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75B1" w:rsidRPr="005970A1" w:rsidRDefault="004475B1" w:rsidP="009F0565">
      <w:pPr>
        <w:pStyle w:val="15"/>
        <w:pageBreakBefore w:val="0"/>
        <w:tabs>
          <w:tab w:val="right" w:leader="dot" w:pos="14884"/>
        </w:tabs>
        <w:spacing w:after="0" w:line="240" w:lineRule="auto"/>
        <w:rPr>
          <w:rFonts w:ascii="Times New Roman" w:hAnsi="Times New Roman" w:cs="Times New Roman"/>
          <w:sz w:val="24"/>
          <w:szCs w:val="24"/>
        </w:rPr>
      </w:pPr>
      <w:bookmarkStart w:id="0" w:name="_Toc251678790"/>
      <w:r w:rsidRPr="005970A1">
        <w:rPr>
          <w:rFonts w:ascii="Times New Roman" w:hAnsi="Times New Roman" w:cs="Times New Roman"/>
          <w:sz w:val="24"/>
          <w:szCs w:val="24"/>
        </w:rPr>
        <w:t>ПРОГРАММА НАЧАЛЬНОГО ОБЩЕГО ОБРАЗОВАНИЯ</w:t>
      </w:r>
    </w:p>
    <w:p w:rsidR="004475B1" w:rsidRPr="005970A1" w:rsidRDefault="004475B1" w:rsidP="009F0565">
      <w:pPr>
        <w:pStyle w:val="15"/>
        <w:pageBreakBefore w:val="0"/>
        <w:tabs>
          <w:tab w:val="right" w:leader="dot" w:pos="14884"/>
        </w:tabs>
        <w:spacing w:after="0" w:line="240" w:lineRule="auto"/>
        <w:rPr>
          <w:rFonts w:ascii="Times New Roman" w:hAnsi="Times New Roman" w:cs="Times New Roman"/>
          <w:sz w:val="24"/>
          <w:szCs w:val="24"/>
        </w:rPr>
      </w:pPr>
      <w:r w:rsidRPr="005970A1">
        <w:rPr>
          <w:rFonts w:ascii="Times New Roman" w:hAnsi="Times New Roman" w:cs="Times New Roman"/>
          <w:sz w:val="24"/>
          <w:szCs w:val="24"/>
        </w:rPr>
        <w:t>ФГОС НОО</w:t>
      </w:r>
    </w:p>
    <w:p w:rsidR="004475B1" w:rsidRPr="005970A1" w:rsidRDefault="004475B1" w:rsidP="009F0565">
      <w:pPr>
        <w:pStyle w:val="15"/>
        <w:pageBreakBefore w:val="0"/>
        <w:tabs>
          <w:tab w:val="right" w:leader="dot" w:pos="14884"/>
        </w:tabs>
        <w:spacing w:after="0" w:line="240" w:lineRule="auto"/>
        <w:rPr>
          <w:rFonts w:ascii="Times New Roman" w:hAnsi="Times New Roman" w:cs="Times New Roman"/>
          <w:sz w:val="24"/>
          <w:szCs w:val="24"/>
        </w:rPr>
      </w:pPr>
    </w:p>
    <w:p w:rsidR="004475B1" w:rsidRPr="005970A1" w:rsidRDefault="004475B1" w:rsidP="009F0565">
      <w:pPr>
        <w:pStyle w:val="15"/>
        <w:pageBreakBefore w:val="0"/>
        <w:tabs>
          <w:tab w:val="right" w:leader="dot" w:pos="14884"/>
        </w:tabs>
        <w:spacing w:after="0" w:line="240" w:lineRule="auto"/>
        <w:rPr>
          <w:rFonts w:ascii="Times New Roman" w:hAnsi="Times New Roman" w:cs="Times New Roman"/>
          <w:sz w:val="24"/>
          <w:szCs w:val="24"/>
        </w:rPr>
      </w:pPr>
      <w:r w:rsidRPr="005970A1">
        <w:rPr>
          <w:rFonts w:ascii="Times New Roman" w:hAnsi="Times New Roman" w:cs="Times New Roman"/>
          <w:sz w:val="24"/>
          <w:szCs w:val="24"/>
        </w:rPr>
        <w:t>Содержание</w:t>
      </w:r>
    </w:p>
    <w:p w:rsidR="004475B1" w:rsidRPr="005970A1" w:rsidRDefault="004475B1" w:rsidP="009F0565">
      <w:pPr>
        <w:pStyle w:val="16"/>
        <w:tabs>
          <w:tab w:val="right" w:leader="dot" w:pos="14884"/>
        </w:tabs>
        <w:spacing w:line="240" w:lineRule="auto"/>
        <w:rPr>
          <w:rFonts w:eastAsia="MS Mincho"/>
          <w:sz w:val="24"/>
          <w:szCs w:val="24"/>
          <w:lang w:val="ru-RU"/>
        </w:rPr>
      </w:pPr>
      <w:r w:rsidRPr="005970A1">
        <w:rPr>
          <w:b/>
          <w:bCs/>
          <w:sz w:val="24"/>
          <w:szCs w:val="24"/>
          <w:lang w:val="ru-RU"/>
        </w:rPr>
        <w:t>1.</w:t>
      </w:r>
      <w:r w:rsidRPr="005970A1">
        <w:rPr>
          <w:b/>
          <w:bCs/>
          <w:sz w:val="24"/>
          <w:szCs w:val="24"/>
        </w:rPr>
        <w:t> </w:t>
      </w:r>
      <w:r w:rsidRPr="005970A1">
        <w:rPr>
          <w:b/>
          <w:bCs/>
          <w:sz w:val="24"/>
          <w:szCs w:val="24"/>
          <w:lang w:val="ru-RU"/>
        </w:rPr>
        <w:t>Целевой раздел</w:t>
      </w:r>
    </w:p>
    <w:p w:rsidR="004475B1" w:rsidRPr="005970A1" w:rsidRDefault="004475B1" w:rsidP="009F0565">
      <w:pPr>
        <w:pStyle w:val="16"/>
        <w:tabs>
          <w:tab w:val="right" w:leader="dot" w:pos="14884"/>
        </w:tabs>
        <w:spacing w:line="240" w:lineRule="auto"/>
        <w:rPr>
          <w:sz w:val="24"/>
          <w:szCs w:val="24"/>
          <w:lang w:val="ru-RU"/>
        </w:rPr>
      </w:pPr>
      <w:r w:rsidRPr="005970A1">
        <w:rPr>
          <w:sz w:val="24"/>
          <w:szCs w:val="24"/>
          <w:lang w:val="ru-RU"/>
        </w:rPr>
        <w:t>1.1.</w:t>
      </w:r>
      <w:r w:rsidRPr="005970A1">
        <w:rPr>
          <w:b/>
          <w:bCs/>
          <w:sz w:val="24"/>
          <w:szCs w:val="24"/>
        </w:rPr>
        <w:t> </w:t>
      </w:r>
      <w:r w:rsidRPr="005970A1">
        <w:rPr>
          <w:sz w:val="24"/>
          <w:szCs w:val="24"/>
          <w:lang w:val="ru-RU"/>
        </w:rPr>
        <w:t xml:space="preserve">Пояснительная записка </w:t>
      </w:r>
      <w:r w:rsidRPr="005970A1">
        <w:rPr>
          <w:sz w:val="24"/>
          <w:szCs w:val="24"/>
          <w:lang w:val="ru-RU"/>
        </w:rPr>
        <w:tab/>
        <w:t xml:space="preserve"> </w:t>
      </w:r>
    </w:p>
    <w:p w:rsidR="004475B1" w:rsidRPr="005970A1" w:rsidRDefault="004475B1" w:rsidP="009F0565">
      <w:pPr>
        <w:pStyle w:val="16"/>
        <w:tabs>
          <w:tab w:val="right" w:leader="dot" w:pos="14884"/>
        </w:tabs>
        <w:spacing w:line="240" w:lineRule="auto"/>
        <w:rPr>
          <w:sz w:val="24"/>
          <w:szCs w:val="24"/>
          <w:lang w:val="ru-RU"/>
        </w:rPr>
      </w:pPr>
      <w:r w:rsidRPr="005970A1">
        <w:rPr>
          <w:sz w:val="24"/>
          <w:szCs w:val="24"/>
          <w:lang w:val="ru-RU"/>
        </w:rPr>
        <w:t>1.2.</w:t>
      </w:r>
      <w:r w:rsidRPr="005970A1">
        <w:rPr>
          <w:b/>
          <w:bCs/>
          <w:sz w:val="24"/>
          <w:szCs w:val="24"/>
        </w:rPr>
        <w:t> </w:t>
      </w:r>
      <w:r w:rsidRPr="005970A1">
        <w:rPr>
          <w:sz w:val="24"/>
          <w:szCs w:val="24"/>
          <w:lang w:val="ru-RU"/>
        </w:rPr>
        <w:t xml:space="preserve">Планируемые результаты освоения обучающимися основной образовательной программы </w:t>
      </w:r>
      <w:r w:rsidRPr="005970A1">
        <w:rPr>
          <w:sz w:val="24"/>
          <w:szCs w:val="24"/>
          <w:lang w:val="ru-RU"/>
        </w:rPr>
        <w:tab/>
        <w:t xml:space="preserve"> </w:t>
      </w:r>
    </w:p>
    <w:p w:rsidR="004475B1" w:rsidRPr="005970A1" w:rsidRDefault="004475B1" w:rsidP="009F0565">
      <w:pPr>
        <w:pStyle w:val="16"/>
        <w:tabs>
          <w:tab w:val="right" w:leader="dot" w:pos="14884"/>
        </w:tabs>
        <w:spacing w:line="240" w:lineRule="auto"/>
        <w:rPr>
          <w:sz w:val="24"/>
          <w:szCs w:val="24"/>
          <w:lang w:val="ru-RU"/>
        </w:rPr>
      </w:pPr>
      <w:r w:rsidRPr="005970A1">
        <w:rPr>
          <w:sz w:val="24"/>
          <w:szCs w:val="24"/>
          <w:lang w:val="ru-RU"/>
        </w:rPr>
        <w:t>1.3.</w:t>
      </w:r>
      <w:r w:rsidRPr="005970A1">
        <w:rPr>
          <w:b/>
          <w:bCs/>
          <w:sz w:val="24"/>
          <w:szCs w:val="24"/>
        </w:rPr>
        <w:t> </w:t>
      </w:r>
      <w:r w:rsidRPr="005970A1">
        <w:rPr>
          <w:sz w:val="24"/>
          <w:szCs w:val="24"/>
          <w:lang w:val="ru-RU"/>
        </w:rPr>
        <w:t>Система оценки и достижения планируемых результатов освоения основной образовательной программы</w:t>
      </w:r>
      <w:r w:rsidRPr="005970A1">
        <w:rPr>
          <w:rFonts w:ascii="Arial Unicode MS" w:eastAsia="Arial Unicode MS" w:hAnsi="Arial Unicode MS" w:cs="Arial Unicode MS" w:hint="eastAsia"/>
          <w:sz w:val="24"/>
          <w:szCs w:val="24"/>
          <w:lang w:val="ru-RU"/>
        </w:rPr>
        <w:t> </w:t>
      </w:r>
      <w:r w:rsidRPr="005970A1">
        <w:rPr>
          <w:sz w:val="24"/>
          <w:szCs w:val="24"/>
          <w:lang w:val="ru-RU"/>
        </w:rPr>
        <w:tab/>
        <w:t xml:space="preserve"> </w:t>
      </w:r>
    </w:p>
    <w:p w:rsidR="004475B1" w:rsidRPr="005970A1" w:rsidRDefault="004475B1" w:rsidP="009F0565">
      <w:pPr>
        <w:pStyle w:val="16"/>
        <w:tabs>
          <w:tab w:val="right" w:leader="dot" w:pos="14884"/>
        </w:tabs>
        <w:spacing w:line="240" w:lineRule="auto"/>
        <w:rPr>
          <w:sz w:val="24"/>
          <w:szCs w:val="24"/>
          <w:lang w:val="ru-RU"/>
        </w:rPr>
      </w:pPr>
      <w:r w:rsidRPr="005970A1">
        <w:rPr>
          <w:b/>
          <w:bCs/>
          <w:sz w:val="24"/>
          <w:szCs w:val="24"/>
          <w:lang w:val="ru-RU"/>
        </w:rPr>
        <w:t>2. Содержательный раздел</w:t>
      </w:r>
    </w:p>
    <w:p w:rsidR="004475B1" w:rsidRPr="005970A1" w:rsidRDefault="004475B1" w:rsidP="009F0565">
      <w:pPr>
        <w:pStyle w:val="16"/>
        <w:tabs>
          <w:tab w:val="right" w:leader="dot" w:pos="14884"/>
        </w:tabs>
        <w:spacing w:line="240" w:lineRule="auto"/>
        <w:rPr>
          <w:sz w:val="24"/>
          <w:szCs w:val="24"/>
          <w:lang w:val="ru-RU"/>
        </w:rPr>
      </w:pPr>
      <w:r w:rsidRPr="005970A1">
        <w:rPr>
          <w:sz w:val="24"/>
          <w:szCs w:val="24"/>
          <w:lang w:val="ru-RU"/>
        </w:rPr>
        <w:t>2.1.</w:t>
      </w:r>
      <w:r w:rsidRPr="005970A1">
        <w:rPr>
          <w:b/>
          <w:bCs/>
          <w:sz w:val="24"/>
          <w:szCs w:val="24"/>
        </w:rPr>
        <w:t> </w:t>
      </w:r>
      <w:r w:rsidRPr="005970A1">
        <w:rPr>
          <w:sz w:val="24"/>
          <w:szCs w:val="24"/>
          <w:lang w:val="ru-RU"/>
        </w:rPr>
        <w:t>Программа формирования у обучающихся универсальных учебных действий</w:t>
      </w:r>
      <w:r w:rsidRPr="005970A1">
        <w:rPr>
          <w:rFonts w:ascii="Arial Unicode MS" w:eastAsia="Arial Unicode MS" w:hAnsi="Arial Unicode MS" w:cs="Arial Unicode MS" w:hint="eastAsia"/>
          <w:sz w:val="24"/>
          <w:szCs w:val="24"/>
          <w:lang w:val="ru-RU"/>
        </w:rPr>
        <w:t> </w:t>
      </w:r>
      <w:r w:rsidRPr="005970A1">
        <w:rPr>
          <w:sz w:val="24"/>
          <w:szCs w:val="24"/>
          <w:lang w:val="ru-RU"/>
        </w:rPr>
        <w:tab/>
        <w:t xml:space="preserve"> </w:t>
      </w:r>
    </w:p>
    <w:p w:rsidR="004475B1" w:rsidRPr="005970A1" w:rsidRDefault="004475B1" w:rsidP="009F0565">
      <w:pPr>
        <w:pStyle w:val="16"/>
        <w:tabs>
          <w:tab w:val="right" w:leader="dot" w:pos="14884"/>
        </w:tabs>
        <w:spacing w:line="240" w:lineRule="auto"/>
        <w:rPr>
          <w:sz w:val="24"/>
          <w:szCs w:val="24"/>
          <w:lang w:val="ru-RU"/>
        </w:rPr>
      </w:pPr>
      <w:r w:rsidRPr="005970A1">
        <w:rPr>
          <w:sz w:val="24"/>
          <w:szCs w:val="24"/>
          <w:lang w:val="ru-RU"/>
        </w:rPr>
        <w:t>2.2.</w:t>
      </w:r>
      <w:r w:rsidRPr="005970A1">
        <w:rPr>
          <w:b/>
          <w:bCs/>
          <w:sz w:val="24"/>
          <w:szCs w:val="24"/>
        </w:rPr>
        <w:t> </w:t>
      </w:r>
      <w:r w:rsidRPr="005970A1">
        <w:rPr>
          <w:sz w:val="24"/>
          <w:szCs w:val="24"/>
          <w:lang w:val="ru-RU"/>
        </w:rPr>
        <w:t>Программы отдельных учебных предметов, курсов</w:t>
      </w:r>
      <w:r w:rsidRPr="005970A1">
        <w:rPr>
          <w:sz w:val="24"/>
          <w:szCs w:val="24"/>
          <w:lang w:val="ru-RU"/>
        </w:rPr>
        <w:tab/>
        <w:t xml:space="preserve"> </w:t>
      </w:r>
    </w:p>
    <w:p w:rsidR="004475B1" w:rsidRPr="005970A1" w:rsidRDefault="004475B1" w:rsidP="009F0565">
      <w:pPr>
        <w:pStyle w:val="16"/>
        <w:tabs>
          <w:tab w:val="right" w:leader="dot" w:pos="14884"/>
        </w:tabs>
        <w:spacing w:line="240" w:lineRule="auto"/>
        <w:rPr>
          <w:sz w:val="24"/>
          <w:szCs w:val="24"/>
          <w:lang w:val="ru-RU"/>
        </w:rPr>
      </w:pPr>
      <w:r w:rsidRPr="005970A1">
        <w:rPr>
          <w:sz w:val="24"/>
          <w:szCs w:val="24"/>
          <w:lang w:val="ru-RU"/>
        </w:rPr>
        <w:t>2.2.2.1.</w:t>
      </w:r>
      <w:r w:rsidRPr="005970A1">
        <w:rPr>
          <w:b/>
          <w:bCs/>
          <w:sz w:val="24"/>
          <w:szCs w:val="24"/>
        </w:rPr>
        <w:t> </w:t>
      </w:r>
      <w:r w:rsidRPr="005970A1">
        <w:rPr>
          <w:sz w:val="24"/>
          <w:szCs w:val="24"/>
          <w:lang w:val="ru-RU"/>
        </w:rPr>
        <w:t>Русский язык</w:t>
      </w:r>
      <w:r w:rsidRPr="005970A1">
        <w:rPr>
          <w:sz w:val="24"/>
          <w:szCs w:val="24"/>
          <w:lang w:val="ru-RU"/>
        </w:rPr>
        <w:tab/>
        <w:t xml:space="preserve"> </w:t>
      </w:r>
    </w:p>
    <w:p w:rsidR="004475B1" w:rsidRPr="005970A1" w:rsidRDefault="004475B1" w:rsidP="009F0565">
      <w:pPr>
        <w:pStyle w:val="16"/>
        <w:tabs>
          <w:tab w:val="right" w:leader="dot" w:pos="14884"/>
        </w:tabs>
        <w:spacing w:line="240" w:lineRule="auto"/>
        <w:rPr>
          <w:sz w:val="24"/>
          <w:szCs w:val="24"/>
          <w:lang w:val="ru-RU"/>
        </w:rPr>
      </w:pPr>
      <w:r w:rsidRPr="005970A1">
        <w:rPr>
          <w:sz w:val="24"/>
          <w:szCs w:val="24"/>
          <w:lang w:val="ru-RU"/>
        </w:rPr>
        <w:t>2.2.2.2.</w:t>
      </w:r>
      <w:r w:rsidRPr="005970A1">
        <w:rPr>
          <w:b/>
          <w:bCs/>
          <w:sz w:val="24"/>
          <w:szCs w:val="24"/>
        </w:rPr>
        <w:t> </w:t>
      </w:r>
      <w:r w:rsidRPr="005970A1">
        <w:rPr>
          <w:sz w:val="24"/>
          <w:szCs w:val="24"/>
          <w:lang w:val="ru-RU"/>
        </w:rPr>
        <w:t>Литературное чтение</w:t>
      </w:r>
      <w:r w:rsidRPr="005970A1">
        <w:rPr>
          <w:rFonts w:ascii="Arial Unicode MS" w:eastAsia="Arial Unicode MS" w:hAnsi="Arial Unicode MS" w:cs="Arial Unicode MS" w:hint="eastAsia"/>
          <w:sz w:val="24"/>
          <w:szCs w:val="24"/>
          <w:lang w:val="ru-RU"/>
        </w:rPr>
        <w:t> </w:t>
      </w:r>
      <w:r w:rsidRPr="005970A1">
        <w:rPr>
          <w:sz w:val="24"/>
          <w:szCs w:val="24"/>
          <w:lang w:val="ru-RU"/>
        </w:rPr>
        <w:tab/>
        <w:t xml:space="preserve"> </w:t>
      </w:r>
    </w:p>
    <w:p w:rsidR="004475B1" w:rsidRPr="005970A1" w:rsidRDefault="004475B1" w:rsidP="009F0565">
      <w:pPr>
        <w:pStyle w:val="16"/>
        <w:tabs>
          <w:tab w:val="right" w:leader="dot" w:pos="14884"/>
        </w:tabs>
        <w:spacing w:line="240" w:lineRule="auto"/>
        <w:rPr>
          <w:sz w:val="24"/>
          <w:szCs w:val="24"/>
          <w:lang w:val="ru-RU"/>
        </w:rPr>
      </w:pPr>
      <w:r w:rsidRPr="005970A1">
        <w:rPr>
          <w:sz w:val="24"/>
          <w:szCs w:val="24"/>
          <w:lang w:val="ru-RU"/>
        </w:rPr>
        <w:t>2.2.2.3.</w:t>
      </w:r>
      <w:r w:rsidRPr="005970A1">
        <w:rPr>
          <w:b/>
          <w:bCs/>
          <w:sz w:val="24"/>
          <w:szCs w:val="24"/>
        </w:rPr>
        <w:t> </w:t>
      </w:r>
      <w:r w:rsidRPr="005970A1">
        <w:rPr>
          <w:sz w:val="24"/>
          <w:szCs w:val="24"/>
          <w:lang w:val="ru-RU"/>
        </w:rPr>
        <w:t>Иностранный язык</w:t>
      </w:r>
      <w:r w:rsidRPr="005970A1">
        <w:rPr>
          <w:rFonts w:ascii="Arial Unicode MS" w:eastAsia="Arial Unicode MS" w:hAnsi="Arial Unicode MS" w:cs="Arial Unicode MS" w:hint="eastAsia"/>
          <w:sz w:val="24"/>
          <w:szCs w:val="24"/>
          <w:lang w:val="ru-RU"/>
        </w:rPr>
        <w:t> </w:t>
      </w:r>
      <w:r w:rsidRPr="005970A1">
        <w:rPr>
          <w:sz w:val="24"/>
          <w:szCs w:val="24"/>
          <w:lang w:val="ru-RU"/>
        </w:rPr>
        <w:tab/>
        <w:t xml:space="preserve"> </w:t>
      </w:r>
    </w:p>
    <w:p w:rsidR="004475B1" w:rsidRPr="005970A1" w:rsidRDefault="004475B1" w:rsidP="009F0565">
      <w:pPr>
        <w:pStyle w:val="16"/>
        <w:tabs>
          <w:tab w:val="right" w:leader="dot" w:pos="14884"/>
        </w:tabs>
        <w:spacing w:line="240" w:lineRule="auto"/>
        <w:rPr>
          <w:sz w:val="24"/>
          <w:szCs w:val="24"/>
          <w:lang w:val="ru-RU"/>
        </w:rPr>
      </w:pPr>
      <w:r w:rsidRPr="005970A1">
        <w:rPr>
          <w:sz w:val="24"/>
          <w:szCs w:val="24"/>
          <w:lang w:val="ru-RU"/>
        </w:rPr>
        <w:t>2.2.2.4.</w:t>
      </w:r>
      <w:r w:rsidRPr="005970A1">
        <w:rPr>
          <w:b/>
          <w:bCs/>
          <w:sz w:val="24"/>
          <w:szCs w:val="24"/>
        </w:rPr>
        <w:t> </w:t>
      </w:r>
      <w:r w:rsidRPr="005970A1">
        <w:rPr>
          <w:sz w:val="24"/>
          <w:szCs w:val="24"/>
          <w:lang w:val="ru-RU"/>
        </w:rPr>
        <w:t>Математика и информатика</w:t>
      </w:r>
      <w:r w:rsidRPr="005970A1">
        <w:rPr>
          <w:rFonts w:ascii="Arial Unicode MS" w:eastAsia="Arial Unicode MS" w:hAnsi="Arial Unicode MS" w:cs="Arial Unicode MS" w:hint="eastAsia"/>
          <w:sz w:val="24"/>
          <w:szCs w:val="24"/>
          <w:lang w:val="ru-RU"/>
        </w:rPr>
        <w:t> </w:t>
      </w:r>
      <w:r w:rsidRPr="005970A1">
        <w:rPr>
          <w:sz w:val="24"/>
          <w:szCs w:val="24"/>
          <w:lang w:val="ru-RU"/>
        </w:rPr>
        <w:tab/>
        <w:t xml:space="preserve"> </w:t>
      </w:r>
    </w:p>
    <w:p w:rsidR="004475B1" w:rsidRPr="005970A1" w:rsidRDefault="004475B1" w:rsidP="009F0565">
      <w:pPr>
        <w:pStyle w:val="16"/>
        <w:tabs>
          <w:tab w:val="right" w:leader="dot" w:pos="14884"/>
        </w:tabs>
        <w:spacing w:line="240" w:lineRule="auto"/>
        <w:rPr>
          <w:sz w:val="24"/>
          <w:szCs w:val="24"/>
          <w:lang w:val="ru-RU"/>
        </w:rPr>
      </w:pPr>
      <w:r w:rsidRPr="005970A1">
        <w:rPr>
          <w:sz w:val="24"/>
          <w:szCs w:val="24"/>
          <w:lang w:val="ru-RU"/>
        </w:rPr>
        <w:t>2.2.2.5.</w:t>
      </w:r>
      <w:r w:rsidRPr="005970A1">
        <w:rPr>
          <w:b/>
          <w:bCs/>
          <w:sz w:val="24"/>
          <w:szCs w:val="24"/>
        </w:rPr>
        <w:t> </w:t>
      </w:r>
      <w:r w:rsidRPr="005970A1">
        <w:rPr>
          <w:sz w:val="24"/>
          <w:szCs w:val="24"/>
          <w:lang w:val="ru-RU"/>
        </w:rPr>
        <w:t>Окружающий мир</w:t>
      </w:r>
      <w:r w:rsidRPr="005970A1">
        <w:rPr>
          <w:sz w:val="24"/>
          <w:szCs w:val="24"/>
          <w:lang w:val="ru-RU"/>
        </w:rPr>
        <w:tab/>
        <w:t xml:space="preserve"> </w:t>
      </w:r>
    </w:p>
    <w:p w:rsidR="004475B1" w:rsidRPr="005970A1" w:rsidRDefault="004475B1" w:rsidP="009F0565">
      <w:pPr>
        <w:pStyle w:val="16"/>
        <w:tabs>
          <w:tab w:val="right" w:leader="dot" w:pos="14884"/>
        </w:tabs>
        <w:spacing w:line="240" w:lineRule="auto"/>
        <w:jc w:val="left"/>
        <w:rPr>
          <w:sz w:val="24"/>
          <w:szCs w:val="24"/>
          <w:lang w:val="ru-RU"/>
        </w:rPr>
      </w:pPr>
      <w:r w:rsidRPr="005970A1">
        <w:rPr>
          <w:sz w:val="24"/>
          <w:szCs w:val="24"/>
          <w:lang w:val="ru-RU"/>
        </w:rPr>
        <w:t>2.2.2.6.</w:t>
      </w:r>
      <w:r w:rsidRPr="005970A1">
        <w:rPr>
          <w:b/>
          <w:bCs/>
          <w:sz w:val="24"/>
          <w:szCs w:val="24"/>
        </w:rPr>
        <w:t> </w:t>
      </w:r>
      <w:r w:rsidRPr="005970A1">
        <w:rPr>
          <w:sz w:val="24"/>
          <w:szCs w:val="24"/>
          <w:lang w:val="ru-RU"/>
        </w:rPr>
        <w:t>Основы духовно­нравственной культуры народов России</w:t>
      </w:r>
      <w:r w:rsidRPr="005970A1">
        <w:rPr>
          <w:rFonts w:ascii="Arial Unicode MS" w:eastAsia="Arial Unicode MS" w:hAnsi="Arial Unicode MS" w:cs="Arial Unicode MS" w:hint="eastAsia"/>
          <w:sz w:val="24"/>
          <w:szCs w:val="24"/>
          <w:lang w:val="ru-RU"/>
        </w:rPr>
        <w:t> </w:t>
      </w:r>
      <w:r w:rsidRPr="005970A1">
        <w:rPr>
          <w:rFonts w:eastAsia="MS Mincho"/>
          <w:sz w:val="24"/>
          <w:szCs w:val="24"/>
          <w:lang w:val="ru-RU"/>
        </w:rPr>
        <w:t xml:space="preserve"> </w:t>
      </w:r>
      <w:r w:rsidRPr="005970A1">
        <w:rPr>
          <w:sz w:val="24"/>
          <w:szCs w:val="24"/>
          <w:lang w:val="ru-RU"/>
        </w:rPr>
        <w:tab/>
        <w:t xml:space="preserve"> </w:t>
      </w:r>
    </w:p>
    <w:p w:rsidR="004475B1" w:rsidRPr="005970A1" w:rsidRDefault="004475B1" w:rsidP="009F0565">
      <w:pPr>
        <w:pStyle w:val="16"/>
        <w:tabs>
          <w:tab w:val="right" w:leader="dot" w:pos="14884"/>
        </w:tabs>
        <w:spacing w:line="240" w:lineRule="auto"/>
        <w:rPr>
          <w:sz w:val="24"/>
          <w:szCs w:val="24"/>
          <w:lang w:val="ru-RU"/>
        </w:rPr>
      </w:pPr>
      <w:r w:rsidRPr="005970A1">
        <w:rPr>
          <w:sz w:val="24"/>
          <w:szCs w:val="24"/>
          <w:lang w:val="ru-RU"/>
        </w:rPr>
        <w:t>2.2.2.7.</w:t>
      </w:r>
      <w:r w:rsidRPr="005970A1">
        <w:rPr>
          <w:b/>
          <w:bCs/>
          <w:sz w:val="24"/>
          <w:szCs w:val="24"/>
        </w:rPr>
        <w:t> </w:t>
      </w:r>
      <w:r w:rsidRPr="005970A1">
        <w:rPr>
          <w:sz w:val="24"/>
          <w:szCs w:val="24"/>
          <w:lang w:val="ru-RU"/>
        </w:rPr>
        <w:t>Изобразительное искусство</w:t>
      </w:r>
      <w:r w:rsidRPr="005970A1">
        <w:rPr>
          <w:rFonts w:ascii="Arial Unicode MS" w:eastAsia="Arial Unicode MS" w:hAnsi="Arial Unicode MS" w:cs="Arial Unicode MS" w:hint="eastAsia"/>
          <w:sz w:val="24"/>
          <w:szCs w:val="24"/>
          <w:lang w:val="ru-RU"/>
        </w:rPr>
        <w:t> </w:t>
      </w:r>
      <w:r w:rsidRPr="005970A1">
        <w:rPr>
          <w:sz w:val="24"/>
          <w:szCs w:val="24"/>
          <w:lang w:val="ru-RU"/>
        </w:rPr>
        <w:tab/>
        <w:t xml:space="preserve"> </w:t>
      </w:r>
    </w:p>
    <w:p w:rsidR="004475B1" w:rsidRPr="005970A1" w:rsidRDefault="004475B1" w:rsidP="009F0565">
      <w:pPr>
        <w:pStyle w:val="16"/>
        <w:tabs>
          <w:tab w:val="right" w:leader="dot" w:pos="14884"/>
        </w:tabs>
        <w:spacing w:line="240" w:lineRule="auto"/>
        <w:rPr>
          <w:sz w:val="24"/>
          <w:szCs w:val="24"/>
          <w:lang w:val="ru-RU"/>
        </w:rPr>
      </w:pPr>
      <w:r w:rsidRPr="005970A1">
        <w:rPr>
          <w:sz w:val="24"/>
          <w:szCs w:val="24"/>
          <w:lang w:val="ru-RU"/>
        </w:rPr>
        <w:t>2.2.2.8.</w:t>
      </w:r>
      <w:r w:rsidRPr="005970A1">
        <w:rPr>
          <w:b/>
          <w:bCs/>
          <w:sz w:val="24"/>
          <w:szCs w:val="24"/>
        </w:rPr>
        <w:t> </w:t>
      </w:r>
      <w:r w:rsidRPr="005970A1">
        <w:rPr>
          <w:sz w:val="24"/>
          <w:szCs w:val="24"/>
          <w:lang w:val="ru-RU"/>
        </w:rPr>
        <w:t>Музыка</w:t>
      </w:r>
      <w:r w:rsidRPr="005970A1">
        <w:rPr>
          <w:sz w:val="24"/>
          <w:szCs w:val="24"/>
          <w:lang w:val="ru-RU"/>
        </w:rPr>
        <w:tab/>
        <w:t xml:space="preserve"> </w:t>
      </w:r>
    </w:p>
    <w:p w:rsidR="004475B1" w:rsidRPr="005970A1" w:rsidRDefault="004475B1" w:rsidP="009F0565">
      <w:pPr>
        <w:pStyle w:val="16"/>
        <w:tabs>
          <w:tab w:val="right" w:leader="dot" w:pos="14884"/>
        </w:tabs>
        <w:spacing w:line="240" w:lineRule="auto"/>
        <w:rPr>
          <w:sz w:val="24"/>
          <w:szCs w:val="24"/>
          <w:lang w:val="ru-RU"/>
        </w:rPr>
      </w:pPr>
      <w:r w:rsidRPr="005970A1">
        <w:rPr>
          <w:sz w:val="24"/>
          <w:szCs w:val="24"/>
          <w:lang w:val="ru-RU"/>
        </w:rPr>
        <w:t>2.2.2.9.</w:t>
      </w:r>
      <w:r w:rsidRPr="005970A1">
        <w:rPr>
          <w:b/>
          <w:bCs/>
          <w:sz w:val="24"/>
          <w:szCs w:val="24"/>
        </w:rPr>
        <w:t> </w:t>
      </w:r>
      <w:r w:rsidRPr="005970A1">
        <w:rPr>
          <w:sz w:val="24"/>
          <w:szCs w:val="24"/>
          <w:lang w:val="ru-RU"/>
        </w:rPr>
        <w:t>Технология</w:t>
      </w:r>
      <w:r w:rsidRPr="005970A1">
        <w:rPr>
          <w:sz w:val="24"/>
          <w:szCs w:val="24"/>
          <w:lang w:val="ru-RU"/>
        </w:rPr>
        <w:tab/>
        <w:t xml:space="preserve"> </w:t>
      </w:r>
    </w:p>
    <w:p w:rsidR="004475B1" w:rsidRPr="005970A1" w:rsidRDefault="004475B1" w:rsidP="009F0565">
      <w:pPr>
        <w:pStyle w:val="16"/>
        <w:tabs>
          <w:tab w:val="right" w:leader="dot" w:pos="14884"/>
        </w:tabs>
        <w:spacing w:line="240" w:lineRule="auto"/>
        <w:rPr>
          <w:sz w:val="24"/>
          <w:szCs w:val="24"/>
          <w:lang w:val="ru-RU"/>
        </w:rPr>
      </w:pPr>
      <w:r w:rsidRPr="005970A1">
        <w:rPr>
          <w:sz w:val="24"/>
          <w:szCs w:val="24"/>
          <w:lang w:val="ru-RU"/>
        </w:rPr>
        <w:t>2.2.2.10.</w:t>
      </w:r>
      <w:r w:rsidRPr="005970A1">
        <w:rPr>
          <w:b/>
          <w:bCs/>
          <w:sz w:val="24"/>
          <w:szCs w:val="24"/>
        </w:rPr>
        <w:t> </w:t>
      </w:r>
      <w:r w:rsidRPr="005970A1">
        <w:rPr>
          <w:sz w:val="24"/>
          <w:szCs w:val="24"/>
          <w:lang w:val="ru-RU"/>
        </w:rPr>
        <w:t>Физическая культура</w:t>
      </w:r>
      <w:r w:rsidRPr="005970A1">
        <w:rPr>
          <w:sz w:val="24"/>
          <w:szCs w:val="24"/>
          <w:lang w:val="ru-RU"/>
        </w:rPr>
        <w:tab/>
        <w:t xml:space="preserve"> </w:t>
      </w:r>
    </w:p>
    <w:p w:rsidR="004475B1" w:rsidRPr="005970A1" w:rsidRDefault="004475B1" w:rsidP="009F0565">
      <w:pPr>
        <w:pStyle w:val="16"/>
        <w:tabs>
          <w:tab w:val="right" w:leader="dot" w:pos="14884"/>
        </w:tabs>
        <w:spacing w:line="240" w:lineRule="auto"/>
        <w:rPr>
          <w:sz w:val="24"/>
          <w:szCs w:val="24"/>
          <w:lang w:val="ru-RU"/>
        </w:rPr>
      </w:pPr>
      <w:r w:rsidRPr="005970A1">
        <w:rPr>
          <w:sz w:val="24"/>
          <w:szCs w:val="24"/>
          <w:lang w:val="ru-RU"/>
        </w:rPr>
        <w:t>2.3.</w:t>
      </w:r>
      <w:r w:rsidRPr="005970A1">
        <w:rPr>
          <w:b/>
          <w:bCs/>
          <w:sz w:val="24"/>
          <w:szCs w:val="24"/>
        </w:rPr>
        <w:t> </w:t>
      </w:r>
      <w:r w:rsidRPr="005970A1">
        <w:rPr>
          <w:sz w:val="24"/>
          <w:szCs w:val="24"/>
          <w:lang w:val="ru-RU"/>
        </w:rPr>
        <w:t xml:space="preserve">Программа духовно­нравственного развития и воспитания обучающихся </w:t>
      </w:r>
      <w:r w:rsidRPr="005970A1">
        <w:rPr>
          <w:rFonts w:ascii="Arial Unicode MS" w:eastAsia="Arial Unicode MS" w:hAnsi="Arial Unicode MS" w:cs="Arial Unicode MS" w:hint="eastAsia"/>
          <w:sz w:val="24"/>
          <w:szCs w:val="24"/>
          <w:lang w:val="ru-RU"/>
        </w:rPr>
        <w:t> </w:t>
      </w:r>
      <w:r w:rsidRPr="005970A1">
        <w:rPr>
          <w:sz w:val="24"/>
          <w:szCs w:val="24"/>
          <w:lang w:val="ru-RU"/>
        </w:rPr>
        <w:tab/>
        <w:t xml:space="preserve"> </w:t>
      </w:r>
    </w:p>
    <w:p w:rsidR="004475B1" w:rsidRPr="005970A1" w:rsidRDefault="004475B1" w:rsidP="009F0565">
      <w:pPr>
        <w:pStyle w:val="16"/>
        <w:tabs>
          <w:tab w:val="right" w:leader="dot" w:pos="14884"/>
        </w:tabs>
        <w:spacing w:line="240" w:lineRule="auto"/>
        <w:jc w:val="left"/>
        <w:rPr>
          <w:sz w:val="24"/>
          <w:szCs w:val="24"/>
          <w:lang w:val="ru-RU"/>
        </w:rPr>
      </w:pPr>
      <w:r w:rsidRPr="005970A1">
        <w:rPr>
          <w:sz w:val="24"/>
          <w:szCs w:val="24"/>
          <w:lang w:val="ru-RU"/>
        </w:rPr>
        <w:t>2.4.</w:t>
      </w:r>
      <w:r w:rsidRPr="005970A1">
        <w:rPr>
          <w:b/>
          <w:bCs/>
          <w:sz w:val="24"/>
          <w:szCs w:val="24"/>
        </w:rPr>
        <w:t> </w:t>
      </w:r>
      <w:r w:rsidRPr="005970A1">
        <w:rPr>
          <w:sz w:val="24"/>
          <w:szCs w:val="24"/>
          <w:lang w:val="ru-RU"/>
        </w:rPr>
        <w:t>Программа формирования экологической культуры, здорового и безопасного образа жизни</w:t>
      </w:r>
      <w:r w:rsidRPr="005970A1">
        <w:rPr>
          <w:sz w:val="24"/>
          <w:szCs w:val="24"/>
          <w:lang w:val="ru-RU"/>
        </w:rPr>
        <w:tab/>
        <w:t xml:space="preserve"> </w:t>
      </w:r>
    </w:p>
    <w:p w:rsidR="004475B1" w:rsidRPr="005970A1" w:rsidRDefault="004475B1" w:rsidP="009F0565">
      <w:pPr>
        <w:pStyle w:val="16"/>
        <w:tabs>
          <w:tab w:val="right" w:leader="dot" w:pos="14884"/>
        </w:tabs>
        <w:spacing w:line="240" w:lineRule="auto"/>
        <w:rPr>
          <w:sz w:val="24"/>
          <w:szCs w:val="24"/>
          <w:lang w:val="ru-RU"/>
        </w:rPr>
      </w:pPr>
      <w:r w:rsidRPr="005970A1">
        <w:rPr>
          <w:sz w:val="24"/>
          <w:szCs w:val="24"/>
          <w:lang w:val="ru-RU"/>
        </w:rPr>
        <w:t>2.5.</w:t>
      </w:r>
      <w:r w:rsidRPr="005970A1">
        <w:rPr>
          <w:b/>
          <w:bCs/>
          <w:sz w:val="24"/>
          <w:szCs w:val="24"/>
        </w:rPr>
        <w:t> </w:t>
      </w:r>
      <w:r w:rsidRPr="005970A1">
        <w:rPr>
          <w:sz w:val="24"/>
          <w:szCs w:val="24"/>
          <w:lang w:val="ru-RU"/>
        </w:rPr>
        <w:t>Программа коррекционной работы</w:t>
      </w:r>
      <w:r w:rsidRPr="005970A1">
        <w:rPr>
          <w:rFonts w:ascii="Arial Unicode MS" w:eastAsia="Arial Unicode MS" w:hAnsi="Arial Unicode MS" w:cs="Arial Unicode MS" w:hint="eastAsia"/>
          <w:sz w:val="24"/>
          <w:szCs w:val="24"/>
          <w:lang w:val="ru-RU"/>
        </w:rPr>
        <w:t> </w:t>
      </w:r>
      <w:r w:rsidRPr="005970A1">
        <w:rPr>
          <w:sz w:val="24"/>
          <w:szCs w:val="24"/>
          <w:lang w:val="ru-RU"/>
        </w:rPr>
        <w:tab/>
        <w:t xml:space="preserve"> </w:t>
      </w:r>
    </w:p>
    <w:p w:rsidR="004475B1" w:rsidRPr="005970A1" w:rsidRDefault="004475B1" w:rsidP="009F0565">
      <w:pPr>
        <w:pStyle w:val="16"/>
        <w:tabs>
          <w:tab w:val="right" w:leader="dot" w:pos="14884"/>
        </w:tabs>
        <w:spacing w:line="240" w:lineRule="auto"/>
        <w:rPr>
          <w:color w:val="auto"/>
          <w:sz w:val="24"/>
          <w:szCs w:val="24"/>
          <w:lang w:val="ru-RU"/>
        </w:rPr>
      </w:pPr>
      <w:r w:rsidRPr="005970A1">
        <w:rPr>
          <w:b/>
          <w:bCs/>
          <w:sz w:val="24"/>
          <w:szCs w:val="24"/>
          <w:lang w:val="ru-RU"/>
        </w:rPr>
        <w:t>3. Организационный раздел</w:t>
      </w:r>
    </w:p>
    <w:p w:rsidR="004475B1" w:rsidRPr="005970A1" w:rsidRDefault="004475B1" w:rsidP="009F0565">
      <w:pPr>
        <w:pStyle w:val="16"/>
        <w:tabs>
          <w:tab w:val="right" w:leader="dot" w:pos="14884"/>
        </w:tabs>
        <w:spacing w:line="240" w:lineRule="auto"/>
        <w:rPr>
          <w:color w:val="auto"/>
          <w:sz w:val="24"/>
          <w:szCs w:val="24"/>
          <w:lang w:val="ru-RU"/>
        </w:rPr>
      </w:pPr>
      <w:r w:rsidRPr="005970A1">
        <w:rPr>
          <w:color w:val="auto"/>
          <w:sz w:val="24"/>
          <w:szCs w:val="24"/>
          <w:lang w:val="ru-RU"/>
        </w:rPr>
        <w:t>3.1.</w:t>
      </w:r>
      <w:r w:rsidRPr="005970A1">
        <w:rPr>
          <w:b/>
          <w:bCs/>
          <w:color w:val="auto"/>
          <w:sz w:val="24"/>
          <w:szCs w:val="24"/>
        </w:rPr>
        <w:t> </w:t>
      </w:r>
      <w:r w:rsidRPr="005970A1">
        <w:rPr>
          <w:color w:val="auto"/>
          <w:sz w:val="24"/>
          <w:szCs w:val="24"/>
          <w:lang w:val="ru-RU"/>
        </w:rPr>
        <w:t>У</w:t>
      </w:r>
      <w:r w:rsidRPr="005970A1">
        <w:rPr>
          <w:color w:val="auto"/>
          <w:spacing w:val="-2"/>
          <w:sz w:val="24"/>
          <w:szCs w:val="24"/>
          <w:lang w:val="ru-RU"/>
        </w:rPr>
        <w:t>чебный план начального общего образования</w:t>
      </w:r>
      <w:r w:rsidRPr="005970A1">
        <w:rPr>
          <w:rFonts w:ascii="Arial Unicode MS" w:eastAsia="Arial Unicode MS" w:hAnsi="Arial Unicode MS" w:cs="Arial Unicode MS" w:hint="eastAsia"/>
          <w:color w:val="auto"/>
          <w:sz w:val="24"/>
          <w:szCs w:val="24"/>
          <w:lang w:val="ru-RU"/>
        </w:rPr>
        <w:t> </w:t>
      </w:r>
      <w:r w:rsidRPr="005970A1">
        <w:rPr>
          <w:color w:val="auto"/>
          <w:sz w:val="24"/>
          <w:szCs w:val="24"/>
          <w:lang w:val="ru-RU"/>
        </w:rPr>
        <w:tab/>
        <w:t xml:space="preserve"> </w:t>
      </w:r>
    </w:p>
    <w:p w:rsidR="004475B1" w:rsidRPr="005970A1" w:rsidRDefault="004475B1" w:rsidP="009F0565">
      <w:pPr>
        <w:pStyle w:val="16"/>
        <w:tabs>
          <w:tab w:val="right" w:leader="dot" w:pos="14884"/>
        </w:tabs>
        <w:spacing w:line="240" w:lineRule="auto"/>
        <w:rPr>
          <w:sz w:val="24"/>
          <w:szCs w:val="24"/>
          <w:lang w:val="ru-RU"/>
        </w:rPr>
      </w:pPr>
      <w:r w:rsidRPr="005970A1">
        <w:rPr>
          <w:sz w:val="24"/>
          <w:szCs w:val="24"/>
          <w:lang w:val="ru-RU"/>
        </w:rPr>
        <w:t>3.2.</w:t>
      </w:r>
      <w:r w:rsidRPr="005970A1">
        <w:rPr>
          <w:b/>
          <w:bCs/>
          <w:sz w:val="24"/>
          <w:szCs w:val="24"/>
        </w:rPr>
        <w:t> </w:t>
      </w:r>
      <w:r w:rsidRPr="005970A1">
        <w:rPr>
          <w:sz w:val="24"/>
          <w:szCs w:val="24"/>
          <w:lang w:val="ru-RU"/>
        </w:rPr>
        <w:t>План внеурочной деятельности</w:t>
      </w:r>
      <w:r w:rsidRPr="005970A1">
        <w:rPr>
          <w:rFonts w:ascii="Arial Unicode MS" w:eastAsia="Arial Unicode MS" w:hAnsi="Arial Unicode MS" w:cs="Arial Unicode MS" w:hint="eastAsia"/>
          <w:sz w:val="24"/>
          <w:szCs w:val="24"/>
          <w:lang w:val="ru-RU"/>
        </w:rPr>
        <w:t>  </w:t>
      </w:r>
      <w:r w:rsidRPr="005970A1">
        <w:rPr>
          <w:sz w:val="24"/>
          <w:szCs w:val="24"/>
          <w:lang w:val="ru-RU"/>
        </w:rPr>
        <w:tab/>
        <w:t xml:space="preserve"> </w:t>
      </w:r>
    </w:p>
    <w:p w:rsidR="004475B1" w:rsidRPr="005970A1" w:rsidRDefault="004475B1" w:rsidP="009F0565">
      <w:pPr>
        <w:pStyle w:val="16"/>
        <w:tabs>
          <w:tab w:val="right" w:leader="dot" w:pos="14884"/>
        </w:tabs>
        <w:spacing w:line="240" w:lineRule="auto"/>
        <w:rPr>
          <w:sz w:val="24"/>
          <w:szCs w:val="24"/>
          <w:lang w:val="ru-RU"/>
        </w:rPr>
      </w:pPr>
      <w:r w:rsidRPr="005970A1">
        <w:rPr>
          <w:sz w:val="24"/>
          <w:szCs w:val="24"/>
          <w:lang w:val="ru-RU"/>
        </w:rPr>
        <w:t>3.3.</w:t>
      </w:r>
      <w:r w:rsidRPr="005970A1">
        <w:rPr>
          <w:b/>
          <w:bCs/>
          <w:sz w:val="24"/>
          <w:szCs w:val="24"/>
        </w:rPr>
        <w:t> </w:t>
      </w:r>
      <w:r w:rsidRPr="005970A1">
        <w:rPr>
          <w:sz w:val="24"/>
          <w:szCs w:val="24"/>
          <w:lang w:val="ru-RU"/>
        </w:rPr>
        <w:t>Система условий реализации основной образовательной программы</w:t>
      </w:r>
      <w:r w:rsidRPr="005970A1">
        <w:rPr>
          <w:rFonts w:ascii="Arial Unicode MS" w:eastAsia="Arial Unicode MS" w:hAnsi="Arial Unicode MS" w:cs="Arial Unicode MS" w:hint="eastAsia"/>
          <w:sz w:val="24"/>
          <w:szCs w:val="24"/>
          <w:lang w:val="ru-RU"/>
        </w:rPr>
        <w:t> </w:t>
      </w:r>
      <w:r w:rsidRPr="005970A1">
        <w:rPr>
          <w:sz w:val="24"/>
          <w:szCs w:val="24"/>
          <w:lang w:val="ru-RU"/>
        </w:rPr>
        <w:tab/>
      </w:r>
    </w:p>
    <w:p w:rsidR="004475B1" w:rsidRPr="00BE0462" w:rsidRDefault="004475B1" w:rsidP="00266CC2">
      <w:pPr>
        <w:pStyle w:val="16"/>
        <w:tabs>
          <w:tab w:val="right" w:leader="dot" w:pos="14884"/>
        </w:tabs>
        <w:spacing w:line="240" w:lineRule="auto"/>
        <w:rPr>
          <w:sz w:val="24"/>
          <w:szCs w:val="24"/>
          <w:lang w:val="ru-RU"/>
        </w:rPr>
      </w:pPr>
      <w:r w:rsidRPr="005970A1">
        <w:rPr>
          <w:sz w:val="24"/>
          <w:szCs w:val="24"/>
          <w:lang w:val="ru-RU"/>
        </w:rPr>
        <w:lastRenderedPageBreak/>
        <w:t xml:space="preserve"> </w:t>
      </w:r>
      <w:bookmarkStart w:id="1" w:name="_Toc457823208"/>
    </w:p>
    <w:p w:rsidR="004475B1" w:rsidRPr="005970A1" w:rsidRDefault="004475B1" w:rsidP="009F0565">
      <w:pPr>
        <w:pStyle w:val="2"/>
        <w:spacing w:before="0" w:after="0" w:line="276" w:lineRule="auto"/>
        <w:rPr>
          <w:sz w:val="24"/>
          <w:szCs w:val="24"/>
        </w:rPr>
      </w:pPr>
      <w:r w:rsidRPr="005970A1">
        <w:rPr>
          <w:sz w:val="24"/>
          <w:szCs w:val="24"/>
        </w:rPr>
        <w:t>ОБРАЗОВАТЕЛЬНАЯ ПРОГРАММА НАЧАЛЬНОГО ОБЩЕГО ОБРАЗОВАНИЯ</w:t>
      </w:r>
      <w:bookmarkEnd w:id="0"/>
      <w:bookmarkEnd w:id="1"/>
    </w:p>
    <w:p w:rsidR="004475B1" w:rsidRPr="005970A1" w:rsidRDefault="004475B1" w:rsidP="009F0565">
      <w:pPr>
        <w:tabs>
          <w:tab w:val="left" w:pos="1560"/>
        </w:tabs>
        <w:spacing w:line="276" w:lineRule="auto"/>
        <w:jc w:val="center"/>
        <w:rPr>
          <w:b/>
          <w:bCs/>
          <w:sz w:val="24"/>
          <w:szCs w:val="24"/>
          <w:lang w:eastAsia="ru-RU"/>
        </w:rPr>
      </w:pPr>
      <w:r w:rsidRPr="005970A1">
        <w:rPr>
          <w:b/>
          <w:bCs/>
          <w:sz w:val="24"/>
          <w:szCs w:val="24"/>
          <w:lang w:eastAsia="ru-RU"/>
        </w:rPr>
        <w:t>Пояснительная записка</w:t>
      </w:r>
    </w:p>
    <w:p w:rsidR="004475B1" w:rsidRPr="005970A1" w:rsidRDefault="004475B1" w:rsidP="009F0565">
      <w:pPr>
        <w:tabs>
          <w:tab w:val="left" w:pos="1560"/>
        </w:tabs>
        <w:spacing w:line="276" w:lineRule="auto"/>
        <w:rPr>
          <w:sz w:val="24"/>
          <w:szCs w:val="24"/>
          <w:lang w:eastAsia="ru-RU"/>
        </w:rPr>
      </w:pPr>
      <w:r w:rsidRPr="005970A1">
        <w:rPr>
          <w:sz w:val="24"/>
          <w:szCs w:val="24"/>
          <w:lang w:eastAsia="ru-RU"/>
        </w:rPr>
        <w:t xml:space="preserve">Основная образовательная  программа основного общего начального образования разработана в соответствии      со ст.14, 15 Закона «Об образовании», приказом МОиН РФ от 6 октября 2009 года №373 «Об утверждении и введении в действие Федерального государственного образовательного стандарта НОО», постановлением главного государственного санитарного врача РФ от 28 октября 2010 года «О введении в действие санитарно-эпидемиологических правил и нормативов СанПиН 2.4.2.1178-02», п.14-19 ФГОС НОО. </w:t>
      </w:r>
    </w:p>
    <w:p w:rsidR="004475B1" w:rsidRPr="005970A1" w:rsidRDefault="004475B1" w:rsidP="009F0565">
      <w:pPr>
        <w:tabs>
          <w:tab w:val="left" w:pos="1560"/>
        </w:tabs>
        <w:spacing w:line="276" w:lineRule="auto"/>
        <w:rPr>
          <w:sz w:val="24"/>
          <w:szCs w:val="24"/>
          <w:lang w:eastAsia="ru-RU"/>
        </w:rPr>
      </w:pPr>
      <w:r w:rsidRPr="005970A1">
        <w:rPr>
          <w:sz w:val="24"/>
          <w:szCs w:val="24"/>
          <w:lang w:eastAsia="ru-RU"/>
        </w:rPr>
        <w:t>На современном этапе общество ставит перед образованием новые цели, а именно: в ходе образовательного процесса современный человек должен не столько накапливать багаж знаний и умений, сколько приобретать способность самостоятельно и  совместно с другими людьми ставить осмысленные цели, выстраивать ситуации самообразования, искать и продуцировать средства и способы решения проблем, т.е. становиться на деле самостоятельной и креативной личностью. В свою очередь, реализация образованием указанных ориентиров связана с изменением общего подхода к регламентации работы образовательного учреждения.</w:t>
      </w:r>
    </w:p>
    <w:p w:rsidR="004475B1" w:rsidRPr="005970A1" w:rsidRDefault="004475B1" w:rsidP="009F0565">
      <w:pPr>
        <w:tabs>
          <w:tab w:val="left" w:pos="1560"/>
        </w:tabs>
        <w:spacing w:line="276" w:lineRule="auto"/>
        <w:rPr>
          <w:sz w:val="24"/>
          <w:szCs w:val="24"/>
          <w:lang w:eastAsia="ru-RU"/>
        </w:rPr>
      </w:pPr>
      <w:r w:rsidRPr="005970A1">
        <w:rPr>
          <w:sz w:val="24"/>
          <w:szCs w:val="24"/>
          <w:lang w:eastAsia="ru-RU"/>
        </w:rPr>
        <w:t>МБОУ «Гимназия №42» по своей сути является инновационной и отвечает требованиям, поставленным сегодня новым стандартом. Наше представление об инновациях в образовании связано с наличием трех составляющих:</w:t>
      </w:r>
    </w:p>
    <w:p w:rsidR="004475B1" w:rsidRPr="005970A1" w:rsidRDefault="004475B1" w:rsidP="009F0565">
      <w:pPr>
        <w:pStyle w:val="af7"/>
        <w:numPr>
          <w:ilvl w:val="0"/>
          <w:numId w:val="25"/>
        </w:numPr>
        <w:tabs>
          <w:tab w:val="left" w:pos="1560"/>
        </w:tabs>
        <w:spacing w:line="276" w:lineRule="auto"/>
        <w:rPr>
          <w:sz w:val="24"/>
          <w:szCs w:val="24"/>
        </w:rPr>
      </w:pPr>
      <w:r w:rsidRPr="005970A1">
        <w:rPr>
          <w:sz w:val="24"/>
          <w:szCs w:val="24"/>
        </w:rPr>
        <w:t>поиском нового содержания образования;</w:t>
      </w:r>
    </w:p>
    <w:p w:rsidR="004475B1" w:rsidRPr="005970A1" w:rsidRDefault="004475B1" w:rsidP="009F0565">
      <w:pPr>
        <w:pStyle w:val="af7"/>
        <w:numPr>
          <w:ilvl w:val="0"/>
          <w:numId w:val="25"/>
        </w:numPr>
        <w:tabs>
          <w:tab w:val="left" w:pos="1560"/>
        </w:tabs>
        <w:spacing w:line="276" w:lineRule="auto"/>
        <w:rPr>
          <w:sz w:val="24"/>
          <w:szCs w:val="24"/>
        </w:rPr>
      </w:pPr>
      <w:r w:rsidRPr="005970A1">
        <w:rPr>
          <w:sz w:val="24"/>
          <w:szCs w:val="24"/>
        </w:rPr>
        <w:t>поиском нового уклада организации школьной жизни, в котором возможно существование этого содержания;</w:t>
      </w:r>
    </w:p>
    <w:p w:rsidR="004475B1" w:rsidRPr="005970A1" w:rsidRDefault="004475B1" w:rsidP="009F0565">
      <w:pPr>
        <w:pStyle w:val="af7"/>
        <w:numPr>
          <w:ilvl w:val="0"/>
          <w:numId w:val="25"/>
        </w:numPr>
        <w:tabs>
          <w:tab w:val="left" w:pos="1560"/>
        </w:tabs>
        <w:spacing w:line="276" w:lineRule="auto"/>
        <w:rPr>
          <w:sz w:val="24"/>
          <w:szCs w:val="24"/>
        </w:rPr>
      </w:pPr>
      <w:r w:rsidRPr="005970A1">
        <w:rPr>
          <w:sz w:val="24"/>
          <w:szCs w:val="24"/>
        </w:rPr>
        <w:t>новыми целями, средствами и способами работы учителя.</w:t>
      </w:r>
    </w:p>
    <w:p w:rsidR="004475B1" w:rsidRPr="005970A1" w:rsidRDefault="004475B1" w:rsidP="009F0565">
      <w:pPr>
        <w:tabs>
          <w:tab w:val="left" w:pos="1560"/>
        </w:tabs>
        <w:spacing w:line="276" w:lineRule="auto"/>
        <w:rPr>
          <w:sz w:val="24"/>
          <w:szCs w:val="24"/>
          <w:lang w:eastAsia="ru-RU"/>
        </w:rPr>
      </w:pPr>
    </w:p>
    <w:p w:rsidR="004475B1" w:rsidRPr="005970A1" w:rsidRDefault="004475B1" w:rsidP="009F0565">
      <w:pPr>
        <w:pStyle w:val="4"/>
        <w:spacing w:before="0" w:after="0" w:line="276" w:lineRule="auto"/>
        <w:rPr>
          <w:sz w:val="24"/>
          <w:szCs w:val="24"/>
        </w:rPr>
      </w:pPr>
      <w:bookmarkStart w:id="2" w:name="_Toc251678792"/>
      <w:r w:rsidRPr="005970A1">
        <w:rPr>
          <w:sz w:val="24"/>
          <w:szCs w:val="24"/>
        </w:rPr>
        <w:t>Характеристика первой ступени школьного образования</w:t>
      </w:r>
      <w:bookmarkEnd w:id="2"/>
    </w:p>
    <w:p w:rsidR="004475B1" w:rsidRPr="005970A1" w:rsidRDefault="004475B1" w:rsidP="009F0565">
      <w:pPr>
        <w:spacing w:line="276" w:lineRule="auto"/>
        <w:rPr>
          <w:sz w:val="24"/>
          <w:szCs w:val="24"/>
        </w:rPr>
      </w:pPr>
      <w:r w:rsidRPr="005970A1">
        <w:rPr>
          <w:sz w:val="24"/>
          <w:szCs w:val="24"/>
        </w:rPr>
        <w:t xml:space="preserve">Начальная школа – самоценный, принципиально новый этап в жизни ребенка: он начинает систематическое обучение в образовательном учреждении, расширяется сфера его взаимодействия с окружающим миром, изменяется социальный статус и увеличивается потребность в самовыражении. Начальное образование имеет свои особенности, резко отличающие его от всех последующих этапов систематического школьного образования. В этот период идет формирование основ учебной деятельности, познавательных интересов и познавательной мотивации; при благоприятных условиях обучения происходит становление самосознания и самооценки ребенка. </w:t>
      </w:r>
    </w:p>
    <w:p w:rsidR="004475B1" w:rsidRPr="005970A1" w:rsidRDefault="004475B1" w:rsidP="009F0565">
      <w:pPr>
        <w:spacing w:line="276" w:lineRule="auto"/>
        <w:rPr>
          <w:sz w:val="24"/>
          <w:szCs w:val="24"/>
        </w:rPr>
      </w:pPr>
      <w:r w:rsidRPr="005970A1">
        <w:rPr>
          <w:sz w:val="24"/>
          <w:szCs w:val="24"/>
        </w:rPr>
        <w:t>Образование в начальной школе является базой, фундаментом всего последующего обучения. В первую очередь, это касается сформированности общих учебных умений, навыков и способов деятельности, на которых лежит существенная доля ответственности за успешность обучения в основной школе. Уровень их развития определяет характер познавательной деятельности школьника.</w:t>
      </w:r>
    </w:p>
    <w:p w:rsidR="004475B1" w:rsidRPr="005970A1" w:rsidRDefault="004475B1" w:rsidP="009F0565">
      <w:pPr>
        <w:spacing w:line="276" w:lineRule="auto"/>
        <w:rPr>
          <w:sz w:val="24"/>
          <w:szCs w:val="24"/>
        </w:rPr>
      </w:pPr>
      <w:r w:rsidRPr="005970A1">
        <w:rPr>
          <w:sz w:val="24"/>
          <w:szCs w:val="24"/>
        </w:rPr>
        <w:t xml:space="preserve">Опираясь на природную детскую любознательность, потребность самостоятельного познания окружающего мира, познавательную активность и инициативность, в начальной школе создается образовательная среда, стимулирующая активные формы познания. Младшему школьнику должны быть предоставлены условия для развития способности оценивать свои мысли и действия как бы «со стороны», соотносить результат деятельности </w:t>
      </w:r>
      <w:r w:rsidRPr="005970A1">
        <w:rPr>
          <w:sz w:val="24"/>
          <w:szCs w:val="24"/>
        </w:rPr>
        <w:lastRenderedPageBreak/>
        <w:t>с поставленной целью, определять свое знание и незнание. Эта способность к рефлексии – важнейшее качество, определяющее социальную роль ребенка как ученика.</w:t>
      </w:r>
    </w:p>
    <w:p w:rsidR="004475B1" w:rsidRPr="005970A1" w:rsidRDefault="004475B1" w:rsidP="009F0565">
      <w:pPr>
        <w:spacing w:line="276" w:lineRule="auto"/>
        <w:rPr>
          <w:sz w:val="24"/>
          <w:szCs w:val="24"/>
        </w:rPr>
      </w:pPr>
      <w:r w:rsidRPr="005970A1">
        <w:rPr>
          <w:sz w:val="24"/>
          <w:szCs w:val="24"/>
        </w:rPr>
        <w:t xml:space="preserve">Особенностью содержания  начального образования является не только ответ на вопрос: что ученик должен знать, но и набор конкретных способов деятельности – ответ на вопрос: что ученик должен делать, чтобы применять приобретенные знания. Таким образом, наряду со «знаниевым» компонентом (функциональной грамотностью младшего школьного – умением читать, писать, считать), в программном содержании обучения должен быть представлен деятельностный компонент, что позволит соблюсти «баланс» теоретической и практической составляющих содержания обучения. Кроме этого определение в программах содержания тех знаний, умений и способов деятельности, которые являются «метапредметными», то есть формируются средствами каждого учебного предмета, дает возможность объединить усилия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 </w:t>
      </w:r>
    </w:p>
    <w:p w:rsidR="004475B1" w:rsidRPr="005970A1" w:rsidRDefault="004475B1" w:rsidP="009F0565">
      <w:pPr>
        <w:spacing w:line="276" w:lineRule="auto"/>
        <w:rPr>
          <w:sz w:val="24"/>
          <w:szCs w:val="24"/>
        </w:rPr>
      </w:pPr>
      <w:r w:rsidRPr="005970A1">
        <w:rPr>
          <w:sz w:val="24"/>
          <w:szCs w:val="24"/>
        </w:rPr>
        <w:t xml:space="preserve">В младшем школьном возрасте продолжается социально-личностное развитие ребенка. Этот возрастной период характеризуется появлением достаточно осознанной системы представлений об окружающих людях, о себе, о нравственно-этических нормах, на основе которых строятся взаимоотношения со сверстниками и взрослыми, близкими и чужими людьми. Самооценка ребенка, оставаясь достаточно оптимистической и высокой, становится все более объективной и самокритичной. Уровень сформированности всех этих личностных проявлений в полной мере зависит от направленности учебного процесса на организацию опыта разнообразной практической деятельности школьников (познавательной, трудовой, художественной и пр.). Это определило необходимость выделить в рабочих программах не только </w:t>
      </w:r>
      <w:r w:rsidRPr="005970A1">
        <w:rPr>
          <w:b/>
          <w:bCs/>
          <w:sz w:val="24"/>
          <w:szCs w:val="24"/>
        </w:rPr>
        <w:t>содержание знаний</w:t>
      </w:r>
      <w:r w:rsidRPr="005970A1">
        <w:rPr>
          <w:sz w:val="24"/>
          <w:szCs w:val="24"/>
        </w:rPr>
        <w:t xml:space="preserve">, которые должны быть предъявлены ученику (обязательный минимум) и сформированы у него (требования), но и </w:t>
      </w:r>
      <w:r w:rsidRPr="005970A1">
        <w:rPr>
          <w:b/>
          <w:bCs/>
          <w:sz w:val="24"/>
          <w:szCs w:val="24"/>
        </w:rPr>
        <w:t xml:space="preserve">содержание практической деятельности, </w:t>
      </w:r>
      <w:r w:rsidRPr="005970A1">
        <w:rPr>
          <w:sz w:val="24"/>
          <w:szCs w:val="24"/>
        </w:rPr>
        <w:t>которое включает конкретные умения школьников по организации разнообразной деятельности, по творческому применению знаний, элементарные умения самообразования. Именно этот аспект рабочих  программ дает основание для утверждения гуманистической, личностно-ориентированной направленности процесса образования младших школьников.</w:t>
      </w:r>
    </w:p>
    <w:p w:rsidR="004475B1" w:rsidRPr="005970A1" w:rsidRDefault="004475B1" w:rsidP="009F0565">
      <w:pPr>
        <w:spacing w:line="276" w:lineRule="auto"/>
        <w:rPr>
          <w:sz w:val="24"/>
          <w:szCs w:val="24"/>
        </w:rPr>
      </w:pPr>
    </w:p>
    <w:p w:rsidR="004475B1" w:rsidRPr="005970A1" w:rsidRDefault="004475B1" w:rsidP="009F0565">
      <w:pPr>
        <w:pStyle w:val="2"/>
        <w:spacing w:before="0" w:after="0" w:line="276" w:lineRule="auto"/>
        <w:rPr>
          <w:sz w:val="24"/>
          <w:szCs w:val="24"/>
        </w:rPr>
      </w:pPr>
      <w:bookmarkStart w:id="3" w:name="_Toc221291553"/>
      <w:bookmarkStart w:id="4" w:name="_Toc457823209"/>
      <w:r w:rsidRPr="005970A1">
        <w:rPr>
          <w:sz w:val="24"/>
          <w:szCs w:val="24"/>
        </w:rPr>
        <w:t>Целевое назначение</w:t>
      </w:r>
      <w:bookmarkEnd w:id="3"/>
      <w:bookmarkEnd w:id="4"/>
    </w:p>
    <w:p w:rsidR="004475B1" w:rsidRPr="005970A1" w:rsidRDefault="004475B1" w:rsidP="009F0565">
      <w:pPr>
        <w:pStyle w:val="af9"/>
        <w:spacing w:line="240" w:lineRule="auto"/>
        <w:ind w:firstLine="454"/>
        <w:rPr>
          <w:rFonts w:ascii="Times New Roman" w:hAnsi="Times New Roman" w:cs="Times New Roman"/>
          <w:color w:val="auto"/>
          <w:sz w:val="24"/>
          <w:szCs w:val="24"/>
        </w:rPr>
      </w:pPr>
      <w:r w:rsidRPr="005970A1">
        <w:rPr>
          <w:rFonts w:ascii="Times New Roman" w:hAnsi="Times New Roman" w:cs="Times New Roman"/>
          <w:b/>
          <w:bCs/>
          <w:color w:val="auto"/>
          <w:sz w:val="24"/>
          <w:szCs w:val="24"/>
        </w:rPr>
        <w:t>Цель реализации</w:t>
      </w:r>
      <w:r w:rsidRPr="005970A1">
        <w:rPr>
          <w:rFonts w:ascii="Times New Roman" w:hAnsi="Times New Roman" w:cs="Times New Roman"/>
          <w:color w:val="auto"/>
          <w:sz w:val="24"/>
          <w:szCs w:val="24"/>
        </w:rPr>
        <w:t xml:space="preserve"> основной образовательной программы начального общего образования — обеспечение выполнения требований ФГОС НОО.</w:t>
      </w:r>
    </w:p>
    <w:p w:rsidR="004475B1" w:rsidRPr="005970A1" w:rsidRDefault="004475B1" w:rsidP="009F0565">
      <w:pPr>
        <w:pStyle w:val="af9"/>
        <w:spacing w:line="240" w:lineRule="auto"/>
        <w:ind w:firstLine="454"/>
        <w:rPr>
          <w:rFonts w:ascii="Times New Roman" w:hAnsi="Times New Roman" w:cs="Times New Roman"/>
          <w:color w:val="auto"/>
          <w:sz w:val="24"/>
          <w:szCs w:val="24"/>
        </w:rPr>
      </w:pPr>
      <w:r w:rsidRPr="005970A1">
        <w:rPr>
          <w:rFonts w:ascii="Times New Roman" w:hAnsi="Times New Roman" w:cs="Times New Roman"/>
          <w:b/>
          <w:bCs/>
          <w:color w:val="auto"/>
          <w:sz w:val="24"/>
          <w:szCs w:val="24"/>
        </w:rPr>
        <w:t xml:space="preserve">Достижение поставленной цели </w:t>
      </w:r>
      <w:r w:rsidRPr="005970A1">
        <w:rPr>
          <w:rFonts w:ascii="Times New Roman" w:hAnsi="Times New Roman" w:cs="Times New Roman"/>
          <w:color w:val="auto"/>
          <w:sz w:val="24"/>
          <w:szCs w:val="24"/>
        </w:rPr>
        <w:t xml:space="preserve"> </w:t>
      </w:r>
      <w:r w:rsidRPr="005970A1">
        <w:rPr>
          <w:rFonts w:ascii="Times New Roman" w:hAnsi="Times New Roman" w:cs="Times New Roman"/>
          <w:b/>
          <w:bCs/>
          <w:color w:val="auto"/>
          <w:sz w:val="24"/>
          <w:szCs w:val="24"/>
        </w:rPr>
        <w:t xml:space="preserve"> предусматривает решение следующих основных задач</w:t>
      </w:r>
      <w:r w:rsidRPr="005970A1">
        <w:rPr>
          <w:rFonts w:ascii="Times New Roman" w:hAnsi="Times New Roman" w:cs="Times New Roman"/>
          <w:color w:val="auto"/>
          <w:sz w:val="24"/>
          <w:szCs w:val="24"/>
        </w:rPr>
        <w:t>:</w:t>
      </w:r>
    </w:p>
    <w:p w:rsidR="004475B1" w:rsidRPr="005970A1" w:rsidRDefault="004475B1" w:rsidP="0021158F">
      <w:pPr>
        <w:pStyle w:val="afb"/>
        <w:numPr>
          <w:ilvl w:val="0"/>
          <w:numId w:val="242"/>
        </w:numPr>
        <w:spacing w:line="240" w:lineRule="auto"/>
        <w:ind w:left="0" w:firstLine="426"/>
        <w:jc w:val="left"/>
        <w:rPr>
          <w:rFonts w:ascii="Times New Roman" w:hAnsi="Times New Roman" w:cs="Times New Roman"/>
          <w:color w:val="auto"/>
          <w:sz w:val="24"/>
          <w:szCs w:val="24"/>
        </w:rPr>
      </w:pPr>
      <w:r w:rsidRPr="005970A1">
        <w:rPr>
          <w:rFonts w:ascii="Times New Roman" w:hAnsi="Times New Roman" w:cs="Times New Roman"/>
          <w:color w:val="auto"/>
          <w:spacing w:val="2"/>
          <w:sz w:val="24"/>
          <w:szCs w:val="24"/>
        </w:rPr>
        <w:t xml:space="preserve">формирование общей культуры, духовно ­ нравственное, </w:t>
      </w:r>
      <w:r w:rsidRPr="005970A1">
        <w:rPr>
          <w:rFonts w:ascii="Times New Roman" w:hAnsi="Times New Roman" w:cs="Times New Roman"/>
          <w:color w:val="auto"/>
          <w:spacing w:val="-2"/>
          <w:sz w:val="24"/>
          <w:szCs w:val="24"/>
        </w:rPr>
        <w:t>гражданское, социальное, личностное и интеллектуальное раз</w:t>
      </w:r>
      <w:r w:rsidRPr="005970A1">
        <w:rPr>
          <w:rFonts w:ascii="Times New Roman" w:hAnsi="Times New Roman" w:cs="Times New Roman"/>
          <w:color w:val="auto"/>
          <w:spacing w:val="-4"/>
          <w:sz w:val="24"/>
          <w:szCs w:val="24"/>
        </w:rPr>
        <w:t>витие, развитие творческих способностей, сохранение и укреп</w:t>
      </w:r>
      <w:r w:rsidRPr="005970A1">
        <w:rPr>
          <w:rFonts w:ascii="Times New Roman" w:hAnsi="Times New Roman" w:cs="Times New Roman"/>
          <w:color w:val="auto"/>
          <w:sz w:val="24"/>
          <w:szCs w:val="24"/>
        </w:rPr>
        <w:t>ление здоровья;</w:t>
      </w:r>
    </w:p>
    <w:p w:rsidR="004475B1" w:rsidRPr="005970A1" w:rsidRDefault="004475B1" w:rsidP="0021158F">
      <w:pPr>
        <w:pStyle w:val="afb"/>
        <w:numPr>
          <w:ilvl w:val="0"/>
          <w:numId w:val="242"/>
        </w:numPr>
        <w:spacing w:line="240" w:lineRule="auto"/>
        <w:ind w:left="0" w:firstLine="426"/>
        <w:jc w:val="left"/>
        <w:rPr>
          <w:rFonts w:ascii="Times New Roman" w:hAnsi="Times New Roman" w:cs="Times New Roman"/>
          <w:color w:val="auto"/>
          <w:spacing w:val="-2"/>
          <w:sz w:val="24"/>
          <w:szCs w:val="24"/>
        </w:rPr>
      </w:pPr>
      <w:r w:rsidRPr="005970A1">
        <w:rPr>
          <w:rFonts w:ascii="Times New Roman" w:hAnsi="Times New Roman" w:cs="Times New Roman"/>
          <w:color w:val="auto"/>
          <w:sz w:val="24"/>
          <w:szCs w:val="24"/>
        </w:rPr>
        <w:t>обеспечение планируемых результатов по освоению вы</w:t>
      </w:r>
      <w:r w:rsidRPr="005970A1">
        <w:rPr>
          <w:rFonts w:ascii="Times New Roman" w:hAnsi="Times New Roman" w:cs="Times New Roman"/>
          <w:color w:val="auto"/>
          <w:spacing w:val="2"/>
          <w:sz w:val="24"/>
          <w:szCs w:val="24"/>
        </w:rPr>
        <w:t>пускником начальной школы  целевых установок, приобретению знаний, уме</w:t>
      </w:r>
      <w:r w:rsidRPr="005970A1">
        <w:rPr>
          <w:rFonts w:ascii="Times New Roman" w:hAnsi="Times New Roman" w:cs="Times New Roman"/>
          <w:color w:val="auto"/>
          <w:spacing w:val="-2"/>
          <w:sz w:val="24"/>
          <w:szCs w:val="24"/>
        </w:rPr>
        <w:t xml:space="preserve">ний, навыков, компетенций и компетентностей, определяемых </w:t>
      </w:r>
      <w:r w:rsidRPr="005970A1">
        <w:rPr>
          <w:rFonts w:ascii="Times New Roman" w:hAnsi="Times New Roman" w:cs="Times New Roman"/>
          <w:color w:val="auto"/>
          <w:sz w:val="24"/>
          <w:szCs w:val="24"/>
        </w:rPr>
        <w:t>личностными, семейными, общественными, государственны</w:t>
      </w:r>
      <w:r w:rsidRPr="005970A1">
        <w:rPr>
          <w:rFonts w:ascii="Times New Roman" w:hAnsi="Times New Roman" w:cs="Times New Roman"/>
          <w:color w:val="auto"/>
          <w:spacing w:val="-2"/>
          <w:sz w:val="24"/>
          <w:szCs w:val="24"/>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4475B1" w:rsidRPr="005970A1" w:rsidRDefault="004475B1" w:rsidP="0021158F">
      <w:pPr>
        <w:pStyle w:val="afb"/>
        <w:numPr>
          <w:ilvl w:val="0"/>
          <w:numId w:val="242"/>
        </w:numPr>
        <w:spacing w:line="240" w:lineRule="auto"/>
        <w:ind w:left="0" w:firstLine="426"/>
        <w:jc w:val="left"/>
        <w:rPr>
          <w:rFonts w:ascii="Times New Roman" w:hAnsi="Times New Roman" w:cs="Times New Roman"/>
          <w:color w:val="auto"/>
          <w:sz w:val="24"/>
          <w:szCs w:val="24"/>
        </w:rPr>
      </w:pPr>
      <w:r w:rsidRPr="005970A1">
        <w:rPr>
          <w:rFonts w:ascii="Times New Roman" w:hAnsi="Times New Roman" w:cs="Times New Roman"/>
          <w:color w:val="auto"/>
          <w:sz w:val="24"/>
          <w:szCs w:val="24"/>
        </w:rPr>
        <w:t>становление и развитие личности в её индивидуальности, самобытности, уникальности и неповторимости;</w:t>
      </w:r>
    </w:p>
    <w:p w:rsidR="004475B1" w:rsidRPr="005970A1" w:rsidRDefault="004475B1" w:rsidP="0021158F">
      <w:pPr>
        <w:pStyle w:val="afb"/>
        <w:numPr>
          <w:ilvl w:val="0"/>
          <w:numId w:val="242"/>
        </w:numPr>
        <w:spacing w:line="240" w:lineRule="auto"/>
        <w:ind w:left="0" w:firstLine="426"/>
        <w:jc w:val="left"/>
        <w:rPr>
          <w:rFonts w:ascii="Times New Roman" w:hAnsi="Times New Roman" w:cs="Times New Roman"/>
          <w:color w:val="auto"/>
          <w:sz w:val="24"/>
          <w:szCs w:val="24"/>
        </w:rPr>
      </w:pPr>
      <w:r w:rsidRPr="005970A1">
        <w:rPr>
          <w:rFonts w:ascii="Times New Roman" w:hAnsi="Times New Roman" w:cs="Times New Roman"/>
          <w:color w:val="auto"/>
          <w:spacing w:val="-4"/>
          <w:sz w:val="24"/>
          <w:szCs w:val="24"/>
        </w:rPr>
        <w:t>обеспечение преемственности начального общего и основ</w:t>
      </w:r>
      <w:r w:rsidRPr="005970A1">
        <w:rPr>
          <w:rFonts w:ascii="Times New Roman" w:hAnsi="Times New Roman" w:cs="Times New Roman"/>
          <w:color w:val="auto"/>
          <w:sz w:val="24"/>
          <w:szCs w:val="24"/>
        </w:rPr>
        <w:t>ного общего образования;</w:t>
      </w:r>
    </w:p>
    <w:p w:rsidR="004475B1" w:rsidRPr="005970A1" w:rsidRDefault="004475B1" w:rsidP="0021158F">
      <w:pPr>
        <w:pStyle w:val="afb"/>
        <w:numPr>
          <w:ilvl w:val="0"/>
          <w:numId w:val="242"/>
        </w:numPr>
        <w:spacing w:line="240" w:lineRule="auto"/>
        <w:ind w:left="0" w:firstLine="426"/>
        <w:jc w:val="left"/>
        <w:rPr>
          <w:rFonts w:ascii="Times New Roman" w:hAnsi="Times New Roman" w:cs="Times New Roman"/>
          <w:color w:val="auto"/>
          <w:sz w:val="24"/>
          <w:szCs w:val="24"/>
        </w:rPr>
      </w:pPr>
      <w:r w:rsidRPr="005970A1">
        <w:rPr>
          <w:rFonts w:ascii="Times New Roman" w:hAnsi="Times New Roman" w:cs="Times New Roman"/>
          <w:color w:val="auto"/>
          <w:spacing w:val="2"/>
          <w:sz w:val="24"/>
          <w:szCs w:val="24"/>
        </w:rPr>
        <w:lastRenderedPageBreak/>
        <w:t>достижение планируемых ре</w:t>
      </w:r>
      <w:r w:rsidRPr="005970A1">
        <w:rPr>
          <w:rFonts w:ascii="Times New Roman" w:hAnsi="Times New Roman" w:cs="Times New Roman"/>
          <w:color w:val="auto"/>
          <w:spacing w:val="-2"/>
          <w:sz w:val="24"/>
          <w:szCs w:val="24"/>
        </w:rPr>
        <w:t>зультатов освоения основной образовательной программы на</w:t>
      </w:r>
      <w:r w:rsidRPr="005970A1">
        <w:rPr>
          <w:rFonts w:ascii="Times New Roman" w:hAnsi="Times New Roman" w:cs="Times New Roman"/>
          <w:color w:val="auto"/>
          <w:spacing w:val="2"/>
          <w:sz w:val="24"/>
          <w:szCs w:val="24"/>
        </w:rPr>
        <w:t xml:space="preserve">чального общего образования всеми обучающимися, в том </w:t>
      </w:r>
      <w:r w:rsidRPr="005970A1">
        <w:rPr>
          <w:rFonts w:ascii="Times New Roman" w:hAnsi="Times New Roman" w:cs="Times New Roman"/>
          <w:color w:val="auto"/>
          <w:sz w:val="24"/>
          <w:szCs w:val="24"/>
        </w:rPr>
        <w:t xml:space="preserve">числе детьми с ограниченными возможностями здоровья;  </w:t>
      </w:r>
    </w:p>
    <w:p w:rsidR="004475B1" w:rsidRPr="005970A1" w:rsidRDefault="004475B1" w:rsidP="0021158F">
      <w:pPr>
        <w:pStyle w:val="afb"/>
        <w:numPr>
          <w:ilvl w:val="0"/>
          <w:numId w:val="242"/>
        </w:numPr>
        <w:spacing w:line="240" w:lineRule="auto"/>
        <w:ind w:left="0" w:firstLine="426"/>
        <w:jc w:val="left"/>
        <w:rPr>
          <w:rFonts w:ascii="Times New Roman" w:hAnsi="Times New Roman" w:cs="Times New Roman"/>
          <w:color w:val="auto"/>
          <w:sz w:val="24"/>
          <w:szCs w:val="24"/>
        </w:rPr>
      </w:pPr>
      <w:r w:rsidRPr="005970A1">
        <w:rPr>
          <w:rFonts w:ascii="Times New Roman" w:hAnsi="Times New Roman" w:cs="Times New Roman"/>
          <w:color w:val="auto"/>
          <w:spacing w:val="2"/>
          <w:sz w:val="24"/>
          <w:szCs w:val="24"/>
        </w:rPr>
        <w:t>обеспечение доступности получения качественного на</w:t>
      </w:r>
      <w:r w:rsidRPr="005970A1">
        <w:rPr>
          <w:rFonts w:ascii="Times New Roman" w:hAnsi="Times New Roman" w:cs="Times New Roman"/>
          <w:color w:val="auto"/>
          <w:sz w:val="24"/>
          <w:szCs w:val="24"/>
        </w:rPr>
        <w:t>чального общего образования;</w:t>
      </w:r>
    </w:p>
    <w:p w:rsidR="004475B1" w:rsidRPr="005970A1" w:rsidRDefault="004475B1" w:rsidP="0021158F">
      <w:pPr>
        <w:pStyle w:val="afb"/>
        <w:numPr>
          <w:ilvl w:val="0"/>
          <w:numId w:val="242"/>
        </w:numPr>
        <w:spacing w:line="240" w:lineRule="auto"/>
        <w:ind w:left="0" w:firstLine="426"/>
        <w:jc w:val="left"/>
        <w:rPr>
          <w:rFonts w:ascii="Times New Roman" w:hAnsi="Times New Roman" w:cs="Times New Roman"/>
          <w:color w:val="auto"/>
          <w:spacing w:val="-2"/>
          <w:sz w:val="24"/>
          <w:szCs w:val="24"/>
        </w:rPr>
      </w:pPr>
      <w:r w:rsidRPr="005970A1">
        <w:rPr>
          <w:rFonts w:ascii="Times New Roman" w:hAnsi="Times New Roman" w:cs="Times New Roman"/>
          <w:color w:val="auto"/>
          <w:spacing w:val="-2"/>
          <w:sz w:val="24"/>
          <w:szCs w:val="24"/>
        </w:rPr>
        <w:t>выявление и развитие способностей обучающихся, в том числе лиц, проявивших выдающиеся способности, через систему   секций, студий и кружков, организацию общественно полезной деятельности;</w:t>
      </w:r>
    </w:p>
    <w:p w:rsidR="004475B1" w:rsidRPr="005970A1" w:rsidRDefault="004475B1" w:rsidP="0021158F">
      <w:pPr>
        <w:pStyle w:val="afb"/>
        <w:numPr>
          <w:ilvl w:val="0"/>
          <w:numId w:val="242"/>
        </w:numPr>
        <w:spacing w:line="240" w:lineRule="auto"/>
        <w:ind w:left="0" w:firstLine="426"/>
        <w:jc w:val="left"/>
        <w:rPr>
          <w:rFonts w:ascii="Times New Roman" w:hAnsi="Times New Roman" w:cs="Times New Roman"/>
          <w:color w:val="auto"/>
          <w:sz w:val="24"/>
          <w:szCs w:val="24"/>
        </w:rPr>
      </w:pPr>
      <w:r w:rsidRPr="005970A1">
        <w:rPr>
          <w:rFonts w:ascii="Times New Roman" w:hAnsi="Times New Roman" w:cs="Times New Roman"/>
          <w:color w:val="auto"/>
          <w:sz w:val="24"/>
          <w:szCs w:val="24"/>
        </w:rPr>
        <w:t>организация интеллектуальных и творческих соревнований,   проектно ­ исследовательской деятельности;</w:t>
      </w:r>
    </w:p>
    <w:p w:rsidR="004475B1" w:rsidRPr="005970A1" w:rsidRDefault="004475B1" w:rsidP="0021158F">
      <w:pPr>
        <w:pStyle w:val="afb"/>
        <w:numPr>
          <w:ilvl w:val="0"/>
          <w:numId w:val="242"/>
        </w:numPr>
        <w:spacing w:line="240" w:lineRule="auto"/>
        <w:ind w:left="0" w:firstLine="426"/>
        <w:jc w:val="left"/>
        <w:rPr>
          <w:rFonts w:ascii="Times New Roman" w:hAnsi="Times New Roman" w:cs="Times New Roman"/>
          <w:color w:val="auto"/>
          <w:spacing w:val="-2"/>
          <w:sz w:val="24"/>
          <w:szCs w:val="24"/>
        </w:rPr>
      </w:pPr>
      <w:r w:rsidRPr="005970A1">
        <w:rPr>
          <w:rFonts w:ascii="Times New Roman" w:hAnsi="Times New Roman" w:cs="Times New Roman"/>
          <w:color w:val="auto"/>
          <w:spacing w:val="-2"/>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4475B1" w:rsidRPr="005970A1" w:rsidRDefault="004475B1" w:rsidP="0021158F">
      <w:pPr>
        <w:pStyle w:val="afb"/>
        <w:numPr>
          <w:ilvl w:val="0"/>
          <w:numId w:val="242"/>
        </w:numPr>
        <w:spacing w:line="240" w:lineRule="auto"/>
        <w:ind w:left="0" w:firstLine="426"/>
        <w:jc w:val="left"/>
        <w:rPr>
          <w:rFonts w:ascii="Times New Roman" w:hAnsi="Times New Roman" w:cs="Times New Roman"/>
          <w:color w:val="auto"/>
          <w:sz w:val="24"/>
          <w:szCs w:val="24"/>
        </w:rPr>
      </w:pPr>
      <w:r w:rsidRPr="005970A1">
        <w:rPr>
          <w:rFonts w:ascii="Times New Roman" w:hAnsi="Times New Roman" w:cs="Times New Roman"/>
          <w:color w:val="auto"/>
          <w:sz w:val="24"/>
          <w:szCs w:val="24"/>
        </w:rPr>
        <w:t>использование в образовательной деятельности современных образовательных технологий деятельностного типа;</w:t>
      </w:r>
    </w:p>
    <w:p w:rsidR="004475B1" w:rsidRPr="005970A1" w:rsidRDefault="004475B1" w:rsidP="0021158F">
      <w:pPr>
        <w:pStyle w:val="afb"/>
        <w:numPr>
          <w:ilvl w:val="0"/>
          <w:numId w:val="242"/>
        </w:numPr>
        <w:spacing w:line="240" w:lineRule="auto"/>
        <w:ind w:left="0" w:firstLine="426"/>
        <w:jc w:val="left"/>
        <w:rPr>
          <w:rFonts w:ascii="Times New Roman" w:hAnsi="Times New Roman" w:cs="Times New Roman"/>
          <w:color w:val="auto"/>
          <w:sz w:val="24"/>
          <w:szCs w:val="24"/>
        </w:rPr>
      </w:pPr>
      <w:r w:rsidRPr="005970A1">
        <w:rPr>
          <w:rFonts w:ascii="Times New Roman" w:hAnsi="Times New Roman" w:cs="Times New Roman"/>
          <w:color w:val="auto"/>
          <w:spacing w:val="2"/>
          <w:sz w:val="24"/>
          <w:szCs w:val="24"/>
        </w:rPr>
        <w:t>предоставление обучающимся возможности для эффек</w:t>
      </w:r>
      <w:r w:rsidRPr="005970A1">
        <w:rPr>
          <w:rFonts w:ascii="Times New Roman" w:hAnsi="Times New Roman" w:cs="Times New Roman"/>
          <w:color w:val="auto"/>
          <w:sz w:val="24"/>
          <w:szCs w:val="24"/>
        </w:rPr>
        <w:t>тивной самостоятельной работы;</w:t>
      </w:r>
    </w:p>
    <w:p w:rsidR="004475B1" w:rsidRPr="005970A1" w:rsidRDefault="004475B1" w:rsidP="0021158F">
      <w:pPr>
        <w:pStyle w:val="afb"/>
        <w:numPr>
          <w:ilvl w:val="0"/>
          <w:numId w:val="242"/>
        </w:numPr>
        <w:spacing w:line="240" w:lineRule="auto"/>
        <w:ind w:left="0" w:firstLine="426"/>
        <w:rPr>
          <w:rFonts w:ascii="Times New Roman" w:hAnsi="Times New Roman" w:cs="Times New Roman"/>
          <w:color w:val="auto"/>
          <w:sz w:val="24"/>
          <w:szCs w:val="24"/>
        </w:rPr>
      </w:pPr>
      <w:r w:rsidRPr="005970A1">
        <w:rPr>
          <w:rFonts w:ascii="Times New Roman" w:hAnsi="Times New Roman" w:cs="Times New Roman"/>
          <w:color w:val="auto"/>
          <w:spacing w:val="2"/>
          <w:sz w:val="24"/>
          <w:szCs w:val="24"/>
        </w:rPr>
        <w:t xml:space="preserve">включение обучающихся в процессы познания и преобразования внешкольной социальной среды.  </w:t>
      </w:r>
    </w:p>
    <w:p w:rsidR="004475B1" w:rsidRPr="005970A1" w:rsidRDefault="004475B1" w:rsidP="009F0565">
      <w:pPr>
        <w:pStyle w:val="af9"/>
        <w:spacing w:line="240" w:lineRule="auto"/>
        <w:ind w:firstLine="454"/>
        <w:rPr>
          <w:rFonts w:ascii="Times New Roman" w:hAnsi="Times New Roman" w:cs="Times New Roman"/>
          <w:color w:val="auto"/>
          <w:sz w:val="24"/>
          <w:szCs w:val="24"/>
        </w:rPr>
      </w:pPr>
      <w:r w:rsidRPr="005970A1">
        <w:rPr>
          <w:rFonts w:ascii="Times New Roman" w:hAnsi="Times New Roman" w:cs="Times New Roman"/>
          <w:b/>
          <w:bCs/>
          <w:color w:val="auto"/>
          <w:sz w:val="24"/>
          <w:szCs w:val="24"/>
        </w:rPr>
        <w:t>В основе реализации основной образовательной программы лежит системно ­ деятельностный  подход</w:t>
      </w:r>
      <w:r w:rsidRPr="005970A1">
        <w:rPr>
          <w:rFonts w:ascii="Times New Roman" w:hAnsi="Times New Roman" w:cs="Times New Roman"/>
          <w:color w:val="auto"/>
          <w:sz w:val="24"/>
          <w:szCs w:val="24"/>
        </w:rPr>
        <w:t>, который предполагает:</w:t>
      </w:r>
    </w:p>
    <w:p w:rsidR="004475B1" w:rsidRPr="005970A1" w:rsidRDefault="004475B1" w:rsidP="009F0565">
      <w:pPr>
        <w:pStyle w:val="afb"/>
        <w:numPr>
          <w:ilvl w:val="0"/>
          <w:numId w:val="30"/>
        </w:numPr>
        <w:spacing w:line="240" w:lineRule="auto"/>
        <w:ind w:left="0" w:firstLine="426"/>
        <w:rPr>
          <w:rFonts w:ascii="Times New Roman" w:hAnsi="Times New Roman" w:cs="Times New Roman"/>
          <w:color w:val="auto"/>
          <w:sz w:val="24"/>
          <w:szCs w:val="24"/>
        </w:rPr>
      </w:pPr>
      <w:r w:rsidRPr="005970A1">
        <w:rPr>
          <w:rFonts w:ascii="Times New Roman" w:hAnsi="Times New Roman" w:cs="Times New Roman"/>
          <w:color w:val="auto"/>
          <w:spacing w:val="4"/>
          <w:sz w:val="24"/>
          <w:szCs w:val="24"/>
        </w:rPr>
        <w:t xml:space="preserve">воспитание и развитие качеств личности, отвечающих требованиям информационного общества, инновационной </w:t>
      </w:r>
      <w:r w:rsidRPr="005970A1">
        <w:rPr>
          <w:rFonts w:ascii="Times New Roman" w:hAnsi="Times New Roman" w:cs="Times New Roman"/>
          <w:color w:val="auto"/>
          <w:spacing w:val="2"/>
          <w:sz w:val="24"/>
          <w:szCs w:val="24"/>
        </w:rPr>
        <w:t xml:space="preserve">экономики, задачам построения российского гражданского </w:t>
      </w:r>
      <w:r w:rsidRPr="005970A1">
        <w:rPr>
          <w:rFonts w:ascii="Times New Roman" w:hAnsi="Times New Roman" w:cs="Times New Roman"/>
          <w:color w:val="auto"/>
          <w:sz w:val="24"/>
          <w:szCs w:val="24"/>
        </w:rPr>
        <w:t>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4475B1" w:rsidRPr="005970A1" w:rsidRDefault="004475B1" w:rsidP="009F0565">
      <w:pPr>
        <w:pStyle w:val="afb"/>
        <w:numPr>
          <w:ilvl w:val="0"/>
          <w:numId w:val="30"/>
        </w:numPr>
        <w:spacing w:line="240" w:lineRule="auto"/>
        <w:ind w:left="0" w:firstLine="426"/>
        <w:rPr>
          <w:rFonts w:ascii="Times New Roman" w:hAnsi="Times New Roman" w:cs="Times New Roman"/>
          <w:color w:val="auto"/>
          <w:sz w:val="24"/>
          <w:szCs w:val="24"/>
        </w:rPr>
      </w:pPr>
      <w:r w:rsidRPr="005970A1">
        <w:rPr>
          <w:rFonts w:ascii="Times New Roman" w:hAnsi="Times New Roman" w:cs="Times New Roman"/>
          <w:color w:val="auto"/>
          <w:sz w:val="24"/>
          <w:szCs w:val="24"/>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4475B1" w:rsidRPr="005970A1" w:rsidRDefault="004475B1" w:rsidP="009F0565">
      <w:pPr>
        <w:pStyle w:val="afb"/>
        <w:numPr>
          <w:ilvl w:val="0"/>
          <w:numId w:val="30"/>
        </w:numPr>
        <w:spacing w:line="240" w:lineRule="auto"/>
        <w:ind w:left="0" w:firstLine="426"/>
        <w:rPr>
          <w:rFonts w:ascii="Times New Roman" w:hAnsi="Times New Roman" w:cs="Times New Roman"/>
          <w:color w:val="auto"/>
          <w:sz w:val="24"/>
          <w:szCs w:val="24"/>
        </w:rPr>
      </w:pPr>
      <w:r w:rsidRPr="005970A1">
        <w:rPr>
          <w:rFonts w:ascii="Times New Roman" w:hAnsi="Times New Roman" w:cs="Times New Roman"/>
          <w:color w:val="auto"/>
          <w:sz w:val="24"/>
          <w:szCs w:val="24"/>
        </w:rPr>
        <w:t xml:space="preserve">ориентацию на достижение цели и основного результата </w:t>
      </w:r>
      <w:r w:rsidRPr="005970A1">
        <w:rPr>
          <w:rFonts w:ascii="Times New Roman" w:hAnsi="Times New Roman" w:cs="Times New Roman"/>
          <w:color w:val="auto"/>
          <w:spacing w:val="1"/>
          <w:sz w:val="24"/>
          <w:szCs w:val="24"/>
        </w:rPr>
        <w:t xml:space="preserve">образования — развитие личности обучающегося на основе освоения универсальных учебных действий, познания и </w:t>
      </w:r>
      <w:r w:rsidRPr="005970A1">
        <w:rPr>
          <w:rFonts w:ascii="Times New Roman" w:hAnsi="Times New Roman" w:cs="Times New Roman"/>
          <w:color w:val="auto"/>
          <w:sz w:val="24"/>
          <w:szCs w:val="24"/>
        </w:rPr>
        <w:t>освоения мира;</w:t>
      </w:r>
    </w:p>
    <w:p w:rsidR="004475B1" w:rsidRPr="005970A1" w:rsidRDefault="004475B1" w:rsidP="009F0565">
      <w:pPr>
        <w:pStyle w:val="afb"/>
        <w:numPr>
          <w:ilvl w:val="0"/>
          <w:numId w:val="30"/>
        </w:numPr>
        <w:spacing w:line="240" w:lineRule="auto"/>
        <w:ind w:left="0" w:firstLine="426"/>
        <w:rPr>
          <w:rFonts w:ascii="Times New Roman" w:hAnsi="Times New Roman" w:cs="Times New Roman"/>
          <w:color w:val="auto"/>
          <w:sz w:val="24"/>
          <w:szCs w:val="24"/>
        </w:rPr>
      </w:pPr>
      <w:r w:rsidRPr="005970A1">
        <w:rPr>
          <w:rFonts w:ascii="Times New Roman" w:hAnsi="Times New Roman" w:cs="Times New Roman"/>
          <w:color w:val="auto"/>
          <w:spacing w:val="-2"/>
          <w:sz w:val="24"/>
          <w:szCs w:val="24"/>
        </w:rPr>
        <w:t>признание решающей роли содержания образования, спо</w:t>
      </w:r>
      <w:r w:rsidRPr="005970A1">
        <w:rPr>
          <w:rFonts w:ascii="Times New Roman" w:hAnsi="Times New Roman" w:cs="Times New Roman"/>
          <w:color w:val="auto"/>
          <w:sz w:val="24"/>
          <w:szCs w:val="24"/>
        </w:rPr>
        <w:t>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4475B1" w:rsidRPr="005970A1" w:rsidRDefault="004475B1" w:rsidP="009F0565">
      <w:pPr>
        <w:pStyle w:val="afb"/>
        <w:numPr>
          <w:ilvl w:val="0"/>
          <w:numId w:val="30"/>
        </w:numPr>
        <w:spacing w:line="240" w:lineRule="auto"/>
        <w:ind w:left="0" w:firstLine="426"/>
        <w:rPr>
          <w:rFonts w:ascii="Times New Roman" w:hAnsi="Times New Roman" w:cs="Times New Roman"/>
          <w:color w:val="auto"/>
          <w:sz w:val="24"/>
          <w:szCs w:val="24"/>
        </w:rPr>
      </w:pPr>
      <w:r w:rsidRPr="005970A1">
        <w:rPr>
          <w:rFonts w:ascii="Times New Roman" w:hAnsi="Times New Roman" w:cs="Times New Roman"/>
          <w:color w:val="auto"/>
          <w:spacing w:val="-2"/>
          <w:sz w:val="24"/>
          <w:szCs w:val="24"/>
        </w:rPr>
        <w:t>учёт индивидуальных возрастных, психологических и фи</w:t>
      </w:r>
      <w:r w:rsidRPr="005970A1">
        <w:rPr>
          <w:rFonts w:ascii="Times New Roman" w:hAnsi="Times New Roman" w:cs="Times New Roman"/>
          <w:color w:val="auto"/>
          <w:sz w:val="24"/>
          <w:szCs w:val="24"/>
        </w:rPr>
        <w:t>зиологических особенностей обучающихся, роли и значения видов деятельности и форм общения при определении образовательно ­ воспитательных целей и путей их достижения;</w:t>
      </w:r>
    </w:p>
    <w:p w:rsidR="004475B1" w:rsidRPr="005970A1" w:rsidRDefault="004475B1" w:rsidP="009F0565">
      <w:pPr>
        <w:pStyle w:val="afb"/>
        <w:numPr>
          <w:ilvl w:val="0"/>
          <w:numId w:val="30"/>
        </w:numPr>
        <w:spacing w:line="240" w:lineRule="auto"/>
        <w:ind w:left="0" w:firstLine="426"/>
        <w:rPr>
          <w:rFonts w:ascii="Times New Roman" w:hAnsi="Times New Roman" w:cs="Times New Roman"/>
          <w:color w:val="auto"/>
          <w:sz w:val="24"/>
          <w:szCs w:val="24"/>
        </w:rPr>
      </w:pPr>
      <w:r w:rsidRPr="005970A1">
        <w:rPr>
          <w:rFonts w:ascii="Times New Roman" w:hAnsi="Times New Roman" w:cs="Times New Roman"/>
          <w:color w:val="auto"/>
          <w:spacing w:val="2"/>
          <w:sz w:val="24"/>
          <w:szCs w:val="24"/>
        </w:rPr>
        <w:t xml:space="preserve">обеспечение преемственности дошкольного, начального </w:t>
      </w:r>
      <w:r w:rsidRPr="005970A1">
        <w:rPr>
          <w:rFonts w:ascii="Times New Roman" w:hAnsi="Times New Roman" w:cs="Times New Roman"/>
          <w:color w:val="auto"/>
          <w:sz w:val="24"/>
          <w:szCs w:val="24"/>
        </w:rPr>
        <w:t>общего, основного общего, среднего общего и профессионального образования;</w:t>
      </w:r>
    </w:p>
    <w:p w:rsidR="004475B1" w:rsidRPr="005970A1" w:rsidRDefault="004475B1" w:rsidP="009F0565">
      <w:pPr>
        <w:pStyle w:val="afb"/>
        <w:numPr>
          <w:ilvl w:val="0"/>
          <w:numId w:val="30"/>
        </w:numPr>
        <w:spacing w:line="240" w:lineRule="auto"/>
        <w:ind w:left="0" w:firstLine="426"/>
        <w:rPr>
          <w:rFonts w:ascii="Times New Roman" w:hAnsi="Times New Roman" w:cs="Times New Roman"/>
          <w:color w:val="auto"/>
          <w:spacing w:val="-2"/>
          <w:sz w:val="24"/>
          <w:szCs w:val="24"/>
        </w:rPr>
      </w:pPr>
      <w:r w:rsidRPr="005970A1">
        <w:rPr>
          <w:rFonts w:ascii="Times New Roman" w:hAnsi="Times New Roman" w:cs="Times New Roman"/>
          <w:color w:val="auto"/>
          <w:spacing w:val="2"/>
          <w:sz w:val="24"/>
          <w:szCs w:val="24"/>
        </w:rPr>
        <w:t xml:space="preserve">разнообразие индивидуальных образовательных траекторий и индивидуального развития каждого обучающегося </w:t>
      </w:r>
      <w:r w:rsidRPr="005970A1">
        <w:rPr>
          <w:rFonts w:ascii="Times New Roman" w:hAnsi="Times New Roman" w:cs="Times New Roman"/>
          <w:color w:val="auto"/>
          <w:spacing w:val="-2"/>
          <w:sz w:val="24"/>
          <w:szCs w:val="24"/>
        </w:rPr>
        <w:t>(в том числе лиц, проявивших выдающиеся способности, и детей с ОВЗ),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4475B1" w:rsidRPr="005970A1" w:rsidRDefault="004475B1" w:rsidP="009F0565">
      <w:pPr>
        <w:spacing w:line="276" w:lineRule="auto"/>
        <w:rPr>
          <w:b/>
          <w:bCs/>
          <w:snapToGrid w:val="0"/>
          <w:sz w:val="24"/>
          <w:szCs w:val="24"/>
          <w:lang w:eastAsia="ru-RU"/>
        </w:rPr>
      </w:pPr>
      <w:r w:rsidRPr="005970A1">
        <w:rPr>
          <w:b/>
          <w:bCs/>
          <w:snapToGrid w:val="0"/>
          <w:sz w:val="24"/>
          <w:szCs w:val="24"/>
          <w:lang w:eastAsia="ru-RU"/>
        </w:rPr>
        <w:t>Задачи  педагогического процесса:</w:t>
      </w:r>
    </w:p>
    <w:p w:rsidR="004475B1" w:rsidRPr="005970A1" w:rsidRDefault="004475B1" w:rsidP="009F0565">
      <w:pPr>
        <w:widowControl/>
        <w:numPr>
          <w:ilvl w:val="4"/>
          <w:numId w:val="6"/>
        </w:numPr>
        <w:tabs>
          <w:tab w:val="num" w:pos="540"/>
        </w:tabs>
        <w:suppressAutoHyphens w:val="0"/>
        <w:spacing w:line="276" w:lineRule="auto"/>
        <w:ind w:left="540"/>
        <w:rPr>
          <w:snapToGrid w:val="0"/>
          <w:sz w:val="24"/>
          <w:szCs w:val="24"/>
          <w:lang w:eastAsia="ru-RU"/>
        </w:rPr>
      </w:pPr>
      <w:r w:rsidRPr="005970A1">
        <w:rPr>
          <w:snapToGrid w:val="0"/>
          <w:sz w:val="24"/>
          <w:szCs w:val="24"/>
          <w:lang w:eastAsia="ru-RU"/>
        </w:rPr>
        <w:t>создание условий для наиболее полного усвоения учащимися содержания программ учебного плана начальной школы;</w:t>
      </w:r>
    </w:p>
    <w:p w:rsidR="004475B1" w:rsidRPr="005970A1" w:rsidRDefault="004475B1" w:rsidP="009F0565">
      <w:pPr>
        <w:widowControl/>
        <w:numPr>
          <w:ilvl w:val="4"/>
          <w:numId w:val="6"/>
        </w:numPr>
        <w:tabs>
          <w:tab w:val="num" w:pos="540"/>
        </w:tabs>
        <w:suppressAutoHyphens w:val="0"/>
        <w:spacing w:line="276" w:lineRule="auto"/>
        <w:ind w:left="540"/>
        <w:rPr>
          <w:snapToGrid w:val="0"/>
          <w:sz w:val="24"/>
          <w:szCs w:val="24"/>
          <w:lang w:eastAsia="ru-RU"/>
        </w:rPr>
      </w:pPr>
      <w:r w:rsidRPr="005970A1">
        <w:rPr>
          <w:snapToGrid w:val="0"/>
          <w:sz w:val="24"/>
          <w:szCs w:val="24"/>
          <w:lang w:eastAsia="ru-RU"/>
        </w:rPr>
        <w:t>создание условий для максимального раскрытия индивидуальных возможностей каждого ребенка, для его самореализации и самоактуализации в различных областях школьной и внешкольной жизни;</w:t>
      </w:r>
    </w:p>
    <w:p w:rsidR="004475B1" w:rsidRPr="005970A1" w:rsidRDefault="004475B1" w:rsidP="009F0565">
      <w:pPr>
        <w:widowControl/>
        <w:numPr>
          <w:ilvl w:val="4"/>
          <w:numId w:val="6"/>
        </w:numPr>
        <w:tabs>
          <w:tab w:val="num" w:pos="540"/>
        </w:tabs>
        <w:suppressAutoHyphens w:val="0"/>
        <w:spacing w:line="276" w:lineRule="auto"/>
        <w:ind w:left="540"/>
        <w:rPr>
          <w:snapToGrid w:val="0"/>
          <w:sz w:val="24"/>
          <w:szCs w:val="24"/>
          <w:lang w:eastAsia="ru-RU"/>
        </w:rPr>
      </w:pPr>
      <w:r w:rsidRPr="005970A1">
        <w:rPr>
          <w:snapToGrid w:val="0"/>
          <w:sz w:val="24"/>
          <w:szCs w:val="24"/>
          <w:lang w:eastAsia="ru-RU"/>
        </w:rPr>
        <w:t>создание комфортных психологических условий для адаптации ребенка к новым условиям образовательной среды школы;</w:t>
      </w:r>
    </w:p>
    <w:p w:rsidR="004475B1" w:rsidRPr="005970A1" w:rsidRDefault="004475B1" w:rsidP="009F0565">
      <w:pPr>
        <w:widowControl/>
        <w:numPr>
          <w:ilvl w:val="4"/>
          <w:numId w:val="6"/>
        </w:numPr>
        <w:tabs>
          <w:tab w:val="num" w:pos="540"/>
        </w:tabs>
        <w:suppressAutoHyphens w:val="0"/>
        <w:spacing w:line="276" w:lineRule="auto"/>
        <w:ind w:left="540"/>
        <w:rPr>
          <w:snapToGrid w:val="0"/>
          <w:sz w:val="24"/>
          <w:szCs w:val="24"/>
          <w:lang w:eastAsia="ru-RU"/>
        </w:rPr>
      </w:pPr>
      <w:r w:rsidRPr="005970A1">
        <w:rPr>
          <w:snapToGrid w:val="0"/>
          <w:sz w:val="24"/>
          <w:szCs w:val="24"/>
          <w:lang w:eastAsia="ru-RU"/>
        </w:rPr>
        <w:lastRenderedPageBreak/>
        <w:t>создание условий для реализации идеи преемственности в учебно-образовательном процессе на начальном этапе обучения и в основной школе с целью обеспечения целостности педагогического процесса;</w:t>
      </w:r>
    </w:p>
    <w:p w:rsidR="004475B1" w:rsidRPr="005970A1" w:rsidRDefault="004475B1" w:rsidP="009F0565">
      <w:pPr>
        <w:widowControl/>
        <w:numPr>
          <w:ilvl w:val="4"/>
          <w:numId w:val="6"/>
        </w:numPr>
        <w:tabs>
          <w:tab w:val="num" w:pos="540"/>
        </w:tabs>
        <w:suppressAutoHyphens w:val="0"/>
        <w:spacing w:line="276" w:lineRule="auto"/>
        <w:ind w:left="540"/>
        <w:rPr>
          <w:snapToGrid w:val="0"/>
          <w:sz w:val="24"/>
          <w:szCs w:val="24"/>
          <w:lang w:eastAsia="ru-RU"/>
        </w:rPr>
      </w:pPr>
      <w:r w:rsidRPr="005970A1">
        <w:rPr>
          <w:snapToGrid w:val="0"/>
          <w:sz w:val="24"/>
          <w:szCs w:val="24"/>
          <w:lang w:eastAsia="ru-RU"/>
        </w:rPr>
        <w:t>создание условий для повышения мотивации к обучению в школе;</w:t>
      </w:r>
    </w:p>
    <w:p w:rsidR="004475B1" w:rsidRPr="005970A1" w:rsidRDefault="004475B1" w:rsidP="009F0565">
      <w:pPr>
        <w:widowControl/>
        <w:numPr>
          <w:ilvl w:val="4"/>
          <w:numId w:val="6"/>
        </w:numPr>
        <w:tabs>
          <w:tab w:val="num" w:pos="540"/>
        </w:tabs>
        <w:suppressAutoHyphens w:val="0"/>
        <w:spacing w:line="276" w:lineRule="auto"/>
        <w:ind w:left="540"/>
        <w:rPr>
          <w:snapToGrid w:val="0"/>
          <w:sz w:val="24"/>
          <w:szCs w:val="24"/>
          <w:lang w:eastAsia="ru-RU"/>
        </w:rPr>
      </w:pPr>
      <w:r w:rsidRPr="005970A1">
        <w:rPr>
          <w:snapToGrid w:val="0"/>
          <w:sz w:val="24"/>
          <w:szCs w:val="24"/>
          <w:lang w:eastAsia="ru-RU"/>
        </w:rPr>
        <w:t>создание условий для развития интеллекта и творческих способностей каждого ученика.</w:t>
      </w:r>
    </w:p>
    <w:p w:rsidR="004475B1" w:rsidRPr="005970A1" w:rsidRDefault="004475B1" w:rsidP="009F0565">
      <w:pPr>
        <w:spacing w:line="276" w:lineRule="auto"/>
        <w:ind w:left="284" w:hanging="1"/>
        <w:rPr>
          <w:snapToGrid w:val="0"/>
          <w:sz w:val="24"/>
          <w:szCs w:val="24"/>
          <w:lang w:eastAsia="ru-RU"/>
        </w:rPr>
      </w:pPr>
      <w:r w:rsidRPr="005970A1">
        <w:rPr>
          <w:snapToGrid w:val="0"/>
          <w:sz w:val="24"/>
          <w:szCs w:val="24"/>
          <w:lang w:eastAsia="ru-RU"/>
        </w:rPr>
        <w:t>Реализация образовательной программы начальной школы ориентирована на удовлетворение потребностей всех участников        образовательного процесса, а именно:</w:t>
      </w:r>
    </w:p>
    <w:p w:rsidR="004475B1" w:rsidRPr="005970A1" w:rsidRDefault="004475B1" w:rsidP="009F0565">
      <w:pPr>
        <w:widowControl/>
        <w:numPr>
          <w:ilvl w:val="0"/>
          <w:numId w:val="7"/>
        </w:numPr>
        <w:tabs>
          <w:tab w:val="num" w:pos="540"/>
        </w:tabs>
        <w:spacing w:line="276" w:lineRule="auto"/>
        <w:ind w:left="540"/>
        <w:rPr>
          <w:snapToGrid w:val="0"/>
          <w:sz w:val="24"/>
          <w:szCs w:val="24"/>
          <w:lang w:eastAsia="ru-RU"/>
        </w:rPr>
      </w:pPr>
      <w:r w:rsidRPr="005970A1">
        <w:rPr>
          <w:snapToGrid w:val="0"/>
          <w:sz w:val="24"/>
          <w:szCs w:val="24"/>
          <w:lang w:eastAsia="ru-RU"/>
        </w:rPr>
        <w:t>ученика, т.к. программа направлена на удовлетворение его познавательных и коммуникативных запросов и потребностей, что достигается за счет включения в учебный процесс обучения развивающих технологий;</w:t>
      </w:r>
    </w:p>
    <w:p w:rsidR="004475B1" w:rsidRPr="005970A1" w:rsidRDefault="004475B1" w:rsidP="009F0565">
      <w:pPr>
        <w:widowControl/>
        <w:numPr>
          <w:ilvl w:val="0"/>
          <w:numId w:val="7"/>
        </w:numPr>
        <w:tabs>
          <w:tab w:val="num" w:pos="540"/>
        </w:tabs>
        <w:spacing w:line="276" w:lineRule="auto"/>
        <w:ind w:left="540"/>
        <w:rPr>
          <w:snapToGrid w:val="0"/>
          <w:sz w:val="24"/>
          <w:szCs w:val="24"/>
          <w:lang w:eastAsia="ru-RU"/>
        </w:rPr>
      </w:pPr>
      <w:r w:rsidRPr="005970A1">
        <w:rPr>
          <w:snapToGrid w:val="0"/>
          <w:sz w:val="24"/>
          <w:szCs w:val="24"/>
          <w:lang w:eastAsia="ru-RU"/>
        </w:rPr>
        <w:t>родителей, заинтересованных в развитии ребенка и получении начального образования в комфортных психологических условиях, в продолжении образования учащимися в гимназии. Начальная школа работает по принципу открытой системы, осуществляя взаимодействие с родителями, корректируя изменения в образовательной программе с учетом изменения ситуации в образовании и интересов родителей;</w:t>
      </w:r>
    </w:p>
    <w:p w:rsidR="004475B1" w:rsidRPr="005970A1" w:rsidRDefault="004475B1" w:rsidP="009F0565">
      <w:pPr>
        <w:widowControl/>
        <w:numPr>
          <w:ilvl w:val="0"/>
          <w:numId w:val="7"/>
        </w:numPr>
        <w:tabs>
          <w:tab w:val="num" w:pos="540"/>
        </w:tabs>
        <w:spacing w:line="276" w:lineRule="auto"/>
        <w:ind w:left="540"/>
        <w:rPr>
          <w:snapToGrid w:val="0"/>
          <w:sz w:val="24"/>
          <w:szCs w:val="24"/>
          <w:lang w:eastAsia="ru-RU"/>
        </w:rPr>
      </w:pPr>
      <w:r w:rsidRPr="005970A1">
        <w:rPr>
          <w:snapToGrid w:val="0"/>
          <w:sz w:val="24"/>
          <w:szCs w:val="24"/>
          <w:lang w:eastAsia="ru-RU"/>
        </w:rPr>
        <w:t>учителя, заинтересованного в подготовке учащихся к освоению содержания образования на следующей ступени обучения, т.е. в основной школе, в становлении и совершенствовании уровня своего педагогического мастерства, позволяющего решать профессиональные задачи разного уровня сложности, в развитии профессиональной педагогической культуры, обеспечивающей возможность педагогу самореализоваться в личностно-профессиональном плане;</w:t>
      </w:r>
    </w:p>
    <w:p w:rsidR="004475B1" w:rsidRPr="005970A1" w:rsidRDefault="004475B1" w:rsidP="009F0565">
      <w:pPr>
        <w:widowControl/>
        <w:numPr>
          <w:ilvl w:val="0"/>
          <w:numId w:val="7"/>
        </w:numPr>
        <w:tabs>
          <w:tab w:val="num" w:pos="540"/>
        </w:tabs>
        <w:spacing w:line="276" w:lineRule="auto"/>
        <w:ind w:left="540" w:right="-7"/>
        <w:rPr>
          <w:snapToGrid w:val="0"/>
          <w:sz w:val="24"/>
          <w:szCs w:val="24"/>
          <w:lang w:eastAsia="ru-RU"/>
        </w:rPr>
      </w:pPr>
      <w:r w:rsidRPr="005970A1">
        <w:rPr>
          <w:snapToGrid w:val="0"/>
          <w:sz w:val="24"/>
          <w:szCs w:val="24"/>
          <w:lang w:eastAsia="ru-RU"/>
        </w:rPr>
        <w:t>гимназии, как образовательного учреждения, реализующего свою программу и концепцию;</w:t>
      </w:r>
    </w:p>
    <w:p w:rsidR="004475B1" w:rsidRPr="005970A1" w:rsidRDefault="004475B1" w:rsidP="009F0565">
      <w:pPr>
        <w:widowControl/>
        <w:numPr>
          <w:ilvl w:val="0"/>
          <w:numId w:val="7"/>
        </w:numPr>
        <w:tabs>
          <w:tab w:val="num" w:pos="540"/>
        </w:tabs>
        <w:suppressAutoHyphens w:val="0"/>
        <w:spacing w:line="276" w:lineRule="auto"/>
        <w:ind w:left="540"/>
        <w:rPr>
          <w:sz w:val="24"/>
          <w:szCs w:val="24"/>
        </w:rPr>
      </w:pPr>
      <w:r w:rsidRPr="005970A1">
        <w:rPr>
          <w:sz w:val="24"/>
          <w:szCs w:val="24"/>
        </w:rPr>
        <w:t>социума, заинтересованного в подготовке высокообразованной личности, способной к продолжению образования.</w:t>
      </w:r>
    </w:p>
    <w:p w:rsidR="004475B1" w:rsidRPr="005970A1" w:rsidRDefault="004475B1" w:rsidP="009F0565">
      <w:pPr>
        <w:pStyle w:val="2"/>
        <w:spacing w:before="0" w:after="0" w:line="276" w:lineRule="auto"/>
        <w:rPr>
          <w:sz w:val="24"/>
          <w:szCs w:val="24"/>
        </w:rPr>
      </w:pPr>
      <w:bookmarkStart w:id="5" w:name="_Toc221291554"/>
      <w:bookmarkStart w:id="6" w:name="_Toc457823210"/>
      <w:r w:rsidRPr="005970A1">
        <w:rPr>
          <w:sz w:val="24"/>
          <w:szCs w:val="24"/>
        </w:rPr>
        <w:t xml:space="preserve">Характеристика </w:t>
      </w:r>
      <w:bookmarkEnd w:id="5"/>
      <w:r w:rsidRPr="005970A1">
        <w:rPr>
          <w:sz w:val="24"/>
          <w:szCs w:val="24"/>
        </w:rPr>
        <w:t>младшего школьного возраста.</w:t>
      </w:r>
      <w:bookmarkEnd w:id="6"/>
    </w:p>
    <w:p w:rsidR="004475B1" w:rsidRPr="005970A1" w:rsidRDefault="004475B1" w:rsidP="00266CC2">
      <w:pPr>
        <w:spacing w:line="276" w:lineRule="auto"/>
        <w:ind w:left="567" w:firstLine="0"/>
        <w:rPr>
          <w:sz w:val="24"/>
          <w:szCs w:val="24"/>
          <w:lang w:eastAsia="ru-RU"/>
        </w:rPr>
      </w:pPr>
      <w:r w:rsidRPr="005970A1">
        <w:rPr>
          <w:sz w:val="24"/>
          <w:szCs w:val="24"/>
          <w:lang w:eastAsia="ru-RU"/>
        </w:rPr>
        <w:t>Младший школьный возраст – это возраст, когда ребёнок проходит первый этап школьного образования. Его границы исторически подвижны. В настоящее время в нашей стране он охватывает период с 6,5 до 11 лет.</w:t>
      </w:r>
    </w:p>
    <w:p w:rsidR="004475B1" w:rsidRPr="005970A1" w:rsidRDefault="004475B1" w:rsidP="00266CC2">
      <w:pPr>
        <w:spacing w:line="276" w:lineRule="auto"/>
        <w:ind w:left="567" w:firstLine="0"/>
        <w:rPr>
          <w:sz w:val="24"/>
          <w:szCs w:val="24"/>
          <w:lang w:eastAsia="ru-RU"/>
        </w:rPr>
      </w:pPr>
      <w:r w:rsidRPr="005970A1">
        <w:rPr>
          <w:sz w:val="24"/>
          <w:szCs w:val="24"/>
          <w:lang w:eastAsia="ru-RU"/>
        </w:rPr>
        <w:t xml:space="preserve">Главной чертой этого возрастного периода является смена ведущей деятельности, переход от игры к систематическому, социально организованному учению. </w:t>
      </w:r>
    </w:p>
    <w:p w:rsidR="004475B1" w:rsidRPr="005970A1" w:rsidRDefault="004475B1" w:rsidP="00266CC2">
      <w:pPr>
        <w:spacing w:line="276" w:lineRule="auto"/>
        <w:ind w:left="567" w:firstLine="0"/>
        <w:rPr>
          <w:sz w:val="24"/>
          <w:szCs w:val="24"/>
          <w:lang w:eastAsia="ru-RU"/>
        </w:rPr>
      </w:pPr>
      <w:r w:rsidRPr="005970A1">
        <w:rPr>
          <w:sz w:val="24"/>
          <w:szCs w:val="24"/>
          <w:lang w:eastAsia="ru-RU"/>
        </w:rPr>
        <w:t xml:space="preserve">Смена ведущей деятельности – не одномоментный переход, а процесс, занимающий у разных детей различное время. Поэтому на протяжении всего младшего школьного возраста игровая деятельность во всех её разновидностях продолжает оставаться  важной для психического развития.  </w:t>
      </w:r>
    </w:p>
    <w:p w:rsidR="004475B1" w:rsidRPr="005970A1" w:rsidRDefault="004475B1" w:rsidP="00266CC2">
      <w:pPr>
        <w:spacing w:line="276" w:lineRule="auto"/>
        <w:ind w:left="567" w:firstLine="0"/>
        <w:rPr>
          <w:sz w:val="24"/>
          <w:szCs w:val="24"/>
          <w:lang w:eastAsia="ru-RU"/>
        </w:rPr>
      </w:pPr>
      <w:r w:rsidRPr="005970A1">
        <w:rPr>
          <w:sz w:val="24"/>
          <w:szCs w:val="24"/>
          <w:lang w:eastAsia="ru-RU"/>
        </w:rPr>
        <w:t>На начальном этапе школьного образования формируется система учебных и познавательных мотивов, умение принимать, сохранять и реализовать учебные цели. В процессе их  реализации ребёнок  учится планировать, контролировать и оценивать собственные учебные действия и их результат.</w:t>
      </w:r>
    </w:p>
    <w:p w:rsidR="004475B1" w:rsidRPr="005970A1" w:rsidRDefault="004475B1" w:rsidP="00266CC2">
      <w:pPr>
        <w:spacing w:line="276" w:lineRule="auto"/>
        <w:ind w:left="567" w:firstLine="0"/>
        <w:rPr>
          <w:sz w:val="24"/>
          <w:szCs w:val="24"/>
          <w:lang w:eastAsia="ru-RU"/>
        </w:rPr>
      </w:pPr>
      <w:r w:rsidRPr="005970A1">
        <w:rPr>
          <w:sz w:val="24"/>
          <w:szCs w:val="24"/>
          <w:lang w:eastAsia="ru-RU"/>
        </w:rPr>
        <w:t xml:space="preserve">Успешность смены ведущей деятельности обеспечивают складывающиеся к концу дошкольного детства  возрастные предпосылки, от наличия </w:t>
      </w:r>
      <w:r w:rsidRPr="005970A1">
        <w:rPr>
          <w:sz w:val="24"/>
          <w:szCs w:val="24"/>
          <w:lang w:eastAsia="ru-RU"/>
        </w:rPr>
        <w:lastRenderedPageBreak/>
        <w:t>которых зависит готовность ребёнка к школьному обучению. В отличие от дошкольника, младший школьник обладает достаточной физической выносливостью, позволяющей осуществлять учебную деятельность, требующую значительного умственного напряжения, длительной сосредоточенности.</w:t>
      </w:r>
    </w:p>
    <w:p w:rsidR="004475B1" w:rsidRPr="005970A1" w:rsidRDefault="004475B1" w:rsidP="00266CC2">
      <w:pPr>
        <w:spacing w:line="276" w:lineRule="auto"/>
        <w:ind w:left="567" w:firstLine="0"/>
        <w:rPr>
          <w:sz w:val="24"/>
          <w:szCs w:val="24"/>
          <w:lang w:eastAsia="ru-RU"/>
        </w:rPr>
      </w:pPr>
      <w:r w:rsidRPr="005970A1">
        <w:rPr>
          <w:sz w:val="24"/>
          <w:szCs w:val="24"/>
          <w:lang w:eastAsia="ru-RU"/>
        </w:rPr>
        <w:t>Эмоционально младший школьник впечатлителен и отзывчив, но более уравновешен, чем дошкольник. Он уже может в достаточной степени управлять проявлениями своих чувств, различать ситуации, в которых их необходимо сдерживать.</w:t>
      </w:r>
    </w:p>
    <w:p w:rsidR="004475B1" w:rsidRPr="005970A1" w:rsidRDefault="004475B1" w:rsidP="00266CC2">
      <w:pPr>
        <w:spacing w:line="276" w:lineRule="auto"/>
        <w:ind w:left="567" w:firstLine="0"/>
        <w:rPr>
          <w:sz w:val="24"/>
          <w:szCs w:val="24"/>
          <w:lang w:eastAsia="ru-RU"/>
        </w:rPr>
      </w:pPr>
      <w:r w:rsidRPr="005970A1">
        <w:rPr>
          <w:sz w:val="24"/>
          <w:szCs w:val="24"/>
          <w:lang w:eastAsia="ru-RU"/>
        </w:rPr>
        <w:t xml:space="preserve">В этом возрасте ребёнок приобретает опыт коллективной жизни, для него существенно возрастает значимость межличностных и деловых отношений. С  подобным опытом во многом связана самооценка младшего школьника – он оценивает себя так, как оценивают его «значимые другие». Для младшего школьника  такими  значимыми людьми являются, прежде всего, взрослые. </w:t>
      </w:r>
    </w:p>
    <w:p w:rsidR="004475B1" w:rsidRPr="005970A1" w:rsidRDefault="004475B1" w:rsidP="00266CC2">
      <w:pPr>
        <w:spacing w:line="276" w:lineRule="auto"/>
        <w:ind w:left="567" w:firstLine="0"/>
        <w:rPr>
          <w:sz w:val="24"/>
          <w:szCs w:val="24"/>
          <w:lang w:eastAsia="ru-RU"/>
        </w:rPr>
      </w:pPr>
      <w:r w:rsidRPr="005970A1">
        <w:rPr>
          <w:sz w:val="24"/>
          <w:szCs w:val="24"/>
          <w:lang w:eastAsia="ru-RU"/>
        </w:rPr>
        <w:t xml:space="preserve">Особое место в жизни  ученика начальной школы  занимает учитель. В этом возрасте   он для ребёнка  - образец действий, суждений и оценок.  От него  решающим образом зависит  и принятие  позиции ученика, и мотивация учебной деятельности, и самооценка ребёнка. </w:t>
      </w:r>
    </w:p>
    <w:p w:rsidR="004475B1" w:rsidRPr="005970A1" w:rsidRDefault="004475B1" w:rsidP="00266CC2">
      <w:pPr>
        <w:spacing w:line="276" w:lineRule="auto"/>
        <w:ind w:left="567" w:firstLine="0"/>
        <w:rPr>
          <w:sz w:val="24"/>
          <w:szCs w:val="24"/>
          <w:lang w:eastAsia="ru-RU"/>
        </w:rPr>
      </w:pPr>
      <w:r w:rsidRPr="005970A1">
        <w:rPr>
          <w:sz w:val="24"/>
          <w:szCs w:val="24"/>
          <w:lang w:eastAsia="ru-RU"/>
        </w:rPr>
        <w:t xml:space="preserve">Основными психологическими новообразованиями младшего школьного возраста являются произвольность психических процессов и способность к самоорганизации собственной деятельности. Полноценным итогом начального обучения  являются основы понятийного мышления с характерной для него критичностью, системностью и умением понимать разные точки зрения, а также желание и умение учиться. Эти новообразования к концу начальной школы должны проявляться в работе класса или внеклассной учебной общности, но не в индивидуальных действиях каждого ученика. </w:t>
      </w:r>
    </w:p>
    <w:p w:rsidR="004475B1" w:rsidRPr="005970A1" w:rsidRDefault="004475B1" w:rsidP="009F0565">
      <w:pPr>
        <w:spacing w:line="276" w:lineRule="auto"/>
        <w:rPr>
          <w:b/>
          <w:bCs/>
          <w:sz w:val="24"/>
          <w:szCs w:val="24"/>
          <w:lang w:eastAsia="ru-RU"/>
        </w:rPr>
      </w:pPr>
      <w:r w:rsidRPr="005970A1">
        <w:rPr>
          <w:sz w:val="24"/>
          <w:szCs w:val="24"/>
          <w:lang w:eastAsia="ru-RU"/>
        </w:rPr>
        <w:t xml:space="preserve"> </w:t>
      </w:r>
      <w:r w:rsidRPr="005970A1">
        <w:rPr>
          <w:b/>
          <w:bCs/>
          <w:sz w:val="24"/>
          <w:szCs w:val="24"/>
          <w:lang w:eastAsia="ru-RU"/>
        </w:rPr>
        <w:t>Виды деятельности  младшего школьника:</w:t>
      </w:r>
    </w:p>
    <w:p w:rsidR="004475B1" w:rsidRPr="005970A1" w:rsidRDefault="004475B1" w:rsidP="009F0565">
      <w:pPr>
        <w:spacing w:line="276" w:lineRule="auto"/>
        <w:rPr>
          <w:sz w:val="24"/>
          <w:szCs w:val="24"/>
          <w:lang w:eastAsia="ru-RU"/>
        </w:rPr>
      </w:pPr>
      <w:r w:rsidRPr="005970A1">
        <w:rPr>
          <w:sz w:val="24"/>
          <w:szCs w:val="24"/>
          <w:lang w:eastAsia="ru-RU"/>
        </w:rPr>
        <w:t xml:space="preserve">Совместно-распределенная учебная деятельность (коллективная дискуссия, групповая работа) </w:t>
      </w:r>
    </w:p>
    <w:p w:rsidR="004475B1" w:rsidRPr="005970A1" w:rsidRDefault="004475B1" w:rsidP="009F0565">
      <w:pPr>
        <w:spacing w:line="276" w:lineRule="auto"/>
        <w:rPr>
          <w:sz w:val="24"/>
          <w:szCs w:val="24"/>
          <w:lang w:eastAsia="ru-RU"/>
        </w:rPr>
      </w:pPr>
      <w:r w:rsidRPr="005970A1">
        <w:rPr>
          <w:sz w:val="24"/>
          <w:szCs w:val="24"/>
          <w:lang w:eastAsia="ru-RU"/>
        </w:rPr>
        <w:t>Игровая деятельность (высшие виды игры – игра-драматизация, режиссёрская игра, игра с правилами)</w:t>
      </w:r>
    </w:p>
    <w:p w:rsidR="004475B1" w:rsidRPr="005970A1" w:rsidRDefault="004475B1" w:rsidP="009F0565">
      <w:pPr>
        <w:spacing w:line="276" w:lineRule="auto"/>
        <w:rPr>
          <w:sz w:val="24"/>
          <w:szCs w:val="24"/>
          <w:lang w:eastAsia="ru-RU"/>
        </w:rPr>
      </w:pPr>
      <w:r w:rsidRPr="005970A1">
        <w:rPr>
          <w:sz w:val="24"/>
          <w:szCs w:val="24"/>
          <w:lang w:eastAsia="ru-RU"/>
        </w:rPr>
        <w:t>Творческая деятельность (художественное творчество, конструирование, социально значимое проектирование и др.)</w:t>
      </w:r>
    </w:p>
    <w:p w:rsidR="004475B1" w:rsidRPr="005970A1" w:rsidRDefault="004475B1" w:rsidP="009F0565">
      <w:pPr>
        <w:spacing w:line="276" w:lineRule="auto"/>
        <w:rPr>
          <w:sz w:val="24"/>
          <w:szCs w:val="24"/>
          <w:lang w:eastAsia="ru-RU"/>
        </w:rPr>
      </w:pPr>
      <w:r w:rsidRPr="005970A1">
        <w:rPr>
          <w:sz w:val="24"/>
          <w:szCs w:val="24"/>
          <w:lang w:eastAsia="ru-RU"/>
        </w:rPr>
        <w:t>Трудовая деятельность (самообслуживание, участие в общественно-полезном труде, в социально значимых трудовых акциях)</w:t>
      </w:r>
    </w:p>
    <w:p w:rsidR="004475B1" w:rsidRPr="005970A1" w:rsidRDefault="004475B1" w:rsidP="00266CC2">
      <w:pPr>
        <w:spacing w:line="276" w:lineRule="auto"/>
        <w:ind w:left="567" w:firstLine="0"/>
        <w:rPr>
          <w:sz w:val="24"/>
          <w:szCs w:val="24"/>
          <w:lang w:eastAsia="ru-RU"/>
        </w:rPr>
      </w:pPr>
      <w:r w:rsidRPr="005970A1">
        <w:rPr>
          <w:sz w:val="24"/>
          <w:szCs w:val="24"/>
          <w:lang w:eastAsia="ru-RU"/>
        </w:rPr>
        <w:t>Спортивная деятельность (освоение основ физической культуры, знакомство с различными видами спорта, опыт участия в спортивных соревнованиях).</w:t>
      </w:r>
    </w:p>
    <w:p w:rsidR="004475B1" w:rsidRPr="005970A1" w:rsidRDefault="004475B1" w:rsidP="009F0565">
      <w:pPr>
        <w:spacing w:line="276" w:lineRule="auto"/>
        <w:rPr>
          <w:b/>
          <w:bCs/>
          <w:sz w:val="24"/>
          <w:szCs w:val="24"/>
          <w:lang w:eastAsia="ru-RU"/>
        </w:rPr>
      </w:pPr>
      <w:r w:rsidRPr="005970A1">
        <w:rPr>
          <w:b/>
          <w:bCs/>
          <w:sz w:val="24"/>
          <w:szCs w:val="24"/>
          <w:lang w:eastAsia="ru-RU"/>
        </w:rPr>
        <w:t xml:space="preserve">Задачи, решаемые младшими  школьниками в разных видах  деятельности:  </w:t>
      </w:r>
    </w:p>
    <w:p w:rsidR="004475B1" w:rsidRPr="005970A1" w:rsidRDefault="004475B1" w:rsidP="009F0565">
      <w:pPr>
        <w:pStyle w:val="af7"/>
        <w:numPr>
          <w:ilvl w:val="0"/>
          <w:numId w:val="24"/>
        </w:numPr>
        <w:spacing w:line="276" w:lineRule="auto"/>
        <w:rPr>
          <w:sz w:val="24"/>
          <w:szCs w:val="24"/>
        </w:rPr>
      </w:pPr>
      <w:r w:rsidRPr="005970A1">
        <w:rPr>
          <w:sz w:val="24"/>
          <w:szCs w:val="24"/>
        </w:rPr>
        <w:t>сделать первые шаги в овладении основами понятийного мышления (в освоении содержательного обобщения, анализа, планирования и рефлексии);</w:t>
      </w:r>
    </w:p>
    <w:p w:rsidR="004475B1" w:rsidRPr="005970A1" w:rsidRDefault="004475B1" w:rsidP="009F0565">
      <w:pPr>
        <w:pStyle w:val="af7"/>
        <w:numPr>
          <w:ilvl w:val="0"/>
          <w:numId w:val="24"/>
        </w:numPr>
        <w:jc w:val="left"/>
        <w:rPr>
          <w:sz w:val="24"/>
          <w:szCs w:val="24"/>
        </w:rPr>
      </w:pPr>
      <w:r w:rsidRPr="005970A1">
        <w:rPr>
          <w:sz w:val="24"/>
          <w:szCs w:val="24"/>
        </w:rPr>
        <w:t xml:space="preserve">научиться самостоятельно конкретизировать поставленные учителем цели и искать средства их решения; </w:t>
      </w:r>
    </w:p>
    <w:p w:rsidR="004475B1" w:rsidRPr="005970A1" w:rsidRDefault="004475B1" w:rsidP="009F0565">
      <w:pPr>
        <w:pStyle w:val="af7"/>
        <w:numPr>
          <w:ilvl w:val="0"/>
          <w:numId w:val="24"/>
        </w:numPr>
        <w:spacing w:line="276" w:lineRule="auto"/>
        <w:rPr>
          <w:sz w:val="24"/>
          <w:szCs w:val="24"/>
        </w:rPr>
      </w:pPr>
      <w:r w:rsidRPr="005970A1">
        <w:rPr>
          <w:sz w:val="24"/>
          <w:szCs w:val="24"/>
        </w:rPr>
        <w:t>научиться контролировать и оценивать свою учебную работу и продвижение в разных видах деятельности;</w:t>
      </w:r>
    </w:p>
    <w:p w:rsidR="004475B1" w:rsidRPr="005970A1" w:rsidRDefault="004475B1" w:rsidP="009F0565">
      <w:pPr>
        <w:pStyle w:val="af7"/>
        <w:numPr>
          <w:ilvl w:val="0"/>
          <w:numId w:val="24"/>
        </w:numPr>
        <w:spacing w:line="276" w:lineRule="auto"/>
        <w:rPr>
          <w:sz w:val="24"/>
          <w:szCs w:val="24"/>
        </w:rPr>
      </w:pPr>
      <w:r w:rsidRPr="005970A1">
        <w:rPr>
          <w:sz w:val="24"/>
          <w:szCs w:val="24"/>
        </w:rPr>
        <w:t>овладеть коллективными формами учебной работы и соответствующими социальными навыками;</w:t>
      </w:r>
    </w:p>
    <w:p w:rsidR="004475B1" w:rsidRPr="005970A1" w:rsidRDefault="004475B1" w:rsidP="009F0565">
      <w:pPr>
        <w:pStyle w:val="af7"/>
        <w:numPr>
          <w:ilvl w:val="0"/>
          <w:numId w:val="24"/>
        </w:numPr>
        <w:spacing w:line="276" w:lineRule="auto"/>
        <w:rPr>
          <w:sz w:val="24"/>
          <w:szCs w:val="24"/>
        </w:rPr>
      </w:pPr>
      <w:r w:rsidRPr="005970A1">
        <w:rPr>
          <w:sz w:val="24"/>
          <w:szCs w:val="24"/>
        </w:rPr>
        <w:t xml:space="preserve">полностью овладеть высшими видами игры (игра-драматизация, режиссёрская игр, игра по правилам.) </w:t>
      </w:r>
    </w:p>
    <w:p w:rsidR="004475B1" w:rsidRPr="005970A1" w:rsidRDefault="004475B1" w:rsidP="009F0565">
      <w:pPr>
        <w:pStyle w:val="af7"/>
        <w:numPr>
          <w:ilvl w:val="0"/>
          <w:numId w:val="24"/>
        </w:numPr>
        <w:spacing w:line="276" w:lineRule="auto"/>
        <w:rPr>
          <w:sz w:val="24"/>
          <w:szCs w:val="24"/>
        </w:rPr>
      </w:pPr>
      <w:r w:rsidRPr="005970A1">
        <w:rPr>
          <w:sz w:val="24"/>
          <w:szCs w:val="24"/>
        </w:rPr>
        <w:lastRenderedPageBreak/>
        <w:t>научиться удерживать свой замысел, согласовывать его с партнёрами по игре, воплощать в игровом действии, научиться удерживать правило и следовать ему;</w:t>
      </w:r>
    </w:p>
    <w:p w:rsidR="004475B1" w:rsidRPr="005970A1" w:rsidRDefault="004475B1" w:rsidP="009F0565">
      <w:pPr>
        <w:pStyle w:val="af7"/>
        <w:numPr>
          <w:ilvl w:val="0"/>
          <w:numId w:val="24"/>
        </w:numPr>
        <w:spacing w:line="276" w:lineRule="auto"/>
        <w:rPr>
          <w:sz w:val="24"/>
          <w:szCs w:val="24"/>
        </w:rPr>
      </w:pPr>
      <w:r w:rsidRPr="005970A1">
        <w:rPr>
          <w:sz w:val="24"/>
          <w:szCs w:val="24"/>
        </w:rPr>
        <w:t>научиться создавать собственные творческие замыслы и доводить их до воплощения в творческом продукте, овладевать средствами и способами воплощения собственных замыслов;</w:t>
      </w:r>
    </w:p>
    <w:p w:rsidR="004475B1" w:rsidRPr="005970A1" w:rsidRDefault="004475B1" w:rsidP="009F0565">
      <w:pPr>
        <w:pStyle w:val="af7"/>
        <w:numPr>
          <w:ilvl w:val="0"/>
          <w:numId w:val="24"/>
        </w:numPr>
        <w:spacing w:line="276" w:lineRule="auto"/>
        <w:rPr>
          <w:sz w:val="24"/>
          <w:szCs w:val="24"/>
        </w:rPr>
      </w:pPr>
      <w:r w:rsidRPr="005970A1">
        <w:rPr>
          <w:sz w:val="24"/>
          <w:szCs w:val="24"/>
        </w:rPr>
        <w:t>приобрести навыки самообслуживания, овладеть простыми трудовыми действиями и операциями на уроках труда и в социальных практиках;</w:t>
      </w:r>
    </w:p>
    <w:p w:rsidR="004475B1" w:rsidRPr="005970A1" w:rsidRDefault="004475B1" w:rsidP="009F0565">
      <w:pPr>
        <w:pStyle w:val="af7"/>
        <w:numPr>
          <w:ilvl w:val="0"/>
          <w:numId w:val="24"/>
        </w:numPr>
        <w:spacing w:line="276" w:lineRule="auto"/>
        <w:rPr>
          <w:sz w:val="24"/>
          <w:szCs w:val="24"/>
        </w:rPr>
      </w:pPr>
      <w:r w:rsidRPr="005970A1">
        <w:rPr>
          <w:sz w:val="24"/>
          <w:szCs w:val="24"/>
        </w:rPr>
        <w:t>приобрести опыт взаимодействия со взрослыми и детьми, освоить основные этикетные нормы, научиться правильно выражать свои мысли и чувства.</w:t>
      </w:r>
    </w:p>
    <w:p w:rsidR="004475B1" w:rsidRPr="005970A1" w:rsidRDefault="004475B1" w:rsidP="009F0565">
      <w:pPr>
        <w:spacing w:line="276" w:lineRule="auto"/>
        <w:ind w:firstLine="709"/>
        <w:rPr>
          <w:sz w:val="24"/>
          <w:szCs w:val="24"/>
        </w:rPr>
      </w:pPr>
      <w:r w:rsidRPr="005970A1">
        <w:rPr>
          <w:b/>
          <w:bCs/>
          <w:sz w:val="24"/>
          <w:szCs w:val="24"/>
        </w:rPr>
        <w:t>Уровень готовности к усвоению программы:</w:t>
      </w:r>
      <w:r w:rsidRPr="005970A1">
        <w:rPr>
          <w:sz w:val="24"/>
          <w:szCs w:val="24"/>
        </w:rPr>
        <w:t xml:space="preserve"> успешное овладение образовательной программой дошкольного образования.</w:t>
      </w:r>
    </w:p>
    <w:p w:rsidR="004475B1" w:rsidRPr="005970A1" w:rsidRDefault="004475B1" w:rsidP="00266CC2">
      <w:pPr>
        <w:spacing w:line="276" w:lineRule="auto"/>
        <w:ind w:left="709" w:firstLine="0"/>
        <w:rPr>
          <w:sz w:val="24"/>
          <w:szCs w:val="24"/>
        </w:rPr>
      </w:pPr>
      <w:r w:rsidRPr="005970A1">
        <w:rPr>
          <w:b/>
          <w:bCs/>
          <w:sz w:val="24"/>
          <w:szCs w:val="24"/>
        </w:rPr>
        <w:t xml:space="preserve">Прием </w:t>
      </w:r>
      <w:r w:rsidRPr="005970A1">
        <w:rPr>
          <w:sz w:val="24"/>
          <w:szCs w:val="24"/>
        </w:rPr>
        <w:t>в 1 и последующие классы осуществляется на основе Конституции РФ, Закона РФ «Об образовании», типовых положений об общеобразовательных учреждениях, распоряжений Комитета по образованию города Барнаула, Устава гимназии, локальных актов.</w:t>
      </w:r>
    </w:p>
    <w:p w:rsidR="00266CC2" w:rsidRDefault="00266CC2" w:rsidP="009F0565">
      <w:pPr>
        <w:pStyle w:val="2"/>
        <w:spacing w:before="0" w:after="0" w:line="276" w:lineRule="auto"/>
        <w:rPr>
          <w:sz w:val="24"/>
          <w:szCs w:val="24"/>
        </w:rPr>
      </w:pPr>
      <w:bookmarkStart w:id="7" w:name="_Toc457823211"/>
    </w:p>
    <w:p w:rsidR="004475B1" w:rsidRPr="005970A1" w:rsidRDefault="004475B1" w:rsidP="009F0565">
      <w:pPr>
        <w:pStyle w:val="2"/>
        <w:spacing w:before="0" w:after="0" w:line="276" w:lineRule="auto"/>
        <w:rPr>
          <w:sz w:val="24"/>
          <w:szCs w:val="24"/>
        </w:rPr>
      </w:pPr>
      <w:r w:rsidRPr="005970A1">
        <w:rPr>
          <w:sz w:val="24"/>
          <w:szCs w:val="24"/>
        </w:rPr>
        <w:t>Планируемые результаты освоения  основной образовательной программы начального общего образования.</w:t>
      </w:r>
      <w:bookmarkEnd w:id="7"/>
    </w:p>
    <w:p w:rsidR="004475B1" w:rsidRPr="005970A1" w:rsidRDefault="004475B1" w:rsidP="009F0565">
      <w:pPr>
        <w:spacing w:line="276" w:lineRule="auto"/>
        <w:ind w:firstLine="675"/>
        <w:rPr>
          <w:snapToGrid w:val="0"/>
          <w:sz w:val="24"/>
          <w:szCs w:val="24"/>
          <w:lang w:eastAsia="ru-RU"/>
        </w:rPr>
      </w:pPr>
      <w:r w:rsidRPr="005970A1">
        <w:rPr>
          <w:snapToGrid w:val="0"/>
          <w:sz w:val="24"/>
          <w:szCs w:val="24"/>
          <w:lang w:eastAsia="ru-RU"/>
        </w:rPr>
        <w:t>Выпускник начальной школы МБОУ «Гимназия № 42»:</w:t>
      </w:r>
    </w:p>
    <w:p w:rsidR="004475B1" w:rsidRPr="005970A1" w:rsidRDefault="004475B1" w:rsidP="009F0565">
      <w:pPr>
        <w:autoSpaceDE w:val="0"/>
        <w:autoSpaceDN w:val="0"/>
        <w:adjustRightInd w:val="0"/>
        <w:spacing w:line="276" w:lineRule="auto"/>
        <w:ind w:firstLine="720"/>
        <w:rPr>
          <w:b/>
          <w:bCs/>
          <w:i/>
          <w:iCs/>
          <w:sz w:val="24"/>
          <w:szCs w:val="24"/>
        </w:rPr>
      </w:pPr>
      <w:r w:rsidRPr="005970A1">
        <w:rPr>
          <w:sz w:val="24"/>
          <w:szCs w:val="24"/>
        </w:rPr>
        <w:t xml:space="preserve"> </w:t>
      </w:r>
    </w:p>
    <w:p w:rsidR="004475B1" w:rsidRPr="005970A1" w:rsidRDefault="004475B1" w:rsidP="009F0565">
      <w:pPr>
        <w:widowControl/>
        <w:numPr>
          <w:ilvl w:val="0"/>
          <w:numId w:val="23"/>
        </w:numPr>
        <w:tabs>
          <w:tab w:val="clear" w:pos="360"/>
          <w:tab w:val="left" w:pos="993"/>
          <w:tab w:val="num" w:pos="1134"/>
        </w:tabs>
        <w:suppressAutoHyphens w:val="0"/>
        <w:autoSpaceDE w:val="0"/>
        <w:autoSpaceDN w:val="0"/>
        <w:adjustRightInd w:val="0"/>
        <w:spacing w:line="276" w:lineRule="auto"/>
        <w:ind w:left="0" w:firstLine="709"/>
        <w:rPr>
          <w:sz w:val="24"/>
          <w:szCs w:val="24"/>
        </w:rPr>
      </w:pPr>
      <w:r w:rsidRPr="005970A1">
        <w:rPr>
          <w:sz w:val="24"/>
          <w:szCs w:val="24"/>
        </w:rPr>
        <w:t>любознательный, активно и заинтересованно познающий мир;</w:t>
      </w:r>
    </w:p>
    <w:p w:rsidR="004475B1" w:rsidRPr="005970A1" w:rsidRDefault="004475B1" w:rsidP="009F0565">
      <w:pPr>
        <w:widowControl/>
        <w:numPr>
          <w:ilvl w:val="0"/>
          <w:numId w:val="23"/>
        </w:numPr>
        <w:tabs>
          <w:tab w:val="clear" w:pos="360"/>
          <w:tab w:val="left" w:pos="993"/>
          <w:tab w:val="num" w:pos="1134"/>
        </w:tabs>
        <w:suppressAutoHyphens w:val="0"/>
        <w:autoSpaceDE w:val="0"/>
        <w:autoSpaceDN w:val="0"/>
        <w:adjustRightInd w:val="0"/>
        <w:spacing w:line="276" w:lineRule="auto"/>
        <w:ind w:left="0" w:firstLine="709"/>
        <w:rPr>
          <w:sz w:val="24"/>
          <w:szCs w:val="24"/>
        </w:rPr>
      </w:pPr>
      <w:r w:rsidRPr="005970A1">
        <w:rPr>
          <w:sz w:val="24"/>
          <w:szCs w:val="24"/>
        </w:rPr>
        <w:t xml:space="preserve">владеющий основами умения учиться, способный к организации собственной деятельности; </w:t>
      </w:r>
    </w:p>
    <w:p w:rsidR="004475B1" w:rsidRPr="005970A1" w:rsidRDefault="004475B1" w:rsidP="009F0565">
      <w:pPr>
        <w:widowControl/>
        <w:numPr>
          <w:ilvl w:val="0"/>
          <w:numId w:val="23"/>
        </w:numPr>
        <w:tabs>
          <w:tab w:val="clear" w:pos="360"/>
          <w:tab w:val="left" w:pos="993"/>
          <w:tab w:val="num" w:pos="1134"/>
        </w:tabs>
        <w:suppressAutoHyphens w:val="0"/>
        <w:autoSpaceDE w:val="0"/>
        <w:autoSpaceDN w:val="0"/>
        <w:adjustRightInd w:val="0"/>
        <w:spacing w:line="276" w:lineRule="auto"/>
        <w:ind w:left="0" w:firstLine="709"/>
        <w:rPr>
          <w:sz w:val="24"/>
          <w:szCs w:val="24"/>
        </w:rPr>
      </w:pPr>
      <w:r w:rsidRPr="005970A1">
        <w:rPr>
          <w:sz w:val="24"/>
          <w:szCs w:val="24"/>
        </w:rPr>
        <w:t>любящий свой народ, свой край и свою Родину;</w:t>
      </w:r>
    </w:p>
    <w:p w:rsidR="004475B1" w:rsidRPr="005970A1" w:rsidRDefault="004475B1" w:rsidP="009F0565">
      <w:pPr>
        <w:widowControl/>
        <w:numPr>
          <w:ilvl w:val="0"/>
          <w:numId w:val="23"/>
        </w:numPr>
        <w:tabs>
          <w:tab w:val="clear" w:pos="360"/>
          <w:tab w:val="left" w:pos="993"/>
          <w:tab w:val="num" w:pos="1134"/>
        </w:tabs>
        <w:suppressAutoHyphens w:val="0"/>
        <w:autoSpaceDE w:val="0"/>
        <w:autoSpaceDN w:val="0"/>
        <w:adjustRightInd w:val="0"/>
        <w:spacing w:line="276" w:lineRule="auto"/>
        <w:ind w:left="0" w:firstLine="709"/>
        <w:rPr>
          <w:sz w:val="24"/>
          <w:szCs w:val="24"/>
        </w:rPr>
      </w:pPr>
      <w:r w:rsidRPr="005970A1">
        <w:rPr>
          <w:sz w:val="24"/>
          <w:szCs w:val="24"/>
        </w:rPr>
        <w:t>уважающий и принимающий ценности семьи и общества;</w:t>
      </w:r>
    </w:p>
    <w:p w:rsidR="004475B1" w:rsidRPr="005970A1" w:rsidRDefault="004475B1" w:rsidP="009F0565">
      <w:pPr>
        <w:widowControl/>
        <w:numPr>
          <w:ilvl w:val="0"/>
          <w:numId w:val="23"/>
        </w:numPr>
        <w:tabs>
          <w:tab w:val="clear" w:pos="360"/>
          <w:tab w:val="left" w:pos="993"/>
          <w:tab w:val="num" w:pos="1134"/>
        </w:tabs>
        <w:suppressAutoHyphens w:val="0"/>
        <w:autoSpaceDE w:val="0"/>
        <w:autoSpaceDN w:val="0"/>
        <w:adjustRightInd w:val="0"/>
        <w:spacing w:line="276" w:lineRule="auto"/>
        <w:ind w:left="0" w:firstLine="709"/>
        <w:rPr>
          <w:sz w:val="24"/>
          <w:szCs w:val="24"/>
        </w:rPr>
      </w:pPr>
      <w:r w:rsidRPr="005970A1">
        <w:rPr>
          <w:sz w:val="24"/>
          <w:szCs w:val="24"/>
        </w:rPr>
        <w:t xml:space="preserve">готовый самостоятельно действовать и отвечать за свои поступки перед семьей и обществом; </w:t>
      </w:r>
    </w:p>
    <w:p w:rsidR="004475B1" w:rsidRPr="005970A1" w:rsidRDefault="004475B1" w:rsidP="009F0565">
      <w:pPr>
        <w:widowControl/>
        <w:numPr>
          <w:ilvl w:val="0"/>
          <w:numId w:val="23"/>
        </w:numPr>
        <w:tabs>
          <w:tab w:val="clear" w:pos="360"/>
          <w:tab w:val="left" w:pos="993"/>
          <w:tab w:val="num" w:pos="1134"/>
        </w:tabs>
        <w:suppressAutoHyphens w:val="0"/>
        <w:autoSpaceDE w:val="0"/>
        <w:autoSpaceDN w:val="0"/>
        <w:adjustRightInd w:val="0"/>
        <w:spacing w:line="276" w:lineRule="auto"/>
        <w:ind w:left="0" w:firstLine="709"/>
        <w:rPr>
          <w:sz w:val="24"/>
          <w:szCs w:val="24"/>
        </w:rPr>
      </w:pPr>
      <w:r w:rsidRPr="005970A1">
        <w:rPr>
          <w:sz w:val="24"/>
          <w:szCs w:val="24"/>
        </w:rPr>
        <w:t xml:space="preserve">доброжелательный, умеющий слушать и слышать собеседника, обосновывать  свою позицию, высказывать свое мнение; </w:t>
      </w:r>
    </w:p>
    <w:p w:rsidR="004475B1" w:rsidRPr="005970A1" w:rsidRDefault="004475B1" w:rsidP="009F0565">
      <w:pPr>
        <w:widowControl/>
        <w:numPr>
          <w:ilvl w:val="0"/>
          <w:numId w:val="23"/>
        </w:numPr>
        <w:tabs>
          <w:tab w:val="clear" w:pos="360"/>
          <w:tab w:val="left" w:pos="993"/>
          <w:tab w:val="num" w:pos="1134"/>
        </w:tabs>
        <w:suppressAutoHyphens w:val="0"/>
        <w:autoSpaceDE w:val="0"/>
        <w:autoSpaceDN w:val="0"/>
        <w:adjustRightInd w:val="0"/>
        <w:spacing w:line="276" w:lineRule="auto"/>
        <w:ind w:left="0" w:firstLine="709"/>
        <w:rPr>
          <w:sz w:val="24"/>
          <w:szCs w:val="24"/>
        </w:rPr>
      </w:pPr>
      <w:r w:rsidRPr="005970A1">
        <w:rPr>
          <w:sz w:val="24"/>
          <w:szCs w:val="24"/>
        </w:rPr>
        <w:t xml:space="preserve">выполняющий правила здорового и безопасного для себя и окружающих образа жизни. </w:t>
      </w:r>
    </w:p>
    <w:p w:rsidR="004475B1" w:rsidRPr="005970A1" w:rsidRDefault="004475B1" w:rsidP="009F0565">
      <w:pPr>
        <w:pStyle w:val="af9"/>
        <w:spacing w:line="240" w:lineRule="auto"/>
        <w:ind w:left="709"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 xml:space="preserve"> В результате изучения </w:t>
      </w:r>
      <w:r w:rsidRPr="005970A1">
        <w:rPr>
          <w:rFonts w:ascii="Times New Roman" w:hAnsi="Times New Roman" w:cs="Times New Roman"/>
          <w:b/>
          <w:bCs/>
          <w:color w:val="auto"/>
          <w:sz w:val="24"/>
          <w:szCs w:val="24"/>
        </w:rPr>
        <w:t xml:space="preserve">всех без исключения предметов </w:t>
      </w:r>
      <w:r w:rsidRPr="005970A1">
        <w:rPr>
          <w:rFonts w:ascii="Times New Roman" w:hAnsi="Times New Roman" w:cs="Times New Roman"/>
          <w:color w:val="auto"/>
          <w:sz w:val="24"/>
          <w:szCs w:val="24"/>
        </w:rPr>
        <w:t xml:space="preserve">при получении начального общего образования у выпускников </w:t>
      </w:r>
      <w:r w:rsidRPr="005970A1">
        <w:rPr>
          <w:rFonts w:ascii="Times New Roman" w:hAnsi="Times New Roman" w:cs="Times New Roman"/>
          <w:color w:val="auto"/>
          <w:spacing w:val="2"/>
          <w:sz w:val="24"/>
          <w:szCs w:val="24"/>
        </w:rPr>
        <w:t>будут сформированы личностные, регулятивные, познава</w:t>
      </w:r>
      <w:r w:rsidRPr="005970A1">
        <w:rPr>
          <w:rFonts w:ascii="Times New Roman" w:hAnsi="Times New Roman" w:cs="Times New Roman"/>
          <w:color w:val="auto"/>
          <w:sz w:val="24"/>
          <w:szCs w:val="24"/>
        </w:rPr>
        <w:t>тельные и коммуникативные универсальные учебные действия как основа умения учиться.</w:t>
      </w:r>
    </w:p>
    <w:p w:rsidR="004475B1" w:rsidRPr="005970A1" w:rsidRDefault="004475B1" w:rsidP="009F0565">
      <w:pPr>
        <w:pStyle w:val="41"/>
        <w:spacing w:before="0" w:after="0" w:line="240" w:lineRule="auto"/>
        <w:ind w:left="709"/>
        <w:jc w:val="both"/>
        <w:rPr>
          <w:rFonts w:ascii="Times New Roman" w:hAnsi="Times New Roman" w:cs="Times New Roman"/>
          <w:b/>
          <w:bCs/>
          <w:i w:val="0"/>
          <w:iCs w:val="0"/>
          <w:color w:val="auto"/>
          <w:sz w:val="24"/>
          <w:szCs w:val="24"/>
        </w:rPr>
      </w:pPr>
      <w:r w:rsidRPr="005970A1">
        <w:rPr>
          <w:rFonts w:ascii="Times New Roman" w:hAnsi="Times New Roman" w:cs="Times New Roman"/>
          <w:b/>
          <w:bCs/>
          <w:i w:val="0"/>
          <w:iCs w:val="0"/>
          <w:color w:val="auto"/>
          <w:sz w:val="24"/>
          <w:szCs w:val="24"/>
        </w:rPr>
        <w:t xml:space="preserve"> Личностные универсальные учебные действия</w:t>
      </w:r>
    </w:p>
    <w:p w:rsidR="004475B1" w:rsidRPr="005970A1" w:rsidRDefault="004475B1" w:rsidP="009F0565">
      <w:pPr>
        <w:pStyle w:val="af9"/>
        <w:spacing w:line="240" w:lineRule="auto"/>
        <w:ind w:left="709" w:firstLine="0"/>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 xml:space="preserve"> У выпускника будут сформированы:</w:t>
      </w:r>
    </w:p>
    <w:p w:rsidR="004475B1" w:rsidRPr="005970A1" w:rsidRDefault="004475B1" w:rsidP="00266CC2">
      <w:pPr>
        <w:pStyle w:val="af7"/>
        <w:numPr>
          <w:ilvl w:val="0"/>
          <w:numId w:val="243"/>
        </w:numPr>
        <w:tabs>
          <w:tab w:val="left" w:pos="851"/>
        </w:tabs>
        <w:autoSpaceDE w:val="0"/>
        <w:autoSpaceDN w:val="0"/>
        <w:adjustRightInd w:val="0"/>
        <w:spacing w:line="276" w:lineRule="auto"/>
        <w:ind w:hanging="11"/>
        <w:rPr>
          <w:sz w:val="24"/>
          <w:szCs w:val="24"/>
        </w:rPr>
      </w:pPr>
      <w:r w:rsidRPr="005970A1">
        <w:rPr>
          <w:sz w:val="24"/>
          <w:szCs w:val="24"/>
        </w:rPr>
        <w:t xml:space="preserve">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 </w:t>
      </w:r>
    </w:p>
    <w:p w:rsidR="004475B1" w:rsidRPr="005970A1" w:rsidRDefault="004475B1" w:rsidP="00266CC2">
      <w:pPr>
        <w:pStyle w:val="af7"/>
        <w:numPr>
          <w:ilvl w:val="0"/>
          <w:numId w:val="243"/>
        </w:numPr>
        <w:tabs>
          <w:tab w:val="left" w:pos="709"/>
          <w:tab w:val="num" w:pos="1134"/>
        </w:tabs>
        <w:autoSpaceDE w:val="0"/>
        <w:autoSpaceDN w:val="0"/>
        <w:adjustRightInd w:val="0"/>
        <w:spacing w:line="276" w:lineRule="auto"/>
        <w:ind w:left="567" w:firstLine="0"/>
        <w:rPr>
          <w:sz w:val="24"/>
          <w:szCs w:val="24"/>
        </w:rPr>
      </w:pPr>
      <w:r w:rsidRPr="005970A1">
        <w:rPr>
          <w:sz w:val="24"/>
          <w:szCs w:val="24"/>
        </w:rPr>
        <w:lastRenderedPageBreak/>
        <w:t xml:space="preserve">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4475B1" w:rsidRPr="005970A1" w:rsidRDefault="004475B1" w:rsidP="00266CC2">
      <w:pPr>
        <w:pStyle w:val="af7"/>
        <w:numPr>
          <w:ilvl w:val="0"/>
          <w:numId w:val="243"/>
        </w:numPr>
        <w:tabs>
          <w:tab w:val="left" w:pos="709"/>
          <w:tab w:val="num" w:pos="1134"/>
        </w:tabs>
        <w:autoSpaceDE w:val="0"/>
        <w:autoSpaceDN w:val="0"/>
        <w:adjustRightInd w:val="0"/>
        <w:spacing w:line="276" w:lineRule="auto"/>
        <w:ind w:left="567" w:firstLine="0"/>
        <w:rPr>
          <w:sz w:val="24"/>
          <w:szCs w:val="24"/>
        </w:rPr>
      </w:pPr>
      <w:r w:rsidRPr="005970A1">
        <w:rPr>
          <w:sz w:val="24"/>
          <w:szCs w:val="24"/>
        </w:rPr>
        <w:t xml:space="preserve">формирование уважительного отношения к иному мнению, истории и культуре других народов; </w:t>
      </w:r>
    </w:p>
    <w:p w:rsidR="004475B1" w:rsidRPr="005970A1" w:rsidRDefault="004475B1" w:rsidP="00266CC2">
      <w:pPr>
        <w:pStyle w:val="af7"/>
        <w:numPr>
          <w:ilvl w:val="0"/>
          <w:numId w:val="243"/>
        </w:numPr>
        <w:tabs>
          <w:tab w:val="left" w:pos="709"/>
          <w:tab w:val="num" w:pos="1134"/>
        </w:tabs>
        <w:autoSpaceDE w:val="0"/>
        <w:autoSpaceDN w:val="0"/>
        <w:adjustRightInd w:val="0"/>
        <w:spacing w:line="276" w:lineRule="auto"/>
        <w:ind w:left="567" w:firstLine="0"/>
        <w:rPr>
          <w:sz w:val="24"/>
          <w:szCs w:val="24"/>
        </w:rPr>
      </w:pPr>
      <w:r w:rsidRPr="005970A1">
        <w:rPr>
          <w:sz w:val="24"/>
          <w:szCs w:val="24"/>
        </w:rPr>
        <w:t xml:space="preserve">овладение начальными навыками адаптации в динамично изменяющемся и развивающемся мире; </w:t>
      </w:r>
    </w:p>
    <w:p w:rsidR="004475B1" w:rsidRPr="005970A1" w:rsidRDefault="004475B1" w:rsidP="00266CC2">
      <w:pPr>
        <w:pStyle w:val="af7"/>
        <w:numPr>
          <w:ilvl w:val="0"/>
          <w:numId w:val="243"/>
        </w:numPr>
        <w:tabs>
          <w:tab w:val="left" w:pos="709"/>
          <w:tab w:val="num" w:pos="1134"/>
        </w:tabs>
        <w:autoSpaceDE w:val="0"/>
        <w:autoSpaceDN w:val="0"/>
        <w:adjustRightInd w:val="0"/>
        <w:spacing w:line="276" w:lineRule="auto"/>
        <w:ind w:left="567" w:firstLine="0"/>
        <w:rPr>
          <w:sz w:val="24"/>
          <w:szCs w:val="24"/>
        </w:rPr>
      </w:pPr>
      <w:r w:rsidRPr="005970A1">
        <w:rPr>
          <w:sz w:val="24"/>
          <w:szCs w:val="24"/>
        </w:rPr>
        <w:t xml:space="preserve">принятие и освоение социальной роли обучающегося, развитие мотивов учебной деятельности и формирование личностного смысла учения; </w:t>
      </w:r>
    </w:p>
    <w:p w:rsidR="004475B1" w:rsidRPr="005970A1" w:rsidRDefault="004475B1" w:rsidP="00266CC2">
      <w:pPr>
        <w:pStyle w:val="af7"/>
        <w:numPr>
          <w:ilvl w:val="0"/>
          <w:numId w:val="243"/>
        </w:numPr>
        <w:tabs>
          <w:tab w:val="left" w:pos="709"/>
          <w:tab w:val="num" w:pos="1134"/>
        </w:tabs>
        <w:autoSpaceDE w:val="0"/>
        <w:autoSpaceDN w:val="0"/>
        <w:adjustRightInd w:val="0"/>
        <w:spacing w:line="276" w:lineRule="auto"/>
        <w:ind w:left="567" w:firstLine="0"/>
        <w:rPr>
          <w:sz w:val="24"/>
          <w:szCs w:val="24"/>
        </w:rPr>
      </w:pPr>
      <w:r w:rsidRPr="005970A1">
        <w:rPr>
          <w:sz w:val="24"/>
          <w:szCs w:val="24"/>
        </w:rPr>
        <w:t xml:space="preserve">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w:t>
      </w:r>
    </w:p>
    <w:p w:rsidR="004475B1" w:rsidRPr="005970A1" w:rsidRDefault="004475B1" w:rsidP="00266CC2">
      <w:pPr>
        <w:pStyle w:val="af7"/>
        <w:numPr>
          <w:ilvl w:val="0"/>
          <w:numId w:val="243"/>
        </w:numPr>
        <w:tabs>
          <w:tab w:val="left" w:pos="709"/>
          <w:tab w:val="num" w:pos="1134"/>
        </w:tabs>
        <w:autoSpaceDE w:val="0"/>
        <w:autoSpaceDN w:val="0"/>
        <w:adjustRightInd w:val="0"/>
        <w:spacing w:line="276" w:lineRule="auto"/>
        <w:ind w:left="567" w:firstLine="0"/>
        <w:rPr>
          <w:sz w:val="24"/>
          <w:szCs w:val="24"/>
        </w:rPr>
      </w:pPr>
      <w:r w:rsidRPr="005970A1">
        <w:rPr>
          <w:sz w:val="24"/>
          <w:szCs w:val="24"/>
        </w:rPr>
        <w:t xml:space="preserve">формирование эстетических потребностей, ценностей и чувств; </w:t>
      </w:r>
    </w:p>
    <w:p w:rsidR="004475B1" w:rsidRPr="005970A1" w:rsidRDefault="004475B1" w:rsidP="00266CC2">
      <w:pPr>
        <w:pStyle w:val="af7"/>
        <w:numPr>
          <w:ilvl w:val="0"/>
          <w:numId w:val="243"/>
        </w:numPr>
        <w:tabs>
          <w:tab w:val="left" w:pos="709"/>
          <w:tab w:val="num" w:pos="1134"/>
        </w:tabs>
        <w:autoSpaceDE w:val="0"/>
        <w:autoSpaceDN w:val="0"/>
        <w:adjustRightInd w:val="0"/>
        <w:spacing w:line="276" w:lineRule="auto"/>
        <w:ind w:left="567" w:firstLine="0"/>
        <w:rPr>
          <w:sz w:val="24"/>
          <w:szCs w:val="24"/>
        </w:rPr>
      </w:pPr>
      <w:r w:rsidRPr="005970A1">
        <w:rPr>
          <w:sz w:val="24"/>
          <w:szCs w:val="24"/>
        </w:rPr>
        <w:t xml:space="preserve">развитие этических чувств, доброжелательности и эмоционально-нравственной отзывчивости, понимания и сопереживания чувствам других людей; </w:t>
      </w:r>
    </w:p>
    <w:p w:rsidR="004475B1" w:rsidRPr="005970A1" w:rsidRDefault="004475B1" w:rsidP="00266CC2">
      <w:pPr>
        <w:pStyle w:val="af7"/>
        <w:numPr>
          <w:ilvl w:val="0"/>
          <w:numId w:val="243"/>
        </w:numPr>
        <w:tabs>
          <w:tab w:val="left" w:pos="709"/>
          <w:tab w:val="num" w:pos="1134"/>
        </w:tabs>
        <w:autoSpaceDE w:val="0"/>
        <w:autoSpaceDN w:val="0"/>
        <w:adjustRightInd w:val="0"/>
        <w:spacing w:line="276" w:lineRule="auto"/>
        <w:ind w:left="567" w:firstLine="0"/>
        <w:rPr>
          <w:sz w:val="24"/>
          <w:szCs w:val="24"/>
        </w:rPr>
      </w:pPr>
      <w:r w:rsidRPr="005970A1">
        <w:rPr>
          <w:sz w:val="24"/>
          <w:szCs w:val="24"/>
        </w:rPr>
        <w:t xml:space="preserve">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 </w:t>
      </w:r>
    </w:p>
    <w:p w:rsidR="004475B1" w:rsidRPr="005970A1" w:rsidRDefault="004475B1" w:rsidP="00266CC2">
      <w:pPr>
        <w:pStyle w:val="af7"/>
        <w:numPr>
          <w:ilvl w:val="0"/>
          <w:numId w:val="243"/>
        </w:numPr>
        <w:tabs>
          <w:tab w:val="left" w:pos="709"/>
          <w:tab w:val="num" w:pos="1134"/>
        </w:tabs>
        <w:autoSpaceDE w:val="0"/>
        <w:autoSpaceDN w:val="0"/>
        <w:adjustRightInd w:val="0"/>
        <w:spacing w:line="276" w:lineRule="auto"/>
        <w:ind w:left="567" w:firstLine="0"/>
        <w:rPr>
          <w:sz w:val="24"/>
          <w:szCs w:val="24"/>
        </w:rPr>
      </w:pPr>
      <w:r w:rsidRPr="005970A1">
        <w:rPr>
          <w:sz w:val="24"/>
          <w:szCs w:val="24"/>
        </w:rPr>
        <w:t xml:space="preserve">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4475B1" w:rsidRPr="005970A1" w:rsidRDefault="004475B1" w:rsidP="009F0565">
      <w:pPr>
        <w:pStyle w:val="af9"/>
        <w:spacing w:line="240" w:lineRule="auto"/>
        <w:ind w:left="567" w:firstLine="0"/>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Выпускник получит возможность для формирования:</w:t>
      </w:r>
    </w:p>
    <w:p w:rsidR="004475B1" w:rsidRPr="005970A1" w:rsidRDefault="004475B1" w:rsidP="00266CC2">
      <w:pPr>
        <w:pStyle w:val="afb"/>
        <w:numPr>
          <w:ilvl w:val="0"/>
          <w:numId w:val="244"/>
        </w:numPr>
        <w:spacing w:line="240" w:lineRule="auto"/>
        <w:ind w:left="426" w:firstLine="141"/>
        <w:rPr>
          <w:rFonts w:ascii="Times New Roman" w:hAnsi="Times New Roman" w:cs="Times New Roman"/>
          <w:color w:val="auto"/>
          <w:sz w:val="24"/>
          <w:szCs w:val="24"/>
        </w:rPr>
      </w:pPr>
      <w:r w:rsidRPr="005970A1">
        <w:rPr>
          <w:rFonts w:ascii="Times New Roman" w:hAnsi="Times New Roman" w:cs="Times New Roman"/>
          <w:color w:val="auto"/>
          <w:spacing w:val="4"/>
          <w:sz w:val="24"/>
          <w:szCs w:val="24"/>
        </w:rPr>
        <w:t>внутренней позиции обучающегося на уровне поло</w:t>
      </w:r>
      <w:r w:rsidRPr="005970A1">
        <w:rPr>
          <w:rFonts w:ascii="Times New Roman" w:hAnsi="Times New Roman" w:cs="Times New Roman"/>
          <w:color w:val="auto"/>
          <w:sz w:val="24"/>
          <w:szCs w:val="24"/>
        </w:rPr>
        <w:t>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w:t>
      </w:r>
    </w:p>
    <w:p w:rsidR="004475B1" w:rsidRPr="005970A1" w:rsidRDefault="004475B1" w:rsidP="00266CC2">
      <w:pPr>
        <w:pStyle w:val="afb"/>
        <w:numPr>
          <w:ilvl w:val="0"/>
          <w:numId w:val="244"/>
        </w:numPr>
        <w:spacing w:line="240" w:lineRule="auto"/>
        <w:ind w:left="426" w:firstLine="141"/>
        <w:rPr>
          <w:rFonts w:ascii="Times New Roman" w:hAnsi="Times New Roman" w:cs="Times New Roman"/>
          <w:color w:val="auto"/>
          <w:sz w:val="24"/>
          <w:szCs w:val="24"/>
        </w:rPr>
      </w:pPr>
      <w:r w:rsidRPr="005970A1">
        <w:rPr>
          <w:rFonts w:ascii="Times New Roman" w:hAnsi="Times New Roman" w:cs="Times New Roman"/>
          <w:color w:val="auto"/>
          <w:spacing w:val="-2"/>
          <w:sz w:val="24"/>
          <w:szCs w:val="24"/>
        </w:rPr>
        <w:t>выраженной устойчивой учебно­познавательной моти</w:t>
      </w:r>
      <w:r w:rsidRPr="005970A1">
        <w:rPr>
          <w:rFonts w:ascii="Times New Roman" w:hAnsi="Times New Roman" w:cs="Times New Roman"/>
          <w:color w:val="auto"/>
          <w:sz w:val="24"/>
          <w:szCs w:val="24"/>
        </w:rPr>
        <w:t>вации учения;</w:t>
      </w:r>
    </w:p>
    <w:p w:rsidR="004475B1" w:rsidRPr="005970A1" w:rsidRDefault="004475B1" w:rsidP="00266CC2">
      <w:pPr>
        <w:pStyle w:val="afb"/>
        <w:numPr>
          <w:ilvl w:val="0"/>
          <w:numId w:val="244"/>
        </w:numPr>
        <w:spacing w:line="240" w:lineRule="auto"/>
        <w:ind w:left="426" w:firstLine="141"/>
        <w:rPr>
          <w:rFonts w:ascii="Times New Roman" w:hAnsi="Times New Roman" w:cs="Times New Roman"/>
          <w:color w:val="auto"/>
          <w:sz w:val="24"/>
          <w:szCs w:val="24"/>
        </w:rPr>
      </w:pPr>
      <w:r w:rsidRPr="005970A1">
        <w:rPr>
          <w:rFonts w:ascii="Times New Roman" w:hAnsi="Times New Roman" w:cs="Times New Roman"/>
          <w:color w:val="auto"/>
          <w:spacing w:val="-2"/>
          <w:sz w:val="24"/>
          <w:szCs w:val="24"/>
        </w:rPr>
        <w:t>устойчивого учебно­познавательного интереса к новым</w:t>
      </w:r>
      <w:r w:rsidRPr="005970A1">
        <w:rPr>
          <w:rFonts w:ascii="Times New Roman" w:hAnsi="Times New Roman" w:cs="Times New Roman"/>
          <w:color w:val="auto"/>
          <w:sz w:val="24"/>
          <w:szCs w:val="24"/>
        </w:rPr>
        <w:t>общим способам решения задач;</w:t>
      </w:r>
    </w:p>
    <w:p w:rsidR="004475B1" w:rsidRPr="005970A1" w:rsidRDefault="004475B1" w:rsidP="00266CC2">
      <w:pPr>
        <w:pStyle w:val="afb"/>
        <w:numPr>
          <w:ilvl w:val="0"/>
          <w:numId w:val="244"/>
        </w:numPr>
        <w:spacing w:line="240" w:lineRule="auto"/>
        <w:ind w:left="426" w:firstLine="141"/>
        <w:rPr>
          <w:rFonts w:ascii="Times New Roman" w:hAnsi="Times New Roman" w:cs="Times New Roman"/>
          <w:color w:val="auto"/>
          <w:sz w:val="24"/>
          <w:szCs w:val="24"/>
        </w:rPr>
      </w:pPr>
      <w:r w:rsidRPr="005970A1">
        <w:rPr>
          <w:rFonts w:ascii="Times New Roman" w:hAnsi="Times New Roman" w:cs="Times New Roman"/>
          <w:color w:val="auto"/>
          <w:sz w:val="24"/>
          <w:szCs w:val="24"/>
        </w:rPr>
        <w:t>адекватного понимания причин успешности/неуспешности учебной деятельности;</w:t>
      </w:r>
    </w:p>
    <w:p w:rsidR="004475B1" w:rsidRPr="005970A1" w:rsidRDefault="004475B1" w:rsidP="00266CC2">
      <w:pPr>
        <w:pStyle w:val="afb"/>
        <w:numPr>
          <w:ilvl w:val="0"/>
          <w:numId w:val="244"/>
        </w:numPr>
        <w:spacing w:line="240" w:lineRule="auto"/>
        <w:ind w:left="426" w:firstLine="141"/>
        <w:rPr>
          <w:rFonts w:ascii="Times New Roman" w:hAnsi="Times New Roman" w:cs="Times New Roman"/>
          <w:color w:val="auto"/>
          <w:sz w:val="24"/>
          <w:szCs w:val="24"/>
        </w:rPr>
      </w:pPr>
      <w:r w:rsidRPr="005970A1">
        <w:rPr>
          <w:rFonts w:ascii="Times New Roman" w:hAnsi="Times New Roman" w:cs="Times New Roman"/>
          <w:color w:val="auto"/>
          <w:spacing w:val="-2"/>
          <w:sz w:val="24"/>
          <w:szCs w:val="24"/>
        </w:rPr>
        <w:t>положительной адекватной дифференцированной само</w:t>
      </w:r>
      <w:r w:rsidRPr="005970A1">
        <w:rPr>
          <w:rFonts w:ascii="Times New Roman" w:hAnsi="Times New Roman" w:cs="Times New Roman"/>
          <w:color w:val="auto"/>
          <w:sz w:val="24"/>
          <w:szCs w:val="24"/>
        </w:rPr>
        <w:t>оценки на основе критерия успешности реализации социальной роли «хорошего ученика»;</w:t>
      </w:r>
    </w:p>
    <w:p w:rsidR="004475B1" w:rsidRPr="005970A1" w:rsidRDefault="004475B1" w:rsidP="00266CC2">
      <w:pPr>
        <w:pStyle w:val="afb"/>
        <w:numPr>
          <w:ilvl w:val="0"/>
          <w:numId w:val="244"/>
        </w:numPr>
        <w:spacing w:line="240" w:lineRule="auto"/>
        <w:ind w:left="426" w:firstLine="141"/>
        <w:rPr>
          <w:rFonts w:ascii="Times New Roman" w:hAnsi="Times New Roman" w:cs="Times New Roman"/>
          <w:color w:val="auto"/>
          <w:sz w:val="24"/>
          <w:szCs w:val="24"/>
        </w:rPr>
      </w:pPr>
      <w:r w:rsidRPr="005970A1">
        <w:rPr>
          <w:rFonts w:ascii="Times New Roman" w:hAnsi="Times New Roman" w:cs="Times New Roman"/>
          <w:color w:val="auto"/>
          <w:spacing w:val="4"/>
          <w:sz w:val="24"/>
          <w:szCs w:val="24"/>
        </w:rPr>
        <w:t xml:space="preserve">компетентности в реализации основ гражданской </w:t>
      </w:r>
      <w:r w:rsidRPr="005970A1">
        <w:rPr>
          <w:rFonts w:ascii="Times New Roman" w:hAnsi="Times New Roman" w:cs="Times New Roman"/>
          <w:color w:val="auto"/>
          <w:sz w:val="24"/>
          <w:szCs w:val="24"/>
        </w:rPr>
        <w:t>идентичности в поступках и деятельности;</w:t>
      </w:r>
    </w:p>
    <w:p w:rsidR="004475B1" w:rsidRPr="005970A1" w:rsidRDefault="004475B1" w:rsidP="00266CC2">
      <w:pPr>
        <w:pStyle w:val="afb"/>
        <w:numPr>
          <w:ilvl w:val="0"/>
          <w:numId w:val="244"/>
        </w:numPr>
        <w:spacing w:line="240" w:lineRule="auto"/>
        <w:ind w:left="426" w:firstLine="141"/>
        <w:rPr>
          <w:rFonts w:ascii="Times New Roman" w:hAnsi="Times New Roman" w:cs="Times New Roman"/>
          <w:color w:val="auto"/>
          <w:sz w:val="24"/>
          <w:szCs w:val="24"/>
        </w:rPr>
      </w:pPr>
      <w:r w:rsidRPr="005970A1">
        <w:rPr>
          <w:rFonts w:ascii="Times New Roman" w:hAnsi="Times New Roman" w:cs="Times New Roman"/>
          <w:color w:val="auto"/>
          <w:sz w:val="24"/>
          <w:szCs w:val="24"/>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4475B1" w:rsidRPr="005970A1" w:rsidRDefault="004475B1" w:rsidP="00266CC2">
      <w:pPr>
        <w:pStyle w:val="afb"/>
        <w:numPr>
          <w:ilvl w:val="0"/>
          <w:numId w:val="244"/>
        </w:numPr>
        <w:spacing w:line="240" w:lineRule="auto"/>
        <w:ind w:left="426" w:firstLine="141"/>
        <w:rPr>
          <w:rFonts w:ascii="Times New Roman" w:hAnsi="Times New Roman" w:cs="Times New Roman"/>
          <w:color w:val="auto"/>
          <w:sz w:val="24"/>
          <w:szCs w:val="24"/>
        </w:rPr>
      </w:pPr>
      <w:r w:rsidRPr="005970A1">
        <w:rPr>
          <w:rFonts w:ascii="Times New Roman" w:hAnsi="Times New Roman" w:cs="Times New Roman"/>
          <w:color w:val="auto"/>
          <w:sz w:val="24"/>
          <w:szCs w:val="24"/>
        </w:rPr>
        <w:t>установки на здоровый образ жизни и реализации её в реальном поведении и поступках;</w:t>
      </w:r>
    </w:p>
    <w:p w:rsidR="004475B1" w:rsidRPr="005970A1" w:rsidRDefault="004475B1" w:rsidP="00266CC2">
      <w:pPr>
        <w:pStyle w:val="afb"/>
        <w:numPr>
          <w:ilvl w:val="0"/>
          <w:numId w:val="244"/>
        </w:numPr>
        <w:spacing w:line="240" w:lineRule="auto"/>
        <w:ind w:left="426" w:firstLine="141"/>
        <w:rPr>
          <w:rFonts w:ascii="Times New Roman" w:hAnsi="Times New Roman" w:cs="Times New Roman"/>
          <w:color w:val="auto"/>
          <w:sz w:val="24"/>
          <w:szCs w:val="24"/>
        </w:rPr>
      </w:pPr>
      <w:r w:rsidRPr="005970A1">
        <w:rPr>
          <w:rFonts w:ascii="Times New Roman" w:hAnsi="Times New Roman" w:cs="Times New Roman"/>
          <w:color w:val="auto"/>
          <w:sz w:val="24"/>
          <w:szCs w:val="24"/>
        </w:rPr>
        <w:t xml:space="preserve">осознанных устойчивых эстетических предпочтений и ориентации на искусство как значимую сферу человеческой жизни; </w:t>
      </w:r>
    </w:p>
    <w:p w:rsidR="004475B1" w:rsidRPr="005970A1" w:rsidRDefault="004475B1" w:rsidP="00266CC2">
      <w:pPr>
        <w:pStyle w:val="afb"/>
        <w:numPr>
          <w:ilvl w:val="0"/>
          <w:numId w:val="244"/>
        </w:numPr>
        <w:spacing w:line="240" w:lineRule="auto"/>
        <w:ind w:left="426" w:firstLine="141"/>
        <w:rPr>
          <w:rFonts w:ascii="Times New Roman" w:hAnsi="Times New Roman" w:cs="Times New Roman"/>
          <w:color w:val="auto"/>
          <w:sz w:val="24"/>
          <w:szCs w:val="24"/>
        </w:rPr>
      </w:pPr>
      <w:r w:rsidRPr="005970A1">
        <w:rPr>
          <w:rFonts w:ascii="Times New Roman" w:hAnsi="Times New Roman" w:cs="Times New Roman"/>
          <w:color w:val="auto"/>
          <w:sz w:val="24"/>
          <w:szCs w:val="24"/>
        </w:rPr>
        <w:t xml:space="preserve">эмпатии как осознанного понимания чувств других людей и сопереживания им, выражающихся в поступках, направленных на помощь </w:t>
      </w:r>
      <w:r w:rsidR="00266CC2">
        <w:rPr>
          <w:rFonts w:ascii="Times New Roman" w:hAnsi="Times New Roman" w:cs="Times New Roman"/>
          <w:color w:val="auto"/>
          <w:sz w:val="24"/>
          <w:szCs w:val="24"/>
        </w:rPr>
        <w:t xml:space="preserve">  </w:t>
      </w:r>
      <w:r w:rsidRPr="005970A1">
        <w:rPr>
          <w:rFonts w:ascii="Times New Roman" w:hAnsi="Times New Roman" w:cs="Times New Roman"/>
          <w:color w:val="auto"/>
          <w:sz w:val="24"/>
          <w:szCs w:val="24"/>
        </w:rPr>
        <w:t>другим и обеспечение их благополучия.</w:t>
      </w:r>
    </w:p>
    <w:p w:rsidR="004475B1" w:rsidRPr="005970A1" w:rsidRDefault="004475B1" w:rsidP="009F0565">
      <w:pPr>
        <w:tabs>
          <w:tab w:val="left" w:pos="993"/>
        </w:tabs>
        <w:autoSpaceDE w:val="0"/>
        <w:autoSpaceDN w:val="0"/>
        <w:adjustRightInd w:val="0"/>
        <w:spacing w:line="276" w:lineRule="auto"/>
        <w:ind w:left="426" w:firstLine="0"/>
        <w:rPr>
          <w:sz w:val="24"/>
          <w:szCs w:val="24"/>
        </w:rPr>
      </w:pPr>
    </w:p>
    <w:p w:rsidR="004475B1" w:rsidRPr="005970A1" w:rsidRDefault="004475B1" w:rsidP="009F0565">
      <w:pPr>
        <w:pStyle w:val="41"/>
        <w:spacing w:before="0" w:after="0" w:line="240" w:lineRule="auto"/>
        <w:ind w:firstLine="454"/>
        <w:jc w:val="both"/>
        <w:rPr>
          <w:rFonts w:ascii="Times New Roman" w:hAnsi="Times New Roman" w:cs="Times New Roman"/>
          <w:b/>
          <w:bCs/>
          <w:i w:val="0"/>
          <w:iCs w:val="0"/>
          <w:color w:val="auto"/>
          <w:sz w:val="24"/>
          <w:szCs w:val="24"/>
        </w:rPr>
      </w:pPr>
      <w:r w:rsidRPr="005970A1">
        <w:rPr>
          <w:rFonts w:ascii="Times New Roman" w:hAnsi="Times New Roman" w:cs="Times New Roman"/>
          <w:b/>
          <w:bCs/>
          <w:i w:val="0"/>
          <w:iCs w:val="0"/>
          <w:color w:val="auto"/>
          <w:sz w:val="24"/>
          <w:szCs w:val="24"/>
        </w:rPr>
        <w:lastRenderedPageBreak/>
        <w:t>Регулятивные универсальные учебные действия</w:t>
      </w:r>
    </w:p>
    <w:p w:rsidR="004475B1" w:rsidRPr="005970A1" w:rsidRDefault="004475B1" w:rsidP="009F0565">
      <w:pPr>
        <w:pStyle w:val="af9"/>
        <w:spacing w:line="240" w:lineRule="auto"/>
        <w:ind w:firstLine="454"/>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Выпускник научится:</w:t>
      </w:r>
    </w:p>
    <w:p w:rsidR="004475B1" w:rsidRPr="005970A1" w:rsidRDefault="004475B1" w:rsidP="009F0565">
      <w:pPr>
        <w:pStyle w:val="afb"/>
        <w:numPr>
          <w:ilvl w:val="0"/>
          <w:numId w:val="34"/>
        </w:numPr>
        <w:spacing w:line="240" w:lineRule="auto"/>
        <w:ind w:left="0" w:firstLine="426"/>
        <w:rPr>
          <w:rFonts w:ascii="Times New Roman" w:hAnsi="Times New Roman" w:cs="Times New Roman"/>
          <w:color w:val="auto"/>
          <w:sz w:val="24"/>
          <w:szCs w:val="24"/>
        </w:rPr>
      </w:pPr>
      <w:r w:rsidRPr="005970A1">
        <w:rPr>
          <w:rFonts w:ascii="Times New Roman" w:hAnsi="Times New Roman" w:cs="Times New Roman"/>
          <w:color w:val="auto"/>
          <w:sz w:val="24"/>
          <w:szCs w:val="24"/>
        </w:rPr>
        <w:t>принимать и сохранять учебную задачу;</w:t>
      </w:r>
    </w:p>
    <w:p w:rsidR="004475B1" w:rsidRPr="005970A1" w:rsidRDefault="004475B1" w:rsidP="009F0565">
      <w:pPr>
        <w:pStyle w:val="afb"/>
        <w:numPr>
          <w:ilvl w:val="0"/>
          <w:numId w:val="34"/>
        </w:numPr>
        <w:spacing w:line="240" w:lineRule="auto"/>
        <w:ind w:left="0" w:firstLine="426"/>
        <w:rPr>
          <w:rFonts w:ascii="Times New Roman" w:hAnsi="Times New Roman" w:cs="Times New Roman"/>
          <w:color w:val="auto"/>
          <w:sz w:val="24"/>
          <w:szCs w:val="24"/>
        </w:rPr>
      </w:pPr>
      <w:r w:rsidRPr="005970A1">
        <w:rPr>
          <w:rFonts w:ascii="Times New Roman" w:hAnsi="Times New Roman" w:cs="Times New Roman"/>
          <w:color w:val="auto"/>
          <w:spacing w:val="-4"/>
          <w:sz w:val="24"/>
          <w:szCs w:val="24"/>
        </w:rPr>
        <w:t>учитывать выделенные учителем ориентиры действия в но</w:t>
      </w:r>
      <w:r w:rsidRPr="005970A1">
        <w:rPr>
          <w:rFonts w:ascii="Times New Roman" w:hAnsi="Times New Roman" w:cs="Times New Roman"/>
          <w:color w:val="auto"/>
          <w:sz w:val="24"/>
          <w:szCs w:val="24"/>
        </w:rPr>
        <w:t>вом учебном материале в сотрудничестве с учителем;</w:t>
      </w:r>
    </w:p>
    <w:p w:rsidR="004475B1" w:rsidRPr="005970A1" w:rsidRDefault="004475B1" w:rsidP="009F0565">
      <w:pPr>
        <w:pStyle w:val="afb"/>
        <w:numPr>
          <w:ilvl w:val="0"/>
          <w:numId w:val="34"/>
        </w:numPr>
        <w:spacing w:line="240" w:lineRule="auto"/>
        <w:ind w:left="0" w:firstLine="426"/>
        <w:rPr>
          <w:rFonts w:ascii="Times New Roman" w:hAnsi="Times New Roman" w:cs="Times New Roman"/>
          <w:color w:val="auto"/>
          <w:sz w:val="24"/>
          <w:szCs w:val="24"/>
        </w:rPr>
      </w:pPr>
      <w:r w:rsidRPr="005970A1">
        <w:rPr>
          <w:rFonts w:ascii="Times New Roman" w:hAnsi="Times New Roman" w:cs="Times New Roman"/>
          <w:color w:val="auto"/>
          <w:sz w:val="24"/>
          <w:szCs w:val="24"/>
        </w:rPr>
        <w:t>планировать свои действия в соответствии с поставленной задачей и условиями её реализации, в том числе во внутреннем плане;</w:t>
      </w:r>
    </w:p>
    <w:p w:rsidR="004475B1" w:rsidRPr="005970A1" w:rsidRDefault="004475B1" w:rsidP="009F0565">
      <w:pPr>
        <w:pStyle w:val="afb"/>
        <w:numPr>
          <w:ilvl w:val="0"/>
          <w:numId w:val="34"/>
        </w:numPr>
        <w:spacing w:line="240" w:lineRule="auto"/>
        <w:ind w:left="0" w:firstLine="426"/>
        <w:rPr>
          <w:rFonts w:ascii="Times New Roman" w:hAnsi="Times New Roman" w:cs="Times New Roman"/>
          <w:color w:val="auto"/>
          <w:sz w:val="24"/>
          <w:szCs w:val="24"/>
        </w:rPr>
      </w:pPr>
      <w:r w:rsidRPr="005970A1">
        <w:rPr>
          <w:rFonts w:ascii="Times New Roman" w:hAnsi="Times New Roman" w:cs="Times New Roman"/>
          <w:color w:val="auto"/>
          <w:spacing w:val="-4"/>
          <w:sz w:val="24"/>
          <w:szCs w:val="24"/>
        </w:rPr>
        <w:t>учитывать установленные правила в планировании и конт</w:t>
      </w:r>
      <w:r w:rsidRPr="005970A1">
        <w:rPr>
          <w:rFonts w:ascii="Times New Roman" w:hAnsi="Times New Roman" w:cs="Times New Roman"/>
          <w:color w:val="auto"/>
          <w:sz w:val="24"/>
          <w:szCs w:val="24"/>
        </w:rPr>
        <w:t>роле способа решения;</w:t>
      </w:r>
    </w:p>
    <w:p w:rsidR="004475B1" w:rsidRPr="005970A1" w:rsidRDefault="004475B1" w:rsidP="009F0565">
      <w:pPr>
        <w:pStyle w:val="afb"/>
        <w:numPr>
          <w:ilvl w:val="0"/>
          <w:numId w:val="34"/>
        </w:numPr>
        <w:spacing w:line="240" w:lineRule="auto"/>
        <w:ind w:left="0" w:firstLine="426"/>
        <w:rPr>
          <w:rFonts w:ascii="Times New Roman" w:hAnsi="Times New Roman" w:cs="Times New Roman"/>
          <w:color w:val="auto"/>
          <w:sz w:val="24"/>
          <w:szCs w:val="24"/>
        </w:rPr>
      </w:pPr>
      <w:r w:rsidRPr="005970A1">
        <w:rPr>
          <w:rFonts w:ascii="Times New Roman" w:hAnsi="Times New Roman" w:cs="Times New Roman"/>
          <w:color w:val="auto"/>
          <w:spacing w:val="-2"/>
          <w:sz w:val="24"/>
          <w:szCs w:val="24"/>
        </w:rPr>
        <w:t>осуществлять итоговый и пошаговый контроль по резуль</w:t>
      </w:r>
      <w:r w:rsidRPr="005970A1">
        <w:rPr>
          <w:rFonts w:ascii="Times New Roman" w:hAnsi="Times New Roman" w:cs="Times New Roman"/>
          <w:color w:val="auto"/>
          <w:sz w:val="24"/>
          <w:szCs w:val="24"/>
        </w:rPr>
        <w:t>тату;</w:t>
      </w:r>
    </w:p>
    <w:p w:rsidR="004475B1" w:rsidRPr="005970A1" w:rsidRDefault="004475B1" w:rsidP="009F0565">
      <w:pPr>
        <w:pStyle w:val="afb"/>
        <w:numPr>
          <w:ilvl w:val="0"/>
          <w:numId w:val="34"/>
        </w:numPr>
        <w:spacing w:line="240" w:lineRule="auto"/>
        <w:ind w:left="426"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 xml:space="preserve">оценивать правильность выполнения действия на уровне </w:t>
      </w:r>
      <w:r w:rsidRPr="005970A1">
        <w:rPr>
          <w:rFonts w:ascii="Times New Roman" w:hAnsi="Times New Roman" w:cs="Times New Roman"/>
          <w:color w:val="auto"/>
          <w:spacing w:val="2"/>
          <w:sz w:val="24"/>
          <w:szCs w:val="24"/>
        </w:rPr>
        <w:t>адекватной ретроспективной оценки соответствия результа</w:t>
      </w:r>
      <w:r w:rsidRPr="005970A1">
        <w:rPr>
          <w:rFonts w:ascii="Times New Roman" w:hAnsi="Times New Roman" w:cs="Times New Roman"/>
          <w:color w:val="auto"/>
          <w:sz w:val="24"/>
          <w:szCs w:val="24"/>
        </w:rPr>
        <w:t>тов требованиям данной задачи;</w:t>
      </w:r>
    </w:p>
    <w:p w:rsidR="004475B1" w:rsidRPr="005970A1" w:rsidRDefault="004475B1" w:rsidP="009F0565">
      <w:pPr>
        <w:pStyle w:val="afb"/>
        <w:numPr>
          <w:ilvl w:val="0"/>
          <w:numId w:val="34"/>
        </w:numPr>
        <w:spacing w:line="240" w:lineRule="auto"/>
        <w:ind w:left="0" w:firstLine="426"/>
        <w:rPr>
          <w:rFonts w:ascii="Times New Roman" w:hAnsi="Times New Roman" w:cs="Times New Roman"/>
          <w:color w:val="auto"/>
          <w:sz w:val="24"/>
          <w:szCs w:val="24"/>
        </w:rPr>
      </w:pPr>
      <w:r w:rsidRPr="005970A1">
        <w:rPr>
          <w:rFonts w:ascii="Times New Roman" w:hAnsi="Times New Roman" w:cs="Times New Roman"/>
          <w:color w:val="auto"/>
          <w:spacing w:val="2"/>
          <w:sz w:val="24"/>
          <w:szCs w:val="24"/>
        </w:rPr>
        <w:t>адекватно воспринимать предложения и оценку учите</w:t>
      </w:r>
      <w:r w:rsidRPr="005970A1">
        <w:rPr>
          <w:rFonts w:ascii="Times New Roman" w:hAnsi="Times New Roman" w:cs="Times New Roman"/>
          <w:color w:val="auto"/>
          <w:sz w:val="24"/>
          <w:szCs w:val="24"/>
        </w:rPr>
        <w:t>лей, товарищей, родителей и других людей;</w:t>
      </w:r>
    </w:p>
    <w:p w:rsidR="004475B1" w:rsidRPr="005970A1" w:rsidRDefault="004475B1" w:rsidP="009F0565">
      <w:pPr>
        <w:pStyle w:val="afb"/>
        <w:numPr>
          <w:ilvl w:val="0"/>
          <w:numId w:val="34"/>
        </w:numPr>
        <w:spacing w:line="240" w:lineRule="auto"/>
        <w:ind w:left="0" w:firstLine="426"/>
        <w:rPr>
          <w:rFonts w:ascii="Times New Roman" w:hAnsi="Times New Roman" w:cs="Times New Roman"/>
          <w:color w:val="auto"/>
          <w:sz w:val="24"/>
          <w:szCs w:val="24"/>
        </w:rPr>
      </w:pPr>
      <w:r w:rsidRPr="005970A1">
        <w:rPr>
          <w:rFonts w:ascii="Times New Roman" w:hAnsi="Times New Roman" w:cs="Times New Roman"/>
          <w:color w:val="auto"/>
          <w:sz w:val="24"/>
          <w:szCs w:val="24"/>
        </w:rPr>
        <w:t>различать способ и результат действия;</w:t>
      </w:r>
    </w:p>
    <w:p w:rsidR="004475B1" w:rsidRPr="005970A1" w:rsidRDefault="004475B1" w:rsidP="009F0565">
      <w:pPr>
        <w:pStyle w:val="afb"/>
        <w:numPr>
          <w:ilvl w:val="0"/>
          <w:numId w:val="34"/>
        </w:numPr>
        <w:spacing w:line="240" w:lineRule="auto"/>
        <w:ind w:left="426" w:firstLine="0"/>
        <w:rPr>
          <w:rFonts w:ascii="Times New Roman" w:hAnsi="Times New Roman" w:cs="Times New Roman"/>
          <w:color w:val="auto"/>
          <w:spacing w:val="-4"/>
          <w:sz w:val="24"/>
          <w:szCs w:val="24"/>
        </w:rPr>
      </w:pPr>
      <w:r w:rsidRPr="005970A1">
        <w:rPr>
          <w:rFonts w:ascii="Times New Roman" w:hAnsi="Times New Roman" w:cs="Times New Roman"/>
          <w:color w:val="auto"/>
          <w:spacing w:val="-4"/>
          <w:sz w:val="24"/>
          <w:szCs w:val="24"/>
        </w:rPr>
        <w:t xml:space="preserve">вносить необходимые коррективы в действие после его завершения на основе его оценки и учёта характера сделанных </w:t>
      </w:r>
      <w:r w:rsidRPr="005970A1">
        <w:rPr>
          <w:rFonts w:ascii="Times New Roman" w:hAnsi="Times New Roman" w:cs="Times New Roman"/>
          <w:color w:val="auto"/>
          <w:sz w:val="24"/>
          <w:szCs w:val="24"/>
        </w:rPr>
        <w:t xml:space="preserve">ошибок, использовать предложения и оценки для создания </w:t>
      </w:r>
      <w:r w:rsidRPr="005970A1">
        <w:rPr>
          <w:rFonts w:ascii="Times New Roman" w:hAnsi="Times New Roman" w:cs="Times New Roman"/>
          <w:color w:val="auto"/>
          <w:spacing w:val="-4"/>
          <w:sz w:val="24"/>
          <w:szCs w:val="24"/>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4475B1" w:rsidRPr="005970A1" w:rsidRDefault="004475B1" w:rsidP="009F0565">
      <w:pPr>
        <w:pStyle w:val="af9"/>
        <w:spacing w:line="240" w:lineRule="auto"/>
        <w:ind w:firstLine="426"/>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Выпускник получит возможность научиться:</w:t>
      </w:r>
    </w:p>
    <w:p w:rsidR="004475B1" w:rsidRPr="005970A1" w:rsidRDefault="004475B1" w:rsidP="009F0565">
      <w:pPr>
        <w:pStyle w:val="afb"/>
        <w:numPr>
          <w:ilvl w:val="0"/>
          <w:numId w:val="35"/>
        </w:numPr>
        <w:spacing w:line="240" w:lineRule="auto"/>
        <w:ind w:left="0" w:firstLine="426"/>
        <w:rPr>
          <w:rFonts w:ascii="Times New Roman" w:hAnsi="Times New Roman" w:cs="Times New Roman"/>
          <w:color w:val="auto"/>
          <w:sz w:val="24"/>
          <w:szCs w:val="24"/>
        </w:rPr>
      </w:pPr>
      <w:r w:rsidRPr="005970A1">
        <w:rPr>
          <w:rFonts w:ascii="Times New Roman" w:hAnsi="Times New Roman" w:cs="Times New Roman"/>
          <w:color w:val="auto"/>
          <w:sz w:val="24"/>
          <w:szCs w:val="24"/>
        </w:rPr>
        <w:t>в сотрудничестве с учителем ставить новые учебные задачи;</w:t>
      </w:r>
    </w:p>
    <w:p w:rsidR="004475B1" w:rsidRPr="005970A1" w:rsidRDefault="004475B1" w:rsidP="009F0565">
      <w:pPr>
        <w:pStyle w:val="afb"/>
        <w:numPr>
          <w:ilvl w:val="0"/>
          <w:numId w:val="35"/>
        </w:numPr>
        <w:spacing w:line="240" w:lineRule="auto"/>
        <w:ind w:left="0" w:firstLine="426"/>
        <w:rPr>
          <w:rFonts w:ascii="Times New Roman" w:hAnsi="Times New Roman" w:cs="Times New Roman"/>
          <w:color w:val="auto"/>
          <w:spacing w:val="-6"/>
          <w:sz w:val="24"/>
          <w:szCs w:val="24"/>
        </w:rPr>
      </w:pPr>
      <w:r w:rsidRPr="005970A1">
        <w:rPr>
          <w:rFonts w:ascii="Times New Roman" w:hAnsi="Times New Roman" w:cs="Times New Roman"/>
          <w:color w:val="auto"/>
          <w:spacing w:val="-6"/>
          <w:sz w:val="24"/>
          <w:szCs w:val="24"/>
        </w:rPr>
        <w:t>преобразовывать практическую задачу в познавательную;</w:t>
      </w:r>
    </w:p>
    <w:p w:rsidR="004475B1" w:rsidRPr="005970A1" w:rsidRDefault="004475B1" w:rsidP="009F0565">
      <w:pPr>
        <w:pStyle w:val="afb"/>
        <w:numPr>
          <w:ilvl w:val="0"/>
          <w:numId w:val="35"/>
        </w:numPr>
        <w:spacing w:line="240" w:lineRule="auto"/>
        <w:ind w:left="0" w:firstLine="426"/>
        <w:rPr>
          <w:rFonts w:ascii="Times New Roman" w:hAnsi="Times New Roman" w:cs="Times New Roman"/>
          <w:color w:val="auto"/>
          <w:sz w:val="24"/>
          <w:szCs w:val="24"/>
        </w:rPr>
      </w:pPr>
      <w:r w:rsidRPr="005970A1">
        <w:rPr>
          <w:rFonts w:ascii="Times New Roman" w:hAnsi="Times New Roman" w:cs="Times New Roman"/>
          <w:color w:val="auto"/>
          <w:sz w:val="24"/>
          <w:szCs w:val="24"/>
        </w:rPr>
        <w:t>проявлять познавательную инициативу в учебном сотрудничестве;</w:t>
      </w:r>
    </w:p>
    <w:p w:rsidR="004475B1" w:rsidRPr="005970A1" w:rsidRDefault="004475B1" w:rsidP="009F0565">
      <w:pPr>
        <w:pStyle w:val="afb"/>
        <w:numPr>
          <w:ilvl w:val="0"/>
          <w:numId w:val="35"/>
        </w:numPr>
        <w:spacing w:line="240" w:lineRule="auto"/>
        <w:ind w:left="0" w:firstLine="426"/>
        <w:rPr>
          <w:rFonts w:ascii="Times New Roman" w:hAnsi="Times New Roman" w:cs="Times New Roman"/>
          <w:color w:val="auto"/>
          <w:sz w:val="24"/>
          <w:szCs w:val="24"/>
        </w:rPr>
      </w:pPr>
      <w:r w:rsidRPr="005970A1">
        <w:rPr>
          <w:rFonts w:ascii="Times New Roman" w:hAnsi="Times New Roman" w:cs="Times New Roman"/>
          <w:color w:val="auto"/>
          <w:spacing w:val="-2"/>
          <w:sz w:val="24"/>
          <w:szCs w:val="24"/>
        </w:rPr>
        <w:t>самостоятельно учитывать выделенные учителем ори</w:t>
      </w:r>
      <w:r w:rsidRPr="005970A1">
        <w:rPr>
          <w:rFonts w:ascii="Times New Roman" w:hAnsi="Times New Roman" w:cs="Times New Roman"/>
          <w:color w:val="auto"/>
          <w:sz w:val="24"/>
          <w:szCs w:val="24"/>
        </w:rPr>
        <w:t>ентиры действия в новом учебном материале;</w:t>
      </w:r>
    </w:p>
    <w:p w:rsidR="004475B1" w:rsidRPr="005970A1" w:rsidRDefault="004475B1" w:rsidP="009F0565">
      <w:pPr>
        <w:pStyle w:val="afb"/>
        <w:numPr>
          <w:ilvl w:val="0"/>
          <w:numId w:val="35"/>
        </w:numPr>
        <w:spacing w:line="240" w:lineRule="auto"/>
        <w:ind w:left="426" w:firstLine="0"/>
        <w:rPr>
          <w:rFonts w:ascii="Times New Roman" w:hAnsi="Times New Roman" w:cs="Times New Roman"/>
          <w:color w:val="auto"/>
          <w:sz w:val="24"/>
          <w:szCs w:val="24"/>
        </w:rPr>
      </w:pPr>
      <w:r w:rsidRPr="005970A1">
        <w:rPr>
          <w:rFonts w:ascii="Times New Roman" w:hAnsi="Times New Roman" w:cs="Times New Roman"/>
          <w:color w:val="auto"/>
          <w:spacing w:val="2"/>
          <w:sz w:val="24"/>
          <w:szCs w:val="24"/>
        </w:rPr>
        <w:t xml:space="preserve">осуществлять констатирующий и предвосхищающий </w:t>
      </w:r>
      <w:r w:rsidRPr="005970A1">
        <w:rPr>
          <w:rFonts w:ascii="Times New Roman" w:hAnsi="Times New Roman" w:cs="Times New Roman"/>
          <w:color w:val="auto"/>
          <w:sz w:val="24"/>
          <w:szCs w:val="24"/>
        </w:rPr>
        <w:t>контроль по результату и по способу действия, актуальный контроль на уровне произвольного внимания;</w:t>
      </w:r>
    </w:p>
    <w:p w:rsidR="004475B1" w:rsidRPr="005970A1" w:rsidRDefault="004475B1" w:rsidP="009F0565">
      <w:pPr>
        <w:pStyle w:val="afb"/>
        <w:numPr>
          <w:ilvl w:val="0"/>
          <w:numId w:val="35"/>
        </w:numPr>
        <w:spacing w:line="240" w:lineRule="auto"/>
        <w:ind w:left="426"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4475B1" w:rsidRPr="005970A1" w:rsidRDefault="004475B1" w:rsidP="009F0565">
      <w:pPr>
        <w:pStyle w:val="afb"/>
        <w:spacing w:line="240" w:lineRule="auto"/>
        <w:ind w:left="426" w:firstLine="0"/>
        <w:rPr>
          <w:rFonts w:ascii="Times New Roman" w:hAnsi="Times New Roman" w:cs="Times New Roman"/>
          <w:color w:val="auto"/>
          <w:sz w:val="24"/>
          <w:szCs w:val="24"/>
        </w:rPr>
      </w:pPr>
    </w:p>
    <w:p w:rsidR="004475B1" w:rsidRPr="005970A1" w:rsidRDefault="004475B1" w:rsidP="009F0565">
      <w:pPr>
        <w:pStyle w:val="41"/>
        <w:spacing w:before="0" w:after="0" w:line="240" w:lineRule="auto"/>
        <w:ind w:left="426"/>
        <w:jc w:val="both"/>
        <w:rPr>
          <w:rFonts w:ascii="Times New Roman" w:hAnsi="Times New Roman" w:cs="Times New Roman"/>
          <w:b/>
          <w:bCs/>
          <w:i w:val="0"/>
          <w:iCs w:val="0"/>
          <w:color w:val="auto"/>
          <w:sz w:val="24"/>
          <w:szCs w:val="24"/>
        </w:rPr>
      </w:pPr>
      <w:r w:rsidRPr="005970A1">
        <w:rPr>
          <w:rFonts w:ascii="Times New Roman" w:hAnsi="Times New Roman" w:cs="Times New Roman"/>
          <w:b/>
          <w:bCs/>
          <w:i w:val="0"/>
          <w:iCs w:val="0"/>
          <w:color w:val="auto"/>
          <w:sz w:val="24"/>
          <w:szCs w:val="24"/>
        </w:rPr>
        <w:t>Познавательные универсальные учебные действия</w:t>
      </w:r>
    </w:p>
    <w:p w:rsidR="004475B1" w:rsidRPr="005970A1" w:rsidRDefault="004475B1" w:rsidP="009F0565">
      <w:pPr>
        <w:pStyle w:val="af9"/>
        <w:spacing w:line="240" w:lineRule="auto"/>
        <w:ind w:left="426" w:firstLine="0"/>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Выпускник научится:</w:t>
      </w:r>
    </w:p>
    <w:p w:rsidR="004475B1" w:rsidRPr="005970A1" w:rsidRDefault="004475B1" w:rsidP="009F0565">
      <w:pPr>
        <w:pStyle w:val="afb"/>
        <w:numPr>
          <w:ilvl w:val="0"/>
          <w:numId w:val="39"/>
        </w:numPr>
        <w:spacing w:line="240" w:lineRule="auto"/>
        <w:ind w:left="426"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5970A1">
        <w:rPr>
          <w:rFonts w:ascii="Times New Roman" w:hAnsi="Times New Roman" w:cs="Times New Roman"/>
          <w:color w:val="auto"/>
          <w:spacing w:val="-2"/>
          <w:sz w:val="24"/>
          <w:szCs w:val="24"/>
        </w:rPr>
        <w:t xml:space="preserve">цифровые), в открытом информационном пространстве, в том </w:t>
      </w:r>
      <w:r w:rsidRPr="005970A1">
        <w:rPr>
          <w:rFonts w:ascii="Times New Roman" w:hAnsi="Times New Roman" w:cs="Times New Roman"/>
          <w:color w:val="auto"/>
          <w:sz w:val="24"/>
          <w:szCs w:val="24"/>
        </w:rPr>
        <w:t>числе контролируемом пространстве сети Интернет;</w:t>
      </w:r>
    </w:p>
    <w:p w:rsidR="004475B1" w:rsidRPr="005970A1" w:rsidRDefault="004475B1" w:rsidP="009F0565">
      <w:pPr>
        <w:pStyle w:val="afb"/>
        <w:numPr>
          <w:ilvl w:val="0"/>
          <w:numId w:val="39"/>
        </w:numPr>
        <w:spacing w:line="240" w:lineRule="auto"/>
        <w:ind w:left="426"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4475B1" w:rsidRPr="005970A1" w:rsidRDefault="004475B1" w:rsidP="009F0565">
      <w:pPr>
        <w:pStyle w:val="afb"/>
        <w:numPr>
          <w:ilvl w:val="0"/>
          <w:numId w:val="39"/>
        </w:numPr>
        <w:spacing w:line="240" w:lineRule="auto"/>
        <w:ind w:left="426" w:firstLine="0"/>
        <w:rPr>
          <w:rFonts w:ascii="Times New Roman" w:hAnsi="Times New Roman" w:cs="Times New Roman"/>
          <w:color w:val="auto"/>
          <w:sz w:val="24"/>
          <w:szCs w:val="24"/>
        </w:rPr>
      </w:pPr>
      <w:r w:rsidRPr="005970A1">
        <w:rPr>
          <w:rFonts w:ascii="Times New Roman" w:hAnsi="Times New Roman" w:cs="Times New Roman"/>
          <w:color w:val="auto"/>
          <w:spacing w:val="-2"/>
          <w:sz w:val="24"/>
          <w:szCs w:val="24"/>
        </w:rPr>
        <w:t>использовать знаково­символические средства, в том чис</w:t>
      </w:r>
      <w:r w:rsidRPr="005970A1">
        <w:rPr>
          <w:rFonts w:ascii="Times New Roman" w:hAnsi="Times New Roman" w:cs="Times New Roman"/>
          <w:color w:val="auto"/>
          <w:sz w:val="24"/>
          <w:szCs w:val="24"/>
        </w:rPr>
        <w:t>ле модели (включая виртуальные) и схемы (включая концептуальные), для решения задач;</w:t>
      </w:r>
    </w:p>
    <w:p w:rsidR="004475B1" w:rsidRPr="005970A1" w:rsidRDefault="004475B1" w:rsidP="009F0565">
      <w:pPr>
        <w:widowControl/>
        <w:numPr>
          <w:ilvl w:val="0"/>
          <w:numId w:val="39"/>
        </w:numPr>
        <w:tabs>
          <w:tab w:val="left" w:pos="142"/>
          <w:tab w:val="left" w:leader="dot" w:pos="624"/>
        </w:tabs>
        <w:suppressAutoHyphens w:val="0"/>
        <w:ind w:left="426" w:firstLine="0"/>
        <w:rPr>
          <w:rStyle w:val="Zag11"/>
          <w:rFonts w:eastAsia="@Arial Unicode MS"/>
          <w:sz w:val="24"/>
          <w:szCs w:val="24"/>
        </w:rPr>
      </w:pPr>
      <w:r w:rsidRPr="005970A1">
        <w:rPr>
          <w:rStyle w:val="Zag11"/>
          <w:rFonts w:eastAsia="@Arial Unicode MS"/>
          <w:sz w:val="24"/>
          <w:szCs w:val="24"/>
        </w:rPr>
        <w:t>проявлять познавательную инициативу в учебном сотрудничестве;</w:t>
      </w:r>
    </w:p>
    <w:p w:rsidR="004475B1" w:rsidRPr="005970A1" w:rsidRDefault="004475B1" w:rsidP="009F0565">
      <w:pPr>
        <w:pStyle w:val="afb"/>
        <w:numPr>
          <w:ilvl w:val="0"/>
          <w:numId w:val="39"/>
        </w:numPr>
        <w:spacing w:line="240" w:lineRule="auto"/>
        <w:ind w:left="426"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строить сообщения в устной и письменной форме;</w:t>
      </w:r>
    </w:p>
    <w:p w:rsidR="004475B1" w:rsidRPr="005970A1" w:rsidRDefault="004475B1" w:rsidP="009F0565">
      <w:pPr>
        <w:pStyle w:val="afb"/>
        <w:numPr>
          <w:ilvl w:val="0"/>
          <w:numId w:val="39"/>
        </w:numPr>
        <w:spacing w:line="240" w:lineRule="auto"/>
        <w:ind w:left="426" w:firstLine="0"/>
        <w:rPr>
          <w:rFonts w:ascii="Times New Roman" w:hAnsi="Times New Roman" w:cs="Times New Roman"/>
          <w:color w:val="auto"/>
          <w:spacing w:val="-4"/>
          <w:sz w:val="24"/>
          <w:szCs w:val="24"/>
        </w:rPr>
      </w:pPr>
      <w:r w:rsidRPr="005970A1">
        <w:rPr>
          <w:rFonts w:ascii="Times New Roman" w:hAnsi="Times New Roman" w:cs="Times New Roman"/>
          <w:color w:val="auto"/>
          <w:spacing w:val="-4"/>
          <w:sz w:val="24"/>
          <w:szCs w:val="24"/>
        </w:rPr>
        <w:lastRenderedPageBreak/>
        <w:t>ориентироваться на разнообразие способов решения задач;</w:t>
      </w:r>
    </w:p>
    <w:p w:rsidR="004475B1" w:rsidRPr="005970A1" w:rsidRDefault="004475B1" w:rsidP="009F0565">
      <w:pPr>
        <w:pStyle w:val="afb"/>
        <w:numPr>
          <w:ilvl w:val="0"/>
          <w:numId w:val="39"/>
        </w:numPr>
        <w:spacing w:line="240" w:lineRule="auto"/>
        <w:ind w:left="426" w:firstLine="0"/>
        <w:rPr>
          <w:rFonts w:ascii="Times New Roman" w:hAnsi="Times New Roman" w:cs="Times New Roman"/>
          <w:color w:val="auto"/>
          <w:sz w:val="24"/>
          <w:szCs w:val="24"/>
        </w:rPr>
      </w:pPr>
      <w:r w:rsidRPr="005970A1">
        <w:rPr>
          <w:rFonts w:ascii="Times New Roman" w:hAnsi="Times New Roman" w:cs="Times New Roman"/>
          <w:color w:val="auto"/>
          <w:spacing w:val="-2"/>
          <w:sz w:val="24"/>
          <w:szCs w:val="24"/>
        </w:rPr>
        <w:t>основам смыслового восприятия художественных и позна</w:t>
      </w:r>
      <w:r w:rsidRPr="005970A1">
        <w:rPr>
          <w:rFonts w:ascii="Times New Roman" w:hAnsi="Times New Roman" w:cs="Times New Roman"/>
          <w:color w:val="auto"/>
          <w:sz w:val="24"/>
          <w:szCs w:val="24"/>
        </w:rPr>
        <w:t>вательных текстов, выделять существенную информацию из сообщений разных видов (в первую очередь текстов);</w:t>
      </w:r>
    </w:p>
    <w:p w:rsidR="004475B1" w:rsidRPr="005970A1" w:rsidRDefault="004475B1" w:rsidP="009F0565">
      <w:pPr>
        <w:pStyle w:val="afb"/>
        <w:numPr>
          <w:ilvl w:val="0"/>
          <w:numId w:val="39"/>
        </w:numPr>
        <w:spacing w:line="240" w:lineRule="auto"/>
        <w:ind w:left="426"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осуществлять анализ объектов с выделением существенных и несущественных признаков;</w:t>
      </w:r>
    </w:p>
    <w:p w:rsidR="004475B1" w:rsidRPr="005970A1" w:rsidRDefault="004475B1" w:rsidP="009F0565">
      <w:pPr>
        <w:pStyle w:val="afb"/>
        <w:numPr>
          <w:ilvl w:val="0"/>
          <w:numId w:val="39"/>
        </w:numPr>
        <w:spacing w:line="240" w:lineRule="auto"/>
        <w:ind w:left="426"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осуществлять синтез как составление целого из частей;</w:t>
      </w:r>
    </w:p>
    <w:p w:rsidR="004475B1" w:rsidRPr="005970A1" w:rsidRDefault="004475B1" w:rsidP="009F0565">
      <w:pPr>
        <w:pStyle w:val="afb"/>
        <w:numPr>
          <w:ilvl w:val="0"/>
          <w:numId w:val="39"/>
        </w:numPr>
        <w:spacing w:line="240" w:lineRule="auto"/>
        <w:ind w:left="426" w:firstLine="0"/>
        <w:rPr>
          <w:rFonts w:ascii="Times New Roman" w:hAnsi="Times New Roman" w:cs="Times New Roman"/>
          <w:color w:val="auto"/>
          <w:sz w:val="24"/>
          <w:szCs w:val="24"/>
        </w:rPr>
      </w:pPr>
      <w:r w:rsidRPr="005970A1">
        <w:rPr>
          <w:rFonts w:ascii="Times New Roman" w:hAnsi="Times New Roman" w:cs="Times New Roman"/>
          <w:color w:val="auto"/>
          <w:spacing w:val="4"/>
          <w:sz w:val="24"/>
          <w:szCs w:val="24"/>
        </w:rPr>
        <w:t xml:space="preserve">проводить сравнение, сериацию и классификацию по </w:t>
      </w:r>
      <w:r w:rsidRPr="005970A1">
        <w:rPr>
          <w:rFonts w:ascii="Times New Roman" w:hAnsi="Times New Roman" w:cs="Times New Roman"/>
          <w:color w:val="auto"/>
          <w:sz w:val="24"/>
          <w:szCs w:val="24"/>
        </w:rPr>
        <w:t>заданным критериям;</w:t>
      </w:r>
    </w:p>
    <w:p w:rsidR="004475B1" w:rsidRPr="005970A1" w:rsidRDefault="004475B1" w:rsidP="009F0565">
      <w:pPr>
        <w:pStyle w:val="afb"/>
        <w:numPr>
          <w:ilvl w:val="0"/>
          <w:numId w:val="39"/>
        </w:numPr>
        <w:spacing w:line="240" w:lineRule="auto"/>
        <w:ind w:left="426" w:firstLine="0"/>
        <w:rPr>
          <w:rFonts w:ascii="Times New Roman" w:hAnsi="Times New Roman" w:cs="Times New Roman"/>
          <w:color w:val="auto"/>
          <w:sz w:val="24"/>
          <w:szCs w:val="24"/>
        </w:rPr>
      </w:pPr>
      <w:r w:rsidRPr="005970A1">
        <w:rPr>
          <w:rFonts w:ascii="Times New Roman" w:hAnsi="Times New Roman" w:cs="Times New Roman"/>
          <w:color w:val="auto"/>
          <w:spacing w:val="2"/>
          <w:sz w:val="24"/>
          <w:szCs w:val="24"/>
        </w:rPr>
        <w:t>устанавливать причинно­следственные связи в изучае</w:t>
      </w:r>
      <w:r w:rsidRPr="005970A1">
        <w:rPr>
          <w:rFonts w:ascii="Times New Roman" w:hAnsi="Times New Roman" w:cs="Times New Roman"/>
          <w:color w:val="auto"/>
          <w:sz w:val="24"/>
          <w:szCs w:val="24"/>
        </w:rPr>
        <w:t>мом круге явлений;</w:t>
      </w:r>
    </w:p>
    <w:p w:rsidR="004475B1" w:rsidRPr="005970A1" w:rsidRDefault="004475B1" w:rsidP="009F0565">
      <w:pPr>
        <w:pStyle w:val="afb"/>
        <w:numPr>
          <w:ilvl w:val="0"/>
          <w:numId w:val="39"/>
        </w:numPr>
        <w:spacing w:line="240" w:lineRule="auto"/>
        <w:ind w:left="426"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строить рассуждения в форме связи простых суждений об объекте, его строении, свойствах и связях;</w:t>
      </w:r>
    </w:p>
    <w:p w:rsidR="004475B1" w:rsidRPr="005970A1" w:rsidRDefault="004475B1" w:rsidP="009F0565">
      <w:pPr>
        <w:pStyle w:val="afb"/>
        <w:numPr>
          <w:ilvl w:val="0"/>
          <w:numId w:val="39"/>
        </w:numPr>
        <w:spacing w:line="240" w:lineRule="auto"/>
        <w:ind w:left="426"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обобщать, т.</w:t>
      </w:r>
      <w:r w:rsidRPr="005970A1">
        <w:rPr>
          <w:rFonts w:ascii="Times New Roman" w:hAnsi="Times New Roman" w:cs="Times New Roman"/>
          <w:color w:val="auto"/>
          <w:sz w:val="24"/>
          <w:szCs w:val="24"/>
        </w:rPr>
        <w:t> </w:t>
      </w:r>
      <w:r w:rsidRPr="005970A1">
        <w:rPr>
          <w:rFonts w:ascii="Times New Roman" w:hAnsi="Times New Roman" w:cs="Times New Roman"/>
          <w:color w:val="auto"/>
          <w:sz w:val="24"/>
          <w:szCs w:val="24"/>
        </w:rPr>
        <w:t>е. осуществлять генерализацию и выведение общности для целого ряда или класса единичных объектов, на основе выделения сущностной связи;</w:t>
      </w:r>
    </w:p>
    <w:p w:rsidR="004475B1" w:rsidRPr="005970A1" w:rsidRDefault="004475B1" w:rsidP="009F0565">
      <w:pPr>
        <w:pStyle w:val="afb"/>
        <w:numPr>
          <w:ilvl w:val="0"/>
          <w:numId w:val="39"/>
        </w:numPr>
        <w:spacing w:line="240" w:lineRule="auto"/>
        <w:ind w:left="426"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осуществлять подведение под понятие на основе распознавания объектов, выделения существенных признаков и их синтеза;</w:t>
      </w:r>
    </w:p>
    <w:p w:rsidR="004475B1" w:rsidRPr="005970A1" w:rsidRDefault="004475B1" w:rsidP="009F0565">
      <w:pPr>
        <w:pStyle w:val="afb"/>
        <w:numPr>
          <w:ilvl w:val="0"/>
          <w:numId w:val="39"/>
        </w:numPr>
        <w:spacing w:line="240" w:lineRule="auto"/>
        <w:ind w:left="426"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устанавливать аналогии;</w:t>
      </w:r>
    </w:p>
    <w:p w:rsidR="004475B1" w:rsidRPr="005970A1" w:rsidRDefault="004475B1" w:rsidP="009F0565">
      <w:pPr>
        <w:pStyle w:val="afb"/>
        <w:numPr>
          <w:ilvl w:val="0"/>
          <w:numId w:val="39"/>
        </w:numPr>
        <w:spacing w:line="240" w:lineRule="auto"/>
        <w:ind w:left="426"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владеть рядом общих приёмов решения задач.</w:t>
      </w:r>
    </w:p>
    <w:p w:rsidR="004475B1" w:rsidRPr="005970A1" w:rsidRDefault="004475B1" w:rsidP="009F0565">
      <w:pPr>
        <w:pStyle w:val="af9"/>
        <w:spacing w:line="240" w:lineRule="auto"/>
        <w:ind w:left="426" w:firstLine="0"/>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Выпускник получит возможность научиться:</w:t>
      </w:r>
    </w:p>
    <w:p w:rsidR="004475B1" w:rsidRPr="005970A1" w:rsidRDefault="004475B1" w:rsidP="009F0565">
      <w:pPr>
        <w:pStyle w:val="afb"/>
        <w:numPr>
          <w:ilvl w:val="0"/>
          <w:numId w:val="36"/>
        </w:numPr>
        <w:spacing w:line="240" w:lineRule="auto"/>
        <w:ind w:left="426"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осуществлять расширенный поиск информации с использованием ресурсов библиотек и сети Интернет;</w:t>
      </w:r>
    </w:p>
    <w:p w:rsidR="004475B1" w:rsidRPr="005970A1" w:rsidRDefault="004475B1" w:rsidP="009F0565">
      <w:pPr>
        <w:pStyle w:val="afb"/>
        <w:numPr>
          <w:ilvl w:val="0"/>
          <w:numId w:val="36"/>
        </w:numPr>
        <w:spacing w:line="240" w:lineRule="auto"/>
        <w:ind w:left="426"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записывать, фиксировать информацию об окружающем мире с помощью инструментов ИКТ;</w:t>
      </w:r>
    </w:p>
    <w:p w:rsidR="004475B1" w:rsidRPr="005970A1" w:rsidRDefault="004475B1" w:rsidP="009F0565">
      <w:pPr>
        <w:pStyle w:val="afb"/>
        <w:numPr>
          <w:ilvl w:val="0"/>
          <w:numId w:val="36"/>
        </w:numPr>
        <w:spacing w:line="240" w:lineRule="auto"/>
        <w:ind w:left="426"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создавать и преобразовывать модели и схемы для решения задач;</w:t>
      </w:r>
    </w:p>
    <w:p w:rsidR="004475B1" w:rsidRPr="005970A1" w:rsidRDefault="004475B1" w:rsidP="009F0565">
      <w:pPr>
        <w:pStyle w:val="afb"/>
        <w:numPr>
          <w:ilvl w:val="0"/>
          <w:numId w:val="36"/>
        </w:numPr>
        <w:spacing w:line="240" w:lineRule="auto"/>
        <w:ind w:left="426"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осознанно и произвольно строить сообщения в устной и письменной форме;</w:t>
      </w:r>
    </w:p>
    <w:p w:rsidR="004475B1" w:rsidRPr="005970A1" w:rsidRDefault="004475B1" w:rsidP="009F0565">
      <w:pPr>
        <w:pStyle w:val="afb"/>
        <w:numPr>
          <w:ilvl w:val="0"/>
          <w:numId w:val="36"/>
        </w:numPr>
        <w:spacing w:line="240" w:lineRule="auto"/>
        <w:ind w:left="426"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осуществлять выбор наиболее эффективных способов решения задач в зависимости от конкретных условий;</w:t>
      </w:r>
    </w:p>
    <w:p w:rsidR="004475B1" w:rsidRPr="005970A1" w:rsidRDefault="004475B1" w:rsidP="009F0565">
      <w:pPr>
        <w:pStyle w:val="afb"/>
        <w:numPr>
          <w:ilvl w:val="0"/>
          <w:numId w:val="36"/>
        </w:numPr>
        <w:spacing w:line="240" w:lineRule="auto"/>
        <w:ind w:left="426"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осуществлять синтез как составление целого из частей, самостоятельно достраивая и восполняя недостающие компоненты;</w:t>
      </w:r>
    </w:p>
    <w:p w:rsidR="004475B1" w:rsidRPr="005970A1" w:rsidRDefault="004475B1" w:rsidP="009F0565">
      <w:pPr>
        <w:pStyle w:val="afb"/>
        <w:numPr>
          <w:ilvl w:val="0"/>
          <w:numId w:val="36"/>
        </w:numPr>
        <w:spacing w:line="240" w:lineRule="auto"/>
        <w:ind w:left="426"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4475B1" w:rsidRPr="005970A1" w:rsidRDefault="004475B1" w:rsidP="009F0565">
      <w:pPr>
        <w:pStyle w:val="afb"/>
        <w:numPr>
          <w:ilvl w:val="0"/>
          <w:numId w:val="36"/>
        </w:numPr>
        <w:spacing w:line="240" w:lineRule="auto"/>
        <w:ind w:left="426"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строить логическое рассуждение, включающее установление причинно ­ следственных связей;</w:t>
      </w:r>
    </w:p>
    <w:p w:rsidR="004475B1" w:rsidRPr="005970A1" w:rsidRDefault="004475B1" w:rsidP="009F0565">
      <w:pPr>
        <w:pStyle w:val="afb"/>
        <w:numPr>
          <w:ilvl w:val="0"/>
          <w:numId w:val="36"/>
        </w:numPr>
        <w:spacing w:line="240" w:lineRule="auto"/>
        <w:ind w:left="426" w:firstLine="0"/>
        <w:rPr>
          <w:rFonts w:ascii="Times New Roman" w:hAnsi="Times New Roman" w:cs="Times New Roman"/>
          <w:color w:val="auto"/>
          <w:sz w:val="24"/>
          <w:szCs w:val="24"/>
        </w:rPr>
      </w:pPr>
      <w:r w:rsidRPr="005970A1">
        <w:rPr>
          <w:rFonts w:ascii="Times New Roman" w:hAnsi="Times New Roman" w:cs="Times New Roman"/>
          <w:color w:val="auto"/>
          <w:spacing w:val="2"/>
          <w:sz w:val="24"/>
          <w:szCs w:val="24"/>
        </w:rPr>
        <w:t xml:space="preserve">произвольно и осознанно владеть общими приёмами </w:t>
      </w:r>
      <w:r w:rsidRPr="005970A1">
        <w:rPr>
          <w:rFonts w:ascii="Times New Roman" w:hAnsi="Times New Roman" w:cs="Times New Roman"/>
          <w:color w:val="auto"/>
          <w:sz w:val="24"/>
          <w:szCs w:val="24"/>
        </w:rPr>
        <w:t>решения задач.</w:t>
      </w:r>
    </w:p>
    <w:p w:rsidR="004475B1" w:rsidRPr="005970A1" w:rsidRDefault="004475B1" w:rsidP="009F0565">
      <w:pPr>
        <w:pStyle w:val="afb"/>
        <w:spacing w:line="240" w:lineRule="auto"/>
        <w:ind w:left="426" w:firstLine="0"/>
        <w:rPr>
          <w:rFonts w:ascii="Times New Roman" w:hAnsi="Times New Roman" w:cs="Times New Roman"/>
          <w:color w:val="auto"/>
          <w:sz w:val="24"/>
          <w:szCs w:val="24"/>
        </w:rPr>
      </w:pPr>
    </w:p>
    <w:p w:rsidR="004475B1" w:rsidRPr="005970A1" w:rsidRDefault="004475B1" w:rsidP="009F0565">
      <w:pPr>
        <w:pStyle w:val="41"/>
        <w:spacing w:before="0" w:after="0" w:line="240" w:lineRule="auto"/>
        <w:ind w:left="426"/>
        <w:jc w:val="both"/>
        <w:rPr>
          <w:rFonts w:ascii="Times New Roman" w:hAnsi="Times New Roman" w:cs="Times New Roman"/>
          <w:b/>
          <w:bCs/>
          <w:i w:val="0"/>
          <w:iCs w:val="0"/>
          <w:color w:val="auto"/>
          <w:sz w:val="24"/>
          <w:szCs w:val="24"/>
        </w:rPr>
      </w:pPr>
      <w:r w:rsidRPr="005970A1">
        <w:rPr>
          <w:rFonts w:ascii="Times New Roman" w:hAnsi="Times New Roman" w:cs="Times New Roman"/>
          <w:b/>
          <w:bCs/>
          <w:i w:val="0"/>
          <w:iCs w:val="0"/>
          <w:color w:val="auto"/>
          <w:sz w:val="24"/>
          <w:szCs w:val="24"/>
        </w:rPr>
        <w:t>Коммуникативные универсальные учебные действия</w:t>
      </w:r>
    </w:p>
    <w:p w:rsidR="004475B1" w:rsidRPr="005970A1" w:rsidRDefault="004475B1" w:rsidP="009F0565">
      <w:pPr>
        <w:pStyle w:val="af9"/>
        <w:spacing w:line="240" w:lineRule="auto"/>
        <w:ind w:left="426" w:firstLine="0"/>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Выпускник научится:</w:t>
      </w:r>
    </w:p>
    <w:p w:rsidR="004475B1" w:rsidRPr="005970A1" w:rsidRDefault="004475B1" w:rsidP="009F0565">
      <w:pPr>
        <w:pStyle w:val="afb"/>
        <w:numPr>
          <w:ilvl w:val="0"/>
          <w:numId w:val="37"/>
        </w:numPr>
        <w:spacing w:line="240" w:lineRule="auto"/>
        <w:ind w:left="426" w:firstLine="0"/>
        <w:rPr>
          <w:rFonts w:ascii="Times New Roman" w:hAnsi="Times New Roman" w:cs="Times New Roman"/>
          <w:color w:val="auto"/>
          <w:sz w:val="24"/>
          <w:szCs w:val="24"/>
        </w:rPr>
      </w:pPr>
      <w:r w:rsidRPr="005970A1">
        <w:rPr>
          <w:rFonts w:ascii="Times New Roman" w:hAnsi="Times New Roman" w:cs="Times New Roman"/>
          <w:color w:val="auto"/>
          <w:spacing w:val="2"/>
          <w:sz w:val="24"/>
          <w:szCs w:val="24"/>
        </w:rPr>
        <w:t>адекватно использовать коммуникативные, прежде все</w:t>
      </w:r>
      <w:r w:rsidRPr="005970A1">
        <w:rPr>
          <w:rFonts w:ascii="Times New Roman" w:hAnsi="Times New Roman" w:cs="Times New Roman"/>
          <w:color w:val="auto"/>
          <w:sz w:val="24"/>
          <w:szCs w:val="24"/>
        </w:rPr>
        <w:t xml:space="preserve">го </w:t>
      </w:r>
      <w:r w:rsidRPr="005970A1">
        <w:rPr>
          <w:rFonts w:ascii="Times New Roman" w:hAnsi="Times New Roman" w:cs="Times New Roman"/>
          <w:color w:val="auto"/>
          <w:spacing w:val="-2"/>
          <w:sz w:val="24"/>
          <w:szCs w:val="24"/>
        </w:rPr>
        <w:t>речевые, средства для решения различных коммуникативных задач, строить монологическое высказывание (в том чис</w:t>
      </w:r>
      <w:r w:rsidRPr="005970A1">
        <w:rPr>
          <w:rFonts w:ascii="Times New Roman" w:hAnsi="Times New Roman" w:cs="Times New Roman"/>
          <w:color w:val="auto"/>
          <w:spacing w:val="2"/>
          <w:sz w:val="24"/>
          <w:szCs w:val="24"/>
        </w:rPr>
        <w:t xml:space="preserve">ле сопровождая его аудиовизуальной поддержкой), владеть </w:t>
      </w:r>
      <w:r w:rsidRPr="005970A1">
        <w:rPr>
          <w:rFonts w:ascii="Times New Roman" w:hAnsi="Times New Roman" w:cs="Times New Roman"/>
          <w:color w:val="auto"/>
          <w:sz w:val="24"/>
          <w:szCs w:val="24"/>
        </w:rPr>
        <w:t>диалогической формой коммуникации, используя, в том чис</w:t>
      </w:r>
      <w:r w:rsidRPr="005970A1">
        <w:rPr>
          <w:rFonts w:ascii="Times New Roman" w:hAnsi="Times New Roman" w:cs="Times New Roman"/>
          <w:color w:val="auto"/>
          <w:spacing w:val="2"/>
          <w:sz w:val="24"/>
          <w:szCs w:val="24"/>
        </w:rPr>
        <w:t>ле средства и инструменты ИКТ и дистанционного обще</w:t>
      </w:r>
      <w:r w:rsidRPr="005970A1">
        <w:rPr>
          <w:rFonts w:ascii="Times New Roman" w:hAnsi="Times New Roman" w:cs="Times New Roman"/>
          <w:color w:val="auto"/>
          <w:sz w:val="24"/>
          <w:szCs w:val="24"/>
        </w:rPr>
        <w:t>ния;</w:t>
      </w:r>
    </w:p>
    <w:p w:rsidR="004475B1" w:rsidRPr="005970A1" w:rsidRDefault="004475B1" w:rsidP="009F0565">
      <w:pPr>
        <w:pStyle w:val="afb"/>
        <w:numPr>
          <w:ilvl w:val="0"/>
          <w:numId w:val="37"/>
        </w:numPr>
        <w:spacing w:line="240" w:lineRule="auto"/>
        <w:ind w:left="426"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4475B1" w:rsidRPr="005970A1" w:rsidRDefault="004475B1" w:rsidP="009F0565">
      <w:pPr>
        <w:pStyle w:val="afb"/>
        <w:numPr>
          <w:ilvl w:val="0"/>
          <w:numId w:val="37"/>
        </w:numPr>
        <w:spacing w:line="240" w:lineRule="auto"/>
        <w:ind w:left="426"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учитывать разные мнения и стремиться к координации различных позиций в сотрудничестве;</w:t>
      </w:r>
    </w:p>
    <w:p w:rsidR="004475B1" w:rsidRPr="005970A1" w:rsidRDefault="004475B1" w:rsidP="009F0565">
      <w:pPr>
        <w:pStyle w:val="afb"/>
        <w:numPr>
          <w:ilvl w:val="0"/>
          <w:numId w:val="37"/>
        </w:numPr>
        <w:spacing w:line="240" w:lineRule="auto"/>
        <w:ind w:left="426"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формулировать собственное мнение и позицию;</w:t>
      </w:r>
    </w:p>
    <w:p w:rsidR="004475B1" w:rsidRPr="005970A1" w:rsidRDefault="004475B1" w:rsidP="009F0565">
      <w:pPr>
        <w:pStyle w:val="afb"/>
        <w:numPr>
          <w:ilvl w:val="0"/>
          <w:numId w:val="37"/>
        </w:numPr>
        <w:spacing w:line="240" w:lineRule="auto"/>
        <w:ind w:left="426" w:firstLine="0"/>
        <w:rPr>
          <w:rFonts w:ascii="Times New Roman" w:hAnsi="Times New Roman" w:cs="Times New Roman"/>
          <w:color w:val="auto"/>
          <w:sz w:val="24"/>
          <w:szCs w:val="24"/>
        </w:rPr>
      </w:pPr>
      <w:r w:rsidRPr="005970A1">
        <w:rPr>
          <w:rFonts w:ascii="Times New Roman" w:hAnsi="Times New Roman" w:cs="Times New Roman"/>
          <w:color w:val="auto"/>
          <w:spacing w:val="2"/>
          <w:sz w:val="24"/>
          <w:szCs w:val="24"/>
        </w:rPr>
        <w:t>договариваться и приходить к общему решению в со</w:t>
      </w:r>
      <w:r w:rsidRPr="005970A1">
        <w:rPr>
          <w:rFonts w:ascii="Times New Roman" w:hAnsi="Times New Roman" w:cs="Times New Roman"/>
          <w:color w:val="auto"/>
          <w:sz w:val="24"/>
          <w:szCs w:val="24"/>
        </w:rPr>
        <w:t>вместной деятельности, в том числе в ситуации столкновения интересов;</w:t>
      </w:r>
    </w:p>
    <w:p w:rsidR="004475B1" w:rsidRPr="005970A1" w:rsidRDefault="004475B1" w:rsidP="009F0565">
      <w:pPr>
        <w:pStyle w:val="afb"/>
        <w:numPr>
          <w:ilvl w:val="0"/>
          <w:numId w:val="37"/>
        </w:numPr>
        <w:spacing w:line="240" w:lineRule="auto"/>
        <w:ind w:left="426"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lastRenderedPageBreak/>
        <w:t>строить понятные для партнёра высказывания, учитывающие, что партнёр знает и видит, а что нет;</w:t>
      </w:r>
    </w:p>
    <w:p w:rsidR="004475B1" w:rsidRPr="005970A1" w:rsidRDefault="004475B1" w:rsidP="009F0565">
      <w:pPr>
        <w:pStyle w:val="afb"/>
        <w:numPr>
          <w:ilvl w:val="0"/>
          <w:numId w:val="37"/>
        </w:numPr>
        <w:spacing w:line="240" w:lineRule="auto"/>
        <w:ind w:left="426"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задавать вопросы;</w:t>
      </w:r>
    </w:p>
    <w:p w:rsidR="004475B1" w:rsidRPr="005970A1" w:rsidRDefault="004475B1" w:rsidP="009F0565">
      <w:pPr>
        <w:pStyle w:val="afb"/>
        <w:numPr>
          <w:ilvl w:val="0"/>
          <w:numId w:val="37"/>
        </w:numPr>
        <w:spacing w:line="240" w:lineRule="auto"/>
        <w:ind w:left="426"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контролировать действия партнёра;</w:t>
      </w:r>
    </w:p>
    <w:p w:rsidR="004475B1" w:rsidRPr="005970A1" w:rsidRDefault="004475B1" w:rsidP="009F0565">
      <w:pPr>
        <w:pStyle w:val="afb"/>
        <w:numPr>
          <w:ilvl w:val="0"/>
          <w:numId w:val="37"/>
        </w:numPr>
        <w:spacing w:line="240" w:lineRule="auto"/>
        <w:ind w:left="426"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использовать речь для регуляции своего действия;</w:t>
      </w:r>
    </w:p>
    <w:p w:rsidR="004475B1" w:rsidRPr="005970A1" w:rsidRDefault="004475B1" w:rsidP="009F0565">
      <w:pPr>
        <w:pStyle w:val="afb"/>
        <w:numPr>
          <w:ilvl w:val="0"/>
          <w:numId w:val="37"/>
        </w:numPr>
        <w:spacing w:line="240" w:lineRule="auto"/>
        <w:ind w:left="426" w:firstLine="0"/>
        <w:rPr>
          <w:rFonts w:ascii="Times New Roman" w:hAnsi="Times New Roman" w:cs="Times New Roman"/>
          <w:color w:val="auto"/>
          <w:sz w:val="24"/>
          <w:szCs w:val="24"/>
        </w:rPr>
      </w:pPr>
      <w:r w:rsidRPr="005970A1">
        <w:rPr>
          <w:rFonts w:ascii="Times New Roman" w:hAnsi="Times New Roman" w:cs="Times New Roman"/>
          <w:color w:val="auto"/>
          <w:spacing w:val="2"/>
          <w:sz w:val="24"/>
          <w:szCs w:val="24"/>
        </w:rPr>
        <w:t xml:space="preserve">адекватно использовать речевые средства для решения </w:t>
      </w:r>
      <w:r w:rsidRPr="005970A1">
        <w:rPr>
          <w:rFonts w:ascii="Times New Roman" w:hAnsi="Times New Roman" w:cs="Times New Roman"/>
          <w:color w:val="auto"/>
          <w:sz w:val="24"/>
          <w:szCs w:val="24"/>
        </w:rPr>
        <w:t>различных коммуникативных задач, строить монологическое высказывание, владеть диалогической формой речи.</w:t>
      </w:r>
    </w:p>
    <w:p w:rsidR="004475B1" w:rsidRPr="005970A1" w:rsidRDefault="004475B1" w:rsidP="009F0565">
      <w:pPr>
        <w:pStyle w:val="af9"/>
        <w:spacing w:line="240" w:lineRule="auto"/>
        <w:ind w:left="426" w:firstLine="0"/>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Выпускник получит возможность научиться:</w:t>
      </w:r>
    </w:p>
    <w:p w:rsidR="004475B1" w:rsidRPr="005970A1" w:rsidRDefault="004475B1" w:rsidP="009F0565">
      <w:pPr>
        <w:pStyle w:val="afb"/>
        <w:numPr>
          <w:ilvl w:val="0"/>
          <w:numId w:val="38"/>
        </w:numPr>
        <w:spacing w:line="240" w:lineRule="auto"/>
        <w:ind w:left="426" w:firstLine="0"/>
        <w:rPr>
          <w:rFonts w:ascii="Times New Roman" w:hAnsi="Times New Roman" w:cs="Times New Roman"/>
          <w:color w:val="auto"/>
          <w:sz w:val="24"/>
          <w:szCs w:val="24"/>
        </w:rPr>
      </w:pPr>
      <w:r w:rsidRPr="005970A1">
        <w:rPr>
          <w:rFonts w:ascii="Times New Roman" w:hAnsi="Times New Roman" w:cs="Times New Roman"/>
          <w:color w:val="auto"/>
          <w:spacing w:val="2"/>
          <w:sz w:val="24"/>
          <w:szCs w:val="24"/>
        </w:rPr>
        <w:t>учитывать и координировать в сотрудничестве по</w:t>
      </w:r>
      <w:r w:rsidRPr="005970A1">
        <w:rPr>
          <w:rFonts w:ascii="Times New Roman" w:hAnsi="Times New Roman" w:cs="Times New Roman"/>
          <w:color w:val="auto"/>
          <w:sz w:val="24"/>
          <w:szCs w:val="24"/>
        </w:rPr>
        <w:t>зиции других людей, отличные от собственной;</w:t>
      </w:r>
    </w:p>
    <w:p w:rsidR="004475B1" w:rsidRPr="005970A1" w:rsidRDefault="004475B1" w:rsidP="009F0565">
      <w:pPr>
        <w:pStyle w:val="afb"/>
        <w:numPr>
          <w:ilvl w:val="0"/>
          <w:numId w:val="38"/>
        </w:numPr>
        <w:spacing w:line="240" w:lineRule="auto"/>
        <w:ind w:left="426"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учитывать разные мнения и интересы и обосновывать собственную позицию;</w:t>
      </w:r>
    </w:p>
    <w:p w:rsidR="004475B1" w:rsidRPr="005970A1" w:rsidRDefault="004475B1" w:rsidP="009F0565">
      <w:pPr>
        <w:pStyle w:val="afb"/>
        <w:numPr>
          <w:ilvl w:val="0"/>
          <w:numId w:val="38"/>
        </w:numPr>
        <w:spacing w:line="240" w:lineRule="auto"/>
        <w:ind w:left="426"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понимать относительность мнений и подходов к решению проблемы;</w:t>
      </w:r>
    </w:p>
    <w:p w:rsidR="004475B1" w:rsidRPr="005970A1" w:rsidRDefault="004475B1" w:rsidP="009F0565">
      <w:pPr>
        <w:pStyle w:val="afb"/>
        <w:numPr>
          <w:ilvl w:val="0"/>
          <w:numId w:val="38"/>
        </w:numPr>
        <w:spacing w:line="240" w:lineRule="auto"/>
        <w:ind w:left="426"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4475B1" w:rsidRPr="005970A1" w:rsidRDefault="004475B1" w:rsidP="009F0565">
      <w:pPr>
        <w:pStyle w:val="afb"/>
        <w:numPr>
          <w:ilvl w:val="0"/>
          <w:numId w:val="38"/>
        </w:numPr>
        <w:spacing w:line="240" w:lineRule="auto"/>
        <w:ind w:left="426"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продуктивно содействовать разрешению конфликтов на основе учёта интересов и позиций всех участников;</w:t>
      </w:r>
    </w:p>
    <w:p w:rsidR="004475B1" w:rsidRPr="005970A1" w:rsidRDefault="004475B1" w:rsidP="009F0565">
      <w:pPr>
        <w:pStyle w:val="afb"/>
        <w:numPr>
          <w:ilvl w:val="0"/>
          <w:numId w:val="38"/>
        </w:numPr>
        <w:spacing w:line="240" w:lineRule="auto"/>
        <w:ind w:left="426"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4475B1" w:rsidRPr="005970A1" w:rsidRDefault="004475B1" w:rsidP="009F0565">
      <w:pPr>
        <w:pStyle w:val="afb"/>
        <w:numPr>
          <w:ilvl w:val="0"/>
          <w:numId w:val="38"/>
        </w:numPr>
        <w:spacing w:line="240" w:lineRule="auto"/>
        <w:ind w:left="426"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задавать вопросы, необходимые для организации собственной деятельности и сотрудничества с партнёром;</w:t>
      </w:r>
    </w:p>
    <w:p w:rsidR="004475B1" w:rsidRPr="005970A1" w:rsidRDefault="004475B1" w:rsidP="009F0565">
      <w:pPr>
        <w:pStyle w:val="afb"/>
        <w:numPr>
          <w:ilvl w:val="0"/>
          <w:numId w:val="38"/>
        </w:numPr>
        <w:spacing w:line="240" w:lineRule="auto"/>
        <w:ind w:left="426"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осуществлять взаимный контроль и оказывать в сотрудничестве необходимую взаимопомощь;</w:t>
      </w:r>
    </w:p>
    <w:p w:rsidR="004475B1" w:rsidRPr="005970A1" w:rsidRDefault="004475B1" w:rsidP="009F0565">
      <w:pPr>
        <w:pStyle w:val="afb"/>
        <w:numPr>
          <w:ilvl w:val="0"/>
          <w:numId w:val="38"/>
        </w:numPr>
        <w:spacing w:line="240" w:lineRule="auto"/>
        <w:ind w:left="426"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p>
    <w:p w:rsidR="004475B1" w:rsidRPr="005970A1" w:rsidRDefault="004475B1" w:rsidP="009F0565">
      <w:pPr>
        <w:pStyle w:val="afb"/>
        <w:spacing w:line="240" w:lineRule="auto"/>
        <w:ind w:left="426" w:firstLine="0"/>
        <w:rPr>
          <w:rFonts w:ascii="Times New Roman" w:hAnsi="Times New Roman" w:cs="Times New Roman"/>
          <w:color w:val="auto"/>
          <w:sz w:val="24"/>
          <w:szCs w:val="24"/>
        </w:rPr>
      </w:pPr>
    </w:p>
    <w:p w:rsidR="004475B1" w:rsidRPr="005970A1" w:rsidRDefault="004475B1" w:rsidP="009F0565">
      <w:pPr>
        <w:pStyle w:val="afe"/>
        <w:spacing w:line="240" w:lineRule="auto"/>
        <w:ind w:left="426" w:hanging="142"/>
        <w:rPr>
          <w:sz w:val="24"/>
          <w:szCs w:val="24"/>
        </w:rPr>
      </w:pPr>
      <w:r w:rsidRPr="005970A1">
        <w:rPr>
          <w:sz w:val="24"/>
          <w:szCs w:val="24"/>
        </w:rPr>
        <w:t xml:space="preserve">   Чтение. Работа с текстом (метапредметные результаты)</w:t>
      </w:r>
    </w:p>
    <w:p w:rsidR="004475B1" w:rsidRPr="005970A1" w:rsidRDefault="004475B1" w:rsidP="009F0565">
      <w:pPr>
        <w:tabs>
          <w:tab w:val="left" w:pos="142"/>
          <w:tab w:val="left" w:leader="dot" w:pos="426"/>
        </w:tabs>
        <w:ind w:left="567" w:firstLine="0"/>
        <w:rPr>
          <w:rStyle w:val="Zag11"/>
          <w:rFonts w:eastAsia="@Arial Unicode MS"/>
          <w:sz w:val="24"/>
          <w:szCs w:val="24"/>
        </w:rPr>
      </w:pPr>
      <w:r w:rsidRPr="005970A1">
        <w:rPr>
          <w:spacing w:val="-3"/>
          <w:sz w:val="24"/>
          <w:szCs w:val="24"/>
        </w:rPr>
        <w:t xml:space="preserve">В результате изучения </w:t>
      </w:r>
      <w:r w:rsidRPr="005970A1">
        <w:rPr>
          <w:b/>
          <w:bCs/>
          <w:spacing w:val="-3"/>
          <w:sz w:val="24"/>
          <w:szCs w:val="24"/>
        </w:rPr>
        <w:t>всех без исключения учебных пред</w:t>
      </w:r>
      <w:r w:rsidRPr="005970A1">
        <w:rPr>
          <w:b/>
          <w:bCs/>
          <w:sz w:val="24"/>
          <w:szCs w:val="24"/>
        </w:rPr>
        <w:t xml:space="preserve">метов </w:t>
      </w:r>
      <w:r w:rsidRPr="005970A1">
        <w:rPr>
          <w:sz w:val="24"/>
          <w:szCs w:val="24"/>
        </w:rPr>
        <w:t xml:space="preserve">  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 ­ познавательных текстов, инструкций. </w:t>
      </w:r>
      <w:r w:rsidRPr="005970A1">
        <w:rPr>
          <w:rStyle w:val="Zag11"/>
          <w:rFonts w:eastAsia="@Arial Unicode MS"/>
          <w:sz w:val="24"/>
          <w:szCs w:val="24"/>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4475B1" w:rsidRPr="005970A1" w:rsidRDefault="004475B1" w:rsidP="009F0565">
      <w:pPr>
        <w:tabs>
          <w:tab w:val="left" w:pos="142"/>
          <w:tab w:val="left" w:leader="dot" w:pos="426"/>
        </w:tabs>
        <w:ind w:left="567" w:firstLine="0"/>
        <w:rPr>
          <w:rStyle w:val="Zag11"/>
          <w:rFonts w:eastAsia="@Arial Unicode MS"/>
          <w:sz w:val="24"/>
          <w:szCs w:val="24"/>
        </w:rPr>
      </w:pPr>
      <w:r w:rsidRPr="005970A1">
        <w:rPr>
          <w:rStyle w:val="Zag11"/>
          <w:rFonts w:eastAsia="@Arial Unicode MS"/>
          <w:sz w:val="24"/>
          <w:szCs w:val="24"/>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4475B1" w:rsidRPr="005970A1" w:rsidRDefault="004475B1" w:rsidP="009F0565">
      <w:pPr>
        <w:pStyle w:val="Zag3"/>
        <w:tabs>
          <w:tab w:val="left" w:pos="142"/>
          <w:tab w:val="left" w:leader="dot" w:pos="426"/>
        </w:tabs>
        <w:spacing w:after="0" w:line="240" w:lineRule="auto"/>
        <w:ind w:left="567"/>
        <w:jc w:val="both"/>
        <w:rPr>
          <w:rFonts w:eastAsia="@Arial Unicode MS"/>
          <w:i w:val="0"/>
          <w:iCs w:val="0"/>
          <w:color w:val="auto"/>
          <w:lang w:val="ru-RU"/>
        </w:rPr>
      </w:pPr>
      <w:r w:rsidRPr="005970A1">
        <w:rPr>
          <w:rStyle w:val="Zag11"/>
          <w:rFonts w:eastAsia="@Arial Unicode MS"/>
          <w:i w:val="0"/>
          <w:iCs w:val="0"/>
          <w:color w:val="auto"/>
          <w:lang w:val="ru-RU"/>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4475B1" w:rsidRPr="005970A1" w:rsidRDefault="004475B1" w:rsidP="009F0565">
      <w:pPr>
        <w:pStyle w:val="41"/>
        <w:tabs>
          <w:tab w:val="left" w:leader="dot" w:pos="426"/>
        </w:tabs>
        <w:spacing w:before="0" w:after="0" w:line="240" w:lineRule="auto"/>
        <w:ind w:left="567"/>
        <w:jc w:val="both"/>
        <w:rPr>
          <w:rFonts w:ascii="Times New Roman" w:hAnsi="Times New Roman" w:cs="Times New Roman"/>
          <w:b/>
          <w:bCs/>
          <w:i w:val="0"/>
          <w:iCs w:val="0"/>
          <w:color w:val="auto"/>
          <w:sz w:val="24"/>
          <w:szCs w:val="24"/>
        </w:rPr>
      </w:pPr>
      <w:r w:rsidRPr="005970A1">
        <w:rPr>
          <w:rFonts w:ascii="Times New Roman" w:hAnsi="Times New Roman" w:cs="Times New Roman"/>
          <w:b/>
          <w:bCs/>
          <w:i w:val="0"/>
          <w:iCs w:val="0"/>
          <w:color w:val="auto"/>
          <w:sz w:val="24"/>
          <w:szCs w:val="24"/>
        </w:rPr>
        <w:lastRenderedPageBreak/>
        <w:t>Работа с текстом: поиск информации и понимание прочитанного:</w:t>
      </w:r>
    </w:p>
    <w:p w:rsidR="004475B1" w:rsidRPr="005970A1" w:rsidRDefault="004475B1" w:rsidP="009F0565">
      <w:pPr>
        <w:pStyle w:val="af9"/>
        <w:tabs>
          <w:tab w:val="left" w:leader="dot" w:pos="426"/>
        </w:tabs>
        <w:spacing w:line="240" w:lineRule="auto"/>
        <w:ind w:left="567" w:firstLine="0"/>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Выпускник научится:</w:t>
      </w:r>
    </w:p>
    <w:p w:rsidR="004475B1" w:rsidRPr="005970A1" w:rsidRDefault="004475B1" w:rsidP="009F0565">
      <w:pPr>
        <w:pStyle w:val="afb"/>
        <w:numPr>
          <w:ilvl w:val="0"/>
          <w:numId w:val="40"/>
        </w:numPr>
        <w:tabs>
          <w:tab w:val="left" w:leader="dot" w:pos="567"/>
        </w:tabs>
        <w:spacing w:line="240" w:lineRule="auto"/>
        <w:ind w:left="567"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находить в тексте конкретные сведения, факты, заданные в явном виде;</w:t>
      </w:r>
    </w:p>
    <w:p w:rsidR="004475B1" w:rsidRPr="005970A1" w:rsidRDefault="004475B1" w:rsidP="009F0565">
      <w:pPr>
        <w:pStyle w:val="afb"/>
        <w:numPr>
          <w:ilvl w:val="0"/>
          <w:numId w:val="40"/>
        </w:numPr>
        <w:tabs>
          <w:tab w:val="left" w:leader="dot" w:pos="567"/>
        </w:tabs>
        <w:spacing w:line="240" w:lineRule="auto"/>
        <w:ind w:left="567"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определять тему и главную мысль текста;</w:t>
      </w:r>
    </w:p>
    <w:p w:rsidR="004475B1" w:rsidRPr="005970A1" w:rsidRDefault="004475B1" w:rsidP="009F0565">
      <w:pPr>
        <w:pStyle w:val="afb"/>
        <w:numPr>
          <w:ilvl w:val="0"/>
          <w:numId w:val="40"/>
        </w:numPr>
        <w:tabs>
          <w:tab w:val="left" w:leader="dot" w:pos="567"/>
        </w:tabs>
        <w:spacing w:line="240" w:lineRule="auto"/>
        <w:ind w:left="567" w:firstLine="0"/>
        <w:rPr>
          <w:rFonts w:ascii="Times New Roman" w:hAnsi="Times New Roman" w:cs="Times New Roman"/>
          <w:color w:val="auto"/>
          <w:spacing w:val="-4"/>
          <w:sz w:val="24"/>
          <w:szCs w:val="24"/>
        </w:rPr>
      </w:pPr>
      <w:r w:rsidRPr="005970A1">
        <w:rPr>
          <w:rFonts w:ascii="Times New Roman" w:hAnsi="Times New Roman" w:cs="Times New Roman"/>
          <w:color w:val="auto"/>
          <w:spacing w:val="-4"/>
          <w:sz w:val="24"/>
          <w:szCs w:val="24"/>
        </w:rPr>
        <w:t>делить тексты на смысловые части, составлять план текста;</w:t>
      </w:r>
    </w:p>
    <w:p w:rsidR="004475B1" w:rsidRPr="005970A1" w:rsidRDefault="004475B1" w:rsidP="009F0565">
      <w:pPr>
        <w:pStyle w:val="afb"/>
        <w:numPr>
          <w:ilvl w:val="0"/>
          <w:numId w:val="40"/>
        </w:numPr>
        <w:tabs>
          <w:tab w:val="left" w:leader="dot" w:pos="567"/>
        </w:tabs>
        <w:spacing w:line="240" w:lineRule="auto"/>
        <w:ind w:left="567" w:firstLine="0"/>
        <w:jc w:val="left"/>
        <w:rPr>
          <w:rFonts w:ascii="Times New Roman" w:hAnsi="Times New Roman" w:cs="Times New Roman"/>
          <w:color w:val="auto"/>
          <w:sz w:val="24"/>
          <w:szCs w:val="24"/>
        </w:rPr>
      </w:pPr>
      <w:r w:rsidRPr="005970A1">
        <w:rPr>
          <w:rFonts w:ascii="Times New Roman" w:hAnsi="Times New Roman" w:cs="Times New Roman"/>
          <w:color w:val="auto"/>
          <w:spacing w:val="2"/>
          <w:sz w:val="24"/>
          <w:szCs w:val="24"/>
        </w:rPr>
        <w:t>вычленять содержащиеся в тексте основные события и</w:t>
      </w:r>
      <w:r w:rsidRPr="005970A1">
        <w:rPr>
          <w:rFonts w:ascii="Times New Roman" w:hAnsi="Times New Roman" w:cs="Times New Roman"/>
          <w:color w:val="auto"/>
          <w:spacing w:val="2"/>
          <w:sz w:val="24"/>
          <w:szCs w:val="24"/>
        </w:rPr>
        <w:br/>
      </w:r>
      <w:r w:rsidRPr="005970A1">
        <w:rPr>
          <w:rFonts w:ascii="Times New Roman" w:hAnsi="Times New Roman" w:cs="Times New Roman"/>
          <w:color w:val="auto"/>
          <w:spacing w:val="-2"/>
          <w:sz w:val="24"/>
          <w:szCs w:val="24"/>
        </w:rPr>
        <w:t>ус</w:t>
      </w:r>
      <w:r w:rsidRPr="005970A1">
        <w:rPr>
          <w:rFonts w:ascii="Times New Roman" w:hAnsi="Times New Roman" w:cs="Times New Roman"/>
          <w:color w:val="auto"/>
          <w:spacing w:val="2"/>
          <w:sz w:val="24"/>
          <w:szCs w:val="24"/>
        </w:rPr>
        <w:t>танавливать их последовательность; упорядочивать инфор</w:t>
      </w:r>
      <w:r w:rsidRPr="005970A1">
        <w:rPr>
          <w:rFonts w:ascii="Times New Roman" w:hAnsi="Times New Roman" w:cs="Times New Roman"/>
          <w:color w:val="auto"/>
          <w:sz w:val="24"/>
          <w:szCs w:val="24"/>
        </w:rPr>
        <w:t>мацию по заданному основанию;</w:t>
      </w:r>
    </w:p>
    <w:p w:rsidR="004475B1" w:rsidRPr="005970A1" w:rsidRDefault="004475B1" w:rsidP="009F0565">
      <w:pPr>
        <w:pStyle w:val="afb"/>
        <w:numPr>
          <w:ilvl w:val="0"/>
          <w:numId w:val="40"/>
        </w:numPr>
        <w:tabs>
          <w:tab w:val="left" w:leader="dot" w:pos="567"/>
        </w:tabs>
        <w:spacing w:line="240" w:lineRule="auto"/>
        <w:ind w:left="567" w:firstLine="0"/>
        <w:jc w:val="left"/>
        <w:rPr>
          <w:rFonts w:ascii="Times New Roman" w:hAnsi="Times New Roman" w:cs="Times New Roman"/>
          <w:color w:val="auto"/>
          <w:sz w:val="24"/>
          <w:szCs w:val="24"/>
        </w:rPr>
      </w:pPr>
      <w:r w:rsidRPr="005970A1">
        <w:rPr>
          <w:rFonts w:ascii="Times New Roman" w:hAnsi="Times New Roman" w:cs="Times New Roman"/>
          <w:color w:val="auto"/>
          <w:spacing w:val="2"/>
          <w:sz w:val="24"/>
          <w:szCs w:val="24"/>
        </w:rPr>
        <w:t xml:space="preserve">сравнивать между собой объекты, описанные в тексте, </w:t>
      </w:r>
      <w:r w:rsidRPr="005970A1">
        <w:rPr>
          <w:rFonts w:ascii="Times New Roman" w:hAnsi="Times New Roman" w:cs="Times New Roman"/>
          <w:color w:val="auto"/>
          <w:sz w:val="24"/>
          <w:szCs w:val="24"/>
        </w:rPr>
        <w:t>выделяя 2—3 существенных признака;</w:t>
      </w:r>
    </w:p>
    <w:p w:rsidR="004475B1" w:rsidRPr="005970A1" w:rsidRDefault="004475B1" w:rsidP="009F0565">
      <w:pPr>
        <w:pStyle w:val="afb"/>
        <w:numPr>
          <w:ilvl w:val="0"/>
          <w:numId w:val="40"/>
        </w:numPr>
        <w:tabs>
          <w:tab w:val="left" w:leader="dot" w:pos="567"/>
        </w:tabs>
        <w:spacing w:line="240" w:lineRule="auto"/>
        <w:ind w:left="567" w:firstLine="0"/>
        <w:jc w:val="left"/>
        <w:rPr>
          <w:rFonts w:ascii="Times New Roman" w:hAnsi="Times New Roman" w:cs="Times New Roman"/>
          <w:color w:val="auto"/>
          <w:spacing w:val="2"/>
          <w:sz w:val="24"/>
          <w:szCs w:val="24"/>
        </w:rPr>
      </w:pPr>
      <w:r w:rsidRPr="005970A1">
        <w:rPr>
          <w:rFonts w:ascii="Times New Roman" w:hAnsi="Times New Roman" w:cs="Times New Roman"/>
          <w:color w:val="auto"/>
          <w:spacing w:val="2"/>
          <w:sz w:val="24"/>
          <w:szCs w:val="24"/>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4475B1" w:rsidRPr="005970A1" w:rsidRDefault="004475B1" w:rsidP="009F0565">
      <w:pPr>
        <w:pStyle w:val="afb"/>
        <w:numPr>
          <w:ilvl w:val="0"/>
          <w:numId w:val="40"/>
        </w:numPr>
        <w:tabs>
          <w:tab w:val="left" w:leader="dot" w:pos="426"/>
        </w:tabs>
        <w:spacing w:line="240" w:lineRule="auto"/>
        <w:ind w:left="567" w:firstLine="0"/>
        <w:jc w:val="left"/>
        <w:rPr>
          <w:rFonts w:ascii="Times New Roman" w:hAnsi="Times New Roman" w:cs="Times New Roman"/>
          <w:color w:val="auto"/>
          <w:sz w:val="24"/>
          <w:szCs w:val="24"/>
        </w:rPr>
      </w:pPr>
      <w:r w:rsidRPr="005970A1">
        <w:rPr>
          <w:rFonts w:ascii="Times New Roman" w:hAnsi="Times New Roman" w:cs="Times New Roman"/>
          <w:color w:val="auto"/>
          <w:sz w:val="24"/>
          <w:szCs w:val="24"/>
        </w:rPr>
        <w:t>понимать информацию, представленную разными способами: словесно, в виде таблицы, схемы, диаграммы;</w:t>
      </w:r>
    </w:p>
    <w:p w:rsidR="004475B1" w:rsidRPr="005970A1" w:rsidRDefault="004475B1" w:rsidP="009F0565">
      <w:pPr>
        <w:pStyle w:val="afb"/>
        <w:numPr>
          <w:ilvl w:val="0"/>
          <w:numId w:val="40"/>
        </w:numPr>
        <w:tabs>
          <w:tab w:val="left" w:leader="dot" w:pos="426"/>
        </w:tabs>
        <w:spacing w:line="240" w:lineRule="auto"/>
        <w:ind w:left="567" w:firstLine="0"/>
        <w:jc w:val="left"/>
        <w:rPr>
          <w:rFonts w:ascii="Times New Roman" w:hAnsi="Times New Roman" w:cs="Times New Roman"/>
          <w:color w:val="auto"/>
          <w:sz w:val="24"/>
          <w:szCs w:val="24"/>
        </w:rPr>
      </w:pPr>
      <w:r w:rsidRPr="005970A1">
        <w:rPr>
          <w:rFonts w:ascii="Times New Roman" w:hAnsi="Times New Roman" w:cs="Times New Roman"/>
          <w:color w:val="auto"/>
          <w:sz w:val="24"/>
          <w:szCs w:val="24"/>
        </w:rPr>
        <w:t>понимать текст, опираясь не только на содержащуюся в нём информацию, но и на жанр, структуру, выразительные средства текста;</w:t>
      </w:r>
    </w:p>
    <w:p w:rsidR="004475B1" w:rsidRPr="005970A1" w:rsidRDefault="004475B1" w:rsidP="009F0565">
      <w:pPr>
        <w:pStyle w:val="afb"/>
        <w:numPr>
          <w:ilvl w:val="0"/>
          <w:numId w:val="40"/>
        </w:numPr>
        <w:tabs>
          <w:tab w:val="left" w:leader="dot" w:pos="426"/>
        </w:tabs>
        <w:spacing w:line="240" w:lineRule="auto"/>
        <w:ind w:left="567" w:firstLine="0"/>
        <w:jc w:val="left"/>
        <w:rPr>
          <w:rFonts w:ascii="Times New Roman" w:hAnsi="Times New Roman" w:cs="Times New Roman"/>
          <w:color w:val="auto"/>
          <w:sz w:val="24"/>
          <w:szCs w:val="24"/>
        </w:rPr>
      </w:pPr>
      <w:r w:rsidRPr="005970A1">
        <w:rPr>
          <w:rFonts w:ascii="Times New Roman" w:hAnsi="Times New Roman" w:cs="Times New Roman"/>
          <w:color w:val="auto"/>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p w:rsidR="004475B1" w:rsidRPr="005970A1" w:rsidRDefault="004475B1" w:rsidP="009F0565">
      <w:pPr>
        <w:pStyle w:val="afb"/>
        <w:numPr>
          <w:ilvl w:val="0"/>
          <w:numId w:val="40"/>
        </w:numPr>
        <w:tabs>
          <w:tab w:val="left" w:leader="dot" w:pos="426"/>
        </w:tabs>
        <w:spacing w:line="240" w:lineRule="auto"/>
        <w:ind w:left="567" w:firstLine="0"/>
        <w:jc w:val="left"/>
        <w:rPr>
          <w:rFonts w:ascii="Times New Roman" w:hAnsi="Times New Roman" w:cs="Times New Roman"/>
          <w:color w:val="auto"/>
          <w:sz w:val="24"/>
          <w:szCs w:val="24"/>
        </w:rPr>
      </w:pPr>
      <w:r w:rsidRPr="005970A1">
        <w:rPr>
          <w:rFonts w:ascii="Times New Roman" w:hAnsi="Times New Roman" w:cs="Times New Roman"/>
          <w:color w:val="auto"/>
          <w:sz w:val="24"/>
          <w:szCs w:val="24"/>
        </w:rPr>
        <w:t>ориентироваться в соответствующих возрасту словарях и справочниках.</w:t>
      </w:r>
    </w:p>
    <w:p w:rsidR="004475B1" w:rsidRPr="005970A1" w:rsidRDefault="004475B1" w:rsidP="009F0565">
      <w:pPr>
        <w:pStyle w:val="af9"/>
        <w:tabs>
          <w:tab w:val="left" w:leader="dot" w:pos="426"/>
        </w:tabs>
        <w:spacing w:line="240" w:lineRule="auto"/>
        <w:ind w:left="567" w:firstLine="0"/>
        <w:jc w:val="left"/>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Выпускник получит возможность научиться:</w:t>
      </w:r>
    </w:p>
    <w:p w:rsidR="004475B1" w:rsidRPr="005970A1" w:rsidRDefault="004475B1" w:rsidP="009F0565">
      <w:pPr>
        <w:pStyle w:val="afb"/>
        <w:numPr>
          <w:ilvl w:val="0"/>
          <w:numId w:val="41"/>
        </w:numPr>
        <w:tabs>
          <w:tab w:val="left" w:leader="dot" w:pos="426"/>
        </w:tabs>
        <w:spacing w:line="240" w:lineRule="auto"/>
        <w:ind w:left="567" w:firstLine="0"/>
        <w:jc w:val="left"/>
        <w:rPr>
          <w:rFonts w:ascii="Times New Roman" w:hAnsi="Times New Roman" w:cs="Times New Roman"/>
          <w:color w:val="auto"/>
          <w:spacing w:val="-2"/>
          <w:sz w:val="24"/>
          <w:szCs w:val="24"/>
        </w:rPr>
      </w:pPr>
      <w:r w:rsidRPr="005970A1">
        <w:rPr>
          <w:rFonts w:ascii="Times New Roman" w:hAnsi="Times New Roman" w:cs="Times New Roman"/>
          <w:color w:val="auto"/>
          <w:spacing w:val="-4"/>
          <w:sz w:val="24"/>
          <w:szCs w:val="24"/>
        </w:rPr>
        <w:t>использовать формальные элементы текста (например,</w:t>
      </w:r>
      <w:r w:rsidRPr="005970A1">
        <w:rPr>
          <w:rFonts w:ascii="Times New Roman" w:hAnsi="Times New Roman" w:cs="Times New Roman"/>
          <w:color w:val="auto"/>
          <w:spacing w:val="-4"/>
          <w:sz w:val="24"/>
          <w:szCs w:val="24"/>
        </w:rPr>
        <w:br/>
      </w:r>
      <w:r w:rsidRPr="005970A1">
        <w:rPr>
          <w:rFonts w:ascii="Times New Roman" w:hAnsi="Times New Roman" w:cs="Times New Roman"/>
          <w:color w:val="auto"/>
          <w:spacing w:val="-2"/>
          <w:sz w:val="24"/>
          <w:szCs w:val="24"/>
        </w:rPr>
        <w:t>подзаголовки, сноски) для поиска нужной информации;</w:t>
      </w:r>
    </w:p>
    <w:p w:rsidR="004475B1" w:rsidRPr="005970A1" w:rsidRDefault="004475B1" w:rsidP="009F0565">
      <w:pPr>
        <w:pStyle w:val="afb"/>
        <w:numPr>
          <w:ilvl w:val="0"/>
          <w:numId w:val="41"/>
        </w:numPr>
        <w:tabs>
          <w:tab w:val="left" w:leader="dot" w:pos="426"/>
        </w:tabs>
        <w:spacing w:line="240" w:lineRule="auto"/>
        <w:ind w:left="567" w:firstLine="0"/>
        <w:jc w:val="left"/>
        <w:rPr>
          <w:rFonts w:ascii="Times New Roman" w:hAnsi="Times New Roman" w:cs="Times New Roman"/>
          <w:color w:val="auto"/>
          <w:sz w:val="24"/>
          <w:szCs w:val="24"/>
        </w:rPr>
      </w:pPr>
      <w:r w:rsidRPr="005970A1">
        <w:rPr>
          <w:rFonts w:ascii="Times New Roman" w:hAnsi="Times New Roman" w:cs="Times New Roman"/>
          <w:color w:val="auto"/>
          <w:sz w:val="24"/>
          <w:szCs w:val="24"/>
        </w:rPr>
        <w:t>работать с несколькими источниками информации;</w:t>
      </w:r>
    </w:p>
    <w:p w:rsidR="004475B1" w:rsidRPr="005970A1" w:rsidRDefault="004475B1" w:rsidP="009F0565">
      <w:pPr>
        <w:pStyle w:val="afb"/>
        <w:numPr>
          <w:ilvl w:val="0"/>
          <w:numId w:val="41"/>
        </w:numPr>
        <w:tabs>
          <w:tab w:val="left" w:leader="dot" w:pos="426"/>
        </w:tabs>
        <w:spacing w:line="240" w:lineRule="auto"/>
        <w:ind w:left="567" w:firstLine="0"/>
        <w:jc w:val="left"/>
        <w:rPr>
          <w:rFonts w:ascii="Times New Roman" w:hAnsi="Times New Roman" w:cs="Times New Roman"/>
          <w:color w:val="auto"/>
          <w:sz w:val="24"/>
          <w:szCs w:val="24"/>
        </w:rPr>
      </w:pPr>
      <w:r w:rsidRPr="005970A1">
        <w:rPr>
          <w:rFonts w:ascii="Times New Roman" w:hAnsi="Times New Roman" w:cs="Times New Roman"/>
          <w:color w:val="auto"/>
          <w:sz w:val="24"/>
          <w:szCs w:val="24"/>
        </w:rPr>
        <w:t>сопоставлять информацию, полученную из нескольких источников.</w:t>
      </w:r>
    </w:p>
    <w:p w:rsidR="004475B1" w:rsidRPr="005970A1" w:rsidRDefault="004475B1" w:rsidP="009F0565">
      <w:pPr>
        <w:pStyle w:val="41"/>
        <w:tabs>
          <w:tab w:val="left" w:leader="dot" w:pos="426"/>
        </w:tabs>
        <w:spacing w:before="0" w:after="0" w:line="240" w:lineRule="auto"/>
        <w:ind w:left="567"/>
        <w:jc w:val="left"/>
        <w:rPr>
          <w:rFonts w:ascii="Times New Roman" w:hAnsi="Times New Roman" w:cs="Times New Roman"/>
          <w:b/>
          <w:bCs/>
          <w:i w:val="0"/>
          <w:iCs w:val="0"/>
          <w:color w:val="auto"/>
          <w:sz w:val="24"/>
          <w:szCs w:val="24"/>
        </w:rPr>
      </w:pPr>
      <w:r w:rsidRPr="005970A1">
        <w:rPr>
          <w:rFonts w:ascii="Times New Roman" w:hAnsi="Times New Roman" w:cs="Times New Roman"/>
          <w:b/>
          <w:bCs/>
          <w:i w:val="0"/>
          <w:iCs w:val="0"/>
          <w:color w:val="auto"/>
          <w:sz w:val="24"/>
          <w:szCs w:val="24"/>
        </w:rPr>
        <w:t>Работа с текстом: преобразование и интерпретация информации</w:t>
      </w:r>
    </w:p>
    <w:p w:rsidR="004475B1" w:rsidRPr="005970A1" w:rsidRDefault="004475B1" w:rsidP="009F0565">
      <w:pPr>
        <w:pStyle w:val="af9"/>
        <w:tabs>
          <w:tab w:val="left" w:leader="dot" w:pos="426"/>
        </w:tabs>
        <w:spacing w:line="240" w:lineRule="auto"/>
        <w:ind w:left="567" w:firstLine="0"/>
        <w:jc w:val="left"/>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Выпускник научится:</w:t>
      </w:r>
    </w:p>
    <w:p w:rsidR="004475B1" w:rsidRPr="005970A1" w:rsidRDefault="004475B1" w:rsidP="009F0565">
      <w:pPr>
        <w:pStyle w:val="afb"/>
        <w:numPr>
          <w:ilvl w:val="0"/>
          <w:numId w:val="42"/>
        </w:numPr>
        <w:tabs>
          <w:tab w:val="left" w:leader="dot" w:pos="426"/>
        </w:tabs>
        <w:spacing w:line="240" w:lineRule="auto"/>
        <w:ind w:left="567" w:firstLine="0"/>
        <w:jc w:val="left"/>
        <w:rPr>
          <w:rFonts w:ascii="Times New Roman" w:hAnsi="Times New Roman" w:cs="Times New Roman"/>
          <w:color w:val="auto"/>
          <w:spacing w:val="-4"/>
          <w:sz w:val="24"/>
          <w:szCs w:val="24"/>
        </w:rPr>
      </w:pPr>
      <w:r w:rsidRPr="005970A1">
        <w:rPr>
          <w:rFonts w:ascii="Times New Roman" w:hAnsi="Times New Roman" w:cs="Times New Roman"/>
          <w:color w:val="auto"/>
          <w:spacing w:val="-4"/>
          <w:sz w:val="24"/>
          <w:szCs w:val="24"/>
        </w:rPr>
        <w:t>пересказывать текст подробно и сжато, устно и письменно;</w:t>
      </w:r>
    </w:p>
    <w:p w:rsidR="004475B1" w:rsidRPr="005970A1" w:rsidRDefault="004475B1" w:rsidP="009F0565">
      <w:pPr>
        <w:pStyle w:val="afb"/>
        <w:numPr>
          <w:ilvl w:val="0"/>
          <w:numId w:val="42"/>
        </w:numPr>
        <w:tabs>
          <w:tab w:val="left" w:leader="dot" w:pos="426"/>
        </w:tabs>
        <w:spacing w:line="240" w:lineRule="auto"/>
        <w:ind w:left="567" w:firstLine="0"/>
        <w:jc w:val="left"/>
        <w:rPr>
          <w:rFonts w:ascii="Times New Roman" w:hAnsi="Times New Roman" w:cs="Times New Roman"/>
          <w:color w:val="auto"/>
          <w:sz w:val="24"/>
          <w:szCs w:val="24"/>
        </w:rPr>
      </w:pPr>
      <w:r w:rsidRPr="005970A1">
        <w:rPr>
          <w:rFonts w:ascii="Times New Roman" w:hAnsi="Times New Roman" w:cs="Times New Roman"/>
          <w:color w:val="auto"/>
          <w:sz w:val="24"/>
          <w:szCs w:val="24"/>
        </w:rPr>
        <w:t>соотносить факты с общей идеей текста, устанавливать простые связи, не показанные в тексте напрямую;</w:t>
      </w:r>
    </w:p>
    <w:p w:rsidR="004475B1" w:rsidRPr="005970A1" w:rsidRDefault="004475B1" w:rsidP="009F0565">
      <w:pPr>
        <w:pStyle w:val="afb"/>
        <w:numPr>
          <w:ilvl w:val="0"/>
          <w:numId w:val="42"/>
        </w:numPr>
        <w:tabs>
          <w:tab w:val="left" w:leader="dot" w:pos="426"/>
        </w:tabs>
        <w:spacing w:line="240" w:lineRule="auto"/>
        <w:ind w:left="567" w:firstLine="0"/>
        <w:jc w:val="left"/>
        <w:rPr>
          <w:rFonts w:ascii="Times New Roman" w:hAnsi="Times New Roman" w:cs="Times New Roman"/>
          <w:color w:val="auto"/>
          <w:sz w:val="24"/>
          <w:szCs w:val="24"/>
        </w:rPr>
      </w:pPr>
      <w:r w:rsidRPr="005970A1">
        <w:rPr>
          <w:rFonts w:ascii="Times New Roman" w:hAnsi="Times New Roman" w:cs="Times New Roman"/>
          <w:color w:val="auto"/>
          <w:sz w:val="24"/>
          <w:szCs w:val="24"/>
        </w:rPr>
        <w:t>формулировать несложные выводы, основываясь на тексте; находить аргументы, подтверждающие вывод;</w:t>
      </w:r>
    </w:p>
    <w:p w:rsidR="004475B1" w:rsidRPr="005970A1" w:rsidRDefault="004475B1" w:rsidP="009F0565">
      <w:pPr>
        <w:pStyle w:val="afb"/>
        <w:numPr>
          <w:ilvl w:val="0"/>
          <w:numId w:val="42"/>
        </w:numPr>
        <w:tabs>
          <w:tab w:val="left" w:leader="dot" w:pos="426"/>
        </w:tabs>
        <w:spacing w:line="240" w:lineRule="auto"/>
        <w:ind w:left="567" w:firstLine="0"/>
        <w:jc w:val="left"/>
        <w:rPr>
          <w:rFonts w:ascii="Times New Roman" w:hAnsi="Times New Roman" w:cs="Times New Roman"/>
          <w:color w:val="auto"/>
          <w:sz w:val="24"/>
          <w:szCs w:val="24"/>
        </w:rPr>
      </w:pPr>
      <w:r w:rsidRPr="005970A1">
        <w:rPr>
          <w:rFonts w:ascii="Times New Roman" w:hAnsi="Times New Roman" w:cs="Times New Roman"/>
          <w:color w:val="auto"/>
          <w:sz w:val="24"/>
          <w:szCs w:val="24"/>
        </w:rPr>
        <w:t>сопоставлять и обобщать содержащуюся в разных частях текста информацию;</w:t>
      </w:r>
    </w:p>
    <w:p w:rsidR="004475B1" w:rsidRPr="005970A1" w:rsidRDefault="004475B1" w:rsidP="009F0565">
      <w:pPr>
        <w:pStyle w:val="afb"/>
        <w:numPr>
          <w:ilvl w:val="0"/>
          <w:numId w:val="42"/>
        </w:numPr>
        <w:tabs>
          <w:tab w:val="left" w:leader="dot" w:pos="426"/>
        </w:tabs>
        <w:spacing w:line="240" w:lineRule="auto"/>
        <w:ind w:left="567" w:firstLine="0"/>
        <w:jc w:val="left"/>
        <w:rPr>
          <w:rFonts w:ascii="Times New Roman" w:hAnsi="Times New Roman" w:cs="Times New Roman"/>
          <w:color w:val="auto"/>
          <w:sz w:val="24"/>
          <w:szCs w:val="24"/>
        </w:rPr>
      </w:pPr>
      <w:r w:rsidRPr="005970A1">
        <w:rPr>
          <w:rFonts w:ascii="Times New Roman" w:hAnsi="Times New Roman" w:cs="Times New Roman"/>
          <w:color w:val="auto"/>
          <w:sz w:val="24"/>
          <w:szCs w:val="24"/>
        </w:rPr>
        <w:t>составлять на основании текста небольшое монологическое высказывание, отвечая на поставленный вопрос.</w:t>
      </w:r>
    </w:p>
    <w:p w:rsidR="004475B1" w:rsidRPr="005970A1" w:rsidRDefault="004475B1" w:rsidP="009F0565">
      <w:pPr>
        <w:pStyle w:val="af9"/>
        <w:tabs>
          <w:tab w:val="left" w:leader="dot" w:pos="426"/>
        </w:tabs>
        <w:spacing w:line="240" w:lineRule="auto"/>
        <w:ind w:left="567" w:firstLine="0"/>
        <w:jc w:val="left"/>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Выпускник получит возможность научиться:</w:t>
      </w:r>
    </w:p>
    <w:p w:rsidR="004475B1" w:rsidRPr="005970A1" w:rsidRDefault="004475B1" w:rsidP="009F0565">
      <w:pPr>
        <w:pStyle w:val="afb"/>
        <w:numPr>
          <w:ilvl w:val="0"/>
          <w:numId w:val="43"/>
        </w:numPr>
        <w:tabs>
          <w:tab w:val="left" w:leader="dot" w:pos="426"/>
        </w:tabs>
        <w:spacing w:line="240" w:lineRule="auto"/>
        <w:ind w:left="567" w:firstLine="0"/>
        <w:jc w:val="left"/>
        <w:rPr>
          <w:rFonts w:ascii="Times New Roman" w:hAnsi="Times New Roman" w:cs="Times New Roman"/>
          <w:color w:val="auto"/>
          <w:sz w:val="24"/>
          <w:szCs w:val="24"/>
        </w:rPr>
      </w:pPr>
      <w:r w:rsidRPr="005970A1">
        <w:rPr>
          <w:rFonts w:ascii="Times New Roman" w:hAnsi="Times New Roman" w:cs="Times New Roman"/>
          <w:color w:val="auto"/>
          <w:spacing w:val="2"/>
          <w:sz w:val="24"/>
          <w:szCs w:val="24"/>
        </w:rPr>
        <w:t xml:space="preserve">делать выписки из прочитанных текстов с учётом </w:t>
      </w:r>
      <w:r w:rsidRPr="005970A1">
        <w:rPr>
          <w:rFonts w:ascii="Times New Roman" w:hAnsi="Times New Roman" w:cs="Times New Roman"/>
          <w:color w:val="auto"/>
          <w:sz w:val="24"/>
          <w:szCs w:val="24"/>
        </w:rPr>
        <w:t>цели их дальнейшего использования;</w:t>
      </w:r>
    </w:p>
    <w:p w:rsidR="004475B1" w:rsidRPr="005970A1" w:rsidRDefault="004475B1" w:rsidP="009F0565">
      <w:pPr>
        <w:pStyle w:val="afb"/>
        <w:numPr>
          <w:ilvl w:val="0"/>
          <w:numId w:val="43"/>
        </w:numPr>
        <w:tabs>
          <w:tab w:val="left" w:leader="dot" w:pos="426"/>
        </w:tabs>
        <w:spacing w:line="240" w:lineRule="auto"/>
        <w:ind w:left="567" w:firstLine="0"/>
        <w:jc w:val="left"/>
        <w:rPr>
          <w:rFonts w:ascii="Times New Roman" w:hAnsi="Times New Roman" w:cs="Times New Roman"/>
          <w:color w:val="auto"/>
          <w:sz w:val="24"/>
          <w:szCs w:val="24"/>
        </w:rPr>
      </w:pPr>
      <w:r w:rsidRPr="005970A1">
        <w:rPr>
          <w:rFonts w:ascii="Times New Roman" w:hAnsi="Times New Roman" w:cs="Times New Roman"/>
          <w:color w:val="auto"/>
          <w:sz w:val="24"/>
          <w:szCs w:val="24"/>
        </w:rPr>
        <w:t>составлять небольшие письменные аннотации к тексту, отзывы о прочитанном.</w:t>
      </w:r>
    </w:p>
    <w:p w:rsidR="004475B1" w:rsidRPr="005970A1" w:rsidRDefault="004475B1" w:rsidP="009F0565">
      <w:pPr>
        <w:pStyle w:val="41"/>
        <w:tabs>
          <w:tab w:val="left" w:leader="dot" w:pos="426"/>
        </w:tabs>
        <w:spacing w:before="0" w:after="0" w:line="240" w:lineRule="auto"/>
        <w:ind w:left="567"/>
        <w:jc w:val="left"/>
        <w:rPr>
          <w:rFonts w:ascii="Times New Roman" w:hAnsi="Times New Roman" w:cs="Times New Roman"/>
          <w:b/>
          <w:bCs/>
          <w:i w:val="0"/>
          <w:iCs w:val="0"/>
          <w:color w:val="auto"/>
          <w:sz w:val="24"/>
          <w:szCs w:val="24"/>
        </w:rPr>
      </w:pPr>
      <w:r w:rsidRPr="005970A1">
        <w:rPr>
          <w:rFonts w:ascii="Times New Roman" w:hAnsi="Times New Roman" w:cs="Times New Roman"/>
          <w:b/>
          <w:bCs/>
          <w:i w:val="0"/>
          <w:iCs w:val="0"/>
          <w:color w:val="auto"/>
          <w:sz w:val="24"/>
          <w:szCs w:val="24"/>
        </w:rPr>
        <w:t>Работа с текстом: оценка информации</w:t>
      </w:r>
    </w:p>
    <w:p w:rsidR="004475B1" w:rsidRPr="005970A1" w:rsidRDefault="004475B1" w:rsidP="009F0565">
      <w:pPr>
        <w:pStyle w:val="af9"/>
        <w:tabs>
          <w:tab w:val="left" w:leader="dot" w:pos="426"/>
        </w:tabs>
        <w:spacing w:line="240" w:lineRule="auto"/>
        <w:ind w:left="567" w:firstLine="0"/>
        <w:jc w:val="left"/>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Выпускник научится:</w:t>
      </w:r>
    </w:p>
    <w:p w:rsidR="004475B1" w:rsidRPr="005970A1" w:rsidRDefault="004475B1" w:rsidP="009F0565">
      <w:pPr>
        <w:pStyle w:val="afb"/>
        <w:numPr>
          <w:ilvl w:val="0"/>
          <w:numId w:val="44"/>
        </w:numPr>
        <w:tabs>
          <w:tab w:val="left" w:leader="dot" w:pos="426"/>
        </w:tabs>
        <w:spacing w:line="240" w:lineRule="auto"/>
        <w:ind w:left="567" w:firstLine="0"/>
        <w:jc w:val="left"/>
        <w:rPr>
          <w:rFonts w:ascii="Times New Roman" w:hAnsi="Times New Roman" w:cs="Times New Roman"/>
          <w:color w:val="auto"/>
          <w:sz w:val="24"/>
          <w:szCs w:val="24"/>
        </w:rPr>
      </w:pPr>
      <w:r w:rsidRPr="005970A1">
        <w:rPr>
          <w:rFonts w:ascii="Times New Roman" w:hAnsi="Times New Roman" w:cs="Times New Roman"/>
          <w:color w:val="auto"/>
          <w:sz w:val="24"/>
          <w:szCs w:val="24"/>
        </w:rPr>
        <w:t>высказывать оценочные суждения и свою точку зрения о прочитанном тексте;</w:t>
      </w:r>
    </w:p>
    <w:p w:rsidR="004475B1" w:rsidRPr="005970A1" w:rsidRDefault="004475B1" w:rsidP="009F0565">
      <w:pPr>
        <w:pStyle w:val="afb"/>
        <w:numPr>
          <w:ilvl w:val="0"/>
          <w:numId w:val="44"/>
        </w:numPr>
        <w:tabs>
          <w:tab w:val="left" w:leader="dot" w:pos="426"/>
        </w:tabs>
        <w:spacing w:line="240" w:lineRule="auto"/>
        <w:ind w:left="567" w:firstLine="0"/>
        <w:jc w:val="left"/>
        <w:rPr>
          <w:rFonts w:ascii="Times New Roman" w:hAnsi="Times New Roman" w:cs="Times New Roman"/>
          <w:color w:val="auto"/>
          <w:sz w:val="24"/>
          <w:szCs w:val="24"/>
        </w:rPr>
      </w:pPr>
      <w:r w:rsidRPr="005970A1">
        <w:rPr>
          <w:rFonts w:ascii="Times New Roman" w:hAnsi="Times New Roman" w:cs="Times New Roman"/>
          <w:color w:val="auto"/>
          <w:spacing w:val="2"/>
          <w:sz w:val="24"/>
          <w:szCs w:val="24"/>
        </w:rPr>
        <w:t>оценивать содержание, языковые особенности и струк</w:t>
      </w:r>
      <w:r w:rsidRPr="005970A1">
        <w:rPr>
          <w:rFonts w:ascii="Times New Roman" w:hAnsi="Times New Roman" w:cs="Times New Roman"/>
          <w:color w:val="auto"/>
          <w:sz w:val="24"/>
          <w:szCs w:val="24"/>
        </w:rPr>
        <w:t>туру текста; определять место и роль иллюстративного ряда в тексте;</w:t>
      </w:r>
    </w:p>
    <w:p w:rsidR="004475B1" w:rsidRPr="005970A1" w:rsidRDefault="004475B1" w:rsidP="009F0565">
      <w:pPr>
        <w:pStyle w:val="afb"/>
        <w:numPr>
          <w:ilvl w:val="0"/>
          <w:numId w:val="44"/>
        </w:numPr>
        <w:tabs>
          <w:tab w:val="left" w:leader="dot" w:pos="426"/>
        </w:tabs>
        <w:spacing w:line="240" w:lineRule="auto"/>
        <w:ind w:left="567" w:firstLine="0"/>
        <w:jc w:val="left"/>
        <w:rPr>
          <w:rFonts w:ascii="Times New Roman" w:hAnsi="Times New Roman" w:cs="Times New Roman"/>
          <w:color w:val="auto"/>
          <w:sz w:val="24"/>
          <w:szCs w:val="24"/>
        </w:rPr>
      </w:pPr>
      <w:r w:rsidRPr="005970A1">
        <w:rPr>
          <w:rFonts w:ascii="Times New Roman" w:hAnsi="Times New Roman" w:cs="Times New Roman"/>
          <w:color w:val="auto"/>
          <w:spacing w:val="2"/>
          <w:sz w:val="24"/>
          <w:szCs w:val="24"/>
        </w:rPr>
        <w:lastRenderedPageBreak/>
        <w:t>на основе имеющихся знаний, жизненного опыта подвергать сомнению достоверность прочитанного, обнаружи</w:t>
      </w:r>
      <w:r w:rsidRPr="005970A1">
        <w:rPr>
          <w:rFonts w:ascii="Times New Roman" w:hAnsi="Times New Roman" w:cs="Times New Roman"/>
          <w:color w:val="auto"/>
          <w:sz w:val="24"/>
          <w:szCs w:val="24"/>
        </w:rPr>
        <w:t>вать недостоверность получаемых сведений, пробелы в информации и находить пути восполнения этих пробелов;</w:t>
      </w:r>
    </w:p>
    <w:p w:rsidR="004475B1" w:rsidRPr="005970A1" w:rsidRDefault="004475B1" w:rsidP="009F0565">
      <w:pPr>
        <w:pStyle w:val="afb"/>
        <w:numPr>
          <w:ilvl w:val="0"/>
          <w:numId w:val="44"/>
        </w:numPr>
        <w:tabs>
          <w:tab w:val="left" w:leader="dot" w:pos="426"/>
        </w:tabs>
        <w:spacing w:line="240" w:lineRule="auto"/>
        <w:ind w:left="567" w:firstLine="0"/>
        <w:jc w:val="left"/>
        <w:rPr>
          <w:rFonts w:ascii="Times New Roman" w:hAnsi="Times New Roman" w:cs="Times New Roman"/>
          <w:color w:val="auto"/>
          <w:sz w:val="24"/>
          <w:szCs w:val="24"/>
        </w:rPr>
      </w:pPr>
      <w:r w:rsidRPr="005970A1">
        <w:rPr>
          <w:rFonts w:ascii="Times New Roman" w:hAnsi="Times New Roman" w:cs="Times New Roman"/>
          <w:color w:val="auto"/>
          <w:sz w:val="24"/>
          <w:szCs w:val="24"/>
        </w:rPr>
        <w:t>участвовать в учебном диалоге при обсуждении прочитанного или прослушанного текста.</w:t>
      </w:r>
    </w:p>
    <w:p w:rsidR="004475B1" w:rsidRPr="005970A1" w:rsidRDefault="004475B1" w:rsidP="009F0565">
      <w:pPr>
        <w:pStyle w:val="afd"/>
        <w:tabs>
          <w:tab w:val="left" w:leader="dot" w:pos="426"/>
        </w:tabs>
        <w:spacing w:line="240" w:lineRule="auto"/>
        <w:ind w:left="567" w:firstLine="0"/>
        <w:jc w:val="left"/>
        <w:rPr>
          <w:rFonts w:ascii="Times New Roman" w:hAnsi="Times New Roman" w:cs="Times New Roman"/>
          <w:b/>
          <w:bCs/>
          <w:i w:val="0"/>
          <w:iCs w:val="0"/>
          <w:color w:val="auto"/>
          <w:sz w:val="24"/>
          <w:szCs w:val="24"/>
        </w:rPr>
      </w:pPr>
      <w:r w:rsidRPr="005970A1">
        <w:rPr>
          <w:rFonts w:ascii="Times New Roman" w:hAnsi="Times New Roman" w:cs="Times New Roman"/>
          <w:b/>
          <w:bCs/>
          <w:i w:val="0"/>
          <w:iCs w:val="0"/>
          <w:color w:val="auto"/>
          <w:sz w:val="24"/>
          <w:szCs w:val="24"/>
        </w:rPr>
        <w:t>Выпускник получит возможность научиться:</w:t>
      </w:r>
    </w:p>
    <w:p w:rsidR="004475B1" w:rsidRPr="005970A1" w:rsidRDefault="004475B1" w:rsidP="009F0565">
      <w:pPr>
        <w:pStyle w:val="afb"/>
        <w:numPr>
          <w:ilvl w:val="0"/>
          <w:numId w:val="45"/>
        </w:numPr>
        <w:tabs>
          <w:tab w:val="left" w:leader="dot" w:pos="426"/>
        </w:tabs>
        <w:spacing w:line="240" w:lineRule="auto"/>
        <w:ind w:left="567"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сопоставлять различные точки зрения;</w:t>
      </w:r>
    </w:p>
    <w:p w:rsidR="004475B1" w:rsidRPr="005970A1" w:rsidRDefault="004475B1" w:rsidP="009F0565">
      <w:pPr>
        <w:pStyle w:val="afb"/>
        <w:numPr>
          <w:ilvl w:val="0"/>
          <w:numId w:val="45"/>
        </w:numPr>
        <w:tabs>
          <w:tab w:val="left" w:leader="dot" w:pos="426"/>
        </w:tabs>
        <w:spacing w:line="240" w:lineRule="auto"/>
        <w:ind w:left="567" w:firstLine="0"/>
        <w:rPr>
          <w:rFonts w:ascii="Times New Roman" w:hAnsi="Times New Roman" w:cs="Times New Roman"/>
          <w:color w:val="auto"/>
          <w:spacing w:val="-2"/>
          <w:sz w:val="24"/>
          <w:szCs w:val="24"/>
        </w:rPr>
      </w:pPr>
      <w:r w:rsidRPr="005970A1">
        <w:rPr>
          <w:rFonts w:ascii="Times New Roman" w:hAnsi="Times New Roman" w:cs="Times New Roman"/>
          <w:color w:val="auto"/>
          <w:spacing w:val="-2"/>
          <w:sz w:val="24"/>
          <w:szCs w:val="24"/>
        </w:rPr>
        <w:t>соотносить позицию автора с собственной точкой зрения;</w:t>
      </w:r>
    </w:p>
    <w:p w:rsidR="004475B1" w:rsidRPr="005970A1" w:rsidRDefault="004475B1" w:rsidP="009F0565">
      <w:pPr>
        <w:pStyle w:val="afb"/>
        <w:numPr>
          <w:ilvl w:val="0"/>
          <w:numId w:val="45"/>
        </w:numPr>
        <w:tabs>
          <w:tab w:val="left" w:leader="dot" w:pos="426"/>
        </w:tabs>
        <w:spacing w:line="240" w:lineRule="auto"/>
        <w:ind w:left="567" w:firstLine="0"/>
        <w:rPr>
          <w:rFonts w:ascii="Times New Roman" w:hAnsi="Times New Roman" w:cs="Times New Roman"/>
          <w:color w:val="auto"/>
          <w:spacing w:val="-2"/>
          <w:sz w:val="24"/>
          <w:szCs w:val="24"/>
        </w:rPr>
      </w:pPr>
      <w:r w:rsidRPr="005970A1">
        <w:rPr>
          <w:rFonts w:ascii="Times New Roman" w:hAnsi="Times New Roman" w:cs="Times New Roman"/>
          <w:color w:val="auto"/>
          <w:spacing w:val="-2"/>
          <w:sz w:val="24"/>
          <w:szCs w:val="24"/>
        </w:rPr>
        <w:t>в процессе работы с одним или несколькими источниками выявлять достоверную (противоречивую) информацию.</w:t>
      </w:r>
    </w:p>
    <w:p w:rsidR="004475B1" w:rsidRPr="005970A1" w:rsidRDefault="004475B1" w:rsidP="009F0565">
      <w:pPr>
        <w:tabs>
          <w:tab w:val="left" w:leader="dot" w:pos="426"/>
          <w:tab w:val="left" w:pos="993"/>
        </w:tabs>
        <w:autoSpaceDE w:val="0"/>
        <w:autoSpaceDN w:val="0"/>
        <w:adjustRightInd w:val="0"/>
        <w:ind w:left="567" w:firstLine="0"/>
        <w:rPr>
          <w:sz w:val="24"/>
          <w:szCs w:val="24"/>
        </w:rPr>
      </w:pPr>
    </w:p>
    <w:p w:rsidR="004475B1" w:rsidRPr="005970A1" w:rsidRDefault="004475B1" w:rsidP="009F0565">
      <w:pPr>
        <w:pStyle w:val="afe"/>
        <w:tabs>
          <w:tab w:val="left" w:leader="dot" w:pos="426"/>
        </w:tabs>
        <w:spacing w:line="240" w:lineRule="auto"/>
        <w:ind w:left="567"/>
        <w:rPr>
          <w:sz w:val="24"/>
          <w:szCs w:val="24"/>
        </w:rPr>
      </w:pPr>
      <w:r w:rsidRPr="005970A1">
        <w:rPr>
          <w:sz w:val="24"/>
          <w:szCs w:val="24"/>
        </w:rPr>
        <w:t xml:space="preserve"> Формирование ИКТ­компетентности обучающихся (метапредметные результаты)</w:t>
      </w:r>
    </w:p>
    <w:p w:rsidR="004475B1" w:rsidRPr="005970A1" w:rsidRDefault="004475B1" w:rsidP="009F0565">
      <w:pPr>
        <w:pStyle w:val="aff0"/>
        <w:tabs>
          <w:tab w:val="left" w:pos="142"/>
          <w:tab w:val="left" w:leader="dot" w:pos="426"/>
          <w:tab w:val="left" w:pos="8789"/>
        </w:tabs>
        <w:ind w:left="567"/>
        <w:jc w:val="both"/>
        <w:rPr>
          <w:rStyle w:val="Zag11"/>
          <w:rFonts w:eastAsia="@Arial Unicode MS"/>
          <w:color w:val="auto"/>
          <w:lang w:val="ru-RU"/>
        </w:rPr>
      </w:pPr>
      <w:r w:rsidRPr="005970A1">
        <w:rPr>
          <w:rStyle w:val="Zag11"/>
          <w:rFonts w:eastAsia="@Arial Unicode MS"/>
          <w:color w:val="auto"/>
          <w:lang w:val="ru-RU"/>
        </w:rPr>
        <w:t xml:space="preserve">В результате изучения </w:t>
      </w:r>
      <w:r w:rsidRPr="005970A1">
        <w:rPr>
          <w:rStyle w:val="Zag11"/>
          <w:rFonts w:eastAsia="@Arial Unicode MS"/>
          <w:b/>
          <w:bCs/>
          <w:color w:val="auto"/>
          <w:lang w:val="ru-RU"/>
        </w:rPr>
        <w:t xml:space="preserve">всех без исключения предметов </w:t>
      </w:r>
      <w:r w:rsidRPr="005970A1">
        <w:rPr>
          <w:rStyle w:val="Zag11"/>
          <w:rFonts w:eastAsia="@Arial Unicode MS"/>
          <w:color w:val="auto"/>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4475B1" w:rsidRPr="005970A1" w:rsidRDefault="004475B1" w:rsidP="009F0565">
      <w:pPr>
        <w:pStyle w:val="aff0"/>
        <w:tabs>
          <w:tab w:val="left" w:pos="142"/>
          <w:tab w:val="left" w:leader="dot" w:pos="426"/>
        </w:tabs>
        <w:ind w:left="567"/>
        <w:jc w:val="both"/>
        <w:rPr>
          <w:rStyle w:val="Zag11"/>
          <w:rFonts w:eastAsia="@Arial Unicode MS"/>
          <w:color w:val="auto"/>
          <w:lang w:val="ru-RU"/>
        </w:rPr>
      </w:pPr>
      <w:r w:rsidRPr="005970A1">
        <w:rPr>
          <w:rStyle w:val="Zag11"/>
          <w:rFonts w:eastAsia="@Arial Unicode MS"/>
          <w:color w:val="auto"/>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4475B1" w:rsidRPr="005970A1" w:rsidRDefault="004475B1" w:rsidP="009F0565">
      <w:pPr>
        <w:pStyle w:val="aff0"/>
        <w:tabs>
          <w:tab w:val="left" w:pos="142"/>
          <w:tab w:val="left" w:leader="dot" w:pos="426"/>
        </w:tabs>
        <w:ind w:left="567"/>
        <w:jc w:val="both"/>
        <w:rPr>
          <w:rStyle w:val="Zag11"/>
          <w:rFonts w:eastAsia="@Arial Unicode MS"/>
          <w:color w:val="auto"/>
          <w:lang w:val="ru-RU"/>
        </w:rPr>
      </w:pPr>
      <w:r w:rsidRPr="005970A1">
        <w:rPr>
          <w:rStyle w:val="Zag11"/>
          <w:rFonts w:eastAsia="@Arial Unicode MS"/>
          <w:color w:val="auto"/>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4475B1" w:rsidRPr="005970A1" w:rsidRDefault="004475B1" w:rsidP="009F0565">
      <w:pPr>
        <w:pStyle w:val="aff0"/>
        <w:tabs>
          <w:tab w:val="left" w:pos="142"/>
          <w:tab w:val="left" w:leader="dot" w:pos="426"/>
        </w:tabs>
        <w:ind w:left="567"/>
        <w:jc w:val="both"/>
        <w:rPr>
          <w:rStyle w:val="Zag11"/>
          <w:rFonts w:eastAsia="@Arial Unicode MS"/>
          <w:color w:val="auto"/>
          <w:lang w:val="ru-RU"/>
        </w:rPr>
      </w:pPr>
      <w:r w:rsidRPr="005970A1">
        <w:rPr>
          <w:rStyle w:val="Zag11"/>
          <w:rFonts w:eastAsia="@Arial Unicode MS"/>
          <w:color w:val="auto"/>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4475B1" w:rsidRPr="005970A1" w:rsidRDefault="004475B1" w:rsidP="009F0565">
      <w:pPr>
        <w:pStyle w:val="aff0"/>
        <w:tabs>
          <w:tab w:val="left" w:pos="142"/>
          <w:tab w:val="left" w:leader="dot" w:pos="426"/>
        </w:tabs>
        <w:ind w:left="567"/>
        <w:jc w:val="both"/>
        <w:rPr>
          <w:rStyle w:val="Zag11"/>
          <w:rFonts w:eastAsia="@Arial Unicode MS"/>
          <w:color w:val="auto"/>
          <w:lang w:val="ru-RU"/>
        </w:rPr>
      </w:pPr>
      <w:r w:rsidRPr="005970A1">
        <w:rPr>
          <w:rStyle w:val="Zag11"/>
          <w:rFonts w:eastAsia="@Arial Unicode MS"/>
          <w:color w:val="auto"/>
          <w:lang w:val="ru-RU"/>
        </w:rPr>
        <w:t>Они научатся планировать, проектировать и моделировать процессы в простых учебных и практических ситуациях.</w:t>
      </w:r>
    </w:p>
    <w:p w:rsidR="004475B1" w:rsidRPr="005970A1" w:rsidRDefault="004475B1" w:rsidP="009F0565">
      <w:pPr>
        <w:pStyle w:val="aff0"/>
        <w:tabs>
          <w:tab w:val="left" w:pos="142"/>
          <w:tab w:val="left" w:leader="dot" w:pos="426"/>
        </w:tabs>
        <w:ind w:left="567"/>
        <w:jc w:val="both"/>
        <w:rPr>
          <w:rStyle w:val="Zag11"/>
          <w:rFonts w:eastAsia="@Arial Unicode MS"/>
          <w:color w:val="auto"/>
          <w:lang w:val="ru-RU"/>
        </w:rPr>
      </w:pPr>
      <w:r w:rsidRPr="005970A1">
        <w:rPr>
          <w:rStyle w:val="Zag11"/>
          <w:rFonts w:eastAsia="@Arial Unicode MS"/>
          <w:color w:val="auto"/>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4475B1" w:rsidRPr="005970A1" w:rsidRDefault="004475B1" w:rsidP="009F0565">
      <w:pPr>
        <w:pStyle w:val="41"/>
        <w:tabs>
          <w:tab w:val="left" w:leader="dot" w:pos="426"/>
        </w:tabs>
        <w:spacing w:before="0" w:after="0" w:line="240" w:lineRule="auto"/>
        <w:ind w:left="567"/>
        <w:jc w:val="both"/>
        <w:rPr>
          <w:rFonts w:ascii="Times New Roman" w:hAnsi="Times New Roman" w:cs="Times New Roman"/>
          <w:b/>
          <w:bCs/>
          <w:i w:val="0"/>
          <w:iCs w:val="0"/>
          <w:color w:val="auto"/>
          <w:sz w:val="24"/>
          <w:szCs w:val="24"/>
        </w:rPr>
      </w:pPr>
      <w:r w:rsidRPr="005970A1">
        <w:rPr>
          <w:rFonts w:ascii="Times New Roman" w:hAnsi="Times New Roman" w:cs="Times New Roman"/>
          <w:b/>
          <w:bCs/>
          <w:i w:val="0"/>
          <w:iCs w:val="0"/>
          <w:color w:val="auto"/>
          <w:sz w:val="24"/>
          <w:szCs w:val="24"/>
        </w:rPr>
        <w:t>Знакомство со средствами ИКТ, гигиена работы с компьютером</w:t>
      </w:r>
    </w:p>
    <w:p w:rsidR="004475B1" w:rsidRPr="005970A1" w:rsidRDefault="004475B1" w:rsidP="009F0565">
      <w:pPr>
        <w:pStyle w:val="af9"/>
        <w:tabs>
          <w:tab w:val="left" w:leader="dot" w:pos="426"/>
        </w:tabs>
        <w:spacing w:line="240" w:lineRule="auto"/>
        <w:ind w:left="567" w:firstLine="0"/>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Выпускник научится:</w:t>
      </w:r>
    </w:p>
    <w:p w:rsidR="004475B1" w:rsidRPr="005970A1" w:rsidRDefault="004475B1" w:rsidP="009F0565">
      <w:pPr>
        <w:pStyle w:val="afb"/>
        <w:numPr>
          <w:ilvl w:val="0"/>
          <w:numId w:val="46"/>
        </w:numPr>
        <w:tabs>
          <w:tab w:val="left" w:leader="dot" w:pos="426"/>
        </w:tabs>
        <w:spacing w:line="240" w:lineRule="auto"/>
        <w:ind w:left="567" w:firstLine="0"/>
        <w:rPr>
          <w:rFonts w:ascii="Times New Roman" w:hAnsi="Times New Roman" w:cs="Times New Roman"/>
          <w:color w:val="auto"/>
          <w:spacing w:val="-2"/>
          <w:sz w:val="24"/>
          <w:szCs w:val="24"/>
        </w:rPr>
      </w:pPr>
      <w:r w:rsidRPr="005970A1">
        <w:rPr>
          <w:rFonts w:ascii="Times New Roman" w:hAnsi="Times New Roman" w:cs="Times New Roman"/>
          <w:color w:val="auto"/>
          <w:spacing w:val="-2"/>
          <w:sz w:val="24"/>
          <w:szCs w:val="24"/>
        </w:rP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4475B1" w:rsidRPr="005970A1" w:rsidRDefault="004475B1" w:rsidP="009F0565">
      <w:pPr>
        <w:pStyle w:val="afb"/>
        <w:numPr>
          <w:ilvl w:val="0"/>
          <w:numId w:val="46"/>
        </w:numPr>
        <w:tabs>
          <w:tab w:val="left" w:leader="dot" w:pos="426"/>
        </w:tabs>
        <w:spacing w:line="240" w:lineRule="auto"/>
        <w:ind w:left="567"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организовывать систему папок для хранения собственной информации в компьютере.</w:t>
      </w:r>
    </w:p>
    <w:p w:rsidR="004475B1" w:rsidRPr="005970A1" w:rsidRDefault="004475B1" w:rsidP="009F0565">
      <w:pPr>
        <w:pStyle w:val="41"/>
        <w:tabs>
          <w:tab w:val="left" w:leader="dot" w:pos="426"/>
        </w:tabs>
        <w:spacing w:before="0" w:after="0" w:line="240" w:lineRule="auto"/>
        <w:ind w:left="567"/>
        <w:jc w:val="both"/>
        <w:rPr>
          <w:rFonts w:ascii="Times New Roman" w:hAnsi="Times New Roman" w:cs="Times New Roman"/>
          <w:b/>
          <w:bCs/>
          <w:i w:val="0"/>
          <w:iCs w:val="0"/>
          <w:color w:val="auto"/>
          <w:sz w:val="24"/>
          <w:szCs w:val="24"/>
        </w:rPr>
      </w:pPr>
      <w:r w:rsidRPr="005970A1">
        <w:rPr>
          <w:rFonts w:ascii="Times New Roman" w:hAnsi="Times New Roman" w:cs="Times New Roman"/>
          <w:b/>
          <w:bCs/>
          <w:i w:val="0"/>
          <w:iCs w:val="0"/>
          <w:color w:val="auto"/>
          <w:sz w:val="24"/>
          <w:szCs w:val="24"/>
        </w:rPr>
        <w:t>Технология ввода информации в компьютер: ввод текста, запись звука, изображения, цифровых данных</w:t>
      </w:r>
    </w:p>
    <w:p w:rsidR="004475B1" w:rsidRPr="005970A1" w:rsidRDefault="004475B1" w:rsidP="009F0565">
      <w:pPr>
        <w:pStyle w:val="af9"/>
        <w:tabs>
          <w:tab w:val="left" w:leader="dot" w:pos="426"/>
        </w:tabs>
        <w:spacing w:line="240" w:lineRule="auto"/>
        <w:ind w:left="567" w:firstLine="0"/>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Выпускник научится:</w:t>
      </w:r>
    </w:p>
    <w:p w:rsidR="004475B1" w:rsidRPr="005970A1" w:rsidRDefault="004475B1" w:rsidP="009F0565">
      <w:pPr>
        <w:pStyle w:val="afb"/>
        <w:numPr>
          <w:ilvl w:val="0"/>
          <w:numId w:val="47"/>
        </w:numPr>
        <w:tabs>
          <w:tab w:val="left" w:leader="dot" w:pos="426"/>
        </w:tabs>
        <w:spacing w:line="240" w:lineRule="auto"/>
        <w:ind w:left="567" w:firstLine="0"/>
        <w:rPr>
          <w:rStyle w:val="Zag11"/>
          <w:rFonts w:ascii="Times New Roman" w:eastAsia="@Arial Unicode MS" w:hAnsi="Times New Roman" w:cs="Times New Roman"/>
          <w:sz w:val="24"/>
          <w:szCs w:val="24"/>
        </w:rPr>
      </w:pPr>
      <w:r w:rsidRPr="005970A1">
        <w:rPr>
          <w:rFonts w:ascii="Times New Roman" w:hAnsi="Times New Roman" w:cs="Times New Roman"/>
          <w:color w:val="auto"/>
          <w:spacing w:val="-2"/>
          <w:sz w:val="24"/>
          <w:szCs w:val="24"/>
        </w:rPr>
        <w:lastRenderedPageBreak/>
        <w:t>вводить информацию в компьютер с использованием раз</w:t>
      </w:r>
      <w:r w:rsidRPr="005970A1">
        <w:rPr>
          <w:rFonts w:ascii="Times New Roman" w:hAnsi="Times New Roman" w:cs="Times New Roman"/>
          <w:color w:val="auto"/>
          <w:sz w:val="24"/>
          <w:szCs w:val="24"/>
        </w:rPr>
        <w:t>личных технических средств (фото</w:t>
      </w:r>
      <w:r w:rsidRPr="005970A1">
        <w:rPr>
          <w:rFonts w:ascii="Times New Roman" w:hAnsi="Times New Roman" w:cs="Times New Roman"/>
          <w:color w:val="auto"/>
          <w:sz w:val="24"/>
          <w:szCs w:val="24"/>
        </w:rPr>
        <w:noBreakHyphen/>
        <w:t xml:space="preserve"> и видеокамеры, микрофона и</w:t>
      </w:r>
      <w:r w:rsidRPr="005970A1">
        <w:rPr>
          <w:rFonts w:ascii="Times New Roman" w:hAnsi="Times New Roman" w:cs="Times New Roman"/>
          <w:color w:val="auto"/>
          <w:sz w:val="24"/>
          <w:szCs w:val="24"/>
        </w:rPr>
        <w:t> </w:t>
      </w:r>
      <w:r w:rsidRPr="005970A1">
        <w:rPr>
          <w:rFonts w:ascii="Times New Roman" w:hAnsi="Times New Roman" w:cs="Times New Roman"/>
          <w:color w:val="auto"/>
          <w:sz w:val="24"/>
          <w:szCs w:val="24"/>
        </w:rPr>
        <w:t>т.</w:t>
      </w:r>
      <w:r w:rsidRPr="005970A1">
        <w:rPr>
          <w:rFonts w:ascii="Times New Roman" w:hAnsi="Times New Roman" w:cs="Times New Roman"/>
          <w:color w:val="auto"/>
          <w:sz w:val="24"/>
          <w:szCs w:val="24"/>
        </w:rPr>
        <w:t> </w:t>
      </w:r>
      <w:r w:rsidRPr="005970A1">
        <w:rPr>
          <w:rFonts w:ascii="Times New Roman" w:hAnsi="Times New Roman" w:cs="Times New Roman"/>
          <w:color w:val="auto"/>
          <w:sz w:val="24"/>
          <w:szCs w:val="24"/>
        </w:rPr>
        <w:t xml:space="preserve">д.), сохранять полученную информацию, </w:t>
      </w:r>
      <w:r w:rsidRPr="005970A1">
        <w:rPr>
          <w:rFonts w:ascii="Times New Roman" w:hAnsi="Times New Roman" w:cs="Times New Roman"/>
          <w:sz w:val="24"/>
          <w:szCs w:val="24"/>
        </w:rPr>
        <w:t>набирать небольшие тексты на родном языке; набирать короткие тексты на иностранном языке, использовать компьютерный перевод отдельных слов</w:t>
      </w:r>
      <w:r w:rsidRPr="005970A1">
        <w:rPr>
          <w:rStyle w:val="Zag11"/>
          <w:rFonts w:ascii="Times New Roman" w:eastAsia="@Arial Unicode MS" w:hAnsi="Times New Roman" w:cs="Times New Roman"/>
          <w:sz w:val="24"/>
          <w:szCs w:val="24"/>
        </w:rPr>
        <w:t>;</w:t>
      </w:r>
    </w:p>
    <w:p w:rsidR="004475B1" w:rsidRPr="005970A1" w:rsidRDefault="004475B1" w:rsidP="009F0565">
      <w:pPr>
        <w:pStyle w:val="af9"/>
        <w:spacing w:line="240" w:lineRule="auto"/>
        <w:ind w:firstLine="454"/>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Выпускник получит возможность научиться:</w:t>
      </w:r>
    </w:p>
    <w:p w:rsidR="004475B1" w:rsidRPr="005970A1" w:rsidRDefault="004475B1" w:rsidP="00727EA8">
      <w:pPr>
        <w:pStyle w:val="af9"/>
        <w:numPr>
          <w:ilvl w:val="0"/>
          <w:numId w:val="245"/>
        </w:numPr>
        <w:spacing w:line="240" w:lineRule="auto"/>
        <w:ind w:left="426"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использовать программу распознавания сканированного текста на русском языке.</w:t>
      </w:r>
    </w:p>
    <w:p w:rsidR="004475B1" w:rsidRPr="005970A1" w:rsidRDefault="004475B1" w:rsidP="009F0565">
      <w:pPr>
        <w:pStyle w:val="41"/>
        <w:spacing w:before="0" w:after="0" w:line="240" w:lineRule="auto"/>
        <w:ind w:firstLine="454"/>
        <w:jc w:val="both"/>
        <w:rPr>
          <w:rFonts w:ascii="Times New Roman" w:hAnsi="Times New Roman" w:cs="Times New Roman"/>
          <w:b/>
          <w:bCs/>
          <w:i w:val="0"/>
          <w:iCs w:val="0"/>
          <w:color w:val="auto"/>
          <w:sz w:val="24"/>
          <w:szCs w:val="24"/>
        </w:rPr>
      </w:pPr>
      <w:r w:rsidRPr="005970A1">
        <w:rPr>
          <w:rFonts w:ascii="Times New Roman" w:hAnsi="Times New Roman" w:cs="Times New Roman"/>
          <w:b/>
          <w:bCs/>
          <w:i w:val="0"/>
          <w:iCs w:val="0"/>
          <w:color w:val="auto"/>
          <w:sz w:val="24"/>
          <w:szCs w:val="24"/>
        </w:rPr>
        <w:t>Обработка и поиск информации</w:t>
      </w:r>
    </w:p>
    <w:p w:rsidR="004475B1" w:rsidRPr="005970A1" w:rsidRDefault="004475B1" w:rsidP="009F0565">
      <w:pPr>
        <w:pStyle w:val="af9"/>
        <w:spacing w:line="240" w:lineRule="auto"/>
        <w:ind w:firstLine="454"/>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Выпускник научится:</w:t>
      </w:r>
    </w:p>
    <w:p w:rsidR="004475B1" w:rsidRPr="005970A1" w:rsidRDefault="004475B1" w:rsidP="009F0565">
      <w:pPr>
        <w:numPr>
          <w:ilvl w:val="0"/>
          <w:numId w:val="48"/>
        </w:numPr>
        <w:tabs>
          <w:tab w:val="left" w:pos="142"/>
          <w:tab w:val="left" w:leader="dot" w:pos="624"/>
        </w:tabs>
        <w:suppressAutoHyphens w:val="0"/>
        <w:ind w:left="567" w:firstLine="0"/>
        <w:rPr>
          <w:rStyle w:val="Zag11"/>
          <w:rFonts w:eastAsia="@Arial Unicode MS"/>
          <w:sz w:val="24"/>
          <w:szCs w:val="24"/>
        </w:rPr>
      </w:pPr>
      <w:r w:rsidRPr="005970A1">
        <w:rPr>
          <w:rStyle w:val="Zag11"/>
          <w:rFonts w:eastAsia="@Arial Unicode MS"/>
          <w:sz w:val="24"/>
          <w:szCs w:val="24"/>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4475B1" w:rsidRPr="005970A1" w:rsidRDefault="004475B1" w:rsidP="009F0565">
      <w:pPr>
        <w:widowControl/>
        <w:numPr>
          <w:ilvl w:val="0"/>
          <w:numId w:val="48"/>
        </w:numPr>
        <w:tabs>
          <w:tab w:val="left" w:pos="142"/>
          <w:tab w:val="left" w:leader="dot" w:pos="624"/>
        </w:tabs>
        <w:suppressAutoHyphens w:val="0"/>
        <w:ind w:left="567" w:firstLine="0"/>
        <w:rPr>
          <w:rStyle w:val="Zag11"/>
          <w:rFonts w:eastAsia="@Arial Unicode MS"/>
          <w:sz w:val="24"/>
          <w:szCs w:val="24"/>
        </w:rPr>
      </w:pPr>
      <w:r w:rsidRPr="005970A1">
        <w:rPr>
          <w:rStyle w:val="Zag11"/>
          <w:rFonts w:eastAsia="@Arial Unicode MS"/>
          <w:sz w:val="24"/>
          <w:szCs w:val="24"/>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4475B1" w:rsidRPr="005970A1" w:rsidRDefault="004475B1" w:rsidP="009F0565">
      <w:pPr>
        <w:widowControl/>
        <w:numPr>
          <w:ilvl w:val="0"/>
          <w:numId w:val="48"/>
        </w:numPr>
        <w:tabs>
          <w:tab w:val="left" w:pos="142"/>
          <w:tab w:val="left" w:leader="dot" w:pos="624"/>
        </w:tabs>
        <w:suppressAutoHyphens w:val="0"/>
        <w:ind w:left="567" w:firstLine="0"/>
        <w:rPr>
          <w:rStyle w:val="Zag11"/>
          <w:rFonts w:eastAsia="@Arial Unicode MS"/>
          <w:color w:val="auto"/>
          <w:sz w:val="24"/>
          <w:szCs w:val="24"/>
        </w:rPr>
      </w:pPr>
      <w:r w:rsidRPr="005970A1">
        <w:rPr>
          <w:rStyle w:val="Zag11"/>
          <w:rFonts w:eastAsia="@Arial Unicode MS"/>
          <w:color w:val="auto"/>
          <w:sz w:val="24"/>
          <w:szCs w:val="24"/>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4475B1" w:rsidRPr="005970A1" w:rsidRDefault="004475B1" w:rsidP="009F0565">
      <w:pPr>
        <w:widowControl/>
        <w:numPr>
          <w:ilvl w:val="0"/>
          <w:numId w:val="48"/>
        </w:numPr>
        <w:tabs>
          <w:tab w:val="left" w:pos="142"/>
          <w:tab w:val="left" w:leader="dot" w:pos="624"/>
        </w:tabs>
        <w:suppressAutoHyphens w:val="0"/>
        <w:ind w:left="567" w:firstLine="0"/>
        <w:rPr>
          <w:rStyle w:val="Zag11"/>
          <w:rFonts w:eastAsia="@Arial Unicode MS"/>
          <w:sz w:val="24"/>
          <w:szCs w:val="24"/>
        </w:rPr>
      </w:pPr>
      <w:r w:rsidRPr="005970A1">
        <w:rPr>
          <w:rStyle w:val="Zag11"/>
          <w:rFonts w:eastAsia="@Arial Unicode MS"/>
          <w:sz w:val="24"/>
          <w:szCs w:val="24"/>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5970A1">
        <w:rPr>
          <w:rStyle w:val="Zag11"/>
          <w:rFonts w:eastAsia="@Arial Unicode MS"/>
          <w:sz w:val="24"/>
          <w:szCs w:val="24"/>
        </w:rPr>
        <w:noBreakHyphen/>
        <w:t xml:space="preserve"> и аудиозаписей, фотоизображений;</w:t>
      </w:r>
    </w:p>
    <w:p w:rsidR="004475B1" w:rsidRPr="005970A1" w:rsidRDefault="004475B1" w:rsidP="009F0565">
      <w:pPr>
        <w:widowControl/>
        <w:numPr>
          <w:ilvl w:val="0"/>
          <w:numId w:val="48"/>
        </w:numPr>
        <w:tabs>
          <w:tab w:val="left" w:pos="142"/>
          <w:tab w:val="left" w:leader="dot" w:pos="624"/>
        </w:tabs>
        <w:suppressAutoHyphens w:val="0"/>
        <w:ind w:left="567" w:firstLine="0"/>
        <w:rPr>
          <w:rStyle w:val="Zag11"/>
          <w:rFonts w:eastAsia="@Arial Unicode MS"/>
          <w:sz w:val="24"/>
          <w:szCs w:val="24"/>
        </w:rPr>
      </w:pPr>
      <w:r w:rsidRPr="005970A1">
        <w:rPr>
          <w:rStyle w:val="Zag11"/>
          <w:rFonts w:eastAsia="@Arial Unicode MS"/>
          <w:sz w:val="24"/>
          <w:szCs w:val="24"/>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4475B1" w:rsidRPr="005970A1" w:rsidRDefault="004475B1" w:rsidP="009F0565">
      <w:pPr>
        <w:widowControl/>
        <w:numPr>
          <w:ilvl w:val="0"/>
          <w:numId w:val="48"/>
        </w:numPr>
        <w:tabs>
          <w:tab w:val="left" w:pos="142"/>
          <w:tab w:val="left" w:leader="dot" w:pos="624"/>
        </w:tabs>
        <w:suppressAutoHyphens w:val="0"/>
        <w:ind w:left="567" w:firstLine="0"/>
        <w:rPr>
          <w:rStyle w:val="Zag11"/>
          <w:rFonts w:eastAsia="@Arial Unicode MS"/>
          <w:sz w:val="24"/>
          <w:szCs w:val="24"/>
        </w:rPr>
      </w:pPr>
      <w:r w:rsidRPr="005970A1">
        <w:rPr>
          <w:rStyle w:val="Zag11"/>
          <w:rFonts w:eastAsia="@Arial Unicode MS"/>
          <w:sz w:val="24"/>
          <w:szCs w:val="24"/>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4475B1" w:rsidRPr="005970A1" w:rsidRDefault="004475B1" w:rsidP="009F0565">
      <w:pPr>
        <w:widowControl/>
        <w:numPr>
          <w:ilvl w:val="0"/>
          <w:numId w:val="48"/>
        </w:numPr>
        <w:tabs>
          <w:tab w:val="left" w:pos="142"/>
          <w:tab w:val="left" w:leader="dot" w:pos="624"/>
        </w:tabs>
        <w:suppressAutoHyphens w:val="0"/>
        <w:ind w:left="567" w:firstLine="0"/>
        <w:rPr>
          <w:rStyle w:val="Zag11"/>
          <w:rFonts w:eastAsia="@Arial Unicode MS"/>
          <w:sz w:val="24"/>
          <w:szCs w:val="24"/>
        </w:rPr>
      </w:pPr>
      <w:r w:rsidRPr="005970A1">
        <w:rPr>
          <w:rStyle w:val="Zag11"/>
          <w:rFonts w:eastAsia="@Arial Unicode MS"/>
          <w:sz w:val="24"/>
          <w:szCs w:val="24"/>
        </w:rPr>
        <w:t>заполнять учебные базы данных.</w:t>
      </w:r>
    </w:p>
    <w:p w:rsidR="004475B1" w:rsidRPr="005970A1" w:rsidRDefault="004475B1" w:rsidP="009F0565">
      <w:pPr>
        <w:pStyle w:val="af9"/>
        <w:spacing w:line="240" w:lineRule="auto"/>
        <w:ind w:left="567" w:firstLine="0"/>
        <w:rPr>
          <w:rFonts w:ascii="Times New Roman" w:hAnsi="Times New Roman" w:cs="Times New Roman"/>
          <w:i/>
          <w:iCs/>
          <w:color w:val="auto"/>
          <w:sz w:val="24"/>
          <w:szCs w:val="24"/>
        </w:rPr>
      </w:pPr>
      <w:r w:rsidRPr="005970A1">
        <w:rPr>
          <w:rFonts w:ascii="Times New Roman" w:hAnsi="Times New Roman" w:cs="Times New Roman"/>
          <w:b/>
          <w:bCs/>
          <w:color w:val="auto"/>
          <w:sz w:val="24"/>
          <w:szCs w:val="24"/>
        </w:rPr>
        <w:t xml:space="preserve">Выпускник получит возможность </w:t>
      </w:r>
      <w:r w:rsidRPr="005970A1">
        <w:rPr>
          <w:rFonts w:ascii="Times New Roman" w:hAnsi="Times New Roman" w:cs="Times New Roman"/>
          <w:b/>
          <w:bCs/>
          <w:i/>
          <w:iCs/>
          <w:color w:val="auto"/>
          <w:sz w:val="24"/>
          <w:szCs w:val="24"/>
        </w:rPr>
        <w:t>научиться:</w:t>
      </w:r>
    </w:p>
    <w:p w:rsidR="004475B1" w:rsidRPr="005970A1" w:rsidRDefault="004475B1" w:rsidP="0021158F">
      <w:pPr>
        <w:pStyle w:val="af9"/>
        <w:numPr>
          <w:ilvl w:val="0"/>
          <w:numId w:val="246"/>
        </w:numPr>
        <w:spacing w:line="240" w:lineRule="auto"/>
        <w:ind w:left="567"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грамотно формулировать запросы при поиске в сети Интернет и базах данных,</w:t>
      </w:r>
    </w:p>
    <w:p w:rsidR="004475B1" w:rsidRPr="005970A1" w:rsidRDefault="004475B1" w:rsidP="0021158F">
      <w:pPr>
        <w:pStyle w:val="af9"/>
        <w:numPr>
          <w:ilvl w:val="0"/>
          <w:numId w:val="246"/>
        </w:numPr>
        <w:spacing w:line="240" w:lineRule="auto"/>
        <w:ind w:left="567"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оценивать, интерпретировать и сохранять найденную информацию;</w:t>
      </w:r>
    </w:p>
    <w:p w:rsidR="004475B1" w:rsidRPr="005970A1" w:rsidRDefault="004475B1" w:rsidP="0021158F">
      <w:pPr>
        <w:pStyle w:val="af9"/>
        <w:numPr>
          <w:ilvl w:val="0"/>
          <w:numId w:val="246"/>
        </w:numPr>
        <w:spacing w:line="240" w:lineRule="auto"/>
        <w:ind w:left="567"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критически относиться к информации и к выбору источника информации</w:t>
      </w:r>
      <w:r w:rsidRPr="005970A1">
        <w:rPr>
          <w:rFonts w:ascii="Times New Roman" w:hAnsi="Times New Roman" w:cs="Times New Roman"/>
          <w:i/>
          <w:iCs/>
          <w:color w:val="auto"/>
          <w:sz w:val="24"/>
          <w:szCs w:val="24"/>
        </w:rPr>
        <w:t>.</w:t>
      </w:r>
    </w:p>
    <w:p w:rsidR="004475B1" w:rsidRPr="005970A1" w:rsidRDefault="00727EA8" w:rsidP="009F0565">
      <w:pPr>
        <w:pStyle w:val="41"/>
        <w:spacing w:before="0" w:after="0" w:line="240" w:lineRule="auto"/>
        <w:ind w:firstLine="454"/>
        <w:jc w:val="both"/>
        <w:rPr>
          <w:rFonts w:ascii="Times New Roman" w:hAnsi="Times New Roman" w:cs="Times New Roman"/>
          <w:b/>
          <w:bCs/>
          <w:i w:val="0"/>
          <w:iCs w:val="0"/>
          <w:color w:val="auto"/>
          <w:sz w:val="24"/>
          <w:szCs w:val="24"/>
        </w:rPr>
      </w:pPr>
      <w:r>
        <w:rPr>
          <w:rFonts w:ascii="Times New Roman" w:hAnsi="Times New Roman" w:cs="Times New Roman"/>
          <w:b/>
          <w:bCs/>
          <w:i w:val="0"/>
          <w:iCs w:val="0"/>
          <w:color w:val="auto"/>
          <w:sz w:val="24"/>
          <w:szCs w:val="24"/>
        </w:rPr>
        <w:t xml:space="preserve">  </w:t>
      </w:r>
      <w:r w:rsidR="004475B1" w:rsidRPr="005970A1">
        <w:rPr>
          <w:rFonts w:ascii="Times New Roman" w:hAnsi="Times New Roman" w:cs="Times New Roman"/>
          <w:b/>
          <w:bCs/>
          <w:i w:val="0"/>
          <w:iCs w:val="0"/>
          <w:color w:val="auto"/>
          <w:sz w:val="24"/>
          <w:szCs w:val="24"/>
        </w:rPr>
        <w:t>Создание, представление и передача сообщений</w:t>
      </w:r>
    </w:p>
    <w:p w:rsidR="004475B1" w:rsidRPr="005970A1" w:rsidRDefault="004475B1" w:rsidP="009F0565">
      <w:pPr>
        <w:pStyle w:val="af9"/>
        <w:spacing w:line="240" w:lineRule="auto"/>
        <w:ind w:left="567" w:firstLine="0"/>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Выпускник научится:</w:t>
      </w:r>
    </w:p>
    <w:p w:rsidR="004475B1" w:rsidRPr="005970A1" w:rsidRDefault="004475B1" w:rsidP="009F0565">
      <w:pPr>
        <w:widowControl/>
        <w:numPr>
          <w:ilvl w:val="0"/>
          <w:numId w:val="52"/>
        </w:numPr>
        <w:tabs>
          <w:tab w:val="left" w:pos="142"/>
          <w:tab w:val="left" w:leader="dot" w:pos="567"/>
        </w:tabs>
        <w:suppressAutoHyphens w:val="0"/>
        <w:ind w:left="567" w:firstLine="0"/>
        <w:rPr>
          <w:rStyle w:val="Zag11"/>
          <w:rFonts w:eastAsia="@Arial Unicode MS"/>
          <w:sz w:val="24"/>
          <w:szCs w:val="24"/>
        </w:rPr>
      </w:pPr>
      <w:r w:rsidRPr="005970A1">
        <w:rPr>
          <w:rStyle w:val="Zag11"/>
          <w:rFonts w:eastAsia="@Arial Unicode MS"/>
          <w:sz w:val="24"/>
          <w:szCs w:val="24"/>
        </w:rPr>
        <w:t>создавать текстовые сообщения с использованием средств ИКТ, редактировать, оформлять и сохранять их;</w:t>
      </w:r>
    </w:p>
    <w:p w:rsidR="004475B1" w:rsidRPr="005970A1" w:rsidRDefault="004475B1" w:rsidP="009F0565">
      <w:pPr>
        <w:widowControl/>
        <w:numPr>
          <w:ilvl w:val="0"/>
          <w:numId w:val="52"/>
        </w:numPr>
        <w:tabs>
          <w:tab w:val="left" w:pos="142"/>
          <w:tab w:val="left" w:leader="dot" w:pos="567"/>
        </w:tabs>
        <w:suppressAutoHyphens w:val="0"/>
        <w:ind w:left="567" w:firstLine="0"/>
        <w:rPr>
          <w:rStyle w:val="Zag11"/>
          <w:rFonts w:eastAsia="@Arial Unicode MS"/>
          <w:sz w:val="24"/>
          <w:szCs w:val="24"/>
        </w:rPr>
      </w:pPr>
      <w:r w:rsidRPr="005970A1">
        <w:rPr>
          <w:rStyle w:val="Zag11"/>
          <w:rFonts w:eastAsia="@Arial Unicode MS"/>
          <w:spacing w:val="-4"/>
          <w:sz w:val="24"/>
          <w:szCs w:val="24"/>
        </w:rPr>
        <w:t>создавать простые сообщения в виде аудио</w:t>
      </w:r>
      <w:r w:rsidRPr="005970A1">
        <w:rPr>
          <w:rStyle w:val="Zag11"/>
          <w:rFonts w:eastAsia="@Arial Unicode MS"/>
          <w:spacing w:val="-4"/>
          <w:sz w:val="24"/>
          <w:szCs w:val="24"/>
        </w:rPr>
        <w:noBreakHyphen/>
        <w:t xml:space="preserve"> и видеофрагментов или последовательности слайдов с использованием иллюстраций, видеоизображения, звука, текста</w:t>
      </w:r>
      <w:r w:rsidRPr="005970A1">
        <w:rPr>
          <w:rStyle w:val="Zag11"/>
          <w:rFonts w:eastAsia="@Arial Unicode MS"/>
          <w:sz w:val="24"/>
          <w:szCs w:val="24"/>
        </w:rPr>
        <w:t>;</w:t>
      </w:r>
    </w:p>
    <w:p w:rsidR="004475B1" w:rsidRPr="005970A1" w:rsidRDefault="004475B1" w:rsidP="009F0565">
      <w:pPr>
        <w:widowControl/>
        <w:numPr>
          <w:ilvl w:val="0"/>
          <w:numId w:val="52"/>
        </w:numPr>
        <w:tabs>
          <w:tab w:val="left" w:pos="142"/>
          <w:tab w:val="left" w:leader="dot" w:pos="567"/>
        </w:tabs>
        <w:suppressAutoHyphens w:val="0"/>
        <w:ind w:left="567" w:firstLine="0"/>
        <w:rPr>
          <w:rStyle w:val="Zag11"/>
          <w:rFonts w:eastAsia="@Arial Unicode MS"/>
          <w:sz w:val="24"/>
          <w:szCs w:val="24"/>
        </w:rPr>
      </w:pPr>
      <w:r w:rsidRPr="005970A1">
        <w:rPr>
          <w:rStyle w:val="Zag11"/>
          <w:rFonts w:eastAsia="@Arial Unicode MS"/>
          <w:sz w:val="24"/>
          <w:szCs w:val="24"/>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4475B1" w:rsidRPr="005970A1" w:rsidRDefault="004475B1" w:rsidP="009F0565">
      <w:pPr>
        <w:widowControl/>
        <w:numPr>
          <w:ilvl w:val="0"/>
          <w:numId w:val="52"/>
        </w:numPr>
        <w:tabs>
          <w:tab w:val="left" w:pos="142"/>
          <w:tab w:val="left" w:leader="dot" w:pos="567"/>
        </w:tabs>
        <w:suppressAutoHyphens w:val="0"/>
        <w:ind w:left="567" w:firstLine="0"/>
        <w:rPr>
          <w:rStyle w:val="Zag11"/>
          <w:rFonts w:eastAsia="@Arial Unicode MS"/>
          <w:sz w:val="24"/>
          <w:szCs w:val="24"/>
        </w:rPr>
      </w:pPr>
      <w:r w:rsidRPr="005970A1">
        <w:rPr>
          <w:rStyle w:val="Zag11"/>
          <w:rFonts w:eastAsia="@Arial Unicode MS"/>
          <w:sz w:val="24"/>
          <w:szCs w:val="24"/>
        </w:rPr>
        <w:t>создавать простые схемы, диаграммы, планы и пр.;</w:t>
      </w:r>
    </w:p>
    <w:p w:rsidR="004475B1" w:rsidRPr="005970A1" w:rsidRDefault="004475B1" w:rsidP="009F0565">
      <w:pPr>
        <w:widowControl/>
        <w:numPr>
          <w:ilvl w:val="0"/>
          <w:numId w:val="52"/>
        </w:numPr>
        <w:tabs>
          <w:tab w:val="left" w:pos="142"/>
          <w:tab w:val="left" w:leader="dot" w:pos="567"/>
        </w:tabs>
        <w:suppressAutoHyphens w:val="0"/>
        <w:ind w:left="567" w:firstLine="0"/>
        <w:rPr>
          <w:rStyle w:val="Zag11"/>
          <w:rFonts w:eastAsia="@Arial Unicode MS"/>
          <w:sz w:val="24"/>
          <w:szCs w:val="24"/>
        </w:rPr>
      </w:pPr>
      <w:r w:rsidRPr="005970A1">
        <w:rPr>
          <w:rStyle w:val="Zag11"/>
          <w:rFonts w:eastAsia="@Arial Unicode MS"/>
          <w:sz w:val="24"/>
          <w:szCs w:val="24"/>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4475B1" w:rsidRPr="005970A1" w:rsidRDefault="004475B1" w:rsidP="009F0565">
      <w:pPr>
        <w:widowControl/>
        <w:numPr>
          <w:ilvl w:val="0"/>
          <w:numId w:val="52"/>
        </w:numPr>
        <w:tabs>
          <w:tab w:val="left" w:pos="142"/>
          <w:tab w:val="left" w:leader="dot" w:pos="567"/>
        </w:tabs>
        <w:suppressAutoHyphens w:val="0"/>
        <w:ind w:left="567" w:firstLine="0"/>
        <w:rPr>
          <w:rStyle w:val="Zag11"/>
          <w:rFonts w:eastAsia="@Arial Unicode MS"/>
          <w:sz w:val="24"/>
          <w:szCs w:val="24"/>
        </w:rPr>
      </w:pPr>
      <w:r w:rsidRPr="005970A1">
        <w:rPr>
          <w:rStyle w:val="Zag11"/>
          <w:rFonts w:eastAsia="@Arial Unicode MS"/>
          <w:sz w:val="24"/>
          <w:szCs w:val="24"/>
        </w:rPr>
        <w:lastRenderedPageBreak/>
        <w:t>размещать сообщение в информационной образовательной среде образовательной организации;</w:t>
      </w:r>
    </w:p>
    <w:p w:rsidR="004475B1" w:rsidRPr="005970A1" w:rsidRDefault="004475B1" w:rsidP="009F0565">
      <w:pPr>
        <w:pStyle w:val="af9"/>
        <w:numPr>
          <w:ilvl w:val="0"/>
          <w:numId w:val="52"/>
        </w:numPr>
        <w:tabs>
          <w:tab w:val="left" w:leader="dot" w:pos="567"/>
        </w:tabs>
        <w:spacing w:line="240" w:lineRule="auto"/>
        <w:ind w:left="567" w:firstLine="0"/>
        <w:rPr>
          <w:rFonts w:ascii="Times New Roman" w:hAnsi="Times New Roman" w:cs="Times New Roman"/>
          <w:color w:val="auto"/>
          <w:spacing w:val="2"/>
          <w:sz w:val="24"/>
          <w:szCs w:val="24"/>
        </w:rPr>
      </w:pPr>
      <w:r w:rsidRPr="005970A1">
        <w:rPr>
          <w:rStyle w:val="Zag11"/>
          <w:rFonts w:ascii="Times New Roman" w:eastAsia="@Arial Unicode MS" w:hAnsi="Times New Roman" w:cs="Times New Roman"/>
          <w:color w:val="auto"/>
          <w:sz w:val="24"/>
          <w:szCs w:val="24"/>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4475B1" w:rsidRPr="005970A1" w:rsidRDefault="00727EA8" w:rsidP="009F0565">
      <w:pPr>
        <w:pStyle w:val="af9"/>
        <w:spacing w:line="240" w:lineRule="auto"/>
        <w:ind w:firstLine="454"/>
        <w:rPr>
          <w:rFonts w:ascii="Times New Roman" w:hAnsi="Times New Roman" w:cs="Times New Roman"/>
          <w:b/>
          <w:bCs/>
          <w:color w:val="auto"/>
          <w:sz w:val="24"/>
          <w:szCs w:val="24"/>
        </w:rPr>
      </w:pPr>
      <w:r>
        <w:rPr>
          <w:rFonts w:ascii="Times New Roman" w:hAnsi="Times New Roman" w:cs="Times New Roman"/>
          <w:b/>
          <w:bCs/>
          <w:color w:val="auto"/>
          <w:sz w:val="24"/>
          <w:szCs w:val="24"/>
        </w:rPr>
        <w:t xml:space="preserve">   </w:t>
      </w:r>
      <w:r w:rsidR="004475B1" w:rsidRPr="005970A1">
        <w:rPr>
          <w:rFonts w:ascii="Times New Roman" w:hAnsi="Times New Roman" w:cs="Times New Roman"/>
          <w:b/>
          <w:bCs/>
          <w:color w:val="auto"/>
          <w:sz w:val="24"/>
          <w:szCs w:val="24"/>
        </w:rPr>
        <w:t>Выпускник получит возможность научиться:</w:t>
      </w:r>
    </w:p>
    <w:p w:rsidR="004475B1" w:rsidRPr="005970A1" w:rsidRDefault="004475B1" w:rsidP="009F0565">
      <w:pPr>
        <w:pStyle w:val="afb"/>
        <w:numPr>
          <w:ilvl w:val="0"/>
          <w:numId w:val="49"/>
        </w:numPr>
        <w:spacing w:line="240" w:lineRule="auto"/>
        <w:ind w:left="567"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представлять данные;</w:t>
      </w:r>
    </w:p>
    <w:p w:rsidR="004475B1" w:rsidRPr="005970A1" w:rsidRDefault="004475B1" w:rsidP="009F0565">
      <w:pPr>
        <w:pStyle w:val="afb"/>
        <w:numPr>
          <w:ilvl w:val="0"/>
          <w:numId w:val="49"/>
        </w:numPr>
        <w:spacing w:line="240" w:lineRule="auto"/>
        <w:ind w:left="567"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4475B1" w:rsidRPr="005970A1" w:rsidRDefault="004475B1" w:rsidP="009F0565">
      <w:pPr>
        <w:pStyle w:val="41"/>
        <w:spacing w:before="0" w:after="0" w:line="240" w:lineRule="auto"/>
        <w:ind w:left="567"/>
        <w:jc w:val="both"/>
        <w:rPr>
          <w:rFonts w:ascii="Times New Roman" w:hAnsi="Times New Roman" w:cs="Times New Roman"/>
          <w:b/>
          <w:bCs/>
          <w:i w:val="0"/>
          <w:iCs w:val="0"/>
          <w:color w:val="auto"/>
          <w:sz w:val="24"/>
          <w:szCs w:val="24"/>
        </w:rPr>
      </w:pPr>
      <w:r w:rsidRPr="005970A1">
        <w:rPr>
          <w:rFonts w:ascii="Times New Roman" w:hAnsi="Times New Roman" w:cs="Times New Roman"/>
          <w:b/>
          <w:bCs/>
          <w:i w:val="0"/>
          <w:iCs w:val="0"/>
          <w:color w:val="auto"/>
          <w:sz w:val="24"/>
          <w:szCs w:val="24"/>
        </w:rPr>
        <w:t>Планирование деятельности, управление и организация</w:t>
      </w:r>
    </w:p>
    <w:p w:rsidR="004475B1" w:rsidRPr="005970A1" w:rsidRDefault="004475B1" w:rsidP="009F0565">
      <w:pPr>
        <w:pStyle w:val="af9"/>
        <w:spacing w:line="240" w:lineRule="auto"/>
        <w:ind w:left="567" w:firstLine="0"/>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Выпускник научится:</w:t>
      </w:r>
    </w:p>
    <w:p w:rsidR="004475B1" w:rsidRPr="005970A1" w:rsidRDefault="004475B1" w:rsidP="009F0565">
      <w:pPr>
        <w:pStyle w:val="afb"/>
        <w:numPr>
          <w:ilvl w:val="0"/>
          <w:numId w:val="50"/>
        </w:numPr>
        <w:spacing w:line="240" w:lineRule="auto"/>
        <w:ind w:left="567"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определять последовательность выполнения действий, составлять инструкции (простые алгоритмы) в несколько действий;</w:t>
      </w:r>
    </w:p>
    <w:p w:rsidR="004475B1" w:rsidRPr="005970A1" w:rsidRDefault="004475B1" w:rsidP="009F0565">
      <w:pPr>
        <w:pStyle w:val="afb"/>
        <w:numPr>
          <w:ilvl w:val="0"/>
          <w:numId w:val="50"/>
        </w:numPr>
        <w:spacing w:line="240" w:lineRule="auto"/>
        <w:ind w:left="567"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 xml:space="preserve"> </w:t>
      </w:r>
      <w:r w:rsidRPr="005970A1">
        <w:rPr>
          <w:rFonts w:ascii="Times New Roman" w:hAnsi="Times New Roman" w:cs="Times New Roman"/>
          <w:color w:val="auto"/>
          <w:spacing w:val="2"/>
          <w:sz w:val="24"/>
          <w:szCs w:val="24"/>
        </w:rPr>
        <w:t>планировать несложные исследования объектов и про</w:t>
      </w:r>
      <w:r w:rsidRPr="005970A1">
        <w:rPr>
          <w:rFonts w:ascii="Times New Roman" w:hAnsi="Times New Roman" w:cs="Times New Roman"/>
          <w:color w:val="auto"/>
          <w:sz w:val="24"/>
          <w:szCs w:val="24"/>
        </w:rPr>
        <w:t>цессов внешнего мира.</w:t>
      </w:r>
    </w:p>
    <w:p w:rsidR="004475B1" w:rsidRPr="005970A1" w:rsidRDefault="004475B1" w:rsidP="009F0565">
      <w:pPr>
        <w:pStyle w:val="af9"/>
        <w:spacing w:line="240" w:lineRule="auto"/>
        <w:ind w:left="567" w:firstLine="0"/>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 xml:space="preserve">Выпускник получит возможность научиться: </w:t>
      </w:r>
    </w:p>
    <w:p w:rsidR="004475B1" w:rsidRPr="005970A1" w:rsidRDefault="004475B1" w:rsidP="009F0565">
      <w:pPr>
        <w:pStyle w:val="afb"/>
        <w:numPr>
          <w:ilvl w:val="0"/>
          <w:numId w:val="51"/>
        </w:numPr>
        <w:spacing w:line="240" w:lineRule="auto"/>
        <w:ind w:left="567"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проектировать несложные объекты и процессы реального мира, своей собственной деятельности и деятельности группы, включая навыки роботехнического проектирования</w:t>
      </w:r>
    </w:p>
    <w:p w:rsidR="004475B1" w:rsidRPr="005970A1" w:rsidRDefault="004475B1" w:rsidP="009F0565">
      <w:pPr>
        <w:pStyle w:val="afb"/>
        <w:numPr>
          <w:ilvl w:val="0"/>
          <w:numId w:val="51"/>
        </w:numPr>
        <w:spacing w:line="240" w:lineRule="auto"/>
        <w:ind w:left="567"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моделировать объекты и процессы реального мира.</w:t>
      </w:r>
    </w:p>
    <w:p w:rsidR="004475B1" w:rsidRPr="005970A1" w:rsidRDefault="004475B1" w:rsidP="009F0565">
      <w:pPr>
        <w:pStyle w:val="afb"/>
        <w:spacing w:line="240" w:lineRule="auto"/>
        <w:ind w:left="567" w:firstLine="0"/>
        <w:rPr>
          <w:rFonts w:ascii="Times New Roman" w:hAnsi="Times New Roman" w:cs="Times New Roman"/>
          <w:color w:val="auto"/>
          <w:sz w:val="24"/>
          <w:szCs w:val="24"/>
        </w:rPr>
      </w:pPr>
    </w:p>
    <w:p w:rsidR="004475B1" w:rsidRPr="005970A1" w:rsidRDefault="004475B1" w:rsidP="009F0565">
      <w:pPr>
        <w:pStyle w:val="Zag1"/>
        <w:tabs>
          <w:tab w:val="left" w:leader="dot" w:pos="624"/>
        </w:tabs>
        <w:spacing w:after="0" w:line="240" w:lineRule="auto"/>
        <w:ind w:left="567" w:firstLine="0"/>
        <w:rPr>
          <w:rStyle w:val="Zag11"/>
          <w:rFonts w:eastAsia="@Arial Unicode MS"/>
          <w:color w:val="auto"/>
          <w:sz w:val="24"/>
          <w:szCs w:val="24"/>
          <w:lang w:val="ru-RU"/>
        </w:rPr>
      </w:pPr>
      <w:r w:rsidRPr="005970A1">
        <w:rPr>
          <w:rStyle w:val="Zag11"/>
          <w:rFonts w:eastAsia="@Arial Unicode MS"/>
          <w:color w:val="auto"/>
          <w:sz w:val="24"/>
          <w:szCs w:val="24"/>
          <w:lang w:val="ru-RU"/>
        </w:rPr>
        <w:t>Планируемые результаты и содержание образовательной области «Филология»</w:t>
      </w:r>
    </w:p>
    <w:p w:rsidR="004475B1" w:rsidRPr="005970A1" w:rsidRDefault="004475B1" w:rsidP="009F0565">
      <w:pPr>
        <w:pStyle w:val="Zag1"/>
        <w:tabs>
          <w:tab w:val="left" w:leader="dot" w:pos="624"/>
        </w:tabs>
        <w:spacing w:after="0" w:line="240" w:lineRule="auto"/>
        <w:ind w:left="567" w:firstLine="0"/>
        <w:rPr>
          <w:rStyle w:val="Zag11"/>
          <w:rFonts w:eastAsia="@Arial Unicode MS"/>
          <w:b w:val="0"/>
          <w:bCs w:val="0"/>
          <w:color w:val="auto"/>
          <w:sz w:val="24"/>
          <w:szCs w:val="24"/>
          <w:lang w:val="ru-RU" w:eastAsia="en-US"/>
        </w:rPr>
      </w:pPr>
      <w:r w:rsidRPr="005970A1">
        <w:rPr>
          <w:rStyle w:val="Zag11"/>
          <w:rFonts w:eastAsia="@Arial Unicode MS"/>
          <w:color w:val="auto"/>
          <w:sz w:val="24"/>
          <w:szCs w:val="24"/>
          <w:lang w:val="ru-RU"/>
        </w:rPr>
        <w:t xml:space="preserve"> на уровне начального общего образования</w:t>
      </w:r>
    </w:p>
    <w:p w:rsidR="004475B1" w:rsidRPr="005970A1" w:rsidRDefault="004475B1" w:rsidP="009F0565">
      <w:pPr>
        <w:pStyle w:val="afb"/>
        <w:spacing w:line="240" w:lineRule="auto"/>
        <w:ind w:firstLine="0"/>
        <w:rPr>
          <w:rFonts w:ascii="Times New Roman" w:hAnsi="Times New Roman" w:cs="Times New Roman"/>
          <w:color w:val="auto"/>
          <w:sz w:val="24"/>
          <w:szCs w:val="24"/>
        </w:rPr>
      </w:pPr>
    </w:p>
    <w:p w:rsidR="004475B1" w:rsidRPr="005970A1" w:rsidRDefault="004475B1" w:rsidP="009F0565">
      <w:pPr>
        <w:pStyle w:val="afe"/>
        <w:spacing w:line="240" w:lineRule="auto"/>
        <w:ind w:left="567"/>
        <w:jc w:val="center"/>
        <w:rPr>
          <w:sz w:val="24"/>
          <w:szCs w:val="24"/>
        </w:rPr>
      </w:pPr>
      <w:bookmarkStart w:id="8" w:name="_Toc418108298"/>
      <w:bookmarkStart w:id="9" w:name="_Toc288394061"/>
      <w:bookmarkStart w:id="10" w:name="_Toc288410528"/>
      <w:bookmarkStart w:id="11" w:name="_Toc288410657"/>
      <w:r w:rsidRPr="005970A1">
        <w:rPr>
          <w:sz w:val="24"/>
          <w:szCs w:val="24"/>
        </w:rPr>
        <w:t>Русский язык</w:t>
      </w:r>
      <w:bookmarkEnd w:id="8"/>
      <w:bookmarkEnd w:id="9"/>
      <w:bookmarkEnd w:id="10"/>
      <w:bookmarkEnd w:id="11"/>
    </w:p>
    <w:p w:rsidR="004475B1" w:rsidRPr="005970A1" w:rsidRDefault="004475B1" w:rsidP="009F0565">
      <w:pPr>
        <w:pStyle w:val="af9"/>
        <w:spacing w:line="240" w:lineRule="auto"/>
        <w:ind w:left="567"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 xml:space="preserve">В результате изучения курса русского языка,  обучающиеся </w:t>
      </w:r>
      <w:r w:rsidRPr="005970A1">
        <w:rPr>
          <w:rFonts w:ascii="Times New Roman" w:hAnsi="Times New Roman" w:cs="Times New Roman"/>
          <w:color w:val="auto"/>
          <w:spacing w:val="2"/>
          <w:sz w:val="24"/>
          <w:szCs w:val="24"/>
        </w:rPr>
        <w:t>при получении начального общего образования научатся осоз</w:t>
      </w:r>
      <w:r w:rsidRPr="005970A1">
        <w:rPr>
          <w:rFonts w:ascii="Times New Roman" w:hAnsi="Times New Roman" w:cs="Times New Roman"/>
          <w:color w:val="auto"/>
          <w:sz w:val="24"/>
          <w:szCs w:val="24"/>
        </w:rPr>
        <w:t>навать язык как основное средство человеческого общения и явление национальной культуры, у них начнёт формиро</w:t>
      </w:r>
      <w:r w:rsidRPr="005970A1">
        <w:rPr>
          <w:rFonts w:ascii="Times New Roman" w:hAnsi="Times New Roman" w:cs="Times New Roman"/>
          <w:color w:val="auto"/>
          <w:spacing w:val="2"/>
          <w:sz w:val="24"/>
          <w:szCs w:val="24"/>
        </w:rPr>
        <w:t xml:space="preserve">ваться позитивное эмоционально­ценностное отношение к русскому   языку, стремление к его грамотному </w:t>
      </w:r>
      <w:r w:rsidRPr="005970A1">
        <w:rPr>
          <w:rFonts w:ascii="Times New Roman" w:hAnsi="Times New Roman" w:cs="Times New Roman"/>
          <w:color w:val="auto"/>
          <w:sz w:val="24"/>
          <w:szCs w:val="24"/>
        </w:rPr>
        <w:t>использованию, русский язык   станет для учеников основой всего процесса обучения, средством развития их мышления, воображения, интеллектуальных и творческих способностей.</w:t>
      </w:r>
    </w:p>
    <w:p w:rsidR="004475B1" w:rsidRPr="005970A1" w:rsidRDefault="004475B1" w:rsidP="009F0565">
      <w:pPr>
        <w:tabs>
          <w:tab w:val="left" w:pos="142"/>
          <w:tab w:val="left" w:leader="dot" w:pos="624"/>
        </w:tabs>
        <w:ind w:left="567" w:firstLine="0"/>
        <w:rPr>
          <w:rStyle w:val="Zag11"/>
          <w:rFonts w:eastAsia="@Arial Unicode MS"/>
          <w:sz w:val="24"/>
          <w:szCs w:val="24"/>
        </w:rPr>
      </w:pPr>
      <w:r w:rsidRPr="005970A1">
        <w:rPr>
          <w:rStyle w:val="Zag11"/>
          <w:rFonts w:eastAsia="@Arial Unicode MS"/>
          <w:sz w:val="24"/>
          <w:szCs w:val="24"/>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4475B1" w:rsidRPr="005970A1" w:rsidRDefault="004475B1" w:rsidP="009F0565">
      <w:pPr>
        <w:tabs>
          <w:tab w:val="left" w:pos="142"/>
          <w:tab w:val="left" w:leader="dot" w:pos="624"/>
        </w:tabs>
        <w:ind w:left="567" w:firstLine="0"/>
        <w:rPr>
          <w:rStyle w:val="Zag11"/>
          <w:rFonts w:eastAsia="@Arial Unicode MS"/>
          <w:sz w:val="24"/>
          <w:szCs w:val="24"/>
        </w:rPr>
      </w:pPr>
      <w:r w:rsidRPr="005970A1">
        <w:rPr>
          <w:rStyle w:val="Zag11"/>
          <w:rFonts w:eastAsia="@Arial Unicode MS"/>
          <w:sz w:val="24"/>
          <w:szCs w:val="24"/>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4475B1" w:rsidRPr="005970A1" w:rsidRDefault="004475B1" w:rsidP="009F0565">
      <w:pPr>
        <w:tabs>
          <w:tab w:val="left" w:pos="142"/>
          <w:tab w:val="left" w:leader="dot" w:pos="624"/>
        </w:tabs>
        <w:ind w:left="567" w:firstLine="0"/>
        <w:rPr>
          <w:rStyle w:val="Zag11"/>
          <w:rFonts w:eastAsia="@Arial Unicode MS"/>
          <w:sz w:val="24"/>
          <w:szCs w:val="24"/>
        </w:rPr>
      </w:pPr>
      <w:r w:rsidRPr="005970A1">
        <w:rPr>
          <w:rStyle w:val="Zag11"/>
          <w:rFonts w:eastAsia="@Arial Unicode MS"/>
          <w:sz w:val="24"/>
          <w:szCs w:val="24"/>
        </w:rPr>
        <w:lastRenderedPageBreak/>
        <w:t>Выпускник на уровне начального общего образования:</w:t>
      </w:r>
    </w:p>
    <w:p w:rsidR="004475B1" w:rsidRPr="005970A1" w:rsidRDefault="004475B1" w:rsidP="009F0565">
      <w:pPr>
        <w:tabs>
          <w:tab w:val="left" w:pos="142"/>
          <w:tab w:val="left" w:leader="dot" w:pos="624"/>
        </w:tabs>
        <w:ind w:left="567" w:firstLine="0"/>
        <w:rPr>
          <w:rStyle w:val="Zag11"/>
          <w:rFonts w:eastAsia="@Arial Unicode MS"/>
          <w:sz w:val="24"/>
          <w:szCs w:val="24"/>
        </w:rPr>
      </w:pPr>
      <w:r w:rsidRPr="005970A1">
        <w:rPr>
          <w:rStyle w:val="Zag11"/>
          <w:rFonts w:eastAsia="@Arial Unicode MS"/>
          <w:sz w:val="24"/>
          <w:szCs w:val="24"/>
        </w:rPr>
        <w:t>научится осознавать безошибочное письмо как одно из проявлений собственного уровня культуры;</w:t>
      </w:r>
    </w:p>
    <w:p w:rsidR="004475B1" w:rsidRPr="005970A1" w:rsidRDefault="004475B1" w:rsidP="009F0565">
      <w:pPr>
        <w:tabs>
          <w:tab w:val="left" w:pos="142"/>
          <w:tab w:val="left" w:leader="dot" w:pos="624"/>
        </w:tabs>
        <w:ind w:left="567" w:firstLine="0"/>
        <w:rPr>
          <w:rStyle w:val="Zag11"/>
          <w:rFonts w:eastAsia="@Arial Unicode MS"/>
          <w:sz w:val="24"/>
          <w:szCs w:val="24"/>
        </w:rPr>
      </w:pPr>
      <w:r w:rsidRPr="005970A1">
        <w:rPr>
          <w:rStyle w:val="Zag11"/>
          <w:rFonts w:eastAsia="@Arial Unicode MS"/>
          <w:sz w:val="24"/>
          <w:szCs w:val="24"/>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4475B1" w:rsidRPr="005970A1" w:rsidRDefault="004475B1" w:rsidP="009F0565">
      <w:pPr>
        <w:tabs>
          <w:tab w:val="left" w:pos="142"/>
          <w:tab w:val="left" w:leader="dot" w:pos="624"/>
        </w:tabs>
        <w:ind w:left="567" w:firstLine="0"/>
        <w:rPr>
          <w:rStyle w:val="Zag11"/>
          <w:rFonts w:eastAsia="@Arial Unicode MS"/>
          <w:sz w:val="24"/>
          <w:szCs w:val="24"/>
        </w:rPr>
      </w:pPr>
      <w:r w:rsidRPr="005970A1">
        <w:rPr>
          <w:rStyle w:val="Zag11"/>
          <w:rFonts w:eastAsia="@Arial Unicode MS"/>
          <w:sz w:val="24"/>
          <w:szCs w:val="24"/>
        </w:rPr>
        <w:t>получит первоначальные представления о системе и структуре русского языка: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4475B1" w:rsidRPr="005970A1" w:rsidRDefault="004475B1" w:rsidP="009F0565">
      <w:pPr>
        <w:pStyle w:val="Zag3"/>
        <w:tabs>
          <w:tab w:val="left" w:pos="142"/>
          <w:tab w:val="left" w:leader="dot" w:pos="624"/>
        </w:tabs>
        <w:spacing w:after="0" w:line="240" w:lineRule="auto"/>
        <w:ind w:left="567"/>
        <w:jc w:val="both"/>
        <w:rPr>
          <w:rFonts w:eastAsia="@Arial Unicode MS"/>
          <w:i w:val="0"/>
          <w:iCs w:val="0"/>
          <w:color w:val="auto"/>
          <w:lang w:val="ru-RU"/>
        </w:rPr>
      </w:pPr>
      <w:r w:rsidRPr="005970A1">
        <w:rPr>
          <w:rStyle w:val="Zag11"/>
          <w:rFonts w:eastAsia="@Arial Unicode MS"/>
          <w:i w:val="0"/>
          <w:iCs w:val="0"/>
          <w:color w:val="auto"/>
          <w:lang w:val="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4475B1" w:rsidRPr="005970A1" w:rsidRDefault="004475B1" w:rsidP="009F0565">
      <w:pPr>
        <w:pStyle w:val="af9"/>
        <w:spacing w:line="240" w:lineRule="auto"/>
        <w:ind w:left="567" w:firstLine="0"/>
        <w:jc w:val="left"/>
        <w:rPr>
          <w:rFonts w:ascii="Times New Roman" w:hAnsi="Times New Roman" w:cs="Times New Roman"/>
          <w:color w:val="auto"/>
          <w:sz w:val="24"/>
          <w:szCs w:val="24"/>
        </w:rPr>
      </w:pPr>
    </w:p>
    <w:p w:rsidR="004475B1" w:rsidRPr="00727EA8" w:rsidRDefault="004475B1" w:rsidP="009F0565">
      <w:pPr>
        <w:pStyle w:val="41"/>
        <w:spacing w:before="0" w:after="0" w:line="240" w:lineRule="auto"/>
        <w:ind w:left="567"/>
        <w:jc w:val="left"/>
        <w:rPr>
          <w:rFonts w:ascii="Times New Roman" w:hAnsi="Times New Roman" w:cs="Times New Roman"/>
          <w:i w:val="0"/>
          <w:iCs w:val="0"/>
          <w:color w:val="auto"/>
          <w:sz w:val="24"/>
          <w:szCs w:val="24"/>
          <w:u w:val="single"/>
        </w:rPr>
      </w:pPr>
      <w:r w:rsidRPr="00727EA8">
        <w:rPr>
          <w:rFonts w:ascii="Times New Roman" w:hAnsi="Times New Roman" w:cs="Times New Roman"/>
          <w:i w:val="0"/>
          <w:iCs w:val="0"/>
          <w:color w:val="auto"/>
          <w:sz w:val="24"/>
          <w:szCs w:val="24"/>
          <w:u w:val="single"/>
        </w:rPr>
        <w:t>Содержательная линия «Система языка»</w:t>
      </w:r>
    </w:p>
    <w:p w:rsidR="004475B1" w:rsidRPr="005970A1" w:rsidRDefault="004475B1" w:rsidP="009F0565">
      <w:pPr>
        <w:pStyle w:val="af9"/>
        <w:spacing w:line="240" w:lineRule="auto"/>
        <w:ind w:left="567" w:firstLine="0"/>
        <w:jc w:val="left"/>
        <w:rPr>
          <w:rFonts w:ascii="Times New Roman" w:hAnsi="Times New Roman" w:cs="Times New Roman"/>
          <w:color w:val="auto"/>
          <w:sz w:val="24"/>
          <w:szCs w:val="24"/>
        </w:rPr>
      </w:pPr>
      <w:r w:rsidRPr="005970A1">
        <w:rPr>
          <w:rFonts w:ascii="Times New Roman" w:hAnsi="Times New Roman" w:cs="Times New Roman"/>
          <w:b/>
          <w:bCs/>
          <w:color w:val="auto"/>
          <w:sz w:val="24"/>
          <w:szCs w:val="24"/>
        </w:rPr>
        <w:t>Раздел «Фонетика и графика»</w:t>
      </w:r>
    </w:p>
    <w:p w:rsidR="004475B1" w:rsidRPr="005970A1" w:rsidRDefault="004475B1" w:rsidP="009F0565">
      <w:pPr>
        <w:pStyle w:val="af9"/>
        <w:spacing w:line="240" w:lineRule="auto"/>
        <w:ind w:left="567" w:firstLine="0"/>
        <w:jc w:val="left"/>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Выпускник научится:</w:t>
      </w:r>
    </w:p>
    <w:p w:rsidR="004475B1" w:rsidRPr="005970A1" w:rsidRDefault="004475B1" w:rsidP="0021158F">
      <w:pPr>
        <w:pStyle w:val="afb"/>
        <w:numPr>
          <w:ilvl w:val="0"/>
          <w:numId w:val="247"/>
        </w:numPr>
        <w:spacing w:line="240" w:lineRule="auto"/>
        <w:ind w:left="567" w:firstLine="0"/>
        <w:jc w:val="left"/>
        <w:rPr>
          <w:rFonts w:ascii="Times New Roman" w:hAnsi="Times New Roman" w:cs="Times New Roman"/>
          <w:color w:val="auto"/>
          <w:sz w:val="24"/>
          <w:szCs w:val="24"/>
        </w:rPr>
      </w:pPr>
      <w:r w:rsidRPr="005970A1">
        <w:rPr>
          <w:rFonts w:ascii="Times New Roman" w:hAnsi="Times New Roman" w:cs="Times New Roman"/>
          <w:color w:val="auto"/>
          <w:sz w:val="24"/>
          <w:szCs w:val="24"/>
        </w:rPr>
        <w:t>различать звуки и буквы;</w:t>
      </w:r>
    </w:p>
    <w:p w:rsidR="004475B1" w:rsidRPr="005970A1" w:rsidRDefault="004475B1" w:rsidP="0021158F">
      <w:pPr>
        <w:pStyle w:val="afb"/>
        <w:numPr>
          <w:ilvl w:val="0"/>
          <w:numId w:val="247"/>
        </w:numPr>
        <w:spacing w:line="240" w:lineRule="auto"/>
        <w:ind w:left="567" w:firstLine="0"/>
        <w:jc w:val="left"/>
        <w:rPr>
          <w:rFonts w:ascii="Times New Roman" w:hAnsi="Times New Roman" w:cs="Times New Roman"/>
          <w:color w:val="auto"/>
          <w:sz w:val="24"/>
          <w:szCs w:val="24"/>
        </w:rPr>
      </w:pPr>
      <w:r w:rsidRPr="005970A1">
        <w:rPr>
          <w:rFonts w:ascii="Times New Roman" w:hAnsi="Times New Roman" w:cs="Times New Roman"/>
          <w:color w:val="auto"/>
          <w:sz w:val="24"/>
          <w:szCs w:val="24"/>
        </w:rPr>
        <w:t>характеризовать звуки русского языка: гласные ударные/</w:t>
      </w:r>
      <w:r w:rsidRPr="005970A1">
        <w:rPr>
          <w:rFonts w:ascii="Times New Roman" w:hAnsi="Times New Roman" w:cs="Times New Roman"/>
          <w:color w:val="auto"/>
          <w:spacing w:val="2"/>
          <w:sz w:val="24"/>
          <w:szCs w:val="24"/>
        </w:rPr>
        <w:t xml:space="preserve">безударные; согласные твёрдые/мягкие, парные/непарные </w:t>
      </w:r>
      <w:r w:rsidRPr="005970A1">
        <w:rPr>
          <w:rFonts w:ascii="Times New Roman" w:hAnsi="Times New Roman" w:cs="Times New Roman"/>
          <w:color w:val="auto"/>
          <w:sz w:val="24"/>
          <w:szCs w:val="24"/>
        </w:rPr>
        <w:t>твёрдые и мягкие; согласные звонкие/глухие, парные/непарные звонкие и глухие;</w:t>
      </w:r>
    </w:p>
    <w:p w:rsidR="004475B1" w:rsidRPr="005970A1" w:rsidRDefault="004475B1" w:rsidP="0021158F">
      <w:pPr>
        <w:pStyle w:val="afb"/>
        <w:numPr>
          <w:ilvl w:val="0"/>
          <w:numId w:val="247"/>
        </w:numPr>
        <w:spacing w:line="240" w:lineRule="auto"/>
        <w:ind w:left="567" w:firstLine="0"/>
        <w:jc w:val="left"/>
        <w:rPr>
          <w:rFonts w:ascii="Times New Roman" w:hAnsi="Times New Roman" w:cs="Times New Roman"/>
          <w:color w:val="auto"/>
          <w:sz w:val="24"/>
          <w:szCs w:val="24"/>
        </w:rPr>
      </w:pPr>
      <w:r w:rsidRPr="005970A1">
        <w:rPr>
          <w:rFonts w:ascii="Times New Roman" w:hAnsi="Times New Roman" w:cs="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5970A1">
        <w:rPr>
          <w:rFonts w:ascii="Times New Roman" w:hAnsi="Times New Roman" w:cs="Times New Roman"/>
          <w:color w:val="auto"/>
          <w:sz w:val="24"/>
          <w:szCs w:val="24"/>
        </w:rPr>
        <w:t>.</w:t>
      </w:r>
    </w:p>
    <w:p w:rsidR="004475B1" w:rsidRPr="005970A1" w:rsidRDefault="004475B1" w:rsidP="009F0565">
      <w:pPr>
        <w:pStyle w:val="af9"/>
        <w:spacing w:line="240" w:lineRule="auto"/>
        <w:ind w:left="567" w:firstLine="0"/>
        <w:jc w:val="left"/>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 xml:space="preserve">Выпускник получит возможность научиться </w:t>
      </w:r>
      <w:r w:rsidRPr="005970A1">
        <w:rPr>
          <w:rFonts w:ascii="Times New Roman" w:hAnsi="Times New Roman" w:cs="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5970A1">
        <w:rPr>
          <w:rFonts w:ascii="Times New Roman" w:hAnsi="Times New Roman" w:cs="Times New Roman"/>
          <w:color w:val="auto"/>
          <w:sz w:val="24"/>
          <w:szCs w:val="24"/>
        </w:rPr>
        <w:t>.</w:t>
      </w:r>
    </w:p>
    <w:p w:rsidR="004475B1" w:rsidRPr="005970A1" w:rsidRDefault="004475B1" w:rsidP="009F0565">
      <w:pPr>
        <w:pStyle w:val="af9"/>
        <w:spacing w:line="240" w:lineRule="auto"/>
        <w:ind w:left="567" w:firstLine="0"/>
        <w:jc w:val="left"/>
        <w:rPr>
          <w:rFonts w:ascii="Times New Roman" w:hAnsi="Times New Roman" w:cs="Times New Roman"/>
          <w:color w:val="auto"/>
          <w:sz w:val="24"/>
          <w:szCs w:val="24"/>
        </w:rPr>
      </w:pPr>
      <w:r w:rsidRPr="005970A1">
        <w:rPr>
          <w:rFonts w:ascii="Times New Roman" w:hAnsi="Times New Roman" w:cs="Times New Roman"/>
          <w:b/>
          <w:bCs/>
          <w:color w:val="auto"/>
          <w:sz w:val="24"/>
          <w:szCs w:val="24"/>
        </w:rPr>
        <w:t>Раздел «Орфоэпия»</w:t>
      </w:r>
    </w:p>
    <w:p w:rsidR="004475B1" w:rsidRPr="005970A1" w:rsidRDefault="004475B1" w:rsidP="009F0565">
      <w:pPr>
        <w:pStyle w:val="af9"/>
        <w:spacing w:line="240" w:lineRule="auto"/>
        <w:ind w:left="567" w:firstLine="0"/>
        <w:jc w:val="left"/>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Выпускник получит возможность научиться:</w:t>
      </w:r>
    </w:p>
    <w:p w:rsidR="004475B1" w:rsidRPr="005970A1" w:rsidRDefault="004475B1" w:rsidP="0021158F">
      <w:pPr>
        <w:pStyle w:val="aff6"/>
        <w:numPr>
          <w:ilvl w:val="0"/>
          <w:numId w:val="248"/>
        </w:numPr>
        <w:spacing w:line="240" w:lineRule="auto"/>
        <w:ind w:left="567" w:firstLine="0"/>
        <w:jc w:val="left"/>
        <w:rPr>
          <w:rFonts w:ascii="Times New Roman" w:hAnsi="Times New Roman" w:cs="Times New Roman"/>
          <w:i w:val="0"/>
          <w:iCs w:val="0"/>
          <w:color w:val="auto"/>
          <w:sz w:val="24"/>
          <w:szCs w:val="24"/>
        </w:rPr>
      </w:pPr>
      <w:r w:rsidRPr="005970A1">
        <w:rPr>
          <w:rFonts w:ascii="Times New Roman" w:hAnsi="Times New Roman" w:cs="Times New Roman"/>
          <w:i w:val="0"/>
          <w:iCs w:val="0"/>
          <w:color w:val="auto"/>
          <w:spacing w:val="2"/>
          <w:sz w:val="24"/>
          <w:szCs w:val="24"/>
        </w:rPr>
        <w:t xml:space="preserve">соблюдать нормы русского   литературного </w:t>
      </w:r>
      <w:r w:rsidRPr="005970A1">
        <w:rPr>
          <w:rFonts w:ascii="Times New Roman" w:hAnsi="Times New Roman" w:cs="Times New Roman"/>
          <w:i w:val="0"/>
          <w:iCs w:val="0"/>
          <w:color w:val="auto"/>
          <w:sz w:val="24"/>
          <w:szCs w:val="24"/>
        </w:rPr>
        <w:t xml:space="preserve">языка в собственной речи и оценивать соблюдение этих </w:t>
      </w:r>
      <w:r w:rsidRPr="005970A1">
        <w:rPr>
          <w:rFonts w:ascii="Times New Roman" w:hAnsi="Times New Roman" w:cs="Times New Roman"/>
          <w:i w:val="0"/>
          <w:iCs w:val="0"/>
          <w:color w:val="auto"/>
          <w:spacing w:val="-2"/>
          <w:sz w:val="24"/>
          <w:szCs w:val="24"/>
        </w:rPr>
        <w:t>норм в речи собеседников (в объёме представленного в учеб</w:t>
      </w:r>
      <w:r w:rsidRPr="005970A1">
        <w:rPr>
          <w:rFonts w:ascii="Times New Roman" w:hAnsi="Times New Roman" w:cs="Times New Roman"/>
          <w:i w:val="0"/>
          <w:iCs w:val="0"/>
          <w:color w:val="auto"/>
          <w:sz w:val="24"/>
          <w:szCs w:val="24"/>
        </w:rPr>
        <w:t>нике материала);</w:t>
      </w:r>
    </w:p>
    <w:p w:rsidR="004475B1" w:rsidRPr="005970A1" w:rsidRDefault="004475B1" w:rsidP="0021158F">
      <w:pPr>
        <w:pStyle w:val="aff6"/>
        <w:numPr>
          <w:ilvl w:val="0"/>
          <w:numId w:val="248"/>
        </w:numPr>
        <w:spacing w:line="240" w:lineRule="auto"/>
        <w:ind w:left="567" w:firstLine="0"/>
        <w:jc w:val="left"/>
        <w:rPr>
          <w:rFonts w:ascii="Times New Roman" w:hAnsi="Times New Roman" w:cs="Times New Roman"/>
          <w:i w:val="0"/>
          <w:iCs w:val="0"/>
          <w:color w:val="auto"/>
          <w:sz w:val="24"/>
          <w:szCs w:val="24"/>
        </w:rPr>
      </w:pPr>
      <w:r w:rsidRPr="005970A1">
        <w:rPr>
          <w:rFonts w:ascii="Times New Roman" w:hAnsi="Times New Roman" w:cs="Times New Roman"/>
          <w:i w:val="0"/>
          <w:iCs w:val="0"/>
          <w:color w:val="auto"/>
          <w:spacing w:val="2"/>
          <w:sz w:val="24"/>
          <w:szCs w:val="24"/>
        </w:rPr>
        <w:t xml:space="preserve">находить при сомнении в правильности постановки ударения или произношения слова ответ самостоятельно (по словарю учебника) либо обращаться за помощью </w:t>
      </w:r>
      <w:r w:rsidRPr="005970A1">
        <w:rPr>
          <w:rFonts w:ascii="Times New Roman" w:hAnsi="Times New Roman" w:cs="Times New Roman"/>
          <w:i w:val="0"/>
          <w:iCs w:val="0"/>
          <w:color w:val="auto"/>
          <w:sz w:val="24"/>
          <w:szCs w:val="24"/>
        </w:rPr>
        <w:t>к учителю, родителям и</w:t>
      </w:r>
      <w:r w:rsidRPr="005970A1">
        <w:rPr>
          <w:rFonts w:ascii="Times New Roman" w:hAnsi="Times New Roman" w:cs="Times New Roman"/>
          <w:i w:val="0"/>
          <w:iCs w:val="0"/>
          <w:color w:val="auto"/>
          <w:sz w:val="24"/>
          <w:szCs w:val="24"/>
        </w:rPr>
        <w:t> </w:t>
      </w:r>
      <w:r w:rsidRPr="005970A1">
        <w:rPr>
          <w:rFonts w:ascii="Times New Roman" w:hAnsi="Times New Roman" w:cs="Times New Roman"/>
          <w:i w:val="0"/>
          <w:iCs w:val="0"/>
          <w:color w:val="auto"/>
          <w:sz w:val="24"/>
          <w:szCs w:val="24"/>
        </w:rPr>
        <w:t>др.</w:t>
      </w:r>
    </w:p>
    <w:p w:rsidR="004475B1" w:rsidRPr="005970A1" w:rsidRDefault="004475B1" w:rsidP="009F0565">
      <w:pPr>
        <w:pStyle w:val="af9"/>
        <w:spacing w:line="240" w:lineRule="auto"/>
        <w:ind w:left="567" w:firstLine="0"/>
        <w:jc w:val="left"/>
        <w:rPr>
          <w:rFonts w:ascii="Times New Roman" w:hAnsi="Times New Roman" w:cs="Times New Roman"/>
          <w:color w:val="auto"/>
          <w:sz w:val="24"/>
          <w:szCs w:val="24"/>
        </w:rPr>
      </w:pPr>
      <w:r w:rsidRPr="005970A1">
        <w:rPr>
          <w:rFonts w:ascii="Times New Roman" w:hAnsi="Times New Roman" w:cs="Times New Roman"/>
          <w:b/>
          <w:bCs/>
          <w:color w:val="auto"/>
          <w:sz w:val="24"/>
          <w:szCs w:val="24"/>
        </w:rPr>
        <w:t>Раздел «Состав слова (морфемика)»</w:t>
      </w:r>
    </w:p>
    <w:p w:rsidR="004475B1" w:rsidRPr="005970A1" w:rsidRDefault="004475B1" w:rsidP="009F0565">
      <w:pPr>
        <w:pStyle w:val="af9"/>
        <w:spacing w:line="240" w:lineRule="auto"/>
        <w:ind w:left="567" w:firstLine="0"/>
        <w:jc w:val="left"/>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Выпускник научится:</w:t>
      </w:r>
    </w:p>
    <w:p w:rsidR="004475B1" w:rsidRPr="005970A1" w:rsidRDefault="004475B1" w:rsidP="009F0565">
      <w:pPr>
        <w:pStyle w:val="210"/>
        <w:numPr>
          <w:ilvl w:val="0"/>
          <w:numId w:val="31"/>
        </w:numPr>
        <w:spacing w:line="240" w:lineRule="auto"/>
        <w:ind w:left="567" w:firstLine="0"/>
        <w:jc w:val="left"/>
        <w:rPr>
          <w:sz w:val="24"/>
          <w:szCs w:val="24"/>
        </w:rPr>
      </w:pPr>
      <w:r w:rsidRPr="005970A1">
        <w:rPr>
          <w:sz w:val="24"/>
          <w:szCs w:val="24"/>
        </w:rPr>
        <w:t>различать изменяемые и неизменяемые слова;</w:t>
      </w:r>
    </w:p>
    <w:p w:rsidR="004475B1" w:rsidRPr="005970A1" w:rsidRDefault="004475B1" w:rsidP="009F0565">
      <w:pPr>
        <w:pStyle w:val="210"/>
        <w:numPr>
          <w:ilvl w:val="0"/>
          <w:numId w:val="31"/>
        </w:numPr>
        <w:spacing w:line="240" w:lineRule="auto"/>
        <w:ind w:left="567" w:firstLine="0"/>
        <w:jc w:val="left"/>
        <w:rPr>
          <w:sz w:val="24"/>
          <w:szCs w:val="24"/>
        </w:rPr>
      </w:pPr>
      <w:r w:rsidRPr="005970A1">
        <w:rPr>
          <w:spacing w:val="2"/>
          <w:sz w:val="24"/>
          <w:szCs w:val="24"/>
        </w:rPr>
        <w:t xml:space="preserve">различать родственные (однокоренные) слова и формы </w:t>
      </w:r>
      <w:r w:rsidRPr="005970A1">
        <w:rPr>
          <w:sz w:val="24"/>
          <w:szCs w:val="24"/>
        </w:rPr>
        <w:t>слова;</w:t>
      </w:r>
    </w:p>
    <w:p w:rsidR="004475B1" w:rsidRPr="005970A1" w:rsidRDefault="004475B1" w:rsidP="009F0565">
      <w:pPr>
        <w:pStyle w:val="210"/>
        <w:numPr>
          <w:ilvl w:val="0"/>
          <w:numId w:val="31"/>
        </w:numPr>
        <w:spacing w:line="240" w:lineRule="auto"/>
        <w:ind w:left="567" w:firstLine="0"/>
        <w:jc w:val="left"/>
        <w:rPr>
          <w:sz w:val="24"/>
          <w:szCs w:val="24"/>
        </w:rPr>
      </w:pPr>
      <w:r w:rsidRPr="005970A1">
        <w:rPr>
          <w:sz w:val="24"/>
          <w:szCs w:val="24"/>
        </w:rPr>
        <w:t>находить в словах с однозначно выделяемыми морфемами окончание, корень, приставку, суффикс.</w:t>
      </w:r>
    </w:p>
    <w:p w:rsidR="004475B1" w:rsidRPr="005970A1" w:rsidRDefault="004475B1" w:rsidP="009F0565">
      <w:pPr>
        <w:pStyle w:val="af9"/>
        <w:spacing w:line="240" w:lineRule="auto"/>
        <w:ind w:left="567" w:firstLine="0"/>
        <w:jc w:val="left"/>
        <w:rPr>
          <w:rFonts w:ascii="Times New Roman" w:hAnsi="Times New Roman" w:cs="Times New Roman"/>
          <w:color w:val="auto"/>
          <w:sz w:val="24"/>
          <w:szCs w:val="24"/>
        </w:rPr>
      </w:pPr>
      <w:r w:rsidRPr="005970A1">
        <w:rPr>
          <w:rFonts w:ascii="Times New Roman" w:hAnsi="Times New Roman" w:cs="Times New Roman"/>
          <w:b/>
          <w:bCs/>
          <w:color w:val="auto"/>
          <w:sz w:val="24"/>
          <w:szCs w:val="24"/>
        </w:rPr>
        <w:lastRenderedPageBreak/>
        <w:t>Выпускник получит возможность научиться</w:t>
      </w:r>
    </w:p>
    <w:p w:rsidR="004475B1" w:rsidRPr="005970A1" w:rsidRDefault="004475B1" w:rsidP="0021158F">
      <w:pPr>
        <w:pStyle w:val="af9"/>
        <w:numPr>
          <w:ilvl w:val="0"/>
          <w:numId w:val="249"/>
        </w:numPr>
        <w:spacing w:line="240" w:lineRule="auto"/>
        <w:ind w:left="567" w:firstLine="0"/>
        <w:jc w:val="left"/>
        <w:rPr>
          <w:rFonts w:ascii="Times New Roman" w:hAnsi="Times New Roman" w:cs="Times New Roman"/>
          <w:color w:val="auto"/>
          <w:sz w:val="24"/>
          <w:szCs w:val="24"/>
        </w:rPr>
      </w:pPr>
      <w:r w:rsidRPr="005970A1">
        <w:rPr>
          <w:rFonts w:ascii="Times New Roman" w:hAnsi="Times New Roman" w:cs="Times New Roman"/>
          <w:color w:val="auto"/>
          <w:sz w:val="24"/>
          <w:szCs w:val="24"/>
        </w:rPr>
        <w:t>выполнять морфемный анализ слова в соответствии с предложенным учебником алгоритмом, оценивать правильность его выполнения;</w:t>
      </w:r>
    </w:p>
    <w:p w:rsidR="004475B1" w:rsidRPr="005970A1" w:rsidRDefault="004475B1" w:rsidP="0021158F">
      <w:pPr>
        <w:pStyle w:val="af9"/>
        <w:numPr>
          <w:ilvl w:val="0"/>
          <w:numId w:val="249"/>
        </w:numPr>
        <w:spacing w:line="240" w:lineRule="auto"/>
        <w:ind w:left="567" w:firstLine="0"/>
        <w:jc w:val="left"/>
        <w:rPr>
          <w:rFonts w:ascii="Times New Roman" w:hAnsi="Times New Roman" w:cs="Times New Roman"/>
          <w:color w:val="auto"/>
          <w:sz w:val="24"/>
          <w:szCs w:val="24"/>
        </w:rPr>
      </w:pPr>
      <w:r w:rsidRPr="005970A1">
        <w:rPr>
          <w:rFonts w:ascii="Times New Roman" w:hAnsi="Times New Roman" w:cs="Times New Roman"/>
          <w:color w:val="auto"/>
          <w:sz w:val="24"/>
          <w:szCs w:val="24"/>
        </w:rPr>
        <w:t>использовать результаты выполненного морфемного анализа для решения орфографических и/или речевых задач.</w:t>
      </w:r>
    </w:p>
    <w:p w:rsidR="004475B1" w:rsidRPr="005970A1" w:rsidRDefault="004475B1" w:rsidP="009F0565">
      <w:pPr>
        <w:pStyle w:val="af9"/>
        <w:spacing w:line="240" w:lineRule="auto"/>
        <w:ind w:left="567" w:firstLine="0"/>
        <w:jc w:val="left"/>
        <w:rPr>
          <w:rFonts w:ascii="Times New Roman" w:hAnsi="Times New Roman" w:cs="Times New Roman"/>
          <w:color w:val="auto"/>
          <w:sz w:val="24"/>
          <w:szCs w:val="24"/>
        </w:rPr>
      </w:pPr>
      <w:r w:rsidRPr="005970A1">
        <w:rPr>
          <w:rFonts w:ascii="Times New Roman" w:hAnsi="Times New Roman" w:cs="Times New Roman"/>
          <w:b/>
          <w:bCs/>
          <w:color w:val="auto"/>
          <w:sz w:val="24"/>
          <w:szCs w:val="24"/>
        </w:rPr>
        <w:t>Раздел «Лексика»</w:t>
      </w:r>
    </w:p>
    <w:p w:rsidR="004475B1" w:rsidRPr="005970A1" w:rsidRDefault="004475B1" w:rsidP="009F0565">
      <w:pPr>
        <w:pStyle w:val="af9"/>
        <w:spacing w:line="240" w:lineRule="auto"/>
        <w:ind w:left="567" w:firstLine="0"/>
        <w:jc w:val="left"/>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Выпускник научится:</w:t>
      </w:r>
    </w:p>
    <w:p w:rsidR="004475B1" w:rsidRPr="005970A1" w:rsidRDefault="004475B1" w:rsidP="009F0565">
      <w:pPr>
        <w:pStyle w:val="210"/>
        <w:numPr>
          <w:ilvl w:val="0"/>
          <w:numId w:val="31"/>
        </w:numPr>
        <w:spacing w:line="240" w:lineRule="auto"/>
        <w:ind w:left="567" w:firstLine="0"/>
        <w:jc w:val="left"/>
        <w:rPr>
          <w:sz w:val="24"/>
          <w:szCs w:val="24"/>
        </w:rPr>
      </w:pPr>
      <w:r w:rsidRPr="005970A1">
        <w:rPr>
          <w:sz w:val="24"/>
          <w:szCs w:val="24"/>
        </w:rPr>
        <w:t>выявлять слова, значение которых требует уточнения;</w:t>
      </w:r>
    </w:p>
    <w:p w:rsidR="004475B1" w:rsidRPr="005970A1" w:rsidRDefault="004475B1" w:rsidP="009F0565">
      <w:pPr>
        <w:pStyle w:val="210"/>
        <w:numPr>
          <w:ilvl w:val="0"/>
          <w:numId w:val="31"/>
        </w:numPr>
        <w:spacing w:line="240" w:lineRule="auto"/>
        <w:ind w:left="567" w:firstLine="0"/>
        <w:jc w:val="left"/>
        <w:rPr>
          <w:sz w:val="24"/>
          <w:szCs w:val="24"/>
        </w:rPr>
      </w:pPr>
      <w:r w:rsidRPr="005970A1">
        <w:rPr>
          <w:sz w:val="24"/>
          <w:szCs w:val="24"/>
        </w:rPr>
        <w:t>определять значение слова по тексту или уточнять с помощью толкового словаря</w:t>
      </w:r>
    </w:p>
    <w:p w:rsidR="004475B1" w:rsidRPr="005970A1" w:rsidRDefault="004475B1" w:rsidP="009F0565">
      <w:pPr>
        <w:pStyle w:val="210"/>
        <w:numPr>
          <w:ilvl w:val="0"/>
          <w:numId w:val="31"/>
        </w:numPr>
        <w:spacing w:line="240" w:lineRule="auto"/>
        <w:ind w:left="567" w:firstLine="0"/>
        <w:jc w:val="left"/>
        <w:rPr>
          <w:sz w:val="24"/>
          <w:szCs w:val="24"/>
        </w:rPr>
      </w:pPr>
      <w:r w:rsidRPr="005970A1">
        <w:rPr>
          <w:sz w:val="24"/>
          <w:szCs w:val="24"/>
        </w:rPr>
        <w:t>подбирать синонимы для устранения повторов в тексте.</w:t>
      </w:r>
    </w:p>
    <w:p w:rsidR="004475B1" w:rsidRPr="005970A1" w:rsidRDefault="004475B1" w:rsidP="009F0565">
      <w:pPr>
        <w:pStyle w:val="210"/>
        <w:spacing w:line="240" w:lineRule="auto"/>
        <w:ind w:left="567" w:firstLine="0"/>
        <w:jc w:val="left"/>
        <w:rPr>
          <w:b/>
          <w:bCs/>
          <w:sz w:val="24"/>
          <w:szCs w:val="24"/>
        </w:rPr>
      </w:pPr>
      <w:r w:rsidRPr="005970A1">
        <w:rPr>
          <w:b/>
          <w:bCs/>
          <w:sz w:val="24"/>
          <w:szCs w:val="24"/>
        </w:rPr>
        <w:t>Выпускник получит возможность научиться:</w:t>
      </w:r>
    </w:p>
    <w:p w:rsidR="004475B1" w:rsidRPr="005970A1" w:rsidRDefault="004475B1" w:rsidP="009F0565">
      <w:pPr>
        <w:pStyle w:val="210"/>
        <w:numPr>
          <w:ilvl w:val="0"/>
          <w:numId w:val="31"/>
        </w:numPr>
        <w:spacing w:line="240" w:lineRule="auto"/>
        <w:ind w:left="567" w:firstLine="0"/>
        <w:jc w:val="left"/>
        <w:rPr>
          <w:sz w:val="24"/>
          <w:szCs w:val="24"/>
        </w:rPr>
      </w:pPr>
      <w:r w:rsidRPr="005970A1">
        <w:rPr>
          <w:spacing w:val="2"/>
          <w:sz w:val="24"/>
          <w:szCs w:val="24"/>
        </w:rPr>
        <w:t xml:space="preserve">подбирать антонимы для точной характеристики </w:t>
      </w:r>
      <w:r w:rsidRPr="005970A1">
        <w:rPr>
          <w:sz w:val="24"/>
          <w:szCs w:val="24"/>
        </w:rPr>
        <w:t>предметов при их сравнении;</w:t>
      </w:r>
    </w:p>
    <w:p w:rsidR="004475B1" w:rsidRPr="005970A1" w:rsidRDefault="004475B1" w:rsidP="009F0565">
      <w:pPr>
        <w:pStyle w:val="210"/>
        <w:numPr>
          <w:ilvl w:val="0"/>
          <w:numId w:val="31"/>
        </w:numPr>
        <w:spacing w:line="240" w:lineRule="auto"/>
        <w:ind w:left="567" w:firstLine="0"/>
        <w:jc w:val="left"/>
        <w:rPr>
          <w:sz w:val="24"/>
          <w:szCs w:val="24"/>
        </w:rPr>
      </w:pPr>
      <w:r w:rsidRPr="005970A1">
        <w:rPr>
          <w:spacing w:val="2"/>
          <w:sz w:val="24"/>
          <w:szCs w:val="24"/>
        </w:rPr>
        <w:t xml:space="preserve">различать употребление в тексте слов в прямом и </w:t>
      </w:r>
      <w:r w:rsidRPr="005970A1">
        <w:rPr>
          <w:sz w:val="24"/>
          <w:szCs w:val="24"/>
        </w:rPr>
        <w:t>переносном значении (простые случаи);</w:t>
      </w:r>
    </w:p>
    <w:p w:rsidR="004475B1" w:rsidRPr="005970A1" w:rsidRDefault="004475B1" w:rsidP="009F0565">
      <w:pPr>
        <w:pStyle w:val="210"/>
        <w:numPr>
          <w:ilvl w:val="0"/>
          <w:numId w:val="31"/>
        </w:numPr>
        <w:spacing w:line="240" w:lineRule="auto"/>
        <w:ind w:left="567" w:firstLine="0"/>
        <w:jc w:val="left"/>
        <w:rPr>
          <w:sz w:val="24"/>
          <w:szCs w:val="24"/>
        </w:rPr>
      </w:pPr>
      <w:r w:rsidRPr="005970A1">
        <w:rPr>
          <w:sz w:val="24"/>
          <w:szCs w:val="24"/>
        </w:rPr>
        <w:t>оценивать уместность использования слов в тексте;</w:t>
      </w:r>
    </w:p>
    <w:p w:rsidR="004475B1" w:rsidRPr="005970A1" w:rsidRDefault="004475B1" w:rsidP="009F0565">
      <w:pPr>
        <w:pStyle w:val="210"/>
        <w:numPr>
          <w:ilvl w:val="0"/>
          <w:numId w:val="31"/>
        </w:numPr>
        <w:spacing w:line="240" w:lineRule="auto"/>
        <w:ind w:left="567" w:firstLine="0"/>
        <w:jc w:val="left"/>
        <w:rPr>
          <w:sz w:val="24"/>
          <w:szCs w:val="24"/>
        </w:rPr>
      </w:pPr>
      <w:r w:rsidRPr="005970A1">
        <w:rPr>
          <w:sz w:val="24"/>
          <w:szCs w:val="24"/>
        </w:rPr>
        <w:t>выбирать слова из ряда предложенных для успешного решения коммуникативной задачи.</w:t>
      </w:r>
    </w:p>
    <w:p w:rsidR="004475B1" w:rsidRPr="005970A1" w:rsidRDefault="004475B1" w:rsidP="009F0565">
      <w:pPr>
        <w:pStyle w:val="af9"/>
        <w:spacing w:line="240" w:lineRule="auto"/>
        <w:ind w:left="567" w:firstLine="0"/>
        <w:jc w:val="left"/>
        <w:rPr>
          <w:rFonts w:ascii="Times New Roman" w:hAnsi="Times New Roman" w:cs="Times New Roman"/>
          <w:color w:val="auto"/>
          <w:sz w:val="24"/>
          <w:szCs w:val="24"/>
        </w:rPr>
      </w:pPr>
      <w:r w:rsidRPr="005970A1">
        <w:rPr>
          <w:rFonts w:ascii="Times New Roman" w:hAnsi="Times New Roman" w:cs="Times New Roman"/>
          <w:b/>
          <w:bCs/>
          <w:color w:val="auto"/>
          <w:sz w:val="24"/>
          <w:szCs w:val="24"/>
        </w:rPr>
        <w:t>Раздел «Морфология»</w:t>
      </w:r>
    </w:p>
    <w:p w:rsidR="004475B1" w:rsidRPr="005970A1" w:rsidRDefault="004475B1" w:rsidP="009F0565">
      <w:pPr>
        <w:pStyle w:val="af9"/>
        <w:spacing w:line="240" w:lineRule="auto"/>
        <w:ind w:left="567" w:firstLine="0"/>
        <w:jc w:val="left"/>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Выпускник научится:</w:t>
      </w:r>
    </w:p>
    <w:p w:rsidR="004475B1" w:rsidRPr="005970A1" w:rsidRDefault="004475B1" w:rsidP="009F0565">
      <w:pPr>
        <w:pStyle w:val="210"/>
        <w:numPr>
          <w:ilvl w:val="0"/>
          <w:numId w:val="31"/>
        </w:numPr>
        <w:spacing w:line="240" w:lineRule="auto"/>
        <w:ind w:left="567" w:firstLine="0"/>
        <w:jc w:val="left"/>
        <w:rPr>
          <w:sz w:val="24"/>
          <w:szCs w:val="24"/>
        </w:rPr>
      </w:pPr>
      <w:r w:rsidRPr="005970A1">
        <w:rPr>
          <w:sz w:val="24"/>
          <w:szCs w:val="24"/>
        </w:rPr>
        <w:t>распознавать грамматические признаки слов;</w:t>
      </w:r>
    </w:p>
    <w:p w:rsidR="004475B1" w:rsidRPr="005970A1" w:rsidRDefault="004475B1" w:rsidP="009F0565">
      <w:pPr>
        <w:pStyle w:val="210"/>
        <w:numPr>
          <w:ilvl w:val="0"/>
          <w:numId w:val="31"/>
        </w:numPr>
        <w:spacing w:line="240" w:lineRule="auto"/>
        <w:ind w:left="567" w:firstLine="0"/>
        <w:jc w:val="left"/>
        <w:rPr>
          <w:sz w:val="24"/>
          <w:szCs w:val="24"/>
        </w:rPr>
      </w:pPr>
      <w:r w:rsidRPr="005970A1">
        <w:rPr>
          <w:sz w:val="24"/>
          <w:szCs w:val="24"/>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4475B1" w:rsidRPr="005970A1" w:rsidRDefault="004475B1" w:rsidP="009F0565">
      <w:pPr>
        <w:pStyle w:val="210"/>
        <w:spacing w:line="240" w:lineRule="auto"/>
        <w:ind w:left="567" w:firstLine="0"/>
        <w:jc w:val="left"/>
        <w:rPr>
          <w:b/>
          <w:bCs/>
          <w:sz w:val="24"/>
          <w:szCs w:val="24"/>
        </w:rPr>
      </w:pPr>
      <w:r w:rsidRPr="005970A1">
        <w:rPr>
          <w:b/>
          <w:bCs/>
          <w:sz w:val="24"/>
          <w:szCs w:val="24"/>
        </w:rPr>
        <w:t>Выпускник получит возможность научиться:</w:t>
      </w:r>
    </w:p>
    <w:p w:rsidR="004475B1" w:rsidRPr="005970A1" w:rsidRDefault="004475B1" w:rsidP="009F0565">
      <w:pPr>
        <w:pStyle w:val="210"/>
        <w:numPr>
          <w:ilvl w:val="0"/>
          <w:numId w:val="31"/>
        </w:numPr>
        <w:spacing w:line="240" w:lineRule="auto"/>
        <w:ind w:left="567" w:firstLine="0"/>
        <w:jc w:val="left"/>
        <w:rPr>
          <w:sz w:val="24"/>
          <w:szCs w:val="24"/>
        </w:rPr>
      </w:pPr>
      <w:r w:rsidRPr="005970A1">
        <w:rPr>
          <w:spacing w:val="2"/>
          <w:sz w:val="24"/>
          <w:szCs w:val="24"/>
        </w:rPr>
        <w:t>проводить морфологический разбор имён существи</w:t>
      </w:r>
      <w:r w:rsidRPr="005970A1">
        <w:rPr>
          <w:sz w:val="24"/>
          <w:szCs w:val="24"/>
        </w:rPr>
        <w:t>тельных, имён прилагательных, глаголов по предложенно</w:t>
      </w:r>
      <w:r w:rsidRPr="005970A1">
        <w:rPr>
          <w:spacing w:val="2"/>
          <w:sz w:val="24"/>
          <w:szCs w:val="24"/>
        </w:rPr>
        <w:t>му в учебнике алгоритму; оценивать правильность про</w:t>
      </w:r>
      <w:r w:rsidRPr="005970A1">
        <w:rPr>
          <w:sz w:val="24"/>
          <w:szCs w:val="24"/>
        </w:rPr>
        <w:t>ведения морфологического разбора;</w:t>
      </w:r>
    </w:p>
    <w:p w:rsidR="004475B1" w:rsidRPr="005970A1" w:rsidRDefault="004475B1" w:rsidP="009F0565">
      <w:pPr>
        <w:pStyle w:val="210"/>
        <w:numPr>
          <w:ilvl w:val="0"/>
          <w:numId w:val="31"/>
        </w:numPr>
        <w:spacing w:line="240" w:lineRule="auto"/>
        <w:ind w:left="567" w:firstLine="0"/>
        <w:jc w:val="left"/>
        <w:rPr>
          <w:sz w:val="24"/>
          <w:szCs w:val="24"/>
        </w:rPr>
      </w:pPr>
      <w:r w:rsidRPr="005970A1">
        <w:rPr>
          <w:sz w:val="24"/>
          <w:szCs w:val="24"/>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5970A1">
        <w:rPr>
          <w:b/>
          <w:bCs/>
          <w:sz w:val="24"/>
          <w:szCs w:val="24"/>
        </w:rPr>
        <w:t xml:space="preserve">и, а, но, </w:t>
      </w:r>
      <w:r w:rsidRPr="005970A1">
        <w:rPr>
          <w:sz w:val="24"/>
          <w:szCs w:val="24"/>
        </w:rPr>
        <w:t xml:space="preserve">частицу </w:t>
      </w:r>
      <w:r w:rsidRPr="005970A1">
        <w:rPr>
          <w:b/>
          <w:bCs/>
          <w:sz w:val="24"/>
          <w:szCs w:val="24"/>
        </w:rPr>
        <w:t>не</w:t>
      </w:r>
      <w:r w:rsidRPr="005970A1">
        <w:rPr>
          <w:sz w:val="24"/>
          <w:szCs w:val="24"/>
        </w:rPr>
        <w:t xml:space="preserve"> при глаголах.</w:t>
      </w:r>
    </w:p>
    <w:p w:rsidR="004475B1" w:rsidRPr="005970A1" w:rsidRDefault="004475B1" w:rsidP="009F0565">
      <w:pPr>
        <w:pStyle w:val="af9"/>
        <w:spacing w:line="240" w:lineRule="auto"/>
        <w:ind w:left="567" w:firstLine="0"/>
        <w:jc w:val="left"/>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Раздел «Синтаксис»</w:t>
      </w:r>
    </w:p>
    <w:p w:rsidR="004475B1" w:rsidRPr="005970A1" w:rsidRDefault="004475B1" w:rsidP="009F0565">
      <w:pPr>
        <w:pStyle w:val="af9"/>
        <w:spacing w:line="240" w:lineRule="auto"/>
        <w:ind w:left="567" w:firstLine="0"/>
        <w:jc w:val="left"/>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Выпускник научится:</w:t>
      </w:r>
    </w:p>
    <w:p w:rsidR="004475B1" w:rsidRPr="005970A1" w:rsidRDefault="004475B1" w:rsidP="009F0565">
      <w:pPr>
        <w:pStyle w:val="210"/>
        <w:numPr>
          <w:ilvl w:val="0"/>
          <w:numId w:val="31"/>
        </w:numPr>
        <w:spacing w:line="240" w:lineRule="auto"/>
        <w:ind w:left="567" w:firstLine="0"/>
        <w:jc w:val="left"/>
        <w:rPr>
          <w:sz w:val="24"/>
          <w:szCs w:val="24"/>
        </w:rPr>
      </w:pPr>
      <w:r w:rsidRPr="005970A1">
        <w:rPr>
          <w:sz w:val="24"/>
          <w:szCs w:val="24"/>
        </w:rPr>
        <w:t>различать предложение, словосочетание, слово;</w:t>
      </w:r>
    </w:p>
    <w:p w:rsidR="004475B1" w:rsidRPr="005970A1" w:rsidRDefault="004475B1" w:rsidP="009F0565">
      <w:pPr>
        <w:pStyle w:val="210"/>
        <w:numPr>
          <w:ilvl w:val="0"/>
          <w:numId w:val="31"/>
        </w:numPr>
        <w:spacing w:line="240" w:lineRule="auto"/>
        <w:ind w:left="567" w:firstLine="0"/>
        <w:jc w:val="left"/>
        <w:rPr>
          <w:sz w:val="24"/>
          <w:szCs w:val="24"/>
        </w:rPr>
      </w:pPr>
      <w:r w:rsidRPr="005970A1">
        <w:rPr>
          <w:spacing w:val="2"/>
          <w:sz w:val="24"/>
          <w:szCs w:val="24"/>
        </w:rPr>
        <w:t xml:space="preserve">устанавливать при помощи смысловых вопросов связь </w:t>
      </w:r>
      <w:r w:rsidRPr="005970A1">
        <w:rPr>
          <w:sz w:val="24"/>
          <w:szCs w:val="24"/>
        </w:rPr>
        <w:t>между словами в словосочетании и предложении;</w:t>
      </w:r>
    </w:p>
    <w:p w:rsidR="004475B1" w:rsidRPr="005970A1" w:rsidRDefault="004475B1" w:rsidP="009F0565">
      <w:pPr>
        <w:pStyle w:val="210"/>
        <w:numPr>
          <w:ilvl w:val="0"/>
          <w:numId w:val="31"/>
        </w:numPr>
        <w:spacing w:line="240" w:lineRule="auto"/>
        <w:ind w:left="567" w:firstLine="0"/>
        <w:jc w:val="left"/>
        <w:rPr>
          <w:sz w:val="24"/>
          <w:szCs w:val="24"/>
        </w:rPr>
      </w:pPr>
      <w:r w:rsidRPr="005970A1">
        <w:rPr>
          <w:sz w:val="24"/>
          <w:szCs w:val="24"/>
        </w:rPr>
        <w:t xml:space="preserve">классифицировать предложения по цели высказывания, </w:t>
      </w:r>
      <w:r w:rsidRPr="005970A1">
        <w:rPr>
          <w:spacing w:val="2"/>
          <w:sz w:val="24"/>
          <w:szCs w:val="24"/>
        </w:rPr>
        <w:t xml:space="preserve">находить повествовательные/побудительные/вопросительные </w:t>
      </w:r>
      <w:r w:rsidRPr="005970A1">
        <w:rPr>
          <w:sz w:val="24"/>
          <w:szCs w:val="24"/>
        </w:rPr>
        <w:t>предложения;</w:t>
      </w:r>
    </w:p>
    <w:p w:rsidR="004475B1" w:rsidRPr="005970A1" w:rsidRDefault="004475B1" w:rsidP="009F0565">
      <w:pPr>
        <w:pStyle w:val="210"/>
        <w:numPr>
          <w:ilvl w:val="0"/>
          <w:numId w:val="31"/>
        </w:numPr>
        <w:spacing w:line="240" w:lineRule="auto"/>
        <w:ind w:left="567" w:firstLine="0"/>
        <w:jc w:val="left"/>
        <w:rPr>
          <w:sz w:val="24"/>
          <w:szCs w:val="24"/>
        </w:rPr>
      </w:pPr>
      <w:r w:rsidRPr="005970A1">
        <w:rPr>
          <w:sz w:val="24"/>
          <w:szCs w:val="24"/>
        </w:rPr>
        <w:t>определять восклицательную/невосклицательную интонацию предложения;</w:t>
      </w:r>
    </w:p>
    <w:p w:rsidR="004475B1" w:rsidRPr="005970A1" w:rsidRDefault="004475B1" w:rsidP="009F0565">
      <w:pPr>
        <w:pStyle w:val="210"/>
        <w:numPr>
          <w:ilvl w:val="0"/>
          <w:numId w:val="31"/>
        </w:numPr>
        <w:spacing w:line="240" w:lineRule="auto"/>
        <w:ind w:left="567" w:firstLine="0"/>
        <w:jc w:val="left"/>
        <w:rPr>
          <w:sz w:val="24"/>
          <w:szCs w:val="24"/>
        </w:rPr>
      </w:pPr>
      <w:r w:rsidRPr="005970A1">
        <w:rPr>
          <w:sz w:val="24"/>
          <w:szCs w:val="24"/>
        </w:rPr>
        <w:t>находить главные и второстепенные (без деления на виды) члены предложения;</w:t>
      </w:r>
    </w:p>
    <w:p w:rsidR="004475B1" w:rsidRPr="005970A1" w:rsidRDefault="004475B1" w:rsidP="009F0565">
      <w:pPr>
        <w:pStyle w:val="210"/>
        <w:numPr>
          <w:ilvl w:val="0"/>
          <w:numId w:val="31"/>
        </w:numPr>
        <w:spacing w:line="240" w:lineRule="auto"/>
        <w:ind w:left="567" w:firstLine="0"/>
        <w:jc w:val="left"/>
        <w:rPr>
          <w:sz w:val="24"/>
          <w:szCs w:val="24"/>
        </w:rPr>
      </w:pPr>
      <w:r w:rsidRPr="005970A1">
        <w:rPr>
          <w:sz w:val="24"/>
          <w:szCs w:val="24"/>
        </w:rPr>
        <w:t>выделять предложения с однородными членами.</w:t>
      </w:r>
    </w:p>
    <w:p w:rsidR="004475B1" w:rsidRPr="005970A1" w:rsidRDefault="004475B1" w:rsidP="009F0565">
      <w:pPr>
        <w:pStyle w:val="af9"/>
        <w:spacing w:line="240" w:lineRule="auto"/>
        <w:ind w:left="567" w:firstLine="0"/>
        <w:jc w:val="left"/>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Выпускник получит возможность научиться:</w:t>
      </w:r>
    </w:p>
    <w:p w:rsidR="004475B1" w:rsidRPr="005970A1" w:rsidRDefault="004475B1" w:rsidP="009F0565">
      <w:pPr>
        <w:pStyle w:val="210"/>
        <w:numPr>
          <w:ilvl w:val="0"/>
          <w:numId w:val="31"/>
        </w:numPr>
        <w:spacing w:line="240" w:lineRule="auto"/>
        <w:ind w:left="567" w:firstLine="0"/>
        <w:jc w:val="left"/>
        <w:rPr>
          <w:sz w:val="24"/>
          <w:szCs w:val="24"/>
        </w:rPr>
      </w:pPr>
      <w:r w:rsidRPr="005970A1">
        <w:rPr>
          <w:sz w:val="24"/>
          <w:szCs w:val="24"/>
        </w:rPr>
        <w:t>различать второстепенные члены предложения —  определения, дополнения, обстоятельства;</w:t>
      </w:r>
    </w:p>
    <w:p w:rsidR="004475B1" w:rsidRPr="005970A1" w:rsidRDefault="004475B1" w:rsidP="009F0565">
      <w:pPr>
        <w:pStyle w:val="210"/>
        <w:numPr>
          <w:ilvl w:val="0"/>
          <w:numId w:val="31"/>
        </w:numPr>
        <w:spacing w:line="240" w:lineRule="auto"/>
        <w:ind w:left="567" w:firstLine="0"/>
        <w:jc w:val="left"/>
        <w:rPr>
          <w:sz w:val="24"/>
          <w:szCs w:val="24"/>
        </w:rPr>
      </w:pPr>
      <w:r w:rsidRPr="005970A1">
        <w:rPr>
          <w:sz w:val="24"/>
          <w:szCs w:val="24"/>
        </w:rPr>
        <w:lastRenderedPageBreak/>
        <w:t xml:space="preserve">выполнять в соответствии с предложенным в учебнике алгоритмом разбор простого предложения (по членам </w:t>
      </w:r>
      <w:r w:rsidRPr="005970A1">
        <w:rPr>
          <w:spacing w:val="2"/>
          <w:sz w:val="24"/>
          <w:szCs w:val="24"/>
        </w:rPr>
        <w:t xml:space="preserve">предложения, синтаксический), оценивать правильность </w:t>
      </w:r>
      <w:r w:rsidRPr="005970A1">
        <w:rPr>
          <w:sz w:val="24"/>
          <w:szCs w:val="24"/>
        </w:rPr>
        <w:t>разбора;</w:t>
      </w:r>
    </w:p>
    <w:p w:rsidR="004475B1" w:rsidRPr="005970A1" w:rsidRDefault="004475B1" w:rsidP="009F0565">
      <w:pPr>
        <w:pStyle w:val="210"/>
        <w:numPr>
          <w:ilvl w:val="0"/>
          <w:numId w:val="31"/>
        </w:numPr>
        <w:spacing w:line="240" w:lineRule="auto"/>
        <w:ind w:left="567" w:firstLine="0"/>
        <w:jc w:val="left"/>
        <w:rPr>
          <w:sz w:val="24"/>
          <w:szCs w:val="24"/>
        </w:rPr>
      </w:pPr>
      <w:r w:rsidRPr="005970A1">
        <w:rPr>
          <w:sz w:val="24"/>
          <w:szCs w:val="24"/>
        </w:rPr>
        <w:t>различать простые и сложные предложения.</w:t>
      </w:r>
    </w:p>
    <w:p w:rsidR="004475B1" w:rsidRPr="005970A1" w:rsidRDefault="004475B1" w:rsidP="009F0565">
      <w:pPr>
        <w:pStyle w:val="41"/>
        <w:spacing w:before="0" w:after="0" w:line="240" w:lineRule="auto"/>
        <w:ind w:left="567"/>
        <w:jc w:val="left"/>
        <w:rPr>
          <w:rFonts w:ascii="Times New Roman" w:hAnsi="Times New Roman" w:cs="Times New Roman"/>
          <w:b/>
          <w:bCs/>
          <w:i w:val="0"/>
          <w:iCs w:val="0"/>
          <w:color w:val="auto"/>
          <w:sz w:val="24"/>
          <w:szCs w:val="24"/>
        </w:rPr>
      </w:pPr>
      <w:r w:rsidRPr="005970A1">
        <w:rPr>
          <w:rFonts w:ascii="Times New Roman" w:hAnsi="Times New Roman" w:cs="Times New Roman"/>
          <w:b/>
          <w:bCs/>
          <w:i w:val="0"/>
          <w:iCs w:val="0"/>
          <w:color w:val="auto"/>
          <w:sz w:val="24"/>
          <w:szCs w:val="24"/>
        </w:rPr>
        <w:t>Содержательная линия «Орфография и пунктуация»</w:t>
      </w:r>
    </w:p>
    <w:p w:rsidR="004475B1" w:rsidRPr="005970A1" w:rsidRDefault="004475B1" w:rsidP="009F0565">
      <w:pPr>
        <w:pStyle w:val="af9"/>
        <w:spacing w:line="240" w:lineRule="auto"/>
        <w:ind w:left="567" w:firstLine="0"/>
        <w:jc w:val="left"/>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Выпускник научится:</w:t>
      </w:r>
    </w:p>
    <w:p w:rsidR="004475B1" w:rsidRPr="005970A1" w:rsidRDefault="004475B1" w:rsidP="009F0565">
      <w:pPr>
        <w:pStyle w:val="210"/>
        <w:numPr>
          <w:ilvl w:val="0"/>
          <w:numId w:val="31"/>
        </w:numPr>
        <w:spacing w:line="240" w:lineRule="auto"/>
        <w:ind w:left="567" w:firstLine="0"/>
        <w:jc w:val="left"/>
        <w:rPr>
          <w:sz w:val="24"/>
          <w:szCs w:val="24"/>
        </w:rPr>
      </w:pPr>
      <w:r w:rsidRPr="005970A1">
        <w:rPr>
          <w:sz w:val="24"/>
          <w:szCs w:val="24"/>
        </w:rPr>
        <w:t>применять правила правописания (в объёме содержания курса);</w:t>
      </w:r>
    </w:p>
    <w:p w:rsidR="004475B1" w:rsidRPr="005970A1" w:rsidRDefault="004475B1" w:rsidP="009F0565">
      <w:pPr>
        <w:pStyle w:val="210"/>
        <w:numPr>
          <w:ilvl w:val="0"/>
          <w:numId w:val="31"/>
        </w:numPr>
        <w:spacing w:line="240" w:lineRule="auto"/>
        <w:ind w:left="567" w:firstLine="0"/>
        <w:jc w:val="left"/>
        <w:rPr>
          <w:sz w:val="24"/>
          <w:szCs w:val="24"/>
        </w:rPr>
      </w:pPr>
      <w:r w:rsidRPr="005970A1">
        <w:rPr>
          <w:sz w:val="24"/>
          <w:szCs w:val="24"/>
        </w:rPr>
        <w:t>определять (уточнять) написание слова по орфографическому словарю учебника;</w:t>
      </w:r>
    </w:p>
    <w:p w:rsidR="004475B1" w:rsidRPr="005970A1" w:rsidRDefault="004475B1" w:rsidP="009F0565">
      <w:pPr>
        <w:pStyle w:val="210"/>
        <w:numPr>
          <w:ilvl w:val="0"/>
          <w:numId w:val="31"/>
        </w:numPr>
        <w:spacing w:line="240" w:lineRule="auto"/>
        <w:ind w:left="567" w:firstLine="0"/>
        <w:jc w:val="left"/>
        <w:rPr>
          <w:sz w:val="24"/>
          <w:szCs w:val="24"/>
        </w:rPr>
      </w:pPr>
      <w:r w:rsidRPr="005970A1">
        <w:rPr>
          <w:sz w:val="24"/>
          <w:szCs w:val="24"/>
        </w:rPr>
        <w:t>безошибочно списывать текст объёмом 80—90 слов;</w:t>
      </w:r>
    </w:p>
    <w:p w:rsidR="004475B1" w:rsidRPr="005970A1" w:rsidRDefault="004475B1" w:rsidP="009F0565">
      <w:pPr>
        <w:pStyle w:val="210"/>
        <w:numPr>
          <w:ilvl w:val="0"/>
          <w:numId w:val="31"/>
        </w:numPr>
        <w:spacing w:line="240" w:lineRule="auto"/>
        <w:ind w:left="567" w:firstLine="0"/>
        <w:jc w:val="left"/>
        <w:rPr>
          <w:sz w:val="24"/>
          <w:szCs w:val="24"/>
        </w:rPr>
      </w:pPr>
      <w:r w:rsidRPr="005970A1">
        <w:rPr>
          <w:sz w:val="24"/>
          <w:szCs w:val="24"/>
        </w:rPr>
        <w:t>писать под диктовку тексты объёмом 75—80 слов в соответствии с изученными правилами правописания;</w:t>
      </w:r>
    </w:p>
    <w:p w:rsidR="004475B1" w:rsidRPr="005970A1" w:rsidRDefault="004475B1" w:rsidP="009F0565">
      <w:pPr>
        <w:pStyle w:val="210"/>
        <w:numPr>
          <w:ilvl w:val="0"/>
          <w:numId w:val="31"/>
        </w:numPr>
        <w:spacing w:line="240" w:lineRule="auto"/>
        <w:ind w:left="567" w:firstLine="0"/>
        <w:jc w:val="left"/>
        <w:rPr>
          <w:sz w:val="24"/>
          <w:szCs w:val="24"/>
        </w:rPr>
      </w:pPr>
      <w:r w:rsidRPr="005970A1">
        <w:rPr>
          <w:sz w:val="24"/>
          <w:szCs w:val="24"/>
        </w:rPr>
        <w:t>проверять собственный и предложенный текст, находить и исправлять орфографические и пунктуационные ошибки.</w:t>
      </w:r>
    </w:p>
    <w:p w:rsidR="004475B1" w:rsidRPr="005970A1" w:rsidRDefault="004475B1" w:rsidP="009F0565">
      <w:pPr>
        <w:pStyle w:val="af9"/>
        <w:spacing w:line="240" w:lineRule="auto"/>
        <w:ind w:left="567" w:firstLine="0"/>
        <w:jc w:val="left"/>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Выпускник получит возможность научиться:</w:t>
      </w:r>
    </w:p>
    <w:p w:rsidR="004475B1" w:rsidRPr="005970A1" w:rsidRDefault="004475B1" w:rsidP="009F0565">
      <w:pPr>
        <w:pStyle w:val="210"/>
        <w:numPr>
          <w:ilvl w:val="0"/>
          <w:numId w:val="31"/>
        </w:numPr>
        <w:spacing w:line="240" w:lineRule="auto"/>
        <w:ind w:left="567" w:firstLine="0"/>
        <w:jc w:val="left"/>
        <w:rPr>
          <w:sz w:val="24"/>
          <w:szCs w:val="24"/>
        </w:rPr>
      </w:pPr>
      <w:r w:rsidRPr="005970A1">
        <w:rPr>
          <w:sz w:val="24"/>
          <w:szCs w:val="24"/>
        </w:rPr>
        <w:t>осознавать место возможного возникновения орфографической ошибки;</w:t>
      </w:r>
    </w:p>
    <w:p w:rsidR="004475B1" w:rsidRPr="005970A1" w:rsidRDefault="004475B1" w:rsidP="009F0565">
      <w:pPr>
        <w:pStyle w:val="210"/>
        <w:numPr>
          <w:ilvl w:val="0"/>
          <w:numId w:val="31"/>
        </w:numPr>
        <w:spacing w:line="240" w:lineRule="auto"/>
        <w:ind w:left="567" w:firstLine="0"/>
        <w:jc w:val="left"/>
        <w:rPr>
          <w:sz w:val="24"/>
          <w:szCs w:val="24"/>
        </w:rPr>
      </w:pPr>
      <w:r w:rsidRPr="005970A1">
        <w:rPr>
          <w:sz w:val="24"/>
          <w:szCs w:val="24"/>
        </w:rPr>
        <w:t>подбирать примеры с определённой орфограммой;</w:t>
      </w:r>
    </w:p>
    <w:p w:rsidR="004475B1" w:rsidRPr="005970A1" w:rsidRDefault="004475B1" w:rsidP="009F0565">
      <w:pPr>
        <w:pStyle w:val="210"/>
        <w:numPr>
          <w:ilvl w:val="0"/>
          <w:numId w:val="31"/>
        </w:numPr>
        <w:spacing w:line="240" w:lineRule="auto"/>
        <w:ind w:left="567" w:firstLine="0"/>
        <w:jc w:val="left"/>
        <w:rPr>
          <w:sz w:val="24"/>
          <w:szCs w:val="24"/>
        </w:rPr>
      </w:pPr>
      <w:r w:rsidRPr="005970A1">
        <w:rPr>
          <w:spacing w:val="2"/>
          <w:sz w:val="24"/>
          <w:szCs w:val="24"/>
        </w:rPr>
        <w:t>при составлении собственных текстов перефразиро</w:t>
      </w:r>
      <w:r w:rsidRPr="005970A1">
        <w:rPr>
          <w:sz w:val="24"/>
          <w:szCs w:val="24"/>
        </w:rPr>
        <w:t>вать записываемое, чтобы избежать орфографических</w:t>
      </w:r>
      <w:r w:rsidRPr="005970A1">
        <w:rPr>
          <w:sz w:val="24"/>
          <w:szCs w:val="24"/>
        </w:rPr>
        <w:br/>
        <w:t>и пунктуационных ошибок;</w:t>
      </w:r>
    </w:p>
    <w:p w:rsidR="004475B1" w:rsidRPr="005970A1" w:rsidRDefault="004475B1" w:rsidP="009F0565">
      <w:pPr>
        <w:pStyle w:val="210"/>
        <w:numPr>
          <w:ilvl w:val="0"/>
          <w:numId w:val="31"/>
        </w:numPr>
        <w:spacing w:line="240" w:lineRule="auto"/>
        <w:ind w:left="567" w:firstLine="0"/>
        <w:jc w:val="left"/>
        <w:rPr>
          <w:sz w:val="24"/>
          <w:szCs w:val="24"/>
        </w:rPr>
      </w:pPr>
      <w:r w:rsidRPr="005970A1">
        <w:rPr>
          <w:sz w:val="24"/>
          <w:szCs w:val="24"/>
        </w:rPr>
        <w:t>при работе над ошибками осознавать причины появления ошибки и определять способы действий, помогающие предотвратить её в последующих письменных работах.</w:t>
      </w:r>
    </w:p>
    <w:p w:rsidR="004475B1" w:rsidRPr="005970A1" w:rsidRDefault="004475B1" w:rsidP="009F0565">
      <w:pPr>
        <w:pStyle w:val="41"/>
        <w:spacing w:before="0" w:after="0" w:line="240" w:lineRule="auto"/>
        <w:ind w:left="567"/>
        <w:jc w:val="left"/>
        <w:rPr>
          <w:rFonts w:ascii="Times New Roman" w:hAnsi="Times New Roman" w:cs="Times New Roman"/>
          <w:b/>
          <w:bCs/>
          <w:i w:val="0"/>
          <w:iCs w:val="0"/>
          <w:color w:val="auto"/>
          <w:sz w:val="24"/>
          <w:szCs w:val="24"/>
        </w:rPr>
      </w:pPr>
      <w:r w:rsidRPr="005970A1">
        <w:rPr>
          <w:rFonts w:ascii="Times New Roman" w:hAnsi="Times New Roman" w:cs="Times New Roman"/>
          <w:b/>
          <w:bCs/>
          <w:i w:val="0"/>
          <w:iCs w:val="0"/>
          <w:color w:val="auto"/>
          <w:sz w:val="24"/>
          <w:szCs w:val="24"/>
        </w:rPr>
        <w:t>Содержательная линия «Развитие речи»</w:t>
      </w:r>
    </w:p>
    <w:p w:rsidR="004475B1" w:rsidRPr="005970A1" w:rsidRDefault="004475B1" w:rsidP="009F0565">
      <w:pPr>
        <w:pStyle w:val="af9"/>
        <w:spacing w:line="240" w:lineRule="auto"/>
        <w:ind w:left="567" w:firstLine="0"/>
        <w:jc w:val="left"/>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Выпускник научится:</w:t>
      </w:r>
    </w:p>
    <w:p w:rsidR="004475B1" w:rsidRPr="005970A1" w:rsidRDefault="004475B1" w:rsidP="009F0565">
      <w:pPr>
        <w:pStyle w:val="210"/>
        <w:numPr>
          <w:ilvl w:val="0"/>
          <w:numId w:val="31"/>
        </w:numPr>
        <w:spacing w:line="240" w:lineRule="auto"/>
        <w:ind w:left="567" w:firstLine="0"/>
        <w:jc w:val="left"/>
        <w:rPr>
          <w:sz w:val="24"/>
          <w:szCs w:val="24"/>
        </w:rPr>
      </w:pPr>
      <w:r w:rsidRPr="005970A1">
        <w:rPr>
          <w:sz w:val="24"/>
          <w:szCs w:val="24"/>
        </w:rPr>
        <w:t>оценивать правильность (уместность) выбора языковых</w:t>
      </w:r>
      <w:r w:rsidRPr="005970A1">
        <w:rPr>
          <w:sz w:val="24"/>
          <w:szCs w:val="24"/>
        </w:rPr>
        <w:br/>
        <w:t>и неязыковых средств устного общения на уроке, в школе,</w:t>
      </w:r>
      <w:r w:rsidRPr="005970A1">
        <w:rPr>
          <w:sz w:val="24"/>
          <w:szCs w:val="24"/>
        </w:rPr>
        <w:br/>
        <w:t>в быту, со знакомыми и незнакомыми, с людьми разного возраста;</w:t>
      </w:r>
    </w:p>
    <w:p w:rsidR="004475B1" w:rsidRPr="005970A1" w:rsidRDefault="004475B1" w:rsidP="009F0565">
      <w:pPr>
        <w:pStyle w:val="210"/>
        <w:numPr>
          <w:ilvl w:val="0"/>
          <w:numId w:val="31"/>
        </w:numPr>
        <w:spacing w:line="240" w:lineRule="auto"/>
        <w:ind w:left="567" w:firstLine="0"/>
        <w:jc w:val="left"/>
        <w:rPr>
          <w:sz w:val="24"/>
          <w:szCs w:val="24"/>
        </w:rPr>
      </w:pPr>
      <w:r w:rsidRPr="005970A1">
        <w:rPr>
          <w:sz w:val="24"/>
          <w:szCs w:val="24"/>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4475B1" w:rsidRPr="005970A1" w:rsidRDefault="004475B1" w:rsidP="009F0565">
      <w:pPr>
        <w:pStyle w:val="210"/>
        <w:numPr>
          <w:ilvl w:val="0"/>
          <w:numId w:val="31"/>
        </w:numPr>
        <w:spacing w:line="240" w:lineRule="auto"/>
        <w:ind w:left="567" w:firstLine="0"/>
        <w:jc w:val="left"/>
        <w:rPr>
          <w:sz w:val="24"/>
          <w:szCs w:val="24"/>
        </w:rPr>
      </w:pPr>
      <w:r w:rsidRPr="005970A1">
        <w:rPr>
          <w:sz w:val="24"/>
          <w:szCs w:val="24"/>
        </w:rPr>
        <w:t>выражать собственное мнение и аргументировать его;</w:t>
      </w:r>
    </w:p>
    <w:p w:rsidR="004475B1" w:rsidRPr="005970A1" w:rsidRDefault="004475B1" w:rsidP="009F0565">
      <w:pPr>
        <w:pStyle w:val="210"/>
        <w:numPr>
          <w:ilvl w:val="0"/>
          <w:numId w:val="31"/>
        </w:numPr>
        <w:spacing w:line="240" w:lineRule="auto"/>
        <w:ind w:left="567" w:firstLine="0"/>
        <w:jc w:val="left"/>
        <w:rPr>
          <w:sz w:val="24"/>
          <w:szCs w:val="24"/>
        </w:rPr>
      </w:pPr>
      <w:r w:rsidRPr="005970A1">
        <w:rPr>
          <w:sz w:val="24"/>
          <w:szCs w:val="24"/>
        </w:rPr>
        <w:t>самостоятельно озаглавливать текст;</w:t>
      </w:r>
    </w:p>
    <w:p w:rsidR="004475B1" w:rsidRPr="005970A1" w:rsidRDefault="004475B1" w:rsidP="009F0565">
      <w:pPr>
        <w:pStyle w:val="210"/>
        <w:numPr>
          <w:ilvl w:val="0"/>
          <w:numId w:val="31"/>
        </w:numPr>
        <w:spacing w:line="240" w:lineRule="auto"/>
        <w:ind w:left="567" w:firstLine="0"/>
        <w:jc w:val="left"/>
        <w:rPr>
          <w:sz w:val="24"/>
          <w:szCs w:val="24"/>
        </w:rPr>
      </w:pPr>
      <w:r w:rsidRPr="005970A1">
        <w:rPr>
          <w:sz w:val="24"/>
          <w:szCs w:val="24"/>
        </w:rPr>
        <w:t>составлять план текста;</w:t>
      </w:r>
    </w:p>
    <w:p w:rsidR="004475B1" w:rsidRPr="005970A1" w:rsidRDefault="004475B1" w:rsidP="009F0565">
      <w:pPr>
        <w:pStyle w:val="210"/>
        <w:numPr>
          <w:ilvl w:val="0"/>
          <w:numId w:val="31"/>
        </w:numPr>
        <w:spacing w:line="240" w:lineRule="auto"/>
        <w:ind w:left="567" w:firstLine="0"/>
        <w:jc w:val="left"/>
        <w:rPr>
          <w:sz w:val="24"/>
          <w:szCs w:val="24"/>
        </w:rPr>
      </w:pPr>
      <w:r w:rsidRPr="005970A1">
        <w:rPr>
          <w:sz w:val="24"/>
          <w:szCs w:val="24"/>
        </w:rPr>
        <w:t>сочинять письма, поздравительные открытки, записки и другие небольшие тексты для конкретных ситуаций общения.</w:t>
      </w:r>
    </w:p>
    <w:p w:rsidR="004475B1" w:rsidRPr="005970A1" w:rsidRDefault="004475B1" w:rsidP="009F0565">
      <w:pPr>
        <w:pStyle w:val="af9"/>
        <w:spacing w:line="240" w:lineRule="auto"/>
        <w:ind w:left="567" w:firstLine="0"/>
        <w:jc w:val="left"/>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Выпускник получит возможность научиться:</w:t>
      </w:r>
    </w:p>
    <w:p w:rsidR="004475B1" w:rsidRPr="005970A1" w:rsidRDefault="004475B1" w:rsidP="009F0565">
      <w:pPr>
        <w:pStyle w:val="210"/>
        <w:numPr>
          <w:ilvl w:val="0"/>
          <w:numId w:val="31"/>
        </w:numPr>
        <w:spacing w:line="240" w:lineRule="auto"/>
        <w:ind w:left="567" w:firstLine="0"/>
        <w:jc w:val="left"/>
        <w:rPr>
          <w:sz w:val="24"/>
          <w:szCs w:val="24"/>
        </w:rPr>
      </w:pPr>
      <w:r w:rsidRPr="005970A1">
        <w:rPr>
          <w:sz w:val="24"/>
          <w:szCs w:val="24"/>
        </w:rPr>
        <w:t>создавать тексты по предложенному заголовку;</w:t>
      </w:r>
    </w:p>
    <w:p w:rsidR="004475B1" w:rsidRPr="005970A1" w:rsidRDefault="004475B1" w:rsidP="009F0565">
      <w:pPr>
        <w:pStyle w:val="210"/>
        <w:numPr>
          <w:ilvl w:val="0"/>
          <w:numId w:val="31"/>
        </w:numPr>
        <w:spacing w:line="240" w:lineRule="auto"/>
        <w:ind w:left="567" w:firstLine="0"/>
        <w:jc w:val="left"/>
        <w:rPr>
          <w:sz w:val="24"/>
          <w:szCs w:val="24"/>
        </w:rPr>
      </w:pPr>
      <w:r w:rsidRPr="005970A1">
        <w:rPr>
          <w:sz w:val="24"/>
          <w:szCs w:val="24"/>
        </w:rPr>
        <w:t>подробно или выборочно пересказывать текст;</w:t>
      </w:r>
    </w:p>
    <w:p w:rsidR="004475B1" w:rsidRPr="005970A1" w:rsidRDefault="004475B1" w:rsidP="009F0565">
      <w:pPr>
        <w:pStyle w:val="210"/>
        <w:numPr>
          <w:ilvl w:val="0"/>
          <w:numId w:val="31"/>
        </w:numPr>
        <w:spacing w:line="240" w:lineRule="auto"/>
        <w:ind w:left="567" w:firstLine="0"/>
        <w:jc w:val="left"/>
        <w:rPr>
          <w:sz w:val="24"/>
          <w:szCs w:val="24"/>
        </w:rPr>
      </w:pPr>
      <w:r w:rsidRPr="005970A1">
        <w:rPr>
          <w:sz w:val="24"/>
          <w:szCs w:val="24"/>
        </w:rPr>
        <w:t>пересказывать текст от другого лица;</w:t>
      </w:r>
    </w:p>
    <w:p w:rsidR="004475B1" w:rsidRPr="005970A1" w:rsidRDefault="004475B1" w:rsidP="009F0565">
      <w:pPr>
        <w:pStyle w:val="210"/>
        <w:numPr>
          <w:ilvl w:val="0"/>
          <w:numId w:val="31"/>
        </w:numPr>
        <w:spacing w:line="240" w:lineRule="auto"/>
        <w:ind w:left="567" w:firstLine="0"/>
        <w:jc w:val="left"/>
        <w:rPr>
          <w:sz w:val="24"/>
          <w:szCs w:val="24"/>
        </w:rPr>
      </w:pPr>
      <w:r w:rsidRPr="005970A1">
        <w:rPr>
          <w:sz w:val="24"/>
          <w:szCs w:val="24"/>
        </w:rPr>
        <w:t>составлять устный рассказ на определённую тему с использованием разных типов речи: описание, повествование, рассуждение;</w:t>
      </w:r>
    </w:p>
    <w:p w:rsidR="004475B1" w:rsidRPr="005970A1" w:rsidRDefault="004475B1" w:rsidP="009F0565">
      <w:pPr>
        <w:pStyle w:val="210"/>
        <w:numPr>
          <w:ilvl w:val="0"/>
          <w:numId w:val="31"/>
        </w:numPr>
        <w:spacing w:line="240" w:lineRule="auto"/>
        <w:ind w:left="567" w:firstLine="0"/>
        <w:jc w:val="left"/>
        <w:rPr>
          <w:sz w:val="24"/>
          <w:szCs w:val="24"/>
        </w:rPr>
      </w:pPr>
      <w:r w:rsidRPr="005970A1">
        <w:rPr>
          <w:sz w:val="24"/>
          <w:szCs w:val="24"/>
        </w:rPr>
        <w:t>анализировать и корректировать тексты с нарушенным порядком предложений, находить в тексте смысловые пропуски;</w:t>
      </w:r>
    </w:p>
    <w:p w:rsidR="004475B1" w:rsidRPr="005970A1" w:rsidRDefault="004475B1" w:rsidP="009F0565">
      <w:pPr>
        <w:pStyle w:val="210"/>
        <w:numPr>
          <w:ilvl w:val="0"/>
          <w:numId w:val="31"/>
        </w:numPr>
        <w:spacing w:line="240" w:lineRule="auto"/>
        <w:ind w:left="567" w:firstLine="0"/>
        <w:jc w:val="left"/>
        <w:rPr>
          <w:sz w:val="24"/>
          <w:szCs w:val="24"/>
        </w:rPr>
      </w:pPr>
      <w:r w:rsidRPr="005970A1">
        <w:rPr>
          <w:sz w:val="24"/>
          <w:szCs w:val="24"/>
        </w:rPr>
        <w:lastRenderedPageBreak/>
        <w:t>корректировать тексты, в которых допущены нарушения культуры речи;</w:t>
      </w:r>
    </w:p>
    <w:p w:rsidR="004475B1" w:rsidRPr="005970A1" w:rsidRDefault="004475B1" w:rsidP="009F0565">
      <w:pPr>
        <w:pStyle w:val="210"/>
        <w:numPr>
          <w:ilvl w:val="0"/>
          <w:numId w:val="31"/>
        </w:numPr>
        <w:spacing w:line="240" w:lineRule="auto"/>
        <w:ind w:left="567" w:firstLine="0"/>
        <w:jc w:val="left"/>
        <w:rPr>
          <w:sz w:val="24"/>
          <w:szCs w:val="24"/>
        </w:rPr>
      </w:pPr>
      <w:r w:rsidRPr="005970A1">
        <w:rPr>
          <w:sz w:val="24"/>
          <w:szCs w:val="24"/>
        </w:rPr>
        <w:t>анализировать последовательность собственных действий при работе над изложениями и сочинениями и со</w:t>
      </w:r>
      <w:r w:rsidRPr="005970A1">
        <w:rPr>
          <w:spacing w:val="2"/>
          <w:sz w:val="24"/>
          <w:szCs w:val="24"/>
        </w:rPr>
        <w:t xml:space="preserve">относить их с разработанным алгоритмом; оценивать </w:t>
      </w:r>
      <w:r w:rsidRPr="005970A1">
        <w:rPr>
          <w:sz w:val="24"/>
          <w:szCs w:val="24"/>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4475B1" w:rsidRPr="005970A1" w:rsidRDefault="004475B1" w:rsidP="009F0565">
      <w:pPr>
        <w:pStyle w:val="210"/>
        <w:numPr>
          <w:ilvl w:val="0"/>
          <w:numId w:val="31"/>
        </w:numPr>
        <w:spacing w:line="240" w:lineRule="auto"/>
        <w:ind w:left="567" w:firstLine="0"/>
        <w:jc w:val="left"/>
        <w:rPr>
          <w:sz w:val="24"/>
          <w:szCs w:val="24"/>
        </w:rPr>
      </w:pPr>
      <w:r w:rsidRPr="005970A1">
        <w:rPr>
          <w:spacing w:val="2"/>
          <w:sz w:val="24"/>
          <w:szCs w:val="24"/>
        </w:rPr>
        <w:t>соблюдать нормы речевого взаимодействия при интерактивном общении (sms­сообщения, электронная по</w:t>
      </w:r>
      <w:r w:rsidRPr="005970A1">
        <w:rPr>
          <w:sz w:val="24"/>
          <w:szCs w:val="24"/>
        </w:rPr>
        <w:t>чта, Интернет и другие виды и способы связи).</w:t>
      </w:r>
    </w:p>
    <w:p w:rsidR="004475B1" w:rsidRPr="005970A1" w:rsidRDefault="004475B1" w:rsidP="009F0565">
      <w:pPr>
        <w:pStyle w:val="afe"/>
        <w:spacing w:line="240" w:lineRule="auto"/>
        <w:ind w:left="360"/>
        <w:jc w:val="center"/>
        <w:rPr>
          <w:sz w:val="24"/>
          <w:szCs w:val="24"/>
        </w:rPr>
      </w:pPr>
      <w:bookmarkStart w:id="12" w:name="_Toc288394062"/>
      <w:bookmarkStart w:id="13" w:name="_Toc288410529"/>
      <w:bookmarkStart w:id="14" w:name="_Toc288410658"/>
      <w:bookmarkStart w:id="15" w:name="_Toc418108299"/>
      <w:r w:rsidRPr="005970A1">
        <w:rPr>
          <w:sz w:val="24"/>
          <w:szCs w:val="24"/>
        </w:rPr>
        <w:t>Литературное чтение</w:t>
      </w:r>
      <w:bookmarkEnd w:id="12"/>
      <w:bookmarkEnd w:id="13"/>
      <w:bookmarkEnd w:id="14"/>
      <w:bookmarkEnd w:id="15"/>
    </w:p>
    <w:p w:rsidR="004475B1" w:rsidRPr="005970A1" w:rsidRDefault="004475B1" w:rsidP="009F0565">
      <w:pPr>
        <w:pStyle w:val="af9"/>
        <w:tabs>
          <w:tab w:val="left" w:pos="567"/>
        </w:tabs>
        <w:spacing w:line="240" w:lineRule="auto"/>
        <w:ind w:left="567"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4475B1" w:rsidRPr="005970A1" w:rsidRDefault="004475B1" w:rsidP="009F0565">
      <w:pPr>
        <w:pStyle w:val="af9"/>
        <w:tabs>
          <w:tab w:val="left" w:pos="567"/>
        </w:tabs>
        <w:spacing w:line="240" w:lineRule="auto"/>
        <w:ind w:left="567"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4475B1" w:rsidRPr="005970A1" w:rsidRDefault="004475B1" w:rsidP="009F0565">
      <w:pPr>
        <w:pStyle w:val="af9"/>
        <w:tabs>
          <w:tab w:val="left" w:pos="567"/>
        </w:tabs>
        <w:spacing w:line="240" w:lineRule="auto"/>
        <w:ind w:left="567" w:firstLine="0"/>
        <w:rPr>
          <w:rFonts w:ascii="Times New Roman" w:hAnsi="Times New Roman" w:cs="Times New Roman"/>
          <w:color w:val="auto"/>
          <w:sz w:val="24"/>
          <w:szCs w:val="24"/>
        </w:rPr>
      </w:pPr>
      <w:r w:rsidRPr="005970A1">
        <w:rPr>
          <w:rFonts w:ascii="Times New Roman" w:hAnsi="Times New Roman" w:cs="Times New Roman"/>
          <w:color w:val="auto"/>
          <w:spacing w:val="-2"/>
          <w:sz w:val="24"/>
          <w:szCs w:val="24"/>
        </w:rPr>
        <w:t xml:space="preserve">Младшие школьники будут учиться полноценно воспринимать художественную литературу, воспроизводить в воображении словесные художественные образы, эмоционально отзываться на </w:t>
      </w:r>
      <w:r w:rsidRPr="005970A1">
        <w:rPr>
          <w:rFonts w:ascii="Times New Roman" w:hAnsi="Times New Roman" w:cs="Times New Roman"/>
          <w:color w:val="auto"/>
          <w:spacing w:val="-4"/>
          <w:sz w:val="24"/>
          <w:szCs w:val="24"/>
        </w:rPr>
        <w:t xml:space="preserve">прочитанное, высказывать свою точку зрения и уважать мнение </w:t>
      </w:r>
      <w:r w:rsidRPr="005970A1">
        <w:rPr>
          <w:rFonts w:ascii="Times New Roman" w:hAnsi="Times New Roman" w:cs="Times New Roman"/>
          <w:color w:val="auto"/>
          <w:spacing w:val="-2"/>
          <w:sz w:val="24"/>
          <w:szCs w:val="24"/>
        </w:rPr>
        <w:t xml:space="preserve">собеседника. Они получат возможность воспринимать художественное произведение как особый вид искусства, соотносить </w:t>
      </w:r>
      <w:r w:rsidRPr="005970A1">
        <w:rPr>
          <w:rFonts w:ascii="Times New Roman" w:hAnsi="Times New Roman" w:cs="Times New Roman"/>
          <w:color w:val="auto"/>
          <w:sz w:val="24"/>
          <w:szCs w:val="24"/>
        </w:rPr>
        <w:t>его с другими видами искусства как источниками формирования эстетических потребностей и чувств, познакомятся с некоторыми коммуникативными и эстетическими возможностями родного языка, используемыми в художественных произведениях,</w:t>
      </w:r>
      <w:r w:rsidRPr="005970A1">
        <w:rPr>
          <w:rFonts w:ascii="Times New Roman" w:hAnsi="Times New Roman" w:cs="Times New Roman"/>
          <w:color w:val="auto"/>
          <w:spacing w:val="-4"/>
          <w:sz w:val="24"/>
          <w:szCs w:val="24"/>
        </w:rPr>
        <w:t xml:space="preserve"> научатся соотносить собственный жизненный опыт с художественными впечатлениями</w:t>
      </w:r>
      <w:r w:rsidRPr="005970A1">
        <w:rPr>
          <w:rFonts w:ascii="Times New Roman" w:hAnsi="Times New Roman" w:cs="Times New Roman"/>
          <w:color w:val="auto"/>
          <w:sz w:val="24"/>
          <w:szCs w:val="24"/>
        </w:rPr>
        <w:t>.</w:t>
      </w:r>
    </w:p>
    <w:p w:rsidR="004475B1" w:rsidRPr="005970A1" w:rsidRDefault="004475B1" w:rsidP="009F0565">
      <w:pPr>
        <w:pStyle w:val="af9"/>
        <w:tabs>
          <w:tab w:val="left" w:pos="567"/>
        </w:tabs>
        <w:spacing w:line="240" w:lineRule="auto"/>
        <w:ind w:left="567"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К концу обучения в начальной школе дети будут готовы к дальнейшему обучению 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4475B1" w:rsidRPr="005970A1" w:rsidRDefault="004475B1" w:rsidP="009F0565">
      <w:pPr>
        <w:pStyle w:val="af9"/>
        <w:tabs>
          <w:tab w:val="left" w:pos="567"/>
        </w:tabs>
        <w:spacing w:line="240" w:lineRule="auto"/>
        <w:ind w:left="567"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Выпускники овладеют техникой чтения (правильным плавным чтением, приближающимся к темпу нормальной речи), приемами пони</w:t>
      </w:r>
      <w:r w:rsidRPr="005970A1">
        <w:rPr>
          <w:rFonts w:ascii="Times New Roman" w:hAnsi="Times New Roman" w:cs="Times New Roman"/>
          <w:color w:val="auto"/>
          <w:spacing w:val="2"/>
          <w:sz w:val="24"/>
          <w:szCs w:val="24"/>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5970A1">
        <w:rPr>
          <w:rFonts w:ascii="Times New Roman" w:hAnsi="Times New Roman" w:cs="Times New Roman"/>
          <w:color w:val="auto"/>
          <w:sz w:val="24"/>
          <w:szCs w:val="24"/>
        </w:rPr>
        <w:t>литературу, пользоваться словарями и справочниками, осознают себя как грамотного читателя, способного к творческой деятельности.</w:t>
      </w:r>
    </w:p>
    <w:p w:rsidR="004475B1" w:rsidRPr="005970A1" w:rsidRDefault="004475B1" w:rsidP="009F0565">
      <w:pPr>
        <w:pStyle w:val="Osnova"/>
        <w:tabs>
          <w:tab w:val="left" w:pos="142"/>
          <w:tab w:val="left" w:pos="567"/>
          <w:tab w:val="left" w:leader="dot" w:pos="624"/>
        </w:tabs>
        <w:spacing w:line="240" w:lineRule="auto"/>
        <w:ind w:left="567" w:firstLine="0"/>
        <w:rPr>
          <w:rStyle w:val="Zag11"/>
          <w:rFonts w:ascii="Times New Roman" w:eastAsia="@Arial Unicode MS" w:hAnsi="Times New Roman" w:cs="Times New Roman"/>
          <w:color w:val="auto"/>
          <w:sz w:val="24"/>
          <w:szCs w:val="24"/>
          <w:lang w:val="ru-RU"/>
        </w:rPr>
      </w:pPr>
      <w:r w:rsidRPr="005970A1">
        <w:rPr>
          <w:rStyle w:val="Zag11"/>
          <w:rFonts w:ascii="Times New Roman" w:eastAsia="@Arial Unicode MS" w:hAnsi="Times New Roman" w:cs="Times New Roman"/>
          <w:color w:val="auto"/>
          <w:sz w:val="24"/>
          <w:szCs w:val="24"/>
          <w:lang w:val="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4475B1" w:rsidRPr="005970A1" w:rsidRDefault="004475B1" w:rsidP="009F0565">
      <w:pPr>
        <w:pStyle w:val="Osnova"/>
        <w:tabs>
          <w:tab w:val="left" w:pos="142"/>
          <w:tab w:val="left" w:pos="567"/>
          <w:tab w:val="left" w:leader="dot" w:pos="624"/>
        </w:tabs>
        <w:spacing w:line="240" w:lineRule="auto"/>
        <w:ind w:left="567" w:firstLine="0"/>
        <w:rPr>
          <w:rStyle w:val="Zag11"/>
          <w:rFonts w:ascii="Times New Roman" w:eastAsia="@Arial Unicode MS" w:hAnsi="Times New Roman" w:cs="Times New Roman"/>
          <w:color w:val="auto"/>
          <w:sz w:val="24"/>
          <w:szCs w:val="24"/>
          <w:lang w:val="ru-RU"/>
        </w:rPr>
      </w:pPr>
      <w:r w:rsidRPr="005970A1">
        <w:rPr>
          <w:rStyle w:val="Zag11"/>
          <w:rFonts w:ascii="Times New Roman" w:eastAsia="@Arial Unicode MS" w:hAnsi="Times New Roman" w:cs="Times New Roman"/>
          <w:color w:val="auto"/>
          <w:sz w:val="24"/>
          <w:szCs w:val="24"/>
          <w:lang w:val="ru-RU"/>
        </w:rPr>
        <w:t xml:space="preserve">Выпускники начальной школы приобретут первичные умения работы с учебной и научно-популярной литературой, будут находить и </w:t>
      </w:r>
      <w:r w:rsidRPr="005970A1">
        <w:rPr>
          <w:rStyle w:val="Zag11"/>
          <w:rFonts w:ascii="Times New Roman" w:eastAsia="@Arial Unicode MS" w:hAnsi="Times New Roman" w:cs="Times New Roman"/>
          <w:color w:val="auto"/>
          <w:sz w:val="24"/>
          <w:szCs w:val="24"/>
          <w:lang w:val="ru-RU"/>
        </w:rPr>
        <w:lastRenderedPageBreak/>
        <w:t>использовать информацию для практической работы.</w:t>
      </w:r>
    </w:p>
    <w:p w:rsidR="004475B1" w:rsidRPr="005970A1" w:rsidRDefault="004475B1" w:rsidP="009F0565">
      <w:pPr>
        <w:pStyle w:val="Osnova"/>
        <w:tabs>
          <w:tab w:val="left" w:pos="142"/>
          <w:tab w:val="left" w:pos="567"/>
          <w:tab w:val="left" w:leader="dot" w:pos="624"/>
        </w:tabs>
        <w:spacing w:line="240" w:lineRule="auto"/>
        <w:ind w:left="567" w:firstLine="0"/>
        <w:rPr>
          <w:rStyle w:val="Zag11"/>
          <w:rFonts w:ascii="Times New Roman" w:eastAsia="@Arial Unicode MS" w:hAnsi="Times New Roman" w:cs="Times New Roman"/>
          <w:color w:val="auto"/>
          <w:sz w:val="24"/>
          <w:szCs w:val="24"/>
          <w:lang w:val="ru-RU"/>
        </w:rPr>
      </w:pPr>
      <w:r w:rsidRPr="005970A1">
        <w:rPr>
          <w:rStyle w:val="Zag11"/>
          <w:rFonts w:ascii="Times New Roman" w:eastAsia="@Arial Unicode MS" w:hAnsi="Times New Roman" w:cs="Times New Roman"/>
          <w:color w:val="auto"/>
          <w:sz w:val="24"/>
          <w:szCs w:val="24"/>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4475B1" w:rsidRPr="005970A1" w:rsidRDefault="004475B1" w:rsidP="009F0565">
      <w:pPr>
        <w:pStyle w:val="41"/>
        <w:tabs>
          <w:tab w:val="left" w:pos="567"/>
        </w:tabs>
        <w:spacing w:before="0" w:after="0" w:line="240" w:lineRule="auto"/>
        <w:ind w:left="567"/>
        <w:jc w:val="left"/>
        <w:rPr>
          <w:rFonts w:ascii="Times New Roman" w:hAnsi="Times New Roman" w:cs="Times New Roman"/>
          <w:b/>
          <w:bCs/>
          <w:i w:val="0"/>
          <w:iCs w:val="0"/>
          <w:color w:val="auto"/>
          <w:sz w:val="24"/>
          <w:szCs w:val="24"/>
        </w:rPr>
      </w:pPr>
      <w:r w:rsidRPr="005970A1">
        <w:rPr>
          <w:rFonts w:ascii="Times New Roman" w:hAnsi="Times New Roman" w:cs="Times New Roman"/>
          <w:b/>
          <w:bCs/>
          <w:i w:val="0"/>
          <w:iCs w:val="0"/>
          <w:color w:val="auto"/>
          <w:sz w:val="24"/>
          <w:szCs w:val="24"/>
        </w:rPr>
        <w:t>Виды речевой и читательской деятельности</w:t>
      </w:r>
    </w:p>
    <w:p w:rsidR="004475B1" w:rsidRPr="005970A1" w:rsidRDefault="004475B1" w:rsidP="009F0565">
      <w:pPr>
        <w:pStyle w:val="af9"/>
        <w:tabs>
          <w:tab w:val="left" w:pos="567"/>
        </w:tabs>
        <w:spacing w:line="240" w:lineRule="auto"/>
        <w:ind w:left="567" w:firstLine="0"/>
        <w:jc w:val="left"/>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Выпускник научится:</w:t>
      </w:r>
    </w:p>
    <w:p w:rsidR="004475B1" w:rsidRPr="005970A1" w:rsidRDefault="004475B1" w:rsidP="009F0565">
      <w:pPr>
        <w:pStyle w:val="210"/>
        <w:numPr>
          <w:ilvl w:val="0"/>
          <w:numId w:val="31"/>
        </w:numPr>
        <w:tabs>
          <w:tab w:val="left" w:pos="567"/>
        </w:tabs>
        <w:spacing w:line="240" w:lineRule="auto"/>
        <w:ind w:left="567" w:firstLine="0"/>
        <w:jc w:val="left"/>
        <w:rPr>
          <w:rStyle w:val="Zag11"/>
          <w:rFonts w:eastAsia="@Arial Unicode MS"/>
          <w:sz w:val="24"/>
          <w:szCs w:val="24"/>
        </w:rPr>
      </w:pPr>
      <w:r w:rsidRPr="005970A1">
        <w:rPr>
          <w:rStyle w:val="Zag11"/>
          <w:rFonts w:eastAsia="@Arial Unicode MS"/>
          <w:sz w:val="24"/>
          <w:szCs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4475B1" w:rsidRPr="005970A1" w:rsidRDefault="004475B1" w:rsidP="009F0565">
      <w:pPr>
        <w:pStyle w:val="210"/>
        <w:numPr>
          <w:ilvl w:val="0"/>
          <w:numId w:val="31"/>
        </w:numPr>
        <w:tabs>
          <w:tab w:val="left" w:pos="567"/>
        </w:tabs>
        <w:spacing w:line="240" w:lineRule="auto"/>
        <w:ind w:left="567" w:firstLine="0"/>
        <w:jc w:val="left"/>
        <w:rPr>
          <w:rStyle w:val="Zag11"/>
          <w:b/>
          <w:bCs/>
          <w:sz w:val="24"/>
          <w:szCs w:val="24"/>
        </w:rPr>
      </w:pPr>
      <w:r w:rsidRPr="005970A1">
        <w:rPr>
          <w:sz w:val="24"/>
          <w:szCs w:val="24"/>
        </w:rPr>
        <w:t>прогнозировать содержание текста художественного произведения по заголовку, автору, жанру и осознавать цель чтения;</w:t>
      </w:r>
    </w:p>
    <w:p w:rsidR="004475B1" w:rsidRPr="005970A1" w:rsidRDefault="004475B1" w:rsidP="009F0565">
      <w:pPr>
        <w:pStyle w:val="210"/>
        <w:numPr>
          <w:ilvl w:val="0"/>
          <w:numId w:val="31"/>
        </w:numPr>
        <w:tabs>
          <w:tab w:val="left" w:pos="567"/>
        </w:tabs>
        <w:spacing w:line="240" w:lineRule="auto"/>
        <w:ind w:left="567" w:firstLine="0"/>
        <w:jc w:val="left"/>
        <w:rPr>
          <w:rStyle w:val="Zag11"/>
          <w:rFonts w:eastAsia="@Arial Unicode MS"/>
          <w:sz w:val="24"/>
          <w:szCs w:val="24"/>
        </w:rPr>
      </w:pPr>
      <w:r w:rsidRPr="005970A1">
        <w:rPr>
          <w:rStyle w:val="Zag11"/>
          <w:rFonts w:eastAsia="@Arial Unicode MS"/>
          <w:sz w:val="24"/>
          <w:szCs w:val="24"/>
        </w:rPr>
        <w:t>читать со скоростью, позволяющей понимать смысл прочитанного;</w:t>
      </w:r>
    </w:p>
    <w:p w:rsidR="004475B1" w:rsidRPr="005970A1" w:rsidRDefault="004475B1" w:rsidP="009F0565">
      <w:pPr>
        <w:pStyle w:val="210"/>
        <w:numPr>
          <w:ilvl w:val="0"/>
          <w:numId w:val="31"/>
        </w:numPr>
        <w:tabs>
          <w:tab w:val="left" w:pos="567"/>
        </w:tabs>
        <w:spacing w:line="240" w:lineRule="auto"/>
        <w:ind w:left="567" w:firstLine="0"/>
        <w:jc w:val="left"/>
        <w:rPr>
          <w:rStyle w:val="Zag11"/>
          <w:rFonts w:eastAsia="@Arial Unicode MS"/>
          <w:sz w:val="24"/>
          <w:szCs w:val="24"/>
        </w:rPr>
      </w:pPr>
      <w:r w:rsidRPr="005970A1">
        <w:rPr>
          <w:rStyle w:val="Zag11"/>
          <w:rFonts w:eastAsia="@Arial Unicode MS"/>
          <w:sz w:val="24"/>
          <w:szCs w:val="24"/>
        </w:rPr>
        <w:t>различать на практическом уровне виды текстов (художественный, учебный, справочный), опираясь на особенности каждого вида текста;</w:t>
      </w:r>
    </w:p>
    <w:p w:rsidR="004475B1" w:rsidRPr="005970A1" w:rsidRDefault="004475B1" w:rsidP="009F0565">
      <w:pPr>
        <w:pStyle w:val="210"/>
        <w:numPr>
          <w:ilvl w:val="0"/>
          <w:numId w:val="31"/>
        </w:numPr>
        <w:tabs>
          <w:tab w:val="left" w:pos="567"/>
        </w:tabs>
        <w:spacing w:line="240" w:lineRule="auto"/>
        <w:ind w:left="567" w:firstLine="0"/>
        <w:jc w:val="left"/>
        <w:rPr>
          <w:rStyle w:val="Zag11"/>
          <w:rFonts w:eastAsia="@Arial Unicode MS"/>
          <w:sz w:val="24"/>
          <w:szCs w:val="24"/>
        </w:rPr>
      </w:pPr>
      <w:r w:rsidRPr="005970A1">
        <w:rPr>
          <w:rStyle w:val="Zag11"/>
          <w:rFonts w:eastAsia="@Arial Unicode MS"/>
          <w:sz w:val="24"/>
          <w:szCs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4475B1" w:rsidRPr="005970A1" w:rsidRDefault="004475B1" w:rsidP="009F0565">
      <w:pPr>
        <w:pStyle w:val="210"/>
        <w:numPr>
          <w:ilvl w:val="0"/>
          <w:numId w:val="31"/>
        </w:numPr>
        <w:tabs>
          <w:tab w:val="left" w:pos="567"/>
        </w:tabs>
        <w:spacing w:line="240" w:lineRule="auto"/>
        <w:ind w:left="567" w:firstLine="0"/>
        <w:jc w:val="left"/>
        <w:rPr>
          <w:rStyle w:val="Zag11"/>
          <w:rFonts w:eastAsia="@Arial Unicode MS"/>
          <w:sz w:val="24"/>
          <w:szCs w:val="24"/>
        </w:rPr>
      </w:pPr>
      <w:r w:rsidRPr="005970A1">
        <w:rPr>
          <w:rStyle w:val="Zag11"/>
          <w:rFonts w:eastAsia="@Arial Unicode MS"/>
          <w:sz w:val="24"/>
          <w:szCs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4475B1" w:rsidRPr="005970A1" w:rsidRDefault="004475B1" w:rsidP="009F0565">
      <w:pPr>
        <w:pStyle w:val="210"/>
        <w:numPr>
          <w:ilvl w:val="0"/>
          <w:numId w:val="31"/>
        </w:numPr>
        <w:tabs>
          <w:tab w:val="left" w:pos="567"/>
        </w:tabs>
        <w:spacing w:line="240" w:lineRule="auto"/>
        <w:ind w:left="567" w:firstLine="0"/>
        <w:jc w:val="left"/>
        <w:rPr>
          <w:rStyle w:val="Zag11"/>
          <w:rFonts w:eastAsia="@Arial Unicode MS"/>
          <w:sz w:val="24"/>
          <w:szCs w:val="24"/>
        </w:rPr>
      </w:pPr>
      <w:r w:rsidRPr="005970A1">
        <w:rPr>
          <w:rStyle w:val="Zag11"/>
          <w:rFonts w:eastAsia="@Arial Unicode MS"/>
          <w:sz w:val="24"/>
          <w:szCs w:val="24"/>
        </w:rPr>
        <w:t>ориентироваться в содержании художественного, учебного и научно</w:t>
      </w:r>
      <w:r w:rsidRPr="005970A1">
        <w:rPr>
          <w:rStyle w:val="Zag11"/>
          <w:rFonts w:eastAsia="@Arial Unicode MS"/>
          <w:sz w:val="24"/>
          <w:szCs w:val="24"/>
        </w:rPr>
        <w:noBreakHyphen/>
        <w:t xml:space="preserve">популярного текста, понимать его смысл (при чтении вслух и про себя, при прослушивании): </w:t>
      </w:r>
    </w:p>
    <w:p w:rsidR="004475B1" w:rsidRPr="005970A1" w:rsidRDefault="004475B1" w:rsidP="009F0565">
      <w:pPr>
        <w:pStyle w:val="210"/>
        <w:numPr>
          <w:ilvl w:val="0"/>
          <w:numId w:val="31"/>
        </w:numPr>
        <w:tabs>
          <w:tab w:val="left" w:pos="567"/>
        </w:tabs>
        <w:spacing w:line="240" w:lineRule="auto"/>
        <w:ind w:left="567" w:firstLine="0"/>
        <w:jc w:val="left"/>
        <w:rPr>
          <w:sz w:val="24"/>
          <w:szCs w:val="24"/>
        </w:rPr>
      </w:pPr>
      <w:r w:rsidRPr="005970A1">
        <w:rPr>
          <w:spacing w:val="2"/>
          <w:sz w:val="24"/>
          <w:szCs w:val="24"/>
        </w:rPr>
        <w:t xml:space="preserve"> для художественных текстов: определять главную </w:t>
      </w:r>
      <w:r w:rsidRPr="005970A1">
        <w:rPr>
          <w:sz w:val="24"/>
          <w:szCs w:val="24"/>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5970A1">
        <w:rPr>
          <w:spacing w:val="2"/>
          <w:sz w:val="24"/>
          <w:szCs w:val="24"/>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5970A1">
        <w:rPr>
          <w:sz w:val="24"/>
          <w:szCs w:val="24"/>
        </w:rPr>
        <w:t>ответ примерами из текста; объяснять значение слова с опорой на контекст, с использованием словарей и другой справочной литературы;</w:t>
      </w:r>
    </w:p>
    <w:p w:rsidR="004475B1" w:rsidRPr="005970A1" w:rsidRDefault="004475B1" w:rsidP="009F0565">
      <w:pPr>
        <w:pStyle w:val="210"/>
        <w:numPr>
          <w:ilvl w:val="0"/>
          <w:numId w:val="31"/>
        </w:numPr>
        <w:tabs>
          <w:tab w:val="left" w:pos="567"/>
        </w:tabs>
        <w:spacing w:line="240" w:lineRule="auto"/>
        <w:ind w:left="567" w:firstLine="0"/>
        <w:jc w:val="left"/>
        <w:rPr>
          <w:sz w:val="24"/>
          <w:szCs w:val="24"/>
        </w:rPr>
      </w:pPr>
      <w:r w:rsidRPr="005970A1">
        <w:rPr>
          <w:sz w:val="24"/>
          <w:szCs w:val="24"/>
        </w:rPr>
        <w:t xml:space="preserve">для научно-популярных текстов: определять основное </w:t>
      </w:r>
      <w:r w:rsidRPr="005970A1">
        <w:rPr>
          <w:spacing w:val="2"/>
          <w:sz w:val="24"/>
          <w:szCs w:val="24"/>
        </w:rPr>
        <w:t xml:space="preserve">содержание текста; озаглавливать текст, в краткой форме отражая в названии основное содержание текста; находить </w:t>
      </w:r>
      <w:r w:rsidRPr="005970A1">
        <w:rPr>
          <w:sz w:val="24"/>
          <w:szCs w:val="24"/>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5970A1">
        <w:rPr>
          <w:spacing w:val="2"/>
          <w:sz w:val="24"/>
          <w:szCs w:val="24"/>
        </w:rPr>
        <w:t>подтверждая ответ примерами из текста; объяснять значе</w:t>
      </w:r>
      <w:r w:rsidRPr="005970A1">
        <w:rPr>
          <w:sz w:val="24"/>
          <w:szCs w:val="24"/>
        </w:rPr>
        <w:t xml:space="preserve">ние слова с опорой на контекст, с использованием словарей и другой справочной литературы; </w:t>
      </w:r>
    </w:p>
    <w:p w:rsidR="004475B1" w:rsidRPr="005970A1" w:rsidRDefault="004475B1" w:rsidP="009F0565">
      <w:pPr>
        <w:pStyle w:val="210"/>
        <w:numPr>
          <w:ilvl w:val="0"/>
          <w:numId w:val="31"/>
        </w:numPr>
        <w:tabs>
          <w:tab w:val="left" w:pos="567"/>
        </w:tabs>
        <w:spacing w:line="240" w:lineRule="auto"/>
        <w:ind w:left="567" w:firstLine="0"/>
        <w:jc w:val="left"/>
        <w:rPr>
          <w:sz w:val="24"/>
          <w:szCs w:val="24"/>
        </w:rPr>
      </w:pPr>
      <w:r w:rsidRPr="005970A1">
        <w:rPr>
          <w:sz w:val="24"/>
          <w:szCs w:val="24"/>
        </w:rPr>
        <w:t>использовать простейшие приемы анализа различных видов текстов:</w:t>
      </w:r>
    </w:p>
    <w:p w:rsidR="004475B1" w:rsidRPr="005970A1" w:rsidRDefault="004475B1" w:rsidP="009F0565">
      <w:pPr>
        <w:pStyle w:val="210"/>
        <w:numPr>
          <w:ilvl w:val="0"/>
          <w:numId w:val="31"/>
        </w:numPr>
        <w:tabs>
          <w:tab w:val="left" w:pos="567"/>
        </w:tabs>
        <w:spacing w:line="240" w:lineRule="auto"/>
        <w:ind w:left="567" w:firstLine="0"/>
        <w:jc w:val="left"/>
        <w:rPr>
          <w:sz w:val="24"/>
          <w:szCs w:val="24"/>
        </w:rPr>
      </w:pPr>
      <w:r w:rsidRPr="005970A1">
        <w:rPr>
          <w:sz w:val="24"/>
          <w:szCs w:val="24"/>
        </w:rPr>
        <w:t xml:space="preserve">для художественных текстов: </w:t>
      </w:r>
      <w:r w:rsidRPr="005970A1">
        <w:rPr>
          <w:spacing w:val="2"/>
          <w:sz w:val="24"/>
          <w:szCs w:val="24"/>
        </w:rPr>
        <w:t xml:space="preserve">устанавливать </w:t>
      </w:r>
      <w:r w:rsidRPr="005970A1">
        <w:rPr>
          <w:sz w:val="24"/>
          <w:szCs w:val="24"/>
        </w:rPr>
        <w:t xml:space="preserve">взаимосвязь между событиями, фактами, поступками (мотивы, последствия), мыслями, чувствами героев, опираясь на содержание текста; </w:t>
      </w:r>
    </w:p>
    <w:p w:rsidR="004475B1" w:rsidRPr="005970A1" w:rsidRDefault="004475B1" w:rsidP="009F0565">
      <w:pPr>
        <w:pStyle w:val="210"/>
        <w:numPr>
          <w:ilvl w:val="0"/>
          <w:numId w:val="31"/>
        </w:numPr>
        <w:tabs>
          <w:tab w:val="left" w:pos="567"/>
        </w:tabs>
        <w:spacing w:line="240" w:lineRule="auto"/>
        <w:ind w:left="567" w:firstLine="0"/>
        <w:jc w:val="left"/>
        <w:rPr>
          <w:sz w:val="24"/>
          <w:szCs w:val="24"/>
        </w:rPr>
      </w:pPr>
      <w:r w:rsidRPr="005970A1">
        <w:rPr>
          <w:sz w:val="24"/>
          <w:szCs w:val="24"/>
        </w:rPr>
        <w:t xml:space="preserve">для научно-популярных текстов: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4475B1" w:rsidRPr="005970A1" w:rsidRDefault="004475B1" w:rsidP="009F0565">
      <w:pPr>
        <w:pStyle w:val="210"/>
        <w:numPr>
          <w:ilvl w:val="0"/>
          <w:numId w:val="31"/>
        </w:numPr>
        <w:tabs>
          <w:tab w:val="left" w:pos="567"/>
        </w:tabs>
        <w:spacing w:line="240" w:lineRule="auto"/>
        <w:ind w:left="567" w:firstLine="0"/>
        <w:jc w:val="left"/>
        <w:rPr>
          <w:sz w:val="24"/>
          <w:szCs w:val="24"/>
        </w:rPr>
      </w:pPr>
      <w:r w:rsidRPr="005970A1">
        <w:rPr>
          <w:sz w:val="24"/>
          <w:szCs w:val="24"/>
        </w:rPr>
        <w:t>использовать различные формы интерпретации содержания текстов:</w:t>
      </w:r>
    </w:p>
    <w:p w:rsidR="004475B1" w:rsidRPr="005970A1" w:rsidRDefault="004475B1" w:rsidP="009F0565">
      <w:pPr>
        <w:pStyle w:val="210"/>
        <w:numPr>
          <w:ilvl w:val="0"/>
          <w:numId w:val="31"/>
        </w:numPr>
        <w:tabs>
          <w:tab w:val="left" w:pos="567"/>
        </w:tabs>
        <w:spacing w:line="240" w:lineRule="auto"/>
        <w:ind w:left="567" w:firstLine="0"/>
        <w:jc w:val="left"/>
        <w:rPr>
          <w:sz w:val="24"/>
          <w:szCs w:val="24"/>
        </w:rPr>
      </w:pPr>
      <w:r w:rsidRPr="005970A1">
        <w:rPr>
          <w:sz w:val="24"/>
          <w:szCs w:val="24"/>
        </w:rPr>
        <w:lastRenderedPageBreak/>
        <w:t xml:space="preserve">для художественных текстов: формулировать простые выводы, основываясь на содержании текста; составлять характеристику персонажа;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4475B1" w:rsidRPr="005970A1" w:rsidRDefault="004475B1" w:rsidP="009F0565">
      <w:pPr>
        <w:pStyle w:val="210"/>
        <w:numPr>
          <w:ilvl w:val="0"/>
          <w:numId w:val="31"/>
        </w:numPr>
        <w:tabs>
          <w:tab w:val="left" w:pos="567"/>
        </w:tabs>
        <w:spacing w:line="240" w:lineRule="auto"/>
        <w:ind w:left="567" w:firstLine="0"/>
        <w:jc w:val="left"/>
        <w:rPr>
          <w:sz w:val="24"/>
          <w:szCs w:val="24"/>
        </w:rPr>
      </w:pPr>
      <w:r w:rsidRPr="005970A1">
        <w:rPr>
          <w:sz w:val="24"/>
          <w:szCs w:val="24"/>
        </w:rPr>
        <w:t>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4475B1" w:rsidRPr="005970A1" w:rsidRDefault="004475B1" w:rsidP="009F0565">
      <w:pPr>
        <w:pStyle w:val="210"/>
        <w:numPr>
          <w:ilvl w:val="0"/>
          <w:numId w:val="31"/>
        </w:numPr>
        <w:tabs>
          <w:tab w:val="left" w:pos="567"/>
        </w:tabs>
        <w:spacing w:line="240" w:lineRule="auto"/>
        <w:ind w:left="567" w:firstLine="0"/>
        <w:jc w:val="left"/>
        <w:rPr>
          <w:sz w:val="24"/>
          <w:szCs w:val="24"/>
        </w:rPr>
      </w:pPr>
      <w:r w:rsidRPr="005970A1">
        <w:rPr>
          <w:sz w:val="24"/>
          <w:szCs w:val="24"/>
        </w:rPr>
        <w:t>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p>
    <w:p w:rsidR="004475B1" w:rsidRPr="005970A1" w:rsidRDefault="004475B1" w:rsidP="009F0565">
      <w:pPr>
        <w:pStyle w:val="210"/>
        <w:numPr>
          <w:ilvl w:val="0"/>
          <w:numId w:val="31"/>
        </w:numPr>
        <w:tabs>
          <w:tab w:val="left" w:pos="567"/>
        </w:tabs>
        <w:spacing w:line="240" w:lineRule="auto"/>
        <w:ind w:left="567" w:firstLine="0"/>
        <w:jc w:val="left"/>
        <w:rPr>
          <w:sz w:val="24"/>
          <w:szCs w:val="24"/>
        </w:rPr>
      </w:pPr>
      <w:r w:rsidRPr="005970A1">
        <w:rPr>
          <w:sz w:val="24"/>
          <w:szCs w:val="24"/>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4475B1" w:rsidRPr="005970A1" w:rsidRDefault="004475B1" w:rsidP="009F0565">
      <w:pPr>
        <w:pStyle w:val="210"/>
        <w:numPr>
          <w:ilvl w:val="0"/>
          <w:numId w:val="31"/>
        </w:numPr>
        <w:tabs>
          <w:tab w:val="left" w:pos="567"/>
        </w:tabs>
        <w:spacing w:line="240" w:lineRule="auto"/>
        <w:ind w:left="567" w:firstLine="0"/>
        <w:jc w:val="left"/>
        <w:rPr>
          <w:sz w:val="24"/>
          <w:szCs w:val="24"/>
        </w:rPr>
      </w:pPr>
      <w:r w:rsidRPr="005970A1">
        <w:rPr>
          <w:sz w:val="24"/>
          <w:szCs w:val="24"/>
        </w:rPr>
        <w:t>передавать содержание прочитанного или прослушанного с учетом специфики текста в виде пересказа (полного или краткого) (для всех видов текстов);</w:t>
      </w:r>
    </w:p>
    <w:p w:rsidR="004475B1" w:rsidRPr="005970A1" w:rsidRDefault="004475B1" w:rsidP="009F0565">
      <w:pPr>
        <w:pStyle w:val="210"/>
        <w:numPr>
          <w:ilvl w:val="0"/>
          <w:numId w:val="31"/>
        </w:numPr>
        <w:tabs>
          <w:tab w:val="left" w:pos="567"/>
        </w:tabs>
        <w:spacing w:line="240" w:lineRule="auto"/>
        <w:ind w:left="567" w:firstLine="0"/>
        <w:jc w:val="left"/>
        <w:rPr>
          <w:rStyle w:val="Zag11"/>
          <w:sz w:val="24"/>
          <w:szCs w:val="24"/>
        </w:rPr>
      </w:pPr>
      <w:r w:rsidRPr="005970A1">
        <w:rPr>
          <w:sz w:val="24"/>
          <w:szCs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rsidR="004475B1" w:rsidRPr="005970A1" w:rsidRDefault="004475B1" w:rsidP="009F0565">
      <w:pPr>
        <w:pStyle w:val="af9"/>
        <w:tabs>
          <w:tab w:val="left" w:pos="567"/>
        </w:tabs>
        <w:spacing w:line="240" w:lineRule="auto"/>
        <w:ind w:left="567" w:firstLine="0"/>
        <w:jc w:val="left"/>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Выпускник получит возможность научиться:</w:t>
      </w:r>
    </w:p>
    <w:p w:rsidR="004475B1" w:rsidRPr="005970A1" w:rsidRDefault="004475B1" w:rsidP="009F0565">
      <w:pPr>
        <w:pStyle w:val="210"/>
        <w:numPr>
          <w:ilvl w:val="0"/>
          <w:numId w:val="31"/>
        </w:numPr>
        <w:tabs>
          <w:tab w:val="left" w:pos="567"/>
        </w:tabs>
        <w:spacing w:line="240" w:lineRule="auto"/>
        <w:ind w:left="567" w:firstLine="0"/>
        <w:jc w:val="left"/>
        <w:rPr>
          <w:rStyle w:val="Zag11"/>
          <w:rFonts w:eastAsia="@Arial Unicode MS"/>
          <w:sz w:val="24"/>
          <w:szCs w:val="24"/>
        </w:rPr>
      </w:pPr>
      <w:r w:rsidRPr="005970A1">
        <w:rPr>
          <w:rStyle w:val="Zag11"/>
          <w:rFonts w:eastAsia="@Arial Unicode MS"/>
          <w:sz w:val="24"/>
          <w:szCs w:val="24"/>
        </w:rPr>
        <w:t>осмысливать эстетические и нравственные ценности художественного текста и высказывать суждение;</w:t>
      </w:r>
    </w:p>
    <w:p w:rsidR="004475B1" w:rsidRPr="005970A1" w:rsidRDefault="004475B1" w:rsidP="009F0565">
      <w:pPr>
        <w:pStyle w:val="210"/>
        <w:numPr>
          <w:ilvl w:val="0"/>
          <w:numId w:val="31"/>
        </w:numPr>
        <w:tabs>
          <w:tab w:val="left" w:pos="567"/>
        </w:tabs>
        <w:spacing w:line="240" w:lineRule="auto"/>
        <w:ind w:left="567" w:firstLine="0"/>
        <w:jc w:val="left"/>
        <w:rPr>
          <w:sz w:val="24"/>
          <w:szCs w:val="24"/>
        </w:rPr>
      </w:pPr>
      <w:r w:rsidRPr="005970A1">
        <w:rPr>
          <w:sz w:val="24"/>
          <w:szCs w:val="24"/>
        </w:rPr>
        <w:t xml:space="preserve">осмысливать эстетические и нравственные ценности </w:t>
      </w:r>
      <w:r w:rsidRPr="005970A1">
        <w:rPr>
          <w:spacing w:val="-2"/>
          <w:sz w:val="24"/>
          <w:szCs w:val="24"/>
        </w:rPr>
        <w:t>художественного текста и высказывать собственное суж</w:t>
      </w:r>
      <w:r w:rsidRPr="005970A1">
        <w:rPr>
          <w:sz w:val="24"/>
          <w:szCs w:val="24"/>
        </w:rPr>
        <w:t>дение;</w:t>
      </w:r>
    </w:p>
    <w:p w:rsidR="004475B1" w:rsidRPr="005970A1" w:rsidRDefault="004475B1" w:rsidP="009F0565">
      <w:pPr>
        <w:pStyle w:val="210"/>
        <w:numPr>
          <w:ilvl w:val="0"/>
          <w:numId w:val="31"/>
        </w:numPr>
        <w:tabs>
          <w:tab w:val="left" w:pos="567"/>
        </w:tabs>
        <w:spacing w:line="240" w:lineRule="auto"/>
        <w:ind w:left="567" w:firstLine="0"/>
        <w:jc w:val="left"/>
        <w:rPr>
          <w:sz w:val="24"/>
          <w:szCs w:val="24"/>
        </w:rPr>
      </w:pPr>
      <w:r w:rsidRPr="005970A1">
        <w:rPr>
          <w:sz w:val="24"/>
          <w:szCs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4475B1" w:rsidRPr="005970A1" w:rsidRDefault="004475B1" w:rsidP="009F0565">
      <w:pPr>
        <w:pStyle w:val="210"/>
        <w:numPr>
          <w:ilvl w:val="0"/>
          <w:numId w:val="31"/>
        </w:numPr>
        <w:tabs>
          <w:tab w:val="left" w:pos="567"/>
        </w:tabs>
        <w:spacing w:line="240" w:lineRule="auto"/>
        <w:ind w:left="567" w:firstLine="0"/>
        <w:jc w:val="left"/>
        <w:rPr>
          <w:sz w:val="24"/>
          <w:szCs w:val="24"/>
        </w:rPr>
      </w:pPr>
      <w:r w:rsidRPr="005970A1">
        <w:rPr>
          <w:sz w:val="24"/>
          <w:szCs w:val="24"/>
        </w:rPr>
        <w:t xml:space="preserve">устанавливать ассоциации с жизненным опытом, с впечатлениями от восприятия других видов искусства; </w:t>
      </w:r>
    </w:p>
    <w:p w:rsidR="004475B1" w:rsidRPr="005970A1" w:rsidRDefault="004475B1" w:rsidP="009F0565">
      <w:pPr>
        <w:pStyle w:val="210"/>
        <w:numPr>
          <w:ilvl w:val="0"/>
          <w:numId w:val="31"/>
        </w:numPr>
        <w:tabs>
          <w:tab w:val="left" w:pos="567"/>
        </w:tabs>
        <w:spacing w:line="240" w:lineRule="auto"/>
        <w:ind w:left="567" w:firstLine="0"/>
        <w:jc w:val="left"/>
        <w:rPr>
          <w:sz w:val="24"/>
          <w:szCs w:val="24"/>
        </w:rPr>
      </w:pPr>
      <w:r w:rsidRPr="005970A1">
        <w:rPr>
          <w:sz w:val="24"/>
          <w:szCs w:val="24"/>
        </w:rPr>
        <w:t>составлять по аналогии устные рассказы (повествование, рассуждение, описание).</w:t>
      </w:r>
    </w:p>
    <w:p w:rsidR="004475B1" w:rsidRPr="005970A1" w:rsidRDefault="004475B1" w:rsidP="009F0565">
      <w:pPr>
        <w:pStyle w:val="41"/>
        <w:tabs>
          <w:tab w:val="left" w:pos="567"/>
        </w:tabs>
        <w:spacing w:before="0" w:after="0" w:line="240" w:lineRule="auto"/>
        <w:ind w:left="567"/>
        <w:jc w:val="left"/>
        <w:rPr>
          <w:rFonts w:ascii="Times New Roman" w:hAnsi="Times New Roman" w:cs="Times New Roman"/>
          <w:b/>
          <w:bCs/>
          <w:i w:val="0"/>
          <w:iCs w:val="0"/>
          <w:color w:val="auto"/>
          <w:sz w:val="24"/>
          <w:szCs w:val="24"/>
        </w:rPr>
      </w:pPr>
      <w:r w:rsidRPr="005970A1">
        <w:rPr>
          <w:rFonts w:ascii="Times New Roman" w:hAnsi="Times New Roman" w:cs="Times New Roman"/>
          <w:b/>
          <w:bCs/>
          <w:i w:val="0"/>
          <w:iCs w:val="0"/>
          <w:color w:val="auto"/>
          <w:sz w:val="24"/>
          <w:szCs w:val="24"/>
        </w:rPr>
        <w:t>Круг детского чтения (для всех видов текстов)</w:t>
      </w:r>
    </w:p>
    <w:p w:rsidR="004475B1" w:rsidRPr="005970A1" w:rsidRDefault="004475B1" w:rsidP="009F0565">
      <w:pPr>
        <w:pStyle w:val="af9"/>
        <w:tabs>
          <w:tab w:val="left" w:pos="567"/>
        </w:tabs>
        <w:spacing w:line="240" w:lineRule="auto"/>
        <w:ind w:left="567" w:firstLine="0"/>
        <w:jc w:val="left"/>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Выпускник научится:</w:t>
      </w:r>
    </w:p>
    <w:p w:rsidR="004475B1" w:rsidRPr="005970A1" w:rsidRDefault="004475B1" w:rsidP="009F0565">
      <w:pPr>
        <w:pStyle w:val="210"/>
        <w:numPr>
          <w:ilvl w:val="0"/>
          <w:numId w:val="31"/>
        </w:numPr>
        <w:tabs>
          <w:tab w:val="left" w:pos="567"/>
        </w:tabs>
        <w:spacing w:line="240" w:lineRule="auto"/>
        <w:ind w:left="567" w:firstLine="0"/>
        <w:jc w:val="left"/>
        <w:rPr>
          <w:sz w:val="24"/>
          <w:szCs w:val="24"/>
        </w:rPr>
      </w:pPr>
      <w:r w:rsidRPr="005970A1">
        <w:rPr>
          <w:sz w:val="24"/>
          <w:szCs w:val="24"/>
        </w:rPr>
        <w:t>осуществлять выбор книги в библиотеке (или в контролируемом Интернете) по заданной тематике или по собственному желанию;</w:t>
      </w:r>
    </w:p>
    <w:p w:rsidR="004475B1" w:rsidRPr="005970A1" w:rsidRDefault="004475B1" w:rsidP="009F0565">
      <w:pPr>
        <w:pStyle w:val="210"/>
        <w:numPr>
          <w:ilvl w:val="0"/>
          <w:numId w:val="31"/>
        </w:numPr>
        <w:tabs>
          <w:tab w:val="left" w:pos="567"/>
        </w:tabs>
        <w:spacing w:line="240" w:lineRule="auto"/>
        <w:ind w:left="567" w:firstLine="0"/>
        <w:jc w:val="left"/>
        <w:rPr>
          <w:sz w:val="24"/>
          <w:szCs w:val="24"/>
        </w:rPr>
      </w:pPr>
      <w:r w:rsidRPr="005970A1">
        <w:rPr>
          <w:sz w:val="24"/>
          <w:szCs w:val="24"/>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4475B1" w:rsidRPr="005970A1" w:rsidRDefault="004475B1" w:rsidP="009F0565">
      <w:pPr>
        <w:pStyle w:val="210"/>
        <w:numPr>
          <w:ilvl w:val="0"/>
          <w:numId w:val="31"/>
        </w:numPr>
        <w:tabs>
          <w:tab w:val="left" w:pos="567"/>
        </w:tabs>
        <w:spacing w:line="240" w:lineRule="auto"/>
        <w:ind w:left="567" w:firstLine="0"/>
        <w:jc w:val="left"/>
        <w:rPr>
          <w:sz w:val="24"/>
          <w:szCs w:val="24"/>
        </w:rPr>
      </w:pPr>
      <w:r w:rsidRPr="005970A1">
        <w:rPr>
          <w:sz w:val="24"/>
          <w:szCs w:val="24"/>
        </w:rPr>
        <w:t>составлять аннотацию и краткий отзыв на прочитанное произведение по заданному образцу.</w:t>
      </w:r>
    </w:p>
    <w:p w:rsidR="004475B1" w:rsidRPr="005970A1" w:rsidRDefault="004475B1" w:rsidP="009F0565">
      <w:pPr>
        <w:pStyle w:val="afd"/>
        <w:tabs>
          <w:tab w:val="left" w:pos="567"/>
        </w:tabs>
        <w:spacing w:line="240" w:lineRule="auto"/>
        <w:ind w:left="567" w:firstLine="0"/>
        <w:jc w:val="left"/>
        <w:rPr>
          <w:rFonts w:ascii="Times New Roman" w:hAnsi="Times New Roman" w:cs="Times New Roman"/>
          <w:b/>
          <w:bCs/>
          <w:i w:val="0"/>
          <w:iCs w:val="0"/>
          <w:color w:val="auto"/>
          <w:sz w:val="24"/>
          <w:szCs w:val="24"/>
        </w:rPr>
      </w:pPr>
      <w:r w:rsidRPr="005970A1">
        <w:rPr>
          <w:rFonts w:ascii="Times New Roman" w:hAnsi="Times New Roman" w:cs="Times New Roman"/>
          <w:b/>
          <w:bCs/>
          <w:i w:val="0"/>
          <w:iCs w:val="0"/>
          <w:color w:val="auto"/>
          <w:sz w:val="24"/>
          <w:szCs w:val="24"/>
        </w:rPr>
        <w:t>Выпускник получит возможность научиться:</w:t>
      </w:r>
    </w:p>
    <w:p w:rsidR="004475B1" w:rsidRPr="005970A1" w:rsidRDefault="004475B1" w:rsidP="009F0565">
      <w:pPr>
        <w:pStyle w:val="210"/>
        <w:numPr>
          <w:ilvl w:val="0"/>
          <w:numId w:val="31"/>
        </w:numPr>
        <w:tabs>
          <w:tab w:val="left" w:pos="567"/>
        </w:tabs>
        <w:spacing w:line="240" w:lineRule="auto"/>
        <w:ind w:left="567" w:firstLine="0"/>
        <w:jc w:val="left"/>
        <w:rPr>
          <w:sz w:val="24"/>
          <w:szCs w:val="24"/>
        </w:rPr>
      </w:pPr>
      <w:r w:rsidRPr="005970A1">
        <w:rPr>
          <w:sz w:val="24"/>
          <w:szCs w:val="24"/>
        </w:rPr>
        <w:t>работать с тематическим каталогом;</w:t>
      </w:r>
    </w:p>
    <w:p w:rsidR="004475B1" w:rsidRPr="005970A1" w:rsidRDefault="004475B1" w:rsidP="009F0565">
      <w:pPr>
        <w:pStyle w:val="210"/>
        <w:numPr>
          <w:ilvl w:val="0"/>
          <w:numId w:val="31"/>
        </w:numPr>
        <w:tabs>
          <w:tab w:val="left" w:pos="567"/>
        </w:tabs>
        <w:spacing w:line="240" w:lineRule="auto"/>
        <w:ind w:left="567" w:firstLine="0"/>
        <w:jc w:val="left"/>
        <w:rPr>
          <w:sz w:val="24"/>
          <w:szCs w:val="24"/>
        </w:rPr>
      </w:pPr>
      <w:r w:rsidRPr="005970A1">
        <w:rPr>
          <w:sz w:val="24"/>
          <w:szCs w:val="24"/>
        </w:rPr>
        <w:t>работать с детской периодикой;</w:t>
      </w:r>
    </w:p>
    <w:p w:rsidR="004475B1" w:rsidRPr="005970A1" w:rsidRDefault="004475B1" w:rsidP="009F0565">
      <w:pPr>
        <w:pStyle w:val="210"/>
        <w:numPr>
          <w:ilvl w:val="0"/>
          <w:numId w:val="31"/>
        </w:numPr>
        <w:tabs>
          <w:tab w:val="left" w:pos="567"/>
        </w:tabs>
        <w:spacing w:line="240" w:lineRule="auto"/>
        <w:ind w:left="567" w:firstLine="0"/>
        <w:jc w:val="left"/>
        <w:rPr>
          <w:sz w:val="24"/>
          <w:szCs w:val="24"/>
        </w:rPr>
      </w:pPr>
      <w:r w:rsidRPr="005970A1">
        <w:rPr>
          <w:sz w:val="24"/>
          <w:szCs w:val="24"/>
        </w:rPr>
        <w:t>самостоятельно писать отзыв о прочитанной книге (в свободной форме).</w:t>
      </w:r>
    </w:p>
    <w:p w:rsidR="004475B1" w:rsidRPr="005970A1" w:rsidRDefault="004475B1" w:rsidP="009F0565">
      <w:pPr>
        <w:pStyle w:val="41"/>
        <w:tabs>
          <w:tab w:val="left" w:pos="567"/>
        </w:tabs>
        <w:spacing w:before="0" w:after="0" w:line="240" w:lineRule="auto"/>
        <w:ind w:left="567"/>
        <w:jc w:val="left"/>
        <w:rPr>
          <w:rFonts w:ascii="Times New Roman" w:hAnsi="Times New Roman" w:cs="Times New Roman"/>
          <w:b/>
          <w:bCs/>
          <w:i w:val="0"/>
          <w:iCs w:val="0"/>
          <w:color w:val="auto"/>
          <w:sz w:val="24"/>
          <w:szCs w:val="24"/>
        </w:rPr>
      </w:pPr>
      <w:r w:rsidRPr="005970A1">
        <w:rPr>
          <w:rFonts w:ascii="Times New Roman" w:hAnsi="Times New Roman" w:cs="Times New Roman"/>
          <w:b/>
          <w:bCs/>
          <w:i w:val="0"/>
          <w:iCs w:val="0"/>
          <w:color w:val="auto"/>
          <w:sz w:val="24"/>
          <w:szCs w:val="24"/>
        </w:rPr>
        <w:t>Литературоведческая пропедевтика (только для художественных текстов)</w:t>
      </w:r>
    </w:p>
    <w:p w:rsidR="004475B1" w:rsidRPr="005970A1" w:rsidRDefault="004475B1" w:rsidP="009F0565">
      <w:pPr>
        <w:pStyle w:val="af9"/>
        <w:tabs>
          <w:tab w:val="left" w:pos="567"/>
        </w:tabs>
        <w:spacing w:line="240" w:lineRule="auto"/>
        <w:ind w:left="567" w:firstLine="0"/>
        <w:jc w:val="left"/>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Выпускник научится:</w:t>
      </w:r>
    </w:p>
    <w:p w:rsidR="004475B1" w:rsidRPr="005970A1" w:rsidRDefault="004475B1" w:rsidP="009F0565">
      <w:pPr>
        <w:pStyle w:val="210"/>
        <w:numPr>
          <w:ilvl w:val="0"/>
          <w:numId w:val="31"/>
        </w:numPr>
        <w:tabs>
          <w:tab w:val="left" w:pos="567"/>
        </w:tabs>
        <w:spacing w:line="240" w:lineRule="auto"/>
        <w:ind w:left="567" w:firstLine="0"/>
        <w:jc w:val="left"/>
        <w:rPr>
          <w:sz w:val="24"/>
          <w:szCs w:val="24"/>
        </w:rPr>
      </w:pPr>
      <w:r w:rsidRPr="005970A1">
        <w:rPr>
          <w:sz w:val="24"/>
          <w:szCs w:val="24"/>
        </w:rPr>
        <w:lastRenderedPageBreak/>
        <w:t>распознавать некоторые отличительные особенности ху</w:t>
      </w:r>
      <w:r w:rsidRPr="005970A1">
        <w:rPr>
          <w:spacing w:val="2"/>
          <w:sz w:val="24"/>
          <w:szCs w:val="24"/>
        </w:rPr>
        <w:t xml:space="preserve">дожественных произведений (на примерах художественных </w:t>
      </w:r>
      <w:r w:rsidRPr="005970A1">
        <w:rPr>
          <w:sz w:val="24"/>
          <w:szCs w:val="24"/>
        </w:rPr>
        <w:t>образов и средств художественной выразительности);</w:t>
      </w:r>
    </w:p>
    <w:p w:rsidR="004475B1" w:rsidRPr="005970A1" w:rsidRDefault="004475B1" w:rsidP="009F0565">
      <w:pPr>
        <w:pStyle w:val="210"/>
        <w:numPr>
          <w:ilvl w:val="0"/>
          <w:numId w:val="31"/>
        </w:numPr>
        <w:tabs>
          <w:tab w:val="left" w:pos="567"/>
        </w:tabs>
        <w:spacing w:line="240" w:lineRule="auto"/>
        <w:ind w:left="567" w:firstLine="0"/>
        <w:jc w:val="left"/>
        <w:rPr>
          <w:sz w:val="24"/>
          <w:szCs w:val="24"/>
        </w:rPr>
      </w:pPr>
      <w:r w:rsidRPr="005970A1">
        <w:rPr>
          <w:spacing w:val="2"/>
          <w:sz w:val="24"/>
          <w:szCs w:val="24"/>
        </w:rPr>
        <w:t>отличать на практическом уровне прозаический текст</w:t>
      </w:r>
      <w:r w:rsidRPr="005970A1">
        <w:rPr>
          <w:spacing w:val="2"/>
          <w:sz w:val="24"/>
          <w:szCs w:val="24"/>
        </w:rPr>
        <w:br/>
      </w:r>
      <w:r w:rsidRPr="005970A1">
        <w:rPr>
          <w:sz w:val="24"/>
          <w:szCs w:val="24"/>
        </w:rPr>
        <w:t>от стихотворного, приводить примеры прозаических и стихотворных текстов;</w:t>
      </w:r>
    </w:p>
    <w:p w:rsidR="004475B1" w:rsidRPr="005970A1" w:rsidRDefault="004475B1" w:rsidP="009F0565">
      <w:pPr>
        <w:pStyle w:val="210"/>
        <w:numPr>
          <w:ilvl w:val="0"/>
          <w:numId w:val="31"/>
        </w:numPr>
        <w:tabs>
          <w:tab w:val="left" w:pos="567"/>
        </w:tabs>
        <w:spacing w:line="240" w:lineRule="auto"/>
        <w:ind w:left="567" w:firstLine="0"/>
        <w:jc w:val="left"/>
        <w:rPr>
          <w:sz w:val="24"/>
          <w:szCs w:val="24"/>
        </w:rPr>
      </w:pPr>
      <w:r w:rsidRPr="005970A1">
        <w:rPr>
          <w:sz w:val="24"/>
          <w:szCs w:val="24"/>
        </w:rPr>
        <w:t>различать художественные произведения разных жанров (рассказ, басня, сказка, загадка, пословица), приводить примеры этих произведений;</w:t>
      </w:r>
    </w:p>
    <w:p w:rsidR="004475B1" w:rsidRPr="005970A1" w:rsidRDefault="004475B1" w:rsidP="009F0565">
      <w:pPr>
        <w:pStyle w:val="210"/>
        <w:numPr>
          <w:ilvl w:val="0"/>
          <w:numId w:val="31"/>
        </w:numPr>
        <w:tabs>
          <w:tab w:val="left" w:pos="567"/>
        </w:tabs>
        <w:spacing w:line="240" w:lineRule="auto"/>
        <w:ind w:left="567" w:firstLine="0"/>
        <w:jc w:val="left"/>
        <w:rPr>
          <w:sz w:val="24"/>
          <w:szCs w:val="24"/>
        </w:rPr>
      </w:pPr>
      <w:r w:rsidRPr="005970A1">
        <w:rPr>
          <w:sz w:val="24"/>
          <w:szCs w:val="24"/>
        </w:rPr>
        <w:t>находить средства художественной выразительности (метафора, олицетворение, эпитет).</w:t>
      </w:r>
    </w:p>
    <w:p w:rsidR="004475B1" w:rsidRPr="005970A1" w:rsidRDefault="004475B1" w:rsidP="009F0565">
      <w:pPr>
        <w:pStyle w:val="af9"/>
        <w:tabs>
          <w:tab w:val="left" w:pos="567"/>
        </w:tabs>
        <w:spacing w:line="240" w:lineRule="auto"/>
        <w:ind w:left="567" w:firstLine="0"/>
        <w:jc w:val="left"/>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Выпускник получит возможность научиться:</w:t>
      </w:r>
    </w:p>
    <w:p w:rsidR="004475B1" w:rsidRPr="005970A1" w:rsidRDefault="004475B1" w:rsidP="009F0565">
      <w:pPr>
        <w:pStyle w:val="210"/>
        <w:numPr>
          <w:ilvl w:val="0"/>
          <w:numId w:val="31"/>
        </w:numPr>
        <w:tabs>
          <w:tab w:val="left" w:pos="567"/>
        </w:tabs>
        <w:spacing w:line="240" w:lineRule="auto"/>
        <w:ind w:left="567" w:firstLine="0"/>
        <w:jc w:val="left"/>
        <w:rPr>
          <w:sz w:val="24"/>
          <w:szCs w:val="24"/>
        </w:rPr>
      </w:pPr>
      <w:r w:rsidRPr="005970A1">
        <w:rPr>
          <w:spacing w:val="2"/>
          <w:sz w:val="24"/>
          <w:szCs w:val="24"/>
        </w:rPr>
        <w:t xml:space="preserve">воспринимать художественную литературу как вид </w:t>
      </w:r>
      <w:r w:rsidRPr="005970A1">
        <w:rPr>
          <w:sz w:val="24"/>
          <w:szCs w:val="24"/>
        </w:rPr>
        <w:t>искусства, приводить примеры проявления художественного вымысла в произведениях;</w:t>
      </w:r>
    </w:p>
    <w:p w:rsidR="004475B1" w:rsidRPr="005970A1" w:rsidRDefault="004475B1" w:rsidP="009F0565">
      <w:pPr>
        <w:pStyle w:val="210"/>
        <w:numPr>
          <w:ilvl w:val="0"/>
          <w:numId w:val="31"/>
        </w:numPr>
        <w:tabs>
          <w:tab w:val="left" w:pos="567"/>
        </w:tabs>
        <w:spacing w:line="240" w:lineRule="auto"/>
        <w:ind w:left="567" w:firstLine="0"/>
        <w:jc w:val="left"/>
        <w:rPr>
          <w:sz w:val="24"/>
          <w:szCs w:val="24"/>
        </w:rPr>
      </w:pPr>
      <w:r w:rsidRPr="005970A1">
        <w:rPr>
          <w:sz w:val="24"/>
          <w:szCs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4475B1" w:rsidRPr="005970A1" w:rsidRDefault="004475B1" w:rsidP="009F0565">
      <w:pPr>
        <w:pStyle w:val="210"/>
        <w:numPr>
          <w:ilvl w:val="0"/>
          <w:numId w:val="31"/>
        </w:numPr>
        <w:tabs>
          <w:tab w:val="left" w:pos="567"/>
        </w:tabs>
        <w:spacing w:line="240" w:lineRule="auto"/>
        <w:ind w:left="567" w:firstLine="0"/>
        <w:jc w:val="left"/>
        <w:rPr>
          <w:sz w:val="24"/>
          <w:szCs w:val="24"/>
        </w:rPr>
      </w:pPr>
      <w:r w:rsidRPr="005970A1">
        <w:rPr>
          <w:sz w:val="24"/>
          <w:szCs w:val="24"/>
        </w:rPr>
        <w:t>определять позиции героев художественного текста, позицию автора художественного текста.</w:t>
      </w:r>
    </w:p>
    <w:p w:rsidR="004475B1" w:rsidRPr="005970A1" w:rsidRDefault="004475B1" w:rsidP="009F0565">
      <w:pPr>
        <w:pStyle w:val="41"/>
        <w:tabs>
          <w:tab w:val="left" w:pos="567"/>
        </w:tabs>
        <w:spacing w:before="0" w:after="0" w:line="240" w:lineRule="auto"/>
        <w:ind w:left="567"/>
        <w:jc w:val="left"/>
        <w:rPr>
          <w:rFonts w:ascii="Times New Roman" w:hAnsi="Times New Roman" w:cs="Times New Roman"/>
          <w:b/>
          <w:bCs/>
          <w:i w:val="0"/>
          <w:iCs w:val="0"/>
          <w:smallCaps/>
          <w:color w:val="auto"/>
          <w:sz w:val="24"/>
          <w:szCs w:val="24"/>
        </w:rPr>
      </w:pPr>
      <w:r w:rsidRPr="005970A1">
        <w:rPr>
          <w:rFonts w:ascii="Times New Roman" w:hAnsi="Times New Roman" w:cs="Times New Roman"/>
          <w:b/>
          <w:bCs/>
          <w:i w:val="0"/>
          <w:iCs w:val="0"/>
          <w:color w:val="auto"/>
          <w:sz w:val="24"/>
          <w:szCs w:val="24"/>
        </w:rPr>
        <w:t>Творческая деятельность (только для художественных текстов)</w:t>
      </w:r>
    </w:p>
    <w:p w:rsidR="004475B1" w:rsidRPr="005970A1" w:rsidRDefault="004475B1" w:rsidP="009F0565">
      <w:pPr>
        <w:pStyle w:val="210"/>
        <w:tabs>
          <w:tab w:val="left" w:pos="567"/>
        </w:tabs>
        <w:spacing w:line="240" w:lineRule="auto"/>
        <w:ind w:left="567" w:firstLine="0"/>
        <w:jc w:val="left"/>
        <w:rPr>
          <w:rStyle w:val="Zag11"/>
          <w:rFonts w:eastAsia="@Arial Unicode MS"/>
          <w:b/>
          <w:bCs/>
          <w:sz w:val="24"/>
          <w:szCs w:val="24"/>
        </w:rPr>
      </w:pPr>
      <w:r w:rsidRPr="005970A1">
        <w:rPr>
          <w:rStyle w:val="Zag11"/>
          <w:rFonts w:eastAsia="@Arial Unicode MS"/>
          <w:b/>
          <w:bCs/>
          <w:sz w:val="24"/>
          <w:szCs w:val="24"/>
        </w:rPr>
        <w:t>Выпускник научится:</w:t>
      </w:r>
    </w:p>
    <w:p w:rsidR="004475B1" w:rsidRPr="005970A1" w:rsidRDefault="004475B1" w:rsidP="009F0565">
      <w:pPr>
        <w:pStyle w:val="210"/>
        <w:numPr>
          <w:ilvl w:val="0"/>
          <w:numId w:val="31"/>
        </w:numPr>
        <w:tabs>
          <w:tab w:val="left" w:pos="567"/>
        </w:tabs>
        <w:spacing w:line="240" w:lineRule="auto"/>
        <w:ind w:left="567" w:firstLine="0"/>
        <w:jc w:val="left"/>
        <w:rPr>
          <w:sz w:val="24"/>
          <w:szCs w:val="24"/>
        </w:rPr>
      </w:pPr>
      <w:r w:rsidRPr="005970A1">
        <w:rPr>
          <w:sz w:val="24"/>
          <w:szCs w:val="24"/>
        </w:rPr>
        <w:t>создавать по аналогии собственный текст в жанре сказки и загадки;</w:t>
      </w:r>
    </w:p>
    <w:p w:rsidR="004475B1" w:rsidRPr="005970A1" w:rsidRDefault="004475B1" w:rsidP="009F0565">
      <w:pPr>
        <w:pStyle w:val="210"/>
        <w:numPr>
          <w:ilvl w:val="0"/>
          <w:numId w:val="31"/>
        </w:numPr>
        <w:tabs>
          <w:tab w:val="left" w:pos="567"/>
        </w:tabs>
        <w:spacing w:line="240" w:lineRule="auto"/>
        <w:ind w:left="567" w:firstLine="0"/>
        <w:jc w:val="left"/>
        <w:rPr>
          <w:sz w:val="24"/>
          <w:szCs w:val="24"/>
        </w:rPr>
      </w:pPr>
      <w:r w:rsidRPr="005970A1">
        <w:rPr>
          <w:sz w:val="24"/>
          <w:szCs w:val="24"/>
        </w:rPr>
        <w:t>восстанавливать текст, дополняя его начало или окончание или пополняя его событиями;</w:t>
      </w:r>
    </w:p>
    <w:p w:rsidR="004475B1" w:rsidRPr="005970A1" w:rsidRDefault="004475B1" w:rsidP="009F0565">
      <w:pPr>
        <w:pStyle w:val="210"/>
        <w:numPr>
          <w:ilvl w:val="0"/>
          <w:numId w:val="31"/>
        </w:numPr>
        <w:tabs>
          <w:tab w:val="left" w:pos="567"/>
        </w:tabs>
        <w:spacing w:line="240" w:lineRule="auto"/>
        <w:ind w:left="567" w:firstLine="0"/>
        <w:jc w:val="left"/>
        <w:rPr>
          <w:sz w:val="24"/>
          <w:szCs w:val="24"/>
        </w:rPr>
      </w:pPr>
      <w:r w:rsidRPr="005970A1">
        <w:rPr>
          <w:sz w:val="24"/>
          <w:szCs w:val="24"/>
        </w:rPr>
        <w:t>составлять устный рассказ по репродукциям картин художников и/или на основе личного опыта;</w:t>
      </w:r>
    </w:p>
    <w:p w:rsidR="004475B1" w:rsidRPr="005970A1" w:rsidRDefault="004475B1" w:rsidP="009F0565">
      <w:pPr>
        <w:pStyle w:val="210"/>
        <w:numPr>
          <w:ilvl w:val="0"/>
          <w:numId w:val="31"/>
        </w:numPr>
        <w:tabs>
          <w:tab w:val="left" w:pos="567"/>
        </w:tabs>
        <w:spacing w:line="240" w:lineRule="auto"/>
        <w:ind w:left="567" w:firstLine="0"/>
        <w:jc w:val="left"/>
        <w:rPr>
          <w:rStyle w:val="Zag11"/>
          <w:sz w:val="24"/>
          <w:szCs w:val="24"/>
        </w:rPr>
      </w:pPr>
      <w:r w:rsidRPr="005970A1">
        <w:rPr>
          <w:sz w:val="24"/>
          <w:szCs w:val="24"/>
        </w:rPr>
        <w:t>составлять устный рассказ на основе прочитанных про</w:t>
      </w:r>
      <w:r w:rsidRPr="005970A1">
        <w:rPr>
          <w:spacing w:val="2"/>
          <w:sz w:val="24"/>
          <w:szCs w:val="24"/>
        </w:rPr>
        <w:t xml:space="preserve">изведений с учетом коммуникативной задачи (для разных </w:t>
      </w:r>
      <w:r w:rsidRPr="005970A1">
        <w:rPr>
          <w:sz w:val="24"/>
          <w:szCs w:val="24"/>
        </w:rPr>
        <w:t>адресатов).</w:t>
      </w:r>
    </w:p>
    <w:p w:rsidR="004475B1" w:rsidRPr="005970A1" w:rsidRDefault="004475B1" w:rsidP="009F0565">
      <w:pPr>
        <w:pStyle w:val="210"/>
        <w:tabs>
          <w:tab w:val="left" w:pos="567"/>
        </w:tabs>
        <w:spacing w:line="240" w:lineRule="auto"/>
        <w:ind w:left="567" w:firstLine="0"/>
        <w:jc w:val="left"/>
        <w:rPr>
          <w:rStyle w:val="Zag11"/>
          <w:rFonts w:eastAsia="@Arial Unicode MS"/>
          <w:b/>
          <w:bCs/>
          <w:sz w:val="24"/>
          <w:szCs w:val="24"/>
        </w:rPr>
      </w:pPr>
      <w:r w:rsidRPr="005970A1">
        <w:rPr>
          <w:rStyle w:val="Zag11"/>
          <w:rFonts w:eastAsia="@Arial Unicode MS"/>
          <w:b/>
          <w:bCs/>
          <w:sz w:val="24"/>
          <w:szCs w:val="24"/>
        </w:rPr>
        <w:t>Выпускник получит возможность научиться:</w:t>
      </w:r>
    </w:p>
    <w:p w:rsidR="004475B1" w:rsidRPr="005970A1" w:rsidRDefault="004475B1" w:rsidP="009F0565">
      <w:pPr>
        <w:pStyle w:val="210"/>
        <w:numPr>
          <w:ilvl w:val="0"/>
          <w:numId w:val="31"/>
        </w:numPr>
        <w:tabs>
          <w:tab w:val="left" w:pos="567"/>
        </w:tabs>
        <w:spacing w:line="240" w:lineRule="auto"/>
        <w:ind w:left="567" w:firstLine="0"/>
        <w:jc w:val="left"/>
        <w:rPr>
          <w:sz w:val="24"/>
          <w:szCs w:val="24"/>
        </w:rPr>
      </w:pPr>
      <w:r w:rsidRPr="005970A1">
        <w:rPr>
          <w:sz w:val="24"/>
          <w:szCs w:val="24"/>
        </w:rPr>
        <w:t xml:space="preserve">вести рассказ (или повествование) на основе сюжета </w:t>
      </w:r>
      <w:r w:rsidRPr="005970A1">
        <w:rPr>
          <w:spacing w:val="2"/>
          <w:sz w:val="24"/>
          <w:szCs w:val="24"/>
        </w:rPr>
        <w:t xml:space="preserve">известного литературного произведения, дополняя и/или </w:t>
      </w:r>
      <w:r w:rsidRPr="005970A1">
        <w:rPr>
          <w:sz w:val="24"/>
          <w:szCs w:val="24"/>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4475B1" w:rsidRPr="005970A1" w:rsidRDefault="004475B1" w:rsidP="009F0565">
      <w:pPr>
        <w:pStyle w:val="210"/>
        <w:numPr>
          <w:ilvl w:val="0"/>
          <w:numId w:val="31"/>
        </w:numPr>
        <w:tabs>
          <w:tab w:val="left" w:pos="567"/>
        </w:tabs>
        <w:spacing w:line="240" w:lineRule="auto"/>
        <w:ind w:left="567" w:firstLine="0"/>
        <w:jc w:val="left"/>
        <w:rPr>
          <w:sz w:val="24"/>
          <w:szCs w:val="24"/>
        </w:rPr>
      </w:pPr>
      <w:r w:rsidRPr="005970A1">
        <w:rPr>
          <w:sz w:val="24"/>
          <w:szCs w:val="24"/>
        </w:rPr>
        <w:t>писать сочинения по поводу прочитанного в виде читательских аннотации или отзыва;</w:t>
      </w:r>
    </w:p>
    <w:p w:rsidR="004475B1" w:rsidRPr="005970A1" w:rsidRDefault="004475B1" w:rsidP="009F0565">
      <w:pPr>
        <w:pStyle w:val="210"/>
        <w:numPr>
          <w:ilvl w:val="0"/>
          <w:numId w:val="31"/>
        </w:numPr>
        <w:tabs>
          <w:tab w:val="left" w:pos="567"/>
        </w:tabs>
        <w:spacing w:line="240" w:lineRule="auto"/>
        <w:ind w:left="567" w:firstLine="0"/>
        <w:jc w:val="left"/>
        <w:rPr>
          <w:sz w:val="24"/>
          <w:szCs w:val="24"/>
        </w:rPr>
      </w:pPr>
      <w:r w:rsidRPr="005970A1">
        <w:rPr>
          <w:sz w:val="24"/>
          <w:szCs w:val="24"/>
        </w:rPr>
        <w:t>создавать серии иллюстраций с короткими текстами по содержанию прочитанного (прослушанного) произведения;</w:t>
      </w:r>
    </w:p>
    <w:p w:rsidR="004475B1" w:rsidRPr="005970A1" w:rsidRDefault="004475B1" w:rsidP="009F0565">
      <w:pPr>
        <w:pStyle w:val="210"/>
        <w:numPr>
          <w:ilvl w:val="0"/>
          <w:numId w:val="31"/>
        </w:numPr>
        <w:tabs>
          <w:tab w:val="left" w:pos="567"/>
        </w:tabs>
        <w:spacing w:line="240" w:lineRule="auto"/>
        <w:ind w:left="567" w:firstLine="0"/>
        <w:jc w:val="left"/>
        <w:rPr>
          <w:sz w:val="24"/>
          <w:szCs w:val="24"/>
        </w:rPr>
      </w:pPr>
      <w:r w:rsidRPr="005970A1">
        <w:rPr>
          <w:sz w:val="24"/>
          <w:szCs w:val="24"/>
        </w:rPr>
        <w:t>создавать проекты в виде книжек-самоделок, презентаций с аудиовизуальной поддержкой и пояснениями;</w:t>
      </w:r>
    </w:p>
    <w:p w:rsidR="004475B1" w:rsidRPr="005970A1" w:rsidRDefault="004475B1" w:rsidP="009F0565">
      <w:pPr>
        <w:pStyle w:val="210"/>
        <w:numPr>
          <w:ilvl w:val="0"/>
          <w:numId w:val="31"/>
        </w:numPr>
        <w:tabs>
          <w:tab w:val="left" w:pos="567"/>
        </w:tabs>
        <w:spacing w:line="240" w:lineRule="auto"/>
        <w:ind w:left="567" w:firstLine="0"/>
        <w:jc w:val="left"/>
        <w:rPr>
          <w:sz w:val="24"/>
          <w:szCs w:val="24"/>
        </w:rPr>
      </w:pPr>
      <w:r w:rsidRPr="005970A1">
        <w:rPr>
          <w:sz w:val="24"/>
          <w:szCs w:val="24"/>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4475B1" w:rsidRPr="005970A1" w:rsidRDefault="004475B1" w:rsidP="009F0565">
      <w:pPr>
        <w:pStyle w:val="afe"/>
        <w:ind w:left="1440"/>
        <w:jc w:val="center"/>
        <w:rPr>
          <w:sz w:val="24"/>
          <w:szCs w:val="24"/>
        </w:rPr>
      </w:pPr>
      <w:bookmarkStart w:id="16" w:name="_Toc288394063"/>
      <w:bookmarkStart w:id="17" w:name="_Toc288410530"/>
      <w:bookmarkStart w:id="18" w:name="_Toc288410659"/>
      <w:bookmarkStart w:id="19" w:name="_Toc418108300"/>
    </w:p>
    <w:p w:rsidR="004475B1" w:rsidRPr="005970A1" w:rsidRDefault="004475B1" w:rsidP="009F0565">
      <w:pPr>
        <w:pStyle w:val="afe"/>
        <w:ind w:left="1440"/>
        <w:jc w:val="center"/>
        <w:rPr>
          <w:sz w:val="24"/>
          <w:szCs w:val="24"/>
        </w:rPr>
      </w:pPr>
      <w:r w:rsidRPr="005970A1">
        <w:rPr>
          <w:sz w:val="24"/>
          <w:szCs w:val="24"/>
        </w:rPr>
        <w:t>Иностранный язык (английский)</w:t>
      </w:r>
      <w:bookmarkEnd w:id="16"/>
      <w:bookmarkEnd w:id="17"/>
      <w:bookmarkEnd w:id="18"/>
      <w:bookmarkEnd w:id="19"/>
    </w:p>
    <w:p w:rsidR="004475B1" w:rsidRPr="005970A1" w:rsidRDefault="004475B1" w:rsidP="00CB4BD5">
      <w:pPr>
        <w:pStyle w:val="af9"/>
        <w:spacing w:line="240" w:lineRule="auto"/>
        <w:ind w:left="426" w:firstLine="28"/>
        <w:jc w:val="left"/>
        <w:rPr>
          <w:rFonts w:ascii="Times New Roman" w:hAnsi="Times New Roman" w:cs="Times New Roman"/>
          <w:color w:val="auto"/>
          <w:sz w:val="24"/>
          <w:szCs w:val="24"/>
        </w:rPr>
      </w:pPr>
      <w:r w:rsidRPr="005970A1">
        <w:rPr>
          <w:rFonts w:ascii="Times New Roman" w:hAnsi="Times New Roman" w:cs="Times New Roman"/>
          <w:color w:val="auto"/>
          <w:spacing w:val="2"/>
          <w:sz w:val="24"/>
          <w:szCs w:val="24"/>
        </w:rPr>
        <w:t xml:space="preserve">В результате изучения иностранного языка при получении </w:t>
      </w:r>
      <w:r w:rsidRPr="005970A1">
        <w:rPr>
          <w:rFonts w:ascii="Times New Roman" w:hAnsi="Times New Roman" w:cs="Times New Roman"/>
          <w:color w:val="auto"/>
          <w:spacing w:val="2"/>
          <w:sz w:val="24"/>
          <w:szCs w:val="24"/>
        </w:rPr>
        <w:br/>
      </w:r>
      <w:r w:rsidRPr="005970A1">
        <w:rPr>
          <w:rFonts w:ascii="Times New Roman" w:hAnsi="Times New Roman" w:cs="Times New Roman"/>
          <w:color w:val="auto"/>
          <w:sz w:val="24"/>
          <w:szCs w:val="24"/>
        </w:rPr>
        <w:t>начального общего образования у обучающихся будут сфор</w:t>
      </w:r>
      <w:r w:rsidRPr="005970A1">
        <w:rPr>
          <w:rFonts w:ascii="Times New Roman" w:hAnsi="Times New Roman" w:cs="Times New Roman"/>
          <w:color w:val="auto"/>
          <w:spacing w:val="2"/>
          <w:sz w:val="24"/>
          <w:szCs w:val="24"/>
        </w:rPr>
        <w:t>мированы первоначальные представления о роли и значи</w:t>
      </w:r>
      <w:r w:rsidRPr="005970A1">
        <w:rPr>
          <w:rFonts w:ascii="Times New Roman" w:hAnsi="Times New Roman" w:cs="Times New Roman"/>
          <w:color w:val="auto"/>
          <w:sz w:val="24"/>
          <w:szCs w:val="24"/>
        </w:rPr>
        <w:t xml:space="preserve">мости иностранного языка в жизни современного человека </w:t>
      </w:r>
      <w:r w:rsidRPr="005970A1">
        <w:rPr>
          <w:rFonts w:ascii="Times New Roman" w:hAnsi="Times New Roman" w:cs="Times New Roman"/>
          <w:color w:val="auto"/>
          <w:spacing w:val="2"/>
          <w:sz w:val="24"/>
          <w:szCs w:val="24"/>
        </w:rPr>
        <w:t>и поликультурного мира. Обучающиеся приобретут началь</w:t>
      </w:r>
      <w:r w:rsidRPr="005970A1">
        <w:rPr>
          <w:rFonts w:ascii="Times New Roman" w:hAnsi="Times New Roman" w:cs="Times New Roman"/>
          <w:color w:val="auto"/>
          <w:sz w:val="24"/>
          <w:szCs w:val="24"/>
        </w:rPr>
        <w:t xml:space="preserve">ный опыт использования иностранного языка как средства </w:t>
      </w:r>
      <w:r w:rsidRPr="005970A1">
        <w:rPr>
          <w:rFonts w:ascii="Times New Roman" w:hAnsi="Times New Roman" w:cs="Times New Roman"/>
          <w:color w:val="auto"/>
          <w:spacing w:val="2"/>
          <w:sz w:val="24"/>
          <w:szCs w:val="24"/>
        </w:rPr>
        <w:t>межкультурного общения, как нового инструмента позна</w:t>
      </w:r>
      <w:r w:rsidRPr="005970A1">
        <w:rPr>
          <w:rFonts w:ascii="Times New Roman" w:hAnsi="Times New Roman" w:cs="Times New Roman"/>
          <w:color w:val="auto"/>
          <w:sz w:val="24"/>
          <w:szCs w:val="24"/>
        </w:rPr>
        <w:t>ния мира и культуры других народов, осознают личностный смысл овладения иностранным языком.</w:t>
      </w:r>
    </w:p>
    <w:p w:rsidR="004475B1" w:rsidRPr="005970A1" w:rsidRDefault="004475B1" w:rsidP="00CB4BD5">
      <w:pPr>
        <w:tabs>
          <w:tab w:val="left" w:pos="142"/>
          <w:tab w:val="left" w:leader="dot" w:pos="624"/>
        </w:tabs>
        <w:ind w:left="426" w:firstLine="28"/>
        <w:rPr>
          <w:rStyle w:val="Zag11"/>
          <w:rFonts w:eastAsia="@Arial Unicode MS"/>
          <w:sz w:val="24"/>
          <w:szCs w:val="24"/>
        </w:rPr>
      </w:pPr>
      <w:r w:rsidRPr="005970A1">
        <w:rPr>
          <w:rStyle w:val="Zag11"/>
          <w:rFonts w:eastAsia="@Arial Unicode MS"/>
          <w:sz w:val="24"/>
          <w:szCs w:val="24"/>
        </w:rPr>
        <w:lastRenderedPageBreak/>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4475B1" w:rsidRPr="005970A1" w:rsidRDefault="004475B1" w:rsidP="00CB4BD5">
      <w:pPr>
        <w:tabs>
          <w:tab w:val="left" w:pos="142"/>
          <w:tab w:val="left" w:leader="dot" w:pos="624"/>
        </w:tabs>
        <w:ind w:left="426" w:firstLine="28"/>
        <w:rPr>
          <w:rStyle w:val="Zag11"/>
          <w:rFonts w:eastAsia="@Arial Unicode MS"/>
          <w:sz w:val="24"/>
          <w:szCs w:val="24"/>
        </w:rPr>
      </w:pPr>
      <w:r w:rsidRPr="005970A1">
        <w:rPr>
          <w:rStyle w:val="Zag11"/>
          <w:rFonts w:eastAsia="@Arial Unicode MS"/>
          <w:sz w:val="24"/>
          <w:szCs w:val="24"/>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4475B1" w:rsidRPr="005970A1" w:rsidRDefault="004475B1" w:rsidP="00CB4BD5">
      <w:pPr>
        <w:tabs>
          <w:tab w:val="left" w:pos="142"/>
          <w:tab w:val="left" w:leader="dot" w:pos="624"/>
        </w:tabs>
        <w:ind w:left="426" w:firstLine="28"/>
        <w:rPr>
          <w:rStyle w:val="Zag11"/>
          <w:rFonts w:eastAsia="@Arial Unicode MS"/>
          <w:sz w:val="24"/>
          <w:szCs w:val="24"/>
        </w:rPr>
      </w:pPr>
      <w:r w:rsidRPr="005970A1">
        <w:rPr>
          <w:rStyle w:val="Zag11"/>
          <w:rFonts w:eastAsia="@Arial Unicode MS"/>
          <w:sz w:val="24"/>
          <w:szCs w:val="24"/>
        </w:rP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4475B1" w:rsidRPr="005970A1" w:rsidRDefault="004475B1" w:rsidP="00CB4BD5">
      <w:pPr>
        <w:tabs>
          <w:tab w:val="left" w:pos="142"/>
          <w:tab w:val="left" w:leader="dot" w:pos="624"/>
        </w:tabs>
        <w:ind w:left="426" w:firstLine="28"/>
        <w:rPr>
          <w:rStyle w:val="Zag11"/>
          <w:rFonts w:eastAsia="@Arial Unicode MS"/>
          <w:sz w:val="24"/>
          <w:szCs w:val="24"/>
        </w:rPr>
      </w:pPr>
      <w:r w:rsidRPr="005970A1">
        <w:rPr>
          <w:rStyle w:val="Zag11"/>
          <w:rFonts w:eastAsia="@Arial Unicode MS"/>
          <w:sz w:val="24"/>
          <w:szCs w:val="24"/>
        </w:rPr>
        <w:t>В результате изучения иностранного языка на уровне начального общего образования у обучающихся:</w:t>
      </w:r>
    </w:p>
    <w:p w:rsidR="004475B1" w:rsidRPr="005970A1" w:rsidRDefault="004475B1" w:rsidP="00CB4BD5">
      <w:pPr>
        <w:tabs>
          <w:tab w:val="left" w:pos="142"/>
          <w:tab w:val="left" w:leader="dot" w:pos="624"/>
        </w:tabs>
        <w:ind w:left="426" w:firstLine="28"/>
        <w:rPr>
          <w:rStyle w:val="Zag11"/>
          <w:rFonts w:eastAsia="@Arial Unicode MS"/>
          <w:sz w:val="24"/>
          <w:szCs w:val="24"/>
        </w:rPr>
      </w:pPr>
      <w:r w:rsidRPr="005970A1">
        <w:rPr>
          <w:rStyle w:val="Zag11"/>
          <w:rFonts w:eastAsia="@Arial Unicode MS"/>
          <w:sz w:val="24"/>
          <w:szCs w:val="24"/>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4475B1" w:rsidRPr="005970A1" w:rsidRDefault="004475B1" w:rsidP="00CB4BD5">
      <w:pPr>
        <w:tabs>
          <w:tab w:val="left" w:pos="142"/>
          <w:tab w:val="left" w:leader="dot" w:pos="624"/>
        </w:tabs>
        <w:ind w:left="426" w:firstLine="28"/>
        <w:rPr>
          <w:rStyle w:val="Zag11"/>
          <w:rFonts w:eastAsia="@Arial Unicode MS"/>
          <w:sz w:val="24"/>
          <w:szCs w:val="24"/>
        </w:rPr>
      </w:pPr>
      <w:r w:rsidRPr="005970A1">
        <w:rPr>
          <w:rStyle w:val="Zag11"/>
          <w:rFonts w:eastAsia="@Arial Unicode MS"/>
          <w:sz w:val="24"/>
          <w:szCs w:val="24"/>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4475B1" w:rsidRPr="005970A1" w:rsidRDefault="004475B1" w:rsidP="00CB4BD5">
      <w:pPr>
        <w:pStyle w:val="Zag3"/>
        <w:tabs>
          <w:tab w:val="left" w:pos="142"/>
          <w:tab w:val="left" w:leader="dot" w:pos="624"/>
        </w:tabs>
        <w:spacing w:after="0" w:line="240" w:lineRule="auto"/>
        <w:ind w:left="426" w:firstLine="28"/>
        <w:jc w:val="both"/>
        <w:rPr>
          <w:rStyle w:val="Zag11"/>
          <w:rFonts w:eastAsia="@Arial Unicode MS"/>
          <w:i w:val="0"/>
          <w:iCs w:val="0"/>
          <w:color w:val="auto"/>
          <w:lang w:val="ru-RU"/>
        </w:rPr>
      </w:pPr>
      <w:r w:rsidRPr="005970A1">
        <w:rPr>
          <w:rStyle w:val="Zag11"/>
          <w:rFonts w:eastAsia="@Arial Unicode MS"/>
          <w:i w:val="0"/>
          <w:iCs w:val="0"/>
          <w:color w:val="auto"/>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4475B1" w:rsidRPr="005970A1" w:rsidRDefault="004475B1" w:rsidP="00CB4BD5">
      <w:pPr>
        <w:pStyle w:val="41"/>
        <w:spacing w:before="0" w:after="0" w:line="240" w:lineRule="auto"/>
        <w:ind w:left="426" w:firstLine="28"/>
        <w:jc w:val="both"/>
        <w:rPr>
          <w:rFonts w:ascii="Times New Roman" w:hAnsi="Times New Roman" w:cs="Times New Roman"/>
          <w:b/>
          <w:bCs/>
          <w:i w:val="0"/>
          <w:iCs w:val="0"/>
          <w:color w:val="auto"/>
          <w:sz w:val="24"/>
          <w:szCs w:val="24"/>
        </w:rPr>
      </w:pPr>
      <w:r w:rsidRPr="005970A1">
        <w:rPr>
          <w:rFonts w:ascii="Times New Roman" w:hAnsi="Times New Roman" w:cs="Times New Roman"/>
          <w:b/>
          <w:bCs/>
          <w:i w:val="0"/>
          <w:iCs w:val="0"/>
          <w:color w:val="auto"/>
          <w:sz w:val="24"/>
          <w:szCs w:val="24"/>
        </w:rPr>
        <w:t>Коммуникативные умения</w:t>
      </w:r>
    </w:p>
    <w:p w:rsidR="004475B1" w:rsidRPr="005970A1" w:rsidRDefault="004475B1" w:rsidP="00CB4BD5">
      <w:pPr>
        <w:pStyle w:val="af9"/>
        <w:spacing w:line="240" w:lineRule="auto"/>
        <w:ind w:left="426" w:firstLine="28"/>
        <w:rPr>
          <w:rFonts w:ascii="Times New Roman" w:hAnsi="Times New Roman" w:cs="Times New Roman"/>
          <w:color w:val="auto"/>
          <w:sz w:val="24"/>
          <w:szCs w:val="24"/>
        </w:rPr>
      </w:pPr>
      <w:r w:rsidRPr="005970A1">
        <w:rPr>
          <w:rFonts w:ascii="Times New Roman" w:hAnsi="Times New Roman" w:cs="Times New Roman"/>
          <w:b/>
          <w:bCs/>
          <w:color w:val="auto"/>
          <w:sz w:val="24"/>
          <w:szCs w:val="24"/>
        </w:rPr>
        <w:t>Говорение</w:t>
      </w:r>
    </w:p>
    <w:p w:rsidR="004475B1" w:rsidRPr="005970A1" w:rsidRDefault="004475B1" w:rsidP="00CB4BD5">
      <w:pPr>
        <w:pStyle w:val="af9"/>
        <w:spacing w:line="240" w:lineRule="auto"/>
        <w:ind w:left="426" w:firstLine="28"/>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Выпускник научится:</w:t>
      </w:r>
    </w:p>
    <w:p w:rsidR="004475B1" w:rsidRPr="005970A1" w:rsidRDefault="004475B1" w:rsidP="00CB4BD5">
      <w:pPr>
        <w:pStyle w:val="210"/>
        <w:numPr>
          <w:ilvl w:val="0"/>
          <w:numId w:val="31"/>
        </w:numPr>
        <w:spacing w:line="240" w:lineRule="auto"/>
        <w:ind w:left="426" w:firstLine="28"/>
        <w:rPr>
          <w:sz w:val="24"/>
          <w:szCs w:val="24"/>
        </w:rPr>
      </w:pPr>
      <w:r w:rsidRPr="005970A1">
        <w:rPr>
          <w:sz w:val="24"/>
          <w:szCs w:val="24"/>
        </w:rPr>
        <w:t>участвовать в элементарных диалогах, соблюдая нормы речевого этикета, принятые в англоязычных странах;</w:t>
      </w:r>
    </w:p>
    <w:p w:rsidR="004475B1" w:rsidRPr="005970A1" w:rsidRDefault="004475B1" w:rsidP="00CB4BD5">
      <w:pPr>
        <w:pStyle w:val="210"/>
        <w:numPr>
          <w:ilvl w:val="0"/>
          <w:numId w:val="31"/>
        </w:numPr>
        <w:spacing w:line="240" w:lineRule="auto"/>
        <w:ind w:left="426" w:firstLine="28"/>
        <w:jc w:val="left"/>
        <w:rPr>
          <w:sz w:val="24"/>
          <w:szCs w:val="24"/>
        </w:rPr>
      </w:pPr>
      <w:r w:rsidRPr="005970A1">
        <w:rPr>
          <w:spacing w:val="-2"/>
          <w:sz w:val="24"/>
          <w:szCs w:val="24"/>
        </w:rPr>
        <w:t>составлять небольшое описание предмета, картинки, пер</w:t>
      </w:r>
      <w:r w:rsidRPr="005970A1">
        <w:rPr>
          <w:sz w:val="24"/>
          <w:szCs w:val="24"/>
        </w:rPr>
        <w:t>сонажа;</w:t>
      </w:r>
    </w:p>
    <w:p w:rsidR="004475B1" w:rsidRPr="005970A1" w:rsidRDefault="004475B1" w:rsidP="00CB4BD5">
      <w:pPr>
        <w:pStyle w:val="210"/>
        <w:numPr>
          <w:ilvl w:val="0"/>
          <w:numId w:val="31"/>
        </w:numPr>
        <w:spacing w:line="240" w:lineRule="auto"/>
        <w:ind w:left="426" w:firstLine="28"/>
        <w:rPr>
          <w:sz w:val="24"/>
          <w:szCs w:val="24"/>
        </w:rPr>
      </w:pPr>
      <w:r w:rsidRPr="005970A1">
        <w:rPr>
          <w:sz w:val="24"/>
          <w:szCs w:val="24"/>
        </w:rPr>
        <w:t>рассказывать о себе, своей семье, друге.</w:t>
      </w:r>
    </w:p>
    <w:p w:rsidR="004475B1" w:rsidRPr="005970A1" w:rsidRDefault="004475B1" w:rsidP="00CB4BD5">
      <w:pPr>
        <w:pStyle w:val="af9"/>
        <w:spacing w:line="240" w:lineRule="auto"/>
        <w:ind w:left="426" w:firstLine="28"/>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Выпускник получит возможность научиться:</w:t>
      </w:r>
    </w:p>
    <w:p w:rsidR="004475B1" w:rsidRPr="005970A1" w:rsidRDefault="004475B1" w:rsidP="00CB4BD5">
      <w:pPr>
        <w:pStyle w:val="210"/>
        <w:numPr>
          <w:ilvl w:val="0"/>
          <w:numId w:val="31"/>
        </w:numPr>
        <w:spacing w:line="240" w:lineRule="auto"/>
        <w:ind w:left="426" w:firstLine="28"/>
        <w:rPr>
          <w:sz w:val="24"/>
          <w:szCs w:val="24"/>
        </w:rPr>
      </w:pPr>
      <w:r w:rsidRPr="005970A1">
        <w:rPr>
          <w:sz w:val="24"/>
          <w:szCs w:val="24"/>
        </w:rPr>
        <w:t>воспроизводить наизусть небольшие произведения детского фольклора;</w:t>
      </w:r>
    </w:p>
    <w:p w:rsidR="004475B1" w:rsidRPr="005970A1" w:rsidRDefault="004475B1" w:rsidP="00CB4BD5">
      <w:pPr>
        <w:pStyle w:val="210"/>
        <w:numPr>
          <w:ilvl w:val="0"/>
          <w:numId w:val="31"/>
        </w:numPr>
        <w:spacing w:line="240" w:lineRule="auto"/>
        <w:ind w:left="426" w:firstLine="28"/>
        <w:rPr>
          <w:sz w:val="24"/>
          <w:szCs w:val="24"/>
        </w:rPr>
      </w:pPr>
      <w:r w:rsidRPr="005970A1">
        <w:rPr>
          <w:sz w:val="24"/>
          <w:szCs w:val="24"/>
        </w:rPr>
        <w:t>составлять краткую характеристику персонажа;</w:t>
      </w:r>
    </w:p>
    <w:p w:rsidR="004475B1" w:rsidRPr="005970A1" w:rsidRDefault="004475B1" w:rsidP="00CB4BD5">
      <w:pPr>
        <w:pStyle w:val="210"/>
        <w:numPr>
          <w:ilvl w:val="0"/>
          <w:numId w:val="31"/>
        </w:numPr>
        <w:spacing w:line="240" w:lineRule="auto"/>
        <w:ind w:left="426" w:firstLine="28"/>
        <w:rPr>
          <w:sz w:val="24"/>
          <w:szCs w:val="24"/>
        </w:rPr>
      </w:pPr>
      <w:r w:rsidRPr="005970A1">
        <w:rPr>
          <w:sz w:val="24"/>
          <w:szCs w:val="24"/>
        </w:rPr>
        <w:t>кратко излагать содержание прочитанного текста.</w:t>
      </w:r>
    </w:p>
    <w:p w:rsidR="004475B1" w:rsidRPr="005970A1" w:rsidRDefault="004475B1" w:rsidP="00CB4BD5">
      <w:pPr>
        <w:pStyle w:val="af9"/>
        <w:spacing w:line="240" w:lineRule="auto"/>
        <w:ind w:left="426" w:firstLine="28"/>
        <w:rPr>
          <w:rFonts w:ascii="Times New Roman" w:hAnsi="Times New Roman" w:cs="Times New Roman"/>
          <w:color w:val="auto"/>
          <w:sz w:val="24"/>
          <w:szCs w:val="24"/>
        </w:rPr>
      </w:pPr>
      <w:r w:rsidRPr="005970A1">
        <w:rPr>
          <w:rFonts w:ascii="Times New Roman" w:hAnsi="Times New Roman" w:cs="Times New Roman"/>
          <w:b/>
          <w:bCs/>
          <w:color w:val="auto"/>
          <w:sz w:val="24"/>
          <w:szCs w:val="24"/>
        </w:rPr>
        <w:t>Аудирование</w:t>
      </w:r>
    </w:p>
    <w:p w:rsidR="004475B1" w:rsidRPr="005970A1" w:rsidRDefault="004475B1" w:rsidP="00CB4BD5">
      <w:pPr>
        <w:pStyle w:val="af9"/>
        <w:spacing w:line="240" w:lineRule="auto"/>
        <w:ind w:left="426" w:firstLine="28"/>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lastRenderedPageBreak/>
        <w:t>Выпускник научится:</w:t>
      </w:r>
    </w:p>
    <w:p w:rsidR="004475B1" w:rsidRPr="005970A1" w:rsidRDefault="004475B1" w:rsidP="00CB4BD5">
      <w:pPr>
        <w:pStyle w:val="210"/>
        <w:numPr>
          <w:ilvl w:val="0"/>
          <w:numId w:val="31"/>
        </w:numPr>
        <w:spacing w:line="240" w:lineRule="auto"/>
        <w:ind w:left="426" w:firstLine="28"/>
        <w:rPr>
          <w:sz w:val="24"/>
          <w:szCs w:val="24"/>
        </w:rPr>
      </w:pPr>
      <w:r w:rsidRPr="005970A1">
        <w:rPr>
          <w:spacing w:val="2"/>
          <w:sz w:val="24"/>
          <w:szCs w:val="24"/>
        </w:rPr>
        <w:t xml:space="preserve">понимать на слух речь учителя и одноклассников при </w:t>
      </w:r>
      <w:r w:rsidRPr="005970A1">
        <w:rPr>
          <w:sz w:val="24"/>
          <w:szCs w:val="24"/>
        </w:rPr>
        <w:t>непосредственном общении и вербально/невербально реагировать на услышанное;</w:t>
      </w:r>
    </w:p>
    <w:p w:rsidR="004475B1" w:rsidRPr="005970A1" w:rsidRDefault="004475B1" w:rsidP="00CB4BD5">
      <w:pPr>
        <w:pStyle w:val="210"/>
        <w:numPr>
          <w:ilvl w:val="0"/>
          <w:numId w:val="31"/>
        </w:numPr>
        <w:spacing w:line="240" w:lineRule="auto"/>
        <w:ind w:left="426" w:firstLine="28"/>
        <w:rPr>
          <w:sz w:val="24"/>
          <w:szCs w:val="24"/>
        </w:rPr>
      </w:pPr>
      <w:r w:rsidRPr="005970A1">
        <w:rPr>
          <w:sz w:val="24"/>
          <w:szCs w:val="24"/>
        </w:rPr>
        <w:t>воспринимать на слух в аудиозаписи и понимать основ</w:t>
      </w:r>
      <w:r w:rsidRPr="005970A1">
        <w:rPr>
          <w:spacing w:val="2"/>
          <w:sz w:val="24"/>
          <w:szCs w:val="24"/>
        </w:rPr>
        <w:t xml:space="preserve">ное содержание небольших сообщений, рассказов, сказок, </w:t>
      </w:r>
      <w:r w:rsidRPr="005970A1">
        <w:rPr>
          <w:sz w:val="24"/>
          <w:szCs w:val="24"/>
        </w:rPr>
        <w:t>построенных в основном на знакомом языковом материале.</w:t>
      </w:r>
    </w:p>
    <w:p w:rsidR="004475B1" w:rsidRPr="005970A1" w:rsidRDefault="004475B1" w:rsidP="00CB4BD5">
      <w:pPr>
        <w:pStyle w:val="afd"/>
        <w:spacing w:line="240" w:lineRule="auto"/>
        <w:ind w:left="426" w:firstLine="28"/>
        <w:rPr>
          <w:rFonts w:ascii="Times New Roman" w:hAnsi="Times New Roman" w:cs="Times New Roman"/>
          <w:b/>
          <w:bCs/>
          <w:i w:val="0"/>
          <w:iCs w:val="0"/>
          <w:color w:val="auto"/>
          <w:sz w:val="24"/>
          <w:szCs w:val="24"/>
        </w:rPr>
      </w:pPr>
      <w:r w:rsidRPr="005970A1">
        <w:rPr>
          <w:rFonts w:ascii="Times New Roman" w:hAnsi="Times New Roman" w:cs="Times New Roman"/>
          <w:b/>
          <w:bCs/>
          <w:i w:val="0"/>
          <w:iCs w:val="0"/>
          <w:color w:val="auto"/>
          <w:sz w:val="24"/>
          <w:szCs w:val="24"/>
        </w:rPr>
        <w:t>Выпускник получит возможность научиться:</w:t>
      </w:r>
    </w:p>
    <w:p w:rsidR="004475B1" w:rsidRPr="005970A1" w:rsidRDefault="004475B1" w:rsidP="00CB4BD5">
      <w:pPr>
        <w:pStyle w:val="210"/>
        <w:numPr>
          <w:ilvl w:val="0"/>
          <w:numId w:val="31"/>
        </w:numPr>
        <w:spacing w:line="240" w:lineRule="auto"/>
        <w:ind w:left="426" w:firstLine="28"/>
        <w:rPr>
          <w:sz w:val="24"/>
          <w:szCs w:val="24"/>
        </w:rPr>
      </w:pPr>
      <w:r w:rsidRPr="005970A1">
        <w:rPr>
          <w:sz w:val="24"/>
          <w:szCs w:val="24"/>
        </w:rPr>
        <w:t>воспринимать на слух аудиотекст и полностью понимать содержащуюся в нём информацию;</w:t>
      </w:r>
    </w:p>
    <w:p w:rsidR="004475B1" w:rsidRPr="005970A1" w:rsidRDefault="004475B1" w:rsidP="00CB4BD5">
      <w:pPr>
        <w:pStyle w:val="210"/>
        <w:numPr>
          <w:ilvl w:val="0"/>
          <w:numId w:val="31"/>
        </w:numPr>
        <w:spacing w:line="240" w:lineRule="auto"/>
        <w:ind w:left="426" w:firstLine="28"/>
        <w:rPr>
          <w:sz w:val="24"/>
          <w:szCs w:val="24"/>
        </w:rPr>
      </w:pPr>
      <w:r w:rsidRPr="005970A1">
        <w:rPr>
          <w:sz w:val="24"/>
          <w:szCs w:val="24"/>
        </w:rPr>
        <w:t>использовать контекстуальную или языковую догадку при восприятии на слух текстов, содержащих некоторые незнакомые слова.</w:t>
      </w:r>
    </w:p>
    <w:p w:rsidR="004475B1" w:rsidRPr="005970A1" w:rsidRDefault="004475B1" w:rsidP="00CB4BD5">
      <w:pPr>
        <w:pStyle w:val="af9"/>
        <w:spacing w:line="240" w:lineRule="auto"/>
        <w:ind w:left="426" w:firstLine="28"/>
        <w:rPr>
          <w:rFonts w:ascii="Times New Roman" w:hAnsi="Times New Roman" w:cs="Times New Roman"/>
          <w:color w:val="auto"/>
          <w:sz w:val="24"/>
          <w:szCs w:val="24"/>
        </w:rPr>
      </w:pPr>
      <w:r w:rsidRPr="005970A1">
        <w:rPr>
          <w:rFonts w:ascii="Times New Roman" w:hAnsi="Times New Roman" w:cs="Times New Roman"/>
          <w:b/>
          <w:bCs/>
          <w:color w:val="auto"/>
          <w:sz w:val="24"/>
          <w:szCs w:val="24"/>
        </w:rPr>
        <w:t>Чтение</w:t>
      </w:r>
    </w:p>
    <w:p w:rsidR="004475B1" w:rsidRPr="005970A1" w:rsidRDefault="004475B1" w:rsidP="00CB4BD5">
      <w:pPr>
        <w:pStyle w:val="af9"/>
        <w:spacing w:line="240" w:lineRule="auto"/>
        <w:ind w:left="426" w:firstLine="28"/>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Выпускник научится:</w:t>
      </w:r>
    </w:p>
    <w:p w:rsidR="004475B1" w:rsidRPr="005970A1" w:rsidRDefault="004475B1" w:rsidP="00CB4BD5">
      <w:pPr>
        <w:pStyle w:val="210"/>
        <w:numPr>
          <w:ilvl w:val="0"/>
          <w:numId w:val="31"/>
        </w:numPr>
        <w:spacing w:line="240" w:lineRule="auto"/>
        <w:ind w:left="426" w:firstLine="28"/>
        <w:rPr>
          <w:sz w:val="24"/>
          <w:szCs w:val="24"/>
        </w:rPr>
      </w:pPr>
      <w:r w:rsidRPr="005970A1">
        <w:rPr>
          <w:sz w:val="24"/>
          <w:szCs w:val="24"/>
        </w:rPr>
        <w:t>соотносить графический образ английского слова с его звуковым образом;</w:t>
      </w:r>
    </w:p>
    <w:p w:rsidR="004475B1" w:rsidRPr="005970A1" w:rsidRDefault="004475B1" w:rsidP="00CB4BD5">
      <w:pPr>
        <w:pStyle w:val="210"/>
        <w:numPr>
          <w:ilvl w:val="0"/>
          <w:numId w:val="31"/>
        </w:numPr>
        <w:spacing w:line="240" w:lineRule="auto"/>
        <w:ind w:left="426" w:firstLine="28"/>
        <w:rPr>
          <w:sz w:val="24"/>
          <w:szCs w:val="24"/>
        </w:rPr>
      </w:pPr>
      <w:r w:rsidRPr="005970A1">
        <w:rPr>
          <w:sz w:val="24"/>
          <w:szCs w:val="24"/>
        </w:rPr>
        <w:t>читать вслух небольшой текст, построенный на изученном языковом материале, соблюдая правила произношенияи соответствующую интонацию;</w:t>
      </w:r>
    </w:p>
    <w:p w:rsidR="004475B1" w:rsidRPr="005970A1" w:rsidRDefault="004475B1" w:rsidP="00CB4BD5">
      <w:pPr>
        <w:pStyle w:val="210"/>
        <w:numPr>
          <w:ilvl w:val="0"/>
          <w:numId w:val="31"/>
        </w:numPr>
        <w:spacing w:line="240" w:lineRule="auto"/>
        <w:ind w:left="426" w:firstLine="28"/>
        <w:rPr>
          <w:sz w:val="24"/>
          <w:szCs w:val="24"/>
        </w:rPr>
      </w:pPr>
      <w:r w:rsidRPr="005970A1">
        <w:rPr>
          <w:sz w:val="24"/>
          <w:szCs w:val="24"/>
        </w:rPr>
        <w:t>читать про себя и понимать содержание небольшого текста, построенного в основном на изученном языковом материале;</w:t>
      </w:r>
    </w:p>
    <w:p w:rsidR="004475B1" w:rsidRPr="005970A1" w:rsidRDefault="004475B1" w:rsidP="00CB4BD5">
      <w:pPr>
        <w:pStyle w:val="210"/>
        <w:numPr>
          <w:ilvl w:val="0"/>
          <w:numId w:val="31"/>
        </w:numPr>
        <w:spacing w:line="240" w:lineRule="auto"/>
        <w:ind w:left="426" w:firstLine="28"/>
        <w:rPr>
          <w:sz w:val="24"/>
          <w:szCs w:val="24"/>
        </w:rPr>
      </w:pPr>
      <w:r w:rsidRPr="005970A1">
        <w:rPr>
          <w:sz w:val="24"/>
          <w:szCs w:val="24"/>
        </w:rPr>
        <w:t>читать про себя и находить в тексте необходимую информацию.</w:t>
      </w:r>
    </w:p>
    <w:p w:rsidR="004475B1" w:rsidRPr="005970A1" w:rsidRDefault="004475B1" w:rsidP="00CB4BD5">
      <w:pPr>
        <w:pStyle w:val="afd"/>
        <w:spacing w:line="240" w:lineRule="auto"/>
        <w:ind w:left="426" w:firstLine="28"/>
        <w:rPr>
          <w:rFonts w:ascii="Times New Roman" w:hAnsi="Times New Roman" w:cs="Times New Roman"/>
          <w:b/>
          <w:bCs/>
          <w:i w:val="0"/>
          <w:iCs w:val="0"/>
          <w:color w:val="auto"/>
          <w:sz w:val="24"/>
          <w:szCs w:val="24"/>
        </w:rPr>
      </w:pPr>
      <w:r w:rsidRPr="005970A1">
        <w:rPr>
          <w:rFonts w:ascii="Times New Roman" w:hAnsi="Times New Roman" w:cs="Times New Roman"/>
          <w:b/>
          <w:bCs/>
          <w:i w:val="0"/>
          <w:iCs w:val="0"/>
          <w:color w:val="auto"/>
          <w:sz w:val="24"/>
          <w:szCs w:val="24"/>
        </w:rPr>
        <w:t>Выпускник получит возможность научиться:</w:t>
      </w:r>
    </w:p>
    <w:p w:rsidR="004475B1" w:rsidRPr="005970A1" w:rsidRDefault="004475B1" w:rsidP="00CB4BD5">
      <w:pPr>
        <w:pStyle w:val="210"/>
        <w:numPr>
          <w:ilvl w:val="0"/>
          <w:numId w:val="31"/>
        </w:numPr>
        <w:spacing w:line="240" w:lineRule="auto"/>
        <w:ind w:left="426" w:firstLine="28"/>
        <w:rPr>
          <w:sz w:val="24"/>
          <w:szCs w:val="24"/>
        </w:rPr>
      </w:pPr>
      <w:r w:rsidRPr="005970A1">
        <w:rPr>
          <w:sz w:val="24"/>
          <w:szCs w:val="24"/>
        </w:rPr>
        <w:t>догадываться о значении незнакомых слов по контексту;</w:t>
      </w:r>
    </w:p>
    <w:p w:rsidR="004475B1" w:rsidRPr="005970A1" w:rsidRDefault="004475B1" w:rsidP="00CB4BD5">
      <w:pPr>
        <w:pStyle w:val="210"/>
        <w:numPr>
          <w:ilvl w:val="0"/>
          <w:numId w:val="31"/>
        </w:numPr>
        <w:spacing w:line="240" w:lineRule="auto"/>
        <w:ind w:left="426" w:firstLine="28"/>
        <w:rPr>
          <w:sz w:val="24"/>
          <w:szCs w:val="24"/>
        </w:rPr>
      </w:pPr>
      <w:r w:rsidRPr="005970A1">
        <w:rPr>
          <w:sz w:val="24"/>
          <w:szCs w:val="24"/>
        </w:rPr>
        <w:t>не обращать внимания на незнакомые слова, не мешающие понимать основное содержание текста.</w:t>
      </w:r>
    </w:p>
    <w:p w:rsidR="004475B1" w:rsidRPr="005970A1" w:rsidRDefault="004475B1" w:rsidP="00CB4BD5">
      <w:pPr>
        <w:pStyle w:val="af9"/>
        <w:spacing w:line="240" w:lineRule="auto"/>
        <w:ind w:left="426" w:firstLine="28"/>
        <w:rPr>
          <w:rFonts w:ascii="Times New Roman" w:hAnsi="Times New Roman" w:cs="Times New Roman"/>
          <w:color w:val="auto"/>
          <w:sz w:val="24"/>
          <w:szCs w:val="24"/>
        </w:rPr>
      </w:pPr>
      <w:r w:rsidRPr="005970A1">
        <w:rPr>
          <w:rFonts w:ascii="Times New Roman" w:hAnsi="Times New Roman" w:cs="Times New Roman"/>
          <w:b/>
          <w:bCs/>
          <w:color w:val="auto"/>
          <w:sz w:val="24"/>
          <w:szCs w:val="24"/>
        </w:rPr>
        <w:t>Письмо</w:t>
      </w:r>
    </w:p>
    <w:p w:rsidR="004475B1" w:rsidRPr="005970A1" w:rsidRDefault="004475B1" w:rsidP="00CB4BD5">
      <w:pPr>
        <w:pStyle w:val="af9"/>
        <w:spacing w:line="240" w:lineRule="auto"/>
        <w:ind w:left="426" w:firstLine="28"/>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Выпускник научится:</w:t>
      </w:r>
    </w:p>
    <w:p w:rsidR="004475B1" w:rsidRPr="005970A1" w:rsidRDefault="004475B1" w:rsidP="00CB4BD5">
      <w:pPr>
        <w:pStyle w:val="210"/>
        <w:numPr>
          <w:ilvl w:val="0"/>
          <w:numId w:val="31"/>
        </w:numPr>
        <w:spacing w:line="240" w:lineRule="auto"/>
        <w:ind w:left="426" w:firstLine="28"/>
        <w:rPr>
          <w:sz w:val="24"/>
          <w:szCs w:val="24"/>
        </w:rPr>
      </w:pPr>
      <w:r w:rsidRPr="005970A1">
        <w:rPr>
          <w:sz w:val="24"/>
          <w:szCs w:val="24"/>
        </w:rPr>
        <w:t>выписывать из текста слова, словосочетания и предложения;</w:t>
      </w:r>
    </w:p>
    <w:p w:rsidR="004475B1" w:rsidRPr="005970A1" w:rsidRDefault="004475B1" w:rsidP="00CB4BD5">
      <w:pPr>
        <w:pStyle w:val="210"/>
        <w:numPr>
          <w:ilvl w:val="0"/>
          <w:numId w:val="31"/>
        </w:numPr>
        <w:spacing w:line="240" w:lineRule="auto"/>
        <w:ind w:left="426" w:firstLine="28"/>
        <w:rPr>
          <w:sz w:val="24"/>
          <w:szCs w:val="24"/>
        </w:rPr>
      </w:pPr>
      <w:r w:rsidRPr="005970A1">
        <w:rPr>
          <w:sz w:val="24"/>
          <w:szCs w:val="24"/>
        </w:rPr>
        <w:t>писать поздравительную открытку с Новым годом, Рождеством, днём рождения (с опорой на образец);</w:t>
      </w:r>
    </w:p>
    <w:p w:rsidR="004475B1" w:rsidRPr="005970A1" w:rsidRDefault="004475B1" w:rsidP="00CB4BD5">
      <w:pPr>
        <w:pStyle w:val="210"/>
        <w:numPr>
          <w:ilvl w:val="0"/>
          <w:numId w:val="31"/>
        </w:numPr>
        <w:spacing w:line="240" w:lineRule="auto"/>
        <w:ind w:left="426" w:firstLine="28"/>
        <w:rPr>
          <w:sz w:val="24"/>
          <w:szCs w:val="24"/>
        </w:rPr>
      </w:pPr>
      <w:r w:rsidRPr="005970A1">
        <w:rPr>
          <w:sz w:val="24"/>
          <w:szCs w:val="24"/>
        </w:rPr>
        <w:t>писать по образцу краткое письмо зарубежному другу.</w:t>
      </w:r>
    </w:p>
    <w:p w:rsidR="004475B1" w:rsidRPr="005970A1" w:rsidRDefault="004475B1" w:rsidP="00CB4BD5">
      <w:pPr>
        <w:pStyle w:val="afd"/>
        <w:spacing w:line="240" w:lineRule="auto"/>
        <w:ind w:left="426" w:firstLine="28"/>
        <w:rPr>
          <w:rFonts w:ascii="Times New Roman" w:hAnsi="Times New Roman" w:cs="Times New Roman"/>
          <w:b/>
          <w:bCs/>
          <w:i w:val="0"/>
          <w:iCs w:val="0"/>
          <w:color w:val="auto"/>
          <w:sz w:val="24"/>
          <w:szCs w:val="24"/>
        </w:rPr>
      </w:pPr>
      <w:r w:rsidRPr="005970A1">
        <w:rPr>
          <w:rFonts w:ascii="Times New Roman" w:hAnsi="Times New Roman" w:cs="Times New Roman"/>
          <w:b/>
          <w:bCs/>
          <w:i w:val="0"/>
          <w:iCs w:val="0"/>
          <w:color w:val="auto"/>
          <w:sz w:val="24"/>
          <w:szCs w:val="24"/>
        </w:rPr>
        <w:t>Выпускник получит возможность научиться:</w:t>
      </w:r>
    </w:p>
    <w:p w:rsidR="004475B1" w:rsidRPr="005970A1" w:rsidRDefault="004475B1" w:rsidP="00CB4BD5">
      <w:pPr>
        <w:pStyle w:val="210"/>
        <w:numPr>
          <w:ilvl w:val="0"/>
          <w:numId w:val="31"/>
        </w:numPr>
        <w:spacing w:line="240" w:lineRule="auto"/>
        <w:ind w:left="426" w:firstLine="28"/>
        <w:rPr>
          <w:sz w:val="24"/>
          <w:szCs w:val="24"/>
        </w:rPr>
      </w:pPr>
      <w:r w:rsidRPr="005970A1">
        <w:rPr>
          <w:sz w:val="24"/>
          <w:szCs w:val="24"/>
        </w:rPr>
        <w:t>в письменной форме кратко отвечать на вопросы к тексту;</w:t>
      </w:r>
    </w:p>
    <w:p w:rsidR="004475B1" w:rsidRPr="005970A1" w:rsidRDefault="004475B1" w:rsidP="00CB4BD5">
      <w:pPr>
        <w:pStyle w:val="210"/>
        <w:numPr>
          <w:ilvl w:val="0"/>
          <w:numId w:val="31"/>
        </w:numPr>
        <w:spacing w:line="240" w:lineRule="auto"/>
        <w:ind w:left="426" w:firstLine="28"/>
        <w:rPr>
          <w:sz w:val="24"/>
          <w:szCs w:val="24"/>
        </w:rPr>
      </w:pPr>
      <w:r w:rsidRPr="005970A1">
        <w:rPr>
          <w:spacing w:val="2"/>
          <w:sz w:val="24"/>
          <w:szCs w:val="24"/>
        </w:rPr>
        <w:t>составлять рассказ в письменной форме по плану/</w:t>
      </w:r>
      <w:r w:rsidRPr="005970A1">
        <w:rPr>
          <w:sz w:val="24"/>
          <w:szCs w:val="24"/>
        </w:rPr>
        <w:t>ключевым словам;</w:t>
      </w:r>
    </w:p>
    <w:p w:rsidR="004475B1" w:rsidRPr="005970A1" w:rsidRDefault="004475B1" w:rsidP="00CB4BD5">
      <w:pPr>
        <w:pStyle w:val="210"/>
        <w:numPr>
          <w:ilvl w:val="0"/>
          <w:numId w:val="31"/>
        </w:numPr>
        <w:spacing w:line="240" w:lineRule="auto"/>
        <w:ind w:left="426" w:firstLine="28"/>
        <w:rPr>
          <w:sz w:val="24"/>
          <w:szCs w:val="24"/>
        </w:rPr>
      </w:pPr>
      <w:r w:rsidRPr="005970A1">
        <w:rPr>
          <w:sz w:val="24"/>
          <w:szCs w:val="24"/>
        </w:rPr>
        <w:t>заполнять простую анкету;</w:t>
      </w:r>
    </w:p>
    <w:p w:rsidR="004475B1" w:rsidRPr="005970A1" w:rsidRDefault="004475B1" w:rsidP="00CB4BD5">
      <w:pPr>
        <w:pStyle w:val="210"/>
        <w:numPr>
          <w:ilvl w:val="0"/>
          <w:numId w:val="31"/>
        </w:numPr>
        <w:spacing w:line="240" w:lineRule="auto"/>
        <w:ind w:left="426" w:firstLine="28"/>
        <w:rPr>
          <w:sz w:val="24"/>
          <w:szCs w:val="24"/>
        </w:rPr>
      </w:pPr>
      <w:r w:rsidRPr="005970A1">
        <w:rPr>
          <w:sz w:val="24"/>
          <w:szCs w:val="24"/>
        </w:rPr>
        <w:t>правильно оформлять конверт, сервисные поля в системе электронной почты (адрес, тема сообщения).</w:t>
      </w:r>
    </w:p>
    <w:p w:rsidR="004475B1" w:rsidRPr="005970A1" w:rsidRDefault="004475B1" w:rsidP="00CB4BD5">
      <w:pPr>
        <w:pStyle w:val="41"/>
        <w:spacing w:before="0" w:after="0" w:line="240" w:lineRule="auto"/>
        <w:ind w:left="426" w:firstLine="28"/>
        <w:jc w:val="both"/>
        <w:rPr>
          <w:rFonts w:ascii="Times New Roman" w:hAnsi="Times New Roman" w:cs="Times New Roman"/>
          <w:b/>
          <w:bCs/>
          <w:i w:val="0"/>
          <w:iCs w:val="0"/>
          <w:color w:val="auto"/>
          <w:sz w:val="24"/>
          <w:szCs w:val="24"/>
        </w:rPr>
      </w:pPr>
      <w:r w:rsidRPr="005970A1">
        <w:rPr>
          <w:rFonts w:ascii="Times New Roman" w:hAnsi="Times New Roman" w:cs="Times New Roman"/>
          <w:b/>
          <w:bCs/>
          <w:i w:val="0"/>
          <w:iCs w:val="0"/>
          <w:color w:val="auto"/>
          <w:sz w:val="24"/>
          <w:szCs w:val="24"/>
        </w:rPr>
        <w:t>Языковые средства и навыки оперирования ими</w:t>
      </w:r>
    </w:p>
    <w:p w:rsidR="004475B1" w:rsidRPr="005970A1" w:rsidRDefault="004475B1" w:rsidP="00CB4BD5">
      <w:pPr>
        <w:pStyle w:val="af9"/>
        <w:spacing w:line="240" w:lineRule="auto"/>
        <w:ind w:left="426" w:firstLine="28"/>
        <w:rPr>
          <w:rFonts w:ascii="Times New Roman" w:hAnsi="Times New Roman" w:cs="Times New Roman"/>
          <w:color w:val="auto"/>
          <w:sz w:val="24"/>
          <w:szCs w:val="24"/>
        </w:rPr>
      </w:pPr>
      <w:r w:rsidRPr="005970A1">
        <w:rPr>
          <w:rFonts w:ascii="Times New Roman" w:hAnsi="Times New Roman" w:cs="Times New Roman"/>
          <w:b/>
          <w:bCs/>
          <w:color w:val="auto"/>
          <w:sz w:val="24"/>
          <w:szCs w:val="24"/>
        </w:rPr>
        <w:t>Графика, каллиграфия, орфография</w:t>
      </w:r>
    </w:p>
    <w:p w:rsidR="004475B1" w:rsidRPr="005970A1" w:rsidRDefault="004475B1" w:rsidP="00CB4BD5">
      <w:pPr>
        <w:pStyle w:val="af9"/>
        <w:spacing w:line="240" w:lineRule="auto"/>
        <w:ind w:left="426" w:firstLine="28"/>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Выпускник научится:</w:t>
      </w:r>
    </w:p>
    <w:p w:rsidR="004475B1" w:rsidRPr="005970A1" w:rsidRDefault="004475B1" w:rsidP="00CB4BD5">
      <w:pPr>
        <w:pStyle w:val="210"/>
        <w:numPr>
          <w:ilvl w:val="0"/>
          <w:numId w:val="31"/>
        </w:numPr>
        <w:spacing w:line="240" w:lineRule="auto"/>
        <w:ind w:left="426" w:firstLine="28"/>
        <w:rPr>
          <w:sz w:val="24"/>
          <w:szCs w:val="24"/>
        </w:rPr>
      </w:pPr>
      <w:r w:rsidRPr="005970A1">
        <w:rPr>
          <w:sz w:val="24"/>
          <w:szCs w:val="24"/>
        </w:rPr>
        <w:t>воспроизводить графически и каллиграфически корректно все буквы английского алфавита (полупечатное написание букв, буквосочетаний, слов);</w:t>
      </w:r>
    </w:p>
    <w:p w:rsidR="004475B1" w:rsidRPr="005970A1" w:rsidRDefault="004475B1" w:rsidP="00CB4BD5">
      <w:pPr>
        <w:pStyle w:val="210"/>
        <w:numPr>
          <w:ilvl w:val="0"/>
          <w:numId w:val="31"/>
        </w:numPr>
        <w:spacing w:line="240" w:lineRule="auto"/>
        <w:ind w:left="426" w:firstLine="28"/>
        <w:rPr>
          <w:sz w:val="24"/>
          <w:szCs w:val="24"/>
        </w:rPr>
      </w:pPr>
      <w:r w:rsidRPr="005970A1">
        <w:rPr>
          <w:spacing w:val="2"/>
          <w:sz w:val="24"/>
          <w:szCs w:val="24"/>
        </w:rPr>
        <w:t>пользоваться английским алфавитом, знать последова</w:t>
      </w:r>
      <w:r w:rsidRPr="005970A1">
        <w:rPr>
          <w:sz w:val="24"/>
          <w:szCs w:val="24"/>
        </w:rPr>
        <w:t>тельность букв в нём;</w:t>
      </w:r>
    </w:p>
    <w:p w:rsidR="004475B1" w:rsidRPr="005970A1" w:rsidRDefault="004475B1" w:rsidP="00CB4BD5">
      <w:pPr>
        <w:pStyle w:val="210"/>
        <w:numPr>
          <w:ilvl w:val="0"/>
          <w:numId w:val="31"/>
        </w:numPr>
        <w:spacing w:line="240" w:lineRule="auto"/>
        <w:ind w:left="426" w:firstLine="28"/>
        <w:rPr>
          <w:sz w:val="24"/>
          <w:szCs w:val="24"/>
        </w:rPr>
      </w:pPr>
      <w:r w:rsidRPr="005970A1">
        <w:rPr>
          <w:sz w:val="24"/>
          <w:szCs w:val="24"/>
        </w:rPr>
        <w:t>списывать текст;</w:t>
      </w:r>
    </w:p>
    <w:p w:rsidR="004475B1" w:rsidRPr="005970A1" w:rsidRDefault="004475B1" w:rsidP="00CB4BD5">
      <w:pPr>
        <w:pStyle w:val="210"/>
        <w:numPr>
          <w:ilvl w:val="0"/>
          <w:numId w:val="31"/>
        </w:numPr>
        <w:spacing w:line="240" w:lineRule="auto"/>
        <w:ind w:left="426" w:firstLine="28"/>
        <w:rPr>
          <w:sz w:val="24"/>
          <w:szCs w:val="24"/>
        </w:rPr>
      </w:pPr>
      <w:r w:rsidRPr="005970A1">
        <w:rPr>
          <w:sz w:val="24"/>
          <w:szCs w:val="24"/>
        </w:rPr>
        <w:lastRenderedPageBreak/>
        <w:t>восстанавливать слово в соответствии с решаемой учебной задачей;</w:t>
      </w:r>
    </w:p>
    <w:p w:rsidR="004475B1" w:rsidRPr="005970A1" w:rsidRDefault="004475B1" w:rsidP="00CB4BD5">
      <w:pPr>
        <w:pStyle w:val="210"/>
        <w:numPr>
          <w:ilvl w:val="0"/>
          <w:numId w:val="31"/>
        </w:numPr>
        <w:spacing w:line="240" w:lineRule="auto"/>
        <w:ind w:left="426" w:firstLine="28"/>
        <w:rPr>
          <w:sz w:val="24"/>
          <w:szCs w:val="24"/>
        </w:rPr>
      </w:pPr>
      <w:r w:rsidRPr="005970A1">
        <w:rPr>
          <w:sz w:val="24"/>
          <w:szCs w:val="24"/>
        </w:rPr>
        <w:t>отличать буквы от знаков транскрипции.</w:t>
      </w:r>
    </w:p>
    <w:p w:rsidR="004475B1" w:rsidRPr="005970A1" w:rsidRDefault="004475B1" w:rsidP="00CB4BD5">
      <w:pPr>
        <w:pStyle w:val="afd"/>
        <w:spacing w:line="240" w:lineRule="auto"/>
        <w:ind w:left="426" w:firstLine="28"/>
        <w:rPr>
          <w:rFonts w:ascii="Times New Roman" w:hAnsi="Times New Roman" w:cs="Times New Roman"/>
          <w:b/>
          <w:bCs/>
          <w:i w:val="0"/>
          <w:iCs w:val="0"/>
          <w:color w:val="auto"/>
          <w:sz w:val="24"/>
          <w:szCs w:val="24"/>
        </w:rPr>
      </w:pPr>
      <w:r w:rsidRPr="005970A1">
        <w:rPr>
          <w:rFonts w:ascii="Times New Roman" w:hAnsi="Times New Roman" w:cs="Times New Roman"/>
          <w:b/>
          <w:bCs/>
          <w:i w:val="0"/>
          <w:iCs w:val="0"/>
          <w:color w:val="auto"/>
          <w:sz w:val="24"/>
          <w:szCs w:val="24"/>
        </w:rPr>
        <w:t>Выпускник получит возможность научиться:</w:t>
      </w:r>
    </w:p>
    <w:p w:rsidR="004475B1" w:rsidRPr="005970A1" w:rsidRDefault="004475B1" w:rsidP="00CB4BD5">
      <w:pPr>
        <w:pStyle w:val="210"/>
        <w:numPr>
          <w:ilvl w:val="0"/>
          <w:numId w:val="31"/>
        </w:numPr>
        <w:spacing w:line="240" w:lineRule="auto"/>
        <w:ind w:left="426" w:firstLine="28"/>
        <w:rPr>
          <w:sz w:val="24"/>
          <w:szCs w:val="24"/>
        </w:rPr>
      </w:pPr>
      <w:r w:rsidRPr="005970A1">
        <w:rPr>
          <w:sz w:val="24"/>
          <w:szCs w:val="24"/>
        </w:rPr>
        <w:t>сравнивать и анализировать буквосочетания английского языка и их транскрипцию;</w:t>
      </w:r>
    </w:p>
    <w:p w:rsidR="004475B1" w:rsidRPr="005970A1" w:rsidRDefault="004475B1" w:rsidP="00CB4BD5">
      <w:pPr>
        <w:pStyle w:val="210"/>
        <w:numPr>
          <w:ilvl w:val="0"/>
          <w:numId w:val="31"/>
        </w:numPr>
        <w:spacing w:line="240" w:lineRule="auto"/>
        <w:ind w:left="426" w:firstLine="28"/>
        <w:rPr>
          <w:sz w:val="24"/>
          <w:szCs w:val="24"/>
        </w:rPr>
      </w:pPr>
      <w:r w:rsidRPr="005970A1">
        <w:rPr>
          <w:spacing w:val="-2"/>
          <w:sz w:val="24"/>
          <w:szCs w:val="24"/>
        </w:rPr>
        <w:t>группировать слова в соответствии с изученными пра</w:t>
      </w:r>
      <w:r w:rsidRPr="005970A1">
        <w:rPr>
          <w:sz w:val="24"/>
          <w:szCs w:val="24"/>
        </w:rPr>
        <w:t>вилами чтения;</w:t>
      </w:r>
    </w:p>
    <w:p w:rsidR="004475B1" w:rsidRPr="005970A1" w:rsidRDefault="004475B1" w:rsidP="00CB4BD5">
      <w:pPr>
        <w:pStyle w:val="210"/>
        <w:numPr>
          <w:ilvl w:val="0"/>
          <w:numId w:val="31"/>
        </w:numPr>
        <w:spacing w:line="240" w:lineRule="auto"/>
        <w:ind w:left="426" w:firstLine="28"/>
        <w:rPr>
          <w:sz w:val="24"/>
          <w:szCs w:val="24"/>
        </w:rPr>
      </w:pPr>
      <w:r w:rsidRPr="005970A1">
        <w:rPr>
          <w:sz w:val="24"/>
          <w:szCs w:val="24"/>
        </w:rPr>
        <w:t>уточнять написание слова по словарю;</w:t>
      </w:r>
    </w:p>
    <w:p w:rsidR="004475B1" w:rsidRPr="005970A1" w:rsidRDefault="004475B1" w:rsidP="00CB4BD5">
      <w:pPr>
        <w:pStyle w:val="210"/>
        <w:numPr>
          <w:ilvl w:val="0"/>
          <w:numId w:val="31"/>
        </w:numPr>
        <w:spacing w:line="240" w:lineRule="auto"/>
        <w:ind w:left="426" w:firstLine="28"/>
        <w:rPr>
          <w:sz w:val="24"/>
          <w:szCs w:val="24"/>
        </w:rPr>
      </w:pPr>
      <w:r w:rsidRPr="005970A1">
        <w:rPr>
          <w:sz w:val="24"/>
          <w:szCs w:val="24"/>
        </w:rPr>
        <w:t>использовать экранный перевод отдельных слов (с русского языка на иностранный и обратно).</w:t>
      </w:r>
    </w:p>
    <w:p w:rsidR="004475B1" w:rsidRPr="005970A1" w:rsidRDefault="004475B1" w:rsidP="00CB4BD5">
      <w:pPr>
        <w:pStyle w:val="af9"/>
        <w:spacing w:line="240" w:lineRule="auto"/>
        <w:ind w:left="426" w:firstLine="28"/>
        <w:rPr>
          <w:rFonts w:ascii="Times New Roman" w:hAnsi="Times New Roman" w:cs="Times New Roman"/>
          <w:color w:val="auto"/>
          <w:sz w:val="24"/>
          <w:szCs w:val="24"/>
        </w:rPr>
      </w:pPr>
      <w:r w:rsidRPr="005970A1">
        <w:rPr>
          <w:rFonts w:ascii="Times New Roman" w:hAnsi="Times New Roman" w:cs="Times New Roman"/>
          <w:b/>
          <w:bCs/>
          <w:color w:val="auto"/>
          <w:sz w:val="24"/>
          <w:szCs w:val="24"/>
        </w:rPr>
        <w:t>Фонетическая сторона речи</w:t>
      </w:r>
    </w:p>
    <w:p w:rsidR="004475B1" w:rsidRPr="005970A1" w:rsidRDefault="004475B1" w:rsidP="00CB4BD5">
      <w:pPr>
        <w:pStyle w:val="af9"/>
        <w:spacing w:line="240" w:lineRule="auto"/>
        <w:ind w:left="426" w:firstLine="28"/>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Выпускник научится:</w:t>
      </w:r>
    </w:p>
    <w:p w:rsidR="004475B1" w:rsidRPr="005970A1" w:rsidRDefault="004475B1" w:rsidP="00CB4BD5">
      <w:pPr>
        <w:pStyle w:val="210"/>
        <w:numPr>
          <w:ilvl w:val="0"/>
          <w:numId w:val="31"/>
        </w:numPr>
        <w:spacing w:line="240" w:lineRule="auto"/>
        <w:ind w:left="426" w:firstLine="28"/>
        <w:rPr>
          <w:sz w:val="24"/>
          <w:szCs w:val="24"/>
        </w:rPr>
      </w:pPr>
      <w:r w:rsidRPr="005970A1">
        <w:rPr>
          <w:spacing w:val="2"/>
          <w:sz w:val="24"/>
          <w:szCs w:val="24"/>
        </w:rPr>
        <w:t xml:space="preserve">различать на слух и адекватно произносить все звуки </w:t>
      </w:r>
      <w:r w:rsidRPr="005970A1">
        <w:rPr>
          <w:sz w:val="24"/>
          <w:szCs w:val="24"/>
        </w:rPr>
        <w:t>английского языка, соблюдая нормы произношения звуков;</w:t>
      </w:r>
    </w:p>
    <w:p w:rsidR="004475B1" w:rsidRPr="005970A1" w:rsidRDefault="004475B1" w:rsidP="00CB4BD5">
      <w:pPr>
        <w:pStyle w:val="210"/>
        <w:numPr>
          <w:ilvl w:val="0"/>
          <w:numId w:val="31"/>
        </w:numPr>
        <w:spacing w:line="240" w:lineRule="auto"/>
        <w:ind w:left="426" w:firstLine="28"/>
        <w:rPr>
          <w:sz w:val="24"/>
          <w:szCs w:val="24"/>
        </w:rPr>
      </w:pPr>
      <w:r w:rsidRPr="005970A1">
        <w:rPr>
          <w:sz w:val="24"/>
          <w:szCs w:val="24"/>
        </w:rPr>
        <w:t>соблюдать правильное ударение в изолированном слове, фразе;</w:t>
      </w:r>
    </w:p>
    <w:p w:rsidR="004475B1" w:rsidRPr="005970A1" w:rsidRDefault="004475B1" w:rsidP="00CB4BD5">
      <w:pPr>
        <w:pStyle w:val="210"/>
        <w:numPr>
          <w:ilvl w:val="0"/>
          <w:numId w:val="31"/>
        </w:numPr>
        <w:spacing w:line="240" w:lineRule="auto"/>
        <w:ind w:left="426" w:firstLine="28"/>
        <w:rPr>
          <w:sz w:val="24"/>
          <w:szCs w:val="24"/>
        </w:rPr>
      </w:pPr>
      <w:r w:rsidRPr="005970A1">
        <w:rPr>
          <w:sz w:val="24"/>
          <w:szCs w:val="24"/>
        </w:rPr>
        <w:t>различать коммуникативные типы предложений по интонации;</w:t>
      </w:r>
    </w:p>
    <w:p w:rsidR="004475B1" w:rsidRPr="005970A1" w:rsidRDefault="004475B1" w:rsidP="00CB4BD5">
      <w:pPr>
        <w:pStyle w:val="210"/>
        <w:numPr>
          <w:ilvl w:val="0"/>
          <w:numId w:val="31"/>
        </w:numPr>
        <w:spacing w:line="240" w:lineRule="auto"/>
        <w:ind w:left="426" w:firstLine="28"/>
        <w:rPr>
          <w:sz w:val="24"/>
          <w:szCs w:val="24"/>
        </w:rPr>
      </w:pPr>
      <w:r w:rsidRPr="005970A1">
        <w:rPr>
          <w:sz w:val="24"/>
          <w:szCs w:val="24"/>
        </w:rPr>
        <w:t>корректно произносить предложения с точки зрения их ритмико</w:t>
      </w:r>
      <w:r w:rsidRPr="005970A1">
        <w:rPr>
          <w:sz w:val="24"/>
          <w:szCs w:val="24"/>
        </w:rPr>
        <w:noBreakHyphen/>
        <w:t>интонационных особенностей.</w:t>
      </w:r>
    </w:p>
    <w:p w:rsidR="004475B1" w:rsidRPr="005970A1" w:rsidRDefault="004475B1" w:rsidP="00CB4BD5">
      <w:pPr>
        <w:pStyle w:val="afd"/>
        <w:spacing w:line="240" w:lineRule="auto"/>
        <w:ind w:left="426" w:firstLine="28"/>
        <w:rPr>
          <w:rFonts w:ascii="Times New Roman" w:hAnsi="Times New Roman" w:cs="Times New Roman"/>
          <w:b/>
          <w:bCs/>
          <w:i w:val="0"/>
          <w:iCs w:val="0"/>
          <w:color w:val="auto"/>
          <w:sz w:val="24"/>
          <w:szCs w:val="24"/>
        </w:rPr>
      </w:pPr>
      <w:r w:rsidRPr="005970A1">
        <w:rPr>
          <w:rFonts w:ascii="Times New Roman" w:hAnsi="Times New Roman" w:cs="Times New Roman"/>
          <w:b/>
          <w:bCs/>
          <w:i w:val="0"/>
          <w:iCs w:val="0"/>
          <w:color w:val="auto"/>
          <w:sz w:val="24"/>
          <w:szCs w:val="24"/>
        </w:rPr>
        <w:t>Выпускник получит возможность научиться:</w:t>
      </w:r>
    </w:p>
    <w:p w:rsidR="004475B1" w:rsidRPr="005970A1" w:rsidRDefault="004475B1" w:rsidP="00CB4BD5">
      <w:pPr>
        <w:pStyle w:val="210"/>
        <w:numPr>
          <w:ilvl w:val="0"/>
          <w:numId w:val="31"/>
        </w:numPr>
        <w:spacing w:line="240" w:lineRule="auto"/>
        <w:ind w:left="426" w:firstLine="28"/>
        <w:rPr>
          <w:sz w:val="24"/>
          <w:szCs w:val="24"/>
        </w:rPr>
      </w:pPr>
      <w:r w:rsidRPr="005970A1">
        <w:rPr>
          <w:sz w:val="24"/>
          <w:szCs w:val="24"/>
        </w:rPr>
        <w:t xml:space="preserve">распознавать связующее </w:t>
      </w:r>
      <w:r w:rsidRPr="005970A1">
        <w:rPr>
          <w:b/>
          <w:bCs/>
          <w:sz w:val="24"/>
          <w:szCs w:val="24"/>
        </w:rPr>
        <w:t>r</w:t>
      </w:r>
      <w:r w:rsidRPr="005970A1">
        <w:rPr>
          <w:sz w:val="24"/>
          <w:szCs w:val="24"/>
        </w:rPr>
        <w:t xml:space="preserve"> в речи и уметь его использовать;</w:t>
      </w:r>
    </w:p>
    <w:p w:rsidR="004475B1" w:rsidRPr="005970A1" w:rsidRDefault="004475B1" w:rsidP="00CB4BD5">
      <w:pPr>
        <w:pStyle w:val="210"/>
        <w:numPr>
          <w:ilvl w:val="0"/>
          <w:numId w:val="31"/>
        </w:numPr>
        <w:spacing w:line="240" w:lineRule="auto"/>
        <w:ind w:left="426" w:firstLine="28"/>
        <w:rPr>
          <w:sz w:val="24"/>
          <w:szCs w:val="24"/>
        </w:rPr>
      </w:pPr>
      <w:r w:rsidRPr="005970A1">
        <w:rPr>
          <w:sz w:val="24"/>
          <w:szCs w:val="24"/>
        </w:rPr>
        <w:t>соблюдать интонацию перечисления;</w:t>
      </w:r>
    </w:p>
    <w:p w:rsidR="004475B1" w:rsidRPr="005970A1" w:rsidRDefault="004475B1" w:rsidP="00CB4BD5">
      <w:pPr>
        <w:pStyle w:val="210"/>
        <w:numPr>
          <w:ilvl w:val="0"/>
          <w:numId w:val="31"/>
        </w:numPr>
        <w:spacing w:line="240" w:lineRule="auto"/>
        <w:ind w:left="426" w:firstLine="28"/>
        <w:rPr>
          <w:sz w:val="24"/>
          <w:szCs w:val="24"/>
        </w:rPr>
      </w:pPr>
      <w:r w:rsidRPr="005970A1">
        <w:rPr>
          <w:sz w:val="24"/>
          <w:szCs w:val="24"/>
        </w:rPr>
        <w:t>соблюдать правило отсутствия ударения на служебных словах (артиклях, союзах, предлогах);</w:t>
      </w:r>
    </w:p>
    <w:p w:rsidR="004475B1" w:rsidRPr="005970A1" w:rsidRDefault="004475B1" w:rsidP="00CB4BD5">
      <w:pPr>
        <w:pStyle w:val="210"/>
        <w:numPr>
          <w:ilvl w:val="0"/>
          <w:numId w:val="31"/>
        </w:numPr>
        <w:spacing w:line="240" w:lineRule="auto"/>
        <w:ind w:left="426" w:firstLine="28"/>
        <w:rPr>
          <w:sz w:val="24"/>
          <w:szCs w:val="24"/>
        </w:rPr>
      </w:pPr>
      <w:r w:rsidRPr="005970A1">
        <w:rPr>
          <w:sz w:val="24"/>
          <w:szCs w:val="24"/>
        </w:rPr>
        <w:t>читать изучаемые слова по транскрипции.</w:t>
      </w:r>
    </w:p>
    <w:p w:rsidR="004475B1" w:rsidRPr="005970A1" w:rsidRDefault="004475B1" w:rsidP="00CB4BD5">
      <w:pPr>
        <w:pStyle w:val="af9"/>
        <w:spacing w:line="240" w:lineRule="auto"/>
        <w:ind w:left="426" w:firstLine="28"/>
        <w:rPr>
          <w:rFonts w:ascii="Times New Roman" w:hAnsi="Times New Roman" w:cs="Times New Roman"/>
          <w:color w:val="auto"/>
          <w:sz w:val="24"/>
          <w:szCs w:val="24"/>
        </w:rPr>
      </w:pPr>
      <w:r w:rsidRPr="005970A1">
        <w:rPr>
          <w:rFonts w:ascii="Times New Roman" w:hAnsi="Times New Roman" w:cs="Times New Roman"/>
          <w:b/>
          <w:bCs/>
          <w:color w:val="auto"/>
          <w:sz w:val="24"/>
          <w:szCs w:val="24"/>
        </w:rPr>
        <w:t>Лексическая сторона речи</w:t>
      </w:r>
    </w:p>
    <w:p w:rsidR="004475B1" w:rsidRPr="005970A1" w:rsidRDefault="004475B1" w:rsidP="00CB4BD5">
      <w:pPr>
        <w:pStyle w:val="af9"/>
        <w:spacing w:line="240" w:lineRule="auto"/>
        <w:ind w:left="426" w:firstLine="28"/>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Выпускник научится:</w:t>
      </w:r>
    </w:p>
    <w:p w:rsidR="004475B1" w:rsidRPr="005970A1" w:rsidRDefault="004475B1" w:rsidP="00CB4BD5">
      <w:pPr>
        <w:pStyle w:val="210"/>
        <w:numPr>
          <w:ilvl w:val="0"/>
          <w:numId w:val="31"/>
        </w:numPr>
        <w:spacing w:line="240" w:lineRule="auto"/>
        <w:ind w:left="426" w:firstLine="28"/>
        <w:rPr>
          <w:sz w:val="24"/>
          <w:szCs w:val="24"/>
        </w:rPr>
      </w:pPr>
      <w:r w:rsidRPr="005970A1">
        <w:rPr>
          <w:sz w:val="24"/>
          <w:szCs w:val="24"/>
        </w:rPr>
        <w:t>узнавать в письменном и устном тексте изученные лексические единицы, в том числе словосочетания, в пределах тематики на уровне  начального образования;</w:t>
      </w:r>
    </w:p>
    <w:p w:rsidR="004475B1" w:rsidRPr="005970A1" w:rsidRDefault="004475B1" w:rsidP="00CB4BD5">
      <w:pPr>
        <w:pStyle w:val="210"/>
        <w:numPr>
          <w:ilvl w:val="0"/>
          <w:numId w:val="31"/>
        </w:numPr>
        <w:spacing w:line="240" w:lineRule="auto"/>
        <w:ind w:left="426" w:firstLine="28"/>
        <w:rPr>
          <w:sz w:val="24"/>
          <w:szCs w:val="24"/>
        </w:rPr>
      </w:pPr>
      <w:r w:rsidRPr="005970A1">
        <w:rPr>
          <w:spacing w:val="2"/>
          <w:sz w:val="24"/>
          <w:szCs w:val="24"/>
        </w:rPr>
        <w:t xml:space="preserve">оперировать в процессе общения активной лексикой в </w:t>
      </w:r>
      <w:r w:rsidRPr="005970A1">
        <w:rPr>
          <w:sz w:val="24"/>
          <w:szCs w:val="24"/>
        </w:rPr>
        <w:t>соответствии с коммуникативной задачей;</w:t>
      </w:r>
    </w:p>
    <w:p w:rsidR="004475B1" w:rsidRPr="005970A1" w:rsidRDefault="004475B1" w:rsidP="00CB4BD5">
      <w:pPr>
        <w:pStyle w:val="210"/>
        <w:numPr>
          <w:ilvl w:val="0"/>
          <w:numId w:val="31"/>
        </w:numPr>
        <w:spacing w:line="240" w:lineRule="auto"/>
        <w:ind w:left="426" w:firstLine="28"/>
        <w:rPr>
          <w:sz w:val="24"/>
          <w:szCs w:val="24"/>
        </w:rPr>
      </w:pPr>
      <w:r w:rsidRPr="005970A1">
        <w:rPr>
          <w:sz w:val="24"/>
          <w:szCs w:val="24"/>
        </w:rPr>
        <w:t>восстанавливать текст в соответствии с решаемой учебной задачей.</w:t>
      </w:r>
    </w:p>
    <w:p w:rsidR="004475B1" w:rsidRPr="005970A1" w:rsidRDefault="004475B1" w:rsidP="00CB4BD5">
      <w:pPr>
        <w:pStyle w:val="afd"/>
        <w:spacing w:line="240" w:lineRule="auto"/>
        <w:ind w:left="426" w:firstLine="28"/>
        <w:rPr>
          <w:rFonts w:ascii="Times New Roman" w:hAnsi="Times New Roman" w:cs="Times New Roman"/>
          <w:b/>
          <w:bCs/>
          <w:i w:val="0"/>
          <w:iCs w:val="0"/>
          <w:color w:val="auto"/>
          <w:sz w:val="24"/>
          <w:szCs w:val="24"/>
        </w:rPr>
      </w:pPr>
      <w:r w:rsidRPr="005970A1">
        <w:rPr>
          <w:rFonts w:ascii="Times New Roman" w:hAnsi="Times New Roman" w:cs="Times New Roman"/>
          <w:b/>
          <w:bCs/>
          <w:i w:val="0"/>
          <w:iCs w:val="0"/>
          <w:color w:val="auto"/>
          <w:sz w:val="24"/>
          <w:szCs w:val="24"/>
        </w:rPr>
        <w:t>Выпускник получит возможность научиться:</w:t>
      </w:r>
    </w:p>
    <w:p w:rsidR="004475B1" w:rsidRPr="005970A1" w:rsidRDefault="004475B1" w:rsidP="00CB4BD5">
      <w:pPr>
        <w:pStyle w:val="210"/>
        <w:numPr>
          <w:ilvl w:val="0"/>
          <w:numId w:val="31"/>
        </w:numPr>
        <w:spacing w:line="240" w:lineRule="auto"/>
        <w:ind w:left="426" w:firstLine="28"/>
        <w:rPr>
          <w:sz w:val="24"/>
          <w:szCs w:val="24"/>
        </w:rPr>
      </w:pPr>
      <w:r w:rsidRPr="005970A1">
        <w:rPr>
          <w:sz w:val="24"/>
          <w:szCs w:val="24"/>
        </w:rPr>
        <w:t>узнавать простые словообразовательные элементы;</w:t>
      </w:r>
    </w:p>
    <w:p w:rsidR="004475B1" w:rsidRPr="005970A1" w:rsidRDefault="004475B1" w:rsidP="00CB4BD5">
      <w:pPr>
        <w:pStyle w:val="210"/>
        <w:numPr>
          <w:ilvl w:val="0"/>
          <w:numId w:val="31"/>
        </w:numPr>
        <w:spacing w:line="240" w:lineRule="auto"/>
        <w:ind w:left="426" w:firstLine="28"/>
        <w:rPr>
          <w:sz w:val="24"/>
          <w:szCs w:val="24"/>
        </w:rPr>
      </w:pPr>
      <w:r w:rsidRPr="005970A1">
        <w:rPr>
          <w:sz w:val="24"/>
          <w:szCs w:val="24"/>
        </w:rPr>
        <w:t>опираться на языковую догадку в процессе чтения и аудирования (интернациональные и сложные слова).</w:t>
      </w:r>
    </w:p>
    <w:p w:rsidR="004475B1" w:rsidRPr="005970A1" w:rsidRDefault="004475B1" w:rsidP="00CB4BD5">
      <w:pPr>
        <w:pStyle w:val="af9"/>
        <w:spacing w:line="240" w:lineRule="auto"/>
        <w:ind w:left="426" w:firstLine="28"/>
        <w:rPr>
          <w:rFonts w:ascii="Times New Roman" w:hAnsi="Times New Roman" w:cs="Times New Roman"/>
          <w:color w:val="auto"/>
          <w:sz w:val="24"/>
          <w:szCs w:val="24"/>
        </w:rPr>
      </w:pPr>
      <w:r w:rsidRPr="005970A1">
        <w:rPr>
          <w:rFonts w:ascii="Times New Roman" w:hAnsi="Times New Roman" w:cs="Times New Roman"/>
          <w:b/>
          <w:bCs/>
          <w:color w:val="auto"/>
          <w:sz w:val="24"/>
          <w:szCs w:val="24"/>
        </w:rPr>
        <w:t>Грамматическая сторона речи</w:t>
      </w:r>
    </w:p>
    <w:p w:rsidR="004475B1" w:rsidRPr="005970A1" w:rsidRDefault="004475B1" w:rsidP="00CB4BD5">
      <w:pPr>
        <w:pStyle w:val="af9"/>
        <w:spacing w:line="240" w:lineRule="auto"/>
        <w:ind w:left="426" w:firstLine="28"/>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Выпускник научится:</w:t>
      </w:r>
    </w:p>
    <w:p w:rsidR="004475B1" w:rsidRPr="005970A1" w:rsidRDefault="004475B1" w:rsidP="00CB4BD5">
      <w:pPr>
        <w:pStyle w:val="210"/>
        <w:numPr>
          <w:ilvl w:val="0"/>
          <w:numId w:val="31"/>
        </w:numPr>
        <w:spacing w:line="240" w:lineRule="auto"/>
        <w:ind w:left="426" w:firstLine="28"/>
        <w:rPr>
          <w:sz w:val="24"/>
          <w:szCs w:val="24"/>
        </w:rPr>
      </w:pPr>
      <w:r w:rsidRPr="005970A1">
        <w:rPr>
          <w:sz w:val="24"/>
          <w:szCs w:val="24"/>
        </w:rPr>
        <w:t>распознавать и употреблять в речи основные коммуникативные типы предложений;</w:t>
      </w:r>
    </w:p>
    <w:p w:rsidR="004475B1" w:rsidRPr="005970A1" w:rsidRDefault="004475B1" w:rsidP="00CB4BD5">
      <w:pPr>
        <w:pStyle w:val="210"/>
        <w:numPr>
          <w:ilvl w:val="0"/>
          <w:numId w:val="31"/>
        </w:numPr>
        <w:spacing w:line="240" w:lineRule="auto"/>
        <w:ind w:left="426" w:firstLine="28"/>
        <w:rPr>
          <w:sz w:val="24"/>
          <w:szCs w:val="24"/>
        </w:rPr>
      </w:pPr>
      <w:r w:rsidRPr="005970A1">
        <w:rPr>
          <w:sz w:val="24"/>
          <w:szCs w:val="24"/>
        </w:rPr>
        <w:t xml:space="preserve">распознавать в тексте и употреблять в речи изученные </w:t>
      </w:r>
      <w:r w:rsidRPr="005970A1">
        <w:rPr>
          <w:spacing w:val="2"/>
          <w:sz w:val="24"/>
          <w:szCs w:val="24"/>
        </w:rPr>
        <w:t>части речи: существительные с определённым/неопределён</w:t>
      </w:r>
      <w:r w:rsidRPr="005970A1">
        <w:rPr>
          <w:sz w:val="24"/>
          <w:szCs w:val="24"/>
        </w:rPr>
        <w:t>ным/нулевым артиклем; существительные в единственном и множественном числе; глагол­связку to be; глаголы в Present, Past, Future Simple; модальные глаголы can, may, must; лич</w:t>
      </w:r>
      <w:r w:rsidRPr="005970A1">
        <w:rPr>
          <w:spacing w:val="2"/>
          <w:sz w:val="24"/>
          <w:szCs w:val="24"/>
        </w:rPr>
        <w:t>ные, притяжательные и указательные местоимения; прила</w:t>
      </w:r>
      <w:r w:rsidRPr="005970A1">
        <w:rPr>
          <w:sz w:val="24"/>
          <w:szCs w:val="24"/>
        </w:rPr>
        <w:t xml:space="preserve">гательные в положительной, сравнительной и превосходной степени; </w:t>
      </w:r>
      <w:r w:rsidRPr="005970A1">
        <w:rPr>
          <w:sz w:val="24"/>
          <w:szCs w:val="24"/>
        </w:rPr>
        <w:lastRenderedPageBreak/>
        <w:t>количественные (до 100) и порядковые (до 30) числительные; наиболее употребительные предлоги для выражения временн</w:t>
      </w:r>
      <w:r w:rsidRPr="005970A1">
        <w:rPr>
          <w:spacing w:val="-128"/>
          <w:sz w:val="24"/>
          <w:szCs w:val="24"/>
        </w:rPr>
        <w:t>ы</w:t>
      </w:r>
      <w:r w:rsidRPr="005970A1">
        <w:rPr>
          <w:spacing w:val="26"/>
          <w:sz w:val="24"/>
          <w:szCs w:val="24"/>
        </w:rPr>
        <w:t>´</w:t>
      </w:r>
      <w:r w:rsidRPr="005970A1">
        <w:rPr>
          <w:sz w:val="24"/>
          <w:szCs w:val="24"/>
        </w:rPr>
        <w:t>х и пространственных отношений.</w:t>
      </w:r>
    </w:p>
    <w:p w:rsidR="004475B1" w:rsidRPr="005970A1" w:rsidRDefault="004475B1" w:rsidP="00CB4BD5">
      <w:pPr>
        <w:pStyle w:val="afd"/>
        <w:spacing w:line="240" w:lineRule="auto"/>
        <w:ind w:left="426" w:firstLine="28"/>
        <w:rPr>
          <w:rFonts w:ascii="Times New Roman" w:hAnsi="Times New Roman" w:cs="Times New Roman"/>
          <w:b/>
          <w:bCs/>
          <w:i w:val="0"/>
          <w:iCs w:val="0"/>
          <w:color w:val="auto"/>
          <w:sz w:val="24"/>
          <w:szCs w:val="24"/>
        </w:rPr>
      </w:pPr>
      <w:r w:rsidRPr="005970A1">
        <w:rPr>
          <w:rFonts w:ascii="Times New Roman" w:hAnsi="Times New Roman" w:cs="Times New Roman"/>
          <w:b/>
          <w:bCs/>
          <w:i w:val="0"/>
          <w:iCs w:val="0"/>
          <w:color w:val="auto"/>
          <w:sz w:val="24"/>
          <w:szCs w:val="24"/>
        </w:rPr>
        <w:t>Выпускник получит возможность научиться:</w:t>
      </w:r>
    </w:p>
    <w:p w:rsidR="004475B1" w:rsidRPr="005970A1" w:rsidRDefault="004475B1" w:rsidP="00CB4BD5">
      <w:pPr>
        <w:pStyle w:val="210"/>
        <w:numPr>
          <w:ilvl w:val="0"/>
          <w:numId w:val="31"/>
        </w:numPr>
        <w:spacing w:line="240" w:lineRule="auto"/>
        <w:ind w:left="426" w:firstLine="28"/>
        <w:rPr>
          <w:sz w:val="24"/>
          <w:szCs w:val="24"/>
        </w:rPr>
      </w:pPr>
      <w:r w:rsidRPr="005970A1">
        <w:rPr>
          <w:sz w:val="24"/>
          <w:szCs w:val="24"/>
        </w:rPr>
        <w:t>узнавать сложносочинённые предложения с союзами and и but;</w:t>
      </w:r>
    </w:p>
    <w:p w:rsidR="004475B1" w:rsidRPr="005970A1" w:rsidRDefault="004475B1" w:rsidP="00CB4BD5">
      <w:pPr>
        <w:pStyle w:val="210"/>
        <w:numPr>
          <w:ilvl w:val="0"/>
          <w:numId w:val="31"/>
        </w:numPr>
        <w:spacing w:line="240" w:lineRule="auto"/>
        <w:ind w:left="426" w:firstLine="28"/>
        <w:rPr>
          <w:sz w:val="24"/>
          <w:szCs w:val="24"/>
          <w:lang w:val="en-US"/>
        </w:rPr>
      </w:pPr>
      <w:r w:rsidRPr="005970A1">
        <w:rPr>
          <w:sz w:val="24"/>
          <w:szCs w:val="24"/>
        </w:rPr>
        <w:t xml:space="preserve">использовать в речи безличные предложения (It’s cold. </w:t>
      </w:r>
      <w:r w:rsidRPr="005970A1">
        <w:rPr>
          <w:sz w:val="24"/>
          <w:szCs w:val="24"/>
          <w:lang w:val="en-US"/>
        </w:rPr>
        <w:t xml:space="preserve">It’s 5 o’clock. It’s interesting), </w:t>
      </w:r>
      <w:r w:rsidRPr="005970A1">
        <w:rPr>
          <w:sz w:val="24"/>
          <w:szCs w:val="24"/>
        </w:rPr>
        <w:t>предложениясконструкцией</w:t>
      </w:r>
      <w:r w:rsidRPr="005970A1">
        <w:rPr>
          <w:sz w:val="24"/>
          <w:szCs w:val="24"/>
          <w:lang w:val="en-US"/>
        </w:rPr>
        <w:t xml:space="preserve"> there is/there are;</w:t>
      </w:r>
    </w:p>
    <w:p w:rsidR="004475B1" w:rsidRPr="005970A1" w:rsidRDefault="004475B1" w:rsidP="00CB4BD5">
      <w:pPr>
        <w:pStyle w:val="210"/>
        <w:numPr>
          <w:ilvl w:val="0"/>
          <w:numId w:val="31"/>
        </w:numPr>
        <w:spacing w:line="240" w:lineRule="auto"/>
        <w:ind w:left="426" w:firstLine="28"/>
        <w:rPr>
          <w:sz w:val="24"/>
          <w:szCs w:val="24"/>
          <w:lang w:val="en-US"/>
        </w:rPr>
      </w:pPr>
      <w:r w:rsidRPr="005970A1">
        <w:rPr>
          <w:sz w:val="24"/>
          <w:szCs w:val="24"/>
        </w:rPr>
        <w:t xml:space="preserve">оперировать в речи неопределёнными местоимениями some, any (некоторые случаи употребления: Can I have some tea? </w:t>
      </w:r>
      <w:r w:rsidRPr="005970A1">
        <w:rPr>
          <w:sz w:val="24"/>
          <w:szCs w:val="24"/>
          <w:lang w:val="en-US"/>
        </w:rPr>
        <w:t>Is there any milk in the fridge? — No, there isn’t any);</w:t>
      </w:r>
    </w:p>
    <w:p w:rsidR="004475B1" w:rsidRPr="005970A1" w:rsidRDefault="004475B1" w:rsidP="00CB4BD5">
      <w:pPr>
        <w:pStyle w:val="210"/>
        <w:numPr>
          <w:ilvl w:val="0"/>
          <w:numId w:val="31"/>
        </w:numPr>
        <w:spacing w:line="240" w:lineRule="auto"/>
        <w:ind w:left="426" w:firstLine="28"/>
        <w:rPr>
          <w:sz w:val="24"/>
          <w:szCs w:val="24"/>
          <w:lang w:val="en-US"/>
        </w:rPr>
      </w:pPr>
      <w:r w:rsidRPr="005970A1">
        <w:rPr>
          <w:sz w:val="24"/>
          <w:szCs w:val="24"/>
        </w:rPr>
        <w:t>оперироватьвречинаречиямивремени</w:t>
      </w:r>
      <w:r w:rsidRPr="005970A1">
        <w:rPr>
          <w:sz w:val="24"/>
          <w:szCs w:val="24"/>
          <w:lang w:val="en-US"/>
        </w:rPr>
        <w:t xml:space="preserve"> (yesterday, tomorrow, never, usually, often, sometimes); </w:t>
      </w:r>
      <w:r w:rsidRPr="005970A1">
        <w:rPr>
          <w:sz w:val="24"/>
          <w:szCs w:val="24"/>
        </w:rPr>
        <w:t>наречиямистепени</w:t>
      </w:r>
      <w:r w:rsidRPr="005970A1">
        <w:rPr>
          <w:sz w:val="24"/>
          <w:szCs w:val="24"/>
          <w:lang w:val="en-US"/>
        </w:rPr>
        <w:t xml:space="preserve"> (much, little, very);</w:t>
      </w:r>
    </w:p>
    <w:p w:rsidR="004475B1" w:rsidRPr="005970A1" w:rsidRDefault="004475B1" w:rsidP="00CB4BD5">
      <w:pPr>
        <w:pStyle w:val="210"/>
        <w:numPr>
          <w:ilvl w:val="0"/>
          <w:numId w:val="31"/>
        </w:numPr>
        <w:spacing w:line="240" w:lineRule="auto"/>
        <w:ind w:left="426" w:firstLine="28"/>
        <w:rPr>
          <w:sz w:val="24"/>
          <w:szCs w:val="24"/>
        </w:rPr>
      </w:pPr>
      <w:r w:rsidRPr="005970A1">
        <w:rPr>
          <w:sz w:val="24"/>
          <w:szCs w:val="24"/>
        </w:rPr>
        <w:t>распознавать в тексте и дифференцировать слова по определённым признакам (существительные, прилагательные, модальные/смысловые глаголы).</w:t>
      </w:r>
    </w:p>
    <w:p w:rsidR="004475B1" w:rsidRPr="005970A1" w:rsidRDefault="004475B1" w:rsidP="009F0565">
      <w:pPr>
        <w:pStyle w:val="afe"/>
        <w:ind w:left="360"/>
        <w:jc w:val="center"/>
        <w:rPr>
          <w:sz w:val="24"/>
          <w:szCs w:val="24"/>
        </w:rPr>
      </w:pPr>
      <w:bookmarkStart w:id="20" w:name="_Toc288394064"/>
      <w:bookmarkStart w:id="21" w:name="_Toc288410531"/>
      <w:bookmarkStart w:id="22" w:name="_Toc288410660"/>
      <w:bookmarkStart w:id="23" w:name="_Toc418108301"/>
      <w:r w:rsidRPr="005970A1">
        <w:rPr>
          <w:sz w:val="24"/>
          <w:szCs w:val="24"/>
        </w:rPr>
        <w:t xml:space="preserve">Математика. </w:t>
      </w:r>
      <w:bookmarkEnd w:id="20"/>
      <w:bookmarkEnd w:id="21"/>
      <w:bookmarkEnd w:id="22"/>
      <w:bookmarkEnd w:id="23"/>
      <w:r w:rsidRPr="005970A1">
        <w:rPr>
          <w:sz w:val="24"/>
          <w:szCs w:val="24"/>
        </w:rPr>
        <w:t xml:space="preserve"> </w:t>
      </w:r>
    </w:p>
    <w:p w:rsidR="004475B1" w:rsidRPr="005970A1" w:rsidRDefault="004475B1" w:rsidP="009F0565">
      <w:pPr>
        <w:tabs>
          <w:tab w:val="left" w:pos="142"/>
          <w:tab w:val="left" w:leader="dot" w:pos="624"/>
          <w:tab w:val="left" w:pos="851"/>
        </w:tabs>
        <w:ind w:left="567" w:firstLine="0"/>
        <w:rPr>
          <w:rStyle w:val="Zag11"/>
          <w:rFonts w:eastAsia="@Arial Unicode MS"/>
          <w:sz w:val="24"/>
          <w:szCs w:val="24"/>
        </w:rPr>
      </w:pPr>
      <w:r w:rsidRPr="005970A1">
        <w:rPr>
          <w:rStyle w:val="Zag11"/>
          <w:rFonts w:eastAsia="@Arial Unicode MS"/>
          <w:sz w:val="24"/>
          <w:szCs w:val="24"/>
        </w:rPr>
        <w:t>В результате изучения курса математики обучающиеся на уровне начального общего образования:</w:t>
      </w:r>
    </w:p>
    <w:p w:rsidR="004475B1" w:rsidRPr="005970A1" w:rsidRDefault="004475B1" w:rsidP="009F0565">
      <w:pPr>
        <w:tabs>
          <w:tab w:val="left" w:pos="142"/>
          <w:tab w:val="left" w:leader="dot" w:pos="624"/>
        </w:tabs>
        <w:ind w:left="567" w:firstLine="0"/>
        <w:rPr>
          <w:rStyle w:val="Zag11"/>
          <w:rFonts w:eastAsia="@Arial Unicode MS"/>
          <w:sz w:val="24"/>
          <w:szCs w:val="24"/>
        </w:rPr>
      </w:pPr>
      <w:r w:rsidRPr="005970A1">
        <w:rPr>
          <w:rStyle w:val="Zag11"/>
          <w:rFonts w:eastAsia="@Arial Unicode MS"/>
          <w:sz w:val="24"/>
          <w:szCs w:val="24"/>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4475B1" w:rsidRPr="005970A1" w:rsidRDefault="004475B1" w:rsidP="009F0565">
      <w:pPr>
        <w:tabs>
          <w:tab w:val="left" w:pos="142"/>
          <w:tab w:val="left" w:leader="dot" w:pos="624"/>
        </w:tabs>
        <w:ind w:left="567" w:firstLine="0"/>
        <w:rPr>
          <w:rStyle w:val="Zag11"/>
          <w:rFonts w:eastAsia="@Arial Unicode MS"/>
          <w:sz w:val="24"/>
          <w:szCs w:val="24"/>
        </w:rPr>
      </w:pPr>
      <w:r w:rsidRPr="005970A1">
        <w:rPr>
          <w:rStyle w:val="Zag11"/>
          <w:rFonts w:eastAsia="@Arial Unicode MS"/>
          <w:sz w:val="24"/>
          <w:szCs w:val="24"/>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4475B1" w:rsidRPr="005970A1" w:rsidRDefault="004475B1" w:rsidP="009F0565">
      <w:pPr>
        <w:tabs>
          <w:tab w:val="left" w:pos="142"/>
          <w:tab w:val="left" w:leader="dot" w:pos="624"/>
        </w:tabs>
        <w:ind w:left="567" w:firstLine="0"/>
        <w:rPr>
          <w:rStyle w:val="Zag11"/>
          <w:rFonts w:eastAsia="@Arial Unicode MS"/>
          <w:sz w:val="24"/>
          <w:szCs w:val="24"/>
        </w:rPr>
      </w:pPr>
      <w:r w:rsidRPr="005970A1">
        <w:rPr>
          <w:rStyle w:val="Zag11"/>
          <w:rFonts w:eastAsia="@Arial Unicode MS"/>
          <w:sz w:val="24"/>
          <w:szCs w:val="24"/>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4475B1" w:rsidRPr="005970A1" w:rsidRDefault="004475B1" w:rsidP="009F0565">
      <w:pPr>
        <w:tabs>
          <w:tab w:val="left" w:pos="142"/>
          <w:tab w:val="left" w:leader="dot" w:pos="624"/>
        </w:tabs>
        <w:ind w:left="567" w:firstLine="0"/>
        <w:rPr>
          <w:rStyle w:val="Zag11"/>
          <w:rFonts w:eastAsia="@Arial Unicode MS"/>
          <w:sz w:val="24"/>
          <w:szCs w:val="24"/>
        </w:rPr>
      </w:pPr>
      <w:r w:rsidRPr="005970A1">
        <w:rPr>
          <w:rStyle w:val="Zag11"/>
          <w:rFonts w:eastAsia="@Arial Unicode MS"/>
          <w:sz w:val="24"/>
          <w:szCs w:val="24"/>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4475B1" w:rsidRPr="005970A1" w:rsidRDefault="004475B1" w:rsidP="009F0565">
      <w:pPr>
        <w:tabs>
          <w:tab w:val="left" w:pos="142"/>
          <w:tab w:val="left" w:leader="dot" w:pos="624"/>
        </w:tabs>
        <w:ind w:left="567" w:firstLine="0"/>
        <w:rPr>
          <w:rStyle w:val="Zag11"/>
          <w:rFonts w:eastAsia="@Arial Unicode MS"/>
          <w:sz w:val="24"/>
          <w:szCs w:val="24"/>
        </w:rPr>
      </w:pPr>
      <w:r w:rsidRPr="005970A1">
        <w:rPr>
          <w:rStyle w:val="Zag11"/>
          <w:rFonts w:eastAsia="@Arial Unicode MS"/>
          <w:sz w:val="24"/>
          <w:szCs w:val="24"/>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4475B1" w:rsidRPr="005970A1" w:rsidRDefault="004475B1" w:rsidP="009F0565">
      <w:pPr>
        <w:pStyle w:val="Zag3"/>
        <w:tabs>
          <w:tab w:val="left" w:pos="142"/>
          <w:tab w:val="left" w:leader="dot" w:pos="624"/>
        </w:tabs>
        <w:spacing w:after="0" w:line="240" w:lineRule="auto"/>
        <w:ind w:left="567"/>
        <w:jc w:val="both"/>
        <w:rPr>
          <w:rStyle w:val="Zag11"/>
          <w:rFonts w:eastAsia="@Arial Unicode MS"/>
          <w:i w:val="0"/>
          <w:iCs w:val="0"/>
          <w:color w:val="auto"/>
          <w:lang w:val="ru-RU"/>
        </w:rPr>
      </w:pPr>
      <w:r w:rsidRPr="005970A1">
        <w:rPr>
          <w:rStyle w:val="Zag11"/>
          <w:rFonts w:eastAsia="@Arial Unicode MS"/>
          <w:i w:val="0"/>
          <w:iCs w:val="0"/>
          <w:color w:val="auto"/>
          <w:lang w:val="ru-RU"/>
        </w:rPr>
        <w:t>приобретут в ходе работы с таблицами и диаграммами важные для практико</w:t>
      </w:r>
      <w:r w:rsidRPr="005970A1">
        <w:rPr>
          <w:rStyle w:val="Zag11"/>
          <w:rFonts w:eastAsia="@Arial Unicode MS"/>
          <w:i w:val="0"/>
          <w:iCs w:val="0"/>
          <w:color w:val="auto"/>
          <w:lang w:val="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4475B1" w:rsidRPr="005970A1" w:rsidRDefault="004475B1" w:rsidP="009F0565">
      <w:pPr>
        <w:pStyle w:val="41"/>
        <w:spacing w:before="0" w:after="0" w:line="240" w:lineRule="auto"/>
        <w:ind w:left="567"/>
        <w:jc w:val="both"/>
        <w:rPr>
          <w:rFonts w:ascii="Times New Roman" w:hAnsi="Times New Roman" w:cs="Times New Roman"/>
          <w:b/>
          <w:bCs/>
          <w:i w:val="0"/>
          <w:iCs w:val="0"/>
          <w:color w:val="auto"/>
          <w:sz w:val="24"/>
          <w:szCs w:val="24"/>
        </w:rPr>
      </w:pPr>
      <w:r w:rsidRPr="005970A1">
        <w:rPr>
          <w:rFonts w:ascii="Times New Roman" w:hAnsi="Times New Roman" w:cs="Times New Roman"/>
          <w:b/>
          <w:bCs/>
          <w:i w:val="0"/>
          <w:iCs w:val="0"/>
          <w:color w:val="auto"/>
          <w:sz w:val="24"/>
          <w:szCs w:val="24"/>
        </w:rPr>
        <w:t>Числа и величины</w:t>
      </w:r>
    </w:p>
    <w:p w:rsidR="004475B1" w:rsidRPr="005970A1" w:rsidRDefault="004475B1" w:rsidP="009F0565">
      <w:pPr>
        <w:pStyle w:val="af9"/>
        <w:spacing w:line="240" w:lineRule="auto"/>
        <w:ind w:left="567" w:firstLine="0"/>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Выпускник научится:</w:t>
      </w:r>
    </w:p>
    <w:p w:rsidR="004475B1" w:rsidRPr="005970A1" w:rsidRDefault="004475B1" w:rsidP="009F0565">
      <w:pPr>
        <w:pStyle w:val="210"/>
        <w:numPr>
          <w:ilvl w:val="0"/>
          <w:numId w:val="31"/>
        </w:numPr>
        <w:spacing w:line="240" w:lineRule="auto"/>
        <w:ind w:left="567" w:firstLine="0"/>
        <w:rPr>
          <w:sz w:val="24"/>
          <w:szCs w:val="24"/>
        </w:rPr>
      </w:pPr>
      <w:r w:rsidRPr="005970A1">
        <w:rPr>
          <w:sz w:val="24"/>
          <w:szCs w:val="24"/>
        </w:rPr>
        <w:t>читать, записывать, сравнивать, упорядочивать числа от нуля до миллиона;</w:t>
      </w:r>
    </w:p>
    <w:p w:rsidR="004475B1" w:rsidRPr="005970A1" w:rsidRDefault="004475B1" w:rsidP="009F0565">
      <w:pPr>
        <w:pStyle w:val="210"/>
        <w:numPr>
          <w:ilvl w:val="0"/>
          <w:numId w:val="31"/>
        </w:numPr>
        <w:spacing w:line="240" w:lineRule="auto"/>
        <w:ind w:left="567" w:firstLine="0"/>
        <w:rPr>
          <w:sz w:val="24"/>
          <w:szCs w:val="24"/>
        </w:rPr>
      </w:pPr>
      <w:r w:rsidRPr="005970A1">
        <w:rPr>
          <w:sz w:val="24"/>
          <w:szCs w:val="24"/>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4475B1" w:rsidRPr="005970A1" w:rsidRDefault="004475B1" w:rsidP="009F0565">
      <w:pPr>
        <w:pStyle w:val="210"/>
        <w:numPr>
          <w:ilvl w:val="0"/>
          <w:numId w:val="31"/>
        </w:numPr>
        <w:spacing w:line="240" w:lineRule="auto"/>
        <w:ind w:left="567" w:firstLine="0"/>
        <w:rPr>
          <w:sz w:val="24"/>
          <w:szCs w:val="24"/>
        </w:rPr>
      </w:pPr>
      <w:r w:rsidRPr="005970A1">
        <w:rPr>
          <w:spacing w:val="2"/>
          <w:sz w:val="24"/>
          <w:szCs w:val="24"/>
        </w:rPr>
        <w:t xml:space="preserve">группировать числа по заданному или самостоятельно </w:t>
      </w:r>
      <w:r w:rsidRPr="005970A1">
        <w:rPr>
          <w:sz w:val="24"/>
          <w:szCs w:val="24"/>
        </w:rPr>
        <w:t>установленному признаку;</w:t>
      </w:r>
    </w:p>
    <w:p w:rsidR="004475B1" w:rsidRPr="005970A1" w:rsidRDefault="004475B1" w:rsidP="009F0565">
      <w:pPr>
        <w:pStyle w:val="210"/>
        <w:numPr>
          <w:ilvl w:val="0"/>
          <w:numId w:val="31"/>
        </w:numPr>
        <w:spacing w:line="240" w:lineRule="auto"/>
        <w:ind w:left="567" w:firstLine="0"/>
        <w:rPr>
          <w:sz w:val="24"/>
          <w:szCs w:val="24"/>
        </w:rPr>
      </w:pPr>
      <w:r w:rsidRPr="005970A1">
        <w:rPr>
          <w:sz w:val="24"/>
          <w:szCs w:val="24"/>
        </w:rPr>
        <w:lastRenderedPageBreak/>
        <w:t>классифицировать числа по одному или нескольким основаниям, объяснять свои действия;</w:t>
      </w:r>
    </w:p>
    <w:p w:rsidR="004475B1" w:rsidRPr="005970A1" w:rsidRDefault="004475B1" w:rsidP="009F0565">
      <w:pPr>
        <w:pStyle w:val="210"/>
        <w:numPr>
          <w:ilvl w:val="0"/>
          <w:numId w:val="31"/>
        </w:numPr>
        <w:spacing w:line="240" w:lineRule="auto"/>
        <w:ind w:left="567" w:firstLine="0"/>
        <w:rPr>
          <w:sz w:val="24"/>
          <w:szCs w:val="24"/>
        </w:rPr>
      </w:pPr>
      <w:r w:rsidRPr="005970A1">
        <w:rPr>
          <w:sz w:val="24"/>
          <w:szCs w:val="24"/>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4475B1" w:rsidRPr="005970A1" w:rsidRDefault="004475B1" w:rsidP="009F0565">
      <w:pPr>
        <w:pStyle w:val="afd"/>
        <w:spacing w:line="240" w:lineRule="auto"/>
        <w:ind w:left="567" w:firstLine="0"/>
        <w:rPr>
          <w:rFonts w:ascii="Times New Roman" w:hAnsi="Times New Roman" w:cs="Times New Roman"/>
          <w:b/>
          <w:bCs/>
          <w:i w:val="0"/>
          <w:iCs w:val="0"/>
          <w:color w:val="auto"/>
          <w:sz w:val="24"/>
          <w:szCs w:val="24"/>
        </w:rPr>
      </w:pPr>
      <w:r w:rsidRPr="005970A1">
        <w:rPr>
          <w:rFonts w:ascii="Times New Roman" w:hAnsi="Times New Roman" w:cs="Times New Roman"/>
          <w:b/>
          <w:bCs/>
          <w:i w:val="0"/>
          <w:iCs w:val="0"/>
          <w:color w:val="auto"/>
          <w:sz w:val="24"/>
          <w:szCs w:val="24"/>
        </w:rPr>
        <w:t>Выпускник получит возможность научиться:</w:t>
      </w:r>
    </w:p>
    <w:p w:rsidR="004475B1" w:rsidRPr="005970A1" w:rsidRDefault="004475B1" w:rsidP="009F0565">
      <w:pPr>
        <w:pStyle w:val="210"/>
        <w:numPr>
          <w:ilvl w:val="0"/>
          <w:numId w:val="31"/>
        </w:numPr>
        <w:spacing w:line="240" w:lineRule="auto"/>
        <w:ind w:left="567" w:firstLine="0"/>
        <w:rPr>
          <w:spacing w:val="-2"/>
          <w:sz w:val="24"/>
          <w:szCs w:val="24"/>
        </w:rPr>
      </w:pPr>
      <w:r w:rsidRPr="005970A1">
        <w:rPr>
          <w:spacing w:val="-2"/>
          <w:sz w:val="24"/>
          <w:szCs w:val="24"/>
        </w:rPr>
        <w:t>выбирать единицу для измерения данной величины (длины, массы, площади, времени), объяснять свои действия.</w:t>
      </w:r>
    </w:p>
    <w:p w:rsidR="004475B1" w:rsidRPr="005970A1" w:rsidRDefault="004475B1" w:rsidP="009F0565">
      <w:pPr>
        <w:pStyle w:val="41"/>
        <w:spacing w:before="0" w:after="0" w:line="240" w:lineRule="auto"/>
        <w:ind w:left="567"/>
        <w:jc w:val="both"/>
        <w:rPr>
          <w:rFonts w:ascii="Times New Roman" w:hAnsi="Times New Roman" w:cs="Times New Roman"/>
          <w:b/>
          <w:bCs/>
          <w:i w:val="0"/>
          <w:iCs w:val="0"/>
          <w:color w:val="auto"/>
          <w:sz w:val="24"/>
          <w:szCs w:val="24"/>
        </w:rPr>
      </w:pPr>
      <w:r w:rsidRPr="005970A1">
        <w:rPr>
          <w:rFonts w:ascii="Times New Roman" w:hAnsi="Times New Roman" w:cs="Times New Roman"/>
          <w:b/>
          <w:bCs/>
          <w:i w:val="0"/>
          <w:iCs w:val="0"/>
          <w:color w:val="auto"/>
          <w:sz w:val="24"/>
          <w:szCs w:val="24"/>
        </w:rPr>
        <w:t>Арифметические действия</w:t>
      </w:r>
    </w:p>
    <w:p w:rsidR="004475B1" w:rsidRPr="005970A1" w:rsidRDefault="004475B1" w:rsidP="009F0565">
      <w:pPr>
        <w:pStyle w:val="af9"/>
        <w:spacing w:line="240" w:lineRule="auto"/>
        <w:ind w:left="567" w:firstLine="0"/>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Выпускник научится:</w:t>
      </w:r>
    </w:p>
    <w:p w:rsidR="004475B1" w:rsidRPr="005970A1" w:rsidRDefault="004475B1" w:rsidP="009F0565">
      <w:pPr>
        <w:pStyle w:val="210"/>
        <w:numPr>
          <w:ilvl w:val="0"/>
          <w:numId w:val="31"/>
        </w:numPr>
        <w:spacing w:line="240" w:lineRule="auto"/>
        <w:ind w:left="567" w:firstLine="0"/>
        <w:rPr>
          <w:sz w:val="24"/>
          <w:szCs w:val="24"/>
        </w:rPr>
      </w:pPr>
      <w:r w:rsidRPr="005970A1">
        <w:rPr>
          <w:sz w:val="24"/>
          <w:szCs w:val="24"/>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5970A1">
        <w:rPr>
          <w:rFonts w:ascii="Arial Unicode MS" w:eastAsia="Arial Unicode MS" w:hAnsi="Arial Unicode MS" w:cs="Arial Unicode MS" w:hint="eastAsia"/>
          <w:sz w:val="24"/>
          <w:szCs w:val="24"/>
        </w:rPr>
        <w:t> </w:t>
      </w:r>
      <w:r w:rsidRPr="005970A1">
        <w:rPr>
          <w:sz w:val="24"/>
          <w:szCs w:val="24"/>
        </w:rPr>
        <w:t>000) с использованием таблиц сложения и умножения чисел, алгоритмов письменных арифметических действий (в том числе деления с остатком);</w:t>
      </w:r>
    </w:p>
    <w:p w:rsidR="004475B1" w:rsidRPr="005970A1" w:rsidRDefault="004475B1" w:rsidP="009F0565">
      <w:pPr>
        <w:pStyle w:val="210"/>
        <w:numPr>
          <w:ilvl w:val="0"/>
          <w:numId w:val="31"/>
        </w:numPr>
        <w:spacing w:line="240" w:lineRule="auto"/>
        <w:ind w:left="567" w:firstLine="0"/>
        <w:rPr>
          <w:sz w:val="24"/>
          <w:szCs w:val="24"/>
        </w:rPr>
      </w:pPr>
      <w:r w:rsidRPr="005970A1">
        <w:rPr>
          <w:sz w:val="24"/>
          <w:szCs w:val="24"/>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4475B1" w:rsidRPr="005970A1" w:rsidRDefault="004475B1" w:rsidP="009F0565">
      <w:pPr>
        <w:pStyle w:val="210"/>
        <w:numPr>
          <w:ilvl w:val="0"/>
          <w:numId w:val="31"/>
        </w:numPr>
        <w:spacing w:line="240" w:lineRule="auto"/>
        <w:ind w:left="567" w:firstLine="0"/>
        <w:rPr>
          <w:sz w:val="24"/>
          <w:szCs w:val="24"/>
        </w:rPr>
      </w:pPr>
      <w:r w:rsidRPr="005970A1">
        <w:rPr>
          <w:sz w:val="24"/>
          <w:szCs w:val="24"/>
        </w:rPr>
        <w:t>выделять неизвестный компонент арифметического действия и находить его значение;</w:t>
      </w:r>
    </w:p>
    <w:p w:rsidR="004475B1" w:rsidRPr="005970A1" w:rsidRDefault="004475B1" w:rsidP="009F0565">
      <w:pPr>
        <w:pStyle w:val="210"/>
        <w:numPr>
          <w:ilvl w:val="0"/>
          <w:numId w:val="31"/>
        </w:numPr>
        <w:spacing w:line="240" w:lineRule="auto"/>
        <w:ind w:left="567" w:firstLine="0"/>
        <w:rPr>
          <w:sz w:val="24"/>
          <w:szCs w:val="24"/>
        </w:rPr>
      </w:pPr>
      <w:r w:rsidRPr="005970A1">
        <w:rPr>
          <w:sz w:val="24"/>
          <w:szCs w:val="24"/>
        </w:rPr>
        <w:t>вычислять значение числового выражения (содержащего 2—3</w:t>
      </w:r>
      <w:r w:rsidRPr="005970A1">
        <w:rPr>
          <w:sz w:val="24"/>
          <w:szCs w:val="24"/>
        </w:rPr>
        <w:t> </w:t>
      </w:r>
      <w:r w:rsidRPr="005970A1">
        <w:rPr>
          <w:sz w:val="24"/>
          <w:szCs w:val="24"/>
        </w:rPr>
        <w:t>арифметических действия, со скобками и без скобок).</w:t>
      </w:r>
    </w:p>
    <w:p w:rsidR="004475B1" w:rsidRPr="005970A1" w:rsidRDefault="004475B1" w:rsidP="009F0565">
      <w:pPr>
        <w:pStyle w:val="afd"/>
        <w:spacing w:line="240" w:lineRule="auto"/>
        <w:ind w:left="567" w:firstLine="0"/>
        <w:rPr>
          <w:rFonts w:ascii="Times New Roman" w:hAnsi="Times New Roman" w:cs="Times New Roman"/>
          <w:b/>
          <w:bCs/>
          <w:i w:val="0"/>
          <w:iCs w:val="0"/>
          <w:color w:val="auto"/>
          <w:sz w:val="24"/>
          <w:szCs w:val="24"/>
        </w:rPr>
      </w:pPr>
      <w:r w:rsidRPr="005970A1">
        <w:rPr>
          <w:rFonts w:ascii="Times New Roman" w:hAnsi="Times New Roman" w:cs="Times New Roman"/>
          <w:b/>
          <w:bCs/>
          <w:i w:val="0"/>
          <w:iCs w:val="0"/>
          <w:color w:val="auto"/>
          <w:sz w:val="24"/>
          <w:szCs w:val="24"/>
        </w:rPr>
        <w:t>Выпускник получит возможность научиться:</w:t>
      </w:r>
    </w:p>
    <w:p w:rsidR="004475B1" w:rsidRPr="005970A1" w:rsidRDefault="004475B1" w:rsidP="009F0565">
      <w:pPr>
        <w:pStyle w:val="210"/>
        <w:numPr>
          <w:ilvl w:val="0"/>
          <w:numId w:val="31"/>
        </w:numPr>
        <w:spacing w:line="240" w:lineRule="auto"/>
        <w:ind w:left="567" w:firstLine="0"/>
        <w:rPr>
          <w:sz w:val="24"/>
          <w:szCs w:val="24"/>
        </w:rPr>
      </w:pPr>
      <w:r w:rsidRPr="005970A1">
        <w:rPr>
          <w:sz w:val="24"/>
          <w:szCs w:val="24"/>
        </w:rPr>
        <w:t>выполнять действия с величинами;</w:t>
      </w:r>
    </w:p>
    <w:p w:rsidR="004475B1" w:rsidRPr="005970A1" w:rsidRDefault="004475B1" w:rsidP="009F0565">
      <w:pPr>
        <w:pStyle w:val="210"/>
        <w:numPr>
          <w:ilvl w:val="0"/>
          <w:numId w:val="31"/>
        </w:numPr>
        <w:spacing w:line="240" w:lineRule="auto"/>
        <w:ind w:left="567" w:firstLine="0"/>
        <w:rPr>
          <w:sz w:val="24"/>
          <w:szCs w:val="24"/>
        </w:rPr>
      </w:pPr>
      <w:r w:rsidRPr="005970A1">
        <w:rPr>
          <w:sz w:val="24"/>
          <w:szCs w:val="24"/>
        </w:rPr>
        <w:t>использовать свойства арифметических действий для удобства вычислений;</w:t>
      </w:r>
    </w:p>
    <w:p w:rsidR="004475B1" w:rsidRPr="005970A1" w:rsidRDefault="004475B1" w:rsidP="009F0565">
      <w:pPr>
        <w:pStyle w:val="210"/>
        <w:numPr>
          <w:ilvl w:val="0"/>
          <w:numId w:val="31"/>
        </w:numPr>
        <w:spacing w:line="240" w:lineRule="auto"/>
        <w:ind w:left="567" w:firstLine="0"/>
        <w:rPr>
          <w:sz w:val="24"/>
          <w:szCs w:val="24"/>
        </w:rPr>
      </w:pPr>
      <w:r w:rsidRPr="005970A1">
        <w:rPr>
          <w:sz w:val="24"/>
          <w:szCs w:val="24"/>
        </w:rPr>
        <w:t>проводить проверку правильности вычислений (с помощью обратного действия, прикидки и оценки результата действия и</w:t>
      </w:r>
      <w:r w:rsidRPr="005970A1">
        <w:rPr>
          <w:sz w:val="24"/>
          <w:szCs w:val="24"/>
        </w:rPr>
        <w:t> </w:t>
      </w:r>
      <w:r w:rsidRPr="005970A1">
        <w:rPr>
          <w:sz w:val="24"/>
          <w:szCs w:val="24"/>
        </w:rPr>
        <w:t>др.).</w:t>
      </w:r>
    </w:p>
    <w:p w:rsidR="004475B1" w:rsidRPr="005970A1" w:rsidRDefault="004475B1" w:rsidP="009F0565">
      <w:pPr>
        <w:pStyle w:val="41"/>
        <w:spacing w:before="0" w:after="0" w:line="240" w:lineRule="auto"/>
        <w:ind w:left="567"/>
        <w:jc w:val="both"/>
        <w:rPr>
          <w:rFonts w:ascii="Times New Roman" w:hAnsi="Times New Roman" w:cs="Times New Roman"/>
          <w:b/>
          <w:bCs/>
          <w:i w:val="0"/>
          <w:iCs w:val="0"/>
          <w:color w:val="auto"/>
          <w:sz w:val="24"/>
          <w:szCs w:val="24"/>
        </w:rPr>
      </w:pPr>
      <w:r w:rsidRPr="005970A1">
        <w:rPr>
          <w:rFonts w:ascii="Times New Roman" w:hAnsi="Times New Roman" w:cs="Times New Roman"/>
          <w:b/>
          <w:bCs/>
          <w:i w:val="0"/>
          <w:iCs w:val="0"/>
          <w:color w:val="auto"/>
          <w:sz w:val="24"/>
          <w:szCs w:val="24"/>
        </w:rPr>
        <w:t>Работа с текстовыми задачами</w:t>
      </w:r>
    </w:p>
    <w:p w:rsidR="004475B1" w:rsidRPr="005970A1" w:rsidRDefault="004475B1" w:rsidP="009F0565">
      <w:pPr>
        <w:pStyle w:val="af9"/>
        <w:spacing w:line="240" w:lineRule="auto"/>
        <w:ind w:left="567" w:firstLine="0"/>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Выпускник научится:</w:t>
      </w:r>
    </w:p>
    <w:p w:rsidR="004475B1" w:rsidRPr="005970A1" w:rsidRDefault="004475B1" w:rsidP="009F0565">
      <w:pPr>
        <w:pStyle w:val="210"/>
        <w:numPr>
          <w:ilvl w:val="0"/>
          <w:numId w:val="31"/>
        </w:numPr>
        <w:spacing w:line="240" w:lineRule="auto"/>
        <w:ind w:left="567" w:firstLine="0"/>
        <w:rPr>
          <w:sz w:val="24"/>
          <w:szCs w:val="24"/>
        </w:rPr>
      </w:pPr>
      <w:r w:rsidRPr="005970A1">
        <w:rPr>
          <w:sz w:val="24"/>
          <w:szCs w:val="24"/>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4475B1" w:rsidRPr="005970A1" w:rsidRDefault="004475B1" w:rsidP="009F0565">
      <w:pPr>
        <w:pStyle w:val="210"/>
        <w:numPr>
          <w:ilvl w:val="0"/>
          <w:numId w:val="31"/>
        </w:numPr>
        <w:spacing w:line="240" w:lineRule="auto"/>
        <w:ind w:left="567" w:firstLine="0"/>
        <w:rPr>
          <w:sz w:val="24"/>
          <w:szCs w:val="24"/>
        </w:rPr>
      </w:pPr>
      <w:r w:rsidRPr="005970A1">
        <w:rPr>
          <w:spacing w:val="-2"/>
          <w:sz w:val="24"/>
          <w:szCs w:val="24"/>
        </w:rPr>
        <w:t xml:space="preserve">решать арифметическим способом (в 1—2 действия) </w:t>
      </w:r>
      <w:r w:rsidRPr="005970A1">
        <w:rPr>
          <w:sz w:val="24"/>
          <w:szCs w:val="24"/>
        </w:rPr>
        <w:t>учебные задачи и задачи, связанные с повседневной жизнью;</w:t>
      </w:r>
    </w:p>
    <w:p w:rsidR="004475B1" w:rsidRPr="005970A1" w:rsidRDefault="004475B1" w:rsidP="009F0565">
      <w:pPr>
        <w:pStyle w:val="210"/>
        <w:numPr>
          <w:ilvl w:val="0"/>
          <w:numId w:val="31"/>
        </w:numPr>
        <w:spacing w:line="240" w:lineRule="auto"/>
        <w:ind w:left="567" w:firstLine="0"/>
        <w:rPr>
          <w:sz w:val="24"/>
          <w:szCs w:val="24"/>
        </w:rPr>
      </w:pPr>
      <w:r w:rsidRPr="005970A1">
        <w:rPr>
          <w:sz w:val="24"/>
          <w:szCs w:val="24"/>
        </w:rPr>
        <w:t>решать задачи на нахождение доли величины и вели</w:t>
      </w:r>
      <w:r w:rsidRPr="005970A1">
        <w:rPr>
          <w:spacing w:val="2"/>
          <w:sz w:val="24"/>
          <w:szCs w:val="24"/>
        </w:rPr>
        <w:t xml:space="preserve">чины по значению её доли (половина, треть, четверть, </w:t>
      </w:r>
      <w:r w:rsidRPr="005970A1">
        <w:rPr>
          <w:sz w:val="24"/>
          <w:szCs w:val="24"/>
        </w:rPr>
        <w:t>пятая, десятая часть);</w:t>
      </w:r>
    </w:p>
    <w:p w:rsidR="004475B1" w:rsidRPr="005970A1" w:rsidRDefault="004475B1" w:rsidP="009F0565">
      <w:pPr>
        <w:pStyle w:val="210"/>
        <w:numPr>
          <w:ilvl w:val="0"/>
          <w:numId w:val="31"/>
        </w:numPr>
        <w:spacing w:line="240" w:lineRule="auto"/>
        <w:ind w:left="567" w:firstLine="0"/>
        <w:rPr>
          <w:sz w:val="24"/>
          <w:szCs w:val="24"/>
        </w:rPr>
      </w:pPr>
      <w:r w:rsidRPr="005970A1">
        <w:rPr>
          <w:sz w:val="24"/>
          <w:szCs w:val="24"/>
        </w:rPr>
        <w:t>оценивать правильность хода решения и реальность ответа на вопрос задачи.</w:t>
      </w:r>
    </w:p>
    <w:p w:rsidR="004475B1" w:rsidRPr="005970A1" w:rsidRDefault="004475B1" w:rsidP="009F0565">
      <w:pPr>
        <w:pStyle w:val="afd"/>
        <w:spacing w:line="240" w:lineRule="auto"/>
        <w:ind w:left="567" w:firstLine="0"/>
        <w:rPr>
          <w:rFonts w:ascii="Times New Roman" w:hAnsi="Times New Roman" w:cs="Times New Roman"/>
          <w:b/>
          <w:bCs/>
          <w:i w:val="0"/>
          <w:iCs w:val="0"/>
          <w:color w:val="auto"/>
          <w:sz w:val="24"/>
          <w:szCs w:val="24"/>
        </w:rPr>
      </w:pPr>
      <w:r w:rsidRPr="005970A1">
        <w:rPr>
          <w:rFonts w:ascii="Times New Roman" w:hAnsi="Times New Roman" w:cs="Times New Roman"/>
          <w:b/>
          <w:bCs/>
          <w:i w:val="0"/>
          <w:iCs w:val="0"/>
          <w:color w:val="auto"/>
          <w:sz w:val="24"/>
          <w:szCs w:val="24"/>
        </w:rPr>
        <w:t>Выпускник получит возможность научиться:</w:t>
      </w:r>
    </w:p>
    <w:p w:rsidR="004475B1" w:rsidRPr="005970A1" w:rsidRDefault="004475B1" w:rsidP="009F0565">
      <w:pPr>
        <w:pStyle w:val="210"/>
        <w:numPr>
          <w:ilvl w:val="0"/>
          <w:numId w:val="31"/>
        </w:numPr>
        <w:spacing w:line="240" w:lineRule="auto"/>
        <w:ind w:left="567" w:firstLine="0"/>
        <w:rPr>
          <w:sz w:val="24"/>
          <w:szCs w:val="24"/>
        </w:rPr>
      </w:pPr>
      <w:r w:rsidRPr="005970A1">
        <w:rPr>
          <w:sz w:val="24"/>
          <w:szCs w:val="24"/>
        </w:rPr>
        <w:t>решать задачи в 3—4 действия;</w:t>
      </w:r>
    </w:p>
    <w:p w:rsidR="004475B1" w:rsidRPr="005970A1" w:rsidRDefault="004475B1" w:rsidP="009F0565">
      <w:pPr>
        <w:pStyle w:val="210"/>
        <w:numPr>
          <w:ilvl w:val="0"/>
          <w:numId w:val="31"/>
        </w:numPr>
        <w:spacing w:line="240" w:lineRule="auto"/>
        <w:ind w:left="567" w:firstLine="0"/>
        <w:rPr>
          <w:sz w:val="24"/>
          <w:szCs w:val="24"/>
        </w:rPr>
      </w:pPr>
      <w:r w:rsidRPr="005970A1">
        <w:rPr>
          <w:sz w:val="24"/>
          <w:szCs w:val="24"/>
        </w:rPr>
        <w:t>находить разные способы решения задачи.</w:t>
      </w:r>
    </w:p>
    <w:p w:rsidR="004475B1" w:rsidRPr="005970A1" w:rsidRDefault="004475B1" w:rsidP="009F0565">
      <w:pPr>
        <w:pStyle w:val="41"/>
        <w:spacing w:before="0" w:after="0" w:line="240" w:lineRule="auto"/>
        <w:ind w:left="567"/>
        <w:jc w:val="both"/>
        <w:rPr>
          <w:rFonts w:ascii="Times New Roman" w:hAnsi="Times New Roman" w:cs="Times New Roman"/>
          <w:b/>
          <w:bCs/>
          <w:i w:val="0"/>
          <w:iCs w:val="0"/>
          <w:color w:val="auto"/>
          <w:sz w:val="24"/>
          <w:szCs w:val="24"/>
        </w:rPr>
      </w:pPr>
      <w:r w:rsidRPr="005970A1">
        <w:rPr>
          <w:rFonts w:ascii="Times New Roman" w:hAnsi="Times New Roman" w:cs="Times New Roman"/>
          <w:b/>
          <w:bCs/>
          <w:i w:val="0"/>
          <w:iCs w:val="0"/>
          <w:color w:val="auto"/>
          <w:sz w:val="24"/>
          <w:szCs w:val="24"/>
        </w:rPr>
        <w:t>Пространственные отношения</w:t>
      </w:r>
    </w:p>
    <w:p w:rsidR="004475B1" w:rsidRPr="005970A1" w:rsidRDefault="004475B1" w:rsidP="009F0565">
      <w:pPr>
        <w:pStyle w:val="41"/>
        <w:spacing w:before="0" w:after="0" w:line="240" w:lineRule="auto"/>
        <w:ind w:left="567"/>
        <w:jc w:val="both"/>
        <w:rPr>
          <w:rFonts w:ascii="Times New Roman" w:hAnsi="Times New Roman" w:cs="Times New Roman"/>
          <w:b/>
          <w:bCs/>
          <w:i w:val="0"/>
          <w:iCs w:val="0"/>
          <w:color w:val="auto"/>
          <w:sz w:val="24"/>
          <w:szCs w:val="24"/>
        </w:rPr>
      </w:pPr>
      <w:r w:rsidRPr="005970A1">
        <w:rPr>
          <w:rFonts w:ascii="Times New Roman" w:hAnsi="Times New Roman" w:cs="Times New Roman"/>
          <w:b/>
          <w:bCs/>
          <w:i w:val="0"/>
          <w:iCs w:val="0"/>
          <w:color w:val="auto"/>
          <w:sz w:val="24"/>
          <w:szCs w:val="24"/>
        </w:rPr>
        <w:t>Геометрические фигуры</w:t>
      </w:r>
    </w:p>
    <w:p w:rsidR="004475B1" w:rsidRPr="005970A1" w:rsidRDefault="004475B1" w:rsidP="009F0565">
      <w:pPr>
        <w:pStyle w:val="af9"/>
        <w:spacing w:line="240" w:lineRule="auto"/>
        <w:ind w:left="567" w:firstLine="0"/>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Выпускник научится:</w:t>
      </w:r>
    </w:p>
    <w:p w:rsidR="004475B1" w:rsidRPr="005970A1" w:rsidRDefault="004475B1" w:rsidP="009F0565">
      <w:pPr>
        <w:pStyle w:val="210"/>
        <w:numPr>
          <w:ilvl w:val="0"/>
          <w:numId w:val="31"/>
        </w:numPr>
        <w:spacing w:line="240" w:lineRule="auto"/>
        <w:ind w:left="567" w:firstLine="0"/>
        <w:rPr>
          <w:sz w:val="24"/>
          <w:szCs w:val="24"/>
        </w:rPr>
      </w:pPr>
      <w:r w:rsidRPr="005970A1">
        <w:rPr>
          <w:sz w:val="24"/>
          <w:szCs w:val="24"/>
        </w:rPr>
        <w:t>описывать взаимное расположение предметов в пространстве и на плоскости;</w:t>
      </w:r>
    </w:p>
    <w:p w:rsidR="004475B1" w:rsidRPr="005970A1" w:rsidRDefault="004475B1" w:rsidP="009F0565">
      <w:pPr>
        <w:pStyle w:val="210"/>
        <w:numPr>
          <w:ilvl w:val="0"/>
          <w:numId w:val="31"/>
        </w:numPr>
        <w:spacing w:line="240" w:lineRule="auto"/>
        <w:ind w:left="567" w:firstLine="0"/>
        <w:rPr>
          <w:sz w:val="24"/>
          <w:szCs w:val="24"/>
        </w:rPr>
      </w:pPr>
      <w:r w:rsidRPr="005970A1">
        <w:rPr>
          <w:sz w:val="24"/>
          <w:szCs w:val="24"/>
        </w:rPr>
        <w:lastRenderedPageBreak/>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4475B1" w:rsidRPr="005970A1" w:rsidRDefault="004475B1" w:rsidP="009F0565">
      <w:pPr>
        <w:pStyle w:val="210"/>
        <w:numPr>
          <w:ilvl w:val="0"/>
          <w:numId w:val="31"/>
        </w:numPr>
        <w:spacing w:line="240" w:lineRule="auto"/>
        <w:ind w:left="567" w:firstLine="0"/>
        <w:rPr>
          <w:sz w:val="24"/>
          <w:szCs w:val="24"/>
        </w:rPr>
      </w:pPr>
      <w:r w:rsidRPr="005970A1">
        <w:rPr>
          <w:sz w:val="24"/>
          <w:szCs w:val="24"/>
        </w:rPr>
        <w:t>выполнять построение геометрических фигур с заданными измерениями (отрезок, квадрат, прямоугольник) с помощью линейки, угольника;</w:t>
      </w:r>
    </w:p>
    <w:p w:rsidR="004475B1" w:rsidRPr="005970A1" w:rsidRDefault="004475B1" w:rsidP="009F0565">
      <w:pPr>
        <w:pStyle w:val="210"/>
        <w:numPr>
          <w:ilvl w:val="0"/>
          <w:numId w:val="31"/>
        </w:numPr>
        <w:spacing w:line="240" w:lineRule="auto"/>
        <w:ind w:left="567" w:firstLine="0"/>
        <w:rPr>
          <w:sz w:val="24"/>
          <w:szCs w:val="24"/>
        </w:rPr>
      </w:pPr>
      <w:r w:rsidRPr="005970A1">
        <w:rPr>
          <w:sz w:val="24"/>
          <w:szCs w:val="24"/>
        </w:rPr>
        <w:t>использовать свойства прямоугольника и квадрата для решения задач;</w:t>
      </w:r>
    </w:p>
    <w:p w:rsidR="004475B1" w:rsidRPr="005970A1" w:rsidRDefault="004475B1" w:rsidP="009F0565">
      <w:pPr>
        <w:pStyle w:val="210"/>
        <w:numPr>
          <w:ilvl w:val="0"/>
          <w:numId w:val="31"/>
        </w:numPr>
        <w:spacing w:line="240" w:lineRule="auto"/>
        <w:ind w:left="567" w:firstLine="0"/>
        <w:rPr>
          <w:sz w:val="24"/>
          <w:szCs w:val="24"/>
        </w:rPr>
      </w:pPr>
      <w:r w:rsidRPr="005970A1">
        <w:rPr>
          <w:sz w:val="24"/>
          <w:szCs w:val="24"/>
        </w:rPr>
        <w:t>распознавать и называть геометрические тела (куб, шар);</w:t>
      </w:r>
    </w:p>
    <w:p w:rsidR="004475B1" w:rsidRPr="005970A1" w:rsidRDefault="004475B1" w:rsidP="009F0565">
      <w:pPr>
        <w:pStyle w:val="210"/>
        <w:numPr>
          <w:ilvl w:val="0"/>
          <w:numId w:val="31"/>
        </w:numPr>
        <w:spacing w:line="240" w:lineRule="auto"/>
        <w:ind w:left="567" w:firstLine="0"/>
        <w:rPr>
          <w:sz w:val="24"/>
          <w:szCs w:val="24"/>
        </w:rPr>
      </w:pPr>
      <w:r w:rsidRPr="005970A1">
        <w:rPr>
          <w:sz w:val="24"/>
          <w:szCs w:val="24"/>
        </w:rPr>
        <w:t>соотносить реальные объекты с моделями геометрических фигур.</w:t>
      </w:r>
    </w:p>
    <w:p w:rsidR="004475B1" w:rsidRPr="005970A1" w:rsidRDefault="004475B1" w:rsidP="009F0565">
      <w:pPr>
        <w:pStyle w:val="afd"/>
        <w:spacing w:line="240" w:lineRule="auto"/>
        <w:ind w:left="567" w:firstLine="0"/>
        <w:rPr>
          <w:rFonts w:ascii="Times New Roman" w:hAnsi="Times New Roman" w:cs="Times New Roman"/>
          <w:i w:val="0"/>
          <w:iCs w:val="0"/>
          <w:color w:val="auto"/>
          <w:sz w:val="24"/>
          <w:szCs w:val="24"/>
        </w:rPr>
      </w:pPr>
      <w:r w:rsidRPr="005970A1">
        <w:rPr>
          <w:rFonts w:ascii="Times New Roman" w:hAnsi="Times New Roman" w:cs="Times New Roman"/>
          <w:b/>
          <w:bCs/>
          <w:i w:val="0"/>
          <w:iCs w:val="0"/>
          <w:color w:val="auto"/>
          <w:sz w:val="24"/>
          <w:szCs w:val="24"/>
        </w:rPr>
        <w:t xml:space="preserve">Выпускник получит возможность научиться </w:t>
      </w:r>
      <w:r w:rsidRPr="005970A1">
        <w:rPr>
          <w:rFonts w:ascii="Times New Roman" w:hAnsi="Times New Roman" w:cs="Times New Roman"/>
          <w:i w:val="0"/>
          <w:iCs w:val="0"/>
          <w:color w:val="auto"/>
          <w:sz w:val="24"/>
          <w:szCs w:val="24"/>
        </w:rPr>
        <w:t>распознавать, различать и называть геометрические тела: параллелепипед, пирамиду, цилиндр, конус.</w:t>
      </w:r>
    </w:p>
    <w:p w:rsidR="004475B1" w:rsidRPr="005970A1" w:rsidRDefault="004475B1" w:rsidP="009F0565">
      <w:pPr>
        <w:pStyle w:val="41"/>
        <w:spacing w:before="0" w:after="0" w:line="240" w:lineRule="auto"/>
        <w:ind w:left="567"/>
        <w:jc w:val="both"/>
        <w:rPr>
          <w:rFonts w:ascii="Times New Roman" w:hAnsi="Times New Roman" w:cs="Times New Roman"/>
          <w:b/>
          <w:bCs/>
          <w:i w:val="0"/>
          <w:iCs w:val="0"/>
          <w:color w:val="auto"/>
          <w:sz w:val="24"/>
          <w:szCs w:val="24"/>
        </w:rPr>
      </w:pPr>
      <w:r w:rsidRPr="005970A1">
        <w:rPr>
          <w:rFonts w:ascii="Times New Roman" w:hAnsi="Times New Roman" w:cs="Times New Roman"/>
          <w:b/>
          <w:bCs/>
          <w:i w:val="0"/>
          <w:iCs w:val="0"/>
          <w:color w:val="auto"/>
          <w:sz w:val="24"/>
          <w:szCs w:val="24"/>
        </w:rPr>
        <w:t>Геометрические величины</w:t>
      </w:r>
    </w:p>
    <w:p w:rsidR="004475B1" w:rsidRPr="005970A1" w:rsidRDefault="004475B1" w:rsidP="009F0565">
      <w:pPr>
        <w:pStyle w:val="af9"/>
        <w:spacing w:line="240" w:lineRule="auto"/>
        <w:ind w:left="567" w:firstLine="0"/>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Выпускник научится:</w:t>
      </w:r>
    </w:p>
    <w:p w:rsidR="004475B1" w:rsidRPr="005970A1" w:rsidRDefault="004475B1" w:rsidP="009F0565">
      <w:pPr>
        <w:pStyle w:val="210"/>
        <w:numPr>
          <w:ilvl w:val="0"/>
          <w:numId w:val="31"/>
        </w:numPr>
        <w:spacing w:line="240" w:lineRule="auto"/>
        <w:ind w:left="567" w:firstLine="0"/>
        <w:rPr>
          <w:sz w:val="24"/>
          <w:szCs w:val="24"/>
        </w:rPr>
      </w:pPr>
      <w:r w:rsidRPr="005970A1">
        <w:rPr>
          <w:sz w:val="24"/>
          <w:szCs w:val="24"/>
        </w:rPr>
        <w:t>измерять длину отрезка;</w:t>
      </w:r>
    </w:p>
    <w:p w:rsidR="004475B1" w:rsidRPr="005970A1" w:rsidRDefault="004475B1" w:rsidP="009F0565">
      <w:pPr>
        <w:pStyle w:val="210"/>
        <w:numPr>
          <w:ilvl w:val="0"/>
          <w:numId w:val="31"/>
        </w:numPr>
        <w:spacing w:line="240" w:lineRule="auto"/>
        <w:ind w:left="567" w:firstLine="0"/>
        <w:rPr>
          <w:sz w:val="24"/>
          <w:szCs w:val="24"/>
        </w:rPr>
      </w:pPr>
      <w:r w:rsidRPr="005970A1">
        <w:rPr>
          <w:spacing w:val="-4"/>
          <w:sz w:val="24"/>
          <w:szCs w:val="24"/>
        </w:rPr>
        <w:t>вычислять периметр треугольника, прямоугольника и квад</w:t>
      </w:r>
      <w:r w:rsidRPr="005970A1">
        <w:rPr>
          <w:sz w:val="24"/>
          <w:szCs w:val="24"/>
        </w:rPr>
        <w:t>рата, площадь прямоугольника и квадрата;</w:t>
      </w:r>
    </w:p>
    <w:p w:rsidR="004475B1" w:rsidRPr="005970A1" w:rsidRDefault="004475B1" w:rsidP="009F0565">
      <w:pPr>
        <w:pStyle w:val="210"/>
        <w:numPr>
          <w:ilvl w:val="0"/>
          <w:numId w:val="31"/>
        </w:numPr>
        <w:spacing w:line="240" w:lineRule="auto"/>
        <w:ind w:left="567" w:firstLine="0"/>
        <w:rPr>
          <w:sz w:val="24"/>
          <w:szCs w:val="24"/>
        </w:rPr>
      </w:pPr>
      <w:r w:rsidRPr="005970A1">
        <w:rPr>
          <w:sz w:val="24"/>
          <w:szCs w:val="24"/>
        </w:rPr>
        <w:t>оценивать размеры геометрических объектов, расстояния приближённо (на глаз).</w:t>
      </w:r>
    </w:p>
    <w:p w:rsidR="004475B1" w:rsidRPr="005970A1" w:rsidRDefault="004475B1" w:rsidP="009F0565">
      <w:pPr>
        <w:pStyle w:val="afd"/>
        <w:spacing w:line="240" w:lineRule="auto"/>
        <w:ind w:left="567" w:firstLine="0"/>
        <w:rPr>
          <w:rFonts w:ascii="Times New Roman" w:hAnsi="Times New Roman" w:cs="Times New Roman"/>
          <w:i w:val="0"/>
          <w:iCs w:val="0"/>
          <w:color w:val="auto"/>
          <w:sz w:val="24"/>
          <w:szCs w:val="24"/>
        </w:rPr>
      </w:pPr>
      <w:r w:rsidRPr="005970A1">
        <w:rPr>
          <w:rFonts w:ascii="Times New Roman" w:hAnsi="Times New Roman" w:cs="Times New Roman"/>
          <w:b/>
          <w:bCs/>
          <w:i w:val="0"/>
          <w:iCs w:val="0"/>
          <w:color w:val="auto"/>
          <w:sz w:val="24"/>
          <w:szCs w:val="24"/>
        </w:rPr>
        <w:t xml:space="preserve">Выпускник получит возможность научиться </w:t>
      </w:r>
      <w:r w:rsidRPr="005970A1">
        <w:rPr>
          <w:rFonts w:ascii="Times New Roman" w:hAnsi="Times New Roman" w:cs="Times New Roman"/>
          <w:i w:val="0"/>
          <w:iCs w:val="0"/>
          <w:color w:val="auto"/>
          <w:sz w:val="24"/>
          <w:szCs w:val="24"/>
        </w:rPr>
        <w:t>вычислять периметр многоугольника, площадь фигуры, составленной из прямоугольников.</w:t>
      </w:r>
    </w:p>
    <w:p w:rsidR="004475B1" w:rsidRPr="005970A1" w:rsidRDefault="004475B1" w:rsidP="009F0565">
      <w:pPr>
        <w:pStyle w:val="41"/>
        <w:spacing w:before="0" w:after="0" w:line="240" w:lineRule="auto"/>
        <w:ind w:left="567"/>
        <w:jc w:val="both"/>
        <w:rPr>
          <w:rFonts w:ascii="Times New Roman" w:hAnsi="Times New Roman" w:cs="Times New Roman"/>
          <w:b/>
          <w:bCs/>
          <w:i w:val="0"/>
          <w:iCs w:val="0"/>
          <w:color w:val="auto"/>
          <w:sz w:val="24"/>
          <w:szCs w:val="24"/>
        </w:rPr>
      </w:pPr>
      <w:r w:rsidRPr="005970A1">
        <w:rPr>
          <w:rFonts w:ascii="Times New Roman" w:hAnsi="Times New Roman" w:cs="Times New Roman"/>
          <w:b/>
          <w:bCs/>
          <w:i w:val="0"/>
          <w:iCs w:val="0"/>
          <w:color w:val="auto"/>
          <w:sz w:val="24"/>
          <w:szCs w:val="24"/>
        </w:rPr>
        <w:t>Работа с информацией</w:t>
      </w:r>
    </w:p>
    <w:p w:rsidR="004475B1" w:rsidRPr="005970A1" w:rsidRDefault="004475B1" w:rsidP="009F0565">
      <w:pPr>
        <w:pStyle w:val="af9"/>
        <w:spacing w:line="240" w:lineRule="auto"/>
        <w:ind w:left="567" w:firstLine="0"/>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Выпускник научится:</w:t>
      </w:r>
    </w:p>
    <w:p w:rsidR="004475B1" w:rsidRPr="005970A1" w:rsidRDefault="004475B1" w:rsidP="009F0565">
      <w:pPr>
        <w:pStyle w:val="210"/>
        <w:numPr>
          <w:ilvl w:val="0"/>
          <w:numId w:val="31"/>
        </w:numPr>
        <w:spacing w:line="240" w:lineRule="auto"/>
        <w:ind w:left="567" w:firstLine="0"/>
        <w:rPr>
          <w:sz w:val="24"/>
          <w:szCs w:val="24"/>
        </w:rPr>
      </w:pPr>
      <w:r w:rsidRPr="005970A1">
        <w:rPr>
          <w:sz w:val="24"/>
          <w:szCs w:val="24"/>
        </w:rPr>
        <w:t>читать несложные готовые таблицы;</w:t>
      </w:r>
    </w:p>
    <w:p w:rsidR="004475B1" w:rsidRPr="005970A1" w:rsidRDefault="004475B1" w:rsidP="009F0565">
      <w:pPr>
        <w:pStyle w:val="210"/>
        <w:numPr>
          <w:ilvl w:val="0"/>
          <w:numId w:val="31"/>
        </w:numPr>
        <w:spacing w:line="240" w:lineRule="auto"/>
        <w:ind w:left="567" w:firstLine="0"/>
        <w:rPr>
          <w:sz w:val="24"/>
          <w:szCs w:val="24"/>
        </w:rPr>
      </w:pPr>
      <w:r w:rsidRPr="005970A1">
        <w:rPr>
          <w:sz w:val="24"/>
          <w:szCs w:val="24"/>
        </w:rPr>
        <w:t>заполнять несложные готовые таблицы;</w:t>
      </w:r>
    </w:p>
    <w:p w:rsidR="004475B1" w:rsidRPr="005970A1" w:rsidRDefault="004475B1" w:rsidP="009F0565">
      <w:pPr>
        <w:pStyle w:val="210"/>
        <w:numPr>
          <w:ilvl w:val="0"/>
          <w:numId w:val="31"/>
        </w:numPr>
        <w:spacing w:line="240" w:lineRule="auto"/>
        <w:ind w:left="567" w:firstLine="0"/>
        <w:rPr>
          <w:sz w:val="24"/>
          <w:szCs w:val="24"/>
        </w:rPr>
      </w:pPr>
      <w:r w:rsidRPr="005970A1">
        <w:rPr>
          <w:sz w:val="24"/>
          <w:szCs w:val="24"/>
        </w:rPr>
        <w:t>читать несложные готовые столбчатые диаграммы.</w:t>
      </w:r>
    </w:p>
    <w:p w:rsidR="004475B1" w:rsidRPr="005970A1" w:rsidRDefault="004475B1" w:rsidP="009F0565">
      <w:pPr>
        <w:pStyle w:val="afd"/>
        <w:spacing w:line="240" w:lineRule="auto"/>
        <w:ind w:left="567" w:firstLine="0"/>
        <w:rPr>
          <w:rFonts w:ascii="Times New Roman" w:hAnsi="Times New Roman" w:cs="Times New Roman"/>
          <w:b/>
          <w:bCs/>
          <w:i w:val="0"/>
          <w:iCs w:val="0"/>
          <w:color w:val="auto"/>
          <w:sz w:val="24"/>
          <w:szCs w:val="24"/>
        </w:rPr>
      </w:pPr>
      <w:r w:rsidRPr="005970A1">
        <w:rPr>
          <w:rFonts w:ascii="Times New Roman" w:hAnsi="Times New Roman" w:cs="Times New Roman"/>
          <w:b/>
          <w:bCs/>
          <w:i w:val="0"/>
          <w:iCs w:val="0"/>
          <w:color w:val="auto"/>
          <w:sz w:val="24"/>
          <w:szCs w:val="24"/>
        </w:rPr>
        <w:t>Выпускник получит возможность научиться:</w:t>
      </w:r>
    </w:p>
    <w:p w:rsidR="004475B1" w:rsidRPr="005970A1" w:rsidRDefault="004475B1" w:rsidP="009F0565">
      <w:pPr>
        <w:pStyle w:val="210"/>
        <w:numPr>
          <w:ilvl w:val="0"/>
          <w:numId w:val="31"/>
        </w:numPr>
        <w:spacing w:line="240" w:lineRule="auto"/>
        <w:ind w:left="567" w:firstLine="0"/>
        <w:rPr>
          <w:sz w:val="24"/>
          <w:szCs w:val="24"/>
        </w:rPr>
      </w:pPr>
      <w:r w:rsidRPr="005970A1">
        <w:rPr>
          <w:sz w:val="24"/>
          <w:szCs w:val="24"/>
        </w:rPr>
        <w:t>читать несложные готовые круговые диаграммы;</w:t>
      </w:r>
    </w:p>
    <w:p w:rsidR="004475B1" w:rsidRPr="005970A1" w:rsidRDefault="004475B1" w:rsidP="009F0565">
      <w:pPr>
        <w:pStyle w:val="210"/>
        <w:numPr>
          <w:ilvl w:val="0"/>
          <w:numId w:val="31"/>
        </w:numPr>
        <w:spacing w:line="240" w:lineRule="auto"/>
        <w:ind w:left="567" w:firstLine="0"/>
        <w:rPr>
          <w:spacing w:val="-4"/>
          <w:sz w:val="24"/>
          <w:szCs w:val="24"/>
        </w:rPr>
      </w:pPr>
      <w:r w:rsidRPr="005970A1">
        <w:rPr>
          <w:spacing w:val="-4"/>
          <w:sz w:val="24"/>
          <w:szCs w:val="24"/>
        </w:rPr>
        <w:t>достраивать несложную готовую столбчатую диаграмму;</w:t>
      </w:r>
    </w:p>
    <w:p w:rsidR="004475B1" w:rsidRPr="005970A1" w:rsidRDefault="004475B1" w:rsidP="009F0565">
      <w:pPr>
        <w:pStyle w:val="210"/>
        <w:numPr>
          <w:ilvl w:val="0"/>
          <w:numId w:val="31"/>
        </w:numPr>
        <w:spacing w:line="240" w:lineRule="auto"/>
        <w:ind w:left="567" w:firstLine="0"/>
        <w:rPr>
          <w:sz w:val="24"/>
          <w:szCs w:val="24"/>
        </w:rPr>
      </w:pPr>
      <w:r w:rsidRPr="005970A1">
        <w:rPr>
          <w:sz w:val="24"/>
          <w:szCs w:val="24"/>
        </w:rPr>
        <w:t>сравнивать и обобщать информацию, представленную в строках и столбцах несложных таблиц и диаграмм;</w:t>
      </w:r>
    </w:p>
    <w:p w:rsidR="004475B1" w:rsidRPr="005970A1" w:rsidRDefault="004475B1" w:rsidP="009F0565">
      <w:pPr>
        <w:pStyle w:val="210"/>
        <w:numPr>
          <w:ilvl w:val="0"/>
          <w:numId w:val="31"/>
        </w:numPr>
        <w:spacing w:line="240" w:lineRule="auto"/>
        <w:ind w:left="567" w:firstLine="0"/>
        <w:rPr>
          <w:sz w:val="24"/>
          <w:szCs w:val="24"/>
        </w:rPr>
      </w:pPr>
      <w:r w:rsidRPr="005970A1">
        <w:rPr>
          <w:sz w:val="24"/>
          <w:szCs w:val="24"/>
        </w:rPr>
        <w:t>понимать простейшие выражения, содержащие логи</w:t>
      </w:r>
      <w:r w:rsidRPr="005970A1">
        <w:rPr>
          <w:spacing w:val="-2"/>
          <w:sz w:val="24"/>
          <w:szCs w:val="24"/>
        </w:rPr>
        <w:t>ческие связки и слова («…и…», «если… то…», «верно/невер</w:t>
      </w:r>
      <w:r w:rsidRPr="005970A1">
        <w:rPr>
          <w:sz w:val="24"/>
          <w:szCs w:val="24"/>
        </w:rPr>
        <w:t>но, что…», «каждый», «все», «некоторые», «не»);</w:t>
      </w:r>
    </w:p>
    <w:p w:rsidR="004475B1" w:rsidRPr="005970A1" w:rsidRDefault="004475B1" w:rsidP="009F0565">
      <w:pPr>
        <w:pStyle w:val="210"/>
        <w:numPr>
          <w:ilvl w:val="0"/>
          <w:numId w:val="31"/>
        </w:numPr>
        <w:spacing w:line="240" w:lineRule="auto"/>
        <w:ind w:left="567" w:firstLine="0"/>
        <w:rPr>
          <w:sz w:val="24"/>
          <w:szCs w:val="24"/>
        </w:rPr>
      </w:pPr>
      <w:r w:rsidRPr="005970A1">
        <w:rPr>
          <w:spacing w:val="2"/>
          <w:sz w:val="24"/>
          <w:szCs w:val="24"/>
        </w:rPr>
        <w:t xml:space="preserve">составлять, записывать и выполнять инструкцию </w:t>
      </w:r>
      <w:r w:rsidRPr="005970A1">
        <w:rPr>
          <w:sz w:val="24"/>
          <w:szCs w:val="24"/>
        </w:rPr>
        <w:t>(простой алгоритм), план поиска информации;</w:t>
      </w:r>
    </w:p>
    <w:p w:rsidR="004475B1" w:rsidRPr="005970A1" w:rsidRDefault="004475B1" w:rsidP="009F0565">
      <w:pPr>
        <w:pStyle w:val="210"/>
        <w:numPr>
          <w:ilvl w:val="0"/>
          <w:numId w:val="31"/>
        </w:numPr>
        <w:spacing w:line="240" w:lineRule="auto"/>
        <w:ind w:left="567" w:firstLine="0"/>
        <w:rPr>
          <w:sz w:val="24"/>
          <w:szCs w:val="24"/>
        </w:rPr>
      </w:pPr>
      <w:r w:rsidRPr="005970A1">
        <w:rPr>
          <w:sz w:val="24"/>
          <w:szCs w:val="24"/>
        </w:rPr>
        <w:t>распознавать одну и ту же информацию, представленную в разной форме (таблицы и диаграммы);</w:t>
      </w:r>
    </w:p>
    <w:p w:rsidR="004475B1" w:rsidRPr="005970A1" w:rsidRDefault="004475B1" w:rsidP="009F0565">
      <w:pPr>
        <w:pStyle w:val="210"/>
        <w:numPr>
          <w:ilvl w:val="0"/>
          <w:numId w:val="31"/>
        </w:numPr>
        <w:spacing w:line="240" w:lineRule="auto"/>
        <w:ind w:left="567" w:firstLine="0"/>
        <w:rPr>
          <w:spacing w:val="-2"/>
          <w:sz w:val="24"/>
          <w:szCs w:val="24"/>
        </w:rPr>
      </w:pPr>
      <w:r w:rsidRPr="005970A1">
        <w:rPr>
          <w:spacing w:val="-2"/>
          <w:sz w:val="24"/>
          <w:szCs w:val="24"/>
        </w:rPr>
        <w:t>планировать несложные исследования, собирать и пред</w:t>
      </w:r>
      <w:r w:rsidRPr="005970A1">
        <w:rPr>
          <w:sz w:val="24"/>
          <w:szCs w:val="24"/>
        </w:rPr>
        <w:t xml:space="preserve">ставлять полученную информацию с помощью таблиц и </w:t>
      </w:r>
      <w:r w:rsidRPr="005970A1">
        <w:rPr>
          <w:spacing w:val="-2"/>
          <w:sz w:val="24"/>
          <w:szCs w:val="24"/>
        </w:rPr>
        <w:t>диаграмм;</w:t>
      </w:r>
    </w:p>
    <w:p w:rsidR="004475B1" w:rsidRPr="005970A1" w:rsidRDefault="004475B1" w:rsidP="009F0565">
      <w:pPr>
        <w:pStyle w:val="210"/>
        <w:numPr>
          <w:ilvl w:val="0"/>
          <w:numId w:val="31"/>
        </w:numPr>
        <w:spacing w:line="240" w:lineRule="auto"/>
        <w:ind w:left="567" w:firstLine="0"/>
        <w:rPr>
          <w:sz w:val="24"/>
          <w:szCs w:val="24"/>
        </w:rPr>
      </w:pPr>
      <w:r w:rsidRPr="005970A1">
        <w:rPr>
          <w:sz w:val="24"/>
          <w:szCs w:val="24"/>
        </w:rPr>
        <w:t>интерпретировать информацию, полученную при про</w:t>
      </w:r>
      <w:r w:rsidRPr="005970A1">
        <w:rPr>
          <w:spacing w:val="2"/>
          <w:sz w:val="24"/>
          <w:szCs w:val="24"/>
        </w:rPr>
        <w:t xml:space="preserve">ведении несложных исследований (объяснять, сравнивать </w:t>
      </w:r>
      <w:r w:rsidRPr="005970A1">
        <w:rPr>
          <w:sz w:val="24"/>
          <w:szCs w:val="24"/>
        </w:rPr>
        <w:t>и обобщать данные, делать выводы и прогнозы).</w:t>
      </w:r>
    </w:p>
    <w:p w:rsidR="004475B1" w:rsidRPr="005970A1" w:rsidRDefault="004475B1" w:rsidP="009F0565">
      <w:pPr>
        <w:pStyle w:val="210"/>
        <w:tabs>
          <w:tab w:val="left" w:pos="567"/>
        </w:tabs>
        <w:ind w:left="567" w:firstLine="0"/>
        <w:jc w:val="center"/>
        <w:rPr>
          <w:b/>
          <w:bCs/>
          <w:sz w:val="24"/>
          <w:szCs w:val="24"/>
        </w:rPr>
      </w:pPr>
      <w:r w:rsidRPr="005970A1">
        <w:rPr>
          <w:b/>
          <w:bCs/>
          <w:sz w:val="24"/>
          <w:szCs w:val="24"/>
        </w:rPr>
        <w:t>Естествознание, обществознание /окружающий мир/</w:t>
      </w:r>
    </w:p>
    <w:p w:rsidR="004475B1" w:rsidRPr="005970A1" w:rsidRDefault="004475B1" w:rsidP="009F0565">
      <w:pPr>
        <w:tabs>
          <w:tab w:val="left" w:pos="142"/>
          <w:tab w:val="left" w:leader="dot" w:pos="624"/>
          <w:tab w:val="left" w:pos="709"/>
        </w:tabs>
        <w:ind w:left="567" w:firstLine="0"/>
        <w:rPr>
          <w:rStyle w:val="Zag11"/>
          <w:rFonts w:eastAsia="@Arial Unicode MS"/>
          <w:sz w:val="24"/>
          <w:szCs w:val="24"/>
        </w:rPr>
      </w:pPr>
      <w:r w:rsidRPr="005970A1">
        <w:rPr>
          <w:rStyle w:val="Zag11"/>
          <w:rFonts w:eastAsia="@Arial Unicode MS"/>
          <w:sz w:val="24"/>
          <w:szCs w:val="24"/>
        </w:rPr>
        <w:t>В результате изучения курса «Окружающий мир» обучающиеся на уровне начального общего образования:</w:t>
      </w:r>
    </w:p>
    <w:p w:rsidR="004475B1" w:rsidRPr="005970A1" w:rsidRDefault="004475B1" w:rsidP="009F0565">
      <w:pPr>
        <w:tabs>
          <w:tab w:val="left" w:pos="142"/>
          <w:tab w:val="left" w:leader="dot" w:pos="624"/>
          <w:tab w:val="left" w:pos="709"/>
        </w:tabs>
        <w:ind w:left="567" w:firstLine="0"/>
        <w:rPr>
          <w:rStyle w:val="Zag11"/>
          <w:rFonts w:eastAsia="@Arial Unicode MS"/>
          <w:sz w:val="24"/>
          <w:szCs w:val="24"/>
        </w:rPr>
      </w:pPr>
      <w:r w:rsidRPr="005970A1">
        <w:rPr>
          <w:rStyle w:val="Zag11"/>
          <w:rFonts w:eastAsia="@Arial Unicode MS"/>
          <w:sz w:val="24"/>
          <w:szCs w:val="24"/>
        </w:rPr>
        <w:t xml:space="preserve">получат возможность расширить, систематизировать и углубить исходные представления о природных и социальных объектах и явлениях как </w:t>
      </w:r>
      <w:r w:rsidRPr="005970A1">
        <w:rPr>
          <w:rStyle w:val="Zag11"/>
          <w:rFonts w:eastAsia="@Arial Unicode MS"/>
          <w:sz w:val="24"/>
          <w:szCs w:val="24"/>
        </w:rPr>
        <w:lastRenderedPageBreak/>
        <w:t>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4475B1" w:rsidRPr="005970A1" w:rsidRDefault="004475B1" w:rsidP="009F0565">
      <w:pPr>
        <w:tabs>
          <w:tab w:val="left" w:pos="142"/>
          <w:tab w:val="left" w:leader="dot" w:pos="624"/>
          <w:tab w:val="left" w:pos="709"/>
        </w:tabs>
        <w:ind w:left="567" w:firstLine="0"/>
        <w:rPr>
          <w:rStyle w:val="Zag11"/>
          <w:rFonts w:eastAsia="@Arial Unicode MS"/>
          <w:sz w:val="24"/>
          <w:szCs w:val="24"/>
        </w:rPr>
      </w:pPr>
      <w:r w:rsidRPr="005970A1">
        <w:rPr>
          <w:rStyle w:val="Zag11"/>
          <w:rFonts w:eastAsia="@Arial Unicode MS"/>
          <w:sz w:val="24"/>
          <w:szCs w:val="24"/>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4475B1" w:rsidRPr="005970A1" w:rsidRDefault="004475B1" w:rsidP="009F0565">
      <w:pPr>
        <w:tabs>
          <w:tab w:val="left" w:pos="142"/>
          <w:tab w:val="left" w:leader="dot" w:pos="624"/>
          <w:tab w:val="left" w:pos="709"/>
        </w:tabs>
        <w:ind w:left="567" w:firstLine="0"/>
        <w:rPr>
          <w:rStyle w:val="Zag11"/>
          <w:rFonts w:eastAsia="@Arial Unicode MS"/>
          <w:sz w:val="24"/>
          <w:szCs w:val="24"/>
        </w:rPr>
      </w:pPr>
      <w:r w:rsidRPr="005970A1">
        <w:rPr>
          <w:rStyle w:val="Zag11"/>
          <w:rFonts w:eastAsia="@Arial Unicode MS"/>
          <w:sz w:val="24"/>
          <w:szCs w:val="24"/>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4475B1" w:rsidRPr="005970A1" w:rsidRDefault="004475B1" w:rsidP="009F0565">
      <w:pPr>
        <w:tabs>
          <w:tab w:val="left" w:pos="142"/>
          <w:tab w:val="left" w:leader="dot" w:pos="624"/>
          <w:tab w:val="left" w:pos="709"/>
        </w:tabs>
        <w:ind w:left="567" w:firstLine="0"/>
        <w:rPr>
          <w:rStyle w:val="Zag11"/>
          <w:rFonts w:eastAsia="@Arial Unicode MS"/>
          <w:sz w:val="24"/>
          <w:szCs w:val="24"/>
        </w:rPr>
      </w:pPr>
      <w:r w:rsidRPr="005970A1">
        <w:rPr>
          <w:rStyle w:val="Zag11"/>
          <w:rFonts w:eastAsia="@Arial Unicode MS"/>
          <w:spacing w:val="-4"/>
          <w:sz w:val="24"/>
          <w:szCs w:val="24"/>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Pr="005970A1">
        <w:rPr>
          <w:rStyle w:val="Zag11"/>
          <w:rFonts w:eastAsia="@Arial Unicode MS"/>
          <w:sz w:val="24"/>
          <w:szCs w:val="24"/>
        </w:rPr>
        <w:t>;</w:t>
      </w:r>
    </w:p>
    <w:p w:rsidR="004475B1" w:rsidRPr="005970A1" w:rsidRDefault="004475B1" w:rsidP="009F0565">
      <w:pPr>
        <w:tabs>
          <w:tab w:val="left" w:pos="142"/>
          <w:tab w:val="left" w:leader="dot" w:pos="624"/>
          <w:tab w:val="left" w:pos="709"/>
        </w:tabs>
        <w:ind w:left="567" w:firstLine="0"/>
        <w:rPr>
          <w:rStyle w:val="Zag11"/>
          <w:rFonts w:eastAsia="@Arial Unicode MS"/>
          <w:sz w:val="24"/>
          <w:szCs w:val="24"/>
        </w:rPr>
      </w:pPr>
      <w:r w:rsidRPr="005970A1">
        <w:rPr>
          <w:rStyle w:val="Zag11"/>
          <w:rFonts w:eastAsia="@Arial Unicode MS"/>
          <w:sz w:val="24"/>
          <w:szCs w:val="24"/>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4475B1" w:rsidRPr="005970A1" w:rsidRDefault="004475B1" w:rsidP="009F0565">
      <w:pPr>
        <w:tabs>
          <w:tab w:val="left" w:pos="142"/>
          <w:tab w:val="left" w:leader="dot" w:pos="624"/>
          <w:tab w:val="left" w:pos="709"/>
        </w:tabs>
        <w:ind w:left="567" w:firstLine="0"/>
        <w:rPr>
          <w:rStyle w:val="Zag11"/>
          <w:rFonts w:eastAsia="@Arial Unicode MS"/>
          <w:sz w:val="24"/>
          <w:szCs w:val="24"/>
        </w:rPr>
      </w:pPr>
      <w:r w:rsidRPr="005970A1">
        <w:rPr>
          <w:rStyle w:val="Zag11"/>
          <w:rFonts w:eastAsia="@Arial Unicode MS"/>
          <w:sz w:val="24"/>
          <w:szCs w:val="24"/>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Pr="005970A1">
        <w:rPr>
          <w:rStyle w:val="Zag11"/>
          <w:rFonts w:eastAsia="@Arial Unicode MS"/>
          <w:sz w:val="24"/>
          <w:szCs w:val="24"/>
        </w:rPr>
        <w:noBreakHyphen/>
        <w:t xml:space="preserve"> и видеофрагментов, готовить и проводить небольшие презентации в поддержку собственных сообщений;</w:t>
      </w:r>
    </w:p>
    <w:p w:rsidR="004475B1" w:rsidRPr="005970A1" w:rsidRDefault="004475B1" w:rsidP="009F0565">
      <w:pPr>
        <w:tabs>
          <w:tab w:val="left" w:pos="142"/>
          <w:tab w:val="left" w:leader="dot" w:pos="624"/>
          <w:tab w:val="left" w:pos="709"/>
        </w:tabs>
        <w:ind w:left="567" w:firstLine="0"/>
        <w:rPr>
          <w:rStyle w:val="Zag11"/>
          <w:rFonts w:eastAsia="@Arial Unicode MS"/>
          <w:sz w:val="24"/>
          <w:szCs w:val="24"/>
        </w:rPr>
      </w:pPr>
      <w:r w:rsidRPr="005970A1">
        <w:rPr>
          <w:rStyle w:val="Zag11"/>
          <w:rFonts w:eastAsia="@Arial Unicode MS"/>
          <w:sz w:val="24"/>
          <w:szCs w:val="24"/>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4475B1" w:rsidRPr="005970A1" w:rsidRDefault="004475B1" w:rsidP="009F0565">
      <w:pPr>
        <w:pStyle w:val="af9"/>
        <w:tabs>
          <w:tab w:val="left" w:pos="709"/>
        </w:tabs>
        <w:spacing w:line="240" w:lineRule="auto"/>
        <w:ind w:left="567" w:firstLine="0"/>
        <w:rPr>
          <w:rFonts w:ascii="Times New Roman" w:hAnsi="Times New Roman" w:cs="Times New Roman"/>
          <w:color w:val="auto"/>
          <w:sz w:val="24"/>
          <w:szCs w:val="24"/>
        </w:rPr>
      </w:pPr>
      <w:r w:rsidRPr="005970A1">
        <w:rPr>
          <w:rStyle w:val="Zag11"/>
          <w:rFonts w:ascii="Times New Roman" w:eastAsia="@Arial Unicode MS" w:hAnsi="Times New Roman" w:cs="Times New Roman"/>
          <w:color w:val="auto"/>
          <w:sz w:val="24"/>
          <w:szCs w:val="24"/>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4475B1" w:rsidRPr="005970A1" w:rsidRDefault="004475B1" w:rsidP="009F0565">
      <w:pPr>
        <w:pStyle w:val="41"/>
        <w:tabs>
          <w:tab w:val="left" w:pos="7900"/>
        </w:tabs>
        <w:spacing w:before="0" w:after="0" w:line="240" w:lineRule="auto"/>
        <w:ind w:firstLine="454"/>
        <w:jc w:val="left"/>
        <w:rPr>
          <w:rFonts w:ascii="Times New Roman" w:hAnsi="Times New Roman" w:cs="Times New Roman"/>
          <w:b/>
          <w:bCs/>
          <w:i w:val="0"/>
          <w:iCs w:val="0"/>
          <w:color w:val="auto"/>
          <w:sz w:val="24"/>
          <w:szCs w:val="24"/>
        </w:rPr>
      </w:pPr>
      <w:r w:rsidRPr="005970A1">
        <w:rPr>
          <w:rFonts w:ascii="Times New Roman" w:hAnsi="Times New Roman" w:cs="Times New Roman"/>
          <w:b/>
          <w:bCs/>
          <w:i w:val="0"/>
          <w:iCs w:val="0"/>
          <w:color w:val="auto"/>
          <w:sz w:val="24"/>
          <w:szCs w:val="24"/>
        </w:rPr>
        <w:t>Человек и природа</w:t>
      </w:r>
    </w:p>
    <w:p w:rsidR="004475B1" w:rsidRPr="005970A1" w:rsidRDefault="004475B1" w:rsidP="009F0565">
      <w:pPr>
        <w:pStyle w:val="41"/>
        <w:tabs>
          <w:tab w:val="left" w:pos="7900"/>
        </w:tabs>
        <w:spacing w:before="0" w:after="0" w:line="240" w:lineRule="auto"/>
        <w:ind w:firstLine="454"/>
        <w:jc w:val="left"/>
        <w:rPr>
          <w:rFonts w:ascii="Times New Roman" w:hAnsi="Times New Roman" w:cs="Times New Roman"/>
          <w:b/>
          <w:bCs/>
          <w:i w:val="0"/>
          <w:iCs w:val="0"/>
          <w:color w:val="auto"/>
          <w:sz w:val="24"/>
          <w:szCs w:val="24"/>
        </w:rPr>
      </w:pPr>
      <w:r w:rsidRPr="005970A1">
        <w:rPr>
          <w:rFonts w:ascii="Times New Roman" w:hAnsi="Times New Roman" w:cs="Times New Roman"/>
          <w:b/>
          <w:bCs/>
          <w:i w:val="0"/>
          <w:iCs w:val="0"/>
          <w:color w:val="auto"/>
          <w:sz w:val="24"/>
          <w:szCs w:val="24"/>
        </w:rPr>
        <w:t>Выпускник научится:</w:t>
      </w:r>
      <w:r w:rsidRPr="005970A1">
        <w:rPr>
          <w:rFonts w:ascii="Times New Roman" w:hAnsi="Times New Roman" w:cs="Times New Roman"/>
          <w:b/>
          <w:bCs/>
          <w:i w:val="0"/>
          <w:iCs w:val="0"/>
          <w:color w:val="auto"/>
          <w:sz w:val="24"/>
          <w:szCs w:val="24"/>
        </w:rPr>
        <w:tab/>
      </w:r>
    </w:p>
    <w:p w:rsidR="004475B1" w:rsidRPr="005970A1" w:rsidRDefault="004475B1" w:rsidP="009F0565">
      <w:pPr>
        <w:pStyle w:val="210"/>
        <w:numPr>
          <w:ilvl w:val="0"/>
          <w:numId w:val="31"/>
        </w:numPr>
        <w:spacing w:line="240" w:lineRule="auto"/>
        <w:ind w:left="567" w:firstLine="0"/>
        <w:rPr>
          <w:sz w:val="24"/>
          <w:szCs w:val="24"/>
        </w:rPr>
      </w:pPr>
      <w:r w:rsidRPr="005970A1">
        <w:rPr>
          <w:sz w:val="24"/>
          <w:szCs w:val="24"/>
        </w:rPr>
        <w:t>узнавать изученные объекты и явления живой и неживой природы;</w:t>
      </w:r>
    </w:p>
    <w:p w:rsidR="004475B1" w:rsidRPr="005970A1" w:rsidRDefault="004475B1" w:rsidP="009F0565">
      <w:pPr>
        <w:pStyle w:val="210"/>
        <w:numPr>
          <w:ilvl w:val="0"/>
          <w:numId w:val="31"/>
        </w:numPr>
        <w:spacing w:line="240" w:lineRule="auto"/>
        <w:ind w:left="567" w:firstLine="0"/>
        <w:rPr>
          <w:sz w:val="24"/>
          <w:szCs w:val="24"/>
        </w:rPr>
      </w:pPr>
      <w:r w:rsidRPr="005970A1">
        <w:rPr>
          <w:spacing w:val="2"/>
          <w:sz w:val="24"/>
          <w:szCs w:val="24"/>
        </w:rPr>
        <w:t xml:space="preserve">описывать на основе предложенного плана изученные </w:t>
      </w:r>
      <w:r w:rsidRPr="005970A1">
        <w:rPr>
          <w:sz w:val="24"/>
          <w:szCs w:val="24"/>
        </w:rPr>
        <w:t>объекты и явления живой и неживой природы, выделять их существенные признаки;</w:t>
      </w:r>
    </w:p>
    <w:p w:rsidR="004475B1" w:rsidRPr="005970A1" w:rsidRDefault="004475B1" w:rsidP="009F0565">
      <w:pPr>
        <w:pStyle w:val="210"/>
        <w:numPr>
          <w:ilvl w:val="0"/>
          <w:numId w:val="31"/>
        </w:numPr>
        <w:spacing w:line="240" w:lineRule="auto"/>
        <w:ind w:left="567" w:firstLine="0"/>
        <w:rPr>
          <w:sz w:val="24"/>
          <w:szCs w:val="24"/>
        </w:rPr>
      </w:pPr>
      <w:r w:rsidRPr="005970A1">
        <w:rPr>
          <w:sz w:val="24"/>
          <w:szCs w:val="24"/>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4475B1" w:rsidRPr="005970A1" w:rsidRDefault="004475B1" w:rsidP="009F0565">
      <w:pPr>
        <w:pStyle w:val="210"/>
        <w:numPr>
          <w:ilvl w:val="0"/>
          <w:numId w:val="31"/>
        </w:numPr>
        <w:spacing w:line="240" w:lineRule="auto"/>
        <w:ind w:left="567" w:firstLine="0"/>
        <w:rPr>
          <w:sz w:val="24"/>
          <w:szCs w:val="24"/>
        </w:rPr>
      </w:pPr>
      <w:r w:rsidRPr="005970A1">
        <w:rPr>
          <w:sz w:val="24"/>
          <w:szCs w:val="24"/>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4475B1" w:rsidRPr="005970A1" w:rsidRDefault="004475B1" w:rsidP="009F0565">
      <w:pPr>
        <w:pStyle w:val="210"/>
        <w:numPr>
          <w:ilvl w:val="0"/>
          <w:numId w:val="31"/>
        </w:numPr>
        <w:spacing w:line="240" w:lineRule="auto"/>
        <w:ind w:left="567" w:firstLine="0"/>
        <w:rPr>
          <w:sz w:val="24"/>
          <w:szCs w:val="24"/>
        </w:rPr>
      </w:pPr>
      <w:r w:rsidRPr="005970A1">
        <w:rPr>
          <w:sz w:val="24"/>
          <w:szCs w:val="24"/>
        </w:rPr>
        <w:t>и правилам техники безопасности при проведении наблюдений и опытов;</w:t>
      </w:r>
    </w:p>
    <w:p w:rsidR="004475B1" w:rsidRPr="005970A1" w:rsidRDefault="004475B1" w:rsidP="009F0565">
      <w:pPr>
        <w:pStyle w:val="210"/>
        <w:numPr>
          <w:ilvl w:val="0"/>
          <w:numId w:val="31"/>
        </w:numPr>
        <w:spacing w:line="240" w:lineRule="auto"/>
        <w:ind w:left="567" w:firstLine="0"/>
        <w:rPr>
          <w:sz w:val="24"/>
          <w:szCs w:val="24"/>
        </w:rPr>
      </w:pPr>
      <w:r w:rsidRPr="005970A1">
        <w:rPr>
          <w:sz w:val="24"/>
          <w:szCs w:val="24"/>
        </w:rPr>
        <w:lastRenderedPageBreak/>
        <w:t xml:space="preserve">использовать естественно­научные тексты (на бумажных </w:t>
      </w:r>
      <w:r w:rsidRPr="005970A1">
        <w:rPr>
          <w:spacing w:val="2"/>
          <w:sz w:val="24"/>
          <w:szCs w:val="24"/>
        </w:rPr>
        <w:t xml:space="preserve">и электронных носителях, в том числе в контролируемом </w:t>
      </w:r>
      <w:r w:rsidRPr="005970A1">
        <w:rPr>
          <w:sz w:val="24"/>
          <w:szCs w:val="24"/>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4475B1" w:rsidRPr="005970A1" w:rsidRDefault="004475B1" w:rsidP="009F0565">
      <w:pPr>
        <w:pStyle w:val="210"/>
        <w:numPr>
          <w:ilvl w:val="0"/>
          <w:numId w:val="31"/>
        </w:numPr>
        <w:spacing w:line="240" w:lineRule="auto"/>
        <w:ind w:left="567" w:firstLine="0"/>
        <w:rPr>
          <w:sz w:val="24"/>
          <w:szCs w:val="24"/>
        </w:rPr>
      </w:pPr>
      <w:r w:rsidRPr="005970A1">
        <w:rPr>
          <w:sz w:val="24"/>
          <w:szCs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4475B1" w:rsidRPr="005970A1" w:rsidRDefault="004475B1" w:rsidP="009F0565">
      <w:pPr>
        <w:pStyle w:val="210"/>
        <w:numPr>
          <w:ilvl w:val="0"/>
          <w:numId w:val="31"/>
        </w:numPr>
        <w:spacing w:line="240" w:lineRule="auto"/>
        <w:ind w:left="567" w:firstLine="0"/>
        <w:rPr>
          <w:sz w:val="24"/>
          <w:szCs w:val="24"/>
        </w:rPr>
      </w:pPr>
      <w:r w:rsidRPr="005970A1">
        <w:rPr>
          <w:spacing w:val="2"/>
          <w:sz w:val="24"/>
          <w:szCs w:val="24"/>
        </w:rPr>
        <w:t xml:space="preserve">использовать готовые модели (глобус, карту, план) для </w:t>
      </w:r>
      <w:r w:rsidRPr="005970A1">
        <w:rPr>
          <w:sz w:val="24"/>
          <w:szCs w:val="24"/>
        </w:rPr>
        <w:t>объяснения явлений или описания свойств объектов;</w:t>
      </w:r>
    </w:p>
    <w:p w:rsidR="004475B1" w:rsidRPr="005970A1" w:rsidRDefault="004475B1" w:rsidP="009F0565">
      <w:pPr>
        <w:pStyle w:val="210"/>
        <w:numPr>
          <w:ilvl w:val="0"/>
          <w:numId w:val="31"/>
        </w:numPr>
        <w:spacing w:line="240" w:lineRule="auto"/>
        <w:ind w:left="567" w:firstLine="0"/>
        <w:rPr>
          <w:sz w:val="24"/>
          <w:szCs w:val="24"/>
        </w:rPr>
      </w:pPr>
      <w:r w:rsidRPr="005970A1">
        <w:rPr>
          <w:spacing w:val="2"/>
          <w:sz w:val="24"/>
          <w:szCs w:val="24"/>
        </w:rPr>
        <w:t xml:space="preserve">обнаруживать простейшие взаимосвязи между живой и </w:t>
      </w:r>
      <w:r w:rsidRPr="005970A1">
        <w:rPr>
          <w:sz w:val="24"/>
          <w:szCs w:val="24"/>
        </w:rPr>
        <w:t>неживой природой, взаимосвязи в живой природе; использовать их для объяснения необходимости бережного отношения к природе;</w:t>
      </w:r>
    </w:p>
    <w:p w:rsidR="004475B1" w:rsidRPr="005970A1" w:rsidRDefault="004475B1" w:rsidP="009F0565">
      <w:pPr>
        <w:pStyle w:val="210"/>
        <w:numPr>
          <w:ilvl w:val="0"/>
          <w:numId w:val="31"/>
        </w:numPr>
        <w:spacing w:line="240" w:lineRule="auto"/>
        <w:ind w:left="567" w:firstLine="0"/>
        <w:rPr>
          <w:sz w:val="24"/>
          <w:szCs w:val="24"/>
        </w:rPr>
      </w:pPr>
      <w:r w:rsidRPr="005970A1">
        <w:rPr>
          <w:sz w:val="24"/>
          <w:szCs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4475B1" w:rsidRPr="005970A1" w:rsidRDefault="004475B1" w:rsidP="009F0565">
      <w:pPr>
        <w:pStyle w:val="210"/>
        <w:numPr>
          <w:ilvl w:val="0"/>
          <w:numId w:val="31"/>
        </w:numPr>
        <w:spacing w:line="240" w:lineRule="auto"/>
        <w:ind w:left="567" w:firstLine="0"/>
        <w:rPr>
          <w:sz w:val="24"/>
          <w:szCs w:val="24"/>
        </w:rPr>
      </w:pPr>
      <w:r w:rsidRPr="005970A1">
        <w:rPr>
          <w:spacing w:val="-2"/>
          <w:sz w:val="24"/>
          <w:szCs w:val="24"/>
        </w:rPr>
        <w:t>понимать необходимость здорового образа жизни, со</w:t>
      </w:r>
      <w:r w:rsidRPr="005970A1">
        <w:rPr>
          <w:sz w:val="24"/>
          <w:szCs w:val="24"/>
        </w:rPr>
        <w:t>блю</w:t>
      </w:r>
      <w:r w:rsidRPr="005970A1">
        <w:rPr>
          <w:spacing w:val="2"/>
          <w:sz w:val="24"/>
          <w:szCs w:val="24"/>
        </w:rPr>
        <w:t xml:space="preserve">дения правил безопасного поведения; использовать знания о строении и функционировании организма человека для </w:t>
      </w:r>
      <w:r w:rsidRPr="005970A1">
        <w:rPr>
          <w:sz w:val="24"/>
          <w:szCs w:val="24"/>
        </w:rPr>
        <w:t>сохранения и укрепления своего здоровья.</w:t>
      </w:r>
    </w:p>
    <w:p w:rsidR="004475B1" w:rsidRPr="005970A1" w:rsidRDefault="004475B1" w:rsidP="009F0565">
      <w:pPr>
        <w:pStyle w:val="afd"/>
        <w:spacing w:line="240" w:lineRule="auto"/>
        <w:ind w:left="567" w:firstLine="0"/>
        <w:rPr>
          <w:rFonts w:ascii="Times New Roman" w:hAnsi="Times New Roman" w:cs="Times New Roman"/>
          <w:b/>
          <w:bCs/>
          <w:i w:val="0"/>
          <w:iCs w:val="0"/>
          <w:color w:val="auto"/>
          <w:sz w:val="24"/>
          <w:szCs w:val="24"/>
        </w:rPr>
      </w:pPr>
      <w:r w:rsidRPr="005970A1">
        <w:rPr>
          <w:rFonts w:ascii="Times New Roman" w:hAnsi="Times New Roman" w:cs="Times New Roman"/>
          <w:b/>
          <w:bCs/>
          <w:i w:val="0"/>
          <w:iCs w:val="0"/>
          <w:color w:val="auto"/>
          <w:sz w:val="24"/>
          <w:szCs w:val="24"/>
        </w:rPr>
        <w:t>Выпускник получит возможность научиться:</w:t>
      </w:r>
    </w:p>
    <w:p w:rsidR="004475B1" w:rsidRPr="005970A1" w:rsidRDefault="004475B1" w:rsidP="009F0565">
      <w:pPr>
        <w:pStyle w:val="210"/>
        <w:numPr>
          <w:ilvl w:val="0"/>
          <w:numId w:val="31"/>
        </w:numPr>
        <w:spacing w:line="240" w:lineRule="auto"/>
        <w:ind w:left="567" w:firstLine="0"/>
        <w:rPr>
          <w:sz w:val="24"/>
          <w:szCs w:val="24"/>
        </w:rPr>
      </w:pPr>
      <w:r w:rsidRPr="005970A1">
        <w:rPr>
          <w:sz w:val="24"/>
          <w:szCs w:val="24"/>
        </w:rPr>
        <w:t>использовать при проведении практических работ инструменты ИКТ (фото</w:t>
      </w:r>
      <w:r w:rsidRPr="005970A1">
        <w:rPr>
          <w:sz w:val="24"/>
          <w:szCs w:val="24"/>
        </w:rPr>
        <w:noBreakHyphen/>
        <w:t xml:space="preserve"> и видеокамеру, микрофон и</w:t>
      </w:r>
      <w:r w:rsidRPr="005970A1">
        <w:rPr>
          <w:sz w:val="24"/>
          <w:szCs w:val="24"/>
        </w:rPr>
        <w:t> </w:t>
      </w:r>
      <w:r w:rsidRPr="005970A1">
        <w:rPr>
          <w:sz w:val="24"/>
          <w:szCs w:val="24"/>
        </w:rPr>
        <w:t>др.) для записи и обработки информации, готовить небольшие презентации по результатам наблюдений и опытов;</w:t>
      </w:r>
    </w:p>
    <w:p w:rsidR="004475B1" w:rsidRPr="005970A1" w:rsidRDefault="004475B1" w:rsidP="009F0565">
      <w:pPr>
        <w:pStyle w:val="210"/>
        <w:numPr>
          <w:ilvl w:val="0"/>
          <w:numId w:val="31"/>
        </w:numPr>
        <w:spacing w:line="240" w:lineRule="auto"/>
        <w:ind w:left="567" w:firstLine="0"/>
        <w:rPr>
          <w:sz w:val="24"/>
          <w:szCs w:val="24"/>
        </w:rPr>
      </w:pPr>
      <w:r w:rsidRPr="005970A1">
        <w:rPr>
          <w:sz w:val="24"/>
          <w:szCs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4475B1" w:rsidRPr="005970A1" w:rsidRDefault="004475B1" w:rsidP="009F0565">
      <w:pPr>
        <w:pStyle w:val="210"/>
        <w:numPr>
          <w:ilvl w:val="0"/>
          <w:numId w:val="31"/>
        </w:numPr>
        <w:spacing w:line="240" w:lineRule="auto"/>
        <w:ind w:left="567" w:firstLine="0"/>
        <w:rPr>
          <w:spacing w:val="-4"/>
          <w:sz w:val="24"/>
          <w:szCs w:val="24"/>
        </w:rPr>
      </w:pPr>
      <w:r w:rsidRPr="005970A1">
        <w:rPr>
          <w:sz w:val="24"/>
          <w:szCs w:val="24"/>
        </w:rPr>
        <w:t xml:space="preserve">осознавать ценность природы и необходимость нести </w:t>
      </w:r>
      <w:r w:rsidRPr="005970A1">
        <w:rPr>
          <w:spacing w:val="-4"/>
          <w:sz w:val="24"/>
          <w:szCs w:val="24"/>
        </w:rPr>
        <w:t>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4475B1" w:rsidRPr="005970A1" w:rsidRDefault="004475B1" w:rsidP="009F0565">
      <w:pPr>
        <w:pStyle w:val="210"/>
        <w:numPr>
          <w:ilvl w:val="0"/>
          <w:numId w:val="31"/>
        </w:numPr>
        <w:spacing w:line="240" w:lineRule="auto"/>
        <w:ind w:left="567" w:firstLine="0"/>
        <w:rPr>
          <w:sz w:val="24"/>
          <w:szCs w:val="24"/>
        </w:rPr>
      </w:pPr>
      <w:r w:rsidRPr="005970A1">
        <w:rPr>
          <w:spacing w:val="2"/>
          <w:sz w:val="24"/>
          <w:szCs w:val="24"/>
        </w:rPr>
        <w:t>пользоваться простыми навыками самоконтроля са</w:t>
      </w:r>
      <w:r w:rsidRPr="005970A1">
        <w:rPr>
          <w:sz w:val="24"/>
          <w:szCs w:val="24"/>
        </w:rPr>
        <w:t>мочувствия для сохранения здоровья; осознанно соблюдать режим дня, правила рационального питания и личной гигиены;</w:t>
      </w:r>
    </w:p>
    <w:p w:rsidR="004475B1" w:rsidRPr="005970A1" w:rsidRDefault="004475B1" w:rsidP="009F0565">
      <w:pPr>
        <w:pStyle w:val="210"/>
        <w:numPr>
          <w:ilvl w:val="0"/>
          <w:numId w:val="31"/>
        </w:numPr>
        <w:spacing w:line="240" w:lineRule="auto"/>
        <w:ind w:left="567" w:firstLine="0"/>
        <w:rPr>
          <w:sz w:val="24"/>
          <w:szCs w:val="24"/>
        </w:rPr>
      </w:pPr>
      <w:r w:rsidRPr="005970A1">
        <w:rPr>
          <w:sz w:val="24"/>
          <w:szCs w:val="24"/>
        </w:rPr>
        <w:t xml:space="preserve">выполнять правила безопасного поведения в доме, на </w:t>
      </w:r>
      <w:r w:rsidRPr="005970A1">
        <w:rPr>
          <w:spacing w:val="2"/>
          <w:sz w:val="24"/>
          <w:szCs w:val="24"/>
        </w:rPr>
        <w:t xml:space="preserve">улице, природной среде, оказывать первую помощь при </w:t>
      </w:r>
      <w:r w:rsidRPr="005970A1">
        <w:rPr>
          <w:sz w:val="24"/>
          <w:szCs w:val="24"/>
        </w:rPr>
        <w:t>несложных несчастных случаях;</w:t>
      </w:r>
    </w:p>
    <w:p w:rsidR="004475B1" w:rsidRPr="005970A1" w:rsidRDefault="004475B1" w:rsidP="009F0565">
      <w:pPr>
        <w:pStyle w:val="210"/>
        <w:numPr>
          <w:ilvl w:val="0"/>
          <w:numId w:val="31"/>
        </w:numPr>
        <w:spacing w:line="240" w:lineRule="auto"/>
        <w:ind w:left="567" w:firstLine="0"/>
        <w:rPr>
          <w:sz w:val="24"/>
          <w:szCs w:val="24"/>
        </w:rPr>
      </w:pPr>
      <w:r w:rsidRPr="005970A1">
        <w:rPr>
          <w:spacing w:val="2"/>
          <w:sz w:val="24"/>
          <w:szCs w:val="24"/>
        </w:rPr>
        <w:t xml:space="preserve">планировать, контролировать и оценивать учебные </w:t>
      </w:r>
      <w:r w:rsidRPr="005970A1">
        <w:rPr>
          <w:sz w:val="24"/>
          <w:szCs w:val="24"/>
        </w:rPr>
        <w:t>действия в процессе познания окружающего мира в соответствии с поставленной задачей и условиями её реализации.</w:t>
      </w:r>
    </w:p>
    <w:p w:rsidR="004475B1" w:rsidRPr="005970A1" w:rsidRDefault="004475B1" w:rsidP="009F0565">
      <w:pPr>
        <w:pStyle w:val="41"/>
        <w:spacing w:before="0" w:after="0" w:line="240" w:lineRule="auto"/>
        <w:ind w:left="567"/>
        <w:jc w:val="both"/>
        <w:rPr>
          <w:rFonts w:ascii="Times New Roman" w:hAnsi="Times New Roman" w:cs="Times New Roman"/>
          <w:b/>
          <w:bCs/>
          <w:i w:val="0"/>
          <w:iCs w:val="0"/>
          <w:color w:val="auto"/>
          <w:sz w:val="24"/>
          <w:szCs w:val="24"/>
        </w:rPr>
      </w:pPr>
      <w:r w:rsidRPr="005970A1">
        <w:rPr>
          <w:rFonts w:ascii="Times New Roman" w:hAnsi="Times New Roman" w:cs="Times New Roman"/>
          <w:b/>
          <w:bCs/>
          <w:i w:val="0"/>
          <w:iCs w:val="0"/>
          <w:color w:val="auto"/>
          <w:sz w:val="24"/>
          <w:szCs w:val="24"/>
        </w:rPr>
        <w:t>Человек и общество</w:t>
      </w:r>
    </w:p>
    <w:p w:rsidR="004475B1" w:rsidRPr="005970A1" w:rsidRDefault="004475B1" w:rsidP="009F0565">
      <w:pPr>
        <w:pStyle w:val="af9"/>
        <w:spacing w:line="240" w:lineRule="auto"/>
        <w:ind w:left="567" w:firstLine="0"/>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Выпускник научится:</w:t>
      </w:r>
    </w:p>
    <w:p w:rsidR="004475B1" w:rsidRPr="005970A1" w:rsidRDefault="004475B1" w:rsidP="009F0565">
      <w:pPr>
        <w:pStyle w:val="210"/>
        <w:numPr>
          <w:ilvl w:val="0"/>
          <w:numId w:val="31"/>
        </w:numPr>
        <w:spacing w:line="240" w:lineRule="auto"/>
        <w:ind w:left="567" w:firstLine="0"/>
        <w:rPr>
          <w:sz w:val="24"/>
          <w:szCs w:val="24"/>
        </w:rPr>
      </w:pPr>
      <w:r w:rsidRPr="005970A1">
        <w:rPr>
          <w:sz w:val="24"/>
          <w:szCs w:val="24"/>
        </w:rPr>
        <w:t>узнавать государственную символику Российской Феде</w:t>
      </w:r>
      <w:r w:rsidRPr="005970A1">
        <w:rPr>
          <w:spacing w:val="2"/>
          <w:sz w:val="24"/>
          <w:szCs w:val="24"/>
        </w:rPr>
        <w:t>рации и своего региона; описывать достопримечательности столицы и родного края; находить на карте мира Россий</w:t>
      </w:r>
      <w:r w:rsidRPr="005970A1">
        <w:rPr>
          <w:sz w:val="24"/>
          <w:szCs w:val="24"/>
        </w:rPr>
        <w:t>скую Федерацию, на карте России Москву, свой регион и его главный город;</w:t>
      </w:r>
    </w:p>
    <w:p w:rsidR="004475B1" w:rsidRPr="005970A1" w:rsidRDefault="004475B1" w:rsidP="009F0565">
      <w:pPr>
        <w:pStyle w:val="210"/>
        <w:numPr>
          <w:ilvl w:val="0"/>
          <w:numId w:val="31"/>
        </w:numPr>
        <w:spacing w:line="240" w:lineRule="auto"/>
        <w:ind w:left="567" w:firstLine="0"/>
        <w:rPr>
          <w:spacing w:val="-2"/>
          <w:sz w:val="24"/>
          <w:szCs w:val="24"/>
        </w:rPr>
      </w:pPr>
      <w:r w:rsidRPr="005970A1">
        <w:rPr>
          <w:sz w:val="24"/>
          <w:szCs w:val="24"/>
        </w:rPr>
        <w:t>различать прошлое, настоящее, будущее; соотносить из</w:t>
      </w:r>
      <w:r w:rsidRPr="005970A1">
        <w:rPr>
          <w:spacing w:val="-2"/>
          <w:sz w:val="24"/>
          <w:szCs w:val="24"/>
        </w:rPr>
        <w:t>ученные исторические события с датами, конкретную дату с веком; находить место изученных событий на «ленте времени»;</w:t>
      </w:r>
    </w:p>
    <w:p w:rsidR="004475B1" w:rsidRPr="005970A1" w:rsidRDefault="004475B1" w:rsidP="009F0565">
      <w:pPr>
        <w:pStyle w:val="210"/>
        <w:numPr>
          <w:ilvl w:val="0"/>
          <w:numId w:val="31"/>
        </w:numPr>
        <w:spacing w:line="240" w:lineRule="auto"/>
        <w:ind w:left="567" w:firstLine="0"/>
        <w:rPr>
          <w:sz w:val="24"/>
          <w:szCs w:val="24"/>
        </w:rPr>
      </w:pPr>
      <w:r w:rsidRPr="005970A1">
        <w:rPr>
          <w:spacing w:val="2"/>
          <w:sz w:val="24"/>
          <w:szCs w:val="24"/>
        </w:rPr>
        <w:t xml:space="preserve">используя дополнительные источники информации (на </w:t>
      </w:r>
      <w:r w:rsidRPr="005970A1">
        <w:rPr>
          <w:sz w:val="24"/>
          <w:szCs w:val="24"/>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4475B1" w:rsidRPr="005970A1" w:rsidRDefault="004475B1" w:rsidP="009F0565">
      <w:pPr>
        <w:pStyle w:val="210"/>
        <w:numPr>
          <w:ilvl w:val="0"/>
          <w:numId w:val="31"/>
        </w:numPr>
        <w:spacing w:line="240" w:lineRule="auto"/>
        <w:ind w:left="567" w:firstLine="0"/>
        <w:rPr>
          <w:sz w:val="24"/>
          <w:szCs w:val="24"/>
        </w:rPr>
      </w:pPr>
      <w:r w:rsidRPr="005970A1">
        <w:rPr>
          <w:spacing w:val="2"/>
          <w:sz w:val="24"/>
          <w:szCs w:val="24"/>
        </w:rPr>
        <w:lastRenderedPageBreak/>
        <w:t>оценивать характер взаимоотношений людей в различ</w:t>
      </w:r>
      <w:r w:rsidRPr="005970A1">
        <w:rPr>
          <w:sz w:val="24"/>
          <w:szCs w:val="24"/>
        </w:rPr>
        <w:t xml:space="preserve">ных социальных группах (семья, группа сверстников, этнос), </w:t>
      </w:r>
      <w:r w:rsidRPr="005970A1">
        <w:rPr>
          <w:spacing w:val="2"/>
          <w:sz w:val="24"/>
          <w:szCs w:val="24"/>
        </w:rPr>
        <w:t>в том числе с позиции развития этических чувств, добро</w:t>
      </w:r>
      <w:r w:rsidRPr="005970A1">
        <w:rPr>
          <w:sz w:val="24"/>
          <w:szCs w:val="24"/>
        </w:rPr>
        <w:t>желательности и эмоционально­нравственной отзывчивости, понимания чувств  других людей и сопереживания им;</w:t>
      </w:r>
    </w:p>
    <w:p w:rsidR="004475B1" w:rsidRPr="005970A1" w:rsidRDefault="004475B1" w:rsidP="009F0565">
      <w:pPr>
        <w:pStyle w:val="210"/>
        <w:numPr>
          <w:ilvl w:val="0"/>
          <w:numId w:val="31"/>
        </w:numPr>
        <w:spacing w:line="240" w:lineRule="auto"/>
        <w:ind w:left="567" w:firstLine="0"/>
        <w:rPr>
          <w:sz w:val="24"/>
          <w:szCs w:val="24"/>
        </w:rPr>
      </w:pPr>
      <w:r w:rsidRPr="005970A1">
        <w:rPr>
          <w:spacing w:val="2"/>
          <w:sz w:val="24"/>
          <w:szCs w:val="24"/>
        </w:rPr>
        <w:t xml:space="preserve">использовать различные справочные издания (словари, </w:t>
      </w:r>
      <w:r w:rsidRPr="005970A1">
        <w:rPr>
          <w:sz w:val="24"/>
          <w:szCs w:val="24"/>
        </w:rPr>
        <w:t xml:space="preserve">энциклопедии) и детскую литературу о человеке и обществе </w:t>
      </w:r>
      <w:r w:rsidRPr="005970A1">
        <w:rPr>
          <w:spacing w:val="2"/>
          <w:sz w:val="24"/>
          <w:szCs w:val="24"/>
        </w:rPr>
        <w:t xml:space="preserve">с целью поиска информации, ответов на вопросы, объяснений, для создания собственных устных или письменных </w:t>
      </w:r>
      <w:r w:rsidRPr="005970A1">
        <w:rPr>
          <w:sz w:val="24"/>
          <w:szCs w:val="24"/>
        </w:rPr>
        <w:t>высказываний.</w:t>
      </w:r>
    </w:p>
    <w:p w:rsidR="004475B1" w:rsidRPr="005970A1" w:rsidRDefault="004475B1" w:rsidP="009F0565">
      <w:pPr>
        <w:pStyle w:val="afd"/>
        <w:spacing w:line="240" w:lineRule="auto"/>
        <w:ind w:left="567" w:firstLine="0"/>
        <w:rPr>
          <w:rFonts w:ascii="Times New Roman" w:hAnsi="Times New Roman" w:cs="Times New Roman"/>
          <w:b/>
          <w:bCs/>
          <w:i w:val="0"/>
          <w:iCs w:val="0"/>
          <w:color w:val="auto"/>
          <w:sz w:val="24"/>
          <w:szCs w:val="24"/>
        </w:rPr>
      </w:pPr>
      <w:r w:rsidRPr="005970A1">
        <w:rPr>
          <w:rFonts w:ascii="Times New Roman" w:hAnsi="Times New Roman" w:cs="Times New Roman"/>
          <w:b/>
          <w:bCs/>
          <w:i w:val="0"/>
          <w:iCs w:val="0"/>
          <w:color w:val="auto"/>
          <w:sz w:val="24"/>
          <w:szCs w:val="24"/>
        </w:rPr>
        <w:t>Выпускник получит возможность научиться:</w:t>
      </w:r>
    </w:p>
    <w:p w:rsidR="004475B1" w:rsidRPr="005970A1" w:rsidRDefault="004475B1" w:rsidP="009F0565">
      <w:pPr>
        <w:pStyle w:val="210"/>
        <w:numPr>
          <w:ilvl w:val="0"/>
          <w:numId w:val="31"/>
        </w:numPr>
        <w:spacing w:line="240" w:lineRule="auto"/>
        <w:ind w:left="567" w:firstLine="0"/>
        <w:rPr>
          <w:sz w:val="24"/>
          <w:szCs w:val="24"/>
        </w:rPr>
      </w:pPr>
      <w:r w:rsidRPr="005970A1">
        <w:rPr>
          <w:sz w:val="24"/>
          <w:szCs w:val="24"/>
        </w:rPr>
        <w:t>осознавать свою неразрывную связь с разнообразными окружающими социальными группами;</w:t>
      </w:r>
    </w:p>
    <w:p w:rsidR="004475B1" w:rsidRPr="005970A1" w:rsidRDefault="004475B1" w:rsidP="009F0565">
      <w:pPr>
        <w:pStyle w:val="210"/>
        <w:numPr>
          <w:ilvl w:val="0"/>
          <w:numId w:val="31"/>
        </w:numPr>
        <w:spacing w:line="240" w:lineRule="auto"/>
        <w:ind w:left="567" w:firstLine="0"/>
        <w:rPr>
          <w:sz w:val="24"/>
          <w:szCs w:val="24"/>
        </w:rPr>
      </w:pPr>
      <w:r w:rsidRPr="005970A1">
        <w:rPr>
          <w:sz w:val="24"/>
          <w:szCs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4475B1" w:rsidRPr="005970A1" w:rsidRDefault="004475B1" w:rsidP="009F0565">
      <w:pPr>
        <w:pStyle w:val="210"/>
        <w:numPr>
          <w:ilvl w:val="0"/>
          <w:numId w:val="31"/>
        </w:numPr>
        <w:spacing w:line="240" w:lineRule="auto"/>
        <w:ind w:left="567" w:firstLine="0"/>
        <w:rPr>
          <w:sz w:val="24"/>
          <w:szCs w:val="24"/>
        </w:rPr>
      </w:pPr>
      <w:r w:rsidRPr="005970A1">
        <w:rPr>
          <w:spacing w:val="2"/>
          <w:sz w:val="24"/>
          <w:szCs w:val="24"/>
        </w:rPr>
        <w:t>наблюдать и описывать проявления богатства вну</w:t>
      </w:r>
      <w:r w:rsidRPr="005970A1">
        <w:rPr>
          <w:sz w:val="24"/>
          <w:szCs w:val="24"/>
        </w:rPr>
        <w:t>треннего мира человека в его созидательной деятельности на благо семьи, в интересах  образовательной организации, социума, этноса, страны;</w:t>
      </w:r>
    </w:p>
    <w:p w:rsidR="004475B1" w:rsidRPr="005970A1" w:rsidRDefault="004475B1" w:rsidP="009F0565">
      <w:pPr>
        <w:pStyle w:val="210"/>
        <w:numPr>
          <w:ilvl w:val="0"/>
          <w:numId w:val="31"/>
        </w:numPr>
        <w:spacing w:line="240" w:lineRule="auto"/>
        <w:ind w:left="567" w:firstLine="0"/>
        <w:rPr>
          <w:spacing w:val="-2"/>
          <w:sz w:val="24"/>
          <w:szCs w:val="24"/>
        </w:rPr>
      </w:pPr>
      <w:r w:rsidRPr="005970A1">
        <w:rPr>
          <w:spacing w:val="-2"/>
          <w:sz w:val="24"/>
          <w:szCs w:val="24"/>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w:t>
      </w:r>
      <w:r w:rsidRPr="005970A1">
        <w:rPr>
          <w:sz w:val="24"/>
          <w:szCs w:val="24"/>
        </w:rPr>
        <w:t xml:space="preserve">тивной деятельности в информационной образовательной </w:t>
      </w:r>
      <w:r w:rsidRPr="005970A1">
        <w:rPr>
          <w:spacing w:val="-2"/>
          <w:sz w:val="24"/>
          <w:szCs w:val="24"/>
        </w:rPr>
        <w:t>среде;</w:t>
      </w:r>
    </w:p>
    <w:p w:rsidR="004475B1" w:rsidRPr="005970A1" w:rsidRDefault="004475B1" w:rsidP="009F0565">
      <w:pPr>
        <w:pStyle w:val="210"/>
        <w:numPr>
          <w:ilvl w:val="0"/>
          <w:numId w:val="31"/>
        </w:numPr>
        <w:spacing w:line="240" w:lineRule="auto"/>
        <w:ind w:left="567" w:firstLine="0"/>
        <w:rPr>
          <w:sz w:val="24"/>
          <w:szCs w:val="24"/>
        </w:rPr>
      </w:pPr>
      <w:r w:rsidRPr="005970A1">
        <w:rPr>
          <w:spacing w:val="2"/>
          <w:sz w:val="24"/>
          <w:szCs w:val="24"/>
        </w:rPr>
        <w:t xml:space="preserve">определять общую цель в совместной деятельности </w:t>
      </w:r>
      <w:r w:rsidRPr="005970A1">
        <w:rPr>
          <w:sz w:val="24"/>
          <w:szCs w:val="24"/>
        </w:rPr>
        <w:t>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4475B1" w:rsidRPr="005970A1" w:rsidRDefault="004475B1" w:rsidP="009F0565">
      <w:pPr>
        <w:pStyle w:val="210"/>
        <w:ind w:left="567" w:firstLine="0"/>
        <w:jc w:val="center"/>
        <w:rPr>
          <w:rStyle w:val="Zag11"/>
          <w:rFonts w:eastAsia="@Arial Unicode MS"/>
          <w:b/>
          <w:bCs/>
          <w:sz w:val="24"/>
          <w:szCs w:val="24"/>
        </w:rPr>
      </w:pPr>
      <w:r w:rsidRPr="005970A1">
        <w:rPr>
          <w:rStyle w:val="Zag11"/>
          <w:rFonts w:eastAsia="@Arial Unicode MS"/>
          <w:b/>
          <w:bCs/>
          <w:sz w:val="24"/>
          <w:szCs w:val="24"/>
        </w:rPr>
        <w:t xml:space="preserve">  Искусство </w:t>
      </w:r>
      <w:bookmarkStart w:id="24" w:name="_Toc288394066"/>
      <w:bookmarkStart w:id="25" w:name="_Toc288410533"/>
      <w:bookmarkStart w:id="26" w:name="_Toc288410662"/>
      <w:bookmarkStart w:id="27" w:name="_Toc418108303"/>
      <w:r w:rsidRPr="005970A1">
        <w:rPr>
          <w:rStyle w:val="Zag11"/>
          <w:rFonts w:eastAsia="@Arial Unicode MS"/>
          <w:b/>
          <w:bCs/>
          <w:sz w:val="24"/>
          <w:szCs w:val="24"/>
        </w:rPr>
        <w:t>/</w:t>
      </w:r>
      <w:r w:rsidRPr="005970A1">
        <w:rPr>
          <w:b/>
          <w:bCs/>
          <w:sz w:val="24"/>
          <w:szCs w:val="24"/>
        </w:rPr>
        <w:t>Изобразительное искусство</w:t>
      </w:r>
      <w:bookmarkEnd w:id="24"/>
      <w:bookmarkEnd w:id="25"/>
      <w:bookmarkEnd w:id="26"/>
      <w:bookmarkEnd w:id="27"/>
      <w:r w:rsidRPr="005970A1">
        <w:rPr>
          <w:b/>
          <w:bCs/>
          <w:sz w:val="24"/>
          <w:szCs w:val="24"/>
        </w:rPr>
        <w:t>/</w:t>
      </w:r>
    </w:p>
    <w:p w:rsidR="004475B1" w:rsidRPr="005970A1" w:rsidRDefault="004475B1" w:rsidP="009F0565">
      <w:pPr>
        <w:tabs>
          <w:tab w:val="left" w:pos="142"/>
          <w:tab w:val="left" w:leader="dot" w:pos="624"/>
          <w:tab w:val="left" w:pos="709"/>
        </w:tabs>
        <w:ind w:left="567" w:firstLine="0"/>
        <w:rPr>
          <w:rStyle w:val="Zag11"/>
          <w:rFonts w:eastAsia="@Arial Unicode MS"/>
          <w:sz w:val="24"/>
          <w:szCs w:val="24"/>
        </w:rPr>
      </w:pPr>
      <w:r w:rsidRPr="005970A1">
        <w:rPr>
          <w:rStyle w:val="Zag11"/>
          <w:rFonts w:eastAsia="@Arial Unicode MS"/>
          <w:sz w:val="24"/>
          <w:szCs w:val="24"/>
        </w:rPr>
        <w:t>В результате изучения изобразительного искусства на уровне начального общего образования у обучающихся:</w:t>
      </w:r>
    </w:p>
    <w:p w:rsidR="004475B1" w:rsidRPr="005970A1" w:rsidRDefault="004475B1" w:rsidP="009F0565">
      <w:pPr>
        <w:tabs>
          <w:tab w:val="left" w:pos="142"/>
          <w:tab w:val="left" w:leader="dot" w:pos="624"/>
          <w:tab w:val="left" w:pos="709"/>
        </w:tabs>
        <w:ind w:left="567" w:firstLine="0"/>
        <w:rPr>
          <w:rStyle w:val="Zag11"/>
          <w:rFonts w:eastAsia="@Arial Unicode MS"/>
          <w:sz w:val="24"/>
          <w:szCs w:val="24"/>
        </w:rPr>
      </w:pPr>
      <w:r w:rsidRPr="005970A1">
        <w:rPr>
          <w:rStyle w:val="Zag11"/>
          <w:rFonts w:eastAsia="@Arial Unicode MS"/>
          <w:sz w:val="24"/>
          <w:szCs w:val="24"/>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4475B1" w:rsidRPr="005970A1" w:rsidRDefault="004475B1" w:rsidP="009F0565">
      <w:pPr>
        <w:tabs>
          <w:tab w:val="left" w:pos="142"/>
          <w:tab w:val="left" w:leader="dot" w:pos="624"/>
          <w:tab w:val="left" w:pos="709"/>
        </w:tabs>
        <w:ind w:left="567" w:firstLine="0"/>
        <w:rPr>
          <w:rStyle w:val="Zag11"/>
          <w:rFonts w:eastAsia="@Arial Unicode MS"/>
          <w:sz w:val="24"/>
          <w:szCs w:val="24"/>
        </w:rPr>
      </w:pPr>
      <w:r w:rsidRPr="005970A1">
        <w:rPr>
          <w:rStyle w:val="Zag11"/>
          <w:rFonts w:eastAsia="@Arial Unicode MS"/>
          <w:sz w:val="24"/>
          <w:szCs w:val="24"/>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4475B1" w:rsidRPr="005970A1" w:rsidRDefault="004475B1" w:rsidP="009F0565">
      <w:pPr>
        <w:tabs>
          <w:tab w:val="left" w:pos="142"/>
          <w:tab w:val="left" w:leader="dot" w:pos="624"/>
          <w:tab w:val="left" w:pos="709"/>
        </w:tabs>
        <w:ind w:left="567" w:firstLine="0"/>
        <w:rPr>
          <w:rStyle w:val="Zag11"/>
          <w:rFonts w:eastAsia="@Arial Unicode MS"/>
          <w:sz w:val="24"/>
          <w:szCs w:val="24"/>
        </w:rPr>
      </w:pPr>
      <w:r w:rsidRPr="005970A1">
        <w:rPr>
          <w:rStyle w:val="Zag11"/>
          <w:rFonts w:eastAsia="@Arial Unicode MS"/>
          <w:sz w:val="24"/>
          <w:szCs w:val="24"/>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4475B1" w:rsidRPr="005970A1" w:rsidRDefault="004475B1" w:rsidP="009F0565">
      <w:pPr>
        <w:tabs>
          <w:tab w:val="left" w:pos="142"/>
          <w:tab w:val="left" w:leader="dot" w:pos="624"/>
          <w:tab w:val="left" w:pos="709"/>
        </w:tabs>
        <w:ind w:left="567" w:firstLine="0"/>
        <w:rPr>
          <w:rStyle w:val="Zag11"/>
          <w:rFonts w:eastAsia="@Arial Unicode MS"/>
          <w:sz w:val="24"/>
          <w:szCs w:val="24"/>
        </w:rPr>
      </w:pPr>
      <w:r w:rsidRPr="005970A1">
        <w:rPr>
          <w:rStyle w:val="Zag11"/>
          <w:rFonts w:eastAsia="@Arial Unicode MS"/>
          <w:sz w:val="24"/>
          <w:szCs w:val="24"/>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4475B1" w:rsidRPr="005970A1" w:rsidRDefault="004475B1" w:rsidP="009F0565">
      <w:pPr>
        <w:tabs>
          <w:tab w:val="left" w:pos="142"/>
          <w:tab w:val="left" w:leader="dot" w:pos="624"/>
          <w:tab w:val="left" w:pos="709"/>
        </w:tabs>
        <w:ind w:left="567" w:firstLine="0"/>
        <w:rPr>
          <w:rStyle w:val="Zag11"/>
          <w:rFonts w:eastAsia="@Arial Unicode MS"/>
          <w:sz w:val="24"/>
          <w:szCs w:val="24"/>
        </w:rPr>
      </w:pPr>
      <w:r w:rsidRPr="005970A1">
        <w:rPr>
          <w:rStyle w:val="Zag11"/>
          <w:rFonts w:eastAsia="@Arial Unicode MS"/>
          <w:spacing w:val="-4"/>
          <w:sz w:val="24"/>
          <w:szCs w:val="24"/>
        </w:rPr>
        <w:t xml:space="preserve">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w:t>
      </w:r>
      <w:r w:rsidRPr="005970A1">
        <w:rPr>
          <w:rStyle w:val="Zag11"/>
          <w:rFonts w:eastAsia="@Arial Unicode MS"/>
          <w:spacing w:val="-4"/>
          <w:sz w:val="24"/>
          <w:szCs w:val="24"/>
        </w:rPr>
        <w:lastRenderedPageBreak/>
        <w:t>ориентированный взгляд на мир в его органическом единстве и разнообразии природы, народов, культур и религий</w:t>
      </w:r>
      <w:r w:rsidRPr="005970A1">
        <w:rPr>
          <w:rStyle w:val="Zag11"/>
          <w:rFonts w:eastAsia="@Arial Unicode MS"/>
          <w:sz w:val="24"/>
          <w:szCs w:val="24"/>
        </w:rPr>
        <w:t>;</w:t>
      </w:r>
    </w:p>
    <w:p w:rsidR="004475B1" w:rsidRPr="005970A1" w:rsidRDefault="004475B1" w:rsidP="009F0565">
      <w:pPr>
        <w:tabs>
          <w:tab w:val="left" w:pos="142"/>
          <w:tab w:val="left" w:leader="dot" w:pos="624"/>
          <w:tab w:val="left" w:pos="709"/>
        </w:tabs>
        <w:ind w:left="567" w:firstLine="0"/>
        <w:rPr>
          <w:rStyle w:val="Zag11"/>
          <w:rFonts w:eastAsia="@Arial Unicode MS"/>
          <w:sz w:val="24"/>
          <w:szCs w:val="24"/>
        </w:rPr>
      </w:pPr>
      <w:r w:rsidRPr="005970A1">
        <w:rPr>
          <w:rStyle w:val="Zag11"/>
          <w:rFonts w:eastAsia="@Arial Unicode MS"/>
          <w:sz w:val="24"/>
          <w:szCs w:val="24"/>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4475B1" w:rsidRPr="005970A1" w:rsidRDefault="004475B1" w:rsidP="009F0565">
      <w:pPr>
        <w:tabs>
          <w:tab w:val="left" w:pos="142"/>
          <w:tab w:val="left" w:leader="dot" w:pos="624"/>
          <w:tab w:val="left" w:pos="709"/>
        </w:tabs>
        <w:ind w:left="567" w:firstLine="0"/>
        <w:rPr>
          <w:rStyle w:val="Zag11"/>
          <w:rFonts w:eastAsia="@Arial Unicode MS"/>
          <w:sz w:val="24"/>
          <w:szCs w:val="24"/>
        </w:rPr>
      </w:pPr>
      <w:r w:rsidRPr="005970A1">
        <w:rPr>
          <w:rStyle w:val="Zag11"/>
          <w:rFonts w:eastAsia="@Arial Unicode MS"/>
          <w:sz w:val="24"/>
          <w:szCs w:val="24"/>
        </w:rPr>
        <w:t>Обучающиеся:</w:t>
      </w:r>
    </w:p>
    <w:p w:rsidR="004475B1" w:rsidRPr="005970A1" w:rsidRDefault="004475B1" w:rsidP="009F0565">
      <w:pPr>
        <w:tabs>
          <w:tab w:val="left" w:pos="142"/>
          <w:tab w:val="left" w:leader="dot" w:pos="624"/>
          <w:tab w:val="left" w:pos="709"/>
        </w:tabs>
        <w:ind w:left="567" w:firstLine="0"/>
        <w:rPr>
          <w:rStyle w:val="Zag11"/>
          <w:rFonts w:eastAsia="@Arial Unicode MS"/>
          <w:sz w:val="24"/>
          <w:szCs w:val="24"/>
        </w:rPr>
      </w:pPr>
      <w:r w:rsidRPr="005970A1">
        <w:rPr>
          <w:rStyle w:val="Zag11"/>
          <w:rFonts w:eastAsia="@Arial Unicode MS"/>
          <w:sz w:val="24"/>
          <w:szCs w:val="24"/>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4475B1" w:rsidRPr="005970A1" w:rsidRDefault="004475B1" w:rsidP="009F0565">
      <w:pPr>
        <w:tabs>
          <w:tab w:val="left" w:pos="142"/>
          <w:tab w:val="left" w:leader="dot" w:pos="624"/>
          <w:tab w:val="left" w:pos="709"/>
        </w:tabs>
        <w:ind w:left="567" w:firstLine="0"/>
        <w:rPr>
          <w:rStyle w:val="Zag11"/>
          <w:rFonts w:eastAsia="@Arial Unicode MS"/>
          <w:sz w:val="24"/>
          <w:szCs w:val="24"/>
        </w:rPr>
      </w:pPr>
      <w:r w:rsidRPr="005970A1">
        <w:rPr>
          <w:rStyle w:val="Zag11"/>
          <w:rFonts w:eastAsia="@Arial Unicode MS"/>
          <w:sz w:val="24"/>
          <w:szCs w:val="24"/>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4475B1" w:rsidRPr="005970A1" w:rsidRDefault="004475B1" w:rsidP="009F0565">
      <w:pPr>
        <w:tabs>
          <w:tab w:val="left" w:pos="142"/>
          <w:tab w:val="left" w:leader="dot" w:pos="624"/>
          <w:tab w:val="left" w:pos="709"/>
        </w:tabs>
        <w:ind w:left="567" w:firstLine="0"/>
        <w:rPr>
          <w:rStyle w:val="Zag11"/>
          <w:rFonts w:eastAsia="@Arial Unicode MS"/>
          <w:sz w:val="24"/>
          <w:szCs w:val="24"/>
        </w:rPr>
      </w:pPr>
      <w:r w:rsidRPr="005970A1">
        <w:rPr>
          <w:rStyle w:val="Zag11"/>
          <w:rFonts w:eastAsia="@Arial Unicode MS"/>
          <w:sz w:val="24"/>
          <w:szCs w:val="24"/>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4475B1" w:rsidRPr="005970A1" w:rsidRDefault="004475B1" w:rsidP="009F0565">
      <w:pPr>
        <w:tabs>
          <w:tab w:val="left" w:pos="142"/>
          <w:tab w:val="left" w:leader="dot" w:pos="624"/>
          <w:tab w:val="left" w:pos="709"/>
        </w:tabs>
        <w:ind w:left="567" w:firstLine="0"/>
        <w:rPr>
          <w:rStyle w:val="Zag11"/>
          <w:rFonts w:eastAsia="@Arial Unicode MS"/>
          <w:sz w:val="24"/>
          <w:szCs w:val="24"/>
        </w:rPr>
      </w:pPr>
      <w:r w:rsidRPr="005970A1">
        <w:rPr>
          <w:rStyle w:val="Zag11"/>
          <w:rFonts w:eastAsia="@Arial Unicode MS"/>
          <w:sz w:val="24"/>
          <w:szCs w:val="24"/>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4475B1" w:rsidRPr="005970A1" w:rsidRDefault="004475B1" w:rsidP="009F0565">
      <w:pPr>
        <w:pStyle w:val="Zag3"/>
        <w:tabs>
          <w:tab w:val="left" w:pos="142"/>
          <w:tab w:val="left" w:leader="dot" w:pos="624"/>
          <w:tab w:val="left" w:pos="709"/>
        </w:tabs>
        <w:spacing w:after="0" w:line="240" w:lineRule="auto"/>
        <w:ind w:left="567"/>
        <w:jc w:val="both"/>
        <w:rPr>
          <w:rStyle w:val="Zag11"/>
          <w:rFonts w:eastAsia="@Arial Unicode MS"/>
          <w:i w:val="0"/>
          <w:iCs w:val="0"/>
          <w:color w:val="auto"/>
          <w:lang w:val="ru-RU"/>
        </w:rPr>
      </w:pPr>
      <w:r w:rsidRPr="005970A1">
        <w:rPr>
          <w:rStyle w:val="Zag11"/>
          <w:rFonts w:eastAsia="@Arial Unicode MS"/>
          <w:i w:val="0"/>
          <w:iCs w:val="0"/>
          <w:color w:val="auto"/>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4475B1" w:rsidRPr="005970A1" w:rsidRDefault="004475B1" w:rsidP="009F0565">
      <w:pPr>
        <w:pStyle w:val="41"/>
        <w:spacing w:before="0" w:after="0" w:line="240" w:lineRule="auto"/>
        <w:ind w:left="567"/>
        <w:jc w:val="both"/>
        <w:rPr>
          <w:rFonts w:ascii="Times New Roman" w:hAnsi="Times New Roman" w:cs="Times New Roman"/>
          <w:b/>
          <w:bCs/>
          <w:i w:val="0"/>
          <w:iCs w:val="0"/>
          <w:color w:val="auto"/>
          <w:sz w:val="24"/>
          <w:szCs w:val="24"/>
        </w:rPr>
      </w:pPr>
      <w:r w:rsidRPr="005970A1">
        <w:rPr>
          <w:rFonts w:ascii="Times New Roman" w:hAnsi="Times New Roman" w:cs="Times New Roman"/>
          <w:b/>
          <w:bCs/>
          <w:i w:val="0"/>
          <w:iCs w:val="0"/>
          <w:color w:val="auto"/>
          <w:sz w:val="24"/>
          <w:szCs w:val="24"/>
        </w:rPr>
        <w:t>Восприятие искусства и виды художественной деятельности</w:t>
      </w:r>
    </w:p>
    <w:p w:rsidR="004475B1" w:rsidRPr="005970A1" w:rsidRDefault="004475B1" w:rsidP="009F0565">
      <w:pPr>
        <w:pStyle w:val="af9"/>
        <w:spacing w:line="240" w:lineRule="auto"/>
        <w:ind w:left="567" w:firstLine="0"/>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Выпускник научится:</w:t>
      </w:r>
    </w:p>
    <w:p w:rsidR="004475B1" w:rsidRPr="005970A1" w:rsidRDefault="004475B1" w:rsidP="009F0565">
      <w:pPr>
        <w:pStyle w:val="210"/>
        <w:numPr>
          <w:ilvl w:val="0"/>
          <w:numId w:val="31"/>
        </w:numPr>
        <w:spacing w:line="240" w:lineRule="auto"/>
        <w:ind w:left="567" w:firstLine="0"/>
        <w:rPr>
          <w:sz w:val="24"/>
          <w:szCs w:val="24"/>
        </w:rPr>
      </w:pPr>
      <w:r w:rsidRPr="005970A1">
        <w:rPr>
          <w:spacing w:val="2"/>
          <w:sz w:val="24"/>
          <w:szCs w:val="24"/>
        </w:rPr>
        <w:t xml:space="preserve">различать основные виды художественной деятельности </w:t>
      </w:r>
      <w:r w:rsidRPr="005970A1">
        <w:rPr>
          <w:sz w:val="24"/>
          <w:szCs w:val="24"/>
        </w:rPr>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4475B1" w:rsidRPr="005970A1" w:rsidRDefault="004475B1" w:rsidP="009F0565">
      <w:pPr>
        <w:pStyle w:val="210"/>
        <w:numPr>
          <w:ilvl w:val="0"/>
          <w:numId w:val="31"/>
        </w:numPr>
        <w:spacing w:line="240" w:lineRule="auto"/>
        <w:ind w:left="567" w:firstLine="0"/>
        <w:rPr>
          <w:sz w:val="24"/>
          <w:szCs w:val="24"/>
        </w:rPr>
      </w:pPr>
      <w:r w:rsidRPr="005970A1">
        <w:rPr>
          <w:spacing w:val="2"/>
          <w:sz w:val="24"/>
          <w:szCs w:val="24"/>
        </w:rPr>
        <w:t>различать основные виды и жанры пластических ис</w:t>
      </w:r>
      <w:r w:rsidRPr="005970A1">
        <w:rPr>
          <w:sz w:val="24"/>
          <w:szCs w:val="24"/>
        </w:rPr>
        <w:t>кусств, понимать их специфику;</w:t>
      </w:r>
    </w:p>
    <w:p w:rsidR="004475B1" w:rsidRPr="005970A1" w:rsidRDefault="004475B1" w:rsidP="009F0565">
      <w:pPr>
        <w:pStyle w:val="210"/>
        <w:numPr>
          <w:ilvl w:val="0"/>
          <w:numId w:val="31"/>
        </w:numPr>
        <w:spacing w:line="240" w:lineRule="auto"/>
        <w:ind w:left="567" w:firstLine="0"/>
        <w:rPr>
          <w:spacing w:val="-2"/>
          <w:sz w:val="24"/>
          <w:szCs w:val="24"/>
        </w:rPr>
      </w:pPr>
      <w:r w:rsidRPr="005970A1">
        <w:rPr>
          <w:spacing w:val="-2"/>
          <w:sz w:val="24"/>
          <w:szCs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4475B1" w:rsidRPr="005970A1" w:rsidRDefault="004475B1" w:rsidP="009F0565">
      <w:pPr>
        <w:pStyle w:val="210"/>
        <w:numPr>
          <w:ilvl w:val="0"/>
          <w:numId w:val="31"/>
        </w:numPr>
        <w:spacing w:line="240" w:lineRule="auto"/>
        <w:ind w:left="567" w:firstLine="0"/>
        <w:rPr>
          <w:sz w:val="24"/>
          <w:szCs w:val="24"/>
        </w:rPr>
      </w:pPr>
      <w:r w:rsidRPr="005970A1">
        <w:rPr>
          <w:sz w:val="24"/>
          <w:szCs w:val="24"/>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5970A1">
        <w:rPr>
          <w:sz w:val="24"/>
          <w:szCs w:val="24"/>
        </w:rPr>
        <w:t> </w:t>
      </w:r>
      <w:r w:rsidRPr="005970A1">
        <w:rPr>
          <w:sz w:val="24"/>
          <w:szCs w:val="24"/>
        </w:rPr>
        <w:t>т.</w:t>
      </w:r>
      <w:r w:rsidRPr="005970A1">
        <w:rPr>
          <w:sz w:val="24"/>
          <w:szCs w:val="24"/>
        </w:rPr>
        <w:t> </w:t>
      </w:r>
      <w:r w:rsidRPr="005970A1">
        <w:rPr>
          <w:sz w:val="24"/>
          <w:szCs w:val="24"/>
        </w:rPr>
        <w:t>д.) окружающего мира и жизненных явлений;</w:t>
      </w:r>
    </w:p>
    <w:p w:rsidR="004475B1" w:rsidRPr="005970A1" w:rsidRDefault="004475B1" w:rsidP="009F0565">
      <w:pPr>
        <w:pStyle w:val="210"/>
        <w:numPr>
          <w:ilvl w:val="0"/>
          <w:numId w:val="31"/>
        </w:numPr>
        <w:spacing w:line="240" w:lineRule="auto"/>
        <w:ind w:left="567" w:firstLine="0"/>
        <w:rPr>
          <w:sz w:val="24"/>
          <w:szCs w:val="24"/>
        </w:rPr>
      </w:pPr>
      <w:r w:rsidRPr="005970A1">
        <w:rPr>
          <w:spacing w:val="-2"/>
          <w:sz w:val="24"/>
          <w:szCs w:val="24"/>
        </w:rPr>
        <w:t>приводить примеры ведущих художественных музеев Рос</w:t>
      </w:r>
      <w:r w:rsidRPr="005970A1">
        <w:rPr>
          <w:sz w:val="24"/>
          <w:szCs w:val="24"/>
        </w:rPr>
        <w:t>сии и художественных музеев своего региона, показывать на примерах их роль и назначение.</w:t>
      </w:r>
    </w:p>
    <w:p w:rsidR="004475B1" w:rsidRPr="005970A1" w:rsidRDefault="004475B1" w:rsidP="009F0565">
      <w:pPr>
        <w:pStyle w:val="afd"/>
        <w:spacing w:line="240" w:lineRule="auto"/>
        <w:ind w:left="567" w:firstLine="0"/>
        <w:rPr>
          <w:rFonts w:ascii="Times New Roman" w:hAnsi="Times New Roman" w:cs="Times New Roman"/>
          <w:b/>
          <w:bCs/>
          <w:i w:val="0"/>
          <w:iCs w:val="0"/>
          <w:color w:val="auto"/>
          <w:sz w:val="24"/>
          <w:szCs w:val="24"/>
        </w:rPr>
      </w:pPr>
      <w:r w:rsidRPr="005970A1">
        <w:rPr>
          <w:rFonts w:ascii="Times New Roman" w:hAnsi="Times New Roman" w:cs="Times New Roman"/>
          <w:b/>
          <w:bCs/>
          <w:i w:val="0"/>
          <w:iCs w:val="0"/>
          <w:color w:val="auto"/>
          <w:sz w:val="24"/>
          <w:szCs w:val="24"/>
        </w:rPr>
        <w:t>Выпускник получит возможность научиться:</w:t>
      </w:r>
    </w:p>
    <w:p w:rsidR="004475B1" w:rsidRPr="005970A1" w:rsidRDefault="004475B1" w:rsidP="009F0565">
      <w:pPr>
        <w:pStyle w:val="210"/>
        <w:numPr>
          <w:ilvl w:val="0"/>
          <w:numId w:val="31"/>
        </w:numPr>
        <w:spacing w:line="240" w:lineRule="auto"/>
        <w:ind w:left="567" w:firstLine="0"/>
        <w:rPr>
          <w:sz w:val="24"/>
          <w:szCs w:val="24"/>
        </w:rPr>
      </w:pPr>
      <w:r w:rsidRPr="005970A1">
        <w:rPr>
          <w:spacing w:val="-4"/>
          <w:sz w:val="24"/>
          <w:szCs w:val="24"/>
        </w:rPr>
        <w:t xml:space="preserve">воспринимать произведения изобразительного искусства; </w:t>
      </w:r>
      <w:r w:rsidRPr="005970A1">
        <w:rPr>
          <w:sz w:val="24"/>
          <w:szCs w:val="24"/>
        </w:rPr>
        <w:t>участвовать в обсуждении их содержания и выразительных средств; различать сюжет и содержание в знакомых произведениях;</w:t>
      </w:r>
    </w:p>
    <w:p w:rsidR="004475B1" w:rsidRPr="005970A1" w:rsidRDefault="004475B1" w:rsidP="009F0565">
      <w:pPr>
        <w:pStyle w:val="210"/>
        <w:numPr>
          <w:ilvl w:val="0"/>
          <w:numId w:val="31"/>
        </w:numPr>
        <w:spacing w:line="240" w:lineRule="auto"/>
        <w:ind w:left="567" w:firstLine="0"/>
        <w:rPr>
          <w:sz w:val="24"/>
          <w:szCs w:val="24"/>
        </w:rPr>
      </w:pPr>
      <w:r w:rsidRPr="005970A1">
        <w:rPr>
          <w:sz w:val="24"/>
          <w:szCs w:val="24"/>
        </w:rPr>
        <w:t>видеть проявления прекрасного в произведениях искусства (картины, архитектура, скульптура и</w:t>
      </w:r>
      <w:r w:rsidRPr="005970A1">
        <w:rPr>
          <w:sz w:val="24"/>
          <w:szCs w:val="24"/>
        </w:rPr>
        <w:t> </w:t>
      </w:r>
      <w:r w:rsidRPr="005970A1">
        <w:rPr>
          <w:sz w:val="24"/>
          <w:szCs w:val="24"/>
        </w:rPr>
        <w:t>т.</w:t>
      </w:r>
      <w:r w:rsidRPr="005970A1">
        <w:rPr>
          <w:sz w:val="24"/>
          <w:szCs w:val="24"/>
        </w:rPr>
        <w:t> </w:t>
      </w:r>
      <w:r w:rsidRPr="005970A1">
        <w:rPr>
          <w:sz w:val="24"/>
          <w:szCs w:val="24"/>
        </w:rPr>
        <w:t>д.), в природе, на улице, в быту;</w:t>
      </w:r>
    </w:p>
    <w:p w:rsidR="004475B1" w:rsidRPr="005970A1" w:rsidRDefault="004475B1" w:rsidP="009F0565">
      <w:pPr>
        <w:pStyle w:val="210"/>
        <w:numPr>
          <w:ilvl w:val="0"/>
          <w:numId w:val="31"/>
        </w:numPr>
        <w:spacing w:line="240" w:lineRule="auto"/>
        <w:ind w:left="567" w:firstLine="0"/>
        <w:rPr>
          <w:sz w:val="24"/>
          <w:szCs w:val="24"/>
        </w:rPr>
      </w:pPr>
      <w:r w:rsidRPr="005970A1">
        <w:rPr>
          <w:sz w:val="24"/>
          <w:szCs w:val="24"/>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4475B1" w:rsidRPr="005970A1" w:rsidRDefault="004475B1" w:rsidP="009F0565">
      <w:pPr>
        <w:pStyle w:val="41"/>
        <w:spacing w:before="0" w:after="0" w:line="240" w:lineRule="auto"/>
        <w:ind w:left="567"/>
        <w:jc w:val="both"/>
        <w:rPr>
          <w:rFonts w:ascii="Times New Roman" w:hAnsi="Times New Roman" w:cs="Times New Roman"/>
          <w:b/>
          <w:bCs/>
          <w:i w:val="0"/>
          <w:iCs w:val="0"/>
          <w:color w:val="auto"/>
          <w:sz w:val="24"/>
          <w:szCs w:val="24"/>
        </w:rPr>
      </w:pPr>
      <w:r w:rsidRPr="005970A1">
        <w:rPr>
          <w:rFonts w:ascii="Times New Roman" w:hAnsi="Times New Roman" w:cs="Times New Roman"/>
          <w:b/>
          <w:bCs/>
          <w:i w:val="0"/>
          <w:iCs w:val="0"/>
          <w:color w:val="auto"/>
          <w:sz w:val="24"/>
          <w:szCs w:val="24"/>
        </w:rPr>
        <w:lastRenderedPageBreak/>
        <w:t>Азбука искусства. Как говорит искусство?</w:t>
      </w:r>
    </w:p>
    <w:p w:rsidR="004475B1" w:rsidRPr="005970A1" w:rsidRDefault="004475B1" w:rsidP="009F0565">
      <w:pPr>
        <w:pStyle w:val="af9"/>
        <w:spacing w:line="240" w:lineRule="auto"/>
        <w:ind w:left="567" w:firstLine="0"/>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Выпускник научится:</w:t>
      </w:r>
    </w:p>
    <w:p w:rsidR="004475B1" w:rsidRPr="005970A1" w:rsidRDefault="004475B1" w:rsidP="009F0565">
      <w:pPr>
        <w:pStyle w:val="210"/>
        <w:numPr>
          <w:ilvl w:val="0"/>
          <w:numId w:val="31"/>
        </w:numPr>
        <w:spacing w:line="240" w:lineRule="auto"/>
        <w:ind w:left="567" w:firstLine="0"/>
        <w:rPr>
          <w:sz w:val="24"/>
          <w:szCs w:val="24"/>
        </w:rPr>
      </w:pPr>
      <w:r w:rsidRPr="005970A1">
        <w:rPr>
          <w:sz w:val="24"/>
          <w:szCs w:val="24"/>
        </w:rPr>
        <w:t>создавать простые композиции на заданную тему на плоскости и в пространстве;</w:t>
      </w:r>
    </w:p>
    <w:p w:rsidR="004475B1" w:rsidRPr="005970A1" w:rsidRDefault="004475B1" w:rsidP="009F0565">
      <w:pPr>
        <w:pStyle w:val="210"/>
        <w:numPr>
          <w:ilvl w:val="0"/>
          <w:numId w:val="31"/>
        </w:numPr>
        <w:spacing w:line="240" w:lineRule="auto"/>
        <w:ind w:left="567" w:firstLine="0"/>
        <w:rPr>
          <w:sz w:val="24"/>
          <w:szCs w:val="24"/>
        </w:rPr>
      </w:pPr>
      <w:r w:rsidRPr="005970A1">
        <w:rPr>
          <w:spacing w:val="2"/>
          <w:sz w:val="24"/>
          <w:szCs w:val="24"/>
        </w:rPr>
        <w:t xml:space="preserve">использовать выразительные средства изобразительного искусства: композицию, форму, ритм, линию, цвет, объём, </w:t>
      </w:r>
      <w:r w:rsidRPr="005970A1">
        <w:rPr>
          <w:sz w:val="24"/>
          <w:szCs w:val="24"/>
        </w:rPr>
        <w:t>фактуру; различные художественные материалы для воплощения собственного художественно­творческого замысла;</w:t>
      </w:r>
    </w:p>
    <w:p w:rsidR="004475B1" w:rsidRPr="005970A1" w:rsidRDefault="004475B1" w:rsidP="009F0565">
      <w:pPr>
        <w:pStyle w:val="210"/>
        <w:numPr>
          <w:ilvl w:val="0"/>
          <w:numId w:val="31"/>
        </w:numPr>
        <w:spacing w:line="240" w:lineRule="auto"/>
        <w:ind w:left="567" w:firstLine="0"/>
        <w:rPr>
          <w:sz w:val="24"/>
          <w:szCs w:val="24"/>
        </w:rPr>
      </w:pPr>
      <w:r w:rsidRPr="005970A1">
        <w:rPr>
          <w:spacing w:val="2"/>
          <w:sz w:val="24"/>
          <w:szCs w:val="24"/>
        </w:rPr>
        <w:t xml:space="preserve">различать основные и составные, тёплые и холодные </w:t>
      </w:r>
      <w:r w:rsidRPr="005970A1">
        <w:rPr>
          <w:sz w:val="24"/>
          <w:szCs w:val="24"/>
        </w:rPr>
        <w:t xml:space="preserve">цвета; изменять их эмоциональную напряжённость с помощью смешивания с белой и чёрной красками; использовать </w:t>
      </w:r>
      <w:r w:rsidRPr="005970A1">
        <w:rPr>
          <w:spacing w:val="2"/>
          <w:sz w:val="24"/>
          <w:szCs w:val="24"/>
        </w:rPr>
        <w:t xml:space="preserve">их для передачи художественного замысла в собственной </w:t>
      </w:r>
      <w:r w:rsidRPr="005970A1">
        <w:rPr>
          <w:sz w:val="24"/>
          <w:szCs w:val="24"/>
        </w:rPr>
        <w:t>учебно­творческой деятельности;</w:t>
      </w:r>
    </w:p>
    <w:p w:rsidR="004475B1" w:rsidRPr="005970A1" w:rsidRDefault="004475B1" w:rsidP="009F0565">
      <w:pPr>
        <w:pStyle w:val="210"/>
        <w:numPr>
          <w:ilvl w:val="0"/>
          <w:numId w:val="31"/>
        </w:numPr>
        <w:spacing w:line="240" w:lineRule="auto"/>
        <w:ind w:left="567" w:firstLine="0"/>
        <w:rPr>
          <w:spacing w:val="-2"/>
          <w:sz w:val="24"/>
          <w:szCs w:val="24"/>
        </w:rPr>
      </w:pPr>
      <w:r w:rsidRPr="005970A1">
        <w:rPr>
          <w:spacing w:val="2"/>
          <w:sz w:val="24"/>
          <w:szCs w:val="24"/>
        </w:rPr>
        <w:t>создавать средствами живописи, графики, скульптуры,</w:t>
      </w:r>
      <w:r w:rsidRPr="005970A1">
        <w:rPr>
          <w:sz w:val="24"/>
          <w:szCs w:val="24"/>
        </w:rPr>
        <w:t>декоративно­прикладного искусства образ человека: переда</w:t>
      </w:r>
      <w:r w:rsidRPr="005970A1">
        <w:rPr>
          <w:spacing w:val="-2"/>
          <w:sz w:val="24"/>
          <w:szCs w:val="24"/>
        </w:rPr>
        <w:t>вать на плоскости и в объёме пропорции лица, фигуры; передавать характерные черты внешнего облика, одежды, украшений человека;</w:t>
      </w:r>
    </w:p>
    <w:p w:rsidR="004475B1" w:rsidRPr="005970A1" w:rsidRDefault="004475B1" w:rsidP="009F0565">
      <w:pPr>
        <w:pStyle w:val="210"/>
        <w:numPr>
          <w:ilvl w:val="0"/>
          <w:numId w:val="31"/>
        </w:numPr>
        <w:spacing w:line="240" w:lineRule="auto"/>
        <w:ind w:left="567" w:firstLine="0"/>
        <w:rPr>
          <w:sz w:val="24"/>
          <w:szCs w:val="24"/>
        </w:rPr>
      </w:pPr>
      <w:r w:rsidRPr="005970A1">
        <w:rPr>
          <w:spacing w:val="-4"/>
          <w:sz w:val="24"/>
          <w:szCs w:val="24"/>
        </w:rPr>
        <w:t>наблюдать, сравнивать, сопоставлять и анализировать про</w:t>
      </w:r>
      <w:r w:rsidRPr="005970A1">
        <w:rPr>
          <w:spacing w:val="2"/>
          <w:sz w:val="24"/>
          <w:szCs w:val="24"/>
        </w:rPr>
        <w:t>странственную форму предмета; изображать предметы раз</w:t>
      </w:r>
      <w:r w:rsidRPr="005970A1">
        <w:rPr>
          <w:sz w:val="24"/>
          <w:szCs w:val="24"/>
        </w:rPr>
        <w:t xml:space="preserve">личной формы; использовать простые формы для создания </w:t>
      </w:r>
      <w:r w:rsidRPr="005970A1">
        <w:rPr>
          <w:spacing w:val="2"/>
          <w:sz w:val="24"/>
          <w:szCs w:val="24"/>
        </w:rPr>
        <w:t xml:space="preserve">выразительных образов в живописи, скульптуре, графике, </w:t>
      </w:r>
      <w:r w:rsidRPr="005970A1">
        <w:rPr>
          <w:sz w:val="24"/>
          <w:szCs w:val="24"/>
        </w:rPr>
        <w:t>художественном конструировании;</w:t>
      </w:r>
    </w:p>
    <w:p w:rsidR="004475B1" w:rsidRPr="005970A1" w:rsidRDefault="004475B1" w:rsidP="009F0565">
      <w:pPr>
        <w:pStyle w:val="210"/>
        <w:numPr>
          <w:ilvl w:val="0"/>
          <w:numId w:val="31"/>
        </w:numPr>
        <w:spacing w:line="240" w:lineRule="auto"/>
        <w:ind w:left="567" w:firstLine="0"/>
        <w:rPr>
          <w:sz w:val="24"/>
          <w:szCs w:val="24"/>
        </w:rPr>
      </w:pPr>
      <w:r w:rsidRPr="005970A1">
        <w:rPr>
          <w:spacing w:val="-4"/>
          <w:sz w:val="24"/>
          <w:szCs w:val="24"/>
        </w:rPr>
        <w:t>использовать декоративные элементы, геометрические, рас</w:t>
      </w:r>
      <w:r w:rsidRPr="005970A1">
        <w:rPr>
          <w:sz w:val="24"/>
          <w:szCs w:val="24"/>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4475B1" w:rsidRPr="005970A1" w:rsidRDefault="004475B1" w:rsidP="009F0565">
      <w:pPr>
        <w:pStyle w:val="afd"/>
        <w:spacing w:line="240" w:lineRule="auto"/>
        <w:ind w:left="567" w:firstLine="0"/>
        <w:rPr>
          <w:rFonts w:ascii="Times New Roman" w:hAnsi="Times New Roman" w:cs="Times New Roman"/>
          <w:b/>
          <w:bCs/>
          <w:i w:val="0"/>
          <w:iCs w:val="0"/>
          <w:color w:val="auto"/>
          <w:sz w:val="24"/>
          <w:szCs w:val="24"/>
        </w:rPr>
      </w:pPr>
      <w:r w:rsidRPr="005970A1">
        <w:rPr>
          <w:rFonts w:ascii="Times New Roman" w:hAnsi="Times New Roman" w:cs="Times New Roman"/>
          <w:b/>
          <w:bCs/>
          <w:i w:val="0"/>
          <w:iCs w:val="0"/>
          <w:color w:val="auto"/>
          <w:sz w:val="24"/>
          <w:szCs w:val="24"/>
        </w:rPr>
        <w:t>Выпускник получит возможность научиться:</w:t>
      </w:r>
    </w:p>
    <w:p w:rsidR="004475B1" w:rsidRPr="005970A1" w:rsidRDefault="004475B1" w:rsidP="009F0565">
      <w:pPr>
        <w:pStyle w:val="210"/>
        <w:numPr>
          <w:ilvl w:val="0"/>
          <w:numId w:val="31"/>
        </w:numPr>
        <w:spacing w:line="240" w:lineRule="auto"/>
        <w:ind w:left="567" w:firstLine="0"/>
        <w:rPr>
          <w:sz w:val="24"/>
          <w:szCs w:val="24"/>
        </w:rPr>
      </w:pPr>
      <w:r w:rsidRPr="005970A1">
        <w:rPr>
          <w:sz w:val="24"/>
          <w:szCs w:val="24"/>
        </w:rPr>
        <w:t>пользоваться средствами выразительности языка жи</w:t>
      </w:r>
      <w:r w:rsidRPr="005970A1">
        <w:rPr>
          <w:spacing w:val="-2"/>
          <w:sz w:val="24"/>
          <w:szCs w:val="24"/>
        </w:rPr>
        <w:t xml:space="preserve">вописи, графики, скульптуры, декоративно­прикладного </w:t>
      </w:r>
      <w:r w:rsidRPr="005970A1">
        <w:rPr>
          <w:sz w:val="24"/>
          <w:szCs w:val="24"/>
        </w:rPr>
        <w:t xml:space="preserve">искусства, художественного конструирования в собственной </w:t>
      </w:r>
      <w:r w:rsidRPr="005970A1">
        <w:rPr>
          <w:spacing w:val="-2"/>
          <w:sz w:val="24"/>
          <w:szCs w:val="24"/>
        </w:rPr>
        <w:t>художественно­творческой деятельности; передавать раз</w:t>
      </w:r>
      <w:r w:rsidRPr="005970A1">
        <w:rPr>
          <w:sz w:val="24"/>
          <w:szCs w:val="24"/>
        </w:rPr>
        <w:t>нообразные эмоциональные состояния, используя различные оттенки цвета, при создании живописных композиций на заданные темы;</w:t>
      </w:r>
    </w:p>
    <w:p w:rsidR="004475B1" w:rsidRPr="005970A1" w:rsidRDefault="004475B1" w:rsidP="009F0565">
      <w:pPr>
        <w:pStyle w:val="210"/>
        <w:numPr>
          <w:ilvl w:val="0"/>
          <w:numId w:val="31"/>
        </w:numPr>
        <w:spacing w:line="240" w:lineRule="auto"/>
        <w:ind w:left="567" w:firstLine="0"/>
        <w:rPr>
          <w:sz w:val="24"/>
          <w:szCs w:val="24"/>
        </w:rPr>
      </w:pPr>
      <w:r w:rsidRPr="005970A1">
        <w:rPr>
          <w:sz w:val="24"/>
          <w:szCs w:val="24"/>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4475B1" w:rsidRPr="005970A1" w:rsidRDefault="004475B1" w:rsidP="009F0565">
      <w:pPr>
        <w:pStyle w:val="210"/>
        <w:numPr>
          <w:ilvl w:val="0"/>
          <w:numId w:val="31"/>
        </w:numPr>
        <w:spacing w:line="240" w:lineRule="auto"/>
        <w:ind w:left="567" w:firstLine="0"/>
        <w:rPr>
          <w:sz w:val="24"/>
          <w:szCs w:val="24"/>
        </w:rPr>
      </w:pPr>
      <w:r w:rsidRPr="005970A1">
        <w:rPr>
          <w:sz w:val="24"/>
          <w:szCs w:val="24"/>
        </w:rPr>
        <w:t>выполнять простые рисунки и орнаментальные композиции, используя язык компьютерной графики в программе Paint.</w:t>
      </w:r>
    </w:p>
    <w:p w:rsidR="004475B1" w:rsidRPr="005970A1" w:rsidRDefault="004475B1" w:rsidP="009F0565">
      <w:pPr>
        <w:pStyle w:val="41"/>
        <w:spacing w:before="0" w:after="0" w:line="240" w:lineRule="auto"/>
        <w:ind w:left="567"/>
        <w:jc w:val="both"/>
        <w:rPr>
          <w:rFonts w:ascii="Times New Roman" w:hAnsi="Times New Roman" w:cs="Times New Roman"/>
          <w:b/>
          <w:bCs/>
          <w:i w:val="0"/>
          <w:iCs w:val="0"/>
          <w:color w:val="auto"/>
          <w:sz w:val="24"/>
          <w:szCs w:val="24"/>
        </w:rPr>
      </w:pPr>
      <w:r w:rsidRPr="005970A1">
        <w:rPr>
          <w:rFonts w:ascii="Times New Roman" w:hAnsi="Times New Roman" w:cs="Times New Roman"/>
          <w:b/>
          <w:bCs/>
          <w:i w:val="0"/>
          <w:iCs w:val="0"/>
          <w:color w:val="auto"/>
          <w:sz w:val="24"/>
          <w:szCs w:val="24"/>
        </w:rPr>
        <w:t>Значимые темы искусства.</w:t>
      </w:r>
      <w:r w:rsidRPr="005970A1">
        <w:rPr>
          <w:rFonts w:ascii="Times New Roman" w:hAnsi="Times New Roman" w:cs="Times New Roman"/>
          <w:b/>
          <w:bCs/>
          <w:i w:val="0"/>
          <w:iCs w:val="0"/>
          <w:color w:val="auto"/>
          <w:sz w:val="24"/>
          <w:szCs w:val="24"/>
        </w:rPr>
        <w:br/>
        <w:t>О чём говорит искусство?</w:t>
      </w:r>
    </w:p>
    <w:p w:rsidR="004475B1" w:rsidRPr="005970A1" w:rsidRDefault="004475B1" w:rsidP="009F0565">
      <w:pPr>
        <w:pStyle w:val="af9"/>
        <w:spacing w:line="240" w:lineRule="auto"/>
        <w:ind w:left="567" w:firstLine="0"/>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Выпускник научится:</w:t>
      </w:r>
    </w:p>
    <w:p w:rsidR="004475B1" w:rsidRPr="005970A1" w:rsidRDefault="004475B1" w:rsidP="009F0565">
      <w:pPr>
        <w:pStyle w:val="210"/>
        <w:numPr>
          <w:ilvl w:val="0"/>
          <w:numId w:val="31"/>
        </w:numPr>
        <w:spacing w:line="240" w:lineRule="auto"/>
        <w:ind w:left="567" w:firstLine="0"/>
        <w:rPr>
          <w:sz w:val="24"/>
          <w:szCs w:val="24"/>
        </w:rPr>
      </w:pPr>
      <w:r w:rsidRPr="005970A1">
        <w:rPr>
          <w:sz w:val="24"/>
          <w:szCs w:val="24"/>
        </w:rPr>
        <w:t>осознавать значимые темы искусства и отражать их в собственной художественно­творческой деятельности;</w:t>
      </w:r>
    </w:p>
    <w:p w:rsidR="004475B1" w:rsidRPr="005970A1" w:rsidRDefault="004475B1" w:rsidP="009F0565">
      <w:pPr>
        <w:pStyle w:val="210"/>
        <w:numPr>
          <w:ilvl w:val="0"/>
          <w:numId w:val="31"/>
        </w:numPr>
        <w:spacing w:line="240" w:lineRule="auto"/>
        <w:ind w:left="567" w:firstLine="0"/>
        <w:rPr>
          <w:sz w:val="24"/>
          <w:szCs w:val="24"/>
        </w:rPr>
      </w:pPr>
      <w:r w:rsidRPr="005970A1">
        <w:rPr>
          <w:sz w:val="24"/>
          <w:szCs w:val="24"/>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5970A1">
        <w:rPr>
          <w:sz w:val="24"/>
          <w:szCs w:val="24"/>
        </w:rPr>
        <w:t> </w:t>
      </w:r>
      <w:r w:rsidRPr="005970A1">
        <w:rPr>
          <w:sz w:val="24"/>
          <w:szCs w:val="24"/>
        </w:rPr>
        <w:t>т.</w:t>
      </w:r>
      <w:r w:rsidRPr="005970A1">
        <w:rPr>
          <w:sz w:val="24"/>
          <w:szCs w:val="24"/>
        </w:rPr>
        <w:t> </w:t>
      </w:r>
      <w:r w:rsidRPr="005970A1">
        <w:rPr>
          <w:sz w:val="24"/>
          <w:szCs w:val="24"/>
        </w:rPr>
        <w:t>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4475B1" w:rsidRPr="005970A1" w:rsidRDefault="004475B1" w:rsidP="009F0565">
      <w:pPr>
        <w:pStyle w:val="afd"/>
        <w:spacing w:line="240" w:lineRule="auto"/>
        <w:ind w:left="567" w:firstLine="0"/>
        <w:rPr>
          <w:rFonts w:ascii="Times New Roman" w:hAnsi="Times New Roman" w:cs="Times New Roman"/>
          <w:b/>
          <w:bCs/>
          <w:i w:val="0"/>
          <w:iCs w:val="0"/>
          <w:color w:val="auto"/>
          <w:sz w:val="24"/>
          <w:szCs w:val="24"/>
        </w:rPr>
      </w:pPr>
      <w:r w:rsidRPr="005970A1">
        <w:rPr>
          <w:rFonts w:ascii="Times New Roman" w:hAnsi="Times New Roman" w:cs="Times New Roman"/>
          <w:b/>
          <w:bCs/>
          <w:i w:val="0"/>
          <w:iCs w:val="0"/>
          <w:color w:val="auto"/>
          <w:sz w:val="24"/>
          <w:szCs w:val="24"/>
        </w:rPr>
        <w:t>Выпускник получит возможность научиться:</w:t>
      </w:r>
    </w:p>
    <w:p w:rsidR="004475B1" w:rsidRPr="005970A1" w:rsidRDefault="004475B1" w:rsidP="009F0565">
      <w:pPr>
        <w:pStyle w:val="210"/>
        <w:numPr>
          <w:ilvl w:val="0"/>
          <w:numId w:val="31"/>
        </w:numPr>
        <w:spacing w:line="240" w:lineRule="auto"/>
        <w:ind w:left="567" w:firstLine="0"/>
        <w:rPr>
          <w:sz w:val="24"/>
          <w:szCs w:val="24"/>
        </w:rPr>
      </w:pPr>
      <w:r w:rsidRPr="005970A1">
        <w:rPr>
          <w:spacing w:val="-2"/>
          <w:sz w:val="24"/>
          <w:szCs w:val="24"/>
        </w:rPr>
        <w:t>видеть, чувствовать и изображать красоту и раз</w:t>
      </w:r>
      <w:r w:rsidRPr="005970A1">
        <w:rPr>
          <w:sz w:val="24"/>
          <w:szCs w:val="24"/>
        </w:rPr>
        <w:t>нообразие природы, человека, зданий, предметов;</w:t>
      </w:r>
    </w:p>
    <w:p w:rsidR="004475B1" w:rsidRPr="005970A1" w:rsidRDefault="004475B1" w:rsidP="009F0565">
      <w:pPr>
        <w:pStyle w:val="210"/>
        <w:numPr>
          <w:ilvl w:val="0"/>
          <w:numId w:val="31"/>
        </w:numPr>
        <w:spacing w:line="240" w:lineRule="auto"/>
        <w:ind w:left="567" w:firstLine="0"/>
        <w:rPr>
          <w:spacing w:val="2"/>
          <w:sz w:val="24"/>
          <w:szCs w:val="24"/>
        </w:rPr>
      </w:pPr>
      <w:r w:rsidRPr="005970A1">
        <w:rPr>
          <w:spacing w:val="4"/>
          <w:sz w:val="24"/>
          <w:szCs w:val="24"/>
        </w:rPr>
        <w:t xml:space="preserve">понимать и передавать в художественной работе </w:t>
      </w:r>
      <w:r w:rsidRPr="005970A1">
        <w:rPr>
          <w:spacing w:val="2"/>
          <w:sz w:val="24"/>
          <w:szCs w:val="24"/>
        </w:rPr>
        <w:t>разницу представлений о красоте человека в разных культурах мира; проявлять терпимость к другим вкусам и мнениям;</w:t>
      </w:r>
    </w:p>
    <w:p w:rsidR="004475B1" w:rsidRPr="005970A1" w:rsidRDefault="004475B1" w:rsidP="009F0565">
      <w:pPr>
        <w:pStyle w:val="210"/>
        <w:numPr>
          <w:ilvl w:val="0"/>
          <w:numId w:val="31"/>
        </w:numPr>
        <w:spacing w:line="240" w:lineRule="auto"/>
        <w:ind w:left="567" w:firstLine="0"/>
        <w:rPr>
          <w:sz w:val="24"/>
          <w:szCs w:val="24"/>
        </w:rPr>
      </w:pPr>
      <w:r w:rsidRPr="005970A1">
        <w:rPr>
          <w:spacing w:val="2"/>
          <w:sz w:val="24"/>
          <w:szCs w:val="24"/>
        </w:rPr>
        <w:t>изображать пейзажи, натюрморты, портреты, вы</w:t>
      </w:r>
      <w:r w:rsidRPr="005970A1">
        <w:rPr>
          <w:sz w:val="24"/>
          <w:szCs w:val="24"/>
        </w:rPr>
        <w:t>ражая своё отношение к ним;</w:t>
      </w:r>
    </w:p>
    <w:p w:rsidR="004475B1" w:rsidRPr="005970A1" w:rsidRDefault="004475B1" w:rsidP="009F0565">
      <w:pPr>
        <w:pStyle w:val="210"/>
        <w:numPr>
          <w:ilvl w:val="0"/>
          <w:numId w:val="31"/>
        </w:numPr>
        <w:spacing w:line="240" w:lineRule="auto"/>
        <w:ind w:left="567" w:firstLine="0"/>
        <w:rPr>
          <w:sz w:val="24"/>
          <w:szCs w:val="24"/>
        </w:rPr>
      </w:pPr>
      <w:r w:rsidRPr="005970A1">
        <w:rPr>
          <w:sz w:val="24"/>
          <w:szCs w:val="24"/>
        </w:rPr>
        <w:lastRenderedPageBreak/>
        <w:t>изображать многофигурные композиции на значимые жизненные темы и участвовать в коллективных работах на эти темы.</w:t>
      </w:r>
    </w:p>
    <w:p w:rsidR="004475B1" w:rsidRPr="005970A1" w:rsidRDefault="004475B1" w:rsidP="00727EA8">
      <w:pPr>
        <w:pStyle w:val="210"/>
        <w:spacing w:line="240" w:lineRule="auto"/>
        <w:jc w:val="center"/>
        <w:rPr>
          <w:rStyle w:val="Zag11"/>
          <w:rFonts w:eastAsia="@Arial Unicode MS"/>
          <w:b/>
          <w:bCs/>
          <w:sz w:val="24"/>
          <w:szCs w:val="24"/>
        </w:rPr>
      </w:pPr>
      <w:r w:rsidRPr="005970A1">
        <w:rPr>
          <w:rStyle w:val="Zag11"/>
          <w:rFonts w:eastAsia="@Arial Unicode MS"/>
          <w:b/>
          <w:bCs/>
          <w:sz w:val="24"/>
          <w:szCs w:val="24"/>
        </w:rPr>
        <w:t>Искусство /</w:t>
      </w:r>
      <w:r w:rsidRPr="005970A1">
        <w:rPr>
          <w:b/>
          <w:bCs/>
          <w:sz w:val="24"/>
          <w:szCs w:val="24"/>
        </w:rPr>
        <w:t>музыка/</w:t>
      </w:r>
    </w:p>
    <w:p w:rsidR="004475B1" w:rsidRPr="005970A1" w:rsidRDefault="004475B1" w:rsidP="00727EA8">
      <w:pPr>
        <w:ind w:left="567" w:firstLine="0"/>
        <w:rPr>
          <w:sz w:val="24"/>
          <w:szCs w:val="24"/>
        </w:rPr>
      </w:pPr>
      <w:r w:rsidRPr="005970A1">
        <w:rPr>
          <w:sz w:val="24"/>
          <w:szCs w:val="24"/>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727EA8" w:rsidRDefault="004475B1" w:rsidP="009F0565">
      <w:pPr>
        <w:tabs>
          <w:tab w:val="left" w:pos="955"/>
        </w:tabs>
        <w:autoSpaceDE w:val="0"/>
        <w:autoSpaceDN w:val="0"/>
        <w:adjustRightInd w:val="0"/>
        <w:ind w:left="567" w:firstLine="0"/>
        <w:rPr>
          <w:sz w:val="24"/>
          <w:szCs w:val="24"/>
        </w:rPr>
      </w:pPr>
      <w:r w:rsidRPr="005970A1">
        <w:rPr>
          <w:sz w:val="24"/>
          <w:szCs w:val="24"/>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5970A1">
        <w:rPr>
          <w:sz w:val="24"/>
          <w:szCs w:val="24"/>
          <w:lang w:val="en-US"/>
        </w:rPr>
        <w:t> </w:t>
      </w:r>
      <w:r w:rsidRPr="005970A1">
        <w:rPr>
          <w:sz w:val="24"/>
          <w:szCs w:val="24"/>
        </w:rPr>
        <w:t>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w:t>
      </w:r>
    </w:p>
    <w:p w:rsidR="004475B1" w:rsidRPr="005970A1" w:rsidRDefault="004475B1" w:rsidP="009F0565">
      <w:pPr>
        <w:tabs>
          <w:tab w:val="left" w:pos="955"/>
        </w:tabs>
        <w:autoSpaceDE w:val="0"/>
        <w:autoSpaceDN w:val="0"/>
        <w:adjustRightInd w:val="0"/>
        <w:ind w:left="567" w:firstLine="0"/>
        <w:rPr>
          <w:sz w:val="24"/>
          <w:szCs w:val="24"/>
        </w:rPr>
      </w:pPr>
      <w:r w:rsidRPr="005970A1">
        <w:rPr>
          <w:sz w:val="24"/>
          <w:szCs w:val="24"/>
        </w:rPr>
        <w:t xml:space="preserve">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4475B1" w:rsidRPr="005970A1" w:rsidRDefault="004475B1" w:rsidP="009F0565">
      <w:pPr>
        <w:ind w:left="567" w:firstLine="0"/>
        <w:rPr>
          <w:sz w:val="24"/>
          <w:szCs w:val="24"/>
        </w:rPr>
      </w:pPr>
      <w:r w:rsidRPr="005970A1">
        <w:rPr>
          <w:sz w:val="24"/>
          <w:szCs w:val="24"/>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4475B1" w:rsidRPr="005970A1" w:rsidRDefault="004475B1" w:rsidP="009F0565">
      <w:pPr>
        <w:ind w:left="567" w:firstLine="0"/>
        <w:rPr>
          <w:sz w:val="24"/>
          <w:szCs w:val="24"/>
        </w:rPr>
      </w:pPr>
      <w:r w:rsidRPr="005970A1">
        <w:rPr>
          <w:sz w:val="24"/>
          <w:szCs w:val="24"/>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4475B1" w:rsidRPr="005970A1" w:rsidRDefault="004475B1" w:rsidP="009F0565">
      <w:pPr>
        <w:tabs>
          <w:tab w:val="left" w:pos="142"/>
          <w:tab w:val="left" w:pos="993"/>
        </w:tabs>
        <w:ind w:left="567" w:firstLine="0"/>
        <w:rPr>
          <w:sz w:val="24"/>
          <w:szCs w:val="24"/>
        </w:rPr>
      </w:pPr>
      <w:r w:rsidRPr="005970A1">
        <w:rPr>
          <w:sz w:val="24"/>
          <w:szCs w:val="24"/>
        </w:rPr>
        <w:t>В результате освоения программы обучающиеся  научатся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w:t>
      </w:r>
    </w:p>
    <w:p w:rsidR="004475B1" w:rsidRPr="005970A1" w:rsidRDefault="004475B1" w:rsidP="009F0565">
      <w:pPr>
        <w:ind w:left="567" w:firstLine="0"/>
        <w:jc w:val="left"/>
        <w:rPr>
          <w:b/>
          <w:bCs/>
          <w:sz w:val="24"/>
          <w:szCs w:val="24"/>
        </w:rPr>
      </w:pPr>
      <w:r w:rsidRPr="005970A1">
        <w:rPr>
          <w:b/>
          <w:bCs/>
          <w:sz w:val="24"/>
          <w:szCs w:val="24"/>
        </w:rPr>
        <w:t>Слушание музыки</w:t>
      </w:r>
    </w:p>
    <w:p w:rsidR="004475B1" w:rsidRPr="005970A1" w:rsidRDefault="004475B1" w:rsidP="009F0565">
      <w:pPr>
        <w:ind w:left="567" w:firstLine="0"/>
        <w:rPr>
          <w:sz w:val="24"/>
          <w:szCs w:val="24"/>
        </w:rPr>
      </w:pPr>
      <w:r w:rsidRPr="005970A1">
        <w:rPr>
          <w:sz w:val="24"/>
          <w:szCs w:val="24"/>
        </w:rPr>
        <w:t>Обучающийся:</w:t>
      </w:r>
    </w:p>
    <w:p w:rsidR="004475B1" w:rsidRPr="005970A1" w:rsidRDefault="004475B1" w:rsidP="009F0565">
      <w:pPr>
        <w:ind w:left="567" w:firstLine="0"/>
        <w:rPr>
          <w:sz w:val="24"/>
          <w:szCs w:val="24"/>
        </w:rPr>
      </w:pPr>
      <w:r w:rsidRPr="005970A1">
        <w:rPr>
          <w:sz w:val="24"/>
          <w:szCs w:val="24"/>
        </w:rPr>
        <w:t>1. Узнает изученные музыкальные произведения и называет имена их авторов.</w:t>
      </w:r>
    </w:p>
    <w:p w:rsidR="004475B1" w:rsidRPr="005970A1" w:rsidRDefault="004475B1" w:rsidP="009F0565">
      <w:pPr>
        <w:ind w:left="567" w:firstLine="0"/>
        <w:rPr>
          <w:sz w:val="24"/>
          <w:szCs w:val="24"/>
        </w:rPr>
      </w:pPr>
      <w:r w:rsidRPr="005970A1">
        <w:rPr>
          <w:sz w:val="24"/>
          <w:szCs w:val="24"/>
        </w:rPr>
        <w:t xml:space="preserve">2. Умеет определять характер музыкального произведения, его образ, отдельные элементы музыкального языка: лад, темп, тембр, динамику, </w:t>
      </w:r>
      <w:r w:rsidRPr="005970A1">
        <w:rPr>
          <w:sz w:val="24"/>
          <w:szCs w:val="24"/>
        </w:rPr>
        <w:lastRenderedPageBreak/>
        <w:t xml:space="preserve">регистр. </w:t>
      </w:r>
    </w:p>
    <w:p w:rsidR="004475B1" w:rsidRPr="005970A1" w:rsidRDefault="004475B1" w:rsidP="009F0565">
      <w:pPr>
        <w:ind w:left="567" w:firstLine="0"/>
        <w:rPr>
          <w:sz w:val="24"/>
          <w:szCs w:val="24"/>
        </w:rPr>
      </w:pPr>
      <w:r w:rsidRPr="005970A1">
        <w:rPr>
          <w:sz w:val="24"/>
          <w:szCs w:val="24"/>
        </w:rPr>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4475B1" w:rsidRPr="005970A1" w:rsidRDefault="004475B1" w:rsidP="009F0565">
      <w:pPr>
        <w:ind w:left="567" w:firstLine="0"/>
        <w:rPr>
          <w:sz w:val="24"/>
          <w:szCs w:val="24"/>
        </w:rPr>
      </w:pPr>
      <w:r w:rsidRPr="005970A1">
        <w:rPr>
          <w:sz w:val="24"/>
          <w:szCs w:val="24"/>
        </w:rPr>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4475B1" w:rsidRPr="005970A1" w:rsidRDefault="004475B1" w:rsidP="009F0565">
      <w:pPr>
        <w:shd w:val="clear" w:color="auto" w:fill="FFFFFF"/>
        <w:tabs>
          <w:tab w:val="left" w:pos="851"/>
        </w:tabs>
        <w:ind w:left="567" w:firstLine="0"/>
        <w:rPr>
          <w:sz w:val="24"/>
          <w:szCs w:val="24"/>
        </w:rPr>
      </w:pPr>
      <w:r w:rsidRPr="005970A1">
        <w:rPr>
          <w:sz w:val="24"/>
          <w:szCs w:val="24"/>
        </w:rPr>
        <w:t>5. Знает особенности тембрового звучания различных певческих голосов (детских, женских, мужских), хоров (детских, женских, мужских, смешанных, а также народного, академического, церковного) и их исполнительских возможностей и особенностей репертуара.</w:t>
      </w:r>
    </w:p>
    <w:p w:rsidR="004475B1" w:rsidRPr="005970A1" w:rsidRDefault="004475B1" w:rsidP="009F0565">
      <w:pPr>
        <w:ind w:left="567" w:firstLine="0"/>
        <w:rPr>
          <w:sz w:val="24"/>
          <w:szCs w:val="24"/>
        </w:rPr>
      </w:pPr>
      <w:r w:rsidRPr="005970A1">
        <w:rPr>
          <w:sz w:val="24"/>
          <w:szCs w:val="24"/>
        </w:rPr>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4475B1" w:rsidRPr="005970A1" w:rsidRDefault="004475B1" w:rsidP="009F0565">
      <w:pPr>
        <w:tabs>
          <w:tab w:val="left" w:pos="271"/>
        </w:tabs>
        <w:ind w:left="567" w:firstLine="0"/>
        <w:rPr>
          <w:sz w:val="24"/>
          <w:szCs w:val="24"/>
        </w:rPr>
      </w:pPr>
      <w:r w:rsidRPr="005970A1">
        <w:rPr>
          <w:sz w:val="24"/>
          <w:szCs w:val="24"/>
        </w:rPr>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4475B1" w:rsidRPr="005970A1" w:rsidRDefault="004475B1" w:rsidP="009F0565">
      <w:pPr>
        <w:ind w:left="567" w:firstLine="0"/>
        <w:rPr>
          <w:sz w:val="24"/>
          <w:szCs w:val="24"/>
        </w:rPr>
      </w:pPr>
      <w:r w:rsidRPr="005970A1">
        <w:rPr>
          <w:sz w:val="24"/>
          <w:szCs w:val="24"/>
        </w:rPr>
        <w:t>8. Определяет жанровую основу в пройденных музыкальных произведениях.</w:t>
      </w:r>
    </w:p>
    <w:p w:rsidR="004475B1" w:rsidRPr="005970A1" w:rsidRDefault="004475B1" w:rsidP="009F0565">
      <w:pPr>
        <w:ind w:left="567" w:firstLine="0"/>
        <w:rPr>
          <w:sz w:val="24"/>
          <w:szCs w:val="24"/>
        </w:rPr>
      </w:pPr>
      <w:r w:rsidRPr="005970A1">
        <w:rPr>
          <w:sz w:val="24"/>
          <w:szCs w:val="24"/>
        </w:rPr>
        <w:t xml:space="preserve">9. Имеет слуховой багаж из прослушанных произведений народной музыки, отечественной и зарубежной классики. </w:t>
      </w:r>
    </w:p>
    <w:p w:rsidR="004475B1" w:rsidRPr="005970A1" w:rsidRDefault="004475B1" w:rsidP="009F0565">
      <w:pPr>
        <w:ind w:left="567" w:firstLine="0"/>
        <w:rPr>
          <w:sz w:val="24"/>
          <w:szCs w:val="24"/>
        </w:rPr>
      </w:pPr>
      <w:r w:rsidRPr="005970A1">
        <w:rPr>
          <w:sz w:val="24"/>
          <w:szCs w:val="24"/>
        </w:rPr>
        <w:t>10. Умеет импровизировать под музыку с использованием танцевальных, маршеобразных движений, пластического интонирования.</w:t>
      </w:r>
    </w:p>
    <w:p w:rsidR="004475B1" w:rsidRPr="005970A1" w:rsidRDefault="004475B1" w:rsidP="009F0565">
      <w:pPr>
        <w:ind w:left="567" w:firstLine="0"/>
        <w:jc w:val="left"/>
        <w:rPr>
          <w:b/>
          <w:bCs/>
          <w:sz w:val="24"/>
          <w:szCs w:val="24"/>
        </w:rPr>
      </w:pPr>
      <w:r w:rsidRPr="005970A1">
        <w:rPr>
          <w:b/>
          <w:bCs/>
          <w:sz w:val="24"/>
          <w:szCs w:val="24"/>
        </w:rPr>
        <w:t>Хоровое пение</w:t>
      </w:r>
    </w:p>
    <w:p w:rsidR="004475B1" w:rsidRPr="005970A1" w:rsidRDefault="004475B1" w:rsidP="009F0565">
      <w:pPr>
        <w:ind w:left="567" w:firstLine="0"/>
        <w:rPr>
          <w:sz w:val="24"/>
          <w:szCs w:val="24"/>
        </w:rPr>
      </w:pPr>
      <w:r w:rsidRPr="005970A1">
        <w:rPr>
          <w:sz w:val="24"/>
          <w:szCs w:val="24"/>
        </w:rPr>
        <w:t>Обучающийся:</w:t>
      </w:r>
    </w:p>
    <w:p w:rsidR="004475B1" w:rsidRPr="005970A1" w:rsidRDefault="004475B1" w:rsidP="009F0565">
      <w:pPr>
        <w:tabs>
          <w:tab w:val="left" w:pos="310"/>
        </w:tabs>
        <w:ind w:left="567" w:firstLine="0"/>
        <w:rPr>
          <w:sz w:val="24"/>
          <w:szCs w:val="24"/>
        </w:rPr>
      </w:pPr>
      <w:r w:rsidRPr="005970A1">
        <w:rPr>
          <w:sz w:val="24"/>
          <w:szCs w:val="24"/>
        </w:rPr>
        <w:t>1. Знает слова и мелодию Гимна Российской Федерации.</w:t>
      </w:r>
    </w:p>
    <w:p w:rsidR="004475B1" w:rsidRPr="005970A1" w:rsidRDefault="004475B1" w:rsidP="009F0565">
      <w:pPr>
        <w:tabs>
          <w:tab w:val="left" w:pos="310"/>
        </w:tabs>
        <w:ind w:left="567" w:firstLine="0"/>
        <w:rPr>
          <w:sz w:val="24"/>
          <w:szCs w:val="24"/>
        </w:rPr>
      </w:pPr>
      <w:r w:rsidRPr="005970A1">
        <w:rPr>
          <w:sz w:val="24"/>
          <w:szCs w:val="24"/>
        </w:rPr>
        <w:t>2. Грамотно и выразительно исполняет песни с сопровождением и без сопровождения в соответствии с их образным строем и содержанием.</w:t>
      </w:r>
    </w:p>
    <w:p w:rsidR="004475B1" w:rsidRPr="005970A1" w:rsidRDefault="004475B1" w:rsidP="009F0565">
      <w:pPr>
        <w:tabs>
          <w:tab w:val="left" w:pos="310"/>
        </w:tabs>
        <w:ind w:left="567" w:firstLine="0"/>
        <w:rPr>
          <w:sz w:val="24"/>
          <w:szCs w:val="24"/>
        </w:rPr>
      </w:pPr>
      <w:r w:rsidRPr="005970A1">
        <w:rPr>
          <w:sz w:val="24"/>
          <w:szCs w:val="24"/>
        </w:rPr>
        <w:t>3. Знает о способах и приемах выразительного музыкального интонирования.</w:t>
      </w:r>
    </w:p>
    <w:p w:rsidR="004475B1" w:rsidRPr="005970A1" w:rsidRDefault="004475B1" w:rsidP="009F0565">
      <w:pPr>
        <w:ind w:left="567" w:firstLine="0"/>
        <w:rPr>
          <w:sz w:val="24"/>
          <w:szCs w:val="24"/>
        </w:rPr>
      </w:pPr>
      <w:r w:rsidRPr="005970A1">
        <w:rPr>
          <w:sz w:val="24"/>
          <w:szCs w:val="24"/>
        </w:rPr>
        <w:t>4. Соблюдает при пении певческую установку. Использует в процессе пения правильное певческое дыхание.</w:t>
      </w:r>
    </w:p>
    <w:p w:rsidR="004475B1" w:rsidRPr="005970A1" w:rsidRDefault="004475B1" w:rsidP="009F0565">
      <w:pPr>
        <w:tabs>
          <w:tab w:val="left" w:pos="310"/>
        </w:tabs>
        <w:ind w:left="567" w:firstLine="0"/>
        <w:rPr>
          <w:sz w:val="24"/>
          <w:szCs w:val="24"/>
        </w:rPr>
      </w:pPr>
      <w:r w:rsidRPr="005970A1">
        <w:rPr>
          <w:sz w:val="24"/>
          <w:szCs w:val="24"/>
        </w:rPr>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4475B1" w:rsidRPr="005970A1" w:rsidRDefault="004475B1" w:rsidP="009F0565">
      <w:pPr>
        <w:ind w:left="567" w:firstLine="0"/>
        <w:rPr>
          <w:sz w:val="24"/>
          <w:szCs w:val="24"/>
        </w:rPr>
      </w:pPr>
      <w:r w:rsidRPr="005970A1">
        <w:rPr>
          <w:sz w:val="24"/>
          <w:szCs w:val="24"/>
        </w:rPr>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4475B1" w:rsidRPr="005970A1" w:rsidRDefault="004475B1" w:rsidP="009F0565">
      <w:pPr>
        <w:ind w:left="567" w:firstLine="0"/>
        <w:rPr>
          <w:sz w:val="24"/>
          <w:szCs w:val="24"/>
        </w:rPr>
      </w:pPr>
      <w:r w:rsidRPr="005970A1">
        <w:rPr>
          <w:sz w:val="24"/>
          <w:szCs w:val="24"/>
        </w:rPr>
        <w:t>7. Исполняет одноголосные произведения, а также произведения с элементами двухголосия.</w:t>
      </w:r>
    </w:p>
    <w:p w:rsidR="004475B1" w:rsidRPr="005970A1" w:rsidRDefault="004475B1" w:rsidP="009F0565">
      <w:pPr>
        <w:ind w:left="567" w:firstLine="0"/>
        <w:jc w:val="left"/>
        <w:rPr>
          <w:b/>
          <w:bCs/>
          <w:sz w:val="24"/>
          <w:szCs w:val="24"/>
        </w:rPr>
      </w:pPr>
      <w:r w:rsidRPr="005970A1">
        <w:rPr>
          <w:b/>
          <w:bCs/>
          <w:sz w:val="24"/>
          <w:szCs w:val="24"/>
        </w:rPr>
        <w:t>Игра в детском инструментальном оркестре (ансамбле)</w:t>
      </w:r>
    </w:p>
    <w:p w:rsidR="004475B1" w:rsidRPr="005970A1" w:rsidRDefault="004475B1" w:rsidP="009F0565">
      <w:pPr>
        <w:ind w:left="567" w:firstLine="0"/>
        <w:rPr>
          <w:sz w:val="24"/>
          <w:szCs w:val="24"/>
        </w:rPr>
      </w:pPr>
      <w:r w:rsidRPr="005970A1">
        <w:rPr>
          <w:sz w:val="24"/>
          <w:szCs w:val="24"/>
        </w:rPr>
        <w:t>Обучающийся:</w:t>
      </w:r>
    </w:p>
    <w:p w:rsidR="004475B1" w:rsidRPr="005970A1" w:rsidRDefault="004475B1" w:rsidP="009F0565">
      <w:pPr>
        <w:ind w:left="567" w:firstLine="0"/>
        <w:rPr>
          <w:sz w:val="24"/>
          <w:szCs w:val="24"/>
        </w:rPr>
      </w:pPr>
      <w:r w:rsidRPr="005970A1">
        <w:rPr>
          <w:sz w:val="24"/>
          <w:szCs w:val="24"/>
        </w:rPr>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rsidR="004475B1" w:rsidRPr="005970A1" w:rsidRDefault="004475B1" w:rsidP="009F0565">
      <w:pPr>
        <w:ind w:left="567" w:firstLine="0"/>
        <w:rPr>
          <w:sz w:val="24"/>
          <w:szCs w:val="24"/>
        </w:rPr>
      </w:pPr>
      <w:r w:rsidRPr="005970A1">
        <w:rPr>
          <w:sz w:val="24"/>
          <w:szCs w:val="24"/>
        </w:rPr>
        <w:t>2. Умеет исполнять различные ритмические группы в оркестровых партиях.</w:t>
      </w:r>
    </w:p>
    <w:p w:rsidR="004475B1" w:rsidRPr="005970A1" w:rsidRDefault="004475B1" w:rsidP="009F0565">
      <w:pPr>
        <w:ind w:left="567" w:firstLine="0"/>
        <w:rPr>
          <w:sz w:val="24"/>
          <w:szCs w:val="24"/>
        </w:rPr>
      </w:pPr>
      <w:r w:rsidRPr="005970A1">
        <w:rPr>
          <w:sz w:val="24"/>
          <w:szCs w:val="24"/>
        </w:rPr>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4475B1" w:rsidRPr="005970A1" w:rsidRDefault="004475B1" w:rsidP="009F0565">
      <w:pPr>
        <w:ind w:left="567" w:firstLine="0"/>
        <w:rPr>
          <w:sz w:val="24"/>
          <w:szCs w:val="24"/>
        </w:rPr>
      </w:pPr>
      <w:r w:rsidRPr="005970A1">
        <w:rPr>
          <w:sz w:val="24"/>
          <w:szCs w:val="24"/>
        </w:rPr>
        <w:t>4. Использует возможности различных инструментов в ансамбле и оркестре, в том числе тембровые возможности синтезатора.</w:t>
      </w:r>
    </w:p>
    <w:p w:rsidR="004475B1" w:rsidRPr="005970A1" w:rsidRDefault="004475B1" w:rsidP="009F0565">
      <w:pPr>
        <w:ind w:left="567" w:firstLine="0"/>
        <w:jc w:val="left"/>
        <w:rPr>
          <w:sz w:val="24"/>
          <w:szCs w:val="24"/>
        </w:rPr>
      </w:pPr>
      <w:r w:rsidRPr="005970A1">
        <w:rPr>
          <w:b/>
          <w:bCs/>
          <w:sz w:val="24"/>
          <w:szCs w:val="24"/>
        </w:rPr>
        <w:t>Основы музыкальной грамоты</w:t>
      </w:r>
    </w:p>
    <w:p w:rsidR="004475B1" w:rsidRPr="005970A1" w:rsidRDefault="004475B1" w:rsidP="009F0565">
      <w:pPr>
        <w:ind w:left="567" w:firstLine="0"/>
        <w:rPr>
          <w:sz w:val="24"/>
          <w:szCs w:val="24"/>
        </w:rPr>
      </w:pPr>
      <w:r w:rsidRPr="005970A1">
        <w:rPr>
          <w:sz w:val="24"/>
          <w:szCs w:val="24"/>
        </w:rPr>
        <w:lastRenderedPageBreak/>
        <w:t xml:space="preserve">Объем музыкальной грамоты и теоретических понятий: </w:t>
      </w:r>
    </w:p>
    <w:p w:rsidR="004475B1" w:rsidRPr="005970A1" w:rsidRDefault="004475B1" w:rsidP="009F0565">
      <w:pPr>
        <w:ind w:left="567" w:firstLine="0"/>
        <w:rPr>
          <w:sz w:val="24"/>
          <w:szCs w:val="24"/>
        </w:rPr>
      </w:pPr>
      <w:r w:rsidRPr="005970A1">
        <w:rPr>
          <w:sz w:val="24"/>
          <w:szCs w:val="24"/>
        </w:rPr>
        <w:t>1.</w:t>
      </w:r>
      <w:r w:rsidRPr="005970A1">
        <w:rPr>
          <w:b/>
          <w:bCs/>
          <w:sz w:val="24"/>
          <w:szCs w:val="24"/>
        </w:rPr>
        <w:t xml:space="preserve"> Звук.</w:t>
      </w:r>
      <w:r w:rsidRPr="005970A1">
        <w:rPr>
          <w:sz w:val="24"/>
          <w:szCs w:val="24"/>
        </w:rPr>
        <w:t xml:space="preserve"> Свойства музыкального звука: высота, длительность, тембр, громкость.</w:t>
      </w:r>
    </w:p>
    <w:p w:rsidR="004475B1" w:rsidRPr="005970A1" w:rsidRDefault="004475B1" w:rsidP="009F0565">
      <w:pPr>
        <w:ind w:left="567" w:firstLine="0"/>
        <w:rPr>
          <w:sz w:val="24"/>
          <w:szCs w:val="24"/>
        </w:rPr>
      </w:pPr>
      <w:r w:rsidRPr="005970A1">
        <w:rPr>
          <w:sz w:val="24"/>
          <w:szCs w:val="24"/>
        </w:rPr>
        <w:t>2.</w:t>
      </w:r>
      <w:r w:rsidRPr="005970A1">
        <w:rPr>
          <w:b/>
          <w:bCs/>
          <w:sz w:val="24"/>
          <w:szCs w:val="24"/>
        </w:rPr>
        <w:t xml:space="preserve"> Мелодия.</w:t>
      </w:r>
      <w:r w:rsidRPr="005970A1">
        <w:rPr>
          <w:sz w:val="24"/>
          <w:szCs w:val="24"/>
        </w:rPr>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4475B1" w:rsidRPr="005970A1" w:rsidRDefault="004475B1" w:rsidP="009F0565">
      <w:pPr>
        <w:ind w:left="567" w:firstLine="0"/>
        <w:rPr>
          <w:sz w:val="24"/>
          <w:szCs w:val="24"/>
        </w:rPr>
      </w:pPr>
      <w:r w:rsidRPr="005970A1">
        <w:rPr>
          <w:sz w:val="24"/>
          <w:szCs w:val="24"/>
        </w:rPr>
        <w:t>3.</w:t>
      </w:r>
      <w:r w:rsidRPr="005970A1">
        <w:rPr>
          <w:b/>
          <w:bCs/>
          <w:sz w:val="24"/>
          <w:szCs w:val="24"/>
        </w:rPr>
        <w:t xml:space="preserve"> Метроритм.</w:t>
      </w:r>
      <w:r w:rsidRPr="005970A1">
        <w:rPr>
          <w:sz w:val="24"/>
          <w:szCs w:val="24"/>
        </w:rPr>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4475B1" w:rsidRPr="005970A1" w:rsidRDefault="004475B1" w:rsidP="009F0565">
      <w:pPr>
        <w:ind w:left="567" w:firstLine="0"/>
        <w:rPr>
          <w:sz w:val="24"/>
          <w:szCs w:val="24"/>
        </w:rPr>
      </w:pPr>
      <w:r w:rsidRPr="005970A1">
        <w:rPr>
          <w:sz w:val="24"/>
          <w:szCs w:val="24"/>
        </w:rPr>
        <w:t xml:space="preserve">4. </w:t>
      </w:r>
      <w:r w:rsidRPr="005970A1">
        <w:rPr>
          <w:b/>
          <w:bCs/>
          <w:sz w:val="24"/>
          <w:szCs w:val="24"/>
        </w:rPr>
        <w:t xml:space="preserve">Лад: </w:t>
      </w:r>
      <w:r w:rsidRPr="005970A1">
        <w:rPr>
          <w:sz w:val="24"/>
          <w:szCs w:val="24"/>
        </w:rPr>
        <w:t xml:space="preserve">мажор, минор; тональность, тоника. </w:t>
      </w:r>
    </w:p>
    <w:p w:rsidR="004475B1" w:rsidRPr="005970A1" w:rsidRDefault="004475B1" w:rsidP="009F0565">
      <w:pPr>
        <w:ind w:left="567" w:firstLine="0"/>
        <w:rPr>
          <w:sz w:val="24"/>
          <w:szCs w:val="24"/>
        </w:rPr>
      </w:pPr>
      <w:r w:rsidRPr="005970A1">
        <w:rPr>
          <w:sz w:val="24"/>
          <w:szCs w:val="24"/>
        </w:rPr>
        <w:t>5.</w:t>
      </w:r>
      <w:r w:rsidRPr="005970A1">
        <w:rPr>
          <w:b/>
          <w:bCs/>
          <w:sz w:val="24"/>
          <w:szCs w:val="24"/>
        </w:rPr>
        <w:t xml:space="preserve"> Нотная грамота.</w:t>
      </w:r>
      <w:r w:rsidRPr="005970A1">
        <w:rPr>
          <w:sz w:val="24"/>
          <w:szCs w:val="24"/>
        </w:rPr>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4475B1" w:rsidRPr="005970A1" w:rsidRDefault="004475B1" w:rsidP="009F0565">
      <w:pPr>
        <w:tabs>
          <w:tab w:val="left" w:pos="201"/>
        </w:tabs>
        <w:ind w:left="567" w:firstLine="0"/>
        <w:rPr>
          <w:sz w:val="24"/>
          <w:szCs w:val="24"/>
        </w:rPr>
      </w:pPr>
      <w:r w:rsidRPr="005970A1">
        <w:rPr>
          <w:sz w:val="24"/>
          <w:szCs w:val="24"/>
        </w:rPr>
        <w:t xml:space="preserve">6. </w:t>
      </w:r>
      <w:r w:rsidRPr="005970A1">
        <w:rPr>
          <w:b/>
          <w:bCs/>
          <w:sz w:val="24"/>
          <w:szCs w:val="24"/>
        </w:rPr>
        <w:t xml:space="preserve">Интервалы </w:t>
      </w:r>
      <w:r w:rsidRPr="005970A1">
        <w:rPr>
          <w:sz w:val="24"/>
          <w:szCs w:val="24"/>
        </w:rPr>
        <w:t xml:space="preserve">в пределах октавы. </w:t>
      </w:r>
      <w:r w:rsidRPr="005970A1">
        <w:rPr>
          <w:b/>
          <w:bCs/>
          <w:sz w:val="24"/>
          <w:szCs w:val="24"/>
        </w:rPr>
        <w:t>Трезвучия</w:t>
      </w:r>
      <w:r w:rsidRPr="005970A1">
        <w:rPr>
          <w:sz w:val="24"/>
          <w:szCs w:val="24"/>
        </w:rPr>
        <w:t>: мажорное и минорное. Интервалы и трезвучия в игровых упражнениях, песнях и аккомпанементах, произведениях для слушания музыки.</w:t>
      </w:r>
    </w:p>
    <w:p w:rsidR="004475B1" w:rsidRPr="005970A1" w:rsidRDefault="004475B1" w:rsidP="009F0565">
      <w:pPr>
        <w:tabs>
          <w:tab w:val="left" w:pos="201"/>
        </w:tabs>
        <w:ind w:left="567" w:firstLine="0"/>
        <w:rPr>
          <w:sz w:val="24"/>
          <w:szCs w:val="24"/>
        </w:rPr>
      </w:pPr>
      <w:r w:rsidRPr="005970A1">
        <w:rPr>
          <w:sz w:val="24"/>
          <w:szCs w:val="24"/>
        </w:rPr>
        <w:t>7.</w:t>
      </w:r>
      <w:r w:rsidRPr="005970A1">
        <w:rPr>
          <w:b/>
          <w:bCs/>
          <w:sz w:val="24"/>
          <w:szCs w:val="24"/>
        </w:rPr>
        <w:t xml:space="preserve"> Музыкальные жанры.</w:t>
      </w:r>
      <w:r w:rsidRPr="005970A1">
        <w:rPr>
          <w:sz w:val="24"/>
          <w:szCs w:val="24"/>
        </w:rPr>
        <w:t xml:space="preserve"> Песня, танец, марш. Инструментальный концерт. Музыкально-сценические жанры: балет, опера, мюзикл.</w:t>
      </w:r>
    </w:p>
    <w:p w:rsidR="004475B1" w:rsidRPr="005970A1" w:rsidRDefault="004475B1" w:rsidP="009F0565">
      <w:pPr>
        <w:ind w:left="567" w:firstLine="0"/>
        <w:rPr>
          <w:sz w:val="24"/>
          <w:szCs w:val="24"/>
        </w:rPr>
      </w:pPr>
      <w:r w:rsidRPr="005970A1">
        <w:rPr>
          <w:sz w:val="24"/>
          <w:szCs w:val="24"/>
        </w:rPr>
        <w:t xml:space="preserve">8. </w:t>
      </w:r>
      <w:r w:rsidRPr="005970A1">
        <w:rPr>
          <w:b/>
          <w:bCs/>
          <w:sz w:val="24"/>
          <w:szCs w:val="24"/>
        </w:rPr>
        <w:t>Музыкальные формы.</w:t>
      </w:r>
      <w:r w:rsidRPr="005970A1">
        <w:rPr>
          <w:sz w:val="24"/>
          <w:szCs w:val="24"/>
        </w:rPr>
        <w:t xml:space="preserve"> Виды развития: повтор, контраст. Вступление, заключение. Простые двухчастная и трехчастная формы, куплетная форма, вариации, рондо.</w:t>
      </w:r>
    </w:p>
    <w:p w:rsidR="004475B1" w:rsidRPr="005970A1" w:rsidRDefault="004475B1" w:rsidP="009F0565">
      <w:pPr>
        <w:ind w:left="567" w:firstLine="0"/>
        <w:rPr>
          <w:sz w:val="24"/>
          <w:szCs w:val="24"/>
        </w:rPr>
      </w:pPr>
      <w:r w:rsidRPr="005970A1">
        <w:rPr>
          <w:sz w:val="24"/>
          <w:szCs w:val="24"/>
        </w:rPr>
        <w:t xml:space="preserve">В результате изучения музыки на уровне начального общего образования обучающийся </w:t>
      </w:r>
      <w:r w:rsidRPr="005970A1">
        <w:rPr>
          <w:b/>
          <w:bCs/>
          <w:sz w:val="24"/>
          <w:szCs w:val="24"/>
        </w:rPr>
        <w:t>получит возможность научиться</w:t>
      </w:r>
      <w:r w:rsidRPr="005970A1">
        <w:rPr>
          <w:sz w:val="24"/>
          <w:szCs w:val="24"/>
        </w:rPr>
        <w:t>:</w:t>
      </w:r>
    </w:p>
    <w:p w:rsidR="004475B1" w:rsidRPr="005970A1" w:rsidRDefault="004475B1" w:rsidP="009F0565">
      <w:pPr>
        <w:ind w:left="567" w:firstLine="0"/>
        <w:rPr>
          <w:sz w:val="24"/>
          <w:szCs w:val="24"/>
        </w:rPr>
      </w:pPr>
      <w:r w:rsidRPr="005970A1">
        <w:rPr>
          <w:sz w:val="24"/>
          <w:szCs w:val="24"/>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4475B1" w:rsidRPr="005970A1" w:rsidRDefault="004475B1" w:rsidP="009F0565">
      <w:pPr>
        <w:ind w:left="567" w:firstLine="0"/>
        <w:rPr>
          <w:sz w:val="24"/>
          <w:szCs w:val="24"/>
        </w:rPr>
      </w:pPr>
      <w:r w:rsidRPr="005970A1">
        <w:rPr>
          <w:sz w:val="24"/>
          <w:szCs w:val="24"/>
        </w:rPr>
        <w:t>организовывать культурный досуг, самостоятельную музыкально-творческую деятельность; музицировать;</w:t>
      </w:r>
    </w:p>
    <w:p w:rsidR="004475B1" w:rsidRPr="005970A1" w:rsidRDefault="004475B1" w:rsidP="009F0565">
      <w:pPr>
        <w:ind w:left="567" w:firstLine="0"/>
        <w:rPr>
          <w:sz w:val="24"/>
          <w:szCs w:val="24"/>
        </w:rPr>
      </w:pPr>
      <w:r w:rsidRPr="005970A1">
        <w:rPr>
          <w:sz w:val="24"/>
          <w:szCs w:val="24"/>
        </w:rPr>
        <w:t>использовать систему графических знаков для ориентации в нотном письме при пении простейших мелодий;</w:t>
      </w:r>
    </w:p>
    <w:p w:rsidR="004475B1" w:rsidRPr="005970A1" w:rsidRDefault="004475B1" w:rsidP="009F0565">
      <w:pPr>
        <w:ind w:left="567" w:firstLine="0"/>
        <w:rPr>
          <w:sz w:val="24"/>
          <w:szCs w:val="24"/>
        </w:rPr>
      </w:pPr>
      <w:r w:rsidRPr="005970A1">
        <w:rPr>
          <w:sz w:val="24"/>
          <w:szCs w:val="24"/>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4475B1" w:rsidRPr="005970A1" w:rsidRDefault="004475B1" w:rsidP="009F0565">
      <w:pPr>
        <w:ind w:left="567" w:firstLine="0"/>
        <w:rPr>
          <w:sz w:val="24"/>
          <w:szCs w:val="24"/>
        </w:rPr>
      </w:pPr>
      <w:r w:rsidRPr="005970A1">
        <w:rPr>
          <w:sz w:val="24"/>
          <w:szCs w:val="24"/>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4475B1" w:rsidRPr="005970A1" w:rsidRDefault="004475B1" w:rsidP="00CB4BD5">
      <w:pPr>
        <w:ind w:left="567" w:firstLine="0"/>
        <w:rPr>
          <w:b/>
          <w:bCs/>
          <w:sz w:val="24"/>
          <w:szCs w:val="24"/>
        </w:rPr>
      </w:pPr>
      <w:r w:rsidRPr="005970A1">
        <w:rPr>
          <w:sz w:val="24"/>
          <w:szCs w:val="24"/>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4475B1" w:rsidRPr="005970A1" w:rsidRDefault="004475B1" w:rsidP="009F0565">
      <w:pPr>
        <w:pStyle w:val="afe"/>
        <w:spacing w:line="240" w:lineRule="auto"/>
        <w:ind w:left="360"/>
        <w:jc w:val="center"/>
        <w:rPr>
          <w:sz w:val="24"/>
          <w:szCs w:val="24"/>
        </w:rPr>
      </w:pPr>
      <w:bookmarkStart w:id="28" w:name="_Toc288394068"/>
      <w:bookmarkStart w:id="29" w:name="_Toc288410535"/>
      <w:bookmarkStart w:id="30" w:name="_Toc288410664"/>
      <w:bookmarkStart w:id="31" w:name="_Toc418108305"/>
      <w:r w:rsidRPr="005970A1">
        <w:rPr>
          <w:sz w:val="24"/>
          <w:szCs w:val="24"/>
        </w:rPr>
        <w:t>Технология</w:t>
      </w:r>
      <w:bookmarkEnd w:id="28"/>
      <w:bookmarkEnd w:id="29"/>
      <w:bookmarkEnd w:id="30"/>
      <w:bookmarkEnd w:id="31"/>
    </w:p>
    <w:p w:rsidR="004475B1" w:rsidRPr="005970A1" w:rsidRDefault="004475B1" w:rsidP="009F0565">
      <w:pPr>
        <w:tabs>
          <w:tab w:val="left" w:pos="142"/>
          <w:tab w:val="left" w:leader="dot" w:pos="624"/>
          <w:tab w:val="left" w:pos="1134"/>
        </w:tabs>
        <w:ind w:left="567" w:firstLine="0"/>
        <w:rPr>
          <w:rStyle w:val="Zag11"/>
          <w:rFonts w:eastAsia="@Arial Unicode MS"/>
          <w:sz w:val="24"/>
          <w:szCs w:val="24"/>
        </w:rPr>
      </w:pPr>
      <w:r w:rsidRPr="005970A1">
        <w:rPr>
          <w:rStyle w:val="Zag11"/>
          <w:rFonts w:eastAsia="@Arial Unicode MS"/>
          <w:sz w:val="24"/>
          <w:szCs w:val="24"/>
        </w:rPr>
        <w:t>В результате изучения курса «Технологии» обучающиеся на уровне начального общего образования:</w:t>
      </w:r>
    </w:p>
    <w:p w:rsidR="004475B1" w:rsidRPr="005970A1" w:rsidRDefault="004475B1" w:rsidP="009F0565">
      <w:pPr>
        <w:tabs>
          <w:tab w:val="left" w:pos="142"/>
          <w:tab w:val="left" w:leader="dot" w:pos="624"/>
          <w:tab w:val="left" w:pos="1134"/>
        </w:tabs>
        <w:ind w:left="567" w:firstLine="0"/>
        <w:rPr>
          <w:rStyle w:val="Zag11"/>
          <w:rFonts w:eastAsia="@Arial Unicode MS"/>
          <w:sz w:val="24"/>
          <w:szCs w:val="24"/>
        </w:rPr>
      </w:pPr>
      <w:r w:rsidRPr="005970A1">
        <w:rPr>
          <w:rStyle w:val="Zag11"/>
          <w:rFonts w:eastAsia="@Arial Unicode MS"/>
          <w:spacing w:val="-4"/>
          <w:sz w:val="24"/>
          <w:szCs w:val="24"/>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Pr="005970A1">
        <w:rPr>
          <w:rStyle w:val="Zag11"/>
          <w:rFonts w:eastAsia="@Arial Unicode MS"/>
          <w:sz w:val="24"/>
          <w:szCs w:val="24"/>
        </w:rPr>
        <w:t>;</w:t>
      </w:r>
    </w:p>
    <w:p w:rsidR="004475B1" w:rsidRPr="005970A1" w:rsidRDefault="004475B1" w:rsidP="009F0565">
      <w:pPr>
        <w:tabs>
          <w:tab w:val="left" w:pos="142"/>
          <w:tab w:val="left" w:leader="dot" w:pos="624"/>
          <w:tab w:val="left" w:pos="1134"/>
        </w:tabs>
        <w:ind w:left="567" w:firstLine="0"/>
        <w:rPr>
          <w:rStyle w:val="Zag11"/>
          <w:rFonts w:eastAsia="@Arial Unicode MS"/>
          <w:sz w:val="24"/>
          <w:szCs w:val="24"/>
        </w:rPr>
      </w:pPr>
      <w:r w:rsidRPr="005970A1">
        <w:rPr>
          <w:rStyle w:val="Zag11"/>
          <w:rFonts w:eastAsia="@Arial Unicode MS"/>
          <w:sz w:val="24"/>
          <w:szCs w:val="24"/>
        </w:rPr>
        <w:lastRenderedPageBreak/>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4475B1" w:rsidRPr="005970A1" w:rsidRDefault="004475B1" w:rsidP="009F0565">
      <w:pPr>
        <w:tabs>
          <w:tab w:val="left" w:pos="142"/>
          <w:tab w:val="left" w:leader="dot" w:pos="624"/>
          <w:tab w:val="left" w:pos="1134"/>
        </w:tabs>
        <w:ind w:left="567" w:firstLine="0"/>
        <w:rPr>
          <w:rStyle w:val="Zag11"/>
          <w:rFonts w:eastAsia="@Arial Unicode MS"/>
          <w:sz w:val="24"/>
          <w:szCs w:val="24"/>
        </w:rPr>
      </w:pPr>
      <w:r w:rsidRPr="005970A1">
        <w:rPr>
          <w:rStyle w:val="Zag11"/>
          <w:rFonts w:eastAsia="@Arial Unicode MS"/>
          <w:sz w:val="24"/>
          <w:szCs w:val="24"/>
        </w:rPr>
        <w:t>получат общее представление о мире профессий, их социальном значении, истории возникновения и развития;</w:t>
      </w:r>
    </w:p>
    <w:p w:rsidR="004475B1" w:rsidRPr="005970A1" w:rsidRDefault="004475B1" w:rsidP="009F0565">
      <w:pPr>
        <w:tabs>
          <w:tab w:val="left" w:pos="142"/>
          <w:tab w:val="left" w:leader="dot" w:pos="624"/>
          <w:tab w:val="left" w:pos="1134"/>
        </w:tabs>
        <w:ind w:left="567" w:firstLine="0"/>
        <w:rPr>
          <w:rStyle w:val="Zag11"/>
          <w:rFonts w:eastAsia="@Arial Unicode MS"/>
          <w:sz w:val="24"/>
          <w:szCs w:val="24"/>
        </w:rPr>
      </w:pPr>
      <w:r w:rsidRPr="005970A1">
        <w:rPr>
          <w:rStyle w:val="Zag11"/>
          <w:rFonts w:eastAsia="@Arial Unicode MS"/>
          <w:sz w:val="24"/>
          <w:szCs w:val="24"/>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4475B1" w:rsidRPr="005970A1" w:rsidRDefault="004475B1" w:rsidP="009F0565">
      <w:pPr>
        <w:tabs>
          <w:tab w:val="left" w:pos="142"/>
          <w:tab w:val="left" w:leader="dot" w:pos="624"/>
          <w:tab w:val="left" w:pos="1134"/>
        </w:tabs>
        <w:ind w:left="567" w:firstLine="0"/>
        <w:rPr>
          <w:rStyle w:val="Zag11"/>
          <w:rFonts w:eastAsia="@Arial Unicode MS"/>
          <w:sz w:val="24"/>
          <w:szCs w:val="24"/>
        </w:rPr>
      </w:pPr>
      <w:r w:rsidRPr="005970A1">
        <w:rPr>
          <w:rStyle w:val="Zag11"/>
          <w:rFonts w:eastAsia="@Arial Unicode MS"/>
          <w:sz w:val="24"/>
          <w:szCs w:val="24"/>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4475B1" w:rsidRPr="005970A1" w:rsidRDefault="004475B1" w:rsidP="009F0565">
      <w:pPr>
        <w:tabs>
          <w:tab w:val="left" w:pos="142"/>
          <w:tab w:val="left" w:leader="dot" w:pos="624"/>
          <w:tab w:val="left" w:pos="1134"/>
        </w:tabs>
        <w:ind w:left="567" w:firstLine="0"/>
        <w:rPr>
          <w:rStyle w:val="Zag11"/>
          <w:rFonts w:eastAsia="@Arial Unicode MS"/>
          <w:sz w:val="24"/>
          <w:szCs w:val="24"/>
        </w:rPr>
      </w:pPr>
      <w:r w:rsidRPr="005970A1">
        <w:rPr>
          <w:rStyle w:val="Zag11"/>
          <w:rFonts w:eastAsia="@Arial Unicode MS"/>
          <w:sz w:val="24"/>
          <w:szCs w:val="24"/>
        </w:rPr>
        <w:t>Обучающиеся:</w:t>
      </w:r>
    </w:p>
    <w:p w:rsidR="004475B1" w:rsidRPr="005970A1" w:rsidRDefault="004475B1" w:rsidP="009F0565">
      <w:pPr>
        <w:tabs>
          <w:tab w:val="left" w:pos="142"/>
          <w:tab w:val="left" w:leader="dot" w:pos="624"/>
          <w:tab w:val="left" w:pos="1134"/>
        </w:tabs>
        <w:ind w:left="567" w:firstLine="0"/>
        <w:rPr>
          <w:rStyle w:val="Zag11"/>
          <w:rFonts w:eastAsia="@Arial Unicode MS"/>
          <w:sz w:val="24"/>
          <w:szCs w:val="24"/>
        </w:rPr>
      </w:pPr>
      <w:r w:rsidRPr="005970A1">
        <w:rPr>
          <w:rStyle w:val="Zag11"/>
          <w:rFonts w:eastAsia="@Arial Unicode MS"/>
          <w:sz w:val="24"/>
          <w:szCs w:val="24"/>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5970A1">
        <w:rPr>
          <w:rStyle w:val="Zag11"/>
          <w:rFonts w:eastAsia="@Arial Unicode MS"/>
          <w:i/>
          <w:iCs/>
          <w:sz w:val="24"/>
          <w:szCs w:val="24"/>
        </w:rPr>
        <w:t xml:space="preserve">коммуникативных универсальных учебных действий </w:t>
      </w:r>
      <w:r w:rsidRPr="005970A1">
        <w:rPr>
          <w:rStyle w:val="Zag11"/>
          <w:rFonts w:eastAsia="@Arial Unicode MS"/>
          <w:sz w:val="24"/>
          <w:szCs w:val="24"/>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4475B1" w:rsidRPr="005970A1" w:rsidRDefault="004475B1" w:rsidP="009F0565">
      <w:pPr>
        <w:tabs>
          <w:tab w:val="left" w:pos="142"/>
          <w:tab w:val="left" w:leader="dot" w:pos="624"/>
          <w:tab w:val="left" w:pos="1134"/>
        </w:tabs>
        <w:ind w:left="567" w:firstLine="0"/>
        <w:rPr>
          <w:rStyle w:val="Zag11"/>
          <w:rFonts w:eastAsia="@Arial Unicode MS"/>
          <w:sz w:val="24"/>
          <w:szCs w:val="24"/>
        </w:rPr>
      </w:pPr>
      <w:r w:rsidRPr="005970A1">
        <w:rPr>
          <w:rStyle w:val="Zag11"/>
          <w:rFonts w:eastAsia="@Arial Unicode MS"/>
          <w:sz w:val="24"/>
          <w:szCs w:val="24"/>
        </w:rPr>
        <w:t xml:space="preserve">овладеют начальными формами </w:t>
      </w:r>
      <w:r w:rsidRPr="005970A1">
        <w:rPr>
          <w:rStyle w:val="Zag11"/>
          <w:rFonts w:eastAsia="@Arial Unicode MS"/>
          <w:i/>
          <w:iCs/>
          <w:sz w:val="24"/>
          <w:szCs w:val="24"/>
        </w:rPr>
        <w:t xml:space="preserve">познавательных универсальных учебных действий </w:t>
      </w:r>
      <w:r w:rsidRPr="005970A1">
        <w:rPr>
          <w:rStyle w:val="Zag11"/>
          <w:rFonts w:eastAsia="@Arial Unicode MS"/>
          <w:sz w:val="24"/>
          <w:szCs w:val="24"/>
        </w:rPr>
        <w:t>– исследовательскими и логическими: наблюдения, сравнения, анализа, классификации, обобщения;</w:t>
      </w:r>
    </w:p>
    <w:p w:rsidR="004475B1" w:rsidRPr="005970A1" w:rsidRDefault="004475B1" w:rsidP="009F0565">
      <w:pPr>
        <w:tabs>
          <w:tab w:val="left" w:pos="142"/>
          <w:tab w:val="left" w:leader="dot" w:pos="624"/>
          <w:tab w:val="left" w:pos="1134"/>
        </w:tabs>
        <w:ind w:left="567" w:firstLine="0"/>
        <w:rPr>
          <w:rStyle w:val="Zag11"/>
          <w:rFonts w:eastAsia="@Arial Unicode MS"/>
          <w:sz w:val="24"/>
          <w:szCs w:val="24"/>
        </w:rPr>
      </w:pPr>
      <w:r w:rsidRPr="005970A1">
        <w:rPr>
          <w:rStyle w:val="Zag11"/>
          <w:rFonts w:eastAsia="@Arial Unicode MS"/>
          <w:sz w:val="24"/>
          <w:szCs w:val="24"/>
        </w:rPr>
        <w:t xml:space="preserve">получат первоначальный опыт организации собственной творческой практической деятельности на основе сформированных </w:t>
      </w:r>
      <w:r w:rsidRPr="005970A1">
        <w:rPr>
          <w:rStyle w:val="Zag11"/>
          <w:rFonts w:eastAsia="@Arial Unicode MS"/>
          <w:i/>
          <w:iCs/>
          <w:sz w:val="24"/>
          <w:szCs w:val="24"/>
        </w:rPr>
        <w:t>регулятивных универсальных учебных действий</w:t>
      </w:r>
      <w:r w:rsidRPr="005970A1">
        <w:rPr>
          <w:rStyle w:val="Zag11"/>
          <w:rFonts w:eastAsia="@Arial Unicode MS"/>
          <w:sz w:val="24"/>
          <w:szCs w:val="24"/>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4475B1" w:rsidRPr="005970A1" w:rsidRDefault="004475B1" w:rsidP="009F0565">
      <w:pPr>
        <w:tabs>
          <w:tab w:val="left" w:pos="142"/>
          <w:tab w:val="left" w:leader="dot" w:pos="624"/>
          <w:tab w:val="left" w:pos="1134"/>
        </w:tabs>
        <w:ind w:left="567" w:firstLine="0"/>
        <w:rPr>
          <w:rStyle w:val="Zag11"/>
          <w:rFonts w:eastAsia="@Arial Unicode MS"/>
          <w:sz w:val="24"/>
          <w:szCs w:val="24"/>
        </w:rPr>
      </w:pPr>
      <w:r w:rsidRPr="005970A1">
        <w:rPr>
          <w:rStyle w:val="Zag11"/>
          <w:rFonts w:eastAsia="@Arial Unicode MS"/>
          <w:sz w:val="24"/>
          <w:szCs w:val="24"/>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5970A1">
        <w:rPr>
          <w:rStyle w:val="Zag11"/>
          <w:rFonts w:eastAsia="@Arial Unicode MS"/>
          <w:sz w:val="24"/>
          <w:szCs w:val="24"/>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4475B1" w:rsidRPr="005970A1" w:rsidRDefault="004475B1" w:rsidP="009F0565">
      <w:pPr>
        <w:tabs>
          <w:tab w:val="left" w:pos="142"/>
          <w:tab w:val="left" w:leader="dot" w:pos="624"/>
          <w:tab w:val="left" w:pos="1134"/>
        </w:tabs>
        <w:ind w:left="567" w:firstLine="0"/>
        <w:rPr>
          <w:rStyle w:val="Zag11"/>
          <w:rFonts w:eastAsia="@Arial Unicode MS"/>
          <w:sz w:val="24"/>
          <w:szCs w:val="24"/>
        </w:rPr>
      </w:pPr>
      <w:r w:rsidRPr="005970A1">
        <w:rPr>
          <w:rStyle w:val="Zag11"/>
          <w:rFonts w:eastAsia="@Arial Unicode MS"/>
          <w:sz w:val="24"/>
          <w:szCs w:val="24"/>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4475B1" w:rsidRPr="005970A1" w:rsidRDefault="004475B1" w:rsidP="009F0565">
      <w:pPr>
        <w:pStyle w:val="Zag3"/>
        <w:tabs>
          <w:tab w:val="left" w:pos="142"/>
          <w:tab w:val="left" w:leader="dot" w:pos="624"/>
          <w:tab w:val="left" w:pos="1134"/>
        </w:tabs>
        <w:spacing w:after="0" w:line="240" w:lineRule="auto"/>
        <w:ind w:left="567"/>
        <w:jc w:val="both"/>
        <w:rPr>
          <w:rStyle w:val="Zag11"/>
          <w:rFonts w:eastAsia="@Arial Unicode MS"/>
          <w:i w:val="0"/>
          <w:iCs w:val="0"/>
          <w:color w:val="auto"/>
          <w:lang w:val="ru-RU"/>
        </w:rPr>
      </w:pPr>
      <w:r w:rsidRPr="005970A1">
        <w:rPr>
          <w:rStyle w:val="Zag11"/>
          <w:rFonts w:eastAsia="@Arial Unicode MS"/>
          <w:i w:val="0"/>
          <w:iCs w:val="0"/>
          <w:color w:val="auto"/>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4475B1" w:rsidRPr="005970A1" w:rsidRDefault="004475B1" w:rsidP="009F0565">
      <w:pPr>
        <w:pStyle w:val="41"/>
        <w:spacing w:before="0" w:after="0" w:line="240" w:lineRule="auto"/>
        <w:ind w:left="567"/>
        <w:jc w:val="both"/>
        <w:rPr>
          <w:rFonts w:ascii="Times New Roman" w:hAnsi="Times New Roman" w:cs="Times New Roman"/>
          <w:b/>
          <w:bCs/>
          <w:i w:val="0"/>
          <w:iCs w:val="0"/>
          <w:color w:val="auto"/>
          <w:sz w:val="24"/>
          <w:szCs w:val="24"/>
        </w:rPr>
      </w:pPr>
      <w:r w:rsidRPr="005970A1">
        <w:rPr>
          <w:rFonts w:ascii="Times New Roman" w:hAnsi="Times New Roman" w:cs="Times New Roman"/>
          <w:b/>
          <w:bCs/>
          <w:i w:val="0"/>
          <w:iCs w:val="0"/>
          <w:color w:val="auto"/>
          <w:sz w:val="24"/>
          <w:szCs w:val="24"/>
        </w:rPr>
        <w:t>Общекультурные и общетрудовые компетенции. Основы культуры труда, самообслуживание</w:t>
      </w:r>
    </w:p>
    <w:p w:rsidR="004475B1" w:rsidRPr="005970A1" w:rsidRDefault="004475B1" w:rsidP="009F0565">
      <w:pPr>
        <w:pStyle w:val="af9"/>
        <w:spacing w:line="240" w:lineRule="auto"/>
        <w:ind w:left="567" w:firstLine="0"/>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Выпускник научится:</w:t>
      </w:r>
    </w:p>
    <w:p w:rsidR="004475B1" w:rsidRPr="005970A1" w:rsidRDefault="004475B1" w:rsidP="009F0565">
      <w:pPr>
        <w:pStyle w:val="210"/>
        <w:numPr>
          <w:ilvl w:val="0"/>
          <w:numId w:val="31"/>
        </w:numPr>
        <w:spacing w:line="240" w:lineRule="auto"/>
        <w:ind w:left="567" w:firstLine="0"/>
        <w:rPr>
          <w:sz w:val="24"/>
          <w:szCs w:val="24"/>
        </w:rPr>
      </w:pPr>
      <w:r w:rsidRPr="005970A1">
        <w:rPr>
          <w:sz w:val="24"/>
          <w:szCs w:val="24"/>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4475B1" w:rsidRPr="005970A1" w:rsidRDefault="004475B1" w:rsidP="009F0565">
      <w:pPr>
        <w:pStyle w:val="210"/>
        <w:numPr>
          <w:ilvl w:val="0"/>
          <w:numId w:val="31"/>
        </w:numPr>
        <w:spacing w:line="240" w:lineRule="auto"/>
        <w:ind w:left="567" w:firstLine="0"/>
        <w:rPr>
          <w:sz w:val="24"/>
          <w:szCs w:val="24"/>
        </w:rPr>
      </w:pPr>
      <w:r w:rsidRPr="005970A1">
        <w:rPr>
          <w:sz w:val="24"/>
          <w:szCs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4475B1" w:rsidRPr="005970A1" w:rsidRDefault="004475B1" w:rsidP="009F0565">
      <w:pPr>
        <w:pStyle w:val="210"/>
        <w:numPr>
          <w:ilvl w:val="0"/>
          <w:numId w:val="31"/>
        </w:numPr>
        <w:spacing w:line="240" w:lineRule="auto"/>
        <w:ind w:left="567" w:firstLine="0"/>
        <w:rPr>
          <w:sz w:val="24"/>
          <w:szCs w:val="24"/>
        </w:rPr>
      </w:pPr>
      <w:r w:rsidRPr="005970A1">
        <w:rPr>
          <w:sz w:val="24"/>
          <w:szCs w:val="24"/>
        </w:rPr>
        <w:lastRenderedPageBreak/>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4475B1" w:rsidRPr="005970A1" w:rsidRDefault="004475B1" w:rsidP="009F0565">
      <w:pPr>
        <w:pStyle w:val="210"/>
        <w:numPr>
          <w:ilvl w:val="0"/>
          <w:numId w:val="31"/>
        </w:numPr>
        <w:spacing w:line="240" w:lineRule="auto"/>
        <w:ind w:left="567" w:firstLine="0"/>
        <w:rPr>
          <w:sz w:val="24"/>
          <w:szCs w:val="24"/>
        </w:rPr>
      </w:pPr>
      <w:r w:rsidRPr="005970A1">
        <w:rPr>
          <w:sz w:val="24"/>
          <w:szCs w:val="24"/>
        </w:rPr>
        <w:t>выполнять доступные действия по самообслуживанию и доступные виды домашнего труда.</w:t>
      </w:r>
    </w:p>
    <w:p w:rsidR="004475B1" w:rsidRPr="005970A1" w:rsidRDefault="004475B1" w:rsidP="009F0565">
      <w:pPr>
        <w:pStyle w:val="afd"/>
        <w:spacing w:line="240" w:lineRule="auto"/>
        <w:ind w:left="567" w:firstLine="0"/>
        <w:rPr>
          <w:rFonts w:ascii="Times New Roman" w:hAnsi="Times New Roman" w:cs="Times New Roman"/>
          <w:b/>
          <w:bCs/>
          <w:i w:val="0"/>
          <w:iCs w:val="0"/>
          <w:color w:val="auto"/>
          <w:sz w:val="24"/>
          <w:szCs w:val="24"/>
        </w:rPr>
      </w:pPr>
      <w:r w:rsidRPr="005970A1">
        <w:rPr>
          <w:rFonts w:ascii="Times New Roman" w:hAnsi="Times New Roman" w:cs="Times New Roman"/>
          <w:b/>
          <w:bCs/>
          <w:i w:val="0"/>
          <w:iCs w:val="0"/>
          <w:color w:val="auto"/>
          <w:sz w:val="24"/>
          <w:szCs w:val="24"/>
        </w:rPr>
        <w:t>Выпускник получит возможность научиться:</w:t>
      </w:r>
    </w:p>
    <w:p w:rsidR="004475B1" w:rsidRPr="005970A1" w:rsidRDefault="004475B1" w:rsidP="009F0565">
      <w:pPr>
        <w:pStyle w:val="210"/>
        <w:numPr>
          <w:ilvl w:val="0"/>
          <w:numId w:val="31"/>
        </w:numPr>
        <w:spacing w:line="240" w:lineRule="auto"/>
        <w:ind w:left="567" w:firstLine="0"/>
        <w:rPr>
          <w:sz w:val="24"/>
          <w:szCs w:val="24"/>
        </w:rPr>
      </w:pPr>
      <w:r w:rsidRPr="005970A1">
        <w:rPr>
          <w:sz w:val="24"/>
          <w:szCs w:val="24"/>
        </w:rPr>
        <w:t>уважительно относиться к труду людей;</w:t>
      </w:r>
    </w:p>
    <w:p w:rsidR="004475B1" w:rsidRPr="005970A1" w:rsidRDefault="004475B1" w:rsidP="009F0565">
      <w:pPr>
        <w:pStyle w:val="210"/>
        <w:numPr>
          <w:ilvl w:val="0"/>
          <w:numId w:val="31"/>
        </w:numPr>
        <w:spacing w:line="240" w:lineRule="auto"/>
        <w:ind w:left="567" w:firstLine="0"/>
        <w:rPr>
          <w:sz w:val="24"/>
          <w:szCs w:val="24"/>
        </w:rPr>
      </w:pPr>
      <w:r w:rsidRPr="005970A1">
        <w:rPr>
          <w:spacing w:val="2"/>
          <w:sz w:val="24"/>
          <w:szCs w:val="24"/>
        </w:rPr>
        <w:t>понимать культурно­историческую ценность тради</w:t>
      </w:r>
      <w:r w:rsidRPr="005970A1">
        <w:rPr>
          <w:sz w:val="24"/>
          <w:szCs w:val="24"/>
        </w:rPr>
        <w:t>ций, отражённых в предметном мире, в том числе традиций трудовых династий как своего региона, так и страны, и уважать их;</w:t>
      </w:r>
    </w:p>
    <w:p w:rsidR="004475B1" w:rsidRPr="005970A1" w:rsidRDefault="004475B1" w:rsidP="009F0565">
      <w:pPr>
        <w:pStyle w:val="210"/>
        <w:numPr>
          <w:ilvl w:val="0"/>
          <w:numId w:val="31"/>
        </w:numPr>
        <w:spacing w:line="240" w:lineRule="auto"/>
        <w:ind w:left="567" w:firstLine="0"/>
        <w:rPr>
          <w:sz w:val="24"/>
          <w:szCs w:val="24"/>
        </w:rPr>
      </w:pPr>
      <w:r w:rsidRPr="005970A1">
        <w:rPr>
          <w:sz w:val="24"/>
          <w:szCs w:val="24"/>
        </w:rPr>
        <w:t>понимать особенности проектной деятельности, осуществлять под руководством учителя элементарную прое</w:t>
      </w:r>
      <w:r w:rsidRPr="005970A1">
        <w:rPr>
          <w:spacing w:val="2"/>
          <w:sz w:val="24"/>
          <w:szCs w:val="24"/>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5970A1">
        <w:rPr>
          <w:sz w:val="24"/>
          <w:szCs w:val="24"/>
        </w:rPr>
        <w:t>комплексные работы, социальные услуги).</w:t>
      </w:r>
    </w:p>
    <w:p w:rsidR="004475B1" w:rsidRPr="005970A1" w:rsidRDefault="004475B1" w:rsidP="009F0565">
      <w:pPr>
        <w:pStyle w:val="41"/>
        <w:spacing w:before="0" w:after="0" w:line="240" w:lineRule="auto"/>
        <w:ind w:left="567"/>
        <w:jc w:val="both"/>
        <w:rPr>
          <w:rFonts w:ascii="Times New Roman" w:hAnsi="Times New Roman" w:cs="Times New Roman"/>
          <w:b/>
          <w:bCs/>
          <w:i w:val="0"/>
          <w:iCs w:val="0"/>
          <w:color w:val="auto"/>
          <w:sz w:val="24"/>
          <w:szCs w:val="24"/>
        </w:rPr>
      </w:pPr>
      <w:r w:rsidRPr="005970A1">
        <w:rPr>
          <w:rFonts w:ascii="Times New Roman" w:hAnsi="Times New Roman" w:cs="Times New Roman"/>
          <w:b/>
          <w:bCs/>
          <w:i w:val="0"/>
          <w:iCs w:val="0"/>
          <w:color w:val="auto"/>
          <w:sz w:val="24"/>
          <w:szCs w:val="24"/>
        </w:rPr>
        <w:t>Технология ручной обработки материалов. Элементы графической грамоты</w:t>
      </w:r>
    </w:p>
    <w:p w:rsidR="004475B1" w:rsidRPr="005970A1" w:rsidRDefault="004475B1" w:rsidP="009F0565">
      <w:pPr>
        <w:pStyle w:val="af9"/>
        <w:spacing w:line="240" w:lineRule="auto"/>
        <w:ind w:left="567" w:firstLine="0"/>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Выпускник научится:</w:t>
      </w:r>
    </w:p>
    <w:p w:rsidR="004475B1" w:rsidRPr="005970A1" w:rsidRDefault="004475B1" w:rsidP="009F0565">
      <w:pPr>
        <w:pStyle w:val="210"/>
        <w:numPr>
          <w:ilvl w:val="0"/>
          <w:numId w:val="31"/>
        </w:numPr>
        <w:spacing w:line="240" w:lineRule="auto"/>
        <w:ind w:left="567" w:firstLine="0"/>
        <w:rPr>
          <w:sz w:val="24"/>
          <w:szCs w:val="24"/>
        </w:rPr>
      </w:pPr>
      <w:r w:rsidRPr="005970A1">
        <w:rPr>
          <w:spacing w:val="2"/>
          <w:sz w:val="24"/>
          <w:szCs w:val="24"/>
        </w:rPr>
        <w:t xml:space="preserve">на основе полученных представлений о многообразии </w:t>
      </w:r>
      <w:r w:rsidRPr="005970A1">
        <w:rPr>
          <w:sz w:val="24"/>
          <w:szCs w:val="24"/>
        </w:rP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4475B1" w:rsidRPr="005970A1" w:rsidRDefault="004475B1" w:rsidP="009F0565">
      <w:pPr>
        <w:pStyle w:val="210"/>
        <w:numPr>
          <w:ilvl w:val="0"/>
          <w:numId w:val="31"/>
        </w:numPr>
        <w:spacing w:line="240" w:lineRule="auto"/>
        <w:ind w:left="567" w:firstLine="0"/>
        <w:rPr>
          <w:spacing w:val="-4"/>
          <w:sz w:val="24"/>
          <w:szCs w:val="24"/>
        </w:rPr>
      </w:pPr>
      <w:r w:rsidRPr="005970A1">
        <w:rPr>
          <w:spacing w:val="-4"/>
          <w:sz w:val="24"/>
          <w:szCs w:val="24"/>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4475B1" w:rsidRPr="005970A1" w:rsidRDefault="004475B1" w:rsidP="009F0565">
      <w:pPr>
        <w:pStyle w:val="210"/>
        <w:numPr>
          <w:ilvl w:val="0"/>
          <w:numId w:val="31"/>
        </w:numPr>
        <w:spacing w:line="240" w:lineRule="auto"/>
        <w:ind w:left="567" w:firstLine="0"/>
        <w:rPr>
          <w:spacing w:val="-2"/>
          <w:sz w:val="24"/>
          <w:szCs w:val="24"/>
        </w:rPr>
      </w:pPr>
      <w:r w:rsidRPr="005970A1">
        <w:rPr>
          <w:spacing w:val="-2"/>
          <w:sz w:val="24"/>
          <w:szCs w:val="24"/>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4475B1" w:rsidRPr="005970A1" w:rsidRDefault="004475B1" w:rsidP="009F0565">
      <w:pPr>
        <w:pStyle w:val="210"/>
        <w:numPr>
          <w:ilvl w:val="0"/>
          <w:numId w:val="31"/>
        </w:numPr>
        <w:spacing w:line="240" w:lineRule="auto"/>
        <w:ind w:left="567" w:firstLine="0"/>
        <w:rPr>
          <w:spacing w:val="-2"/>
          <w:sz w:val="24"/>
          <w:szCs w:val="24"/>
        </w:rPr>
      </w:pPr>
      <w:r w:rsidRPr="005970A1">
        <w:rPr>
          <w:spacing w:val="-2"/>
          <w:sz w:val="24"/>
          <w:szCs w:val="24"/>
        </w:rPr>
        <w:t>выполнять символические действия моделирования и пре</w:t>
      </w:r>
      <w:r w:rsidRPr="005970A1">
        <w:rPr>
          <w:spacing w:val="2"/>
          <w:sz w:val="24"/>
          <w:szCs w:val="24"/>
        </w:rPr>
        <w:t>образования модели и работать с простейшей технической</w:t>
      </w:r>
      <w:r w:rsidRPr="005970A1">
        <w:rPr>
          <w:spacing w:val="-2"/>
          <w:sz w:val="24"/>
          <w:szCs w:val="24"/>
        </w:rPr>
        <w:t>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4475B1" w:rsidRPr="005970A1" w:rsidRDefault="004475B1" w:rsidP="009F0565">
      <w:pPr>
        <w:pStyle w:val="afd"/>
        <w:spacing w:line="240" w:lineRule="auto"/>
        <w:ind w:left="567" w:firstLine="0"/>
        <w:rPr>
          <w:rFonts w:ascii="Times New Roman" w:hAnsi="Times New Roman" w:cs="Times New Roman"/>
          <w:b/>
          <w:bCs/>
          <w:i w:val="0"/>
          <w:iCs w:val="0"/>
          <w:color w:val="auto"/>
          <w:sz w:val="24"/>
          <w:szCs w:val="24"/>
        </w:rPr>
      </w:pPr>
      <w:r w:rsidRPr="005970A1">
        <w:rPr>
          <w:rFonts w:ascii="Times New Roman" w:hAnsi="Times New Roman" w:cs="Times New Roman"/>
          <w:b/>
          <w:bCs/>
          <w:i w:val="0"/>
          <w:iCs w:val="0"/>
          <w:color w:val="auto"/>
          <w:sz w:val="24"/>
          <w:szCs w:val="24"/>
        </w:rPr>
        <w:t>Выпускник получит возможность научиться:</w:t>
      </w:r>
    </w:p>
    <w:p w:rsidR="004475B1" w:rsidRPr="005970A1" w:rsidRDefault="004475B1" w:rsidP="009F0565">
      <w:pPr>
        <w:pStyle w:val="210"/>
        <w:numPr>
          <w:ilvl w:val="0"/>
          <w:numId w:val="31"/>
        </w:numPr>
        <w:spacing w:line="240" w:lineRule="auto"/>
        <w:ind w:left="567" w:firstLine="0"/>
        <w:rPr>
          <w:sz w:val="24"/>
          <w:szCs w:val="24"/>
        </w:rPr>
      </w:pPr>
      <w:r w:rsidRPr="005970A1">
        <w:rPr>
          <w:sz w:val="24"/>
          <w:szCs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4475B1" w:rsidRPr="005970A1" w:rsidRDefault="004475B1" w:rsidP="009F0565">
      <w:pPr>
        <w:pStyle w:val="210"/>
        <w:numPr>
          <w:ilvl w:val="0"/>
          <w:numId w:val="31"/>
        </w:numPr>
        <w:spacing w:line="240" w:lineRule="auto"/>
        <w:ind w:left="567" w:firstLine="0"/>
        <w:rPr>
          <w:sz w:val="24"/>
          <w:szCs w:val="24"/>
        </w:rPr>
      </w:pPr>
      <w:r w:rsidRPr="005970A1">
        <w:rPr>
          <w:sz w:val="24"/>
          <w:szCs w:val="24"/>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4475B1" w:rsidRPr="005970A1" w:rsidRDefault="004475B1" w:rsidP="009F0565">
      <w:pPr>
        <w:pStyle w:val="41"/>
        <w:tabs>
          <w:tab w:val="left" w:pos="7160"/>
        </w:tabs>
        <w:spacing w:before="0" w:after="0" w:line="240" w:lineRule="auto"/>
        <w:ind w:left="567"/>
        <w:jc w:val="left"/>
        <w:rPr>
          <w:rFonts w:ascii="Times New Roman" w:hAnsi="Times New Roman" w:cs="Times New Roman"/>
          <w:b/>
          <w:bCs/>
          <w:i w:val="0"/>
          <w:iCs w:val="0"/>
          <w:color w:val="auto"/>
          <w:sz w:val="24"/>
          <w:szCs w:val="24"/>
        </w:rPr>
      </w:pPr>
      <w:r w:rsidRPr="005970A1">
        <w:rPr>
          <w:rFonts w:ascii="Times New Roman" w:hAnsi="Times New Roman" w:cs="Times New Roman"/>
          <w:b/>
          <w:bCs/>
          <w:i w:val="0"/>
          <w:iCs w:val="0"/>
          <w:color w:val="auto"/>
          <w:sz w:val="24"/>
          <w:szCs w:val="24"/>
        </w:rPr>
        <w:t>Конструирование и моделирование</w:t>
      </w:r>
      <w:r w:rsidRPr="005970A1">
        <w:rPr>
          <w:rFonts w:ascii="Times New Roman" w:hAnsi="Times New Roman" w:cs="Times New Roman"/>
          <w:b/>
          <w:bCs/>
          <w:i w:val="0"/>
          <w:iCs w:val="0"/>
          <w:color w:val="auto"/>
          <w:sz w:val="24"/>
          <w:szCs w:val="24"/>
        </w:rPr>
        <w:tab/>
      </w:r>
    </w:p>
    <w:p w:rsidR="004475B1" w:rsidRPr="005970A1" w:rsidRDefault="004475B1" w:rsidP="009F0565">
      <w:pPr>
        <w:pStyle w:val="af9"/>
        <w:spacing w:line="240" w:lineRule="auto"/>
        <w:ind w:left="567" w:firstLine="0"/>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Выпускник научится:</w:t>
      </w:r>
    </w:p>
    <w:p w:rsidR="004475B1" w:rsidRPr="005970A1" w:rsidRDefault="004475B1" w:rsidP="009F0565">
      <w:pPr>
        <w:pStyle w:val="210"/>
        <w:numPr>
          <w:ilvl w:val="0"/>
          <w:numId w:val="31"/>
        </w:numPr>
        <w:spacing w:line="240" w:lineRule="auto"/>
        <w:ind w:left="567" w:firstLine="0"/>
        <w:rPr>
          <w:sz w:val="24"/>
          <w:szCs w:val="24"/>
        </w:rPr>
      </w:pPr>
      <w:r w:rsidRPr="005970A1">
        <w:rPr>
          <w:spacing w:val="2"/>
          <w:sz w:val="24"/>
          <w:szCs w:val="24"/>
        </w:rPr>
        <w:t xml:space="preserve">анализировать устройство изделия: выделять детали, их </w:t>
      </w:r>
      <w:r w:rsidRPr="005970A1">
        <w:rPr>
          <w:sz w:val="24"/>
          <w:szCs w:val="24"/>
        </w:rPr>
        <w:t>форму, определять взаимное расположение, виды соединения деталей;</w:t>
      </w:r>
    </w:p>
    <w:p w:rsidR="004475B1" w:rsidRPr="005970A1" w:rsidRDefault="004475B1" w:rsidP="009F0565">
      <w:pPr>
        <w:pStyle w:val="210"/>
        <w:numPr>
          <w:ilvl w:val="0"/>
          <w:numId w:val="31"/>
        </w:numPr>
        <w:spacing w:line="240" w:lineRule="auto"/>
        <w:ind w:left="567" w:firstLine="0"/>
        <w:rPr>
          <w:sz w:val="24"/>
          <w:szCs w:val="24"/>
        </w:rPr>
      </w:pPr>
      <w:r w:rsidRPr="005970A1">
        <w:rPr>
          <w:sz w:val="24"/>
          <w:szCs w:val="24"/>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4475B1" w:rsidRPr="005970A1" w:rsidRDefault="004475B1" w:rsidP="009F0565">
      <w:pPr>
        <w:pStyle w:val="210"/>
        <w:numPr>
          <w:ilvl w:val="0"/>
          <w:numId w:val="31"/>
        </w:numPr>
        <w:spacing w:line="240" w:lineRule="auto"/>
        <w:ind w:left="567" w:firstLine="0"/>
        <w:rPr>
          <w:sz w:val="24"/>
          <w:szCs w:val="24"/>
        </w:rPr>
      </w:pPr>
      <w:r w:rsidRPr="005970A1">
        <w:rPr>
          <w:spacing w:val="2"/>
          <w:sz w:val="24"/>
          <w:szCs w:val="24"/>
        </w:rPr>
        <w:t>изготавливать несложные конструкции изделий по ри</w:t>
      </w:r>
      <w:r w:rsidRPr="005970A1">
        <w:rPr>
          <w:sz w:val="24"/>
          <w:szCs w:val="24"/>
        </w:rPr>
        <w:t>сунку, простейшему чертежу или эскизу, образцу и доступным заданным условиям.</w:t>
      </w:r>
    </w:p>
    <w:p w:rsidR="004475B1" w:rsidRPr="005970A1" w:rsidRDefault="004475B1" w:rsidP="009F0565">
      <w:pPr>
        <w:pStyle w:val="afd"/>
        <w:spacing w:line="240" w:lineRule="auto"/>
        <w:ind w:left="567" w:firstLine="0"/>
        <w:rPr>
          <w:rFonts w:ascii="Times New Roman" w:hAnsi="Times New Roman" w:cs="Times New Roman"/>
          <w:b/>
          <w:bCs/>
          <w:i w:val="0"/>
          <w:iCs w:val="0"/>
          <w:color w:val="auto"/>
          <w:sz w:val="24"/>
          <w:szCs w:val="24"/>
        </w:rPr>
      </w:pPr>
      <w:r w:rsidRPr="005970A1">
        <w:rPr>
          <w:rFonts w:ascii="Times New Roman" w:hAnsi="Times New Roman" w:cs="Times New Roman"/>
          <w:b/>
          <w:bCs/>
          <w:i w:val="0"/>
          <w:iCs w:val="0"/>
          <w:color w:val="auto"/>
          <w:sz w:val="24"/>
          <w:szCs w:val="24"/>
        </w:rPr>
        <w:t>Выпускник получит возможность научиться:</w:t>
      </w:r>
    </w:p>
    <w:p w:rsidR="004475B1" w:rsidRPr="005970A1" w:rsidRDefault="004475B1" w:rsidP="009F0565">
      <w:pPr>
        <w:pStyle w:val="210"/>
        <w:numPr>
          <w:ilvl w:val="0"/>
          <w:numId w:val="31"/>
        </w:numPr>
        <w:spacing w:line="240" w:lineRule="auto"/>
        <w:ind w:left="567" w:firstLine="0"/>
        <w:rPr>
          <w:sz w:val="24"/>
          <w:szCs w:val="24"/>
        </w:rPr>
      </w:pPr>
      <w:r w:rsidRPr="005970A1">
        <w:rPr>
          <w:sz w:val="24"/>
          <w:szCs w:val="24"/>
        </w:rPr>
        <w:lastRenderedPageBreak/>
        <w:t>соотносить объёмную конструкцию, основанную на правильных геометрических формах, с изображениями их развёрток;</w:t>
      </w:r>
    </w:p>
    <w:p w:rsidR="004475B1" w:rsidRPr="005970A1" w:rsidRDefault="004475B1" w:rsidP="009F0565">
      <w:pPr>
        <w:pStyle w:val="210"/>
        <w:numPr>
          <w:ilvl w:val="0"/>
          <w:numId w:val="31"/>
        </w:numPr>
        <w:spacing w:line="240" w:lineRule="auto"/>
        <w:ind w:left="567" w:firstLine="0"/>
        <w:rPr>
          <w:sz w:val="24"/>
          <w:szCs w:val="24"/>
        </w:rPr>
      </w:pPr>
      <w:r w:rsidRPr="005970A1">
        <w:rPr>
          <w:sz w:val="24"/>
          <w:szCs w:val="24"/>
        </w:rPr>
        <w:t xml:space="preserve">создавать мысленный образ конструкции с целью решения определённой конструкторской задачи или передачи </w:t>
      </w:r>
      <w:r w:rsidRPr="005970A1">
        <w:rPr>
          <w:spacing w:val="-2"/>
          <w:sz w:val="24"/>
          <w:szCs w:val="24"/>
        </w:rPr>
        <w:t xml:space="preserve">определённой художественно­эстетической информации; </w:t>
      </w:r>
      <w:r w:rsidRPr="005970A1">
        <w:rPr>
          <w:sz w:val="24"/>
          <w:szCs w:val="24"/>
        </w:rPr>
        <w:t>воплощать этот образ в материале.</w:t>
      </w:r>
    </w:p>
    <w:p w:rsidR="004475B1" w:rsidRPr="005970A1" w:rsidRDefault="004475B1" w:rsidP="009F0565">
      <w:pPr>
        <w:pStyle w:val="41"/>
        <w:spacing w:before="0" w:after="0" w:line="240" w:lineRule="auto"/>
        <w:ind w:left="567"/>
        <w:jc w:val="both"/>
        <w:rPr>
          <w:rFonts w:ascii="Times New Roman" w:hAnsi="Times New Roman" w:cs="Times New Roman"/>
          <w:b/>
          <w:bCs/>
          <w:i w:val="0"/>
          <w:iCs w:val="0"/>
          <w:color w:val="auto"/>
          <w:sz w:val="24"/>
          <w:szCs w:val="24"/>
        </w:rPr>
      </w:pPr>
      <w:r w:rsidRPr="005970A1">
        <w:rPr>
          <w:rFonts w:ascii="Times New Roman" w:hAnsi="Times New Roman" w:cs="Times New Roman"/>
          <w:b/>
          <w:bCs/>
          <w:i w:val="0"/>
          <w:iCs w:val="0"/>
          <w:color w:val="auto"/>
          <w:sz w:val="24"/>
          <w:szCs w:val="24"/>
        </w:rPr>
        <w:t>Практика работы на компьютере</w:t>
      </w:r>
    </w:p>
    <w:p w:rsidR="004475B1" w:rsidRPr="005970A1" w:rsidRDefault="004475B1" w:rsidP="009F0565">
      <w:pPr>
        <w:pStyle w:val="af9"/>
        <w:spacing w:line="240" w:lineRule="auto"/>
        <w:ind w:left="567" w:firstLine="0"/>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Выпускник научится:</w:t>
      </w:r>
    </w:p>
    <w:p w:rsidR="004475B1" w:rsidRPr="005970A1" w:rsidRDefault="004475B1" w:rsidP="009F0565">
      <w:pPr>
        <w:pStyle w:val="210"/>
        <w:numPr>
          <w:ilvl w:val="0"/>
          <w:numId w:val="31"/>
        </w:numPr>
        <w:spacing w:line="240" w:lineRule="auto"/>
        <w:ind w:left="567" w:firstLine="0"/>
        <w:rPr>
          <w:sz w:val="24"/>
          <w:szCs w:val="24"/>
        </w:rPr>
      </w:pPr>
      <w:r w:rsidRPr="005970A1">
        <w:rPr>
          <w:sz w:val="24"/>
          <w:szCs w:val="24"/>
        </w:rPr>
        <w:t>выполнять на основе знакомства с персональным ком</w:t>
      </w:r>
      <w:r w:rsidRPr="005970A1">
        <w:rPr>
          <w:spacing w:val="-2"/>
          <w:sz w:val="24"/>
          <w:szCs w:val="24"/>
        </w:rPr>
        <w:t>пьютером как техническим средством, его основными устрой</w:t>
      </w:r>
      <w:r w:rsidRPr="005970A1">
        <w:rPr>
          <w:sz w:val="24"/>
          <w:szCs w:val="24"/>
        </w:rPr>
        <w:t xml:space="preserve">ствами и их назначением базовые действия с компьютероми другими средствами ИКТ, используя безопасные для органов </w:t>
      </w:r>
      <w:r w:rsidRPr="005970A1">
        <w:rPr>
          <w:spacing w:val="2"/>
          <w:sz w:val="24"/>
          <w:szCs w:val="24"/>
        </w:rPr>
        <w:t xml:space="preserve">зрения, нервной системы, опорно­двигательного аппарата </w:t>
      </w:r>
      <w:r w:rsidRPr="005970A1">
        <w:rPr>
          <w:sz w:val="24"/>
          <w:szCs w:val="24"/>
        </w:rPr>
        <w:t>эр</w:t>
      </w:r>
      <w:r w:rsidRPr="005970A1">
        <w:rPr>
          <w:spacing w:val="2"/>
          <w:sz w:val="24"/>
          <w:szCs w:val="24"/>
        </w:rPr>
        <w:t xml:space="preserve">гономичные приёмы работы; выполнять компенсирующие </w:t>
      </w:r>
      <w:r w:rsidRPr="005970A1">
        <w:rPr>
          <w:sz w:val="24"/>
          <w:szCs w:val="24"/>
        </w:rPr>
        <w:t>физические упражнения (мини­зарядку);</w:t>
      </w:r>
    </w:p>
    <w:p w:rsidR="004475B1" w:rsidRPr="005970A1" w:rsidRDefault="004475B1" w:rsidP="009F0565">
      <w:pPr>
        <w:pStyle w:val="210"/>
        <w:numPr>
          <w:ilvl w:val="0"/>
          <w:numId w:val="31"/>
        </w:numPr>
        <w:spacing w:line="240" w:lineRule="auto"/>
        <w:ind w:left="567" w:firstLine="0"/>
        <w:rPr>
          <w:sz w:val="24"/>
          <w:szCs w:val="24"/>
        </w:rPr>
      </w:pPr>
      <w:r w:rsidRPr="005970A1">
        <w:rPr>
          <w:sz w:val="24"/>
          <w:szCs w:val="24"/>
        </w:rPr>
        <w:t>пользоваться компьютером для поиска и воспроизведения необходимой информации;</w:t>
      </w:r>
    </w:p>
    <w:p w:rsidR="004475B1" w:rsidRPr="005970A1" w:rsidRDefault="004475B1" w:rsidP="009F0565">
      <w:pPr>
        <w:pStyle w:val="210"/>
        <w:numPr>
          <w:ilvl w:val="0"/>
          <w:numId w:val="31"/>
        </w:numPr>
        <w:spacing w:line="240" w:lineRule="auto"/>
        <w:ind w:left="567" w:firstLine="0"/>
        <w:rPr>
          <w:sz w:val="24"/>
          <w:szCs w:val="24"/>
        </w:rPr>
      </w:pPr>
      <w:r w:rsidRPr="005970A1">
        <w:rPr>
          <w:sz w:val="24"/>
          <w:szCs w:val="24"/>
        </w:rPr>
        <w:t>пользоваться компьютером для решения доступных учеб</w:t>
      </w:r>
      <w:r w:rsidRPr="005970A1">
        <w:rPr>
          <w:spacing w:val="2"/>
          <w:sz w:val="24"/>
          <w:szCs w:val="24"/>
        </w:rPr>
        <w:t>ных задач с простыми информационными объектами (тек</w:t>
      </w:r>
      <w:r w:rsidRPr="005970A1">
        <w:rPr>
          <w:sz w:val="24"/>
          <w:szCs w:val="24"/>
        </w:rPr>
        <w:t>стом, рисунками, доступными электронными ресурсами).</w:t>
      </w:r>
    </w:p>
    <w:p w:rsidR="004475B1" w:rsidRPr="005970A1" w:rsidRDefault="004475B1" w:rsidP="009F0565">
      <w:pPr>
        <w:pStyle w:val="af9"/>
        <w:spacing w:line="240" w:lineRule="auto"/>
        <w:ind w:left="567" w:firstLine="0"/>
        <w:rPr>
          <w:rFonts w:ascii="Times New Roman" w:hAnsi="Times New Roman" w:cs="Times New Roman"/>
          <w:color w:val="auto"/>
          <w:sz w:val="24"/>
          <w:szCs w:val="24"/>
        </w:rPr>
      </w:pPr>
      <w:r w:rsidRPr="005970A1">
        <w:rPr>
          <w:rFonts w:ascii="Times New Roman" w:hAnsi="Times New Roman" w:cs="Times New Roman"/>
          <w:b/>
          <w:bCs/>
          <w:color w:val="auto"/>
          <w:spacing w:val="2"/>
          <w:sz w:val="24"/>
          <w:szCs w:val="24"/>
        </w:rPr>
        <w:t xml:space="preserve">Выпускник получит возможность научиться </w:t>
      </w:r>
      <w:r w:rsidRPr="005970A1">
        <w:rPr>
          <w:rFonts w:ascii="Times New Roman" w:hAnsi="Times New Roman" w:cs="Times New Roman"/>
          <w:color w:val="auto"/>
          <w:spacing w:val="2"/>
          <w:sz w:val="24"/>
          <w:szCs w:val="24"/>
        </w:rPr>
        <w:t>пользо</w:t>
      </w:r>
      <w:r w:rsidRPr="005970A1">
        <w:rPr>
          <w:rFonts w:ascii="Times New Roman" w:hAnsi="Times New Roman" w:cs="Times New Roman"/>
          <w:color w:val="auto"/>
          <w:sz w:val="24"/>
          <w:szCs w:val="24"/>
        </w:rPr>
        <w:t>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4475B1" w:rsidRPr="005970A1" w:rsidRDefault="004475B1" w:rsidP="009F0565">
      <w:pPr>
        <w:pStyle w:val="210"/>
        <w:tabs>
          <w:tab w:val="left" w:pos="567"/>
        </w:tabs>
        <w:spacing w:line="240" w:lineRule="auto"/>
        <w:ind w:left="567" w:firstLine="0"/>
        <w:jc w:val="left"/>
        <w:rPr>
          <w:b/>
          <w:bCs/>
          <w:sz w:val="24"/>
          <w:szCs w:val="24"/>
        </w:rPr>
      </w:pPr>
    </w:p>
    <w:p w:rsidR="004475B1" w:rsidRPr="005970A1" w:rsidRDefault="004475B1" w:rsidP="00727EA8">
      <w:pPr>
        <w:pStyle w:val="afe"/>
        <w:spacing w:line="240" w:lineRule="auto"/>
        <w:ind w:left="360"/>
        <w:jc w:val="center"/>
        <w:rPr>
          <w:sz w:val="24"/>
          <w:szCs w:val="24"/>
        </w:rPr>
      </w:pPr>
      <w:bookmarkStart w:id="32" w:name="_Toc288394069"/>
      <w:bookmarkStart w:id="33" w:name="_Toc288410536"/>
      <w:bookmarkStart w:id="34" w:name="_Toc288410665"/>
      <w:bookmarkStart w:id="35" w:name="_Toc418108306"/>
      <w:r w:rsidRPr="005970A1">
        <w:rPr>
          <w:sz w:val="24"/>
          <w:szCs w:val="24"/>
        </w:rPr>
        <w:t>Физическая культура</w:t>
      </w:r>
      <w:bookmarkEnd w:id="32"/>
      <w:bookmarkEnd w:id="33"/>
      <w:bookmarkEnd w:id="34"/>
      <w:bookmarkEnd w:id="35"/>
    </w:p>
    <w:p w:rsidR="004475B1" w:rsidRPr="005970A1" w:rsidRDefault="004475B1" w:rsidP="00727EA8">
      <w:pPr>
        <w:pStyle w:val="af9"/>
        <w:spacing w:line="240" w:lineRule="auto"/>
        <w:ind w:left="567" w:firstLine="0"/>
        <w:rPr>
          <w:rFonts w:ascii="Times New Roman" w:hAnsi="Times New Roman" w:cs="Times New Roman"/>
          <w:color w:val="auto"/>
          <w:sz w:val="24"/>
          <w:szCs w:val="24"/>
        </w:rPr>
      </w:pPr>
      <w:r w:rsidRPr="005970A1">
        <w:rPr>
          <w:rFonts w:ascii="Times New Roman" w:hAnsi="Times New Roman" w:cs="Times New Roman"/>
          <w:color w:val="auto"/>
          <w:spacing w:val="2"/>
          <w:sz w:val="24"/>
          <w:szCs w:val="24"/>
        </w:rPr>
        <w:t>В результате обучения обучающиеся на на уровне началь</w:t>
      </w:r>
      <w:r w:rsidRPr="005970A1">
        <w:rPr>
          <w:rFonts w:ascii="Times New Roman" w:hAnsi="Times New Roman" w:cs="Times New Roman"/>
          <w:color w:val="auto"/>
          <w:sz w:val="24"/>
          <w:szCs w:val="24"/>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4475B1" w:rsidRPr="005970A1" w:rsidRDefault="004475B1" w:rsidP="009F0565">
      <w:pPr>
        <w:pStyle w:val="41"/>
        <w:spacing w:before="0" w:after="0" w:line="240" w:lineRule="auto"/>
        <w:ind w:left="567"/>
        <w:jc w:val="both"/>
        <w:rPr>
          <w:rFonts w:ascii="Times New Roman" w:hAnsi="Times New Roman" w:cs="Times New Roman"/>
          <w:b/>
          <w:bCs/>
          <w:i w:val="0"/>
          <w:iCs w:val="0"/>
          <w:color w:val="auto"/>
          <w:sz w:val="24"/>
          <w:szCs w:val="24"/>
        </w:rPr>
      </w:pPr>
      <w:r w:rsidRPr="005970A1">
        <w:rPr>
          <w:rFonts w:ascii="Times New Roman" w:hAnsi="Times New Roman" w:cs="Times New Roman"/>
          <w:b/>
          <w:bCs/>
          <w:i w:val="0"/>
          <w:iCs w:val="0"/>
          <w:color w:val="auto"/>
          <w:sz w:val="24"/>
          <w:szCs w:val="24"/>
        </w:rPr>
        <w:t>Знания о физической культуре</w:t>
      </w:r>
    </w:p>
    <w:p w:rsidR="004475B1" w:rsidRPr="005970A1" w:rsidRDefault="004475B1" w:rsidP="009F0565">
      <w:pPr>
        <w:pStyle w:val="af9"/>
        <w:spacing w:line="240" w:lineRule="auto"/>
        <w:ind w:left="567" w:firstLine="0"/>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Выпускник научится:</w:t>
      </w:r>
    </w:p>
    <w:p w:rsidR="004475B1" w:rsidRPr="005970A1" w:rsidRDefault="004475B1" w:rsidP="009F0565">
      <w:pPr>
        <w:pStyle w:val="210"/>
        <w:numPr>
          <w:ilvl w:val="0"/>
          <w:numId w:val="31"/>
        </w:numPr>
        <w:spacing w:line="240" w:lineRule="auto"/>
        <w:ind w:left="567" w:firstLine="0"/>
        <w:rPr>
          <w:sz w:val="24"/>
          <w:szCs w:val="24"/>
        </w:rPr>
      </w:pPr>
      <w:r w:rsidRPr="005970A1">
        <w:rPr>
          <w:sz w:val="24"/>
          <w:szCs w:val="24"/>
        </w:rPr>
        <w:t>ориентироваться в понятиях «физическая культура», «ре</w:t>
      </w:r>
      <w:r w:rsidRPr="005970A1">
        <w:rPr>
          <w:spacing w:val="2"/>
          <w:sz w:val="24"/>
          <w:szCs w:val="24"/>
        </w:rPr>
        <w:t>жим дня»; характеризовать назначение утренней зарядки, физкультминуток и физкультпауз, уроков физической куль</w:t>
      </w:r>
      <w:r w:rsidRPr="005970A1">
        <w:rPr>
          <w:sz w:val="24"/>
          <w:szCs w:val="24"/>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4475B1" w:rsidRPr="005970A1" w:rsidRDefault="004475B1" w:rsidP="009F0565">
      <w:pPr>
        <w:pStyle w:val="210"/>
        <w:numPr>
          <w:ilvl w:val="0"/>
          <w:numId w:val="31"/>
        </w:numPr>
        <w:spacing w:line="240" w:lineRule="auto"/>
        <w:ind w:left="567" w:firstLine="0"/>
        <w:rPr>
          <w:sz w:val="24"/>
          <w:szCs w:val="24"/>
        </w:rPr>
      </w:pPr>
      <w:r w:rsidRPr="005970A1">
        <w:rPr>
          <w:spacing w:val="2"/>
          <w:sz w:val="24"/>
          <w:szCs w:val="24"/>
        </w:rPr>
        <w:t>раскрывать на примерах положительное влияние заня</w:t>
      </w:r>
      <w:r w:rsidRPr="005970A1">
        <w:rPr>
          <w:sz w:val="24"/>
          <w:szCs w:val="24"/>
        </w:rPr>
        <w:t>тий физической культурой на успешное выполнение учебной</w:t>
      </w:r>
      <w:r w:rsidRPr="005970A1">
        <w:rPr>
          <w:sz w:val="24"/>
          <w:szCs w:val="24"/>
        </w:rPr>
        <w:br/>
      </w:r>
      <w:r w:rsidRPr="005970A1">
        <w:rPr>
          <w:spacing w:val="2"/>
          <w:sz w:val="24"/>
          <w:szCs w:val="24"/>
        </w:rPr>
        <w:t xml:space="preserve">и трудовой деятельности, укрепление здоровья и развитие </w:t>
      </w:r>
      <w:r w:rsidRPr="005970A1">
        <w:rPr>
          <w:sz w:val="24"/>
          <w:szCs w:val="24"/>
        </w:rPr>
        <w:t>физических качеств;</w:t>
      </w:r>
    </w:p>
    <w:p w:rsidR="004475B1" w:rsidRPr="005970A1" w:rsidRDefault="004475B1" w:rsidP="009F0565">
      <w:pPr>
        <w:pStyle w:val="210"/>
        <w:numPr>
          <w:ilvl w:val="0"/>
          <w:numId w:val="31"/>
        </w:numPr>
        <w:spacing w:line="240" w:lineRule="auto"/>
        <w:ind w:left="567" w:firstLine="0"/>
        <w:rPr>
          <w:sz w:val="24"/>
          <w:szCs w:val="24"/>
        </w:rPr>
      </w:pPr>
      <w:r w:rsidRPr="005970A1">
        <w:rPr>
          <w:sz w:val="24"/>
          <w:szCs w:val="24"/>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4475B1" w:rsidRPr="005970A1" w:rsidRDefault="004475B1" w:rsidP="009F0565">
      <w:pPr>
        <w:pStyle w:val="210"/>
        <w:numPr>
          <w:ilvl w:val="0"/>
          <w:numId w:val="31"/>
        </w:numPr>
        <w:spacing w:line="240" w:lineRule="auto"/>
        <w:ind w:left="567" w:firstLine="0"/>
        <w:rPr>
          <w:sz w:val="24"/>
          <w:szCs w:val="24"/>
        </w:rPr>
      </w:pPr>
      <w:r w:rsidRPr="005970A1">
        <w:rPr>
          <w:sz w:val="24"/>
          <w:szCs w:val="24"/>
        </w:rPr>
        <w:t>характеризовать способы безопасного поведения на урок</w:t>
      </w:r>
      <w:r w:rsidRPr="005970A1">
        <w:rPr>
          <w:spacing w:val="2"/>
          <w:sz w:val="24"/>
          <w:szCs w:val="24"/>
        </w:rPr>
        <w:t>ах физической культуры и организовывать места занятий физическими упражнениями и подвижными играми (как в</w:t>
      </w:r>
      <w:r w:rsidRPr="005970A1">
        <w:rPr>
          <w:sz w:val="24"/>
          <w:szCs w:val="24"/>
        </w:rPr>
        <w:t xml:space="preserve"> помещениях, так и на открытом воздухе).</w:t>
      </w:r>
    </w:p>
    <w:p w:rsidR="004475B1" w:rsidRPr="005970A1" w:rsidRDefault="004475B1" w:rsidP="009F0565">
      <w:pPr>
        <w:pStyle w:val="af9"/>
        <w:spacing w:line="240" w:lineRule="auto"/>
        <w:ind w:left="567" w:firstLine="0"/>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Выпускник получит возможность научиться:</w:t>
      </w:r>
    </w:p>
    <w:p w:rsidR="004475B1" w:rsidRPr="005970A1" w:rsidRDefault="004475B1" w:rsidP="009F0565">
      <w:pPr>
        <w:pStyle w:val="210"/>
        <w:numPr>
          <w:ilvl w:val="0"/>
          <w:numId w:val="31"/>
        </w:numPr>
        <w:spacing w:line="240" w:lineRule="auto"/>
        <w:ind w:left="567" w:firstLine="0"/>
        <w:rPr>
          <w:sz w:val="24"/>
          <w:szCs w:val="24"/>
        </w:rPr>
      </w:pPr>
      <w:r w:rsidRPr="005970A1">
        <w:rPr>
          <w:sz w:val="24"/>
          <w:szCs w:val="24"/>
        </w:rPr>
        <w:t>выявлять связь занятий физической культурой с трудовой и оборонной деятельностью;</w:t>
      </w:r>
    </w:p>
    <w:p w:rsidR="004475B1" w:rsidRPr="005970A1" w:rsidRDefault="004475B1" w:rsidP="009F0565">
      <w:pPr>
        <w:pStyle w:val="210"/>
        <w:numPr>
          <w:ilvl w:val="0"/>
          <w:numId w:val="31"/>
        </w:numPr>
        <w:spacing w:line="240" w:lineRule="auto"/>
        <w:ind w:left="567" w:firstLine="0"/>
        <w:rPr>
          <w:sz w:val="24"/>
          <w:szCs w:val="24"/>
        </w:rPr>
      </w:pPr>
      <w:r w:rsidRPr="005970A1">
        <w:rPr>
          <w:sz w:val="24"/>
          <w:szCs w:val="24"/>
        </w:rPr>
        <w:t xml:space="preserve">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w:t>
      </w:r>
      <w:r w:rsidRPr="005970A1">
        <w:rPr>
          <w:spacing w:val="2"/>
          <w:sz w:val="24"/>
          <w:szCs w:val="24"/>
        </w:rPr>
        <w:t xml:space="preserve">деятельности, показателей своего здоровья, физического </w:t>
      </w:r>
      <w:r w:rsidRPr="005970A1">
        <w:rPr>
          <w:sz w:val="24"/>
          <w:szCs w:val="24"/>
        </w:rPr>
        <w:t>развития и физической подготовленности.</w:t>
      </w:r>
    </w:p>
    <w:p w:rsidR="004475B1" w:rsidRPr="005970A1" w:rsidRDefault="004475B1" w:rsidP="009F0565">
      <w:pPr>
        <w:pStyle w:val="41"/>
        <w:spacing w:before="0" w:after="0" w:line="240" w:lineRule="auto"/>
        <w:ind w:left="567"/>
        <w:jc w:val="both"/>
        <w:rPr>
          <w:rFonts w:ascii="Times New Roman" w:hAnsi="Times New Roman" w:cs="Times New Roman"/>
          <w:b/>
          <w:bCs/>
          <w:i w:val="0"/>
          <w:iCs w:val="0"/>
          <w:color w:val="auto"/>
          <w:sz w:val="24"/>
          <w:szCs w:val="24"/>
        </w:rPr>
      </w:pPr>
      <w:r w:rsidRPr="005970A1">
        <w:rPr>
          <w:rFonts w:ascii="Times New Roman" w:hAnsi="Times New Roman" w:cs="Times New Roman"/>
          <w:b/>
          <w:bCs/>
          <w:i w:val="0"/>
          <w:iCs w:val="0"/>
          <w:color w:val="auto"/>
          <w:sz w:val="24"/>
          <w:szCs w:val="24"/>
        </w:rPr>
        <w:t>Способы физкультурной деятельности</w:t>
      </w:r>
    </w:p>
    <w:p w:rsidR="004475B1" w:rsidRPr="005970A1" w:rsidRDefault="004475B1" w:rsidP="009F0565">
      <w:pPr>
        <w:pStyle w:val="af9"/>
        <w:spacing w:line="240" w:lineRule="auto"/>
        <w:ind w:left="567" w:firstLine="0"/>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Выпускник научится:</w:t>
      </w:r>
    </w:p>
    <w:p w:rsidR="004475B1" w:rsidRPr="005970A1" w:rsidRDefault="004475B1" w:rsidP="009F0565">
      <w:pPr>
        <w:pStyle w:val="210"/>
        <w:numPr>
          <w:ilvl w:val="0"/>
          <w:numId w:val="31"/>
        </w:numPr>
        <w:spacing w:line="240" w:lineRule="auto"/>
        <w:ind w:left="567" w:firstLine="0"/>
        <w:rPr>
          <w:sz w:val="24"/>
          <w:szCs w:val="24"/>
        </w:rPr>
      </w:pPr>
      <w:r w:rsidRPr="005970A1">
        <w:rPr>
          <w:sz w:val="24"/>
          <w:szCs w:val="24"/>
        </w:rPr>
        <w:lastRenderedPageBreak/>
        <w:t>отбирать упражнения для комплексов утренней зарядки и физкультминуток и выполнять их в соответствии с изученными правилами;</w:t>
      </w:r>
    </w:p>
    <w:p w:rsidR="004475B1" w:rsidRPr="005970A1" w:rsidRDefault="004475B1" w:rsidP="009F0565">
      <w:pPr>
        <w:pStyle w:val="210"/>
        <w:numPr>
          <w:ilvl w:val="0"/>
          <w:numId w:val="31"/>
        </w:numPr>
        <w:spacing w:line="240" w:lineRule="auto"/>
        <w:ind w:left="567" w:firstLine="0"/>
        <w:rPr>
          <w:sz w:val="24"/>
          <w:szCs w:val="24"/>
        </w:rPr>
      </w:pPr>
      <w:r w:rsidRPr="005970A1">
        <w:rPr>
          <w:sz w:val="24"/>
          <w:szCs w:val="24"/>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4475B1" w:rsidRPr="005970A1" w:rsidRDefault="004475B1" w:rsidP="009F0565">
      <w:pPr>
        <w:pStyle w:val="210"/>
        <w:numPr>
          <w:ilvl w:val="0"/>
          <w:numId w:val="31"/>
        </w:numPr>
        <w:spacing w:line="240" w:lineRule="auto"/>
        <w:ind w:left="567" w:firstLine="0"/>
        <w:rPr>
          <w:sz w:val="24"/>
          <w:szCs w:val="24"/>
        </w:rPr>
      </w:pPr>
      <w:r w:rsidRPr="005970A1">
        <w:rPr>
          <w:sz w:val="24"/>
          <w:szCs w:val="24"/>
        </w:rPr>
        <w:t>измерять показатели физического развития (рост и мас</w:t>
      </w:r>
      <w:r w:rsidRPr="005970A1">
        <w:rPr>
          <w:spacing w:val="2"/>
          <w:sz w:val="24"/>
          <w:szCs w:val="24"/>
        </w:rPr>
        <w:t>са тела) и физической подготовленности (сила, быстрота, выносливость, равновесие, гибкость) с помощью тестовых</w:t>
      </w:r>
      <w:r w:rsidRPr="005970A1">
        <w:rPr>
          <w:sz w:val="24"/>
          <w:szCs w:val="24"/>
        </w:rPr>
        <w:t xml:space="preserve"> упражнений; вести систематические наблюдения за динамикой показателей.</w:t>
      </w:r>
    </w:p>
    <w:p w:rsidR="004475B1" w:rsidRPr="005970A1" w:rsidRDefault="004475B1" w:rsidP="009F0565">
      <w:pPr>
        <w:pStyle w:val="af9"/>
        <w:spacing w:line="240" w:lineRule="auto"/>
        <w:ind w:left="567" w:firstLine="0"/>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Выпускник получит возможность научиться:</w:t>
      </w:r>
    </w:p>
    <w:p w:rsidR="004475B1" w:rsidRPr="005970A1" w:rsidRDefault="004475B1" w:rsidP="009F0565">
      <w:pPr>
        <w:pStyle w:val="210"/>
        <w:numPr>
          <w:ilvl w:val="0"/>
          <w:numId w:val="31"/>
        </w:numPr>
        <w:spacing w:line="240" w:lineRule="auto"/>
        <w:ind w:left="567" w:firstLine="0"/>
        <w:rPr>
          <w:sz w:val="24"/>
          <w:szCs w:val="24"/>
        </w:rPr>
      </w:pPr>
      <w:r w:rsidRPr="005970A1">
        <w:rPr>
          <w:spacing w:val="2"/>
          <w:sz w:val="24"/>
          <w:szCs w:val="24"/>
        </w:rPr>
        <w:t xml:space="preserve">вести тетрадь по физической культуре с записями </w:t>
      </w:r>
      <w:r w:rsidRPr="005970A1">
        <w:rPr>
          <w:sz w:val="24"/>
          <w:szCs w:val="24"/>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5970A1">
        <w:rPr>
          <w:spacing w:val="2"/>
          <w:sz w:val="24"/>
          <w:szCs w:val="24"/>
        </w:rPr>
        <w:t xml:space="preserve">новных показателей физического развития и физической </w:t>
      </w:r>
      <w:r w:rsidRPr="005970A1">
        <w:rPr>
          <w:sz w:val="24"/>
          <w:szCs w:val="24"/>
        </w:rPr>
        <w:t>подготовленности;</w:t>
      </w:r>
    </w:p>
    <w:p w:rsidR="004475B1" w:rsidRPr="005970A1" w:rsidRDefault="004475B1" w:rsidP="009F0565">
      <w:pPr>
        <w:pStyle w:val="210"/>
        <w:numPr>
          <w:ilvl w:val="0"/>
          <w:numId w:val="31"/>
        </w:numPr>
        <w:spacing w:line="240" w:lineRule="auto"/>
        <w:ind w:left="567" w:firstLine="0"/>
        <w:rPr>
          <w:spacing w:val="-2"/>
          <w:sz w:val="24"/>
          <w:szCs w:val="24"/>
        </w:rPr>
      </w:pPr>
      <w:r w:rsidRPr="005970A1">
        <w:rPr>
          <w:spacing w:val="-2"/>
          <w:sz w:val="24"/>
          <w:szCs w:val="24"/>
        </w:rPr>
        <w:t>целенаправленно отбирать физические упражнения для индивидуальных занятий по развитию физических качеств;</w:t>
      </w:r>
    </w:p>
    <w:p w:rsidR="004475B1" w:rsidRPr="005970A1" w:rsidRDefault="004475B1" w:rsidP="009F0565">
      <w:pPr>
        <w:pStyle w:val="210"/>
        <w:numPr>
          <w:ilvl w:val="0"/>
          <w:numId w:val="31"/>
        </w:numPr>
        <w:spacing w:line="240" w:lineRule="auto"/>
        <w:ind w:left="567" w:firstLine="0"/>
        <w:rPr>
          <w:sz w:val="24"/>
          <w:szCs w:val="24"/>
        </w:rPr>
      </w:pPr>
      <w:r w:rsidRPr="005970A1">
        <w:rPr>
          <w:sz w:val="24"/>
          <w:szCs w:val="24"/>
        </w:rPr>
        <w:t>выполнять простейшие приёмы оказания доврачебной помощи при травмах и ушибах.</w:t>
      </w:r>
    </w:p>
    <w:p w:rsidR="004475B1" w:rsidRPr="005970A1" w:rsidRDefault="004475B1" w:rsidP="009F0565">
      <w:pPr>
        <w:pStyle w:val="41"/>
        <w:spacing w:before="0" w:after="0" w:line="240" w:lineRule="auto"/>
        <w:ind w:left="567"/>
        <w:jc w:val="both"/>
        <w:rPr>
          <w:rFonts w:ascii="Times New Roman" w:hAnsi="Times New Roman" w:cs="Times New Roman"/>
          <w:b/>
          <w:bCs/>
          <w:i w:val="0"/>
          <w:iCs w:val="0"/>
          <w:color w:val="auto"/>
          <w:sz w:val="24"/>
          <w:szCs w:val="24"/>
        </w:rPr>
      </w:pPr>
      <w:r w:rsidRPr="005970A1">
        <w:rPr>
          <w:rFonts w:ascii="Times New Roman" w:hAnsi="Times New Roman" w:cs="Times New Roman"/>
          <w:b/>
          <w:bCs/>
          <w:i w:val="0"/>
          <w:iCs w:val="0"/>
          <w:color w:val="auto"/>
          <w:sz w:val="24"/>
          <w:szCs w:val="24"/>
        </w:rPr>
        <w:t>Физическое совершенствование</w:t>
      </w:r>
    </w:p>
    <w:p w:rsidR="004475B1" w:rsidRPr="005970A1" w:rsidRDefault="004475B1" w:rsidP="009F0565">
      <w:pPr>
        <w:pStyle w:val="af9"/>
        <w:spacing w:line="240" w:lineRule="auto"/>
        <w:ind w:left="567" w:firstLine="0"/>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Выпускник научится:</w:t>
      </w:r>
    </w:p>
    <w:p w:rsidR="004475B1" w:rsidRPr="005970A1" w:rsidRDefault="004475B1" w:rsidP="009F0565">
      <w:pPr>
        <w:pStyle w:val="210"/>
        <w:numPr>
          <w:ilvl w:val="0"/>
          <w:numId w:val="31"/>
        </w:numPr>
        <w:spacing w:line="240" w:lineRule="auto"/>
        <w:ind w:left="567" w:firstLine="0"/>
        <w:rPr>
          <w:sz w:val="24"/>
          <w:szCs w:val="24"/>
        </w:rPr>
      </w:pPr>
      <w:r w:rsidRPr="005970A1">
        <w:rPr>
          <w:spacing w:val="2"/>
          <w:sz w:val="24"/>
          <w:szCs w:val="24"/>
        </w:rPr>
        <w:t>выполнять упражнения по коррекции и профилактике нарушения зрения и осанки, упражнения на развитие фи</w:t>
      </w:r>
      <w:r w:rsidRPr="005970A1">
        <w:rPr>
          <w:sz w:val="24"/>
          <w:szCs w:val="24"/>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4475B1" w:rsidRPr="005970A1" w:rsidRDefault="004475B1" w:rsidP="009F0565">
      <w:pPr>
        <w:pStyle w:val="210"/>
        <w:numPr>
          <w:ilvl w:val="0"/>
          <w:numId w:val="31"/>
        </w:numPr>
        <w:spacing w:line="240" w:lineRule="auto"/>
        <w:ind w:left="567" w:firstLine="0"/>
        <w:rPr>
          <w:sz w:val="24"/>
          <w:szCs w:val="24"/>
        </w:rPr>
      </w:pPr>
      <w:r w:rsidRPr="005970A1">
        <w:rPr>
          <w:sz w:val="24"/>
          <w:szCs w:val="24"/>
        </w:rPr>
        <w:t>выполнять организующие строевые команды и приёмы;</w:t>
      </w:r>
    </w:p>
    <w:p w:rsidR="004475B1" w:rsidRPr="005970A1" w:rsidRDefault="004475B1" w:rsidP="009F0565">
      <w:pPr>
        <w:pStyle w:val="210"/>
        <w:numPr>
          <w:ilvl w:val="0"/>
          <w:numId w:val="31"/>
        </w:numPr>
        <w:spacing w:line="240" w:lineRule="auto"/>
        <w:ind w:left="567" w:firstLine="0"/>
        <w:rPr>
          <w:sz w:val="24"/>
          <w:szCs w:val="24"/>
        </w:rPr>
      </w:pPr>
      <w:r w:rsidRPr="005970A1">
        <w:rPr>
          <w:sz w:val="24"/>
          <w:szCs w:val="24"/>
        </w:rPr>
        <w:t>выполнять акробатические упражнения (кувырки, стойки, перекаты);</w:t>
      </w:r>
    </w:p>
    <w:p w:rsidR="004475B1" w:rsidRPr="005970A1" w:rsidRDefault="004475B1" w:rsidP="009F0565">
      <w:pPr>
        <w:pStyle w:val="210"/>
        <w:numPr>
          <w:ilvl w:val="0"/>
          <w:numId w:val="31"/>
        </w:numPr>
        <w:spacing w:line="240" w:lineRule="auto"/>
        <w:ind w:left="567" w:firstLine="0"/>
        <w:rPr>
          <w:sz w:val="24"/>
          <w:szCs w:val="24"/>
        </w:rPr>
      </w:pPr>
      <w:r w:rsidRPr="005970A1">
        <w:rPr>
          <w:spacing w:val="2"/>
          <w:sz w:val="24"/>
          <w:szCs w:val="24"/>
        </w:rPr>
        <w:t xml:space="preserve">выполнять гимнастические упражнения на спортивных </w:t>
      </w:r>
      <w:r w:rsidRPr="005970A1">
        <w:rPr>
          <w:sz w:val="24"/>
          <w:szCs w:val="24"/>
        </w:rPr>
        <w:t>снарядах (перекладина, гимнастическое бревно);</w:t>
      </w:r>
    </w:p>
    <w:p w:rsidR="004475B1" w:rsidRPr="005970A1" w:rsidRDefault="004475B1" w:rsidP="009F0565">
      <w:pPr>
        <w:pStyle w:val="210"/>
        <w:numPr>
          <w:ilvl w:val="0"/>
          <w:numId w:val="31"/>
        </w:numPr>
        <w:spacing w:line="240" w:lineRule="auto"/>
        <w:ind w:left="567" w:firstLine="0"/>
        <w:rPr>
          <w:sz w:val="24"/>
          <w:szCs w:val="24"/>
        </w:rPr>
      </w:pPr>
      <w:r w:rsidRPr="005970A1">
        <w:rPr>
          <w:sz w:val="24"/>
          <w:szCs w:val="24"/>
        </w:rPr>
        <w:t>выполнять легкоатлетические упражнения (бег, прыжки, метания и броски мячей разного веса и объёма);</w:t>
      </w:r>
    </w:p>
    <w:p w:rsidR="004475B1" w:rsidRPr="005970A1" w:rsidRDefault="004475B1" w:rsidP="009F0565">
      <w:pPr>
        <w:pStyle w:val="210"/>
        <w:numPr>
          <w:ilvl w:val="0"/>
          <w:numId w:val="31"/>
        </w:numPr>
        <w:spacing w:line="240" w:lineRule="auto"/>
        <w:ind w:left="567" w:firstLine="0"/>
        <w:rPr>
          <w:sz w:val="24"/>
          <w:szCs w:val="24"/>
        </w:rPr>
      </w:pPr>
      <w:r w:rsidRPr="005970A1">
        <w:rPr>
          <w:sz w:val="24"/>
          <w:szCs w:val="24"/>
        </w:rPr>
        <w:t>выполнять игровые действия и упражнения из подвижных игр разной функциональной направленности.</w:t>
      </w:r>
    </w:p>
    <w:p w:rsidR="004475B1" w:rsidRPr="005970A1" w:rsidRDefault="004475B1" w:rsidP="009F0565">
      <w:pPr>
        <w:pStyle w:val="af9"/>
        <w:spacing w:line="240" w:lineRule="auto"/>
        <w:ind w:left="567" w:firstLine="0"/>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Выпускник получит возможность научиться:</w:t>
      </w:r>
    </w:p>
    <w:p w:rsidR="004475B1" w:rsidRPr="005970A1" w:rsidRDefault="004475B1" w:rsidP="009F0565">
      <w:pPr>
        <w:pStyle w:val="210"/>
        <w:numPr>
          <w:ilvl w:val="0"/>
          <w:numId w:val="31"/>
        </w:numPr>
        <w:spacing w:line="240" w:lineRule="auto"/>
        <w:ind w:left="567" w:firstLine="0"/>
        <w:rPr>
          <w:sz w:val="24"/>
          <w:szCs w:val="24"/>
        </w:rPr>
      </w:pPr>
      <w:r w:rsidRPr="005970A1">
        <w:rPr>
          <w:sz w:val="24"/>
          <w:szCs w:val="24"/>
        </w:rPr>
        <w:t>сохранять правильную осанку, оптимальное телосложение;</w:t>
      </w:r>
    </w:p>
    <w:p w:rsidR="004475B1" w:rsidRPr="005970A1" w:rsidRDefault="004475B1" w:rsidP="009F0565">
      <w:pPr>
        <w:pStyle w:val="210"/>
        <w:numPr>
          <w:ilvl w:val="0"/>
          <w:numId w:val="31"/>
        </w:numPr>
        <w:spacing w:line="240" w:lineRule="auto"/>
        <w:ind w:left="567" w:firstLine="0"/>
        <w:rPr>
          <w:sz w:val="24"/>
          <w:szCs w:val="24"/>
        </w:rPr>
      </w:pPr>
      <w:r w:rsidRPr="005970A1">
        <w:rPr>
          <w:spacing w:val="-2"/>
          <w:sz w:val="24"/>
          <w:szCs w:val="24"/>
        </w:rPr>
        <w:t>выполнять эстетически красиво гимнастические и ак</w:t>
      </w:r>
      <w:r w:rsidRPr="005970A1">
        <w:rPr>
          <w:sz w:val="24"/>
          <w:szCs w:val="24"/>
        </w:rPr>
        <w:t>робатические комбинации;</w:t>
      </w:r>
    </w:p>
    <w:p w:rsidR="004475B1" w:rsidRPr="005970A1" w:rsidRDefault="004475B1" w:rsidP="009F0565">
      <w:pPr>
        <w:pStyle w:val="210"/>
        <w:numPr>
          <w:ilvl w:val="0"/>
          <w:numId w:val="31"/>
        </w:numPr>
        <w:spacing w:line="240" w:lineRule="auto"/>
        <w:ind w:left="567" w:firstLine="0"/>
        <w:rPr>
          <w:sz w:val="24"/>
          <w:szCs w:val="24"/>
        </w:rPr>
      </w:pPr>
      <w:r w:rsidRPr="005970A1">
        <w:rPr>
          <w:sz w:val="24"/>
          <w:szCs w:val="24"/>
        </w:rPr>
        <w:t>играть в баскетбол, футбол и волейбол по упрощённым правилам;</w:t>
      </w:r>
    </w:p>
    <w:p w:rsidR="004475B1" w:rsidRPr="005970A1" w:rsidRDefault="004475B1" w:rsidP="009F0565">
      <w:pPr>
        <w:pStyle w:val="210"/>
        <w:numPr>
          <w:ilvl w:val="0"/>
          <w:numId w:val="31"/>
        </w:numPr>
        <w:spacing w:line="240" w:lineRule="auto"/>
        <w:ind w:left="567" w:firstLine="0"/>
        <w:rPr>
          <w:sz w:val="24"/>
          <w:szCs w:val="24"/>
        </w:rPr>
      </w:pPr>
      <w:r w:rsidRPr="005970A1">
        <w:rPr>
          <w:sz w:val="24"/>
          <w:szCs w:val="24"/>
        </w:rPr>
        <w:t>выполнять тестовые нормативы по физической подготовке;</w:t>
      </w:r>
    </w:p>
    <w:p w:rsidR="004475B1" w:rsidRPr="005970A1" w:rsidRDefault="004475B1" w:rsidP="009F0565">
      <w:pPr>
        <w:pStyle w:val="210"/>
        <w:numPr>
          <w:ilvl w:val="0"/>
          <w:numId w:val="31"/>
        </w:numPr>
        <w:spacing w:line="240" w:lineRule="auto"/>
        <w:ind w:left="567" w:firstLine="0"/>
        <w:rPr>
          <w:sz w:val="24"/>
          <w:szCs w:val="24"/>
        </w:rPr>
      </w:pPr>
      <w:r w:rsidRPr="005970A1">
        <w:rPr>
          <w:sz w:val="24"/>
          <w:szCs w:val="24"/>
        </w:rPr>
        <w:t>плавать, в том числе спортивными способами;</w:t>
      </w:r>
    </w:p>
    <w:p w:rsidR="004475B1" w:rsidRPr="005970A1" w:rsidRDefault="004475B1" w:rsidP="009F0565">
      <w:pPr>
        <w:pStyle w:val="210"/>
        <w:numPr>
          <w:ilvl w:val="0"/>
          <w:numId w:val="31"/>
        </w:numPr>
        <w:spacing w:line="240" w:lineRule="auto"/>
        <w:ind w:left="567" w:firstLine="0"/>
        <w:rPr>
          <w:sz w:val="24"/>
          <w:szCs w:val="24"/>
        </w:rPr>
      </w:pPr>
      <w:r w:rsidRPr="005970A1">
        <w:rPr>
          <w:sz w:val="24"/>
          <w:szCs w:val="24"/>
        </w:rPr>
        <w:t>выполнять передвижения на лыжах (для снежных регионов России).</w:t>
      </w:r>
    </w:p>
    <w:p w:rsidR="004475B1" w:rsidRPr="005970A1" w:rsidRDefault="004475B1" w:rsidP="009F0565">
      <w:pPr>
        <w:spacing w:line="276" w:lineRule="auto"/>
        <w:ind w:firstLine="720"/>
        <w:rPr>
          <w:b/>
          <w:bCs/>
          <w:snapToGrid w:val="0"/>
          <w:sz w:val="24"/>
          <w:szCs w:val="24"/>
          <w:lang w:eastAsia="ru-RU"/>
        </w:rPr>
      </w:pPr>
      <w:r w:rsidRPr="005970A1">
        <w:rPr>
          <w:b/>
          <w:bCs/>
          <w:snapToGrid w:val="0"/>
          <w:sz w:val="24"/>
          <w:szCs w:val="24"/>
          <w:lang w:eastAsia="ru-RU"/>
        </w:rPr>
        <w:t>Условия достижения ожидаемого результата:</w:t>
      </w:r>
    </w:p>
    <w:p w:rsidR="004475B1" w:rsidRPr="005970A1" w:rsidRDefault="004475B1" w:rsidP="009F0565">
      <w:pPr>
        <w:widowControl/>
        <w:numPr>
          <w:ilvl w:val="0"/>
          <w:numId w:val="1"/>
        </w:numPr>
        <w:tabs>
          <w:tab w:val="num" w:pos="540"/>
        </w:tabs>
        <w:suppressAutoHyphens w:val="0"/>
        <w:spacing w:line="276" w:lineRule="auto"/>
        <w:ind w:left="540" w:firstLine="27"/>
        <w:rPr>
          <w:snapToGrid w:val="0"/>
          <w:sz w:val="24"/>
          <w:szCs w:val="24"/>
          <w:lang w:eastAsia="ru-RU"/>
        </w:rPr>
      </w:pPr>
      <w:r w:rsidRPr="005970A1">
        <w:rPr>
          <w:snapToGrid w:val="0"/>
          <w:sz w:val="24"/>
          <w:szCs w:val="24"/>
          <w:lang w:eastAsia="ru-RU"/>
        </w:rPr>
        <w:t>наличие учебных программ и учебно-методических комплексов для всех классов по всем предметам учебного плана;</w:t>
      </w:r>
    </w:p>
    <w:p w:rsidR="004475B1" w:rsidRPr="005970A1" w:rsidRDefault="004475B1" w:rsidP="009F0565">
      <w:pPr>
        <w:widowControl/>
        <w:numPr>
          <w:ilvl w:val="0"/>
          <w:numId w:val="1"/>
        </w:numPr>
        <w:tabs>
          <w:tab w:val="num" w:pos="540"/>
        </w:tabs>
        <w:suppressAutoHyphens w:val="0"/>
        <w:spacing w:line="276" w:lineRule="auto"/>
        <w:ind w:left="540" w:firstLine="27"/>
        <w:rPr>
          <w:snapToGrid w:val="0"/>
          <w:sz w:val="24"/>
          <w:szCs w:val="24"/>
          <w:lang w:eastAsia="ru-RU"/>
        </w:rPr>
      </w:pPr>
      <w:r w:rsidRPr="005970A1">
        <w:rPr>
          <w:snapToGrid w:val="0"/>
          <w:sz w:val="24"/>
          <w:szCs w:val="24"/>
          <w:lang w:eastAsia="ru-RU"/>
        </w:rPr>
        <w:t>высокий уровень профессиональной культуры учителей начальных классов, необходимый для решения профессиональных задач различного уровня сложности,</w:t>
      </w:r>
    </w:p>
    <w:p w:rsidR="004475B1" w:rsidRPr="005970A1" w:rsidRDefault="004475B1" w:rsidP="009F0565">
      <w:pPr>
        <w:widowControl/>
        <w:numPr>
          <w:ilvl w:val="0"/>
          <w:numId w:val="1"/>
        </w:numPr>
        <w:tabs>
          <w:tab w:val="num" w:pos="540"/>
        </w:tabs>
        <w:suppressAutoHyphens w:val="0"/>
        <w:spacing w:line="276" w:lineRule="auto"/>
        <w:ind w:left="540" w:firstLine="27"/>
        <w:rPr>
          <w:snapToGrid w:val="0"/>
          <w:sz w:val="24"/>
          <w:szCs w:val="24"/>
          <w:lang w:eastAsia="ru-RU"/>
        </w:rPr>
      </w:pPr>
      <w:r w:rsidRPr="005970A1">
        <w:rPr>
          <w:snapToGrid w:val="0"/>
          <w:sz w:val="24"/>
          <w:szCs w:val="24"/>
          <w:lang w:eastAsia="ru-RU"/>
        </w:rPr>
        <w:t>психолого-педагогическое сопровождение образовательного процесса;</w:t>
      </w:r>
    </w:p>
    <w:p w:rsidR="004475B1" w:rsidRPr="005970A1" w:rsidRDefault="004475B1" w:rsidP="009F0565">
      <w:pPr>
        <w:widowControl/>
        <w:numPr>
          <w:ilvl w:val="0"/>
          <w:numId w:val="1"/>
        </w:numPr>
        <w:tabs>
          <w:tab w:val="num" w:pos="540"/>
        </w:tabs>
        <w:suppressAutoHyphens w:val="0"/>
        <w:spacing w:line="276" w:lineRule="auto"/>
        <w:ind w:left="540" w:firstLine="27"/>
        <w:rPr>
          <w:snapToGrid w:val="0"/>
          <w:sz w:val="24"/>
          <w:szCs w:val="24"/>
          <w:lang w:eastAsia="ru-RU"/>
        </w:rPr>
      </w:pPr>
      <w:r w:rsidRPr="005970A1">
        <w:rPr>
          <w:snapToGrid w:val="0"/>
          <w:sz w:val="24"/>
          <w:szCs w:val="24"/>
          <w:lang w:eastAsia="ru-RU"/>
        </w:rPr>
        <w:t>доброжелательный микроклимат в школе;</w:t>
      </w:r>
    </w:p>
    <w:p w:rsidR="004475B1" w:rsidRPr="005970A1" w:rsidRDefault="004475B1" w:rsidP="009F0565">
      <w:pPr>
        <w:widowControl/>
        <w:numPr>
          <w:ilvl w:val="0"/>
          <w:numId w:val="1"/>
        </w:numPr>
        <w:tabs>
          <w:tab w:val="num" w:pos="540"/>
        </w:tabs>
        <w:suppressAutoHyphens w:val="0"/>
        <w:spacing w:line="276" w:lineRule="auto"/>
        <w:ind w:left="540" w:firstLine="27"/>
        <w:rPr>
          <w:snapToGrid w:val="0"/>
          <w:sz w:val="24"/>
          <w:szCs w:val="24"/>
          <w:lang w:eastAsia="ru-RU"/>
        </w:rPr>
      </w:pPr>
      <w:r w:rsidRPr="005970A1">
        <w:rPr>
          <w:snapToGrid w:val="0"/>
          <w:sz w:val="24"/>
          <w:szCs w:val="24"/>
          <w:lang w:eastAsia="ru-RU"/>
        </w:rPr>
        <w:lastRenderedPageBreak/>
        <w:t>достаточная материально-техническая база, обеспечивающая образовательный процесс;</w:t>
      </w:r>
    </w:p>
    <w:p w:rsidR="004475B1" w:rsidRPr="005970A1" w:rsidRDefault="004475B1" w:rsidP="009F0565">
      <w:pPr>
        <w:widowControl/>
        <w:numPr>
          <w:ilvl w:val="0"/>
          <w:numId w:val="1"/>
        </w:numPr>
        <w:tabs>
          <w:tab w:val="num" w:pos="540"/>
        </w:tabs>
        <w:suppressAutoHyphens w:val="0"/>
        <w:spacing w:line="276" w:lineRule="auto"/>
        <w:ind w:left="540" w:firstLine="27"/>
        <w:rPr>
          <w:snapToGrid w:val="0"/>
          <w:sz w:val="24"/>
          <w:szCs w:val="24"/>
          <w:lang w:eastAsia="ru-RU"/>
        </w:rPr>
      </w:pPr>
      <w:r w:rsidRPr="005970A1">
        <w:rPr>
          <w:snapToGrid w:val="0"/>
          <w:sz w:val="24"/>
          <w:szCs w:val="24"/>
          <w:lang w:eastAsia="ru-RU"/>
        </w:rPr>
        <w:t>использование культурного и образовательного пространства района и города;</w:t>
      </w:r>
    </w:p>
    <w:p w:rsidR="004475B1" w:rsidRPr="005970A1" w:rsidRDefault="004475B1" w:rsidP="009F0565">
      <w:pPr>
        <w:widowControl/>
        <w:numPr>
          <w:ilvl w:val="0"/>
          <w:numId w:val="1"/>
        </w:numPr>
        <w:tabs>
          <w:tab w:val="num" w:pos="540"/>
        </w:tabs>
        <w:suppressAutoHyphens w:val="0"/>
        <w:spacing w:line="276" w:lineRule="auto"/>
        <w:ind w:left="540" w:firstLine="27"/>
        <w:rPr>
          <w:snapToGrid w:val="0"/>
          <w:sz w:val="24"/>
          <w:szCs w:val="24"/>
          <w:lang w:eastAsia="ru-RU"/>
        </w:rPr>
      </w:pPr>
      <w:r w:rsidRPr="005970A1">
        <w:rPr>
          <w:snapToGrid w:val="0"/>
          <w:sz w:val="24"/>
          <w:szCs w:val="24"/>
          <w:lang w:eastAsia="ru-RU"/>
        </w:rPr>
        <w:t>обеспечение медицинского контроля за состоянием образовательного процесса;</w:t>
      </w:r>
    </w:p>
    <w:p w:rsidR="004475B1" w:rsidRPr="005970A1" w:rsidRDefault="004475B1" w:rsidP="009F0565">
      <w:pPr>
        <w:widowControl/>
        <w:numPr>
          <w:ilvl w:val="0"/>
          <w:numId w:val="1"/>
        </w:numPr>
        <w:tabs>
          <w:tab w:val="num" w:pos="540"/>
        </w:tabs>
        <w:suppressAutoHyphens w:val="0"/>
        <w:spacing w:line="276" w:lineRule="auto"/>
        <w:ind w:left="540" w:firstLine="27"/>
        <w:rPr>
          <w:snapToGrid w:val="0"/>
          <w:sz w:val="24"/>
          <w:szCs w:val="24"/>
          <w:lang w:eastAsia="ru-RU"/>
        </w:rPr>
      </w:pPr>
      <w:r w:rsidRPr="005970A1">
        <w:rPr>
          <w:snapToGrid w:val="0"/>
          <w:sz w:val="24"/>
          <w:szCs w:val="24"/>
          <w:lang w:eastAsia="ru-RU"/>
        </w:rPr>
        <w:t>организация горячего питания в столовой школы;</w:t>
      </w:r>
    </w:p>
    <w:p w:rsidR="004475B1" w:rsidRPr="005970A1" w:rsidRDefault="004475B1" w:rsidP="009F0565">
      <w:pPr>
        <w:widowControl/>
        <w:numPr>
          <w:ilvl w:val="0"/>
          <w:numId w:val="1"/>
        </w:numPr>
        <w:tabs>
          <w:tab w:val="num" w:pos="540"/>
        </w:tabs>
        <w:suppressAutoHyphens w:val="0"/>
        <w:spacing w:line="276" w:lineRule="auto"/>
        <w:ind w:left="540" w:firstLine="27"/>
        <w:rPr>
          <w:snapToGrid w:val="0"/>
          <w:sz w:val="24"/>
          <w:szCs w:val="24"/>
          <w:lang w:eastAsia="ru-RU"/>
        </w:rPr>
      </w:pPr>
      <w:r w:rsidRPr="005970A1">
        <w:rPr>
          <w:snapToGrid w:val="0"/>
          <w:sz w:val="24"/>
          <w:szCs w:val="24"/>
          <w:lang w:eastAsia="ru-RU"/>
        </w:rPr>
        <w:t>привлечение родителей к конструктивному взаимодействию;</w:t>
      </w:r>
    </w:p>
    <w:p w:rsidR="004475B1" w:rsidRPr="005970A1" w:rsidRDefault="004475B1" w:rsidP="009F0565">
      <w:pPr>
        <w:widowControl/>
        <w:numPr>
          <w:ilvl w:val="0"/>
          <w:numId w:val="1"/>
        </w:numPr>
        <w:tabs>
          <w:tab w:val="num" w:pos="540"/>
        </w:tabs>
        <w:suppressAutoHyphens w:val="0"/>
        <w:spacing w:line="276" w:lineRule="auto"/>
        <w:ind w:left="540" w:firstLine="27"/>
        <w:rPr>
          <w:snapToGrid w:val="0"/>
          <w:sz w:val="24"/>
          <w:szCs w:val="24"/>
          <w:lang w:eastAsia="ru-RU"/>
        </w:rPr>
      </w:pPr>
      <w:r w:rsidRPr="005970A1">
        <w:rPr>
          <w:snapToGrid w:val="0"/>
          <w:sz w:val="24"/>
          <w:szCs w:val="24"/>
          <w:lang w:eastAsia="ru-RU"/>
        </w:rPr>
        <w:t>осуществление постоянных творческих связей с образовательными и культурными учреждениями города.</w:t>
      </w:r>
    </w:p>
    <w:p w:rsidR="004475B1" w:rsidRPr="005970A1" w:rsidRDefault="004475B1" w:rsidP="009F0565">
      <w:pPr>
        <w:pStyle w:val="2"/>
        <w:spacing w:before="0" w:after="0" w:line="276" w:lineRule="auto"/>
        <w:ind w:left="426"/>
        <w:jc w:val="both"/>
        <w:rPr>
          <w:i/>
          <w:iCs/>
          <w:sz w:val="24"/>
          <w:szCs w:val="24"/>
        </w:rPr>
      </w:pPr>
      <w:bookmarkStart w:id="36" w:name="_Toc221291556"/>
      <w:bookmarkStart w:id="37" w:name="_Toc457823214"/>
      <w:r w:rsidRPr="005970A1">
        <w:rPr>
          <w:i/>
          <w:iCs/>
          <w:sz w:val="24"/>
          <w:szCs w:val="24"/>
        </w:rPr>
        <w:t>Организационно-педагогические условия</w:t>
      </w:r>
      <w:bookmarkEnd w:id="36"/>
      <w:bookmarkEnd w:id="37"/>
    </w:p>
    <w:p w:rsidR="004475B1" w:rsidRPr="005970A1" w:rsidRDefault="004475B1" w:rsidP="009F0565">
      <w:pPr>
        <w:spacing w:line="276" w:lineRule="auto"/>
        <w:ind w:left="426" w:firstLine="0"/>
        <w:rPr>
          <w:b/>
          <w:bCs/>
          <w:sz w:val="24"/>
          <w:szCs w:val="24"/>
        </w:rPr>
      </w:pPr>
      <w:r w:rsidRPr="005970A1">
        <w:rPr>
          <w:b/>
          <w:bCs/>
          <w:sz w:val="24"/>
          <w:szCs w:val="24"/>
        </w:rPr>
        <w:t>Режим работы</w:t>
      </w:r>
    </w:p>
    <w:p w:rsidR="004475B1" w:rsidRPr="005970A1" w:rsidRDefault="004475B1" w:rsidP="009F0565">
      <w:pPr>
        <w:spacing w:line="276" w:lineRule="auto"/>
        <w:ind w:left="426" w:firstLine="0"/>
        <w:rPr>
          <w:snapToGrid w:val="0"/>
          <w:sz w:val="24"/>
          <w:szCs w:val="24"/>
          <w:lang w:eastAsia="ru-RU"/>
        </w:rPr>
      </w:pPr>
      <w:r w:rsidRPr="005970A1">
        <w:rPr>
          <w:sz w:val="24"/>
          <w:szCs w:val="24"/>
        </w:rPr>
        <w:t xml:space="preserve">В начальной школе режим 5-дневной учебной недели,  </w:t>
      </w:r>
      <w:r w:rsidRPr="005970A1">
        <w:rPr>
          <w:spacing w:val="-4"/>
          <w:sz w:val="24"/>
          <w:szCs w:val="24"/>
        </w:rPr>
        <w:t xml:space="preserve"> количество уроков не более 5-ти в день. </w:t>
      </w:r>
      <w:r w:rsidRPr="005970A1">
        <w:rPr>
          <w:snapToGrid w:val="0"/>
          <w:sz w:val="24"/>
          <w:szCs w:val="24"/>
          <w:lang w:eastAsia="ru-RU"/>
        </w:rPr>
        <w:t xml:space="preserve">Продолжительность урока 35 минут – в 1 классах, 40 минут во 2-4 классах. Окончание – в соответствии с индивидуальным расписанием класса. </w:t>
      </w:r>
      <w:r w:rsidRPr="005970A1">
        <w:rPr>
          <w:sz w:val="24"/>
          <w:szCs w:val="24"/>
        </w:rPr>
        <w:t xml:space="preserve">Количество часов учебного плана в каждом классе соответствует максимально допустимой нагрузке учащихся. </w:t>
      </w:r>
      <w:r w:rsidRPr="005970A1">
        <w:rPr>
          <w:snapToGrid w:val="0"/>
          <w:sz w:val="24"/>
          <w:szCs w:val="24"/>
          <w:lang w:eastAsia="ru-RU"/>
        </w:rPr>
        <w:t xml:space="preserve"> </w:t>
      </w:r>
    </w:p>
    <w:p w:rsidR="004475B1" w:rsidRPr="005970A1" w:rsidRDefault="004475B1" w:rsidP="009F0565">
      <w:pPr>
        <w:spacing w:line="276" w:lineRule="auto"/>
        <w:ind w:left="426" w:firstLine="0"/>
        <w:rPr>
          <w:snapToGrid w:val="0"/>
          <w:sz w:val="24"/>
          <w:szCs w:val="24"/>
          <w:lang w:eastAsia="ru-RU"/>
        </w:rPr>
      </w:pPr>
      <w:r w:rsidRPr="005970A1">
        <w:rPr>
          <w:snapToGrid w:val="0"/>
          <w:sz w:val="24"/>
          <w:szCs w:val="24"/>
          <w:lang w:eastAsia="ru-RU"/>
        </w:rPr>
        <w:t>Учебный год делится на 4 четверти. Каникулы проводятся в установленные сроки (осенние, зимние, весенние и летние). В 1 классе проводятся дополнительные каникулы, установленные МБОУ «Гимназия №42».</w:t>
      </w:r>
    </w:p>
    <w:p w:rsidR="004475B1" w:rsidRPr="005970A1" w:rsidRDefault="004475B1" w:rsidP="009F0565">
      <w:pPr>
        <w:spacing w:line="276" w:lineRule="auto"/>
        <w:ind w:firstLine="709"/>
        <w:rPr>
          <w:sz w:val="24"/>
          <w:szCs w:val="24"/>
        </w:rPr>
      </w:pPr>
      <w:r w:rsidRPr="005970A1">
        <w:rPr>
          <w:b/>
          <w:bCs/>
          <w:sz w:val="24"/>
          <w:szCs w:val="24"/>
        </w:rPr>
        <w:t xml:space="preserve">Деление на группы. </w:t>
      </w:r>
      <w:r w:rsidRPr="005970A1">
        <w:rPr>
          <w:sz w:val="24"/>
          <w:szCs w:val="24"/>
        </w:rPr>
        <w:t>Со 2-го класса при изучении английского языка     класс делится на 2 группы.</w:t>
      </w:r>
    </w:p>
    <w:p w:rsidR="004475B1" w:rsidRPr="005970A1" w:rsidRDefault="004475B1" w:rsidP="009F0565">
      <w:pPr>
        <w:spacing w:line="276" w:lineRule="auto"/>
        <w:ind w:firstLine="709"/>
        <w:rPr>
          <w:sz w:val="24"/>
          <w:szCs w:val="24"/>
        </w:rPr>
      </w:pPr>
      <w:r w:rsidRPr="005970A1">
        <w:rPr>
          <w:b/>
          <w:bCs/>
          <w:sz w:val="24"/>
          <w:szCs w:val="24"/>
        </w:rPr>
        <w:t xml:space="preserve">Продолжительность обучения: </w:t>
      </w:r>
      <w:r w:rsidRPr="005970A1">
        <w:rPr>
          <w:sz w:val="24"/>
          <w:szCs w:val="24"/>
        </w:rPr>
        <w:t>4 года.</w:t>
      </w:r>
    </w:p>
    <w:p w:rsidR="004475B1" w:rsidRPr="005970A1" w:rsidRDefault="004475B1" w:rsidP="009F0565">
      <w:pPr>
        <w:spacing w:line="276" w:lineRule="auto"/>
        <w:ind w:firstLine="709"/>
        <w:rPr>
          <w:sz w:val="24"/>
          <w:szCs w:val="24"/>
        </w:rPr>
      </w:pPr>
      <w:r w:rsidRPr="005970A1">
        <w:rPr>
          <w:b/>
          <w:bCs/>
          <w:sz w:val="24"/>
          <w:szCs w:val="24"/>
        </w:rPr>
        <w:t xml:space="preserve">Организация образовательной деятельности. </w:t>
      </w:r>
      <w:r w:rsidRPr="005970A1">
        <w:rPr>
          <w:sz w:val="24"/>
          <w:szCs w:val="24"/>
        </w:rPr>
        <w:t>Основной формой обучения является классно-урочная система.</w:t>
      </w:r>
    </w:p>
    <w:p w:rsidR="004475B1" w:rsidRPr="005970A1" w:rsidRDefault="004475B1" w:rsidP="009F0565">
      <w:pPr>
        <w:spacing w:line="276" w:lineRule="auto"/>
        <w:ind w:firstLine="720"/>
        <w:rPr>
          <w:w w:val="101"/>
          <w:sz w:val="24"/>
          <w:szCs w:val="24"/>
          <w:u w:val="single"/>
        </w:rPr>
      </w:pPr>
      <w:r w:rsidRPr="005970A1">
        <w:rPr>
          <w:w w:val="101"/>
          <w:sz w:val="24"/>
          <w:szCs w:val="24"/>
          <w:u w:val="single"/>
        </w:rPr>
        <w:t>Типы уроков</w:t>
      </w:r>
    </w:p>
    <w:p w:rsidR="004475B1" w:rsidRPr="005970A1" w:rsidRDefault="004475B1" w:rsidP="009F0565">
      <w:pPr>
        <w:spacing w:line="276" w:lineRule="auto"/>
        <w:rPr>
          <w:b/>
          <w:bCs/>
          <w:w w:val="101"/>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726"/>
        <w:gridCol w:w="4726"/>
      </w:tblGrid>
      <w:tr w:rsidR="004475B1" w:rsidRPr="005970A1">
        <w:trPr>
          <w:trHeight w:hRule="exact" w:val="400"/>
          <w:jc w:val="center"/>
        </w:trPr>
        <w:tc>
          <w:tcPr>
            <w:tcW w:w="4726" w:type="dxa"/>
          </w:tcPr>
          <w:p w:rsidR="004475B1" w:rsidRPr="005970A1" w:rsidRDefault="004475B1" w:rsidP="00451F4B">
            <w:pPr>
              <w:spacing w:line="276" w:lineRule="auto"/>
              <w:jc w:val="center"/>
              <w:rPr>
                <w:b/>
                <w:bCs/>
                <w:sz w:val="24"/>
                <w:szCs w:val="24"/>
              </w:rPr>
            </w:pPr>
            <w:r w:rsidRPr="005970A1">
              <w:rPr>
                <w:b/>
                <w:bCs/>
                <w:spacing w:val="-6"/>
                <w:sz w:val="24"/>
                <w:szCs w:val="24"/>
              </w:rPr>
              <w:t>Традиционные</w:t>
            </w:r>
          </w:p>
        </w:tc>
        <w:tc>
          <w:tcPr>
            <w:tcW w:w="4726" w:type="dxa"/>
          </w:tcPr>
          <w:p w:rsidR="004475B1" w:rsidRPr="005970A1" w:rsidRDefault="004475B1" w:rsidP="00451F4B">
            <w:pPr>
              <w:spacing w:line="276" w:lineRule="auto"/>
              <w:jc w:val="center"/>
              <w:rPr>
                <w:b/>
                <w:bCs/>
                <w:sz w:val="24"/>
                <w:szCs w:val="24"/>
              </w:rPr>
            </w:pPr>
            <w:r w:rsidRPr="005970A1">
              <w:rPr>
                <w:b/>
                <w:bCs/>
                <w:spacing w:val="-6"/>
                <w:sz w:val="24"/>
                <w:szCs w:val="24"/>
              </w:rPr>
              <w:t>Нетрадиционные</w:t>
            </w:r>
          </w:p>
        </w:tc>
      </w:tr>
      <w:tr w:rsidR="004475B1" w:rsidRPr="005970A1">
        <w:trPr>
          <w:trHeight w:hRule="exact" w:val="2097"/>
          <w:jc w:val="center"/>
        </w:trPr>
        <w:tc>
          <w:tcPr>
            <w:tcW w:w="4726" w:type="dxa"/>
          </w:tcPr>
          <w:p w:rsidR="004475B1" w:rsidRPr="005970A1" w:rsidRDefault="004475B1" w:rsidP="00451F4B">
            <w:pPr>
              <w:spacing w:line="276" w:lineRule="auto"/>
              <w:ind w:left="88" w:right="186"/>
              <w:rPr>
                <w:sz w:val="24"/>
                <w:szCs w:val="24"/>
              </w:rPr>
            </w:pPr>
            <w:r w:rsidRPr="005970A1">
              <w:rPr>
                <w:spacing w:val="-2"/>
                <w:sz w:val="24"/>
                <w:szCs w:val="24"/>
              </w:rPr>
              <w:t xml:space="preserve">Вводный урок; </w:t>
            </w:r>
            <w:r w:rsidRPr="005970A1">
              <w:rPr>
                <w:spacing w:val="-5"/>
                <w:sz w:val="24"/>
                <w:szCs w:val="24"/>
              </w:rPr>
              <w:t xml:space="preserve">тренировочный, </w:t>
            </w:r>
            <w:r w:rsidRPr="005970A1">
              <w:rPr>
                <w:snapToGrid w:val="0"/>
                <w:sz w:val="24"/>
                <w:szCs w:val="24"/>
                <w:lang w:eastAsia="ru-RU"/>
              </w:rPr>
              <w:t xml:space="preserve">обобщающий, </w:t>
            </w:r>
            <w:r w:rsidRPr="005970A1">
              <w:rPr>
                <w:spacing w:val="-5"/>
                <w:sz w:val="24"/>
                <w:szCs w:val="24"/>
              </w:rPr>
              <w:t xml:space="preserve">контрольный, урок закрепления знаний; </w:t>
            </w:r>
            <w:r w:rsidRPr="005970A1">
              <w:rPr>
                <w:spacing w:val="-4"/>
                <w:sz w:val="24"/>
                <w:szCs w:val="24"/>
              </w:rPr>
              <w:t xml:space="preserve">урок самостоятельной работы </w:t>
            </w:r>
            <w:r w:rsidRPr="005970A1">
              <w:rPr>
                <w:spacing w:val="-8"/>
                <w:sz w:val="24"/>
                <w:szCs w:val="24"/>
              </w:rPr>
              <w:t xml:space="preserve">с использованием ТСО; </w:t>
            </w:r>
            <w:r w:rsidRPr="005970A1">
              <w:rPr>
                <w:spacing w:val="-4"/>
                <w:sz w:val="24"/>
                <w:szCs w:val="24"/>
              </w:rPr>
              <w:t xml:space="preserve">урок практической работы; </w:t>
            </w:r>
            <w:r w:rsidRPr="005970A1">
              <w:rPr>
                <w:spacing w:val="-6"/>
                <w:sz w:val="24"/>
                <w:szCs w:val="24"/>
              </w:rPr>
              <w:t xml:space="preserve">комбинированный; </w:t>
            </w:r>
            <w:r w:rsidRPr="005970A1">
              <w:rPr>
                <w:spacing w:val="-5"/>
                <w:sz w:val="24"/>
                <w:szCs w:val="24"/>
              </w:rPr>
              <w:t>обобщающий.</w:t>
            </w:r>
          </w:p>
        </w:tc>
        <w:tc>
          <w:tcPr>
            <w:tcW w:w="4726" w:type="dxa"/>
          </w:tcPr>
          <w:p w:rsidR="004475B1" w:rsidRPr="005970A1" w:rsidRDefault="004475B1" w:rsidP="00451F4B">
            <w:pPr>
              <w:spacing w:line="276" w:lineRule="auto"/>
              <w:ind w:left="88" w:right="186"/>
              <w:rPr>
                <w:sz w:val="24"/>
                <w:szCs w:val="24"/>
              </w:rPr>
            </w:pPr>
            <w:r w:rsidRPr="005970A1">
              <w:rPr>
                <w:spacing w:val="-6"/>
                <w:sz w:val="24"/>
                <w:szCs w:val="24"/>
              </w:rPr>
              <w:t xml:space="preserve">Ролевая игра; </w:t>
            </w:r>
            <w:r w:rsidRPr="005970A1">
              <w:rPr>
                <w:spacing w:val="-5"/>
                <w:sz w:val="24"/>
                <w:szCs w:val="24"/>
              </w:rPr>
              <w:t xml:space="preserve">урок-соревнование; </w:t>
            </w:r>
            <w:r w:rsidRPr="005970A1">
              <w:rPr>
                <w:spacing w:val="-1"/>
                <w:sz w:val="24"/>
                <w:szCs w:val="24"/>
              </w:rPr>
              <w:t xml:space="preserve">урок-КВН, урок-викторина; </w:t>
            </w:r>
            <w:r w:rsidRPr="005970A1">
              <w:rPr>
                <w:spacing w:val="-6"/>
                <w:sz w:val="24"/>
                <w:szCs w:val="24"/>
              </w:rPr>
              <w:t xml:space="preserve">урок-турнир; урок-конкурс; </w:t>
            </w:r>
            <w:r w:rsidRPr="005970A1">
              <w:rPr>
                <w:sz w:val="24"/>
                <w:szCs w:val="24"/>
              </w:rPr>
              <w:t xml:space="preserve">урок-игра; </w:t>
            </w:r>
            <w:r w:rsidRPr="005970A1">
              <w:rPr>
                <w:spacing w:val="-5"/>
                <w:sz w:val="24"/>
                <w:szCs w:val="24"/>
              </w:rPr>
              <w:t xml:space="preserve">урок-путешествие; урок взаимообучения; </w:t>
            </w:r>
            <w:r w:rsidRPr="005970A1">
              <w:rPr>
                <w:spacing w:val="-6"/>
                <w:sz w:val="24"/>
                <w:szCs w:val="24"/>
              </w:rPr>
              <w:t>межпредметный «интегрированный урок»; смотр знаний</w:t>
            </w:r>
            <w:r w:rsidRPr="005970A1">
              <w:rPr>
                <w:sz w:val="24"/>
                <w:szCs w:val="24"/>
              </w:rPr>
              <w:t>, урок-экскурсия.</w:t>
            </w:r>
          </w:p>
        </w:tc>
      </w:tr>
    </w:tbl>
    <w:p w:rsidR="004475B1" w:rsidRPr="005970A1" w:rsidRDefault="004475B1" w:rsidP="009F0565">
      <w:pPr>
        <w:spacing w:line="276" w:lineRule="auto"/>
        <w:rPr>
          <w:b/>
          <w:bCs/>
          <w:sz w:val="24"/>
          <w:szCs w:val="24"/>
        </w:rPr>
      </w:pPr>
    </w:p>
    <w:p w:rsidR="004475B1" w:rsidRPr="005970A1" w:rsidRDefault="004475B1" w:rsidP="009F0565">
      <w:pPr>
        <w:autoSpaceDE w:val="0"/>
        <w:autoSpaceDN w:val="0"/>
        <w:adjustRightInd w:val="0"/>
        <w:spacing w:line="276" w:lineRule="auto"/>
        <w:ind w:left="567" w:firstLine="0"/>
        <w:rPr>
          <w:snapToGrid w:val="0"/>
          <w:sz w:val="24"/>
          <w:szCs w:val="24"/>
          <w:lang w:eastAsia="ru-RU"/>
        </w:rPr>
      </w:pPr>
      <w:r w:rsidRPr="005970A1">
        <w:rPr>
          <w:w w:val="101"/>
          <w:sz w:val="24"/>
          <w:szCs w:val="24"/>
          <w:u w:val="single"/>
        </w:rPr>
        <w:t xml:space="preserve">Педагогические технологии: </w:t>
      </w:r>
      <w:r w:rsidRPr="005970A1">
        <w:rPr>
          <w:spacing w:val="-5"/>
          <w:sz w:val="24"/>
          <w:szCs w:val="24"/>
        </w:rPr>
        <w:t xml:space="preserve">коллективный способ обучения; </w:t>
      </w:r>
      <w:r w:rsidRPr="005970A1">
        <w:rPr>
          <w:spacing w:val="-6"/>
          <w:sz w:val="24"/>
          <w:szCs w:val="24"/>
        </w:rPr>
        <w:t xml:space="preserve">проблемное обучение; </w:t>
      </w:r>
      <w:r w:rsidRPr="005970A1">
        <w:rPr>
          <w:snapToGrid w:val="0"/>
          <w:sz w:val="24"/>
          <w:szCs w:val="24"/>
          <w:lang w:eastAsia="ru-RU"/>
        </w:rPr>
        <w:t>игровые технологии; диалоговые технологии; здоровьесберегающие технологии</w:t>
      </w:r>
    </w:p>
    <w:p w:rsidR="004475B1" w:rsidRPr="005970A1" w:rsidRDefault="004475B1" w:rsidP="009F0565">
      <w:pPr>
        <w:spacing w:line="276" w:lineRule="auto"/>
        <w:ind w:left="567" w:firstLine="0"/>
        <w:rPr>
          <w:snapToGrid w:val="0"/>
          <w:sz w:val="24"/>
          <w:szCs w:val="24"/>
          <w:lang w:eastAsia="ru-RU"/>
        </w:rPr>
      </w:pPr>
      <w:r w:rsidRPr="005970A1">
        <w:rPr>
          <w:snapToGrid w:val="0"/>
          <w:sz w:val="24"/>
          <w:szCs w:val="24"/>
          <w:u w:val="single"/>
          <w:lang w:eastAsia="ru-RU"/>
        </w:rPr>
        <w:t xml:space="preserve">Педагогические технологии ориентированы на: </w:t>
      </w:r>
      <w:r w:rsidRPr="005970A1">
        <w:rPr>
          <w:snapToGrid w:val="0"/>
          <w:sz w:val="24"/>
          <w:szCs w:val="24"/>
          <w:lang w:eastAsia="ru-RU"/>
        </w:rPr>
        <w:t xml:space="preserve">активизацию и интенсификацию учебно-воспитательного процесса; развитие творческого </w:t>
      </w:r>
      <w:r w:rsidRPr="005970A1">
        <w:rPr>
          <w:snapToGrid w:val="0"/>
          <w:sz w:val="24"/>
          <w:szCs w:val="24"/>
          <w:lang w:eastAsia="ru-RU"/>
        </w:rPr>
        <w:lastRenderedPageBreak/>
        <w:t>потенциала личности каждого ученика; развитие интеллектуальных умений учащихся, необходимых им не только в учебе, но и в обычной жизни; развитие навыков коллективного взаимодействия; привлечение родителей к участию в учебно-воспитательном процессе; адаптацию ребенка в условиях социума; на решение проблемы социализации ученика в учебном коллективе и в условиях школы как системы.</w:t>
      </w:r>
    </w:p>
    <w:p w:rsidR="004475B1" w:rsidRPr="005970A1" w:rsidRDefault="004475B1" w:rsidP="009F0565">
      <w:pPr>
        <w:autoSpaceDE w:val="0"/>
        <w:autoSpaceDN w:val="0"/>
        <w:adjustRightInd w:val="0"/>
        <w:spacing w:line="276" w:lineRule="auto"/>
        <w:ind w:left="567" w:firstLine="0"/>
        <w:rPr>
          <w:spacing w:val="-6"/>
          <w:sz w:val="24"/>
          <w:szCs w:val="24"/>
        </w:rPr>
      </w:pPr>
      <w:r w:rsidRPr="005970A1">
        <w:rPr>
          <w:sz w:val="24"/>
          <w:szCs w:val="24"/>
        </w:rPr>
        <w:t xml:space="preserve">Для восстановления трудоспособности в течение дня установлены перемены между уроками при максимальном использовании </w:t>
      </w:r>
      <w:r w:rsidRPr="005970A1">
        <w:rPr>
          <w:spacing w:val="-6"/>
          <w:sz w:val="24"/>
          <w:szCs w:val="24"/>
        </w:rPr>
        <w:t>подвижных игр.</w:t>
      </w:r>
    </w:p>
    <w:p w:rsidR="004475B1" w:rsidRPr="005970A1" w:rsidRDefault="004475B1" w:rsidP="009F0565">
      <w:pPr>
        <w:tabs>
          <w:tab w:val="num" w:pos="0"/>
        </w:tabs>
        <w:spacing w:line="276" w:lineRule="auto"/>
        <w:ind w:left="567" w:firstLine="0"/>
        <w:rPr>
          <w:spacing w:val="-7"/>
          <w:sz w:val="24"/>
          <w:szCs w:val="24"/>
        </w:rPr>
      </w:pPr>
      <w:r w:rsidRPr="005970A1">
        <w:rPr>
          <w:sz w:val="24"/>
          <w:szCs w:val="24"/>
        </w:rPr>
        <w:t xml:space="preserve">На уроках учителями соблюдаются валеологические требования к </w:t>
      </w:r>
      <w:r w:rsidRPr="005970A1">
        <w:rPr>
          <w:spacing w:val="-7"/>
          <w:sz w:val="24"/>
          <w:szCs w:val="24"/>
        </w:rPr>
        <w:t>уроку.</w:t>
      </w:r>
    </w:p>
    <w:p w:rsidR="004475B1" w:rsidRPr="005970A1" w:rsidRDefault="004475B1" w:rsidP="009F0565">
      <w:pPr>
        <w:spacing w:line="276" w:lineRule="auto"/>
        <w:ind w:left="567" w:firstLine="0"/>
        <w:rPr>
          <w:sz w:val="24"/>
          <w:szCs w:val="24"/>
        </w:rPr>
      </w:pPr>
      <w:r w:rsidRPr="005970A1">
        <w:rPr>
          <w:sz w:val="24"/>
          <w:szCs w:val="24"/>
        </w:rPr>
        <w:t xml:space="preserve">Наряду с основной формой обучения в школе используется индивидуально-групповая форма обучения. Индивидуальная форма обучения используется для проведения занятий с учащимися, пропустившими учебные занятия по болезни, имеющими психологические и логопедические проблемы и испытывающими трудности при изучении отдельных предметов. </w:t>
      </w:r>
    </w:p>
    <w:p w:rsidR="004475B1" w:rsidRPr="005970A1" w:rsidRDefault="004475B1" w:rsidP="009F0565">
      <w:pPr>
        <w:autoSpaceDE w:val="0"/>
        <w:autoSpaceDN w:val="0"/>
        <w:adjustRightInd w:val="0"/>
        <w:spacing w:line="276" w:lineRule="auto"/>
        <w:ind w:left="567" w:firstLine="0"/>
        <w:rPr>
          <w:sz w:val="24"/>
          <w:szCs w:val="24"/>
        </w:rPr>
      </w:pPr>
      <w:r w:rsidRPr="005970A1">
        <w:rPr>
          <w:sz w:val="24"/>
          <w:szCs w:val="24"/>
        </w:rPr>
        <w:t>Учебно-</w:t>
      </w:r>
      <w:r w:rsidRPr="005970A1">
        <w:rPr>
          <w:spacing w:val="-3"/>
          <w:sz w:val="24"/>
          <w:szCs w:val="24"/>
        </w:rPr>
        <w:t xml:space="preserve">развивающие занятия в группах </w:t>
      </w:r>
      <w:r w:rsidRPr="005970A1">
        <w:rPr>
          <w:sz w:val="24"/>
          <w:szCs w:val="24"/>
        </w:rPr>
        <w:t>продленного дня</w:t>
      </w:r>
      <w:r w:rsidRPr="005970A1">
        <w:rPr>
          <w:spacing w:val="-3"/>
          <w:sz w:val="24"/>
          <w:szCs w:val="24"/>
        </w:rPr>
        <w:t xml:space="preserve"> чередуются с прогулками, занятиями с психологом, дополнительными занятиями по интересам в кружках и секциях. Учащиеся </w:t>
      </w:r>
      <w:r w:rsidRPr="005970A1">
        <w:rPr>
          <w:spacing w:val="-5"/>
          <w:sz w:val="24"/>
          <w:szCs w:val="24"/>
        </w:rPr>
        <w:t>обеспечиваются 1-х разовым питанием.</w:t>
      </w:r>
    </w:p>
    <w:p w:rsidR="004475B1" w:rsidRPr="005970A1" w:rsidRDefault="004475B1" w:rsidP="009F0565">
      <w:pPr>
        <w:spacing w:line="276" w:lineRule="auto"/>
        <w:ind w:left="567" w:firstLine="0"/>
        <w:rPr>
          <w:snapToGrid w:val="0"/>
          <w:sz w:val="24"/>
          <w:szCs w:val="24"/>
          <w:lang w:eastAsia="ru-RU"/>
        </w:rPr>
      </w:pPr>
      <w:r w:rsidRPr="005970A1">
        <w:rPr>
          <w:snapToGrid w:val="0"/>
          <w:sz w:val="24"/>
          <w:szCs w:val="24"/>
          <w:u w:val="single"/>
          <w:lang w:eastAsia="ru-RU"/>
        </w:rPr>
        <w:t xml:space="preserve">Формы организации внеучебной деятельности: </w:t>
      </w:r>
      <w:r w:rsidRPr="005970A1">
        <w:rPr>
          <w:snapToGrid w:val="0"/>
          <w:sz w:val="24"/>
          <w:szCs w:val="24"/>
          <w:lang w:eastAsia="ru-RU"/>
        </w:rPr>
        <w:t>экскурсии, олимпиады, конкурсы, соревнования, литературно-музыкальные композиции, концерты, встречи с интересными людьми (музыканты, артисты, поэты).</w:t>
      </w:r>
    </w:p>
    <w:p w:rsidR="004475B1" w:rsidRPr="005970A1" w:rsidRDefault="004475B1" w:rsidP="009F0565">
      <w:pPr>
        <w:spacing w:line="276" w:lineRule="auto"/>
        <w:ind w:left="567" w:firstLine="0"/>
        <w:rPr>
          <w:sz w:val="24"/>
          <w:szCs w:val="24"/>
        </w:rPr>
      </w:pPr>
      <w:r w:rsidRPr="005970A1">
        <w:rPr>
          <w:sz w:val="24"/>
          <w:szCs w:val="24"/>
        </w:rPr>
        <w:t>В гимназии созданы условия для удовлетворения биологических потребностей детей в движении: физкультминутки на уроках; подвижные игры на переменах; спортивные часы; уроки физкультуры; самостоятельные занятия спортом; внеклассные занятия; дни здоровья; прогулки.</w:t>
      </w:r>
    </w:p>
    <w:p w:rsidR="004475B1" w:rsidRPr="005970A1" w:rsidRDefault="004475B1" w:rsidP="009F0565">
      <w:pPr>
        <w:spacing w:line="276" w:lineRule="auto"/>
        <w:ind w:left="567" w:firstLine="0"/>
        <w:rPr>
          <w:b/>
          <w:bCs/>
          <w:sz w:val="24"/>
          <w:szCs w:val="24"/>
        </w:rPr>
      </w:pPr>
      <w:r w:rsidRPr="005970A1">
        <w:rPr>
          <w:b/>
          <w:bCs/>
          <w:sz w:val="24"/>
          <w:szCs w:val="24"/>
        </w:rPr>
        <w:t>Психолого-педагогическое сопровождение учащихся</w:t>
      </w:r>
    </w:p>
    <w:p w:rsidR="004475B1" w:rsidRPr="005970A1" w:rsidRDefault="004475B1" w:rsidP="009F0565">
      <w:pPr>
        <w:tabs>
          <w:tab w:val="left" w:pos="567"/>
        </w:tabs>
        <w:spacing w:line="276" w:lineRule="auto"/>
        <w:ind w:left="567" w:firstLine="0"/>
        <w:rPr>
          <w:snapToGrid w:val="0"/>
          <w:sz w:val="24"/>
          <w:szCs w:val="24"/>
          <w:lang w:eastAsia="ru-RU"/>
        </w:rPr>
      </w:pPr>
      <w:r w:rsidRPr="005970A1">
        <w:rPr>
          <w:snapToGrid w:val="0"/>
          <w:sz w:val="24"/>
          <w:szCs w:val="24"/>
          <w:lang w:eastAsia="ru-RU"/>
        </w:rPr>
        <w:t>Психолого-педагогическое сопровождение образовательного процесса осуществляется по следующим направлениям:</w:t>
      </w:r>
    </w:p>
    <w:p w:rsidR="004475B1" w:rsidRPr="005970A1" w:rsidRDefault="004475B1" w:rsidP="009F0565">
      <w:pPr>
        <w:widowControl/>
        <w:numPr>
          <w:ilvl w:val="0"/>
          <w:numId w:val="2"/>
        </w:numPr>
        <w:tabs>
          <w:tab w:val="clear" w:pos="1195"/>
          <w:tab w:val="num" w:pos="567"/>
          <w:tab w:val="num" w:pos="709"/>
        </w:tabs>
        <w:spacing w:line="276" w:lineRule="auto"/>
        <w:ind w:left="567" w:firstLine="0"/>
        <w:rPr>
          <w:snapToGrid w:val="0"/>
          <w:sz w:val="24"/>
          <w:szCs w:val="24"/>
          <w:lang w:eastAsia="ru-RU"/>
        </w:rPr>
      </w:pPr>
      <w:r w:rsidRPr="005970A1">
        <w:rPr>
          <w:snapToGrid w:val="0"/>
          <w:sz w:val="24"/>
          <w:szCs w:val="24"/>
          <w:lang w:eastAsia="ru-RU"/>
        </w:rPr>
        <w:t>информационное обеспечение учебно-воспитательного процесса;</w:t>
      </w:r>
    </w:p>
    <w:p w:rsidR="004475B1" w:rsidRPr="005970A1" w:rsidRDefault="004475B1" w:rsidP="009F0565">
      <w:pPr>
        <w:widowControl/>
        <w:numPr>
          <w:ilvl w:val="0"/>
          <w:numId w:val="2"/>
        </w:numPr>
        <w:tabs>
          <w:tab w:val="clear" w:pos="1195"/>
          <w:tab w:val="num" w:pos="567"/>
          <w:tab w:val="num" w:pos="709"/>
        </w:tabs>
        <w:spacing w:line="276" w:lineRule="auto"/>
        <w:ind w:left="567" w:firstLine="0"/>
        <w:rPr>
          <w:snapToGrid w:val="0"/>
          <w:sz w:val="24"/>
          <w:szCs w:val="24"/>
          <w:lang w:eastAsia="ru-RU"/>
        </w:rPr>
      </w:pPr>
      <w:r w:rsidRPr="005970A1">
        <w:rPr>
          <w:snapToGrid w:val="0"/>
          <w:sz w:val="24"/>
          <w:szCs w:val="24"/>
          <w:lang w:eastAsia="ru-RU"/>
        </w:rPr>
        <w:t>проведение диагностических исследований с целью выявления проблемных детей и оказания им квалифицированной помощи;</w:t>
      </w:r>
    </w:p>
    <w:p w:rsidR="004475B1" w:rsidRPr="005970A1" w:rsidRDefault="004475B1" w:rsidP="009F0565">
      <w:pPr>
        <w:widowControl/>
        <w:numPr>
          <w:ilvl w:val="0"/>
          <w:numId w:val="2"/>
        </w:numPr>
        <w:tabs>
          <w:tab w:val="clear" w:pos="1195"/>
          <w:tab w:val="num" w:pos="567"/>
          <w:tab w:val="num" w:pos="709"/>
        </w:tabs>
        <w:spacing w:line="276" w:lineRule="auto"/>
        <w:ind w:left="567" w:firstLine="0"/>
        <w:rPr>
          <w:snapToGrid w:val="0"/>
          <w:sz w:val="24"/>
          <w:szCs w:val="24"/>
          <w:lang w:eastAsia="ru-RU"/>
        </w:rPr>
      </w:pPr>
      <w:r w:rsidRPr="005970A1">
        <w:rPr>
          <w:snapToGrid w:val="0"/>
          <w:sz w:val="24"/>
          <w:szCs w:val="24"/>
          <w:lang w:eastAsia="ru-RU"/>
        </w:rPr>
        <w:t>консультирование родителей по проблемам обучения и развития детей.</w:t>
      </w:r>
    </w:p>
    <w:p w:rsidR="004475B1" w:rsidRPr="005970A1" w:rsidRDefault="004475B1" w:rsidP="009F0565">
      <w:pPr>
        <w:tabs>
          <w:tab w:val="left" w:pos="567"/>
        </w:tabs>
        <w:autoSpaceDE w:val="0"/>
        <w:autoSpaceDN w:val="0"/>
        <w:adjustRightInd w:val="0"/>
        <w:spacing w:line="276" w:lineRule="auto"/>
        <w:ind w:left="567" w:firstLine="0"/>
        <w:rPr>
          <w:b/>
          <w:bCs/>
          <w:spacing w:val="-9"/>
          <w:sz w:val="24"/>
          <w:szCs w:val="24"/>
        </w:rPr>
      </w:pPr>
      <w:r w:rsidRPr="005970A1">
        <w:rPr>
          <w:b/>
          <w:bCs/>
          <w:spacing w:val="-9"/>
          <w:sz w:val="24"/>
          <w:szCs w:val="24"/>
        </w:rPr>
        <w:t>Диагностика</w:t>
      </w:r>
    </w:p>
    <w:p w:rsidR="004475B1" w:rsidRPr="005970A1" w:rsidRDefault="004475B1" w:rsidP="009F0565">
      <w:pPr>
        <w:tabs>
          <w:tab w:val="left" w:pos="567"/>
        </w:tabs>
        <w:spacing w:line="276" w:lineRule="auto"/>
        <w:ind w:left="567" w:firstLine="0"/>
        <w:rPr>
          <w:sz w:val="24"/>
          <w:szCs w:val="24"/>
        </w:rPr>
      </w:pPr>
      <w:r w:rsidRPr="005970A1">
        <w:rPr>
          <w:sz w:val="24"/>
          <w:szCs w:val="24"/>
        </w:rPr>
        <w:t xml:space="preserve"> Педагогическая диагностика:</w:t>
      </w:r>
    </w:p>
    <w:p w:rsidR="004475B1" w:rsidRPr="005970A1" w:rsidRDefault="004475B1" w:rsidP="009F0565">
      <w:pPr>
        <w:numPr>
          <w:ilvl w:val="0"/>
          <w:numId w:val="3"/>
        </w:numPr>
        <w:tabs>
          <w:tab w:val="clear" w:pos="2815"/>
          <w:tab w:val="num" w:pos="540"/>
          <w:tab w:val="left" w:pos="567"/>
          <w:tab w:val="num" w:pos="851"/>
        </w:tabs>
        <w:suppressAutoHyphens w:val="0"/>
        <w:autoSpaceDE w:val="0"/>
        <w:autoSpaceDN w:val="0"/>
        <w:adjustRightInd w:val="0"/>
        <w:spacing w:line="276" w:lineRule="auto"/>
        <w:ind w:left="567" w:firstLine="0"/>
        <w:rPr>
          <w:sz w:val="24"/>
          <w:szCs w:val="24"/>
        </w:rPr>
      </w:pPr>
      <w:r w:rsidRPr="005970A1">
        <w:rPr>
          <w:spacing w:val="-3"/>
          <w:sz w:val="24"/>
          <w:szCs w:val="24"/>
        </w:rPr>
        <w:t xml:space="preserve">Соответствие ЗУНов требованиям обязательного минимума </w:t>
      </w:r>
      <w:r w:rsidRPr="005970A1">
        <w:rPr>
          <w:spacing w:val="-5"/>
          <w:sz w:val="24"/>
          <w:szCs w:val="24"/>
        </w:rPr>
        <w:t>содержания начального образования.</w:t>
      </w:r>
    </w:p>
    <w:p w:rsidR="004475B1" w:rsidRPr="005970A1" w:rsidRDefault="004475B1" w:rsidP="009F0565">
      <w:pPr>
        <w:numPr>
          <w:ilvl w:val="0"/>
          <w:numId w:val="3"/>
        </w:numPr>
        <w:tabs>
          <w:tab w:val="clear" w:pos="2815"/>
          <w:tab w:val="num" w:pos="540"/>
          <w:tab w:val="left" w:pos="567"/>
          <w:tab w:val="num" w:pos="851"/>
        </w:tabs>
        <w:suppressAutoHyphens w:val="0"/>
        <w:autoSpaceDE w:val="0"/>
        <w:autoSpaceDN w:val="0"/>
        <w:adjustRightInd w:val="0"/>
        <w:spacing w:line="276" w:lineRule="auto"/>
        <w:ind w:left="567" w:firstLine="0"/>
        <w:rPr>
          <w:sz w:val="24"/>
          <w:szCs w:val="24"/>
        </w:rPr>
      </w:pPr>
      <w:r w:rsidRPr="005970A1">
        <w:rPr>
          <w:sz w:val="24"/>
          <w:szCs w:val="24"/>
        </w:rPr>
        <w:t>Диагностика сформированности общеучебных умений и навыков</w:t>
      </w:r>
      <w:r w:rsidRPr="005970A1">
        <w:rPr>
          <w:spacing w:val="-9"/>
          <w:sz w:val="24"/>
          <w:szCs w:val="24"/>
        </w:rPr>
        <w:t>.</w:t>
      </w:r>
    </w:p>
    <w:p w:rsidR="004475B1" w:rsidRPr="005970A1" w:rsidRDefault="004475B1" w:rsidP="009F0565">
      <w:pPr>
        <w:numPr>
          <w:ilvl w:val="0"/>
          <w:numId w:val="3"/>
        </w:numPr>
        <w:tabs>
          <w:tab w:val="clear" w:pos="2815"/>
          <w:tab w:val="left" w:pos="567"/>
        </w:tabs>
        <w:suppressAutoHyphens w:val="0"/>
        <w:autoSpaceDE w:val="0"/>
        <w:autoSpaceDN w:val="0"/>
        <w:adjustRightInd w:val="0"/>
        <w:spacing w:line="276" w:lineRule="auto"/>
        <w:ind w:left="567" w:firstLine="0"/>
        <w:rPr>
          <w:sz w:val="24"/>
          <w:szCs w:val="24"/>
        </w:rPr>
      </w:pPr>
      <w:r w:rsidRPr="005970A1">
        <w:rPr>
          <w:spacing w:val="-3"/>
          <w:sz w:val="24"/>
          <w:szCs w:val="24"/>
        </w:rPr>
        <w:t>Определение уровня развития мотивации учебной деятельности (Н.Г. Лусканова).</w:t>
      </w:r>
    </w:p>
    <w:p w:rsidR="004475B1" w:rsidRPr="005970A1" w:rsidRDefault="004475B1" w:rsidP="009F0565">
      <w:pPr>
        <w:numPr>
          <w:ilvl w:val="0"/>
          <w:numId w:val="3"/>
        </w:numPr>
        <w:tabs>
          <w:tab w:val="clear" w:pos="2815"/>
          <w:tab w:val="num" w:pos="540"/>
          <w:tab w:val="left" w:pos="567"/>
        </w:tabs>
        <w:suppressAutoHyphens w:val="0"/>
        <w:autoSpaceDE w:val="0"/>
        <w:autoSpaceDN w:val="0"/>
        <w:adjustRightInd w:val="0"/>
        <w:spacing w:line="276" w:lineRule="auto"/>
        <w:ind w:left="567" w:firstLine="0"/>
        <w:rPr>
          <w:sz w:val="24"/>
          <w:szCs w:val="24"/>
        </w:rPr>
      </w:pPr>
      <w:r w:rsidRPr="005970A1">
        <w:rPr>
          <w:spacing w:val="-4"/>
          <w:sz w:val="24"/>
          <w:szCs w:val="24"/>
        </w:rPr>
        <w:t>Анализ педагогических затруднений педагога.</w:t>
      </w:r>
    </w:p>
    <w:p w:rsidR="004475B1" w:rsidRPr="005970A1" w:rsidRDefault="004475B1" w:rsidP="009F0565">
      <w:pPr>
        <w:tabs>
          <w:tab w:val="left" w:pos="567"/>
        </w:tabs>
        <w:spacing w:line="276" w:lineRule="auto"/>
        <w:ind w:left="567" w:firstLine="0"/>
        <w:rPr>
          <w:sz w:val="24"/>
          <w:szCs w:val="24"/>
        </w:rPr>
      </w:pPr>
      <w:r w:rsidRPr="005970A1">
        <w:rPr>
          <w:sz w:val="24"/>
          <w:szCs w:val="24"/>
        </w:rPr>
        <w:t xml:space="preserve"> Психолого-педагогическая диагностика:</w:t>
      </w:r>
    </w:p>
    <w:p w:rsidR="004475B1" w:rsidRPr="005970A1" w:rsidRDefault="004475B1" w:rsidP="009F0565">
      <w:pPr>
        <w:numPr>
          <w:ilvl w:val="0"/>
          <w:numId w:val="4"/>
        </w:numPr>
        <w:tabs>
          <w:tab w:val="clear" w:pos="1904"/>
          <w:tab w:val="num" w:pos="540"/>
          <w:tab w:val="num" w:pos="567"/>
        </w:tabs>
        <w:suppressAutoHyphens w:val="0"/>
        <w:autoSpaceDE w:val="0"/>
        <w:autoSpaceDN w:val="0"/>
        <w:adjustRightInd w:val="0"/>
        <w:spacing w:line="276" w:lineRule="auto"/>
        <w:ind w:left="567" w:firstLine="0"/>
        <w:rPr>
          <w:sz w:val="24"/>
          <w:szCs w:val="24"/>
        </w:rPr>
      </w:pPr>
      <w:r w:rsidRPr="005970A1">
        <w:rPr>
          <w:spacing w:val="-2"/>
          <w:sz w:val="24"/>
          <w:szCs w:val="24"/>
        </w:rPr>
        <w:t>Определение особенностей эмоциональной сферы (М. Люшер</w:t>
      </w:r>
      <w:r w:rsidRPr="005970A1">
        <w:rPr>
          <w:spacing w:val="-3"/>
          <w:sz w:val="24"/>
          <w:szCs w:val="24"/>
        </w:rPr>
        <w:t>).</w:t>
      </w:r>
    </w:p>
    <w:p w:rsidR="004475B1" w:rsidRPr="005970A1" w:rsidRDefault="004475B1" w:rsidP="009F0565">
      <w:pPr>
        <w:numPr>
          <w:ilvl w:val="0"/>
          <w:numId w:val="4"/>
        </w:numPr>
        <w:tabs>
          <w:tab w:val="clear" w:pos="1904"/>
          <w:tab w:val="num" w:pos="540"/>
          <w:tab w:val="num" w:pos="567"/>
        </w:tabs>
        <w:suppressAutoHyphens w:val="0"/>
        <w:autoSpaceDE w:val="0"/>
        <w:autoSpaceDN w:val="0"/>
        <w:adjustRightInd w:val="0"/>
        <w:spacing w:line="276" w:lineRule="auto"/>
        <w:ind w:left="567" w:firstLine="0"/>
        <w:rPr>
          <w:sz w:val="24"/>
          <w:szCs w:val="24"/>
        </w:rPr>
      </w:pPr>
      <w:r w:rsidRPr="005970A1">
        <w:rPr>
          <w:sz w:val="24"/>
          <w:szCs w:val="24"/>
        </w:rPr>
        <w:t>Исследование уровня развития психических функций (внимание, память, мышление).</w:t>
      </w:r>
    </w:p>
    <w:p w:rsidR="004475B1" w:rsidRPr="005970A1" w:rsidRDefault="004475B1" w:rsidP="009F0565">
      <w:pPr>
        <w:numPr>
          <w:ilvl w:val="0"/>
          <w:numId w:val="4"/>
        </w:numPr>
        <w:tabs>
          <w:tab w:val="clear" w:pos="1904"/>
          <w:tab w:val="num" w:pos="540"/>
          <w:tab w:val="num" w:pos="567"/>
        </w:tabs>
        <w:suppressAutoHyphens w:val="0"/>
        <w:autoSpaceDE w:val="0"/>
        <w:autoSpaceDN w:val="0"/>
        <w:adjustRightInd w:val="0"/>
        <w:spacing w:line="276" w:lineRule="auto"/>
        <w:ind w:left="567" w:firstLine="0"/>
        <w:rPr>
          <w:sz w:val="24"/>
          <w:szCs w:val="24"/>
        </w:rPr>
      </w:pPr>
      <w:r w:rsidRPr="005970A1">
        <w:rPr>
          <w:spacing w:val="-4"/>
          <w:sz w:val="24"/>
          <w:szCs w:val="24"/>
        </w:rPr>
        <w:lastRenderedPageBreak/>
        <w:t>Диагностика тревожности (Теммел, Амен, Дорки; Ч. Спилберг, Ю. Ханин).</w:t>
      </w:r>
    </w:p>
    <w:p w:rsidR="004475B1" w:rsidRPr="005970A1" w:rsidRDefault="004475B1" w:rsidP="009F0565">
      <w:pPr>
        <w:numPr>
          <w:ilvl w:val="0"/>
          <w:numId w:val="4"/>
        </w:numPr>
        <w:tabs>
          <w:tab w:val="clear" w:pos="1904"/>
          <w:tab w:val="num" w:pos="540"/>
          <w:tab w:val="num" w:pos="567"/>
        </w:tabs>
        <w:suppressAutoHyphens w:val="0"/>
        <w:autoSpaceDE w:val="0"/>
        <w:autoSpaceDN w:val="0"/>
        <w:adjustRightInd w:val="0"/>
        <w:spacing w:line="276" w:lineRule="auto"/>
        <w:ind w:left="567" w:firstLine="0"/>
        <w:rPr>
          <w:sz w:val="24"/>
          <w:szCs w:val="24"/>
        </w:rPr>
      </w:pPr>
      <w:r w:rsidRPr="005970A1">
        <w:rPr>
          <w:spacing w:val="-4"/>
          <w:sz w:val="24"/>
          <w:szCs w:val="24"/>
        </w:rPr>
        <w:t>Выявление ранних математических способностей и способностей к творческой работе со словом (А.В. Басов, Д. Векслер).</w:t>
      </w:r>
    </w:p>
    <w:p w:rsidR="004475B1" w:rsidRPr="005970A1" w:rsidRDefault="004475B1" w:rsidP="009F0565">
      <w:pPr>
        <w:numPr>
          <w:ilvl w:val="0"/>
          <w:numId w:val="4"/>
        </w:numPr>
        <w:tabs>
          <w:tab w:val="clear" w:pos="1904"/>
          <w:tab w:val="num" w:pos="540"/>
          <w:tab w:val="num" w:pos="567"/>
        </w:tabs>
        <w:suppressAutoHyphens w:val="0"/>
        <w:autoSpaceDE w:val="0"/>
        <w:autoSpaceDN w:val="0"/>
        <w:adjustRightInd w:val="0"/>
        <w:spacing w:line="276" w:lineRule="auto"/>
        <w:ind w:left="567" w:firstLine="0"/>
        <w:rPr>
          <w:sz w:val="24"/>
          <w:szCs w:val="24"/>
        </w:rPr>
      </w:pPr>
      <w:r w:rsidRPr="005970A1">
        <w:rPr>
          <w:spacing w:val="-4"/>
          <w:sz w:val="24"/>
          <w:szCs w:val="24"/>
        </w:rPr>
        <w:t>Выявление уровня развития коммуникативных умений.</w:t>
      </w:r>
    </w:p>
    <w:p w:rsidR="004475B1" w:rsidRPr="005970A1" w:rsidRDefault="004475B1" w:rsidP="009F0565">
      <w:pPr>
        <w:numPr>
          <w:ilvl w:val="0"/>
          <w:numId w:val="4"/>
        </w:numPr>
        <w:tabs>
          <w:tab w:val="clear" w:pos="1904"/>
          <w:tab w:val="num" w:pos="540"/>
          <w:tab w:val="num" w:pos="567"/>
        </w:tabs>
        <w:suppressAutoHyphens w:val="0"/>
        <w:autoSpaceDE w:val="0"/>
        <w:autoSpaceDN w:val="0"/>
        <w:adjustRightInd w:val="0"/>
        <w:spacing w:line="276" w:lineRule="auto"/>
        <w:ind w:left="567" w:firstLine="0"/>
        <w:rPr>
          <w:sz w:val="24"/>
          <w:szCs w:val="24"/>
        </w:rPr>
      </w:pPr>
      <w:r w:rsidRPr="005970A1">
        <w:rPr>
          <w:spacing w:val="-3"/>
          <w:sz w:val="24"/>
          <w:szCs w:val="24"/>
        </w:rPr>
        <w:t xml:space="preserve">Выявление причин неадекватного поведения (виды психологической </w:t>
      </w:r>
      <w:r w:rsidRPr="005970A1">
        <w:rPr>
          <w:spacing w:val="-7"/>
          <w:sz w:val="24"/>
          <w:szCs w:val="24"/>
        </w:rPr>
        <w:t>защиты).</w:t>
      </w:r>
    </w:p>
    <w:p w:rsidR="004475B1" w:rsidRPr="005970A1" w:rsidRDefault="004475B1" w:rsidP="009F0565">
      <w:pPr>
        <w:tabs>
          <w:tab w:val="left" w:pos="567"/>
          <w:tab w:val="left" w:pos="1440"/>
        </w:tabs>
        <w:spacing w:line="276" w:lineRule="auto"/>
        <w:ind w:left="567" w:firstLine="0"/>
        <w:rPr>
          <w:sz w:val="24"/>
          <w:szCs w:val="24"/>
        </w:rPr>
      </w:pPr>
      <w:r w:rsidRPr="005970A1">
        <w:rPr>
          <w:spacing w:val="-6"/>
          <w:w w:val="101"/>
          <w:sz w:val="24"/>
          <w:szCs w:val="24"/>
        </w:rPr>
        <w:t xml:space="preserve"> Валеологическая диагностика:</w:t>
      </w:r>
    </w:p>
    <w:p w:rsidR="004475B1" w:rsidRPr="005970A1" w:rsidRDefault="004475B1" w:rsidP="009F0565">
      <w:pPr>
        <w:numPr>
          <w:ilvl w:val="0"/>
          <w:numId w:val="5"/>
        </w:numPr>
        <w:tabs>
          <w:tab w:val="clear" w:pos="1904"/>
          <w:tab w:val="num" w:pos="540"/>
          <w:tab w:val="left" w:pos="567"/>
        </w:tabs>
        <w:suppressAutoHyphens w:val="0"/>
        <w:autoSpaceDE w:val="0"/>
        <w:autoSpaceDN w:val="0"/>
        <w:adjustRightInd w:val="0"/>
        <w:spacing w:line="276" w:lineRule="auto"/>
        <w:ind w:left="567" w:firstLine="0"/>
        <w:rPr>
          <w:sz w:val="24"/>
          <w:szCs w:val="24"/>
        </w:rPr>
      </w:pPr>
      <w:r w:rsidRPr="005970A1">
        <w:rPr>
          <w:spacing w:val="-2"/>
          <w:sz w:val="24"/>
          <w:szCs w:val="24"/>
        </w:rPr>
        <w:t xml:space="preserve">Диагностика исследования функционального состояния здоровья </w:t>
      </w:r>
      <w:r w:rsidRPr="005970A1">
        <w:rPr>
          <w:spacing w:val="-7"/>
          <w:sz w:val="24"/>
          <w:szCs w:val="24"/>
        </w:rPr>
        <w:t>учащихся.</w:t>
      </w:r>
    </w:p>
    <w:p w:rsidR="004475B1" w:rsidRPr="005970A1" w:rsidRDefault="004475B1" w:rsidP="009F0565">
      <w:pPr>
        <w:numPr>
          <w:ilvl w:val="0"/>
          <w:numId w:val="5"/>
        </w:numPr>
        <w:tabs>
          <w:tab w:val="clear" w:pos="1904"/>
          <w:tab w:val="left" w:pos="567"/>
          <w:tab w:val="num" w:pos="709"/>
          <w:tab w:val="left" w:pos="8414"/>
        </w:tabs>
        <w:suppressAutoHyphens w:val="0"/>
        <w:autoSpaceDE w:val="0"/>
        <w:autoSpaceDN w:val="0"/>
        <w:adjustRightInd w:val="0"/>
        <w:spacing w:line="276" w:lineRule="auto"/>
        <w:ind w:left="567" w:firstLine="0"/>
        <w:jc w:val="left"/>
        <w:rPr>
          <w:spacing w:val="-5"/>
          <w:sz w:val="24"/>
          <w:szCs w:val="24"/>
        </w:rPr>
      </w:pPr>
      <w:r w:rsidRPr="005970A1">
        <w:rPr>
          <w:spacing w:val="-5"/>
          <w:sz w:val="24"/>
          <w:szCs w:val="24"/>
        </w:rPr>
        <w:t>Валеологический  анализ расписания уроков.</w:t>
      </w:r>
    </w:p>
    <w:p w:rsidR="004475B1" w:rsidRPr="005970A1" w:rsidRDefault="004475B1" w:rsidP="009F0565">
      <w:pPr>
        <w:tabs>
          <w:tab w:val="left" w:pos="8414"/>
        </w:tabs>
        <w:suppressAutoHyphens w:val="0"/>
        <w:autoSpaceDE w:val="0"/>
        <w:autoSpaceDN w:val="0"/>
        <w:adjustRightInd w:val="0"/>
        <w:ind w:left="540" w:firstLine="0"/>
        <w:jc w:val="center"/>
        <w:rPr>
          <w:b/>
          <w:bCs/>
          <w:spacing w:val="-5"/>
          <w:sz w:val="24"/>
          <w:szCs w:val="24"/>
        </w:rPr>
      </w:pPr>
      <w:r w:rsidRPr="005970A1">
        <w:rPr>
          <w:b/>
          <w:bCs/>
          <w:spacing w:val="-5"/>
          <w:sz w:val="24"/>
          <w:szCs w:val="24"/>
        </w:rPr>
        <w:t xml:space="preserve">Система оценки   достижения   планируемых результатов  освоения  образовательной   </w:t>
      </w:r>
    </w:p>
    <w:p w:rsidR="004475B1" w:rsidRPr="005970A1" w:rsidRDefault="004475B1" w:rsidP="009F0565">
      <w:pPr>
        <w:tabs>
          <w:tab w:val="left" w:pos="8414"/>
        </w:tabs>
        <w:suppressAutoHyphens w:val="0"/>
        <w:autoSpaceDE w:val="0"/>
        <w:autoSpaceDN w:val="0"/>
        <w:adjustRightInd w:val="0"/>
        <w:ind w:left="540" w:firstLine="0"/>
        <w:jc w:val="center"/>
        <w:rPr>
          <w:b/>
          <w:bCs/>
          <w:spacing w:val="-5"/>
          <w:sz w:val="24"/>
          <w:szCs w:val="24"/>
        </w:rPr>
      </w:pPr>
      <w:r w:rsidRPr="005970A1">
        <w:rPr>
          <w:b/>
          <w:bCs/>
          <w:spacing w:val="-5"/>
          <w:sz w:val="24"/>
          <w:szCs w:val="24"/>
        </w:rPr>
        <w:t>программы начального общего образования.</w:t>
      </w:r>
    </w:p>
    <w:p w:rsidR="004475B1" w:rsidRPr="005970A1" w:rsidRDefault="004475B1" w:rsidP="00727EA8">
      <w:pPr>
        <w:spacing w:line="276" w:lineRule="auto"/>
        <w:ind w:left="426" w:firstLine="0"/>
        <w:rPr>
          <w:sz w:val="24"/>
          <w:szCs w:val="24"/>
        </w:rPr>
      </w:pPr>
      <w:r w:rsidRPr="005970A1">
        <w:rPr>
          <w:sz w:val="24"/>
          <w:szCs w:val="24"/>
        </w:rPr>
        <w:t xml:space="preserve">В зависимости от этапа обучения   используются </w:t>
      </w:r>
      <w:r w:rsidRPr="005970A1">
        <w:rPr>
          <w:sz w:val="24"/>
          <w:szCs w:val="24"/>
          <w:u w:val="single"/>
        </w:rPr>
        <w:t>три вида оценивания</w:t>
      </w:r>
      <w:r w:rsidRPr="005970A1">
        <w:rPr>
          <w:sz w:val="24"/>
          <w:szCs w:val="24"/>
        </w:rPr>
        <w:t>: стартовая диагностика, текущее оценивание, тесно связанное с процессом обучения, и итоговое оценивание.</w:t>
      </w:r>
    </w:p>
    <w:p w:rsidR="004475B1" w:rsidRPr="005970A1" w:rsidRDefault="004475B1" w:rsidP="00727EA8">
      <w:pPr>
        <w:pStyle w:val="af9"/>
        <w:spacing w:line="276" w:lineRule="auto"/>
        <w:ind w:left="426" w:firstLine="0"/>
        <w:rPr>
          <w:rFonts w:ascii="Times New Roman" w:hAnsi="Times New Roman" w:cs="Times New Roman"/>
          <w:color w:val="auto"/>
          <w:sz w:val="24"/>
          <w:szCs w:val="24"/>
        </w:rPr>
      </w:pPr>
      <w:r w:rsidRPr="005970A1">
        <w:rPr>
          <w:rFonts w:ascii="Times New Roman" w:hAnsi="Times New Roman" w:cs="Times New Roman"/>
          <w:color w:val="auto"/>
          <w:spacing w:val="2"/>
          <w:sz w:val="24"/>
          <w:szCs w:val="24"/>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5970A1">
        <w:rPr>
          <w:rFonts w:ascii="Times New Roman" w:hAnsi="Times New Roman" w:cs="Times New Roman"/>
          <w:b/>
          <w:bCs/>
          <w:color w:val="auto"/>
          <w:spacing w:val="2"/>
          <w:sz w:val="24"/>
          <w:szCs w:val="24"/>
        </w:rPr>
        <w:t>комплексный подход к оценке результатов</w:t>
      </w:r>
      <w:r w:rsidRPr="005970A1">
        <w:rPr>
          <w:rFonts w:ascii="Times New Roman" w:hAnsi="Times New Roman" w:cs="Times New Roman"/>
          <w:color w:val="auto"/>
          <w:spacing w:val="2"/>
          <w:sz w:val="24"/>
          <w:szCs w:val="24"/>
        </w:rPr>
        <w:t xml:space="preserve"> образования, позволяющий вести </w:t>
      </w:r>
      <w:r w:rsidRPr="005970A1">
        <w:rPr>
          <w:rFonts w:ascii="Times New Roman" w:hAnsi="Times New Roman" w:cs="Times New Roman"/>
          <w:color w:val="auto"/>
          <w:sz w:val="24"/>
          <w:szCs w:val="24"/>
        </w:rPr>
        <w:t>оценку достижения обучающимися всех трёх групп результатов образования:</w:t>
      </w:r>
      <w:r w:rsidRPr="005970A1">
        <w:rPr>
          <w:rFonts w:ascii="Times New Roman" w:hAnsi="Times New Roman" w:cs="Times New Roman"/>
          <w:b/>
          <w:bCs/>
          <w:color w:val="auto"/>
          <w:sz w:val="24"/>
          <w:szCs w:val="24"/>
        </w:rPr>
        <w:t xml:space="preserve"> личностных, метапредметных и предметных</w:t>
      </w:r>
      <w:r w:rsidRPr="005970A1">
        <w:rPr>
          <w:rFonts w:ascii="Times New Roman" w:hAnsi="Times New Roman" w:cs="Times New Roman"/>
          <w:color w:val="auto"/>
          <w:sz w:val="24"/>
          <w:szCs w:val="24"/>
        </w:rPr>
        <w:t>.</w:t>
      </w:r>
    </w:p>
    <w:p w:rsidR="004475B1" w:rsidRPr="005970A1" w:rsidRDefault="004475B1" w:rsidP="00727EA8">
      <w:pPr>
        <w:pStyle w:val="af9"/>
        <w:spacing w:line="276" w:lineRule="auto"/>
        <w:ind w:left="426"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 xml:space="preserve">В соответствии с требованиями ФГОС НОО предоставление </w:t>
      </w:r>
      <w:r w:rsidRPr="005970A1">
        <w:rPr>
          <w:rFonts w:ascii="Times New Roman" w:hAnsi="Times New Roman" w:cs="Times New Roman"/>
          <w:color w:val="auto"/>
          <w:spacing w:val="2"/>
          <w:sz w:val="24"/>
          <w:szCs w:val="24"/>
        </w:rPr>
        <w:t xml:space="preserve">и использование </w:t>
      </w:r>
      <w:r w:rsidRPr="005970A1">
        <w:rPr>
          <w:rFonts w:ascii="Times New Roman" w:hAnsi="Times New Roman" w:cs="Times New Roman"/>
          <w:b/>
          <w:bCs/>
          <w:color w:val="auto"/>
          <w:spacing w:val="2"/>
          <w:sz w:val="24"/>
          <w:szCs w:val="24"/>
        </w:rPr>
        <w:t>персонифицированной информации</w:t>
      </w:r>
      <w:r w:rsidRPr="005970A1">
        <w:rPr>
          <w:rFonts w:ascii="Times New Roman" w:hAnsi="Times New Roman" w:cs="Times New Roman"/>
          <w:color w:val="auto"/>
          <w:spacing w:val="2"/>
          <w:sz w:val="24"/>
          <w:szCs w:val="24"/>
        </w:rPr>
        <w:t xml:space="preserve"> воз</w:t>
      </w:r>
      <w:r w:rsidRPr="005970A1">
        <w:rPr>
          <w:rFonts w:ascii="Times New Roman" w:hAnsi="Times New Roman" w:cs="Times New Roman"/>
          <w:color w:val="auto"/>
          <w:sz w:val="24"/>
          <w:szCs w:val="24"/>
        </w:rPr>
        <w:t xml:space="preserve">можно только в рамках процедур итоговой оценки обучающихся. Во всех иных процедурах допустимо предоставление </w:t>
      </w:r>
      <w:r w:rsidRPr="005970A1">
        <w:rPr>
          <w:rFonts w:ascii="Times New Roman" w:hAnsi="Times New Roman" w:cs="Times New Roman"/>
          <w:color w:val="auto"/>
          <w:spacing w:val="-2"/>
          <w:sz w:val="24"/>
          <w:szCs w:val="24"/>
        </w:rPr>
        <w:t xml:space="preserve">и использование исключительно </w:t>
      </w:r>
      <w:r w:rsidRPr="005970A1">
        <w:rPr>
          <w:rFonts w:ascii="Times New Roman" w:hAnsi="Times New Roman" w:cs="Times New Roman"/>
          <w:b/>
          <w:bCs/>
          <w:color w:val="auto"/>
          <w:spacing w:val="-2"/>
          <w:sz w:val="24"/>
          <w:szCs w:val="24"/>
        </w:rPr>
        <w:t xml:space="preserve">неперсонифицированной </w:t>
      </w:r>
      <w:r w:rsidRPr="005970A1">
        <w:rPr>
          <w:rFonts w:ascii="Times New Roman" w:hAnsi="Times New Roman" w:cs="Times New Roman"/>
          <w:b/>
          <w:bCs/>
          <w:color w:val="auto"/>
          <w:sz w:val="24"/>
          <w:szCs w:val="24"/>
        </w:rPr>
        <w:t>(анонимной) информации</w:t>
      </w:r>
      <w:r w:rsidRPr="005970A1">
        <w:rPr>
          <w:rFonts w:ascii="Times New Roman" w:hAnsi="Times New Roman" w:cs="Times New Roman"/>
          <w:color w:val="auto"/>
          <w:sz w:val="24"/>
          <w:szCs w:val="24"/>
        </w:rPr>
        <w:t xml:space="preserve"> о достигаемых обучающимися образовательных результатах.</w:t>
      </w:r>
    </w:p>
    <w:p w:rsidR="004475B1" w:rsidRPr="005970A1" w:rsidRDefault="004475B1" w:rsidP="00727EA8">
      <w:pPr>
        <w:spacing w:line="276" w:lineRule="auto"/>
        <w:ind w:left="426" w:firstLine="0"/>
        <w:rPr>
          <w:sz w:val="24"/>
          <w:szCs w:val="24"/>
        </w:rPr>
      </w:pPr>
      <w:r w:rsidRPr="005970A1">
        <w:rPr>
          <w:sz w:val="24"/>
          <w:szCs w:val="24"/>
        </w:rPr>
        <w:t xml:space="preserve">Достижение метапредметных результатов обеспечивается  основными компонентами образовательного процесса.  </w:t>
      </w:r>
    </w:p>
    <w:p w:rsidR="004475B1" w:rsidRPr="005970A1" w:rsidRDefault="004475B1" w:rsidP="00727EA8">
      <w:pPr>
        <w:pStyle w:val="af9"/>
        <w:spacing w:line="276" w:lineRule="auto"/>
        <w:ind w:left="426"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В соответствии со ФГОС НОО основным</w:t>
      </w:r>
      <w:r w:rsidRPr="005970A1">
        <w:rPr>
          <w:rFonts w:ascii="Times New Roman" w:hAnsi="Times New Roman" w:cs="Times New Roman"/>
          <w:b/>
          <w:bCs/>
          <w:color w:val="auto"/>
          <w:sz w:val="24"/>
          <w:szCs w:val="24"/>
        </w:rPr>
        <w:t xml:space="preserve"> объектом </w:t>
      </w:r>
      <w:r w:rsidRPr="005970A1">
        <w:rPr>
          <w:rFonts w:ascii="Times New Roman" w:hAnsi="Times New Roman" w:cs="Times New Roman"/>
          <w:color w:val="auto"/>
          <w:sz w:val="24"/>
          <w:szCs w:val="24"/>
        </w:rPr>
        <w:t xml:space="preserve">системы оценки, её </w:t>
      </w:r>
      <w:r w:rsidRPr="005970A1">
        <w:rPr>
          <w:rFonts w:ascii="Times New Roman" w:hAnsi="Times New Roman" w:cs="Times New Roman"/>
          <w:b/>
          <w:bCs/>
          <w:color w:val="auto"/>
          <w:sz w:val="24"/>
          <w:szCs w:val="24"/>
        </w:rPr>
        <w:t>содержательной и критериальной базой выступают планируемые результаты</w:t>
      </w:r>
      <w:r w:rsidRPr="005970A1">
        <w:rPr>
          <w:rFonts w:ascii="Times New Roman" w:hAnsi="Times New Roman" w:cs="Times New Roman"/>
          <w:color w:val="auto"/>
          <w:sz w:val="24"/>
          <w:szCs w:val="24"/>
        </w:rPr>
        <w:t xml:space="preserve"> освоения обучающимися </w:t>
      </w:r>
      <w:r w:rsidRPr="005970A1">
        <w:rPr>
          <w:rFonts w:ascii="Times New Roman" w:hAnsi="Times New Roman" w:cs="Times New Roman"/>
          <w:color w:val="auto"/>
          <w:spacing w:val="-2"/>
          <w:sz w:val="24"/>
          <w:szCs w:val="24"/>
        </w:rPr>
        <w:t>основной образовательной программы начального общего об</w:t>
      </w:r>
      <w:r w:rsidRPr="005970A1">
        <w:rPr>
          <w:rFonts w:ascii="Times New Roman" w:hAnsi="Times New Roman" w:cs="Times New Roman"/>
          <w:color w:val="auto"/>
          <w:sz w:val="24"/>
          <w:szCs w:val="24"/>
        </w:rPr>
        <w:t>разования.</w:t>
      </w:r>
    </w:p>
    <w:p w:rsidR="004475B1" w:rsidRPr="005970A1" w:rsidRDefault="004475B1" w:rsidP="00727EA8">
      <w:pPr>
        <w:pStyle w:val="af9"/>
        <w:spacing w:line="276" w:lineRule="auto"/>
        <w:ind w:left="426" w:firstLine="0"/>
        <w:rPr>
          <w:rFonts w:ascii="Times New Roman" w:hAnsi="Times New Roman" w:cs="Times New Roman"/>
          <w:color w:val="auto"/>
          <w:spacing w:val="-4"/>
          <w:sz w:val="24"/>
          <w:szCs w:val="24"/>
        </w:rPr>
      </w:pPr>
      <w:r w:rsidRPr="005970A1">
        <w:rPr>
          <w:rFonts w:ascii="Times New Roman" w:hAnsi="Times New Roman" w:cs="Times New Roman"/>
          <w:color w:val="auto"/>
          <w:spacing w:val="4"/>
          <w:sz w:val="24"/>
          <w:szCs w:val="24"/>
        </w:rPr>
        <w:t>Система оценки призвана способствовать поддержанию единства всей системы образования, обеспечению преем</w:t>
      </w:r>
      <w:r w:rsidRPr="005970A1">
        <w:rPr>
          <w:rFonts w:ascii="Times New Roman" w:hAnsi="Times New Roman" w:cs="Times New Roman"/>
          <w:color w:val="auto"/>
          <w:sz w:val="24"/>
          <w:szCs w:val="24"/>
        </w:rPr>
        <w:t xml:space="preserve">ственности в системе непрерывного образования. Ее основными </w:t>
      </w:r>
      <w:r w:rsidRPr="005970A1">
        <w:rPr>
          <w:rFonts w:ascii="Times New Roman" w:hAnsi="Times New Roman" w:cs="Times New Roman"/>
          <w:b/>
          <w:bCs/>
          <w:color w:val="auto"/>
          <w:sz w:val="24"/>
          <w:szCs w:val="24"/>
        </w:rPr>
        <w:t>функциями</w:t>
      </w:r>
      <w:r w:rsidRPr="005970A1">
        <w:rPr>
          <w:rFonts w:ascii="Times New Roman" w:hAnsi="Times New Roman" w:cs="Times New Roman"/>
          <w:color w:val="auto"/>
          <w:sz w:val="24"/>
          <w:szCs w:val="24"/>
        </w:rPr>
        <w:t xml:space="preserve"> являются </w:t>
      </w:r>
      <w:r w:rsidRPr="005970A1">
        <w:rPr>
          <w:rFonts w:ascii="Times New Roman" w:hAnsi="Times New Roman" w:cs="Times New Roman"/>
          <w:b/>
          <w:bCs/>
          <w:color w:val="auto"/>
          <w:sz w:val="24"/>
          <w:szCs w:val="24"/>
        </w:rPr>
        <w:t xml:space="preserve">ориентация образовательной </w:t>
      </w:r>
      <w:r w:rsidRPr="005970A1">
        <w:rPr>
          <w:rFonts w:ascii="Times New Roman" w:hAnsi="Times New Roman" w:cs="Times New Roman"/>
          <w:b/>
          <w:bCs/>
          <w:color w:val="auto"/>
          <w:spacing w:val="-4"/>
          <w:sz w:val="24"/>
          <w:szCs w:val="24"/>
        </w:rPr>
        <w:t>деятельности</w:t>
      </w:r>
      <w:r w:rsidRPr="005970A1">
        <w:rPr>
          <w:rFonts w:ascii="Times New Roman" w:hAnsi="Times New Roman" w:cs="Times New Roman"/>
          <w:color w:val="auto"/>
          <w:spacing w:val="-4"/>
          <w:sz w:val="24"/>
          <w:szCs w:val="24"/>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5970A1">
        <w:rPr>
          <w:rFonts w:ascii="Times New Roman" w:hAnsi="Times New Roman" w:cs="Times New Roman"/>
          <w:b/>
          <w:bCs/>
          <w:color w:val="auto"/>
          <w:spacing w:val="-4"/>
          <w:sz w:val="24"/>
          <w:szCs w:val="24"/>
        </w:rPr>
        <w:t>обратной связи</w:t>
      </w:r>
      <w:r w:rsidRPr="005970A1">
        <w:rPr>
          <w:rFonts w:ascii="Times New Roman" w:hAnsi="Times New Roman" w:cs="Times New Roman"/>
          <w:color w:val="auto"/>
          <w:spacing w:val="-4"/>
          <w:sz w:val="24"/>
          <w:szCs w:val="24"/>
        </w:rPr>
        <w:t>, позволяющей осуществлять</w:t>
      </w:r>
      <w:r w:rsidRPr="005970A1">
        <w:rPr>
          <w:rFonts w:ascii="Times New Roman" w:hAnsi="Times New Roman" w:cs="Times New Roman"/>
          <w:b/>
          <w:bCs/>
          <w:color w:val="auto"/>
          <w:spacing w:val="-4"/>
          <w:sz w:val="24"/>
          <w:szCs w:val="24"/>
        </w:rPr>
        <w:t xml:space="preserve"> управление образовательной деятельностью</w:t>
      </w:r>
      <w:r w:rsidRPr="005970A1">
        <w:rPr>
          <w:rFonts w:ascii="Times New Roman" w:hAnsi="Times New Roman" w:cs="Times New Roman"/>
          <w:color w:val="auto"/>
          <w:spacing w:val="-4"/>
          <w:sz w:val="24"/>
          <w:szCs w:val="24"/>
        </w:rPr>
        <w:t>.</w:t>
      </w:r>
    </w:p>
    <w:p w:rsidR="004475B1" w:rsidRPr="005970A1" w:rsidRDefault="004475B1" w:rsidP="00727EA8">
      <w:pPr>
        <w:pStyle w:val="af9"/>
        <w:spacing w:line="276" w:lineRule="auto"/>
        <w:ind w:left="426"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Основными направлениями и целями оценочной деятель</w:t>
      </w:r>
      <w:r w:rsidRPr="005970A1">
        <w:rPr>
          <w:rFonts w:ascii="Times New Roman" w:hAnsi="Times New Roman" w:cs="Times New Roman"/>
          <w:color w:val="auto"/>
          <w:spacing w:val="2"/>
          <w:sz w:val="24"/>
          <w:szCs w:val="24"/>
        </w:rPr>
        <w:t xml:space="preserve">ности в соответствии с требованиями ФГОС НОО являются </w:t>
      </w:r>
      <w:r w:rsidRPr="005970A1">
        <w:rPr>
          <w:rFonts w:ascii="Times New Roman" w:hAnsi="Times New Roman" w:cs="Times New Roman"/>
          <w:color w:val="auto"/>
          <w:sz w:val="24"/>
          <w:szCs w:val="24"/>
        </w:rPr>
        <w:t>оценка образовательных достижений обучающихся, результатов деятельности образовательной организации и педагогических кадров. Полученные данные используются для оценки состояния и тенденций развития  образования.</w:t>
      </w:r>
    </w:p>
    <w:p w:rsidR="004475B1" w:rsidRPr="005970A1" w:rsidRDefault="004475B1" w:rsidP="00727EA8">
      <w:pPr>
        <w:pStyle w:val="af9"/>
        <w:spacing w:line="276" w:lineRule="auto"/>
        <w:ind w:left="426"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 xml:space="preserve"> </w:t>
      </w:r>
      <w:r w:rsidRPr="005970A1">
        <w:rPr>
          <w:rFonts w:ascii="Times New Roman" w:hAnsi="Times New Roman" w:cs="Times New Roman"/>
          <w:color w:val="auto"/>
          <w:spacing w:val="2"/>
          <w:sz w:val="24"/>
          <w:szCs w:val="24"/>
        </w:rPr>
        <w:t xml:space="preserve">Основным объектом, содержательной и критериальной базой итоговой оценки подготовки выпускников на уровне </w:t>
      </w:r>
      <w:r w:rsidRPr="005970A1">
        <w:rPr>
          <w:rFonts w:ascii="Times New Roman" w:hAnsi="Times New Roman" w:cs="Times New Roman"/>
          <w:color w:val="auto"/>
          <w:sz w:val="24"/>
          <w:szCs w:val="24"/>
        </w:rPr>
        <w:t xml:space="preserve">начального общего образования выступают планируемые </w:t>
      </w:r>
      <w:r w:rsidRPr="005970A1">
        <w:rPr>
          <w:rFonts w:ascii="Times New Roman" w:hAnsi="Times New Roman" w:cs="Times New Roman"/>
          <w:color w:val="auto"/>
          <w:spacing w:val="2"/>
          <w:sz w:val="24"/>
          <w:szCs w:val="24"/>
        </w:rPr>
        <w:t xml:space="preserve">результаты, составляющие содержание блока </w:t>
      </w:r>
      <w:r w:rsidRPr="005970A1">
        <w:rPr>
          <w:rFonts w:ascii="Times New Roman" w:hAnsi="Times New Roman" w:cs="Times New Roman"/>
          <w:b/>
          <w:bCs/>
          <w:color w:val="auto"/>
          <w:spacing w:val="2"/>
          <w:sz w:val="24"/>
          <w:szCs w:val="24"/>
          <w:u w:val="single"/>
        </w:rPr>
        <w:t>«Выпускник </w:t>
      </w:r>
      <w:r w:rsidRPr="005970A1">
        <w:rPr>
          <w:rFonts w:ascii="Times New Roman" w:hAnsi="Times New Roman" w:cs="Times New Roman"/>
          <w:b/>
          <w:bCs/>
          <w:color w:val="auto"/>
          <w:sz w:val="24"/>
          <w:szCs w:val="24"/>
          <w:u w:val="single"/>
        </w:rPr>
        <w:t>научится»</w:t>
      </w:r>
      <w:r w:rsidRPr="005970A1">
        <w:rPr>
          <w:rFonts w:ascii="Times New Roman" w:hAnsi="Times New Roman" w:cs="Times New Roman"/>
          <w:color w:val="auto"/>
          <w:sz w:val="24"/>
          <w:szCs w:val="24"/>
        </w:rPr>
        <w:t xml:space="preserve"> для каждой программы, предмета, курса.</w:t>
      </w:r>
    </w:p>
    <w:p w:rsidR="004475B1" w:rsidRPr="005970A1" w:rsidRDefault="004475B1" w:rsidP="00727EA8">
      <w:pPr>
        <w:pStyle w:val="af9"/>
        <w:spacing w:line="276" w:lineRule="auto"/>
        <w:ind w:left="426" w:firstLine="0"/>
        <w:rPr>
          <w:rFonts w:ascii="Times New Roman" w:hAnsi="Times New Roman" w:cs="Times New Roman"/>
          <w:color w:val="auto"/>
          <w:sz w:val="24"/>
          <w:szCs w:val="24"/>
        </w:rPr>
      </w:pPr>
      <w:r w:rsidRPr="005970A1">
        <w:rPr>
          <w:rFonts w:ascii="Times New Roman" w:hAnsi="Times New Roman" w:cs="Times New Roman"/>
          <w:color w:val="auto"/>
          <w:spacing w:val="2"/>
          <w:sz w:val="24"/>
          <w:szCs w:val="24"/>
        </w:rPr>
        <w:lastRenderedPageBreak/>
        <w:t xml:space="preserve">При оценке результатов деятельности образовательной </w:t>
      </w:r>
      <w:r w:rsidRPr="005970A1">
        <w:rPr>
          <w:rFonts w:ascii="Times New Roman" w:hAnsi="Times New Roman" w:cs="Times New Roman"/>
          <w:color w:val="auto"/>
          <w:sz w:val="24"/>
          <w:szCs w:val="24"/>
        </w:rPr>
        <w:t xml:space="preserve">организации и работников образования основным объектом оценки, её содержательной и критериальной базой выступают планируемые результаты освоения основной образовательной </w:t>
      </w:r>
      <w:r w:rsidRPr="005970A1">
        <w:rPr>
          <w:rFonts w:ascii="Times New Roman" w:hAnsi="Times New Roman" w:cs="Times New Roman"/>
          <w:color w:val="auto"/>
          <w:spacing w:val="2"/>
          <w:sz w:val="24"/>
          <w:szCs w:val="24"/>
        </w:rPr>
        <w:t xml:space="preserve">программы, составляющие содержание блоков «Выпускник </w:t>
      </w:r>
      <w:r w:rsidRPr="005970A1">
        <w:rPr>
          <w:rFonts w:ascii="Times New Roman" w:hAnsi="Times New Roman" w:cs="Times New Roman"/>
          <w:color w:val="auto"/>
          <w:sz w:val="24"/>
          <w:szCs w:val="24"/>
        </w:rPr>
        <w:t>научится» и «Выпускник получит возможность научиться» для каждой учебной программы.</w:t>
      </w:r>
    </w:p>
    <w:p w:rsidR="004475B1" w:rsidRPr="005970A1" w:rsidRDefault="004475B1" w:rsidP="00727EA8">
      <w:pPr>
        <w:pStyle w:val="af9"/>
        <w:spacing w:line="240" w:lineRule="auto"/>
        <w:ind w:left="426" w:firstLine="0"/>
        <w:rPr>
          <w:rFonts w:ascii="Times New Roman" w:hAnsi="Times New Roman" w:cs="Times New Roman"/>
          <w:color w:val="auto"/>
          <w:sz w:val="24"/>
          <w:szCs w:val="24"/>
        </w:rPr>
      </w:pPr>
      <w:r w:rsidRPr="005970A1">
        <w:rPr>
          <w:rFonts w:ascii="Times New Roman" w:hAnsi="Times New Roman" w:cs="Times New Roman"/>
          <w:color w:val="auto"/>
          <w:spacing w:val="2"/>
          <w:sz w:val="24"/>
          <w:szCs w:val="24"/>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5970A1">
        <w:rPr>
          <w:rFonts w:ascii="Times New Roman" w:hAnsi="Times New Roman" w:cs="Times New Roman"/>
          <w:b/>
          <w:bCs/>
          <w:color w:val="auto"/>
          <w:spacing w:val="2"/>
          <w:sz w:val="24"/>
          <w:szCs w:val="24"/>
        </w:rPr>
        <w:t>комплексный подход к оценке результатов</w:t>
      </w:r>
      <w:r w:rsidRPr="005970A1">
        <w:rPr>
          <w:rFonts w:ascii="Times New Roman" w:hAnsi="Times New Roman" w:cs="Times New Roman"/>
          <w:color w:val="auto"/>
          <w:spacing w:val="2"/>
          <w:sz w:val="24"/>
          <w:szCs w:val="24"/>
        </w:rPr>
        <w:t xml:space="preserve"> образования, позволяющий вести </w:t>
      </w:r>
      <w:r w:rsidRPr="005970A1">
        <w:rPr>
          <w:rFonts w:ascii="Times New Roman" w:hAnsi="Times New Roman" w:cs="Times New Roman"/>
          <w:color w:val="auto"/>
          <w:sz w:val="24"/>
          <w:szCs w:val="24"/>
        </w:rPr>
        <w:t>оценку достижения обучающимися всех трёх групп результатов образования:</w:t>
      </w:r>
      <w:r w:rsidRPr="005970A1">
        <w:rPr>
          <w:rFonts w:ascii="Times New Roman" w:hAnsi="Times New Roman" w:cs="Times New Roman"/>
          <w:b/>
          <w:bCs/>
          <w:color w:val="auto"/>
          <w:sz w:val="24"/>
          <w:szCs w:val="24"/>
        </w:rPr>
        <w:t xml:space="preserve"> личностных, метапредметных и предметных</w:t>
      </w:r>
      <w:r w:rsidRPr="005970A1">
        <w:rPr>
          <w:rFonts w:ascii="Times New Roman" w:hAnsi="Times New Roman" w:cs="Times New Roman"/>
          <w:color w:val="auto"/>
          <w:sz w:val="24"/>
          <w:szCs w:val="24"/>
        </w:rPr>
        <w:t>.</w:t>
      </w:r>
    </w:p>
    <w:p w:rsidR="004475B1" w:rsidRPr="005970A1" w:rsidRDefault="004475B1" w:rsidP="00727EA8">
      <w:pPr>
        <w:pStyle w:val="af9"/>
        <w:spacing w:line="240" w:lineRule="auto"/>
        <w:ind w:left="426"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 xml:space="preserve">В соответствии с требованиями ФГОС НОО предоставление </w:t>
      </w:r>
      <w:r w:rsidRPr="005970A1">
        <w:rPr>
          <w:rFonts w:ascii="Times New Roman" w:hAnsi="Times New Roman" w:cs="Times New Roman"/>
          <w:color w:val="auto"/>
          <w:spacing w:val="2"/>
          <w:sz w:val="24"/>
          <w:szCs w:val="24"/>
        </w:rPr>
        <w:t xml:space="preserve">и использование </w:t>
      </w:r>
      <w:r w:rsidRPr="005970A1">
        <w:rPr>
          <w:rFonts w:ascii="Times New Roman" w:hAnsi="Times New Roman" w:cs="Times New Roman"/>
          <w:b/>
          <w:bCs/>
          <w:color w:val="auto"/>
          <w:spacing w:val="2"/>
          <w:sz w:val="24"/>
          <w:szCs w:val="24"/>
        </w:rPr>
        <w:t>персонифицированной информации</w:t>
      </w:r>
      <w:r w:rsidRPr="005970A1">
        <w:rPr>
          <w:rFonts w:ascii="Times New Roman" w:hAnsi="Times New Roman" w:cs="Times New Roman"/>
          <w:color w:val="auto"/>
          <w:spacing w:val="2"/>
          <w:sz w:val="24"/>
          <w:szCs w:val="24"/>
        </w:rPr>
        <w:t xml:space="preserve"> воз</w:t>
      </w:r>
      <w:r w:rsidRPr="005970A1">
        <w:rPr>
          <w:rFonts w:ascii="Times New Roman" w:hAnsi="Times New Roman" w:cs="Times New Roman"/>
          <w:color w:val="auto"/>
          <w:sz w:val="24"/>
          <w:szCs w:val="24"/>
        </w:rPr>
        <w:t xml:space="preserve">можно только в рамках процедур итоговой оценки обучающихся. Во всех иных процедурах допустимо предоставление </w:t>
      </w:r>
      <w:r w:rsidRPr="005970A1">
        <w:rPr>
          <w:rFonts w:ascii="Times New Roman" w:hAnsi="Times New Roman" w:cs="Times New Roman"/>
          <w:color w:val="auto"/>
          <w:spacing w:val="-2"/>
          <w:sz w:val="24"/>
          <w:szCs w:val="24"/>
        </w:rPr>
        <w:t xml:space="preserve">и использование исключительно </w:t>
      </w:r>
      <w:r w:rsidRPr="005970A1">
        <w:rPr>
          <w:rFonts w:ascii="Times New Roman" w:hAnsi="Times New Roman" w:cs="Times New Roman"/>
          <w:b/>
          <w:bCs/>
          <w:color w:val="auto"/>
          <w:spacing w:val="-2"/>
          <w:sz w:val="24"/>
          <w:szCs w:val="24"/>
        </w:rPr>
        <w:t xml:space="preserve">неперсонифицированной </w:t>
      </w:r>
      <w:r w:rsidRPr="005970A1">
        <w:rPr>
          <w:rFonts w:ascii="Times New Roman" w:hAnsi="Times New Roman" w:cs="Times New Roman"/>
          <w:b/>
          <w:bCs/>
          <w:color w:val="auto"/>
          <w:sz w:val="24"/>
          <w:szCs w:val="24"/>
        </w:rPr>
        <w:t>(анонимной)информации</w:t>
      </w:r>
      <w:r w:rsidRPr="005970A1">
        <w:rPr>
          <w:rFonts w:ascii="Times New Roman" w:hAnsi="Times New Roman" w:cs="Times New Roman"/>
          <w:color w:val="auto"/>
          <w:sz w:val="24"/>
          <w:szCs w:val="24"/>
        </w:rPr>
        <w:t xml:space="preserve"> о достигаемых обучающимися образовательных результатах.</w:t>
      </w:r>
    </w:p>
    <w:p w:rsidR="004475B1" w:rsidRPr="005970A1" w:rsidRDefault="004475B1" w:rsidP="00727EA8">
      <w:pPr>
        <w:pStyle w:val="af9"/>
        <w:spacing w:line="240" w:lineRule="auto"/>
        <w:ind w:left="426" w:firstLine="0"/>
        <w:rPr>
          <w:rFonts w:ascii="Times New Roman" w:hAnsi="Times New Roman" w:cs="Times New Roman"/>
          <w:color w:val="auto"/>
          <w:sz w:val="24"/>
          <w:szCs w:val="24"/>
        </w:rPr>
      </w:pPr>
      <w:r w:rsidRPr="005970A1">
        <w:rPr>
          <w:rFonts w:ascii="Times New Roman" w:hAnsi="Times New Roman" w:cs="Times New Roman"/>
          <w:color w:val="auto"/>
          <w:spacing w:val="-2"/>
          <w:sz w:val="24"/>
          <w:szCs w:val="24"/>
        </w:rPr>
        <w:t xml:space="preserve">Интерпретация результатов оценки ведётся на основе </w:t>
      </w:r>
      <w:r w:rsidRPr="005970A1">
        <w:rPr>
          <w:rFonts w:ascii="Times New Roman" w:hAnsi="Times New Roman" w:cs="Times New Roman"/>
          <w:b/>
          <w:bCs/>
          <w:color w:val="auto"/>
          <w:sz w:val="24"/>
          <w:szCs w:val="24"/>
        </w:rPr>
        <w:t>кон</w:t>
      </w:r>
      <w:r w:rsidRPr="005970A1">
        <w:rPr>
          <w:rFonts w:ascii="Times New Roman" w:hAnsi="Times New Roman" w:cs="Times New Roman"/>
          <w:b/>
          <w:bCs/>
          <w:color w:val="auto"/>
          <w:spacing w:val="2"/>
          <w:sz w:val="24"/>
          <w:szCs w:val="24"/>
        </w:rPr>
        <w:t>текстной информации</w:t>
      </w:r>
      <w:r w:rsidRPr="005970A1">
        <w:rPr>
          <w:rFonts w:ascii="Times New Roman" w:hAnsi="Times New Roman" w:cs="Times New Roman"/>
          <w:color w:val="auto"/>
          <w:spacing w:val="2"/>
          <w:sz w:val="24"/>
          <w:szCs w:val="24"/>
        </w:rPr>
        <w:t xml:space="preserve"> об условиях и особенностях деятельности субъектов </w:t>
      </w:r>
      <w:r w:rsidRPr="005970A1">
        <w:rPr>
          <w:rFonts w:ascii="Times New Roman" w:hAnsi="Times New Roman" w:cs="Times New Roman"/>
          <w:color w:val="auto"/>
          <w:sz w:val="24"/>
          <w:szCs w:val="24"/>
        </w:rPr>
        <w:t>образовательных отношений</w:t>
      </w:r>
      <w:r w:rsidRPr="005970A1">
        <w:rPr>
          <w:rFonts w:ascii="Times New Roman" w:hAnsi="Times New Roman" w:cs="Times New Roman"/>
          <w:color w:val="auto"/>
          <w:spacing w:val="2"/>
          <w:sz w:val="24"/>
          <w:szCs w:val="24"/>
        </w:rPr>
        <w:t>. В частно</w:t>
      </w:r>
      <w:r w:rsidRPr="005970A1">
        <w:rPr>
          <w:rFonts w:ascii="Times New Roman" w:hAnsi="Times New Roman" w:cs="Times New Roman"/>
          <w:color w:val="auto"/>
          <w:sz w:val="24"/>
          <w:szCs w:val="24"/>
        </w:rPr>
        <w:t>сти, итоговая оценка обучающихся определяется с учётом их стартового уровня и динамики образовательных достижений.</w:t>
      </w:r>
    </w:p>
    <w:p w:rsidR="004475B1" w:rsidRPr="005970A1" w:rsidRDefault="004475B1" w:rsidP="00727EA8">
      <w:pPr>
        <w:pStyle w:val="af9"/>
        <w:spacing w:line="240" w:lineRule="auto"/>
        <w:ind w:left="426" w:firstLine="0"/>
        <w:rPr>
          <w:rFonts w:ascii="Times New Roman" w:hAnsi="Times New Roman" w:cs="Times New Roman"/>
          <w:color w:val="auto"/>
          <w:sz w:val="24"/>
          <w:szCs w:val="24"/>
        </w:rPr>
      </w:pPr>
      <w:r w:rsidRPr="005970A1">
        <w:rPr>
          <w:rFonts w:ascii="Times New Roman" w:hAnsi="Times New Roman" w:cs="Times New Roman"/>
          <w:color w:val="auto"/>
          <w:spacing w:val="2"/>
          <w:sz w:val="24"/>
          <w:szCs w:val="24"/>
        </w:rPr>
        <w:t xml:space="preserve">Система оценки предусматривает </w:t>
      </w:r>
      <w:r w:rsidRPr="005970A1">
        <w:rPr>
          <w:rFonts w:ascii="Times New Roman" w:hAnsi="Times New Roman" w:cs="Times New Roman"/>
          <w:b/>
          <w:bCs/>
          <w:color w:val="auto"/>
          <w:spacing w:val="2"/>
          <w:sz w:val="24"/>
          <w:szCs w:val="24"/>
        </w:rPr>
        <w:t>уровневый подход</w:t>
      </w:r>
      <w:r w:rsidRPr="005970A1">
        <w:rPr>
          <w:rFonts w:ascii="Times New Roman" w:hAnsi="Times New Roman" w:cs="Times New Roman"/>
          <w:color w:val="auto"/>
          <w:spacing w:val="2"/>
          <w:sz w:val="24"/>
          <w:szCs w:val="24"/>
        </w:rPr>
        <w:t xml:space="preserve"> к представлению планируемых результатов и инструментарию </w:t>
      </w:r>
      <w:r w:rsidRPr="005970A1">
        <w:rPr>
          <w:rFonts w:ascii="Times New Roman" w:hAnsi="Times New Roman" w:cs="Times New Roman"/>
          <w:color w:val="auto"/>
          <w:sz w:val="24"/>
          <w:szCs w:val="24"/>
        </w:rPr>
        <w:t xml:space="preserve">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формируется сегодня оценка ученика, а </w:t>
      </w:r>
      <w:r w:rsidRPr="005970A1">
        <w:rPr>
          <w:rFonts w:ascii="Times New Roman" w:hAnsi="Times New Roman" w:cs="Times New Roman"/>
          <w:color w:val="auto"/>
          <w:spacing w:val="-2"/>
          <w:sz w:val="24"/>
          <w:szCs w:val="24"/>
        </w:rPr>
        <w:t>необходимый для продолжения образования и реально дости</w:t>
      </w:r>
      <w:r w:rsidRPr="005970A1">
        <w:rPr>
          <w:rFonts w:ascii="Times New Roman" w:hAnsi="Times New Roman" w:cs="Times New Roman"/>
          <w:color w:val="auto"/>
          <w:sz w:val="24"/>
          <w:szCs w:val="24"/>
        </w:rPr>
        <w:t xml:space="preserve">гаемый большинством обучающихся опорный уровень образовательных достижений. Достижение этого опорного уровня </w:t>
      </w:r>
      <w:r w:rsidRPr="005970A1">
        <w:rPr>
          <w:rFonts w:ascii="Times New Roman" w:hAnsi="Times New Roman" w:cs="Times New Roman"/>
          <w:color w:val="auto"/>
          <w:spacing w:val="2"/>
          <w:sz w:val="24"/>
          <w:szCs w:val="24"/>
        </w:rPr>
        <w:t xml:space="preserve">интерпретируется как безусловный учебный успех ребёнка, </w:t>
      </w:r>
      <w:r w:rsidRPr="005970A1">
        <w:rPr>
          <w:rFonts w:ascii="Times New Roman" w:hAnsi="Times New Roman" w:cs="Times New Roman"/>
          <w:color w:val="auto"/>
          <w:sz w:val="24"/>
          <w:szCs w:val="24"/>
        </w:rPr>
        <w:t>как исполнение им требований ФГОС НОО. А оценка инди</w:t>
      </w:r>
      <w:r w:rsidRPr="005970A1">
        <w:rPr>
          <w:rFonts w:ascii="Times New Roman" w:hAnsi="Times New Roman" w:cs="Times New Roman"/>
          <w:color w:val="auto"/>
          <w:spacing w:val="2"/>
          <w:sz w:val="24"/>
          <w:szCs w:val="24"/>
        </w:rPr>
        <w:t xml:space="preserve">видуальных образовательных достижений ведётся «методом </w:t>
      </w:r>
      <w:r w:rsidRPr="005970A1">
        <w:rPr>
          <w:rFonts w:ascii="Times New Roman" w:hAnsi="Times New Roman" w:cs="Times New Roman"/>
          <w:color w:val="auto"/>
          <w:sz w:val="24"/>
          <w:szCs w:val="24"/>
        </w:rPr>
        <w:t>сложения», при котором фиксируется достижение опорного уровня и его превышение. Это позволяет поощрять продви</w:t>
      </w:r>
      <w:r w:rsidRPr="005970A1">
        <w:rPr>
          <w:rFonts w:ascii="Times New Roman" w:hAnsi="Times New Roman" w:cs="Times New Roman"/>
          <w:color w:val="auto"/>
          <w:spacing w:val="2"/>
          <w:sz w:val="24"/>
          <w:szCs w:val="24"/>
        </w:rPr>
        <w:t>жения обучающихся, выстраивать индивидуальные траекто</w:t>
      </w:r>
      <w:r w:rsidRPr="005970A1">
        <w:rPr>
          <w:rFonts w:ascii="Times New Roman" w:hAnsi="Times New Roman" w:cs="Times New Roman"/>
          <w:color w:val="auto"/>
          <w:sz w:val="24"/>
          <w:szCs w:val="24"/>
        </w:rPr>
        <w:t>рии движения с учётом зоны ближайшего развития.</w:t>
      </w:r>
    </w:p>
    <w:p w:rsidR="004475B1" w:rsidRPr="005970A1" w:rsidRDefault="004475B1" w:rsidP="00727EA8">
      <w:pPr>
        <w:pStyle w:val="af9"/>
        <w:spacing w:line="240" w:lineRule="auto"/>
        <w:ind w:left="426"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Поэтому в текущей оценочной деятельности целесообразно соотносить результаты, продемонстрированные учеником, с оценками типа:</w:t>
      </w:r>
    </w:p>
    <w:p w:rsidR="004475B1" w:rsidRPr="005970A1" w:rsidRDefault="004475B1" w:rsidP="00727EA8">
      <w:pPr>
        <w:pStyle w:val="210"/>
        <w:numPr>
          <w:ilvl w:val="0"/>
          <w:numId w:val="31"/>
        </w:numPr>
        <w:spacing w:line="240" w:lineRule="auto"/>
        <w:ind w:left="567" w:firstLine="0"/>
        <w:rPr>
          <w:sz w:val="24"/>
          <w:szCs w:val="24"/>
        </w:rPr>
      </w:pPr>
      <w:r w:rsidRPr="005970A1">
        <w:rPr>
          <w:spacing w:val="2"/>
          <w:sz w:val="24"/>
          <w:szCs w:val="24"/>
        </w:rPr>
        <w:t>«зачёт/незачёт» («удовлетворительно/неудовлетворитель</w:t>
      </w:r>
      <w:r w:rsidRPr="005970A1">
        <w:rPr>
          <w:sz w:val="24"/>
          <w:szCs w:val="24"/>
        </w:rPr>
        <w:t>но»), т.</w:t>
      </w:r>
      <w:r w:rsidRPr="005970A1">
        <w:rPr>
          <w:sz w:val="24"/>
          <w:szCs w:val="24"/>
        </w:rPr>
        <w:t> </w:t>
      </w:r>
      <w:r w:rsidRPr="005970A1">
        <w:rPr>
          <w:sz w:val="24"/>
          <w:szCs w:val="24"/>
        </w:rPr>
        <w:t xml:space="preserve">е. оценкой, свидетельствующей об осознанном освоении опорной </w:t>
      </w:r>
      <w:r w:rsidRPr="005970A1">
        <w:rPr>
          <w:spacing w:val="-2"/>
          <w:sz w:val="24"/>
          <w:szCs w:val="24"/>
        </w:rPr>
        <w:t xml:space="preserve">системы знаний и правильном выполнении учебных действий </w:t>
      </w:r>
      <w:r w:rsidRPr="005970A1">
        <w:rPr>
          <w:sz w:val="24"/>
          <w:szCs w:val="24"/>
        </w:rPr>
        <w:t>в рамках диапазона (круга) заданных задач, построенных на опорном учебном материале;</w:t>
      </w:r>
    </w:p>
    <w:p w:rsidR="004475B1" w:rsidRPr="005970A1" w:rsidRDefault="004475B1" w:rsidP="00727EA8">
      <w:pPr>
        <w:pStyle w:val="210"/>
        <w:numPr>
          <w:ilvl w:val="0"/>
          <w:numId w:val="31"/>
        </w:numPr>
        <w:spacing w:line="240" w:lineRule="auto"/>
        <w:ind w:left="567" w:firstLine="0"/>
        <w:rPr>
          <w:sz w:val="24"/>
          <w:szCs w:val="24"/>
        </w:rPr>
      </w:pPr>
      <w:r w:rsidRPr="005970A1">
        <w:rPr>
          <w:sz w:val="24"/>
          <w:szCs w:val="24"/>
        </w:rPr>
        <w:t xml:space="preserve">«хорошо», «отлично» — оценками, свидетельствующими об усвоении опорной системы знаний на уровне осознанного </w:t>
      </w:r>
      <w:r w:rsidRPr="005970A1">
        <w:rPr>
          <w:spacing w:val="2"/>
          <w:sz w:val="24"/>
          <w:szCs w:val="24"/>
        </w:rPr>
        <w:t xml:space="preserve">произвольного овладения учебными действиями, а также о </w:t>
      </w:r>
      <w:r w:rsidRPr="005970A1">
        <w:rPr>
          <w:sz w:val="24"/>
          <w:szCs w:val="24"/>
        </w:rPr>
        <w:t>кругозоре, широте (или избирательности) интересов.</w:t>
      </w:r>
    </w:p>
    <w:p w:rsidR="004475B1" w:rsidRPr="005970A1" w:rsidRDefault="004475B1" w:rsidP="00727EA8">
      <w:pPr>
        <w:pStyle w:val="af9"/>
        <w:spacing w:line="240" w:lineRule="auto"/>
        <w:ind w:left="567"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Это не исключает возможности использования традиционной системы отметок по 5</w:t>
      </w:r>
      <w:r w:rsidRPr="005970A1">
        <w:rPr>
          <w:rFonts w:ascii="Times New Roman" w:hAnsi="Times New Roman" w:cs="Times New Roman"/>
          <w:color w:val="auto"/>
          <w:sz w:val="24"/>
          <w:szCs w:val="24"/>
        </w:rPr>
        <w:noBreakHyphen/>
        <w:t xml:space="preserve">балльной шкале, однако требует </w:t>
      </w:r>
      <w:r w:rsidRPr="005970A1">
        <w:rPr>
          <w:rFonts w:ascii="Times New Roman" w:hAnsi="Times New Roman" w:cs="Times New Roman"/>
          <w:color w:val="auto"/>
          <w:spacing w:val="2"/>
          <w:sz w:val="24"/>
          <w:szCs w:val="24"/>
        </w:rPr>
        <w:t xml:space="preserve">уточнения и переосмысления их наполнения. В частности, </w:t>
      </w:r>
      <w:r w:rsidRPr="005970A1">
        <w:rPr>
          <w:rFonts w:ascii="Times New Roman" w:hAnsi="Times New Roman" w:cs="Times New Roman"/>
          <w:color w:val="auto"/>
          <w:sz w:val="24"/>
          <w:szCs w:val="24"/>
        </w:rPr>
        <w:t>достижение опорного уровня в этой системе оценки интерпретируется как безусловный учебный успех ребёнка, как исполнение им требований ФГОС НОО и соотносится с оценкой «удовлетворительно» («зачёт»).</w:t>
      </w:r>
    </w:p>
    <w:p w:rsidR="004475B1" w:rsidRPr="005970A1" w:rsidRDefault="004475B1" w:rsidP="00727EA8">
      <w:pPr>
        <w:pStyle w:val="af9"/>
        <w:spacing w:line="240" w:lineRule="auto"/>
        <w:ind w:left="567" w:firstLine="0"/>
        <w:rPr>
          <w:rFonts w:ascii="Times New Roman" w:hAnsi="Times New Roman" w:cs="Times New Roman"/>
          <w:color w:val="auto"/>
          <w:sz w:val="24"/>
          <w:szCs w:val="24"/>
        </w:rPr>
      </w:pPr>
      <w:r w:rsidRPr="005970A1">
        <w:rPr>
          <w:rFonts w:ascii="Times New Roman" w:hAnsi="Times New Roman" w:cs="Times New Roman"/>
          <w:color w:val="auto"/>
          <w:spacing w:val="2"/>
          <w:sz w:val="24"/>
          <w:szCs w:val="24"/>
        </w:rPr>
        <w:t xml:space="preserve">В процессе оценки используются разнообразные методы </w:t>
      </w:r>
      <w:r w:rsidRPr="005970A1">
        <w:rPr>
          <w:rFonts w:ascii="Times New Roman" w:hAnsi="Times New Roman" w:cs="Times New Roman"/>
          <w:color w:val="auto"/>
          <w:sz w:val="24"/>
          <w:szCs w:val="24"/>
        </w:rPr>
        <w:t>и формы, взаимно дополняющие друг друга (стандартизиро</w:t>
      </w:r>
      <w:r w:rsidRPr="005970A1">
        <w:rPr>
          <w:rFonts w:ascii="Times New Roman" w:hAnsi="Times New Roman" w:cs="Times New Roman"/>
          <w:color w:val="auto"/>
          <w:spacing w:val="2"/>
          <w:sz w:val="24"/>
          <w:szCs w:val="24"/>
        </w:rPr>
        <w:t>ванные письменные и устные работы, проекты, практиче</w:t>
      </w:r>
      <w:r w:rsidRPr="005970A1">
        <w:rPr>
          <w:rFonts w:ascii="Times New Roman" w:hAnsi="Times New Roman" w:cs="Times New Roman"/>
          <w:color w:val="auto"/>
          <w:sz w:val="24"/>
          <w:szCs w:val="24"/>
        </w:rPr>
        <w:t>ские работы, творческие работы, самоанализ и самооценка, наблюдения и</w:t>
      </w:r>
      <w:r w:rsidRPr="005970A1">
        <w:rPr>
          <w:rFonts w:ascii="Times New Roman" w:hAnsi="Times New Roman" w:cs="Times New Roman"/>
          <w:color w:val="auto"/>
          <w:sz w:val="24"/>
          <w:szCs w:val="24"/>
        </w:rPr>
        <w:t> </w:t>
      </w:r>
      <w:r w:rsidRPr="005970A1">
        <w:rPr>
          <w:rFonts w:ascii="Times New Roman" w:hAnsi="Times New Roman" w:cs="Times New Roman"/>
          <w:color w:val="auto"/>
          <w:sz w:val="24"/>
          <w:szCs w:val="24"/>
        </w:rPr>
        <w:t>др.).</w:t>
      </w:r>
    </w:p>
    <w:p w:rsidR="004475B1" w:rsidRPr="005970A1" w:rsidRDefault="004475B1" w:rsidP="00727EA8">
      <w:pPr>
        <w:pStyle w:val="af9"/>
        <w:spacing w:line="240" w:lineRule="auto"/>
        <w:ind w:left="567" w:firstLine="0"/>
        <w:rPr>
          <w:rFonts w:ascii="Times New Roman" w:hAnsi="Times New Roman" w:cs="Times New Roman"/>
          <w:color w:val="auto"/>
          <w:spacing w:val="2"/>
          <w:sz w:val="24"/>
          <w:szCs w:val="24"/>
        </w:rPr>
      </w:pPr>
      <w:r w:rsidRPr="005970A1">
        <w:rPr>
          <w:rFonts w:ascii="Times New Roman" w:hAnsi="Times New Roman" w:cs="Times New Roman"/>
          <w:b/>
          <w:bCs/>
          <w:color w:val="auto"/>
          <w:sz w:val="24"/>
          <w:szCs w:val="24"/>
          <w:u w:val="single"/>
        </w:rPr>
        <w:t>Оценка личностных результатов</w:t>
      </w:r>
      <w:r w:rsidRPr="005970A1">
        <w:rPr>
          <w:rFonts w:ascii="Times New Roman" w:hAnsi="Times New Roman" w:cs="Times New Roman"/>
          <w:color w:val="auto"/>
          <w:sz w:val="24"/>
          <w:szCs w:val="24"/>
        </w:rPr>
        <w:t xml:space="preserve"> представляет собой оценку достижения обучающимися планируемых результатов в их </w:t>
      </w:r>
      <w:r w:rsidRPr="005970A1">
        <w:rPr>
          <w:rFonts w:ascii="Times New Roman" w:hAnsi="Times New Roman" w:cs="Times New Roman"/>
          <w:color w:val="auto"/>
          <w:spacing w:val="2"/>
          <w:sz w:val="24"/>
          <w:szCs w:val="24"/>
        </w:rPr>
        <w:t>личностном развитии, представленных в разделе «Личностные учебные действия» программы формирования универсальных учебных действий у обучающихся при получении на</w:t>
      </w:r>
      <w:r w:rsidRPr="005970A1">
        <w:rPr>
          <w:rFonts w:ascii="Times New Roman" w:hAnsi="Times New Roman" w:cs="Times New Roman"/>
          <w:color w:val="auto"/>
          <w:sz w:val="24"/>
          <w:szCs w:val="24"/>
        </w:rPr>
        <w:t>чального общего образования.</w:t>
      </w:r>
    </w:p>
    <w:p w:rsidR="004475B1" w:rsidRPr="005970A1" w:rsidRDefault="004475B1" w:rsidP="00727EA8">
      <w:pPr>
        <w:pStyle w:val="af9"/>
        <w:spacing w:line="240" w:lineRule="auto"/>
        <w:ind w:left="567" w:firstLine="0"/>
        <w:rPr>
          <w:rFonts w:ascii="Times New Roman" w:hAnsi="Times New Roman" w:cs="Times New Roman"/>
          <w:color w:val="auto"/>
          <w:spacing w:val="-4"/>
          <w:sz w:val="24"/>
          <w:szCs w:val="24"/>
        </w:rPr>
      </w:pPr>
      <w:r w:rsidRPr="005970A1">
        <w:rPr>
          <w:rFonts w:ascii="Times New Roman" w:hAnsi="Times New Roman" w:cs="Times New Roman"/>
          <w:color w:val="auto"/>
          <w:spacing w:val="-4"/>
          <w:sz w:val="24"/>
          <w:szCs w:val="24"/>
        </w:rPr>
        <w:t>Достижение личностных результатов обеспечивается в ходе реализации всех компонентов образовательной деятельности, включая внеурочную деятельность, реализуемую семьёй и школой.</w:t>
      </w:r>
    </w:p>
    <w:p w:rsidR="004475B1" w:rsidRPr="005970A1" w:rsidRDefault="004475B1" w:rsidP="00727EA8">
      <w:pPr>
        <w:pStyle w:val="af9"/>
        <w:spacing w:line="240" w:lineRule="auto"/>
        <w:ind w:left="567"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lastRenderedPageBreak/>
        <w:t>Основным объектом оценки личностных результатов слу</w:t>
      </w:r>
      <w:r w:rsidRPr="005970A1">
        <w:rPr>
          <w:rFonts w:ascii="Times New Roman" w:hAnsi="Times New Roman" w:cs="Times New Roman"/>
          <w:color w:val="auto"/>
          <w:spacing w:val="4"/>
          <w:sz w:val="24"/>
          <w:szCs w:val="24"/>
        </w:rPr>
        <w:t xml:space="preserve">жит сформированность универсальных учебных действий, </w:t>
      </w:r>
      <w:r w:rsidRPr="005970A1">
        <w:rPr>
          <w:rFonts w:ascii="Times New Roman" w:hAnsi="Times New Roman" w:cs="Times New Roman"/>
          <w:color w:val="auto"/>
          <w:sz w:val="24"/>
          <w:szCs w:val="24"/>
        </w:rPr>
        <w:t>включаемых в следующие три основных блока:</w:t>
      </w:r>
    </w:p>
    <w:p w:rsidR="004475B1" w:rsidRPr="005970A1" w:rsidRDefault="004475B1" w:rsidP="00727EA8">
      <w:pPr>
        <w:pStyle w:val="210"/>
        <w:numPr>
          <w:ilvl w:val="0"/>
          <w:numId w:val="31"/>
        </w:numPr>
        <w:spacing w:line="240" w:lineRule="auto"/>
        <w:ind w:left="567" w:firstLine="0"/>
        <w:rPr>
          <w:sz w:val="24"/>
          <w:szCs w:val="24"/>
        </w:rPr>
      </w:pPr>
      <w:r w:rsidRPr="005970A1">
        <w:rPr>
          <w:sz w:val="24"/>
          <w:szCs w:val="24"/>
        </w:rPr>
        <w:t>самоопределение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4475B1" w:rsidRPr="005970A1" w:rsidRDefault="004475B1" w:rsidP="00727EA8">
      <w:pPr>
        <w:pStyle w:val="210"/>
        <w:numPr>
          <w:ilvl w:val="0"/>
          <w:numId w:val="31"/>
        </w:numPr>
        <w:spacing w:line="240" w:lineRule="auto"/>
        <w:ind w:left="567" w:firstLine="0"/>
        <w:rPr>
          <w:sz w:val="24"/>
          <w:szCs w:val="24"/>
        </w:rPr>
      </w:pPr>
      <w:r w:rsidRPr="005970A1">
        <w:rPr>
          <w:sz w:val="24"/>
          <w:szCs w:val="24"/>
        </w:rPr>
        <w:t>смыслообразование — поиск и установление личностного смысла (т.</w:t>
      </w:r>
      <w:r w:rsidRPr="005970A1">
        <w:rPr>
          <w:sz w:val="24"/>
          <w:szCs w:val="24"/>
        </w:rPr>
        <w:t> </w:t>
      </w:r>
      <w:r w:rsidRPr="005970A1">
        <w:rPr>
          <w:sz w:val="24"/>
          <w:szCs w:val="24"/>
        </w:rPr>
        <w:t>е. «значения для себя») учения обучающимися на основе устойчивой системы учебно</w:t>
      </w:r>
      <w:r w:rsidRPr="005970A1">
        <w:rPr>
          <w:sz w:val="24"/>
          <w:szCs w:val="24"/>
        </w:rPr>
        <w:noBreakHyphen/>
        <w:t>познавательных и социальных мотивов, понимания границ того, «что я знаю»,и того, «что я не знаю», и стремления к преодолению этого разрыва;</w:t>
      </w:r>
    </w:p>
    <w:p w:rsidR="004475B1" w:rsidRPr="005970A1" w:rsidRDefault="004475B1" w:rsidP="00727EA8">
      <w:pPr>
        <w:pStyle w:val="210"/>
        <w:numPr>
          <w:ilvl w:val="0"/>
          <w:numId w:val="31"/>
        </w:numPr>
        <w:spacing w:line="240" w:lineRule="auto"/>
        <w:ind w:left="567" w:firstLine="0"/>
        <w:rPr>
          <w:sz w:val="24"/>
          <w:szCs w:val="24"/>
        </w:rPr>
      </w:pPr>
      <w:r w:rsidRPr="005970A1">
        <w:rPr>
          <w:sz w:val="24"/>
          <w:szCs w:val="24"/>
        </w:rPr>
        <w:t>морально</w:t>
      </w:r>
      <w:r w:rsidRPr="005970A1">
        <w:rPr>
          <w:sz w:val="24"/>
          <w:szCs w:val="24"/>
        </w:rPr>
        <w:noBreakHyphen/>
        <w:t>этическая ориентация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4475B1" w:rsidRPr="005970A1" w:rsidRDefault="004475B1" w:rsidP="00727EA8">
      <w:pPr>
        <w:pStyle w:val="af9"/>
        <w:spacing w:line="240" w:lineRule="auto"/>
        <w:ind w:left="567"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 xml:space="preserve">Основное содержание оценки личностных результатов </w:t>
      </w:r>
      <w:r w:rsidRPr="005970A1">
        <w:rPr>
          <w:rFonts w:ascii="Times New Roman" w:hAnsi="Times New Roman" w:cs="Times New Roman"/>
          <w:color w:val="auto"/>
          <w:spacing w:val="2"/>
          <w:sz w:val="24"/>
          <w:szCs w:val="24"/>
        </w:rPr>
        <w:t xml:space="preserve">при получении  начального общего образования строится вокруг </w:t>
      </w:r>
      <w:r w:rsidRPr="005970A1">
        <w:rPr>
          <w:rFonts w:ascii="Times New Roman" w:hAnsi="Times New Roman" w:cs="Times New Roman"/>
          <w:color w:val="auto"/>
          <w:sz w:val="24"/>
          <w:szCs w:val="24"/>
        </w:rPr>
        <w:t>оценки:</w:t>
      </w:r>
    </w:p>
    <w:p w:rsidR="004475B1" w:rsidRPr="005970A1" w:rsidRDefault="004475B1" w:rsidP="00727EA8">
      <w:pPr>
        <w:pStyle w:val="210"/>
        <w:numPr>
          <w:ilvl w:val="0"/>
          <w:numId w:val="31"/>
        </w:numPr>
        <w:spacing w:line="240" w:lineRule="auto"/>
        <w:ind w:left="567" w:firstLine="0"/>
        <w:rPr>
          <w:sz w:val="24"/>
          <w:szCs w:val="24"/>
        </w:rPr>
      </w:pPr>
      <w:r w:rsidRPr="005970A1">
        <w:rPr>
          <w:sz w:val="24"/>
          <w:szCs w:val="24"/>
        </w:rPr>
        <w:t>сформированности внутренней позиции обучающегося, которая находит отражение в эмоционально</w:t>
      </w:r>
      <w:r w:rsidRPr="005970A1">
        <w:rPr>
          <w:sz w:val="24"/>
          <w:szCs w:val="24"/>
        </w:rPr>
        <w:noBreakHyphen/>
        <w:t>положительном отношении обучающегося к образовательноой организации, ориентации на содержательные моменты образовательной деятельности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4475B1" w:rsidRPr="005970A1" w:rsidRDefault="004475B1" w:rsidP="00727EA8">
      <w:pPr>
        <w:pStyle w:val="210"/>
        <w:numPr>
          <w:ilvl w:val="0"/>
          <w:numId w:val="31"/>
        </w:numPr>
        <w:spacing w:line="240" w:lineRule="auto"/>
        <w:ind w:left="567" w:firstLine="0"/>
        <w:rPr>
          <w:sz w:val="24"/>
          <w:szCs w:val="24"/>
        </w:rPr>
      </w:pPr>
      <w:r w:rsidRPr="005970A1">
        <w:rPr>
          <w:spacing w:val="4"/>
          <w:sz w:val="24"/>
          <w:szCs w:val="24"/>
        </w:rPr>
        <w:t xml:space="preserve">сформированности основ гражданской идентичности, </w:t>
      </w:r>
      <w:r w:rsidRPr="005970A1">
        <w:rPr>
          <w:sz w:val="24"/>
          <w:szCs w:val="24"/>
        </w:rPr>
        <w:t>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4475B1" w:rsidRPr="005970A1" w:rsidRDefault="004475B1" w:rsidP="00727EA8">
      <w:pPr>
        <w:pStyle w:val="210"/>
        <w:numPr>
          <w:ilvl w:val="0"/>
          <w:numId w:val="31"/>
        </w:numPr>
        <w:spacing w:line="240" w:lineRule="auto"/>
        <w:ind w:left="567" w:firstLine="0"/>
        <w:rPr>
          <w:sz w:val="24"/>
          <w:szCs w:val="24"/>
        </w:rPr>
      </w:pPr>
      <w:r w:rsidRPr="005970A1">
        <w:rPr>
          <w:sz w:val="24"/>
          <w:szCs w:val="24"/>
        </w:rPr>
        <w:t>сформированности самооценки, включая осознание своих возможностей в учении, способности адекватно судитьо причинах своего успеха/неуспеха в учении; умение видеть свои достоинства и недостатки, уважать себя и верить в успех;</w:t>
      </w:r>
    </w:p>
    <w:p w:rsidR="004475B1" w:rsidRPr="005970A1" w:rsidRDefault="004475B1" w:rsidP="00727EA8">
      <w:pPr>
        <w:pStyle w:val="210"/>
        <w:numPr>
          <w:ilvl w:val="0"/>
          <w:numId w:val="31"/>
        </w:numPr>
        <w:spacing w:line="240" w:lineRule="auto"/>
        <w:ind w:left="567" w:firstLine="0"/>
        <w:rPr>
          <w:sz w:val="24"/>
          <w:szCs w:val="24"/>
        </w:rPr>
      </w:pPr>
      <w:r w:rsidRPr="005970A1">
        <w:rPr>
          <w:spacing w:val="-4"/>
          <w:sz w:val="24"/>
          <w:szCs w:val="24"/>
        </w:rPr>
        <w:t>сформированности мотивации учебной деятельности, вклю</w:t>
      </w:r>
      <w:r w:rsidRPr="005970A1">
        <w:rPr>
          <w:sz w:val="24"/>
          <w:szCs w:val="24"/>
        </w:rPr>
        <w:t>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4475B1" w:rsidRPr="005970A1" w:rsidRDefault="004475B1" w:rsidP="00727EA8">
      <w:pPr>
        <w:pStyle w:val="210"/>
        <w:numPr>
          <w:ilvl w:val="0"/>
          <w:numId w:val="31"/>
        </w:numPr>
        <w:spacing w:line="240" w:lineRule="auto"/>
        <w:ind w:left="567" w:firstLine="0"/>
        <w:rPr>
          <w:sz w:val="24"/>
          <w:szCs w:val="24"/>
        </w:rPr>
      </w:pPr>
      <w:r w:rsidRPr="005970A1">
        <w:rPr>
          <w:sz w:val="24"/>
          <w:szCs w:val="24"/>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4475B1" w:rsidRPr="005970A1" w:rsidRDefault="004475B1" w:rsidP="00727EA8">
      <w:pPr>
        <w:pStyle w:val="af9"/>
        <w:spacing w:line="240" w:lineRule="auto"/>
        <w:ind w:left="567"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 xml:space="preserve">В планируемых результатах, описывающих эту группу, отсутствует блок </w:t>
      </w:r>
      <w:r w:rsidRPr="005970A1">
        <w:rPr>
          <w:rFonts w:ascii="Times New Roman" w:hAnsi="Times New Roman" w:cs="Times New Roman"/>
          <w:b/>
          <w:bCs/>
          <w:color w:val="auto"/>
          <w:sz w:val="24"/>
          <w:szCs w:val="24"/>
        </w:rPr>
        <w:t>«Выпускник научится».</w:t>
      </w:r>
      <w:r w:rsidRPr="005970A1">
        <w:rPr>
          <w:rFonts w:ascii="Times New Roman" w:hAnsi="Times New Roman" w:cs="Times New Roman"/>
          <w:color w:val="auto"/>
          <w:sz w:val="24"/>
          <w:szCs w:val="24"/>
        </w:rPr>
        <w:t xml:space="preserve"> Это означает, что </w:t>
      </w:r>
      <w:r w:rsidRPr="005970A1">
        <w:rPr>
          <w:rFonts w:ascii="Times New Roman" w:hAnsi="Times New Roman" w:cs="Times New Roman"/>
          <w:b/>
          <w:bCs/>
          <w:color w:val="auto"/>
          <w:sz w:val="24"/>
          <w:szCs w:val="24"/>
        </w:rPr>
        <w:t xml:space="preserve">личностные результаты выпускников при получении начального общего образования </w:t>
      </w:r>
      <w:r w:rsidRPr="005970A1">
        <w:rPr>
          <w:rFonts w:ascii="Times New Roman" w:hAnsi="Times New Roman" w:cs="Times New Roman"/>
          <w:color w:val="auto"/>
          <w:sz w:val="24"/>
          <w:szCs w:val="24"/>
        </w:rPr>
        <w:t xml:space="preserve">в полном соответствии с требованиями ФГОС НОО   </w:t>
      </w:r>
      <w:r w:rsidRPr="005970A1">
        <w:rPr>
          <w:rFonts w:ascii="Times New Roman" w:hAnsi="Times New Roman" w:cs="Times New Roman"/>
          <w:b/>
          <w:bCs/>
          <w:color w:val="auto"/>
          <w:sz w:val="24"/>
          <w:szCs w:val="24"/>
        </w:rPr>
        <w:t>не подлежат итоговой оценке</w:t>
      </w:r>
      <w:r w:rsidRPr="005970A1">
        <w:rPr>
          <w:rFonts w:ascii="Times New Roman" w:hAnsi="Times New Roman" w:cs="Times New Roman"/>
          <w:color w:val="auto"/>
          <w:sz w:val="24"/>
          <w:szCs w:val="24"/>
        </w:rPr>
        <w:t>.</w:t>
      </w:r>
    </w:p>
    <w:p w:rsidR="004475B1" w:rsidRPr="005970A1" w:rsidRDefault="004475B1" w:rsidP="00727EA8">
      <w:pPr>
        <w:pStyle w:val="af9"/>
        <w:spacing w:line="240" w:lineRule="auto"/>
        <w:ind w:left="426" w:firstLine="28"/>
        <w:rPr>
          <w:rFonts w:ascii="Times New Roman" w:hAnsi="Times New Roman" w:cs="Times New Roman"/>
          <w:color w:val="auto"/>
          <w:sz w:val="24"/>
          <w:szCs w:val="24"/>
        </w:rPr>
      </w:pPr>
      <w:r w:rsidRPr="005970A1">
        <w:rPr>
          <w:rFonts w:ascii="Times New Roman" w:hAnsi="Times New Roman" w:cs="Times New Roman"/>
          <w:color w:val="auto"/>
          <w:sz w:val="24"/>
          <w:szCs w:val="24"/>
        </w:rPr>
        <w:t xml:space="preserve">Формирование и достижение указанных выше личностных </w:t>
      </w:r>
      <w:r w:rsidRPr="005970A1">
        <w:rPr>
          <w:rFonts w:ascii="Times New Roman" w:hAnsi="Times New Roman" w:cs="Times New Roman"/>
          <w:color w:val="auto"/>
          <w:spacing w:val="2"/>
          <w:sz w:val="24"/>
          <w:szCs w:val="24"/>
        </w:rPr>
        <w:t xml:space="preserve">результатов — задача и ответственность системы образования и образовательной организации. Поэтому оценка этих результатов образовательной деятельности осуществляется в </w:t>
      </w:r>
      <w:r w:rsidRPr="005970A1">
        <w:rPr>
          <w:rFonts w:ascii="Times New Roman" w:hAnsi="Times New Roman" w:cs="Times New Roman"/>
          <w:color w:val="auto"/>
          <w:sz w:val="24"/>
          <w:szCs w:val="24"/>
        </w:rPr>
        <w:t>ходе внешних неперсонифицированных мониторинговых ис</w:t>
      </w:r>
      <w:r w:rsidRPr="005970A1">
        <w:rPr>
          <w:rFonts w:ascii="Times New Roman" w:hAnsi="Times New Roman" w:cs="Times New Roman"/>
          <w:color w:val="auto"/>
          <w:spacing w:val="2"/>
          <w:sz w:val="24"/>
          <w:szCs w:val="24"/>
        </w:rPr>
        <w:t xml:space="preserve">следований, результаты которых являются основанием для принятия управленческих решений при проектировании и </w:t>
      </w:r>
      <w:r w:rsidRPr="005970A1">
        <w:rPr>
          <w:rFonts w:ascii="Times New Roman" w:hAnsi="Times New Roman" w:cs="Times New Roman"/>
          <w:color w:val="auto"/>
          <w:sz w:val="24"/>
          <w:szCs w:val="24"/>
        </w:rPr>
        <w:lastRenderedPageBreak/>
        <w:t>реализации региональных программ развития, программ под</w:t>
      </w:r>
      <w:r w:rsidRPr="005970A1">
        <w:rPr>
          <w:rFonts w:ascii="Times New Roman" w:hAnsi="Times New Roman" w:cs="Times New Roman"/>
          <w:color w:val="auto"/>
          <w:spacing w:val="2"/>
          <w:sz w:val="24"/>
          <w:szCs w:val="24"/>
        </w:rPr>
        <w:t xml:space="preserve">держки образовательной деятельности, иных программ. К их осуществлению должны быть привлечены специалисты, не </w:t>
      </w:r>
      <w:r w:rsidRPr="005970A1">
        <w:rPr>
          <w:rFonts w:ascii="Times New Roman" w:hAnsi="Times New Roman" w:cs="Times New Roman"/>
          <w:color w:val="auto"/>
          <w:sz w:val="24"/>
          <w:szCs w:val="24"/>
        </w:rPr>
        <w:t>работающие в данной образовательной организации и обла</w:t>
      </w:r>
      <w:r w:rsidRPr="005970A1">
        <w:rPr>
          <w:rFonts w:ascii="Times New Roman" w:hAnsi="Times New Roman" w:cs="Times New Roman"/>
          <w:color w:val="auto"/>
          <w:spacing w:val="2"/>
          <w:sz w:val="24"/>
          <w:szCs w:val="24"/>
        </w:rPr>
        <w:t xml:space="preserve">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w:t>
      </w:r>
      <w:r w:rsidRPr="005970A1">
        <w:rPr>
          <w:rFonts w:ascii="Times New Roman" w:hAnsi="Times New Roman" w:cs="Times New Roman"/>
          <w:color w:val="auto"/>
          <w:sz w:val="24"/>
          <w:szCs w:val="24"/>
        </w:rPr>
        <w:t>личностного развития обучающегося, а эффективность вос</w:t>
      </w:r>
      <w:r w:rsidRPr="005970A1">
        <w:rPr>
          <w:rFonts w:ascii="Times New Roman" w:hAnsi="Times New Roman" w:cs="Times New Roman"/>
          <w:color w:val="auto"/>
          <w:spacing w:val="2"/>
          <w:sz w:val="24"/>
          <w:szCs w:val="24"/>
        </w:rPr>
        <w:t xml:space="preserve">питательно­образовательной деятельности образовательной организации, </w:t>
      </w:r>
      <w:r w:rsidRPr="005970A1">
        <w:rPr>
          <w:rFonts w:ascii="Times New Roman" w:hAnsi="Times New Roman" w:cs="Times New Roman"/>
          <w:color w:val="auto"/>
          <w:sz w:val="24"/>
          <w:szCs w:val="24"/>
        </w:rPr>
        <w:t>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4475B1" w:rsidRPr="005970A1" w:rsidRDefault="004475B1" w:rsidP="00727EA8">
      <w:pPr>
        <w:pStyle w:val="af9"/>
        <w:spacing w:line="240" w:lineRule="auto"/>
        <w:ind w:left="426" w:firstLine="28"/>
        <w:rPr>
          <w:rFonts w:ascii="Times New Roman" w:hAnsi="Times New Roman" w:cs="Times New Roman"/>
          <w:color w:val="auto"/>
          <w:sz w:val="24"/>
          <w:szCs w:val="24"/>
        </w:rPr>
      </w:pPr>
      <w:r w:rsidRPr="005970A1">
        <w:rPr>
          <w:rFonts w:ascii="Times New Roman" w:hAnsi="Times New Roman" w:cs="Times New Roman"/>
          <w:color w:val="auto"/>
          <w:spacing w:val="2"/>
          <w:sz w:val="24"/>
          <w:szCs w:val="24"/>
        </w:rPr>
        <w:t xml:space="preserve">В ходе текущей оценки возможна ограниченная оценка сформированности отдельных личностных результатов, </w:t>
      </w:r>
      <w:r w:rsidRPr="005970A1">
        <w:rPr>
          <w:rFonts w:ascii="Times New Roman" w:hAnsi="Times New Roman" w:cs="Times New Roman"/>
          <w:color w:val="auto"/>
          <w:sz w:val="24"/>
          <w:szCs w:val="24"/>
        </w:rPr>
        <w:t xml:space="preserve">полностью отвечающая этическим принципам охраны и защиты интересов ребёнка и конфиденциальности, </w:t>
      </w:r>
      <w:r w:rsidRPr="005970A1">
        <w:rPr>
          <w:rFonts w:ascii="Times New Roman" w:hAnsi="Times New Roman" w:cs="Times New Roman"/>
          <w:b/>
          <w:bCs/>
          <w:color w:val="auto"/>
          <w:sz w:val="24"/>
          <w:szCs w:val="24"/>
        </w:rPr>
        <w:t xml:space="preserve">в форме, </w:t>
      </w:r>
      <w:r w:rsidRPr="005970A1">
        <w:rPr>
          <w:rFonts w:ascii="Times New Roman" w:hAnsi="Times New Roman" w:cs="Times New Roman"/>
          <w:b/>
          <w:bCs/>
          <w:color w:val="auto"/>
          <w:spacing w:val="2"/>
          <w:sz w:val="24"/>
          <w:szCs w:val="24"/>
        </w:rPr>
        <w:t>не представляющей угрозы личности, психологической безопасности и эмоциональному статусу обучающегося</w:t>
      </w:r>
      <w:r w:rsidRPr="005970A1">
        <w:rPr>
          <w:rFonts w:ascii="Times New Roman" w:hAnsi="Times New Roman" w:cs="Times New Roman"/>
          <w:color w:val="auto"/>
          <w:spacing w:val="2"/>
          <w:sz w:val="24"/>
          <w:szCs w:val="24"/>
        </w:rPr>
        <w:t xml:space="preserve">. Такая оценка направлена на решение задачи оптимизации </w:t>
      </w:r>
      <w:r w:rsidRPr="005970A1">
        <w:rPr>
          <w:rFonts w:ascii="Times New Roman" w:hAnsi="Times New Roman" w:cs="Times New Roman"/>
          <w:color w:val="auto"/>
          <w:sz w:val="24"/>
          <w:szCs w:val="24"/>
        </w:rPr>
        <w:t>личностного развития обучающихся и включает три основных компонента:</w:t>
      </w:r>
    </w:p>
    <w:p w:rsidR="004475B1" w:rsidRPr="005970A1" w:rsidRDefault="004475B1" w:rsidP="00727EA8">
      <w:pPr>
        <w:pStyle w:val="210"/>
        <w:numPr>
          <w:ilvl w:val="0"/>
          <w:numId w:val="31"/>
        </w:numPr>
        <w:spacing w:line="240" w:lineRule="auto"/>
        <w:ind w:left="426" w:firstLine="28"/>
        <w:rPr>
          <w:sz w:val="24"/>
          <w:szCs w:val="24"/>
        </w:rPr>
      </w:pPr>
      <w:r w:rsidRPr="005970A1">
        <w:rPr>
          <w:sz w:val="24"/>
          <w:szCs w:val="24"/>
        </w:rPr>
        <w:t>характеристику достижений и положительных качеств обучающегося;</w:t>
      </w:r>
    </w:p>
    <w:p w:rsidR="004475B1" w:rsidRPr="005970A1" w:rsidRDefault="004475B1" w:rsidP="00727EA8">
      <w:pPr>
        <w:pStyle w:val="210"/>
        <w:numPr>
          <w:ilvl w:val="0"/>
          <w:numId w:val="31"/>
        </w:numPr>
        <w:spacing w:line="240" w:lineRule="auto"/>
        <w:ind w:left="426" w:firstLine="28"/>
        <w:rPr>
          <w:sz w:val="24"/>
          <w:szCs w:val="24"/>
        </w:rPr>
      </w:pPr>
      <w:r w:rsidRPr="005970A1">
        <w:rPr>
          <w:spacing w:val="2"/>
          <w:sz w:val="24"/>
          <w:szCs w:val="24"/>
        </w:rPr>
        <w:t>определение приоритетных задач и направлений лич</w:t>
      </w:r>
      <w:r w:rsidRPr="005970A1">
        <w:rPr>
          <w:sz w:val="24"/>
          <w:szCs w:val="24"/>
        </w:rPr>
        <w:t>ностного развития с учётом как достижений, так и психологических проблем развития ребёнка;</w:t>
      </w:r>
    </w:p>
    <w:p w:rsidR="004475B1" w:rsidRPr="005970A1" w:rsidRDefault="004475B1" w:rsidP="00727EA8">
      <w:pPr>
        <w:pStyle w:val="210"/>
        <w:numPr>
          <w:ilvl w:val="0"/>
          <w:numId w:val="31"/>
        </w:numPr>
        <w:spacing w:line="240" w:lineRule="auto"/>
        <w:ind w:left="426" w:firstLine="28"/>
        <w:rPr>
          <w:sz w:val="24"/>
          <w:szCs w:val="24"/>
        </w:rPr>
      </w:pPr>
      <w:r w:rsidRPr="005970A1">
        <w:rPr>
          <w:spacing w:val="-4"/>
          <w:sz w:val="24"/>
          <w:szCs w:val="24"/>
        </w:rPr>
        <w:t>систему психолого­педагогических рекомендаций, призван</w:t>
      </w:r>
      <w:r w:rsidRPr="005970A1">
        <w:rPr>
          <w:sz w:val="24"/>
          <w:szCs w:val="24"/>
        </w:rPr>
        <w:t>ных обеспечить успешную реализацию задач начального общего образования.</w:t>
      </w:r>
    </w:p>
    <w:p w:rsidR="004475B1" w:rsidRPr="005970A1" w:rsidRDefault="004475B1" w:rsidP="00727EA8">
      <w:pPr>
        <w:pStyle w:val="af9"/>
        <w:spacing w:line="240" w:lineRule="auto"/>
        <w:ind w:left="426" w:firstLine="28"/>
        <w:rPr>
          <w:rFonts w:ascii="Times New Roman" w:hAnsi="Times New Roman" w:cs="Times New Roman"/>
          <w:b/>
          <w:bCs/>
          <w:color w:val="auto"/>
          <w:sz w:val="24"/>
          <w:szCs w:val="24"/>
        </w:rPr>
      </w:pPr>
      <w:r w:rsidRPr="005970A1">
        <w:rPr>
          <w:rFonts w:ascii="Times New Roman" w:hAnsi="Times New Roman" w:cs="Times New Roman"/>
          <w:color w:val="auto"/>
          <w:spacing w:val="-2"/>
          <w:sz w:val="24"/>
          <w:szCs w:val="24"/>
        </w:rPr>
        <w:t xml:space="preserve">Другой формой оценки личностных результатов может быть </w:t>
      </w:r>
      <w:r w:rsidRPr="005970A1">
        <w:rPr>
          <w:rFonts w:ascii="Times New Roman" w:hAnsi="Times New Roman" w:cs="Times New Roman"/>
          <w:color w:val="auto"/>
          <w:sz w:val="24"/>
          <w:szCs w:val="24"/>
        </w:rPr>
        <w:t>оценка индивидуального прогресса личностного развития об</w:t>
      </w:r>
      <w:r w:rsidRPr="005970A1">
        <w:rPr>
          <w:rFonts w:ascii="Times New Roman" w:hAnsi="Times New Roman" w:cs="Times New Roman"/>
          <w:color w:val="auto"/>
          <w:spacing w:val="-2"/>
          <w:sz w:val="24"/>
          <w:szCs w:val="24"/>
        </w:rPr>
        <w:t xml:space="preserve">учающихся, которым необходима специальная поддержка. Эта </w:t>
      </w:r>
      <w:r w:rsidRPr="005970A1">
        <w:rPr>
          <w:rFonts w:ascii="Times New Roman" w:hAnsi="Times New Roman" w:cs="Times New Roman"/>
          <w:color w:val="auto"/>
          <w:sz w:val="24"/>
          <w:szCs w:val="24"/>
        </w:rPr>
        <w:t>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возрастнойпериодизации развития — в форме возрастно­психологиче</w:t>
      </w:r>
      <w:r w:rsidRPr="005970A1">
        <w:rPr>
          <w:rFonts w:ascii="Times New Roman" w:hAnsi="Times New Roman" w:cs="Times New Roman"/>
          <w:color w:val="auto"/>
          <w:spacing w:val="2"/>
          <w:sz w:val="24"/>
          <w:szCs w:val="24"/>
        </w:rPr>
        <w:t xml:space="preserve">ского консультирования. Такая оценка осуществляется по запросу родителей (законных представителей) обучающихся </w:t>
      </w:r>
      <w:r w:rsidRPr="005970A1">
        <w:rPr>
          <w:rFonts w:ascii="Times New Roman" w:hAnsi="Times New Roman" w:cs="Times New Roman"/>
          <w:color w:val="auto"/>
          <w:sz w:val="24"/>
          <w:szCs w:val="24"/>
        </w:rPr>
        <w:t>или педагогов (или администрации образовательной организации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4475B1" w:rsidRPr="005970A1" w:rsidRDefault="004475B1" w:rsidP="00727EA8">
      <w:pPr>
        <w:pStyle w:val="af9"/>
        <w:spacing w:line="240" w:lineRule="auto"/>
        <w:ind w:left="426" w:firstLine="28"/>
        <w:rPr>
          <w:rFonts w:ascii="Times New Roman" w:hAnsi="Times New Roman" w:cs="Times New Roman"/>
          <w:color w:val="auto"/>
          <w:sz w:val="24"/>
          <w:szCs w:val="24"/>
        </w:rPr>
      </w:pPr>
      <w:r w:rsidRPr="005970A1">
        <w:rPr>
          <w:rFonts w:ascii="Times New Roman" w:hAnsi="Times New Roman" w:cs="Times New Roman"/>
          <w:b/>
          <w:bCs/>
          <w:color w:val="auto"/>
          <w:sz w:val="24"/>
          <w:szCs w:val="24"/>
        </w:rPr>
        <w:t>Оценка метапредметных результатов</w:t>
      </w:r>
      <w:r w:rsidRPr="005970A1">
        <w:rPr>
          <w:rFonts w:ascii="Times New Roman" w:hAnsi="Times New Roman" w:cs="Times New Roman"/>
          <w:color w:val="auto"/>
          <w:sz w:val="24"/>
          <w:szCs w:val="24"/>
        </w:rPr>
        <w:t xml:space="preserve"> представляет собой </w:t>
      </w:r>
      <w:r w:rsidRPr="005970A1">
        <w:rPr>
          <w:rFonts w:ascii="Times New Roman" w:hAnsi="Times New Roman" w:cs="Times New Roman"/>
          <w:color w:val="auto"/>
          <w:spacing w:val="-2"/>
          <w:sz w:val="24"/>
          <w:szCs w:val="24"/>
        </w:rPr>
        <w:t>оценку достижения планируемых результатов освоения основ</w:t>
      </w:r>
      <w:r w:rsidRPr="005970A1">
        <w:rPr>
          <w:rFonts w:ascii="Times New Roman" w:hAnsi="Times New Roman" w:cs="Times New Roman"/>
          <w:color w:val="auto"/>
          <w:sz w:val="24"/>
          <w:szCs w:val="24"/>
        </w:rPr>
        <w:t>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уровне</w:t>
      </w:r>
      <w:r w:rsidRPr="005970A1">
        <w:rPr>
          <w:rFonts w:ascii="Times New Roman" w:hAnsi="Times New Roman" w:cs="Times New Roman"/>
          <w:color w:val="auto"/>
          <w:spacing w:val="2"/>
          <w:sz w:val="24"/>
          <w:szCs w:val="24"/>
        </w:rPr>
        <w:t xml:space="preserve"> начального общего образования, а также планируемых </w:t>
      </w:r>
      <w:r w:rsidRPr="005970A1">
        <w:rPr>
          <w:rFonts w:ascii="Times New Roman" w:hAnsi="Times New Roman" w:cs="Times New Roman"/>
          <w:color w:val="auto"/>
          <w:sz w:val="24"/>
          <w:szCs w:val="24"/>
        </w:rPr>
        <w:t>результатов, представленных во всех разделах подпрограммы «Чтение. Работа с текстом».</w:t>
      </w:r>
    </w:p>
    <w:p w:rsidR="004475B1" w:rsidRPr="005970A1" w:rsidRDefault="004475B1" w:rsidP="00727EA8">
      <w:pPr>
        <w:pStyle w:val="af9"/>
        <w:spacing w:line="240" w:lineRule="auto"/>
        <w:ind w:left="426" w:firstLine="28"/>
        <w:rPr>
          <w:rFonts w:ascii="Times New Roman" w:hAnsi="Times New Roman" w:cs="Times New Roman"/>
          <w:color w:val="auto"/>
          <w:sz w:val="24"/>
          <w:szCs w:val="24"/>
        </w:rPr>
      </w:pPr>
      <w:r w:rsidRPr="005970A1">
        <w:rPr>
          <w:rFonts w:ascii="Times New Roman" w:hAnsi="Times New Roman" w:cs="Times New Roman"/>
          <w:color w:val="auto"/>
          <w:spacing w:val="2"/>
          <w:sz w:val="24"/>
          <w:szCs w:val="24"/>
        </w:rPr>
        <w:t xml:space="preserve">Достижение метапредметных результатов обеспечивается </w:t>
      </w:r>
      <w:r w:rsidRPr="005970A1">
        <w:rPr>
          <w:rFonts w:ascii="Times New Roman" w:hAnsi="Times New Roman" w:cs="Times New Roman"/>
          <w:color w:val="auto"/>
          <w:sz w:val="24"/>
          <w:szCs w:val="24"/>
        </w:rPr>
        <w:t>за счёт основных компонентов образовательной деятельности — учебных предметов.</w:t>
      </w:r>
    </w:p>
    <w:p w:rsidR="004475B1" w:rsidRPr="005970A1" w:rsidRDefault="004475B1" w:rsidP="00727EA8">
      <w:pPr>
        <w:ind w:left="426" w:firstLine="28"/>
        <w:rPr>
          <w:sz w:val="24"/>
          <w:szCs w:val="24"/>
        </w:rPr>
      </w:pPr>
      <w:r w:rsidRPr="005970A1">
        <w:rPr>
          <w:sz w:val="24"/>
          <w:szCs w:val="24"/>
        </w:rPr>
        <w:t>Основным объектом оценки метапредметных результатов служит сформированность ряда регулятивных, коммуникативных и познавательных универсальных действий, т.е. таких умственных действий учащихся, которые направлены на анализ своей познавательной деятельности и управление ею.</w:t>
      </w:r>
    </w:p>
    <w:p w:rsidR="004475B1" w:rsidRPr="005970A1" w:rsidRDefault="004475B1" w:rsidP="00727EA8">
      <w:pPr>
        <w:ind w:firstLine="426"/>
        <w:rPr>
          <w:sz w:val="24"/>
          <w:szCs w:val="24"/>
        </w:rPr>
      </w:pPr>
      <w:r w:rsidRPr="005970A1">
        <w:rPr>
          <w:sz w:val="24"/>
          <w:szCs w:val="24"/>
        </w:rPr>
        <w:t xml:space="preserve"> К ним относятся:</w:t>
      </w:r>
    </w:p>
    <w:p w:rsidR="004475B1" w:rsidRPr="005970A1" w:rsidRDefault="004475B1" w:rsidP="00727EA8">
      <w:pPr>
        <w:widowControl/>
        <w:numPr>
          <w:ilvl w:val="0"/>
          <w:numId w:val="22"/>
        </w:numPr>
        <w:tabs>
          <w:tab w:val="clear" w:pos="1260"/>
          <w:tab w:val="num" w:pos="426"/>
        </w:tabs>
        <w:suppressAutoHyphens w:val="0"/>
        <w:ind w:left="426" w:firstLine="0"/>
        <w:rPr>
          <w:sz w:val="24"/>
          <w:szCs w:val="24"/>
        </w:rPr>
      </w:pPr>
      <w:r w:rsidRPr="005970A1">
        <w:rPr>
          <w:sz w:val="24"/>
          <w:szCs w:val="24"/>
        </w:rPr>
        <w:t>способность принимать и сохранять учебную цель и задачу;</w:t>
      </w:r>
    </w:p>
    <w:p w:rsidR="004475B1" w:rsidRPr="005970A1" w:rsidRDefault="004475B1" w:rsidP="00727EA8">
      <w:pPr>
        <w:widowControl/>
        <w:numPr>
          <w:ilvl w:val="0"/>
          <w:numId w:val="22"/>
        </w:numPr>
        <w:tabs>
          <w:tab w:val="clear" w:pos="1260"/>
          <w:tab w:val="num" w:pos="426"/>
        </w:tabs>
        <w:suppressAutoHyphens w:val="0"/>
        <w:ind w:left="426" w:firstLine="0"/>
        <w:rPr>
          <w:sz w:val="24"/>
          <w:szCs w:val="24"/>
        </w:rPr>
      </w:pPr>
      <w:r w:rsidRPr="005970A1">
        <w:rPr>
          <w:sz w:val="24"/>
          <w:szCs w:val="24"/>
        </w:rPr>
        <w:t>преобразовывать практическую задачу в познавательную (самостоятельно, с помощью учителя или одноклассников);</w:t>
      </w:r>
    </w:p>
    <w:p w:rsidR="004475B1" w:rsidRPr="005970A1" w:rsidRDefault="004475B1" w:rsidP="00727EA8">
      <w:pPr>
        <w:widowControl/>
        <w:numPr>
          <w:ilvl w:val="0"/>
          <w:numId w:val="22"/>
        </w:numPr>
        <w:tabs>
          <w:tab w:val="clear" w:pos="1260"/>
          <w:tab w:val="num" w:pos="426"/>
        </w:tabs>
        <w:suppressAutoHyphens w:val="0"/>
        <w:ind w:left="426" w:firstLine="0"/>
        <w:rPr>
          <w:sz w:val="24"/>
          <w:szCs w:val="24"/>
        </w:rPr>
      </w:pPr>
      <w:r w:rsidRPr="005970A1">
        <w:rPr>
          <w:sz w:val="24"/>
          <w:szCs w:val="24"/>
        </w:rPr>
        <w:lastRenderedPageBreak/>
        <w:t>умение планировать собственную деятельность в соответствии с поставленной задачей и условиями её реализации,  действовать в соответствии с планом;</w:t>
      </w:r>
    </w:p>
    <w:p w:rsidR="004475B1" w:rsidRPr="005970A1" w:rsidRDefault="004475B1" w:rsidP="00727EA8">
      <w:pPr>
        <w:widowControl/>
        <w:numPr>
          <w:ilvl w:val="0"/>
          <w:numId w:val="22"/>
        </w:numPr>
        <w:tabs>
          <w:tab w:val="clear" w:pos="1260"/>
          <w:tab w:val="num" w:pos="426"/>
        </w:tabs>
        <w:suppressAutoHyphens w:val="0"/>
        <w:ind w:left="426" w:firstLine="0"/>
        <w:rPr>
          <w:sz w:val="24"/>
          <w:szCs w:val="24"/>
        </w:rPr>
      </w:pPr>
      <w:r w:rsidRPr="005970A1">
        <w:rPr>
          <w:sz w:val="24"/>
          <w:szCs w:val="24"/>
        </w:rPr>
        <w:t>умение контролировать и оценивать свои действия и вносить коррективы в их выполнение;</w:t>
      </w:r>
    </w:p>
    <w:p w:rsidR="004475B1" w:rsidRPr="005970A1" w:rsidRDefault="004475B1" w:rsidP="00727EA8">
      <w:pPr>
        <w:widowControl/>
        <w:numPr>
          <w:ilvl w:val="0"/>
          <w:numId w:val="22"/>
        </w:numPr>
        <w:tabs>
          <w:tab w:val="clear" w:pos="1260"/>
          <w:tab w:val="num" w:pos="426"/>
        </w:tabs>
        <w:suppressAutoHyphens w:val="0"/>
        <w:ind w:left="426" w:firstLine="0"/>
        <w:rPr>
          <w:sz w:val="24"/>
          <w:szCs w:val="24"/>
        </w:rPr>
      </w:pPr>
      <w:r w:rsidRPr="005970A1">
        <w:rPr>
          <w:sz w:val="24"/>
          <w:szCs w:val="24"/>
        </w:rPr>
        <w:t>способность проявлять самостоятельность и инициативу в обучении;</w:t>
      </w:r>
    </w:p>
    <w:p w:rsidR="004475B1" w:rsidRPr="005970A1" w:rsidRDefault="004475B1" w:rsidP="00727EA8">
      <w:pPr>
        <w:pStyle w:val="210"/>
        <w:numPr>
          <w:ilvl w:val="0"/>
          <w:numId w:val="22"/>
        </w:numPr>
        <w:tabs>
          <w:tab w:val="clear" w:pos="1260"/>
          <w:tab w:val="num" w:pos="426"/>
          <w:tab w:val="num" w:pos="709"/>
        </w:tabs>
        <w:spacing w:line="240" w:lineRule="auto"/>
        <w:ind w:left="426" w:firstLine="0"/>
        <w:rPr>
          <w:sz w:val="24"/>
          <w:szCs w:val="24"/>
        </w:rPr>
      </w:pPr>
      <w:r w:rsidRPr="005970A1">
        <w:rPr>
          <w:spacing w:val="2"/>
          <w:sz w:val="24"/>
          <w:szCs w:val="24"/>
        </w:rPr>
        <w:t xml:space="preserve">умение осуществлять информационный поиск, сбор и </w:t>
      </w:r>
      <w:r w:rsidRPr="005970A1">
        <w:rPr>
          <w:sz w:val="24"/>
          <w:szCs w:val="24"/>
        </w:rPr>
        <w:t>выделение существенной информации из различных информационных источников;</w:t>
      </w:r>
    </w:p>
    <w:p w:rsidR="004475B1" w:rsidRPr="005970A1" w:rsidRDefault="004475B1" w:rsidP="00727EA8">
      <w:pPr>
        <w:widowControl/>
        <w:numPr>
          <w:ilvl w:val="0"/>
          <w:numId w:val="22"/>
        </w:numPr>
        <w:tabs>
          <w:tab w:val="clear" w:pos="1260"/>
          <w:tab w:val="num" w:pos="426"/>
        </w:tabs>
        <w:suppressAutoHyphens w:val="0"/>
        <w:ind w:left="426" w:firstLine="0"/>
        <w:rPr>
          <w:sz w:val="24"/>
          <w:szCs w:val="24"/>
        </w:rPr>
      </w:pPr>
      <w:r w:rsidRPr="005970A1">
        <w:rPr>
          <w:sz w:val="24"/>
          <w:szCs w:val="24"/>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4475B1" w:rsidRPr="005970A1" w:rsidRDefault="004475B1" w:rsidP="00727EA8">
      <w:pPr>
        <w:widowControl/>
        <w:numPr>
          <w:ilvl w:val="0"/>
          <w:numId w:val="22"/>
        </w:numPr>
        <w:tabs>
          <w:tab w:val="clear" w:pos="1260"/>
          <w:tab w:val="num" w:pos="426"/>
        </w:tabs>
        <w:suppressAutoHyphens w:val="0"/>
        <w:ind w:left="426" w:firstLine="0"/>
        <w:rPr>
          <w:sz w:val="24"/>
          <w:szCs w:val="24"/>
        </w:rPr>
      </w:pPr>
      <w:r w:rsidRPr="005970A1">
        <w:rPr>
          <w:sz w:val="24"/>
          <w:szCs w:val="24"/>
        </w:rPr>
        <w:t>готовность выполнять логические операции анализа и синтеза, сравнения, классификации, аналогии, обобщения, отнесения к известным понятиям;</w:t>
      </w:r>
    </w:p>
    <w:p w:rsidR="004475B1" w:rsidRPr="005970A1" w:rsidRDefault="004475B1" w:rsidP="00727EA8">
      <w:pPr>
        <w:widowControl/>
        <w:numPr>
          <w:ilvl w:val="0"/>
          <w:numId w:val="22"/>
        </w:numPr>
        <w:tabs>
          <w:tab w:val="clear" w:pos="1260"/>
          <w:tab w:val="num" w:pos="426"/>
        </w:tabs>
        <w:suppressAutoHyphens w:val="0"/>
        <w:ind w:left="426" w:firstLine="0"/>
        <w:rPr>
          <w:sz w:val="24"/>
          <w:szCs w:val="24"/>
        </w:rPr>
      </w:pPr>
      <w:r w:rsidRPr="005970A1">
        <w:rPr>
          <w:sz w:val="24"/>
          <w:szCs w:val="24"/>
        </w:rPr>
        <w:t>умение сотрудничать с учителем и сверстниками при решении учебных проблем, принимать на себя ответственность за результаты своих действий.</w:t>
      </w:r>
    </w:p>
    <w:p w:rsidR="004475B1" w:rsidRPr="005970A1" w:rsidRDefault="004475B1" w:rsidP="009F0565">
      <w:pPr>
        <w:pStyle w:val="af9"/>
        <w:spacing w:line="240" w:lineRule="auto"/>
        <w:ind w:firstLine="0"/>
        <w:rPr>
          <w:rFonts w:ascii="Times New Roman" w:hAnsi="Times New Roman" w:cs="Times New Roman"/>
          <w:color w:val="auto"/>
          <w:sz w:val="24"/>
          <w:szCs w:val="24"/>
        </w:rPr>
      </w:pPr>
      <w:r w:rsidRPr="005970A1">
        <w:rPr>
          <w:rFonts w:ascii="Times New Roman" w:hAnsi="Times New Roman" w:cs="Times New Roman"/>
          <w:b/>
          <w:bCs/>
          <w:color w:val="auto"/>
          <w:sz w:val="24"/>
          <w:szCs w:val="24"/>
        </w:rPr>
        <w:t>Основное содержание оценки метапредметных результатов</w:t>
      </w:r>
      <w:r w:rsidRPr="005970A1">
        <w:rPr>
          <w:rFonts w:ascii="Times New Roman" w:hAnsi="Times New Roman" w:cs="Times New Roman"/>
          <w:color w:val="auto"/>
          <w:sz w:val="24"/>
          <w:szCs w:val="24"/>
        </w:rPr>
        <w:t xml:space="preserve"> на уровне начального общего образования строится вокруг умения учиться, т.</w:t>
      </w:r>
      <w:r w:rsidRPr="005970A1">
        <w:rPr>
          <w:rFonts w:ascii="Times New Roman" w:hAnsi="Times New Roman" w:cs="Times New Roman"/>
          <w:color w:val="auto"/>
          <w:sz w:val="24"/>
          <w:szCs w:val="24"/>
        </w:rPr>
        <w:t> </w:t>
      </w:r>
      <w:r w:rsidRPr="005970A1">
        <w:rPr>
          <w:rFonts w:ascii="Times New Roman" w:hAnsi="Times New Roman" w:cs="Times New Roman"/>
          <w:color w:val="auto"/>
          <w:sz w:val="24"/>
          <w:szCs w:val="24"/>
        </w:rPr>
        <w:t xml:space="preserve">е. той совокупности способов действий, которая, собственно, и обеспечивает способность </w:t>
      </w:r>
      <w:r w:rsidRPr="005970A1">
        <w:rPr>
          <w:rFonts w:ascii="Times New Roman" w:hAnsi="Times New Roman" w:cs="Times New Roman"/>
          <w:color w:val="auto"/>
          <w:spacing w:val="2"/>
          <w:sz w:val="24"/>
          <w:szCs w:val="24"/>
        </w:rPr>
        <w:t xml:space="preserve">обучающихся к самостоятельному усвоению новых знаний </w:t>
      </w:r>
      <w:r w:rsidRPr="005970A1">
        <w:rPr>
          <w:rFonts w:ascii="Times New Roman" w:hAnsi="Times New Roman" w:cs="Times New Roman"/>
          <w:color w:val="auto"/>
          <w:sz w:val="24"/>
          <w:szCs w:val="24"/>
        </w:rPr>
        <w:t>и умений, включая организацию этой деятельности.</w:t>
      </w:r>
    </w:p>
    <w:p w:rsidR="004475B1" w:rsidRPr="005970A1" w:rsidRDefault="004475B1" w:rsidP="009F0565">
      <w:pPr>
        <w:pStyle w:val="af9"/>
        <w:spacing w:line="240" w:lineRule="auto"/>
        <w:ind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Уровень сформированности универсальных учебных дей</w:t>
      </w:r>
      <w:r w:rsidRPr="005970A1">
        <w:rPr>
          <w:rFonts w:ascii="Times New Roman" w:hAnsi="Times New Roman" w:cs="Times New Roman"/>
          <w:color w:val="auto"/>
          <w:spacing w:val="2"/>
          <w:sz w:val="24"/>
          <w:szCs w:val="24"/>
        </w:rPr>
        <w:t>ствий, представляющих содержание и объект оценки мета</w:t>
      </w:r>
      <w:r w:rsidRPr="005970A1">
        <w:rPr>
          <w:rFonts w:ascii="Times New Roman" w:hAnsi="Times New Roman" w:cs="Times New Roman"/>
          <w:color w:val="auto"/>
          <w:sz w:val="24"/>
          <w:szCs w:val="24"/>
        </w:rPr>
        <w:t>предметных результатов, может быть качественно оценён и измерен в следующих основных формах.</w:t>
      </w:r>
    </w:p>
    <w:p w:rsidR="004475B1" w:rsidRPr="005970A1" w:rsidRDefault="004475B1" w:rsidP="009F0565">
      <w:pPr>
        <w:pStyle w:val="af9"/>
        <w:spacing w:line="240" w:lineRule="auto"/>
        <w:ind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Во­первых, достижение метапредметных результатов может выступать как результат выполнения специально сконструи</w:t>
      </w:r>
      <w:r w:rsidRPr="005970A1">
        <w:rPr>
          <w:rFonts w:ascii="Times New Roman" w:hAnsi="Times New Roman" w:cs="Times New Roman"/>
          <w:color w:val="auto"/>
          <w:spacing w:val="2"/>
          <w:sz w:val="24"/>
          <w:szCs w:val="24"/>
        </w:rPr>
        <w:t xml:space="preserve">рованных диагностических задач, направленных на оценку </w:t>
      </w:r>
      <w:r w:rsidRPr="005970A1">
        <w:rPr>
          <w:rFonts w:ascii="Times New Roman" w:hAnsi="Times New Roman" w:cs="Times New Roman"/>
          <w:color w:val="auto"/>
          <w:sz w:val="24"/>
          <w:szCs w:val="24"/>
        </w:rPr>
        <w:t>уровня сформированности конкретного вида универсальных учебных действий.</w:t>
      </w:r>
    </w:p>
    <w:p w:rsidR="004475B1" w:rsidRPr="005970A1" w:rsidRDefault="004475B1" w:rsidP="009F0565">
      <w:pPr>
        <w:pStyle w:val="af9"/>
        <w:spacing w:line="240" w:lineRule="auto"/>
        <w:ind w:firstLine="0"/>
        <w:rPr>
          <w:rFonts w:ascii="Times New Roman" w:hAnsi="Times New Roman" w:cs="Times New Roman"/>
          <w:color w:val="auto"/>
          <w:sz w:val="24"/>
          <w:szCs w:val="24"/>
        </w:rPr>
      </w:pPr>
      <w:r w:rsidRPr="005970A1">
        <w:rPr>
          <w:rFonts w:ascii="Times New Roman" w:hAnsi="Times New Roman" w:cs="Times New Roman"/>
          <w:color w:val="auto"/>
          <w:spacing w:val="-2"/>
          <w:sz w:val="24"/>
          <w:szCs w:val="24"/>
        </w:rPr>
        <w:t>Во­вторых, достижение метапредметных результатов мо</w:t>
      </w:r>
      <w:r w:rsidRPr="005970A1">
        <w:rPr>
          <w:rFonts w:ascii="Times New Roman" w:hAnsi="Times New Roman" w:cs="Times New Roman"/>
          <w:color w:val="auto"/>
          <w:sz w:val="24"/>
          <w:szCs w:val="24"/>
        </w:rPr>
        <w:t>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4475B1" w:rsidRPr="005970A1" w:rsidRDefault="004475B1" w:rsidP="009F0565">
      <w:pPr>
        <w:pStyle w:val="af9"/>
        <w:spacing w:line="240" w:lineRule="auto"/>
        <w:ind w:firstLine="0"/>
        <w:rPr>
          <w:rFonts w:ascii="Times New Roman" w:hAnsi="Times New Roman" w:cs="Times New Roman"/>
          <w:color w:val="auto"/>
          <w:sz w:val="24"/>
          <w:szCs w:val="24"/>
        </w:rPr>
      </w:pPr>
      <w:r w:rsidRPr="005970A1">
        <w:rPr>
          <w:rFonts w:ascii="Times New Roman" w:hAnsi="Times New Roman" w:cs="Times New Roman"/>
          <w:color w:val="auto"/>
          <w:spacing w:val="2"/>
          <w:sz w:val="24"/>
          <w:szCs w:val="24"/>
        </w:rPr>
        <w:t xml:space="preserve">Этот подход широко использован для итоговой оценки </w:t>
      </w:r>
      <w:r w:rsidRPr="005970A1">
        <w:rPr>
          <w:rFonts w:ascii="Times New Roman" w:hAnsi="Times New Roman" w:cs="Times New Roman"/>
          <w:color w:val="auto"/>
          <w:sz w:val="24"/>
          <w:szCs w:val="24"/>
        </w:rPr>
        <w:t>планируемых результатов по отдельным предметам. В зави</w:t>
      </w:r>
      <w:r w:rsidRPr="005970A1">
        <w:rPr>
          <w:rFonts w:ascii="Times New Roman" w:hAnsi="Times New Roman" w:cs="Times New Roman"/>
          <w:color w:val="auto"/>
          <w:spacing w:val="2"/>
          <w:sz w:val="24"/>
          <w:szCs w:val="24"/>
        </w:rPr>
        <w:t xml:space="preserve">симости от успешности выполнения проверочных заданий </w:t>
      </w:r>
      <w:r w:rsidRPr="005970A1">
        <w:rPr>
          <w:rFonts w:ascii="Times New Roman" w:hAnsi="Times New Roman" w:cs="Times New Roman"/>
          <w:color w:val="auto"/>
          <w:sz w:val="24"/>
          <w:szCs w:val="24"/>
        </w:rPr>
        <w:t>по математике, русскому языку, литературному чтению,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4475B1" w:rsidRPr="005970A1" w:rsidRDefault="004475B1" w:rsidP="009F0565">
      <w:pPr>
        <w:pStyle w:val="af9"/>
        <w:spacing w:line="240" w:lineRule="auto"/>
        <w:ind w:firstLine="0"/>
        <w:rPr>
          <w:rFonts w:ascii="Times New Roman" w:hAnsi="Times New Roman" w:cs="Times New Roman"/>
          <w:color w:val="auto"/>
          <w:sz w:val="24"/>
          <w:szCs w:val="24"/>
        </w:rPr>
      </w:pPr>
      <w:r w:rsidRPr="005970A1">
        <w:rPr>
          <w:rFonts w:ascii="Times New Roman" w:hAnsi="Times New Roman" w:cs="Times New Roman"/>
          <w:color w:val="auto"/>
          <w:spacing w:val="2"/>
          <w:sz w:val="24"/>
          <w:szCs w:val="24"/>
        </w:rPr>
        <w:t xml:space="preserve">Наконец, достижение метапредметных результатов может </w:t>
      </w:r>
      <w:r w:rsidRPr="005970A1">
        <w:rPr>
          <w:rFonts w:ascii="Times New Roman" w:hAnsi="Times New Roman" w:cs="Times New Roman"/>
          <w:color w:val="auto"/>
          <w:sz w:val="24"/>
          <w:szCs w:val="24"/>
        </w:rPr>
        <w:t>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4475B1" w:rsidRPr="005970A1" w:rsidRDefault="004475B1" w:rsidP="009F0565">
      <w:pPr>
        <w:pStyle w:val="af9"/>
        <w:spacing w:line="240" w:lineRule="auto"/>
        <w:ind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w:t>
      </w:r>
      <w:r w:rsidRPr="005970A1">
        <w:rPr>
          <w:rFonts w:ascii="Times New Roman" w:hAnsi="Times New Roman" w:cs="Times New Roman"/>
          <w:color w:val="auto"/>
          <w:spacing w:val="2"/>
          <w:sz w:val="24"/>
          <w:szCs w:val="24"/>
        </w:rPr>
        <w:t xml:space="preserve">ной деятельности обучающегося место операции, выступая </w:t>
      </w:r>
      <w:r w:rsidRPr="005970A1">
        <w:rPr>
          <w:rFonts w:ascii="Times New Roman" w:hAnsi="Times New Roman" w:cs="Times New Roman"/>
          <w:color w:val="auto"/>
          <w:sz w:val="24"/>
          <w:szCs w:val="24"/>
        </w:rPr>
        <w:t>средством, а не целью активности ребёнка.</w:t>
      </w:r>
    </w:p>
    <w:p w:rsidR="004475B1" w:rsidRPr="005970A1" w:rsidRDefault="004475B1" w:rsidP="009F0565">
      <w:pPr>
        <w:pStyle w:val="af9"/>
        <w:spacing w:line="240" w:lineRule="auto"/>
        <w:ind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 xml:space="preserve">Таким образом, оценка метапредметных результатов может проводиться в ходе различных процедур. Например, в итоговых проверочных работах по предметам или в </w:t>
      </w:r>
      <w:r w:rsidRPr="005970A1">
        <w:rPr>
          <w:rFonts w:ascii="Times New Roman" w:hAnsi="Times New Roman" w:cs="Times New Roman"/>
          <w:color w:val="auto"/>
          <w:spacing w:val="2"/>
          <w:sz w:val="24"/>
          <w:szCs w:val="24"/>
        </w:rPr>
        <w:t>комплексных работах на межпредметной основе целесоо</w:t>
      </w:r>
      <w:r w:rsidRPr="005970A1">
        <w:rPr>
          <w:rFonts w:ascii="Times New Roman" w:hAnsi="Times New Roman" w:cs="Times New Roman"/>
          <w:color w:val="auto"/>
          <w:sz w:val="24"/>
          <w:szCs w:val="24"/>
        </w:rPr>
        <w:t>б</w:t>
      </w:r>
      <w:r w:rsidRPr="005970A1">
        <w:rPr>
          <w:rFonts w:ascii="Times New Roman" w:hAnsi="Times New Roman" w:cs="Times New Roman"/>
          <w:color w:val="auto"/>
          <w:spacing w:val="2"/>
          <w:sz w:val="24"/>
          <w:szCs w:val="24"/>
        </w:rPr>
        <w:t xml:space="preserve">разно осуществлять оценку (прямую или опосредованную) </w:t>
      </w:r>
      <w:r w:rsidRPr="005970A1">
        <w:rPr>
          <w:rFonts w:ascii="Times New Roman" w:hAnsi="Times New Roman" w:cs="Times New Roman"/>
          <w:color w:val="auto"/>
          <w:spacing w:val="2"/>
          <w:sz w:val="24"/>
          <w:szCs w:val="24"/>
        </w:rPr>
        <w:lastRenderedPageBreak/>
        <w:t xml:space="preserve">сформированности большинства познавательных учебных </w:t>
      </w:r>
      <w:r w:rsidRPr="005970A1">
        <w:rPr>
          <w:rFonts w:ascii="Times New Roman" w:hAnsi="Times New Roman" w:cs="Times New Roman"/>
          <w:color w:val="auto"/>
          <w:sz w:val="24"/>
          <w:szCs w:val="24"/>
        </w:rPr>
        <w:t>действий и навыков работы с информацией, а также опосредованную оценку сформированности ряда коммуникативных и регулятивных действий.</w:t>
      </w:r>
    </w:p>
    <w:p w:rsidR="004475B1" w:rsidRPr="005970A1" w:rsidRDefault="004475B1" w:rsidP="009F0565">
      <w:pPr>
        <w:pStyle w:val="af9"/>
        <w:spacing w:line="240" w:lineRule="auto"/>
        <w:ind w:firstLine="0"/>
        <w:rPr>
          <w:rFonts w:ascii="Times New Roman" w:hAnsi="Times New Roman" w:cs="Times New Roman"/>
          <w:color w:val="auto"/>
          <w:sz w:val="24"/>
          <w:szCs w:val="24"/>
        </w:rPr>
      </w:pPr>
      <w:r w:rsidRPr="005970A1">
        <w:rPr>
          <w:rFonts w:ascii="Times New Roman" w:hAnsi="Times New Roman" w:cs="Times New Roman"/>
          <w:color w:val="auto"/>
          <w:spacing w:val="2"/>
          <w:sz w:val="24"/>
          <w:szCs w:val="24"/>
        </w:rPr>
        <w:t xml:space="preserve">В ходе текущей, тематической, промежуточной оценки </w:t>
      </w:r>
      <w:r w:rsidRPr="005970A1">
        <w:rPr>
          <w:rFonts w:ascii="Times New Roman" w:hAnsi="Times New Roman" w:cs="Times New Roman"/>
          <w:color w:val="auto"/>
          <w:sz w:val="24"/>
          <w:szCs w:val="24"/>
        </w:rPr>
        <w:t xml:space="preserve">может быть оценено достижение таких коммуникативных и регулятивных действий, которые трудно или нецелесообразно </w:t>
      </w:r>
      <w:r w:rsidRPr="005970A1">
        <w:rPr>
          <w:rFonts w:ascii="Times New Roman" w:hAnsi="Times New Roman" w:cs="Times New Roman"/>
          <w:color w:val="auto"/>
          <w:spacing w:val="2"/>
          <w:sz w:val="24"/>
          <w:szCs w:val="24"/>
        </w:rPr>
        <w:t>проверить в ходе стандартизированной итоговой провероч</w:t>
      </w:r>
      <w:r w:rsidRPr="005970A1">
        <w:rPr>
          <w:rFonts w:ascii="Times New Roman" w:hAnsi="Times New Roman" w:cs="Times New Roman"/>
          <w:color w:val="auto"/>
          <w:sz w:val="24"/>
          <w:szCs w:val="24"/>
        </w:rPr>
        <w:t xml:space="preserve">ной работы. Например, именно в ходе текущей оценки целесообразно отслеживать уровень сформированности такого </w:t>
      </w:r>
      <w:r w:rsidRPr="005970A1">
        <w:rPr>
          <w:rFonts w:ascii="Times New Roman" w:hAnsi="Times New Roman" w:cs="Times New Roman"/>
          <w:color w:val="auto"/>
          <w:spacing w:val="-2"/>
          <w:sz w:val="24"/>
          <w:szCs w:val="24"/>
        </w:rPr>
        <w:t>умения, как взаимодействие с партнёром: ориентация на парт</w:t>
      </w:r>
      <w:r w:rsidRPr="005970A1">
        <w:rPr>
          <w:rFonts w:ascii="Times New Roman" w:hAnsi="Times New Roman" w:cs="Times New Roman"/>
          <w:color w:val="auto"/>
          <w:spacing w:val="2"/>
          <w:sz w:val="24"/>
          <w:szCs w:val="24"/>
        </w:rPr>
        <w:t xml:space="preserve">нёра, умение слушать и слышать собеседника; стремление </w:t>
      </w:r>
      <w:r w:rsidRPr="005970A1">
        <w:rPr>
          <w:rFonts w:ascii="Times New Roman" w:hAnsi="Times New Roman" w:cs="Times New Roman"/>
          <w:color w:val="auto"/>
          <w:sz w:val="24"/>
          <w:szCs w:val="24"/>
        </w:rPr>
        <w:t>учитывать и координировать различные мнения и позиции в отношении объекта, действия, события и</w:t>
      </w:r>
      <w:r w:rsidRPr="005970A1">
        <w:rPr>
          <w:rFonts w:ascii="Times New Roman" w:hAnsi="Times New Roman" w:cs="Times New Roman"/>
          <w:color w:val="auto"/>
          <w:sz w:val="24"/>
          <w:szCs w:val="24"/>
        </w:rPr>
        <w:t> </w:t>
      </w:r>
      <w:r w:rsidRPr="005970A1">
        <w:rPr>
          <w:rFonts w:ascii="Times New Roman" w:hAnsi="Times New Roman" w:cs="Times New Roman"/>
          <w:color w:val="auto"/>
          <w:sz w:val="24"/>
          <w:szCs w:val="24"/>
        </w:rPr>
        <w:t>др.</w:t>
      </w:r>
    </w:p>
    <w:p w:rsidR="004475B1" w:rsidRPr="005970A1" w:rsidRDefault="004475B1" w:rsidP="009F0565">
      <w:pPr>
        <w:pStyle w:val="af9"/>
        <w:spacing w:line="240" w:lineRule="auto"/>
        <w:ind w:firstLine="0"/>
        <w:rPr>
          <w:rFonts w:ascii="Times New Roman" w:hAnsi="Times New Roman" w:cs="Times New Roman"/>
          <w:b/>
          <w:bCs/>
          <w:color w:val="auto"/>
          <w:sz w:val="24"/>
          <w:szCs w:val="24"/>
        </w:rPr>
      </w:pPr>
      <w:r w:rsidRPr="005970A1">
        <w:rPr>
          <w:rFonts w:ascii="Times New Roman" w:hAnsi="Times New Roman" w:cs="Times New Roman"/>
          <w:color w:val="auto"/>
          <w:spacing w:val="2"/>
          <w:sz w:val="24"/>
          <w:szCs w:val="24"/>
        </w:rPr>
        <w:t>Оценка уровня сформированности ряда универсальных учебных действий, овладение которыми имеет определяю</w:t>
      </w:r>
      <w:r w:rsidRPr="005970A1">
        <w:rPr>
          <w:rFonts w:ascii="Times New Roman" w:hAnsi="Times New Roman" w:cs="Times New Roman"/>
          <w:color w:val="auto"/>
          <w:sz w:val="24"/>
          <w:szCs w:val="24"/>
        </w:rPr>
        <w:t>щее значение для оценки эффективности всей системы начального образования (например, обеспечиваемые системой начального образования уровень включённости детей в учеб</w:t>
      </w:r>
      <w:r w:rsidRPr="005970A1">
        <w:rPr>
          <w:rFonts w:ascii="Times New Roman" w:hAnsi="Times New Roman" w:cs="Times New Roman"/>
          <w:color w:val="auto"/>
          <w:spacing w:val="2"/>
          <w:sz w:val="24"/>
          <w:szCs w:val="24"/>
        </w:rPr>
        <w:t xml:space="preserve">ную деятельность, уровень их учебной самостоятельности, </w:t>
      </w:r>
      <w:r w:rsidRPr="005970A1">
        <w:rPr>
          <w:rFonts w:ascii="Times New Roman" w:hAnsi="Times New Roman" w:cs="Times New Roman"/>
          <w:color w:val="auto"/>
          <w:sz w:val="24"/>
          <w:szCs w:val="24"/>
        </w:rPr>
        <w:t>уровень сотрудничества и ряд других), проводится в форме неперсонифицированных процедур.</w:t>
      </w:r>
    </w:p>
    <w:p w:rsidR="004475B1" w:rsidRPr="005970A1" w:rsidRDefault="004475B1" w:rsidP="00727EA8">
      <w:pPr>
        <w:pStyle w:val="af9"/>
        <w:spacing w:line="240" w:lineRule="auto"/>
        <w:ind w:firstLine="0"/>
        <w:rPr>
          <w:rFonts w:ascii="Times New Roman" w:hAnsi="Times New Roman" w:cs="Times New Roman"/>
          <w:color w:val="auto"/>
          <w:sz w:val="24"/>
          <w:szCs w:val="24"/>
        </w:rPr>
      </w:pPr>
      <w:r w:rsidRPr="005970A1">
        <w:rPr>
          <w:rFonts w:ascii="Times New Roman" w:hAnsi="Times New Roman" w:cs="Times New Roman"/>
          <w:b/>
          <w:bCs/>
          <w:color w:val="auto"/>
          <w:spacing w:val="-4"/>
          <w:sz w:val="24"/>
          <w:szCs w:val="24"/>
        </w:rPr>
        <w:t>Оценка предметных результатов</w:t>
      </w:r>
      <w:r w:rsidRPr="005970A1">
        <w:rPr>
          <w:rFonts w:ascii="Times New Roman" w:hAnsi="Times New Roman" w:cs="Times New Roman"/>
          <w:color w:val="auto"/>
          <w:spacing w:val="-4"/>
          <w:sz w:val="24"/>
          <w:szCs w:val="24"/>
        </w:rPr>
        <w:t xml:space="preserve"> представляет собой оцен</w:t>
      </w:r>
      <w:r w:rsidRPr="005970A1">
        <w:rPr>
          <w:rFonts w:ascii="Times New Roman" w:hAnsi="Times New Roman" w:cs="Times New Roman"/>
          <w:color w:val="auto"/>
          <w:sz w:val="24"/>
          <w:szCs w:val="24"/>
        </w:rPr>
        <w:t>ку достижения обучающимся планируемых результатов по отдельным предметам.</w:t>
      </w:r>
    </w:p>
    <w:p w:rsidR="004475B1" w:rsidRPr="005970A1" w:rsidRDefault="004475B1" w:rsidP="00727EA8">
      <w:pPr>
        <w:pStyle w:val="af9"/>
        <w:spacing w:line="240" w:lineRule="auto"/>
        <w:ind w:firstLine="0"/>
        <w:rPr>
          <w:rFonts w:ascii="Times New Roman" w:hAnsi="Times New Roman" w:cs="Times New Roman"/>
          <w:color w:val="auto"/>
          <w:spacing w:val="-2"/>
          <w:sz w:val="24"/>
          <w:szCs w:val="24"/>
        </w:rPr>
      </w:pPr>
      <w:r w:rsidRPr="005970A1">
        <w:rPr>
          <w:rFonts w:ascii="Times New Roman" w:hAnsi="Times New Roman" w:cs="Times New Roman"/>
          <w:color w:val="auto"/>
          <w:spacing w:val="-2"/>
          <w:sz w:val="24"/>
          <w:szCs w:val="24"/>
        </w:rPr>
        <w:t>Достижение этих результатов обеспечивается за счёт основных компонентов образовательной деятельности — учебных предметов, представленных в обязательной части учебного плана.</w:t>
      </w:r>
    </w:p>
    <w:p w:rsidR="004475B1" w:rsidRPr="005970A1" w:rsidRDefault="004475B1" w:rsidP="00727EA8">
      <w:pPr>
        <w:pStyle w:val="af9"/>
        <w:spacing w:line="240" w:lineRule="auto"/>
        <w:ind w:firstLine="0"/>
        <w:rPr>
          <w:rFonts w:ascii="Times New Roman" w:hAnsi="Times New Roman" w:cs="Times New Roman"/>
          <w:b/>
          <w:bCs/>
          <w:color w:val="auto"/>
          <w:sz w:val="24"/>
          <w:szCs w:val="24"/>
        </w:rPr>
      </w:pPr>
      <w:r w:rsidRPr="005970A1">
        <w:rPr>
          <w:rFonts w:ascii="Times New Roman" w:hAnsi="Times New Roman" w:cs="Times New Roman"/>
          <w:color w:val="auto"/>
          <w:sz w:val="24"/>
          <w:szCs w:val="24"/>
        </w:rPr>
        <w:t xml:space="preserve">В соответствии с пониманием сущности образовательных результатов, заложенным в ФГОС НОО, предметные результаты содержат в себе, во­первых, систему основополагающих элементов научного знания, которая выражается через учебный материал различных курсов (далее — систему предметных </w:t>
      </w:r>
      <w:r w:rsidRPr="005970A1">
        <w:rPr>
          <w:rFonts w:ascii="Times New Roman" w:hAnsi="Times New Roman" w:cs="Times New Roman"/>
          <w:color w:val="auto"/>
          <w:spacing w:val="2"/>
          <w:sz w:val="24"/>
          <w:szCs w:val="24"/>
        </w:rPr>
        <w:t xml:space="preserve">знаний), и, во­вторых, систему формируемых действий с </w:t>
      </w:r>
      <w:r w:rsidRPr="005970A1">
        <w:rPr>
          <w:rFonts w:ascii="Times New Roman" w:hAnsi="Times New Roman" w:cs="Times New Roman"/>
          <w:color w:val="auto"/>
          <w:sz w:val="24"/>
          <w:szCs w:val="24"/>
        </w:rPr>
        <w:t>учебным материалом (далее — систему предметных действий), которые направлены на применение знаний, их преобразование и получение нового знания.</w:t>
      </w:r>
    </w:p>
    <w:p w:rsidR="004475B1" w:rsidRPr="005970A1" w:rsidRDefault="004475B1" w:rsidP="00727EA8">
      <w:pPr>
        <w:ind w:firstLine="0"/>
        <w:rPr>
          <w:sz w:val="24"/>
          <w:szCs w:val="24"/>
        </w:rPr>
      </w:pPr>
      <w:r w:rsidRPr="005970A1">
        <w:rPr>
          <w:sz w:val="24"/>
          <w:szCs w:val="24"/>
        </w:rPr>
        <w:t>В системе предметных знаний можно выделить опорные знания (знания, усвоение которых принципиально необходимо для текущего и последующего обучения) и знания дополняющие, расширяющие или углубляющие опорную систему знаний.</w:t>
      </w:r>
    </w:p>
    <w:p w:rsidR="004475B1" w:rsidRPr="005970A1" w:rsidRDefault="004475B1" w:rsidP="00727EA8">
      <w:pPr>
        <w:ind w:firstLine="0"/>
        <w:rPr>
          <w:sz w:val="24"/>
          <w:szCs w:val="24"/>
        </w:rPr>
      </w:pPr>
      <w:r w:rsidRPr="005970A1">
        <w:rPr>
          <w:sz w:val="24"/>
          <w:szCs w:val="24"/>
        </w:rPr>
        <w:t>В начальной школе к опорной системе знаний отнесен, прежде всего, понятийный аппарат (или «язык») учебных предметов, освоение которого позволяет учителю и учащимся эффективно продвигаться в изучении предмета. Опорная система знаний определяется с учетом значимости знаний для решения основных задач образования на данной ступени, опорного характера изучаемого материала для последующего обучения, а также с учетом принципа реалистичности потенциальной возможности их достижения большинством учащихся.</w:t>
      </w:r>
    </w:p>
    <w:p w:rsidR="004475B1" w:rsidRPr="005970A1" w:rsidRDefault="004475B1" w:rsidP="00727EA8">
      <w:pPr>
        <w:ind w:firstLine="0"/>
        <w:rPr>
          <w:sz w:val="24"/>
          <w:szCs w:val="24"/>
        </w:rPr>
      </w:pPr>
      <w:r w:rsidRPr="005970A1">
        <w:rPr>
          <w:sz w:val="24"/>
          <w:szCs w:val="24"/>
        </w:rPr>
        <w:t>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Иными словами объектом оценки являются действия, выполняемые  учащимися с предметным содержанием.</w:t>
      </w:r>
    </w:p>
    <w:p w:rsidR="004475B1" w:rsidRPr="005970A1" w:rsidRDefault="004475B1" w:rsidP="00727EA8">
      <w:pPr>
        <w:pStyle w:val="af9"/>
        <w:spacing w:line="240" w:lineRule="auto"/>
        <w:ind w:firstLine="0"/>
        <w:rPr>
          <w:rFonts w:ascii="Times New Roman" w:hAnsi="Times New Roman" w:cs="Times New Roman"/>
          <w:color w:val="auto"/>
          <w:sz w:val="24"/>
          <w:szCs w:val="24"/>
        </w:rPr>
      </w:pPr>
      <w:r w:rsidRPr="005970A1">
        <w:rPr>
          <w:rFonts w:ascii="Times New Roman" w:hAnsi="Times New Roman" w:cs="Times New Roman"/>
          <w:b/>
          <w:bCs/>
          <w:color w:val="auto"/>
          <w:sz w:val="24"/>
          <w:szCs w:val="24"/>
        </w:rPr>
        <w:t>Действия с предметным содержанием (или предметные действия)</w:t>
      </w:r>
      <w:r w:rsidRPr="005970A1">
        <w:rPr>
          <w:rFonts w:ascii="Times New Roman" w:hAnsi="Times New Roman" w:cs="Times New Roman"/>
          <w:color w:val="auto"/>
          <w:sz w:val="24"/>
          <w:szCs w:val="24"/>
        </w:rPr>
        <w:t xml:space="preserve"> — вторая важная составляющая предметных результатов. </w:t>
      </w:r>
      <w:r w:rsidRPr="005970A1">
        <w:rPr>
          <w:rFonts w:ascii="Times New Roman" w:hAnsi="Times New Roman" w:cs="Times New Roman"/>
          <w:sz w:val="24"/>
          <w:szCs w:val="24"/>
        </w:rPr>
        <w:t xml:space="preserve">В основе многих предметных действий лежат те же универсальные действия: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причинно-следственных) и аналогии, а также поиск, преобразование,  представление и интерпретация информации, рассуждения и т.д. На разных предметах эти действия выполняются с разными объектами: например: с числами и математическими выражениями, со звуками и буквами; словами, словосочетаниями и предложениями; высказываниями и текстами, с объектами живой и неживой природы, с музыкальными и художественными произведениями. </w:t>
      </w:r>
      <w:r w:rsidRPr="005970A1">
        <w:rPr>
          <w:rFonts w:ascii="Times New Roman" w:hAnsi="Times New Roman" w:cs="Times New Roman"/>
          <w:color w:val="auto"/>
          <w:sz w:val="24"/>
          <w:szCs w:val="24"/>
        </w:rPr>
        <w:t xml:space="preserve">К предметным действиям следует отнести также действия, </w:t>
      </w:r>
      <w:r w:rsidRPr="005970A1">
        <w:rPr>
          <w:rFonts w:ascii="Times New Roman" w:hAnsi="Times New Roman" w:cs="Times New Roman"/>
          <w:color w:val="auto"/>
          <w:spacing w:val="-2"/>
          <w:sz w:val="24"/>
          <w:szCs w:val="24"/>
        </w:rPr>
        <w:t>которые присущи главным образом только конкретному пред</w:t>
      </w:r>
      <w:r w:rsidRPr="005970A1">
        <w:rPr>
          <w:rFonts w:ascii="Times New Roman" w:hAnsi="Times New Roman" w:cs="Times New Roman"/>
          <w:color w:val="auto"/>
          <w:spacing w:val="2"/>
          <w:sz w:val="24"/>
          <w:szCs w:val="24"/>
        </w:rPr>
        <w:t xml:space="preserve">мету и овладение которыми </w:t>
      </w:r>
      <w:r w:rsidRPr="005970A1">
        <w:rPr>
          <w:rFonts w:ascii="Times New Roman" w:hAnsi="Times New Roman" w:cs="Times New Roman"/>
          <w:color w:val="auto"/>
          <w:spacing w:val="2"/>
          <w:sz w:val="24"/>
          <w:szCs w:val="24"/>
        </w:rPr>
        <w:lastRenderedPageBreak/>
        <w:t>необходимо для полноценного личностного развития или дальнейшего изучения предмета</w:t>
      </w:r>
      <w:r w:rsidRPr="005970A1">
        <w:rPr>
          <w:rFonts w:ascii="Times New Roman" w:hAnsi="Times New Roman" w:cs="Times New Roman"/>
          <w:color w:val="auto"/>
          <w:sz w:val="24"/>
          <w:szCs w:val="24"/>
        </w:rPr>
        <w:t>(в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w:t>
      </w:r>
      <w:r w:rsidRPr="005970A1">
        <w:rPr>
          <w:rFonts w:ascii="Times New Roman" w:hAnsi="Times New Roman" w:cs="Times New Roman"/>
          <w:color w:val="auto"/>
          <w:sz w:val="24"/>
          <w:szCs w:val="24"/>
        </w:rPr>
        <w:t> </w:t>
      </w:r>
      <w:r w:rsidRPr="005970A1">
        <w:rPr>
          <w:rFonts w:ascii="Times New Roman" w:hAnsi="Times New Roman" w:cs="Times New Roman"/>
          <w:color w:val="auto"/>
          <w:sz w:val="24"/>
          <w:szCs w:val="24"/>
        </w:rPr>
        <w:t>др.).</w:t>
      </w:r>
    </w:p>
    <w:p w:rsidR="004475B1" w:rsidRPr="005970A1" w:rsidRDefault="004475B1" w:rsidP="00727EA8">
      <w:pPr>
        <w:pStyle w:val="af9"/>
        <w:spacing w:line="240" w:lineRule="auto"/>
        <w:ind w:firstLine="0"/>
        <w:rPr>
          <w:rFonts w:ascii="Times New Roman" w:hAnsi="Times New Roman" w:cs="Times New Roman"/>
          <w:color w:val="auto"/>
          <w:sz w:val="24"/>
          <w:szCs w:val="24"/>
        </w:rPr>
      </w:pPr>
      <w:r w:rsidRPr="005970A1">
        <w:rPr>
          <w:rFonts w:ascii="Times New Roman" w:hAnsi="Times New Roman" w:cs="Times New Roman"/>
          <w:color w:val="auto"/>
          <w:spacing w:val="2"/>
          <w:sz w:val="24"/>
          <w:szCs w:val="24"/>
        </w:rPr>
        <w:t xml:space="preserve">Формирование одних и тех же действий на материале </w:t>
      </w:r>
      <w:r w:rsidRPr="005970A1">
        <w:rPr>
          <w:rFonts w:ascii="Times New Roman" w:hAnsi="Times New Roman" w:cs="Times New Roman"/>
          <w:color w:val="auto"/>
          <w:sz w:val="24"/>
          <w:szCs w:val="24"/>
        </w:rPr>
        <w:t xml:space="preserve">разных предметов способствует сначала правильному их выполнению в рамках заданного предметом диапазона (круга) </w:t>
      </w:r>
      <w:r w:rsidRPr="005970A1">
        <w:rPr>
          <w:rFonts w:ascii="Times New Roman" w:hAnsi="Times New Roman" w:cs="Times New Roman"/>
          <w:color w:val="auto"/>
          <w:spacing w:val="2"/>
          <w:sz w:val="24"/>
          <w:szCs w:val="24"/>
        </w:rPr>
        <w:t>задач, а затем и осознанному и произвольному их выполнению, переносу на новые классы объектов. Это проявля</w:t>
      </w:r>
      <w:r w:rsidRPr="005970A1">
        <w:rPr>
          <w:rFonts w:ascii="Times New Roman" w:hAnsi="Times New Roman" w:cs="Times New Roman"/>
          <w:color w:val="auto"/>
          <w:sz w:val="24"/>
          <w:szCs w:val="24"/>
        </w:rPr>
        <w:t xml:space="preserve">ется в способности обучающихся решать разнообразные по </w:t>
      </w:r>
      <w:r w:rsidRPr="005970A1">
        <w:rPr>
          <w:rFonts w:ascii="Times New Roman" w:hAnsi="Times New Roman" w:cs="Times New Roman"/>
          <w:color w:val="auto"/>
          <w:spacing w:val="2"/>
          <w:sz w:val="24"/>
          <w:szCs w:val="24"/>
        </w:rPr>
        <w:t xml:space="preserve">содержанию и сложности классы учебно­познавательных и </w:t>
      </w:r>
      <w:r w:rsidRPr="005970A1">
        <w:rPr>
          <w:rFonts w:ascii="Times New Roman" w:hAnsi="Times New Roman" w:cs="Times New Roman"/>
          <w:color w:val="auto"/>
          <w:sz w:val="24"/>
          <w:szCs w:val="24"/>
        </w:rPr>
        <w:t>учебно­практических задач.</w:t>
      </w:r>
      <w:r w:rsidR="00727EA8">
        <w:rPr>
          <w:rFonts w:ascii="Times New Roman" w:hAnsi="Times New Roman" w:cs="Times New Roman"/>
          <w:color w:val="auto"/>
          <w:sz w:val="24"/>
          <w:szCs w:val="24"/>
        </w:rPr>
        <w:t xml:space="preserve"> </w:t>
      </w:r>
      <w:r w:rsidRPr="005970A1">
        <w:rPr>
          <w:rFonts w:ascii="Times New Roman" w:hAnsi="Times New Roman" w:cs="Times New Roman"/>
          <w:color w:val="auto"/>
          <w:spacing w:val="-2"/>
          <w:sz w:val="24"/>
          <w:szCs w:val="24"/>
        </w:rPr>
        <w:t xml:space="preserve">Поэтому </w:t>
      </w:r>
      <w:r w:rsidRPr="005970A1">
        <w:rPr>
          <w:rFonts w:ascii="Times New Roman" w:hAnsi="Times New Roman" w:cs="Times New Roman"/>
          <w:b/>
          <w:bCs/>
          <w:color w:val="auto"/>
          <w:spacing w:val="-2"/>
          <w:sz w:val="24"/>
          <w:szCs w:val="24"/>
        </w:rPr>
        <w:t>объектом оценки предметных результатов</w:t>
      </w:r>
      <w:r w:rsidRPr="005970A1">
        <w:rPr>
          <w:rFonts w:ascii="Times New Roman" w:hAnsi="Times New Roman" w:cs="Times New Roman"/>
          <w:color w:val="auto"/>
          <w:spacing w:val="-2"/>
          <w:sz w:val="24"/>
          <w:szCs w:val="24"/>
        </w:rPr>
        <w:t xml:space="preserve"> служит в полном соответствии с требованиями ФГОС НОО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r w:rsidR="00727EA8">
        <w:rPr>
          <w:rFonts w:ascii="Times New Roman" w:hAnsi="Times New Roman" w:cs="Times New Roman"/>
          <w:color w:val="auto"/>
          <w:spacing w:val="-2"/>
          <w:sz w:val="24"/>
          <w:szCs w:val="24"/>
        </w:rPr>
        <w:t xml:space="preserve"> </w:t>
      </w:r>
      <w:r w:rsidRPr="005970A1">
        <w:rPr>
          <w:rFonts w:ascii="Times New Roman" w:hAnsi="Times New Roman" w:cs="Times New Roman"/>
          <w:color w:val="auto"/>
          <w:sz w:val="24"/>
          <w:szCs w:val="24"/>
        </w:rPr>
        <w:t xml:space="preserve">Оценка достижения этих предметных результатов ведётся </w:t>
      </w:r>
      <w:r w:rsidRPr="005970A1">
        <w:rPr>
          <w:rFonts w:ascii="Times New Roman" w:hAnsi="Times New Roman" w:cs="Times New Roman"/>
          <w:color w:val="auto"/>
          <w:spacing w:val="2"/>
          <w:sz w:val="24"/>
          <w:szCs w:val="24"/>
        </w:rPr>
        <w:t xml:space="preserve">как в ходе текущего и промежуточного оценивания, так и </w:t>
      </w:r>
      <w:r w:rsidRPr="005970A1">
        <w:rPr>
          <w:rFonts w:ascii="Times New Roman" w:hAnsi="Times New Roman" w:cs="Times New Roman"/>
          <w:color w:val="auto"/>
          <w:sz w:val="24"/>
          <w:szCs w:val="24"/>
        </w:rPr>
        <w:t>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4475B1" w:rsidRPr="005970A1" w:rsidRDefault="004475B1" w:rsidP="009F0565">
      <w:pPr>
        <w:pStyle w:val="afe"/>
        <w:spacing w:line="240" w:lineRule="auto"/>
        <w:rPr>
          <w:sz w:val="24"/>
          <w:szCs w:val="24"/>
        </w:rPr>
      </w:pPr>
      <w:r w:rsidRPr="005970A1">
        <w:rPr>
          <w:sz w:val="24"/>
          <w:szCs w:val="24"/>
        </w:rPr>
        <w:t>Портфель достижений как инструмент оценки динамики индивидуальных образовательных достижений</w:t>
      </w:r>
    </w:p>
    <w:p w:rsidR="004475B1" w:rsidRPr="005970A1" w:rsidRDefault="004475B1" w:rsidP="00727EA8">
      <w:pPr>
        <w:pStyle w:val="af9"/>
        <w:spacing w:line="240" w:lineRule="auto"/>
        <w:ind w:firstLine="0"/>
        <w:rPr>
          <w:rFonts w:ascii="Times New Roman" w:hAnsi="Times New Roman" w:cs="Times New Roman"/>
          <w:color w:val="auto"/>
          <w:sz w:val="24"/>
          <w:szCs w:val="24"/>
        </w:rPr>
      </w:pPr>
      <w:r w:rsidRPr="005970A1">
        <w:rPr>
          <w:rFonts w:ascii="Times New Roman" w:hAnsi="Times New Roman" w:cs="Times New Roman"/>
          <w:color w:val="auto"/>
          <w:spacing w:val="-2"/>
          <w:sz w:val="24"/>
          <w:szCs w:val="24"/>
        </w:rPr>
        <w:t xml:space="preserve">Показатель динамики образовательных достижений — один </w:t>
      </w:r>
      <w:r w:rsidRPr="005970A1">
        <w:rPr>
          <w:rFonts w:ascii="Times New Roman" w:hAnsi="Times New Roman" w:cs="Times New Roman"/>
          <w:color w:val="auto"/>
          <w:sz w:val="24"/>
          <w:szCs w:val="24"/>
        </w:rPr>
        <w:t>из основных показателей в оценке образовательных достиже</w:t>
      </w:r>
      <w:r w:rsidRPr="005970A1">
        <w:rPr>
          <w:rFonts w:ascii="Times New Roman" w:hAnsi="Times New Roman" w:cs="Times New Roman"/>
          <w:color w:val="auto"/>
          <w:spacing w:val="2"/>
          <w:sz w:val="24"/>
          <w:szCs w:val="24"/>
        </w:rPr>
        <w:t>ний. На основе выявления характера динамики образова</w:t>
      </w:r>
      <w:r w:rsidRPr="005970A1">
        <w:rPr>
          <w:rFonts w:ascii="Times New Roman" w:hAnsi="Times New Roman" w:cs="Times New Roman"/>
          <w:color w:val="auto"/>
          <w:sz w:val="24"/>
          <w:szCs w:val="24"/>
        </w:rPr>
        <w:t xml:space="preserve">тельных достижений обучающихся можно оценивать эффективность учебной деятельности, работы учителя или </w:t>
      </w:r>
      <w:r w:rsidRPr="005970A1">
        <w:rPr>
          <w:rFonts w:ascii="Times New Roman" w:hAnsi="Times New Roman" w:cs="Times New Roman"/>
          <w:color w:val="auto"/>
          <w:spacing w:val="-2"/>
          <w:sz w:val="24"/>
          <w:szCs w:val="24"/>
        </w:rPr>
        <w:t xml:space="preserve"> образовательной </w:t>
      </w:r>
      <w:r w:rsidRPr="005970A1">
        <w:rPr>
          <w:rFonts w:ascii="Times New Roman" w:hAnsi="Times New Roman" w:cs="Times New Roman"/>
          <w:color w:val="auto"/>
          <w:sz w:val="24"/>
          <w:szCs w:val="24"/>
        </w:rPr>
        <w:t>организации</w:t>
      </w:r>
      <w:r w:rsidRPr="005970A1">
        <w:rPr>
          <w:rFonts w:ascii="Times New Roman" w:hAnsi="Times New Roman" w:cs="Times New Roman"/>
          <w:color w:val="auto"/>
          <w:spacing w:val="-2"/>
          <w:sz w:val="24"/>
          <w:szCs w:val="24"/>
        </w:rPr>
        <w:t xml:space="preserve">, системы образования в целом. </w:t>
      </w:r>
      <w:r w:rsidRPr="005970A1">
        <w:rPr>
          <w:rFonts w:ascii="Times New Roman" w:hAnsi="Times New Roman" w:cs="Times New Roman"/>
          <w:color w:val="auto"/>
          <w:sz w:val="24"/>
          <w:szCs w:val="24"/>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w:t>
      </w:r>
      <w:r w:rsidRPr="005970A1">
        <w:rPr>
          <w:rFonts w:ascii="Times New Roman" w:hAnsi="Times New Roman" w:cs="Times New Roman"/>
          <w:color w:val="auto"/>
          <w:spacing w:val="2"/>
          <w:sz w:val="24"/>
          <w:szCs w:val="24"/>
        </w:rPr>
        <w:t>ями с предметным содержанием, и психологическую, связанную с оценкой индивидуального прогресса в развитии ре</w:t>
      </w:r>
      <w:r w:rsidRPr="005970A1">
        <w:rPr>
          <w:rFonts w:ascii="Times New Roman" w:hAnsi="Times New Roman" w:cs="Times New Roman"/>
          <w:color w:val="auto"/>
          <w:sz w:val="24"/>
          <w:szCs w:val="24"/>
        </w:rPr>
        <w:t>бёнка.</w:t>
      </w:r>
    </w:p>
    <w:p w:rsidR="004475B1" w:rsidRPr="005970A1" w:rsidRDefault="004475B1" w:rsidP="00727EA8">
      <w:pPr>
        <w:pStyle w:val="af9"/>
        <w:spacing w:line="240" w:lineRule="auto"/>
        <w:ind w:firstLine="0"/>
        <w:rPr>
          <w:rFonts w:ascii="Times New Roman" w:hAnsi="Times New Roman" w:cs="Times New Roman"/>
          <w:color w:val="auto"/>
          <w:sz w:val="24"/>
          <w:szCs w:val="24"/>
        </w:rPr>
      </w:pPr>
      <w:r w:rsidRPr="005970A1">
        <w:rPr>
          <w:rFonts w:ascii="Times New Roman" w:hAnsi="Times New Roman" w:cs="Times New Roman"/>
          <w:color w:val="auto"/>
          <w:spacing w:val="2"/>
          <w:sz w:val="24"/>
          <w:szCs w:val="24"/>
        </w:rPr>
        <w:t xml:space="preserve">Одним из наиболее адекватных инструментов для оценки динамики образовательных достижений служит </w:t>
      </w:r>
      <w:r w:rsidRPr="005970A1">
        <w:rPr>
          <w:rFonts w:ascii="Times New Roman" w:hAnsi="Times New Roman" w:cs="Times New Roman"/>
          <w:b/>
          <w:bCs/>
          <w:color w:val="auto"/>
          <w:spacing w:val="2"/>
          <w:sz w:val="24"/>
          <w:szCs w:val="24"/>
        </w:rPr>
        <w:t>порт</w:t>
      </w:r>
      <w:r w:rsidRPr="005970A1">
        <w:rPr>
          <w:rFonts w:ascii="Times New Roman" w:hAnsi="Times New Roman" w:cs="Times New Roman"/>
          <w:b/>
          <w:bCs/>
          <w:color w:val="auto"/>
          <w:sz w:val="24"/>
          <w:szCs w:val="24"/>
        </w:rPr>
        <w:t>фель достижений</w:t>
      </w:r>
      <w:r w:rsidRPr="005970A1">
        <w:rPr>
          <w:rFonts w:ascii="Times New Roman" w:hAnsi="Times New Roman" w:cs="Times New Roman"/>
          <w:color w:val="auto"/>
          <w:sz w:val="24"/>
          <w:szCs w:val="24"/>
        </w:rPr>
        <w:t xml:space="preserve"> обучающегося. Как показывает опыт его использования, 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w:t>
      </w:r>
      <w:r w:rsidRPr="005970A1">
        <w:rPr>
          <w:rFonts w:ascii="Times New Roman" w:hAnsi="Times New Roman" w:cs="Times New Roman"/>
          <w:color w:val="auto"/>
          <w:sz w:val="24"/>
          <w:szCs w:val="24"/>
        </w:rPr>
        <w:t> </w:t>
      </w:r>
      <w:r w:rsidRPr="005970A1">
        <w:rPr>
          <w:rFonts w:ascii="Times New Roman" w:hAnsi="Times New Roman" w:cs="Times New Roman"/>
          <w:color w:val="auto"/>
          <w:sz w:val="24"/>
          <w:szCs w:val="24"/>
        </w:rPr>
        <w:t>т.</w:t>
      </w:r>
      <w:r w:rsidRPr="005970A1">
        <w:rPr>
          <w:rFonts w:ascii="Times New Roman" w:hAnsi="Times New Roman" w:cs="Times New Roman"/>
          <w:color w:val="auto"/>
          <w:sz w:val="24"/>
          <w:szCs w:val="24"/>
        </w:rPr>
        <w:t> </w:t>
      </w:r>
      <w:r w:rsidRPr="005970A1">
        <w:rPr>
          <w:rFonts w:ascii="Times New Roman" w:hAnsi="Times New Roman" w:cs="Times New Roman"/>
          <w:color w:val="auto"/>
          <w:sz w:val="24"/>
          <w:szCs w:val="24"/>
        </w:rPr>
        <w:t>д.).</w:t>
      </w:r>
    </w:p>
    <w:p w:rsidR="004475B1" w:rsidRPr="005970A1" w:rsidRDefault="004475B1" w:rsidP="00727EA8">
      <w:pPr>
        <w:pStyle w:val="af9"/>
        <w:spacing w:line="240" w:lineRule="auto"/>
        <w:ind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Портфель достижений — это не только современная эф</w:t>
      </w:r>
      <w:r w:rsidRPr="005970A1">
        <w:rPr>
          <w:rFonts w:ascii="Times New Roman" w:hAnsi="Times New Roman" w:cs="Times New Roman"/>
          <w:color w:val="auto"/>
          <w:spacing w:val="-2"/>
          <w:sz w:val="24"/>
          <w:szCs w:val="24"/>
        </w:rPr>
        <w:t xml:space="preserve">фективная форма оценивания, но и действенное средство для </w:t>
      </w:r>
      <w:r w:rsidRPr="005970A1">
        <w:rPr>
          <w:rFonts w:ascii="Times New Roman" w:hAnsi="Times New Roman" w:cs="Times New Roman"/>
          <w:color w:val="auto"/>
          <w:sz w:val="24"/>
          <w:szCs w:val="24"/>
        </w:rPr>
        <w:t>решения ряда важных педагогических задач, позволяющее:</w:t>
      </w:r>
    </w:p>
    <w:p w:rsidR="004475B1" w:rsidRPr="005970A1" w:rsidRDefault="004475B1" w:rsidP="00727EA8">
      <w:pPr>
        <w:pStyle w:val="210"/>
        <w:numPr>
          <w:ilvl w:val="0"/>
          <w:numId w:val="31"/>
        </w:numPr>
        <w:spacing w:line="240" w:lineRule="auto"/>
        <w:ind w:left="284" w:hanging="142"/>
        <w:rPr>
          <w:sz w:val="24"/>
          <w:szCs w:val="24"/>
        </w:rPr>
      </w:pPr>
      <w:r w:rsidRPr="005970A1">
        <w:rPr>
          <w:sz w:val="24"/>
          <w:szCs w:val="24"/>
        </w:rPr>
        <w:t>поддерживать высокую учебную мотивацию обучающихся;</w:t>
      </w:r>
    </w:p>
    <w:p w:rsidR="004475B1" w:rsidRPr="005970A1" w:rsidRDefault="004475B1" w:rsidP="00727EA8">
      <w:pPr>
        <w:pStyle w:val="210"/>
        <w:numPr>
          <w:ilvl w:val="0"/>
          <w:numId w:val="31"/>
        </w:numPr>
        <w:spacing w:line="240" w:lineRule="auto"/>
        <w:ind w:left="284" w:hanging="142"/>
        <w:rPr>
          <w:sz w:val="24"/>
          <w:szCs w:val="24"/>
        </w:rPr>
      </w:pPr>
      <w:r w:rsidRPr="005970A1">
        <w:rPr>
          <w:sz w:val="24"/>
          <w:szCs w:val="24"/>
        </w:rPr>
        <w:t>поощрять их активность и самостоятельность, расширять возможности обучения и самообучения;</w:t>
      </w:r>
    </w:p>
    <w:p w:rsidR="004475B1" w:rsidRPr="005970A1" w:rsidRDefault="004475B1" w:rsidP="00727EA8">
      <w:pPr>
        <w:pStyle w:val="210"/>
        <w:numPr>
          <w:ilvl w:val="0"/>
          <w:numId w:val="31"/>
        </w:numPr>
        <w:spacing w:line="240" w:lineRule="auto"/>
        <w:ind w:left="284" w:hanging="142"/>
        <w:rPr>
          <w:sz w:val="24"/>
          <w:szCs w:val="24"/>
        </w:rPr>
      </w:pPr>
      <w:r w:rsidRPr="005970A1">
        <w:rPr>
          <w:sz w:val="24"/>
          <w:szCs w:val="24"/>
        </w:rPr>
        <w:t>развивать навыки рефлексивной и оценочной (в том числе самооценочной) деятельности обучающихся;</w:t>
      </w:r>
    </w:p>
    <w:p w:rsidR="004475B1" w:rsidRPr="005970A1" w:rsidRDefault="004475B1" w:rsidP="00727EA8">
      <w:pPr>
        <w:pStyle w:val="210"/>
        <w:numPr>
          <w:ilvl w:val="0"/>
          <w:numId w:val="31"/>
        </w:numPr>
        <w:spacing w:line="240" w:lineRule="auto"/>
        <w:ind w:left="284" w:hanging="142"/>
        <w:rPr>
          <w:b/>
          <w:bCs/>
          <w:sz w:val="24"/>
          <w:szCs w:val="24"/>
        </w:rPr>
      </w:pPr>
      <w:r w:rsidRPr="005970A1">
        <w:rPr>
          <w:sz w:val="24"/>
          <w:szCs w:val="24"/>
        </w:rPr>
        <w:t>формировать умение учиться — ставить цели, планировать и организовывать собственную учебную деятельность.</w:t>
      </w:r>
    </w:p>
    <w:p w:rsidR="004475B1" w:rsidRPr="005970A1" w:rsidRDefault="004475B1" w:rsidP="00727EA8">
      <w:pPr>
        <w:pStyle w:val="af9"/>
        <w:spacing w:line="240" w:lineRule="auto"/>
        <w:ind w:firstLine="0"/>
        <w:rPr>
          <w:rFonts w:ascii="Times New Roman" w:hAnsi="Times New Roman" w:cs="Times New Roman"/>
          <w:color w:val="auto"/>
          <w:sz w:val="24"/>
          <w:szCs w:val="24"/>
        </w:rPr>
      </w:pPr>
      <w:r w:rsidRPr="005970A1">
        <w:rPr>
          <w:rFonts w:ascii="Times New Roman" w:hAnsi="Times New Roman" w:cs="Times New Roman"/>
          <w:b/>
          <w:bCs/>
          <w:color w:val="auto"/>
          <w:spacing w:val="2"/>
          <w:sz w:val="24"/>
          <w:szCs w:val="24"/>
        </w:rPr>
        <w:t>Портфель достижений</w:t>
      </w:r>
      <w:r w:rsidRPr="005970A1">
        <w:rPr>
          <w:rFonts w:ascii="Times New Roman" w:hAnsi="Times New Roman" w:cs="Times New Roman"/>
          <w:color w:val="auto"/>
          <w:spacing w:val="2"/>
          <w:sz w:val="24"/>
          <w:szCs w:val="24"/>
        </w:rPr>
        <w:t xml:space="preserve"> представляет собой специаль</w:t>
      </w:r>
      <w:r w:rsidRPr="005970A1">
        <w:rPr>
          <w:rFonts w:ascii="Times New Roman" w:hAnsi="Times New Roman" w:cs="Times New Roman"/>
          <w:color w:val="auto"/>
          <w:sz w:val="24"/>
          <w:szCs w:val="24"/>
        </w:rPr>
        <w:t>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 при проведении аттестации педагогов.</w:t>
      </w:r>
    </w:p>
    <w:p w:rsidR="004475B1" w:rsidRPr="005970A1" w:rsidRDefault="004475B1" w:rsidP="00727EA8">
      <w:pPr>
        <w:pStyle w:val="af9"/>
        <w:spacing w:line="240" w:lineRule="auto"/>
        <w:ind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В состав портфеля достижений могут включаться резуль</w:t>
      </w:r>
      <w:r w:rsidRPr="005970A1">
        <w:rPr>
          <w:rFonts w:ascii="Times New Roman" w:hAnsi="Times New Roman" w:cs="Times New Roman"/>
          <w:color w:val="auto"/>
          <w:spacing w:val="2"/>
          <w:sz w:val="24"/>
          <w:szCs w:val="24"/>
        </w:rPr>
        <w:t xml:space="preserve">таты, достигнутые обучающимся не только в ходе учебной </w:t>
      </w:r>
      <w:r w:rsidRPr="005970A1">
        <w:rPr>
          <w:rFonts w:ascii="Times New Roman" w:hAnsi="Times New Roman" w:cs="Times New Roman"/>
          <w:color w:val="auto"/>
          <w:sz w:val="24"/>
          <w:szCs w:val="24"/>
        </w:rPr>
        <w:t xml:space="preserve">деятельности, но и в иных формах активности: творческой, </w:t>
      </w:r>
      <w:r w:rsidRPr="005970A1">
        <w:rPr>
          <w:rFonts w:ascii="Times New Roman" w:hAnsi="Times New Roman" w:cs="Times New Roman"/>
          <w:color w:val="auto"/>
          <w:spacing w:val="2"/>
          <w:sz w:val="24"/>
          <w:szCs w:val="24"/>
        </w:rPr>
        <w:t>социальной, коммуникативной, физкультурно­оздоровитель</w:t>
      </w:r>
      <w:r w:rsidRPr="005970A1">
        <w:rPr>
          <w:rFonts w:ascii="Times New Roman" w:hAnsi="Times New Roman" w:cs="Times New Roman"/>
          <w:color w:val="auto"/>
          <w:sz w:val="24"/>
          <w:szCs w:val="24"/>
        </w:rPr>
        <w:t>ной, трудовой деятельности, протекающей как в рамках повседневной школьной практики, так и за её пределами.</w:t>
      </w:r>
    </w:p>
    <w:p w:rsidR="004475B1" w:rsidRPr="005970A1" w:rsidRDefault="004475B1" w:rsidP="00727EA8">
      <w:pPr>
        <w:pStyle w:val="af9"/>
        <w:spacing w:line="240" w:lineRule="auto"/>
        <w:ind w:left="142" w:hanging="142"/>
        <w:rPr>
          <w:rFonts w:ascii="Times New Roman" w:hAnsi="Times New Roman" w:cs="Times New Roman"/>
          <w:b/>
          <w:bCs/>
          <w:color w:val="auto"/>
          <w:sz w:val="24"/>
          <w:szCs w:val="24"/>
        </w:rPr>
      </w:pPr>
      <w:r w:rsidRPr="005970A1">
        <w:rPr>
          <w:rFonts w:ascii="Times New Roman" w:hAnsi="Times New Roman" w:cs="Times New Roman"/>
          <w:color w:val="auto"/>
          <w:sz w:val="24"/>
          <w:szCs w:val="24"/>
        </w:rPr>
        <w:lastRenderedPageBreak/>
        <w:t>В портфель достижений учеников начальной школы, ко</w:t>
      </w:r>
      <w:r w:rsidRPr="005970A1">
        <w:rPr>
          <w:rFonts w:ascii="Times New Roman" w:hAnsi="Times New Roman" w:cs="Times New Roman"/>
          <w:color w:val="auto"/>
          <w:spacing w:val="2"/>
          <w:sz w:val="24"/>
          <w:szCs w:val="24"/>
        </w:rPr>
        <w:t xml:space="preserve">торый используется для оценки достижения планируемых результатов начального общего образования,  </w:t>
      </w:r>
      <w:r w:rsidRPr="005970A1">
        <w:rPr>
          <w:rFonts w:ascii="Times New Roman" w:hAnsi="Times New Roman" w:cs="Times New Roman"/>
          <w:color w:val="auto"/>
          <w:sz w:val="24"/>
          <w:szCs w:val="24"/>
        </w:rPr>
        <w:t>включаются следующие материалы:</w:t>
      </w:r>
    </w:p>
    <w:p w:rsidR="004475B1" w:rsidRPr="005970A1" w:rsidRDefault="004475B1" w:rsidP="00727EA8">
      <w:pPr>
        <w:pStyle w:val="af9"/>
        <w:spacing w:line="240" w:lineRule="auto"/>
        <w:ind w:left="142" w:hanging="142"/>
        <w:rPr>
          <w:rFonts w:ascii="Times New Roman" w:hAnsi="Times New Roman" w:cs="Times New Roman"/>
          <w:color w:val="auto"/>
          <w:sz w:val="24"/>
          <w:szCs w:val="24"/>
        </w:rPr>
      </w:pPr>
      <w:r w:rsidRPr="005970A1">
        <w:rPr>
          <w:rFonts w:ascii="Times New Roman" w:hAnsi="Times New Roman" w:cs="Times New Roman"/>
          <w:color w:val="auto"/>
          <w:spacing w:val="2"/>
          <w:sz w:val="24"/>
          <w:szCs w:val="24"/>
        </w:rPr>
        <w:t> </w:t>
      </w:r>
      <w:r w:rsidRPr="005970A1">
        <w:rPr>
          <w:rFonts w:ascii="Times New Roman" w:hAnsi="Times New Roman" w:cs="Times New Roman"/>
          <w:color w:val="auto"/>
          <w:spacing w:val="2"/>
          <w:sz w:val="24"/>
          <w:szCs w:val="24"/>
        </w:rPr>
        <w:t>Выборки детских работ — формальных и твор</w:t>
      </w:r>
      <w:r w:rsidRPr="005970A1">
        <w:rPr>
          <w:rFonts w:ascii="Times New Roman" w:hAnsi="Times New Roman" w:cs="Times New Roman"/>
          <w:color w:val="auto"/>
          <w:sz w:val="24"/>
          <w:szCs w:val="24"/>
        </w:rPr>
        <w:t>ческих, выполненных в ходе обязательных учебных занятий по всем изучаемым предметам.</w:t>
      </w:r>
    </w:p>
    <w:p w:rsidR="004475B1" w:rsidRPr="005970A1" w:rsidRDefault="004475B1" w:rsidP="00727EA8">
      <w:pPr>
        <w:pStyle w:val="af9"/>
        <w:spacing w:line="240" w:lineRule="auto"/>
        <w:ind w:left="142" w:hanging="142"/>
        <w:rPr>
          <w:rFonts w:ascii="Times New Roman" w:hAnsi="Times New Roman" w:cs="Times New Roman"/>
          <w:color w:val="auto"/>
          <w:sz w:val="24"/>
          <w:szCs w:val="24"/>
        </w:rPr>
      </w:pPr>
      <w:r w:rsidRPr="005970A1">
        <w:rPr>
          <w:rFonts w:ascii="Times New Roman" w:hAnsi="Times New Roman" w:cs="Times New Roman"/>
          <w:color w:val="auto"/>
          <w:spacing w:val="-2"/>
          <w:sz w:val="24"/>
          <w:szCs w:val="24"/>
        </w:rPr>
        <w:t>Обязательной составляющей портфеля достижений являют</w:t>
      </w:r>
      <w:r w:rsidRPr="005970A1">
        <w:rPr>
          <w:rFonts w:ascii="Times New Roman" w:hAnsi="Times New Roman" w:cs="Times New Roman"/>
          <w:color w:val="auto"/>
          <w:sz w:val="24"/>
          <w:szCs w:val="24"/>
        </w:rPr>
        <w:t>ся материалы стартовой диагностики, промежуточных и итоговых стандартизированных работ по отдельным предметам.</w:t>
      </w:r>
    </w:p>
    <w:p w:rsidR="004475B1" w:rsidRPr="005970A1" w:rsidRDefault="004475B1" w:rsidP="00727EA8">
      <w:pPr>
        <w:pStyle w:val="af9"/>
        <w:spacing w:line="240" w:lineRule="auto"/>
        <w:ind w:left="142" w:hanging="142"/>
        <w:rPr>
          <w:rFonts w:ascii="Times New Roman" w:hAnsi="Times New Roman" w:cs="Times New Roman"/>
          <w:color w:val="auto"/>
          <w:sz w:val="24"/>
          <w:szCs w:val="24"/>
        </w:rPr>
      </w:pPr>
      <w:r w:rsidRPr="005970A1">
        <w:rPr>
          <w:rFonts w:ascii="Times New Roman" w:hAnsi="Times New Roman" w:cs="Times New Roman"/>
          <w:color w:val="auto"/>
          <w:spacing w:val="2"/>
          <w:sz w:val="24"/>
          <w:szCs w:val="24"/>
        </w:rPr>
        <w:t xml:space="preserve">Остальные работы должны быть подобраны так, чтобы </w:t>
      </w:r>
      <w:r w:rsidRPr="005970A1">
        <w:rPr>
          <w:rFonts w:ascii="Times New Roman" w:hAnsi="Times New Roman" w:cs="Times New Roman"/>
          <w:color w:val="auto"/>
          <w:sz w:val="24"/>
          <w:szCs w:val="24"/>
        </w:rPr>
        <w:t>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4475B1" w:rsidRPr="005970A1" w:rsidRDefault="004475B1" w:rsidP="00727EA8">
      <w:pPr>
        <w:pStyle w:val="210"/>
        <w:numPr>
          <w:ilvl w:val="0"/>
          <w:numId w:val="31"/>
        </w:numPr>
        <w:spacing w:line="240" w:lineRule="auto"/>
        <w:ind w:left="142" w:hanging="142"/>
        <w:rPr>
          <w:sz w:val="24"/>
          <w:szCs w:val="24"/>
        </w:rPr>
      </w:pPr>
      <w:r w:rsidRPr="005970A1">
        <w:rPr>
          <w:sz w:val="24"/>
          <w:szCs w:val="24"/>
        </w:rPr>
        <w:t xml:space="preserve">по русскому языку и литературному чтению, </w:t>
      </w:r>
      <w:r w:rsidRPr="005970A1">
        <w:rPr>
          <w:spacing w:val="2"/>
          <w:sz w:val="24"/>
          <w:szCs w:val="24"/>
        </w:rPr>
        <w:t>иностранному языку — диктанты и изложения, сочинения на заданную</w:t>
      </w:r>
      <w:r w:rsidRPr="005970A1">
        <w:rPr>
          <w:sz w:val="24"/>
          <w:szCs w:val="24"/>
        </w:rPr>
        <w:t xml:space="preserve">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w:t>
      </w:r>
      <w:r w:rsidRPr="005970A1">
        <w:rPr>
          <w:sz w:val="24"/>
          <w:szCs w:val="24"/>
        </w:rPr>
        <w:t> </w:t>
      </w:r>
      <w:r w:rsidRPr="005970A1">
        <w:rPr>
          <w:sz w:val="24"/>
          <w:szCs w:val="24"/>
        </w:rPr>
        <w:t>т.</w:t>
      </w:r>
      <w:r w:rsidRPr="005970A1">
        <w:rPr>
          <w:sz w:val="24"/>
          <w:szCs w:val="24"/>
        </w:rPr>
        <w:t> </w:t>
      </w:r>
      <w:r w:rsidRPr="005970A1">
        <w:rPr>
          <w:sz w:val="24"/>
          <w:szCs w:val="24"/>
        </w:rPr>
        <w:t>п.;</w:t>
      </w:r>
    </w:p>
    <w:p w:rsidR="004475B1" w:rsidRPr="005970A1" w:rsidRDefault="004475B1" w:rsidP="00727EA8">
      <w:pPr>
        <w:pStyle w:val="210"/>
        <w:numPr>
          <w:ilvl w:val="0"/>
          <w:numId w:val="31"/>
        </w:numPr>
        <w:spacing w:line="240" w:lineRule="auto"/>
        <w:ind w:left="142" w:hanging="142"/>
        <w:rPr>
          <w:sz w:val="24"/>
          <w:szCs w:val="24"/>
        </w:rPr>
      </w:pPr>
      <w:r w:rsidRPr="005970A1">
        <w:rPr>
          <w:spacing w:val="2"/>
          <w:sz w:val="24"/>
          <w:szCs w:val="24"/>
        </w:rPr>
        <w:t>по математике — математические диктанты, оформленные результаты мини</w:t>
      </w:r>
      <w:r w:rsidRPr="005970A1">
        <w:rPr>
          <w:spacing w:val="2"/>
          <w:sz w:val="24"/>
          <w:szCs w:val="24"/>
        </w:rPr>
        <w:noBreakHyphen/>
        <w:t>исследований, записи решения учебно­познавательных и учебно­практических задач, мате</w:t>
      </w:r>
      <w:r w:rsidRPr="005970A1">
        <w:rPr>
          <w:sz w:val="24"/>
          <w:szCs w:val="24"/>
        </w:rPr>
        <w:t>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w:t>
      </w:r>
      <w:r w:rsidRPr="005970A1">
        <w:rPr>
          <w:sz w:val="24"/>
          <w:szCs w:val="24"/>
        </w:rPr>
        <w:t> </w:t>
      </w:r>
      <w:r w:rsidRPr="005970A1">
        <w:rPr>
          <w:sz w:val="24"/>
          <w:szCs w:val="24"/>
        </w:rPr>
        <w:t>т.</w:t>
      </w:r>
      <w:r w:rsidRPr="005970A1">
        <w:rPr>
          <w:sz w:val="24"/>
          <w:szCs w:val="24"/>
        </w:rPr>
        <w:t> </w:t>
      </w:r>
      <w:r w:rsidRPr="005970A1">
        <w:rPr>
          <w:sz w:val="24"/>
          <w:szCs w:val="24"/>
        </w:rPr>
        <w:t>п.;</w:t>
      </w:r>
    </w:p>
    <w:p w:rsidR="004475B1" w:rsidRPr="005970A1" w:rsidRDefault="004475B1" w:rsidP="00727EA8">
      <w:pPr>
        <w:pStyle w:val="210"/>
        <w:numPr>
          <w:ilvl w:val="0"/>
          <w:numId w:val="31"/>
        </w:numPr>
        <w:spacing w:line="240" w:lineRule="auto"/>
        <w:ind w:left="142" w:hanging="142"/>
        <w:rPr>
          <w:sz w:val="24"/>
          <w:szCs w:val="24"/>
        </w:rPr>
      </w:pPr>
      <w:r w:rsidRPr="005970A1">
        <w:rPr>
          <w:spacing w:val="-2"/>
          <w:sz w:val="24"/>
          <w:szCs w:val="24"/>
        </w:rPr>
        <w:t>по окружающему миру — дневники наблюдений, оформ</w:t>
      </w:r>
      <w:r w:rsidRPr="005970A1">
        <w:rPr>
          <w:spacing w:val="2"/>
          <w:sz w:val="24"/>
          <w:szCs w:val="24"/>
        </w:rPr>
        <w:t xml:space="preserve">ленные результаты мини­исследований и мини­проектов, интервью, аудиозаписи устных ответов, творческие работы, </w:t>
      </w:r>
      <w:r w:rsidRPr="005970A1">
        <w:rPr>
          <w:sz w:val="24"/>
          <w:szCs w:val="24"/>
        </w:rPr>
        <w:t>материалы самоанализа и рефлексии и т. п.;</w:t>
      </w:r>
    </w:p>
    <w:p w:rsidR="004475B1" w:rsidRPr="005970A1" w:rsidRDefault="004475B1" w:rsidP="00727EA8">
      <w:pPr>
        <w:pStyle w:val="210"/>
        <w:numPr>
          <w:ilvl w:val="0"/>
          <w:numId w:val="31"/>
        </w:numPr>
        <w:spacing w:line="240" w:lineRule="auto"/>
        <w:ind w:left="142" w:hanging="142"/>
        <w:rPr>
          <w:sz w:val="24"/>
          <w:szCs w:val="24"/>
        </w:rPr>
      </w:pPr>
      <w:r w:rsidRPr="005970A1">
        <w:rPr>
          <w:spacing w:val="2"/>
          <w:sz w:val="24"/>
          <w:szCs w:val="24"/>
        </w:rPr>
        <w:t xml:space="preserve">по предметам эстетического цикла — аудиозаписи, фото­ и видеоизображения примеров исполнительской деятельности, иллюстрации к музыкальным произведениям, </w:t>
      </w:r>
      <w:r w:rsidRPr="005970A1">
        <w:rPr>
          <w:sz w:val="24"/>
          <w:szCs w:val="24"/>
        </w:rPr>
        <w:t>иллюстрации на заданную тему, продукты собственного твор</w:t>
      </w:r>
      <w:r w:rsidRPr="005970A1">
        <w:rPr>
          <w:spacing w:val="2"/>
          <w:sz w:val="24"/>
          <w:szCs w:val="24"/>
        </w:rPr>
        <w:t>чества, аудиозаписи монологических высказываний­описа</w:t>
      </w:r>
      <w:r w:rsidRPr="005970A1">
        <w:rPr>
          <w:sz w:val="24"/>
          <w:szCs w:val="24"/>
        </w:rPr>
        <w:t>ний, материалы самоанализа и рефлексии и</w:t>
      </w:r>
      <w:r w:rsidRPr="005970A1">
        <w:rPr>
          <w:sz w:val="24"/>
          <w:szCs w:val="24"/>
        </w:rPr>
        <w:t> </w:t>
      </w:r>
      <w:r w:rsidRPr="005970A1">
        <w:rPr>
          <w:sz w:val="24"/>
          <w:szCs w:val="24"/>
        </w:rPr>
        <w:t>т.</w:t>
      </w:r>
      <w:r w:rsidRPr="005970A1">
        <w:rPr>
          <w:sz w:val="24"/>
          <w:szCs w:val="24"/>
        </w:rPr>
        <w:t> </w:t>
      </w:r>
      <w:r w:rsidRPr="005970A1">
        <w:rPr>
          <w:sz w:val="24"/>
          <w:szCs w:val="24"/>
        </w:rPr>
        <w:t>п.;</w:t>
      </w:r>
    </w:p>
    <w:p w:rsidR="004475B1" w:rsidRPr="005970A1" w:rsidRDefault="004475B1" w:rsidP="00727EA8">
      <w:pPr>
        <w:pStyle w:val="210"/>
        <w:numPr>
          <w:ilvl w:val="0"/>
          <w:numId w:val="31"/>
        </w:numPr>
        <w:spacing w:line="240" w:lineRule="auto"/>
        <w:ind w:left="142" w:hanging="142"/>
        <w:rPr>
          <w:sz w:val="24"/>
          <w:szCs w:val="24"/>
        </w:rPr>
      </w:pPr>
      <w:r w:rsidRPr="005970A1">
        <w:rPr>
          <w:sz w:val="24"/>
          <w:szCs w:val="24"/>
        </w:rPr>
        <w:t>по технологии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w:t>
      </w:r>
      <w:r w:rsidRPr="005970A1">
        <w:rPr>
          <w:sz w:val="24"/>
          <w:szCs w:val="24"/>
        </w:rPr>
        <w:t> </w:t>
      </w:r>
      <w:r w:rsidRPr="005970A1">
        <w:rPr>
          <w:sz w:val="24"/>
          <w:szCs w:val="24"/>
        </w:rPr>
        <w:t>т.</w:t>
      </w:r>
      <w:r w:rsidRPr="005970A1">
        <w:rPr>
          <w:sz w:val="24"/>
          <w:szCs w:val="24"/>
        </w:rPr>
        <w:t> </w:t>
      </w:r>
      <w:r w:rsidRPr="005970A1">
        <w:rPr>
          <w:sz w:val="24"/>
          <w:szCs w:val="24"/>
        </w:rPr>
        <w:t>п.;</w:t>
      </w:r>
    </w:p>
    <w:p w:rsidR="004475B1" w:rsidRPr="005970A1" w:rsidRDefault="004475B1" w:rsidP="00727EA8">
      <w:pPr>
        <w:pStyle w:val="210"/>
        <w:numPr>
          <w:ilvl w:val="0"/>
          <w:numId w:val="31"/>
        </w:numPr>
        <w:spacing w:line="240" w:lineRule="auto"/>
        <w:ind w:left="142" w:hanging="142"/>
        <w:rPr>
          <w:b/>
          <w:bCs/>
          <w:sz w:val="24"/>
          <w:szCs w:val="24"/>
        </w:rPr>
      </w:pPr>
      <w:r w:rsidRPr="005970A1">
        <w:rPr>
          <w:sz w:val="24"/>
          <w:szCs w:val="24"/>
        </w:rPr>
        <w:t>по физкультуре — видеоизображения примеров исполнительской деятельности, дневники наблюдений и самокон</w:t>
      </w:r>
      <w:r w:rsidRPr="005970A1">
        <w:rPr>
          <w:spacing w:val="2"/>
          <w:sz w:val="24"/>
          <w:szCs w:val="24"/>
        </w:rPr>
        <w:t xml:space="preserve">троля, самостоятельно составленные расписания и режим дня, комплексы физических упражнений </w:t>
      </w:r>
      <w:r w:rsidRPr="005970A1">
        <w:rPr>
          <w:sz w:val="24"/>
          <w:szCs w:val="24"/>
        </w:rPr>
        <w:t>и</w:t>
      </w:r>
      <w:r w:rsidRPr="005970A1">
        <w:rPr>
          <w:sz w:val="24"/>
          <w:szCs w:val="24"/>
        </w:rPr>
        <w:t> </w:t>
      </w:r>
      <w:r w:rsidRPr="005970A1">
        <w:rPr>
          <w:sz w:val="24"/>
          <w:szCs w:val="24"/>
        </w:rPr>
        <w:t>т.</w:t>
      </w:r>
      <w:r w:rsidRPr="005970A1">
        <w:rPr>
          <w:sz w:val="24"/>
          <w:szCs w:val="24"/>
        </w:rPr>
        <w:t> </w:t>
      </w:r>
      <w:r w:rsidRPr="005970A1">
        <w:rPr>
          <w:sz w:val="24"/>
          <w:szCs w:val="24"/>
        </w:rPr>
        <w:t>п.</w:t>
      </w:r>
    </w:p>
    <w:p w:rsidR="004475B1" w:rsidRPr="005970A1" w:rsidRDefault="004475B1" w:rsidP="00727EA8">
      <w:pPr>
        <w:pStyle w:val="af9"/>
        <w:spacing w:line="240" w:lineRule="auto"/>
        <w:ind w:left="142" w:hanging="142"/>
        <w:rPr>
          <w:rFonts w:ascii="Times New Roman" w:hAnsi="Times New Roman" w:cs="Times New Roman"/>
          <w:color w:val="auto"/>
          <w:sz w:val="24"/>
          <w:szCs w:val="24"/>
        </w:rPr>
      </w:pPr>
      <w:r w:rsidRPr="005970A1">
        <w:rPr>
          <w:rFonts w:ascii="Times New Roman" w:hAnsi="Times New Roman" w:cs="Times New Roman"/>
          <w:color w:val="auto"/>
          <w:sz w:val="24"/>
          <w:szCs w:val="24"/>
        </w:rPr>
        <w:t xml:space="preserve">Портфель достижений обучающегося является составной частью  его портфолио. </w:t>
      </w:r>
    </w:p>
    <w:p w:rsidR="004475B1" w:rsidRPr="005970A1" w:rsidRDefault="004475B1" w:rsidP="00727EA8">
      <w:pPr>
        <w:spacing w:line="276" w:lineRule="auto"/>
        <w:ind w:firstLine="0"/>
        <w:rPr>
          <w:sz w:val="24"/>
          <w:szCs w:val="24"/>
        </w:rPr>
      </w:pPr>
      <w:r w:rsidRPr="005970A1">
        <w:rPr>
          <w:sz w:val="24"/>
          <w:szCs w:val="24"/>
        </w:rPr>
        <w:t>По результатам накопленной оценки, которая формируется на основе материалов портфолио,  делаются выводы:</w:t>
      </w:r>
    </w:p>
    <w:p w:rsidR="004475B1" w:rsidRPr="005970A1" w:rsidRDefault="004475B1" w:rsidP="00727EA8">
      <w:pPr>
        <w:widowControl/>
        <w:numPr>
          <w:ilvl w:val="0"/>
          <w:numId w:val="21"/>
        </w:numPr>
        <w:tabs>
          <w:tab w:val="clear" w:pos="1068"/>
          <w:tab w:val="num" w:pos="284"/>
        </w:tabs>
        <w:suppressAutoHyphens w:val="0"/>
        <w:spacing w:line="276" w:lineRule="auto"/>
        <w:ind w:left="0" w:firstLine="0"/>
        <w:rPr>
          <w:sz w:val="24"/>
          <w:szCs w:val="24"/>
        </w:rPr>
      </w:pPr>
      <w:r w:rsidRPr="005970A1">
        <w:rPr>
          <w:sz w:val="24"/>
          <w:szCs w:val="24"/>
        </w:rPr>
        <w:t>о сформированности универсальных и предметных способов действий, а также опорной системы знаний, обеспечивающих возможность продолжения образования в основной школе;</w:t>
      </w:r>
    </w:p>
    <w:p w:rsidR="004475B1" w:rsidRPr="005970A1" w:rsidRDefault="004475B1" w:rsidP="00727EA8">
      <w:pPr>
        <w:widowControl/>
        <w:numPr>
          <w:ilvl w:val="0"/>
          <w:numId w:val="21"/>
        </w:numPr>
        <w:tabs>
          <w:tab w:val="clear" w:pos="1068"/>
          <w:tab w:val="num" w:pos="284"/>
        </w:tabs>
        <w:suppressAutoHyphens w:val="0"/>
        <w:spacing w:line="276" w:lineRule="auto"/>
        <w:ind w:left="0" w:firstLine="0"/>
        <w:rPr>
          <w:sz w:val="24"/>
          <w:szCs w:val="24"/>
        </w:rPr>
      </w:pPr>
      <w:r w:rsidRPr="005970A1">
        <w:rPr>
          <w:sz w:val="24"/>
          <w:szCs w:val="24"/>
        </w:rPr>
        <w:t>о сформированности основ умения учиться, т.е. способности к самоорганизации с целью постановки и решения учебно-познавательных и учебно-практических задач;</w:t>
      </w:r>
    </w:p>
    <w:p w:rsidR="004475B1" w:rsidRPr="005970A1" w:rsidRDefault="004475B1" w:rsidP="00727EA8">
      <w:pPr>
        <w:widowControl/>
        <w:numPr>
          <w:ilvl w:val="0"/>
          <w:numId w:val="21"/>
        </w:numPr>
        <w:tabs>
          <w:tab w:val="clear" w:pos="1068"/>
          <w:tab w:val="num" w:pos="284"/>
        </w:tabs>
        <w:suppressAutoHyphens w:val="0"/>
        <w:spacing w:line="276" w:lineRule="auto"/>
        <w:ind w:left="0" w:firstLine="0"/>
        <w:rPr>
          <w:sz w:val="24"/>
          <w:szCs w:val="24"/>
        </w:rPr>
      </w:pPr>
      <w:r w:rsidRPr="005970A1">
        <w:rPr>
          <w:sz w:val="24"/>
          <w:szCs w:val="24"/>
        </w:rPr>
        <w:t xml:space="preserve">об индивидуальном прогрессе в основных сферах развития личности  - мотивационно смысловой, познавательной, волевой и саморегуляции. </w:t>
      </w:r>
    </w:p>
    <w:p w:rsidR="004475B1" w:rsidRPr="005970A1" w:rsidRDefault="004475B1" w:rsidP="009F0565">
      <w:pPr>
        <w:pStyle w:val="2"/>
        <w:spacing w:before="0" w:after="0" w:line="276" w:lineRule="auto"/>
        <w:rPr>
          <w:sz w:val="24"/>
          <w:szCs w:val="24"/>
        </w:rPr>
      </w:pPr>
      <w:bookmarkStart w:id="38" w:name="_Toc221291557"/>
      <w:bookmarkStart w:id="39" w:name="_Toc457823217"/>
    </w:p>
    <w:p w:rsidR="004475B1" w:rsidRPr="005970A1" w:rsidRDefault="004475B1" w:rsidP="009F0565">
      <w:pPr>
        <w:pStyle w:val="2"/>
        <w:spacing w:before="0" w:after="0" w:line="276" w:lineRule="auto"/>
        <w:rPr>
          <w:sz w:val="24"/>
          <w:szCs w:val="24"/>
        </w:rPr>
      </w:pPr>
      <w:r w:rsidRPr="005970A1">
        <w:rPr>
          <w:sz w:val="24"/>
          <w:szCs w:val="24"/>
        </w:rPr>
        <w:t>Аттестация учащихся</w:t>
      </w:r>
      <w:bookmarkEnd w:id="38"/>
      <w:bookmarkEnd w:id="39"/>
    </w:p>
    <w:p w:rsidR="004475B1" w:rsidRPr="005970A1" w:rsidRDefault="004475B1" w:rsidP="009F0565">
      <w:pPr>
        <w:pStyle w:val="a3"/>
        <w:spacing w:after="0" w:line="276" w:lineRule="auto"/>
        <w:ind w:firstLine="675"/>
        <w:jc w:val="both"/>
      </w:pPr>
      <w:r w:rsidRPr="005970A1">
        <w:t>Диагностика образовательных результатов учащихся отличается вариативностью и многоаспектностью</w:t>
      </w:r>
      <w:r w:rsidRPr="005970A1">
        <w:rPr>
          <w:b/>
          <w:bCs/>
        </w:rPr>
        <w:t xml:space="preserve">. </w:t>
      </w:r>
      <w:r w:rsidRPr="005970A1">
        <w:t>Качество образования анализируется и оценивается педагогическим коллективом гимназии с педагогических, психологических, концептуальных и социальных позиций.</w:t>
      </w:r>
    </w:p>
    <w:p w:rsidR="004475B1" w:rsidRPr="005970A1" w:rsidRDefault="004475B1" w:rsidP="009F0565">
      <w:pPr>
        <w:spacing w:line="276" w:lineRule="auto"/>
        <w:ind w:firstLine="675"/>
        <w:rPr>
          <w:b/>
          <w:bCs/>
          <w:sz w:val="24"/>
          <w:szCs w:val="24"/>
        </w:rPr>
      </w:pPr>
      <w:r w:rsidRPr="005970A1">
        <w:rPr>
          <w:b/>
          <w:bCs/>
          <w:sz w:val="24"/>
          <w:szCs w:val="24"/>
        </w:rPr>
        <w:lastRenderedPageBreak/>
        <w:t>Уровень образованности учащихся</w:t>
      </w:r>
      <w:r w:rsidRPr="005970A1">
        <w:rPr>
          <w:sz w:val="24"/>
          <w:szCs w:val="24"/>
        </w:rPr>
        <w:t xml:space="preserve"> начальной школы определяется:</w:t>
      </w:r>
    </w:p>
    <w:p w:rsidR="004475B1" w:rsidRPr="005970A1" w:rsidRDefault="004475B1" w:rsidP="009F0565">
      <w:pPr>
        <w:widowControl/>
        <w:numPr>
          <w:ilvl w:val="0"/>
          <w:numId w:val="8"/>
        </w:numPr>
        <w:tabs>
          <w:tab w:val="num" w:pos="540"/>
        </w:tabs>
        <w:spacing w:line="276" w:lineRule="auto"/>
        <w:ind w:left="540"/>
        <w:rPr>
          <w:sz w:val="24"/>
          <w:szCs w:val="24"/>
        </w:rPr>
      </w:pPr>
      <w:r w:rsidRPr="005970A1">
        <w:rPr>
          <w:sz w:val="24"/>
          <w:szCs w:val="24"/>
        </w:rPr>
        <w:t>достижениями в предметных областях при овладении знаниями и умениями по учебным предметам;</w:t>
      </w:r>
    </w:p>
    <w:p w:rsidR="004475B1" w:rsidRPr="005970A1" w:rsidRDefault="004475B1" w:rsidP="009F0565">
      <w:pPr>
        <w:widowControl/>
        <w:numPr>
          <w:ilvl w:val="0"/>
          <w:numId w:val="8"/>
        </w:numPr>
        <w:tabs>
          <w:tab w:val="num" w:pos="540"/>
        </w:tabs>
        <w:spacing w:line="276" w:lineRule="auto"/>
        <w:ind w:left="540"/>
        <w:rPr>
          <w:sz w:val="24"/>
          <w:szCs w:val="24"/>
        </w:rPr>
      </w:pPr>
      <w:r w:rsidRPr="005970A1">
        <w:rPr>
          <w:sz w:val="24"/>
          <w:szCs w:val="24"/>
        </w:rPr>
        <w:t>развитием личностных качеств в процессе познания (эмоциональной, эстетической, интеллектуальной, нравственно-волевой сферы);</w:t>
      </w:r>
    </w:p>
    <w:p w:rsidR="004475B1" w:rsidRPr="005970A1" w:rsidRDefault="004475B1" w:rsidP="009F0565">
      <w:pPr>
        <w:widowControl/>
        <w:numPr>
          <w:ilvl w:val="0"/>
          <w:numId w:val="8"/>
        </w:numPr>
        <w:tabs>
          <w:tab w:val="num" w:pos="540"/>
        </w:tabs>
        <w:spacing w:line="276" w:lineRule="auto"/>
        <w:ind w:left="540"/>
        <w:rPr>
          <w:snapToGrid w:val="0"/>
          <w:sz w:val="24"/>
          <w:szCs w:val="24"/>
          <w:lang w:eastAsia="ru-RU"/>
        </w:rPr>
      </w:pPr>
      <w:r w:rsidRPr="005970A1">
        <w:rPr>
          <w:snapToGrid w:val="0"/>
          <w:sz w:val="24"/>
          <w:szCs w:val="24"/>
          <w:lang w:eastAsia="ru-RU"/>
        </w:rPr>
        <w:t>достижением уровня учебной зрелости;</w:t>
      </w:r>
    </w:p>
    <w:p w:rsidR="004475B1" w:rsidRPr="005970A1" w:rsidRDefault="004475B1" w:rsidP="009F0565">
      <w:pPr>
        <w:widowControl/>
        <w:numPr>
          <w:ilvl w:val="0"/>
          <w:numId w:val="8"/>
        </w:numPr>
        <w:tabs>
          <w:tab w:val="num" w:pos="540"/>
        </w:tabs>
        <w:spacing w:line="276" w:lineRule="auto"/>
        <w:ind w:left="540"/>
        <w:rPr>
          <w:sz w:val="24"/>
          <w:szCs w:val="24"/>
        </w:rPr>
      </w:pPr>
      <w:r w:rsidRPr="005970A1">
        <w:rPr>
          <w:sz w:val="24"/>
          <w:szCs w:val="24"/>
        </w:rPr>
        <w:t xml:space="preserve">готовностью к решению </w:t>
      </w:r>
      <w:r w:rsidRPr="005970A1">
        <w:rPr>
          <w:snapToGrid w:val="0"/>
          <w:sz w:val="24"/>
          <w:szCs w:val="24"/>
          <w:lang w:eastAsia="ru-RU"/>
        </w:rPr>
        <w:t>элементарных жизненно важных задач, т.е. постепенным достижением уровня функциональной грамотности</w:t>
      </w:r>
      <w:r w:rsidRPr="005970A1">
        <w:rPr>
          <w:sz w:val="24"/>
          <w:szCs w:val="24"/>
        </w:rPr>
        <w:t>;</w:t>
      </w:r>
    </w:p>
    <w:p w:rsidR="004475B1" w:rsidRPr="005970A1" w:rsidRDefault="004475B1" w:rsidP="009F0565">
      <w:pPr>
        <w:pStyle w:val="a3"/>
        <w:numPr>
          <w:ilvl w:val="0"/>
          <w:numId w:val="8"/>
        </w:numPr>
        <w:tabs>
          <w:tab w:val="num" w:pos="540"/>
        </w:tabs>
        <w:spacing w:after="0" w:line="276" w:lineRule="auto"/>
        <w:ind w:left="540"/>
        <w:jc w:val="both"/>
      </w:pPr>
      <w:r w:rsidRPr="005970A1">
        <w:t>творческой активностью учащихся в учебной и внеучебной деятельности.</w:t>
      </w:r>
    </w:p>
    <w:p w:rsidR="004475B1" w:rsidRPr="005970A1" w:rsidRDefault="004475B1" w:rsidP="009F0565">
      <w:pPr>
        <w:spacing w:line="276" w:lineRule="auto"/>
        <w:ind w:firstLine="675"/>
        <w:rPr>
          <w:sz w:val="24"/>
          <w:szCs w:val="24"/>
        </w:rPr>
      </w:pPr>
      <w:r w:rsidRPr="005970A1">
        <w:rPr>
          <w:b/>
          <w:bCs/>
          <w:sz w:val="24"/>
          <w:szCs w:val="24"/>
        </w:rPr>
        <w:t>Достижения учащихся</w:t>
      </w:r>
      <w:r w:rsidRPr="005970A1">
        <w:rPr>
          <w:sz w:val="24"/>
          <w:szCs w:val="24"/>
        </w:rPr>
        <w:t xml:space="preserve"> начальной школы определяются:</w:t>
      </w:r>
    </w:p>
    <w:p w:rsidR="004475B1" w:rsidRPr="005970A1" w:rsidRDefault="004475B1" w:rsidP="009F0565">
      <w:pPr>
        <w:widowControl/>
        <w:numPr>
          <w:ilvl w:val="0"/>
          <w:numId w:val="9"/>
        </w:numPr>
        <w:tabs>
          <w:tab w:val="num" w:pos="540"/>
        </w:tabs>
        <w:spacing w:line="276" w:lineRule="auto"/>
        <w:ind w:left="540"/>
        <w:rPr>
          <w:sz w:val="24"/>
          <w:szCs w:val="24"/>
        </w:rPr>
      </w:pPr>
      <w:r w:rsidRPr="005970A1">
        <w:rPr>
          <w:sz w:val="24"/>
          <w:szCs w:val="24"/>
        </w:rPr>
        <w:t>по результатам контроля знаний;</w:t>
      </w:r>
    </w:p>
    <w:p w:rsidR="004475B1" w:rsidRPr="005970A1" w:rsidRDefault="004475B1" w:rsidP="009F0565">
      <w:pPr>
        <w:widowControl/>
        <w:numPr>
          <w:ilvl w:val="0"/>
          <w:numId w:val="9"/>
        </w:numPr>
        <w:tabs>
          <w:tab w:val="num" w:pos="540"/>
        </w:tabs>
        <w:spacing w:line="276" w:lineRule="auto"/>
        <w:ind w:left="540"/>
        <w:rPr>
          <w:snapToGrid w:val="0"/>
          <w:sz w:val="24"/>
          <w:szCs w:val="24"/>
          <w:lang w:eastAsia="ru-RU"/>
        </w:rPr>
      </w:pPr>
      <w:r w:rsidRPr="005970A1">
        <w:rPr>
          <w:sz w:val="24"/>
          <w:szCs w:val="24"/>
        </w:rPr>
        <w:t>по динамике успеваемости от первой четверти к окончанию года;</w:t>
      </w:r>
    </w:p>
    <w:p w:rsidR="004475B1" w:rsidRPr="005970A1" w:rsidRDefault="004475B1" w:rsidP="009F0565">
      <w:pPr>
        <w:widowControl/>
        <w:numPr>
          <w:ilvl w:val="0"/>
          <w:numId w:val="9"/>
        </w:numPr>
        <w:tabs>
          <w:tab w:val="num" w:pos="540"/>
        </w:tabs>
        <w:spacing w:line="276" w:lineRule="auto"/>
        <w:ind w:left="540"/>
        <w:rPr>
          <w:sz w:val="24"/>
          <w:szCs w:val="24"/>
        </w:rPr>
      </w:pPr>
      <w:r w:rsidRPr="005970A1">
        <w:rPr>
          <w:snapToGrid w:val="0"/>
          <w:sz w:val="24"/>
          <w:szCs w:val="24"/>
          <w:lang w:eastAsia="ru-RU"/>
        </w:rPr>
        <w:t>по результатам участия в олимпиадах и конкурсах разных уровней;</w:t>
      </w:r>
    </w:p>
    <w:p w:rsidR="004475B1" w:rsidRPr="005970A1" w:rsidRDefault="004475B1" w:rsidP="009F0565">
      <w:pPr>
        <w:widowControl/>
        <w:numPr>
          <w:ilvl w:val="0"/>
          <w:numId w:val="9"/>
        </w:numPr>
        <w:tabs>
          <w:tab w:val="num" w:pos="540"/>
          <w:tab w:val="left" w:pos="720"/>
        </w:tabs>
        <w:spacing w:line="276" w:lineRule="auto"/>
        <w:ind w:left="540"/>
        <w:rPr>
          <w:sz w:val="24"/>
          <w:szCs w:val="24"/>
        </w:rPr>
      </w:pPr>
      <w:r w:rsidRPr="005970A1">
        <w:rPr>
          <w:snapToGrid w:val="0"/>
          <w:sz w:val="24"/>
          <w:szCs w:val="24"/>
          <w:lang w:eastAsia="ru-RU"/>
        </w:rPr>
        <w:t>по результатам психолого-педагогической диагностики.</w:t>
      </w:r>
    </w:p>
    <w:p w:rsidR="004475B1" w:rsidRPr="005970A1" w:rsidRDefault="004475B1" w:rsidP="009F0565">
      <w:pPr>
        <w:spacing w:line="276" w:lineRule="auto"/>
        <w:ind w:firstLine="720"/>
        <w:rPr>
          <w:sz w:val="24"/>
          <w:szCs w:val="24"/>
        </w:rPr>
      </w:pPr>
      <w:r w:rsidRPr="005970A1">
        <w:rPr>
          <w:b/>
          <w:bCs/>
          <w:sz w:val="24"/>
          <w:szCs w:val="24"/>
        </w:rPr>
        <w:t>Формы аттестации</w:t>
      </w:r>
      <w:r w:rsidRPr="005970A1">
        <w:rPr>
          <w:sz w:val="24"/>
          <w:szCs w:val="24"/>
        </w:rPr>
        <w:t xml:space="preserve"> достижений учащихся начальной школы:</w:t>
      </w:r>
    </w:p>
    <w:p w:rsidR="004475B1" w:rsidRPr="005970A1" w:rsidRDefault="004475B1" w:rsidP="009F0565">
      <w:pPr>
        <w:widowControl/>
        <w:numPr>
          <w:ilvl w:val="0"/>
          <w:numId w:val="10"/>
        </w:numPr>
        <w:tabs>
          <w:tab w:val="num" w:pos="540"/>
        </w:tabs>
        <w:spacing w:line="276" w:lineRule="auto"/>
        <w:ind w:left="540"/>
        <w:jc w:val="left"/>
        <w:rPr>
          <w:sz w:val="24"/>
          <w:szCs w:val="24"/>
        </w:rPr>
      </w:pPr>
      <w:r w:rsidRPr="005970A1">
        <w:rPr>
          <w:sz w:val="24"/>
          <w:szCs w:val="24"/>
        </w:rPr>
        <w:t xml:space="preserve">текущая </w:t>
      </w:r>
      <w:r w:rsidRPr="005970A1">
        <w:rPr>
          <w:snapToGrid w:val="0"/>
          <w:sz w:val="24"/>
          <w:szCs w:val="24"/>
          <w:lang w:eastAsia="ru-RU"/>
        </w:rPr>
        <w:t xml:space="preserve">и итоговая </w:t>
      </w:r>
      <w:r w:rsidRPr="005970A1">
        <w:rPr>
          <w:sz w:val="24"/>
          <w:szCs w:val="24"/>
        </w:rPr>
        <w:t>успеваемость по предметам;</w:t>
      </w:r>
    </w:p>
    <w:p w:rsidR="004475B1" w:rsidRPr="005970A1" w:rsidRDefault="004475B1" w:rsidP="009F0565">
      <w:pPr>
        <w:widowControl/>
        <w:numPr>
          <w:ilvl w:val="0"/>
          <w:numId w:val="10"/>
        </w:numPr>
        <w:tabs>
          <w:tab w:val="num" w:pos="540"/>
        </w:tabs>
        <w:spacing w:line="276" w:lineRule="auto"/>
        <w:ind w:left="540"/>
        <w:jc w:val="left"/>
        <w:rPr>
          <w:sz w:val="24"/>
          <w:szCs w:val="24"/>
        </w:rPr>
      </w:pPr>
      <w:r w:rsidRPr="005970A1">
        <w:rPr>
          <w:sz w:val="24"/>
          <w:szCs w:val="24"/>
        </w:rPr>
        <w:t>портфолио личностных достижений (анализ внеучебной активности учащихся);</w:t>
      </w:r>
    </w:p>
    <w:p w:rsidR="004475B1" w:rsidRPr="005970A1" w:rsidRDefault="004475B1" w:rsidP="009F0565">
      <w:pPr>
        <w:widowControl/>
        <w:numPr>
          <w:ilvl w:val="0"/>
          <w:numId w:val="10"/>
        </w:numPr>
        <w:tabs>
          <w:tab w:val="num" w:pos="540"/>
        </w:tabs>
        <w:spacing w:line="276" w:lineRule="auto"/>
        <w:ind w:left="540"/>
        <w:jc w:val="left"/>
        <w:rPr>
          <w:snapToGrid w:val="0"/>
          <w:sz w:val="24"/>
          <w:szCs w:val="24"/>
          <w:lang w:eastAsia="ru-RU"/>
        </w:rPr>
      </w:pPr>
      <w:r w:rsidRPr="005970A1">
        <w:rPr>
          <w:snapToGrid w:val="0"/>
          <w:sz w:val="24"/>
          <w:szCs w:val="24"/>
          <w:lang w:eastAsia="ru-RU"/>
        </w:rPr>
        <w:t>результаты мониторинга динамики позитивных изменений психологического состояния.</w:t>
      </w:r>
    </w:p>
    <w:p w:rsidR="004475B1" w:rsidRPr="005970A1" w:rsidRDefault="004475B1" w:rsidP="009F0565">
      <w:pPr>
        <w:spacing w:line="276" w:lineRule="auto"/>
        <w:ind w:firstLine="720"/>
        <w:rPr>
          <w:snapToGrid w:val="0"/>
          <w:sz w:val="24"/>
          <w:szCs w:val="24"/>
          <w:lang w:eastAsia="ru-RU"/>
        </w:rPr>
      </w:pPr>
      <w:r w:rsidRPr="005970A1">
        <w:rPr>
          <w:snapToGrid w:val="0"/>
          <w:sz w:val="24"/>
          <w:szCs w:val="24"/>
          <w:lang w:eastAsia="ru-RU"/>
        </w:rPr>
        <w:t>Итоги каждой четверти подводятся по всем предметам учебного плана. Анализ успеваемости проводится администрацией и учителями школы на педагогическом совете.</w:t>
      </w:r>
    </w:p>
    <w:p w:rsidR="004475B1" w:rsidRPr="005970A1" w:rsidRDefault="004475B1" w:rsidP="009F0565">
      <w:pPr>
        <w:spacing w:line="276" w:lineRule="auto"/>
        <w:ind w:firstLine="675"/>
        <w:rPr>
          <w:sz w:val="24"/>
          <w:szCs w:val="24"/>
        </w:rPr>
      </w:pPr>
      <w:r w:rsidRPr="005970A1">
        <w:rPr>
          <w:b/>
          <w:bCs/>
          <w:sz w:val="24"/>
          <w:szCs w:val="24"/>
        </w:rPr>
        <w:t>Оценка качества знаний и умений учащихся</w:t>
      </w:r>
      <w:r w:rsidRPr="005970A1">
        <w:rPr>
          <w:sz w:val="24"/>
          <w:szCs w:val="24"/>
        </w:rPr>
        <w:t xml:space="preserve"> начальной школы проводится в форме:</w:t>
      </w:r>
    </w:p>
    <w:p w:rsidR="004475B1" w:rsidRPr="005970A1" w:rsidRDefault="004475B1" w:rsidP="009F0565">
      <w:pPr>
        <w:widowControl/>
        <w:numPr>
          <w:ilvl w:val="0"/>
          <w:numId w:val="11"/>
        </w:numPr>
        <w:tabs>
          <w:tab w:val="num" w:pos="540"/>
        </w:tabs>
        <w:spacing w:line="276" w:lineRule="auto"/>
        <w:ind w:left="540"/>
        <w:rPr>
          <w:sz w:val="24"/>
          <w:szCs w:val="24"/>
        </w:rPr>
      </w:pPr>
      <w:r w:rsidRPr="005970A1">
        <w:rPr>
          <w:sz w:val="24"/>
          <w:szCs w:val="24"/>
        </w:rPr>
        <w:t>плановых контрольных работ (согласно календарно-тематическому планированию по учебным предметам);</w:t>
      </w:r>
    </w:p>
    <w:p w:rsidR="004475B1" w:rsidRPr="005970A1" w:rsidRDefault="004475B1" w:rsidP="009F0565">
      <w:pPr>
        <w:widowControl/>
        <w:numPr>
          <w:ilvl w:val="0"/>
          <w:numId w:val="11"/>
        </w:numPr>
        <w:tabs>
          <w:tab w:val="num" w:pos="540"/>
        </w:tabs>
        <w:spacing w:line="276" w:lineRule="auto"/>
        <w:ind w:left="540"/>
        <w:rPr>
          <w:sz w:val="24"/>
          <w:szCs w:val="24"/>
        </w:rPr>
      </w:pPr>
      <w:r w:rsidRPr="005970A1">
        <w:rPr>
          <w:sz w:val="24"/>
          <w:szCs w:val="24"/>
        </w:rPr>
        <w:t>срезовых контрольных работ, выявляющих степень усвоения учебного материала по одной теме или всему курсу;</w:t>
      </w:r>
    </w:p>
    <w:p w:rsidR="004475B1" w:rsidRPr="005970A1" w:rsidRDefault="004475B1" w:rsidP="009F0565">
      <w:pPr>
        <w:widowControl/>
        <w:numPr>
          <w:ilvl w:val="0"/>
          <w:numId w:val="11"/>
        </w:numPr>
        <w:tabs>
          <w:tab w:val="num" w:pos="540"/>
        </w:tabs>
        <w:spacing w:line="276" w:lineRule="auto"/>
        <w:ind w:left="540"/>
        <w:rPr>
          <w:sz w:val="24"/>
          <w:szCs w:val="24"/>
        </w:rPr>
      </w:pPr>
      <w:r w:rsidRPr="005970A1">
        <w:rPr>
          <w:sz w:val="24"/>
          <w:szCs w:val="24"/>
        </w:rPr>
        <w:t>диагностических контрольных работ;</w:t>
      </w:r>
    </w:p>
    <w:p w:rsidR="004475B1" w:rsidRPr="005970A1" w:rsidRDefault="004475B1" w:rsidP="009F0565">
      <w:pPr>
        <w:widowControl/>
        <w:numPr>
          <w:ilvl w:val="0"/>
          <w:numId w:val="11"/>
        </w:numPr>
        <w:tabs>
          <w:tab w:val="num" w:pos="540"/>
        </w:tabs>
        <w:spacing w:line="276" w:lineRule="auto"/>
        <w:ind w:left="540"/>
        <w:rPr>
          <w:sz w:val="24"/>
          <w:szCs w:val="24"/>
        </w:rPr>
      </w:pPr>
      <w:r w:rsidRPr="005970A1">
        <w:rPr>
          <w:sz w:val="24"/>
          <w:szCs w:val="24"/>
        </w:rPr>
        <w:t>тестов, помогающих изучить различные аспекты учебной деятельности;</w:t>
      </w:r>
    </w:p>
    <w:p w:rsidR="004475B1" w:rsidRPr="005970A1" w:rsidRDefault="004475B1" w:rsidP="009F0565">
      <w:pPr>
        <w:widowControl/>
        <w:numPr>
          <w:ilvl w:val="0"/>
          <w:numId w:val="11"/>
        </w:numPr>
        <w:tabs>
          <w:tab w:val="num" w:pos="540"/>
        </w:tabs>
        <w:spacing w:line="276" w:lineRule="auto"/>
        <w:ind w:left="540"/>
        <w:rPr>
          <w:sz w:val="24"/>
          <w:szCs w:val="24"/>
        </w:rPr>
      </w:pPr>
      <w:r w:rsidRPr="005970A1">
        <w:rPr>
          <w:sz w:val="24"/>
          <w:szCs w:val="24"/>
        </w:rPr>
        <w:t>творческих работ;</w:t>
      </w:r>
    </w:p>
    <w:p w:rsidR="004475B1" w:rsidRPr="005970A1" w:rsidRDefault="004475B1" w:rsidP="009F0565">
      <w:pPr>
        <w:widowControl/>
        <w:numPr>
          <w:ilvl w:val="0"/>
          <w:numId w:val="11"/>
        </w:numPr>
        <w:tabs>
          <w:tab w:val="num" w:pos="540"/>
        </w:tabs>
        <w:spacing w:line="276" w:lineRule="auto"/>
        <w:ind w:left="540"/>
        <w:rPr>
          <w:sz w:val="24"/>
          <w:szCs w:val="24"/>
        </w:rPr>
      </w:pPr>
      <w:r w:rsidRPr="005970A1">
        <w:rPr>
          <w:sz w:val="24"/>
          <w:szCs w:val="24"/>
        </w:rPr>
        <w:t>комплексных контрольных работ.</w:t>
      </w:r>
    </w:p>
    <w:p w:rsidR="004475B1" w:rsidRPr="005970A1" w:rsidRDefault="004475B1" w:rsidP="009F0565">
      <w:pPr>
        <w:spacing w:line="276" w:lineRule="auto"/>
        <w:ind w:firstLine="720"/>
        <w:rPr>
          <w:snapToGrid w:val="0"/>
          <w:sz w:val="24"/>
          <w:szCs w:val="24"/>
          <w:lang w:eastAsia="ru-RU"/>
        </w:rPr>
      </w:pPr>
      <w:r w:rsidRPr="005970A1">
        <w:rPr>
          <w:snapToGrid w:val="0"/>
          <w:sz w:val="24"/>
          <w:szCs w:val="24"/>
          <w:lang w:eastAsia="ru-RU"/>
        </w:rPr>
        <w:t>В 1-х классах осуществляется безотметочный итоговый контроль по основным предметам.</w:t>
      </w:r>
    </w:p>
    <w:p w:rsidR="004475B1" w:rsidRPr="005970A1" w:rsidRDefault="004475B1" w:rsidP="009F0565">
      <w:pPr>
        <w:spacing w:line="276" w:lineRule="auto"/>
        <w:ind w:firstLine="720"/>
        <w:rPr>
          <w:snapToGrid w:val="0"/>
          <w:sz w:val="24"/>
          <w:szCs w:val="24"/>
          <w:lang w:eastAsia="ru-RU"/>
        </w:rPr>
      </w:pPr>
      <w:r w:rsidRPr="005970A1">
        <w:rPr>
          <w:snapToGrid w:val="0"/>
          <w:sz w:val="24"/>
          <w:szCs w:val="24"/>
          <w:lang w:eastAsia="ru-RU"/>
        </w:rPr>
        <w:t xml:space="preserve"> </w:t>
      </w:r>
      <w:r w:rsidRPr="005970A1">
        <w:rPr>
          <w:b/>
          <w:bCs/>
          <w:snapToGrid w:val="0"/>
          <w:sz w:val="24"/>
          <w:szCs w:val="24"/>
          <w:lang w:eastAsia="ru-RU"/>
        </w:rPr>
        <w:t xml:space="preserve">Формы итогового контроля во 2-4 классах: </w:t>
      </w:r>
      <w:r w:rsidRPr="005970A1">
        <w:rPr>
          <w:snapToGrid w:val="0"/>
          <w:sz w:val="24"/>
          <w:szCs w:val="24"/>
          <w:lang w:eastAsia="ru-RU"/>
        </w:rPr>
        <w:t>диагностические контрольные работы; итоговые контрольные работы; итоговый опрос (устный); тестирование, комплексные  контрольные работы.</w:t>
      </w:r>
    </w:p>
    <w:p w:rsidR="004475B1" w:rsidRPr="005970A1" w:rsidRDefault="004475B1" w:rsidP="009F0565">
      <w:pPr>
        <w:spacing w:line="276" w:lineRule="auto"/>
        <w:ind w:firstLine="675"/>
        <w:rPr>
          <w:sz w:val="24"/>
          <w:szCs w:val="24"/>
        </w:rPr>
      </w:pPr>
      <w:r w:rsidRPr="005970A1">
        <w:rPr>
          <w:sz w:val="24"/>
          <w:szCs w:val="24"/>
        </w:rPr>
        <w:t xml:space="preserve">Материалы итогового контроля учащихся разрабатываются учителями школы, обсуждаются на заседании структурного подразделения учителей начальных классов, согласовываются с администрацией гимназии. </w:t>
      </w:r>
    </w:p>
    <w:p w:rsidR="004475B1" w:rsidRPr="005970A1" w:rsidRDefault="004475B1" w:rsidP="009F0565">
      <w:pPr>
        <w:pStyle w:val="afe"/>
        <w:spacing w:line="240" w:lineRule="auto"/>
        <w:rPr>
          <w:sz w:val="24"/>
          <w:szCs w:val="24"/>
        </w:rPr>
      </w:pPr>
      <w:r w:rsidRPr="005970A1">
        <w:rPr>
          <w:spacing w:val="-5"/>
          <w:sz w:val="24"/>
          <w:szCs w:val="24"/>
        </w:rPr>
        <w:lastRenderedPageBreak/>
        <w:t xml:space="preserve"> </w:t>
      </w:r>
      <w:r w:rsidRPr="005970A1">
        <w:rPr>
          <w:sz w:val="24"/>
          <w:szCs w:val="24"/>
        </w:rPr>
        <w:t xml:space="preserve">Итоговая оценка </w:t>
      </w:r>
      <w:r w:rsidRPr="005970A1">
        <w:rPr>
          <w:sz w:val="24"/>
          <w:szCs w:val="24"/>
          <w:u w:val="single"/>
        </w:rPr>
        <w:t>выпускника</w:t>
      </w:r>
    </w:p>
    <w:p w:rsidR="004475B1" w:rsidRPr="005970A1" w:rsidRDefault="004475B1" w:rsidP="00727EA8">
      <w:pPr>
        <w:pStyle w:val="af9"/>
        <w:spacing w:line="240" w:lineRule="auto"/>
        <w:ind w:firstLine="0"/>
        <w:rPr>
          <w:rFonts w:ascii="Times New Roman" w:hAnsi="Times New Roman" w:cs="Times New Roman"/>
          <w:color w:val="auto"/>
          <w:sz w:val="24"/>
          <w:szCs w:val="24"/>
        </w:rPr>
      </w:pPr>
      <w:r w:rsidRPr="005970A1">
        <w:rPr>
          <w:rFonts w:ascii="Times New Roman" w:hAnsi="Times New Roman" w:cs="Times New Roman"/>
          <w:color w:val="auto"/>
          <w:spacing w:val="2"/>
          <w:sz w:val="24"/>
          <w:szCs w:val="24"/>
        </w:rPr>
        <w:t>На итоговую оценку на уровне начального общего об</w:t>
      </w:r>
      <w:r w:rsidRPr="005970A1">
        <w:rPr>
          <w:rFonts w:ascii="Times New Roman" w:hAnsi="Times New Roman" w:cs="Times New Roman"/>
          <w:color w:val="auto"/>
          <w:sz w:val="24"/>
          <w:szCs w:val="24"/>
        </w:rPr>
        <w:t xml:space="preserve">разования, результаты которой используются при принятии решения о возможности (или невозможности) продолжения </w:t>
      </w:r>
      <w:r w:rsidRPr="005970A1">
        <w:rPr>
          <w:rFonts w:ascii="Times New Roman" w:hAnsi="Times New Roman" w:cs="Times New Roman"/>
          <w:color w:val="auto"/>
          <w:spacing w:val="2"/>
          <w:sz w:val="24"/>
          <w:szCs w:val="24"/>
        </w:rPr>
        <w:t>обучения на следующем уровне, выносятся только пред</w:t>
      </w:r>
      <w:r w:rsidRPr="005970A1">
        <w:rPr>
          <w:rFonts w:ascii="Times New Roman" w:hAnsi="Times New Roman" w:cs="Times New Roman"/>
          <w:color w:val="auto"/>
          <w:sz w:val="24"/>
          <w:szCs w:val="24"/>
        </w:rPr>
        <w:t>метные и метапредметные результаты, описанные в разделе «Выпускник научится» планируемых результатов начального общего образования.</w:t>
      </w:r>
    </w:p>
    <w:p w:rsidR="004475B1" w:rsidRPr="005970A1" w:rsidRDefault="004475B1" w:rsidP="00727EA8">
      <w:pPr>
        <w:pStyle w:val="af9"/>
        <w:spacing w:line="240" w:lineRule="auto"/>
        <w:ind w:firstLine="0"/>
        <w:rPr>
          <w:rFonts w:ascii="Times New Roman" w:hAnsi="Times New Roman" w:cs="Times New Roman"/>
          <w:color w:val="auto"/>
          <w:sz w:val="24"/>
          <w:szCs w:val="24"/>
        </w:rPr>
      </w:pPr>
      <w:r w:rsidRPr="005970A1">
        <w:rPr>
          <w:rFonts w:ascii="Times New Roman" w:hAnsi="Times New Roman" w:cs="Times New Roman"/>
          <w:color w:val="auto"/>
          <w:spacing w:val="2"/>
          <w:sz w:val="24"/>
          <w:szCs w:val="24"/>
        </w:rPr>
        <w:t>Предметом итоговой оценки является способность обу</w:t>
      </w:r>
      <w:r w:rsidRPr="005970A1">
        <w:rPr>
          <w:rFonts w:ascii="Times New Roman" w:hAnsi="Times New Roman" w:cs="Times New Roman"/>
          <w:color w:val="auto"/>
          <w:sz w:val="24"/>
          <w:szCs w:val="24"/>
        </w:rPr>
        <w:t>чающихся решать учебно­познавательные и учебно­прак</w:t>
      </w:r>
      <w:r w:rsidRPr="005970A1">
        <w:rPr>
          <w:rFonts w:ascii="Times New Roman" w:hAnsi="Times New Roman" w:cs="Times New Roman"/>
          <w:color w:val="auto"/>
          <w:spacing w:val="2"/>
          <w:sz w:val="24"/>
          <w:szCs w:val="24"/>
        </w:rPr>
        <w:t xml:space="preserve">тические задачи, построенные на материале опорной системы знаний с использованием средств, релевантных содержанию учебных предметов, в том числе на основе метапредметных действий. Способность к решению иного </w:t>
      </w:r>
      <w:r w:rsidRPr="005970A1">
        <w:rPr>
          <w:rFonts w:ascii="Times New Roman" w:hAnsi="Times New Roman" w:cs="Times New Roman"/>
          <w:color w:val="auto"/>
          <w:sz w:val="24"/>
          <w:szCs w:val="24"/>
        </w:rPr>
        <w:t>класса задач является предметом различного рода неперсонифицированных обследований.</w:t>
      </w:r>
    </w:p>
    <w:p w:rsidR="004475B1" w:rsidRPr="005970A1" w:rsidRDefault="004475B1" w:rsidP="00727EA8">
      <w:pPr>
        <w:pStyle w:val="af9"/>
        <w:spacing w:line="240" w:lineRule="auto"/>
        <w:ind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При получении начального общего образования особое зна</w:t>
      </w:r>
      <w:r w:rsidRPr="005970A1">
        <w:rPr>
          <w:rFonts w:ascii="Times New Roman" w:hAnsi="Times New Roman" w:cs="Times New Roman"/>
          <w:color w:val="auto"/>
          <w:spacing w:val="2"/>
          <w:sz w:val="24"/>
          <w:szCs w:val="24"/>
        </w:rPr>
        <w:t>чение для продолжения образования имеет усвоение обучающимися опорной системы знаний по русскому языку,</w:t>
      </w:r>
      <w:r w:rsidRPr="005970A1">
        <w:rPr>
          <w:rFonts w:ascii="Times New Roman" w:hAnsi="Times New Roman" w:cs="Times New Roman"/>
          <w:color w:val="auto"/>
          <w:sz w:val="24"/>
          <w:szCs w:val="24"/>
        </w:rPr>
        <w:t xml:space="preserve"> и математике и овладение следующими метапредметными действиями:</w:t>
      </w:r>
    </w:p>
    <w:p w:rsidR="004475B1" w:rsidRPr="005970A1" w:rsidRDefault="004475B1" w:rsidP="00727EA8">
      <w:pPr>
        <w:pStyle w:val="210"/>
        <w:numPr>
          <w:ilvl w:val="0"/>
          <w:numId w:val="31"/>
        </w:numPr>
        <w:spacing w:line="240" w:lineRule="auto"/>
        <w:ind w:left="284" w:hanging="284"/>
        <w:rPr>
          <w:sz w:val="24"/>
          <w:szCs w:val="24"/>
        </w:rPr>
      </w:pPr>
      <w:r w:rsidRPr="005970A1">
        <w:rPr>
          <w:sz w:val="24"/>
          <w:szCs w:val="24"/>
        </w:rPr>
        <w:t>речевыми, среди которых следует выделить навыки осознанного чтения и работы с информацией;</w:t>
      </w:r>
    </w:p>
    <w:p w:rsidR="004475B1" w:rsidRPr="005970A1" w:rsidRDefault="004475B1" w:rsidP="00727EA8">
      <w:pPr>
        <w:pStyle w:val="210"/>
        <w:numPr>
          <w:ilvl w:val="0"/>
          <w:numId w:val="31"/>
        </w:numPr>
        <w:spacing w:line="240" w:lineRule="auto"/>
        <w:ind w:left="284" w:hanging="284"/>
        <w:rPr>
          <w:sz w:val="24"/>
          <w:szCs w:val="24"/>
        </w:rPr>
      </w:pPr>
      <w:r w:rsidRPr="005970A1">
        <w:rPr>
          <w:spacing w:val="2"/>
          <w:sz w:val="24"/>
          <w:szCs w:val="24"/>
        </w:rPr>
        <w:t>коммуникативными, необходимыми для учебного со</w:t>
      </w:r>
      <w:r w:rsidRPr="005970A1">
        <w:rPr>
          <w:sz w:val="24"/>
          <w:szCs w:val="24"/>
        </w:rPr>
        <w:t>трудничества с учителем и сверстниками.</w:t>
      </w:r>
    </w:p>
    <w:p w:rsidR="004475B1" w:rsidRPr="005970A1" w:rsidRDefault="004475B1" w:rsidP="00727EA8">
      <w:pPr>
        <w:pStyle w:val="af9"/>
        <w:spacing w:line="240" w:lineRule="auto"/>
        <w:ind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Итоговая оценка выпускника формируется на основе на</w:t>
      </w:r>
      <w:r w:rsidRPr="005970A1">
        <w:rPr>
          <w:rFonts w:ascii="Times New Roman" w:hAnsi="Times New Roman" w:cs="Times New Roman"/>
          <w:color w:val="auto"/>
          <w:spacing w:val="2"/>
          <w:sz w:val="24"/>
          <w:szCs w:val="24"/>
        </w:rPr>
        <w:t>копленной оценки, зафиксированной в портфеле достиже</w:t>
      </w:r>
      <w:r w:rsidRPr="005970A1">
        <w:rPr>
          <w:rFonts w:ascii="Times New Roman" w:hAnsi="Times New Roman" w:cs="Times New Roman"/>
          <w:color w:val="auto"/>
          <w:sz w:val="24"/>
          <w:szCs w:val="24"/>
        </w:rPr>
        <w:t xml:space="preserve">ний, по всем учебным предметам и оценок за выполнение, </w:t>
      </w:r>
      <w:r w:rsidRPr="005970A1">
        <w:rPr>
          <w:rFonts w:ascii="Times New Roman" w:hAnsi="Times New Roman" w:cs="Times New Roman"/>
          <w:color w:val="auto"/>
          <w:spacing w:val="2"/>
          <w:sz w:val="24"/>
          <w:szCs w:val="24"/>
        </w:rPr>
        <w:t xml:space="preserve">как минимум, трёх итоговых работ (по русскому </w:t>
      </w:r>
      <w:r w:rsidRPr="005970A1">
        <w:rPr>
          <w:rFonts w:ascii="Times New Roman" w:hAnsi="Times New Roman" w:cs="Times New Roman"/>
          <w:color w:val="auto"/>
          <w:sz w:val="24"/>
          <w:szCs w:val="24"/>
        </w:rPr>
        <w:t>языку, математике и комплексной работы на межпредметной основе).</w:t>
      </w:r>
    </w:p>
    <w:p w:rsidR="004475B1" w:rsidRPr="005970A1" w:rsidRDefault="004475B1" w:rsidP="00727EA8">
      <w:pPr>
        <w:pStyle w:val="af9"/>
        <w:spacing w:line="240" w:lineRule="auto"/>
        <w:ind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При этом накопленная оценка характеризует выполнение всей совокупности планируемых результатов, а также дина</w:t>
      </w:r>
      <w:r w:rsidRPr="005970A1">
        <w:rPr>
          <w:rFonts w:ascii="Times New Roman" w:hAnsi="Times New Roman" w:cs="Times New Roman"/>
          <w:color w:val="auto"/>
          <w:spacing w:val="2"/>
          <w:sz w:val="24"/>
          <w:szCs w:val="24"/>
        </w:rPr>
        <w:t xml:space="preserve">мику образовательных достижений обучающихся за период </w:t>
      </w:r>
      <w:r w:rsidRPr="005970A1">
        <w:rPr>
          <w:rFonts w:ascii="Times New Roman" w:hAnsi="Times New Roman" w:cs="Times New Roman"/>
          <w:color w:val="auto"/>
          <w:sz w:val="24"/>
          <w:szCs w:val="24"/>
        </w:rPr>
        <w:t>обучения. А оценки за итоговые работы характеризуют, как минимум, уровень усвоения обучающимися опорной системы знаний по русскому языку и математике, а также уровень овладения метапредметными действиями.</w:t>
      </w:r>
    </w:p>
    <w:p w:rsidR="004475B1" w:rsidRPr="005970A1" w:rsidRDefault="004475B1" w:rsidP="00727EA8">
      <w:pPr>
        <w:pStyle w:val="af9"/>
        <w:spacing w:line="240" w:lineRule="auto"/>
        <w:ind w:firstLine="0"/>
        <w:rPr>
          <w:rFonts w:ascii="Times New Roman" w:hAnsi="Times New Roman" w:cs="Times New Roman"/>
          <w:color w:val="auto"/>
          <w:sz w:val="24"/>
          <w:szCs w:val="24"/>
        </w:rPr>
      </w:pPr>
      <w:r w:rsidRPr="005970A1">
        <w:rPr>
          <w:rFonts w:ascii="Times New Roman" w:hAnsi="Times New Roman" w:cs="Times New Roman"/>
          <w:color w:val="auto"/>
          <w:spacing w:val="2"/>
          <w:sz w:val="24"/>
          <w:szCs w:val="24"/>
        </w:rPr>
        <w:t xml:space="preserve">На основании этих оценок по каждому предмету и по </w:t>
      </w:r>
      <w:r w:rsidRPr="005970A1">
        <w:rPr>
          <w:rFonts w:ascii="Times New Roman" w:hAnsi="Times New Roman" w:cs="Times New Roman"/>
          <w:color w:val="auto"/>
          <w:sz w:val="24"/>
          <w:szCs w:val="24"/>
        </w:rPr>
        <w:t>программе формирования универсальных учебных действий делаются следующие выводы о достижении планируемых результатов.</w:t>
      </w:r>
    </w:p>
    <w:p w:rsidR="004475B1" w:rsidRPr="005970A1" w:rsidRDefault="004475B1" w:rsidP="009F0565">
      <w:pPr>
        <w:pStyle w:val="af9"/>
        <w:spacing w:line="240" w:lineRule="auto"/>
        <w:ind w:firstLine="454"/>
        <w:rPr>
          <w:rFonts w:ascii="Times New Roman" w:hAnsi="Times New Roman" w:cs="Times New Roman"/>
          <w:color w:val="auto"/>
          <w:sz w:val="24"/>
          <w:szCs w:val="24"/>
        </w:rPr>
      </w:pPr>
      <w:r w:rsidRPr="005970A1">
        <w:rPr>
          <w:rFonts w:ascii="Times New Roman" w:hAnsi="Times New Roman" w:cs="Times New Roman"/>
          <w:color w:val="auto"/>
          <w:sz w:val="24"/>
          <w:szCs w:val="24"/>
        </w:rPr>
        <w:t>1)</w:t>
      </w:r>
      <w:r w:rsidRPr="005970A1">
        <w:rPr>
          <w:rFonts w:ascii="Times New Roman" w:hAnsi="Times New Roman" w:cs="Times New Roman"/>
          <w:color w:val="auto"/>
          <w:sz w:val="24"/>
          <w:szCs w:val="24"/>
        </w:rPr>
        <w:t> </w:t>
      </w:r>
      <w:r w:rsidRPr="005970A1">
        <w:rPr>
          <w:rFonts w:ascii="Times New Roman" w:hAnsi="Times New Roman" w:cs="Times New Roman"/>
          <w:b/>
          <w:bCs/>
          <w:color w:val="auto"/>
          <w:sz w:val="24"/>
          <w:szCs w:val="24"/>
        </w:rPr>
        <w:t>Выпускник овладел</w:t>
      </w:r>
      <w:r w:rsidRPr="005970A1">
        <w:rPr>
          <w:rFonts w:ascii="Times New Roman" w:hAnsi="Times New Roman" w:cs="Times New Roman"/>
          <w:color w:val="auto"/>
          <w:sz w:val="24"/>
          <w:szCs w:val="24"/>
        </w:rPr>
        <w:t xml:space="preserve"> опорной системой знаний и учебными действиями, необходимыми для продолжения образования на следующем уровне, </w:t>
      </w:r>
      <w:r w:rsidRPr="005970A1">
        <w:rPr>
          <w:rFonts w:ascii="Times New Roman" w:hAnsi="Times New Roman" w:cs="Times New Roman"/>
          <w:b/>
          <w:bCs/>
          <w:color w:val="auto"/>
          <w:sz w:val="24"/>
          <w:szCs w:val="24"/>
        </w:rPr>
        <w:t>и способен использовать</w:t>
      </w:r>
      <w:r w:rsidRPr="005970A1">
        <w:rPr>
          <w:rFonts w:ascii="Times New Roman" w:hAnsi="Times New Roman" w:cs="Times New Roman"/>
          <w:color w:val="auto"/>
          <w:sz w:val="24"/>
          <w:szCs w:val="24"/>
        </w:rPr>
        <w:t xml:space="preserve"> их для решения простых учебно­познавательных и учебно­практических задач средствами данного предмета.</w:t>
      </w:r>
    </w:p>
    <w:p w:rsidR="004475B1" w:rsidRPr="005970A1" w:rsidRDefault="004475B1" w:rsidP="009F0565">
      <w:pPr>
        <w:pStyle w:val="af9"/>
        <w:spacing w:line="240" w:lineRule="auto"/>
        <w:ind w:firstLine="454"/>
        <w:rPr>
          <w:rFonts w:ascii="Times New Roman" w:hAnsi="Times New Roman" w:cs="Times New Roman"/>
          <w:color w:val="auto"/>
          <w:sz w:val="24"/>
          <w:szCs w:val="24"/>
        </w:rPr>
      </w:pPr>
      <w:r w:rsidRPr="005970A1">
        <w:rPr>
          <w:rFonts w:ascii="Times New Roman" w:hAnsi="Times New Roman" w:cs="Times New Roman"/>
          <w:color w:val="auto"/>
          <w:sz w:val="24"/>
          <w:szCs w:val="24"/>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5970A1">
        <w:rPr>
          <w:rFonts w:ascii="Times New Roman" w:hAnsi="Times New Roman" w:cs="Times New Roman"/>
          <w:color w:val="auto"/>
          <w:spacing w:val="2"/>
          <w:sz w:val="24"/>
          <w:szCs w:val="24"/>
        </w:rPr>
        <w:t>как минимум, с оценкой «зачтено» (или «удовлетворитель</w:t>
      </w:r>
      <w:r w:rsidRPr="005970A1">
        <w:rPr>
          <w:rFonts w:ascii="Times New Roman" w:hAnsi="Times New Roman" w:cs="Times New Roman"/>
          <w:color w:val="auto"/>
          <w:sz w:val="24"/>
          <w:szCs w:val="24"/>
        </w:rPr>
        <w:t>но»), а результаты выполнения итоговых работ свидетельствуют о правильном выполнении не менее 50% заданий базового уровня.</w:t>
      </w:r>
    </w:p>
    <w:p w:rsidR="004475B1" w:rsidRPr="005970A1" w:rsidRDefault="004475B1" w:rsidP="009F0565">
      <w:pPr>
        <w:pStyle w:val="af9"/>
        <w:spacing w:line="240" w:lineRule="auto"/>
        <w:ind w:firstLine="454"/>
        <w:rPr>
          <w:rFonts w:ascii="Times New Roman" w:hAnsi="Times New Roman" w:cs="Times New Roman"/>
          <w:color w:val="auto"/>
          <w:sz w:val="24"/>
          <w:szCs w:val="24"/>
        </w:rPr>
      </w:pPr>
      <w:r w:rsidRPr="005970A1">
        <w:rPr>
          <w:rFonts w:ascii="Times New Roman" w:hAnsi="Times New Roman" w:cs="Times New Roman"/>
          <w:color w:val="auto"/>
          <w:spacing w:val="4"/>
          <w:sz w:val="24"/>
          <w:szCs w:val="24"/>
        </w:rPr>
        <w:t>2</w:t>
      </w:r>
      <w:r w:rsidRPr="005970A1">
        <w:rPr>
          <w:rFonts w:ascii="Times New Roman" w:hAnsi="Times New Roman" w:cs="Times New Roman"/>
          <w:b/>
          <w:bCs/>
          <w:color w:val="auto"/>
          <w:spacing w:val="4"/>
          <w:sz w:val="24"/>
          <w:szCs w:val="24"/>
        </w:rPr>
        <w:t>)</w:t>
      </w:r>
      <w:r w:rsidRPr="005970A1">
        <w:rPr>
          <w:rFonts w:ascii="Times New Roman" w:hAnsi="Times New Roman" w:cs="Times New Roman"/>
          <w:b/>
          <w:bCs/>
          <w:color w:val="auto"/>
          <w:spacing w:val="4"/>
          <w:sz w:val="24"/>
          <w:szCs w:val="24"/>
        </w:rPr>
        <w:t> </w:t>
      </w:r>
      <w:r w:rsidRPr="005970A1">
        <w:rPr>
          <w:rFonts w:ascii="Times New Roman" w:hAnsi="Times New Roman" w:cs="Times New Roman"/>
          <w:b/>
          <w:bCs/>
          <w:color w:val="auto"/>
          <w:spacing w:val="4"/>
          <w:sz w:val="24"/>
          <w:szCs w:val="24"/>
        </w:rPr>
        <w:t>Выпускник овладел</w:t>
      </w:r>
      <w:r w:rsidRPr="005970A1">
        <w:rPr>
          <w:rFonts w:ascii="Times New Roman" w:hAnsi="Times New Roman" w:cs="Times New Roman"/>
          <w:color w:val="auto"/>
          <w:spacing w:val="4"/>
          <w:sz w:val="24"/>
          <w:szCs w:val="24"/>
        </w:rPr>
        <w:t xml:space="preserve"> опорной системой знаний, необходимой для продолжения образования на следующем </w:t>
      </w:r>
      <w:r w:rsidRPr="005970A1">
        <w:rPr>
          <w:rFonts w:ascii="Times New Roman" w:hAnsi="Times New Roman" w:cs="Times New Roman"/>
          <w:color w:val="auto"/>
          <w:sz w:val="24"/>
          <w:szCs w:val="24"/>
        </w:rPr>
        <w:t xml:space="preserve">уровне образования, </w:t>
      </w:r>
      <w:r w:rsidRPr="005970A1">
        <w:rPr>
          <w:rFonts w:ascii="Times New Roman" w:hAnsi="Times New Roman" w:cs="Times New Roman"/>
          <w:b/>
          <w:bCs/>
          <w:color w:val="auto"/>
          <w:sz w:val="24"/>
          <w:szCs w:val="24"/>
        </w:rPr>
        <w:t>на уровне осознанного произвольного овладения учебными действиями</w:t>
      </w:r>
      <w:r w:rsidRPr="005970A1">
        <w:rPr>
          <w:rFonts w:ascii="Times New Roman" w:hAnsi="Times New Roman" w:cs="Times New Roman"/>
          <w:color w:val="auto"/>
          <w:sz w:val="24"/>
          <w:szCs w:val="24"/>
        </w:rPr>
        <w:t>.</w:t>
      </w:r>
    </w:p>
    <w:p w:rsidR="004475B1" w:rsidRPr="005970A1" w:rsidRDefault="004475B1" w:rsidP="009F0565">
      <w:pPr>
        <w:pStyle w:val="af9"/>
        <w:spacing w:line="240" w:lineRule="auto"/>
        <w:ind w:firstLine="454"/>
        <w:rPr>
          <w:rFonts w:ascii="Times New Roman" w:hAnsi="Times New Roman" w:cs="Times New Roman"/>
          <w:color w:val="auto"/>
          <w:sz w:val="24"/>
          <w:szCs w:val="24"/>
        </w:rPr>
      </w:pPr>
      <w:r w:rsidRPr="005970A1">
        <w:rPr>
          <w:rFonts w:ascii="Times New Roman" w:hAnsi="Times New Roman" w:cs="Times New Roman"/>
          <w:color w:val="auto"/>
          <w:sz w:val="24"/>
          <w:szCs w:val="24"/>
        </w:rPr>
        <w:t xml:space="preserve">Такой вывод делается, если в материалах накопительной </w:t>
      </w:r>
      <w:r w:rsidRPr="005970A1">
        <w:rPr>
          <w:rFonts w:ascii="Times New Roman" w:hAnsi="Times New Roman" w:cs="Times New Roman"/>
          <w:color w:val="auto"/>
          <w:spacing w:val="2"/>
          <w:sz w:val="24"/>
          <w:szCs w:val="24"/>
        </w:rPr>
        <w:t>системы оценки зафиксировано достижение планируемых результатов по всем основным разделам учебной програм</w:t>
      </w:r>
      <w:r w:rsidRPr="005970A1">
        <w:rPr>
          <w:rFonts w:ascii="Times New Roman" w:hAnsi="Times New Roman" w:cs="Times New Roman"/>
          <w:color w:val="auto"/>
          <w:sz w:val="24"/>
          <w:szCs w:val="24"/>
        </w:rPr>
        <w:t xml:space="preserve">мы, причём не менее чем по половине разделов выставлена </w:t>
      </w:r>
      <w:r w:rsidRPr="005970A1">
        <w:rPr>
          <w:rFonts w:ascii="Times New Roman" w:hAnsi="Times New Roman" w:cs="Times New Roman"/>
          <w:color w:val="auto"/>
          <w:spacing w:val="2"/>
          <w:sz w:val="24"/>
          <w:szCs w:val="24"/>
        </w:rPr>
        <w:t xml:space="preserve">оценка «хорошо» или «отлично», а результаты выполнения </w:t>
      </w:r>
      <w:r w:rsidRPr="005970A1">
        <w:rPr>
          <w:rFonts w:ascii="Times New Roman" w:hAnsi="Times New Roman" w:cs="Times New Roman"/>
          <w:color w:val="auto"/>
          <w:sz w:val="24"/>
          <w:szCs w:val="24"/>
        </w:rPr>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4475B1" w:rsidRPr="005970A1" w:rsidRDefault="004475B1" w:rsidP="009F0565">
      <w:pPr>
        <w:pStyle w:val="af9"/>
        <w:spacing w:line="240" w:lineRule="auto"/>
        <w:ind w:firstLine="454"/>
        <w:rPr>
          <w:rFonts w:ascii="Times New Roman" w:hAnsi="Times New Roman" w:cs="Times New Roman"/>
          <w:color w:val="auto"/>
          <w:sz w:val="24"/>
          <w:szCs w:val="24"/>
        </w:rPr>
      </w:pPr>
      <w:r w:rsidRPr="005970A1">
        <w:rPr>
          <w:rFonts w:ascii="Times New Roman" w:hAnsi="Times New Roman" w:cs="Times New Roman"/>
          <w:color w:val="auto"/>
          <w:spacing w:val="2"/>
          <w:sz w:val="24"/>
          <w:szCs w:val="24"/>
        </w:rPr>
        <w:t>3)</w:t>
      </w:r>
      <w:r w:rsidRPr="005970A1">
        <w:rPr>
          <w:rFonts w:ascii="Times New Roman" w:hAnsi="Times New Roman" w:cs="Times New Roman"/>
          <w:color w:val="auto"/>
          <w:spacing w:val="2"/>
          <w:sz w:val="24"/>
          <w:szCs w:val="24"/>
        </w:rPr>
        <w:t> </w:t>
      </w:r>
      <w:r w:rsidRPr="005970A1">
        <w:rPr>
          <w:rFonts w:ascii="Times New Roman" w:hAnsi="Times New Roman" w:cs="Times New Roman"/>
          <w:b/>
          <w:bCs/>
          <w:color w:val="auto"/>
          <w:spacing w:val="2"/>
          <w:sz w:val="24"/>
          <w:szCs w:val="24"/>
        </w:rPr>
        <w:t>Выпускник не овладел</w:t>
      </w:r>
      <w:r w:rsidRPr="005970A1">
        <w:rPr>
          <w:rFonts w:ascii="Times New Roman" w:hAnsi="Times New Roman" w:cs="Times New Roman"/>
          <w:color w:val="auto"/>
          <w:spacing w:val="2"/>
          <w:sz w:val="24"/>
          <w:szCs w:val="24"/>
        </w:rPr>
        <w:t xml:space="preserve"> опорной системой знаний и </w:t>
      </w:r>
      <w:r w:rsidRPr="005970A1">
        <w:rPr>
          <w:rFonts w:ascii="Times New Roman" w:hAnsi="Times New Roman" w:cs="Times New Roman"/>
          <w:color w:val="auto"/>
          <w:sz w:val="24"/>
          <w:szCs w:val="24"/>
        </w:rPr>
        <w:t>учебными действиями, необходимыми для продолжения образования на следующем уровне образования.</w:t>
      </w:r>
    </w:p>
    <w:p w:rsidR="004475B1" w:rsidRPr="005970A1" w:rsidRDefault="004475B1" w:rsidP="009F0565">
      <w:pPr>
        <w:pStyle w:val="af9"/>
        <w:spacing w:line="240" w:lineRule="auto"/>
        <w:ind w:firstLine="454"/>
        <w:rPr>
          <w:rFonts w:ascii="Times New Roman" w:hAnsi="Times New Roman" w:cs="Times New Roman"/>
          <w:color w:val="auto"/>
          <w:sz w:val="24"/>
          <w:szCs w:val="24"/>
        </w:rPr>
      </w:pPr>
      <w:r w:rsidRPr="005970A1">
        <w:rPr>
          <w:rFonts w:ascii="Times New Roman" w:hAnsi="Times New Roman" w:cs="Times New Roman"/>
          <w:color w:val="auto"/>
          <w:sz w:val="24"/>
          <w:szCs w:val="24"/>
        </w:rPr>
        <w:lastRenderedPageBreak/>
        <w:t xml:space="preserve">Такой вывод делается, если в материалах накопительной системы оценки не зафиксировано достижение планируемых </w:t>
      </w:r>
      <w:r w:rsidRPr="005970A1">
        <w:rPr>
          <w:rFonts w:ascii="Times New Roman" w:hAnsi="Times New Roman" w:cs="Times New Roman"/>
          <w:color w:val="auto"/>
          <w:spacing w:val="-2"/>
          <w:sz w:val="24"/>
          <w:szCs w:val="24"/>
        </w:rPr>
        <w:t xml:space="preserve">результатов по </w:t>
      </w:r>
      <w:r w:rsidRPr="005970A1">
        <w:rPr>
          <w:rFonts w:ascii="Times New Roman" w:hAnsi="Times New Roman" w:cs="Times New Roman"/>
          <w:b/>
          <w:bCs/>
          <w:color w:val="auto"/>
          <w:spacing w:val="-2"/>
          <w:sz w:val="24"/>
          <w:szCs w:val="24"/>
        </w:rPr>
        <w:t>всем</w:t>
      </w:r>
      <w:r w:rsidRPr="005970A1">
        <w:rPr>
          <w:rFonts w:ascii="Times New Roman" w:hAnsi="Times New Roman" w:cs="Times New Roman"/>
          <w:color w:val="auto"/>
          <w:spacing w:val="-2"/>
          <w:sz w:val="24"/>
          <w:szCs w:val="24"/>
        </w:rPr>
        <w:t xml:space="preserve"> основным разделам учебной программы, а результаты выполнения итоговых работ свидетельствуют о пра</w:t>
      </w:r>
      <w:r w:rsidRPr="005970A1">
        <w:rPr>
          <w:rFonts w:ascii="Times New Roman" w:hAnsi="Times New Roman" w:cs="Times New Roman"/>
          <w:color w:val="auto"/>
          <w:sz w:val="24"/>
          <w:szCs w:val="24"/>
        </w:rPr>
        <w:t>вильном выполнении менее 50% заданий базового уровня.</w:t>
      </w:r>
    </w:p>
    <w:p w:rsidR="004475B1" w:rsidRPr="005970A1" w:rsidRDefault="004475B1" w:rsidP="009F0565">
      <w:pPr>
        <w:pStyle w:val="af9"/>
        <w:spacing w:line="240" w:lineRule="auto"/>
        <w:ind w:firstLine="454"/>
        <w:rPr>
          <w:rFonts w:ascii="Times New Roman" w:hAnsi="Times New Roman" w:cs="Times New Roman"/>
          <w:color w:val="auto"/>
          <w:spacing w:val="-2"/>
          <w:sz w:val="24"/>
          <w:szCs w:val="24"/>
        </w:rPr>
      </w:pPr>
      <w:r w:rsidRPr="005970A1">
        <w:rPr>
          <w:rFonts w:ascii="Times New Roman" w:hAnsi="Times New Roman" w:cs="Times New Roman"/>
          <w:color w:val="auto"/>
          <w:spacing w:val="-4"/>
          <w:sz w:val="24"/>
          <w:szCs w:val="24"/>
        </w:rPr>
        <w:t>Педагогический совет  гимназии  на осно</w:t>
      </w:r>
      <w:r w:rsidRPr="005970A1">
        <w:rPr>
          <w:rFonts w:ascii="Times New Roman" w:hAnsi="Times New Roman" w:cs="Times New Roman"/>
          <w:color w:val="auto"/>
          <w:sz w:val="24"/>
          <w:szCs w:val="24"/>
        </w:rPr>
        <w:t>ве выводов, сделанных по каждому обучающемуся, рассма</w:t>
      </w:r>
      <w:r w:rsidRPr="005970A1">
        <w:rPr>
          <w:rFonts w:ascii="Times New Roman" w:hAnsi="Times New Roman" w:cs="Times New Roman"/>
          <w:color w:val="auto"/>
          <w:spacing w:val="2"/>
          <w:sz w:val="24"/>
          <w:szCs w:val="24"/>
        </w:rPr>
        <w:t xml:space="preserve">тривает вопрос об </w:t>
      </w:r>
      <w:r w:rsidRPr="005970A1">
        <w:rPr>
          <w:rFonts w:ascii="Times New Roman" w:hAnsi="Times New Roman" w:cs="Times New Roman"/>
          <w:b/>
          <w:bCs/>
          <w:color w:val="auto"/>
          <w:spacing w:val="2"/>
          <w:sz w:val="24"/>
          <w:szCs w:val="24"/>
        </w:rPr>
        <w:t xml:space="preserve">успешном освоении данным обучающимся основной образовательной программы начального </w:t>
      </w:r>
      <w:r w:rsidRPr="005970A1">
        <w:rPr>
          <w:rFonts w:ascii="Times New Roman" w:hAnsi="Times New Roman" w:cs="Times New Roman"/>
          <w:b/>
          <w:bCs/>
          <w:color w:val="auto"/>
          <w:spacing w:val="-2"/>
          <w:sz w:val="24"/>
          <w:szCs w:val="24"/>
        </w:rPr>
        <w:t>общего образования и переводе его на следующий уровень общего образования</w:t>
      </w:r>
      <w:r w:rsidRPr="005970A1">
        <w:rPr>
          <w:rFonts w:ascii="Times New Roman" w:hAnsi="Times New Roman" w:cs="Times New Roman"/>
          <w:color w:val="auto"/>
          <w:spacing w:val="-2"/>
          <w:sz w:val="24"/>
          <w:szCs w:val="24"/>
        </w:rPr>
        <w:t>.</w:t>
      </w:r>
    </w:p>
    <w:p w:rsidR="004475B1" w:rsidRPr="005970A1" w:rsidRDefault="004475B1" w:rsidP="009F0565">
      <w:pPr>
        <w:pStyle w:val="af9"/>
        <w:spacing w:line="240" w:lineRule="auto"/>
        <w:ind w:firstLine="454"/>
        <w:rPr>
          <w:rFonts w:ascii="Times New Roman" w:hAnsi="Times New Roman" w:cs="Times New Roman"/>
          <w:color w:val="auto"/>
          <w:sz w:val="24"/>
          <w:szCs w:val="24"/>
        </w:rPr>
      </w:pPr>
      <w:r w:rsidRPr="005970A1">
        <w:rPr>
          <w:rFonts w:ascii="Times New Roman" w:hAnsi="Times New Roman" w:cs="Times New Roman"/>
          <w:color w:val="auto"/>
          <w:sz w:val="24"/>
          <w:szCs w:val="24"/>
        </w:rPr>
        <w:t xml:space="preserve">В случае если полученные обучающимся итоговые оценки не позволяют сделать однозначного вывода о достижении </w:t>
      </w:r>
      <w:r w:rsidRPr="005970A1">
        <w:rPr>
          <w:rFonts w:ascii="Times New Roman" w:hAnsi="Times New Roman" w:cs="Times New Roman"/>
          <w:color w:val="auto"/>
          <w:spacing w:val="2"/>
          <w:sz w:val="24"/>
          <w:szCs w:val="24"/>
        </w:rPr>
        <w:t>планируемых результатов, решение о переводе на следую</w:t>
      </w:r>
      <w:r w:rsidRPr="005970A1">
        <w:rPr>
          <w:rFonts w:ascii="Times New Roman" w:hAnsi="Times New Roman" w:cs="Times New Roman"/>
          <w:color w:val="auto"/>
          <w:sz w:val="24"/>
          <w:szCs w:val="24"/>
        </w:rPr>
        <w:t>щий уровень общего образования принимается педагогическим советом с учётом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4475B1" w:rsidRPr="005970A1" w:rsidRDefault="004475B1" w:rsidP="009F0565">
      <w:pPr>
        <w:pStyle w:val="af9"/>
        <w:spacing w:line="240" w:lineRule="auto"/>
        <w:ind w:firstLine="454"/>
        <w:rPr>
          <w:rFonts w:ascii="Times New Roman" w:hAnsi="Times New Roman" w:cs="Times New Roman"/>
          <w:color w:val="auto"/>
          <w:sz w:val="24"/>
          <w:szCs w:val="24"/>
        </w:rPr>
      </w:pPr>
      <w:r w:rsidRPr="005970A1">
        <w:rPr>
          <w:rFonts w:ascii="Times New Roman" w:hAnsi="Times New Roman" w:cs="Times New Roman"/>
          <w:b/>
          <w:bCs/>
          <w:color w:val="auto"/>
          <w:sz w:val="24"/>
          <w:szCs w:val="24"/>
        </w:rPr>
        <w:t xml:space="preserve">Оценка результатов деятельности образовательной организации начального общего образования </w:t>
      </w:r>
      <w:r w:rsidRPr="005970A1">
        <w:rPr>
          <w:rFonts w:ascii="Times New Roman" w:hAnsi="Times New Roman" w:cs="Times New Roman"/>
          <w:color w:val="auto"/>
          <w:spacing w:val="2"/>
          <w:sz w:val="24"/>
          <w:szCs w:val="24"/>
        </w:rPr>
        <w:t xml:space="preserve">проводится на основе результатов итоговой оценки достижения планируемых результатов </w:t>
      </w:r>
      <w:r w:rsidRPr="005970A1">
        <w:rPr>
          <w:rFonts w:ascii="Times New Roman" w:hAnsi="Times New Roman" w:cs="Times New Roman"/>
          <w:color w:val="auto"/>
          <w:sz w:val="24"/>
          <w:szCs w:val="24"/>
        </w:rPr>
        <w:t>освоения основной образовательной программы начального общего образования с учётом:</w:t>
      </w:r>
    </w:p>
    <w:p w:rsidR="004475B1" w:rsidRPr="005970A1" w:rsidRDefault="004475B1" w:rsidP="000B3315">
      <w:pPr>
        <w:pStyle w:val="210"/>
        <w:numPr>
          <w:ilvl w:val="0"/>
          <w:numId w:val="31"/>
        </w:numPr>
        <w:spacing w:line="240" w:lineRule="auto"/>
        <w:ind w:left="284" w:hanging="284"/>
        <w:rPr>
          <w:sz w:val="24"/>
          <w:szCs w:val="24"/>
        </w:rPr>
      </w:pPr>
      <w:r w:rsidRPr="005970A1">
        <w:rPr>
          <w:sz w:val="24"/>
          <w:szCs w:val="24"/>
        </w:rPr>
        <w:t>результатов мониторинговых исследований разного уровня (федерального, регионального, муниципального);</w:t>
      </w:r>
    </w:p>
    <w:p w:rsidR="004475B1" w:rsidRPr="005970A1" w:rsidRDefault="004475B1" w:rsidP="000B3315">
      <w:pPr>
        <w:pStyle w:val="210"/>
        <w:numPr>
          <w:ilvl w:val="0"/>
          <w:numId w:val="31"/>
        </w:numPr>
        <w:spacing w:line="240" w:lineRule="auto"/>
        <w:ind w:left="284" w:hanging="284"/>
        <w:rPr>
          <w:sz w:val="24"/>
          <w:szCs w:val="24"/>
        </w:rPr>
      </w:pPr>
      <w:r w:rsidRPr="005970A1">
        <w:rPr>
          <w:sz w:val="24"/>
          <w:szCs w:val="24"/>
        </w:rPr>
        <w:t>условий реализации основной образовательной программы начального общего образования;</w:t>
      </w:r>
    </w:p>
    <w:p w:rsidR="004475B1" w:rsidRPr="005970A1" w:rsidRDefault="004475B1" w:rsidP="009F0565">
      <w:pPr>
        <w:pStyle w:val="af9"/>
        <w:spacing w:line="240" w:lineRule="auto"/>
        <w:ind w:firstLine="454"/>
        <w:rPr>
          <w:rFonts w:ascii="Times New Roman" w:hAnsi="Times New Roman" w:cs="Times New Roman"/>
          <w:color w:val="auto"/>
          <w:sz w:val="24"/>
          <w:szCs w:val="24"/>
        </w:rPr>
      </w:pPr>
      <w:r w:rsidRPr="005970A1">
        <w:rPr>
          <w:rFonts w:ascii="Times New Roman" w:hAnsi="Times New Roman" w:cs="Times New Roman"/>
          <w:color w:val="auto"/>
          <w:sz w:val="24"/>
          <w:szCs w:val="24"/>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образовательной организации начального общего образования является </w:t>
      </w:r>
      <w:r w:rsidRPr="005970A1">
        <w:rPr>
          <w:rFonts w:ascii="Times New Roman" w:hAnsi="Times New Roman" w:cs="Times New Roman"/>
          <w:b/>
          <w:bCs/>
          <w:color w:val="auto"/>
          <w:sz w:val="24"/>
          <w:szCs w:val="24"/>
        </w:rPr>
        <w:t xml:space="preserve">регулярный мониторинг результатов выполнения </w:t>
      </w:r>
      <w:r w:rsidRPr="005970A1">
        <w:rPr>
          <w:rFonts w:ascii="Times New Roman" w:hAnsi="Times New Roman" w:cs="Times New Roman"/>
          <w:b/>
          <w:bCs/>
          <w:color w:val="auto"/>
          <w:spacing w:val="2"/>
          <w:sz w:val="24"/>
          <w:szCs w:val="24"/>
        </w:rPr>
        <w:t>итоговых работ</w:t>
      </w:r>
      <w:r w:rsidRPr="005970A1">
        <w:rPr>
          <w:rFonts w:ascii="Times New Roman" w:hAnsi="Times New Roman" w:cs="Times New Roman"/>
          <w:color w:val="auto"/>
          <w:sz w:val="24"/>
          <w:szCs w:val="24"/>
        </w:rPr>
        <w:t>.</w:t>
      </w:r>
    </w:p>
    <w:p w:rsidR="004475B1" w:rsidRPr="005970A1" w:rsidRDefault="004475B1" w:rsidP="009F0565">
      <w:pPr>
        <w:rPr>
          <w:sz w:val="24"/>
          <w:szCs w:val="24"/>
        </w:rPr>
      </w:pPr>
    </w:p>
    <w:p w:rsidR="004475B1" w:rsidRPr="005970A1" w:rsidRDefault="004475B1" w:rsidP="009F0565">
      <w:pPr>
        <w:jc w:val="center"/>
        <w:rPr>
          <w:b/>
          <w:bCs/>
          <w:sz w:val="24"/>
          <w:szCs w:val="24"/>
        </w:rPr>
      </w:pPr>
      <w:r w:rsidRPr="005970A1">
        <w:rPr>
          <w:b/>
          <w:bCs/>
          <w:sz w:val="24"/>
          <w:szCs w:val="24"/>
        </w:rPr>
        <w:t>ПРОГРАММА</w:t>
      </w:r>
    </w:p>
    <w:p w:rsidR="004475B1" w:rsidRPr="005970A1" w:rsidRDefault="004475B1" w:rsidP="009F0565">
      <w:pPr>
        <w:jc w:val="center"/>
        <w:rPr>
          <w:b/>
          <w:bCs/>
          <w:sz w:val="24"/>
          <w:szCs w:val="24"/>
        </w:rPr>
      </w:pPr>
      <w:r w:rsidRPr="005970A1">
        <w:rPr>
          <w:b/>
          <w:bCs/>
          <w:sz w:val="24"/>
          <w:szCs w:val="24"/>
        </w:rPr>
        <w:t>формирования универсальных учебных действий у обучающихся на ступени   начального общего образования.</w:t>
      </w:r>
    </w:p>
    <w:p w:rsidR="004475B1" w:rsidRPr="005970A1" w:rsidRDefault="004475B1" w:rsidP="009F0565">
      <w:pPr>
        <w:jc w:val="center"/>
        <w:rPr>
          <w:b/>
          <w:bCs/>
          <w:sz w:val="24"/>
          <w:szCs w:val="24"/>
        </w:rPr>
      </w:pPr>
    </w:p>
    <w:p w:rsidR="004475B1" w:rsidRPr="005970A1" w:rsidRDefault="004475B1" w:rsidP="009F0565">
      <w:pPr>
        <w:ind w:left="284" w:hanging="284"/>
        <w:rPr>
          <w:sz w:val="24"/>
          <w:szCs w:val="24"/>
        </w:rPr>
      </w:pPr>
      <w:r w:rsidRPr="005970A1">
        <w:rPr>
          <w:sz w:val="24"/>
          <w:szCs w:val="24"/>
        </w:rPr>
        <w:t xml:space="preserve">ФГОС начального общего образования определяет ценностные ориентиры содержания образования на ступени начального общего образования  следующим образом: </w:t>
      </w:r>
    </w:p>
    <w:p w:rsidR="004475B1" w:rsidRPr="005970A1" w:rsidRDefault="004475B1" w:rsidP="009F0565">
      <w:pPr>
        <w:ind w:left="284" w:hanging="284"/>
        <w:rPr>
          <w:sz w:val="24"/>
          <w:szCs w:val="24"/>
        </w:rPr>
      </w:pPr>
      <w:r w:rsidRPr="005970A1">
        <w:rPr>
          <w:sz w:val="24"/>
          <w:szCs w:val="24"/>
        </w:rPr>
        <w:t>1. Формирование основ гражданской идентичности личности, включая</w:t>
      </w:r>
    </w:p>
    <w:p w:rsidR="004475B1" w:rsidRPr="005970A1" w:rsidRDefault="004475B1" w:rsidP="009F0565">
      <w:pPr>
        <w:ind w:left="284" w:hanging="284"/>
        <w:rPr>
          <w:sz w:val="24"/>
          <w:szCs w:val="24"/>
        </w:rPr>
      </w:pPr>
      <w:r w:rsidRPr="005970A1">
        <w:rPr>
          <w:sz w:val="24"/>
          <w:szCs w:val="24"/>
        </w:rPr>
        <w:t>-  чувство сопричастности и гордости за свою Родину, народ и историю;</w:t>
      </w:r>
    </w:p>
    <w:p w:rsidR="004475B1" w:rsidRPr="005970A1" w:rsidRDefault="004475B1" w:rsidP="009F0565">
      <w:pPr>
        <w:ind w:left="284" w:hanging="284"/>
        <w:rPr>
          <w:sz w:val="24"/>
          <w:szCs w:val="24"/>
        </w:rPr>
      </w:pPr>
      <w:r w:rsidRPr="005970A1">
        <w:rPr>
          <w:sz w:val="24"/>
          <w:szCs w:val="24"/>
        </w:rPr>
        <w:t>- осознание ответственности человека за благосостояние общества;</w:t>
      </w:r>
    </w:p>
    <w:p w:rsidR="004475B1" w:rsidRPr="005970A1" w:rsidRDefault="004475B1" w:rsidP="009F0565">
      <w:pPr>
        <w:ind w:left="284" w:hanging="284"/>
        <w:rPr>
          <w:sz w:val="24"/>
          <w:szCs w:val="24"/>
        </w:rPr>
      </w:pPr>
      <w:r w:rsidRPr="005970A1">
        <w:rPr>
          <w:sz w:val="24"/>
          <w:szCs w:val="24"/>
        </w:rPr>
        <w:t>-  восприятие мира как единого и целостного при разнообразии культур, национальностей, религий;</w:t>
      </w:r>
    </w:p>
    <w:p w:rsidR="004475B1" w:rsidRPr="005970A1" w:rsidRDefault="004475B1" w:rsidP="009F0565">
      <w:pPr>
        <w:ind w:left="284" w:hanging="284"/>
        <w:rPr>
          <w:sz w:val="24"/>
          <w:szCs w:val="24"/>
        </w:rPr>
      </w:pPr>
      <w:r w:rsidRPr="005970A1">
        <w:rPr>
          <w:sz w:val="24"/>
          <w:szCs w:val="24"/>
        </w:rPr>
        <w:t xml:space="preserve">- отказ от деления на «своих» и «чужих»; </w:t>
      </w:r>
    </w:p>
    <w:p w:rsidR="004475B1" w:rsidRPr="005970A1" w:rsidRDefault="004475B1" w:rsidP="009F0565">
      <w:pPr>
        <w:ind w:left="284" w:hanging="284"/>
        <w:rPr>
          <w:sz w:val="24"/>
          <w:szCs w:val="24"/>
        </w:rPr>
      </w:pPr>
      <w:r w:rsidRPr="005970A1">
        <w:rPr>
          <w:sz w:val="24"/>
          <w:szCs w:val="24"/>
        </w:rPr>
        <w:t>- уважение истории и культуры каждого народа.</w:t>
      </w:r>
    </w:p>
    <w:p w:rsidR="004475B1" w:rsidRPr="005970A1" w:rsidRDefault="004475B1" w:rsidP="009F0565">
      <w:pPr>
        <w:ind w:left="284" w:hanging="284"/>
        <w:rPr>
          <w:sz w:val="24"/>
          <w:szCs w:val="24"/>
        </w:rPr>
      </w:pPr>
      <w:r w:rsidRPr="005970A1">
        <w:rPr>
          <w:sz w:val="24"/>
          <w:szCs w:val="24"/>
        </w:rPr>
        <w:t>2. Формирование психологических условий развития общения, кооперации сотрудничества.</w:t>
      </w:r>
    </w:p>
    <w:p w:rsidR="004475B1" w:rsidRPr="005970A1" w:rsidRDefault="004475B1" w:rsidP="009F0565">
      <w:pPr>
        <w:ind w:left="284" w:hanging="284"/>
        <w:rPr>
          <w:sz w:val="24"/>
          <w:szCs w:val="24"/>
        </w:rPr>
      </w:pPr>
      <w:r w:rsidRPr="005970A1">
        <w:rPr>
          <w:sz w:val="24"/>
          <w:szCs w:val="24"/>
        </w:rPr>
        <w:t xml:space="preserve">- доброжелательность, доверие и  внимание к людям, </w:t>
      </w:r>
    </w:p>
    <w:p w:rsidR="004475B1" w:rsidRPr="005970A1" w:rsidRDefault="004475B1" w:rsidP="009F0565">
      <w:pPr>
        <w:ind w:left="284" w:hanging="284"/>
        <w:rPr>
          <w:sz w:val="24"/>
          <w:szCs w:val="24"/>
        </w:rPr>
      </w:pPr>
      <w:r w:rsidRPr="005970A1">
        <w:rPr>
          <w:sz w:val="24"/>
          <w:szCs w:val="24"/>
        </w:rPr>
        <w:t>- готовность к сотрудничеству и дружбе, оказанию помощи тем, кто в ней нуждается;</w:t>
      </w:r>
    </w:p>
    <w:p w:rsidR="004475B1" w:rsidRPr="005970A1" w:rsidRDefault="004475B1" w:rsidP="009F0565">
      <w:pPr>
        <w:ind w:left="284" w:hanging="284"/>
        <w:rPr>
          <w:sz w:val="24"/>
          <w:szCs w:val="24"/>
        </w:rPr>
      </w:pPr>
      <w:r w:rsidRPr="005970A1">
        <w:rPr>
          <w:sz w:val="24"/>
          <w:szCs w:val="24"/>
        </w:rPr>
        <w:t xml:space="preserve">- уважение к окружающим – умение слушать и слышать партнера, признавать право каждого на собственное мнение и принимать решения с учетом позиций всех участников;  </w:t>
      </w:r>
    </w:p>
    <w:p w:rsidR="004475B1" w:rsidRPr="005970A1" w:rsidRDefault="004475B1" w:rsidP="009F0565">
      <w:pPr>
        <w:ind w:left="284" w:hanging="284"/>
        <w:rPr>
          <w:sz w:val="24"/>
          <w:szCs w:val="24"/>
        </w:rPr>
      </w:pPr>
      <w:r w:rsidRPr="005970A1">
        <w:rPr>
          <w:sz w:val="24"/>
          <w:szCs w:val="24"/>
        </w:rPr>
        <w:lastRenderedPageBreak/>
        <w:t>3. Развитие ценностно-смысловой сферы личности на основе общечеловеческой нравственности и гуманизма.</w:t>
      </w:r>
    </w:p>
    <w:p w:rsidR="004475B1" w:rsidRPr="005970A1" w:rsidRDefault="004475B1" w:rsidP="009F0565">
      <w:pPr>
        <w:ind w:left="284" w:hanging="284"/>
        <w:rPr>
          <w:sz w:val="24"/>
          <w:szCs w:val="24"/>
        </w:rPr>
      </w:pPr>
      <w:r w:rsidRPr="005970A1">
        <w:rPr>
          <w:sz w:val="24"/>
          <w:szCs w:val="24"/>
        </w:rPr>
        <w:t>- принятие и уважение ценностей семьи и общества, школы и коллектива и стремление следовать им;</w:t>
      </w:r>
    </w:p>
    <w:p w:rsidR="004475B1" w:rsidRPr="005970A1" w:rsidRDefault="004475B1" w:rsidP="009F0565">
      <w:pPr>
        <w:ind w:left="284" w:hanging="284"/>
        <w:rPr>
          <w:sz w:val="24"/>
          <w:szCs w:val="24"/>
        </w:rPr>
      </w:pPr>
      <w:r w:rsidRPr="005970A1">
        <w:rPr>
          <w:sz w:val="24"/>
          <w:szCs w:val="24"/>
        </w:rPr>
        <w:t>- ориентация в нравственном содержании и смысле поступков, как собственных, так и окружающих людей, развитие этических чувств</w:t>
      </w:r>
      <w:r>
        <w:rPr>
          <w:sz w:val="24"/>
          <w:szCs w:val="24"/>
        </w:rPr>
        <w:t>:</w:t>
      </w:r>
      <w:r w:rsidRPr="005970A1">
        <w:rPr>
          <w:sz w:val="24"/>
          <w:szCs w:val="24"/>
        </w:rPr>
        <w:t xml:space="preserve"> стыда, вины, совести  - как регуляторов морального поведения;</w:t>
      </w:r>
    </w:p>
    <w:p w:rsidR="004475B1" w:rsidRPr="005970A1" w:rsidRDefault="004475B1" w:rsidP="009F0565">
      <w:pPr>
        <w:ind w:left="284" w:hanging="284"/>
        <w:rPr>
          <w:sz w:val="24"/>
          <w:szCs w:val="24"/>
        </w:rPr>
      </w:pPr>
      <w:r w:rsidRPr="005970A1">
        <w:rPr>
          <w:sz w:val="24"/>
          <w:szCs w:val="24"/>
        </w:rPr>
        <w:t>-  формирование чувства прекрасного и эстетических чувств на основе знакомства с мировой и отечественной художественной культурой;</w:t>
      </w:r>
    </w:p>
    <w:p w:rsidR="004475B1" w:rsidRPr="005970A1" w:rsidRDefault="004475B1" w:rsidP="009F0565">
      <w:pPr>
        <w:ind w:left="284" w:hanging="284"/>
        <w:rPr>
          <w:sz w:val="24"/>
          <w:szCs w:val="24"/>
        </w:rPr>
      </w:pPr>
      <w:r w:rsidRPr="005970A1">
        <w:rPr>
          <w:sz w:val="24"/>
          <w:szCs w:val="24"/>
        </w:rPr>
        <w:t>4. Развитие умения учиться как первого шага к самообразованию и самовоспитанию:</w:t>
      </w:r>
    </w:p>
    <w:p w:rsidR="004475B1" w:rsidRPr="005970A1" w:rsidRDefault="004475B1" w:rsidP="009F0565">
      <w:pPr>
        <w:ind w:left="284" w:hanging="284"/>
        <w:rPr>
          <w:sz w:val="24"/>
          <w:szCs w:val="24"/>
        </w:rPr>
      </w:pPr>
      <w:r w:rsidRPr="005970A1">
        <w:rPr>
          <w:sz w:val="24"/>
          <w:szCs w:val="24"/>
        </w:rPr>
        <w:t>- развитие широких познавательных интересов, инициативы  и любознательности, мотивов познания и творчества;</w:t>
      </w:r>
    </w:p>
    <w:p w:rsidR="004475B1" w:rsidRPr="005970A1" w:rsidRDefault="004475B1" w:rsidP="009F0565">
      <w:pPr>
        <w:ind w:left="284" w:hanging="284"/>
        <w:rPr>
          <w:sz w:val="24"/>
          <w:szCs w:val="24"/>
        </w:rPr>
      </w:pPr>
      <w:r w:rsidRPr="005970A1">
        <w:rPr>
          <w:sz w:val="24"/>
          <w:szCs w:val="24"/>
        </w:rPr>
        <w:t>- формирование умения учиться и способности к организации своей деятельности (планированию, контролю, оценке);</w:t>
      </w:r>
    </w:p>
    <w:p w:rsidR="004475B1" w:rsidRPr="005970A1" w:rsidRDefault="004475B1" w:rsidP="009F0565">
      <w:pPr>
        <w:ind w:left="284" w:hanging="284"/>
        <w:rPr>
          <w:sz w:val="24"/>
          <w:szCs w:val="24"/>
        </w:rPr>
      </w:pPr>
      <w:r w:rsidRPr="005970A1">
        <w:rPr>
          <w:sz w:val="24"/>
          <w:szCs w:val="24"/>
        </w:rPr>
        <w:t>5. Развитие самостоятельности, инициативы и ответственности личности как условия ее самоактуализации:</w:t>
      </w:r>
    </w:p>
    <w:p w:rsidR="004475B1" w:rsidRPr="005970A1" w:rsidRDefault="004475B1" w:rsidP="009F0565">
      <w:pPr>
        <w:ind w:left="284" w:hanging="284"/>
        <w:rPr>
          <w:sz w:val="24"/>
          <w:szCs w:val="24"/>
        </w:rPr>
      </w:pPr>
      <w:r w:rsidRPr="005970A1">
        <w:rPr>
          <w:sz w:val="24"/>
          <w:szCs w:val="24"/>
        </w:rPr>
        <w:t>-  формирование самоуважения и эмоционально-положительного отношения к себе;</w:t>
      </w:r>
    </w:p>
    <w:p w:rsidR="004475B1" w:rsidRPr="005970A1" w:rsidRDefault="004475B1" w:rsidP="009F0565">
      <w:pPr>
        <w:ind w:left="284" w:hanging="284"/>
        <w:rPr>
          <w:sz w:val="24"/>
          <w:szCs w:val="24"/>
        </w:rPr>
      </w:pPr>
      <w:r w:rsidRPr="005970A1">
        <w:rPr>
          <w:sz w:val="24"/>
          <w:szCs w:val="24"/>
        </w:rPr>
        <w:t>- готовность открыто выражать и отстаивать свою позицию;</w:t>
      </w:r>
    </w:p>
    <w:p w:rsidR="004475B1" w:rsidRPr="005970A1" w:rsidRDefault="004475B1" w:rsidP="009F0565">
      <w:pPr>
        <w:ind w:left="284" w:hanging="284"/>
        <w:rPr>
          <w:sz w:val="24"/>
          <w:szCs w:val="24"/>
        </w:rPr>
      </w:pPr>
      <w:r w:rsidRPr="005970A1">
        <w:rPr>
          <w:sz w:val="24"/>
          <w:szCs w:val="24"/>
        </w:rPr>
        <w:t xml:space="preserve"> - критичность к своим поступкам и умение адекватно их оценивать;</w:t>
      </w:r>
    </w:p>
    <w:p w:rsidR="004475B1" w:rsidRPr="005970A1" w:rsidRDefault="004475B1" w:rsidP="009F0565">
      <w:pPr>
        <w:ind w:left="284" w:hanging="284"/>
        <w:rPr>
          <w:sz w:val="24"/>
          <w:szCs w:val="24"/>
        </w:rPr>
      </w:pPr>
      <w:r w:rsidRPr="005970A1">
        <w:rPr>
          <w:sz w:val="24"/>
          <w:szCs w:val="24"/>
        </w:rPr>
        <w:t>- готовность к самостоятельным действиям, ответственность за их результаты;</w:t>
      </w:r>
    </w:p>
    <w:p w:rsidR="004475B1" w:rsidRPr="005970A1" w:rsidRDefault="004475B1" w:rsidP="009F0565">
      <w:pPr>
        <w:ind w:left="284" w:hanging="284"/>
        <w:rPr>
          <w:sz w:val="24"/>
          <w:szCs w:val="24"/>
        </w:rPr>
      </w:pPr>
      <w:r w:rsidRPr="005970A1">
        <w:rPr>
          <w:sz w:val="24"/>
          <w:szCs w:val="24"/>
        </w:rPr>
        <w:t>- целеустремленность и настойчивость в достижении целей;</w:t>
      </w:r>
    </w:p>
    <w:p w:rsidR="004475B1" w:rsidRPr="005970A1" w:rsidRDefault="004475B1" w:rsidP="009F0565">
      <w:pPr>
        <w:ind w:left="284" w:hanging="284"/>
        <w:rPr>
          <w:sz w:val="24"/>
          <w:szCs w:val="24"/>
        </w:rPr>
      </w:pPr>
      <w:r w:rsidRPr="005970A1">
        <w:rPr>
          <w:sz w:val="24"/>
          <w:szCs w:val="24"/>
        </w:rPr>
        <w:t>- готовность к преодолению трудностей и жизненного оптимизма;</w:t>
      </w:r>
    </w:p>
    <w:p w:rsidR="004475B1" w:rsidRPr="005970A1" w:rsidRDefault="004475B1" w:rsidP="009F0565">
      <w:pPr>
        <w:ind w:left="284" w:hanging="284"/>
        <w:rPr>
          <w:sz w:val="24"/>
          <w:szCs w:val="24"/>
        </w:rPr>
      </w:pPr>
      <w:r w:rsidRPr="005970A1">
        <w:rPr>
          <w:sz w:val="24"/>
          <w:szCs w:val="24"/>
        </w:rPr>
        <w:t xml:space="preserve">- умение противостоять действиям и влияниям, представляющим угрозу жизни, здоровью и безопасности  личности и общества в пределах своих возможностей.    </w:t>
      </w:r>
    </w:p>
    <w:p w:rsidR="004475B1" w:rsidRPr="005970A1" w:rsidRDefault="004475B1" w:rsidP="009F0565">
      <w:pPr>
        <w:ind w:left="284" w:hanging="284"/>
        <w:rPr>
          <w:sz w:val="24"/>
          <w:szCs w:val="24"/>
        </w:rPr>
      </w:pPr>
      <w:r w:rsidRPr="005970A1">
        <w:rPr>
          <w:sz w:val="24"/>
          <w:szCs w:val="24"/>
        </w:rPr>
        <w:t xml:space="preserve">      В концепции УМК «Гармония»    ценностные ориентиры формирования УУД определяются вышеперечисленными требованиями ФГОС и  общим представлением о современном выпускнике начальной школы.  </w:t>
      </w:r>
    </w:p>
    <w:p w:rsidR="004475B1" w:rsidRPr="005970A1" w:rsidRDefault="004475B1" w:rsidP="009F0565">
      <w:pPr>
        <w:pStyle w:val="af9"/>
        <w:tabs>
          <w:tab w:val="left" w:pos="284"/>
        </w:tabs>
        <w:spacing w:line="240" w:lineRule="auto"/>
        <w:ind w:left="284" w:hanging="284"/>
        <w:rPr>
          <w:rFonts w:ascii="Times New Roman" w:hAnsi="Times New Roman" w:cs="Times New Roman"/>
          <w:color w:val="auto"/>
          <w:sz w:val="24"/>
          <w:szCs w:val="24"/>
        </w:rPr>
      </w:pPr>
      <w:r w:rsidRPr="005970A1">
        <w:rPr>
          <w:rFonts w:ascii="Times New Roman" w:hAnsi="Times New Roman" w:cs="Times New Roman"/>
          <w:color w:val="auto"/>
          <w:sz w:val="24"/>
          <w:szCs w:val="24"/>
        </w:rPr>
        <w:t xml:space="preserve">В результате изучения </w:t>
      </w:r>
      <w:r w:rsidRPr="005970A1">
        <w:rPr>
          <w:rFonts w:ascii="Times New Roman" w:hAnsi="Times New Roman" w:cs="Times New Roman"/>
          <w:b/>
          <w:bCs/>
          <w:color w:val="auto"/>
          <w:sz w:val="24"/>
          <w:szCs w:val="24"/>
        </w:rPr>
        <w:t xml:space="preserve">всех без исключения предметов </w:t>
      </w:r>
      <w:r w:rsidRPr="005970A1">
        <w:rPr>
          <w:rFonts w:ascii="Times New Roman" w:hAnsi="Times New Roman" w:cs="Times New Roman"/>
          <w:color w:val="auto"/>
          <w:sz w:val="24"/>
          <w:szCs w:val="24"/>
        </w:rPr>
        <w:t xml:space="preserve">при получении начального общего образования у выпускников </w:t>
      </w:r>
      <w:r w:rsidRPr="005970A1">
        <w:rPr>
          <w:rFonts w:ascii="Times New Roman" w:hAnsi="Times New Roman" w:cs="Times New Roman"/>
          <w:color w:val="auto"/>
          <w:spacing w:val="2"/>
          <w:sz w:val="24"/>
          <w:szCs w:val="24"/>
        </w:rPr>
        <w:t>будут сформированы личностные, регулятивные, познава</w:t>
      </w:r>
      <w:r w:rsidRPr="005970A1">
        <w:rPr>
          <w:rFonts w:ascii="Times New Roman" w:hAnsi="Times New Roman" w:cs="Times New Roman"/>
          <w:color w:val="auto"/>
          <w:sz w:val="24"/>
          <w:szCs w:val="24"/>
        </w:rPr>
        <w:t>тельные и коммуникативные универсальные учебные действия как основа умения учиться.</w:t>
      </w:r>
    </w:p>
    <w:p w:rsidR="004475B1" w:rsidRPr="005970A1" w:rsidRDefault="004475B1" w:rsidP="009F0565">
      <w:pPr>
        <w:pStyle w:val="41"/>
        <w:spacing w:before="0" w:after="0" w:line="240" w:lineRule="auto"/>
        <w:ind w:left="284" w:hanging="284"/>
        <w:jc w:val="both"/>
        <w:rPr>
          <w:rFonts w:ascii="Times New Roman" w:hAnsi="Times New Roman" w:cs="Times New Roman"/>
          <w:b/>
          <w:bCs/>
          <w:i w:val="0"/>
          <w:iCs w:val="0"/>
          <w:color w:val="auto"/>
          <w:sz w:val="24"/>
          <w:szCs w:val="24"/>
        </w:rPr>
      </w:pPr>
      <w:r w:rsidRPr="005970A1">
        <w:rPr>
          <w:rFonts w:ascii="Times New Roman" w:hAnsi="Times New Roman" w:cs="Times New Roman"/>
          <w:b/>
          <w:bCs/>
          <w:i w:val="0"/>
          <w:iCs w:val="0"/>
          <w:color w:val="auto"/>
          <w:sz w:val="24"/>
          <w:szCs w:val="24"/>
        </w:rPr>
        <w:t>Личностные универсальные учебные действия</w:t>
      </w:r>
    </w:p>
    <w:p w:rsidR="004475B1" w:rsidRPr="005970A1" w:rsidRDefault="004475B1" w:rsidP="009F0565">
      <w:pPr>
        <w:pStyle w:val="af9"/>
        <w:spacing w:line="240" w:lineRule="auto"/>
        <w:ind w:left="284" w:hanging="284"/>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У выпускника будут сформированы:</w:t>
      </w:r>
    </w:p>
    <w:p w:rsidR="004475B1" w:rsidRPr="005970A1" w:rsidRDefault="004475B1" w:rsidP="009F0565">
      <w:pPr>
        <w:pStyle w:val="afb"/>
        <w:numPr>
          <w:ilvl w:val="0"/>
          <w:numId w:val="32"/>
        </w:numPr>
        <w:spacing w:line="240" w:lineRule="auto"/>
        <w:ind w:left="284" w:hanging="284"/>
        <w:rPr>
          <w:rFonts w:ascii="Times New Roman" w:hAnsi="Times New Roman" w:cs="Times New Roman"/>
          <w:color w:val="auto"/>
          <w:sz w:val="24"/>
          <w:szCs w:val="24"/>
        </w:rPr>
      </w:pPr>
      <w:r w:rsidRPr="005970A1">
        <w:rPr>
          <w:rFonts w:ascii="Times New Roman" w:hAnsi="Times New Roman" w:cs="Times New Roman"/>
          <w:color w:val="auto"/>
          <w:sz w:val="24"/>
          <w:szCs w:val="24"/>
        </w:rPr>
        <w:t xml:space="preserve"> внутренняя позиция школьника на уровне положитель</w:t>
      </w:r>
      <w:r w:rsidRPr="005970A1">
        <w:rPr>
          <w:rFonts w:ascii="Times New Roman" w:hAnsi="Times New Roman" w:cs="Times New Roman"/>
          <w:color w:val="auto"/>
          <w:spacing w:val="4"/>
          <w:sz w:val="24"/>
          <w:szCs w:val="24"/>
        </w:rPr>
        <w:t xml:space="preserve">ного отношения к школе, ориентации на содержательные моменты школьной   действительности и принятия образца </w:t>
      </w:r>
      <w:r w:rsidRPr="005970A1">
        <w:rPr>
          <w:rFonts w:ascii="Times New Roman" w:hAnsi="Times New Roman" w:cs="Times New Roman"/>
          <w:color w:val="auto"/>
          <w:sz w:val="24"/>
          <w:szCs w:val="24"/>
        </w:rPr>
        <w:t>«хорошего ученика»;</w:t>
      </w:r>
    </w:p>
    <w:p w:rsidR="004475B1" w:rsidRPr="005970A1" w:rsidRDefault="004475B1" w:rsidP="009F0565">
      <w:pPr>
        <w:pStyle w:val="afb"/>
        <w:numPr>
          <w:ilvl w:val="0"/>
          <w:numId w:val="32"/>
        </w:numPr>
        <w:spacing w:line="240" w:lineRule="auto"/>
        <w:ind w:left="284" w:hanging="284"/>
        <w:rPr>
          <w:rFonts w:ascii="Times New Roman" w:hAnsi="Times New Roman" w:cs="Times New Roman"/>
          <w:color w:val="auto"/>
          <w:sz w:val="24"/>
          <w:szCs w:val="24"/>
        </w:rPr>
      </w:pPr>
      <w:r w:rsidRPr="005970A1">
        <w:rPr>
          <w:rFonts w:ascii="Times New Roman" w:hAnsi="Times New Roman" w:cs="Times New Roman"/>
          <w:color w:val="auto"/>
          <w:spacing w:val="2"/>
          <w:sz w:val="24"/>
          <w:szCs w:val="24"/>
        </w:rPr>
        <w:t xml:space="preserve">широкая мотивационная основа учебной деятельности, </w:t>
      </w:r>
      <w:r w:rsidRPr="005970A1">
        <w:rPr>
          <w:rFonts w:ascii="Times New Roman" w:hAnsi="Times New Roman" w:cs="Times New Roman"/>
          <w:color w:val="auto"/>
          <w:sz w:val="24"/>
          <w:szCs w:val="24"/>
        </w:rPr>
        <w:t>включающая социальные, учебно­познавательные и внешние мотивы;</w:t>
      </w:r>
    </w:p>
    <w:p w:rsidR="004475B1" w:rsidRPr="005970A1" w:rsidRDefault="004475B1" w:rsidP="009F0565">
      <w:pPr>
        <w:pStyle w:val="afb"/>
        <w:numPr>
          <w:ilvl w:val="0"/>
          <w:numId w:val="32"/>
        </w:numPr>
        <w:spacing w:line="240" w:lineRule="auto"/>
        <w:ind w:left="284" w:hanging="284"/>
        <w:rPr>
          <w:rFonts w:ascii="Times New Roman" w:hAnsi="Times New Roman" w:cs="Times New Roman"/>
          <w:color w:val="auto"/>
          <w:sz w:val="24"/>
          <w:szCs w:val="24"/>
        </w:rPr>
      </w:pPr>
      <w:r w:rsidRPr="005970A1">
        <w:rPr>
          <w:rFonts w:ascii="Times New Roman" w:hAnsi="Times New Roman" w:cs="Times New Roman"/>
          <w:color w:val="auto"/>
          <w:sz w:val="24"/>
          <w:szCs w:val="24"/>
        </w:rPr>
        <w:t>учебно­познавательный интерес к новому учебному материалу и способам решения новой задачи;</w:t>
      </w:r>
    </w:p>
    <w:p w:rsidR="004475B1" w:rsidRPr="005970A1" w:rsidRDefault="004475B1" w:rsidP="009F0565">
      <w:pPr>
        <w:pStyle w:val="afb"/>
        <w:numPr>
          <w:ilvl w:val="0"/>
          <w:numId w:val="32"/>
        </w:numPr>
        <w:spacing w:line="240" w:lineRule="auto"/>
        <w:ind w:left="284" w:hanging="284"/>
        <w:rPr>
          <w:rFonts w:ascii="Times New Roman" w:hAnsi="Times New Roman" w:cs="Times New Roman"/>
          <w:color w:val="auto"/>
          <w:sz w:val="24"/>
          <w:szCs w:val="24"/>
        </w:rPr>
      </w:pPr>
      <w:r w:rsidRPr="005970A1">
        <w:rPr>
          <w:rFonts w:ascii="Times New Roman" w:hAnsi="Times New Roman" w:cs="Times New Roman"/>
          <w:color w:val="auto"/>
          <w:spacing w:val="4"/>
          <w:sz w:val="24"/>
          <w:szCs w:val="24"/>
        </w:rPr>
        <w:t xml:space="preserve"> ориентация на понимание причин успеха в учебной </w:t>
      </w:r>
      <w:r w:rsidRPr="005970A1">
        <w:rPr>
          <w:rFonts w:ascii="Times New Roman" w:hAnsi="Times New Roman" w:cs="Times New Roman"/>
          <w:color w:val="auto"/>
          <w:spacing w:val="2"/>
          <w:sz w:val="24"/>
          <w:szCs w:val="24"/>
        </w:rPr>
        <w:t>деятельности, в том числе на самоанализ и самоконтроль резуль</w:t>
      </w:r>
      <w:r w:rsidRPr="005970A1">
        <w:rPr>
          <w:rFonts w:ascii="Times New Roman" w:hAnsi="Times New Roman" w:cs="Times New Roman"/>
          <w:color w:val="auto"/>
          <w:sz w:val="24"/>
          <w:szCs w:val="24"/>
        </w:rPr>
        <w:t>тата, на анализ соответствия результатов требованиям конкретной задачи, на понимание оценок учителей, товарищей, родителей и других людей;</w:t>
      </w:r>
    </w:p>
    <w:p w:rsidR="004475B1" w:rsidRPr="005970A1" w:rsidRDefault="004475B1" w:rsidP="009F0565">
      <w:pPr>
        <w:pStyle w:val="afb"/>
        <w:numPr>
          <w:ilvl w:val="0"/>
          <w:numId w:val="32"/>
        </w:numPr>
        <w:spacing w:line="240" w:lineRule="auto"/>
        <w:ind w:left="284" w:hanging="284"/>
        <w:rPr>
          <w:rFonts w:ascii="Times New Roman" w:hAnsi="Times New Roman" w:cs="Times New Roman"/>
          <w:color w:val="auto"/>
          <w:sz w:val="24"/>
          <w:szCs w:val="24"/>
        </w:rPr>
      </w:pPr>
      <w:r w:rsidRPr="005970A1">
        <w:rPr>
          <w:rFonts w:ascii="Times New Roman" w:hAnsi="Times New Roman" w:cs="Times New Roman"/>
          <w:color w:val="auto"/>
          <w:sz w:val="24"/>
          <w:szCs w:val="24"/>
        </w:rPr>
        <w:t>способность к оценке своей учебной деятельности;</w:t>
      </w:r>
    </w:p>
    <w:p w:rsidR="004475B1" w:rsidRPr="005970A1" w:rsidRDefault="004475B1" w:rsidP="009F0565">
      <w:pPr>
        <w:pStyle w:val="afb"/>
        <w:numPr>
          <w:ilvl w:val="0"/>
          <w:numId w:val="32"/>
        </w:numPr>
        <w:spacing w:line="240" w:lineRule="auto"/>
        <w:ind w:left="284" w:hanging="284"/>
        <w:rPr>
          <w:rFonts w:ascii="Times New Roman" w:hAnsi="Times New Roman" w:cs="Times New Roman"/>
          <w:color w:val="auto"/>
          <w:spacing w:val="-2"/>
          <w:sz w:val="24"/>
          <w:szCs w:val="24"/>
        </w:rPr>
      </w:pPr>
      <w:r w:rsidRPr="005970A1">
        <w:rPr>
          <w:rFonts w:ascii="Times New Roman" w:hAnsi="Times New Roman" w:cs="Times New Roman"/>
          <w:color w:val="auto"/>
          <w:spacing w:val="4"/>
          <w:sz w:val="24"/>
          <w:szCs w:val="24"/>
        </w:rPr>
        <w:t xml:space="preserve">основы гражданской идентичности, своей этнической </w:t>
      </w:r>
      <w:r w:rsidRPr="005970A1">
        <w:rPr>
          <w:rFonts w:ascii="Times New Roman" w:hAnsi="Times New Roman" w:cs="Times New Roman"/>
          <w:color w:val="auto"/>
          <w:spacing w:val="2"/>
          <w:sz w:val="24"/>
          <w:szCs w:val="24"/>
        </w:rPr>
        <w:t>принадлежности в форме осознания «Я» как члена семьи,</w:t>
      </w:r>
      <w:r w:rsidRPr="005970A1">
        <w:rPr>
          <w:rFonts w:ascii="Times New Roman" w:hAnsi="Times New Roman" w:cs="Times New Roman"/>
          <w:color w:val="auto"/>
          <w:spacing w:val="-2"/>
          <w:sz w:val="24"/>
          <w:szCs w:val="24"/>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4475B1" w:rsidRPr="005970A1" w:rsidRDefault="004475B1" w:rsidP="009F0565">
      <w:pPr>
        <w:pStyle w:val="afb"/>
        <w:numPr>
          <w:ilvl w:val="0"/>
          <w:numId w:val="32"/>
        </w:numPr>
        <w:spacing w:line="240" w:lineRule="auto"/>
        <w:ind w:left="284" w:hanging="284"/>
        <w:rPr>
          <w:rFonts w:ascii="Times New Roman" w:hAnsi="Times New Roman" w:cs="Times New Roman"/>
          <w:color w:val="auto"/>
          <w:sz w:val="24"/>
          <w:szCs w:val="24"/>
        </w:rPr>
      </w:pPr>
      <w:r w:rsidRPr="005970A1">
        <w:rPr>
          <w:rFonts w:ascii="Times New Roman" w:hAnsi="Times New Roman" w:cs="Times New Roman"/>
          <w:color w:val="auto"/>
          <w:spacing w:val="2"/>
          <w:sz w:val="24"/>
          <w:szCs w:val="24"/>
        </w:rPr>
        <w:t xml:space="preserve">ориентация в нравственном содержании и смысле как </w:t>
      </w:r>
      <w:r w:rsidRPr="005970A1">
        <w:rPr>
          <w:rFonts w:ascii="Times New Roman" w:hAnsi="Times New Roman" w:cs="Times New Roman"/>
          <w:color w:val="auto"/>
          <w:sz w:val="24"/>
          <w:szCs w:val="24"/>
        </w:rPr>
        <w:t>собственных поступков, так и поступков окружающих людей;</w:t>
      </w:r>
    </w:p>
    <w:p w:rsidR="004475B1" w:rsidRPr="005970A1" w:rsidRDefault="004475B1" w:rsidP="009F0565">
      <w:pPr>
        <w:pStyle w:val="afb"/>
        <w:numPr>
          <w:ilvl w:val="0"/>
          <w:numId w:val="32"/>
        </w:numPr>
        <w:spacing w:line="240" w:lineRule="auto"/>
        <w:ind w:left="284" w:hanging="284"/>
        <w:rPr>
          <w:rFonts w:ascii="Times New Roman" w:hAnsi="Times New Roman" w:cs="Times New Roman"/>
          <w:color w:val="auto"/>
          <w:sz w:val="24"/>
          <w:szCs w:val="24"/>
        </w:rPr>
      </w:pPr>
      <w:r w:rsidRPr="005970A1">
        <w:rPr>
          <w:rFonts w:ascii="Times New Roman" w:hAnsi="Times New Roman" w:cs="Times New Roman"/>
          <w:color w:val="auto"/>
          <w:sz w:val="24"/>
          <w:szCs w:val="24"/>
        </w:rPr>
        <w:lastRenderedPageBreak/>
        <w:t>знание основных моральных норм и ориентация на их выполнение;</w:t>
      </w:r>
    </w:p>
    <w:p w:rsidR="004475B1" w:rsidRPr="005970A1" w:rsidRDefault="004475B1" w:rsidP="009F0565">
      <w:pPr>
        <w:pStyle w:val="afb"/>
        <w:numPr>
          <w:ilvl w:val="0"/>
          <w:numId w:val="32"/>
        </w:numPr>
        <w:spacing w:line="240" w:lineRule="auto"/>
        <w:ind w:left="284" w:hanging="284"/>
        <w:rPr>
          <w:rFonts w:ascii="Times New Roman" w:hAnsi="Times New Roman" w:cs="Times New Roman"/>
          <w:color w:val="auto"/>
          <w:sz w:val="24"/>
          <w:szCs w:val="24"/>
        </w:rPr>
      </w:pPr>
      <w:r w:rsidRPr="005970A1">
        <w:rPr>
          <w:rFonts w:ascii="Times New Roman" w:hAnsi="Times New Roman" w:cs="Times New Roman"/>
          <w:color w:val="auto"/>
          <w:sz w:val="24"/>
          <w:szCs w:val="24"/>
        </w:rPr>
        <w:t>развитие этических чувств — стыда, вины, совести как регуляторов морального поведения; понимание чувств других людей и сопереживание им;</w:t>
      </w:r>
    </w:p>
    <w:p w:rsidR="004475B1" w:rsidRPr="005970A1" w:rsidRDefault="004475B1" w:rsidP="009F0565">
      <w:pPr>
        <w:pStyle w:val="afb"/>
        <w:numPr>
          <w:ilvl w:val="0"/>
          <w:numId w:val="32"/>
        </w:numPr>
        <w:spacing w:line="240" w:lineRule="auto"/>
        <w:ind w:left="284" w:hanging="284"/>
        <w:rPr>
          <w:rFonts w:ascii="Times New Roman" w:hAnsi="Times New Roman" w:cs="Times New Roman"/>
          <w:color w:val="auto"/>
          <w:sz w:val="24"/>
          <w:szCs w:val="24"/>
        </w:rPr>
      </w:pPr>
      <w:r w:rsidRPr="005970A1">
        <w:rPr>
          <w:rFonts w:ascii="Times New Roman" w:hAnsi="Times New Roman" w:cs="Times New Roman"/>
          <w:color w:val="auto"/>
          <w:sz w:val="24"/>
          <w:szCs w:val="24"/>
        </w:rPr>
        <w:t>установка на здоровый образ жизни;</w:t>
      </w:r>
    </w:p>
    <w:p w:rsidR="004475B1" w:rsidRPr="005970A1" w:rsidRDefault="004475B1" w:rsidP="009F0565">
      <w:pPr>
        <w:pStyle w:val="afb"/>
        <w:numPr>
          <w:ilvl w:val="0"/>
          <w:numId w:val="32"/>
        </w:numPr>
        <w:spacing w:line="240" w:lineRule="auto"/>
        <w:ind w:left="284" w:hanging="284"/>
        <w:rPr>
          <w:rFonts w:ascii="Times New Roman" w:hAnsi="Times New Roman" w:cs="Times New Roman"/>
          <w:color w:val="auto"/>
          <w:sz w:val="24"/>
          <w:szCs w:val="24"/>
        </w:rPr>
      </w:pPr>
      <w:r w:rsidRPr="005970A1">
        <w:rPr>
          <w:rFonts w:ascii="Times New Roman" w:hAnsi="Times New Roman" w:cs="Times New Roman"/>
          <w:color w:val="auto"/>
          <w:spacing w:val="-2"/>
          <w:sz w:val="24"/>
          <w:szCs w:val="24"/>
        </w:rPr>
        <w:t>основы экологической культуры: принятие ценности природного мира, готовность следовать в своей деятельности нор</w:t>
      </w:r>
      <w:r w:rsidRPr="005970A1">
        <w:rPr>
          <w:rFonts w:ascii="Times New Roman" w:hAnsi="Times New Roman" w:cs="Times New Roman"/>
          <w:color w:val="auto"/>
          <w:sz w:val="24"/>
          <w:szCs w:val="24"/>
        </w:rPr>
        <w:t>мам природоохранного, нерасточительного, здоровьесберегающего поведения;</w:t>
      </w:r>
    </w:p>
    <w:p w:rsidR="004475B1" w:rsidRPr="005970A1" w:rsidRDefault="004475B1" w:rsidP="009F0565">
      <w:pPr>
        <w:pStyle w:val="afb"/>
        <w:numPr>
          <w:ilvl w:val="0"/>
          <w:numId w:val="32"/>
        </w:numPr>
        <w:spacing w:line="240" w:lineRule="auto"/>
        <w:ind w:left="284" w:hanging="284"/>
        <w:rPr>
          <w:rFonts w:ascii="Times New Roman" w:hAnsi="Times New Roman" w:cs="Times New Roman"/>
          <w:color w:val="auto"/>
          <w:sz w:val="24"/>
          <w:szCs w:val="24"/>
        </w:rPr>
      </w:pPr>
      <w:r w:rsidRPr="005970A1">
        <w:rPr>
          <w:rFonts w:ascii="Times New Roman" w:hAnsi="Times New Roman" w:cs="Times New Roman"/>
          <w:color w:val="auto"/>
          <w:spacing w:val="2"/>
          <w:sz w:val="24"/>
          <w:szCs w:val="24"/>
        </w:rPr>
        <w:t xml:space="preserve">чувство прекрасного и эстетические чувства на основе </w:t>
      </w:r>
      <w:r w:rsidRPr="005970A1">
        <w:rPr>
          <w:rFonts w:ascii="Times New Roman" w:hAnsi="Times New Roman" w:cs="Times New Roman"/>
          <w:color w:val="auto"/>
          <w:sz w:val="24"/>
          <w:szCs w:val="24"/>
        </w:rPr>
        <w:t>знакомства с мировой и отечественной художественной культурой.</w:t>
      </w:r>
    </w:p>
    <w:p w:rsidR="004475B1" w:rsidRPr="005970A1" w:rsidRDefault="004475B1" w:rsidP="009F0565">
      <w:pPr>
        <w:pStyle w:val="af9"/>
        <w:spacing w:line="240" w:lineRule="auto"/>
        <w:ind w:left="284" w:hanging="284"/>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Выпускник получит возможность для формирования:</w:t>
      </w:r>
    </w:p>
    <w:p w:rsidR="004475B1" w:rsidRPr="005970A1" w:rsidRDefault="004475B1" w:rsidP="009F0565">
      <w:pPr>
        <w:pStyle w:val="afb"/>
        <w:numPr>
          <w:ilvl w:val="0"/>
          <w:numId w:val="33"/>
        </w:numPr>
        <w:spacing w:line="240" w:lineRule="auto"/>
        <w:ind w:left="284" w:hanging="284"/>
        <w:rPr>
          <w:rFonts w:ascii="Times New Roman" w:hAnsi="Times New Roman" w:cs="Times New Roman"/>
          <w:color w:val="auto"/>
          <w:sz w:val="24"/>
          <w:szCs w:val="24"/>
        </w:rPr>
      </w:pPr>
      <w:r w:rsidRPr="005970A1">
        <w:rPr>
          <w:rFonts w:ascii="Times New Roman" w:hAnsi="Times New Roman" w:cs="Times New Roman"/>
          <w:color w:val="auto"/>
          <w:spacing w:val="4"/>
          <w:sz w:val="24"/>
          <w:szCs w:val="24"/>
        </w:rPr>
        <w:t>внутренней позиции обучающегося на уровне поло</w:t>
      </w:r>
      <w:r w:rsidRPr="005970A1">
        <w:rPr>
          <w:rFonts w:ascii="Times New Roman" w:hAnsi="Times New Roman" w:cs="Times New Roman"/>
          <w:color w:val="auto"/>
          <w:sz w:val="24"/>
          <w:szCs w:val="24"/>
        </w:rPr>
        <w:t>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w:t>
      </w:r>
    </w:p>
    <w:p w:rsidR="004475B1" w:rsidRPr="005970A1" w:rsidRDefault="004475B1" w:rsidP="009F0565">
      <w:pPr>
        <w:pStyle w:val="afb"/>
        <w:numPr>
          <w:ilvl w:val="0"/>
          <w:numId w:val="33"/>
        </w:numPr>
        <w:spacing w:line="240" w:lineRule="auto"/>
        <w:ind w:left="284" w:hanging="284"/>
        <w:rPr>
          <w:rFonts w:ascii="Times New Roman" w:hAnsi="Times New Roman" w:cs="Times New Roman"/>
          <w:color w:val="auto"/>
          <w:sz w:val="24"/>
          <w:szCs w:val="24"/>
        </w:rPr>
      </w:pPr>
      <w:r w:rsidRPr="005970A1">
        <w:rPr>
          <w:rFonts w:ascii="Times New Roman" w:hAnsi="Times New Roman" w:cs="Times New Roman"/>
          <w:color w:val="auto"/>
          <w:spacing w:val="-2"/>
          <w:sz w:val="24"/>
          <w:szCs w:val="24"/>
        </w:rPr>
        <w:t>выраженной устойчивой учебно­познавательной моти</w:t>
      </w:r>
      <w:r w:rsidRPr="005970A1">
        <w:rPr>
          <w:rFonts w:ascii="Times New Roman" w:hAnsi="Times New Roman" w:cs="Times New Roman"/>
          <w:color w:val="auto"/>
          <w:sz w:val="24"/>
          <w:szCs w:val="24"/>
        </w:rPr>
        <w:t>вации учения;</w:t>
      </w:r>
    </w:p>
    <w:p w:rsidR="004475B1" w:rsidRPr="005970A1" w:rsidRDefault="004475B1" w:rsidP="009F0565">
      <w:pPr>
        <w:pStyle w:val="afb"/>
        <w:numPr>
          <w:ilvl w:val="0"/>
          <w:numId w:val="33"/>
        </w:numPr>
        <w:spacing w:line="240" w:lineRule="auto"/>
        <w:ind w:left="284" w:hanging="284"/>
        <w:rPr>
          <w:rFonts w:ascii="Times New Roman" w:hAnsi="Times New Roman" w:cs="Times New Roman"/>
          <w:color w:val="auto"/>
          <w:sz w:val="24"/>
          <w:szCs w:val="24"/>
        </w:rPr>
      </w:pPr>
      <w:r w:rsidRPr="005970A1">
        <w:rPr>
          <w:rFonts w:ascii="Times New Roman" w:hAnsi="Times New Roman" w:cs="Times New Roman"/>
          <w:color w:val="auto"/>
          <w:spacing w:val="-2"/>
          <w:sz w:val="24"/>
          <w:szCs w:val="24"/>
        </w:rPr>
        <w:t xml:space="preserve">устойчивого учебно­познавательного интереса к новым </w:t>
      </w:r>
      <w:r w:rsidRPr="005970A1">
        <w:rPr>
          <w:rFonts w:ascii="Times New Roman" w:hAnsi="Times New Roman" w:cs="Times New Roman"/>
          <w:color w:val="auto"/>
          <w:sz w:val="24"/>
          <w:szCs w:val="24"/>
        </w:rPr>
        <w:t>общим способам решения задач;</w:t>
      </w:r>
    </w:p>
    <w:p w:rsidR="004475B1" w:rsidRPr="005970A1" w:rsidRDefault="004475B1" w:rsidP="009F0565">
      <w:pPr>
        <w:pStyle w:val="afb"/>
        <w:numPr>
          <w:ilvl w:val="0"/>
          <w:numId w:val="33"/>
        </w:numPr>
        <w:spacing w:line="240" w:lineRule="auto"/>
        <w:ind w:left="284" w:hanging="284"/>
        <w:rPr>
          <w:rFonts w:ascii="Times New Roman" w:hAnsi="Times New Roman" w:cs="Times New Roman"/>
          <w:color w:val="auto"/>
          <w:sz w:val="24"/>
          <w:szCs w:val="24"/>
        </w:rPr>
      </w:pPr>
      <w:r w:rsidRPr="005970A1">
        <w:rPr>
          <w:rFonts w:ascii="Times New Roman" w:hAnsi="Times New Roman" w:cs="Times New Roman"/>
          <w:color w:val="auto"/>
          <w:sz w:val="24"/>
          <w:szCs w:val="24"/>
        </w:rPr>
        <w:t>адекватного понимания причин успешности/неуспешности учебной деятельности;</w:t>
      </w:r>
    </w:p>
    <w:p w:rsidR="004475B1" w:rsidRPr="005970A1" w:rsidRDefault="004475B1" w:rsidP="009F0565">
      <w:pPr>
        <w:pStyle w:val="afb"/>
        <w:numPr>
          <w:ilvl w:val="0"/>
          <w:numId w:val="33"/>
        </w:numPr>
        <w:spacing w:line="240" w:lineRule="auto"/>
        <w:ind w:left="284" w:hanging="284"/>
        <w:rPr>
          <w:rFonts w:ascii="Times New Roman" w:hAnsi="Times New Roman" w:cs="Times New Roman"/>
          <w:color w:val="auto"/>
          <w:sz w:val="24"/>
          <w:szCs w:val="24"/>
        </w:rPr>
      </w:pPr>
      <w:r w:rsidRPr="005970A1">
        <w:rPr>
          <w:rFonts w:ascii="Times New Roman" w:hAnsi="Times New Roman" w:cs="Times New Roman"/>
          <w:color w:val="auto"/>
          <w:spacing w:val="-2"/>
          <w:sz w:val="24"/>
          <w:szCs w:val="24"/>
        </w:rPr>
        <w:t>положительной адекватной дифференцированной само</w:t>
      </w:r>
      <w:r w:rsidRPr="005970A1">
        <w:rPr>
          <w:rFonts w:ascii="Times New Roman" w:hAnsi="Times New Roman" w:cs="Times New Roman"/>
          <w:color w:val="auto"/>
          <w:sz w:val="24"/>
          <w:szCs w:val="24"/>
        </w:rPr>
        <w:t>оценки на основе критерия успешности реализации социальной роли «хорошего ученика»;</w:t>
      </w:r>
    </w:p>
    <w:p w:rsidR="004475B1" w:rsidRPr="005970A1" w:rsidRDefault="004475B1" w:rsidP="009F0565">
      <w:pPr>
        <w:pStyle w:val="afb"/>
        <w:numPr>
          <w:ilvl w:val="0"/>
          <w:numId w:val="33"/>
        </w:numPr>
        <w:spacing w:line="240" w:lineRule="auto"/>
        <w:ind w:left="284" w:hanging="284"/>
        <w:rPr>
          <w:rFonts w:ascii="Times New Roman" w:hAnsi="Times New Roman" w:cs="Times New Roman"/>
          <w:color w:val="auto"/>
          <w:sz w:val="24"/>
          <w:szCs w:val="24"/>
        </w:rPr>
      </w:pPr>
      <w:r w:rsidRPr="005970A1">
        <w:rPr>
          <w:rFonts w:ascii="Times New Roman" w:hAnsi="Times New Roman" w:cs="Times New Roman"/>
          <w:color w:val="auto"/>
          <w:spacing w:val="4"/>
          <w:sz w:val="24"/>
          <w:szCs w:val="24"/>
        </w:rPr>
        <w:t xml:space="preserve">компетентности в реализации основ гражданской </w:t>
      </w:r>
      <w:r w:rsidRPr="005970A1">
        <w:rPr>
          <w:rFonts w:ascii="Times New Roman" w:hAnsi="Times New Roman" w:cs="Times New Roman"/>
          <w:color w:val="auto"/>
          <w:sz w:val="24"/>
          <w:szCs w:val="24"/>
        </w:rPr>
        <w:t>идентичности в поступках и деятельности;</w:t>
      </w:r>
    </w:p>
    <w:p w:rsidR="004475B1" w:rsidRPr="005970A1" w:rsidRDefault="004475B1" w:rsidP="009F0565">
      <w:pPr>
        <w:pStyle w:val="afb"/>
        <w:numPr>
          <w:ilvl w:val="0"/>
          <w:numId w:val="33"/>
        </w:numPr>
        <w:spacing w:line="240" w:lineRule="auto"/>
        <w:ind w:left="284" w:hanging="284"/>
        <w:rPr>
          <w:rFonts w:ascii="Times New Roman" w:hAnsi="Times New Roman" w:cs="Times New Roman"/>
          <w:color w:val="auto"/>
          <w:sz w:val="24"/>
          <w:szCs w:val="24"/>
        </w:rPr>
      </w:pPr>
      <w:r w:rsidRPr="005970A1">
        <w:rPr>
          <w:rFonts w:ascii="Times New Roman" w:hAnsi="Times New Roman" w:cs="Times New Roman"/>
          <w:color w:val="auto"/>
          <w:sz w:val="24"/>
          <w:szCs w:val="24"/>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4475B1" w:rsidRPr="005970A1" w:rsidRDefault="004475B1" w:rsidP="009F0565">
      <w:pPr>
        <w:pStyle w:val="afb"/>
        <w:numPr>
          <w:ilvl w:val="0"/>
          <w:numId w:val="33"/>
        </w:numPr>
        <w:spacing w:line="240" w:lineRule="auto"/>
        <w:ind w:left="284" w:hanging="284"/>
        <w:rPr>
          <w:rFonts w:ascii="Times New Roman" w:hAnsi="Times New Roman" w:cs="Times New Roman"/>
          <w:color w:val="auto"/>
          <w:sz w:val="24"/>
          <w:szCs w:val="24"/>
        </w:rPr>
      </w:pPr>
      <w:r w:rsidRPr="005970A1">
        <w:rPr>
          <w:rFonts w:ascii="Times New Roman" w:hAnsi="Times New Roman" w:cs="Times New Roman"/>
          <w:color w:val="auto"/>
          <w:sz w:val="24"/>
          <w:szCs w:val="24"/>
        </w:rPr>
        <w:t>установки на здоровый образ жизни и реализации её в реальном поведении и поступках;</w:t>
      </w:r>
    </w:p>
    <w:p w:rsidR="004475B1" w:rsidRPr="005970A1" w:rsidRDefault="004475B1" w:rsidP="009F0565">
      <w:pPr>
        <w:pStyle w:val="afb"/>
        <w:numPr>
          <w:ilvl w:val="0"/>
          <w:numId w:val="33"/>
        </w:numPr>
        <w:spacing w:line="240" w:lineRule="auto"/>
        <w:ind w:left="284" w:hanging="284"/>
        <w:rPr>
          <w:rFonts w:ascii="Times New Roman" w:hAnsi="Times New Roman" w:cs="Times New Roman"/>
          <w:color w:val="auto"/>
          <w:sz w:val="24"/>
          <w:szCs w:val="24"/>
        </w:rPr>
      </w:pPr>
      <w:r w:rsidRPr="005970A1">
        <w:rPr>
          <w:rFonts w:ascii="Times New Roman" w:hAnsi="Times New Roman" w:cs="Times New Roman"/>
          <w:color w:val="auto"/>
          <w:sz w:val="24"/>
          <w:szCs w:val="24"/>
        </w:rPr>
        <w:t xml:space="preserve">осознанных устойчивых эстетических предпочтений и ориентации на искусство как значимую сферу человеческой жизни; </w:t>
      </w:r>
    </w:p>
    <w:p w:rsidR="004475B1" w:rsidRPr="005970A1" w:rsidRDefault="004475B1" w:rsidP="009F0565">
      <w:pPr>
        <w:pStyle w:val="afb"/>
        <w:numPr>
          <w:ilvl w:val="0"/>
          <w:numId w:val="33"/>
        </w:numPr>
        <w:spacing w:line="240" w:lineRule="auto"/>
        <w:ind w:left="284" w:hanging="284"/>
        <w:rPr>
          <w:rFonts w:ascii="Times New Roman" w:hAnsi="Times New Roman" w:cs="Times New Roman"/>
          <w:color w:val="auto"/>
          <w:sz w:val="24"/>
          <w:szCs w:val="24"/>
        </w:rPr>
      </w:pPr>
      <w:r w:rsidRPr="005970A1">
        <w:rPr>
          <w:rFonts w:ascii="Times New Roman" w:hAnsi="Times New Roman" w:cs="Times New Roman"/>
          <w:color w:val="auto"/>
          <w:sz w:val="24"/>
          <w:szCs w:val="24"/>
        </w:rPr>
        <w:t>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4475B1" w:rsidRPr="005970A1" w:rsidRDefault="004475B1" w:rsidP="009F0565">
      <w:pPr>
        <w:pStyle w:val="41"/>
        <w:spacing w:before="0" w:after="0" w:line="240" w:lineRule="auto"/>
        <w:ind w:left="284" w:hanging="284"/>
        <w:jc w:val="both"/>
        <w:rPr>
          <w:rFonts w:ascii="Times New Roman" w:hAnsi="Times New Roman" w:cs="Times New Roman"/>
          <w:b/>
          <w:bCs/>
          <w:i w:val="0"/>
          <w:iCs w:val="0"/>
          <w:color w:val="auto"/>
          <w:sz w:val="24"/>
          <w:szCs w:val="24"/>
        </w:rPr>
      </w:pPr>
      <w:r w:rsidRPr="005970A1">
        <w:rPr>
          <w:rFonts w:ascii="Times New Roman" w:hAnsi="Times New Roman" w:cs="Times New Roman"/>
          <w:b/>
          <w:bCs/>
          <w:i w:val="0"/>
          <w:iCs w:val="0"/>
          <w:color w:val="auto"/>
          <w:sz w:val="24"/>
          <w:szCs w:val="24"/>
        </w:rPr>
        <w:t>Регулятивные универсальные учебные действия</w:t>
      </w:r>
    </w:p>
    <w:p w:rsidR="004475B1" w:rsidRPr="005970A1" w:rsidRDefault="004475B1" w:rsidP="009F0565">
      <w:pPr>
        <w:pStyle w:val="af9"/>
        <w:spacing w:line="240" w:lineRule="auto"/>
        <w:ind w:left="284" w:hanging="284"/>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Выпускник научится:</w:t>
      </w:r>
    </w:p>
    <w:p w:rsidR="004475B1" w:rsidRPr="005970A1" w:rsidRDefault="004475B1" w:rsidP="009F0565">
      <w:pPr>
        <w:pStyle w:val="afb"/>
        <w:numPr>
          <w:ilvl w:val="0"/>
          <w:numId w:val="34"/>
        </w:numPr>
        <w:spacing w:line="240" w:lineRule="auto"/>
        <w:ind w:left="284" w:hanging="284"/>
        <w:rPr>
          <w:rFonts w:ascii="Times New Roman" w:hAnsi="Times New Roman" w:cs="Times New Roman"/>
          <w:color w:val="auto"/>
          <w:sz w:val="24"/>
          <w:szCs w:val="24"/>
        </w:rPr>
      </w:pPr>
      <w:r w:rsidRPr="005970A1">
        <w:rPr>
          <w:rFonts w:ascii="Times New Roman" w:hAnsi="Times New Roman" w:cs="Times New Roman"/>
          <w:color w:val="auto"/>
          <w:sz w:val="24"/>
          <w:szCs w:val="24"/>
        </w:rPr>
        <w:t>принимать и сохранять учебную задачу;</w:t>
      </w:r>
    </w:p>
    <w:p w:rsidR="004475B1" w:rsidRPr="005970A1" w:rsidRDefault="004475B1" w:rsidP="009F0565">
      <w:pPr>
        <w:pStyle w:val="afb"/>
        <w:numPr>
          <w:ilvl w:val="0"/>
          <w:numId w:val="34"/>
        </w:numPr>
        <w:spacing w:line="240" w:lineRule="auto"/>
        <w:ind w:left="284" w:hanging="284"/>
        <w:rPr>
          <w:rFonts w:ascii="Times New Roman" w:hAnsi="Times New Roman" w:cs="Times New Roman"/>
          <w:color w:val="auto"/>
          <w:sz w:val="24"/>
          <w:szCs w:val="24"/>
        </w:rPr>
      </w:pPr>
      <w:r w:rsidRPr="005970A1">
        <w:rPr>
          <w:rFonts w:ascii="Times New Roman" w:hAnsi="Times New Roman" w:cs="Times New Roman"/>
          <w:color w:val="auto"/>
          <w:spacing w:val="-4"/>
          <w:sz w:val="24"/>
          <w:szCs w:val="24"/>
        </w:rPr>
        <w:t>учитывать выделенные учителем ориентиры действия в но</w:t>
      </w:r>
      <w:r w:rsidRPr="005970A1">
        <w:rPr>
          <w:rFonts w:ascii="Times New Roman" w:hAnsi="Times New Roman" w:cs="Times New Roman"/>
          <w:color w:val="auto"/>
          <w:sz w:val="24"/>
          <w:szCs w:val="24"/>
        </w:rPr>
        <w:t>вом учебном материале в сотрудничестве с учителем;</w:t>
      </w:r>
    </w:p>
    <w:p w:rsidR="004475B1" w:rsidRPr="005970A1" w:rsidRDefault="004475B1" w:rsidP="009F0565">
      <w:pPr>
        <w:pStyle w:val="afb"/>
        <w:numPr>
          <w:ilvl w:val="0"/>
          <w:numId w:val="34"/>
        </w:numPr>
        <w:spacing w:line="240" w:lineRule="auto"/>
        <w:ind w:left="284" w:hanging="284"/>
        <w:rPr>
          <w:rFonts w:ascii="Times New Roman" w:hAnsi="Times New Roman" w:cs="Times New Roman"/>
          <w:color w:val="auto"/>
          <w:sz w:val="24"/>
          <w:szCs w:val="24"/>
        </w:rPr>
      </w:pPr>
      <w:r w:rsidRPr="005970A1">
        <w:rPr>
          <w:rFonts w:ascii="Times New Roman" w:hAnsi="Times New Roman" w:cs="Times New Roman"/>
          <w:color w:val="auto"/>
          <w:sz w:val="24"/>
          <w:szCs w:val="24"/>
        </w:rPr>
        <w:t>планировать свои действия в соответствии с поставленной задачей и условиями её реализации, в том числе во внутреннем плане;</w:t>
      </w:r>
    </w:p>
    <w:p w:rsidR="004475B1" w:rsidRPr="005970A1" w:rsidRDefault="004475B1" w:rsidP="009F0565">
      <w:pPr>
        <w:pStyle w:val="afb"/>
        <w:numPr>
          <w:ilvl w:val="0"/>
          <w:numId w:val="34"/>
        </w:numPr>
        <w:spacing w:line="240" w:lineRule="auto"/>
        <w:ind w:left="284" w:hanging="284"/>
        <w:rPr>
          <w:rFonts w:ascii="Times New Roman" w:hAnsi="Times New Roman" w:cs="Times New Roman"/>
          <w:color w:val="auto"/>
          <w:sz w:val="24"/>
          <w:szCs w:val="24"/>
        </w:rPr>
      </w:pPr>
      <w:r w:rsidRPr="005970A1">
        <w:rPr>
          <w:rFonts w:ascii="Times New Roman" w:hAnsi="Times New Roman" w:cs="Times New Roman"/>
          <w:color w:val="auto"/>
          <w:spacing w:val="-4"/>
          <w:sz w:val="24"/>
          <w:szCs w:val="24"/>
        </w:rPr>
        <w:t>учитывать установленные правила в планировании и конт</w:t>
      </w:r>
      <w:r w:rsidRPr="005970A1">
        <w:rPr>
          <w:rFonts w:ascii="Times New Roman" w:hAnsi="Times New Roman" w:cs="Times New Roman"/>
          <w:color w:val="auto"/>
          <w:sz w:val="24"/>
          <w:szCs w:val="24"/>
        </w:rPr>
        <w:t>роле способа решения;</w:t>
      </w:r>
    </w:p>
    <w:p w:rsidR="004475B1" w:rsidRPr="005970A1" w:rsidRDefault="004475B1" w:rsidP="009F0565">
      <w:pPr>
        <w:pStyle w:val="afb"/>
        <w:numPr>
          <w:ilvl w:val="0"/>
          <w:numId w:val="34"/>
        </w:numPr>
        <w:spacing w:line="240" w:lineRule="auto"/>
        <w:ind w:left="284" w:hanging="284"/>
        <w:rPr>
          <w:rFonts w:ascii="Times New Roman" w:hAnsi="Times New Roman" w:cs="Times New Roman"/>
          <w:color w:val="auto"/>
          <w:sz w:val="24"/>
          <w:szCs w:val="24"/>
        </w:rPr>
      </w:pPr>
      <w:r w:rsidRPr="005970A1">
        <w:rPr>
          <w:rFonts w:ascii="Times New Roman" w:hAnsi="Times New Roman" w:cs="Times New Roman"/>
          <w:color w:val="auto"/>
          <w:spacing w:val="-2"/>
          <w:sz w:val="24"/>
          <w:szCs w:val="24"/>
        </w:rPr>
        <w:t>осуществлять итоговый и пошаговый контроль по резуль</w:t>
      </w:r>
      <w:r w:rsidRPr="005970A1">
        <w:rPr>
          <w:rFonts w:ascii="Times New Roman" w:hAnsi="Times New Roman" w:cs="Times New Roman"/>
          <w:color w:val="auto"/>
          <w:sz w:val="24"/>
          <w:szCs w:val="24"/>
        </w:rPr>
        <w:t>тату;</w:t>
      </w:r>
    </w:p>
    <w:p w:rsidR="004475B1" w:rsidRPr="005970A1" w:rsidRDefault="004475B1" w:rsidP="009F0565">
      <w:pPr>
        <w:pStyle w:val="afb"/>
        <w:numPr>
          <w:ilvl w:val="0"/>
          <w:numId w:val="34"/>
        </w:numPr>
        <w:spacing w:line="240" w:lineRule="auto"/>
        <w:ind w:left="284" w:hanging="284"/>
        <w:rPr>
          <w:rFonts w:ascii="Times New Roman" w:hAnsi="Times New Roman" w:cs="Times New Roman"/>
          <w:color w:val="auto"/>
          <w:sz w:val="24"/>
          <w:szCs w:val="24"/>
        </w:rPr>
      </w:pPr>
      <w:r w:rsidRPr="005970A1">
        <w:rPr>
          <w:rFonts w:ascii="Times New Roman" w:hAnsi="Times New Roman" w:cs="Times New Roman"/>
          <w:color w:val="auto"/>
          <w:sz w:val="24"/>
          <w:szCs w:val="24"/>
        </w:rPr>
        <w:t xml:space="preserve">оценивать правильность выполнения действия на уровне </w:t>
      </w:r>
      <w:r w:rsidRPr="005970A1">
        <w:rPr>
          <w:rFonts w:ascii="Times New Roman" w:hAnsi="Times New Roman" w:cs="Times New Roman"/>
          <w:color w:val="auto"/>
          <w:spacing w:val="2"/>
          <w:sz w:val="24"/>
          <w:szCs w:val="24"/>
        </w:rPr>
        <w:t>адекватной ретроспективной оценки соответствия результа</w:t>
      </w:r>
      <w:r w:rsidRPr="005970A1">
        <w:rPr>
          <w:rFonts w:ascii="Times New Roman" w:hAnsi="Times New Roman" w:cs="Times New Roman"/>
          <w:color w:val="auto"/>
          <w:sz w:val="24"/>
          <w:szCs w:val="24"/>
        </w:rPr>
        <w:t>тов требованиям данной задачи;</w:t>
      </w:r>
    </w:p>
    <w:p w:rsidR="004475B1" w:rsidRPr="005970A1" w:rsidRDefault="004475B1" w:rsidP="009F0565">
      <w:pPr>
        <w:pStyle w:val="afb"/>
        <w:numPr>
          <w:ilvl w:val="0"/>
          <w:numId w:val="34"/>
        </w:numPr>
        <w:spacing w:line="240" w:lineRule="auto"/>
        <w:ind w:left="284" w:hanging="284"/>
        <w:rPr>
          <w:rFonts w:ascii="Times New Roman" w:hAnsi="Times New Roman" w:cs="Times New Roman"/>
          <w:color w:val="auto"/>
          <w:sz w:val="24"/>
          <w:szCs w:val="24"/>
        </w:rPr>
      </w:pPr>
      <w:r w:rsidRPr="005970A1">
        <w:rPr>
          <w:rFonts w:ascii="Times New Roman" w:hAnsi="Times New Roman" w:cs="Times New Roman"/>
          <w:color w:val="auto"/>
          <w:spacing w:val="2"/>
          <w:sz w:val="24"/>
          <w:szCs w:val="24"/>
        </w:rPr>
        <w:t>адекватно воспринимать предложения и оценку учите</w:t>
      </w:r>
      <w:r w:rsidRPr="005970A1">
        <w:rPr>
          <w:rFonts w:ascii="Times New Roman" w:hAnsi="Times New Roman" w:cs="Times New Roman"/>
          <w:color w:val="auto"/>
          <w:sz w:val="24"/>
          <w:szCs w:val="24"/>
        </w:rPr>
        <w:t>лей, товарищей, родителей и других людей;</w:t>
      </w:r>
    </w:p>
    <w:p w:rsidR="004475B1" w:rsidRPr="005970A1" w:rsidRDefault="004475B1" w:rsidP="009F0565">
      <w:pPr>
        <w:pStyle w:val="afb"/>
        <w:numPr>
          <w:ilvl w:val="0"/>
          <w:numId w:val="34"/>
        </w:numPr>
        <w:spacing w:line="240" w:lineRule="auto"/>
        <w:ind w:left="284" w:hanging="284"/>
        <w:rPr>
          <w:rFonts w:ascii="Times New Roman" w:hAnsi="Times New Roman" w:cs="Times New Roman"/>
          <w:color w:val="auto"/>
          <w:sz w:val="24"/>
          <w:szCs w:val="24"/>
        </w:rPr>
      </w:pPr>
      <w:r w:rsidRPr="005970A1">
        <w:rPr>
          <w:rFonts w:ascii="Times New Roman" w:hAnsi="Times New Roman" w:cs="Times New Roman"/>
          <w:color w:val="auto"/>
          <w:sz w:val="24"/>
          <w:szCs w:val="24"/>
        </w:rPr>
        <w:t>различать способ и результат действия;</w:t>
      </w:r>
    </w:p>
    <w:p w:rsidR="004475B1" w:rsidRPr="005970A1" w:rsidRDefault="004475B1" w:rsidP="009F0565">
      <w:pPr>
        <w:pStyle w:val="afb"/>
        <w:numPr>
          <w:ilvl w:val="0"/>
          <w:numId w:val="34"/>
        </w:numPr>
        <w:spacing w:line="240" w:lineRule="auto"/>
        <w:ind w:left="284" w:hanging="284"/>
        <w:rPr>
          <w:rFonts w:ascii="Times New Roman" w:hAnsi="Times New Roman" w:cs="Times New Roman"/>
          <w:color w:val="auto"/>
          <w:spacing w:val="-4"/>
          <w:sz w:val="24"/>
          <w:szCs w:val="24"/>
        </w:rPr>
      </w:pPr>
      <w:r w:rsidRPr="005970A1">
        <w:rPr>
          <w:rFonts w:ascii="Times New Roman" w:hAnsi="Times New Roman" w:cs="Times New Roman"/>
          <w:color w:val="auto"/>
          <w:spacing w:val="-4"/>
          <w:sz w:val="24"/>
          <w:szCs w:val="24"/>
        </w:rPr>
        <w:lastRenderedPageBreak/>
        <w:t xml:space="preserve">вносить необходимые коррективы в действие после его завершения на основе его оценки и учёта характера сделанных </w:t>
      </w:r>
      <w:r w:rsidRPr="005970A1">
        <w:rPr>
          <w:rFonts w:ascii="Times New Roman" w:hAnsi="Times New Roman" w:cs="Times New Roman"/>
          <w:color w:val="auto"/>
          <w:sz w:val="24"/>
          <w:szCs w:val="24"/>
        </w:rPr>
        <w:t xml:space="preserve">ошибок, использовать предложения и оценки для создания </w:t>
      </w:r>
      <w:r w:rsidRPr="005970A1">
        <w:rPr>
          <w:rFonts w:ascii="Times New Roman" w:hAnsi="Times New Roman" w:cs="Times New Roman"/>
          <w:color w:val="auto"/>
          <w:spacing w:val="-4"/>
          <w:sz w:val="24"/>
          <w:szCs w:val="24"/>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4475B1" w:rsidRPr="005970A1" w:rsidRDefault="004475B1" w:rsidP="009F0565">
      <w:pPr>
        <w:pStyle w:val="af9"/>
        <w:spacing w:line="240" w:lineRule="auto"/>
        <w:ind w:left="284" w:hanging="284"/>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Выпускник получит возможность научиться:</w:t>
      </w:r>
    </w:p>
    <w:p w:rsidR="004475B1" w:rsidRPr="005970A1" w:rsidRDefault="004475B1" w:rsidP="009F0565">
      <w:pPr>
        <w:pStyle w:val="afb"/>
        <w:numPr>
          <w:ilvl w:val="0"/>
          <w:numId w:val="35"/>
        </w:numPr>
        <w:spacing w:line="240" w:lineRule="auto"/>
        <w:ind w:left="284" w:hanging="284"/>
        <w:rPr>
          <w:rFonts w:ascii="Times New Roman" w:hAnsi="Times New Roman" w:cs="Times New Roman"/>
          <w:color w:val="auto"/>
          <w:sz w:val="24"/>
          <w:szCs w:val="24"/>
        </w:rPr>
      </w:pPr>
      <w:r w:rsidRPr="005970A1">
        <w:rPr>
          <w:rFonts w:ascii="Times New Roman" w:hAnsi="Times New Roman" w:cs="Times New Roman"/>
          <w:color w:val="auto"/>
          <w:sz w:val="24"/>
          <w:szCs w:val="24"/>
        </w:rPr>
        <w:t>в сотрудничестве с учителем ставить новые учебные задачи;</w:t>
      </w:r>
    </w:p>
    <w:p w:rsidR="004475B1" w:rsidRPr="005970A1" w:rsidRDefault="004475B1" w:rsidP="009F0565">
      <w:pPr>
        <w:pStyle w:val="afb"/>
        <w:numPr>
          <w:ilvl w:val="0"/>
          <w:numId w:val="35"/>
        </w:numPr>
        <w:spacing w:line="240" w:lineRule="auto"/>
        <w:ind w:left="284" w:hanging="284"/>
        <w:rPr>
          <w:rFonts w:ascii="Times New Roman" w:hAnsi="Times New Roman" w:cs="Times New Roman"/>
          <w:color w:val="auto"/>
          <w:spacing w:val="-6"/>
          <w:sz w:val="24"/>
          <w:szCs w:val="24"/>
        </w:rPr>
      </w:pPr>
      <w:r w:rsidRPr="005970A1">
        <w:rPr>
          <w:rFonts w:ascii="Times New Roman" w:hAnsi="Times New Roman" w:cs="Times New Roman"/>
          <w:color w:val="auto"/>
          <w:spacing w:val="-6"/>
          <w:sz w:val="24"/>
          <w:szCs w:val="24"/>
        </w:rPr>
        <w:t>преобразовывать практическую задачу в познавательную;</w:t>
      </w:r>
    </w:p>
    <w:p w:rsidR="004475B1" w:rsidRPr="005970A1" w:rsidRDefault="004475B1" w:rsidP="009F0565">
      <w:pPr>
        <w:pStyle w:val="afb"/>
        <w:numPr>
          <w:ilvl w:val="0"/>
          <w:numId w:val="35"/>
        </w:numPr>
        <w:spacing w:line="240" w:lineRule="auto"/>
        <w:ind w:left="284" w:hanging="284"/>
        <w:rPr>
          <w:rFonts w:ascii="Times New Roman" w:hAnsi="Times New Roman" w:cs="Times New Roman"/>
          <w:color w:val="auto"/>
          <w:sz w:val="24"/>
          <w:szCs w:val="24"/>
        </w:rPr>
      </w:pPr>
      <w:r w:rsidRPr="005970A1">
        <w:rPr>
          <w:rFonts w:ascii="Times New Roman" w:hAnsi="Times New Roman" w:cs="Times New Roman"/>
          <w:color w:val="auto"/>
          <w:sz w:val="24"/>
          <w:szCs w:val="24"/>
        </w:rPr>
        <w:t>проявлять познавательную инициативу в учебном сотрудничестве;</w:t>
      </w:r>
    </w:p>
    <w:p w:rsidR="004475B1" w:rsidRPr="005970A1" w:rsidRDefault="004475B1" w:rsidP="009F0565">
      <w:pPr>
        <w:pStyle w:val="afb"/>
        <w:numPr>
          <w:ilvl w:val="0"/>
          <w:numId w:val="35"/>
        </w:numPr>
        <w:spacing w:line="240" w:lineRule="auto"/>
        <w:ind w:left="284" w:hanging="284"/>
        <w:rPr>
          <w:rFonts w:ascii="Times New Roman" w:hAnsi="Times New Roman" w:cs="Times New Roman"/>
          <w:color w:val="auto"/>
          <w:sz w:val="24"/>
          <w:szCs w:val="24"/>
        </w:rPr>
      </w:pPr>
      <w:r w:rsidRPr="005970A1">
        <w:rPr>
          <w:rFonts w:ascii="Times New Roman" w:hAnsi="Times New Roman" w:cs="Times New Roman"/>
          <w:color w:val="auto"/>
          <w:spacing w:val="-2"/>
          <w:sz w:val="24"/>
          <w:szCs w:val="24"/>
        </w:rPr>
        <w:t>самостоятельно учитывать выделенные учителем ори</w:t>
      </w:r>
      <w:r w:rsidRPr="005970A1">
        <w:rPr>
          <w:rFonts w:ascii="Times New Roman" w:hAnsi="Times New Roman" w:cs="Times New Roman"/>
          <w:color w:val="auto"/>
          <w:sz w:val="24"/>
          <w:szCs w:val="24"/>
        </w:rPr>
        <w:t>ентиры действия в новом учебном материале;</w:t>
      </w:r>
    </w:p>
    <w:p w:rsidR="004475B1" w:rsidRPr="005970A1" w:rsidRDefault="004475B1" w:rsidP="009F0565">
      <w:pPr>
        <w:pStyle w:val="afb"/>
        <w:numPr>
          <w:ilvl w:val="0"/>
          <w:numId w:val="35"/>
        </w:numPr>
        <w:spacing w:line="240" w:lineRule="auto"/>
        <w:ind w:left="284" w:hanging="284"/>
        <w:rPr>
          <w:rFonts w:ascii="Times New Roman" w:hAnsi="Times New Roman" w:cs="Times New Roman"/>
          <w:color w:val="auto"/>
          <w:sz w:val="24"/>
          <w:szCs w:val="24"/>
        </w:rPr>
      </w:pPr>
      <w:r w:rsidRPr="005970A1">
        <w:rPr>
          <w:rFonts w:ascii="Times New Roman" w:hAnsi="Times New Roman" w:cs="Times New Roman"/>
          <w:color w:val="auto"/>
          <w:spacing w:val="2"/>
          <w:sz w:val="24"/>
          <w:szCs w:val="24"/>
        </w:rPr>
        <w:t xml:space="preserve">осуществлять констатирующий и предвосхищающий </w:t>
      </w:r>
      <w:r w:rsidRPr="005970A1">
        <w:rPr>
          <w:rFonts w:ascii="Times New Roman" w:hAnsi="Times New Roman" w:cs="Times New Roman"/>
          <w:color w:val="auto"/>
          <w:sz w:val="24"/>
          <w:szCs w:val="24"/>
        </w:rPr>
        <w:t>контроль по результату и по способу действия, актуальный контроль на уровне произвольного внимания;</w:t>
      </w:r>
    </w:p>
    <w:p w:rsidR="004475B1" w:rsidRPr="005970A1" w:rsidRDefault="004475B1" w:rsidP="009F0565">
      <w:pPr>
        <w:pStyle w:val="afb"/>
        <w:numPr>
          <w:ilvl w:val="0"/>
          <w:numId w:val="35"/>
        </w:numPr>
        <w:spacing w:line="240" w:lineRule="auto"/>
        <w:ind w:left="284" w:hanging="284"/>
        <w:rPr>
          <w:rFonts w:ascii="Times New Roman" w:hAnsi="Times New Roman" w:cs="Times New Roman"/>
          <w:color w:val="auto"/>
          <w:sz w:val="24"/>
          <w:szCs w:val="24"/>
        </w:rPr>
      </w:pPr>
      <w:r w:rsidRPr="005970A1">
        <w:rPr>
          <w:rFonts w:ascii="Times New Roman" w:hAnsi="Times New Roman" w:cs="Times New Roman"/>
          <w:color w:val="auto"/>
          <w:sz w:val="24"/>
          <w:szCs w:val="24"/>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4475B1" w:rsidRPr="005970A1" w:rsidRDefault="004475B1" w:rsidP="009F0565">
      <w:pPr>
        <w:pStyle w:val="41"/>
        <w:spacing w:before="0" w:after="0" w:line="240" w:lineRule="auto"/>
        <w:ind w:left="284" w:hanging="284"/>
        <w:jc w:val="both"/>
        <w:rPr>
          <w:rFonts w:ascii="Times New Roman" w:hAnsi="Times New Roman" w:cs="Times New Roman"/>
          <w:b/>
          <w:bCs/>
          <w:i w:val="0"/>
          <w:iCs w:val="0"/>
          <w:color w:val="auto"/>
          <w:sz w:val="24"/>
          <w:szCs w:val="24"/>
        </w:rPr>
      </w:pPr>
      <w:r w:rsidRPr="005970A1">
        <w:rPr>
          <w:rFonts w:ascii="Times New Roman" w:hAnsi="Times New Roman" w:cs="Times New Roman"/>
          <w:b/>
          <w:bCs/>
          <w:i w:val="0"/>
          <w:iCs w:val="0"/>
          <w:color w:val="auto"/>
          <w:sz w:val="24"/>
          <w:szCs w:val="24"/>
        </w:rPr>
        <w:t>Познавательные  универсальные учебные действия</w:t>
      </w:r>
    </w:p>
    <w:p w:rsidR="004475B1" w:rsidRPr="005970A1" w:rsidRDefault="004475B1" w:rsidP="009F0565">
      <w:pPr>
        <w:pStyle w:val="af9"/>
        <w:spacing w:line="240" w:lineRule="auto"/>
        <w:ind w:left="284" w:hanging="284"/>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Выпускник научится:</w:t>
      </w:r>
    </w:p>
    <w:p w:rsidR="004475B1" w:rsidRPr="005970A1" w:rsidRDefault="004475B1" w:rsidP="009F0565">
      <w:pPr>
        <w:pStyle w:val="afb"/>
        <w:numPr>
          <w:ilvl w:val="0"/>
          <w:numId w:val="39"/>
        </w:numPr>
        <w:spacing w:line="240" w:lineRule="auto"/>
        <w:ind w:left="284" w:hanging="284"/>
        <w:rPr>
          <w:rFonts w:ascii="Times New Roman" w:hAnsi="Times New Roman" w:cs="Times New Roman"/>
          <w:color w:val="auto"/>
          <w:sz w:val="24"/>
          <w:szCs w:val="24"/>
        </w:rPr>
      </w:pPr>
      <w:r w:rsidRPr="005970A1">
        <w:rPr>
          <w:rFonts w:ascii="Times New Roman" w:hAnsi="Times New Roman" w:cs="Times New Roman"/>
          <w:color w:val="auto"/>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5970A1">
        <w:rPr>
          <w:rFonts w:ascii="Times New Roman" w:hAnsi="Times New Roman" w:cs="Times New Roman"/>
          <w:color w:val="auto"/>
          <w:spacing w:val="-2"/>
          <w:sz w:val="24"/>
          <w:szCs w:val="24"/>
        </w:rPr>
        <w:t>цифровые), в открытом информационном пространстве, в том</w:t>
      </w:r>
      <w:r w:rsidRPr="005970A1">
        <w:rPr>
          <w:rFonts w:ascii="Times New Roman" w:hAnsi="Times New Roman" w:cs="Times New Roman"/>
          <w:color w:val="auto"/>
          <w:sz w:val="24"/>
          <w:szCs w:val="24"/>
        </w:rPr>
        <w:t>числе контролируемом пространстве сети Интернет;</w:t>
      </w:r>
    </w:p>
    <w:p w:rsidR="004475B1" w:rsidRPr="005970A1" w:rsidRDefault="004475B1" w:rsidP="009F0565">
      <w:pPr>
        <w:pStyle w:val="afb"/>
        <w:numPr>
          <w:ilvl w:val="0"/>
          <w:numId w:val="39"/>
        </w:numPr>
        <w:spacing w:line="240" w:lineRule="auto"/>
        <w:ind w:left="284" w:hanging="284"/>
        <w:rPr>
          <w:rFonts w:ascii="Times New Roman" w:hAnsi="Times New Roman" w:cs="Times New Roman"/>
          <w:color w:val="auto"/>
          <w:sz w:val="24"/>
          <w:szCs w:val="24"/>
        </w:rPr>
      </w:pPr>
      <w:r w:rsidRPr="005970A1">
        <w:rPr>
          <w:rFonts w:ascii="Times New Roman" w:hAnsi="Times New Roman" w:cs="Times New Roman"/>
          <w:color w:val="auto"/>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4475B1" w:rsidRPr="005970A1" w:rsidRDefault="004475B1" w:rsidP="009F0565">
      <w:pPr>
        <w:pStyle w:val="afb"/>
        <w:numPr>
          <w:ilvl w:val="0"/>
          <w:numId w:val="39"/>
        </w:numPr>
        <w:spacing w:line="240" w:lineRule="auto"/>
        <w:ind w:left="284" w:hanging="284"/>
        <w:rPr>
          <w:rFonts w:ascii="Times New Roman" w:hAnsi="Times New Roman" w:cs="Times New Roman"/>
          <w:color w:val="auto"/>
          <w:sz w:val="24"/>
          <w:szCs w:val="24"/>
        </w:rPr>
      </w:pPr>
      <w:r w:rsidRPr="005970A1">
        <w:rPr>
          <w:rFonts w:ascii="Times New Roman" w:hAnsi="Times New Roman" w:cs="Times New Roman"/>
          <w:color w:val="auto"/>
          <w:spacing w:val="-2"/>
          <w:sz w:val="24"/>
          <w:szCs w:val="24"/>
        </w:rPr>
        <w:t>использовать знаково­символические средства, в том чис</w:t>
      </w:r>
      <w:r w:rsidRPr="005970A1">
        <w:rPr>
          <w:rFonts w:ascii="Times New Roman" w:hAnsi="Times New Roman" w:cs="Times New Roman"/>
          <w:color w:val="auto"/>
          <w:sz w:val="24"/>
          <w:szCs w:val="24"/>
        </w:rPr>
        <w:t>ле модели (включая виртуальные) и схемы (включая концептуальные), для решения задач;</w:t>
      </w:r>
    </w:p>
    <w:p w:rsidR="004475B1" w:rsidRPr="005970A1" w:rsidRDefault="004475B1" w:rsidP="009F0565">
      <w:pPr>
        <w:widowControl/>
        <w:numPr>
          <w:ilvl w:val="0"/>
          <w:numId w:val="39"/>
        </w:numPr>
        <w:tabs>
          <w:tab w:val="left" w:pos="142"/>
          <w:tab w:val="left" w:leader="dot" w:pos="624"/>
        </w:tabs>
        <w:suppressAutoHyphens w:val="0"/>
        <w:ind w:left="284" w:hanging="284"/>
        <w:rPr>
          <w:rStyle w:val="Zag11"/>
          <w:rFonts w:eastAsia="@Arial Unicode MS"/>
          <w:sz w:val="24"/>
          <w:szCs w:val="24"/>
        </w:rPr>
      </w:pPr>
      <w:r w:rsidRPr="005970A1">
        <w:rPr>
          <w:rStyle w:val="Zag11"/>
          <w:rFonts w:eastAsia="@Arial Unicode MS"/>
          <w:sz w:val="24"/>
          <w:szCs w:val="24"/>
        </w:rPr>
        <w:t>проявлять познавательную инициативу в учебном сотрудничестве;</w:t>
      </w:r>
    </w:p>
    <w:p w:rsidR="004475B1" w:rsidRPr="005970A1" w:rsidRDefault="004475B1" w:rsidP="009F0565">
      <w:pPr>
        <w:pStyle w:val="afb"/>
        <w:numPr>
          <w:ilvl w:val="0"/>
          <w:numId w:val="39"/>
        </w:numPr>
        <w:spacing w:line="240" w:lineRule="auto"/>
        <w:ind w:left="284" w:hanging="284"/>
        <w:rPr>
          <w:rFonts w:ascii="Times New Roman" w:hAnsi="Times New Roman" w:cs="Times New Roman"/>
          <w:color w:val="auto"/>
          <w:sz w:val="24"/>
          <w:szCs w:val="24"/>
        </w:rPr>
      </w:pPr>
      <w:r w:rsidRPr="005970A1">
        <w:rPr>
          <w:rFonts w:ascii="Times New Roman" w:hAnsi="Times New Roman" w:cs="Times New Roman"/>
          <w:color w:val="auto"/>
          <w:sz w:val="24"/>
          <w:szCs w:val="24"/>
        </w:rPr>
        <w:t>строить сообщения в устной и письменной форме;</w:t>
      </w:r>
    </w:p>
    <w:p w:rsidR="004475B1" w:rsidRPr="005970A1" w:rsidRDefault="004475B1" w:rsidP="009F0565">
      <w:pPr>
        <w:pStyle w:val="afb"/>
        <w:numPr>
          <w:ilvl w:val="0"/>
          <w:numId w:val="39"/>
        </w:numPr>
        <w:spacing w:line="240" w:lineRule="auto"/>
        <w:ind w:left="284" w:hanging="284"/>
        <w:rPr>
          <w:rFonts w:ascii="Times New Roman" w:hAnsi="Times New Roman" w:cs="Times New Roman"/>
          <w:color w:val="auto"/>
          <w:spacing w:val="-4"/>
          <w:sz w:val="24"/>
          <w:szCs w:val="24"/>
        </w:rPr>
      </w:pPr>
      <w:r w:rsidRPr="005970A1">
        <w:rPr>
          <w:rFonts w:ascii="Times New Roman" w:hAnsi="Times New Roman" w:cs="Times New Roman"/>
          <w:color w:val="auto"/>
          <w:spacing w:val="-4"/>
          <w:sz w:val="24"/>
          <w:szCs w:val="24"/>
        </w:rPr>
        <w:t>ориентироваться на разнообразие способов решения задач;</w:t>
      </w:r>
    </w:p>
    <w:p w:rsidR="004475B1" w:rsidRPr="005970A1" w:rsidRDefault="004475B1" w:rsidP="009F0565">
      <w:pPr>
        <w:pStyle w:val="afb"/>
        <w:numPr>
          <w:ilvl w:val="0"/>
          <w:numId w:val="39"/>
        </w:numPr>
        <w:spacing w:line="240" w:lineRule="auto"/>
        <w:ind w:left="284" w:hanging="284"/>
        <w:rPr>
          <w:rFonts w:ascii="Times New Roman" w:hAnsi="Times New Roman" w:cs="Times New Roman"/>
          <w:color w:val="auto"/>
          <w:sz w:val="24"/>
          <w:szCs w:val="24"/>
        </w:rPr>
      </w:pPr>
      <w:r w:rsidRPr="005970A1">
        <w:rPr>
          <w:rFonts w:ascii="Times New Roman" w:hAnsi="Times New Roman" w:cs="Times New Roman"/>
          <w:color w:val="auto"/>
          <w:spacing w:val="-2"/>
          <w:sz w:val="24"/>
          <w:szCs w:val="24"/>
        </w:rPr>
        <w:t>основам смыслового восприятия художественных и позна</w:t>
      </w:r>
      <w:r w:rsidRPr="005970A1">
        <w:rPr>
          <w:rFonts w:ascii="Times New Roman" w:hAnsi="Times New Roman" w:cs="Times New Roman"/>
          <w:color w:val="auto"/>
          <w:sz w:val="24"/>
          <w:szCs w:val="24"/>
        </w:rPr>
        <w:t>вательных текстов, выделять существенную информацию из сообщений разных видов (в первую очередь текстов);</w:t>
      </w:r>
    </w:p>
    <w:p w:rsidR="004475B1" w:rsidRPr="005970A1" w:rsidRDefault="004475B1" w:rsidP="009F0565">
      <w:pPr>
        <w:pStyle w:val="afb"/>
        <w:numPr>
          <w:ilvl w:val="0"/>
          <w:numId w:val="39"/>
        </w:numPr>
        <w:spacing w:line="240" w:lineRule="auto"/>
        <w:ind w:left="284" w:hanging="284"/>
        <w:rPr>
          <w:rFonts w:ascii="Times New Roman" w:hAnsi="Times New Roman" w:cs="Times New Roman"/>
          <w:color w:val="auto"/>
          <w:sz w:val="24"/>
          <w:szCs w:val="24"/>
        </w:rPr>
      </w:pPr>
      <w:r w:rsidRPr="005970A1">
        <w:rPr>
          <w:rFonts w:ascii="Times New Roman" w:hAnsi="Times New Roman" w:cs="Times New Roman"/>
          <w:color w:val="auto"/>
          <w:sz w:val="24"/>
          <w:szCs w:val="24"/>
        </w:rPr>
        <w:t>осуществлять анализ объектов с выделением существенных и несущественных признаков;</w:t>
      </w:r>
    </w:p>
    <w:p w:rsidR="004475B1" w:rsidRPr="005970A1" w:rsidRDefault="004475B1" w:rsidP="009F0565">
      <w:pPr>
        <w:pStyle w:val="afb"/>
        <w:numPr>
          <w:ilvl w:val="0"/>
          <w:numId w:val="39"/>
        </w:numPr>
        <w:spacing w:line="240" w:lineRule="auto"/>
        <w:ind w:left="284" w:hanging="284"/>
        <w:rPr>
          <w:rFonts w:ascii="Times New Roman" w:hAnsi="Times New Roman" w:cs="Times New Roman"/>
          <w:color w:val="auto"/>
          <w:sz w:val="24"/>
          <w:szCs w:val="24"/>
        </w:rPr>
      </w:pPr>
      <w:r w:rsidRPr="005970A1">
        <w:rPr>
          <w:rFonts w:ascii="Times New Roman" w:hAnsi="Times New Roman" w:cs="Times New Roman"/>
          <w:color w:val="auto"/>
          <w:sz w:val="24"/>
          <w:szCs w:val="24"/>
        </w:rPr>
        <w:t>осуществлять синтез как составление целого из частей;</w:t>
      </w:r>
    </w:p>
    <w:p w:rsidR="004475B1" w:rsidRPr="005970A1" w:rsidRDefault="004475B1" w:rsidP="009F0565">
      <w:pPr>
        <w:pStyle w:val="afb"/>
        <w:numPr>
          <w:ilvl w:val="0"/>
          <w:numId w:val="39"/>
        </w:numPr>
        <w:spacing w:line="240" w:lineRule="auto"/>
        <w:ind w:left="284" w:hanging="284"/>
        <w:rPr>
          <w:rFonts w:ascii="Times New Roman" w:hAnsi="Times New Roman" w:cs="Times New Roman"/>
          <w:color w:val="auto"/>
          <w:sz w:val="24"/>
          <w:szCs w:val="24"/>
        </w:rPr>
      </w:pPr>
      <w:r w:rsidRPr="005970A1">
        <w:rPr>
          <w:rFonts w:ascii="Times New Roman" w:hAnsi="Times New Roman" w:cs="Times New Roman"/>
          <w:color w:val="auto"/>
          <w:spacing w:val="4"/>
          <w:sz w:val="24"/>
          <w:szCs w:val="24"/>
        </w:rPr>
        <w:t xml:space="preserve">проводить сравнение, сериацию и классификацию по </w:t>
      </w:r>
      <w:r w:rsidRPr="005970A1">
        <w:rPr>
          <w:rFonts w:ascii="Times New Roman" w:hAnsi="Times New Roman" w:cs="Times New Roman"/>
          <w:color w:val="auto"/>
          <w:sz w:val="24"/>
          <w:szCs w:val="24"/>
        </w:rPr>
        <w:t>заданным критериям;</w:t>
      </w:r>
    </w:p>
    <w:p w:rsidR="004475B1" w:rsidRPr="005970A1" w:rsidRDefault="004475B1" w:rsidP="009F0565">
      <w:pPr>
        <w:pStyle w:val="afb"/>
        <w:numPr>
          <w:ilvl w:val="0"/>
          <w:numId w:val="39"/>
        </w:numPr>
        <w:spacing w:line="240" w:lineRule="auto"/>
        <w:ind w:left="284" w:hanging="284"/>
        <w:rPr>
          <w:rFonts w:ascii="Times New Roman" w:hAnsi="Times New Roman" w:cs="Times New Roman"/>
          <w:color w:val="auto"/>
          <w:sz w:val="24"/>
          <w:szCs w:val="24"/>
        </w:rPr>
      </w:pPr>
      <w:r w:rsidRPr="005970A1">
        <w:rPr>
          <w:rFonts w:ascii="Times New Roman" w:hAnsi="Times New Roman" w:cs="Times New Roman"/>
          <w:color w:val="auto"/>
          <w:spacing w:val="2"/>
          <w:sz w:val="24"/>
          <w:szCs w:val="24"/>
        </w:rPr>
        <w:t>устанавливать причинно­следственные связи в изучае</w:t>
      </w:r>
      <w:r w:rsidRPr="005970A1">
        <w:rPr>
          <w:rFonts w:ascii="Times New Roman" w:hAnsi="Times New Roman" w:cs="Times New Roman"/>
          <w:color w:val="auto"/>
          <w:sz w:val="24"/>
          <w:szCs w:val="24"/>
        </w:rPr>
        <w:t>мом круге явлений;</w:t>
      </w:r>
    </w:p>
    <w:p w:rsidR="004475B1" w:rsidRPr="005970A1" w:rsidRDefault="004475B1" w:rsidP="009F0565">
      <w:pPr>
        <w:pStyle w:val="afb"/>
        <w:numPr>
          <w:ilvl w:val="0"/>
          <w:numId w:val="39"/>
        </w:numPr>
        <w:spacing w:line="240" w:lineRule="auto"/>
        <w:ind w:left="284" w:hanging="284"/>
        <w:rPr>
          <w:rFonts w:ascii="Times New Roman" w:hAnsi="Times New Roman" w:cs="Times New Roman"/>
          <w:color w:val="auto"/>
          <w:sz w:val="24"/>
          <w:szCs w:val="24"/>
        </w:rPr>
      </w:pPr>
      <w:r w:rsidRPr="005970A1">
        <w:rPr>
          <w:rFonts w:ascii="Times New Roman" w:hAnsi="Times New Roman" w:cs="Times New Roman"/>
          <w:color w:val="auto"/>
          <w:sz w:val="24"/>
          <w:szCs w:val="24"/>
        </w:rPr>
        <w:t>строить рассуждения в форме связи простых суждений об объекте, его строении, свойствах и связях;</w:t>
      </w:r>
    </w:p>
    <w:p w:rsidR="004475B1" w:rsidRPr="005970A1" w:rsidRDefault="004475B1" w:rsidP="009F0565">
      <w:pPr>
        <w:pStyle w:val="afb"/>
        <w:numPr>
          <w:ilvl w:val="0"/>
          <w:numId w:val="39"/>
        </w:numPr>
        <w:spacing w:line="240" w:lineRule="auto"/>
        <w:ind w:left="284" w:hanging="284"/>
        <w:rPr>
          <w:rFonts w:ascii="Times New Roman" w:hAnsi="Times New Roman" w:cs="Times New Roman"/>
          <w:color w:val="auto"/>
          <w:sz w:val="24"/>
          <w:szCs w:val="24"/>
        </w:rPr>
      </w:pPr>
      <w:r w:rsidRPr="005970A1">
        <w:rPr>
          <w:rFonts w:ascii="Times New Roman" w:hAnsi="Times New Roman" w:cs="Times New Roman"/>
          <w:color w:val="auto"/>
          <w:sz w:val="24"/>
          <w:szCs w:val="24"/>
        </w:rPr>
        <w:t>обобщать, т.</w:t>
      </w:r>
      <w:r w:rsidRPr="005970A1">
        <w:rPr>
          <w:rFonts w:ascii="Times New Roman" w:hAnsi="Times New Roman" w:cs="Times New Roman"/>
          <w:color w:val="auto"/>
          <w:sz w:val="24"/>
          <w:szCs w:val="24"/>
        </w:rPr>
        <w:t> </w:t>
      </w:r>
      <w:r w:rsidRPr="005970A1">
        <w:rPr>
          <w:rFonts w:ascii="Times New Roman" w:hAnsi="Times New Roman" w:cs="Times New Roman"/>
          <w:color w:val="auto"/>
          <w:sz w:val="24"/>
          <w:szCs w:val="24"/>
        </w:rPr>
        <w:t>е. осуществлять генерализацию и выведение общности для целого ряда или класса единичных объектов,на основе выделения сущностной связи;</w:t>
      </w:r>
    </w:p>
    <w:p w:rsidR="004475B1" w:rsidRPr="005970A1" w:rsidRDefault="004475B1" w:rsidP="009F0565">
      <w:pPr>
        <w:pStyle w:val="afb"/>
        <w:numPr>
          <w:ilvl w:val="0"/>
          <w:numId w:val="39"/>
        </w:numPr>
        <w:spacing w:line="240" w:lineRule="auto"/>
        <w:ind w:left="284" w:hanging="284"/>
        <w:rPr>
          <w:rFonts w:ascii="Times New Roman" w:hAnsi="Times New Roman" w:cs="Times New Roman"/>
          <w:color w:val="auto"/>
          <w:sz w:val="24"/>
          <w:szCs w:val="24"/>
        </w:rPr>
      </w:pPr>
      <w:r w:rsidRPr="005970A1">
        <w:rPr>
          <w:rFonts w:ascii="Times New Roman" w:hAnsi="Times New Roman" w:cs="Times New Roman"/>
          <w:color w:val="auto"/>
          <w:sz w:val="24"/>
          <w:szCs w:val="24"/>
        </w:rPr>
        <w:t>осуществлять подведение под понятие на основе распознавания объектов, выделения существенных признаков и их синтеза;</w:t>
      </w:r>
    </w:p>
    <w:p w:rsidR="004475B1" w:rsidRPr="005970A1" w:rsidRDefault="004475B1" w:rsidP="009F0565">
      <w:pPr>
        <w:pStyle w:val="afb"/>
        <w:numPr>
          <w:ilvl w:val="0"/>
          <w:numId w:val="39"/>
        </w:numPr>
        <w:spacing w:line="240" w:lineRule="auto"/>
        <w:ind w:left="284" w:hanging="284"/>
        <w:rPr>
          <w:rFonts w:ascii="Times New Roman" w:hAnsi="Times New Roman" w:cs="Times New Roman"/>
          <w:color w:val="auto"/>
          <w:sz w:val="24"/>
          <w:szCs w:val="24"/>
        </w:rPr>
      </w:pPr>
      <w:r w:rsidRPr="005970A1">
        <w:rPr>
          <w:rFonts w:ascii="Times New Roman" w:hAnsi="Times New Roman" w:cs="Times New Roman"/>
          <w:color w:val="auto"/>
          <w:sz w:val="24"/>
          <w:szCs w:val="24"/>
        </w:rPr>
        <w:t>устанавливать аналогии;</w:t>
      </w:r>
    </w:p>
    <w:p w:rsidR="004475B1" w:rsidRPr="005970A1" w:rsidRDefault="004475B1" w:rsidP="009F0565">
      <w:pPr>
        <w:pStyle w:val="afb"/>
        <w:numPr>
          <w:ilvl w:val="0"/>
          <w:numId w:val="39"/>
        </w:numPr>
        <w:spacing w:line="240" w:lineRule="auto"/>
        <w:ind w:left="284" w:hanging="284"/>
        <w:rPr>
          <w:rFonts w:ascii="Times New Roman" w:hAnsi="Times New Roman" w:cs="Times New Roman"/>
          <w:color w:val="auto"/>
          <w:sz w:val="24"/>
          <w:szCs w:val="24"/>
        </w:rPr>
      </w:pPr>
      <w:r w:rsidRPr="005970A1">
        <w:rPr>
          <w:rFonts w:ascii="Times New Roman" w:hAnsi="Times New Roman" w:cs="Times New Roman"/>
          <w:color w:val="auto"/>
          <w:sz w:val="24"/>
          <w:szCs w:val="24"/>
        </w:rPr>
        <w:lastRenderedPageBreak/>
        <w:t>владеть рядом общих приёмов решения задач.</w:t>
      </w:r>
    </w:p>
    <w:p w:rsidR="004475B1" w:rsidRPr="005970A1" w:rsidRDefault="004475B1" w:rsidP="009F0565">
      <w:pPr>
        <w:pStyle w:val="af9"/>
        <w:spacing w:line="240" w:lineRule="auto"/>
        <w:ind w:left="284" w:hanging="284"/>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Выпускник получит возможность научиться:</w:t>
      </w:r>
    </w:p>
    <w:p w:rsidR="004475B1" w:rsidRPr="005970A1" w:rsidRDefault="004475B1" w:rsidP="009F0565">
      <w:pPr>
        <w:pStyle w:val="afb"/>
        <w:numPr>
          <w:ilvl w:val="0"/>
          <w:numId w:val="36"/>
        </w:numPr>
        <w:spacing w:line="240" w:lineRule="auto"/>
        <w:ind w:left="284" w:hanging="284"/>
        <w:rPr>
          <w:rFonts w:ascii="Times New Roman" w:hAnsi="Times New Roman" w:cs="Times New Roman"/>
          <w:color w:val="auto"/>
          <w:sz w:val="24"/>
          <w:szCs w:val="24"/>
        </w:rPr>
      </w:pPr>
      <w:r w:rsidRPr="005970A1">
        <w:rPr>
          <w:rFonts w:ascii="Times New Roman" w:hAnsi="Times New Roman" w:cs="Times New Roman"/>
          <w:color w:val="auto"/>
          <w:sz w:val="24"/>
          <w:szCs w:val="24"/>
        </w:rPr>
        <w:t>осуществлять расширенный поиск информации с использованием ресурсов библиотек и сети Интернет;</w:t>
      </w:r>
    </w:p>
    <w:p w:rsidR="004475B1" w:rsidRPr="005970A1" w:rsidRDefault="004475B1" w:rsidP="009F0565">
      <w:pPr>
        <w:pStyle w:val="afb"/>
        <w:numPr>
          <w:ilvl w:val="0"/>
          <w:numId w:val="36"/>
        </w:numPr>
        <w:spacing w:line="240" w:lineRule="auto"/>
        <w:ind w:left="284" w:hanging="284"/>
        <w:rPr>
          <w:rFonts w:ascii="Times New Roman" w:hAnsi="Times New Roman" w:cs="Times New Roman"/>
          <w:color w:val="auto"/>
          <w:sz w:val="24"/>
          <w:szCs w:val="24"/>
        </w:rPr>
      </w:pPr>
      <w:r w:rsidRPr="005970A1">
        <w:rPr>
          <w:rFonts w:ascii="Times New Roman" w:hAnsi="Times New Roman" w:cs="Times New Roman"/>
          <w:color w:val="auto"/>
          <w:sz w:val="24"/>
          <w:szCs w:val="24"/>
        </w:rPr>
        <w:t>записывать, фиксировать информацию об окружающем мире с помощью инструментов ИКТ;</w:t>
      </w:r>
    </w:p>
    <w:p w:rsidR="004475B1" w:rsidRPr="005970A1" w:rsidRDefault="004475B1" w:rsidP="009F0565">
      <w:pPr>
        <w:pStyle w:val="afb"/>
        <w:numPr>
          <w:ilvl w:val="0"/>
          <w:numId w:val="36"/>
        </w:numPr>
        <w:spacing w:line="240" w:lineRule="auto"/>
        <w:ind w:left="284" w:hanging="284"/>
        <w:rPr>
          <w:rFonts w:ascii="Times New Roman" w:hAnsi="Times New Roman" w:cs="Times New Roman"/>
          <w:color w:val="auto"/>
          <w:sz w:val="24"/>
          <w:szCs w:val="24"/>
        </w:rPr>
      </w:pPr>
      <w:r w:rsidRPr="005970A1">
        <w:rPr>
          <w:rFonts w:ascii="Times New Roman" w:hAnsi="Times New Roman" w:cs="Times New Roman"/>
          <w:color w:val="auto"/>
          <w:sz w:val="24"/>
          <w:szCs w:val="24"/>
        </w:rPr>
        <w:t>создавать и преобразовывать модели и схемы для решения задач;</w:t>
      </w:r>
    </w:p>
    <w:p w:rsidR="004475B1" w:rsidRPr="005970A1" w:rsidRDefault="004475B1" w:rsidP="009F0565">
      <w:pPr>
        <w:pStyle w:val="afb"/>
        <w:numPr>
          <w:ilvl w:val="0"/>
          <w:numId w:val="36"/>
        </w:numPr>
        <w:spacing w:line="240" w:lineRule="auto"/>
        <w:ind w:left="284" w:hanging="284"/>
        <w:rPr>
          <w:rFonts w:ascii="Times New Roman" w:hAnsi="Times New Roman" w:cs="Times New Roman"/>
          <w:color w:val="auto"/>
          <w:sz w:val="24"/>
          <w:szCs w:val="24"/>
        </w:rPr>
      </w:pPr>
      <w:r w:rsidRPr="005970A1">
        <w:rPr>
          <w:rFonts w:ascii="Times New Roman" w:hAnsi="Times New Roman" w:cs="Times New Roman"/>
          <w:color w:val="auto"/>
          <w:sz w:val="24"/>
          <w:szCs w:val="24"/>
        </w:rPr>
        <w:t>осознанно и произвольно строить сообщения в устной и письменной форме;</w:t>
      </w:r>
    </w:p>
    <w:p w:rsidR="004475B1" w:rsidRPr="005970A1" w:rsidRDefault="004475B1" w:rsidP="009F0565">
      <w:pPr>
        <w:pStyle w:val="afb"/>
        <w:numPr>
          <w:ilvl w:val="0"/>
          <w:numId w:val="36"/>
        </w:numPr>
        <w:spacing w:line="240" w:lineRule="auto"/>
        <w:ind w:left="284" w:hanging="284"/>
        <w:rPr>
          <w:rFonts w:ascii="Times New Roman" w:hAnsi="Times New Roman" w:cs="Times New Roman"/>
          <w:color w:val="auto"/>
          <w:sz w:val="24"/>
          <w:szCs w:val="24"/>
        </w:rPr>
      </w:pPr>
      <w:r w:rsidRPr="005970A1">
        <w:rPr>
          <w:rFonts w:ascii="Times New Roman" w:hAnsi="Times New Roman" w:cs="Times New Roman"/>
          <w:color w:val="auto"/>
          <w:sz w:val="24"/>
          <w:szCs w:val="24"/>
        </w:rPr>
        <w:t>осуществлять выбор наиболее эффективных способов решения задач в зависимости от конкретных условий;</w:t>
      </w:r>
    </w:p>
    <w:p w:rsidR="004475B1" w:rsidRPr="005970A1" w:rsidRDefault="004475B1" w:rsidP="009F0565">
      <w:pPr>
        <w:pStyle w:val="afb"/>
        <w:numPr>
          <w:ilvl w:val="0"/>
          <w:numId w:val="36"/>
        </w:numPr>
        <w:spacing w:line="240" w:lineRule="auto"/>
        <w:ind w:left="284" w:hanging="284"/>
        <w:rPr>
          <w:rFonts w:ascii="Times New Roman" w:hAnsi="Times New Roman" w:cs="Times New Roman"/>
          <w:color w:val="auto"/>
          <w:sz w:val="24"/>
          <w:szCs w:val="24"/>
        </w:rPr>
      </w:pPr>
      <w:r w:rsidRPr="005970A1">
        <w:rPr>
          <w:rFonts w:ascii="Times New Roman" w:hAnsi="Times New Roman" w:cs="Times New Roman"/>
          <w:color w:val="auto"/>
          <w:sz w:val="24"/>
          <w:szCs w:val="24"/>
        </w:rPr>
        <w:t>осуществлять синтез как составление целого из частей, самостоятельно достраивая и восполняя недостающие компоненты;</w:t>
      </w:r>
    </w:p>
    <w:p w:rsidR="004475B1" w:rsidRPr="005970A1" w:rsidRDefault="004475B1" w:rsidP="009F0565">
      <w:pPr>
        <w:pStyle w:val="afb"/>
        <w:numPr>
          <w:ilvl w:val="0"/>
          <w:numId w:val="36"/>
        </w:numPr>
        <w:spacing w:line="240" w:lineRule="auto"/>
        <w:ind w:left="284" w:hanging="284"/>
        <w:rPr>
          <w:rFonts w:ascii="Times New Roman" w:hAnsi="Times New Roman" w:cs="Times New Roman"/>
          <w:color w:val="auto"/>
          <w:sz w:val="24"/>
          <w:szCs w:val="24"/>
        </w:rPr>
      </w:pPr>
      <w:r w:rsidRPr="005970A1">
        <w:rPr>
          <w:rFonts w:ascii="Times New Roman" w:hAnsi="Times New Roman" w:cs="Times New Roman"/>
          <w:color w:val="auto"/>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4475B1" w:rsidRPr="005970A1" w:rsidRDefault="004475B1" w:rsidP="009F0565">
      <w:pPr>
        <w:pStyle w:val="afb"/>
        <w:numPr>
          <w:ilvl w:val="0"/>
          <w:numId w:val="36"/>
        </w:numPr>
        <w:spacing w:line="240" w:lineRule="auto"/>
        <w:ind w:left="284" w:hanging="284"/>
        <w:rPr>
          <w:rFonts w:ascii="Times New Roman" w:hAnsi="Times New Roman" w:cs="Times New Roman"/>
          <w:color w:val="auto"/>
          <w:sz w:val="24"/>
          <w:szCs w:val="24"/>
        </w:rPr>
      </w:pPr>
      <w:r w:rsidRPr="005970A1">
        <w:rPr>
          <w:rFonts w:ascii="Times New Roman" w:hAnsi="Times New Roman" w:cs="Times New Roman"/>
          <w:color w:val="auto"/>
          <w:sz w:val="24"/>
          <w:szCs w:val="24"/>
        </w:rPr>
        <w:t>строить логическое рассуждение, включающее установление причинно­следственных связей;</w:t>
      </w:r>
    </w:p>
    <w:p w:rsidR="004475B1" w:rsidRPr="005970A1" w:rsidRDefault="004475B1" w:rsidP="009F0565">
      <w:pPr>
        <w:pStyle w:val="afb"/>
        <w:numPr>
          <w:ilvl w:val="0"/>
          <w:numId w:val="36"/>
        </w:numPr>
        <w:spacing w:line="240" w:lineRule="auto"/>
        <w:ind w:left="284" w:hanging="284"/>
        <w:rPr>
          <w:rFonts w:ascii="Times New Roman" w:hAnsi="Times New Roman" w:cs="Times New Roman"/>
          <w:color w:val="auto"/>
          <w:sz w:val="24"/>
          <w:szCs w:val="24"/>
        </w:rPr>
      </w:pPr>
      <w:r w:rsidRPr="005970A1">
        <w:rPr>
          <w:rFonts w:ascii="Times New Roman" w:hAnsi="Times New Roman" w:cs="Times New Roman"/>
          <w:color w:val="auto"/>
          <w:spacing w:val="2"/>
          <w:sz w:val="24"/>
          <w:szCs w:val="24"/>
        </w:rPr>
        <w:t xml:space="preserve">произвольно и осознанно владеть общими приёмами </w:t>
      </w:r>
      <w:r w:rsidRPr="005970A1">
        <w:rPr>
          <w:rFonts w:ascii="Times New Roman" w:hAnsi="Times New Roman" w:cs="Times New Roman"/>
          <w:color w:val="auto"/>
          <w:sz w:val="24"/>
          <w:szCs w:val="24"/>
        </w:rPr>
        <w:t>решения задач.</w:t>
      </w:r>
    </w:p>
    <w:p w:rsidR="004475B1" w:rsidRPr="005970A1" w:rsidRDefault="004475B1" w:rsidP="009F0565">
      <w:pPr>
        <w:pStyle w:val="41"/>
        <w:spacing w:before="0" w:after="0" w:line="240" w:lineRule="auto"/>
        <w:ind w:left="284" w:hanging="284"/>
        <w:jc w:val="both"/>
        <w:rPr>
          <w:rFonts w:ascii="Times New Roman" w:hAnsi="Times New Roman" w:cs="Times New Roman"/>
          <w:b/>
          <w:bCs/>
          <w:i w:val="0"/>
          <w:iCs w:val="0"/>
          <w:color w:val="auto"/>
          <w:sz w:val="24"/>
          <w:szCs w:val="24"/>
        </w:rPr>
      </w:pPr>
      <w:r w:rsidRPr="005970A1">
        <w:rPr>
          <w:rFonts w:ascii="Times New Roman" w:hAnsi="Times New Roman" w:cs="Times New Roman"/>
          <w:b/>
          <w:bCs/>
          <w:i w:val="0"/>
          <w:iCs w:val="0"/>
          <w:color w:val="auto"/>
          <w:sz w:val="24"/>
          <w:szCs w:val="24"/>
        </w:rPr>
        <w:t>Коммуникативные универсальные учебные действия</w:t>
      </w:r>
    </w:p>
    <w:p w:rsidR="004475B1" w:rsidRPr="005970A1" w:rsidRDefault="004475B1" w:rsidP="009F0565">
      <w:pPr>
        <w:pStyle w:val="af9"/>
        <w:spacing w:line="240" w:lineRule="auto"/>
        <w:ind w:left="284" w:hanging="284"/>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Выпускник научится:</w:t>
      </w:r>
    </w:p>
    <w:p w:rsidR="004475B1" w:rsidRPr="005970A1" w:rsidRDefault="004475B1" w:rsidP="009F0565">
      <w:pPr>
        <w:pStyle w:val="afb"/>
        <w:numPr>
          <w:ilvl w:val="0"/>
          <w:numId w:val="37"/>
        </w:numPr>
        <w:spacing w:line="240" w:lineRule="auto"/>
        <w:ind w:left="284" w:hanging="284"/>
        <w:rPr>
          <w:rFonts w:ascii="Times New Roman" w:hAnsi="Times New Roman" w:cs="Times New Roman"/>
          <w:color w:val="auto"/>
          <w:sz w:val="24"/>
          <w:szCs w:val="24"/>
        </w:rPr>
      </w:pPr>
      <w:r w:rsidRPr="005970A1">
        <w:rPr>
          <w:rFonts w:ascii="Times New Roman" w:hAnsi="Times New Roman" w:cs="Times New Roman"/>
          <w:color w:val="auto"/>
          <w:spacing w:val="2"/>
          <w:sz w:val="24"/>
          <w:szCs w:val="24"/>
        </w:rPr>
        <w:t>адекватно использовать коммуникативные, прежде все</w:t>
      </w:r>
      <w:r w:rsidRPr="005970A1">
        <w:rPr>
          <w:rFonts w:ascii="Times New Roman" w:hAnsi="Times New Roman" w:cs="Times New Roman"/>
          <w:color w:val="auto"/>
          <w:sz w:val="24"/>
          <w:szCs w:val="24"/>
        </w:rPr>
        <w:t xml:space="preserve">го </w:t>
      </w:r>
      <w:r w:rsidRPr="005970A1">
        <w:rPr>
          <w:rFonts w:ascii="Times New Roman" w:hAnsi="Times New Roman" w:cs="Times New Roman"/>
          <w:color w:val="auto"/>
          <w:spacing w:val="-2"/>
          <w:sz w:val="24"/>
          <w:szCs w:val="24"/>
        </w:rPr>
        <w:t>речевые, средства для решения различных коммуникативных задач, строить монологическое высказывание (в том чис</w:t>
      </w:r>
      <w:r w:rsidRPr="005970A1">
        <w:rPr>
          <w:rFonts w:ascii="Times New Roman" w:hAnsi="Times New Roman" w:cs="Times New Roman"/>
          <w:color w:val="auto"/>
          <w:spacing w:val="2"/>
          <w:sz w:val="24"/>
          <w:szCs w:val="24"/>
        </w:rPr>
        <w:t xml:space="preserve">ле сопровождая его аудиовизуальной поддержкой), владеть </w:t>
      </w:r>
      <w:r w:rsidRPr="005970A1">
        <w:rPr>
          <w:rFonts w:ascii="Times New Roman" w:hAnsi="Times New Roman" w:cs="Times New Roman"/>
          <w:color w:val="auto"/>
          <w:sz w:val="24"/>
          <w:szCs w:val="24"/>
        </w:rPr>
        <w:t>диалогической формой коммуникации, используя в том чис</w:t>
      </w:r>
      <w:r w:rsidRPr="005970A1">
        <w:rPr>
          <w:rFonts w:ascii="Times New Roman" w:hAnsi="Times New Roman" w:cs="Times New Roman"/>
          <w:color w:val="auto"/>
          <w:spacing w:val="2"/>
          <w:sz w:val="24"/>
          <w:szCs w:val="24"/>
        </w:rPr>
        <w:t>ле средства и инструменты ИКТ и дистанционного обще</w:t>
      </w:r>
      <w:r w:rsidRPr="005970A1">
        <w:rPr>
          <w:rFonts w:ascii="Times New Roman" w:hAnsi="Times New Roman" w:cs="Times New Roman"/>
          <w:color w:val="auto"/>
          <w:sz w:val="24"/>
          <w:szCs w:val="24"/>
        </w:rPr>
        <w:t>ния;</w:t>
      </w:r>
    </w:p>
    <w:p w:rsidR="004475B1" w:rsidRPr="005970A1" w:rsidRDefault="004475B1" w:rsidP="009F0565">
      <w:pPr>
        <w:pStyle w:val="afb"/>
        <w:numPr>
          <w:ilvl w:val="0"/>
          <w:numId w:val="37"/>
        </w:numPr>
        <w:spacing w:line="240" w:lineRule="auto"/>
        <w:ind w:left="284" w:hanging="284"/>
        <w:rPr>
          <w:rFonts w:ascii="Times New Roman" w:hAnsi="Times New Roman" w:cs="Times New Roman"/>
          <w:color w:val="auto"/>
          <w:sz w:val="24"/>
          <w:szCs w:val="24"/>
        </w:rPr>
      </w:pPr>
      <w:r w:rsidRPr="005970A1">
        <w:rPr>
          <w:rFonts w:ascii="Times New Roman" w:hAnsi="Times New Roman" w:cs="Times New Roman"/>
          <w:color w:val="auto"/>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4475B1" w:rsidRPr="005970A1" w:rsidRDefault="004475B1" w:rsidP="009F0565">
      <w:pPr>
        <w:pStyle w:val="afb"/>
        <w:numPr>
          <w:ilvl w:val="0"/>
          <w:numId w:val="37"/>
        </w:numPr>
        <w:spacing w:line="240" w:lineRule="auto"/>
        <w:ind w:left="284" w:hanging="284"/>
        <w:rPr>
          <w:rFonts w:ascii="Times New Roman" w:hAnsi="Times New Roman" w:cs="Times New Roman"/>
          <w:color w:val="auto"/>
          <w:sz w:val="24"/>
          <w:szCs w:val="24"/>
        </w:rPr>
      </w:pPr>
      <w:r w:rsidRPr="005970A1">
        <w:rPr>
          <w:rFonts w:ascii="Times New Roman" w:hAnsi="Times New Roman" w:cs="Times New Roman"/>
          <w:color w:val="auto"/>
          <w:sz w:val="24"/>
          <w:szCs w:val="24"/>
        </w:rPr>
        <w:t>учитывать разные мнения и стремиться к координации различных позиций в сотрудничестве;</w:t>
      </w:r>
    </w:p>
    <w:p w:rsidR="004475B1" w:rsidRPr="005970A1" w:rsidRDefault="004475B1" w:rsidP="009F0565">
      <w:pPr>
        <w:pStyle w:val="afb"/>
        <w:numPr>
          <w:ilvl w:val="0"/>
          <w:numId w:val="37"/>
        </w:numPr>
        <w:spacing w:line="240" w:lineRule="auto"/>
        <w:ind w:left="284" w:hanging="284"/>
        <w:rPr>
          <w:rFonts w:ascii="Times New Roman" w:hAnsi="Times New Roman" w:cs="Times New Roman"/>
          <w:color w:val="auto"/>
          <w:sz w:val="24"/>
          <w:szCs w:val="24"/>
        </w:rPr>
      </w:pPr>
      <w:r w:rsidRPr="005970A1">
        <w:rPr>
          <w:rFonts w:ascii="Times New Roman" w:hAnsi="Times New Roman" w:cs="Times New Roman"/>
          <w:color w:val="auto"/>
          <w:sz w:val="24"/>
          <w:szCs w:val="24"/>
        </w:rPr>
        <w:t>формулировать собственное мнение и позицию;</w:t>
      </w:r>
    </w:p>
    <w:p w:rsidR="004475B1" w:rsidRPr="005970A1" w:rsidRDefault="004475B1" w:rsidP="009F0565">
      <w:pPr>
        <w:pStyle w:val="afb"/>
        <w:numPr>
          <w:ilvl w:val="0"/>
          <w:numId w:val="37"/>
        </w:numPr>
        <w:spacing w:line="240" w:lineRule="auto"/>
        <w:ind w:left="284" w:hanging="284"/>
        <w:rPr>
          <w:rFonts w:ascii="Times New Roman" w:hAnsi="Times New Roman" w:cs="Times New Roman"/>
          <w:color w:val="auto"/>
          <w:sz w:val="24"/>
          <w:szCs w:val="24"/>
        </w:rPr>
      </w:pPr>
      <w:r w:rsidRPr="005970A1">
        <w:rPr>
          <w:rFonts w:ascii="Times New Roman" w:hAnsi="Times New Roman" w:cs="Times New Roman"/>
          <w:color w:val="auto"/>
          <w:spacing w:val="2"/>
          <w:sz w:val="24"/>
          <w:szCs w:val="24"/>
        </w:rPr>
        <w:t>договариваться и приходить к общему решению в со</w:t>
      </w:r>
      <w:r w:rsidRPr="005970A1">
        <w:rPr>
          <w:rFonts w:ascii="Times New Roman" w:hAnsi="Times New Roman" w:cs="Times New Roman"/>
          <w:color w:val="auto"/>
          <w:sz w:val="24"/>
          <w:szCs w:val="24"/>
        </w:rPr>
        <w:t>вместной деятельности, в том числе в ситуации столкновения интересов;</w:t>
      </w:r>
    </w:p>
    <w:p w:rsidR="004475B1" w:rsidRPr="005970A1" w:rsidRDefault="004475B1" w:rsidP="009F0565">
      <w:pPr>
        <w:pStyle w:val="afb"/>
        <w:numPr>
          <w:ilvl w:val="0"/>
          <w:numId w:val="37"/>
        </w:numPr>
        <w:spacing w:line="240" w:lineRule="auto"/>
        <w:ind w:left="284" w:hanging="284"/>
        <w:rPr>
          <w:rFonts w:ascii="Times New Roman" w:hAnsi="Times New Roman" w:cs="Times New Roman"/>
          <w:color w:val="auto"/>
          <w:sz w:val="24"/>
          <w:szCs w:val="24"/>
        </w:rPr>
      </w:pPr>
      <w:r w:rsidRPr="005970A1">
        <w:rPr>
          <w:rFonts w:ascii="Times New Roman" w:hAnsi="Times New Roman" w:cs="Times New Roman"/>
          <w:color w:val="auto"/>
          <w:sz w:val="24"/>
          <w:szCs w:val="24"/>
        </w:rPr>
        <w:t>строить понятные для партнёра высказывания, учитывающие, что партнёр знает и видит, а что нет;</w:t>
      </w:r>
    </w:p>
    <w:p w:rsidR="004475B1" w:rsidRPr="005970A1" w:rsidRDefault="004475B1" w:rsidP="009F0565">
      <w:pPr>
        <w:pStyle w:val="afb"/>
        <w:numPr>
          <w:ilvl w:val="0"/>
          <w:numId w:val="37"/>
        </w:numPr>
        <w:spacing w:line="240" w:lineRule="auto"/>
        <w:ind w:left="284" w:hanging="284"/>
        <w:rPr>
          <w:rFonts w:ascii="Times New Roman" w:hAnsi="Times New Roman" w:cs="Times New Roman"/>
          <w:color w:val="auto"/>
          <w:sz w:val="24"/>
          <w:szCs w:val="24"/>
        </w:rPr>
      </w:pPr>
      <w:r w:rsidRPr="005970A1">
        <w:rPr>
          <w:rFonts w:ascii="Times New Roman" w:hAnsi="Times New Roman" w:cs="Times New Roman"/>
          <w:color w:val="auto"/>
          <w:sz w:val="24"/>
          <w:szCs w:val="24"/>
        </w:rPr>
        <w:t>задавать вопросы;</w:t>
      </w:r>
    </w:p>
    <w:p w:rsidR="004475B1" w:rsidRPr="005970A1" w:rsidRDefault="004475B1" w:rsidP="009F0565">
      <w:pPr>
        <w:pStyle w:val="afb"/>
        <w:numPr>
          <w:ilvl w:val="0"/>
          <w:numId w:val="37"/>
        </w:numPr>
        <w:spacing w:line="240" w:lineRule="auto"/>
        <w:ind w:left="284" w:hanging="284"/>
        <w:rPr>
          <w:rFonts w:ascii="Times New Roman" w:hAnsi="Times New Roman" w:cs="Times New Roman"/>
          <w:color w:val="auto"/>
          <w:sz w:val="24"/>
          <w:szCs w:val="24"/>
        </w:rPr>
      </w:pPr>
      <w:r w:rsidRPr="005970A1">
        <w:rPr>
          <w:rFonts w:ascii="Times New Roman" w:hAnsi="Times New Roman" w:cs="Times New Roman"/>
          <w:color w:val="auto"/>
          <w:sz w:val="24"/>
          <w:szCs w:val="24"/>
        </w:rPr>
        <w:t>контролировать действия партнёра;</w:t>
      </w:r>
    </w:p>
    <w:p w:rsidR="004475B1" w:rsidRPr="005970A1" w:rsidRDefault="004475B1" w:rsidP="009F0565">
      <w:pPr>
        <w:pStyle w:val="afb"/>
        <w:numPr>
          <w:ilvl w:val="0"/>
          <w:numId w:val="37"/>
        </w:numPr>
        <w:spacing w:line="240" w:lineRule="auto"/>
        <w:ind w:left="284" w:hanging="284"/>
        <w:rPr>
          <w:rFonts w:ascii="Times New Roman" w:hAnsi="Times New Roman" w:cs="Times New Roman"/>
          <w:color w:val="auto"/>
          <w:sz w:val="24"/>
          <w:szCs w:val="24"/>
        </w:rPr>
      </w:pPr>
      <w:r w:rsidRPr="005970A1">
        <w:rPr>
          <w:rFonts w:ascii="Times New Roman" w:hAnsi="Times New Roman" w:cs="Times New Roman"/>
          <w:color w:val="auto"/>
          <w:sz w:val="24"/>
          <w:szCs w:val="24"/>
        </w:rPr>
        <w:t>использовать речь для регуляции своего действия;</w:t>
      </w:r>
    </w:p>
    <w:p w:rsidR="004475B1" w:rsidRPr="005970A1" w:rsidRDefault="004475B1" w:rsidP="009F0565">
      <w:pPr>
        <w:pStyle w:val="afb"/>
        <w:numPr>
          <w:ilvl w:val="0"/>
          <w:numId w:val="37"/>
        </w:numPr>
        <w:spacing w:line="240" w:lineRule="auto"/>
        <w:ind w:left="284" w:hanging="284"/>
        <w:rPr>
          <w:rFonts w:ascii="Times New Roman" w:hAnsi="Times New Roman" w:cs="Times New Roman"/>
          <w:color w:val="auto"/>
          <w:sz w:val="24"/>
          <w:szCs w:val="24"/>
        </w:rPr>
      </w:pPr>
      <w:r w:rsidRPr="005970A1">
        <w:rPr>
          <w:rFonts w:ascii="Times New Roman" w:hAnsi="Times New Roman" w:cs="Times New Roman"/>
          <w:color w:val="auto"/>
          <w:spacing w:val="2"/>
          <w:sz w:val="24"/>
          <w:szCs w:val="24"/>
        </w:rPr>
        <w:t xml:space="preserve">адекватно использовать речевые средства для решения </w:t>
      </w:r>
      <w:r w:rsidRPr="005970A1">
        <w:rPr>
          <w:rFonts w:ascii="Times New Roman" w:hAnsi="Times New Roman" w:cs="Times New Roman"/>
          <w:color w:val="auto"/>
          <w:sz w:val="24"/>
          <w:szCs w:val="24"/>
        </w:rPr>
        <w:t>различных коммуникативных задач, строить монологическое высказывание, владеть диалогической формой речи.</w:t>
      </w:r>
    </w:p>
    <w:p w:rsidR="004475B1" w:rsidRPr="005970A1" w:rsidRDefault="004475B1" w:rsidP="009F0565">
      <w:pPr>
        <w:pStyle w:val="af9"/>
        <w:spacing w:line="240" w:lineRule="auto"/>
        <w:ind w:left="284" w:hanging="284"/>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Выпускник получит возможность научиться:</w:t>
      </w:r>
    </w:p>
    <w:p w:rsidR="004475B1" w:rsidRPr="005970A1" w:rsidRDefault="004475B1" w:rsidP="009F0565">
      <w:pPr>
        <w:pStyle w:val="afb"/>
        <w:numPr>
          <w:ilvl w:val="0"/>
          <w:numId w:val="38"/>
        </w:numPr>
        <w:spacing w:line="240" w:lineRule="auto"/>
        <w:ind w:left="284" w:hanging="284"/>
        <w:rPr>
          <w:rFonts w:ascii="Times New Roman" w:hAnsi="Times New Roman" w:cs="Times New Roman"/>
          <w:color w:val="auto"/>
          <w:sz w:val="24"/>
          <w:szCs w:val="24"/>
        </w:rPr>
      </w:pPr>
      <w:r w:rsidRPr="005970A1">
        <w:rPr>
          <w:rFonts w:ascii="Times New Roman" w:hAnsi="Times New Roman" w:cs="Times New Roman"/>
          <w:color w:val="auto"/>
          <w:spacing w:val="2"/>
          <w:sz w:val="24"/>
          <w:szCs w:val="24"/>
        </w:rPr>
        <w:t>учитывать и координировать в сотрудничестве по</w:t>
      </w:r>
      <w:r w:rsidRPr="005970A1">
        <w:rPr>
          <w:rFonts w:ascii="Times New Roman" w:hAnsi="Times New Roman" w:cs="Times New Roman"/>
          <w:color w:val="auto"/>
          <w:sz w:val="24"/>
          <w:szCs w:val="24"/>
        </w:rPr>
        <w:t>зиции других людей, отличные от собственной;</w:t>
      </w:r>
    </w:p>
    <w:p w:rsidR="004475B1" w:rsidRPr="005970A1" w:rsidRDefault="004475B1" w:rsidP="009F0565">
      <w:pPr>
        <w:pStyle w:val="afb"/>
        <w:numPr>
          <w:ilvl w:val="0"/>
          <w:numId w:val="38"/>
        </w:numPr>
        <w:spacing w:line="240" w:lineRule="auto"/>
        <w:ind w:left="284" w:hanging="284"/>
        <w:rPr>
          <w:rFonts w:ascii="Times New Roman" w:hAnsi="Times New Roman" w:cs="Times New Roman"/>
          <w:color w:val="auto"/>
          <w:sz w:val="24"/>
          <w:szCs w:val="24"/>
        </w:rPr>
      </w:pPr>
      <w:r w:rsidRPr="005970A1">
        <w:rPr>
          <w:rFonts w:ascii="Times New Roman" w:hAnsi="Times New Roman" w:cs="Times New Roman"/>
          <w:color w:val="auto"/>
          <w:sz w:val="24"/>
          <w:szCs w:val="24"/>
        </w:rPr>
        <w:t>учитывать разные мнения и интересы и обосновывать собственную позицию;</w:t>
      </w:r>
    </w:p>
    <w:p w:rsidR="004475B1" w:rsidRPr="005970A1" w:rsidRDefault="004475B1" w:rsidP="009F0565">
      <w:pPr>
        <w:pStyle w:val="afb"/>
        <w:numPr>
          <w:ilvl w:val="0"/>
          <w:numId w:val="38"/>
        </w:numPr>
        <w:spacing w:line="240" w:lineRule="auto"/>
        <w:ind w:left="284" w:hanging="284"/>
        <w:rPr>
          <w:rFonts w:ascii="Times New Roman" w:hAnsi="Times New Roman" w:cs="Times New Roman"/>
          <w:color w:val="auto"/>
          <w:sz w:val="24"/>
          <w:szCs w:val="24"/>
        </w:rPr>
      </w:pPr>
      <w:r w:rsidRPr="005970A1">
        <w:rPr>
          <w:rFonts w:ascii="Times New Roman" w:hAnsi="Times New Roman" w:cs="Times New Roman"/>
          <w:color w:val="auto"/>
          <w:sz w:val="24"/>
          <w:szCs w:val="24"/>
        </w:rPr>
        <w:t>понимать относительность мнений и подходов к решению проблемы;</w:t>
      </w:r>
    </w:p>
    <w:p w:rsidR="004475B1" w:rsidRPr="005970A1" w:rsidRDefault="004475B1" w:rsidP="009F0565">
      <w:pPr>
        <w:pStyle w:val="afb"/>
        <w:numPr>
          <w:ilvl w:val="0"/>
          <w:numId w:val="38"/>
        </w:numPr>
        <w:spacing w:line="240" w:lineRule="auto"/>
        <w:ind w:left="284" w:hanging="284"/>
        <w:rPr>
          <w:rFonts w:ascii="Times New Roman" w:hAnsi="Times New Roman" w:cs="Times New Roman"/>
          <w:color w:val="auto"/>
          <w:sz w:val="24"/>
          <w:szCs w:val="24"/>
        </w:rPr>
      </w:pPr>
      <w:r w:rsidRPr="005970A1">
        <w:rPr>
          <w:rFonts w:ascii="Times New Roman" w:hAnsi="Times New Roman" w:cs="Times New Roman"/>
          <w:color w:val="auto"/>
          <w:sz w:val="24"/>
          <w:szCs w:val="24"/>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4475B1" w:rsidRPr="005970A1" w:rsidRDefault="004475B1" w:rsidP="009F0565">
      <w:pPr>
        <w:pStyle w:val="afb"/>
        <w:numPr>
          <w:ilvl w:val="0"/>
          <w:numId w:val="38"/>
        </w:numPr>
        <w:spacing w:line="240" w:lineRule="auto"/>
        <w:ind w:left="284" w:hanging="284"/>
        <w:rPr>
          <w:rFonts w:ascii="Times New Roman" w:hAnsi="Times New Roman" w:cs="Times New Roman"/>
          <w:color w:val="auto"/>
          <w:sz w:val="24"/>
          <w:szCs w:val="24"/>
        </w:rPr>
      </w:pPr>
      <w:r w:rsidRPr="005970A1">
        <w:rPr>
          <w:rFonts w:ascii="Times New Roman" w:hAnsi="Times New Roman" w:cs="Times New Roman"/>
          <w:color w:val="auto"/>
          <w:sz w:val="24"/>
          <w:szCs w:val="24"/>
        </w:rPr>
        <w:t>продуктивно содействовать разрешению конфликтов на основе учёта интересов и позиций всех участников;</w:t>
      </w:r>
    </w:p>
    <w:p w:rsidR="004475B1" w:rsidRPr="005970A1" w:rsidRDefault="004475B1" w:rsidP="009F0565">
      <w:pPr>
        <w:pStyle w:val="afb"/>
        <w:numPr>
          <w:ilvl w:val="0"/>
          <w:numId w:val="38"/>
        </w:numPr>
        <w:spacing w:line="240" w:lineRule="auto"/>
        <w:ind w:left="284" w:hanging="284"/>
        <w:rPr>
          <w:rFonts w:ascii="Times New Roman" w:hAnsi="Times New Roman" w:cs="Times New Roman"/>
          <w:color w:val="auto"/>
          <w:sz w:val="24"/>
          <w:szCs w:val="24"/>
        </w:rPr>
      </w:pPr>
      <w:r w:rsidRPr="005970A1">
        <w:rPr>
          <w:rFonts w:ascii="Times New Roman" w:hAnsi="Times New Roman" w:cs="Times New Roman"/>
          <w:color w:val="auto"/>
          <w:sz w:val="24"/>
          <w:szCs w:val="24"/>
        </w:rPr>
        <w:lastRenderedPageBreak/>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4475B1" w:rsidRPr="005970A1" w:rsidRDefault="004475B1" w:rsidP="009F0565">
      <w:pPr>
        <w:pStyle w:val="afb"/>
        <w:numPr>
          <w:ilvl w:val="0"/>
          <w:numId w:val="38"/>
        </w:numPr>
        <w:spacing w:line="240" w:lineRule="auto"/>
        <w:ind w:left="284" w:hanging="284"/>
        <w:rPr>
          <w:rFonts w:ascii="Times New Roman" w:hAnsi="Times New Roman" w:cs="Times New Roman"/>
          <w:color w:val="auto"/>
          <w:sz w:val="24"/>
          <w:szCs w:val="24"/>
        </w:rPr>
      </w:pPr>
      <w:r w:rsidRPr="005970A1">
        <w:rPr>
          <w:rFonts w:ascii="Times New Roman" w:hAnsi="Times New Roman" w:cs="Times New Roman"/>
          <w:color w:val="auto"/>
          <w:sz w:val="24"/>
          <w:szCs w:val="24"/>
        </w:rPr>
        <w:t>задавать вопросы, необходимые для организации собственной деятельности и сотрудничества с партнёром;</w:t>
      </w:r>
    </w:p>
    <w:p w:rsidR="004475B1" w:rsidRPr="005970A1" w:rsidRDefault="004475B1" w:rsidP="009F0565">
      <w:pPr>
        <w:pStyle w:val="afb"/>
        <w:numPr>
          <w:ilvl w:val="0"/>
          <w:numId w:val="38"/>
        </w:numPr>
        <w:spacing w:line="240" w:lineRule="auto"/>
        <w:ind w:left="284" w:hanging="284"/>
        <w:rPr>
          <w:rFonts w:ascii="Times New Roman" w:hAnsi="Times New Roman" w:cs="Times New Roman"/>
          <w:color w:val="auto"/>
          <w:sz w:val="24"/>
          <w:szCs w:val="24"/>
        </w:rPr>
      </w:pPr>
      <w:r w:rsidRPr="005970A1">
        <w:rPr>
          <w:rFonts w:ascii="Times New Roman" w:hAnsi="Times New Roman" w:cs="Times New Roman"/>
          <w:color w:val="auto"/>
          <w:sz w:val="24"/>
          <w:szCs w:val="24"/>
        </w:rPr>
        <w:t>осуществлять взаимный контроль и оказывать в сотрудничестве необходимую взаимопомощь;</w:t>
      </w:r>
    </w:p>
    <w:p w:rsidR="004475B1" w:rsidRPr="005970A1" w:rsidRDefault="004475B1" w:rsidP="009F0565">
      <w:pPr>
        <w:pStyle w:val="afb"/>
        <w:numPr>
          <w:ilvl w:val="0"/>
          <w:numId w:val="38"/>
        </w:numPr>
        <w:spacing w:line="240" w:lineRule="auto"/>
        <w:ind w:left="284" w:hanging="284"/>
        <w:rPr>
          <w:rFonts w:ascii="Times New Roman" w:hAnsi="Times New Roman" w:cs="Times New Roman"/>
          <w:color w:val="auto"/>
          <w:sz w:val="24"/>
          <w:szCs w:val="24"/>
        </w:rPr>
      </w:pPr>
      <w:r w:rsidRPr="005970A1">
        <w:rPr>
          <w:rFonts w:ascii="Times New Roman" w:hAnsi="Times New Roman" w:cs="Times New Roman"/>
          <w:color w:val="auto"/>
          <w:sz w:val="24"/>
          <w:szCs w:val="24"/>
        </w:rPr>
        <w:t>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p>
    <w:p w:rsidR="004475B1" w:rsidRPr="005970A1" w:rsidRDefault="004475B1" w:rsidP="009F0565">
      <w:pPr>
        <w:ind w:left="284" w:hanging="284"/>
        <w:rPr>
          <w:b/>
          <w:bCs/>
          <w:sz w:val="24"/>
          <w:szCs w:val="24"/>
        </w:rPr>
      </w:pPr>
      <w:r w:rsidRPr="005970A1">
        <w:rPr>
          <w:b/>
          <w:bCs/>
          <w:sz w:val="24"/>
          <w:szCs w:val="24"/>
        </w:rPr>
        <w:t xml:space="preserve">В ФГОС начального общего образования  содержится  характеристика личностных, регулятивных, познавательных, коммуникативных универсальных учебных действий: </w:t>
      </w:r>
    </w:p>
    <w:p w:rsidR="004475B1" w:rsidRPr="005970A1" w:rsidRDefault="004475B1" w:rsidP="000B3315">
      <w:pPr>
        <w:ind w:left="142" w:firstLine="0"/>
        <w:rPr>
          <w:sz w:val="24"/>
          <w:szCs w:val="24"/>
        </w:rPr>
      </w:pPr>
      <w:r w:rsidRPr="005970A1">
        <w:rPr>
          <w:sz w:val="24"/>
          <w:szCs w:val="24"/>
        </w:rPr>
        <w:t xml:space="preserve">   Личностные универсальные учебные действия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4475B1" w:rsidRPr="005970A1" w:rsidRDefault="004475B1" w:rsidP="000B3315">
      <w:pPr>
        <w:ind w:left="142" w:firstLine="0"/>
        <w:rPr>
          <w:sz w:val="24"/>
          <w:szCs w:val="24"/>
        </w:rPr>
      </w:pPr>
      <w:r w:rsidRPr="005970A1">
        <w:rPr>
          <w:sz w:val="24"/>
          <w:szCs w:val="24"/>
        </w:rPr>
        <w:t>Применительно к учебной деятельности следует выделить три вида личностных действий:</w:t>
      </w:r>
    </w:p>
    <w:p w:rsidR="004475B1" w:rsidRPr="005970A1" w:rsidRDefault="004475B1" w:rsidP="000B3315">
      <w:pPr>
        <w:ind w:left="142" w:firstLine="0"/>
        <w:rPr>
          <w:sz w:val="24"/>
          <w:szCs w:val="24"/>
        </w:rPr>
      </w:pPr>
      <w:r w:rsidRPr="005970A1">
        <w:rPr>
          <w:sz w:val="24"/>
          <w:szCs w:val="24"/>
        </w:rPr>
        <w:t>• личностное, профессиональное, жизненное самоопределение;</w:t>
      </w:r>
    </w:p>
    <w:p w:rsidR="004475B1" w:rsidRPr="005970A1" w:rsidRDefault="004475B1" w:rsidP="000B3315">
      <w:pPr>
        <w:ind w:left="142" w:firstLine="0"/>
        <w:rPr>
          <w:sz w:val="24"/>
          <w:szCs w:val="24"/>
        </w:rPr>
      </w:pPr>
      <w:r w:rsidRPr="005970A1">
        <w:rPr>
          <w:sz w:val="24"/>
          <w:szCs w:val="24"/>
        </w:rPr>
        <w:t xml:space="preserve">•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w:t>
      </w:r>
    </w:p>
    <w:p w:rsidR="004475B1" w:rsidRPr="005970A1" w:rsidRDefault="004475B1" w:rsidP="000B3315">
      <w:pPr>
        <w:ind w:left="142" w:firstLine="0"/>
        <w:rPr>
          <w:sz w:val="24"/>
          <w:szCs w:val="24"/>
        </w:rPr>
      </w:pPr>
      <w:r w:rsidRPr="005970A1">
        <w:rPr>
          <w:sz w:val="24"/>
          <w:szCs w:val="24"/>
        </w:rPr>
        <w:t>•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4475B1" w:rsidRPr="005970A1" w:rsidRDefault="004475B1" w:rsidP="000B3315">
      <w:pPr>
        <w:ind w:left="142" w:firstLine="0"/>
        <w:rPr>
          <w:sz w:val="24"/>
          <w:szCs w:val="24"/>
        </w:rPr>
      </w:pPr>
      <w:r w:rsidRPr="005970A1">
        <w:rPr>
          <w:sz w:val="24"/>
          <w:szCs w:val="24"/>
        </w:rPr>
        <w:t xml:space="preserve">Регулятивные универсальные учебные действия обеспечивают обучающимся организацию своей учебной деятельности. </w:t>
      </w:r>
    </w:p>
    <w:p w:rsidR="004475B1" w:rsidRPr="005970A1" w:rsidRDefault="004475B1" w:rsidP="000B3315">
      <w:pPr>
        <w:ind w:left="142" w:firstLine="0"/>
        <w:rPr>
          <w:sz w:val="24"/>
          <w:szCs w:val="24"/>
        </w:rPr>
      </w:pPr>
      <w:r w:rsidRPr="005970A1">
        <w:rPr>
          <w:sz w:val="24"/>
          <w:szCs w:val="24"/>
        </w:rPr>
        <w:t>К ним относятся:</w:t>
      </w:r>
    </w:p>
    <w:p w:rsidR="004475B1" w:rsidRPr="005970A1" w:rsidRDefault="004475B1" w:rsidP="000B3315">
      <w:pPr>
        <w:ind w:left="142" w:firstLine="0"/>
        <w:rPr>
          <w:sz w:val="24"/>
          <w:szCs w:val="24"/>
        </w:rPr>
      </w:pPr>
      <w:r w:rsidRPr="005970A1">
        <w:rPr>
          <w:sz w:val="24"/>
          <w:szCs w:val="24"/>
        </w:rPr>
        <w:t>• целеполагание, как постановка учебной задачи на основе соотнесения того, что уже известно и усвоено учащимися, и того, что ещё неизвестно;</w:t>
      </w:r>
    </w:p>
    <w:p w:rsidR="004475B1" w:rsidRPr="005970A1" w:rsidRDefault="004475B1" w:rsidP="000B3315">
      <w:pPr>
        <w:ind w:left="142" w:firstLine="0"/>
        <w:rPr>
          <w:sz w:val="24"/>
          <w:szCs w:val="24"/>
        </w:rPr>
      </w:pPr>
      <w:r w:rsidRPr="005970A1">
        <w:rPr>
          <w:sz w:val="24"/>
          <w:szCs w:val="24"/>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4475B1" w:rsidRPr="005970A1" w:rsidRDefault="004475B1" w:rsidP="000B3315">
      <w:pPr>
        <w:ind w:left="142" w:firstLine="0"/>
        <w:rPr>
          <w:sz w:val="24"/>
          <w:szCs w:val="24"/>
        </w:rPr>
      </w:pPr>
      <w:r w:rsidRPr="005970A1">
        <w:rPr>
          <w:sz w:val="24"/>
          <w:szCs w:val="24"/>
        </w:rPr>
        <w:t>• прогнозирование — предвосхищение результата и уровня усвоения знаний, его временных  характеристик;</w:t>
      </w:r>
    </w:p>
    <w:p w:rsidR="004475B1" w:rsidRPr="005970A1" w:rsidRDefault="004475B1" w:rsidP="000B3315">
      <w:pPr>
        <w:ind w:left="142" w:firstLine="0"/>
        <w:rPr>
          <w:sz w:val="24"/>
          <w:szCs w:val="24"/>
        </w:rPr>
      </w:pPr>
      <w:r w:rsidRPr="005970A1">
        <w:rPr>
          <w:sz w:val="24"/>
          <w:szCs w:val="24"/>
        </w:rPr>
        <w:t>• контроль в форме сличения способа действия и его результата с заданным эталоном с целью обнаружения отклонений и отличий от эталона;</w:t>
      </w:r>
    </w:p>
    <w:p w:rsidR="004475B1" w:rsidRPr="005970A1" w:rsidRDefault="004475B1" w:rsidP="000B3315">
      <w:pPr>
        <w:ind w:left="142" w:firstLine="0"/>
        <w:rPr>
          <w:sz w:val="24"/>
          <w:szCs w:val="24"/>
        </w:rPr>
      </w:pPr>
      <w:r w:rsidRPr="005970A1">
        <w:rPr>
          <w:sz w:val="24"/>
          <w:szCs w:val="24"/>
        </w:rPr>
        <w:t>• 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4475B1" w:rsidRPr="005970A1" w:rsidRDefault="004475B1" w:rsidP="000B3315">
      <w:pPr>
        <w:ind w:left="142" w:firstLine="0"/>
        <w:rPr>
          <w:sz w:val="24"/>
          <w:szCs w:val="24"/>
        </w:rPr>
      </w:pPr>
      <w:r w:rsidRPr="005970A1">
        <w:rPr>
          <w:sz w:val="24"/>
          <w:szCs w:val="24"/>
        </w:rPr>
        <w:t>• 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4475B1" w:rsidRPr="005970A1" w:rsidRDefault="004475B1" w:rsidP="000B3315">
      <w:pPr>
        <w:ind w:left="142" w:firstLine="0"/>
        <w:rPr>
          <w:sz w:val="24"/>
          <w:szCs w:val="24"/>
        </w:rPr>
      </w:pPr>
      <w:r w:rsidRPr="005970A1">
        <w:rPr>
          <w:sz w:val="24"/>
          <w:szCs w:val="24"/>
        </w:rPr>
        <w:t>• 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4475B1" w:rsidRPr="005970A1" w:rsidRDefault="004475B1" w:rsidP="000B3315">
      <w:pPr>
        <w:ind w:left="142" w:firstLine="0"/>
        <w:rPr>
          <w:sz w:val="24"/>
          <w:szCs w:val="24"/>
        </w:rPr>
      </w:pPr>
      <w:r w:rsidRPr="005970A1">
        <w:rPr>
          <w:sz w:val="24"/>
          <w:szCs w:val="24"/>
        </w:rPr>
        <w:t>Познавательные универсальные учебные действия включают: общеучебные, логические учебные действия, а также постановку и решение проблемы.</w:t>
      </w:r>
    </w:p>
    <w:p w:rsidR="004475B1" w:rsidRPr="005970A1" w:rsidRDefault="004475B1" w:rsidP="000B3315">
      <w:pPr>
        <w:ind w:left="142" w:firstLine="0"/>
        <w:rPr>
          <w:sz w:val="24"/>
          <w:szCs w:val="24"/>
        </w:rPr>
      </w:pPr>
      <w:r w:rsidRPr="005970A1">
        <w:rPr>
          <w:sz w:val="24"/>
          <w:szCs w:val="24"/>
        </w:rPr>
        <w:t>Общеучебные  универсальные действия:</w:t>
      </w:r>
    </w:p>
    <w:p w:rsidR="004475B1" w:rsidRPr="005970A1" w:rsidRDefault="004475B1" w:rsidP="009F0565">
      <w:pPr>
        <w:numPr>
          <w:ilvl w:val="0"/>
          <w:numId w:val="12"/>
        </w:numPr>
        <w:ind w:left="284" w:hanging="284"/>
        <w:rPr>
          <w:sz w:val="24"/>
          <w:szCs w:val="24"/>
        </w:rPr>
      </w:pPr>
      <w:r w:rsidRPr="005970A1">
        <w:rPr>
          <w:sz w:val="24"/>
          <w:szCs w:val="24"/>
        </w:rPr>
        <w:lastRenderedPageBreak/>
        <w:t>самостоятельное выделение и формулирование познавательной цели;</w:t>
      </w:r>
    </w:p>
    <w:p w:rsidR="004475B1" w:rsidRPr="005970A1" w:rsidRDefault="004475B1" w:rsidP="009F0565">
      <w:pPr>
        <w:numPr>
          <w:ilvl w:val="0"/>
          <w:numId w:val="12"/>
        </w:numPr>
        <w:ind w:left="284" w:hanging="284"/>
        <w:rPr>
          <w:sz w:val="24"/>
          <w:szCs w:val="24"/>
        </w:rPr>
      </w:pPr>
      <w:r w:rsidRPr="005970A1">
        <w:rPr>
          <w:sz w:val="24"/>
          <w:szCs w:val="24"/>
        </w:rPr>
        <w:t>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4475B1" w:rsidRPr="005970A1" w:rsidRDefault="004475B1" w:rsidP="009F0565">
      <w:pPr>
        <w:numPr>
          <w:ilvl w:val="0"/>
          <w:numId w:val="12"/>
        </w:numPr>
        <w:ind w:left="284" w:hanging="284"/>
        <w:rPr>
          <w:sz w:val="24"/>
          <w:szCs w:val="24"/>
        </w:rPr>
      </w:pPr>
      <w:r w:rsidRPr="005970A1">
        <w:rPr>
          <w:sz w:val="24"/>
          <w:szCs w:val="24"/>
        </w:rPr>
        <w:t>структурирование знаний;</w:t>
      </w:r>
    </w:p>
    <w:p w:rsidR="004475B1" w:rsidRPr="005970A1" w:rsidRDefault="004475B1" w:rsidP="009F0565">
      <w:pPr>
        <w:numPr>
          <w:ilvl w:val="0"/>
          <w:numId w:val="12"/>
        </w:numPr>
        <w:ind w:left="284" w:hanging="284"/>
        <w:rPr>
          <w:sz w:val="24"/>
          <w:szCs w:val="24"/>
        </w:rPr>
      </w:pPr>
      <w:r w:rsidRPr="005970A1">
        <w:rPr>
          <w:sz w:val="24"/>
          <w:szCs w:val="24"/>
        </w:rPr>
        <w:t>осознанное и произвольное построение речевого высказывания в устной и письменной форме;</w:t>
      </w:r>
    </w:p>
    <w:p w:rsidR="004475B1" w:rsidRPr="005970A1" w:rsidRDefault="004475B1" w:rsidP="009F0565">
      <w:pPr>
        <w:numPr>
          <w:ilvl w:val="0"/>
          <w:numId w:val="12"/>
        </w:numPr>
        <w:ind w:left="284" w:hanging="284"/>
        <w:rPr>
          <w:sz w:val="24"/>
          <w:szCs w:val="24"/>
        </w:rPr>
      </w:pPr>
      <w:r w:rsidRPr="005970A1">
        <w:rPr>
          <w:sz w:val="24"/>
          <w:szCs w:val="24"/>
        </w:rPr>
        <w:t>выбор наиболее эффективных способов решения задач в зависимости от конкретных условий;</w:t>
      </w:r>
    </w:p>
    <w:p w:rsidR="004475B1" w:rsidRPr="005970A1" w:rsidRDefault="004475B1" w:rsidP="009F0565">
      <w:pPr>
        <w:numPr>
          <w:ilvl w:val="0"/>
          <w:numId w:val="12"/>
        </w:numPr>
        <w:ind w:left="284" w:hanging="284"/>
        <w:rPr>
          <w:sz w:val="24"/>
          <w:szCs w:val="24"/>
        </w:rPr>
      </w:pPr>
      <w:r w:rsidRPr="005970A1">
        <w:rPr>
          <w:sz w:val="24"/>
          <w:szCs w:val="24"/>
        </w:rPr>
        <w:t>рефлексия способов и условий действия, контроль и оценка процесса и результатов деятельности;</w:t>
      </w:r>
    </w:p>
    <w:p w:rsidR="004475B1" w:rsidRPr="005970A1" w:rsidRDefault="004475B1" w:rsidP="009F0565">
      <w:pPr>
        <w:numPr>
          <w:ilvl w:val="0"/>
          <w:numId w:val="12"/>
        </w:numPr>
        <w:ind w:left="284" w:hanging="284"/>
        <w:rPr>
          <w:sz w:val="24"/>
          <w:szCs w:val="24"/>
        </w:rPr>
      </w:pPr>
      <w:r w:rsidRPr="005970A1">
        <w:rPr>
          <w:sz w:val="24"/>
          <w:szCs w:val="24"/>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w:t>
      </w:r>
    </w:p>
    <w:p w:rsidR="004475B1" w:rsidRPr="005970A1" w:rsidRDefault="004475B1" w:rsidP="009F0565">
      <w:pPr>
        <w:numPr>
          <w:ilvl w:val="0"/>
          <w:numId w:val="12"/>
        </w:numPr>
        <w:ind w:left="284" w:hanging="284"/>
        <w:rPr>
          <w:sz w:val="24"/>
          <w:szCs w:val="24"/>
        </w:rPr>
      </w:pPr>
      <w:r w:rsidRPr="005970A1">
        <w:rPr>
          <w:sz w:val="24"/>
          <w:szCs w:val="24"/>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4475B1" w:rsidRPr="005970A1" w:rsidRDefault="004475B1" w:rsidP="009F0565">
      <w:pPr>
        <w:numPr>
          <w:ilvl w:val="0"/>
          <w:numId w:val="12"/>
        </w:numPr>
        <w:ind w:left="284" w:hanging="284"/>
        <w:rPr>
          <w:sz w:val="24"/>
          <w:szCs w:val="24"/>
        </w:rPr>
      </w:pPr>
      <w:r w:rsidRPr="005970A1">
        <w:rPr>
          <w:sz w:val="24"/>
          <w:szCs w:val="24"/>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4475B1" w:rsidRPr="005970A1" w:rsidRDefault="004475B1" w:rsidP="009F0565">
      <w:pPr>
        <w:ind w:left="284" w:hanging="284"/>
        <w:rPr>
          <w:sz w:val="24"/>
          <w:szCs w:val="24"/>
        </w:rPr>
      </w:pPr>
      <w:r w:rsidRPr="005970A1">
        <w:rPr>
          <w:sz w:val="24"/>
          <w:szCs w:val="24"/>
        </w:rPr>
        <w:t>Особую группу общеучебных универсальных действий составляют знаково-символические действия:</w:t>
      </w:r>
    </w:p>
    <w:p w:rsidR="004475B1" w:rsidRPr="005970A1" w:rsidRDefault="004475B1" w:rsidP="009F0565">
      <w:pPr>
        <w:numPr>
          <w:ilvl w:val="0"/>
          <w:numId w:val="13"/>
        </w:numPr>
        <w:ind w:left="284" w:hanging="284"/>
        <w:rPr>
          <w:sz w:val="24"/>
          <w:szCs w:val="24"/>
        </w:rPr>
      </w:pPr>
      <w:r w:rsidRPr="005970A1">
        <w:rPr>
          <w:sz w:val="24"/>
          <w:szCs w:val="24"/>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4475B1" w:rsidRPr="005970A1" w:rsidRDefault="004475B1" w:rsidP="009F0565">
      <w:pPr>
        <w:numPr>
          <w:ilvl w:val="0"/>
          <w:numId w:val="13"/>
        </w:numPr>
        <w:ind w:left="284" w:hanging="284"/>
        <w:rPr>
          <w:sz w:val="24"/>
          <w:szCs w:val="24"/>
        </w:rPr>
      </w:pPr>
      <w:r w:rsidRPr="005970A1">
        <w:rPr>
          <w:sz w:val="24"/>
          <w:szCs w:val="24"/>
        </w:rPr>
        <w:t>преобразование модели с целью выявления общих законов, определяющих данную предметную область.</w:t>
      </w:r>
    </w:p>
    <w:p w:rsidR="004475B1" w:rsidRPr="005970A1" w:rsidRDefault="004475B1" w:rsidP="009F0565">
      <w:pPr>
        <w:ind w:left="284" w:hanging="284"/>
        <w:rPr>
          <w:sz w:val="24"/>
          <w:szCs w:val="24"/>
        </w:rPr>
      </w:pPr>
      <w:r w:rsidRPr="005970A1">
        <w:rPr>
          <w:sz w:val="24"/>
          <w:szCs w:val="24"/>
        </w:rPr>
        <w:t>Логические универсальные действия:</w:t>
      </w:r>
    </w:p>
    <w:p w:rsidR="004475B1" w:rsidRPr="005970A1" w:rsidRDefault="004475B1" w:rsidP="009F0565">
      <w:pPr>
        <w:numPr>
          <w:ilvl w:val="0"/>
          <w:numId w:val="13"/>
        </w:numPr>
        <w:ind w:left="284" w:hanging="284"/>
        <w:rPr>
          <w:sz w:val="24"/>
          <w:szCs w:val="24"/>
        </w:rPr>
      </w:pPr>
      <w:r w:rsidRPr="005970A1">
        <w:rPr>
          <w:sz w:val="24"/>
          <w:szCs w:val="24"/>
        </w:rPr>
        <w:t>анализ объектов с целью выделения признаков (существенных, несущественных);</w:t>
      </w:r>
    </w:p>
    <w:p w:rsidR="004475B1" w:rsidRPr="005970A1" w:rsidRDefault="004475B1" w:rsidP="009F0565">
      <w:pPr>
        <w:numPr>
          <w:ilvl w:val="0"/>
          <w:numId w:val="13"/>
        </w:numPr>
        <w:ind w:left="284" w:hanging="284"/>
        <w:rPr>
          <w:sz w:val="24"/>
          <w:szCs w:val="24"/>
        </w:rPr>
      </w:pPr>
      <w:r w:rsidRPr="005970A1">
        <w:rPr>
          <w:sz w:val="24"/>
          <w:szCs w:val="24"/>
        </w:rPr>
        <w:t>синтез — составление целого из частей, в том числе самостоятельное достраивание с восполнением недостающих компонентов;</w:t>
      </w:r>
    </w:p>
    <w:p w:rsidR="004475B1" w:rsidRPr="005970A1" w:rsidRDefault="004475B1" w:rsidP="009F0565">
      <w:pPr>
        <w:numPr>
          <w:ilvl w:val="0"/>
          <w:numId w:val="13"/>
        </w:numPr>
        <w:ind w:left="284" w:hanging="284"/>
        <w:rPr>
          <w:sz w:val="24"/>
          <w:szCs w:val="24"/>
        </w:rPr>
      </w:pPr>
      <w:r w:rsidRPr="005970A1">
        <w:rPr>
          <w:sz w:val="24"/>
          <w:szCs w:val="24"/>
        </w:rPr>
        <w:t>выбор оснований и критериев для сравнения, сериации, классификации объектов;</w:t>
      </w:r>
    </w:p>
    <w:p w:rsidR="004475B1" w:rsidRPr="005970A1" w:rsidRDefault="004475B1" w:rsidP="009F0565">
      <w:pPr>
        <w:numPr>
          <w:ilvl w:val="0"/>
          <w:numId w:val="13"/>
        </w:numPr>
        <w:ind w:left="284" w:hanging="284"/>
        <w:rPr>
          <w:sz w:val="24"/>
          <w:szCs w:val="24"/>
        </w:rPr>
      </w:pPr>
      <w:r w:rsidRPr="005970A1">
        <w:rPr>
          <w:sz w:val="24"/>
          <w:szCs w:val="24"/>
        </w:rPr>
        <w:t xml:space="preserve">подведение под понятие, выведение следствий; </w:t>
      </w:r>
    </w:p>
    <w:p w:rsidR="004475B1" w:rsidRPr="005970A1" w:rsidRDefault="004475B1" w:rsidP="009F0565">
      <w:pPr>
        <w:numPr>
          <w:ilvl w:val="0"/>
          <w:numId w:val="13"/>
        </w:numPr>
        <w:ind w:left="284" w:hanging="284"/>
        <w:rPr>
          <w:sz w:val="24"/>
          <w:szCs w:val="24"/>
        </w:rPr>
      </w:pPr>
      <w:r w:rsidRPr="005970A1">
        <w:rPr>
          <w:sz w:val="24"/>
          <w:szCs w:val="24"/>
        </w:rPr>
        <w:t>установление причинно-следственных связей, представление цепочек объектов и явлений;</w:t>
      </w:r>
    </w:p>
    <w:p w:rsidR="004475B1" w:rsidRPr="005970A1" w:rsidRDefault="004475B1" w:rsidP="009F0565">
      <w:pPr>
        <w:numPr>
          <w:ilvl w:val="0"/>
          <w:numId w:val="13"/>
        </w:numPr>
        <w:ind w:left="284" w:hanging="284"/>
        <w:rPr>
          <w:sz w:val="24"/>
          <w:szCs w:val="24"/>
        </w:rPr>
      </w:pPr>
      <w:r w:rsidRPr="005970A1">
        <w:rPr>
          <w:sz w:val="24"/>
          <w:szCs w:val="24"/>
        </w:rPr>
        <w:t>построение логической цепочки рассуждений, анализ истинности утверждений;</w:t>
      </w:r>
    </w:p>
    <w:p w:rsidR="004475B1" w:rsidRPr="005970A1" w:rsidRDefault="004475B1" w:rsidP="009F0565">
      <w:pPr>
        <w:numPr>
          <w:ilvl w:val="0"/>
          <w:numId w:val="13"/>
        </w:numPr>
        <w:ind w:left="284" w:hanging="284"/>
        <w:rPr>
          <w:sz w:val="24"/>
          <w:szCs w:val="24"/>
        </w:rPr>
      </w:pPr>
      <w:r w:rsidRPr="005970A1">
        <w:rPr>
          <w:sz w:val="24"/>
          <w:szCs w:val="24"/>
        </w:rPr>
        <w:t>доказательство;</w:t>
      </w:r>
    </w:p>
    <w:p w:rsidR="004475B1" w:rsidRPr="005970A1" w:rsidRDefault="004475B1" w:rsidP="009F0565">
      <w:pPr>
        <w:numPr>
          <w:ilvl w:val="0"/>
          <w:numId w:val="13"/>
        </w:numPr>
        <w:ind w:left="284" w:hanging="284"/>
        <w:rPr>
          <w:sz w:val="24"/>
          <w:szCs w:val="24"/>
        </w:rPr>
      </w:pPr>
      <w:r w:rsidRPr="005970A1">
        <w:rPr>
          <w:sz w:val="24"/>
          <w:szCs w:val="24"/>
        </w:rPr>
        <w:t>выдвижение гипотез и их обоснование.</w:t>
      </w:r>
    </w:p>
    <w:p w:rsidR="004475B1" w:rsidRPr="005970A1" w:rsidRDefault="004475B1" w:rsidP="009F0565">
      <w:pPr>
        <w:ind w:left="284" w:hanging="284"/>
        <w:rPr>
          <w:sz w:val="24"/>
          <w:szCs w:val="24"/>
        </w:rPr>
      </w:pPr>
      <w:r w:rsidRPr="005970A1">
        <w:rPr>
          <w:sz w:val="24"/>
          <w:szCs w:val="24"/>
        </w:rPr>
        <w:t>Постановка и решение проблемы:</w:t>
      </w:r>
    </w:p>
    <w:p w:rsidR="004475B1" w:rsidRPr="005970A1" w:rsidRDefault="004475B1" w:rsidP="009F0565">
      <w:pPr>
        <w:ind w:left="284" w:hanging="284"/>
        <w:rPr>
          <w:sz w:val="24"/>
          <w:szCs w:val="24"/>
        </w:rPr>
      </w:pPr>
      <w:r w:rsidRPr="005970A1">
        <w:rPr>
          <w:sz w:val="24"/>
          <w:szCs w:val="24"/>
        </w:rPr>
        <w:t>• формулирование проблемы;</w:t>
      </w:r>
    </w:p>
    <w:p w:rsidR="004475B1" w:rsidRPr="005970A1" w:rsidRDefault="004475B1" w:rsidP="009F0565">
      <w:pPr>
        <w:ind w:left="284" w:hanging="284"/>
        <w:rPr>
          <w:sz w:val="24"/>
          <w:szCs w:val="24"/>
        </w:rPr>
      </w:pPr>
      <w:r w:rsidRPr="005970A1">
        <w:rPr>
          <w:sz w:val="24"/>
          <w:szCs w:val="24"/>
        </w:rPr>
        <w:t>• самостоятельное создание способов решения проблем творческого и поискового характера.</w:t>
      </w:r>
    </w:p>
    <w:p w:rsidR="004475B1" w:rsidRPr="005970A1" w:rsidRDefault="004475B1" w:rsidP="009F0565">
      <w:pPr>
        <w:ind w:left="284" w:hanging="284"/>
        <w:rPr>
          <w:sz w:val="24"/>
          <w:szCs w:val="24"/>
        </w:rPr>
      </w:pPr>
      <w:r w:rsidRPr="005970A1">
        <w:rPr>
          <w:sz w:val="24"/>
          <w:szCs w:val="24"/>
        </w:rPr>
        <w:t>Коммуникативные универсальные учебные действия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4475B1" w:rsidRPr="005970A1" w:rsidRDefault="004475B1" w:rsidP="009F0565">
      <w:pPr>
        <w:ind w:left="284" w:hanging="284"/>
        <w:rPr>
          <w:sz w:val="24"/>
          <w:szCs w:val="24"/>
        </w:rPr>
      </w:pPr>
      <w:r w:rsidRPr="005970A1">
        <w:rPr>
          <w:sz w:val="24"/>
          <w:szCs w:val="24"/>
        </w:rPr>
        <w:t>К коммуникативным действиям относятся:</w:t>
      </w:r>
    </w:p>
    <w:p w:rsidR="004475B1" w:rsidRPr="005970A1" w:rsidRDefault="004475B1" w:rsidP="009F0565">
      <w:pPr>
        <w:numPr>
          <w:ilvl w:val="0"/>
          <w:numId w:val="14"/>
        </w:numPr>
        <w:ind w:left="284" w:hanging="284"/>
        <w:rPr>
          <w:sz w:val="24"/>
          <w:szCs w:val="24"/>
        </w:rPr>
      </w:pPr>
      <w:r w:rsidRPr="005970A1">
        <w:rPr>
          <w:sz w:val="24"/>
          <w:szCs w:val="24"/>
        </w:rPr>
        <w:t>планирование учебного сотрудничества с учителем и сверстниками — определение цели, функций участников, способов взаимодействия;</w:t>
      </w:r>
    </w:p>
    <w:p w:rsidR="004475B1" w:rsidRPr="005970A1" w:rsidRDefault="004475B1" w:rsidP="009F0565">
      <w:pPr>
        <w:numPr>
          <w:ilvl w:val="0"/>
          <w:numId w:val="14"/>
        </w:numPr>
        <w:ind w:left="284" w:hanging="284"/>
        <w:rPr>
          <w:sz w:val="24"/>
          <w:szCs w:val="24"/>
        </w:rPr>
      </w:pPr>
      <w:r w:rsidRPr="005970A1">
        <w:rPr>
          <w:sz w:val="24"/>
          <w:szCs w:val="24"/>
        </w:rPr>
        <w:lastRenderedPageBreak/>
        <w:t>постановка вопросов — инициативное сотрудничество в поиске и сборе информации;</w:t>
      </w:r>
    </w:p>
    <w:p w:rsidR="004475B1" w:rsidRPr="005970A1" w:rsidRDefault="004475B1" w:rsidP="009F0565">
      <w:pPr>
        <w:numPr>
          <w:ilvl w:val="0"/>
          <w:numId w:val="14"/>
        </w:numPr>
        <w:ind w:left="284" w:hanging="284"/>
        <w:rPr>
          <w:sz w:val="24"/>
          <w:szCs w:val="24"/>
        </w:rPr>
      </w:pPr>
      <w:r w:rsidRPr="005970A1">
        <w:rPr>
          <w:sz w:val="24"/>
          <w:szCs w:val="24"/>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4475B1" w:rsidRPr="005970A1" w:rsidRDefault="004475B1" w:rsidP="009F0565">
      <w:pPr>
        <w:numPr>
          <w:ilvl w:val="0"/>
          <w:numId w:val="14"/>
        </w:numPr>
        <w:ind w:left="284" w:hanging="284"/>
        <w:rPr>
          <w:sz w:val="24"/>
          <w:szCs w:val="24"/>
        </w:rPr>
      </w:pPr>
      <w:r w:rsidRPr="005970A1">
        <w:rPr>
          <w:sz w:val="24"/>
          <w:szCs w:val="24"/>
        </w:rPr>
        <w:t>управление поведением партнёра — контроль, коррекция, оценка его действий;</w:t>
      </w:r>
    </w:p>
    <w:p w:rsidR="004475B1" w:rsidRPr="005970A1" w:rsidRDefault="004475B1" w:rsidP="009F0565">
      <w:pPr>
        <w:numPr>
          <w:ilvl w:val="0"/>
          <w:numId w:val="14"/>
        </w:numPr>
        <w:ind w:left="284" w:hanging="284"/>
        <w:rPr>
          <w:sz w:val="24"/>
          <w:szCs w:val="24"/>
        </w:rPr>
      </w:pPr>
      <w:r w:rsidRPr="005970A1">
        <w:rPr>
          <w:sz w:val="24"/>
          <w:szCs w:val="24"/>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4475B1" w:rsidRPr="005970A1" w:rsidRDefault="004475B1" w:rsidP="009F0565">
      <w:pPr>
        <w:ind w:left="284" w:hanging="284"/>
        <w:rPr>
          <w:sz w:val="24"/>
          <w:szCs w:val="24"/>
        </w:rPr>
      </w:pPr>
      <w:r w:rsidRPr="005970A1">
        <w:rPr>
          <w:sz w:val="24"/>
          <w:szCs w:val="24"/>
        </w:rPr>
        <w:t xml:space="preserve">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4475B1" w:rsidRPr="005970A1" w:rsidRDefault="004475B1" w:rsidP="009F0565">
      <w:pPr>
        <w:ind w:left="284" w:hanging="284"/>
        <w:rPr>
          <w:sz w:val="24"/>
          <w:szCs w:val="24"/>
        </w:rPr>
      </w:pPr>
      <w:r w:rsidRPr="005970A1">
        <w:rPr>
          <w:sz w:val="24"/>
          <w:szCs w:val="24"/>
        </w:rPr>
        <w:t xml:space="preserve">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отношений к себе. </w:t>
      </w:r>
    </w:p>
    <w:p w:rsidR="004475B1" w:rsidRPr="005970A1" w:rsidRDefault="004475B1" w:rsidP="009F0565">
      <w:pPr>
        <w:ind w:left="284" w:hanging="284"/>
        <w:rPr>
          <w:sz w:val="24"/>
          <w:szCs w:val="24"/>
        </w:rPr>
      </w:pPr>
    </w:p>
    <w:tbl>
      <w:tblPr>
        <w:tblW w:w="1432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C0"/>
      </w:tblPr>
      <w:tblGrid>
        <w:gridCol w:w="999"/>
        <w:gridCol w:w="3120"/>
        <w:gridCol w:w="3527"/>
        <w:gridCol w:w="3388"/>
        <w:gridCol w:w="3289"/>
      </w:tblGrid>
      <w:tr w:rsidR="004475B1" w:rsidRPr="005970A1">
        <w:trPr>
          <w:trHeight w:val="142"/>
        </w:trPr>
        <w:tc>
          <w:tcPr>
            <w:tcW w:w="999" w:type="dxa"/>
          </w:tcPr>
          <w:p w:rsidR="004475B1" w:rsidRPr="005970A1" w:rsidRDefault="004475B1" w:rsidP="00CB4BD5">
            <w:pPr>
              <w:ind w:left="284" w:right="-104" w:hanging="244"/>
              <w:jc w:val="center"/>
              <w:rPr>
                <w:rFonts w:eastAsia="Times New Roman"/>
                <w:b/>
                <w:bCs/>
                <w:sz w:val="24"/>
                <w:szCs w:val="24"/>
                <w:lang w:eastAsia="ru-RU"/>
              </w:rPr>
            </w:pPr>
            <w:r w:rsidRPr="005970A1">
              <w:rPr>
                <w:rFonts w:eastAsia="Times New Roman"/>
                <w:b/>
                <w:bCs/>
                <w:sz w:val="24"/>
                <w:szCs w:val="24"/>
                <w:lang w:eastAsia="ru-RU"/>
              </w:rPr>
              <w:t>Класс</w:t>
            </w:r>
          </w:p>
        </w:tc>
        <w:tc>
          <w:tcPr>
            <w:tcW w:w="3120" w:type="dxa"/>
          </w:tcPr>
          <w:p w:rsidR="004475B1" w:rsidRPr="005970A1" w:rsidRDefault="004475B1" w:rsidP="00451F4B">
            <w:pPr>
              <w:ind w:left="284" w:right="-104" w:hanging="284"/>
              <w:jc w:val="center"/>
              <w:rPr>
                <w:rFonts w:eastAsia="Times New Roman"/>
                <w:b/>
                <w:bCs/>
                <w:sz w:val="24"/>
                <w:szCs w:val="24"/>
                <w:lang w:eastAsia="ru-RU"/>
              </w:rPr>
            </w:pPr>
            <w:r w:rsidRPr="005970A1">
              <w:rPr>
                <w:rFonts w:eastAsia="Times New Roman"/>
                <w:b/>
                <w:bCs/>
                <w:sz w:val="24"/>
                <w:szCs w:val="24"/>
                <w:lang w:eastAsia="ru-RU"/>
              </w:rPr>
              <w:t>Личностные УУД</w:t>
            </w:r>
          </w:p>
        </w:tc>
        <w:tc>
          <w:tcPr>
            <w:tcW w:w="3527" w:type="dxa"/>
          </w:tcPr>
          <w:p w:rsidR="004475B1" w:rsidRPr="005970A1" w:rsidRDefault="004475B1" w:rsidP="00451F4B">
            <w:pPr>
              <w:ind w:left="284" w:right="-104" w:hanging="284"/>
              <w:jc w:val="center"/>
              <w:rPr>
                <w:rFonts w:eastAsia="Times New Roman"/>
                <w:b/>
                <w:bCs/>
                <w:sz w:val="24"/>
                <w:szCs w:val="24"/>
                <w:lang w:eastAsia="ru-RU"/>
              </w:rPr>
            </w:pPr>
            <w:r w:rsidRPr="005970A1">
              <w:rPr>
                <w:rFonts w:eastAsia="Times New Roman"/>
                <w:b/>
                <w:bCs/>
                <w:sz w:val="24"/>
                <w:szCs w:val="24"/>
                <w:lang w:eastAsia="ru-RU"/>
              </w:rPr>
              <w:t>Регулятивные УУД</w:t>
            </w:r>
          </w:p>
        </w:tc>
        <w:tc>
          <w:tcPr>
            <w:tcW w:w="3388" w:type="dxa"/>
          </w:tcPr>
          <w:p w:rsidR="004475B1" w:rsidRPr="005970A1" w:rsidRDefault="004475B1" w:rsidP="00451F4B">
            <w:pPr>
              <w:ind w:left="284" w:right="-104" w:hanging="284"/>
              <w:jc w:val="center"/>
              <w:rPr>
                <w:rFonts w:eastAsia="Times New Roman"/>
                <w:b/>
                <w:bCs/>
                <w:sz w:val="24"/>
                <w:szCs w:val="24"/>
                <w:lang w:eastAsia="ru-RU"/>
              </w:rPr>
            </w:pPr>
            <w:r w:rsidRPr="005970A1">
              <w:rPr>
                <w:rFonts w:eastAsia="Times New Roman"/>
                <w:b/>
                <w:bCs/>
                <w:sz w:val="24"/>
                <w:szCs w:val="24"/>
                <w:lang w:eastAsia="ru-RU"/>
              </w:rPr>
              <w:t>Познавательные УУД</w:t>
            </w:r>
          </w:p>
        </w:tc>
        <w:tc>
          <w:tcPr>
            <w:tcW w:w="3289" w:type="dxa"/>
          </w:tcPr>
          <w:p w:rsidR="004475B1" w:rsidRPr="005970A1" w:rsidRDefault="004475B1" w:rsidP="00451F4B">
            <w:pPr>
              <w:ind w:left="284" w:right="-104" w:hanging="284"/>
              <w:jc w:val="center"/>
              <w:rPr>
                <w:rFonts w:eastAsia="Times New Roman"/>
                <w:b/>
                <w:bCs/>
                <w:sz w:val="24"/>
                <w:szCs w:val="24"/>
                <w:lang w:eastAsia="ru-RU"/>
              </w:rPr>
            </w:pPr>
            <w:r w:rsidRPr="005970A1">
              <w:rPr>
                <w:rFonts w:eastAsia="Times New Roman"/>
                <w:b/>
                <w:bCs/>
                <w:sz w:val="24"/>
                <w:szCs w:val="24"/>
                <w:lang w:eastAsia="ru-RU"/>
              </w:rPr>
              <w:t>Коммуникативные УУД</w:t>
            </w:r>
          </w:p>
        </w:tc>
      </w:tr>
      <w:tr w:rsidR="004475B1" w:rsidRPr="005970A1">
        <w:trPr>
          <w:trHeight w:val="142"/>
        </w:trPr>
        <w:tc>
          <w:tcPr>
            <w:tcW w:w="999" w:type="dxa"/>
          </w:tcPr>
          <w:p w:rsidR="004475B1" w:rsidRPr="005970A1" w:rsidRDefault="004475B1" w:rsidP="00451F4B">
            <w:pPr>
              <w:ind w:left="284" w:right="-104" w:hanging="284"/>
              <w:jc w:val="center"/>
              <w:rPr>
                <w:rFonts w:eastAsia="Times New Roman"/>
                <w:sz w:val="24"/>
                <w:szCs w:val="24"/>
                <w:lang w:eastAsia="ru-RU"/>
              </w:rPr>
            </w:pPr>
            <w:r w:rsidRPr="005970A1">
              <w:rPr>
                <w:rFonts w:eastAsia="Times New Roman"/>
                <w:sz w:val="24"/>
                <w:szCs w:val="24"/>
                <w:lang w:eastAsia="ru-RU"/>
              </w:rPr>
              <w:t>1 класс</w:t>
            </w:r>
          </w:p>
        </w:tc>
        <w:tc>
          <w:tcPr>
            <w:tcW w:w="3120" w:type="dxa"/>
          </w:tcPr>
          <w:p w:rsidR="004475B1" w:rsidRPr="005970A1" w:rsidRDefault="004475B1" w:rsidP="00451F4B">
            <w:pPr>
              <w:numPr>
                <w:ilvl w:val="0"/>
                <w:numId w:val="15"/>
              </w:numPr>
              <w:ind w:left="284" w:right="-104" w:hanging="284"/>
              <w:jc w:val="left"/>
              <w:rPr>
                <w:rFonts w:eastAsia="Times New Roman"/>
                <w:sz w:val="24"/>
                <w:szCs w:val="24"/>
                <w:lang w:eastAsia="ru-RU"/>
              </w:rPr>
            </w:pPr>
            <w:r w:rsidRPr="005970A1">
              <w:rPr>
                <w:rFonts w:eastAsia="Times New Roman"/>
                <w:sz w:val="24"/>
                <w:szCs w:val="24"/>
                <w:lang w:eastAsia="ru-RU"/>
              </w:rPr>
              <w:t>Ценить и принимать следующие базовые ценности:  «добро», «терпение», «родина», «природа», «семья».</w:t>
            </w:r>
          </w:p>
          <w:p w:rsidR="004475B1" w:rsidRPr="005970A1" w:rsidRDefault="004475B1" w:rsidP="00451F4B">
            <w:pPr>
              <w:numPr>
                <w:ilvl w:val="0"/>
                <w:numId w:val="15"/>
              </w:numPr>
              <w:ind w:left="284" w:right="-104" w:hanging="284"/>
              <w:jc w:val="left"/>
              <w:rPr>
                <w:rFonts w:eastAsia="Times New Roman"/>
                <w:sz w:val="24"/>
                <w:szCs w:val="24"/>
                <w:lang w:eastAsia="ru-RU"/>
              </w:rPr>
            </w:pPr>
            <w:r w:rsidRPr="005970A1">
              <w:rPr>
                <w:rFonts w:eastAsia="Times New Roman"/>
                <w:sz w:val="24"/>
                <w:szCs w:val="24"/>
                <w:lang w:eastAsia="ru-RU"/>
              </w:rPr>
              <w:t>Уважать к своей семье, к своим родственникам, любовь к родителям.</w:t>
            </w:r>
          </w:p>
          <w:p w:rsidR="004475B1" w:rsidRPr="005970A1" w:rsidRDefault="004475B1" w:rsidP="00451F4B">
            <w:pPr>
              <w:numPr>
                <w:ilvl w:val="0"/>
                <w:numId w:val="15"/>
              </w:numPr>
              <w:ind w:left="284" w:right="-104" w:hanging="284"/>
              <w:jc w:val="left"/>
              <w:rPr>
                <w:rFonts w:eastAsia="Times New Roman"/>
                <w:sz w:val="24"/>
                <w:szCs w:val="24"/>
                <w:lang w:eastAsia="ru-RU"/>
              </w:rPr>
            </w:pPr>
            <w:r w:rsidRPr="005970A1">
              <w:rPr>
                <w:rFonts w:eastAsia="Times New Roman"/>
                <w:sz w:val="24"/>
                <w:szCs w:val="24"/>
                <w:lang w:eastAsia="ru-RU"/>
              </w:rPr>
              <w:t>Освоить  роли  ученика; формирование интереса (мотивации) к учению.</w:t>
            </w:r>
          </w:p>
          <w:p w:rsidR="004475B1" w:rsidRPr="005970A1" w:rsidRDefault="004475B1" w:rsidP="00451F4B">
            <w:pPr>
              <w:numPr>
                <w:ilvl w:val="0"/>
                <w:numId w:val="15"/>
              </w:numPr>
              <w:ind w:left="284" w:right="-104" w:hanging="284"/>
              <w:jc w:val="left"/>
              <w:rPr>
                <w:rFonts w:eastAsia="Times New Roman"/>
                <w:sz w:val="24"/>
                <w:szCs w:val="24"/>
                <w:lang w:eastAsia="ru-RU"/>
              </w:rPr>
            </w:pPr>
            <w:r w:rsidRPr="005970A1">
              <w:rPr>
                <w:rFonts w:eastAsia="Times New Roman"/>
                <w:sz w:val="24"/>
                <w:szCs w:val="24"/>
                <w:lang w:eastAsia="ru-RU"/>
              </w:rPr>
              <w:t>Оценивать  жизненные ситуаций  и поступки героев художественных текстов с точки зрения общечеловеческих норм.</w:t>
            </w:r>
          </w:p>
        </w:tc>
        <w:tc>
          <w:tcPr>
            <w:tcW w:w="3527" w:type="dxa"/>
          </w:tcPr>
          <w:p w:rsidR="004475B1" w:rsidRPr="005970A1" w:rsidRDefault="004475B1" w:rsidP="00451F4B">
            <w:pPr>
              <w:numPr>
                <w:ilvl w:val="0"/>
                <w:numId w:val="15"/>
              </w:numPr>
              <w:ind w:left="284" w:right="-104" w:hanging="284"/>
              <w:jc w:val="left"/>
              <w:rPr>
                <w:sz w:val="24"/>
                <w:szCs w:val="24"/>
              </w:rPr>
            </w:pPr>
            <w:r w:rsidRPr="005970A1">
              <w:rPr>
                <w:sz w:val="24"/>
                <w:szCs w:val="24"/>
              </w:rPr>
              <w:t>Организовывать свое рабочее место под руководством учителя.</w:t>
            </w:r>
          </w:p>
          <w:p w:rsidR="004475B1" w:rsidRPr="005970A1" w:rsidRDefault="004475B1" w:rsidP="00451F4B">
            <w:pPr>
              <w:numPr>
                <w:ilvl w:val="0"/>
                <w:numId w:val="15"/>
              </w:numPr>
              <w:ind w:left="284" w:right="-104" w:hanging="284"/>
              <w:jc w:val="left"/>
              <w:rPr>
                <w:sz w:val="24"/>
                <w:szCs w:val="24"/>
              </w:rPr>
            </w:pPr>
            <w:r w:rsidRPr="005970A1">
              <w:rPr>
                <w:sz w:val="24"/>
                <w:szCs w:val="24"/>
              </w:rPr>
              <w:t>Определять цель выполнения заданий на уроке, во внеурочной деятельности, в жизненных ситуациях под руководством учителя.</w:t>
            </w:r>
          </w:p>
          <w:p w:rsidR="004475B1" w:rsidRPr="005970A1" w:rsidRDefault="004475B1" w:rsidP="00451F4B">
            <w:pPr>
              <w:numPr>
                <w:ilvl w:val="0"/>
                <w:numId w:val="15"/>
              </w:numPr>
              <w:ind w:left="284" w:right="-104" w:hanging="284"/>
              <w:jc w:val="left"/>
              <w:rPr>
                <w:sz w:val="24"/>
                <w:szCs w:val="24"/>
              </w:rPr>
            </w:pPr>
            <w:r w:rsidRPr="005970A1">
              <w:rPr>
                <w:sz w:val="24"/>
                <w:szCs w:val="24"/>
              </w:rPr>
              <w:t>Определять план выполнения заданий на уроках, внеурочной деятельности, жизненных ситуациях под руководством учителя.</w:t>
            </w:r>
          </w:p>
          <w:p w:rsidR="004475B1" w:rsidRPr="005970A1" w:rsidRDefault="004475B1" w:rsidP="00451F4B">
            <w:pPr>
              <w:numPr>
                <w:ilvl w:val="0"/>
                <w:numId w:val="15"/>
              </w:numPr>
              <w:ind w:left="284" w:right="-104" w:hanging="284"/>
              <w:jc w:val="left"/>
              <w:rPr>
                <w:sz w:val="24"/>
                <w:szCs w:val="24"/>
              </w:rPr>
            </w:pPr>
            <w:r w:rsidRPr="005970A1">
              <w:rPr>
                <w:sz w:val="24"/>
                <w:szCs w:val="24"/>
              </w:rPr>
              <w:t>Использовать в своей деятельности простейшие приборы: линейку, треугольник и т.д.</w:t>
            </w:r>
          </w:p>
        </w:tc>
        <w:tc>
          <w:tcPr>
            <w:tcW w:w="3388" w:type="dxa"/>
          </w:tcPr>
          <w:p w:rsidR="004475B1" w:rsidRPr="005970A1" w:rsidRDefault="004475B1" w:rsidP="00451F4B">
            <w:pPr>
              <w:numPr>
                <w:ilvl w:val="0"/>
                <w:numId w:val="15"/>
              </w:numPr>
              <w:ind w:left="284" w:right="-104" w:hanging="284"/>
              <w:jc w:val="left"/>
              <w:rPr>
                <w:sz w:val="24"/>
                <w:szCs w:val="24"/>
              </w:rPr>
            </w:pPr>
            <w:r w:rsidRPr="005970A1">
              <w:rPr>
                <w:sz w:val="24"/>
                <w:szCs w:val="24"/>
              </w:rPr>
              <w:t>Ориентироваться в учебнике: определять умения, которые будут сформированы на основе изучения данного раздела.</w:t>
            </w:r>
          </w:p>
          <w:p w:rsidR="004475B1" w:rsidRPr="005970A1" w:rsidRDefault="004475B1" w:rsidP="00451F4B">
            <w:pPr>
              <w:numPr>
                <w:ilvl w:val="0"/>
                <w:numId w:val="15"/>
              </w:numPr>
              <w:ind w:left="284" w:right="-104" w:hanging="284"/>
              <w:jc w:val="left"/>
              <w:rPr>
                <w:sz w:val="24"/>
                <w:szCs w:val="24"/>
              </w:rPr>
            </w:pPr>
            <w:r w:rsidRPr="005970A1">
              <w:rPr>
                <w:sz w:val="24"/>
                <w:szCs w:val="24"/>
              </w:rPr>
              <w:t>Отвечать на простые вопросы учителя, находить нужную информацию в учебнике.</w:t>
            </w:r>
          </w:p>
          <w:p w:rsidR="004475B1" w:rsidRPr="005970A1" w:rsidRDefault="004475B1" w:rsidP="00451F4B">
            <w:pPr>
              <w:numPr>
                <w:ilvl w:val="0"/>
                <w:numId w:val="15"/>
              </w:numPr>
              <w:ind w:left="284" w:right="-104" w:hanging="284"/>
              <w:jc w:val="left"/>
              <w:rPr>
                <w:sz w:val="24"/>
                <w:szCs w:val="24"/>
              </w:rPr>
            </w:pPr>
            <w:r w:rsidRPr="005970A1">
              <w:rPr>
                <w:sz w:val="24"/>
                <w:szCs w:val="24"/>
              </w:rPr>
              <w:t>Сравнивать предметы, объекты: находить общее и различие.</w:t>
            </w:r>
          </w:p>
          <w:p w:rsidR="004475B1" w:rsidRPr="005970A1" w:rsidRDefault="004475B1" w:rsidP="00451F4B">
            <w:pPr>
              <w:numPr>
                <w:ilvl w:val="0"/>
                <w:numId w:val="15"/>
              </w:numPr>
              <w:ind w:left="284" w:right="-104" w:hanging="284"/>
              <w:jc w:val="left"/>
              <w:rPr>
                <w:sz w:val="24"/>
                <w:szCs w:val="24"/>
              </w:rPr>
            </w:pPr>
            <w:r w:rsidRPr="005970A1">
              <w:rPr>
                <w:sz w:val="24"/>
                <w:szCs w:val="24"/>
              </w:rPr>
              <w:t>Группировать предметы, объекты на основе существенных признаков.</w:t>
            </w:r>
          </w:p>
          <w:p w:rsidR="004475B1" w:rsidRPr="005970A1" w:rsidRDefault="004475B1" w:rsidP="00451F4B">
            <w:pPr>
              <w:numPr>
                <w:ilvl w:val="0"/>
                <w:numId w:val="15"/>
              </w:numPr>
              <w:ind w:left="284" w:right="-104" w:hanging="284"/>
              <w:jc w:val="left"/>
              <w:rPr>
                <w:sz w:val="24"/>
                <w:szCs w:val="24"/>
              </w:rPr>
            </w:pPr>
            <w:r w:rsidRPr="005970A1">
              <w:rPr>
                <w:sz w:val="24"/>
                <w:szCs w:val="24"/>
              </w:rPr>
              <w:t>Подробно пересказывать прочитанное или прослушанное; определять тему.</w:t>
            </w:r>
          </w:p>
        </w:tc>
        <w:tc>
          <w:tcPr>
            <w:tcW w:w="3289" w:type="dxa"/>
          </w:tcPr>
          <w:p w:rsidR="004475B1" w:rsidRPr="005970A1" w:rsidRDefault="004475B1" w:rsidP="00451F4B">
            <w:pPr>
              <w:numPr>
                <w:ilvl w:val="0"/>
                <w:numId w:val="15"/>
              </w:numPr>
              <w:ind w:left="284" w:right="-104" w:hanging="284"/>
              <w:jc w:val="left"/>
              <w:rPr>
                <w:sz w:val="24"/>
                <w:szCs w:val="24"/>
              </w:rPr>
            </w:pPr>
            <w:r w:rsidRPr="005970A1">
              <w:rPr>
                <w:sz w:val="24"/>
                <w:szCs w:val="24"/>
              </w:rPr>
              <w:t>Участвовать в диалоге на уроке и в жизненных ситуациях.</w:t>
            </w:r>
          </w:p>
          <w:p w:rsidR="004475B1" w:rsidRPr="005970A1" w:rsidRDefault="004475B1" w:rsidP="00451F4B">
            <w:pPr>
              <w:numPr>
                <w:ilvl w:val="0"/>
                <w:numId w:val="15"/>
              </w:numPr>
              <w:ind w:left="284" w:right="-104" w:hanging="284"/>
              <w:jc w:val="left"/>
              <w:rPr>
                <w:sz w:val="24"/>
                <w:szCs w:val="24"/>
              </w:rPr>
            </w:pPr>
            <w:r w:rsidRPr="005970A1">
              <w:rPr>
                <w:sz w:val="24"/>
                <w:szCs w:val="24"/>
              </w:rPr>
              <w:t>Отвечать на вопросы учителя, товарищей по классу.</w:t>
            </w:r>
          </w:p>
          <w:p w:rsidR="004475B1" w:rsidRPr="005970A1" w:rsidRDefault="004475B1" w:rsidP="00451F4B">
            <w:pPr>
              <w:numPr>
                <w:ilvl w:val="0"/>
                <w:numId w:val="15"/>
              </w:numPr>
              <w:ind w:left="284" w:right="-104" w:hanging="284"/>
              <w:jc w:val="left"/>
              <w:rPr>
                <w:sz w:val="24"/>
                <w:szCs w:val="24"/>
              </w:rPr>
            </w:pPr>
            <w:r w:rsidRPr="005970A1">
              <w:rPr>
                <w:sz w:val="24"/>
                <w:szCs w:val="24"/>
              </w:rPr>
              <w:t>Соблюдать простейшие нормы речевого этикета: здороваться, прощаться, благодарить.</w:t>
            </w:r>
          </w:p>
          <w:p w:rsidR="004475B1" w:rsidRPr="005970A1" w:rsidRDefault="004475B1" w:rsidP="00451F4B">
            <w:pPr>
              <w:numPr>
                <w:ilvl w:val="0"/>
                <w:numId w:val="15"/>
              </w:numPr>
              <w:ind w:left="284" w:right="-104" w:hanging="284"/>
              <w:jc w:val="left"/>
              <w:rPr>
                <w:sz w:val="24"/>
                <w:szCs w:val="24"/>
              </w:rPr>
            </w:pPr>
            <w:r w:rsidRPr="005970A1">
              <w:rPr>
                <w:sz w:val="24"/>
                <w:szCs w:val="24"/>
              </w:rPr>
              <w:t>Слушать и понимать речь других.</w:t>
            </w:r>
          </w:p>
          <w:p w:rsidR="004475B1" w:rsidRPr="005970A1" w:rsidRDefault="004475B1" w:rsidP="00451F4B">
            <w:pPr>
              <w:numPr>
                <w:ilvl w:val="0"/>
                <w:numId w:val="15"/>
              </w:numPr>
              <w:ind w:left="284" w:right="-104" w:hanging="284"/>
              <w:jc w:val="left"/>
              <w:rPr>
                <w:sz w:val="24"/>
                <w:szCs w:val="24"/>
              </w:rPr>
            </w:pPr>
            <w:r w:rsidRPr="005970A1">
              <w:rPr>
                <w:sz w:val="24"/>
                <w:szCs w:val="24"/>
              </w:rPr>
              <w:t>Участвовать  в паре.</w:t>
            </w:r>
          </w:p>
          <w:p w:rsidR="004475B1" w:rsidRPr="005970A1" w:rsidRDefault="004475B1" w:rsidP="00451F4B">
            <w:pPr>
              <w:ind w:left="284" w:right="-104" w:hanging="284"/>
              <w:jc w:val="left"/>
              <w:rPr>
                <w:sz w:val="24"/>
                <w:szCs w:val="24"/>
              </w:rPr>
            </w:pPr>
          </w:p>
        </w:tc>
      </w:tr>
      <w:tr w:rsidR="004475B1" w:rsidRPr="005970A1">
        <w:trPr>
          <w:trHeight w:val="142"/>
        </w:trPr>
        <w:tc>
          <w:tcPr>
            <w:tcW w:w="999" w:type="dxa"/>
          </w:tcPr>
          <w:p w:rsidR="004475B1" w:rsidRPr="005970A1" w:rsidRDefault="004475B1" w:rsidP="00451F4B">
            <w:pPr>
              <w:ind w:left="284" w:right="-104" w:hanging="284"/>
              <w:jc w:val="center"/>
              <w:rPr>
                <w:rFonts w:eastAsia="Times New Roman"/>
                <w:sz w:val="24"/>
                <w:szCs w:val="24"/>
                <w:lang w:eastAsia="ru-RU"/>
              </w:rPr>
            </w:pPr>
            <w:r w:rsidRPr="005970A1">
              <w:rPr>
                <w:rFonts w:eastAsia="Times New Roman"/>
                <w:sz w:val="24"/>
                <w:szCs w:val="24"/>
                <w:lang w:eastAsia="ru-RU"/>
              </w:rPr>
              <w:t>2 класс</w:t>
            </w:r>
          </w:p>
        </w:tc>
        <w:tc>
          <w:tcPr>
            <w:tcW w:w="3120" w:type="dxa"/>
          </w:tcPr>
          <w:p w:rsidR="004475B1" w:rsidRPr="005970A1" w:rsidRDefault="004475B1" w:rsidP="00451F4B">
            <w:pPr>
              <w:numPr>
                <w:ilvl w:val="0"/>
                <w:numId w:val="16"/>
              </w:numPr>
              <w:ind w:left="284" w:right="-104" w:hanging="284"/>
              <w:jc w:val="left"/>
              <w:rPr>
                <w:rFonts w:eastAsia="Times New Roman"/>
                <w:sz w:val="24"/>
                <w:szCs w:val="24"/>
                <w:lang w:eastAsia="ru-RU"/>
              </w:rPr>
            </w:pPr>
            <w:r w:rsidRPr="005970A1">
              <w:rPr>
                <w:rFonts w:eastAsia="Times New Roman"/>
                <w:sz w:val="24"/>
                <w:szCs w:val="24"/>
                <w:lang w:eastAsia="ru-RU"/>
              </w:rPr>
              <w:t xml:space="preserve">Ценить и принимать следующие базовые </w:t>
            </w:r>
            <w:r w:rsidRPr="005970A1">
              <w:rPr>
                <w:rFonts w:eastAsia="Times New Roman"/>
                <w:sz w:val="24"/>
                <w:szCs w:val="24"/>
                <w:lang w:eastAsia="ru-RU"/>
              </w:rPr>
              <w:lastRenderedPageBreak/>
              <w:t>ценности:   «добро», «терпение», «родина», «природа», «семья», «мир», «настоящий друг».</w:t>
            </w:r>
          </w:p>
          <w:p w:rsidR="004475B1" w:rsidRPr="005970A1" w:rsidRDefault="004475B1" w:rsidP="00451F4B">
            <w:pPr>
              <w:numPr>
                <w:ilvl w:val="0"/>
                <w:numId w:val="16"/>
              </w:numPr>
              <w:ind w:left="284" w:right="-104" w:hanging="284"/>
              <w:jc w:val="left"/>
              <w:rPr>
                <w:rFonts w:eastAsia="Times New Roman"/>
                <w:sz w:val="24"/>
                <w:szCs w:val="24"/>
                <w:lang w:eastAsia="ru-RU"/>
              </w:rPr>
            </w:pPr>
            <w:r w:rsidRPr="005970A1">
              <w:rPr>
                <w:rFonts w:eastAsia="Times New Roman"/>
                <w:sz w:val="24"/>
                <w:szCs w:val="24"/>
                <w:lang w:eastAsia="ru-RU"/>
              </w:rPr>
              <w:t>Уважение к своему народу, к своей родине.</w:t>
            </w:r>
          </w:p>
          <w:p w:rsidR="004475B1" w:rsidRPr="005970A1" w:rsidRDefault="004475B1" w:rsidP="00451F4B">
            <w:pPr>
              <w:numPr>
                <w:ilvl w:val="0"/>
                <w:numId w:val="16"/>
              </w:numPr>
              <w:ind w:left="284" w:right="-104" w:hanging="284"/>
              <w:jc w:val="left"/>
              <w:rPr>
                <w:rFonts w:eastAsia="Times New Roman"/>
                <w:sz w:val="24"/>
                <w:szCs w:val="24"/>
                <w:lang w:eastAsia="ru-RU"/>
              </w:rPr>
            </w:pPr>
            <w:r w:rsidRPr="005970A1">
              <w:rPr>
                <w:rFonts w:eastAsia="Times New Roman"/>
                <w:sz w:val="24"/>
                <w:szCs w:val="24"/>
                <w:lang w:eastAsia="ru-RU"/>
              </w:rPr>
              <w:t>Освоение личностного смысла учения, желания учиться. Оценка жизненных ситуаций  и поступков героев художественных текстов с точки зрения общечеловеческих норм.</w:t>
            </w:r>
          </w:p>
        </w:tc>
        <w:tc>
          <w:tcPr>
            <w:tcW w:w="3527" w:type="dxa"/>
          </w:tcPr>
          <w:p w:rsidR="004475B1" w:rsidRPr="005970A1" w:rsidRDefault="004475B1" w:rsidP="00451F4B">
            <w:pPr>
              <w:numPr>
                <w:ilvl w:val="0"/>
                <w:numId w:val="16"/>
              </w:numPr>
              <w:ind w:left="284" w:right="-104" w:hanging="284"/>
              <w:jc w:val="left"/>
              <w:rPr>
                <w:sz w:val="24"/>
                <w:szCs w:val="24"/>
              </w:rPr>
            </w:pPr>
            <w:r w:rsidRPr="005970A1">
              <w:rPr>
                <w:sz w:val="24"/>
                <w:szCs w:val="24"/>
              </w:rPr>
              <w:lastRenderedPageBreak/>
              <w:t xml:space="preserve">Самостоятельно организовывать свое рабочее </w:t>
            </w:r>
            <w:r w:rsidRPr="005970A1">
              <w:rPr>
                <w:sz w:val="24"/>
                <w:szCs w:val="24"/>
              </w:rPr>
              <w:lastRenderedPageBreak/>
              <w:t>место.</w:t>
            </w:r>
          </w:p>
          <w:p w:rsidR="004475B1" w:rsidRPr="005970A1" w:rsidRDefault="004475B1" w:rsidP="00451F4B">
            <w:pPr>
              <w:numPr>
                <w:ilvl w:val="0"/>
                <w:numId w:val="16"/>
              </w:numPr>
              <w:ind w:left="284" w:right="-104" w:hanging="284"/>
              <w:jc w:val="left"/>
              <w:rPr>
                <w:sz w:val="24"/>
                <w:szCs w:val="24"/>
              </w:rPr>
            </w:pPr>
            <w:r w:rsidRPr="005970A1">
              <w:rPr>
                <w:sz w:val="24"/>
                <w:szCs w:val="24"/>
              </w:rPr>
              <w:t>Следовать режиму организации учебной и внеучебной деятельности.</w:t>
            </w:r>
          </w:p>
          <w:p w:rsidR="004475B1" w:rsidRPr="005970A1" w:rsidRDefault="004475B1" w:rsidP="00451F4B">
            <w:pPr>
              <w:numPr>
                <w:ilvl w:val="0"/>
                <w:numId w:val="16"/>
              </w:numPr>
              <w:ind w:left="284" w:right="-104" w:hanging="284"/>
              <w:jc w:val="left"/>
              <w:rPr>
                <w:sz w:val="24"/>
                <w:szCs w:val="24"/>
              </w:rPr>
            </w:pPr>
            <w:r w:rsidRPr="005970A1">
              <w:rPr>
                <w:sz w:val="24"/>
                <w:szCs w:val="24"/>
              </w:rPr>
              <w:t>Определять цель учебной деятельности с помощью учителя и самостоятельно.</w:t>
            </w:r>
          </w:p>
          <w:p w:rsidR="004475B1" w:rsidRPr="005970A1" w:rsidRDefault="004475B1" w:rsidP="00451F4B">
            <w:pPr>
              <w:numPr>
                <w:ilvl w:val="0"/>
                <w:numId w:val="16"/>
              </w:numPr>
              <w:ind w:left="284" w:right="-104" w:hanging="284"/>
              <w:jc w:val="left"/>
              <w:rPr>
                <w:sz w:val="24"/>
                <w:szCs w:val="24"/>
              </w:rPr>
            </w:pPr>
            <w:r w:rsidRPr="005970A1">
              <w:rPr>
                <w:sz w:val="24"/>
                <w:szCs w:val="24"/>
              </w:rPr>
              <w:t>Определять план выполнения заданий на уроках, внеурочной деятельности, жизненных ситуациях под руководством учителя.</w:t>
            </w:r>
          </w:p>
          <w:p w:rsidR="004475B1" w:rsidRPr="005970A1" w:rsidRDefault="004475B1" w:rsidP="00451F4B">
            <w:pPr>
              <w:numPr>
                <w:ilvl w:val="0"/>
                <w:numId w:val="16"/>
              </w:numPr>
              <w:ind w:left="284" w:right="-104" w:hanging="284"/>
              <w:jc w:val="left"/>
              <w:rPr>
                <w:sz w:val="24"/>
                <w:szCs w:val="24"/>
              </w:rPr>
            </w:pPr>
            <w:r w:rsidRPr="005970A1">
              <w:rPr>
                <w:sz w:val="24"/>
                <w:szCs w:val="24"/>
              </w:rPr>
              <w:t>Соотносить выполненное задание  с образцом, предложенным учителем.</w:t>
            </w:r>
          </w:p>
          <w:p w:rsidR="004475B1" w:rsidRPr="005970A1" w:rsidRDefault="004475B1" w:rsidP="00451F4B">
            <w:pPr>
              <w:numPr>
                <w:ilvl w:val="0"/>
                <w:numId w:val="16"/>
              </w:numPr>
              <w:ind w:left="284" w:right="-104" w:hanging="284"/>
              <w:jc w:val="left"/>
              <w:rPr>
                <w:sz w:val="24"/>
                <w:szCs w:val="24"/>
              </w:rPr>
            </w:pPr>
            <w:r w:rsidRPr="005970A1">
              <w:rPr>
                <w:sz w:val="24"/>
                <w:szCs w:val="24"/>
              </w:rPr>
              <w:t>Использовать в работе простейшие  инструменты и более сложные приборы (циркуль).</w:t>
            </w:r>
          </w:p>
          <w:p w:rsidR="004475B1" w:rsidRPr="005970A1" w:rsidRDefault="004475B1" w:rsidP="00451F4B">
            <w:pPr>
              <w:numPr>
                <w:ilvl w:val="0"/>
                <w:numId w:val="16"/>
              </w:numPr>
              <w:ind w:left="284" w:right="-104" w:hanging="284"/>
              <w:jc w:val="left"/>
              <w:rPr>
                <w:sz w:val="24"/>
                <w:szCs w:val="24"/>
              </w:rPr>
            </w:pPr>
            <w:r w:rsidRPr="005970A1">
              <w:rPr>
                <w:sz w:val="24"/>
                <w:szCs w:val="24"/>
              </w:rPr>
              <w:t>Корректировать выполнение задания в дальнейшем.</w:t>
            </w:r>
          </w:p>
          <w:p w:rsidR="004475B1" w:rsidRPr="005970A1" w:rsidRDefault="004475B1" w:rsidP="00451F4B">
            <w:pPr>
              <w:numPr>
                <w:ilvl w:val="0"/>
                <w:numId w:val="16"/>
              </w:numPr>
              <w:ind w:left="284" w:right="-104" w:hanging="284"/>
              <w:jc w:val="left"/>
              <w:rPr>
                <w:sz w:val="24"/>
                <w:szCs w:val="24"/>
              </w:rPr>
            </w:pPr>
            <w:r w:rsidRPr="005970A1">
              <w:rPr>
                <w:sz w:val="24"/>
                <w:szCs w:val="24"/>
              </w:rPr>
              <w:t>Оценка своего задания по следующим параметрам: легко выполнять, возникли сложности при выполнении.</w:t>
            </w:r>
          </w:p>
        </w:tc>
        <w:tc>
          <w:tcPr>
            <w:tcW w:w="3388" w:type="dxa"/>
          </w:tcPr>
          <w:p w:rsidR="004475B1" w:rsidRPr="005970A1" w:rsidRDefault="004475B1" w:rsidP="00451F4B">
            <w:pPr>
              <w:numPr>
                <w:ilvl w:val="0"/>
                <w:numId w:val="16"/>
              </w:numPr>
              <w:ind w:left="284" w:right="-104" w:hanging="284"/>
              <w:jc w:val="left"/>
              <w:rPr>
                <w:sz w:val="24"/>
                <w:szCs w:val="24"/>
              </w:rPr>
            </w:pPr>
            <w:r w:rsidRPr="005970A1">
              <w:rPr>
                <w:sz w:val="24"/>
                <w:szCs w:val="24"/>
              </w:rPr>
              <w:lastRenderedPageBreak/>
              <w:t xml:space="preserve">Ориентироваться в учебнике: определять </w:t>
            </w:r>
            <w:r w:rsidRPr="005970A1">
              <w:rPr>
                <w:sz w:val="24"/>
                <w:szCs w:val="24"/>
              </w:rPr>
              <w:lastRenderedPageBreak/>
              <w:t>умения, которые будут сформированы на основе изучения данного раздела; определять круг своего незнания.</w:t>
            </w:r>
          </w:p>
          <w:p w:rsidR="004475B1" w:rsidRPr="005970A1" w:rsidRDefault="004475B1" w:rsidP="00451F4B">
            <w:pPr>
              <w:numPr>
                <w:ilvl w:val="0"/>
                <w:numId w:val="16"/>
              </w:numPr>
              <w:ind w:left="284" w:right="-104" w:hanging="284"/>
              <w:jc w:val="left"/>
              <w:rPr>
                <w:sz w:val="24"/>
                <w:szCs w:val="24"/>
              </w:rPr>
            </w:pPr>
            <w:r w:rsidRPr="005970A1">
              <w:rPr>
                <w:sz w:val="24"/>
                <w:szCs w:val="24"/>
              </w:rPr>
              <w:t>Отвечать на простые  и сложные вопросы учителя, самим задавать вопросы, находить нужную информацию в учебнике.</w:t>
            </w:r>
          </w:p>
          <w:p w:rsidR="004475B1" w:rsidRPr="005970A1" w:rsidRDefault="004475B1" w:rsidP="00451F4B">
            <w:pPr>
              <w:numPr>
                <w:ilvl w:val="0"/>
                <w:numId w:val="16"/>
              </w:numPr>
              <w:ind w:left="284" w:right="-104" w:hanging="284"/>
              <w:jc w:val="left"/>
              <w:rPr>
                <w:sz w:val="24"/>
                <w:szCs w:val="24"/>
              </w:rPr>
            </w:pPr>
            <w:r w:rsidRPr="005970A1">
              <w:rPr>
                <w:sz w:val="24"/>
                <w:szCs w:val="24"/>
              </w:rPr>
              <w:t>Сравнивать  и группировать предметы, объекты  по нескольким основаниям; находить закономерности; самостоятельно продолжать их по установленном правилу.</w:t>
            </w:r>
          </w:p>
          <w:p w:rsidR="004475B1" w:rsidRPr="005970A1" w:rsidRDefault="004475B1" w:rsidP="00451F4B">
            <w:pPr>
              <w:numPr>
                <w:ilvl w:val="0"/>
                <w:numId w:val="16"/>
              </w:numPr>
              <w:ind w:left="284" w:right="-104" w:hanging="284"/>
              <w:jc w:val="left"/>
              <w:rPr>
                <w:sz w:val="24"/>
                <w:szCs w:val="24"/>
              </w:rPr>
            </w:pPr>
            <w:r w:rsidRPr="005970A1">
              <w:rPr>
                <w:sz w:val="24"/>
                <w:szCs w:val="24"/>
              </w:rPr>
              <w:t>Подробно пересказывать прочитанное или прослушанное;  составлять простой план.</w:t>
            </w:r>
          </w:p>
          <w:p w:rsidR="004475B1" w:rsidRPr="005970A1" w:rsidRDefault="004475B1" w:rsidP="00451F4B">
            <w:pPr>
              <w:numPr>
                <w:ilvl w:val="0"/>
                <w:numId w:val="16"/>
              </w:numPr>
              <w:ind w:left="284" w:right="-104" w:hanging="284"/>
              <w:jc w:val="left"/>
              <w:rPr>
                <w:sz w:val="24"/>
                <w:szCs w:val="24"/>
              </w:rPr>
            </w:pPr>
            <w:r w:rsidRPr="005970A1">
              <w:rPr>
                <w:sz w:val="24"/>
                <w:szCs w:val="24"/>
              </w:rPr>
              <w:t>Определять,  в каких источниках  можно  найти  необходимую информацию для  выполнения задания.</w:t>
            </w:r>
          </w:p>
          <w:p w:rsidR="004475B1" w:rsidRPr="005970A1" w:rsidRDefault="004475B1" w:rsidP="00451F4B">
            <w:pPr>
              <w:numPr>
                <w:ilvl w:val="0"/>
                <w:numId w:val="16"/>
              </w:numPr>
              <w:ind w:left="284" w:right="-104" w:hanging="284"/>
              <w:jc w:val="left"/>
              <w:rPr>
                <w:sz w:val="24"/>
                <w:szCs w:val="24"/>
              </w:rPr>
            </w:pPr>
            <w:r w:rsidRPr="005970A1">
              <w:rPr>
                <w:sz w:val="24"/>
                <w:szCs w:val="24"/>
              </w:rPr>
              <w:t>Находить необходимую информацию,  как в учебнике, так и в  словарях в учебнике.</w:t>
            </w:r>
          </w:p>
          <w:p w:rsidR="004475B1" w:rsidRPr="005970A1" w:rsidRDefault="004475B1" w:rsidP="004F4598">
            <w:pPr>
              <w:numPr>
                <w:ilvl w:val="0"/>
                <w:numId w:val="16"/>
              </w:numPr>
              <w:ind w:left="284" w:right="-104" w:hanging="284"/>
              <w:jc w:val="left"/>
              <w:rPr>
                <w:rFonts w:eastAsia="Times New Roman"/>
                <w:sz w:val="24"/>
                <w:szCs w:val="24"/>
                <w:lang w:eastAsia="ru-RU"/>
              </w:rPr>
            </w:pPr>
            <w:r w:rsidRPr="005970A1">
              <w:rPr>
                <w:sz w:val="24"/>
                <w:szCs w:val="24"/>
              </w:rPr>
              <w:t>Наблюдать и делать самостоятельные   простые выводы</w:t>
            </w:r>
          </w:p>
        </w:tc>
        <w:tc>
          <w:tcPr>
            <w:tcW w:w="3289" w:type="dxa"/>
          </w:tcPr>
          <w:p w:rsidR="004475B1" w:rsidRPr="005970A1" w:rsidRDefault="004475B1" w:rsidP="00451F4B">
            <w:pPr>
              <w:numPr>
                <w:ilvl w:val="0"/>
                <w:numId w:val="16"/>
              </w:numPr>
              <w:ind w:left="284" w:right="-104" w:hanging="284"/>
              <w:jc w:val="left"/>
              <w:rPr>
                <w:sz w:val="24"/>
                <w:szCs w:val="24"/>
              </w:rPr>
            </w:pPr>
            <w:r w:rsidRPr="005970A1">
              <w:rPr>
                <w:sz w:val="24"/>
                <w:szCs w:val="24"/>
              </w:rPr>
              <w:lastRenderedPageBreak/>
              <w:t xml:space="preserve">Участвовать в диалоге; слушать и понимать </w:t>
            </w:r>
            <w:r w:rsidRPr="005970A1">
              <w:rPr>
                <w:sz w:val="24"/>
                <w:szCs w:val="24"/>
              </w:rPr>
              <w:lastRenderedPageBreak/>
              <w:t>других, высказывать свою точку зрения на события, поступки.</w:t>
            </w:r>
          </w:p>
          <w:p w:rsidR="004475B1" w:rsidRPr="005970A1" w:rsidRDefault="004475B1" w:rsidP="00451F4B">
            <w:pPr>
              <w:numPr>
                <w:ilvl w:val="0"/>
                <w:numId w:val="16"/>
              </w:numPr>
              <w:ind w:left="284" w:right="-104" w:hanging="284"/>
              <w:jc w:val="left"/>
              <w:rPr>
                <w:sz w:val="24"/>
                <w:szCs w:val="24"/>
              </w:rPr>
            </w:pPr>
            <w:r w:rsidRPr="005970A1">
              <w:rPr>
                <w:sz w:val="24"/>
                <w:szCs w:val="24"/>
              </w:rPr>
              <w:t>Оформлять свои мысли в устной и письменной речи с учетом своих учебных и жизненных речевых ситуаций.</w:t>
            </w:r>
          </w:p>
          <w:p w:rsidR="004475B1" w:rsidRPr="005970A1" w:rsidRDefault="004475B1" w:rsidP="00451F4B">
            <w:pPr>
              <w:numPr>
                <w:ilvl w:val="0"/>
                <w:numId w:val="16"/>
              </w:numPr>
              <w:ind w:left="284" w:right="-104" w:hanging="284"/>
              <w:jc w:val="left"/>
              <w:rPr>
                <w:sz w:val="24"/>
                <w:szCs w:val="24"/>
              </w:rPr>
            </w:pPr>
            <w:r w:rsidRPr="005970A1">
              <w:rPr>
                <w:sz w:val="24"/>
                <w:szCs w:val="24"/>
              </w:rPr>
              <w:t>Читать вслух и про себя тексты учебников, других художественных и научно-популярных книг, понимать прочитанное.</w:t>
            </w:r>
          </w:p>
          <w:p w:rsidR="004475B1" w:rsidRPr="005970A1" w:rsidRDefault="004475B1" w:rsidP="00451F4B">
            <w:pPr>
              <w:numPr>
                <w:ilvl w:val="0"/>
                <w:numId w:val="16"/>
              </w:numPr>
              <w:ind w:left="284" w:right="-104" w:hanging="284"/>
              <w:jc w:val="left"/>
              <w:rPr>
                <w:sz w:val="24"/>
                <w:szCs w:val="24"/>
              </w:rPr>
            </w:pPr>
            <w:r w:rsidRPr="005970A1">
              <w:rPr>
                <w:sz w:val="24"/>
                <w:szCs w:val="24"/>
              </w:rPr>
              <w:t>Выполняя различные роли в группе, сотрудничать в совместном решении проблемы (задачи).</w:t>
            </w:r>
          </w:p>
          <w:p w:rsidR="004475B1" w:rsidRPr="005970A1" w:rsidRDefault="004475B1" w:rsidP="00451F4B">
            <w:pPr>
              <w:ind w:left="284" w:right="-104" w:hanging="284"/>
              <w:jc w:val="left"/>
              <w:rPr>
                <w:rFonts w:eastAsia="Times New Roman"/>
                <w:sz w:val="24"/>
                <w:szCs w:val="24"/>
                <w:lang w:eastAsia="ru-RU"/>
              </w:rPr>
            </w:pPr>
          </w:p>
        </w:tc>
      </w:tr>
      <w:tr w:rsidR="004475B1" w:rsidRPr="005970A1">
        <w:trPr>
          <w:trHeight w:val="142"/>
        </w:trPr>
        <w:tc>
          <w:tcPr>
            <w:tcW w:w="999" w:type="dxa"/>
          </w:tcPr>
          <w:p w:rsidR="004475B1" w:rsidRPr="005970A1" w:rsidRDefault="004475B1" w:rsidP="00451F4B">
            <w:pPr>
              <w:ind w:left="284" w:right="-104" w:hanging="284"/>
              <w:jc w:val="center"/>
              <w:rPr>
                <w:rFonts w:eastAsia="Times New Roman"/>
                <w:sz w:val="24"/>
                <w:szCs w:val="24"/>
                <w:lang w:eastAsia="ru-RU"/>
              </w:rPr>
            </w:pPr>
            <w:r w:rsidRPr="005970A1">
              <w:rPr>
                <w:rFonts w:eastAsia="Times New Roman"/>
                <w:sz w:val="24"/>
                <w:szCs w:val="24"/>
                <w:lang w:eastAsia="ru-RU"/>
              </w:rPr>
              <w:lastRenderedPageBreak/>
              <w:t>3 класс</w:t>
            </w:r>
          </w:p>
        </w:tc>
        <w:tc>
          <w:tcPr>
            <w:tcW w:w="3120" w:type="dxa"/>
          </w:tcPr>
          <w:p w:rsidR="004475B1" w:rsidRPr="005970A1" w:rsidRDefault="004475B1" w:rsidP="00451F4B">
            <w:pPr>
              <w:numPr>
                <w:ilvl w:val="0"/>
                <w:numId w:val="17"/>
              </w:numPr>
              <w:ind w:left="284" w:right="-104" w:hanging="284"/>
              <w:jc w:val="left"/>
              <w:rPr>
                <w:rFonts w:eastAsia="Times New Roman"/>
                <w:sz w:val="24"/>
                <w:szCs w:val="24"/>
                <w:lang w:eastAsia="ru-RU"/>
              </w:rPr>
            </w:pPr>
            <w:r w:rsidRPr="005970A1">
              <w:rPr>
                <w:rFonts w:eastAsia="Times New Roman"/>
                <w:sz w:val="24"/>
                <w:szCs w:val="24"/>
                <w:lang w:eastAsia="ru-RU"/>
              </w:rPr>
              <w:t xml:space="preserve">Ценить и принимать следующие базовые </w:t>
            </w:r>
            <w:r w:rsidRPr="005970A1">
              <w:rPr>
                <w:rFonts w:eastAsia="Times New Roman"/>
                <w:sz w:val="24"/>
                <w:szCs w:val="24"/>
                <w:lang w:eastAsia="ru-RU"/>
              </w:rPr>
              <w:lastRenderedPageBreak/>
              <w:t>ценности:  «добро», «терпение», «родина», «природа», «семья», «мир», «настоящий друг», «справедливость», «желание понимать друг друга», «понимать позицию другого».</w:t>
            </w:r>
          </w:p>
          <w:p w:rsidR="004475B1" w:rsidRPr="005970A1" w:rsidRDefault="004475B1" w:rsidP="00451F4B">
            <w:pPr>
              <w:numPr>
                <w:ilvl w:val="0"/>
                <w:numId w:val="17"/>
              </w:numPr>
              <w:ind w:left="284" w:right="-104" w:hanging="284"/>
              <w:jc w:val="left"/>
              <w:rPr>
                <w:rFonts w:eastAsia="Times New Roman"/>
                <w:sz w:val="24"/>
                <w:szCs w:val="24"/>
                <w:lang w:eastAsia="ru-RU"/>
              </w:rPr>
            </w:pPr>
            <w:r w:rsidRPr="005970A1">
              <w:rPr>
                <w:rFonts w:eastAsia="Times New Roman"/>
                <w:sz w:val="24"/>
                <w:szCs w:val="24"/>
                <w:lang w:eastAsia="ru-RU"/>
              </w:rPr>
              <w:t>Уважение к своему народу, к другим народам, терпимость к обычаям и традициям других народов.</w:t>
            </w:r>
          </w:p>
          <w:p w:rsidR="004475B1" w:rsidRPr="005970A1" w:rsidRDefault="004475B1" w:rsidP="00451F4B">
            <w:pPr>
              <w:numPr>
                <w:ilvl w:val="0"/>
                <w:numId w:val="17"/>
              </w:numPr>
              <w:ind w:left="284" w:right="-104" w:hanging="284"/>
              <w:jc w:val="left"/>
              <w:rPr>
                <w:rFonts w:eastAsia="Times New Roman"/>
                <w:sz w:val="24"/>
                <w:szCs w:val="24"/>
                <w:lang w:eastAsia="ru-RU"/>
              </w:rPr>
            </w:pPr>
            <w:r w:rsidRPr="005970A1">
              <w:rPr>
                <w:rFonts w:eastAsia="Times New Roman"/>
                <w:sz w:val="24"/>
                <w:szCs w:val="24"/>
                <w:lang w:eastAsia="ru-RU"/>
              </w:rPr>
              <w:t>Освоение личностного смысла учения; желания продолжать свою учебу.</w:t>
            </w:r>
          </w:p>
          <w:p w:rsidR="004475B1" w:rsidRPr="005970A1" w:rsidRDefault="004475B1" w:rsidP="00451F4B">
            <w:pPr>
              <w:numPr>
                <w:ilvl w:val="0"/>
                <w:numId w:val="17"/>
              </w:numPr>
              <w:ind w:left="284" w:right="-104" w:hanging="284"/>
              <w:jc w:val="left"/>
              <w:rPr>
                <w:rFonts w:eastAsia="Times New Roman"/>
                <w:sz w:val="24"/>
                <w:szCs w:val="24"/>
                <w:lang w:eastAsia="ru-RU"/>
              </w:rPr>
            </w:pPr>
            <w:r w:rsidRPr="005970A1">
              <w:rPr>
                <w:rFonts w:eastAsia="Times New Roman"/>
                <w:sz w:val="24"/>
                <w:szCs w:val="24"/>
                <w:lang w:eastAsia="ru-RU"/>
              </w:rPr>
              <w:t>Оценка жизненных ситуаций  и поступков героев художественных текстов с точки зрения общечеловеческих норм, нравственных и этических ценностей.</w:t>
            </w:r>
          </w:p>
        </w:tc>
        <w:tc>
          <w:tcPr>
            <w:tcW w:w="3527" w:type="dxa"/>
          </w:tcPr>
          <w:p w:rsidR="004475B1" w:rsidRPr="005970A1" w:rsidRDefault="004475B1" w:rsidP="00451F4B">
            <w:pPr>
              <w:numPr>
                <w:ilvl w:val="0"/>
                <w:numId w:val="17"/>
              </w:numPr>
              <w:ind w:left="284" w:right="-104" w:hanging="284"/>
              <w:jc w:val="left"/>
              <w:rPr>
                <w:sz w:val="24"/>
                <w:szCs w:val="24"/>
              </w:rPr>
            </w:pPr>
            <w:r w:rsidRPr="005970A1">
              <w:rPr>
                <w:sz w:val="24"/>
                <w:szCs w:val="24"/>
              </w:rPr>
              <w:lastRenderedPageBreak/>
              <w:t xml:space="preserve">Самостоятельно организовывать свое рабочее </w:t>
            </w:r>
            <w:r w:rsidRPr="005970A1">
              <w:rPr>
                <w:sz w:val="24"/>
                <w:szCs w:val="24"/>
              </w:rPr>
              <w:lastRenderedPageBreak/>
              <w:t>место в соответствии с целью выполнения заданий.</w:t>
            </w:r>
          </w:p>
          <w:p w:rsidR="004475B1" w:rsidRPr="005970A1" w:rsidRDefault="004475B1" w:rsidP="00451F4B">
            <w:pPr>
              <w:numPr>
                <w:ilvl w:val="0"/>
                <w:numId w:val="17"/>
              </w:numPr>
              <w:ind w:left="284" w:right="-104" w:hanging="284"/>
              <w:jc w:val="left"/>
              <w:rPr>
                <w:sz w:val="24"/>
                <w:szCs w:val="24"/>
              </w:rPr>
            </w:pPr>
            <w:r w:rsidRPr="005970A1">
              <w:rPr>
                <w:sz w:val="24"/>
                <w:szCs w:val="24"/>
              </w:rPr>
              <w:t>Самостоятельно определять важность или  необходимость выполнения различных задания в учебном  процессе и жизненных ситуациях.</w:t>
            </w:r>
          </w:p>
          <w:p w:rsidR="004475B1" w:rsidRPr="005970A1" w:rsidRDefault="004475B1" w:rsidP="00451F4B">
            <w:pPr>
              <w:numPr>
                <w:ilvl w:val="0"/>
                <w:numId w:val="17"/>
              </w:numPr>
              <w:ind w:left="284" w:right="-104" w:hanging="284"/>
              <w:jc w:val="left"/>
              <w:rPr>
                <w:sz w:val="24"/>
                <w:szCs w:val="24"/>
              </w:rPr>
            </w:pPr>
            <w:r w:rsidRPr="005970A1">
              <w:rPr>
                <w:sz w:val="24"/>
                <w:szCs w:val="24"/>
              </w:rPr>
              <w:t>Определять цель учебной деятельности с помощью самостоятельно.</w:t>
            </w:r>
          </w:p>
          <w:p w:rsidR="004475B1" w:rsidRPr="005970A1" w:rsidRDefault="004475B1" w:rsidP="00451F4B">
            <w:pPr>
              <w:numPr>
                <w:ilvl w:val="0"/>
                <w:numId w:val="17"/>
              </w:numPr>
              <w:ind w:left="284" w:right="-104" w:hanging="284"/>
              <w:jc w:val="left"/>
              <w:rPr>
                <w:sz w:val="24"/>
                <w:szCs w:val="24"/>
              </w:rPr>
            </w:pPr>
            <w:r w:rsidRPr="005970A1">
              <w:rPr>
                <w:sz w:val="24"/>
                <w:szCs w:val="24"/>
              </w:rPr>
              <w:t>Определять план выполнения заданий на уроках, внеурочной деятельности, жизненных ситуациях под руководством учителя.</w:t>
            </w:r>
          </w:p>
          <w:p w:rsidR="004475B1" w:rsidRPr="005970A1" w:rsidRDefault="004475B1" w:rsidP="00451F4B">
            <w:pPr>
              <w:numPr>
                <w:ilvl w:val="0"/>
                <w:numId w:val="17"/>
              </w:numPr>
              <w:ind w:left="284" w:right="-104" w:hanging="284"/>
              <w:jc w:val="left"/>
              <w:rPr>
                <w:sz w:val="24"/>
                <w:szCs w:val="24"/>
              </w:rPr>
            </w:pPr>
            <w:r w:rsidRPr="005970A1">
              <w:rPr>
                <w:sz w:val="24"/>
                <w:szCs w:val="24"/>
              </w:rPr>
              <w:t>Определять правильность выполненного задания  на основе сравнения с предыдущими заданиями, или на основе различных образцов.</w:t>
            </w:r>
          </w:p>
          <w:p w:rsidR="004475B1" w:rsidRPr="005970A1" w:rsidRDefault="004475B1" w:rsidP="00451F4B">
            <w:pPr>
              <w:numPr>
                <w:ilvl w:val="0"/>
                <w:numId w:val="17"/>
              </w:numPr>
              <w:ind w:left="284" w:right="-104" w:hanging="284"/>
              <w:jc w:val="left"/>
              <w:rPr>
                <w:sz w:val="24"/>
                <w:szCs w:val="24"/>
              </w:rPr>
            </w:pPr>
            <w:r w:rsidRPr="005970A1">
              <w:rPr>
                <w:sz w:val="24"/>
                <w:szCs w:val="24"/>
              </w:rPr>
              <w:t>Корректировать выполнение задания в соответствии с планом, условиями выполнения, результатом действий на определенном этапе.</w:t>
            </w:r>
          </w:p>
          <w:p w:rsidR="004475B1" w:rsidRPr="005970A1" w:rsidRDefault="004475B1" w:rsidP="00451F4B">
            <w:pPr>
              <w:numPr>
                <w:ilvl w:val="0"/>
                <w:numId w:val="17"/>
              </w:numPr>
              <w:ind w:left="284" w:right="-104" w:hanging="284"/>
              <w:jc w:val="left"/>
              <w:rPr>
                <w:sz w:val="24"/>
                <w:szCs w:val="24"/>
              </w:rPr>
            </w:pPr>
            <w:r w:rsidRPr="005970A1">
              <w:rPr>
                <w:sz w:val="24"/>
                <w:szCs w:val="24"/>
              </w:rPr>
              <w:t>Использовать в работе литературу, инструменты, приборы.</w:t>
            </w:r>
          </w:p>
          <w:p w:rsidR="004475B1" w:rsidRPr="005970A1" w:rsidRDefault="004475B1" w:rsidP="00451F4B">
            <w:pPr>
              <w:numPr>
                <w:ilvl w:val="0"/>
                <w:numId w:val="17"/>
              </w:numPr>
              <w:ind w:left="284" w:right="-104" w:hanging="284"/>
              <w:jc w:val="left"/>
              <w:rPr>
                <w:sz w:val="24"/>
                <w:szCs w:val="24"/>
              </w:rPr>
            </w:pPr>
            <w:r w:rsidRPr="005970A1">
              <w:rPr>
                <w:sz w:val="24"/>
                <w:szCs w:val="24"/>
              </w:rPr>
              <w:t>Оценка своего задания по  параметрам, заранее представленным.</w:t>
            </w:r>
          </w:p>
        </w:tc>
        <w:tc>
          <w:tcPr>
            <w:tcW w:w="3388" w:type="dxa"/>
          </w:tcPr>
          <w:p w:rsidR="004475B1" w:rsidRPr="005970A1" w:rsidRDefault="004475B1" w:rsidP="00451F4B">
            <w:pPr>
              <w:numPr>
                <w:ilvl w:val="0"/>
                <w:numId w:val="17"/>
              </w:numPr>
              <w:ind w:left="284" w:right="-104" w:hanging="284"/>
              <w:jc w:val="left"/>
              <w:rPr>
                <w:sz w:val="24"/>
                <w:szCs w:val="24"/>
              </w:rPr>
            </w:pPr>
            <w:r w:rsidRPr="005970A1">
              <w:rPr>
                <w:sz w:val="24"/>
                <w:szCs w:val="24"/>
              </w:rPr>
              <w:lastRenderedPageBreak/>
              <w:t xml:space="preserve">Ориентироваться в учебнике: определять </w:t>
            </w:r>
            <w:r w:rsidRPr="005970A1">
              <w:rPr>
                <w:sz w:val="24"/>
                <w:szCs w:val="24"/>
              </w:rPr>
              <w:lastRenderedPageBreak/>
              <w:t>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w:t>
            </w:r>
          </w:p>
          <w:p w:rsidR="004475B1" w:rsidRPr="005970A1" w:rsidRDefault="004475B1" w:rsidP="00451F4B">
            <w:pPr>
              <w:numPr>
                <w:ilvl w:val="0"/>
                <w:numId w:val="17"/>
              </w:numPr>
              <w:ind w:left="284" w:right="-104" w:hanging="284"/>
              <w:jc w:val="left"/>
              <w:rPr>
                <w:sz w:val="24"/>
                <w:szCs w:val="24"/>
              </w:rPr>
            </w:pPr>
            <w:r w:rsidRPr="005970A1">
              <w:rPr>
                <w:sz w:val="24"/>
                <w:szCs w:val="24"/>
              </w:rPr>
              <w:t>Самостоятельно предполагать, какая  дополнительная информация буде нужна для изучения незнакомого материала;</w:t>
            </w:r>
          </w:p>
          <w:p w:rsidR="004475B1" w:rsidRPr="005970A1" w:rsidRDefault="004475B1" w:rsidP="00451F4B">
            <w:pPr>
              <w:numPr>
                <w:ilvl w:val="0"/>
                <w:numId w:val="17"/>
              </w:numPr>
              <w:ind w:left="284" w:right="-104" w:hanging="284"/>
              <w:jc w:val="left"/>
              <w:rPr>
                <w:sz w:val="24"/>
                <w:szCs w:val="24"/>
              </w:rPr>
            </w:pPr>
            <w:r w:rsidRPr="005970A1">
              <w:rPr>
                <w:sz w:val="24"/>
                <w:szCs w:val="24"/>
              </w:rPr>
              <w:t>отбирать необходимые  источники информации среди предложенных учителем словарей, энциклопедий, справочников.</w:t>
            </w:r>
          </w:p>
          <w:p w:rsidR="004475B1" w:rsidRPr="005970A1" w:rsidRDefault="004475B1" w:rsidP="00451F4B">
            <w:pPr>
              <w:numPr>
                <w:ilvl w:val="0"/>
                <w:numId w:val="17"/>
              </w:numPr>
              <w:ind w:left="284" w:right="-104" w:hanging="284"/>
              <w:jc w:val="left"/>
              <w:rPr>
                <w:sz w:val="24"/>
                <w:szCs w:val="24"/>
              </w:rPr>
            </w:pPr>
            <w:r w:rsidRPr="005970A1">
              <w:rPr>
                <w:sz w:val="24"/>
                <w:szCs w:val="24"/>
              </w:rPr>
              <w:t>Извлекать информацию, представленную в разных формах (текст, таблица, схема, экспонат, модель,</w:t>
            </w:r>
          </w:p>
          <w:p w:rsidR="004475B1" w:rsidRPr="005970A1" w:rsidRDefault="004475B1" w:rsidP="00451F4B">
            <w:pPr>
              <w:numPr>
                <w:ilvl w:val="0"/>
                <w:numId w:val="17"/>
              </w:numPr>
              <w:ind w:left="284" w:right="-104" w:hanging="284"/>
              <w:jc w:val="left"/>
              <w:rPr>
                <w:sz w:val="24"/>
                <w:szCs w:val="24"/>
              </w:rPr>
            </w:pPr>
            <w:r w:rsidRPr="005970A1">
              <w:rPr>
                <w:sz w:val="24"/>
                <w:szCs w:val="24"/>
              </w:rPr>
              <w:t>а, иллюстрация и др.)</w:t>
            </w:r>
          </w:p>
          <w:p w:rsidR="004475B1" w:rsidRPr="005970A1" w:rsidRDefault="004475B1" w:rsidP="00451F4B">
            <w:pPr>
              <w:numPr>
                <w:ilvl w:val="0"/>
                <w:numId w:val="17"/>
              </w:numPr>
              <w:ind w:left="284" w:right="-104" w:hanging="284"/>
              <w:jc w:val="left"/>
              <w:rPr>
                <w:sz w:val="24"/>
                <w:szCs w:val="24"/>
              </w:rPr>
            </w:pPr>
            <w:r w:rsidRPr="005970A1">
              <w:rPr>
                <w:sz w:val="24"/>
                <w:szCs w:val="24"/>
              </w:rPr>
              <w:t>Представлять информацию в виде текста, таблицы, схемы, в том числе с помощью ИКТ.</w:t>
            </w:r>
          </w:p>
          <w:p w:rsidR="004475B1" w:rsidRPr="005970A1" w:rsidRDefault="004475B1" w:rsidP="00451F4B">
            <w:pPr>
              <w:numPr>
                <w:ilvl w:val="0"/>
                <w:numId w:val="17"/>
              </w:numPr>
              <w:ind w:left="284" w:right="-104" w:hanging="284"/>
              <w:jc w:val="left"/>
              <w:rPr>
                <w:rFonts w:eastAsia="Times New Roman"/>
                <w:sz w:val="24"/>
                <w:szCs w:val="24"/>
                <w:lang w:eastAsia="ru-RU"/>
              </w:rPr>
            </w:pPr>
            <w:r w:rsidRPr="005970A1">
              <w:rPr>
                <w:sz w:val="24"/>
                <w:szCs w:val="24"/>
              </w:rPr>
              <w:t>Анализировать, сравнивать, группировать различные объекты, явления, факты.</w:t>
            </w:r>
          </w:p>
        </w:tc>
        <w:tc>
          <w:tcPr>
            <w:tcW w:w="3289" w:type="dxa"/>
          </w:tcPr>
          <w:p w:rsidR="004475B1" w:rsidRPr="005970A1" w:rsidRDefault="004475B1" w:rsidP="00451F4B">
            <w:pPr>
              <w:numPr>
                <w:ilvl w:val="0"/>
                <w:numId w:val="17"/>
              </w:numPr>
              <w:ind w:left="284" w:right="-104" w:hanging="284"/>
              <w:jc w:val="left"/>
              <w:rPr>
                <w:sz w:val="24"/>
                <w:szCs w:val="24"/>
              </w:rPr>
            </w:pPr>
            <w:r w:rsidRPr="005970A1">
              <w:rPr>
                <w:sz w:val="24"/>
                <w:szCs w:val="24"/>
              </w:rPr>
              <w:lastRenderedPageBreak/>
              <w:t xml:space="preserve">Участвовать в диалоге; слушать и понимать </w:t>
            </w:r>
            <w:r w:rsidRPr="005970A1">
              <w:rPr>
                <w:sz w:val="24"/>
                <w:szCs w:val="24"/>
              </w:rPr>
              <w:lastRenderedPageBreak/>
              <w:t>других, высказывать свою точку зрения на события, поступки.</w:t>
            </w:r>
          </w:p>
          <w:p w:rsidR="004475B1" w:rsidRPr="005970A1" w:rsidRDefault="004475B1" w:rsidP="00451F4B">
            <w:pPr>
              <w:numPr>
                <w:ilvl w:val="0"/>
                <w:numId w:val="17"/>
              </w:numPr>
              <w:ind w:left="284" w:right="-104" w:hanging="284"/>
              <w:jc w:val="left"/>
              <w:rPr>
                <w:sz w:val="24"/>
                <w:szCs w:val="24"/>
              </w:rPr>
            </w:pPr>
            <w:r w:rsidRPr="005970A1">
              <w:rPr>
                <w:sz w:val="24"/>
                <w:szCs w:val="24"/>
              </w:rPr>
              <w:t>Оформлять свои мысли в устной и письменной речи с учетом своих учебных и жизненных речевых ситуаций.</w:t>
            </w:r>
          </w:p>
          <w:p w:rsidR="004475B1" w:rsidRPr="005970A1" w:rsidRDefault="004475B1" w:rsidP="00451F4B">
            <w:pPr>
              <w:numPr>
                <w:ilvl w:val="0"/>
                <w:numId w:val="17"/>
              </w:numPr>
              <w:ind w:left="284" w:right="-104" w:hanging="284"/>
              <w:jc w:val="left"/>
              <w:rPr>
                <w:sz w:val="24"/>
                <w:szCs w:val="24"/>
              </w:rPr>
            </w:pPr>
            <w:r w:rsidRPr="005970A1">
              <w:rPr>
                <w:sz w:val="24"/>
                <w:szCs w:val="24"/>
              </w:rPr>
              <w:t>Читать вслух и про себя тексты учебников, других художественных и научно-популярных книг, понимать прочитанное.</w:t>
            </w:r>
          </w:p>
          <w:p w:rsidR="004475B1" w:rsidRPr="005970A1" w:rsidRDefault="004475B1" w:rsidP="00451F4B">
            <w:pPr>
              <w:numPr>
                <w:ilvl w:val="0"/>
                <w:numId w:val="17"/>
              </w:numPr>
              <w:ind w:left="284" w:right="-104" w:hanging="284"/>
              <w:jc w:val="left"/>
              <w:rPr>
                <w:sz w:val="24"/>
                <w:szCs w:val="24"/>
              </w:rPr>
            </w:pPr>
            <w:r w:rsidRPr="005970A1">
              <w:rPr>
                <w:sz w:val="24"/>
                <w:szCs w:val="24"/>
              </w:rPr>
              <w:t>Выполняя различные роли в группе, сотрудничать в совместном решении проблемы (задачи).</w:t>
            </w:r>
          </w:p>
          <w:p w:rsidR="004475B1" w:rsidRPr="005970A1" w:rsidRDefault="004475B1" w:rsidP="00451F4B">
            <w:pPr>
              <w:numPr>
                <w:ilvl w:val="0"/>
                <w:numId w:val="17"/>
              </w:numPr>
              <w:ind w:left="284" w:right="-104" w:hanging="284"/>
              <w:jc w:val="left"/>
              <w:rPr>
                <w:sz w:val="24"/>
                <w:szCs w:val="24"/>
              </w:rPr>
            </w:pPr>
            <w:r w:rsidRPr="005970A1">
              <w:rPr>
                <w:sz w:val="24"/>
                <w:szCs w:val="24"/>
              </w:rPr>
              <w:t>Отстаивать свою точку зрения, соблюдая правила речевого этикета.</w:t>
            </w:r>
          </w:p>
          <w:p w:rsidR="004475B1" w:rsidRPr="005970A1" w:rsidRDefault="004475B1" w:rsidP="00451F4B">
            <w:pPr>
              <w:numPr>
                <w:ilvl w:val="0"/>
                <w:numId w:val="17"/>
              </w:numPr>
              <w:ind w:left="284" w:right="-104" w:hanging="284"/>
              <w:jc w:val="left"/>
              <w:rPr>
                <w:rFonts w:eastAsia="Times New Roman"/>
                <w:sz w:val="24"/>
                <w:szCs w:val="24"/>
                <w:lang w:eastAsia="ru-RU"/>
              </w:rPr>
            </w:pPr>
            <w:r w:rsidRPr="005970A1">
              <w:rPr>
                <w:rFonts w:eastAsia="Times New Roman"/>
                <w:sz w:val="24"/>
                <w:szCs w:val="24"/>
                <w:lang w:eastAsia="ru-RU"/>
              </w:rPr>
              <w:t>Критично относиться к своему мнению</w:t>
            </w:r>
          </w:p>
          <w:p w:rsidR="004475B1" w:rsidRPr="005970A1" w:rsidRDefault="004475B1" w:rsidP="00451F4B">
            <w:pPr>
              <w:numPr>
                <w:ilvl w:val="0"/>
                <w:numId w:val="17"/>
              </w:numPr>
              <w:ind w:left="284" w:right="-104" w:hanging="284"/>
              <w:jc w:val="left"/>
              <w:rPr>
                <w:sz w:val="24"/>
                <w:szCs w:val="24"/>
              </w:rPr>
            </w:pPr>
            <w:r w:rsidRPr="005970A1">
              <w:rPr>
                <w:sz w:val="24"/>
                <w:szCs w:val="24"/>
              </w:rPr>
              <w:t>Понимать точку зрения другого</w:t>
            </w:r>
          </w:p>
          <w:p w:rsidR="004475B1" w:rsidRPr="005970A1" w:rsidRDefault="004475B1" w:rsidP="00451F4B">
            <w:pPr>
              <w:numPr>
                <w:ilvl w:val="0"/>
                <w:numId w:val="17"/>
              </w:numPr>
              <w:ind w:left="284" w:right="-104" w:hanging="284"/>
              <w:jc w:val="left"/>
              <w:rPr>
                <w:sz w:val="24"/>
                <w:szCs w:val="24"/>
              </w:rPr>
            </w:pPr>
            <w:r w:rsidRPr="005970A1">
              <w:rPr>
                <w:sz w:val="24"/>
                <w:szCs w:val="24"/>
              </w:rPr>
              <w:t>Участвовать в работе группы, распределять роли, договариваться друг с другом.</w:t>
            </w:r>
          </w:p>
          <w:p w:rsidR="004475B1" w:rsidRPr="005970A1" w:rsidRDefault="004475B1" w:rsidP="00451F4B">
            <w:pPr>
              <w:ind w:left="284" w:right="-104" w:hanging="284"/>
              <w:jc w:val="left"/>
              <w:rPr>
                <w:rFonts w:eastAsia="Times New Roman"/>
                <w:sz w:val="24"/>
                <w:szCs w:val="24"/>
                <w:lang w:eastAsia="ru-RU"/>
              </w:rPr>
            </w:pPr>
          </w:p>
        </w:tc>
      </w:tr>
      <w:tr w:rsidR="004475B1" w:rsidRPr="005970A1">
        <w:trPr>
          <w:trHeight w:val="699"/>
        </w:trPr>
        <w:tc>
          <w:tcPr>
            <w:tcW w:w="999" w:type="dxa"/>
          </w:tcPr>
          <w:p w:rsidR="004475B1" w:rsidRPr="005970A1" w:rsidRDefault="004475B1" w:rsidP="00451F4B">
            <w:pPr>
              <w:ind w:left="284" w:right="-104" w:hanging="284"/>
              <w:jc w:val="center"/>
              <w:rPr>
                <w:rFonts w:eastAsia="Times New Roman"/>
                <w:sz w:val="24"/>
                <w:szCs w:val="24"/>
                <w:lang w:eastAsia="ru-RU"/>
              </w:rPr>
            </w:pPr>
            <w:r w:rsidRPr="005970A1">
              <w:rPr>
                <w:rFonts w:eastAsia="Times New Roman"/>
                <w:sz w:val="24"/>
                <w:szCs w:val="24"/>
                <w:lang w:eastAsia="ru-RU"/>
              </w:rPr>
              <w:lastRenderedPageBreak/>
              <w:t>4 класс</w:t>
            </w:r>
          </w:p>
        </w:tc>
        <w:tc>
          <w:tcPr>
            <w:tcW w:w="3120" w:type="dxa"/>
          </w:tcPr>
          <w:p w:rsidR="004475B1" w:rsidRPr="005970A1" w:rsidRDefault="004475B1" w:rsidP="00451F4B">
            <w:pPr>
              <w:numPr>
                <w:ilvl w:val="0"/>
                <w:numId w:val="18"/>
              </w:numPr>
              <w:ind w:left="284" w:right="-104" w:hanging="284"/>
              <w:jc w:val="left"/>
              <w:rPr>
                <w:rFonts w:eastAsia="Times New Roman"/>
                <w:sz w:val="24"/>
                <w:szCs w:val="24"/>
                <w:lang w:eastAsia="ru-RU"/>
              </w:rPr>
            </w:pPr>
            <w:r w:rsidRPr="005970A1">
              <w:rPr>
                <w:rFonts w:eastAsia="Times New Roman"/>
                <w:sz w:val="24"/>
                <w:szCs w:val="24"/>
                <w:lang w:eastAsia="ru-RU"/>
              </w:rPr>
              <w:t>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 «народ», «национальность» и т.д.</w:t>
            </w:r>
          </w:p>
          <w:p w:rsidR="004475B1" w:rsidRPr="005970A1" w:rsidRDefault="004475B1" w:rsidP="00451F4B">
            <w:pPr>
              <w:numPr>
                <w:ilvl w:val="0"/>
                <w:numId w:val="18"/>
              </w:numPr>
              <w:ind w:left="284" w:right="-104" w:hanging="284"/>
              <w:jc w:val="left"/>
              <w:rPr>
                <w:rFonts w:eastAsia="Times New Roman"/>
                <w:sz w:val="24"/>
                <w:szCs w:val="24"/>
                <w:lang w:eastAsia="ru-RU"/>
              </w:rPr>
            </w:pPr>
            <w:r w:rsidRPr="005970A1">
              <w:rPr>
                <w:rFonts w:eastAsia="Times New Roman"/>
                <w:sz w:val="24"/>
                <w:szCs w:val="24"/>
                <w:lang w:eastAsia="ru-RU"/>
              </w:rPr>
              <w:t>Уважение  к своему народу, к другим народам, принятие ценностей других народов.</w:t>
            </w:r>
          </w:p>
          <w:p w:rsidR="004475B1" w:rsidRPr="005970A1" w:rsidRDefault="004475B1" w:rsidP="00451F4B">
            <w:pPr>
              <w:numPr>
                <w:ilvl w:val="0"/>
                <w:numId w:val="18"/>
              </w:numPr>
              <w:ind w:left="284" w:right="-104" w:hanging="284"/>
              <w:jc w:val="left"/>
              <w:rPr>
                <w:rFonts w:eastAsia="Times New Roman"/>
                <w:sz w:val="24"/>
                <w:szCs w:val="24"/>
                <w:lang w:eastAsia="ru-RU"/>
              </w:rPr>
            </w:pPr>
            <w:r w:rsidRPr="005970A1">
              <w:rPr>
                <w:rFonts w:eastAsia="Times New Roman"/>
                <w:sz w:val="24"/>
                <w:szCs w:val="24"/>
                <w:lang w:eastAsia="ru-RU"/>
              </w:rPr>
              <w:t>Освоение личностного смысла учения;  выбор дальнейшего образовательного маршрута.</w:t>
            </w:r>
          </w:p>
          <w:p w:rsidR="004475B1" w:rsidRPr="005970A1" w:rsidRDefault="004475B1" w:rsidP="00451F4B">
            <w:pPr>
              <w:numPr>
                <w:ilvl w:val="0"/>
                <w:numId w:val="18"/>
              </w:numPr>
              <w:ind w:left="284" w:right="-104" w:hanging="284"/>
              <w:jc w:val="left"/>
              <w:rPr>
                <w:rFonts w:eastAsia="Times New Roman"/>
                <w:sz w:val="24"/>
                <w:szCs w:val="24"/>
                <w:lang w:eastAsia="ru-RU"/>
              </w:rPr>
            </w:pPr>
            <w:r w:rsidRPr="005970A1">
              <w:rPr>
                <w:rFonts w:eastAsia="Times New Roman"/>
                <w:sz w:val="24"/>
                <w:szCs w:val="24"/>
                <w:lang w:eastAsia="ru-RU"/>
              </w:rPr>
              <w:t>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c>
          <w:tcPr>
            <w:tcW w:w="3527" w:type="dxa"/>
          </w:tcPr>
          <w:p w:rsidR="004475B1" w:rsidRPr="005970A1" w:rsidRDefault="004475B1" w:rsidP="00451F4B">
            <w:pPr>
              <w:numPr>
                <w:ilvl w:val="0"/>
                <w:numId w:val="18"/>
              </w:numPr>
              <w:ind w:left="284" w:right="-104" w:hanging="284"/>
              <w:jc w:val="left"/>
              <w:rPr>
                <w:sz w:val="24"/>
                <w:szCs w:val="24"/>
              </w:rPr>
            </w:pPr>
            <w:r w:rsidRPr="005970A1">
              <w:rPr>
                <w:sz w:val="24"/>
                <w:szCs w:val="24"/>
              </w:rPr>
              <w:t>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4475B1" w:rsidRPr="005970A1" w:rsidRDefault="004475B1" w:rsidP="00451F4B">
            <w:pPr>
              <w:numPr>
                <w:ilvl w:val="0"/>
                <w:numId w:val="18"/>
              </w:numPr>
              <w:ind w:left="284" w:right="-104" w:hanging="284"/>
              <w:jc w:val="left"/>
              <w:rPr>
                <w:sz w:val="24"/>
                <w:szCs w:val="24"/>
              </w:rPr>
            </w:pPr>
            <w:r w:rsidRPr="005970A1">
              <w:rPr>
                <w:sz w:val="24"/>
                <w:szCs w:val="24"/>
              </w:rPr>
              <w:t>Использовать  при выполнения задания различные средства: справочную литературу, ИКТ, инструменты и приборы.</w:t>
            </w:r>
          </w:p>
          <w:p w:rsidR="004475B1" w:rsidRPr="005970A1" w:rsidRDefault="004475B1" w:rsidP="00451F4B">
            <w:pPr>
              <w:numPr>
                <w:ilvl w:val="0"/>
                <w:numId w:val="18"/>
              </w:numPr>
              <w:ind w:left="284" w:right="-104" w:hanging="284"/>
              <w:jc w:val="left"/>
              <w:rPr>
                <w:sz w:val="24"/>
                <w:szCs w:val="24"/>
              </w:rPr>
            </w:pPr>
            <w:r w:rsidRPr="005970A1">
              <w:rPr>
                <w:sz w:val="24"/>
                <w:szCs w:val="24"/>
              </w:rPr>
              <w:t>Определять самостоятельно критерии оценивания, давать самооценку.</w:t>
            </w:r>
          </w:p>
        </w:tc>
        <w:tc>
          <w:tcPr>
            <w:tcW w:w="3388" w:type="dxa"/>
          </w:tcPr>
          <w:p w:rsidR="004475B1" w:rsidRPr="005970A1" w:rsidRDefault="004475B1" w:rsidP="00451F4B">
            <w:pPr>
              <w:numPr>
                <w:ilvl w:val="0"/>
                <w:numId w:val="18"/>
              </w:numPr>
              <w:ind w:left="284" w:right="-104" w:hanging="284"/>
              <w:jc w:val="left"/>
              <w:rPr>
                <w:sz w:val="24"/>
                <w:szCs w:val="24"/>
              </w:rPr>
            </w:pPr>
            <w:r w:rsidRPr="005970A1">
              <w:rPr>
                <w:sz w:val="24"/>
                <w:szCs w:val="24"/>
              </w:rPr>
              <w:t>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w:t>
            </w:r>
          </w:p>
          <w:p w:rsidR="004475B1" w:rsidRPr="005970A1" w:rsidRDefault="004475B1" w:rsidP="00451F4B">
            <w:pPr>
              <w:numPr>
                <w:ilvl w:val="0"/>
                <w:numId w:val="18"/>
              </w:numPr>
              <w:ind w:left="284" w:right="-104" w:hanging="284"/>
              <w:jc w:val="left"/>
              <w:rPr>
                <w:sz w:val="24"/>
                <w:szCs w:val="24"/>
              </w:rPr>
            </w:pPr>
            <w:r w:rsidRPr="005970A1">
              <w:rPr>
                <w:sz w:val="24"/>
                <w:szCs w:val="24"/>
              </w:rPr>
              <w:t>Самостоятельно предполагать, какая  дополнительная информация буде нужна для изучения незнакомого материала;</w:t>
            </w:r>
          </w:p>
          <w:p w:rsidR="004475B1" w:rsidRPr="005970A1" w:rsidRDefault="004475B1" w:rsidP="00451F4B">
            <w:pPr>
              <w:numPr>
                <w:ilvl w:val="0"/>
                <w:numId w:val="18"/>
              </w:numPr>
              <w:ind w:left="284" w:right="-104" w:hanging="284"/>
              <w:jc w:val="left"/>
              <w:rPr>
                <w:sz w:val="24"/>
                <w:szCs w:val="24"/>
              </w:rPr>
            </w:pPr>
            <w:r w:rsidRPr="005970A1">
              <w:rPr>
                <w:sz w:val="24"/>
                <w:szCs w:val="24"/>
              </w:rPr>
              <w:t>отбирать необходимые  источники информации среди предложенных учителем словарей, энциклопедий, справочников, электронные диски.</w:t>
            </w:r>
          </w:p>
          <w:p w:rsidR="004475B1" w:rsidRPr="005970A1" w:rsidRDefault="004475B1" w:rsidP="00451F4B">
            <w:pPr>
              <w:numPr>
                <w:ilvl w:val="0"/>
                <w:numId w:val="18"/>
              </w:numPr>
              <w:ind w:left="284" w:right="-104" w:hanging="284"/>
              <w:jc w:val="left"/>
              <w:rPr>
                <w:sz w:val="24"/>
                <w:szCs w:val="24"/>
              </w:rPr>
            </w:pPr>
            <w:r w:rsidRPr="005970A1">
              <w:rPr>
                <w:sz w:val="24"/>
                <w:szCs w:val="24"/>
              </w:rPr>
              <w:t>Сопоставлять  и отбирать информацию, полученную из  различных источников (словари, энциклопедии, справочники, электронные диски, сеть Интернет).</w:t>
            </w:r>
          </w:p>
          <w:p w:rsidR="004475B1" w:rsidRPr="005970A1" w:rsidRDefault="004475B1" w:rsidP="00451F4B">
            <w:pPr>
              <w:numPr>
                <w:ilvl w:val="0"/>
                <w:numId w:val="18"/>
              </w:numPr>
              <w:ind w:left="284" w:right="-104" w:hanging="284"/>
              <w:jc w:val="left"/>
              <w:rPr>
                <w:sz w:val="24"/>
                <w:szCs w:val="24"/>
              </w:rPr>
            </w:pPr>
            <w:r w:rsidRPr="005970A1">
              <w:rPr>
                <w:sz w:val="24"/>
                <w:szCs w:val="24"/>
              </w:rPr>
              <w:t>Анализировать, сравнивать, группировать различные объекты, явления, факты.</w:t>
            </w:r>
          </w:p>
          <w:p w:rsidR="004475B1" w:rsidRPr="005970A1" w:rsidRDefault="004475B1" w:rsidP="00451F4B">
            <w:pPr>
              <w:numPr>
                <w:ilvl w:val="0"/>
                <w:numId w:val="18"/>
              </w:numPr>
              <w:ind w:left="284" w:right="-104" w:hanging="284"/>
              <w:jc w:val="left"/>
              <w:rPr>
                <w:sz w:val="24"/>
                <w:szCs w:val="24"/>
              </w:rPr>
            </w:pPr>
            <w:r w:rsidRPr="005970A1">
              <w:rPr>
                <w:sz w:val="24"/>
                <w:szCs w:val="24"/>
              </w:rPr>
              <w:t xml:space="preserve">Самостоятельно делать выводы, перерабатывать информацию, преобразовывать её,  </w:t>
            </w:r>
            <w:r w:rsidRPr="005970A1">
              <w:rPr>
                <w:sz w:val="24"/>
                <w:szCs w:val="24"/>
              </w:rPr>
              <w:lastRenderedPageBreak/>
              <w:t>представлять информацию на основе схем, моделей, сообщений.</w:t>
            </w:r>
          </w:p>
          <w:p w:rsidR="004475B1" w:rsidRPr="005970A1" w:rsidRDefault="004475B1" w:rsidP="00451F4B">
            <w:pPr>
              <w:numPr>
                <w:ilvl w:val="0"/>
                <w:numId w:val="18"/>
              </w:numPr>
              <w:ind w:left="284" w:right="-104" w:hanging="284"/>
              <w:jc w:val="left"/>
              <w:rPr>
                <w:sz w:val="24"/>
                <w:szCs w:val="24"/>
              </w:rPr>
            </w:pPr>
            <w:r w:rsidRPr="005970A1">
              <w:rPr>
                <w:sz w:val="24"/>
                <w:szCs w:val="24"/>
              </w:rPr>
              <w:t>Составлять сложный план текста.</w:t>
            </w:r>
          </w:p>
          <w:p w:rsidR="004475B1" w:rsidRPr="005970A1" w:rsidRDefault="004475B1" w:rsidP="00451F4B">
            <w:pPr>
              <w:numPr>
                <w:ilvl w:val="0"/>
                <w:numId w:val="18"/>
              </w:numPr>
              <w:ind w:left="284" w:right="-104" w:hanging="284"/>
              <w:jc w:val="left"/>
              <w:rPr>
                <w:sz w:val="24"/>
                <w:szCs w:val="24"/>
              </w:rPr>
            </w:pPr>
            <w:r w:rsidRPr="005970A1">
              <w:rPr>
                <w:sz w:val="24"/>
                <w:szCs w:val="24"/>
              </w:rPr>
              <w:t>Уметь передавать содержание в сжатом, выборочном или развёрнутом виде</w:t>
            </w:r>
          </w:p>
        </w:tc>
        <w:tc>
          <w:tcPr>
            <w:tcW w:w="3289" w:type="dxa"/>
          </w:tcPr>
          <w:p w:rsidR="004475B1" w:rsidRPr="005970A1" w:rsidRDefault="004475B1" w:rsidP="00451F4B">
            <w:pPr>
              <w:numPr>
                <w:ilvl w:val="0"/>
                <w:numId w:val="18"/>
              </w:numPr>
              <w:ind w:left="284" w:right="-104" w:hanging="284"/>
              <w:jc w:val="left"/>
              <w:rPr>
                <w:sz w:val="24"/>
                <w:szCs w:val="24"/>
              </w:rPr>
            </w:pPr>
            <w:r w:rsidRPr="005970A1">
              <w:rPr>
                <w:sz w:val="24"/>
                <w:szCs w:val="24"/>
              </w:rPr>
              <w:lastRenderedPageBreak/>
              <w:t>Участвовать в диалоге; слушать и понимать других, высказывать свою точку зрения на события, поступки.</w:t>
            </w:r>
          </w:p>
          <w:p w:rsidR="004475B1" w:rsidRPr="005970A1" w:rsidRDefault="004475B1" w:rsidP="00451F4B">
            <w:pPr>
              <w:numPr>
                <w:ilvl w:val="0"/>
                <w:numId w:val="18"/>
              </w:numPr>
              <w:ind w:left="284" w:right="-104" w:hanging="284"/>
              <w:jc w:val="left"/>
              <w:rPr>
                <w:sz w:val="24"/>
                <w:szCs w:val="24"/>
              </w:rPr>
            </w:pPr>
            <w:r w:rsidRPr="005970A1">
              <w:rPr>
                <w:sz w:val="24"/>
                <w:szCs w:val="24"/>
              </w:rPr>
              <w:t>Оформлять свои мысли в устной и письменной речи с учетом своих учебных и жизненных речевых ситуаций.</w:t>
            </w:r>
          </w:p>
          <w:p w:rsidR="004475B1" w:rsidRPr="005970A1" w:rsidRDefault="004475B1" w:rsidP="00451F4B">
            <w:pPr>
              <w:numPr>
                <w:ilvl w:val="0"/>
                <w:numId w:val="18"/>
              </w:numPr>
              <w:ind w:left="284" w:right="-104" w:hanging="284"/>
              <w:jc w:val="left"/>
              <w:rPr>
                <w:sz w:val="24"/>
                <w:szCs w:val="24"/>
              </w:rPr>
            </w:pPr>
            <w:r w:rsidRPr="005970A1">
              <w:rPr>
                <w:sz w:val="24"/>
                <w:szCs w:val="24"/>
              </w:rPr>
              <w:t>Читать вслух и про себя тексты учебников, других художественных и научно-популярных книг, понимать прочитанное.</w:t>
            </w:r>
          </w:p>
          <w:p w:rsidR="004475B1" w:rsidRPr="005970A1" w:rsidRDefault="004475B1" w:rsidP="00451F4B">
            <w:pPr>
              <w:numPr>
                <w:ilvl w:val="0"/>
                <w:numId w:val="18"/>
              </w:numPr>
              <w:ind w:left="284" w:right="-104" w:hanging="284"/>
              <w:jc w:val="left"/>
              <w:rPr>
                <w:sz w:val="24"/>
                <w:szCs w:val="24"/>
              </w:rPr>
            </w:pPr>
            <w:r w:rsidRPr="005970A1">
              <w:rPr>
                <w:sz w:val="24"/>
                <w:szCs w:val="24"/>
              </w:rPr>
              <w:t>Выполняя различные роли в группе, сотрудничать в совместном решении проблемы (задачи).</w:t>
            </w:r>
          </w:p>
          <w:p w:rsidR="004475B1" w:rsidRPr="005970A1" w:rsidRDefault="004475B1" w:rsidP="00451F4B">
            <w:pPr>
              <w:numPr>
                <w:ilvl w:val="0"/>
                <w:numId w:val="18"/>
              </w:numPr>
              <w:ind w:left="284" w:right="-104" w:hanging="284"/>
              <w:jc w:val="left"/>
              <w:rPr>
                <w:sz w:val="24"/>
                <w:szCs w:val="24"/>
              </w:rPr>
            </w:pPr>
            <w:r w:rsidRPr="005970A1">
              <w:rPr>
                <w:sz w:val="24"/>
                <w:szCs w:val="24"/>
              </w:rPr>
              <w:t>Отстаивать свою точку зрения, соблюдая правила речевого этикета; аргументировать свою точку зрения с помощью фактов и дополнительных сведений.</w:t>
            </w:r>
          </w:p>
          <w:p w:rsidR="004475B1" w:rsidRPr="005970A1" w:rsidRDefault="004475B1" w:rsidP="00451F4B">
            <w:pPr>
              <w:numPr>
                <w:ilvl w:val="0"/>
                <w:numId w:val="18"/>
              </w:numPr>
              <w:ind w:left="284" w:right="-104" w:hanging="284"/>
              <w:jc w:val="left"/>
              <w:rPr>
                <w:rFonts w:eastAsia="Times New Roman"/>
                <w:sz w:val="24"/>
                <w:szCs w:val="24"/>
                <w:lang w:eastAsia="ru-RU"/>
              </w:rPr>
            </w:pPr>
            <w:r w:rsidRPr="005970A1">
              <w:rPr>
                <w:rFonts w:eastAsia="Times New Roman"/>
                <w:sz w:val="24"/>
                <w:szCs w:val="24"/>
                <w:lang w:eastAsia="ru-RU"/>
              </w:rPr>
              <w:t>Критично относиться к своему мнению.</w:t>
            </w:r>
            <w:r w:rsidRPr="005970A1">
              <w:rPr>
                <w:sz w:val="24"/>
                <w:szCs w:val="24"/>
              </w:rPr>
              <w:t xml:space="preserve"> Уметь взглянуть на ситуацию с иной позиции и договариваться с людьми иных позиций</w:t>
            </w:r>
            <w:r w:rsidRPr="005970A1">
              <w:rPr>
                <w:rFonts w:eastAsia="Times New Roman"/>
                <w:sz w:val="24"/>
                <w:szCs w:val="24"/>
                <w:lang w:eastAsia="ru-RU"/>
              </w:rPr>
              <w:t>.</w:t>
            </w:r>
          </w:p>
          <w:p w:rsidR="004475B1" w:rsidRPr="005970A1" w:rsidRDefault="004475B1" w:rsidP="00451F4B">
            <w:pPr>
              <w:numPr>
                <w:ilvl w:val="0"/>
                <w:numId w:val="18"/>
              </w:numPr>
              <w:ind w:left="284" w:right="-104" w:hanging="284"/>
              <w:jc w:val="left"/>
              <w:rPr>
                <w:sz w:val="24"/>
                <w:szCs w:val="24"/>
              </w:rPr>
            </w:pPr>
            <w:r w:rsidRPr="005970A1">
              <w:rPr>
                <w:sz w:val="24"/>
                <w:szCs w:val="24"/>
              </w:rPr>
              <w:t>Понимать точку зрения другого</w:t>
            </w:r>
          </w:p>
          <w:p w:rsidR="004475B1" w:rsidRPr="005970A1" w:rsidRDefault="004475B1" w:rsidP="00451F4B">
            <w:pPr>
              <w:numPr>
                <w:ilvl w:val="0"/>
                <w:numId w:val="18"/>
              </w:numPr>
              <w:ind w:left="284" w:right="-104" w:hanging="284"/>
              <w:jc w:val="left"/>
              <w:rPr>
                <w:sz w:val="24"/>
                <w:szCs w:val="24"/>
              </w:rPr>
            </w:pPr>
            <w:r w:rsidRPr="005970A1">
              <w:rPr>
                <w:sz w:val="24"/>
                <w:szCs w:val="24"/>
              </w:rPr>
              <w:lastRenderedPageBreak/>
              <w:t>Участвовать в работе группы, распределять роли, договариваться друг с другом. Предвидеть  последствия коллективных решений.</w:t>
            </w:r>
          </w:p>
        </w:tc>
      </w:tr>
    </w:tbl>
    <w:p w:rsidR="004475B1" w:rsidRPr="005970A1" w:rsidRDefault="004475B1" w:rsidP="009F0565">
      <w:pPr>
        <w:ind w:left="284" w:hanging="284"/>
        <w:rPr>
          <w:sz w:val="24"/>
          <w:szCs w:val="24"/>
        </w:rPr>
      </w:pPr>
    </w:p>
    <w:p w:rsidR="004475B1" w:rsidRPr="005970A1" w:rsidRDefault="004475B1" w:rsidP="00CB4BD5">
      <w:pPr>
        <w:ind w:left="284" w:firstLine="0"/>
        <w:rPr>
          <w:sz w:val="24"/>
          <w:szCs w:val="24"/>
        </w:rPr>
      </w:pPr>
      <w:r w:rsidRPr="005970A1">
        <w:rPr>
          <w:sz w:val="24"/>
          <w:szCs w:val="24"/>
        </w:rPr>
        <w:t>Образовательный процесс в начальных классах   осуществляется на основе учебников УМК «Гармония», в которых связь универсальных учебных действий с содержанием учебных предметов отчётливо выражена.</w:t>
      </w:r>
    </w:p>
    <w:p w:rsidR="004475B1" w:rsidRPr="005970A1" w:rsidRDefault="004475B1" w:rsidP="00CB4BD5">
      <w:pPr>
        <w:ind w:left="284" w:firstLine="0"/>
        <w:rPr>
          <w:sz w:val="24"/>
          <w:szCs w:val="24"/>
        </w:rPr>
      </w:pPr>
      <w:r w:rsidRPr="005970A1">
        <w:rPr>
          <w:sz w:val="24"/>
          <w:szCs w:val="24"/>
        </w:rPr>
        <w:t xml:space="preserve">Так, учебный предмет </w:t>
      </w:r>
      <w:r w:rsidRPr="005970A1">
        <w:rPr>
          <w:b/>
          <w:bCs/>
          <w:sz w:val="24"/>
          <w:szCs w:val="24"/>
        </w:rPr>
        <w:t>«</w:t>
      </w:r>
      <w:r w:rsidRPr="005970A1">
        <w:rPr>
          <w:sz w:val="24"/>
          <w:szCs w:val="24"/>
        </w:rPr>
        <w:t>Русский язык</w:t>
      </w:r>
      <w:r w:rsidRPr="005970A1">
        <w:rPr>
          <w:b/>
          <w:bCs/>
          <w:sz w:val="24"/>
          <w:szCs w:val="24"/>
        </w:rPr>
        <w:t>»</w:t>
      </w:r>
      <w:r w:rsidRPr="005970A1">
        <w:rPr>
          <w:sz w:val="24"/>
          <w:szCs w:val="24"/>
        </w:rPr>
        <w:t xml:space="preserve"> вносит существенный вклад в формирование всех универсальных учебных действий: личностных, регулятивных, познавательных, коммуникативных. Прежде всего, курс русского языка, представленный в учебниках УМК «Гармония», нацелен на становление ребёнка как языковой личности, на помощь ему в осознании себя носителем русского языка,  языка страны, где он живёт. Различными методическими средствами у школьника последовательно формируется эмоционально-ценностное отношение к русскому языку, интерес к его изучению, желание умело им пользоваться и в целом ответственное отношение к своей речи. Тем самым через воспитание у ребёнка уважительного отношения к русскому языку и к себе как его носителю закладываются основы гражданской личности. </w:t>
      </w:r>
    </w:p>
    <w:p w:rsidR="004475B1" w:rsidRPr="005970A1" w:rsidRDefault="004475B1" w:rsidP="00CB4BD5">
      <w:pPr>
        <w:ind w:left="284" w:firstLine="0"/>
        <w:rPr>
          <w:sz w:val="24"/>
          <w:szCs w:val="24"/>
        </w:rPr>
      </w:pPr>
      <w:r w:rsidRPr="005970A1">
        <w:rPr>
          <w:sz w:val="24"/>
          <w:szCs w:val="24"/>
        </w:rPr>
        <w:t>Формирование всего комплекса УУД происходит за счёт реализации принципа системно-деятельностного подхода к организации образовательного процесса. Так, приобретение знаний о языке и речи, основных языковых и речевых умений направляется коммуникативными, познавательными или учебными мотивами; большая часть разделов и тем курса содержит материал, позволяющий ставить с детьми учебную задачу,  обеспечивать её принятие и активные действия по её решению. При этом осуществляются различные умственные операции со средствами языка: анализ, синтез, сравнение, классификация; делаются умозаключения, выводы, обобщения, которые представляются в словесной, схематичной, модельной форме. Все предметные умения формируются на основе осознания учениками сущности выполняемых действий и последовательности необходимых операций. У учащихся постоянно формируется умение контролировать свои действия  – как после их выполнения, так  и по ходу (используются различные виды памяток, задания на исправление ошибок, ведётся  системная работа по обучению самопроверке написанного и т.д.). Одним из примеров формирования самоконтроля, в данном случае  орфографического, является последовательно реализуемый в учебнике приём письма с «окошками» – пропуск самим учеником во время письма сомнительной для него буквы. Использование этого приёма направляется социальным мотивом: «На родном языке… писать с ошибками стыдно! «Окошко» лучше ошибки!».</w:t>
      </w:r>
    </w:p>
    <w:p w:rsidR="004475B1" w:rsidRPr="005970A1" w:rsidRDefault="004475B1" w:rsidP="00CB4BD5">
      <w:pPr>
        <w:ind w:left="284" w:firstLine="0"/>
        <w:rPr>
          <w:sz w:val="24"/>
          <w:szCs w:val="24"/>
        </w:rPr>
      </w:pPr>
      <w:r w:rsidRPr="005970A1">
        <w:rPr>
          <w:sz w:val="24"/>
          <w:szCs w:val="24"/>
        </w:rPr>
        <w:t xml:space="preserve"> Применение приёма одновременно обеспечивает: а) совершенствование у младших школьников ряда предметных, орфографических, умений; б) становление рефлексии, самоконтроля как личностного качества, при этом самого трудного его вида – по ходу осуществления действия; в) постепенное появление у ребёнка сознательного, ответственного отношения к качеству своей речи; г) психологическую разгрузку ученика, снятие у него страха перед ошибкой, так как буква может быть вписана в «окошко» после спокойного обдумывания поставленной задачи и её </w:t>
      </w:r>
      <w:r w:rsidRPr="005970A1">
        <w:rPr>
          <w:sz w:val="24"/>
          <w:szCs w:val="24"/>
        </w:rPr>
        <w:lastRenderedPageBreak/>
        <w:t xml:space="preserve">решения на этапе проверки; д) формирование у школьника способности регулировать свои действия, выполняя на  разных этапах различные умственные операции. </w:t>
      </w:r>
    </w:p>
    <w:p w:rsidR="004475B1" w:rsidRPr="005970A1" w:rsidRDefault="004475B1" w:rsidP="00CB4BD5">
      <w:pPr>
        <w:ind w:left="284" w:firstLine="0"/>
        <w:rPr>
          <w:sz w:val="24"/>
          <w:szCs w:val="24"/>
        </w:rPr>
      </w:pPr>
      <w:r w:rsidRPr="005970A1">
        <w:rPr>
          <w:sz w:val="24"/>
          <w:szCs w:val="24"/>
        </w:rPr>
        <w:t xml:space="preserve">В курсе русского языка формирование </w:t>
      </w:r>
      <w:r w:rsidRPr="005970A1">
        <w:rPr>
          <w:sz w:val="24"/>
          <w:szCs w:val="24"/>
          <w:u w:val="single"/>
        </w:rPr>
        <w:t>познавательных учебных действий</w:t>
      </w:r>
      <w:r w:rsidRPr="005970A1">
        <w:rPr>
          <w:sz w:val="24"/>
          <w:szCs w:val="24"/>
        </w:rPr>
        <w:t xml:space="preserve"> – обучение младших школьников поиску и использованию информации, различным видам работы с ней – осуществляется в трёх направлениях:   а) обучение чтению учебных текстов,  их полноценному пониманию и интегрированию информации в имеющийся запас знаний, преобразованию, структурированию, воспроизведению  и применению с учётом решаемых задач; б) обучение пониманию информации, представленной в виде таблиц, схем, моделей и т.п.; в) обучение использованию для решения разнообразных  практических задач различных словарей, справочников.  </w:t>
      </w:r>
    </w:p>
    <w:p w:rsidR="004475B1" w:rsidRPr="005970A1" w:rsidRDefault="004475B1" w:rsidP="00CB4BD5">
      <w:pPr>
        <w:ind w:left="284" w:firstLine="0"/>
        <w:rPr>
          <w:sz w:val="24"/>
          <w:szCs w:val="24"/>
        </w:rPr>
      </w:pPr>
      <w:r w:rsidRPr="005970A1">
        <w:rPr>
          <w:sz w:val="24"/>
          <w:szCs w:val="24"/>
        </w:rPr>
        <w:t xml:space="preserve">Формирование </w:t>
      </w:r>
      <w:r w:rsidRPr="005970A1">
        <w:rPr>
          <w:sz w:val="24"/>
          <w:szCs w:val="24"/>
          <w:u w:val="single"/>
        </w:rPr>
        <w:t>коммуникативных</w:t>
      </w:r>
      <w:r w:rsidRPr="005970A1">
        <w:rPr>
          <w:sz w:val="24"/>
          <w:szCs w:val="24"/>
        </w:rPr>
        <w:t xml:space="preserve"> универсальных учебных действий в курсе русского языка обеспечивается как общей направленностью работы на обучение общению в устной и письменной форме, в том числе пониманию мысли собеседника и стремлению предельно понятно донести свою,  так и конкретными методическими решениями авторов учебника УМК «Гармония». Среди них:   обучение созданию текстов определённых жанров: записок, поздравлений, писем, этюдов, загадок, кулинарных рецептов, дневниковых записей и т.д.; общение авторов с ребёнком через письменный текст, систематическое создание ситуаций для общения детей с персонажами учебника, друг с другом, в семье; организация партнёрства, делового сотрудничества детей при выполнении различных заданий.</w:t>
      </w:r>
    </w:p>
    <w:p w:rsidR="004475B1" w:rsidRPr="005970A1" w:rsidRDefault="004475B1" w:rsidP="00CB4BD5">
      <w:pPr>
        <w:ind w:left="284" w:firstLine="0"/>
        <w:rPr>
          <w:sz w:val="24"/>
          <w:szCs w:val="24"/>
        </w:rPr>
      </w:pPr>
      <w:r w:rsidRPr="005970A1">
        <w:rPr>
          <w:sz w:val="24"/>
          <w:szCs w:val="24"/>
        </w:rPr>
        <w:t>Учебный предмет «Литературное чтение»</w:t>
      </w:r>
    </w:p>
    <w:p w:rsidR="004475B1" w:rsidRPr="005970A1" w:rsidRDefault="004475B1" w:rsidP="00CB4BD5">
      <w:pPr>
        <w:ind w:left="284" w:firstLine="0"/>
        <w:rPr>
          <w:sz w:val="24"/>
          <w:szCs w:val="24"/>
        </w:rPr>
      </w:pPr>
      <w:r w:rsidRPr="005970A1">
        <w:rPr>
          <w:sz w:val="24"/>
          <w:szCs w:val="24"/>
        </w:rPr>
        <w:t xml:space="preserve">Требования к результатам изучения данного учебного предмета включают формирование всех видов универсальных учебных действий. </w:t>
      </w:r>
    </w:p>
    <w:p w:rsidR="004475B1" w:rsidRPr="005970A1" w:rsidRDefault="004475B1" w:rsidP="00CB4BD5">
      <w:pPr>
        <w:ind w:left="284" w:firstLine="0"/>
        <w:rPr>
          <w:sz w:val="24"/>
          <w:szCs w:val="24"/>
        </w:rPr>
      </w:pPr>
      <w:r w:rsidRPr="005970A1">
        <w:rPr>
          <w:sz w:val="24"/>
          <w:szCs w:val="24"/>
        </w:rPr>
        <w:t>Речевая деятельность (слушание, говорение, чтение, письмо) – основное доступное всем средство самопознания, самовыражения и развития творческих способностей, поэтому овладение системой языка, навыками речевой деятельности позволяет лучше понять себя и других, овладеть системой нравственных и эстетических ценностей.</w:t>
      </w:r>
    </w:p>
    <w:p w:rsidR="004475B1" w:rsidRPr="005970A1" w:rsidRDefault="004475B1" w:rsidP="00CB4BD5">
      <w:pPr>
        <w:ind w:left="284" w:firstLine="0"/>
        <w:rPr>
          <w:sz w:val="24"/>
          <w:szCs w:val="24"/>
        </w:rPr>
      </w:pPr>
      <w:r w:rsidRPr="005970A1">
        <w:rPr>
          <w:sz w:val="24"/>
          <w:szCs w:val="24"/>
        </w:rPr>
        <w:t>Важнейшей функцией  художественной литературы является трансляция духовно-нравственного опыта общества. В связи с  этим на ступени начального общего образования наиболее важным является  формирование у  учащихся понимания авторской позиции, отношения автора к героям произведения и отображаемой действительности. Исходя из сказанного концептуальной особенностью программы данного кур</w:t>
      </w:r>
      <w:r w:rsidRPr="005970A1">
        <w:rPr>
          <w:sz w:val="24"/>
          <w:szCs w:val="24"/>
        </w:rPr>
        <w:softHyphen/>
        <w:t>са «Литературного чтения» является осознанная установка на дистанци</w:t>
      </w:r>
      <w:r w:rsidRPr="005970A1">
        <w:rPr>
          <w:sz w:val="24"/>
          <w:szCs w:val="24"/>
        </w:rPr>
        <w:softHyphen/>
        <w:t>онное (посредством чтения текста) общение с писателем, откуда   вытекают базовые позиции курса «Литературное чтение»:</w:t>
      </w:r>
    </w:p>
    <w:p w:rsidR="004475B1" w:rsidRPr="005970A1" w:rsidRDefault="004475B1" w:rsidP="00CB4BD5">
      <w:pPr>
        <w:ind w:left="284" w:firstLine="0"/>
        <w:rPr>
          <w:sz w:val="24"/>
          <w:szCs w:val="24"/>
        </w:rPr>
      </w:pPr>
      <w:r w:rsidRPr="005970A1">
        <w:rPr>
          <w:sz w:val="24"/>
          <w:szCs w:val="24"/>
        </w:rPr>
        <w:t>обеспечение мотивационной стороны (же</w:t>
      </w:r>
      <w:r w:rsidRPr="005970A1">
        <w:rPr>
          <w:sz w:val="24"/>
          <w:szCs w:val="24"/>
        </w:rPr>
        <w:softHyphen/>
        <w:t>лание вступить в общение с писателем посредством чтения);</w:t>
      </w:r>
    </w:p>
    <w:p w:rsidR="004475B1" w:rsidRPr="005970A1" w:rsidRDefault="004475B1" w:rsidP="00CB4BD5">
      <w:pPr>
        <w:ind w:left="284" w:firstLine="0"/>
        <w:rPr>
          <w:sz w:val="24"/>
          <w:szCs w:val="24"/>
        </w:rPr>
      </w:pPr>
      <w:r w:rsidRPr="005970A1">
        <w:rPr>
          <w:sz w:val="24"/>
          <w:szCs w:val="24"/>
        </w:rPr>
        <w:t>внимание к личности писателя;</w:t>
      </w:r>
    </w:p>
    <w:p w:rsidR="004475B1" w:rsidRPr="005970A1" w:rsidRDefault="004475B1" w:rsidP="00CB4BD5">
      <w:pPr>
        <w:ind w:left="284" w:firstLine="0"/>
        <w:rPr>
          <w:sz w:val="24"/>
          <w:szCs w:val="24"/>
        </w:rPr>
      </w:pPr>
      <w:r w:rsidRPr="005970A1">
        <w:rPr>
          <w:sz w:val="24"/>
          <w:szCs w:val="24"/>
        </w:rPr>
        <w:t>бережное отношение к авторскому замыс</w:t>
      </w:r>
      <w:r w:rsidRPr="005970A1">
        <w:rPr>
          <w:sz w:val="24"/>
          <w:szCs w:val="24"/>
        </w:rPr>
        <w:softHyphen/>
        <w:t>лу, реализовавшемуся в отборе, трактовке со</w:t>
      </w:r>
      <w:r w:rsidRPr="005970A1">
        <w:rPr>
          <w:sz w:val="24"/>
          <w:szCs w:val="24"/>
        </w:rPr>
        <w:softHyphen/>
        <w:t>держания и придании ему той или иной формы;</w:t>
      </w:r>
    </w:p>
    <w:p w:rsidR="004475B1" w:rsidRPr="005970A1" w:rsidRDefault="004475B1" w:rsidP="00CB4BD5">
      <w:pPr>
        <w:ind w:left="284" w:firstLine="0"/>
        <w:rPr>
          <w:sz w:val="24"/>
          <w:szCs w:val="24"/>
        </w:rPr>
      </w:pPr>
      <w:r w:rsidRPr="005970A1">
        <w:rPr>
          <w:sz w:val="24"/>
          <w:szCs w:val="24"/>
        </w:rPr>
        <w:t>наличие ответного коммуникативного акта, выраженного в оценке и интерпретации полученной информации (эмоциональной, интеллектуальной, эстетической).</w:t>
      </w:r>
    </w:p>
    <w:p w:rsidR="004475B1" w:rsidRPr="005970A1" w:rsidRDefault="004475B1" w:rsidP="00CB4BD5">
      <w:pPr>
        <w:ind w:left="284" w:firstLine="0"/>
        <w:rPr>
          <w:sz w:val="24"/>
          <w:szCs w:val="24"/>
        </w:rPr>
      </w:pPr>
      <w:r w:rsidRPr="005970A1">
        <w:rPr>
          <w:sz w:val="24"/>
          <w:szCs w:val="24"/>
        </w:rPr>
        <w:t>К концу обучения  младшего школьника в данном образовательном учреждении по программе «Литературное чтение» ожидаются следующие планируемые результаты формирования универсальных учебных действий.</w:t>
      </w:r>
    </w:p>
    <w:p w:rsidR="004475B1" w:rsidRPr="005970A1" w:rsidRDefault="004475B1" w:rsidP="00CB4BD5">
      <w:pPr>
        <w:ind w:left="284" w:firstLine="0"/>
        <w:rPr>
          <w:sz w:val="24"/>
          <w:szCs w:val="24"/>
        </w:rPr>
      </w:pPr>
      <w:r w:rsidRPr="005970A1">
        <w:rPr>
          <w:sz w:val="24"/>
          <w:szCs w:val="24"/>
        </w:rPr>
        <w:t xml:space="preserve">Ценностно-смысловые личностные универсальные учебные действия формируются с 1  класса, начиная  с первого раздела учебника («Звенит звонок – начинается урок»),  при изучении которого вырабатывается положительная мотивация  к обучению и к чтению.  Целенаправленной работе над смыслообразованием, самоопределением и самопознанием посвящены  многие разделы  учебника для 3 класса   (прежде всего - «Жизнь дана на добрые дела» и  «Каждый свое получил»),  а также чтение  библейских сказаний и философской повести А. де Сент-Экзюпери  </w:t>
      </w:r>
      <w:r w:rsidRPr="005970A1">
        <w:rPr>
          <w:sz w:val="24"/>
          <w:szCs w:val="24"/>
        </w:rPr>
        <w:lastRenderedPageBreak/>
        <w:t>«Маленький принц»  в 4 классе. О</w:t>
      </w:r>
      <w:r w:rsidRPr="005970A1">
        <w:rPr>
          <w:spacing w:val="-2"/>
          <w:sz w:val="24"/>
          <w:szCs w:val="24"/>
        </w:rPr>
        <w:t xml:space="preserve">сновы гражданской идентичности формируются при </w:t>
      </w:r>
      <w:r w:rsidRPr="005970A1">
        <w:rPr>
          <w:sz w:val="24"/>
          <w:szCs w:val="24"/>
        </w:rPr>
        <w:t>чтении и обсуждении произведений о</w:t>
      </w:r>
      <w:r w:rsidRPr="005970A1">
        <w:rPr>
          <w:spacing w:val="-2"/>
          <w:sz w:val="24"/>
          <w:szCs w:val="24"/>
        </w:rPr>
        <w:t xml:space="preserve"> </w:t>
      </w:r>
      <w:r w:rsidRPr="005970A1">
        <w:rPr>
          <w:spacing w:val="-3"/>
          <w:sz w:val="24"/>
          <w:szCs w:val="24"/>
        </w:rPr>
        <w:t>героическом историческом прошлом России</w:t>
      </w:r>
      <w:r w:rsidRPr="005970A1">
        <w:rPr>
          <w:sz w:val="24"/>
          <w:szCs w:val="24"/>
        </w:rPr>
        <w:t>.</w:t>
      </w:r>
    </w:p>
    <w:p w:rsidR="004475B1" w:rsidRPr="005970A1" w:rsidRDefault="004475B1" w:rsidP="00CB4BD5">
      <w:pPr>
        <w:ind w:left="284" w:firstLine="0"/>
        <w:rPr>
          <w:sz w:val="24"/>
          <w:szCs w:val="24"/>
        </w:rPr>
      </w:pPr>
      <w:r w:rsidRPr="005970A1">
        <w:rPr>
          <w:spacing w:val="-2"/>
          <w:sz w:val="24"/>
          <w:szCs w:val="24"/>
        </w:rPr>
        <w:t>Выработке</w:t>
      </w:r>
      <w:r w:rsidRPr="005970A1">
        <w:rPr>
          <w:sz w:val="24"/>
          <w:szCs w:val="24"/>
        </w:rPr>
        <w:t xml:space="preserve"> нравственно-этической ориентации   способствует  чтение, </w:t>
      </w:r>
      <w:r w:rsidRPr="005970A1">
        <w:rPr>
          <w:spacing w:val="-2"/>
          <w:sz w:val="24"/>
          <w:szCs w:val="24"/>
        </w:rPr>
        <w:t xml:space="preserve">фактически, любых художественных произведений  эпической формы. </w:t>
      </w:r>
      <w:r w:rsidRPr="005970A1">
        <w:rPr>
          <w:sz w:val="24"/>
          <w:szCs w:val="24"/>
        </w:rPr>
        <w:t xml:space="preserve"> </w:t>
      </w:r>
      <w:r w:rsidRPr="005970A1">
        <w:rPr>
          <w:spacing w:val="-14"/>
          <w:sz w:val="24"/>
          <w:szCs w:val="24"/>
        </w:rPr>
        <w:t>Этому вопросу,  к примеру,  посвящены  целые разделы   учебников по чтению, о чем говорят сами их названия. (1 класс  – «Что такое хорошо и что такое плохо»,  2 класс – «Автор и его герои»,   3 класс  –  «Жизнь дана на добрые дела»,   «Каждый свое получил»,  «За доброе дело стой смело»,  «</w:t>
      </w:r>
      <w:r w:rsidRPr="005970A1">
        <w:rPr>
          <w:spacing w:val="-5"/>
          <w:sz w:val="24"/>
          <w:szCs w:val="24"/>
        </w:rPr>
        <w:t>Много хватать – свое потерять», в 4 классе – «Самого главного словами не увидишь»  и др.)</w:t>
      </w:r>
    </w:p>
    <w:p w:rsidR="004475B1" w:rsidRPr="005970A1" w:rsidRDefault="004475B1" w:rsidP="00CB4BD5">
      <w:pPr>
        <w:ind w:left="284" w:firstLine="0"/>
        <w:rPr>
          <w:sz w:val="24"/>
          <w:szCs w:val="24"/>
        </w:rPr>
      </w:pPr>
      <w:r w:rsidRPr="005970A1">
        <w:rPr>
          <w:sz w:val="24"/>
          <w:szCs w:val="24"/>
        </w:rPr>
        <w:t xml:space="preserve">Содержание и методический аппарат учебников помогают  развивать у учащихся эстетические чувства и эстетический  вкус, вырабатывать отношение к литературе как к искусству слова. Во 2 классе образности художественной литературы, прежде всего, посвящен специальный раздел («Слова, слова, слова…»),  </w:t>
      </w:r>
      <w:r w:rsidRPr="005970A1">
        <w:rPr>
          <w:spacing w:val="-5"/>
          <w:sz w:val="24"/>
          <w:szCs w:val="24"/>
        </w:rPr>
        <w:t>в  4 классе –  раздел   «</w:t>
      </w:r>
      <w:r w:rsidRPr="005970A1">
        <w:rPr>
          <w:spacing w:val="5"/>
          <w:sz w:val="24"/>
          <w:szCs w:val="24"/>
        </w:rPr>
        <w:t xml:space="preserve">Мир волшебных звуков (поэзия)», </w:t>
      </w:r>
      <w:r w:rsidRPr="005970A1">
        <w:rPr>
          <w:sz w:val="24"/>
          <w:szCs w:val="24"/>
        </w:rPr>
        <w:t>однако задания, направленные на организацию языкового анализа имеются  и в других разделах  учебников по чтению.</w:t>
      </w:r>
    </w:p>
    <w:p w:rsidR="004475B1" w:rsidRPr="005970A1" w:rsidRDefault="004475B1" w:rsidP="00CB4BD5">
      <w:pPr>
        <w:ind w:left="284" w:firstLine="0"/>
        <w:rPr>
          <w:sz w:val="24"/>
          <w:szCs w:val="24"/>
        </w:rPr>
      </w:pPr>
      <w:r w:rsidRPr="005970A1">
        <w:rPr>
          <w:spacing w:val="-2"/>
          <w:sz w:val="24"/>
          <w:szCs w:val="24"/>
        </w:rPr>
        <w:tab/>
      </w:r>
      <w:r w:rsidRPr="005970A1">
        <w:rPr>
          <w:sz w:val="24"/>
          <w:szCs w:val="24"/>
        </w:rPr>
        <w:t xml:space="preserve">В курсе литературного чтения с помощью специальных заданий формируются такие психические качества, как способность и привычка к рефлексии (см. вопросы и  задания  типа: «Представь себя в такой ситуации. Как бы ты повел себя на месте …?»),      эмпатия (на основе сопереживания героям  литературных произведений), эмоционально-личностная децентрация (на основе </w:t>
      </w:r>
      <w:r w:rsidRPr="005970A1">
        <w:rPr>
          <w:spacing w:val="-2"/>
          <w:sz w:val="24"/>
          <w:szCs w:val="24"/>
        </w:rPr>
        <w:t>отождествления себя с героями произведения, соотнесения и</w:t>
      </w:r>
      <w:r w:rsidRPr="005970A1">
        <w:rPr>
          <w:sz w:val="24"/>
          <w:szCs w:val="24"/>
        </w:rPr>
        <w:t xml:space="preserve"> сопоставления их взглядов и позиций).  </w:t>
      </w:r>
    </w:p>
    <w:p w:rsidR="004475B1" w:rsidRPr="005970A1" w:rsidRDefault="004475B1" w:rsidP="00CB4BD5">
      <w:pPr>
        <w:ind w:left="284" w:firstLine="0"/>
        <w:rPr>
          <w:sz w:val="24"/>
          <w:szCs w:val="24"/>
        </w:rPr>
      </w:pPr>
      <w:r w:rsidRPr="005970A1">
        <w:rPr>
          <w:sz w:val="24"/>
          <w:szCs w:val="24"/>
        </w:rPr>
        <w:t xml:space="preserve">Учебники по литературному чтению содержат задания, которые   вырабатывают способность  к самооценке (например:   «Оцени свой пересказ. Что тебе удалось, а что не получилось?»;     </w:t>
      </w:r>
      <w:r w:rsidRPr="005970A1">
        <w:rPr>
          <w:spacing w:val="-1"/>
          <w:sz w:val="24"/>
          <w:szCs w:val="24"/>
        </w:rPr>
        <w:t xml:space="preserve">«Оцени своё исполнение. Узнай мнение одноклассников о нём»; </w:t>
      </w:r>
      <w:r w:rsidRPr="005970A1">
        <w:rPr>
          <w:sz w:val="24"/>
          <w:szCs w:val="24"/>
        </w:rPr>
        <w:t xml:space="preserve">  «Обсуди с одноклассниками достоинства и недостатки своего сочинения» (</w:t>
      </w:r>
      <w:r w:rsidRPr="005970A1">
        <w:rPr>
          <w:spacing w:val="-12"/>
          <w:sz w:val="24"/>
          <w:szCs w:val="24"/>
        </w:rPr>
        <w:t>английская сказка «Хромая Молли»)</w:t>
      </w:r>
      <w:r w:rsidRPr="005970A1">
        <w:rPr>
          <w:spacing w:val="-1"/>
          <w:sz w:val="24"/>
          <w:szCs w:val="24"/>
        </w:rPr>
        <w:t>.</w:t>
      </w:r>
    </w:p>
    <w:p w:rsidR="004475B1" w:rsidRPr="005970A1" w:rsidRDefault="004475B1" w:rsidP="00CB4BD5">
      <w:pPr>
        <w:ind w:left="284" w:firstLine="0"/>
        <w:rPr>
          <w:sz w:val="24"/>
          <w:szCs w:val="24"/>
        </w:rPr>
      </w:pPr>
      <w:r w:rsidRPr="005970A1">
        <w:rPr>
          <w:spacing w:val="-4"/>
          <w:sz w:val="24"/>
          <w:szCs w:val="24"/>
        </w:rPr>
        <w:t>Учебный курс «Литературное чтение» закладывает основы  всех  р</w:t>
      </w:r>
      <w:r w:rsidRPr="005970A1">
        <w:rPr>
          <w:sz w:val="24"/>
          <w:szCs w:val="24"/>
        </w:rPr>
        <w:t>егулятивных  учебных действий. Наибольшее внимание  при этом уделяется развитию способности к прогнозированию  (см., например, типичные задания:  «Прочитай заголовок следующего произведения. Подумай, о ком оно, страшное или нет, сказка или рассказ»; «Как, по-твоему,  развернутся события дальше и чем они закончатся?»).</w:t>
      </w:r>
    </w:p>
    <w:p w:rsidR="004475B1" w:rsidRPr="005970A1" w:rsidRDefault="004475B1" w:rsidP="00CB4BD5">
      <w:pPr>
        <w:ind w:left="284" w:firstLine="0"/>
        <w:rPr>
          <w:sz w:val="24"/>
          <w:szCs w:val="24"/>
        </w:rPr>
      </w:pPr>
      <w:r w:rsidRPr="005970A1">
        <w:rPr>
          <w:sz w:val="24"/>
          <w:szCs w:val="24"/>
        </w:rPr>
        <w:t xml:space="preserve">Способность к контролю,  самоконтролю и  к коррекции вырабатываются, в частности,  при выполнении   упражнений,  расположенных перед текстами («Читай внимательно», «Найди, исправь ошибки и прочитай правильно» (редактирование).     Кроме того многие задания учебников сопровождаются вопросами  типа «Как ты думаешь,  всё  ли у тебя получилось?»    </w:t>
      </w:r>
    </w:p>
    <w:p w:rsidR="004475B1" w:rsidRPr="005970A1" w:rsidRDefault="004475B1" w:rsidP="00CB4BD5">
      <w:pPr>
        <w:ind w:left="284" w:firstLine="0"/>
        <w:rPr>
          <w:sz w:val="24"/>
          <w:szCs w:val="24"/>
        </w:rPr>
      </w:pPr>
      <w:r w:rsidRPr="005970A1">
        <w:rPr>
          <w:sz w:val="24"/>
          <w:szCs w:val="24"/>
        </w:rPr>
        <w:t xml:space="preserve">Значительная часть познавательных УУД формируется и совершенствуется при изучении раздела «План и пересказ» во 2 классе и раздела познавательной литературы  «Когда,  зачем и почему?»  в 4 классе. Особое внимание в курсе «Литературное чтение»  уделено заданиям,  формирующим такие общеучебные универсальные  действия, как: выделение ключевых (опорных) слов; выделение главного; сжатие информации; составление различных видов плана (назывного, цитатного и вопросного, простого и сложного);  умение распределять информацию по  заданным параметрам; ориентировка в мире книг и в других базах данных. Кроме того учебники по чтению содержат   задания,  направленные на формирование логических операций: анализ   содержания (с 1 класса) и языкового оформления изучаемых произведений (со 2 класса);  установление причинно-следственных связей (с 1 класса);   сравнение персонажей одного произведения и персонажей из разных произведений (с 1 класса); сопоставление произведений по жанру (с 1 класса) и по виду (познавательного и  художественного) (со 2 класса);   обобщение  (с 1 класса);  классификация (с 1 класса).   Умение обосновывать свои суждения вырабатывается благодаря  типичным  подвопросам, сопровождающим задания учебника: «Почему ты так думаешь (считаешь, полагаешь)?», «Обоснуй свое мнение», «Подтверди  словами из текста»  и т.п.   </w:t>
      </w:r>
    </w:p>
    <w:p w:rsidR="004475B1" w:rsidRPr="005970A1" w:rsidRDefault="004475B1" w:rsidP="00CB4BD5">
      <w:pPr>
        <w:ind w:left="284" w:firstLine="0"/>
        <w:rPr>
          <w:sz w:val="24"/>
          <w:szCs w:val="24"/>
        </w:rPr>
      </w:pPr>
      <w:r w:rsidRPr="005970A1">
        <w:rPr>
          <w:sz w:val="24"/>
          <w:szCs w:val="24"/>
        </w:rPr>
        <w:lastRenderedPageBreak/>
        <w:t xml:space="preserve">Методический аппарат учебников по чтению содержит  разнообразные задания, выполнение  которых способствует формированию   коммуникативных УУД, в том числе  обучает планированию учебного сотрудничества,  согласованию действий с партнером. Например, умения  учебного сотрудничества совершенствуются  при организации   регулярно встречающихся на страницах учебника и рабочей тетради  игр  «Радиотеатр»  и «Театр»,   а также  при  проведении бесед  по прочитанному, викторин, конкурсов чтецов,  работы с книжной выставкой, в процессе обсуждения творческих работ учащихся.  </w:t>
      </w:r>
    </w:p>
    <w:p w:rsidR="004475B1" w:rsidRPr="005970A1" w:rsidRDefault="004475B1" w:rsidP="00CB4BD5">
      <w:pPr>
        <w:ind w:left="284" w:firstLine="0"/>
        <w:rPr>
          <w:sz w:val="24"/>
          <w:szCs w:val="24"/>
        </w:rPr>
      </w:pPr>
      <w:r w:rsidRPr="005970A1">
        <w:rPr>
          <w:sz w:val="24"/>
          <w:szCs w:val="24"/>
        </w:rPr>
        <w:t xml:space="preserve"> Формированию способности к управлению поведением партнера (контроль, коррекция, оценка действий партнера) способствует  совместная  деятельность учащихся,  а также  специальные  задания учебника, направленные  на  взаимный анализ учащимися  результатов учебных действий  (например: «Оцени свое сочинение. Как ты считаешь, что тебе особенно удалось? Согласны ли с тобой одноклассники?» и т. п.)</w:t>
      </w:r>
    </w:p>
    <w:p w:rsidR="004475B1" w:rsidRPr="005970A1" w:rsidRDefault="004475B1" w:rsidP="00CB4BD5">
      <w:pPr>
        <w:ind w:left="284" w:firstLine="0"/>
        <w:rPr>
          <w:sz w:val="24"/>
          <w:szCs w:val="24"/>
        </w:rPr>
      </w:pPr>
      <w:r w:rsidRPr="005970A1">
        <w:rPr>
          <w:sz w:val="24"/>
          <w:szCs w:val="24"/>
        </w:rPr>
        <w:t xml:space="preserve">   Работа над умением с достаточно полнотой и точностью выражать свои мысли в соответствии с задачами и  условиями коммуникации,  владеть монологической и диалогической формами речи традиционно является приоритетной для курса «Литературное чтение». Развитию монологической формы речи способствует работа над пересказом прочитанного. В данной системе учебников по литературному чтению обучение  подробному пересказу начинается с 1 класса.   Со 2 класса проводится обучение творческому пересказу.    С 3 класса к названным выше добавляется обучение  выборочному пересказу, а с 4 класса  –  краткому пересказу. Кроме того, учебники по «Литературному чтению»  содержат много разнообразных заданий, направленных на    обучение детей созданию собственных высказываний.   Это  задания на создание устного  изложения с элементами сочинения  (они появляются начиная со  2 класса),   задания на  продолжение (дополнение) прочитанного текста,  задания  на создание собственного текста на основе художественного произведения (текст по аналогии), задания  по  созданию    небольших  высказываний  на заданную тему в форме  повествований, рассуждений, описаний, а также  отзывов, аннотаций, презентаций.  Творческие  задания   на словесное иллюстрирование,   составление словесного диафильма  и  воображаемую экранизацию  также  имеют прямое отношение к освоению монологической и диалогической форм речи. Кроме того, обучению адекватному  использованию речевых средств  в целях эффективного решения разнообразных коммуникативных задач  способствует качественная организация  языкового анализа литературных произведений.</w:t>
      </w:r>
    </w:p>
    <w:p w:rsidR="004475B1" w:rsidRPr="005970A1" w:rsidRDefault="004475B1" w:rsidP="00CB4BD5">
      <w:pPr>
        <w:ind w:left="284" w:firstLine="0"/>
        <w:rPr>
          <w:sz w:val="24"/>
          <w:szCs w:val="24"/>
        </w:rPr>
      </w:pPr>
      <w:r w:rsidRPr="005970A1">
        <w:rPr>
          <w:sz w:val="24"/>
          <w:szCs w:val="24"/>
        </w:rPr>
        <w:t>Учебный предмет «Математика» имеет большие потенциальные возможности для формирования всех видов УУД: личностных, познавательных, коммуникативных и регулятивных. Реализация этих возможностей на этапе начального математического образования зависит от способов организации учебной деятельности младших школьников, которые учитывают потребности детей в познании окружающего мира и научные данные о центральных психологических новообразованиях младшего школьного возраста, формируемых на данной ступени (6,5 – 11 лет): словесно-логическое мышление, произвольная смысловая память, произвольное внимание, планирование и умение действовать во внутреннем плане, знаково-символическое мышление, с опорой на наглядно – образное и предметно - действенное мышление.</w:t>
      </w:r>
    </w:p>
    <w:p w:rsidR="004475B1" w:rsidRPr="005970A1" w:rsidRDefault="004475B1" w:rsidP="00CB4BD5">
      <w:pPr>
        <w:ind w:left="284" w:firstLine="0"/>
        <w:rPr>
          <w:sz w:val="24"/>
          <w:szCs w:val="24"/>
        </w:rPr>
      </w:pPr>
      <w:r w:rsidRPr="005970A1">
        <w:rPr>
          <w:sz w:val="24"/>
          <w:szCs w:val="24"/>
        </w:rPr>
        <w:t>В курсе «Математика» комплекта «Перспектива» реализация этих возможностей обеспечивается системно-деятельностным подходом и методической концепцией курса, которая выражает необходимость систематической работы над развитием мышления всех учащихся в процессе усвоения предметного содержания.</w:t>
      </w:r>
    </w:p>
    <w:p w:rsidR="004475B1" w:rsidRPr="005970A1" w:rsidRDefault="004475B1" w:rsidP="00CB4BD5">
      <w:pPr>
        <w:ind w:left="284" w:firstLine="0"/>
        <w:rPr>
          <w:sz w:val="24"/>
          <w:szCs w:val="24"/>
        </w:rPr>
      </w:pPr>
      <w:r w:rsidRPr="005970A1">
        <w:rPr>
          <w:sz w:val="24"/>
          <w:szCs w:val="24"/>
        </w:rPr>
        <w:t xml:space="preserve"> Основным средством формирования УУД в курсе математики являются вариативные по формулировке учебные задания (объясни, проверь, оцени, выбери, сравни, найди закономерность, верно ли утверждение, догадайся, наблюдай, сделай вывод и т.д.), которые нацеливают учащихся на выполнение различных видов деятельности, формируя тем самым умение действовать в соответствии с поставленной целью. Учебные задания побуждают детей анализировать объекты с целью выделения их существенных и несущественных признаков; выявлять их сходство и различие; </w:t>
      </w:r>
      <w:r w:rsidRPr="005970A1">
        <w:rPr>
          <w:sz w:val="24"/>
          <w:szCs w:val="24"/>
        </w:rPr>
        <w:lastRenderedPageBreak/>
        <w:t xml:space="preserve">проводить сравнение и классификацию по заданным или самостоятельно выделенным признакам (основаниям); устанавливать причинно следственные связи; строить рассуждения в форме связи простых суждений об объекте, его структуре, свойствах; обобщать, т.е. осуществлять генерализацию для целого ряда единичных объектов на основе выделения сущностной связи. </w:t>
      </w:r>
    </w:p>
    <w:p w:rsidR="004475B1" w:rsidRPr="005970A1" w:rsidRDefault="004475B1" w:rsidP="00CB4BD5">
      <w:pPr>
        <w:ind w:left="284" w:firstLine="0"/>
        <w:rPr>
          <w:sz w:val="24"/>
          <w:szCs w:val="24"/>
        </w:rPr>
      </w:pPr>
      <w:r w:rsidRPr="005970A1">
        <w:rPr>
          <w:sz w:val="24"/>
          <w:szCs w:val="24"/>
        </w:rPr>
        <w:t>Вариативность учебных заданий, опора на опыт ребёнка, включение в процесс обучения математике содержательных игровых ситуаций для овладения учащимися универсальными и предметными способами действий, коллективное обсуждение результатов самостоятельно выполненных учениками заданий оказывает положительное влияние на развитие познавательных интересов учащихся и способствует формированию у учащихся положительного отношения к школе (к процессу познания).</w:t>
      </w:r>
    </w:p>
    <w:p w:rsidR="004475B1" w:rsidRPr="005970A1" w:rsidRDefault="004475B1" w:rsidP="00CB4BD5">
      <w:pPr>
        <w:ind w:left="284" w:firstLine="0"/>
        <w:rPr>
          <w:sz w:val="24"/>
          <w:szCs w:val="24"/>
        </w:rPr>
      </w:pPr>
      <w:r w:rsidRPr="005970A1">
        <w:rPr>
          <w:sz w:val="24"/>
          <w:szCs w:val="24"/>
        </w:rPr>
        <w:t>Вариативные учебные задания, представленные в каждой теме учебника целенаправленно формируют у детей весь комплекс УУД, который следует рассматривать как целостную систему, так как происхождение и развитие каждого действия определяется его отношением с другими видами учебных действий, что и составляет сущность понятия «умение учиться».</w:t>
      </w:r>
    </w:p>
    <w:p w:rsidR="004475B1" w:rsidRPr="005970A1" w:rsidRDefault="004475B1" w:rsidP="00CB4BD5">
      <w:pPr>
        <w:ind w:left="284" w:firstLine="0"/>
        <w:rPr>
          <w:sz w:val="24"/>
          <w:szCs w:val="24"/>
        </w:rPr>
      </w:pPr>
      <w:r w:rsidRPr="005970A1">
        <w:rPr>
          <w:sz w:val="24"/>
          <w:szCs w:val="24"/>
        </w:rPr>
        <w:t>Не менее важным условием формирования УУД является логика построения содержания курса математики. Данный курс построен по тематическому принципу. Каждая следующая тема органически связана с предшествующими, что позволяет осуществлять повторение ранее изученных понятий и способов действия в контексте нового содержания. Это способствует формированию у учащихся представлений о взаимосвязи изучаемых вопросов, помогает им осознать какими знаниями и видами деятельности (универсальными и предметными) они уже овладели, а какими пока ещё нет, что оказывает положительное влияние на познавательную мотивацию учащихся и целенаправленно готовит их к принятию и осознанию новой учебной задачи, которую сначала ставит учитель, а в последствии и сами дети. Такая логика построения содержания курса создаёт условия для совершенствования УУД на различных этапах усвоения предметного содержания и способствует развитию у учащихся способности самостоятельно применять УУД для решения практических задач, интегрирующих знания из различных предметных областей.  Например, формирование моделирования как универсального учебного действия в курсе математики осуществляется поэтапно, учитывая возрастные особенности младших школьников, и связано с изучением программного содержания.  Первые представления  о взаимосвязи предметной, вербальной и символической моделей формируются у учащихся при изучении темы «Число и цифра».  Дети учатся устанавливать соответствие между различными моделями или выбирать из данных символических моделей ту, которая, например, соответствует данной предметной модели. Знакомство с отрезком и числовым лучом позволяет использовать не только предметные, но и графические модели при сравнении чисел,  а также моделировать отношения чисел и величин с помощью схем, обозначая, например, данные числа и величины отрезками. Соотнесение вербальных (описание ситуации), предметных (изображение ситуации на рисунке), графических (изображение, например, сложения и вычитания на числовом луче) и символических моделей (запись числовых выражений, неравенств, равенств), их выбор, преобразование, конструирование создает дидактические условия для понимания и усвоения всеми учениками смысла изучаемых математических понятий (смысл действий сложения и вычитания, целое и части,, отношения «больше на…», «меньше на…»; отношения разностного сравнения «на сколько больше (меньше)?»  в их различных интерпретациях, что является необходимым условием для формирования общего умения решать текстовые задачи.</w:t>
      </w:r>
    </w:p>
    <w:p w:rsidR="004475B1" w:rsidRPr="005970A1" w:rsidRDefault="004475B1" w:rsidP="00CB4BD5">
      <w:pPr>
        <w:ind w:left="284" w:firstLine="0"/>
        <w:rPr>
          <w:sz w:val="24"/>
          <w:szCs w:val="24"/>
        </w:rPr>
      </w:pPr>
      <w:r w:rsidRPr="005970A1">
        <w:rPr>
          <w:sz w:val="24"/>
          <w:szCs w:val="24"/>
        </w:rPr>
        <w:t xml:space="preserve">В свою очередь схемы являются эффективным средством овладения общим умением решения текстовых задач, которое в ФГОС  отнесено в раздел «Познавательные универсальные учебные действия». Таким образом, процесс овладения младшим школьником общим умением решать текстовые задачи также вносит большой вклад в формирование УУД. </w:t>
      </w:r>
    </w:p>
    <w:p w:rsidR="004475B1" w:rsidRPr="005970A1" w:rsidRDefault="004475B1" w:rsidP="00CB4BD5">
      <w:pPr>
        <w:ind w:left="284" w:firstLine="0"/>
        <w:rPr>
          <w:sz w:val="24"/>
          <w:szCs w:val="24"/>
        </w:rPr>
      </w:pPr>
      <w:r w:rsidRPr="005970A1">
        <w:rPr>
          <w:sz w:val="24"/>
          <w:szCs w:val="24"/>
        </w:rPr>
        <w:t xml:space="preserve">Учебный предмет «Технология» вносит существенный вклад в формирование всех универсальных учебных действий: личностных, </w:t>
      </w:r>
      <w:r w:rsidRPr="005970A1">
        <w:rPr>
          <w:sz w:val="24"/>
          <w:szCs w:val="24"/>
        </w:rPr>
        <w:lastRenderedPageBreak/>
        <w:t xml:space="preserve">регулятивных, познавательных, коммуникативных. </w:t>
      </w:r>
    </w:p>
    <w:p w:rsidR="004475B1" w:rsidRPr="005970A1" w:rsidRDefault="004475B1" w:rsidP="00CB4BD5">
      <w:pPr>
        <w:ind w:left="284" w:firstLine="0"/>
        <w:rPr>
          <w:sz w:val="24"/>
          <w:szCs w:val="24"/>
        </w:rPr>
      </w:pPr>
      <w:r w:rsidRPr="005970A1">
        <w:rPr>
          <w:sz w:val="24"/>
          <w:szCs w:val="24"/>
        </w:rPr>
        <w:t xml:space="preserve">Прежде всего, данный курс нацелен на становление самосознания ребёнка как творческой личности, индивидуальности, формирование у него устойчивого стремления к творческой самореализации. Различными методическими средствами у школьника последовательно формируется эмоционально-ценностное отношение к добросовестному творческому созидательному труду как одному из главных достоинств человека; осознание гармоничной связи мира вещей с миром природы и ответственности человека за поддержание этой гармонии; понимание ценности культурных традиций, отраженных в предметах материального мира, их общности и многообразия, интерес к их изучению. Тем самым, через приобщение к созидательной творческой деятельности,  у ребенка формируется осознание своей работы как части общечеловеческой культуры, закладываются основы нравственного самосознания. </w:t>
      </w:r>
    </w:p>
    <w:p w:rsidR="004475B1" w:rsidRPr="005970A1" w:rsidRDefault="004475B1" w:rsidP="00CB4BD5">
      <w:pPr>
        <w:ind w:left="284" w:firstLine="0"/>
        <w:rPr>
          <w:sz w:val="24"/>
          <w:szCs w:val="24"/>
        </w:rPr>
      </w:pPr>
      <w:r w:rsidRPr="005970A1">
        <w:rPr>
          <w:sz w:val="24"/>
          <w:szCs w:val="24"/>
        </w:rPr>
        <w:t xml:space="preserve">Формирование познавательных учебных действий в курсе технологии осуществляется на основе интеграции интеллектуальной и предметно-практической деятельности, что позволяет ребёнку наиболее сознательно усваивать сложную информацию абстрактного характера и использовать её для решения разнообразных учебных и поисково-творческих задач.  Школьники учатся находить необходимую для выполнения работы информацию в материалах учебника, рабочей тетради; анализировать предлагаемую информацию (образцы изделий, простейшие чертежи, эскизы, рисунки, схемы, модели), сравнивать, характеризовать и оценивать возможность её использования в собственной деятельности; анализировать устройство изделия: выделять и называть детали и части изделия, их форму, взаимное расположение, определять способы соединения деталей; выполнять учебно-познавательные действия в материализованной и умственной форме, находить для их объяснения соответствующую речевую форму; использовать знаково-символические средства для решения задач в умственной или материализованной форме; выполнять символические действия моделирования и преобразования модели, работать с моделями. </w:t>
      </w:r>
    </w:p>
    <w:p w:rsidR="004475B1" w:rsidRPr="005970A1" w:rsidRDefault="004475B1" w:rsidP="00CB4BD5">
      <w:pPr>
        <w:ind w:left="284" w:firstLine="0"/>
        <w:rPr>
          <w:sz w:val="24"/>
          <w:szCs w:val="24"/>
        </w:rPr>
      </w:pPr>
      <w:r w:rsidRPr="005970A1">
        <w:rPr>
          <w:sz w:val="24"/>
          <w:szCs w:val="24"/>
        </w:rPr>
        <w:t>Для формирования регулятивных универсальных учебных действий в курсе технологии создаются благоприятные условия за счет того, что выполнение заданий требует от детей планирования предстоящей практической работы, соотнесения своих действий с поставленной целью, установления причинно-следственных связей между выполняемыми действиями и их результатами и прогнозирования действий, необходимых для получения планируемых результатов. Материализация результатов деятельности в конкретном изделии позволяет учащимся наиболее продуктивно осуществлять самоконтроль выполняемых практических действий, корректировку хода практической работы. Задания, предписывающие ученикам следовать при выполнении работы инструкциям учителя или представленным в других информационных источниках различных видов (учебнике, дидактическом материале и пр.), руководствоваться правилами при выполнении работы, также позволяют формировать у них необходимые регулятивные действия. Значительное внимание уделяется также приучению детей к самостоятельной организации своего рабочего места в зависимости от характера выполняемой работы, поддержанию порядка на рабочем месте.</w:t>
      </w:r>
    </w:p>
    <w:p w:rsidR="004475B1" w:rsidRPr="005970A1" w:rsidRDefault="004475B1" w:rsidP="00CB4BD5">
      <w:pPr>
        <w:ind w:left="284" w:firstLine="0"/>
        <w:rPr>
          <w:sz w:val="24"/>
          <w:szCs w:val="24"/>
        </w:rPr>
      </w:pPr>
      <w:r w:rsidRPr="005970A1">
        <w:rPr>
          <w:sz w:val="24"/>
          <w:szCs w:val="24"/>
        </w:rPr>
        <w:t>Формирование коммуникативных универсальных учебных действий в курсе технологии обеспечивается целенаправленной системой методических приемов, предлагаемой автором учебника УМК «Гармония». В частности, выполнение целого ряда заданий предполагает необходимость организовывать совместную работу в паре или группе: распределять роли, осуществлять деловое сотрудничество и взаимопомощь (сначала под руководством учителя, затем самостоятельно). Подавляющее большинство видов работ направлено на формирование у детей умения формулировать собственное мнение и варианты решения, аргументированно их излагать, выслушать мнения и идеи товарищей, учитывать их при организации собственной деятельности и совместной работы. Всё это постепенно приучает детей в доброжелательной форме комментировать и оценивать достижения товарищей, высказывать им свои предложения и пожелания, а также проявлять заинтересованное отношение к деятельности своих товарищей и результатам их работы.</w:t>
      </w:r>
    </w:p>
    <w:p w:rsidR="004475B1" w:rsidRPr="005970A1" w:rsidRDefault="004475B1" w:rsidP="00CB4BD5">
      <w:pPr>
        <w:ind w:left="284" w:firstLine="0"/>
        <w:rPr>
          <w:sz w:val="24"/>
          <w:szCs w:val="24"/>
        </w:rPr>
      </w:pPr>
      <w:r w:rsidRPr="005970A1">
        <w:rPr>
          <w:sz w:val="24"/>
          <w:szCs w:val="24"/>
        </w:rPr>
        <w:lastRenderedPageBreak/>
        <w:tab/>
        <w:t xml:space="preserve">Учебный предмет «Окружающий мир» обеспечивает формирование у младших школьников целостной картины окружающего мира в его многообразии и взаимосвязях; </w:t>
      </w:r>
      <w:r w:rsidRPr="005970A1">
        <w:rPr>
          <w:rStyle w:val="FontStyle44"/>
          <w:rFonts w:ascii="Times New Roman" w:hAnsi="Times New Roman" w:cs="Times New Roman"/>
          <w:sz w:val="24"/>
          <w:szCs w:val="24"/>
        </w:rPr>
        <w:t xml:space="preserve">экологической и культурологической грамотности, нравственно-этических и безопасных норм взаимодействия с природой и людьми; </w:t>
      </w:r>
      <w:r w:rsidRPr="005970A1">
        <w:rPr>
          <w:sz w:val="24"/>
          <w:szCs w:val="24"/>
        </w:rPr>
        <w:t>воспитание гармонично развитой, духовно-нравственной личности, гражданина, любящего своё Отечество, уважающего образ жизни, нравы и традиции народов, его населяющих; личности, стремящейся активно участвовать в природоохранной, здоровьесберегающей и творческой деятельности.</w:t>
      </w:r>
    </w:p>
    <w:p w:rsidR="004475B1" w:rsidRPr="005970A1" w:rsidRDefault="004475B1" w:rsidP="00CB4BD5">
      <w:pPr>
        <w:ind w:left="284" w:firstLine="0"/>
        <w:rPr>
          <w:rStyle w:val="FontStyle44"/>
          <w:rFonts w:ascii="Times New Roman" w:hAnsi="Times New Roman" w:cs="Times New Roman"/>
          <w:sz w:val="24"/>
          <w:szCs w:val="24"/>
        </w:rPr>
      </w:pPr>
      <w:r w:rsidRPr="005970A1">
        <w:rPr>
          <w:rStyle w:val="FontStyle44"/>
          <w:rFonts w:ascii="Times New Roman" w:hAnsi="Times New Roman" w:cs="Times New Roman"/>
          <w:sz w:val="24"/>
          <w:szCs w:val="24"/>
        </w:rPr>
        <w:tab/>
        <w:t xml:space="preserve">Изучая этот предмет, учащиеся знакомятся с методами познания окружающего мира (наблюдение, эксперимент, измерение, моделирование, классификация и др.); усваивают предметные знания и умения, а также комплекс личностных, регулятивных, познавательных, коммуникативных учебных действий для успешного продолжения образования в основной школе. </w:t>
      </w:r>
    </w:p>
    <w:p w:rsidR="004475B1" w:rsidRPr="005970A1" w:rsidRDefault="004475B1" w:rsidP="00CB4BD5">
      <w:pPr>
        <w:ind w:left="284" w:firstLine="0"/>
        <w:rPr>
          <w:sz w:val="24"/>
          <w:szCs w:val="24"/>
        </w:rPr>
      </w:pPr>
      <w:r w:rsidRPr="005970A1">
        <w:rPr>
          <w:sz w:val="24"/>
          <w:szCs w:val="24"/>
        </w:rPr>
        <w:tab/>
        <w:t>В сфере личностных универсальных учебных действий формируется: умение вести себя культурно, экологически грамотно, безопасно в социальной (со сверстниками, взрослыми, в общественных местах) и природной среде; осознание личной ответственности за своё здоровье и окружающих, уважительное и заботливое отношение к людям с нарушениями здоровья; умение различать государственную символику Российской Федерации, своего региона (республики, края, области, административного центра); находить на картах (географических, политико-административных, исторических) территорию России, её столицу – город Москву, территорию родного края, его административный центр; описывать достопримечательности столицы и родного края, особенности некоторых зарубежных стран.</w:t>
      </w:r>
    </w:p>
    <w:p w:rsidR="004475B1" w:rsidRPr="005970A1" w:rsidRDefault="004475B1" w:rsidP="00CB4BD5">
      <w:pPr>
        <w:ind w:left="284" w:firstLine="0"/>
        <w:rPr>
          <w:sz w:val="24"/>
          <w:szCs w:val="24"/>
        </w:rPr>
      </w:pPr>
      <w:r w:rsidRPr="005970A1">
        <w:rPr>
          <w:sz w:val="24"/>
          <w:szCs w:val="24"/>
        </w:rPr>
        <w:tab/>
        <w:t xml:space="preserve">Изучение предмета способствует и формированию регулятивных универсальных учебных действий: осознавать границы собственных знаний и умений о природе, человеке и обществе, понимать перспективы дальнейшей учебной работы, определять цели и задачи усвоения новых знаний, оценивать правильность выполнения своих действий, вносить необходимые коррективы, подводить итоги своей познавательной, учебной, практической деятельности. Особое внимание уделяется развитию способности к постановке (принятию) учеником учебно-познавательных и учебно-практических задач, которые определяются перед изучением раздела, темы, чтением смыслового блока текста, выполнением заданий, перед проверкой знаний и умений в рабочей и тестовой тетради. Планирование учебных (исследовательских) действий ученик осваивает, наблюдая природные и социальные объекты, готовя о них сообщения, выполняя опыты в классе или в домашних условиях, участвуя в проектной работе. </w:t>
      </w:r>
    </w:p>
    <w:p w:rsidR="004475B1" w:rsidRPr="005970A1" w:rsidRDefault="004475B1" w:rsidP="00CB4BD5">
      <w:pPr>
        <w:ind w:left="284" w:firstLine="0"/>
        <w:rPr>
          <w:sz w:val="24"/>
          <w:szCs w:val="24"/>
        </w:rPr>
      </w:pPr>
      <w:r w:rsidRPr="005970A1">
        <w:rPr>
          <w:sz w:val="24"/>
          <w:szCs w:val="24"/>
        </w:rPr>
        <w:tab/>
        <w:t>При изучении курса развиваются следующие познавательные учебные действия: умение извлекать информацию, представленную в разной форме (вербальной, иллюстративной, схематической, табличной, условно-знаковой и др.), в разных источниках (учебник, атлас карт, справочная литература, словарь, Интернет и др.); описывать, сравнивать, классифицировать природные и социальные объекты на основе их внешних признаков (известных характерных свойств); устанавливать причинно-следственные связи и зависимости между живой и неживой природой, между живыми существами в природных сообществах, прошлыми и настоящими событиями и др.; пользоваться готовыми моделями для изучения строения природных объектов, объяснения причин природных явлений, последовательности их протекания, моделировать объекты и явления окружающего мира; проводить несложные наблюдения и опыты по изучению природных объектов (их свойств) и явлений, ставя задачу, подбирая лабораторное оборудование и материалы, проговаривая ход работы, описывая наблюдения во время опыта, делая выводы по результатам, фиксируя их в таблицах, в рисунках, в речевой устной и письменной форме. Учащиеся приобретают навыки работы с информацией: учатся обобщать, систематизировать, преобразовать информацию из одного вида в другой (из изобразительной, схематической, модельной, условно-знаковой в словесную и наоборот); кодировать и декодировать информацию (состояние погоды, легенда карты, дорожные знаки и др.).</w:t>
      </w:r>
    </w:p>
    <w:p w:rsidR="004475B1" w:rsidRPr="005970A1" w:rsidRDefault="004475B1" w:rsidP="00CB4BD5">
      <w:pPr>
        <w:ind w:left="284" w:firstLine="0"/>
        <w:rPr>
          <w:sz w:val="24"/>
          <w:szCs w:val="24"/>
        </w:rPr>
      </w:pPr>
      <w:r w:rsidRPr="005970A1">
        <w:rPr>
          <w:sz w:val="24"/>
          <w:szCs w:val="24"/>
        </w:rPr>
        <w:tab/>
        <w:t xml:space="preserve">Развиваются и коммуникативные способности учащихся: обогащается их опыт культурного общения с одноклассниками, в семье, с другими </w:t>
      </w:r>
      <w:r w:rsidRPr="005970A1">
        <w:rPr>
          <w:sz w:val="24"/>
          <w:szCs w:val="24"/>
        </w:rPr>
        <w:lastRenderedPageBreak/>
        <w:t xml:space="preserve">людьми; приобретается опыт учебного сотрудничества с учителем и одноклассниками, осуществляется совместная познавательная, трудовая, творческая деятельность в парах, в группе, осваиваются различные способы взаимной помощи партнёрам по общению, осознаётся необходимость доброго, уважительного отношения между партнёрами. </w:t>
      </w:r>
    </w:p>
    <w:p w:rsidR="004475B1" w:rsidRPr="005970A1" w:rsidRDefault="004475B1" w:rsidP="00CB4BD5">
      <w:pPr>
        <w:ind w:left="284" w:firstLine="0"/>
        <w:rPr>
          <w:sz w:val="24"/>
          <w:szCs w:val="24"/>
        </w:rPr>
      </w:pPr>
      <w:r w:rsidRPr="005970A1">
        <w:rPr>
          <w:sz w:val="24"/>
          <w:szCs w:val="24"/>
        </w:rPr>
        <w:tab/>
        <w:t xml:space="preserve">Реализация возможностей формирования у младших школьников УУД обеспечивается: логикой развёртывания содержания и его структурой, представленной в учебниках; системно-деятельностным подходом к организации познавательной деятельности учащихся (она представлена в учебниках различными методическими приёмами); системой учебных ситуаций, учебно-познавательных и учебно-практических задач, предложенных в учебниках, в рабочих тетрадях, в тетрадях для тестовых заданий; методическими рекомендациями учителю, в которых даны советы по формированию предметных и универсальных учебных умений при организации познавательной деятельности учащихся. </w:t>
      </w:r>
    </w:p>
    <w:p w:rsidR="004475B1" w:rsidRPr="005970A1" w:rsidRDefault="004475B1" w:rsidP="00CB4BD5">
      <w:pPr>
        <w:pStyle w:val="afe"/>
        <w:spacing w:line="240" w:lineRule="auto"/>
        <w:ind w:left="284"/>
        <w:rPr>
          <w:sz w:val="24"/>
          <w:szCs w:val="24"/>
        </w:rPr>
      </w:pPr>
      <w:bookmarkStart w:id="40" w:name="_Toc418108317"/>
      <w:bookmarkStart w:id="41" w:name="_Toc288394080"/>
      <w:bookmarkStart w:id="42" w:name="_Toc288410547"/>
      <w:bookmarkStart w:id="43" w:name="_Toc288410676"/>
      <w:bookmarkStart w:id="44" w:name="_Toc288410741"/>
      <w:r w:rsidRPr="005970A1">
        <w:rPr>
          <w:sz w:val="24"/>
          <w:szCs w:val="24"/>
        </w:rPr>
        <w:t xml:space="preserve"> 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40"/>
    </w:p>
    <w:p w:rsidR="004475B1" w:rsidRPr="005970A1" w:rsidRDefault="004475B1" w:rsidP="00CB4BD5">
      <w:pPr>
        <w:tabs>
          <w:tab w:val="left" w:pos="709"/>
        </w:tabs>
        <w:ind w:left="284" w:firstLine="0"/>
        <w:rPr>
          <w:sz w:val="24"/>
          <w:szCs w:val="24"/>
          <w:shd w:val="clear" w:color="auto" w:fill="FFFFFF"/>
        </w:rPr>
      </w:pPr>
      <w:r w:rsidRPr="005970A1">
        <w:rPr>
          <w:sz w:val="24"/>
          <w:szCs w:val="24"/>
          <w:shd w:val="clear" w:color="auto" w:fill="FFFFFF"/>
        </w:rPr>
        <w:t>Учебно-исследовательская и проектная деятельности обучающихся направлена на развитие метапредметных умений.</w:t>
      </w:r>
    </w:p>
    <w:p w:rsidR="004475B1" w:rsidRPr="005970A1" w:rsidRDefault="004475B1" w:rsidP="00CB4BD5">
      <w:pPr>
        <w:tabs>
          <w:tab w:val="left" w:pos="709"/>
        </w:tabs>
        <w:ind w:left="284" w:firstLine="0"/>
        <w:rPr>
          <w:sz w:val="24"/>
          <w:szCs w:val="24"/>
          <w:shd w:val="clear" w:color="auto" w:fill="FFFFFF"/>
        </w:rPr>
      </w:pPr>
      <w:r w:rsidRPr="005970A1">
        <w:rPr>
          <w:sz w:val="24"/>
          <w:szCs w:val="24"/>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4475B1" w:rsidRPr="005970A1" w:rsidRDefault="004475B1" w:rsidP="00CB4BD5">
      <w:pPr>
        <w:tabs>
          <w:tab w:val="left" w:pos="709"/>
        </w:tabs>
        <w:ind w:left="284" w:firstLine="0"/>
        <w:rPr>
          <w:sz w:val="24"/>
          <w:szCs w:val="24"/>
          <w:shd w:val="clear" w:color="auto" w:fill="FFFFFF"/>
        </w:rPr>
      </w:pPr>
      <w:r w:rsidRPr="005970A1">
        <w:rPr>
          <w:sz w:val="24"/>
          <w:szCs w:val="24"/>
          <w:shd w:val="clear" w:color="auto" w:fill="FFFFFF"/>
        </w:rPr>
        <w:t>В ходе освоения учебно-исследовательской и проектной деятельности учащийся начальной школы</w:t>
      </w:r>
      <w:r w:rsidRPr="005970A1">
        <w:rPr>
          <w:rFonts w:eastAsia="Times New Roman"/>
          <w:sz w:val="24"/>
          <w:szCs w:val="24"/>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4475B1" w:rsidRPr="005970A1" w:rsidRDefault="004475B1" w:rsidP="00CB4BD5">
      <w:pPr>
        <w:pStyle w:val="8"/>
        <w:shd w:val="clear" w:color="auto" w:fill="auto"/>
        <w:tabs>
          <w:tab w:val="left" w:pos="709"/>
          <w:tab w:val="left" w:pos="9355"/>
        </w:tabs>
        <w:spacing w:before="0" w:after="0" w:line="240" w:lineRule="auto"/>
        <w:ind w:left="284" w:firstLine="0"/>
        <w:jc w:val="both"/>
        <w:rPr>
          <w:rFonts w:ascii="Times New Roman" w:hAnsi="Times New Roman" w:cs="Times New Roman"/>
          <w:spacing w:val="0"/>
          <w:sz w:val="24"/>
          <w:szCs w:val="24"/>
        </w:rPr>
      </w:pPr>
      <w:r w:rsidRPr="005970A1">
        <w:rPr>
          <w:rFonts w:ascii="Times New Roman" w:hAnsi="Times New Roman" w:cs="Times New Roman"/>
          <w:spacing w:val="0"/>
          <w:sz w:val="24"/>
          <w:szCs w:val="24"/>
        </w:rPr>
        <w:t xml:space="preserve">Основными задачами в процессе учебно-исследовательского и проектного обучения является развитие у ученика определенного базиса знаний и развития умений: 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4475B1" w:rsidRPr="005970A1" w:rsidRDefault="004475B1" w:rsidP="00CB4BD5">
      <w:pPr>
        <w:shd w:val="clear" w:color="auto" w:fill="FFFFFF"/>
        <w:tabs>
          <w:tab w:val="left" w:pos="709"/>
        </w:tabs>
        <w:ind w:left="284" w:firstLine="0"/>
        <w:rPr>
          <w:rFonts w:eastAsia="Times New Roman"/>
          <w:sz w:val="24"/>
          <w:szCs w:val="24"/>
        </w:rPr>
      </w:pPr>
      <w:r w:rsidRPr="005970A1">
        <w:rPr>
          <w:rFonts w:eastAsia="Times New Roman"/>
          <w:sz w:val="24"/>
          <w:szCs w:val="24"/>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4475B1" w:rsidRPr="005970A1" w:rsidRDefault="004475B1" w:rsidP="00CB4BD5">
      <w:pPr>
        <w:pStyle w:val="8"/>
        <w:shd w:val="clear" w:color="auto" w:fill="auto"/>
        <w:tabs>
          <w:tab w:val="left" w:pos="709"/>
          <w:tab w:val="left" w:pos="9355"/>
        </w:tabs>
        <w:spacing w:before="0" w:after="0" w:line="240" w:lineRule="auto"/>
        <w:ind w:left="284" w:firstLine="0"/>
        <w:jc w:val="both"/>
        <w:rPr>
          <w:rFonts w:ascii="Times New Roman" w:hAnsi="Times New Roman" w:cs="Times New Roman"/>
          <w:spacing w:val="0"/>
          <w:sz w:val="24"/>
          <w:szCs w:val="24"/>
        </w:rPr>
      </w:pPr>
      <w:r w:rsidRPr="005970A1">
        <w:rPr>
          <w:rFonts w:ascii="Times New Roman" w:hAnsi="Times New Roman" w:cs="Times New Roman"/>
          <w:spacing w:val="0"/>
          <w:sz w:val="24"/>
          <w:szCs w:val="24"/>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4475B1" w:rsidRPr="005970A1" w:rsidRDefault="004475B1" w:rsidP="00CB4BD5">
      <w:pPr>
        <w:pStyle w:val="8"/>
        <w:shd w:val="clear" w:color="auto" w:fill="auto"/>
        <w:tabs>
          <w:tab w:val="left" w:pos="709"/>
          <w:tab w:val="left" w:pos="9355"/>
        </w:tabs>
        <w:spacing w:before="0" w:after="0" w:line="240" w:lineRule="auto"/>
        <w:ind w:left="284" w:firstLine="0"/>
        <w:jc w:val="both"/>
        <w:rPr>
          <w:rFonts w:ascii="Times New Roman" w:hAnsi="Times New Roman" w:cs="Times New Roman"/>
          <w:spacing w:val="0"/>
          <w:sz w:val="24"/>
          <w:szCs w:val="24"/>
          <w:shd w:val="clear" w:color="auto" w:fill="FFFFFF"/>
        </w:rPr>
      </w:pPr>
      <w:r w:rsidRPr="005970A1">
        <w:rPr>
          <w:rFonts w:ascii="Times New Roman" w:hAnsi="Times New Roman" w:cs="Times New Roman"/>
          <w:spacing w:val="0"/>
          <w:sz w:val="24"/>
          <w:szCs w:val="24"/>
          <w:shd w:val="clear" w:color="auto" w:fill="FFFFFF"/>
        </w:rPr>
        <w:t xml:space="preserve"> 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4475B1" w:rsidRPr="005970A1" w:rsidRDefault="004475B1" w:rsidP="00CB4BD5">
      <w:pPr>
        <w:pStyle w:val="8"/>
        <w:shd w:val="clear" w:color="auto" w:fill="auto"/>
        <w:tabs>
          <w:tab w:val="left" w:pos="709"/>
          <w:tab w:val="left" w:pos="9355"/>
        </w:tabs>
        <w:spacing w:before="0" w:after="0" w:line="240" w:lineRule="auto"/>
        <w:ind w:left="284" w:firstLine="0"/>
        <w:jc w:val="both"/>
        <w:rPr>
          <w:rFonts w:ascii="Times New Roman" w:hAnsi="Times New Roman" w:cs="Times New Roman"/>
          <w:spacing w:val="0"/>
          <w:sz w:val="24"/>
          <w:szCs w:val="24"/>
        </w:rPr>
      </w:pPr>
      <w:r w:rsidRPr="005970A1">
        <w:rPr>
          <w:rFonts w:ascii="Times New Roman" w:hAnsi="Times New Roman" w:cs="Times New Roman"/>
          <w:spacing w:val="0"/>
          <w:sz w:val="24"/>
          <w:szCs w:val="24"/>
        </w:rPr>
        <w:lastRenderedPageBreak/>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4475B1" w:rsidRPr="005970A1" w:rsidRDefault="004475B1" w:rsidP="00CB4BD5">
      <w:pPr>
        <w:shd w:val="clear" w:color="auto" w:fill="FFFFFF"/>
        <w:tabs>
          <w:tab w:val="left" w:pos="709"/>
        </w:tabs>
        <w:ind w:left="284" w:firstLine="0"/>
        <w:rPr>
          <w:sz w:val="24"/>
          <w:szCs w:val="24"/>
        </w:rPr>
      </w:pPr>
      <w:r w:rsidRPr="005970A1">
        <w:rPr>
          <w:rFonts w:eastAsia="Times New Roman"/>
          <w:sz w:val="24"/>
          <w:szCs w:val="24"/>
        </w:rP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r w:rsidRPr="005970A1">
        <w:rPr>
          <w:sz w:val="24"/>
          <w:szCs w:val="24"/>
        </w:rPr>
        <w:t>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4475B1" w:rsidRPr="005970A1" w:rsidRDefault="004475B1" w:rsidP="00CB4BD5">
      <w:pPr>
        <w:shd w:val="clear" w:color="auto" w:fill="FFFFFF"/>
        <w:tabs>
          <w:tab w:val="left" w:pos="709"/>
        </w:tabs>
        <w:ind w:left="284" w:firstLine="0"/>
        <w:rPr>
          <w:sz w:val="24"/>
          <w:szCs w:val="24"/>
        </w:rPr>
      </w:pPr>
    </w:p>
    <w:p w:rsidR="004475B1" w:rsidRPr="005970A1" w:rsidRDefault="004475B1" w:rsidP="00CB4BD5">
      <w:pPr>
        <w:pStyle w:val="afe"/>
        <w:spacing w:line="240" w:lineRule="auto"/>
        <w:ind w:left="284"/>
        <w:rPr>
          <w:sz w:val="24"/>
          <w:szCs w:val="24"/>
        </w:rPr>
      </w:pPr>
      <w:bookmarkStart w:id="45" w:name="_Toc418108318"/>
      <w:bookmarkEnd w:id="41"/>
      <w:bookmarkEnd w:id="42"/>
      <w:bookmarkEnd w:id="43"/>
      <w:bookmarkEnd w:id="44"/>
      <w:r w:rsidRPr="005970A1">
        <w:rPr>
          <w:sz w:val="24"/>
          <w:szCs w:val="24"/>
        </w:rPr>
        <w:t>Условия, обеспечивающие развитие универсальных учебных действий у обучающихся</w:t>
      </w:r>
      <w:bookmarkEnd w:id="45"/>
    </w:p>
    <w:p w:rsidR="004475B1" w:rsidRPr="005970A1" w:rsidRDefault="004475B1" w:rsidP="00CB4BD5">
      <w:pPr>
        <w:tabs>
          <w:tab w:val="left" w:pos="709"/>
        </w:tabs>
        <w:ind w:left="284" w:firstLine="0"/>
        <w:rPr>
          <w:sz w:val="24"/>
          <w:szCs w:val="24"/>
        </w:rPr>
      </w:pPr>
      <w:r w:rsidRPr="005970A1">
        <w:rPr>
          <w:sz w:val="24"/>
          <w:szCs w:val="24"/>
        </w:rPr>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4475B1" w:rsidRPr="005970A1" w:rsidRDefault="004475B1" w:rsidP="00CB4BD5">
      <w:pPr>
        <w:tabs>
          <w:tab w:val="left" w:pos="709"/>
        </w:tabs>
        <w:ind w:left="284" w:firstLine="0"/>
        <w:rPr>
          <w:sz w:val="24"/>
          <w:szCs w:val="24"/>
        </w:rPr>
      </w:pPr>
      <w:r w:rsidRPr="005970A1">
        <w:rPr>
          <w:sz w:val="24"/>
          <w:szCs w:val="24"/>
        </w:rPr>
        <w:t>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4475B1" w:rsidRPr="005970A1" w:rsidRDefault="004475B1" w:rsidP="00CB4BD5">
      <w:pPr>
        <w:tabs>
          <w:tab w:val="left" w:pos="709"/>
        </w:tabs>
        <w:ind w:left="284" w:firstLine="0"/>
        <w:rPr>
          <w:sz w:val="24"/>
          <w:szCs w:val="24"/>
        </w:rPr>
      </w:pPr>
      <w:r w:rsidRPr="005970A1">
        <w:rPr>
          <w:sz w:val="24"/>
          <w:szCs w:val="24"/>
        </w:rPr>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4475B1" w:rsidRPr="005970A1" w:rsidRDefault="004475B1" w:rsidP="00CB4BD5">
      <w:pPr>
        <w:tabs>
          <w:tab w:val="left" w:pos="709"/>
        </w:tabs>
        <w:ind w:left="284" w:firstLine="0"/>
        <w:rPr>
          <w:sz w:val="24"/>
          <w:szCs w:val="24"/>
        </w:rPr>
      </w:pPr>
      <w:r w:rsidRPr="005970A1">
        <w:rPr>
          <w:sz w:val="24"/>
          <w:szCs w:val="24"/>
        </w:rPr>
        <w:t>осуществлении целесообразного выбора организационно-деятельностных форм работы обучащихся на уроке (учебном занятии) – индивидуальной, групповой (парной) работы, общеклассной дискуссии;</w:t>
      </w:r>
    </w:p>
    <w:p w:rsidR="004475B1" w:rsidRPr="005970A1" w:rsidRDefault="004475B1" w:rsidP="00CB4BD5">
      <w:pPr>
        <w:tabs>
          <w:tab w:val="left" w:pos="709"/>
        </w:tabs>
        <w:ind w:left="284" w:firstLine="0"/>
        <w:rPr>
          <w:sz w:val="24"/>
          <w:szCs w:val="24"/>
        </w:rPr>
      </w:pPr>
      <w:r w:rsidRPr="005970A1">
        <w:rPr>
          <w:sz w:val="24"/>
          <w:szCs w:val="24"/>
        </w:rPr>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4475B1" w:rsidRPr="005970A1" w:rsidRDefault="004475B1" w:rsidP="00CB4BD5">
      <w:pPr>
        <w:tabs>
          <w:tab w:val="left" w:pos="709"/>
        </w:tabs>
        <w:ind w:left="284" w:firstLine="0"/>
        <w:rPr>
          <w:sz w:val="24"/>
          <w:szCs w:val="24"/>
        </w:rPr>
      </w:pPr>
      <w:r w:rsidRPr="005970A1">
        <w:rPr>
          <w:sz w:val="24"/>
          <w:szCs w:val="24"/>
        </w:rPr>
        <w:t>эффективного использования средств ИКТ.</w:t>
      </w:r>
    </w:p>
    <w:p w:rsidR="004475B1" w:rsidRPr="005970A1" w:rsidRDefault="004475B1" w:rsidP="00CB4BD5">
      <w:pPr>
        <w:pStyle w:val="af9"/>
        <w:tabs>
          <w:tab w:val="left" w:pos="709"/>
        </w:tabs>
        <w:spacing w:line="240" w:lineRule="auto"/>
        <w:ind w:left="284"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w:t>
      </w:r>
      <w:r w:rsidRPr="005970A1">
        <w:rPr>
          <w:rFonts w:ascii="Times New Roman" w:hAnsi="Times New Roman" w:cs="Times New Roman"/>
          <w:color w:val="auto"/>
          <w:spacing w:val="2"/>
          <w:sz w:val="24"/>
          <w:szCs w:val="24"/>
        </w:rPr>
        <w:t xml:space="preserve">формирования универсальных учебных действий позволяет </w:t>
      </w:r>
      <w:r w:rsidRPr="005970A1">
        <w:rPr>
          <w:rFonts w:ascii="Times New Roman" w:hAnsi="Times New Roman" w:cs="Times New Roman"/>
          <w:color w:val="auto"/>
          <w:sz w:val="24"/>
          <w:szCs w:val="24"/>
        </w:rPr>
        <w:t xml:space="preserve">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входит  в содержание   внеурочной деятельности школьников.</w:t>
      </w:r>
    </w:p>
    <w:p w:rsidR="004475B1" w:rsidRPr="005970A1" w:rsidRDefault="004475B1" w:rsidP="00CB4BD5">
      <w:pPr>
        <w:pStyle w:val="afe"/>
        <w:spacing w:line="240" w:lineRule="auto"/>
        <w:ind w:left="284"/>
        <w:rPr>
          <w:sz w:val="24"/>
          <w:szCs w:val="24"/>
        </w:rPr>
      </w:pPr>
      <w:bookmarkStart w:id="46" w:name="_Toc418108319"/>
      <w:r w:rsidRPr="005970A1">
        <w:rPr>
          <w:spacing w:val="-4"/>
          <w:sz w:val="24"/>
          <w:szCs w:val="24"/>
        </w:rPr>
        <w:t xml:space="preserve"> Условия, обеспечивающие преемственность про</w:t>
      </w:r>
      <w:r w:rsidRPr="005970A1">
        <w:rPr>
          <w:sz w:val="24"/>
          <w:szCs w:val="24"/>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bookmarkEnd w:id="46"/>
    </w:p>
    <w:p w:rsidR="004475B1" w:rsidRPr="005970A1" w:rsidRDefault="004475B1" w:rsidP="00CB4BD5">
      <w:pPr>
        <w:pStyle w:val="af9"/>
        <w:spacing w:line="240" w:lineRule="auto"/>
        <w:ind w:left="284" w:firstLine="0"/>
        <w:rPr>
          <w:rFonts w:ascii="Times New Roman" w:hAnsi="Times New Roman" w:cs="Times New Roman"/>
          <w:color w:val="auto"/>
          <w:sz w:val="24"/>
          <w:szCs w:val="24"/>
        </w:rPr>
      </w:pPr>
      <w:r w:rsidRPr="005970A1">
        <w:rPr>
          <w:rFonts w:ascii="Times New Roman" w:hAnsi="Times New Roman" w:cs="Times New Roman"/>
          <w:color w:val="auto"/>
          <w:spacing w:val="2"/>
          <w:sz w:val="24"/>
          <w:szCs w:val="24"/>
        </w:rPr>
        <w:lastRenderedPageBreak/>
        <w:t xml:space="preserve">Проблема реализации преемственности обучения затрагивает все звенья существующей образовательной системы, а именно: переход из </w:t>
      </w:r>
      <w:r w:rsidRPr="005970A1">
        <w:rPr>
          <w:rFonts w:ascii="Times New Roman" w:hAnsi="Times New Roman" w:cs="Times New Roman"/>
          <w:color w:val="auto"/>
          <w:sz w:val="24"/>
          <w:szCs w:val="24"/>
        </w:rPr>
        <w:t>организации, осуществляющей образовательную деятельность</w:t>
      </w:r>
      <w:r w:rsidRPr="005970A1">
        <w:rPr>
          <w:rFonts w:ascii="Times New Roman" w:hAnsi="Times New Roman" w:cs="Times New Roman"/>
          <w:color w:val="auto"/>
          <w:spacing w:val="2"/>
          <w:sz w:val="24"/>
          <w:szCs w:val="24"/>
        </w:rPr>
        <w:t xml:space="preserve"> на уровне дошкольного образования; в гимназию, как  в </w:t>
      </w:r>
      <w:r w:rsidRPr="005970A1">
        <w:rPr>
          <w:rFonts w:ascii="Times New Roman" w:hAnsi="Times New Roman" w:cs="Times New Roman"/>
          <w:color w:val="auto"/>
          <w:sz w:val="24"/>
          <w:szCs w:val="24"/>
        </w:rPr>
        <w:t>организацию, осуществляющую образовательную деятельность</w:t>
      </w:r>
      <w:r w:rsidRPr="005970A1">
        <w:rPr>
          <w:rFonts w:ascii="Times New Roman" w:hAnsi="Times New Roman" w:cs="Times New Roman"/>
          <w:color w:val="auto"/>
          <w:spacing w:val="2"/>
          <w:sz w:val="24"/>
          <w:szCs w:val="24"/>
        </w:rPr>
        <w:t xml:space="preserve">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При этом, несмотря </w:t>
      </w:r>
      <w:r w:rsidRPr="005970A1">
        <w:rPr>
          <w:rFonts w:ascii="Times New Roman" w:hAnsi="Times New Roman" w:cs="Times New Roman"/>
          <w:color w:val="auto"/>
          <w:spacing w:val="-2"/>
          <w:sz w:val="24"/>
          <w:szCs w:val="24"/>
        </w:rPr>
        <w:t>на огромные возрастно­психологические различия между обу</w:t>
      </w:r>
      <w:r w:rsidRPr="005970A1">
        <w:rPr>
          <w:rFonts w:ascii="Times New Roman" w:hAnsi="Times New Roman" w:cs="Times New Roman"/>
          <w:color w:val="auto"/>
          <w:sz w:val="24"/>
          <w:szCs w:val="24"/>
        </w:rPr>
        <w:t>чающимися, переживаемые ими трудности переходных периодов имеют много общего.</w:t>
      </w:r>
    </w:p>
    <w:p w:rsidR="004475B1" w:rsidRPr="005970A1" w:rsidRDefault="004475B1" w:rsidP="00CB4BD5">
      <w:pPr>
        <w:pStyle w:val="af9"/>
        <w:spacing w:line="240" w:lineRule="auto"/>
        <w:ind w:left="284" w:firstLine="0"/>
        <w:rPr>
          <w:rFonts w:ascii="Times New Roman" w:hAnsi="Times New Roman" w:cs="Times New Roman"/>
          <w:color w:val="auto"/>
          <w:sz w:val="24"/>
          <w:szCs w:val="24"/>
        </w:rPr>
      </w:pPr>
      <w:r w:rsidRPr="005970A1">
        <w:rPr>
          <w:rFonts w:ascii="Times New Roman" w:hAnsi="Times New Roman" w:cs="Times New Roman"/>
          <w:color w:val="auto"/>
          <w:spacing w:val="2"/>
          <w:sz w:val="24"/>
          <w:szCs w:val="24"/>
        </w:rPr>
        <w:t>Наиболее остро проблема преемственности стоит в двух ключевых точках — в момент поступления детей в школу</w:t>
      </w:r>
      <w:r w:rsidRPr="005970A1">
        <w:rPr>
          <w:rFonts w:ascii="Times New Roman" w:hAnsi="Times New Roman" w:cs="Times New Roman"/>
          <w:color w:val="auto"/>
          <w:sz w:val="24"/>
          <w:szCs w:val="24"/>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4475B1" w:rsidRPr="005970A1" w:rsidRDefault="004475B1" w:rsidP="00CB4BD5">
      <w:pPr>
        <w:pStyle w:val="af9"/>
        <w:spacing w:line="240" w:lineRule="auto"/>
        <w:ind w:left="284"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 xml:space="preserve">Исследования </w:t>
      </w:r>
      <w:r w:rsidRPr="005970A1">
        <w:rPr>
          <w:rFonts w:ascii="Times New Roman" w:hAnsi="Times New Roman" w:cs="Times New Roman"/>
          <w:b/>
          <w:bCs/>
          <w:color w:val="auto"/>
          <w:sz w:val="24"/>
          <w:szCs w:val="24"/>
        </w:rPr>
        <w:t xml:space="preserve">готовности детей к обучению в школе </w:t>
      </w:r>
      <w:r w:rsidRPr="005970A1">
        <w:rPr>
          <w:rFonts w:ascii="Times New Roman" w:hAnsi="Times New Roman" w:cs="Times New Roman"/>
          <w:color w:val="auto"/>
          <w:sz w:val="24"/>
          <w:szCs w:val="24"/>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4475B1" w:rsidRPr="005970A1" w:rsidRDefault="004475B1" w:rsidP="00CB4BD5">
      <w:pPr>
        <w:pStyle w:val="af9"/>
        <w:spacing w:line="240" w:lineRule="auto"/>
        <w:ind w:left="284" w:firstLine="0"/>
        <w:jc w:val="left"/>
        <w:rPr>
          <w:rFonts w:ascii="Times New Roman" w:hAnsi="Times New Roman" w:cs="Times New Roman"/>
          <w:color w:val="auto"/>
          <w:sz w:val="24"/>
          <w:szCs w:val="24"/>
        </w:rPr>
      </w:pPr>
      <w:r w:rsidRPr="005970A1">
        <w:rPr>
          <w:rFonts w:ascii="Times New Roman" w:hAnsi="Times New Roman" w:cs="Times New Roman"/>
          <w:color w:val="auto"/>
          <w:spacing w:val="-4"/>
          <w:sz w:val="24"/>
          <w:szCs w:val="24"/>
        </w:rPr>
        <w:t xml:space="preserve">Физическая готовность определяется состоянием здоровья, </w:t>
      </w:r>
      <w:r w:rsidRPr="005970A1">
        <w:rPr>
          <w:rFonts w:ascii="Times New Roman" w:hAnsi="Times New Roman" w:cs="Times New Roman"/>
          <w:color w:val="auto"/>
          <w:spacing w:val="2"/>
          <w:sz w:val="24"/>
          <w:szCs w:val="24"/>
        </w:rPr>
        <w:t>уровнем морфофункциональной зрелости организма ребён</w:t>
      </w:r>
      <w:r w:rsidRPr="005970A1">
        <w:rPr>
          <w:rFonts w:ascii="Times New Roman" w:hAnsi="Times New Roman" w:cs="Times New Roman"/>
          <w:color w:val="auto"/>
          <w:sz w:val="24"/>
          <w:szCs w:val="24"/>
        </w:rPr>
        <w:t xml:space="preserve">ка, в том числе развитием двигательных навыков и качеств </w:t>
      </w:r>
      <w:r w:rsidRPr="005970A1">
        <w:rPr>
          <w:rFonts w:ascii="Times New Roman" w:hAnsi="Times New Roman" w:cs="Times New Roman"/>
          <w:color w:val="auto"/>
          <w:spacing w:val="2"/>
          <w:sz w:val="24"/>
          <w:szCs w:val="24"/>
        </w:rPr>
        <w:t xml:space="preserve">(тонкая моторная координация), физической и умственной </w:t>
      </w:r>
      <w:r w:rsidRPr="005970A1">
        <w:rPr>
          <w:rFonts w:ascii="Times New Roman" w:hAnsi="Times New Roman" w:cs="Times New Roman"/>
          <w:color w:val="auto"/>
          <w:sz w:val="24"/>
          <w:szCs w:val="24"/>
        </w:rPr>
        <w:t>работоспособности.</w:t>
      </w:r>
    </w:p>
    <w:p w:rsidR="004475B1" w:rsidRPr="005970A1" w:rsidRDefault="004475B1" w:rsidP="00CB4BD5">
      <w:pPr>
        <w:pStyle w:val="af9"/>
        <w:spacing w:line="240" w:lineRule="auto"/>
        <w:ind w:left="284"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Психологическая готовность 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rsidR="004475B1" w:rsidRPr="005970A1" w:rsidRDefault="004475B1" w:rsidP="00CB4BD5">
      <w:pPr>
        <w:pStyle w:val="af9"/>
        <w:spacing w:line="240" w:lineRule="auto"/>
        <w:ind w:left="284" w:firstLine="0"/>
        <w:rPr>
          <w:rFonts w:ascii="Times New Roman" w:hAnsi="Times New Roman" w:cs="Times New Roman"/>
          <w:color w:val="auto"/>
          <w:sz w:val="24"/>
          <w:szCs w:val="24"/>
        </w:rPr>
      </w:pPr>
      <w:r w:rsidRPr="005970A1">
        <w:rPr>
          <w:rFonts w:ascii="Times New Roman" w:hAnsi="Times New Roman" w:cs="Times New Roman"/>
          <w:color w:val="auto"/>
          <w:spacing w:val="2"/>
          <w:sz w:val="24"/>
          <w:szCs w:val="24"/>
        </w:rPr>
        <w:t xml:space="preserve">Психологическая готовность к школе имеет следующую </w:t>
      </w:r>
      <w:r w:rsidRPr="005970A1">
        <w:rPr>
          <w:rFonts w:ascii="Times New Roman" w:hAnsi="Times New Roman" w:cs="Times New Roman"/>
          <w:color w:val="auto"/>
          <w:spacing w:val="-2"/>
          <w:sz w:val="24"/>
          <w:szCs w:val="24"/>
        </w:rPr>
        <w:t>структуру: личностная готовность, умственная зрелость и про</w:t>
      </w:r>
      <w:r w:rsidRPr="005970A1">
        <w:rPr>
          <w:rFonts w:ascii="Times New Roman" w:hAnsi="Times New Roman" w:cs="Times New Roman"/>
          <w:color w:val="auto"/>
          <w:sz w:val="24"/>
          <w:szCs w:val="24"/>
        </w:rPr>
        <w:t>извольность регуляции поведения и деятельности.</w:t>
      </w:r>
    </w:p>
    <w:p w:rsidR="004475B1" w:rsidRPr="005970A1" w:rsidRDefault="004475B1" w:rsidP="00CB4BD5">
      <w:pPr>
        <w:pStyle w:val="af9"/>
        <w:spacing w:line="240" w:lineRule="auto"/>
        <w:ind w:left="284" w:firstLine="0"/>
        <w:rPr>
          <w:rFonts w:ascii="Times New Roman" w:hAnsi="Times New Roman" w:cs="Times New Roman"/>
          <w:color w:val="auto"/>
          <w:sz w:val="24"/>
          <w:szCs w:val="24"/>
        </w:rPr>
      </w:pPr>
      <w:r w:rsidRPr="005970A1">
        <w:rPr>
          <w:rFonts w:ascii="Times New Roman" w:hAnsi="Times New Roman" w:cs="Times New Roman"/>
          <w:color w:val="auto"/>
          <w:spacing w:val="2"/>
          <w:sz w:val="24"/>
          <w:szCs w:val="24"/>
        </w:rPr>
        <w:t>Личностная готовность включает мотивационную готов</w:t>
      </w:r>
      <w:r w:rsidRPr="005970A1">
        <w:rPr>
          <w:rFonts w:ascii="Times New Roman" w:hAnsi="Times New Roman" w:cs="Times New Roman"/>
          <w:color w:val="auto"/>
          <w:spacing w:val="-4"/>
          <w:sz w:val="24"/>
          <w:szCs w:val="24"/>
        </w:rPr>
        <w:t>ность, коммуникативную готовность, сформированность Я­кон</w:t>
      </w:r>
      <w:r w:rsidRPr="005970A1">
        <w:rPr>
          <w:rFonts w:ascii="Times New Roman" w:hAnsi="Times New Roman" w:cs="Times New Roman"/>
          <w:color w:val="auto"/>
          <w:sz w:val="24"/>
          <w:szCs w:val="24"/>
        </w:rPr>
        <w:t>цепции и самооценки, эмоциональную зрелость. Мотиваци</w:t>
      </w:r>
      <w:r w:rsidRPr="005970A1">
        <w:rPr>
          <w:rFonts w:ascii="Times New Roman" w:hAnsi="Times New Roman" w:cs="Times New Roman"/>
          <w:color w:val="auto"/>
          <w:spacing w:val="-2"/>
          <w:sz w:val="24"/>
          <w:szCs w:val="24"/>
        </w:rPr>
        <w:t xml:space="preserve">онная готовность предполагает сформированность социальных </w:t>
      </w:r>
      <w:r w:rsidRPr="005970A1">
        <w:rPr>
          <w:rFonts w:ascii="Times New Roman" w:hAnsi="Times New Roman" w:cs="Times New Roman"/>
          <w:color w:val="auto"/>
          <w:sz w:val="24"/>
          <w:szCs w:val="24"/>
        </w:rPr>
        <w:t>мотивов (стремление к социально значимому статусу, потреб</w:t>
      </w:r>
      <w:r w:rsidRPr="005970A1">
        <w:rPr>
          <w:rFonts w:ascii="Times New Roman" w:hAnsi="Times New Roman" w:cs="Times New Roman"/>
          <w:color w:val="auto"/>
          <w:spacing w:val="2"/>
          <w:sz w:val="24"/>
          <w:szCs w:val="24"/>
        </w:rPr>
        <w:t>ность в социальном признании, мотив социального долга), учебных и познавательных мотивов. Предпосылками воз</w:t>
      </w:r>
      <w:r w:rsidRPr="005970A1">
        <w:rPr>
          <w:rFonts w:ascii="Times New Roman" w:hAnsi="Times New Roman" w:cs="Times New Roman"/>
          <w:color w:val="auto"/>
          <w:sz w:val="24"/>
          <w:szCs w:val="24"/>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4475B1" w:rsidRPr="005970A1" w:rsidRDefault="004475B1" w:rsidP="00CB4BD5">
      <w:pPr>
        <w:pStyle w:val="af9"/>
        <w:spacing w:line="240" w:lineRule="auto"/>
        <w:ind w:left="284" w:firstLine="0"/>
        <w:rPr>
          <w:rFonts w:ascii="Times New Roman" w:hAnsi="Times New Roman" w:cs="Times New Roman"/>
          <w:color w:val="auto"/>
          <w:sz w:val="24"/>
          <w:szCs w:val="24"/>
        </w:rPr>
      </w:pPr>
      <w:r w:rsidRPr="005970A1">
        <w:rPr>
          <w:rFonts w:ascii="Times New Roman" w:hAnsi="Times New Roman" w:cs="Times New Roman"/>
          <w:color w:val="auto"/>
          <w:spacing w:val="2"/>
          <w:sz w:val="24"/>
          <w:szCs w:val="24"/>
        </w:rPr>
        <w:t xml:space="preserve">Мотивационная готовность характеризуется первичным </w:t>
      </w:r>
      <w:r w:rsidRPr="005970A1">
        <w:rPr>
          <w:rFonts w:ascii="Times New Roman" w:hAnsi="Times New Roman" w:cs="Times New Roman"/>
          <w:color w:val="auto"/>
          <w:sz w:val="24"/>
          <w:szCs w:val="24"/>
        </w:rPr>
        <w:t>соподчинением мотивов с доминированием учебно­познава</w:t>
      </w:r>
      <w:r w:rsidRPr="005970A1">
        <w:rPr>
          <w:rFonts w:ascii="Times New Roman" w:hAnsi="Times New Roman" w:cs="Times New Roman"/>
          <w:color w:val="auto"/>
          <w:spacing w:val="2"/>
          <w:sz w:val="24"/>
          <w:szCs w:val="24"/>
        </w:rPr>
        <w:t xml:space="preserve">тельных мотивов. Коммуникативная готовность выступает </w:t>
      </w:r>
      <w:r w:rsidRPr="005970A1">
        <w:rPr>
          <w:rFonts w:ascii="Times New Roman" w:hAnsi="Times New Roman" w:cs="Times New Roman"/>
          <w:color w:val="auto"/>
          <w:sz w:val="24"/>
          <w:szCs w:val="24"/>
        </w:rPr>
        <w:t>как готовность ребёнка к произвольному общению с учителем и сверстниками в контексте поставленной учебной зада</w:t>
      </w:r>
      <w:r w:rsidRPr="005970A1">
        <w:rPr>
          <w:rFonts w:ascii="Times New Roman" w:hAnsi="Times New Roman" w:cs="Times New Roman"/>
          <w:color w:val="auto"/>
          <w:spacing w:val="2"/>
          <w:sz w:val="24"/>
          <w:szCs w:val="24"/>
        </w:rPr>
        <w:t xml:space="preserve">чи и учебного содержания. Коммуникативная готовность </w:t>
      </w:r>
      <w:r w:rsidRPr="005970A1">
        <w:rPr>
          <w:rFonts w:ascii="Times New Roman" w:hAnsi="Times New Roman" w:cs="Times New Roman"/>
          <w:color w:val="auto"/>
          <w:sz w:val="24"/>
          <w:szCs w:val="24"/>
        </w:rPr>
        <w:t xml:space="preserve">создаёт возможности для продуктивного сотрудничества ребёнка с учителем и трансляции культурного опыта в процессе обучения. 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w:t>
      </w:r>
      <w:r w:rsidRPr="005970A1">
        <w:rPr>
          <w:rFonts w:ascii="Times New Roman" w:hAnsi="Times New Roman" w:cs="Times New Roman"/>
          <w:color w:val="auto"/>
          <w:spacing w:val="2"/>
          <w:sz w:val="24"/>
          <w:szCs w:val="24"/>
        </w:rPr>
        <w:t xml:space="preserve">(личное сознание), характера отношения к нему взрослых, </w:t>
      </w:r>
      <w:r w:rsidRPr="005970A1">
        <w:rPr>
          <w:rFonts w:ascii="Times New Roman" w:hAnsi="Times New Roman" w:cs="Times New Roman"/>
          <w:color w:val="auto"/>
          <w:sz w:val="24"/>
          <w:szCs w:val="24"/>
        </w:rPr>
        <w:t>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w:t>
      </w:r>
      <w:r w:rsidRPr="005970A1">
        <w:rPr>
          <w:rFonts w:ascii="Times New Roman" w:hAnsi="Times New Roman" w:cs="Times New Roman"/>
          <w:color w:val="auto"/>
          <w:spacing w:val="2"/>
          <w:sz w:val="24"/>
          <w:szCs w:val="24"/>
        </w:rPr>
        <w:t>нове эмоционального предвосхищения и прогнозирования. Показателем эмоциональной готовности к школьному обу</w:t>
      </w:r>
      <w:r w:rsidRPr="005970A1">
        <w:rPr>
          <w:rFonts w:ascii="Times New Roman" w:hAnsi="Times New Roman" w:cs="Times New Roman"/>
          <w:color w:val="auto"/>
          <w:sz w:val="24"/>
          <w:szCs w:val="24"/>
        </w:rPr>
        <w:t>чению является сформированность высших чувств — нрав</w:t>
      </w:r>
      <w:r w:rsidRPr="005970A1">
        <w:rPr>
          <w:rFonts w:ascii="Times New Roman" w:hAnsi="Times New Roman" w:cs="Times New Roman"/>
          <w:color w:val="auto"/>
          <w:spacing w:val="2"/>
          <w:sz w:val="24"/>
          <w:szCs w:val="24"/>
        </w:rPr>
        <w:t>ственных переживаний, интеллектуальных чувств (радость познания), эстетических чувств (чувство прекрасного). Вы</w:t>
      </w:r>
      <w:r w:rsidRPr="005970A1">
        <w:rPr>
          <w:rFonts w:ascii="Times New Roman" w:hAnsi="Times New Roman" w:cs="Times New Roman"/>
          <w:color w:val="auto"/>
          <w:sz w:val="24"/>
          <w:szCs w:val="24"/>
        </w:rPr>
        <w:t>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4475B1" w:rsidRPr="005970A1" w:rsidRDefault="004475B1" w:rsidP="00CB4BD5">
      <w:pPr>
        <w:pStyle w:val="af9"/>
        <w:spacing w:line="240" w:lineRule="auto"/>
        <w:ind w:left="284" w:firstLine="0"/>
        <w:rPr>
          <w:rFonts w:ascii="Times New Roman" w:hAnsi="Times New Roman" w:cs="Times New Roman"/>
          <w:color w:val="auto"/>
          <w:spacing w:val="-2"/>
          <w:sz w:val="24"/>
          <w:szCs w:val="24"/>
        </w:rPr>
      </w:pPr>
      <w:r w:rsidRPr="005970A1">
        <w:rPr>
          <w:rFonts w:ascii="Times New Roman" w:hAnsi="Times New Roman" w:cs="Times New Roman"/>
          <w:color w:val="auto"/>
          <w:spacing w:val="-2"/>
          <w:sz w:val="24"/>
          <w:szCs w:val="24"/>
        </w:rPr>
        <w:lastRenderedPageBreak/>
        <w:t xml:space="preserve">Умственную зрелость составляет интеллектуальная, речевая </w:t>
      </w:r>
      <w:r w:rsidRPr="005970A1">
        <w:rPr>
          <w:rFonts w:ascii="Times New Roman" w:hAnsi="Times New Roman" w:cs="Times New Roman"/>
          <w:color w:val="auto"/>
          <w:spacing w:val="2"/>
          <w:sz w:val="24"/>
          <w:szCs w:val="24"/>
        </w:rPr>
        <w:t>готовность и сформированность восприятия, памяти, вни</w:t>
      </w:r>
      <w:r w:rsidRPr="005970A1">
        <w:rPr>
          <w:rFonts w:ascii="Times New Roman" w:hAnsi="Times New Roman" w:cs="Times New Roman"/>
          <w:color w:val="auto"/>
          <w:sz w:val="24"/>
          <w:szCs w:val="24"/>
        </w:rPr>
        <w:t>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w:t>
      </w:r>
      <w:r w:rsidRPr="005970A1">
        <w:rPr>
          <w:rFonts w:ascii="Times New Roman" w:hAnsi="Times New Roman" w:cs="Times New Roman"/>
          <w:color w:val="auto"/>
          <w:spacing w:val="-2"/>
          <w:sz w:val="24"/>
          <w:szCs w:val="24"/>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w:t>
      </w:r>
      <w:r w:rsidRPr="005970A1">
        <w:rPr>
          <w:rFonts w:ascii="Times New Roman" w:hAnsi="Times New Roman" w:cs="Times New Roman"/>
          <w:color w:val="auto"/>
          <w:spacing w:val="2"/>
          <w:sz w:val="24"/>
          <w:szCs w:val="24"/>
        </w:rPr>
        <w:t xml:space="preserve">представлений и умений. Речевая готовность предполагает </w:t>
      </w:r>
      <w:r w:rsidRPr="005970A1">
        <w:rPr>
          <w:rFonts w:ascii="Times New Roman" w:hAnsi="Times New Roman" w:cs="Times New Roman"/>
          <w:color w:val="auto"/>
          <w:sz w:val="24"/>
          <w:szCs w:val="24"/>
        </w:rPr>
        <w:t>сформированность фонематической, лексической, граммати</w:t>
      </w:r>
      <w:r w:rsidRPr="005970A1">
        <w:rPr>
          <w:rFonts w:ascii="Times New Roman" w:hAnsi="Times New Roman" w:cs="Times New Roman"/>
          <w:color w:val="auto"/>
          <w:spacing w:val="-2"/>
          <w:sz w:val="24"/>
          <w:szCs w:val="24"/>
        </w:rPr>
        <w:t xml:space="preserve">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w:t>
      </w:r>
      <w:r w:rsidRPr="005970A1">
        <w:rPr>
          <w:rFonts w:ascii="Times New Roman" w:hAnsi="Times New Roman" w:cs="Times New Roman"/>
          <w:color w:val="auto"/>
          <w:spacing w:val="2"/>
          <w:sz w:val="24"/>
          <w:szCs w:val="24"/>
        </w:rPr>
        <w:t>её единицы. Восприятие характеризуется всё большей осо</w:t>
      </w:r>
      <w:r w:rsidRPr="005970A1">
        <w:rPr>
          <w:rFonts w:ascii="Times New Roman" w:hAnsi="Times New Roman" w:cs="Times New Roman"/>
          <w:color w:val="auto"/>
          <w:sz w:val="24"/>
          <w:szCs w:val="24"/>
        </w:rPr>
        <w:t>з</w:t>
      </w:r>
      <w:r w:rsidRPr="005970A1">
        <w:rPr>
          <w:rFonts w:ascii="Times New Roman" w:hAnsi="Times New Roman" w:cs="Times New Roman"/>
          <w:color w:val="auto"/>
          <w:spacing w:val="-2"/>
          <w:sz w:val="24"/>
          <w:szCs w:val="24"/>
        </w:rPr>
        <w:t>нанностью, опирается на использование системы обществен</w:t>
      </w:r>
      <w:r w:rsidRPr="005970A1">
        <w:rPr>
          <w:rFonts w:ascii="Times New Roman" w:hAnsi="Times New Roman" w:cs="Times New Roman"/>
          <w:color w:val="auto"/>
          <w:spacing w:val="2"/>
          <w:sz w:val="24"/>
          <w:szCs w:val="24"/>
        </w:rPr>
        <w:t xml:space="preserve">ных сенсорных эталонов и соответствующих перцептивных </w:t>
      </w:r>
      <w:r w:rsidRPr="005970A1">
        <w:rPr>
          <w:rFonts w:ascii="Times New Roman" w:hAnsi="Times New Roman" w:cs="Times New Roman"/>
          <w:color w:val="auto"/>
          <w:spacing w:val="-2"/>
          <w:sz w:val="24"/>
          <w:szCs w:val="24"/>
        </w:rPr>
        <w:t>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4475B1" w:rsidRPr="005970A1" w:rsidRDefault="004475B1" w:rsidP="00CB4BD5">
      <w:pPr>
        <w:pStyle w:val="af9"/>
        <w:spacing w:line="240" w:lineRule="auto"/>
        <w:ind w:left="284" w:firstLine="0"/>
        <w:rPr>
          <w:rFonts w:ascii="Times New Roman" w:hAnsi="Times New Roman" w:cs="Times New Roman"/>
          <w:color w:val="auto"/>
          <w:sz w:val="24"/>
          <w:szCs w:val="24"/>
        </w:rPr>
      </w:pPr>
      <w:r w:rsidRPr="005970A1">
        <w:rPr>
          <w:rFonts w:ascii="Times New Roman" w:hAnsi="Times New Roman" w:cs="Times New Roman"/>
          <w:color w:val="auto"/>
          <w:spacing w:val="2"/>
          <w:sz w:val="24"/>
          <w:szCs w:val="24"/>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w:t>
      </w:r>
      <w:r w:rsidRPr="005970A1">
        <w:rPr>
          <w:rFonts w:ascii="Times New Roman" w:hAnsi="Times New Roman" w:cs="Times New Roman"/>
          <w:color w:val="auto"/>
          <w:sz w:val="24"/>
          <w:szCs w:val="24"/>
        </w:rPr>
        <w:t>тивов, целеполагании и сохранении цели, способности при</w:t>
      </w:r>
      <w:r w:rsidRPr="005970A1">
        <w:rPr>
          <w:rFonts w:ascii="Times New Roman" w:hAnsi="Times New Roman" w:cs="Times New Roman"/>
          <w:color w:val="auto"/>
          <w:spacing w:val="2"/>
          <w:sz w:val="24"/>
          <w:szCs w:val="24"/>
        </w:rPr>
        <w:t xml:space="preserve">лагать волевое усилие для её достижения. Произвольность </w:t>
      </w:r>
      <w:r w:rsidRPr="005970A1">
        <w:rPr>
          <w:rFonts w:ascii="Times New Roman" w:hAnsi="Times New Roman" w:cs="Times New Roman"/>
          <w:color w:val="auto"/>
          <w:sz w:val="24"/>
          <w:szCs w:val="24"/>
        </w:rPr>
        <w:t xml:space="preserve">выступает как умение строить своё поведение и деятельность </w:t>
      </w:r>
      <w:r w:rsidRPr="005970A1">
        <w:rPr>
          <w:rFonts w:ascii="Times New Roman" w:hAnsi="Times New Roman" w:cs="Times New Roman"/>
          <w:color w:val="auto"/>
          <w:spacing w:val="2"/>
          <w:sz w:val="24"/>
          <w:szCs w:val="24"/>
        </w:rPr>
        <w:t xml:space="preserve">в соответствии с предлагаемыми образцами и правилами, </w:t>
      </w:r>
      <w:r w:rsidRPr="005970A1">
        <w:rPr>
          <w:rFonts w:ascii="Times New Roman" w:hAnsi="Times New Roman" w:cs="Times New Roman"/>
          <w:color w:val="auto"/>
          <w:sz w:val="24"/>
          <w:szCs w:val="24"/>
        </w:rPr>
        <w:t>осуществлять планирование, контроль и коррекцию выполняемых действий, используя соответствующие средства.</w:t>
      </w:r>
    </w:p>
    <w:p w:rsidR="004475B1" w:rsidRPr="005970A1" w:rsidRDefault="004475B1" w:rsidP="00CB4BD5">
      <w:pPr>
        <w:pStyle w:val="af9"/>
        <w:spacing w:line="240" w:lineRule="auto"/>
        <w:ind w:left="284" w:firstLine="0"/>
        <w:rPr>
          <w:rFonts w:ascii="Times New Roman" w:hAnsi="Times New Roman" w:cs="Times New Roman"/>
          <w:color w:val="auto"/>
          <w:sz w:val="24"/>
          <w:szCs w:val="24"/>
        </w:rPr>
      </w:pPr>
    </w:p>
    <w:tbl>
      <w:tblPr>
        <w:tblpPr w:leftFromText="180" w:rightFromText="180" w:vertAnchor="text" w:horzAnchor="page" w:tblpX="1493" w:tblpY="92"/>
        <w:tblW w:w="15008"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4943"/>
        <w:gridCol w:w="5245"/>
        <w:gridCol w:w="4820"/>
      </w:tblGrid>
      <w:tr w:rsidR="004475B1" w:rsidRPr="005970A1" w:rsidTr="00BE2FCE">
        <w:trPr>
          <w:trHeight w:val="700"/>
          <w:tblCellSpacing w:w="0" w:type="dxa"/>
        </w:trPr>
        <w:tc>
          <w:tcPr>
            <w:tcW w:w="4943" w:type="dxa"/>
            <w:tcMar>
              <w:top w:w="0" w:type="dxa"/>
              <w:left w:w="108" w:type="dxa"/>
              <w:bottom w:w="0" w:type="dxa"/>
              <w:right w:w="108" w:type="dxa"/>
            </w:tcMar>
          </w:tcPr>
          <w:p w:rsidR="004475B1" w:rsidRPr="005970A1" w:rsidRDefault="004475B1" w:rsidP="00451F4B">
            <w:pPr>
              <w:ind w:left="284" w:hanging="284"/>
              <w:jc w:val="center"/>
              <w:rPr>
                <w:b/>
                <w:bCs/>
                <w:sz w:val="24"/>
                <w:szCs w:val="24"/>
              </w:rPr>
            </w:pPr>
            <w:r w:rsidRPr="005970A1">
              <w:rPr>
                <w:b/>
                <w:bCs/>
                <w:sz w:val="24"/>
                <w:szCs w:val="24"/>
              </w:rPr>
              <w:t>Сформированность УУД у детей при поступлении в школу</w:t>
            </w:r>
          </w:p>
        </w:tc>
        <w:tc>
          <w:tcPr>
            <w:tcW w:w="5245" w:type="dxa"/>
            <w:tcMar>
              <w:top w:w="0" w:type="dxa"/>
              <w:left w:w="108" w:type="dxa"/>
              <w:bottom w:w="0" w:type="dxa"/>
              <w:right w:w="108" w:type="dxa"/>
            </w:tcMar>
          </w:tcPr>
          <w:p w:rsidR="004475B1" w:rsidRPr="005970A1" w:rsidRDefault="004475B1" w:rsidP="00451F4B">
            <w:pPr>
              <w:ind w:left="284" w:hanging="284"/>
              <w:jc w:val="center"/>
              <w:rPr>
                <w:b/>
                <w:bCs/>
                <w:sz w:val="24"/>
                <w:szCs w:val="24"/>
              </w:rPr>
            </w:pPr>
            <w:r w:rsidRPr="005970A1">
              <w:rPr>
                <w:b/>
                <w:bCs/>
                <w:sz w:val="24"/>
                <w:szCs w:val="24"/>
              </w:rPr>
              <w:t>Планируемые результаты</w:t>
            </w:r>
          </w:p>
          <w:p w:rsidR="004475B1" w:rsidRPr="005970A1" w:rsidRDefault="004475B1" w:rsidP="00451F4B">
            <w:pPr>
              <w:ind w:left="284" w:hanging="284"/>
              <w:jc w:val="center"/>
              <w:rPr>
                <w:b/>
                <w:bCs/>
                <w:sz w:val="24"/>
                <w:szCs w:val="24"/>
              </w:rPr>
            </w:pPr>
            <w:r w:rsidRPr="005970A1">
              <w:rPr>
                <w:b/>
                <w:bCs/>
                <w:sz w:val="24"/>
                <w:szCs w:val="24"/>
              </w:rPr>
              <w:t>на конец 1 класса</w:t>
            </w:r>
          </w:p>
        </w:tc>
        <w:tc>
          <w:tcPr>
            <w:tcW w:w="4820" w:type="dxa"/>
            <w:tcMar>
              <w:top w:w="0" w:type="dxa"/>
              <w:left w:w="108" w:type="dxa"/>
              <w:bottom w:w="0" w:type="dxa"/>
              <w:right w:w="108" w:type="dxa"/>
            </w:tcMar>
          </w:tcPr>
          <w:p w:rsidR="004475B1" w:rsidRPr="005970A1" w:rsidRDefault="004475B1" w:rsidP="00451F4B">
            <w:pPr>
              <w:ind w:left="284" w:hanging="284"/>
              <w:jc w:val="center"/>
              <w:rPr>
                <w:b/>
                <w:bCs/>
                <w:sz w:val="24"/>
                <w:szCs w:val="24"/>
              </w:rPr>
            </w:pPr>
            <w:r w:rsidRPr="005970A1">
              <w:rPr>
                <w:b/>
                <w:bCs/>
                <w:sz w:val="24"/>
                <w:szCs w:val="24"/>
              </w:rPr>
              <w:t>Планируемые результаты по формированию УУД выпускников начальной школы</w:t>
            </w:r>
          </w:p>
        </w:tc>
      </w:tr>
      <w:tr w:rsidR="004475B1" w:rsidRPr="005970A1" w:rsidTr="00BE2FCE">
        <w:trPr>
          <w:trHeight w:val="244"/>
          <w:tblCellSpacing w:w="0" w:type="dxa"/>
        </w:trPr>
        <w:tc>
          <w:tcPr>
            <w:tcW w:w="15008" w:type="dxa"/>
            <w:gridSpan w:val="3"/>
            <w:tcMar>
              <w:top w:w="0" w:type="dxa"/>
              <w:left w:w="108" w:type="dxa"/>
              <w:bottom w:w="0" w:type="dxa"/>
              <w:right w:w="108" w:type="dxa"/>
            </w:tcMar>
          </w:tcPr>
          <w:p w:rsidR="004475B1" w:rsidRPr="005970A1" w:rsidRDefault="004475B1" w:rsidP="00451F4B">
            <w:pPr>
              <w:ind w:left="284" w:hanging="284"/>
              <w:rPr>
                <w:sz w:val="24"/>
                <w:szCs w:val="24"/>
              </w:rPr>
            </w:pPr>
            <w:r w:rsidRPr="005970A1">
              <w:rPr>
                <w:sz w:val="24"/>
                <w:szCs w:val="24"/>
              </w:rPr>
              <w:t>Личностные:</w:t>
            </w:r>
          </w:p>
        </w:tc>
      </w:tr>
      <w:tr w:rsidR="004475B1" w:rsidRPr="005970A1" w:rsidTr="00BE2FCE">
        <w:trPr>
          <w:trHeight w:val="244"/>
          <w:tblCellSpacing w:w="0" w:type="dxa"/>
        </w:trPr>
        <w:tc>
          <w:tcPr>
            <w:tcW w:w="15008" w:type="dxa"/>
            <w:gridSpan w:val="3"/>
            <w:tcMar>
              <w:top w:w="0" w:type="dxa"/>
              <w:left w:w="108" w:type="dxa"/>
              <w:bottom w:w="0" w:type="dxa"/>
              <w:right w:w="108" w:type="dxa"/>
            </w:tcMar>
          </w:tcPr>
          <w:p w:rsidR="004475B1" w:rsidRPr="005970A1" w:rsidRDefault="004475B1" w:rsidP="00451F4B">
            <w:pPr>
              <w:ind w:left="284" w:hanging="284"/>
              <w:rPr>
                <w:sz w:val="24"/>
                <w:szCs w:val="24"/>
              </w:rPr>
            </w:pPr>
            <w:r w:rsidRPr="005970A1">
              <w:rPr>
                <w:sz w:val="24"/>
                <w:szCs w:val="24"/>
                <w:u w:val="single"/>
              </w:rPr>
              <w:t>Развитие личности</w:t>
            </w:r>
          </w:p>
        </w:tc>
      </w:tr>
      <w:tr w:rsidR="004475B1" w:rsidRPr="005970A1" w:rsidTr="00BE2FCE">
        <w:trPr>
          <w:trHeight w:val="700"/>
          <w:tblCellSpacing w:w="0" w:type="dxa"/>
        </w:trPr>
        <w:tc>
          <w:tcPr>
            <w:tcW w:w="4943"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color w:val="000000"/>
                <w:sz w:val="24"/>
                <w:szCs w:val="24"/>
              </w:rPr>
              <w:t xml:space="preserve">Понимает смысл понятия  </w:t>
            </w:r>
            <w:r w:rsidRPr="005970A1">
              <w:rPr>
                <w:sz w:val="24"/>
                <w:szCs w:val="24"/>
              </w:rPr>
              <w:t> «семья»</w:t>
            </w:r>
          </w:p>
        </w:tc>
        <w:tc>
          <w:tcPr>
            <w:tcW w:w="5245"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color w:val="2B2C30"/>
                <w:sz w:val="24"/>
                <w:szCs w:val="24"/>
              </w:rPr>
              <w:t xml:space="preserve">Понимает смысл понятий </w:t>
            </w:r>
            <w:r w:rsidRPr="005970A1">
              <w:rPr>
                <w:sz w:val="24"/>
                <w:szCs w:val="24"/>
              </w:rPr>
              <w:t>«добро», «терпение», «родина», «природа», «семья»</w:t>
            </w:r>
          </w:p>
          <w:p w:rsidR="004475B1" w:rsidRPr="005970A1" w:rsidRDefault="004475B1" w:rsidP="00451F4B">
            <w:pPr>
              <w:ind w:left="284" w:hanging="284"/>
              <w:rPr>
                <w:sz w:val="24"/>
                <w:szCs w:val="24"/>
              </w:rPr>
            </w:pPr>
            <w:r w:rsidRPr="005970A1">
              <w:rPr>
                <w:sz w:val="24"/>
                <w:szCs w:val="24"/>
              </w:rPr>
              <w:t>Умеет оценивать  жизненные ситуации  и поступки героев художественных текстов с точки зрении общечеловеческих норм</w:t>
            </w:r>
          </w:p>
          <w:p w:rsidR="004475B1" w:rsidRPr="005970A1" w:rsidRDefault="004475B1" w:rsidP="00451F4B">
            <w:pPr>
              <w:ind w:left="284" w:hanging="284"/>
              <w:rPr>
                <w:sz w:val="24"/>
                <w:szCs w:val="24"/>
              </w:rPr>
            </w:pPr>
            <w:r w:rsidRPr="005970A1">
              <w:rPr>
                <w:sz w:val="24"/>
                <w:szCs w:val="24"/>
              </w:rPr>
              <w:t>Освоил роль  ученика. Сформирован интерес (мотивация) к учению.</w:t>
            </w:r>
          </w:p>
        </w:tc>
        <w:tc>
          <w:tcPr>
            <w:tcW w:w="4820"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sz w:val="24"/>
                <w:szCs w:val="24"/>
              </w:rPr>
              <w:t xml:space="preserve">Имеет внутреннюю позицию, адекватную мотивацию учебной деятельности, включая учебные и познавательные мотивы, </w:t>
            </w:r>
          </w:p>
          <w:p w:rsidR="004475B1" w:rsidRPr="005970A1" w:rsidRDefault="004475B1" w:rsidP="00451F4B">
            <w:pPr>
              <w:ind w:left="284" w:hanging="284"/>
              <w:rPr>
                <w:sz w:val="24"/>
                <w:szCs w:val="24"/>
              </w:rPr>
            </w:pPr>
            <w:r w:rsidRPr="005970A1">
              <w:rPr>
                <w:sz w:val="24"/>
                <w:szCs w:val="24"/>
              </w:rPr>
              <w:t>Умеет ориентироваться на моральные нормы и их выполнение</w:t>
            </w:r>
          </w:p>
        </w:tc>
      </w:tr>
      <w:tr w:rsidR="004475B1" w:rsidRPr="005970A1" w:rsidTr="00BE2FCE">
        <w:trPr>
          <w:trHeight w:val="244"/>
          <w:tblCellSpacing w:w="0" w:type="dxa"/>
        </w:trPr>
        <w:tc>
          <w:tcPr>
            <w:tcW w:w="15008" w:type="dxa"/>
            <w:gridSpan w:val="3"/>
            <w:tcMar>
              <w:top w:w="0" w:type="dxa"/>
              <w:left w:w="108" w:type="dxa"/>
              <w:bottom w:w="0" w:type="dxa"/>
              <w:right w:w="108" w:type="dxa"/>
            </w:tcMar>
          </w:tcPr>
          <w:p w:rsidR="004475B1" w:rsidRPr="005970A1" w:rsidRDefault="004475B1" w:rsidP="00451F4B">
            <w:pPr>
              <w:ind w:left="284" w:hanging="284"/>
              <w:rPr>
                <w:sz w:val="24"/>
                <w:szCs w:val="24"/>
              </w:rPr>
            </w:pPr>
            <w:r w:rsidRPr="005970A1">
              <w:rPr>
                <w:sz w:val="24"/>
                <w:szCs w:val="24"/>
              </w:rPr>
              <w:t>Коммуникативные:</w:t>
            </w:r>
          </w:p>
        </w:tc>
      </w:tr>
      <w:tr w:rsidR="004475B1" w:rsidRPr="005970A1" w:rsidTr="00BE2FCE">
        <w:trPr>
          <w:trHeight w:val="65"/>
          <w:tblCellSpacing w:w="0" w:type="dxa"/>
        </w:trPr>
        <w:tc>
          <w:tcPr>
            <w:tcW w:w="4943"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sz w:val="24"/>
                <w:szCs w:val="24"/>
              </w:rPr>
              <w:t>Активно взаимодействует со сверстниками и взрослыми, участвует в совместных играх, организует их.</w:t>
            </w:r>
          </w:p>
        </w:tc>
        <w:tc>
          <w:tcPr>
            <w:tcW w:w="5245"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color w:val="000000"/>
                <w:sz w:val="24"/>
                <w:szCs w:val="24"/>
              </w:rPr>
              <w:t>Имеет первоначальные навыки работы в группе</w:t>
            </w:r>
          </w:p>
          <w:p w:rsidR="004475B1" w:rsidRPr="005970A1" w:rsidRDefault="004475B1" w:rsidP="00451F4B">
            <w:pPr>
              <w:ind w:left="284" w:hanging="284"/>
              <w:rPr>
                <w:sz w:val="24"/>
                <w:szCs w:val="24"/>
              </w:rPr>
            </w:pPr>
            <w:r w:rsidRPr="005970A1">
              <w:rPr>
                <w:sz w:val="24"/>
                <w:szCs w:val="24"/>
              </w:rPr>
              <w:t> </w:t>
            </w:r>
          </w:p>
        </w:tc>
        <w:tc>
          <w:tcPr>
            <w:tcW w:w="4820"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color w:val="000000"/>
                <w:sz w:val="24"/>
                <w:szCs w:val="24"/>
              </w:rPr>
              <w:t>Умеет планировать учебное сотрудничество с учителем и</w:t>
            </w:r>
          </w:p>
          <w:p w:rsidR="004475B1" w:rsidRPr="005970A1" w:rsidRDefault="004475B1" w:rsidP="00451F4B">
            <w:pPr>
              <w:ind w:left="284" w:hanging="284"/>
              <w:rPr>
                <w:sz w:val="24"/>
                <w:szCs w:val="24"/>
              </w:rPr>
            </w:pPr>
            <w:r w:rsidRPr="005970A1">
              <w:rPr>
                <w:color w:val="000000"/>
                <w:sz w:val="24"/>
                <w:szCs w:val="24"/>
              </w:rPr>
              <w:t>сверстниками: определяет цель, функции участников, способ взаимодействия;</w:t>
            </w:r>
          </w:p>
        </w:tc>
      </w:tr>
      <w:tr w:rsidR="004475B1" w:rsidRPr="005970A1" w:rsidTr="00BE2FCE">
        <w:trPr>
          <w:trHeight w:val="437"/>
          <w:tblCellSpacing w:w="0" w:type="dxa"/>
        </w:trPr>
        <w:tc>
          <w:tcPr>
            <w:tcW w:w="4943"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sz w:val="24"/>
                <w:szCs w:val="24"/>
              </w:rPr>
              <w:lastRenderedPageBreak/>
              <w:t> </w:t>
            </w:r>
          </w:p>
        </w:tc>
        <w:tc>
          <w:tcPr>
            <w:tcW w:w="5245"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sz w:val="24"/>
                <w:szCs w:val="24"/>
              </w:rPr>
              <w:t>Понимает смысл простого текста; знает и может применить первоначальные способы поиска информации (спросить у взрослого, сверстника, посмотреть в словаре)</w:t>
            </w:r>
          </w:p>
        </w:tc>
        <w:tc>
          <w:tcPr>
            <w:tcW w:w="4820" w:type="dxa"/>
            <w:tcMar>
              <w:top w:w="0" w:type="dxa"/>
              <w:left w:w="108" w:type="dxa"/>
              <w:bottom w:w="0" w:type="dxa"/>
              <w:right w:w="108" w:type="dxa"/>
            </w:tcMar>
          </w:tcPr>
          <w:p w:rsidR="004475B1" w:rsidRPr="005970A1" w:rsidRDefault="004475B1" w:rsidP="00451F4B">
            <w:pPr>
              <w:ind w:left="284" w:hanging="284"/>
              <w:jc w:val="center"/>
              <w:rPr>
                <w:sz w:val="24"/>
                <w:szCs w:val="24"/>
              </w:rPr>
            </w:pPr>
            <w:r w:rsidRPr="005970A1">
              <w:rPr>
                <w:sz w:val="24"/>
                <w:szCs w:val="24"/>
              </w:rPr>
              <w:t>Умеет осуществлять поиск информации, критически относиться к ней, сопоставлять её с информацией из других источников и жизненным опытом;</w:t>
            </w:r>
          </w:p>
        </w:tc>
      </w:tr>
      <w:tr w:rsidR="004475B1" w:rsidRPr="005970A1" w:rsidTr="00BE2FCE">
        <w:trPr>
          <w:trHeight w:val="437"/>
          <w:tblCellSpacing w:w="0" w:type="dxa"/>
        </w:trPr>
        <w:tc>
          <w:tcPr>
            <w:tcW w:w="4943"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sz w:val="24"/>
                <w:szCs w:val="24"/>
              </w:rPr>
              <w:t>Проявляет широкую любознательность, задает вопросы, касающиеся близких и далеких предметов</w:t>
            </w:r>
          </w:p>
        </w:tc>
        <w:tc>
          <w:tcPr>
            <w:tcW w:w="5245"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sz w:val="24"/>
                <w:szCs w:val="24"/>
              </w:rPr>
              <w:t>Умеет задавать учебные вопросы;</w:t>
            </w:r>
          </w:p>
          <w:p w:rsidR="004475B1" w:rsidRPr="005970A1" w:rsidRDefault="004475B1" w:rsidP="00451F4B">
            <w:pPr>
              <w:ind w:left="284" w:hanging="284"/>
              <w:rPr>
                <w:sz w:val="24"/>
                <w:szCs w:val="24"/>
              </w:rPr>
            </w:pPr>
            <w:r w:rsidRPr="005970A1">
              <w:rPr>
                <w:sz w:val="24"/>
                <w:szCs w:val="24"/>
              </w:rPr>
              <w:t> </w:t>
            </w:r>
          </w:p>
        </w:tc>
        <w:tc>
          <w:tcPr>
            <w:tcW w:w="4820" w:type="dxa"/>
            <w:tcMar>
              <w:top w:w="0" w:type="dxa"/>
              <w:left w:w="108" w:type="dxa"/>
              <w:bottom w:w="0" w:type="dxa"/>
              <w:right w:w="108" w:type="dxa"/>
            </w:tcMar>
          </w:tcPr>
          <w:p w:rsidR="004475B1" w:rsidRPr="005970A1" w:rsidRDefault="004475B1" w:rsidP="004F4598">
            <w:pPr>
              <w:ind w:left="284" w:hanging="284"/>
              <w:rPr>
                <w:sz w:val="24"/>
                <w:szCs w:val="24"/>
              </w:rPr>
            </w:pPr>
            <w:r w:rsidRPr="005970A1">
              <w:rPr>
                <w:color w:val="000000"/>
                <w:sz w:val="24"/>
                <w:szCs w:val="24"/>
              </w:rPr>
              <w:t>Умеет ставить вопросы для инициативного сотрудничества в поиске и сборе информации;</w:t>
            </w:r>
          </w:p>
        </w:tc>
      </w:tr>
      <w:tr w:rsidR="004475B1" w:rsidRPr="005970A1" w:rsidTr="00BE2FCE">
        <w:trPr>
          <w:trHeight w:val="437"/>
          <w:tblCellSpacing w:w="0" w:type="dxa"/>
        </w:trPr>
        <w:tc>
          <w:tcPr>
            <w:tcW w:w="4943"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sz w:val="24"/>
                <w:szCs w:val="24"/>
              </w:rPr>
              <w:t>Способен договариваться, учитывать интересы других, сдерживать свои эмоции, проявляет доброжелательное внимание к окружающим</w:t>
            </w:r>
          </w:p>
        </w:tc>
        <w:tc>
          <w:tcPr>
            <w:tcW w:w="5245"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sz w:val="24"/>
                <w:szCs w:val="24"/>
              </w:rPr>
              <w:t>Умеет слушать, принимать  чужую точку зрения, отстаивать свою</w:t>
            </w:r>
          </w:p>
          <w:p w:rsidR="004475B1" w:rsidRPr="005970A1" w:rsidRDefault="004475B1" w:rsidP="00451F4B">
            <w:pPr>
              <w:ind w:left="284" w:hanging="284"/>
              <w:rPr>
                <w:sz w:val="24"/>
                <w:szCs w:val="24"/>
              </w:rPr>
            </w:pPr>
            <w:r w:rsidRPr="005970A1">
              <w:rPr>
                <w:sz w:val="24"/>
                <w:szCs w:val="24"/>
              </w:rPr>
              <w:t> </w:t>
            </w:r>
          </w:p>
        </w:tc>
        <w:tc>
          <w:tcPr>
            <w:tcW w:w="4820"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color w:val="000000"/>
                <w:sz w:val="24"/>
                <w:szCs w:val="24"/>
              </w:rPr>
              <w:t>Владеет способами разрешения конфликтов:</w:t>
            </w:r>
          </w:p>
          <w:p w:rsidR="004475B1" w:rsidRPr="005970A1" w:rsidRDefault="004475B1" w:rsidP="00451F4B">
            <w:pPr>
              <w:numPr>
                <w:ilvl w:val="0"/>
                <w:numId w:val="19"/>
              </w:numPr>
              <w:ind w:left="284" w:hanging="284"/>
              <w:rPr>
                <w:sz w:val="24"/>
                <w:szCs w:val="24"/>
              </w:rPr>
            </w:pPr>
            <w:r w:rsidRPr="005970A1">
              <w:rPr>
                <w:color w:val="000000"/>
                <w:sz w:val="24"/>
                <w:szCs w:val="24"/>
              </w:rPr>
              <w:t xml:space="preserve">выявляет, идентифицирует проблему, </w:t>
            </w:r>
          </w:p>
          <w:p w:rsidR="004475B1" w:rsidRPr="005970A1" w:rsidRDefault="004475B1" w:rsidP="00451F4B">
            <w:pPr>
              <w:numPr>
                <w:ilvl w:val="0"/>
                <w:numId w:val="19"/>
              </w:numPr>
              <w:ind w:left="284" w:hanging="284"/>
              <w:rPr>
                <w:sz w:val="24"/>
                <w:szCs w:val="24"/>
              </w:rPr>
            </w:pPr>
            <w:r w:rsidRPr="005970A1">
              <w:rPr>
                <w:color w:val="000000"/>
                <w:sz w:val="24"/>
                <w:szCs w:val="24"/>
              </w:rPr>
              <w:t xml:space="preserve">находит и оценивает альтернативные способы разрешения конфликта, </w:t>
            </w:r>
          </w:p>
          <w:p w:rsidR="004475B1" w:rsidRPr="005970A1" w:rsidRDefault="004475B1" w:rsidP="00451F4B">
            <w:pPr>
              <w:numPr>
                <w:ilvl w:val="0"/>
                <w:numId w:val="19"/>
              </w:numPr>
              <w:ind w:left="284" w:hanging="284"/>
              <w:rPr>
                <w:sz w:val="24"/>
                <w:szCs w:val="24"/>
              </w:rPr>
            </w:pPr>
            <w:r w:rsidRPr="005970A1">
              <w:rPr>
                <w:color w:val="000000"/>
                <w:sz w:val="24"/>
                <w:szCs w:val="24"/>
              </w:rPr>
              <w:t>принимает решение и реализует его;</w:t>
            </w:r>
          </w:p>
        </w:tc>
      </w:tr>
      <w:tr w:rsidR="004475B1" w:rsidRPr="005970A1" w:rsidTr="00BE2FCE">
        <w:trPr>
          <w:trHeight w:val="437"/>
          <w:tblCellSpacing w:w="0" w:type="dxa"/>
        </w:trPr>
        <w:tc>
          <w:tcPr>
            <w:tcW w:w="4943" w:type="dxa"/>
            <w:tcMar>
              <w:top w:w="0" w:type="dxa"/>
              <w:left w:w="108" w:type="dxa"/>
              <w:bottom w:w="0" w:type="dxa"/>
              <w:right w:w="108" w:type="dxa"/>
            </w:tcMar>
          </w:tcPr>
          <w:p w:rsidR="004475B1" w:rsidRPr="005970A1" w:rsidRDefault="004475B1" w:rsidP="00451F4B">
            <w:pPr>
              <w:ind w:left="284" w:right="-123" w:hanging="284"/>
              <w:rPr>
                <w:sz w:val="24"/>
                <w:szCs w:val="24"/>
              </w:rPr>
            </w:pPr>
            <w:r w:rsidRPr="005970A1">
              <w:rPr>
                <w:sz w:val="24"/>
                <w:szCs w:val="24"/>
              </w:rPr>
              <w:t>Обсуждает в ходе совместной деятельности возникающие проблемы</w:t>
            </w:r>
          </w:p>
        </w:tc>
        <w:tc>
          <w:tcPr>
            <w:tcW w:w="5245"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sz w:val="24"/>
                <w:szCs w:val="24"/>
              </w:rPr>
              <w:t>Умеет договариваться</w:t>
            </w:r>
          </w:p>
        </w:tc>
        <w:tc>
          <w:tcPr>
            <w:tcW w:w="4820"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color w:val="000000"/>
                <w:sz w:val="24"/>
                <w:szCs w:val="24"/>
              </w:rPr>
              <w:t>Владеет способами управления поведением партнера: контролирует, корректирует, оценивает его действия;</w:t>
            </w:r>
          </w:p>
        </w:tc>
      </w:tr>
      <w:tr w:rsidR="004475B1" w:rsidRPr="005970A1" w:rsidTr="00BE2FCE">
        <w:trPr>
          <w:trHeight w:val="437"/>
          <w:tblCellSpacing w:w="0" w:type="dxa"/>
        </w:trPr>
        <w:tc>
          <w:tcPr>
            <w:tcW w:w="4943"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sz w:val="24"/>
                <w:szCs w:val="24"/>
              </w:rPr>
              <w:t>Поддержать разговор на интересную для него тему</w:t>
            </w:r>
          </w:p>
        </w:tc>
        <w:tc>
          <w:tcPr>
            <w:tcW w:w="5245"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sz w:val="24"/>
                <w:szCs w:val="24"/>
              </w:rPr>
              <w:t>Строит простое речевое высказывание</w:t>
            </w:r>
          </w:p>
        </w:tc>
        <w:tc>
          <w:tcPr>
            <w:tcW w:w="4820"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color w:val="000000"/>
                <w:sz w:val="24"/>
                <w:szCs w:val="24"/>
              </w:rPr>
              <w:t>Умеет с достаточной полнотой и точностью выражать свои мысли в соответствии с задачами и условиями коммуникации; владеет монологической и диалогической формами речи в соответствии с грамматическими и синтаксическими нормами родного языка.</w:t>
            </w:r>
          </w:p>
        </w:tc>
      </w:tr>
      <w:tr w:rsidR="004475B1" w:rsidRPr="005970A1" w:rsidTr="00BE2FCE">
        <w:trPr>
          <w:trHeight w:val="65"/>
          <w:tblCellSpacing w:w="0" w:type="dxa"/>
        </w:trPr>
        <w:tc>
          <w:tcPr>
            <w:tcW w:w="15008" w:type="dxa"/>
            <w:gridSpan w:val="3"/>
            <w:tcMar>
              <w:top w:w="0" w:type="dxa"/>
              <w:left w:w="108" w:type="dxa"/>
              <w:bottom w:w="0" w:type="dxa"/>
              <w:right w:w="108" w:type="dxa"/>
            </w:tcMar>
          </w:tcPr>
          <w:p w:rsidR="004475B1" w:rsidRPr="005970A1" w:rsidRDefault="004475B1" w:rsidP="00451F4B">
            <w:pPr>
              <w:ind w:left="284" w:hanging="284"/>
              <w:rPr>
                <w:sz w:val="24"/>
                <w:szCs w:val="24"/>
              </w:rPr>
            </w:pPr>
            <w:r w:rsidRPr="005970A1">
              <w:rPr>
                <w:sz w:val="24"/>
                <w:szCs w:val="24"/>
              </w:rPr>
              <w:t>Познавательные:</w:t>
            </w:r>
          </w:p>
        </w:tc>
      </w:tr>
      <w:tr w:rsidR="004475B1" w:rsidRPr="005970A1" w:rsidTr="00BE2FCE">
        <w:trPr>
          <w:trHeight w:val="65"/>
          <w:tblCellSpacing w:w="0" w:type="dxa"/>
        </w:trPr>
        <w:tc>
          <w:tcPr>
            <w:tcW w:w="15008" w:type="dxa"/>
            <w:gridSpan w:val="3"/>
            <w:tcMar>
              <w:top w:w="0" w:type="dxa"/>
              <w:left w:w="108" w:type="dxa"/>
              <w:bottom w:w="0" w:type="dxa"/>
              <w:right w:w="108" w:type="dxa"/>
            </w:tcMar>
          </w:tcPr>
          <w:p w:rsidR="004475B1" w:rsidRPr="005970A1" w:rsidRDefault="004475B1" w:rsidP="00451F4B">
            <w:pPr>
              <w:ind w:left="284" w:hanging="284"/>
              <w:rPr>
                <w:sz w:val="24"/>
                <w:szCs w:val="24"/>
              </w:rPr>
            </w:pPr>
            <w:r w:rsidRPr="005970A1">
              <w:rPr>
                <w:color w:val="000000"/>
                <w:sz w:val="24"/>
                <w:szCs w:val="24"/>
                <w:u w:val="single"/>
              </w:rPr>
              <w:t>Общеучебные</w:t>
            </w:r>
          </w:p>
        </w:tc>
      </w:tr>
      <w:tr w:rsidR="004475B1" w:rsidRPr="005970A1" w:rsidTr="00BE2FCE">
        <w:trPr>
          <w:trHeight w:val="437"/>
          <w:tblCellSpacing w:w="0" w:type="dxa"/>
        </w:trPr>
        <w:tc>
          <w:tcPr>
            <w:tcW w:w="4943"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sz w:val="24"/>
                <w:szCs w:val="24"/>
              </w:rPr>
              <w:t> </w:t>
            </w:r>
          </w:p>
        </w:tc>
        <w:tc>
          <w:tcPr>
            <w:tcW w:w="5245"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color w:val="000000"/>
                <w:sz w:val="24"/>
                <w:szCs w:val="24"/>
              </w:rPr>
              <w:t>Выделяет и формулирует познавательную цель с помощью учителя;</w:t>
            </w:r>
          </w:p>
        </w:tc>
        <w:tc>
          <w:tcPr>
            <w:tcW w:w="4820"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color w:val="000000"/>
                <w:sz w:val="24"/>
                <w:szCs w:val="24"/>
              </w:rPr>
              <w:t>Самостоятельно выделяет и формулирует познавательную цель;</w:t>
            </w:r>
          </w:p>
        </w:tc>
      </w:tr>
      <w:tr w:rsidR="004475B1" w:rsidRPr="005970A1" w:rsidTr="00BE2FCE">
        <w:trPr>
          <w:trHeight w:val="437"/>
          <w:tblCellSpacing w:w="0" w:type="dxa"/>
        </w:trPr>
        <w:tc>
          <w:tcPr>
            <w:tcW w:w="4943"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color w:val="000000"/>
                <w:sz w:val="24"/>
                <w:szCs w:val="24"/>
              </w:rPr>
              <w:t> </w:t>
            </w:r>
          </w:p>
        </w:tc>
        <w:tc>
          <w:tcPr>
            <w:tcW w:w="5245"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color w:val="000000"/>
                <w:sz w:val="24"/>
                <w:szCs w:val="24"/>
              </w:rPr>
              <w:t>Осуществляет поиск и выделяет конкретную информацию с помощью учителя;</w:t>
            </w:r>
          </w:p>
        </w:tc>
        <w:tc>
          <w:tcPr>
            <w:tcW w:w="4820"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color w:val="000000"/>
                <w:sz w:val="24"/>
                <w:szCs w:val="24"/>
              </w:rPr>
              <w:t>Осуществляет поиск и выделяет необходимую информацию;</w:t>
            </w:r>
          </w:p>
        </w:tc>
      </w:tr>
      <w:tr w:rsidR="004475B1" w:rsidRPr="005970A1" w:rsidTr="00BE2FCE">
        <w:trPr>
          <w:trHeight w:val="437"/>
          <w:tblCellSpacing w:w="0" w:type="dxa"/>
        </w:trPr>
        <w:tc>
          <w:tcPr>
            <w:tcW w:w="4943"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color w:val="000000"/>
                <w:sz w:val="24"/>
                <w:szCs w:val="24"/>
              </w:rPr>
              <w:t> </w:t>
            </w:r>
          </w:p>
        </w:tc>
        <w:tc>
          <w:tcPr>
            <w:tcW w:w="5245"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sz w:val="24"/>
                <w:szCs w:val="24"/>
              </w:rPr>
              <w:t>Находит информацию в словаре;</w:t>
            </w:r>
          </w:p>
        </w:tc>
        <w:tc>
          <w:tcPr>
            <w:tcW w:w="4820"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color w:val="000000"/>
                <w:sz w:val="24"/>
                <w:szCs w:val="24"/>
              </w:rPr>
              <w:t>Применяет методы информационного поиска, в том числе с помощью компьютерных средств;</w:t>
            </w:r>
          </w:p>
        </w:tc>
      </w:tr>
      <w:tr w:rsidR="004475B1" w:rsidRPr="005970A1" w:rsidTr="00BE2FCE">
        <w:trPr>
          <w:trHeight w:val="65"/>
          <w:tblCellSpacing w:w="0" w:type="dxa"/>
        </w:trPr>
        <w:tc>
          <w:tcPr>
            <w:tcW w:w="4943"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color w:val="000000"/>
                <w:sz w:val="24"/>
                <w:szCs w:val="24"/>
              </w:rPr>
              <w:lastRenderedPageBreak/>
              <w:t> </w:t>
            </w:r>
          </w:p>
        </w:tc>
        <w:tc>
          <w:tcPr>
            <w:tcW w:w="5245"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sz w:val="24"/>
                <w:szCs w:val="24"/>
              </w:rPr>
              <w:t> </w:t>
            </w:r>
          </w:p>
        </w:tc>
        <w:tc>
          <w:tcPr>
            <w:tcW w:w="4820"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color w:val="000000"/>
                <w:sz w:val="24"/>
                <w:szCs w:val="24"/>
              </w:rPr>
              <w:t>Структурирует знания;</w:t>
            </w:r>
          </w:p>
        </w:tc>
      </w:tr>
      <w:tr w:rsidR="004475B1" w:rsidRPr="005970A1" w:rsidTr="00BE2FCE">
        <w:trPr>
          <w:trHeight w:val="437"/>
          <w:tblCellSpacing w:w="0" w:type="dxa"/>
        </w:trPr>
        <w:tc>
          <w:tcPr>
            <w:tcW w:w="4943"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color w:val="000000"/>
                <w:sz w:val="24"/>
                <w:szCs w:val="24"/>
              </w:rPr>
              <w:t> </w:t>
            </w:r>
          </w:p>
        </w:tc>
        <w:tc>
          <w:tcPr>
            <w:tcW w:w="5245"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sz w:val="24"/>
                <w:szCs w:val="24"/>
              </w:rPr>
              <w:t>С</w:t>
            </w:r>
            <w:r w:rsidRPr="005970A1">
              <w:rPr>
                <w:color w:val="000000"/>
                <w:sz w:val="24"/>
                <w:szCs w:val="24"/>
              </w:rPr>
              <w:t>троит речевое высказывание в устной форме</w:t>
            </w:r>
            <w:r w:rsidRPr="005970A1">
              <w:rPr>
                <w:sz w:val="24"/>
                <w:szCs w:val="24"/>
              </w:rPr>
              <w:t xml:space="preserve"> с помощью учителя;</w:t>
            </w:r>
          </w:p>
        </w:tc>
        <w:tc>
          <w:tcPr>
            <w:tcW w:w="4820"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color w:val="000000"/>
                <w:sz w:val="24"/>
                <w:szCs w:val="24"/>
              </w:rPr>
              <w:t>Осознанно и произвольно строит речевое высказывание в устной и письменной форме;</w:t>
            </w:r>
          </w:p>
        </w:tc>
      </w:tr>
      <w:tr w:rsidR="004475B1" w:rsidRPr="005970A1" w:rsidTr="00BE2FCE">
        <w:trPr>
          <w:trHeight w:val="65"/>
          <w:tblCellSpacing w:w="0" w:type="dxa"/>
        </w:trPr>
        <w:tc>
          <w:tcPr>
            <w:tcW w:w="4943" w:type="dxa"/>
            <w:tcMar>
              <w:top w:w="0" w:type="dxa"/>
              <w:left w:w="108" w:type="dxa"/>
              <w:bottom w:w="0" w:type="dxa"/>
              <w:right w:w="108" w:type="dxa"/>
            </w:tcMar>
          </w:tcPr>
          <w:p w:rsidR="004475B1" w:rsidRPr="005970A1" w:rsidRDefault="004475B1" w:rsidP="00451F4B">
            <w:pPr>
              <w:ind w:left="284" w:right="-123" w:hanging="284"/>
              <w:jc w:val="center"/>
              <w:rPr>
                <w:sz w:val="24"/>
                <w:szCs w:val="24"/>
              </w:rPr>
            </w:pPr>
            <w:r w:rsidRPr="005970A1">
              <w:rPr>
                <w:sz w:val="24"/>
                <w:szCs w:val="24"/>
              </w:rPr>
              <w:t>Проявляет самостоятельность в игровой деятельности, выбирая игру и способы ее осуществления;</w:t>
            </w:r>
          </w:p>
        </w:tc>
        <w:tc>
          <w:tcPr>
            <w:tcW w:w="5245"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sz w:val="24"/>
                <w:szCs w:val="24"/>
              </w:rPr>
              <w:t> </w:t>
            </w:r>
          </w:p>
        </w:tc>
        <w:tc>
          <w:tcPr>
            <w:tcW w:w="4820"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color w:val="000000"/>
                <w:sz w:val="24"/>
                <w:szCs w:val="24"/>
              </w:rPr>
              <w:t>Выбирает наиболее эффективные способы решения задач в зависимости от конкретных условий;</w:t>
            </w:r>
          </w:p>
        </w:tc>
      </w:tr>
      <w:tr w:rsidR="004475B1" w:rsidRPr="005970A1" w:rsidTr="00BE2FCE">
        <w:trPr>
          <w:trHeight w:val="437"/>
          <w:tblCellSpacing w:w="0" w:type="dxa"/>
        </w:trPr>
        <w:tc>
          <w:tcPr>
            <w:tcW w:w="4943"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sz w:val="24"/>
                <w:szCs w:val="24"/>
              </w:rPr>
              <w:t> </w:t>
            </w:r>
          </w:p>
        </w:tc>
        <w:tc>
          <w:tcPr>
            <w:tcW w:w="5245"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sz w:val="24"/>
                <w:szCs w:val="24"/>
              </w:rPr>
              <w:t>Умеет давать оценку одного вида деятельности на уроке с помощью учителя;</w:t>
            </w:r>
          </w:p>
        </w:tc>
        <w:tc>
          <w:tcPr>
            <w:tcW w:w="4820"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color w:val="000000"/>
                <w:sz w:val="24"/>
                <w:szCs w:val="24"/>
              </w:rPr>
              <w:t>Осуществляет рефлексию способов и условий действия, контроль и оценку процесса и результатов деятельности;</w:t>
            </w:r>
          </w:p>
        </w:tc>
      </w:tr>
      <w:tr w:rsidR="004475B1" w:rsidRPr="005970A1" w:rsidTr="00BE2FCE">
        <w:trPr>
          <w:trHeight w:val="437"/>
          <w:tblCellSpacing w:w="0" w:type="dxa"/>
        </w:trPr>
        <w:tc>
          <w:tcPr>
            <w:tcW w:w="4943"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sz w:val="24"/>
                <w:szCs w:val="24"/>
              </w:rPr>
              <w:t>Умеет слушать, понимать и пересказывать тексты;</w:t>
            </w:r>
          </w:p>
        </w:tc>
        <w:tc>
          <w:tcPr>
            <w:tcW w:w="5245"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sz w:val="24"/>
                <w:szCs w:val="24"/>
              </w:rPr>
              <w:t>Слушает и понимает речь других, выразительно читает и  пересказывает небольшие тексты;</w:t>
            </w:r>
          </w:p>
        </w:tc>
        <w:tc>
          <w:tcPr>
            <w:tcW w:w="4820"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color w:val="000000"/>
                <w:sz w:val="24"/>
                <w:szCs w:val="24"/>
              </w:rPr>
              <w:t>Понимает  цель чтения и осмысливает прочитанное;</w:t>
            </w:r>
          </w:p>
        </w:tc>
      </w:tr>
      <w:tr w:rsidR="004475B1" w:rsidRPr="005970A1" w:rsidTr="00BE2FCE">
        <w:trPr>
          <w:trHeight w:val="222"/>
          <w:tblCellSpacing w:w="0" w:type="dxa"/>
        </w:trPr>
        <w:tc>
          <w:tcPr>
            <w:tcW w:w="4943"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sz w:val="24"/>
                <w:szCs w:val="24"/>
              </w:rPr>
              <w:t> </w:t>
            </w:r>
          </w:p>
        </w:tc>
        <w:tc>
          <w:tcPr>
            <w:tcW w:w="5245"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sz w:val="24"/>
                <w:szCs w:val="24"/>
              </w:rPr>
              <w:t> </w:t>
            </w:r>
          </w:p>
        </w:tc>
        <w:tc>
          <w:tcPr>
            <w:tcW w:w="4820"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color w:val="000000"/>
                <w:sz w:val="24"/>
                <w:szCs w:val="24"/>
              </w:rPr>
              <w:t>Осуществляет выбор вида чтения в зависимости от цели;</w:t>
            </w:r>
          </w:p>
        </w:tc>
      </w:tr>
      <w:tr w:rsidR="004475B1" w:rsidRPr="005970A1" w:rsidTr="00BE2FCE">
        <w:trPr>
          <w:trHeight w:val="437"/>
          <w:tblCellSpacing w:w="0" w:type="dxa"/>
        </w:trPr>
        <w:tc>
          <w:tcPr>
            <w:tcW w:w="4943"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sz w:val="24"/>
                <w:szCs w:val="24"/>
              </w:rPr>
              <w:t> </w:t>
            </w:r>
          </w:p>
        </w:tc>
        <w:tc>
          <w:tcPr>
            <w:tcW w:w="5245"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sz w:val="24"/>
                <w:szCs w:val="24"/>
              </w:rPr>
              <w:t>Находит ответы на вопросы, используя свой жизненный опыт и различную информацию;</w:t>
            </w:r>
          </w:p>
        </w:tc>
        <w:tc>
          <w:tcPr>
            <w:tcW w:w="4820"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color w:val="000000"/>
                <w:sz w:val="24"/>
                <w:szCs w:val="24"/>
              </w:rPr>
              <w:t>Извлекает необходимую информацию из прослушанных текстов различных жанров;</w:t>
            </w:r>
          </w:p>
        </w:tc>
      </w:tr>
      <w:tr w:rsidR="004475B1" w:rsidRPr="005970A1" w:rsidTr="00BE2FCE">
        <w:trPr>
          <w:trHeight w:val="437"/>
          <w:tblCellSpacing w:w="0" w:type="dxa"/>
        </w:trPr>
        <w:tc>
          <w:tcPr>
            <w:tcW w:w="4943"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sz w:val="24"/>
                <w:szCs w:val="24"/>
              </w:rPr>
              <w:t> </w:t>
            </w:r>
          </w:p>
        </w:tc>
        <w:tc>
          <w:tcPr>
            <w:tcW w:w="5245"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sz w:val="24"/>
                <w:szCs w:val="24"/>
              </w:rPr>
              <w:t> </w:t>
            </w:r>
          </w:p>
        </w:tc>
        <w:tc>
          <w:tcPr>
            <w:tcW w:w="4820"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color w:val="000000"/>
                <w:sz w:val="24"/>
                <w:szCs w:val="24"/>
              </w:rPr>
              <w:t>Определяет основную и второстепенную информацию;</w:t>
            </w:r>
          </w:p>
        </w:tc>
      </w:tr>
      <w:tr w:rsidR="004475B1" w:rsidRPr="005970A1" w:rsidTr="00BE2FCE">
        <w:trPr>
          <w:trHeight w:val="437"/>
          <w:tblCellSpacing w:w="0" w:type="dxa"/>
        </w:trPr>
        <w:tc>
          <w:tcPr>
            <w:tcW w:w="4943"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sz w:val="24"/>
                <w:szCs w:val="24"/>
              </w:rPr>
              <w:t> </w:t>
            </w:r>
          </w:p>
        </w:tc>
        <w:tc>
          <w:tcPr>
            <w:tcW w:w="5245"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sz w:val="24"/>
                <w:szCs w:val="24"/>
              </w:rPr>
              <w:t> </w:t>
            </w:r>
          </w:p>
        </w:tc>
        <w:tc>
          <w:tcPr>
            <w:tcW w:w="4820"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color w:val="000000"/>
                <w:sz w:val="24"/>
                <w:szCs w:val="24"/>
              </w:rPr>
              <w:t>Свободно ориентируется и  воспринимает тексты художественного, научного, публицистического и официально-делового стилей;</w:t>
            </w:r>
          </w:p>
        </w:tc>
      </w:tr>
      <w:tr w:rsidR="004475B1" w:rsidRPr="005970A1" w:rsidTr="00BE2FCE">
        <w:trPr>
          <w:trHeight w:val="437"/>
          <w:tblCellSpacing w:w="0" w:type="dxa"/>
        </w:trPr>
        <w:tc>
          <w:tcPr>
            <w:tcW w:w="4943"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sz w:val="24"/>
                <w:szCs w:val="24"/>
              </w:rPr>
              <w:t> </w:t>
            </w:r>
          </w:p>
        </w:tc>
        <w:tc>
          <w:tcPr>
            <w:tcW w:w="5245"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sz w:val="24"/>
                <w:szCs w:val="24"/>
              </w:rPr>
              <w:t> </w:t>
            </w:r>
          </w:p>
        </w:tc>
        <w:tc>
          <w:tcPr>
            <w:tcW w:w="4820"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color w:val="000000"/>
                <w:sz w:val="24"/>
                <w:szCs w:val="24"/>
              </w:rPr>
              <w:t>Понимает и адекватно оценивает язык средств массовой информации;</w:t>
            </w:r>
          </w:p>
        </w:tc>
      </w:tr>
      <w:tr w:rsidR="004475B1" w:rsidRPr="005970A1" w:rsidTr="00BE2FCE">
        <w:trPr>
          <w:trHeight w:val="437"/>
          <w:tblCellSpacing w:w="0" w:type="dxa"/>
        </w:trPr>
        <w:tc>
          <w:tcPr>
            <w:tcW w:w="4943"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sz w:val="24"/>
                <w:szCs w:val="24"/>
              </w:rPr>
              <w:t> </w:t>
            </w:r>
          </w:p>
        </w:tc>
        <w:tc>
          <w:tcPr>
            <w:tcW w:w="5245"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sz w:val="24"/>
                <w:szCs w:val="24"/>
              </w:rPr>
              <w:t>Умеет работать по предложенному учителем плану;</w:t>
            </w:r>
          </w:p>
        </w:tc>
        <w:tc>
          <w:tcPr>
            <w:tcW w:w="4820"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color w:val="000000"/>
                <w:sz w:val="24"/>
                <w:szCs w:val="24"/>
              </w:rPr>
              <w:t>Самостоятельно создаёт алгоритм деятельности при решении проблем творческого и поискового характера</w:t>
            </w:r>
          </w:p>
        </w:tc>
      </w:tr>
      <w:tr w:rsidR="004475B1" w:rsidRPr="005970A1" w:rsidTr="00BE2FCE">
        <w:trPr>
          <w:trHeight w:val="437"/>
          <w:tblCellSpacing w:w="0" w:type="dxa"/>
        </w:trPr>
        <w:tc>
          <w:tcPr>
            <w:tcW w:w="4943"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sz w:val="24"/>
                <w:szCs w:val="24"/>
              </w:rPr>
              <w:t> </w:t>
            </w:r>
          </w:p>
        </w:tc>
        <w:tc>
          <w:tcPr>
            <w:tcW w:w="5245"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sz w:val="24"/>
                <w:szCs w:val="24"/>
              </w:rPr>
              <w:t>Использует знаково-символические действия;</w:t>
            </w:r>
          </w:p>
        </w:tc>
        <w:tc>
          <w:tcPr>
            <w:tcW w:w="4820"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color w:val="000000"/>
                <w:sz w:val="24"/>
                <w:szCs w:val="24"/>
              </w:rPr>
              <w:t>Моделирует  преобразование объекта (пространственно-графическая или знаково-символическая);</w:t>
            </w:r>
          </w:p>
        </w:tc>
      </w:tr>
      <w:tr w:rsidR="004475B1" w:rsidRPr="005970A1" w:rsidTr="00BE2FCE">
        <w:trPr>
          <w:trHeight w:val="437"/>
          <w:tblCellSpacing w:w="0" w:type="dxa"/>
        </w:trPr>
        <w:tc>
          <w:tcPr>
            <w:tcW w:w="4943"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sz w:val="24"/>
                <w:szCs w:val="24"/>
              </w:rPr>
              <w:t xml:space="preserve">Умеет использовать предметные заместители, а также умеет понимать </w:t>
            </w:r>
            <w:r w:rsidRPr="005970A1">
              <w:rPr>
                <w:sz w:val="24"/>
                <w:szCs w:val="24"/>
              </w:rPr>
              <w:lastRenderedPageBreak/>
              <w:t>изображения и описывать изобразительными средствами увиденное и свое отношение к нему</w:t>
            </w:r>
          </w:p>
        </w:tc>
        <w:tc>
          <w:tcPr>
            <w:tcW w:w="5245"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sz w:val="24"/>
                <w:szCs w:val="24"/>
              </w:rPr>
              <w:lastRenderedPageBreak/>
              <w:t> </w:t>
            </w:r>
          </w:p>
        </w:tc>
        <w:tc>
          <w:tcPr>
            <w:tcW w:w="4820"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color w:val="000000"/>
                <w:sz w:val="24"/>
                <w:szCs w:val="24"/>
              </w:rPr>
              <w:t xml:space="preserve">Преобразует модель с целью выявления общих законов, определяющих данную </w:t>
            </w:r>
            <w:r w:rsidRPr="005970A1">
              <w:rPr>
                <w:color w:val="000000"/>
                <w:sz w:val="24"/>
                <w:szCs w:val="24"/>
              </w:rPr>
              <w:lastRenderedPageBreak/>
              <w:t>предметную область</w:t>
            </w:r>
          </w:p>
        </w:tc>
      </w:tr>
      <w:tr w:rsidR="004475B1" w:rsidRPr="005970A1" w:rsidTr="00BE2FCE">
        <w:trPr>
          <w:trHeight w:val="297"/>
          <w:tblCellSpacing w:w="0" w:type="dxa"/>
        </w:trPr>
        <w:tc>
          <w:tcPr>
            <w:tcW w:w="15008" w:type="dxa"/>
            <w:gridSpan w:val="3"/>
            <w:tcMar>
              <w:top w:w="0" w:type="dxa"/>
              <w:left w:w="108" w:type="dxa"/>
              <w:bottom w:w="0" w:type="dxa"/>
              <w:right w:w="108" w:type="dxa"/>
            </w:tcMar>
          </w:tcPr>
          <w:p w:rsidR="004475B1" w:rsidRPr="005970A1" w:rsidRDefault="004475B1" w:rsidP="00451F4B">
            <w:pPr>
              <w:ind w:left="284" w:hanging="284"/>
              <w:rPr>
                <w:sz w:val="24"/>
                <w:szCs w:val="24"/>
              </w:rPr>
            </w:pPr>
            <w:r w:rsidRPr="005970A1">
              <w:rPr>
                <w:color w:val="000000"/>
                <w:sz w:val="24"/>
                <w:szCs w:val="24"/>
                <w:u w:val="single"/>
              </w:rPr>
              <w:lastRenderedPageBreak/>
              <w:t>Логические</w:t>
            </w:r>
          </w:p>
        </w:tc>
      </w:tr>
      <w:tr w:rsidR="004475B1" w:rsidRPr="005970A1" w:rsidTr="00BE2FCE">
        <w:trPr>
          <w:trHeight w:val="437"/>
          <w:tblCellSpacing w:w="0" w:type="dxa"/>
        </w:trPr>
        <w:tc>
          <w:tcPr>
            <w:tcW w:w="4943"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sz w:val="24"/>
                <w:szCs w:val="24"/>
              </w:rPr>
              <w:t>Умеет следовать образцу, правилу, инструкции;</w:t>
            </w:r>
          </w:p>
        </w:tc>
        <w:tc>
          <w:tcPr>
            <w:tcW w:w="5245"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sz w:val="24"/>
                <w:szCs w:val="24"/>
              </w:rPr>
              <w:t>Разбивает группу предметов и их образы по заданным учителем признакам;</w:t>
            </w:r>
          </w:p>
        </w:tc>
        <w:tc>
          <w:tcPr>
            <w:tcW w:w="4820"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color w:val="000000"/>
                <w:sz w:val="24"/>
                <w:szCs w:val="24"/>
              </w:rPr>
              <w:t>Анализирует объекты  с целью выделения признаков (существенных, несущественных);</w:t>
            </w:r>
          </w:p>
        </w:tc>
      </w:tr>
      <w:tr w:rsidR="004475B1" w:rsidRPr="005970A1" w:rsidTr="00BE2FCE">
        <w:trPr>
          <w:trHeight w:val="437"/>
          <w:tblCellSpacing w:w="0" w:type="dxa"/>
        </w:trPr>
        <w:tc>
          <w:tcPr>
            <w:tcW w:w="4943"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sz w:val="24"/>
                <w:szCs w:val="24"/>
              </w:rPr>
              <w:t>Умеет увидеть целое раньше его частей;</w:t>
            </w:r>
          </w:p>
        </w:tc>
        <w:tc>
          <w:tcPr>
            <w:tcW w:w="5245"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sz w:val="24"/>
                <w:szCs w:val="24"/>
              </w:rPr>
              <w:t>Группирует предметы и их образы по заданным признакам;</w:t>
            </w:r>
          </w:p>
        </w:tc>
        <w:tc>
          <w:tcPr>
            <w:tcW w:w="4820"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color w:val="000000"/>
                <w:sz w:val="24"/>
                <w:szCs w:val="24"/>
              </w:rPr>
              <w:t>Проводит синтез (составляет целое из частей, в том числе самостоятельно достраивает и восполняет недостающие компоненты)</w:t>
            </w:r>
          </w:p>
        </w:tc>
      </w:tr>
      <w:tr w:rsidR="004475B1" w:rsidRPr="005970A1" w:rsidTr="00BE2FCE">
        <w:trPr>
          <w:trHeight w:val="282"/>
          <w:tblCellSpacing w:w="0" w:type="dxa"/>
        </w:trPr>
        <w:tc>
          <w:tcPr>
            <w:tcW w:w="4943"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sz w:val="24"/>
                <w:szCs w:val="24"/>
              </w:rPr>
              <w:t> </w:t>
            </w:r>
          </w:p>
        </w:tc>
        <w:tc>
          <w:tcPr>
            <w:tcW w:w="5245"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sz w:val="24"/>
                <w:szCs w:val="24"/>
              </w:rPr>
              <w:t> </w:t>
            </w:r>
          </w:p>
        </w:tc>
        <w:tc>
          <w:tcPr>
            <w:tcW w:w="4820" w:type="dxa"/>
            <w:tcMar>
              <w:top w:w="0" w:type="dxa"/>
              <w:left w:w="108" w:type="dxa"/>
              <w:bottom w:w="0" w:type="dxa"/>
              <w:right w:w="108" w:type="dxa"/>
            </w:tcMar>
          </w:tcPr>
          <w:p w:rsidR="004475B1" w:rsidRPr="005970A1" w:rsidRDefault="004475B1" w:rsidP="00451F4B">
            <w:pPr>
              <w:ind w:left="284" w:hanging="284"/>
              <w:rPr>
                <w:color w:val="000000"/>
                <w:sz w:val="24"/>
                <w:szCs w:val="24"/>
              </w:rPr>
            </w:pPr>
            <w:r w:rsidRPr="005970A1">
              <w:rPr>
                <w:color w:val="000000"/>
                <w:sz w:val="24"/>
                <w:szCs w:val="24"/>
              </w:rPr>
              <w:t>Выбирает основания и критерии для сравнения;</w:t>
            </w:r>
          </w:p>
          <w:p w:rsidR="004475B1" w:rsidRPr="005970A1" w:rsidRDefault="004475B1" w:rsidP="00451F4B">
            <w:pPr>
              <w:ind w:left="284" w:hanging="284"/>
              <w:rPr>
                <w:sz w:val="24"/>
                <w:szCs w:val="24"/>
              </w:rPr>
            </w:pPr>
          </w:p>
        </w:tc>
      </w:tr>
      <w:tr w:rsidR="004475B1" w:rsidRPr="005970A1" w:rsidTr="00BE2FCE">
        <w:trPr>
          <w:trHeight w:val="437"/>
          <w:tblCellSpacing w:w="0" w:type="dxa"/>
        </w:trPr>
        <w:tc>
          <w:tcPr>
            <w:tcW w:w="4943"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sz w:val="24"/>
                <w:szCs w:val="24"/>
              </w:rPr>
              <w:t> </w:t>
            </w:r>
          </w:p>
        </w:tc>
        <w:tc>
          <w:tcPr>
            <w:tcW w:w="5245"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color w:val="000000"/>
                <w:sz w:val="24"/>
                <w:szCs w:val="24"/>
              </w:rPr>
              <w:t>Классифицирует объекты под руководством учителя;</w:t>
            </w:r>
          </w:p>
        </w:tc>
        <w:tc>
          <w:tcPr>
            <w:tcW w:w="4820"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color w:val="000000"/>
                <w:sz w:val="24"/>
                <w:szCs w:val="24"/>
              </w:rPr>
              <w:t>Классифицирует объекты;</w:t>
            </w:r>
          </w:p>
        </w:tc>
      </w:tr>
      <w:tr w:rsidR="004475B1" w:rsidRPr="005970A1" w:rsidTr="00BE2FCE">
        <w:trPr>
          <w:trHeight w:val="185"/>
          <w:tblCellSpacing w:w="0" w:type="dxa"/>
        </w:trPr>
        <w:tc>
          <w:tcPr>
            <w:tcW w:w="4943"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sz w:val="24"/>
                <w:szCs w:val="24"/>
              </w:rPr>
              <w:t> </w:t>
            </w:r>
          </w:p>
        </w:tc>
        <w:tc>
          <w:tcPr>
            <w:tcW w:w="5245"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color w:val="000000"/>
                <w:sz w:val="24"/>
                <w:szCs w:val="24"/>
              </w:rPr>
              <w:t> </w:t>
            </w:r>
          </w:p>
        </w:tc>
        <w:tc>
          <w:tcPr>
            <w:tcW w:w="4820"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color w:val="000000"/>
                <w:sz w:val="24"/>
                <w:szCs w:val="24"/>
              </w:rPr>
              <w:t>Подводит под понятие, выводит следствие;</w:t>
            </w:r>
          </w:p>
        </w:tc>
      </w:tr>
      <w:tr w:rsidR="004475B1" w:rsidRPr="005970A1" w:rsidTr="00BE2FCE">
        <w:trPr>
          <w:trHeight w:val="437"/>
          <w:tblCellSpacing w:w="0" w:type="dxa"/>
        </w:trPr>
        <w:tc>
          <w:tcPr>
            <w:tcW w:w="4943"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sz w:val="24"/>
                <w:szCs w:val="24"/>
              </w:rPr>
              <w:t>Задаёт вопросы: как?, почему?, зачем? (интересуется причинно-следственными связями);</w:t>
            </w:r>
          </w:p>
        </w:tc>
        <w:tc>
          <w:tcPr>
            <w:tcW w:w="5245"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color w:val="000000"/>
                <w:sz w:val="24"/>
                <w:szCs w:val="24"/>
              </w:rPr>
              <w:t>У</w:t>
            </w:r>
            <w:r w:rsidRPr="005970A1">
              <w:rPr>
                <w:sz w:val="24"/>
                <w:szCs w:val="24"/>
              </w:rPr>
              <w:t>станавливает последовательность основных событий в тексте;</w:t>
            </w:r>
          </w:p>
        </w:tc>
        <w:tc>
          <w:tcPr>
            <w:tcW w:w="4820"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color w:val="000000"/>
                <w:sz w:val="24"/>
                <w:szCs w:val="24"/>
              </w:rPr>
              <w:t>Устанавливает причинно-следственные связи;</w:t>
            </w:r>
          </w:p>
          <w:p w:rsidR="004475B1" w:rsidRPr="005970A1" w:rsidRDefault="004475B1" w:rsidP="00451F4B">
            <w:pPr>
              <w:ind w:left="284" w:hanging="284"/>
              <w:rPr>
                <w:sz w:val="24"/>
                <w:szCs w:val="24"/>
              </w:rPr>
            </w:pPr>
            <w:r w:rsidRPr="005970A1">
              <w:rPr>
                <w:color w:val="000000"/>
                <w:sz w:val="24"/>
                <w:szCs w:val="24"/>
              </w:rPr>
              <w:t> </w:t>
            </w:r>
          </w:p>
        </w:tc>
      </w:tr>
      <w:tr w:rsidR="004475B1" w:rsidRPr="005970A1" w:rsidTr="00BE2FCE">
        <w:trPr>
          <w:trHeight w:val="437"/>
          <w:tblCellSpacing w:w="0" w:type="dxa"/>
        </w:trPr>
        <w:tc>
          <w:tcPr>
            <w:tcW w:w="4943"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sz w:val="24"/>
                <w:szCs w:val="24"/>
              </w:rPr>
              <w:t> </w:t>
            </w:r>
          </w:p>
        </w:tc>
        <w:tc>
          <w:tcPr>
            <w:tcW w:w="5245"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sz w:val="24"/>
                <w:szCs w:val="24"/>
              </w:rPr>
              <w:t>Оформляет свою мысль в устной речи на уровне одного предложения или небольшого текста;</w:t>
            </w:r>
          </w:p>
        </w:tc>
        <w:tc>
          <w:tcPr>
            <w:tcW w:w="4820"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color w:val="000000"/>
                <w:sz w:val="24"/>
                <w:szCs w:val="24"/>
              </w:rPr>
              <w:t>Строит логические цепи рассуждений;</w:t>
            </w:r>
          </w:p>
          <w:p w:rsidR="004475B1" w:rsidRPr="005970A1" w:rsidRDefault="004475B1" w:rsidP="00451F4B">
            <w:pPr>
              <w:ind w:left="284" w:hanging="284"/>
              <w:rPr>
                <w:sz w:val="24"/>
                <w:szCs w:val="24"/>
              </w:rPr>
            </w:pPr>
            <w:r w:rsidRPr="005970A1">
              <w:rPr>
                <w:color w:val="000000"/>
                <w:sz w:val="24"/>
                <w:szCs w:val="24"/>
              </w:rPr>
              <w:t> </w:t>
            </w:r>
          </w:p>
        </w:tc>
      </w:tr>
      <w:tr w:rsidR="004475B1" w:rsidRPr="005970A1" w:rsidTr="00BE2FCE">
        <w:trPr>
          <w:trHeight w:val="353"/>
          <w:tblCellSpacing w:w="0" w:type="dxa"/>
        </w:trPr>
        <w:tc>
          <w:tcPr>
            <w:tcW w:w="4943"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sz w:val="24"/>
                <w:szCs w:val="24"/>
              </w:rPr>
              <w:t> </w:t>
            </w:r>
          </w:p>
        </w:tc>
        <w:tc>
          <w:tcPr>
            <w:tcW w:w="5245"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sz w:val="24"/>
                <w:szCs w:val="24"/>
              </w:rPr>
              <w:t>Высказывает своё мнение;</w:t>
            </w:r>
          </w:p>
        </w:tc>
        <w:tc>
          <w:tcPr>
            <w:tcW w:w="4820"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color w:val="000000"/>
                <w:sz w:val="24"/>
                <w:szCs w:val="24"/>
              </w:rPr>
              <w:t>Доказывает;</w:t>
            </w:r>
          </w:p>
        </w:tc>
      </w:tr>
      <w:tr w:rsidR="004475B1" w:rsidRPr="005970A1" w:rsidTr="00BE2FCE">
        <w:trPr>
          <w:trHeight w:val="159"/>
          <w:tblCellSpacing w:w="0" w:type="dxa"/>
        </w:trPr>
        <w:tc>
          <w:tcPr>
            <w:tcW w:w="4943"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sz w:val="24"/>
                <w:szCs w:val="24"/>
              </w:rPr>
              <w:t> </w:t>
            </w:r>
          </w:p>
        </w:tc>
        <w:tc>
          <w:tcPr>
            <w:tcW w:w="5245"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sz w:val="24"/>
                <w:szCs w:val="24"/>
              </w:rPr>
              <w:t> </w:t>
            </w:r>
          </w:p>
        </w:tc>
        <w:tc>
          <w:tcPr>
            <w:tcW w:w="4820"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color w:val="000000"/>
                <w:sz w:val="24"/>
                <w:szCs w:val="24"/>
              </w:rPr>
              <w:t>Выдвигает и  обосновывает гипотезы.</w:t>
            </w:r>
          </w:p>
        </w:tc>
      </w:tr>
      <w:tr w:rsidR="004475B1" w:rsidRPr="005970A1" w:rsidTr="00BE2FCE">
        <w:trPr>
          <w:trHeight w:val="199"/>
          <w:tblCellSpacing w:w="0" w:type="dxa"/>
        </w:trPr>
        <w:tc>
          <w:tcPr>
            <w:tcW w:w="4943"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sz w:val="24"/>
                <w:szCs w:val="24"/>
              </w:rPr>
              <w:t> </w:t>
            </w:r>
          </w:p>
        </w:tc>
        <w:tc>
          <w:tcPr>
            <w:tcW w:w="5245"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sz w:val="24"/>
                <w:szCs w:val="24"/>
              </w:rPr>
              <w:t>Формулирует проблемы с помощью учителя;</w:t>
            </w:r>
          </w:p>
        </w:tc>
        <w:tc>
          <w:tcPr>
            <w:tcW w:w="4820"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color w:val="000000"/>
                <w:sz w:val="24"/>
                <w:szCs w:val="24"/>
              </w:rPr>
              <w:t>Формулирует проблемы;</w:t>
            </w:r>
          </w:p>
        </w:tc>
      </w:tr>
      <w:tr w:rsidR="004475B1" w:rsidRPr="005970A1" w:rsidTr="00BE2FCE">
        <w:trPr>
          <w:trHeight w:val="65"/>
          <w:tblCellSpacing w:w="0" w:type="dxa"/>
        </w:trPr>
        <w:tc>
          <w:tcPr>
            <w:tcW w:w="15008" w:type="dxa"/>
            <w:gridSpan w:val="3"/>
            <w:tcMar>
              <w:top w:w="0" w:type="dxa"/>
              <w:left w:w="108" w:type="dxa"/>
              <w:bottom w:w="0" w:type="dxa"/>
              <w:right w:w="108" w:type="dxa"/>
            </w:tcMar>
          </w:tcPr>
          <w:p w:rsidR="004475B1" w:rsidRPr="005970A1" w:rsidRDefault="004475B1" w:rsidP="00451F4B">
            <w:pPr>
              <w:ind w:left="284" w:hanging="284"/>
              <w:rPr>
                <w:sz w:val="24"/>
                <w:szCs w:val="24"/>
              </w:rPr>
            </w:pPr>
            <w:r w:rsidRPr="005970A1">
              <w:rPr>
                <w:color w:val="000000"/>
                <w:sz w:val="24"/>
                <w:szCs w:val="24"/>
                <w:u w:val="single"/>
              </w:rPr>
              <w:t>Постановка и решение проблемы</w:t>
            </w:r>
          </w:p>
        </w:tc>
      </w:tr>
      <w:tr w:rsidR="004475B1" w:rsidRPr="005970A1" w:rsidTr="00BE2FCE">
        <w:trPr>
          <w:trHeight w:val="437"/>
          <w:tblCellSpacing w:w="0" w:type="dxa"/>
        </w:trPr>
        <w:tc>
          <w:tcPr>
            <w:tcW w:w="4943"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sz w:val="24"/>
                <w:szCs w:val="24"/>
              </w:rPr>
              <w:t> </w:t>
            </w:r>
          </w:p>
        </w:tc>
        <w:tc>
          <w:tcPr>
            <w:tcW w:w="5245"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sz w:val="24"/>
                <w:szCs w:val="24"/>
              </w:rPr>
              <w:t>Включается в творческую деятельность под руководством учителя;</w:t>
            </w:r>
          </w:p>
        </w:tc>
        <w:tc>
          <w:tcPr>
            <w:tcW w:w="4820"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color w:val="000000"/>
                <w:sz w:val="24"/>
                <w:szCs w:val="24"/>
              </w:rPr>
              <w:t>Самостоятельно создаёт способы решения проблем</w:t>
            </w:r>
          </w:p>
          <w:p w:rsidR="004475B1" w:rsidRPr="005970A1" w:rsidRDefault="004475B1" w:rsidP="00451F4B">
            <w:pPr>
              <w:ind w:left="284" w:hanging="284"/>
              <w:rPr>
                <w:sz w:val="24"/>
                <w:szCs w:val="24"/>
              </w:rPr>
            </w:pPr>
            <w:r w:rsidRPr="005970A1">
              <w:rPr>
                <w:color w:val="000000"/>
                <w:sz w:val="24"/>
                <w:szCs w:val="24"/>
              </w:rPr>
              <w:t>творческого и поискового характера.</w:t>
            </w:r>
          </w:p>
        </w:tc>
      </w:tr>
      <w:tr w:rsidR="004475B1" w:rsidRPr="005970A1" w:rsidTr="00BE2FCE">
        <w:trPr>
          <w:trHeight w:val="65"/>
          <w:tblCellSpacing w:w="0" w:type="dxa"/>
        </w:trPr>
        <w:tc>
          <w:tcPr>
            <w:tcW w:w="15008" w:type="dxa"/>
            <w:gridSpan w:val="3"/>
            <w:tcMar>
              <w:top w:w="0" w:type="dxa"/>
              <w:left w:w="108" w:type="dxa"/>
              <w:bottom w:w="0" w:type="dxa"/>
              <w:right w:w="108" w:type="dxa"/>
            </w:tcMar>
          </w:tcPr>
          <w:p w:rsidR="004475B1" w:rsidRPr="005970A1" w:rsidRDefault="004475B1" w:rsidP="00451F4B">
            <w:pPr>
              <w:ind w:left="284" w:hanging="284"/>
              <w:rPr>
                <w:sz w:val="24"/>
                <w:szCs w:val="24"/>
              </w:rPr>
            </w:pPr>
            <w:r w:rsidRPr="005970A1">
              <w:rPr>
                <w:sz w:val="24"/>
                <w:szCs w:val="24"/>
                <w:u w:val="single"/>
              </w:rPr>
              <w:t>Исследовательская культура</w:t>
            </w:r>
          </w:p>
        </w:tc>
      </w:tr>
      <w:tr w:rsidR="004475B1" w:rsidRPr="005970A1" w:rsidTr="00BE2FCE">
        <w:trPr>
          <w:trHeight w:val="411"/>
          <w:tblCellSpacing w:w="0" w:type="dxa"/>
        </w:trPr>
        <w:tc>
          <w:tcPr>
            <w:tcW w:w="4943"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sz w:val="24"/>
                <w:szCs w:val="24"/>
              </w:rPr>
              <w:t> </w:t>
            </w:r>
          </w:p>
        </w:tc>
        <w:tc>
          <w:tcPr>
            <w:tcW w:w="5245"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color w:val="2B2C30"/>
                <w:sz w:val="24"/>
                <w:szCs w:val="24"/>
              </w:rPr>
              <w:t> </w:t>
            </w:r>
          </w:p>
        </w:tc>
        <w:tc>
          <w:tcPr>
            <w:tcW w:w="4820"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sz w:val="24"/>
                <w:szCs w:val="24"/>
              </w:rPr>
              <w:t xml:space="preserve">Умеет анализировать сообщения и важнейшие их компоненты — тексты, </w:t>
            </w:r>
            <w:r w:rsidRPr="005970A1">
              <w:rPr>
                <w:sz w:val="24"/>
                <w:szCs w:val="24"/>
              </w:rPr>
              <w:lastRenderedPageBreak/>
              <w:t>использовать знаково-символические средства, владеет действием моделирования, а также широким спектром логических действий и операций, включая общие приёмы решения задач</w:t>
            </w:r>
          </w:p>
        </w:tc>
      </w:tr>
      <w:tr w:rsidR="004475B1" w:rsidRPr="005970A1" w:rsidTr="00BE2FCE">
        <w:trPr>
          <w:trHeight w:val="65"/>
          <w:tblCellSpacing w:w="0" w:type="dxa"/>
        </w:trPr>
        <w:tc>
          <w:tcPr>
            <w:tcW w:w="15008" w:type="dxa"/>
            <w:gridSpan w:val="3"/>
            <w:tcMar>
              <w:top w:w="0" w:type="dxa"/>
              <w:left w:w="108" w:type="dxa"/>
              <w:bottom w:w="0" w:type="dxa"/>
              <w:right w:w="108" w:type="dxa"/>
            </w:tcMar>
          </w:tcPr>
          <w:p w:rsidR="004475B1" w:rsidRPr="005970A1" w:rsidRDefault="004475B1" w:rsidP="00451F4B">
            <w:pPr>
              <w:ind w:left="284" w:hanging="284"/>
              <w:rPr>
                <w:sz w:val="24"/>
                <w:szCs w:val="24"/>
              </w:rPr>
            </w:pPr>
            <w:r w:rsidRPr="005970A1">
              <w:rPr>
                <w:sz w:val="24"/>
                <w:szCs w:val="24"/>
              </w:rPr>
              <w:lastRenderedPageBreak/>
              <w:t>Регулятивные</w:t>
            </w:r>
          </w:p>
        </w:tc>
      </w:tr>
      <w:tr w:rsidR="004475B1" w:rsidRPr="005970A1" w:rsidTr="00BE2FCE">
        <w:trPr>
          <w:trHeight w:val="437"/>
          <w:tblCellSpacing w:w="0" w:type="dxa"/>
        </w:trPr>
        <w:tc>
          <w:tcPr>
            <w:tcW w:w="4943"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sz w:val="24"/>
                <w:szCs w:val="24"/>
              </w:rPr>
              <w:t xml:space="preserve">Умеет проявлять инициативность и самостоятельность в разных видах детской деятельности  </w:t>
            </w:r>
          </w:p>
        </w:tc>
        <w:tc>
          <w:tcPr>
            <w:tcW w:w="5245"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sz w:val="24"/>
                <w:szCs w:val="24"/>
              </w:rPr>
              <w:t>Принимает и сохраняет учебную задачу;</w:t>
            </w:r>
          </w:p>
          <w:p w:rsidR="004475B1" w:rsidRPr="005970A1" w:rsidRDefault="004475B1" w:rsidP="00451F4B">
            <w:pPr>
              <w:ind w:left="284" w:hanging="284"/>
              <w:rPr>
                <w:sz w:val="24"/>
                <w:szCs w:val="24"/>
              </w:rPr>
            </w:pPr>
            <w:r w:rsidRPr="005970A1">
              <w:rPr>
                <w:sz w:val="24"/>
                <w:szCs w:val="24"/>
              </w:rPr>
              <w:t> </w:t>
            </w:r>
          </w:p>
        </w:tc>
        <w:tc>
          <w:tcPr>
            <w:tcW w:w="4820"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sz w:val="24"/>
                <w:szCs w:val="24"/>
              </w:rPr>
              <w:t>Умеет ставить  учебную задачу на основе соотнесения того, что уже известно и усвоено учащимися,и того, что ещё неизвестно;</w:t>
            </w:r>
          </w:p>
        </w:tc>
      </w:tr>
      <w:tr w:rsidR="004475B1" w:rsidRPr="005970A1" w:rsidTr="00BE2FCE">
        <w:trPr>
          <w:trHeight w:val="437"/>
          <w:tblCellSpacing w:w="0" w:type="dxa"/>
        </w:trPr>
        <w:tc>
          <w:tcPr>
            <w:tcW w:w="4943"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sz w:val="24"/>
                <w:szCs w:val="24"/>
              </w:rPr>
              <w:t xml:space="preserve">Умеет обсуждать возникающие проблемы, правила,  </w:t>
            </w:r>
          </w:p>
          <w:p w:rsidR="004475B1" w:rsidRPr="005970A1" w:rsidRDefault="004475B1" w:rsidP="00451F4B">
            <w:pPr>
              <w:ind w:left="284" w:hanging="284"/>
              <w:rPr>
                <w:sz w:val="24"/>
                <w:szCs w:val="24"/>
              </w:rPr>
            </w:pPr>
            <w:r w:rsidRPr="005970A1">
              <w:rPr>
                <w:sz w:val="24"/>
                <w:szCs w:val="24"/>
              </w:rPr>
              <w:t>Умеет выбирать себе род занятий,</w:t>
            </w:r>
          </w:p>
        </w:tc>
        <w:tc>
          <w:tcPr>
            <w:tcW w:w="5245"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sz w:val="24"/>
                <w:szCs w:val="24"/>
              </w:rPr>
              <w:t>Учитывает выделенные учителем ориентиры действия в новом учебном материале в сотрудничестве с учителем;</w:t>
            </w:r>
          </w:p>
        </w:tc>
        <w:tc>
          <w:tcPr>
            <w:tcW w:w="4820"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sz w:val="24"/>
                <w:szCs w:val="24"/>
              </w:rPr>
              <w:t xml:space="preserve">Выделяет ориентиры действия в новом учебном материале </w:t>
            </w:r>
          </w:p>
        </w:tc>
      </w:tr>
      <w:tr w:rsidR="004475B1" w:rsidRPr="005970A1" w:rsidTr="00BE2FCE">
        <w:trPr>
          <w:trHeight w:val="437"/>
          <w:tblCellSpacing w:w="0" w:type="dxa"/>
        </w:trPr>
        <w:tc>
          <w:tcPr>
            <w:tcW w:w="4943"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sz w:val="24"/>
                <w:szCs w:val="24"/>
              </w:rPr>
              <w:t> </w:t>
            </w:r>
          </w:p>
        </w:tc>
        <w:tc>
          <w:tcPr>
            <w:tcW w:w="5245"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sz w:val="24"/>
                <w:szCs w:val="24"/>
              </w:rPr>
              <w:t xml:space="preserve">Планирует совместно с учителем свои действия в соответствии с поставленной задачей и условиями её реализации, </w:t>
            </w:r>
          </w:p>
        </w:tc>
        <w:tc>
          <w:tcPr>
            <w:tcW w:w="4820"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sz w:val="24"/>
                <w:szCs w:val="24"/>
              </w:rPr>
              <w:t>Умеет планировать, т.е определять последовательности промежуточных целей с учётом конечного результата; умеет составлять план и определять последовательность действий</w:t>
            </w:r>
          </w:p>
        </w:tc>
      </w:tr>
      <w:tr w:rsidR="004475B1" w:rsidRPr="005970A1" w:rsidTr="00BE2FCE">
        <w:trPr>
          <w:trHeight w:val="437"/>
          <w:tblCellSpacing w:w="0" w:type="dxa"/>
        </w:trPr>
        <w:tc>
          <w:tcPr>
            <w:tcW w:w="4943"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sz w:val="24"/>
                <w:szCs w:val="24"/>
              </w:rPr>
              <w:t xml:space="preserve">Способен выстроить внутренний план действия в игровой деятельности </w:t>
            </w:r>
          </w:p>
        </w:tc>
        <w:tc>
          <w:tcPr>
            <w:tcW w:w="5245"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sz w:val="24"/>
                <w:szCs w:val="24"/>
              </w:rPr>
              <w:t>Переносит навыки построения внутреннего плана действий из игровой деятельности в учебную</w:t>
            </w:r>
          </w:p>
        </w:tc>
        <w:tc>
          <w:tcPr>
            <w:tcW w:w="4820"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sz w:val="24"/>
                <w:szCs w:val="24"/>
              </w:rPr>
              <w:t>Умеет прогнозировать  результат и уровень усвоения знаний, его временных характеристик;</w:t>
            </w:r>
          </w:p>
        </w:tc>
      </w:tr>
      <w:tr w:rsidR="004475B1" w:rsidRPr="005970A1" w:rsidTr="00BE2FCE">
        <w:trPr>
          <w:trHeight w:val="437"/>
          <w:tblCellSpacing w:w="0" w:type="dxa"/>
        </w:trPr>
        <w:tc>
          <w:tcPr>
            <w:tcW w:w="4943"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sz w:val="24"/>
                <w:szCs w:val="24"/>
              </w:rPr>
              <w:t> </w:t>
            </w:r>
          </w:p>
        </w:tc>
        <w:tc>
          <w:tcPr>
            <w:tcW w:w="5245"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sz w:val="24"/>
                <w:szCs w:val="24"/>
              </w:rPr>
              <w:t>Осваивает правила  планирования,</w:t>
            </w:r>
          </w:p>
          <w:p w:rsidR="004475B1" w:rsidRPr="005970A1" w:rsidRDefault="004475B1" w:rsidP="00451F4B">
            <w:pPr>
              <w:ind w:left="284" w:hanging="284"/>
              <w:rPr>
                <w:sz w:val="24"/>
                <w:szCs w:val="24"/>
              </w:rPr>
            </w:pPr>
            <w:r w:rsidRPr="005970A1">
              <w:rPr>
                <w:sz w:val="24"/>
                <w:szCs w:val="24"/>
              </w:rPr>
              <w:t>контроля способа решения;</w:t>
            </w:r>
          </w:p>
          <w:p w:rsidR="004475B1" w:rsidRPr="005970A1" w:rsidRDefault="004475B1" w:rsidP="00451F4B">
            <w:pPr>
              <w:ind w:left="284" w:hanging="284"/>
              <w:rPr>
                <w:sz w:val="24"/>
                <w:szCs w:val="24"/>
              </w:rPr>
            </w:pPr>
            <w:r w:rsidRPr="005970A1">
              <w:rPr>
                <w:sz w:val="24"/>
                <w:szCs w:val="24"/>
              </w:rPr>
              <w:t> </w:t>
            </w:r>
          </w:p>
        </w:tc>
        <w:tc>
          <w:tcPr>
            <w:tcW w:w="4820"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sz w:val="24"/>
                <w:szCs w:val="24"/>
              </w:rPr>
              <w:t>Умеет вносить  необходимые дополнения  и  изменения</w:t>
            </w:r>
          </w:p>
          <w:p w:rsidR="004475B1" w:rsidRPr="005970A1" w:rsidRDefault="004475B1" w:rsidP="00451F4B">
            <w:pPr>
              <w:ind w:left="284" w:hanging="284"/>
              <w:rPr>
                <w:sz w:val="24"/>
                <w:szCs w:val="24"/>
              </w:rPr>
            </w:pPr>
            <w:r w:rsidRPr="005970A1">
              <w:rPr>
                <w:sz w:val="24"/>
                <w:szCs w:val="24"/>
              </w:rPr>
              <w:t xml:space="preserve"> в план и способ действия в случае расхождения эталона, реального действия и его результата; </w:t>
            </w:r>
          </w:p>
        </w:tc>
      </w:tr>
      <w:tr w:rsidR="004475B1" w:rsidRPr="005970A1" w:rsidTr="00BE2FCE">
        <w:trPr>
          <w:trHeight w:val="437"/>
          <w:tblCellSpacing w:w="0" w:type="dxa"/>
        </w:trPr>
        <w:tc>
          <w:tcPr>
            <w:tcW w:w="4943"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sz w:val="24"/>
                <w:szCs w:val="24"/>
              </w:rPr>
              <w:t> </w:t>
            </w:r>
          </w:p>
        </w:tc>
        <w:tc>
          <w:tcPr>
            <w:tcW w:w="5245"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sz w:val="24"/>
                <w:szCs w:val="24"/>
              </w:rPr>
              <w:t xml:space="preserve">Осваивает способы итогового, пошагового контроля по результату </w:t>
            </w:r>
          </w:p>
        </w:tc>
        <w:tc>
          <w:tcPr>
            <w:tcW w:w="4820"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sz w:val="24"/>
                <w:szCs w:val="24"/>
              </w:rPr>
              <w:t xml:space="preserve">Умеет соотнести способ действия и его результат с заданным эталоном </w:t>
            </w:r>
          </w:p>
        </w:tc>
      </w:tr>
      <w:tr w:rsidR="004475B1" w:rsidRPr="005970A1" w:rsidTr="00BE2FCE">
        <w:trPr>
          <w:trHeight w:val="437"/>
          <w:tblCellSpacing w:w="0" w:type="dxa"/>
        </w:trPr>
        <w:tc>
          <w:tcPr>
            <w:tcW w:w="4943"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sz w:val="24"/>
                <w:szCs w:val="24"/>
              </w:rPr>
              <w:t>Проявляет умения</w:t>
            </w:r>
          </w:p>
          <w:p w:rsidR="004475B1" w:rsidRPr="005970A1" w:rsidRDefault="004475B1" w:rsidP="00451F4B">
            <w:pPr>
              <w:ind w:left="284" w:hanging="284"/>
              <w:rPr>
                <w:sz w:val="24"/>
                <w:szCs w:val="24"/>
              </w:rPr>
            </w:pPr>
            <w:r w:rsidRPr="005970A1">
              <w:rPr>
                <w:sz w:val="24"/>
                <w:szCs w:val="24"/>
              </w:rPr>
              <w:t> произвольные предметные действия.</w:t>
            </w:r>
          </w:p>
          <w:p w:rsidR="004475B1" w:rsidRPr="005970A1" w:rsidRDefault="004475B1" w:rsidP="00451F4B">
            <w:pPr>
              <w:ind w:left="284" w:hanging="284"/>
              <w:rPr>
                <w:sz w:val="24"/>
                <w:szCs w:val="24"/>
              </w:rPr>
            </w:pPr>
            <w:r w:rsidRPr="005970A1">
              <w:rPr>
                <w:sz w:val="24"/>
                <w:szCs w:val="24"/>
              </w:rPr>
              <w:t xml:space="preserve">                                   </w:t>
            </w:r>
          </w:p>
        </w:tc>
        <w:tc>
          <w:tcPr>
            <w:tcW w:w="5245"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sz w:val="24"/>
                <w:szCs w:val="24"/>
              </w:rPr>
              <w:t>Овладевает способами самооценки выполнения действия,</w:t>
            </w:r>
          </w:p>
          <w:p w:rsidR="004475B1" w:rsidRPr="005970A1" w:rsidRDefault="004475B1" w:rsidP="00451F4B">
            <w:pPr>
              <w:ind w:left="284" w:hanging="284"/>
              <w:rPr>
                <w:sz w:val="24"/>
                <w:szCs w:val="24"/>
              </w:rPr>
            </w:pPr>
            <w:r w:rsidRPr="005970A1">
              <w:rPr>
                <w:sz w:val="24"/>
                <w:szCs w:val="24"/>
              </w:rPr>
              <w:t xml:space="preserve">адекватно воспринимает предложения и оценку учителей, товарищей, родителей и других </w:t>
            </w:r>
            <w:r w:rsidRPr="005970A1">
              <w:rPr>
                <w:sz w:val="24"/>
                <w:szCs w:val="24"/>
              </w:rPr>
              <w:lastRenderedPageBreak/>
              <w:t>людей;</w:t>
            </w:r>
          </w:p>
        </w:tc>
        <w:tc>
          <w:tcPr>
            <w:tcW w:w="4820"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sz w:val="24"/>
                <w:szCs w:val="24"/>
              </w:rPr>
              <w:lastRenderedPageBreak/>
              <w:t>Умеет вносить изменения в результат своей деятельности, исходя из оценки этого результата самим обучающимся, учителем, товарищами;</w:t>
            </w:r>
          </w:p>
        </w:tc>
      </w:tr>
      <w:tr w:rsidR="004475B1" w:rsidRPr="005970A1" w:rsidTr="00BE2FCE">
        <w:trPr>
          <w:trHeight w:val="437"/>
          <w:tblCellSpacing w:w="0" w:type="dxa"/>
        </w:trPr>
        <w:tc>
          <w:tcPr>
            <w:tcW w:w="4943"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sz w:val="24"/>
                <w:szCs w:val="24"/>
              </w:rPr>
              <w:lastRenderedPageBreak/>
              <w:t> </w:t>
            </w:r>
          </w:p>
        </w:tc>
        <w:tc>
          <w:tcPr>
            <w:tcW w:w="5245"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sz w:val="24"/>
                <w:szCs w:val="24"/>
              </w:rPr>
              <w:t> </w:t>
            </w:r>
          </w:p>
        </w:tc>
        <w:tc>
          <w:tcPr>
            <w:tcW w:w="4820"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sz w:val="24"/>
                <w:szCs w:val="24"/>
              </w:rPr>
              <w:t>Умеет выделять и осознавать  то, что уже усвоено и что ещё нужно усвоить, осознает качество и уровень усвоения;</w:t>
            </w:r>
          </w:p>
        </w:tc>
      </w:tr>
      <w:tr w:rsidR="004475B1" w:rsidRPr="005970A1" w:rsidTr="00BE2FCE">
        <w:trPr>
          <w:trHeight w:val="437"/>
          <w:tblCellSpacing w:w="0" w:type="dxa"/>
        </w:trPr>
        <w:tc>
          <w:tcPr>
            <w:tcW w:w="4943"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sz w:val="24"/>
                <w:szCs w:val="24"/>
              </w:rPr>
              <w:t> </w:t>
            </w:r>
          </w:p>
        </w:tc>
        <w:tc>
          <w:tcPr>
            <w:tcW w:w="5245"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sz w:val="24"/>
                <w:szCs w:val="24"/>
              </w:rPr>
              <w:t> </w:t>
            </w:r>
          </w:p>
        </w:tc>
        <w:tc>
          <w:tcPr>
            <w:tcW w:w="4820"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sz w:val="24"/>
                <w:szCs w:val="24"/>
              </w:rPr>
              <w:t>Владеет способами   мобилизации сил и энергии, к волевому усилию (к выбору в ситуации мотивационного конфликта) и умеет преодолевать препятствия.</w:t>
            </w:r>
          </w:p>
        </w:tc>
      </w:tr>
      <w:tr w:rsidR="004475B1" w:rsidRPr="005970A1" w:rsidTr="00BE2FCE">
        <w:trPr>
          <w:trHeight w:val="437"/>
          <w:tblCellSpacing w:w="0" w:type="dxa"/>
        </w:trPr>
        <w:tc>
          <w:tcPr>
            <w:tcW w:w="4943"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sz w:val="24"/>
                <w:szCs w:val="24"/>
              </w:rPr>
              <w:t> </w:t>
            </w:r>
          </w:p>
        </w:tc>
        <w:tc>
          <w:tcPr>
            <w:tcW w:w="5245"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sz w:val="24"/>
                <w:szCs w:val="24"/>
              </w:rPr>
              <w:t> </w:t>
            </w:r>
          </w:p>
        </w:tc>
        <w:tc>
          <w:tcPr>
            <w:tcW w:w="4820" w:type="dxa"/>
            <w:tcMar>
              <w:top w:w="0" w:type="dxa"/>
              <w:left w:w="108" w:type="dxa"/>
              <w:bottom w:w="0" w:type="dxa"/>
              <w:right w:w="108" w:type="dxa"/>
            </w:tcMar>
          </w:tcPr>
          <w:p w:rsidR="004475B1" w:rsidRPr="005970A1" w:rsidRDefault="004475B1" w:rsidP="00451F4B">
            <w:pPr>
              <w:ind w:left="284" w:hanging="284"/>
              <w:rPr>
                <w:sz w:val="24"/>
                <w:szCs w:val="24"/>
              </w:rPr>
            </w:pPr>
            <w:r w:rsidRPr="005970A1">
              <w:rPr>
                <w:sz w:val="24"/>
                <w:szCs w:val="24"/>
              </w:rPr>
              <w:t>Умеет самостоятельно организовывать поиск информации.</w:t>
            </w:r>
          </w:p>
          <w:p w:rsidR="004475B1" w:rsidRPr="005970A1" w:rsidRDefault="004475B1" w:rsidP="00451F4B">
            <w:pPr>
              <w:ind w:left="284" w:hanging="284"/>
              <w:rPr>
                <w:sz w:val="24"/>
                <w:szCs w:val="24"/>
              </w:rPr>
            </w:pPr>
            <w:r w:rsidRPr="005970A1">
              <w:rPr>
                <w:sz w:val="24"/>
                <w:szCs w:val="24"/>
              </w:rPr>
              <w:t> Умеет сопоставлять полученную  информацию с имеющимся жизненным опытом.</w:t>
            </w:r>
          </w:p>
        </w:tc>
      </w:tr>
    </w:tbl>
    <w:p w:rsidR="004475B1" w:rsidRDefault="004475B1" w:rsidP="009F0565">
      <w:pPr>
        <w:pStyle w:val="af9"/>
        <w:spacing w:line="240" w:lineRule="auto"/>
        <w:ind w:left="284" w:hanging="284"/>
        <w:rPr>
          <w:rFonts w:ascii="Times New Roman" w:hAnsi="Times New Roman" w:cs="Times New Roman"/>
          <w:color w:val="auto"/>
          <w:spacing w:val="2"/>
          <w:sz w:val="24"/>
          <w:szCs w:val="24"/>
        </w:rPr>
      </w:pPr>
    </w:p>
    <w:p w:rsidR="004475B1" w:rsidRDefault="004475B1" w:rsidP="009F0565">
      <w:pPr>
        <w:pStyle w:val="af9"/>
        <w:spacing w:line="240" w:lineRule="auto"/>
        <w:ind w:left="284" w:hanging="284"/>
        <w:rPr>
          <w:rFonts w:ascii="Times New Roman" w:hAnsi="Times New Roman" w:cs="Times New Roman"/>
          <w:color w:val="auto"/>
          <w:spacing w:val="2"/>
          <w:sz w:val="24"/>
          <w:szCs w:val="24"/>
        </w:rPr>
      </w:pPr>
    </w:p>
    <w:p w:rsidR="004475B1" w:rsidRDefault="004475B1" w:rsidP="009F0565">
      <w:pPr>
        <w:pStyle w:val="af9"/>
        <w:spacing w:line="240" w:lineRule="auto"/>
        <w:ind w:left="284" w:hanging="284"/>
        <w:rPr>
          <w:rFonts w:ascii="Times New Roman" w:hAnsi="Times New Roman" w:cs="Times New Roman"/>
          <w:color w:val="auto"/>
          <w:spacing w:val="2"/>
          <w:sz w:val="24"/>
          <w:szCs w:val="24"/>
        </w:rPr>
      </w:pPr>
    </w:p>
    <w:p w:rsidR="004475B1" w:rsidRDefault="004475B1" w:rsidP="009F0565">
      <w:pPr>
        <w:pStyle w:val="af9"/>
        <w:spacing w:line="240" w:lineRule="auto"/>
        <w:ind w:left="284" w:hanging="284"/>
        <w:rPr>
          <w:rFonts w:ascii="Times New Roman" w:hAnsi="Times New Roman" w:cs="Times New Roman"/>
          <w:color w:val="auto"/>
          <w:spacing w:val="2"/>
          <w:sz w:val="24"/>
          <w:szCs w:val="24"/>
        </w:rPr>
      </w:pPr>
    </w:p>
    <w:p w:rsidR="004475B1" w:rsidRDefault="004475B1" w:rsidP="009F0565">
      <w:pPr>
        <w:pStyle w:val="af9"/>
        <w:spacing w:line="240" w:lineRule="auto"/>
        <w:ind w:left="284" w:hanging="284"/>
        <w:rPr>
          <w:rFonts w:ascii="Times New Roman" w:hAnsi="Times New Roman" w:cs="Times New Roman"/>
          <w:color w:val="auto"/>
          <w:spacing w:val="2"/>
          <w:sz w:val="24"/>
          <w:szCs w:val="24"/>
        </w:rPr>
      </w:pPr>
    </w:p>
    <w:p w:rsidR="004475B1" w:rsidRDefault="004475B1" w:rsidP="009F0565">
      <w:pPr>
        <w:pStyle w:val="af9"/>
        <w:spacing w:line="240" w:lineRule="auto"/>
        <w:ind w:left="284" w:hanging="284"/>
        <w:rPr>
          <w:rFonts w:ascii="Times New Roman" w:hAnsi="Times New Roman" w:cs="Times New Roman"/>
          <w:color w:val="auto"/>
          <w:spacing w:val="2"/>
          <w:sz w:val="24"/>
          <w:szCs w:val="24"/>
        </w:rPr>
      </w:pPr>
    </w:p>
    <w:p w:rsidR="004475B1" w:rsidRDefault="004475B1" w:rsidP="009F0565">
      <w:pPr>
        <w:pStyle w:val="af9"/>
        <w:spacing w:line="240" w:lineRule="auto"/>
        <w:ind w:left="284" w:hanging="284"/>
        <w:rPr>
          <w:rFonts w:ascii="Times New Roman" w:hAnsi="Times New Roman" w:cs="Times New Roman"/>
          <w:color w:val="auto"/>
          <w:spacing w:val="2"/>
          <w:sz w:val="24"/>
          <w:szCs w:val="24"/>
        </w:rPr>
      </w:pPr>
    </w:p>
    <w:p w:rsidR="004475B1" w:rsidRDefault="004475B1" w:rsidP="009F0565">
      <w:pPr>
        <w:pStyle w:val="af9"/>
        <w:spacing w:line="240" w:lineRule="auto"/>
        <w:ind w:left="284" w:hanging="284"/>
        <w:rPr>
          <w:rFonts w:ascii="Times New Roman" w:hAnsi="Times New Roman" w:cs="Times New Roman"/>
          <w:color w:val="auto"/>
          <w:spacing w:val="2"/>
          <w:sz w:val="24"/>
          <w:szCs w:val="24"/>
        </w:rPr>
      </w:pPr>
    </w:p>
    <w:p w:rsidR="004475B1" w:rsidRDefault="004475B1" w:rsidP="009F0565">
      <w:pPr>
        <w:pStyle w:val="af9"/>
        <w:spacing w:line="240" w:lineRule="auto"/>
        <w:ind w:left="284" w:hanging="284"/>
        <w:rPr>
          <w:rFonts w:ascii="Times New Roman" w:hAnsi="Times New Roman" w:cs="Times New Roman"/>
          <w:color w:val="auto"/>
          <w:spacing w:val="2"/>
          <w:sz w:val="24"/>
          <w:szCs w:val="24"/>
        </w:rPr>
      </w:pPr>
    </w:p>
    <w:p w:rsidR="004475B1" w:rsidRDefault="004475B1" w:rsidP="009F0565">
      <w:pPr>
        <w:pStyle w:val="af9"/>
        <w:spacing w:line="240" w:lineRule="auto"/>
        <w:ind w:left="284" w:hanging="284"/>
        <w:rPr>
          <w:rFonts w:ascii="Times New Roman" w:hAnsi="Times New Roman" w:cs="Times New Roman"/>
          <w:color w:val="auto"/>
          <w:spacing w:val="2"/>
          <w:sz w:val="24"/>
          <w:szCs w:val="24"/>
        </w:rPr>
      </w:pPr>
    </w:p>
    <w:p w:rsidR="004475B1" w:rsidRDefault="004475B1" w:rsidP="009F0565">
      <w:pPr>
        <w:pStyle w:val="af9"/>
        <w:spacing w:line="240" w:lineRule="auto"/>
        <w:ind w:left="284" w:hanging="284"/>
        <w:rPr>
          <w:rFonts w:ascii="Times New Roman" w:hAnsi="Times New Roman" w:cs="Times New Roman"/>
          <w:color w:val="auto"/>
          <w:spacing w:val="2"/>
          <w:sz w:val="24"/>
          <w:szCs w:val="24"/>
        </w:rPr>
      </w:pPr>
    </w:p>
    <w:p w:rsidR="004475B1" w:rsidRDefault="004475B1" w:rsidP="009F0565">
      <w:pPr>
        <w:pStyle w:val="af9"/>
        <w:spacing w:line="240" w:lineRule="auto"/>
        <w:ind w:left="284" w:hanging="284"/>
        <w:rPr>
          <w:rFonts w:ascii="Times New Roman" w:hAnsi="Times New Roman" w:cs="Times New Roman"/>
          <w:color w:val="auto"/>
          <w:spacing w:val="2"/>
          <w:sz w:val="24"/>
          <w:szCs w:val="24"/>
        </w:rPr>
      </w:pPr>
    </w:p>
    <w:p w:rsidR="004475B1" w:rsidRDefault="004475B1" w:rsidP="009F0565">
      <w:pPr>
        <w:pStyle w:val="af9"/>
        <w:spacing w:line="240" w:lineRule="auto"/>
        <w:ind w:left="284" w:hanging="284"/>
        <w:rPr>
          <w:rFonts w:ascii="Times New Roman" w:hAnsi="Times New Roman" w:cs="Times New Roman"/>
          <w:color w:val="auto"/>
          <w:spacing w:val="2"/>
          <w:sz w:val="24"/>
          <w:szCs w:val="24"/>
        </w:rPr>
      </w:pPr>
    </w:p>
    <w:p w:rsidR="004475B1" w:rsidRDefault="004475B1" w:rsidP="009F0565">
      <w:pPr>
        <w:pStyle w:val="af9"/>
        <w:spacing w:line="240" w:lineRule="auto"/>
        <w:ind w:left="284" w:hanging="284"/>
        <w:rPr>
          <w:rFonts w:ascii="Times New Roman" w:hAnsi="Times New Roman" w:cs="Times New Roman"/>
          <w:color w:val="auto"/>
          <w:spacing w:val="2"/>
          <w:sz w:val="24"/>
          <w:szCs w:val="24"/>
        </w:rPr>
      </w:pPr>
    </w:p>
    <w:p w:rsidR="004475B1" w:rsidRDefault="004475B1" w:rsidP="009F0565">
      <w:pPr>
        <w:pStyle w:val="af9"/>
        <w:spacing w:line="240" w:lineRule="auto"/>
        <w:ind w:left="284" w:hanging="284"/>
        <w:rPr>
          <w:rFonts w:ascii="Times New Roman" w:hAnsi="Times New Roman" w:cs="Times New Roman"/>
          <w:color w:val="auto"/>
          <w:spacing w:val="2"/>
          <w:sz w:val="24"/>
          <w:szCs w:val="24"/>
        </w:rPr>
      </w:pPr>
    </w:p>
    <w:p w:rsidR="004475B1" w:rsidRDefault="004475B1" w:rsidP="009F0565">
      <w:pPr>
        <w:pStyle w:val="af9"/>
        <w:spacing w:line="240" w:lineRule="auto"/>
        <w:ind w:left="284" w:hanging="284"/>
        <w:rPr>
          <w:rFonts w:ascii="Times New Roman" w:hAnsi="Times New Roman" w:cs="Times New Roman"/>
          <w:color w:val="auto"/>
          <w:spacing w:val="2"/>
          <w:sz w:val="24"/>
          <w:szCs w:val="24"/>
        </w:rPr>
      </w:pPr>
    </w:p>
    <w:p w:rsidR="004475B1" w:rsidRDefault="004475B1" w:rsidP="009F0565">
      <w:pPr>
        <w:pStyle w:val="af9"/>
        <w:spacing w:line="240" w:lineRule="auto"/>
        <w:ind w:left="284" w:hanging="284"/>
        <w:rPr>
          <w:rFonts w:ascii="Times New Roman" w:hAnsi="Times New Roman" w:cs="Times New Roman"/>
          <w:color w:val="auto"/>
          <w:spacing w:val="2"/>
          <w:sz w:val="24"/>
          <w:szCs w:val="24"/>
        </w:rPr>
      </w:pPr>
    </w:p>
    <w:p w:rsidR="004475B1" w:rsidRDefault="004475B1" w:rsidP="009F0565">
      <w:pPr>
        <w:pStyle w:val="af9"/>
        <w:spacing w:line="240" w:lineRule="auto"/>
        <w:ind w:left="284" w:hanging="284"/>
        <w:rPr>
          <w:rFonts w:ascii="Times New Roman" w:hAnsi="Times New Roman" w:cs="Times New Roman"/>
          <w:color w:val="auto"/>
          <w:spacing w:val="2"/>
          <w:sz w:val="24"/>
          <w:szCs w:val="24"/>
        </w:rPr>
      </w:pPr>
    </w:p>
    <w:p w:rsidR="004475B1" w:rsidRPr="005970A1" w:rsidRDefault="004475B1" w:rsidP="00CB4BD5">
      <w:pPr>
        <w:pStyle w:val="af9"/>
        <w:spacing w:line="240" w:lineRule="auto"/>
        <w:ind w:left="284" w:firstLine="0"/>
        <w:rPr>
          <w:rFonts w:ascii="Times New Roman" w:hAnsi="Times New Roman" w:cs="Times New Roman"/>
          <w:color w:val="auto"/>
          <w:sz w:val="24"/>
          <w:szCs w:val="24"/>
        </w:rPr>
      </w:pPr>
      <w:r w:rsidRPr="005970A1">
        <w:rPr>
          <w:rFonts w:ascii="Times New Roman" w:hAnsi="Times New Roman" w:cs="Times New Roman"/>
          <w:color w:val="auto"/>
          <w:spacing w:val="2"/>
          <w:sz w:val="24"/>
          <w:szCs w:val="24"/>
        </w:rPr>
        <w:t xml:space="preserve">Формирование фундамента готовности перехода к обучению на уровень начального общего образования должно </w:t>
      </w:r>
      <w:r w:rsidRPr="005970A1">
        <w:rPr>
          <w:rFonts w:ascii="Times New Roman" w:hAnsi="Times New Roman" w:cs="Times New Roman"/>
          <w:color w:val="auto"/>
          <w:sz w:val="24"/>
          <w:szCs w:val="24"/>
        </w:rPr>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5970A1">
        <w:rPr>
          <w:rFonts w:ascii="Times New Roman" w:hAnsi="Times New Roman" w:cs="Times New Roman"/>
          <w:color w:val="auto"/>
          <w:sz w:val="24"/>
          <w:szCs w:val="24"/>
        </w:rPr>
        <w:t> </w:t>
      </w:r>
      <w:r w:rsidRPr="005970A1">
        <w:rPr>
          <w:rFonts w:ascii="Times New Roman" w:hAnsi="Times New Roman" w:cs="Times New Roman"/>
          <w:color w:val="auto"/>
          <w:sz w:val="24"/>
          <w:szCs w:val="24"/>
        </w:rPr>
        <w:t>пр.</w:t>
      </w:r>
    </w:p>
    <w:p w:rsidR="004475B1" w:rsidRPr="005970A1" w:rsidRDefault="004475B1" w:rsidP="00CB4BD5">
      <w:pPr>
        <w:pStyle w:val="af9"/>
        <w:spacing w:line="240" w:lineRule="auto"/>
        <w:ind w:left="284" w:firstLine="0"/>
        <w:rPr>
          <w:rFonts w:ascii="Times New Roman" w:hAnsi="Times New Roman" w:cs="Times New Roman"/>
          <w:color w:val="auto"/>
          <w:sz w:val="24"/>
          <w:szCs w:val="24"/>
        </w:rPr>
      </w:pPr>
      <w:r w:rsidRPr="005970A1">
        <w:rPr>
          <w:rFonts w:ascii="Times New Roman" w:hAnsi="Times New Roman" w:cs="Times New Roman"/>
          <w:color w:val="auto"/>
          <w:spacing w:val="2"/>
          <w:sz w:val="24"/>
          <w:szCs w:val="24"/>
        </w:rPr>
        <w:t xml:space="preserve">Не меньшее значение имеет проблема психологической </w:t>
      </w:r>
      <w:r w:rsidRPr="005970A1">
        <w:rPr>
          <w:rFonts w:ascii="Times New Roman" w:hAnsi="Times New Roman" w:cs="Times New Roman"/>
          <w:color w:val="auto"/>
          <w:sz w:val="24"/>
          <w:szCs w:val="24"/>
        </w:rPr>
        <w:t xml:space="preserve">подготовки обучающихся к переходу на уровень основного общего образования с учётом возможного возникновения определённых трудностей такого перехода — ухудшение успеваемости и дисциплины, рост негативного отношения к </w:t>
      </w:r>
      <w:r w:rsidRPr="005970A1">
        <w:rPr>
          <w:rFonts w:ascii="Times New Roman" w:hAnsi="Times New Roman" w:cs="Times New Roman"/>
          <w:color w:val="auto"/>
          <w:spacing w:val="2"/>
          <w:sz w:val="24"/>
          <w:szCs w:val="24"/>
        </w:rPr>
        <w:t>учению, возрастание эмоциональной нестабильности, нару</w:t>
      </w:r>
      <w:r w:rsidRPr="005970A1">
        <w:rPr>
          <w:rFonts w:ascii="Times New Roman" w:hAnsi="Times New Roman" w:cs="Times New Roman"/>
          <w:color w:val="auto"/>
          <w:sz w:val="24"/>
          <w:szCs w:val="24"/>
        </w:rPr>
        <w:t>шения поведения, которые обусловлены:</w:t>
      </w:r>
    </w:p>
    <w:p w:rsidR="004475B1" w:rsidRPr="005970A1" w:rsidRDefault="004475B1" w:rsidP="0021158F">
      <w:pPr>
        <w:pStyle w:val="afb"/>
        <w:numPr>
          <w:ilvl w:val="0"/>
          <w:numId w:val="250"/>
        </w:numPr>
        <w:tabs>
          <w:tab w:val="left" w:pos="993"/>
        </w:tabs>
        <w:spacing w:line="240" w:lineRule="auto"/>
        <w:ind w:left="284"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необходимостью адаптации обучающихся к новой орга</w:t>
      </w:r>
      <w:r w:rsidRPr="005970A1">
        <w:rPr>
          <w:rFonts w:ascii="Times New Roman" w:hAnsi="Times New Roman" w:cs="Times New Roman"/>
          <w:color w:val="auto"/>
          <w:spacing w:val="2"/>
          <w:sz w:val="24"/>
          <w:szCs w:val="24"/>
        </w:rPr>
        <w:t>низации процесса и содержания обучения (предметная си</w:t>
      </w:r>
      <w:r w:rsidRPr="005970A1">
        <w:rPr>
          <w:rFonts w:ascii="Times New Roman" w:hAnsi="Times New Roman" w:cs="Times New Roman"/>
          <w:color w:val="auto"/>
          <w:sz w:val="24"/>
          <w:szCs w:val="24"/>
        </w:rPr>
        <w:t>стема, разные преподаватели и</w:t>
      </w:r>
      <w:r w:rsidRPr="005970A1">
        <w:rPr>
          <w:rFonts w:ascii="Times New Roman" w:hAnsi="Times New Roman" w:cs="Times New Roman"/>
          <w:color w:val="auto"/>
          <w:sz w:val="24"/>
          <w:szCs w:val="24"/>
        </w:rPr>
        <w:t> </w:t>
      </w:r>
      <w:r w:rsidRPr="005970A1">
        <w:rPr>
          <w:rFonts w:ascii="Times New Roman" w:hAnsi="Times New Roman" w:cs="Times New Roman"/>
          <w:color w:val="auto"/>
          <w:sz w:val="24"/>
          <w:szCs w:val="24"/>
        </w:rPr>
        <w:t>т.</w:t>
      </w:r>
      <w:r w:rsidRPr="005970A1">
        <w:rPr>
          <w:rFonts w:ascii="Times New Roman" w:hAnsi="Times New Roman" w:cs="Times New Roman"/>
          <w:color w:val="auto"/>
          <w:sz w:val="24"/>
          <w:szCs w:val="24"/>
        </w:rPr>
        <w:t> </w:t>
      </w:r>
      <w:r w:rsidRPr="005970A1">
        <w:rPr>
          <w:rFonts w:ascii="Times New Roman" w:hAnsi="Times New Roman" w:cs="Times New Roman"/>
          <w:color w:val="auto"/>
          <w:sz w:val="24"/>
          <w:szCs w:val="24"/>
        </w:rPr>
        <w:t>д.);</w:t>
      </w:r>
    </w:p>
    <w:p w:rsidR="004475B1" w:rsidRPr="005970A1" w:rsidRDefault="004475B1" w:rsidP="0021158F">
      <w:pPr>
        <w:pStyle w:val="afb"/>
        <w:numPr>
          <w:ilvl w:val="0"/>
          <w:numId w:val="250"/>
        </w:numPr>
        <w:tabs>
          <w:tab w:val="left" w:pos="993"/>
        </w:tabs>
        <w:spacing w:line="240" w:lineRule="auto"/>
        <w:ind w:left="284"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 xml:space="preserve">совпадением начала кризисного периода, в который вступают младшие подростки, со сменой ведущей деятельности </w:t>
      </w:r>
      <w:r w:rsidRPr="005970A1">
        <w:rPr>
          <w:rFonts w:ascii="Times New Roman" w:hAnsi="Times New Roman" w:cs="Times New Roman"/>
          <w:color w:val="auto"/>
          <w:spacing w:val="2"/>
          <w:sz w:val="24"/>
          <w:szCs w:val="24"/>
        </w:rPr>
        <w:t xml:space="preserve">(переориентацией подростков на деятельность общения со </w:t>
      </w:r>
      <w:r w:rsidRPr="005970A1">
        <w:rPr>
          <w:rFonts w:ascii="Times New Roman" w:hAnsi="Times New Roman" w:cs="Times New Roman"/>
          <w:color w:val="auto"/>
          <w:sz w:val="24"/>
          <w:szCs w:val="24"/>
        </w:rPr>
        <w:t>сверстниками при сохранении значимости учебной деятельности);</w:t>
      </w:r>
    </w:p>
    <w:p w:rsidR="004475B1" w:rsidRPr="005970A1" w:rsidRDefault="004475B1" w:rsidP="0021158F">
      <w:pPr>
        <w:pStyle w:val="afb"/>
        <w:numPr>
          <w:ilvl w:val="0"/>
          <w:numId w:val="250"/>
        </w:numPr>
        <w:tabs>
          <w:tab w:val="left" w:pos="993"/>
        </w:tabs>
        <w:spacing w:line="240" w:lineRule="auto"/>
        <w:ind w:left="284"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5970A1">
        <w:rPr>
          <w:rFonts w:ascii="Times New Roman" w:hAnsi="Times New Roman" w:cs="Times New Roman"/>
          <w:color w:val="auto"/>
          <w:spacing w:val="2"/>
          <w:sz w:val="24"/>
          <w:szCs w:val="24"/>
        </w:rPr>
        <w:t>образом с уровнем сформированности структурных компонентов учебной деятельности (мотивы, учебные действия,</w:t>
      </w:r>
      <w:r w:rsidRPr="005970A1">
        <w:rPr>
          <w:rFonts w:ascii="Times New Roman" w:hAnsi="Times New Roman" w:cs="Times New Roman"/>
          <w:color w:val="auto"/>
          <w:sz w:val="24"/>
          <w:szCs w:val="24"/>
        </w:rPr>
        <w:t xml:space="preserve"> контроль, оценка);</w:t>
      </w:r>
    </w:p>
    <w:p w:rsidR="004475B1" w:rsidRPr="005970A1" w:rsidRDefault="004475B1" w:rsidP="0021158F">
      <w:pPr>
        <w:pStyle w:val="afb"/>
        <w:numPr>
          <w:ilvl w:val="0"/>
          <w:numId w:val="250"/>
        </w:numPr>
        <w:tabs>
          <w:tab w:val="left" w:pos="993"/>
        </w:tabs>
        <w:spacing w:line="240" w:lineRule="auto"/>
        <w:ind w:left="284"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недостаточно подготовленным переходом с родного языка на русский язык обучения.</w:t>
      </w:r>
    </w:p>
    <w:p w:rsidR="004475B1" w:rsidRPr="005970A1" w:rsidRDefault="004475B1" w:rsidP="00CB4BD5">
      <w:pPr>
        <w:pStyle w:val="af9"/>
        <w:spacing w:line="240" w:lineRule="auto"/>
        <w:ind w:left="284"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 xml:space="preserve">Все эти компоненты присутствуют в программе формирования универсальных учебных действий и заданы в форме </w:t>
      </w:r>
      <w:r w:rsidRPr="005970A1">
        <w:rPr>
          <w:rFonts w:ascii="Times New Roman" w:hAnsi="Times New Roman" w:cs="Times New Roman"/>
          <w:color w:val="auto"/>
          <w:spacing w:val="2"/>
          <w:sz w:val="24"/>
          <w:szCs w:val="24"/>
        </w:rPr>
        <w:t>требований к планируемым результатам обучения. Основанием преемственности разных уровней образовательной системы является ориентация на ключевой стратегиче</w:t>
      </w:r>
      <w:r w:rsidRPr="005970A1">
        <w:rPr>
          <w:rFonts w:ascii="Times New Roman" w:hAnsi="Times New Roman" w:cs="Times New Roman"/>
          <w:color w:val="auto"/>
          <w:sz w:val="24"/>
          <w:szCs w:val="24"/>
        </w:rPr>
        <w:t xml:space="preserve">ский приоритет непрерывного образования — формирование умения учиться, которое должно быть обеспечено формированием </w:t>
      </w:r>
      <w:r w:rsidRPr="005970A1">
        <w:rPr>
          <w:rFonts w:ascii="Times New Roman" w:hAnsi="Times New Roman" w:cs="Times New Roman"/>
          <w:color w:val="auto"/>
          <w:sz w:val="24"/>
          <w:szCs w:val="24"/>
        </w:rPr>
        <w:lastRenderedPageBreak/>
        <w:t>системы универсальных учебных действий, а также на положениях ФГОС ДО, касающихся целевых ориентиров на этапе завершения дошкольного образования</w:t>
      </w:r>
      <w:r w:rsidRPr="005970A1">
        <w:rPr>
          <w:rFonts w:ascii="Times New Roman" w:hAnsi="Times New Roman" w:cs="Times New Roman"/>
          <w:color w:val="auto"/>
          <w:spacing w:val="2"/>
          <w:sz w:val="24"/>
          <w:szCs w:val="24"/>
        </w:rPr>
        <w:t>.</w:t>
      </w:r>
    </w:p>
    <w:p w:rsidR="004475B1" w:rsidRPr="005970A1" w:rsidRDefault="004475B1" w:rsidP="00CB4BD5">
      <w:pPr>
        <w:ind w:left="284" w:firstLine="0"/>
        <w:rPr>
          <w:color w:val="000000"/>
          <w:w w:val="101"/>
          <w:sz w:val="24"/>
          <w:szCs w:val="24"/>
        </w:rPr>
      </w:pPr>
      <w:r w:rsidRPr="005970A1">
        <w:rPr>
          <w:color w:val="000000"/>
          <w:w w:val="101"/>
          <w:sz w:val="24"/>
          <w:szCs w:val="24"/>
        </w:rPr>
        <w:t>Организация преемственности осуществляется при переходе от дошкольного образования к начальному образованию, от начального образования к основному образованию, от основного к среднему полному образованию. На каждой ступени образовательного процесса проводится диагностика (физическая, психологическая, педагогическая)  готовности учащихся к обучению на следующей ступени.  Стартовая диагностика определяет  основные проблемы, характерные для большинства обучающихся,  и в соответствии с особенностями  ступени обучения  на определенный период выстраивается система работы по преемственности.</w:t>
      </w:r>
    </w:p>
    <w:p w:rsidR="004475B1" w:rsidRPr="005970A1" w:rsidRDefault="004475B1" w:rsidP="00CB4BD5">
      <w:pPr>
        <w:ind w:left="284" w:firstLine="0"/>
        <w:rPr>
          <w:color w:val="000000"/>
          <w:w w:val="101"/>
          <w:sz w:val="24"/>
          <w:szCs w:val="24"/>
        </w:rPr>
      </w:pPr>
    </w:p>
    <w:p w:rsidR="004475B1" w:rsidRPr="005970A1" w:rsidRDefault="004475B1" w:rsidP="00CB4BD5">
      <w:pPr>
        <w:ind w:left="284" w:firstLine="0"/>
        <w:rPr>
          <w:sz w:val="24"/>
          <w:szCs w:val="24"/>
        </w:rPr>
      </w:pPr>
      <w:r w:rsidRPr="005970A1">
        <w:rPr>
          <w:b/>
          <w:bCs/>
          <w:sz w:val="24"/>
          <w:szCs w:val="24"/>
        </w:rPr>
        <w:t>Преемственность</w:t>
      </w:r>
      <w:r w:rsidRPr="005970A1">
        <w:rPr>
          <w:sz w:val="24"/>
          <w:szCs w:val="24"/>
        </w:rPr>
        <w:t xml:space="preserve"> формирования универсальных учебных действий по ступеням общего образования </w:t>
      </w:r>
      <w:r w:rsidRPr="005970A1">
        <w:rPr>
          <w:b/>
          <w:bCs/>
          <w:sz w:val="24"/>
          <w:szCs w:val="24"/>
        </w:rPr>
        <w:t>обеспечивается за счет</w:t>
      </w:r>
      <w:r w:rsidRPr="005970A1">
        <w:rPr>
          <w:sz w:val="24"/>
          <w:szCs w:val="24"/>
        </w:rPr>
        <w:t>:</w:t>
      </w:r>
    </w:p>
    <w:p w:rsidR="004475B1" w:rsidRPr="005970A1" w:rsidRDefault="004475B1" w:rsidP="00CB4BD5">
      <w:pPr>
        <w:ind w:left="284" w:firstLine="0"/>
        <w:rPr>
          <w:sz w:val="24"/>
          <w:szCs w:val="24"/>
        </w:rPr>
      </w:pPr>
      <w:r w:rsidRPr="005970A1">
        <w:rPr>
          <w:sz w:val="24"/>
          <w:szCs w:val="24"/>
        </w:rPr>
        <w:t>- 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w:t>
      </w:r>
    </w:p>
    <w:p w:rsidR="004475B1" w:rsidRPr="005970A1" w:rsidRDefault="004475B1" w:rsidP="00CB4BD5">
      <w:pPr>
        <w:ind w:left="284" w:firstLine="0"/>
        <w:rPr>
          <w:sz w:val="24"/>
          <w:szCs w:val="24"/>
        </w:rPr>
      </w:pPr>
      <w:r w:rsidRPr="005970A1">
        <w:rPr>
          <w:sz w:val="24"/>
          <w:szCs w:val="24"/>
        </w:rPr>
        <w:t>- четкого представления педагогов о планируемых результатах обучения на каждой ступени;</w:t>
      </w:r>
    </w:p>
    <w:p w:rsidR="004475B1" w:rsidRPr="005970A1" w:rsidRDefault="004475B1" w:rsidP="00CB4BD5">
      <w:pPr>
        <w:ind w:left="284" w:firstLine="0"/>
        <w:rPr>
          <w:sz w:val="24"/>
          <w:szCs w:val="24"/>
        </w:rPr>
      </w:pPr>
      <w:r w:rsidRPr="005970A1">
        <w:rPr>
          <w:sz w:val="24"/>
          <w:szCs w:val="24"/>
        </w:rPr>
        <w:t>- целенаправленной деятельности по реализации условий</w:t>
      </w:r>
      <w:r w:rsidRPr="005970A1">
        <w:rPr>
          <w:color w:val="2B2C30"/>
          <w:sz w:val="24"/>
          <w:szCs w:val="24"/>
        </w:rPr>
        <w:t>, обеспечивающих развитие УУД  в образовательном процессе (</w:t>
      </w:r>
      <w:r w:rsidRPr="005970A1">
        <w:rPr>
          <w:sz w:val="24"/>
          <w:szCs w:val="24"/>
        </w:rPr>
        <w:t>коммуникативные, речевые, регулятивные, общепознавательные, логические и др.).</w:t>
      </w:r>
    </w:p>
    <w:p w:rsidR="004475B1" w:rsidRPr="005970A1" w:rsidRDefault="004475B1" w:rsidP="00CB4BD5">
      <w:pPr>
        <w:ind w:left="284" w:firstLine="0"/>
        <w:rPr>
          <w:sz w:val="24"/>
          <w:szCs w:val="24"/>
        </w:rPr>
      </w:pPr>
      <w:r w:rsidRPr="005970A1">
        <w:rPr>
          <w:sz w:val="24"/>
          <w:szCs w:val="24"/>
        </w:rPr>
        <w:t>Основанием преемственности разных ступеней образовательной системы  становится  ориентация на ключевой стратегический приоритет непрерывного образования – формирование умения учиться.</w:t>
      </w:r>
    </w:p>
    <w:p w:rsidR="004475B1" w:rsidRPr="005970A1" w:rsidRDefault="004475B1" w:rsidP="00CB4BD5">
      <w:pPr>
        <w:ind w:left="284" w:firstLine="0"/>
        <w:rPr>
          <w:sz w:val="24"/>
          <w:szCs w:val="24"/>
        </w:rPr>
      </w:pPr>
      <w:r w:rsidRPr="005970A1">
        <w:rPr>
          <w:sz w:val="24"/>
          <w:szCs w:val="24"/>
        </w:rPr>
        <w:t xml:space="preserve">В  Таблице «Значение универсальных учебных действий для успешности обучения в начальной школе основной школе» представлены    УУД,   результаты развития УУД, их значение для обучения. </w:t>
      </w:r>
    </w:p>
    <w:p w:rsidR="004475B1" w:rsidRPr="005970A1" w:rsidRDefault="004475B1" w:rsidP="00CB4BD5">
      <w:pPr>
        <w:ind w:left="284" w:firstLine="0"/>
        <w:rPr>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94"/>
        <w:gridCol w:w="5103"/>
        <w:gridCol w:w="5245"/>
      </w:tblGrid>
      <w:tr w:rsidR="004475B1" w:rsidRPr="005970A1">
        <w:trPr>
          <w:jc w:val="center"/>
        </w:trPr>
        <w:tc>
          <w:tcPr>
            <w:tcW w:w="3794" w:type="dxa"/>
          </w:tcPr>
          <w:p w:rsidR="004475B1" w:rsidRPr="005970A1" w:rsidRDefault="004475B1" w:rsidP="00451F4B">
            <w:pPr>
              <w:ind w:left="284" w:hanging="284"/>
              <w:rPr>
                <w:b/>
                <w:bCs/>
                <w:sz w:val="24"/>
                <w:szCs w:val="24"/>
              </w:rPr>
            </w:pPr>
            <w:r w:rsidRPr="005970A1">
              <w:rPr>
                <w:b/>
                <w:bCs/>
                <w:sz w:val="24"/>
                <w:szCs w:val="24"/>
              </w:rPr>
              <w:t>УУД</w:t>
            </w:r>
          </w:p>
        </w:tc>
        <w:tc>
          <w:tcPr>
            <w:tcW w:w="5103" w:type="dxa"/>
          </w:tcPr>
          <w:p w:rsidR="004475B1" w:rsidRPr="005970A1" w:rsidRDefault="004475B1" w:rsidP="00451F4B">
            <w:pPr>
              <w:ind w:left="284" w:hanging="284"/>
              <w:rPr>
                <w:b/>
                <w:bCs/>
                <w:sz w:val="24"/>
                <w:szCs w:val="24"/>
              </w:rPr>
            </w:pPr>
            <w:r w:rsidRPr="005970A1">
              <w:rPr>
                <w:b/>
                <w:bCs/>
                <w:sz w:val="24"/>
                <w:szCs w:val="24"/>
              </w:rPr>
              <w:t>Результаты развития УУД</w:t>
            </w:r>
          </w:p>
        </w:tc>
        <w:tc>
          <w:tcPr>
            <w:tcW w:w="5245" w:type="dxa"/>
          </w:tcPr>
          <w:p w:rsidR="004475B1" w:rsidRPr="005970A1" w:rsidRDefault="004475B1" w:rsidP="00451F4B">
            <w:pPr>
              <w:ind w:left="284" w:hanging="284"/>
              <w:rPr>
                <w:b/>
                <w:bCs/>
                <w:sz w:val="24"/>
                <w:szCs w:val="24"/>
              </w:rPr>
            </w:pPr>
            <w:r w:rsidRPr="005970A1">
              <w:rPr>
                <w:b/>
                <w:bCs/>
                <w:sz w:val="24"/>
                <w:szCs w:val="24"/>
              </w:rPr>
              <w:t>Значение для обучения</w:t>
            </w:r>
          </w:p>
        </w:tc>
      </w:tr>
      <w:tr w:rsidR="004475B1" w:rsidRPr="005970A1">
        <w:trPr>
          <w:jc w:val="center"/>
        </w:trPr>
        <w:tc>
          <w:tcPr>
            <w:tcW w:w="3794" w:type="dxa"/>
          </w:tcPr>
          <w:p w:rsidR="004475B1" w:rsidRPr="005970A1" w:rsidRDefault="004475B1" w:rsidP="00451F4B">
            <w:pPr>
              <w:ind w:left="284" w:hanging="284"/>
              <w:rPr>
                <w:sz w:val="24"/>
                <w:szCs w:val="24"/>
              </w:rPr>
            </w:pPr>
            <w:r w:rsidRPr="005970A1">
              <w:rPr>
                <w:sz w:val="24"/>
                <w:szCs w:val="24"/>
              </w:rPr>
              <w:t>Личностные действия</w:t>
            </w:r>
          </w:p>
          <w:p w:rsidR="004475B1" w:rsidRPr="005970A1" w:rsidRDefault="004475B1" w:rsidP="00451F4B">
            <w:pPr>
              <w:ind w:left="284" w:hanging="284"/>
              <w:rPr>
                <w:sz w:val="24"/>
                <w:szCs w:val="24"/>
              </w:rPr>
            </w:pPr>
            <w:r w:rsidRPr="005970A1">
              <w:rPr>
                <w:sz w:val="24"/>
                <w:szCs w:val="24"/>
              </w:rPr>
              <w:t>-смыслообразование</w:t>
            </w:r>
          </w:p>
          <w:p w:rsidR="004475B1" w:rsidRPr="005970A1" w:rsidRDefault="004475B1" w:rsidP="00451F4B">
            <w:pPr>
              <w:ind w:left="284" w:hanging="284"/>
              <w:rPr>
                <w:sz w:val="24"/>
                <w:szCs w:val="24"/>
              </w:rPr>
            </w:pPr>
            <w:r w:rsidRPr="005970A1">
              <w:rPr>
                <w:sz w:val="24"/>
                <w:szCs w:val="24"/>
              </w:rPr>
              <w:t>-самоопределение</w:t>
            </w:r>
          </w:p>
          <w:p w:rsidR="004475B1" w:rsidRPr="005970A1" w:rsidRDefault="004475B1" w:rsidP="00451F4B">
            <w:pPr>
              <w:ind w:left="284" w:hanging="284"/>
              <w:rPr>
                <w:sz w:val="24"/>
                <w:szCs w:val="24"/>
              </w:rPr>
            </w:pPr>
            <w:r w:rsidRPr="005970A1">
              <w:rPr>
                <w:sz w:val="24"/>
                <w:szCs w:val="24"/>
              </w:rPr>
              <w:t>Регулятивные действия</w:t>
            </w:r>
          </w:p>
        </w:tc>
        <w:tc>
          <w:tcPr>
            <w:tcW w:w="5103" w:type="dxa"/>
          </w:tcPr>
          <w:p w:rsidR="004475B1" w:rsidRPr="005970A1" w:rsidRDefault="004475B1" w:rsidP="00451F4B">
            <w:pPr>
              <w:ind w:left="284" w:hanging="284"/>
              <w:rPr>
                <w:sz w:val="24"/>
                <w:szCs w:val="24"/>
              </w:rPr>
            </w:pPr>
            <w:r w:rsidRPr="005970A1">
              <w:rPr>
                <w:sz w:val="24"/>
                <w:szCs w:val="24"/>
              </w:rPr>
              <w:t xml:space="preserve">Адекватная школьная мотивация. </w:t>
            </w:r>
          </w:p>
          <w:p w:rsidR="004475B1" w:rsidRPr="005970A1" w:rsidRDefault="004475B1" w:rsidP="00451F4B">
            <w:pPr>
              <w:ind w:left="284" w:hanging="284"/>
              <w:rPr>
                <w:sz w:val="24"/>
                <w:szCs w:val="24"/>
              </w:rPr>
            </w:pPr>
            <w:r w:rsidRPr="005970A1">
              <w:rPr>
                <w:sz w:val="24"/>
                <w:szCs w:val="24"/>
              </w:rPr>
              <w:t>Мотивация достижения.</w:t>
            </w:r>
          </w:p>
          <w:p w:rsidR="004475B1" w:rsidRPr="005970A1" w:rsidRDefault="004475B1" w:rsidP="00451F4B">
            <w:pPr>
              <w:ind w:left="284" w:hanging="284"/>
              <w:rPr>
                <w:sz w:val="24"/>
                <w:szCs w:val="24"/>
              </w:rPr>
            </w:pPr>
            <w:r w:rsidRPr="005970A1">
              <w:rPr>
                <w:sz w:val="24"/>
                <w:szCs w:val="24"/>
              </w:rPr>
              <w:t>Развитие основ гражданской идентичности.</w:t>
            </w:r>
          </w:p>
          <w:p w:rsidR="004475B1" w:rsidRPr="005970A1" w:rsidRDefault="004475B1" w:rsidP="00451F4B">
            <w:pPr>
              <w:ind w:left="284" w:hanging="284"/>
              <w:rPr>
                <w:sz w:val="24"/>
                <w:szCs w:val="24"/>
              </w:rPr>
            </w:pPr>
            <w:r w:rsidRPr="005970A1">
              <w:rPr>
                <w:sz w:val="24"/>
                <w:szCs w:val="24"/>
              </w:rPr>
              <w:t>Рефлексивная адекватная самооценка</w:t>
            </w:r>
          </w:p>
        </w:tc>
        <w:tc>
          <w:tcPr>
            <w:tcW w:w="5245" w:type="dxa"/>
          </w:tcPr>
          <w:p w:rsidR="004475B1" w:rsidRPr="005970A1" w:rsidRDefault="004475B1" w:rsidP="00451F4B">
            <w:pPr>
              <w:ind w:left="284" w:hanging="284"/>
              <w:rPr>
                <w:sz w:val="24"/>
                <w:szCs w:val="24"/>
              </w:rPr>
            </w:pPr>
            <w:r w:rsidRPr="005970A1">
              <w:rPr>
                <w:sz w:val="24"/>
                <w:szCs w:val="24"/>
              </w:rPr>
              <w:t>Обучение в зоне ближайшего развития ребенка. Адекватная оценка учащимся  границ «знания и незнания». Достаточно высокая самоэффективность в форме принятия учебной цели и работы над ее достижением.</w:t>
            </w:r>
          </w:p>
        </w:tc>
      </w:tr>
      <w:tr w:rsidR="004475B1" w:rsidRPr="005970A1">
        <w:trPr>
          <w:jc w:val="center"/>
        </w:trPr>
        <w:tc>
          <w:tcPr>
            <w:tcW w:w="3794" w:type="dxa"/>
          </w:tcPr>
          <w:p w:rsidR="004475B1" w:rsidRPr="005970A1" w:rsidRDefault="004475B1" w:rsidP="00451F4B">
            <w:pPr>
              <w:ind w:left="284" w:hanging="284"/>
              <w:rPr>
                <w:sz w:val="24"/>
                <w:szCs w:val="24"/>
              </w:rPr>
            </w:pPr>
            <w:r w:rsidRPr="005970A1">
              <w:rPr>
                <w:sz w:val="24"/>
                <w:szCs w:val="24"/>
              </w:rPr>
              <w:t>Регулятивные, личностные, познавательные, коммуникативные действия</w:t>
            </w:r>
          </w:p>
        </w:tc>
        <w:tc>
          <w:tcPr>
            <w:tcW w:w="5103" w:type="dxa"/>
          </w:tcPr>
          <w:p w:rsidR="004475B1" w:rsidRPr="005970A1" w:rsidRDefault="004475B1" w:rsidP="00451F4B">
            <w:pPr>
              <w:ind w:left="284" w:hanging="284"/>
              <w:rPr>
                <w:sz w:val="24"/>
                <w:szCs w:val="24"/>
              </w:rPr>
            </w:pPr>
            <w:r w:rsidRPr="005970A1">
              <w:rPr>
                <w:sz w:val="24"/>
                <w:szCs w:val="24"/>
              </w:rPr>
              <w:t>Функционально-структурная сформированность учебной деятельности. Произвольность восприятия, внимания,  памяти, воображения.</w:t>
            </w:r>
          </w:p>
        </w:tc>
        <w:tc>
          <w:tcPr>
            <w:tcW w:w="5245" w:type="dxa"/>
          </w:tcPr>
          <w:p w:rsidR="004475B1" w:rsidRPr="005970A1" w:rsidRDefault="004475B1" w:rsidP="00451F4B">
            <w:pPr>
              <w:ind w:left="284" w:hanging="284"/>
              <w:rPr>
                <w:sz w:val="24"/>
                <w:szCs w:val="24"/>
              </w:rPr>
            </w:pPr>
            <w:r w:rsidRPr="005970A1">
              <w:rPr>
                <w:sz w:val="24"/>
                <w:szCs w:val="24"/>
              </w:rPr>
              <w:t>Высокая успешность в усвоении учебного содержания. Создание предпосылок для дальнейшего перехода к самообразованию.</w:t>
            </w:r>
          </w:p>
        </w:tc>
      </w:tr>
      <w:tr w:rsidR="004475B1" w:rsidRPr="005970A1">
        <w:trPr>
          <w:jc w:val="center"/>
        </w:trPr>
        <w:tc>
          <w:tcPr>
            <w:tcW w:w="3794" w:type="dxa"/>
          </w:tcPr>
          <w:p w:rsidR="004475B1" w:rsidRPr="005970A1" w:rsidRDefault="004475B1" w:rsidP="00451F4B">
            <w:pPr>
              <w:ind w:left="284" w:hanging="284"/>
              <w:rPr>
                <w:sz w:val="24"/>
                <w:szCs w:val="24"/>
              </w:rPr>
            </w:pPr>
            <w:r w:rsidRPr="005970A1">
              <w:rPr>
                <w:sz w:val="24"/>
                <w:szCs w:val="24"/>
              </w:rPr>
              <w:t>Коммуникативные (речевые), регулятивные действия</w:t>
            </w:r>
          </w:p>
        </w:tc>
        <w:tc>
          <w:tcPr>
            <w:tcW w:w="5103" w:type="dxa"/>
          </w:tcPr>
          <w:p w:rsidR="004475B1" w:rsidRPr="005970A1" w:rsidRDefault="004475B1" w:rsidP="00451F4B">
            <w:pPr>
              <w:ind w:left="284" w:hanging="284"/>
              <w:rPr>
                <w:sz w:val="24"/>
                <w:szCs w:val="24"/>
              </w:rPr>
            </w:pPr>
            <w:r w:rsidRPr="005970A1">
              <w:rPr>
                <w:sz w:val="24"/>
                <w:szCs w:val="24"/>
              </w:rPr>
              <w:t>Внутренний план действия</w:t>
            </w:r>
          </w:p>
        </w:tc>
        <w:tc>
          <w:tcPr>
            <w:tcW w:w="5245" w:type="dxa"/>
          </w:tcPr>
          <w:p w:rsidR="004475B1" w:rsidRPr="005970A1" w:rsidRDefault="004475B1" w:rsidP="00451F4B">
            <w:pPr>
              <w:ind w:left="284" w:hanging="284"/>
              <w:rPr>
                <w:sz w:val="24"/>
                <w:szCs w:val="24"/>
              </w:rPr>
            </w:pPr>
            <w:r w:rsidRPr="005970A1">
              <w:rPr>
                <w:sz w:val="24"/>
                <w:szCs w:val="24"/>
              </w:rPr>
              <w:t>Способность действовать «в уме». Отрыв слова от предмета, достижение нового уровня обобщения.</w:t>
            </w:r>
          </w:p>
        </w:tc>
      </w:tr>
      <w:tr w:rsidR="004475B1" w:rsidRPr="005970A1">
        <w:trPr>
          <w:jc w:val="center"/>
        </w:trPr>
        <w:tc>
          <w:tcPr>
            <w:tcW w:w="3794" w:type="dxa"/>
          </w:tcPr>
          <w:p w:rsidR="004475B1" w:rsidRPr="005970A1" w:rsidRDefault="004475B1" w:rsidP="00451F4B">
            <w:pPr>
              <w:ind w:left="284" w:hanging="284"/>
              <w:rPr>
                <w:sz w:val="24"/>
                <w:szCs w:val="24"/>
              </w:rPr>
            </w:pPr>
            <w:r w:rsidRPr="005970A1">
              <w:rPr>
                <w:sz w:val="24"/>
                <w:szCs w:val="24"/>
              </w:rPr>
              <w:t>Коммуникативные, регулятивные действия</w:t>
            </w:r>
          </w:p>
        </w:tc>
        <w:tc>
          <w:tcPr>
            <w:tcW w:w="5103" w:type="dxa"/>
          </w:tcPr>
          <w:p w:rsidR="004475B1" w:rsidRPr="005970A1" w:rsidRDefault="004475B1" w:rsidP="00451F4B">
            <w:pPr>
              <w:ind w:left="284" w:hanging="284"/>
              <w:rPr>
                <w:sz w:val="24"/>
                <w:szCs w:val="24"/>
              </w:rPr>
            </w:pPr>
            <w:r w:rsidRPr="005970A1">
              <w:rPr>
                <w:sz w:val="24"/>
                <w:szCs w:val="24"/>
              </w:rPr>
              <w:t>Рефлексия – осознание учащимся содержания, последовательности и оснований действий</w:t>
            </w:r>
          </w:p>
        </w:tc>
        <w:tc>
          <w:tcPr>
            <w:tcW w:w="5245" w:type="dxa"/>
          </w:tcPr>
          <w:p w:rsidR="004475B1" w:rsidRPr="005970A1" w:rsidRDefault="004475B1" w:rsidP="00451F4B">
            <w:pPr>
              <w:ind w:left="284" w:hanging="284"/>
              <w:rPr>
                <w:sz w:val="24"/>
                <w:szCs w:val="24"/>
              </w:rPr>
            </w:pPr>
            <w:r w:rsidRPr="005970A1">
              <w:rPr>
                <w:sz w:val="24"/>
                <w:szCs w:val="24"/>
              </w:rPr>
              <w:t xml:space="preserve">Осознанность и критичность учебных действий. </w:t>
            </w:r>
          </w:p>
        </w:tc>
      </w:tr>
    </w:tbl>
    <w:p w:rsidR="004475B1" w:rsidRPr="005970A1" w:rsidRDefault="004475B1" w:rsidP="009F0565">
      <w:pPr>
        <w:ind w:left="284" w:hanging="284"/>
        <w:rPr>
          <w:sz w:val="24"/>
          <w:szCs w:val="24"/>
        </w:rPr>
      </w:pPr>
    </w:p>
    <w:p w:rsidR="004475B1" w:rsidRPr="005970A1" w:rsidRDefault="004475B1" w:rsidP="00CB4BD5">
      <w:pPr>
        <w:ind w:left="284" w:firstLine="0"/>
        <w:rPr>
          <w:sz w:val="24"/>
          <w:szCs w:val="24"/>
        </w:rPr>
      </w:pPr>
      <w:r w:rsidRPr="005970A1">
        <w:rPr>
          <w:sz w:val="24"/>
          <w:szCs w:val="24"/>
        </w:rPr>
        <w:t xml:space="preserve">Преемственность начальной образовательной ступени и основной школы обеспечивается формированием у младших школьников комплекса универсальных учебных действий как основы успешного освоения содержания программы в последующем образовательном звене.   </w:t>
      </w:r>
    </w:p>
    <w:p w:rsidR="004475B1" w:rsidRPr="005970A1" w:rsidRDefault="004475B1" w:rsidP="00CB4BD5">
      <w:pPr>
        <w:ind w:left="284" w:firstLine="0"/>
        <w:rPr>
          <w:b/>
          <w:bCs/>
          <w:color w:val="2B2C30"/>
          <w:sz w:val="24"/>
          <w:szCs w:val="24"/>
        </w:rPr>
      </w:pPr>
      <w:r w:rsidRPr="005970A1">
        <w:rPr>
          <w:b/>
          <w:bCs/>
          <w:color w:val="2B2C30"/>
          <w:sz w:val="24"/>
          <w:szCs w:val="24"/>
        </w:rPr>
        <w:t>Планируемые результаты в освоении школьниками универсальных учебных действий по завершении начального обучения.</w:t>
      </w:r>
    </w:p>
    <w:p w:rsidR="004475B1" w:rsidRPr="005970A1" w:rsidRDefault="004475B1" w:rsidP="00CB4BD5">
      <w:pPr>
        <w:ind w:left="284" w:firstLine="0"/>
        <w:rPr>
          <w:color w:val="2B2C30"/>
          <w:sz w:val="24"/>
          <w:szCs w:val="24"/>
        </w:rPr>
      </w:pPr>
      <w:r w:rsidRPr="005970A1">
        <w:rPr>
          <w:color w:val="2B2C30"/>
          <w:sz w:val="24"/>
          <w:szCs w:val="24"/>
          <w:u w:val="single"/>
        </w:rPr>
        <w:t xml:space="preserve"> Педагогические ориентиры: Развитие личности</w:t>
      </w:r>
      <w:r w:rsidRPr="005970A1">
        <w:rPr>
          <w:color w:val="2B2C30"/>
          <w:sz w:val="24"/>
          <w:szCs w:val="24"/>
        </w:rPr>
        <w:t xml:space="preserve">. </w:t>
      </w:r>
    </w:p>
    <w:p w:rsidR="004475B1" w:rsidRPr="005970A1" w:rsidRDefault="004475B1" w:rsidP="00CB4BD5">
      <w:pPr>
        <w:ind w:left="284" w:firstLine="0"/>
        <w:rPr>
          <w:sz w:val="24"/>
          <w:szCs w:val="24"/>
        </w:rPr>
      </w:pPr>
      <w:r w:rsidRPr="005970A1">
        <w:rPr>
          <w:sz w:val="24"/>
          <w:szCs w:val="24"/>
        </w:rPr>
        <w:t>В сфере личностных универсальных учебных действий у выпускников</w:t>
      </w:r>
    </w:p>
    <w:p w:rsidR="004475B1" w:rsidRPr="005970A1" w:rsidRDefault="004475B1" w:rsidP="00CB4BD5">
      <w:pPr>
        <w:ind w:left="284" w:firstLine="0"/>
        <w:rPr>
          <w:sz w:val="24"/>
          <w:szCs w:val="24"/>
        </w:rPr>
      </w:pPr>
      <w:r w:rsidRPr="005970A1">
        <w:rPr>
          <w:sz w:val="24"/>
          <w:szCs w:val="24"/>
        </w:rPr>
        <w:t>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w:t>
      </w:r>
    </w:p>
    <w:p w:rsidR="004475B1" w:rsidRPr="005970A1" w:rsidRDefault="004475B1" w:rsidP="00CB4BD5">
      <w:pPr>
        <w:ind w:left="284" w:firstLine="0"/>
        <w:rPr>
          <w:sz w:val="24"/>
          <w:szCs w:val="24"/>
          <w:u w:val="single"/>
        </w:rPr>
      </w:pPr>
      <w:r w:rsidRPr="005970A1">
        <w:rPr>
          <w:color w:val="2B2C30"/>
          <w:sz w:val="24"/>
          <w:szCs w:val="24"/>
          <w:u w:val="single"/>
        </w:rPr>
        <w:t xml:space="preserve">Педагогические ориентиры: </w:t>
      </w:r>
      <w:r w:rsidRPr="005970A1">
        <w:rPr>
          <w:sz w:val="24"/>
          <w:szCs w:val="24"/>
          <w:u w:val="single"/>
        </w:rPr>
        <w:t>Самообразование и самоорганизация</w:t>
      </w:r>
    </w:p>
    <w:p w:rsidR="004475B1" w:rsidRPr="005970A1" w:rsidRDefault="004475B1" w:rsidP="00CB4BD5">
      <w:pPr>
        <w:ind w:left="284" w:firstLine="0"/>
        <w:rPr>
          <w:sz w:val="24"/>
          <w:szCs w:val="24"/>
        </w:rPr>
      </w:pPr>
      <w:r w:rsidRPr="005970A1">
        <w:rPr>
          <w:sz w:val="24"/>
          <w:szCs w:val="24"/>
        </w:rPr>
        <w:t>В сфере регулятивных универсальных учебных действий выпускники овладеют всеми типами учебных действий, направленных на организацию своей работы в образовательном учреждении и вне него, включая способность принимать и сохранять учебную цель и задачу, планировать её реализацию (в том числе во внутреннем плане), контролировать и</w:t>
      </w:r>
    </w:p>
    <w:p w:rsidR="004475B1" w:rsidRPr="005970A1" w:rsidRDefault="004475B1" w:rsidP="00CB4BD5">
      <w:pPr>
        <w:ind w:left="284" w:firstLine="0"/>
        <w:rPr>
          <w:sz w:val="24"/>
          <w:szCs w:val="24"/>
        </w:rPr>
      </w:pPr>
      <w:r w:rsidRPr="005970A1">
        <w:rPr>
          <w:sz w:val="24"/>
          <w:szCs w:val="24"/>
        </w:rPr>
        <w:t>оценивать свои действия, вносить соответствующие коррективы в их выполнение.</w:t>
      </w:r>
    </w:p>
    <w:p w:rsidR="004475B1" w:rsidRPr="005970A1" w:rsidRDefault="004475B1" w:rsidP="00CB4BD5">
      <w:pPr>
        <w:ind w:left="284" w:firstLine="0"/>
        <w:rPr>
          <w:sz w:val="24"/>
          <w:szCs w:val="24"/>
          <w:u w:val="single"/>
        </w:rPr>
      </w:pPr>
      <w:r w:rsidRPr="005970A1">
        <w:rPr>
          <w:color w:val="2B2C30"/>
          <w:sz w:val="24"/>
          <w:szCs w:val="24"/>
          <w:u w:val="single"/>
        </w:rPr>
        <w:t xml:space="preserve">Педагогические ориентиры: </w:t>
      </w:r>
      <w:r w:rsidRPr="005970A1">
        <w:rPr>
          <w:sz w:val="24"/>
          <w:szCs w:val="24"/>
          <w:u w:val="single"/>
        </w:rPr>
        <w:t>Исследовательская культура</w:t>
      </w:r>
    </w:p>
    <w:p w:rsidR="004475B1" w:rsidRPr="005970A1" w:rsidRDefault="004475B1" w:rsidP="00CB4BD5">
      <w:pPr>
        <w:ind w:left="284" w:firstLine="0"/>
        <w:rPr>
          <w:sz w:val="24"/>
          <w:szCs w:val="24"/>
        </w:rPr>
      </w:pPr>
      <w:r w:rsidRPr="005970A1">
        <w:rPr>
          <w:sz w:val="24"/>
          <w:szCs w:val="24"/>
        </w:rPr>
        <w:t>В сфере познавательных универсальных учебных действий 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4475B1" w:rsidRPr="005970A1" w:rsidRDefault="004475B1" w:rsidP="00CB4BD5">
      <w:pPr>
        <w:ind w:left="284" w:firstLine="0"/>
        <w:rPr>
          <w:sz w:val="24"/>
          <w:szCs w:val="24"/>
          <w:u w:val="single"/>
        </w:rPr>
      </w:pPr>
      <w:r w:rsidRPr="005970A1">
        <w:rPr>
          <w:color w:val="2B2C30"/>
          <w:sz w:val="24"/>
          <w:szCs w:val="24"/>
          <w:u w:val="single"/>
        </w:rPr>
        <w:t xml:space="preserve">Педагогические ориентиры: </w:t>
      </w:r>
      <w:r w:rsidRPr="005970A1">
        <w:rPr>
          <w:sz w:val="24"/>
          <w:szCs w:val="24"/>
          <w:u w:val="single"/>
        </w:rPr>
        <w:t>Культура общения</w:t>
      </w:r>
    </w:p>
    <w:p w:rsidR="004475B1" w:rsidRPr="005970A1" w:rsidRDefault="004475B1" w:rsidP="00CB4BD5">
      <w:pPr>
        <w:ind w:left="284" w:firstLine="0"/>
        <w:rPr>
          <w:sz w:val="24"/>
          <w:szCs w:val="24"/>
        </w:rPr>
      </w:pPr>
      <w:r w:rsidRPr="005970A1">
        <w:rPr>
          <w:sz w:val="24"/>
          <w:szCs w:val="24"/>
        </w:rPr>
        <w:t>В сфере коммуникативных универсальных учебных действий 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4475B1" w:rsidRPr="005970A1" w:rsidRDefault="004475B1" w:rsidP="00CB4BD5">
      <w:pPr>
        <w:ind w:left="284" w:firstLine="0"/>
        <w:rPr>
          <w:color w:val="2B2C30"/>
          <w:sz w:val="24"/>
          <w:szCs w:val="24"/>
          <w:u w:val="single"/>
        </w:rPr>
      </w:pPr>
      <w:r w:rsidRPr="005970A1">
        <w:rPr>
          <w:color w:val="2B2C30"/>
          <w:sz w:val="24"/>
          <w:szCs w:val="24"/>
          <w:u w:val="single"/>
        </w:rPr>
        <w:t>«Условия, обеспечивающие развитие УУД в образовательном процессе»</w:t>
      </w:r>
    </w:p>
    <w:p w:rsidR="004475B1" w:rsidRPr="005970A1" w:rsidRDefault="004475B1" w:rsidP="00CB4BD5">
      <w:pPr>
        <w:ind w:left="284" w:firstLine="0"/>
        <w:rPr>
          <w:sz w:val="24"/>
          <w:szCs w:val="24"/>
          <w:lang w:eastAsia="ru-RU"/>
        </w:rPr>
      </w:pPr>
      <w:r w:rsidRPr="005970A1">
        <w:rPr>
          <w:sz w:val="24"/>
          <w:szCs w:val="24"/>
          <w:lang w:eastAsia="ru-RU"/>
        </w:rPr>
        <w:t>Учитель   знает:</w:t>
      </w:r>
    </w:p>
    <w:p w:rsidR="004475B1" w:rsidRPr="005970A1" w:rsidRDefault="004475B1" w:rsidP="00CB4BD5">
      <w:pPr>
        <w:ind w:left="284" w:firstLine="0"/>
        <w:rPr>
          <w:sz w:val="24"/>
          <w:szCs w:val="24"/>
          <w:lang w:eastAsia="ru-RU"/>
        </w:rPr>
      </w:pPr>
      <w:r w:rsidRPr="005970A1">
        <w:rPr>
          <w:sz w:val="24"/>
          <w:szCs w:val="24"/>
          <w:lang w:eastAsia="ru-RU"/>
        </w:rPr>
        <w:t>− важность формирования универсальных учебных действий школьников;</w:t>
      </w:r>
    </w:p>
    <w:p w:rsidR="004475B1" w:rsidRPr="005970A1" w:rsidRDefault="004475B1" w:rsidP="00CB4BD5">
      <w:pPr>
        <w:ind w:left="284" w:firstLine="0"/>
        <w:rPr>
          <w:sz w:val="24"/>
          <w:szCs w:val="24"/>
          <w:lang w:eastAsia="ru-RU"/>
        </w:rPr>
      </w:pPr>
      <w:r w:rsidRPr="005970A1">
        <w:rPr>
          <w:sz w:val="24"/>
          <w:szCs w:val="24"/>
          <w:lang w:eastAsia="ru-RU"/>
        </w:rPr>
        <w:t xml:space="preserve">−  сущность и виды универсальных умений, </w:t>
      </w:r>
    </w:p>
    <w:p w:rsidR="004475B1" w:rsidRPr="005970A1" w:rsidRDefault="004475B1" w:rsidP="00CB4BD5">
      <w:pPr>
        <w:ind w:left="284" w:firstLine="0"/>
        <w:rPr>
          <w:sz w:val="24"/>
          <w:szCs w:val="24"/>
          <w:lang w:eastAsia="ru-RU"/>
        </w:rPr>
      </w:pPr>
      <w:r w:rsidRPr="005970A1">
        <w:rPr>
          <w:sz w:val="24"/>
          <w:szCs w:val="24"/>
          <w:lang w:eastAsia="ru-RU"/>
        </w:rPr>
        <w:t>-  педагогические приемы и способы их формирования.</w:t>
      </w:r>
    </w:p>
    <w:p w:rsidR="004475B1" w:rsidRPr="005970A1" w:rsidRDefault="004475B1" w:rsidP="00CB4BD5">
      <w:pPr>
        <w:ind w:left="284" w:firstLine="0"/>
        <w:rPr>
          <w:sz w:val="24"/>
          <w:szCs w:val="24"/>
          <w:lang w:eastAsia="ru-RU"/>
        </w:rPr>
      </w:pPr>
      <w:r w:rsidRPr="005970A1">
        <w:rPr>
          <w:sz w:val="24"/>
          <w:szCs w:val="24"/>
          <w:lang w:eastAsia="ru-RU"/>
        </w:rPr>
        <w:t>Учитель   умеет:</w:t>
      </w:r>
    </w:p>
    <w:p w:rsidR="004475B1" w:rsidRPr="005970A1" w:rsidRDefault="004475B1" w:rsidP="00CB4BD5">
      <w:pPr>
        <w:ind w:left="284" w:firstLine="0"/>
        <w:rPr>
          <w:sz w:val="24"/>
          <w:szCs w:val="24"/>
          <w:lang w:eastAsia="ru-RU"/>
        </w:rPr>
      </w:pPr>
      <w:r w:rsidRPr="005970A1">
        <w:rPr>
          <w:sz w:val="24"/>
          <w:szCs w:val="24"/>
          <w:lang w:eastAsia="ru-RU"/>
        </w:rPr>
        <w:t>-  отбирать содержание и конструировать учебный процесс с учетом формирования УДД</w:t>
      </w:r>
    </w:p>
    <w:p w:rsidR="004475B1" w:rsidRPr="005970A1" w:rsidRDefault="004475B1" w:rsidP="00CB4BD5">
      <w:pPr>
        <w:ind w:left="284" w:firstLine="0"/>
        <w:rPr>
          <w:sz w:val="24"/>
          <w:szCs w:val="24"/>
          <w:lang w:eastAsia="ru-RU"/>
        </w:rPr>
      </w:pPr>
      <w:r w:rsidRPr="005970A1">
        <w:rPr>
          <w:sz w:val="24"/>
          <w:szCs w:val="24"/>
          <w:lang w:eastAsia="ru-RU"/>
        </w:rPr>
        <w:t xml:space="preserve">-  использовать диагностический инструментарий успешности формирования УДД </w:t>
      </w:r>
    </w:p>
    <w:p w:rsidR="004475B1" w:rsidRPr="005970A1" w:rsidRDefault="004475B1" w:rsidP="00CB4BD5">
      <w:pPr>
        <w:ind w:left="284" w:firstLine="0"/>
        <w:rPr>
          <w:sz w:val="24"/>
          <w:szCs w:val="24"/>
          <w:lang w:eastAsia="ru-RU"/>
        </w:rPr>
      </w:pPr>
      <w:r w:rsidRPr="005970A1">
        <w:rPr>
          <w:sz w:val="24"/>
          <w:szCs w:val="24"/>
          <w:lang w:eastAsia="ru-RU"/>
        </w:rPr>
        <w:t xml:space="preserve">-  привлекать родителей к совместному решению проблемы формирования УДД </w:t>
      </w:r>
    </w:p>
    <w:p w:rsidR="004475B1" w:rsidRPr="005970A1" w:rsidRDefault="004475B1" w:rsidP="00CB4BD5">
      <w:pPr>
        <w:pStyle w:val="afe"/>
        <w:shd w:val="clear" w:color="auto" w:fill="FFFFFF"/>
        <w:spacing w:line="240" w:lineRule="auto"/>
        <w:ind w:left="284"/>
        <w:jc w:val="center"/>
        <w:rPr>
          <w:sz w:val="24"/>
          <w:szCs w:val="24"/>
        </w:rPr>
      </w:pPr>
      <w:bookmarkStart w:id="47" w:name="_Toc288394059"/>
      <w:bookmarkStart w:id="48" w:name="_Toc288410526"/>
      <w:bookmarkStart w:id="49" w:name="_Toc288410655"/>
      <w:bookmarkStart w:id="50" w:name="_Toc418108296"/>
      <w:bookmarkStart w:id="51" w:name="_Toc457823218"/>
    </w:p>
    <w:p w:rsidR="004475B1" w:rsidRPr="005970A1" w:rsidRDefault="004475B1" w:rsidP="00CB4BD5">
      <w:pPr>
        <w:pStyle w:val="afe"/>
        <w:shd w:val="clear" w:color="auto" w:fill="FFFFFF"/>
        <w:spacing w:line="240" w:lineRule="auto"/>
        <w:ind w:left="284"/>
        <w:jc w:val="center"/>
        <w:rPr>
          <w:sz w:val="24"/>
          <w:szCs w:val="24"/>
        </w:rPr>
      </w:pPr>
      <w:r w:rsidRPr="005970A1">
        <w:rPr>
          <w:sz w:val="24"/>
          <w:szCs w:val="24"/>
        </w:rPr>
        <w:t>Чтение. Работа с текстом (метапредметные результаты)</w:t>
      </w:r>
      <w:bookmarkEnd w:id="47"/>
      <w:bookmarkEnd w:id="48"/>
      <w:bookmarkEnd w:id="49"/>
      <w:bookmarkEnd w:id="50"/>
      <w:bookmarkEnd w:id="51"/>
    </w:p>
    <w:p w:rsidR="004475B1" w:rsidRPr="005970A1" w:rsidRDefault="004475B1" w:rsidP="00CB4BD5">
      <w:pPr>
        <w:tabs>
          <w:tab w:val="left" w:pos="142"/>
          <w:tab w:val="left" w:leader="dot" w:pos="624"/>
        </w:tabs>
        <w:ind w:left="284" w:firstLine="0"/>
        <w:jc w:val="left"/>
        <w:rPr>
          <w:rStyle w:val="Zag11"/>
          <w:rFonts w:eastAsia="@Arial Unicode MS"/>
          <w:sz w:val="24"/>
          <w:szCs w:val="24"/>
        </w:rPr>
      </w:pPr>
      <w:r w:rsidRPr="005970A1">
        <w:rPr>
          <w:spacing w:val="-3"/>
          <w:sz w:val="24"/>
          <w:szCs w:val="24"/>
        </w:rPr>
        <w:t xml:space="preserve">В результате изучения </w:t>
      </w:r>
      <w:r w:rsidRPr="005970A1">
        <w:rPr>
          <w:b/>
          <w:bCs/>
          <w:spacing w:val="-3"/>
          <w:sz w:val="24"/>
          <w:szCs w:val="24"/>
        </w:rPr>
        <w:t>всех без исключения учебных пред</w:t>
      </w:r>
      <w:r w:rsidRPr="005970A1">
        <w:rPr>
          <w:b/>
          <w:bCs/>
          <w:sz w:val="24"/>
          <w:szCs w:val="24"/>
        </w:rPr>
        <w:t xml:space="preserve">метов </w:t>
      </w:r>
      <w:r w:rsidRPr="005970A1">
        <w:rPr>
          <w:sz w:val="24"/>
          <w:szCs w:val="24"/>
        </w:rPr>
        <w:t xml:space="preserve">  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w:t>
      </w:r>
      <w:r w:rsidRPr="005970A1">
        <w:rPr>
          <w:sz w:val="24"/>
          <w:szCs w:val="24"/>
        </w:rPr>
        <w:lastRenderedPageBreak/>
        <w:t xml:space="preserve">научно­познавательных текстов, инструкций. </w:t>
      </w:r>
      <w:r w:rsidRPr="005970A1">
        <w:rPr>
          <w:rStyle w:val="Zag11"/>
          <w:rFonts w:eastAsia="@Arial Unicode MS"/>
          <w:sz w:val="24"/>
          <w:szCs w:val="24"/>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4475B1" w:rsidRPr="005970A1" w:rsidRDefault="004475B1" w:rsidP="00CB4BD5">
      <w:pPr>
        <w:tabs>
          <w:tab w:val="left" w:pos="142"/>
          <w:tab w:val="left" w:leader="dot" w:pos="624"/>
        </w:tabs>
        <w:ind w:left="284" w:firstLine="0"/>
        <w:jc w:val="left"/>
        <w:rPr>
          <w:rStyle w:val="Zag11"/>
          <w:rFonts w:eastAsia="@Arial Unicode MS"/>
          <w:sz w:val="24"/>
          <w:szCs w:val="24"/>
        </w:rPr>
      </w:pPr>
      <w:r w:rsidRPr="005970A1">
        <w:rPr>
          <w:rStyle w:val="Zag11"/>
          <w:rFonts w:eastAsia="@Arial Unicode MS"/>
          <w:sz w:val="24"/>
          <w:szCs w:val="24"/>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4475B1" w:rsidRPr="005970A1" w:rsidRDefault="004475B1" w:rsidP="00CB4BD5">
      <w:pPr>
        <w:pStyle w:val="Zag3"/>
        <w:tabs>
          <w:tab w:val="left" w:pos="142"/>
          <w:tab w:val="left" w:leader="dot" w:pos="624"/>
        </w:tabs>
        <w:spacing w:after="0" w:line="240" w:lineRule="auto"/>
        <w:ind w:left="284"/>
        <w:jc w:val="left"/>
        <w:rPr>
          <w:rFonts w:eastAsia="@Arial Unicode MS"/>
          <w:i w:val="0"/>
          <w:iCs w:val="0"/>
          <w:color w:val="auto"/>
          <w:lang w:val="ru-RU"/>
        </w:rPr>
      </w:pPr>
      <w:r w:rsidRPr="005970A1">
        <w:rPr>
          <w:rStyle w:val="Zag11"/>
          <w:rFonts w:eastAsia="@Arial Unicode MS"/>
          <w:i w:val="0"/>
          <w:iCs w:val="0"/>
          <w:color w:val="auto"/>
          <w:lang w:val="ru-RU"/>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4475B1" w:rsidRPr="005970A1" w:rsidRDefault="004475B1" w:rsidP="00CB4BD5">
      <w:pPr>
        <w:pStyle w:val="41"/>
        <w:spacing w:before="0" w:after="0" w:line="240" w:lineRule="auto"/>
        <w:ind w:left="284"/>
        <w:jc w:val="left"/>
        <w:rPr>
          <w:rFonts w:ascii="Times New Roman" w:hAnsi="Times New Roman" w:cs="Times New Roman"/>
          <w:b/>
          <w:bCs/>
          <w:i w:val="0"/>
          <w:iCs w:val="0"/>
          <w:color w:val="auto"/>
          <w:sz w:val="24"/>
          <w:szCs w:val="24"/>
        </w:rPr>
      </w:pPr>
      <w:r w:rsidRPr="005970A1">
        <w:rPr>
          <w:rFonts w:ascii="Times New Roman" w:hAnsi="Times New Roman" w:cs="Times New Roman"/>
          <w:b/>
          <w:bCs/>
          <w:i w:val="0"/>
          <w:iCs w:val="0"/>
          <w:color w:val="auto"/>
          <w:sz w:val="24"/>
          <w:szCs w:val="24"/>
        </w:rPr>
        <w:t>Работа с текстом: поиск информации и понимание прочитанного</w:t>
      </w:r>
    </w:p>
    <w:p w:rsidR="004475B1" w:rsidRPr="005970A1" w:rsidRDefault="004475B1" w:rsidP="00CB4BD5">
      <w:pPr>
        <w:pStyle w:val="af9"/>
        <w:spacing w:line="240" w:lineRule="auto"/>
        <w:ind w:left="284" w:firstLine="0"/>
        <w:jc w:val="left"/>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Выпускник научится:</w:t>
      </w:r>
    </w:p>
    <w:p w:rsidR="004475B1" w:rsidRPr="005970A1" w:rsidRDefault="004475B1" w:rsidP="00CB4BD5">
      <w:pPr>
        <w:pStyle w:val="afb"/>
        <w:numPr>
          <w:ilvl w:val="0"/>
          <w:numId w:val="40"/>
        </w:numPr>
        <w:spacing w:line="240" w:lineRule="auto"/>
        <w:ind w:left="284" w:firstLine="0"/>
        <w:jc w:val="left"/>
        <w:rPr>
          <w:rFonts w:ascii="Times New Roman" w:hAnsi="Times New Roman" w:cs="Times New Roman"/>
          <w:color w:val="auto"/>
          <w:sz w:val="24"/>
          <w:szCs w:val="24"/>
        </w:rPr>
      </w:pPr>
      <w:r w:rsidRPr="005970A1">
        <w:rPr>
          <w:rFonts w:ascii="Times New Roman" w:hAnsi="Times New Roman" w:cs="Times New Roman"/>
          <w:color w:val="auto"/>
          <w:sz w:val="24"/>
          <w:szCs w:val="24"/>
        </w:rPr>
        <w:t>находить в тексте конкретные сведения, факты, заданные в явном виде;</w:t>
      </w:r>
    </w:p>
    <w:p w:rsidR="004475B1" w:rsidRPr="005970A1" w:rsidRDefault="004475B1" w:rsidP="00CB4BD5">
      <w:pPr>
        <w:pStyle w:val="afb"/>
        <w:numPr>
          <w:ilvl w:val="0"/>
          <w:numId w:val="40"/>
        </w:numPr>
        <w:spacing w:line="240" w:lineRule="auto"/>
        <w:ind w:left="284" w:firstLine="0"/>
        <w:jc w:val="left"/>
        <w:rPr>
          <w:rFonts w:ascii="Times New Roman" w:hAnsi="Times New Roman" w:cs="Times New Roman"/>
          <w:color w:val="auto"/>
          <w:sz w:val="24"/>
          <w:szCs w:val="24"/>
        </w:rPr>
      </w:pPr>
      <w:r w:rsidRPr="005970A1">
        <w:rPr>
          <w:rFonts w:ascii="Times New Roman" w:hAnsi="Times New Roman" w:cs="Times New Roman"/>
          <w:color w:val="auto"/>
          <w:sz w:val="24"/>
          <w:szCs w:val="24"/>
        </w:rPr>
        <w:t>определять тему и главную мысль текста;</w:t>
      </w:r>
    </w:p>
    <w:p w:rsidR="004475B1" w:rsidRPr="005970A1" w:rsidRDefault="004475B1" w:rsidP="00CB4BD5">
      <w:pPr>
        <w:pStyle w:val="afb"/>
        <w:numPr>
          <w:ilvl w:val="0"/>
          <w:numId w:val="40"/>
        </w:numPr>
        <w:spacing w:line="240" w:lineRule="auto"/>
        <w:ind w:left="284" w:firstLine="0"/>
        <w:jc w:val="left"/>
        <w:rPr>
          <w:rFonts w:ascii="Times New Roman" w:hAnsi="Times New Roman" w:cs="Times New Roman"/>
          <w:color w:val="auto"/>
          <w:spacing w:val="-4"/>
          <w:sz w:val="24"/>
          <w:szCs w:val="24"/>
        </w:rPr>
      </w:pPr>
      <w:r w:rsidRPr="005970A1">
        <w:rPr>
          <w:rFonts w:ascii="Times New Roman" w:hAnsi="Times New Roman" w:cs="Times New Roman"/>
          <w:color w:val="auto"/>
          <w:spacing w:val="-4"/>
          <w:sz w:val="24"/>
          <w:szCs w:val="24"/>
        </w:rPr>
        <w:t>делить тексты на смысловые части, составлять план текста;</w:t>
      </w:r>
    </w:p>
    <w:p w:rsidR="004475B1" w:rsidRPr="005970A1" w:rsidRDefault="004475B1" w:rsidP="00CB4BD5">
      <w:pPr>
        <w:pStyle w:val="afb"/>
        <w:numPr>
          <w:ilvl w:val="0"/>
          <w:numId w:val="40"/>
        </w:numPr>
        <w:spacing w:line="240" w:lineRule="auto"/>
        <w:ind w:left="284" w:firstLine="0"/>
        <w:jc w:val="left"/>
        <w:rPr>
          <w:rFonts w:ascii="Times New Roman" w:hAnsi="Times New Roman" w:cs="Times New Roman"/>
          <w:color w:val="auto"/>
          <w:sz w:val="24"/>
          <w:szCs w:val="24"/>
        </w:rPr>
      </w:pPr>
      <w:r w:rsidRPr="005970A1">
        <w:rPr>
          <w:rFonts w:ascii="Times New Roman" w:hAnsi="Times New Roman" w:cs="Times New Roman"/>
          <w:color w:val="auto"/>
          <w:spacing w:val="2"/>
          <w:sz w:val="24"/>
          <w:szCs w:val="24"/>
        </w:rPr>
        <w:t>вычленять содержащиеся в тексте основные события и</w:t>
      </w:r>
      <w:r w:rsidRPr="005970A1">
        <w:rPr>
          <w:rFonts w:ascii="Times New Roman" w:hAnsi="Times New Roman" w:cs="Times New Roman"/>
          <w:color w:val="auto"/>
          <w:spacing w:val="2"/>
          <w:sz w:val="24"/>
          <w:szCs w:val="24"/>
        </w:rPr>
        <w:br/>
      </w:r>
      <w:r w:rsidRPr="005970A1">
        <w:rPr>
          <w:rFonts w:ascii="Times New Roman" w:hAnsi="Times New Roman" w:cs="Times New Roman"/>
          <w:color w:val="auto"/>
          <w:spacing w:val="-2"/>
          <w:sz w:val="24"/>
          <w:szCs w:val="24"/>
        </w:rPr>
        <w:t>ус</w:t>
      </w:r>
      <w:r w:rsidRPr="005970A1">
        <w:rPr>
          <w:rFonts w:ascii="Times New Roman" w:hAnsi="Times New Roman" w:cs="Times New Roman"/>
          <w:color w:val="auto"/>
          <w:spacing w:val="2"/>
          <w:sz w:val="24"/>
          <w:szCs w:val="24"/>
        </w:rPr>
        <w:t>танавливать их последовательность; упорядочивать инфор</w:t>
      </w:r>
      <w:r w:rsidRPr="005970A1">
        <w:rPr>
          <w:rFonts w:ascii="Times New Roman" w:hAnsi="Times New Roman" w:cs="Times New Roman"/>
          <w:color w:val="auto"/>
          <w:sz w:val="24"/>
          <w:szCs w:val="24"/>
        </w:rPr>
        <w:t>мацию по заданному основанию;</w:t>
      </w:r>
    </w:p>
    <w:p w:rsidR="004475B1" w:rsidRPr="005970A1" w:rsidRDefault="004475B1" w:rsidP="00CB4BD5">
      <w:pPr>
        <w:pStyle w:val="afb"/>
        <w:numPr>
          <w:ilvl w:val="0"/>
          <w:numId w:val="40"/>
        </w:numPr>
        <w:spacing w:line="240" w:lineRule="auto"/>
        <w:ind w:left="284" w:firstLine="0"/>
        <w:jc w:val="left"/>
        <w:rPr>
          <w:rFonts w:ascii="Times New Roman" w:hAnsi="Times New Roman" w:cs="Times New Roman"/>
          <w:color w:val="auto"/>
          <w:sz w:val="24"/>
          <w:szCs w:val="24"/>
        </w:rPr>
      </w:pPr>
      <w:r w:rsidRPr="005970A1">
        <w:rPr>
          <w:rFonts w:ascii="Times New Roman" w:hAnsi="Times New Roman" w:cs="Times New Roman"/>
          <w:color w:val="auto"/>
          <w:spacing w:val="2"/>
          <w:sz w:val="24"/>
          <w:szCs w:val="24"/>
        </w:rPr>
        <w:t xml:space="preserve">сравнивать между собой объекты, описанные в тексте, </w:t>
      </w:r>
      <w:r w:rsidRPr="005970A1">
        <w:rPr>
          <w:rFonts w:ascii="Times New Roman" w:hAnsi="Times New Roman" w:cs="Times New Roman"/>
          <w:color w:val="auto"/>
          <w:sz w:val="24"/>
          <w:szCs w:val="24"/>
        </w:rPr>
        <w:t>выделяя 2—3 существенных признака;</w:t>
      </w:r>
    </w:p>
    <w:p w:rsidR="004475B1" w:rsidRPr="005970A1" w:rsidRDefault="004475B1" w:rsidP="00CB4BD5">
      <w:pPr>
        <w:pStyle w:val="afb"/>
        <w:numPr>
          <w:ilvl w:val="0"/>
          <w:numId w:val="40"/>
        </w:numPr>
        <w:spacing w:line="240" w:lineRule="auto"/>
        <w:ind w:left="284" w:firstLine="0"/>
        <w:jc w:val="left"/>
        <w:rPr>
          <w:rFonts w:ascii="Times New Roman" w:hAnsi="Times New Roman" w:cs="Times New Roman"/>
          <w:color w:val="auto"/>
          <w:spacing w:val="2"/>
          <w:sz w:val="24"/>
          <w:szCs w:val="24"/>
        </w:rPr>
      </w:pPr>
      <w:r w:rsidRPr="005970A1">
        <w:rPr>
          <w:rFonts w:ascii="Times New Roman" w:hAnsi="Times New Roman" w:cs="Times New Roman"/>
          <w:color w:val="auto"/>
          <w:spacing w:val="2"/>
          <w:sz w:val="24"/>
          <w:szCs w:val="24"/>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4475B1" w:rsidRPr="005970A1" w:rsidRDefault="004475B1" w:rsidP="00CB4BD5">
      <w:pPr>
        <w:pStyle w:val="afb"/>
        <w:numPr>
          <w:ilvl w:val="0"/>
          <w:numId w:val="40"/>
        </w:numPr>
        <w:spacing w:line="240" w:lineRule="auto"/>
        <w:ind w:left="284" w:firstLine="0"/>
        <w:jc w:val="left"/>
        <w:rPr>
          <w:rFonts w:ascii="Times New Roman" w:hAnsi="Times New Roman" w:cs="Times New Roman"/>
          <w:color w:val="auto"/>
          <w:sz w:val="24"/>
          <w:szCs w:val="24"/>
        </w:rPr>
      </w:pPr>
      <w:r w:rsidRPr="005970A1">
        <w:rPr>
          <w:rFonts w:ascii="Times New Roman" w:hAnsi="Times New Roman" w:cs="Times New Roman"/>
          <w:color w:val="auto"/>
          <w:sz w:val="24"/>
          <w:szCs w:val="24"/>
        </w:rPr>
        <w:t>понимать информацию, представленную разными способами: словесно, в виде таблицы, схемы, диаграммы;</w:t>
      </w:r>
    </w:p>
    <w:p w:rsidR="004475B1" w:rsidRPr="005970A1" w:rsidRDefault="004475B1" w:rsidP="00CB4BD5">
      <w:pPr>
        <w:pStyle w:val="afb"/>
        <w:numPr>
          <w:ilvl w:val="0"/>
          <w:numId w:val="40"/>
        </w:numPr>
        <w:spacing w:line="240" w:lineRule="auto"/>
        <w:ind w:left="284" w:firstLine="0"/>
        <w:jc w:val="left"/>
        <w:rPr>
          <w:rFonts w:ascii="Times New Roman" w:hAnsi="Times New Roman" w:cs="Times New Roman"/>
          <w:color w:val="auto"/>
          <w:sz w:val="24"/>
          <w:szCs w:val="24"/>
        </w:rPr>
      </w:pPr>
      <w:r w:rsidRPr="005970A1">
        <w:rPr>
          <w:rFonts w:ascii="Times New Roman" w:hAnsi="Times New Roman" w:cs="Times New Roman"/>
          <w:color w:val="auto"/>
          <w:sz w:val="24"/>
          <w:szCs w:val="24"/>
        </w:rPr>
        <w:t>понимать текст, опираясь не только на содержащуюся в нём информацию, но и на жанр, структуру, выразительные средства текста;</w:t>
      </w:r>
    </w:p>
    <w:p w:rsidR="004475B1" w:rsidRPr="005970A1" w:rsidRDefault="004475B1" w:rsidP="00CB4BD5">
      <w:pPr>
        <w:pStyle w:val="afb"/>
        <w:numPr>
          <w:ilvl w:val="0"/>
          <w:numId w:val="40"/>
        </w:numPr>
        <w:spacing w:line="240" w:lineRule="auto"/>
        <w:ind w:left="284" w:firstLine="0"/>
        <w:jc w:val="left"/>
        <w:rPr>
          <w:rFonts w:ascii="Times New Roman" w:hAnsi="Times New Roman" w:cs="Times New Roman"/>
          <w:color w:val="auto"/>
          <w:sz w:val="24"/>
          <w:szCs w:val="24"/>
        </w:rPr>
      </w:pPr>
      <w:r w:rsidRPr="005970A1">
        <w:rPr>
          <w:rFonts w:ascii="Times New Roman" w:hAnsi="Times New Roman" w:cs="Times New Roman"/>
          <w:color w:val="auto"/>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p w:rsidR="004475B1" w:rsidRPr="005970A1" w:rsidRDefault="004475B1" w:rsidP="00CB4BD5">
      <w:pPr>
        <w:pStyle w:val="afb"/>
        <w:numPr>
          <w:ilvl w:val="0"/>
          <w:numId w:val="40"/>
        </w:numPr>
        <w:spacing w:line="240" w:lineRule="auto"/>
        <w:ind w:left="284" w:firstLine="0"/>
        <w:jc w:val="left"/>
        <w:rPr>
          <w:rFonts w:ascii="Times New Roman" w:hAnsi="Times New Roman" w:cs="Times New Roman"/>
          <w:color w:val="auto"/>
          <w:sz w:val="24"/>
          <w:szCs w:val="24"/>
        </w:rPr>
      </w:pPr>
      <w:r w:rsidRPr="005970A1">
        <w:rPr>
          <w:rFonts w:ascii="Times New Roman" w:hAnsi="Times New Roman" w:cs="Times New Roman"/>
          <w:color w:val="auto"/>
          <w:sz w:val="24"/>
          <w:szCs w:val="24"/>
        </w:rPr>
        <w:t>ориентироваться в соответствующих возрасту словарях и справочниках.</w:t>
      </w:r>
    </w:p>
    <w:p w:rsidR="004475B1" w:rsidRPr="005970A1" w:rsidRDefault="004475B1" w:rsidP="00CB4BD5">
      <w:pPr>
        <w:pStyle w:val="af9"/>
        <w:spacing w:line="240" w:lineRule="auto"/>
        <w:ind w:left="284" w:firstLine="0"/>
        <w:jc w:val="left"/>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Выпускник получит возможность научиться:</w:t>
      </w:r>
    </w:p>
    <w:p w:rsidR="004475B1" w:rsidRPr="005970A1" w:rsidRDefault="004475B1" w:rsidP="00CB4BD5">
      <w:pPr>
        <w:pStyle w:val="afb"/>
        <w:numPr>
          <w:ilvl w:val="0"/>
          <w:numId w:val="41"/>
        </w:numPr>
        <w:spacing w:line="240" w:lineRule="auto"/>
        <w:ind w:left="284" w:firstLine="0"/>
        <w:jc w:val="left"/>
        <w:rPr>
          <w:rFonts w:ascii="Times New Roman" w:hAnsi="Times New Roman" w:cs="Times New Roman"/>
          <w:color w:val="auto"/>
          <w:spacing w:val="-2"/>
          <w:sz w:val="24"/>
          <w:szCs w:val="24"/>
        </w:rPr>
      </w:pPr>
      <w:r w:rsidRPr="005970A1">
        <w:rPr>
          <w:rFonts w:ascii="Times New Roman" w:hAnsi="Times New Roman" w:cs="Times New Roman"/>
          <w:color w:val="auto"/>
          <w:spacing w:val="-4"/>
          <w:sz w:val="24"/>
          <w:szCs w:val="24"/>
        </w:rPr>
        <w:t>использовать формальные элементы текста (например,</w:t>
      </w:r>
      <w:r w:rsidRPr="005970A1">
        <w:rPr>
          <w:rFonts w:ascii="Times New Roman" w:hAnsi="Times New Roman" w:cs="Times New Roman"/>
          <w:color w:val="auto"/>
          <w:spacing w:val="-4"/>
          <w:sz w:val="24"/>
          <w:szCs w:val="24"/>
        </w:rPr>
        <w:br/>
      </w:r>
      <w:r w:rsidRPr="005970A1">
        <w:rPr>
          <w:rFonts w:ascii="Times New Roman" w:hAnsi="Times New Roman" w:cs="Times New Roman"/>
          <w:color w:val="auto"/>
          <w:spacing w:val="-2"/>
          <w:sz w:val="24"/>
          <w:szCs w:val="24"/>
        </w:rPr>
        <w:t>подзаголовки, сноски) для поиска нужной информации;</w:t>
      </w:r>
    </w:p>
    <w:p w:rsidR="004475B1" w:rsidRPr="005970A1" w:rsidRDefault="004475B1" w:rsidP="00CB4BD5">
      <w:pPr>
        <w:pStyle w:val="afb"/>
        <w:numPr>
          <w:ilvl w:val="0"/>
          <w:numId w:val="41"/>
        </w:numPr>
        <w:spacing w:line="240" w:lineRule="auto"/>
        <w:ind w:left="284" w:firstLine="0"/>
        <w:jc w:val="left"/>
        <w:rPr>
          <w:rFonts w:ascii="Times New Roman" w:hAnsi="Times New Roman" w:cs="Times New Roman"/>
          <w:color w:val="auto"/>
          <w:sz w:val="24"/>
          <w:szCs w:val="24"/>
        </w:rPr>
      </w:pPr>
      <w:r w:rsidRPr="005970A1">
        <w:rPr>
          <w:rFonts w:ascii="Times New Roman" w:hAnsi="Times New Roman" w:cs="Times New Roman"/>
          <w:color w:val="auto"/>
          <w:sz w:val="24"/>
          <w:szCs w:val="24"/>
        </w:rPr>
        <w:t>работать с несколькими источниками информации;</w:t>
      </w:r>
    </w:p>
    <w:p w:rsidR="004475B1" w:rsidRPr="005970A1" w:rsidRDefault="004475B1" w:rsidP="00CB4BD5">
      <w:pPr>
        <w:pStyle w:val="afb"/>
        <w:numPr>
          <w:ilvl w:val="0"/>
          <w:numId w:val="41"/>
        </w:numPr>
        <w:spacing w:line="240" w:lineRule="auto"/>
        <w:ind w:left="284" w:firstLine="0"/>
        <w:jc w:val="left"/>
        <w:rPr>
          <w:rFonts w:ascii="Times New Roman" w:hAnsi="Times New Roman" w:cs="Times New Roman"/>
          <w:color w:val="auto"/>
          <w:sz w:val="24"/>
          <w:szCs w:val="24"/>
        </w:rPr>
      </w:pPr>
      <w:r w:rsidRPr="005970A1">
        <w:rPr>
          <w:rFonts w:ascii="Times New Roman" w:hAnsi="Times New Roman" w:cs="Times New Roman"/>
          <w:color w:val="auto"/>
          <w:sz w:val="24"/>
          <w:szCs w:val="24"/>
        </w:rPr>
        <w:t>сопоставлять информацию, полученную из нескольких источников.</w:t>
      </w:r>
    </w:p>
    <w:p w:rsidR="004475B1" w:rsidRPr="005970A1" w:rsidRDefault="004475B1" w:rsidP="00CB4BD5">
      <w:pPr>
        <w:pStyle w:val="41"/>
        <w:spacing w:before="0" w:after="0" w:line="240" w:lineRule="auto"/>
        <w:ind w:left="284"/>
        <w:jc w:val="left"/>
        <w:rPr>
          <w:rFonts w:ascii="Times New Roman" w:hAnsi="Times New Roman" w:cs="Times New Roman"/>
          <w:b/>
          <w:bCs/>
          <w:i w:val="0"/>
          <w:iCs w:val="0"/>
          <w:color w:val="auto"/>
          <w:sz w:val="24"/>
          <w:szCs w:val="24"/>
        </w:rPr>
      </w:pPr>
      <w:r w:rsidRPr="005970A1">
        <w:rPr>
          <w:rFonts w:ascii="Times New Roman" w:hAnsi="Times New Roman" w:cs="Times New Roman"/>
          <w:b/>
          <w:bCs/>
          <w:i w:val="0"/>
          <w:iCs w:val="0"/>
          <w:color w:val="auto"/>
          <w:sz w:val="24"/>
          <w:szCs w:val="24"/>
        </w:rPr>
        <w:t>Работа с текстом: преобразование и интерпретация информации</w:t>
      </w:r>
    </w:p>
    <w:p w:rsidR="004475B1" w:rsidRPr="005970A1" w:rsidRDefault="004475B1" w:rsidP="00CB4BD5">
      <w:pPr>
        <w:pStyle w:val="af9"/>
        <w:spacing w:line="240" w:lineRule="auto"/>
        <w:ind w:left="284" w:firstLine="0"/>
        <w:jc w:val="left"/>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Выпускник научится:</w:t>
      </w:r>
    </w:p>
    <w:p w:rsidR="004475B1" w:rsidRPr="005970A1" w:rsidRDefault="004475B1" w:rsidP="00CB4BD5">
      <w:pPr>
        <w:pStyle w:val="afb"/>
        <w:numPr>
          <w:ilvl w:val="0"/>
          <w:numId w:val="42"/>
        </w:numPr>
        <w:spacing w:line="240" w:lineRule="auto"/>
        <w:ind w:left="284" w:firstLine="0"/>
        <w:jc w:val="left"/>
        <w:rPr>
          <w:rFonts w:ascii="Times New Roman" w:hAnsi="Times New Roman" w:cs="Times New Roman"/>
          <w:color w:val="auto"/>
          <w:spacing w:val="-4"/>
          <w:sz w:val="24"/>
          <w:szCs w:val="24"/>
        </w:rPr>
      </w:pPr>
      <w:r w:rsidRPr="005970A1">
        <w:rPr>
          <w:rFonts w:ascii="Times New Roman" w:hAnsi="Times New Roman" w:cs="Times New Roman"/>
          <w:color w:val="auto"/>
          <w:spacing w:val="-4"/>
          <w:sz w:val="24"/>
          <w:szCs w:val="24"/>
        </w:rPr>
        <w:t>пересказывать текст подробно и сжато, устно и письменно;</w:t>
      </w:r>
    </w:p>
    <w:p w:rsidR="004475B1" w:rsidRPr="005970A1" w:rsidRDefault="004475B1" w:rsidP="00CB4BD5">
      <w:pPr>
        <w:pStyle w:val="afb"/>
        <w:numPr>
          <w:ilvl w:val="0"/>
          <w:numId w:val="42"/>
        </w:numPr>
        <w:spacing w:line="240" w:lineRule="auto"/>
        <w:ind w:left="284" w:firstLine="0"/>
        <w:jc w:val="left"/>
        <w:rPr>
          <w:rFonts w:ascii="Times New Roman" w:hAnsi="Times New Roman" w:cs="Times New Roman"/>
          <w:color w:val="auto"/>
          <w:sz w:val="24"/>
          <w:szCs w:val="24"/>
        </w:rPr>
      </w:pPr>
      <w:r w:rsidRPr="005970A1">
        <w:rPr>
          <w:rFonts w:ascii="Times New Roman" w:hAnsi="Times New Roman" w:cs="Times New Roman"/>
          <w:color w:val="auto"/>
          <w:sz w:val="24"/>
          <w:szCs w:val="24"/>
        </w:rPr>
        <w:t>соотносить факты с общей идеей текста, устанавливать простые связи, не показанные в тексте напрямую;</w:t>
      </w:r>
    </w:p>
    <w:p w:rsidR="004475B1" w:rsidRPr="005970A1" w:rsidRDefault="004475B1" w:rsidP="00CB4BD5">
      <w:pPr>
        <w:pStyle w:val="afb"/>
        <w:numPr>
          <w:ilvl w:val="0"/>
          <w:numId w:val="42"/>
        </w:numPr>
        <w:spacing w:line="240" w:lineRule="auto"/>
        <w:ind w:left="284" w:firstLine="0"/>
        <w:jc w:val="left"/>
        <w:rPr>
          <w:rFonts w:ascii="Times New Roman" w:hAnsi="Times New Roman" w:cs="Times New Roman"/>
          <w:color w:val="auto"/>
          <w:sz w:val="24"/>
          <w:szCs w:val="24"/>
        </w:rPr>
      </w:pPr>
      <w:r w:rsidRPr="005970A1">
        <w:rPr>
          <w:rFonts w:ascii="Times New Roman" w:hAnsi="Times New Roman" w:cs="Times New Roman"/>
          <w:color w:val="auto"/>
          <w:sz w:val="24"/>
          <w:szCs w:val="24"/>
        </w:rPr>
        <w:lastRenderedPageBreak/>
        <w:t>формулировать несложные выводы, основываясь на тексте; находить аргументы, подтверждающие вывод;</w:t>
      </w:r>
    </w:p>
    <w:p w:rsidR="004475B1" w:rsidRPr="005970A1" w:rsidRDefault="004475B1" w:rsidP="00CB4BD5">
      <w:pPr>
        <w:pStyle w:val="afb"/>
        <w:numPr>
          <w:ilvl w:val="0"/>
          <w:numId w:val="42"/>
        </w:numPr>
        <w:spacing w:line="240" w:lineRule="auto"/>
        <w:ind w:left="284" w:firstLine="0"/>
        <w:jc w:val="left"/>
        <w:rPr>
          <w:rFonts w:ascii="Times New Roman" w:hAnsi="Times New Roman" w:cs="Times New Roman"/>
          <w:color w:val="auto"/>
          <w:sz w:val="24"/>
          <w:szCs w:val="24"/>
        </w:rPr>
      </w:pPr>
      <w:r w:rsidRPr="005970A1">
        <w:rPr>
          <w:rFonts w:ascii="Times New Roman" w:hAnsi="Times New Roman" w:cs="Times New Roman"/>
          <w:color w:val="auto"/>
          <w:sz w:val="24"/>
          <w:szCs w:val="24"/>
        </w:rPr>
        <w:t>сопоставлять и обобщать содержащуюся в разных частях текста информацию;</w:t>
      </w:r>
    </w:p>
    <w:p w:rsidR="004475B1" w:rsidRPr="005970A1" w:rsidRDefault="004475B1" w:rsidP="00CB4BD5">
      <w:pPr>
        <w:pStyle w:val="afb"/>
        <w:numPr>
          <w:ilvl w:val="0"/>
          <w:numId w:val="42"/>
        </w:numPr>
        <w:spacing w:line="240" w:lineRule="auto"/>
        <w:ind w:left="284" w:firstLine="0"/>
        <w:jc w:val="left"/>
        <w:rPr>
          <w:rFonts w:ascii="Times New Roman" w:hAnsi="Times New Roman" w:cs="Times New Roman"/>
          <w:color w:val="auto"/>
          <w:sz w:val="24"/>
          <w:szCs w:val="24"/>
        </w:rPr>
      </w:pPr>
      <w:r w:rsidRPr="005970A1">
        <w:rPr>
          <w:rFonts w:ascii="Times New Roman" w:hAnsi="Times New Roman" w:cs="Times New Roman"/>
          <w:color w:val="auto"/>
          <w:sz w:val="24"/>
          <w:szCs w:val="24"/>
        </w:rPr>
        <w:t>составлять на основании текста небольшое монологическое высказывание, отвечая на поставленный вопрос.</w:t>
      </w:r>
    </w:p>
    <w:p w:rsidR="004475B1" w:rsidRPr="005970A1" w:rsidRDefault="004475B1" w:rsidP="00CB4BD5">
      <w:pPr>
        <w:pStyle w:val="af9"/>
        <w:spacing w:line="240" w:lineRule="auto"/>
        <w:ind w:left="284" w:firstLine="0"/>
        <w:jc w:val="left"/>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Выпускник получит возможность научиться:</w:t>
      </w:r>
    </w:p>
    <w:p w:rsidR="004475B1" w:rsidRPr="005970A1" w:rsidRDefault="004475B1" w:rsidP="00CB4BD5">
      <w:pPr>
        <w:pStyle w:val="afb"/>
        <w:numPr>
          <w:ilvl w:val="0"/>
          <w:numId w:val="43"/>
        </w:numPr>
        <w:spacing w:line="240" w:lineRule="auto"/>
        <w:ind w:left="284" w:firstLine="0"/>
        <w:jc w:val="left"/>
        <w:rPr>
          <w:rFonts w:ascii="Times New Roman" w:hAnsi="Times New Roman" w:cs="Times New Roman"/>
          <w:color w:val="auto"/>
          <w:sz w:val="24"/>
          <w:szCs w:val="24"/>
        </w:rPr>
      </w:pPr>
      <w:r w:rsidRPr="005970A1">
        <w:rPr>
          <w:rFonts w:ascii="Times New Roman" w:hAnsi="Times New Roman" w:cs="Times New Roman"/>
          <w:color w:val="auto"/>
          <w:spacing w:val="2"/>
          <w:sz w:val="24"/>
          <w:szCs w:val="24"/>
        </w:rPr>
        <w:t xml:space="preserve">делать выписки из прочитанных текстов с учётом </w:t>
      </w:r>
      <w:r w:rsidRPr="005970A1">
        <w:rPr>
          <w:rFonts w:ascii="Times New Roman" w:hAnsi="Times New Roman" w:cs="Times New Roman"/>
          <w:color w:val="auto"/>
          <w:sz w:val="24"/>
          <w:szCs w:val="24"/>
        </w:rPr>
        <w:t>цели их дальнейшего использования;</w:t>
      </w:r>
    </w:p>
    <w:p w:rsidR="004475B1" w:rsidRPr="005970A1" w:rsidRDefault="004475B1" w:rsidP="00CB4BD5">
      <w:pPr>
        <w:pStyle w:val="afb"/>
        <w:numPr>
          <w:ilvl w:val="0"/>
          <w:numId w:val="43"/>
        </w:numPr>
        <w:spacing w:line="240" w:lineRule="auto"/>
        <w:ind w:left="284" w:firstLine="0"/>
        <w:jc w:val="left"/>
        <w:rPr>
          <w:rFonts w:ascii="Times New Roman" w:hAnsi="Times New Roman" w:cs="Times New Roman"/>
          <w:color w:val="auto"/>
          <w:sz w:val="24"/>
          <w:szCs w:val="24"/>
        </w:rPr>
      </w:pPr>
      <w:r w:rsidRPr="005970A1">
        <w:rPr>
          <w:rFonts w:ascii="Times New Roman" w:hAnsi="Times New Roman" w:cs="Times New Roman"/>
          <w:color w:val="auto"/>
          <w:sz w:val="24"/>
          <w:szCs w:val="24"/>
        </w:rPr>
        <w:t>составлять небольшие письменные аннотации к тексту, отзывы о прочитанном.</w:t>
      </w:r>
    </w:p>
    <w:p w:rsidR="004475B1" w:rsidRPr="005970A1" w:rsidRDefault="004475B1" w:rsidP="00CB4BD5">
      <w:pPr>
        <w:pStyle w:val="41"/>
        <w:spacing w:before="0" w:after="0" w:line="240" w:lineRule="auto"/>
        <w:ind w:left="284"/>
        <w:jc w:val="left"/>
        <w:rPr>
          <w:rFonts w:ascii="Times New Roman" w:hAnsi="Times New Roman" w:cs="Times New Roman"/>
          <w:b/>
          <w:bCs/>
          <w:i w:val="0"/>
          <w:iCs w:val="0"/>
          <w:color w:val="auto"/>
          <w:sz w:val="24"/>
          <w:szCs w:val="24"/>
        </w:rPr>
      </w:pPr>
      <w:r w:rsidRPr="005970A1">
        <w:rPr>
          <w:rFonts w:ascii="Times New Roman" w:hAnsi="Times New Roman" w:cs="Times New Roman"/>
          <w:b/>
          <w:bCs/>
          <w:i w:val="0"/>
          <w:iCs w:val="0"/>
          <w:color w:val="auto"/>
          <w:sz w:val="24"/>
          <w:szCs w:val="24"/>
        </w:rPr>
        <w:t>Работа с текстом: оценка информации</w:t>
      </w:r>
    </w:p>
    <w:p w:rsidR="004475B1" w:rsidRPr="005970A1" w:rsidRDefault="004475B1" w:rsidP="00CB4BD5">
      <w:pPr>
        <w:pStyle w:val="af9"/>
        <w:spacing w:line="240" w:lineRule="auto"/>
        <w:ind w:left="284" w:firstLine="0"/>
        <w:jc w:val="left"/>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Выпускник научится:</w:t>
      </w:r>
    </w:p>
    <w:p w:rsidR="004475B1" w:rsidRPr="005970A1" w:rsidRDefault="004475B1" w:rsidP="00CB4BD5">
      <w:pPr>
        <w:pStyle w:val="afb"/>
        <w:numPr>
          <w:ilvl w:val="0"/>
          <w:numId w:val="44"/>
        </w:numPr>
        <w:spacing w:line="240" w:lineRule="auto"/>
        <w:ind w:left="284" w:firstLine="0"/>
        <w:jc w:val="left"/>
        <w:rPr>
          <w:rFonts w:ascii="Times New Roman" w:hAnsi="Times New Roman" w:cs="Times New Roman"/>
          <w:color w:val="auto"/>
          <w:sz w:val="24"/>
          <w:szCs w:val="24"/>
        </w:rPr>
      </w:pPr>
      <w:r w:rsidRPr="005970A1">
        <w:rPr>
          <w:rFonts w:ascii="Times New Roman" w:hAnsi="Times New Roman" w:cs="Times New Roman"/>
          <w:color w:val="auto"/>
          <w:sz w:val="24"/>
          <w:szCs w:val="24"/>
        </w:rPr>
        <w:t>высказывать оценочные суждения и свою точку зрения о прочитанном тексте;</w:t>
      </w:r>
    </w:p>
    <w:p w:rsidR="004475B1" w:rsidRPr="005970A1" w:rsidRDefault="004475B1" w:rsidP="00CB4BD5">
      <w:pPr>
        <w:pStyle w:val="afb"/>
        <w:numPr>
          <w:ilvl w:val="0"/>
          <w:numId w:val="44"/>
        </w:numPr>
        <w:spacing w:line="240" w:lineRule="auto"/>
        <w:ind w:left="284" w:firstLine="0"/>
        <w:jc w:val="left"/>
        <w:rPr>
          <w:rFonts w:ascii="Times New Roman" w:hAnsi="Times New Roman" w:cs="Times New Roman"/>
          <w:color w:val="auto"/>
          <w:sz w:val="24"/>
          <w:szCs w:val="24"/>
        </w:rPr>
      </w:pPr>
      <w:r w:rsidRPr="005970A1">
        <w:rPr>
          <w:rFonts w:ascii="Times New Roman" w:hAnsi="Times New Roman" w:cs="Times New Roman"/>
          <w:color w:val="auto"/>
          <w:spacing w:val="2"/>
          <w:sz w:val="24"/>
          <w:szCs w:val="24"/>
        </w:rPr>
        <w:t>оценивать содержание, языковые особенности и струк</w:t>
      </w:r>
      <w:r w:rsidRPr="005970A1">
        <w:rPr>
          <w:rFonts w:ascii="Times New Roman" w:hAnsi="Times New Roman" w:cs="Times New Roman"/>
          <w:color w:val="auto"/>
          <w:sz w:val="24"/>
          <w:szCs w:val="24"/>
        </w:rPr>
        <w:t>туру текста; определять место и роль иллюстративного ряда в тексте;</w:t>
      </w:r>
    </w:p>
    <w:p w:rsidR="004475B1" w:rsidRPr="005970A1" w:rsidRDefault="004475B1" w:rsidP="00CB4BD5">
      <w:pPr>
        <w:pStyle w:val="afb"/>
        <w:numPr>
          <w:ilvl w:val="0"/>
          <w:numId w:val="44"/>
        </w:numPr>
        <w:spacing w:line="240" w:lineRule="auto"/>
        <w:ind w:left="284" w:firstLine="0"/>
        <w:jc w:val="left"/>
        <w:rPr>
          <w:rFonts w:ascii="Times New Roman" w:hAnsi="Times New Roman" w:cs="Times New Roman"/>
          <w:color w:val="auto"/>
          <w:sz w:val="24"/>
          <w:szCs w:val="24"/>
        </w:rPr>
      </w:pPr>
      <w:r w:rsidRPr="005970A1">
        <w:rPr>
          <w:rFonts w:ascii="Times New Roman" w:hAnsi="Times New Roman" w:cs="Times New Roman"/>
          <w:color w:val="auto"/>
          <w:spacing w:val="2"/>
          <w:sz w:val="24"/>
          <w:szCs w:val="24"/>
        </w:rPr>
        <w:t>на основе имеющихся знаний, жизненного опыта подвергать сомнению достоверность прочитанного, обнаружи</w:t>
      </w:r>
      <w:r w:rsidRPr="005970A1">
        <w:rPr>
          <w:rFonts w:ascii="Times New Roman" w:hAnsi="Times New Roman" w:cs="Times New Roman"/>
          <w:color w:val="auto"/>
          <w:sz w:val="24"/>
          <w:szCs w:val="24"/>
        </w:rPr>
        <w:t>вать недостоверность получаемых сведений, пробелы в информации и находить пути восполнения этих пробелов;</w:t>
      </w:r>
    </w:p>
    <w:p w:rsidR="004475B1" w:rsidRPr="005970A1" w:rsidRDefault="004475B1" w:rsidP="00CB4BD5">
      <w:pPr>
        <w:pStyle w:val="afb"/>
        <w:numPr>
          <w:ilvl w:val="0"/>
          <w:numId w:val="44"/>
        </w:numPr>
        <w:spacing w:line="240" w:lineRule="auto"/>
        <w:ind w:left="284" w:firstLine="0"/>
        <w:jc w:val="left"/>
        <w:rPr>
          <w:rFonts w:ascii="Times New Roman" w:hAnsi="Times New Roman" w:cs="Times New Roman"/>
          <w:color w:val="auto"/>
          <w:sz w:val="24"/>
          <w:szCs w:val="24"/>
        </w:rPr>
      </w:pPr>
      <w:r w:rsidRPr="005970A1">
        <w:rPr>
          <w:rFonts w:ascii="Times New Roman" w:hAnsi="Times New Roman" w:cs="Times New Roman"/>
          <w:color w:val="auto"/>
          <w:sz w:val="24"/>
          <w:szCs w:val="24"/>
        </w:rPr>
        <w:t>участвовать в учебном диалоге при обсуждении прочитанного или прослушанного текста.</w:t>
      </w:r>
    </w:p>
    <w:p w:rsidR="004475B1" w:rsidRPr="005970A1" w:rsidRDefault="004475B1" w:rsidP="00CB4BD5">
      <w:pPr>
        <w:pStyle w:val="afd"/>
        <w:spacing w:line="240" w:lineRule="auto"/>
        <w:ind w:left="284" w:firstLine="0"/>
        <w:jc w:val="left"/>
        <w:rPr>
          <w:rFonts w:ascii="Times New Roman" w:hAnsi="Times New Roman" w:cs="Times New Roman"/>
          <w:b/>
          <w:bCs/>
          <w:i w:val="0"/>
          <w:iCs w:val="0"/>
          <w:color w:val="auto"/>
          <w:sz w:val="24"/>
          <w:szCs w:val="24"/>
        </w:rPr>
      </w:pPr>
      <w:r w:rsidRPr="005970A1">
        <w:rPr>
          <w:rFonts w:ascii="Times New Roman" w:hAnsi="Times New Roman" w:cs="Times New Roman"/>
          <w:b/>
          <w:bCs/>
          <w:i w:val="0"/>
          <w:iCs w:val="0"/>
          <w:color w:val="auto"/>
          <w:sz w:val="24"/>
          <w:szCs w:val="24"/>
        </w:rPr>
        <w:t>Выпускник получит возможность научиться:</w:t>
      </w:r>
    </w:p>
    <w:p w:rsidR="004475B1" w:rsidRPr="005970A1" w:rsidRDefault="004475B1" w:rsidP="00CB4BD5">
      <w:pPr>
        <w:pStyle w:val="afb"/>
        <w:numPr>
          <w:ilvl w:val="0"/>
          <w:numId w:val="45"/>
        </w:numPr>
        <w:spacing w:line="240" w:lineRule="auto"/>
        <w:ind w:left="284" w:firstLine="0"/>
        <w:jc w:val="left"/>
        <w:rPr>
          <w:rFonts w:ascii="Times New Roman" w:hAnsi="Times New Roman" w:cs="Times New Roman"/>
          <w:color w:val="auto"/>
          <w:sz w:val="24"/>
          <w:szCs w:val="24"/>
        </w:rPr>
      </w:pPr>
      <w:r w:rsidRPr="005970A1">
        <w:rPr>
          <w:rFonts w:ascii="Times New Roman" w:hAnsi="Times New Roman" w:cs="Times New Roman"/>
          <w:color w:val="auto"/>
          <w:sz w:val="24"/>
          <w:szCs w:val="24"/>
        </w:rPr>
        <w:t>сопоставлять различные точки зрения;</w:t>
      </w:r>
    </w:p>
    <w:p w:rsidR="004475B1" w:rsidRPr="005970A1" w:rsidRDefault="004475B1" w:rsidP="00CB4BD5">
      <w:pPr>
        <w:pStyle w:val="afb"/>
        <w:numPr>
          <w:ilvl w:val="0"/>
          <w:numId w:val="45"/>
        </w:numPr>
        <w:spacing w:line="240" w:lineRule="auto"/>
        <w:ind w:left="284" w:firstLine="0"/>
        <w:jc w:val="left"/>
        <w:rPr>
          <w:rFonts w:ascii="Times New Roman" w:hAnsi="Times New Roman" w:cs="Times New Roman"/>
          <w:color w:val="auto"/>
          <w:spacing w:val="-2"/>
          <w:sz w:val="24"/>
          <w:szCs w:val="24"/>
        </w:rPr>
      </w:pPr>
      <w:r w:rsidRPr="005970A1">
        <w:rPr>
          <w:rFonts w:ascii="Times New Roman" w:hAnsi="Times New Roman" w:cs="Times New Roman"/>
          <w:color w:val="auto"/>
          <w:spacing w:val="-2"/>
          <w:sz w:val="24"/>
          <w:szCs w:val="24"/>
        </w:rPr>
        <w:t>соотносить позицию автора с собственной точкой зрения;</w:t>
      </w:r>
    </w:p>
    <w:p w:rsidR="004475B1" w:rsidRPr="005970A1" w:rsidRDefault="004475B1" w:rsidP="00CB4BD5">
      <w:pPr>
        <w:pStyle w:val="afb"/>
        <w:numPr>
          <w:ilvl w:val="0"/>
          <w:numId w:val="45"/>
        </w:numPr>
        <w:spacing w:line="240" w:lineRule="auto"/>
        <w:ind w:left="284" w:firstLine="0"/>
        <w:jc w:val="left"/>
        <w:rPr>
          <w:rFonts w:ascii="Times New Roman" w:hAnsi="Times New Roman" w:cs="Times New Roman"/>
          <w:color w:val="auto"/>
          <w:spacing w:val="-2"/>
          <w:sz w:val="24"/>
          <w:szCs w:val="24"/>
        </w:rPr>
      </w:pPr>
      <w:r w:rsidRPr="005970A1">
        <w:rPr>
          <w:rFonts w:ascii="Times New Roman" w:hAnsi="Times New Roman" w:cs="Times New Roman"/>
          <w:color w:val="auto"/>
          <w:spacing w:val="-2"/>
          <w:sz w:val="24"/>
          <w:szCs w:val="24"/>
        </w:rPr>
        <w:t>в процессе работы с одним или несколькими источниками выявлять достоверную (противоречивую) информацию.</w:t>
      </w:r>
    </w:p>
    <w:p w:rsidR="004475B1" w:rsidRPr="005970A1" w:rsidRDefault="004475B1" w:rsidP="00CB4BD5">
      <w:pPr>
        <w:pStyle w:val="afe"/>
        <w:spacing w:line="240" w:lineRule="auto"/>
        <w:ind w:left="284"/>
        <w:rPr>
          <w:sz w:val="24"/>
          <w:szCs w:val="24"/>
        </w:rPr>
      </w:pPr>
      <w:bookmarkStart w:id="52" w:name="_Toc288394060"/>
      <w:bookmarkStart w:id="53" w:name="_Toc288410527"/>
      <w:bookmarkStart w:id="54" w:name="_Toc288410656"/>
      <w:bookmarkStart w:id="55" w:name="_Toc418108297"/>
      <w:bookmarkStart w:id="56" w:name="_Toc457823219"/>
      <w:r w:rsidRPr="005970A1">
        <w:rPr>
          <w:sz w:val="24"/>
          <w:szCs w:val="24"/>
        </w:rPr>
        <w:t>Формирование ИКТ­компетентности обучающихся (метапредметные результаты)</w:t>
      </w:r>
      <w:bookmarkEnd w:id="52"/>
      <w:bookmarkEnd w:id="53"/>
      <w:bookmarkEnd w:id="54"/>
      <w:bookmarkEnd w:id="55"/>
      <w:bookmarkEnd w:id="56"/>
    </w:p>
    <w:p w:rsidR="004475B1" w:rsidRPr="005970A1" w:rsidRDefault="004475B1" w:rsidP="00CB4BD5">
      <w:pPr>
        <w:pStyle w:val="aff0"/>
        <w:tabs>
          <w:tab w:val="left" w:pos="142"/>
          <w:tab w:val="left" w:pos="8789"/>
        </w:tabs>
        <w:ind w:left="284"/>
        <w:jc w:val="both"/>
        <w:rPr>
          <w:rStyle w:val="Zag11"/>
          <w:rFonts w:eastAsia="@Arial Unicode MS"/>
          <w:color w:val="auto"/>
          <w:lang w:val="ru-RU"/>
        </w:rPr>
      </w:pPr>
      <w:r w:rsidRPr="005970A1">
        <w:rPr>
          <w:rStyle w:val="Zag11"/>
          <w:rFonts w:eastAsia="@Arial Unicode MS"/>
          <w:color w:val="auto"/>
          <w:lang w:val="ru-RU"/>
        </w:rPr>
        <w:t xml:space="preserve">В результате изучения </w:t>
      </w:r>
      <w:r w:rsidRPr="005970A1">
        <w:rPr>
          <w:rStyle w:val="Zag11"/>
          <w:rFonts w:eastAsia="@Arial Unicode MS"/>
          <w:b/>
          <w:bCs/>
          <w:color w:val="auto"/>
          <w:lang w:val="ru-RU"/>
        </w:rPr>
        <w:t xml:space="preserve">всех без исключения предметов </w:t>
      </w:r>
      <w:r w:rsidRPr="005970A1">
        <w:rPr>
          <w:rStyle w:val="Zag11"/>
          <w:rFonts w:eastAsia="@Arial Unicode MS"/>
          <w:color w:val="auto"/>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4475B1" w:rsidRPr="005970A1" w:rsidRDefault="004475B1" w:rsidP="00CB4BD5">
      <w:pPr>
        <w:pStyle w:val="aff0"/>
        <w:tabs>
          <w:tab w:val="left" w:pos="142"/>
        </w:tabs>
        <w:ind w:left="284"/>
        <w:jc w:val="both"/>
        <w:rPr>
          <w:rStyle w:val="Zag11"/>
          <w:rFonts w:eastAsia="@Arial Unicode MS"/>
          <w:color w:val="auto"/>
          <w:lang w:val="ru-RU"/>
        </w:rPr>
      </w:pPr>
      <w:r w:rsidRPr="005970A1">
        <w:rPr>
          <w:rStyle w:val="Zag11"/>
          <w:rFonts w:eastAsia="@Arial Unicode MS"/>
          <w:color w:val="auto"/>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4475B1" w:rsidRPr="005970A1" w:rsidRDefault="004475B1" w:rsidP="00CB4BD5">
      <w:pPr>
        <w:pStyle w:val="aff0"/>
        <w:tabs>
          <w:tab w:val="left" w:pos="142"/>
        </w:tabs>
        <w:ind w:left="284"/>
        <w:jc w:val="both"/>
        <w:rPr>
          <w:rStyle w:val="Zag11"/>
          <w:rFonts w:eastAsia="@Arial Unicode MS"/>
          <w:color w:val="auto"/>
          <w:lang w:val="ru-RU"/>
        </w:rPr>
      </w:pPr>
      <w:r w:rsidRPr="005970A1">
        <w:rPr>
          <w:rStyle w:val="Zag11"/>
          <w:rFonts w:eastAsia="@Arial Unicode MS"/>
          <w:color w:val="auto"/>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4475B1" w:rsidRPr="005970A1" w:rsidRDefault="004475B1" w:rsidP="00CB4BD5">
      <w:pPr>
        <w:pStyle w:val="aff0"/>
        <w:tabs>
          <w:tab w:val="left" w:pos="142"/>
        </w:tabs>
        <w:ind w:left="284"/>
        <w:jc w:val="both"/>
        <w:rPr>
          <w:rStyle w:val="Zag11"/>
          <w:rFonts w:eastAsia="@Arial Unicode MS"/>
          <w:color w:val="auto"/>
          <w:lang w:val="ru-RU"/>
        </w:rPr>
      </w:pPr>
      <w:r w:rsidRPr="005970A1">
        <w:rPr>
          <w:rStyle w:val="Zag11"/>
          <w:rFonts w:eastAsia="@Arial Unicode MS"/>
          <w:color w:val="auto"/>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4475B1" w:rsidRPr="005970A1" w:rsidRDefault="004475B1" w:rsidP="00CB4BD5">
      <w:pPr>
        <w:pStyle w:val="aff0"/>
        <w:tabs>
          <w:tab w:val="left" w:pos="142"/>
        </w:tabs>
        <w:ind w:left="284"/>
        <w:jc w:val="both"/>
        <w:rPr>
          <w:rStyle w:val="Zag11"/>
          <w:rFonts w:eastAsia="@Arial Unicode MS"/>
          <w:color w:val="auto"/>
          <w:lang w:val="ru-RU"/>
        </w:rPr>
      </w:pPr>
      <w:r w:rsidRPr="005970A1">
        <w:rPr>
          <w:rStyle w:val="Zag11"/>
          <w:rFonts w:eastAsia="@Arial Unicode MS"/>
          <w:color w:val="auto"/>
          <w:lang w:val="ru-RU"/>
        </w:rPr>
        <w:t>Они научатся планировать, проектировать и моделировать процессы в простых учебных и практических ситуациях.</w:t>
      </w:r>
    </w:p>
    <w:p w:rsidR="004475B1" w:rsidRPr="005970A1" w:rsidRDefault="004475B1" w:rsidP="00CB4BD5">
      <w:pPr>
        <w:pStyle w:val="aff0"/>
        <w:tabs>
          <w:tab w:val="left" w:pos="142"/>
        </w:tabs>
        <w:ind w:left="284"/>
        <w:jc w:val="both"/>
        <w:rPr>
          <w:rStyle w:val="Zag11"/>
          <w:rFonts w:eastAsia="@Arial Unicode MS"/>
          <w:color w:val="auto"/>
          <w:lang w:val="ru-RU"/>
        </w:rPr>
      </w:pPr>
      <w:r w:rsidRPr="005970A1">
        <w:rPr>
          <w:rStyle w:val="Zag11"/>
          <w:rFonts w:eastAsia="@Arial Unicode MS"/>
          <w:color w:val="auto"/>
          <w:lang w:val="ru-RU"/>
        </w:rPr>
        <w:t xml:space="preserve">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w:t>
      </w:r>
      <w:r w:rsidRPr="005970A1">
        <w:rPr>
          <w:rStyle w:val="Zag11"/>
          <w:rFonts w:eastAsia="@Arial Unicode MS"/>
          <w:color w:val="auto"/>
          <w:lang w:val="ru-RU"/>
        </w:rPr>
        <w:lastRenderedPageBreak/>
        <w:t>школе.</w:t>
      </w:r>
    </w:p>
    <w:p w:rsidR="004475B1" w:rsidRPr="005970A1" w:rsidRDefault="004475B1" w:rsidP="00CB4BD5">
      <w:pPr>
        <w:pStyle w:val="41"/>
        <w:spacing w:before="0" w:after="0" w:line="240" w:lineRule="auto"/>
        <w:ind w:left="284"/>
        <w:jc w:val="both"/>
        <w:rPr>
          <w:rFonts w:ascii="Times New Roman" w:hAnsi="Times New Roman" w:cs="Times New Roman"/>
          <w:b/>
          <w:bCs/>
          <w:i w:val="0"/>
          <w:iCs w:val="0"/>
          <w:color w:val="auto"/>
          <w:sz w:val="24"/>
          <w:szCs w:val="24"/>
        </w:rPr>
      </w:pPr>
      <w:r w:rsidRPr="005970A1">
        <w:rPr>
          <w:rFonts w:ascii="Times New Roman" w:hAnsi="Times New Roman" w:cs="Times New Roman"/>
          <w:b/>
          <w:bCs/>
          <w:i w:val="0"/>
          <w:iCs w:val="0"/>
          <w:color w:val="auto"/>
          <w:sz w:val="24"/>
          <w:szCs w:val="24"/>
        </w:rPr>
        <w:t>Знакомство со средствами ИКТ, гигиена работы с компьютером</w:t>
      </w:r>
    </w:p>
    <w:p w:rsidR="004475B1" w:rsidRPr="005970A1" w:rsidRDefault="004475B1" w:rsidP="00CB4BD5">
      <w:pPr>
        <w:pStyle w:val="af9"/>
        <w:spacing w:line="240" w:lineRule="auto"/>
        <w:ind w:left="284" w:firstLine="0"/>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Выпускник научится:</w:t>
      </w:r>
    </w:p>
    <w:p w:rsidR="004475B1" w:rsidRPr="005970A1" w:rsidRDefault="004475B1" w:rsidP="00CB4BD5">
      <w:pPr>
        <w:pStyle w:val="afb"/>
        <w:numPr>
          <w:ilvl w:val="0"/>
          <w:numId w:val="46"/>
        </w:numPr>
        <w:spacing w:line="240" w:lineRule="auto"/>
        <w:ind w:left="284" w:firstLine="0"/>
        <w:rPr>
          <w:rFonts w:ascii="Times New Roman" w:hAnsi="Times New Roman" w:cs="Times New Roman"/>
          <w:color w:val="auto"/>
          <w:spacing w:val="-2"/>
          <w:sz w:val="24"/>
          <w:szCs w:val="24"/>
        </w:rPr>
      </w:pPr>
      <w:r w:rsidRPr="005970A1">
        <w:rPr>
          <w:rFonts w:ascii="Times New Roman" w:hAnsi="Times New Roman" w:cs="Times New Roman"/>
          <w:color w:val="auto"/>
          <w:spacing w:val="-2"/>
          <w:sz w:val="24"/>
          <w:szCs w:val="24"/>
        </w:rP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4475B1" w:rsidRPr="005970A1" w:rsidRDefault="004475B1" w:rsidP="00CB4BD5">
      <w:pPr>
        <w:pStyle w:val="afb"/>
        <w:numPr>
          <w:ilvl w:val="0"/>
          <w:numId w:val="46"/>
        </w:numPr>
        <w:spacing w:line="240" w:lineRule="auto"/>
        <w:ind w:left="284"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организовывать систему папок для хранения собственной информации в компьютере.</w:t>
      </w:r>
    </w:p>
    <w:p w:rsidR="004475B1" w:rsidRPr="005970A1" w:rsidRDefault="004475B1" w:rsidP="00CB4BD5">
      <w:pPr>
        <w:pStyle w:val="41"/>
        <w:spacing w:before="0" w:after="0" w:line="240" w:lineRule="auto"/>
        <w:ind w:left="284"/>
        <w:jc w:val="both"/>
        <w:rPr>
          <w:rFonts w:ascii="Times New Roman" w:hAnsi="Times New Roman" w:cs="Times New Roman"/>
          <w:b/>
          <w:bCs/>
          <w:i w:val="0"/>
          <w:iCs w:val="0"/>
          <w:color w:val="auto"/>
          <w:sz w:val="24"/>
          <w:szCs w:val="24"/>
        </w:rPr>
      </w:pPr>
      <w:r w:rsidRPr="005970A1">
        <w:rPr>
          <w:rFonts w:ascii="Times New Roman" w:hAnsi="Times New Roman" w:cs="Times New Roman"/>
          <w:b/>
          <w:bCs/>
          <w:i w:val="0"/>
          <w:iCs w:val="0"/>
          <w:color w:val="auto"/>
          <w:sz w:val="24"/>
          <w:szCs w:val="24"/>
        </w:rPr>
        <w:t>Технология ввода информации в компьютер: ввод текста, запись звука, изображения, цифровых данных</w:t>
      </w:r>
    </w:p>
    <w:p w:rsidR="004475B1" w:rsidRPr="005970A1" w:rsidRDefault="004475B1" w:rsidP="00CB4BD5">
      <w:pPr>
        <w:pStyle w:val="af9"/>
        <w:spacing w:line="240" w:lineRule="auto"/>
        <w:ind w:left="284" w:firstLine="0"/>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Выпускник научится:</w:t>
      </w:r>
    </w:p>
    <w:p w:rsidR="004475B1" w:rsidRPr="005970A1" w:rsidRDefault="004475B1" w:rsidP="00CB4BD5">
      <w:pPr>
        <w:pStyle w:val="afb"/>
        <w:numPr>
          <w:ilvl w:val="0"/>
          <w:numId w:val="47"/>
        </w:numPr>
        <w:spacing w:line="240" w:lineRule="auto"/>
        <w:ind w:left="284" w:firstLine="0"/>
        <w:rPr>
          <w:rStyle w:val="Zag11"/>
          <w:rFonts w:ascii="Times New Roman" w:eastAsia="@Arial Unicode MS" w:hAnsi="Times New Roman" w:cs="Times New Roman"/>
          <w:sz w:val="24"/>
          <w:szCs w:val="24"/>
        </w:rPr>
      </w:pPr>
      <w:r w:rsidRPr="005970A1">
        <w:rPr>
          <w:rFonts w:ascii="Times New Roman" w:hAnsi="Times New Roman" w:cs="Times New Roman"/>
          <w:color w:val="auto"/>
          <w:spacing w:val="-2"/>
          <w:sz w:val="24"/>
          <w:szCs w:val="24"/>
        </w:rPr>
        <w:t>вводить информацию в компьютер с использованием раз</w:t>
      </w:r>
      <w:r w:rsidRPr="005970A1">
        <w:rPr>
          <w:rFonts w:ascii="Times New Roman" w:hAnsi="Times New Roman" w:cs="Times New Roman"/>
          <w:color w:val="auto"/>
          <w:sz w:val="24"/>
          <w:szCs w:val="24"/>
        </w:rPr>
        <w:t>личных технических средств (фото</w:t>
      </w:r>
      <w:r w:rsidRPr="005970A1">
        <w:rPr>
          <w:rFonts w:ascii="Times New Roman" w:hAnsi="Times New Roman" w:cs="Times New Roman"/>
          <w:color w:val="auto"/>
          <w:sz w:val="24"/>
          <w:szCs w:val="24"/>
        </w:rPr>
        <w:noBreakHyphen/>
        <w:t xml:space="preserve"> и видеокамеры, микрофона и</w:t>
      </w:r>
      <w:r w:rsidRPr="005970A1">
        <w:rPr>
          <w:rFonts w:ascii="Times New Roman" w:hAnsi="Times New Roman" w:cs="Times New Roman"/>
          <w:color w:val="auto"/>
          <w:sz w:val="24"/>
          <w:szCs w:val="24"/>
        </w:rPr>
        <w:t> </w:t>
      </w:r>
      <w:r w:rsidRPr="005970A1">
        <w:rPr>
          <w:rFonts w:ascii="Times New Roman" w:hAnsi="Times New Roman" w:cs="Times New Roman"/>
          <w:color w:val="auto"/>
          <w:sz w:val="24"/>
          <w:szCs w:val="24"/>
        </w:rPr>
        <w:t>т.</w:t>
      </w:r>
      <w:r w:rsidRPr="005970A1">
        <w:rPr>
          <w:rFonts w:ascii="Times New Roman" w:hAnsi="Times New Roman" w:cs="Times New Roman"/>
          <w:color w:val="auto"/>
          <w:sz w:val="24"/>
          <w:szCs w:val="24"/>
        </w:rPr>
        <w:t> </w:t>
      </w:r>
      <w:r w:rsidRPr="005970A1">
        <w:rPr>
          <w:rFonts w:ascii="Times New Roman" w:hAnsi="Times New Roman" w:cs="Times New Roman"/>
          <w:color w:val="auto"/>
          <w:sz w:val="24"/>
          <w:szCs w:val="24"/>
        </w:rPr>
        <w:t>д.), сохранять полученную информацию</w:t>
      </w:r>
      <w:r w:rsidRPr="005970A1">
        <w:rPr>
          <w:rFonts w:ascii="Times New Roman" w:hAnsi="Times New Roman" w:cs="Times New Roman"/>
          <w:sz w:val="24"/>
          <w:szCs w:val="24"/>
        </w:rPr>
        <w:t>набирать небольшие тексты на родном языке; набирать короткие тексты на иностранном языке, использовать компьютерный перевод отдельных слов</w:t>
      </w:r>
      <w:r w:rsidRPr="005970A1">
        <w:rPr>
          <w:rStyle w:val="Zag11"/>
          <w:rFonts w:ascii="Times New Roman" w:eastAsia="@Arial Unicode MS" w:hAnsi="Times New Roman" w:cs="Times New Roman"/>
          <w:sz w:val="24"/>
          <w:szCs w:val="24"/>
        </w:rPr>
        <w:t>;</w:t>
      </w:r>
    </w:p>
    <w:p w:rsidR="004475B1" w:rsidRPr="005970A1" w:rsidRDefault="004475B1" w:rsidP="00CB4BD5">
      <w:pPr>
        <w:pStyle w:val="afb"/>
        <w:numPr>
          <w:ilvl w:val="0"/>
          <w:numId w:val="47"/>
        </w:numPr>
        <w:spacing w:line="240" w:lineRule="auto"/>
        <w:ind w:left="284"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 xml:space="preserve">рисовать </w:t>
      </w:r>
      <w:r w:rsidRPr="005970A1">
        <w:rPr>
          <w:rStyle w:val="Zag11"/>
          <w:rFonts w:ascii="Times New Roman" w:eastAsia="@Arial Unicode MS" w:hAnsi="Times New Roman" w:cs="Times New Roman"/>
          <w:sz w:val="24"/>
          <w:szCs w:val="24"/>
        </w:rPr>
        <w:t>(создавать простые изображения)</w:t>
      </w:r>
      <w:r w:rsidRPr="005970A1">
        <w:rPr>
          <w:rFonts w:ascii="Times New Roman" w:hAnsi="Times New Roman" w:cs="Times New Roman"/>
          <w:color w:val="auto"/>
          <w:sz w:val="24"/>
          <w:szCs w:val="24"/>
        </w:rPr>
        <w:t>на графическом планшете;</w:t>
      </w:r>
    </w:p>
    <w:p w:rsidR="004475B1" w:rsidRPr="005970A1" w:rsidRDefault="004475B1" w:rsidP="00CB4BD5">
      <w:pPr>
        <w:pStyle w:val="afb"/>
        <w:numPr>
          <w:ilvl w:val="0"/>
          <w:numId w:val="47"/>
        </w:numPr>
        <w:spacing w:line="240" w:lineRule="auto"/>
        <w:ind w:left="284"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сканировать рисунки и тексты.</w:t>
      </w:r>
    </w:p>
    <w:p w:rsidR="004475B1" w:rsidRPr="005970A1" w:rsidRDefault="004475B1" w:rsidP="00CB4BD5">
      <w:pPr>
        <w:pStyle w:val="af9"/>
        <w:spacing w:line="240" w:lineRule="auto"/>
        <w:ind w:left="284" w:firstLine="0"/>
        <w:rPr>
          <w:rFonts w:ascii="Times New Roman" w:hAnsi="Times New Roman" w:cs="Times New Roman"/>
          <w:color w:val="auto"/>
          <w:sz w:val="24"/>
          <w:szCs w:val="24"/>
        </w:rPr>
      </w:pPr>
      <w:r w:rsidRPr="005970A1">
        <w:rPr>
          <w:rFonts w:ascii="Times New Roman" w:hAnsi="Times New Roman" w:cs="Times New Roman"/>
          <w:b/>
          <w:bCs/>
          <w:color w:val="auto"/>
          <w:sz w:val="24"/>
          <w:szCs w:val="24"/>
        </w:rPr>
        <w:t>Выпускник получит возможность научиться</w:t>
      </w:r>
      <w:r w:rsidRPr="005970A1">
        <w:rPr>
          <w:rFonts w:ascii="Times New Roman" w:hAnsi="Times New Roman" w:cs="Times New Roman"/>
          <w:color w:val="auto"/>
          <w:sz w:val="24"/>
          <w:szCs w:val="24"/>
        </w:rPr>
        <w:t xml:space="preserve"> использовать программу распознавания сканированного текста на русском языке.</w:t>
      </w:r>
    </w:p>
    <w:p w:rsidR="004475B1" w:rsidRPr="005970A1" w:rsidRDefault="004475B1" w:rsidP="00CB4BD5">
      <w:pPr>
        <w:pStyle w:val="41"/>
        <w:spacing w:before="0" w:after="0" w:line="240" w:lineRule="auto"/>
        <w:ind w:left="284"/>
        <w:jc w:val="both"/>
        <w:rPr>
          <w:rFonts w:ascii="Times New Roman" w:hAnsi="Times New Roman" w:cs="Times New Roman"/>
          <w:b/>
          <w:bCs/>
          <w:i w:val="0"/>
          <w:iCs w:val="0"/>
          <w:color w:val="auto"/>
          <w:sz w:val="24"/>
          <w:szCs w:val="24"/>
        </w:rPr>
      </w:pPr>
      <w:r w:rsidRPr="005970A1">
        <w:rPr>
          <w:rFonts w:ascii="Times New Roman" w:hAnsi="Times New Roman" w:cs="Times New Roman"/>
          <w:b/>
          <w:bCs/>
          <w:i w:val="0"/>
          <w:iCs w:val="0"/>
          <w:color w:val="auto"/>
          <w:sz w:val="24"/>
          <w:szCs w:val="24"/>
        </w:rPr>
        <w:t>Обработка и поиск информации</w:t>
      </w:r>
    </w:p>
    <w:p w:rsidR="004475B1" w:rsidRPr="005970A1" w:rsidRDefault="004475B1" w:rsidP="00CB4BD5">
      <w:pPr>
        <w:pStyle w:val="af9"/>
        <w:spacing w:line="240" w:lineRule="auto"/>
        <w:ind w:left="284" w:firstLine="0"/>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Выпускник научится:</w:t>
      </w:r>
    </w:p>
    <w:p w:rsidR="004475B1" w:rsidRPr="005970A1" w:rsidRDefault="004475B1" w:rsidP="00CB4BD5">
      <w:pPr>
        <w:numPr>
          <w:ilvl w:val="0"/>
          <w:numId w:val="48"/>
        </w:numPr>
        <w:tabs>
          <w:tab w:val="left" w:pos="426"/>
          <w:tab w:val="left" w:leader="dot" w:pos="624"/>
        </w:tabs>
        <w:suppressAutoHyphens w:val="0"/>
        <w:ind w:left="284" w:firstLine="0"/>
        <w:rPr>
          <w:rStyle w:val="Zag11"/>
          <w:rFonts w:eastAsia="@Arial Unicode MS"/>
          <w:sz w:val="24"/>
          <w:szCs w:val="24"/>
        </w:rPr>
      </w:pPr>
      <w:r w:rsidRPr="005970A1">
        <w:rPr>
          <w:rStyle w:val="Zag11"/>
          <w:rFonts w:eastAsia="@Arial Unicode MS"/>
          <w:sz w:val="24"/>
          <w:szCs w:val="24"/>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4475B1" w:rsidRPr="005970A1" w:rsidRDefault="004475B1" w:rsidP="00CB4BD5">
      <w:pPr>
        <w:widowControl/>
        <w:numPr>
          <w:ilvl w:val="0"/>
          <w:numId w:val="48"/>
        </w:numPr>
        <w:tabs>
          <w:tab w:val="left" w:pos="426"/>
          <w:tab w:val="left" w:leader="dot" w:pos="624"/>
        </w:tabs>
        <w:suppressAutoHyphens w:val="0"/>
        <w:ind w:left="284" w:firstLine="0"/>
        <w:rPr>
          <w:rStyle w:val="Zag11"/>
          <w:rFonts w:eastAsia="@Arial Unicode MS"/>
          <w:sz w:val="24"/>
          <w:szCs w:val="24"/>
        </w:rPr>
      </w:pPr>
      <w:r w:rsidRPr="005970A1">
        <w:rPr>
          <w:rStyle w:val="Zag11"/>
          <w:rFonts w:eastAsia="@Arial Unicode MS"/>
          <w:sz w:val="24"/>
          <w:szCs w:val="24"/>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4475B1" w:rsidRPr="005970A1" w:rsidRDefault="004475B1" w:rsidP="00CB4BD5">
      <w:pPr>
        <w:widowControl/>
        <w:numPr>
          <w:ilvl w:val="0"/>
          <w:numId w:val="48"/>
        </w:numPr>
        <w:tabs>
          <w:tab w:val="left" w:pos="426"/>
          <w:tab w:val="left" w:leader="dot" w:pos="624"/>
        </w:tabs>
        <w:suppressAutoHyphens w:val="0"/>
        <w:ind w:left="284" w:firstLine="0"/>
        <w:rPr>
          <w:rStyle w:val="Zag11"/>
          <w:rFonts w:eastAsia="@Arial Unicode MS"/>
          <w:sz w:val="24"/>
          <w:szCs w:val="24"/>
        </w:rPr>
      </w:pPr>
      <w:r w:rsidRPr="005970A1">
        <w:rPr>
          <w:rStyle w:val="Zag11"/>
          <w:rFonts w:eastAsia="@Arial Unicode MS"/>
          <w:sz w:val="24"/>
          <w:szCs w:val="24"/>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4475B1" w:rsidRPr="005970A1" w:rsidRDefault="004475B1" w:rsidP="00CB4BD5">
      <w:pPr>
        <w:widowControl/>
        <w:numPr>
          <w:ilvl w:val="0"/>
          <w:numId w:val="48"/>
        </w:numPr>
        <w:tabs>
          <w:tab w:val="left" w:pos="426"/>
          <w:tab w:val="left" w:leader="dot" w:pos="624"/>
        </w:tabs>
        <w:suppressAutoHyphens w:val="0"/>
        <w:ind w:left="284" w:firstLine="0"/>
        <w:rPr>
          <w:rStyle w:val="Zag11"/>
          <w:rFonts w:eastAsia="@Arial Unicode MS"/>
          <w:sz w:val="24"/>
          <w:szCs w:val="24"/>
        </w:rPr>
      </w:pPr>
      <w:r w:rsidRPr="005970A1">
        <w:rPr>
          <w:rStyle w:val="Zag11"/>
          <w:rFonts w:eastAsia="@Arial Unicode MS"/>
          <w:sz w:val="24"/>
          <w:szCs w:val="24"/>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5970A1">
        <w:rPr>
          <w:rStyle w:val="Zag11"/>
          <w:rFonts w:eastAsia="@Arial Unicode MS"/>
          <w:sz w:val="24"/>
          <w:szCs w:val="24"/>
        </w:rPr>
        <w:noBreakHyphen/>
        <w:t xml:space="preserve"> и аудиозаписей, фотоизображений;</w:t>
      </w:r>
    </w:p>
    <w:p w:rsidR="004475B1" w:rsidRPr="005970A1" w:rsidRDefault="004475B1" w:rsidP="00CB4BD5">
      <w:pPr>
        <w:widowControl/>
        <w:numPr>
          <w:ilvl w:val="0"/>
          <w:numId w:val="48"/>
        </w:numPr>
        <w:tabs>
          <w:tab w:val="left" w:pos="426"/>
          <w:tab w:val="left" w:leader="dot" w:pos="624"/>
        </w:tabs>
        <w:suppressAutoHyphens w:val="0"/>
        <w:ind w:left="284" w:firstLine="0"/>
        <w:rPr>
          <w:rStyle w:val="Zag11"/>
          <w:rFonts w:eastAsia="@Arial Unicode MS"/>
          <w:sz w:val="24"/>
          <w:szCs w:val="24"/>
        </w:rPr>
      </w:pPr>
      <w:r w:rsidRPr="005970A1">
        <w:rPr>
          <w:rStyle w:val="Zag11"/>
          <w:rFonts w:eastAsia="@Arial Unicode MS"/>
          <w:sz w:val="24"/>
          <w:szCs w:val="24"/>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4475B1" w:rsidRPr="005970A1" w:rsidRDefault="004475B1" w:rsidP="00CB4BD5">
      <w:pPr>
        <w:widowControl/>
        <w:numPr>
          <w:ilvl w:val="0"/>
          <w:numId w:val="48"/>
        </w:numPr>
        <w:tabs>
          <w:tab w:val="left" w:pos="426"/>
          <w:tab w:val="left" w:leader="dot" w:pos="624"/>
        </w:tabs>
        <w:suppressAutoHyphens w:val="0"/>
        <w:ind w:left="284" w:firstLine="0"/>
        <w:rPr>
          <w:rStyle w:val="Zag11"/>
          <w:rFonts w:eastAsia="@Arial Unicode MS"/>
          <w:sz w:val="24"/>
          <w:szCs w:val="24"/>
        </w:rPr>
      </w:pPr>
      <w:r w:rsidRPr="005970A1">
        <w:rPr>
          <w:rStyle w:val="Zag11"/>
          <w:rFonts w:eastAsia="@Arial Unicode MS"/>
          <w:sz w:val="24"/>
          <w:szCs w:val="24"/>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4475B1" w:rsidRPr="005970A1" w:rsidRDefault="004475B1" w:rsidP="00CB4BD5">
      <w:pPr>
        <w:widowControl/>
        <w:numPr>
          <w:ilvl w:val="0"/>
          <w:numId w:val="48"/>
        </w:numPr>
        <w:tabs>
          <w:tab w:val="left" w:pos="426"/>
          <w:tab w:val="left" w:leader="dot" w:pos="624"/>
        </w:tabs>
        <w:suppressAutoHyphens w:val="0"/>
        <w:ind w:left="284" w:firstLine="0"/>
        <w:rPr>
          <w:rStyle w:val="Zag11"/>
          <w:rFonts w:eastAsia="@Arial Unicode MS"/>
          <w:sz w:val="24"/>
          <w:szCs w:val="24"/>
        </w:rPr>
      </w:pPr>
      <w:r w:rsidRPr="005970A1">
        <w:rPr>
          <w:rStyle w:val="Zag11"/>
          <w:rFonts w:eastAsia="@Arial Unicode MS"/>
          <w:sz w:val="24"/>
          <w:szCs w:val="24"/>
        </w:rPr>
        <w:t>заполнять учебные базы данных.</w:t>
      </w:r>
    </w:p>
    <w:p w:rsidR="004475B1" w:rsidRPr="005970A1" w:rsidRDefault="004475B1" w:rsidP="00CB4BD5">
      <w:pPr>
        <w:pStyle w:val="af9"/>
        <w:spacing w:line="240" w:lineRule="auto"/>
        <w:ind w:left="284" w:firstLine="0"/>
        <w:rPr>
          <w:rFonts w:ascii="Times New Roman" w:hAnsi="Times New Roman" w:cs="Times New Roman"/>
          <w:color w:val="auto"/>
          <w:sz w:val="24"/>
          <w:szCs w:val="24"/>
        </w:rPr>
      </w:pPr>
      <w:r w:rsidRPr="005970A1">
        <w:rPr>
          <w:rFonts w:ascii="Times New Roman" w:hAnsi="Times New Roman" w:cs="Times New Roman"/>
          <w:b/>
          <w:bCs/>
          <w:color w:val="auto"/>
          <w:sz w:val="24"/>
          <w:szCs w:val="24"/>
        </w:rPr>
        <w:t xml:space="preserve">Выпускник получит возможность </w:t>
      </w:r>
      <w:r w:rsidRPr="005970A1">
        <w:rPr>
          <w:rFonts w:ascii="Times New Roman" w:hAnsi="Times New Roman" w:cs="Times New Roman"/>
          <w:color w:val="auto"/>
          <w:sz w:val="24"/>
          <w:szCs w:val="24"/>
        </w:rPr>
        <w:t>научиться грамотно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4475B1" w:rsidRPr="005970A1" w:rsidRDefault="004475B1" w:rsidP="00CB4BD5">
      <w:pPr>
        <w:pStyle w:val="41"/>
        <w:spacing w:before="0" w:after="0" w:line="240" w:lineRule="auto"/>
        <w:ind w:left="284"/>
        <w:jc w:val="both"/>
        <w:rPr>
          <w:rFonts w:ascii="Times New Roman" w:hAnsi="Times New Roman" w:cs="Times New Roman"/>
          <w:b/>
          <w:bCs/>
          <w:i w:val="0"/>
          <w:iCs w:val="0"/>
          <w:color w:val="auto"/>
          <w:sz w:val="24"/>
          <w:szCs w:val="24"/>
        </w:rPr>
      </w:pPr>
      <w:r w:rsidRPr="005970A1">
        <w:rPr>
          <w:rFonts w:ascii="Times New Roman" w:hAnsi="Times New Roman" w:cs="Times New Roman"/>
          <w:b/>
          <w:bCs/>
          <w:i w:val="0"/>
          <w:iCs w:val="0"/>
          <w:color w:val="auto"/>
          <w:sz w:val="24"/>
          <w:szCs w:val="24"/>
        </w:rPr>
        <w:t>Создание, представление и передача сообщений</w:t>
      </w:r>
    </w:p>
    <w:p w:rsidR="004475B1" w:rsidRPr="005970A1" w:rsidRDefault="004475B1" w:rsidP="00CB4BD5">
      <w:pPr>
        <w:pStyle w:val="af9"/>
        <w:spacing w:line="240" w:lineRule="auto"/>
        <w:ind w:left="284" w:firstLine="0"/>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Выпускник научится:</w:t>
      </w:r>
    </w:p>
    <w:p w:rsidR="004475B1" w:rsidRPr="005970A1" w:rsidRDefault="004475B1" w:rsidP="00CB4BD5">
      <w:pPr>
        <w:widowControl/>
        <w:numPr>
          <w:ilvl w:val="0"/>
          <w:numId w:val="52"/>
        </w:numPr>
        <w:tabs>
          <w:tab w:val="left" w:pos="284"/>
        </w:tabs>
        <w:suppressAutoHyphens w:val="0"/>
        <w:ind w:left="284" w:firstLine="0"/>
        <w:rPr>
          <w:rStyle w:val="Zag11"/>
          <w:rFonts w:eastAsia="@Arial Unicode MS"/>
          <w:sz w:val="24"/>
          <w:szCs w:val="24"/>
        </w:rPr>
      </w:pPr>
      <w:r w:rsidRPr="005970A1">
        <w:rPr>
          <w:rStyle w:val="Zag11"/>
          <w:rFonts w:eastAsia="@Arial Unicode MS"/>
          <w:sz w:val="24"/>
          <w:szCs w:val="24"/>
        </w:rPr>
        <w:t>создавать текстовые сообщения с использованием средств ИКТ, редактировать, оформлять и сохранять их;</w:t>
      </w:r>
    </w:p>
    <w:p w:rsidR="004475B1" w:rsidRPr="005970A1" w:rsidRDefault="004475B1" w:rsidP="00CB4BD5">
      <w:pPr>
        <w:widowControl/>
        <w:numPr>
          <w:ilvl w:val="0"/>
          <w:numId w:val="52"/>
        </w:numPr>
        <w:tabs>
          <w:tab w:val="left" w:pos="284"/>
        </w:tabs>
        <w:suppressAutoHyphens w:val="0"/>
        <w:ind w:left="284" w:firstLine="0"/>
        <w:rPr>
          <w:rStyle w:val="Zag11"/>
          <w:rFonts w:eastAsia="@Arial Unicode MS"/>
          <w:sz w:val="24"/>
          <w:szCs w:val="24"/>
        </w:rPr>
      </w:pPr>
      <w:r w:rsidRPr="005970A1">
        <w:rPr>
          <w:rStyle w:val="Zag11"/>
          <w:rFonts w:eastAsia="@Arial Unicode MS"/>
          <w:spacing w:val="-4"/>
          <w:sz w:val="24"/>
          <w:szCs w:val="24"/>
        </w:rPr>
        <w:lastRenderedPageBreak/>
        <w:t>создавать простые сообщения в виде аудио</w:t>
      </w:r>
      <w:r w:rsidRPr="005970A1">
        <w:rPr>
          <w:rStyle w:val="Zag11"/>
          <w:rFonts w:eastAsia="@Arial Unicode MS"/>
          <w:spacing w:val="-4"/>
          <w:sz w:val="24"/>
          <w:szCs w:val="24"/>
        </w:rPr>
        <w:noBreakHyphen/>
        <w:t xml:space="preserve"> и видеофрагментов или последовательности слайдов с использованием иллюстраций, видеоизображения, звука, текста</w:t>
      </w:r>
      <w:r w:rsidRPr="005970A1">
        <w:rPr>
          <w:rStyle w:val="Zag11"/>
          <w:rFonts w:eastAsia="@Arial Unicode MS"/>
          <w:sz w:val="24"/>
          <w:szCs w:val="24"/>
        </w:rPr>
        <w:t>;</w:t>
      </w:r>
    </w:p>
    <w:p w:rsidR="004475B1" w:rsidRPr="005970A1" w:rsidRDefault="004475B1" w:rsidP="00CB4BD5">
      <w:pPr>
        <w:widowControl/>
        <w:numPr>
          <w:ilvl w:val="0"/>
          <w:numId w:val="52"/>
        </w:numPr>
        <w:tabs>
          <w:tab w:val="left" w:pos="284"/>
        </w:tabs>
        <w:suppressAutoHyphens w:val="0"/>
        <w:ind w:left="284" w:firstLine="0"/>
        <w:rPr>
          <w:rStyle w:val="Zag11"/>
          <w:rFonts w:eastAsia="@Arial Unicode MS"/>
          <w:sz w:val="24"/>
          <w:szCs w:val="24"/>
        </w:rPr>
      </w:pPr>
      <w:r w:rsidRPr="005970A1">
        <w:rPr>
          <w:rStyle w:val="Zag11"/>
          <w:rFonts w:eastAsia="@Arial Unicode MS"/>
          <w:sz w:val="24"/>
          <w:szCs w:val="24"/>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4475B1" w:rsidRPr="005970A1" w:rsidRDefault="004475B1" w:rsidP="00CB4BD5">
      <w:pPr>
        <w:widowControl/>
        <w:numPr>
          <w:ilvl w:val="0"/>
          <w:numId w:val="52"/>
        </w:numPr>
        <w:tabs>
          <w:tab w:val="left" w:pos="284"/>
        </w:tabs>
        <w:suppressAutoHyphens w:val="0"/>
        <w:ind w:left="284" w:firstLine="0"/>
        <w:rPr>
          <w:rStyle w:val="Zag11"/>
          <w:rFonts w:eastAsia="@Arial Unicode MS"/>
          <w:sz w:val="24"/>
          <w:szCs w:val="24"/>
        </w:rPr>
      </w:pPr>
      <w:r w:rsidRPr="005970A1">
        <w:rPr>
          <w:rStyle w:val="Zag11"/>
          <w:rFonts w:eastAsia="@Arial Unicode MS"/>
          <w:sz w:val="24"/>
          <w:szCs w:val="24"/>
        </w:rPr>
        <w:t>создавать простые схемы, диаграммы, планы и пр.;</w:t>
      </w:r>
    </w:p>
    <w:p w:rsidR="004475B1" w:rsidRPr="005970A1" w:rsidRDefault="004475B1" w:rsidP="00CB4BD5">
      <w:pPr>
        <w:widowControl/>
        <w:numPr>
          <w:ilvl w:val="0"/>
          <w:numId w:val="52"/>
        </w:numPr>
        <w:tabs>
          <w:tab w:val="left" w:pos="284"/>
        </w:tabs>
        <w:suppressAutoHyphens w:val="0"/>
        <w:ind w:left="284" w:firstLine="0"/>
        <w:rPr>
          <w:rStyle w:val="Zag11"/>
          <w:rFonts w:eastAsia="@Arial Unicode MS"/>
          <w:sz w:val="24"/>
          <w:szCs w:val="24"/>
        </w:rPr>
      </w:pPr>
      <w:r w:rsidRPr="005970A1">
        <w:rPr>
          <w:rStyle w:val="Zag11"/>
          <w:rFonts w:eastAsia="@Arial Unicode MS"/>
          <w:sz w:val="24"/>
          <w:szCs w:val="24"/>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4475B1" w:rsidRPr="005970A1" w:rsidRDefault="004475B1" w:rsidP="00CB4BD5">
      <w:pPr>
        <w:widowControl/>
        <w:numPr>
          <w:ilvl w:val="0"/>
          <w:numId w:val="52"/>
        </w:numPr>
        <w:tabs>
          <w:tab w:val="left" w:pos="284"/>
        </w:tabs>
        <w:suppressAutoHyphens w:val="0"/>
        <w:ind w:left="284" w:firstLine="0"/>
        <w:rPr>
          <w:rStyle w:val="Zag11"/>
          <w:color w:val="auto"/>
          <w:spacing w:val="2"/>
          <w:sz w:val="24"/>
          <w:szCs w:val="24"/>
        </w:rPr>
      </w:pPr>
      <w:r w:rsidRPr="005970A1">
        <w:rPr>
          <w:rStyle w:val="Zag11"/>
          <w:rFonts w:eastAsia="@Arial Unicode MS"/>
          <w:sz w:val="24"/>
          <w:szCs w:val="24"/>
        </w:rPr>
        <w:t>размещать сообщение в информационной образовательной среде образовательной организации;</w:t>
      </w:r>
    </w:p>
    <w:p w:rsidR="004475B1" w:rsidRPr="005970A1" w:rsidRDefault="004475B1" w:rsidP="00CB4BD5">
      <w:pPr>
        <w:widowControl/>
        <w:numPr>
          <w:ilvl w:val="0"/>
          <w:numId w:val="52"/>
        </w:numPr>
        <w:tabs>
          <w:tab w:val="left" w:pos="284"/>
        </w:tabs>
        <w:suppressAutoHyphens w:val="0"/>
        <w:ind w:left="284" w:firstLine="0"/>
        <w:rPr>
          <w:spacing w:val="2"/>
          <w:sz w:val="24"/>
          <w:szCs w:val="24"/>
        </w:rPr>
      </w:pPr>
      <w:r w:rsidRPr="005970A1">
        <w:rPr>
          <w:rStyle w:val="Zag11"/>
          <w:rFonts w:eastAsia="@Arial Unicode MS"/>
          <w:color w:val="auto"/>
          <w:sz w:val="24"/>
          <w:szCs w:val="24"/>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4475B1" w:rsidRPr="005970A1" w:rsidRDefault="004475B1" w:rsidP="00CB4BD5">
      <w:pPr>
        <w:pStyle w:val="af9"/>
        <w:tabs>
          <w:tab w:val="left" w:leader="dot" w:pos="426"/>
        </w:tabs>
        <w:spacing w:line="240" w:lineRule="auto"/>
        <w:ind w:left="284" w:firstLine="0"/>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Выпускник получит возможность научиться:</w:t>
      </w:r>
    </w:p>
    <w:p w:rsidR="004475B1" w:rsidRPr="005970A1" w:rsidRDefault="004475B1" w:rsidP="0021158F">
      <w:pPr>
        <w:pStyle w:val="afb"/>
        <w:numPr>
          <w:ilvl w:val="0"/>
          <w:numId w:val="251"/>
        </w:numPr>
        <w:tabs>
          <w:tab w:val="left" w:leader="dot" w:pos="284"/>
        </w:tabs>
        <w:spacing w:line="240" w:lineRule="auto"/>
        <w:ind w:left="284"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представлять данные;</w:t>
      </w:r>
    </w:p>
    <w:p w:rsidR="004475B1" w:rsidRPr="005970A1" w:rsidRDefault="004475B1" w:rsidP="0021158F">
      <w:pPr>
        <w:pStyle w:val="afb"/>
        <w:numPr>
          <w:ilvl w:val="0"/>
          <w:numId w:val="251"/>
        </w:numPr>
        <w:tabs>
          <w:tab w:val="left" w:leader="dot" w:pos="284"/>
        </w:tabs>
        <w:spacing w:line="240" w:lineRule="auto"/>
        <w:ind w:left="284"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4475B1" w:rsidRPr="005970A1" w:rsidRDefault="004475B1" w:rsidP="00CB4BD5">
      <w:pPr>
        <w:pStyle w:val="41"/>
        <w:spacing w:before="0" w:after="0" w:line="240" w:lineRule="auto"/>
        <w:ind w:left="284"/>
        <w:jc w:val="both"/>
        <w:rPr>
          <w:rFonts w:ascii="Times New Roman" w:hAnsi="Times New Roman" w:cs="Times New Roman"/>
          <w:b/>
          <w:bCs/>
          <w:i w:val="0"/>
          <w:iCs w:val="0"/>
          <w:color w:val="auto"/>
          <w:sz w:val="24"/>
          <w:szCs w:val="24"/>
        </w:rPr>
      </w:pPr>
      <w:r w:rsidRPr="005970A1">
        <w:rPr>
          <w:rFonts w:ascii="Times New Roman" w:hAnsi="Times New Roman" w:cs="Times New Roman"/>
          <w:b/>
          <w:bCs/>
          <w:i w:val="0"/>
          <w:iCs w:val="0"/>
          <w:color w:val="auto"/>
          <w:sz w:val="24"/>
          <w:szCs w:val="24"/>
        </w:rPr>
        <w:t>Планирование деятельности, управление и организация</w:t>
      </w:r>
    </w:p>
    <w:p w:rsidR="004475B1" w:rsidRPr="005970A1" w:rsidRDefault="004475B1" w:rsidP="00CB4BD5">
      <w:pPr>
        <w:pStyle w:val="af9"/>
        <w:spacing w:line="240" w:lineRule="auto"/>
        <w:ind w:left="284" w:firstLine="0"/>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Выпускник научится:</w:t>
      </w:r>
    </w:p>
    <w:p w:rsidR="004475B1" w:rsidRPr="005970A1" w:rsidRDefault="004475B1" w:rsidP="00CB4BD5">
      <w:pPr>
        <w:pStyle w:val="afb"/>
        <w:numPr>
          <w:ilvl w:val="0"/>
          <w:numId w:val="50"/>
        </w:numPr>
        <w:spacing w:line="240" w:lineRule="auto"/>
        <w:ind w:left="284" w:firstLine="0"/>
        <w:rPr>
          <w:rFonts w:ascii="Times New Roman" w:hAnsi="Times New Roman" w:cs="Times New Roman"/>
          <w:color w:val="auto"/>
          <w:sz w:val="24"/>
          <w:szCs w:val="24"/>
        </w:rPr>
      </w:pPr>
      <w:r w:rsidRPr="005970A1">
        <w:rPr>
          <w:rFonts w:ascii="Times New Roman" w:hAnsi="Times New Roman" w:cs="Times New Roman"/>
          <w:color w:val="auto"/>
          <w:spacing w:val="2"/>
          <w:sz w:val="24"/>
          <w:szCs w:val="24"/>
        </w:rPr>
        <w:t>создавать движущиеся модели и управлять ими в ком</w:t>
      </w:r>
      <w:r w:rsidRPr="005970A1">
        <w:rPr>
          <w:rFonts w:ascii="Times New Roman" w:hAnsi="Times New Roman" w:cs="Times New Roman"/>
          <w:color w:val="auto"/>
          <w:sz w:val="24"/>
          <w:szCs w:val="24"/>
        </w:rPr>
        <w:t>пьютерно управляемых средах (создание простейших роботов);</w:t>
      </w:r>
    </w:p>
    <w:p w:rsidR="004475B1" w:rsidRPr="005970A1" w:rsidRDefault="004475B1" w:rsidP="00CB4BD5">
      <w:pPr>
        <w:pStyle w:val="afb"/>
        <w:numPr>
          <w:ilvl w:val="0"/>
          <w:numId w:val="50"/>
        </w:numPr>
        <w:spacing w:line="240" w:lineRule="auto"/>
        <w:ind w:left="284"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4475B1" w:rsidRPr="005970A1" w:rsidRDefault="004475B1" w:rsidP="00CB4BD5">
      <w:pPr>
        <w:pStyle w:val="afb"/>
        <w:numPr>
          <w:ilvl w:val="0"/>
          <w:numId w:val="50"/>
        </w:numPr>
        <w:spacing w:line="240" w:lineRule="auto"/>
        <w:ind w:left="284" w:firstLine="0"/>
        <w:rPr>
          <w:rFonts w:ascii="Times New Roman" w:hAnsi="Times New Roman" w:cs="Times New Roman"/>
          <w:color w:val="auto"/>
          <w:sz w:val="24"/>
          <w:szCs w:val="24"/>
        </w:rPr>
      </w:pPr>
      <w:r w:rsidRPr="005970A1">
        <w:rPr>
          <w:rFonts w:ascii="Times New Roman" w:hAnsi="Times New Roman" w:cs="Times New Roman"/>
          <w:color w:val="auto"/>
          <w:spacing w:val="2"/>
          <w:sz w:val="24"/>
          <w:szCs w:val="24"/>
        </w:rPr>
        <w:t>планировать несложные исследования объектов и про</w:t>
      </w:r>
      <w:r w:rsidRPr="005970A1">
        <w:rPr>
          <w:rFonts w:ascii="Times New Roman" w:hAnsi="Times New Roman" w:cs="Times New Roman"/>
          <w:color w:val="auto"/>
          <w:sz w:val="24"/>
          <w:szCs w:val="24"/>
        </w:rPr>
        <w:t>цессов внешнего мира.</w:t>
      </w:r>
    </w:p>
    <w:p w:rsidR="004475B1" w:rsidRPr="005970A1" w:rsidRDefault="004475B1" w:rsidP="00CB4BD5">
      <w:pPr>
        <w:pStyle w:val="af9"/>
        <w:spacing w:line="240" w:lineRule="auto"/>
        <w:ind w:left="284" w:firstLine="0"/>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Выпускник получит возможность научиться:</w:t>
      </w:r>
    </w:p>
    <w:p w:rsidR="004475B1" w:rsidRPr="005970A1" w:rsidRDefault="004475B1" w:rsidP="00CB4BD5">
      <w:pPr>
        <w:pStyle w:val="afb"/>
        <w:numPr>
          <w:ilvl w:val="0"/>
          <w:numId w:val="51"/>
        </w:numPr>
        <w:spacing w:line="240" w:lineRule="auto"/>
        <w:ind w:left="284"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проектировать несложные объекты и процессы реального мира, своей собственной деятельности и деятельности группы, включая навыки роботехнического проектирования</w:t>
      </w:r>
    </w:p>
    <w:p w:rsidR="004475B1" w:rsidRPr="005970A1" w:rsidRDefault="004475B1" w:rsidP="00CB4BD5">
      <w:pPr>
        <w:pStyle w:val="afb"/>
        <w:numPr>
          <w:ilvl w:val="0"/>
          <w:numId w:val="51"/>
        </w:numPr>
        <w:spacing w:line="240" w:lineRule="auto"/>
        <w:ind w:left="284"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моделировать объекты и процессы реального мира.</w:t>
      </w:r>
    </w:p>
    <w:p w:rsidR="004475B1" w:rsidRPr="005970A1" w:rsidRDefault="004475B1" w:rsidP="00CB4BD5">
      <w:pPr>
        <w:ind w:firstLine="0"/>
        <w:jc w:val="center"/>
        <w:rPr>
          <w:b/>
          <w:bCs/>
          <w:sz w:val="24"/>
          <w:szCs w:val="24"/>
        </w:rPr>
      </w:pPr>
    </w:p>
    <w:p w:rsidR="004475B1" w:rsidRPr="005970A1" w:rsidRDefault="004475B1" w:rsidP="009F0565">
      <w:pPr>
        <w:jc w:val="center"/>
        <w:rPr>
          <w:b/>
          <w:bCs/>
          <w:sz w:val="24"/>
          <w:szCs w:val="24"/>
        </w:rPr>
      </w:pPr>
      <w:r w:rsidRPr="005970A1">
        <w:rPr>
          <w:b/>
          <w:bCs/>
          <w:sz w:val="24"/>
          <w:szCs w:val="24"/>
        </w:rPr>
        <w:t>Программа учебного предмета  русский язык</w:t>
      </w:r>
    </w:p>
    <w:p w:rsidR="004475B1" w:rsidRPr="005970A1" w:rsidRDefault="004475B1" w:rsidP="009F0565">
      <w:pPr>
        <w:jc w:val="center"/>
        <w:rPr>
          <w:b/>
          <w:bCs/>
          <w:sz w:val="24"/>
          <w:szCs w:val="24"/>
        </w:rPr>
      </w:pPr>
      <w:r w:rsidRPr="005970A1">
        <w:rPr>
          <w:b/>
          <w:bCs/>
          <w:sz w:val="24"/>
          <w:szCs w:val="24"/>
        </w:rPr>
        <w:t>(начальная школа).</w:t>
      </w:r>
    </w:p>
    <w:p w:rsidR="00BE2FCE" w:rsidRDefault="004475B1" w:rsidP="00BE2FCE">
      <w:pPr>
        <w:widowControl/>
        <w:suppressAutoHyphens w:val="0"/>
        <w:autoSpaceDE w:val="0"/>
        <w:autoSpaceDN w:val="0"/>
        <w:adjustRightInd w:val="0"/>
        <w:ind w:firstLine="0"/>
        <w:jc w:val="center"/>
        <w:rPr>
          <w:sz w:val="24"/>
          <w:szCs w:val="24"/>
        </w:rPr>
      </w:pPr>
      <w:r w:rsidRPr="005970A1">
        <w:rPr>
          <w:sz w:val="24"/>
          <w:szCs w:val="24"/>
        </w:rPr>
        <w:t>/</w:t>
      </w:r>
      <w:r w:rsidRPr="005970A1">
        <w:rPr>
          <w:rFonts w:eastAsia="Times New Roman"/>
          <w:kern w:val="0"/>
          <w:sz w:val="24"/>
          <w:szCs w:val="24"/>
        </w:rPr>
        <w:t xml:space="preserve"> Т. Г. Рамзаева  Русский язык  Программа для общеобразовательных учреждений  1—4 классы;</w:t>
      </w:r>
    </w:p>
    <w:p w:rsidR="004475B1" w:rsidRPr="005970A1" w:rsidRDefault="004475B1" w:rsidP="00BE2FCE">
      <w:pPr>
        <w:widowControl/>
        <w:suppressAutoHyphens w:val="0"/>
        <w:autoSpaceDE w:val="0"/>
        <w:autoSpaceDN w:val="0"/>
        <w:adjustRightInd w:val="0"/>
        <w:ind w:firstLine="0"/>
        <w:jc w:val="center"/>
        <w:rPr>
          <w:sz w:val="24"/>
          <w:szCs w:val="24"/>
        </w:rPr>
      </w:pPr>
      <w:r w:rsidRPr="005970A1">
        <w:rPr>
          <w:sz w:val="24"/>
          <w:szCs w:val="24"/>
        </w:rPr>
        <w:t>Л. И. Тимченко Программа. Обучение грамоте. 1 класс /</w:t>
      </w:r>
    </w:p>
    <w:p w:rsidR="004475B1" w:rsidRPr="005970A1" w:rsidRDefault="004475B1" w:rsidP="009F0565">
      <w:pPr>
        <w:jc w:val="center"/>
        <w:rPr>
          <w:b/>
          <w:bCs/>
          <w:sz w:val="24"/>
          <w:szCs w:val="24"/>
        </w:rPr>
      </w:pPr>
      <w:r w:rsidRPr="005970A1">
        <w:rPr>
          <w:b/>
          <w:bCs/>
          <w:sz w:val="24"/>
          <w:szCs w:val="24"/>
        </w:rPr>
        <w:t>Пояснительная записка</w:t>
      </w:r>
    </w:p>
    <w:p w:rsidR="004475B1" w:rsidRPr="005970A1" w:rsidRDefault="004475B1" w:rsidP="00451F4B">
      <w:pPr>
        <w:widowControl/>
        <w:suppressAutoHyphens w:val="0"/>
        <w:autoSpaceDE w:val="0"/>
        <w:autoSpaceDN w:val="0"/>
        <w:adjustRightInd w:val="0"/>
        <w:ind w:firstLine="0"/>
        <w:rPr>
          <w:rFonts w:eastAsia="Times New Roman"/>
          <w:kern w:val="0"/>
          <w:sz w:val="24"/>
          <w:szCs w:val="24"/>
        </w:rPr>
      </w:pPr>
      <w:r w:rsidRPr="005970A1">
        <w:rPr>
          <w:rFonts w:eastAsia="Times New Roman"/>
          <w:kern w:val="0"/>
          <w:sz w:val="24"/>
          <w:szCs w:val="24"/>
        </w:rPr>
        <w:t xml:space="preserve">В настоящее время общество предъявляет все более высокие требования к начальному языковому образованию в школе: к его содержанию, структуре, компетентности учителя. Авторская программа реализует цели основной образовательной программы начального общего образования: достижение выпускником начальной общеобразовательной школы программных установок, знаний, умений, навыков </w:t>
      </w:r>
    </w:p>
    <w:p w:rsidR="004475B1" w:rsidRPr="005970A1" w:rsidRDefault="004475B1" w:rsidP="00451F4B">
      <w:pPr>
        <w:widowControl/>
        <w:suppressAutoHyphens w:val="0"/>
        <w:autoSpaceDE w:val="0"/>
        <w:autoSpaceDN w:val="0"/>
        <w:adjustRightInd w:val="0"/>
        <w:ind w:firstLine="0"/>
        <w:rPr>
          <w:rFonts w:eastAsia="Times New Roman"/>
          <w:kern w:val="0"/>
          <w:sz w:val="24"/>
          <w:szCs w:val="24"/>
        </w:rPr>
      </w:pPr>
      <w:r w:rsidRPr="005970A1">
        <w:rPr>
          <w:rFonts w:eastAsia="Times New Roman"/>
          <w:kern w:val="0"/>
          <w:sz w:val="24"/>
          <w:szCs w:val="24"/>
        </w:rPr>
        <w:lastRenderedPageBreak/>
        <w:t xml:space="preserve">и компетенций; формирование и развитие </w:t>
      </w:r>
      <w:r w:rsidRPr="005970A1">
        <w:rPr>
          <w:rFonts w:eastAsia="Times New Roman"/>
          <w:b/>
          <w:bCs/>
          <w:kern w:val="0"/>
          <w:sz w:val="24"/>
          <w:szCs w:val="24"/>
        </w:rPr>
        <w:t xml:space="preserve">личностной сферы </w:t>
      </w:r>
      <w:r w:rsidRPr="005970A1">
        <w:rPr>
          <w:rFonts w:eastAsia="Times New Roman"/>
          <w:kern w:val="0"/>
          <w:sz w:val="24"/>
          <w:szCs w:val="24"/>
        </w:rPr>
        <w:t xml:space="preserve">выпускника начальной школы; формирование </w:t>
      </w:r>
      <w:r w:rsidRPr="005970A1">
        <w:rPr>
          <w:rFonts w:eastAsia="Times New Roman"/>
          <w:b/>
          <w:bCs/>
          <w:kern w:val="0"/>
          <w:sz w:val="24"/>
          <w:szCs w:val="24"/>
        </w:rPr>
        <w:t xml:space="preserve">языковой личности </w:t>
      </w:r>
      <w:r w:rsidRPr="005970A1">
        <w:rPr>
          <w:rFonts w:eastAsia="Times New Roman"/>
          <w:kern w:val="0"/>
          <w:sz w:val="24"/>
          <w:szCs w:val="24"/>
        </w:rPr>
        <w:t>учащегося в первую очередь средствами ведущего учебного предмета начальной школы — русского (родного) языка; реализация познавательной цели; развитие коммуникативных компетенций.</w:t>
      </w:r>
    </w:p>
    <w:p w:rsidR="004475B1" w:rsidRPr="005970A1" w:rsidRDefault="004475B1" w:rsidP="00451F4B">
      <w:pPr>
        <w:widowControl/>
        <w:suppressAutoHyphens w:val="0"/>
        <w:autoSpaceDE w:val="0"/>
        <w:autoSpaceDN w:val="0"/>
        <w:adjustRightInd w:val="0"/>
        <w:ind w:firstLine="0"/>
        <w:rPr>
          <w:rFonts w:eastAsia="Times New Roman"/>
          <w:kern w:val="0"/>
          <w:sz w:val="24"/>
          <w:szCs w:val="24"/>
        </w:rPr>
      </w:pPr>
      <w:r w:rsidRPr="005970A1">
        <w:rPr>
          <w:rFonts w:eastAsia="Times New Roman"/>
          <w:kern w:val="0"/>
          <w:sz w:val="24"/>
          <w:szCs w:val="24"/>
        </w:rPr>
        <w:t>В связи с этим задачами учебного курса «Русский язык» являются:</w:t>
      </w:r>
    </w:p>
    <w:p w:rsidR="004475B1" w:rsidRPr="005970A1" w:rsidRDefault="004475B1" w:rsidP="00451F4B">
      <w:pPr>
        <w:widowControl/>
        <w:suppressAutoHyphens w:val="0"/>
        <w:autoSpaceDE w:val="0"/>
        <w:autoSpaceDN w:val="0"/>
        <w:adjustRightInd w:val="0"/>
        <w:ind w:firstLine="0"/>
        <w:rPr>
          <w:rFonts w:eastAsia="Times New Roman"/>
          <w:kern w:val="0"/>
          <w:sz w:val="24"/>
          <w:szCs w:val="24"/>
        </w:rPr>
      </w:pPr>
      <w:r w:rsidRPr="005970A1">
        <w:rPr>
          <w:rFonts w:eastAsia="Times New Roman"/>
          <w:kern w:val="0"/>
          <w:sz w:val="24"/>
          <w:szCs w:val="24"/>
        </w:rPr>
        <w:t>—совершенствование всех видов речевой деятельности: говорения, слушания, чтения, письма;</w:t>
      </w:r>
    </w:p>
    <w:p w:rsidR="004475B1" w:rsidRPr="005970A1" w:rsidRDefault="004475B1" w:rsidP="00451F4B">
      <w:pPr>
        <w:widowControl/>
        <w:suppressAutoHyphens w:val="0"/>
        <w:autoSpaceDE w:val="0"/>
        <w:autoSpaceDN w:val="0"/>
        <w:adjustRightInd w:val="0"/>
        <w:ind w:firstLine="0"/>
        <w:rPr>
          <w:rFonts w:eastAsia="Times New Roman"/>
          <w:kern w:val="0"/>
          <w:sz w:val="24"/>
          <w:szCs w:val="24"/>
        </w:rPr>
      </w:pPr>
      <w:r w:rsidRPr="005970A1">
        <w:rPr>
          <w:rFonts w:eastAsia="Times New Roman"/>
          <w:kern w:val="0"/>
          <w:sz w:val="24"/>
          <w:szCs w:val="24"/>
        </w:rPr>
        <w:t>—освоение системы языковых понятий из области фонетики, лексики, морфемики, грамматики;</w:t>
      </w:r>
    </w:p>
    <w:p w:rsidR="004475B1" w:rsidRPr="005970A1" w:rsidRDefault="004475B1" w:rsidP="00451F4B">
      <w:pPr>
        <w:widowControl/>
        <w:suppressAutoHyphens w:val="0"/>
        <w:autoSpaceDE w:val="0"/>
        <w:autoSpaceDN w:val="0"/>
        <w:adjustRightInd w:val="0"/>
        <w:ind w:firstLine="0"/>
        <w:rPr>
          <w:rFonts w:eastAsia="Times New Roman"/>
          <w:kern w:val="0"/>
          <w:sz w:val="24"/>
          <w:szCs w:val="24"/>
        </w:rPr>
      </w:pPr>
      <w:r w:rsidRPr="005970A1">
        <w:rPr>
          <w:rFonts w:eastAsia="Times New Roman"/>
          <w:kern w:val="0"/>
          <w:sz w:val="24"/>
          <w:szCs w:val="24"/>
        </w:rPr>
        <w:t>—формирование познавательной деятельности учащихся средствами родного языка;</w:t>
      </w:r>
    </w:p>
    <w:p w:rsidR="004475B1" w:rsidRPr="005970A1" w:rsidRDefault="004475B1" w:rsidP="00451F4B">
      <w:pPr>
        <w:widowControl/>
        <w:suppressAutoHyphens w:val="0"/>
        <w:autoSpaceDE w:val="0"/>
        <w:autoSpaceDN w:val="0"/>
        <w:adjustRightInd w:val="0"/>
        <w:ind w:firstLine="0"/>
        <w:rPr>
          <w:rFonts w:eastAsia="Times New Roman"/>
          <w:kern w:val="0"/>
          <w:sz w:val="24"/>
          <w:szCs w:val="24"/>
        </w:rPr>
      </w:pPr>
      <w:r w:rsidRPr="005970A1">
        <w:rPr>
          <w:rFonts w:eastAsia="Times New Roman"/>
          <w:kern w:val="0"/>
          <w:sz w:val="24"/>
          <w:szCs w:val="24"/>
        </w:rPr>
        <w:t>—совершенствование психических функций ребенка в процессе усвоения языка как средства общения: восприятия, анализа, синтеза, сопоставления, сравнения и др.</w:t>
      </w:r>
    </w:p>
    <w:p w:rsidR="004475B1" w:rsidRPr="005970A1" w:rsidRDefault="004475B1" w:rsidP="00451F4B">
      <w:pPr>
        <w:widowControl/>
        <w:suppressAutoHyphens w:val="0"/>
        <w:autoSpaceDE w:val="0"/>
        <w:autoSpaceDN w:val="0"/>
        <w:adjustRightInd w:val="0"/>
        <w:ind w:firstLine="0"/>
        <w:rPr>
          <w:rFonts w:eastAsia="Times New Roman"/>
          <w:kern w:val="0"/>
          <w:sz w:val="24"/>
          <w:szCs w:val="24"/>
        </w:rPr>
      </w:pPr>
      <w:r w:rsidRPr="005970A1">
        <w:rPr>
          <w:rFonts w:eastAsia="Times New Roman"/>
          <w:kern w:val="0"/>
          <w:sz w:val="24"/>
          <w:szCs w:val="24"/>
        </w:rPr>
        <w:t>Ребенок воспитывается средствами языка и посредством языка. Именно в начальной школе он вступает в систему активных социальных отношений, для чего ему совершенно необходимо владеть социально значимыми средствами для развития личности и социализации. К числу таких средств относятся универсальные способы деятельности ребенка, которые формируются на первоначальном  этапе лингвистического образования и речевого развития учащихся в начальной школе: познавательные, регулятивные и коммуникативные учебные  действия. На базе всех учебных предметов, в первую  очередь на базе русского языка, формируются важнейшие качества младшего школьника как субъекта</w:t>
      </w:r>
    </w:p>
    <w:p w:rsidR="004475B1" w:rsidRPr="005970A1" w:rsidRDefault="004475B1" w:rsidP="00451F4B">
      <w:pPr>
        <w:widowControl/>
        <w:suppressAutoHyphens w:val="0"/>
        <w:autoSpaceDE w:val="0"/>
        <w:autoSpaceDN w:val="0"/>
        <w:adjustRightInd w:val="0"/>
        <w:ind w:firstLine="0"/>
        <w:rPr>
          <w:b/>
          <w:bCs/>
          <w:sz w:val="24"/>
          <w:szCs w:val="24"/>
        </w:rPr>
      </w:pPr>
      <w:r w:rsidRPr="005970A1">
        <w:rPr>
          <w:rFonts w:eastAsia="Times New Roman"/>
          <w:kern w:val="0"/>
          <w:sz w:val="24"/>
          <w:szCs w:val="24"/>
        </w:rPr>
        <w:t>учебной деятельности: ориентировка в учебной ситуации, планирование, контроль, оценка, обобщение,  классификация. Процесс овладения языком в младшем школьном возрасте является средством формирования у учащихся представлений о мире и языке  как составляющей целостной научной картины мира. Уровень владения языком (предметные результаты) во многом определяет формирование знаково- символического и логического мышления учеников.</w:t>
      </w:r>
    </w:p>
    <w:p w:rsidR="004475B1" w:rsidRPr="005970A1" w:rsidRDefault="004475B1" w:rsidP="00451F4B">
      <w:pPr>
        <w:tabs>
          <w:tab w:val="num" w:pos="540"/>
        </w:tabs>
        <w:ind w:left="105"/>
        <w:jc w:val="center"/>
        <w:rPr>
          <w:b/>
          <w:bCs/>
          <w:color w:val="000000"/>
          <w:sz w:val="24"/>
          <w:szCs w:val="24"/>
        </w:rPr>
      </w:pPr>
      <w:r w:rsidRPr="005970A1">
        <w:rPr>
          <w:b/>
          <w:bCs/>
          <w:color w:val="000000"/>
          <w:sz w:val="24"/>
          <w:szCs w:val="24"/>
        </w:rPr>
        <w:t>Общая характеристика учебного предмета</w:t>
      </w:r>
    </w:p>
    <w:p w:rsidR="004475B1" w:rsidRPr="005970A1" w:rsidRDefault="004475B1" w:rsidP="00E036D6">
      <w:pPr>
        <w:widowControl/>
        <w:suppressAutoHyphens w:val="0"/>
        <w:autoSpaceDE w:val="0"/>
        <w:autoSpaceDN w:val="0"/>
        <w:adjustRightInd w:val="0"/>
        <w:ind w:firstLine="0"/>
        <w:rPr>
          <w:rFonts w:eastAsia="Times New Roman"/>
          <w:kern w:val="0"/>
          <w:sz w:val="24"/>
          <w:szCs w:val="24"/>
        </w:rPr>
      </w:pPr>
      <w:r w:rsidRPr="005970A1">
        <w:rPr>
          <w:rFonts w:eastAsia="Times New Roman"/>
          <w:kern w:val="0"/>
          <w:sz w:val="24"/>
          <w:szCs w:val="24"/>
        </w:rPr>
        <w:t>«Русский язык» является ведущим предметом в  начальном обучении, так как именно на его основе  происходит формирование  функциональной грамотности и коммуникативной компетентности младшего школьника. Задачи обучения школьников родному языку определяются той ролью, которую выполняет язык в жизни общества и каждого  человека, являясь важнейшим средством познания  окружающего мира, общения людей и взаимовлияния их друг на друга. Современное языковое образование в начальной школе интегрирует в своем содержании обучение языку, развитие устной и письменной речи, знания об окружающем мире и роли в нем   грамотного человека.</w:t>
      </w:r>
    </w:p>
    <w:p w:rsidR="004475B1" w:rsidRPr="005970A1" w:rsidRDefault="004475B1" w:rsidP="00E036D6">
      <w:pPr>
        <w:widowControl/>
        <w:suppressAutoHyphens w:val="0"/>
        <w:autoSpaceDE w:val="0"/>
        <w:autoSpaceDN w:val="0"/>
        <w:adjustRightInd w:val="0"/>
        <w:ind w:firstLine="0"/>
        <w:rPr>
          <w:b/>
          <w:bCs/>
          <w:sz w:val="24"/>
          <w:szCs w:val="24"/>
        </w:rPr>
      </w:pPr>
      <w:r w:rsidRPr="005970A1">
        <w:rPr>
          <w:rFonts w:eastAsia="Times New Roman"/>
          <w:kern w:val="0"/>
          <w:sz w:val="24"/>
          <w:szCs w:val="24"/>
        </w:rPr>
        <w:t xml:space="preserve">Установкой на полноценное овладение обучающимися коммуникативной функцией языка обусловлены содержание обучения, его методы, средства   и организационные формы. В программу отобраны   те знания из области фонетики, графики, лексики,  морфемики, грамматики (морфологии, синтаксиса), а также орфографии и пунктуации, которые  наиболее часто используются (или уместно было бы   их использовать) детьми 7—11 лет в процессе речевого, устного и письменного, общения. Такой принцип отбора программного материала по русскому  языку можно определить как частотно_речевой. Наряду с лингвистическими знаниями (см. соответствующие разделы программы), включены и элементарные сведения из области речеведения: текст, тема и основная мысль текста, заголовок, структура  текста, виды текста (повествование, описание, рассуждение), стили речи, изобразительно-выразительные средства языка. В начальном курсе русского языка все более четковыступают две взаимосвязанные подсистемы: языковое образование и речевое развитие. Под развитием речи в узком смысле понимается овладение  учениками совокупностью речевых умений, обеспечивающих готовность к полноценному речевому общению в устной и письменной форме. При этом знания и умения по языку и речеведению составляют  для обучающихся фундамент, на котором происходит овладение речевыми умениями. Безусловно, усвоение </w:t>
      </w:r>
      <w:r w:rsidRPr="005970A1">
        <w:rPr>
          <w:rFonts w:eastAsia="Times New Roman"/>
          <w:kern w:val="0"/>
          <w:sz w:val="24"/>
          <w:szCs w:val="24"/>
        </w:rPr>
        <w:lastRenderedPageBreak/>
        <w:t>лингвистических знаний — это только одно из условий развития речи. В этих целях курс русского языка строится таким образом, чтобы школьники  осознали, что изучают они те самые единицы речи,  которыми пользуются при общении: слово, предложение, текст. У каждой из данных единиц есть  свои особенности, и их нужно знать, чтобы точно   выражать свои мысли и правильно понимать мысли  других людей. Осознание функциональных особенностей языковых единиц ведет к формированию языковой и коммуникативной компетентности учащихся.  В начальных классах большое место отводится  наблюдениям над лексическим значением слова; постепенно усваиваются грамматические признаки  слова, а также его морфемный состав, обусловленность лексического значения слова его морфемным   строением. Слово познается как основная номинативная единица языка (называет предметы, признаки предметов, действия предметов, признаки действий предметов и т. д.). Работа над этой единицей  языка позволяет обеспечить курсу русского языка познавательную направленность: всякое слово обобщает, любое понятие, в том числе и языковое, выражается словом. Всесторонняя работа над словом обеспечивает всему курсу коммуникативную направленность: слово выполняет свои функции в  составе предложения и текста. Начиная с 1 класса и постепенно усложняясь,  осуществляется целенаправленное изучение предложения, которое познается обучающимися как минимальная единица сообщения (коммуникации). Предложения, объединенные по смыслу и грамматически, рассматриваются как текст. Текст тоже познается учениками как единица сообщения, только  более крупная, чем предложение. С его помощью   можно передать развернутое сообщение на определенную тему, описать предмет или явление, доказать и убедить в чем-либо своего собеседника и т. п. Применительно к каждому году обучения программой определен объем знаний о слове, предложении, тексте, что в целом придает курсу познавательно- коммуникативную направленность, в том числе  осознание обучающимися функций единиц языка и  языковых категорий. Изучение каждой части речи  во всех классах начинается с выявления ее роли в общении: для чего в речи служат имена существительные, прилагательные, глаголы, наречия, числительные, предлоги, союзы. Виды предложений изучаются с учетом цели высказывания (повествовательные, побуди- тельные, вопросительные) и эмоциональной  окраски (восклицательные и невосклицательные).  Каждая значимая часть слова (корень, приставка,  суффикс, окончание) рассматривается с точки зрения ее функционального назначения: окончание выполняет формообразующую роль (служит для связи слов в составе словосочетания и предложения); приставки и суффиксы осуществляют словообразовательную функцию (с их помощью образуются новые слова); корень слова является основным носителем лексического значения в слове.</w:t>
      </w:r>
    </w:p>
    <w:p w:rsidR="004475B1" w:rsidRPr="005970A1" w:rsidRDefault="004475B1" w:rsidP="00846F06">
      <w:pPr>
        <w:jc w:val="center"/>
        <w:rPr>
          <w:b/>
          <w:bCs/>
          <w:sz w:val="24"/>
          <w:szCs w:val="24"/>
        </w:rPr>
      </w:pPr>
      <w:r w:rsidRPr="005970A1">
        <w:rPr>
          <w:b/>
          <w:bCs/>
          <w:sz w:val="24"/>
          <w:szCs w:val="24"/>
        </w:rPr>
        <w:t>Место предмета «Русский язык» в учебном плане</w:t>
      </w:r>
    </w:p>
    <w:p w:rsidR="004475B1" w:rsidRPr="005970A1" w:rsidRDefault="004475B1" w:rsidP="00846F06">
      <w:pPr>
        <w:ind w:left="709" w:firstLine="0"/>
        <w:rPr>
          <w:sz w:val="24"/>
          <w:szCs w:val="24"/>
        </w:rPr>
      </w:pPr>
      <w:r w:rsidRPr="005970A1">
        <w:rPr>
          <w:sz w:val="24"/>
          <w:szCs w:val="24"/>
        </w:rPr>
        <w:t>Освоение русского языка на первой ступени общего образования начинается с курса «Обучение грамоте», который в данной программе рассчитан на 22  учебные недели (110 часов): 5 ч. в неделю. Курс русского  языка  в 1 классе занимает 11 недель и составляет 55  часов: 5 ч. в неделю; во 2 – 4 классах  – 510 часов (170 ч. в год): 5 ч. в неделю. Общее количество часов  на предмет «Русский язык» – 675 часов (включая курс «Обучение грамоте»):  5 ч. в неделю.</w:t>
      </w:r>
    </w:p>
    <w:p w:rsidR="004475B1" w:rsidRPr="005970A1" w:rsidRDefault="004475B1" w:rsidP="00846F06">
      <w:pPr>
        <w:jc w:val="center"/>
        <w:rPr>
          <w:b/>
          <w:bCs/>
          <w:sz w:val="24"/>
          <w:szCs w:val="24"/>
        </w:rPr>
      </w:pPr>
      <w:r w:rsidRPr="005970A1">
        <w:rPr>
          <w:b/>
          <w:bCs/>
          <w:sz w:val="24"/>
          <w:szCs w:val="24"/>
        </w:rPr>
        <w:t>Результаты изучения учебного предмета</w:t>
      </w:r>
    </w:p>
    <w:p w:rsidR="004475B1" w:rsidRPr="005970A1" w:rsidRDefault="004475B1" w:rsidP="00B64496">
      <w:pPr>
        <w:widowControl/>
        <w:suppressAutoHyphens w:val="0"/>
        <w:autoSpaceDE w:val="0"/>
        <w:autoSpaceDN w:val="0"/>
        <w:adjustRightInd w:val="0"/>
        <w:ind w:firstLine="0"/>
        <w:rPr>
          <w:rFonts w:eastAsia="Times New Roman"/>
          <w:kern w:val="0"/>
          <w:sz w:val="24"/>
          <w:szCs w:val="24"/>
        </w:rPr>
      </w:pPr>
      <w:r w:rsidRPr="005970A1">
        <w:rPr>
          <w:rFonts w:eastAsia="Times New Roman"/>
          <w:kern w:val="0"/>
          <w:sz w:val="24"/>
          <w:szCs w:val="24"/>
        </w:rPr>
        <w:t xml:space="preserve">         В ходе обучения русскому языку у учащихся начальной школы формируются такие способности и  качества, которые оказывают решающее влияние на  становление их личности: формирование ценностных и мировоззренческих установок, формирование интереса и познавательных потребностей, становление структуры их учебной деятельности. В результате освоения учебного предмета «Русский язык» формируются такие </w:t>
      </w:r>
      <w:r w:rsidRPr="005970A1">
        <w:rPr>
          <w:rFonts w:eastAsia="Times New Roman"/>
          <w:b/>
          <w:bCs/>
          <w:kern w:val="0"/>
          <w:sz w:val="24"/>
          <w:szCs w:val="24"/>
        </w:rPr>
        <w:t xml:space="preserve">личностные </w:t>
      </w:r>
      <w:r w:rsidRPr="005970A1">
        <w:rPr>
          <w:rFonts w:eastAsia="Times New Roman"/>
          <w:kern w:val="0"/>
          <w:sz w:val="24"/>
          <w:szCs w:val="24"/>
        </w:rPr>
        <w:t xml:space="preserve">универсальные учебные действия младшего школьника, как: широкая мотивационная основа учебной  деятельности при сочетании социальных, учебно-познавательных и внешних мотивов на базе положительного отношения к школе и учению; способность  к самооценке на основе критериев успешности учебной деятельности, анализа причин успеха, результата и внешних оценок своей деятельности (со стороны  </w:t>
      </w:r>
      <w:r w:rsidRPr="005970A1">
        <w:rPr>
          <w:rFonts w:eastAsia="Times New Roman"/>
          <w:kern w:val="0"/>
          <w:sz w:val="24"/>
          <w:szCs w:val="24"/>
        </w:rPr>
        <w:lastRenderedPageBreak/>
        <w:t xml:space="preserve">учителя, товарищей, родителей); ценностно-смысловые установки, отражающие личностные качества и социальные компетентности. Основные функции языка (коммуникативная, познавательная, регулятивная, эмотивная) способствуют формированию у учащихся универсальных учебных действий — познавательных, регулятивных и коммуникативных, которые обеспечивают успехи по другим школьным предметам, что в целом  позволяет говорить о достижении выпускниками начальной школы </w:t>
      </w:r>
      <w:r w:rsidRPr="005970A1">
        <w:rPr>
          <w:rFonts w:eastAsia="Times New Roman"/>
          <w:b/>
          <w:bCs/>
          <w:kern w:val="0"/>
          <w:sz w:val="24"/>
          <w:szCs w:val="24"/>
        </w:rPr>
        <w:t xml:space="preserve">метапредметных результатов </w:t>
      </w:r>
      <w:r w:rsidRPr="005970A1">
        <w:rPr>
          <w:rFonts w:eastAsia="Times New Roman"/>
          <w:kern w:val="0"/>
          <w:sz w:val="24"/>
          <w:szCs w:val="24"/>
        </w:rPr>
        <w:t xml:space="preserve">в освоении основной образовательной программы. Познание окружающей действительности осуществляется через овладение системой родного языка. При  изучении курса «Русский язык» осуществляется  становление таких </w:t>
      </w:r>
      <w:r w:rsidRPr="005970A1">
        <w:rPr>
          <w:rFonts w:eastAsia="Times New Roman"/>
          <w:b/>
          <w:bCs/>
          <w:kern w:val="0"/>
          <w:sz w:val="24"/>
          <w:szCs w:val="24"/>
        </w:rPr>
        <w:t>общеучебных</w:t>
      </w:r>
      <w:r w:rsidRPr="005970A1">
        <w:rPr>
          <w:rFonts w:eastAsia="Times New Roman"/>
          <w:kern w:val="0"/>
          <w:sz w:val="24"/>
          <w:szCs w:val="24"/>
        </w:rPr>
        <w:t xml:space="preserve"> интеллектуальных  умений, как анализ, бобщение, классификация, установление аналогий. Другие познавательные универсальные действия (поиск, переработка и отправление информации) совершаются с преимущественным использованием языковых средств, наряду со знаково-символическими, основой для формирования которых служит также язык. В ходе освоения русского языка формируются умения, связанные  с информационной культурой: чтение, письмо, эффективная работа с учебной книгой, справочной  литературой. Языковое начальное образование оказывает существенное влияние на процесс формирования регулятивных универсальных действий (целеполагание, ориентировка, планирование, коррекция, волевая саморегуляция, контроль и оценка), которые могут формулироваться учащимися в громкоречевой и умственной форме благодаря освоению  основных языковых единиц. Это позволит им перейти от внешнего контроля к самоконтролю, от внешней оценки к самооценке, поможет в организации  сотрудничества и планирования учебной деятельности.</w:t>
      </w:r>
    </w:p>
    <w:p w:rsidR="004475B1" w:rsidRPr="005970A1" w:rsidRDefault="004475B1" w:rsidP="00B64496">
      <w:pPr>
        <w:widowControl/>
        <w:suppressAutoHyphens w:val="0"/>
        <w:autoSpaceDE w:val="0"/>
        <w:autoSpaceDN w:val="0"/>
        <w:adjustRightInd w:val="0"/>
        <w:ind w:firstLine="0"/>
        <w:rPr>
          <w:rFonts w:eastAsia="Times New Roman"/>
          <w:kern w:val="0"/>
          <w:sz w:val="24"/>
          <w:szCs w:val="24"/>
        </w:rPr>
      </w:pPr>
      <w:r w:rsidRPr="005970A1">
        <w:rPr>
          <w:rFonts w:eastAsia="Times New Roman"/>
          <w:kern w:val="0"/>
          <w:sz w:val="24"/>
          <w:szCs w:val="24"/>
        </w:rPr>
        <w:t xml:space="preserve">         В процессе изучения русского языка </w:t>
      </w:r>
      <w:r w:rsidRPr="005970A1">
        <w:rPr>
          <w:rFonts w:eastAsia="Times New Roman"/>
          <w:b/>
          <w:bCs/>
          <w:kern w:val="0"/>
          <w:sz w:val="24"/>
          <w:szCs w:val="24"/>
        </w:rPr>
        <w:t>ученик научится</w:t>
      </w:r>
      <w:r w:rsidRPr="005970A1">
        <w:rPr>
          <w:rFonts w:eastAsia="Times New Roman"/>
          <w:kern w:val="0"/>
          <w:sz w:val="24"/>
          <w:szCs w:val="24"/>
        </w:rPr>
        <w:t xml:space="preserve"> осознавать богатства языка, умело использовать язык для эффективного общения, как устного, так и письменного. Языковая личность младшего  школьника характеризуется тем, что в ее структуре  развиваются компетенции, позволяющие ему адекватно использовать речевые и языковые средства для  решения различных коммуникативных задач, строить моноло-гическое высказывание, владеть диалоговой формой общения, ориентироваться в ситуации общения. Курс русского языка имеет коммуникативно-познавательную направленность, что обусловливает  коммуникативную мотивацию при изучении различных разделов и тем курса, функциональное рассмотрение языковых единиц. Формирование коммуникативных умений происходит в ситуациях, актуальных  для практики общения младших школьников.</w:t>
      </w:r>
    </w:p>
    <w:p w:rsidR="004475B1" w:rsidRPr="005970A1" w:rsidRDefault="004475B1" w:rsidP="00B64496">
      <w:pPr>
        <w:widowControl/>
        <w:suppressAutoHyphens w:val="0"/>
        <w:autoSpaceDE w:val="0"/>
        <w:autoSpaceDN w:val="0"/>
        <w:adjustRightInd w:val="0"/>
        <w:ind w:firstLine="0"/>
        <w:rPr>
          <w:rFonts w:eastAsia="Times New Roman"/>
          <w:kern w:val="0"/>
          <w:sz w:val="24"/>
          <w:szCs w:val="24"/>
        </w:rPr>
      </w:pPr>
      <w:r w:rsidRPr="005970A1">
        <w:rPr>
          <w:rFonts w:eastAsia="Times New Roman"/>
          <w:b/>
          <w:bCs/>
          <w:kern w:val="0"/>
          <w:sz w:val="24"/>
          <w:szCs w:val="24"/>
        </w:rPr>
        <w:t xml:space="preserve">      Предметные результаты </w:t>
      </w:r>
      <w:r w:rsidRPr="005970A1">
        <w:rPr>
          <w:rFonts w:eastAsia="Times New Roman"/>
          <w:kern w:val="0"/>
          <w:sz w:val="24"/>
          <w:szCs w:val="24"/>
        </w:rPr>
        <w:t>обучения русскому языку в начальных классах разнообразны и взаимообусловлены. Среди них можно назвать следующие:</w:t>
      </w:r>
    </w:p>
    <w:p w:rsidR="004475B1" w:rsidRPr="005970A1" w:rsidRDefault="004475B1" w:rsidP="00B64496">
      <w:pPr>
        <w:widowControl/>
        <w:suppressAutoHyphens w:val="0"/>
        <w:autoSpaceDE w:val="0"/>
        <w:autoSpaceDN w:val="0"/>
        <w:adjustRightInd w:val="0"/>
        <w:ind w:firstLine="0"/>
        <w:rPr>
          <w:rFonts w:eastAsia="Times New Roman"/>
          <w:kern w:val="0"/>
          <w:sz w:val="24"/>
          <w:szCs w:val="24"/>
        </w:rPr>
      </w:pPr>
      <w:r w:rsidRPr="005970A1">
        <w:rPr>
          <w:rFonts w:eastAsia="Times New Roman"/>
          <w:kern w:val="0"/>
          <w:sz w:val="24"/>
          <w:szCs w:val="24"/>
        </w:rPr>
        <w:t>—овладение разными видами речевой деятельности (чтение, письмо, говорение, слушание);</w:t>
      </w:r>
    </w:p>
    <w:p w:rsidR="004475B1" w:rsidRPr="005970A1" w:rsidRDefault="004475B1" w:rsidP="00B64496">
      <w:pPr>
        <w:widowControl/>
        <w:suppressAutoHyphens w:val="0"/>
        <w:autoSpaceDE w:val="0"/>
        <w:autoSpaceDN w:val="0"/>
        <w:adjustRightInd w:val="0"/>
        <w:ind w:firstLine="0"/>
        <w:rPr>
          <w:rFonts w:eastAsia="Times New Roman"/>
          <w:kern w:val="0"/>
          <w:sz w:val="24"/>
          <w:szCs w:val="24"/>
        </w:rPr>
      </w:pPr>
      <w:r w:rsidRPr="005970A1">
        <w:rPr>
          <w:rFonts w:eastAsia="Times New Roman"/>
          <w:kern w:val="0"/>
          <w:sz w:val="24"/>
          <w:szCs w:val="24"/>
        </w:rPr>
        <w:t>—усвоение основ знаний из области фонетики и  графики, грамматики (морфологии и синтаксиса), лексики (словарный состав языка), морфемики (состав слова: основа слова, корень, приставка, суффикс, окончание), элементов словообразования;</w:t>
      </w:r>
    </w:p>
    <w:p w:rsidR="004475B1" w:rsidRPr="005970A1" w:rsidRDefault="004475B1" w:rsidP="00B64496">
      <w:pPr>
        <w:widowControl/>
        <w:suppressAutoHyphens w:val="0"/>
        <w:autoSpaceDE w:val="0"/>
        <w:autoSpaceDN w:val="0"/>
        <w:adjustRightInd w:val="0"/>
        <w:ind w:firstLine="0"/>
        <w:rPr>
          <w:rFonts w:eastAsia="Times New Roman"/>
          <w:kern w:val="0"/>
          <w:sz w:val="24"/>
          <w:szCs w:val="24"/>
        </w:rPr>
      </w:pPr>
      <w:r w:rsidRPr="005970A1">
        <w:rPr>
          <w:rFonts w:eastAsia="Times New Roman"/>
          <w:kern w:val="0"/>
          <w:sz w:val="24"/>
          <w:szCs w:val="24"/>
        </w:rPr>
        <w:t>—формирование каллиграфических, орфографических и пунктуационных навыков, речевых умений, обеспечивающих восприятие, воспроизведение  и создание собственных высказываний в устной и  письменной форме;</w:t>
      </w:r>
    </w:p>
    <w:p w:rsidR="004475B1" w:rsidRPr="005970A1" w:rsidRDefault="004475B1" w:rsidP="00B64496">
      <w:pPr>
        <w:widowControl/>
        <w:suppressAutoHyphens w:val="0"/>
        <w:autoSpaceDE w:val="0"/>
        <w:autoSpaceDN w:val="0"/>
        <w:adjustRightInd w:val="0"/>
        <w:ind w:firstLine="0"/>
        <w:rPr>
          <w:rFonts w:eastAsia="Times New Roman"/>
          <w:kern w:val="0"/>
          <w:sz w:val="24"/>
          <w:szCs w:val="24"/>
        </w:rPr>
      </w:pPr>
      <w:r w:rsidRPr="005970A1">
        <w:rPr>
          <w:rFonts w:eastAsia="Times New Roman"/>
          <w:kern w:val="0"/>
          <w:sz w:val="24"/>
          <w:szCs w:val="24"/>
        </w:rPr>
        <w:t>—выявление слов, значение которых требует   уточнения, обогащение словаря, умение пользоваться словарями разных типов и ряд других задач, направленных на эстетическое, эмоциональное, нравственное развитие школьника.</w:t>
      </w:r>
    </w:p>
    <w:p w:rsidR="004475B1" w:rsidRPr="005970A1" w:rsidRDefault="004475B1" w:rsidP="00B64496">
      <w:pPr>
        <w:widowControl/>
        <w:suppressAutoHyphens w:val="0"/>
        <w:autoSpaceDE w:val="0"/>
        <w:autoSpaceDN w:val="0"/>
        <w:adjustRightInd w:val="0"/>
        <w:ind w:firstLine="0"/>
        <w:rPr>
          <w:b/>
          <w:bCs/>
          <w:sz w:val="24"/>
          <w:szCs w:val="24"/>
        </w:rPr>
      </w:pPr>
      <w:r w:rsidRPr="005970A1">
        <w:rPr>
          <w:rFonts w:eastAsia="Times New Roman"/>
          <w:kern w:val="0"/>
          <w:sz w:val="24"/>
          <w:szCs w:val="24"/>
        </w:rPr>
        <w:t>В целом можно определить предметные результаты обучения как компетенции — способности применять личностные свойства, практический опыт, знания и умения для успешной деятельности: общения, обучения, игры, образования. Предметные результаты обучения  конкре-тизированы в тематическом планировании, в разделе «Вид деятельности».</w:t>
      </w:r>
    </w:p>
    <w:p w:rsidR="004475B1" w:rsidRPr="005970A1" w:rsidRDefault="004475B1" w:rsidP="00E036D6">
      <w:pPr>
        <w:rPr>
          <w:b/>
          <w:bCs/>
          <w:sz w:val="24"/>
          <w:szCs w:val="24"/>
        </w:rPr>
      </w:pPr>
    </w:p>
    <w:p w:rsidR="00BE2FCE" w:rsidRDefault="00BE2FCE" w:rsidP="009F0565">
      <w:pPr>
        <w:jc w:val="center"/>
        <w:rPr>
          <w:b/>
          <w:bCs/>
          <w:sz w:val="24"/>
          <w:szCs w:val="24"/>
        </w:rPr>
      </w:pPr>
    </w:p>
    <w:p w:rsidR="004475B1" w:rsidRPr="005970A1" w:rsidRDefault="004475B1" w:rsidP="009F0565">
      <w:pPr>
        <w:jc w:val="center"/>
        <w:rPr>
          <w:b/>
          <w:bCs/>
          <w:sz w:val="24"/>
          <w:szCs w:val="24"/>
        </w:rPr>
      </w:pPr>
      <w:r w:rsidRPr="005970A1">
        <w:rPr>
          <w:b/>
          <w:bCs/>
          <w:sz w:val="24"/>
          <w:szCs w:val="24"/>
        </w:rPr>
        <w:lastRenderedPageBreak/>
        <w:t>Содержание учебного предмета.</w:t>
      </w:r>
    </w:p>
    <w:p w:rsidR="004475B1" w:rsidRPr="005970A1" w:rsidRDefault="004475B1" w:rsidP="00F67F94">
      <w:pPr>
        <w:widowControl/>
        <w:suppressAutoHyphens w:val="0"/>
        <w:autoSpaceDE w:val="0"/>
        <w:autoSpaceDN w:val="0"/>
        <w:adjustRightInd w:val="0"/>
        <w:ind w:firstLine="0"/>
        <w:rPr>
          <w:rFonts w:eastAsia="Times New Roman"/>
          <w:kern w:val="0"/>
          <w:sz w:val="24"/>
          <w:szCs w:val="24"/>
        </w:rPr>
      </w:pPr>
      <w:r w:rsidRPr="005970A1">
        <w:rPr>
          <w:rFonts w:eastAsia="Times New Roman"/>
          <w:kern w:val="0"/>
          <w:sz w:val="24"/>
          <w:szCs w:val="24"/>
        </w:rPr>
        <w:t xml:space="preserve">        При распределении программного материала по  классам учитывается, прежде всего, внутренняя логика самого учебного предмета, те связи и зависимости, которые существуют между отдельными сторонами (подсистемами) языка, его категориями.  Принимаются во внимание также и возрастные возможности школьников 7—11 лет, особенности их  познавательной деятельности.  Поскольку все подсистемы языка — фонетическая, грамматическая, словообразовательная, лексическая — взаимосвязаны, то в каждом классе проводится изучение всех подсистем языка, при этом  каждая из них изучается не изолированно, а как составная часть такого сложного явления, какое представляет собой язык. Так, например, части речи постигаются на базе предложения и в тесной связи с  лексикой и словообразованием.  Морфемный состав слова познается обучающимися во взаимосвязи с лексикой и элементами стилистики. Работа над составом слова, наблюдение и усвоение минимальных значимых единиц языка, входящих в основу слова (корень, приставка, суффикс),  позволяет учащимся задуматься над лексическим  значением слова, более осознанно подходить к выбору слова в речи. На базе фонетических знаний и знаний морфемного состава слова обучающиеся овладевают орфографическими навыками. При этом для  ученика предметом наблюдений становятся связи,  которые существуют в языке, что и позволяет при менять знания по языку в целях общения. Благодаря системно-концентрическому принципу построения курса учебный материал усваивается крупными  частями (блоками), выделение которых из целостной системы обязательно основывается на связях и зависимостях между его компонентами.  Обучение русскому языку в 1—4 классах представляет собой первоначальный этап системы обучения родному языку. В начальных классах осуществляется не только подготовка к изучению языка, но и  изучение языка на понятийном уровне, доступном  школьникам 7—11 лет.       Обучение основывается на  усвоении существенных признаков (особенностей)  морфологических, синтакси-ческих, словообразовательных понятий, на установлении связей между  признаками понятий (внутрипонятийных связей), а также связей между понятиями (межпонятийных  связей). Весь начальный курс русского языка в целом представлен для обучающихся как совокупность понятий, правил, сведений, взаимодействующих между собой и обеспечивающих общение людей. В этих целях курс русского языка строится таким образом, чтобы школьники осознали, что изучают они те самые единицы речи, которыми пользуются при общении: слово, предложение, текст. У каждой из данных единиц есть свои особенности, и их нужно знать, чтобы точно выражать свои мысли и правильно понимать мысли других людей. Во всех классах большое место отводится наблюдениям за лексическим значением слова, за системными отношениями в лексике (синонимия, антонимия, словообразовательные связи), у учащихся формируются представления о том, из каких минимально значимых единиц (морфем) складывается лексическое значение слова. Постепенно усваиваются грамматические признаки слова (т. е. слово познается как часть речи), а также роль слова в предложении.</w:t>
      </w:r>
    </w:p>
    <w:p w:rsidR="004475B1" w:rsidRPr="005970A1" w:rsidRDefault="004475B1" w:rsidP="00020678">
      <w:pPr>
        <w:widowControl/>
        <w:suppressAutoHyphens w:val="0"/>
        <w:autoSpaceDE w:val="0"/>
        <w:autoSpaceDN w:val="0"/>
        <w:adjustRightInd w:val="0"/>
        <w:ind w:firstLine="0"/>
        <w:rPr>
          <w:rFonts w:eastAsia="Times New Roman"/>
          <w:kern w:val="0"/>
          <w:sz w:val="24"/>
          <w:szCs w:val="24"/>
        </w:rPr>
      </w:pPr>
      <w:r w:rsidRPr="005970A1">
        <w:rPr>
          <w:rFonts w:eastAsia="Times New Roman"/>
          <w:kern w:val="0"/>
          <w:sz w:val="24"/>
          <w:szCs w:val="24"/>
        </w:rPr>
        <w:t xml:space="preserve">       Начиная с 1 класса и постепенно усложняясь, осуществляется целенаправленное изучение предложения. Предложение познается как мини-мальная  единица сообщения (коммуникации), слово — как  единица номинативная (называет предметы, признаки предметов, действия предметов, признаки  действий предметов и т. д.). Предложения, объединенные по смыслу и грамматически, рассматриваются как текст. Текст тоже познается учениками  как единица сообщения, только более крупная, чем   предложение. С помощью текста можно передать  развер- нутое сообщение на определенную тему, описать предмет или явление, доказать и убедить в чем-либо своего собеседника и т. п. Итак, применительно к каждому году обучения программой определен объем знаний о слове, предложении, тексте.  Направленность на осознание обучающимися  функций единиц языка, языковых категорий выражается, например, в том, что изучение каждой части  речи начинается с выявления ее роли в общении:  для чего служат в речи имена существительные,  прилагательные, глаголы, наречия, числительные, предлоги, союзы. Виды предложений изучаются  с учетом цели высказывания (повествовательные, побудительные, вопросительные) и эмоциональной  окраски (восклицательные и невосклицательные).  Каждая значимая часть слова (корень, приставка, суффикс, окончание) рассматривается с точки зрения ее функции в слове.  </w:t>
      </w:r>
      <w:r w:rsidRPr="005970A1">
        <w:rPr>
          <w:rFonts w:eastAsia="Times New Roman"/>
          <w:kern w:val="0"/>
          <w:sz w:val="24"/>
          <w:szCs w:val="24"/>
        </w:rPr>
        <w:lastRenderedPageBreak/>
        <w:t>Кратко рассмотрим объем и характер учебного материала в каждом классе. Как отмечалось выше,  каждый учебный год проводится работа по всем разделам программы — по фонетике и графике, лексике, грамматике (морфологии, синтаксису), составу   слова, а также над связной речью. Однако в содержании программного материала для каждого класса   есть своя специфика.</w:t>
      </w:r>
    </w:p>
    <w:p w:rsidR="004475B1" w:rsidRPr="005970A1" w:rsidRDefault="004475B1" w:rsidP="00020678">
      <w:pPr>
        <w:widowControl/>
        <w:suppressAutoHyphens w:val="0"/>
        <w:autoSpaceDE w:val="0"/>
        <w:autoSpaceDN w:val="0"/>
        <w:adjustRightInd w:val="0"/>
        <w:ind w:firstLine="0"/>
        <w:rPr>
          <w:rFonts w:eastAsia="Times New Roman"/>
          <w:kern w:val="0"/>
          <w:sz w:val="24"/>
          <w:szCs w:val="24"/>
        </w:rPr>
      </w:pPr>
      <w:r w:rsidRPr="005970A1">
        <w:rPr>
          <w:rFonts w:eastAsia="Times New Roman"/>
          <w:kern w:val="0"/>
          <w:sz w:val="24"/>
          <w:szCs w:val="24"/>
        </w:rPr>
        <w:t xml:space="preserve">     В </w:t>
      </w:r>
      <w:r w:rsidRPr="005970A1">
        <w:rPr>
          <w:rFonts w:eastAsia="Times New Roman"/>
          <w:b/>
          <w:bCs/>
          <w:kern w:val="0"/>
          <w:sz w:val="24"/>
          <w:szCs w:val="24"/>
        </w:rPr>
        <w:t xml:space="preserve">1 классе </w:t>
      </w:r>
      <w:r w:rsidRPr="005970A1">
        <w:rPr>
          <w:rFonts w:eastAsia="Times New Roman"/>
          <w:kern w:val="0"/>
          <w:sz w:val="24"/>
          <w:szCs w:val="24"/>
        </w:rPr>
        <w:t xml:space="preserve">после завершения «Азбуки» начинается работа по учебнику «Русский язык». Обучение русскому языку в 1 классе представляет собой  </w:t>
      </w:r>
      <w:r w:rsidRPr="005970A1">
        <w:rPr>
          <w:rFonts w:eastAsia="Times New Roman"/>
          <w:b/>
          <w:bCs/>
          <w:kern w:val="0"/>
          <w:sz w:val="24"/>
          <w:szCs w:val="24"/>
        </w:rPr>
        <w:t xml:space="preserve">пропедевтический этап начального курса </w:t>
      </w:r>
      <w:r w:rsidRPr="005970A1">
        <w:rPr>
          <w:rFonts w:eastAsia="Times New Roman"/>
          <w:kern w:val="0"/>
          <w:sz w:val="24"/>
          <w:szCs w:val="24"/>
        </w:rPr>
        <w:t xml:space="preserve">русского  языка.  В процессе выполнения разного вида заданий по  учебнику «Русский язык» проводятся наблюдения  за словом, предложением, текстом как единицами  речи и языка, их функциями в общении, а также  обобщаются элементы лингвистических знаний, с   которыми первоклассники познакомились в период  обучения грамоте. У детей развивается внимание к  устной и письменной речи, начинают формироваться умения организовывать свою познавательную  деятельность, работая по учебнику: воспринимать  учебную задачу, искать пути ее решения, точно выполнять задания, контролировать себя.  Теоретический материал в определенной системе  в 1 классе не изучается. Элементарные языковые и  речеведческие сведения используются в речевой и учебно-познавательной деятельности практически.  Системно-деятельностный принцип обучения русскому языку реализуется во 2—4 классах. </w:t>
      </w:r>
    </w:p>
    <w:p w:rsidR="004475B1" w:rsidRPr="005970A1" w:rsidRDefault="004475B1" w:rsidP="00020678">
      <w:pPr>
        <w:widowControl/>
        <w:suppressAutoHyphens w:val="0"/>
        <w:autoSpaceDE w:val="0"/>
        <w:autoSpaceDN w:val="0"/>
        <w:adjustRightInd w:val="0"/>
        <w:ind w:firstLine="0"/>
        <w:rPr>
          <w:rFonts w:eastAsia="Times New Roman"/>
          <w:kern w:val="0"/>
          <w:sz w:val="24"/>
          <w:szCs w:val="24"/>
        </w:rPr>
      </w:pPr>
      <w:r w:rsidRPr="005970A1">
        <w:rPr>
          <w:rFonts w:eastAsia="Times New Roman"/>
          <w:kern w:val="0"/>
          <w:sz w:val="24"/>
          <w:szCs w:val="24"/>
        </w:rPr>
        <w:t xml:space="preserve">     Во  </w:t>
      </w:r>
      <w:r w:rsidRPr="005970A1">
        <w:rPr>
          <w:rFonts w:eastAsia="Times New Roman"/>
          <w:b/>
          <w:bCs/>
          <w:kern w:val="0"/>
          <w:sz w:val="24"/>
          <w:szCs w:val="24"/>
        </w:rPr>
        <w:t xml:space="preserve">2 классе </w:t>
      </w:r>
      <w:r w:rsidRPr="005970A1">
        <w:rPr>
          <w:rFonts w:eastAsia="Times New Roman"/>
          <w:kern w:val="0"/>
          <w:sz w:val="24"/>
          <w:szCs w:val="24"/>
        </w:rPr>
        <w:t xml:space="preserve">большое место занимают фонетика и графика, поскольку одной из главных задач уроков русского языка в этот период является совершенствование у обучающихся навыков чтения и письма, что непосредственно связано с овладением звуковым  строем родного языка, слоговым принципом русской графики. У второклассников развиваются умения слышать и правильно произносить звуки в словах, соотносить звуки и буквы в произнесенном и  написанном слове, правильно называть буквы алфавита, устанавливать последовательность звуков в  слове, записывать слова без пропусков и перестановки букв, делить слова на слоги и для переноса, различать гласные и согласные звуки, мягкие и твердые согласные, обозначать мягкость согласного звука буквами </w:t>
      </w:r>
      <w:r w:rsidRPr="005970A1">
        <w:rPr>
          <w:rFonts w:eastAsia="Times New Roman"/>
          <w:b/>
          <w:bCs/>
          <w:i/>
          <w:iCs/>
          <w:kern w:val="0"/>
          <w:sz w:val="24"/>
          <w:szCs w:val="24"/>
        </w:rPr>
        <w:t xml:space="preserve">и, е, ё, ю, я </w:t>
      </w:r>
      <w:r w:rsidRPr="005970A1">
        <w:rPr>
          <w:rFonts w:eastAsia="Times New Roman"/>
          <w:kern w:val="0"/>
          <w:sz w:val="24"/>
          <w:szCs w:val="24"/>
        </w:rPr>
        <w:t>и мягким знаком (</w:t>
      </w:r>
      <w:r w:rsidRPr="005970A1">
        <w:rPr>
          <w:rFonts w:eastAsia="Times New Roman"/>
          <w:b/>
          <w:bCs/>
          <w:i/>
          <w:iCs/>
          <w:kern w:val="0"/>
          <w:sz w:val="24"/>
          <w:szCs w:val="24"/>
        </w:rPr>
        <w:t>ь</w:t>
      </w:r>
      <w:r w:rsidRPr="005970A1">
        <w:rPr>
          <w:rFonts w:eastAsia="Times New Roman"/>
          <w:kern w:val="0"/>
          <w:sz w:val="24"/>
          <w:szCs w:val="24"/>
        </w:rPr>
        <w:t xml:space="preserve">), а также  формируются навыки написания слов с сочетания  ми </w:t>
      </w:r>
      <w:r w:rsidRPr="005970A1">
        <w:rPr>
          <w:rFonts w:eastAsia="Times New Roman"/>
          <w:b/>
          <w:bCs/>
          <w:i/>
          <w:iCs/>
          <w:kern w:val="0"/>
          <w:sz w:val="24"/>
          <w:szCs w:val="24"/>
        </w:rPr>
        <w:t xml:space="preserve">жи, ши, ча, ща, чу, щу, чк, чн </w:t>
      </w:r>
      <w:r w:rsidRPr="005970A1">
        <w:rPr>
          <w:rFonts w:eastAsia="Times New Roman"/>
          <w:kern w:val="0"/>
          <w:sz w:val="24"/>
          <w:szCs w:val="24"/>
        </w:rPr>
        <w:t xml:space="preserve">и разделительным </w:t>
      </w:r>
      <w:r w:rsidRPr="005970A1">
        <w:rPr>
          <w:rFonts w:eastAsia="Times New Roman"/>
          <w:b/>
          <w:bCs/>
          <w:i/>
          <w:iCs/>
          <w:kern w:val="0"/>
          <w:sz w:val="24"/>
          <w:szCs w:val="24"/>
        </w:rPr>
        <w:t>ь</w:t>
      </w:r>
      <w:r w:rsidRPr="005970A1">
        <w:rPr>
          <w:rFonts w:eastAsia="Times New Roman"/>
          <w:kern w:val="0"/>
          <w:sz w:val="24"/>
          <w:szCs w:val="24"/>
        </w:rPr>
        <w:t xml:space="preserve">, слов с двойными согласными типа </w:t>
      </w:r>
      <w:r w:rsidRPr="005970A1">
        <w:rPr>
          <w:rFonts w:eastAsia="Times New Roman"/>
          <w:b/>
          <w:bCs/>
          <w:i/>
          <w:iCs/>
          <w:kern w:val="0"/>
          <w:sz w:val="24"/>
          <w:szCs w:val="24"/>
        </w:rPr>
        <w:t>класс</w:t>
      </w:r>
      <w:r w:rsidRPr="005970A1">
        <w:rPr>
          <w:rFonts w:eastAsia="Times New Roman"/>
          <w:i/>
          <w:iCs/>
          <w:kern w:val="0"/>
          <w:sz w:val="24"/>
          <w:szCs w:val="24"/>
        </w:rPr>
        <w:t xml:space="preserve">, </w:t>
      </w:r>
      <w:r w:rsidRPr="005970A1">
        <w:rPr>
          <w:rFonts w:eastAsia="Times New Roman"/>
          <w:b/>
          <w:bCs/>
          <w:i/>
          <w:iCs/>
          <w:kern w:val="0"/>
          <w:sz w:val="24"/>
          <w:szCs w:val="24"/>
        </w:rPr>
        <w:t>касса</w:t>
      </w:r>
      <w:r w:rsidRPr="005970A1">
        <w:rPr>
          <w:rFonts w:eastAsia="Times New Roman"/>
          <w:i/>
          <w:iCs/>
          <w:kern w:val="0"/>
          <w:sz w:val="24"/>
          <w:szCs w:val="24"/>
        </w:rPr>
        <w:t xml:space="preserve">, </w:t>
      </w:r>
      <w:r w:rsidRPr="005970A1">
        <w:rPr>
          <w:rFonts w:eastAsia="Times New Roman"/>
          <w:b/>
          <w:bCs/>
          <w:i/>
          <w:iCs/>
          <w:kern w:val="0"/>
          <w:sz w:val="24"/>
          <w:szCs w:val="24"/>
        </w:rPr>
        <w:t>аллея</w:t>
      </w:r>
      <w:r w:rsidRPr="005970A1">
        <w:rPr>
          <w:rFonts w:eastAsia="Times New Roman"/>
          <w:i/>
          <w:iCs/>
          <w:kern w:val="0"/>
          <w:sz w:val="24"/>
          <w:szCs w:val="24"/>
        </w:rPr>
        <w:t xml:space="preserve">. </w:t>
      </w:r>
      <w:r w:rsidRPr="005970A1">
        <w:rPr>
          <w:rFonts w:eastAsia="Times New Roman"/>
          <w:kern w:val="0"/>
          <w:sz w:val="24"/>
          <w:szCs w:val="24"/>
        </w:rPr>
        <w:t>Вместе с тем второй год обучения создает основу знаний по синтаксису. Изучение главных членов предложения направлено на формирование умений анализировать предложения (находить подлежащее и сказуемое, устанавливать связь одного члена предложения с другим) и создавать свои  предложения. Развиваются умения: различать предложения по цели высказывания (повествовательные, вопросительные, побудительные) и по структуре (простые распространенные и простые нераспространенные предложения); распознавать текст  как единицу речи, виды текстов (текст_повествование, текст_описание, текст_рассуждение) и основные  компоненты (части) текста (начало, основную часть,</w:t>
      </w:r>
    </w:p>
    <w:p w:rsidR="004475B1" w:rsidRPr="005970A1" w:rsidRDefault="004475B1" w:rsidP="00020678">
      <w:pPr>
        <w:widowControl/>
        <w:suppressAutoHyphens w:val="0"/>
        <w:autoSpaceDE w:val="0"/>
        <w:autoSpaceDN w:val="0"/>
        <w:adjustRightInd w:val="0"/>
        <w:ind w:firstLine="0"/>
        <w:rPr>
          <w:rFonts w:eastAsia="Times New Roman"/>
          <w:kern w:val="0"/>
          <w:sz w:val="24"/>
          <w:szCs w:val="24"/>
        </w:rPr>
      </w:pPr>
      <w:r w:rsidRPr="005970A1">
        <w:rPr>
          <w:rFonts w:eastAsia="Times New Roman"/>
          <w:kern w:val="0"/>
          <w:sz w:val="24"/>
          <w:szCs w:val="24"/>
        </w:rPr>
        <w:t xml:space="preserve">концовку). </w:t>
      </w:r>
    </w:p>
    <w:p w:rsidR="004475B1" w:rsidRPr="005970A1" w:rsidRDefault="004475B1" w:rsidP="00020678">
      <w:pPr>
        <w:widowControl/>
        <w:suppressAutoHyphens w:val="0"/>
        <w:autoSpaceDE w:val="0"/>
        <w:autoSpaceDN w:val="0"/>
        <w:adjustRightInd w:val="0"/>
        <w:ind w:firstLine="0"/>
        <w:rPr>
          <w:rFonts w:eastAsia="Times New Roman"/>
          <w:kern w:val="0"/>
          <w:sz w:val="24"/>
          <w:szCs w:val="24"/>
        </w:rPr>
      </w:pPr>
      <w:r w:rsidRPr="005970A1">
        <w:rPr>
          <w:rFonts w:eastAsia="Times New Roman"/>
          <w:kern w:val="0"/>
          <w:sz w:val="24"/>
          <w:szCs w:val="24"/>
        </w:rPr>
        <w:t xml:space="preserve">      Центральное место в обучении младших школьников русскому языку по всем основным разделам  занимает </w:t>
      </w:r>
      <w:r w:rsidRPr="005970A1">
        <w:rPr>
          <w:rFonts w:eastAsia="Times New Roman"/>
          <w:b/>
          <w:bCs/>
          <w:kern w:val="0"/>
          <w:sz w:val="24"/>
          <w:szCs w:val="24"/>
        </w:rPr>
        <w:t>3 класс</w:t>
      </w:r>
      <w:r w:rsidRPr="005970A1">
        <w:rPr>
          <w:rFonts w:eastAsia="Times New Roman"/>
          <w:kern w:val="0"/>
          <w:sz w:val="24"/>
          <w:szCs w:val="24"/>
        </w:rPr>
        <w:t>, прежде всего потому, что в этот период происходит формирование основных понятий  курса: «части речи» (имя существительное, имя прилагательное, глагол), «значимые части слова»  (корень, приставка, суффикс, окончание), «предложение», «словосочетание», «текст». Школьники   изучают существенные признаки каждого из понятий и связи между ними, что чрезвычайно важно  для усвоения языка и овладения речью. Углубляются знания о предложениях как единицах языка и  речи, в частности о сложных и простых распространенных предложениях. Особое внимание в 3 классе  уделяется словосочетанию как двум словам, связанным по смыслу и грамматически, из которых одно  зависит от другого. На основе знаний о составе слова  в 3 классе происходит формирование навыков правописания безударных гласных, глухих, звонких и непроизноимых согласных в корне слова, а также навыков правописания приставок.</w:t>
      </w:r>
    </w:p>
    <w:p w:rsidR="004475B1" w:rsidRPr="005970A1" w:rsidRDefault="004475B1" w:rsidP="00A14E9F">
      <w:pPr>
        <w:widowControl/>
        <w:suppressAutoHyphens w:val="0"/>
        <w:autoSpaceDE w:val="0"/>
        <w:autoSpaceDN w:val="0"/>
        <w:adjustRightInd w:val="0"/>
        <w:ind w:firstLine="0"/>
        <w:rPr>
          <w:rFonts w:eastAsia="Times New Roman"/>
          <w:kern w:val="0"/>
          <w:sz w:val="24"/>
          <w:szCs w:val="24"/>
        </w:rPr>
      </w:pPr>
      <w:r w:rsidRPr="005970A1">
        <w:rPr>
          <w:rFonts w:eastAsia="Times New Roman"/>
          <w:kern w:val="0"/>
          <w:sz w:val="24"/>
          <w:szCs w:val="24"/>
        </w:rPr>
        <w:t xml:space="preserve">       Ведущим направлением по языку в </w:t>
      </w:r>
      <w:r w:rsidRPr="005970A1">
        <w:rPr>
          <w:rFonts w:eastAsia="Times New Roman"/>
          <w:b/>
          <w:bCs/>
          <w:kern w:val="0"/>
          <w:sz w:val="24"/>
          <w:szCs w:val="24"/>
        </w:rPr>
        <w:t>4 классе</w:t>
      </w:r>
      <w:r w:rsidRPr="005970A1">
        <w:rPr>
          <w:rFonts w:eastAsia="Times New Roman"/>
          <w:kern w:val="0"/>
          <w:sz w:val="24"/>
          <w:szCs w:val="24"/>
        </w:rPr>
        <w:t xml:space="preserve">, в отличие от 3 класса, является словоизменение. Изучается изменение по падежам имен существительных  и имен прилагательных, изменение по лицам глаголов, формируются навыки правописания безударных падежных и личных </w:t>
      </w:r>
      <w:r w:rsidRPr="005970A1">
        <w:rPr>
          <w:rFonts w:eastAsia="Times New Roman"/>
          <w:kern w:val="0"/>
          <w:sz w:val="24"/>
          <w:szCs w:val="24"/>
        </w:rPr>
        <w:lastRenderedPageBreak/>
        <w:t xml:space="preserve">окончаний. Основы грамматических знаний, с опорой на которые формируются данные орфографические умения, создаются уже в 3 классе при изучении синтаксиса (в частности, словосочетаний) и таких морфологических категорий, как род, число, падеж. </w:t>
      </w:r>
    </w:p>
    <w:p w:rsidR="004475B1" w:rsidRPr="005970A1" w:rsidRDefault="004475B1" w:rsidP="00A14E9F">
      <w:pPr>
        <w:widowControl/>
        <w:suppressAutoHyphens w:val="0"/>
        <w:autoSpaceDE w:val="0"/>
        <w:autoSpaceDN w:val="0"/>
        <w:adjustRightInd w:val="0"/>
        <w:ind w:firstLine="0"/>
        <w:rPr>
          <w:rFonts w:eastAsia="Times New Roman"/>
          <w:kern w:val="0"/>
          <w:sz w:val="24"/>
          <w:szCs w:val="24"/>
        </w:rPr>
      </w:pPr>
      <w:r w:rsidRPr="005970A1">
        <w:rPr>
          <w:rFonts w:eastAsia="Times New Roman"/>
          <w:kern w:val="0"/>
          <w:sz w:val="24"/>
          <w:szCs w:val="24"/>
        </w:rPr>
        <w:t xml:space="preserve">      Предметом постоянного внимания учителя на  всех этапах обучения является развитие у школьников навыков грамотного письма. В программе и  учебниках представлены четыре группы правил: 1) обозначение звуков буквами; 2) перенос слов;  3) раздельное написание слов; 4) написание заглавной буквы.</w:t>
      </w:r>
    </w:p>
    <w:p w:rsidR="004475B1" w:rsidRPr="005970A1" w:rsidRDefault="004475B1" w:rsidP="00A14E9F">
      <w:pPr>
        <w:widowControl/>
        <w:suppressAutoHyphens w:val="0"/>
        <w:autoSpaceDE w:val="0"/>
        <w:autoSpaceDN w:val="0"/>
        <w:adjustRightInd w:val="0"/>
        <w:ind w:firstLine="0"/>
        <w:rPr>
          <w:rFonts w:eastAsia="Times New Roman"/>
          <w:kern w:val="0"/>
          <w:sz w:val="24"/>
          <w:szCs w:val="24"/>
        </w:rPr>
      </w:pPr>
      <w:r w:rsidRPr="005970A1">
        <w:rPr>
          <w:rFonts w:eastAsia="Times New Roman"/>
          <w:kern w:val="0"/>
          <w:sz w:val="24"/>
          <w:szCs w:val="24"/>
        </w:rPr>
        <w:t xml:space="preserve">       Примерное количество слов для словарных диктантов: 2 класс — 8—10 слов; 3 класс — 10—12 слов; 4 класс — 12—15 слов.</w:t>
      </w:r>
    </w:p>
    <w:p w:rsidR="004475B1" w:rsidRPr="005970A1" w:rsidRDefault="004475B1" w:rsidP="00A14E9F">
      <w:pPr>
        <w:widowControl/>
        <w:suppressAutoHyphens w:val="0"/>
        <w:autoSpaceDE w:val="0"/>
        <w:autoSpaceDN w:val="0"/>
        <w:adjustRightInd w:val="0"/>
        <w:ind w:firstLine="0"/>
        <w:rPr>
          <w:rFonts w:eastAsia="Times New Roman"/>
          <w:kern w:val="0"/>
          <w:sz w:val="24"/>
          <w:szCs w:val="24"/>
        </w:rPr>
      </w:pPr>
      <w:r w:rsidRPr="005970A1">
        <w:rPr>
          <w:rFonts w:eastAsia="Times New Roman"/>
          <w:kern w:val="0"/>
          <w:sz w:val="24"/>
          <w:szCs w:val="24"/>
        </w:rPr>
        <w:t>Количество слов в текстах, предназначенных для  контрольных диктантов: 1 класс — в конце года  15—17 слов; 2 класс — в конце первого полугодия  25—30 слов, в конце года 35—45 слов; 3 класс —  в конце первого полугодия 45—55 слов, в конце года  55—65 слов; 4 класс — в конце первого полугодия  65—70 слов, в конце года 75—80 слов. Тексты, предназначенные для изложения, в каждом классе увеличиваются по сравнению с диктантами соответственно на 15—20 слов.</w:t>
      </w:r>
    </w:p>
    <w:p w:rsidR="004475B1" w:rsidRPr="005970A1" w:rsidRDefault="004475B1" w:rsidP="00A14E9F">
      <w:pPr>
        <w:widowControl/>
        <w:suppressAutoHyphens w:val="0"/>
        <w:autoSpaceDE w:val="0"/>
        <w:autoSpaceDN w:val="0"/>
        <w:adjustRightInd w:val="0"/>
        <w:ind w:firstLine="0"/>
        <w:rPr>
          <w:rFonts w:eastAsia="Times New Roman"/>
          <w:kern w:val="0"/>
          <w:sz w:val="24"/>
          <w:szCs w:val="24"/>
        </w:rPr>
      </w:pPr>
      <w:r w:rsidRPr="005970A1">
        <w:rPr>
          <w:rFonts w:eastAsia="Times New Roman"/>
          <w:kern w:val="0"/>
          <w:sz w:val="24"/>
          <w:szCs w:val="24"/>
        </w:rPr>
        <w:t xml:space="preserve">      В начальных классах орфография не выделяется  в качестве специального раздела программы. Орфографические правила включены в грамматические темы, связанные с изучаемым орфографическим материалом.</w:t>
      </w:r>
    </w:p>
    <w:p w:rsidR="004475B1" w:rsidRPr="005970A1" w:rsidRDefault="004475B1" w:rsidP="00A14E9F">
      <w:pPr>
        <w:widowControl/>
        <w:suppressAutoHyphens w:val="0"/>
        <w:autoSpaceDE w:val="0"/>
        <w:autoSpaceDN w:val="0"/>
        <w:adjustRightInd w:val="0"/>
        <w:ind w:firstLine="0"/>
        <w:rPr>
          <w:rFonts w:eastAsia="Times New Roman"/>
          <w:kern w:val="0"/>
          <w:sz w:val="24"/>
          <w:szCs w:val="24"/>
        </w:rPr>
      </w:pPr>
      <w:r w:rsidRPr="005970A1">
        <w:rPr>
          <w:rFonts w:eastAsia="Times New Roman"/>
          <w:kern w:val="0"/>
          <w:sz w:val="24"/>
          <w:szCs w:val="24"/>
        </w:rPr>
        <w:t xml:space="preserve">      Одной из важных задач обучения русскому языку  в 1—4 классах является также формирование у обучающихся навыков каллиграфически правильного  написания слов. На начальном этапе обучения письменной речи  (1 класс) формирование каллиграфических навыков  выступает в качестве самостоятельной цели и требует постоянного внимания со стороны как учителя, так и учеников. Поэтому на уроках письма специальные каллиграфические упражнения выполняются в течение всего урока. Постепенно, по мере формирования каллиграфического навыка, все большее место на уроках русского языка (начиная со второго полугодия 1 класса) отводится изучению основ русского языка. Обучение каллиграфии в это время не теряет своей важности, но возникает необходимость создать на уроках условия для того, чтобы совершенствовать каллиграфический навык и одновременно формировать навыки  грамотного письма (в широком смысле слова). Поэтому целесообразно выделить во втором полугодии  1 класса специальный урок «Чистописание».</w:t>
      </w:r>
    </w:p>
    <w:p w:rsidR="004475B1" w:rsidRPr="005970A1" w:rsidRDefault="004475B1" w:rsidP="00A14E9F">
      <w:pPr>
        <w:widowControl/>
        <w:suppressAutoHyphens w:val="0"/>
        <w:autoSpaceDE w:val="0"/>
        <w:autoSpaceDN w:val="0"/>
        <w:adjustRightInd w:val="0"/>
        <w:ind w:firstLine="0"/>
        <w:rPr>
          <w:b/>
          <w:bCs/>
          <w:sz w:val="24"/>
          <w:szCs w:val="24"/>
        </w:rPr>
      </w:pPr>
      <w:r w:rsidRPr="005970A1">
        <w:rPr>
          <w:rFonts w:eastAsia="Times New Roman"/>
          <w:kern w:val="0"/>
          <w:sz w:val="24"/>
          <w:szCs w:val="24"/>
        </w:rPr>
        <w:t>Во 2—4 классах обучение каллиграфии строится  с учетом трудностей и недостатков каждого ученика  в становлении его почерка. Дифференцированный  подход является ведущим методическим условием  формирования каллиграфического навыка. Своевременное исправление ошибок в начертании букв, показ в тетрадях письменного образца буквы, ее соединений приобретают особую значимость для младших  школьников, поскольку (как и в формировании любого навыка) невнимание к ошибочному начертанию  буквы создает у обучающихся уверенность в ее правильном написании и серьезно тормозит развитие  качества письма. Данное обстоятельство обусловливает необходи-мость каждодневной работы учителя  над совершенствованием каллиграфически правильного письма. Пяти-семи минут на уроке русского языка достаточно для того, чтобы обсудить с детьми  допущенные ошибки в начертании букв, показать  образец каллиграфически правильного написания  определенной группы букв и написать 2—3 строчки  слогов и слов. А в дальнейшем на протяжении всего  урока необходимо целенаправленно развивать у обучающихся каллиграфическую зоркость и глазомер, самоконтроль за правильным начертанием букв, учить их аккуратности, совершенствовать ритмичность и скорость письма. Безусловно, ученикам  начальных классов, пока у них не сформировалась  техника письма, трудно совмещать каллиграфически верное и орфографически правильное написание слов, одинаково необходимые для овладения грамотным письмом. Этому способствуют строгая дозировка объема письменных заданий на урок, спокойная рабочая обстановка на уроке, систематическая проверка тетрадей, наличие наглядных пособий по технике письма.</w:t>
      </w:r>
    </w:p>
    <w:p w:rsidR="004475B1" w:rsidRPr="005970A1" w:rsidRDefault="004475B1" w:rsidP="00E621D7">
      <w:pPr>
        <w:jc w:val="center"/>
        <w:rPr>
          <w:b/>
          <w:bCs/>
          <w:sz w:val="24"/>
          <w:szCs w:val="24"/>
        </w:rPr>
      </w:pPr>
    </w:p>
    <w:p w:rsidR="004475B1" w:rsidRPr="005970A1" w:rsidRDefault="004475B1" w:rsidP="00E621D7">
      <w:pPr>
        <w:jc w:val="center"/>
        <w:rPr>
          <w:b/>
          <w:bCs/>
          <w:color w:val="000000"/>
          <w:sz w:val="24"/>
          <w:szCs w:val="24"/>
        </w:rPr>
      </w:pPr>
      <w:r w:rsidRPr="005970A1">
        <w:rPr>
          <w:b/>
          <w:bCs/>
          <w:sz w:val="24"/>
          <w:szCs w:val="24"/>
        </w:rPr>
        <w:lastRenderedPageBreak/>
        <w:t>Содержание учебного предмета.</w:t>
      </w:r>
    </w:p>
    <w:p w:rsidR="004475B1" w:rsidRPr="005970A1" w:rsidRDefault="004475B1" w:rsidP="00E621D7">
      <w:pPr>
        <w:jc w:val="center"/>
        <w:rPr>
          <w:sz w:val="24"/>
          <w:szCs w:val="24"/>
        </w:rPr>
      </w:pPr>
      <w:r w:rsidRPr="005970A1">
        <w:rPr>
          <w:sz w:val="24"/>
          <w:szCs w:val="24"/>
        </w:rPr>
        <w:t>1 класс (1А, 1Б, 1В, 1Г, 1Д)</w:t>
      </w:r>
    </w:p>
    <w:p w:rsidR="004475B1" w:rsidRPr="005970A1" w:rsidRDefault="004475B1" w:rsidP="00E621D7">
      <w:pPr>
        <w:jc w:val="center"/>
        <w:rPr>
          <w:color w:val="000000"/>
          <w:sz w:val="24"/>
          <w:szCs w:val="24"/>
        </w:rPr>
      </w:pPr>
      <w:r w:rsidRPr="005970A1">
        <w:rPr>
          <w:color w:val="000000"/>
          <w:sz w:val="24"/>
          <w:szCs w:val="24"/>
        </w:rPr>
        <w:t>5 часов  в неделю;  33 недели; в год – 165 часов</w:t>
      </w:r>
    </w:p>
    <w:p w:rsidR="004475B1" w:rsidRPr="005970A1" w:rsidRDefault="004475B1" w:rsidP="00A14E9F">
      <w:pPr>
        <w:rPr>
          <w:b/>
          <w:bCs/>
          <w:sz w:val="24"/>
          <w:szCs w:val="24"/>
        </w:rPr>
      </w:pPr>
    </w:p>
    <w:tbl>
      <w:tblPr>
        <w:tblW w:w="1470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10"/>
        <w:gridCol w:w="4143"/>
        <w:gridCol w:w="1058"/>
        <w:gridCol w:w="8298"/>
      </w:tblGrid>
      <w:tr w:rsidR="004475B1" w:rsidRPr="005970A1">
        <w:trPr>
          <w:trHeight w:val="152"/>
        </w:trPr>
        <w:tc>
          <w:tcPr>
            <w:tcW w:w="1210" w:type="dxa"/>
          </w:tcPr>
          <w:p w:rsidR="004475B1" w:rsidRPr="005970A1" w:rsidRDefault="004475B1" w:rsidP="007525EB">
            <w:pPr>
              <w:autoSpaceDE w:val="0"/>
              <w:autoSpaceDN w:val="0"/>
              <w:adjustRightInd w:val="0"/>
              <w:ind w:left="142" w:firstLine="0"/>
              <w:jc w:val="center"/>
              <w:rPr>
                <w:sz w:val="24"/>
                <w:szCs w:val="24"/>
              </w:rPr>
            </w:pPr>
            <w:r w:rsidRPr="005970A1">
              <w:rPr>
                <w:sz w:val="24"/>
                <w:szCs w:val="24"/>
              </w:rPr>
              <w:t>№ темы</w:t>
            </w:r>
          </w:p>
        </w:tc>
        <w:tc>
          <w:tcPr>
            <w:tcW w:w="4143" w:type="dxa"/>
          </w:tcPr>
          <w:p w:rsidR="004475B1" w:rsidRPr="005970A1" w:rsidRDefault="004475B1" w:rsidP="007525EB">
            <w:pPr>
              <w:autoSpaceDE w:val="0"/>
              <w:autoSpaceDN w:val="0"/>
              <w:adjustRightInd w:val="0"/>
              <w:jc w:val="center"/>
              <w:rPr>
                <w:sz w:val="24"/>
                <w:szCs w:val="24"/>
              </w:rPr>
            </w:pPr>
            <w:r w:rsidRPr="005970A1">
              <w:rPr>
                <w:sz w:val="24"/>
                <w:szCs w:val="24"/>
              </w:rPr>
              <w:t>Тема</w:t>
            </w:r>
          </w:p>
        </w:tc>
        <w:tc>
          <w:tcPr>
            <w:tcW w:w="1058" w:type="dxa"/>
          </w:tcPr>
          <w:p w:rsidR="004475B1" w:rsidRPr="005970A1" w:rsidRDefault="004475B1" w:rsidP="007525EB">
            <w:pPr>
              <w:autoSpaceDE w:val="0"/>
              <w:autoSpaceDN w:val="0"/>
              <w:adjustRightInd w:val="0"/>
              <w:ind w:hanging="40"/>
              <w:jc w:val="center"/>
              <w:rPr>
                <w:sz w:val="24"/>
                <w:szCs w:val="24"/>
                <w:lang w:val="en-US"/>
              </w:rPr>
            </w:pPr>
            <w:r w:rsidRPr="005970A1">
              <w:rPr>
                <w:sz w:val="24"/>
                <w:szCs w:val="24"/>
              </w:rPr>
              <w:t xml:space="preserve">Всего </w:t>
            </w:r>
          </w:p>
          <w:p w:rsidR="004475B1" w:rsidRPr="005970A1" w:rsidRDefault="004475B1" w:rsidP="007525EB">
            <w:pPr>
              <w:autoSpaceDE w:val="0"/>
              <w:autoSpaceDN w:val="0"/>
              <w:adjustRightInd w:val="0"/>
              <w:ind w:hanging="40"/>
              <w:jc w:val="center"/>
              <w:rPr>
                <w:sz w:val="24"/>
                <w:szCs w:val="24"/>
              </w:rPr>
            </w:pPr>
            <w:r w:rsidRPr="005970A1">
              <w:rPr>
                <w:sz w:val="24"/>
                <w:szCs w:val="24"/>
              </w:rPr>
              <w:t>часов</w:t>
            </w:r>
          </w:p>
        </w:tc>
        <w:tc>
          <w:tcPr>
            <w:tcW w:w="8298" w:type="dxa"/>
          </w:tcPr>
          <w:p w:rsidR="004475B1" w:rsidRPr="005970A1" w:rsidRDefault="004475B1" w:rsidP="007525EB">
            <w:pPr>
              <w:autoSpaceDE w:val="0"/>
              <w:autoSpaceDN w:val="0"/>
              <w:adjustRightInd w:val="0"/>
              <w:jc w:val="center"/>
              <w:rPr>
                <w:sz w:val="24"/>
                <w:szCs w:val="24"/>
              </w:rPr>
            </w:pPr>
            <w:r w:rsidRPr="005970A1">
              <w:rPr>
                <w:sz w:val="24"/>
                <w:szCs w:val="24"/>
              </w:rPr>
              <w:t>Изучаемый материал в рамках темы</w:t>
            </w:r>
          </w:p>
        </w:tc>
      </w:tr>
      <w:tr w:rsidR="004475B1" w:rsidRPr="005970A1">
        <w:tc>
          <w:tcPr>
            <w:tcW w:w="1210" w:type="dxa"/>
          </w:tcPr>
          <w:p w:rsidR="004475B1" w:rsidRPr="005970A1" w:rsidRDefault="004475B1" w:rsidP="007525EB">
            <w:pPr>
              <w:autoSpaceDE w:val="0"/>
              <w:autoSpaceDN w:val="0"/>
              <w:adjustRightInd w:val="0"/>
              <w:jc w:val="center"/>
              <w:rPr>
                <w:sz w:val="24"/>
                <w:szCs w:val="24"/>
                <w:lang w:val="en-US"/>
              </w:rPr>
            </w:pPr>
            <w:r w:rsidRPr="005970A1">
              <w:rPr>
                <w:sz w:val="24"/>
                <w:szCs w:val="24"/>
                <w:lang w:val="en-US"/>
              </w:rPr>
              <w:t>I</w:t>
            </w:r>
          </w:p>
        </w:tc>
        <w:tc>
          <w:tcPr>
            <w:tcW w:w="4143" w:type="dxa"/>
          </w:tcPr>
          <w:p w:rsidR="004475B1" w:rsidRPr="005970A1" w:rsidRDefault="004475B1" w:rsidP="007525EB">
            <w:pPr>
              <w:autoSpaceDE w:val="0"/>
              <w:autoSpaceDN w:val="0"/>
              <w:adjustRightInd w:val="0"/>
              <w:ind w:firstLine="66"/>
              <w:rPr>
                <w:sz w:val="24"/>
                <w:szCs w:val="24"/>
              </w:rPr>
            </w:pPr>
            <w:r w:rsidRPr="005970A1">
              <w:rPr>
                <w:sz w:val="24"/>
                <w:szCs w:val="24"/>
              </w:rPr>
              <w:t>Добуквенный период</w:t>
            </w:r>
          </w:p>
        </w:tc>
        <w:tc>
          <w:tcPr>
            <w:tcW w:w="1058" w:type="dxa"/>
          </w:tcPr>
          <w:p w:rsidR="004475B1" w:rsidRPr="005970A1" w:rsidRDefault="004475B1" w:rsidP="007525EB">
            <w:pPr>
              <w:autoSpaceDE w:val="0"/>
              <w:autoSpaceDN w:val="0"/>
              <w:adjustRightInd w:val="0"/>
              <w:ind w:firstLine="66"/>
              <w:jc w:val="center"/>
              <w:rPr>
                <w:sz w:val="24"/>
                <w:szCs w:val="24"/>
              </w:rPr>
            </w:pPr>
            <w:r w:rsidRPr="005970A1">
              <w:rPr>
                <w:sz w:val="24"/>
                <w:szCs w:val="24"/>
              </w:rPr>
              <w:t>30</w:t>
            </w:r>
          </w:p>
        </w:tc>
        <w:tc>
          <w:tcPr>
            <w:tcW w:w="8298" w:type="dxa"/>
          </w:tcPr>
          <w:p w:rsidR="004475B1" w:rsidRPr="005970A1" w:rsidRDefault="004475B1" w:rsidP="007525EB">
            <w:pPr>
              <w:pStyle w:val="Default"/>
              <w:widowControl w:val="0"/>
              <w:rPr>
                <w:b/>
                <w:bCs/>
              </w:rPr>
            </w:pPr>
            <w:r w:rsidRPr="005970A1">
              <w:t xml:space="preserve">Понятность и вежливость как главные качества речи. Правила поведения во время общения, способы проявления вежливости в различных ситуациях, в том числе приветствия, прощания, просьбы, извинения. </w:t>
            </w:r>
          </w:p>
        </w:tc>
      </w:tr>
      <w:tr w:rsidR="004475B1" w:rsidRPr="005970A1">
        <w:tc>
          <w:tcPr>
            <w:tcW w:w="1210" w:type="dxa"/>
          </w:tcPr>
          <w:p w:rsidR="004475B1" w:rsidRPr="005970A1" w:rsidRDefault="004475B1" w:rsidP="007525EB">
            <w:pPr>
              <w:autoSpaceDE w:val="0"/>
              <w:autoSpaceDN w:val="0"/>
              <w:adjustRightInd w:val="0"/>
              <w:jc w:val="center"/>
              <w:rPr>
                <w:sz w:val="24"/>
                <w:szCs w:val="24"/>
              </w:rPr>
            </w:pPr>
            <w:r w:rsidRPr="005970A1">
              <w:rPr>
                <w:sz w:val="24"/>
                <w:szCs w:val="24"/>
                <w:lang w:val="en-US"/>
              </w:rPr>
              <w:t>II</w:t>
            </w:r>
            <w:r w:rsidRPr="005970A1">
              <w:rPr>
                <w:sz w:val="24"/>
                <w:szCs w:val="24"/>
              </w:rPr>
              <w:t xml:space="preserve"> </w:t>
            </w:r>
          </w:p>
        </w:tc>
        <w:tc>
          <w:tcPr>
            <w:tcW w:w="4143" w:type="dxa"/>
          </w:tcPr>
          <w:p w:rsidR="004475B1" w:rsidRPr="005970A1" w:rsidRDefault="004475B1" w:rsidP="007525EB">
            <w:pPr>
              <w:autoSpaceDE w:val="0"/>
              <w:autoSpaceDN w:val="0"/>
              <w:adjustRightInd w:val="0"/>
              <w:ind w:firstLine="66"/>
              <w:rPr>
                <w:sz w:val="24"/>
                <w:szCs w:val="24"/>
              </w:rPr>
            </w:pPr>
            <w:r w:rsidRPr="005970A1">
              <w:rPr>
                <w:sz w:val="24"/>
                <w:szCs w:val="24"/>
              </w:rPr>
              <w:t>Основной период</w:t>
            </w:r>
          </w:p>
        </w:tc>
        <w:tc>
          <w:tcPr>
            <w:tcW w:w="1058" w:type="dxa"/>
          </w:tcPr>
          <w:p w:rsidR="004475B1" w:rsidRPr="005970A1" w:rsidRDefault="004475B1" w:rsidP="00544FA6">
            <w:pPr>
              <w:autoSpaceDE w:val="0"/>
              <w:autoSpaceDN w:val="0"/>
              <w:adjustRightInd w:val="0"/>
              <w:ind w:firstLine="66"/>
              <w:jc w:val="center"/>
              <w:rPr>
                <w:sz w:val="24"/>
                <w:szCs w:val="24"/>
              </w:rPr>
            </w:pPr>
            <w:r w:rsidRPr="005970A1">
              <w:rPr>
                <w:sz w:val="24"/>
                <w:szCs w:val="24"/>
              </w:rPr>
              <w:t>80</w:t>
            </w:r>
          </w:p>
        </w:tc>
        <w:tc>
          <w:tcPr>
            <w:tcW w:w="8298" w:type="dxa"/>
          </w:tcPr>
          <w:p w:rsidR="004475B1" w:rsidRPr="005970A1" w:rsidRDefault="004475B1" w:rsidP="007525EB">
            <w:pPr>
              <w:autoSpaceDE w:val="0"/>
              <w:autoSpaceDN w:val="0"/>
              <w:adjustRightInd w:val="0"/>
              <w:ind w:firstLine="0"/>
              <w:rPr>
                <w:sz w:val="24"/>
                <w:szCs w:val="24"/>
              </w:rPr>
            </w:pPr>
            <w:r w:rsidRPr="005970A1">
              <w:rPr>
                <w:sz w:val="24"/>
                <w:szCs w:val="24"/>
              </w:rPr>
              <w:t>Правильно называть и писать буквы; соотносить буквы и звуки; характеризовать звуки по всем освоенным признакам; создавать высказывания на основе различных источников.</w:t>
            </w:r>
          </w:p>
          <w:p w:rsidR="004475B1" w:rsidRPr="005970A1" w:rsidRDefault="004475B1" w:rsidP="007525EB">
            <w:pPr>
              <w:autoSpaceDE w:val="0"/>
              <w:autoSpaceDN w:val="0"/>
              <w:adjustRightInd w:val="0"/>
              <w:ind w:firstLine="0"/>
              <w:rPr>
                <w:sz w:val="24"/>
                <w:szCs w:val="24"/>
              </w:rPr>
            </w:pPr>
          </w:p>
        </w:tc>
      </w:tr>
      <w:tr w:rsidR="004475B1" w:rsidRPr="005970A1">
        <w:tc>
          <w:tcPr>
            <w:tcW w:w="1210" w:type="dxa"/>
          </w:tcPr>
          <w:p w:rsidR="004475B1" w:rsidRPr="005970A1" w:rsidRDefault="004475B1" w:rsidP="007525EB">
            <w:pPr>
              <w:autoSpaceDE w:val="0"/>
              <w:autoSpaceDN w:val="0"/>
              <w:adjustRightInd w:val="0"/>
              <w:jc w:val="center"/>
              <w:rPr>
                <w:sz w:val="24"/>
                <w:szCs w:val="24"/>
                <w:lang w:val="en-US"/>
              </w:rPr>
            </w:pPr>
            <w:r w:rsidRPr="005970A1">
              <w:rPr>
                <w:sz w:val="24"/>
                <w:szCs w:val="24"/>
                <w:lang w:val="en-US"/>
              </w:rPr>
              <w:t>III</w:t>
            </w:r>
          </w:p>
        </w:tc>
        <w:tc>
          <w:tcPr>
            <w:tcW w:w="4143" w:type="dxa"/>
          </w:tcPr>
          <w:p w:rsidR="004475B1" w:rsidRPr="005970A1" w:rsidRDefault="004475B1" w:rsidP="00E621D7">
            <w:pPr>
              <w:autoSpaceDE w:val="0"/>
              <w:autoSpaceDN w:val="0"/>
              <w:adjustRightInd w:val="0"/>
              <w:ind w:firstLine="66"/>
              <w:rPr>
                <w:sz w:val="24"/>
                <w:szCs w:val="24"/>
              </w:rPr>
            </w:pPr>
            <w:r w:rsidRPr="005970A1">
              <w:rPr>
                <w:sz w:val="24"/>
                <w:szCs w:val="24"/>
              </w:rPr>
              <w:t>Слово, предложение, текст   – единицы  речи</w:t>
            </w:r>
          </w:p>
        </w:tc>
        <w:tc>
          <w:tcPr>
            <w:tcW w:w="1058" w:type="dxa"/>
          </w:tcPr>
          <w:p w:rsidR="004475B1" w:rsidRPr="005970A1" w:rsidRDefault="004475B1" w:rsidP="007525EB">
            <w:pPr>
              <w:autoSpaceDE w:val="0"/>
              <w:autoSpaceDN w:val="0"/>
              <w:adjustRightInd w:val="0"/>
              <w:ind w:firstLine="66"/>
              <w:jc w:val="center"/>
              <w:rPr>
                <w:sz w:val="24"/>
                <w:szCs w:val="24"/>
              </w:rPr>
            </w:pPr>
            <w:r w:rsidRPr="005970A1">
              <w:rPr>
                <w:sz w:val="24"/>
                <w:szCs w:val="24"/>
              </w:rPr>
              <w:t>2</w:t>
            </w:r>
          </w:p>
        </w:tc>
        <w:tc>
          <w:tcPr>
            <w:tcW w:w="8298" w:type="dxa"/>
            <w:vMerge w:val="restart"/>
          </w:tcPr>
          <w:p w:rsidR="004475B1" w:rsidRPr="005970A1" w:rsidRDefault="004475B1" w:rsidP="007525EB">
            <w:pPr>
              <w:autoSpaceDE w:val="0"/>
              <w:autoSpaceDN w:val="0"/>
              <w:adjustRightInd w:val="0"/>
              <w:ind w:firstLine="0"/>
              <w:rPr>
                <w:sz w:val="24"/>
                <w:szCs w:val="24"/>
              </w:rPr>
            </w:pPr>
            <w:r w:rsidRPr="005970A1">
              <w:rPr>
                <w:sz w:val="24"/>
                <w:szCs w:val="24"/>
              </w:rPr>
              <w:t>Деловые сообщения и словесные рисунки</w:t>
            </w:r>
            <w:r w:rsidRPr="005970A1">
              <w:rPr>
                <w:b/>
                <w:bCs/>
                <w:sz w:val="24"/>
                <w:szCs w:val="24"/>
              </w:rPr>
              <w:t xml:space="preserve"> </w:t>
            </w:r>
            <w:r w:rsidRPr="005970A1">
              <w:rPr>
                <w:sz w:val="24"/>
                <w:szCs w:val="24"/>
              </w:rPr>
              <w:t>как разновидности речи, их различение и создание на основе картинок букваря, опорных моделей, собственных игр, занятий, наблюдений. Наблюдение  за разными языками.</w:t>
            </w:r>
          </w:p>
          <w:p w:rsidR="004475B1" w:rsidRPr="005970A1" w:rsidRDefault="004475B1" w:rsidP="00E621D7">
            <w:pPr>
              <w:autoSpaceDE w:val="0"/>
              <w:autoSpaceDN w:val="0"/>
              <w:adjustRightInd w:val="0"/>
              <w:ind w:firstLine="0"/>
              <w:rPr>
                <w:b/>
                <w:bCs/>
                <w:sz w:val="24"/>
                <w:szCs w:val="24"/>
              </w:rPr>
            </w:pPr>
            <w:r w:rsidRPr="005970A1">
              <w:rPr>
                <w:sz w:val="24"/>
                <w:szCs w:val="24"/>
              </w:rPr>
              <w:t>Какие бывают языки?</w:t>
            </w:r>
            <w:r w:rsidRPr="005970A1">
              <w:rPr>
                <w:b/>
                <w:bCs/>
                <w:sz w:val="24"/>
                <w:szCs w:val="24"/>
              </w:rPr>
              <w:t xml:space="preserve"> </w:t>
            </w:r>
            <w:r w:rsidRPr="005970A1">
              <w:rPr>
                <w:sz w:val="24"/>
                <w:szCs w:val="24"/>
              </w:rPr>
              <w:t>Знакомство с понятиями «родной язык», «иностранные языки». Русский язык как государственный (без термина). Кто такие</w:t>
            </w:r>
            <w:r w:rsidRPr="005970A1">
              <w:rPr>
                <w:b/>
                <w:bCs/>
                <w:sz w:val="24"/>
                <w:szCs w:val="24"/>
              </w:rPr>
              <w:t xml:space="preserve"> </w:t>
            </w:r>
            <w:r w:rsidRPr="005970A1">
              <w:rPr>
                <w:sz w:val="24"/>
                <w:szCs w:val="24"/>
              </w:rPr>
              <w:t>переводчики?</w:t>
            </w:r>
            <w:r w:rsidRPr="005970A1">
              <w:rPr>
                <w:b/>
                <w:bCs/>
                <w:sz w:val="24"/>
                <w:szCs w:val="24"/>
              </w:rPr>
              <w:t xml:space="preserve"> </w:t>
            </w:r>
            <w:r w:rsidRPr="005970A1">
              <w:rPr>
                <w:sz w:val="24"/>
                <w:szCs w:val="24"/>
              </w:rPr>
              <w:t xml:space="preserve">Речь на родном и иностранном языке; знакомые книги иностранных авторов; роль переводчиков. </w:t>
            </w:r>
          </w:p>
        </w:tc>
      </w:tr>
      <w:tr w:rsidR="004475B1" w:rsidRPr="005970A1">
        <w:tc>
          <w:tcPr>
            <w:tcW w:w="1210" w:type="dxa"/>
          </w:tcPr>
          <w:p w:rsidR="004475B1" w:rsidRPr="005970A1" w:rsidRDefault="004475B1" w:rsidP="007525EB">
            <w:pPr>
              <w:autoSpaceDE w:val="0"/>
              <w:autoSpaceDN w:val="0"/>
              <w:adjustRightInd w:val="0"/>
              <w:jc w:val="center"/>
              <w:rPr>
                <w:sz w:val="24"/>
                <w:szCs w:val="24"/>
                <w:lang w:val="en-US"/>
              </w:rPr>
            </w:pPr>
            <w:r w:rsidRPr="005970A1">
              <w:rPr>
                <w:sz w:val="24"/>
                <w:szCs w:val="24"/>
                <w:lang w:val="en-US"/>
              </w:rPr>
              <w:t>IV</w:t>
            </w:r>
          </w:p>
        </w:tc>
        <w:tc>
          <w:tcPr>
            <w:tcW w:w="4143" w:type="dxa"/>
          </w:tcPr>
          <w:p w:rsidR="004475B1" w:rsidRPr="005970A1" w:rsidRDefault="004475B1" w:rsidP="007525EB">
            <w:pPr>
              <w:autoSpaceDE w:val="0"/>
              <w:autoSpaceDN w:val="0"/>
              <w:adjustRightInd w:val="0"/>
              <w:ind w:firstLine="66"/>
              <w:rPr>
                <w:sz w:val="24"/>
                <w:szCs w:val="24"/>
              </w:rPr>
            </w:pPr>
            <w:r w:rsidRPr="005970A1">
              <w:rPr>
                <w:sz w:val="24"/>
                <w:szCs w:val="24"/>
              </w:rPr>
              <w:t>Текст –  единица речи.</w:t>
            </w:r>
          </w:p>
        </w:tc>
        <w:tc>
          <w:tcPr>
            <w:tcW w:w="1058" w:type="dxa"/>
          </w:tcPr>
          <w:p w:rsidR="004475B1" w:rsidRPr="005970A1" w:rsidRDefault="004475B1" w:rsidP="007525EB">
            <w:pPr>
              <w:autoSpaceDE w:val="0"/>
              <w:autoSpaceDN w:val="0"/>
              <w:adjustRightInd w:val="0"/>
              <w:ind w:firstLine="66"/>
              <w:jc w:val="center"/>
              <w:rPr>
                <w:sz w:val="24"/>
                <w:szCs w:val="24"/>
              </w:rPr>
            </w:pPr>
            <w:r w:rsidRPr="005970A1">
              <w:rPr>
                <w:sz w:val="24"/>
                <w:szCs w:val="24"/>
              </w:rPr>
              <w:t>10</w:t>
            </w:r>
          </w:p>
        </w:tc>
        <w:tc>
          <w:tcPr>
            <w:tcW w:w="8298" w:type="dxa"/>
            <w:vMerge/>
          </w:tcPr>
          <w:p w:rsidR="004475B1" w:rsidRPr="005970A1" w:rsidRDefault="004475B1" w:rsidP="007525EB">
            <w:pPr>
              <w:autoSpaceDE w:val="0"/>
              <w:autoSpaceDN w:val="0"/>
              <w:adjustRightInd w:val="0"/>
              <w:ind w:firstLine="0"/>
              <w:jc w:val="center"/>
              <w:rPr>
                <w:b/>
                <w:bCs/>
                <w:sz w:val="24"/>
                <w:szCs w:val="24"/>
              </w:rPr>
            </w:pPr>
          </w:p>
        </w:tc>
      </w:tr>
      <w:tr w:rsidR="004475B1" w:rsidRPr="005970A1">
        <w:tc>
          <w:tcPr>
            <w:tcW w:w="1210" w:type="dxa"/>
          </w:tcPr>
          <w:p w:rsidR="004475B1" w:rsidRPr="005970A1" w:rsidRDefault="004475B1" w:rsidP="007525EB">
            <w:pPr>
              <w:autoSpaceDE w:val="0"/>
              <w:autoSpaceDN w:val="0"/>
              <w:adjustRightInd w:val="0"/>
              <w:jc w:val="center"/>
              <w:rPr>
                <w:sz w:val="24"/>
                <w:szCs w:val="24"/>
                <w:lang w:val="en-US"/>
              </w:rPr>
            </w:pPr>
            <w:r w:rsidRPr="005970A1">
              <w:rPr>
                <w:sz w:val="24"/>
                <w:szCs w:val="24"/>
                <w:lang w:val="en-US"/>
              </w:rPr>
              <w:t>VI</w:t>
            </w:r>
          </w:p>
        </w:tc>
        <w:tc>
          <w:tcPr>
            <w:tcW w:w="4143" w:type="dxa"/>
          </w:tcPr>
          <w:p w:rsidR="004475B1" w:rsidRPr="005970A1" w:rsidRDefault="004475B1" w:rsidP="00BD1166">
            <w:pPr>
              <w:autoSpaceDE w:val="0"/>
              <w:autoSpaceDN w:val="0"/>
              <w:adjustRightInd w:val="0"/>
              <w:ind w:firstLine="66"/>
              <w:rPr>
                <w:sz w:val="24"/>
                <w:szCs w:val="24"/>
              </w:rPr>
            </w:pPr>
            <w:r w:rsidRPr="005970A1">
              <w:rPr>
                <w:sz w:val="24"/>
                <w:szCs w:val="24"/>
              </w:rPr>
              <w:t>Звуки русского языка.</w:t>
            </w:r>
          </w:p>
        </w:tc>
        <w:tc>
          <w:tcPr>
            <w:tcW w:w="1058" w:type="dxa"/>
          </w:tcPr>
          <w:p w:rsidR="004475B1" w:rsidRPr="005970A1" w:rsidRDefault="004475B1" w:rsidP="00BD1166">
            <w:pPr>
              <w:autoSpaceDE w:val="0"/>
              <w:autoSpaceDN w:val="0"/>
              <w:adjustRightInd w:val="0"/>
              <w:ind w:firstLine="66"/>
              <w:jc w:val="center"/>
              <w:rPr>
                <w:sz w:val="24"/>
                <w:szCs w:val="24"/>
              </w:rPr>
            </w:pPr>
            <w:r w:rsidRPr="005970A1">
              <w:rPr>
                <w:sz w:val="24"/>
                <w:szCs w:val="24"/>
              </w:rPr>
              <w:t>24</w:t>
            </w:r>
          </w:p>
        </w:tc>
        <w:tc>
          <w:tcPr>
            <w:tcW w:w="8298" w:type="dxa"/>
          </w:tcPr>
          <w:p w:rsidR="004475B1" w:rsidRPr="005970A1" w:rsidRDefault="004475B1" w:rsidP="00BD1166">
            <w:pPr>
              <w:autoSpaceDE w:val="0"/>
              <w:autoSpaceDN w:val="0"/>
              <w:adjustRightInd w:val="0"/>
              <w:ind w:firstLine="0"/>
              <w:rPr>
                <w:sz w:val="24"/>
                <w:szCs w:val="24"/>
              </w:rPr>
            </w:pPr>
            <w:r w:rsidRPr="005970A1">
              <w:rPr>
                <w:b/>
                <w:bCs/>
                <w:sz w:val="24"/>
                <w:szCs w:val="24"/>
              </w:rPr>
              <w:t xml:space="preserve">  </w:t>
            </w:r>
            <w:r w:rsidRPr="005970A1">
              <w:rPr>
                <w:sz w:val="24"/>
                <w:szCs w:val="24"/>
              </w:rPr>
              <w:t xml:space="preserve">Их отличие от звуков окружающего мира. Единство звукового состава слова и его значения. Приёмы интонационного выделения звуков: их протяжное или многократное (усиленное) произнесение. Установление последовательности и количества звуков в слове, смыслоразличительной роли звуков. </w:t>
            </w:r>
          </w:p>
          <w:p w:rsidR="004475B1" w:rsidRPr="005970A1" w:rsidRDefault="004475B1" w:rsidP="00BD1166">
            <w:pPr>
              <w:autoSpaceDE w:val="0"/>
              <w:autoSpaceDN w:val="0"/>
              <w:adjustRightInd w:val="0"/>
              <w:ind w:firstLine="0"/>
              <w:rPr>
                <w:b/>
                <w:bCs/>
                <w:sz w:val="24"/>
                <w:szCs w:val="24"/>
              </w:rPr>
            </w:pPr>
          </w:p>
        </w:tc>
      </w:tr>
      <w:tr w:rsidR="004475B1" w:rsidRPr="005970A1">
        <w:tc>
          <w:tcPr>
            <w:tcW w:w="1210" w:type="dxa"/>
          </w:tcPr>
          <w:p w:rsidR="004475B1" w:rsidRPr="005970A1" w:rsidRDefault="004475B1" w:rsidP="007525EB">
            <w:pPr>
              <w:autoSpaceDE w:val="0"/>
              <w:autoSpaceDN w:val="0"/>
              <w:adjustRightInd w:val="0"/>
              <w:jc w:val="center"/>
              <w:rPr>
                <w:sz w:val="24"/>
                <w:szCs w:val="24"/>
                <w:lang w:val="en-US"/>
              </w:rPr>
            </w:pPr>
            <w:r w:rsidRPr="005970A1">
              <w:rPr>
                <w:sz w:val="24"/>
                <w:szCs w:val="24"/>
                <w:lang w:val="en-US"/>
              </w:rPr>
              <w:t>VII</w:t>
            </w:r>
          </w:p>
        </w:tc>
        <w:tc>
          <w:tcPr>
            <w:tcW w:w="4143" w:type="dxa"/>
          </w:tcPr>
          <w:p w:rsidR="004475B1" w:rsidRPr="005970A1" w:rsidRDefault="004475B1" w:rsidP="007525EB">
            <w:pPr>
              <w:autoSpaceDE w:val="0"/>
              <w:autoSpaceDN w:val="0"/>
              <w:adjustRightInd w:val="0"/>
              <w:ind w:firstLine="66"/>
              <w:rPr>
                <w:sz w:val="24"/>
                <w:szCs w:val="24"/>
              </w:rPr>
            </w:pPr>
            <w:r w:rsidRPr="005970A1">
              <w:rPr>
                <w:sz w:val="24"/>
                <w:szCs w:val="24"/>
              </w:rPr>
              <w:t>Назывная функция слов</w:t>
            </w:r>
          </w:p>
        </w:tc>
        <w:tc>
          <w:tcPr>
            <w:tcW w:w="1058" w:type="dxa"/>
          </w:tcPr>
          <w:p w:rsidR="004475B1" w:rsidRPr="005970A1" w:rsidRDefault="004475B1" w:rsidP="007525EB">
            <w:pPr>
              <w:autoSpaceDE w:val="0"/>
              <w:autoSpaceDN w:val="0"/>
              <w:adjustRightInd w:val="0"/>
              <w:ind w:firstLine="66"/>
              <w:jc w:val="center"/>
              <w:rPr>
                <w:sz w:val="24"/>
                <w:szCs w:val="24"/>
              </w:rPr>
            </w:pPr>
            <w:r w:rsidRPr="005970A1">
              <w:rPr>
                <w:sz w:val="24"/>
                <w:szCs w:val="24"/>
              </w:rPr>
              <w:t>15</w:t>
            </w:r>
          </w:p>
        </w:tc>
        <w:tc>
          <w:tcPr>
            <w:tcW w:w="8298" w:type="dxa"/>
          </w:tcPr>
          <w:p w:rsidR="004475B1" w:rsidRPr="005970A1" w:rsidRDefault="004475B1" w:rsidP="00BD1166">
            <w:pPr>
              <w:widowControl/>
              <w:suppressAutoHyphens w:val="0"/>
              <w:autoSpaceDE w:val="0"/>
              <w:autoSpaceDN w:val="0"/>
              <w:adjustRightInd w:val="0"/>
              <w:ind w:firstLine="0"/>
              <w:jc w:val="left"/>
              <w:rPr>
                <w:b/>
                <w:bCs/>
                <w:sz w:val="24"/>
                <w:szCs w:val="24"/>
              </w:rPr>
            </w:pPr>
            <w:r w:rsidRPr="005970A1">
              <w:rPr>
                <w:rFonts w:eastAsia="Times New Roman"/>
                <w:kern w:val="0"/>
                <w:sz w:val="24"/>
                <w:szCs w:val="24"/>
              </w:rPr>
              <w:t>Назывная функция слов, отвечающих на вопросы к т о? ч т о? Функция в речи слов, обозначающих признаки предметов. Функция в речи слов, обозначающих действия предметов. Слово — единица языка, роль слов в речи. Проверочная работа: диктант (17 слов) с грамматическими заданиями.</w:t>
            </w:r>
          </w:p>
        </w:tc>
      </w:tr>
      <w:tr w:rsidR="004475B1" w:rsidRPr="005970A1">
        <w:tc>
          <w:tcPr>
            <w:tcW w:w="1210" w:type="dxa"/>
          </w:tcPr>
          <w:p w:rsidR="004475B1" w:rsidRPr="005970A1" w:rsidRDefault="004475B1" w:rsidP="007525EB">
            <w:pPr>
              <w:autoSpaceDE w:val="0"/>
              <w:autoSpaceDN w:val="0"/>
              <w:adjustRightInd w:val="0"/>
              <w:jc w:val="center"/>
              <w:rPr>
                <w:sz w:val="24"/>
                <w:szCs w:val="24"/>
              </w:rPr>
            </w:pPr>
          </w:p>
        </w:tc>
        <w:tc>
          <w:tcPr>
            <w:tcW w:w="4143" w:type="dxa"/>
          </w:tcPr>
          <w:p w:rsidR="004475B1" w:rsidRPr="005970A1" w:rsidRDefault="004475B1" w:rsidP="007525EB">
            <w:pPr>
              <w:autoSpaceDE w:val="0"/>
              <w:autoSpaceDN w:val="0"/>
              <w:adjustRightInd w:val="0"/>
              <w:ind w:firstLine="66"/>
              <w:rPr>
                <w:sz w:val="24"/>
                <w:szCs w:val="24"/>
              </w:rPr>
            </w:pPr>
            <w:r w:rsidRPr="005970A1">
              <w:rPr>
                <w:sz w:val="24"/>
                <w:szCs w:val="24"/>
              </w:rPr>
              <w:t>Резервные уроки</w:t>
            </w:r>
          </w:p>
        </w:tc>
        <w:tc>
          <w:tcPr>
            <w:tcW w:w="1058" w:type="dxa"/>
          </w:tcPr>
          <w:p w:rsidR="004475B1" w:rsidRPr="005970A1" w:rsidRDefault="004475B1" w:rsidP="007525EB">
            <w:pPr>
              <w:autoSpaceDE w:val="0"/>
              <w:autoSpaceDN w:val="0"/>
              <w:adjustRightInd w:val="0"/>
              <w:ind w:firstLine="66"/>
              <w:jc w:val="center"/>
              <w:rPr>
                <w:sz w:val="24"/>
                <w:szCs w:val="24"/>
              </w:rPr>
            </w:pPr>
            <w:r w:rsidRPr="005970A1">
              <w:rPr>
                <w:sz w:val="24"/>
                <w:szCs w:val="24"/>
              </w:rPr>
              <w:t>5</w:t>
            </w:r>
          </w:p>
        </w:tc>
        <w:tc>
          <w:tcPr>
            <w:tcW w:w="8298" w:type="dxa"/>
          </w:tcPr>
          <w:p w:rsidR="004475B1" w:rsidRPr="005970A1" w:rsidRDefault="004475B1" w:rsidP="007525EB">
            <w:pPr>
              <w:pStyle w:val="Default"/>
              <w:widowControl w:val="0"/>
            </w:pPr>
          </w:p>
        </w:tc>
      </w:tr>
      <w:tr w:rsidR="004475B1" w:rsidRPr="005970A1">
        <w:tc>
          <w:tcPr>
            <w:tcW w:w="1210" w:type="dxa"/>
          </w:tcPr>
          <w:p w:rsidR="004475B1" w:rsidRPr="005970A1" w:rsidRDefault="004475B1" w:rsidP="007525EB">
            <w:pPr>
              <w:autoSpaceDE w:val="0"/>
              <w:autoSpaceDN w:val="0"/>
              <w:adjustRightInd w:val="0"/>
              <w:jc w:val="center"/>
              <w:rPr>
                <w:sz w:val="24"/>
                <w:szCs w:val="24"/>
              </w:rPr>
            </w:pPr>
          </w:p>
        </w:tc>
        <w:tc>
          <w:tcPr>
            <w:tcW w:w="4143" w:type="dxa"/>
          </w:tcPr>
          <w:p w:rsidR="004475B1" w:rsidRPr="005970A1" w:rsidRDefault="004475B1" w:rsidP="007525EB">
            <w:pPr>
              <w:autoSpaceDE w:val="0"/>
              <w:autoSpaceDN w:val="0"/>
              <w:adjustRightInd w:val="0"/>
              <w:ind w:firstLine="66"/>
              <w:rPr>
                <w:sz w:val="24"/>
                <w:szCs w:val="24"/>
              </w:rPr>
            </w:pPr>
            <w:r w:rsidRPr="005970A1">
              <w:rPr>
                <w:sz w:val="24"/>
                <w:szCs w:val="24"/>
              </w:rPr>
              <w:t>Итого</w:t>
            </w:r>
          </w:p>
        </w:tc>
        <w:tc>
          <w:tcPr>
            <w:tcW w:w="1058" w:type="dxa"/>
          </w:tcPr>
          <w:p w:rsidR="004475B1" w:rsidRPr="005970A1" w:rsidRDefault="004475B1" w:rsidP="007525EB">
            <w:pPr>
              <w:autoSpaceDE w:val="0"/>
              <w:autoSpaceDN w:val="0"/>
              <w:adjustRightInd w:val="0"/>
              <w:ind w:firstLine="66"/>
              <w:jc w:val="center"/>
              <w:rPr>
                <w:sz w:val="24"/>
                <w:szCs w:val="24"/>
              </w:rPr>
            </w:pPr>
            <w:r w:rsidRPr="005970A1">
              <w:rPr>
                <w:sz w:val="24"/>
                <w:szCs w:val="24"/>
              </w:rPr>
              <w:t>165</w:t>
            </w:r>
          </w:p>
        </w:tc>
        <w:tc>
          <w:tcPr>
            <w:tcW w:w="8298" w:type="dxa"/>
          </w:tcPr>
          <w:p w:rsidR="004475B1" w:rsidRPr="005970A1" w:rsidRDefault="004475B1" w:rsidP="007525EB">
            <w:pPr>
              <w:autoSpaceDE w:val="0"/>
              <w:autoSpaceDN w:val="0"/>
              <w:adjustRightInd w:val="0"/>
              <w:jc w:val="center"/>
              <w:rPr>
                <w:b/>
                <w:bCs/>
                <w:sz w:val="24"/>
                <w:szCs w:val="24"/>
              </w:rPr>
            </w:pPr>
          </w:p>
        </w:tc>
      </w:tr>
    </w:tbl>
    <w:p w:rsidR="004475B1" w:rsidRPr="005970A1" w:rsidRDefault="004475B1" w:rsidP="009F0565">
      <w:pPr>
        <w:jc w:val="center"/>
        <w:rPr>
          <w:b/>
          <w:bCs/>
          <w:sz w:val="24"/>
          <w:szCs w:val="24"/>
        </w:rPr>
      </w:pPr>
    </w:p>
    <w:p w:rsidR="00BE2FCE" w:rsidRDefault="00BE2FCE" w:rsidP="005067A0">
      <w:pPr>
        <w:jc w:val="center"/>
        <w:rPr>
          <w:b/>
          <w:bCs/>
          <w:sz w:val="24"/>
          <w:szCs w:val="24"/>
        </w:rPr>
      </w:pPr>
    </w:p>
    <w:p w:rsidR="00BE2FCE" w:rsidRDefault="00BE2FCE" w:rsidP="005067A0">
      <w:pPr>
        <w:jc w:val="center"/>
        <w:rPr>
          <w:b/>
          <w:bCs/>
          <w:sz w:val="24"/>
          <w:szCs w:val="24"/>
        </w:rPr>
      </w:pPr>
    </w:p>
    <w:p w:rsidR="004475B1" w:rsidRPr="005970A1" w:rsidRDefault="004475B1" w:rsidP="005067A0">
      <w:pPr>
        <w:jc w:val="center"/>
        <w:rPr>
          <w:b/>
          <w:bCs/>
          <w:sz w:val="24"/>
          <w:szCs w:val="24"/>
        </w:rPr>
      </w:pPr>
      <w:r w:rsidRPr="005970A1">
        <w:rPr>
          <w:b/>
          <w:bCs/>
          <w:sz w:val="24"/>
          <w:szCs w:val="24"/>
        </w:rPr>
        <w:lastRenderedPageBreak/>
        <w:t>Поурочное планирование.</w:t>
      </w:r>
    </w:p>
    <w:p w:rsidR="004475B1" w:rsidRPr="005970A1" w:rsidRDefault="004475B1" w:rsidP="005067A0">
      <w:pPr>
        <w:jc w:val="center"/>
        <w:rPr>
          <w:sz w:val="24"/>
          <w:szCs w:val="24"/>
        </w:rPr>
      </w:pPr>
      <w:r w:rsidRPr="005970A1">
        <w:rPr>
          <w:sz w:val="24"/>
          <w:szCs w:val="24"/>
        </w:rPr>
        <w:t>1 класс (1А, 1Б, 1В,1Г,1Д)</w:t>
      </w:r>
    </w:p>
    <w:p w:rsidR="004475B1" w:rsidRPr="005970A1" w:rsidRDefault="004475B1" w:rsidP="005067A0">
      <w:pPr>
        <w:jc w:val="center"/>
        <w:rPr>
          <w:color w:val="000000"/>
          <w:sz w:val="24"/>
          <w:szCs w:val="24"/>
        </w:rPr>
      </w:pPr>
      <w:r w:rsidRPr="005970A1">
        <w:rPr>
          <w:color w:val="000000"/>
          <w:sz w:val="24"/>
          <w:szCs w:val="24"/>
        </w:rPr>
        <w:t>5 часов  в неделю;  33 недели; в год – 165 часов</w:t>
      </w:r>
    </w:p>
    <w:p w:rsidR="004475B1" w:rsidRPr="005970A1" w:rsidRDefault="004475B1" w:rsidP="009F0565">
      <w:pPr>
        <w:jc w:val="center"/>
        <w:rPr>
          <w:b/>
          <w:bCs/>
          <w:sz w:val="24"/>
          <w:szCs w:val="24"/>
        </w:rPr>
      </w:pPr>
    </w:p>
    <w:tbl>
      <w:tblPr>
        <w:tblW w:w="13858" w:type="dxa"/>
        <w:tblInd w:w="929" w:type="dxa"/>
        <w:tblLayout w:type="fixed"/>
        <w:tblLook w:val="01E0"/>
      </w:tblPr>
      <w:tblGrid>
        <w:gridCol w:w="1101"/>
        <w:gridCol w:w="9497"/>
        <w:gridCol w:w="1843"/>
        <w:gridCol w:w="1417"/>
      </w:tblGrid>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0"/>
              <w:jc w:val="center"/>
              <w:rPr>
                <w:sz w:val="24"/>
                <w:szCs w:val="24"/>
              </w:rPr>
            </w:pPr>
            <w:r w:rsidRPr="005970A1">
              <w:rPr>
                <w:sz w:val="24"/>
                <w:szCs w:val="24"/>
              </w:rPr>
              <w:t>№ урока</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0"/>
              <w:jc w:val="center"/>
              <w:rPr>
                <w:sz w:val="24"/>
                <w:szCs w:val="24"/>
              </w:rPr>
            </w:pPr>
            <w:r w:rsidRPr="005970A1">
              <w:rPr>
                <w:sz w:val="24"/>
                <w:szCs w:val="24"/>
              </w:rPr>
              <w:t>Тема</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0"/>
              <w:jc w:val="center"/>
              <w:rPr>
                <w:sz w:val="24"/>
                <w:szCs w:val="24"/>
              </w:rPr>
            </w:pPr>
            <w:r w:rsidRPr="005970A1">
              <w:rPr>
                <w:sz w:val="24"/>
                <w:szCs w:val="24"/>
              </w:rPr>
              <w:t>Всего часов</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0"/>
              <w:jc w:val="center"/>
              <w:rPr>
                <w:sz w:val="24"/>
                <w:szCs w:val="24"/>
              </w:rPr>
            </w:pPr>
            <w:r w:rsidRPr="005970A1">
              <w:rPr>
                <w:sz w:val="24"/>
                <w:szCs w:val="24"/>
              </w:rPr>
              <w:t>КР, ПР, ЛР</w:t>
            </w: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rPr>
                <w:sz w:val="24"/>
                <w:szCs w:val="24"/>
              </w:rPr>
            </w:pPr>
            <w:r w:rsidRPr="005970A1">
              <w:rPr>
                <w:b/>
                <w:bCs/>
                <w:sz w:val="24"/>
                <w:szCs w:val="24"/>
              </w:rPr>
              <w:t>Добуквенный период</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b/>
                <w:bCs/>
                <w:sz w:val="24"/>
                <w:szCs w:val="24"/>
              </w:rPr>
            </w:pPr>
            <w:r w:rsidRPr="005970A1">
              <w:rPr>
                <w:b/>
                <w:bCs/>
                <w:sz w:val="24"/>
                <w:szCs w:val="24"/>
              </w:rPr>
              <w:t>30</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rPr>
          <w:trHeight w:val="184"/>
        </w:trPr>
        <w:tc>
          <w:tcPr>
            <w:tcW w:w="1101" w:type="dxa"/>
            <w:tcBorders>
              <w:top w:val="single" w:sz="4" w:space="0" w:color="auto"/>
              <w:left w:val="single" w:sz="4" w:space="0" w:color="auto"/>
              <w:bottom w:val="single" w:sz="4" w:space="0" w:color="auto"/>
              <w:right w:val="single" w:sz="4" w:space="0" w:color="auto"/>
            </w:tcBorders>
            <w:shd w:val="clear" w:color="auto" w:fill="FFFFFF"/>
          </w:tcPr>
          <w:p w:rsidR="004475B1" w:rsidRPr="00963090" w:rsidRDefault="004475B1" w:rsidP="00154E4D">
            <w:pPr>
              <w:pStyle w:val="af7"/>
              <w:numPr>
                <w:ilvl w:val="0"/>
                <w:numId w:val="100"/>
              </w:numPr>
              <w:suppressAutoHyphens w:val="0"/>
              <w:autoSpaceDE w:val="0"/>
              <w:autoSpaceDN w:val="0"/>
              <w:adjustRightInd w:val="0"/>
              <w:spacing w:after="200"/>
              <w:jc w:val="left"/>
              <w:rPr>
                <w:sz w:val="24"/>
                <w:szCs w:val="24"/>
                <w:lang w:eastAsia="en-US"/>
              </w:rPr>
            </w:pPr>
          </w:p>
        </w:tc>
        <w:tc>
          <w:tcPr>
            <w:tcW w:w="9497" w:type="dxa"/>
            <w:tcBorders>
              <w:top w:val="single" w:sz="4" w:space="0" w:color="auto"/>
              <w:left w:val="single" w:sz="4" w:space="0" w:color="auto"/>
              <w:bottom w:val="single" w:sz="4" w:space="0" w:color="auto"/>
              <w:right w:val="single" w:sz="4" w:space="0" w:color="auto"/>
            </w:tcBorders>
            <w:shd w:val="clear" w:color="auto" w:fill="FFFFFF"/>
          </w:tcPr>
          <w:p w:rsidR="004475B1" w:rsidRPr="005970A1" w:rsidRDefault="004475B1" w:rsidP="00544FA6">
            <w:pPr>
              <w:widowControl/>
              <w:suppressAutoHyphens w:val="0"/>
              <w:autoSpaceDE w:val="0"/>
              <w:autoSpaceDN w:val="0"/>
              <w:adjustRightInd w:val="0"/>
              <w:ind w:firstLine="0"/>
              <w:jc w:val="left"/>
              <w:rPr>
                <w:sz w:val="24"/>
                <w:szCs w:val="24"/>
              </w:rPr>
            </w:pPr>
            <w:r w:rsidRPr="005970A1">
              <w:rPr>
                <w:rFonts w:eastAsia="Times New Roman"/>
                <w:kern w:val="0"/>
                <w:sz w:val="24"/>
                <w:szCs w:val="24"/>
              </w:rPr>
              <w:t>Знакомство с учебником «Азбука»; прописи – первая учебная тетрадь</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shd w:val="clear" w:color="auto" w:fill="FFFFFF"/>
          </w:tcPr>
          <w:p w:rsidR="004475B1" w:rsidRPr="00963090" w:rsidRDefault="004475B1" w:rsidP="00154E4D">
            <w:pPr>
              <w:pStyle w:val="af7"/>
              <w:numPr>
                <w:ilvl w:val="0"/>
                <w:numId w:val="100"/>
              </w:numPr>
              <w:suppressAutoHyphens w:val="0"/>
              <w:autoSpaceDE w:val="0"/>
              <w:autoSpaceDN w:val="0"/>
              <w:adjustRightInd w:val="0"/>
              <w:jc w:val="left"/>
              <w:rPr>
                <w:sz w:val="24"/>
                <w:szCs w:val="24"/>
                <w:lang w:eastAsia="en-US"/>
              </w:rPr>
            </w:pPr>
          </w:p>
        </w:tc>
        <w:tc>
          <w:tcPr>
            <w:tcW w:w="9497" w:type="dxa"/>
            <w:tcBorders>
              <w:top w:val="single" w:sz="4" w:space="0" w:color="auto"/>
              <w:left w:val="single" w:sz="4" w:space="0" w:color="auto"/>
              <w:bottom w:val="single" w:sz="4" w:space="0" w:color="auto"/>
              <w:right w:val="single" w:sz="4" w:space="0" w:color="auto"/>
            </w:tcBorders>
            <w:shd w:val="clear" w:color="auto" w:fill="FFFFFF"/>
          </w:tcPr>
          <w:p w:rsidR="004475B1" w:rsidRPr="005970A1" w:rsidRDefault="004475B1" w:rsidP="007525EB">
            <w:pPr>
              <w:autoSpaceDE w:val="0"/>
              <w:autoSpaceDN w:val="0"/>
              <w:adjustRightInd w:val="0"/>
              <w:ind w:firstLine="34"/>
              <w:rPr>
                <w:sz w:val="24"/>
                <w:szCs w:val="24"/>
              </w:rPr>
            </w:pPr>
            <w:r w:rsidRPr="005970A1">
              <w:rPr>
                <w:sz w:val="24"/>
                <w:szCs w:val="24"/>
              </w:rPr>
              <w:t>Сведения о речи. Роль речи в жизни людей.</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shd w:val="clear" w:color="auto" w:fill="FFFFFF"/>
          </w:tcPr>
          <w:p w:rsidR="004475B1" w:rsidRPr="00963090" w:rsidRDefault="004475B1" w:rsidP="00154E4D">
            <w:pPr>
              <w:pStyle w:val="af7"/>
              <w:numPr>
                <w:ilvl w:val="0"/>
                <w:numId w:val="100"/>
              </w:numPr>
              <w:suppressAutoHyphens w:val="0"/>
              <w:autoSpaceDE w:val="0"/>
              <w:autoSpaceDN w:val="0"/>
              <w:adjustRightInd w:val="0"/>
              <w:jc w:val="left"/>
              <w:rPr>
                <w:sz w:val="24"/>
                <w:szCs w:val="24"/>
                <w:lang w:eastAsia="en-US"/>
              </w:rPr>
            </w:pPr>
          </w:p>
        </w:tc>
        <w:tc>
          <w:tcPr>
            <w:tcW w:w="9497" w:type="dxa"/>
            <w:tcBorders>
              <w:top w:val="single" w:sz="4" w:space="0" w:color="auto"/>
              <w:left w:val="single" w:sz="4" w:space="0" w:color="auto"/>
              <w:bottom w:val="single" w:sz="4" w:space="0" w:color="auto"/>
              <w:right w:val="single" w:sz="4" w:space="0" w:color="auto"/>
            </w:tcBorders>
            <w:shd w:val="clear" w:color="auto" w:fill="FFFFFF"/>
          </w:tcPr>
          <w:p w:rsidR="004475B1" w:rsidRPr="005970A1" w:rsidRDefault="004475B1" w:rsidP="007525EB">
            <w:pPr>
              <w:autoSpaceDE w:val="0"/>
              <w:autoSpaceDN w:val="0"/>
              <w:adjustRightInd w:val="0"/>
              <w:ind w:firstLine="34"/>
              <w:rPr>
                <w:sz w:val="24"/>
                <w:szCs w:val="24"/>
              </w:rPr>
            </w:pPr>
            <w:r w:rsidRPr="005970A1">
              <w:rPr>
                <w:sz w:val="24"/>
                <w:szCs w:val="24"/>
              </w:rPr>
              <w:t>Составление небольших высказываний.</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963090" w:rsidRDefault="004475B1" w:rsidP="00154E4D">
            <w:pPr>
              <w:pStyle w:val="af7"/>
              <w:numPr>
                <w:ilvl w:val="0"/>
                <w:numId w:val="100"/>
              </w:numPr>
              <w:suppressAutoHyphens w:val="0"/>
              <w:autoSpaceDE w:val="0"/>
              <w:autoSpaceDN w:val="0"/>
              <w:adjustRightInd w:val="0"/>
              <w:jc w:val="left"/>
              <w:rPr>
                <w:sz w:val="24"/>
                <w:szCs w:val="24"/>
                <w:lang w:eastAsia="en-US"/>
              </w:rPr>
            </w:pP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widowControl/>
              <w:suppressAutoHyphens w:val="0"/>
              <w:autoSpaceDE w:val="0"/>
              <w:autoSpaceDN w:val="0"/>
              <w:adjustRightInd w:val="0"/>
              <w:ind w:firstLine="0"/>
              <w:jc w:val="left"/>
              <w:rPr>
                <w:sz w:val="24"/>
                <w:szCs w:val="24"/>
              </w:rPr>
            </w:pPr>
            <w:r w:rsidRPr="005970A1">
              <w:rPr>
                <w:sz w:val="24"/>
                <w:szCs w:val="24"/>
              </w:rPr>
              <w:t>Слово и  предложение.</w:t>
            </w:r>
            <w:r w:rsidRPr="005970A1">
              <w:rPr>
                <w:rFonts w:eastAsia="Times New Roman"/>
                <w:kern w:val="0"/>
                <w:sz w:val="24"/>
                <w:szCs w:val="24"/>
              </w:rPr>
              <w:t xml:space="preserve"> Коммуникативная роль предложения в языке</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FF3C91">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C60EBD">
            <w:pPr>
              <w:suppressAutoHyphens w:val="0"/>
              <w:autoSpaceDE w:val="0"/>
              <w:autoSpaceDN w:val="0"/>
              <w:adjustRightInd w:val="0"/>
              <w:ind w:left="360" w:firstLine="0"/>
              <w:jc w:val="left"/>
              <w:rPr>
                <w:sz w:val="24"/>
                <w:szCs w:val="24"/>
              </w:rPr>
            </w:pPr>
            <w:r w:rsidRPr="005970A1">
              <w:rPr>
                <w:sz w:val="24"/>
                <w:szCs w:val="24"/>
              </w:rPr>
              <w:t>5-7</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E7496E">
            <w:pPr>
              <w:widowControl/>
              <w:suppressAutoHyphens w:val="0"/>
              <w:autoSpaceDE w:val="0"/>
              <w:autoSpaceDN w:val="0"/>
              <w:adjustRightInd w:val="0"/>
              <w:ind w:firstLine="0"/>
              <w:jc w:val="left"/>
              <w:rPr>
                <w:rFonts w:eastAsia="Times New Roman"/>
                <w:kern w:val="0"/>
                <w:sz w:val="24"/>
                <w:szCs w:val="24"/>
              </w:rPr>
            </w:pPr>
            <w:r w:rsidRPr="005970A1">
              <w:rPr>
                <w:rFonts w:eastAsia="Times New Roman"/>
                <w:kern w:val="0"/>
                <w:sz w:val="24"/>
                <w:szCs w:val="24"/>
              </w:rPr>
              <w:t xml:space="preserve">Общее грамматическое значение слов — способность отвечать на вопросы </w:t>
            </w:r>
          </w:p>
          <w:p w:rsidR="004475B1" w:rsidRPr="005970A1" w:rsidRDefault="004475B1" w:rsidP="00E7496E">
            <w:pPr>
              <w:widowControl/>
              <w:suppressAutoHyphens w:val="0"/>
              <w:autoSpaceDE w:val="0"/>
              <w:autoSpaceDN w:val="0"/>
              <w:adjustRightInd w:val="0"/>
              <w:ind w:firstLine="0"/>
              <w:jc w:val="left"/>
              <w:rPr>
                <w:sz w:val="24"/>
                <w:szCs w:val="24"/>
              </w:rPr>
            </w:pPr>
            <w:r w:rsidRPr="005970A1">
              <w:rPr>
                <w:rFonts w:eastAsia="Times New Roman"/>
                <w:kern w:val="0"/>
                <w:sz w:val="24"/>
                <w:szCs w:val="24"/>
              </w:rPr>
              <w:t>кто? что? что  делает? что сделает? какой? какая? какое? какие?</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FF3C91">
            <w:pPr>
              <w:autoSpaceDE w:val="0"/>
              <w:autoSpaceDN w:val="0"/>
              <w:adjustRightInd w:val="0"/>
              <w:ind w:firstLine="34"/>
              <w:jc w:val="center"/>
              <w:rPr>
                <w:sz w:val="24"/>
                <w:szCs w:val="24"/>
              </w:rPr>
            </w:pPr>
            <w:r w:rsidRPr="005970A1">
              <w:rPr>
                <w:sz w:val="24"/>
                <w:szCs w:val="24"/>
              </w:rPr>
              <w:t>3</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C60EBD">
            <w:pPr>
              <w:suppressAutoHyphens w:val="0"/>
              <w:autoSpaceDE w:val="0"/>
              <w:autoSpaceDN w:val="0"/>
              <w:adjustRightInd w:val="0"/>
              <w:ind w:left="360" w:firstLine="0"/>
              <w:jc w:val="left"/>
              <w:rPr>
                <w:sz w:val="24"/>
                <w:szCs w:val="24"/>
              </w:rPr>
            </w:pPr>
            <w:r w:rsidRPr="005970A1">
              <w:rPr>
                <w:sz w:val="24"/>
                <w:szCs w:val="24"/>
              </w:rPr>
              <w:t>8-9</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tabs>
                <w:tab w:val="left" w:pos="3190"/>
              </w:tabs>
              <w:ind w:firstLine="34"/>
              <w:jc w:val="left"/>
              <w:rPr>
                <w:sz w:val="24"/>
                <w:szCs w:val="24"/>
              </w:rPr>
            </w:pPr>
            <w:r w:rsidRPr="005970A1">
              <w:rPr>
                <w:rFonts w:eastAsia="Times New Roman"/>
                <w:kern w:val="0"/>
                <w:sz w:val="24"/>
                <w:szCs w:val="24"/>
              </w:rPr>
              <w:t>Слогоударная структура слова. Слог</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FF3C91">
            <w:pPr>
              <w:autoSpaceDE w:val="0"/>
              <w:autoSpaceDN w:val="0"/>
              <w:adjustRightInd w:val="0"/>
              <w:ind w:firstLine="34"/>
              <w:jc w:val="center"/>
              <w:rPr>
                <w:sz w:val="24"/>
                <w:szCs w:val="24"/>
              </w:rPr>
            </w:pPr>
            <w:r w:rsidRPr="005970A1">
              <w:rPr>
                <w:sz w:val="24"/>
                <w:szCs w:val="24"/>
              </w:rPr>
              <w:t>2</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C60EBD">
            <w:pPr>
              <w:suppressAutoHyphens w:val="0"/>
              <w:autoSpaceDE w:val="0"/>
              <w:autoSpaceDN w:val="0"/>
              <w:adjustRightInd w:val="0"/>
              <w:ind w:left="360" w:firstLine="0"/>
              <w:jc w:val="left"/>
              <w:rPr>
                <w:sz w:val="24"/>
                <w:szCs w:val="24"/>
              </w:rPr>
            </w:pPr>
            <w:r w:rsidRPr="005970A1">
              <w:rPr>
                <w:sz w:val="24"/>
                <w:szCs w:val="24"/>
              </w:rPr>
              <w:t>10-11</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tabs>
                <w:tab w:val="left" w:pos="3190"/>
              </w:tabs>
              <w:ind w:firstLine="34"/>
              <w:jc w:val="left"/>
              <w:rPr>
                <w:rFonts w:eastAsia="Times New Roman"/>
                <w:kern w:val="0"/>
                <w:sz w:val="24"/>
                <w:szCs w:val="24"/>
              </w:rPr>
            </w:pPr>
            <w:r w:rsidRPr="005970A1">
              <w:rPr>
                <w:rFonts w:eastAsia="Times New Roman"/>
                <w:kern w:val="0"/>
                <w:sz w:val="24"/>
                <w:szCs w:val="24"/>
              </w:rPr>
              <w:t>Слогоударная структура слова. Ударение</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FF3C91">
            <w:pPr>
              <w:autoSpaceDE w:val="0"/>
              <w:autoSpaceDN w:val="0"/>
              <w:adjustRightInd w:val="0"/>
              <w:ind w:firstLine="34"/>
              <w:jc w:val="center"/>
              <w:rPr>
                <w:sz w:val="24"/>
                <w:szCs w:val="24"/>
              </w:rPr>
            </w:pPr>
            <w:r w:rsidRPr="005970A1">
              <w:rPr>
                <w:sz w:val="24"/>
                <w:szCs w:val="24"/>
              </w:rPr>
              <w:t>2</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C60EBD">
            <w:pPr>
              <w:suppressAutoHyphens w:val="0"/>
              <w:autoSpaceDE w:val="0"/>
              <w:autoSpaceDN w:val="0"/>
              <w:adjustRightInd w:val="0"/>
              <w:ind w:left="360" w:firstLine="0"/>
              <w:jc w:val="left"/>
              <w:rPr>
                <w:sz w:val="24"/>
                <w:szCs w:val="24"/>
              </w:rPr>
            </w:pPr>
            <w:r w:rsidRPr="005970A1">
              <w:rPr>
                <w:sz w:val="24"/>
                <w:szCs w:val="24"/>
              </w:rPr>
              <w:t>12-14</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rPr>
                <w:sz w:val="24"/>
                <w:szCs w:val="24"/>
              </w:rPr>
            </w:pPr>
            <w:r w:rsidRPr="005970A1">
              <w:rPr>
                <w:sz w:val="24"/>
                <w:szCs w:val="24"/>
              </w:rPr>
              <w:t>Гласные и согласные звуки.</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FF3C91">
            <w:pPr>
              <w:autoSpaceDE w:val="0"/>
              <w:autoSpaceDN w:val="0"/>
              <w:adjustRightInd w:val="0"/>
              <w:ind w:firstLine="34"/>
              <w:jc w:val="center"/>
              <w:rPr>
                <w:sz w:val="24"/>
                <w:szCs w:val="24"/>
              </w:rPr>
            </w:pPr>
            <w:r w:rsidRPr="005970A1">
              <w:rPr>
                <w:sz w:val="24"/>
                <w:szCs w:val="24"/>
              </w:rPr>
              <w:t>3</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C60EBD">
            <w:pPr>
              <w:suppressAutoHyphens w:val="0"/>
              <w:autoSpaceDE w:val="0"/>
              <w:autoSpaceDN w:val="0"/>
              <w:adjustRightInd w:val="0"/>
              <w:ind w:left="360" w:firstLine="0"/>
              <w:jc w:val="left"/>
              <w:rPr>
                <w:sz w:val="24"/>
                <w:szCs w:val="24"/>
              </w:rPr>
            </w:pPr>
            <w:r w:rsidRPr="005970A1">
              <w:rPr>
                <w:sz w:val="24"/>
                <w:szCs w:val="24"/>
              </w:rPr>
              <w:t>15</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rPr>
                <w:sz w:val="24"/>
                <w:szCs w:val="24"/>
              </w:rPr>
            </w:pPr>
            <w:r w:rsidRPr="005970A1">
              <w:rPr>
                <w:sz w:val="24"/>
                <w:szCs w:val="24"/>
              </w:rPr>
              <w:t>Подготовка к письму. Рисование бордюров и штриховка по образцу.</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C60EBD">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C60EBD">
            <w:pPr>
              <w:suppressAutoHyphens w:val="0"/>
              <w:autoSpaceDE w:val="0"/>
              <w:autoSpaceDN w:val="0"/>
              <w:adjustRightInd w:val="0"/>
              <w:ind w:left="360" w:firstLine="0"/>
              <w:jc w:val="left"/>
              <w:rPr>
                <w:sz w:val="24"/>
                <w:szCs w:val="24"/>
              </w:rPr>
            </w:pPr>
            <w:r w:rsidRPr="005970A1">
              <w:rPr>
                <w:sz w:val="24"/>
                <w:szCs w:val="24"/>
              </w:rPr>
              <w:t>16</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C60EBD">
            <w:pPr>
              <w:ind w:firstLine="34"/>
              <w:jc w:val="left"/>
              <w:rPr>
                <w:sz w:val="24"/>
                <w:szCs w:val="24"/>
              </w:rPr>
            </w:pPr>
            <w:r w:rsidRPr="005970A1">
              <w:rPr>
                <w:sz w:val="24"/>
                <w:szCs w:val="24"/>
              </w:rPr>
              <w:t>Подготовка к письму. Создание рисунков и  орнаментов из прямоугольников.</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BD1166">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C60EBD">
            <w:pPr>
              <w:suppressAutoHyphens w:val="0"/>
              <w:autoSpaceDE w:val="0"/>
              <w:autoSpaceDN w:val="0"/>
              <w:adjustRightInd w:val="0"/>
              <w:ind w:left="360" w:firstLine="0"/>
              <w:jc w:val="left"/>
              <w:rPr>
                <w:sz w:val="24"/>
                <w:szCs w:val="24"/>
              </w:rPr>
            </w:pPr>
            <w:r w:rsidRPr="005970A1">
              <w:rPr>
                <w:sz w:val="24"/>
                <w:szCs w:val="24"/>
              </w:rPr>
              <w:t>17</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C60EBD">
            <w:pPr>
              <w:ind w:firstLine="34"/>
              <w:jc w:val="left"/>
              <w:rPr>
                <w:sz w:val="24"/>
                <w:szCs w:val="24"/>
              </w:rPr>
            </w:pPr>
            <w:r w:rsidRPr="005970A1">
              <w:rPr>
                <w:sz w:val="24"/>
                <w:szCs w:val="24"/>
              </w:rPr>
              <w:t>Подготовка к письму. Создание рисунков и  орнаментов из треугольников.</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BD1166">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C60EBD">
            <w:pPr>
              <w:suppressAutoHyphens w:val="0"/>
              <w:autoSpaceDE w:val="0"/>
              <w:autoSpaceDN w:val="0"/>
              <w:adjustRightInd w:val="0"/>
              <w:ind w:left="360" w:firstLine="0"/>
              <w:jc w:val="left"/>
              <w:rPr>
                <w:sz w:val="24"/>
                <w:szCs w:val="24"/>
              </w:rPr>
            </w:pPr>
            <w:r w:rsidRPr="005970A1">
              <w:rPr>
                <w:sz w:val="24"/>
                <w:szCs w:val="24"/>
              </w:rPr>
              <w:t>18</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C60EBD">
            <w:pPr>
              <w:ind w:firstLine="34"/>
              <w:jc w:val="left"/>
              <w:rPr>
                <w:sz w:val="24"/>
                <w:szCs w:val="24"/>
              </w:rPr>
            </w:pPr>
            <w:r w:rsidRPr="005970A1">
              <w:rPr>
                <w:sz w:val="24"/>
                <w:szCs w:val="24"/>
              </w:rPr>
              <w:t>Подготовка к письму. Создание рисунков и  орнаментов из наклонных длинных и коротких линий.</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BD1166">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C60EBD">
            <w:pPr>
              <w:suppressAutoHyphens w:val="0"/>
              <w:autoSpaceDE w:val="0"/>
              <w:autoSpaceDN w:val="0"/>
              <w:adjustRightInd w:val="0"/>
              <w:ind w:left="360" w:firstLine="0"/>
              <w:jc w:val="left"/>
              <w:rPr>
                <w:sz w:val="24"/>
                <w:szCs w:val="24"/>
              </w:rPr>
            </w:pPr>
            <w:r w:rsidRPr="005970A1">
              <w:rPr>
                <w:sz w:val="24"/>
                <w:szCs w:val="24"/>
              </w:rPr>
              <w:t>19</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C60EBD">
            <w:pPr>
              <w:ind w:firstLine="34"/>
              <w:jc w:val="left"/>
              <w:rPr>
                <w:sz w:val="24"/>
                <w:szCs w:val="24"/>
              </w:rPr>
            </w:pPr>
            <w:r w:rsidRPr="005970A1">
              <w:rPr>
                <w:sz w:val="24"/>
                <w:szCs w:val="24"/>
              </w:rPr>
              <w:t>Подготовка к письму. Создание рисунков и  орнаментов из овалов.</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BD1166">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3A504E">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3A504E">
            <w:pPr>
              <w:suppressAutoHyphens w:val="0"/>
              <w:autoSpaceDE w:val="0"/>
              <w:autoSpaceDN w:val="0"/>
              <w:adjustRightInd w:val="0"/>
              <w:ind w:left="360" w:firstLine="0"/>
              <w:jc w:val="left"/>
              <w:rPr>
                <w:sz w:val="24"/>
                <w:szCs w:val="24"/>
              </w:rPr>
            </w:pPr>
            <w:r w:rsidRPr="005970A1">
              <w:rPr>
                <w:sz w:val="24"/>
                <w:szCs w:val="24"/>
              </w:rPr>
              <w:t>20</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C60EBD">
            <w:pPr>
              <w:ind w:firstLine="34"/>
              <w:jc w:val="left"/>
              <w:rPr>
                <w:sz w:val="24"/>
                <w:szCs w:val="24"/>
              </w:rPr>
            </w:pPr>
            <w:r w:rsidRPr="005970A1">
              <w:rPr>
                <w:sz w:val="24"/>
                <w:szCs w:val="24"/>
              </w:rPr>
              <w:t>Подготовка к письму. Создание рисунков и  орнаментов из кругов.</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BD1166">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3A504E">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shd w:val="clear" w:color="auto" w:fill="FFFFFF"/>
          </w:tcPr>
          <w:p w:rsidR="004475B1" w:rsidRPr="005970A1" w:rsidRDefault="004475B1" w:rsidP="003A504E">
            <w:pPr>
              <w:suppressAutoHyphens w:val="0"/>
              <w:autoSpaceDE w:val="0"/>
              <w:autoSpaceDN w:val="0"/>
              <w:adjustRightInd w:val="0"/>
              <w:ind w:left="360" w:firstLine="0"/>
              <w:jc w:val="left"/>
              <w:rPr>
                <w:sz w:val="24"/>
                <w:szCs w:val="24"/>
              </w:rPr>
            </w:pPr>
            <w:r w:rsidRPr="005970A1">
              <w:rPr>
                <w:sz w:val="24"/>
                <w:szCs w:val="24"/>
              </w:rPr>
              <w:t>21</w:t>
            </w:r>
          </w:p>
        </w:tc>
        <w:tc>
          <w:tcPr>
            <w:tcW w:w="9497" w:type="dxa"/>
            <w:tcBorders>
              <w:top w:val="single" w:sz="4" w:space="0" w:color="auto"/>
              <w:left w:val="single" w:sz="4" w:space="0" w:color="auto"/>
              <w:bottom w:val="single" w:sz="4" w:space="0" w:color="auto"/>
              <w:right w:val="single" w:sz="4" w:space="0" w:color="auto"/>
            </w:tcBorders>
            <w:shd w:val="clear" w:color="auto" w:fill="FFFFFF"/>
          </w:tcPr>
          <w:p w:rsidR="004475B1" w:rsidRPr="005970A1" w:rsidRDefault="004475B1" w:rsidP="00C60EBD">
            <w:pPr>
              <w:ind w:firstLine="0"/>
              <w:rPr>
                <w:sz w:val="24"/>
                <w:szCs w:val="24"/>
              </w:rPr>
            </w:pPr>
            <w:r w:rsidRPr="005970A1">
              <w:rPr>
                <w:sz w:val="24"/>
                <w:szCs w:val="24"/>
              </w:rPr>
              <w:t>Подготовка к письму. Создание рисунков и  орнаментов из волнистых линий.</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BD1166">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3A504E">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shd w:val="clear" w:color="auto" w:fill="FFFFFF"/>
          </w:tcPr>
          <w:p w:rsidR="004475B1" w:rsidRPr="005970A1" w:rsidRDefault="004475B1" w:rsidP="003A504E">
            <w:pPr>
              <w:suppressAutoHyphens w:val="0"/>
              <w:autoSpaceDE w:val="0"/>
              <w:autoSpaceDN w:val="0"/>
              <w:adjustRightInd w:val="0"/>
              <w:ind w:left="360" w:firstLine="0"/>
              <w:jc w:val="left"/>
              <w:rPr>
                <w:sz w:val="24"/>
                <w:szCs w:val="24"/>
              </w:rPr>
            </w:pPr>
            <w:r w:rsidRPr="005970A1">
              <w:rPr>
                <w:sz w:val="24"/>
                <w:szCs w:val="24"/>
              </w:rPr>
              <w:t>22</w:t>
            </w:r>
          </w:p>
        </w:tc>
        <w:tc>
          <w:tcPr>
            <w:tcW w:w="9497" w:type="dxa"/>
            <w:tcBorders>
              <w:top w:val="single" w:sz="4" w:space="0" w:color="auto"/>
              <w:left w:val="single" w:sz="4" w:space="0" w:color="auto"/>
              <w:bottom w:val="single" w:sz="4" w:space="0" w:color="auto"/>
              <w:right w:val="single" w:sz="4" w:space="0" w:color="auto"/>
            </w:tcBorders>
            <w:shd w:val="clear" w:color="auto" w:fill="FFFFFF"/>
          </w:tcPr>
          <w:p w:rsidR="004475B1" w:rsidRPr="005970A1" w:rsidRDefault="004475B1" w:rsidP="00C60EBD">
            <w:pPr>
              <w:ind w:firstLine="0"/>
              <w:rPr>
                <w:sz w:val="24"/>
                <w:szCs w:val="24"/>
              </w:rPr>
            </w:pPr>
            <w:r w:rsidRPr="005970A1">
              <w:rPr>
                <w:sz w:val="24"/>
                <w:szCs w:val="24"/>
              </w:rPr>
              <w:t>Подготовка к письму. Обведение печатных букв.</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BD1166">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3A504E">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3A504E">
            <w:pPr>
              <w:suppressAutoHyphens w:val="0"/>
              <w:autoSpaceDE w:val="0"/>
              <w:autoSpaceDN w:val="0"/>
              <w:adjustRightInd w:val="0"/>
              <w:ind w:left="360" w:firstLine="0"/>
              <w:jc w:val="left"/>
              <w:rPr>
                <w:sz w:val="24"/>
                <w:szCs w:val="24"/>
              </w:rPr>
            </w:pPr>
            <w:r w:rsidRPr="005970A1">
              <w:rPr>
                <w:sz w:val="24"/>
                <w:szCs w:val="24"/>
              </w:rPr>
              <w:t>23</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C60EBD">
            <w:pPr>
              <w:ind w:firstLine="0"/>
              <w:rPr>
                <w:sz w:val="24"/>
                <w:szCs w:val="24"/>
              </w:rPr>
            </w:pPr>
            <w:r w:rsidRPr="005970A1">
              <w:rPr>
                <w:sz w:val="24"/>
                <w:szCs w:val="24"/>
              </w:rPr>
              <w:t>Подготовка к письму. Верхняя и нижняя линия рабочей строки. Письмо коротких наклонных  прямых линий.</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BD1166">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3A504E">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shd w:val="clear" w:color="auto" w:fill="FFFFFF"/>
          </w:tcPr>
          <w:p w:rsidR="004475B1" w:rsidRPr="005970A1" w:rsidRDefault="004475B1" w:rsidP="003A504E">
            <w:pPr>
              <w:suppressAutoHyphens w:val="0"/>
              <w:autoSpaceDE w:val="0"/>
              <w:autoSpaceDN w:val="0"/>
              <w:adjustRightInd w:val="0"/>
              <w:ind w:left="360" w:firstLine="0"/>
              <w:jc w:val="left"/>
              <w:rPr>
                <w:sz w:val="24"/>
                <w:szCs w:val="24"/>
              </w:rPr>
            </w:pPr>
            <w:r w:rsidRPr="005970A1">
              <w:rPr>
                <w:sz w:val="24"/>
                <w:szCs w:val="24"/>
              </w:rPr>
              <w:t>24</w:t>
            </w:r>
          </w:p>
        </w:tc>
        <w:tc>
          <w:tcPr>
            <w:tcW w:w="9497" w:type="dxa"/>
            <w:tcBorders>
              <w:top w:val="single" w:sz="4" w:space="0" w:color="auto"/>
              <w:left w:val="single" w:sz="4" w:space="0" w:color="auto"/>
              <w:bottom w:val="single" w:sz="4" w:space="0" w:color="auto"/>
              <w:right w:val="single" w:sz="4" w:space="0" w:color="auto"/>
            </w:tcBorders>
            <w:shd w:val="clear" w:color="auto" w:fill="FFFFFF"/>
          </w:tcPr>
          <w:p w:rsidR="004475B1" w:rsidRPr="005970A1" w:rsidRDefault="004475B1" w:rsidP="00C60EBD">
            <w:pPr>
              <w:ind w:firstLine="0"/>
              <w:rPr>
                <w:sz w:val="24"/>
                <w:szCs w:val="24"/>
              </w:rPr>
            </w:pPr>
            <w:r w:rsidRPr="005970A1">
              <w:rPr>
                <w:sz w:val="24"/>
                <w:szCs w:val="24"/>
              </w:rPr>
              <w:t>Подготовка к письму. Письмо длинных и коротких наклонных прямых линий.</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BD1166">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3A504E">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shd w:val="clear" w:color="auto" w:fill="FFFFFF"/>
          </w:tcPr>
          <w:p w:rsidR="004475B1" w:rsidRPr="005970A1" w:rsidRDefault="004475B1" w:rsidP="003A504E">
            <w:pPr>
              <w:suppressAutoHyphens w:val="0"/>
              <w:autoSpaceDE w:val="0"/>
              <w:autoSpaceDN w:val="0"/>
              <w:adjustRightInd w:val="0"/>
              <w:ind w:left="360" w:firstLine="0"/>
              <w:jc w:val="left"/>
              <w:rPr>
                <w:sz w:val="24"/>
                <w:szCs w:val="24"/>
              </w:rPr>
            </w:pPr>
            <w:r w:rsidRPr="005970A1">
              <w:rPr>
                <w:sz w:val="24"/>
                <w:szCs w:val="24"/>
              </w:rPr>
              <w:t>25</w:t>
            </w:r>
          </w:p>
        </w:tc>
        <w:tc>
          <w:tcPr>
            <w:tcW w:w="9497" w:type="dxa"/>
            <w:tcBorders>
              <w:top w:val="single" w:sz="4" w:space="0" w:color="auto"/>
              <w:left w:val="single" w:sz="4" w:space="0" w:color="auto"/>
              <w:bottom w:val="single" w:sz="4" w:space="0" w:color="auto"/>
              <w:right w:val="single" w:sz="4" w:space="0" w:color="auto"/>
            </w:tcBorders>
            <w:shd w:val="clear" w:color="auto" w:fill="FFFFFF"/>
          </w:tcPr>
          <w:p w:rsidR="004475B1" w:rsidRPr="005970A1" w:rsidRDefault="004475B1" w:rsidP="003A504E">
            <w:pPr>
              <w:ind w:firstLine="0"/>
              <w:rPr>
                <w:sz w:val="24"/>
                <w:szCs w:val="24"/>
              </w:rPr>
            </w:pPr>
            <w:r w:rsidRPr="005970A1">
              <w:rPr>
                <w:sz w:val="24"/>
                <w:szCs w:val="24"/>
              </w:rPr>
              <w:t>Подготовка к письму. Упражнение в написании длинных и коротких наклонных прямых линий.</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BD1166">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3A504E">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shd w:val="clear" w:color="auto" w:fill="FFFFFF"/>
          </w:tcPr>
          <w:p w:rsidR="004475B1" w:rsidRPr="005970A1" w:rsidRDefault="004475B1" w:rsidP="003A504E">
            <w:pPr>
              <w:suppressAutoHyphens w:val="0"/>
              <w:autoSpaceDE w:val="0"/>
              <w:autoSpaceDN w:val="0"/>
              <w:adjustRightInd w:val="0"/>
              <w:ind w:left="360" w:firstLine="0"/>
              <w:jc w:val="left"/>
              <w:rPr>
                <w:sz w:val="24"/>
                <w:szCs w:val="24"/>
              </w:rPr>
            </w:pPr>
            <w:r w:rsidRPr="005970A1">
              <w:rPr>
                <w:sz w:val="24"/>
                <w:szCs w:val="24"/>
              </w:rPr>
              <w:t>26</w:t>
            </w:r>
          </w:p>
        </w:tc>
        <w:tc>
          <w:tcPr>
            <w:tcW w:w="9497" w:type="dxa"/>
            <w:tcBorders>
              <w:top w:val="single" w:sz="4" w:space="0" w:color="auto"/>
              <w:left w:val="single" w:sz="4" w:space="0" w:color="auto"/>
              <w:bottom w:val="single" w:sz="4" w:space="0" w:color="auto"/>
              <w:right w:val="single" w:sz="4" w:space="0" w:color="auto"/>
            </w:tcBorders>
            <w:shd w:val="clear" w:color="auto" w:fill="FFFFFF"/>
          </w:tcPr>
          <w:p w:rsidR="004475B1" w:rsidRPr="005970A1" w:rsidRDefault="004475B1" w:rsidP="003A504E">
            <w:pPr>
              <w:ind w:firstLine="0"/>
              <w:rPr>
                <w:sz w:val="24"/>
                <w:szCs w:val="24"/>
              </w:rPr>
            </w:pPr>
            <w:r w:rsidRPr="005970A1">
              <w:rPr>
                <w:sz w:val="24"/>
                <w:szCs w:val="24"/>
              </w:rPr>
              <w:t xml:space="preserve">Подготовка к письму. Письмо длинных и коротких наклонных прямых линий с </w:t>
            </w:r>
            <w:r w:rsidRPr="005970A1">
              <w:rPr>
                <w:sz w:val="24"/>
                <w:szCs w:val="24"/>
              </w:rPr>
              <w:lastRenderedPageBreak/>
              <w:t>закруглением внизу (вправо).</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BD1166">
            <w:pPr>
              <w:autoSpaceDE w:val="0"/>
              <w:autoSpaceDN w:val="0"/>
              <w:adjustRightInd w:val="0"/>
              <w:ind w:firstLine="34"/>
              <w:jc w:val="center"/>
              <w:rPr>
                <w:sz w:val="24"/>
                <w:szCs w:val="24"/>
              </w:rPr>
            </w:pPr>
            <w:r w:rsidRPr="005970A1">
              <w:rPr>
                <w:sz w:val="24"/>
                <w:szCs w:val="24"/>
              </w:rPr>
              <w:lastRenderedPageBreak/>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3A504E">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shd w:val="clear" w:color="auto" w:fill="FFFFFF"/>
          </w:tcPr>
          <w:p w:rsidR="004475B1" w:rsidRPr="005970A1" w:rsidRDefault="004475B1" w:rsidP="003A504E">
            <w:pPr>
              <w:suppressAutoHyphens w:val="0"/>
              <w:autoSpaceDE w:val="0"/>
              <w:autoSpaceDN w:val="0"/>
              <w:adjustRightInd w:val="0"/>
              <w:ind w:left="360" w:firstLine="0"/>
              <w:jc w:val="left"/>
              <w:rPr>
                <w:sz w:val="24"/>
                <w:szCs w:val="24"/>
              </w:rPr>
            </w:pPr>
            <w:r w:rsidRPr="005970A1">
              <w:rPr>
                <w:sz w:val="24"/>
                <w:szCs w:val="24"/>
              </w:rPr>
              <w:lastRenderedPageBreak/>
              <w:t>27</w:t>
            </w:r>
          </w:p>
        </w:tc>
        <w:tc>
          <w:tcPr>
            <w:tcW w:w="9497" w:type="dxa"/>
            <w:tcBorders>
              <w:top w:val="single" w:sz="4" w:space="0" w:color="auto"/>
              <w:left w:val="single" w:sz="4" w:space="0" w:color="auto"/>
              <w:bottom w:val="single" w:sz="4" w:space="0" w:color="auto"/>
              <w:right w:val="single" w:sz="4" w:space="0" w:color="auto"/>
            </w:tcBorders>
            <w:shd w:val="clear" w:color="auto" w:fill="FFFFFF"/>
          </w:tcPr>
          <w:p w:rsidR="004475B1" w:rsidRPr="005970A1" w:rsidRDefault="004475B1" w:rsidP="003A504E">
            <w:pPr>
              <w:ind w:firstLine="0"/>
              <w:rPr>
                <w:sz w:val="24"/>
                <w:szCs w:val="24"/>
              </w:rPr>
            </w:pPr>
            <w:r w:rsidRPr="005970A1">
              <w:rPr>
                <w:sz w:val="24"/>
                <w:szCs w:val="24"/>
              </w:rPr>
              <w:t>Подготовка к письму. Письмо длинных линий с закруглением внизу (влево)</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BD1166">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3A504E">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shd w:val="clear" w:color="auto" w:fill="FFFFFF"/>
          </w:tcPr>
          <w:p w:rsidR="004475B1" w:rsidRPr="005970A1" w:rsidRDefault="004475B1" w:rsidP="003A504E">
            <w:pPr>
              <w:suppressAutoHyphens w:val="0"/>
              <w:autoSpaceDE w:val="0"/>
              <w:autoSpaceDN w:val="0"/>
              <w:adjustRightInd w:val="0"/>
              <w:ind w:left="360" w:firstLine="0"/>
              <w:jc w:val="left"/>
              <w:rPr>
                <w:sz w:val="24"/>
                <w:szCs w:val="24"/>
              </w:rPr>
            </w:pPr>
            <w:r w:rsidRPr="005970A1">
              <w:rPr>
                <w:sz w:val="24"/>
                <w:szCs w:val="24"/>
              </w:rPr>
              <w:t>28</w:t>
            </w:r>
          </w:p>
        </w:tc>
        <w:tc>
          <w:tcPr>
            <w:tcW w:w="9497" w:type="dxa"/>
            <w:tcBorders>
              <w:top w:val="single" w:sz="4" w:space="0" w:color="auto"/>
              <w:left w:val="single" w:sz="4" w:space="0" w:color="auto"/>
              <w:bottom w:val="single" w:sz="4" w:space="0" w:color="auto"/>
              <w:right w:val="single" w:sz="4" w:space="0" w:color="auto"/>
            </w:tcBorders>
            <w:shd w:val="clear" w:color="auto" w:fill="FFFFFF"/>
          </w:tcPr>
          <w:p w:rsidR="004475B1" w:rsidRPr="005970A1" w:rsidRDefault="004475B1" w:rsidP="003A504E">
            <w:pPr>
              <w:ind w:firstLine="0"/>
              <w:rPr>
                <w:sz w:val="24"/>
                <w:szCs w:val="24"/>
              </w:rPr>
            </w:pPr>
            <w:r w:rsidRPr="005970A1">
              <w:rPr>
                <w:sz w:val="24"/>
                <w:szCs w:val="24"/>
              </w:rPr>
              <w:t>Подготовка к письму. Письмо длинных линий с закруглением в верху(влево)</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BD1166">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3A504E">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shd w:val="clear" w:color="auto" w:fill="FFFFFF"/>
          </w:tcPr>
          <w:p w:rsidR="004475B1" w:rsidRPr="005970A1" w:rsidRDefault="004475B1" w:rsidP="003A504E">
            <w:pPr>
              <w:suppressAutoHyphens w:val="0"/>
              <w:autoSpaceDE w:val="0"/>
              <w:autoSpaceDN w:val="0"/>
              <w:adjustRightInd w:val="0"/>
              <w:ind w:left="360" w:firstLine="0"/>
              <w:jc w:val="left"/>
              <w:rPr>
                <w:sz w:val="24"/>
                <w:szCs w:val="24"/>
              </w:rPr>
            </w:pPr>
            <w:r w:rsidRPr="005970A1">
              <w:rPr>
                <w:sz w:val="24"/>
                <w:szCs w:val="24"/>
              </w:rPr>
              <w:t>29</w:t>
            </w:r>
          </w:p>
        </w:tc>
        <w:tc>
          <w:tcPr>
            <w:tcW w:w="9497" w:type="dxa"/>
            <w:tcBorders>
              <w:top w:val="single" w:sz="4" w:space="0" w:color="auto"/>
              <w:left w:val="single" w:sz="4" w:space="0" w:color="auto"/>
              <w:bottom w:val="single" w:sz="4" w:space="0" w:color="auto"/>
              <w:right w:val="single" w:sz="4" w:space="0" w:color="auto"/>
            </w:tcBorders>
            <w:shd w:val="clear" w:color="auto" w:fill="FFFFFF"/>
          </w:tcPr>
          <w:p w:rsidR="004475B1" w:rsidRPr="005970A1" w:rsidRDefault="004475B1" w:rsidP="003A504E">
            <w:pPr>
              <w:ind w:firstLine="0"/>
              <w:rPr>
                <w:sz w:val="24"/>
                <w:szCs w:val="24"/>
              </w:rPr>
            </w:pPr>
            <w:r w:rsidRPr="005970A1">
              <w:rPr>
                <w:sz w:val="24"/>
                <w:szCs w:val="24"/>
              </w:rPr>
              <w:t>Подготовка к письму. Письмо наклонных линий с петлёй внизу.</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BD1166">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3A504E">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shd w:val="clear" w:color="auto" w:fill="FFFFFF"/>
          </w:tcPr>
          <w:p w:rsidR="004475B1" w:rsidRPr="005970A1" w:rsidRDefault="004475B1" w:rsidP="003A504E">
            <w:pPr>
              <w:suppressAutoHyphens w:val="0"/>
              <w:autoSpaceDE w:val="0"/>
              <w:autoSpaceDN w:val="0"/>
              <w:adjustRightInd w:val="0"/>
              <w:ind w:left="360" w:firstLine="0"/>
              <w:jc w:val="left"/>
              <w:rPr>
                <w:sz w:val="24"/>
                <w:szCs w:val="24"/>
              </w:rPr>
            </w:pPr>
            <w:r w:rsidRPr="005970A1">
              <w:rPr>
                <w:sz w:val="24"/>
                <w:szCs w:val="24"/>
              </w:rPr>
              <w:t>30</w:t>
            </w:r>
          </w:p>
        </w:tc>
        <w:tc>
          <w:tcPr>
            <w:tcW w:w="9497" w:type="dxa"/>
            <w:tcBorders>
              <w:top w:val="single" w:sz="4" w:space="0" w:color="auto"/>
              <w:left w:val="single" w:sz="4" w:space="0" w:color="auto"/>
              <w:bottom w:val="single" w:sz="4" w:space="0" w:color="auto"/>
              <w:right w:val="single" w:sz="4" w:space="0" w:color="auto"/>
            </w:tcBorders>
            <w:shd w:val="clear" w:color="auto" w:fill="FFFFFF"/>
          </w:tcPr>
          <w:p w:rsidR="004475B1" w:rsidRPr="005970A1" w:rsidRDefault="004475B1" w:rsidP="003A504E">
            <w:pPr>
              <w:ind w:firstLine="0"/>
              <w:rPr>
                <w:sz w:val="24"/>
                <w:szCs w:val="24"/>
              </w:rPr>
            </w:pPr>
            <w:r w:rsidRPr="005970A1">
              <w:rPr>
                <w:sz w:val="24"/>
                <w:szCs w:val="24"/>
              </w:rPr>
              <w:t>Подготовка к письму. Письмо овалов и полуовалов</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BD1166">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3A504E">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shd w:val="clear" w:color="auto" w:fill="FFFFFF"/>
          </w:tcPr>
          <w:p w:rsidR="004475B1" w:rsidRPr="005970A1" w:rsidRDefault="004475B1" w:rsidP="003A504E">
            <w:pPr>
              <w:suppressAutoHyphens w:val="0"/>
              <w:autoSpaceDE w:val="0"/>
              <w:autoSpaceDN w:val="0"/>
              <w:adjustRightInd w:val="0"/>
              <w:ind w:left="360" w:firstLine="0"/>
              <w:jc w:val="left"/>
              <w:rPr>
                <w:sz w:val="24"/>
                <w:szCs w:val="24"/>
              </w:rPr>
            </w:pPr>
          </w:p>
        </w:tc>
        <w:tc>
          <w:tcPr>
            <w:tcW w:w="9497" w:type="dxa"/>
            <w:tcBorders>
              <w:top w:val="single" w:sz="4" w:space="0" w:color="auto"/>
              <w:left w:val="single" w:sz="4" w:space="0" w:color="auto"/>
              <w:bottom w:val="single" w:sz="4" w:space="0" w:color="auto"/>
              <w:right w:val="single" w:sz="4" w:space="0" w:color="auto"/>
            </w:tcBorders>
            <w:shd w:val="clear" w:color="auto" w:fill="FFFFFF"/>
          </w:tcPr>
          <w:p w:rsidR="004475B1" w:rsidRPr="005970A1" w:rsidRDefault="004475B1" w:rsidP="003A504E">
            <w:pPr>
              <w:ind w:firstLine="0"/>
              <w:rPr>
                <w:b/>
                <w:bCs/>
                <w:sz w:val="24"/>
                <w:szCs w:val="24"/>
              </w:rPr>
            </w:pPr>
            <w:r w:rsidRPr="005970A1">
              <w:rPr>
                <w:b/>
                <w:bCs/>
                <w:sz w:val="24"/>
                <w:szCs w:val="24"/>
              </w:rPr>
              <w:t>Основной период. Формирование действия письма</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3A504E">
            <w:pPr>
              <w:autoSpaceDE w:val="0"/>
              <w:autoSpaceDN w:val="0"/>
              <w:adjustRightInd w:val="0"/>
              <w:ind w:firstLine="34"/>
              <w:jc w:val="center"/>
              <w:rPr>
                <w:b/>
                <w:bCs/>
                <w:sz w:val="24"/>
                <w:szCs w:val="24"/>
              </w:rPr>
            </w:pPr>
            <w:r w:rsidRPr="005970A1">
              <w:rPr>
                <w:b/>
                <w:bCs/>
                <w:sz w:val="24"/>
                <w:szCs w:val="24"/>
              </w:rPr>
              <w:t>80</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3A504E">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shd w:val="clear" w:color="auto" w:fill="FFFFFF"/>
          </w:tcPr>
          <w:p w:rsidR="004475B1" w:rsidRPr="005970A1" w:rsidRDefault="004475B1" w:rsidP="003A504E">
            <w:pPr>
              <w:suppressAutoHyphens w:val="0"/>
              <w:autoSpaceDE w:val="0"/>
              <w:autoSpaceDN w:val="0"/>
              <w:adjustRightInd w:val="0"/>
              <w:ind w:left="360" w:firstLine="0"/>
              <w:jc w:val="left"/>
              <w:rPr>
                <w:sz w:val="24"/>
                <w:szCs w:val="24"/>
              </w:rPr>
            </w:pPr>
            <w:r w:rsidRPr="005970A1">
              <w:rPr>
                <w:sz w:val="24"/>
                <w:szCs w:val="24"/>
              </w:rPr>
              <w:t>31</w:t>
            </w:r>
          </w:p>
        </w:tc>
        <w:tc>
          <w:tcPr>
            <w:tcW w:w="9497" w:type="dxa"/>
            <w:tcBorders>
              <w:top w:val="single" w:sz="4" w:space="0" w:color="auto"/>
              <w:left w:val="single" w:sz="4" w:space="0" w:color="auto"/>
              <w:bottom w:val="single" w:sz="4" w:space="0" w:color="auto"/>
              <w:right w:val="single" w:sz="4" w:space="0" w:color="auto"/>
            </w:tcBorders>
            <w:shd w:val="clear" w:color="auto" w:fill="FFFFFF"/>
          </w:tcPr>
          <w:p w:rsidR="004475B1" w:rsidRPr="005970A1" w:rsidRDefault="004475B1" w:rsidP="007525EB">
            <w:pPr>
              <w:autoSpaceDE w:val="0"/>
              <w:autoSpaceDN w:val="0"/>
              <w:adjustRightInd w:val="0"/>
              <w:ind w:firstLine="34"/>
              <w:rPr>
                <w:sz w:val="24"/>
                <w:szCs w:val="24"/>
              </w:rPr>
            </w:pPr>
            <w:r w:rsidRPr="005970A1">
              <w:rPr>
                <w:sz w:val="24"/>
                <w:szCs w:val="24"/>
              </w:rPr>
              <w:t>Буква как знак звука</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shd w:val="clear" w:color="auto" w:fill="FFFFFF"/>
          </w:tcPr>
          <w:p w:rsidR="004475B1" w:rsidRPr="005970A1" w:rsidRDefault="004475B1" w:rsidP="003A504E">
            <w:pPr>
              <w:suppressAutoHyphens w:val="0"/>
              <w:autoSpaceDE w:val="0"/>
              <w:autoSpaceDN w:val="0"/>
              <w:adjustRightInd w:val="0"/>
              <w:ind w:left="360" w:firstLine="0"/>
              <w:jc w:val="left"/>
              <w:rPr>
                <w:sz w:val="24"/>
                <w:szCs w:val="24"/>
              </w:rPr>
            </w:pPr>
            <w:r w:rsidRPr="005970A1">
              <w:rPr>
                <w:sz w:val="24"/>
                <w:szCs w:val="24"/>
              </w:rPr>
              <w:t>32</w:t>
            </w:r>
          </w:p>
        </w:tc>
        <w:tc>
          <w:tcPr>
            <w:tcW w:w="9497" w:type="dxa"/>
            <w:tcBorders>
              <w:top w:val="single" w:sz="4" w:space="0" w:color="auto"/>
              <w:left w:val="single" w:sz="4" w:space="0" w:color="auto"/>
              <w:bottom w:val="single" w:sz="4" w:space="0" w:color="auto"/>
              <w:right w:val="single" w:sz="4" w:space="0" w:color="auto"/>
            </w:tcBorders>
            <w:shd w:val="clear" w:color="auto" w:fill="FFFFFF"/>
          </w:tcPr>
          <w:p w:rsidR="004475B1" w:rsidRPr="005970A1" w:rsidRDefault="004475B1" w:rsidP="00EA35E0">
            <w:pPr>
              <w:autoSpaceDE w:val="0"/>
              <w:autoSpaceDN w:val="0"/>
              <w:adjustRightInd w:val="0"/>
              <w:ind w:firstLine="34"/>
              <w:rPr>
                <w:sz w:val="24"/>
                <w:szCs w:val="24"/>
              </w:rPr>
            </w:pPr>
            <w:r w:rsidRPr="005970A1">
              <w:rPr>
                <w:sz w:val="24"/>
                <w:szCs w:val="24"/>
              </w:rPr>
              <w:t>Буквы для обозначения гласных звуков. Строчная буква а.</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shd w:val="clear" w:color="auto" w:fill="FFFFFF"/>
          </w:tcPr>
          <w:p w:rsidR="004475B1" w:rsidRPr="005970A1" w:rsidRDefault="004475B1" w:rsidP="003A504E">
            <w:pPr>
              <w:suppressAutoHyphens w:val="0"/>
              <w:autoSpaceDE w:val="0"/>
              <w:autoSpaceDN w:val="0"/>
              <w:adjustRightInd w:val="0"/>
              <w:ind w:left="360" w:firstLine="0"/>
              <w:jc w:val="left"/>
              <w:rPr>
                <w:sz w:val="24"/>
                <w:szCs w:val="24"/>
              </w:rPr>
            </w:pPr>
            <w:r w:rsidRPr="005970A1">
              <w:rPr>
                <w:sz w:val="24"/>
                <w:szCs w:val="24"/>
              </w:rPr>
              <w:t>33</w:t>
            </w:r>
          </w:p>
        </w:tc>
        <w:tc>
          <w:tcPr>
            <w:tcW w:w="9497" w:type="dxa"/>
            <w:tcBorders>
              <w:top w:val="single" w:sz="4" w:space="0" w:color="auto"/>
              <w:left w:val="single" w:sz="4" w:space="0" w:color="auto"/>
              <w:bottom w:val="single" w:sz="4" w:space="0" w:color="auto"/>
              <w:right w:val="single" w:sz="4" w:space="0" w:color="auto"/>
            </w:tcBorders>
            <w:shd w:val="clear" w:color="auto" w:fill="FFFFFF"/>
          </w:tcPr>
          <w:p w:rsidR="004475B1" w:rsidRPr="005970A1" w:rsidRDefault="004475B1" w:rsidP="003A504E">
            <w:pPr>
              <w:ind w:firstLine="0"/>
              <w:rPr>
                <w:sz w:val="24"/>
                <w:szCs w:val="24"/>
              </w:rPr>
            </w:pPr>
            <w:r w:rsidRPr="005970A1">
              <w:rPr>
                <w:sz w:val="24"/>
                <w:szCs w:val="24"/>
              </w:rPr>
              <w:t>Буквы для обозначения гласных звуков. Заглавная буква А.</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3A504E">
            <w:pPr>
              <w:suppressAutoHyphens w:val="0"/>
              <w:autoSpaceDE w:val="0"/>
              <w:autoSpaceDN w:val="0"/>
              <w:adjustRightInd w:val="0"/>
              <w:ind w:left="360" w:firstLine="0"/>
              <w:jc w:val="left"/>
              <w:rPr>
                <w:sz w:val="24"/>
                <w:szCs w:val="24"/>
              </w:rPr>
            </w:pPr>
            <w:r w:rsidRPr="005970A1">
              <w:rPr>
                <w:sz w:val="24"/>
                <w:szCs w:val="24"/>
              </w:rPr>
              <w:t>34</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3A504E">
            <w:pPr>
              <w:ind w:firstLine="0"/>
              <w:rPr>
                <w:sz w:val="24"/>
                <w:szCs w:val="24"/>
              </w:rPr>
            </w:pPr>
            <w:r w:rsidRPr="005970A1">
              <w:rPr>
                <w:sz w:val="24"/>
                <w:szCs w:val="24"/>
              </w:rPr>
              <w:t>Буквы для обозначения гласных звуков.  Строчная и заглавная буква Оо</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shd w:val="clear" w:color="auto" w:fill="FFFFFF"/>
          </w:tcPr>
          <w:p w:rsidR="004475B1" w:rsidRPr="005970A1" w:rsidRDefault="004475B1" w:rsidP="003A504E">
            <w:pPr>
              <w:suppressAutoHyphens w:val="0"/>
              <w:autoSpaceDE w:val="0"/>
              <w:autoSpaceDN w:val="0"/>
              <w:adjustRightInd w:val="0"/>
              <w:ind w:left="360" w:firstLine="0"/>
              <w:jc w:val="left"/>
              <w:rPr>
                <w:sz w:val="24"/>
                <w:szCs w:val="24"/>
              </w:rPr>
            </w:pPr>
            <w:r w:rsidRPr="005970A1">
              <w:rPr>
                <w:sz w:val="24"/>
                <w:szCs w:val="24"/>
              </w:rPr>
              <w:t>35</w:t>
            </w:r>
          </w:p>
        </w:tc>
        <w:tc>
          <w:tcPr>
            <w:tcW w:w="9497" w:type="dxa"/>
            <w:tcBorders>
              <w:top w:val="single" w:sz="4" w:space="0" w:color="auto"/>
              <w:left w:val="single" w:sz="4" w:space="0" w:color="auto"/>
              <w:bottom w:val="single" w:sz="4" w:space="0" w:color="auto"/>
              <w:right w:val="single" w:sz="4" w:space="0" w:color="auto"/>
            </w:tcBorders>
            <w:shd w:val="clear" w:color="auto" w:fill="FFFFFF"/>
          </w:tcPr>
          <w:p w:rsidR="004475B1" w:rsidRPr="005970A1" w:rsidRDefault="004475B1" w:rsidP="00EA35E0">
            <w:pPr>
              <w:ind w:firstLine="0"/>
              <w:rPr>
                <w:sz w:val="24"/>
                <w:szCs w:val="24"/>
              </w:rPr>
            </w:pPr>
            <w:r w:rsidRPr="005970A1">
              <w:rPr>
                <w:sz w:val="24"/>
                <w:szCs w:val="24"/>
              </w:rPr>
              <w:t>Буквы для обозначения гласных звуков.  Строчная и заглавная буква Ёё</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shd w:val="clear" w:color="auto" w:fill="FFFFFF"/>
          </w:tcPr>
          <w:p w:rsidR="004475B1" w:rsidRPr="005970A1" w:rsidRDefault="004475B1" w:rsidP="003A504E">
            <w:pPr>
              <w:suppressAutoHyphens w:val="0"/>
              <w:autoSpaceDE w:val="0"/>
              <w:autoSpaceDN w:val="0"/>
              <w:adjustRightInd w:val="0"/>
              <w:ind w:left="360" w:firstLine="0"/>
              <w:jc w:val="left"/>
              <w:rPr>
                <w:sz w:val="24"/>
                <w:szCs w:val="24"/>
              </w:rPr>
            </w:pPr>
            <w:r w:rsidRPr="005970A1">
              <w:rPr>
                <w:sz w:val="24"/>
                <w:szCs w:val="24"/>
              </w:rPr>
              <w:t>36</w:t>
            </w:r>
          </w:p>
        </w:tc>
        <w:tc>
          <w:tcPr>
            <w:tcW w:w="9497" w:type="dxa"/>
            <w:tcBorders>
              <w:top w:val="single" w:sz="4" w:space="0" w:color="auto"/>
              <w:left w:val="single" w:sz="4" w:space="0" w:color="auto"/>
              <w:bottom w:val="single" w:sz="4" w:space="0" w:color="auto"/>
              <w:right w:val="single" w:sz="4" w:space="0" w:color="auto"/>
            </w:tcBorders>
            <w:shd w:val="clear" w:color="auto" w:fill="FFFFFF"/>
          </w:tcPr>
          <w:p w:rsidR="004475B1" w:rsidRPr="005970A1" w:rsidRDefault="004475B1" w:rsidP="00EA35E0">
            <w:pPr>
              <w:ind w:firstLine="0"/>
              <w:rPr>
                <w:sz w:val="24"/>
                <w:szCs w:val="24"/>
              </w:rPr>
            </w:pPr>
            <w:r w:rsidRPr="005970A1">
              <w:rPr>
                <w:sz w:val="24"/>
                <w:szCs w:val="24"/>
              </w:rPr>
              <w:t>Буквы для обозначения гласных звуков.  Строчная и заглавная буква Уу</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shd w:val="clear" w:color="auto" w:fill="FFFFFF"/>
          </w:tcPr>
          <w:p w:rsidR="004475B1" w:rsidRPr="005970A1" w:rsidRDefault="004475B1" w:rsidP="003A504E">
            <w:pPr>
              <w:suppressAutoHyphens w:val="0"/>
              <w:autoSpaceDE w:val="0"/>
              <w:autoSpaceDN w:val="0"/>
              <w:adjustRightInd w:val="0"/>
              <w:ind w:left="360" w:firstLine="0"/>
              <w:jc w:val="left"/>
              <w:rPr>
                <w:sz w:val="24"/>
                <w:szCs w:val="24"/>
              </w:rPr>
            </w:pPr>
            <w:r w:rsidRPr="005970A1">
              <w:rPr>
                <w:sz w:val="24"/>
                <w:szCs w:val="24"/>
              </w:rPr>
              <w:t>37</w:t>
            </w:r>
          </w:p>
        </w:tc>
        <w:tc>
          <w:tcPr>
            <w:tcW w:w="9497" w:type="dxa"/>
            <w:tcBorders>
              <w:top w:val="single" w:sz="4" w:space="0" w:color="auto"/>
              <w:left w:val="single" w:sz="4" w:space="0" w:color="auto"/>
              <w:bottom w:val="single" w:sz="4" w:space="0" w:color="auto"/>
              <w:right w:val="single" w:sz="4" w:space="0" w:color="auto"/>
            </w:tcBorders>
            <w:shd w:val="clear" w:color="auto" w:fill="FFFFFF"/>
          </w:tcPr>
          <w:p w:rsidR="004475B1" w:rsidRPr="005970A1" w:rsidRDefault="004475B1" w:rsidP="00EA35E0">
            <w:pPr>
              <w:ind w:firstLine="0"/>
              <w:rPr>
                <w:sz w:val="24"/>
                <w:szCs w:val="24"/>
              </w:rPr>
            </w:pPr>
            <w:r w:rsidRPr="005970A1">
              <w:rPr>
                <w:sz w:val="24"/>
                <w:szCs w:val="24"/>
              </w:rPr>
              <w:t>Буквы для обозначения гласных звуков.  Строчная и заглавная буква Юю</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shd w:val="clear" w:color="auto" w:fill="FFFFFF"/>
          </w:tcPr>
          <w:p w:rsidR="004475B1" w:rsidRPr="005970A1" w:rsidRDefault="004475B1" w:rsidP="003A504E">
            <w:pPr>
              <w:suppressAutoHyphens w:val="0"/>
              <w:autoSpaceDE w:val="0"/>
              <w:autoSpaceDN w:val="0"/>
              <w:adjustRightInd w:val="0"/>
              <w:ind w:left="360" w:firstLine="0"/>
              <w:jc w:val="left"/>
              <w:rPr>
                <w:sz w:val="24"/>
                <w:szCs w:val="24"/>
              </w:rPr>
            </w:pPr>
            <w:r w:rsidRPr="005970A1">
              <w:rPr>
                <w:sz w:val="24"/>
                <w:szCs w:val="24"/>
              </w:rPr>
              <w:t>38</w:t>
            </w:r>
          </w:p>
        </w:tc>
        <w:tc>
          <w:tcPr>
            <w:tcW w:w="9497" w:type="dxa"/>
            <w:tcBorders>
              <w:top w:val="single" w:sz="4" w:space="0" w:color="auto"/>
              <w:left w:val="single" w:sz="4" w:space="0" w:color="auto"/>
              <w:bottom w:val="single" w:sz="4" w:space="0" w:color="auto"/>
              <w:right w:val="single" w:sz="4" w:space="0" w:color="auto"/>
            </w:tcBorders>
            <w:shd w:val="clear" w:color="auto" w:fill="FFFFFF"/>
          </w:tcPr>
          <w:p w:rsidR="004475B1" w:rsidRPr="005970A1" w:rsidRDefault="004475B1" w:rsidP="00EA35E0">
            <w:pPr>
              <w:ind w:firstLine="0"/>
              <w:rPr>
                <w:sz w:val="24"/>
                <w:szCs w:val="24"/>
              </w:rPr>
            </w:pPr>
            <w:r w:rsidRPr="005970A1">
              <w:rPr>
                <w:sz w:val="24"/>
                <w:szCs w:val="24"/>
              </w:rPr>
              <w:t>Буквы для обозначения гласных звуков.  Строчная и заглавная буква Ээ</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shd w:val="clear" w:color="auto" w:fill="FFFFFF"/>
          </w:tcPr>
          <w:p w:rsidR="004475B1" w:rsidRPr="005970A1" w:rsidRDefault="004475B1" w:rsidP="003A504E">
            <w:pPr>
              <w:suppressAutoHyphens w:val="0"/>
              <w:autoSpaceDE w:val="0"/>
              <w:autoSpaceDN w:val="0"/>
              <w:adjustRightInd w:val="0"/>
              <w:ind w:left="360" w:firstLine="0"/>
              <w:jc w:val="left"/>
              <w:rPr>
                <w:sz w:val="24"/>
                <w:szCs w:val="24"/>
              </w:rPr>
            </w:pPr>
            <w:r w:rsidRPr="005970A1">
              <w:rPr>
                <w:sz w:val="24"/>
                <w:szCs w:val="24"/>
              </w:rPr>
              <w:t>39</w:t>
            </w:r>
          </w:p>
        </w:tc>
        <w:tc>
          <w:tcPr>
            <w:tcW w:w="9497" w:type="dxa"/>
            <w:tcBorders>
              <w:top w:val="single" w:sz="4" w:space="0" w:color="auto"/>
              <w:left w:val="single" w:sz="4" w:space="0" w:color="auto"/>
              <w:bottom w:val="single" w:sz="4" w:space="0" w:color="auto"/>
              <w:right w:val="single" w:sz="4" w:space="0" w:color="auto"/>
            </w:tcBorders>
            <w:shd w:val="clear" w:color="auto" w:fill="FFFFFF"/>
          </w:tcPr>
          <w:p w:rsidR="004475B1" w:rsidRPr="005970A1" w:rsidRDefault="004475B1" w:rsidP="00EA35E0">
            <w:pPr>
              <w:ind w:firstLine="0"/>
              <w:rPr>
                <w:sz w:val="24"/>
                <w:szCs w:val="24"/>
              </w:rPr>
            </w:pPr>
            <w:r w:rsidRPr="005970A1">
              <w:rPr>
                <w:sz w:val="24"/>
                <w:szCs w:val="24"/>
              </w:rPr>
              <w:t>Буквы для обозначения гласных звуков.  Строчная и заглавная буква Ее</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3A504E">
            <w:pPr>
              <w:suppressAutoHyphens w:val="0"/>
              <w:autoSpaceDE w:val="0"/>
              <w:autoSpaceDN w:val="0"/>
              <w:adjustRightInd w:val="0"/>
              <w:ind w:left="360" w:firstLine="0"/>
              <w:jc w:val="left"/>
              <w:rPr>
                <w:sz w:val="24"/>
                <w:szCs w:val="24"/>
              </w:rPr>
            </w:pPr>
            <w:r w:rsidRPr="005970A1">
              <w:rPr>
                <w:sz w:val="24"/>
                <w:szCs w:val="24"/>
              </w:rPr>
              <w:t>40</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3A504E">
            <w:pPr>
              <w:ind w:firstLine="0"/>
              <w:rPr>
                <w:sz w:val="24"/>
                <w:szCs w:val="24"/>
              </w:rPr>
            </w:pPr>
            <w:r w:rsidRPr="005970A1">
              <w:rPr>
                <w:sz w:val="24"/>
                <w:szCs w:val="24"/>
              </w:rPr>
              <w:t>Буквы для обозначения гласных звуков.  Строчная и заглавная буква Оо</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3A504E">
            <w:pPr>
              <w:suppressAutoHyphens w:val="0"/>
              <w:autoSpaceDE w:val="0"/>
              <w:autoSpaceDN w:val="0"/>
              <w:adjustRightInd w:val="0"/>
              <w:ind w:left="360" w:firstLine="0"/>
              <w:jc w:val="left"/>
              <w:rPr>
                <w:sz w:val="24"/>
                <w:szCs w:val="24"/>
              </w:rPr>
            </w:pPr>
            <w:r w:rsidRPr="005970A1">
              <w:rPr>
                <w:sz w:val="24"/>
                <w:szCs w:val="24"/>
              </w:rPr>
              <w:t>41</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EA35E0">
            <w:pPr>
              <w:ind w:firstLine="0"/>
              <w:rPr>
                <w:sz w:val="24"/>
                <w:szCs w:val="24"/>
              </w:rPr>
            </w:pPr>
            <w:r w:rsidRPr="005970A1">
              <w:rPr>
                <w:sz w:val="24"/>
                <w:szCs w:val="24"/>
              </w:rPr>
              <w:t>Буквы для обозначения гласных звуков.  Строчная и заглавная буква Ии</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3A504E">
            <w:pPr>
              <w:suppressAutoHyphens w:val="0"/>
              <w:autoSpaceDE w:val="0"/>
              <w:autoSpaceDN w:val="0"/>
              <w:adjustRightInd w:val="0"/>
              <w:ind w:left="360" w:firstLine="0"/>
              <w:jc w:val="left"/>
              <w:rPr>
                <w:sz w:val="24"/>
                <w:szCs w:val="24"/>
              </w:rPr>
            </w:pPr>
            <w:r w:rsidRPr="005970A1">
              <w:rPr>
                <w:sz w:val="24"/>
                <w:szCs w:val="24"/>
              </w:rPr>
              <w:t>42</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EA35E0">
            <w:pPr>
              <w:autoSpaceDE w:val="0"/>
              <w:autoSpaceDN w:val="0"/>
              <w:adjustRightInd w:val="0"/>
              <w:ind w:firstLine="34"/>
              <w:rPr>
                <w:sz w:val="24"/>
                <w:szCs w:val="24"/>
              </w:rPr>
            </w:pPr>
            <w:r w:rsidRPr="005970A1">
              <w:rPr>
                <w:sz w:val="24"/>
                <w:szCs w:val="24"/>
              </w:rPr>
              <w:t>Буквы для обозначения гласных звуков.  Строчная и заглавная буква ы</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3A504E">
            <w:pPr>
              <w:suppressAutoHyphens w:val="0"/>
              <w:autoSpaceDE w:val="0"/>
              <w:autoSpaceDN w:val="0"/>
              <w:adjustRightInd w:val="0"/>
              <w:ind w:left="360" w:firstLine="0"/>
              <w:jc w:val="left"/>
              <w:rPr>
                <w:sz w:val="24"/>
                <w:szCs w:val="24"/>
              </w:rPr>
            </w:pPr>
            <w:r w:rsidRPr="005970A1">
              <w:rPr>
                <w:sz w:val="24"/>
                <w:szCs w:val="24"/>
              </w:rPr>
              <w:t>43</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C95C13">
            <w:pPr>
              <w:widowControl/>
              <w:suppressAutoHyphens w:val="0"/>
              <w:autoSpaceDE w:val="0"/>
              <w:autoSpaceDN w:val="0"/>
              <w:adjustRightInd w:val="0"/>
              <w:ind w:firstLine="0"/>
              <w:jc w:val="left"/>
              <w:rPr>
                <w:sz w:val="24"/>
                <w:szCs w:val="24"/>
              </w:rPr>
            </w:pPr>
            <w:r w:rsidRPr="005970A1">
              <w:rPr>
                <w:rFonts w:eastAsia="Times New Roman"/>
                <w:kern w:val="0"/>
                <w:sz w:val="24"/>
                <w:szCs w:val="24"/>
              </w:rPr>
              <w:t xml:space="preserve">Буквы для обозначения согласных звуков. </w:t>
            </w:r>
            <w:r w:rsidRPr="005970A1">
              <w:rPr>
                <w:sz w:val="24"/>
                <w:szCs w:val="24"/>
              </w:rPr>
              <w:t>Строчная и заглавная буква Мм</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3A504E">
            <w:pPr>
              <w:suppressAutoHyphens w:val="0"/>
              <w:autoSpaceDE w:val="0"/>
              <w:autoSpaceDN w:val="0"/>
              <w:adjustRightInd w:val="0"/>
              <w:ind w:left="360" w:firstLine="0"/>
              <w:jc w:val="left"/>
              <w:rPr>
                <w:sz w:val="24"/>
                <w:szCs w:val="24"/>
              </w:rPr>
            </w:pPr>
            <w:r w:rsidRPr="005970A1">
              <w:rPr>
                <w:sz w:val="24"/>
                <w:szCs w:val="24"/>
              </w:rPr>
              <w:t>44</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C95C13">
            <w:pPr>
              <w:widowControl/>
              <w:suppressAutoHyphens w:val="0"/>
              <w:autoSpaceDE w:val="0"/>
              <w:autoSpaceDN w:val="0"/>
              <w:adjustRightInd w:val="0"/>
              <w:ind w:firstLine="0"/>
              <w:jc w:val="left"/>
              <w:rPr>
                <w:rFonts w:eastAsia="Times New Roman"/>
                <w:kern w:val="0"/>
                <w:sz w:val="24"/>
                <w:szCs w:val="24"/>
              </w:rPr>
            </w:pPr>
            <w:r w:rsidRPr="005970A1">
              <w:rPr>
                <w:rFonts w:eastAsia="Times New Roman"/>
                <w:kern w:val="0"/>
                <w:sz w:val="24"/>
                <w:szCs w:val="24"/>
              </w:rPr>
              <w:t>Каллиграфия.</w:t>
            </w:r>
            <w:r w:rsidRPr="005970A1">
              <w:rPr>
                <w:sz w:val="24"/>
                <w:szCs w:val="24"/>
              </w:rPr>
              <w:t xml:space="preserve"> Строчная и заглавная буква Мм</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BD1166">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shd w:val="clear" w:color="auto" w:fill="FFFFFF"/>
          </w:tcPr>
          <w:p w:rsidR="004475B1" w:rsidRPr="005970A1" w:rsidRDefault="004475B1" w:rsidP="00C95C13">
            <w:pPr>
              <w:suppressAutoHyphens w:val="0"/>
              <w:autoSpaceDE w:val="0"/>
              <w:autoSpaceDN w:val="0"/>
              <w:adjustRightInd w:val="0"/>
              <w:ind w:left="360" w:firstLine="0"/>
              <w:jc w:val="left"/>
              <w:rPr>
                <w:sz w:val="24"/>
                <w:szCs w:val="24"/>
              </w:rPr>
            </w:pPr>
            <w:r w:rsidRPr="005970A1">
              <w:rPr>
                <w:sz w:val="24"/>
                <w:szCs w:val="24"/>
              </w:rPr>
              <w:t>45</w:t>
            </w:r>
          </w:p>
        </w:tc>
        <w:tc>
          <w:tcPr>
            <w:tcW w:w="9497" w:type="dxa"/>
            <w:tcBorders>
              <w:top w:val="single" w:sz="4" w:space="0" w:color="auto"/>
              <w:left w:val="single" w:sz="4" w:space="0" w:color="auto"/>
              <w:bottom w:val="single" w:sz="4" w:space="0" w:color="auto"/>
              <w:right w:val="single" w:sz="4" w:space="0" w:color="auto"/>
            </w:tcBorders>
            <w:shd w:val="clear" w:color="auto" w:fill="FFFFFF"/>
          </w:tcPr>
          <w:p w:rsidR="004475B1" w:rsidRPr="005970A1" w:rsidRDefault="004475B1" w:rsidP="00C95C13">
            <w:pPr>
              <w:widowControl/>
              <w:suppressAutoHyphens w:val="0"/>
              <w:autoSpaceDE w:val="0"/>
              <w:autoSpaceDN w:val="0"/>
              <w:adjustRightInd w:val="0"/>
              <w:ind w:firstLine="0"/>
              <w:jc w:val="left"/>
              <w:rPr>
                <w:sz w:val="24"/>
                <w:szCs w:val="24"/>
              </w:rPr>
            </w:pPr>
            <w:r w:rsidRPr="005970A1">
              <w:rPr>
                <w:rFonts w:eastAsia="Times New Roman"/>
                <w:kern w:val="0"/>
                <w:sz w:val="24"/>
                <w:szCs w:val="24"/>
              </w:rPr>
              <w:t xml:space="preserve">Буквы для обозначения согласных звуков. </w:t>
            </w:r>
            <w:r w:rsidRPr="005970A1">
              <w:rPr>
                <w:sz w:val="24"/>
                <w:szCs w:val="24"/>
              </w:rPr>
              <w:t>Строчная и заглавная буква Лл</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BD1166">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shd w:val="clear" w:color="auto" w:fill="FFFFFF"/>
          </w:tcPr>
          <w:p w:rsidR="004475B1" w:rsidRPr="005970A1" w:rsidRDefault="004475B1" w:rsidP="00C95C13">
            <w:pPr>
              <w:suppressAutoHyphens w:val="0"/>
              <w:autoSpaceDE w:val="0"/>
              <w:autoSpaceDN w:val="0"/>
              <w:adjustRightInd w:val="0"/>
              <w:ind w:left="360" w:firstLine="0"/>
              <w:jc w:val="left"/>
              <w:rPr>
                <w:sz w:val="24"/>
                <w:szCs w:val="24"/>
              </w:rPr>
            </w:pPr>
            <w:r w:rsidRPr="005970A1">
              <w:rPr>
                <w:sz w:val="24"/>
                <w:szCs w:val="24"/>
              </w:rPr>
              <w:t>46</w:t>
            </w:r>
          </w:p>
        </w:tc>
        <w:tc>
          <w:tcPr>
            <w:tcW w:w="9497" w:type="dxa"/>
            <w:tcBorders>
              <w:top w:val="single" w:sz="4" w:space="0" w:color="auto"/>
              <w:left w:val="single" w:sz="4" w:space="0" w:color="auto"/>
              <w:bottom w:val="single" w:sz="4" w:space="0" w:color="auto"/>
              <w:right w:val="single" w:sz="4" w:space="0" w:color="auto"/>
            </w:tcBorders>
            <w:shd w:val="clear" w:color="auto" w:fill="FFFFFF"/>
          </w:tcPr>
          <w:p w:rsidR="004475B1" w:rsidRPr="005970A1" w:rsidRDefault="004475B1" w:rsidP="00C95C13">
            <w:pPr>
              <w:widowControl/>
              <w:suppressAutoHyphens w:val="0"/>
              <w:autoSpaceDE w:val="0"/>
              <w:autoSpaceDN w:val="0"/>
              <w:adjustRightInd w:val="0"/>
              <w:ind w:firstLine="0"/>
              <w:jc w:val="left"/>
              <w:rPr>
                <w:rFonts w:eastAsia="Times New Roman"/>
                <w:kern w:val="0"/>
                <w:sz w:val="24"/>
                <w:szCs w:val="24"/>
              </w:rPr>
            </w:pPr>
            <w:r w:rsidRPr="005970A1">
              <w:rPr>
                <w:rFonts w:eastAsia="Times New Roman"/>
                <w:kern w:val="0"/>
                <w:sz w:val="24"/>
                <w:szCs w:val="24"/>
              </w:rPr>
              <w:t>Каллиграфия.</w:t>
            </w:r>
            <w:r w:rsidRPr="005970A1">
              <w:rPr>
                <w:sz w:val="24"/>
                <w:szCs w:val="24"/>
              </w:rPr>
              <w:t xml:space="preserve"> Строчная и заглавная буква Лл</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BD1166">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shd w:val="clear" w:color="auto" w:fill="FFFFFF"/>
          </w:tcPr>
          <w:p w:rsidR="004475B1" w:rsidRPr="005970A1" w:rsidRDefault="004475B1" w:rsidP="00C95C13">
            <w:pPr>
              <w:suppressAutoHyphens w:val="0"/>
              <w:autoSpaceDE w:val="0"/>
              <w:autoSpaceDN w:val="0"/>
              <w:adjustRightInd w:val="0"/>
              <w:ind w:left="360" w:firstLine="0"/>
              <w:jc w:val="left"/>
              <w:rPr>
                <w:sz w:val="24"/>
                <w:szCs w:val="24"/>
              </w:rPr>
            </w:pPr>
            <w:r w:rsidRPr="005970A1">
              <w:rPr>
                <w:sz w:val="24"/>
                <w:szCs w:val="24"/>
              </w:rPr>
              <w:t>47</w:t>
            </w:r>
          </w:p>
        </w:tc>
        <w:tc>
          <w:tcPr>
            <w:tcW w:w="9497" w:type="dxa"/>
            <w:tcBorders>
              <w:top w:val="single" w:sz="4" w:space="0" w:color="auto"/>
              <w:left w:val="single" w:sz="4" w:space="0" w:color="auto"/>
              <w:bottom w:val="single" w:sz="4" w:space="0" w:color="auto"/>
              <w:right w:val="single" w:sz="4" w:space="0" w:color="auto"/>
            </w:tcBorders>
            <w:shd w:val="clear" w:color="auto" w:fill="FFFFFF"/>
          </w:tcPr>
          <w:p w:rsidR="004475B1" w:rsidRPr="005970A1" w:rsidRDefault="004475B1" w:rsidP="00C95C13">
            <w:pPr>
              <w:widowControl/>
              <w:suppressAutoHyphens w:val="0"/>
              <w:autoSpaceDE w:val="0"/>
              <w:autoSpaceDN w:val="0"/>
              <w:adjustRightInd w:val="0"/>
              <w:ind w:firstLine="0"/>
              <w:jc w:val="left"/>
              <w:rPr>
                <w:sz w:val="24"/>
                <w:szCs w:val="24"/>
              </w:rPr>
            </w:pPr>
            <w:r w:rsidRPr="005970A1">
              <w:rPr>
                <w:rFonts w:eastAsia="Times New Roman"/>
                <w:kern w:val="0"/>
                <w:sz w:val="24"/>
                <w:szCs w:val="24"/>
              </w:rPr>
              <w:t xml:space="preserve">Буквы для обозначения согласных звуков. </w:t>
            </w:r>
            <w:r w:rsidRPr="005970A1">
              <w:rPr>
                <w:sz w:val="24"/>
                <w:szCs w:val="24"/>
              </w:rPr>
              <w:t>Строчная и заглавная буква Рр</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BD1166">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shd w:val="clear" w:color="auto" w:fill="FFFFFF"/>
          </w:tcPr>
          <w:p w:rsidR="004475B1" w:rsidRPr="005970A1" w:rsidRDefault="004475B1" w:rsidP="00C95C13">
            <w:pPr>
              <w:suppressAutoHyphens w:val="0"/>
              <w:autoSpaceDE w:val="0"/>
              <w:autoSpaceDN w:val="0"/>
              <w:adjustRightInd w:val="0"/>
              <w:ind w:left="360" w:firstLine="0"/>
              <w:jc w:val="left"/>
              <w:rPr>
                <w:sz w:val="24"/>
                <w:szCs w:val="24"/>
              </w:rPr>
            </w:pPr>
            <w:r w:rsidRPr="005970A1">
              <w:rPr>
                <w:sz w:val="24"/>
                <w:szCs w:val="24"/>
              </w:rPr>
              <w:t>48</w:t>
            </w:r>
          </w:p>
        </w:tc>
        <w:tc>
          <w:tcPr>
            <w:tcW w:w="9497" w:type="dxa"/>
            <w:tcBorders>
              <w:top w:val="single" w:sz="4" w:space="0" w:color="auto"/>
              <w:left w:val="single" w:sz="4" w:space="0" w:color="auto"/>
              <w:bottom w:val="single" w:sz="4" w:space="0" w:color="auto"/>
              <w:right w:val="single" w:sz="4" w:space="0" w:color="auto"/>
            </w:tcBorders>
            <w:shd w:val="clear" w:color="auto" w:fill="FFFFFF"/>
          </w:tcPr>
          <w:p w:rsidR="004475B1" w:rsidRPr="005970A1" w:rsidRDefault="004475B1" w:rsidP="00C95C13">
            <w:pPr>
              <w:widowControl/>
              <w:suppressAutoHyphens w:val="0"/>
              <w:autoSpaceDE w:val="0"/>
              <w:autoSpaceDN w:val="0"/>
              <w:adjustRightInd w:val="0"/>
              <w:ind w:firstLine="0"/>
              <w:jc w:val="left"/>
              <w:rPr>
                <w:rFonts w:eastAsia="Times New Roman"/>
                <w:kern w:val="0"/>
                <w:sz w:val="24"/>
                <w:szCs w:val="24"/>
              </w:rPr>
            </w:pPr>
            <w:r w:rsidRPr="005970A1">
              <w:rPr>
                <w:rFonts w:eastAsia="Times New Roman"/>
                <w:kern w:val="0"/>
                <w:sz w:val="24"/>
                <w:szCs w:val="24"/>
              </w:rPr>
              <w:t>Каллиграфия.</w:t>
            </w:r>
            <w:r w:rsidRPr="005970A1">
              <w:rPr>
                <w:sz w:val="24"/>
                <w:szCs w:val="24"/>
              </w:rPr>
              <w:t xml:space="preserve"> Строчная и заглавная буква Рр</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BD1166">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shd w:val="clear" w:color="auto" w:fill="FFFFFF"/>
          </w:tcPr>
          <w:p w:rsidR="004475B1" w:rsidRPr="005970A1" w:rsidRDefault="004475B1" w:rsidP="00C95C13">
            <w:pPr>
              <w:suppressAutoHyphens w:val="0"/>
              <w:autoSpaceDE w:val="0"/>
              <w:autoSpaceDN w:val="0"/>
              <w:adjustRightInd w:val="0"/>
              <w:ind w:left="360" w:firstLine="0"/>
              <w:jc w:val="left"/>
              <w:rPr>
                <w:sz w:val="24"/>
                <w:szCs w:val="24"/>
              </w:rPr>
            </w:pPr>
            <w:r w:rsidRPr="005970A1">
              <w:rPr>
                <w:sz w:val="24"/>
                <w:szCs w:val="24"/>
              </w:rPr>
              <w:t>49</w:t>
            </w:r>
          </w:p>
        </w:tc>
        <w:tc>
          <w:tcPr>
            <w:tcW w:w="9497" w:type="dxa"/>
            <w:tcBorders>
              <w:top w:val="single" w:sz="4" w:space="0" w:color="auto"/>
              <w:left w:val="single" w:sz="4" w:space="0" w:color="auto"/>
              <w:bottom w:val="single" w:sz="4" w:space="0" w:color="auto"/>
              <w:right w:val="single" w:sz="4" w:space="0" w:color="auto"/>
            </w:tcBorders>
            <w:shd w:val="clear" w:color="auto" w:fill="FFFFFF"/>
          </w:tcPr>
          <w:p w:rsidR="004475B1" w:rsidRPr="005970A1" w:rsidRDefault="004475B1" w:rsidP="00C95C13">
            <w:pPr>
              <w:widowControl/>
              <w:suppressAutoHyphens w:val="0"/>
              <w:autoSpaceDE w:val="0"/>
              <w:autoSpaceDN w:val="0"/>
              <w:adjustRightInd w:val="0"/>
              <w:ind w:firstLine="0"/>
              <w:jc w:val="left"/>
              <w:rPr>
                <w:sz w:val="24"/>
                <w:szCs w:val="24"/>
              </w:rPr>
            </w:pPr>
            <w:r w:rsidRPr="005970A1">
              <w:rPr>
                <w:rFonts w:eastAsia="Times New Roman"/>
                <w:kern w:val="0"/>
                <w:sz w:val="24"/>
                <w:szCs w:val="24"/>
              </w:rPr>
              <w:t xml:space="preserve">Буквы для обозначения согласных звуков. </w:t>
            </w:r>
            <w:r w:rsidRPr="005970A1">
              <w:rPr>
                <w:sz w:val="24"/>
                <w:szCs w:val="24"/>
              </w:rPr>
              <w:t>Строчная и заглавная буква Нн</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BD1166">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shd w:val="clear" w:color="auto" w:fill="FFFFFF"/>
          </w:tcPr>
          <w:p w:rsidR="004475B1" w:rsidRPr="005970A1" w:rsidRDefault="004475B1" w:rsidP="00C95C13">
            <w:pPr>
              <w:suppressAutoHyphens w:val="0"/>
              <w:autoSpaceDE w:val="0"/>
              <w:autoSpaceDN w:val="0"/>
              <w:adjustRightInd w:val="0"/>
              <w:ind w:left="360" w:firstLine="0"/>
              <w:jc w:val="left"/>
              <w:rPr>
                <w:sz w:val="24"/>
                <w:szCs w:val="24"/>
              </w:rPr>
            </w:pPr>
            <w:r w:rsidRPr="005970A1">
              <w:rPr>
                <w:sz w:val="24"/>
                <w:szCs w:val="24"/>
              </w:rPr>
              <w:t>50</w:t>
            </w:r>
          </w:p>
        </w:tc>
        <w:tc>
          <w:tcPr>
            <w:tcW w:w="9497" w:type="dxa"/>
            <w:tcBorders>
              <w:top w:val="single" w:sz="4" w:space="0" w:color="auto"/>
              <w:left w:val="single" w:sz="4" w:space="0" w:color="auto"/>
              <w:bottom w:val="single" w:sz="4" w:space="0" w:color="auto"/>
              <w:right w:val="single" w:sz="4" w:space="0" w:color="auto"/>
            </w:tcBorders>
            <w:shd w:val="clear" w:color="auto" w:fill="FFFFFF"/>
          </w:tcPr>
          <w:p w:rsidR="004475B1" w:rsidRPr="005970A1" w:rsidRDefault="004475B1" w:rsidP="00C95C13">
            <w:pPr>
              <w:widowControl/>
              <w:suppressAutoHyphens w:val="0"/>
              <w:autoSpaceDE w:val="0"/>
              <w:autoSpaceDN w:val="0"/>
              <w:adjustRightInd w:val="0"/>
              <w:ind w:firstLine="0"/>
              <w:jc w:val="left"/>
              <w:rPr>
                <w:rFonts w:eastAsia="Times New Roman"/>
                <w:kern w:val="0"/>
                <w:sz w:val="24"/>
                <w:szCs w:val="24"/>
              </w:rPr>
            </w:pPr>
            <w:r w:rsidRPr="005970A1">
              <w:rPr>
                <w:rFonts w:eastAsia="Times New Roman"/>
                <w:kern w:val="0"/>
                <w:sz w:val="24"/>
                <w:szCs w:val="24"/>
              </w:rPr>
              <w:t>Каллиграфия.</w:t>
            </w:r>
            <w:r w:rsidRPr="005970A1">
              <w:rPr>
                <w:sz w:val="24"/>
                <w:szCs w:val="24"/>
              </w:rPr>
              <w:t xml:space="preserve"> Строчная и заглавная буква Нн</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BD1166">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3A504E">
            <w:pPr>
              <w:suppressAutoHyphens w:val="0"/>
              <w:autoSpaceDE w:val="0"/>
              <w:autoSpaceDN w:val="0"/>
              <w:adjustRightInd w:val="0"/>
              <w:ind w:left="360" w:firstLine="0"/>
              <w:jc w:val="left"/>
              <w:rPr>
                <w:sz w:val="24"/>
                <w:szCs w:val="24"/>
              </w:rPr>
            </w:pPr>
            <w:r w:rsidRPr="005970A1">
              <w:rPr>
                <w:sz w:val="24"/>
                <w:szCs w:val="24"/>
              </w:rPr>
              <w:t>51</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C95C13">
            <w:pPr>
              <w:widowControl/>
              <w:suppressAutoHyphens w:val="0"/>
              <w:autoSpaceDE w:val="0"/>
              <w:autoSpaceDN w:val="0"/>
              <w:adjustRightInd w:val="0"/>
              <w:ind w:firstLine="0"/>
              <w:jc w:val="left"/>
              <w:rPr>
                <w:sz w:val="24"/>
                <w:szCs w:val="24"/>
              </w:rPr>
            </w:pPr>
            <w:r w:rsidRPr="005970A1">
              <w:rPr>
                <w:rFonts w:eastAsia="Times New Roman"/>
                <w:kern w:val="0"/>
                <w:sz w:val="24"/>
                <w:szCs w:val="24"/>
              </w:rPr>
              <w:t xml:space="preserve">Буквы для обозначения согласных звуков. </w:t>
            </w:r>
            <w:r w:rsidRPr="005970A1">
              <w:rPr>
                <w:sz w:val="24"/>
                <w:szCs w:val="24"/>
              </w:rPr>
              <w:t>Строчная и заглавная буква Кк</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BD1166">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3A504E">
            <w:pPr>
              <w:suppressAutoHyphens w:val="0"/>
              <w:autoSpaceDE w:val="0"/>
              <w:autoSpaceDN w:val="0"/>
              <w:adjustRightInd w:val="0"/>
              <w:ind w:left="360" w:firstLine="0"/>
              <w:jc w:val="left"/>
              <w:rPr>
                <w:sz w:val="24"/>
                <w:szCs w:val="24"/>
              </w:rPr>
            </w:pPr>
            <w:r w:rsidRPr="005970A1">
              <w:rPr>
                <w:sz w:val="24"/>
                <w:szCs w:val="24"/>
              </w:rPr>
              <w:t>52</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C95C13">
            <w:pPr>
              <w:widowControl/>
              <w:suppressAutoHyphens w:val="0"/>
              <w:autoSpaceDE w:val="0"/>
              <w:autoSpaceDN w:val="0"/>
              <w:adjustRightInd w:val="0"/>
              <w:ind w:firstLine="0"/>
              <w:jc w:val="left"/>
              <w:rPr>
                <w:rFonts w:eastAsia="Times New Roman"/>
                <w:kern w:val="0"/>
                <w:sz w:val="24"/>
                <w:szCs w:val="24"/>
              </w:rPr>
            </w:pPr>
            <w:r w:rsidRPr="005970A1">
              <w:rPr>
                <w:rFonts w:eastAsia="Times New Roman"/>
                <w:kern w:val="0"/>
                <w:sz w:val="24"/>
                <w:szCs w:val="24"/>
              </w:rPr>
              <w:t>Каллиграфия.</w:t>
            </w:r>
            <w:r w:rsidRPr="005970A1">
              <w:rPr>
                <w:sz w:val="24"/>
                <w:szCs w:val="24"/>
              </w:rPr>
              <w:t xml:space="preserve"> Строчная и заглавная буква Кк</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BD1166">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3A504E">
            <w:pPr>
              <w:suppressAutoHyphens w:val="0"/>
              <w:autoSpaceDE w:val="0"/>
              <w:autoSpaceDN w:val="0"/>
              <w:adjustRightInd w:val="0"/>
              <w:ind w:left="360" w:firstLine="0"/>
              <w:jc w:val="left"/>
              <w:rPr>
                <w:sz w:val="24"/>
                <w:szCs w:val="24"/>
              </w:rPr>
            </w:pPr>
            <w:r w:rsidRPr="005970A1">
              <w:rPr>
                <w:sz w:val="24"/>
                <w:szCs w:val="24"/>
              </w:rPr>
              <w:t>53</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CB2754">
            <w:pPr>
              <w:widowControl/>
              <w:suppressAutoHyphens w:val="0"/>
              <w:autoSpaceDE w:val="0"/>
              <w:autoSpaceDN w:val="0"/>
              <w:adjustRightInd w:val="0"/>
              <w:ind w:firstLine="0"/>
              <w:jc w:val="left"/>
              <w:rPr>
                <w:sz w:val="24"/>
                <w:szCs w:val="24"/>
              </w:rPr>
            </w:pPr>
            <w:r w:rsidRPr="005970A1">
              <w:rPr>
                <w:rFonts w:eastAsia="Times New Roman"/>
                <w:kern w:val="0"/>
                <w:sz w:val="24"/>
                <w:szCs w:val="24"/>
              </w:rPr>
              <w:t xml:space="preserve">Буквы для обозначения согласных звуков. </w:t>
            </w:r>
            <w:r w:rsidRPr="005970A1">
              <w:rPr>
                <w:sz w:val="24"/>
                <w:szCs w:val="24"/>
              </w:rPr>
              <w:t>Строчная и заглавная буква Дд</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BD1166">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3A504E">
            <w:pPr>
              <w:suppressAutoHyphens w:val="0"/>
              <w:autoSpaceDE w:val="0"/>
              <w:autoSpaceDN w:val="0"/>
              <w:adjustRightInd w:val="0"/>
              <w:ind w:left="360" w:firstLine="0"/>
              <w:jc w:val="left"/>
              <w:rPr>
                <w:sz w:val="24"/>
                <w:szCs w:val="24"/>
              </w:rPr>
            </w:pPr>
            <w:r w:rsidRPr="005970A1">
              <w:rPr>
                <w:sz w:val="24"/>
                <w:szCs w:val="24"/>
              </w:rPr>
              <w:t>54</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CB2754">
            <w:pPr>
              <w:widowControl/>
              <w:suppressAutoHyphens w:val="0"/>
              <w:autoSpaceDE w:val="0"/>
              <w:autoSpaceDN w:val="0"/>
              <w:adjustRightInd w:val="0"/>
              <w:ind w:firstLine="0"/>
              <w:jc w:val="left"/>
              <w:rPr>
                <w:sz w:val="24"/>
                <w:szCs w:val="24"/>
              </w:rPr>
            </w:pPr>
            <w:r w:rsidRPr="005970A1">
              <w:rPr>
                <w:rFonts w:eastAsia="Times New Roman"/>
                <w:kern w:val="0"/>
                <w:sz w:val="24"/>
                <w:szCs w:val="24"/>
              </w:rPr>
              <w:t>Каллиграфия.</w:t>
            </w:r>
            <w:r w:rsidRPr="005970A1">
              <w:rPr>
                <w:sz w:val="24"/>
                <w:szCs w:val="24"/>
              </w:rPr>
              <w:t xml:space="preserve"> Строчная и заглавная буква Дд</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BD1166">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C95C13">
            <w:pPr>
              <w:suppressAutoHyphens w:val="0"/>
              <w:autoSpaceDE w:val="0"/>
              <w:autoSpaceDN w:val="0"/>
              <w:adjustRightInd w:val="0"/>
              <w:ind w:left="360" w:firstLine="0"/>
              <w:jc w:val="left"/>
              <w:rPr>
                <w:sz w:val="24"/>
                <w:szCs w:val="24"/>
              </w:rPr>
            </w:pPr>
            <w:r w:rsidRPr="005970A1">
              <w:rPr>
                <w:sz w:val="24"/>
                <w:szCs w:val="24"/>
              </w:rPr>
              <w:t>55</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CB2754">
            <w:pPr>
              <w:autoSpaceDE w:val="0"/>
              <w:autoSpaceDN w:val="0"/>
              <w:adjustRightInd w:val="0"/>
              <w:ind w:firstLine="34"/>
              <w:rPr>
                <w:sz w:val="24"/>
                <w:szCs w:val="24"/>
              </w:rPr>
            </w:pPr>
            <w:r w:rsidRPr="005970A1">
              <w:rPr>
                <w:rFonts w:eastAsia="Times New Roman"/>
                <w:kern w:val="0"/>
                <w:sz w:val="24"/>
                <w:szCs w:val="24"/>
              </w:rPr>
              <w:t xml:space="preserve">Буквы для обозначения согласных звуков. </w:t>
            </w:r>
            <w:r w:rsidRPr="005970A1">
              <w:rPr>
                <w:sz w:val="24"/>
                <w:szCs w:val="24"/>
              </w:rPr>
              <w:t>Строчная и заглавная букваТт</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BD1166">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shd w:val="clear" w:color="auto" w:fill="FFFFFF"/>
          </w:tcPr>
          <w:p w:rsidR="004475B1" w:rsidRPr="005970A1" w:rsidRDefault="004475B1" w:rsidP="00C95C13">
            <w:pPr>
              <w:suppressAutoHyphens w:val="0"/>
              <w:autoSpaceDE w:val="0"/>
              <w:autoSpaceDN w:val="0"/>
              <w:adjustRightInd w:val="0"/>
              <w:ind w:left="360" w:firstLine="0"/>
              <w:jc w:val="left"/>
              <w:rPr>
                <w:sz w:val="24"/>
                <w:szCs w:val="24"/>
              </w:rPr>
            </w:pPr>
            <w:r w:rsidRPr="005970A1">
              <w:rPr>
                <w:sz w:val="24"/>
                <w:szCs w:val="24"/>
              </w:rPr>
              <w:t>56</w:t>
            </w:r>
          </w:p>
        </w:tc>
        <w:tc>
          <w:tcPr>
            <w:tcW w:w="9497" w:type="dxa"/>
            <w:tcBorders>
              <w:top w:val="single" w:sz="4" w:space="0" w:color="auto"/>
              <w:left w:val="single" w:sz="4" w:space="0" w:color="auto"/>
              <w:bottom w:val="single" w:sz="4" w:space="0" w:color="auto"/>
              <w:right w:val="single" w:sz="4" w:space="0" w:color="auto"/>
            </w:tcBorders>
            <w:shd w:val="clear" w:color="auto" w:fill="FFFFFF"/>
          </w:tcPr>
          <w:p w:rsidR="004475B1" w:rsidRPr="005970A1" w:rsidRDefault="004475B1" w:rsidP="00CB2754">
            <w:pPr>
              <w:autoSpaceDE w:val="0"/>
              <w:autoSpaceDN w:val="0"/>
              <w:adjustRightInd w:val="0"/>
              <w:ind w:firstLine="34"/>
              <w:rPr>
                <w:sz w:val="24"/>
                <w:szCs w:val="24"/>
              </w:rPr>
            </w:pPr>
            <w:r w:rsidRPr="005970A1">
              <w:rPr>
                <w:rFonts w:eastAsia="Times New Roman"/>
                <w:kern w:val="0"/>
                <w:sz w:val="24"/>
                <w:szCs w:val="24"/>
              </w:rPr>
              <w:t>Каллиграфия.</w:t>
            </w:r>
            <w:r w:rsidRPr="005970A1">
              <w:rPr>
                <w:sz w:val="24"/>
                <w:szCs w:val="24"/>
              </w:rPr>
              <w:t xml:space="preserve"> Строчная и заглавная буква Тт</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BD1166">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shd w:val="clear" w:color="auto" w:fill="FFFFFF"/>
          </w:tcPr>
          <w:p w:rsidR="004475B1" w:rsidRPr="005970A1" w:rsidRDefault="004475B1" w:rsidP="00C95C13">
            <w:pPr>
              <w:suppressAutoHyphens w:val="0"/>
              <w:autoSpaceDE w:val="0"/>
              <w:autoSpaceDN w:val="0"/>
              <w:adjustRightInd w:val="0"/>
              <w:ind w:left="360" w:firstLine="0"/>
              <w:jc w:val="left"/>
              <w:rPr>
                <w:sz w:val="24"/>
                <w:szCs w:val="24"/>
              </w:rPr>
            </w:pPr>
            <w:r w:rsidRPr="005970A1">
              <w:rPr>
                <w:sz w:val="24"/>
                <w:szCs w:val="24"/>
              </w:rPr>
              <w:t>57</w:t>
            </w:r>
          </w:p>
        </w:tc>
        <w:tc>
          <w:tcPr>
            <w:tcW w:w="9497" w:type="dxa"/>
            <w:tcBorders>
              <w:top w:val="single" w:sz="4" w:space="0" w:color="auto"/>
              <w:left w:val="single" w:sz="4" w:space="0" w:color="auto"/>
              <w:bottom w:val="single" w:sz="4" w:space="0" w:color="auto"/>
              <w:right w:val="single" w:sz="4" w:space="0" w:color="auto"/>
            </w:tcBorders>
            <w:shd w:val="clear" w:color="auto" w:fill="FFFFFF"/>
          </w:tcPr>
          <w:p w:rsidR="004475B1" w:rsidRPr="005970A1" w:rsidRDefault="004475B1" w:rsidP="00CB2754">
            <w:pPr>
              <w:autoSpaceDE w:val="0"/>
              <w:autoSpaceDN w:val="0"/>
              <w:adjustRightInd w:val="0"/>
              <w:ind w:firstLine="34"/>
              <w:rPr>
                <w:sz w:val="24"/>
                <w:szCs w:val="24"/>
              </w:rPr>
            </w:pPr>
            <w:r w:rsidRPr="005970A1">
              <w:rPr>
                <w:rFonts w:eastAsia="Times New Roman"/>
                <w:kern w:val="0"/>
                <w:sz w:val="24"/>
                <w:szCs w:val="24"/>
              </w:rPr>
              <w:t xml:space="preserve">Буквы для обозначения согласных звуков. </w:t>
            </w:r>
            <w:r w:rsidRPr="005970A1">
              <w:rPr>
                <w:sz w:val="24"/>
                <w:szCs w:val="24"/>
              </w:rPr>
              <w:t>Строчная и заглавная буква Бб</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BD1166">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C95C13">
            <w:pPr>
              <w:suppressAutoHyphens w:val="0"/>
              <w:autoSpaceDE w:val="0"/>
              <w:autoSpaceDN w:val="0"/>
              <w:adjustRightInd w:val="0"/>
              <w:ind w:left="360" w:firstLine="0"/>
              <w:jc w:val="left"/>
              <w:rPr>
                <w:sz w:val="24"/>
                <w:szCs w:val="24"/>
              </w:rPr>
            </w:pPr>
            <w:r w:rsidRPr="005970A1">
              <w:rPr>
                <w:sz w:val="24"/>
                <w:szCs w:val="24"/>
              </w:rPr>
              <w:lastRenderedPageBreak/>
              <w:t>58</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CB2754">
            <w:pPr>
              <w:autoSpaceDE w:val="0"/>
              <w:autoSpaceDN w:val="0"/>
              <w:adjustRightInd w:val="0"/>
              <w:ind w:firstLine="34"/>
              <w:rPr>
                <w:sz w:val="24"/>
                <w:szCs w:val="24"/>
              </w:rPr>
            </w:pPr>
            <w:r w:rsidRPr="005970A1">
              <w:rPr>
                <w:rFonts w:eastAsia="Times New Roman"/>
                <w:kern w:val="0"/>
                <w:sz w:val="24"/>
                <w:szCs w:val="24"/>
              </w:rPr>
              <w:t>Каллиграфия.</w:t>
            </w:r>
            <w:r w:rsidRPr="005970A1">
              <w:rPr>
                <w:sz w:val="24"/>
                <w:szCs w:val="24"/>
              </w:rPr>
              <w:t xml:space="preserve"> Строчная и заглавная буква Бб</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BD1166">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C95C13">
            <w:pPr>
              <w:suppressAutoHyphens w:val="0"/>
              <w:autoSpaceDE w:val="0"/>
              <w:autoSpaceDN w:val="0"/>
              <w:adjustRightInd w:val="0"/>
              <w:ind w:left="360" w:firstLine="0"/>
              <w:jc w:val="left"/>
              <w:rPr>
                <w:sz w:val="24"/>
                <w:szCs w:val="24"/>
              </w:rPr>
            </w:pPr>
            <w:r w:rsidRPr="005970A1">
              <w:rPr>
                <w:sz w:val="24"/>
                <w:szCs w:val="24"/>
              </w:rPr>
              <w:t>59</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CB2754">
            <w:pPr>
              <w:autoSpaceDE w:val="0"/>
              <w:autoSpaceDN w:val="0"/>
              <w:adjustRightInd w:val="0"/>
              <w:ind w:firstLine="34"/>
              <w:rPr>
                <w:sz w:val="24"/>
                <w:szCs w:val="24"/>
              </w:rPr>
            </w:pPr>
            <w:r w:rsidRPr="005970A1">
              <w:rPr>
                <w:rFonts w:eastAsia="Times New Roman"/>
                <w:kern w:val="0"/>
                <w:sz w:val="24"/>
                <w:szCs w:val="24"/>
              </w:rPr>
              <w:t xml:space="preserve">Буквы для обозначения согласных звуков. </w:t>
            </w:r>
            <w:r w:rsidRPr="005970A1">
              <w:rPr>
                <w:sz w:val="24"/>
                <w:szCs w:val="24"/>
              </w:rPr>
              <w:t>Строчная и заглавная буква Пп</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shd w:val="clear" w:color="auto" w:fill="FFFFFF"/>
          </w:tcPr>
          <w:p w:rsidR="004475B1" w:rsidRPr="005970A1" w:rsidRDefault="004475B1" w:rsidP="00C95C13">
            <w:pPr>
              <w:suppressAutoHyphens w:val="0"/>
              <w:autoSpaceDE w:val="0"/>
              <w:autoSpaceDN w:val="0"/>
              <w:adjustRightInd w:val="0"/>
              <w:ind w:left="360" w:firstLine="0"/>
              <w:jc w:val="left"/>
              <w:rPr>
                <w:sz w:val="24"/>
                <w:szCs w:val="24"/>
              </w:rPr>
            </w:pPr>
            <w:r w:rsidRPr="005970A1">
              <w:rPr>
                <w:sz w:val="24"/>
                <w:szCs w:val="24"/>
              </w:rPr>
              <w:t>60</w:t>
            </w:r>
          </w:p>
        </w:tc>
        <w:tc>
          <w:tcPr>
            <w:tcW w:w="9497" w:type="dxa"/>
            <w:tcBorders>
              <w:top w:val="single" w:sz="4" w:space="0" w:color="auto"/>
              <w:left w:val="single" w:sz="4" w:space="0" w:color="auto"/>
              <w:bottom w:val="single" w:sz="4" w:space="0" w:color="auto"/>
              <w:right w:val="single" w:sz="4" w:space="0" w:color="auto"/>
            </w:tcBorders>
            <w:shd w:val="clear" w:color="auto" w:fill="FFFFFF"/>
          </w:tcPr>
          <w:p w:rsidR="004475B1" w:rsidRPr="005970A1" w:rsidRDefault="004475B1" w:rsidP="00CB2754">
            <w:pPr>
              <w:autoSpaceDE w:val="0"/>
              <w:autoSpaceDN w:val="0"/>
              <w:adjustRightInd w:val="0"/>
              <w:ind w:firstLine="34"/>
              <w:rPr>
                <w:sz w:val="24"/>
                <w:szCs w:val="24"/>
              </w:rPr>
            </w:pPr>
            <w:r w:rsidRPr="005970A1">
              <w:rPr>
                <w:rFonts w:eastAsia="Times New Roman"/>
                <w:kern w:val="0"/>
                <w:sz w:val="24"/>
                <w:szCs w:val="24"/>
              </w:rPr>
              <w:t>Каллиграфия.</w:t>
            </w:r>
            <w:r w:rsidRPr="005970A1">
              <w:rPr>
                <w:sz w:val="24"/>
                <w:szCs w:val="24"/>
              </w:rPr>
              <w:t xml:space="preserve"> Строчная и заглавная буква Пп</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shd w:val="clear" w:color="auto" w:fill="FFFFFF"/>
          </w:tcPr>
          <w:p w:rsidR="004475B1" w:rsidRPr="005970A1" w:rsidRDefault="004475B1" w:rsidP="00C95C13">
            <w:pPr>
              <w:suppressAutoHyphens w:val="0"/>
              <w:autoSpaceDE w:val="0"/>
              <w:autoSpaceDN w:val="0"/>
              <w:adjustRightInd w:val="0"/>
              <w:ind w:left="360" w:firstLine="0"/>
              <w:jc w:val="left"/>
              <w:rPr>
                <w:sz w:val="24"/>
                <w:szCs w:val="24"/>
              </w:rPr>
            </w:pPr>
            <w:r w:rsidRPr="005970A1">
              <w:rPr>
                <w:sz w:val="24"/>
                <w:szCs w:val="24"/>
              </w:rPr>
              <w:t>61</w:t>
            </w:r>
          </w:p>
        </w:tc>
        <w:tc>
          <w:tcPr>
            <w:tcW w:w="9497" w:type="dxa"/>
            <w:tcBorders>
              <w:top w:val="single" w:sz="4" w:space="0" w:color="auto"/>
              <w:left w:val="single" w:sz="4" w:space="0" w:color="auto"/>
              <w:bottom w:val="single" w:sz="4" w:space="0" w:color="auto"/>
              <w:right w:val="single" w:sz="4" w:space="0" w:color="auto"/>
            </w:tcBorders>
            <w:shd w:val="clear" w:color="auto" w:fill="FFFFFF"/>
          </w:tcPr>
          <w:p w:rsidR="004475B1" w:rsidRPr="005970A1" w:rsidRDefault="004475B1" w:rsidP="00CB2754">
            <w:pPr>
              <w:autoSpaceDE w:val="0"/>
              <w:autoSpaceDN w:val="0"/>
              <w:adjustRightInd w:val="0"/>
              <w:ind w:firstLine="34"/>
              <w:rPr>
                <w:sz w:val="24"/>
                <w:szCs w:val="24"/>
              </w:rPr>
            </w:pPr>
            <w:r w:rsidRPr="005970A1">
              <w:rPr>
                <w:rFonts w:eastAsia="Times New Roman"/>
                <w:kern w:val="0"/>
                <w:sz w:val="24"/>
                <w:szCs w:val="24"/>
              </w:rPr>
              <w:t xml:space="preserve">Буквы для обозначения согласных звуков. </w:t>
            </w:r>
            <w:r w:rsidRPr="005970A1">
              <w:rPr>
                <w:sz w:val="24"/>
                <w:szCs w:val="24"/>
              </w:rPr>
              <w:t>Строчная и заглавная буква Зз</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shd w:val="clear" w:color="auto" w:fill="FFFFFF"/>
          </w:tcPr>
          <w:p w:rsidR="004475B1" w:rsidRPr="005970A1" w:rsidRDefault="004475B1" w:rsidP="00C95C13">
            <w:pPr>
              <w:suppressAutoHyphens w:val="0"/>
              <w:autoSpaceDE w:val="0"/>
              <w:autoSpaceDN w:val="0"/>
              <w:adjustRightInd w:val="0"/>
              <w:ind w:left="360" w:firstLine="0"/>
              <w:jc w:val="left"/>
              <w:rPr>
                <w:sz w:val="24"/>
                <w:szCs w:val="24"/>
              </w:rPr>
            </w:pPr>
            <w:r w:rsidRPr="005970A1">
              <w:rPr>
                <w:sz w:val="24"/>
                <w:szCs w:val="24"/>
              </w:rPr>
              <w:t>62</w:t>
            </w:r>
          </w:p>
        </w:tc>
        <w:tc>
          <w:tcPr>
            <w:tcW w:w="9497" w:type="dxa"/>
            <w:tcBorders>
              <w:top w:val="single" w:sz="4" w:space="0" w:color="auto"/>
              <w:left w:val="single" w:sz="4" w:space="0" w:color="auto"/>
              <w:bottom w:val="single" w:sz="4" w:space="0" w:color="auto"/>
              <w:right w:val="single" w:sz="4" w:space="0" w:color="auto"/>
            </w:tcBorders>
            <w:shd w:val="clear" w:color="auto" w:fill="FFFFFF"/>
          </w:tcPr>
          <w:p w:rsidR="004475B1" w:rsidRPr="005970A1" w:rsidRDefault="004475B1" w:rsidP="00CB2754">
            <w:pPr>
              <w:autoSpaceDE w:val="0"/>
              <w:autoSpaceDN w:val="0"/>
              <w:adjustRightInd w:val="0"/>
              <w:ind w:firstLine="34"/>
              <w:rPr>
                <w:sz w:val="24"/>
                <w:szCs w:val="24"/>
              </w:rPr>
            </w:pPr>
            <w:r w:rsidRPr="005970A1">
              <w:rPr>
                <w:rFonts w:eastAsia="Times New Roman"/>
                <w:kern w:val="0"/>
                <w:sz w:val="24"/>
                <w:szCs w:val="24"/>
              </w:rPr>
              <w:t>Каллиграфия.</w:t>
            </w:r>
            <w:r w:rsidRPr="005970A1">
              <w:rPr>
                <w:sz w:val="24"/>
                <w:szCs w:val="24"/>
              </w:rPr>
              <w:t xml:space="preserve"> Строчная и заглавная букваЗз</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C95C13">
            <w:pPr>
              <w:suppressAutoHyphens w:val="0"/>
              <w:autoSpaceDE w:val="0"/>
              <w:autoSpaceDN w:val="0"/>
              <w:adjustRightInd w:val="0"/>
              <w:ind w:left="360" w:firstLine="0"/>
              <w:jc w:val="left"/>
              <w:rPr>
                <w:sz w:val="24"/>
                <w:szCs w:val="24"/>
              </w:rPr>
            </w:pPr>
            <w:r w:rsidRPr="005970A1">
              <w:rPr>
                <w:sz w:val="24"/>
                <w:szCs w:val="24"/>
              </w:rPr>
              <w:t>63</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CB2754">
            <w:pPr>
              <w:autoSpaceDE w:val="0"/>
              <w:autoSpaceDN w:val="0"/>
              <w:adjustRightInd w:val="0"/>
              <w:ind w:firstLine="34"/>
              <w:rPr>
                <w:sz w:val="24"/>
                <w:szCs w:val="24"/>
              </w:rPr>
            </w:pPr>
            <w:r w:rsidRPr="005970A1">
              <w:rPr>
                <w:rFonts w:eastAsia="Times New Roman"/>
                <w:kern w:val="0"/>
                <w:sz w:val="24"/>
                <w:szCs w:val="24"/>
              </w:rPr>
              <w:t xml:space="preserve">Буквы для обозначения согласных звуков. </w:t>
            </w:r>
            <w:r w:rsidRPr="005970A1">
              <w:rPr>
                <w:sz w:val="24"/>
                <w:szCs w:val="24"/>
              </w:rPr>
              <w:t>Строчная и заглавная букваСс</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C95C13">
            <w:pPr>
              <w:suppressAutoHyphens w:val="0"/>
              <w:autoSpaceDE w:val="0"/>
              <w:autoSpaceDN w:val="0"/>
              <w:adjustRightInd w:val="0"/>
              <w:ind w:left="360" w:firstLine="0"/>
              <w:jc w:val="left"/>
              <w:rPr>
                <w:sz w:val="24"/>
                <w:szCs w:val="24"/>
              </w:rPr>
            </w:pPr>
            <w:r w:rsidRPr="005970A1">
              <w:rPr>
                <w:sz w:val="24"/>
                <w:szCs w:val="24"/>
              </w:rPr>
              <w:t>64</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CB2754">
            <w:pPr>
              <w:autoSpaceDE w:val="0"/>
              <w:autoSpaceDN w:val="0"/>
              <w:adjustRightInd w:val="0"/>
              <w:ind w:firstLine="34"/>
              <w:rPr>
                <w:sz w:val="24"/>
                <w:szCs w:val="24"/>
              </w:rPr>
            </w:pPr>
            <w:r w:rsidRPr="005970A1">
              <w:rPr>
                <w:rFonts w:eastAsia="Times New Roman"/>
                <w:kern w:val="0"/>
                <w:sz w:val="24"/>
                <w:szCs w:val="24"/>
              </w:rPr>
              <w:t>Каллиграфия.</w:t>
            </w:r>
            <w:r w:rsidRPr="005970A1">
              <w:rPr>
                <w:sz w:val="24"/>
                <w:szCs w:val="24"/>
              </w:rPr>
              <w:t xml:space="preserve"> Строчная и заглавная букваСс</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shd w:val="clear" w:color="auto" w:fill="FFFFFF"/>
          </w:tcPr>
          <w:p w:rsidR="004475B1" w:rsidRPr="005970A1" w:rsidRDefault="004475B1" w:rsidP="00C95C13">
            <w:pPr>
              <w:suppressAutoHyphens w:val="0"/>
              <w:autoSpaceDE w:val="0"/>
              <w:autoSpaceDN w:val="0"/>
              <w:adjustRightInd w:val="0"/>
              <w:ind w:left="360" w:firstLine="0"/>
              <w:jc w:val="left"/>
              <w:rPr>
                <w:sz w:val="24"/>
                <w:szCs w:val="24"/>
              </w:rPr>
            </w:pPr>
            <w:r w:rsidRPr="005970A1">
              <w:rPr>
                <w:sz w:val="24"/>
                <w:szCs w:val="24"/>
              </w:rPr>
              <w:t>65</w:t>
            </w:r>
          </w:p>
        </w:tc>
        <w:tc>
          <w:tcPr>
            <w:tcW w:w="9497" w:type="dxa"/>
            <w:tcBorders>
              <w:top w:val="single" w:sz="4" w:space="0" w:color="auto"/>
              <w:left w:val="single" w:sz="4" w:space="0" w:color="auto"/>
              <w:bottom w:val="single" w:sz="4" w:space="0" w:color="auto"/>
              <w:right w:val="single" w:sz="4" w:space="0" w:color="auto"/>
            </w:tcBorders>
            <w:shd w:val="clear" w:color="auto" w:fill="FFFFFF"/>
          </w:tcPr>
          <w:p w:rsidR="004475B1" w:rsidRPr="005970A1" w:rsidRDefault="004475B1" w:rsidP="00CB2754">
            <w:pPr>
              <w:autoSpaceDE w:val="0"/>
              <w:autoSpaceDN w:val="0"/>
              <w:adjustRightInd w:val="0"/>
              <w:ind w:firstLine="34"/>
              <w:rPr>
                <w:sz w:val="24"/>
                <w:szCs w:val="24"/>
              </w:rPr>
            </w:pPr>
            <w:r w:rsidRPr="005970A1">
              <w:rPr>
                <w:rFonts w:eastAsia="Times New Roman"/>
                <w:kern w:val="0"/>
                <w:sz w:val="24"/>
                <w:szCs w:val="24"/>
              </w:rPr>
              <w:t xml:space="preserve">Буквы для обозначения согласных звуков. </w:t>
            </w:r>
            <w:r w:rsidRPr="005970A1">
              <w:rPr>
                <w:sz w:val="24"/>
                <w:szCs w:val="24"/>
              </w:rPr>
              <w:t>Строчная и заглавная буква Вв</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shd w:val="clear" w:color="auto" w:fill="FFFFFF"/>
          </w:tcPr>
          <w:p w:rsidR="004475B1" w:rsidRPr="005970A1" w:rsidRDefault="004475B1" w:rsidP="00C95C13">
            <w:pPr>
              <w:suppressAutoHyphens w:val="0"/>
              <w:autoSpaceDE w:val="0"/>
              <w:autoSpaceDN w:val="0"/>
              <w:adjustRightInd w:val="0"/>
              <w:ind w:left="360" w:firstLine="0"/>
              <w:jc w:val="left"/>
              <w:rPr>
                <w:sz w:val="24"/>
                <w:szCs w:val="24"/>
              </w:rPr>
            </w:pPr>
            <w:r w:rsidRPr="005970A1">
              <w:rPr>
                <w:sz w:val="24"/>
                <w:szCs w:val="24"/>
              </w:rPr>
              <w:t>66</w:t>
            </w:r>
          </w:p>
        </w:tc>
        <w:tc>
          <w:tcPr>
            <w:tcW w:w="9497" w:type="dxa"/>
            <w:tcBorders>
              <w:top w:val="single" w:sz="4" w:space="0" w:color="auto"/>
              <w:left w:val="single" w:sz="4" w:space="0" w:color="auto"/>
              <w:bottom w:val="single" w:sz="4" w:space="0" w:color="auto"/>
              <w:right w:val="single" w:sz="4" w:space="0" w:color="auto"/>
            </w:tcBorders>
            <w:shd w:val="clear" w:color="auto" w:fill="FFFFFF"/>
          </w:tcPr>
          <w:p w:rsidR="004475B1" w:rsidRPr="005970A1" w:rsidRDefault="004475B1" w:rsidP="00CB2754">
            <w:pPr>
              <w:autoSpaceDE w:val="0"/>
              <w:autoSpaceDN w:val="0"/>
              <w:adjustRightInd w:val="0"/>
              <w:ind w:firstLine="34"/>
              <w:rPr>
                <w:sz w:val="24"/>
                <w:szCs w:val="24"/>
              </w:rPr>
            </w:pPr>
            <w:r w:rsidRPr="005970A1">
              <w:rPr>
                <w:rFonts w:eastAsia="Times New Roman"/>
                <w:kern w:val="0"/>
                <w:sz w:val="24"/>
                <w:szCs w:val="24"/>
              </w:rPr>
              <w:t>Каллиграфия.</w:t>
            </w:r>
            <w:r w:rsidRPr="005970A1">
              <w:rPr>
                <w:sz w:val="24"/>
                <w:szCs w:val="24"/>
              </w:rPr>
              <w:t xml:space="preserve"> Строчная и заглавная букваВв</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C95C13">
            <w:pPr>
              <w:suppressAutoHyphens w:val="0"/>
              <w:autoSpaceDE w:val="0"/>
              <w:autoSpaceDN w:val="0"/>
              <w:adjustRightInd w:val="0"/>
              <w:ind w:left="360" w:firstLine="0"/>
              <w:jc w:val="left"/>
              <w:rPr>
                <w:sz w:val="24"/>
                <w:szCs w:val="24"/>
              </w:rPr>
            </w:pPr>
            <w:r w:rsidRPr="005970A1">
              <w:rPr>
                <w:sz w:val="24"/>
                <w:szCs w:val="24"/>
              </w:rPr>
              <w:t>67</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CB2754">
            <w:pPr>
              <w:autoSpaceDE w:val="0"/>
              <w:autoSpaceDN w:val="0"/>
              <w:adjustRightInd w:val="0"/>
              <w:ind w:firstLine="34"/>
              <w:rPr>
                <w:sz w:val="24"/>
                <w:szCs w:val="24"/>
              </w:rPr>
            </w:pPr>
            <w:r w:rsidRPr="005970A1">
              <w:rPr>
                <w:rFonts w:eastAsia="Times New Roman"/>
                <w:kern w:val="0"/>
                <w:sz w:val="24"/>
                <w:szCs w:val="24"/>
              </w:rPr>
              <w:t xml:space="preserve">Буквы для обозначения согласных звуков. </w:t>
            </w:r>
            <w:r w:rsidRPr="005970A1">
              <w:rPr>
                <w:sz w:val="24"/>
                <w:szCs w:val="24"/>
              </w:rPr>
              <w:t>Строчная и заглавная буква Фф</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C95C13">
            <w:pPr>
              <w:suppressAutoHyphens w:val="0"/>
              <w:autoSpaceDE w:val="0"/>
              <w:autoSpaceDN w:val="0"/>
              <w:adjustRightInd w:val="0"/>
              <w:ind w:left="360" w:firstLine="0"/>
              <w:jc w:val="left"/>
              <w:rPr>
                <w:sz w:val="24"/>
                <w:szCs w:val="24"/>
              </w:rPr>
            </w:pPr>
            <w:r w:rsidRPr="005970A1">
              <w:rPr>
                <w:sz w:val="24"/>
                <w:szCs w:val="24"/>
              </w:rPr>
              <w:t>68</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CB2754">
            <w:pPr>
              <w:autoSpaceDE w:val="0"/>
              <w:autoSpaceDN w:val="0"/>
              <w:adjustRightInd w:val="0"/>
              <w:ind w:firstLine="34"/>
              <w:rPr>
                <w:sz w:val="24"/>
                <w:szCs w:val="24"/>
              </w:rPr>
            </w:pPr>
            <w:r w:rsidRPr="005970A1">
              <w:rPr>
                <w:rFonts w:eastAsia="Times New Roman"/>
                <w:kern w:val="0"/>
                <w:sz w:val="24"/>
                <w:szCs w:val="24"/>
              </w:rPr>
              <w:t>Каллиграфия.</w:t>
            </w:r>
            <w:r w:rsidRPr="005970A1">
              <w:rPr>
                <w:sz w:val="24"/>
                <w:szCs w:val="24"/>
              </w:rPr>
              <w:t xml:space="preserve"> Строчная и заглавная букваФф</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C95C13">
            <w:pPr>
              <w:suppressAutoHyphens w:val="0"/>
              <w:autoSpaceDE w:val="0"/>
              <w:autoSpaceDN w:val="0"/>
              <w:adjustRightInd w:val="0"/>
              <w:ind w:left="360" w:firstLine="0"/>
              <w:jc w:val="left"/>
              <w:rPr>
                <w:sz w:val="24"/>
                <w:szCs w:val="24"/>
              </w:rPr>
            </w:pPr>
            <w:r w:rsidRPr="005970A1">
              <w:rPr>
                <w:sz w:val="24"/>
                <w:szCs w:val="24"/>
              </w:rPr>
              <w:t>69</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BD1166">
            <w:pPr>
              <w:autoSpaceDE w:val="0"/>
              <w:autoSpaceDN w:val="0"/>
              <w:adjustRightInd w:val="0"/>
              <w:ind w:firstLine="34"/>
              <w:rPr>
                <w:sz w:val="24"/>
                <w:szCs w:val="24"/>
              </w:rPr>
            </w:pPr>
            <w:r w:rsidRPr="005970A1">
              <w:rPr>
                <w:rFonts w:eastAsia="Times New Roman"/>
                <w:kern w:val="0"/>
                <w:sz w:val="24"/>
                <w:szCs w:val="24"/>
              </w:rPr>
              <w:t xml:space="preserve">Буквы для обозначения согласных звуков. </w:t>
            </w:r>
            <w:r w:rsidRPr="005970A1">
              <w:rPr>
                <w:sz w:val="24"/>
                <w:szCs w:val="24"/>
              </w:rPr>
              <w:t>Строчная и заглавная буква Зз</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C95C13">
            <w:pPr>
              <w:suppressAutoHyphens w:val="0"/>
              <w:autoSpaceDE w:val="0"/>
              <w:autoSpaceDN w:val="0"/>
              <w:adjustRightInd w:val="0"/>
              <w:ind w:left="360" w:firstLine="0"/>
              <w:jc w:val="left"/>
              <w:rPr>
                <w:sz w:val="24"/>
                <w:szCs w:val="24"/>
              </w:rPr>
            </w:pPr>
            <w:r w:rsidRPr="005970A1">
              <w:rPr>
                <w:sz w:val="24"/>
                <w:szCs w:val="24"/>
              </w:rPr>
              <w:t>70</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CB2754">
            <w:pPr>
              <w:autoSpaceDE w:val="0"/>
              <w:autoSpaceDN w:val="0"/>
              <w:adjustRightInd w:val="0"/>
              <w:ind w:firstLine="34"/>
              <w:rPr>
                <w:sz w:val="24"/>
                <w:szCs w:val="24"/>
              </w:rPr>
            </w:pPr>
            <w:r w:rsidRPr="005970A1">
              <w:rPr>
                <w:rFonts w:eastAsia="Times New Roman"/>
                <w:kern w:val="0"/>
                <w:sz w:val="24"/>
                <w:szCs w:val="24"/>
              </w:rPr>
              <w:t>Каллиграфия.</w:t>
            </w:r>
            <w:r w:rsidRPr="005970A1">
              <w:rPr>
                <w:sz w:val="24"/>
                <w:szCs w:val="24"/>
              </w:rPr>
              <w:t xml:space="preserve"> Строчная и заглавная буква Зз</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C95C13">
            <w:pPr>
              <w:suppressAutoHyphens w:val="0"/>
              <w:autoSpaceDE w:val="0"/>
              <w:autoSpaceDN w:val="0"/>
              <w:adjustRightInd w:val="0"/>
              <w:ind w:left="360" w:firstLine="0"/>
              <w:jc w:val="left"/>
              <w:rPr>
                <w:sz w:val="24"/>
                <w:szCs w:val="24"/>
              </w:rPr>
            </w:pPr>
            <w:r w:rsidRPr="005970A1">
              <w:rPr>
                <w:sz w:val="24"/>
                <w:szCs w:val="24"/>
              </w:rPr>
              <w:t>71</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BD1166">
            <w:pPr>
              <w:autoSpaceDE w:val="0"/>
              <w:autoSpaceDN w:val="0"/>
              <w:adjustRightInd w:val="0"/>
              <w:ind w:firstLine="34"/>
              <w:rPr>
                <w:sz w:val="24"/>
                <w:szCs w:val="24"/>
              </w:rPr>
            </w:pPr>
            <w:r w:rsidRPr="005970A1">
              <w:rPr>
                <w:rFonts w:eastAsia="Times New Roman"/>
                <w:kern w:val="0"/>
                <w:sz w:val="24"/>
                <w:szCs w:val="24"/>
              </w:rPr>
              <w:t xml:space="preserve">Буквы для обозначения согласных звуков. </w:t>
            </w:r>
            <w:r w:rsidRPr="005970A1">
              <w:rPr>
                <w:sz w:val="24"/>
                <w:szCs w:val="24"/>
              </w:rPr>
              <w:t>Строчная и заглавная буква Зз</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C95C13">
            <w:pPr>
              <w:suppressAutoHyphens w:val="0"/>
              <w:autoSpaceDE w:val="0"/>
              <w:autoSpaceDN w:val="0"/>
              <w:adjustRightInd w:val="0"/>
              <w:ind w:left="360" w:firstLine="0"/>
              <w:jc w:val="left"/>
              <w:rPr>
                <w:sz w:val="24"/>
                <w:szCs w:val="24"/>
              </w:rPr>
            </w:pPr>
            <w:r w:rsidRPr="005970A1">
              <w:rPr>
                <w:sz w:val="24"/>
                <w:szCs w:val="24"/>
              </w:rPr>
              <w:t>72</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BD1166">
            <w:pPr>
              <w:autoSpaceDE w:val="0"/>
              <w:autoSpaceDN w:val="0"/>
              <w:adjustRightInd w:val="0"/>
              <w:ind w:firstLine="34"/>
              <w:rPr>
                <w:sz w:val="24"/>
                <w:szCs w:val="24"/>
              </w:rPr>
            </w:pPr>
            <w:r w:rsidRPr="005970A1">
              <w:rPr>
                <w:rFonts w:eastAsia="Times New Roman"/>
                <w:kern w:val="0"/>
                <w:sz w:val="24"/>
                <w:szCs w:val="24"/>
              </w:rPr>
              <w:t>Каллиграфия.</w:t>
            </w:r>
            <w:r w:rsidRPr="005970A1">
              <w:rPr>
                <w:sz w:val="24"/>
                <w:szCs w:val="24"/>
              </w:rPr>
              <w:t xml:space="preserve"> Строчная и заглавная буква Зз</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C95C13">
            <w:pPr>
              <w:suppressAutoHyphens w:val="0"/>
              <w:autoSpaceDE w:val="0"/>
              <w:autoSpaceDN w:val="0"/>
              <w:adjustRightInd w:val="0"/>
              <w:ind w:left="360" w:firstLine="0"/>
              <w:jc w:val="left"/>
              <w:rPr>
                <w:sz w:val="24"/>
                <w:szCs w:val="24"/>
              </w:rPr>
            </w:pPr>
            <w:r w:rsidRPr="005970A1">
              <w:rPr>
                <w:sz w:val="24"/>
                <w:szCs w:val="24"/>
              </w:rPr>
              <w:t>73</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CB2754">
            <w:pPr>
              <w:ind w:firstLine="0"/>
              <w:rPr>
                <w:sz w:val="24"/>
                <w:szCs w:val="24"/>
              </w:rPr>
            </w:pPr>
            <w:r w:rsidRPr="005970A1">
              <w:rPr>
                <w:rFonts w:eastAsia="Times New Roman"/>
                <w:kern w:val="0"/>
                <w:sz w:val="24"/>
                <w:szCs w:val="24"/>
              </w:rPr>
              <w:t>Каллиграфия. Закрепление умения писать изученные буквы.</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C95C13">
            <w:pPr>
              <w:suppressAutoHyphens w:val="0"/>
              <w:autoSpaceDE w:val="0"/>
              <w:autoSpaceDN w:val="0"/>
              <w:adjustRightInd w:val="0"/>
              <w:ind w:left="360" w:firstLine="0"/>
              <w:jc w:val="left"/>
              <w:rPr>
                <w:sz w:val="24"/>
                <w:szCs w:val="24"/>
              </w:rPr>
            </w:pPr>
            <w:r w:rsidRPr="005970A1">
              <w:rPr>
                <w:sz w:val="24"/>
                <w:szCs w:val="24"/>
              </w:rPr>
              <w:t>74</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CB2754">
            <w:pPr>
              <w:ind w:firstLine="0"/>
              <w:rPr>
                <w:sz w:val="24"/>
                <w:szCs w:val="24"/>
              </w:rPr>
            </w:pPr>
            <w:r w:rsidRPr="005970A1">
              <w:rPr>
                <w:rFonts w:eastAsia="Times New Roman"/>
                <w:kern w:val="0"/>
                <w:sz w:val="24"/>
                <w:szCs w:val="24"/>
              </w:rPr>
              <w:t>Обозначение мягкости согласных с помощью буквы ь</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CB2754">
            <w:pPr>
              <w:suppressAutoHyphens w:val="0"/>
              <w:autoSpaceDE w:val="0"/>
              <w:autoSpaceDN w:val="0"/>
              <w:adjustRightInd w:val="0"/>
              <w:ind w:left="360" w:firstLine="0"/>
              <w:jc w:val="left"/>
              <w:rPr>
                <w:sz w:val="24"/>
                <w:szCs w:val="24"/>
              </w:rPr>
            </w:pPr>
            <w:r w:rsidRPr="005970A1">
              <w:rPr>
                <w:sz w:val="24"/>
                <w:szCs w:val="24"/>
              </w:rPr>
              <w:t>75</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CB2754">
            <w:pPr>
              <w:ind w:firstLine="0"/>
              <w:rPr>
                <w:sz w:val="24"/>
                <w:szCs w:val="24"/>
              </w:rPr>
            </w:pPr>
            <w:r w:rsidRPr="005970A1">
              <w:rPr>
                <w:rFonts w:eastAsia="Times New Roman"/>
                <w:kern w:val="0"/>
                <w:sz w:val="24"/>
                <w:szCs w:val="24"/>
              </w:rPr>
              <w:t>Каллиграфия. Буква ь</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CB2754">
            <w:pPr>
              <w:suppressAutoHyphens w:val="0"/>
              <w:autoSpaceDE w:val="0"/>
              <w:autoSpaceDN w:val="0"/>
              <w:adjustRightInd w:val="0"/>
              <w:ind w:left="360" w:firstLine="0"/>
              <w:jc w:val="left"/>
              <w:rPr>
                <w:sz w:val="24"/>
                <w:szCs w:val="24"/>
              </w:rPr>
            </w:pPr>
            <w:r w:rsidRPr="005970A1">
              <w:rPr>
                <w:sz w:val="24"/>
                <w:szCs w:val="24"/>
              </w:rPr>
              <w:t>76</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CB2754">
            <w:pPr>
              <w:ind w:firstLine="0"/>
              <w:rPr>
                <w:sz w:val="24"/>
                <w:szCs w:val="24"/>
              </w:rPr>
            </w:pPr>
            <w:r w:rsidRPr="005970A1">
              <w:rPr>
                <w:rFonts w:eastAsia="Times New Roman"/>
                <w:kern w:val="0"/>
                <w:sz w:val="24"/>
                <w:szCs w:val="24"/>
              </w:rPr>
              <w:t>Каллиграфия. Буква й</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CB2754">
            <w:pPr>
              <w:suppressAutoHyphens w:val="0"/>
              <w:autoSpaceDE w:val="0"/>
              <w:autoSpaceDN w:val="0"/>
              <w:adjustRightInd w:val="0"/>
              <w:ind w:left="360" w:firstLine="0"/>
              <w:jc w:val="left"/>
              <w:rPr>
                <w:sz w:val="24"/>
                <w:szCs w:val="24"/>
              </w:rPr>
            </w:pPr>
            <w:r w:rsidRPr="005970A1">
              <w:rPr>
                <w:sz w:val="24"/>
                <w:szCs w:val="24"/>
              </w:rPr>
              <w:t>77</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CB2754">
            <w:pPr>
              <w:ind w:firstLine="0"/>
              <w:rPr>
                <w:sz w:val="24"/>
                <w:szCs w:val="24"/>
              </w:rPr>
            </w:pPr>
            <w:r w:rsidRPr="005970A1">
              <w:rPr>
                <w:rFonts w:eastAsia="Times New Roman"/>
                <w:kern w:val="0"/>
                <w:sz w:val="24"/>
                <w:szCs w:val="24"/>
              </w:rPr>
              <w:t>Каллиграфия. Буква й</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CB2754">
            <w:pPr>
              <w:suppressAutoHyphens w:val="0"/>
              <w:autoSpaceDE w:val="0"/>
              <w:autoSpaceDN w:val="0"/>
              <w:adjustRightInd w:val="0"/>
              <w:ind w:left="360" w:firstLine="0"/>
              <w:jc w:val="left"/>
              <w:rPr>
                <w:sz w:val="24"/>
                <w:szCs w:val="24"/>
              </w:rPr>
            </w:pPr>
            <w:r w:rsidRPr="005970A1">
              <w:rPr>
                <w:sz w:val="24"/>
                <w:szCs w:val="24"/>
              </w:rPr>
              <w:t>78</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CB2754">
            <w:pPr>
              <w:ind w:firstLine="0"/>
              <w:rPr>
                <w:sz w:val="24"/>
                <w:szCs w:val="24"/>
              </w:rPr>
            </w:pPr>
            <w:r w:rsidRPr="005970A1">
              <w:rPr>
                <w:rFonts w:eastAsia="Times New Roman"/>
                <w:kern w:val="0"/>
                <w:sz w:val="24"/>
                <w:szCs w:val="24"/>
              </w:rPr>
              <w:t>Каллиграфия. Закрепление умения писать изученные буквы.</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shd w:val="clear" w:color="auto" w:fill="FFFFFF"/>
          </w:tcPr>
          <w:p w:rsidR="004475B1" w:rsidRPr="005970A1" w:rsidRDefault="004475B1" w:rsidP="00CB2754">
            <w:pPr>
              <w:suppressAutoHyphens w:val="0"/>
              <w:autoSpaceDE w:val="0"/>
              <w:autoSpaceDN w:val="0"/>
              <w:adjustRightInd w:val="0"/>
              <w:ind w:left="360" w:firstLine="0"/>
              <w:jc w:val="left"/>
              <w:rPr>
                <w:sz w:val="24"/>
                <w:szCs w:val="24"/>
              </w:rPr>
            </w:pPr>
            <w:r w:rsidRPr="005970A1">
              <w:rPr>
                <w:sz w:val="24"/>
                <w:szCs w:val="24"/>
              </w:rPr>
              <w:t>79</w:t>
            </w:r>
          </w:p>
        </w:tc>
        <w:tc>
          <w:tcPr>
            <w:tcW w:w="9497" w:type="dxa"/>
            <w:tcBorders>
              <w:top w:val="single" w:sz="4" w:space="0" w:color="auto"/>
              <w:left w:val="single" w:sz="4" w:space="0" w:color="auto"/>
              <w:bottom w:val="single" w:sz="4" w:space="0" w:color="auto"/>
              <w:right w:val="single" w:sz="4" w:space="0" w:color="auto"/>
            </w:tcBorders>
            <w:shd w:val="clear" w:color="auto" w:fill="FFFFFF"/>
          </w:tcPr>
          <w:p w:rsidR="004475B1" w:rsidRPr="005970A1" w:rsidRDefault="004475B1" w:rsidP="00CB2754">
            <w:pPr>
              <w:ind w:firstLine="0"/>
              <w:rPr>
                <w:sz w:val="24"/>
                <w:szCs w:val="24"/>
              </w:rPr>
            </w:pPr>
            <w:r w:rsidRPr="005970A1">
              <w:rPr>
                <w:rFonts w:eastAsia="Times New Roman"/>
                <w:kern w:val="0"/>
                <w:sz w:val="24"/>
                <w:szCs w:val="24"/>
              </w:rPr>
              <w:t>Каллиграфия. Закрепление умения писать изученные буквы.</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shd w:val="clear" w:color="auto" w:fill="FFFFFF"/>
          </w:tcPr>
          <w:p w:rsidR="004475B1" w:rsidRPr="005970A1" w:rsidRDefault="004475B1" w:rsidP="00CB2754">
            <w:pPr>
              <w:suppressAutoHyphens w:val="0"/>
              <w:autoSpaceDE w:val="0"/>
              <w:autoSpaceDN w:val="0"/>
              <w:adjustRightInd w:val="0"/>
              <w:ind w:left="360" w:firstLine="0"/>
              <w:jc w:val="left"/>
              <w:rPr>
                <w:sz w:val="24"/>
                <w:szCs w:val="24"/>
              </w:rPr>
            </w:pPr>
            <w:r w:rsidRPr="005970A1">
              <w:rPr>
                <w:sz w:val="24"/>
                <w:szCs w:val="24"/>
              </w:rPr>
              <w:t>80</w:t>
            </w:r>
          </w:p>
        </w:tc>
        <w:tc>
          <w:tcPr>
            <w:tcW w:w="9497" w:type="dxa"/>
            <w:tcBorders>
              <w:top w:val="single" w:sz="4" w:space="0" w:color="auto"/>
              <w:left w:val="single" w:sz="4" w:space="0" w:color="auto"/>
              <w:bottom w:val="single" w:sz="4" w:space="0" w:color="auto"/>
              <w:right w:val="single" w:sz="4" w:space="0" w:color="auto"/>
            </w:tcBorders>
            <w:shd w:val="clear" w:color="auto" w:fill="FFFFFF"/>
          </w:tcPr>
          <w:p w:rsidR="004475B1" w:rsidRPr="005970A1" w:rsidRDefault="004475B1" w:rsidP="006F144D">
            <w:pPr>
              <w:ind w:firstLine="0"/>
              <w:rPr>
                <w:sz w:val="24"/>
                <w:szCs w:val="24"/>
              </w:rPr>
            </w:pPr>
            <w:r w:rsidRPr="005970A1">
              <w:rPr>
                <w:rFonts w:eastAsia="Times New Roman"/>
                <w:kern w:val="0"/>
                <w:sz w:val="24"/>
                <w:szCs w:val="24"/>
              </w:rPr>
              <w:t xml:space="preserve">Каллиграфия. </w:t>
            </w:r>
            <w:r w:rsidRPr="005970A1">
              <w:rPr>
                <w:sz w:val="24"/>
                <w:szCs w:val="24"/>
              </w:rPr>
              <w:t>Строчная и заглавная буква Жж</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shd w:val="clear" w:color="auto" w:fill="FFFFFF"/>
          </w:tcPr>
          <w:p w:rsidR="004475B1" w:rsidRPr="005970A1" w:rsidRDefault="004475B1" w:rsidP="00CB2754">
            <w:pPr>
              <w:suppressAutoHyphens w:val="0"/>
              <w:autoSpaceDE w:val="0"/>
              <w:autoSpaceDN w:val="0"/>
              <w:adjustRightInd w:val="0"/>
              <w:ind w:left="360" w:firstLine="0"/>
              <w:jc w:val="left"/>
              <w:rPr>
                <w:sz w:val="24"/>
                <w:szCs w:val="24"/>
              </w:rPr>
            </w:pPr>
            <w:r w:rsidRPr="005970A1">
              <w:rPr>
                <w:sz w:val="24"/>
                <w:szCs w:val="24"/>
              </w:rPr>
              <w:t>81</w:t>
            </w:r>
          </w:p>
        </w:tc>
        <w:tc>
          <w:tcPr>
            <w:tcW w:w="9497" w:type="dxa"/>
            <w:tcBorders>
              <w:top w:val="single" w:sz="4" w:space="0" w:color="auto"/>
              <w:left w:val="single" w:sz="4" w:space="0" w:color="auto"/>
              <w:bottom w:val="single" w:sz="4" w:space="0" w:color="auto"/>
              <w:right w:val="single" w:sz="4" w:space="0" w:color="auto"/>
            </w:tcBorders>
            <w:shd w:val="clear" w:color="auto" w:fill="FFFFFF"/>
          </w:tcPr>
          <w:p w:rsidR="004475B1" w:rsidRPr="005970A1" w:rsidRDefault="004475B1" w:rsidP="00CB2754">
            <w:pPr>
              <w:ind w:firstLine="0"/>
              <w:rPr>
                <w:sz w:val="24"/>
                <w:szCs w:val="24"/>
              </w:rPr>
            </w:pPr>
            <w:r w:rsidRPr="005970A1">
              <w:rPr>
                <w:rFonts w:eastAsia="Times New Roman"/>
                <w:kern w:val="0"/>
                <w:sz w:val="24"/>
                <w:szCs w:val="24"/>
              </w:rPr>
              <w:t>Каллиграфия.</w:t>
            </w:r>
            <w:r w:rsidRPr="005970A1">
              <w:rPr>
                <w:sz w:val="24"/>
                <w:szCs w:val="24"/>
              </w:rPr>
              <w:t xml:space="preserve"> Строчная и заглавная буква Жж</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CB2754">
            <w:pPr>
              <w:suppressAutoHyphens w:val="0"/>
              <w:autoSpaceDE w:val="0"/>
              <w:autoSpaceDN w:val="0"/>
              <w:adjustRightInd w:val="0"/>
              <w:ind w:left="360" w:firstLine="0"/>
              <w:jc w:val="left"/>
              <w:rPr>
                <w:sz w:val="24"/>
                <w:szCs w:val="24"/>
              </w:rPr>
            </w:pPr>
            <w:r w:rsidRPr="005970A1">
              <w:rPr>
                <w:sz w:val="24"/>
                <w:szCs w:val="24"/>
              </w:rPr>
              <w:t>82</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6F144D">
            <w:pPr>
              <w:ind w:firstLine="0"/>
              <w:rPr>
                <w:sz w:val="24"/>
                <w:szCs w:val="24"/>
              </w:rPr>
            </w:pPr>
            <w:r w:rsidRPr="005970A1">
              <w:rPr>
                <w:rFonts w:eastAsia="Times New Roman"/>
                <w:kern w:val="0"/>
                <w:sz w:val="24"/>
                <w:szCs w:val="24"/>
              </w:rPr>
              <w:t>Каллиграфия.</w:t>
            </w:r>
            <w:r w:rsidRPr="005970A1">
              <w:rPr>
                <w:sz w:val="24"/>
                <w:szCs w:val="24"/>
              </w:rPr>
              <w:t xml:space="preserve"> Строчная и заглавная буква Шш</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CB2754">
            <w:pPr>
              <w:suppressAutoHyphens w:val="0"/>
              <w:autoSpaceDE w:val="0"/>
              <w:autoSpaceDN w:val="0"/>
              <w:adjustRightInd w:val="0"/>
              <w:ind w:left="360" w:firstLine="0"/>
              <w:jc w:val="left"/>
              <w:rPr>
                <w:sz w:val="24"/>
                <w:szCs w:val="24"/>
              </w:rPr>
            </w:pPr>
            <w:r w:rsidRPr="005970A1">
              <w:rPr>
                <w:sz w:val="24"/>
                <w:szCs w:val="24"/>
              </w:rPr>
              <w:t>83</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6F144D">
            <w:pPr>
              <w:ind w:firstLine="0"/>
              <w:rPr>
                <w:sz w:val="24"/>
                <w:szCs w:val="24"/>
              </w:rPr>
            </w:pPr>
            <w:r w:rsidRPr="005970A1">
              <w:rPr>
                <w:rFonts w:eastAsia="Times New Roman"/>
                <w:kern w:val="0"/>
                <w:sz w:val="24"/>
                <w:szCs w:val="24"/>
              </w:rPr>
              <w:t>Каллиграфия.</w:t>
            </w:r>
            <w:r w:rsidRPr="005970A1">
              <w:rPr>
                <w:sz w:val="24"/>
                <w:szCs w:val="24"/>
              </w:rPr>
              <w:t xml:space="preserve"> Строчная и заглавная буква Шш</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CB2754">
            <w:pPr>
              <w:suppressAutoHyphens w:val="0"/>
              <w:autoSpaceDE w:val="0"/>
              <w:autoSpaceDN w:val="0"/>
              <w:adjustRightInd w:val="0"/>
              <w:ind w:left="360" w:firstLine="0"/>
              <w:jc w:val="left"/>
              <w:rPr>
                <w:sz w:val="24"/>
                <w:szCs w:val="24"/>
              </w:rPr>
            </w:pPr>
            <w:r w:rsidRPr="005970A1">
              <w:rPr>
                <w:sz w:val="24"/>
                <w:szCs w:val="24"/>
              </w:rPr>
              <w:t>84</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BD1166">
            <w:pPr>
              <w:ind w:firstLine="0"/>
              <w:rPr>
                <w:sz w:val="24"/>
                <w:szCs w:val="24"/>
              </w:rPr>
            </w:pPr>
            <w:r w:rsidRPr="005970A1">
              <w:rPr>
                <w:rFonts w:eastAsia="Times New Roman"/>
                <w:kern w:val="0"/>
                <w:sz w:val="24"/>
                <w:szCs w:val="24"/>
              </w:rPr>
              <w:t>Каллиграфия. Закрепление умения писать изученные буквы.</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CB2754">
            <w:pPr>
              <w:suppressAutoHyphens w:val="0"/>
              <w:autoSpaceDE w:val="0"/>
              <w:autoSpaceDN w:val="0"/>
              <w:adjustRightInd w:val="0"/>
              <w:ind w:left="360" w:firstLine="0"/>
              <w:jc w:val="left"/>
              <w:rPr>
                <w:sz w:val="24"/>
                <w:szCs w:val="24"/>
              </w:rPr>
            </w:pPr>
            <w:r w:rsidRPr="005970A1">
              <w:rPr>
                <w:sz w:val="24"/>
                <w:szCs w:val="24"/>
              </w:rPr>
              <w:t>85</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6F144D">
            <w:pPr>
              <w:ind w:firstLine="0"/>
              <w:rPr>
                <w:sz w:val="24"/>
                <w:szCs w:val="24"/>
              </w:rPr>
            </w:pPr>
            <w:r w:rsidRPr="005970A1">
              <w:rPr>
                <w:rFonts w:eastAsia="Times New Roman"/>
                <w:kern w:val="0"/>
                <w:sz w:val="24"/>
                <w:szCs w:val="24"/>
              </w:rPr>
              <w:t>Каллиграфия.</w:t>
            </w:r>
            <w:r w:rsidRPr="005970A1">
              <w:rPr>
                <w:sz w:val="24"/>
                <w:szCs w:val="24"/>
              </w:rPr>
              <w:t xml:space="preserve"> Строчная и заглавная буква Чч</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CB2754">
            <w:pPr>
              <w:suppressAutoHyphens w:val="0"/>
              <w:autoSpaceDE w:val="0"/>
              <w:autoSpaceDN w:val="0"/>
              <w:adjustRightInd w:val="0"/>
              <w:ind w:left="360" w:firstLine="0"/>
              <w:jc w:val="left"/>
              <w:rPr>
                <w:sz w:val="24"/>
                <w:szCs w:val="24"/>
              </w:rPr>
            </w:pPr>
            <w:r w:rsidRPr="005970A1">
              <w:rPr>
                <w:sz w:val="24"/>
                <w:szCs w:val="24"/>
              </w:rPr>
              <w:t>86</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6F144D">
            <w:pPr>
              <w:ind w:firstLine="0"/>
              <w:rPr>
                <w:sz w:val="24"/>
                <w:szCs w:val="24"/>
              </w:rPr>
            </w:pPr>
            <w:r w:rsidRPr="005970A1">
              <w:rPr>
                <w:rFonts w:eastAsia="Times New Roman"/>
                <w:kern w:val="0"/>
                <w:sz w:val="24"/>
                <w:szCs w:val="24"/>
              </w:rPr>
              <w:t>Каллиграфия.</w:t>
            </w:r>
            <w:r w:rsidRPr="005970A1">
              <w:rPr>
                <w:sz w:val="24"/>
                <w:szCs w:val="24"/>
              </w:rPr>
              <w:t xml:space="preserve"> Строчная и заглавная буква Щщ</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CB2754">
            <w:pPr>
              <w:suppressAutoHyphens w:val="0"/>
              <w:autoSpaceDE w:val="0"/>
              <w:autoSpaceDN w:val="0"/>
              <w:adjustRightInd w:val="0"/>
              <w:ind w:left="360" w:firstLine="0"/>
              <w:jc w:val="left"/>
              <w:rPr>
                <w:sz w:val="24"/>
                <w:szCs w:val="24"/>
              </w:rPr>
            </w:pPr>
            <w:r w:rsidRPr="005970A1">
              <w:rPr>
                <w:sz w:val="24"/>
                <w:szCs w:val="24"/>
              </w:rPr>
              <w:t>87</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BD1166">
            <w:pPr>
              <w:ind w:firstLine="0"/>
              <w:rPr>
                <w:sz w:val="24"/>
                <w:szCs w:val="24"/>
              </w:rPr>
            </w:pPr>
            <w:r w:rsidRPr="005970A1">
              <w:rPr>
                <w:rFonts w:eastAsia="Times New Roman"/>
                <w:kern w:val="0"/>
                <w:sz w:val="24"/>
                <w:szCs w:val="24"/>
              </w:rPr>
              <w:t>Гласные после шипящих. Орфограмма жи-ши</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CB2754">
            <w:pPr>
              <w:suppressAutoHyphens w:val="0"/>
              <w:autoSpaceDE w:val="0"/>
              <w:autoSpaceDN w:val="0"/>
              <w:adjustRightInd w:val="0"/>
              <w:ind w:left="360" w:firstLine="0"/>
              <w:jc w:val="left"/>
              <w:rPr>
                <w:sz w:val="24"/>
                <w:szCs w:val="24"/>
              </w:rPr>
            </w:pPr>
            <w:r w:rsidRPr="005970A1">
              <w:rPr>
                <w:sz w:val="24"/>
                <w:szCs w:val="24"/>
              </w:rPr>
              <w:t>88</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952B9B">
            <w:pPr>
              <w:ind w:firstLine="34"/>
              <w:rPr>
                <w:rFonts w:eastAsia="Times New Roman"/>
                <w:sz w:val="24"/>
                <w:szCs w:val="24"/>
              </w:rPr>
            </w:pPr>
            <w:r w:rsidRPr="005970A1">
              <w:rPr>
                <w:rFonts w:eastAsia="Times New Roman"/>
                <w:kern w:val="0"/>
                <w:sz w:val="24"/>
                <w:szCs w:val="24"/>
              </w:rPr>
              <w:t>Гласные после шипящих. Орфограмма жи -ши</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CB2754">
            <w:pPr>
              <w:suppressAutoHyphens w:val="0"/>
              <w:autoSpaceDE w:val="0"/>
              <w:autoSpaceDN w:val="0"/>
              <w:adjustRightInd w:val="0"/>
              <w:ind w:left="360" w:firstLine="0"/>
              <w:jc w:val="left"/>
              <w:rPr>
                <w:sz w:val="24"/>
                <w:szCs w:val="24"/>
              </w:rPr>
            </w:pPr>
            <w:r w:rsidRPr="005970A1">
              <w:rPr>
                <w:sz w:val="24"/>
                <w:szCs w:val="24"/>
              </w:rPr>
              <w:t>89</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952B9B">
            <w:pPr>
              <w:ind w:firstLine="34"/>
              <w:rPr>
                <w:rFonts w:eastAsia="Times New Roman"/>
                <w:sz w:val="24"/>
                <w:szCs w:val="24"/>
              </w:rPr>
            </w:pPr>
            <w:r w:rsidRPr="005970A1">
              <w:rPr>
                <w:rFonts w:eastAsia="Times New Roman"/>
                <w:kern w:val="0"/>
                <w:sz w:val="24"/>
                <w:szCs w:val="24"/>
              </w:rPr>
              <w:t>Гласные после шипящих. Орфограмма ча -ща</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CB2754">
            <w:pPr>
              <w:suppressAutoHyphens w:val="0"/>
              <w:autoSpaceDE w:val="0"/>
              <w:autoSpaceDN w:val="0"/>
              <w:adjustRightInd w:val="0"/>
              <w:ind w:left="360" w:firstLine="0"/>
              <w:jc w:val="left"/>
              <w:rPr>
                <w:sz w:val="24"/>
                <w:szCs w:val="24"/>
              </w:rPr>
            </w:pPr>
            <w:r w:rsidRPr="005970A1">
              <w:rPr>
                <w:sz w:val="24"/>
                <w:szCs w:val="24"/>
              </w:rPr>
              <w:t>90</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952B9B">
            <w:pPr>
              <w:ind w:firstLine="34"/>
              <w:rPr>
                <w:rFonts w:eastAsia="Times New Roman"/>
                <w:sz w:val="24"/>
                <w:szCs w:val="24"/>
              </w:rPr>
            </w:pPr>
            <w:r w:rsidRPr="005970A1">
              <w:rPr>
                <w:rFonts w:eastAsia="Times New Roman"/>
                <w:kern w:val="0"/>
                <w:sz w:val="24"/>
                <w:szCs w:val="24"/>
              </w:rPr>
              <w:t>Гласные после шипящих. Орфограмма ча-ща</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CB2754">
            <w:pPr>
              <w:suppressAutoHyphens w:val="0"/>
              <w:autoSpaceDE w:val="0"/>
              <w:autoSpaceDN w:val="0"/>
              <w:adjustRightInd w:val="0"/>
              <w:ind w:left="360" w:firstLine="0"/>
              <w:jc w:val="left"/>
              <w:rPr>
                <w:sz w:val="24"/>
                <w:szCs w:val="24"/>
              </w:rPr>
            </w:pPr>
            <w:r w:rsidRPr="005970A1">
              <w:rPr>
                <w:sz w:val="24"/>
                <w:szCs w:val="24"/>
              </w:rPr>
              <w:lastRenderedPageBreak/>
              <w:t>91</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952B9B">
            <w:pPr>
              <w:ind w:firstLine="34"/>
              <w:rPr>
                <w:rFonts w:eastAsia="Times New Roman"/>
                <w:sz w:val="24"/>
                <w:szCs w:val="24"/>
              </w:rPr>
            </w:pPr>
            <w:r w:rsidRPr="005970A1">
              <w:rPr>
                <w:rFonts w:eastAsia="Times New Roman"/>
                <w:kern w:val="0"/>
                <w:sz w:val="24"/>
                <w:szCs w:val="24"/>
              </w:rPr>
              <w:t>Гласные после шипящих. Орфограмма чу-щу</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CB2754">
            <w:pPr>
              <w:suppressAutoHyphens w:val="0"/>
              <w:autoSpaceDE w:val="0"/>
              <w:autoSpaceDN w:val="0"/>
              <w:adjustRightInd w:val="0"/>
              <w:ind w:left="360" w:firstLine="0"/>
              <w:jc w:val="left"/>
              <w:rPr>
                <w:sz w:val="24"/>
                <w:szCs w:val="24"/>
              </w:rPr>
            </w:pPr>
            <w:r w:rsidRPr="005970A1">
              <w:rPr>
                <w:sz w:val="24"/>
                <w:szCs w:val="24"/>
              </w:rPr>
              <w:t>92</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952B9B">
            <w:pPr>
              <w:ind w:firstLine="34"/>
              <w:rPr>
                <w:rFonts w:eastAsia="Times New Roman"/>
                <w:sz w:val="24"/>
                <w:szCs w:val="24"/>
              </w:rPr>
            </w:pPr>
            <w:r w:rsidRPr="005970A1">
              <w:rPr>
                <w:rFonts w:eastAsia="Times New Roman"/>
                <w:kern w:val="0"/>
                <w:sz w:val="24"/>
                <w:szCs w:val="24"/>
              </w:rPr>
              <w:t>Гласные после шипящих. Орфограмма чу-щу</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CB2754">
            <w:pPr>
              <w:suppressAutoHyphens w:val="0"/>
              <w:autoSpaceDE w:val="0"/>
              <w:autoSpaceDN w:val="0"/>
              <w:adjustRightInd w:val="0"/>
              <w:ind w:left="360" w:firstLine="0"/>
              <w:jc w:val="left"/>
              <w:rPr>
                <w:sz w:val="24"/>
                <w:szCs w:val="24"/>
              </w:rPr>
            </w:pPr>
            <w:r w:rsidRPr="005970A1">
              <w:rPr>
                <w:sz w:val="24"/>
                <w:szCs w:val="24"/>
              </w:rPr>
              <w:t>93</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952B9B">
            <w:pPr>
              <w:ind w:firstLine="34"/>
              <w:rPr>
                <w:rFonts w:eastAsia="Times New Roman"/>
                <w:sz w:val="24"/>
                <w:szCs w:val="24"/>
              </w:rPr>
            </w:pPr>
            <w:r w:rsidRPr="005970A1">
              <w:rPr>
                <w:rFonts w:eastAsia="Times New Roman"/>
                <w:kern w:val="0"/>
                <w:sz w:val="24"/>
                <w:szCs w:val="24"/>
              </w:rPr>
              <w:t>Гласные после шипящих. Орфограмма чк-чн</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CB2754">
            <w:pPr>
              <w:suppressAutoHyphens w:val="0"/>
              <w:autoSpaceDE w:val="0"/>
              <w:autoSpaceDN w:val="0"/>
              <w:adjustRightInd w:val="0"/>
              <w:ind w:left="360" w:firstLine="0"/>
              <w:jc w:val="left"/>
              <w:rPr>
                <w:sz w:val="24"/>
                <w:szCs w:val="24"/>
              </w:rPr>
            </w:pPr>
            <w:r w:rsidRPr="005970A1">
              <w:rPr>
                <w:sz w:val="24"/>
                <w:szCs w:val="24"/>
              </w:rPr>
              <w:t>94</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952B9B">
            <w:pPr>
              <w:ind w:firstLine="34"/>
              <w:rPr>
                <w:rFonts w:eastAsia="Times New Roman"/>
                <w:sz w:val="24"/>
                <w:szCs w:val="24"/>
              </w:rPr>
            </w:pPr>
            <w:r w:rsidRPr="005970A1">
              <w:rPr>
                <w:rFonts w:eastAsia="Times New Roman"/>
                <w:kern w:val="0"/>
                <w:sz w:val="24"/>
                <w:szCs w:val="24"/>
              </w:rPr>
              <w:t>Гласные после шипящих. Орфограмма чк-чн</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CB2754">
            <w:pPr>
              <w:suppressAutoHyphens w:val="0"/>
              <w:autoSpaceDE w:val="0"/>
              <w:autoSpaceDN w:val="0"/>
              <w:adjustRightInd w:val="0"/>
              <w:ind w:left="360" w:firstLine="0"/>
              <w:jc w:val="left"/>
              <w:rPr>
                <w:sz w:val="24"/>
                <w:szCs w:val="24"/>
              </w:rPr>
            </w:pPr>
            <w:r w:rsidRPr="005970A1">
              <w:rPr>
                <w:sz w:val="24"/>
                <w:szCs w:val="24"/>
              </w:rPr>
              <w:t>95</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952B9B">
            <w:pPr>
              <w:ind w:firstLine="0"/>
              <w:rPr>
                <w:sz w:val="24"/>
                <w:szCs w:val="24"/>
              </w:rPr>
            </w:pPr>
            <w:r w:rsidRPr="005970A1">
              <w:rPr>
                <w:rFonts w:eastAsia="Times New Roman"/>
                <w:kern w:val="0"/>
                <w:sz w:val="24"/>
                <w:szCs w:val="24"/>
              </w:rPr>
              <w:t>Каллиграфия.</w:t>
            </w:r>
            <w:r w:rsidRPr="005970A1">
              <w:rPr>
                <w:sz w:val="24"/>
                <w:szCs w:val="24"/>
              </w:rPr>
              <w:t xml:space="preserve"> Строчная и заглавная буква Хх</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CB2754">
            <w:pPr>
              <w:suppressAutoHyphens w:val="0"/>
              <w:autoSpaceDE w:val="0"/>
              <w:autoSpaceDN w:val="0"/>
              <w:adjustRightInd w:val="0"/>
              <w:ind w:left="360" w:firstLine="0"/>
              <w:jc w:val="left"/>
              <w:rPr>
                <w:sz w:val="24"/>
                <w:szCs w:val="24"/>
              </w:rPr>
            </w:pPr>
            <w:r w:rsidRPr="005970A1">
              <w:rPr>
                <w:sz w:val="24"/>
                <w:szCs w:val="24"/>
              </w:rPr>
              <w:t>96</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BD1166">
            <w:pPr>
              <w:ind w:firstLine="0"/>
              <w:rPr>
                <w:sz w:val="24"/>
                <w:szCs w:val="24"/>
              </w:rPr>
            </w:pPr>
            <w:r w:rsidRPr="005970A1">
              <w:rPr>
                <w:rFonts w:eastAsia="Times New Roman"/>
                <w:kern w:val="0"/>
                <w:sz w:val="24"/>
                <w:szCs w:val="24"/>
              </w:rPr>
              <w:t>Каллиграфия.</w:t>
            </w:r>
            <w:r w:rsidRPr="005970A1">
              <w:rPr>
                <w:sz w:val="24"/>
                <w:szCs w:val="24"/>
              </w:rPr>
              <w:t xml:space="preserve"> Строчная и заглавная буква Хх</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CB2754">
            <w:pPr>
              <w:suppressAutoHyphens w:val="0"/>
              <w:autoSpaceDE w:val="0"/>
              <w:autoSpaceDN w:val="0"/>
              <w:adjustRightInd w:val="0"/>
              <w:ind w:left="360" w:firstLine="0"/>
              <w:jc w:val="left"/>
              <w:rPr>
                <w:sz w:val="24"/>
                <w:szCs w:val="24"/>
              </w:rPr>
            </w:pPr>
            <w:r w:rsidRPr="005970A1">
              <w:rPr>
                <w:sz w:val="24"/>
                <w:szCs w:val="24"/>
              </w:rPr>
              <w:t>97</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BD1166">
            <w:pPr>
              <w:ind w:firstLine="0"/>
              <w:rPr>
                <w:sz w:val="24"/>
                <w:szCs w:val="24"/>
              </w:rPr>
            </w:pPr>
            <w:r w:rsidRPr="005970A1">
              <w:rPr>
                <w:rFonts w:eastAsia="Times New Roman"/>
                <w:kern w:val="0"/>
                <w:sz w:val="24"/>
                <w:szCs w:val="24"/>
              </w:rPr>
              <w:t>Каллиграфия.</w:t>
            </w:r>
            <w:r w:rsidRPr="005970A1">
              <w:rPr>
                <w:sz w:val="24"/>
                <w:szCs w:val="24"/>
              </w:rPr>
              <w:t xml:space="preserve"> Строчная и заглавная буква Цц</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CB2754">
            <w:pPr>
              <w:suppressAutoHyphens w:val="0"/>
              <w:autoSpaceDE w:val="0"/>
              <w:autoSpaceDN w:val="0"/>
              <w:adjustRightInd w:val="0"/>
              <w:ind w:left="360" w:firstLine="0"/>
              <w:jc w:val="left"/>
              <w:rPr>
                <w:sz w:val="24"/>
                <w:szCs w:val="24"/>
              </w:rPr>
            </w:pPr>
            <w:r w:rsidRPr="005970A1">
              <w:rPr>
                <w:sz w:val="24"/>
                <w:szCs w:val="24"/>
              </w:rPr>
              <w:t>98</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BD1166">
            <w:pPr>
              <w:ind w:firstLine="0"/>
              <w:rPr>
                <w:sz w:val="24"/>
                <w:szCs w:val="24"/>
              </w:rPr>
            </w:pPr>
            <w:r w:rsidRPr="005970A1">
              <w:rPr>
                <w:rFonts w:eastAsia="Times New Roman"/>
                <w:kern w:val="0"/>
                <w:sz w:val="24"/>
                <w:szCs w:val="24"/>
              </w:rPr>
              <w:t>Каллиграфия.</w:t>
            </w:r>
            <w:r w:rsidRPr="005970A1">
              <w:rPr>
                <w:sz w:val="24"/>
                <w:szCs w:val="24"/>
              </w:rPr>
              <w:t xml:space="preserve"> Строчная и заглавная буква Цц</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CB2754">
            <w:pPr>
              <w:suppressAutoHyphens w:val="0"/>
              <w:autoSpaceDE w:val="0"/>
              <w:autoSpaceDN w:val="0"/>
              <w:adjustRightInd w:val="0"/>
              <w:ind w:left="360" w:firstLine="0"/>
              <w:jc w:val="left"/>
              <w:rPr>
                <w:sz w:val="24"/>
                <w:szCs w:val="24"/>
              </w:rPr>
            </w:pPr>
            <w:r w:rsidRPr="005970A1">
              <w:rPr>
                <w:sz w:val="24"/>
                <w:szCs w:val="24"/>
              </w:rPr>
              <w:t>99</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952B9B">
            <w:pPr>
              <w:autoSpaceDE w:val="0"/>
              <w:autoSpaceDN w:val="0"/>
              <w:adjustRightInd w:val="0"/>
              <w:ind w:firstLine="34"/>
              <w:rPr>
                <w:sz w:val="24"/>
                <w:szCs w:val="24"/>
              </w:rPr>
            </w:pPr>
            <w:r w:rsidRPr="005970A1">
              <w:rPr>
                <w:rFonts w:eastAsia="Times New Roman"/>
                <w:kern w:val="0"/>
                <w:sz w:val="24"/>
                <w:szCs w:val="24"/>
              </w:rPr>
              <w:t>Каллиграфия. Буквы ъ и ь</w:t>
            </w:r>
            <w:r w:rsidRPr="005970A1">
              <w:rPr>
                <w:sz w:val="24"/>
                <w:szCs w:val="24"/>
              </w:rPr>
              <w:t xml:space="preserve">  </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CB2754">
            <w:pPr>
              <w:suppressAutoHyphens w:val="0"/>
              <w:autoSpaceDE w:val="0"/>
              <w:autoSpaceDN w:val="0"/>
              <w:adjustRightInd w:val="0"/>
              <w:ind w:left="360" w:firstLine="0"/>
              <w:jc w:val="left"/>
              <w:rPr>
                <w:sz w:val="24"/>
                <w:szCs w:val="24"/>
              </w:rPr>
            </w:pPr>
            <w:r w:rsidRPr="005970A1">
              <w:rPr>
                <w:sz w:val="24"/>
                <w:szCs w:val="24"/>
              </w:rPr>
              <w:t>100</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952B9B">
            <w:pPr>
              <w:autoSpaceDE w:val="0"/>
              <w:autoSpaceDN w:val="0"/>
              <w:adjustRightInd w:val="0"/>
              <w:ind w:firstLine="34"/>
              <w:rPr>
                <w:sz w:val="24"/>
                <w:szCs w:val="24"/>
              </w:rPr>
            </w:pPr>
            <w:r w:rsidRPr="005970A1">
              <w:rPr>
                <w:rFonts w:eastAsia="Times New Roman"/>
                <w:kern w:val="0"/>
                <w:sz w:val="24"/>
                <w:szCs w:val="24"/>
              </w:rPr>
              <w:t>Каллиграфия</w:t>
            </w:r>
            <w:r w:rsidRPr="005970A1">
              <w:rPr>
                <w:sz w:val="24"/>
                <w:szCs w:val="24"/>
              </w:rPr>
              <w:t xml:space="preserve">  </w:t>
            </w:r>
            <w:r w:rsidRPr="005970A1">
              <w:rPr>
                <w:rFonts w:eastAsia="Times New Roman"/>
                <w:kern w:val="0"/>
                <w:sz w:val="24"/>
                <w:szCs w:val="24"/>
              </w:rPr>
              <w:t>Буквы ъ и ь</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CB2754">
            <w:pPr>
              <w:suppressAutoHyphens w:val="0"/>
              <w:autoSpaceDE w:val="0"/>
              <w:autoSpaceDN w:val="0"/>
              <w:adjustRightInd w:val="0"/>
              <w:ind w:left="360" w:firstLine="0"/>
              <w:jc w:val="left"/>
              <w:rPr>
                <w:sz w:val="24"/>
                <w:szCs w:val="24"/>
              </w:rPr>
            </w:pPr>
            <w:r w:rsidRPr="005970A1">
              <w:rPr>
                <w:sz w:val="24"/>
                <w:szCs w:val="24"/>
              </w:rPr>
              <w:t>101</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BD1166">
            <w:pPr>
              <w:autoSpaceDE w:val="0"/>
              <w:autoSpaceDN w:val="0"/>
              <w:adjustRightInd w:val="0"/>
              <w:ind w:firstLine="34"/>
              <w:rPr>
                <w:sz w:val="24"/>
                <w:szCs w:val="24"/>
              </w:rPr>
            </w:pPr>
            <w:r w:rsidRPr="005970A1">
              <w:rPr>
                <w:rFonts w:eastAsia="Times New Roman"/>
                <w:kern w:val="0"/>
                <w:sz w:val="24"/>
                <w:szCs w:val="24"/>
              </w:rPr>
              <w:t>Каллиграфия. Закрепление умения писать изученные буквы.</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CB2754">
            <w:pPr>
              <w:suppressAutoHyphens w:val="0"/>
              <w:autoSpaceDE w:val="0"/>
              <w:autoSpaceDN w:val="0"/>
              <w:adjustRightInd w:val="0"/>
              <w:ind w:left="360" w:firstLine="0"/>
              <w:jc w:val="left"/>
              <w:rPr>
                <w:sz w:val="24"/>
                <w:szCs w:val="24"/>
              </w:rPr>
            </w:pPr>
            <w:r w:rsidRPr="005970A1">
              <w:rPr>
                <w:sz w:val="24"/>
                <w:szCs w:val="24"/>
              </w:rPr>
              <w:t>102</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BD1166">
            <w:pPr>
              <w:autoSpaceDE w:val="0"/>
              <w:autoSpaceDN w:val="0"/>
              <w:adjustRightInd w:val="0"/>
              <w:ind w:firstLine="34"/>
              <w:rPr>
                <w:sz w:val="24"/>
                <w:szCs w:val="24"/>
              </w:rPr>
            </w:pPr>
            <w:r w:rsidRPr="005970A1">
              <w:rPr>
                <w:rFonts w:eastAsia="Times New Roman"/>
                <w:kern w:val="0"/>
                <w:sz w:val="24"/>
                <w:szCs w:val="24"/>
              </w:rPr>
              <w:t>Каллиграфия. Закрепление умения писать изученные буквы.</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CB2754">
            <w:pPr>
              <w:suppressAutoHyphens w:val="0"/>
              <w:autoSpaceDE w:val="0"/>
              <w:autoSpaceDN w:val="0"/>
              <w:adjustRightInd w:val="0"/>
              <w:ind w:left="360" w:firstLine="0"/>
              <w:jc w:val="left"/>
              <w:rPr>
                <w:sz w:val="24"/>
                <w:szCs w:val="24"/>
              </w:rPr>
            </w:pPr>
            <w:r w:rsidRPr="005970A1">
              <w:rPr>
                <w:sz w:val="24"/>
                <w:szCs w:val="24"/>
              </w:rPr>
              <w:t>103</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BD1166">
            <w:pPr>
              <w:autoSpaceDE w:val="0"/>
              <w:autoSpaceDN w:val="0"/>
              <w:adjustRightInd w:val="0"/>
              <w:ind w:firstLine="34"/>
              <w:rPr>
                <w:sz w:val="24"/>
                <w:szCs w:val="24"/>
              </w:rPr>
            </w:pPr>
            <w:r w:rsidRPr="005970A1">
              <w:rPr>
                <w:rFonts w:eastAsia="Times New Roman"/>
                <w:kern w:val="0"/>
                <w:sz w:val="24"/>
                <w:szCs w:val="24"/>
              </w:rPr>
              <w:t>Каллиграфия. Учимся списывать с печатного текста</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BD1166">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CB2754">
            <w:pPr>
              <w:suppressAutoHyphens w:val="0"/>
              <w:autoSpaceDE w:val="0"/>
              <w:autoSpaceDN w:val="0"/>
              <w:adjustRightInd w:val="0"/>
              <w:ind w:left="360" w:firstLine="0"/>
              <w:jc w:val="left"/>
              <w:rPr>
                <w:sz w:val="24"/>
                <w:szCs w:val="24"/>
              </w:rPr>
            </w:pPr>
            <w:r w:rsidRPr="005970A1">
              <w:rPr>
                <w:sz w:val="24"/>
                <w:szCs w:val="24"/>
              </w:rPr>
              <w:t>104</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BD1166">
            <w:pPr>
              <w:autoSpaceDE w:val="0"/>
              <w:autoSpaceDN w:val="0"/>
              <w:adjustRightInd w:val="0"/>
              <w:ind w:firstLine="34"/>
              <w:rPr>
                <w:sz w:val="24"/>
                <w:szCs w:val="24"/>
              </w:rPr>
            </w:pPr>
            <w:r w:rsidRPr="005970A1">
              <w:rPr>
                <w:rFonts w:eastAsia="Times New Roman"/>
                <w:kern w:val="0"/>
                <w:sz w:val="24"/>
                <w:szCs w:val="24"/>
              </w:rPr>
              <w:t>Каллиграфия. Учимся списывать с печатного текста</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BD1166">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CB2754">
            <w:pPr>
              <w:suppressAutoHyphens w:val="0"/>
              <w:autoSpaceDE w:val="0"/>
              <w:autoSpaceDN w:val="0"/>
              <w:adjustRightInd w:val="0"/>
              <w:ind w:left="360" w:firstLine="0"/>
              <w:jc w:val="left"/>
              <w:rPr>
                <w:sz w:val="24"/>
                <w:szCs w:val="24"/>
              </w:rPr>
            </w:pPr>
            <w:r w:rsidRPr="005970A1">
              <w:rPr>
                <w:sz w:val="24"/>
                <w:szCs w:val="24"/>
              </w:rPr>
              <w:t>105</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BD1166">
            <w:pPr>
              <w:autoSpaceDE w:val="0"/>
              <w:autoSpaceDN w:val="0"/>
              <w:adjustRightInd w:val="0"/>
              <w:ind w:firstLine="34"/>
              <w:rPr>
                <w:sz w:val="24"/>
                <w:szCs w:val="24"/>
              </w:rPr>
            </w:pPr>
            <w:r w:rsidRPr="005970A1">
              <w:rPr>
                <w:rFonts w:eastAsia="Times New Roman"/>
                <w:kern w:val="0"/>
                <w:sz w:val="24"/>
                <w:szCs w:val="24"/>
              </w:rPr>
              <w:t xml:space="preserve">Каллиграфия. </w:t>
            </w:r>
            <w:r w:rsidRPr="005970A1">
              <w:rPr>
                <w:sz w:val="24"/>
                <w:szCs w:val="24"/>
              </w:rPr>
              <w:t>Письмо деформированных предложений</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BD1166">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CB2754">
            <w:pPr>
              <w:suppressAutoHyphens w:val="0"/>
              <w:autoSpaceDE w:val="0"/>
              <w:autoSpaceDN w:val="0"/>
              <w:adjustRightInd w:val="0"/>
              <w:ind w:left="360" w:firstLine="0"/>
              <w:jc w:val="left"/>
              <w:rPr>
                <w:sz w:val="24"/>
                <w:szCs w:val="24"/>
              </w:rPr>
            </w:pPr>
            <w:r w:rsidRPr="005970A1">
              <w:rPr>
                <w:sz w:val="24"/>
                <w:szCs w:val="24"/>
              </w:rPr>
              <w:t>106</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BD1166">
            <w:pPr>
              <w:autoSpaceDE w:val="0"/>
              <w:autoSpaceDN w:val="0"/>
              <w:adjustRightInd w:val="0"/>
              <w:ind w:firstLine="34"/>
              <w:rPr>
                <w:sz w:val="24"/>
                <w:szCs w:val="24"/>
              </w:rPr>
            </w:pPr>
            <w:r w:rsidRPr="005970A1">
              <w:rPr>
                <w:rFonts w:eastAsia="Times New Roman"/>
                <w:kern w:val="0"/>
                <w:sz w:val="24"/>
                <w:szCs w:val="24"/>
              </w:rPr>
              <w:t xml:space="preserve">Каллиграфия. </w:t>
            </w:r>
            <w:r w:rsidRPr="005970A1">
              <w:rPr>
                <w:sz w:val="24"/>
                <w:szCs w:val="24"/>
              </w:rPr>
              <w:t>Письмо деформированных предложений</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BD1166">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CB2754">
            <w:pPr>
              <w:suppressAutoHyphens w:val="0"/>
              <w:autoSpaceDE w:val="0"/>
              <w:autoSpaceDN w:val="0"/>
              <w:adjustRightInd w:val="0"/>
              <w:ind w:left="360" w:firstLine="0"/>
              <w:jc w:val="left"/>
              <w:rPr>
                <w:sz w:val="24"/>
                <w:szCs w:val="24"/>
              </w:rPr>
            </w:pPr>
            <w:r w:rsidRPr="005970A1">
              <w:rPr>
                <w:sz w:val="24"/>
                <w:szCs w:val="24"/>
              </w:rPr>
              <w:t>107</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BD1166">
            <w:pPr>
              <w:autoSpaceDE w:val="0"/>
              <w:autoSpaceDN w:val="0"/>
              <w:adjustRightInd w:val="0"/>
              <w:ind w:firstLine="34"/>
              <w:rPr>
                <w:sz w:val="24"/>
                <w:szCs w:val="24"/>
              </w:rPr>
            </w:pPr>
            <w:r w:rsidRPr="005970A1">
              <w:rPr>
                <w:rFonts w:eastAsia="Times New Roman"/>
                <w:kern w:val="0"/>
                <w:sz w:val="24"/>
                <w:szCs w:val="24"/>
              </w:rPr>
              <w:t>Каллиграфия.</w:t>
            </w:r>
            <w:r w:rsidRPr="005970A1">
              <w:rPr>
                <w:sz w:val="24"/>
                <w:szCs w:val="24"/>
              </w:rPr>
              <w:t xml:space="preserve"> Составление и письмо деформированного текста.</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BD1166">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CB2754">
            <w:pPr>
              <w:suppressAutoHyphens w:val="0"/>
              <w:autoSpaceDE w:val="0"/>
              <w:autoSpaceDN w:val="0"/>
              <w:adjustRightInd w:val="0"/>
              <w:ind w:left="360" w:firstLine="0"/>
              <w:jc w:val="left"/>
              <w:rPr>
                <w:sz w:val="24"/>
                <w:szCs w:val="24"/>
              </w:rPr>
            </w:pPr>
            <w:r w:rsidRPr="005970A1">
              <w:rPr>
                <w:sz w:val="24"/>
                <w:szCs w:val="24"/>
              </w:rPr>
              <w:t>108</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BD1166">
            <w:pPr>
              <w:autoSpaceDE w:val="0"/>
              <w:autoSpaceDN w:val="0"/>
              <w:adjustRightInd w:val="0"/>
              <w:ind w:firstLine="34"/>
              <w:rPr>
                <w:sz w:val="24"/>
                <w:szCs w:val="24"/>
              </w:rPr>
            </w:pPr>
            <w:r w:rsidRPr="005970A1">
              <w:rPr>
                <w:rFonts w:eastAsia="Times New Roman"/>
                <w:kern w:val="0"/>
                <w:sz w:val="24"/>
                <w:szCs w:val="24"/>
              </w:rPr>
              <w:t>Каллиграфия.</w:t>
            </w:r>
            <w:r w:rsidRPr="005970A1">
              <w:rPr>
                <w:sz w:val="24"/>
                <w:szCs w:val="24"/>
              </w:rPr>
              <w:t xml:space="preserve"> Письмо слов и предложений.</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BD1166">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CB2754">
            <w:pPr>
              <w:suppressAutoHyphens w:val="0"/>
              <w:autoSpaceDE w:val="0"/>
              <w:autoSpaceDN w:val="0"/>
              <w:adjustRightInd w:val="0"/>
              <w:ind w:left="360" w:firstLine="0"/>
              <w:jc w:val="left"/>
              <w:rPr>
                <w:sz w:val="24"/>
                <w:szCs w:val="24"/>
              </w:rPr>
            </w:pPr>
            <w:r w:rsidRPr="005970A1">
              <w:rPr>
                <w:sz w:val="24"/>
                <w:szCs w:val="24"/>
              </w:rPr>
              <w:t>109</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BD1166">
            <w:pPr>
              <w:autoSpaceDE w:val="0"/>
              <w:autoSpaceDN w:val="0"/>
              <w:adjustRightInd w:val="0"/>
              <w:ind w:firstLine="34"/>
              <w:rPr>
                <w:sz w:val="24"/>
                <w:szCs w:val="24"/>
              </w:rPr>
            </w:pPr>
            <w:r w:rsidRPr="005970A1">
              <w:rPr>
                <w:sz w:val="24"/>
                <w:szCs w:val="24"/>
              </w:rPr>
              <w:t>Алфавит.</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BD1166">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CB2754">
            <w:pPr>
              <w:suppressAutoHyphens w:val="0"/>
              <w:autoSpaceDE w:val="0"/>
              <w:autoSpaceDN w:val="0"/>
              <w:adjustRightInd w:val="0"/>
              <w:ind w:left="360" w:firstLine="0"/>
              <w:jc w:val="left"/>
              <w:rPr>
                <w:sz w:val="24"/>
                <w:szCs w:val="24"/>
              </w:rPr>
            </w:pPr>
            <w:r w:rsidRPr="005970A1">
              <w:rPr>
                <w:sz w:val="24"/>
                <w:szCs w:val="24"/>
              </w:rPr>
              <w:t>110</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F07A6D">
            <w:pPr>
              <w:autoSpaceDE w:val="0"/>
              <w:autoSpaceDN w:val="0"/>
              <w:adjustRightInd w:val="0"/>
              <w:ind w:firstLine="34"/>
              <w:rPr>
                <w:sz w:val="24"/>
                <w:szCs w:val="24"/>
              </w:rPr>
            </w:pPr>
            <w:r w:rsidRPr="005970A1">
              <w:rPr>
                <w:sz w:val="24"/>
                <w:szCs w:val="24"/>
              </w:rPr>
              <w:t>Алфавит. Списывание с печатного текста./Проверочная работа/</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BD1166">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r w:rsidRPr="005970A1">
              <w:rPr>
                <w:sz w:val="24"/>
                <w:szCs w:val="24"/>
              </w:rPr>
              <w:t>1</w:t>
            </w: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left="360"/>
              <w:rPr>
                <w:sz w:val="24"/>
                <w:szCs w:val="24"/>
              </w:rPr>
            </w:pPr>
          </w:p>
        </w:tc>
        <w:tc>
          <w:tcPr>
            <w:tcW w:w="9497" w:type="dxa"/>
            <w:tcBorders>
              <w:top w:val="single" w:sz="4" w:space="0" w:color="auto"/>
              <w:left w:val="single" w:sz="4" w:space="0" w:color="auto"/>
              <w:bottom w:val="single" w:sz="4" w:space="0" w:color="auto"/>
              <w:right w:val="single" w:sz="4" w:space="0" w:color="auto"/>
            </w:tcBorders>
          </w:tcPr>
          <w:p w:rsidR="004475B1" w:rsidRPr="009B7ADC" w:rsidRDefault="009B7ADC" w:rsidP="00585A27">
            <w:pPr>
              <w:widowControl/>
              <w:suppressAutoHyphens w:val="0"/>
              <w:autoSpaceDE w:val="0"/>
              <w:autoSpaceDN w:val="0"/>
              <w:adjustRightInd w:val="0"/>
              <w:ind w:firstLine="0"/>
              <w:jc w:val="left"/>
              <w:rPr>
                <w:b/>
                <w:bCs/>
                <w:sz w:val="24"/>
                <w:szCs w:val="24"/>
              </w:rPr>
            </w:pPr>
            <w:r w:rsidRPr="009B7ADC">
              <w:rPr>
                <w:b/>
                <w:bCs/>
                <w:sz w:val="24"/>
                <w:szCs w:val="24"/>
              </w:rPr>
              <w:t xml:space="preserve"> </w:t>
            </w:r>
            <w:r w:rsidRPr="009B7ADC">
              <w:rPr>
                <w:rFonts w:eastAsia="Times New Roman"/>
                <w:b/>
                <w:kern w:val="0"/>
                <w:sz w:val="24"/>
                <w:szCs w:val="24"/>
              </w:rPr>
              <w:t>Слово — единица речи</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9B7ADC" w:rsidP="007525EB">
            <w:pPr>
              <w:autoSpaceDE w:val="0"/>
              <w:autoSpaceDN w:val="0"/>
              <w:adjustRightInd w:val="0"/>
              <w:ind w:firstLine="34"/>
              <w:jc w:val="center"/>
              <w:rPr>
                <w:b/>
                <w:bCs/>
                <w:sz w:val="24"/>
                <w:szCs w:val="24"/>
              </w:rPr>
            </w:pPr>
            <w:r>
              <w:rPr>
                <w:b/>
                <w:bCs/>
                <w:sz w:val="24"/>
                <w:szCs w:val="24"/>
              </w:rPr>
              <w:t>2</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585A27">
            <w:pPr>
              <w:autoSpaceDE w:val="0"/>
              <w:autoSpaceDN w:val="0"/>
              <w:adjustRightInd w:val="0"/>
              <w:ind w:left="360" w:hanging="76"/>
              <w:rPr>
                <w:sz w:val="24"/>
                <w:szCs w:val="24"/>
              </w:rPr>
            </w:pPr>
            <w:r w:rsidRPr="005970A1">
              <w:rPr>
                <w:sz w:val="24"/>
                <w:szCs w:val="24"/>
              </w:rPr>
              <w:t>111-112</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585A27">
            <w:pPr>
              <w:widowControl/>
              <w:suppressAutoHyphens w:val="0"/>
              <w:autoSpaceDE w:val="0"/>
              <w:autoSpaceDN w:val="0"/>
              <w:adjustRightInd w:val="0"/>
              <w:ind w:firstLine="0"/>
              <w:jc w:val="left"/>
              <w:rPr>
                <w:b/>
                <w:bCs/>
                <w:sz w:val="24"/>
                <w:szCs w:val="24"/>
              </w:rPr>
            </w:pPr>
            <w:r w:rsidRPr="005970A1">
              <w:rPr>
                <w:b/>
                <w:bCs/>
                <w:sz w:val="24"/>
                <w:szCs w:val="24"/>
              </w:rPr>
              <w:t xml:space="preserve"> </w:t>
            </w:r>
            <w:r w:rsidRPr="005970A1">
              <w:rPr>
                <w:rFonts w:eastAsia="Times New Roman"/>
                <w:kern w:val="0"/>
                <w:sz w:val="24"/>
                <w:szCs w:val="24"/>
              </w:rPr>
              <w:t>Слово — единица речи. Наблюдение за связью слов по  смыслу</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585A27">
            <w:pPr>
              <w:autoSpaceDE w:val="0"/>
              <w:autoSpaceDN w:val="0"/>
              <w:adjustRightInd w:val="0"/>
              <w:ind w:firstLine="34"/>
              <w:jc w:val="center"/>
              <w:rPr>
                <w:b/>
                <w:bCs/>
                <w:sz w:val="24"/>
                <w:szCs w:val="24"/>
              </w:rPr>
            </w:pPr>
            <w:r w:rsidRPr="005970A1">
              <w:rPr>
                <w:b/>
                <w:bCs/>
                <w:sz w:val="24"/>
                <w:szCs w:val="24"/>
              </w:rPr>
              <w:t>2</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585A27">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585A27">
            <w:pPr>
              <w:suppressAutoHyphens w:val="0"/>
              <w:autoSpaceDE w:val="0"/>
              <w:autoSpaceDN w:val="0"/>
              <w:adjustRightInd w:val="0"/>
              <w:ind w:left="360" w:firstLine="0"/>
              <w:jc w:val="left"/>
              <w:rPr>
                <w:sz w:val="24"/>
                <w:szCs w:val="24"/>
              </w:rPr>
            </w:pP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585A27">
            <w:pPr>
              <w:widowControl/>
              <w:suppressAutoHyphens w:val="0"/>
              <w:autoSpaceDE w:val="0"/>
              <w:autoSpaceDN w:val="0"/>
              <w:adjustRightInd w:val="0"/>
              <w:ind w:firstLine="0"/>
              <w:jc w:val="left"/>
              <w:rPr>
                <w:b/>
                <w:bCs/>
                <w:sz w:val="24"/>
                <w:szCs w:val="24"/>
              </w:rPr>
            </w:pPr>
            <w:r w:rsidRPr="005970A1">
              <w:rPr>
                <w:rFonts w:eastAsia="Times New Roman"/>
                <w:b/>
                <w:bCs/>
                <w:kern w:val="0"/>
                <w:sz w:val="24"/>
                <w:szCs w:val="24"/>
              </w:rPr>
              <w:t>Предложение и текст как единицы  речи</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b/>
                <w:bCs/>
                <w:sz w:val="24"/>
                <w:szCs w:val="24"/>
              </w:rPr>
            </w:pPr>
            <w:r w:rsidRPr="005970A1">
              <w:rPr>
                <w:b/>
                <w:bCs/>
                <w:sz w:val="24"/>
                <w:szCs w:val="24"/>
              </w:rPr>
              <w:t>10</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585A27">
            <w:pPr>
              <w:suppressAutoHyphens w:val="0"/>
              <w:autoSpaceDE w:val="0"/>
              <w:autoSpaceDN w:val="0"/>
              <w:adjustRightInd w:val="0"/>
              <w:ind w:left="360" w:firstLine="0"/>
              <w:jc w:val="left"/>
              <w:rPr>
                <w:sz w:val="24"/>
                <w:szCs w:val="24"/>
              </w:rPr>
            </w:pPr>
            <w:r w:rsidRPr="005970A1">
              <w:rPr>
                <w:sz w:val="24"/>
                <w:szCs w:val="24"/>
              </w:rPr>
              <w:t>113</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585A27">
            <w:pPr>
              <w:widowControl/>
              <w:suppressAutoHyphens w:val="0"/>
              <w:autoSpaceDE w:val="0"/>
              <w:autoSpaceDN w:val="0"/>
              <w:adjustRightInd w:val="0"/>
              <w:ind w:firstLine="0"/>
              <w:jc w:val="left"/>
              <w:rPr>
                <w:sz w:val="24"/>
                <w:szCs w:val="24"/>
              </w:rPr>
            </w:pPr>
            <w:r w:rsidRPr="005970A1">
              <w:rPr>
                <w:rFonts w:eastAsia="Times New Roman"/>
                <w:kern w:val="0"/>
                <w:sz w:val="24"/>
                <w:szCs w:val="24"/>
              </w:rPr>
              <w:t>Предложение и  текст как единицы  речи</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585A27">
            <w:pPr>
              <w:suppressAutoHyphens w:val="0"/>
              <w:autoSpaceDE w:val="0"/>
              <w:autoSpaceDN w:val="0"/>
              <w:adjustRightInd w:val="0"/>
              <w:ind w:left="360" w:firstLine="0"/>
              <w:jc w:val="left"/>
              <w:rPr>
                <w:sz w:val="24"/>
                <w:szCs w:val="24"/>
              </w:rPr>
            </w:pPr>
            <w:r w:rsidRPr="005970A1">
              <w:rPr>
                <w:sz w:val="24"/>
                <w:szCs w:val="24"/>
              </w:rPr>
              <w:t>114</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585A27">
            <w:pPr>
              <w:widowControl/>
              <w:suppressAutoHyphens w:val="0"/>
              <w:autoSpaceDE w:val="0"/>
              <w:autoSpaceDN w:val="0"/>
              <w:adjustRightInd w:val="0"/>
              <w:ind w:firstLine="0"/>
              <w:jc w:val="left"/>
              <w:rPr>
                <w:sz w:val="24"/>
                <w:szCs w:val="24"/>
              </w:rPr>
            </w:pPr>
            <w:r w:rsidRPr="005970A1">
              <w:rPr>
                <w:rFonts w:eastAsia="Times New Roman"/>
                <w:kern w:val="0"/>
                <w:sz w:val="24"/>
                <w:szCs w:val="24"/>
              </w:rPr>
              <w:t>Основные функции предложений в речи</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585A27">
            <w:pPr>
              <w:suppressAutoHyphens w:val="0"/>
              <w:autoSpaceDE w:val="0"/>
              <w:autoSpaceDN w:val="0"/>
              <w:adjustRightInd w:val="0"/>
              <w:ind w:left="360" w:firstLine="0"/>
              <w:jc w:val="left"/>
              <w:rPr>
                <w:sz w:val="24"/>
                <w:szCs w:val="24"/>
              </w:rPr>
            </w:pPr>
            <w:r w:rsidRPr="005970A1">
              <w:rPr>
                <w:sz w:val="24"/>
                <w:szCs w:val="24"/>
              </w:rPr>
              <w:t>115</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585A27">
            <w:pPr>
              <w:widowControl/>
              <w:suppressAutoHyphens w:val="0"/>
              <w:autoSpaceDE w:val="0"/>
              <w:autoSpaceDN w:val="0"/>
              <w:adjustRightInd w:val="0"/>
              <w:ind w:firstLine="0"/>
              <w:jc w:val="left"/>
              <w:rPr>
                <w:sz w:val="24"/>
                <w:szCs w:val="24"/>
              </w:rPr>
            </w:pPr>
            <w:r w:rsidRPr="005970A1">
              <w:rPr>
                <w:rFonts w:eastAsia="Times New Roman"/>
                <w:kern w:val="0"/>
                <w:sz w:val="24"/>
                <w:szCs w:val="24"/>
              </w:rPr>
              <w:t>Связь слов в предложении. Связь предложений в тексте</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585A27">
            <w:pPr>
              <w:suppressAutoHyphens w:val="0"/>
              <w:autoSpaceDE w:val="0"/>
              <w:autoSpaceDN w:val="0"/>
              <w:adjustRightInd w:val="0"/>
              <w:ind w:left="360" w:firstLine="0"/>
              <w:jc w:val="left"/>
              <w:rPr>
                <w:sz w:val="24"/>
                <w:szCs w:val="24"/>
              </w:rPr>
            </w:pPr>
            <w:r w:rsidRPr="005970A1">
              <w:rPr>
                <w:sz w:val="24"/>
                <w:szCs w:val="24"/>
              </w:rPr>
              <w:t>116</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585A27">
            <w:pPr>
              <w:widowControl/>
              <w:suppressAutoHyphens w:val="0"/>
              <w:autoSpaceDE w:val="0"/>
              <w:autoSpaceDN w:val="0"/>
              <w:adjustRightInd w:val="0"/>
              <w:ind w:firstLine="0"/>
              <w:jc w:val="left"/>
              <w:rPr>
                <w:sz w:val="24"/>
                <w:szCs w:val="24"/>
              </w:rPr>
            </w:pPr>
            <w:r w:rsidRPr="005970A1">
              <w:rPr>
                <w:rFonts w:eastAsia="Times New Roman"/>
                <w:kern w:val="0"/>
                <w:sz w:val="24"/>
                <w:szCs w:val="24"/>
              </w:rPr>
              <w:t>Главные члены  предложения</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585A27">
            <w:pPr>
              <w:autoSpaceDE w:val="0"/>
              <w:autoSpaceDN w:val="0"/>
              <w:adjustRightInd w:val="0"/>
              <w:ind w:left="927" w:hanging="643"/>
              <w:rPr>
                <w:sz w:val="24"/>
                <w:szCs w:val="24"/>
              </w:rPr>
            </w:pPr>
            <w:r w:rsidRPr="005970A1">
              <w:rPr>
                <w:sz w:val="24"/>
                <w:szCs w:val="24"/>
              </w:rPr>
              <w:t xml:space="preserve">  117</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585A27">
            <w:pPr>
              <w:widowControl/>
              <w:suppressAutoHyphens w:val="0"/>
              <w:autoSpaceDE w:val="0"/>
              <w:autoSpaceDN w:val="0"/>
              <w:adjustRightInd w:val="0"/>
              <w:ind w:firstLine="0"/>
              <w:jc w:val="left"/>
              <w:rPr>
                <w:b/>
                <w:bCs/>
                <w:sz w:val="24"/>
                <w:szCs w:val="24"/>
              </w:rPr>
            </w:pPr>
            <w:r w:rsidRPr="005970A1">
              <w:rPr>
                <w:rFonts w:eastAsia="Times New Roman"/>
                <w:kern w:val="0"/>
                <w:sz w:val="24"/>
                <w:szCs w:val="24"/>
              </w:rPr>
              <w:t>Текст — единица  речи</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585A27">
            <w:pPr>
              <w:suppressAutoHyphens w:val="0"/>
              <w:autoSpaceDE w:val="0"/>
              <w:autoSpaceDN w:val="0"/>
              <w:adjustRightInd w:val="0"/>
              <w:ind w:left="360" w:firstLine="0"/>
              <w:jc w:val="left"/>
              <w:rPr>
                <w:sz w:val="24"/>
                <w:szCs w:val="24"/>
              </w:rPr>
            </w:pPr>
            <w:r w:rsidRPr="005970A1">
              <w:rPr>
                <w:sz w:val="24"/>
                <w:szCs w:val="24"/>
              </w:rPr>
              <w:t>118</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585A27">
            <w:pPr>
              <w:widowControl/>
              <w:suppressAutoHyphens w:val="0"/>
              <w:autoSpaceDE w:val="0"/>
              <w:autoSpaceDN w:val="0"/>
              <w:adjustRightInd w:val="0"/>
              <w:ind w:firstLine="0"/>
              <w:jc w:val="left"/>
              <w:rPr>
                <w:sz w:val="24"/>
                <w:szCs w:val="24"/>
              </w:rPr>
            </w:pPr>
            <w:r w:rsidRPr="005970A1">
              <w:rPr>
                <w:rFonts w:eastAsia="Times New Roman"/>
                <w:kern w:val="0"/>
                <w:sz w:val="24"/>
                <w:szCs w:val="24"/>
              </w:rPr>
              <w:t>Предложение и  текст как единицы  речи. Повторение</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585A27">
            <w:pPr>
              <w:autoSpaceDE w:val="0"/>
              <w:autoSpaceDN w:val="0"/>
              <w:adjustRightInd w:val="0"/>
              <w:ind w:left="927" w:hanging="643"/>
              <w:rPr>
                <w:sz w:val="24"/>
                <w:szCs w:val="24"/>
              </w:rPr>
            </w:pPr>
            <w:r w:rsidRPr="005970A1">
              <w:rPr>
                <w:sz w:val="24"/>
                <w:szCs w:val="24"/>
              </w:rPr>
              <w:t xml:space="preserve">  119</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585A27">
            <w:pPr>
              <w:widowControl/>
              <w:suppressAutoHyphens w:val="0"/>
              <w:autoSpaceDE w:val="0"/>
              <w:autoSpaceDN w:val="0"/>
              <w:adjustRightInd w:val="0"/>
              <w:ind w:firstLine="0"/>
              <w:jc w:val="left"/>
              <w:rPr>
                <w:b/>
                <w:bCs/>
                <w:sz w:val="24"/>
                <w:szCs w:val="24"/>
              </w:rPr>
            </w:pPr>
            <w:r w:rsidRPr="005970A1">
              <w:rPr>
                <w:rFonts w:eastAsia="Times New Roman"/>
                <w:kern w:val="0"/>
                <w:sz w:val="24"/>
                <w:szCs w:val="24"/>
              </w:rPr>
              <w:t>Заглавная буква  в словах</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585A27">
            <w:pPr>
              <w:suppressAutoHyphens w:val="0"/>
              <w:autoSpaceDE w:val="0"/>
              <w:autoSpaceDN w:val="0"/>
              <w:adjustRightInd w:val="0"/>
              <w:ind w:left="360" w:firstLine="0"/>
              <w:jc w:val="left"/>
              <w:rPr>
                <w:sz w:val="24"/>
                <w:szCs w:val="24"/>
              </w:rPr>
            </w:pPr>
            <w:r w:rsidRPr="005970A1">
              <w:rPr>
                <w:sz w:val="24"/>
                <w:szCs w:val="24"/>
              </w:rPr>
              <w:t>120</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585A27">
            <w:pPr>
              <w:widowControl/>
              <w:suppressAutoHyphens w:val="0"/>
              <w:autoSpaceDE w:val="0"/>
              <w:autoSpaceDN w:val="0"/>
              <w:adjustRightInd w:val="0"/>
              <w:ind w:firstLine="0"/>
              <w:jc w:val="left"/>
              <w:rPr>
                <w:sz w:val="24"/>
                <w:szCs w:val="24"/>
              </w:rPr>
            </w:pPr>
            <w:r w:rsidRPr="005970A1">
              <w:rPr>
                <w:rFonts w:eastAsia="Times New Roman"/>
                <w:kern w:val="0"/>
                <w:sz w:val="24"/>
                <w:szCs w:val="24"/>
              </w:rPr>
              <w:t>Заглавная буква  в словах</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585A27">
            <w:pPr>
              <w:suppressAutoHyphens w:val="0"/>
              <w:autoSpaceDE w:val="0"/>
              <w:autoSpaceDN w:val="0"/>
              <w:adjustRightInd w:val="0"/>
              <w:ind w:left="360" w:firstLine="0"/>
              <w:jc w:val="left"/>
              <w:rPr>
                <w:sz w:val="24"/>
                <w:szCs w:val="24"/>
              </w:rPr>
            </w:pPr>
            <w:r w:rsidRPr="005970A1">
              <w:rPr>
                <w:sz w:val="24"/>
                <w:szCs w:val="24"/>
              </w:rPr>
              <w:t>121</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rPr>
                <w:sz w:val="24"/>
                <w:szCs w:val="24"/>
              </w:rPr>
            </w:pPr>
            <w:r w:rsidRPr="005970A1">
              <w:rPr>
                <w:rFonts w:eastAsia="Times New Roman"/>
                <w:kern w:val="0"/>
                <w:sz w:val="24"/>
                <w:szCs w:val="24"/>
              </w:rPr>
              <w:t>Предлог</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585A27">
            <w:pPr>
              <w:suppressAutoHyphens w:val="0"/>
              <w:autoSpaceDE w:val="0"/>
              <w:autoSpaceDN w:val="0"/>
              <w:adjustRightInd w:val="0"/>
              <w:ind w:left="360" w:firstLine="0"/>
              <w:jc w:val="left"/>
              <w:rPr>
                <w:sz w:val="24"/>
                <w:szCs w:val="24"/>
              </w:rPr>
            </w:pPr>
            <w:r w:rsidRPr="005970A1">
              <w:rPr>
                <w:sz w:val="24"/>
                <w:szCs w:val="24"/>
              </w:rPr>
              <w:lastRenderedPageBreak/>
              <w:t>121</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rPr>
                <w:sz w:val="24"/>
                <w:szCs w:val="24"/>
              </w:rPr>
            </w:pPr>
            <w:r w:rsidRPr="005970A1">
              <w:rPr>
                <w:rFonts w:eastAsia="Times New Roman"/>
                <w:kern w:val="0"/>
                <w:sz w:val="24"/>
                <w:szCs w:val="24"/>
              </w:rPr>
              <w:t>Предлог</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585A27">
            <w:pPr>
              <w:autoSpaceDE w:val="0"/>
              <w:autoSpaceDN w:val="0"/>
              <w:adjustRightInd w:val="0"/>
              <w:ind w:left="927" w:firstLine="0"/>
              <w:rPr>
                <w:sz w:val="24"/>
                <w:szCs w:val="24"/>
              </w:rPr>
            </w:pP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33035F">
            <w:pPr>
              <w:widowControl/>
              <w:suppressAutoHyphens w:val="0"/>
              <w:autoSpaceDE w:val="0"/>
              <w:autoSpaceDN w:val="0"/>
              <w:adjustRightInd w:val="0"/>
              <w:ind w:firstLine="0"/>
              <w:jc w:val="left"/>
              <w:rPr>
                <w:b/>
                <w:bCs/>
                <w:sz w:val="24"/>
                <w:szCs w:val="24"/>
              </w:rPr>
            </w:pPr>
            <w:r w:rsidRPr="005970A1">
              <w:rPr>
                <w:rFonts w:eastAsia="Times New Roman"/>
                <w:b/>
                <w:bCs/>
                <w:kern w:val="0"/>
                <w:sz w:val="24"/>
                <w:szCs w:val="24"/>
              </w:rPr>
              <w:t>Звуки и буквы</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b/>
                <w:bCs/>
                <w:sz w:val="24"/>
                <w:szCs w:val="24"/>
              </w:rPr>
            </w:pPr>
            <w:r w:rsidRPr="005970A1">
              <w:rPr>
                <w:b/>
                <w:bCs/>
                <w:sz w:val="24"/>
                <w:szCs w:val="24"/>
              </w:rPr>
              <w:t>24</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585A27">
            <w:pPr>
              <w:suppressAutoHyphens w:val="0"/>
              <w:autoSpaceDE w:val="0"/>
              <w:autoSpaceDN w:val="0"/>
              <w:adjustRightInd w:val="0"/>
              <w:ind w:left="360" w:firstLine="0"/>
              <w:jc w:val="left"/>
              <w:rPr>
                <w:sz w:val="24"/>
                <w:szCs w:val="24"/>
              </w:rPr>
            </w:pPr>
            <w:r w:rsidRPr="005970A1">
              <w:rPr>
                <w:sz w:val="24"/>
                <w:szCs w:val="24"/>
              </w:rPr>
              <w:t>122</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33035F">
            <w:pPr>
              <w:widowControl/>
              <w:suppressAutoHyphens w:val="0"/>
              <w:autoSpaceDE w:val="0"/>
              <w:autoSpaceDN w:val="0"/>
              <w:adjustRightInd w:val="0"/>
              <w:ind w:firstLine="0"/>
              <w:jc w:val="left"/>
              <w:rPr>
                <w:sz w:val="24"/>
                <w:szCs w:val="24"/>
              </w:rPr>
            </w:pPr>
            <w:r w:rsidRPr="005970A1">
              <w:rPr>
                <w:rFonts w:eastAsia="Times New Roman"/>
                <w:kern w:val="0"/>
                <w:sz w:val="24"/>
                <w:szCs w:val="24"/>
              </w:rPr>
              <w:t>Звуки и буквы.Гласные и согласные звуки.</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585A27">
            <w:pPr>
              <w:suppressAutoHyphens w:val="0"/>
              <w:autoSpaceDE w:val="0"/>
              <w:autoSpaceDN w:val="0"/>
              <w:adjustRightInd w:val="0"/>
              <w:ind w:left="360" w:firstLine="0"/>
              <w:jc w:val="left"/>
              <w:rPr>
                <w:sz w:val="24"/>
                <w:szCs w:val="24"/>
              </w:rPr>
            </w:pPr>
            <w:r w:rsidRPr="005970A1">
              <w:rPr>
                <w:sz w:val="24"/>
                <w:szCs w:val="24"/>
              </w:rPr>
              <w:t>123</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33035F">
            <w:pPr>
              <w:autoSpaceDE w:val="0"/>
              <w:autoSpaceDN w:val="0"/>
              <w:adjustRightInd w:val="0"/>
              <w:ind w:firstLine="34"/>
              <w:rPr>
                <w:b/>
                <w:bCs/>
                <w:sz w:val="24"/>
                <w:szCs w:val="24"/>
              </w:rPr>
            </w:pPr>
            <w:r w:rsidRPr="005970A1">
              <w:rPr>
                <w:rFonts w:eastAsia="Times New Roman"/>
                <w:kern w:val="0"/>
                <w:sz w:val="24"/>
                <w:szCs w:val="24"/>
              </w:rPr>
              <w:t>Звуки и буквы.Гласные и согласные звуки.</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585A27">
            <w:pPr>
              <w:suppressAutoHyphens w:val="0"/>
              <w:autoSpaceDE w:val="0"/>
              <w:autoSpaceDN w:val="0"/>
              <w:adjustRightInd w:val="0"/>
              <w:ind w:left="360" w:firstLine="0"/>
              <w:jc w:val="left"/>
              <w:rPr>
                <w:sz w:val="24"/>
                <w:szCs w:val="24"/>
              </w:rPr>
            </w:pPr>
            <w:r w:rsidRPr="005970A1">
              <w:rPr>
                <w:sz w:val="24"/>
                <w:szCs w:val="24"/>
              </w:rPr>
              <w:t>124</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33035F">
            <w:pPr>
              <w:widowControl/>
              <w:suppressAutoHyphens w:val="0"/>
              <w:autoSpaceDE w:val="0"/>
              <w:autoSpaceDN w:val="0"/>
              <w:adjustRightInd w:val="0"/>
              <w:ind w:firstLine="0"/>
              <w:jc w:val="left"/>
              <w:rPr>
                <w:sz w:val="24"/>
                <w:szCs w:val="24"/>
              </w:rPr>
            </w:pPr>
            <w:r w:rsidRPr="005970A1">
              <w:rPr>
                <w:rFonts w:eastAsia="Times New Roman"/>
                <w:kern w:val="0"/>
                <w:sz w:val="24"/>
                <w:szCs w:val="24"/>
              </w:rPr>
              <w:t>Обозначение звуков буквами</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33035F">
            <w:pPr>
              <w:autoSpaceDE w:val="0"/>
              <w:autoSpaceDN w:val="0"/>
              <w:adjustRightInd w:val="0"/>
              <w:ind w:left="360" w:hanging="76"/>
              <w:rPr>
                <w:sz w:val="24"/>
                <w:szCs w:val="24"/>
              </w:rPr>
            </w:pPr>
            <w:r w:rsidRPr="005970A1">
              <w:rPr>
                <w:sz w:val="24"/>
                <w:szCs w:val="24"/>
              </w:rPr>
              <w:t xml:space="preserve"> 125</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33035F">
            <w:pPr>
              <w:widowControl/>
              <w:suppressAutoHyphens w:val="0"/>
              <w:autoSpaceDE w:val="0"/>
              <w:autoSpaceDN w:val="0"/>
              <w:adjustRightInd w:val="0"/>
              <w:ind w:firstLine="0"/>
              <w:jc w:val="left"/>
              <w:rPr>
                <w:b/>
                <w:bCs/>
                <w:sz w:val="24"/>
                <w:szCs w:val="24"/>
              </w:rPr>
            </w:pPr>
            <w:r w:rsidRPr="005970A1">
              <w:rPr>
                <w:rFonts w:eastAsia="Times New Roman"/>
                <w:kern w:val="0"/>
                <w:sz w:val="24"/>
                <w:szCs w:val="24"/>
              </w:rPr>
              <w:t>Обозначение звуков буквами</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b/>
                <w:bCs/>
                <w:sz w:val="24"/>
                <w:szCs w:val="24"/>
              </w:rPr>
            </w:pPr>
            <w:r w:rsidRPr="005970A1">
              <w:rPr>
                <w:b/>
                <w:bCs/>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33035F">
            <w:pPr>
              <w:suppressAutoHyphens w:val="0"/>
              <w:autoSpaceDE w:val="0"/>
              <w:autoSpaceDN w:val="0"/>
              <w:adjustRightInd w:val="0"/>
              <w:ind w:left="360" w:firstLine="0"/>
              <w:jc w:val="left"/>
              <w:rPr>
                <w:sz w:val="24"/>
                <w:szCs w:val="24"/>
              </w:rPr>
            </w:pPr>
            <w:r w:rsidRPr="005970A1">
              <w:rPr>
                <w:sz w:val="24"/>
                <w:szCs w:val="24"/>
              </w:rPr>
              <w:t>126</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33035F">
            <w:pPr>
              <w:widowControl/>
              <w:suppressAutoHyphens w:val="0"/>
              <w:autoSpaceDE w:val="0"/>
              <w:autoSpaceDN w:val="0"/>
              <w:adjustRightInd w:val="0"/>
              <w:ind w:firstLine="0"/>
              <w:jc w:val="left"/>
              <w:rPr>
                <w:sz w:val="24"/>
                <w:szCs w:val="24"/>
              </w:rPr>
            </w:pPr>
            <w:r w:rsidRPr="005970A1">
              <w:rPr>
                <w:rFonts w:eastAsia="Times New Roman"/>
                <w:kern w:val="0"/>
                <w:sz w:val="24"/>
                <w:szCs w:val="24"/>
              </w:rPr>
              <w:t>Азбука, или алфавит</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33035F">
            <w:pPr>
              <w:suppressAutoHyphens w:val="0"/>
              <w:autoSpaceDE w:val="0"/>
              <w:autoSpaceDN w:val="0"/>
              <w:adjustRightInd w:val="0"/>
              <w:ind w:left="360" w:firstLine="0"/>
              <w:jc w:val="left"/>
              <w:rPr>
                <w:sz w:val="24"/>
                <w:szCs w:val="24"/>
              </w:rPr>
            </w:pPr>
            <w:r w:rsidRPr="005970A1">
              <w:rPr>
                <w:sz w:val="24"/>
                <w:szCs w:val="24"/>
              </w:rPr>
              <w:t>127</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33035F">
            <w:pPr>
              <w:widowControl/>
              <w:suppressAutoHyphens w:val="0"/>
              <w:autoSpaceDE w:val="0"/>
              <w:autoSpaceDN w:val="0"/>
              <w:adjustRightInd w:val="0"/>
              <w:ind w:firstLine="0"/>
              <w:jc w:val="left"/>
              <w:rPr>
                <w:sz w:val="24"/>
                <w:szCs w:val="24"/>
              </w:rPr>
            </w:pPr>
            <w:r w:rsidRPr="005970A1">
              <w:rPr>
                <w:rFonts w:eastAsia="Times New Roman"/>
                <w:kern w:val="0"/>
                <w:sz w:val="24"/>
                <w:szCs w:val="24"/>
              </w:rPr>
              <w:t>Азбука, или алфавит</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33035F">
            <w:pPr>
              <w:autoSpaceDE w:val="0"/>
              <w:autoSpaceDN w:val="0"/>
              <w:adjustRightInd w:val="0"/>
              <w:ind w:left="360" w:hanging="76"/>
              <w:rPr>
                <w:sz w:val="24"/>
                <w:szCs w:val="24"/>
              </w:rPr>
            </w:pPr>
            <w:r w:rsidRPr="005970A1">
              <w:rPr>
                <w:sz w:val="24"/>
                <w:szCs w:val="24"/>
              </w:rPr>
              <w:t xml:space="preserve"> 128</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rPr>
                <w:b/>
                <w:bCs/>
                <w:sz w:val="24"/>
                <w:szCs w:val="24"/>
              </w:rPr>
            </w:pPr>
            <w:r w:rsidRPr="005970A1">
              <w:rPr>
                <w:rFonts w:eastAsia="Times New Roman"/>
                <w:kern w:val="0"/>
                <w:sz w:val="24"/>
                <w:szCs w:val="24"/>
              </w:rPr>
              <w:t>Слово и слог</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33035F">
            <w:pPr>
              <w:suppressAutoHyphens w:val="0"/>
              <w:autoSpaceDE w:val="0"/>
              <w:autoSpaceDN w:val="0"/>
              <w:adjustRightInd w:val="0"/>
              <w:ind w:left="360" w:firstLine="0"/>
              <w:jc w:val="left"/>
              <w:rPr>
                <w:sz w:val="24"/>
                <w:szCs w:val="24"/>
              </w:rPr>
            </w:pPr>
            <w:r w:rsidRPr="005970A1">
              <w:rPr>
                <w:sz w:val="24"/>
                <w:szCs w:val="24"/>
              </w:rPr>
              <w:t>129</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rPr>
                <w:sz w:val="24"/>
                <w:szCs w:val="24"/>
              </w:rPr>
            </w:pPr>
            <w:r w:rsidRPr="005970A1">
              <w:rPr>
                <w:rFonts w:eastAsia="Times New Roman"/>
                <w:kern w:val="0"/>
                <w:sz w:val="24"/>
                <w:szCs w:val="24"/>
              </w:rPr>
              <w:t>Слово и слог</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33035F">
            <w:pPr>
              <w:suppressAutoHyphens w:val="0"/>
              <w:autoSpaceDE w:val="0"/>
              <w:autoSpaceDN w:val="0"/>
              <w:adjustRightInd w:val="0"/>
              <w:ind w:left="360" w:firstLine="0"/>
              <w:jc w:val="left"/>
              <w:rPr>
                <w:sz w:val="24"/>
                <w:szCs w:val="24"/>
              </w:rPr>
            </w:pPr>
            <w:r w:rsidRPr="005970A1">
              <w:rPr>
                <w:sz w:val="24"/>
                <w:szCs w:val="24"/>
              </w:rPr>
              <w:t>130</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rPr>
                <w:sz w:val="24"/>
                <w:szCs w:val="24"/>
              </w:rPr>
            </w:pPr>
            <w:r w:rsidRPr="005970A1">
              <w:rPr>
                <w:rFonts w:eastAsia="Times New Roman"/>
                <w:kern w:val="0"/>
                <w:sz w:val="24"/>
                <w:szCs w:val="24"/>
              </w:rPr>
              <w:t>Слово и слог</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33035F">
            <w:pPr>
              <w:suppressAutoHyphens w:val="0"/>
              <w:autoSpaceDE w:val="0"/>
              <w:autoSpaceDN w:val="0"/>
              <w:adjustRightInd w:val="0"/>
              <w:ind w:left="360" w:firstLine="0"/>
              <w:jc w:val="left"/>
              <w:rPr>
                <w:sz w:val="24"/>
                <w:szCs w:val="24"/>
              </w:rPr>
            </w:pPr>
            <w:r w:rsidRPr="005970A1">
              <w:rPr>
                <w:sz w:val="24"/>
                <w:szCs w:val="24"/>
              </w:rPr>
              <w:t>131</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rPr>
                <w:sz w:val="24"/>
                <w:szCs w:val="24"/>
              </w:rPr>
            </w:pPr>
            <w:r w:rsidRPr="005970A1">
              <w:rPr>
                <w:rFonts w:eastAsia="Times New Roman"/>
                <w:kern w:val="0"/>
                <w:sz w:val="24"/>
                <w:szCs w:val="24"/>
              </w:rPr>
              <w:t>Слово и слог</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33035F">
            <w:pPr>
              <w:suppressAutoHyphens w:val="0"/>
              <w:autoSpaceDE w:val="0"/>
              <w:autoSpaceDN w:val="0"/>
              <w:adjustRightInd w:val="0"/>
              <w:ind w:left="360" w:firstLine="0"/>
              <w:jc w:val="left"/>
              <w:rPr>
                <w:sz w:val="24"/>
                <w:szCs w:val="24"/>
              </w:rPr>
            </w:pPr>
            <w:r w:rsidRPr="005970A1">
              <w:rPr>
                <w:sz w:val="24"/>
                <w:szCs w:val="24"/>
              </w:rPr>
              <w:t>132</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pStyle w:val="af1"/>
              <w:ind w:firstLine="34"/>
              <w:rPr>
                <w:rFonts w:eastAsia="MS Mincho"/>
              </w:rPr>
            </w:pPr>
            <w:r w:rsidRPr="005970A1">
              <w:rPr>
                <w:rFonts w:eastAsia="Times New Roman"/>
                <w:kern w:val="0"/>
              </w:rPr>
              <w:t>Перенос слова</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33035F">
            <w:pPr>
              <w:suppressAutoHyphens w:val="0"/>
              <w:autoSpaceDE w:val="0"/>
              <w:autoSpaceDN w:val="0"/>
              <w:adjustRightInd w:val="0"/>
              <w:ind w:left="360" w:firstLine="0"/>
              <w:jc w:val="left"/>
              <w:rPr>
                <w:sz w:val="24"/>
                <w:szCs w:val="24"/>
              </w:rPr>
            </w:pPr>
            <w:r w:rsidRPr="005970A1">
              <w:rPr>
                <w:sz w:val="24"/>
                <w:szCs w:val="24"/>
              </w:rPr>
              <w:t>133</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pStyle w:val="af1"/>
              <w:ind w:firstLine="34"/>
            </w:pPr>
            <w:r w:rsidRPr="005970A1">
              <w:rPr>
                <w:rFonts w:eastAsia="Times New Roman"/>
                <w:kern w:val="0"/>
              </w:rPr>
              <w:t>Перенос слова</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33035F">
            <w:pPr>
              <w:suppressAutoHyphens w:val="0"/>
              <w:autoSpaceDE w:val="0"/>
              <w:autoSpaceDN w:val="0"/>
              <w:adjustRightInd w:val="0"/>
              <w:ind w:left="360" w:firstLine="0"/>
              <w:jc w:val="left"/>
              <w:rPr>
                <w:sz w:val="24"/>
                <w:szCs w:val="24"/>
              </w:rPr>
            </w:pPr>
            <w:r w:rsidRPr="005970A1">
              <w:rPr>
                <w:sz w:val="24"/>
                <w:szCs w:val="24"/>
              </w:rPr>
              <w:t>134</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33035F">
            <w:pPr>
              <w:widowControl/>
              <w:suppressAutoHyphens w:val="0"/>
              <w:autoSpaceDE w:val="0"/>
              <w:autoSpaceDN w:val="0"/>
              <w:adjustRightInd w:val="0"/>
              <w:ind w:firstLine="0"/>
              <w:jc w:val="left"/>
              <w:rPr>
                <w:sz w:val="24"/>
                <w:szCs w:val="24"/>
              </w:rPr>
            </w:pPr>
            <w:r w:rsidRPr="005970A1">
              <w:rPr>
                <w:rFonts w:eastAsia="Times New Roman"/>
                <w:kern w:val="0"/>
                <w:sz w:val="24"/>
                <w:szCs w:val="24"/>
              </w:rPr>
              <w:t>Обозначение мягкости согласных звуков на письме</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33035F">
            <w:pPr>
              <w:suppressAutoHyphens w:val="0"/>
              <w:autoSpaceDE w:val="0"/>
              <w:autoSpaceDN w:val="0"/>
              <w:adjustRightInd w:val="0"/>
              <w:ind w:left="360" w:firstLine="0"/>
              <w:jc w:val="left"/>
              <w:rPr>
                <w:sz w:val="24"/>
                <w:szCs w:val="24"/>
              </w:rPr>
            </w:pPr>
            <w:r w:rsidRPr="005970A1">
              <w:rPr>
                <w:sz w:val="24"/>
                <w:szCs w:val="24"/>
              </w:rPr>
              <w:t>135</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33035F">
            <w:pPr>
              <w:widowControl/>
              <w:suppressAutoHyphens w:val="0"/>
              <w:autoSpaceDE w:val="0"/>
              <w:autoSpaceDN w:val="0"/>
              <w:adjustRightInd w:val="0"/>
              <w:ind w:firstLine="0"/>
              <w:jc w:val="left"/>
              <w:rPr>
                <w:sz w:val="24"/>
                <w:szCs w:val="24"/>
              </w:rPr>
            </w:pPr>
            <w:r w:rsidRPr="005970A1">
              <w:rPr>
                <w:rFonts w:eastAsia="Times New Roman"/>
                <w:kern w:val="0"/>
                <w:sz w:val="24"/>
                <w:szCs w:val="24"/>
              </w:rPr>
              <w:t>Обозначение мягкости согласных звуков на письме</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33035F">
            <w:pPr>
              <w:suppressAutoHyphens w:val="0"/>
              <w:autoSpaceDE w:val="0"/>
              <w:autoSpaceDN w:val="0"/>
              <w:adjustRightInd w:val="0"/>
              <w:ind w:left="360" w:firstLine="0"/>
              <w:jc w:val="left"/>
              <w:rPr>
                <w:sz w:val="24"/>
                <w:szCs w:val="24"/>
              </w:rPr>
            </w:pPr>
            <w:r w:rsidRPr="005970A1">
              <w:rPr>
                <w:sz w:val="24"/>
                <w:szCs w:val="24"/>
              </w:rPr>
              <w:t>136</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33035F">
            <w:pPr>
              <w:widowControl/>
              <w:suppressAutoHyphens w:val="0"/>
              <w:autoSpaceDE w:val="0"/>
              <w:autoSpaceDN w:val="0"/>
              <w:adjustRightInd w:val="0"/>
              <w:ind w:firstLine="0"/>
              <w:jc w:val="left"/>
              <w:rPr>
                <w:sz w:val="24"/>
                <w:szCs w:val="24"/>
              </w:rPr>
            </w:pPr>
            <w:r w:rsidRPr="005970A1">
              <w:rPr>
                <w:rFonts w:eastAsia="Times New Roman"/>
                <w:kern w:val="0"/>
                <w:sz w:val="24"/>
                <w:szCs w:val="24"/>
              </w:rPr>
              <w:t xml:space="preserve">Шипящие согласные звуки. Гласные после шипящих и их обозначение на письме. Сочетания </w:t>
            </w:r>
            <w:r w:rsidRPr="005970A1">
              <w:rPr>
                <w:rFonts w:eastAsia="Times New Roman"/>
                <w:b/>
                <w:bCs/>
                <w:i/>
                <w:iCs/>
                <w:kern w:val="0"/>
                <w:sz w:val="24"/>
                <w:szCs w:val="24"/>
              </w:rPr>
              <w:t>жи, ши, ча, ща,чу, щу</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33035F">
            <w:pPr>
              <w:suppressAutoHyphens w:val="0"/>
              <w:autoSpaceDE w:val="0"/>
              <w:autoSpaceDN w:val="0"/>
              <w:adjustRightInd w:val="0"/>
              <w:ind w:left="360" w:firstLine="0"/>
              <w:jc w:val="left"/>
              <w:rPr>
                <w:sz w:val="24"/>
                <w:szCs w:val="24"/>
              </w:rPr>
            </w:pPr>
            <w:r w:rsidRPr="005970A1">
              <w:rPr>
                <w:sz w:val="24"/>
                <w:szCs w:val="24"/>
              </w:rPr>
              <w:t>137</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rPr>
                <w:sz w:val="24"/>
                <w:szCs w:val="24"/>
              </w:rPr>
            </w:pPr>
            <w:r w:rsidRPr="005970A1">
              <w:rPr>
                <w:rFonts w:eastAsia="Times New Roman"/>
                <w:kern w:val="0"/>
                <w:sz w:val="24"/>
                <w:szCs w:val="24"/>
              </w:rPr>
              <w:t xml:space="preserve">Шипящие согласные звуки. Гласные после шипящих и их обозначение на письме. Сочетания </w:t>
            </w:r>
            <w:r w:rsidRPr="005970A1">
              <w:rPr>
                <w:rFonts w:eastAsia="Times New Roman"/>
                <w:b/>
                <w:bCs/>
                <w:i/>
                <w:iCs/>
                <w:kern w:val="0"/>
                <w:sz w:val="24"/>
                <w:szCs w:val="24"/>
              </w:rPr>
              <w:t>жи, ши, ча, ща,чу, щу</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33035F">
            <w:pPr>
              <w:suppressAutoHyphens w:val="0"/>
              <w:autoSpaceDE w:val="0"/>
              <w:autoSpaceDN w:val="0"/>
              <w:adjustRightInd w:val="0"/>
              <w:ind w:left="360" w:firstLine="0"/>
              <w:jc w:val="left"/>
              <w:rPr>
                <w:sz w:val="24"/>
                <w:szCs w:val="24"/>
              </w:rPr>
            </w:pPr>
            <w:r w:rsidRPr="005970A1">
              <w:rPr>
                <w:sz w:val="24"/>
                <w:szCs w:val="24"/>
              </w:rPr>
              <w:t>138</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rPr>
                <w:sz w:val="24"/>
                <w:szCs w:val="24"/>
              </w:rPr>
            </w:pPr>
            <w:r w:rsidRPr="005970A1">
              <w:rPr>
                <w:rFonts w:eastAsia="Times New Roman"/>
                <w:kern w:val="0"/>
                <w:sz w:val="24"/>
                <w:szCs w:val="24"/>
              </w:rPr>
              <w:t xml:space="preserve">Шипящие согласные звуки. Гласные после шипящих и их обозначение на письме. Сочетания </w:t>
            </w:r>
            <w:r w:rsidRPr="005970A1">
              <w:rPr>
                <w:rFonts w:eastAsia="Times New Roman"/>
                <w:b/>
                <w:bCs/>
                <w:i/>
                <w:iCs/>
                <w:kern w:val="0"/>
                <w:sz w:val="24"/>
                <w:szCs w:val="24"/>
              </w:rPr>
              <w:t>жи, ши, ча, ща,чу, щу</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33035F">
            <w:pPr>
              <w:suppressAutoHyphens w:val="0"/>
              <w:autoSpaceDE w:val="0"/>
              <w:autoSpaceDN w:val="0"/>
              <w:adjustRightInd w:val="0"/>
              <w:ind w:left="360" w:firstLine="0"/>
              <w:jc w:val="left"/>
              <w:rPr>
                <w:sz w:val="24"/>
                <w:szCs w:val="24"/>
              </w:rPr>
            </w:pPr>
            <w:r w:rsidRPr="005970A1">
              <w:rPr>
                <w:sz w:val="24"/>
                <w:szCs w:val="24"/>
              </w:rPr>
              <w:t>139</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33035F">
            <w:pPr>
              <w:widowControl/>
              <w:suppressAutoHyphens w:val="0"/>
              <w:autoSpaceDE w:val="0"/>
              <w:autoSpaceDN w:val="0"/>
              <w:adjustRightInd w:val="0"/>
              <w:ind w:firstLine="0"/>
              <w:jc w:val="left"/>
              <w:rPr>
                <w:sz w:val="24"/>
                <w:szCs w:val="24"/>
              </w:rPr>
            </w:pPr>
            <w:r w:rsidRPr="005970A1">
              <w:rPr>
                <w:rFonts w:eastAsia="Times New Roman"/>
                <w:kern w:val="0"/>
                <w:sz w:val="24"/>
                <w:szCs w:val="24"/>
              </w:rPr>
              <w:t xml:space="preserve">Сочетания </w:t>
            </w:r>
            <w:r w:rsidRPr="005970A1">
              <w:rPr>
                <w:rFonts w:eastAsia="Times New Roman"/>
                <w:b/>
                <w:bCs/>
                <w:i/>
                <w:iCs/>
                <w:kern w:val="0"/>
                <w:sz w:val="24"/>
                <w:szCs w:val="24"/>
              </w:rPr>
              <w:t>чк, чн</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BA0ACE">
            <w:pPr>
              <w:autoSpaceDE w:val="0"/>
              <w:autoSpaceDN w:val="0"/>
              <w:adjustRightInd w:val="0"/>
              <w:ind w:left="927" w:hanging="643"/>
              <w:rPr>
                <w:sz w:val="24"/>
                <w:szCs w:val="24"/>
              </w:rPr>
            </w:pPr>
            <w:r w:rsidRPr="005970A1">
              <w:rPr>
                <w:sz w:val="24"/>
                <w:szCs w:val="24"/>
              </w:rPr>
              <w:t xml:space="preserve"> 140</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33035F">
            <w:pPr>
              <w:widowControl/>
              <w:suppressAutoHyphens w:val="0"/>
              <w:autoSpaceDE w:val="0"/>
              <w:autoSpaceDN w:val="0"/>
              <w:adjustRightInd w:val="0"/>
              <w:ind w:firstLine="0"/>
              <w:jc w:val="left"/>
              <w:rPr>
                <w:b/>
                <w:bCs/>
                <w:sz w:val="24"/>
                <w:szCs w:val="24"/>
              </w:rPr>
            </w:pPr>
            <w:r w:rsidRPr="005970A1">
              <w:rPr>
                <w:rFonts w:eastAsia="Times New Roman"/>
                <w:kern w:val="0"/>
                <w:sz w:val="24"/>
                <w:szCs w:val="24"/>
              </w:rPr>
              <w:t xml:space="preserve">Сочетания </w:t>
            </w:r>
            <w:r w:rsidRPr="005970A1">
              <w:rPr>
                <w:rFonts w:eastAsia="Times New Roman"/>
                <w:b/>
                <w:bCs/>
                <w:i/>
                <w:iCs/>
                <w:kern w:val="0"/>
                <w:sz w:val="24"/>
                <w:szCs w:val="24"/>
              </w:rPr>
              <w:t>чк, чн</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33035F">
            <w:pPr>
              <w:suppressAutoHyphens w:val="0"/>
              <w:autoSpaceDE w:val="0"/>
              <w:autoSpaceDN w:val="0"/>
              <w:adjustRightInd w:val="0"/>
              <w:ind w:left="360" w:firstLine="0"/>
              <w:jc w:val="left"/>
              <w:rPr>
                <w:sz w:val="24"/>
                <w:szCs w:val="24"/>
              </w:rPr>
            </w:pPr>
            <w:r w:rsidRPr="005970A1">
              <w:rPr>
                <w:sz w:val="24"/>
                <w:szCs w:val="24"/>
              </w:rPr>
              <w:t>141</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33035F">
            <w:pPr>
              <w:widowControl/>
              <w:suppressAutoHyphens w:val="0"/>
              <w:autoSpaceDE w:val="0"/>
              <w:autoSpaceDN w:val="0"/>
              <w:adjustRightInd w:val="0"/>
              <w:ind w:firstLine="0"/>
              <w:jc w:val="left"/>
              <w:rPr>
                <w:sz w:val="24"/>
                <w:szCs w:val="24"/>
              </w:rPr>
            </w:pPr>
            <w:r w:rsidRPr="005970A1">
              <w:rPr>
                <w:rFonts w:eastAsia="Times New Roman"/>
                <w:kern w:val="0"/>
                <w:sz w:val="24"/>
                <w:szCs w:val="24"/>
              </w:rPr>
              <w:t xml:space="preserve"> Парные звонкие и глухие согласные звуки. Обозначение парных звуков на конце слова</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33035F">
            <w:pPr>
              <w:suppressAutoHyphens w:val="0"/>
              <w:autoSpaceDE w:val="0"/>
              <w:autoSpaceDN w:val="0"/>
              <w:adjustRightInd w:val="0"/>
              <w:ind w:left="360" w:firstLine="0"/>
              <w:jc w:val="left"/>
              <w:rPr>
                <w:sz w:val="24"/>
                <w:szCs w:val="24"/>
              </w:rPr>
            </w:pPr>
            <w:r w:rsidRPr="005970A1">
              <w:rPr>
                <w:sz w:val="24"/>
                <w:szCs w:val="24"/>
              </w:rPr>
              <w:t>142</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5300DC">
            <w:pPr>
              <w:widowControl/>
              <w:suppressAutoHyphens w:val="0"/>
              <w:autoSpaceDE w:val="0"/>
              <w:autoSpaceDN w:val="0"/>
              <w:adjustRightInd w:val="0"/>
              <w:ind w:firstLine="0"/>
              <w:jc w:val="left"/>
              <w:rPr>
                <w:sz w:val="24"/>
                <w:szCs w:val="24"/>
              </w:rPr>
            </w:pPr>
            <w:r w:rsidRPr="005970A1">
              <w:rPr>
                <w:rFonts w:eastAsia="Times New Roman"/>
                <w:kern w:val="0"/>
                <w:sz w:val="24"/>
                <w:szCs w:val="24"/>
              </w:rPr>
              <w:t xml:space="preserve"> Парные звонкие и глухие согласные звуки. Обозначение парных звуков на конце слова</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33035F">
            <w:pPr>
              <w:suppressAutoHyphens w:val="0"/>
              <w:autoSpaceDE w:val="0"/>
              <w:autoSpaceDN w:val="0"/>
              <w:adjustRightInd w:val="0"/>
              <w:ind w:left="360" w:firstLine="0"/>
              <w:jc w:val="left"/>
              <w:rPr>
                <w:sz w:val="24"/>
                <w:szCs w:val="24"/>
              </w:rPr>
            </w:pPr>
            <w:r w:rsidRPr="005970A1">
              <w:rPr>
                <w:sz w:val="24"/>
                <w:szCs w:val="24"/>
              </w:rPr>
              <w:t>143</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5300DC">
            <w:pPr>
              <w:widowControl/>
              <w:suppressAutoHyphens w:val="0"/>
              <w:autoSpaceDE w:val="0"/>
              <w:autoSpaceDN w:val="0"/>
              <w:adjustRightInd w:val="0"/>
              <w:ind w:firstLine="0"/>
              <w:jc w:val="left"/>
              <w:rPr>
                <w:sz w:val="24"/>
                <w:szCs w:val="24"/>
              </w:rPr>
            </w:pPr>
            <w:r w:rsidRPr="005970A1">
              <w:rPr>
                <w:rFonts w:eastAsia="Times New Roman"/>
                <w:kern w:val="0"/>
                <w:sz w:val="24"/>
                <w:szCs w:val="24"/>
              </w:rPr>
              <w:t xml:space="preserve"> Парные звонкие и глухие согласные звуки. Обозначение парных звуков на конце слова</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33035F">
            <w:pPr>
              <w:suppressAutoHyphens w:val="0"/>
              <w:autoSpaceDE w:val="0"/>
              <w:autoSpaceDN w:val="0"/>
              <w:adjustRightInd w:val="0"/>
              <w:ind w:left="360" w:firstLine="0"/>
              <w:jc w:val="left"/>
              <w:rPr>
                <w:sz w:val="24"/>
                <w:szCs w:val="24"/>
              </w:rPr>
            </w:pPr>
            <w:r w:rsidRPr="005970A1">
              <w:rPr>
                <w:sz w:val="24"/>
                <w:szCs w:val="24"/>
              </w:rPr>
              <w:t>144</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5300DC">
            <w:pPr>
              <w:widowControl/>
              <w:suppressAutoHyphens w:val="0"/>
              <w:autoSpaceDE w:val="0"/>
              <w:autoSpaceDN w:val="0"/>
              <w:adjustRightInd w:val="0"/>
              <w:ind w:firstLine="0"/>
              <w:jc w:val="left"/>
              <w:rPr>
                <w:sz w:val="24"/>
                <w:szCs w:val="24"/>
              </w:rPr>
            </w:pPr>
            <w:r w:rsidRPr="005970A1">
              <w:rPr>
                <w:rFonts w:eastAsia="Times New Roman"/>
                <w:kern w:val="0"/>
                <w:sz w:val="24"/>
                <w:szCs w:val="24"/>
              </w:rPr>
              <w:t xml:space="preserve"> Парные звонкие и глухие согласные звуки. Обозначение парных звуков на конце слова</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33035F">
            <w:pPr>
              <w:suppressAutoHyphens w:val="0"/>
              <w:autoSpaceDE w:val="0"/>
              <w:autoSpaceDN w:val="0"/>
              <w:adjustRightInd w:val="0"/>
              <w:ind w:left="360" w:firstLine="0"/>
              <w:jc w:val="left"/>
              <w:rPr>
                <w:sz w:val="24"/>
                <w:szCs w:val="24"/>
              </w:rPr>
            </w:pPr>
            <w:r w:rsidRPr="005970A1">
              <w:rPr>
                <w:sz w:val="24"/>
                <w:szCs w:val="24"/>
              </w:rPr>
              <w:t>145</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33035F">
            <w:pPr>
              <w:widowControl/>
              <w:suppressAutoHyphens w:val="0"/>
              <w:autoSpaceDE w:val="0"/>
              <w:autoSpaceDN w:val="0"/>
              <w:adjustRightInd w:val="0"/>
              <w:ind w:firstLine="0"/>
              <w:jc w:val="left"/>
              <w:rPr>
                <w:sz w:val="24"/>
                <w:szCs w:val="24"/>
              </w:rPr>
            </w:pPr>
            <w:r w:rsidRPr="005970A1">
              <w:rPr>
                <w:rFonts w:eastAsia="Times New Roman"/>
                <w:kern w:val="0"/>
                <w:sz w:val="24"/>
                <w:szCs w:val="24"/>
              </w:rPr>
              <w:t>Гласные в ударных и безударных слогах</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33035F">
            <w:pPr>
              <w:suppressAutoHyphens w:val="0"/>
              <w:autoSpaceDE w:val="0"/>
              <w:autoSpaceDN w:val="0"/>
              <w:adjustRightInd w:val="0"/>
              <w:ind w:left="360" w:firstLine="0"/>
              <w:jc w:val="left"/>
              <w:rPr>
                <w:sz w:val="24"/>
                <w:szCs w:val="24"/>
              </w:rPr>
            </w:pP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5300DC">
            <w:pPr>
              <w:autoSpaceDE w:val="0"/>
              <w:autoSpaceDN w:val="0"/>
              <w:adjustRightInd w:val="0"/>
              <w:ind w:firstLine="66"/>
              <w:rPr>
                <w:b/>
                <w:bCs/>
                <w:sz w:val="24"/>
                <w:szCs w:val="24"/>
              </w:rPr>
            </w:pPr>
            <w:r w:rsidRPr="005970A1">
              <w:rPr>
                <w:b/>
                <w:bCs/>
                <w:sz w:val="24"/>
                <w:szCs w:val="24"/>
              </w:rPr>
              <w:t>Назывная функция слов</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5300DC">
            <w:pPr>
              <w:autoSpaceDE w:val="0"/>
              <w:autoSpaceDN w:val="0"/>
              <w:adjustRightInd w:val="0"/>
              <w:ind w:firstLine="66"/>
              <w:jc w:val="center"/>
              <w:rPr>
                <w:b/>
                <w:bCs/>
                <w:sz w:val="24"/>
                <w:szCs w:val="24"/>
              </w:rPr>
            </w:pPr>
            <w:r w:rsidRPr="005970A1">
              <w:rPr>
                <w:b/>
                <w:bCs/>
                <w:sz w:val="24"/>
                <w:szCs w:val="24"/>
              </w:rPr>
              <w:t>15</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33035F">
            <w:pPr>
              <w:suppressAutoHyphens w:val="0"/>
              <w:autoSpaceDE w:val="0"/>
              <w:autoSpaceDN w:val="0"/>
              <w:adjustRightInd w:val="0"/>
              <w:ind w:left="360" w:firstLine="0"/>
              <w:jc w:val="left"/>
              <w:rPr>
                <w:sz w:val="24"/>
                <w:szCs w:val="24"/>
              </w:rPr>
            </w:pPr>
            <w:r w:rsidRPr="005970A1">
              <w:rPr>
                <w:sz w:val="24"/>
                <w:szCs w:val="24"/>
              </w:rPr>
              <w:t>146</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BA0ACE">
            <w:pPr>
              <w:widowControl/>
              <w:suppressAutoHyphens w:val="0"/>
              <w:autoSpaceDE w:val="0"/>
              <w:autoSpaceDN w:val="0"/>
              <w:adjustRightInd w:val="0"/>
              <w:ind w:firstLine="0"/>
              <w:jc w:val="left"/>
              <w:rPr>
                <w:sz w:val="24"/>
                <w:szCs w:val="24"/>
              </w:rPr>
            </w:pPr>
            <w:r w:rsidRPr="005970A1">
              <w:rPr>
                <w:rFonts w:eastAsia="Times New Roman"/>
                <w:kern w:val="0"/>
                <w:sz w:val="24"/>
                <w:szCs w:val="24"/>
              </w:rPr>
              <w:t>Слова — названия предметов</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33035F">
            <w:pPr>
              <w:suppressAutoHyphens w:val="0"/>
              <w:autoSpaceDE w:val="0"/>
              <w:autoSpaceDN w:val="0"/>
              <w:adjustRightInd w:val="0"/>
              <w:ind w:left="360" w:firstLine="0"/>
              <w:jc w:val="left"/>
              <w:rPr>
                <w:sz w:val="24"/>
                <w:szCs w:val="24"/>
              </w:rPr>
            </w:pPr>
            <w:r w:rsidRPr="005970A1">
              <w:rPr>
                <w:sz w:val="24"/>
                <w:szCs w:val="24"/>
              </w:rPr>
              <w:t>147</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BA0ACE">
            <w:pPr>
              <w:widowControl/>
              <w:suppressAutoHyphens w:val="0"/>
              <w:autoSpaceDE w:val="0"/>
              <w:autoSpaceDN w:val="0"/>
              <w:adjustRightInd w:val="0"/>
              <w:ind w:firstLine="0"/>
              <w:jc w:val="left"/>
              <w:rPr>
                <w:sz w:val="24"/>
                <w:szCs w:val="24"/>
              </w:rPr>
            </w:pPr>
            <w:r w:rsidRPr="005970A1">
              <w:rPr>
                <w:rFonts w:eastAsia="Times New Roman"/>
                <w:kern w:val="0"/>
                <w:sz w:val="24"/>
                <w:szCs w:val="24"/>
              </w:rPr>
              <w:t>Слова — названия предметов</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33035F">
            <w:pPr>
              <w:suppressAutoHyphens w:val="0"/>
              <w:autoSpaceDE w:val="0"/>
              <w:autoSpaceDN w:val="0"/>
              <w:adjustRightInd w:val="0"/>
              <w:ind w:left="360" w:firstLine="0"/>
              <w:jc w:val="left"/>
              <w:rPr>
                <w:sz w:val="24"/>
                <w:szCs w:val="24"/>
              </w:rPr>
            </w:pPr>
            <w:r w:rsidRPr="005970A1">
              <w:rPr>
                <w:sz w:val="24"/>
                <w:szCs w:val="24"/>
              </w:rPr>
              <w:t>148</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BA0ACE">
            <w:pPr>
              <w:widowControl/>
              <w:suppressAutoHyphens w:val="0"/>
              <w:autoSpaceDE w:val="0"/>
              <w:autoSpaceDN w:val="0"/>
              <w:adjustRightInd w:val="0"/>
              <w:ind w:firstLine="0"/>
              <w:jc w:val="left"/>
              <w:rPr>
                <w:sz w:val="24"/>
                <w:szCs w:val="24"/>
              </w:rPr>
            </w:pPr>
            <w:r w:rsidRPr="005970A1">
              <w:rPr>
                <w:rFonts w:eastAsia="Times New Roman"/>
                <w:kern w:val="0"/>
                <w:sz w:val="24"/>
                <w:szCs w:val="24"/>
              </w:rPr>
              <w:t>Слова — названия признаков предметов</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33035F">
            <w:pPr>
              <w:suppressAutoHyphens w:val="0"/>
              <w:autoSpaceDE w:val="0"/>
              <w:autoSpaceDN w:val="0"/>
              <w:adjustRightInd w:val="0"/>
              <w:ind w:left="360" w:firstLine="0"/>
              <w:jc w:val="left"/>
              <w:rPr>
                <w:sz w:val="24"/>
                <w:szCs w:val="24"/>
              </w:rPr>
            </w:pPr>
            <w:r w:rsidRPr="005970A1">
              <w:rPr>
                <w:sz w:val="24"/>
                <w:szCs w:val="24"/>
              </w:rPr>
              <w:lastRenderedPageBreak/>
              <w:t>149</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pStyle w:val="af1"/>
              <w:ind w:firstLine="34"/>
            </w:pPr>
            <w:r w:rsidRPr="005970A1">
              <w:rPr>
                <w:rFonts w:eastAsia="Times New Roman"/>
                <w:kern w:val="0"/>
              </w:rPr>
              <w:t>Слова — названия признаков предметов</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33035F">
            <w:pPr>
              <w:suppressAutoHyphens w:val="0"/>
              <w:autoSpaceDE w:val="0"/>
              <w:autoSpaceDN w:val="0"/>
              <w:adjustRightInd w:val="0"/>
              <w:ind w:left="360" w:firstLine="0"/>
              <w:jc w:val="left"/>
              <w:rPr>
                <w:sz w:val="24"/>
                <w:szCs w:val="24"/>
              </w:rPr>
            </w:pPr>
            <w:r w:rsidRPr="005970A1">
              <w:rPr>
                <w:sz w:val="24"/>
                <w:szCs w:val="24"/>
              </w:rPr>
              <w:t>150</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pStyle w:val="af1"/>
              <w:ind w:firstLine="34"/>
            </w:pPr>
            <w:r w:rsidRPr="005970A1">
              <w:rPr>
                <w:rFonts w:eastAsia="Times New Roman"/>
                <w:kern w:val="0"/>
              </w:rPr>
              <w:t>Слова — названия признаков предметов</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33035F">
            <w:pPr>
              <w:suppressAutoHyphens w:val="0"/>
              <w:autoSpaceDE w:val="0"/>
              <w:autoSpaceDN w:val="0"/>
              <w:adjustRightInd w:val="0"/>
              <w:ind w:left="360" w:firstLine="0"/>
              <w:jc w:val="left"/>
              <w:rPr>
                <w:sz w:val="24"/>
                <w:szCs w:val="24"/>
              </w:rPr>
            </w:pPr>
            <w:r w:rsidRPr="005970A1">
              <w:rPr>
                <w:sz w:val="24"/>
                <w:szCs w:val="24"/>
              </w:rPr>
              <w:t>151</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BA0ACE">
            <w:pPr>
              <w:widowControl/>
              <w:suppressAutoHyphens w:val="0"/>
              <w:autoSpaceDE w:val="0"/>
              <w:autoSpaceDN w:val="0"/>
              <w:adjustRightInd w:val="0"/>
              <w:ind w:firstLine="0"/>
              <w:jc w:val="left"/>
              <w:rPr>
                <w:sz w:val="24"/>
                <w:szCs w:val="24"/>
              </w:rPr>
            </w:pPr>
            <w:r w:rsidRPr="005970A1">
              <w:rPr>
                <w:rFonts w:eastAsia="Times New Roman"/>
                <w:kern w:val="0"/>
                <w:sz w:val="24"/>
                <w:szCs w:val="24"/>
              </w:rPr>
              <w:t>Слова — названия действий предметов</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33035F">
            <w:pPr>
              <w:suppressAutoHyphens w:val="0"/>
              <w:autoSpaceDE w:val="0"/>
              <w:autoSpaceDN w:val="0"/>
              <w:adjustRightInd w:val="0"/>
              <w:ind w:left="360" w:firstLine="0"/>
              <w:jc w:val="left"/>
              <w:rPr>
                <w:sz w:val="24"/>
                <w:szCs w:val="24"/>
              </w:rPr>
            </w:pPr>
            <w:r w:rsidRPr="005970A1">
              <w:rPr>
                <w:sz w:val="24"/>
                <w:szCs w:val="24"/>
              </w:rPr>
              <w:t>152</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BA0ACE">
            <w:pPr>
              <w:widowControl/>
              <w:suppressAutoHyphens w:val="0"/>
              <w:autoSpaceDE w:val="0"/>
              <w:autoSpaceDN w:val="0"/>
              <w:adjustRightInd w:val="0"/>
              <w:ind w:firstLine="0"/>
              <w:jc w:val="left"/>
              <w:rPr>
                <w:sz w:val="24"/>
                <w:szCs w:val="24"/>
              </w:rPr>
            </w:pPr>
            <w:r w:rsidRPr="005970A1">
              <w:rPr>
                <w:rFonts w:eastAsia="Times New Roman"/>
                <w:kern w:val="0"/>
                <w:sz w:val="24"/>
                <w:szCs w:val="24"/>
              </w:rPr>
              <w:t>Слова — названия  действий предметов</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rPr>
          <w:trHeight w:val="266"/>
        </w:trPr>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BA0ACE">
            <w:pPr>
              <w:suppressAutoHyphens w:val="0"/>
              <w:autoSpaceDE w:val="0"/>
              <w:autoSpaceDN w:val="0"/>
              <w:adjustRightInd w:val="0"/>
              <w:ind w:left="360" w:firstLine="0"/>
              <w:jc w:val="left"/>
              <w:rPr>
                <w:sz w:val="24"/>
                <w:szCs w:val="24"/>
              </w:rPr>
            </w:pPr>
            <w:r w:rsidRPr="005970A1">
              <w:rPr>
                <w:sz w:val="24"/>
                <w:szCs w:val="24"/>
              </w:rPr>
              <w:t>153</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BA0ACE">
            <w:pPr>
              <w:widowControl/>
              <w:suppressAutoHyphens w:val="0"/>
              <w:autoSpaceDE w:val="0"/>
              <w:autoSpaceDN w:val="0"/>
              <w:adjustRightInd w:val="0"/>
              <w:ind w:firstLine="0"/>
              <w:jc w:val="left"/>
              <w:rPr>
                <w:b/>
                <w:bCs/>
                <w:sz w:val="24"/>
                <w:szCs w:val="24"/>
              </w:rPr>
            </w:pPr>
            <w:r w:rsidRPr="005970A1">
              <w:rPr>
                <w:rFonts w:eastAsia="Times New Roman"/>
                <w:kern w:val="0"/>
                <w:sz w:val="24"/>
                <w:szCs w:val="24"/>
              </w:rPr>
              <w:t>Сопоставление  слов, обозначающих предмет, признак предмета, действие предмета. Повторение сведений о тексте</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BA0ACE">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BA0ACE">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BA0ACE">
            <w:pPr>
              <w:suppressAutoHyphens w:val="0"/>
              <w:autoSpaceDE w:val="0"/>
              <w:autoSpaceDN w:val="0"/>
              <w:adjustRightInd w:val="0"/>
              <w:ind w:left="360" w:firstLine="0"/>
              <w:jc w:val="left"/>
              <w:rPr>
                <w:sz w:val="24"/>
                <w:szCs w:val="24"/>
              </w:rPr>
            </w:pPr>
            <w:r w:rsidRPr="005970A1">
              <w:rPr>
                <w:sz w:val="24"/>
                <w:szCs w:val="24"/>
              </w:rPr>
              <w:t>154</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5300DC">
            <w:pPr>
              <w:widowControl/>
              <w:suppressAutoHyphens w:val="0"/>
              <w:autoSpaceDE w:val="0"/>
              <w:autoSpaceDN w:val="0"/>
              <w:adjustRightInd w:val="0"/>
              <w:ind w:firstLine="0"/>
              <w:jc w:val="left"/>
              <w:rPr>
                <w:b/>
                <w:bCs/>
                <w:sz w:val="24"/>
                <w:szCs w:val="24"/>
              </w:rPr>
            </w:pPr>
            <w:r w:rsidRPr="005970A1">
              <w:rPr>
                <w:rFonts w:eastAsia="Times New Roman"/>
                <w:kern w:val="0"/>
                <w:sz w:val="24"/>
                <w:szCs w:val="24"/>
              </w:rPr>
              <w:t>Сопоставление  слов, обозначающих предмет, признак предмета, действие предмета. Повторение сведений о тексте</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BA0ACE">
            <w:pPr>
              <w:autoSpaceDE w:val="0"/>
              <w:autoSpaceDN w:val="0"/>
              <w:adjustRightInd w:val="0"/>
              <w:ind w:left="927" w:hanging="501"/>
              <w:rPr>
                <w:sz w:val="24"/>
                <w:szCs w:val="24"/>
              </w:rPr>
            </w:pPr>
            <w:r w:rsidRPr="005970A1">
              <w:rPr>
                <w:sz w:val="24"/>
                <w:szCs w:val="24"/>
              </w:rPr>
              <w:t>155</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5300DC">
            <w:pPr>
              <w:widowControl/>
              <w:suppressAutoHyphens w:val="0"/>
              <w:autoSpaceDE w:val="0"/>
              <w:autoSpaceDN w:val="0"/>
              <w:adjustRightInd w:val="0"/>
              <w:ind w:firstLine="0"/>
              <w:jc w:val="left"/>
              <w:rPr>
                <w:b/>
                <w:bCs/>
                <w:sz w:val="24"/>
                <w:szCs w:val="24"/>
              </w:rPr>
            </w:pPr>
            <w:r w:rsidRPr="005970A1">
              <w:rPr>
                <w:rFonts w:eastAsia="Times New Roman"/>
                <w:kern w:val="0"/>
                <w:sz w:val="24"/>
                <w:szCs w:val="24"/>
              </w:rPr>
              <w:t>Сопоставление  слов, обозначающих предмет, признак предмета, действие предмета. Повторение сведений о тексте</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b/>
                <w:bCs/>
                <w:sz w:val="24"/>
                <w:szCs w:val="24"/>
              </w:rPr>
            </w:pPr>
            <w:r w:rsidRPr="005970A1">
              <w:rPr>
                <w:b/>
                <w:bCs/>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33035F">
            <w:pPr>
              <w:suppressAutoHyphens w:val="0"/>
              <w:autoSpaceDE w:val="0"/>
              <w:autoSpaceDN w:val="0"/>
              <w:adjustRightInd w:val="0"/>
              <w:ind w:left="360" w:firstLine="0"/>
              <w:jc w:val="left"/>
              <w:rPr>
                <w:sz w:val="24"/>
                <w:szCs w:val="24"/>
              </w:rPr>
            </w:pPr>
            <w:r w:rsidRPr="005970A1">
              <w:rPr>
                <w:sz w:val="24"/>
                <w:szCs w:val="24"/>
              </w:rPr>
              <w:t>156</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BA0ACE">
            <w:pPr>
              <w:widowControl/>
              <w:suppressAutoHyphens w:val="0"/>
              <w:autoSpaceDE w:val="0"/>
              <w:autoSpaceDN w:val="0"/>
              <w:adjustRightInd w:val="0"/>
              <w:ind w:firstLine="0"/>
              <w:jc w:val="left"/>
              <w:rPr>
                <w:sz w:val="24"/>
                <w:szCs w:val="24"/>
              </w:rPr>
            </w:pPr>
            <w:r w:rsidRPr="005970A1">
              <w:rPr>
                <w:rFonts w:eastAsia="Times New Roman"/>
                <w:kern w:val="0"/>
                <w:sz w:val="24"/>
                <w:szCs w:val="24"/>
              </w:rPr>
              <w:t>Проверочная работа: диктант (17 слов) с  грамматическими  заданиями</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F07A6D">
            <w:pPr>
              <w:autoSpaceDE w:val="0"/>
              <w:autoSpaceDN w:val="0"/>
              <w:adjustRightInd w:val="0"/>
              <w:rPr>
                <w:sz w:val="24"/>
                <w:szCs w:val="24"/>
              </w:rPr>
            </w:pPr>
            <w:r w:rsidRPr="005970A1">
              <w:rPr>
                <w:sz w:val="24"/>
                <w:szCs w:val="24"/>
              </w:rPr>
              <w:t>1</w:t>
            </w: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33035F">
            <w:pPr>
              <w:suppressAutoHyphens w:val="0"/>
              <w:autoSpaceDE w:val="0"/>
              <w:autoSpaceDN w:val="0"/>
              <w:adjustRightInd w:val="0"/>
              <w:ind w:left="360" w:firstLine="0"/>
              <w:jc w:val="left"/>
              <w:rPr>
                <w:sz w:val="24"/>
                <w:szCs w:val="24"/>
              </w:rPr>
            </w:pPr>
            <w:r w:rsidRPr="005970A1">
              <w:rPr>
                <w:sz w:val="24"/>
                <w:szCs w:val="24"/>
              </w:rPr>
              <w:t>157</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rPr>
                <w:sz w:val="24"/>
                <w:szCs w:val="24"/>
              </w:rPr>
            </w:pPr>
            <w:r w:rsidRPr="005970A1">
              <w:rPr>
                <w:sz w:val="24"/>
                <w:szCs w:val="24"/>
              </w:rPr>
              <w:t>Работа над ошибками, допущенными в диктанте</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33035F">
            <w:pPr>
              <w:suppressAutoHyphens w:val="0"/>
              <w:autoSpaceDE w:val="0"/>
              <w:autoSpaceDN w:val="0"/>
              <w:adjustRightInd w:val="0"/>
              <w:ind w:left="360" w:firstLine="0"/>
              <w:jc w:val="left"/>
              <w:rPr>
                <w:sz w:val="24"/>
                <w:szCs w:val="24"/>
              </w:rPr>
            </w:pPr>
            <w:r w:rsidRPr="005970A1">
              <w:rPr>
                <w:sz w:val="24"/>
                <w:szCs w:val="24"/>
              </w:rPr>
              <w:t>158</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rPr>
                <w:sz w:val="24"/>
                <w:szCs w:val="24"/>
              </w:rPr>
            </w:pPr>
            <w:r w:rsidRPr="005970A1">
              <w:rPr>
                <w:sz w:val="24"/>
                <w:szCs w:val="24"/>
              </w:rPr>
              <w:t>Повторение изученного материала</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33035F">
            <w:pPr>
              <w:suppressAutoHyphens w:val="0"/>
              <w:autoSpaceDE w:val="0"/>
              <w:autoSpaceDN w:val="0"/>
              <w:adjustRightInd w:val="0"/>
              <w:ind w:left="360" w:firstLine="0"/>
              <w:jc w:val="left"/>
              <w:rPr>
                <w:sz w:val="24"/>
                <w:szCs w:val="24"/>
              </w:rPr>
            </w:pPr>
            <w:r w:rsidRPr="005970A1">
              <w:rPr>
                <w:sz w:val="24"/>
                <w:szCs w:val="24"/>
              </w:rPr>
              <w:t>159</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BA0ACE">
            <w:pPr>
              <w:ind w:firstLine="0"/>
              <w:jc w:val="left"/>
              <w:rPr>
                <w:sz w:val="24"/>
                <w:szCs w:val="24"/>
              </w:rPr>
            </w:pPr>
            <w:r w:rsidRPr="005970A1">
              <w:rPr>
                <w:sz w:val="24"/>
                <w:szCs w:val="24"/>
              </w:rPr>
              <w:t>Повторение изученного материала</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33035F">
            <w:pPr>
              <w:suppressAutoHyphens w:val="0"/>
              <w:autoSpaceDE w:val="0"/>
              <w:autoSpaceDN w:val="0"/>
              <w:adjustRightInd w:val="0"/>
              <w:ind w:left="360" w:firstLine="0"/>
              <w:jc w:val="left"/>
              <w:rPr>
                <w:sz w:val="24"/>
                <w:szCs w:val="24"/>
              </w:rPr>
            </w:pPr>
            <w:r w:rsidRPr="005970A1">
              <w:rPr>
                <w:sz w:val="24"/>
                <w:szCs w:val="24"/>
              </w:rPr>
              <w:t>160</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BA0ACE">
            <w:pPr>
              <w:ind w:firstLine="0"/>
              <w:jc w:val="left"/>
              <w:rPr>
                <w:sz w:val="24"/>
                <w:szCs w:val="24"/>
              </w:rPr>
            </w:pPr>
            <w:r w:rsidRPr="005970A1">
              <w:rPr>
                <w:sz w:val="24"/>
                <w:szCs w:val="24"/>
              </w:rPr>
              <w:t>Повторение изученного материала</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left="360"/>
              <w:rPr>
                <w:sz w:val="24"/>
                <w:szCs w:val="24"/>
              </w:rPr>
            </w:pPr>
            <w:r w:rsidRPr="005970A1">
              <w:rPr>
                <w:sz w:val="24"/>
                <w:szCs w:val="24"/>
              </w:rPr>
              <w:t xml:space="preserve"> </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rPr>
                <w:sz w:val="24"/>
                <w:szCs w:val="24"/>
              </w:rPr>
            </w:pPr>
            <w:r w:rsidRPr="005970A1">
              <w:rPr>
                <w:sz w:val="24"/>
                <w:szCs w:val="24"/>
              </w:rPr>
              <w:t>Резервные уроки</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5</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jc w:val="center"/>
              <w:rPr>
                <w:sz w:val="24"/>
                <w:szCs w:val="24"/>
              </w:rPr>
            </w:pPr>
          </w:p>
        </w:tc>
      </w:tr>
      <w:tr w:rsidR="004475B1" w:rsidRPr="005970A1" w:rsidTr="00BE2FCE">
        <w:tc>
          <w:tcPr>
            <w:tcW w:w="1101"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left="360"/>
              <w:rPr>
                <w:sz w:val="24"/>
                <w:szCs w:val="24"/>
              </w:rPr>
            </w:pPr>
            <w:r w:rsidRPr="005970A1">
              <w:rPr>
                <w:sz w:val="24"/>
                <w:szCs w:val="24"/>
              </w:rPr>
              <w:t xml:space="preserve"> </w:t>
            </w:r>
          </w:p>
        </w:tc>
        <w:tc>
          <w:tcPr>
            <w:tcW w:w="9497"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rPr>
                <w:sz w:val="24"/>
                <w:szCs w:val="24"/>
              </w:rPr>
            </w:pPr>
            <w:r w:rsidRPr="005970A1">
              <w:rPr>
                <w:sz w:val="24"/>
                <w:szCs w:val="24"/>
              </w:rPr>
              <w:t>Итого</w:t>
            </w:r>
          </w:p>
        </w:tc>
        <w:tc>
          <w:tcPr>
            <w:tcW w:w="1843" w:type="dxa"/>
            <w:tcBorders>
              <w:top w:val="single" w:sz="4" w:space="0" w:color="auto"/>
              <w:left w:val="single" w:sz="4" w:space="0" w:color="auto"/>
              <w:bottom w:val="single" w:sz="4" w:space="0" w:color="auto"/>
              <w:right w:val="single" w:sz="4" w:space="0" w:color="auto"/>
            </w:tcBorders>
          </w:tcPr>
          <w:p w:rsidR="004475B1" w:rsidRPr="005970A1" w:rsidRDefault="004475B1" w:rsidP="007525EB">
            <w:pPr>
              <w:autoSpaceDE w:val="0"/>
              <w:autoSpaceDN w:val="0"/>
              <w:adjustRightInd w:val="0"/>
              <w:ind w:firstLine="34"/>
              <w:jc w:val="center"/>
              <w:rPr>
                <w:sz w:val="24"/>
                <w:szCs w:val="24"/>
              </w:rPr>
            </w:pPr>
            <w:r w:rsidRPr="005970A1">
              <w:rPr>
                <w:sz w:val="24"/>
                <w:szCs w:val="24"/>
              </w:rPr>
              <w:t>165</w:t>
            </w:r>
          </w:p>
        </w:tc>
        <w:tc>
          <w:tcPr>
            <w:tcW w:w="1417" w:type="dxa"/>
            <w:tcBorders>
              <w:top w:val="single" w:sz="4" w:space="0" w:color="auto"/>
              <w:left w:val="single" w:sz="4" w:space="0" w:color="auto"/>
              <w:bottom w:val="single" w:sz="4" w:space="0" w:color="auto"/>
              <w:right w:val="single" w:sz="4" w:space="0" w:color="auto"/>
            </w:tcBorders>
          </w:tcPr>
          <w:p w:rsidR="004475B1" w:rsidRPr="005970A1" w:rsidRDefault="004475B1" w:rsidP="003A584E">
            <w:pPr>
              <w:autoSpaceDE w:val="0"/>
              <w:autoSpaceDN w:val="0"/>
              <w:adjustRightInd w:val="0"/>
              <w:rPr>
                <w:sz w:val="24"/>
                <w:szCs w:val="24"/>
              </w:rPr>
            </w:pPr>
            <w:r w:rsidRPr="005970A1">
              <w:rPr>
                <w:sz w:val="24"/>
                <w:szCs w:val="24"/>
              </w:rPr>
              <w:t>2</w:t>
            </w:r>
          </w:p>
        </w:tc>
      </w:tr>
    </w:tbl>
    <w:p w:rsidR="004475B1" w:rsidRPr="005970A1" w:rsidRDefault="004475B1" w:rsidP="009F0565">
      <w:pPr>
        <w:jc w:val="center"/>
        <w:rPr>
          <w:b/>
          <w:bCs/>
          <w:sz w:val="24"/>
          <w:szCs w:val="24"/>
        </w:rPr>
      </w:pPr>
    </w:p>
    <w:p w:rsidR="0053413D" w:rsidRPr="005970A1" w:rsidRDefault="0053413D" w:rsidP="0053413D">
      <w:pPr>
        <w:jc w:val="center"/>
        <w:rPr>
          <w:b/>
          <w:bCs/>
          <w:sz w:val="24"/>
          <w:szCs w:val="24"/>
        </w:rPr>
      </w:pPr>
      <w:r w:rsidRPr="005970A1">
        <w:rPr>
          <w:b/>
          <w:bCs/>
          <w:sz w:val="24"/>
          <w:szCs w:val="24"/>
        </w:rPr>
        <w:t>Программа учебного предмета  русский язык</w:t>
      </w:r>
    </w:p>
    <w:p w:rsidR="004475B1" w:rsidRDefault="0053413D" w:rsidP="009F0565">
      <w:pPr>
        <w:jc w:val="center"/>
        <w:rPr>
          <w:b/>
          <w:bCs/>
          <w:sz w:val="24"/>
          <w:szCs w:val="24"/>
        </w:rPr>
      </w:pPr>
      <w:r w:rsidRPr="005970A1">
        <w:rPr>
          <w:b/>
          <w:bCs/>
          <w:sz w:val="24"/>
          <w:szCs w:val="24"/>
        </w:rPr>
        <w:t>(начальная школа).</w:t>
      </w:r>
    </w:p>
    <w:p w:rsidR="0053413D" w:rsidRPr="0053413D" w:rsidRDefault="0053413D" w:rsidP="009F0565">
      <w:pPr>
        <w:jc w:val="center"/>
        <w:rPr>
          <w:bCs/>
          <w:sz w:val="24"/>
          <w:szCs w:val="24"/>
        </w:rPr>
      </w:pPr>
      <w:r w:rsidRPr="0053413D">
        <w:rPr>
          <w:color w:val="000000"/>
          <w:sz w:val="24"/>
          <w:szCs w:val="24"/>
        </w:rPr>
        <w:t>/Программа образовательной системы «Гармония». Авторская программа  М.С. Соловейчик,  Н.С.Кузьменко  «Русский язык»/</w:t>
      </w:r>
    </w:p>
    <w:p w:rsidR="0053413D" w:rsidRDefault="004475B1" w:rsidP="0053413D">
      <w:pPr>
        <w:jc w:val="center"/>
        <w:rPr>
          <w:b/>
          <w:bCs/>
          <w:color w:val="000000"/>
          <w:sz w:val="24"/>
          <w:szCs w:val="24"/>
        </w:rPr>
      </w:pPr>
      <w:r w:rsidRPr="005970A1">
        <w:rPr>
          <w:b/>
          <w:bCs/>
          <w:color w:val="000000"/>
          <w:sz w:val="24"/>
          <w:szCs w:val="24"/>
        </w:rPr>
        <w:t xml:space="preserve">      </w:t>
      </w:r>
    </w:p>
    <w:p w:rsidR="0053413D" w:rsidRDefault="0053413D" w:rsidP="0053413D">
      <w:pPr>
        <w:jc w:val="center"/>
        <w:rPr>
          <w:b/>
          <w:bCs/>
          <w:sz w:val="24"/>
          <w:szCs w:val="24"/>
        </w:rPr>
      </w:pPr>
      <w:r w:rsidRPr="005970A1">
        <w:rPr>
          <w:b/>
          <w:bCs/>
          <w:sz w:val="24"/>
          <w:szCs w:val="24"/>
        </w:rPr>
        <w:t xml:space="preserve">Пояснительная записка  </w:t>
      </w:r>
    </w:p>
    <w:p w:rsidR="004475B1" w:rsidRPr="005970A1" w:rsidRDefault="004475B1" w:rsidP="009F0565">
      <w:pPr>
        <w:tabs>
          <w:tab w:val="num" w:pos="540"/>
        </w:tabs>
        <w:rPr>
          <w:color w:val="000000"/>
          <w:sz w:val="24"/>
          <w:szCs w:val="24"/>
        </w:rPr>
      </w:pPr>
      <w:r w:rsidRPr="005970A1">
        <w:rPr>
          <w:b/>
          <w:bCs/>
          <w:color w:val="000000"/>
          <w:sz w:val="24"/>
          <w:szCs w:val="24"/>
        </w:rPr>
        <w:t xml:space="preserve">  </w:t>
      </w:r>
      <w:r w:rsidRPr="005970A1">
        <w:rPr>
          <w:color w:val="000000"/>
          <w:sz w:val="24"/>
          <w:szCs w:val="24"/>
        </w:rPr>
        <w:t>В системе предметов курс русского языка реализует познавательные  и социокультурные цели:</w:t>
      </w:r>
    </w:p>
    <w:p w:rsidR="004475B1" w:rsidRPr="005970A1" w:rsidRDefault="004475B1" w:rsidP="009F0565">
      <w:pPr>
        <w:widowControl/>
        <w:numPr>
          <w:ilvl w:val="0"/>
          <w:numId w:val="53"/>
        </w:numPr>
        <w:suppressAutoHyphens w:val="0"/>
        <w:rPr>
          <w:color w:val="000000"/>
          <w:sz w:val="24"/>
          <w:szCs w:val="24"/>
        </w:rPr>
      </w:pPr>
      <w:r w:rsidRPr="005970A1">
        <w:rPr>
          <w:color w:val="000000"/>
          <w:sz w:val="24"/>
          <w:szCs w:val="24"/>
        </w:rPr>
        <w:t>формирование у учащихся представлений о языке как составляющей целостной научной картины мира,  ознакомление с основными положениями науки о языке и формирование на этой основе знаково-символического и логического мышления учеников;</w:t>
      </w:r>
    </w:p>
    <w:p w:rsidR="004475B1" w:rsidRPr="005970A1" w:rsidRDefault="004475B1" w:rsidP="009F0565">
      <w:pPr>
        <w:widowControl/>
        <w:numPr>
          <w:ilvl w:val="0"/>
          <w:numId w:val="53"/>
        </w:numPr>
        <w:suppressAutoHyphens w:val="0"/>
        <w:rPr>
          <w:color w:val="000000"/>
          <w:sz w:val="24"/>
          <w:szCs w:val="24"/>
        </w:rPr>
      </w:pPr>
      <w:r w:rsidRPr="005970A1">
        <w:rPr>
          <w:color w:val="000000"/>
          <w:sz w:val="24"/>
          <w:szCs w:val="24"/>
        </w:rPr>
        <w:t>формирование коммуникативной компетенции учащихся – развитие устной и письменной речи, монологической и диалогической речи; навыков грамотного безошибочного письма как показателя культуры человека.</w:t>
      </w:r>
    </w:p>
    <w:p w:rsidR="004475B1" w:rsidRPr="005970A1" w:rsidRDefault="004475B1" w:rsidP="009F0565">
      <w:pPr>
        <w:ind w:left="709" w:firstLine="0"/>
        <w:rPr>
          <w:color w:val="000000"/>
          <w:sz w:val="24"/>
          <w:szCs w:val="24"/>
        </w:rPr>
      </w:pPr>
      <w:r w:rsidRPr="005970A1">
        <w:rPr>
          <w:color w:val="000000"/>
          <w:sz w:val="24"/>
          <w:szCs w:val="24"/>
        </w:rPr>
        <w:t>Для достижения поставленных целей изучения русского языка в начальной школе необходимо   решение практических задач:</w:t>
      </w:r>
    </w:p>
    <w:p w:rsidR="004475B1" w:rsidRPr="005970A1" w:rsidRDefault="004475B1" w:rsidP="009F0565">
      <w:pPr>
        <w:widowControl/>
        <w:numPr>
          <w:ilvl w:val="0"/>
          <w:numId w:val="54"/>
        </w:numPr>
        <w:suppressAutoHyphens w:val="0"/>
        <w:rPr>
          <w:color w:val="000000"/>
          <w:sz w:val="24"/>
          <w:szCs w:val="24"/>
        </w:rPr>
      </w:pPr>
      <w:r w:rsidRPr="005970A1">
        <w:rPr>
          <w:color w:val="000000"/>
          <w:sz w:val="24"/>
          <w:szCs w:val="24"/>
        </w:rPr>
        <w:t>развитие речи, мышления, воображения школьников, умения выбирать средства языка в соответствии с  целями, задачами и условиями общения;</w:t>
      </w:r>
    </w:p>
    <w:p w:rsidR="004475B1" w:rsidRPr="005970A1" w:rsidRDefault="004475B1" w:rsidP="009F0565">
      <w:pPr>
        <w:widowControl/>
        <w:numPr>
          <w:ilvl w:val="0"/>
          <w:numId w:val="54"/>
        </w:numPr>
        <w:suppressAutoHyphens w:val="0"/>
        <w:jc w:val="left"/>
        <w:rPr>
          <w:color w:val="000000"/>
          <w:sz w:val="24"/>
          <w:szCs w:val="24"/>
        </w:rPr>
      </w:pPr>
      <w:r w:rsidRPr="005970A1">
        <w:rPr>
          <w:color w:val="000000"/>
          <w:sz w:val="24"/>
          <w:szCs w:val="24"/>
        </w:rPr>
        <w:t>освоение первоначальных знаний о лексике, фонетике, грамматики русского языка;</w:t>
      </w:r>
    </w:p>
    <w:p w:rsidR="004475B1" w:rsidRPr="005970A1" w:rsidRDefault="004475B1" w:rsidP="009F0565">
      <w:pPr>
        <w:widowControl/>
        <w:numPr>
          <w:ilvl w:val="0"/>
          <w:numId w:val="54"/>
        </w:numPr>
        <w:suppressAutoHyphens w:val="0"/>
        <w:rPr>
          <w:color w:val="000000"/>
          <w:sz w:val="24"/>
          <w:szCs w:val="24"/>
        </w:rPr>
      </w:pPr>
      <w:r w:rsidRPr="005970A1">
        <w:rPr>
          <w:color w:val="000000"/>
          <w:sz w:val="24"/>
          <w:szCs w:val="24"/>
        </w:rPr>
        <w:lastRenderedPageBreak/>
        <w:t>овладение умениями правильно писать и читать, участвовать в диалоге, составлять несложные монологические высказывания и письменные тексты-описания и повествования небольшого объёма;</w:t>
      </w:r>
    </w:p>
    <w:p w:rsidR="004475B1" w:rsidRPr="005970A1" w:rsidRDefault="004475B1" w:rsidP="009F0565">
      <w:pPr>
        <w:widowControl/>
        <w:numPr>
          <w:ilvl w:val="0"/>
          <w:numId w:val="54"/>
        </w:numPr>
        <w:suppressAutoHyphens w:val="0"/>
        <w:rPr>
          <w:color w:val="000000"/>
          <w:sz w:val="24"/>
          <w:szCs w:val="24"/>
        </w:rPr>
      </w:pPr>
      <w:r w:rsidRPr="005970A1">
        <w:rPr>
          <w:color w:val="000000"/>
          <w:sz w:val="24"/>
          <w:szCs w:val="24"/>
        </w:rPr>
        <w:t>воспитание позитивного эмоционально-целостного отношения к русскому языку, чувства сопричастности к сохранению его уникальности и чистоты; пробуждение познавательного интереса к языку, стремление совершенствовать свою речь.</w:t>
      </w:r>
    </w:p>
    <w:p w:rsidR="004475B1" w:rsidRPr="005970A1" w:rsidRDefault="004475B1" w:rsidP="009F0565">
      <w:pPr>
        <w:ind w:left="709" w:firstLine="0"/>
        <w:rPr>
          <w:color w:val="000000"/>
          <w:sz w:val="24"/>
          <w:szCs w:val="24"/>
        </w:rPr>
      </w:pPr>
      <w:r w:rsidRPr="005970A1">
        <w:rPr>
          <w:color w:val="000000"/>
          <w:sz w:val="24"/>
          <w:szCs w:val="24"/>
        </w:rPr>
        <w:t>Резервные уроки  используются для проведения  административных контрольных работ и работ независимой  экспертизы (мониторинга оценки качества начального общего образования).</w:t>
      </w:r>
    </w:p>
    <w:p w:rsidR="004475B1" w:rsidRPr="005970A1" w:rsidRDefault="004475B1" w:rsidP="009F0565">
      <w:pPr>
        <w:tabs>
          <w:tab w:val="num" w:pos="540"/>
        </w:tabs>
        <w:ind w:left="105"/>
        <w:jc w:val="center"/>
        <w:rPr>
          <w:b/>
          <w:bCs/>
          <w:color w:val="000000"/>
          <w:sz w:val="24"/>
          <w:szCs w:val="24"/>
        </w:rPr>
      </w:pPr>
      <w:r w:rsidRPr="005970A1">
        <w:rPr>
          <w:b/>
          <w:bCs/>
          <w:color w:val="000000"/>
          <w:sz w:val="24"/>
          <w:szCs w:val="24"/>
        </w:rPr>
        <w:t xml:space="preserve"> Общая характеристика учебного предмета</w:t>
      </w:r>
    </w:p>
    <w:p w:rsidR="004475B1" w:rsidRPr="005970A1" w:rsidRDefault="004475B1" w:rsidP="009F0565">
      <w:pPr>
        <w:ind w:left="709" w:firstLine="0"/>
        <w:rPr>
          <w:color w:val="000000"/>
          <w:sz w:val="24"/>
          <w:szCs w:val="24"/>
        </w:rPr>
      </w:pPr>
      <w:r w:rsidRPr="005970A1">
        <w:rPr>
          <w:color w:val="000000"/>
          <w:sz w:val="24"/>
          <w:szCs w:val="24"/>
        </w:rPr>
        <w:t xml:space="preserve">    В начальном обучении предмет «Русский язык» занимает ведущее место, так как направлен на формирование функциональной грамотности и коммуникативной компетенции младших школьников, при этом значение и функции предмета «Русский язык»  носят универсальный, обобщающий  характер,</w:t>
      </w:r>
    </w:p>
    <w:p w:rsidR="004475B1" w:rsidRPr="005970A1" w:rsidRDefault="004475B1" w:rsidP="009F0565">
      <w:pPr>
        <w:ind w:left="709" w:firstLine="0"/>
        <w:rPr>
          <w:color w:val="000000"/>
          <w:sz w:val="24"/>
          <w:szCs w:val="24"/>
        </w:rPr>
      </w:pPr>
      <w:r w:rsidRPr="005970A1">
        <w:rPr>
          <w:color w:val="000000"/>
          <w:sz w:val="24"/>
          <w:szCs w:val="24"/>
        </w:rPr>
        <w:t xml:space="preserve">Поскольку успехи в изучении  русского языка во многом определяют качество подготовки ребёнка по другим школьным  предметам. </w:t>
      </w:r>
    </w:p>
    <w:p w:rsidR="004475B1" w:rsidRPr="005970A1" w:rsidRDefault="004475B1" w:rsidP="009F0565">
      <w:pPr>
        <w:ind w:left="709" w:firstLine="0"/>
        <w:rPr>
          <w:color w:val="000000"/>
          <w:sz w:val="24"/>
          <w:szCs w:val="24"/>
        </w:rPr>
      </w:pPr>
      <w:r w:rsidRPr="005970A1">
        <w:rPr>
          <w:color w:val="000000"/>
          <w:sz w:val="24"/>
          <w:szCs w:val="24"/>
        </w:rPr>
        <w:t xml:space="preserve">       Изучение русского   языка   в начальной школе представляет собой первоначальный этап системы лингвистического образования и речевого развития учащихся. Специфика начального курса русского языка заключается в его тесной взаимосвязи со всеми учебными предметами, особенно с литературным чтением. Эти два предмета представляют собой единую образовательную область, в которой изучение русского языка сочетается с обучением чтению и первоначальным литературным образованием.</w:t>
      </w:r>
    </w:p>
    <w:p w:rsidR="004475B1" w:rsidRPr="005970A1" w:rsidRDefault="004475B1" w:rsidP="009F0565">
      <w:pPr>
        <w:ind w:left="709" w:firstLine="0"/>
        <w:rPr>
          <w:color w:val="000000"/>
          <w:sz w:val="24"/>
          <w:szCs w:val="24"/>
        </w:rPr>
      </w:pPr>
      <w:r w:rsidRPr="005970A1">
        <w:rPr>
          <w:color w:val="000000"/>
          <w:sz w:val="24"/>
          <w:szCs w:val="24"/>
        </w:rPr>
        <w:t xml:space="preserve">       Начальным этапом изучения русского языка в первом классе является курс «Обучения грамоте». Содержание обучению грамоте представлено соответственно как в курсе русского языка, так и в курсе литературного чтения. Обучение письму идёт параллельно обучению чтению с учётом принципа координации устной и письменной речи. Дети овладевают начертанием новой буквы, учатся соединять её с ранее изученными буквами, упражняются в письме буквосочетаний в слогах, словах, предложениях.</w:t>
      </w:r>
    </w:p>
    <w:p w:rsidR="004475B1" w:rsidRPr="005970A1" w:rsidRDefault="004475B1" w:rsidP="009F0565">
      <w:pPr>
        <w:ind w:left="709" w:firstLine="0"/>
        <w:rPr>
          <w:color w:val="000000"/>
          <w:sz w:val="24"/>
          <w:szCs w:val="24"/>
        </w:rPr>
      </w:pPr>
      <w:r w:rsidRPr="005970A1">
        <w:rPr>
          <w:color w:val="000000"/>
          <w:sz w:val="24"/>
          <w:szCs w:val="24"/>
        </w:rPr>
        <w:t xml:space="preserve">        Наряду с формированием основ элементарного графического навыка и навыка чтения расширяется кругозор детей, развиваются речевые умения, обогащается и активизируется словарь, совершенствуется фонематический слух, осуществляется грамматико-орфографическая пропедевтика.</w:t>
      </w:r>
    </w:p>
    <w:p w:rsidR="004475B1" w:rsidRPr="005970A1" w:rsidRDefault="004475B1" w:rsidP="009F0565">
      <w:pPr>
        <w:ind w:left="709" w:firstLine="0"/>
        <w:rPr>
          <w:color w:val="000000"/>
          <w:sz w:val="24"/>
          <w:szCs w:val="24"/>
        </w:rPr>
      </w:pPr>
      <w:r w:rsidRPr="005970A1">
        <w:rPr>
          <w:color w:val="000000"/>
          <w:sz w:val="24"/>
          <w:szCs w:val="24"/>
        </w:rPr>
        <w:t xml:space="preserve">          После курса «Обучения грамоте»  начинается раздельное изучение русского языка и литературного чтения.</w:t>
      </w:r>
    </w:p>
    <w:p w:rsidR="004475B1" w:rsidRPr="005970A1" w:rsidRDefault="004475B1" w:rsidP="009F0565">
      <w:pPr>
        <w:ind w:left="709" w:firstLine="0"/>
        <w:rPr>
          <w:color w:val="000000"/>
          <w:sz w:val="24"/>
          <w:szCs w:val="24"/>
        </w:rPr>
      </w:pPr>
      <w:r w:rsidRPr="005970A1">
        <w:rPr>
          <w:color w:val="000000"/>
          <w:sz w:val="24"/>
          <w:szCs w:val="24"/>
        </w:rPr>
        <w:t xml:space="preserve">          Систематический курс русского языка представлен  в начальной школе как совокупность понятий, правил, сведений, взаимодействующих между собой и являющихся  основой для интеллектуального и коммуникативного развития детей. Таким образом, курс имеет познавательно-коммуникативную направленность,   что    предполагает коммуникативную мотивацию при рассмотрении различных разделов и тем курса, пристальное внимание к значению всех языковых единиц, к их функции в речи. При обучении русскому языку углубляется изучение системы языка, освоение культуры речи, формирование коммуникативных умений и навыков в ситуациях, актуальных для практики общения младших школьников, овладение реальными речевыми жанрами (записка, письмо, поздравление и т.п.) </w:t>
      </w:r>
    </w:p>
    <w:p w:rsidR="004475B1" w:rsidRPr="005970A1" w:rsidRDefault="004475B1" w:rsidP="009F0565">
      <w:pPr>
        <w:ind w:left="709" w:firstLine="0"/>
        <w:rPr>
          <w:color w:val="000000"/>
          <w:sz w:val="24"/>
          <w:szCs w:val="24"/>
        </w:rPr>
      </w:pPr>
      <w:r w:rsidRPr="005970A1">
        <w:rPr>
          <w:color w:val="000000"/>
          <w:sz w:val="24"/>
          <w:szCs w:val="24"/>
        </w:rPr>
        <w:t xml:space="preserve">         Орфографические и пунктуационные правила рассматриваются в системе изучения фонетики, морфологии, морфемики, синтаксиса. Предусматривается знакомство учащихся с различными принципами русского правописания (без введения терминологии).</w:t>
      </w:r>
    </w:p>
    <w:p w:rsidR="004475B1" w:rsidRPr="005970A1" w:rsidRDefault="004475B1" w:rsidP="009F0565">
      <w:pPr>
        <w:ind w:left="709" w:firstLine="0"/>
        <w:rPr>
          <w:color w:val="000000"/>
          <w:sz w:val="24"/>
          <w:szCs w:val="24"/>
        </w:rPr>
      </w:pPr>
      <w:r w:rsidRPr="005970A1">
        <w:rPr>
          <w:color w:val="000000"/>
          <w:sz w:val="24"/>
          <w:szCs w:val="24"/>
        </w:rPr>
        <w:t xml:space="preserve">        Развитие мелкой моторики и свободы движения руки, отработка правильного написания букв, рациональных соединений, достижение ритмичности, плавности письма являются задачами совершенствования графического навыка  при соблюдении гигиенических требований к данному виду учебной работы.</w:t>
      </w:r>
    </w:p>
    <w:p w:rsidR="004475B1" w:rsidRPr="005970A1" w:rsidRDefault="004475B1" w:rsidP="009F0565">
      <w:pPr>
        <w:ind w:left="709" w:firstLine="0"/>
        <w:rPr>
          <w:sz w:val="24"/>
          <w:szCs w:val="24"/>
        </w:rPr>
      </w:pPr>
      <w:r w:rsidRPr="005970A1">
        <w:rPr>
          <w:sz w:val="24"/>
          <w:szCs w:val="24"/>
        </w:rPr>
        <w:lastRenderedPageBreak/>
        <w:t xml:space="preserve">        Опережающее развитие устной речи по сравнению с письменной в младшем школьном возрасте требует особого внимания к работе над письменной речью – применения достаточного количества письменных упражнений разных видов и представления их в системе от простого к сложному, индивидуализации и дифференциации обучения.     </w:t>
      </w:r>
    </w:p>
    <w:p w:rsidR="004475B1" w:rsidRPr="005970A1" w:rsidRDefault="004475B1" w:rsidP="009F0565">
      <w:pPr>
        <w:rPr>
          <w:sz w:val="24"/>
          <w:szCs w:val="24"/>
        </w:rPr>
      </w:pPr>
    </w:p>
    <w:p w:rsidR="004475B1" w:rsidRPr="005970A1" w:rsidRDefault="004475B1" w:rsidP="009F0565">
      <w:pPr>
        <w:jc w:val="center"/>
        <w:rPr>
          <w:b/>
          <w:bCs/>
          <w:sz w:val="24"/>
          <w:szCs w:val="24"/>
        </w:rPr>
      </w:pPr>
      <w:r w:rsidRPr="005970A1">
        <w:rPr>
          <w:b/>
          <w:bCs/>
          <w:sz w:val="24"/>
          <w:szCs w:val="24"/>
        </w:rPr>
        <w:t>Место предмета «Русский язык» в учебном плане</w:t>
      </w:r>
    </w:p>
    <w:p w:rsidR="004475B1" w:rsidRPr="005970A1" w:rsidRDefault="004475B1" w:rsidP="009F0565">
      <w:pPr>
        <w:ind w:left="709" w:firstLine="0"/>
        <w:rPr>
          <w:sz w:val="24"/>
          <w:szCs w:val="24"/>
        </w:rPr>
      </w:pPr>
      <w:r w:rsidRPr="005970A1">
        <w:rPr>
          <w:sz w:val="24"/>
          <w:szCs w:val="24"/>
        </w:rPr>
        <w:t>Освоение русского языка на первой ступени общего образования начинается с курса «Обучение грамоте», который в данной программе рассчитан на 22  учебные недели (110 часов): 5 ч. в неделю. Курс русского  языка  в 1 классе занимает 11 недель и составляет 55  часов: 5 ч. в неделю; во 2 – 4 классах  – 510 часов (170 ч. в год): 5 ч. в неделю. Общее количество часов  на предмет «Русский язык» – 675 часов (включая курс «Обучение грамоте»):  5 ч. в неделю.</w:t>
      </w:r>
    </w:p>
    <w:p w:rsidR="004475B1" w:rsidRPr="005970A1" w:rsidRDefault="004475B1" w:rsidP="009F0565">
      <w:pPr>
        <w:pStyle w:val="af7"/>
        <w:rPr>
          <w:sz w:val="24"/>
          <w:szCs w:val="24"/>
        </w:rPr>
      </w:pPr>
    </w:p>
    <w:p w:rsidR="004475B1" w:rsidRPr="005970A1" w:rsidRDefault="004475B1" w:rsidP="009F0565">
      <w:pPr>
        <w:jc w:val="center"/>
        <w:rPr>
          <w:b/>
          <w:bCs/>
          <w:sz w:val="24"/>
          <w:szCs w:val="24"/>
        </w:rPr>
      </w:pPr>
      <w:r w:rsidRPr="005970A1">
        <w:rPr>
          <w:b/>
          <w:bCs/>
          <w:sz w:val="24"/>
          <w:szCs w:val="24"/>
        </w:rPr>
        <w:t>Результаты изучения учебного предмета</w:t>
      </w:r>
    </w:p>
    <w:p w:rsidR="004475B1" w:rsidRPr="005970A1" w:rsidRDefault="004475B1" w:rsidP="009F0565">
      <w:pPr>
        <w:jc w:val="center"/>
        <w:rPr>
          <w:b/>
          <w:bCs/>
          <w:sz w:val="24"/>
          <w:szCs w:val="24"/>
        </w:rPr>
      </w:pPr>
      <w:r w:rsidRPr="005970A1">
        <w:rPr>
          <w:b/>
          <w:bCs/>
          <w:sz w:val="24"/>
          <w:szCs w:val="24"/>
        </w:rPr>
        <w:t>2 класс</w:t>
      </w:r>
    </w:p>
    <w:p w:rsidR="004475B1" w:rsidRPr="005970A1" w:rsidRDefault="004475B1" w:rsidP="009F0565">
      <w:pPr>
        <w:pStyle w:val="af7"/>
        <w:rPr>
          <w:sz w:val="24"/>
          <w:szCs w:val="24"/>
        </w:rPr>
      </w:pPr>
      <w:r w:rsidRPr="005970A1">
        <w:rPr>
          <w:b/>
          <w:bCs/>
          <w:sz w:val="24"/>
          <w:szCs w:val="24"/>
        </w:rPr>
        <w:t xml:space="preserve">Личностные результаты: </w:t>
      </w:r>
      <w:r w:rsidRPr="005970A1">
        <w:rPr>
          <w:sz w:val="24"/>
          <w:szCs w:val="24"/>
        </w:rPr>
        <w:t>положительное отношение к изучению русского языка; появление элементов коммуникативного и социального мотивов изучения русского языка, элементов  контроля   за отдельными сторонами своей речи (в частности, за правописанием).</w:t>
      </w:r>
    </w:p>
    <w:p w:rsidR="004475B1" w:rsidRPr="005970A1" w:rsidRDefault="004475B1" w:rsidP="009F0565">
      <w:pPr>
        <w:ind w:firstLine="426"/>
        <w:rPr>
          <w:b/>
          <w:bCs/>
          <w:sz w:val="24"/>
          <w:szCs w:val="24"/>
        </w:rPr>
      </w:pPr>
      <w:r w:rsidRPr="005970A1">
        <w:rPr>
          <w:b/>
          <w:bCs/>
          <w:sz w:val="24"/>
          <w:szCs w:val="24"/>
        </w:rPr>
        <w:t xml:space="preserve">Регулятивные результаты: </w:t>
      </w:r>
    </w:p>
    <w:p w:rsidR="004475B1" w:rsidRPr="005970A1" w:rsidRDefault="004475B1" w:rsidP="009F0565">
      <w:pPr>
        <w:pStyle w:val="af7"/>
        <w:widowControl/>
        <w:numPr>
          <w:ilvl w:val="0"/>
          <w:numId w:val="65"/>
        </w:numPr>
        <w:suppressAutoHyphens w:val="0"/>
        <w:jc w:val="left"/>
        <w:rPr>
          <w:b/>
          <w:bCs/>
          <w:sz w:val="24"/>
          <w:szCs w:val="24"/>
        </w:rPr>
      </w:pPr>
      <w:r w:rsidRPr="005970A1">
        <w:rPr>
          <w:sz w:val="24"/>
          <w:szCs w:val="24"/>
        </w:rPr>
        <w:t>понимать и принимать учебную задачу, сохранять её (с помощью учителя);</w:t>
      </w:r>
    </w:p>
    <w:p w:rsidR="004475B1" w:rsidRPr="005970A1" w:rsidRDefault="004475B1" w:rsidP="009F0565">
      <w:pPr>
        <w:pStyle w:val="af7"/>
        <w:widowControl/>
        <w:numPr>
          <w:ilvl w:val="0"/>
          <w:numId w:val="65"/>
        </w:numPr>
        <w:suppressAutoHyphens w:val="0"/>
        <w:jc w:val="left"/>
        <w:rPr>
          <w:b/>
          <w:bCs/>
          <w:sz w:val="24"/>
          <w:szCs w:val="24"/>
        </w:rPr>
      </w:pPr>
      <w:r w:rsidRPr="005970A1">
        <w:rPr>
          <w:sz w:val="24"/>
          <w:szCs w:val="24"/>
        </w:rPr>
        <w:t>планировать (в сотрудничестве с учителем) свои учебные действия для решения  конкретных языковых и речевых задач;</w:t>
      </w:r>
    </w:p>
    <w:p w:rsidR="004475B1" w:rsidRPr="005970A1" w:rsidRDefault="004475B1" w:rsidP="009F0565">
      <w:pPr>
        <w:pStyle w:val="af7"/>
        <w:widowControl/>
        <w:numPr>
          <w:ilvl w:val="0"/>
          <w:numId w:val="65"/>
        </w:numPr>
        <w:suppressAutoHyphens w:val="0"/>
        <w:jc w:val="left"/>
        <w:rPr>
          <w:b/>
          <w:bCs/>
          <w:sz w:val="24"/>
          <w:szCs w:val="24"/>
        </w:rPr>
      </w:pPr>
      <w:r w:rsidRPr="005970A1">
        <w:rPr>
          <w:sz w:val="24"/>
          <w:szCs w:val="24"/>
        </w:rPr>
        <w:t xml:space="preserve">действовать по учебному плану, по инструкции, представленной в словесной или схематичной форме (под контролем учителя); </w:t>
      </w:r>
    </w:p>
    <w:p w:rsidR="004475B1" w:rsidRPr="005970A1" w:rsidRDefault="004475B1" w:rsidP="009F0565">
      <w:pPr>
        <w:pStyle w:val="af7"/>
        <w:widowControl/>
        <w:numPr>
          <w:ilvl w:val="0"/>
          <w:numId w:val="65"/>
        </w:numPr>
        <w:suppressAutoHyphens w:val="0"/>
        <w:jc w:val="left"/>
        <w:rPr>
          <w:b/>
          <w:bCs/>
          <w:sz w:val="24"/>
          <w:szCs w:val="24"/>
        </w:rPr>
      </w:pPr>
      <w:r w:rsidRPr="005970A1">
        <w:rPr>
          <w:sz w:val="24"/>
          <w:szCs w:val="24"/>
        </w:rPr>
        <w:t>выполнять учебные действия в материализованной, речевой форме;</w:t>
      </w:r>
    </w:p>
    <w:p w:rsidR="004475B1" w:rsidRPr="005970A1" w:rsidRDefault="004475B1" w:rsidP="009F0565">
      <w:pPr>
        <w:pStyle w:val="af7"/>
        <w:widowControl/>
        <w:numPr>
          <w:ilvl w:val="0"/>
          <w:numId w:val="65"/>
        </w:numPr>
        <w:suppressAutoHyphens w:val="0"/>
        <w:jc w:val="left"/>
        <w:rPr>
          <w:b/>
          <w:bCs/>
          <w:sz w:val="24"/>
          <w:szCs w:val="24"/>
        </w:rPr>
      </w:pPr>
      <w:r w:rsidRPr="005970A1">
        <w:rPr>
          <w:sz w:val="24"/>
          <w:szCs w:val="24"/>
        </w:rPr>
        <w:t>выполнять действия самоконтроля при письме (по ходу и после завершения).</w:t>
      </w:r>
    </w:p>
    <w:p w:rsidR="004475B1" w:rsidRPr="005970A1" w:rsidRDefault="004475B1" w:rsidP="009F0565">
      <w:pPr>
        <w:pStyle w:val="af7"/>
        <w:ind w:hanging="294"/>
        <w:rPr>
          <w:b/>
          <w:bCs/>
          <w:sz w:val="24"/>
          <w:szCs w:val="24"/>
        </w:rPr>
      </w:pPr>
      <w:r w:rsidRPr="005970A1">
        <w:rPr>
          <w:b/>
          <w:bCs/>
          <w:sz w:val="24"/>
          <w:szCs w:val="24"/>
        </w:rPr>
        <w:t xml:space="preserve">Познавательные результаты: </w:t>
      </w:r>
    </w:p>
    <w:p w:rsidR="004475B1" w:rsidRPr="005970A1" w:rsidRDefault="004475B1" w:rsidP="009F0565">
      <w:pPr>
        <w:pStyle w:val="af7"/>
        <w:widowControl/>
        <w:numPr>
          <w:ilvl w:val="0"/>
          <w:numId w:val="66"/>
        </w:numPr>
        <w:suppressAutoHyphens w:val="0"/>
        <w:jc w:val="left"/>
        <w:rPr>
          <w:sz w:val="24"/>
          <w:szCs w:val="24"/>
        </w:rPr>
      </w:pPr>
      <w:r w:rsidRPr="005970A1">
        <w:rPr>
          <w:sz w:val="24"/>
          <w:szCs w:val="24"/>
        </w:rPr>
        <w:t xml:space="preserve"> находить  необходимую информацию в материалах учебника, в словарях; применять её для решения практических задач;</w:t>
      </w:r>
    </w:p>
    <w:p w:rsidR="004475B1" w:rsidRPr="005970A1" w:rsidRDefault="004475B1" w:rsidP="009F0565">
      <w:pPr>
        <w:pStyle w:val="af7"/>
        <w:widowControl/>
        <w:numPr>
          <w:ilvl w:val="0"/>
          <w:numId w:val="66"/>
        </w:numPr>
        <w:suppressAutoHyphens w:val="0"/>
        <w:jc w:val="left"/>
        <w:rPr>
          <w:sz w:val="24"/>
          <w:szCs w:val="24"/>
        </w:rPr>
      </w:pPr>
      <w:r w:rsidRPr="005970A1">
        <w:rPr>
          <w:sz w:val="24"/>
          <w:szCs w:val="24"/>
        </w:rPr>
        <w:t>находить в предложенных материалах языковые примеры по указанным параметрам, а также слова, требующие уточнения значения;</w:t>
      </w:r>
    </w:p>
    <w:p w:rsidR="004475B1" w:rsidRPr="005970A1" w:rsidRDefault="004475B1" w:rsidP="009F0565">
      <w:pPr>
        <w:pStyle w:val="af7"/>
        <w:widowControl/>
        <w:numPr>
          <w:ilvl w:val="0"/>
          <w:numId w:val="66"/>
        </w:numPr>
        <w:suppressAutoHyphens w:val="0"/>
        <w:jc w:val="left"/>
        <w:rPr>
          <w:sz w:val="24"/>
          <w:szCs w:val="24"/>
        </w:rPr>
      </w:pPr>
      <w:r w:rsidRPr="005970A1">
        <w:rPr>
          <w:sz w:val="24"/>
          <w:szCs w:val="24"/>
        </w:rPr>
        <w:t>понимать информацию, представленную в освоенной схематичной форме, использовать её для решения практических задач;</w:t>
      </w:r>
    </w:p>
    <w:p w:rsidR="004475B1" w:rsidRPr="005970A1" w:rsidRDefault="004475B1" w:rsidP="009F0565">
      <w:pPr>
        <w:pStyle w:val="af7"/>
        <w:widowControl/>
        <w:numPr>
          <w:ilvl w:val="0"/>
          <w:numId w:val="66"/>
        </w:numPr>
        <w:suppressAutoHyphens w:val="0"/>
        <w:jc w:val="left"/>
        <w:rPr>
          <w:sz w:val="24"/>
          <w:szCs w:val="24"/>
        </w:rPr>
      </w:pPr>
      <w:r w:rsidRPr="005970A1">
        <w:rPr>
          <w:sz w:val="24"/>
          <w:szCs w:val="24"/>
        </w:rPr>
        <w:t>понимать общий способ решения ряда языковых и речевых задач, ориентироваться на него при решении конкретных задач;</w:t>
      </w:r>
    </w:p>
    <w:p w:rsidR="004475B1" w:rsidRPr="005970A1" w:rsidRDefault="004475B1" w:rsidP="009F0565">
      <w:pPr>
        <w:pStyle w:val="af7"/>
        <w:widowControl/>
        <w:numPr>
          <w:ilvl w:val="0"/>
          <w:numId w:val="66"/>
        </w:numPr>
        <w:suppressAutoHyphens w:val="0"/>
        <w:jc w:val="left"/>
        <w:rPr>
          <w:sz w:val="24"/>
          <w:szCs w:val="24"/>
        </w:rPr>
      </w:pPr>
      <w:r w:rsidRPr="005970A1">
        <w:rPr>
          <w:sz w:val="24"/>
          <w:szCs w:val="24"/>
        </w:rPr>
        <w:t>выполнять действия анализа, сравнения, группировки, конструирования по указанным основаниям;</w:t>
      </w:r>
    </w:p>
    <w:p w:rsidR="004475B1" w:rsidRPr="005970A1" w:rsidRDefault="004475B1" w:rsidP="009F0565">
      <w:pPr>
        <w:pStyle w:val="af7"/>
        <w:widowControl/>
        <w:numPr>
          <w:ilvl w:val="0"/>
          <w:numId w:val="66"/>
        </w:numPr>
        <w:suppressAutoHyphens w:val="0"/>
        <w:jc w:val="left"/>
        <w:rPr>
          <w:sz w:val="24"/>
          <w:szCs w:val="24"/>
        </w:rPr>
      </w:pPr>
      <w:r w:rsidRPr="005970A1">
        <w:rPr>
          <w:sz w:val="24"/>
          <w:szCs w:val="24"/>
        </w:rPr>
        <w:t>подводить факты языка под понятия по выявленным существенным признакам (в освоенном объёме).</w:t>
      </w:r>
    </w:p>
    <w:p w:rsidR="004475B1" w:rsidRPr="005970A1" w:rsidRDefault="004475B1" w:rsidP="009F0565">
      <w:pPr>
        <w:pStyle w:val="af7"/>
        <w:ind w:left="1211" w:hanging="785"/>
        <w:rPr>
          <w:b/>
          <w:bCs/>
          <w:sz w:val="24"/>
          <w:szCs w:val="24"/>
        </w:rPr>
      </w:pPr>
      <w:r w:rsidRPr="005970A1">
        <w:rPr>
          <w:b/>
          <w:bCs/>
          <w:sz w:val="24"/>
          <w:szCs w:val="24"/>
        </w:rPr>
        <w:t xml:space="preserve">Коммуникативные результаты: </w:t>
      </w:r>
    </w:p>
    <w:p w:rsidR="004475B1" w:rsidRPr="005970A1" w:rsidRDefault="004475B1" w:rsidP="00154E4D">
      <w:pPr>
        <w:pStyle w:val="af7"/>
        <w:widowControl/>
        <w:numPr>
          <w:ilvl w:val="0"/>
          <w:numId w:val="67"/>
        </w:numPr>
        <w:suppressAutoHyphens w:val="0"/>
        <w:jc w:val="left"/>
        <w:rPr>
          <w:b/>
          <w:bCs/>
          <w:sz w:val="24"/>
          <w:szCs w:val="24"/>
        </w:rPr>
      </w:pPr>
      <w:r w:rsidRPr="005970A1">
        <w:rPr>
          <w:sz w:val="24"/>
          <w:szCs w:val="24"/>
        </w:rPr>
        <w:t>участвовать в общей беседе, стараясь соблюдать правила общения;</w:t>
      </w:r>
    </w:p>
    <w:p w:rsidR="004475B1" w:rsidRPr="005970A1" w:rsidRDefault="004475B1" w:rsidP="00154E4D">
      <w:pPr>
        <w:pStyle w:val="af7"/>
        <w:widowControl/>
        <w:numPr>
          <w:ilvl w:val="0"/>
          <w:numId w:val="67"/>
        </w:numPr>
        <w:suppressAutoHyphens w:val="0"/>
        <w:jc w:val="left"/>
        <w:rPr>
          <w:b/>
          <w:bCs/>
          <w:sz w:val="24"/>
          <w:szCs w:val="24"/>
        </w:rPr>
      </w:pPr>
      <w:r w:rsidRPr="005970A1">
        <w:rPr>
          <w:sz w:val="24"/>
          <w:szCs w:val="24"/>
        </w:rPr>
        <w:t>высказывать своё мнение по обсуждаемым вопросам, пытаться объяснять его; слушать и стараться понимать выступления других;</w:t>
      </w:r>
    </w:p>
    <w:p w:rsidR="004475B1" w:rsidRPr="005970A1" w:rsidRDefault="004475B1" w:rsidP="00154E4D">
      <w:pPr>
        <w:pStyle w:val="af7"/>
        <w:widowControl/>
        <w:numPr>
          <w:ilvl w:val="0"/>
          <w:numId w:val="67"/>
        </w:numPr>
        <w:suppressAutoHyphens w:val="0"/>
        <w:jc w:val="left"/>
        <w:rPr>
          <w:b/>
          <w:bCs/>
          <w:sz w:val="24"/>
          <w:szCs w:val="24"/>
        </w:rPr>
      </w:pPr>
      <w:r w:rsidRPr="005970A1">
        <w:rPr>
          <w:sz w:val="24"/>
          <w:szCs w:val="24"/>
        </w:rPr>
        <w:t>строить небольшие монологические высказывания (в том числе учебно-делового характера)  с ориентацией на партнёра, с учетом конкретных речевых задач;</w:t>
      </w:r>
    </w:p>
    <w:p w:rsidR="004475B1" w:rsidRPr="005970A1" w:rsidRDefault="004475B1" w:rsidP="00154E4D">
      <w:pPr>
        <w:pStyle w:val="af7"/>
        <w:widowControl/>
        <w:numPr>
          <w:ilvl w:val="0"/>
          <w:numId w:val="67"/>
        </w:numPr>
        <w:suppressAutoHyphens w:val="0"/>
        <w:jc w:val="left"/>
        <w:rPr>
          <w:b/>
          <w:bCs/>
          <w:sz w:val="24"/>
          <w:szCs w:val="24"/>
        </w:rPr>
      </w:pPr>
      <w:r w:rsidRPr="005970A1">
        <w:rPr>
          <w:sz w:val="24"/>
          <w:szCs w:val="24"/>
        </w:rPr>
        <w:t>создавать небольшие письменные тексты освоенных жанров, ориентируясь на ситуацию и задачи общения.</w:t>
      </w:r>
    </w:p>
    <w:p w:rsidR="004475B1" w:rsidRPr="005970A1" w:rsidRDefault="004475B1" w:rsidP="009F0565">
      <w:pPr>
        <w:pStyle w:val="af7"/>
        <w:ind w:left="1146"/>
        <w:rPr>
          <w:b/>
          <w:bCs/>
          <w:sz w:val="24"/>
          <w:szCs w:val="24"/>
        </w:rPr>
      </w:pPr>
    </w:p>
    <w:p w:rsidR="004475B1" w:rsidRPr="005970A1" w:rsidRDefault="004475B1" w:rsidP="009F0565">
      <w:pPr>
        <w:pStyle w:val="af7"/>
        <w:ind w:left="578"/>
        <w:jc w:val="center"/>
        <w:rPr>
          <w:b/>
          <w:bCs/>
          <w:sz w:val="24"/>
          <w:szCs w:val="24"/>
        </w:rPr>
      </w:pPr>
      <w:r w:rsidRPr="005970A1">
        <w:rPr>
          <w:b/>
          <w:bCs/>
          <w:sz w:val="24"/>
          <w:szCs w:val="24"/>
        </w:rPr>
        <w:t>Предметные результаты.</w:t>
      </w:r>
    </w:p>
    <w:p w:rsidR="004475B1" w:rsidRPr="005970A1" w:rsidRDefault="004475B1" w:rsidP="009F0565">
      <w:pPr>
        <w:pStyle w:val="af7"/>
        <w:ind w:left="578" w:hanging="578"/>
        <w:rPr>
          <w:sz w:val="24"/>
          <w:szCs w:val="24"/>
          <w:u w:val="single"/>
        </w:rPr>
      </w:pPr>
      <w:r w:rsidRPr="005970A1">
        <w:rPr>
          <w:sz w:val="24"/>
          <w:szCs w:val="24"/>
          <w:u w:val="single"/>
        </w:rPr>
        <w:t>Ученик научится:</w:t>
      </w:r>
    </w:p>
    <w:p w:rsidR="004475B1" w:rsidRPr="005970A1" w:rsidRDefault="004475B1" w:rsidP="009F0565">
      <w:pPr>
        <w:pStyle w:val="af7"/>
        <w:ind w:left="578" w:hanging="578"/>
        <w:rPr>
          <w:b/>
          <w:bCs/>
          <w:sz w:val="24"/>
          <w:szCs w:val="24"/>
        </w:rPr>
      </w:pPr>
      <w:r w:rsidRPr="005970A1">
        <w:rPr>
          <w:b/>
          <w:bCs/>
          <w:sz w:val="24"/>
          <w:szCs w:val="24"/>
        </w:rPr>
        <w:t>В области  языка, речи, речевой деятельности:</w:t>
      </w:r>
    </w:p>
    <w:p w:rsidR="004475B1" w:rsidRPr="005970A1" w:rsidRDefault="004475B1" w:rsidP="00154E4D">
      <w:pPr>
        <w:pStyle w:val="af7"/>
        <w:widowControl/>
        <w:numPr>
          <w:ilvl w:val="0"/>
          <w:numId w:val="68"/>
        </w:numPr>
        <w:suppressAutoHyphens w:val="0"/>
        <w:jc w:val="left"/>
        <w:rPr>
          <w:sz w:val="24"/>
          <w:szCs w:val="24"/>
        </w:rPr>
      </w:pPr>
      <w:r w:rsidRPr="005970A1">
        <w:rPr>
          <w:sz w:val="24"/>
          <w:szCs w:val="24"/>
        </w:rPr>
        <w:t>участвовать в коллективном общении на уроке, соблюдать правила речевого поведения; понимать вопросы учителя и точно отвечать на них, стараться высказывать и объяснять свою точку зрения;</w:t>
      </w:r>
    </w:p>
    <w:p w:rsidR="004475B1" w:rsidRPr="005970A1" w:rsidRDefault="004475B1" w:rsidP="00154E4D">
      <w:pPr>
        <w:pStyle w:val="af7"/>
        <w:widowControl/>
        <w:numPr>
          <w:ilvl w:val="0"/>
          <w:numId w:val="68"/>
        </w:numPr>
        <w:suppressAutoHyphens w:val="0"/>
        <w:jc w:val="left"/>
        <w:rPr>
          <w:sz w:val="24"/>
          <w:szCs w:val="24"/>
        </w:rPr>
      </w:pPr>
      <w:r w:rsidRPr="005970A1">
        <w:rPr>
          <w:sz w:val="24"/>
          <w:szCs w:val="24"/>
        </w:rPr>
        <w:t>создавать небольшие монологические высказывания делового и эмоционального характера, стремиться соблюдать требования к этим видам речи, к ясности, чёткости произнесения слов;</w:t>
      </w:r>
    </w:p>
    <w:p w:rsidR="004475B1" w:rsidRPr="005970A1" w:rsidRDefault="004475B1" w:rsidP="00154E4D">
      <w:pPr>
        <w:pStyle w:val="af7"/>
        <w:widowControl/>
        <w:numPr>
          <w:ilvl w:val="0"/>
          <w:numId w:val="68"/>
        </w:numPr>
        <w:suppressAutoHyphens w:val="0"/>
        <w:jc w:val="left"/>
        <w:rPr>
          <w:sz w:val="24"/>
          <w:szCs w:val="24"/>
        </w:rPr>
      </w:pPr>
      <w:r w:rsidRPr="005970A1">
        <w:rPr>
          <w:sz w:val="24"/>
          <w:szCs w:val="24"/>
        </w:rPr>
        <w:t>соблюдать нормы употребления и произношения слов их числа имеющихся в словаре учебника;</w:t>
      </w:r>
    </w:p>
    <w:p w:rsidR="004475B1" w:rsidRPr="005970A1" w:rsidRDefault="004475B1" w:rsidP="00154E4D">
      <w:pPr>
        <w:pStyle w:val="af7"/>
        <w:widowControl/>
        <w:numPr>
          <w:ilvl w:val="0"/>
          <w:numId w:val="68"/>
        </w:numPr>
        <w:suppressAutoHyphens w:val="0"/>
        <w:jc w:val="left"/>
        <w:rPr>
          <w:sz w:val="24"/>
          <w:szCs w:val="24"/>
        </w:rPr>
      </w:pPr>
      <w:r w:rsidRPr="005970A1">
        <w:rPr>
          <w:sz w:val="24"/>
          <w:szCs w:val="24"/>
        </w:rPr>
        <w:t>под руководством  учителя  «добывать»  информацию из текстов и  справочных материалов учебника, использовать её для решения практических задач;</w:t>
      </w:r>
    </w:p>
    <w:p w:rsidR="004475B1" w:rsidRPr="005970A1" w:rsidRDefault="004475B1" w:rsidP="00154E4D">
      <w:pPr>
        <w:pStyle w:val="af7"/>
        <w:widowControl/>
        <w:numPr>
          <w:ilvl w:val="0"/>
          <w:numId w:val="68"/>
        </w:numPr>
        <w:suppressAutoHyphens w:val="0"/>
        <w:jc w:val="left"/>
        <w:rPr>
          <w:sz w:val="24"/>
          <w:szCs w:val="24"/>
        </w:rPr>
      </w:pPr>
      <w:r w:rsidRPr="005970A1">
        <w:rPr>
          <w:sz w:val="24"/>
          <w:szCs w:val="24"/>
        </w:rPr>
        <w:t>самостоятельно читать задания учебника  и выполнять их;</w:t>
      </w:r>
    </w:p>
    <w:p w:rsidR="004475B1" w:rsidRPr="005970A1" w:rsidRDefault="004475B1" w:rsidP="00154E4D">
      <w:pPr>
        <w:pStyle w:val="af7"/>
        <w:widowControl/>
        <w:numPr>
          <w:ilvl w:val="0"/>
          <w:numId w:val="68"/>
        </w:numPr>
        <w:suppressAutoHyphens w:val="0"/>
        <w:jc w:val="left"/>
        <w:rPr>
          <w:sz w:val="24"/>
          <w:szCs w:val="24"/>
        </w:rPr>
      </w:pPr>
      <w:r w:rsidRPr="005970A1">
        <w:rPr>
          <w:sz w:val="24"/>
          <w:szCs w:val="24"/>
        </w:rPr>
        <w:t>понимать (в процессе коллективной работы) информацию учебника, представленную  в схематичной, в том числе  алгоритмичной  форме, коллективно переводить её в словесную и использовать  в практических целях;</w:t>
      </w:r>
    </w:p>
    <w:p w:rsidR="004475B1" w:rsidRPr="005970A1" w:rsidRDefault="004475B1" w:rsidP="00154E4D">
      <w:pPr>
        <w:pStyle w:val="af7"/>
        <w:widowControl/>
        <w:numPr>
          <w:ilvl w:val="0"/>
          <w:numId w:val="68"/>
        </w:numPr>
        <w:suppressAutoHyphens w:val="0"/>
        <w:jc w:val="left"/>
        <w:rPr>
          <w:sz w:val="24"/>
          <w:szCs w:val="24"/>
        </w:rPr>
      </w:pPr>
      <w:r w:rsidRPr="005970A1">
        <w:rPr>
          <w:sz w:val="24"/>
          <w:szCs w:val="24"/>
        </w:rPr>
        <w:t>замечать в тексте слова, значение которых требуют уточнения, спрашивать о них, пользоваться толковым словарём;</w:t>
      </w:r>
    </w:p>
    <w:p w:rsidR="004475B1" w:rsidRPr="005970A1" w:rsidRDefault="004475B1" w:rsidP="00154E4D">
      <w:pPr>
        <w:pStyle w:val="af7"/>
        <w:widowControl/>
        <w:numPr>
          <w:ilvl w:val="0"/>
          <w:numId w:val="68"/>
        </w:numPr>
        <w:suppressAutoHyphens w:val="0"/>
        <w:jc w:val="left"/>
        <w:rPr>
          <w:sz w:val="24"/>
          <w:szCs w:val="24"/>
        </w:rPr>
      </w:pPr>
      <w:r w:rsidRPr="005970A1">
        <w:rPr>
          <w:sz w:val="24"/>
          <w:szCs w:val="24"/>
        </w:rPr>
        <w:t>участвовать в коллективных наблюдениях за точностью выбора слов в текстах;</w:t>
      </w:r>
    </w:p>
    <w:p w:rsidR="004475B1" w:rsidRPr="005970A1" w:rsidRDefault="004475B1" w:rsidP="00154E4D">
      <w:pPr>
        <w:pStyle w:val="af7"/>
        <w:widowControl/>
        <w:numPr>
          <w:ilvl w:val="0"/>
          <w:numId w:val="68"/>
        </w:numPr>
        <w:suppressAutoHyphens w:val="0"/>
        <w:jc w:val="left"/>
        <w:rPr>
          <w:sz w:val="24"/>
          <w:szCs w:val="24"/>
        </w:rPr>
      </w:pPr>
      <w:r w:rsidRPr="005970A1">
        <w:rPr>
          <w:sz w:val="24"/>
          <w:szCs w:val="24"/>
        </w:rPr>
        <w:t>строить и использовать в речи, с учётом ситуации, различные по цели и интонации предложения;</w:t>
      </w:r>
    </w:p>
    <w:p w:rsidR="004475B1" w:rsidRPr="005970A1" w:rsidRDefault="004475B1" w:rsidP="00154E4D">
      <w:pPr>
        <w:pStyle w:val="af7"/>
        <w:widowControl/>
        <w:numPr>
          <w:ilvl w:val="0"/>
          <w:numId w:val="68"/>
        </w:numPr>
        <w:suppressAutoHyphens w:val="0"/>
        <w:jc w:val="left"/>
        <w:rPr>
          <w:sz w:val="24"/>
          <w:szCs w:val="24"/>
        </w:rPr>
      </w:pPr>
      <w:r w:rsidRPr="005970A1">
        <w:rPr>
          <w:sz w:val="24"/>
          <w:szCs w:val="24"/>
        </w:rPr>
        <w:t>понимать в тексте тему и основную мысль; отражать их в заголовках;  наблюдать за развитием мысли и последовательностью сведений при её раскрытии;</w:t>
      </w:r>
    </w:p>
    <w:p w:rsidR="004475B1" w:rsidRPr="005970A1" w:rsidRDefault="004475B1" w:rsidP="00154E4D">
      <w:pPr>
        <w:pStyle w:val="af7"/>
        <w:widowControl/>
        <w:numPr>
          <w:ilvl w:val="0"/>
          <w:numId w:val="68"/>
        </w:numPr>
        <w:suppressAutoHyphens w:val="0"/>
        <w:jc w:val="left"/>
        <w:rPr>
          <w:sz w:val="24"/>
          <w:szCs w:val="24"/>
        </w:rPr>
      </w:pPr>
      <w:r w:rsidRPr="005970A1">
        <w:rPr>
          <w:sz w:val="24"/>
          <w:szCs w:val="24"/>
        </w:rPr>
        <w:t>использовать знания о требованиях к хорошему тексту при анализе предлагаемых материалов, редактировать их;</w:t>
      </w:r>
    </w:p>
    <w:p w:rsidR="004475B1" w:rsidRPr="005970A1" w:rsidRDefault="004475B1" w:rsidP="00154E4D">
      <w:pPr>
        <w:pStyle w:val="af7"/>
        <w:widowControl/>
        <w:numPr>
          <w:ilvl w:val="0"/>
          <w:numId w:val="68"/>
        </w:numPr>
        <w:suppressAutoHyphens w:val="0"/>
        <w:jc w:val="left"/>
        <w:rPr>
          <w:sz w:val="24"/>
          <w:szCs w:val="24"/>
        </w:rPr>
      </w:pPr>
      <w:r w:rsidRPr="005970A1">
        <w:rPr>
          <w:sz w:val="24"/>
          <w:szCs w:val="24"/>
        </w:rPr>
        <w:t>подробно письменно пересказывать тексты повествовательного характера объёмом 45-55 слов (после речевой и орфографической  подготовки); проверять и улучшать написанное  (с опорой на памятку);</w:t>
      </w:r>
    </w:p>
    <w:p w:rsidR="004475B1" w:rsidRPr="005970A1" w:rsidRDefault="004475B1" w:rsidP="00154E4D">
      <w:pPr>
        <w:pStyle w:val="af7"/>
        <w:widowControl/>
        <w:numPr>
          <w:ilvl w:val="0"/>
          <w:numId w:val="68"/>
        </w:numPr>
        <w:suppressAutoHyphens w:val="0"/>
        <w:jc w:val="left"/>
        <w:rPr>
          <w:sz w:val="24"/>
          <w:szCs w:val="24"/>
        </w:rPr>
      </w:pPr>
      <w:r w:rsidRPr="005970A1">
        <w:rPr>
          <w:sz w:val="24"/>
          <w:szCs w:val="24"/>
        </w:rPr>
        <w:t>создавать (после коллективной подготовки) речевые произведения определённых жанров: записку, письмо, поздравление, кулинарный рецепт, загадку, словесную зарисовку; после написания проверять и совершенствовать текст (с опорой на памятку).</w:t>
      </w:r>
    </w:p>
    <w:p w:rsidR="004475B1" w:rsidRPr="005970A1" w:rsidRDefault="004475B1" w:rsidP="009F0565">
      <w:pPr>
        <w:pStyle w:val="af7"/>
        <w:ind w:hanging="720"/>
        <w:rPr>
          <w:sz w:val="24"/>
          <w:szCs w:val="24"/>
          <w:u w:val="single"/>
        </w:rPr>
      </w:pPr>
      <w:r w:rsidRPr="005970A1">
        <w:rPr>
          <w:sz w:val="24"/>
          <w:szCs w:val="24"/>
          <w:u w:val="single"/>
        </w:rPr>
        <w:t>Ученик получит возможность  научиться:</w:t>
      </w:r>
    </w:p>
    <w:p w:rsidR="004475B1" w:rsidRPr="005970A1" w:rsidRDefault="004475B1" w:rsidP="00154E4D">
      <w:pPr>
        <w:pStyle w:val="af7"/>
        <w:widowControl/>
        <w:numPr>
          <w:ilvl w:val="0"/>
          <w:numId w:val="69"/>
        </w:numPr>
        <w:suppressAutoHyphens w:val="0"/>
        <w:jc w:val="left"/>
        <w:rPr>
          <w:sz w:val="24"/>
          <w:szCs w:val="24"/>
        </w:rPr>
      </w:pPr>
      <w:r w:rsidRPr="005970A1">
        <w:rPr>
          <w:sz w:val="24"/>
          <w:szCs w:val="24"/>
        </w:rPr>
        <w:t>вступать в беседу, начинать её, задавать вопросы;</w:t>
      </w:r>
    </w:p>
    <w:p w:rsidR="004475B1" w:rsidRPr="005970A1" w:rsidRDefault="004475B1" w:rsidP="00154E4D">
      <w:pPr>
        <w:pStyle w:val="af7"/>
        <w:widowControl/>
        <w:numPr>
          <w:ilvl w:val="0"/>
          <w:numId w:val="69"/>
        </w:numPr>
        <w:suppressAutoHyphens w:val="0"/>
        <w:jc w:val="left"/>
        <w:rPr>
          <w:sz w:val="24"/>
          <w:szCs w:val="24"/>
        </w:rPr>
      </w:pPr>
      <w:r w:rsidRPr="005970A1">
        <w:rPr>
          <w:sz w:val="24"/>
          <w:szCs w:val="24"/>
        </w:rPr>
        <w:t>слушать речь одноклассников, оценивать её соответствие вопросу или заданию, требованиям хорошей речи;</w:t>
      </w:r>
    </w:p>
    <w:p w:rsidR="004475B1" w:rsidRPr="005970A1" w:rsidRDefault="004475B1" w:rsidP="00154E4D">
      <w:pPr>
        <w:pStyle w:val="af7"/>
        <w:widowControl/>
        <w:numPr>
          <w:ilvl w:val="0"/>
          <w:numId w:val="69"/>
        </w:numPr>
        <w:suppressAutoHyphens w:val="0"/>
        <w:jc w:val="left"/>
        <w:rPr>
          <w:sz w:val="24"/>
          <w:szCs w:val="24"/>
        </w:rPr>
      </w:pPr>
      <w:r w:rsidRPr="005970A1">
        <w:rPr>
          <w:sz w:val="24"/>
          <w:szCs w:val="24"/>
        </w:rPr>
        <w:t>создавать небольшие устные монологические высказывания делового и эмоционального характера, соблюдая требования к этим видам речи;</w:t>
      </w:r>
    </w:p>
    <w:p w:rsidR="004475B1" w:rsidRPr="005970A1" w:rsidRDefault="004475B1" w:rsidP="00154E4D">
      <w:pPr>
        <w:pStyle w:val="af7"/>
        <w:widowControl/>
        <w:numPr>
          <w:ilvl w:val="0"/>
          <w:numId w:val="69"/>
        </w:numPr>
        <w:suppressAutoHyphens w:val="0"/>
        <w:jc w:val="left"/>
        <w:rPr>
          <w:sz w:val="24"/>
          <w:szCs w:val="24"/>
        </w:rPr>
      </w:pPr>
      <w:r w:rsidRPr="005970A1">
        <w:rPr>
          <w:sz w:val="24"/>
          <w:szCs w:val="24"/>
        </w:rPr>
        <w:t>соблюдать нормы употребления и произношения всех слов, имеющихся в словаре учебника;</w:t>
      </w:r>
    </w:p>
    <w:p w:rsidR="004475B1" w:rsidRPr="005970A1" w:rsidRDefault="004475B1" w:rsidP="00154E4D">
      <w:pPr>
        <w:pStyle w:val="af7"/>
        <w:widowControl/>
        <w:numPr>
          <w:ilvl w:val="0"/>
          <w:numId w:val="69"/>
        </w:numPr>
        <w:suppressAutoHyphens w:val="0"/>
        <w:jc w:val="left"/>
        <w:rPr>
          <w:sz w:val="24"/>
          <w:szCs w:val="24"/>
        </w:rPr>
      </w:pPr>
      <w:r w:rsidRPr="005970A1">
        <w:rPr>
          <w:sz w:val="24"/>
          <w:szCs w:val="24"/>
        </w:rPr>
        <w:t>самостоятельно получать информацию из текстов и справочных материалов учебника, использовать  её для решения практических задач;</w:t>
      </w:r>
    </w:p>
    <w:p w:rsidR="004475B1" w:rsidRPr="005970A1" w:rsidRDefault="004475B1" w:rsidP="00154E4D">
      <w:pPr>
        <w:pStyle w:val="af7"/>
        <w:widowControl/>
        <w:numPr>
          <w:ilvl w:val="0"/>
          <w:numId w:val="69"/>
        </w:numPr>
        <w:suppressAutoHyphens w:val="0"/>
        <w:jc w:val="left"/>
        <w:rPr>
          <w:sz w:val="24"/>
          <w:szCs w:val="24"/>
        </w:rPr>
      </w:pPr>
      <w:r w:rsidRPr="005970A1">
        <w:rPr>
          <w:sz w:val="24"/>
          <w:szCs w:val="24"/>
        </w:rPr>
        <w:t>самостоятельно замечать в речи незнакомые слова и выяснять их значение;</w:t>
      </w:r>
    </w:p>
    <w:p w:rsidR="004475B1" w:rsidRPr="005970A1" w:rsidRDefault="004475B1" w:rsidP="00154E4D">
      <w:pPr>
        <w:pStyle w:val="af7"/>
        <w:widowControl/>
        <w:numPr>
          <w:ilvl w:val="0"/>
          <w:numId w:val="69"/>
        </w:numPr>
        <w:suppressAutoHyphens w:val="0"/>
        <w:jc w:val="left"/>
        <w:rPr>
          <w:sz w:val="24"/>
          <w:szCs w:val="24"/>
        </w:rPr>
      </w:pPr>
      <w:r w:rsidRPr="005970A1">
        <w:rPr>
          <w:sz w:val="24"/>
          <w:szCs w:val="24"/>
        </w:rPr>
        <w:t>отмечать в тексте случаи особо выразительного использования слов;</w:t>
      </w:r>
    </w:p>
    <w:p w:rsidR="004475B1" w:rsidRPr="005970A1" w:rsidRDefault="004475B1" w:rsidP="00154E4D">
      <w:pPr>
        <w:pStyle w:val="af7"/>
        <w:widowControl/>
        <w:numPr>
          <w:ilvl w:val="0"/>
          <w:numId w:val="69"/>
        </w:numPr>
        <w:suppressAutoHyphens w:val="0"/>
        <w:spacing w:after="200"/>
        <w:jc w:val="left"/>
        <w:rPr>
          <w:sz w:val="24"/>
          <w:szCs w:val="24"/>
        </w:rPr>
      </w:pPr>
      <w:r w:rsidRPr="005970A1">
        <w:rPr>
          <w:sz w:val="24"/>
          <w:szCs w:val="24"/>
        </w:rPr>
        <w:t>создавать предложения, обдумывая предмет речи и содержание сообщения, вопроса, просьбы, пожелания;</w:t>
      </w:r>
    </w:p>
    <w:p w:rsidR="004475B1" w:rsidRPr="005970A1" w:rsidRDefault="004475B1" w:rsidP="00154E4D">
      <w:pPr>
        <w:pStyle w:val="af7"/>
        <w:widowControl/>
        <w:numPr>
          <w:ilvl w:val="0"/>
          <w:numId w:val="69"/>
        </w:numPr>
        <w:suppressAutoHyphens w:val="0"/>
        <w:jc w:val="left"/>
        <w:rPr>
          <w:sz w:val="24"/>
          <w:szCs w:val="24"/>
        </w:rPr>
      </w:pPr>
      <w:r w:rsidRPr="005970A1">
        <w:rPr>
          <w:sz w:val="24"/>
          <w:szCs w:val="24"/>
        </w:rPr>
        <w:lastRenderedPageBreak/>
        <w:t>среди побудительных предложений различать просьбы, требования, пожелания, советы; строить предложения с этими значениями применительно к различным ситуациям общения и произносить их с соответствующей интонацией;</w:t>
      </w:r>
    </w:p>
    <w:p w:rsidR="004475B1" w:rsidRPr="005970A1" w:rsidRDefault="004475B1" w:rsidP="00154E4D">
      <w:pPr>
        <w:pStyle w:val="af7"/>
        <w:widowControl/>
        <w:numPr>
          <w:ilvl w:val="0"/>
          <w:numId w:val="69"/>
        </w:numPr>
        <w:suppressAutoHyphens w:val="0"/>
        <w:jc w:val="left"/>
        <w:rPr>
          <w:sz w:val="24"/>
          <w:szCs w:val="24"/>
        </w:rPr>
      </w:pPr>
      <w:r w:rsidRPr="005970A1">
        <w:rPr>
          <w:sz w:val="24"/>
          <w:szCs w:val="24"/>
        </w:rPr>
        <w:t>по-разному строить предложения-ответы на вопрос «почему?»</w:t>
      </w:r>
    </w:p>
    <w:p w:rsidR="004475B1" w:rsidRPr="005970A1" w:rsidRDefault="004475B1" w:rsidP="00154E4D">
      <w:pPr>
        <w:pStyle w:val="af7"/>
        <w:widowControl/>
        <w:numPr>
          <w:ilvl w:val="0"/>
          <w:numId w:val="69"/>
        </w:numPr>
        <w:suppressAutoHyphens w:val="0"/>
        <w:jc w:val="left"/>
        <w:rPr>
          <w:sz w:val="24"/>
          <w:szCs w:val="24"/>
        </w:rPr>
      </w:pPr>
      <w:r w:rsidRPr="005970A1">
        <w:rPr>
          <w:sz w:val="24"/>
          <w:szCs w:val="24"/>
        </w:rPr>
        <w:t>редактировать, улучшать собственные  тексты;</w:t>
      </w:r>
    </w:p>
    <w:p w:rsidR="004475B1" w:rsidRPr="005970A1" w:rsidRDefault="004475B1" w:rsidP="009F0565">
      <w:pPr>
        <w:pStyle w:val="af7"/>
        <w:ind w:hanging="720"/>
        <w:rPr>
          <w:b/>
          <w:bCs/>
          <w:sz w:val="24"/>
          <w:szCs w:val="24"/>
        </w:rPr>
      </w:pPr>
      <w:r w:rsidRPr="005970A1">
        <w:rPr>
          <w:b/>
          <w:bCs/>
          <w:sz w:val="24"/>
          <w:szCs w:val="24"/>
        </w:rPr>
        <w:t>В области освоения языка (грамматики,  фонетики, графики).</w:t>
      </w:r>
    </w:p>
    <w:p w:rsidR="004475B1" w:rsidRPr="005970A1" w:rsidRDefault="004475B1" w:rsidP="009F0565">
      <w:pPr>
        <w:pStyle w:val="af7"/>
        <w:ind w:hanging="720"/>
        <w:rPr>
          <w:sz w:val="24"/>
          <w:szCs w:val="24"/>
        </w:rPr>
      </w:pPr>
      <w:r w:rsidRPr="005970A1">
        <w:rPr>
          <w:sz w:val="24"/>
          <w:szCs w:val="24"/>
          <w:u w:val="single"/>
        </w:rPr>
        <w:t>Ученик научится:</w:t>
      </w:r>
    </w:p>
    <w:p w:rsidR="004475B1" w:rsidRPr="005970A1" w:rsidRDefault="004475B1" w:rsidP="00154E4D">
      <w:pPr>
        <w:pStyle w:val="af7"/>
        <w:widowControl/>
        <w:numPr>
          <w:ilvl w:val="0"/>
          <w:numId w:val="70"/>
        </w:numPr>
        <w:suppressAutoHyphens w:val="0"/>
        <w:jc w:val="left"/>
        <w:rPr>
          <w:sz w:val="24"/>
          <w:szCs w:val="24"/>
        </w:rPr>
      </w:pPr>
      <w:r w:rsidRPr="005970A1">
        <w:rPr>
          <w:sz w:val="24"/>
          <w:szCs w:val="24"/>
        </w:rPr>
        <w:t>различать звуки, буквы, давать характеристику звуков слова, выявлять их соотношение с буквами; объяснять различие в количестве звуков и букв;</w:t>
      </w:r>
    </w:p>
    <w:p w:rsidR="004475B1" w:rsidRPr="005970A1" w:rsidRDefault="004475B1" w:rsidP="00154E4D">
      <w:pPr>
        <w:pStyle w:val="af7"/>
        <w:widowControl/>
        <w:numPr>
          <w:ilvl w:val="0"/>
          <w:numId w:val="70"/>
        </w:numPr>
        <w:suppressAutoHyphens w:val="0"/>
        <w:jc w:val="left"/>
        <w:rPr>
          <w:sz w:val="24"/>
          <w:szCs w:val="24"/>
        </w:rPr>
      </w:pPr>
      <w:r w:rsidRPr="005970A1">
        <w:rPr>
          <w:sz w:val="24"/>
          <w:szCs w:val="24"/>
        </w:rPr>
        <w:t>сравнивать, классифицировать звуки по заданным параметрам; анализировать, группировать слова по указанным характеристикам звуков;</w:t>
      </w:r>
    </w:p>
    <w:p w:rsidR="004475B1" w:rsidRPr="005970A1" w:rsidRDefault="004475B1" w:rsidP="00154E4D">
      <w:pPr>
        <w:pStyle w:val="af7"/>
        <w:widowControl/>
        <w:numPr>
          <w:ilvl w:val="0"/>
          <w:numId w:val="70"/>
        </w:numPr>
        <w:suppressAutoHyphens w:val="0"/>
        <w:jc w:val="left"/>
        <w:rPr>
          <w:sz w:val="24"/>
          <w:szCs w:val="24"/>
        </w:rPr>
      </w:pPr>
      <w:r w:rsidRPr="005970A1">
        <w:rPr>
          <w:sz w:val="24"/>
          <w:szCs w:val="24"/>
        </w:rPr>
        <w:t>понимать модельную запись слова с помощью элементарной транскрипции;</w:t>
      </w:r>
    </w:p>
    <w:p w:rsidR="004475B1" w:rsidRPr="005970A1" w:rsidRDefault="004475B1" w:rsidP="00154E4D">
      <w:pPr>
        <w:pStyle w:val="af7"/>
        <w:widowControl/>
        <w:numPr>
          <w:ilvl w:val="0"/>
          <w:numId w:val="70"/>
        </w:numPr>
        <w:suppressAutoHyphens w:val="0"/>
        <w:jc w:val="left"/>
        <w:rPr>
          <w:sz w:val="24"/>
          <w:szCs w:val="24"/>
        </w:rPr>
      </w:pPr>
      <w:r w:rsidRPr="005970A1">
        <w:rPr>
          <w:sz w:val="24"/>
          <w:szCs w:val="24"/>
        </w:rPr>
        <w:t>объяснять  выбор способа обозначения мягкости согласного звука; обозначать (или не обозначать) мягкость согласных звуков перед согласными;  использовать разделительные знаки Ь и Ъ;</w:t>
      </w:r>
    </w:p>
    <w:p w:rsidR="004475B1" w:rsidRPr="005970A1" w:rsidRDefault="004475B1" w:rsidP="00154E4D">
      <w:pPr>
        <w:pStyle w:val="af7"/>
        <w:widowControl/>
        <w:numPr>
          <w:ilvl w:val="0"/>
          <w:numId w:val="70"/>
        </w:numPr>
        <w:suppressAutoHyphens w:val="0"/>
        <w:jc w:val="left"/>
        <w:rPr>
          <w:sz w:val="24"/>
          <w:szCs w:val="24"/>
        </w:rPr>
      </w:pPr>
      <w:r w:rsidRPr="005970A1">
        <w:rPr>
          <w:sz w:val="24"/>
          <w:szCs w:val="24"/>
        </w:rPr>
        <w:t>проверять написание с точки зрения графических ошибок, обозначать и исправлять встретившиеся нарушения;</w:t>
      </w:r>
    </w:p>
    <w:p w:rsidR="004475B1" w:rsidRPr="005970A1" w:rsidRDefault="004475B1" w:rsidP="00154E4D">
      <w:pPr>
        <w:pStyle w:val="af7"/>
        <w:widowControl/>
        <w:numPr>
          <w:ilvl w:val="0"/>
          <w:numId w:val="70"/>
        </w:numPr>
        <w:suppressAutoHyphens w:val="0"/>
        <w:jc w:val="left"/>
        <w:rPr>
          <w:sz w:val="24"/>
          <w:szCs w:val="24"/>
        </w:rPr>
      </w:pPr>
      <w:r w:rsidRPr="005970A1">
        <w:rPr>
          <w:sz w:val="24"/>
          <w:szCs w:val="24"/>
        </w:rPr>
        <w:t>правильно называть буквы алфавита, использовать его знание для поиска слов в словарях;</w:t>
      </w:r>
    </w:p>
    <w:p w:rsidR="004475B1" w:rsidRPr="005970A1" w:rsidRDefault="004475B1" w:rsidP="00154E4D">
      <w:pPr>
        <w:pStyle w:val="af7"/>
        <w:widowControl/>
        <w:numPr>
          <w:ilvl w:val="0"/>
          <w:numId w:val="70"/>
        </w:numPr>
        <w:suppressAutoHyphens w:val="0"/>
        <w:jc w:val="left"/>
        <w:rPr>
          <w:sz w:val="24"/>
          <w:szCs w:val="24"/>
        </w:rPr>
      </w:pPr>
      <w:r w:rsidRPr="005970A1">
        <w:rPr>
          <w:sz w:val="24"/>
          <w:szCs w:val="24"/>
        </w:rPr>
        <w:t>понимать необходимость учета значения слова при его использовании в речи, записи, выяснении строения;</w:t>
      </w:r>
    </w:p>
    <w:p w:rsidR="004475B1" w:rsidRPr="005970A1" w:rsidRDefault="004475B1" w:rsidP="00154E4D">
      <w:pPr>
        <w:pStyle w:val="af7"/>
        <w:widowControl/>
        <w:numPr>
          <w:ilvl w:val="0"/>
          <w:numId w:val="70"/>
        </w:numPr>
        <w:suppressAutoHyphens w:val="0"/>
        <w:jc w:val="left"/>
        <w:rPr>
          <w:sz w:val="24"/>
          <w:szCs w:val="24"/>
        </w:rPr>
      </w:pPr>
      <w:r w:rsidRPr="005970A1">
        <w:rPr>
          <w:sz w:val="24"/>
          <w:szCs w:val="24"/>
        </w:rPr>
        <w:t>объяснять значения слов для решения орфографических задач в корне  слова;</w:t>
      </w:r>
    </w:p>
    <w:p w:rsidR="004475B1" w:rsidRPr="005970A1" w:rsidRDefault="004475B1" w:rsidP="00154E4D">
      <w:pPr>
        <w:pStyle w:val="af7"/>
        <w:widowControl/>
        <w:numPr>
          <w:ilvl w:val="0"/>
          <w:numId w:val="70"/>
        </w:numPr>
        <w:suppressAutoHyphens w:val="0"/>
        <w:jc w:val="left"/>
        <w:rPr>
          <w:sz w:val="24"/>
          <w:szCs w:val="24"/>
        </w:rPr>
      </w:pPr>
      <w:r w:rsidRPr="005970A1">
        <w:rPr>
          <w:sz w:val="24"/>
          <w:szCs w:val="24"/>
        </w:rPr>
        <w:t>выделять среди предложенных слов слова, близкие и противоположные по значению, группировать их;</w:t>
      </w:r>
    </w:p>
    <w:p w:rsidR="004475B1" w:rsidRPr="005970A1" w:rsidRDefault="004475B1" w:rsidP="00154E4D">
      <w:pPr>
        <w:pStyle w:val="af7"/>
        <w:widowControl/>
        <w:numPr>
          <w:ilvl w:val="0"/>
          <w:numId w:val="70"/>
        </w:numPr>
        <w:suppressAutoHyphens w:val="0"/>
        <w:jc w:val="left"/>
        <w:rPr>
          <w:sz w:val="24"/>
          <w:szCs w:val="24"/>
        </w:rPr>
      </w:pPr>
      <w:r w:rsidRPr="005970A1">
        <w:rPr>
          <w:sz w:val="24"/>
          <w:szCs w:val="24"/>
        </w:rPr>
        <w:t>выполнять общий способ действия для выявления  родственных  (однокоренных) слов,  для выделения в словах корня и других морфем;</w:t>
      </w:r>
    </w:p>
    <w:p w:rsidR="004475B1" w:rsidRPr="005970A1" w:rsidRDefault="004475B1" w:rsidP="00154E4D">
      <w:pPr>
        <w:pStyle w:val="af7"/>
        <w:widowControl/>
        <w:numPr>
          <w:ilvl w:val="0"/>
          <w:numId w:val="70"/>
        </w:numPr>
        <w:suppressAutoHyphens w:val="0"/>
        <w:jc w:val="left"/>
        <w:rPr>
          <w:sz w:val="24"/>
          <w:szCs w:val="24"/>
        </w:rPr>
      </w:pPr>
      <w:r w:rsidRPr="005970A1">
        <w:rPr>
          <w:sz w:val="24"/>
          <w:szCs w:val="24"/>
        </w:rPr>
        <w:t>подбирать родственные (однокоренные)  слова, отличать их от синонимов, от слов  с омонимичными (похожими) корнями, от изменений одного и того же слова;</w:t>
      </w:r>
    </w:p>
    <w:p w:rsidR="004475B1" w:rsidRPr="005970A1" w:rsidRDefault="004475B1" w:rsidP="00154E4D">
      <w:pPr>
        <w:pStyle w:val="af7"/>
        <w:widowControl/>
        <w:numPr>
          <w:ilvl w:val="0"/>
          <w:numId w:val="70"/>
        </w:numPr>
        <w:suppressAutoHyphens w:val="0"/>
        <w:jc w:val="left"/>
        <w:rPr>
          <w:sz w:val="24"/>
          <w:szCs w:val="24"/>
        </w:rPr>
      </w:pPr>
      <w:r w:rsidRPr="005970A1">
        <w:rPr>
          <w:sz w:val="24"/>
          <w:szCs w:val="24"/>
        </w:rPr>
        <w:t>осознанно действовать,  выделяя в словах различные морфемы;</w:t>
      </w:r>
    </w:p>
    <w:p w:rsidR="004475B1" w:rsidRPr="005970A1" w:rsidRDefault="004475B1" w:rsidP="00154E4D">
      <w:pPr>
        <w:pStyle w:val="af7"/>
        <w:widowControl/>
        <w:numPr>
          <w:ilvl w:val="0"/>
          <w:numId w:val="70"/>
        </w:numPr>
        <w:suppressAutoHyphens w:val="0"/>
        <w:jc w:val="left"/>
        <w:rPr>
          <w:sz w:val="24"/>
          <w:szCs w:val="24"/>
        </w:rPr>
      </w:pPr>
      <w:r w:rsidRPr="005970A1">
        <w:rPr>
          <w:sz w:val="24"/>
          <w:szCs w:val="24"/>
        </w:rPr>
        <w:t>понимать роль различных морфем в слове, преобразовывать, конструировать слова с заданными морфемами, сравнивать их, отмечать различие и сходство значений;</w:t>
      </w:r>
    </w:p>
    <w:p w:rsidR="004475B1" w:rsidRPr="005970A1" w:rsidRDefault="004475B1" w:rsidP="00154E4D">
      <w:pPr>
        <w:pStyle w:val="af7"/>
        <w:widowControl/>
        <w:numPr>
          <w:ilvl w:val="0"/>
          <w:numId w:val="70"/>
        </w:numPr>
        <w:suppressAutoHyphens w:val="0"/>
        <w:jc w:val="left"/>
        <w:rPr>
          <w:sz w:val="24"/>
          <w:szCs w:val="24"/>
        </w:rPr>
      </w:pPr>
      <w:r w:rsidRPr="005970A1">
        <w:rPr>
          <w:sz w:val="24"/>
          <w:szCs w:val="24"/>
        </w:rPr>
        <w:t>классифицировать слова в зависимости от их строения; соотносить их с предложенными моделями;</w:t>
      </w:r>
    </w:p>
    <w:p w:rsidR="004475B1" w:rsidRPr="005970A1" w:rsidRDefault="004475B1" w:rsidP="00154E4D">
      <w:pPr>
        <w:pStyle w:val="af7"/>
        <w:widowControl/>
        <w:numPr>
          <w:ilvl w:val="0"/>
          <w:numId w:val="70"/>
        </w:numPr>
        <w:suppressAutoHyphens w:val="0"/>
        <w:jc w:val="left"/>
        <w:rPr>
          <w:sz w:val="24"/>
          <w:szCs w:val="24"/>
        </w:rPr>
      </w:pPr>
      <w:r w:rsidRPr="005970A1">
        <w:rPr>
          <w:sz w:val="24"/>
          <w:szCs w:val="24"/>
        </w:rPr>
        <w:t>различать, классифицировать слова по их функции; выделять среди них названия предметов;</w:t>
      </w:r>
    </w:p>
    <w:p w:rsidR="004475B1" w:rsidRPr="005970A1" w:rsidRDefault="004475B1" w:rsidP="00154E4D">
      <w:pPr>
        <w:pStyle w:val="af7"/>
        <w:widowControl/>
        <w:numPr>
          <w:ilvl w:val="0"/>
          <w:numId w:val="70"/>
        </w:numPr>
        <w:suppressAutoHyphens w:val="0"/>
        <w:jc w:val="left"/>
        <w:rPr>
          <w:sz w:val="24"/>
          <w:szCs w:val="24"/>
        </w:rPr>
      </w:pPr>
      <w:r w:rsidRPr="005970A1">
        <w:rPr>
          <w:sz w:val="24"/>
          <w:szCs w:val="24"/>
        </w:rPr>
        <w:t>узнавать названия предметов в косвенных падежах, ставить вопросы к ним и другим словам-названиям, выбирая правильный;</w:t>
      </w:r>
    </w:p>
    <w:p w:rsidR="004475B1" w:rsidRPr="005970A1" w:rsidRDefault="004475B1" w:rsidP="00154E4D">
      <w:pPr>
        <w:pStyle w:val="af7"/>
        <w:widowControl/>
        <w:numPr>
          <w:ilvl w:val="0"/>
          <w:numId w:val="70"/>
        </w:numPr>
        <w:suppressAutoHyphens w:val="0"/>
        <w:jc w:val="left"/>
        <w:rPr>
          <w:sz w:val="24"/>
          <w:szCs w:val="24"/>
        </w:rPr>
      </w:pPr>
      <w:r w:rsidRPr="005970A1">
        <w:rPr>
          <w:sz w:val="24"/>
          <w:szCs w:val="24"/>
        </w:rPr>
        <w:t>изменять слова-названия по числам и «командам вопросов» для решения орфографических задач;</w:t>
      </w:r>
    </w:p>
    <w:p w:rsidR="004475B1" w:rsidRPr="005970A1" w:rsidRDefault="004475B1" w:rsidP="00154E4D">
      <w:pPr>
        <w:pStyle w:val="af7"/>
        <w:widowControl/>
        <w:numPr>
          <w:ilvl w:val="0"/>
          <w:numId w:val="70"/>
        </w:numPr>
        <w:suppressAutoHyphens w:val="0"/>
        <w:jc w:val="left"/>
        <w:rPr>
          <w:sz w:val="24"/>
          <w:szCs w:val="24"/>
        </w:rPr>
      </w:pPr>
      <w:r w:rsidRPr="005970A1">
        <w:rPr>
          <w:sz w:val="24"/>
          <w:szCs w:val="24"/>
        </w:rPr>
        <w:t>отличать предложения от группы слов, обосновывать решение;</w:t>
      </w:r>
    </w:p>
    <w:p w:rsidR="004475B1" w:rsidRPr="005970A1" w:rsidRDefault="004475B1" w:rsidP="00154E4D">
      <w:pPr>
        <w:pStyle w:val="af7"/>
        <w:widowControl/>
        <w:numPr>
          <w:ilvl w:val="0"/>
          <w:numId w:val="70"/>
        </w:numPr>
        <w:suppressAutoHyphens w:val="0"/>
        <w:jc w:val="left"/>
        <w:rPr>
          <w:sz w:val="24"/>
          <w:szCs w:val="24"/>
        </w:rPr>
      </w:pPr>
      <w:r w:rsidRPr="005970A1">
        <w:rPr>
          <w:sz w:val="24"/>
          <w:szCs w:val="24"/>
        </w:rPr>
        <w:t>выделять предложения из потока устной   и письменной  речи по освоенным   признакам;</w:t>
      </w:r>
    </w:p>
    <w:p w:rsidR="004475B1" w:rsidRPr="005970A1" w:rsidRDefault="004475B1" w:rsidP="00154E4D">
      <w:pPr>
        <w:pStyle w:val="af7"/>
        <w:widowControl/>
        <w:numPr>
          <w:ilvl w:val="0"/>
          <w:numId w:val="70"/>
        </w:numPr>
        <w:suppressAutoHyphens w:val="0"/>
        <w:jc w:val="left"/>
        <w:rPr>
          <w:sz w:val="24"/>
          <w:szCs w:val="24"/>
        </w:rPr>
      </w:pPr>
      <w:r w:rsidRPr="005970A1">
        <w:rPr>
          <w:sz w:val="24"/>
          <w:szCs w:val="24"/>
        </w:rPr>
        <w:t>различать два основания для классификации предложений: по цели и интонации;</w:t>
      </w:r>
    </w:p>
    <w:p w:rsidR="004475B1" w:rsidRPr="005970A1" w:rsidRDefault="004475B1" w:rsidP="00154E4D">
      <w:pPr>
        <w:pStyle w:val="af7"/>
        <w:widowControl/>
        <w:numPr>
          <w:ilvl w:val="0"/>
          <w:numId w:val="70"/>
        </w:numPr>
        <w:suppressAutoHyphens w:val="0"/>
        <w:jc w:val="left"/>
        <w:rPr>
          <w:sz w:val="24"/>
          <w:szCs w:val="24"/>
        </w:rPr>
      </w:pPr>
      <w:r w:rsidRPr="005970A1">
        <w:rPr>
          <w:sz w:val="24"/>
          <w:szCs w:val="24"/>
        </w:rPr>
        <w:t>различать предложения, разные по цели и по интонации;</w:t>
      </w:r>
    </w:p>
    <w:p w:rsidR="004475B1" w:rsidRPr="005970A1" w:rsidRDefault="004475B1" w:rsidP="00154E4D">
      <w:pPr>
        <w:pStyle w:val="af7"/>
        <w:widowControl/>
        <w:numPr>
          <w:ilvl w:val="0"/>
          <w:numId w:val="70"/>
        </w:numPr>
        <w:suppressAutoHyphens w:val="0"/>
        <w:jc w:val="left"/>
        <w:rPr>
          <w:sz w:val="24"/>
          <w:szCs w:val="24"/>
        </w:rPr>
      </w:pPr>
      <w:r w:rsidRPr="005970A1">
        <w:rPr>
          <w:sz w:val="24"/>
          <w:szCs w:val="24"/>
        </w:rPr>
        <w:t>характеризовать предложения по    двум основаниям; соотносить характеристику предложений со знаками на конце при их записи;</w:t>
      </w:r>
    </w:p>
    <w:p w:rsidR="004475B1" w:rsidRPr="005970A1" w:rsidRDefault="004475B1" w:rsidP="00154E4D">
      <w:pPr>
        <w:pStyle w:val="af7"/>
        <w:widowControl/>
        <w:numPr>
          <w:ilvl w:val="0"/>
          <w:numId w:val="70"/>
        </w:numPr>
        <w:suppressAutoHyphens w:val="0"/>
        <w:jc w:val="left"/>
        <w:rPr>
          <w:sz w:val="24"/>
          <w:szCs w:val="24"/>
        </w:rPr>
      </w:pPr>
      <w:r w:rsidRPr="005970A1">
        <w:rPr>
          <w:sz w:val="24"/>
          <w:szCs w:val="24"/>
        </w:rPr>
        <w:lastRenderedPageBreak/>
        <w:t>находить в тексте предложения разных видов;</w:t>
      </w:r>
    </w:p>
    <w:p w:rsidR="004475B1" w:rsidRPr="005970A1" w:rsidRDefault="004475B1" w:rsidP="00154E4D">
      <w:pPr>
        <w:pStyle w:val="af7"/>
        <w:widowControl/>
        <w:numPr>
          <w:ilvl w:val="0"/>
          <w:numId w:val="70"/>
        </w:numPr>
        <w:suppressAutoHyphens w:val="0"/>
        <w:jc w:val="left"/>
        <w:rPr>
          <w:sz w:val="24"/>
          <w:szCs w:val="24"/>
        </w:rPr>
      </w:pPr>
      <w:r w:rsidRPr="005970A1">
        <w:rPr>
          <w:sz w:val="24"/>
          <w:szCs w:val="24"/>
        </w:rPr>
        <w:t>отличать текст от группы предложений, объяснять различия;</w:t>
      </w:r>
    </w:p>
    <w:p w:rsidR="004475B1" w:rsidRPr="005970A1" w:rsidRDefault="004475B1" w:rsidP="00154E4D">
      <w:pPr>
        <w:pStyle w:val="af7"/>
        <w:widowControl/>
        <w:numPr>
          <w:ilvl w:val="0"/>
          <w:numId w:val="70"/>
        </w:numPr>
        <w:suppressAutoHyphens w:val="0"/>
        <w:jc w:val="left"/>
        <w:rPr>
          <w:sz w:val="24"/>
          <w:szCs w:val="24"/>
        </w:rPr>
      </w:pPr>
      <w:r w:rsidRPr="005970A1">
        <w:rPr>
          <w:sz w:val="24"/>
          <w:szCs w:val="24"/>
        </w:rPr>
        <w:t>правильно оформлять границы предложений;</w:t>
      </w:r>
    </w:p>
    <w:p w:rsidR="004475B1" w:rsidRPr="005970A1" w:rsidRDefault="004475B1" w:rsidP="00154E4D">
      <w:pPr>
        <w:pStyle w:val="af7"/>
        <w:widowControl/>
        <w:numPr>
          <w:ilvl w:val="0"/>
          <w:numId w:val="70"/>
        </w:numPr>
        <w:suppressAutoHyphens w:val="0"/>
        <w:jc w:val="left"/>
        <w:rPr>
          <w:sz w:val="24"/>
          <w:szCs w:val="24"/>
        </w:rPr>
      </w:pPr>
      <w:r w:rsidRPr="005970A1">
        <w:rPr>
          <w:sz w:val="24"/>
          <w:szCs w:val="24"/>
        </w:rPr>
        <w:t xml:space="preserve">ставить запятые при перечислении, перед словами-помощниками  </w:t>
      </w:r>
      <w:r w:rsidRPr="005970A1">
        <w:rPr>
          <w:i/>
          <w:iCs/>
          <w:sz w:val="24"/>
          <w:szCs w:val="24"/>
        </w:rPr>
        <w:t>а, но;</w:t>
      </w:r>
    </w:p>
    <w:p w:rsidR="004475B1" w:rsidRPr="005970A1" w:rsidRDefault="004475B1" w:rsidP="00154E4D">
      <w:pPr>
        <w:pStyle w:val="af7"/>
        <w:widowControl/>
        <w:numPr>
          <w:ilvl w:val="0"/>
          <w:numId w:val="70"/>
        </w:numPr>
        <w:suppressAutoHyphens w:val="0"/>
        <w:jc w:val="left"/>
        <w:rPr>
          <w:sz w:val="24"/>
          <w:szCs w:val="24"/>
        </w:rPr>
      </w:pPr>
      <w:r w:rsidRPr="005970A1">
        <w:rPr>
          <w:sz w:val="24"/>
          <w:szCs w:val="24"/>
        </w:rPr>
        <w:t>обнаруживать орфограммы по освоенным опознавательным признакам, выделять те, способы решения которых известны, соотносить их с изученными правилами;</w:t>
      </w:r>
    </w:p>
    <w:p w:rsidR="004475B1" w:rsidRPr="005970A1" w:rsidRDefault="004475B1" w:rsidP="00154E4D">
      <w:pPr>
        <w:pStyle w:val="af7"/>
        <w:widowControl/>
        <w:numPr>
          <w:ilvl w:val="0"/>
          <w:numId w:val="70"/>
        </w:numPr>
        <w:suppressAutoHyphens w:val="0"/>
        <w:jc w:val="left"/>
        <w:rPr>
          <w:sz w:val="24"/>
          <w:szCs w:val="24"/>
        </w:rPr>
      </w:pPr>
      <w:r w:rsidRPr="005970A1">
        <w:rPr>
          <w:sz w:val="24"/>
          <w:szCs w:val="24"/>
        </w:rPr>
        <w:t>осознавать варианты букв, из которых осуществляется выбор на месте орфограмм безударных гласных и парных по глухости-звонкости согласных;</w:t>
      </w:r>
    </w:p>
    <w:p w:rsidR="004475B1" w:rsidRPr="005970A1" w:rsidRDefault="004475B1" w:rsidP="00154E4D">
      <w:pPr>
        <w:pStyle w:val="af7"/>
        <w:widowControl/>
        <w:numPr>
          <w:ilvl w:val="0"/>
          <w:numId w:val="70"/>
        </w:numPr>
        <w:suppressAutoHyphens w:val="0"/>
        <w:jc w:val="left"/>
        <w:rPr>
          <w:sz w:val="24"/>
          <w:szCs w:val="24"/>
        </w:rPr>
      </w:pPr>
      <w:r w:rsidRPr="005970A1">
        <w:rPr>
          <w:sz w:val="24"/>
          <w:szCs w:val="24"/>
        </w:rPr>
        <w:t>применять изученные правила и решать орфографические задачи на месте безударных гласных и парных по звонкости-глухости согласных в корнях слов  разных частей речи; на месте непроизносимых и удвоенных согласных в корне и на границе морфем;</w:t>
      </w:r>
    </w:p>
    <w:p w:rsidR="004475B1" w:rsidRPr="005970A1" w:rsidRDefault="004475B1" w:rsidP="00154E4D">
      <w:pPr>
        <w:pStyle w:val="af7"/>
        <w:widowControl/>
        <w:numPr>
          <w:ilvl w:val="0"/>
          <w:numId w:val="70"/>
        </w:numPr>
        <w:suppressAutoHyphens w:val="0"/>
        <w:jc w:val="left"/>
        <w:rPr>
          <w:sz w:val="24"/>
          <w:szCs w:val="24"/>
        </w:rPr>
      </w:pPr>
      <w:r w:rsidRPr="005970A1">
        <w:rPr>
          <w:sz w:val="24"/>
          <w:szCs w:val="24"/>
        </w:rPr>
        <w:t>грамотно писать наиболее распространенные приставки и суффиксы;</w:t>
      </w:r>
    </w:p>
    <w:p w:rsidR="004475B1" w:rsidRPr="005970A1" w:rsidRDefault="004475B1" w:rsidP="00154E4D">
      <w:pPr>
        <w:pStyle w:val="af7"/>
        <w:widowControl/>
        <w:numPr>
          <w:ilvl w:val="0"/>
          <w:numId w:val="70"/>
        </w:numPr>
        <w:suppressAutoHyphens w:val="0"/>
        <w:jc w:val="left"/>
        <w:rPr>
          <w:sz w:val="24"/>
          <w:szCs w:val="24"/>
        </w:rPr>
      </w:pPr>
      <w:r w:rsidRPr="005970A1">
        <w:rPr>
          <w:sz w:val="24"/>
          <w:szCs w:val="24"/>
        </w:rPr>
        <w:t>соблюдать изученные правила переноса слов;</w:t>
      </w:r>
    </w:p>
    <w:p w:rsidR="004475B1" w:rsidRPr="005970A1" w:rsidRDefault="004475B1" w:rsidP="00154E4D">
      <w:pPr>
        <w:pStyle w:val="af7"/>
        <w:widowControl/>
        <w:numPr>
          <w:ilvl w:val="0"/>
          <w:numId w:val="70"/>
        </w:numPr>
        <w:suppressAutoHyphens w:val="0"/>
        <w:jc w:val="left"/>
        <w:rPr>
          <w:sz w:val="24"/>
          <w:szCs w:val="24"/>
        </w:rPr>
      </w:pPr>
      <w:r w:rsidRPr="005970A1">
        <w:rPr>
          <w:sz w:val="24"/>
          <w:szCs w:val="24"/>
        </w:rPr>
        <w:t>пользоваться орфографическим словарём;</w:t>
      </w:r>
    </w:p>
    <w:p w:rsidR="004475B1" w:rsidRPr="005970A1" w:rsidRDefault="004475B1" w:rsidP="00154E4D">
      <w:pPr>
        <w:pStyle w:val="af7"/>
        <w:widowControl/>
        <w:numPr>
          <w:ilvl w:val="0"/>
          <w:numId w:val="70"/>
        </w:numPr>
        <w:suppressAutoHyphens w:val="0"/>
        <w:jc w:val="left"/>
        <w:rPr>
          <w:sz w:val="24"/>
          <w:szCs w:val="24"/>
        </w:rPr>
      </w:pPr>
      <w:r w:rsidRPr="005970A1">
        <w:rPr>
          <w:sz w:val="24"/>
          <w:szCs w:val="24"/>
        </w:rPr>
        <w:t>использовать приём письма с «окошками» для сознательного «ухода»  от орфографических ошибок при затруднении в применении известного правила  или при встрече с орфографической задачей, способ решения которой ещё не изучен;</w:t>
      </w:r>
    </w:p>
    <w:p w:rsidR="004475B1" w:rsidRPr="005970A1" w:rsidRDefault="004475B1" w:rsidP="00154E4D">
      <w:pPr>
        <w:pStyle w:val="af7"/>
        <w:widowControl/>
        <w:numPr>
          <w:ilvl w:val="0"/>
          <w:numId w:val="70"/>
        </w:numPr>
        <w:suppressAutoHyphens w:val="0"/>
        <w:jc w:val="left"/>
        <w:rPr>
          <w:sz w:val="24"/>
          <w:szCs w:val="24"/>
        </w:rPr>
      </w:pPr>
      <w:r w:rsidRPr="005970A1">
        <w:rPr>
          <w:sz w:val="24"/>
          <w:szCs w:val="24"/>
        </w:rPr>
        <w:t>проверять написанное;</w:t>
      </w:r>
    </w:p>
    <w:p w:rsidR="004475B1" w:rsidRPr="005970A1" w:rsidRDefault="004475B1" w:rsidP="00154E4D">
      <w:pPr>
        <w:pStyle w:val="af7"/>
        <w:widowControl/>
        <w:numPr>
          <w:ilvl w:val="0"/>
          <w:numId w:val="70"/>
        </w:numPr>
        <w:suppressAutoHyphens w:val="0"/>
        <w:jc w:val="left"/>
        <w:rPr>
          <w:sz w:val="24"/>
          <w:szCs w:val="24"/>
        </w:rPr>
      </w:pPr>
      <w:r w:rsidRPr="005970A1">
        <w:rPr>
          <w:sz w:val="24"/>
          <w:szCs w:val="24"/>
        </w:rPr>
        <w:t>списывать и писать под диктовку текст объёмом  до  45 слов. Соблюдать при этом правила каллиграфии, критически оценивать их выполнение;</w:t>
      </w:r>
    </w:p>
    <w:p w:rsidR="004475B1" w:rsidRPr="005970A1" w:rsidRDefault="004475B1" w:rsidP="00154E4D">
      <w:pPr>
        <w:pStyle w:val="af7"/>
        <w:widowControl/>
        <w:numPr>
          <w:ilvl w:val="0"/>
          <w:numId w:val="70"/>
        </w:numPr>
        <w:suppressAutoHyphens w:val="0"/>
        <w:jc w:val="left"/>
        <w:rPr>
          <w:sz w:val="24"/>
          <w:szCs w:val="24"/>
        </w:rPr>
      </w:pPr>
      <w:r w:rsidRPr="005970A1">
        <w:rPr>
          <w:sz w:val="24"/>
          <w:szCs w:val="24"/>
        </w:rPr>
        <w:t>правильно писать слова с непроверяемыми орфограммами, в соответствии со словарем в учебнике.</w:t>
      </w:r>
    </w:p>
    <w:p w:rsidR="004475B1" w:rsidRPr="005970A1" w:rsidRDefault="004475B1" w:rsidP="00CB4BD5">
      <w:pPr>
        <w:pStyle w:val="af7"/>
        <w:rPr>
          <w:sz w:val="24"/>
          <w:szCs w:val="24"/>
          <w:u w:val="single"/>
        </w:rPr>
      </w:pPr>
      <w:r w:rsidRPr="005970A1">
        <w:rPr>
          <w:sz w:val="24"/>
          <w:szCs w:val="24"/>
        </w:rPr>
        <w:t xml:space="preserve">  </w:t>
      </w:r>
      <w:r w:rsidRPr="005970A1">
        <w:rPr>
          <w:sz w:val="24"/>
          <w:szCs w:val="24"/>
          <w:u w:val="single"/>
        </w:rPr>
        <w:t>Ученик получит возможность  научиться:</w:t>
      </w:r>
    </w:p>
    <w:p w:rsidR="004475B1" w:rsidRPr="005970A1" w:rsidRDefault="004475B1" w:rsidP="009F0565">
      <w:pPr>
        <w:pStyle w:val="af7"/>
        <w:rPr>
          <w:sz w:val="24"/>
          <w:szCs w:val="24"/>
          <w:u w:val="single"/>
        </w:rPr>
      </w:pPr>
    </w:p>
    <w:p w:rsidR="004475B1" w:rsidRPr="005970A1" w:rsidRDefault="004475B1" w:rsidP="00154E4D">
      <w:pPr>
        <w:pStyle w:val="af7"/>
        <w:widowControl/>
        <w:numPr>
          <w:ilvl w:val="0"/>
          <w:numId w:val="71"/>
        </w:numPr>
        <w:suppressAutoHyphens w:val="0"/>
        <w:jc w:val="left"/>
        <w:rPr>
          <w:sz w:val="24"/>
          <w:szCs w:val="24"/>
        </w:rPr>
      </w:pPr>
      <w:r w:rsidRPr="005970A1">
        <w:rPr>
          <w:sz w:val="24"/>
          <w:szCs w:val="24"/>
        </w:rPr>
        <w:t>обозначать звуковой состав слов с помощью элементарной транскрипции;</w:t>
      </w:r>
    </w:p>
    <w:p w:rsidR="004475B1" w:rsidRPr="005970A1" w:rsidRDefault="004475B1" w:rsidP="00154E4D">
      <w:pPr>
        <w:pStyle w:val="af7"/>
        <w:widowControl/>
        <w:numPr>
          <w:ilvl w:val="0"/>
          <w:numId w:val="71"/>
        </w:numPr>
        <w:suppressAutoHyphens w:val="0"/>
        <w:jc w:val="left"/>
        <w:rPr>
          <w:sz w:val="24"/>
          <w:szCs w:val="24"/>
        </w:rPr>
      </w:pPr>
      <w:r w:rsidRPr="005970A1">
        <w:rPr>
          <w:sz w:val="24"/>
          <w:szCs w:val="24"/>
        </w:rPr>
        <w:t>проводить полный фонетико-графический  анализ слова;</w:t>
      </w:r>
    </w:p>
    <w:p w:rsidR="004475B1" w:rsidRPr="005970A1" w:rsidRDefault="004475B1" w:rsidP="00154E4D">
      <w:pPr>
        <w:pStyle w:val="af7"/>
        <w:widowControl/>
        <w:numPr>
          <w:ilvl w:val="0"/>
          <w:numId w:val="71"/>
        </w:numPr>
        <w:suppressAutoHyphens w:val="0"/>
        <w:jc w:val="left"/>
        <w:rPr>
          <w:sz w:val="24"/>
          <w:szCs w:val="24"/>
        </w:rPr>
      </w:pPr>
      <w:r w:rsidRPr="005970A1">
        <w:rPr>
          <w:sz w:val="24"/>
          <w:szCs w:val="24"/>
        </w:rPr>
        <w:t>самостоятельно подбирать к предложенным словам антонимы и синонимы;</w:t>
      </w:r>
    </w:p>
    <w:p w:rsidR="004475B1" w:rsidRPr="005970A1" w:rsidRDefault="004475B1" w:rsidP="00154E4D">
      <w:pPr>
        <w:pStyle w:val="af7"/>
        <w:widowControl/>
        <w:numPr>
          <w:ilvl w:val="0"/>
          <w:numId w:val="71"/>
        </w:numPr>
        <w:suppressAutoHyphens w:val="0"/>
        <w:jc w:val="left"/>
        <w:rPr>
          <w:sz w:val="24"/>
          <w:szCs w:val="24"/>
        </w:rPr>
      </w:pPr>
      <w:r w:rsidRPr="005970A1">
        <w:rPr>
          <w:sz w:val="24"/>
          <w:szCs w:val="24"/>
        </w:rPr>
        <w:t>замечать наличие в языке слов, имеющих не одно значение;</w:t>
      </w:r>
    </w:p>
    <w:p w:rsidR="004475B1" w:rsidRPr="005970A1" w:rsidRDefault="004475B1" w:rsidP="00154E4D">
      <w:pPr>
        <w:pStyle w:val="af7"/>
        <w:widowControl/>
        <w:numPr>
          <w:ilvl w:val="0"/>
          <w:numId w:val="71"/>
        </w:numPr>
        <w:suppressAutoHyphens w:val="0"/>
        <w:jc w:val="left"/>
        <w:rPr>
          <w:sz w:val="24"/>
          <w:szCs w:val="24"/>
        </w:rPr>
      </w:pPr>
      <w:r w:rsidRPr="005970A1">
        <w:rPr>
          <w:sz w:val="24"/>
          <w:szCs w:val="24"/>
        </w:rPr>
        <w:t>выполнять полный морфемный анализ слова;</w:t>
      </w:r>
    </w:p>
    <w:p w:rsidR="004475B1" w:rsidRPr="005970A1" w:rsidRDefault="004475B1" w:rsidP="00154E4D">
      <w:pPr>
        <w:pStyle w:val="af7"/>
        <w:widowControl/>
        <w:numPr>
          <w:ilvl w:val="0"/>
          <w:numId w:val="71"/>
        </w:numPr>
        <w:suppressAutoHyphens w:val="0"/>
        <w:jc w:val="left"/>
        <w:rPr>
          <w:sz w:val="24"/>
          <w:szCs w:val="24"/>
        </w:rPr>
      </w:pPr>
      <w:r w:rsidRPr="005970A1">
        <w:rPr>
          <w:sz w:val="24"/>
          <w:szCs w:val="24"/>
        </w:rPr>
        <w:t>замечать в тексте слова с наиболее распространёнными приставками и суффиксами, объяснять их роль, а в ясных случаях и значение;</w:t>
      </w:r>
    </w:p>
    <w:p w:rsidR="004475B1" w:rsidRPr="005970A1" w:rsidRDefault="004475B1" w:rsidP="00154E4D">
      <w:pPr>
        <w:pStyle w:val="af7"/>
        <w:widowControl/>
        <w:numPr>
          <w:ilvl w:val="0"/>
          <w:numId w:val="71"/>
        </w:numPr>
        <w:suppressAutoHyphens w:val="0"/>
        <w:jc w:val="left"/>
        <w:rPr>
          <w:sz w:val="24"/>
          <w:szCs w:val="24"/>
        </w:rPr>
      </w:pPr>
      <w:r w:rsidRPr="005970A1">
        <w:rPr>
          <w:sz w:val="24"/>
          <w:szCs w:val="24"/>
        </w:rPr>
        <w:t>конструировать слова, выбирая для них морфемы в соответствии с указанным значением или с учётом контекста;</w:t>
      </w:r>
    </w:p>
    <w:p w:rsidR="004475B1" w:rsidRPr="005970A1" w:rsidRDefault="004475B1" w:rsidP="00154E4D">
      <w:pPr>
        <w:pStyle w:val="af7"/>
        <w:widowControl/>
        <w:numPr>
          <w:ilvl w:val="0"/>
          <w:numId w:val="71"/>
        </w:numPr>
        <w:suppressAutoHyphens w:val="0"/>
        <w:jc w:val="left"/>
        <w:rPr>
          <w:sz w:val="24"/>
          <w:szCs w:val="24"/>
        </w:rPr>
      </w:pPr>
      <w:r w:rsidRPr="005970A1">
        <w:rPr>
          <w:sz w:val="24"/>
          <w:szCs w:val="24"/>
        </w:rPr>
        <w:t>замечать и исправлять яркие нарушения словообразовательных норм;</w:t>
      </w:r>
    </w:p>
    <w:p w:rsidR="004475B1" w:rsidRPr="005970A1" w:rsidRDefault="004475B1" w:rsidP="00154E4D">
      <w:pPr>
        <w:pStyle w:val="af7"/>
        <w:widowControl/>
        <w:numPr>
          <w:ilvl w:val="0"/>
          <w:numId w:val="71"/>
        </w:numPr>
        <w:suppressAutoHyphens w:val="0"/>
        <w:jc w:val="left"/>
        <w:rPr>
          <w:sz w:val="24"/>
          <w:szCs w:val="24"/>
        </w:rPr>
      </w:pPr>
      <w:r w:rsidRPr="005970A1">
        <w:rPr>
          <w:sz w:val="24"/>
          <w:szCs w:val="24"/>
        </w:rPr>
        <w:t>проводить различные изменения  слов разных частей речи  (практическим путём, без терминологии);</w:t>
      </w:r>
    </w:p>
    <w:p w:rsidR="004475B1" w:rsidRPr="005970A1" w:rsidRDefault="004475B1" w:rsidP="00154E4D">
      <w:pPr>
        <w:pStyle w:val="af7"/>
        <w:widowControl/>
        <w:numPr>
          <w:ilvl w:val="0"/>
          <w:numId w:val="71"/>
        </w:numPr>
        <w:suppressAutoHyphens w:val="0"/>
        <w:jc w:val="left"/>
        <w:rPr>
          <w:sz w:val="24"/>
          <w:szCs w:val="24"/>
        </w:rPr>
      </w:pPr>
      <w:r w:rsidRPr="005970A1">
        <w:rPr>
          <w:sz w:val="24"/>
          <w:szCs w:val="24"/>
        </w:rPr>
        <w:t>строить предложения разных видов;</w:t>
      </w:r>
    </w:p>
    <w:p w:rsidR="004475B1" w:rsidRPr="005970A1" w:rsidRDefault="004475B1" w:rsidP="00154E4D">
      <w:pPr>
        <w:pStyle w:val="af7"/>
        <w:widowControl/>
        <w:numPr>
          <w:ilvl w:val="0"/>
          <w:numId w:val="71"/>
        </w:numPr>
        <w:suppressAutoHyphens w:val="0"/>
        <w:jc w:val="left"/>
        <w:rPr>
          <w:sz w:val="24"/>
          <w:szCs w:val="24"/>
        </w:rPr>
      </w:pPr>
      <w:r w:rsidRPr="005970A1">
        <w:rPr>
          <w:sz w:val="24"/>
          <w:szCs w:val="24"/>
        </w:rPr>
        <w:t>замечать в предложениях-вопросах вопросительные слова и учитывать их при построении ответов;</w:t>
      </w:r>
    </w:p>
    <w:p w:rsidR="004475B1" w:rsidRPr="005970A1" w:rsidRDefault="004475B1" w:rsidP="00154E4D">
      <w:pPr>
        <w:pStyle w:val="af7"/>
        <w:widowControl/>
        <w:numPr>
          <w:ilvl w:val="0"/>
          <w:numId w:val="71"/>
        </w:numPr>
        <w:suppressAutoHyphens w:val="0"/>
        <w:jc w:val="left"/>
        <w:rPr>
          <w:sz w:val="24"/>
          <w:szCs w:val="24"/>
        </w:rPr>
      </w:pPr>
      <w:r w:rsidRPr="005970A1">
        <w:rPr>
          <w:sz w:val="24"/>
          <w:szCs w:val="24"/>
        </w:rPr>
        <w:lastRenderedPageBreak/>
        <w:t>наблюдать за возможностью разного порядка слов в предложении;</w:t>
      </w:r>
    </w:p>
    <w:p w:rsidR="004475B1" w:rsidRPr="005970A1" w:rsidRDefault="004475B1" w:rsidP="00154E4D">
      <w:pPr>
        <w:pStyle w:val="af7"/>
        <w:widowControl/>
        <w:numPr>
          <w:ilvl w:val="0"/>
          <w:numId w:val="71"/>
        </w:numPr>
        <w:suppressAutoHyphens w:val="0"/>
        <w:jc w:val="left"/>
        <w:rPr>
          <w:sz w:val="24"/>
          <w:szCs w:val="24"/>
        </w:rPr>
      </w:pPr>
      <w:r w:rsidRPr="005970A1">
        <w:rPr>
          <w:sz w:val="24"/>
          <w:szCs w:val="24"/>
        </w:rPr>
        <w:t xml:space="preserve">замечать в своей письменной речи обращение и ставить  после него восклицательный знак; ставить в некоторых случаях запятые внутри предложений: перед словами </w:t>
      </w:r>
      <w:r w:rsidRPr="005970A1">
        <w:rPr>
          <w:i/>
          <w:iCs/>
          <w:sz w:val="24"/>
          <w:szCs w:val="24"/>
        </w:rPr>
        <w:t xml:space="preserve">что, чтобы, потому что, и др., </w:t>
      </w:r>
      <w:r w:rsidRPr="005970A1">
        <w:rPr>
          <w:sz w:val="24"/>
          <w:szCs w:val="24"/>
        </w:rPr>
        <w:t xml:space="preserve">выделять запятыми слово </w:t>
      </w:r>
      <w:r w:rsidRPr="005970A1">
        <w:rPr>
          <w:i/>
          <w:iCs/>
          <w:sz w:val="24"/>
          <w:szCs w:val="24"/>
        </w:rPr>
        <w:t>пожалуйста;</w:t>
      </w:r>
    </w:p>
    <w:p w:rsidR="004475B1" w:rsidRPr="005970A1" w:rsidRDefault="004475B1" w:rsidP="00154E4D">
      <w:pPr>
        <w:pStyle w:val="af7"/>
        <w:widowControl/>
        <w:numPr>
          <w:ilvl w:val="0"/>
          <w:numId w:val="71"/>
        </w:numPr>
        <w:suppressAutoHyphens w:val="0"/>
        <w:jc w:val="left"/>
        <w:rPr>
          <w:sz w:val="24"/>
          <w:szCs w:val="24"/>
        </w:rPr>
      </w:pPr>
      <w:r w:rsidRPr="005970A1">
        <w:rPr>
          <w:sz w:val="24"/>
          <w:szCs w:val="24"/>
        </w:rPr>
        <w:t>обнаруживать значительную часть орфограмм текста;</w:t>
      </w:r>
    </w:p>
    <w:p w:rsidR="004475B1" w:rsidRPr="005970A1" w:rsidRDefault="004475B1" w:rsidP="00154E4D">
      <w:pPr>
        <w:pStyle w:val="af7"/>
        <w:widowControl/>
        <w:numPr>
          <w:ilvl w:val="0"/>
          <w:numId w:val="71"/>
        </w:numPr>
        <w:suppressAutoHyphens w:val="0"/>
        <w:jc w:val="left"/>
        <w:rPr>
          <w:sz w:val="24"/>
          <w:szCs w:val="24"/>
        </w:rPr>
      </w:pPr>
      <w:r w:rsidRPr="005970A1">
        <w:rPr>
          <w:sz w:val="24"/>
          <w:szCs w:val="24"/>
        </w:rPr>
        <w:t>замечать буквы, на месте которых сочетаются две орфограммы;</w:t>
      </w:r>
    </w:p>
    <w:p w:rsidR="004475B1" w:rsidRPr="005970A1" w:rsidRDefault="004475B1" w:rsidP="00154E4D">
      <w:pPr>
        <w:pStyle w:val="af7"/>
        <w:widowControl/>
        <w:numPr>
          <w:ilvl w:val="0"/>
          <w:numId w:val="71"/>
        </w:numPr>
        <w:suppressAutoHyphens w:val="0"/>
        <w:jc w:val="left"/>
        <w:rPr>
          <w:sz w:val="24"/>
          <w:szCs w:val="24"/>
        </w:rPr>
      </w:pPr>
      <w:r w:rsidRPr="005970A1">
        <w:rPr>
          <w:sz w:val="24"/>
          <w:szCs w:val="24"/>
        </w:rPr>
        <w:t>оставлять сознательный пропуск буквы на месте всех неосвоенных орфограмм;</w:t>
      </w:r>
    </w:p>
    <w:p w:rsidR="004475B1" w:rsidRPr="005970A1" w:rsidRDefault="004475B1" w:rsidP="00154E4D">
      <w:pPr>
        <w:pStyle w:val="af7"/>
        <w:widowControl/>
        <w:numPr>
          <w:ilvl w:val="0"/>
          <w:numId w:val="71"/>
        </w:numPr>
        <w:suppressAutoHyphens w:val="0"/>
        <w:jc w:val="left"/>
        <w:rPr>
          <w:sz w:val="24"/>
          <w:szCs w:val="24"/>
        </w:rPr>
      </w:pPr>
      <w:r w:rsidRPr="005970A1">
        <w:rPr>
          <w:sz w:val="24"/>
          <w:szCs w:val="24"/>
        </w:rPr>
        <w:t>эффективно осуществлять проверку написанного;</w:t>
      </w:r>
    </w:p>
    <w:p w:rsidR="004475B1" w:rsidRPr="005970A1" w:rsidRDefault="004475B1" w:rsidP="00154E4D">
      <w:pPr>
        <w:pStyle w:val="af7"/>
        <w:widowControl/>
        <w:numPr>
          <w:ilvl w:val="0"/>
          <w:numId w:val="71"/>
        </w:numPr>
        <w:suppressAutoHyphens w:val="0"/>
        <w:jc w:val="left"/>
        <w:rPr>
          <w:sz w:val="24"/>
          <w:szCs w:val="24"/>
          <w:u w:val="single"/>
        </w:rPr>
      </w:pPr>
      <w:r w:rsidRPr="005970A1">
        <w:rPr>
          <w:sz w:val="24"/>
          <w:szCs w:val="24"/>
        </w:rPr>
        <w:t>проводить различные изменения слов разных частей речи (практическим путём, без терминологии).</w:t>
      </w:r>
    </w:p>
    <w:p w:rsidR="004475B1" w:rsidRPr="005970A1" w:rsidRDefault="004475B1" w:rsidP="009F0565">
      <w:pPr>
        <w:pStyle w:val="af7"/>
        <w:jc w:val="center"/>
        <w:rPr>
          <w:b/>
          <w:bCs/>
          <w:sz w:val="24"/>
          <w:szCs w:val="24"/>
        </w:rPr>
      </w:pPr>
    </w:p>
    <w:p w:rsidR="004475B1" w:rsidRPr="005970A1" w:rsidRDefault="004475B1" w:rsidP="009F0565">
      <w:pPr>
        <w:pStyle w:val="af7"/>
        <w:jc w:val="center"/>
        <w:rPr>
          <w:b/>
          <w:bCs/>
          <w:sz w:val="24"/>
          <w:szCs w:val="24"/>
        </w:rPr>
      </w:pPr>
      <w:r w:rsidRPr="005970A1">
        <w:rPr>
          <w:b/>
          <w:bCs/>
          <w:sz w:val="24"/>
          <w:szCs w:val="24"/>
        </w:rPr>
        <w:t>Результаты изучения учебного предмета</w:t>
      </w:r>
    </w:p>
    <w:p w:rsidR="004475B1" w:rsidRPr="005970A1" w:rsidRDefault="004475B1" w:rsidP="009F0565">
      <w:pPr>
        <w:pStyle w:val="af7"/>
        <w:jc w:val="center"/>
        <w:rPr>
          <w:b/>
          <w:bCs/>
          <w:sz w:val="24"/>
          <w:szCs w:val="24"/>
        </w:rPr>
      </w:pPr>
      <w:r w:rsidRPr="005970A1">
        <w:rPr>
          <w:b/>
          <w:bCs/>
          <w:sz w:val="24"/>
          <w:szCs w:val="24"/>
        </w:rPr>
        <w:t>3 класс</w:t>
      </w:r>
    </w:p>
    <w:p w:rsidR="004475B1" w:rsidRPr="005970A1" w:rsidRDefault="004475B1" w:rsidP="00212FE3">
      <w:pPr>
        <w:pStyle w:val="af7"/>
        <w:ind w:hanging="720"/>
        <w:rPr>
          <w:sz w:val="24"/>
          <w:szCs w:val="24"/>
        </w:rPr>
      </w:pPr>
      <w:r w:rsidRPr="005970A1">
        <w:rPr>
          <w:b/>
          <w:bCs/>
          <w:sz w:val="24"/>
          <w:szCs w:val="24"/>
        </w:rPr>
        <w:t xml:space="preserve">Личностные результаты: </w:t>
      </w:r>
      <w:r w:rsidRPr="005970A1">
        <w:rPr>
          <w:sz w:val="24"/>
          <w:szCs w:val="24"/>
        </w:rPr>
        <w:t>положительное отношение к изучению русского языка;  осознание языка как средства устного и письменного общения, а себя – как носителя русского языка; представление о богатстве русского языка, о способах повышения точности и выразительности речи;  появление элементов коммуникативного и социального мотивов изучения русского языка, элементов  контроля   за отдельными сторонами своей речи (в частности, за правописанием);  готовность совместно с учителем искать способы преодоления трудностей.</w:t>
      </w:r>
    </w:p>
    <w:p w:rsidR="004475B1" w:rsidRPr="005970A1" w:rsidRDefault="004475B1" w:rsidP="00212FE3">
      <w:pPr>
        <w:ind w:hanging="142"/>
        <w:rPr>
          <w:b/>
          <w:bCs/>
          <w:sz w:val="24"/>
          <w:szCs w:val="24"/>
        </w:rPr>
      </w:pPr>
      <w:r w:rsidRPr="005970A1">
        <w:rPr>
          <w:sz w:val="24"/>
          <w:szCs w:val="24"/>
        </w:rPr>
        <w:t xml:space="preserve">   </w:t>
      </w:r>
      <w:r w:rsidRPr="005970A1">
        <w:rPr>
          <w:b/>
          <w:bCs/>
          <w:sz w:val="24"/>
          <w:szCs w:val="24"/>
        </w:rPr>
        <w:t xml:space="preserve">Регулятивные результаты: </w:t>
      </w:r>
    </w:p>
    <w:p w:rsidR="004475B1" w:rsidRPr="005970A1" w:rsidRDefault="004475B1" w:rsidP="00212FE3">
      <w:pPr>
        <w:pStyle w:val="af7"/>
        <w:widowControl/>
        <w:numPr>
          <w:ilvl w:val="0"/>
          <w:numId w:val="72"/>
        </w:numPr>
        <w:suppressAutoHyphens w:val="0"/>
        <w:jc w:val="left"/>
        <w:rPr>
          <w:sz w:val="24"/>
          <w:szCs w:val="24"/>
        </w:rPr>
      </w:pPr>
      <w:r w:rsidRPr="005970A1">
        <w:rPr>
          <w:sz w:val="24"/>
          <w:szCs w:val="24"/>
        </w:rPr>
        <w:t>понимать, принимать и сохранять ученую задачу;</w:t>
      </w:r>
    </w:p>
    <w:p w:rsidR="004475B1" w:rsidRPr="005970A1" w:rsidRDefault="004475B1" w:rsidP="00212FE3">
      <w:pPr>
        <w:pStyle w:val="af7"/>
        <w:widowControl/>
        <w:numPr>
          <w:ilvl w:val="0"/>
          <w:numId w:val="72"/>
        </w:numPr>
        <w:suppressAutoHyphens w:val="0"/>
        <w:jc w:val="left"/>
        <w:rPr>
          <w:sz w:val="24"/>
          <w:szCs w:val="24"/>
        </w:rPr>
      </w:pPr>
      <w:r w:rsidRPr="005970A1">
        <w:rPr>
          <w:sz w:val="24"/>
          <w:szCs w:val="24"/>
        </w:rPr>
        <w:t>планировать свои действия для решения конкретных языковых и речевых задач4 коллективно отражать план действий в моделях, схемах, памятках и т.п.;</w:t>
      </w:r>
    </w:p>
    <w:p w:rsidR="004475B1" w:rsidRPr="005970A1" w:rsidRDefault="004475B1" w:rsidP="00212FE3">
      <w:pPr>
        <w:pStyle w:val="af7"/>
        <w:widowControl/>
        <w:numPr>
          <w:ilvl w:val="0"/>
          <w:numId w:val="72"/>
        </w:numPr>
        <w:suppressAutoHyphens w:val="0"/>
        <w:jc w:val="left"/>
        <w:rPr>
          <w:sz w:val="24"/>
          <w:szCs w:val="24"/>
        </w:rPr>
      </w:pPr>
      <w:r w:rsidRPr="005970A1">
        <w:rPr>
          <w:sz w:val="24"/>
          <w:szCs w:val="24"/>
        </w:rPr>
        <w:t>действовать по намеченному плану, по инструкции, представленной  в словесном или схематичном виде;</w:t>
      </w:r>
    </w:p>
    <w:p w:rsidR="004475B1" w:rsidRPr="005970A1" w:rsidRDefault="004475B1" w:rsidP="00212FE3">
      <w:pPr>
        <w:pStyle w:val="af7"/>
        <w:widowControl/>
        <w:numPr>
          <w:ilvl w:val="0"/>
          <w:numId w:val="72"/>
        </w:numPr>
        <w:suppressAutoHyphens w:val="0"/>
        <w:jc w:val="left"/>
        <w:rPr>
          <w:sz w:val="24"/>
          <w:szCs w:val="24"/>
        </w:rPr>
      </w:pPr>
      <w:r w:rsidRPr="005970A1">
        <w:rPr>
          <w:sz w:val="24"/>
          <w:szCs w:val="24"/>
        </w:rPr>
        <w:t>выполнять учебные действия в материализованной, речевой или умственной форме; использовать речь для регуляции своих действий;</w:t>
      </w:r>
    </w:p>
    <w:p w:rsidR="004475B1" w:rsidRPr="005970A1" w:rsidRDefault="004475B1" w:rsidP="00212FE3">
      <w:pPr>
        <w:pStyle w:val="af7"/>
        <w:widowControl/>
        <w:numPr>
          <w:ilvl w:val="0"/>
          <w:numId w:val="72"/>
        </w:numPr>
        <w:suppressAutoHyphens w:val="0"/>
        <w:jc w:val="left"/>
        <w:rPr>
          <w:sz w:val="24"/>
          <w:szCs w:val="24"/>
        </w:rPr>
      </w:pPr>
      <w:r w:rsidRPr="005970A1">
        <w:rPr>
          <w:sz w:val="24"/>
          <w:szCs w:val="24"/>
        </w:rPr>
        <w:t>выполнять действия самоконтроля  по ходу деятельности и после завершения, вносить необходимые коррективы на различных этапах;</w:t>
      </w:r>
    </w:p>
    <w:p w:rsidR="004475B1" w:rsidRPr="005970A1" w:rsidRDefault="004475B1" w:rsidP="00212FE3">
      <w:pPr>
        <w:pStyle w:val="af7"/>
        <w:widowControl/>
        <w:numPr>
          <w:ilvl w:val="0"/>
          <w:numId w:val="72"/>
        </w:numPr>
        <w:suppressAutoHyphens w:val="0"/>
        <w:jc w:val="left"/>
        <w:rPr>
          <w:sz w:val="24"/>
          <w:szCs w:val="24"/>
        </w:rPr>
      </w:pPr>
      <w:r w:rsidRPr="005970A1">
        <w:rPr>
          <w:sz w:val="24"/>
          <w:szCs w:val="24"/>
        </w:rPr>
        <w:t>оценивать свои действия и полученный результат4 сравнивать оценку, данную учителем, и свою; адекватно воспринимать оценку учителя.</w:t>
      </w:r>
    </w:p>
    <w:p w:rsidR="004475B1" w:rsidRPr="005970A1" w:rsidRDefault="004475B1" w:rsidP="00212FE3">
      <w:pPr>
        <w:ind w:left="218" w:hanging="218"/>
        <w:rPr>
          <w:b/>
          <w:bCs/>
          <w:sz w:val="24"/>
          <w:szCs w:val="24"/>
        </w:rPr>
      </w:pPr>
    </w:p>
    <w:p w:rsidR="004475B1" w:rsidRPr="005970A1" w:rsidRDefault="004475B1" w:rsidP="00212FE3">
      <w:pPr>
        <w:ind w:left="218" w:hanging="218"/>
        <w:rPr>
          <w:b/>
          <w:bCs/>
          <w:sz w:val="24"/>
          <w:szCs w:val="24"/>
        </w:rPr>
      </w:pPr>
      <w:r w:rsidRPr="005970A1">
        <w:rPr>
          <w:b/>
          <w:bCs/>
          <w:sz w:val="24"/>
          <w:szCs w:val="24"/>
        </w:rPr>
        <w:t xml:space="preserve"> Познавательные результаты: </w:t>
      </w:r>
    </w:p>
    <w:p w:rsidR="004475B1" w:rsidRPr="005970A1" w:rsidRDefault="004475B1" w:rsidP="00212FE3">
      <w:pPr>
        <w:pStyle w:val="af7"/>
        <w:widowControl/>
        <w:numPr>
          <w:ilvl w:val="0"/>
          <w:numId w:val="73"/>
        </w:numPr>
        <w:suppressAutoHyphens w:val="0"/>
        <w:jc w:val="left"/>
        <w:rPr>
          <w:sz w:val="24"/>
          <w:szCs w:val="24"/>
        </w:rPr>
      </w:pPr>
      <w:r w:rsidRPr="005970A1">
        <w:rPr>
          <w:sz w:val="24"/>
          <w:szCs w:val="24"/>
        </w:rPr>
        <w:t>целенаправленно (понимая конкретную задачу) слушать учителя и одноклассников, принимать информацию, определять своё отношение к высказываниям одноклассников;</w:t>
      </w:r>
    </w:p>
    <w:p w:rsidR="004475B1" w:rsidRPr="005970A1" w:rsidRDefault="004475B1" w:rsidP="00212FE3">
      <w:pPr>
        <w:pStyle w:val="af7"/>
        <w:widowControl/>
        <w:numPr>
          <w:ilvl w:val="0"/>
          <w:numId w:val="73"/>
        </w:numPr>
        <w:suppressAutoHyphens w:val="0"/>
        <w:jc w:val="left"/>
        <w:rPr>
          <w:sz w:val="24"/>
          <w:szCs w:val="24"/>
        </w:rPr>
      </w:pPr>
      <w:r w:rsidRPr="005970A1">
        <w:rPr>
          <w:sz w:val="24"/>
          <w:szCs w:val="24"/>
        </w:rPr>
        <w:t>читать и понимать указанный учебный текст, находить в нём определённые сведения;</w:t>
      </w:r>
    </w:p>
    <w:p w:rsidR="004475B1" w:rsidRPr="005970A1" w:rsidRDefault="004475B1" w:rsidP="00212FE3">
      <w:pPr>
        <w:pStyle w:val="af7"/>
        <w:widowControl/>
        <w:numPr>
          <w:ilvl w:val="0"/>
          <w:numId w:val="73"/>
        </w:numPr>
        <w:suppressAutoHyphens w:val="0"/>
        <w:jc w:val="left"/>
        <w:rPr>
          <w:sz w:val="24"/>
          <w:szCs w:val="24"/>
        </w:rPr>
      </w:pPr>
      <w:r w:rsidRPr="005970A1">
        <w:rPr>
          <w:sz w:val="24"/>
          <w:szCs w:val="24"/>
        </w:rPr>
        <w:t>замечать слова, выражения, требующие уточнения значения; выполнять действия для уточнения значения;</w:t>
      </w:r>
    </w:p>
    <w:p w:rsidR="004475B1" w:rsidRPr="005970A1" w:rsidRDefault="004475B1" w:rsidP="00212FE3">
      <w:pPr>
        <w:pStyle w:val="af7"/>
        <w:widowControl/>
        <w:numPr>
          <w:ilvl w:val="0"/>
          <w:numId w:val="73"/>
        </w:numPr>
        <w:suppressAutoHyphens w:val="0"/>
        <w:jc w:val="left"/>
        <w:rPr>
          <w:sz w:val="24"/>
          <w:szCs w:val="24"/>
        </w:rPr>
      </w:pPr>
      <w:r w:rsidRPr="005970A1">
        <w:rPr>
          <w:sz w:val="24"/>
          <w:szCs w:val="24"/>
        </w:rPr>
        <w:t>находить в материалах учебника необходимую информацию, использовать её для решения практических задач;</w:t>
      </w:r>
    </w:p>
    <w:p w:rsidR="004475B1" w:rsidRPr="005970A1" w:rsidRDefault="004475B1" w:rsidP="00212FE3">
      <w:pPr>
        <w:pStyle w:val="af7"/>
        <w:widowControl/>
        <w:numPr>
          <w:ilvl w:val="0"/>
          <w:numId w:val="73"/>
        </w:numPr>
        <w:suppressAutoHyphens w:val="0"/>
        <w:jc w:val="left"/>
        <w:rPr>
          <w:sz w:val="24"/>
          <w:szCs w:val="24"/>
        </w:rPr>
      </w:pPr>
      <w:r w:rsidRPr="005970A1">
        <w:rPr>
          <w:sz w:val="24"/>
          <w:szCs w:val="24"/>
        </w:rPr>
        <w:t>понимать информацию, представленную в модельном, табличном и т.д. виде, переводить её в словесную форму и использовать для решения практических задач;</w:t>
      </w:r>
    </w:p>
    <w:p w:rsidR="004475B1" w:rsidRPr="005970A1" w:rsidRDefault="004475B1" w:rsidP="00212FE3">
      <w:pPr>
        <w:pStyle w:val="af7"/>
        <w:widowControl/>
        <w:numPr>
          <w:ilvl w:val="0"/>
          <w:numId w:val="73"/>
        </w:numPr>
        <w:suppressAutoHyphens w:val="0"/>
        <w:jc w:val="left"/>
        <w:rPr>
          <w:sz w:val="24"/>
          <w:szCs w:val="24"/>
        </w:rPr>
      </w:pPr>
      <w:r w:rsidRPr="005970A1">
        <w:rPr>
          <w:sz w:val="24"/>
          <w:szCs w:val="24"/>
        </w:rPr>
        <w:t>применять разные способы фиксации информации;</w:t>
      </w:r>
    </w:p>
    <w:p w:rsidR="004475B1" w:rsidRPr="005970A1" w:rsidRDefault="004475B1" w:rsidP="00212FE3">
      <w:pPr>
        <w:pStyle w:val="af7"/>
        <w:widowControl/>
        <w:numPr>
          <w:ilvl w:val="0"/>
          <w:numId w:val="73"/>
        </w:numPr>
        <w:suppressAutoHyphens w:val="0"/>
        <w:jc w:val="left"/>
        <w:rPr>
          <w:sz w:val="24"/>
          <w:szCs w:val="24"/>
        </w:rPr>
      </w:pPr>
      <w:r w:rsidRPr="005970A1">
        <w:rPr>
          <w:sz w:val="24"/>
          <w:szCs w:val="24"/>
        </w:rPr>
        <w:lastRenderedPageBreak/>
        <w:t>находить в предложенных материалах или в указанных источниках примеры для иллюстрации отдельных понятий, правил, закономерностей;</w:t>
      </w:r>
    </w:p>
    <w:p w:rsidR="004475B1" w:rsidRPr="005970A1" w:rsidRDefault="004475B1" w:rsidP="00212FE3">
      <w:pPr>
        <w:pStyle w:val="af7"/>
        <w:widowControl/>
        <w:numPr>
          <w:ilvl w:val="0"/>
          <w:numId w:val="73"/>
        </w:numPr>
        <w:suppressAutoHyphens w:val="0"/>
        <w:jc w:val="left"/>
        <w:rPr>
          <w:sz w:val="24"/>
          <w:szCs w:val="24"/>
        </w:rPr>
      </w:pPr>
      <w:r w:rsidRPr="005970A1">
        <w:rPr>
          <w:sz w:val="24"/>
          <w:szCs w:val="24"/>
        </w:rPr>
        <w:t>осознавать общий способ действия для решения различных языковых и речевых задач, ориентироваться на него при решении конкоетных задач;</w:t>
      </w:r>
    </w:p>
    <w:p w:rsidR="004475B1" w:rsidRPr="005970A1" w:rsidRDefault="004475B1" w:rsidP="00212FE3">
      <w:pPr>
        <w:pStyle w:val="af7"/>
        <w:widowControl/>
        <w:numPr>
          <w:ilvl w:val="0"/>
          <w:numId w:val="73"/>
        </w:numPr>
        <w:suppressAutoHyphens w:val="0"/>
        <w:jc w:val="left"/>
        <w:rPr>
          <w:sz w:val="24"/>
          <w:szCs w:val="24"/>
        </w:rPr>
      </w:pPr>
      <w:r w:rsidRPr="005970A1">
        <w:rPr>
          <w:sz w:val="24"/>
          <w:szCs w:val="24"/>
        </w:rPr>
        <w:t>осознавать возможность решения  ряда  лингвистических  задач разными способами;</w:t>
      </w:r>
    </w:p>
    <w:p w:rsidR="004475B1" w:rsidRPr="005970A1" w:rsidRDefault="004475B1" w:rsidP="00212FE3">
      <w:pPr>
        <w:pStyle w:val="af7"/>
        <w:widowControl/>
        <w:numPr>
          <w:ilvl w:val="0"/>
          <w:numId w:val="73"/>
        </w:numPr>
        <w:suppressAutoHyphens w:val="0"/>
        <w:jc w:val="left"/>
        <w:rPr>
          <w:sz w:val="24"/>
          <w:szCs w:val="24"/>
        </w:rPr>
      </w:pPr>
      <w:r w:rsidRPr="005970A1">
        <w:rPr>
          <w:sz w:val="24"/>
          <w:szCs w:val="24"/>
        </w:rPr>
        <w:t>осуществлять действия анализа,  синтеза,  сравнения, группировки, классификации по указанным или коллективно установленным параметрам;</w:t>
      </w:r>
    </w:p>
    <w:p w:rsidR="004475B1" w:rsidRPr="005970A1" w:rsidRDefault="004475B1" w:rsidP="00212FE3">
      <w:pPr>
        <w:pStyle w:val="af7"/>
        <w:widowControl/>
        <w:numPr>
          <w:ilvl w:val="0"/>
          <w:numId w:val="73"/>
        </w:numPr>
        <w:suppressAutoHyphens w:val="0"/>
        <w:jc w:val="left"/>
        <w:rPr>
          <w:sz w:val="24"/>
          <w:szCs w:val="24"/>
        </w:rPr>
      </w:pPr>
      <w:r w:rsidRPr="005970A1">
        <w:rPr>
          <w:sz w:val="24"/>
          <w:szCs w:val="24"/>
        </w:rPr>
        <w:t>коллективно устанавливать причинно-следственные связи, делать умозаключения, выводы, обобщения;</w:t>
      </w:r>
    </w:p>
    <w:p w:rsidR="004475B1" w:rsidRPr="005970A1" w:rsidRDefault="004475B1" w:rsidP="00212FE3">
      <w:pPr>
        <w:pStyle w:val="af7"/>
        <w:widowControl/>
        <w:numPr>
          <w:ilvl w:val="0"/>
          <w:numId w:val="73"/>
        </w:numPr>
        <w:suppressAutoHyphens w:val="0"/>
        <w:jc w:val="left"/>
        <w:rPr>
          <w:sz w:val="24"/>
          <w:szCs w:val="24"/>
        </w:rPr>
      </w:pPr>
      <w:r w:rsidRPr="005970A1">
        <w:rPr>
          <w:sz w:val="24"/>
          <w:szCs w:val="24"/>
        </w:rPr>
        <w:t>подводить конкретные факты языка под понятия на основе выделения известных существенных признаков.</w:t>
      </w:r>
    </w:p>
    <w:p w:rsidR="004475B1" w:rsidRPr="005970A1" w:rsidRDefault="004475B1" w:rsidP="00212FE3">
      <w:pPr>
        <w:pStyle w:val="af7"/>
        <w:ind w:left="1211" w:hanging="927"/>
        <w:rPr>
          <w:b/>
          <w:bCs/>
          <w:sz w:val="24"/>
          <w:szCs w:val="24"/>
        </w:rPr>
      </w:pPr>
      <w:r w:rsidRPr="005970A1">
        <w:rPr>
          <w:b/>
          <w:bCs/>
          <w:sz w:val="24"/>
          <w:szCs w:val="24"/>
        </w:rPr>
        <w:t xml:space="preserve">Коммуникативные результаты: </w:t>
      </w:r>
    </w:p>
    <w:p w:rsidR="004475B1" w:rsidRPr="005970A1" w:rsidRDefault="004475B1" w:rsidP="00212FE3">
      <w:pPr>
        <w:pStyle w:val="af7"/>
        <w:widowControl/>
        <w:numPr>
          <w:ilvl w:val="0"/>
          <w:numId w:val="74"/>
        </w:numPr>
        <w:suppressAutoHyphens w:val="0"/>
        <w:jc w:val="left"/>
        <w:rPr>
          <w:sz w:val="24"/>
          <w:szCs w:val="24"/>
        </w:rPr>
      </w:pPr>
      <w:r w:rsidRPr="005970A1">
        <w:rPr>
          <w:sz w:val="24"/>
          <w:szCs w:val="24"/>
        </w:rPr>
        <w:t>участвовать в общей беседе, выполняя  принятые правила речевого поведения;</w:t>
      </w:r>
    </w:p>
    <w:p w:rsidR="004475B1" w:rsidRPr="005970A1" w:rsidRDefault="004475B1" w:rsidP="00212FE3">
      <w:pPr>
        <w:pStyle w:val="af7"/>
        <w:widowControl/>
        <w:numPr>
          <w:ilvl w:val="0"/>
          <w:numId w:val="74"/>
        </w:numPr>
        <w:suppressAutoHyphens w:val="0"/>
        <w:jc w:val="left"/>
        <w:rPr>
          <w:sz w:val="24"/>
          <w:szCs w:val="24"/>
        </w:rPr>
      </w:pPr>
      <w:r w:rsidRPr="005970A1">
        <w:rPr>
          <w:sz w:val="24"/>
          <w:szCs w:val="24"/>
        </w:rPr>
        <w:t>участвовать в совместной деятельности, договариваясь об организации работы; стремиться к достижению согласия при столкновении интересов, к проявлению доброжелательных отношений с партнёрами; оказывать взаимопомощь, осуществлять взаимоконтроль;</w:t>
      </w:r>
    </w:p>
    <w:p w:rsidR="004475B1" w:rsidRPr="005970A1" w:rsidRDefault="004475B1" w:rsidP="00212FE3">
      <w:pPr>
        <w:pStyle w:val="af7"/>
        <w:widowControl/>
        <w:numPr>
          <w:ilvl w:val="0"/>
          <w:numId w:val="74"/>
        </w:numPr>
        <w:suppressAutoHyphens w:val="0"/>
        <w:jc w:val="left"/>
        <w:rPr>
          <w:sz w:val="24"/>
          <w:szCs w:val="24"/>
        </w:rPr>
      </w:pPr>
      <w:r w:rsidRPr="005970A1">
        <w:rPr>
          <w:sz w:val="24"/>
          <w:szCs w:val="24"/>
        </w:rPr>
        <w:t>задавать вопросы, отвечать на вопросы других, слушать высказывания других;</w:t>
      </w:r>
    </w:p>
    <w:p w:rsidR="004475B1" w:rsidRPr="005970A1" w:rsidRDefault="004475B1" w:rsidP="00212FE3">
      <w:pPr>
        <w:pStyle w:val="af7"/>
        <w:widowControl/>
        <w:numPr>
          <w:ilvl w:val="0"/>
          <w:numId w:val="74"/>
        </w:numPr>
        <w:suppressAutoHyphens w:val="0"/>
        <w:jc w:val="left"/>
        <w:rPr>
          <w:sz w:val="24"/>
          <w:szCs w:val="24"/>
        </w:rPr>
      </w:pPr>
      <w:r w:rsidRPr="005970A1">
        <w:rPr>
          <w:sz w:val="24"/>
          <w:szCs w:val="24"/>
        </w:rPr>
        <w:t>высказывать своё мнение по обсуждаемым вопросам, объяснять его, понимать возможность существования других точек зрения, стремиться  к их пониманию;</w:t>
      </w:r>
    </w:p>
    <w:p w:rsidR="004475B1" w:rsidRPr="005970A1" w:rsidRDefault="004475B1" w:rsidP="00212FE3">
      <w:pPr>
        <w:pStyle w:val="af7"/>
        <w:widowControl/>
        <w:numPr>
          <w:ilvl w:val="0"/>
          <w:numId w:val="74"/>
        </w:numPr>
        <w:suppressAutoHyphens w:val="0"/>
        <w:jc w:val="left"/>
        <w:rPr>
          <w:sz w:val="24"/>
          <w:szCs w:val="24"/>
        </w:rPr>
      </w:pPr>
      <w:r w:rsidRPr="005970A1">
        <w:rPr>
          <w:sz w:val="24"/>
          <w:szCs w:val="24"/>
        </w:rPr>
        <w:t>строить небольшие монологические высказывания с учётом ситуации общения, стараясь соблюдать нормы литературного языка и заботиться о точности и ясности выражения мысли, выбирая для этого языковые средства;</w:t>
      </w:r>
    </w:p>
    <w:p w:rsidR="004475B1" w:rsidRPr="005970A1" w:rsidRDefault="004475B1" w:rsidP="00212FE3">
      <w:pPr>
        <w:pStyle w:val="af7"/>
        <w:widowControl/>
        <w:numPr>
          <w:ilvl w:val="0"/>
          <w:numId w:val="74"/>
        </w:numPr>
        <w:suppressAutoHyphens w:val="0"/>
        <w:jc w:val="left"/>
        <w:rPr>
          <w:sz w:val="24"/>
          <w:szCs w:val="24"/>
        </w:rPr>
      </w:pPr>
      <w:r w:rsidRPr="005970A1">
        <w:rPr>
          <w:sz w:val="24"/>
          <w:szCs w:val="24"/>
        </w:rPr>
        <w:t>понимать зависимость характера речи от задач и ситуации общения;</w:t>
      </w:r>
    </w:p>
    <w:p w:rsidR="004475B1" w:rsidRPr="005970A1" w:rsidRDefault="004475B1" w:rsidP="00212FE3">
      <w:pPr>
        <w:pStyle w:val="af7"/>
        <w:widowControl/>
        <w:numPr>
          <w:ilvl w:val="0"/>
          <w:numId w:val="74"/>
        </w:numPr>
        <w:suppressAutoHyphens w:val="0"/>
        <w:jc w:val="left"/>
        <w:rPr>
          <w:sz w:val="24"/>
          <w:szCs w:val="24"/>
        </w:rPr>
      </w:pPr>
      <w:r w:rsidRPr="005970A1">
        <w:rPr>
          <w:sz w:val="24"/>
          <w:szCs w:val="24"/>
        </w:rPr>
        <w:t>создавать письменные тексты освоенных жанров, учитывая как особенности жанра, так и характер адресата и решаемых коммуникативных задач; отбирать  содержание и выбирать языковые средства с учётом ситуации общения.</w:t>
      </w:r>
    </w:p>
    <w:p w:rsidR="004475B1" w:rsidRPr="005970A1" w:rsidRDefault="004475B1" w:rsidP="009F0565">
      <w:pPr>
        <w:pStyle w:val="af7"/>
        <w:jc w:val="center"/>
        <w:rPr>
          <w:b/>
          <w:bCs/>
          <w:sz w:val="24"/>
          <w:szCs w:val="24"/>
        </w:rPr>
      </w:pPr>
      <w:r w:rsidRPr="005970A1">
        <w:rPr>
          <w:b/>
          <w:bCs/>
          <w:sz w:val="24"/>
          <w:szCs w:val="24"/>
        </w:rPr>
        <w:t>Предметные результаты.</w:t>
      </w:r>
    </w:p>
    <w:p w:rsidR="004475B1" w:rsidRPr="005970A1" w:rsidRDefault="004475B1" w:rsidP="009F0565">
      <w:pPr>
        <w:ind w:left="360"/>
        <w:rPr>
          <w:b/>
          <w:bCs/>
          <w:sz w:val="24"/>
          <w:szCs w:val="24"/>
        </w:rPr>
      </w:pPr>
      <w:r w:rsidRPr="005970A1">
        <w:rPr>
          <w:b/>
          <w:bCs/>
          <w:sz w:val="24"/>
          <w:szCs w:val="24"/>
        </w:rPr>
        <w:t>В области  языка, речи, речевой деятельности.</w:t>
      </w:r>
    </w:p>
    <w:p w:rsidR="004475B1" w:rsidRPr="005970A1" w:rsidRDefault="004475B1" w:rsidP="009F0565">
      <w:pPr>
        <w:ind w:left="360"/>
        <w:rPr>
          <w:sz w:val="24"/>
          <w:szCs w:val="24"/>
          <w:u w:val="single"/>
        </w:rPr>
      </w:pPr>
      <w:r w:rsidRPr="005970A1">
        <w:rPr>
          <w:sz w:val="24"/>
          <w:szCs w:val="24"/>
          <w:u w:val="single"/>
        </w:rPr>
        <w:t xml:space="preserve"> Ученик научится:</w:t>
      </w:r>
    </w:p>
    <w:p w:rsidR="004475B1" w:rsidRPr="005970A1" w:rsidRDefault="004475B1" w:rsidP="00CB4BD5">
      <w:pPr>
        <w:pStyle w:val="af7"/>
        <w:widowControl/>
        <w:numPr>
          <w:ilvl w:val="0"/>
          <w:numId w:val="57"/>
        </w:numPr>
        <w:suppressAutoHyphens w:val="0"/>
        <w:autoSpaceDE w:val="0"/>
        <w:autoSpaceDN w:val="0"/>
        <w:adjustRightInd w:val="0"/>
        <w:ind w:left="284" w:firstLine="0"/>
        <w:jc w:val="left"/>
        <w:rPr>
          <w:sz w:val="24"/>
          <w:szCs w:val="24"/>
        </w:rPr>
      </w:pPr>
      <w:r w:rsidRPr="005970A1">
        <w:rPr>
          <w:sz w:val="24"/>
          <w:szCs w:val="24"/>
        </w:rPr>
        <w:t>участвовать в коллективном обсуждении вопросов на уроке, вступать в разговор, говорить на обсуждаемую тему, слушать собеседника и говорить, соблюдая  правила речевого поведения;</w:t>
      </w:r>
    </w:p>
    <w:p w:rsidR="004475B1" w:rsidRPr="005970A1" w:rsidRDefault="004475B1" w:rsidP="00CB4BD5">
      <w:pPr>
        <w:pStyle w:val="af7"/>
        <w:widowControl/>
        <w:numPr>
          <w:ilvl w:val="0"/>
          <w:numId w:val="57"/>
        </w:numPr>
        <w:suppressAutoHyphens w:val="0"/>
        <w:autoSpaceDE w:val="0"/>
        <w:autoSpaceDN w:val="0"/>
        <w:adjustRightInd w:val="0"/>
        <w:ind w:left="284" w:firstLine="0"/>
        <w:jc w:val="left"/>
        <w:rPr>
          <w:sz w:val="24"/>
          <w:szCs w:val="24"/>
        </w:rPr>
      </w:pPr>
      <w:r w:rsidRPr="005970A1">
        <w:rPr>
          <w:sz w:val="24"/>
          <w:szCs w:val="24"/>
        </w:rPr>
        <w:t>самостоятельно читать задания и другие материалы учебника, понимать их, следовать инструкции;</w:t>
      </w:r>
    </w:p>
    <w:p w:rsidR="004475B1" w:rsidRPr="005970A1" w:rsidRDefault="004475B1" w:rsidP="00CB4BD5">
      <w:pPr>
        <w:pStyle w:val="af7"/>
        <w:widowControl/>
        <w:numPr>
          <w:ilvl w:val="0"/>
          <w:numId w:val="57"/>
        </w:numPr>
        <w:suppressAutoHyphens w:val="0"/>
        <w:autoSpaceDE w:val="0"/>
        <w:autoSpaceDN w:val="0"/>
        <w:adjustRightInd w:val="0"/>
        <w:ind w:left="284" w:firstLine="0"/>
        <w:jc w:val="left"/>
        <w:rPr>
          <w:sz w:val="24"/>
          <w:szCs w:val="24"/>
        </w:rPr>
      </w:pPr>
      <w:r w:rsidRPr="005970A1">
        <w:rPr>
          <w:sz w:val="24"/>
          <w:szCs w:val="24"/>
        </w:rPr>
        <w:t>пользоваться всеми словарями, имеющимися в учебнике, для решения различных практических задач.</w:t>
      </w:r>
    </w:p>
    <w:p w:rsidR="004475B1" w:rsidRPr="005970A1" w:rsidRDefault="004475B1" w:rsidP="00CB4BD5">
      <w:pPr>
        <w:pStyle w:val="af7"/>
        <w:widowControl/>
        <w:numPr>
          <w:ilvl w:val="0"/>
          <w:numId w:val="57"/>
        </w:numPr>
        <w:suppressAutoHyphens w:val="0"/>
        <w:autoSpaceDE w:val="0"/>
        <w:autoSpaceDN w:val="0"/>
        <w:adjustRightInd w:val="0"/>
        <w:ind w:left="284" w:firstLine="0"/>
        <w:jc w:val="left"/>
        <w:rPr>
          <w:sz w:val="24"/>
          <w:szCs w:val="24"/>
        </w:rPr>
      </w:pPr>
      <w:r w:rsidRPr="005970A1">
        <w:rPr>
          <w:sz w:val="24"/>
          <w:szCs w:val="24"/>
        </w:rPr>
        <w:t>замечать в речи незнакомые слова и спрашивать  об их значении, обращаться для ответа на вопрос к толковому словарю;</w:t>
      </w:r>
    </w:p>
    <w:p w:rsidR="004475B1" w:rsidRPr="005970A1" w:rsidRDefault="004475B1" w:rsidP="00CB4BD5">
      <w:pPr>
        <w:pStyle w:val="af7"/>
        <w:widowControl/>
        <w:numPr>
          <w:ilvl w:val="0"/>
          <w:numId w:val="57"/>
        </w:numPr>
        <w:suppressAutoHyphens w:val="0"/>
        <w:autoSpaceDE w:val="0"/>
        <w:autoSpaceDN w:val="0"/>
        <w:adjustRightInd w:val="0"/>
        <w:ind w:left="284" w:firstLine="0"/>
        <w:jc w:val="left"/>
        <w:rPr>
          <w:sz w:val="24"/>
          <w:szCs w:val="24"/>
        </w:rPr>
      </w:pPr>
      <w:r w:rsidRPr="005970A1">
        <w:rPr>
          <w:sz w:val="24"/>
          <w:szCs w:val="24"/>
        </w:rPr>
        <w:t>соблюдать нормы произношения, изменения, употребления и написания слов, имеющихся в словарях учебника;</w:t>
      </w:r>
    </w:p>
    <w:p w:rsidR="004475B1" w:rsidRPr="005970A1" w:rsidRDefault="004475B1" w:rsidP="00CB4BD5">
      <w:pPr>
        <w:pStyle w:val="af7"/>
        <w:widowControl/>
        <w:numPr>
          <w:ilvl w:val="0"/>
          <w:numId w:val="57"/>
        </w:numPr>
        <w:suppressAutoHyphens w:val="0"/>
        <w:autoSpaceDE w:val="0"/>
        <w:autoSpaceDN w:val="0"/>
        <w:adjustRightInd w:val="0"/>
        <w:ind w:left="284" w:firstLine="0"/>
        <w:jc w:val="left"/>
        <w:rPr>
          <w:sz w:val="24"/>
          <w:szCs w:val="24"/>
        </w:rPr>
      </w:pPr>
      <w:r w:rsidRPr="005970A1">
        <w:rPr>
          <w:sz w:val="24"/>
          <w:szCs w:val="24"/>
        </w:rPr>
        <w:t>определять тему текста, выделять предложение, содержащее основную мысль, обоснованно озаглавливать  текст;</w:t>
      </w:r>
    </w:p>
    <w:p w:rsidR="004475B1" w:rsidRPr="005970A1" w:rsidRDefault="004475B1" w:rsidP="00CB4BD5">
      <w:pPr>
        <w:pStyle w:val="af7"/>
        <w:widowControl/>
        <w:numPr>
          <w:ilvl w:val="0"/>
          <w:numId w:val="57"/>
        </w:numPr>
        <w:suppressAutoHyphens w:val="0"/>
        <w:autoSpaceDE w:val="0"/>
        <w:autoSpaceDN w:val="0"/>
        <w:adjustRightInd w:val="0"/>
        <w:ind w:left="284" w:firstLine="0"/>
        <w:jc w:val="left"/>
        <w:rPr>
          <w:sz w:val="24"/>
          <w:szCs w:val="24"/>
        </w:rPr>
      </w:pPr>
      <w:r w:rsidRPr="005970A1">
        <w:rPr>
          <w:sz w:val="24"/>
          <w:szCs w:val="24"/>
        </w:rPr>
        <w:t>озаглавливать части текста, выделенные абзацными отступами, составлять план;</w:t>
      </w:r>
    </w:p>
    <w:p w:rsidR="004475B1" w:rsidRPr="005970A1" w:rsidRDefault="004475B1" w:rsidP="00CB4BD5">
      <w:pPr>
        <w:pStyle w:val="af7"/>
        <w:widowControl/>
        <w:numPr>
          <w:ilvl w:val="0"/>
          <w:numId w:val="57"/>
        </w:numPr>
        <w:suppressAutoHyphens w:val="0"/>
        <w:autoSpaceDE w:val="0"/>
        <w:autoSpaceDN w:val="0"/>
        <w:adjustRightInd w:val="0"/>
        <w:ind w:left="284" w:firstLine="0"/>
        <w:jc w:val="left"/>
        <w:rPr>
          <w:sz w:val="24"/>
          <w:szCs w:val="24"/>
        </w:rPr>
      </w:pPr>
      <w:r w:rsidRPr="005970A1">
        <w:rPr>
          <w:sz w:val="24"/>
          <w:szCs w:val="24"/>
        </w:rPr>
        <w:t>восстанавливать последовательность частей  или последовательность предложений в тексте повествовательного характера;</w:t>
      </w:r>
    </w:p>
    <w:p w:rsidR="004475B1" w:rsidRPr="005970A1" w:rsidRDefault="004475B1" w:rsidP="00CB4BD5">
      <w:pPr>
        <w:pStyle w:val="af7"/>
        <w:widowControl/>
        <w:numPr>
          <w:ilvl w:val="0"/>
          <w:numId w:val="57"/>
        </w:numPr>
        <w:suppressAutoHyphens w:val="0"/>
        <w:autoSpaceDE w:val="0"/>
        <w:autoSpaceDN w:val="0"/>
        <w:adjustRightInd w:val="0"/>
        <w:ind w:left="284" w:firstLine="0"/>
        <w:jc w:val="left"/>
        <w:rPr>
          <w:sz w:val="24"/>
          <w:szCs w:val="24"/>
        </w:rPr>
      </w:pPr>
      <w:r w:rsidRPr="005970A1">
        <w:rPr>
          <w:sz w:val="24"/>
          <w:szCs w:val="24"/>
        </w:rPr>
        <w:t>строить предложения для решения определённой речевой задачи;</w:t>
      </w:r>
    </w:p>
    <w:p w:rsidR="004475B1" w:rsidRPr="005970A1" w:rsidRDefault="004475B1" w:rsidP="00212FE3">
      <w:pPr>
        <w:pStyle w:val="af7"/>
        <w:widowControl/>
        <w:numPr>
          <w:ilvl w:val="0"/>
          <w:numId w:val="57"/>
        </w:numPr>
        <w:suppressAutoHyphens w:val="0"/>
        <w:autoSpaceDE w:val="0"/>
        <w:autoSpaceDN w:val="0"/>
        <w:adjustRightInd w:val="0"/>
        <w:ind w:left="426" w:hanging="142"/>
        <w:jc w:val="left"/>
        <w:rPr>
          <w:sz w:val="24"/>
          <w:szCs w:val="24"/>
        </w:rPr>
      </w:pPr>
      <w:r w:rsidRPr="005970A1">
        <w:rPr>
          <w:sz w:val="24"/>
          <w:szCs w:val="24"/>
        </w:rPr>
        <w:lastRenderedPageBreak/>
        <w:t>замечать в художественном тексте языковые средства, создающие его выразительность;</w:t>
      </w:r>
    </w:p>
    <w:p w:rsidR="004475B1" w:rsidRPr="005970A1" w:rsidRDefault="004475B1" w:rsidP="00212FE3">
      <w:pPr>
        <w:pStyle w:val="af7"/>
        <w:widowControl/>
        <w:numPr>
          <w:ilvl w:val="0"/>
          <w:numId w:val="57"/>
        </w:numPr>
        <w:suppressAutoHyphens w:val="0"/>
        <w:autoSpaceDE w:val="0"/>
        <w:autoSpaceDN w:val="0"/>
        <w:adjustRightInd w:val="0"/>
        <w:ind w:left="426" w:hanging="142"/>
        <w:jc w:val="left"/>
        <w:rPr>
          <w:sz w:val="24"/>
          <w:szCs w:val="24"/>
        </w:rPr>
      </w:pPr>
      <w:r w:rsidRPr="005970A1">
        <w:rPr>
          <w:sz w:val="24"/>
          <w:szCs w:val="24"/>
        </w:rPr>
        <w:t>находить и устранять в  предъявленных предложениях, текстах нарушения правильности, точности,  богатства речи;</w:t>
      </w:r>
    </w:p>
    <w:p w:rsidR="004475B1" w:rsidRPr="005970A1" w:rsidRDefault="004475B1" w:rsidP="00212FE3">
      <w:pPr>
        <w:pStyle w:val="af7"/>
        <w:widowControl/>
        <w:numPr>
          <w:ilvl w:val="0"/>
          <w:numId w:val="57"/>
        </w:numPr>
        <w:suppressAutoHyphens w:val="0"/>
        <w:autoSpaceDE w:val="0"/>
        <w:autoSpaceDN w:val="0"/>
        <w:adjustRightInd w:val="0"/>
        <w:ind w:left="426" w:hanging="142"/>
        <w:jc w:val="left"/>
        <w:rPr>
          <w:sz w:val="24"/>
          <w:szCs w:val="24"/>
        </w:rPr>
      </w:pPr>
      <w:r w:rsidRPr="005970A1">
        <w:rPr>
          <w:sz w:val="24"/>
          <w:szCs w:val="24"/>
        </w:rPr>
        <w:t>письменно создавать небольшие речевые произведения освоенных жанров;</w:t>
      </w:r>
    </w:p>
    <w:p w:rsidR="004475B1" w:rsidRPr="005970A1" w:rsidRDefault="004475B1" w:rsidP="00212FE3">
      <w:pPr>
        <w:pStyle w:val="af7"/>
        <w:widowControl/>
        <w:numPr>
          <w:ilvl w:val="0"/>
          <w:numId w:val="57"/>
        </w:numPr>
        <w:suppressAutoHyphens w:val="0"/>
        <w:autoSpaceDE w:val="0"/>
        <w:autoSpaceDN w:val="0"/>
        <w:adjustRightInd w:val="0"/>
        <w:ind w:left="426" w:hanging="142"/>
        <w:jc w:val="left"/>
        <w:rPr>
          <w:sz w:val="24"/>
          <w:szCs w:val="24"/>
        </w:rPr>
      </w:pPr>
      <w:r w:rsidRPr="005970A1">
        <w:rPr>
          <w:sz w:val="24"/>
          <w:szCs w:val="24"/>
        </w:rPr>
        <w:t>письменно (после коллективной подготовки) подробно или выборочно пересказывать текст повествовательного характера (предъявленный для зрительного восприятия), сохраняя основные особенности оригинала;</w:t>
      </w:r>
    </w:p>
    <w:p w:rsidR="004475B1" w:rsidRPr="005970A1" w:rsidRDefault="004475B1" w:rsidP="00212FE3">
      <w:pPr>
        <w:pStyle w:val="af7"/>
        <w:widowControl/>
        <w:numPr>
          <w:ilvl w:val="0"/>
          <w:numId w:val="57"/>
        </w:numPr>
        <w:suppressAutoHyphens w:val="0"/>
        <w:autoSpaceDE w:val="0"/>
        <w:autoSpaceDN w:val="0"/>
        <w:adjustRightInd w:val="0"/>
        <w:ind w:left="426" w:hanging="142"/>
        <w:jc w:val="left"/>
        <w:rPr>
          <w:sz w:val="24"/>
          <w:szCs w:val="24"/>
        </w:rPr>
      </w:pPr>
      <w:r w:rsidRPr="005970A1">
        <w:rPr>
          <w:sz w:val="24"/>
          <w:szCs w:val="24"/>
        </w:rPr>
        <w:t>проверять правильность своей письменной речи, исправлять допущенные орфографические и пунктуационные ошибки; улучшать написанное;</w:t>
      </w:r>
    </w:p>
    <w:p w:rsidR="004475B1" w:rsidRPr="005970A1" w:rsidRDefault="004475B1" w:rsidP="00212FE3">
      <w:pPr>
        <w:pStyle w:val="af7"/>
        <w:widowControl/>
        <w:numPr>
          <w:ilvl w:val="0"/>
          <w:numId w:val="57"/>
        </w:numPr>
        <w:suppressAutoHyphens w:val="0"/>
        <w:autoSpaceDE w:val="0"/>
        <w:autoSpaceDN w:val="0"/>
        <w:adjustRightInd w:val="0"/>
        <w:ind w:left="426" w:hanging="142"/>
        <w:jc w:val="left"/>
        <w:rPr>
          <w:sz w:val="24"/>
          <w:szCs w:val="24"/>
        </w:rPr>
      </w:pPr>
      <w:r w:rsidRPr="005970A1">
        <w:rPr>
          <w:sz w:val="24"/>
          <w:szCs w:val="24"/>
        </w:rPr>
        <w:t>участвовать в оценке устных  ответов одноклассников с точки зрения ясности содержания, правильности и уместности употребления языковых средств; вежливо высказывать  свою  оценку.</w:t>
      </w:r>
    </w:p>
    <w:p w:rsidR="004475B1" w:rsidRPr="005970A1" w:rsidRDefault="004475B1" w:rsidP="00212FE3">
      <w:pPr>
        <w:pStyle w:val="af7"/>
        <w:widowControl/>
        <w:numPr>
          <w:ilvl w:val="0"/>
          <w:numId w:val="57"/>
        </w:numPr>
        <w:suppressAutoHyphens w:val="0"/>
        <w:autoSpaceDE w:val="0"/>
        <w:autoSpaceDN w:val="0"/>
        <w:adjustRightInd w:val="0"/>
        <w:ind w:left="426" w:hanging="142"/>
        <w:jc w:val="left"/>
        <w:rPr>
          <w:sz w:val="24"/>
          <w:szCs w:val="24"/>
        </w:rPr>
      </w:pPr>
      <w:r w:rsidRPr="005970A1">
        <w:rPr>
          <w:sz w:val="24"/>
          <w:szCs w:val="24"/>
        </w:rPr>
        <w:t>различать повествования и описания предмета, выделять предложения со значением оценки и характеризовать  их роль в тексте.</w:t>
      </w:r>
    </w:p>
    <w:p w:rsidR="004475B1" w:rsidRPr="005970A1" w:rsidRDefault="004475B1" w:rsidP="00212FE3">
      <w:pPr>
        <w:pStyle w:val="af7"/>
        <w:widowControl/>
        <w:numPr>
          <w:ilvl w:val="0"/>
          <w:numId w:val="57"/>
        </w:numPr>
        <w:suppressAutoHyphens w:val="0"/>
        <w:autoSpaceDE w:val="0"/>
        <w:autoSpaceDN w:val="0"/>
        <w:adjustRightInd w:val="0"/>
        <w:ind w:left="426" w:hanging="142"/>
        <w:jc w:val="left"/>
        <w:rPr>
          <w:sz w:val="24"/>
          <w:szCs w:val="24"/>
        </w:rPr>
      </w:pPr>
      <w:r w:rsidRPr="005970A1">
        <w:rPr>
          <w:sz w:val="24"/>
          <w:szCs w:val="24"/>
        </w:rPr>
        <w:t>письменно подробно пересказывать тексты повествовательного характера, осознанно сохраняя особенности авторского построения и использования языковых средств, в том числе различных частей речи (после коллективной подготовки).</w:t>
      </w:r>
    </w:p>
    <w:p w:rsidR="004475B1" w:rsidRPr="005970A1" w:rsidRDefault="004475B1" w:rsidP="00212FE3">
      <w:pPr>
        <w:pStyle w:val="af7"/>
        <w:widowControl/>
        <w:numPr>
          <w:ilvl w:val="0"/>
          <w:numId w:val="57"/>
        </w:numPr>
        <w:suppressAutoHyphens w:val="0"/>
        <w:autoSpaceDE w:val="0"/>
        <w:autoSpaceDN w:val="0"/>
        <w:adjustRightInd w:val="0"/>
        <w:ind w:left="426" w:hanging="142"/>
        <w:jc w:val="left"/>
        <w:rPr>
          <w:sz w:val="24"/>
          <w:szCs w:val="24"/>
        </w:rPr>
      </w:pPr>
      <w:r w:rsidRPr="005970A1">
        <w:rPr>
          <w:sz w:val="24"/>
          <w:szCs w:val="24"/>
        </w:rPr>
        <w:t xml:space="preserve">создавать (устно и письменно) тексты-повествования (деловые и изобразительные), обдумывать их содержание и выбор средств языка, улучшать после записи (пользуясь памятками «Текст» и «Редактор»). </w:t>
      </w:r>
    </w:p>
    <w:p w:rsidR="004475B1" w:rsidRPr="005970A1" w:rsidRDefault="004475B1" w:rsidP="00212FE3">
      <w:pPr>
        <w:pStyle w:val="af7"/>
        <w:widowControl/>
        <w:numPr>
          <w:ilvl w:val="0"/>
          <w:numId w:val="57"/>
        </w:numPr>
        <w:suppressAutoHyphens w:val="0"/>
        <w:autoSpaceDE w:val="0"/>
        <w:autoSpaceDN w:val="0"/>
        <w:adjustRightInd w:val="0"/>
        <w:ind w:left="426" w:hanging="142"/>
        <w:jc w:val="left"/>
        <w:rPr>
          <w:sz w:val="24"/>
          <w:szCs w:val="24"/>
        </w:rPr>
      </w:pPr>
      <w:r w:rsidRPr="005970A1">
        <w:rPr>
          <w:sz w:val="24"/>
          <w:szCs w:val="24"/>
        </w:rPr>
        <w:t>строить предложения со значением оценки и уместно включать их в свои тексты.</w:t>
      </w:r>
    </w:p>
    <w:p w:rsidR="004475B1" w:rsidRPr="005970A1" w:rsidRDefault="004475B1" w:rsidP="00CB4BD5">
      <w:pPr>
        <w:pStyle w:val="af7"/>
        <w:ind w:left="284" w:firstLine="0"/>
        <w:rPr>
          <w:sz w:val="24"/>
          <w:szCs w:val="24"/>
          <w:u w:val="single"/>
        </w:rPr>
      </w:pPr>
      <w:r w:rsidRPr="005970A1">
        <w:rPr>
          <w:sz w:val="24"/>
          <w:szCs w:val="24"/>
          <w:u w:val="single"/>
        </w:rPr>
        <w:t>Ученик получит возможность  научиться:</w:t>
      </w:r>
    </w:p>
    <w:p w:rsidR="004475B1" w:rsidRPr="005970A1" w:rsidRDefault="004475B1" w:rsidP="00212FE3">
      <w:pPr>
        <w:pStyle w:val="af7"/>
        <w:widowControl/>
        <w:numPr>
          <w:ilvl w:val="0"/>
          <w:numId w:val="75"/>
        </w:numPr>
        <w:suppressAutoHyphens w:val="0"/>
        <w:ind w:left="426" w:hanging="142"/>
        <w:jc w:val="left"/>
        <w:rPr>
          <w:sz w:val="24"/>
          <w:szCs w:val="24"/>
          <w:u w:val="single"/>
        </w:rPr>
      </w:pPr>
      <w:r w:rsidRPr="005970A1">
        <w:rPr>
          <w:sz w:val="24"/>
          <w:szCs w:val="24"/>
        </w:rPr>
        <w:t>соблюдать правила вежливости при общении с людьми, плохо владеющими русским языком;</w:t>
      </w:r>
    </w:p>
    <w:p w:rsidR="004475B1" w:rsidRPr="005970A1" w:rsidRDefault="004475B1" w:rsidP="00212FE3">
      <w:pPr>
        <w:pStyle w:val="af7"/>
        <w:widowControl/>
        <w:numPr>
          <w:ilvl w:val="0"/>
          <w:numId w:val="75"/>
        </w:numPr>
        <w:suppressAutoHyphens w:val="0"/>
        <w:ind w:left="426" w:hanging="142"/>
        <w:jc w:val="left"/>
        <w:rPr>
          <w:sz w:val="24"/>
          <w:szCs w:val="24"/>
          <w:u w:val="single"/>
        </w:rPr>
      </w:pPr>
      <w:r w:rsidRPr="005970A1">
        <w:rPr>
          <w:sz w:val="24"/>
          <w:szCs w:val="24"/>
        </w:rPr>
        <w:t>пользоваться знакомыми лингвистическими словарями;</w:t>
      </w:r>
    </w:p>
    <w:p w:rsidR="004475B1" w:rsidRPr="005970A1" w:rsidRDefault="004475B1" w:rsidP="00212FE3">
      <w:pPr>
        <w:pStyle w:val="af7"/>
        <w:widowControl/>
        <w:numPr>
          <w:ilvl w:val="0"/>
          <w:numId w:val="75"/>
        </w:numPr>
        <w:suppressAutoHyphens w:val="0"/>
        <w:ind w:left="426" w:hanging="142"/>
        <w:jc w:val="left"/>
        <w:rPr>
          <w:sz w:val="24"/>
          <w:szCs w:val="24"/>
          <w:u w:val="single"/>
        </w:rPr>
      </w:pPr>
      <w:r w:rsidRPr="005970A1">
        <w:rPr>
          <w:sz w:val="24"/>
          <w:szCs w:val="24"/>
        </w:rPr>
        <w:t>понимать главную мысль текста; озаглавливать текст по его главной мысли с учётом стиля и типа речи (без терминов);</w:t>
      </w:r>
    </w:p>
    <w:p w:rsidR="004475B1" w:rsidRPr="005970A1" w:rsidRDefault="004475B1" w:rsidP="00212FE3">
      <w:pPr>
        <w:pStyle w:val="af7"/>
        <w:widowControl/>
        <w:numPr>
          <w:ilvl w:val="0"/>
          <w:numId w:val="75"/>
        </w:numPr>
        <w:suppressAutoHyphens w:val="0"/>
        <w:ind w:left="426" w:hanging="142"/>
        <w:jc w:val="left"/>
        <w:rPr>
          <w:sz w:val="24"/>
          <w:szCs w:val="24"/>
          <w:u w:val="single"/>
        </w:rPr>
      </w:pPr>
      <w:r w:rsidRPr="005970A1">
        <w:rPr>
          <w:sz w:val="24"/>
          <w:szCs w:val="24"/>
        </w:rPr>
        <w:t>конструировать предложение из данных слов с учетом его контекстного окружения;</w:t>
      </w:r>
    </w:p>
    <w:p w:rsidR="004475B1" w:rsidRPr="005970A1" w:rsidRDefault="004475B1" w:rsidP="00212FE3">
      <w:pPr>
        <w:pStyle w:val="af7"/>
        <w:widowControl/>
        <w:numPr>
          <w:ilvl w:val="0"/>
          <w:numId w:val="75"/>
        </w:numPr>
        <w:suppressAutoHyphens w:val="0"/>
        <w:ind w:left="426" w:hanging="142"/>
        <w:jc w:val="left"/>
        <w:rPr>
          <w:sz w:val="24"/>
          <w:szCs w:val="24"/>
          <w:u w:val="single"/>
        </w:rPr>
      </w:pPr>
      <w:r w:rsidRPr="005970A1">
        <w:rPr>
          <w:sz w:val="24"/>
          <w:szCs w:val="24"/>
        </w:rPr>
        <w:t>делить текст на части, составлять план;</w:t>
      </w:r>
    </w:p>
    <w:p w:rsidR="004475B1" w:rsidRPr="005970A1" w:rsidRDefault="004475B1" w:rsidP="00212FE3">
      <w:pPr>
        <w:pStyle w:val="af7"/>
        <w:widowControl/>
        <w:numPr>
          <w:ilvl w:val="0"/>
          <w:numId w:val="75"/>
        </w:numPr>
        <w:suppressAutoHyphens w:val="0"/>
        <w:ind w:left="426" w:hanging="142"/>
        <w:jc w:val="left"/>
        <w:rPr>
          <w:sz w:val="24"/>
          <w:szCs w:val="24"/>
          <w:u w:val="single"/>
        </w:rPr>
      </w:pPr>
      <w:r w:rsidRPr="005970A1">
        <w:rPr>
          <w:sz w:val="24"/>
          <w:szCs w:val="24"/>
        </w:rPr>
        <w:t>самостоятельно готовиться к пересказу текста; пересказывать  повествовательные  тексты  с элементами описания, рассуждения, сохраняя особенности оригинала;</w:t>
      </w:r>
    </w:p>
    <w:p w:rsidR="004475B1" w:rsidRPr="005970A1" w:rsidRDefault="004475B1" w:rsidP="00212FE3">
      <w:pPr>
        <w:pStyle w:val="af7"/>
        <w:widowControl/>
        <w:numPr>
          <w:ilvl w:val="0"/>
          <w:numId w:val="75"/>
        </w:numPr>
        <w:suppressAutoHyphens w:val="0"/>
        <w:ind w:left="426" w:hanging="142"/>
        <w:jc w:val="left"/>
        <w:rPr>
          <w:sz w:val="24"/>
          <w:szCs w:val="24"/>
          <w:u w:val="single"/>
        </w:rPr>
      </w:pPr>
      <w:r w:rsidRPr="005970A1">
        <w:rPr>
          <w:sz w:val="24"/>
          <w:szCs w:val="24"/>
        </w:rPr>
        <w:t>создавать речевые произведения разных жанров;</w:t>
      </w:r>
    </w:p>
    <w:p w:rsidR="004475B1" w:rsidRPr="005970A1" w:rsidRDefault="004475B1" w:rsidP="00212FE3">
      <w:pPr>
        <w:pStyle w:val="af7"/>
        <w:widowControl/>
        <w:numPr>
          <w:ilvl w:val="0"/>
          <w:numId w:val="75"/>
        </w:numPr>
        <w:suppressAutoHyphens w:val="0"/>
        <w:ind w:left="426" w:hanging="142"/>
        <w:jc w:val="left"/>
        <w:rPr>
          <w:sz w:val="24"/>
          <w:szCs w:val="24"/>
          <w:u w:val="single"/>
        </w:rPr>
      </w:pPr>
      <w:r w:rsidRPr="005970A1">
        <w:rPr>
          <w:sz w:val="24"/>
          <w:szCs w:val="24"/>
        </w:rPr>
        <w:t>редактировать собственные тексты, совершенствуя правильность речи, улучшая содержание, построение предложений и выбор языковых средств;</w:t>
      </w:r>
    </w:p>
    <w:p w:rsidR="004475B1" w:rsidRPr="005970A1" w:rsidRDefault="004475B1" w:rsidP="00212FE3">
      <w:pPr>
        <w:pStyle w:val="af7"/>
        <w:widowControl/>
        <w:numPr>
          <w:ilvl w:val="0"/>
          <w:numId w:val="75"/>
        </w:numPr>
        <w:suppressAutoHyphens w:val="0"/>
        <w:ind w:left="426" w:hanging="142"/>
        <w:jc w:val="left"/>
        <w:rPr>
          <w:sz w:val="24"/>
          <w:szCs w:val="24"/>
          <w:u w:val="single"/>
        </w:rPr>
      </w:pPr>
      <w:r w:rsidRPr="005970A1">
        <w:rPr>
          <w:sz w:val="24"/>
          <w:szCs w:val="24"/>
        </w:rPr>
        <w:t>соблюдать требования каллиграфии при письме, аккуратно и, по возможности, красиво оформлять свои записи.</w:t>
      </w:r>
    </w:p>
    <w:p w:rsidR="004475B1" w:rsidRPr="005970A1" w:rsidRDefault="004475B1" w:rsidP="00212FE3">
      <w:pPr>
        <w:ind w:left="426" w:hanging="142"/>
        <w:rPr>
          <w:b/>
          <w:bCs/>
          <w:sz w:val="24"/>
          <w:szCs w:val="24"/>
        </w:rPr>
      </w:pPr>
      <w:r w:rsidRPr="005970A1">
        <w:rPr>
          <w:b/>
          <w:bCs/>
          <w:sz w:val="24"/>
          <w:szCs w:val="24"/>
        </w:rPr>
        <w:t xml:space="preserve">    В области освоения языка (грамматики,  фонетики, графики, лексики, морфемики).</w:t>
      </w:r>
    </w:p>
    <w:p w:rsidR="004475B1" w:rsidRPr="005970A1" w:rsidRDefault="004475B1" w:rsidP="00212FE3">
      <w:pPr>
        <w:ind w:left="426" w:hanging="142"/>
        <w:rPr>
          <w:sz w:val="24"/>
          <w:szCs w:val="24"/>
          <w:u w:val="single"/>
        </w:rPr>
      </w:pPr>
      <w:r w:rsidRPr="005970A1">
        <w:rPr>
          <w:sz w:val="24"/>
          <w:szCs w:val="24"/>
          <w:u w:val="single"/>
        </w:rPr>
        <w:t>Ученик научится:</w:t>
      </w:r>
    </w:p>
    <w:p w:rsidR="004475B1" w:rsidRPr="005970A1" w:rsidRDefault="004475B1" w:rsidP="00212FE3">
      <w:pPr>
        <w:pStyle w:val="af7"/>
        <w:widowControl/>
        <w:numPr>
          <w:ilvl w:val="0"/>
          <w:numId w:val="76"/>
        </w:numPr>
        <w:suppressAutoHyphens w:val="0"/>
        <w:ind w:left="426" w:hanging="142"/>
        <w:jc w:val="left"/>
        <w:rPr>
          <w:sz w:val="24"/>
          <w:szCs w:val="24"/>
        </w:rPr>
      </w:pPr>
      <w:r w:rsidRPr="005970A1">
        <w:rPr>
          <w:sz w:val="24"/>
          <w:szCs w:val="24"/>
        </w:rPr>
        <w:t>различать звуки и буквы, объяснять случаи их несовпадения;</w:t>
      </w:r>
    </w:p>
    <w:p w:rsidR="004475B1" w:rsidRPr="005970A1" w:rsidRDefault="004475B1" w:rsidP="00212FE3">
      <w:pPr>
        <w:pStyle w:val="af7"/>
        <w:widowControl/>
        <w:numPr>
          <w:ilvl w:val="0"/>
          <w:numId w:val="76"/>
        </w:numPr>
        <w:suppressAutoHyphens w:val="0"/>
        <w:ind w:left="426" w:hanging="142"/>
        <w:jc w:val="left"/>
        <w:rPr>
          <w:sz w:val="24"/>
          <w:szCs w:val="24"/>
        </w:rPr>
      </w:pPr>
      <w:r w:rsidRPr="005970A1">
        <w:rPr>
          <w:sz w:val="24"/>
          <w:szCs w:val="24"/>
        </w:rPr>
        <w:t>понимать характеристику звуков речи, представленную в модельном виде;</w:t>
      </w:r>
    </w:p>
    <w:p w:rsidR="004475B1" w:rsidRPr="005970A1" w:rsidRDefault="004475B1" w:rsidP="00212FE3">
      <w:pPr>
        <w:pStyle w:val="af7"/>
        <w:widowControl/>
        <w:numPr>
          <w:ilvl w:val="0"/>
          <w:numId w:val="76"/>
        </w:numPr>
        <w:suppressAutoHyphens w:val="0"/>
        <w:ind w:left="426" w:hanging="142"/>
        <w:jc w:val="left"/>
        <w:rPr>
          <w:sz w:val="24"/>
          <w:szCs w:val="24"/>
        </w:rPr>
      </w:pPr>
      <w:r w:rsidRPr="005970A1">
        <w:rPr>
          <w:sz w:val="24"/>
          <w:szCs w:val="24"/>
        </w:rPr>
        <w:t>анализировать и группировать слова по указанным характеристикам звуков;</w:t>
      </w:r>
    </w:p>
    <w:p w:rsidR="004475B1" w:rsidRPr="005970A1" w:rsidRDefault="004475B1" w:rsidP="00212FE3">
      <w:pPr>
        <w:pStyle w:val="af7"/>
        <w:widowControl/>
        <w:numPr>
          <w:ilvl w:val="0"/>
          <w:numId w:val="76"/>
        </w:numPr>
        <w:suppressAutoHyphens w:val="0"/>
        <w:ind w:left="426" w:hanging="142"/>
        <w:jc w:val="left"/>
        <w:rPr>
          <w:sz w:val="24"/>
          <w:szCs w:val="24"/>
        </w:rPr>
      </w:pPr>
      <w:r w:rsidRPr="005970A1">
        <w:rPr>
          <w:sz w:val="24"/>
          <w:szCs w:val="24"/>
        </w:rPr>
        <w:t>правильно называть буквы алфавита, использовать знание алфавита при работе со словарем;</w:t>
      </w:r>
    </w:p>
    <w:p w:rsidR="004475B1" w:rsidRPr="005970A1" w:rsidRDefault="004475B1" w:rsidP="00212FE3">
      <w:pPr>
        <w:pStyle w:val="af7"/>
        <w:widowControl/>
        <w:numPr>
          <w:ilvl w:val="0"/>
          <w:numId w:val="76"/>
        </w:numPr>
        <w:suppressAutoHyphens w:val="0"/>
        <w:ind w:left="426" w:hanging="142"/>
        <w:jc w:val="left"/>
        <w:rPr>
          <w:sz w:val="24"/>
          <w:szCs w:val="24"/>
        </w:rPr>
      </w:pPr>
      <w:r w:rsidRPr="005970A1">
        <w:rPr>
          <w:sz w:val="24"/>
          <w:szCs w:val="24"/>
        </w:rPr>
        <w:lastRenderedPageBreak/>
        <w:t>осознавать, что понимание значения слов – обязательное  условие их умелого использования в устной и письменной речи;</w:t>
      </w:r>
    </w:p>
    <w:p w:rsidR="004475B1" w:rsidRPr="005970A1" w:rsidRDefault="004475B1" w:rsidP="00212FE3">
      <w:pPr>
        <w:pStyle w:val="af7"/>
        <w:widowControl/>
        <w:numPr>
          <w:ilvl w:val="0"/>
          <w:numId w:val="76"/>
        </w:numPr>
        <w:suppressAutoHyphens w:val="0"/>
        <w:ind w:left="426" w:hanging="142"/>
        <w:jc w:val="left"/>
        <w:rPr>
          <w:sz w:val="24"/>
          <w:szCs w:val="24"/>
        </w:rPr>
      </w:pPr>
      <w:r w:rsidRPr="005970A1">
        <w:rPr>
          <w:sz w:val="24"/>
          <w:szCs w:val="24"/>
        </w:rPr>
        <w:t>различать в слове лексическое и грамматическое значение;</w:t>
      </w:r>
    </w:p>
    <w:p w:rsidR="004475B1" w:rsidRPr="005970A1" w:rsidRDefault="004475B1" w:rsidP="00212FE3">
      <w:pPr>
        <w:pStyle w:val="af7"/>
        <w:widowControl/>
        <w:numPr>
          <w:ilvl w:val="0"/>
          <w:numId w:val="76"/>
        </w:numPr>
        <w:suppressAutoHyphens w:val="0"/>
        <w:autoSpaceDE w:val="0"/>
        <w:autoSpaceDN w:val="0"/>
        <w:adjustRightInd w:val="0"/>
        <w:ind w:left="426" w:hanging="142"/>
        <w:jc w:val="left"/>
        <w:rPr>
          <w:sz w:val="24"/>
          <w:szCs w:val="24"/>
        </w:rPr>
      </w:pPr>
      <w:r w:rsidRPr="005970A1">
        <w:rPr>
          <w:sz w:val="24"/>
          <w:szCs w:val="24"/>
        </w:rPr>
        <w:t>выделять основу и окончание (в ясных случаях), разграничивать их роль в слове, выделять в основе корень, приставку, суффикс. Там, где это возможно, объяснять значение, вносимое частями слов;</w:t>
      </w:r>
    </w:p>
    <w:p w:rsidR="004475B1" w:rsidRPr="005970A1" w:rsidRDefault="004475B1" w:rsidP="00212FE3">
      <w:pPr>
        <w:pStyle w:val="af7"/>
        <w:widowControl/>
        <w:numPr>
          <w:ilvl w:val="0"/>
          <w:numId w:val="59"/>
        </w:numPr>
        <w:suppressAutoHyphens w:val="0"/>
        <w:autoSpaceDE w:val="0"/>
        <w:autoSpaceDN w:val="0"/>
        <w:adjustRightInd w:val="0"/>
        <w:ind w:left="426" w:hanging="142"/>
        <w:jc w:val="left"/>
        <w:rPr>
          <w:sz w:val="24"/>
          <w:szCs w:val="24"/>
        </w:rPr>
      </w:pPr>
      <w:r w:rsidRPr="005970A1">
        <w:rPr>
          <w:sz w:val="24"/>
          <w:szCs w:val="24"/>
        </w:rPr>
        <w:t>различать части речи по комплексу изученных грамматических признаков: вопрос, значение, особенности изменения. Определять (в  соответствии с этапом обучения) признаки слова,  как части речи (проводить морфологический разбор);</w:t>
      </w:r>
    </w:p>
    <w:p w:rsidR="004475B1" w:rsidRPr="005970A1" w:rsidRDefault="004475B1" w:rsidP="00212FE3">
      <w:pPr>
        <w:pStyle w:val="af7"/>
        <w:widowControl/>
        <w:numPr>
          <w:ilvl w:val="0"/>
          <w:numId w:val="59"/>
        </w:numPr>
        <w:suppressAutoHyphens w:val="0"/>
        <w:autoSpaceDE w:val="0"/>
        <w:autoSpaceDN w:val="0"/>
        <w:adjustRightInd w:val="0"/>
        <w:ind w:left="426" w:hanging="142"/>
        <w:jc w:val="left"/>
        <w:rPr>
          <w:sz w:val="24"/>
          <w:szCs w:val="24"/>
        </w:rPr>
      </w:pPr>
      <w:r w:rsidRPr="005970A1">
        <w:rPr>
          <w:sz w:val="24"/>
          <w:szCs w:val="24"/>
        </w:rPr>
        <w:t>отличать от однокоренных слов формы одного и того же слова;</w:t>
      </w:r>
    </w:p>
    <w:p w:rsidR="004475B1" w:rsidRPr="005970A1" w:rsidRDefault="004475B1" w:rsidP="00212FE3">
      <w:pPr>
        <w:pStyle w:val="af7"/>
        <w:widowControl/>
        <w:numPr>
          <w:ilvl w:val="0"/>
          <w:numId w:val="59"/>
        </w:numPr>
        <w:suppressAutoHyphens w:val="0"/>
        <w:autoSpaceDE w:val="0"/>
        <w:autoSpaceDN w:val="0"/>
        <w:adjustRightInd w:val="0"/>
        <w:ind w:left="426" w:hanging="142"/>
        <w:jc w:val="left"/>
        <w:rPr>
          <w:sz w:val="24"/>
          <w:szCs w:val="24"/>
        </w:rPr>
      </w:pPr>
      <w:r w:rsidRPr="005970A1">
        <w:rPr>
          <w:sz w:val="24"/>
          <w:szCs w:val="24"/>
        </w:rPr>
        <w:t>сравнивать слова по их строению, характеризовать различия, классифицировать слова в зависимости от их строения;</w:t>
      </w:r>
    </w:p>
    <w:p w:rsidR="004475B1" w:rsidRPr="005970A1" w:rsidRDefault="004475B1" w:rsidP="00212FE3">
      <w:pPr>
        <w:pStyle w:val="af7"/>
        <w:widowControl/>
        <w:numPr>
          <w:ilvl w:val="0"/>
          <w:numId w:val="59"/>
        </w:numPr>
        <w:suppressAutoHyphens w:val="0"/>
        <w:autoSpaceDE w:val="0"/>
        <w:autoSpaceDN w:val="0"/>
        <w:adjustRightInd w:val="0"/>
        <w:ind w:left="426" w:hanging="142"/>
        <w:jc w:val="left"/>
        <w:rPr>
          <w:sz w:val="24"/>
          <w:szCs w:val="24"/>
        </w:rPr>
      </w:pPr>
      <w:r w:rsidRPr="005970A1">
        <w:rPr>
          <w:sz w:val="24"/>
          <w:szCs w:val="24"/>
        </w:rPr>
        <w:t>различать изменяемые и неизменяемые слова;</w:t>
      </w:r>
    </w:p>
    <w:p w:rsidR="004475B1" w:rsidRPr="005970A1" w:rsidRDefault="004475B1" w:rsidP="00212FE3">
      <w:pPr>
        <w:pStyle w:val="af7"/>
        <w:widowControl/>
        <w:numPr>
          <w:ilvl w:val="0"/>
          <w:numId w:val="59"/>
        </w:numPr>
        <w:suppressAutoHyphens w:val="0"/>
        <w:autoSpaceDE w:val="0"/>
        <w:autoSpaceDN w:val="0"/>
        <w:adjustRightInd w:val="0"/>
        <w:ind w:left="426" w:hanging="142"/>
        <w:jc w:val="left"/>
        <w:rPr>
          <w:sz w:val="24"/>
          <w:szCs w:val="24"/>
        </w:rPr>
      </w:pPr>
      <w:r w:rsidRPr="005970A1">
        <w:rPr>
          <w:sz w:val="24"/>
          <w:szCs w:val="24"/>
        </w:rPr>
        <w:t>выявлять принадлежность слова к определенной части речи; разграничивать самостоятельные и служебные части речи;</w:t>
      </w:r>
    </w:p>
    <w:p w:rsidR="004475B1" w:rsidRPr="005970A1" w:rsidRDefault="004475B1" w:rsidP="00212FE3">
      <w:pPr>
        <w:pStyle w:val="af7"/>
        <w:widowControl/>
        <w:numPr>
          <w:ilvl w:val="0"/>
          <w:numId w:val="59"/>
        </w:numPr>
        <w:suppressAutoHyphens w:val="0"/>
        <w:autoSpaceDE w:val="0"/>
        <w:autoSpaceDN w:val="0"/>
        <w:adjustRightInd w:val="0"/>
        <w:ind w:left="426" w:hanging="142"/>
        <w:jc w:val="left"/>
        <w:rPr>
          <w:sz w:val="24"/>
          <w:szCs w:val="24"/>
        </w:rPr>
      </w:pPr>
      <w:r w:rsidRPr="005970A1">
        <w:rPr>
          <w:sz w:val="24"/>
          <w:szCs w:val="24"/>
        </w:rPr>
        <w:t>определять морфологические признаки слова, изменять слова в соответствии с их морфологическими особенностями;</w:t>
      </w:r>
    </w:p>
    <w:p w:rsidR="004475B1" w:rsidRPr="005970A1" w:rsidRDefault="004475B1" w:rsidP="00212FE3">
      <w:pPr>
        <w:pStyle w:val="af7"/>
        <w:widowControl/>
        <w:numPr>
          <w:ilvl w:val="0"/>
          <w:numId w:val="58"/>
        </w:numPr>
        <w:suppressAutoHyphens w:val="0"/>
        <w:autoSpaceDE w:val="0"/>
        <w:autoSpaceDN w:val="0"/>
        <w:adjustRightInd w:val="0"/>
        <w:ind w:left="426" w:hanging="142"/>
        <w:jc w:val="left"/>
        <w:rPr>
          <w:sz w:val="24"/>
          <w:szCs w:val="24"/>
        </w:rPr>
      </w:pPr>
      <w:r w:rsidRPr="005970A1">
        <w:rPr>
          <w:sz w:val="24"/>
          <w:szCs w:val="24"/>
        </w:rPr>
        <w:t>в доступных случаях наблюдать за значением грамматических форм (числа, времени, лица), за их использованием;</w:t>
      </w:r>
    </w:p>
    <w:p w:rsidR="004475B1" w:rsidRPr="005970A1" w:rsidRDefault="004475B1" w:rsidP="00212FE3">
      <w:pPr>
        <w:pStyle w:val="af7"/>
        <w:widowControl/>
        <w:numPr>
          <w:ilvl w:val="0"/>
          <w:numId w:val="58"/>
        </w:numPr>
        <w:suppressAutoHyphens w:val="0"/>
        <w:autoSpaceDE w:val="0"/>
        <w:autoSpaceDN w:val="0"/>
        <w:adjustRightInd w:val="0"/>
        <w:ind w:left="426" w:hanging="142"/>
        <w:jc w:val="left"/>
        <w:rPr>
          <w:sz w:val="24"/>
          <w:szCs w:val="24"/>
        </w:rPr>
      </w:pPr>
      <w:r w:rsidRPr="005970A1">
        <w:rPr>
          <w:sz w:val="24"/>
          <w:szCs w:val="24"/>
        </w:rPr>
        <w:t>пользоваться словами разных частей речи в собственных высказываниях, стремиться к точности, выразительности речи;</w:t>
      </w:r>
    </w:p>
    <w:p w:rsidR="004475B1" w:rsidRPr="005970A1" w:rsidRDefault="004475B1" w:rsidP="00212FE3">
      <w:pPr>
        <w:pStyle w:val="af7"/>
        <w:widowControl/>
        <w:numPr>
          <w:ilvl w:val="0"/>
          <w:numId w:val="58"/>
        </w:numPr>
        <w:suppressAutoHyphens w:val="0"/>
        <w:autoSpaceDE w:val="0"/>
        <w:autoSpaceDN w:val="0"/>
        <w:adjustRightInd w:val="0"/>
        <w:ind w:left="426" w:hanging="142"/>
        <w:jc w:val="left"/>
        <w:rPr>
          <w:sz w:val="24"/>
          <w:szCs w:val="24"/>
        </w:rPr>
      </w:pPr>
      <w:r w:rsidRPr="005970A1">
        <w:rPr>
          <w:sz w:val="24"/>
          <w:szCs w:val="24"/>
        </w:rPr>
        <w:t>разграничивать понятия «части речи» и «члены предложения»;</w:t>
      </w:r>
    </w:p>
    <w:p w:rsidR="004475B1" w:rsidRPr="005970A1" w:rsidRDefault="004475B1" w:rsidP="00212FE3">
      <w:pPr>
        <w:pStyle w:val="af7"/>
        <w:widowControl/>
        <w:numPr>
          <w:ilvl w:val="0"/>
          <w:numId w:val="58"/>
        </w:numPr>
        <w:suppressAutoHyphens w:val="0"/>
        <w:autoSpaceDE w:val="0"/>
        <w:autoSpaceDN w:val="0"/>
        <w:adjustRightInd w:val="0"/>
        <w:ind w:left="426" w:hanging="142"/>
        <w:jc w:val="left"/>
        <w:rPr>
          <w:sz w:val="24"/>
          <w:szCs w:val="24"/>
        </w:rPr>
      </w:pPr>
      <w:r w:rsidRPr="005970A1">
        <w:rPr>
          <w:sz w:val="24"/>
          <w:szCs w:val="24"/>
        </w:rPr>
        <w:t>находить главные и второстепенные члены предложения;</w:t>
      </w:r>
    </w:p>
    <w:p w:rsidR="004475B1" w:rsidRPr="005970A1" w:rsidRDefault="004475B1" w:rsidP="00212FE3">
      <w:pPr>
        <w:pStyle w:val="af7"/>
        <w:widowControl/>
        <w:numPr>
          <w:ilvl w:val="0"/>
          <w:numId w:val="58"/>
        </w:numPr>
        <w:suppressAutoHyphens w:val="0"/>
        <w:autoSpaceDE w:val="0"/>
        <w:autoSpaceDN w:val="0"/>
        <w:adjustRightInd w:val="0"/>
        <w:ind w:left="426" w:hanging="142"/>
        <w:jc w:val="left"/>
        <w:rPr>
          <w:sz w:val="24"/>
          <w:szCs w:val="24"/>
        </w:rPr>
      </w:pPr>
      <w:r w:rsidRPr="005970A1">
        <w:rPr>
          <w:sz w:val="24"/>
          <w:szCs w:val="24"/>
        </w:rPr>
        <w:t>выделять пары членов предложения; ставить от главного слова к зависимому смысловые и формальные (падежные) вопросы (с опорой на подсказки учебника);</w:t>
      </w:r>
    </w:p>
    <w:p w:rsidR="004475B1" w:rsidRPr="005970A1" w:rsidRDefault="004475B1" w:rsidP="00212FE3">
      <w:pPr>
        <w:pStyle w:val="af7"/>
        <w:widowControl/>
        <w:numPr>
          <w:ilvl w:val="0"/>
          <w:numId w:val="58"/>
        </w:numPr>
        <w:suppressAutoHyphens w:val="0"/>
        <w:autoSpaceDE w:val="0"/>
        <w:autoSpaceDN w:val="0"/>
        <w:adjustRightInd w:val="0"/>
        <w:ind w:left="426" w:hanging="142"/>
        <w:jc w:val="left"/>
        <w:rPr>
          <w:sz w:val="24"/>
          <w:szCs w:val="24"/>
        </w:rPr>
      </w:pPr>
      <w:r w:rsidRPr="005970A1">
        <w:rPr>
          <w:sz w:val="24"/>
          <w:szCs w:val="24"/>
        </w:rPr>
        <w:t>давать полную или частичную характеристику предложений (по цели, интонации, наличию второстепенных членов); выделять основу и другие пары членов предложения;</w:t>
      </w:r>
    </w:p>
    <w:p w:rsidR="004475B1" w:rsidRPr="005970A1" w:rsidRDefault="004475B1" w:rsidP="00212FE3">
      <w:pPr>
        <w:pStyle w:val="af7"/>
        <w:widowControl/>
        <w:numPr>
          <w:ilvl w:val="0"/>
          <w:numId w:val="58"/>
        </w:numPr>
        <w:suppressAutoHyphens w:val="0"/>
        <w:autoSpaceDE w:val="0"/>
        <w:autoSpaceDN w:val="0"/>
        <w:adjustRightInd w:val="0"/>
        <w:ind w:left="426" w:hanging="142"/>
        <w:jc w:val="left"/>
        <w:rPr>
          <w:sz w:val="24"/>
          <w:szCs w:val="24"/>
        </w:rPr>
      </w:pPr>
      <w:r w:rsidRPr="005970A1">
        <w:rPr>
          <w:sz w:val="24"/>
          <w:szCs w:val="24"/>
        </w:rPr>
        <w:t xml:space="preserve">правильно изменять слова по заданным грамматическим признакам; конструировать основу предложения и словосочетания (без термина) с учетом рода и числа имени существительного или местоимения; </w:t>
      </w:r>
    </w:p>
    <w:p w:rsidR="004475B1" w:rsidRPr="005970A1" w:rsidRDefault="004475B1" w:rsidP="00212FE3">
      <w:pPr>
        <w:pStyle w:val="af7"/>
        <w:widowControl/>
        <w:numPr>
          <w:ilvl w:val="0"/>
          <w:numId w:val="58"/>
        </w:numPr>
        <w:suppressAutoHyphens w:val="0"/>
        <w:autoSpaceDE w:val="0"/>
        <w:autoSpaceDN w:val="0"/>
        <w:adjustRightInd w:val="0"/>
        <w:ind w:left="426" w:hanging="142"/>
        <w:jc w:val="left"/>
        <w:rPr>
          <w:sz w:val="24"/>
          <w:szCs w:val="24"/>
        </w:rPr>
      </w:pPr>
      <w:r w:rsidRPr="005970A1">
        <w:rPr>
          <w:sz w:val="24"/>
          <w:szCs w:val="24"/>
        </w:rPr>
        <w:t>пользоваться имеющимся в учебнике словарем: «</w:t>
      </w:r>
      <w:r w:rsidRPr="005970A1">
        <w:rPr>
          <w:i/>
          <w:iCs/>
          <w:sz w:val="24"/>
          <w:szCs w:val="24"/>
        </w:rPr>
        <w:t>Какого рода и числа слово</w:t>
      </w:r>
      <w:r w:rsidRPr="005970A1">
        <w:rPr>
          <w:sz w:val="24"/>
          <w:szCs w:val="24"/>
        </w:rPr>
        <w:t xml:space="preserve">?» для решения возникающих вопросов культуры речи. </w:t>
      </w:r>
    </w:p>
    <w:p w:rsidR="004475B1" w:rsidRPr="005970A1" w:rsidRDefault="004475B1" w:rsidP="00212FE3">
      <w:pPr>
        <w:pStyle w:val="af7"/>
        <w:widowControl/>
        <w:numPr>
          <w:ilvl w:val="0"/>
          <w:numId w:val="60"/>
        </w:numPr>
        <w:suppressAutoHyphens w:val="0"/>
        <w:autoSpaceDE w:val="0"/>
        <w:autoSpaceDN w:val="0"/>
        <w:adjustRightInd w:val="0"/>
        <w:ind w:left="426" w:hanging="142"/>
        <w:jc w:val="left"/>
        <w:rPr>
          <w:sz w:val="24"/>
          <w:szCs w:val="24"/>
        </w:rPr>
      </w:pPr>
      <w:r w:rsidRPr="005970A1">
        <w:rPr>
          <w:sz w:val="24"/>
          <w:szCs w:val="24"/>
        </w:rPr>
        <w:t>замечать, объяснять и исправлять ошибки и недочеты в образовании форм слов, в их связи;</w:t>
      </w:r>
    </w:p>
    <w:p w:rsidR="004475B1" w:rsidRPr="005970A1" w:rsidRDefault="004475B1" w:rsidP="00212FE3">
      <w:pPr>
        <w:autoSpaceDE w:val="0"/>
        <w:autoSpaceDN w:val="0"/>
        <w:adjustRightInd w:val="0"/>
        <w:ind w:left="426" w:hanging="142"/>
        <w:rPr>
          <w:b/>
          <w:bCs/>
          <w:sz w:val="24"/>
          <w:szCs w:val="24"/>
        </w:rPr>
      </w:pPr>
      <w:r w:rsidRPr="005970A1">
        <w:rPr>
          <w:b/>
          <w:bCs/>
          <w:sz w:val="24"/>
          <w:szCs w:val="24"/>
        </w:rPr>
        <w:t xml:space="preserve"> Формирование орфографических умений: </w:t>
      </w:r>
    </w:p>
    <w:p w:rsidR="004475B1" w:rsidRPr="005970A1" w:rsidRDefault="004475B1" w:rsidP="00212FE3">
      <w:pPr>
        <w:pStyle w:val="af7"/>
        <w:widowControl/>
        <w:numPr>
          <w:ilvl w:val="0"/>
          <w:numId w:val="60"/>
        </w:numPr>
        <w:tabs>
          <w:tab w:val="left" w:pos="426"/>
        </w:tabs>
        <w:suppressAutoHyphens w:val="0"/>
        <w:autoSpaceDE w:val="0"/>
        <w:autoSpaceDN w:val="0"/>
        <w:adjustRightInd w:val="0"/>
        <w:ind w:left="426" w:hanging="142"/>
        <w:jc w:val="left"/>
        <w:rPr>
          <w:sz w:val="24"/>
          <w:szCs w:val="24"/>
        </w:rPr>
      </w:pPr>
      <w:r w:rsidRPr="005970A1">
        <w:rPr>
          <w:sz w:val="24"/>
          <w:szCs w:val="24"/>
        </w:rPr>
        <w:t>обнаруживать все известные орфограммы, выделять среди них орфограммы на изученные и неизученные правила, выявлять случаи непроверяемых написаний.</w:t>
      </w:r>
    </w:p>
    <w:p w:rsidR="004475B1" w:rsidRPr="005970A1" w:rsidRDefault="004475B1" w:rsidP="00212FE3">
      <w:pPr>
        <w:pStyle w:val="af7"/>
        <w:widowControl/>
        <w:numPr>
          <w:ilvl w:val="0"/>
          <w:numId w:val="60"/>
        </w:numPr>
        <w:suppressAutoHyphens w:val="0"/>
        <w:autoSpaceDE w:val="0"/>
        <w:autoSpaceDN w:val="0"/>
        <w:adjustRightInd w:val="0"/>
        <w:ind w:left="426" w:hanging="142"/>
        <w:jc w:val="left"/>
        <w:rPr>
          <w:sz w:val="24"/>
          <w:szCs w:val="24"/>
        </w:rPr>
      </w:pPr>
      <w:r w:rsidRPr="005970A1">
        <w:rPr>
          <w:sz w:val="24"/>
          <w:szCs w:val="24"/>
        </w:rPr>
        <w:t>осознанно выбирать буквы, если способы решения орфографических задач знакомы, и оставлять «окошки», если решение неизвестно или вызывает сомнение. Самостоятельно пользоваться орфографическим словарем учебника.</w:t>
      </w:r>
    </w:p>
    <w:p w:rsidR="004475B1" w:rsidRPr="005970A1" w:rsidRDefault="004475B1" w:rsidP="00212FE3">
      <w:pPr>
        <w:pStyle w:val="af7"/>
        <w:widowControl/>
        <w:numPr>
          <w:ilvl w:val="0"/>
          <w:numId w:val="60"/>
        </w:numPr>
        <w:suppressAutoHyphens w:val="0"/>
        <w:autoSpaceDE w:val="0"/>
        <w:autoSpaceDN w:val="0"/>
        <w:adjustRightInd w:val="0"/>
        <w:ind w:left="426" w:hanging="142"/>
        <w:jc w:val="left"/>
        <w:rPr>
          <w:sz w:val="24"/>
          <w:szCs w:val="24"/>
        </w:rPr>
      </w:pPr>
      <w:r w:rsidRPr="005970A1">
        <w:rPr>
          <w:sz w:val="24"/>
          <w:szCs w:val="24"/>
        </w:rPr>
        <w:t>выполнять необходимые действия и правильно писать: буквы в полногласных и неполногласных сочетаниях в корнях слов ('</w:t>
      </w:r>
      <w:r w:rsidRPr="005970A1">
        <w:rPr>
          <w:i/>
          <w:iCs/>
          <w:sz w:val="24"/>
          <w:szCs w:val="24"/>
        </w:rPr>
        <w:t>оро</w:t>
      </w:r>
      <w:r w:rsidRPr="005970A1">
        <w:rPr>
          <w:sz w:val="24"/>
          <w:szCs w:val="24"/>
        </w:rPr>
        <w:t>', '</w:t>
      </w:r>
      <w:r w:rsidRPr="005970A1">
        <w:rPr>
          <w:i/>
          <w:iCs/>
          <w:sz w:val="24"/>
          <w:szCs w:val="24"/>
        </w:rPr>
        <w:t>ра</w:t>
      </w:r>
      <w:r w:rsidRPr="005970A1">
        <w:rPr>
          <w:sz w:val="24"/>
          <w:szCs w:val="24"/>
        </w:rPr>
        <w:t>' и др. в освоенных словах); буквы соединительных гласных в сложных словах (</w:t>
      </w:r>
      <w:r w:rsidRPr="005970A1">
        <w:rPr>
          <w:i/>
          <w:iCs/>
          <w:sz w:val="24"/>
          <w:szCs w:val="24"/>
        </w:rPr>
        <w:t xml:space="preserve">о </w:t>
      </w:r>
      <w:r w:rsidRPr="005970A1">
        <w:rPr>
          <w:sz w:val="24"/>
          <w:szCs w:val="24"/>
        </w:rPr>
        <w:t xml:space="preserve">или </w:t>
      </w:r>
      <w:r w:rsidRPr="005970A1">
        <w:rPr>
          <w:i/>
          <w:iCs/>
          <w:sz w:val="24"/>
          <w:szCs w:val="24"/>
        </w:rPr>
        <w:t>е</w:t>
      </w:r>
      <w:r w:rsidRPr="005970A1">
        <w:rPr>
          <w:sz w:val="24"/>
          <w:szCs w:val="24"/>
        </w:rPr>
        <w:t>) (простые  случаи); суффиксы -</w:t>
      </w:r>
      <w:r w:rsidRPr="005970A1">
        <w:rPr>
          <w:i/>
          <w:iCs/>
          <w:sz w:val="24"/>
          <w:szCs w:val="24"/>
        </w:rPr>
        <w:t xml:space="preserve">ек, _-ик; </w:t>
      </w:r>
      <w:r w:rsidRPr="005970A1">
        <w:rPr>
          <w:sz w:val="24"/>
          <w:szCs w:val="24"/>
        </w:rPr>
        <w:t xml:space="preserve">родовые окончания в начальной форме имен существительных и имен прилагательных, в форме прошедшего времени глагола; </w:t>
      </w:r>
      <w:r w:rsidRPr="005970A1">
        <w:rPr>
          <w:b/>
          <w:bCs/>
          <w:sz w:val="24"/>
          <w:szCs w:val="24"/>
        </w:rPr>
        <w:t xml:space="preserve">ь </w:t>
      </w:r>
      <w:r w:rsidRPr="005970A1">
        <w:rPr>
          <w:sz w:val="24"/>
          <w:szCs w:val="24"/>
        </w:rPr>
        <w:t>после шипящих на конце имен существительных в начальной форме, а так же в неопределенной форме глагола; суффиксы  -</w:t>
      </w:r>
      <w:r w:rsidRPr="005970A1">
        <w:rPr>
          <w:i/>
          <w:iCs/>
          <w:sz w:val="24"/>
          <w:szCs w:val="24"/>
        </w:rPr>
        <w:t>а, -я, -и, -е</w:t>
      </w:r>
      <w:r w:rsidRPr="005970A1">
        <w:rPr>
          <w:sz w:val="24"/>
          <w:szCs w:val="24"/>
        </w:rPr>
        <w:t xml:space="preserve">    в  той же форме глагола (они осваиваются в словарном порядке) и в формах прошедшего времени; частицу </w:t>
      </w:r>
      <w:r w:rsidRPr="005970A1">
        <w:rPr>
          <w:b/>
          <w:bCs/>
          <w:sz w:val="24"/>
          <w:szCs w:val="24"/>
        </w:rPr>
        <w:t xml:space="preserve">не </w:t>
      </w:r>
      <w:r w:rsidRPr="005970A1">
        <w:rPr>
          <w:sz w:val="24"/>
          <w:szCs w:val="24"/>
        </w:rPr>
        <w:t>с глаголами.</w:t>
      </w:r>
    </w:p>
    <w:p w:rsidR="004475B1" w:rsidRPr="005970A1" w:rsidRDefault="004475B1" w:rsidP="00CB4BD5">
      <w:pPr>
        <w:pStyle w:val="af7"/>
        <w:widowControl/>
        <w:numPr>
          <w:ilvl w:val="0"/>
          <w:numId w:val="61"/>
        </w:numPr>
        <w:suppressAutoHyphens w:val="0"/>
        <w:autoSpaceDE w:val="0"/>
        <w:autoSpaceDN w:val="0"/>
        <w:adjustRightInd w:val="0"/>
        <w:ind w:left="567" w:firstLine="0"/>
        <w:jc w:val="left"/>
        <w:rPr>
          <w:sz w:val="24"/>
          <w:szCs w:val="24"/>
        </w:rPr>
      </w:pPr>
      <w:r w:rsidRPr="005970A1">
        <w:rPr>
          <w:sz w:val="24"/>
          <w:szCs w:val="24"/>
        </w:rPr>
        <w:lastRenderedPageBreak/>
        <w:t xml:space="preserve">списывать и писать под диктовку текст объемом 55—65 слов. </w:t>
      </w:r>
    </w:p>
    <w:p w:rsidR="004475B1" w:rsidRPr="005970A1" w:rsidRDefault="004475B1" w:rsidP="00CB4BD5">
      <w:pPr>
        <w:pStyle w:val="af7"/>
        <w:widowControl/>
        <w:numPr>
          <w:ilvl w:val="0"/>
          <w:numId w:val="61"/>
        </w:numPr>
        <w:suppressAutoHyphens w:val="0"/>
        <w:autoSpaceDE w:val="0"/>
        <w:autoSpaceDN w:val="0"/>
        <w:adjustRightInd w:val="0"/>
        <w:ind w:left="567" w:firstLine="0"/>
        <w:jc w:val="left"/>
        <w:rPr>
          <w:sz w:val="24"/>
          <w:szCs w:val="24"/>
        </w:rPr>
      </w:pPr>
      <w:r w:rsidRPr="005970A1">
        <w:rPr>
          <w:sz w:val="24"/>
          <w:szCs w:val="24"/>
        </w:rPr>
        <w:t>проверять написанное,  находить и исправлять  орфографические ошибки на изученные правила.</w:t>
      </w:r>
    </w:p>
    <w:p w:rsidR="004475B1" w:rsidRPr="005970A1" w:rsidRDefault="004475B1" w:rsidP="00CB4BD5">
      <w:pPr>
        <w:pStyle w:val="af7"/>
        <w:widowControl/>
        <w:numPr>
          <w:ilvl w:val="0"/>
          <w:numId w:val="61"/>
        </w:numPr>
        <w:suppressAutoHyphens w:val="0"/>
        <w:autoSpaceDE w:val="0"/>
        <w:autoSpaceDN w:val="0"/>
        <w:adjustRightInd w:val="0"/>
        <w:ind w:left="567" w:firstLine="0"/>
        <w:jc w:val="left"/>
        <w:rPr>
          <w:sz w:val="24"/>
          <w:szCs w:val="24"/>
        </w:rPr>
      </w:pPr>
      <w:r w:rsidRPr="005970A1">
        <w:rPr>
          <w:sz w:val="24"/>
          <w:szCs w:val="24"/>
        </w:rPr>
        <w:t>писать слова с непроверяемыми орфограммами: автобус, автомобиль, адрес,   аккуратный, апрель, балкон, библиотека, ботинки, быстро, валенки, варежки, велосипед, веять, видеть, вокруг, ворона, гараж, гладить, город, горох, двадцать, декабрь, жёлтый, животное, завод, завтра, земляника, каникулы, карман, картофель, клеить, коллекция, лаять, математика, мебель, месяц, минута, ноябрь, обидеть, облако, огород, огромный, одиннадцать, октябрь, отдых, падать, пиджак, плавать, платок, полотенце, природа, прыгать, пятьдесят, сапоги, сарай, сентябрь, сеять, скоро, слушать, слышать, сначала, солдат, соловей, сорок, сорока, ставить, строить, таять, товарищ, трамвай, улица, февраль, футбол, цыплёнок, чёрный, шоссе, январь.</w:t>
      </w:r>
    </w:p>
    <w:p w:rsidR="004475B1" w:rsidRPr="005970A1" w:rsidRDefault="004475B1" w:rsidP="00212FE3">
      <w:pPr>
        <w:pStyle w:val="af7"/>
        <w:ind w:left="284" w:firstLine="283"/>
        <w:rPr>
          <w:sz w:val="24"/>
          <w:szCs w:val="24"/>
          <w:u w:val="single"/>
        </w:rPr>
      </w:pPr>
      <w:r w:rsidRPr="005970A1">
        <w:rPr>
          <w:sz w:val="24"/>
          <w:szCs w:val="24"/>
          <w:u w:val="single"/>
        </w:rPr>
        <w:t>Ученик получит возможность  научиться:</w:t>
      </w:r>
    </w:p>
    <w:p w:rsidR="004475B1" w:rsidRPr="005970A1" w:rsidRDefault="004475B1" w:rsidP="00CB4BD5">
      <w:pPr>
        <w:pStyle w:val="af7"/>
        <w:widowControl/>
        <w:numPr>
          <w:ilvl w:val="0"/>
          <w:numId w:val="77"/>
        </w:numPr>
        <w:suppressAutoHyphens w:val="0"/>
        <w:ind w:left="567" w:firstLine="0"/>
        <w:jc w:val="left"/>
        <w:rPr>
          <w:sz w:val="24"/>
          <w:szCs w:val="24"/>
        </w:rPr>
      </w:pPr>
      <w:r w:rsidRPr="005970A1">
        <w:rPr>
          <w:sz w:val="24"/>
          <w:szCs w:val="24"/>
        </w:rPr>
        <w:t>письменно выполнять полный звуко-буквенный анализ слова;</w:t>
      </w:r>
    </w:p>
    <w:p w:rsidR="004475B1" w:rsidRPr="005970A1" w:rsidRDefault="004475B1" w:rsidP="00CB4BD5">
      <w:pPr>
        <w:pStyle w:val="af7"/>
        <w:widowControl/>
        <w:numPr>
          <w:ilvl w:val="0"/>
          <w:numId w:val="77"/>
        </w:numPr>
        <w:suppressAutoHyphens w:val="0"/>
        <w:ind w:left="567" w:firstLine="0"/>
        <w:jc w:val="left"/>
        <w:rPr>
          <w:sz w:val="24"/>
          <w:szCs w:val="24"/>
        </w:rPr>
      </w:pPr>
      <w:r w:rsidRPr="005970A1">
        <w:rPr>
          <w:sz w:val="24"/>
          <w:szCs w:val="24"/>
        </w:rPr>
        <w:t>выяснять значения незнакомых слов в доступных источниках;</w:t>
      </w:r>
    </w:p>
    <w:p w:rsidR="004475B1" w:rsidRPr="005970A1" w:rsidRDefault="004475B1" w:rsidP="00CB4BD5">
      <w:pPr>
        <w:pStyle w:val="af7"/>
        <w:widowControl/>
        <w:numPr>
          <w:ilvl w:val="0"/>
          <w:numId w:val="77"/>
        </w:numPr>
        <w:suppressAutoHyphens w:val="0"/>
        <w:ind w:left="567" w:firstLine="0"/>
        <w:jc w:val="left"/>
        <w:rPr>
          <w:sz w:val="24"/>
          <w:szCs w:val="24"/>
          <w:u w:val="single"/>
        </w:rPr>
      </w:pPr>
      <w:r w:rsidRPr="005970A1">
        <w:rPr>
          <w:sz w:val="24"/>
          <w:szCs w:val="24"/>
        </w:rPr>
        <w:t>понимать роль каждой из частей основы в передаче лексического значения слова (без терминологии);</w:t>
      </w:r>
    </w:p>
    <w:p w:rsidR="004475B1" w:rsidRPr="005970A1" w:rsidRDefault="004475B1" w:rsidP="00CB4BD5">
      <w:pPr>
        <w:pStyle w:val="af7"/>
        <w:widowControl/>
        <w:numPr>
          <w:ilvl w:val="0"/>
          <w:numId w:val="77"/>
        </w:numPr>
        <w:suppressAutoHyphens w:val="0"/>
        <w:ind w:left="567" w:firstLine="0"/>
        <w:jc w:val="left"/>
        <w:rPr>
          <w:sz w:val="24"/>
          <w:szCs w:val="24"/>
          <w:u w:val="single"/>
        </w:rPr>
      </w:pPr>
      <w:r w:rsidRPr="005970A1">
        <w:rPr>
          <w:sz w:val="24"/>
          <w:szCs w:val="24"/>
        </w:rPr>
        <w:t>отличать от других  сложные слова,  выделять в них два корня;</w:t>
      </w:r>
    </w:p>
    <w:p w:rsidR="004475B1" w:rsidRPr="005970A1" w:rsidRDefault="004475B1" w:rsidP="00CB4BD5">
      <w:pPr>
        <w:pStyle w:val="af7"/>
        <w:widowControl/>
        <w:numPr>
          <w:ilvl w:val="0"/>
          <w:numId w:val="77"/>
        </w:numPr>
        <w:suppressAutoHyphens w:val="0"/>
        <w:ind w:left="567" w:firstLine="0"/>
        <w:jc w:val="left"/>
        <w:rPr>
          <w:sz w:val="24"/>
          <w:szCs w:val="24"/>
          <w:u w:val="single"/>
        </w:rPr>
      </w:pPr>
      <w:r w:rsidRPr="005970A1">
        <w:rPr>
          <w:sz w:val="24"/>
          <w:szCs w:val="24"/>
        </w:rPr>
        <w:t>различать смысловые и падежные вопросы, личные и родовые окончания  глаголов; понимать значения  форм настоящего, прошедшего и будущего времени;</w:t>
      </w:r>
    </w:p>
    <w:p w:rsidR="004475B1" w:rsidRPr="005970A1" w:rsidRDefault="004475B1" w:rsidP="00CB4BD5">
      <w:pPr>
        <w:pStyle w:val="af7"/>
        <w:widowControl/>
        <w:numPr>
          <w:ilvl w:val="0"/>
          <w:numId w:val="77"/>
        </w:numPr>
        <w:suppressAutoHyphens w:val="0"/>
        <w:ind w:left="567" w:firstLine="0"/>
        <w:jc w:val="left"/>
        <w:rPr>
          <w:sz w:val="24"/>
          <w:szCs w:val="24"/>
          <w:u w:val="single"/>
        </w:rPr>
      </w:pPr>
      <w:r w:rsidRPr="005970A1">
        <w:rPr>
          <w:sz w:val="24"/>
          <w:szCs w:val="24"/>
        </w:rPr>
        <w:t>соотносить личное местоимение  в косвенном  падеже с его начальной формой;</w:t>
      </w:r>
    </w:p>
    <w:p w:rsidR="004475B1" w:rsidRPr="005970A1" w:rsidRDefault="004475B1" w:rsidP="00CB4BD5">
      <w:pPr>
        <w:pStyle w:val="af7"/>
        <w:widowControl/>
        <w:numPr>
          <w:ilvl w:val="0"/>
          <w:numId w:val="77"/>
        </w:numPr>
        <w:suppressAutoHyphens w:val="0"/>
        <w:ind w:left="567" w:firstLine="0"/>
        <w:jc w:val="left"/>
        <w:rPr>
          <w:sz w:val="24"/>
          <w:szCs w:val="24"/>
        </w:rPr>
      </w:pPr>
      <w:r w:rsidRPr="005970A1">
        <w:rPr>
          <w:sz w:val="24"/>
          <w:szCs w:val="24"/>
        </w:rPr>
        <w:t xml:space="preserve">понимать роль предлогов и союзов в речи, значение частицы  </w:t>
      </w:r>
      <w:r w:rsidRPr="005970A1">
        <w:rPr>
          <w:i/>
          <w:iCs/>
          <w:sz w:val="24"/>
          <w:szCs w:val="24"/>
        </w:rPr>
        <w:t>не</w:t>
      </w:r>
      <w:r w:rsidRPr="005970A1">
        <w:rPr>
          <w:sz w:val="24"/>
          <w:szCs w:val="24"/>
        </w:rPr>
        <w:t xml:space="preserve"> при глаголе;</w:t>
      </w:r>
    </w:p>
    <w:p w:rsidR="004475B1" w:rsidRPr="005970A1" w:rsidRDefault="004475B1" w:rsidP="00CB4BD5">
      <w:pPr>
        <w:pStyle w:val="af7"/>
        <w:widowControl/>
        <w:numPr>
          <w:ilvl w:val="0"/>
          <w:numId w:val="77"/>
        </w:numPr>
        <w:suppressAutoHyphens w:val="0"/>
        <w:ind w:left="567" w:firstLine="0"/>
        <w:jc w:val="left"/>
        <w:rPr>
          <w:sz w:val="24"/>
          <w:szCs w:val="24"/>
        </w:rPr>
      </w:pPr>
      <w:r w:rsidRPr="005970A1">
        <w:rPr>
          <w:sz w:val="24"/>
          <w:szCs w:val="24"/>
        </w:rPr>
        <w:t>осознанно пользоваться смысловыми и падежными вопросами для решения языковых и речевых задач;</w:t>
      </w:r>
    </w:p>
    <w:p w:rsidR="004475B1" w:rsidRPr="005970A1" w:rsidRDefault="004475B1" w:rsidP="00CB4BD5">
      <w:pPr>
        <w:pStyle w:val="af7"/>
        <w:widowControl/>
        <w:numPr>
          <w:ilvl w:val="0"/>
          <w:numId w:val="77"/>
        </w:numPr>
        <w:suppressAutoHyphens w:val="0"/>
        <w:ind w:left="567" w:firstLine="0"/>
        <w:jc w:val="left"/>
        <w:rPr>
          <w:sz w:val="24"/>
          <w:szCs w:val="24"/>
        </w:rPr>
      </w:pPr>
      <w:r w:rsidRPr="005970A1">
        <w:rPr>
          <w:sz w:val="24"/>
          <w:szCs w:val="24"/>
        </w:rPr>
        <w:t>строить предложения заданной конструкцией;</w:t>
      </w:r>
    </w:p>
    <w:p w:rsidR="004475B1" w:rsidRPr="005970A1" w:rsidRDefault="004475B1" w:rsidP="00CB4BD5">
      <w:pPr>
        <w:pStyle w:val="af7"/>
        <w:widowControl/>
        <w:numPr>
          <w:ilvl w:val="0"/>
          <w:numId w:val="77"/>
        </w:numPr>
        <w:suppressAutoHyphens w:val="0"/>
        <w:ind w:left="567" w:firstLine="0"/>
        <w:jc w:val="left"/>
        <w:rPr>
          <w:sz w:val="24"/>
          <w:szCs w:val="24"/>
        </w:rPr>
      </w:pPr>
      <w:r w:rsidRPr="005970A1">
        <w:rPr>
          <w:sz w:val="24"/>
          <w:szCs w:val="24"/>
        </w:rPr>
        <w:t>обнаруживать большую часть орфограмм в предъявленной и собственной записи;</w:t>
      </w:r>
    </w:p>
    <w:p w:rsidR="004475B1" w:rsidRPr="005970A1" w:rsidRDefault="004475B1" w:rsidP="00CB4BD5">
      <w:pPr>
        <w:pStyle w:val="af7"/>
        <w:widowControl/>
        <w:numPr>
          <w:ilvl w:val="0"/>
          <w:numId w:val="77"/>
        </w:numPr>
        <w:suppressAutoHyphens w:val="0"/>
        <w:ind w:left="567" w:firstLine="0"/>
        <w:jc w:val="left"/>
        <w:rPr>
          <w:sz w:val="24"/>
          <w:szCs w:val="24"/>
        </w:rPr>
      </w:pPr>
      <w:r w:rsidRPr="005970A1">
        <w:rPr>
          <w:sz w:val="24"/>
          <w:szCs w:val="24"/>
        </w:rPr>
        <w:t>эффективно осуществлять проверку  написанного;  обнаруживать и аккуратно исправлять все допущенные орфографические и пунктационные ошибки.</w:t>
      </w:r>
    </w:p>
    <w:p w:rsidR="004475B1" w:rsidRPr="005970A1" w:rsidRDefault="004475B1" w:rsidP="009F0565">
      <w:pPr>
        <w:jc w:val="center"/>
        <w:rPr>
          <w:b/>
          <w:bCs/>
          <w:sz w:val="24"/>
          <w:szCs w:val="24"/>
        </w:rPr>
      </w:pPr>
    </w:p>
    <w:p w:rsidR="004475B1" w:rsidRPr="005970A1" w:rsidRDefault="004475B1" w:rsidP="009F0565">
      <w:pPr>
        <w:jc w:val="center"/>
        <w:rPr>
          <w:b/>
          <w:bCs/>
          <w:sz w:val="24"/>
          <w:szCs w:val="24"/>
        </w:rPr>
      </w:pPr>
      <w:r w:rsidRPr="005970A1">
        <w:rPr>
          <w:b/>
          <w:bCs/>
          <w:sz w:val="24"/>
          <w:szCs w:val="24"/>
        </w:rPr>
        <w:t>Планируемые результаты  изучения учебного предмета</w:t>
      </w:r>
    </w:p>
    <w:p w:rsidR="004475B1" w:rsidRPr="005970A1" w:rsidRDefault="004475B1" w:rsidP="009F0565">
      <w:pPr>
        <w:jc w:val="center"/>
        <w:rPr>
          <w:b/>
          <w:bCs/>
          <w:sz w:val="24"/>
          <w:szCs w:val="24"/>
        </w:rPr>
      </w:pPr>
      <w:r w:rsidRPr="005970A1">
        <w:rPr>
          <w:b/>
          <w:bCs/>
          <w:sz w:val="24"/>
          <w:szCs w:val="24"/>
        </w:rPr>
        <w:t>выпускником начальной школы.</w:t>
      </w:r>
    </w:p>
    <w:p w:rsidR="004475B1" w:rsidRPr="005970A1" w:rsidRDefault="004475B1" w:rsidP="009F0565">
      <w:pPr>
        <w:pStyle w:val="af9"/>
        <w:spacing w:line="240" w:lineRule="auto"/>
        <w:ind w:firstLine="454"/>
        <w:jc w:val="center"/>
        <w:rPr>
          <w:rFonts w:ascii="Times New Roman" w:hAnsi="Times New Roman" w:cs="Times New Roman"/>
          <w:b/>
          <w:bCs/>
          <w:sz w:val="24"/>
          <w:szCs w:val="24"/>
        </w:rPr>
      </w:pPr>
      <w:r w:rsidRPr="005970A1">
        <w:rPr>
          <w:rFonts w:ascii="Times New Roman" w:hAnsi="Times New Roman" w:cs="Times New Roman"/>
          <w:b/>
          <w:bCs/>
          <w:sz w:val="24"/>
          <w:szCs w:val="24"/>
        </w:rPr>
        <w:t>4 класс</w:t>
      </w:r>
    </w:p>
    <w:p w:rsidR="004475B1" w:rsidRPr="005970A1" w:rsidRDefault="004475B1" w:rsidP="00CB4BD5">
      <w:pPr>
        <w:pStyle w:val="af9"/>
        <w:spacing w:line="240" w:lineRule="auto"/>
        <w:ind w:left="284" w:firstLine="0"/>
        <w:rPr>
          <w:rFonts w:ascii="Times New Roman" w:hAnsi="Times New Roman" w:cs="Times New Roman"/>
          <w:color w:val="auto"/>
          <w:sz w:val="24"/>
          <w:szCs w:val="24"/>
        </w:rPr>
      </w:pPr>
      <w:r w:rsidRPr="005970A1">
        <w:rPr>
          <w:rFonts w:ascii="Times New Roman" w:hAnsi="Times New Roman" w:cs="Times New Roman"/>
          <w:sz w:val="24"/>
          <w:szCs w:val="24"/>
        </w:rPr>
        <w:t xml:space="preserve"> </w:t>
      </w:r>
      <w:r w:rsidRPr="005970A1">
        <w:rPr>
          <w:rFonts w:ascii="Times New Roman" w:hAnsi="Times New Roman" w:cs="Times New Roman"/>
          <w:color w:val="auto"/>
          <w:sz w:val="24"/>
          <w:szCs w:val="24"/>
        </w:rPr>
        <w:t xml:space="preserve">В результате изучения курса русского языка обучающиеся </w:t>
      </w:r>
      <w:r w:rsidRPr="005970A1">
        <w:rPr>
          <w:rFonts w:ascii="Times New Roman" w:hAnsi="Times New Roman" w:cs="Times New Roman"/>
          <w:color w:val="auto"/>
          <w:spacing w:val="2"/>
          <w:sz w:val="24"/>
          <w:szCs w:val="24"/>
        </w:rPr>
        <w:t>при получении начального общего образования научатся осоз</w:t>
      </w:r>
      <w:r w:rsidRPr="005970A1">
        <w:rPr>
          <w:rFonts w:ascii="Times New Roman" w:hAnsi="Times New Roman" w:cs="Times New Roman"/>
          <w:color w:val="auto"/>
          <w:sz w:val="24"/>
          <w:szCs w:val="24"/>
        </w:rPr>
        <w:t>навать язык как основное средство человеческого общения и явление национальной культуры, у них начнёт формиро</w:t>
      </w:r>
      <w:r w:rsidRPr="005970A1">
        <w:rPr>
          <w:rFonts w:ascii="Times New Roman" w:hAnsi="Times New Roman" w:cs="Times New Roman"/>
          <w:color w:val="auto"/>
          <w:spacing w:val="2"/>
          <w:sz w:val="24"/>
          <w:szCs w:val="24"/>
        </w:rPr>
        <w:t xml:space="preserve">ваться позитивное эмоционально­ценностное отношение к русскому языку, стремление к его грамотному </w:t>
      </w:r>
      <w:r w:rsidRPr="005970A1">
        <w:rPr>
          <w:rFonts w:ascii="Times New Roman" w:hAnsi="Times New Roman" w:cs="Times New Roman"/>
          <w:color w:val="auto"/>
          <w:sz w:val="24"/>
          <w:szCs w:val="24"/>
        </w:rPr>
        <w:t>использованию, русский язык   станет для учеников основой всего процесса обучения, средством развития их мышления, воображения, интеллектуальных и творческих способностей.</w:t>
      </w:r>
    </w:p>
    <w:p w:rsidR="004475B1" w:rsidRPr="005970A1" w:rsidRDefault="004475B1" w:rsidP="00CB4BD5">
      <w:pPr>
        <w:tabs>
          <w:tab w:val="left" w:pos="142"/>
          <w:tab w:val="left" w:leader="dot" w:pos="624"/>
        </w:tabs>
        <w:ind w:left="284" w:firstLine="0"/>
        <w:rPr>
          <w:rStyle w:val="Zag11"/>
          <w:rFonts w:eastAsia="@Arial Unicode MS"/>
          <w:sz w:val="24"/>
          <w:szCs w:val="24"/>
        </w:rPr>
      </w:pPr>
      <w:r w:rsidRPr="005970A1">
        <w:rPr>
          <w:rStyle w:val="Zag11"/>
          <w:rFonts w:eastAsia="@Arial Unicode MS"/>
          <w:sz w:val="24"/>
          <w:szCs w:val="24"/>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4475B1" w:rsidRPr="005970A1" w:rsidRDefault="004475B1" w:rsidP="00CB4BD5">
      <w:pPr>
        <w:tabs>
          <w:tab w:val="left" w:pos="142"/>
          <w:tab w:val="left" w:leader="dot" w:pos="624"/>
        </w:tabs>
        <w:ind w:left="284" w:firstLine="0"/>
        <w:rPr>
          <w:rStyle w:val="Zag11"/>
          <w:rFonts w:eastAsia="@Arial Unicode MS"/>
          <w:sz w:val="24"/>
          <w:szCs w:val="24"/>
        </w:rPr>
      </w:pPr>
      <w:r w:rsidRPr="005970A1">
        <w:rPr>
          <w:rStyle w:val="Zag11"/>
          <w:rFonts w:eastAsia="@Arial Unicode MS"/>
          <w:sz w:val="24"/>
          <w:szCs w:val="24"/>
        </w:rPr>
        <w:lastRenderedPageBreak/>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4475B1" w:rsidRPr="005970A1" w:rsidRDefault="004475B1" w:rsidP="00CB4BD5">
      <w:pPr>
        <w:tabs>
          <w:tab w:val="left" w:pos="142"/>
          <w:tab w:val="left" w:leader="dot" w:pos="624"/>
        </w:tabs>
        <w:ind w:left="284" w:firstLine="0"/>
        <w:rPr>
          <w:rStyle w:val="Zag11"/>
          <w:rFonts w:eastAsia="@Arial Unicode MS"/>
          <w:sz w:val="24"/>
          <w:szCs w:val="24"/>
        </w:rPr>
      </w:pPr>
      <w:r w:rsidRPr="005970A1">
        <w:rPr>
          <w:rStyle w:val="Zag11"/>
          <w:rFonts w:eastAsia="@Arial Unicode MS"/>
          <w:sz w:val="24"/>
          <w:szCs w:val="24"/>
        </w:rPr>
        <w:t>Выпускник на уровне начального общего образования:</w:t>
      </w:r>
    </w:p>
    <w:p w:rsidR="004475B1" w:rsidRPr="005970A1" w:rsidRDefault="004475B1" w:rsidP="00CB4BD5">
      <w:pPr>
        <w:pStyle w:val="af7"/>
        <w:widowControl/>
        <w:numPr>
          <w:ilvl w:val="0"/>
          <w:numId w:val="101"/>
        </w:numPr>
        <w:tabs>
          <w:tab w:val="left" w:pos="142"/>
          <w:tab w:val="left" w:leader="dot" w:pos="624"/>
        </w:tabs>
        <w:suppressAutoHyphens w:val="0"/>
        <w:ind w:left="284" w:firstLine="0"/>
        <w:rPr>
          <w:rStyle w:val="Zag11"/>
          <w:rFonts w:eastAsia="@Arial Unicode MS"/>
          <w:sz w:val="24"/>
          <w:szCs w:val="24"/>
        </w:rPr>
      </w:pPr>
      <w:r w:rsidRPr="005970A1">
        <w:rPr>
          <w:rStyle w:val="Zag11"/>
          <w:rFonts w:eastAsia="@Arial Unicode MS"/>
          <w:sz w:val="24"/>
          <w:szCs w:val="24"/>
        </w:rPr>
        <w:t>научится осознавать безошибочное письмо как одно из проявлений собственного уровня культуры;</w:t>
      </w:r>
    </w:p>
    <w:p w:rsidR="004475B1" w:rsidRPr="005970A1" w:rsidRDefault="004475B1" w:rsidP="00CB4BD5">
      <w:pPr>
        <w:pStyle w:val="af7"/>
        <w:widowControl/>
        <w:numPr>
          <w:ilvl w:val="0"/>
          <w:numId w:val="101"/>
        </w:numPr>
        <w:tabs>
          <w:tab w:val="left" w:pos="142"/>
          <w:tab w:val="left" w:leader="dot" w:pos="624"/>
        </w:tabs>
        <w:suppressAutoHyphens w:val="0"/>
        <w:ind w:left="284" w:firstLine="0"/>
        <w:rPr>
          <w:rStyle w:val="Zag11"/>
          <w:rFonts w:eastAsia="@Arial Unicode MS"/>
          <w:sz w:val="24"/>
          <w:szCs w:val="24"/>
        </w:rPr>
      </w:pPr>
      <w:r w:rsidRPr="005970A1">
        <w:rPr>
          <w:rStyle w:val="Zag11"/>
          <w:rFonts w:eastAsia="@Arial Unicode MS"/>
          <w:sz w:val="24"/>
          <w:szCs w:val="24"/>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4475B1" w:rsidRPr="005970A1" w:rsidRDefault="004475B1" w:rsidP="00CB4BD5">
      <w:pPr>
        <w:pStyle w:val="af7"/>
        <w:widowControl/>
        <w:numPr>
          <w:ilvl w:val="0"/>
          <w:numId w:val="101"/>
        </w:numPr>
        <w:tabs>
          <w:tab w:val="left" w:pos="142"/>
          <w:tab w:val="left" w:leader="dot" w:pos="624"/>
        </w:tabs>
        <w:suppressAutoHyphens w:val="0"/>
        <w:spacing w:after="200"/>
        <w:ind w:left="284" w:firstLine="0"/>
        <w:rPr>
          <w:rStyle w:val="Zag11"/>
          <w:rFonts w:eastAsia="@Arial Unicode MS"/>
          <w:sz w:val="24"/>
          <w:szCs w:val="24"/>
        </w:rPr>
      </w:pPr>
      <w:r w:rsidRPr="005970A1">
        <w:rPr>
          <w:rStyle w:val="Zag11"/>
          <w:rFonts w:eastAsia="@Arial Unicode MS"/>
          <w:sz w:val="24"/>
          <w:szCs w:val="24"/>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4475B1" w:rsidRPr="005970A1" w:rsidRDefault="004475B1" w:rsidP="00CB4BD5">
      <w:pPr>
        <w:pStyle w:val="Zag3"/>
        <w:tabs>
          <w:tab w:val="left" w:pos="142"/>
          <w:tab w:val="left" w:leader="dot" w:pos="624"/>
        </w:tabs>
        <w:spacing w:after="0" w:line="240" w:lineRule="auto"/>
        <w:ind w:left="284"/>
        <w:jc w:val="both"/>
        <w:rPr>
          <w:rFonts w:eastAsia="@Arial Unicode MS"/>
          <w:i w:val="0"/>
          <w:iCs w:val="0"/>
          <w:color w:val="auto"/>
          <w:lang w:val="ru-RU"/>
        </w:rPr>
      </w:pPr>
      <w:r w:rsidRPr="005970A1">
        <w:rPr>
          <w:rStyle w:val="Zag11"/>
          <w:rFonts w:eastAsia="@Arial Unicode MS"/>
          <w:i w:val="0"/>
          <w:iCs w:val="0"/>
          <w:color w:val="auto"/>
          <w:lang w:val="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4475B1" w:rsidRPr="005970A1" w:rsidRDefault="004475B1" w:rsidP="009F0565">
      <w:pPr>
        <w:pStyle w:val="a3"/>
        <w:spacing w:after="0"/>
        <w:jc w:val="center"/>
        <w:rPr>
          <w:b/>
          <w:bCs/>
        </w:rPr>
      </w:pPr>
      <w:r w:rsidRPr="005970A1">
        <w:rPr>
          <w:b/>
          <w:bCs/>
        </w:rPr>
        <w:t>Личностные результаты освоения предмета «Русский язык»</w:t>
      </w:r>
    </w:p>
    <w:p w:rsidR="004475B1" w:rsidRPr="005970A1" w:rsidRDefault="004475B1" w:rsidP="009F0565">
      <w:pPr>
        <w:ind w:firstLine="709"/>
        <w:rPr>
          <w:sz w:val="24"/>
          <w:szCs w:val="24"/>
        </w:rPr>
      </w:pPr>
      <w:r w:rsidRPr="005970A1">
        <w:rPr>
          <w:sz w:val="24"/>
          <w:szCs w:val="24"/>
        </w:rPr>
        <w:t xml:space="preserve">У выпускника будут сформированы: </w:t>
      </w:r>
    </w:p>
    <w:p w:rsidR="004475B1" w:rsidRPr="005970A1" w:rsidRDefault="004475B1" w:rsidP="00CB4BD5">
      <w:pPr>
        <w:widowControl/>
        <w:numPr>
          <w:ilvl w:val="0"/>
          <w:numId w:val="55"/>
        </w:numPr>
        <w:tabs>
          <w:tab w:val="clear" w:pos="1429"/>
          <w:tab w:val="num" w:pos="993"/>
        </w:tabs>
        <w:suppressAutoHyphens w:val="0"/>
        <w:ind w:left="851" w:firstLine="0"/>
        <w:rPr>
          <w:sz w:val="24"/>
          <w:szCs w:val="24"/>
        </w:rPr>
      </w:pPr>
      <w:r w:rsidRPr="005970A1">
        <w:rPr>
          <w:sz w:val="24"/>
          <w:szCs w:val="24"/>
        </w:rPr>
        <w:t xml:space="preserve">представление о русском языке как языке его страны; </w:t>
      </w:r>
    </w:p>
    <w:p w:rsidR="004475B1" w:rsidRPr="005970A1" w:rsidRDefault="004475B1" w:rsidP="00CB4BD5">
      <w:pPr>
        <w:widowControl/>
        <w:numPr>
          <w:ilvl w:val="0"/>
          <w:numId w:val="55"/>
        </w:numPr>
        <w:tabs>
          <w:tab w:val="clear" w:pos="1429"/>
          <w:tab w:val="num" w:pos="993"/>
        </w:tabs>
        <w:suppressAutoHyphens w:val="0"/>
        <w:ind w:left="851" w:firstLine="0"/>
        <w:rPr>
          <w:sz w:val="24"/>
          <w:szCs w:val="24"/>
        </w:rPr>
      </w:pPr>
      <w:r w:rsidRPr="005970A1">
        <w:rPr>
          <w:sz w:val="24"/>
          <w:szCs w:val="24"/>
        </w:rPr>
        <w:t xml:space="preserve">осознание языка как средства общения; </w:t>
      </w:r>
    </w:p>
    <w:p w:rsidR="004475B1" w:rsidRPr="005970A1" w:rsidRDefault="004475B1" w:rsidP="00CB4BD5">
      <w:pPr>
        <w:widowControl/>
        <w:numPr>
          <w:ilvl w:val="0"/>
          <w:numId w:val="55"/>
        </w:numPr>
        <w:tabs>
          <w:tab w:val="clear" w:pos="1429"/>
          <w:tab w:val="num" w:pos="993"/>
        </w:tabs>
        <w:suppressAutoHyphens w:val="0"/>
        <w:ind w:left="851" w:firstLine="0"/>
        <w:rPr>
          <w:sz w:val="24"/>
          <w:szCs w:val="24"/>
        </w:rPr>
      </w:pPr>
      <w:r w:rsidRPr="005970A1">
        <w:rPr>
          <w:sz w:val="24"/>
          <w:szCs w:val="24"/>
        </w:rPr>
        <w:t xml:space="preserve">элементы коммуникативного, социального и учебно-познавательного мотивов изучения русского языка, представление о богатых его возможностях,  осознание себя носителем этого языка; </w:t>
      </w:r>
    </w:p>
    <w:p w:rsidR="004475B1" w:rsidRPr="005970A1" w:rsidRDefault="004475B1" w:rsidP="00CB4BD5">
      <w:pPr>
        <w:widowControl/>
        <w:numPr>
          <w:ilvl w:val="0"/>
          <w:numId w:val="55"/>
        </w:numPr>
        <w:tabs>
          <w:tab w:val="clear" w:pos="1429"/>
          <w:tab w:val="num" w:pos="993"/>
        </w:tabs>
        <w:suppressAutoHyphens w:val="0"/>
        <w:ind w:left="851" w:firstLine="0"/>
        <w:rPr>
          <w:sz w:val="24"/>
          <w:szCs w:val="24"/>
        </w:rPr>
      </w:pPr>
      <w:r w:rsidRPr="005970A1">
        <w:rPr>
          <w:sz w:val="24"/>
          <w:szCs w:val="24"/>
        </w:rPr>
        <w:t xml:space="preserve">понимание того, что ясная, правильная речь – показатель культуры человека; желание умело пользоваться русским языком и элементы сознательного отношения к своей речи, контроля за ней. </w:t>
      </w:r>
    </w:p>
    <w:p w:rsidR="004475B1" w:rsidRPr="005970A1" w:rsidRDefault="004475B1" w:rsidP="00CB4BD5">
      <w:pPr>
        <w:tabs>
          <w:tab w:val="num" w:pos="993"/>
        </w:tabs>
        <w:ind w:left="851" w:firstLine="0"/>
        <w:rPr>
          <w:sz w:val="24"/>
          <w:szCs w:val="24"/>
        </w:rPr>
      </w:pPr>
      <w:r w:rsidRPr="005970A1">
        <w:rPr>
          <w:sz w:val="24"/>
          <w:szCs w:val="24"/>
        </w:rPr>
        <w:t xml:space="preserve">Выпускник получит возможность для формирования: </w:t>
      </w:r>
    </w:p>
    <w:p w:rsidR="004475B1" w:rsidRPr="005970A1" w:rsidRDefault="004475B1" w:rsidP="00CB4BD5">
      <w:pPr>
        <w:widowControl/>
        <w:numPr>
          <w:ilvl w:val="0"/>
          <w:numId w:val="56"/>
        </w:numPr>
        <w:tabs>
          <w:tab w:val="clear" w:pos="1429"/>
          <w:tab w:val="num" w:pos="993"/>
        </w:tabs>
        <w:suppressAutoHyphens w:val="0"/>
        <w:ind w:left="851" w:firstLine="0"/>
        <w:rPr>
          <w:sz w:val="24"/>
          <w:szCs w:val="24"/>
        </w:rPr>
      </w:pPr>
      <w:r w:rsidRPr="005970A1">
        <w:rPr>
          <w:sz w:val="24"/>
          <w:szCs w:val="24"/>
        </w:rPr>
        <w:t xml:space="preserve">понимания значимости хорошего владения русским языком; </w:t>
      </w:r>
    </w:p>
    <w:p w:rsidR="004475B1" w:rsidRPr="005970A1" w:rsidRDefault="004475B1" w:rsidP="00CB4BD5">
      <w:pPr>
        <w:widowControl/>
        <w:numPr>
          <w:ilvl w:val="0"/>
          <w:numId w:val="56"/>
        </w:numPr>
        <w:tabs>
          <w:tab w:val="clear" w:pos="1429"/>
          <w:tab w:val="num" w:pos="993"/>
        </w:tabs>
        <w:suppressAutoHyphens w:val="0"/>
        <w:ind w:left="851" w:firstLine="0"/>
        <w:rPr>
          <w:sz w:val="24"/>
          <w:szCs w:val="24"/>
        </w:rPr>
      </w:pPr>
      <w:r w:rsidRPr="005970A1">
        <w:rPr>
          <w:sz w:val="24"/>
          <w:szCs w:val="24"/>
        </w:rPr>
        <w:t xml:space="preserve">развития коммуникативного и учебно-познавательного мотивов его освоения; </w:t>
      </w:r>
    </w:p>
    <w:p w:rsidR="004475B1" w:rsidRPr="005970A1" w:rsidRDefault="004475B1" w:rsidP="00CB4BD5">
      <w:pPr>
        <w:widowControl/>
        <w:numPr>
          <w:ilvl w:val="0"/>
          <w:numId w:val="56"/>
        </w:numPr>
        <w:tabs>
          <w:tab w:val="clear" w:pos="1429"/>
          <w:tab w:val="num" w:pos="993"/>
        </w:tabs>
        <w:suppressAutoHyphens w:val="0"/>
        <w:ind w:left="851" w:firstLine="0"/>
        <w:rPr>
          <w:sz w:val="24"/>
          <w:szCs w:val="24"/>
        </w:rPr>
      </w:pPr>
      <w:r w:rsidRPr="005970A1">
        <w:rPr>
          <w:sz w:val="24"/>
          <w:szCs w:val="24"/>
        </w:rPr>
        <w:t xml:space="preserve">выраженного познавательного интереса к русскому языку; </w:t>
      </w:r>
    </w:p>
    <w:p w:rsidR="004475B1" w:rsidRPr="005970A1" w:rsidRDefault="004475B1" w:rsidP="00CB4BD5">
      <w:pPr>
        <w:widowControl/>
        <w:numPr>
          <w:ilvl w:val="0"/>
          <w:numId w:val="56"/>
        </w:numPr>
        <w:tabs>
          <w:tab w:val="clear" w:pos="1429"/>
          <w:tab w:val="num" w:pos="993"/>
        </w:tabs>
        <w:suppressAutoHyphens w:val="0"/>
        <w:ind w:left="851" w:firstLine="0"/>
        <w:rPr>
          <w:sz w:val="24"/>
          <w:szCs w:val="24"/>
        </w:rPr>
      </w:pPr>
      <w:r w:rsidRPr="005970A1">
        <w:rPr>
          <w:sz w:val="24"/>
          <w:szCs w:val="24"/>
        </w:rPr>
        <w:t>сознательного отношения к качеству своей речи.</w:t>
      </w:r>
    </w:p>
    <w:p w:rsidR="004475B1" w:rsidRPr="005970A1" w:rsidRDefault="004475B1" w:rsidP="009F0565">
      <w:pPr>
        <w:pStyle w:val="a3"/>
        <w:spacing w:after="0"/>
        <w:jc w:val="center"/>
        <w:rPr>
          <w:b/>
          <w:bCs/>
        </w:rPr>
      </w:pPr>
    </w:p>
    <w:p w:rsidR="004475B1" w:rsidRPr="005970A1" w:rsidRDefault="004475B1" w:rsidP="009F0565">
      <w:pPr>
        <w:pStyle w:val="a3"/>
        <w:spacing w:after="0"/>
        <w:jc w:val="center"/>
        <w:rPr>
          <w:b/>
          <w:bCs/>
        </w:rPr>
      </w:pPr>
      <w:r w:rsidRPr="005970A1">
        <w:rPr>
          <w:b/>
          <w:bCs/>
        </w:rPr>
        <w:lastRenderedPageBreak/>
        <w:t>Метапредметные результаты освоения предмета «Русский язык»</w:t>
      </w:r>
    </w:p>
    <w:p w:rsidR="004475B1" w:rsidRPr="005970A1" w:rsidRDefault="004475B1" w:rsidP="009F0565">
      <w:pPr>
        <w:jc w:val="center"/>
        <w:rPr>
          <w:b/>
          <w:bCs/>
          <w:sz w:val="24"/>
          <w:szCs w:val="24"/>
        </w:rPr>
      </w:pPr>
      <w:r w:rsidRPr="005970A1">
        <w:rPr>
          <w:b/>
          <w:bCs/>
          <w:sz w:val="24"/>
          <w:szCs w:val="24"/>
        </w:rPr>
        <w:t>Регулятивные универсальные учебные действия</w:t>
      </w:r>
    </w:p>
    <w:p w:rsidR="004475B1" w:rsidRPr="005970A1" w:rsidRDefault="004475B1" w:rsidP="009F0565">
      <w:pPr>
        <w:ind w:firstLine="709"/>
        <w:rPr>
          <w:sz w:val="24"/>
          <w:szCs w:val="24"/>
          <w:u w:val="single"/>
        </w:rPr>
      </w:pPr>
      <w:r w:rsidRPr="005970A1">
        <w:rPr>
          <w:sz w:val="24"/>
          <w:szCs w:val="24"/>
          <w:u w:val="single"/>
        </w:rPr>
        <w:t>Выпускник научится:</w:t>
      </w:r>
    </w:p>
    <w:p w:rsidR="004475B1" w:rsidRPr="005970A1" w:rsidRDefault="004475B1" w:rsidP="00154E4D">
      <w:pPr>
        <w:pStyle w:val="af7"/>
        <w:widowControl/>
        <w:numPr>
          <w:ilvl w:val="0"/>
          <w:numId w:val="78"/>
        </w:numPr>
        <w:suppressAutoHyphens w:val="0"/>
        <w:rPr>
          <w:sz w:val="24"/>
          <w:szCs w:val="24"/>
        </w:rPr>
      </w:pPr>
      <w:r w:rsidRPr="005970A1">
        <w:rPr>
          <w:sz w:val="24"/>
          <w:szCs w:val="24"/>
        </w:rPr>
        <w:t xml:space="preserve"> принимать и сохранять учебную задачу; </w:t>
      </w:r>
    </w:p>
    <w:p w:rsidR="004475B1" w:rsidRPr="005970A1" w:rsidRDefault="004475B1" w:rsidP="00154E4D">
      <w:pPr>
        <w:pStyle w:val="af7"/>
        <w:widowControl/>
        <w:numPr>
          <w:ilvl w:val="0"/>
          <w:numId w:val="78"/>
        </w:numPr>
        <w:suppressAutoHyphens w:val="0"/>
        <w:rPr>
          <w:sz w:val="24"/>
          <w:szCs w:val="24"/>
        </w:rPr>
      </w:pPr>
      <w:r w:rsidRPr="005970A1">
        <w:rPr>
          <w:sz w:val="24"/>
          <w:szCs w:val="24"/>
        </w:rPr>
        <w:t xml:space="preserve">планировать (в сотрудничестве с учителем или самостоятельно, в том числе  во внутренней речи) свои действия для решения задачи; </w:t>
      </w:r>
    </w:p>
    <w:p w:rsidR="004475B1" w:rsidRPr="005970A1" w:rsidRDefault="004475B1" w:rsidP="00154E4D">
      <w:pPr>
        <w:pStyle w:val="af7"/>
        <w:widowControl/>
        <w:numPr>
          <w:ilvl w:val="0"/>
          <w:numId w:val="78"/>
        </w:numPr>
        <w:suppressAutoHyphens w:val="0"/>
        <w:rPr>
          <w:sz w:val="24"/>
          <w:szCs w:val="24"/>
        </w:rPr>
      </w:pPr>
      <w:r w:rsidRPr="005970A1">
        <w:rPr>
          <w:sz w:val="24"/>
          <w:szCs w:val="24"/>
        </w:rPr>
        <w:t xml:space="preserve">действовать по намеченному плану, а также по инструкциям, содержащимся в  источниках информации: речь учителя, учебник и т.д. </w:t>
      </w:r>
    </w:p>
    <w:p w:rsidR="004475B1" w:rsidRPr="005970A1" w:rsidRDefault="004475B1" w:rsidP="00154E4D">
      <w:pPr>
        <w:pStyle w:val="af7"/>
        <w:widowControl/>
        <w:numPr>
          <w:ilvl w:val="0"/>
          <w:numId w:val="78"/>
        </w:numPr>
        <w:suppressAutoHyphens w:val="0"/>
        <w:rPr>
          <w:sz w:val="24"/>
          <w:szCs w:val="24"/>
        </w:rPr>
      </w:pPr>
      <w:r w:rsidRPr="005970A1">
        <w:rPr>
          <w:sz w:val="24"/>
          <w:szCs w:val="24"/>
        </w:rPr>
        <w:t>выполнять учебные действия в материализованной, речевой или умственной форме; использовать речь для регуляции своих действий;</w:t>
      </w:r>
    </w:p>
    <w:p w:rsidR="004475B1" w:rsidRPr="005970A1" w:rsidRDefault="004475B1" w:rsidP="00154E4D">
      <w:pPr>
        <w:pStyle w:val="af7"/>
        <w:widowControl/>
        <w:numPr>
          <w:ilvl w:val="0"/>
          <w:numId w:val="78"/>
        </w:numPr>
        <w:suppressAutoHyphens w:val="0"/>
        <w:rPr>
          <w:sz w:val="24"/>
          <w:szCs w:val="24"/>
        </w:rPr>
      </w:pPr>
      <w:r w:rsidRPr="005970A1">
        <w:rPr>
          <w:sz w:val="24"/>
          <w:szCs w:val="24"/>
        </w:rPr>
        <w:t xml:space="preserve">контролировать процесс и результаты своей деятельности, вносить необходимые коррективы; </w:t>
      </w:r>
    </w:p>
    <w:p w:rsidR="004475B1" w:rsidRPr="005970A1" w:rsidRDefault="004475B1" w:rsidP="00154E4D">
      <w:pPr>
        <w:pStyle w:val="af7"/>
        <w:widowControl/>
        <w:numPr>
          <w:ilvl w:val="0"/>
          <w:numId w:val="78"/>
        </w:numPr>
        <w:suppressAutoHyphens w:val="0"/>
        <w:rPr>
          <w:sz w:val="24"/>
          <w:szCs w:val="24"/>
        </w:rPr>
      </w:pPr>
      <w:r w:rsidRPr="005970A1">
        <w:rPr>
          <w:sz w:val="24"/>
          <w:szCs w:val="24"/>
        </w:rPr>
        <w:t>оценивать  свои достижения,  осознавать  трудности, искать их причины и способы преодоления.</w:t>
      </w:r>
    </w:p>
    <w:p w:rsidR="004475B1" w:rsidRPr="005970A1" w:rsidRDefault="004475B1" w:rsidP="009F0565">
      <w:pPr>
        <w:ind w:firstLine="709"/>
        <w:rPr>
          <w:sz w:val="24"/>
          <w:szCs w:val="24"/>
          <w:u w:val="single"/>
        </w:rPr>
      </w:pPr>
      <w:r w:rsidRPr="005970A1">
        <w:rPr>
          <w:sz w:val="24"/>
          <w:szCs w:val="24"/>
          <w:u w:val="single"/>
        </w:rPr>
        <w:t xml:space="preserve">Выпускник получит возможность научиться: </w:t>
      </w:r>
    </w:p>
    <w:p w:rsidR="004475B1" w:rsidRPr="005970A1" w:rsidRDefault="004475B1" w:rsidP="00154E4D">
      <w:pPr>
        <w:pStyle w:val="af7"/>
        <w:widowControl/>
        <w:numPr>
          <w:ilvl w:val="0"/>
          <w:numId w:val="79"/>
        </w:numPr>
        <w:suppressAutoHyphens w:val="0"/>
        <w:rPr>
          <w:sz w:val="24"/>
          <w:szCs w:val="24"/>
        </w:rPr>
      </w:pPr>
      <w:r w:rsidRPr="005970A1">
        <w:rPr>
          <w:sz w:val="24"/>
          <w:szCs w:val="24"/>
        </w:rPr>
        <w:t>в сотрудничестве с учителем ставить новые учебные задачи и осуществлять действия для реализации замысла;</w:t>
      </w:r>
    </w:p>
    <w:p w:rsidR="004475B1" w:rsidRPr="005970A1" w:rsidRDefault="004475B1" w:rsidP="00154E4D">
      <w:pPr>
        <w:pStyle w:val="af7"/>
        <w:widowControl/>
        <w:numPr>
          <w:ilvl w:val="0"/>
          <w:numId w:val="79"/>
        </w:numPr>
        <w:suppressAutoHyphens w:val="0"/>
        <w:rPr>
          <w:sz w:val="24"/>
          <w:szCs w:val="24"/>
        </w:rPr>
      </w:pPr>
      <w:r w:rsidRPr="005970A1">
        <w:rPr>
          <w:sz w:val="24"/>
          <w:szCs w:val="24"/>
        </w:rPr>
        <w:t>преобразовывать практическую задачу в познавательную;</w:t>
      </w:r>
    </w:p>
    <w:p w:rsidR="004475B1" w:rsidRPr="005970A1" w:rsidRDefault="004475B1" w:rsidP="00154E4D">
      <w:pPr>
        <w:pStyle w:val="af7"/>
        <w:widowControl/>
        <w:numPr>
          <w:ilvl w:val="0"/>
          <w:numId w:val="79"/>
        </w:numPr>
        <w:suppressAutoHyphens w:val="0"/>
        <w:rPr>
          <w:sz w:val="24"/>
          <w:szCs w:val="24"/>
        </w:rPr>
      </w:pPr>
      <w:r w:rsidRPr="005970A1">
        <w:rPr>
          <w:sz w:val="24"/>
          <w:szCs w:val="24"/>
        </w:rPr>
        <w:t>проявлять познавательную инициативу в учебном сотрудничестве;</w:t>
      </w:r>
    </w:p>
    <w:p w:rsidR="004475B1" w:rsidRPr="005970A1" w:rsidRDefault="004475B1" w:rsidP="00154E4D">
      <w:pPr>
        <w:pStyle w:val="af7"/>
        <w:widowControl/>
        <w:numPr>
          <w:ilvl w:val="0"/>
          <w:numId w:val="79"/>
        </w:numPr>
        <w:suppressAutoHyphens w:val="0"/>
        <w:rPr>
          <w:sz w:val="24"/>
          <w:szCs w:val="24"/>
        </w:rPr>
      </w:pPr>
      <w:r w:rsidRPr="005970A1">
        <w:rPr>
          <w:sz w:val="24"/>
          <w:szCs w:val="24"/>
        </w:rPr>
        <w:t>адекватно оценивать свои достижения, осознавать трудности, понимать их причины, планировать действия для преодоления затруднений и выполнять их.</w:t>
      </w:r>
    </w:p>
    <w:p w:rsidR="004475B1" w:rsidRPr="005970A1" w:rsidRDefault="004475B1" w:rsidP="009F0565">
      <w:pPr>
        <w:jc w:val="center"/>
        <w:rPr>
          <w:b/>
          <w:bCs/>
          <w:sz w:val="24"/>
          <w:szCs w:val="24"/>
        </w:rPr>
      </w:pPr>
      <w:r w:rsidRPr="005970A1">
        <w:rPr>
          <w:b/>
          <w:bCs/>
          <w:sz w:val="24"/>
          <w:szCs w:val="24"/>
        </w:rPr>
        <w:t>Познавательные универсальные учебные действия</w:t>
      </w:r>
    </w:p>
    <w:p w:rsidR="004475B1" w:rsidRPr="005970A1" w:rsidRDefault="004475B1" w:rsidP="009F0565">
      <w:pPr>
        <w:rPr>
          <w:sz w:val="24"/>
          <w:szCs w:val="24"/>
          <w:u w:val="single"/>
        </w:rPr>
      </w:pPr>
      <w:r w:rsidRPr="005970A1">
        <w:rPr>
          <w:sz w:val="24"/>
          <w:szCs w:val="24"/>
          <w:u w:val="single"/>
        </w:rPr>
        <w:t xml:space="preserve">Выпускник научится: </w:t>
      </w:r>
    </w:p>
    <w:p w:rsidR="004475B1" w:rsidRPr="005970A1" w:rsidRDefault="004475B1" w:rsidP="00154E4D">
      <w:pPr>
        <w:pStyle w:val="af7"/>
        <w:widowControl/>
        <w:numPr>
          <w:ilvl w:val="0"/>
          <w:numId w:val="80"/>
        </w:numPr>
        <w:suppressAutoHyphens w:val="0"/>
        <w:rPr>
          <w:sz w:val="24"/>
          <w:szCs w:val="24"/>
        </w:rPr>
      </w:pPr>
      <w:r w:rsidRPr="005970A1">
        <w:rPr>
          <w:sz w:val="24"/>
          <w:szCs w:val="24"/>
        </w:rPr>
        <w:t>осознавать познавательную задачу,  целенаправленно слушать (учителя, одноклассников), решая её;</w:t>
      </w:r>
    </w:p>
    <w:p w:rsidR="004475B1" w:rsidRPr="005970A1" w:rsidRDefault="004475B1" w:rsidP="00154E4D">
      <w:pPr>
        <w:pStyle w:val="af7"/>
        <w:widowControl/>
        <w:numPr>
          <w:ilvl w:val="0"/>
          <w:numId w:val="80"/>
        </w:numPr>
        <w:suppressAutoHyphens w:val="0"/>
        <w:rPr>
          <w:sz w:val="24"/>
          <w:szCs w:val="24"/>
        </w:rPr>
      </w:pPr>
      <w:r w:rsidRPr="005970A1">
        <w:rPr>
          <w:sz w:val="24"/>
          <w:szCs w:val="24"/>
        </w:rPr>
        <w:t>находить в тексте необходимые сведения, факты и другую информацию, представленную в явном виде;</w:t>
      </w:r>
    </w:p>
    <w:p w:rsidR="004475B1" w:rsidRPr="005970A1" w:rsidRDefault="004475B1" w:rsidP="00154E4D">
      <w:pPr>
        <w:pStyle w:val="af7"/>
        <w:widowControl/>
        <w:numPr>
          <w:ilvl w:val="0"/>
          <w:numId w:val="80"/>
        </w:numPr>
        <w:suppressAutoHyphens w:val="0"/>
        <w:rPr>
          <w:sz w:val="24"/>
          <w:szCs w:val="24"/>
        </w:rPr>
      </w:pPr>
      <w:r w:rsidRPr="005970A1">
        <w:rPr>
          <w:sz w:val="24"/>
          <w:szCs w:val="24"/>
        </w:rPr>
        <w:t xml:space="preserve">самостоятельно находить нужную информацию в материалах учебника, в  обязательной учебной литературе, использовать её для решения учебно-познавательных задач; </w:t>
      </w:r>
    </w:p>
    <w:p w:rsidR="004475B1" w:rsidRPr="005970A1" w:rsidRDefault="004475B1" w:rsidP="00154E4D">
      <w:pPr>
        <w:pStyle w:val="af7"/>
        <w:widowControl/>
        <w:numPr>
          <w:ilvl w:val="0"/>
          <w:numId w:val="80"/>
        </w:numPr>
        <w:suppressAutoHyphens w:val="0"/>
        <w:rPr>
          <w:sz w:val="24"/>
          <w:szCs w:val="24"/>
        </w:rPr>
      </w:pPr>
      <w:r w:rsidRPr="005970A1">
        <w:rPr>
          <w:sz w:val="24"/>
          <w:szCs w:val="24"/>
        </w:rPr>
        <w:t xml:space="preserve">находить в указанных источниках языковые примеры для иллюстрации определённых понятий, правил, закономерностей; </w:t>
      </w:r>
    </w:p>
    <w:p w:rsidR="004475B1" w:rsidRPr="005970A1" w:rsidRDefault="004475B1" w:rsidP="00154E4D">
      <w:pPr>
        <w:pStyle w:val="af7"/>
        <w:widowControl/>
        <w:numPr>
          <w:ilvl w:val="0"/>
          <w:numId w:val="80"/>
        </w:numPr>
        <w:suppressAutoHyphens w:val="0"/>
        <w:rPr>
          <w:sz w:val="24"/>
          <w:szCs w:val="24"/>
        </w:rPr>
      </w:pPr>
      <w:r w:rsidRPr="005970A1">
        <w:rPr>
          <w:sz w:val="24"/>
          <w:szCs w:val="24"/>
        </w:rPr>
        <w:t>пользоваться знакомыми лингвистическими словарями, справочниками;</w:t>
      </w:r>
    </w:p>
    <w:p w:rsidR="004475B1" w:rsidRPr="005970A1" w:rsidRDefault="004475B1" w:rsidP="00154E4D">
      <w:pPr>
        <w:pStyle w:val="af7"/>
        <w:widowControl/>
        <w:numPr>
          <w:ilvl w:val="0"/>
          <w:numId w:val="80"/>
        </w:numPr>
        <w:suppressAutoHyphens w:val="0"/>
        <w:rPr>
          <w:sz w:val="24"/>
          <w:szCs w:val="24"/>
        </w:rPr>
      </w:pPr>
      <w:r w:rsidRPr="005970A1">
        <w:rPr>
          <w:sz w:val="24"/>
          <w:szCs w:val="24"/>
        </w:rPr>
        <w:t xml:space="preserve">применять разные способы фиксации информации  (словесный, схематичный и др.), использовать эти способы в процессе решения учебных     задач; </w:t>
      </w:r>
    </w:p>
    <w:p w:rsidR="004475B1" w:rsidRPr="005970A1" w:rsidRDefault="004475B1" w:rsidP="00154E4D">
      <w:pPr>
        <w:pStyle w:val="af7"/>
        <w:widowControl/>
        <w:numPr>
          <w:ilvl w:val="0"/>
          <w:numId w:val="80"/>
        </w:numPr>
        <w:suppressAutoHyphens w:val="0"/>
        <w:rPr>
          <w:sz w:val="24"/>
          <w:szCs w:val="24"/>
        </w:rPr>
      </w:pPr>
      <w:r w:rsidRPr="005970A1">
        <w:rPr>
          <w:sz w:val="24"/>
          <w:szCs w:val="24"/>
        </w:rPr>
        <w:t>понимать информацию, представленную в изобразительной, схематичной форме; переводить её в словесную форму;</w:t>
      </w:r>
    </w:p>
    <w:p w:rsidR="004475B1" w:rsidRPr="005970A1" w:rsidRDefault="004475B1" w:rsidP="00154E4D">
      <w:pPr>
        <w:pStyle w:val="af7"/>
        <w:widowControl/>
        <w:numPr>
          <w:ilvl w:val="0"/>
          <w:numId w:val="80"/>
        </w:numPr>
        <w:suppressAutoHyphens w:val="0"/>
        <w:rPr>
          <w:sz w:val="24"/>
          <w:szCs w:val="24"/>
        </w:rPr>
      </w:pPr>
      <w:r w:rsidRPr="005970A1">
        <w:rPr>
          <w:sz w:val="24"/>
          <w:szCs w:val="24"/>
        </w:rPr>
        <w:t>владеть общими способами решения конкретных лингвистических задач;</w:t>
      </w:r>
    </w:p>
    <w:p w:rsidR="004475B1" w:rsidRPr="005970A1" w:rsidRDefault="004475B1" w:rsidP="00212FE3">
      <w:pPr>
        <w:pStyle w:val="af7"/>
        <w:widowControl/>
        <w:numPr>
          <w:ilvl w:val="0"/>
          <w:numId w:val="80"/>
        </w:numPr>
        <w:suppressAutoHyphens w:val="0"/>
        <w:rPr>
          <w:sz w:val="24"/>
          <w:szCs w:val="24"/>
        </w:rPr>
      </w:pPr>
      <w:r w:rsidRPr="005970A1">
        <w:rPr>
          <w:sz w:val="24"/>
          <w:szCs w:val="24"/>
        </w:rPr>
        <w:t xml:space="preserve">ориентироваться на возможность решения отдельных лингвистических задач разными способами; </w:t>
      </w:r>
    </w:p>
    <w:p w:rsidR="004475B1" w:rsidRPr="005970A1" w:rsidRDefault="004475B1" w:rsidP="00212FE3">
      <w:pPr>
        <w:pStyle w:val="af7"/>
        <w:widowControl/>
        <w:numPr>
          <w:ilvl w:val="0"/>
          <w:numId w:val="80"/>
        </w:numPr>
        <w:suppressAutoHyphens w:val="0"/>
        <w:rPr>
          <w:sz w:val="24"/>
          <w:szCs w:val="24"/>
        </w:rPr>
      </w:pPr>
      <w:r w:rsidRPr="005970A1">
        <w:rPr>
          <w:sz w:val="24"/>
          <w:szCs w:val="24"/>
        </w:rPr>
        <w:t>осуществлять анализ, синтез, сравнение, классификацию языкового материала по заданным критериям;</w:t>
      </w:r>
    </w:p>
    <w:p w:rsidR="004475B1" w:rsidRPr="005970A1" w:rsidRDefault="004475B1" w:rsidP="00212FE3">
      <w:pPr>
        <w:pStyle w:val="af7"/>
        <w:widowControl/>
        <w:numPr>
          <w:ilvl w:val="0"/>
          <w:numId w:val="80"/>
        </w:numPr>
        <w:suppressAutoHyphens w:val="0"/>
        <w:rPr>
          <w:sz w:val="24"/>
          <w:szCs w:val="24"/>
        </w:rPr>
      </w:pPr>
      <w:r w:rsidRPr="005970A1">
        <w:rPr>
          <w:sz w:val="24"/>
          <w:szCs w:val="24"/>
        </w:rPr>
        <w:t>строить несложные рассуждения, устанавливать причинно-следственные связи, делать выводы, формулировать их;</w:t>
      </w:r>
    </w:p>
    <w:p w:rsidR="004475B1" w:rsidRPr="005970A1" w:rsidRDefault="004475B1" w:rsidP="00212FE3">
      <w:pPr>
        <w:pStyle w:val="af7"/>
        <w:widowControl/>
        <w:numPr>
          <w:ilvl w:val="0"/>
          <w:numId w:val="80"/>
        </w:numPr>
        <w:suppressAutoHyphens w:val="0"/>
        <w:rPr>
          <w:sz w:val="24"/>
          <w:szCs w:val="24"/>
        </w:rPr>
      </w:pPr>
      <w:r w:rsidRPr="005970A1">
        <w:rPr>
          <w:sz w:val="24"/>
          <w:szCs w:val="24"/>
        </w:rPr>
        <w:t xml:space="preserve">подводить факты языка и речи под понятие на основе выделения комплекса существенных признаков. </w:t>
      </w:r>
    </w:p>
    <w:p w:rsidR="004475B1" w:rsidRPr="005970A1" w:rsidRDefault="004475B1" w:rsidP="009F0565">
      <w:pPr>
        <w:rPr>
          <w:sz w:val="24"/>
          <w:szCs w:val="24"/>
          <w:u w:val="single"/>
        </w:rPr>
      </w:pPr>
      <w:r w:rsidRPr="005970A1">
        <w:rPr>
          <w:sz w:val="24"/>
          <w:szCs w:val="24"/>
          <w:u w:val="single"/>
        </w:rPr>
        <w:t xml:space="preserve">Выпускник получит возможность научиться:  </w:t>
      </w:r>
    </w:p>
    <w:p w:rsidR="004475B1" w:rsidRPr="005970A1" w:rsidRDefault="004475B1" w:rsidP="00154E4D">
      <w:pPr>
        <w:pStyle w:val="af7"/>
        <w:widowControl/>
        <w:numPr>
          <w:ilvl w:val="0"/>
          <w:numId w:val="81"/>
        </w:numPr>
        <w:suppressAutoHyphens w:val="0"/>
        <w:rPr>
          <w:sz w:val="24"/>
          <w:szCs w:val="24"/>
        </w:rPr>
      </w:pPr>
      <w:r w:rsidRPr="005970A1">
        <w:rPr>
          <w:sz w:val="24"/>
          <w:szCs w:val="24"/>
        </w:rPr>
        <w:lastRenderedPageBreak/>
        <w:t>осуществлять поиск необходимой информации в дополнительных доступных источниках (справочниках, учебно-познавательных книгах и др.);</w:t>
      </w:r>
    </w:p>
    <w:p w:rsidR="004475B1" w:rsidRPr="005970A1" w:rsidRDefault="004475B1" w:rsidP="00154E4D">
      <w:pPr>
        <w:pStyle w:val="af7"/>
        <w:widowControl/>
        <w:numPr>
          <w:ilvl w:val="0"/>
          <w:numId w:val="81"/>
        </w:numPr>
        <w:suppressAutoHyphens w:val="0"/>
        <w:rPr>
          <w:sz w:val="24"/>
          <w:szCs w:val="24"/>
        </w:rPr>
      </w:pPr>
      <w:r w:rsidRPr="005970A1">
        <w:rPr>
          <w:sz w:val="24"/>
          <w:szCs w:val="24"/>
        </w:rPr>
        <w:t xml:space="preserve"> находить языковые примеры для иллюстрации понятий, правил, закономерностей в самостоятельно выбранных источниках;</w:t>
      </w:r>
    </w:p>
    <w:p w:rsidR="004475B1" w:rsidRPr="005970A1" w:rsidRDefault="004475B1" w:rsidP="00154E4D">
      <w:pPr>
        <w:pStyle w:val="af7"/>
        <w:widowControl/>
        <w:numPr>
          <w:ilvl w:val="0"/>
          <w:numId w:val="81"/>
        </w:numPr>
        <w:suppressAutoHyphens w:val="0"/>
        <w:rPr>
          <w:sz w:val="24"/>
          <w:szCs w:val="24"/>
        </w:rPr>
      </w:pPr>
      <w:r w:rsidRPr="005970A1">
        <w:rPr>
          <w:sz w:val="24"/>
          <w:szCs w:val="24"/>
        </w:rPr>
        <w:t>делать небольшие выписки из прочитанного для практического использования;</w:t>
      </w:r>
    </w:p>
    <w:p w:rsidR="004475B1" w:rsidRPr="005970A1" w:rsidRDefault="004475B1" w:rsidP="00154E4D">
      <w:pPr>
        <w:pStyle w:val="af7"/>
        <w:widowControl/>
        <w:numPr>
          <w:ilvl w:val="0"/>
          <w:numId w:val="81"/>
        </w:numPr>
        <w:suppressAutoHyphens w:val="0"/>
        <w:rPr>
          <w:sz w:val="24"/>
          <w:szCs w:val="24"/>
        </w:rPr>
      </w:pPr>
      <w:r w:rsidRPr="005970A1">
        <w:rPr>
          <w:sz w:val="24"/>
          <w:szCs w:val="24"/>
        </w:rPr>
        <w:softHyphen/>
        <w:t xml:space="preserve">осуществлять выбор способа решения конкретной языковой или речевой задачи; </w:t>
      </w:r>
    </w:p>
    <w:p w:rsidR="004475B1" w:rsidRPr="005970A1" w:rsidRDefault="004475B1" w:rsidP="00154E4D">
      <w:pPr>
        <w:pStyle w:val="af7"/>
        <w:widowControl/>
        <w:numPr>
          <w:ilvl w:val="0"/>
          <w:numId w:val="81"/>
        </w:numPr>
        <w:suppressAutoHyphens w:val="0"/>
        <w:rPr>
          <w:sz w:val="24"/>
          <w:szCs w:val="24"/>
        </w:rPr>
      </w:pPr>
      <w:r w:rsidRPr="005970A1">
        <w:rPr>
          <w:sz w:val="24"/>
          <w:szCs w:val="24"/>
        </w:rPr>
        <w:t>анализировать и характеризовать языковой материал по самостоятельно определённым параметрам;</w:t>
      </w:r>
    </w:p>
    <w:p w:rsidR="004475B1" w:rsidRPr="005970A1" w:rsidRDefault="004475B1" w:rsidP="00154E4D">
      <w:pPr>
        <w:pStyle w:val="af7"/>
        <w:widowControl/>
        <w:numPr>
          <w:ilvl w:val="0"/>
          <w:numId w:val="81"/>
        </w:numPr>
        <w:suppressAutoHyphens w:val="0"/>
        <w:rPr>
          <w:sz w:val="24"/>
          <w:szCs w:val="24"/>
        </w:rPr>
      </w:pPr>
      <w:r w:rsidRPr="005970A1">
        <w:rPr>
          <w:sz w:val="24"/>
          <w:szCs w:val="24"/>
        </w:rPr>
        <w:t>проводить сравнение и классификацию языкового материала, самостоятельно выбирая основания для этих логических операций.</w:t>
      </w:r>
    </w:p>
    <w:p w:rsidR="004475B1" w:rsidRPr="005970A1" w:rsidRDefault="004475B1" w:rsidP="009F0565">
      <w:pPr>
        <w:jc w:val="center"/>
        <w:rPr>
          <w:b/>
          <w:bCs/>
          <w:sz w:val="24"/>
          <w:szCs w:val="24"/>
        </w:rPr>
      </w:pPr>
    </w:p>
    <w:p w:rsidR="004475B1" w:rsidRPr="005970A1" w:rsidRDefault="004475B1" w:rsidP="009F0565">
      <w:pPr>
        <w:jc w:val="center"/>
        <w:rPr>
          <w:b/>
          <w:bCs/>
          <w:sz w:val="24"/>
          <w:szCs w:val="24"/>
        </w:rPr>
      </w:pPr>
      <w:r w:rsidRPr="005970A1">
        <w:rPr>
          <w:b/>
          <w:bCs/>
          <w:sz w:val="24"/>
          <w:szCs w:val="24"/>
        </w:rPr>
        <w:t>Коммуникативные универсальные учебные действия</w:t>
      </w:r>
    </w:p>
    <w:p w:rsidR="004475B1" w:rsidRPr="005970A1" w:rsidRDefault="004475B1" w:rsidP="009F0565">
      <w:pPr>
        <w:rPr>
          <w:sz w:val="24"/>
          <w:szCs w:val="24"/>
          <w:u w:val="single"/>
        </w:rPr>
      </w:pPr>
      <w:r w:rsidRPr="005970A1">
        <w:rPr>
          <w:sz w:val="24"/>
          <w:szCs w:val="24"/>
          <w:u w:val="single"/>
        </w:rPr>
        <w:t>Выпускник научится:</w:t>
      </w:r>
    </w:p>
    <w:p w:rsidR="004475B1" w:rsidRPr="005970A1" w:rsidRDefault="004475B1" w:rsidP="00154E4D">
      <w:pPr>
        <w:pStyle w:val="af7"/>
        <w:widowControl/>
        <w:numPr>
          <w:ilvl w:val="0"/>
          <w:numId w:val="82"/>
        </w:numPr>
        <w:suppressAutoHyphens w:val="0"/>
        <w:rPr>
          <w:sz w:val="24"/>
          <w:szCs w:val="24"/>
        </w:rPr>
      </w:pPr>
      <w:r w:rsidRPr="005970A1">
        <w:rPr>
          <w:sz w:val="24"/>
          <w:szCs w:val="24"/>
        </w:rPr>
        <w:t>участвовать в диалоге, в общей беседе, выполняя принятые правила речевого поведения (не перебивать, выслушивать собеседника, стремиться понять его точку зрения и т.д.);</w:t>
      </w:r>
    </w:p>
    <w:p w:rsidR="004475B1" w:rsidRPr="005970A1" w:rsidRDefault="004475B1" w:rsidP="00154E4D">
      <w:pPr>
        <w:pStyle w:val="af7"/>
        <w:widowControl/>
        <w:numPr>
          <w:ilvl w:val="0"/>
          <w:numId w:val="82"/>
        </w:numPr>
        <w:suppressAutoHyphens w:val="0"/>
        <w:rPr>
          <w:sz w:val="24"/>
          <w:szCs w:val="24"/>
        </w:rPr>
      </w:pPr>
      <w:r w:rsidRPr="005970A1">
        <w:rPr>
          <w:sz w:val="24"/>
          <w:szCs w:val="24"/>
        </w:rPr>
        <w:t>задавать вопросы, отвечать на вопросы других;</w:t>
      </w:r>
    </w:p>
    <w:p w:rsidR="004475B1" w:rsidRPr="005970A1" w:rsidRDefault="004475B1" w:rsidP="00154E4D">
      <w:pPr>
        <w:pStyle w:val="af7"/>
        <w:widowControl/>
        <w:numPr>
          <w:ilvl w:val="0"/>
          <w:numId w:val="82"/>
        </w:numPr>
        <w:suppressAutoHyphens w:val="0"/>
        <w:rPr>
          <w:sz w:val="24"/>
          <w:szCs w:val="24"/>
        </w:rPr>
      </w:pPr>
      <w:r w:rsidRPr="005970A1">
        <w:rPr>
          <w:sz w:val="24"/>
          <w:szCs w:val="24"/>
        </w:rPr>
        <w:t>понимать зависимость характера речи (построения высказывания, выбора языковых средств) от задач и ситуации общения (сообщить, объяснить что-то или словами нарисовать увиденное, показать действия или признаки; поздравить кого-то или научить чему-то; в устной или письменной форме; адресат взрослый или сверстник и т.д.)</w:t>
      </w:r>
    </w:p>
    <w:p w:rsidR="004475B1" w:rsidRPr="005970A1" w:rsidRDefault="004475B1" w:rsidP="00154E4D">
      <w:pPr>
        <w:pStyle w:val="af7"/>
        <w:widowControl/>
        <w:numPr>
          <w:ilvl w:val="0"/>
          <w:numId w:val="82"/>
        </w:numPr>
        <w:suppressAutoHyphens w:val="0"/>
        <w:rPr>
          <w:sz w:val="24"/>
          <w:szCs w:val="24"/>
        </w:rPr>
      </w:pPr>
      <w:r w:rsidRPr="005970A1">
        <w:rPr>
          <w:sz w:val="24"/>
          <w:szCs w:val="24"/>
        </w:rPr>
        <w:t>выражать свои мысли, чувства в словесной форме, ориентируясь на  задачи и ситуацию общения, соблюдая нормы литературного языка, заботясь о ясности, точности выражения мысли;</w:t>
      </w:r>
    </w:p>
    <w:p w:rsidR="004475B1" w:rsidRPr="005970A1" w:rsidRDefault="004475B1" w:rsidP="00154E4D">
      <w:pPr>
        <w:pStyle w:val="af7"/>
        <w:widowControl/>
        <w:numPr>
          <w:ilvl w:val="0"/>
          <w:numId w:val="82"/>
        </w:numPr>
        <w:suppressAutoHyphens w:val="0"/>
        <w:rPr>
          <w:sz w:val="24"/>
          <w:szCs w:val="24"/>
        </w:rPr>
      </w:pPr>
      <w:r w:rsidRPr="005970A1">
        <w:rPr>
          <w:sz w:val="24"/>
          <w:szCs w:val="24"/>
        </w:rPr>
        <w:t xml:space="preserve">осознавать,  высказывать и обосновывать свою точку зрения;  стараться проявлять терпимость по отношению к высказываемым другим точкам зрения; </w:t>
      </w:r>
    </w:p>
    <w:p w:rsidR="004475B1" w:rsidRPr="005970A1" w:rsidRDefault="004475B1" w:rsidP="00154E4D">
      <w:pPr>
        <w:pStyle w:val="af7"/>
        <w:widowControl/>
        <w:numPr>
          <w:ilvl w:val="0"/>
          <w:numId w:val="82"/>
        </w:numPr>
        <w:suppressAutoHyphens w:val="0"/>
        <w:rPr>
          <w:sz w:val="24"/>
          <w:szCs w:val="24"/>
        </w:rPr>
      </w:pPr>
      <w:r w:rsidRPr="005970A1">
        <w:rPr>
          <w:sz w:val="24"/>
          <w:szCs w:val="24"/>
        </w:rPr>
        <w:t xml:space="preserve">вступать в учебное сотрудничество с одноклассниками, участвовать в совместной деятельности, оказывать взаимопомощь, осуществлять взаимоконтроль, проявлять доброжелательное отношение к партнёрам;   </w:t>
      </w:r>
    </w:p>
    <w:p w:rsidR="004475B1" w:rsidRPr="005970A1" w:rsidRDefault="004475B1" w:rsidP="00154E4D">
      <w:pPr>
        <w:pStyle w:val="af7"/>
        <w:widowControl/>
        <w:numPr>
          <w:ilvl w:val="0"/>
          <w:numId w:val="82"/>
        </w:numPr>
        <w:suppressAutoHyphens w:val="0"/>
        <w:rPr>
          <w:sz w:val="24"/>
          <w:szCs w:val="24"/>
        </w:rPr>
      </w:pPr>
      <w:r w:rsidRPr="005970A1">
        <w:rPr>
          <w:sz w:val="24"/>
          <w:szCs w:val="24"/>
        </w:rPr>
        <w:t>строить небольшие монологические высказывания с учётом ситуации общения и конкретных речевых задач, выбирая для них соответствующие языковые средства.</w:t>
      </w:r>
    </w:p>
    <w:p w:rsidR="004475B1" w:rsidRPr="005970A1" w:rsidRDefault="004475B1" w:rsidP="009F0565">
      <w:pPr>
        <w:rPr>
          <w:sz w:val="24"/>
          <w:szCs w:val="24"/>
          <w:u w:val="single"/>
        </w:rPr>
      </w:pPr>
      <w:r w:rsidRPr="005970A1">
        <w:rPr>
          <w:sz w:val="24"/>
          <w:szCs w:val="24"/>
          <w:u w:val="single"/>
        </w:rPr>
        <w:t>Выпускник получит возможность научиться:</w:t>
      </w:r>
    </w:p>
    <w:p w:rsidR="004475B1" w:rsidRPr="005970A1" w:rsidRDefault="004475B1" w:rsidP="00154E4D">
      <w:pPr>
        <w:pStyle w:val="af7"/>
        <w:widowControl/>
        <w:numPr>
          <w:ilvl w:val="0"/>
          <w:numId w:val="83"/>
        </w:numPr>
        <w:suppressAutoHyphens w:val="0"/>
        <w:rPr>
          <w:sz w:val="24"/>
          <w:szCs w:val="24"/>
        </w:rPr>
      </w:pPr>
      <w:r w:rsidRPr="005970A1">
        <w:rPr>
          <w:sz w:val="24"/>
          <w:szCs w:val="24"/>
        </w:rPr>
        <w:t>начинать диалог, беседу, завершать их, соблюдая правила вежливости;</w:t>
      </w:r>
    </w:p>
    <w:p w:rsidR="004475B1" w:rsidRPr="005970A1" w:rsidRDefault="004475B1" w:rsidP="00154E4D">
      <w:pPr>
        <w:pStyle w:val="af7"/>
        <w:widowControl/>
        <w:numPr>
          <w:ilvl w:val="0"/>
          <w:numId w:val="83"/>
        </w:numPr>
        <w:suppressAutoHyphens w:val="0"/>
        <w:rPr>
          <w:sz w:val="24"/>
          <w:szCs w:val="24"/>
        </w:rPr>
      </w:pPr>
      <w:r w:rsidRPr="005970A1">
        <w:rPr>
          <w:sz w:val="24"/>
          <w:szCs w:val="24"/>
        </w:rPr>
        <w:t>оценивать мысли, советы, предложения других людей, принимать их во внимание и пытаться учитывать в своей деятельности;</w:t>
      </w:r>
    </w:p>
    <w:p w:rsidR="004475B1" w:rsidRPr="005970A1" w:rsidRDefault="004475B1" w:rsidP="00154E4D">
      <w:pPr>
        <w:pStyle w:val="af7"/>
        <w:widowControl/>
        <w:numPr>
          <w:ilvl w:val="0"/>
          <w:numId w:val="83"/>
        </w:numPr>
        <w:suppressAutoHyphens w:val="0"/>
        <w:rPr>
          <w:sz w:val="24"/>
          <w:szCs w:val="24"/>
        </w:rPr>
      </w:pPr>
      <w:r w:rsidRPr="005970A1">
        <w:rPr>
          <w:sz w:val="24"/>
          <w:szCs w:val="24"/>
        </w:rPr>
        <w:t>инициировать совместную деятельность, распределять роли, договариваться с партнёрами о способах решения возникающих проблем;</w:t>
      </w:r>
    </w:p>
    <w:p w:rsidR="004475B1" w:rsidRPr="005970A1" w:rsidRDefault="004475B1" w:rsidP="00154E4D">
      <w:pPr>
        <w:pStyle w:val="af7"/>
        <w:widowControl/>
        <w:numPr>
          <w:ilvl w:val="0"/>
          <w:numId w:val="83"/>
        </w:numPr>
        <w:suppressAutoHyphens w:val="0"/>
        <w:rPr>
          <w:sz w:val="24"/>
          <w:szCs w:val="24"/>
        </w:rPr>
      </w:pPr>
      <w:r w:rsidRPr="005970A1">
        <w:rPr>
          <w:sz w:val="24"/>
          <w:szCs w:val="24"/>
        </w:rPr>
        <w:t xml:space="preserve">создавать высказывания разных видов (в устной и письменной форме) для решения различных коммуникативных задач, адекватно строить их и использовать в них  разнообразные средства языка; </w:t>
      </w:r>
    </w:p>
    <w:p w:rsidR="004475B1" w:rsidRPr="005970A1" w:rsidRDefault="004475B1" w:rsidP="00154E4D">
      <w:pPr>
        <w:pStyle w:val="af7"/>
        <w:widowControl/>
        <w:numPr>
          <w:ilvl w:val="0"/>
          <w:numId w:val="83"/>
        </w:numPr>
        <w:suppressAutoHyphens w:val="0"/>
        <w:rPr>
          <w:sz w:val="24"/>
          <w:szCs w:val="24"/>
        </w:rPr>
      </w:pPr>
      <w:r w:rsidRPr="005970A1">
        <w:rPr>
          <w:sz w:val="24"/>
          <w:szCs w:val="24"/>
        </w:rPr>
        <w:t xml:space="preserve">применять приобретённые коммуникативные умения в практике свободного общения. </w:t>
      </w:r>
    </w:p>
    <w:p w:rsidR="00212FE3" w:rsidRDefault="00212FE3" w:rsidP="009F0565">
      <w:pPr>
        <w:jc w:val="center"/>
        <w:rPr>
          <w:b/>
          <w:bCs/>
          <w:sz w:val="24"/>
          <w:szCs w:val="24"/>
        </w:rPr>
      </w:pPr>
    </w:p>
    <w:p w:rsidR="004475B1" w:rsidRPr="005970A1" w:rsidRDefault="004475B1" w:rsidP="009F0565">
      <w:pPr>
        <w:jc w:val="center"/>
        <w:rPr>
          <w:b/>
          <w:bCs/>
          <w:sz w:val="24"/>
          <w:szCs w:val="24"/>
        </w:rPr>
      </w:pPr>
      <w:r w:rsidRPr="005970A1">
        <w:rPr>
          <w:b/>
          <w:bCs/>
          <w:sz w:val="24"/>
          <w:szCs w:val="24"/>
        </w:rPr>
        <w:lastRenderedPageBreak/>
        <w:t>Предметные результаты освоения программы  «Русский язык»</w:t>
      </w:r>
    </w:p>
    <w:p w:rsidR="004475B1" w:rsidRPr="005970A1" w:rsidRDefault="004475B1" w:rsidP="009F0565">
      <w:pPr>
        <w:ind w:firstLine="720"/>
        <w:rPr>
          <w:sz w:val="24"/>
          <w:szCs w:val="24"/>
          <w:u w:val="single"/>
        </w:rPr>
      </w:pPr>
      <w:r w:rsidRPr="005970A1">
        <w:rPr>
          <w:sz w:val="24"/>
          <w:szCs w:val="24"/>
          <w:u w:val="single"/>
        </w:rPr>
        <w:t xml:space="preserve">Выпускники начальной школы: </w:t>
      </w:r>
    </w:p>
    <w:p w:rsidR="004475B1" w:rsidRPr="005970A1" w:rsidRDefault="004475B1" w:rsidP="00154E4D">
      <w:pPr>
        <w:pStyle w:val="af7"/>
        <w:widowControl/>
        <w:numPr>
          <w:ilvl w:val="0"/>
          <w:numId w:val="84"/>
        </w:numPr>
        <w:suppressAutoHyphens w:val="0"/>
        <w:rPr>
          <w:sz w:val="24"/>
          <w:szCs w:val="24"/>
        </w:rPr>
      </w:pPr>
      <w:r w:rsidRPr="005970A1">
        <w:rPr>
          <w:sz w:val="24"/>
          <w:szCs w:val="24"/>
        </w:rPr>
        <w:t>овладеют начальными представлениями о языке как средстве общения, о принятых правилах культуры речевого поведения, о разновидностях речи, о системе средств русского языка (фонетических, графических, лексических, словообразовательных, грамматических), об особенностях общения в устной и письменной форме, о нормах литературного языка и правилах письма;</w:t>
      </w:r>
    </w:p>
    <w:p w:rsidR="004475B1" w:rsidRPr="005970A1" w:rsidRDefault="004475B1" w:rsidP="00154E4D">
      <w:pPr>
        <w:pStyle w:val="af7"/>
        <w:widowControl/>
        <w:numPr>
          <w:ilvl w:val="0"/>
          <w:numId w:val="84"/>
        </w:numPr>
        <w:suppressAutoHyphens w:val="0"/>
        <w:rPr>
          <w:sz w:val="24"/>
          <w:szCs w:val="24"/>
        </w:rPr>
      </w:pPr>
      <w:r w:rsidRPr="005970A1">
        <w:rPr>
          <w:sz w:val="24"/>
          <w:szCs w:val="24"/>
        </w:rPr>
        <w:t>освоят основные понятия и правила из области фонетики, графики, морфемики, грамматики, орфографии, культуры речи, теории текста (в объёме изученного); приобретут умение находить, сравнивать, классифицировать, характеризовать различные единицы языка (звуки, буквы, слова, предложения) по указанным параметрам, конструировать из этих единиц единицы более высокого уровня (слова, словосочетания, предложения, тексты);</w:t>
      </w:r>
    </w:p>
    <w:p w:rsidR="004475B1" w:rsidRPr="005970A1" w:rsidRDefault="004475B1" w:rsidP="00154E4D">
      <w:pPr>
        <w:pStyle w:val="af7"/>
        <w:widowControl/>
        <w:numPr>
          <w:ilvl w:val="0"/>
          <w:numId w:val="84"/>
        </w:numPr>
        <w:suppressAutoHyphens w:val="0"/>
        <w:rPr>
          <w:sz w:val="24"/>
          <w:szCs w:val="24"/>
        </w:rPr>
      </w:pPr>
      <w:r w:rsidRPr="005970A1">
        <w:rPr>
          <w:sz w:val="24"/>
          <w:szCs w:val="24"/>
        </w:rPr>
        <w:t>овладеют основными орфографическими и пунктуационными умениями и в целом основами грамотного письма (в пределах изученного);</w:t>
      </w:r>
    </w:p>
    <w:p w:rsidR="004475B1" w:rsidRPr="005970A1" w:rsidRDefault="004475B1" w:rsidP="00154E4D">
      <w:pPr>
        <w:pStyle w:val="af7"/>
        <w:widowControl/>
        <w:numPr>
          <w:ilvl w:val="0"/>
          <w:numId w:val="84"/>
        </w:numPr>
        <w:suppressAutoHyphens w:val="0"/>
        <w:rPr>
          <w:sz w:val="24"/>
          <w:szCs w:val="24"/>
        </w:rPr>
      </w:pPr>
      <w:r w:rsidRPr="005970A1">
        <w:rPr>
          <w:sz w:val="24"/>
          <w:szCs w:val="24"/>
        </w:rPr>
        <w:t>приобретут опыт изучающего и поискового (при работе со словарями, справочниками) чтения, а также правильного речевого поведения, создания  собственных высказываний разных видов (в освоенных пределах) с учётом задач и ситуации общения.</w:t>
      </w:r>
    </w:p>
    <w:p w:rsidR="004475B1" w:rsidRPr="005970A1" w:rsidRDefault="004475B1" w:rsidP="00CB4BD5">
      <w:pPr>
        <w:tabs>
          <w:tab w:val="left" w:pos="12480"/>
        </w:tabs>
        <w:ind w:firstLine="720"/>
        <w:jc w:val="center"/>
        <w:rPr>
          <w:b/>
          <w:bCs/>
          <w:sz w:val="24"/>
          <w:szCs w:val="24"/>
        </w:rPr>
      </w:pPr>
      <w:r w:rsidRPr="005970A1">
        <w:rPr>
          <w:b/>
          <w:bCs/>
          <w:sz w:val="24"/>
          <w:szCs w:val="24"/>
        </w:rPr>
        <w:t>Результаты освоения основных содержательных линий курса</w:t>
      </w:r>
    </w:p>
    <w:p w:rsidR="004475B1" w:rsidRPr="005970A1" w:rsidRDefault="004475B1" w:rsidP="009F0565">
      <w:pPr>
        <w:jc w:val="center"/>
        <w:rPr>
          <w:b/>
          <w:bCs/>
          <w:sz w:val="24"/>
          <w:szCs w:val="24"/>
        </w:rPr>
      </w:pPr>
      <w:r w:rsidRPr="005970A1">
        <w:rPr>
          <w:b/>
          <w:bCs/>
          <w:sz w:val="24"/>
          <w:szCs w:val="24"/>
        </w:rPr>
        <w:t>Формирование речевых, коммуникативных умений, совершенствование речевой деятельности</w:t>
      </w:r>
    </w:p>
    <w:p w:rsidR="004475B1" w:rsidRPr="005970A1" w:rsidRDefault="004475B1" w:rsidP="009F0565">
      <w:pPr>
        <w:ind w:firstLine="720"/>
        <w:rPr>
          <w:sz w:val="24"/>
          <w:szCs w:val="24"/>
          <w:u w:val="single"/>
        </w:rPr>
      </w:pPr>
      <w:r w:rsidRPr="005970A1">
        <w:rPr>
          <w:sz w:val="24"/>
          <w:szCs w:val="24"/>
          <w:u w:val="single"/>
        </w:rPr>
        <w:t xml:space="preserve">Выпускник научится: </w:t>
      </w:r>
    </w:p>
    <w:p w:rsidR="004475B1" w:rsidRPr="005970A1" w:rsidRDefault="004475B1" w:rsidP="00154E4D">
      <w:pPr>
        <w:pStyle w:val="a3"/>
        <w:numPr>
          <w:ilvl w:val="0"/>
          <w:numId w:val="85"/>
        </w:numPr>
        <w:suppressAutoHyphens w:val="0"/>
        <w:spacing w:after="0"/>
        <w:rPr>
          <w:b/>
          <w:bCs/>
        </w:rPr>
      </w:pPr>
      <w:r w:rsidRPr="005970A1">
        <w:t xml:space="preserve">участвовать в устном общении на уроке  (слушать собеседников,  говорить на обсуждаемую тему, соблюдать основные правила речевого поведения), владеть нормами речевого этикета в типовых ситуациях учебного и бытового общения;  </w:t>
      </w:r>
      <w:r w:rsidRPr="005970A1">
        <w:rPr>
          <w:b/>
          <w:bCs/>
        </w:rPr>
        <w:t xml:space="preserve"> </w:t>
      </w:r>
    </w:p>
    <w:p w:rsidR="004475B1" w:rsidRPr="005970A1" w:rsidRDefault="004475B1" w:rsidP="00154E4D">
      <w:pPr>
        <w:pStyle w:val="a3"/>
        <w:numPr>
          <w:ilvl w:val="0"/>
          <w:numId w:val="85"/>
        </w:numPr>
        <w:suppressAutoHyphens w:val="0"/>
        <w:spacing w:after="0"/>
      </w:pPr>
      <w:r w:rsidRPr="005970A1">
        <w:t>самостоятельно</w:t>
      </w:r>
      <w:r w:rsidRPr="005970A1">
        <w:rPr>
          <w:b/>
          <w:bCs/>
        </w:rPr>
        <w:t xml:space="preserve">  </w:t>
      </w:r>
      <w:r w:rsidRPr="005970A1">
        <w:t xml:space="preserve">читать тексты учебника, извлекать из них информацию, работать с ней  в соответствии с учебно-познавательной задачей;  </w:t>
      </w:r>
    </w:p>
    <w:p w:rsidR="004475B1" w:rsidRPr="005970A1" w:rsidRDefault="004475B1" w:rsidP="00154E4D">
      <w:pPr>
        <w:pStyle w:val="a3"/>
        <w:numPr>
          <w:ilvl w:val="0"/>
          <w:numId w:val="85"/>
        </w:numPr>
        <w:suppressAutoHyphens w:val="0"/>
        <w:spacing w:after="0"/>
      </w:pPr>
      <w:r w:rsidRPr="005970A1">
        <w:t xml:space="preserve">пользоваться различными словарями учебника для решения  языковых и речевых  вопросов;  </w:t>
      </w:r>
    </w:p>
    <w:p w:rsidR="004475B1" w:rsidRPr="005970A1" w:rsidRDefault="004475B1" w:rsidP="00154E4D">
      <w:pPr>
        <w:pStyle w:val="a3"/>
        <w:numPr>
          <w:ilvl w:val="0"/>
          <w:numId w:val="85"/>
        </w:numPr>
        <w:suppressAutoHyphens w:val="0"/>
        <w:spacing w:after="0"/>
      </w:pPr>
      <w:r w:rsidRPr="005970A1">
        <w:t xml:space="preserve">замечать в речи незнакомые слова и спрашивать об их значении, обращаться  для ответа на вопрос к толковому словарю учебника; </w:t>
      </w:r>
    </w:p>
    <w:p w:rsidR="004475B1" w:rsidRPr="005970A1" w:rsidRDefault="004475B1" w:rsidP="00154E4D">
      <w:pPr>
        <w:pStyle w:val="a3"/>
        <w:numPr>
          <w:ilvl w:val="0"/>
          <w:numId w:val="85"/>
        </w:numPr>
        <w:suppressAutoHyphens w:val="0"/>
        <w:spacing w:after="0"/>
      </w:pPr>
      <w:r w:rsidRPr="005970A1">
        <w:t>соблюдать нормы произношения, изменения,  употребления и написания слов, имеющихся в  словарях учебника;</w:t>
      </w:r>
    </w:p>
    <w:p w:rsidR="004475B1" w:rsidRPr="005970A1" w:rsidRDefault="004475B1" w:rsidP="00154E4D">
      <w:pPr>
        <w:pStyle w:val="a3"/>
        <w:numPr>
          <w:ilvl w:val="0"/>
          <w:numId w:val="85"/>
        </w:numPr>
        <w:suppressAutoHyphens w:val="0"/>
        <w:spacing w:after="0"/>
      </w:pPr>
      <w:r w:rsidRPr="005970A1">
        <w:t xml:space="preserve">понимать тему и главную мысль текста (при её словесном выражении), озаглавливать текст по его теме и (или) главной мысли; </w:t>
      </w:r>
    </w:p>
    <w:p w:rsidR="004475B1" w:rsidRPr="005970A1" w:rsidRDefault="004475B1" w:rsidP="00154E4D">
      <w:pPr>
        <w:pStyle w:val="a3"/>
        <w:numPr>
          <w:ilvl w:val="0"/>
          <w:numId w:val="85"/>
        </w:numPr>
        <w:suppressAutoHyphens w:val="0"/>
        <w:spacing w:after="0"/>
      </w:pPr>
      <w:r w:rsidRPr="005970A1">
        <w:t xml:space="preserve">озаглавливать части текста, выделенные абзацными отступами, составлять план; </w:t>
      </w:r>
    </w:p>
    <w:p w:rsidR="004475B1" w:rsidRPr="005970A1" w:rsidRDefault="004475B1" w:rsidP="00154E4D">
      <w:pPr>
        <w:pStyle w:val="a3"/>
        <w:numPr>
          <w:ilvl w:val="0"/>
          <w:numId w:val="85"/>
        </w:numPr>
        <w:suppressAutoHyphens w:val="0"/>
        <w:spacing w:after="0"/>
      </w:pPr>
      <w:r w:rsidRPr="005970A1">
        <w:t xml:space="preserve"> восстанавливать  последовательность частей или последовательность предложений в тексте повествовательного характера (с ясной логикой развития событий);</w:t>
      </w:r>
    </w:p>
    <w:p w:rsidR="004475B1" w:rsidRPr="005970A1" w:rsidRDefault="004475B1" w:rsidP="00154E4D">
      <w:pPr>
        <w:pStyle w:val="a3"/>
        <w:numPr>
          <w:ilvl w:val="0"/>
          <w:numId w:val="85"/>
        </w:numPr>
        <w:suppressAutoHyphens w:val="0"/>
        <w:spacing w:after="0"/>
      </w:pPr>
      <w:r w:rsidRPr="005970A1">
        <w:t xml:space="preserve">строить предложения для решения определённой речевой задачи (для ответа на заданный вопрос, для завершения текста, для передачи основной мысли текста, для выражения своего отношения к чему-либо);  </w:t>
      </w:r>
    </w:p>
    <w:p w:rsidR="004475B1" w:rsidRPr="005970A1" w:rsidRDefault="004475B1" w:rsidP="00154E4D">
      <w:pPr>
        <w:pStyle w:val="a3"/>
        <w:numPr>
          <w:ilvl w:val="0"/>
          <w:numId w:val="85"/>
        </w:numPr>
        <w:suppressAutoHyphens w:val="0"/>
        <w:spacing w:after="0"/>
      </w:pPr>
      <w:r w:rsidRPr="005970A1">
        <w:t>замечать в художественном тексте (в ярких случаях) языковые средства, создающие его выразительность;</w:t>
      </w:r>
    </w:p>
    <w:p w:rsidR="004475B1" w:rsidRPr="005970A1" w:rsidRDefault="004475B1" w:rsidP="00154E4D">
      <w:pPr>
        <w:pStyle w:val="a3"/>
        <w:numPr>
          <w:ilvl w:val="0"/>
          <w:numId w:val="85"/>
        </w:numPr>
        <w:suppressAutoHyphens w:val="0"/>
        <w:spacing w:after="0"/>
      </w:pPr>
      <w:r w:rsidRPr="005970A1">
        <w:t xml:space="preserve">находить и устранять в предъявленных  предложениях, текстах   нарушения правильности, точности, богатства речи (яркие случаи); </w:t>
      </w:r>
    </w:p>
    <w:p w:rsidR="004475B1" w:rsidRPr="005970A1" w:rsidRDefault="004475B1" w:rsidP="00154E4D">
      <w:pPr>
        <w:pStyle w:val="a3"/>
        <w:numPr>
          <w:ilvl w:val="0"/>
          <w:numId w:val="85"/>
        </w:numPr>
        <w:suppressAutoHyphens w:val="0"/>
        <w:spacing w:after="0"/>
      </w:pPr>
      <w:r w:rsidRPr="005970A1">
        <w:t xml:space="preserve">письменно (после коллективной подготовки)  подробно или выборочно пересказывать текст повествовательного характера (предъявленный для зрительного восприятия), сохраняя основные особенности оригинала; </w:t>
      </w:r>
    </w:p>
    <w:p w:rsidR="004475B1" w:rsidRPr="005970A1" w:rsidRDefault="004475B1" w:rsidP="00154E4D">
      <w:pPr>
        <w:pStyle w:val="a3"/>
        <w:numPr>
          <w:ilvl w:val="0"/>
          <w:numId w:val="85"/>
        </w:numPr>
        <w:suppressAutoHyphens w:val="0"/>
        <w:spacing w:after="0"/>
      </w:pPr>
      <w:r w:rsidRPr="005970A1">
        <w:lastRenderedPageBreak/>
        <w:t xml:space="preserve">письменно создавать небольшие речевые произведения   освоенных жанров (например, записку, письмо, поздравление), небольшие тексты повествовательного и описательного характера; </w:t>
      </w:r>
    </w:p>
    <w:p w:rsidR="004475B1" w:rsidRPr="005970A1" w:rsidRDefault="004475B1" w:rsidP="00154E4D">
      <w:pPr>
        <w:pStyle w:val="a3"/>
        <w:numPr>
          <w:ilvl w:val="0"/>
          <w:numId w:val="85"/>
        </w:numPr>
        <w:suppressAutoHyphens w:val="0"/>
        <w:spacing w:after="0"/>
      </w:pPr>
      <w:r w:rsidRPr="005970A1">
        <w:t>проверять правильность своей письменной речи, исправлять допущенные орфографические и пунктуационные ошибки;  улучшать написанное: добавлять и убирать элементы содержания, заменять слова на более точные и выразительные.</w:t>
      </w:r>
    </w:p>
    <w:p w:rsidR="004475B1" w:rsidRPr="005970A1" w:rsidRDefault="004475B1" w:rsidP="009F0565">
      <w:pPr>
        <w:ind w:firstLine="720"/>
        <w:rPr>
          <w:sz w:val="24"/>
          <w:szCs w:val="24"/>
          <w:u w:val="single"/>
        </w:rPr>
      </w:pPr>
      <w:r w:rsidRPr="005970A1">
        <w:rPr>
          <w:sz w:val="24"/>
          <w:szCs w:val="24"/>
          <w:u w:val="single"/>
        </w:rPr>
        <w:t xml:space="preserve">Выпускник получит возможность научиться: </w:t>
      </w:r>
    </w:p>
    <w:p w:rsidR="004475B1" w:rsidRPr="005970A1" w:rsidRDefault="004475B1" w:rsidP="00154E4D">
      <w:pPr>
        <w:pStyle w:val="af7"/>
        <w:widowControl/>
        <w:numPr>
          <w:ilvl w:val="0"/>
          <w:numId w:val="86"/>
        </w:numPr>
        <w:suppressAutoHyphens w:val="0"/>
        <w:rPr>
          <w:sz w:val="24"/>
          <w:szCs w:val="24"/>
        </w:rPr>
      </w:pPr>
      <w:r w:rsidRPr="005970A1">
        <w:rPr>
          <w:sz w:val="24"/>
          <w:szCs w:val="24"/>
        </w:rPr>
        <w:t>соблюдать правила вежливости при общении с людьми, плохо владеющими русским языком;</w:t>
      </w:r>
    </w:p>
    <w:p w:rsidR="004475B1" w:rsidRPr="005970A1" w:rsidRDefault="004475B1" w:rsidP="00154E4D">
      <w:pPr>
        <w:pStyle w:val="af7"/>
        <w:widowControl/>
        <w:numPr>
          <w:ilvl w:val="0"/>
          <w:numId w:val="86"/>
        </w:numPr>
        <w:suppressAutoHyphens w:val="0"/>
        <w:rPr>
          <w:sz w:val="24"/>
          <w:szCs w:val="24"/>
        </w:rPr>
      </w:pPr>
      <w:r w:rsidRPr="005970A1">
        <w:rPr>
          <w:sz w:val="24"/>
          <w:szCs w:val="24"/>
        </w:rPr>
        <w:t>пользоваться знакомыми лингвистическими словарями, адресованными младшим школьникам;</w:t>
      </w:r>
    </w:p>
    <w:p w:rsidR="004475B1" w:rsidRPr="005970A1" w:rsidRDefault="004475B1" w:rsidP="00154E4D">
      <w:pPr>
        <w:pStyle w:val="af7"/>
        <w:widowControl/>
        <w:numPr>
          <w:ilvl w:val="0"/>
          <w:numId w:val="86"/>
        </w:numPr>
        <w:suppressAutoHyphens w:val="0"/>
        <w:rPr>
          <w:sz w:val="24"/>
          <w:szCs w:val="24"/>
        </w:rPr>
      </w:pPr>
      <w:r w:rsidRPr="005970A1">
        <w:rPr>
          <w:sz w:val="24"/>
          <w:szCs w:val="24"/>
        </w:rPr>
        <w:t xml:space="preserve">понимать главную мысль текста, выраженную в подтексте; озаглавливать текст по его главной мысли с учётом стиля и типа речи  (без терминов); </w:t>
      </w:r>
    </w:p>
    <w:p w:rsidR="004475B1" w:rsidRPr="005970A1" w:rsidRDefault="004475B1" w:rsidP="00154E4D">
      <w:pPr>
        <w:pStyle w:val="af7"/>
        <w:widowControl/>
        <w:numPr>
          <w:ilvl w:val="0"/>
          <w:numId w:val="86"/>
        </w:numPr>
        <w:suppressAutoHyphens w:val="0"/>
        <w:rPr>
          <w:sz w:val="24"/>
          <w:szCs w:val="24"/>
        </w:rPr>
      </w:pPr>
      <w:r w:rsidRPr="005970A1">
        <w:rPr>
          <w:sz w:val="24"/>
          <w:szCs w:val="24"/>
        </w:rPr>
        <w:t>конструировать предложение из заданных слов  с учётом его контекстного окружения;</w:t>
      </w:r>
    </w:p>
    <w:p w:rsidR="004475B1" w:rsidRPr="005970A1" w:rsidRDefault="004475B1" w:rsidP="00154E4D">
      <w:pPr>
        <w:pStyle w:val="af7"/>
        <w:widowControl/>
        <w:numPr>
          <w:ilvl w:val="0"/>
          <w:numId w:val="86"/>
        </w:numPr>
        <w:suppressAutoHyphens w:val="0"/>
        <w:rPr>
          <w:sz w:val="24"/>
          <w:szCs w:val="24"/>
        </w:rPr>
      </w:pPr>
      <w:r w:rsidRPr="005970A1">
        <w:rPr>
          <w:sz w:val="24"/>
          <w:szCs w:val="24"/>
        </w:rPr>
        <w:t>делить текст на части (ориентируясь на подтемы), составлять план;</w:t>
      </w:r>
    </w:p>
    <w:p w:rsidR="004475B1" w:rsidRPr="005970A1" w:rsidRDefault="004475B1" w:rsidP="00154E4D">
      <w:pPr>
        <w:pStyle w:val="af7"/>
        <w:widowControl/>
        <w:numPr>
          <w:ilvl w:val="0"/>
          <w:numId w:val="86"/>
        </w:numPr>
        <w:suppressAutoHyphens w:val="0"/>
        <w:rPr>
          <w:sz w:val="24"/>
          <w:szCs w:val="24"/>
        </w:rPr>
      </w:pPr>
      <w:r w:rsidRPr="005970A1">
        <w:rPr>
          <w:sz w:val="24"/>
          <w:szCs w:val="24"/>
        </w:rPr>
        <w:t xml:space="preserve">самостоятельно (с использованием памятки учебника) готовиться к пересказу текста; пересказывать повествовательные  тексты с элементами описания, рассуждения, сохраняя особенности оригинала; </w:t>
      </w:r>
    </w:p>
    <w:p w:rsidR="004475B1" w:rsidRPr="005970A1" w:rsidRDefault="004475B1" w:rsidP="00154E4D">
      <w:pPr>
        <w:pStyle w:val="af7"/>
        <w:widowControl/>
        <w:numPr>
          <w:ilvl w:val="0"/>
          <w:numId w:val="86"/>
        </w:numPr>
        <w:suppressAutoHyphens w:val="0"/>
        <w:rPr>
          <w:sz w:val="24"/>
          <w:szCs w:val="24"/>
        </w:rPr>
      </w:pPr>
      <w:r w:rsidRPr="005970A1">
        <w:rPr>
          <w:sz w:val="24"/>
          <w:szCs w:val="24"/>
        </w:rPr>
        <w:t xml:space="preserve">создавать речевые произведения разных жанров (загадки, словесные этюды,  простые инструкции), небольшие  тексты, содержащие описание, рассуждение, оценку чего-либо;  </w:t>
      </w:r>
    </w:p>
    <w:p w:rsidR="004475B1" w:rsidRPr="005970A1" w:rsidRDefault="004475B1" w:rsidP="00154E4D">
      <w:pPr>
        <w:pStyle w:val="af7"/>
        <w:widowControl/>
        <w:numPr>
          <w:ilvl w:val="0"/>
          <w:numId w:val="86"/>
        </w:numPr>
        <w:suppressAutoHyphens w:val="0"/>
        <w:rPr>
          <w:sz w:val="24"/>
          <w:szCs w:val="24"/>
        </w:rPr>
      </w:pPr>
      <w:r w:rsidRPr="005970A1">
        <w:rPr>
          <w:sz w:val="24"/>
          <w:szCs w:val="24"/>
        </w:rPr>
        <w:t>редактировать собственные тексты, совершенствуя правильность речи, улучшая содержание, построение предложений и выбор языковых средств;</w:t>
      </w:r>
    </w:p>
    <w:p w:rsidR="004475B1" w:rsidRPr="005970A1" w:rsidRDefault="004475B1" w:rsidP="00154E4D">
      <w:pPr>
        <w:pStyle w:val="af7"/>
        <w:widowControl/>
        <w:numPr>
          <w:ilvl w:val="0"/>
          <w:numId w:val="86"/>
        </w:numPr>
        <w:suppressAutoHyphens w:val="0"/>
        <w:rPr>
          <w:b/>
          <w:bCs/>
          <w:sz w:val="24"/>
          <w:szCs w:val="24"/>
        </w:rPr>
      </w:pPr>
      <w:r w:rsidRPr="005970A1">
        <w:rPr>
          <w:sz w:val="24"/>
          <w:szCs w:val="24"/>
        </w:rPr>
        <w:t>соблюдать требования каллиграфии при письме,  аккуратно и, по возможности,  красиво оформлять свои записи.</w:t>
      </w:r>
      <w:r w:rsidRPr="005970A1">
        <w:rPr>
          <w:b/>
          <w:bCs/>
          <w:sz w:val="24"/>
          <w:szCs w:val="24"/>
        </w:rPr>
        <w:t xml:space="preserve"> </w:t>
      </w:r>
    </w:p>
    <w:p w:rsidR="004475B1" w:rsidRPr="005970A1" w:rsidRDefault="004475B1" w:rsidP="009F0565">
      <w:pPr>
        <w:jc w:val="center"/>
        <w:rPr>
          <w:b/>
          <w:bCs/>
          <w:sz w:val="24"/>
          <w:szCs w:val="24"/>
        </w:rPr>
      </w:pPr>
      <w:r w:rsidRPr="005970A1">
        <w:rPr>
          <w:b/>
          <w:bCs/>
          <w:sz w:val="24"/>
          <w:szCs w:val="24"/>
        </w:rPr>
        <w:t>Формирование языковых умений</w:t>
      </w:r>
    </w:p>
    <w:p w:rsidR="004475B1" w:rsidRPr="005970A1" w:rsidRDefault="004475B1" w:rsidP="009F0565">
      <w:pPr>
        <w:ind w:firstLine="680"/>
        <w:rPr>
          <w:b/>
          <w:bCs/>
          <w:sz w:val="24"/>
          <w:szCs w:val="24"/>
        </w:rPr>
      </w:pPr>
      <w:r w:rsidRPr="005970A1">
        <w:rPr>
          <w:b/>
          <w:bCs/>
          <w:sz w:val="24"/>
          <w:szCs w:val="24"/>
        </w:rPr>
        <w:t>В области фонетики и графики</w:t>
      </w:r>
    </w:p>
    <w:p w:rsidR="004475B1" w:rsidRPr="005970A1" w:rsidRDefault="004475B1" w:rsidP="009F0565">
      <w:pPr>
        <w:ind w:firstLine="680"/>
        <w:rPr>
          <w:sz w:val="24"/>
          <w:szCs w:val="24"/>
          <w:u w:val="single"/>
        </w:rPr>
      </w:pPr>
      <w:r w:rsidRPr="005970A1">
        <w:rPr>
          <w:sz w:val="24"/>
          <w:szCs w:val="24"/>
          <w:u w:val="single"/>
        </w:rPr>
        <w:t>Выпускник научится:</w:t>
      </w:r>
    </w:p>
    <w:p w:rsidR="004475B1" w:rsidRPr="005970A1" w:rsidRDefault="004475B1" w:rsidP="00154E4D">
      <w:pPr>
        <w:pStyle w:val="a3"/>
        <w:numPr>
          <w:ilvl w:val="0"/>
          <w:numId w:val="87"/>
        </w:numPr>
        <w:suppressAutoHyphens w:val="0"/>
        <w:spacing w:after="0"/>
      </w:pPr>
      <w:r w:rsidRPr="005970A1">
        <w:t>различать понятия «звук» и «буква»;</w:t>
      </w:r>
    </w:p>
    <w:p w:rsidR="004475B1" w:rsidRPr="005970A1" w:rsidRDefault="004475B1" w:rsidP="00154E4D">
      <w:pPr>
        <w:pStyle w:val="a3"/>
        <w:numPr>
          <w:ilvl w:val="0"/>
          <w:numId w:val="87"/>
        </w:numPr>
        <w:suppressAutoHyphens w:val="0"/>
        <w:spacing w:after="0"/>
      </w:pPr>
      <w:r w:rsidRPr="005970A1">
        <w:t xml:space="preserve">определять характер каждого звука в слове (в объёме изученного), характеризовать звуки, словесно и схематически (при предъявлении слова звучащим или написанным); </w:t>
      </w:r>
    </w:p>
    <w:p w:rsidR="004475B1" w:rsidRPr="005970A1" w:rsidRDefault="004475B1" w:rsidP="00154E4D">
      <w:pPr>
        <w:pStyle w:val="a3"/>
        <w:numPr>
          <w:ilvl w:val="0"/>
          <w:numId w:val="87"/>
        </w:numPr>
        <w:suppressAutoHyphens w:val="0"/>
        <w:spacing w:after="0"/>
      </w:pPr>
      <w:r w:rsidRPr="005970A1">
        <w:t>понимать характеристику звуков речи, представленную в модельном виде;</w:t>
      </w:r>
    </w:p>
    <w:p w:rsidR="004475B1" w:rsidRPr="005970A1" w:rsidRDefault="004475B1" w:rsidP="00154E4D">
      <w:pPr>
        <w:pStyle w:val="a3"/>
        <w:numPr>
          <w:ilvl w:val="0"/>
          <w:numId w:val="87"/>
        </w:numPr>
        <w:suppressAutoHyphens w:val="0"/>
        <w:spacing w:after="0"/>
      </w:pPr>
      <w:r w:rsidRPr="005970A1">
        <w:t>сравнивать и классифицировать указанные звуки речи по заданным параметрам; анализировать и группировать слова по указанным характеристикам звуков;</w:t>
      </w:r>
    </w:p>
    <w:p w:rsidR="004475B1" w:rsidRPr="005970A1" w:rsidRDefault="004475B1" w:rsidP="00154E4D">
      <w:pPr>
        <w:pStyle w:val="af7"/>
        <w:widowControl/>
        <w:numPr>
          <w:ilvl w:val="0"/>
          <w:numId w:val="87"/>
        </w:numPr>
        <w:suppressAutoHyphens w:val="0"/>
        <w:rPr>
          <w:sz w:val="24"/>
          <w:szCs w:val="24"/>
        </w:rPr>
      </w:pPr>
      <w:r w:rsidRPr="005970A1">
        <w:rPr>
          <w:sz w:val="24"/>
          <w:szCs w:val="24"/>
        </w:rPr>
        <w:t xml:space="preserve">объяснять случаи несовпадения  количества звуков и букв; </w:t>
      </w:r>
    </w:p>
    <w:p w:rsidR="004475B1" w:rsidRPr="005970A1" w:rsidRDefault="004475B1" w:rsidP="00154E4D">
      <w:pPr>
        <w:pStyle w:val="af7"/>
        <w:widowControl/>
        <w:numPr>
          <w:ilvl w:val="0"/>
          <w:numId w:val="87"/>
        </w:numPr>
        <w:suppressAutoHyphens w:val="0"/>
        <w:rPr>
          <w:sz w:val="24"/>
          <w:szCs w:val="24"/>
        </w:rPr>
      </w:pPr>
      <w:r w:rsidRPr="005970A1">
        <w:rPr>
          <w:sz w:val="24"/>
          <w:szCs w:val="24"/>
        </w:rPr>
        <w:t>объяснять выбор способа обозначения буквами твёрдости-мягкости согласных и звука [й</w:t>
      </w:r>
      <w:r w:rsidRPr="005970A1">
        <w:rPr>
          <w:sz w:val="24"/>
          <w:szCs w:val="24"/>
          <w:vertAlign w:val="superscript"/>
        </w:rPr>
        <w:t>,</w:t>
      </w:r>
      <w:r w:rsidRPr="005970A1">
        <w:rPr>
          <w:sz w:val="24"/>
          <w:szCs w:val="24"/>
        </w:rPr>
        <w:t>]; правильно обозначать твёрдость-мягкость согласных и звук [й</w:t>
      </w:r>
      <w:r w:rsidRPr="005970A1">
        <w:rPr>
          <w:sz w:val="24"/>
          <w:szCs w:val="24"/>
          <w:vertAlign w:val="superscript"/>
        </w:rPr>
        <w:t>,</w:t>
      </w:r>
      <w:r w:rsidRPr="005970A1">
        <w:rPr>
          <w:sz w:val="24"/>
          <w:szCs w:val="24"/>
        </w:rPr>
        <w:t>] при письме;</w:t>
      </w:r>
    </w:p>
    <w:p w:rsidR="004475B1" w:rsidRPr="005970A1" w:rsidRDefault="004475B1" w:rsidP="00154E4D">
      <w:pPr>
        <w:pStyle w:val="af7"/>
        <w:widowControl/>
        <w:numPr>
          <w:ilvl w:val="0"/>
          <w:numId w:val="87"/>
        </w:numPr>
        <w:suppressAutoHyphens w:val="0"/>
        <w:rPr>
          <w:sz w:val="24"/>
          <w:szCs w:val="24"/>
        </w:rPr>
      </w:pPr>
      <w:r w:rsidRPr="005970A1">
        <w:rPr>
          <w:sz w:val="24"/>
          <w:szCs w:val="24"/>
        </w:rPr>
        <w:t xml:space="preserve">определять количество слогов в слове и их границы (на основе освоенных критериев); </w:t>
      </w:r>
    </w:p>
    <w:p w:rsidR="004475B1" w:rsidRPr="005970A1" w:rsidRDefault="004475B1" w:rsidP="00154E4D">
      <w:pPr>
        <w:pStyle w:val="af7"/>
        <w:widowControl/>
        <w:numPr>
          <w:ilvl w:val="0"/>
          <w:numId w:val="87"/>
        </w:numPr>
        <w:suppressAutoHyphens w:val="0"/>
        <w:rPr>
          <w:sz w:val="24"/>
          <w:szCs w:val="24"/>
        </w:rPr>
      </w:pPr>
      <w:r w:rsidRPr="005970A1">
        <w:rPr>
          <w:sz w:val="24"/>
          <w:szCs w:val="24"/>
        </w:rPr>
        <w:t>определять в слове ударный слог; сравнивать и классифицировать слова по их слоговому составу, по расположению ударного слога, по количеству безударных;</w:t>
      </w:r>
    </w:p>
    <w:p w:rsidR="004475B1" w:rsidRPr="005970A1" w:rsidRDefault="004475B1" w:rsidP="00154E4D">
      <w:pPr>
        <w:pStyle w:val="af7"/>
        <w:widowControl/>
        <w:numPr>
          <w:ilvl w:val="0"/>
          <w:numId w:val="87"/>
        </w:numPr>
        <w:suppressAutoHyphens w:val="0"/>
        <w:rPr>
          <w:sz w:val="24"/>
          <w:szCs w:val="24"/>
        </w:rPr>
      </w:pPr>
      <w:r w:rsidRPr="005970A1">
        <w:rPr>
          <w:sz w:val="24"/>
          <w:szCs w:val="24"/>
        </w:rPr>
        <w:lastRenderedPageBreak/>
        <w:t>правильно называть буквы алфавита, располагать буквы и слова по алфавиту;  использовать знание алфавита при работе со словарями;</w:t>
      </w:r>
    </w:p>
    <w:p w:rsidR="004475B1" w:rsidRPr="005970A1" w:rsidRDefault="004475B1" w:rsidP="00154E4D">
      <w:pPr>
        <w:pStyle w:val="af7"/>
        <w:widowControl/>
        <w:numPr>
          <w:ilvl w:val="0"/>
          <w:numId w:val="87"/>
        </w:numPr>
        <w:suppressAutoHyphens w:val="0"/>
        <w:rPr>
          <w:sz w:val="24"/>
          <w:szCs w:val="24"/>
        </w:rPr>
      </w:pPr>
      <w:r w:rsidRPr="005970A1">
        <w:rPr>
          <w:sz w:val="24"/>
          <w:szCs w:val="24"/>
        </w:rPr>
        <w:t>пользоваться при письме небуквенными графическими средствами: пробелом между словами, знаком переноса, абзацным отступом («красной строкой»).</w:t>
      </w:r>
    </w:p>
    <w:p w:rsidR="004475B1" w:rsidRPr="005970A1" w:rsidRDefault="004475B1" w:rsidP="00212FE3">
      <w:pPr>
        <w:pStyle w:val="a3"/>
        <w:spacing w:after="0"/>
        <w:ind w:firstLine="720"/>
        <w:rPr>
          <w:u w:val="single"/>
        </w:rPr>
      </w:pPr>
      <w:r w:rsidRPr="005970A1">
        <w:rPr>
          <w:u w:val="single"/>
        </w:rPr>
        <w:t>Выпускник получит возможность научиться:</w:t>
      </w:r>
    </w:p>
    <w:p w:rsidR="004475B1" w:rsidRPr="005970A1" w:rsidRDefault="004475B1" w:rsidP="00154E4D">
      <w:pPr>
        <w:pStyle w:val="a3"/>
        <w:numPr>
          <w:ilvl w:val="0"/>
          <w:numId w:val="88"/>
        </w:numPr>
        <w:suppressAutoHyphens w:val="0"/>
        <w:spacing w:after="0"/>
      </w:pPr>
      <w:r w:rsidRPr="005970A1">
        <w:t>обозначать звуковой состав слова с помощью элементарной транскрипции;</w:t>
      </w:r>
    </w:p>
    <w:p w:rsidR="004475B1" w:rsidRPr="005970A1" w:rsidRDefault="004475B1" w:rsidP="00154E4D">
      <w:pPr>
        <w:pStyle w:val="a3"/>
        <w:numPr>
          <w:ilvl w:val="0"/>
          <w:numId w:val="88"/>
        </w:numPr>
        <w:suppressAutoHyphens w:val="0"/>
        <w:spacing w:after="0"/>
      </w:pPr>
      <w:r w:rsidRPr="005970A1">
        <w:t xml:space="preserve">сравнивать, классифицировать звуки по самостоятельно определённым характеристикам; </w:t>
      </w:r>
    </w:p>
    <w:p w:rsidR="004475B1" w:rsidRPr="005970A1" w:rsidRDefault="004475B1" w:rsidP="00154E4D">
      <w:pPr>
        <w:pStyle w:val="af7"/>
        <w:widowControl/>
        <w:numPr>
          <w:ilvl w:val="0"/>
          <w:numId w:val="88"/>
        </w:numPr>
        <w:suppressAutoHyphens w:val="0"/>
        <w:rPr>
          <w:sz w:val="24"/>
          <w:szCs w:val="24"/>
        </w:rPr>
      </w:pPr>
      <w:r w:rsidRPr="005970A1">
        <w:rPr>
          <w:sz w:val="24"/>
          <w:szCs w:val="24"/>
        </w:rPr>
        <w:t>классифицировать слова с точки зрения их звуко-буквенного состава по самостоятельно определённым критериям;</w:t>
      </w:r>
    </w:p>
    <w:p w:rsidR="004475B1" w:rsidRPr="005970A1" w:rsidRDefault="004475B1" w:rsidP="00154E4D">
      <w:pPr>
        <w:pStyle w:val="af7"/>
        <w:widowControl/>
        <w:numPr>
          <w:ilvl w:val="0"/>
          <w:numId w:val="88"/>
        </w:numPr>
        <w:suppressAutoHyphens w:val="0"/>
        <w:rPr>
          <w:sz w:val="24"/>
          <w:szCs w:val="24"/>
          <w:u w:val="single"/>
        </w:rPr>
      </w:pPr>
      <w:r w:rsidRPr="005970A1">
        <w:rPr>
          <w:sz w:val="24"/>
          <w:szCs w:val="24"/>
        </w:rPr>
        <w:t>письменно выполнять полный звуко-буквенный анализ слова.</w:t>
      </w:r>
    </w:p>
    <w:p w:rsidR="004475B1" w:rsidRPr="005970A1" w:rsidRDefault="004475B1" w:rsidP="009F0565">
      <w:pPr>
        <w:ind w:firstLine="720"/>
        <w:rPr>
          <w:b/>
          <w:bCs/>
          <w:sz w:val="24"/>
          <w:szCs w:val="24"/>
        </w:rPr>
      </w:pPr>
      <w:r w:rsidRPr="005970A1">
        <w:rPr>
          <w:b/>
          <w:bCs/>
          <w:sz w:val="24"/>
          <w:szCs w:val="24"/>
        </w:rPr>
        <w:t>В области словообразования</w:t>
      </w:r>
    </w:p>
    <w:p w:rsidR="004475B1" w:rsidRPr="005970A1" w:rsidRDefault="004475B1" w:rsidP="009F0565">
      <w:pPr>
        <w:ind w:firstLine="720"/>
        <w:rPr>
          <w:sz w:val="24"/>
          <w:szCs w:val="24"/>
          <w:u w:val="single"/>
        </w:rPr>
      </w:pPr>
      <w:r w:rsidRPr="005970A1">
        <w:rPr>
          <w:sz w:val="24"/>
          <w:szCs w:val="24"/>
          <w:u w:val="single"/>
        </w:rPr>
        <w:t xml:space="preserve">Выпускник научится: </w:t>
      </w:r>
    </w:p>
    <w:p w:rsidR="004475B1" w:rsidRPr="005970A1" w:rsidRDefault="004475B1" w:rsidP="00154E4D">
      <w:pPr>
        <w:pStyle w:val="af7"/>
        <w:widowControl/>
        <w:numPr>
          <w:ilvl w:val="0"/>
          <w:numId w:val="90"/>
        </w:numPr>
        <w:suppressAutoHyphens w:val="0"/>
        <w:ind w:left="1418" w:hanging="284"/>
        <w:rPr>
          <w:sz w:val="24"/>
          <w:szCs w:val="24"/>
        </w:rPr>
      </w:pPr>
      <w:r w:rsidRPr="005970A1">
        <w:rPr>
          <w:sz w:val="24"/>
          <w:szCs w:val="24"/>
        </w:rPr>
        <w:t xml:space="preserve"> владеть опознавательными признаками однокоренных слов для их выявления; отличать однокоренные слова  от форм одного и того же слова,  от синонимов и слов с омонимичными корнями;</w:t>
      </w:r>
    </w:p>
    <w:p w:rsidR="004475B1" w:rsidRPr="005970A1" w:rsidRDefault="004475B1" w:rsidP="00154E4D">
      <w:pPr>
        <w:pStyle w:val="a3"/>
        <w:numPr>
          <w:ilvl w:val="0"/>
          <w:numId w:val="89"/>
        </w:numPr>
        <w:suppressAutoHyphens w:val="0"/>
        <w:spacing w:after="0"/>
        <w:ind w:left="1418" w:hanging="284"/>
      </w:pPr>
      <w:r w:rsidRPr="005970A1">
        <w:t>выполнять общий способ действия для выделения в слове окончания, корня, приставки, суффикса; находить эти части в словах  с однозначно выделяемыми морфемами;</w:t>
      </w:r>
    </w:p>
    <w:p w:rsidR="004475B1" w:rsidRPr="005970A1" w:rsidRDefault="004475B1" w:rsidP="00154E4D">
      <w:pPr>
        <w:pStyle w:val="a3"/>
        <w:numPr>
          <w:ilvl w:val="0"/>
          <w:numId w:val="89"/>
        </w:numPr>
        <w:suppressAutoHyphens w:val="0"/>
        <w:spacing w:after="0"/>
        <w:ind w:firstLine="348"/>
      </w:pPr>
      <w:r w:rsidRPr="005970A1">
        <w:t xml:space="preserve">конструировать слова из заданных частей слова; </w:t>
      </w:r>
    </w:p>
    <w:p w:rsidR="004475B1" w:rsidRPr="005970A1" w:rsidRDefault="004475B1" w:rsidP="00154E4D">
      <w:pPr>
        <w:pStyle w:val="a3"/>
        <w:numPr>
          <w:ilvl w:val="0"/>
          <w:numId w:val="89"/>
        </w:numPr>
        <w:suppressAutoHyphens w:val="0"/>
        <w:spacing w:after="0"/>
        <w:ind w:firstLine="348"/>
      </w:pPr>
      <w:r w:rsidRPr="005970A1">
        <w:t>сравнивать слова по их строению,  характеризовать различия,  классифицировать слова в зависимости от строения;</w:t>
      </w:r>
    </w:p>
    <w:p w:rsidR="004475B1" w:rsidRPr="005970A1" w:rsidRDefault="004475B1" w:rsidP="00154E4D">
      <w:pPr>
        <w:pStyle w:val="a3"/>
        <w:numPr>
          <w:ilvl w:val="0"/>
          <w:numId w:val="89"/>
        </w:numPr>
        <w:suppressAutoHyphens w:val="0"/>
        <w:spacing w:after="0"/>
        <w:ind w:firstLine="348"/>
      </w:pPr>
      <w:r w:rsidRPr="005970A1">
        <w:t>соотносить слова с предъявленными моделями, выбирать из предложенных слова к заданной модели;</w:t>
      </w:r>
    </w:p>
    <w:p w:rsidR="004475B1" w:rsidRPr="005970A1" w:rsidRDefault="004475B1" w:rsidP="00154E4D">
      <w:pPr>
        <w:pStyle w:val="a3"/>
        <w:numPr>
          <w:ilvl w:val="0"/>
          <w:numId w:val="89"/>
        </w:numPr>
        <w:suppressAutoHyphens w:val="0"/>
        <w:spacing w:after="0"/>
        <w:ind w:firstLine="348"/>
      </w:pPr>
      <w:r w:rsidRPr="005970A1">
        <w:rPr>
          <w:b/>
          <w:bCs/>
        </w:rPr>
        <w:t xml:space="preserve"> </w:t>
      </w:r>
      <w:r w:rsidRPr="005970A1">
        <w:t xml:space="preserve">различать изменяемые и неизменяемые слова. </w:t>
      </w:r>
    </w:p>
    <w:p w:rsidR="004475B1" w:rsidRPr="005970A1" w:rsidRDefault="004475B1" w:rsidP="009F0565">
      <w:pPr>
        <w:pStyle w:val="a3"/>
        <w:spacing w:after="0"/>
        <w:rPr>
          <w:u w:val="single"/>
        </w:rPr>
      </w:pPr>
      <w:r w:rsidRPr="005970A1">
        <w:t xml:space="preserve">           </w:t>
      </w:r>
      <w:r w:rsidRPr="005970A1">
        <w:rPr>
          <w:u w:val="single"/>
        </w:rPr>
        <w:t>Выпускник получит возможность научиться:</w:t>
      </w:r>
    </w:p>
    <w:p w:rsidR="004475B1" w:rsidRPr="005970A1" w:rsidRDefault="004475B1" w:rsidP="00154E4D">
      <w:pPr>
        <w:pStyle w:val="a3"/>
        <w:numPr>
          <w:ilvl w:val="0"/>
          <w:numId w:val="91"/>
        </w:numPr>
        <w:suppressAutoHyphens w:val="0"/>
        <w:spacing w:after="0"/>
        <w:ind w:left="1418" w:hanging="284"/>
      </w:pPr>
      <w:r w:rsidRPr="005970A1">
        <w:t>выделять в словах основу (в простых случаях), понимать роль каждой из её частей (корня, приставки, суффикса) в передаче лексического значения слова (без термина);</w:t>
      </w:r>
    </w:p>
    <w:p w:rsidR="004475B1" w:rsidRPr="005970A1" w:rsidRDefault="004475B1" w:rsidP="00154E4D">
      <w:pPr>
        <w:pStyle w:val="a3"/>
        <w:numPr>
          <w:ilvl w:val="0"/>
          <w:numId w:val="91"/>
        </w:numPr>
        <w:suppressAutoHyphens w:val="0"/>
        <w:spacing w:after="0"/>
        <w:ind w:left="1418" w:hanging="284"/>
      </w:pPr>
      <w:r w:rsidRPr="005970A1">
        <w:t>отличать от других сложные слова, выделять в них два корня;</w:t>
      </w:r>
    </w:p>
    <w:p w:rsidR="004475B1" w:rsidRPr="005970A1" w:rsidRDefault="004475B1" w:rsidP="00154E4D">
      <w:pPr>
        <w:pStyle w:val="a3"/>
        <w:numPr>
          <w:ilvl w:val="0"/>
          <w:numId w:val="91"/>
        </w:numPr>
        <w:suppressAutoHyphens w:val="0"/>
        <w:spacing w:after="0"/>
        <w:ind w:left="1418" w:hanging="284"/>
      </w:pPr>
      <w:r w:rsidRPr="005970A1">
        <w:t>понимать значения, вносимые в слово суффиксами и приставками (в пределах накопленного опыта), образовывать слова с этими морфемами для передачи соответствующего значения;</w:t>
      </w:r>
    </w:p>
    <w:p w:rsidR="004475B1" w:rsidRPr="005970A1" w:rsidRDefault="004475B1" w:rsidP="00154E4D">
      <w:pPr>
        <w:pStyle w:val="a3"/>
        <w:numPr>
          <w:ilvl w:val="0"/>
          <w:numId w:val="91"/>
        </w:numPr>
        <w:suppressAutoHyphens w:val="0"/>
        <w:spacing w:after="0"/>
        <w:ind w:left="1418" w:hanging="284"/>
      </w:pPr>
      <w:r w:rsidRPr="005970A1">
        <w:t>правильно употреблять отдельные приставки, соотнося их с предлогами (в объёме  программы);</w:t>
      </w:r>
    </w:p>
    <w:p w:rsidR="004475B1" w:rsidRPr="005970A1" w:rsidRDefault="004475B1" w:rsidP="00154E4D">
      <w:pPr>
        <w:pStyle w:val="a3"/>
        <w:numPr>
          <w:ilvl w:val="0"/>
          <w:numId w:val="91"/>
        </w:numPr>
        <w:suppressAutoHyphens w:val="0"/>
        <w:spacing w:after="0"/>
        <w:ind w:left="1418" w:hanging="284"/>
      </w:pPr>
      <w:r w:rsidRPr="005970A1">
        <w:t>самостоятельно подбирать слова к предложенной модели;</w:t>
      </w:r>
    </w:p>
    <w:p w:rsidR="004475B1" w:rsidRPr="005970A1" w:rsidRDefault="004475B1" w:rsidP="00154E4D">
      <w:pPr>
        <w:pStyle w:val="a3"/>
        <w:numPr>
          <w:ilvl w:val="0"/>
          <w:numId w:val="91"/>
        </w:numPr>
        <w:suppressAutoHyphens w:val="0"/>
        <w:spacing w:after="0"/>
        <w:ind w:left="1418" w:hanging="284"/>
      </w:pPr>
      <w:r w:rsidRPr="005970A1">
        <w:t xml:space="preserve">выполнять полный разбор слов по составу (в соответствии с освоенным способом действия), выделять в слове нулевое окончание. </w:t>
      </w:r>
    </w:p>
    <w:p w:rsidR="004475B1" w:rsidRPr="005970A1" w:rsidRDefault="004475B1" w:rsidP="009F0565">
      <w:pPr>
        <w:pStyle w:val="a3"/>
        <w:spacing w:after="0"/>
        <w:ind w:firstLine="720"/>
        <w:rPr>
          <w:b/>
          <w:bCs/>
        </w:rPr>
      </w:pPr>
      <w:r w:rsidRPr="005970A1">
        <w:rPr>
          <w:b/>
          <w:bCs/>
        </w:rPr>
        <w:t>В области лексики</w:t>
      </w:r>
      <w:r w:rsidRPr="005970A1">
        <w:rPr>
          <w:rStyle w:val="aff5"/>
          <w:b/>
          <w:bCs/>
        </w:rPr>
        <w:t xml:space="preserve"> </w:t>
      </w:r>
    </w:p>
    <w:p w:rsidR="004475B1" w:rsidRPr="005970A1" w:rsidRDefault="004475B1" w:rsidP="009F0565">
      <w:pPr>
        <w:pStyle w:val="a3"/>
        <w:spacing w:after="0"/>
        <w:ind w:firstLine="720"/>
        <w:rPr>
          <w:u w:val="single"/>
        </w:rPr>
      </w:pPr>
      <w:r w:rsidRPr="005970A1">
        <w:rPr>
          <w:u w:val="single"/>
        </w:rPr>
        <w:t>Выпускник научится:</w:t>
      </w:r>
    </w:p>
    <w:p w:rsidR="004475B1" w:rsidRPr="005970A1" w:rsidRDefault="004475B1" w:rsidP="00154E4D">
      <w:pPr>
        <w:pStyle w:val="a3"/>
        <w:numPr>
          <w:ilvl w:val="0"/>
          <w:numId w:val="92"/>
        </w:numPr>
        <w:suppressAutoHyphens w:val="0"/>
        <w:spacing w:after="0"/>
      </w:pPr>
      <w:r w:rsidRPr="005970A1">
        <w:t>осознавать, что понимание значения слов –  обязательное условие их умелого использования в устной и письменной речи;</w:t>
      </w:r>
    </w:p>
    <w:p w:rsidR="004475B1" w:rsidRPr="005970A1" w:rsidRDefault="004475B1" w:rsidP="00154E4D">
      <w:pPr>
        <w:pStyle w:val="a3"/>
        <w:numPr>
          <w:ilvl w:val="0"/>
          <w:numId w:val="92"/>
        </w:numPr>
        <w:suppressAutoHyphens w:val="0"/>
        <w:spacing w:after="0"/>
      </w:pPr>
      <w:r w:rsidRPr="005970A1">
        <w:t>выявлять в речи (устной и письменной) слова, значения которых требует уточнения; спрашивать об их значении или обращаться к толковому словарю учебника;</w:t>
      </w:r>
    </w:p>
    <w:p w:rsidR="004475B1" w:rsidRPr="005970A1" w:rsidRDefault="004475B1" w:rsidP="00154E4D">
      <w:pPr>
        <w:pStyle w:val="a3"/>
        <w:numPr>
          <w:ilvl w:val="0"/>
          <w:numId w:val="92"/>
        </w:numPr>
        <w:suppressAutoHyphens w:val="0"/>
        <w:spacing w:after="0"/>
      </w:pPr>
      <w:r w:rsidRPr="005970A1">
        <w:lastRenderedPageBreak/>
        <w:t>распознавать среди предложенных слов синонимы и антонимы (простые случаи);</w:t>
      </w:r>
    </w:p>
    <w:p w:rsidR="004475B1" w:rsidRPr="005970A1" w:rsidRDefault="004475B1" w:rsidP="00154E4D">
      <w:pPr>
        <w:pStyle w:val="a3"/>
        <w:numPr>
          <w:ilvl w:val="0"/>
          <w:numId w:val="92"/>
        </w:numPr>
        <w:suppressAutoHyphens w:val="0"/>
        <w:spacing w:after="0"/>
      </w:pPr>
      <w:r w:rsidRPr="005970A1">
        <w:t>стараться не допускать в письменной речи неоправданных повторов слов.</w:t>
      </w:r>
    </w:p>
    <w:p w:rsidR="004475B1" w:rsidRPr="005970A1" w:rsidRDefault="004475B1" w:rsidP="009F0565">
      <w:pPr>
        <w:pStyle w:val="a3"/>
        <w:spacing w:after="0"/>
        <w:ind w:firstLine="720"/>
        <w:rPr>
          <w:u w:val="single"/>
        </w:rPr>
      </w:pPr>
      <w:r w:rsidRPr="005970A1">
        <w:rPr>
          <w:u w:val="single"/>
        </w:rPr>
        <w:t>Выпускник получит возможность научиться:</w:t>
      </w:r>
    </w:p>
    <w:p w:rsidR="004475B1" w:rsidRPr="005970A1" w:rsidRDefault="004475B1" w:rsidP="00154E4D">
      <w:pPr>
        <w:pStyle w:val="a3"/>
        <w:numPr>
          <w:ilvl w:val="0"/>
          <w:numId w:val="93"/>
        </w:numPr>
        <w:suppressAutoHyphens w:val="0"/>
        <w:spacing w:after="0"/>
      </w:pPr>
      <w:r w:rsidRPr="005970A1">
        <w:t>выяснять значения незнакомых слов в доступных источниках (у взрослых, в толковых словарях для младших школьников); определять значение слова по тексту;</w:t>
      </w:r>
    </w:p>
    <w:p w:rsidR="004475B1" w:rsidRPr="005970A1" w:rsidRDefault="004475B1" w:rsidP="00154E4D">
      <w:pPr>
        <w:pStyle w:val="a3"/>
        <w:numPr>
          <w:ilvl w:val="0"/>
          <w:numId w:val="93"/>
        </w:numPr>
        <w:suppressAutoHyphens w:val="0"/>
        <w:spacing w:after="0"/>
      </w:pPr>
      <w:r w:rsidRPr="005970A1">
        <w:t xml:space="preserve">наблюдать за использованием синонимов и антонимов в речи; подбирать к предложенным словам 1–2 синонима, антоним; </w:t>
      </w:r>
    </w:p>
    <w:p w:rsidR="004475B1" w:rsidRPr="005970A1" w:rsidRDefault="004475B1" w:rsidP="00154E4D">
      <w:pPr>
        <w:pStyle w:val="a3"/>
        <w:numPr>
          <w:ilvl w:val="0"/>
          <w:numId w:val="93"/>
        </w:numPr>
        <w:suppressAutoHyphens w:val="0"/>
        <w:spacing w:after="0"/>
      </w:pPr>
      <w:r w:rsidRPr="005970A1">
        <w:t>понимать, что в языке есть слова с одним значением или несколькими, что слова могут употребляться в прямом или переносном значении; замечать в художественных текстах слова, употреблённые в переносном значении.</w:t>
      </w:r>
    </w:p>
    <w:p w:rsidR="004475B1" w:rsidRPr="005970A1" w:rsidRDefault="004475B1" w:rsidP="009F0565">
      <w:pPr>
        <w:pStyle w:val="a3"/>
        <w:spacing w:after="0"/>
        <w:ind w:firstLine="720"/>
        <w:rPr>
          <w:b/>
          <w:bCs/>
        </w:rPr>
      </w:pPr>
      <w:r w:rsidRPr="005970A1">
        <w:rPr>
          <w:b/>
          <w:bCs/>
        </w:rPr>
        <w:t>В области морфологии</w:t>
      </w:r>
    </w:p>
    <w:p w:rsidR="004475B1" w:rsidRPr="005970A1" w:rsidRDefault="004475B1" w:rsidP="009F0565">
      <w:pPr>
        <w:pStyle w:val="a3"/>
        <w:spacing w:after="0"/>
        <w:ind w:firstLine="720"/>
        <w:rPr>
          <w:u w:val="single"/>
        </w:rPr>
      </w:pPr>
      <w:r w:rsidRPr="005970A1">
        <w:rPr>
          <w:u w:val="single"/>
        </w:rPr>
        <w:t>Выпускник научится:</w:t>
      </w:r>
    </w:p>
    <w:p w:rsidR="004475B1" w:rsidRPr="005970A1" w:rsidRDefault="004475B1" w:rsidP="00154E4D">
      <w:pPr>
        <w:pStyle w:val="a3"/>
        <w:numPr>
          <w:ilvl w:val="0"/>
          <w:numId w:val="94"/>
        </w:numPr>
        <w:suppressAutoHyphens w:val="0"/>
        <w:spacing w:after="0"/>
      </w:pPr>
      <w:r w:rsidRPr="005970A1">
        <w:t>выявлять принадлежность слова к определенной части речи по комплексу  освоенных признаков, разграничивать слова самостоятельных и служебных частей речи (в пределах изученного);</w:t>
      </w:r>
    </w:p>
    <w:p w:rsidR="004475B1" w:rsidRPr="005970A1" w:rsidRDefault="004475B1" w:rsidP="00154E4D">
      <w:pPr>
        <w:pStyle w:val="a3"/>
        <w:numPr>
          <w:ilvl w:val="0"/>
          <w:numId w:val="94"/>
        </w:numPr>
        <w:suppressAutoHyphens w:val="0"/>
        <w:spacing w:after="0"/>
      </w:pPr>
      <w:r w:rsidRPr="005970A1">
        <w:t>ставить имена существительные, имена прилагательные и глаголы в начальную форму; изменять слова в соответствии с их  морфологическими особенностями; ставить слова в указанные формы;</w:t>
      </w:r>
    </w:p>
    <w:p w:rsidR="004475B1" w:rsidRPr="005970A1" w:rsidRDefault="004475B1" w:rsidP="00154E4D">
      <w:pPr>
        <w:pStyle w:val="a3"/>
        <w:numPr>
          <w:ilvl w:val="0"/>
          <w:numId w:val="94"/>
        </w:numPr>
        <w:suppressAutoHyphens w:val="0"/>
        <w:spacing w:after="0"/>
      </w:pPr>
      <w:r w:rsidRPr="005970A1">
        <w:t>определять морфологические признаки слова (род, склонение, число, падеж имени существительного; род, число, падеж имени прилагательного; время, число, спряжение, лицо или род  глагола; лицо и число личного местоимения в начальной форме), выполнять для этого необходимые способы действия;</w:t>
      </w:r>
    </w:p>
    <w:p w:rsidR="004475B1" w:rsidRPr="005970A1" w:rsidRDefault="004475B1" w:rsidP="00154E4D">
      <w:pPr>
        <w:pStyle w:val="a3"/>
        <w:numPr>
          <w:ilvl w:val="0"/>
          <w:numId w:val="94"/>
        </w:numPr>
        <w:suppressAutoHyphens w:val="0"/>
        <w:spacing w:after="0"/>
      </w:pPr>
      <w:r w:rsidRPr="005970A1">
        <w:t>сравнивать, классифицировать предложенные слова по указанным признакам;</w:t>
      </w:r>
    </w:p>
    <w:p w:rsidR="004475B1" w:rsidRPr="005970A1" w:rsidRDefault="004475B1" w:rsidP="00154E4D">
      <w:pPr>
        <w:pStyle w:val="a3"/>
        <w:numPr>
          <w:ilvl w:val="0"/>
          <w:numId w:val="94"/>
        </w:numPr>
        <w:suppressAutoHyphens w:val="0"/>
        <w:spacing w:after="0"/>
      </w:pPr>
      <w:r w:rsidRPr="005970A1">
        <w:t>пользоваться словарями учебника «Какого рода и числа слово?», «Как правильно изменить слово?» для решения вопросов правильности речи;</w:t>
      </w:r>
    </w:p>
    <w:p w:rsidR="004475B1" w:rsidRPr="005970A1" w:rsidRDefault="004475B1" w:rsidP="00154E4D">
      <w:pPr>
        <w:pStyle w:val="a3"/>
        <w:numPr>
          <w:ilvl w:val="0"/>
          <w:numId w:val="94"/>
        </w:numPr>
        <w:suppressAutoHyphens w:val="0"/>
        <w:spacing w:after="0"/>
      </w:pPr>
      <w:r w:rsidRPr="005970A1">
        <w:t>правильно употреблять в речи имена существительные (в  объёме программы), личные местоимения 3-го лица с предлогами;  использовать личные местоимения для устранения неоправданных повторов слов;</w:t>
      </w:r>
    </w:p>
    <w:p w:rsidR="004475B1" w:rsidRPr="005970A1" w:rsidRDefault="004475B1" w:rsidP="00154E4D">
      <w:pPr>
        <w:pStyle w:val="a3"/>
        <w:numPr>
          <w:ilvl w:val="0"/>
          <w:numId w:val="94"/>
        </w:numPr>
        <w:suppressAutoHyphens w:val="0"/>
        <w:spacing w:after="0"/>
      </w:pPr>
      <w:r w:rsidRPr="005970A1">
        <w:t xml:space="preserve">под руководством учителя выявлять роль слов разных частей речи в художественном тексте; </w:t>
      </w:r>
    </w:p>
    <w:p w:rsidR="004475B1" w:rsidRPr="005970A1" w:rsidRDefault="004475B1" w:rsidP="00154E4D">
      <w:pPr>
        <w:pStyle w:val="a3"/>
        <w:numPr>
          <w:ilvl w:val="0"/>
          <w:numId w:val="94"/>
        </w:numPr>
        <w:suppressAutoHyphens w:val="0"/>
        <w:spacing w:after="0"/>
      </w:pPr>
      <w:r w:rsidRPr="005970A1">
        <w:t>пользоваться словами разных частей речи в собственных высказываниях,  в том числе использовать имена прилагательные, наречия для повышения точности, выразительности речи.</w:t>
      </w:r>
    </w:p>
    <w:p w:rsidR="004475B1" w:rsidRPr="005970A1" w:rsidRDefault="004475B1" w:rsidP="009F0565">
      <w:pPr>
        <w:pStyle w:val="a3"/>
        <w:spacing w:after="0"/>
        <w:ind w:firstLine="680"/>
        <w:rPr>
          <w:u w:val="single"/>
        </w:rPr>
      </w:pPr>
      <w:r w:rsidRPr="005970A1">
        <w:rPr>
          <w:u w:val="single"/>
        </w:rPr>
        <w:softHyphen/>
        <w:t>Выпускник получит возможность научиться:</w:t>
      </w:r>
    </w:p>
    <w:p w:rsidR="004475B1" w:rsidRPr="005970A1" w:rsidRDefault="004475B1" w:rsidP="00154E4D">
      <w:pPr>
        <w:pStyle w:val="a3"/>
        <w:numPr>
          <w:ilvl w:val="0"/>
          <w:numId w:val="95"/>
        </w:numPr>
        <w:suppressAutoHyphens w:val="0"/>
        <w:spacing w:after="0"/>
      </w:pPr>
      <w:r w:rsidRPr="005970A1">
        <w:t>различать смысловые и падежные вопросы, личные и родовые окончания; понимать значения форм настоящего, прошедшего, будущего времени;</w:t>
      </w:r>
    </w:p>
    <w:p w:rsidR="004475B1" w:rsidRPr="005970A1" w:rsidRDefault="004475B1" w:rsidP="00154E4D">
      <w:pPr>
        <w:pStyle w:val="a3"/>
        <w:numPr>
          <w:ilvl w:val="0"/>
          <w:numId w:val="95"/>
        </w:numPr>
        <w:suppressAutoHyphens w:val="0"/>
        <w:spacing w:after="0"/>
      </w:pPr>
      <w:r w:rsidRPr="005970A1">
        <w:t>находить в тексте слова по указанным морфологическим признакам;</w:t>
      </w:r>
    </w:p>
    <w:p w:rsidR="004475B1" w:rsidRPr="005970A1" w:rsidRDefault="004475B1" w:rsidP="00154E4D">
      <w:pPr>
        <w:pStyle w:val="a3"/>
        <w:numPr>
          <w:ilvl w:val="0"/>
          <w:numId w:val="95"/>
        </w:numPr>
        <w:suppressAutoHyphens w:val="0"/>
        <w:spacing w:after="0"/>
      </w:pPr>
      <w:r w:rsidRPr="005970A1">
        <w:t xml:space="preserve">выполнять полный морфологический анализ имён существительных, имён прилагательных, глаголов на основе освоенного общего способа действия; </w:t>
      </w:r>
    </w:p>
    <w:p w:rsidR="004475B1" w:rsidRPr="005970A1" w:rsidRDefault="004475B1" w:rsidP="00154E4D">
      <w:pPr>
        <w:pStyle w:val="a3"/>
        <w:numPr>
          <w:ilvl w:val="0"/>
          <w:numId w:val="95"/>
        </w:numPr>
        <w:suppressAutoHyphens w:val="0"/>
        <w:spacing w:after="0"/>
      </w:pPr>
      <w:r w:rsidRPr="005970A1">
        <w:t>выделять наречия среди слов других частей речи;</w:t>
      </w:r>
    </w:p>
    <w:p w:rsidR="004475B1" w:rsidRPr="005970A1" w:rsidRDefault="004475B1" w:rsidP="00154E4D">
      <w:pPr>
        <w:pStyle w:val="a3"/>
        <w:numPr>
          <w:ilvl w:val="0"/>
          <w:numId w:val="95"/>
        </w:numPr>
        <w:suppressAutoHyphens w:val="0"/>
        <w:spacing w:after="0"/>
      </w:pPr>
      <w:r w:rsidRPr="005970A1">
        <w:t>соотносить личное местоимение в косвенном падеже с его начальной формой;</w:t>
      </w:r>
    </w:p>
    <w:p w:rsidR="004475B1" w:rsidRPr="005970A1" w:rsidRDefault="004475B1" w:rsidP="00154E4D">
      <w:pPr>
        <w:pStyle w:val="a3"/>
        <w:numPr>
          <w:ilvl w:val="0"/>
          <w:numId w:val="95"/>
        </w:numPr>
        <w:suppressAutoHyphens w:val="0"/>
        <w:spacing w:after="0"/>
      </w:pPr>
      <w:r w:rsidRPr="005970A1">
        <w:lastRenderedPageBreak/>
        <w:t xml:space="preserve">видеть особенности изменения имён прилагательных на </w:t>
      </w:r>
      <w:r w:rsidRPr="005970A1">
        <w:rPr>
          <w:b/>
          <w:bCs/>
        </w:rPr>
        <w:t>-ий, -ья, -ин</w:t>
      </w:r>
      <w:r w:rsidRPr="005970A1">
        <w:t xml:space="preserve">;  </w:t>
      </w:r>
    </w:p>
    <w:p w:rsidR="004475B1" w:rsidRPr="005970A1" w:rsidRDefault="004475B1" w:rsidP="00154E4D">
      <w:pPr>
        <w:pStyle w:val="a3"/>
        <w:numPr>
          <w:ilvl w:val="0"/>
          <w:numId w:val="95"/>
        </w:numPr>
        <w:suppressAutoHyphens w:val="0"/>
        <w:spacing w:after="0"/>
      </w:pPr>
      <w:r w:rsidRPr="005970A1">
        <w:t>замечать  яркие случаи неудачного употребления местоимений, приводящие к неясности речи, стараться устранять их;</w:t>
      </w:r>
    </w:p>
    <w:p w:rsidR="004475B1" w:rsidRPr="005970A1" w:rsidRDefault="004475B1" w:rsidP="00154E4D">
      <w:pPr>
        <w:pStyle w:val="a3"/>
        <w:numPr>
          <w:ilvl w:val="0"/>
          <w:numId w:val="95"/>
        </w:numPr>
        <w:suppressAutoHyphens w:val="0"/>
        <w:spacing w:after="0"/>
      </w:pPr>
      <w:r w:rsidRPr="005970A1">
        <w:t>пользоваться именами числительными в речи, правильно изменять их;</w:t>
      </w:r>
    </w:p>
    <w:p w:rsidR="004475B1" w:rsidRPr="005970A1" w:rsidRDefault="004475B1" w:rsidP="00154E4D">
      <w:pPr>
        <w:pStyle w:val="a3"/>
        <w:numPr>
          <w:ilvl w:val="0"/>
          <w:numId w:val="95"/>
        </w:numPr>
        <w:suppressAutoHyphens w:val="0"/>
        <w:spacing w:after="0"/>
      </w:pPr>
      <w:r w:rsidRPr="005970A1">
        <w:t xml:space="preserve">понимать роль предлогов и союзов в речи, значение частицы </w:t>
      </w:r>
      <w:r w:rsidRPr="005970A1">
        <w:rPr>
          <w:b/>
          <w:bCs/>
        </w:rPr>
        <w:t>не</w:t>
      </w:r>
      <w:r w:rsidRPr="005970A1">
        <w:t xml:space="preserve"> при глаголе.</w:t>
      </w:r>
    </w:p>
    <w:p w:rsidR="004475B1" w:rsidRPr="005970A1" w:rsidRDefault="004475B1" w:rsidP="009F0565">
      <w:pPr>
        <w:pStyle w:val="a3"/>
        <w:spacing w:after="0"/>
        <w:ind w:firstLine="680"/>
        <w:rPr>
          <w:b/>
          <w:bCs/>
        </w:rPr>
      </w:pPr>
      <w:r w:rsidRPr="005970A1">
        <w:t xml:space="preserve"> </w:t>
      </w:r>
      <w:r w:rsidRPr="005970A1">
        <w:rPr>
          <w:b/>
          <w:bCs/>
        </w:rPr>
        <w:t>В области синтаксиса и пунктуации</w:t>
      </w:r>
    </w:p>
    <w:p w:rsidR="004475B1" w:rsidRPr="005970A1" w:rsidRDefault="004475B1" w:rsidP="009F0565">
      <w:pPr>
        <w:pStyle w:val="a3"/>
        <w:spacing w:after="0"/>
        <w:ind w:firstLine="680"/>
        <w:rPr>
          <w:u w:val="single"/>
        </w:rPr>
      </w:pPr>
      <w:r w:rsidRPr="005970A1">
        <w:rPr>
          <w:u w:val="single"/>
        </w:rPr>
        <w:t>Выпускник научится:</w:t>
      </w:r>
    </w:p>
    <w:p w:rsidR="004475B1" w:rsidRPr="005970A1" w:rsidRDefault="004475B1" w:rsidP="00154E4D">
      <w:pPr>
        <w:pStyle w:val="a3"/>
        <w:numPr>
          <w:ilvl w:val="0"/>
          <w:numId w:val="96"/>
        </w:numPr>
        <w:suppressAutoHyphens w:val="0"/>
        <w:spacing w:after="0"/>
        <w:ind w:firstLine="414"/>
      </w:pPr>
      <w:r w:rsidRPr="005970A1">
        <w:t>различать слова, словосочетания и предложения по освоенным признакам;</w:t>
      </w:r>
    </w:p>
    <w:p w:rsidR="004475B1" w:rsidRPr="005970A1" w:rsidRDefault="004475B1" w:rsidP="00154E4D">
      <w:pPr>
        <w:pStyle w:val="a3"/>
        <w:numPr>
          <w:ilvl w:val="0"/>
          <w:numId w:val="96"/>
        </w:numPr>
        <w:suppressAutoHyphens w:val="0"/>
        <w:spacing w:after="0"/>
        <w:ind w:firstLine="414"/>
      </w:pPr>
      <w:r w:rsidRPr="005970A1">
        <w:t>ставить от главного слова к зависимому смысловые вопросы;</w:t>
      </w:r>
    </w:p>
    <w:p w:rsidR="004475B1" w:rsidRPr="005970A1" w:rsidRDefault="004475B1" w:rsidP="00154E4D">
      <w:pPr>
        <w:pStyle w:val="a3"/>
        <w:numPr>
          <w:ilvl w:val="0"/>
          <w:numId w:val="96"/>
        </w:numPr>
        <w:suppressAutoHyphens w:val="0"/>
        <w:spacing w:after="0"/>
        <w:ind w:firstLine="414"/>
      </w:pPr>
      <w:r w:rsidRPr="005970A1">
        <w:t>составлять из заданных слов словосочетания  с учётом связи «по смыслу» и «по форме»;</w:t>
      </w:r>
    </w:p>
    <w:p w:rsidR="004475B1" w:rsidRPr="005970A1" w:rsidRDefault="004475B1" w:rsidP="00154E4D">
      <w:pPr>
        <w:pStyle w:val="a3"/>
        <w:numPr>
          <w:ilvl w:val="0"/>
          <w:numId w:val="96"/>
        </w:numPr>
        <w:suppressAutoHyphens w:val="0"/>
        <w:spacing w:after="0"/>
        <w:ind w:firstLine="414"/>
      </w:pPr>
      <w:r w:rsidRPr="005970A1">
        <w:t xml:space="preserve"> выделять предложения из потока устной и письменной речи, оформлять их границы;</w:t>
      </w:r>
    </w:p>
    <w:p w:rsidR="004475B1" w:rsidRPr="005970A1" w:rsidRDefault="004475B1" w:rsidP="00154E4D">
      <w:pPr>
        <w:pStyle w:val="a3"/>
        <w:numPr>
          <w:ilvl w:val="0"/>
          <w:numId w:val="96"/>
        </w:numPr>
        <w:suppressAutoHyphens w:val="0"/>
        <w:spacing w:after="0"/>
        <w:ind w:firstLine="414"/>
      </w:pPr>
      <w:r w:rsidRPr="005970A1">
        <w:t xml:space="preserve"> различать понятия «части речи» и «члены предложения», выделять в предложении главные и второстепенные члены;</w:t>
      </w:r>
    </w:p>
    <w:p w:rsidR="004475B1" w:rsidRPr="005970A1" w:rsidRDefault="004475B1" w:rsidP="00154E4D">
      <w:pPr>
        <w:pStyle w:val="a3"/>
        <w:numPr>
          <w:ilvl w:val="0"/>
          <w:numId w:val="96"/>
        </w:numPr>
        <w:tabs>
          <w:tab w:val="left" w:pos="1418"/>
        </w:tabs>
        <w:suppressAutoHyphens w:val="0"/>
        <w:spacing w:after="0"/>
        <w:ind w:left="1418" w:hanging="284"/>
      </w:pPr>
      <w:r w:rsidRPr="005970A1">
        <w:t xml:space="preserve"> различать виды предложений по цели (повествовательные, вопросительные, побудительные)  и интонации (восклицательные и невосклицательные); находить такие предложения в тексте; строить разные по цели и интонации предложения; </w:t>
      </w:r>
    </w:p>
    <w:p w:rsidR="004475B1" w:rsidRPr="005970A1" w:rsidRDefault="004475B1" w:rsidP="00154E4D">
      <w:pPr>
        <w:pStyle w:val="a3"/>
        <w:numPr>
          <w:ilvl w:val="0"/>
          <w:numId w:val="96"/>
        </w:numPr>
        <w:suppressAutoHyphens w:val="0"/>
        <w:spacing w:after="0"/>
        <w:ind w:firstLine="414"/>
      </w:pPr>
      <w:r w:rsidRPr="005970A1">
        <w:t xml:space="preserve"> выделять в предложениях главные и второстепенные члены, среди главных различать подлежащее и сказуемое;</w:t>
      </w:r>
    </w:p>
    <w:p w:rsidR="004475B1" w:rsidRPr="005970A1" w:rsidRDefault="004475B1" w:rsidP="00154E4D">
      <w:pPr>
        <w:pStyle w:val="a3"/>
        <w:numPr>
          <w:ilvl w:val="0"/>
          <w:numId w:val="96"/>
        </w:numPr>
        <w:suppressAutoHyphens w:val="0"/>
        <w:spacing w:after="0"/>
        <w:ind w:left="1418" w:hanging="284"/>
      </w:pPr>
      <w:r w:rsidRPr="005970A1">
        <w:t xml:space="preserve">устанавливать связи членов предложения, отражать её в схемах;  соотносить предложения со схемами, выбирать предложение, соответствующее схеме;  </w:t>
      </w:r>
    </w:p>
    <w:p w:rsidR="004475B1" w:rsidRPr="005970A1" w:rsidRDefault="004475B1" w:rsidP="00154E4D">
      <w:pPr>
        <w:pStyle w:val="a3"/>
        <w:numPr>
          <w:ilvl w:val="0"/>
          <w:numId w:val="96"/>
        </w:numPr>
        <w:suppressAutoHyphens w:val="0"/>
        <w:spacing w:after="0"/>
        <w:ind w:left="1418" w:hanging="284"/>
      </w:pPr>
      <w:r w:rsidRPr="005970A1">
        <w:t xml:space="preserve">распознавать предложения с однородными членами, строить такие предложения и использовать их в речи; пользоваться бессоюзной связью, союзами </w:t>
      </w:r>
      <w:r w:rsidRPr="005970A1">
        <w:rPr>
          <w:b/>
          <w:bCs/>
        </w:rPr>
        <w:t>и, а, но;</w:t>
      </w:r>
      <w:r w:rsidRPr="005970A1">
        <w:t xml:space="preserve"> ставить запятые перед союзами  </w:t>
      </w:r>
      <w:r w:rsidRPr="005970A1">
        <w:rPr>
          <w:b/>
          <w:bCs/>
          <w:i/>
          <w:iCs/>
        </w:rPr>
        <w:t>а, но</w:t>
      </w:r>
      <w:r w:rsidRPr="005970A1">
        <w:rPr>
          <w:i/>
          <w:iCs/>
        </w:rPr>
        <w:t>,</w:t>
      </w:r>
      <w:r w:rsidRPr="005970A1">
        <w:t xml:space="preserve">  при бессоюзной связи («при перечислении»); </w:t>
      </w:r>
    </w:p>
    <w:p w:rsidR="004475B1" w:rsidRPr="005970A1" w:rsidRDefault="004475B1" w:rsidP="00154E4D">
      <w:pPr>
        <w:pStyle w:val="a3"/>
        <w:numPr>
          <w:ilvl w:val="0"/>
          <w:numId w:val="96"/>
        </w:numPr>
        <w:suppressAutoHyphens w:val="0"/>
        <w:spacing w:after="0"/>
        <w:ind w:left="1418" w:hanging="284"/>
      </w:pPr>
      <w:r w:rsidRPr="005970A1">
        <w:t>проводить синтаксический анализ простого предложения (ясной структуры): характеризовать его  по цели, интонации,   наличию  второстепенных членов (без деления на виды), указывать главные;</w:t>
      </w:r>
    </w:p>
    <w:p w:rsidR="004475B1" w:rsidRPr="005970A1" w:rsidRDefault="004475B1" w:rsidP="00154E4D">
      <w:pPr>
        <w:pStyle w:val="a3"/>
        <w:numPr>
          <w:ilvl w:val="0"/>
          <w:numId w:val="96"/>
        </w:numPr>
        <w:suppressAutoHyphens w:val="0"/>
        <w:spacing w:after="0"/>
        <w:ind w:firstLine="414"/>
      </w:pPr>
      <w:r w:rsidRPr="005970A1">
        <w:t>различать простые предложения (без однородных членов) и сложные предложения.</w:t>
      </w:r>
    </w:p>
    <w:p w:rsidR="004475B1" w:rsidRPr="005970A1" w:rsidRDefault="004475B1" w:rsidP="009F0565">
      <w:pPr>
        <w:pStyle w:val="a3"/>
        <w:spacing w:after="0"/>
        <w:ind w:firstLine="680"/>
        <w:rPr>
          <w:u w:val="single"/>
        </w:rPr>
      </w:pPr>
      <w:r w:rsidRPr="005970A1">
        <w:rPr>
          <w:u w:val="single"/>
        </w:rPr>
        <w:t>Выпускник получит возможность научиться</w:t>
      </w:r>
    </w:p>
    <w:p w:rsidR="004475B1" w:rsidRPr="005970A1" w:rsidRDefault="004475B1" w:rsidP="00154E4D">
      <w:pPr>
        <w:pStyle w:val="a3"/>
        <w:numPr>
          <w:ilvl w:val="0"/>
          <w:numId w:val="97"/>
        </w:numPr>
        <w:suppressAutoHyphens w:val="0"/>
        <w:spacing w:after="0"/>
      </w:pPr>
      <w:r w:rsidRPr="005970A1">
        <w:t>осознанно пользоваться смысловыми и падежными вопросами для решения языковых и речевых задач;</w:t>
      </w:r>
    </w:p>
    <w:p w:rsidR="004475B1" w:rsidRPr="005970A1" w:rsidRDefault="004475B1" w:rsidP="00154E4D">
      <w:pPr>
        <w:pStyle w:val="a3"/>
        <w:numPr>
          <w:ilvl w:val="0"/>
          <w:numId w:val="97"/>
        </w:numPr>
        <w:suppressAutoHyphens w:val="0"/>
        <w:spacing w:after="0"/>
      </w:pPr>
      <w:r w:rsidRPr="005970A1">
        <w:t>по смысловым вопросам определять значения словосочетаний;</w:t>
      </w:r>
    </w:p>
    <w:p w:rsidR="004475B1" w:rsidRPr="005970A1" w:rsidRDefault="004475B1" w:rsidP="00154E4D">
      <w:pPr>
        <w:pStyle w:val="a3"/>
        <w:numPr>
          <w:ilvl w:val="0"/>
          <w:numId w:val="97"/>
        </w:numPr>
        <w:suppressAutoHyphens w:val="0"/>
        <w:spacing w:after="0"/>
      </w:pPr>
      <w:r w:rsidRPr="005970A1">
        <w:t>строить словосочетания разных видов;</w:t>
      </w:r>
    </w:p>
    <w:p w:rsidR="004475B1" w:rsidRPr="005970A1" w:rsidRDefault="004475B1" w:rsidP="00154E4D">
      <w:pPr>
        <w:pStyle w:val="a3"/>
        <w:numPr>
          <w:ilvl w:val="0"/>
          <w:numId w:val="97"/>
        </w:numPr>
        <w:suppressAutoHyphens w:val="0"/>
        <w:spacing w:after="0"/>
      </w:pPr>
      <w:r w:rsidRPr="005970A1">
        <w:t xml:space="preserve">строить вопросы со словом «почему» и ответы на них; строить ответы на вопросы с учётом логического ударения; </w:t>
      </w:r>
    </w:p>
    <w:p w:rsidR="004475B1" w:rsidRPr="005970A1" w:rsidRDefault="004475B1" w:rsidP="00154E4D">
      <w:pPr>
        <w:pStyle w:val="a3"/>
        <w:numPr>
          <w:ilvl w:val="0"/>
          <w:numId w:val="97"/>
        </w:numPr>
        <w:suppressAutoHyphens w:val="0"/>
        <w:spacing w:after="0"/>
      </w:pPr>
      <w:r w:rsidRPr="005970A1">
        <w:t>создавать побудительные предложения со значением просьбы, пожелания;</w:t>
      </w:r>
    </w:p>
    <w:p w:rsidR="004475B1" w:rsidRPr="005970A1" w:rsidRDefault="004475B1" w:rsidP="00154E4D">
      <w:pPr>
        <w:pStyle w:val="a3"/>
        <w:numPr>
          <w:ilvl w:val="0"/>
          <w:numId w:val="97"/>
        </w:numPr>
        <w:suppressAutoHyphens w:val="0"/>
        <w:spacing w:after="0"/>
      </w:pPr>
      <w:r w:rsidRPr="005970A1">
        <w:t>различать виды второстепенных членов предложения: определение, дополнение, обстоятельство (простые случаи);</w:t>
      </w:r>
    </w:p>
    <w:p w:rsidR="004475B1" w:rsidRPr="005970A1" w:rsidRDefault="004475B1" w:rsidP="00154E4D">
      <w:pPr>
        <w:pStyle w:val="a3"/>
        <w:numPr>
          <w:ilvl w:val="0"/>
          <w:numId w:val="97"/>
        </w:numPr>
        <w:suppressAutoHyphens w:val="0"/>
        <w:spacing w:after="0"/>
      </w:pPr>
      <w:r w:rsidRPr="005970A1">
        <w:t>различать простые предложения с однородными членами и сложные предложения (элементарные случаи);</w:t>
      </w:r>
    </w:p>
    <w:p w:rsidR="004475B1" w:rsidRPr="005970A1" w:rsidRDefault="004475B1" w:rsidP="00154E4D">
      <w:pPr>
        <w:pStyle w:val="a3"/>
        <w:numPr>
          <w:ilvl w:val="0"/>
          <w:numId w:val="97"/>
        </w:numPr>
        <w:suppressAutoHyphens w:val="0"/>
        <w:spacing w:after="0"/>
      </w:pPr>
      <w:r w:rsidRPr="005970A1">
        <w:t xml:space="preserve">осознанно (с учётом смысла) использовать в сложных предложениях и при однородных членах союзы </w:t>
      </w:r>
      <w:r w:rsidRPr="005970A1">
        <w:rPr>
          <w:b/>
          <w:bCs/>
        </w:rPr>
        <w:t xml:space="preserve">и, а, но; </w:t>
      </w:r>
      <w:r w:rsidRPr="005970A1">
        <w:t>ставить в сложных предложениях перед словами что, чтобы, потому что, поэтому запятую.</w:t>
      </w:r>
    </w:p>
    <w:p w:rsidR="004475B1" w:rsidRPr="005970A1" w:rsidRDefault="004475B1" w:rsidP="009F0565">
      <w:pPr>
        <w:pStyle w:val="a3"/>
        <w:spacing w:after="0"/>
        <w:jc w:val="center"/>
        <w:rPr>
          <w:b/>
          <w:bCs/>
        </w:rPr>
      </w:pPr>
      <w:r w:rsidRPr="005970A1">
        <w:rPr>
          <w:b/>
          <w:bCs/>
        </w:rPr>
        <w:t>Формирование орфографических умений</w:t>
      </w:r>
    </w:p>
    <w:p w:rsidR="004475B1" w:rsidRPr="005970A1" w:rsidRDefault="004475B1" w:rsidP="009F0565">
      <w:pPr>
        <w:pStyle w:val="a3"/>
        <w:spacing w:after="0"/>
        <w:ind w:firstLine="680"/>
        <w:rPr>
          <w:u w:val="single"/>
        </w:rPr>
      </w:pPr>
      <w:r w:rsidRPr="005970A1">
        <w:t xml:space="preserve"> </w:t>
      </w:r>
      <w:r w:rsidRPr="005970A1">
        <w:rPr>
          <w:u w:val="single"/>
        </w:rPr>
        <w:t>Выпускник научится:</w:t>
      </w:r>
    </w:p>
    <w:p w:rsidR="004475B1" w:rsidRPr="005970A1" w:rsidRDefault="004475B1" w:rsidP="00154E4D">
      <w:pPr>
        <w:pStyle w:val="a3"/>
        <w:numPr>
          <w:ilvl w:val="0"/>
          <w:numId w:val="98"/>
        </w:numPr>
        <w:suppressAutoHyphens w:val="0"/>
        <w:spacing w:after="0"/>
        <w:ind w:firstLine="273"/>
      </w:pPr>
      <w:r w:rsidRPr="005970A1">
        <w:lastRenderedPageBreak/>
        <w:t>по освоенным опознавательным признакам обнаруживать орфограммы (в зрительно воспринимаемом тексте и на слух);</w:t>
      </w:r>
    </w:p>
    <w:p w:rsidR="004475B1" w:rsidRPr="005970A1" w:rsidRDefault="004475B1" w:rsidP="00154E4D">
      <w:pPr>
        <w:pStyle w:val="a3"/>
        <w:numPr>
          <w:ilvl w:val="0"/>
          <w:numId w:val="98"/>
        </w:numPr>
        <w:suppressAutoHyphens w:val="0"/>
        <w:spacing w:after="0"/>
        <w:ind w:firstLine="273"/>
      </w:pPr>
      <w:r w:rsidRPr="005970A1">
        <w:t>определять разновидности орфограмм и соотносить их с определёнными правилами (в освоенных пределах);</w:t>
      </w:r>
    </w:p>
    <w:p w:rsidR="004475B1" w:rsidRPr="005970A1" w:rsidRDefault="004475B1" w:rsidP="00154E4D">
      <w:pPr>
        <w:pStyle w:val="a3"/>
        <w:numPr>
          <w:ilvl w:val="0"/>
          <w:numId w:val="98"/>
        </w:numPr>
        <w:suppressAutoHyphens w:val="0"/>
        <w:spacing w:after="0"/>
        <w:ind w:firstLine="273"/>
      </w:pPr>
      <w:r w:rsidRPr="005970A1">
        <w:t>разграничивать орфограммы на изученные правила и неизученные;</w:t>
      </w:r>
    </w:p>
    <w:p w:rsidR="004475B1" w:rsidRPr="005970A1" w:rsidRDefault="004475B1" w:rsidP="00154E4D">
      <w:pPr>
        <w:pStyle w:val="a3"/>
        <w:numPr>
          <w:ilvl w:val="0"/>
          <w:numId w:val="98"/>
        </w:numPr>
        <w:suppressAutoHyphens w:val="0"/>
        <w:spacing w:after="0"/>
        <w:ind w:left="1418" w:hanging="425"/>
      </w:pPr>
      <w:r w:rsidRPr="005970A1">
        <w:t>пользоваться приёмом сознательного пропуска буквы на месте орфограммы (письмом с «окошками») как средством проявления орфографического самоконтроля и орфографической рефлексии по ходу письма;</w:t>
      </w:r>
    </w:p>
    <w:p w:rsidR="004475B1" w:rsidRPr="005970A1" w:rsidRDefault="004475B1" w:rsidP="00154E4D">
      <w:pPr>
        <w:pStyle w:val="a3"/>
        <w:numPr>
          <w:ilvl w:val="0"/>
          <w:numId w:val="98"/>
        </w:numPr>
        <w:suppressAutoHyphens w:val="0"/>
        <w:spacing w:after="0"/>
        <w:ind w:firstLine="273"/>
      </w:pPr>
      <w:r w:rsidRPr="005970A1">
        <w:t>применять изученные орфографические правила  (в объёме  программы);</w:t>
      </w:r>
    </w:p>
    <w:p w:rsidR="004475B1" w:rsidRPr="005970A1" w:rsidRDefault="004475B1" w:rsidP="00154E4D">
      <w:pPr>
        <w:pStyle w:val="a3"/>
        <w:numPr>
          <w:ilvl w:val="0"/>
          <w:numId w:val="98"/>
        </w:numPr>
        <w:suppressAutoHyphens w:val="0"/>
        <w:spacing w:after="0"/>
        <w:ind w:firstLine="273"/>
      </w:pPr>
      <w:r w:rsidRPr="005970A1">
        <w:t>пользоваться орфографическим словарём учебника для решения вопросов письма на месте непроверяемых орфограмм;</w:t>
      </w:r>
    </w:p>
    <w:p w:rsidR="004475B1" w:rsidRPr="005970A1" w:rsidRDefault="004475B1" w:rsidP="00154E4D">
      <w:pPr>
        <w:pStyle w:val="a3"/>
        <w:numPr>
          <w:ilvl w:val="0"/>
          <w:numId w:val="98"/>
        </w:numPr>
        <w:suppressAutoHyphens w:val="0"/>
        <w:spacing w:after="0"/>
        <w:ind w:firstLine="273"/>
      </w:pPr>
      <w:r w:rsidRPr="005970A1">
        <w:t>писать слова с непроверяемыми орфограммами (в изученном объёме);</w:t>
      </w:r>
    </w:p>
    <w:p w:rsidR="004475B1" w:rsidRPr="005970A1" w:rsidRDefault="004475B1" w:rsidP="00154E4D">
      <w:pPr>
        <w:pStyle w:val="a3"/>
        <w:numPr>
          <w:ilvl w:val="0"/>
          <w:numId w:val="98"/>
        </w:numPr>
        <w:suppressAutoHyphens w:val="0"/>
        <w:spacing w:after="0"/>
        <w:ind w:firstLine="273"/>
      </w:pPr>
      <w:r w:rsidRPr="005970A1">
        <w:t>списывать  и писать под диктовку текст объёмом до 80 слов;</w:t>
      </w:r>
    </w:p>
    <w:p w:rsidR="004475B1" w:rsidRPr="005970A1" w:rsidRDefault="004475B1" w:rsidP="00154E4D">
      <w:pPr>
        <w:pStyle w:val="a3"/>
        <w:numPr>
          <w:ilvl w:val="0"/>
          <w:numId w:val="98"/>
        </w:numPr>
        <w:suppressAutoHyphens w:val="0"/>
        <w:spacing w:after="0"/>
        <w:ind w:firstLine="273"/>
      </w:pPr>
      <w:r w:rsidRPr="005970A1">
        <w:t>проверять написанное и вносить коррективы.</w:t>
      </w:r>
    </w:p>
    <w:p w:rsidR="004475B1" w:rsidRPr="005970A1" w:rsidRDefault="004475B1" w:rsidP="009F0565">
      <w:pPr>
        <w:pStyle w:val="a3"/>
        <w:spacing w:after="0"/>
        <w:ind w:firstLine="680"/>
        <w:rPr>
          <w:u w:val="single"/>
        </w:rPr>
      </w:pPr>
      <w:r w:rsidRPr="005970A1">
        <w:rPr>
          <w:u w:val="single"/>
        </w:rPr>
        <w:t>Выпускник получит возможность научиться</w:t>
      </w:r>
    </w:p>
    <w:p w:rsidR="004475B1" w:rsidRPr="005970A1" w:rsidRDefault="004475B1" w:rsidP="00154E4D">
      <w:pPr>
        <w:pStyle w:val="a3"/>
        <w:numPr>
          <w:ilvl w:val="0"/>
          <w:numId w:val="99"/>
        </w:numPr>
        <w:suppressAutoHyphens w:val="0"/>
        <w:spacing w:after="0"/>
        <w:ind w:firstLine="273"/>
      </w:pPr>
      <w:r w:rsidRPr="005970A1">
        <w:t>обнаруживать большую часть орфограмм в предъявленной и собственной записи;</w:t>
      </w:r>
    </w:p>
    <w:p w:rsidR="004475B1" w:rsidRPr="005970A1" w:rsidRDefault="004475B1" w:rsidP="00154E4D">
      <w:pPr>
        <w:pStyle w:val="a3"/>
        <w:numPr>
          <w:ilvl w:val="0"/>
          <w:numId w:val="99"/>
        </w:numPr>
        <w:suppressAutoHyphens w:val="0"/>
        <w:spacing w:after="0"/>
        <w:ind w:firstLine="273"/>
      </w:pPr>
      <w:r w:rsidRPr="005970A1">
        <w:t>оставлять сознательный пропуск буквы («окошко») на месте неосвоенных орфограмм;</w:t>
      </w:r>
    </w:p>
    <w:p w:rsidR="004475B1" w:rsidRPr="005970A1" w:rsidRDefault="004475B1" w:rsidP="00154E4D">
      <w:pPr>
        <w:pStyle w:val="a3"/>
        <w:numPr>
          <w:ilvl w:val="0"/>
          <w:numId w:val="99"/>
        </w:numPr>
        <w:suppressAutoHyphens w:val="0"/>
        <w:spacing w:after="0"/>
        <w:ind w:firstLine="273"/>
      </w:pPr>
      <w:r w:rsidRPr="005970A1">
        <w:t xml:space="preserve">применять несколько дополнительных орфографических правил (в соответствии с программой); </w:t>
      </w:r>
    </w:p>
    <w:p w:rsidR="004475B1" w:rsidRPr="005970A1" w:rsidRDefault="004475B1" w:rsidP="00154E4D">
      <w:pPr>
        <w:pStyle w:val="a3"/>
        <w:numPr>
          <w:ilvl w:val="0"/>
          <w:numId w:val="99"/>
        </w:numPr>
        <w:suppressAutoHyphens w:val="0"/>
        <w:spacing w:after="0"/>
        <w:ind w:left="1276" w:hanging="283"/>
      </w:pPr>
      <w:r w:rsidRPr="005970A1">
        <w:t>эффективно осуществлять проверку написанного, обнаруживать и аккуратно исправлять все допущенные орфографические и пунктуационные ошибки.</w:t>
      </w:r>
    </w:p>
    <w:p w:rsidR="004475B1" w:rsidRDefault="004475B1" w:rsidP="00CB4BD5">
      <w:pPr>
        <w:pStyle w:val="a3"/>
        <w:spacing w:after="0"/>
        <w:ind w:left="567"/>
        <w:rPr>
          <w:b/>
          <w:bCs/>
        </w:rPr>
      </w:pPr>
      <w:r w:rsidRPr="005970A1">
        <w:t xml:space="preserve">К концу обучения в начальной  школе данная программа обеспечит готовность учащихся к продолжению лингвистического образования на следующей ступени. </w:t>
      </w:r>
    </w:p>
    <w:p w:rsidR="004475B1" w:rsidRDefault="004475B1" w:rsidP="009F0565">
      <w:pPr>
        <w:ind w:left="567" w:firstLine="0"/>
        <w:jc w:val="center"/>
        <w:rPr>
          <w:b/>
          <w:bCs/>
          <w:sz w:val="24"/>
          <w:szCs w:val="24"/>
        </w:rPr>
      </w:pPr>
    </w:p>
    <w:p w:rsidR="004475B1" w:rsidRPr="005970A1" w:rsidRDefault="004475B1" w:rsidP="009F0565">
      <w:pPr>
        <w:ind w:left="567" w:firstLine="0"/>
        <w:jc w:val="center"/>
        <w:rPr>
          <w:rStyle w:val="Zag11"/>
          <w:rFonts w:eastAsia="@Arial Unicode MS"/>
          <w:b/>
          <w:bCs/>
          <w:sz w:val="24"/>
          <w:szCs w:val="24"/>
        </w:rPr>
      </w:pPr>
      <w:r w:rsidRPr="005970A1">
        <w:rPr>
          <w:b/>
          <w:bCs/>
          <w:sz w:val="24"/>
          <w:szCs w:val="24"/>
        </w:rPr>
        <w:t>Содержание учебного предмета.</w:t>
      </w:r>
    </w:p>
    <w:p w:rsidR="004475B1" w:rsidRPr="005970A1" w:rsidRDefault="004475B1" w:rsidP="009F0565">
      <w:pPr>
        <w:tabs>
          <w:tab w:val="left" w:leader="dot" w:pos="624"/>
        </w:tabs>
        <w:ind w:left="567" w:firstLine="0"/>
        <w:rPr>
          <w:rStyle w:val="Zag11"/>
          <w:rFonts w:eastAsia="@Arial Unicode MS"/>
          <w:b/>
          <w:bCs/>
          <w:sz w:val="24"/>
          <w:szCs w:val="24"/>
        </w:rPr>
      </w:pPr>
      <w:r w:rsidRPr="005970A1">
        <w:rPr>
          <w:rStyle w:val="Zag11"/>
          <w:rFonts w:eastAsia="@Arial Unicode MS"/>
          <w:sz w:val="24"/>
          <w:szCs w:val="24"/>
        </w:rPr>
        <w:t>Виды речевой деятельности</w:t>
      </w:r>
    </w:p>
    <w:p w:rsidR="004475B1" w:rsidRPr="005970A1" w:rsidRDefault="004475B1" w:rsidP="009F0565">
      <w:pPr>
        <w:tabs>
          <w:tab w:val="left" w:leader="dot" w:pos="624"/>
        </w:tabs>
        <w:ind w:left="567" w:firstLine="0"/>
        <w:rPr>
          <w:rStyle w:val="Zag11"/>
          <w:rFonts w:eastAsia="@Arial Unicode MS"/>
          <w:b/>
          <w:bCs/>
          <w:sz w:val="24"/>
          <w:szCs w:val="24"/>
        </w:rPr>
      </w:pPr>
      <w:r w:rsidRPr="005970A1">
        <w:rPr>
          <w:rStyle w:val="Zag11"/>
          <w:rFonts w:eastAsia="@Arial Unicode MS"/>
          <w:sz w:val="24"/>
          <w:szCs w:val="24"/>
        </w:rPr>
        <w:t>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4475B1" w:rsidRPr="005970A1" w:rsidRDefault="004475B1" w:rsidP="009F0565">
      <w:pPr>
        <w:tabs>
          <w:tab w:val="left" w:leader="dot" w:pos="624"/>
        </w:tabs>
        <w:ind w:left="567" w:firstLine="0"/>
        <w:rPr>
          <w:rStyle w:val="Zag11"/>
          <w:rFonts w:eastAsia="@Arial Unicode MS"/>
          <w:b/>
          <w:bCs/>
          <w:sz w:val="24"/>
          <w:szCs w:val="24"/>
        </w:rPr>
      </w:pPr>
      <w:r w:rsidRPr="005970A1">
        <w:rPr>
          <w:rStyle w:val="Zag11"/>
          <w:rFonts w:eastAsia="@Arial Unicode MS"/>
          <w:sz w:val="24"/>
          <w:szCs w:val="24"/>
        </w:rPr>
        <w:t>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4475B1" w:rsidRPr="005970A1" w:rsidRDefault="004475B1" w:rsidP="009F0565">
      <w:pPr>
        <w:tabs>
          <w:tab w:val="left" w:leader="dot" w:pos="624"/>
        </w:tabs>
        <w:ind w:left="567" w:firstLine="0"/>
        <w:rPr>
          <w:rStyle w:val="Zag11"/>
          <w:rFonts w:eastAsia="@Arial Unicode MS"/>
          <w:b/>
          <w:bCs/>
          <w:sz w:val="24"/>
          <w:szCs w:val="24"/>
        </w:rPr>
      </w:pPr>
      <w:r w:rsidRPr="005970A1">
        <w:rPr>
          <w:rStyle w:val="Zag11"/>
          <w:rFonts w:eastAsia="@Arial Unicode MS"/>
          <w:sz w:val="24"/>
          <w:szCs w:val="24"/>
        </w:rPr>
        <w:t xml:space="preserve">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5970A1">
        <w:rPr>
          <w:rStyle w:val="Zag11"/>
          <w:rFonts w:eastAsia="@Arial Unicode MS"/>
          <w:i/>
          <w:iCs/>
          <w:sz w:val="24"/>
          <w:szCs w:val="24"/>
        </w:rPr>
        <w:t>Анализ и оценка содержания, языковых особенностей и структуры текста</w:t>
      </w:r>
      <w:r w:rsidRPr="005970A1">
        <w:rPr>
          <w:rStyle w:val="Zag11"/>
          <w:rFonts w:eastAsia="@Arial Unicode MS"/>
          <w:sz w:val="24"/>
          <w:szCs w:val="24"/>
        </w:rPr>
        <w:t>.</w:t>
      </w:r>
    </w:p>
    <w:p w:rsidR="004475B1" w:rsidRPr="005970A1" w:rsidRDefault="004475B1" w:rsidP="009F0565">
      <w:pPr>
        <w:tabs>
          <w:tab w:val="left" w:leader="dot" w:pos="624"/>
        </w:tabs>
        <w:ind w:left="567" w:firstLine="0"/>
        <w:rPr>
          <w:rStyle w:val="Zag11"/>
          <w:rFonts w:eastAsia="@Arial Unicode MS"/>
          <w:sz w:val="24"/>
          <w:szCs w:val="24"/>
        </w:rPr>
      </w:pPr>
      <w:r w:rsidRPr="005970A1">
        <w:rPr>
          <w:rStyle w:val="Zag11"/>
          <w:rFonts w:eastAsia="@Arial Unicode MS"/>
          <w:sz w:val="24"/>
          <w:szCs w:val="24"/>
        </w:rPr>
        <w:t xml:space="preserve">Письмо. 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w:t>
      </w:r>
      <w:r w:rsidRPr="005970A1">
        <w:rPr>
          <w:rStyle w:val="Zag11"/>
          <w:rFonts w:eastAsia="@Arial Unicode MS"/>
          <w:sz w:val="24"/>
          <w:szCs w:val="24"/>
        </w:rPr>
        <w:lastRenderedPageBreak/>
        <w:t>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4475B1" w:rsidRPr="005970A1" w:rsidRDefault="004475B1" w:rsidP="009F0565">
      <w:pPr>
        <w:tabs>
          <w:tab w:val="left" w:leader="dot" w:pos="624"/>
        </w:tabs>
        <w:ind w:left="567" w:firstLine="0"/>
        <w:rPr>
          <w:rStyle w:val="Zag11"/>
          <w:rFonts w:eastAsia="@Arial Unicode MS"/>
          <w:b/>
          <w:bCs/>
          <w:sz w:val="24"/>
          <w:szCs w:val="24"/>
        </w:rPr>
      </w:pPr>
      <w:r w:rsidRPr="005970A1">
        <w:rPr>
          <w:rStyle w:val="Zag11"/>
          <w:rFonts w:eastAsia="@Arial Unicode MS"/>
          <w:sz w:val="24"/>
          <w:szCs w:val="24"/>
        </w:rPr>
        <w:t>Обучение грамоте</w:t>
      </w:r>
    </w:p>
    <w:p w:rsidR="004475B1" w:rsidRPr="005970A1" w:rsidRDefault="004475B1" w:rsidP="009F0565">
      <w:pPr>
        <w:tabs>
          <w:tab w:val="left" w:leader="dot" w:pos="624"/>
        </w:tabs>
        <w:ind w:left="567" w:firstLine="0"/>
        <w:rPr>
          <w:rStyle w:val="Zag11"/>
          <w:rFonts w:eastAsia="@Arial Unicode MS"/>
          <w:sz w:val="24"/>
          <w:szCs w:val="24"/>
        </w:rPr>
      </w:pPr>
      <w:r w:rsidRPr="005970A1">
        <w:rPr>
          <w:rStyle w:val="Zag11"/>
          <w:rFonts w:eastAsia="@Arial Unicode MS"/>
          <w:sz w:val="24"/>
          <w:szCs w:val="24"/>
        </w:rPr>
        <w:t>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4475B1" w:rsidRPr="005970A1" w:rsidRDefault="004475B1" w:rsidP="009F0565">
      <w:pPr>
        <w:tabs>
          <w:tab w:val="left" w:leader="dot" w:pos="624"/>
        </w:tabs>
        <w:ind w:left="567" w:firstLine="0"/>
        <w:rPr>
          <w:rStyle w:val="Zag11"/>
          <w:rFonts w:eastAsia="@Arial Unicode MS"/>
          <w:sz w:val="24"/>
          <w:szCs w:val="24"/>
        </w:rPr>
      </w:pPr>
      <w:r w:rsidRPr="005970A1">
        <w:rPr>
          <w:rStyle w:val="Zag11"/>
          <w:rFonts w:eastAsia="@Arial Unicode MS"/>
          <w:sz w:val="24"/>
          <w:szCs w:val="24"/>
        </w:rPr>
        <w:t>Различение гласных и согласных звуков, гласных ударных и безударных, согласных твердых и мягких, звонких и глухих.</w:t>
      </w:r>
    </w:p>
    <w:p w:rsidR="004475B1" w:rsidRPr="005970A1" w:rsidRDefault="004475B1" w:rsidP="009F0565">
      <w:pPr>
        <w:tabs>
          <w:tab w:val="left" w:leader="dot" w:pos="624"/>
        </w:tabs>
        <w:ind w:left="567" w:firstLine="0"/>
        <w:rPr>
          <w:rStyle w:val="Zag11"/>
          <w:rFonts w:eastAsia="@Arial Unicode MS"/>
          <w:b/>
          <w:bCs/>
          <w:sz w:val="24"/>
          <w:szCs w:val="24"/>
        </w:rPr>
      </w:pPr>
      <w:r w:rsidRPr="005970A1">
        <w:rPr>
          <w:rStyle w:val="Zag11"/>
          <w:rFonts w:eastAsia="@Arial Unicode MS"/>
          <w:sz w:val="24"/>
          <w:szCs w:val="24"/>
        </w:rPr>
        <w:t>Слог как минимальная произносительная единица. Деление слов на слоги. Определение места ударения.</w:t>
      </w:r>
    </w:p>
    <w:p w:rsidR="004475B1" w:rsidRPr="005970A1" w:rsidRDefault="004475B1" w:rsidP="009F0565">
      <w:pPr>
        <w:tabs>
          <w:tab w:val="left" w:leader="dot" w:pos="624"/>
        </w:tabs>
        <w:ind w:left="567" w:firstLine="0"/>
        <w:rPr>
          <w:rStyle w:val="Zag11"/>
          <w:rFonts w:eastAsia="@Arial Unicode MS"/>
          <w:sz w:val="24"/>
          <w:szCs w:val="24"/>
        </w:rPr>
      </w:pPr>
      <w:r w:rsidRPr="005970A1">
        <w:rPr>
          <w:rStyle w:val="Zag11"/>
          <w:rFonts w:eastAsia="@Arial Unicode MS"/>
          <w:sz w:val="24"/>
          <w:szCs w:val="24"/>
        </w:rPr>
        <w:t xml:space="preserve">Графика. 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5970A1">
        <w:rPr>
          <w:rStyle w:val="Zag11"/>
          <w:rFonts w:eastAsia="@Arial Unicode MS"/>
          <w:i/>
          <w:iCs/>
          <w:sz w:val="24"/>
          <w:szCs w:val="24"/>
        </w:rPr>
        <w:t>е</w:t>
      </w:r>
      <w:r w:rsidRPr="005970A1">
        <w:rPr>
          <w:rStyle w:val="Zag11"/>
          <w:rFonts w:eastAsia="@Arial Unicode MS"/>
          <w:sz w:val="24"/>
          <w:szCs w:val="24"/>
        </w:rPr>
        <w:t>,</w:t>
      </w:r>
      <w:r w:rsidRPr="005970A1">
        <w:rPr>
          <w:rStyle w:val="Zag11"/>
          <w:rFonts w:eastAsia="@Arial Unicode MS"/>
          <w:i/>
          <w:iCs/>
          <w:sz w:val="24"/>
          <w:szCs w:val="24"/>
        </w:rPr>
        <w:t xml:space="preserve"> е</w:t>
      </w:r>
      <w:r w:rsidRPr="005970A1">
        <w:rPr>
          <w:rStyle w:val="Zag11"/>
          <w:rFonts w:eastAsia="@Arial Unicode MS"/>
          <w:sz w:val="24"/>
          <w:szCs w:val="24"/>
        </w:rPr>
        <w:t xml:space="preserve">, </w:t>
      </w:r>
      <w:r w:rsidRPr="005970A1">
        <w:rPr>
          <w:rStyle w:val="Zag11"/>
          <w:rFonts w:eastAsia="@Arial Unicode MS"/>
          <w:i/>
          <w:iCs/>
          <w:sz w:val="24"/>
          <w:szCs w:val="24"/>
        </w:rPr>
        <w:t>ю</w:t>
      </w:r>
      <w:r w:rsidRPr="005970A1">
        <w:rPr>
          <w:rStyle w:val="Zag11"/>
          <w:rFonts w:eastAsia="@Arial Unicode MS"/>
          <w:sz w:val="24"/>
          <w:szCs w:val="24"/>
        </w:rPr>
        <w:t>,</w:t>
      </w:r>
      <w:r w:rsidRPr="005970A1">
        <w:rPr>
          <w:rStyle w:val="Zag11"/>
          <w:rFonts w:eastAsia="@Arial Unicode MS"/>
          <w:i/>
          <w:iCs/>
          <w:sz w:val="24"/>
          <w:szCs w:val="24"/>
        </w:rPr>
        <w:t xml:space="preserve"> я</w:t>
      </w:r>
      <w:r w:rsidRPr="005970A1">
        <w:rPr>
          <w:rStyle w:val="Zag11"/>
          <w:rFonts w:eastAsia="@Arial Unicode MS"/>
          <w:sz w:val="24"/>
          <w:szCs w:val="24"/>
        </w:rPr>
        <w:t>. Мягкий знаккак показатель мягкости предшествующего согласного звука.</w:t>
      </w:r>
    </w:p>
    <w:p w:rsidR="004475B1" w:rsidRPr="005970A1" w:rsidRDefault="004475B1" w:rsidP="009F0565">
      <w:pPr>
        <w:tabs>
          <w:tab w:val="left" w:leader="dot" w:pos="624"/>
        </w:tabs>
        <w:ind w:left="567" w:firstLine="0"/>
        <w:rPr>
          <w:rStyle w:val="Zag11"/>
          <w:rFonts w:eastAsia="@Arial Unicode MS"/>
          <w:b/>
          <w:bCs/>
          <w:sz w:val="24"/>
          <w:szCs w:val="24"/>
        </w:rPr>
      </w:pPr>
      <w:r w:rsidRPr="005970A1">
        <w:rPr>
          <w:rStyle w:val="Zag11"/>
          <w:rFonts w:eastAsia="@Arial Unicode MS"/>
          <w:sz w:val="24"/>
          <w:szCs w:val="24"/>
        </w:rPr>
        <w:t>Знакомство с русским алфавитом как последовательностью букв.</w:t>
      </w:r>
    </w:p>
    <w:p w:rsidR="004475B1" w:rsidRPr="005970A1" w:rsidRDefault="004475B1" w:rsidP="009F0565">
      <w:pPr>
        <w:tabs>
          <w:tab w:val="left" w:leader="dot" w:pos="624"/>
        </w:tabs>
        <w:ind w:left="567" w:firstLine="0"/>
        <w:rPr>
          <w:rStyle w:val="Zag11"/>
          <w:rFonts w:eastAsia="@Arial Unicode MS"/>
          <w:sz w:val="24"/>
          <w:szCs w:val="24"/>
        </w:rPr>
      </w:pPr>
      <w:r w:rsidRPr="005970A1">
        <w:rPr>
          <w:rStyle w:val="Zag11"/>
          <w:rFonts w:eastAsia="@Arial Unicode MS"/>
          <w:sz w:val="24"/>
          <w:szCs w:val="24"/>
        </w:rPr>
        <w:t>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4475B1" w:rsidRPr="005970A1" w:rsidRDefault="004475B1" w:rsidP="009F0565">
      <w:pPr>
        <w:tabs>
          <w:tab w:val="left" w:leader="dot" w:pos="624"/>
        </w:tabs>
        <w:ind w:left="567" w:firstLine="0"/>
        <w:rPr>
          <w:rStyle w:val="Zag11"/>
          <w:rFonts w:eastAsia="@Arial Unicode MS"/>
          <w:b/>
          <w:bCs/>
          <w:sz w:val="24"/>
          <w:szCs w:val="24"/>
        </w:rPr>
      </w:pPr>
      <w:r w:rsidRPr="005970A1">
        <w:rPr>
          <w:rStyle w:val="Zag11"/>
          <w:rFonts w:eastAsia="@Arial Unicode MS"/>
          <w:sz w:val="24"/>
          <w:szCs w:val="24"/>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4475B1" w:rsidRPr="005970A1" w:rsidRDefault="004475B1" w:rsidP="009F0565">
      <w:pPr>
        <w:tabs>
          <w:tab w:val="left" w:leader="dot" w:pos="624"/>
        </w:tabs>
        <w:ind w:left="567" w:firstLine="0"/>
        <w:rPr>
          <w:rStyle w:val="Zag11"/>
          <w:rFonts w:eastAsia="@Arial Unicode MS"/>
          <w:sz w:val="24"/>
          <w:szCs w:val="24"/>
        </w:rPr>
      </w:pPr>
      <w:r w:rsidRPr="005970A1">
        <w:rPr>
          <w:rStyle w:val="Zag11"/>
          <w:rFonts w:eastAsia="@Arial Unicode MS"/>
          <w:sz w:val="24"/>
          <w:szCs w:val="24"/>
        </w:rPr>
        <w:t xml:space="preserve">Письмо. </w:t>
      </w:r>
      <w:r w:rsidRPr="005970A1">
        <w:rPr>
          <w:rStyle w:val="Zag11"/>
          <w:rFonts w:eastAsia="@Arial Unicode MS"/>
          <w:i/>
          <w:iCs/>
          <w:sz w:val="24"/>
          <w:szCs w:val="24"/>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4475B1" w:rsidRPr="005970A1" w:rsidRDefault="004475B1" w:rsidP="009F0565">
      <w:pPr>
        <w:tabs>
          <w:tab w:val="left" w:leader="dot" w:pos="624"/>
        </w:tabs>
        <w:ind w:left="567" w:firstLine="0"/>
        <w:rPr>
          <w:rStyle w:val="Zag11"/>
          <w:rFonts w:eastAsia="@Arial Unicode MS"/>
          <w:sz w:val="24"/>
          <w:szCs w:val="24"/>
        </w:rPr>
      </w:pPr>
      <w:r w:rsidRPr="005970A1">
        <w:rPr>
          <w:rStyle w:val="Zag11"/>
          <w:rFonts w:eastAsia="@Arial Unicode MS"/>
          <w:sz w:val="24"/>
          <w:szCs w:val="24"/>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4475B1" w:rsidRPr="005970A1" w:rsidRDefault="004475B1" w:rsidP="009F0565">
      <w:pPr>
        <w:tabs>
          <w:tab w:val="left" w:leader="dot" w:pos="624"/>
        </w:tabs>
        <w:ind w:left="567" w:firstLine="0"/>
        <w:rPr>
          <w:rStyle w:val="Zag11"/>
          <w:rFonts w:eastAsia="@Arial Unicode MS"/>
          <w:b/>
          <w:bCs/>
          <w:sz w:val="24"/>
          <w:szCs w:val="24"/>
        </w:rPr>
      </w:pPr>
      <w:r w:rsidRPr="005970A1">
        <w:rPr>
          <w:rStyle w:val="Zag11"/>
          <w:rFonts w:eastAsia="@Arial Unicode MS"/>
          <w:sz w:val="24"/>
          <w:szCs w:val="24"/>
        </w:rPr>
        <w:t>Понимание функции небуквенных графических средств: пробела между словами, знака переноса.</w:t>
      </w:r>
    </w:p>
    <w:p w:rsidR="004475B1" w:rsidRPr="005970A1" w:rsidRDefault="004475B1" w:rsidP="009F0565">
      <w:pPr>
        <w:tabs>
          <w:tab w:val="left" w:leader="dot" w:pos="624"/>
        </w:tabs>
        <w:ind w:left="567" w:firstLine="0"/>
        <w:rPr>
          <w:rStyle w:val="Zag11"/>
          <w:rFonts w:eastAsia="@Arial Unicode MS"/>
          <w:sz w:val="24"/>
          <w:szCs w:val="24"/>
        </w:rPr>
      </w:pPr>
      <w:r w:rsidRPr="005970A1">
        <w:rPr>
          <w:rStyle w:val="Zag11"/>
          <w:rFonts w:eastAsia="@Arial Unicode MS"/>
          <w:sz w:val="24"/>
          <w:szCs w:val="24"/>
        </w:rPr>
        <w:t>Слово и предложение. Восприятие слова как объекта изучения, материала для анализа. Наблюдение над значением слова.</w:t>
      </w:r>
    </w:p>
    <w:p w:rsidR="004475B1" w:rsidRPr="005970A1" w:rsidRDefault="004475B1" w:rsidP="009F0565">
      <w:pPr>
        <w:tabs>
          <w:tab w:val="left" w:leader="dot" w:pos="624"/>
        </w:tabs>
        <w:ind w:left="567" w:firstLine="0"/>
        <w:rPr>
          <w:rStyle w:val="Zag11"/>
          <w:rFonts w:eastAsia="@Arial Unicode MS"/>
          <w:b/>
          <w:bCs/>
          <w:sz w:val="24"/>
          <w:szCs w:val="24"/>
        </w:rPr>
      </w:pPr>
      <w:r w:rsidRPr="005970A1">
        <w:rPr>
          <w:rStyle w:val="Zag11"/>
          <w:rFonts w:eastAsia="@Arial Unicode MS"/>
          <w:sz w:val="24"/>
          <w:szCs w:val="24"/>
        </w:rPr>
        <w:t>Различение слова и предложения. Работа с предложением: выделение слов, изменение их порядка.</w:t>
      </w:r>
    </w:p>
    <w:p w:rsidR="004475B1" w:rsidRPr="005970A1" w:rsidRDefault="004475B1" w:rsidP="009F0565">
      <w:pPr>
        <w:tabs>
          <w:tab w:val="left" w:leader="dot" w:pos="624"/>
        </w:tabs>
        <w:ind w:left="567" w:firstLine="0"/>
        <w:rPr>
          <w:rStyle w:val="Zag11"/>
          <w:rFonts w:eastAsia="@Arial Unicode MS"/>
          <w:sz w:val="24"/>
          <w:szCs w:val="24"/>
        </w:rPr>
      </w:pPr>
      <w:r w:rsidRPr="005970A1">
        <w:rPr>
          <w:rStyle w:val="Zag11"/>
          <w:rFonts w:eastAsia="@Arial Unicode MS"/>
          <w:sz w:val="24"/>
          <w:szCs w:val="24"/>
        </w:rPr>
        <w:t>Орфография. Знакомство с правилами правописания и их применение:</w:t>
      </w:r>
    </w:p>
    <w:p w:rsidR="004475B1" w:rsidRPr="005970A1" w:rsidRDefault="004475B1" w:rsidP="009F0565">
      <w:pPr>
        <w:tabs>
          <w:tab w:val="left" w:leader="dot" w:pos="624"/>
        </w:tabs>
        <w:ind w:left="567" w:firstLine="0"/>
        <w:rPr>
          <w:rStyle w:val="Zag11"/>
          <w:rFonts w:eastAsia="@Arial Unicode MS"/>
          <w:sz w:val="24"/>
          <w:szCs w:val="24"/>
        </w:rPr>
      </w:pPr>
      <w:r w:rsidRPr="005970A1">
        <w:rPr>
          <w:rStyle w:val="Zag11"/>
          <w:rFonts w:eastAsia="@Arial Unicode MS"/>
          <w:sz w:val="24"/>
          <w:szCs w:val="24"/>
        </w:rPr>
        <w:t>раздельное написание слов;</w:t>
      </w:r>
    </w:p>
    <w:p w:rsidR="004475B1" w:rsidRPr="005970A1" w:rsidRDefault="004475B1" w:rsidP="009F0565">
      <w:pPr>
        <w:tabs>
          <w:tab w:val="left" w:leader="dot" w:pos="624"/>
        </w:tabs>
        <w:ind w:left="567" w:firstLine="0"/>
        <w:rPr>
          <w:rStyle w:val="Zag11"/>
          <w:rFonts w:eastAsia="@Arial Unicode MS"/>
          <w:sz w:val="24"/>
          <w:szCs w:val="24"/>
        </w:rPr>
      </w:pPr>
      <w:r w:rsidRPr="005970A1">
        <w:rPr>
          <w:rStyle w:val="Zag11"/>
          <w:rFonts w:eastAsia="@Arial Unicode MS"/>
          <w:sz w:val="24"/>
          <w:szCs w:val="24"/>
        </w:rPr>
        <w:t>обозначение гласных после шипящих (</w:t>
      </w:r>
      <w:r w:rsidRPr="005970A1">
        <w:rPr>
          <w:rStyle w:val="Zag11"/>
          <w:rFonts w:eastAsia="@Arial Unicode MS"/>
          <w:i/>
          <w:iCs/>
          <w:sz w:val="24"/>
          <w:szCs w:val="24"/>
        </w:rPr>
        <w:t xml:space="preserve">ча </w:t>
      </w:r>
      <w:r w:rsidRPr="005970A1">
        <w:rPr>
          <w:rStyle w:val="Zag11"/>
          <w:rFonts w:eastAsia="@Arial Unicode MS"/>
          <w:sz w:val="24"/>
          <w:szCs w:val="24"/>
        </w:rPr>
        <w:t xml:space="preserve">– </w:t>
      </w:r>
      <w:r w:rsidRPr="005970A1">
        <w:rPr>
          <w:rStyle w:val="Zag11"/>
          <w:rFonts w:eastAsia="@Arial Unicode MS"/>
          <w:i/>
          <w:iCs/>
          <w:sz w:val="24"/>
          <w:szCs w:val="24"/>
        </w:rPr>
        <w:t>ща</w:t>
      </w:r>
      <w:r w:rsidRPr="005970A1">
        <w:rPr>
          <w:rStyle w:val="Zag11"/>
          <w:rFonts w:eastAsia="@Arial Unicode MS"/>
          <w:sz w:val="24"/>
          <w:szCs w:val="24"/>
        </w:rPr>
        <w:t xml:space="preserve">, </w:t>
      </w:r>
      <w:r w:rsidRPr="005970A1">
        <w:rPr>
          <w:rStyle w:val="Zag11"/>
          <w:rFonts w:eastAsia="@Arial Unicode MS"/>
          <w:i/>
          <w:iCs/>
          <w:sz w:val="24"/>
          <w:szCs w:val="24"/>
        </w:rPr>
        <w:t xml:space="preserve">чу </w:t>
      </w:r>
      <w:r w:rsidRPr="005970A1">
        <w:rPr>
          <w:rStyle w:val="Zag11"/>
          <w:rFonts w:eastAsia="@Arial Unicode MS"/>
          <w:sz w:val="24"/>
          <w:szCs w:val="24"/>
        </w:rPr>
        <w:t xml:space="preserve">– </w:t>
      </w:r>
      <w:r w:rsidRPr="005970A1">
        <w:rPr>
          <w:rStyle w:val="Zag11"/>
          <w:rFonts w:eastAsia="@Arial Unicode MS"/>
          <w:i/>
          <w:iCs/>
          <w:sz w:val="24"/>
          <w:szCs w:val="24"/>
        </w:rPr>
        <w:t>щу</w:t>
      </w:r>
      <w:r w:rsidRPr="005970A1">
        <w:rPr>
          <w:rStyle w:val="Zag11"/>
          <w:rFonts w:eastAsia="@Arial Unicode MS"/>
          <w:sz w:val="24"/>
          <w:szCs w:val="24"/>
        </w:rPr>
        <w:t>,</w:t>
      </w:r>
      <w:r w:rsidRPr="005970A1">
        <w:rPr>
          <w:rStyle w:val="Zag11"/>
          <w:rFonts w:eastAsia="@Arial Unicode MS"/>
          <w:i/>
          <w:iCs/>
          <w:sz w:val="24"/>
          <w:szCs w:val="24"/>
        </w:rPr>
        <w:t xml:space="preserve">жи </w:t>
      </w:r>
      <w:r w:rsidRPr="005970A1">
        <w:rPr>
          <w:rStyle w:val="Zag11"/>
          <w:rFonts w:eastAsia="@Arial Unicode MS"/>
          <w:sz w:val="24"/>
          <w:szCs w:val="24"/>
        </w:rPr>
        <w:t xml:space="preserve">– </w:t>
      </w:r>
      <w:r w:rsidRPr="005970A1">
        <w:rPr>
          <w:rStyle w:val="Zag11"/>
          <w:rFonts w:eastAsia="@Arial Unicode MS"/>
          <w:i/>
          <w:iCs/>
          <w:sz w:val="24"/>
          <w:szCs w:val="24"/>
        </w:rPr>
        <w:t>ши</w:t>
      </w:r>
      <w:r w:rsidRPr="005970A1">
        <w:rPr>
          <w:rStyle w:val="Zag11"/>
          <w:rFonts w:eastAsia="@Arial Unicode MS"/>
          <w:sz w:val="24"/>
          <w:szCs w:val="24"/>
        </w:rPr>
        <w:t>);</w:t>
      </w:r>
    </w:p>
    <w:p w:rsidR="004475B1" w:rsidRPr="005970A1" w:rsidRDefault="004475B1" w:rsidP="009F0565">
      <w:pPr>
        <w:tabs>
          <w:tab w:val="left" w:leader="dot" w:pos="624"/>
        </w:tabs>
        <w:ind w:left="567" w:firstLine="0"/>
        <w:rPr>
          <w:rStyle w:val="Zag11"/>
          <w:rFonts w:eastAsia="@Arial Unicode MS"/>
          <w:sz w:val="24"/>
          <w:szCs w:val="24"/>
        </w:rPr>
      </w:pPr>
      <w:r w:rsidRPr="005970A1">
        <w:rPr>
          <w:rStyle w:val="Zag11"/>
          <w:rFonts w:eastAsia="@Arial Unicode MS"/>
          <w:sz w:val="24"/>
          <w:szCs w:val="24"/>
        </w:rPr>
        <w:t>прописная (заглавная) буква в начале предложения, в именах собственных;</w:t>
      </w:r>
    </w:p>
    <w:p w:rsidR="004475B1" w:rsidRPr="005970A1" w:rsidRDefault="004475B1" w:rsidP="009F0565">
      <w:pPr>
        <w:tabs>
          <w:tab w:val="left" w:leader="dot" w:pos="624"/>
        </w:tabs>
        <w:ind w:left="567" w:firstLine="0"/>
        <w:rPr>
          <w:rStyle w:val="Zag11"/>
          <w:rFonts w:eastAsia="@Arial Unicode MS"/>
          <w:sz w:val="24"/>
          <w:szCs w:val="24"/>
        </w:rPr>
      </w:pPr>
      <w:r w:rsidRPr="005970A1">
        <w:rPr>
          <w:rStyle w:val="Zag11"/>
          <w:rFonts w:eastAsia="@Arial Unicode MS"/>
          <w:sz w:val="24"/>
          <w:szCs w:val="24"/>
        </w:rPr>
        <w:t>перенос слов по слогам без стечения согласных;</w:t>
      </w:r>
    </w:p>
    <w:p w:rsidR="004475B1" w:rsidRPr="005970A1" w:rsidRDefault="004475B1" w:rsidP="009F0565">
      <w:pPr>
        <w:tabs>
          <w:tab w:val="left" w:leader="dot" w:pos="624"/>
        </w:tabs>
        <w:ind w:left="567" w:firstLine="0"/>
        <w:rPr>
          <w:rStyle w:val="Zag11"/>
          <w:rFonts w:eastAsia="@Arial Unicode MS"/>
          <w:b/>
          <w:bCs/>
          <w:sz w:val="24"/>
          <w:szCs w:val="24"/>
        </w:rPr>
      </w:pPr>
      <w:r w:rsidRPr="005970A1">
        <w:rPr>
          <w:rStyle w:val="Zag11"/>
          <w:rFonts w:eastAsia="@Arial Unicode MS"/>
          <w:sz w:val="24"/>
          <w:szCs w:val="24"/>
        </w:rPr>
        <w:t>знаки препинания в конце предложения.</w:t>
      </w:r>
    </w:p>
    <w:p w:rsidR="004475B1" w:rsidRPr="005970A1" w:rsidRDefault="004475B1" w:rsidP="009F0565">
      <w:pPr>
        <w:tabs>
          <w:tab w:val="left" w:leader="dot" w:pos="624"/>
        </w:tabs>
        <w:ind w:left="567" w:firstLine="0"/>
        <w:rPr>
          <w:rStyle w:val="Zag11"/>
          <w:rFonts w:eastAsia="@Arial Unicode MS"/>
          <w:sz w:val="24"/>
          <w:szCs w:val="24"/>
        </w:rPr>
      </w:pPr>
      <w:r w:rsidRPr="005970A1">
        <w:rPr>
          <w:rStyle w:val="Zag11"/>
          <w:rFonts w:eastAsia="@Arial Unicode MS"/>
          <w:sz w:val="24"/>
          <w:szCs w:val="24"/>
        </w:rPr>
        <w:t>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4475B1" w:rsidRPr="005970A1" w:rsidRDefault="004475B1" w:rsidP="009F0565">
      <w:pPr>
        <w:tabs>
          <w:tab w:val="left" w:leader="dot" w:pos="624"/>
        </w:tabs>
        <w:ind w:left="567" w:firstLine="0"/>
        <w:rPr>
          <w:rStyle w:val="Zag11"/>
          <w:rFonts w:eastAsia="@Arial Unicode MS"/>
          <w:b/>
          <w:bCs/>
          <w:sz w:val="24"/>
          <w:szCs w:val="24"/>
        </w:rPr>
      </w:pPr>
      <w:r w:rsidRPr="005970A1">
        <w:rPr>
          <w:rStyle w:val="Zag11"/>
          <w:rFonts w:eastAsia="@Arial Unicode MS"/>
          <w:sz w:val="24"/>
          <w:szCs w:val="24"/>
        </w:rPr>
        <w:lastRenderedPageBreak/>
        <w:t>Систематический курс</w:t>
      </w:r>
    </w:p>
    <w:p w:rsidR="004475B1" w:rsidRPr="005970A1" w:rsidRDefault="004475B1" w:rsidP="009F0565">
      <w:pPr>
        <w:tabs>
          <w:tab w:val="left" w:leader="dot" w:pos="624"/>
        </w:tabs>
        <w:ind w:left="567" w:firstLine="0"/>
        <w:rPr>
          <w:rStyle w:val="Zag11"/>
          <w:rFonts w:eastAsia="@Arial Unicode MS"/>
          <w:b/>
          <w:bCs/>
          <w:sz w:val="24"/>
          <w:szCs w:val="24"/>
        </w:rPr>
      </w:pPr>
      <w:r w:rsidRPr="005970A1">
        <w:rPr>
          <w:rStyle w:val="Zag11"/>
          <w:rFonts w:eastAsia="@Arial Unicode MS"/>
          <w:sz w:val="24"/>
          <w:szCs w:val="24"/>
        </w:rPr>
        <w:t xml:space="preserve">Фонетика и орфоэпия. 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5970A1">
        <w:rPr>
          <w:rStyle w:val="Zag11"/>
          <w:rFonts w:eastAsia="@Arial Unicode MS"/>
          <w:i/>
          <w:iCs/>
          <w:sz w:val="24"/>
          <w:szCs w:val="24"/>
        </w:rPr>
        <w:t>Фонетический разбор слова</w:t>
      </w:r>
      <w:r w:rsidRPr="005970A1">
        <w:rPr>
          <w:rStyle w:val="Zag11"/>
          <w:rFonts w:eastAsia="@Arial Unicode MS"/>
          <w:sz w:val="24"/>
          <w:szCs w:val="24"/>
        </w:rPr>
        <w:t>.</w:t>
      </w:r>
    </w:p>
    <w:p w:rsidR="004475B1" w:rsidRPr="005970A1" w:rsidRDefault="004475B1" w:rsidP="009F0565">
      <w:pPr>
        <w:tabs>
          <w:tab w:val="left" w:leader="dot" w:pos="624"/>
        </w:tabs>
        <w:ind w:left="567" w:firstLine="0"/>
        <w:rPr>
          <w:rStyle w:val="Zag11"/>
          <w:rFonts w:eastAsia="@Arial Unicode MS"/>
          <w:sz w:val="24"/>
          <w:szCs w:val="24"/>
        </w:rPr>
      </w:pPr>
      <w:r w:rsidRPr="005970A1">
        <w:rPr>
          <w:rStyle w:val="Zag11"/>
          <w:rFonts w:eastAsia="@Arial Unicode MS"/>
          <w:sz w:val="24"/>
          <w:szCs w:val="24"/>
        </w:rPr>
        <w:t xml:space="preserve">Графика. Различение звуков и букв. Обозначение на письме твердости и мягкости согласных звуков. Использование на письме разделительных </w:t>
      </w:r>
      <w:r w:rsidRPr="005970A1">
        <w:rPr>
          <w:rStyle w:val="Zag11"/>
          <w:rFonts w:eastAsia="@Arial Unicode MS"/>
          <w:i/>
          <w:iCs/>
          <w:sz w:val="24"/>
          <w:szCs w:val="24"/>
        </w:rPr>
        <w:t xml:space="preserve">ъ </w:t>
      </w:r>
      <w:r w:rsidRPr="005970A1">
        <w:rPr>
          <w:rStyle w:val="Zag11"/>
          <w:rFonts w:eastAsia="@Arial Unicode MS"/>
          <w:sz w:val="24"/>
          <w:szCs w:val="24"/>
        </w:rPr>
        <w:t xml:space="preserve">и </w:t>
      </w:r>
      <w:r w:rsidRPr="005970A1">
        <w:rPr>
          <w:rStyle w:val="Zag11"/>
          <w:rFonts w:eastAsia="@Arial Unicode MS"/>
          <w:i/>
          <w:iCs/>
          <w:sz w:val="24"/>
          <w:szCs w:val="24"/>
        </w:rPr>
        <w:t>ь</w:t>
      </w:r>
      <w:r w:rsidRPr="005970A1">
        <w:rPr>
          <w:rStyle w:val="Zag11"/>
          <w:rFonts w:eastAsia="@Arial Unicode MS"/>
          <w:sz w:val="24"/>
          <w:szCs w:val="24"/>
        </w:rPr>
        <w:t>.</w:t>
      </w:r>
    </w:p>
    <w:p w:rsidR="004475B1" w:rsidRPr="005970A1" w:rsidRDefault="004475B1" w:rsidP="009F0565">
      <w:pPr>
        <w:tabs>
          <w:tab w:val="left" w:leader="dot" w:pos="624"/>
        </w:tabs>
        <w:ind w:left="567" w:firstLine="0"/>
        <w:rPr>
          <w:rStyle w:val="Zag11"/>
          <w:rFonts w:eastAsia="@Arial Unicode MS"/>
          <w:sz w:val="24"/>
          <w:szCs w:val="24"/>
        </w:rPr>
      </w:pPr>
      <w:r w:rsidRPr="005970A1">
        <w:rPr>
          <w:rStyle w:val="Zag11"/>
          <w:rFonts w:eastAsia="@Arial Unicode MS"/>
          <w:sz w:val="24"/>
          <w:szCs w:val="24"/>
        </w:rPr>
        <w:t xml:space="preserve">Установление соотношения звукового и буквенного состава слова в словах типа </w:t>
      </w:r>
      <w:r w:rsidRPr="005970A1">
        <w:rPr>
          <w:rStyle w:val="Zag11"/>
          <w:rFonts w:eastAsia="@Arial Unicode MS"/>
          <w:i/>
          <w:iCs/>
          <w:sz w:val="24"/>
          <w:szCs w:val="24"/>
        </w:rPr>
        <w:t>стол</w:t>
      </w:r>
      <w:r w:rsidRPr="005970A1">
        <w:rPr>
          <w:rStyle w:val="Zag11"/>
          <w:rFonts w:eastAsia="@Arial Unicode MS"/>
          <w:sz w:val="24"/>
          <w:szCs w:val="24"/>
        </w:rPr>
        <w:t>,</w:t>
      </w:r>
      <w:r w:rsidRPr="005970A1">
        <w:rPr>
          <w:rStyle w:val="Zag11"/>
          <w:rFonts w:eastAsia="@Arial Unicode MS"/>
          <w:i/>
          <w:iCs/>
          <w:sz w:val="24"/>
          <w:szCs w:val="24"/>
        </w:rPr>
        <w:t xml:space="preserve"> конь</w:t>
      </w:r>
      <w:r w:rsidRPr="005970A1">
        <w:rPr>
          <w:rStyle w:val="Zag11"/>
          <w:rFonts w:eastAsia="@Arial Unicode MS"/>
          <w:sz w:val="24"/>
          <w:szCs w:val="24"/>
        </w:rPr>
        <w:t xml:space="preserve">; в словах с йотированными гласными </w:t>
      </w:r>
      <w:r w:rsidRPr="005970A1">
        <w:rPr>
          <w:rStyle w:val="Zag11"/>
          <w:rFonts w:eastAsia="@Arial Unicode MS"/>
          <w:i/>
          <w:iCs/>
          <w:sz w:val="24"/>
          <w:szCs w:val="24"/>
        </w:rPr>
        <w:t>е</w:t>
      </w:r>
      <w:r w:rsidRPr="005970A1">
        <w:rPr>
          <w:rStyle w:val="Zag11"/>
          <w:rFonts w:eastAsia="@Arial Unicode MS"/>
          <w:sz w:val="24"/>
          <w:szCs w:val="24"/>
        </w:rPr>
        <w:t>,</w:t>
      </w:r>
      <w:r w:rsidRPr="005970A1">
        <w:rPr>
          <w:rStyle w:val="Zag11"/>
          <w:rFonts w:eastAsia="@Arial Unicode MS"/>
          <w:i/>
          <w:iCs/>
          <w:sz w:val="24"/>
          <w:szCs w:val="24"/>
        </w:rPr>
        <w:t>е</w:t>
      </w:r>
      <w:r w:rsidRPr="005970A1">
        <w:rPr>
          <w:rStyle w:val="Zag11"/>
          <w:rFonts w:eastAsia="@Arial Unicode MS"/>
          <w:sz w:val="24"/>
          <w:szCs w:val="24"/>
        </w:rPr>
        <w:t>,</w:t>
      </w:r>
      <w:r w:rsidRPr="005970A1">
        <w:rPr>
          <w:rStyle w:val="Zag11"/>
          <w:rFonts w:eastAsia="@Arial Unicode MS"/>
          <w:i/>
          <w:iCs/>
          <w:sz w:val="24"/>
          <w:szCs w:val="24"/>
        </w:rPr>
        <w:t>ю</w:t>
      </w:r>
      <w:r w:rsidRPr="005970A1">
        <w:rPr>
          <w:rStyle w:val="Zag11"/>
          <w:rFonts w:eastAsia="@Arial Unicode MS"/>
          <w:sz w:val="24"/>
          <w:szCs w:val="24"/>
        </w:rPr>
        <w:t xml:space="preserve">, </w:t>
      </w:r>
      <w:r w:rsidRPr="005970A1">
        <w:rPr>
          <w:rStyle w:val="Zag11"/>
          <w:rFonts w:eastAsia="@Arial Unicode MS"/>
          <w:i/>
          <w:iCs/>
          <w:sz w:val="24"/>
          <w:szCs w:val="24"/>
        </w:rPr>
        <w:t>я</w:t>
      </w:r>
      <w:r w:rsidRPr="005970A1">
        <w:rPr>
          <w:rStyle w:val="Zag11"/>
          <w:rFonts w:eastAsia="@Arial Unicode MS"/>
          <w:sz w:val="24"/>
          <w:szCs w:val="24"/>
        </w:rPr>
        <w:t>;в словах с непроизносимыми согласными.</w:t>
      </w:r>
    </w:p>
    <w:p w:rsidR="004475B1" w:rsidRPr="005970A1" w:rsidRDefault="004475B1" w:rsidP="009F0565">
      <w:pPr>
        <w:tabs>
          <w:tab w:val="left" w:leader="dot" w:pos="624"/>
        </w:tabs>
        <w:ind w:left="567" w:firstLine="0"/>
        <w:rPr>
          <w:rStyle w:val="Zag11"/>
          <w:rFonts w:eastAsia="@Arial Unicode MS"/>
          <w:sz w:val="24"/>
          <w:szCs w:val="24"/>
        </w:rPr>
      </w:pPr>
      <w:r w:rsidRPr="005970A1">
        <w:rPr>
          <w:rStyle w:val="Zag11"/>
          <w:rFonts w:eastAsia="@Arial Unicode MS"/>
          <w:sz w:val="24"/>
          <w:szCs w:val="24"/>
        </w:rPr>
        <w:t>Использование небуквенных графических средств: пробела между словами, знака переноса, абзаца.</w:t>
      </w:r>
    </w:p>
    <w:p w:rsidR="004475B1" w:rsidRPr="005970A1" w:rsidRDefault="004475B1" w:rsidP="009F0565">
      <w:pPr>
        <w:tabs>
          <w:tab w:val="left" w:leader="dot" w:pos="624"/>
        </w:tabs>
        <w:ind w:left="567" w:firstLine="0"/>
        <w:rPr>
          <w:rStyle w:val="Zag11"/>
          <w:rFonts w:eastAsia="@Arial Unicode MS"/>
          <w:b/>
          <w:bCs/>
          <w:sz w:val="24"/>
          <w:szCs w:val="24"/>
        </w:rPr>
      </w:pPr>
      <w:r w:rsidRPr="005970A1">
        <w:rPr>
          <w:rStyle w:val="Zag11"/>
          <w:rFonts w:eastAsia="@Arial Unicode MS"/>
          <w:sz w:val="24"/>
          <w:szCs w:val="24"/>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4475B1" w:rsidRPr="005970A1" w:rsidRDefault="004475B1" w:rsidP="009F0565">
      <w:pPr>
        <w:tabs>
          <w:tab w:val="left" w:leader="dot" w:pos="624"/>
        </w:tabs>
        <w:ind w:left="567" w:firstLine="0"/>
        <w:rPr>
          <w:rStyle w:val="Zag11"/>
          <w:rFonts w:eastAsia="@Arial Unicode MS"/>
          <w:b/>
          <w:bCs/>
          <w:sz w:val="24"/>
          <w:szCs w:val="24"/>
        </w:rPr>
      </w:pPr>
      <w:r w:rsidRPr="005970A1">
        <w:rPr>
          <w:rStyle w:val="Zag11"/>
          <w:rFonts w:eastAsia="@Arial Unicode MS"/>
          <w:sz w:val="24"/>
          <w:szCs w:val="24"/>
        </w:rPr>
        <w:t>Лексика</w:t>
      </w:r>
      <w:r w:rsidRPr="005970A1">
        <w:rPr>
          <w:rStyle w:val="aff5"/>
          <w:rFonts w:eastAsia="@Arial Unicode MS"/>
          <w:b/>
          <w:bCs/>
          <w:sz w:val="24"/>
          <w:szCs w:val="24"/>
        </w:rPr>
        <w:footnoteReference w:id="2"/>
      </w:r>
      <w:r w:rsidRPr="005970A1">
        <w:rPr>
          <w:rStyle w:val="Zag11"/>
          <w:rFonts w:eastAsia="@Arial Unicode MS"/>
          <w:sz w:val="24"/>
          <w:szCs w:val="24"/>
        </w:rPr>
        <w:t xml:space="preserve">. Понимание слова как единства звучания и значения. Выявление слов, значение которых требует уточнения. </w:t>
      </w:r>
      <w:r w:rsidRPr="005970A1">
        <w:rPr>
          <w:rStyle w:val="Zag11"/>
          <w:rFonts w:eastAsia="@Arial Unicode MS"/>
          <w:i/>
          <w:iCs/>
          <w:sz w:val="24"/>
          <w:szCs w:val="24"/>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4475B1" w:rsidRPr="005970A1" w:rsidRDefault="004475B1" w:rsidP="009F0565">
      <w:pPr>
        <w:tabs>
          <w:tab w:val="left" w:leader="dot" w:pos="624"/>
        </w:tabs>
        <w:ind w:left="567" w:firstLine="0"/>
        <w:rPr>
          <w:rStyle w:val="Zag11"/>
          <w:rFonts w:eastAsia="@Arial Unicode MS"/>
          <w:b/>
          <w:bCs/>
          <w:sz w:val="24"/>
          <w:szCs w:val="24"/>
        </w:rPr>
      </w:pPr>
      <w:r w:rsidRPr="005970A1">
        <w:rPr>
          <w:rStyle w:val="Zag11"/>
          <w:rFonts w:eastAsia="@Arial Unicode MS"/>
          <w:sz w:val="24"/>
          <w:szCs w:val="24"/>
        </w:rPr>
        <w:t xml:space="preserve">Состав слова (морфемика).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5970A1">
        <w:rPr>
          <w:rStyle w:val="Zag11"/>
          <w:rFonts w:eastAsia="@Arial Unicode MS"/>
          <w:i/>
          <w:iCs/>
          <w:sz w:val="24"/>
          <w:szCs w:val="24"/>
        </w:rPr>
        <w:t>Представление о значении суффиксов и приставок. Образование однокоренных слов с помощью суффиксов и приставок. Разбор слова по составу.</w:t>
      </w:r>
    </w:p>
    <w:p w:rsidR="004475B1" w:rsidRPr="005970A1" w:rsidRDefault="004475B1" w:rsidP="009F0565">
      <w:pPr>
        <w:tabs>
          <w:tab w:val="left" w:leader="dot" w:pos="624"/>
        </w:tabs>
        <w:ind w:left="567" w:firstLine="0"/>
        <w:rPr>
          <w:rStyle w:val="Zag11"/>
          <w:rFonts w:eastAsia="@Arial Unicode MS"/>
          <w:sz w:val="24"/>
          <w:szCs w:val="24"/>
        </w:rPr>
      </w:pPr>
      <w:r w:rsidRPr="005970A1">
        <w:rPr>
          <w:rStyle w:val="Zag11"/>
          <w:rFonts w:eastAsia="@Arial Unicode MS"/>
          <w:sz w:val="24"/>
          <w:szCs w:val="24"/>
        </w:rPr>
        <w:t xml:space="preserve">Морфология. Части речи; </w:t>
      </w:r>
      <w:r w:rsidRPr="005970A1">
        <w:rPr>
          <w:rStyle w:val="Zag11"/>
          <w:rFonts w:eastAsia="@Arial Unicode MS"/>
          <w:i/>
          <w:iCs/>
          <w:sz w:val="24"/>
          <w:szCs w:val="24"/>
        </w:rPr>
        <w:t>деление частей речи на самостоятельные и служебные.</w:t>
      </w:r>
    </w:p>
    <w:p w:rsidR="004475B1" w:rsidRPr="005970A1" w:rsidRDefault="004475B1" w:rsidP="009F0565">
      <w:pPr>
        <w:tabs>
          <w:tab w:val="left" w:leader="dot" w:pos="624"/>
        </w:tabs>
        <w:ind w:left="567" w:firstLine="0"/>
        <w:rPr>
          <w:rStyle w:val="Zag11"/>
          <w:rFonts w:eastAsia="@Arial Unicode MS"/>
          <w:sz w:val="24"/>
          <w:szCs w:val="24"/>
        </w:rPr>
      </w:pPr>
      <w:r w:rsidRPr="005970A1">
        <w:rPr>
          <w:rStyle w:val="Zag11"/>
          <w:rFonts w:eastAsia="@Arial Unicode MS"/>
          <w:sz w:val="24"/>
          <w:szCs w:val="24"/>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5970A1">
        <w:rPr>
          <w:rStyle w:val="Zag11"/>
          <w:rFonts w:eastAsia="@Arial Unicode MS"/>
          <w:i/>
          <w:iCs/>
          <w:sz w:val="24"/>
          <w:szCs w:val="24"/>
        </w:rPr>
        <w:t xml:space="preserve">Различение падежных и смысловых (синтаксических) вопросов. </w:t>
      </w:r>
      <w:r w:rsidRPr="005970A1">
        <w:rPr>
          <w:rStyle w:val="Zag11"/>
          <w:rFonts w:eastAsia="@Arial Unicode MS"/>
          <w:sz w:val="24"/>
          <w:szCs w:val="24"/>
        </w:rPr>
        <w:t xml:space="preserve">Определение принадлежности имен существительных к 1, 2, 3-му склонению. </w:t>
      </w:r>
      <w:r w:rsidRPr="005970A1">
        <w:rPr>
          <w:rStyle w:val="Zag11"/>
          <w:rFonts w:eastAsia="@Arial Unicode MS"/>
          <w:i/>
          <w:iCs/>
          <w:sz w:val="24"/>
          <w:szCs w:val="24"/>
        </w:rPr>
        <w:t>Морфологический разбор имен существительных</w:t>
      </w:r>
      <w:r w:rsidRPr="005970A1">
        <w:rPr>
          <w:rStyle w:val="Zag11"/>
          <w:rFonts w:eastAsia="@Arial Unicode MS"/>
          <w:sz w:val="24"/>
          <w:szCs w:val="24"/>
        </w:rPr>
        <w:t>.</w:t>
      </w:r>
    </w:p>
    <w:p w:rsidR="004475B1" w:rsidRPr="005970A1" w:rsidRDefault="004475B1" w:rsidP="009F0565">
      <w:pPr>
        <w:tabs>
          <w:tab w:val="left" w:leader="dot" w:pos="624"/>
        </w:tabs>
        <w:ind w:left="567" w:firstLine="0"/>
        <w:rPr>
          <w:rStyle w:val="Zag11"/>
          <w:rFonts w:eastAsia="@Arial Unicode MS"/>
          <w:sz w:val="24"/>
          <w:szCs w:val="24"/>
        </w:rPr>
      </w:pPr>
      <w:r w:rsidRPr="005970A1">
        <w:rPr>
          <w:rStyle w:val="Zag11"/>
          <w:rFonts w:eastAsia="@Arial Unicode MS"/>
          <w:sz w:val="24"/>
          <w:szCs w:val="24"/>
        </w:rPr>
        <w:t xml:space="preserve">Имя прилагательное. Значение и употребление в речи. Изменение прилагательных по родам, числам и падежам, кроме прилагательных на </w:t>
      </w:r>
      <w:r w:rsidRPr="005970A1">
        <w:rPr>
          <w:rStyle w:val="Zag11"/>
          <w:rFonts w:eastAsia="@Arial Unicode MS"/>
          <w:sz w:val="24"/>
          <w:szCs w:val="24"/>
        </w:rPr>
        <w:noBreakHyphen/>
      </w:r>
      <w:r w:rsidRPr="005970A1">
        <w:rPr>
          <w:rStyle w:val="Zag11"/>
          <w:rFonts w:eastAsia="@Arial Unicode MS"/>
          <w:i/>
          <w:iCs/>
          <w:sz w:val="24"/>
          <w:szCs w:val="24"/>
        </w:rPr>
        <w:t>ий</w:t>
      </w:r>
      <w:r w:rsidRPr="005970A1">
        <w:rPr>
          <w:rStyle w:val="Zag11"/>
          <w:rFonts w:eastAsia="@Arial Unicode MS"/>
          <w:sz w:val="24"/>
          <w:szCs w:val="24"/>
        </w:rPr>
        <w:t xml:space="preserve">, </w:t>
      </w:r>
      <w:r w:rsidRPr="005970A1">
        <w:rPr>
          <w:rStyle w:val="Zag11"/>
          <w:rFonts w:eastAsia="@Arial Unicode MS"/>
          <w:sz w:val="24"/>
          <w:szCs w:val="24"/>
        </w:rPr>
        <w:noBreakHyphen/>
      </w:r>
      <w:r w:rsidRPr="005970A1">
        <w:rPr>
          <w:rStyle w:val="Zag11"/>
          <w:rFonts w:eastAsia="@Arial Unicode MS"/>
          <w:i/>
          <w:iCs/>
          <w:sz w:val="24"/>
          <w:szCs w:val="24"/>
        </w:rPr>
        <w:t>ья</w:t>
      </w:r>
      <w:r w:rsidRPr="005970A1">
        <w:rPr>
          <w:rStyle w:val="Zag11"/>
          <w:rFonts w:eastAsia="@Arial Unicode MS"/>
          <w:sz w:val="24"/>
          <w:szCs w:val="24"/>
        </w:rPr>
        <w:t xml:space="preserve">, </w:t>
      </w:r>
      <w:r w:rsidRPr="005970A1">
        <w:rPr>
          <w:rStyle w:val="Zag11"/>
          <w:rFonts w:eastAsia="@Arial Unicode MS"/>
          <w:sz w:val="24"/>
          <w:szCs w:val="24"/>
        </w:rPr>
        <w:noBreakHyphen/>
      </w:r>
      <w:r w:rsidRPr="005970A1">
        <w:rPr>
          <w:rStyle w:val="Zag11"/>
          <w:rFonts w:eastAsia="@Arial Unicode MS"/>
          <w:i/>
          <w:iCs/>
          <w:sz w:val="24"/>
          <w:szCs w:val="24"/>
        </w:rPr>
        <w:t>ов</w:t>
      </w:r>
      <w:r w:rsidRPr="005970A1">
        <w:rPr>
          <w:rStyle w:val="Zag11"/>
          <w:rFonts w:eastAsia="@Arial Unicode MS"/>
          <w:sz w:val="24"/>
          <w:szCs w:val="24"/>
        </w:rPr>
        <w:t xml:space="preserve">, </w:t>
      </w:r>
      <w:r w:rsidRPr="005970A1">
        <w:rPr>
          <w:rStyle w:val="Zag11"/>
          <w:rFonts w:eastAsia="@Arial Unicode MS"/>
          <w:sz w:val="24"/>
          <w:szCs w:val="24"/>
        </w:rPr>
        <w:noBreakHyphen/>
      </w:r>
      <w:r w:rsidRPr="005970A1">
        <w:rPr>
          <w:rStyle w:val="Zag11"/>
          <w:rFonts w:eastAsia="@Arial Unicode MS"/>
          <w:i/>
          <w:iCs/>
          <w:sz w:val="24"/>
          <w:szCs w:val="24"/>
        </w:rPr>
        <w:t>ин</w:t>
      </w:r>
      <w:r w:rsidRPr="005970A1">
        <w:rPr>
          <w:rStyle w:val="Zag11"/>
          <w:rFonts w:eastAsia="@Arial Unicode MS"/>
          <w:sz w:val="24"/>
          <w:szCs w:val="24"/>
        </w:rPr>
        <w:t xml:space="preserve">. </w:t>
      </w:r>
      <w:r w:rsidRPr="005970A1">
        <w:rPr>
          <w:rStyle w:val="Zag11"/>
          <w:rFonts w:eastAsia="@Arial Unicode MS"/>
          <w:i/>
          <w:iCs/>
          <w:sz w:val="24"/>
          <w:szCs w:val="24"/>
        </w:rPr>
        <w:t>Морфологический разбор имен прилагательных.</w:t>
      </w:r>
    </w:p>
    <w:p w:rsidR="004475B1" w:rsidRPr="005970A1" w:rsidRDefault="004475B1" w:rsidP="009F0565">
      <w:pPr>
        <w:tabs>
          <w:tab w:val="left" w:leader="dot" w:pos="624"/>
        </w:tabs>
        <w:ind w:left="567" w:firstLine="0"/>
        <w:rPr>
          <w:rStyle w:val="Zag11"/>
          <w:rFonts w:eastAsia="@Arial Unicode MS"/>
          <w:sz w:val="24"/>
          <w:szCs w:val="24"/>
        </w:rPr>
      </w:pPr>
      <w:r w:rsidRPr="005970A1">
        <w:rPr>
          <w:rStyle w:val="Zag11"/>
          <w:rFonts w:eastAsia="@Arial Unicode MS"/>
          <w:sz w:val="24"/>
          <w:szCs w:val="24"/>
        </w:rPr>
        <w:t xml:space="preserve">Местоимение. Общее представление о местоимении. </w:t>
      </w:r>
      <w:r w:rsidRPr="005970A1">
        <w:rPr>
          <w:rStyle w:val="Zag11"/>
          <w:rFonts w:eastAsia="@Arial Unicode MS"/>
          <w:i/>
          <w:iCs/>
          <w:sz w:val="24"/>
          <w:szCs w:val="24"/>
        </w:rPr>
        <w:t>Личные местоимения, значение и употребление в речи. Личные местоимения 1</w:t>
      </w:r>
      <w:r w:rsidRPr="005970A1">
        <w:rPr>
          <w:rStyle w:val="Zag11"/>
          <w:rFonts w:eastAsia="@Arial Unicode MS"/>
          <w:sz w:val="24"/>
          <w:szCs w:val="24"/>
        </w:rPr>
        <w:t xml:space="preserve">, </w:t>
      </w:r>
      <w:r w:rsidRPr="005970A1">
        <w:rPr>
          <w:rStyle w:val="Zag11"/>
          <w:rFonts w:eastAsia="@Arial Unicode MS"/>
          <w:i/>
          <w:iCs/>
          <w:sz w:val="24"/>
          <w:szCs w:val="24"/>
        </w:rPr>
        <w:t>2</w:t>
      </w:r>
      <w:r w:rsidRPr="005970A1">
        <w:rPr>
          <w:rStyle w:val="Zag11"/>
          <w:rFonts w:eastAsia="@Arial Unicode MS"/>
          <w:sz w:val="24"/>
          <w:szCs w:val="24"/>
        </w:rPr>
        <w:t xml:space="preserve">, </w:t>
      </w:r>
      <w:r w:rsidRPr="005970A1">
        <w:rPr>
          <w:rStyle w:val="Zag11"/>
          <w:rFonts w:eastAsia="@Arial Unicode MS"/>
          <w:i/>
          <w:iCs/>
          <w:sz w:val="24"/>
          <w:szCs w:val="24"/>
        </w:rPr>
        <w:t>3</w:t>
      </w:r>
      <w:r w:rsidRPr="005970A1">
        <w:rPr>
          <w:rStyle w:val="Zag11"/>
          <w:rFonts w:eastAsia="@Arial Unicode MS"/>
          <w:i/>
          <w:iCs/>
          <w:sz w:val="24"/>
          <w:szCs w:val="24"/>
        </w:rPr>
        <w:noBreakHyphen/>
        <w:t>го лица единственного и множественного числа. Склонение личных местоимений</w:t>
      </w:r>
      <w:r w:rsidRPr="005970A1">
        <w:rPr>
          <w:rStyle w:val="Zag11"/>
          <w:rFonts w:eastAsia="@Arial Unicode MS"/>
          <w:sz w:val="24"/>
          <w:szCs w:val="24"/>
        </w:rPr>
        <w:t>.</w:t>
      </w:r>
    </w:p>
    <w:p w:rsidR="004475B1" w:rsidRPr="005970A1" w:rsidRDefault="004475B1" w:rsidP="009F0565">
      <w:pPr>
        <w:tabs>
          <w:tab w:val="left" w:leader="dot" w:pos="624"/>
        </w:tabs>
        <w:ind w:left="567" w:firstLine="0"/>
        <w:rPr>
          <w:rStyle w:val="Zag11"/>
          <w:rFonts w:eastAsia="@Arial Unicode MS"/>
          <w:i/>
          <w:iCs/>
          <w:sz w:val="24"/>
          <w:szCs w:val="24"/>
        </w:rPr>
      </w:pPr>
      <w:r w:rsidRPr="005970A1">
        <w:rPr>
          <w:rStyle w:val="Zag11"/>
          <w:rFonts w:eastAsia="@Arial Unicode MS"/>
          <w:sz w:val="24"/>
          <w:szCs w:val="24"/>
        </w:rPr>
        <w:lastRenderedPageBreak/>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5970A1">
        <w:rPr>
          <w:rStyle w:val="Zag11"/>
          <w:rFonts w:eastAsia="@Arial Unicode MS"/>
          <w:i/>
          <w:iCs/>
          <w:sz w:val="24"/>
          <w:szCs w:val="24"/>
        </w:rPr>
        <w:t>Морфологический разбор глаголов.</w:t>
      </w:r>
    </w:p>
    <w:p w:rsidR="004475B1" w:rsidRPr="005970A1" w:rsidRDefault="004475B1" w:rsidP="009F0565">
      <w:pPr>
        <w:tabs>
          <w:tab w:val="left" w:leader="dot" w:pos="624"/>
        </w:tabs>
        <w:ind w:left="567" w:firstLine="0"/>
        <w:rPr>
          <w:rStyle w:val="Zag11"/>
          <w:rFonts w:eastAsia="@Arial Unicode MS"/>
          <w:sz w:val="24"/>
          <w:szCs w:val="24"/>
        </w:rPr>
      </w:pPr>
      <w:r w:rsidRPr="005970A1">
        <w:rPr>
          <w:rStyle w:val="Zag11"/>
          <w:rFonts w:eastAsia="@Arial Unicode MS"/>
          <w:i/>
          <w:iCs/>
          <w:sz w:val="24"/>
          <w:szCs w:val="24"/>
        </w:rPr>
        <w:t>Наречие. Значение и употребление в речи.</w:t>
      </w:r>
    </w:p>
    <w:p w:rsidR="004475B1" w:rsidRPr="005970A1" w:rsidRDefault="004475B1" w:rsidP="009F0565">
      <w:pPr>
        <w:tabs>
          <w:tab w:val="left" w:leader="dot" w:pos="624"/>
        </w:tabs>
        <w:ind w:left="567" w:firstLine="0"/>
        <w:rPr>
          <w:rStyle w:val="Zag11"/>
          <w:rFonts w:eastAsia="@Arial Unicode MS"/>
          <w:sz w:val="24"/>
          <w:szCs w:val="24"/>
        </w:rPr>
      </w:pPr>
      <w:r w:rsidRPr="005970A1">
        <w:rPr>
          <w:rStyle w:val="Zag11"/>
          <w:rFonts w:eastAsia="@Arial Unicode MS"/>
          <w:sz w:val="24"/>
          <w:szCs w:val="24"/>
        </w:rPr>
        <w:t xml:space="preserve">Предлог. </w:t>
      </w:r>
      <w:r w:rsidRPr="005970A1">
        <w:rPr>
          <w:rStyle w:val="Zag11"/>
          <w:rFonts w:eastAsia="@Arial Unicode MS"/>
          <w:i/>
          <w:iCs/>
          <w:sz w:val="24"/>
          <w:szCs w:val="24"/>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5970A1">
        <w:rPr>
          <w:rStyle w:val="Zag11"/>
          <w:rFonts w:eastAsia="@Arial Unicode MS"/>
          <w:sz w:val="24"/>
          <w:szCs w:val="24"/>
        </w:rPr>
        <w:t>Отличие предлогов от приставок.</w:t>
      </w:r>
    </w:p>
    <w:p w:rsidR="004475B1" w:rsidRPr="005970A1" w:rsidRDefault="004475B1" w:rsidP="009F0565">
      <w:pPr>
        <w:tabs>
          <w:tab w:val="left" w:leader="dot" w:pos="624"/>
        </w:tabs>
        <w:ind w:left="567" w:firstLine="0"/>
        <w:rPr>
          <w:rStyle w:val="Zag11"/>
          <w:rFonts w:eastAsia="@Arial Unicode MS"/>
          <w:b/>
          <w:bCs/>
          <w:sz w:val="24"/>
          <w:szCs w:val="24"/>
        </w:rPr>
      </w:pPr>
      <w:r w:rsidRPr="005970A1">
        <w:rPr>
          <w:rStyle w:val="Zag11"/>
          <w:rFonts w:eastAsia="@Arial Unicode MS"/>
          <w:sz w:val="24"/>
          <w:szCs w:val="24"/>
        </w:rPr>
        <w:t xml:space="preserve">Союзы </w:t>
      </w:r>
      <w:r w:rsidRPr="005970A1">
        <w:rPr>
          <w:rStyle w:val="Zag11"/>
          <w:rFonts w:eastAsia="@Arial Unicode MS"/>
          <w:i/>
          <w:iCs/>
          <w:sz w:val="24"/>
          <w:szCs w:val="24"/>
        </w:rPr>
        <w:t>и</w:t>
      </w:r>
      <w:r w:rsidRPr="005970A1">
        <w:rPr>
          <w:rStyle w:val="Zag11"/>
          <w:rFonts w:eastAsia="@Arial Unicode MS"/>
          <w:sz w:val="24"/>
          <w:szCs w:val="24"/>
        </w:rPr>
        <w:t xml:space="preserve">, </w:t>
      </w:r>
      <w:r w:rsidRPr="005970A1">
        <w:rPr>
          <w:rStyle w:val="Zag11"/>
          <w:rFonts w:eastAsia="@Arial Unicode MS"/>
          <w:i/>
          <w:iCs/>
          <w:sz w:val="24"/>
          <w:szCs w:val="24"/>
        </w:rPr>
        <w:t>а</w:t>
      </w:r>
      <w:r w:rsidRPr="005970A1">
        <w:rPr>
          <w:rStyle w:val="Zag11"/>
          <w:rFonts w:eastAsia="@Arial Unicode MS"/>
          <w:sz w:val="24"/>
          <w:szCs w:val="24"/>
        </w:rPr>
        <w:t xml:space="preserve">, </w:t>
      </w:r>
      <w:r w:rsidRPr="005970A1">
        <w:rPr>
          <w:rStyle w:val="Zag11"/>
          <w:rFonts w:eastAsia="@Arial Unicode MS"/>
          <w:i/>
          <w:iCs/>
          <w:sz w:val="24"/>
          <w:szCs w:val="24"/>
        </w:rPr>
        <w:t>но</w:t>
      </w:r>
      <w:r w:rsidRPr="005970A1">
        <w:rPr>
          <w:rStyle w:val="Zag11"/>
          <w:rFonts w:eastAsia="@Arial Unicode MS"/>
          <w:sz w:val="24"/>
          <w:szCs w:val="24"/>
        </w:rPr>
        <w:t xml:space="preserve">, их роль в речи. Частица </w:t>
      </w:r>
      <w:r w:rsidRPr="005970A1">
        <w:rPr>
          <w:rStyle w:val="Zag11"/>
          <w:rFonts w:eastAsia="@Arial Unicode MS"/>
          <w:i/>
          <w:iCs/>
          <w:sz w:val="24"/>
          <w:szCs w:val="24"/>
        </w:rPr>
        <w:t>не</w:t>
      </w:r>
      <w:r w:rsidRPr="005970A1">
        <w:rPr>
          <w:rStyle w:val="Zag11"/>
          <w:rFonts w:eastAsia="@Arial Unicode MS"/>
          <w:sz w:val="24"/>
          <w:szCs w:val="24"/>
        </w:rPr>
        <w:t>, ее значение.</w:t>
      </w:r>
    </w:p>
    <w:p w:rsidR="004475B1" w:rsidRPr="005970A1" w:rsidRDefault="004475B1" w:rsidP="009F0565">
      <w:pPr>
        <w:tabs>
          <w:tab w:val="left" w:leader="dot" w:pos="624"/>
        </w:tabs>
        <w:ind w:left="567" w:firstLine="0"/>
        <w:rPr>
          <w:rStyle w:val="Zag11"/>
          <w:rFonts w:eastAsia="@Arial Unicode MS"/>
          <w:sz w:val="24"/>
          <w:szCs w:val="24"/>
        </w:rPr>
      </w:pPr>
      <w:r w:rsidRPr="005970A1">
        <w:rPr>
          <w:rStyle w:val="Zag11"/>
          <w:rFonts w:eastAsia="@Arial Unicode MS"/>
          <w:sz w:val="24"/>
          <w:szCs w:val="24"/>
        </w:rPr>
        <w:t>Синтаксис. 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4475B1" w:rsidRPr="005970A1" w:rsidRDefault="004475B1" w:rsidP="009F0565">
      <w:pPr>
        <w:tabs>
          <w:tab w:val="left" w:leader="dot" w:pos="624"/>
        </w:tabs>
        <w:ind w:left="567" w:firstLine="0"/>
        <w:rPr>
          <w:rStyle w:val="Zag11"/>
          <w:rFonts w:eastAsia="@Arial Unicode MS"/>
          <w:sz w:val="24"/>
          <w:szCs w:val="24"/>
        </w:rPr>
      </w:pPr>
      <w:r w:rsidRPr="005970A1">
        <w:rPr>
          <w:rStyle w:val="Zag11"/>
          <w:rFonts w:eastAsia="@Arial Unicode MS"/>
          <w:sz w:val="24"/>
          <w:szCs w:val="24"/>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4475B1" w:rsidRPr="005970A1" w:rsidRDefault="004475B1" w:rsidP="009F0565">
      <w:pPr>
        <w:tabs>
          <w:tab w:val="left" w:leader="dot" w:pos="624"/>
        </w:tabs>
        <w:ind w:left="567" w:firstLine="0"/>
        <w:rPr>
          <w:rStyle w:val="Zag11"/>
          <w:rFonts w:eastAsia="@Arial Unicode MS"/>
          <w:sz w:val="24"/>
          <w:szCs w:val="24"/>
        </w:rPr>
      </w:pPr>
      <w:r w:rsidRPr="005970A1">
        <w:rPr>
          <w:rStyle w:val="Zag11"/>
          <w:rFonts w:eastAsia="@Arial Unicode MS"/>
          <w:sz w:val="24"/>
          <w:szCs w:val="24"/>
        </w:rPr>
        <w:t xml:space="preserve">Нахождение и самостоятельное составление предложений с однородными членами без союзов и с союзами </w:t>
      </w:r>
      <w:r w:rsidRPr="005970A1">
        <w:rPr>
          <w:rStyle w:val="Zag11"/>
          <w:rFonts w:eastAsia="@Arial Unicode MS"/>
          <w:i/>
          <w:iCs/>
          <w:sz w:val="24"/>
          <w:szCs w:val="24"/>
        </w:rPr>
        <w:t>и</w:t>
      </w:r>
      <w:r w:rsidRPr="005970A1">
        <w:rPr>
          <w:rStyle w:val="Zag11"/>
          <w:rFonts w:eastAsia="@Arial Unicode MS"/>
          <w:sz w:val="24"/>
          <w:szCs w:val="24"/>
        </w:rPr>
        <w:t xml:space="preserve">, </w:t>
      </w:r>
      <w:r w:rsidRPr="005970A1">
        <w:rPr>
          <w:rStyle w:val="Zag11"/>
          <w:rFonts w:eastAsia="@Arial Unicode MS"/>
          <w:i/>
          <w:iCs/>
          <w:sz w:val="24"/>
          <w:szCs w:val="24"/>
        </w:rPr>
        <w:t>а</w:t>
      </w:r>
      <w:r w:rsidRPr="005970A1">
        <w:rPr>
          <w:rStyle w:val="Zag11"/>
          <w:rFonts w:eastAsia="@Arial Unicode MS"/>
          <w:sz w:val="24"/>
          <w:szCs w:val="24"/>
        </w:rPr>
        <w:t xml:space="preserve">, </w:t>
      </w:r>
      <w:r w:rsidRPr="005970A1">
        <w:rPr>
          <w:rStyle w:val="Zag11"/>
          <w:rFonts w:eastAsia="@Arial Unicode MS"/>
          <w:i/>
          <w:iCs/>
          <w:sz w:val="24"/>
          <w:szCs w:val="24"/>
        </w:rPr>
        <w:t>но</w:t>
      </w:r>
      <w:r w:rsidRPr="005970A1">
        <w:rPr>
          <w:rStyle w:val="Zag11"/>
          <w:rFonts w:eastAsia="@Arial Unicode MS"/>
          <w:sz w:val="24"/>
          <w:szCs w:val="24"/>
        </w:rPr>
        <w:t>. Использование интонации перечисления в предложениях с однородными членами.</w:t>
      </w:r>
    </w:p>
    <w:p w:rsidR="004475B1" w:rsidRPr="005970A1" w:rsidRDefault="004475B1" w:rsidP="009F0565">
      <w:pPr>
        <w:tabs>
          <w:tab w:val="left" w:leader="dot" w:pos="624"/>
        </w:tabs>
        <w:ind w:left="567" w:firstLine="0"/>
        <w:rPr>
          <w:rStyle w:val="Zag11"/>
          <w:rFonts w:eastAsia="@Arial Unicode MS"/>
          <w:sz w:val="24"/>
          <w:szCs w:val="24"/>
        </w:rPr>
      </w:pPr>
      <w:r w:rsidRPr="005970A1">
        <w:rPr>
          <w:rStyle w:val="Zag11"/>
          <w:rFonts w:eastAsia="@Arial Unicode MS"/>
          <w:i/>
          <w:iCs/>
          <w:sz w:val="24"/>
          <w:szCs w:val="24"/>
        </w:rPr>
        <w:t>Различение простых и сложных предложений</w:t>
      </w:r>
      <w:r w:rsidRPr="005970A1">
        <w:rPr>
          <w:rStyle w:val="Zag11"/>
          <w:rFonts w:eastAsia="@Arial Unicode MS"/>
          <w:sz w:val="24"/>
          <w:szCs w:val="24"/>
        </w:rPr>
        <w:t>.</w:t>
      </w:r>
    </w:p>
    <w:p w:rsidR="004475B1" w:rsidRPr="005970A1" w:rsidRDefault="004475B1" w:rsidP="009F0565">
      <w:pPr>
        <w:tabs>
          <w:tab w:val="left" w:leader="dot" w:pos="624"/>
        </w:tabs>
        <w:ind w:left="567" w:firstLine="0"/>
        <w:rPr>
          <w:rStyle w:val="Zag11"/>
          <w:rFonts w:eastAsia="@Arial Unicode MS"/>
          <w:sz w:val="24"/>
          <w:szCs w:val="24"/>
        </w:rPr>
      </w:pPr>
      <w:r w:rsidRPr="005970A1">
        <w:rPr>
          <w:rStyle w:val="Zag11"/>
          <w:rFonts w:eastAsia="@Arial Unicode MS"/>
          <w:sz w:val="24"/>
          <w:szCs w:val="24"/>
        </w:rPr>
        <w:t>Орфография и пунктуация.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4475B1" w:rsidRPr="005970A1" w:rsidRDefault="004475B1" w:rsidP="009F0565">
      <w:pPr>
        <w:tabs>
          <w:tab w:val="left" w:leader="dot" w:pos="624"/>
        </w:tabs>
        <w:ind w:left="567" w:firstLine="0"/>
        <w:rPr>
          <w:rStyle w:val="Zag11"/>
          <w:rFonts w:eastAsia="@Arial Unicode MS"/>
          <w:sz w:val="24"/>
          <w:szCs w:val="24"/>
        </w:rPr>
      </w:pPr>
      <w:r w:rsidRPr="005970A1">
        <w:rPr>
          <w:rStyle w:val="Zag11"/>
          <w:rFonts w:eastAsia="@Arial Unicode MS"/>
          <w:sz w:val="24"/>
          <w:szCs w:val="24"/>
        </w:rPr>
        <w:t>Применение правил правописания:</w:t>
      </w:r>
    </w:p>
    <w:p w:rsidR="004475B1" w:rsidRPr="005970A1" w:rsidRDefault="004475B1" w:rsidP="009F0565">
      <w:pPr>
        <w:tabs>
          <w:tab w:val="left" w:leader="dot" w:pos="624"/>
        </w:tabs>
        <w:ind w:left="567" w:firstLine="0"/>
        <w:rPr>
          <w:rStyle w:val="Zag11"/>
          <w:rFonts w:eastAsia="@Arial Unicode MS"/>
          <w:sz w:val="24"/>
          <w:szCs w:val="24"/>
        </w:rPr>
      </w:pPr>
      <w:r w:rsidRPr="005970A1">
        <w:rPr>
          <w:rStyle w:val="Zag11"/>
          <w:rFonts w:eastAsia="@Arial Unicode MS"/>
          <w:sz w:val="24"/>
          <w:szCs w:val="24"/>
        </w:rPr>
        <w:t xml:space="preserve">сочетания </w:t>
      </w:r>
      <w:r w:rsidRPr="005970A1">
        <w:rPr>
          <w:rStyle w:val="Zag11"/>
          <w:rFonts w:eastAsia="@Arial Unicode MS"/>
          <w:i/>
          <w:iCs/>
          <w:sz w:val="24"/>
          <w:szCs w:val="24"/>
        </w:rPr>
        <w:t>жи – ши</w:t>
      </w:r>
      <w:r w:rsidRPr="005970A1">
        <w:rPr>
          <w:rStyle w:val="aff5"/>
          <w:rFonts w:eastAsia="@Arial Unicode MS"/>
          <w:sz w:val="24"/>
          <w:szCs w:val="24"/>
        </w:rPr>
        <w:t xml:space="preserve"> </w:t>
      </w:r>
      <w:r w:rsidRPr="005970A1">
        <w:rPr>
          <w:rStyle w:val="Zag11"/>
          <w:rFonts w:eastAsia="@Arial Unicode MS"/>
          <w:i/>
          <w:iCs/>
          <w:sz w:val="24"/>
          <w:szCs w:val="24"/>
        </w:rPr>
        <w:t>(</w:t>
      </w:r>
      <w:r w:rsidRPr="005970A1">
        <w:rPr>
          <w:sz w:val="24"/>
          <w:szCs w:val="24"/>
        </w:rPr>
        <w:t xml:space="preserve"> учитывая случаи типа “желток”, “железный”</w:t>
      </w:r>
      <w:r w:rsidRPr="005970A1">
        <w:rPr>
          <w:rStyle w:val="Zag11"/>
          <w:rFonts w:eastAsia="@Arial Unicode MS"/>
          <w:i/>
          <w:iCs/>
          <w:sz w:val="24"/>
          <w:szCs w:val="24"/>
        </w:rPr>
        <w:t>)</w:t>
      </w:r>
      <w:r w:rsidRPr="005970A1">
        <w:rPr>
          <w:rStyle w:val="Zag11"/>
          <w:rFonts w:eastAsia="@Arial Unicode MS"/>
          <w:sz w:val="24"/>
          <w:szCs w:val="24"/>
        </w:rPr>
        <w:t xml:space="preserve">, </w:t>
      </w:r>
      <w:r w:rsidRPr="005970A1">
        <w:rPr>
          <w:rStyle w:val="Zag11"/>
          <w:rFonts w:eastAsia="@Arial Unicode MS"/>
          <w:i/>
          <w:iCs/>
          <w:sz w:val="24"/>
          <w:szCs w:val="24"/>
        </w:rPr>
        <w:t>ча – ща</w:t>
      </w:r>
      <w:r w:rsidRPr="005970A1">
        <w:rPr>
          <w:rStyle w:val="Zag11"/>
          <w:rFonts w:eastAsia="@Arial Unicode MS"/>
          <w:sz w:val="24"/>
          <w:szCs w:val="24"/>
        </w:rPr>
        <w:t xml:space="preserve">, </w:t>
      </w:r>
      <w:r w:rsidRPr="005970A1">
        <w:rPr>
          <w:rStyle w:val="Zag11"/>
          <w:rFonts w:eastAsia="@Arial Unicode MS"/>
          <w:i/>
          <w:iCs/>
          <w:sz w:val="24"/>
          <w:szCs w:val="24"/>
        </w:rPr>
        <w:t xml:space="preserve">чу – щу </w:t>
      </w:r>
      <w:r w:rsidRPr="005970A1">
        <w:rPr>
          <w:rStyle w:val="Zag11"/>
          <w:rFonts w:eastAsia="@Arial Unicode MS"/>
          <w:sz w:val="24"/>
          <w:szCs w:val="24"/>
        </w:rPr>
        <w:t>в положении под ударением;</w:t>
      </w:r>
    </w:p>
    <w:p w:rsidR="004475B1" w:rsidRPr="005970A1" w:rsidRDefault="004475B1" w:rsidP="009F0565">
      <w:pPr>
        <w:tabs>
          <w:tab w:val="left" w:leader="dot" w:pos="624"/>
        </w:tabs>
        <w:ind w:left="567" w:firstLine="0"/>
        <w:rPr>
          <w:rStyle w:val="Zag11"/>
          <w:rFonts w:eastAsia="@Arial Unicode MS"/>
          <w:sz w:val="24"/>
          <w:szCs w:val="24"/>
        </w:rPr>
      </w:pPr>
      <w:r w:rsidRPr="005970A1">
        <w:rPr>
          <w:rStyle w:val="Zag11"/>
          <w:rFonts w:eastAsia="@Arial Unicode MS"/>
          <w:sz w:val="24"/>
          <w:szCs w:val="24"/>
        </w:rPr>
        <w:t xml:space="preserve">сочетания </w:t>
      </w:r>
      <w:r w:rsidRPr="005970A1">
        <w:rPr>
          <w:rStyle w:val="Zag11"/>
          <w:rFonts w:eastAsia="@Arial Unicode MS"/>
          <w:i/>
          <w:iCs/>
          <w:sz w:val="24"/>
          <w:szCs w:val="24"/>
        </w:rPr>
        <w:t>чк – чн</w:t>
      </w:r>
      <w:r w:rsidRPr="005970A1">
        <w:rPr>
          <w:rStyle w:val="Zag11"/>
          <w:rFonts w:eastAsia="@Arial Unicode MS"/>
          <w:sz w:val="24"/>
          <w:szCs w:val="24"/>
        </w:rPr>
        <w:t xml:space="preserve">, </w:t>
      </w:r>
      <w:r w:rsidRPr="005970A1">
        <w:rPr>
          <w:rStyle w:val="Zag11"/>
          <w:rFonts w:eastAsia="@Arial Unicode MS"/>
          <w:i/>
          <w:iCs/>
          <w:sz w:val="24"/>
          <w:szCs w:val="24"/>
        </w:rPr>
        <w:t>чт</w:t>
      </w:r>
      <w:r w:rsidRPr="005970A1">
        <w:rPr>
          <w:rStyle w:val="Zag11"/>
          <w:rFonts w:eastAsia="@Arial Unicode MS"/>
          <w:sz w:val="24"/>
          <w:szCs w:val="24"/>
        </w:rPr>
        <w:t xml:space="preserve">, </w:t>
      </w:r>
      <w:r w:rsidRPr="005970A1">
        <w:rPr>
          <w:rStyle w:val="Zag11"/>
          <w:rFonts w:eastAsia="@Arial Unicode MS"/>
          <w:i/>
          <w:iCs/>
          <w:sz w:val="24"/>
          <w:szCs w:val="24"/>
        </w:rPr>
        <w:t>щн</w:t>
      </w:r>
      <w:r w:rsidRPr="005970A1">
        <w:rPr>
          <w:rStyle w:val="Zag11"/>
          <w:rFonts w:eastAsia="@Arial Unicode MS"/>
          <w:sz w:val="24"/>
          <w:szCs w:val="24"/>
        </w:rPr>
        <w:t>;</w:t>
      </w:r>
    </w:p>
    <w:p w:rsidR="004475B1" w:rsidRPr="005970A1" w:rsidRDefault="004475B1" w:rsidP="009F0565">
      <w:pPr>
        <w:tabs>
          <w:tab w:val="left" w:leader="dot" w:pos="624"/>
        </w:tabs>
        <w:ind w:left="567" w:firstLine="0"/>
        <w:rPr>
          <w:rStyle w:val="Zag11"/>
          <w:rFonts w:eastAsia="@Arial Unicode MS"/>
          <w:sz w:val="24"/>
          <w:szCs w:val="24"/>
        </w:rPr>
      </w:pPr>
      <w:r w:rsidRPr="005970A1">
        <w:rPr>
          <w:rStyle w:val="Zag11"/>
          <w:rFonts w:eastAsia="@Arial Unicode MS"/>
          <w:sz w:val="24"/>
          <w:szCs w:val="24"/>
        </w:rPr>
        <w:t>перенос слов;</w:t>
      </w:r>
    </w:p>
    <w:p w:rsidR="004475B1" w:rsidRPr="005970A1" w:rsidRDefault="004475B1" w:rsidP="009F0565">
      <w:pPr>
        <w:tabs>
          <w:tab w:val="left" w:leader="dot" w:pos="624"/>
        </w:tabs>
        <w:ind w:left="567" w:firstLine="0"/>
        <w:rPr>
          <w:rStyle w:val="Zag11"/>
          <w:rFonts w:eastAsia="@Arial Unicode MS"/>
          <w:sz w:val="24"/>
          <w:szCs w:val="24"/>
        </w:rPr>
      </w:pPr>
      <w:r w:rsidRPr="005970A1">
        <w:rPr>
          <w:rStyle w:val="Zag11"/>
          <w:rFonts w:eastAsia="@Arial Unicode MS"/>
          <w:sz w:val="24"/>
          <w:szCs w:val="24"/>
        </w:rPr>
        <w:t>прописная буква в начале предложения, в именах собственных;</w:t>
      </w:r>
    </w:p>
    <w:p w:rsidR="004475B1" w:rsidRPr="005970A1" w:rsidRDefault="004475B1" w:rsidP="009F0565">
      <w:pPr>
        <w:tabs>
          <w:tab w:val="left" w:leader="dot" w:pos="624"/>
        </w:tabs>
        <w:ind w:left="567" w:firstLine="0"/>
        <w:rPr>
          <w:rStyle w:val="Zag11"/>
          <w:rFonts w:eastAsia="@Arial Unicode MS"/>
          <w:sz w:val="24"/>
          <w:szCs w:val="24"/>
        </w:rPr>
      </w:pPr>
      <w:r w:rsidRPr="005970A1">
        <w:rPr>
          <w:rStyle w:val="Zag11"/>
          <w:rFonts w:eastAsia="@Arial Unicode MS"/>
          <w:sz w:val="24"/>
          <w:szCs w:val="24"/>
        </w:rPr>
        <w:t>проверяемые безударные гласные в корне слова;</w:t>
      </w:r>
    </w:p>
    <w:p w:rsidR="004475B1" w:rsidRPr="005970A1" w:rsidRDefault="004475B1" w:rsidP="009F0565">
      <w:pPr>
        <w:tabs>
          <w:tab w:val="left" w:leader="dot" w:pos="624"/>
        </w:tabs>
        <w:ind w:left="567" w:firstLine="0"/>
        <w:rPr>
          <w:rStyle w:val="Zag11"/>
          <w:rFonts w:eastAsia="@Arial Unicode MS"/>
          <w:sz w:val="24"/>
          <w:szCs w:val="24"/>
        </w:rPr>
      </w:pPr>
      <w:r w:rsidRPr="005970A1">
        <w:rPr>
          <w:rStyle w:val="Zag11"/>
          <w:rFonts w:eastAsia="@Arial Unicode MS"/>
          <w:sz w:val="24"/>
          <w:szCs w:val="24"/>
        </w:rPr>
        <w:t>парные звонкие и глухие согласные в корне слова;</w:t>
      </w:r>
    </w:p>
    <w:p w:rsidR="004475B1" w:rsidRPr="005970A1" w:rsidRDefault="004475B1" w:rsidP="009F0565">
      <w:pPr>
        <w:tabs>
          <w:tab w:val="left" w:leader="dot" w:pos="624"/>
        </w:tabs>
        <w:ind w:left="567" w:firstLine="0"/>
        <w:rPr>
          <w:rStyle w:val="Zag11"/>
          <w:rFonts w:eastAsia="@Arial Unicode MS"/>
          <w:sz w:val="24"/>
          <w:szCs w:val="24"/>
        </w:rPr>
      </w:pPr>
      <w:r w:rsidRPr="005970A1">
        <w:rPr>
          <w:rStyle w:val="Zag11"/>
          <w:rFonts w:eastAsia="@Arial Unicode MS"/>
          <w:sz w:val="24"/>
          <w:szCs w:val="24"/>
        </w:rPr>
        <w:t>непроизносимые согласные;</w:t>
      </w:r>
    </w:p>
    <w:p w:rsidR="004475B1" w:rsidRPr="005970A1" w:rsidRDefault="004475B1" w:rsidP="009F0565">
      <w:pPr>
        <w:tabs>
          <w:tab w:val="left" w:leader="dot" w:pos="624"/>
        </w:tabs>
        <w:ind w:left="567" w:firstLine="0"/>
        <w:rPr>
          <w:rStyle w:val="Zag11"/>
          <w:rFonts w:eastAsia="@Arial Unicode MS"/>
          <w:sz w:val="24"/>
          <w:szCs w:val="24"/>
        </w:rPr>
      </w:pPr>
      <w:r w:rsidRPr="005970A1">
        <w:rPr>
          <w:rStyle w:val="Zag11"/>
          <w:rFonts w:eastAsia="@Arial Unicode MS"/>
          <w:sz w:val="24"/>
          <w:szCs w:val="24"/>
        </w:rPr>
        <w:t>непроверяемые гласные и согласные в корне слова (на ограниченном перечне слов);</w:t>
      </w:r>
    </w:p>
    <w:p w:rsidR="004475B1" w:rsidRPr="005970A1" w:rsidRDefault="004475B1" w:rsidP="009F0565">
      <w:pPr>
        <w:tabs>
          <w:tab w:val="left" w:leader="dot" w:pos="624"/>
        </w:tabs>
        <w:ind w:left="567" w:firstLine="0"/>
        <w:rPr>
          <w:rStyle w:val="Zag11"/>
          <w:rFonts w:eastAsia="@Arial Unicode MS"/>
          <w:sz w:val="24"/>
          <w:szCs w:val="24"/>
        </w:rPr>
      </w:pPr>
      <w:r w:rsidRPr="005970A1">
        <w:rPr>
          <w:rStyle w:val="Zag11"/>
          <w:rFonts w:eastAsia="@Arial Unicode MS"/>
          <w:sz w:val="24"/>
          <w:szCs w:val="24"/>
        </w:rPr>
        <w:t>гласные и согласные в неизменяемых на письме приставках;</w:t>
      </w:r>
    </w:p>
    <w:p w:rsidR="004475B1" w:rsidRPr="005970A1" w:rsidRDefault="004475B1" w:rsidP="009F0565">
      <w:pPr>
        <w:tabs>
          <w:tab w:val="left" w:leader="dot" w:pos="624"/>
        </w:tabs>
        <w:ind w:left="567" w:firstLine="0"/>
        <w:rPr>
          <w:rStyle w:val="Zag11"/>
          <w:rFonts w:eastAsia="@Arial Unicode MS"/>
          <w:sz w:val="24"/>
          <w:szCs w:val="24"/>
        </w:rPr>
      </w:pPr>
      <w:r w:rsidRPr="005970A1">
        <w:rPr>
          <w:rStyle w:val="Zag11"/>
          <w:rFonts w:eastAsia="@Arial Unicode MS"/>
          <w:sz w:val="24"/>
          <w:szCs w:val="24"/>
        </w:rPr>
        <w:t xml:space="preserve">разделительные </w:t>
      </w:r>
      <w:r w:rsidRPr="005970A1">
        <w:rPr>
          <w:rStyle w:val="Zag11"/>
          <w:rFonts w:eastAsia="@Arial Unicode MS"/>
          <w:i/>
          <w:iCs/>
          <w:sz w:val="24"/>
          <w:szCs w:val="24"/>
        </w:rPr>
        <w:t xml:space="preserve">ъ </w:t>
      </w:r>
      <w:r w:rsidRPr="005970A1">
        <w:rPr>
          <w:rStyle w:val="Zag11"/>
          <w:rFonts w:eastAsia="@Arial Unicode MS"/>
          <w:sz w:val="24"/>
          <w:szCs w:val="24"/>
        </w:rPr>
        <w:t xml:space="preserve">и </w:t>
      </w:r>
      <w:r w:rsidRPr="005970A1">
        <w:rPr>
          <w:rStyle w:val="Zag11"/>
          <w:rFonts w:eastAsia="@Arial Unicode MS"/>
          <w:i/>
          <w:iCs/>
          <w:sz w:val="24"/>
          <w:szCs w:val="24"/>
        </w:rPr>
        <w:t>ь</w:t>
      </w:r>
      <w:r w:rsidRPr="005970A1">
        <w:rPr>
          <w:rStyle w:val="Zag11"/>
          <w:rFonts w:eastAsia="@Arial Unicode MS"/>
          <w:sz w:val="24"/>
          <w:szCs w:val="24"/>
        </w:rPr>
        <w:t>;</w:t>
      </w:r>
    </w:p>
    <w:p w:rsidR="004475B1" w:rsidRPr="005970A1" w:rsidRDefault="004475B1" w:rsidP="009F0565">
      <w:pPr>
        <w:tabs>
          <w:tab w:val="left" w:leader="dot" w:pos="624"/>
        </w:tabs>
        <w:ind w:left="567" w:firstLine="0"/>
        <w:rPr>
          <w:rStyle w:val="Zag11"/>
          <w:rFonts w:eastAsia="@Arial Unicode MS"/>
          <w:sz w:val="24"/>
          <w:szCs w:val="24"/>
        </w:rPr>
      </w:pPr>
      <w:r w:rsidRPr="005970A1">
        <w:rPr>
          <w:rStyle w:val="Zag11"/>
          <w:rFonts w:eastAsia="@Arial Unicode MS"/>
          <w:sz w:val="24"/>
          <w:szCs w:val="24"/>
        </w:rPr>
        <w:t>мягкий знак после шипящих на конце имен существительных (</w:t>
      </w:r>
      <w:r w:rsidRPr="005970A1">
        <w:rPr>
          <w:rStyle w:val="Zag11"/>
          <w:rFonts w:eastAsia="@Arial Unicode MS"/>
          <w:i/>
          <w:iCs/>
          <w:sz w:val="24"/>
          <w:szCs w:val="24"/>
        </w:rPr>
        <w:t>ночь</w:t>
      </w:r>
      <w:r w:rsidRPr="005970A1">
        <w:rPr>
          <w:rStyle w:val="Zag11"/>
          <w:rFonts w:eastAsia="@Arial Unicode MS"/>
          <w:sz w:val="24"/>
          <w:szCs w:val="24"/>
        </w:rPr>
        <w:t xml:space="preserve">, </w:t>
      </w:r>
      <w:r w:rsidRPr="005970A1">
        <w:rPr>
          <w:rStyle w:val="Zag11"/>
          <w:rFonts w:eastAsia="@Arial Unicode MS"/>
          <w:i/>
          <w:iCs/>
          <w:sz w:val="24"/>
          <w:szCs w:val="24"/>
        </w:rPr>
        <w:t>нож</w:t>
      </w:r>
      <w:r w:rsidRPr="005970A1">
        <w:rPr>
          <w:rStyle w:val="Zag11"/>
          <w:rFonts w:eastAsia="@Arial Unicode MS"/>
          <w:sz w:val="24"/>
          <w:szCs w:val="24"/>
        </w:rPr>
        <w:t xml:space="preserve">, </w:t>
      </w:r>
      <w:r w:rsidRPr="005970A1">
        <w:rPr>
          <w:rStyle w:val="Zag11"/>
          <w:rFonts w:eastAsia="@Arial Unicode MS"/>
          <w:i/>
          <w:iCs/>
          <w:sz w:val="24"/>
          <w:szCs w:val="24"/>
        </w:rPr>
        <w:t>рожь</w:t>
      </w:r>
      <w:r w:rsidRPr="005970A1">
        <w:rPr>
          <w:rStyle w:val="Zag11"/>
          <w:rFonts w:eastAsia="@Arial Unicode MS"/>
          <w:sz w:val="24"/>
          <w:szCs w:val="24"/>
        </w:rPr>
        <w:t xml:space="preserve">, </w:t>
      </w:r>
      <w:r w:rsidRPr="005970A1">
        <w:rPr>
          <w:rStyle w:val="Zag11"/>
          <w:rFonts w:eastAsia="@Arial Unicode MS"/>
          <w:i/>
          <w:iCs/>
          <w:sz w:val="24"/>
          <w:szCs w:val="24"/>
        </w:rPr>
        <w:t>мышь</w:t>
      </w:r>
      <w:r w:rsidRPr="005970A1">
        <w:rPr>
          <w:rStyle w:val="Zag11"/>
          <w:rFonts w:eastAsia="@Arial Unicode MS"/>
          <w:sz w:val="24"/>
          <w:szCs w:val="24"/>
        </w:rPr>
        <w:t>);</w:t>
      </w:r>
    </w:p>
    <w:p w:rsidR="004475B1" w:rsidRPr="005970A1" w:rsidRDefault="004475B1" w:rsidP="009F0565">
      <w:pPr>
        <w:tabs>
          <w:tab w:val="left" w:leader="dot" w:pos="624"/>
        </w:tabs>
        <w:ind w:left="567" w:firstLine="0"/>
        <w:rPr>
          <w:rStyle w:val="Zag11"/>
          <w:rFonts w:eastAsia="@Arial Unicode MS"/>
          <w:sz w:val="24"/>
          <w:szCs w:val="24"/>
        </w:rPr>
      </w:pPr>
      <w:r w:rsidRPr="005970A1">
        <w:rPr>
          <w:rStyle w:val="Zag11"/>
          <w:rFonts w:eastAsia="@Arial Unicode MS"/>
          <w:sz w:val="24"/>
          <w:szCs w:val="24"/>
        </w:rPr>
        <w:t xml:space="preserve">безударные падежные окончания имен существительных (кроме существительных на </w:t>
      </w:r>
      <w:r w:rsidRPr="005970A1">
        <w:rPr>
          <w:rStyle w:val="Zag11"/>
          <w:rFonts w:eastAsia="@Arial Unicode MS"/>
          <w:i/>
          <w:iCs/>
          <w:sz w:val="24"/>
          <w:szCs w:val="24"/>
        </w:rPr>
        <w:noBreakHyphen/>
        <w:t>мя</w:t>
      </w:r>
      <w:r w:rsidRPr="005970A1">
        <w:rPr>
          <w:rStyle w:val="Zag11"/>
          <w:rFonts w:eastAsia="@Arial Unicode MS"/>
          <w:sz w:val="24"/>
          <w:szCs w:val="24"/>
        </w:rPr>
        <w:t xml:space="preserve">, </w:t>
      </w:r>
      <w:r w:rsidRPr="005970A1">
        <w:rPr>
          <w:rStyle w:val="Zag11"/>
          <w:rFonts w:eastAsia="@Arial Unicode MS"/>
          <w:i/>
          <w:iCs/>
          <w:sz w:val="24"/>
          <w:szCs w:val="24"/>
        </w:rPr>
        <w:noBreakHyphen/>
        <w:t>ий</w:t>
      </w:r>
      <w:r w:rsidRPr="005970A1">
        <w:rPr>
          <w:rStyle w:val="Zag11"/>
          <w:rFonts w:eastAsia="@Arial Unicode MS"/>
          <w:sz w:val="24"/>
          <w:szCs w:val="24"/>
        </w:rPr>
        <w:t xml:space="preserve">, </w:t>
      </w:r>
      <w:r w:rsidRPr="005970A1">
        <w:rPr>
          <w:rStyle w:val="Zag11"/>
          <w:rFonts w:eastAsia="@Arial Unicode MS"/>
          <w:i/>
          <w:iCs/>
          <w:sz w:val="24"/>
          <w:szCs w:val="24"/>
        </w:rPr>
        <w:noBreakHyphen/>
        <w:t>ья</w:t>
      </w:r>
      <w:r w:rsidRPr="005970A1">
        <w:rPr>
          <w:rStyle w:val="Zag11"/>
          <w:rFonts w:eastAsia="@Arial Unicode MS"/>
          <w:sz w:val="24"/>
          <w:szCs w:val="24"/>
        </w:rPr>
        <w:t xml:space="preserve">, </w:t>
      </w:r>
      <w:r w:rsidRPr="005970A1">
        <w:rPr>
          <w:rStyle w:val="Zag11"/>
          <w:rFonts w:eastAsia="@Arial Unicode MS"/>
          <w:i/>
          <w:iCs/>
          <w:sz w:val="24"/>
          <w:szCs w:val="24"/>
        </w:rPr>
        <w:noBreakHyphen/>
        <w:t>ье</w:t>
      </w:r>
      <w:r w:rsidRPr="005970A1">
        <w:rPr>
          <w:rStyle w:val="Zag11"/>
          <w:rFonts w:eastAsia="@Arial Unicode MS"/>
          <w:sz w:val="24"/>
          <w:szCs w:val="24"/>
        </w:rPr>
        <w:t xml:space="preserve">, </w:t>
      </w:r>
      <w:r w:rsidRPr="005970A1">
        <w:rPr>
          <w:rStyle w:val="Zag11"/>
          <w:rFonts w:eastAsia="@Arial Unicode MS"/>
          <w:i/>
          <w:iCs/>
          <w:sz w:val="24"/>
          <w:szCs w:val="24"/>
        </w:rPr>
        <w:noBreakHyphen/>
        <w:t>ия</w:t>
      </w:r>
      <w:r w:rsidRPr="005970A1">
        <w:rPr>
          <w:rStyle w:val="Zag11"/>
          <w:rFonts w:eastAsia="@Arial Unicode MS"/>
          <w:sz w:val="24"/>
          <w:szCs w:val="24"/>
        </w:rPr>
        <w:t xml:space="preserve">, </w:t>
      </w:r>
      <w:r w:rsidRPr="005970A1">
        <w:rPr>
          <w:rStyle w:val="Zag11"/>
          <w:rFonts w:eastAsia="@Arial Unicode MS"/>
          <w:i/>
          <w:iCs/>
          <w:sz w:val="24"/>
          <w:szCs w:val="24"/>
        </w:rPr>
        <w:noBreakHyphen/>
        <w:t>ов</w:t>
      </w:r>
      <w:r w:rsidRPr="005970A1">
        <w:rPr>
          <w:rStyle w:val="Zag11"/>
          <w:rFonts w:eastAsia="@Arial Unicode MS"/>
          <w:sz w:val="24"/>
          <w:szCs w:val="24"/>
        </w:rPr>
        <w:t xml:space="preserve">, </w:t>
      </w:r>
      <w:r w:rsidRPr="005970A1">
        <w:rPr>
          <w:rStyle w:val="Zag11"/>
          <w:rFonts w:eastAsia="@Arial Unicode MS"/>
          <w:i/>
          <w:iCs/>
          <w:sz w:val="24"/>
          <w:szCs w:val="24"/>
        </w:rPr>
        <w:noBreakHyphen/>
        <w:t>ин</w:t>
      </w:r>
      <w:r w:rsidRPr="005970A1">
        <w:rPr>
          <w:rStyle w:val="Zag11"/>
          <w:rFonts w:eastAsia="@Arial Unicode MS"/>
          <w:sz w:val="24"/>
          <w:szCs w:val="24"/>
        </w:rPr>
        <w:t>);</w:t>
      </w:r>
    </w:p>
    <w:p w:rsidR="004475B1" w:rsidRPr="005970A1" w:rsidRDefault="004475B1" w:rsidP="009F0565">
      <w:pPr>
        <w:tabs>
          <w:tab w:val="left" w:leader="dot" w:pos="624"/>
        </w:tabs>
        <w:ind w:left="567" w:firstLine="0"/>
        <w:rPr>
          <w:rStyle w:val="Zag11"/>
          <w:rFonts w:eastAsia="@Arial Unicode MS"/>
          <w:sz w:val="24"/>
          <w:szCs w:val="24"/>
        </w:rPr>
      </w:pPr>
      <w:r w:rsidRPr="005970A1">
        <w:rPr>
          <w:rStyle w:val="Zag11"/>
          <w:rFonts w:eastAsia="@Arial Unicode MS"/>
          <w:sz w:val="24"/>
          <w:szCs w:val="24"/>
        </w:rPr>
        <w:t>безударные окончания имен прилагательных;</w:t>
      </w:r>
    </w:p>
    <w:p w:rsidR="004475B1" w:rsidRPr="005970A1" w:rsidRDefault="004475B1" w:rsidP="009F0565">
      <w:pPr>
        <w:tabs>
          <w:tab w:val="left" w:leader="dot" w:pos="624"/>
        </w:tabs>
        <w:ind w:left="567" w:firstLine="0"/>
        <w:rPr>
          <w:rStyle w:val="Zag11"/>
          <w:rFonts w:eastAsia="@Arial Unicode MS"/>
          <w:sz w:val="24"/>
          <w:szCs w:val="24"/>
        </w:rPr>
      </w:pPr>
      <w:r w:rsidRPr="005970A1">
        <w:rPr>
          <w:rStyle w:val="Zag11"/>
          <w:rFonts w:eastAsia="@Arial Unicode MS"/>
          <w:sz w:val="24"/>
          <w:szCs w:val="24"/>
        </w:rPr>
        <w:t>раздельное написание предлогов с личными местоимениями;</w:t>
      </w:r>
    </w:p>
    <w:p w:rsidR="004475B1" w:rsidRPr="005970A1" w:rsidRDefault="004475B1" w:rsidP="009F0565">
      <w:pPr>
        <w:tabs>
          <w:tab w:val="left" w:leader="dot" w:pos="624"/>
        </w:tabs>
        <w:ind w:left="567" w:firstLine="0"/>
        <w:rPr>
          <w:rStyle w:val="Zag11"/>
          <w:rFonts w:eastAsia="@Arial Unicode MS"/>
          <w:sz w:val="24"/>
          <w:szCs w:val="24"/>
        </w:rPr>
      </w:pPr>
      <w:r w:rsidRPr="005970A1">
        <w:rPr>
          <w:rStyle w:val="Zag11"/>
          <w:rFonts w:eastAsia="@Arial Unicode MS"/>
          <w:i/>
          <w:iCs/>
          <w:sz w:val="24"/>
          <w:szCs w:val="24"/>
        </w:rPr>
        <w:t xml:space="preserve">не </w:t>
      </w:r>
      <w:r w:rsidRPr="005970A1">
        <w:rPr>
          <w:rStyle w:val="Zag11"/>
          <w:rFonts w:eastAsia="@Arial Unicode MS"/>
          <w:sz w:val="24"/>
          <w:szCs w:val="24"/>
        </w:rPr>
        <w:t>с глаголами;</w:t>
      </w:r>
    </w:p>
    <w:p w:rsidR="004475B1" w:rsidRPr="005970A1" w:rsidRDefault="004475B1" w:rsidP="009F0565">
      <w:pPr>
        <w:tabs>
          <w:tab w:val="left" w:leader="dot" w:pos="624"/>
        </w:tabs>
        <w:ind w:left="567" w:firstLine="0"/>
        <w:rPr>
          <w:rStyle w:val="Zag11"/>
          <w:rFonts w:eastAsia="@Arial Unicode MS"/>
          <w:sz w:val="24"/>
          <w:szCs w:val="24"/>
        </w:rPr>
      </w:pPr>
      <w:r w:rsidRPr="005970A1">
        <w:rPr>
          <w:rStyle w:val="Zag11"/>
          <w:rFonts w:eastAsia="@Arial Unicode MS"/>
          <w:sz w:val="24"/>
          <w:szCs w:val="24"/>
        </w:rPr>
        <w:lastRenderedPageBreak/>
        <w:t>мягкий знак после шипящих на конце глаголов в форме 2</w:t>
      </w:r>
      <w:r w:rsidRPr="005970A1">
        <w:rPr>
          <w:rStyle w:val="Zag11"/>
          <w:rFonts w:eastAsia="@Arial Unicode MS"/>
          <w:sz w:val="24"/>
          <w:szCs w:val="24"/>
        </w:rPr>
        <w:noBreakHyphen/>
        <w:t>го лица единственного числа (</w:t>
      </w:r>
      <w:r w:rsidRPr="005970A1">
        <w:rPr>
          <w:rStyle w:val="Zag11"/>
          <w:rFonts w:eastAsia="@Arial Unicode MS"/>
          <w:i/>
          <w:iCs/>
          <w:sz w:val="24"/>
          <w:szCs w:val="24"/>
        </w:rPr>
        <w:t>пишешь</w:t>
      </w:r>
      <w:r w:rsidRPr="005970A1">
        <w:rPr>
          <w:rStyle w:val="Zag11"/>
          <w:rFonts w:eastAsia="@Arial Unicode MS"/>
          <w:sz w:val="24"/>
          <w:szCs w:val="24"/>
        </w:rPr>
        <w:t xml:space="preserve">, </w:t>
      </w:r>
      <w:r w:rsidRPr="005970A1">
        <w:rPr>
          <w:rStyle w:val="Zag11"/>
          <w:rFonts w:eastAsia="@Arial Unicode MS"/>
          <w:i/>
          <w:iCs/>
          <w:sz w:val="24"/>
          <w:szCs w:val="24"/>
        </w:rPr>
        <w:t>учишь</w:t>
      </w:r>
      <w:r w:rsidRPr="005970A1">
        <w:rPr>
          <w:rStyle w:val="Zag11"/>
          <w:rFonts w:eastAsia="@Arial Unicode MS"/>
          <w:sz w:val="24"/>
          <w:szCs w:val="24"/>
        </w:rPr>
        <w:t>);</w:t>
      </w:r>
    </w:p>
    <w:p w:rsidR="004475B1" w:rsidRPr="005970A1" w:rsidRDefault="004475B1" w:rsidP="009F0565">
      <w:pPr>
        <w:tabs>
          <w:tab w:val="left" w:leader="dot" w:pos="624"/>
        </w:tabs>
        <w:ind w:left="567" w:firstLine="0"/>
        <w:rPr>
          <w:rStyle w:val="Zag11"/>
          <w:rFonts w:eastAsia="@Arial Unicode MS"/>
          <w:sz w:val="24"/>
          <w:szCs w:val="24"/>
        </w:rPr>
      </w:pPr>
      <w:r w:rsidRPr="005970A1">
        <w:rPr>
          <w:rStyle w:val="Zag11"/>
          <w:rFonts w:eastAsia="@Arial Unicode MS"/>
          <w:sz w:val="24"/>
          <w:szCs w:val="24"/>
        </w:rPr>
        <w:t xml:space="preserve">мягкий знак в глаголах в сочетании </w:t>
      </w:r>
      <w:r w:rsidRPr="005970A1">
        <w:rPr>
          <w:rStyle w:val="Zag11"/>
          <w:rFonts w:eastAsia="@Arial Unicode MS"/>
          <w:sz w:val="24"/>
          <w:szCs w:val="24"/>
        </w:rPr>
        <w:noBreakHyphen/>
      </w:r>
      <w:r w:rsidRPr="005970A1">
        <w:rPr>
          <w:rStyle w:val="Zag11"/>
          <w:rFonts w:eastAsia="@Arial Unicode MS"/>
          <w:i/>
          <w:iCs/>
          <w:sz w:val="24"/>
          <w:szCs w:val="24"/>
        </w:rPr>
        <w:t>ться</w:t>
      </w:r>
      <w:r w:rsidRPr="005970A1">
        <w:rPr>
          <w:rStyle w:val="Zag11"/>
          <w:rFonts w:eastAsia="@Arial Unicode MS"/>
          <w:sz w:val="24"/>
          <w:szCs w:val="24"/>
        </w:rPr>
        <w:t>;</w:t>
      </w:r>
    </w:p>
    <w:p w:rsidR="004475B1" w:rsidRPr="005970A1" w:rsidRDefault="004475B1" w:rsidP="009F0565">
      <w:pPr>
        <w:tabs>
          <w:tab w:val="left" w:leader="dot" w:pos="624"/>
        </w:tabs>
        <w:ind w:left="567" w:firstLine="0"/>
        <w:rPr>
          <w:rStyle w:val="Zag11"/>
          <w:rFonts w:eastAsia="@Arial Unicode MS"/>
          <w:sz w:val="24"/>
          <w:szCs w:val="24"/>
        </w:rPr>
      </w:pPr>
      <w:r w:rsidRPr="005970A1">
        <w:rPr>
          <w:rStyle w:val="Zag11"/>
          <w:rFonts w:eastAsia="@Arial Unicode MS"/>
          <w:i/>
          <w:iCs/>
          <w:sz w:val="24"/>
          <w:szCs w:val="24"/>
        </w:rPr>
        <w:t>безударные личные окончания глаголов</w:t>
      </w:r>
      <w:r w:rsidRPr="005970A1">
        <w:rPr>
          <w:rStyle w:val="Zag11"/>
          <w:rFonts w:eastAsia="@Arial Unicode MS"/>
          <w:sz w:val="24"/>
          <w:szCs w:val="24"/>
        </w:rPr>
        <w:t>;</w:t>
      </w:r>
    </w:p>
    <w:p w:rsidR="004475B1" w:rsidRPr="005970A1" w:rsidRDefault="004475B1" w:rsidP="009F0565">
      <w:pPr>
        <w:tabs>
          <w:tab w:val="left" w:leader="dot" w:pos="624"/>
        </w:tabs>
        <w:ind w:left="567" w:firstLine="0"/>
        <w:rPr>
          <w:rStyle w:val="Zag11"/>
          <w:rFonts w:eastAsia="@Arial Unicode MS"/>
          <w:sz w:val="24"/>
          <w:szCs w:val="24"/>
        </w:rPr>
      </w:pPr>
      <w:r w:rsidRPr="005970A1">
        <w:rPr>
          <w:rStyle w:val="Zag11"/>
          <w:rFonts w:eastAsia="@Arial Unicode MS"/>
          <w:sz w:val="24"/>
          <w:szCs w:val="24"/>
        </w:rPr>
        <w:t>раздельное написание предлогов с другими словами;</w:t>
      </w:r>
    </w:p>
    <w:p w:rsidR="004475B1" w:rsidRPr="005970A1" w:rsidRDefault="004475B1" w:rsidP="009F0565">
      <w:pPr>
        <w:tabs>
          <w:tab w:val="left" w:leader="dot" w:pos="624"/>
        </w:tabs>
        <w:ind w:left="567" w:firstLine="0"/>
        <w:rPr>
          <w:rStyle w:val="Zag11"/>
          <w:rFonts w:eastAsia="@Arial Unicode MS"/>
          <w:sz w:val="24"/>
          <w:szCs w:val="24"/>
        </w:rPr>
      </w:pPr>
      <w:r w:rsidRPr="005970A1">
        <w:rPr>
          <w:rStyle w:val="Zag11"/>
          <w:rFonts w:eastAsia="@Arial Unicode MS"/>
          <w:sz w:val="24"/>
          <w:szCs w:val="24"/>
        </w:rPr>
        <w:t>знаки препинания в конце предложения: точка, вопросительный и восклицательный знаки;</w:t>
      </w:r>
    </w:p>
    <w:p w:rsidR="004475B1" w:rsidRPr="005970A1" w:rsidRDefault="004475B1" w:rsidP="009F0565">
      <w:pPr>
        <w:tabs>
          <w:tab w:val="left" w:leader="dot" w:pos="624"/>
        </w:tabs>
        <w:ind w:left="567" w:firstLine="0"/>
        <w:rPr>
          <w:rStyle w:val="Zag11"/>
          <w:rFonts w:eastAsia="@Arial Unicode MS"/>
          <w:b/>
          <w:bCs/>
          <w:sz w:val="24"/>
          <w:szCs w:val="24"/>
        </w:rPr>
      </w:pPr>
      <w:r w:rsidRPr="005970A1">
        <w:rPr>
          <w:rStyle w:val="Zag11"/>
          <w:rFonts w:eastAsia="@Arial Unicode MS"/>
          <w:sz w:val="24"/>
          <w:szCs w:val="24"/>
        </w:rPr>
        <w:t>знаки препинания (запятая) в предложениях с однородными членами.</w:t>
      </w:r>
    </w:p>
    <w:p w:rsidR="004475B1" w:rsidRPr="005970A1" w:rsidRDefault="004475B1" w:rsidP="009F0565">
      <w:pPr>
        <w:tabs>
          <w:tab w:val="left" w:leader="dot" w:pos="624"/>
        </w:tabs>
        <w:ind w:left="567" w:firstLine="0"/>
        <w:rPr>
          <w:rStyle w:val="Zag11"/>
          <w:rFonts w:eastAsia="@Arial Unicode MS"/>
          <w:sz w:val="24"/>
          <w:szCs w:val="24"/>
        </w:rPr>
      </w:pPr>
      <w:r w:rsidRPr="005970A1">
        <w:rPr>
          <w:rStyle w:val="Zag11"/>
          <w:rFonts w:eastAsia="@Arial Unicode MS"/>
          <w:sz w:val="24"/>
          <w:szCs w:val="24"/>
        </w:rPr>
        <w:t>Развитие речи. Осознание ситуации общения: с какой целью, с кем и где происходит общение.</w:t>
      </w:r>
    </w:p>
    <w:p w:rsidR="004475B1" w:rsidRPr="005970A1" w:rsidRDefault="004475B1" w:rsidP="009F0565">
      <w:pPr>
        <w:tabs>
          <w:tab w:val="left" w:leader="dot" w:pos="624"/>
        </w:tabs>
        <w:ind w:left="567" w:firstLine="0"/>
        <w:rPr>
          <w:rStyle w:val="Zag11"/>
          <w:rFonts w:eastAsia="@Arial Unicode MS"/>
          <w:sz w:val="24"/>
          <w:szCs w:val="24"/>
        </w:rPr>
      </w:pPr>
      <w:r w:rsidRPr="005970A1">
        <w:rPr>
          <w:rStyle w:val="Zag11"/>
          <w:rFonts w:eastAsia="@Arial Unicode MS"/>
          <w:sz w:val="24"/>
          <w:szCs w:val="24"/>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4475B1" w:rsidRPr="005970A1" w:rsidRDefault="004475B1" w:rsidP="009F0565">
      <w:pPr>
        <w:tabs>
          <w:tab w:val="left" w:leader="dot" w:pos="624"/>
        </w:tabs>
        <w:ind w:left="567" w:firstLine="0"/>
        <w:rPr>
          <w:rStyle w:val="Zag11"/>
          <w:rFonts w:eastAsia="@Arial Unicode MS"/>
          <w:sz w:val="24"/>
          <w:szCs w:val="24"/>
        </w:rPr>
      </w:pPr>
      <w:r w:rsidRPr="005970A1">
        <w:rPr>
          <w:rStyle w:val="Zag11"/>
          <w:rFonts w:eastAsia="@Arial Unicode MS"/>
          <w:sz w:val="24"/>
          <w:szCs w:val="24"/>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4475B1" w:rsidRPr="005970A1" w:rsidRDefault="004475B1" w:rsidP="009F0565">
      <w:pPr>
        <w:tabs>
          <w:tab w:val="left" w:leader="dot" w:pos="624"/>
        </w:tabs>
        <w:ind w:left="567" w:firstLine="0"/>
        <w:rPr>
          <w:rStyle w:val="Zag11"/>
          <w:rFonts w:eastAsia="@Arial Unicode MS"/>
          <w:sz w:val="24"/>
          <w:szCs w:val="24"/>
        </w:rPr>
      </w:pPr>
      <w:r w:rsidRPr="005970A1">
        <w:rPr>
          <w:rStyle w:val="Zag11"/>
          <w:rFonts w:eastAsia="@Arial Unicode MS"/>
          <w:sz w:val="24"/>
          <w:szCs w:val="24"/>
        </w:rPr>
        <w:t>Текст. Признаки текста. Смысловое единство предложений в тексте. Заглавие текста.</w:t>
      </w:r>
    </w:p>
    <w:p w:rsidR="004475B1" w:rsidRPr="005970A1" w:rsidRDefault="004475B1" w:rsidP="009F0565">
      <w:pPr>
        <w:tabs>
          <w:tab w:val="left" w:leader="dot" w:pos="624"/>
        </w:tabs>
        <w:ind w:left="567" w:firstLine="0"/>
        <w:rPr>
          <w:rStyle w:val="Zag11"/>
          <w:rFonts w:eastAsia="@Arial Unicode MS"/>
          <w:sz w:val="24"/>
          <w:szCs w:val="24"/>
        </w:rPr>
      </w:pPr>
      <w:r w:rsidRPr="005970A1">
        <w:rPr>
          <w:rStyle w:val="Zag11"/>
          <w:rFonts w:eastAsia="@Arial Unicode MS"/>
          <w:sz w:val="24"/>
          <w:szCs w:val="24"/>
        </w:rPr>
        <w:t>Последовательность предложений в тексте.</w:t>
      </w:r>
    </w:p>
    <w:p w:rsidR="004475B1" w:rsidRPr="005970A1" w:rsidRDefault="004475B1" w:rsidP="009F0565">
      <w:pPr>
        <w:tabs>
          <w:tab w:val="left" w:leader="dot" w:pos="624"/>
        </w:tabs>
        <w:ind w:left="567" w:firstLine="0"/>
        <w:rPr>
          <w:rStyle w:val="Zag11"/>
          <w:rFonts w:eastAsia="@Arial Unicode MS"/>
          <w:sz w:val="24"/>
          <w:szCs w:val="24"/>
        </w:rPr>
      </w:pPr>
      <w:r w:rsidRPr="005970A1">
        <w:rPr>
          <w:rStyle w:val="Zag11"/>
          <w:rFonts w:eastAsia="@Arial Unicode MS"/>
          <w:sz w:val="24"/>
          <w:szCs w:val="24"/>
        </w:rPr>
        <w:t>Последовательность частей текста (</w:t>
      </w:r>
      <w:r w:rsidRPr="005970A1">
        <w:rPr>
          <w:rStyle w:val="Zag11"/>
          <w:rFonts w:eastAsia="@Arial Unicode MS"/>
          <w:i/>
          <w:iCs/>
          <w:sz w:val="24"/>
          <w:szCs w:val="24"/>
        </w:rPr>
        <w:t>абзацев</w:t>
      </w:r>
      <w:r w:rsidRPr="005970A1">
        <w:rPr>
          <w:rStyle w:val="Zag11"/>
          <w:rFonts w:eastAsia="@Arial Unicode MS"/>
          <w:sz w:val="24"/>
          <w:szCs w:val="24"/>
        </w:rPr>
        <w:t>).</w:t>
      </w:r>
    </w:p>
    <w:p w:rsidR="004475B1" w:rsidRPr="005970A1" w:rsidRDefault="004475B1" w:rsidP="009F0565">
      <w:pPr>
        <w:tabs>
          <w:tab w:val="left" w:leader="dot" w:pos="624"/>
        </w:tabs>
        <w:ind w:left="567" w:firstLine="0"/>
        <w:rPr>
          <w:rStyle w:val="Zag11"/>
          <w:rFonts w:eastAsia="@Arial Unicode MS"/>
          <w:sz w:val="24"/>
          <w:szCs w:val="24"/>
        </w:rPr>
      </w:pPr>
      <w:r w:rsidRPr="005970A1">
        <w:rPr>
          <w:rStyle w:val="Zag11"/>
          <w:rFonts w:eastAsia="@Arial Unicode MS"/>
          <w:sz w:val="24"/>
          <w:szCs w:val="24"/>
        </w:rPr>
        <w:t>Комплексная работа над структурой текста: озаглавливание, корректирование порядка предложений и частей текста (</w:t>
      </w:r>
      <w:r w:rsidRPr="005970A1">
        <w:rPr>
          <w:rStyle w:val="Zag11"/>
          <w:rFonts w:eastAsia="@Arial Unicode MS"/>
          <w:i/>
          <w:iCs/>
          <w:sz w:val="24"/>
          <w:szCs w:val="24"/>
        </w:rPr>
        <w:t>абзацев</w:t>
      </w:r>
      <w:r w:rsidRPr="005970A1">
        <w:rPr>
          <w:rStyle w:val="Zag11"/>
          <w:rFonts w:eastAsia="@Arial Unicode MS"/>
          <w:sz w:val="24"/>
          <w:szCs w:val="24"/>
        </w:rPr>
        <w:t>).</w:t>
      </w:r>
    </w:p>
    <w:p w:rsidR="004475B1" w:rsidRPr="005970A1" w:rsidRDefault="004475B1" w:rsidP="009F0565">
      <w:pPr>
        <w:tabs>
          <w:tab w:val="left" w:leader="dot" w:pos="624"/>
        </w:tabs>
        <w:ind w:left="567" w:firstLine="0"/>
        <w:rPr>
          <w:rStyle w:val="Zag11"/>
          <w:rFonts w:eastAsia="@Arial Unicode MS"/>
          <w:sz w:val="24"/>
          <w:szCs w:val="24"/>
        </w:rPr>
      </w:pPr>
      <w:r w:rsidRPr="005970A1">
        <w:rPr>
          <w:rStyle w:val="Zag11"/>
          <w:rFonts w:eastAsia="@Arial Unicode MS"/>
          <w:sz w:val="24"/>
          <w:szCs w:val="24"/>
        </w:rPr>
        <w:t xml:space="preserve">План текста. Составление планов к данным текстам. </w:t>
      </w:r>
      <w:r w:rsidRPr="005970A1">
        <w:rPr>
          <w:rStyle w:val="Zag11"/>
          <w:rFonts w:eastAsia="@Arial Unicode MS"/>
          <w:i/>
          <w:iCs/>
          <w:sz w:val="24"/>
          <w:szCs w:val="24"/>
        </w:rPr>
        <w:t>Создание собственных текстов по предложенным планам</w:t>
      </w:r>
      <w:r w:rsidRPr="005970A1">
        <w:rPr>
          <w:rStyle w:val="Zag11"/>
          <w:rFonts w:eastAsia="@Arial Unicode MS"/>
          <w:sz w:val="24"/>
          <w:szCs w:val="24"/>
        </w:rPr>
        <w:t>.</w:t>
      </w:r>
    </w:p>
    <w:p w:rsidR="004475B1" w:rsidRPr="005970A1" w:rsidRDefault="004475B1" w:rsidP="009F0565">
      <w:pPr>
        <w:tabs>
          <w:tab w:val="left" w:leader="dot" w:pos="624"/>
        </w:tabs>
        <w:ind w:left="567" w:firstLine="0"/>
        <w:rPr>
          <w:rStyle w:val="Zag11"/>
          <w:rFonts w:eastAsia="@Arial Unicode MS"/>
          <w:sz w:val="24"/>
          <w:szCs w:val="24"/>
        </w:rPr>
      </w:pPr>
      <w:r w:rsidRPr="005970A1">
        <w:rPr>
          <w:rStyle w:val="Zag11"/>
          <w:rFonts w:eastAsia="@Arial Unicode MS"/>
          <w:sz w:val="24"/>
          <w:szCs w:val="24"/>
        </w:rPr>
        <w:t>Типы текстов: описание, повествование, рассуждение, их особенности.</w:t>
      </w:r>
    </w:p>
    <w:p w:rsidR="004475B1" w:rsidRPr="005970A1" w:rsidRDefault="004475B1" w:rsidP="009F0565">
      <w:pPr>
        <w:tabs>
          <w:tab w:val="left" w:leader="dot" w:pos="624"/>
        </w:tabs>
        <w:ind w:left="567" w:firstLine="0"/>
        <w:rPr>
          <w:rStyle w:val="Zag11"/>
          <w:rFonts w:eastAsia="@Arial Unicode MS"/>
          <w:sz w:val="24"/>
          <w:szCs w:val="24"/>
        </w:rPr>
      </w:pPr>
      <w:r w:rsidRPr="005970A1">
        <w:rPr>
          <w:rStyle w:val="Zag11"/>
          <w:rFonts w:eastAsia="@Arial Unicode MS"/>
          <w:sz w:val="24"/>
          <w:szCs w:val="24"/>
        </w:rPr>
        <w:t>Знакомство с жанрами письма и поздравления.</w:t>
      </w:r>
    </w:p>
    <w:p w:rsidR="004475B1" w:rsidRPr="005970A1" w:rsidRDefault="004475B1" w:rsidP="009F0565">
      <w:pPr>
        <w:tabs>
          <w:tab w:val="left" w:leader="dot" w:pos="624"/>
        </w:tabs>
        <w:ind w:left="567" w:firstLine="0"/>
        <w:rPr>
          <w:rStyle w:val="Zag11"/>
          <w:rFonts w:eastAsia="@Arial Unicode MS"/>
          <w:sz w:val="24"/>
          <w:szCs w:val="24"/>
        </w:rPr>
      </w:pPr>
      <w:r w:rsidRPr="005970A1">
        <w:rPr>
          <w:rStyle w:val="Zag11"/>
          <w:rFonts w:eastAsia="@Arial Unicode MS"/>
          <w:sz w:val="24"/>
          <w:szCs w:val="24"/>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5970A1">
        <w:rPr>
          <w:rStyle w:val="Zag11"/>
          <w:rFonts w:eastAsia="@Arial Unicode MS"/>
          <w:i/>
          <w:iCs/>
          <w:sz w:val="24"/>
          <w:szCs w:val="24"/>
        </w:rPr>
        <w:t>использование в текстах синонимов и антонимов</w:t>
      </w:r>
      <w:r w:rsidRPr="005970A1">
        <w:rPr>
          <w:rStyle w:val="Zag11"/>
          <w:rFonts w:eastAsia="@Arial Unicode MS"/>
          <w:sz w:val="24"/>
          <w:szCs w:val="24"/>
        </w:rPr>
        <w:t>.</w:t>
      </w:r>
    </w:p>
    <w:p w:rsidR="004475B1" w:rsidRPr="005970A1" w:rsidRDefault="004475B1" w:rsidP="009F0565">
      <w:pPr>
        <w:pStyle w:val="Zag3"/>
        <w:tabs>
          <w:tab w:val="left" w:leader="dot" w:pos="624"/>
        </w:tabs>
        <w:spacing w:after="0" w:line="240" w:lineRule="auto"/>
        <w:ind w:left="567"/>
        <w:jc w:val="both"/>
        <w:rPr>
          <w:rStyle w:val="Zag11"/>
          <w:rFonts w:eastAsia="@Arial Unicode MS"/>
          <w:i w:val="0"/>
          <w:iCs w:val="0"/>
          <w:color w:val="auto"/>
          <w:lang w:val="ru-RU"/>
        </w:rPr>
      </w:pPr>
      <w:r w:rsidRPr="005970A1">
        <w:rPr>
          <w:rStyle w:val="Zag11"/>
          <w:rFonts w:eastAsia="@Arial Unicode MS"/>
          <w:i w:val="0"/>
          <w:iCs w:val="0"/>
          <w:color w:val="auto"/>
          <w:lang w:val="ru-RU"/>
        </w:rPr>
        <w:t xml:space="preserve">Знакомство с основными видами изложений и сочинений (без заучивания определений): </w:t>
      </w:r>
      <w:r w:rsidRPr="005970A1">
        <w:rPr>
          <w:rStyle w:val="Zag11"/>
          <w:rFonts w:eastAsia="@Arial Unicode MS"/>
          <w:color w:val="auto"/>
          <w:lang w:val="ru-RU"/>
        </w:rPr>
        <w:t>изложения подробные и выборочные, изложения с элементами сочинения</w:t>
      </w:r>
      <w:r w:rsidRPr="005970A1">
        <w:rPr>
          <w:rStyle w:val="Zag11"/>
          <w:rFonts w:eastAsia="@Arial Unicode MS"/>
          <w:i w:val="0"/>
          <w:iCs w:val="0"/>
          <w:color w:val="auto"/>
          <w:lang w:val="ru-RU"/>
        </w:rPr>
        <w:t xml:space="preserve">; </w:t>
      </w:r>
      <w:r w:rsidRPr="005970A1">
        <w:rPr>
          <w:rStyle w:val="Zag11"/>
          <w:rFonts w:eastAsia="@Arial Unicode MS"/>
          <w:color w:val="auto"/>
          <w:lang w:val="ru-RU"/>
        </w:rPr>
        <w:t>сочинения</w:t>
      </w:r>
      <w:r w:rsidRPr="005970A1">
        <w:rPr>
          <w:rStyle w:val="Zag11"/>
          <w:rFonts w:eastAsia="@Arial Unicode MS"/>
          <w:color w:val="auto"/>
          <w:lang w:val="ru-RU"/>
        </w:rPr>
        <w:noBreakHyphen/>
        <w:t>повествования</w:t>
      </w:r>
      <w:r w:rsidRPr="005970A1">
        <w:rPr>
          <w:rStyle w:val="Zag11"/>
          <w:rFonts w:eastAsia="@Arial Unicode MS"/>
          <w:i w:val="0"/>
          <w:iCs w:val="0"/>
          <w:color w:val="auto"/>
          <w:lang w:val="ru-RU"/>
        </w:rPr>
        <w:t xml:space="preserve">, </w:t>
      </w:r>
      <w:r w:rsidRPr="005970A1">
        <w:rPr>
          <w:rStyle w:val="Zag11"/>
          <w:rFonts w:eastAsia="@Arial Unicode MS"/>
          <w:color w:val="auto"/>
          <w:lang w:val="ru-RU"/>
        </w:rPr>
        <w:t>сочинения</w:t>
      </w:r>
      <w:r w:rsidRPr="005970A1">
        <w:rPr>
          <w:rStyle w:val="Zag11"/>
          <w:rFonts w:eastAsia="@Arial Unicode MS"/>
          <w:color w:val="auto"/>
          <w:lang w:val="ru-RU"/>
        </w:rPr>
        <w:noBreakHyphen/>
        <w:t>описания</w:t>
      </w:r>
      <w:r w:rsidRPr="005970A1">
        <w:rPr>
          <w:rStyle w:val="Zag11"/>
          <w:rFonts w:eastAsia="@Arial Unicode MS"/>
          <w:i w:val="0"/>
          <w:iCs w:val="0"/>
          <w:color w:val="auto"/>
          <w:lang w:val="ru-RU"/>
        </w:rPr>
        <w:t xml:space="preserve">, </w:t>
      </w:r>
      <w:r w:rsidRPr="005970A1">
        <w:rPr>
          <w:rStyle w:val="Zag11"/>
          <w:rFonts w:eastAsia="@Arial Unicode MS"/>
          <w:color w:val="auto"/>
          <w:lang w:val="ru-RU"/>
        </w:rPr>
        <w:t>сочинения</w:t>
      </w:r>
      <w:r w:rsidRPr="005970A1">
        <w:rPr>
          <w:rStyle w:val="Zag11"/>
          <w:rFonts w:eastAsia="@Arial Unicode MS"/>
          <w:color w:val="auto"/>
          <w:lang w:val="ru-RU"/>
        </w:rPr>
        <w:noBreakHyphen/>
        <w:t>рассуждения</w:t>
      </w:r>
      <w:r w:rsidRPr="005970A1">
        <w:rPr>
          <w:rStyle w:val="Zag11"/>
          <w:rFonts w:eastAsia="@Arial Unicode MS"/>
          <w:i w:val="0"/>
          <w:iCs w:val="0"/>
          <w:color w:val="auto"/>
          <w:lang w:val="ru-RU"/>
        </w:rPr>
        <w:t>.</w:t>
      </w:r>
    </w:p>
    <w:p w:rsidR="004475B1" w:rsidRPr="005970A1" w:rsidRDefault="004475B1" w:rsidP="009F0565">
      <w:pPr>
        <w:rPr>
          <w:b/>
          <w:bCs/>
          <w:sz w:val="24"/>
          <w:szCs w:val="24"/>
        </w:rPr>
      </w:pPr>
    </w:p>
    <w:p w:rsidR="004475B1" w:rsidRPr="005970A1" w:rsidRDefault="004475B1" w:rsidP="009F0565">
      <w:pPr>
        <w:jc w:val="center"/>
        <w:rPr>
          <w:b/>
          <w:bCs/>
          <w:color w:val="000000"/>
          <w:sz w:val="24"/>
          <w:szCs w:val="24"/>
        </w:rPr>
      </w:pPr>
      <w:r w:rsidRPr="005970A1">
        <w:rPr>
          <w:b/>
          <w:bCs/>
          <w:sz w:val="24"/>
          <w:szCs w:val="24"/>
        </w:rPr>
        <w:t>Содержание учебного предмета.</w:t>
      </w:r>
    </w:p>
    <w:p w:rsidR="004475B1" w:rsidRPr="005970A1" w:rsidRDefault="004475B1" w:rsidP="005300DC">
      <w:pPr>
        <w:tabs>
          <w:tab w:val="left" w:pos="9000"/>
        </w:tabs>
        <w:jc w:val="center"/>
        <w:rPr>
          <w:sz w:val="24"/>
          <w:szCs w:val="24"/>
        </w:rPr>
      </w:pPr>
      <w:r w:rsidRPr="005970A1">
        <w:rPr>
          <w:sz w:val="24"/>
          <w:szCs w:val="24"/>
        </w:rPr>
        <w:t>2 класс (2А, 2Б, 2В, 2Г)</w:t>
      </w:r>
    </w:p>
    <w:p w:rsidR="004475B1" w:rsidRPr="005970A1" w:rsidRDefault="004475B1" w:rsidP="009F0565">
      <w:pPr>
        <w:jc w:val="center"/>
        <w:rPr>
          <w:color w:val="000000"/>
          <w:sz w:val="24"/>
          <w:szCs w:val="24"/>
        </w:rPr>
      </w:pPr>
      <w:r w:rsidRPr="005970A1">
        <w:rPr>
          <w:color w:val="000000"/>
          <w:sz w:val="24"/>
          <w:szCs w:val="24"/>
        </w:rPr>
        <w:t>5 часов  в неделю;  34 недели; в год – 170 часов</w:t>
      </w:r>
    </w:p>
    <w:p w:rsidR="004475B1" w:rsidRPr="005970A1" w:rsidRDefault="004475B1" w:rsidP="009F0565">
      <w:pPr>
        <w:jc w:val="center"/>
        <w:rPr>
          <w:color w:val="000000"/>
          <w:sz w:val="24"/>
          <w:szCs w:val="24"/>
        </w:rPr>
      </w:pPr>
    </w:p>
    <w:tbl>
      <w:tblPr>
        <w:tblW w:w="1513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8"/>
        <w:gridCol w:w="4165"/>
        <w:gridCol w:w="1134"/>
        <w:gridCol w:w="8647"/>
      </w:tblGrid>
      <w:tr w:rsidR="004475B1" w:rsidRPr="005970A1">
        <w:trPr>
          <w:trHeight w:val="555"/>
        </w:trPr>
        <w:tc>
          <w:tcPr>
            <w:tcW w:w="118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 xml:space="preserve"> №</w:t>
            </w:r>
          </w:p>
          <w:p w:rsidR="004475B1" w:rsidRPr="005970A1" w:rsidRDefault="004475B1" w:rsidP="00451F4B">
            <w:pPr>
              <w:autoSpaceDE w:val="0"/>
              <w:autoSpaceDN w:val="0"/>
              <w:adjustRightInd w:val="0"/>
              <w:ind w:firstLine="0"/>
              <w:jc w:val="center"/>
              <w:rPr>
                <w:sz w:val="24"/>
                <w:szCs w:val="24"/>
              </w:rPr>
            </w:pPr>
            <w:r w:rsidRPr="005970A1">
              <w:rPr>
                <w:sz w:val="24"/>
                <w:szCs w:val="24"/>
              </w:rPr>
              <w:t>темы</w:t>
            </w:r>
          </w:p>
        </w:tc>
        <w:tc>
          <w:tcPr>
            <w:tcW w:w="4165"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Тема</w:t>
            </w:r>
          </w:p>
        </w:tc>
        <w:tc>
          <w:tcPr>
            <w:tcW w:w="1134" w:type="dxa"/>
          </w:tcPr>
          <w:p w:rsidR="004475B1" w:rsidRPr="005970A1" w:rsidRDefault="004475B1" w:rsidP="00451F4B">
            <w:pPr>
              <w:autoSpaceDE w:val="0"/>
              <w:autoSpaceDN w:val="0"/>
              <w:adjustRightInd w:val="0"/>
              <w:ind w:firstLine="0"/>
              <w:rPr>
                <w:sz w:val="24"/>
                <w:szCs w:val="24"/>
              </w:rPr>
            </w:pPr>
            <w:r w:rsidRPr="005970A1">
              <w:rPr>
                <w:sz w:val="24"/>
                <w:szCs w:val="24"/>
              </w:rPr>
              <w:t>Всего часов</w:t>
            </w:r>
          </w:p>
        </w:tc>
        <w:tc>
          <w:tcPr>
            <w:tcW w:w="8647"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Изучаемый материал в рамках темы</w:t>
            </w:r>
          </w:p>
        </w:tc>
      </w:tr>
      <w:tr w:rsidR="004475B1" w:rsidRPr="005970A1">
        <w:tc>
          <w:tcPr>
            <w:tcW w:w="1188" w:type="dxa"/>
          </w:tcPr>
          <w:p w:rsidR="004475B1" w:rsidRPr="005970A1" w:rsidRDefault="004475B1" w:rsidP="00451F4B">
            <w:pPr>
              <w:autoSpaceDE w:val="0"/>
              <w:autoSpaceDN w:val="0"/>
              <w:adjustRightInd w:val="0"/>
              <w:jc w:val="center"/>
              <w:rPr>
                <w:sz w:val="24"/>
                <w:szCs w:val="24"/>
                <w:lang w:val="en-US"/>
              </w:rPr>
            </w:pPr>
            <w:r w:rsidRPr="005970A1">
              <w:rPr>
                <w:sz w:val="24"/>
                <w:szCs w:val="24"/>
                <w:lang w:val="en-US"/>
              </w:rPr>
              <w:t>I</w:t>
            </w:r>
          </w:p>
        </w:tc>
        <w:tc>
          <w:tcPr>
            <w:tcW w:w="4165" w:type="dxa"/>
          </w:tcPr>
          <w:p w:rsidR="004475B1" w:rsidRPr="005970A1" w:rsidRDefault="004475B1" w:rsidP="00451F4B">
            <w:pPr>
              <w:autoSpaceDE w:val="0"/>
              <w:autoSpaceDN w:val="0"/>
              <w:adjustRightInd w:val="0"/>
              <w:ind w:firstLine="0"/>
              <w:rPr>
                <w:sz w:val="24"/>
                <w:szCs w:val="24"/>
              </w:rPr>
            </w:pPr>
            <w:r w:rsidRPr="005970A1">
              <w:rPr>
                <w:sz w:val="24"/>
                <w:szCs w:val="24"/>
              </w:rPr>
              <w:t>Знаем – повторим, не знаем – узнаем</w:t>
            </w:r>
          </w:p>
        </w:tc>
        <w:tc>
          <w:tcPr>
            <w:tcW w:w="1134"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17</w:t>
            </w:r>
          </w:p>
        </w:tc>
        <w:tc>
          <w:tcPr>
            <w:tcW w:w="8647" w:type="dxa"/>
          </w:tcPr>
          <w:p w:rsidR="004475B1" w:rsidRPr="005970A1" w:rsidRDefault="004475B1" w:rsidP="00451F4B">
            <w:pPr>
              <w:autoSpaceDE w:val="0"/>
              <w:autoSpaceDN w:val="0"/>
              <w:adjustRightInd w:val="0"/>
              <w:ind w:firstLine="178"/>
              <w:rPr>
                <w:sz w:val="24"/>
                <w:szCs w:val="24"/>
              </w:rPr>
            </w:pPr>
            <w:r w:rsidRPr="005970A1">
              <w:rPr>
                <w:sz w:val="24"/>
                <w:szCs w:val="24"/>
              </w:rPr>
              <w:t xml:space="preserve">Рассматриваются два новых вопроса: 1) написание (или отсутствие) </w:t>
            </w:r>
            <w:r w:rsidRPr="005970A1">
              <w:rPr>
                <w:b/>
                <w:bCs/>
                <w:sz w:val="24"/>
                <w:szCs w:val="24"/>
              </w:rPr>
              <w:t xml:space="preserve">ь </w:t>
            </w:r>
            <w:r w:rsidRPr="005970A1">
              <w:rPr>
                <w:sz w:val="24"/>
                <w:szCs w:val="24"/>
              </w:rPr>
              <w:t xml:space="preserve">для обозначения мягкости согласного звука, стоящего перед согласным; </w:t>
            </w:r>
          </w:p>
          <w:p w:rsidR="004475B1" w:rsidRPr="005970A1" w:rsidRDefault="004475B1" w:rsidP="005300DC">
            <w:pPr>
              <w:autoSpaceDE w:val="0"/>
              <w:autoSpaceDN w:val="0"/>
              <w:adjustRightInd w:val="0"/>
              <w:ind w:firstLine="178"/>
              <w:rPr>
                <w:b/>
                <w:bCs/>
                <w:sz w:val="24"/>
                <w:szCs w:val="24"/>
              </w:rPr>
            </w:pPr>
            <w:r w:rsidRPr="005970A1">
              <w:rPr>
                <w:sz w:val="24"/>
                <w:szCs w:val="24"/>
              </w:rPr>
              <w:t>2) использование разделительных знаков при обозначении звука [й’].</w:t>
            </w:r>
          </w:p>
        </w:tc>
      </w:tr>
      <w:tr w:rsidR="004475B1" w:rsidRPr="005970A1">
        <w:tc>
          <w:tcPr>
            <w:tcW w:w="1188" w:type="dxa"/>
          </w:tcPr>
          <w:p w:rsidR="004475B1" w:rsidRPr="005970A1" w:rsidRDefault="004475B1" w:rsidP="00451F4B">
            <w:pPr>
              <w:autoSpaceDE w:val="0"/>
              <w:autoSpaceDN w:val="0"/>
              <w:adjustRightInd w:val="0"/>
              <w:jc w:val="center"/>
              <w:rPr>
                <w:sz w:val="24"/>
                <w:szCs w:val="24"/>
                <w:lang w:val="en-US"/>
              </w:rPr>
            </w:pPr>
            <w:r w:rsidRPr="005970A1">
              <w:rPr>
                <w:sz w:val="24"/>
                <w:szCs w:val="24"/>
                <w:lang w:val="en-US"/>
              </w:rPr>
              <w:lastRenderedPageBreak/>
              <w:t>II</w:t>
            </w:r>
          </w:p>
        </w:tc>
        <w:tc>
          <w:tcPr>
            <w:tcW w:w="4165" w:type="dxa"/>
          </w:tcPr>
          <w:p w:rsidR="004475B1" w:rsidRPr="005970A1" w:rsidRDefault="004475B1" w:rsidP="00451F4B">
            <w:pPr>
              <w:autoSpaceDE w:val="0"/>
              <w:autoSpaceDN w:val="0"/>
              <w:adjustRightInd w:val="0"/>
              <w:ind w:firstLine="0"/>
              <w:rPr>
                <w:sz w:val="24"/>
                <w:szCs w:val="24"/>
              </w:rPr>
            </w:pPr>
            <w:r w:rsidRPr="005970A1">
              <w:rPr>
                <w:sz w:val="24"/>
                <w:szCs w:val="24"/>
              </w:rPr>
              <w:t>Главные опасности письма. Как писать без ошибок</w:t>
            </w:r>
          </w:p>
        </w:tc>
        <w:tc>
          <w:tcPr>
            <w:tcW w:w="1134"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19</w:t>
            </w:r>
          </w:p>
        </w:tc>
        <w:tc>
          <w:tcPr>
            <w:tcW w:w="8647" w:type="dxa"/>
          </w:tcPr>
          <w:p w:rsidR="004475B1" w:rsidRPr="005970A1" w:rsidRDefault="004475B1" w:rsidP="00451F4B">
            <w:pPr>
              <w:autoSpaceDE w:val="0"/>
              <w:autoSpaceDN w:val="0"/>
              <w:adjustRightInd w:val="0"/>
              <w:ind w:firstLine="178"/>
              <w:rPr>
                <w:sz w:val="24"/>
                <w:szCs w:val="24"/>
              </w:rPr>
            </w:pPr>
            <w:r w:rsidRPr="005970A1">
              <w:rPr>
                <w:sz w:val="24"/>
                <w:szCs w:val="24"/>
              </w:rPr>
              <w:t xml:space="preserve">Данный раздел является ключевым для всего обучения орфографии. Это новый этап в процессе формирования осознанных  орфографических умений, продолжающий и углубляющий работу, начатую в 1+м классе. Именно здесь должно отточиться базовое  умение: обнаруживать в словах звуки, допускающие неоднозначное обозначение буквами, т.е. умение предвидеть, прогнозировать «ошибкоопасные» (С.М. Бондаренко, Г.Г. Граник и др.) места </w:t>
            </w:r>
          </w:p>
          <w:p w:rsidR="004475B1" w:rsidRPr="005970A1" w:rsidRDefault="004475B1" w:rsidP="005300DC">
            <w:pPr>
              <w:autoSpaceDE w:val="0"/>
              <w:autoSpaceDN w:val="0"/>
              <w:adjustRightInd w:val="0"/>
              <w:ind w:firstLine="178"/>
              <w:rPr>
                <w:b/>
                <w:bCs/>
                <w:sz w:val="24"/>
                <w:szCs w:val="24"/>
              </w:rPr>
            </w:pPr>
            <w:r w:rsidRPr="005970A1">
              <w:rPr>
                <w:sz w:val="24"/>
                <w:szCs w:val="24"/>
              </w:rPr>
              <w:t>орфограммы. Это умение в школьной практике традиционно именуется орфографической зоркостью. Углубление работы, по сравнению с 1  классом, произойдёт  прежде всего за счёт её перевода на понятийный уровень – на этом  этапе вводится понятие «орфограмма».</w:t>
            </w:r>
          </w:p>
        </w:tc>
      </w:tr>
      <w:tr w:rsidR="004475B1" w:rsidRPr="005970A1">
        <w:tc>
          <w:tcPr>
            <w:tcW w:w="1188" w:type="dxa"/>
          </w:tcPr>
          <w:p w:rsidR="004475B1" w:rsidRPr="005970A1" w:rsidRDefault="004475B1" w:rsidP="00451F4B">
            <w:pPr>
              <w:autoSpaceDE w:val="0"/>
              <w:autoSpaceDN w:val="0"/>
              <w:adjustRightInd w:val="0"/>
              <w:jc w:val="center"/>
              <w:rPr>
                <w:sz w:val="24"/>
                <w:szCs w:val="24"/>
                <w:lang w:val="en-US"/>
              </w:rPr>
            </w:pPr>
            <w:r w:rsidRPr="005970A1">
              <w:rPr>
                <w:sz w:val="24"/>
                <w:szCs w:val="24"/>
                <w:lang w:val="en-US"/>
              </w:rPr>
              <w:t>III</w:t>
            </w:r>
          </w:p>
        </w:tc>
        <w:tc>
          <w:tcPr>
            <w:tcW w:w="4165" w:type="dxa"/>
          </w:tcPr>
          <w:p w:rsidR="004475B1" w:rsidRPr="005970A1" w:rsidRDefault="004475B1" w:rsidP="00451F4B">
            <w:pPr>
              <w:autoSpaceDE w:val="0"/>
              <w:autoSpaceDN w:val="0"/>
              <w:adjustRightInd w:val="0"/>
              <w:ind w:firstLine="0"/>
              <w:rPr>
                <w:sz w:val="24"/>
                <w:szCs w:val="24"/>
              </w:rPr>
            </w:pPr>
            <w:r w:rsidRPr="005970A1">
              <w:rPr>
                <w:sz w:val="24"/>
                <w:szCs w:val="24"/>
              </w:rPr>
              <w:t>Выражаем мысли и чувства</w:t>
            </w:r>
          </w:p>
        </w:tc>
        <w:tc>
          <w:tcPr>
            <w:tcW w:w="1134"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15</w:t>
            </w:r>
          </w:p>
        </w:tc>
        <w:tc>
          <w:tcPr>
            <w:tcW w:w="8647" w:type="dxa"/>
          </w:tcPr>
          <w:p w:rsidR="004475B1" w:rsidRPr="005970A1" w:rsidRDefault="004475B1" w:rsidP="005300DC">
            <w:pPr>
              <w:autoSpaceDE w:val="0"/>
              <w:autoSpaceDN w:val="0"/>
              <w:adjustRightInd w:val="0"/>
              <w:ind w:firstLine="178"/>
              <w:rPr>
                <w:b/>
                <w:bCs/>
                <w:sz w:val="24"/>
                <w:szCs w:val="24"/>
              </w:rPr>
            </w:pPr>
            <w:r w:rsidRPr="005970A1">
              <w:rPr>
                <w:sz w:val="24"/>
                <w:szCs w:val="24"/>
              </w:rPr>
              <w:t>Этот раздел посвящён изучению предложения как языковой и  речевой единицы. Рассматриваются грамматические признаки  предложений, виды по цели и эмоциональной окраске, проводится обучение их построению и оформлению в устной и письменной  речи. Одновременно обсуждаются некоторые правила речевого  поведения.  Как и во всех других разделах, освоение теоретических сведений подчинено практической задаче: учить младших школьников   осознанно пользоваться предложением как коммуникативной единицей, помочь им накопить опыт более свободного, умелого построения предложений в своей речи, как устной, так и письменной.</w:t>
            </w:r>
          </w:p>
        </w:tc>
      </w:tr>
      <w:tr w:rsidR="004475B1" w:rsidRPr="005970A1">
        <w:tc>
          <w:tcPr>
            <w:tcW w:w="1188" w:type="dxa"/>
          </w:tcPr>
          <w:p w:rsidR="004475B1" w:rsidRPr="005970A1" w:rsidRDefault="004475B1" w:rsidP="00451F4B">
            <w:pPr>
              <w:autoSpaceDE w:val="0"/>
              <w:autoSpaceDN w:val="0"/>
              <w:adjustRightInd w:val="0"/>
              <w:jc w:val="center"/>
              <w:rPr>
                <w:sz w:val="24"/>
                <w:szCs w:val="24"/>
                <w:lang w:val="en-US"/>
              </w:rPr>
            </w:pPr>
            <w:r w:rsidRPr="005970A1">
              <w:rPr>
                <w:sz w:val="24"/>
                <w:szCs w:val="24"/>
                <w:lang w:val="en-US"/>
              </w:rPr>
              <w:t>IV</w:t>
            </w:r>
          </w:p>
        </w:tc>
        <w:tc>
          <w:tcPr>
            <w:tcW w:w="4165" w:type="dxa"/>
          </w:tcPr>
          <w:p w:rsidR="004475B1" w:rsidRPr="005970A1" w:rsidRDefault="004475B1" w:rsidP="00451F4B">
            <w:pPr>
              <w:autoSpaceDE w:val="0"/>
              <w:autoSpaceDN w:val="0"/>
              <w:adjustRightInd w:val="0"/>
              <w:ind w:firstLine="0"/>
              <w:rPr>
                <w:sz w:val="24"/>
                <w:szCs w:val="24"/>
              </w:rPr>
            </w:pPr>
            <w:r w:rsidRPr="005970A1">
              <w:rPr>
                <w:sz w:val="24"/>
                <w:szCs w:val="24"/>
              </w:rPr>
              <w:t>Хочу сказать больше</w:t>
            </w:r>
          </w:p>
        </w:tc>
        <w:tc>
          <w:tcPr>
            <w:tcW w:w="1134"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13</w:t>
            </w:r>
          </w:p>
        </w:tc>
        <w:tc>
          <w:tcPr>
            <w:tcW w:w="8647" w:type="dxa"/>
          </w:tcPr>
          <w:p w:rsidR="004475B1" w:rsidRPr="005970A1" w:rsidRDefault="004475B1" w:rsidP="00451F4B">
            <w:pPr>
              <w:autoSpaceDE w:val="0"/>
              <w:autoSpaceDN w:val="0"/>
              <w:adjustRightInd w:val="0"/>
              <w:ind w:firstLine="178"/>
              <w:rPr>
                <w:sz w:val="24"/>
                <w:szCs w:val="24"/>
              </w:rPr>
            </w:pPr>
            <w:r w:rsidRPr="005970A1">
              <w:rPr>
                <w:sz w:val="24"/>
                <w:szCs w:val="24"/>
              </w:rPr>
              <w:t xml:space="preserve">Знакомство с предложением как коммуникативной единицей,  с построением и использованием предложений разных видов органично переходит в обучение созданию текста.  Понятие «текст», а следовательно, его главные признаки, </w:t>
            </w:r>
          </w:p>
          <w:p w:rsidR="004475B1" w:rsidRPr="005970A1" w:rsidRDefault="004475B1" w:rsidP="00451F4B">
            <w:pPr>
              <w:autoSpaceDE w:val="0"/>
              <w:autoSpaceDN w:val="0"/>
              <w:adjustRightInd w:val="0"/>
              <w:ind w:firstLine="178"/>
              <w:rPr>
                <w:sz w:val="24"/>
                <w:szCs w:val="24"/>
              </w:rPr>
            </w:pPr>
            <w:r w:rsidRPr="005970A1">
              <w:rPr>
                <w:sz w:val="24"/>
                <w:szCs w:val="24"/>
              </w:rPr>
              <w:t>правила, которые необходимо соблюдать при его построении, – вот</w:t>
            </w:r>
          </w:p>
          <w:p w:rsidR="004475B1" w:rsidRPr="005970A1" w:rsidRDefault="004475B1" w:rsidP="005300DC">
            <w:pPr>
              <w:autoSpaceDE w:val="0"/>
              <w:autoSpaceDN w:val="0"/>
              <w:adjustRightInd w:val="0"/>
              <w:ind w:firstLine="178"/>
              <w:rPr>
                <w:b/>
                <w:bCs/>
                <w:sz w:val="24"/>
                <w:szCs w:val="24"/>
              </w:rPr>
            </w:pPr>
            <w:r w:rsidRPr="005970A1">
              <w:rPr>
                <w:sz w:val="24"/>
                <w:szCs w:val="24"/>
              </w:rPr>
              <w:t>вопросы для обсуждения с учениками. На последних уроках начинается целенаправленное обучение написанию изложений.</w:t>
            </w:r>
          </w:p>
        </w:tc>
      </w:tr>
      <w:tr w:rsidR="004475B1" w:rsidRPr="005970A1">
        <w:trPr>
          <w:trHeight w:val="367"/>
        </w:trPr>
        <w:tc>
          <w:tcPr>
            <w:tcW w:w="1188" w:type="dxa"/>
          </w:tcPr>
          <w:p w:rsidR="004475B1" w:rsidRPr="005970A1" w:rsidRDefault="004475B1" w:rsidP="00451F4B">
            <w:pPr>
              <w:autoSpaceDE w:val="0"/>
              <w:autoSpaceDN w:val="0"/>
              <w:adjustRightInd w:val="0"/>
              <w:jc w:val="center"/>
              <w:rPr>
                <w:sz w:val="24"/>
                <w:szCs w:val="24"/>
              </w:rPr>
            </w:pPr>
            <w:r w:rsidRPr="005970A1">
              <w:rPr>
                <w:sz w:val="24"/>
                <w:szCs w:val="24"/>
                <w:lang w:val="en-US"/>
              </w:rPr>
              <w:t>V</w:t>
            </w:r>
          </w:p>
        </w:tc>
        <w:tc>
          <w:tcPr>
            <w:tcW w:w="4165" w:type="dxa"/>
          </w:tcPr>
          <w:p w:rsidR="004475B1" w:rsidRPr="005970A1" w:rsidRDefault="004475B1" w:rsidP="00451F4B">
            <w:pPr>
              <w:autoSpaceDE w:val="0"/>
              <w:autoSpaceDN w:val="0"/>
              <w:adjustRightInd w:val="0"/>
              <w:ind w:firstLine="0"/>
              <w:rPr>
                <w:sz w:val="24"/>
                <w:szCs w:val="24"/>
              </w:rPr>
            </w:pPr>
            <w:r w:rsidRPr="005970A1">
              <w:rPr>
                <w:sz w:val="24"/>
                <w:szCs w:val="24"/>
              </w:rPr>
              <w:t>Размышляем о словах</w:t>
            </w:r>
          </w:p>
        </w:tc>
        <w:tc>
          <w:tcPr>
            <w:tcW w:w="1134"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15</w:t>
            </w:r>
          </w:p>
        </w:tc>
        <w:tc>
          <w:tcPr>
            <w:tcW w:w="8647" w:type="dxa"/>
          </w:tcPr>
          <w:p w:rsidR="004475B1" w:rsidRPr="005970A1" w:rsidRDefault="004475B1" w:rsidP="00451F4B">
            <w:pPr>
              <w:autoSpaceDE w:val="0"/>
              <w:autoSpaceDN w:val="0"/>
              <w:adjustRightInd w:val="0"/>
              <w:ind w:firstLine="178"/>
              <w:rPr>
                <w:sz w:val="24"/>
                <w:szCs w:val="24"/>
              </w:rPr>
            </w:pPr>
            <w:r w:rsidRPr="005970A1">
              <w:rPr>
                <w:sz w:val="24"/>
                <w:szCs w:val="24"/>
              </w:rPr>
              <w:t>Этот раздел  готовит второклассников  к освоению способов решения орфографических задач – изучению  основных орфографических правил.</w:t>
            </w:r>
          </w:p>
          <w:p w:rsidR="004475B1" w:rsidRPr="005970A1" w:rsidRDefault="004475B1" w:rsidP="00451F4B">
            <w:pPr>
              <w:autoSpaceDE w:val="0"/>
              <w:autoSpaceDN w:val="0"/>
              <w:adjustRightInd w:val="0"/>
              <w:ind w:firstLine="178"/>
              <w:rPr>
                <w:sz w:val="24"/>
                <w:szCs w:val="24"/>
              </w:rPr>
            </w:pPr>
            <w:r w:rsidRPr="005970A1">
              <w:rPr>
                <w:sz w:val="24"/>
                <w:szCs w:val="24"/>
              </w:rPr>
              <w:t>Хорошо известно, что правило о безударных гласных и «сомнительных» согласных в корне основано на инструкции: найди проверочное слово, а для этого измени слово или подбери однокоренное  так, чтобы…     Овладение несколькими  понятиями.</w:t>
            </w:r>
          </w:p>
          <w:p w:rsidR="004475B1" w:rsidRPr="005970A1" w:rsidRDefault="004475B1" w:rsidP="00451F4B">
            <w:pPr>
              <w:autoSpaceDE w:val="0"/>
              <w:autoSpaceDN w:val="0"/>
              <w:adjustRightInd w:val="0"/>
              <w:ind w:firstLine="178"/>
              <w:rPr>
                <w:sz w:val="24"/>
                <w:szCs w:val="24"/>
              </w:rPr>
            </w:pPr>
            <w:r w:rsidRPr="005970A1">
              <w:rPr>
                <w:sz w:val="24"/>
                <w:szCs w:val="24"/>
              </w:rPr>
              <w:t>Первая   группа: родственные слова, корень слова, однокоренные слова.</w:t>
            </w:r>
          </w:p>
          <w:p w:rsidR="004475B1" w:rsidRPr="005970A1" w:rsidRDefault="004475B1" w:rsidP="005300DC">
            <w:pPr>
              <w:autoSpaceDE w:val="0"/>
              <w:autoSpaceDN w:val="0"/>
              <w:adjustRightInd w:val="0"/>
              <w:ind w:firstLine="178"/>
              <w:rPr>
                <w:b/>
                <w:bCs/>
                <w:sz w:val="24"/>
                <w:szCs w:val="24"/>
              </w:rPr>
            </w:pPr>
            <w:r w:rsidRPr="005970A1">
              <w:rPr>
                <w:sz w:val="24"/>
                <w:szCs w:val="24"/>
              </w:rPr>
              <w:t>Вторая группа понятий, необходимых для осознания способов выяснения орфограмм в корне, – это изменение слова и окончание.</w:t>
            </w:r>
          </w:p>
        </w:tc>
      </w:tr>
      <w:tr w:rsidR="004475B1" w:rsidRPr="005970A1">
        <w:tc>
          <w:tcPr>
            <w:tcW w:w="1188" w:type="dxa"/>
          </w:tcPr>
          <w:p w:rsidR="004475B1" w:rsidRPr="005970A1" w:rsidRDefault="004475B1" w:rsidP="00451F4B">
            <w:pPr>
              <w:autoSpaceDE w:val="0"/>
              <w:autoSpaceDN w:val="0"/>
              <w:adjustRightInd w:val="0"/>
              <w:jc w:val="center"/>
              <w:rPr>
                <w:sz w:val="24"/>
                <w:szCs w:val="24"/>
                <w:lang w:val="en-US"/>
              </w:rPr>
            </w:pPr>
            <w:r w:rsidRPr="005970A1">
              <w:rPr>
                <w:sz w:val="24"/>
                <w:szCs w:val="24"/>
                <w:lang w:val="en-US"/>
              </w:rPr>
              <w:lastRenderedPageBreak/>
              <w:t>VI</w:t>
            </w:r>
          </w:p>
        </w:tc>
        <w:tc>
          <w:tcPr>
            <w:tcW w:w="4165" w:type="dxa"/>
          </w:tcPr>
          <w:p w:rsidR="004475B1" w:rsidRPr="005970A1" w:rsidRDefault="004475B1" w:rsidP="00451F4B">
            <w:pPr>
              <w:autoSpaceDE w:val="0"/>
              <w:autoSpaceDN w:val="0"/>
              <w:adjustRightInd w:val="0"/>
              <w:ind w:firstLine="0"/>
              <w:rPr>
                <w:sz w:val="24"/>
                <w:szCs w:val="24"/>
              </w:rPr>
            </w:pPr>
            <w:r w:rsidRPr="005970A1">
              <w:rPr>
                <w:sz w:val="24"/>
                <w:szCs w:val="24"/>
              </w:rPr>
              <w:t>Учимся решать главные орфографические задачи в корне слова</w:t>
            </w:r>
          </w:p>
        </w:tc>
        <w:tc>
          <w:tcPr>
            <w:tcW w:w="1134"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38</w:t>
            </w:r>
          </w:p>
        </w:tc>
        <w:tc>
          <w:tcPr>
            <w:tcW w:w="8647" w:type="dxa"/>
          </w:tcPr>
          <w:p w:rsidR="004475B1" w:rsidRPr="005970A1" w:rsidRDefault="004475B1" w:rsidP="005300DC">
            <w:pPr>
              <w:autoSpaceDE w:val="0"/>
              <w:autoSpaceDN w:val="0"/>
              <w:adjustRightInd w:val="0"/>
              <w:ind w:firstLine="178"/>
              <w:rPr>
                <w:b/>
                <w:bCs/>
                <w:sz w:val="24"/>
                <w:szCs w:val="24"/>
              </w:rPr>
            </w:pPr>
            <w:r w:rsidRPr="005970A1">
              <w:rPr>
                <w:sz w:val="24"/>
                <w:szCs w:val="24"/>
              </w:rPr>
              <w:t>Развитая орфографическая зоркость, овладение приёмом  письма с пропуском орфограмм должны были обеспечить ученикам, во-первых, внутреннюю потребность в знакомстве со способами решения возникающих орфографических проблем, а во-вторых,  практическую готовность начать пользоваться приобретёнными знаниями не только при выполнении специальных упражнений, но и  в свободном письме. По предлагаемой логике обучения орфографические правила должны быть не навязаны детям, а востребованы ими, что возможно благодаря использованию письма с «окошками». В силу своей искусственности, отличия от «нормального» письма взрослых, оно становится тем побудительным мотивом, который знакомство с правилами делает нужным второклассникам. Освоение орфографических правил, связанных с написанием корней.</w:t>
            </w:r>
          </w:p>
        </w:tc>
      </w:tr>
      <w:tr w:rsidR="004475B1" w:rsidRPr="005970A1">
        <w:tc>
          <w:tcPr>
            <w:tcW w:w="1188" w:type="dxa"/>
          </w:tcPr>
          <w:p w:rsidR="004475B1" w:rsidRPr="005970A1" w:rsidRDefault="004475B1" w:rsidP="00451F4B">
            <w:pPr>
              <w:autoSpaceDE w:val="0"/>
              <w:autoSpaceDN w:val="0"/>
              <w:adjustRightInd w:val="0"/>
              <w:jc w:val="center"/>
              <w:rPr>
                <w:sz w:val="24"/>
                <w:szCs w:val="24"/>
                <w:lang w:val="en-US"/>
              </w:rPr>
            </w:pPr>
            <w:r w:rsidRPr="005970A1">
              <w:rPr>
                <w:sz w:val="24"/>
                <w:szCs w:val="24"/>
                <w:lang w:val="en-US"/>
              </w:rPr>
              <w:t>VII</w:t>
            </w:r>
          </w:p>
        </w:tc>
        <w:tc>
          <w:tcPr>
            <w:tcW w:w="4165" w:type="dxa"/>
          </w:tcPr>
          <w:p w:rsidR="004475B1" w:rsidRPr="005970A1" w:rsidRDefault="004475B1" w:rsidP="00451F4B">
            <w:pPr>
              <w:autoSpaceDE w:val="0"/>
              <w:autoSpaceDN w:val="0"/>
              <w:adjustRightInd w:val="0"/>
              <w:ind w:firstLine="0"/>
              <w:rPr>
                <w:sz w:val="24"/>
                <w:szCs w:val="24"/>
              </w:rPr>
            </w:pPr>
            <w:r w:rsidRPr="005970A1">
              <w:rPr>
                <w:sz w:val="24"/>
                <w:szCs w:val="24"/>
              </w:rPr>
              <w:t>Сочиняем, пересказываем, рассказываем</w:t>
            </w:r>
          </w:p>
        </w:tc>
        <w:tc>
          <w:tcPr>
            <w:tcW w:w="1134"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7</w:t>
            </w:r>
          </w:p>
        </w:tc>
        <w:tc>
          <w:tcPr>
            <w:tcW w:w="8647" w:type="dxa"/>
          </w:tcPr>
          <w:p w:rsidR="004475B1" w:rsidRPr="005970A1" w:rsidRDefault="004475B1" w:rsidP="005300DC">
            <w:pPr>
              <w:autoSpaceDE w:val="0"/>
              <w:autoSpaceDN w:val="0"/>
              <w:adjustRightInd w:val="0"/>
              <w:ind w:firstLine="178"/>
              <w:rPr>
                <w:b/>
                <w:bCs/>
                <w:sz w:val="24"/>
                <w:szCs w:val="24"/>
              </w:rPr>
            </w:pPr>
            <w:r w:rsidRPr="005970A1">
              <w:rPr>
                <w:sz w:val="24"/>
                <w:szCs w:val="24"/>
              </w:rPr>
              <w:t>Этот раздел посвящён изучению предложения как языковой и  речевой единицы. Рассматриваются грамматические признаки  предложений, виды по цели и эмоциональной окраске, проводится обучение их построению и оформлению в устной и письменной  речи. Одновременно обсуждаются некоторые правила речевого  поведения.  Как и во всех других разделах, освоение теоретических сведений подчинено практической задаче: учить младших школьников  осознанно пользоваться предложением как коммуникативной единицей, помочь им накопить опыт более свободного, умелого построения предложений в своей речи, как устной, так и письменной.</w:t>
            </w:r>
          </w:p>
        </w:tc>
      </w:tr>
      <w:tr w:rsidR="004475B1" w:rsidRPr="005970A1">
        <w:tc>
          <w:tcPr>
            <w:tcW w:w="1188" w:type="dxa"/>
          </w:tcPr>
          <w:p w:rsidR="004475B1" w:rsidRPr="005970A1" w:rsidRDefault="004475B1" w:rsidP="00451F4B">
            <w:pPr>
              <w:autoSpaceDE w:val="0"/>
              <w:autoSpaceDN w:val="0"/>
              <w:adjustRightInd w:val="0"/>
              <w:ind w:firstLine="284"/>
              <w:jc w:val="center"/>
              <w:rPr>
                <w:sz w:val="24"/>
                <w:szCs w:val="24"/>
                <w:lang w:val="en-US"/>
              </w:rPr>
            </w:pPr>
            <w:r w:rsidRPr="005970A1">
              <w:rPr>
                <w:sz w:val="24"/>
                <w:szCs w:val="24"/>
                <w:lang w:val="en-US"/>
              </w:rPr>
              <w:t>VIII</w:t>
            </w:r>
          </w:p>
        </w:tc>
        <w:tc>
          <w:tcPr>
            <w:tcW w:w="4165" w:type="dxa"/>
          </w:tcPr>
          <w:p w:rsidR="004475B1" w:rsidRPr="005970A1" w:rsidRDefault="004475B1" w:rsidP="00451F4B">
            <w:pPr>
              <w:autoSpaceDE w:val="0"/>
              <w:autoSpaceDN w:val="0"/>
              <w:adjustRightInd w:val="0"/>
              <w:ind w:firstLine="0"/>
              <w:rPr>
                <w:sz w:val="24"/>
                <w:szCs w:val="24"/>
              </w:rPr>
            </w:pPr>
            <w:r w:rsidRPr="005970A1">
              <w:rPr>
                <w:sz w:val="24"/>
                <w:szCs w:val="24"/>
              </w:rPr>
              <w:t>Состав слова</w:t>
            </w:r>
          </w:p>
        </w:tc>
        <w:tc>
          <w:tcPr>
            <w:tcW w:w="1134"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30</w:t>
            </w:r>
          </w:p>
        </w:tc>
        <w:tc>
          <w:tcPr>
            <w:tcW w:w="8647" w:type="dxa"/>
          </w:tcPr>
          <w:p w:rsidR="004475B1" w:rsidRPr="005970A1" w:rsidRDefault="004475B1" w:rsidP="005300DC">
            <w:pPr>
              <w:autoSpaceDE w:val="0"/>
              <w:autoSpaceDN w:val="0"/>
              <w:adjustRightInd w:val="0"/>
              <w:ind w:firstLine="178"/>
              <w:rPr>
                <w:b/>
                <w:bCs/>
                <w:sz w:val="24"/>
                <w:szCs w:val="24"/>
              </w:rPr>
            </w:pPr>
            <w:r w:rsidRPr="005970A1">
              <w:rPr>
                <w:sz w:val="24"/>
                <w:szCs w:val="24"/>
              </w:rPr>
              <w:t>Раздел посвящён более полному знакомству с составом слова</w:t>
            </w:r>
            <w:r w:rsidRPr="005970A1">
              <w:rPr>
                <w:b/>
                <w:bCs/>
                <w:sz w:val="24"/>
                <w:szCs w:val="24"/>
              </w:rPr>
              <w:t xml:space="preserve">. </w:t>
            </w:r>
            <w:r w:rsidRPr="005970A1">
              <w:rPr>
                <w:sz w:val="24"/>
                <w:szCs w:val="24"/>
              </w:rPr>
              <w:t xml:space="preserve">Его цель –  ликвидировать существовавшую всю третью четверть ситуацию  «открытого незнания», связанную со строением слов. Теперь ученики познакомятся с приставками и суффиксами. </w:t>
            </w:r>
          </w:p>
        </w:tc>
      </w:tr>
      <w:tr w:rsidR="004475B1" w:rsidRPr="005970A1">
        <w:tc>
          <w:tcPr>
            <w:tcW w:w="1188" w:type="dxa"/>
          </w:tcPr>
          <w:p w:rsidR="004475B1" w:rsidRPr="005970A1" w:rsidRDefault="004475B1" w:rsidP="00451F4B">
            <w:pPr>
              <w:autoSpaceDE w:val="0"/>
              <w:autoSpaceDN w:val="0"/>
              <w:adjustRightInd w:val="0"/>
              <w:jc w:val="center"/>
              <w:rPr>
                <w:sz w:val="24"/>
                <w:szCs w:val="24"/>
              </w:rPr>
            </w:pPr>
            <w:r w:rsidRPr="005970A1">
              <w:rPr>
                <w:sz w:val="24"/>
                <w:szCs w:val="24"/>
                <w:lang w:val="en-US"/>
              </w:rPr>
              <w:t>IX</w:t>
            </w:r>
          </w:p>
        </w:tc>
        <w:tc>
          <w:tcPr>
            <w:tcW w:w="4165" w:type="dxa"/>
          </w:tcPr>
          <w:p w:rsidR="004475B1" w:rsidRPr="005970A1" w:rsidRDefault="004475B1" w:rsidP="00451F4B">
            <w:pPr>
              <w:autoSpaceDE w:val="0"/>
              <w:autoSpaceDN w:val="0"/>
              <w:adjustRightInd w:val="0"/>
              <w:ind w:firstLine="0"/>
              <w:rPr>
                <w:sz w:val="24"/>
                <w:szCs w:val="24"/>
              </w:rPr>
            </w:pPr>
            <w:r w:rsidRPr="005970A1">
              <w:rPr>
                <w:sz w:val="24"/>
                <w:szCs w:val="24"/>
              </w:rPr>
              <w:t>Перелистываем учебник. Повторение</w:t>
            </w:r>
          </w:p>
        </w:tc>
        <w:tc>
          <w:tcPr>
            <w:tcW w:w="1134"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12</w:t>
            </w:r>
          </w:p>
        </w:tc>
        <w:tc>
          <w:tcPr>
            <w:tcW w:w="8647" w:type="dxa"/>
          </w:tcPr>
          <w:p w:rsidR="004475B1" w:rsidRPr="005970A1" w:rsidRDefault="004475B1" w:rsidP="005300DC">
            <w:pPr>
              <w:autoSpaceDE w:val="0"/>
              <w:autoSpaceDN w:val="0"/>
              <w:adjustRightInd w:val="0"/>
              <w:ind w:firstLine="178"/>
              <w:rPr>
                <w:b/>
                <w:bCs/>
                <w:sz w:val="24"/>
                <w:szCs w:val="24"/>
              </w:rPr>
            </w:pPr>
            <w:r w:rsidRPr="005970A1">
              <w:rPr>
                <w:sz w:val="24"/>
                <w:szCs w:val="24"/>
              </w:rPr>
              <w:t>Тема включает   блок заданий, помогающих провести итоговое повторение и обобщение.</w:t>
            </w:r>
          </w:p>
        </w:tc>
      </w:tr>
      <w:tr w:rsidR="004475B1" w:rsidRPr="005970A1">
        <w:tc>
          <w:tcPr>
            <w:tcW w:w="1188" w:type="dxa"/>
          </w:tcPr>
          <w:p w:rsidR="004475B1" w:rsidRPr="005970A1" w:rsidRDefault="004475B1" w:rsidP="00451F4B">
            <w:pPr>
              <w:autoSpaceDE w:val="0"/>
              <w:autoSpaceDN w:val="0"/>
              <w:adjustRightInd w:val="0"/>
              <w:jc w:val="center"/>
              <w:rPr>
                <w:sz w:val="24"/>
                <w:szCs w:val="24"/>
                <w:lang w:val="en-US"/>
              </w:rPr>
            </w:pPr>
            <w:r w:rsidRPr="005970A1">
              <w:rPr>
                <w:sz w:val="24"/>
                <w:szCs w:val="24"/>
                <w:lang w:val="en-US"/>
              </w:rPr>
              <w:t>X</w:t>
            </w:r>
          </w:p>
        </w:tc>
        <w:tc>
          <w:tcPr>
            <w:tcW w:w="4165" w:type="dxa"/>
          </w:tcPr>
          <w:p w:rsidR="004475B1" w:rsidRPr="005970A1" w:rsidRDefault="004475B1" w:rsidP="00451F4B">
            <w:pPr>
              <w:autoSpaceDE w:val="0"/>
              <w:autoSpaceDN w:val="0"/>
              <w:adjustRightInd w:val="0"/>
              <w:ind w:firstLine="0"/>
              <w:rPr>
                <w:sz w:val="24"/>
                <w:szCs w:val="24"/>
              </w:rPr>
            </w:pPr>
            <w:r w:rsidRPr="005970A1">
              <w:rPr>
                <w:sz w:val="24"/>
                <w:szCs w:val="24"/>
              </w:rPr>
              <w:t>Резервные уроки</w:t>
            </w:r>
          </w:p>
        </w:tc>
        <w:tc>
          <w:tcPr>
            <w:tcW w:w="1134"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4</w:t>
            </w:r>
          </w:p>
        </w:tc>
        <w:tc>
          <w:tcPr>
            <w:tcW w:w="8647" w:type="dxa"/>
          </w:tcPr>
          <w:p w:rsidR="004475B1" w:rsidRPr="005970A1" w:rsidRDefault="004475B1" w:rsidP="00451F4B">
            <w:pPr>
              <w:autoSpaceDE w:val="0"/>
              <w:autoSpaceDN w:val="0"/>
              <w:adjustRightInd w:val="0"/>
              <w:jc w:val="center"/>
              <w:rPr>
                <w:b/>
                <w:bCs/>
                <w:sz w:val="24"/>
                <w:szCs w:val="24"/>
              </w:rPr>
            </w:pPr>
          </w:p>
        </w:tc>
      </w:tr>
      <w:tr w:rsidR="004475B1" w:rsidRPr="005970A1">
        <w:tc>
          <w:tcPr>
            <w:tcW w:w="1188" w:type="dxa"/>
          </w:tcPr>
          <w:p w:rsidR="004475B1" w:rsidRPr="005970A1" w:rsidRDefault="004475B1" w:rsidP="00451F4B">
            <w:pPr>
              <w:autoSpaceDE w:val="0"/>
              <w:autoSpaceDN w:val="0"/>
              <w:adjustRightInd w:val="0"/>
              <w:rPr>
                <w:sz w:val="24"/>
                <w:szCs w:val="24"/>
              </w:rPr>
            </w:pPr>
          </w:p>
        </w:tc>
        <w:tc>
          <w:tcPr>
            <w:tcW w:w="4165" w:type="dxa"/>
          </w:tcPr>
          <w:p w:rsidR="004475B1" w:rsidRPr="005970A1" w:rsidRDefault="004475B1" w:rsidP="00451F4B">
            <w:pPr>
              <w:autoSpaceDE w:val="0"/>
              <w:autoSpaceDN w:val="0"/>
              <w:adjustRightInd w:val="0"/>
              <w:ind w:firstLine="0"/>
              <w:rPr>
                <w:sz w:val="24"/>
                <w:szCs w:val="24"/>
              </w:rPr>
            </w:pPr>
            <w:r w:rsidRPr="005970A1">
              <w:rPr>
                <w:sz w:val="24"/>
                <w:szCs w:val="24"/>
              </w:rPr>
              <w:t>ВСЕГО</w:t>
            </w:r>
          </w:p>
        </w:tc>
        <w:tc>
          <w:tcPr>
            <w:tcW w:w="1134"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170</w:t>
            </w:r>
          </w:p>
        </w:tc>
        <w:tc>
          <w:tcPr>
            <w:tcW w:w="8647" w:type="dxa"/>
          </w:tcPr>
          <w:p w:rsidR="004475B1" w:rsidRPr="005970A1" w:rsidRDefault="004475B1" w:rsidP="00451F4B">
            <w:pPr>
              <w:autoSpaceDE w:val="0"/>
              <w:autoSpaceDN w:val="0"/>
              <w:adjustRightInd w:val="0"/>
              <w:jc w:val="center"/>
              <w:rPr>
                <w:sz w:val="24"/>
                <w:szCs w:val="24"/>
              </w:rPr>
            </w:pPr>
          </w:p>
        </w:tc>
      </w:tr>
    </w:tbl>
    <w:p w:rsidR="004475B1" w:rsidRPr="005970A1" w:rsidRDefault="004475B1" w:rsidP="009F0565">
      <w:pPr>
        <w:ind w:left="360"/>
        <w:jc w:val="center"/>
        <w:rPr>
          <w:b/>
          <w:bCs/>
          <w:i/>
          <w:iCs/>
          <w:color w:val="000000"/>
          <w:sz w:val="24"/>
          <w:szCs w:val="24"/>
        </w:rPr>
      </w:pPr>
    </w:p>
    <w:p w:rsidR="004475B1" w:rsidRPr="005970A1" w:rsidRDefault="004475B1" w:rsidP="009F0565">
      <w:pPr>
        <w:tabs>
          <w:tab w:val="left" w:pos="8415"/>
        </w:tabs>
        <w:jc w:val="center"/>
        <w:rPr>
          <w:sz w:val="24"/>
          <w:szCs w:val="24"/>
        </w:rPr>
      </w:pPr>
      <w:r w:rsidRPr="005970A1">
        <w:rPr>
          <w:sz w:val="24"/>
          <w:szCs w:val="24"/>
        </w:rPr>
        <w:t>3класс (3А, 3Б, 3В,3Г)</w:t>
      </w:r>
    </w:p>
    <w:p w:rsidR="004475B1" w:rsidRPr="005970A1" w:rsidRDefault="004475B1" w:rsidP="009F0565">
      <w:pPr>
        <w:jc w:val="center"/>
        <w:rPr>
          <w:color w:val="000000"/>
          <w:sz w:val="24"/>
          <w:szCs w:val="24"/>
        </w:rPr>
      </w:pPr>
      <w:r w:rsidRPr="005970A1">
        <w:rPr>
          <w:color w:val="000000"/>
          <w:sz w:val="24"/>
          <w:szCs w:val="24"/>
        </w:rPr>
        <w:t>5 часов  в неделю;  34 недели; в год – 170 часов</w:t>
      </w:r>
    </w:p>
    <w:p w:rsidR="004475B1" w:rsidRPr="005970A1" w:rsidRDefault="004475B1" w:rsidP="009F0565">
      <w:pPr>
        <w:jc w:val="center"/>
        <w:rPr>
          <w:color w:val="000000"/>
          <w:sz w:val="24"/>
          <w:szCs w:val="24"/>
        </w:rPr>
      </w:pPr>
    </w:p>
    <w:tbl>
      <w:tblPr>
        <w:tblW w:w="1513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8"/>
        <w:gridCol w:w="4165"/>
        <w:gridCol w:w="1134"/>
        <w:gridCol w:w="8647"/>
      </w:tblGrid>
      <w:tr w:rsidR="004475B1" w:rsidRPr="005970A1">
        <w:trPr>
          <w:trHeight w:val="555"/>
        </w:trPr>
        <w:tc>
          <w:tcPr>
            <w:tcW w:w="1188" w:type="dxa"/>
          </w:tcPr>
          <w:p w:rsidR="004475B1" w:rsidRPr="005970A1" w:rsidRDefault="004475B1" w:rsidP="00451F4B">
            <w:pPr>
              <w:autoSpaceDE w:val="0"/>
              <w:autoSpaceDN w:val="0"/>
              <w:adjustRightInd w:val="0"/>
              <w:ind w:firstLine="0"/>
              <w:jc w:val="center"/>
              <w:rPr>
                <w:sz w:val="24"/>
                <w:szCs w:val="24"/>
              </w:rPr>
            </w:pPr>
            <w:r w:rsidRPr="005970A1">
              <w:rPr>
                <w:b/>
                <w:bCs/>
                <w:color w:val="000000"/>
                <w:sz w:val="24"/>
                <w:szCs w:val="24"/>
              </w:rPr>
              <w:t xml:space="preserve"> </w:t>
            </w:r>
            <w:r w:rsidRPr="005970A1">
              <w:rPr>
                <w:sz w:val="24"/>
                <w:szCs w:val="24"/>
              </w:rPr>
              <w:t>№</w:t>
            </w:r>
          </w:p>
          <w:p w:rsidR="004475B1" w:rsidRPr="005970A1" w:rsidRDefault="004475B1" w:rsidP="00451F4B">
            <w:pPr>
              <w:autoSpaceDE w:val="0"/>
              <w:autoSpaceDN w:val="0"/>
              <w:adjustRightInd w:val="0"/>
              <w:ind w:firstLine="0"/>
              <w:jc w:val="center"/>
              <w:rPr>
                <w:sz w:val="24"/>
                <w:szCs w:val="24"/>
              </w:rPr>
            </w:pPr>
            <w:r w:rsidRPr="005970A1">
              <w:rPr>
                <w:sz w:val="24"/>
                <w:szCs w:val="24"/>
              </w:rPr>
              <w:t>темы</w:t>
            </w:r>
          </w:p>
        </w:tc>
        <w:tc>
          <w:tcPr>
            <w:tcW w:w="4165"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Тема</w:t>
            </w:r>
          </w:p>
        </w:tc>
        <w:tc>
          <w:tcPr>
            <w:tcW w:w="1134" w:type="dxa"/>
          </w:tcPr>
          <w:p w:rsidR="004475B1" w:rsidRPr="005970A1" w:rsidRDefault="004475B1" w:rsidP="00451F4B">
            <w:pPr>
              <w:autoSpaceDE w:val="0"/>
              <w:autoSpaceDN w:val="0"/>
              <w:adjustRightInd w:val="0"/>
              <w:ind w:firstLine="0"/>
              <w:rPr>
                <w:sz w:val="24"/>
                <w:szCs w:val="24"/>
              </w:rPr>
            </w:pPr>
            <w:r w:rsidRPr="005970A1">
              <w:rPr>
                <w:sz w:val="24"/>
                <w:szCs w:val="24"/>
              </w:rPr>
              <w:t>Всего</w:t>
            </w:r>
            <w:r w:rsidRPr="005970A1">
              <w:rPr>
                <w:sz w:val="24"/>
                <w:szCs w:val="24"/>
                <w:lang w:val="en-US"/>
              </w:rPr>
              <w:t xml:space="preserve">  </w:t>
            </w:r>
            <w:r w:rsidRPr="005970A1">
              <w:rPr>
                <w:sz w:val="24"/>
                <w:szCs w:val="24"/>
              </w:rPr>
              <w:t>часов</w:t>
            </w:r>
          </w:p>
        </w:tc>
        <w:tc>
          <w:tcPr>
            <w:tcW w:w="8647"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Изучаемый материал в рамках темы</w:t>
            </w:r>
          </w:p>
        </w:tc>
      </w:tr>
      <w:tr w:rsidR="004475B1" w:rsidRPr="005970A1">
        <w:tc>
          <w:tcPr>
            <w:tcW w:w="1188" w:type="dxa"/>
          </w:tcPr>
          <w:p w:rsidR="004475B1" w:rsidRPr="005970A1" w:rsidRDefault="004475B1" w:rsidP="00451F4B">
            <w:pPr>
              <w:autoSpaceDE w:val="0"/>
              <w:autoSpaceDN w:val="0"/>
              <w:adjustRightInd w:val="0"/>
              <w:jc w:val="center"/>
              <w:rPr>
                <w:sz w:val="24"/>
                <w:szCs w:val="24"/>
                <w:lang w:val="en-US"/>
              </w:rPr>
            </w:pPr>
            <w:r w:rsidRPr="005970A1">
              <w:rPr>
                <w:sz w:val="24"/>
                <w:szCs w:val="24"/>
                <w:lang w:val="en-US"/>
              </w:rPr>
              <w:lastRenderedPageBreak/>
              <w:t>I</w:t>
            </w:r>
          </w:p>
        </w:tc>
        <w:tc>
          <w:tcPr>
            <w:tcW w:w="4165" w:type="dxa"/>
          </w:tcPr>
          <w:p w:rsidR="004475B1" w:rsidRPr="005970A1" w:rsidRDefault="004475B1" w:rsidP="00451F4B">
            <w:pPr>
              <w:autoSpaceDE w:val="0"/>
              <w:autoSpaceDN w:val="0"/>
              <w:adjustRightInd w:val="0"/>
              <w:ind w:firstLine="0"/>
              <w:rPr>
                <w:color w:val="231F20"/>
                <w:sz w:val="24"/>
                <w:szCs w:val="24"/>
              </w:rPr>
            </w:pPr>
            <w:r w:rsidRPr="005970A1">
              <w:rPr>
                <w:color w:val="231F20"/>
                <w:sz w:val="24"/>
                <w:szCs w:val="24"/>
              </w:rPr>
              <w:t>Знаем - повторим, не знаем-узнаем</w:t>
            </w:r>
          </w:p>
          <w:p w:rsidR="004475B1" w:rsidRPr="005970A1" w:rsidRDefault="004475B1" w:rsidP="00451F4B">
            <w:pPr>
              <w:autoSpaceDE w:val="0"/>
              <w:autoSpaceDN w:val="0"/>
              <w:adjustRightInd w:val="0"/>
              <w:ind w:firstLine="0"/>
              <w:rPr>
                <w:sz w:val="24"/>
                <w:szCs w:val="24"/>
              </w:rPr>
            </w:pPr>
            <w:r w:rsidRPr="005970A1">
              <w:rPr>
                <w:color w:val="231F20"/>
                <w:sz w:val="24"/>
                <w:szCs w:val="24"/>
              </w:rPr>
              <w:t xml:space="preserve"> </w:t>
            </w:r>
          </w:p>
        </w:tc>
        <w:tc>
          <w:tcPr>
            <w:tcW w:w="1134"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 xml:space="preserve">16 </w:t>
            </w:r>
          </w:p>
        </w:tc>
        <w:tc>
          <w:tcPr>
            <w:tcW w:w="8647" w:type="dxa"/>
          </w:tcPr>
          <w:p w:rsidR="004475B1" w:rsidRPr="005970A1" w:rsidRDefault="004475B1" w:rsidP="00CB4BD5">
            <w:pPr>
              <w:autoSpaceDE w:val="0"/>
              <w:autoSpaceDN w:val="0"/>
              <w:adjustRightInd w:val="0"/>
              <w:ind w:firstLine="75"/>
              <w:rPr>
                <w:b/>
                <w:bCs/>
                <w:sz w:val="24"/>
                <w:szCs w:val="24"/>
              </w:rPr>
            </w:pPr>
            <w:r w:rsidRPr="005970A1">
              <w:rPr>
                <w:rFonts w:eastAsia="ArialMT"/>
                <w:sz w:val="24"/>
                <w:szCs w:val="24"/>
              </w:rPr>
              <w:t>В рамках этих разделов происходит   расширение и углубление знаний, приобретенных  детьми за предыдущий год.   При повторении состава слова учащиеся знакомятся со  сложными словами</w:t>
            </w:r>
            <w:r w:rsidRPr="005970A1">
              <w:rPr>
                <w:rFonts w:eastAsia="ArialMT"/>
                <w:i/>
                <w:iCs/>
                <w:sz w:val="24"/>
                <w:szCs w:val="24"/>
              </w:rPr>
              <w:t xml:space="preserve">, </w:t>
            </w:r>
            <w:r w:rsidRPr="005970A1">
              <w:rPr>
                <w:rFonts w:eastAsia="ArialMT"/>
                <w:sz w:val="24"/>
                <w:szCs w:val="24"/>
              </w:rPr>
              <w:t>с понятием основа слова</w:t>
            </w:r>
            <w:r w:rsidRPr="005970A1">
              <w:rPr>
                <w:rFonts w:eastAsia="ArialMT"/>
                <w:i/>
                <w:iCs/>
                <w:sz w:val="24"/>
                <w:szCs w:val="24"/>
              </w:rPr>
              <w:t xml:space="preserve">, </w:t>
            </w:r>
            <w:r w:rsidRPr="005970A1">
              <w:rPr>
                <w:rFonts w:eastAsia="ArialMT"/>
                <w:sz w:val="24"/>
                <w:szCs w:val="24"/>
              </w:rPr>
              <w:t>узнают о двух значениях: основы (лексическом) и окончания</w:t>
            </w:r>
            <w:r w:rsidRPr="005970A1">
              <w:rPr>
                <w:rFonts w:eastAsia="ArialMT"/>
                <w:i/>
                <w:iCs/>
                <w:sz w:val="24"/>
                <w:szCs w:val="24"/>
              </w:rPr>
              <w:t xml:space="preserve"> </w:t>
            </w:r>
            <w:r w:rsidRPr="005970A1">
              <w:rPr>
                <w:rFonts w:eastAsia="ArialMT"/>
                <w:sz w:val="24"/>
                <w:szCs w:val="24"/>
              </w:rPr>
              <w:t xml:space="preserve">(грамматическом). </w:t>
            </w:r>
          </w:p>
        </w:tc>
      </w:tr>
      <w:tr w:rsidR="004475B1" w:rsidRPr="005970A1">
        <w:tc>
          <w:tcPr>
            <w:tcW w:w="1188" w:type="dxa"/>
          </w:tcPr>
          <w:p w:rsidR="004475B1" w:rsidRPr="005970A1" w:rsidRDefault="004475B1" w:rsidP="00451F4B">
            <w:pPr>
              <w:autoSpaceDE w:val="0"/>
              <w:autoSpaceDN w:val="0"/>
              <w:adjustRightInd w:val="0"/>
              <w:jc w:val="center"/>
              <w:rPr>
                <w:sz w:val="24"/>
                <w:szCs w:val="24"/>
              </w:rPr>
            </w:pPr>
            <w:r w:rsidRPr="005970A1">
              <w:rPr>
                <w:sz w:val="24"/>
                <w:szCs w:val="24"/>
                <w:lang w:val="en-US"/>
              </w:rPr>
              <w:t>II</w:t>
            </w:r>
          </w:p>
        </w:tc>
        <w:tc>
          <w:tcPr>
            <w:tcW w:w="4165" w:type="dxa"/>
          </w:tcPr>
          <w:p w:rsidR="004475B1" w:rsidRPr="005970A1" w:rsidRDefault="004475B1" w:rsidP="00451F4B">
            <w:pPr>
              <w:autoSpaceDE w:val="0"/>
              <w:autoSpaceDN w:val="0"/>
              <w:adjustRightInd w:val="0"/>
              <w:ind w:firstLine="0"/>
              <w:rPr>
                <w:sz w:val="24"/>
                <w:szCs w:val="24"/>
              </w:rPr>
            </w:pPr>
            <w:r w:rsidRPr="005970A1">
              <w:rPr>
                <w:color w:val="231F20"/>
                <w:sz w:val="24"/>
                <w:szCs w:val="24"/>
              </w:rPr>
              <w:t xml:space="preserve"> Каждое слово - часть речи</w:t>
            </w:r>
            <w:r w:rsidRPr="005970A1">
              <w:rPr>
                <w:color w:val="231F20"/>
                <w:sz w:val="24"/>
                <w:szCs w:val="24"/>
              </w:rPr>
              <w:tab/>
            </w:r>
          </w:p>
        </w:tc>
        <w:tc>
          <w:tcPr>
            <w:tcW w:w="1134"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30</w:t>
            </w:r>
          </w:p>
        </w:tc>
        <w:tc>
          <w:tcPr>
            <w:tcW w:w="8647" w:type="dxa"/>
            <w:vMerge w:val="restart"/>
          </w:tcPr>
          <w:p w:rsidR="004475B1" w:rsidRPr="005970A1" w:rsidRDefault="004475B1" w:rsidP="00451F4B">
            <w:pPr>
              <w:autoSpaceDE w:val="0"/>
              <w:autoSpaceDN w:val="0"/>
              <w:adjustRightInd w:val="0"/>
              <w:ind w:firstLine="75"/>
              <w:rPr>
                <w:sz w:val="24"/>
                <w:szCs w:val="24"/>
              </w:rPr>
            </w:pPr>
            <w:r w:rsidRPr="005970A1">
              <w:rPr>
                <w:sz w:val="24"/>
                <w:szCs w:val="24"/>
              </w:rPr>
              <w:t xml:space="preserve"> Данный раздел открывает собой изучение морфологии очень трудной для младших школьников части курса русского языка. Эта трудность объективна. Она обусловлена тем, что встречаются две противоположности: конкретное, предметное,  мышление детей и отвлеченность, абстрактность, рассматриваемых понятий и категорий. Способ разрешения традиционно существующего противоречия видим в том, чтобы всеми доступными  методическими средствами, во-первых, способствовать развитию  ребенка, помогать  ему подниматься на более высокие ступени, а  во-вторых, приближать к нему, делать понятным лингвистический  материал.  Объем морфологической теории не выходит за рамки традиционного,</w:t>
            </w:r>
            <w:r>
              <w:rPr>
                <w:sz w:val="24"/>
                <w:szCs w:val="24"/>
              </w:rPr>
              <w:t xml:space="preserve"> </w:t>
            </w:r>
            <w:r w:rsidRPr="005970A1">
              <w:rPr>
                <w:sz w:val="24"/>
                <w:szCs w:val="24"/>
              </w:rPr>
              <w:t>но материал представляется более подробно и глубоко: сообщение сведений предваряется наблюдениями, сопровождается выводами и заключениями самих учащихся, определением способов действия. Знакомство с повествованием как типом речи, с термином повествование.Третьеклассники узнают об изменении  глаголов по временам. Части</w:t>
            </w:r>
            <w:r>
              <w:rPr>
                <w:sz w:val="24"/>
                <w:szCs w:val="24"/>
              </w:rPr>
              <w:t xml:space="preserve"> </w:t>
            </w:r>
            <w:r w:rsidRPr="005970A1">
              <w:rPr>
                <w:sz w:val="24"/>
                <w:szCs w:val="24"/>
              </w:rPr>
              <w:t xml:space="preserve">речи квалифицируются не только по вопросу, на который отвечают,  и значению, но и по характеру изменения. Центральные вопросы темы  </w:t>
            </w:r>
          </w:p>
          <w:p w:rsidR="004475B1" w:rsidRPr="005970A1" w:rsidRDefault="004475B1" w:rsidP="005300DC">
            <w:pPr>
              <w:autoSpaceDE w:val="0"/>
              <w:autoSpaceDN w:val="0"/>
              <w:adjustRightInd w:val="0"/>
              <w:ind w:firstLine="75"/>
              <w:rPr>
                <w:b/>
                <w:bCs/>
                <w:sz w:val="24"/>
                <w:szCs w:val="24"/>
              </w:rPr>
            </w:pPr>
            <w:r w:rsidRPr="005970A1">
              <w:rPr>
                <w:sz w:val="24"/>
                <w:szCs w:val="24"/>
              </w:rPr>
              <w:t>1) способ действия для нахождения неопределенной  формы глагола и образования временной формы от заданной неопределенной; 2) суффиксы неопределенной формы глагола и  правописание слов с ними.</w:t>
            </w:r>
          </w:p>
        </w:tc>
      </w:tr>
      <w:tr w:rsidR="004475B1" w:rsidRPr="005970A1">
        <w:tc>
          <w:tcPr>
            <w:tcW w:w="1188" w:type="dxa"/>
          </w:tcPr>
          <w:p w:rsidR="004475B1" w:rsidRPr="005970A1" w:rsidRDefault="004475B1" w:rsidP="00451F4B">
            <w:pPr>
              <w:autoSpaceDE w:val="0"/>
              <w:autoSpaceDN w:val="0"/>
              <w:adjustRightInd w:val="0"/>
              <w:jc w:val="center"/>
              <w:rPr>
                <w:sz w:val="24"/>
                <w:szCs w:val="24"/>
              </w:rPr>
            </w:pPr>
            <w:r w:rsidRPr="005970A1">
              <w:rPr>
                <w:sz w:val="24"/>
                <w:szCs w:val="24"/>
                <w:lang w:val="en-US"/>
              </w:rPr>
              <w:t>III</w:t>
            </w:r>
          </w:p>
        </w:tc>
        <w:tc>
          <w:tcPr>
            <w:tcW w:w="4165" w:type="dxa"/>
          </w:tcPr>
          <w:p w:rsidR="004475B1" w:rsidRPr="005970A1" w:rsidRDefault="004475B1" w:rsidP="00451F4B">
            <w:pPr>
              <w:autoSpaceDE w:val="0"/>
              <w:autoSpaceDN w:val="0"/>
              <w:adjustRightInd w:val="0"/>
              <w:ind w:firstLine="0"/>
              <w:rPr>
                <w:sz w:val="24"/>
                <w:szCs w:val="24"/>
              </w:rPr>
            </w:pPr>
            <w:r w:rsidRPr="005970A1">
              <w:rPr>
                <w:color w:val="231F20"/>
                <w:sz w:val="24"/>
                <w:szCs w:val="24"/>
              </w:rPr>
              <w:t xml:space="preserve"> Продолжаем знакомиться с частями речи. Глагол.</w:t>
            </w:r>
          </w:p>
        </w:tc>
        <w:tc>
          <w:tcPr>
            <w:tcW w:w="1134"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 xml:space="preserve">32 </w:t>
            </w:r>
          </w:p>
        </w:tc>
        <w:tc>
          <w:tcPr>
            <w:tcW w:w="8647" w:type="dxa"/>
            <w:vMerge/>
          </w:tcPr>
          <w:p w:rsidR="004475B1" w:rsidRPr="005970A1" w:rsidRDefault="004475B1" w:rsidP="00451F4B">
            <w:pPr>
              <w:autoSpaceDE w:val="0"/>
              <w:autoSpaceDN w:val="0"/>
              <w:adjustRightInd w:val="0"/>
              <w:ind w:firstLine="75"/>
              <w:rPr>
                <w:sz w:val="24"/>
                <w:szCs w:val="24"/>
              </w:rPr>
            </w:pPr>
          </w:p>
        </w:tc>
      </w:tr>
      <w:tr w:rsidR="004475B1" w:rsidRPr="005970A1">
        <w:tc>
          <w:tcPr>
            <w:tcW w:w="1188" w:type="dxa"/>
          </w:tcPr>
          <w:p w:rsidR="004475B1" w:rsidRPr="005970A1" w:rsidRDefault="004475B1" w:rsidP="00451F4B">
            <w:pPr>
              <w:autoSpaceDE w:val="0"/>
              <w:autoSpaceDN w:val="0"/>
              <w:adjustRightInd w:val="0"/>
              <w:jc w:val="center"/>
              <w:rPr>
                <w:sz w:val="24"/>
                <w:szCs w:val="24"/>
              </w:rPr>
            </w:pPr>
            <w:r w:rsidRPr="005970A1">
              <w:rPr>
                <w:sz w:val="24"/>
                <w:szCs w:val="24"/>
                <w:lang w:val="en-US"/>
              </w:rPr>
              <w:t>IV</w:t>
            </w:r>
          </w:p>
        </w:tc>
        <w:tc>
          <w:tcPr>
            <w:tcW w:w="4165" w:type="dxa"/>
          </w:tcPr>
          <w:p w:rsidR="004475B1" w:rsidRPr="005970A1" w:rsidRDefault="004475B1" w:rsidP="00451F4B">
            <w:pPr>
              <w:autoSpaceDE w:val="0"/>
              <w:autoSpaceDN w:val="0"/>
              <w:adjustRightInd w:val="0"/>
              <w:ind w:firstLine="0"/>
              <w:rPr>
                <w:sz w:val="24"/>
                <w:szCs w:val="24"/>
              </w:rPr>
            </w:pPr>
            <w:r w:rsidRPr="005970A1">
              <w:rPr>
                <w:sz w:val="24"/>
                <w:szCs w:val="24"/>
              </w:rPr>
              <w:t>Что мы знаем о частях речи.</w:t>
            </w:r>
          </w:p>
        </w:tc>
        <w:tc>
          <w:tcPr>
            <w:tcW w:w="1134"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17</w:t>
            </w:r>
          </w:p>
        </w:tc>
        <w:tc>
          <w:tcPr>
            <w:tcW w:w="8647" w:type="dxa"/>
            <w:vMerge/>
          </w:tcPr>
          <w:p w:rsidR="004475B1" w:rsidRPr="005970A1" w:rsidRDefault="004475B1" w:rsidP="00451F4B">
            <w:pPr>
              <w:autoSpaceDE w:val="0"/>
              <w:autoSpaceDN w:val="0"/>
              <w:adjustRightInd w:val="0"/>
              <w:ind w:firstLine="75"/>
              <w:rPr>
                <w:b/>
                <w:bCs/>
                <w:sz w:val="24"/>
                <w:szCs w:val="24"/>
              </w:rPr>
            </w:pPr>
          </w:p>
        </w:tc>
      </w:tr>
      <w:tr w:rsidR="004475B1" w:rsidRPr="005970A1">
        <w:tc>
          <w:tcPr>
            <w:tcW w:w="1188" w:type="dxa"/>
          </w:tcPr>
          <w:p w:rsidR="004475B1" w:rsidRPr="005970A1" w:rsidRDefault="004475B1" w:rsidP="00451F4B">
            <w:pPr>
              <w:autoSpaceDE w:val="0"/>
              <w:autoSpaceDN w:val="0"/>
              <w:adjustRightInd w:val="0"/>
              <w:jc w:val="center"/>
              <w:rPr>
                <w:sz w:val="24"/>
                <w:szCs w:val="24"/>
              </w:rPr>
            </w:pPr>
            <w:r w:rsidRPr="005970A1">
              <w:rPr>
                <w:sz w:val="24"/>
                <w:szCs w:val="24"/>
                <w:lang w:val="en-US"/>
              </w:rPr>
              <w:t xml:space="preserve">V </w:t>
            </w:r>
          </w:p>
        </w:tc>
        <w:tc>
          <w:tcPr>
            <w:tcW w:w="4165" w:type="dxa"/>
          </w:tcPr>
          <w:p w:rsidR="004475B1" w:rsidRPr="005970A1" w:rsidRDefault="004475B1" w:rsidP="00451F4B">
            <w:pPr>
              <w:autoSpaceDE w:val="0"/>
              <w:autoSpaceDN w:val="0"/>
              <w:adjustRightInd w:val="0"/>
              <w:ind w:firstLine="0"/>
              <w:rPr>
                <w:sz w:val="24"/>
                <w:szCs w:val="24"/>
              </w:rPr>
            </w:pPr>
            <w:r w:rsidRPr="005970A1">
              <w:rPr>
                <w:sz w:val="24"/>
                <w:szCs w:val="24"/>
              </w:rPr>
              <w:t>Возвращаемся к разговору о предложении</w:t>
            </w:r>
          </w:p>
        </w:tc>
        <w:tc>
          <w:tcPr>
            <w:tcW w:w="1134"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12</w:t>
            </w:r>
          </w:p>
        </w:tc>
        <w:tc>
          <w:tcPr>
            <w:tcW w:w="8647" w:type="dxa"/>
            <w:vMerge/>
          </w:tcPr>
          <w:p w:rsidR="004475B1" w:rsidRPr="005970A1" w:rsidRDefault="004475B1" w:rsidP="00451F4B">
            <w:pPr>
              <w:autoSpaceDE w:val="0"/>
              <w:autoSpaceDN w:val="0"/>
              <w:adjustRightInd w:val="0"/>
              <w:ind w:firstLine="75"/>
              <w:rPr>
                <w:b/>
                <w:bCs/>
                <w:sz w:val="24"/>
                <w:szCs w:val="24"/>
              </w:rPr>
            </w:pPr>
          </w:p>
        </w:tc>
      </w:tr>
      <w:tr w:rsidR="004475B1" w:rsidRPr="005970A1">
        <w:tc>
          <w:tcPr>
            <w:tcW w:w="1188" w:type="dxa"/>
          </w:tcPr>
          <w:p w:rsidR="004475B1" w:rsidRPr="005970A1" w:rsidRDefault="004475B1" w:rsidP="00451F4B">
            <w:pPr>
              <w:autoSpaceDE w:val="0"/>
              <w:autoSpaceDN w:val="0"/>
              <w:adjustRightInd w:val="0"/>
              <w:ind w:left="-180"/>
              <w:jc w:val="center"/>
              <w:rPr>
                <w:sz w:val="24"/>
                <w:szCs w:val="24"/>
              </w:rPr>
            </w:pPr>
            <w:r w:rsidRPr="005970A1">
              <w:rPr>
                <w:sz w:val="24"/>
                <w:szCs w:val="24"/>
                <w:lang w:val="en-US"/>
              </w:rPr>
              <w:t>VI</w:t>
            </w:r>
            <w:r w:rsidRPr="005970A1">
              <w:rPr>
                <w:sz w:val="24"/>
                <w:szCs w:val="24"/>
              </w:rPr>
              <w:t xml:space="preserve"> </w:t>
            </w:r>
          </w:p>
        </w:tc>
        <w:tc>
          <w:tcPr>
            <w:tcW w:w="4165" w:type="dxa"/>
          </w:tcPr>
          <w:p w:rsidR="004475B1" w:rsidRPr="005970A1" w:rsidRDefault="004475B1" w:rsidP="00451F4B">
            <w:pPr>
              <w:autoSpaceDE w:val="0"/>
              <w:autoSpaceDN w:val="0"/>
              <w:adjustRightInd w:val="0"/>
              <w:ind w:firstLine="0"/>
              <w:rPr>
                <w:sz w:val="24"/>
                <w:szCs w:val="24"/>
              </w:rPr>
            </w:pPr>
            <w:r w:rsidRPr="005970A1">
              <w:rPr>
                <w:color w:val="231F20"/>
                <w:sz w:val="24"/>
                <w:szCs w:val="24"/>
              </w:rPr>
              <w:t>И вновь о частях речи</w:t>
            </w:r>
          </w:p>
        </w:tc>
        <w:tc>
          <w:tcPr>
            <w:tcW w:w="1134"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20</w:t>
            </w:r>
          </w:p>
        </w:tc>
        <w:tc>
          <w:tcPr>
            <w:tcW w:w="8647" w:type="dxa"/>
            <w:vMerge/>
          </w:tcPr>
          <w:p w:rsidR="004475B1" w:rsidRPr="005970A1" w:rsidRDefault="004475B1" w:rsidP="00451F4B">
            <w:pPr>
              <w:autoSpaceDE w:val="0"/>
              <w:autoSpaceDN w:val="0"/>
              <w:adjustRightInd w:val="0"/>
              <w:ind w:firstLine="75"/>
              <w:rPr>
                <w:b/>
                <w:bCs/>
                <w:sz w:val="24"/>
                <w:szCs w:val="24"/>
              </w:rPr>
            </w:pPr>
          </w:p>
        </w:tc>
      </w:tr>
      <w:tr w:rsidR="004475B1" w:rsidRPr="005970A1">
        <w:tc>
          <w:tcPr>
            <w:tcW w:w="1188" w:type="dxa"/>
          </w:tcPr>
          <w:p w:rsidR="004475B1" w:rsidRPr="005970A1" w:rsidRDefault="004475B1" w:rsidP="00451F4B">
            <w:pPr>
              <w:autoSpaceDE w:val="0"/>
              <w:autoSpaceDN w:val="0"/>
              <w:adjustRightInd w:val="0"/>
              <w:ind w:left="-180" w:right="-70"/>
              <w:jc w:val="center"/>
              <w:rPr>
                <w:sz w:val="24"/>
                <w:szCs w:val="24"/>
              </w:rPr>
            </w:pPr>
            <w:r w:rsidRPr="005970A1">
              <w:rPr>
                <w:sz w:val="24"/>
                <w:szCs w:val="24"/>
                <w:lang w:val="en-US"/>
              </w:rPr>
              <w:t>VII</w:t>
            </w:r>
          </w:p>
        </w:tc>
        <w:tc>
          <w:tcPr>
            <w:tcW w:w="4165" w:type="dxa"/>
          </w:tcPr>
          <w:p w:rsidR="004475B1" w:rsidRPr="005970A1" w:rsidRDefault="004475B1" w:rsidP="00451F4B">
            <w:pPr>
              <w:autoSpaceDE w:val="0"/>
              <w:autoSpaceDN w:val="0"/>
              <w:adjustRightInd w:val="0"/>
              <w:ind w:firstLine="0"/>
              <w:rPr>
                <w:sz w:val="24"/>
                <w:szCs w:val="24"/>
              </w:rPr>
            </w:pPr>
            <w:r w:rsidRPr="005970A1">
              <w:rPr>
                <w:color w:val="231F20"/>
                <w:sz w:val="24"/>
                <w:szCs w:val="24"/>
              </w:rPr>
              <w:t xml:space="preserve">Обо всём, что мы теперь знаем </w:t>
            </w:r>
          </w:p>
        </w:tc>
        <w:tc>
          <w:tcPr>
            <w:tcW w:w="1134"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15</w:t>
            </w:r>
          </w:p>
        </w:tc>
        <w:tc>
          <w:tcPr>
            <w:tcW w:w="8647" w:type="dxa"/>
            <w:vMerge w:val="restart"/>
          </w:tcPr>
          <w:p w:rsidR="004475B1" w:rsidRPr="005970A1" w:rsidRDefault="004475B1" w:rsidP="00451F4B">
            <w:pPr>
              <w:autoSpaceDE w:val="0"/>
              <w:autoSpaceDN w:val="0"/>
              <w:adjustRightInd w:val="0"/>
              <w:ind w:firstLine="75"/>
              <w:rPr>
                <w:sz w:val="24"/>
                <w:szCs w:val="24"/>
              </w:rPr>
            </w:pPr>
            <w:r w:rsidRPr="005970A1">
              <w:rPr>
                <w:sz w:val="24"/>
                <w:szCs w:val="24"/>
              </w:rPr>
              <w:t xml:space="preserve">Цель уроков этого раздела сугубо практическая: учить младших школьников логически мыслить и оформлять свои мысли в определенном типе речи.  </w:t>
            </w:r>
          </w:p>
          <w:p w:rsidR="004475B1" w:rsidRPr="005970A1" w:rsidRDefault="004475B1" w:rsidP="005300DC">
            <w:pPr>
              <w:autoSpaceDE w:val="0"/>
              <w:autoSpaceDN w:val="0"/>
              <w:adjustRightInd w:val="0"/>
              <w:ind w:firstLine="75"/>
              <w:rPr>
                <w:b/>
                <w:bCs/>
                <w:sz w:val="24"/>
                <w:szCs w:val="24"/>
              </w:rPr>
            </w:pPr>
            <w:r w:rsidRPr="005970A1">
              <w:rPr>
                <w:sz w:val="24"/>
                <w:szCs w:val="24"/>
              </w:rPr>
              <w:t>Основные задачи темы: помочь учащимся  повторить и систематизировать все изученное, закрепить сложившиеся грамматические, орфографические и  речевые умения.</w:t>
            </w:r>
          </w:p>
        </w:tc>
      </w:tr>
      <w:tr w:rsidR="004475B1" w:rsidRPr="005970A1">
        <w:tc>
          <w:tcPr>
            <w:tcW w:w="1188" w:type="dxa"/>
          </w:tcPr>
          <w:p w:rsidR="004475B1" w:rsidRPr="005970A1" w:rsidRDefault="004475B1" w:rsidP="00451F4B">
            <w:pPr>
              <w:autoSpaceDE w:val="0"/>
              <w:autoSpaceDN w:val="0"/>
              <w:adjustRightInd w:val="0"/>
              <w:jc w:val="center"/>
              <w:rPr>
                <w:sz w:val="24"/>
                <w:szCs w:val="24"/>
                <w:lang w:val="en-US"/>
              </w:rPr>
            </w:pPr>
            <w:r w:rsidRPr="005970A1">
              <w:rPr>
                <w:sz w:val="24"/>
                <w:szCs w:val="24"/>
              </w:rPr>
              <w:t xml:space="preserve"> </w:t>
            </w:r>
            <w:r w:rsidRPr="005970A1">
              <w:rPr>
                <w:sz w:val="24"/>
                <w:szCs w:val="24"/>
                <w:lang w:val="en-US"/>
              </w:rPr>
              <w:t>VIII</w:t>
            </w:r>
          </w:p>
        </w:tc>
        <w:tc>
          <w:tcPr>
            <w:tcW w:w="4165" w:type="dxa"/>
          </w:tcPr>
          <w:p w:rsidR="004475B1" w:rsidRPr="005970A1" w:rsidRDefault="004475B1" w:rsidP="00451F4B">
            <w:pPr>
              <w:autoSpaceDE w:val="0"/>
              <w:autoSpaceDN w:val="0"/>
              <w:adjustRightInd w:val="0"/>
              <w:ind w:firstLine="0"/>
              <w:rPr>
                <w:sz w:val="24"/>
                <w:szCs w:val="24"/>
              </w:rPr>
            </w:pPr>
            <w:r w:rsidRPr="005970A1">
              <w:rPr>
                <w:color w:val="231F20"/>
                <w:sz w:val="24"/>
                <w:szCs w:val="24"/>
              </w:rPr>
              <w:t>Продолжаем учиться хорошей речи</w:t>
            </w:r>
          </w:p>
        </w:tc>
        <w:tc>
          <w:tcPr>
            <w:tcW w:w="1134"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17</w:t>
            </w:r>
          </w:p>
        </w:tc>
        <w:tc>
          <w:tcPr>
            <w:tcW w:w="8647" w:type="dxa"/>
            <w:vMerge/>
          </w:tcPr>
          <w:p w:rsidR="004475B1" w:rsidRPr="005970A1" w:rsidRDefault="004475B1" w:rsidP="00451F4B">
            <w:pPr>
              <w:autoSpaceDE w:val="0"/>
              <w:autoSpaceDN w:val="0"/>
              <w:adjustRightInd w:val="0"/>
              <w:ind w:firstLine="252"/>
              <w:rPr>
                <w:b/>
                <w:bCs/>
                <w:sz w:val="24"/>
                <w:szCs w:val="24"/>
              </w:rPr>
            </w:pPr>
          </w:p>
        </w:tc>
      </w:tr>
      <w:tr w:rsidR="004475B1" w:rsidRPr="005970A1">
        <w:tc>
          <w:tcPr>
            <w:tcW w:w="1188" w:type="dxa"/>
          </w:tcPr>
          <w:p w:rsidR="004475B1" w:rsidRPr="005970A1" w:rsidRDefault="004475B1" w:rsidP="00451F4B">
            <w:pPr>
              <w:autoSpaceDE w:val="0"/>
              <w:autoSpaceDN w:val="0"/>
              <w:adjustRightInd w:val="0"/>
              <w:jc w:val="center"/>
              <w:rPr>
                <w:sz w:val="24"/>
                <w:szCs w:val="24"/>
                <w:lang w:val="en-US"/>
              </w:rPr>
            </w:pPr>
            <w:r w:rsidRPr="005970A1">
              <w:rPr>
                <w:sz w:val="24"/>
                <w:szCs w:val="24"/>
                <w:lang w:val="en-US"/>
              </w:rPr>
              <w:t>IX</w:t>
            </w:r>
          </w:p>
        </w:tc>
        <w:tc>
          <w:tcPr>
            <w:tcW w:w="4165" w:type="dxa"/>
          </w:tcPr>
          <w:p w:rsidR="004475B1" w:rsidRPr="005970A1" w:rsidRDefault="004475B1" w:rsidP="00451F4B">
            <w:pPr>
              <w:autoSpaceDE w:val="0"/>
              <w:autoSpaceDN w:val="0"/>
              <w:adjustRightInd w:val="0"/>
              <w:ind w:firstLine="0"/>
              <w:rPr>
                <w:sz w:val="24"/>
                <w:szCs w:val="24"/>
              </w:rPr>
            </w:pPr>
            <w:r w:rsidRPr="005970A1">
              <w:rPr>
                <w:color w:val="231F20"/>
                <w:sz w:val="24"/>
                <w:szCs w:val="24"/>
              </w:rPr>
              <w:t>Подводим итоги, строим планы</w:t>
            </w:r>
          </w:p>
        </w:tc>
        <w:tc>
          <w:tcPr>
            <w:tcW w:w="1134"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7</w:t>
            </w:r>
          </w:p>
        </w:tc>
        <w:tc>
          <w:tcPr>
            <w:tcW w:w="8647" w:type="dxa"/>
            <w:vMerge/>
          </w:tcPr>
          <w:p w:rsidR="004475B1" w:rsidRPr="005970A1" w:rsidRDefault="004475B1" w:rsidP="00451F4B">
            <w:pPr>
              <w:autoSpaceDE w:val="0"/>
              <w:autoSpaceDN w:val="0"/>
              <w:adjustRightInd w:val="0"/>
              <w:rPr>
                <w:b/>
                <w:bCs/>
                <w:sz w:val="24"/>
                <w:szCs w:val="24"/>
                <w:lang w:val="en-US"/>
              </w:rPr>
            </w:pPr>
          </w:p>
        </w:tc>
      </w:tr>
      <w:tr w:rsidR="004475B1" w:rsidRPr="005970A1">
        <w:tc>
          <w:tcPr>
            <w:tcW w:w="1188" w:type="dxa"/>
          </w:tcPr>
          <w:p w:rsidR="004475B1" w:rsidRPr="005970A1" w:rsidRDefault="004475B1" w:rsidP="00451F4B">
            <w:pPr>
              <w:autoSpaceDE w:val="0"/>
              <w:autoSpaceDN w:val="0"/>
              <w:adjustRightInd w:val="0"/>
              <w:ind w:left="-180" w:right="-70"/>
              <w:jc w:val="center"/>
              <w:rPr>
                <w:sz w:val="24"/>
                <w:szCs w:val="24"/>
                <w:lang w:val="en-US"/>
              </w:rPr>
            </w:pPr>
          </w:p>
        </w:tc>
        <w:tc>
          <w:tcPr>
            <w:tcW w:w="4165" w:type="dxa"/>
          </w:tcPr>
          <w:p w:rsidR="004475B1" w:rsidRPr="005970A1" w:rsidRDefault="004475B1" w:rsidP="00451F4B">
            <w:pPr>
              <w:autoSpaceDE w:val="0"/>
              <w:autoSpaceDN w:val="0"/>
              <w:adjustRightInd w:val="0"/>
              <w:ind w:firstLine="0"/>
              <w:rPr>
                <w:color w:val="231F20"/>
                <w:sz w:val="24"/>
                <w:szCs w:val="24"/>
              </w:rPr>
            </w:pPr>
            <w:r w:rsidRPr="005970A1">
              <w:rPr>
                <w:color w:val="231F20"/>
                <w:sz w:val="24"/>
                <w:szCs w:val="24"/>
              </w:rPr>
              <w:t>Резервные уроки</w:t>
            </w:r>
          </w:p>
        </w:tc>
        <w:tc>
          <w:tcPr>
            <w:tcW w:w="1134"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4</w:t>
            </w:r>
          </w:p>
        </w:tc>
        <w:tc>
          <w:tcPr>
            <w:tcW w:w="8647" w:type="dxa"/>
          </w:tcPr>
          <w:p w:rsidR="004475B1" w:rsidRPr="005970A1" w:rsidRDefault="004475B1" w:rsidP="00451F4B">
            <w:pPr>
              <w:autoSpaceDE w:val="0"/>
              <w:autoSpaceDN w:val="0"/>
              <w:adjustRightInd w:val="0"/>
              <w:rPr>
                <w:b/>
                <w:bCs/>
                <w:sz w:val="24"/>
                <w:szCs w:val="24"/>
                <w:lang w:val="en-US"/>
              </w:rPr>
            </w:pPr>
          </w:p>
        </w:tc>
      </w:tr>
      <w:tr w:rsidR="004475B1" w:rsidRPr="005970A1">
        <w:tc>
          <w:tcPr>
            <w:tcW w:w="1188" w:type="dxa"/>
          </w:tcPr>
          <w:p w:rsidR="004475B1" w:rsidRPr="005970A1" w:rsidRDefault="004475B1" w:rsidP="00451F4B">
            <w:pPr>
              <w:autoSpaceDE w:val="0"/>
              <w:autoSpaceDN w:val="0"/>
              <w:adjustRightInd w:val="0"/>
              <w:jc w:val="center"/>
              <w:rPr>
                <w:sz w:val="24"/>
                <w:szCs w:val="24"/>
              </w:rPr>
            </w:pPr>
          </w:p>
        </w:tc>
        <w:tc>
          <w:tcPr>
            <w:tcW w:w="4165" w:type="dxa"/>
          </w:tcPr>
          <w:p w:rsidR="004475B1" w:rsidRPr="005970A1" w:rsidRDefault="004475B1" w:rsidP="00451F4B">
            <w:pPr>
              <w:autoSpaceDE w:val="0"/>
              <w:autoSpaceDN w:val="0"/>
              <w:adjustRightInd w:val="0"/>
              <w:ind w:firstLine="0"/>
              <w:rPr>
                <w:sz w:val="24"/>
                <w:szCs w:val="24"/>
              </w:rPr>
            </w:pPr>
            <w:r w:rsidRPr="005970A1">
              <w:rPr>
                <w:sz w:val="24"/>
                <w:szCs w:val="24"/>
              </w:rPr>
              <w:t>Всего</w:t>
            </w:r>
          </w:p>
        </w:tc>
        <w:tc>
          <w:tcPr>
            <w:tcW w:w="1134" w:type="dxa"/>
          </w:tcPr>
          <w:p w:rsidR="004475B1" w:rsidRPr="005970A1" w:rsidRDefault="004475B1" w:rsidP="00451F4B">
            <w:pPr>
              <w:autoSpaceDE w:val="0"/>
              <w:autoSpaceDN w:val="0"/>
              <w:adjustRightInd w:val="0"/>
              <w:ind w:firstLine="0"/>
              <w:rPr>
                <w:sz w:val="24"/>
                <w:szCs w:val="24"/>
              </w:rPr>
            </w:pPr>
            <w:r w:rsidRPr="005970A1">
              <w:rPr>
                <w:sz w:val="24"/>
                <w:szCs w:val="24"/>
              </w:rPr>
              <w:t xml:space="preserve"> 170</w:t>
            </w:r>
          </w:p>
        </w:tc>
        <w:tc>
          <w:tcPr>
            <w:tcW w:w="8647" w:type="dxa"/>
          </w:tcPr>
          <w:p w:rsidR="004475B1" w:rsidRPr="005970A1" w:rsidRDefault="004475B1" w:rsidP="00451F4B">
            <w:pPr>
              <w:autoSpaceDE w:val="0"/>
              <w:autoSpaceDN w:val="0"/>
              <w:adjustRightInd w:val="0"/>
              <w:rPr>
                <w:sz w:val="24"/>
                <w:szCs w:val="24"/>
              </w:rPr>
            </w:pPr>
          </w:p>
        </w:tc>
      </w:tr>
    </w:tbl>
    <w:p w:rsidR="004475B1" w:rsidRPr="005970A1" w:rsidRDefault="004475B1" w:rsidP="009F0565">
      <w:pPr>
        <w:jc w:val="center"/>
        <w:rPr>
          <w:sz w:val="24"/>
          <w:szCs w:val="24"/>
        </w:rPr>
      </w:pPr>
    </w:p>
    <w:p w:rsidR="00FC187E" w:rsidRDefault="00FC187E" w:rsidP="009F0565">
      <w:pPr>
        <w:jc w:val="center"/>
        <w:rPr>
          <w:sz w:val="24"/>
          <w:szCs w:val="24"/>
        </w:rPr>
      </w:pPr>
    </w:p>
    <w:p w:rsidR="00FC187E" w:rsidRDefault="00FC187E" w:rsidP="009F0565">
      <w:pPr>
        <w:jc w:val="center"/>
        <w:rPr>
          <w:sz w:val="24"/>
          <w:szCs w:val="24"/>
        </w:rPr>
      </w:pPr>
    </w:p>
    <w:p w:rsidR="00FC187E" w:rsidRDefault="00FC187E" w:rsidP="009F0565">
      <w:pPr>
        <w:jc w:val="center"/>
        <w:rPr>
          <w:sz w:val="24"/>
          <w:szCs w:val="24"/>
        </w:rPr>
      </w:pPr>
    </w:p>
    <w:p w:rsidR="004475B1" w:rsidRPr="005970A1" w:rsidRDefault="004475B1" w:rsidP="009F0565">
      <w:pPr>
        <w:jc w:val="center"/>
        <w:rPr>
          <w:sz w:val="24"/>
          <w:szCs w:val="24"/>
        </w:rPr>
      </w:pPr>
      <w:r w:rsidRPr="005970A1">
        <w:rPr>
          <w:sz w:val="24"/>
          <w:szCs w:val="24"/>
        </w:rPr>
        <w:lastRenderedPageBreak/>
        <w:t>4 класс (4А, 4Б, 4В, 4Г)</w:t>
      </w:r>
    </w:p>
    <w:p w:rsidR="004475B1" w:rsidRPr="005970A1" w:rsidRDefault="004475B1" w:rsidP="009F0565">
      <w:pPr>
        <w:jc w:val="center"/>
        <w:rPr>
          <w:color w:val="000000"/>
          <w:sz w:val="24"/>
          <w:szCs w:val="24"/>
        </w:rPr>
      </w:pPr>
      <w:r w:rsidRPr="005970A1">
        <w:rPr>
          <w:color w:val="000000"/>
          <w:sz w:val="24"/>
          <w:szCs w:val="24"/>
        </w:rPr>
        <w:t>5 часов  в неделю;  34 недели; в год – 170 часов</w:t>
      </w:r>
    </w:p>
    <w:p w:rsidR="004475B1" w:rsidRPr="005970A1" w:rsidRDefault="004475B1" w:rsidP="009F0565">
      <w:pPr>
        <w:jc w:val="center"/>
        <w:rPr>
          <w:color w:val="000000"/>
          <w:sz w:val="24"/>
          <w:szCs w:val="24"/>
        </w:rPr>
      </w:pPr>
    </w:p>
    <w:tbl>
      <w:tblPr>
        <w:tblW w:w="1502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080"/>
        <w:gridCol w:w="4165"/>
        <w:gridCol w:w="1134"/>
        <w:gridCol w:w="8647"/>
      </w:tblGrid>
      <w:tr w:rsidR="004475B1" w:rsidRPr="005970A1">
        <w:trPr>
          <w:trHeight w:val="520"/>
        </w:trPr>
        <w:tc>
          <w:tcPr>
            <w:tcW w:w="1080" w:type="dxa"/>
          </w:tcPr>
          <w:p w:rsidR="004475B1" w:rsidRPr="005970A1" w:rsidRDefault="004475B1" w:rsidP="00451F4B">
            <w:pPr>
              <w:ind w:firstLine="34"/>
              <w:jc w:val="center"/>
              <w:rPr>
                <w:sz w:val="24"/>
                <w:szCs w:val="24"/>
              </w:rPr>
            </w:pPr>
            <w:r w:rsidRPr="005970A1">
              <w:rPr>
                <w:b/>
                <w:bCs/>
                <w:color w:val="000000"/>
                <w:sz w:val="24"/>
                <w:szCs w:val="24"/>
              </w:rPr>
              <w:t xml:space="preserve"> </w:t>
            </w:r>
            <w:r w:rsidRPr="005970A1">
              <w:rPr>
                <w:sz w:val="24"/>
                <w:szCs w:val="24"/>
              </w:rPr>
              <w:t xml:space="preserve"> №  </w:t>
            </w:r>
          </w:p>
          <w:p w:rsidR="004475B1" w:rsidRPr="005970A1" w:rsidRDefault="004475B1" w:rsidP="00451F4B">
            <w:pPr>
              <w:ind w:firstLine="34"/>
              <w:jc w:val="center"/>
              <w:rPr>
                <w:sz w:val="24"/>
                <w:szCs w:val="24"/>
              </w:rPr>
            </w:pPr>
            <w:r w:rsidRPr="005970A1">
              <w:rPr>
                <w:sz w:val="24"/>
                <w:szCs w:val="24"/>
              </w:rPr>
              <w:t>темы</w:t>
            </w:r>
          </w:p>
        </w:tc>
        <w:tc>
          <w:tcPr>
            <w:tcW w:w="4165" w:type="dxa"/>
          </w:tcPr>
          <w:p w:rsidR="004475B1" w:rsidRPr="005970A1" w:rsidRDefault="004475B1" w:rsidP="00451F4B">
            <w:pPr>
              <w:ind w:firstLine="34"/>
              <w:jc w:val="center"/>
              <w:rPr>
                <w:sz w:val="24"/>
                <w:szCs w:val="24"/>
              </w:rPr>
            </w:pPr>
            <w:r w:rsidRPr="005970A1">
              <w:rPr>
                <w:sz w:val="24"/>
                <w:szCs w:val="24"/>
              </w:rPr>
              <w:t>Тема</w:t>
            </w:r>
          </w:p>
        </w:tc>
        <w:tc>
          <w:tcPr>
            <w:tcW w:w="1134" w:type="dxa"/>
          </w:tcPr>
          <w:p w:rsidR="004475B1" w:rsidRPr="005970A1" w:rsidRDefault="004475B1" w:rsidP="00451F4B">
            <w:pPr>
              <w:ind w:firstLine="34"/>
              <w:jc w:val="center"/>
              <w:rPr>
                <w:sz w:val="24"/>
                <w:szCs w:val="24"/>
              </w:rPr>
            </w:pPr>
            <w:r w:rsidRPr="005970A1">
              <w:rPr>
                <w:sz w:val="24"/>
                <w:szCs w:val="24"/>
              </w:rPr>
              <w:t>Всего</w:t>
            </w:r>
          </w:p>
          <w:p w:rsidR="004475B1" w:rsidRPr="005970A1" w:rsidRDefault="004475B1" w:rsidP="00451F4B">
            <w:pPr>
              <w:ind w:firstLine="34"/>
              <w:jc w:val="center"/>
              <w:rPr>
                <w:sz w:val="24"/>
                <w:szCs w:val="24"/>
              </w:rPr>
            </w:pPr>
            <w:r w:rsidRPr="005970A1">
              <w:rPr>
                <w:sz w:val="24"/>
                <w:szCs w:val="24"/>
              </w:rPr>
              <w:t>часов</w:t>
            </w:r>
          </w:p>
        </w:tc>
        <w:tc>
          <w:tcPr>
            <w:tcW w:w="8647" w:type="dxa"/>
          </w:tcPr>
          <w:p w:rsidR="004475B1" w:rsidRPr="005970A1" w:rsidRDefault="004475B1" w:rsidP="00451F4B">
            <w:pPr>
              <w:ind w:firstLine="34"/>
              <w:jc w:val="center"/>
              <w:rPr>
                <w:sz w:val="24"/>
                <w:szCs w:val="24"/>
              </w:rPr>
            </w:pPr>
            <w:r w:rsidRPr="005970A1">
              <w:rPr>
                <w:sz w:val="24"/>
                <w:szCs w:val="24"/>
              </w:rPr>
              <w:t>Изучаемый материал в рамках темы</w:t>
            </w:r>
          </w:p>
        </w:tc>
      </w:tr>
      <w:tr w:rsidR="004475B1" w:rsidRPr="005970A1">
        <w:tc>
          <w:tcPr>
            <w:tcW w:w="1080" w:type="dxa"/>
          </w:tcPr>
          <w:p w:rsidR="004475B1" w:rsidRPr="005970A1" w:rsidRDefault="004475B1" w:rsidP="00451F4B">
            <w:pPr>
              <w:ind w:firstLine="34"/>
              <w:jc w:val="center"/>
              <w:rPr>
                <w:sz w:val="24"/>
                <w:szCs w:val="24"/>
                <w:lang w:val="en-US"/>
              </w:rPr>
            </w:pPr>
            <w:r w:rsidRPr="005970A1">
              <w:rPr>
                <w:sz w:val="24"/>
                <w:szCs w:val="24"/>
                <w:lang w:val="en-US"/>
              </w:rPr>
              <w:t>I</w:t>
            </w:r>
          </w:p>
        </w:tc>
        <w:tc>
          <w:tcPr>
            <w:tcW w:w="4165" w:type="dxa"/>
          </w:tcPr>
          <w:p w:rsidR="004475B1" w:rsidRPr="005970A1" w:rsidRDefault="004475B1" w:rsidP="00451F4B">
            <w:pPr>
              <w:ind w:firstLine="88"/>
              <w:rPr>
                <w:sz w:val="24"/>
                <w:szCs w:val="24"/>
              </w:rPr>
            </w:pPr>
            <w:r w:rsidRPr="005970A1">
              <w:rPr>
                <w:sz w:val="24"/>
                <w:szCs w:val="24"/>
              </w:rPr>
              <w:t xml:space="preserve">Повторение </w:t>
            </w:r>
          </w:p>
        </w:tc>
        <w:tc>
          <w:tcPr>
            <w:tcW w:w="1134" w:type="dxa"/>
          </w:tcPr>
          <w:p w:rsidR="004475B1" w:rsidRPr="005970A1" w:rsidRDefault="004475B1" w:rsidP="00451F4B">
            <w:pPr>
              <w:jc w:val="center"/>
              <w:rPr>
                <w:sz w:val="24"/>
                <w:szCs w:val="24"/>
              </w:rPr>
            </w:pPr>
            <w:r w:rsidRPr="005970A1">
              <w:rPr>
                <w:sz w:val="24"/>
                <w:szCs w:val="24"/>
              </w:rPr>
              <w:t>17</w:t>
            </w:r>
          </w:p>
        </w:tc>
        <w:tc>
          <w:tcPr>
            <w:tcW w:w="8647" w:type="dxa"/>
          </w:tcPr>
          <w:p w:rsidR="004475B1" w:rsidRPr="005970A1" w:rsidRDefault="004475B1" w:rsidP="005300DC">
            <w:pPr>
              <w:ind w:firstLine="0"/>
              <w:rPr>
                <w:b/>
                <w:bCs/>
                <w:sz w:val="24"/>
                <w:szCs w:val="24"/>
              </w:rPr>
            </w:pPr>
            <w:r w:rsidRPr="005970A1">
              <w:rPr>
                <w:rFonts w:eastAsia="ArialMT"/>
                <w:sz w:val="24"/>
                <w:szCs w:val="24"/>
              </w:rPr>
              <w:t>В рамках этого раздела происходит   расширение и углубление знаний, приобретенных  детьми за предыдущий год.   При повторении состава слова учащиеся знакомятся со  сложными словами</w:t>
            </w:r>
            <w:r w:rsidRPr="005970A1">
              <w:rPr>
                <w:rFonts w:eastAsia="ArialMT"/>
                <w:i/>
                <w:iCs/>
                <w:sz w:val="24"/>
                <w:szCs w:val="24"/>
              </w:rPr>
              <w:t xml:space="preserve">, </w:t>
            </w:r>
            <w:r w:rsidRPr="005970A1">
              <w:rPr>
                <w:rFonts w:eastAsia="ArialMT"/>
                <w:sz w:val="24"/>
                <w:szCs w:val="24"/>
              </w:rPr>
              <w:t>с понятием основа слова</w:t>
            </w:r>
            <w:r w:rsidRPr="005970A1">
              <w:rPr>
                <w:rFonts w:eastAsia="ArialMT"/>
                <w:i/>
                <w:iCs/>
                <w:sz w:val="24"/>
                <w:szCs w:val="24"/>
              </w:rPr>
              <w:t xml:space="preserve">, </w:t>
            </w:r>
            <w:r w:rsidRPr="005970A1">
              <w:rPr>
                <w:rFonts w:eastAsia="ArialMT"/>
                <w:sz w:val="24"/>
                <w:szCs w:val="24"/>
              </w:rPr>
              <w:t>узнают о двух значениях: основы (лексическом) и окончания</w:t>
            </w:r>
            <w:r w:rsidRPr="005970A1">
              <w:rPr>
                <w:rFonts w:eastAsia="ArialMT"/>
                <w:i/>
                <w:iCs/>
                <w:sz w:val="24"/>
                <w:szCs w:val="24"/>
              </w:rPr>
              <w:t xml:space="preserve"> </w:t>
            </w:r>
            <w:r w:rsidRPr="005970A1">
              <w:rPr>
                <w:rFonts w:eastAsia="ArialMT"/>
                <w:sz w:val="24"/>
                <w:szCs w:val="24"/>
              </w:rPr>
              <w:t>(грамматическом).</w:t>
            </w:r>
          </w:p>
        </w:tc>
      </w:tr>
      <w:tr w:rsidR="004475B1" w:rsidRPr="005970A1">
        <w:tc>
          <w:tcPr>
            <w:tcW w:w="1080" w:type="dxa"/>
          </w:tcPr>
          <w:p w:rsidR="004475B1" w:rsidRPr="005970A1" w:rsidRDefault="004475B1" w:rsidP="00451F4B">
            <w:pPr>
              <w:ind w:firstLine="34"/>
              <w:jc w:val="center"/>
              <w:rPr>
                <w:sz w:val="24"/>
                <w:szCs w:val="24"/>
                <w:lang w:val="en-US"/>
              </w:rPr>
            </w:pPr>
            <w:r w:rsidRPr="005970A1">
              <w:rPr>
                <w:sz w:val="24"/>
                <w:szCs w:val="24"/>
                <w:lang w:val="en-US"/>
              </w:rPr>
              <w:t>II</w:t>
            </w:r>
          </w:p>
        </w:tc>
        <w:tc>
          <w:tcPr>
            <w:tcW w:w="4165" w:type="dxa"/>
          </w:tcPr>
          <w:p w:rsidR="004475B1" w:rsidRPr="005970A1" w:rsidRDefault="004475B1" w:rsidP="00451F4B">
            <w:pPr>
              <w:autoSpaceDE w:val="0"/>
              <w:autoSpaceDN w:val="0"/>
              <w:adjustRightInd w:val="0"/>
              <w:ind w:firstLine="88"/>
              <w:rPr>
                <w:sz w:val="24"/>
                <w:szCs w:val="24"/>
              </w:rPr>
            </w:pPr>
            <w:r w:rsidRPr="005970A1">
              <w:rPr>
                <w:sz w:val="24"/>
                <w:szCs w:val="24"/>
              </w:rPr>
              <w:t xml:space="preserve"> Словосочетание</w:t>
            </w:r>
          </w:p>
        </w:tc>
        <w:tc>
          <w:tcPr>
            <w:tcW w:w="1134" w:type="dxa"/>
          </w:tcPr>
          <w:p w:rsidR="004475B1" w:rsidRPr="005970A1" w:rsidRDefault="004475B1" w:rsidP="00451F4B">
            <w:pPr>
              <w:jc w:val="center"/>
              <w:rPr>
                <w:sz w:val="24"/>
                <w:szCs w:val="24"/>
                <w:lang w:val="en-US"/>
              </w:rPr>
            </w:pPr>
            <w:r w:rsidRPr="005970A1">
              <w:rPr>
                <w:sz w:val="24"/>
                <w:szCs w:val="24"/>
              </w:rPr>
              <w:t>1</w:t>
            </w:r>
            <w:r w:rsidRPr="005970A1">
              <w:rPr>
                <w:sz w:val="24"/>
                <w:szCs w:val="24"/>
                <w:lang w:val="en-US"/>
              </w:rPr>
              <w:t>3</w:t>
            </w:r>
          </w:p>
        </w:tc>
        <w:tc>
          <w:tcPr>
            <w:tcW w:w="8647" w:type="dxa"/>
          </w:tcPr>
          <w:p w:rsidR="004475B1" w:rsidRPr="005970A1" w:rsidRDefault="004475B1" w:rsidP="005300DC">
            <w:pPr>
              <w:ind w:firstLine="0"/>
              <w:rPr>
                <w:b/>
                <w:bCs/>
                <w:sz w:val="24"/>
                <w:szCs w:val="24"/>
              </w:rPr>
            </w:pPr>
            <w:r w:rsidRPr="005970A1">
              <w:rPr>
                <w:rFonts w:eastAsia="ArialMT"/>
                <w:sz w:val="24"/>
                <w:szCs w:val="24"/>
              </w:rPr>
              <w:t>Работа над словосочетанием   переводится на понятийный уровень, при этом пристальное внимание обращается как на смысловые отношения между словами, так  и на их грамматическую связь. Кроме того, идет обучение и культуре  речи, в частности, правильному построению словосочетаний, в том  числе и со словами: одеть, надеть; любить, гордиться; рассказывать, описывать</w:t>
            </w:r>
            <w:r w:rsidRPr="005970A1">
              <w:rPr>
                <w:rFonts w:eastAsia="ArialMT"/>
                <w:i/>
                <w:iCs/>
                <w:sz w:val="24"/>
                <w:szCs w:val="24"/>
              </w:rPr>
              <w:t xml:space="preserve"> </w:t>
            </w:r>
            <w:r w:rsidRPr="005970A1">
              <w:rPr>
                <w:rFonts w:eastAsia="ArialMT"/>
                <w:sz w:val="24"/>
                <w:szCs w:val="24"/>
              </w:rPr>
              <w:t xml:space="preserve">и др. Умение устанавливать связи слов и выделять словосочетания рассматривается как основа решения орфографических задач в окончаниях имен существительных и имен прилагательных.  </w:t>
            </w:r>
          </w:p>
        </w:tc>
      </w:tr>
      <w:tr w:rsidR="004475B1" w:rsidRPr="005970A1">
        <w:tc>
          <w:tcPr>
            <w:tcW w:w="1080" w:type="dxa"/>
          </w:tcPr>
          <w:p w:rsidR="004475B1" w:rsidRPr="005970A1" w:rsidRDefault="004475B1" w:rsidP="00451F4B">
            <w:pPr>
              <w:ind w:firstLine="34"/>
              <w:jc w:val="center"/>
              <w:rPr>
                <w:sz w:val="24"/>
                <w:szCs w:val="24"/>
                <w:lang w:val="en-US"/>
              </w:rPr>
            </w:pPr>
            <w:r w:rsidRPr="005970A1">
              <w:rPr>
                <w:sz w:val="24"/>
                <w:szCs w:val="24"/>
                <w:lang w:val="en-US"/>
              </w:rPr>
              <w:t>III</w:t>
            </w:r>
          </w:p>
        </w:tc>
        <w:tc>
          <w:tcPr>
            <w:tcW w:w="4165" w:type="dxa"/>
          </w:tcPr>
          <w:p w:rsidR="004475B1" w:rsidRPr="005970A1" w:rsidRDefault="004475B1" w:rsidP="00451F4B">
            <w:pPr>
              <w:autoSpaceDE w:val="0"/>
              <w:autoSpaceDN w:val="0"/>
              <w:adjustRightInd w:val="0"/>
              <w:ind w:firstLine="88"/>
              <w:rPr>
                <w:sz w:val="24"/>
                <w:szCs w:val="24"/>
              </w:rPr>
            </w:pPr>
            <w:r w:rsidRPr="005970A1">
              <w:rPr>
                <w:sz w:val="24"/>
                <w:szCs w:val="24"/>
              </w:rPr>
              <w:t>Наречие</w:t>
            </w:r>
          </w:p>
        </w:tc>
        <w:tc>
          <w:tcPr>
            <w:tcW w:w="1134" w:type="dxa"/>
          </w:tcPr>
          <w:p w:rsidR="004475B1" w:rsidRPr="005970A1" w:rsidRDefault="004475B1" w:rsidP="00451F4B">
            <w:pPr>
              <w:jc w:val="center"/>
              <w:rPr>
                <w:sz w:val="24"/>
                <w:szCs w:val="24"/>
              </w:rPr>
            </w:pPr>
            <w:r w:rsidRPr="005970A1">
              <w:rPr>
                <w:sz w:val="24"/>
                <w:szCs w:val="24"/>
              </w:rPr>
              <w:t>10</w:t>
            </w:r>
          </w:p>
        </w:tc>
        <w:tc>
          <w:tcPr>
            <w:tcW w:w="8647" w:type="dxa"/>
          </w:tcPr>
          <w:p w:rsidR="004475B1" w:rsidRPr="005970A1" w:rsidRDefault="004475B1" w:rsidP="005300DC">
            <w:pPr>
              <w:ind w:firstLine="0"/>
              <w:rPr>
                <w:b/>
                <w:bCs/>
                <w:sz w:val="24"/>
                <w:szCs w:val="24"/>
              </w:rPr>
            </w:pPr>
            <w:r w:rsidRPr="005970A1">
              <w:rPr>
                <w:rFonts w:eastAsia="ArialMT"/>
                <w:sz w:val="24"/>
                <w:szCs w:val="24"/>
              </w:rPr>
              <w:t>Названная тема предполагает общее знакомство с наречием. Изучение темы носит сугубо практический характер; ее включение  связано с частотностью данной части речи вообще и в детской речи,  в частности. При этом некоторые наречия неверно употребляются  детьми, а при использовании в письменной речи неверно пишутся.</w:t>
            </w:r>
          </w:p>
        </w:tc>
      </w:tr>
      <w:tr w:rsidR="004475B1" w:rsidRPr="005970A1">
        <w:tc>
          <w:tcPr>
            <w:tcW w:w="1080" w:type="dxa"/>
          </w:tcPr>
          <w:p w:rsidR="004475B1" w:rsidRPr="005970A1" w:rsidRDefault="004475B1" w:rsidP="00451F4B">
            <w:pPr>
              <w:ind w:firstLine="34"/>
              <w:jc w:val="center"/>
              <w:rPr>
                <w:sz w:val="24"/>
                <w:szCs w:val="24"/>
                <w:lang w:val="en-US"/>
              </w:rPr>
            </w:pPr>
            <w:r w:rsidRPr="005970A1">
              <w:rPr>
                <w:sz w:val="24"/>
                <w:szCs w:val="24"/>
                <w:lang w:val="en-US"/>
              </w:rPr>
              <w:t>IV</w:t>
            </w:r>
          </w:p>
        </w:tc>
        <w:tc>
          <w:tcPr>
            <w:tcW w:w="4165" w:type="dxa"/>
          </w:tcPr>
          <w:p w:rsidR="004475B1" w:rsidRPr="005970A1" w:rsidRDefault="004475B1" w:rsidP="00451F4B">
            <w:pPr>
              <w:ind w:firstLine="88"/>
              <w:rPr>
                <w:sz w:val="24"/>
                <w:szCs w:val="24"/>
              </w:rPr>
            </w:pPr>
            <w:r w:rsidRPr="005970A1">
              <w:rPr>
                <w:sz w:val="24"/>
                <w:szCs w:val="24"/>
              </w:rPr>
              <w:t>Имен  сущ.  и имена прил.</w:t>
            </w:r>
          </w:p>
        </w:tc>
        <w:tc>
          <w:tcPr>
            <w:tcW w:w="1134" w:type="dxa"/>
          </w:tcPr>
          <w:p w:rsidR="004475B1" w:rsidRPr="005970A1" w:rsidRDefault="004475B1" w:rsidP="00451F4B">
            <w:pPr>
              <w:jc w:val="center"/>
              <w:rPr>
                <w:sz w:val="24"/>
                <w:szCs w:val="24"/>
              </w:rPr>
            </w:pPr>
            <w:r w:rsidRPr="005970A1">
              <w:rPr>
                <w:sz w:val="24"/>
                <w:szCs w:val="24"/>
              </w:rPr>
              <w:t>30</w:t>
            </w:r>
          </w:p>
        </w:tc>
        <w:tc>
          <w:tcPr>
            <w:tcW w:w="8647" w:type="dxa"/>
          </w:tcPr>
          <w:p w:rsidR="004475B1" w:rsidRPr="005970A1" w:rsidRDefault="004475B1" w:rsidP="005300DC">
            <w:pPr>
              <w:ind w:firstLine="0"/>
              <w:rPr>
                <w:b/>
                <w:bCs/>
                <w:sz w:val="24"/>
                <w:szCs w:val="24"/>
              </w:rPr>
            </w:pPr>
            <w:r w:rsidRPr="005970A1">
              <w:rPr>
                <w:rFonts w:eastAsia="ArialMT"/>
                <w:sz w:val="24"/>
                <w:szCs w:val="24"/>
              </w:rPr>
              <w:t xml:space="preserve">Центральный вопрос раздела – обучение правописанию безударных падежных окончаний имен существительных и имен прилагательных. Рассмотрению этих орфографических вопросов предшествует знакомство с  понятием </w:t>
            </w:r>
            <w:r w:rsidRPr="005970A1">
              <w:rPr>
                <w:rFonts w:eastAsia="ArialMT"/>
                <w:i/>
                <w:iCs/>
                <w:sz w:val="24"/>
                <w:szCs w:val="24"/>
              </w:rPr>
              <w:t xml:space="preserve">склонение </w:t>
            </w:r>
            <w:r w:rsidRPr="005970A1">
              <w:rPr>
                <w:rFonts w:eastAsia="ArialMT"/>
                <w:sz w:val="24"/>
                <w:szCs w:val="24"/>
              </w:rPr>
              <w:t xml:space="preserve">и способами определения склонения имен  существительных. </w:t>
            </w:r>
          </w:p>
        </w:tc>
      </w:tr>
      <w:tr w:rsidR="004475B1" w:rsidRPr="005970A1">
        <w:tc>
          <w:tcPr>
            <w:tcW w:w="1080" w:type="dxa"/>
          </w:tcPr>
          <w:p w:rsidR="004475B1" w:rsidRPr="005970A1" w:rsidRDefault="004475B1" w:rsidP="00451F4B">
            <w:pPr>
              <w:ind w:firstLine="34"/>
              <w:jc w:val="center"/>
              <w:rPr>
                <w:sz w:val="24"/>
                <w:szCs w:val="24"/>
                <w:lang w:val="en-US"/>
              </w:rPr>
            </w:pPr>
            <w:r w:rsidRPr="005970A1">
              <w:rPr>
                <w:sz w:val="24"/>
                <w:szCs w:val="24"/>
                <w:lang w:val="en-US"/>
              </w:rPr>
              <w:t>V</w:t>
            </w:r>
          </w:p>
        </w:tc>
        <w:tc>
          <w:tcPr>
            <w:tcW w:w="4165" w:type="dxa"/>
          </w:tcPr>
          <w:p w:rsidR="004475B1" w:rsidRPr="005970A1" w:rsidRDefault="004475B1" w:rsidP="00451F4B">
            <w:pPr>
              <w:autoSpaceDE w:val="0"/>
              <w:autoSpaceDN w:val="0"/>
              <w:adjustRightInd w:val="0"/>
              <w:ind w:firstLine="88"/>
              <w:rPr>
                <w:sz w:val="24"/>
                <w:szCs w:val="24"/>
              </w:rPr>
            </w:pPr>
            <w:r w:rsidRPr="005970A1">
              <w:rPr>
                <w:sz w:val="24"/>
                <w:szCs w:val="24"/>
              </w:rPr>
              <w:t xml:space="preserve">Части речи </w:t>
            </w:r>
          </w:p>
        </w:tc>
        <w:tc>
          <w:tcPr>
            <w:tcW w:w="1134" w:type="dxa"/>
          </w:tcPr>
          <w:p w:rsidR="004475B1" w:rsidRPr="005970A1" w:rsidRDefault="004475B1" w:rsidP="00451F4B">
            <w:pPr>
              <w:jc w:val="center"/>
              <w:rPr>
                <w:sz w:val="24"/>
                <w:szCs w:val="24"/>
              </w:rPr>
            </w:pPr>
            <w:r w:rsidRPr="005970A1">
              <w:rPr>
                <w:sz w:val="24"/>
                <w:szCs w:val="24"/>
                <w:lang w:val="en-US"/>
              </w:rPr>
              <w:t>1</w:t>
            </w:r>
            <w:r w:rsidRPr="005970A1">
              <w:rPr>
                <w:sz w:val="24"/>
                <w:szCs w:val="24"/>
              </w:rPr>
              <w:t>0</w:t>
            </w:r>
          </w:p>
        </w:tc>
        <w:tc>
          <w:tcPr>
            <w:tcW w:w="8647" w:type="dxa"/>
          </w:tcPr>
          <w:p w:rsidR="004475B1" w:rsidRPr="005970A1" w:rsidRDefault="004475B1" w:rsidP="005300DC">
            <w:pPr>
              <w:ind w:firstLine="0"/>
              <w:rPr>
                <w:b/>
                <w:bCs/>
                <w:sz w:val="24"/>
                <w:szCs w:val="24"/>
              </w:rPr>
            </w:pPr>
            <w:r w:rsidRPr="005970A1">
              <w:rPr>
                <w:rFonts w:eastAsia="ArialMT"/>
                <w:sz w:val="24"/>
                <w:szCs w:val="24"/>
              </w:rPr>
              <w:t>Центральным разделом является второй. Однако повторение  изученного в первом разделе создает базу для включения новых   знаний и умений в общую систему морфологической и орфографической подготовки учащихся. Материал следующих разделов  позволяет продолжить закрепление приобретенных умений «на  фоне» обсуждения синтаксических и речевых вопросов.</w:t>
            </w:r>
          </w:p>
        </w:tc>
      </w:tr>
      <w:tr w:rsidR="004475B1" w:rsidRPr="005970A1">
        <w:tc>
          <w:tcPr>
            <w:tcW w:w="1080" w:type="dxa"/>
          </w:tcPr>
          <w:p w:rsidR="004475B1" w:rsidRPr="005970A1" w:rsidRDefault="004475B1" w:rsidP="00451F4B">
            <w:pPr>
              <w:ind w:firstLine="34"/>
              <w:jc w:val="center"/>
              <w:rPr>
                <w:sz w:val="24"/>
                <w:szCs w:val="24"/>
                <w:lang w:val="en-US"/>
              </w:rPr>
            </w:pPr>
            <w:r w:rsidRPr="005970A1">
              <w:rPr>
                <w:sz w:val="24"/>
                <w:szCs w:val="24"/>
                <w:lang w:val="en-US"/>
              </w:rPr>
              <w:t>VI</w:t>
            </w:r>
          </w:p>
        </w:tc>
        <w:tc>
          <w:tcPr>
            <w:tcW w:w="4165" w:type="dxa"/>
          </w:tcPr>
          <w:p w:rsidR="004475B1" w:rsidRPr="005970A1" w:rsidRDefault="004475B1" w:rsidP="00451F4B">
            <w:pPr>
              <w:ind w:firstLine="88"/>
              <w:rPr>
                <w:sz w:val="24"/>
                <w:szCs w:val="24"/>
              </w:rPr>
            </w:pPr>
            <w:r w:rsidRPr="005970A1">
              <w:rPr>
                <w:sz w:val="24"/>
                <w:szCs w:val="24"/>
              </w:rPr>
              <w:t>Личные окончания глаголов</w:t>
            </w:r>
          </w:p>
        </w:tc>
        <w:tc>
          <w:tcPr>
            <w:tcW w:w="1134" w:type="dxa"/>
          </w:tcPr>
          <w:p w:rsidR="004475B1" w:rsidRPr="005970A1" w:rsidRDefault="004475B1" w:rsidP="00451F4B">
            <w:pPr>
              <w:jc w:val="center"/>
              <w:rPr>
                <w:sz w:val="24"/>
                <w:szCs w:val="24"/>
              </w:rPr>
            </w:pPr>
            <w:r w:rsidRPr="005970A1">
              <w:rPr>
                <w:sz w:val="24"/>
                <w:szCs w:val="24"/>
              </w:rPr>
              <w:t>30</w:t>
            </w:r>
          </w:p>
        </w:tc>
        <w:tc>
          <w:tcPr>
            <w:tcW w:w="8647" w:type="dxa"/>
          </w:tcPr>
          <w:p w:rsidR="004475B1" w:rsidRPr="005970A1" w:rsidRDefault="004475B1" w:rsidP="005300DC">
            <w:pPr>
              <w:ind w:firstLine="0"/>
              <w:rPr>
                <w:b/>
                <w:bCs/>
                <w:sz w:val="24"/>
                <w:szCs w:val="24"/>
              </w:rPr>
            </w:pPr>
            <w:r w:rsidRPr="005970A1">
              <w:rPr>
                <w:rFonts w:eastAsia="ArialMT"/>
                <w:sz w:val="24"/>
                <w:szCs w:val="24"/>
              </w:rPr>
              <w:t xml:space="preserve">Продолжается сопоставление родовых окончаний прошедшего времени и личных – настоящего и будущего.  Считаем такие сопоставления нужными, чтобы предупредить частые смешения терминов склонение и спряжение, а также </w:t>
            </w:r>
            <w:r w:rsidRPr="005970A1">
              <w:rPr>
                <w:rFonts w:eastAsia="ArialMT"/>
                <w:sz w:val="24"/>
                <w:szCs w:val="24"/>
              </w:rPr>
              <w:lastRenderedPageBreak/>
              <w:t xml:space="preserve">попытки «спрягать» глаголы прошедшего времени. </w:t>
            </w:r>
          </w:p>
        </w:tc>
      </w:tr>
      <w:tr w:rsidR="004475B1" w:rsidRPr="005970A1">
        <w:tc>
          <w:tcPr>
            <w:tcW w:w="1080" w:type="dxa"/>
          </w:tcPr>
          <w:p w:rsidR="004475B1" w:rsidRPr="005970A1" w:rsidRDefault="004475B1" w:rsidP="00451F4B">
            <w:pPr>
              <w:ind w:firstLine="34"/>
              <w:jc w:val="center"/>
              <w:rPr>
                <w:sz w:val="24"/>
                <w:szCs w:val="24"/>
              </w:rPr>
            </w:pPr>
            <w:r w:rsidRPr="005970A1">
              <w:rPr>
                <w:sz w:val="24"/>
                <w:szCs w:val="24"/>
                <w:lang w:val="en-US"/>
              </w:rPr>
              <w:lastRenderedPageBreak/>
              <w:t>VII</w:t>
            </w:r>
          </w:p>
        </w:tc>
        <w:tc>
          <w:tcPr>
            <w:tcW w:w="4165" w:type="dxa"/>
          </w:tcPr>
          <w:p w:rsidR="004475B1" w:rsidRPr="005970A1" w:rsidRDefault="004475B1" w:rsidP="00451F4B">
            <w:pPr>
              <w:ind w:firstLine="88"/>
              <w:rPr>
                <w:sz w:val="24"/>
                <w:szCs w:val="24"/>
              </w:rPr>
            </w:pPr>
            <w:r w:rsidRPr="005970A1">
              <w:rPr>
                <w:sz w:val="24"/>
                <w:szCs w:val="24"/>
              </w:rPr>
              <w:t xml:space="preserve"> Предложение</w:t>
            </w:r>
          </w:p>
        </w:tc>
        <w:tc>
          <w:tcPr>
            <w:tcW w:w="1134" w:type="dxa"/>
          </w:tcPr>
          <w:p w:rsidR="004475B1" w:rsidRPr="005970A1" w:rsidRDefault="004475B1" w:rsidP="00451F4B">
            <w:pPr>
              <w:jc w:val="center"/>
              <w:rPr>
                <w:sz w:val="24"/>
                <w:szCs w:val="24"/>
              </w:rPr>
            </w:pPr>
            <w:r w:rsidRPr="005970A1">
              <w:rPr>
                <w:sz w:val="24"/>
                <w:szCs w:val="24"/>
              </w:rPr>
              <w:t>10</w:t>
            </w:r>
          </w:p>
        </w:tc>
        <w:tc>
          <w:tcPr>
            <w:tcW w:w="8647" w:type="dxa"/>
          </w:tcPr>
          <w:p w:rsidR="004475B1" w:rsidRPr="005970A1" w:rsidRDefault="004475B1" w:rsidP="00451F4B">
            <w:pPr>
              <w:ind w:firstLine="0"/>
              <w:rPr>
                <w:b/>
                <w:bCs/>
                <w:sz w:val="24"/>
                <w:szCs w:val="24"/>
              </w:rPr>
            </w:pPr>
            <w:r w:rsidRPr="005970A1">
              <w:rPr>
                <w:rFonts w:eastAsia="ArialMT"/>
                <w:sz w:val="24"/>
                <w:szCs w:val="24"/>
              </w:rPr>
              <w:t>В рамках этого раздела четвероклассники знакомятся с однородными членами предложения, получают общее представление о  сложных предложениях и одновременно закрепляют, повторяют изученное.</w:t>
            </w:r>
          </w:p>
        </w:tc>
      </w:tr>
      <w:tr w:rsidR="004475B1" w:rsidRPr="005970A1">
        <w:tc>
          <w:tcPr>
            <w:tcW w:w="1080" w:type="dxa"/>
          </w:tcPr>
          <w:p w:rsidR="004475B1" w:rsidRPr="005970A1" w:rsidRDefault="004475B1" w:rsidP="00451F4B">
            <w:pPr>
              <w:ind w:firstLine="34"/>
              <w:jc w:val="center"/>
              <w:rPr>
                <w:sz w:val="24"/>
                <w:szCs w:val="24"/>
                <w:lang w:val="en-US"/>
              </w:rPr>
            </w:pPr>
            <w:r w:rsidRPr="005970A1">
              <w:rPr>
                <w:sz w:val="24"/>
                <w:szCs w:val="24"/>
                <w:lang w:val="en-US"/>
              </w:rPr>
              <w:t>VIII</w:t>
            </w:r>
          </w:p>
        </w:tc>
        <w:tc>
          <w:tcPr>
            <w:tcW w:w="4165" w:type="dxa"/>
          </w:tcPr>
          <w:p w:rsidR="004475B1" w:rsidRPr="005970A1" w:rsidRDefault="004475B1" w:rsidP="00451F4B">
            <w:pPr>
              <w:autoSpaceDE w:val="0"/>
              <w:autoSpaceDN w:val="0"/>
              <w:adjustRightInd w:val="0"/>
              <w:ind w:firstLine="88"/>
              <w:rPr>
                <w:sz w:val="24"/>
                <w:szCs w:val="24"/>
                <w:lang w:val="en-US"/>
              </w:rPr>
            </w:pPr>
            <w:r w:rsidRPr="005970A1">
              <w:rPr>
                <w:sz w:val="24"/>
                <w:szCs w:val="24"/>
              </w:rPr>
              <w:t>Учимся рассуждать</w:t>
            </w:r>
          </w:p>
        </w:tc>
        <w:tc>
          <w:tcPr>
            <w:tcW w:w="1134" w:type="dxa"/>
          </w:tcPr>
          <w:p w:rsidR="004475B1" w:rsidRPr="005970A1" w:rsidRDefault="004475B1" w:rsidP="00451F4B">
            <w:pPr>
              <w:jc w:val="center"/>
              <w:rPr>
                <w:sz w:val="24"/>
                <w:szCs w:val="24"/>
              </w:rPr>
            </w:pPr>
            <w:r w:rsidRPr="005970A1">
              <w:rPr>
                <w:sz w:val="24"/>
                <w:szCs w:val="24"/>
              </w:rPr>
              <w:t>8</w:t>
            </w:r>
          </w:p>
        </w:tc>
        <w:tc>
          <w:tcPr>
            <w:tcW w:w="8647" w:type="dxa"/>
          </w:tcPr>
          <w:p w:rsidR="004475B1" w:rsidRPr="005970A1" w:rsidRDefault="004475B1" w:rsidP="005300DC">
            <w:pPr>
              <w:autoSpaceDE w:val="0"/>
              <w:autoSpaceDN w:val="0"/>
              <w:adjustRightInd w:val="0"/>
              <w:ind w:firstLine="0"/>
              <w:rPr>
                <w:b/>
                <w:bCs/>
                <w:sz w:val="24"/>
                <w:szCs w:val="24"/>
              </w:rPr>
            </w:pPr>
            <w:r w:rsidRPr="005970A1">
              <w:rPr>
                <w:rFonts w:eastAsia="ArialMT"/>
                <w:sz w:val="24"/>
                <w:szCs w:val="24"/>
              </w:rPr>
              <w:t>Цель уроков этого раздела сугубо практическая: учить младших школьников логически мыслить и оформлять свои мысли в определенном типе речи – рассуждении.</w:t>
            </w:r>
          </w:p>
        </w:tc>
      </w:tr>
      <w:tr w:rsidR="004475B1" w:rsidRPr="005970A1">
        <w:tc>
          <w:tcPr>
            <w:tcW w:w="1080" w:type="dxa"/>
          </w:tcPr>
          <w:p w:rsidR="004475B1" w:rsidRPr="005970A1" w:rsidRDefault="004475B1" w:rsidP="00451F4B">
            <w:pPr>
              <w:ind w:firstLine="34"/>
              <w:jc w:val="center"/>
              <w:rPr>
                <w:sz w:val="24"/>
                <w:szCs w:val="24"/>
                <w:lang w:val="en-US"/>
              </w:rPr>
            </w:pPr>
            <w:r w:rsidRPr="005970A1">
              <w:rPr>
                <w:sz w:val="24"/>
                <w:szCs w:val="24"/>
                <w:lang w:val="en-US"/>
              </w:rPr>
              <w:t>IX</w:t>
            </w:r>
          </w:p>
        </w:tc>
        <w:tc>
          <w:tcPr>
            <w:tcW w:w="4165" w:type="dxa"/>
          </w:tcPr>
          <w:p w:rsidR="004475B1" w:rsidRPr="005970A1" w:rsidRDefault="004475B1" w:rsidP="00451F4B">
            <w:pPr>
              <w:ind w:firstLine="88"/>
              <w:rPr>
                <w:sz w:val="24"/>
                <w:szCs w:val="24"/>
              </w:rPr>
            </w:pPr>
            <w:r w:rsidRPr="005970A1">
              <w:rPr>
                <w:sz w:val="24"/>
                <w:szCs w:val="24"/>
              </w:rPr>
              <w:t xml:space="preserve"> Слово</w:t>
            </w:r>
          </w:p>
        </w:tc>
        <w:tc>
          <w:tcPr>
            <w:tcW w:w="1134" w:type="dxa"/>
          </w:tcPr>
          <w:p w:rsidR="004475B1" w:rsidRPr="005970A1" w:rsidRDefault="004475B1" w:rsidP="00451F4B">
            <w:pPr>
              <w:jc w:val="center"/>
              <w:rPr>
                <w:sz w:val="24"/>
                <w:szCs w:val="24"/>
              </w:rPr>
            </w:pPr>
            <w:r w:rsidRPr="005970A1">
              <w:rPr>
                <w:sz w:val="24"/>
                <w:szCs w:val="24"/>
              </w:rPr>
              <w:t>35</w:t>
            </w:r>
          </w:p>
        </w:tc>
        <w:tc>
          <w:tcPr>
            <w:tcW w:w="8647" w:type="dxa"/>
          </w:tcPr>
          <w:p w:rsidR="004475B1" w:rsidRPr="005970A1" w:rsidRDefault="004475B1" w:rsidP="005300DC">
            <w:pPr>
              <w:ind w:firstLine="0"/>
              <w:rPr>
                <w:b/>
                <w:bCs/>
                <w:sz w:val="24"/>
                <w:szCs w:val="24"/>
              </w:rPr>
            </w:pPr>
            <w:r w:rsidRPr="005970A1">
              <w:rPr>
                <w:rFonts w:eastAsia="ArialMT"/>
                <w:sz w:val="24"/>
                <w:szCs w:val="24"/>
              </w:rPr>
              <w:t>Основные задачи темы: помочь выпускникам начальных классов повторить и систематизировать все изученное, закрепить сложившиеся грамматические, орфографические и  речевые умения. Материал сгруппирован в три раздела.</w:t>
            </w:r>
          </w:p>
        </w:tc>
      </w:tr>
      <w:tr w:rsidR="004475B1" w:rsidRPr="005970A1">
        <w:tc>
          <w:tcPr>
            <w:tcW w:w="1080" w:type="dxa"/>
          </w:tcPr>
          <w:p w:rsidR="004475B1" w:rsidRPr="005970A1" w:rsidRDefault="004475B1" w:rsidP="00451F4B">
            <w:pPr>
              <w:jc w:val="center"/>
              <w:rPr>
                <w:b/>
                <w:bCs/>
                <w:sz w:val="24"/>
                <w:szCs w:val="24"/>
              </w:rPr>
            </w:pPr>
          </w:p>
        </w:tc>
        <w:tc>
          <w:tcPr>
            <w:tcW w:w="4165" w:type="dxa"/>
          </w:tcPr>
          <w:p w:rsidR="004475B1" w:rsidRPr="005970A1" w:rsidRDefault="004475B1" w:rsidP="00451F4B">
            <w:pPr>
              <w:autoSpaceDE w:val="0"/>
              <w:autoSpaceDN w:val="0"/>
              <w:adjustRightInd w:val="0"/>
              <w:ind w:firstLine="88"/>
              <w:rPr>
                <w:sz w:val="24"/>
                <w:szCs w:val="24"/>
                <w:vertAlign w:val="subscript"/>
              </w:rPr>
            </w:pPr>
            <w:r w:rsidRPr="005970A1">
              <w:rPr>
                <w:sz w:val="24"/>
                <w:szCs w:val="24"/>
              </w:rPr>
              <w:t>Резервные уроки</w:t>
            </w:r>
          </w:p>
        </w:tc>
        <w:tc>
          <w:tcPr>
            <w:tcW w:w="1134" w:type="dxa"/>
          </w:tcPr>
          <w:p w:rsidR="004475B1" w:rsidRPr="005970A1" w:rsidRDefault="004475B1" w:rsidP="00451F4B">
            <w:pPr>
              <w:jc w:val="center"/>
              <w:rPr>
                <w:sz w:val="24"/>
                <w:szCs w:val="24"/>
              </w:rPr>
            </w:pPr>
            <w:r w:rsidRPr="005970A1">
              <w:rPr>
                <w:sz w:val="24"/>
                <w:szCs w:val="24"/>
              </w:rPr>
              <w:t>7</w:t>
            </w:r>
          </w:p>
        </w:tc>
        <w:tc>
          <w:tcPr>
            <w:tcW w:w="8647" w:type="dxa"/>
          </w:tcPr>
          <w:p w:rsidR="004475B1" w:rsidRPr="005970A1" w:rsidRDefault="004475B1" w:rsidP="00451F4B">
            <w:pPr>
              <w:ind w:firstLine="0"/>
              <w:jc w:val="center"/>
              <w:rPr>
                <w:b/>
                <w:bCs/>
                <w:sz w:val="24"/>
                <w:szCs w:val="24"/>
              </w:rPr>
            </w:pPr>
          </w:p>
        </w:tc>
      </w:tr>
    </w:tbl>
    <w:p w:rsidR="004475B1" w:rsidRPr="005970A1" w:rsidRDefault="004475B1" w:rsidP="009F0565">
      <w:pPr>
        <w:jc w:val="center"/>
        <w:rPr>
          <w:b/>
          <w:bCs/>
          <w:sz w:val="24"/>
          <w:szCs w:val="24"/>
        </w:rPr>
      </w:pPr>
    </w:p>
    <w:p w:rsidR="00E55B13" w:rsidRPr="005970A1" w:rsidRDefault="00E55B13" w:rsidP="00E55B13">
      <w:pPr>
        <w:ind w:left="360"/>
        <w:jc w:val="center"/>
        <w:rPr>
          <w:b/>
          <w:bCs/>
          <w:color w:val="000000"/>
          <w:sz w:val="24"/>
          <w:szCs w:val="24"/>
        </w:rPr>
      </w:pPr>
      <w:r>
        <w:rPr>
          <w:b/>
          <w:bCs/>
          <w:color w:val="000000"/>
          <w:sz w:val="24"/>
          <w:szCs w:val="24"/>
        </w:rPr>
        <w:t xml:space="preserve">Поурочное </w:t>
      </w:r>
      <w:r w:rsidRPr="005970A1">
        <w:rPr>
          <w:b/>
          <w:bCs/>
          <w:color w:val="000000"/>
          <w:sz w:val="24"/>
          <w:szCs w:val="24"/>
        </w:rPr>
        <w:t>планирование</w:t>
      </w:r>
    </w:p>
    <w:p w:rsidR="004475B1" w:rsidRPr="005970A1" w:rsidRDefault="004475B1" w:rsidP="009F0565">
      <w:pPr>
        <w:tabs>
          <w:tab w:val="left" w:pos="9000"/>
        </w:tabs>
        <w:jc w:val="center"/>
        <w:rPr>
          <w:sz w:val="24"/>
          <w:szCs w:val="24"/>
        </w:rPr>
      </w:pPr>
      <w:r w:rsidRPr="005970A1">
        <w:rPr>
          <w:sz w:val="24"/>
          <w:szCs w:val="24"/>
        </w:rPr>
        <w:t>2 класс (2А, 2Б, 2В, 2Г)</w:t>
      </w:r>
    </w:p>
    <w:p w:rsidR="004475B1" w:rsidRPr="005970A1" w:rsidRDefault="004475B1" w:rsidP="009F0565">
      <w:pPr>
        <w:jc w:val="center"/>
        <w:rPr>
          <w:color w:val="000000"/>
          <w:sz w:val="24"/>
          <w:szCs w:val="24"/>
        </w:rPr>
      </w:pPr>
      <w:r w:rsidRPr="005970A1">
        <w:rPr>
          <w:color w:val="000000"/>
          <w:sz w:val="24"/>
          <w:szCs w:val="24"/>
        </w:rPr>
        <w:t>5 часов  в неделю;  34 недели; в год – 170 часов</w:t>
      </w:r>
    </w:p>
    <w:p w:rsidR="004475B1" w:rsidRPr="005970A1" w:rsidRDefault="004475B1" w:rsidP="009F0565">
      <w:pPr>
        <w:jc w:val="center"/>
        <w:rPr>
          <w:color w:val="000000"/>
          <w:sz w:val="24"/>
          <w:szCs w:val="24"/>
        </w:rPr>
      </w:pPr>
    </w:p>
    <w:tbl>
      <w:tblPr>
        <w:tblW w:w="13858" w:type="dxa"/>
        <w:tblInd w:w="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9213"/>
        <w:gridCol w:w="1843"/>
        <w:gridCol w:w="1701"/>
      </w:tblGrid>
      <w:tr w:rsidR="004475B1" w:rsidRPr="005970A1" w:rsidTr="0053413D">
        <w:tc>
          <w:tcPr>
            <w:tcW w:w="1101"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 xml:space="preserve"> №</w:t>
            </w:r>
          </w:p>
          <w:p w:rsidR="004475B1" w:rsidRPr="005970A1" w:rsidRDefault="004475B1" w:rsidP="00451F4B">
            <w:pPr>
              <w:autoSpaceDE w:val="0"/>
              <w:autoSpaceDN w:val="0"/>
              <w:adjustRightInd w:val="0"/>
              <w:ind w:firstLine="0"/>
              <w:jc w:val="center"/>
              <w:rPr>
                <w:sz w:val="24"/>
                <w:szCs w:val="24"/>
              </w:rPr>
            </w:pPr>
            <w:r w:rsidRPr="005970A1">
              <w:rPr>
                <w:sz w:val="24"/>
                <w:szCs w:val="24"/>
              </w:rPr>
              <w:t>урока</w:t>
            </w:r>
          </w:p>
        </w:tc>
        <w:tc>
          <w:tcPr>
            <w:tcW w:w="9213"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Тема</w:t>
            </w:r>
          </w:p>
        </w:tc>
        <w:tc>
          <w:tcPr>
            <w:tcW w:w="1843" w:type="dxa"/>
          </w:tcPr>
          <w:p w:rsidR="004475B1" w:rsidRPr="005970A1" w:rsidRDefault="004475B1" w:rsidP="00451F4B">
            <w:pPr>
              <w:autoSpaceDE w:val="0"/>
              <w:autoSpaceDN w:val="0"/>
              <w:adjustRightInd w:val="0"/>
              <w:ind w:firstLine="0"/>
              <w:rPr>
                <w:sz w:val="24"/>
                <w:szCs w:val="24"/>
              </w:rPr>
            </w:pPr>
            <w:r w:rsidRPr="005970A1">
              <w:rPr>
                <w:sz w:val="24"/>
                <w:szCs w:val="24"/>
              </w:rPr>
              <w:t>Всего</w:t>
            </w:r>
          </w:p>
          <w:p w:rsidR="004475B1" w:rsidRPr="005970A1" w:rsidRDefault="004475B1" w:rsidP="00451F4B">
            <w:pPr>
              <w:autoSpaceDE w:val="0"/>
              <w:autoSpaceDN w:val="0"/>
              <w:adjustRightInd w:val="0"/>
              <w:ind w:firstLine="0"/>
              <w:rPr>
                <w:sz w:val="24"/>
                <w:szCs w:val="24"/>
              </w:rPr>
            </w:pPr>
            <w:r w:rsidRPr="005970A1">
              <w:rPr>
                <w:sz w:val="24"/>
                <w:szCs w:val="24"/>
              </w:rPr>
              <w:t>часов</w:t>
            </w:r>
          </w:p>
        </w:tc>
        <w:tc>
          <w:tcPr>
            <w:tcW w:w="1701"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КР, ПР, ЛР</w:t>
            </w:r>
          </w:p>
        </w:tc>
      </w:tr>
      <w:tr w:rsidR="004475B1" w:rsidRPr="005970A1" w:rsidTr="0053413D">
        <w:tc>
          <w:tcPr>
            <w:tcW w:w="1101" w:type="dxa"/>
          </w:tcPr>
          <w:p w:rsidR="004475B1" w:rsidRPr="005970A1" w:rsidRDefault="004475B1" w:rsidP="00451F4B">
            <w:pPr>
              <w:autoSpaceDE w:val="0"/>
              <w:autoSpaceDN w:val="0"/>
              <w:adjustRightInd w:val="0"/>
              <w:jc w:val="center"/>
              <w:rPr>
                <w:b/>
                <w:bCs/>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b/>
                <w:bCs/>
                <w:sz w:val="24"/>
                <w:szCs w:val="24"/>
              </w:rPr>
              <w:t>Знаем – повторим, не знаем – узнаем</w:t>
            </w:r>
          </w:p>
        </w:tc>
        <w:tc>
          <w:tcPr>
            <w:tcW w:w="1843" w:type="dxa"/>
          </w:tcPr>
          <w:p w:rsidR="004475B1" w:rsidRPr="005970A1" w:rsidRDefault="004475B1" w:rsidP="00451F4B">
            <w:pPr>
              <w:autoSpaceDE w:val="0"/>
              <w:autoSpaceDN w:val="0"/>
              <w:adjustRightInd w:val="0"/>
              <w:ind w:firstLine="41"/>
              <w:jc w:val="center"/>
              <w:rPr>
                <w:b/>
                <w:bCs/>
                <w:sz w:val="24"/>
                <w:szCs w:val="24"/>
              </w:rPr>
            </w:pPr>
            <w:r w:rsidRPr="005970A1">
              <w:rPr>
                <w:b/>
                <w:bCs/>
                <w:sz w:val="24"/>
                <w:szCs w:val="24"/>
              </w:rPr>
              <w:t>17</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rFonts w:eastAsia="MS Mincho"/>
                <w:sz w:val="24"/>
                <w:szCs w:val="24"/>
              </w:rPr>
              <w:t>О нашей речи .Поговорим об ушедшем лете</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rFonts w:eastAsia="MS Mincho"/>
                <w:b/>
                <w:bCs/>
                <w:sz w:val="24"/>
                <w:szCs w:val="24"/>
              </w:rPr>
              <w:t xml:space="preserve"> </w:t>
            </w:r>
            <w:r w:rsidRPr="005970A1">
              <w:rPr>
                <w:rFonts w:eastAsia="MS Mincho"/>
                <w:sz w:val="24"/>
                <w:szCs w:val="24"/>
              </w:rPr>
              <w:t>Повторение изученного о группах слов и знакомство с понятием «предмет». («Что ты знаешь о словах?»)</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rFonts w:eastAsia="MS Mincho"/>
                <w:sz w:val="24"/>
                <w:szCs w:val="24"/>
              </w:rPr>
              <w:t>Изменение вопросов кто? что? и названий предметов по этим вопросам</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rFonts w:eastAsia="MS Mincho"/>
                <w:sz w:val="24"/>
                <w:szCs w:val="24"/>
              </w:rPr>
              <w:t>Повторение известного о звуках речи. Звуко - буквенный разбор («Будем говорить понятно!»)</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rFonts w:eastAsia="MS Mincho"/>
                <w:sz w:val="24"/>
                <w:szCs w:val="24"/>
              </w:rPr>
              <w:t>Совершенствование речевых умений</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pStyle w:val="af1"/>
              <w:ind w:firstLine="33"/>
            </w:pPr>
            <w:r w:rsidRPr="005970A1">
              <w:rPr>
                <w:rFonts w:eastAsia="MS Mincho"/>
              </w:rPr>
              <w:t xml:space="preserve">Повторение способов обозначения твёрдости-мягкости согласных («Может ли быть непонятной письменная речь?) </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rFonts w:eastAsia="MS Mincho"/>
                <w:sz w:val="24"/>
                <w:szCs w:val="24"/>
              </w:rPr>
              <w:t>Повторение изученных орфографических правил (написание большой буквы, сочетаний жи-ши, ча-ща, чу-щу)</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rFonts w:eastAsia="MS Mincho"/>
                <w:sz w:val="24"/>
                <w:szCs w:val="24"/>
              </w:rPr>
              <w:t xml:space="preserve">Знакомство с правописанием </w:t>
            </w:r>
            <w:r w:rsidRPr="005970A1">
              <w:rPr>
                <w:rFonts w:eastAsia="MS Mincho"/>
                <w:b/>
                <w:bCs/>
                <w:sz w:val="24"/>
                <w:szCs w:val="24"/>
              </w:rPr>
              <w:t>ь</w:t>
            </w:r>
            <w:r w:rsidRPr="005970A1">
              <w:rPr>
                <w:rFonts w:eastAsia="MS Mincho"/>
                <w:sz w:val="24"/>
                <w:szCs w:val="24"/>
              </w:rPr>
              <w:t xml:space="preserve"> в положении «мягкий перед твёрдым». Отсутствие </w:t>
            </w:r>
            <w:r w:rsidRPr="005970A1">
              <w:rPr>
                <w:rFonts w:eastAsia="MS Mincho"/>
                <w:b/>
                <w:bCs/>
                <w:sz w:val="24"/>
                <w:szCs w:val="24"/>
              </w:rPr>
              <w:t>ь</w:t>
            </w:r>
            <w:r w:rsidRPr="005970A1">
              <w:rPr>
                <w:rFonts w:eastAsia="MS Mincho"/>
                <w:sz w:val="24"/>
                <w:szCs w:val="24"/>
              </w:rPr>
              <w:t xml:space="preserve"> в сочетаниях чк, чн, чт, щн</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5300DC">
            <w:pPr>
              <w:autoSpaceDE w:val="0"/>
              <w:autoSpaceDN w:val="0"/>
              <w:adjustRightInd w:val="0"/>
              <w:ind w:firstLine="33"/>
              <w:rPr>
                <w:sz w:val="24"/>
                <w:szCs w:val="24"/>
              </w:rPr>
            </w:pPr>
            <w:r w:rsidRPr="005970A1">
              <w:rPr>
                <w:rFonts w:eastAsia="MS Mincho"/>
                <w:sz w:val="24"/>
                <w:szCs w:val="24"/>
              </w:rPr>
              <w:t>Мягкий согласный перед мягким – «опасное» при письме место</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pStyle w:val="af1"/>
              <w:ind w:firstLine="33"/>
            </w:pPr>
            <w:r w:rsidRPr="005970A1">
              <w:rPr>
                <w:rFonts w:eastAsia="MS Mincho"/>
              </w:rPr>
              <w:t xml:space="preserve">Сочетания, в которых никогда или чаще всего не пишется </w:t>
            </w:r>
            <w:r w:rsidRPr="005970A1">
              <w:rPr>
                <w:rFonts w:eastAsia="MS Mincho"/>
                <w:b/>
                <w:bCs/>
              </w:rPr>
              <w:t>ь</w:t>
            </w:r>
            <w:r w:rsidRPr="005970A1">
              <w:rPr>
                <w:rFonts w:eastAsia="MS Mincho"/>
              </w:rPr>
              <w:t xml:space="preserve"> (зд, сн, зн, нч, нщ; ст и нт)</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rFonts w:eastAsia="MS Mincho"/>
                <w:sz w:val="24"/>
                <w:szCs w:val="24"/>
              </w:rPr>
              <w:t xml:space="preserve">Закрепление правила написания </w:t>
            </w:r>
            <w:r w:rsidRPr="005970A1">
              <w:rPr>
                <w:rFonts w:eastAsia="MS Mincho"/>
                <w:b/>
                <w:bCs/>
                <w:sz w:val="24"/>
                <w:szCs w:val="24"/>
              </w:rPr>
              <w:t>ь</w:t>
            </w:r>
            <w:r w:rsidRPr="005970A1">
              <w:rPr>
                <w:rFonts w:eastAsia="MS Mincho"/>
                <w:sz w:val="24"/>
                <w:szCs w:val="24"/>
              </w:rPr>
              <w:t xml:space="preserve"> между двумя согласными</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rFonts w:eastAsia="MS Mincho"/>
                <w:sz w:val="24"/>
                <w:szCs w:val="24"/>
              </w:rPr>
              <w:t xml:space="preserve">Закрепление правила написания </w:t>
            </w:r>
            <w:r w:rsidRPr="005970A1">
              <w:rPr>
                <w:rFonts w:eastAsia="MS Mincho"/>
                <w:b/>
                <w:bCs/>
                <w:sz w:val="24"/>
                <w:szCs w:val="24"/>
              </w:rPr>
              <w:t>ь</w:t>
            </w:r>
            <w:r w:rsidRPr="005970A1">
              <w:rPr>
                <w:rFonts w:eastAsia="MS Mincho"/>
                <w:sz w:val="24"/>
                <w:szCs w:val="24"/>
              </w:rPr>
              <w:t xml:space="preserve"> между двумя согласными</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pStyle w:val="af1"/>
              <w:ind w:firstLine="33"/>
            </w:pPr>
            <w:r w:rsidRPr="005970A1">
              <w:rPr>
                <w:rFonts w:eastAsia="MS Mincho"/>
              </w:rPr>
              <w:t>Повторение известных способов обозначения звука [й</w:t>
            </w:r>
            <w:r w:rsidRPr="005970A1">
              <w:rPr>
                <w:rFonts w:eastAsia="MS Mincho"/>
                <w:vertAlign w:val="superscript"/>
              </w:rPr>
              <w:t>,</w:t>
            </w:r>
            <w:r w:rsidRPr="005970A1">
              <w:rPr>
                <w:rFonts w:eastAsia="MS Mincho"/>
              </w:rPr>
              <w:t>]</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rFonts w:eastAsia="MS Mincho"/>
                <w:sz w:val="24"/>
                <w:szCs w:val="24"/>
              </w:rPr>
              <w:t>Знакомство с назначением разделительных знаков (</w:t>
            </w:r>
            <w:r w:rsidRPr="005970A1">
              <w:rPr>
                <w:rFonts w:eastAsia="MS Mincho"/>
                <w:b/>
                <w:bCs/>
                <w:sz w:val="24"/>
                <w:szCs w:val="24"/>
              </w:rPr>
              <w:t>ь</w:t>
            </w:r>
            <w:r w:rsidRPr="005970A1">
              <w:rPr>
                <w:rFonts w:eastAsia="MS Mincho"/>
                <w:sz w:val="24"/>
                <w:szCs w:val="24"/>
              </w:rPr>
              <w:t xml:space="preserve"> и </w:t>
            </w:r>
            <w:r w:rsidRPr="005970A1">
              <w:rPr>
                <w:rFonts w:eastAsia="MS Mincho"/>
                <w:b/>
                <w:bCs/>
                <w:sz w:val="24"/>
                <w:szCs w:val="24"/>
              </w:rPr>
              <w:t>ъ</w:t>
            </w:r>
            <w:r w:rsidRPr="005970A1">
              <w:rPr>
                <w:rFonts w:eastAsia="MS Mincho"/>
                <w:sz w:val="24"/>
                <w:szCs w:val="24"/>
              </w:rPr>
              <w:t>)</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pStyle w:val="af1"/>
              <w:ind w:firstLine="33"/>
            </w:pPr>
            <w:r w:rsidRPr="005970A1">
              <w:rPr>
                <w:rFonts w:eastAsia="MS Mincho"/>
              </w:rPr>
              <w:t xml:space="preserve"> Закрепление изученного о разделительных знаках; тренировка в выборе знака или написании двух: </w:t>
            </w:r>
            <w:r w:rsidRPr="005970A1">
              <w:rPr>
                <w:rFonts w:eastAsia="MS Mincho"/>
                <w:b/>
                <w:bCs/>
              </w:rPr>
              <w:t>ь</w:t>
            </w:r>
            <w:r w:rsidRPr="005970A1">
              <w:rPr>
                <w:rFonts w:eastAsia="MS Mincho"/>
              </w:rPr>
              <w:t>/</w:t>
            </w:r>
            <w:r w:rsidRPr="005970A1">
              <w:rPr>
                <w:rFonts w:eastAsia="MS Mincho"/>
                <w:b/>
                <w:bCs/>
              </w:rPr>
              <w:t>ъ</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pStyle w:val="af1"/>
              <w:ind w:firstLine="33"/>
            </w:pPr>
            <w:r w:rsidRPr="005970A1">
              <w:rPr>
                <w:rFonts w:eastAsia="MS Mincho"/>
              </w:rPr>
              <w:t xml:space="preserve"> Контрольная работа /входная/</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jc w:val="center"/>
              <w:rPr>
                <w:sz w:val="24"/>
                <w:szCs w:val="24"/>
              </w:rPr>
            </w:pPr>
            <w:r w:rsidRPr="005970A1">
              <w:rPr>
                <w:sz w:val="24"/>
                <w:szCs w:val="24"/>
              </w:rPr>
              <w:t>1</w:t>
            </w: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pStyle w:val="af1"/>
              <w:ind w:firstLine="33"/>
            </w:pPr>
            <w:r w:rsidRPr="005970A1">
              <w:rPr>
                <w:rFonts w:eastAsia="MS Mincho"/>
              </w:rPr>
              <w:t>Обобщение: три способа обозначения звука [й</w:t>
            </w:r>
            <w:r w:rsidRPr="005970A1">
              <w:rPr>
                <w:rFonts w:eastAsia="MS Mincho"/>
                <w:vertAlign w:val="superscript"/>
              </w:rPr>
              <w:t>,</w:t>
            </w:r>
            <w:r w:rsidRPr="005970A1">
              <w:rPr>
                <w:rFonts w:eastAsia="MS Mincho"/>
              </w:rPr>
              <w:t>]</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autoSpaceDE w:val="0"/>
              <w:autoSpaceDN w:val="0"/>
              <w:adjustRightInd w:val="0"/>
              <w:ind w:left="360"/>
              <w:jc w:val="center"/>
              <w:rPr>
                <w:b/>
                <w:bCs/>
                <w:sz w:val="24"/>
                <w:szCs w:val="24"/>
              </w:rPr>
            </w:pPr>
            <w:r w:rsidRPr="005970A1">
              <w:rPr>
                <w:b/>
                <w:bCs/>
                <w:sz w:val="24"/>
                <w:szCs w:val="24"/>
              </w:rPr>
              <w:t xml:space="preserve"> </w:t>
            </w:r>
          </w:p>
        </w:tc>
        <w:tc>
          <w:tcPr>
            <w:tcW w:w="9213" w:type="dxa"/>
          </w:tcPr>
          <w:p w:rsidR="004475B1" w:rsidRPr="005970A1" w:rsidRDefault="004475B1" w:rsidP="00451F4B">
            <w:pPr>
              <w:autoSpaceDE w:val="0"/>
              <w:autoSpaceDN w:val="0"/>
              <w:adjustRightInd w:val="0"/>
              <w:ind w:firstLine="33"/>
              <w:rPr>
                <w:sz w:val="24"/>
                <w:szCs w:val="24"/>
              </w:rPr>
            </w:pPr>
            <w:r w:rsidRPr="005970A1">
              <w:rPr>
                <w:b/>
                <w:bCs/>
                <w:sz w:val="24"/>
                <w:szCs w:val="24"/>
              </w:rPr>
              <w:t>Главные опасности письма. Как писать без ошибок.</w:t>
            </w:r>
          </w:p>
        </w:tc>
        <w:tc>
          <w:tcPr>
            <w:tcW w:w="1843" w:type="dxa"/>
          </w:tcPr>
          <w:p w:rsidR="004475B1" w:rsidRPr="005970A1" w:rsidRDefault="004475B1" w:rsidP="00451F4B">
            <w:pPr>
              <w:autoSpaceDE w:val="0"/>
              <w:autoSpaceDN w:val="0"/>
              <w:adjustRightInd w:val="0"/>
              <w:ind w:firstLine="41"/>
              <w:jc w:val="center"/>
              <w:rPr>
                <w:b/>
                <w:bCs/>
                <w:sz w:val="24"/>
                <w:szCs w:val="24"/>
              </w:rPr>
            </w:pPr>
            <w:r w:rsidRPr="005970A1">
              <w:rPr>
                <w:b/>
                <w:bCs/>
                <w:sz w:val="24"/>
                <w:szCs w:val="24"/>
              </w:rPr>
              <w:t>19</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tabs>
                <w:tab w:val="left" w:pos="1710"/>
              </w:tabs>
              <w:ind w:firstLine="33"/>
              <w:rPr>
                <w:sz w:val="24"/>
                <w:szCs w:val="24"/>
              </w:rPr>
            </w:pPr>
            <w:r w:rsidRPr="005970A1">
              <w:rPr>
                <w:sz w:val="24"/>
                <w:szCs w:val="24"/>
              </w:rPr>
              <w:t xml:space="preserve"> </w:t>
            </w:r>
            <w:r w:rsidRPr="005970A1">
              <w:rPr>
                <w:rFonts w:eastAsia="MS Mincho"/>
                <w:sz w:val="24"/>
                <w:szCs w:val="24"/>
              </w:rPr>
              <w:t>Знакомство с понятием «орфограмма» («Новое научное слово»)</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rFonts w:eastAsia="MS Mincho"/>
                <w:sz w:val="24"/>
                <w:szCs w:val="24"/>
              </w:rPr>
              <w:t>Орфограммы безударных и ударных гласных</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rFonts w:eastAsia="MS Mincho"/>
                <w:sz w:val="24"/>
                <w:szCs w:val="24"/>
              </w:rPr>
              <w:t>Орфограммы парных по глухости-звонкости согласных</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rFonts w:eastAsia="MS Mincho"/>
                <w:sz w:val="24"/>
                <w:szCs w:val="24"/>
              </w:rPr>
              <w:t>Непарные по глухости-звонкости согласные – не орфограммы («Когда согласным можно доверять?»</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rFonts w:eastAsia="MS Mincho"/>
                <w:sz w:val="24"/>
                <w:szCs w:val="24"/>
              </w:rPr>
              <w:t>Парные по глухости-звонкости согласные перед непарными звонкими и [в] [[в</w:t>
            </w:r>
            <w:r w:rsidRPr="005970A1">
              <w:rPr>
                <w:rFonts w:eastAsia="MS Mincho"/>
                <w:sz w:val="24"/>
                <w:szCs w:val="24"/>
                <w:vertAlign w:val="superscript"/>
              </w:rPr>
              <w:t>,</w:t>
            </w:r>
            <w:r w:rsidRPr="005970A1">
              <w:rPr>
                <w:rFonts w:eastAsia="MS Mincho"/>
                <w:sz w:val="24"/>
                <w:szCs w:val="24"/>
              </w:rPr>
              <w:t>] – не орфограммы</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rFonts w:eastAsia="MS Mincho"/>
                <w:sz w:val="24"/>
                <w:szCs w:val="24"/>
              </w:rPr>
              <w:t>Закрепление изученного. Тренировка орфографической зоркости</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rFonts w:eastAsia="MS Mincho"/>
                <w:sz w:val="24"/>
                <w:szCs w:val="24"/>
              </w:rPr>
              <w:t>Введение письма с «окошками» («Учимся записывать орфографические задачи»)</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tabs>
                <w:tab w:val="left" w:pos="1710"/>
              </w:tabs>
              <w:ind w:firstLine="33"/>
              <w:rPr>
                <w:sz w:val="24"/>
                <w:szCs w:val="24"/>
              </w:rPr>
            </w:pPr>
            <w:r w:rsidRPr="005970A1">
              <w:rPr>
                <w:rFonts w:eastAsia="MS Mincho"/>
                <w:sz w:val="24"/>
                <w:szCs w:val="24"/>
              </w:rPr>
              <w:t>Работа с орфографическим словарём («Обращаемся в орфографическое справочное бюро»)</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rFonts w:eastAsia="MS Mincho"/>
                <w:sz w:val="24"/>
                <w:szCs w:val="24"/>
              </w:rPr>
              <w:t>Письмо с «окошками» на месте всех буквенных орфограмм.</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tabs>
                <w:tab w:val="left" w:pos="1710"/>
              </w:tabs>
              <w:ind w:firstLine="33"/>
              <w:rPr>
                <w:sz w:val="24"/>
                <w:szCs w:val="24"/>
              </w:rPr>
            </w:pPr>
            <w:r w:rsidRPr="005970A1">
              <w:rPr>
                <w:rFonts w:eastAsia="MS Mincho"/>
                <w:sz w:val="24"/>
                <w:szCs w:val="24"/>
              </w:rPr>
              <w:t>Письмо с «окошками» на месте всех орфограмм</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ind w:firstLine="33"/>
              <w:rPr>
                <w:sz w:val="24"/>
                <w:szCs w:val="24"/>
              </w:rPr>
            </w:pPr>
            <w:r w:rsidRPr="005970A1">
              <w:rPr>
                <w:rFonts w:eastAsia="MS Mincho"/>
                <w:sz w:val="24"/>
                <w:szCs w:val="24"/>
              </w:rPr>
              <w:t>Знакомство с некоторыми способами выбора букв: путём подстановки слов она, оно, они и др.</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ind w:firstLine="33"/>
              <w:rPr>
                <w:sz w:val="24"/>
                <w:szCs w:val="24"/>
              </w:rPr>
            </w:pPr>
            <w:r w:rsidRPr="005970A1">
              <w:rPr>
                <w:rFonts w:eastAsia="MS Mincho"/>
                <w:sz w:val="24"/>
                <w:szCs w:val="24"/>
              </w:rPr>
              <w:t>Закрепление письма с «окошками» и умения решать орфографические задачи освоенными способами</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tabs>
                <w:tab w:val="left" w:pos="1710"/>
              </w:tabs>
              <w:ind w:firstLine="33"/>
              <w:rPr>
                <w:sz w:val="24"/>
                <w:szCs w:val="24"/>
              </w:rPr>
            </w:pPr>
            <w:r w:rsidRPr="005970A1">
              <w:rPr>
                <w:rFonts w:eastAsia="MS Mincho"/>
                <w:sz w:val="24"/>
                <w:szCs w:val="24"/>
              </w:rPr>
              <w:t>Письмо с «окошками» на месте пока не решаемых орфографических задач («Знаю или не знаю? Пишу или …?»</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ind w:firstLine="33"/>
              <w:rPr>
                <w:sz w:val="24"/>
                <w:szCs w:val="24"/>
              </w:rPr>
            </w:pPr>
            <w:r w:rsidRPr="005970A1">
              <w:rPr>
                <w:rFonts w:eastAsia="MS Mincho"/>
                <w:sz w:val="24"/>
                <w:szCs w:val="24"/>
              </w:rPr>
              <w:t>Закрепление нового способа письма</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rFonts w:eastAsia="MS Mincho"/>
                <w:sz w:val="24"/>
                <w:szCs w:val="24"/>
              </w:rPr>
              <w:t>Тренировка в письме с «окошками»</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tabs>
                <w:tab w:val="left" w:pos="1710"/>
              </w:tabs>
              <w:ind w:firstLine="33"/>
              <w:rPr>
                <w:sz w:val="24"/>
                <w:szCs w:val="24"/>
              </w:rPr>
            </w:pPr>
            <w:r w:rsidRPr="005970A1">
              <w:rPr>
                <w:rFonts w:eastAsia="MS Mincho"/>
                <w:sz w:val="24"/>
                <w:szCs w:val="24"/>
              </w:rPr>
              <w:t>Две орфограммы в безударных слогах [жы-шы] («Бывает ли буква одна, а орфограммы две?»)</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tabs>
                <w:tab w:val="left" w:pos="1710"/>
              </w:tabs>
              <w:ind w:firstLine="33"/>
              <w:rPr>
                <w:sz w:val="24"/>
                <w:szCs w:val="24"/>
              </w:rPr>
            </w:pPr>
            <w:r w:rsidRPr="005970A1">
              <w:rPr>
                <w:rFonts w:eastAsia="MS Mincho"/>
                <w:sz w:val="24"/>
                <w:szCs w:val="24"/>
              </w:rPr>
              <w:t>Обобщение изученного. Тренировочная проверочная работа. («Проверяем себя»)</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sz w:val="24"/>
                <w:szCs w:val="24"/>
              </w:rPr>
              <w:t>Проверочная работа по теме «Как писать без ошибок»</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jc w:val="center"/>
              <w:rPr>
                <w:sz w:val="24"/>
                <w:szCs w:val="24"/>
              </w:rPr>
            </w:pPr>
            <w:r w:rsidRPr="005970A1">
              <w:rPr>
                <w:sz w:val="24"/>
                <w:szCs w:val="24"/>
              </w:rPr>
              <w:t xml:space="preserve"> </w:t>
            </w: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sz w:val="24"/>
                <w:szCs w:val="24"/>
              </w:rPr>
              <w:t xml:space="preserve"> Способ самоконтроля  в процессе письма (работа над ошибками).</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autoSpaceDE w:val="0"/>
              <w:autoSpaceDN w:val="0"/>
              <w:adjustRightInd w:val="0"/>
              <w:ind w:left="360"/>
              <w:jc w:val="center"/>
              <w:rPr>
                <w:b/>
                <w:bCs/>
                <w:sz w:val="24"/>
                <w:szCs w:val="24"/>
              </w:rPr>
            </w:pPr>
            <w:r w:rsidRPr="005970A1">
              <w:rPr>
                <w:b/>
                <w:bCs/>
                <w:sz w:val="24"/>
                <w:szCs w:val="24"/>
              </w:rPr>
              <w:t xml:space="preserve"> </w:t>
            </w:r>
          </w:p>
        </w:tc>
        <w:tc>
          <w:tcPr>
            <w:tcW w:w="9213" w:type="dxa"/>
          </w:tcPr>
          <w:p w:rsidR="004475B1" w:rsidRPr="005970A1" w:rsidRDefault="004475B1" w:rsidP="00451F4B">
            <w:pPr>
              <w:autoSpaceDE w:val="0"/>
              <w:autoSpaceDN w:val="0"/>
              <w:adjustRightInd w:val="0"/>
              <w:ind w:firstLine="33"/>
              <w:rPr>
                <w:sz w:val="24"/>
                <w:szCs w:val="24"/>
              </w:rPr>
            </w:pPr>
            <w:r w:rsidRPr="005970A1">
              <w:rPr>
                <w:b/>
                <w:bCs/>
                <w:sz w:val="24"/>
                <w:szCs w:val="24"/>
              </w:rPr>
              <w:t>Выражаем мысли и чувства</w:t>
            </w:r>
          </w:p>
        </w:tc>
        <w:tc>
          <w:tcPr>
            <w:tcW w:w="1843" w:type="dxa"/>
          </w:tcPr>
          <w:p w:rsidR="004475B1" w:rsidRPr="005970A1" w:rsidRDefault="004475B1" w:rsidP="00451F4B">
            <w:pPr>
              <w:autoSpaceDE w:val="0"/>
              <w:autoSpaceDN w:val="0"/>
              <w:adjustRightInd w:val="0"/>
              <w:ind w:firstLine="41"/>
              <w:jc w:val="center"/>
              <w:rPr>
                <w:b/>
                <w:bCs/>
                <w:sz w:val="24"/>
                <w:szCs w:val="24"/>
              </w:rPr>
            </w:pPr>
            <w:r w:rsidRPr="005970A1">
              <w:rPr>
                <w:b/>
                <w:bCs/>
                <w:sz w:val="24"/>
                <w:szCs w:val="24"/>
              </w:rPr>
              <w:t>15</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rFonts w:eastAsia="MS Mincho"/>
                <w:sz w:val="24"/>
                <w:szCs w:val="24"/>
              </w:rPr>
              <w:t>Повторение и расширение сведений о предложении. («Как мы строим предложения?»)</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rFonts w:eastAsia="MS Mincho"/>
                <w:sz w:val="24"/>
                <w:szCs w:val="24"/>
              </w:rPr>
              <w:t>Обучение построению предложений</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tabs>
                <w:tab w:val="left" w:pos="1710"/>
              </w:tabs>
              <w:ind w:firstLine="33"/>
              <w:rPr>
                <w:sz w:val="24"/>
                <w:szCs w:val="24"/>
              </w:rPr>
            </w:pPr>
            <w:r w:rsidRPr="005970A1">
              <w:rPr>
                <w:rFonts w:eastAsia="MS Mincho"/>
                <w:sz w:val="24"/>
                <w:szCs w:val="24"/>
              </w:rPr>
              <w:t xml:space="preserve">Деление речи на предложения, их составление и письменное оформление </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ind w:firstLine="33"/>
              <w:rPr>
                <w:sz w:val="24"/>
                <w:szCs w:val="24"/>
              </w:rPr>
            </w:pPr>
            <w:r w:rsidRPr="005970A1">
              <w:rPr>
                <w:rFonts w:eastAsia="MS Mincho"/>
                <w:sz w:val="24"/>
                <w:szCs w:val="24"/>
              </w:rPr>
              <w:t xml:space="preserve"> Предложения в  потоке речи,  как составлять их и записывать</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tabs>
                <w:tab w:val="left" w:pos="1710"/>
              </w:tabs>
              <w:ind w:firstLine="33"/>
              <w:rPr>
                <w:sz w:val="24"/>
                <w:szCs w:val="24"/>
              </w:rPr>
            </w:pPr>
            <w:r w:rsidRPr="005970A1">
              <w:rPr>
                <w:rFonts w:eastAsia="MS Mincho"/>
                <w:sz w:val="24"/>
                <w:szCs w:val="24"/>
              </w:rPr>
              <w:t>Виды предложений по цели высказывания: повествовательные, вопросительные, побудительные («Какие бывают предложения?»)</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rFonts w:eastAsia="MS Mincho"/>
                <w:sz w:val="24"/>
                <w:szCs w:val="24"/>
              </w:rPr>
              <w:t>Виды предложений по интонации (по эмоциональной окраске): восклицательные и невосклицательные</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rFonts w:eastAsia="MS Mincho"/>
                <w:sz w:val="24"/>
                <w:szCs w:val="24"/>
              </w:rPr>
              <w:t>Закрепление изученного о видах предложений</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tabs>
                <w:tab w:val="left" w:pos="1710"/>
              </w:tabs>
              <w:ind w:firstLine="33"/>
              <w:rPr>
                <w:sz w:val="24"/>
                <w:szCs w:val="24"/>
              </w:rPr>
            </w:pPr>
            <w:r w:rsidRPr="005970A1">
              <w:rPr>
                <w:rFonts w:eastAsia="MS Mincho"/>
                <w:sz w:val="24"/>
                <w:szCs w:val="24"/>
              </w:rPr>
              <w:t>Обучение построению вопросительных предложений и точному ответу на них («Как спросишь – так и отвечу»)</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tabs>
                <w:tab w:val="left" w:pos="1710"/>
              </w:tabs>
              <w:ind w:firstLine="33"/>
              <w:rPr>
                <w:sz w:val="24"/>
                <w:szCs w:val="24"/>
              </w:rPr>
            </w:pPr>
            <w:r w:rsidRPr="005970A1">
              <w:rPr>
                <w:rFonts w:eastAsia="MS Mincho"/>
                <w:sz w:val="24"/>
                <w:szCs w:val="24"/>
              </w:rPr>
              <w:t>Построение ответов на вопрос «почему?»</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rFonts w:eastAsia="MS Mincho"/>
                <w:sz w:val="24"/>
                <w:szCs w:val="24"/>
              </w:rPr>
              <w:t>Побудительные предложения со значением просьбы, совета, требования, пожелания («Предлагаем, просим, желаем»)</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tabs>
                <w:tab w:val="left" w:pos="1710"/>
              </w:tabs>
              <w:ind w:firstLine="33"/>
              <w:rPr>
                <w:sz w:val="24"/>
                <w:szCs w:val="24"/>
              </w:rPr>
            </w:pPr>
            <w:r w:rsidRPr="005970A1">
              <w:rPr>
                <w:rFonts w:eastAsia="MS Mincho"/>
                <w:sz w:val="24"/>
                <w:szCs w:val="24"/>
              </w:rPr>
              <w:t>Составление  пожеланий</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rFonts w:eastAsia="MS Mincho"/>
                <w:sz w:val="24"/>
                <w:szCs w:val="24"/>
              </w:rPr>
              <w:t>Закрепление изученного о предложении. Тренировка в письме с «окошками»</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pStyle w:val="af1"/>
              <w:ind w:firstLine="33"/>
            </w:pPr>
            <w:r w:rsidRPr="005970A1">
              <w:rPr>
                <w:rFonts w:eastAsia="MS Mincho"/>
                <w:b/>
                <w:bCs/>
              </w:rPr>
              <w:t xml:space="preserve"> </w:t>
            </w:r>
            <w:r w:rsidRPr="005970A1">
              <w:rPr>
                <w:rFonts w:eastAsia="MS Mincho"/>
              </w:rPr>
              <w:t>Обучающий диктант</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sz w:val="24"/>
                <w:szCs w:val="24"/>
              </w:rPr>
              <w:t>Проверочная работа по теме «Предложение»</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jc w:val="center"/>
              <w:rPr>
                <w:sz w:val="24"/>
                <w:szCs w:val="24"/>
              </w:rPr>
            </w:pPr>
            <w:r w:rsidRPr="005970A1">
              <w:rPr>
                <w:sz w:val="24"/>
                <w:szCs w:val="24"/>
              </w:rPr>
              <w:t xml:space="preserve"> </w:t>
            </w: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sz w:val="24"/>
                <w:szCs w:val="24"/>
              </w:rPr>
              <w:t>Закрепление изученного  материала.</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autoSpaceDE w:val="0"/>
              <w:autoSpaceDN w:val="0"/>
              <w:adjustRightInd w:val="0"/>
              <w:ind w:left="360"/>
              <w:jc w:val="center"/>
              <w:rPr>
                <w:b/>
                <w:bCs/>
                <w:sz w:val="24"/>
                <w:szCs w:val="24"/>
              </w:rPr>
            </w:pPr>
            <w:r w:rsidRPr="005970A1">
              <w:rPr>
                <w:b/>
                <w:bCs/>
                <w:sz w:val="24"/>
                <w:szCs w:val="24"/>
              </w:rPr>
              <w:t xml:space="preserve"> </w:t>
            </w:r>
          </w:p>
        </w:tc>
        <w:tc>
          <w:tcPr>
            <w:tcW w:w="9213" w:type="dxa"/>
          </w:tcPr>
          <w:p w:rsidR="004475B1" w:rsidRPr="005970A1" w:rsidRDefault="004475B1" w:rsidP="00451F4B">
            <w:pPr>
              <w:autoSpaceDE w:val="0"/>
              <w:autoSpaceDN w:val="0"/>
              <w:adjustRightInd w:val="0"/>
              <w:ind w:firstLine="33"/>
              <w:rPr>
                <w:b/>
                <w:bCs/>
                <w:sz w:val="24"/>
                <w:szCs w:val="24"/>
              </w:rPr>
            </w:pPr>
            <w:r w:rsidRPr="005970A1">
              <w:rPr>
                <w:b/>
                <w:bCs/>
                <w:sz w:val="24"/>
                <w:szCs w:val="24"/>
              </w:rPr>
              <w:t>Хочу сказать больше</w:t>
            </w:r>
          </w:p>
        </w:tc>
        <w:tc>
          <w:tcPr>
            <w:tcW w:w="1843" w:type="dxa"/>
          </w:tcPr>
          <w:p w:rsidR="004475B1" w:rsidRPr="005970A1" w:rsidRDefault="004475B1" w:rsidP="00451F4B">
            <w:pPr>
              <w:autoSpaceDE w:val="0"/>
              <w:autoSpaceDN w:val="0"/>
              <w:adjustRightInd w:val="0"/>
              <w:ind w:firstLine="41"/>
              <w:jc w:val="center"/>
              <w:rPr>
                <w:b/>
                <w:bCs/>
                <w:sz w:val="24"/>
                <w:szCs w:val="24"/>
              </w:rPr>
            </w:pPr>
            <w:r w:rsidRPr="005970A1">
              <w:rPr>
                <w:b/>
                <w:bCs/>
                <w:sz w:val="24"/>
                <w:szCs w:val="24"/>
              </w:rPr>
              <w:t>13</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sz w:val="24"/>
                <w:szCs w:val="24"/>
              </w:rPr>
              <w:t>Знакомство с понятием «текст».</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sz w:val="24"/>
                <w:szCs w:val="24"/>
              </w:rPr>
              <w:t>Тема и основная мысль текста</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rFonts w:eastAsia="MS Mincho"/>
                <w:sz w:val="24"/>
                <w:szCs w:val="24"/>
              </w:rPr>
              <w:t>Требования к хорошему тексту</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rFonts w:eastAsia="MS Mincho"/>
                <w:sz w:val="24"/>
                <w:szCs w:val="24"/>
              </w:rPr>
              <w:t>Редактированию текста</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sz w:val="24"/>
                <w:szCs w:val="24"/>
              </w:rPr>
              <w:t>Редактирование текста</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sz w:val="24"/>
                <w:szCs w:val="24"/>
              </w:rPr>
              <w:t>Восстановление и запись деформированного текста</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sz w:val="24"/>
                <w:szCs w:val="24"/>
              </w:rPr>
              <w:t>Восстановление и запись деформированного текста</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sz w:val="24"/>
                <w:szCs w:val="24"/>
              </w:rPr>
              <w:t>Подготовленный диктант</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rFonts w:eastAsia="MS Mincho"/>
                <w:sz w:val="24"/>
                <w:szCs w:val="24"/>
              </w:rPr>
              <w:t>Проверочная работа</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jc w:val="center"/>
              <w:rPr>
                <w:sz w:val="24"/>
                <w:szCs w:val="24"/>
              </w:rPr>
            </w:pPr>
            <w:r w:rsidRPr="005970A1">
              <w:rPr>
                <w:sz w:val="24"/>
                <w:szCs w:val="24"/>
              </w:rPr>
              <w:t xml:space="preserve"> </w:t>
            </w: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rFonts w:eastAsia="MS Mincho"/>
                <w:sz w:val="24"/>
                <w:szCs w:val="24"/>
              </w:rPr>
              <w:t xml:space="preserve"> Учимся письменному пересказу</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r w:rsidRPr="005970A1">
              <w:rPr>
                <w:sz w:val="24"/>
                <w:szCs w:val="24"/>
              </w:rPr>
              <w:t xml:space="preserve"> </w:t>
            </w: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rFonts w:eastAsia="MS Mincho"/>
                <w:sz w:val="24"/>
                <w:szCs w:val="24"/>
              </w:rPr>
              <w:t>Составление рассказов на основе прочитанного</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rFonts w:eastAsia="MS Mincho"/>
                <w:sz w:val="24"/>
                <w:szCs w:val="24"/>
              </w:rPr>
              <w:t>Составление рассказов на основе прочитанного</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pStyle w:val="af1"/>
              <w:ind w:firstLine="33"/>
            </w:pPr>
            <w:r w:rsidRPr="005970A1">
              <w:rPr>
                <w:rFonts w:eastAsia="MS Mincho"/>
              </w:rPr>
              <w:t xml:space="preserve">Обобщение изученного о предложении и тексте </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rPr>
          <w:trHeight w:val="262"/>
        </w:trPr>
        <w:tc>
          <w:tcPr>
            <w:tcW w:w="1101" w:type="dxa"/>
          </w:tcPr>
          <w:p w:rsidR="004475B1" w:rsidRPr="005970A1" w:rsidRDefault="004475B1" w:rsidP="00451F4B">
            <w:pPr>
              <w:autoSpaceDE w:val="0"/>
              <w:autoSpaceDN w:val="0"/>
              <w:adjustRightInd w:val="0"/>
              <w:ind w:left="360"/>
              <w:jc w:val="center"/>
              <w:rPr>
                <w:b/>
                <w:bCs/>
                <w:sz w:val="24"/>
                <w:szCs w:val="24"/>
              </w:rPr>
            </w:pPr>
            <w:r w:rsidRPr="005970A1">
              <w:rPr>
                <w:b/>
                <w:bCs/>
                <w:sz w:val="24"/>
                <w:szCs w:val="24"/>
              </w:rPr>
              <w:t xml:space="preserve"> </w:t>
            </w:r>
          </w:p>
        </w:tc>
        <w:tc>
          <w:tcPr>
            <w:tcW w:w="9213" w:type="dxa"/>
          </w:tcPr>
          <w:p w:rsidR="004475B1" w:rsidRPr="005970A1" w:rsidRDefault="004475B1" w:rsidP="00451F4B">
            <w:pPr>
              <w:autoSpaceDE w:val="0"/>
              <w:autoSpaceDN w:val="0"/>
              <w:adjustRightInd w:val="0"/>
              <w:ind w:firstLine="33"/>
              <w:rPr>
                <w:sz w:val="24"/>
                <w:szCs w:val="24"/>
              </w:rPr>
            </w:pPr>
            <w:r w:rsidRPr="005970A1">
              <w:rPr>
                <w:b/>
                <w:bCs/>
                <w:sz w:val="24"/>
                <w:szCs w:val="24"/>
              </w:rPr>
              <w:t>Размышляем о словах.</w:t>
            </w:r>
          </w:p>
        </w:tc>
        <w:tc>
          <w:tcPr>
            <w:tcW w:w="1843" w:type="dxa"/>
          </w:tcPr>
          <w:p w:rsidR="004475B1" w:rsidRPr="005970A1" w:rsidRDefault="004475B1" w:rsidP="00451F4B">
            <w:pPr>
              <w:autoSpaceDE w:val="0"/>
              <w:autoSpaceDN w:val="0"/>
              <w:adjustRightInd w:val="0"/>
              <w:ind w:firstLine="41"/>
              <w:jc w:val="center"/>
              <w:rPr>
                <w:b/>
                <w:bCs/>
                <w:sz w:val="24"/>
                <w:szCs w:val="24"/>
              </w:rPr>
            </w:pPr>
            <w:r w:rsidRPr="005970A1">
              <w:rPr>
                <w:b/>
                <w:bCs/>
                <w:sz w:val="24"/>
                <w:szCs w:val="24"/>
              </w:rPr>
              <w:t>15</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sz w:val="24"/>
                <w:szCs w:val="24"/>
              </w:rPr>
              <w:t>Слово и его значение.</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sz w:val="24"/>
                <w:szCs w:val="24"/>
              </w:rPr>
              <w:t>Понятие «родственные слова».</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ind w:firstLine="33"/>
              <w:rPr>
                <w:sz w:val="24"/>
                <w:szCs w:val="24"/>
              </w:rPr>
            </w:pPr>
            <w:r w:rsidRPr="005970A1">
              <w:rPr>
                <w:sz w:val="24"/>
                <w:szCs w:val="24"/>
              </w:rPr>
              <w:t>Понятие «родственные слова».</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ind w:firstLine="33"/>
              <w:rPr>
                <w:sz w:val="24"/>
                <w:szCs w:val="24"/>
              </w:rPr>
            </w:pPr>
            <w:r w:rsidRPr="005970A1">
              <w:rPr>
                <w:rFonts w:eastAsia="MS Mincho"/>
                <w:sz w:val="24"/>
                <w:szCs w:val="24"/>
              </w:rPr>
              <w:t xml:space="preserve"> Способы действия для выявления родственных слов и нахождения корня</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rFonts w:eastAsia="MS Mincho"/>
                <w:sz w:val="24"/>
                <w:szCs w:val="24"/>
              </w:rPr>
              <w:t xml:space="preserve">Создание текста по готовому началу:  </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rFonts w:eastAsia="MS Mincho"/>
                <w:sz w:val="24"/>
                <w:szCs w:val="24"/>
              </w:rPr>
              <w:t>Общее знакомство с понятием «окончание»</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sz w:val="24"/>
                <w:szCs w:val="24"/>
              </w:rPr>
              <w:t xml:space="preserve">Обучающее изложение </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sz w:val="24"/>
                <w:szCs w:val="24"/>
              </w:rPr>
              <w:t>Обучающее изложение</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rFonts w:eastAsia="MS Mincho"/>
                <w:sz w:val="24"/>
                <w:szCs w:val="24"/>
              </w:rPr>
              <w:t>Повторение изученного о словах</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rFonts w:eastAsia="MS Mincho"/>
                <w:sz w:val="24"/>
                <w:szCs w:val="24"/>
              </w:rPr>
              <w:t>Изменения слов и родственные слова.</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tabs>
                <w:tab w:val="left" w:pos="700"/>
                <w:tab w:val="left" w:pos="1710"/>
              </w:tabs>
              <w:ind w:firstLine="33"/>
              <w:rPr>
                <w:sz w:val="24"/>
                <w:szCs w:val="24"/>
              </w:rPr>
            </w:pPr>
            <w:r w:rsidRPr="005970A1">
              <w:rPr>
                <w:rFonts w:eastAsia="MS Mincho"/>
                <w:sz w:val="24"/>
                <w:szCs w:val="24"/>
              </w:rPr>
              <w:t xml:space="preserve"> Синонимы, их отличие от однокоренных слов </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sz w:val="24"/>
                <w:szCs w:val="24"/>
              </w:rPr>
              <w:t>Изменение слов по числам и по командам вопросов</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rFonts w:eastAsia="MS Mincho"/>
                <w:sz w:val="24"/>
                <w:szCs w:val="24"/>
              </w:rPr>
              <w:t>Изменения названий признаков предметов и действий</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rFonts w:eastAsia="MS Mincho"/>
                <w:sz w:val="24"/>
                <w:szCs w:val="24"/>
              </w:rPr>
              <w:t>Контрольная работа</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tabs>
                <w:tab w:val="left" w:pos="495"/>
                <w:tab w:val="center" w:pos="568"/>
              </w:tabs>
              <w:autoSpaceDE w:val="0"/>
              <w:autoSpaceDN w:val="0"/>
              <w:adjustRightInd w:val="0"/>
              <w:rPr>
                <w:sz w:val="24"/>
                <w:szCs w:val="24"/>
              </w:rPr>
            </w:pPr>
            <w:r w:rsidRPr="005970A1">
              <w:rPr>
                <w:sz w:val="24"/>
                <w:szCs w:val="24"/>
              </w:rPr>
              <w:t xml:space="preserve"> </w:t>
            </w:r>
            <w:r w:rsidRPr="005970A1">
              <w:rPr>
                <w:sz w:val="24"/>
                <w:szCs w:val="24"/>
              </w:rPr>
              <w:tab/>
              <w:t xml:space="preserve"> 1</w:t>
            </w: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sz w:val="24"/>
                <w:szCs w:val="24"/>
              </w:rPr>
              <w:t>Закрепление изученного  материала.</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autoSpaceDE w:val="0"/>
              <w:autoSpaceDN w:val="0"/>
              <w:adjustRightInd w:val="0"/>
              <w:ind w:left="360"/>
              <w:jc w:val="center"/>
              <w:rPr>
                <w:b/>
                <w:bCs/>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b/>
                <w:bCs/>
                <w:sz w:val="24"/>
                <w:szCs w:val="24"/>
              </w:rPr>
              <w:t>Учимся решать главные орфографические задачи в корне  слова.</w:t>
            </w:r>
          </w:p>
        </w:tc>
        <w:tc>
          <w:tcPr>
            <w:tcW w:w="1843" w:type="dxa"/>
          </w:tcPr>
          <w:p w:rsidR="004475B1" w:rsidRPr="005970A1" w:rsidRDefault="004475B1" w:rsidP="00451F4B">
            <w:pPr>
              <w:autoSpaceDE w:val="0"/>
              <w:autoSpaceDN w:val="0"/>
              <w:adjustRightInd w:val="0"/>
              <w:ind w:firstLine="41"/>
              <w:jc w:val="center"/>
              <w:rPr>
                <w:b/>
                <w:bCs/>
                <w:sz w:val="24"/>
                <w:szCs w:val="24"/>
              </w:rPr>
            </w:pPr>
            <w:r w:rsidRPr="005970A1">
              <w:rPr>
                <w:b/>
                <w:bCs/>
                <w:sz w:val="24"/>
                <w:szCs w:val="24"/>
              </w:rPr>
              <w:t>38</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sz w:val="24"/>
                <w:szCs w:val="24"/>
              </w:rPr>
              <w:t>Знакомство с понятиями «проверочное» и «проверяемое» слово.</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sz w:val="24"/>
                <w:szCs w:val="24"/>
              </w:rPr>
              <w:t>Способы подбора проверочных слов для слов-предметов</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sz w:val="24"/>
                <w:szCs w:val="24"/>
              </w:rPr>
              <w:t>Способы подбора проверочных слов для слов-предметов</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sz w:val="24"/>
                <w:szCs w:val="24"/>
              </w:rPr>
              <w:t>Способы подбора проверочных слов для слов-предметов</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sz w:val="24"/>
                <w:szCs w:val="24"/>
              </w:rPr>
              <w:t>Объяснение значения слова как способа проверки</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sz w:val="24"/>
                <w:szCs w:val="24"/>
              </w:rPr>
              <w:t>Объяснение значения слова как способа проверки</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sz w:val="24"/>
                <w:szCs w:val="24"/>
              </w:rPr>
              <w:t>Способы подбора проверочных слов для названий действий</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sz w:val="24"/>
                <w:szCs w:val="24"/>
              </w:rPr>
              <w:t>Способы подбора проверочных слов для названий действий</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sz w:val="24"/>
                <w:szCs w:val="24"/>
              </w:rPr>
              <w:t>Способы подбора проверочных слов для названий действий</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sz w:val="24"/>
                <w:szCs w:val="24"/>
              </w:rPr>
              <w:t>Способы подбора проверочных слов для названий  признаков</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sz w:val="24"/>
                <w:szCs w:val="24"/>
              </w:rPr>
              <w:t>Способы подбора проверочных слов для названий  признаков</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sz w:val="24"/>
                <w:szCs w:val="24"/>
              </w:rPr>
              <w:t>Способы подбора проверочных слов для названий  признаков</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sz w:val="24"/>
                <w:szCs w:val="24"/>
              </w:rPr>
              <w:t>Значение слова и его написание</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sz w:val="24"/>
                <w:szCs w:val="24"/>
              </w:rPr>
              <w:t>Систематизация способов подбора проверочных слов</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sz w:val="24"/>
                <w:szCs w:val="24"/>
              </w:rPr>
              <w:t>Систематизация способов подбора проверочных слов</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sz w:val="24"/>
                <w:szCs w:val="24"/>
              </w:rPr>
              <w:t>Систематизация способов подбора проверочных слов</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sz w:val="24"/>
                <w:szCs w:val="24"/>
              </w:rPr>
              <w:t>Знакомство с понятием «орфографическое правило»</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sz w:val="24"/>
                <w:szCs w:val="24"/>
              </w:rPr>
              <w:t>Упражнение в применении правила  правописания безударных гласных и парных согласных в корнях  слов</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sz w:val="24"/>
                <w:szCs w:val="24"/>
              </w:rPr>
              <w:t>Упражнение в применении правила  правописания безударных гласных и парных согласных в корнях  слов</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rFonts w:eastAsia="MS Mincho"/>
                <w:sz w:val="24"/>
                <w:szCs w:val="24"/>
              </w:rPr>
              <w:t>Изложение с продолжением</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rFonts w:eastAsia="MS Mincho"/>
                <w:sz w:val="24"/>
                <w:szCs w:val="24"/>
              </w:rPr>
              <w:t>Изложение с продолжением</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sz w:val="24"/>
                <w:szCs w:val="24"/>
              </w:rPr>
              <w:t>Тренировка в разграничении решаемых и пока не решаемых орфографических задач</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sz w:val="24"/>
                <w:szCs w:val="24"/>
              </w:rPr>
              <w:t xml:space="preserve">Проверочная работа по теме </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jc w:val="center"/>
              <w:rPr>
                <w:sz w:val="24"/>
                <w:szCs w:val="24"/>
              </w:rPr>
            </w:pPr>
            <w:r w:rsidRPr="005970A1">
              <w:rPr>
                <w:sz w:val="24"/>
                <w:szCs w:val="24"/>
              </w:rPr>
              <w:t xml:space="preserve"> </w:t>
            </w: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sz w:val="24"/>
                <w:szCs w:val="24"/>
              </w:rPr>
              <w:t>Закрепление изученного  материала.</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sz w:val="24"/>
                <w:szCs w:val="24"/>
              </w:rPr>
              <w:t>Буквы на месте непроизносимых</w:t>
            </w:r>
            <w:r w:rsidRPr="005970A1">
              <w:rPr>
                <w:b/>
                <w:bCs/>
                <w:sz w:val="24"/>
                <w:szCs w:val="24"/>
              </w:rPr>
              <w:t xml:space="preserve"> </w:t>
            </w:r>
            <w:r w:rsidRPr="005970A1">
              <w:rPr>
                <w:sz w:val="24"/>
                <w:szCs w:val="24"/>
              </w:rPr>
              <w:t>согласных звуков</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sz w:val="24"/>
                <w:szCs w:val="24"/>
              </w:rPr>
              <w:t>Буквы на месте непроизносимых</w:t>
            </w:r>
            <w:r w:rsidRPr="005970A1">
              <w:rPr>
                <w:b/>
                <w:bCs/>
                <w:sz w:val="24"/>
                <w:szCs w:val="24"/>
              </w:rPr>
              <w:t xml:space="preserve"> </w:t>
            </w:r>
            <w:r w:rsidRPr="005970A1">
              <w:rPr>
                <w:sz w:val="24"/>
                <w:szCs w:val="24"/>
              </w:rPr>
              <w:t>согласных звуков</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sz w:val="24"/>
                <w:szCs w:val="24"/>
              </w:rPr>
              <w:t>Буквы на месте непроизносимых</w:t>
            </w:r>
            <w:r w:rsidRPr="005970A1">
              <w:rPr>
                <w:b/>
                <w:bCs/>
                <w:sz w:val="24"/>
                <w:szCs w:val="24"/>
              </w:rPr>
              <w:t xml:space="preserve"> </w:t>
            </w:r>
            <w:r w:rsidRPr="005970A1">
              <w:rPr>
                <w:sz w:val="24"/>
                <w:szCs w:val="24"/>
              </w:rPr>
              <w:t>согласных звуков</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sz w:val="24"/>
                <w:szCs w:val="24"/>
              </w:rPr>
              <w:t>Знакомство с понятием «непроверяемое написание». Работа со словарём</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sz w:val="24"/>
                <w:szCs w:val="24"/>
              </w:rPr>
              <w:t>Знакомство с понятием «непроверяемое написание». Работа со словарём</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sz w:val="24"/>
                <w:szCs w:val="24"/>
              </w:rPr>
              <w:t>Правописание удвоенных согласных в корне слова</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sz w:val="24"/>
                <w:szCs w:val="24"/>
              </w:rPr>
              <w:t>Правописание удвоенных согласных в корне слова</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rPr>
          <w:trHeight w:val="230"/>
        </w:trPr>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sz w:val="24"/>
                <w:szCs w:val="24"/>
              </w:rPr>
              <w:t>Правописание удвоенных согласных в корне слова</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sz w:val="24"/>
                <w:szCs w:val="24"/>
              </w:rPr>
              <w:t>Разграничение проверяемых и непроверяемых написаний</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sz w:val="24"/>
                <w:szCs w:val="24"/>
              </w:rPr>
              <w:t>Разграничение проверяемых и непроверяемых написаний</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sz w:val="24"/>
                <w:szCs w:val="24"/>
              </w:rPr>
              <w:t>Повторение и обобщение изученного по орфографии</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sz w:val="24"/>
                <w:szCs w:val="24"/>
              </w:rPr>
              <w:t>Повторение и обобщение изученного по орфографии</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sz w:val="24"/>
                <w:szCs w:val="24"/>
              </w:rPr>
              <w:t>Проверочная работа по теме «Орфограммы в корне слова»</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jc w:val="center"/>
              <w:rPr>
                <w:sz w:val="24"/>
                <w:szCs w:val="24"/>
              </w:rPr>
            </w:pPr>
            <w:r w:rsidRPr="005970A1">
              <w:rPr>
                <w:sz w:val="24"/>
                <w:szCs w:val="24"/>
              </w:rPr>
              <w:t xml:space="preserve"> </w:t>
            </w: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sz w:val="24"/>
                <w:szCs w:val="24"/>
              </w:rPr>
              <w:t>Закрепление изученного  материала.</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autoSpaceDE w:val="0"/>
              <w:autoSpaceDN w:val="0"/>
              <w:adjustRightInd w:val="0"/>
              <w:ind w:left="360"/>
              <w:jc w:val="center"/>
              <w:rPr>
                <w:b/>
                <w:bCs/>
                <w:sz w:val="24"/>
                <w:szCs w:val="24"/>
              </w:rPr>
            </w:pPr>
            <w:r w:rsidRPr="005970A1">
              <w:rPr>
                <w:b/>
                <w:bCs/>
                <w:sz w:val="24"/>
                <w:szCs w:val="24"/>
              </w:rPr>
              <w:t xml:space="preserve"> </w:t>
            </w:r>
          </w:p>
        </w:tc>
        <w:tc>
          <w:tcPr>
            <w:tcW w:w="9213" w:type="dxa"/>
          </w:tcPr>
          <w:p w:rsidR="004475B1" w:rsidRPr="005970A1" w:rsidRDefault="004475B1" w:rsidP="00451F4B">
            <w:pPr>
              <w:autoSpaceDE w:val="0"/>
              <w:autoSpaceDN w:val="0"/>
              <w:adjustRightInd w:val="0"/>
              <w:ind w:firstLine="33"/>
              <w:rPr>
                <w:sz w:val="24"/>
                <w:szCs w:val="24"/>
              </w:rPr>
            </w:pPr>
            <w:r w:rsidRPr="005970A1">
              <w:rPr>
                <w:b/>
                <w:bCs/>
                <w:sz w:val="24"/>
                <w:szCs w:val="24"/>
              </w:rPr>
              <w:t>Сочиняем, пересказываем, рассказываем</w:t>
            </w:r>
          </w:p>
        </w:tc>
        <w:tc>
          <w:tcPr>
            <w:tcW w:w="1843" w:type="dxa"/>
          </w:tcPr>
          <w:p w:rsidR="004475B1" w:rsidRPr="005970A1" w:rsidRDefault="004475B1" w:rsidP="00451F4B">
            <w:pPr>
              <w:autoSpaceDE w:val="0"/>
              <w:autoSpaceDN w:val="0"/>
              <w:adjustRightInd w:val="0"/>
              <w:ind w:firstLine="41"/>
              <w:jc w:val="center"/>
              <w:rPr>
                <w:b/>
                <w:bCs/>
                <w:sz w:val="24"/>
                <w:szCs w:val="24"/>
              </w:rPr>
            </w:pPr>
            <w:r w:rsidRPr="005970A1">
              <w:rPr>
                <w:b/>
                <w:bCs/>
                <w:sz w:val="24"/>
                <w:szCs w:val="24"/>
              </w:rPr>
              <w:t>7</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sz w:val="24"/>
                <w:szCs w:val="24"/>
              </w:rPr>
              <w:t>Обучение написанию подробного  изложений</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sz w:val="24"/>
                <w:szCs w:val="24"/>
              </w:rPr>
              <w:t>Обучение написанию подробного  изложений</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rFonts w:eastAsia="MS Mincho"/>
                <w:sz w:val="24"/>
                <w:szCs w:val="24"/>
              </w:rPr>
              <w:t>Изложение с выбором заголовка</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rFonts w:eastAsia="MS Mincho"/>
                <w:sz w:val="24"/>
                <w:szCs w:val="24"/>
              </w:rPr>
              <w:t>Написание словесных картин «Вот и весна!»</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rFonts w:eastAsia="MS Mincho"/>
                <w:sz w:val="24"/>
                <w:szCs w:val="24"/>
              </w:rPr>
              <w:t>Написание деловых текстов</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rFonts w:eastAsia="MS Mincho"/>
                <w:sz w:val="24"/>
                <w:szCs w:val="24"/>
              </w:rPr>
              <w:t>Написание сообщений-телеграмм о признаках весны</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sz w:val="24"/>
                <w:szCs w:val="24"/>
              </w:rPr>
              <w:t>Создание текста по заданной теме</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autoSpaceDE w:val="0"/>
              <w:autoSpaceDN w:val="0"/>
              <w:adjustRightInd w:val="0"/>
              <w:ind w:left="360"/>
              <w:jc w:val="center"/>
              <w:rPr>
                <w:b/>
                <w:bCs/>
                <w:sz w:val="24"/>
                <w:szCs w:val="24"/>
              </w:rPr>
            </w:pPr>
            <w:r w:rsidRPr="005970A1">
              <w:rPr>
                <w:b/>
                <w:bCs/>
                <w:sz w:val="24"/>
                <w:szCs w:val="24"/>
              </w:rPr>
              <w:t xml:space="preserve"> </w:t>
            </w:r>
          </w:p>
        </w:tc>
        <w:tc>
          <w:tcPr>
            <w:tcW w:w="9213" w:type="dxa"/>
          </w:tcPr>
          <w:p w:rsidR="004475B1" w:rsidRPr="005970A1" w:rsidRDefault="004475B1" w:rsidP="00451F4B">
            <w:pPr>
              <w:autoSpaceDE w:val="0"/>
              <w:autoSpaceDN w:val="0"/>
              <w:adjustRightInd w:val="0"/>
              <w:ind w:firstLine="33"/>
              <w:rPr>
                <w:sz w:val="24"/>
                <w:szCs w:val="24"/>
              </w:rPr>
            </w:pPr>
            <w:r w:rsidRPr="005970A1">
              <w:rPr>
                <w:b/>
                <w:bCs/>
                <w:sz w:val="24"/>
                <w:szCs w:val="24"/>
              </w:rPr>
              <w:t>Состав слова</w:t>
            </w:r>
          </w:p>
        </w:tc>
        <w:tc>
          <w:tcPr>
            <w:tcW w:w="1843" w:type="dxa"/>
          </w:tcPr>
          <w:p w:rsidR="004475B1" w:rsidRPr="005970A1" w:rsidRDefault="004475B1" w:rsidP="00451F4B">
            <w:pPr>
              <w:autoSpaceDE w:val="0"/>
              <w:autoSpaceDN w:val="0"/>
              <w:adjustRightInd w:val="0"/>
              <w:ind w:firstLine="41"/>
              <w:jc w:val="center"/>
              <w:rPr>
                <w:b/>
                <w:bCs/>
                <w:sz w:val="24"/>
                <w:szCs w:val="24"/>
              </w:rPr>
            </w:pPr>
            <w:r w:rsidRPr="005970A1">
              <w:rPr>
                <w:b/>
                <w:bCs/>
                <w:sz w:val="24"/>
                <w:szCs w:val="24"/>
              </w:rPr>
              <w:t>30</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sz w:val="24"/>
                <w:szCs w:val="24"/>
              </w:rPr>
              <w:t>Повторение изученного о строении слова</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pStyle w:val="af1"/>
              <w:tabs>
                <w:tab w:val="clear" w:pos="4677"/>
                <w:tab w:val="clear" w:pos="9355"/>
                <w:tab w:val="left" w:pos="1870"/>
              </w:tabs>
              <w:ind w:firstLine="33"/>
            </w:pPr>
            <w:r w:rsidRPr="005970A1">
              <w:rPr>
                <w:rFonts w:eastAsia="MS Mincho"/>
              </w:rPr>
              <w:t>Повторение изученного об изменении слов. Знакомство с термином «нулевое окончание»</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ind w:firstLine="33"/>
              <w:rPr>
                <w:sz w:val="24"/>
                <w:szCs w:val="24"/>
              </w:rPr>
            </w:pPr>
            <w:r w:rsidRPr="005970A1">
              <w:rPr>
                <w:rFonts w:eastAsia="MS Mincho"/>
                <w:sz w:val="24"/>
                <w:szCs w:val="24"/>
              </w:rPr>
              <w:t>Введение понятий «приставка» и «суффикс»</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rFonts w:eastAsia="MS Mincho"/>
                <w:sz w:val="24"/>
                <w:szCs w:val="24"/>
              </w:rPr>
              <w:t>Значение, употребление и написание приставок</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rFonts w:eastAsia="MS Mincho"/>
                <w:sz w:val="24"/>
                <w:szCs w:val="24"/>
              </w:rPr>
              <w:t>Разграничение приставок и предлогов</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rFonts w:eastAsia="MS Mincho"/>
                <w:sz w:val="24"/>
                <w:szCs w:val="24"/>
              </w:rPr>
              <w:t>Значение, употребление и написание суффиксов</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sz w:val="24"/>
                <w:szCs w:val="24"/>
              </w:rPr>
              <w:t>Отличие приставок от предлогов</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rFonts w:eastAsia="MS Mincho"/>
                <w:sz w:val="24"/>
                <w:szCs w:val="24"/>
              </w:rPr>
              <w:t xml:space="preserve"> Способы  действия при анализе состава слова</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rFonts w:eastAsia="MS Mincho"/>
                <w:sz w:val="24"/>
                <w:szCs w:val="24"/>
              </w:rPr>
              <w:t>Совершенствование умения анализировать состав слов. Знакомство с культурой переноса слов</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sz w:val="24"/>
                <w:szCs w:val="24"/>
              </w:rPr>
              <w:t>Упражнение  в использовании и правильном написании  различных частей слов</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sz w:val="24"/>
                <w:szCs w:val="24"/>
              </w:rPr>
              <w:t>Контрольный диктант</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r w:rsidRPr="005970A1">
              <w:rPr>
                <w:sz w:val="24"/>
                <w:szCs w:val="24"/>
              </w:rPr>
              <w:t>1</w:t>
            </w: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sz w:val="24"/>
                <w:szCs w:val="24"/>
              </w:rPr>
              <w:t>Знакомство со способами действий при анализе состава слова</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sz w:val="24"/>
                <w:szCs w:val="24"/>
              </w:rPr>
              <w:t>Упражнение в разборе слов по составу</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sz w:val="24"/>
                <w:szCs w:val="24"/>
              </w:rPr>
              <w:t>Двойные согласные на границе частей слова</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sz w:val="24"/>
                <w:szCs w:val="24"/>
              </w:rPr>
              <w:t>Закрепление  изученного материала</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pStyle w:val="af1"/>
              <w:tabs>
                <w:tab w:val="clear" w:pos="4677"/>
                <w:tab w:val="clear" w:pos="9355"/>
                <w:tab w:val="left" w:pos="1870"/>
              </w:tabs>
              <w:ind w:firstLine="33"/>
            </w:pPr>
            <w:r w:rsidRPr="005970A1">
              <w:rPr>
                <w:rFonts w:eastAsia="MS Mincho"/>
              </w:rPr>
              <w:t>Способы  действия при выборе разделительного знака</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pStyle w:val="af1"/>
              <w:tabs>
                <w:tab w:val="clear" w:pos="4677"/>
                <w:tab w:val="clear" w:pos="9355"/>
                <w:tab w:val="left" w:pos="1870"/>
              </w:tabs>
              <w:ind w:firstLine="33"/>
            </w:pPr>
            <w:r w:rsidRPr="005970A1">
              <w:rPr>
                <w:rFonts w:eastAsia="MS Mincho"/>
              </w:rPr>
              <w:t>Способы действия при выборе разделительного знака</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sz w:val="24"/>
                <w:szCs w:val="24"/>
              </w:rPr>
              <w:t>Совершенствование  освоенных орфографических умений</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sz w:val="24"/>
                <w:szCs w:val="24"/>
              </w:rPr>
              <w:t>Совершенствование  освоенных орфографических умений</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sz w:val="24"/>
                <w:szCs w:val="24"/>
              </w:rPr>
              <w:t>Совершенствование  освоенных орфографических умений</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sz w:val="24"/>
                <w:szCs w:val="24"/>
              </w:rPr>
              <w:t>Совершенствование  освоенных орфографических умений</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sz w:val="24"/>
                <w:szCs w:val="24"/>
              </w:rPr>
              <w:t>Совершенствование  освоенных орфографических умений</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sz w:val="24"/>
                <w:szCs w:val="24"/>
              </w:rPr>
              <w:t>Проверочная работа по теме «Состав слова»</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jc w:val="center"/>
              <w:rPr>
                <w:sz w:val="24"/>
                <w:szCs w:val="24"/>
              </w:rPr>
            </w:pPr>
            <w:r w:rsidRPr="005970A1">
              <w:rPr>
                <w:sz w:val="24"/>
                <w:szCs w:val="24"/>
              </w:rPr>
              <w:t xml:space="preserve"> </w:t>
            </w: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sz w:val="24"/>
                <w:szCs w:val="24"/>
              </w:rPr>
              <w:t xml:space="preserve">  Работа над ошибками.  </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jc w:val="center"/>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sz w:val="24"/>
                <w:szCs w:val="24"/>
              </w:rPr>
              <w:t>Обобщение и систематизация изученного материала по орфографии</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pStyle w:val="af1"/>
              <w:tabs>
                <w:tab w:val="clear" w:pos="4677"/>
                <w:tab w:val="clear" w:pos="9355"/>
                <w:tab w:val="left" w:pos="1870"/>
              </w:tabs>
              <w:ind w:firstLine="33"/>
            </w:pPr>
            <w:r w:rsidRPr="005970A1">
              <w:rPr>
                <w:rFonts w:eastAsia="MS Mincho"/>
              </w:rPr>
              <w:t>Знакомство с понятиями «правильно» и «точно»; обучение выбору более точного слова («Как сказать лучше?»)</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sz w:val="24"/>
                <w:szCs w:val="24"/>
              </w:rPr>
              <w:t>Написание словесных картин.</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rFonts w:eastAsia="MS Mincho"/>
                <w:sz w:val="24"/>
                <w:szCs w:val="24"/>
              </w:rPr>
              <w:t>О значении, строении и происхождении слов («Я размышляю о словах своего языка»)</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rFonts w:eastAsia="MS Mincho"/>
                <w:sz w:val="24"/>
                <w:szCs w:val="24"/>
              </w:rPr>
              <w:t>О значении, строении и происхождении слов («Я размышляю о словах своего языка»)</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rFonts w:eastAsia="MS Mincho"/>
                <w:sz w:val="24"/>
                <w:szCs w:val="24"/>
              </w:rPr>
            </w:pPr>
            <w:r w:rsidRPr="005970A1">
              <w:rPr>
                <w:rFonts w:eastAsia="MS Mincho"/>
                <w:sz w:val="24"/>
                <w:szCs w:val="24"/>
              </w:rPr>
              <w:t>Контрольная работа</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jc w:val="center"/>
              <w:rPr>
                <w:sz w:val="24"/>
                <w:szCs w:val="24"/>
              </w:rPr>
            </w:pPr>
            <w:r w:rsidRPr="005970A1">
              <w:rPr>
                <w:sz w:val="24"/>
                <w:szCs w:val="24"/>
              </w:rPr>
              <w:t>1</w:t>
            </w:r>
          </w:p>
        </w:tc>
      </w:tr>
      <w:tr w:rsidR="004475B1" w:rsidRPr="005970A1" w:rsidTr="0053413D">
        <w:tc>
          <w:tcPr>
            <w:tcW w:w="1101" w:type="dxa"/>
          </w:tcPr>
          <w:p w:rsidR="004475B1" w:rsidRPr="005970A1" w:rsidRDefault="004475B1" w:rsidP="00451F4B">
            <w:pPr>
              <w:autoSpaceDE w:val="0"/>
              <w:autoSpaceDN w:val="0"/>
              <w:adjustRightInd w:val="0"/>
              <w:ind w:left="360"/>
              <w:jc w:val="center"/>
              <w:rPr>
                <w:sz w:val="24"/>
                <w:szCs w:val="24"/>
              </w:rPr>
            </w:pPr>
            <w:r w:rsidRPr="005970A1">
              <w:rPr>
                <w:sz w:val="24"/>
                <w:szCs w:val="24"/>
              </w:rPr>
              <w:t xml:space="preserve"> </w:t>
            </w:r>
          </w:p>
        </w:tc>
        <w:tc>
          <w:tcPr>
            <w:tcW w:w="9213" w:type="dxa"/>
          </w:tcPr>
          <w:p w:rsidR="004475B1" w:rsidRPr="005970A1" w:rsidRDefault="004475B1" w:rsidP="00451F4B">
            <w:pPr>
              <w:autoSpaceDE w:val="0"/>
              <w:autoSpaceDN w:val="0"/>
              <w:adjustRightInd w:val="0"/>
              <w:ind w:firstLine="33"/>
              <w:rPr>
                <w:sz w:val="24"/>
                <w:szCs w:val="24"/>
              </w:rPr>
            </w:pPr>
            <w:r w:rsidRPr="005970A1">
              <w:rPr>
                <w:b/>
                <w:bCs/>
                <w:sz w:val="24"/>
                <w:szCs w:val="24"/>
              </w:rPr>
              <w:t>Перелистываем учебник. Повторение</w:t>
            </w:r>
          </w:p>
        </w:tc>
        <w:tc>
          <w:tcPr>
            <w:tcW w:w="1843" w:type="dxa"/>
          </w:tcPr>
          <w:p w:rsidR="004475B1" w:rsidRPr="005970A1" w:rsidRDefault="004475B1" w:rsidP="00451F4B">
            <w:pPr>
              <w:autoSpaceDE w:val="0"/>
              <w:autoSpaceDN w:val="0"/>
              <w:adjustRightInd w:val="0"/>
              <w:ind w:firstLine="41"/>
              <w:jc w:val="center"/>
              <w:rPr>
                <w:b/>
                <w:bCs/>
                <w:sz w:val="24"/>
                <w:szCs w:val="24"/>
              </w:rPr>
            </w:pPr>
            <w:r w:rsidRPr="005970A1">
              <w:rPr>
                <w:b/>
                <w:bCs/>
                <w:sz w:val="24"/>
                <w:szCs w:val="24"/>
              </w:rPr>
              <w:t>12</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sz w:val="24"/>
                <w:szCs w:val="24"/>
              </w:rPr>
              <w:t>Обсуждение изученного с опорой на страницы  учебника.</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sz w:val="24"/>
                <w:szCs w:val="24"/>
              </w:rPr>
              <w:t>Обсуждение изученного с опорой на страницы  учебника.</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sz w:val="24"/>
                <w:szCs w:val="24"/>
              </w:rPr>
              <w:t>Обсуждение изученного с опорой на страницы  учебника.</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sz w:val="24"/>
                <w:szCs w:val="24"/>
              </w:rPr>
              <w:t>Обсуждение изученного с опорой на страницы  учебника.</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sz w:val="24"/>
                <w:szCs w:val="24"/>
              </w:rPr>
              <w:t>Обсуждение изученного с опорой на страницы  учебника.</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sz w:val="24"/>
                <w:szCs w:val="24"/>
              </w:rPr>
              <w:t>Обсуждение изученного с опорой на страницы  учебника.</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sz w:val="24"/>
                <w:szCs w:val="24"/>
              </w:rPr>
              <w:t xml:space="preserve">Итоговая контрольная работа  </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jc w:val="center"/>
              <w:rPr>
                <w:sz w:val="24"/>
                <w:szCs w:val="24"/>
              </w:rPr>
            </w:pPr>
            <w:r w:rsidRPr="005970A1">
              <w:rPr>
                <w:sz w:val="24"/>
                <w:szCs w:val="24"/>
              </w:rPr>
              <w:t>1</w:t>
            </w: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sz w:val="24"/>
                <w:szCs w:val="24"/>
              </w:rPr>
              <w:t>Работа над ошибками.</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jc w:val="center"/>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sz w:val="24"/>
                <w:szCs w:val="24"/>
              </w:rPr>
              <w:t>Закрепление изученного  материала.</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sz w:val="24"/>
                <w:szCs w:val="24"/>
              </w:rPr>
              <w:t>Закрепление изученного  материала.</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sz w:val="24"/>
                <w:szCs w:val="24"/>
              </w:rPr>
              <w:t>Закрепление изученного  материала.</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numPr>
                <w:ilvl w:val="0"/>
                <w:numId w:val="62"/>
              </w:numPr>
              <w:suppressAutoHyphens w:val="0"/>
              <w:autoSpaceDE w:val="0"/>
              <w:autoSpaceDN w:val="0"/>
              <w:adjustRightInd w:val="0"/>
              <w:jc w:val="center"/>
              <w:rPr>
                <w:sz w:val="24"/>
                <w:szCs w:val="24"/>
              </w:rPr>
            </w:pPr>
          </w:p>
        </w:tc>
        <w:tc>
          <w:tcPr>
            <w:tcW w:w="9213" w:type="dxa"/>
          </w:tcPr>
          <w:p w:rsidR="004475B1" w:rsidRPr="005970A1" w:rsidRDefault="004475B1" w:rsidP="00451F4B">
            <w:pPr>
              <w:autoSpaceDE w:val="0"/>
              <w:autoSpaceDN w:val="0"/>
              <w:adjustRightInd w:val="0"/>
              <w:ind w:firstLine="33"/>
              <w:rPr>
                <w:sz w:val="24"/>
                <w:szCs w:val="24"/>
              </w:rPr>
            </w:pPr>
            <w:r w:rsidRPr="005970A1">
              <w:rPr>
                <w:sz w:val="24"/>
                <w:szCs w:val="24"/>
              </w:rPr>
              <w:t>Закрепление изученного  материала.</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autoSpaceDE w:val="0"/>
              <w:autoSpaceDN w:val="0"/>
              <w:adjustRightInd w:val="0"/>
              <w:ind w:left="360"/>
              <w:jc w:val="center"/>
              <w:rPr>
                <w:sz w:val="24"/>
                <w:szCs w:val="24"/>
              </w:rPr>
            </w:pPr>
            <w:r w:rsidRPr="005970A1">
              <w:rPr>
                <w:sz w:val="24"/>
                <w:szCs w:val="24"/>
              </w:rPr>
              <w:t xml:space="preserve"> </w:t>
            </w:r>
          </w:p>
        </w:tc>
        <w:tc>
          <w:tcPr>
            <w:tcW w:w="9213" w:type="dxa"/>
          </w:tcPr>
          <w:p w:rsidR="004475B1" w:rsidRPr="005970A1" w:rsidRDefault="004475B1" w:rsidP="00451F4B">
            <w:pPr>
              <w:autoSpaceDE w:val="0"/>
              <w:autoSpaceDN w:val="0"/>
              <w:adjustRightInd w:val="0"/>
              <w:ind w:firstLine="33"/>
              <w:rPr>
                <w:sz w:val="24"/>
                <w:szCs w:val="24"/>
              </w:rPr>
            </w:pPr>
            <w:r w:rsidRPr="005970A1">
              <w:rPr>
                <w:sz w:val="24"/>
                <w:szCs w:val="24"/>
              </w:rPr>
              <w:t>Резервные уроки</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4</w:t>
            </w:r>
          </w:p>
        </w:tc>
        <w:tc>
          <w:tcPr>
            <w:tcW w:w="1701" w:type="dxa"/>
          </w:tcPr>
          <w:p w:rsidR="004475B1" w:rsidRPr="005970A1" w:rsidRDefault="004475B1" w:rsidP="00451F4B">
            <w:pPr>
              <w:autoSpaceDE w:val="0"/>
              <w:autoSpaceDN w:val="0"/>
              <w:adjustRightInd w:val="0"/>
              <w:rPr>
                <w:sz w:val="24"/>
                <w:szCs w:val="24"/>
              </w:rPr>
            </w:pPr>
          </w:p>
        </w:tc>
      </w:tr>
      <w:tr w:rsidR="004475B1" w:rsidRPr="005970A1" w:rsidTr="0053413D">
        <w:tc>
          <w:tcPr>
            <w:tcW w:w="1101" w:type="dxa"/>
          </w:tcPr>
          <w:p w:rsidR="004475B1" w:rsidRPr="005970A1" w:rsidRDefault="004475B1" w:rsidP="00451F4B">
            <w:pPr>
              <w:autoSpaceDE w:val="0"/>
              <w:autoSpaceDN w:val="0"/>
              <w:adjustRightInd w:val="0"/>
              <w:ind w:left="360"/>
              <w:rPr>
                <w:sz w:val="24"/>
                <w:szCs w:val="24"/>
              </w:rPr>
            </w:pPr>
            <w:r w:rsidRPr="005970A1">
              <w:rPr>
                <w:sz w:val="24"/>
                <w:szCs w:val="24"/>
              </w:rPr>
              <w:t xml:space="preserve"> </w:t>
            </w:r>
          </w:p>
        </w:tc>
        <w:tc>
          <w:tcPr>
            <w:tcW w:w="9213" w:type="dxa"/>
          </w:tcPr>
          <w:p w:rsidR="004475B1" w:rsidRPr="005970A1" w:rsidRDefault="004475B1" w:rsidP="00451F4B">
            <w:pPr>
              <w:autoSpaceDE w:val="0"/>
              <w:autoSpaceDN w:val="0"/>
              <w:adjustRightInd w:val="0"/>
              <w:ind w:firstLine="33"/>
              <w:rPr>
                <w:sz w:val="24"/>
                <w:szCs w:val="24"/>
              </w:rPr>
            </w:pPr>
            <w:r w:rsidRPr="005970A1">
              <w:rPr>
                <w:sz w:val="24"/>
                <w:szCs w:val="24"/>
              </w:rPr>
              <w:t>ВСЕГО</w:t>
            </w:r>
          </w:p>
        </w:tc>
        <w:tc>
          <w:tcPr>
            <w:tcW w:w="1843" w:type="dxa"/>
          </w:tcPr>
          <w:p w:rsidR="004475B1" w:rsidRPr="005970A1" w:rsidRDefault="004475B1" w:rsidP="00451F4B">
            <w:pPr>
              <w:autoSpaceDE w:val="0"/>
              <w:autoSpaceDN w:val="0"/>
              <w:adjustRightInd w:val="0"/>
              <w:ind w:firstLine="41"/>
              <w:jc w:val="center"/>
              <w:rPr>
                <w:sz w:val="24"/>
                <w:szCs w:val="24"/>
              </w:rPr>
            </w:pPr>
            <w:r w:rsidRPr="005970A1">
              <w:rPr>
                <w:sz w:val="24"/>
                <w:szCs w:val="24"/>
              </w:rPr>
              <w:t>170</w:t>
            </w:r>
          </w:p>
        </w:tc>
        <w:tc>
          <w:tcPr>
            <w:tcW w:w="1701" w:type="dxa"/>
          </w:tcPr>
          <w:p w:rsidR="004475B1" w:rsidRPr="005970A1" w:rsidRDefault="004475B1" w:rsidP="00451F4B">
            <w:pPr>
              <w:autoSpaceDE w:val="0"/>
              <w:autoSpaceDN w:val="0"/>
              <w:adjustRightInd w:val="0"/>
              <w:jc w:val="center"/>
              <w:rPr>
                <w:sz w:val="24"/>
                <w:szCs w:val="24"/>
              </w:rPr>
            </w:pPr>
            <w:r w:rsidRPr="005970A1">
              <w:rPr>
                <w:sz w:val="24"/>
                <w:szCs w:val="24"/>
              </w:rPr>
              <w:t>4</w:t>
            </w:r>
          </w:p>
        </w:tc>
      </w:tr>
    </w:tbl>
    <w:p w:rsidR="004475B1" w:rsidRPr="005970A1" w:rsidRDefault="004475B1" w:rsidP="009F0565">
      <w:pPr>
        <w:tabs>
          <w:tab w:val="left" w:pos="8415"/>
        </w:tabs>
        <w:jc w:val="center"/>
        <w:rPr>
          <w:sz w:val="24"/>
          <w:szCs w:val="24"/>
        </w:rPr>
      </w:pPr>
    </w:p>
    <w:p w:rsidR="004475B1" w:rsidRPr="005970A1" w:rsidRDefault="004475B1" w:rsidP="009F0565">
      <w:pPr>
        <w:tabs>
          <w:tab w:val="left" w:pos="8415"/>
        </w:tabs>
        <w:jc w:val="center"/>
        <w:rPr>
          <w:sz w:val="24"/>
          <w:szCs w:val="24"/>
        </w:rPr>
      </w:pPr>
      <w:r w:rsidRPr="005970A1">
        <w:rPr>
          <w:sz w:val="24"/>
          <w:szCs w:val="24"/>
        </w:rPr>
        <w:t>3 класс (3А, 3Б, 3В,3Г.)</w:t>
      </w:r>
    </w:p>
    <w:p w:rsidR="004475B1" w:rsidRPr="005970A1" w:rsidRDefault="004475B1" w:rsidP="009F0565">
      <w:pPr>
        <w:jc w:val="center"/>
        <w:rPr>
          <w:color w:val="000000"/>
          <w:sz w:val="24"/>
          <w:szCs w:val="24"/>
        </w:rPr>
      </w:pPr>
      <w:r w:rsidRPr="005970A1">
        <w:rPr>
          <w:color w:val="000000"/>
          <w:sz w:val="24"/>
          <w:szCs w:val="24"/>
        </w:rPr>
        <w:t>5 часов  в неделю;  34 недели; в год – 170 часов</w:t>
      </w:r>
    </w:p>
    <w:p w:rsidR="004475B1" w:rsidRPr="005970A1" w:rsidRDefault="004475B1" w:rsidP="009F0565">
      <w:pPr>
        <w:jc w:val="center"/>
        <w:rPr>
          <w:color w:val="000000"/>
          <w:sz w:val="24"/>
          <w:szCs w:val="24"/>
        </w:rPr>
      </w:pPr>
    </w:p>
    <w:tbl>
      <w:tblPr>
        <w:tblW w:w="13891"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2"/>
        <w:gridCol w:w="8505"/>
        <w:gridCol w:w="2268"/>
        <w:gridCol w:w="2126"/>
      </w:tblGrid>
      <w:tr w:rsidR="004475B1" w:rsidRPr="005970A1" w:rsidTr="0053413D">
        <w:tc>
          <w:tcPr>
            <w:tcW w:w="992" w:type="dxa"/>
          </w:tcPr>
          <w:p w:rsidR="004475B1" w:rsidRPr="005970A1" w:rsidRDefault="004475B1" w:rsidP="00451F4B">
            <w:pPr>
              <w:autoSpaceDE w:val="0"/>
              <w:autoSpaceDN w:val="0"/>
              <w:adjustRightInd w:val="0"/>
              <w:ind w:hanging="142"/>
              <w:jc w:val="center"/>
              <w:rPr>
                <w:sz w:val="24"/>
                <w:szCs w:val="24"/>
              </w:rPr>
            </w:pPr>
            <w:r w:rsidRPr="005970A1">
              <w:rPr>
                <w:b/>
                <w:bCs/>
                <w:color w:val="000000"/>
                <w:sz w:val="24"/>
                <w:szCs w:val="24"/>
              </w:rPr>
              <w:t xml:space="preserve"> </w:t>
            </w:r>
            <w:r w:rsidRPr="005970A1">
              <w:rPr>
                <w:sz w:val="24"/>
                <w:szCs w:val="24"/>
              </w:rPr>
              <w:t>№</w:t>
            </w:r>
          </w:p>
          <w:p w:rsidR="004475B1" w:rsidRPr="005970A1" w:rsidRDefault="004475B1" w:rsidP="00451F4B">
            <w:pPr>
              <w:autoSpaceDE w:val="0"/>
              <w:autoSpaceDN w:val="0"/>
              <w:adjustRightInd w:val="0"/>
              <w:ind w:hanging="142"/>
              <w:jc w:val="center"/>
              <w:rPr>
                <w:sz w:val="24"/>
                <w:szCs w:val="24"/>
              </w:rPr>
            </w:pPr>
            <w:r w:rsidRPr="005970A1">
              <w:rPr>
                <w:sz w:val="24"/>
                <w:szCs w:val="24"/>
              </w:rPr>
              <w:t>урока</w:t>
            </w:r>
          </w:p>
        </w:tc>
        <w:tc>
          <w:tcPr>
            <w:tcW w:w="8505" w:type="dxa"/>
          </w:tcPr>
          <w:p w:rsidR="004475B1" w:rsidRPr="005970A1" w:rsidRDefault="004475B1" w:rsidP="00451F4B">
            <w:pPr>
              <w:autoSpaceDE w:val="0"/>
              <w:autoSpaceDN w:val="0"/>
              <w:adjustRightInd w:val="0"/>
              <w:ind w:hanging="142"/>
              <w:jc w:val="center"/>
              <w:rPr>
                <w:sz w:val="24"/>
                <w:szCs w:val="24"/>
              </w:rPr>
            </w:pPr>
            <w:r w:rsidRPr="005970A1">
              <w:rPr>
                <w:sz w:val="24"/>
                <w:szCs w:val="24"/>
              </w:rPr>
              <w:t>Тема</w:t>
            </w:r>
          </w:p>
        </w:tc>
        <w:tc>
          <w:tcPr>
            <w:tcW w:w="2268" w:type="dxa"/>
          </w:tcPr>
          <w:p w:rsidR="004475B1" w:rsidRPr="005970A1" w:rsidRDefault="004475B1" w:rsidP="00451F4B">
            <w:pPr>
              <w:autoSpaceDE w:val="0"/>
              <w:autoSpaceDN w:val="0"/>
              <w:adjustRightInd w:val="0"/>
              <w:ind w:left="34" w:firstLine="0"/>
              <w:jc w:val="center"/>
              <w:rPr>
                <w:sz w:val="24"/>
                <w:szCs w:val="24"/>
              </w:rPr>
            </w:pPr>
            <w:r w:rsidRPr="005970A1">
              <w:rPr>
                <w:sz w:val="24"/>
                <w:szCs w:val="24"/>
              </w:rPr>
              <w:t>Всего</w:t>
            </w:r>
          </w:p>
          <w:p w:rsidR="004475B1" w:rsidRPr="005970A1" w:rsidRDefault="004475B1" w:rsidP="00451F4B">
            <w:pPr>
              <w:autoSpaceDE w:val="0"/>
              <w:autoSpaceDN w:val="0"/>
              <w:adjustRightInd w:val="0"/>
              <w:ind w:left="34" w:firstLine="0"/>
              <w:jc w:val="center"/>
              <w:rPr>
                <w:sz w:val="24"/>
                <w:szCs w:val="24"/>
              </w:rPr>
            </w:pPr>
            <w:r w:rsidRPr="005970A1">
              <w:rPr>
                <w:sz w:val="24"/>
                <w:szCs w:val="24"/>
              </w:rPr>
              <w:t>часов</w:t>
            </w:r>
          </w:p>
        </w:tc>
        <w:tc>
          <w:tcPr>
            <w:tcW w:w="2126" w:type="dxa"/>
          </w:tcPr>
          <w:p w:rsidR="004475B1" w:rsidRPr="005970A1" w:rsidRDefault="004475B1" w:rsidP="00451F4B">
            <w:pPr>
              <w:autoSpaceDE w:val="0"/>
              <w:autoSpaceDN w:val="0"/>
              <w:adjustRightInd w:val="0"/>
              <w:ind w:hanging="142"/>
              <w:jc w:val="center"/>
              <w:rPr>
                <w:sz w:val="24"/>
                <w:szCs w:val="24"/>
              </w:rPr>
            </w:pPr>
            <w:r w:rsidRPr="005970A1">
              <w:rPr>
                <w:sz w:val="24"/>
                <w:szCs w:val="24"/>
              </w:rPr>
              <w:t>КР, ПР, ЛР</w:t>
            </w:r>
          </w:p>
        </w:tc>
      </w:tr>
      <w:tr w:rsidR="004475B1" w:rsidRPr="005970A1" w:rsidTr="0053413D">
        <w:tc>
          <w:tcPr>
            <w:tcW w:w="992" w:type="dxa"/>
          </w:tcPr>
          <w:p w:rsidR="004475B1" w:rsidRPr="005970A1" w:rsidRDefault="004475B1" w:rsidP="00451F4B">
            <w:pPr>
              <w:autoSpaceDE w:val="0"/>
              <w:autoSpaceDN w:val="0"/>
              <w:adjustRightInd w:val="0"/>
              <w:ind w:firstLine="0"/>
              <w:rPr>
                <w:b/>
                <w:bCs/>
                <w:sz w:val="24"/>
                <w:szCs w:val="24"/>
                <w:lang w:val="en-US"/>
              </w:rPr>
            </w:pPr>
          </w:p>
        </w:tc>
        <w:tc>
          <w:tcPr>
            <w:tcW w:w="8505" w:type="dxa"/>
          </w:tcPr>
          <w:p w:rsidR="004475B1" w:rsidRPr="005970A1" w:rsidRDefault="004475B1" w:rsidP="00451F4B">
            <w:pPr>
              <w:autoSpaceDE w:val="0"/>
              <w:autoSpaceDN w:val="0"/>
              <w:adjustRightInd w:val="0"/>
              <w:rPr>
                <w:b/>
                <w:bCs/>
                <w:sz w:val="24"/>
                <w:szCs w:val="24"/>
              </w:rPr>
            </w:pPr>
            <w:r w:rsidRPr="005970A1">
              <w:rPr>
                <w:b/>
                <w:bCs/>
                <w:color w:val="231F20"/>
                <w:sz w:val="24"/>
                <w:szCs w:val="24"/>
              </w:rPr>
              <w:t xml:space="preserve"> Знаем – повторим, не знаем </w:t>
            </w:r>
            <w:r w:rsidR="00E55B13">
              <w:rPr>
                <w:b/>
                <w:bCs/>
                <w:color w:val="231F20"/>
                <w:sz w:val="24"/>
                <w:szCs w:val="24"/>
              </w:rPr>
              <w:t>–</w:t>
            </w:r>
            <w:r w:rsidRPr="005970A1">
              <w:rPr>
                <w:b/>
                <w:bCs/>
                <w:color w:val="231F20"/>
                <w:sz w:val="24"/>
                <w:szCs w:val="24"/>
              </w:rPr>
              <w:t xml:space="preserve"> узнаем</w:t>
            </w:r>
          </w:p>
        </w:tc>
        <w:tc>
          <w:tcPr>
            <w:tcW w:w="2268" w:type="dxa"/>
          </w:tcPr>
          <w:p w:rsidR="004475B1" w:rsidRPr="005970A1" w:rsidRDefault="004475B1" w:rsidP="00451F4B">
            <w:pPr>
              <w:autoSpaceDE w:val="0"/>
              <w:autoSpaceDN w:val="0"/>
              <w:adjustRightInd w:val="0"/>
              <w:ind w:firstLine="0"/>
              <w:jc w:val="center"/>
              <w:rPr>
                <w:b/>
                <w:bCs/>
                <w:sz w:val="24"/>
                <w:szCs w:val="24"/>
              </w:rPr>
            </w:pPr>
            <w:r w:rsidRPr="005970A1">
              <w:rPr>
                <w:b/>
                <w:bCs/>
                <w:sz w:val="24"/>
                <w:szCs w:val="24"/>
              </w:rPr>
              <w:t>16</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autoSpaceDE w:val="0"/>
              <w:autoSpaceDN w:val="0"/>
              <w:adjustRightInd w:val="0"/>
              <w:ind w:firstLine="34"/>
              <w:jc w:val="left"/>
              <w:rPr>
                <w:color w:val="231F20"/>
                <w:sz w:val="24"/>
                <w:szCs w:val="24"/>
              </w:rPr>
            </w:pPr>
            <w:r w:rsidRPr="005970A1">
              <w:rPr>
                <w:color w:val="231F20"/>
                <w:sz w:val="24"/>
                <w:szCs w:val="24"/>
              </w:rPr>
              <w:t>Речь как способ общения людей.</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autoSpaceDE w:val="0"/>
              <w:autoSpaceDN w:val="0"/>
              <w:adjustRightInd w:val="0"/>
              <w:ind w:firstLine="34"/>
              <w:jc w:val="left"/>
              <w:rPr>
                <w:color w:val="231F20"/>
                <w:sz w:val="24"/>
                <w:szCs w:val="24"/>
              </w:rPr>
            </w:pPr>
            <w:r w:rsidRPr="005970A1">
              <w:rPr>
                <w:color w:val="231F20"/>
                <w:sz w:val="24"/>
                <w:szCs w:val="24"/>
              </w:rPr>
              <w:t>Главные требования к речи.</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autoSpaceDE w:val="0"/>
              <w:autoSpaceDN w:val="0"/>
              <w:adjustRightInd w:val="0"/>
              <w:ind w:firstLine="34"/>
              <w:jc w:val="left"/>
              <w:rPr>
                <w:color w:val="231F20"/>
                <w:sz w:val="24"/>
                <w:szCs w:val="24"/>
              </w:rPr>
            </w:pPr>
            <w:r w:rsidRPr="005970A1">
              <w:rPr>
                <w:color w:val="231F20"/>
                <w:sz w:val="24"/>
                <w:szCs w:val="24"/>
              </w:rPr>
              <w:t>Главные требования к речи.</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r w:rsidRPr="005970A1">
              <w:rPr>
                <w:sz w:val="24"/>
                <w:szCs w:val="24"/>
              </w:rPr>
              <w:t xml:space="preserve"> </w:t>
            </w:r>
          </w:p>
        </w:tc>
        <w:tc>
          <w:tcPr>
            <w:tcW w:w="8505" w:type="dxa"/>
          </w:tcPr>
          <w:p w:rsidR="004475B1" w:rsidRPr="005970A1" w:rsidRDefault="004475B1" w:rsidP="00451F4B">
            <w:pPr>
              <w:autoSpaceDE w:val="0"/>
              <w:autoSpaceDN w:val="0"/>
              <w:adjustRightInd w:val="0"/>
              <w:ind w:firstLine="34"/>
              <w:jc w:val="left"/>
              <w:rPr>
                <w:color w:val="231F20"/>
                <w:sz w:val="24"/>
                <w:szCs w:val="24"/>
              </w:rPr>
            </w:pPr>
            <w:r w:rsidRPr="005970A1">
              <w:rPr>
                <w:color w:val="231F20"/>
                <w:sz w:val="24"/>
                <w:szCs w:val="24"/>
              </w:rPr>
              <w:t>Слово и  его значение.</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autoSpaceDE w:val="0"/>
              <w:autoSpaceDN w:val="0"/>
              <w:adjustRightInd w:val="0"/>
              <w:ind w:firstLine="34"/>
              <w:jc w:val="left"/>
              <w:rPr>
                <w:color w:val="231F20"/>
                <w:sz w:val="24"/>
                <w:szCs w:val="24"/>
              </w:rPr>
            </w:pPr>
            <w:r w:rsidRPr="005970A1">
              <w:rPr>
                <w:color w:val="231F20"/>
                <w:sz w:val="24"/>
                <w:szCs w:val="24"/>
              </w:rPr>
              <w:t>Слово и  его значение.</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autoSpaceDE w:val="0"/>
              <w:autoSpaceDN w:val="0"/>
              <w:adjustRightInd w:val="0"/>
              <w:ind w:firstLine="34"/>
              <w:jc w:val="left"/>
              <w:rPr>
                <w:color w:val="231F20"/>
                <w:sz w:val="24"/>
                <w:szCs w:val="24"/>
              </w:rPr>
            </w:pPr>
            <w:r w:rsidRPr="005970A1">
              <w:rPr>
                <w:color w:val="231F20"/>
                <w:sz w:val="24"/>
                <w:szCs w:val="24"/>
              </w:rPr>
              <w:t xml:space="preserve">Способы решения орфографических задач.  </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ind w:firstLine="34"/>
              <w:jc w:val="left"/>
              <w:rPr>
                <w:sz w:val="24"/>
                <w:szCs w:val="24"/>
              </w:rPr>
            </w:pPr>
            <w:r w:rsidRPr="005970A1">
              <w:rPr>
                <w:color w:val="231F20"/>
                <w:sz w:val="24"/>
                <w:szCs w:val="24"/>
              </w:rPr>
              <w:t xml:space="preserve">Способы решения орфографических задач.  </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ind w:firstLine="34"/>
              <w:jc w:val="left"/>
              <w:rPr>
                <w:sz w:val="24"/>
                <w:szCs w:val="24"/>
              </w:rPr>
            </w:pPr>
            <w:r w:rsidRPr="005970A1">
              <w:rPr>
                <w:color w:val="231F20"/>
                <w:sz w:val="24"/>
                <w:szCs w:val="24"/>
              </w:rPr>
              <w:t xml:space="preserve">Способы решения орфографических задач.  </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ind w:firstLine="34"/>
              <w:jc w:val="left"/>
              <w:rPr>
                <w:sz w:val="24"/>
                <w:szCs w:val="24"/>
              </w:rPr>
            </w:pPr>
            <w:r w:rsidRPr="005970A1">
              <w:rPr>
                <w:color w:val="231F20"/>
                <w:sz w:val="24"/>
                <w:szCs w:val="24"/>
              </w:rPr>
              <w:t xml:space="preserve">Способы решения орфографических задач.  </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ind w:firstLine="34"/>
              <w:jc w:val="left"/>
              <w:rPr>
                <w:sz w:val="24"/>
                <w:szCs w:val="24"/>
              </w:rPr>
            </w:pPr>
            <w:r w:rsidRPr="005970A1">
              <w:rPr>
                <w:color w:val="231F20"/>
                <w:sz w:val="24"/>
                <w:szCs w:val="24"/>
              </w:rPr>
              <w:t xml:space="preserve">Способы решения орфографических задач.  </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ind w:firstLine="34"/>
              <w:jc w:val="left"/>
              <w:rPr>
                <w:sz w:val="24"/>
                <w:szCs w:val="24"/>
              </w:rPr>
            </w:pPr>
            <w:r w:rsidRPr="005970A1">
              <w:rPr>
                <w:color w:val="231F20"/>
                <w:sz w:val="24"/>
                <w:szCs w:val="24"/>
              </w:rPr>
              <w:t xml:space="preserve">Способы решения орфографических задач.  </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ind w:firstLine="34"/>
              <w:jc w:val="left"/>
              <w:rPr>
                <w:sz w:val="24"/>
                <w:szCs w:val="24"/>
              </w:rPr>
            </w:pPr>
            <w:r w:rsidRPr="005970A1">
              <w:rPr>
                <w:color w:val="231F20"/>
                <w:sz w:val="24"/>
                <w:szCs w:val="24"/>
              </w:rPr>
              <w:t xml:space="preserve">Способы решения орфографических задач.  </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autoSpaceDE w:val="0"/>
              <w:autoSpaceDN w:val="0"/>
              <w:adjustRightInd w:val="0"/>
              <w:ind w:firstLine="34"/>
              <w:jc w:val="left"/>
              <w:rPr>
                <w:color w:val="231F20"/>
                <w:sz w:val="24"/>
                <w:szCs w:val="24"/>
              </w:rPr>
            </w:pPr>
            <w:r w:rsidRPr="005970A1">
              <w:rPr>
                <w:color w:val="231F20"/>
                <w:sz w:val="24"/>
                <w:szCs w:val="24"/>
              </w:rPr>
              <w:t>Общее представление о сложных словах.</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autoSpaceDE w:val="0"/>
              <w:autoSpaceDN w:val="0"/>
              <w:adjustRightInd w:val="0"/>
              <w:ind w:firstLine="34"/>
              <w:jc w:val="left"/>
              <w:rPr>
                <w:color w:val="231F20"/>
                <w:sz w:val="24"/>
                <w:szCs w:val="24"/>
              </w:rPr>
            </w:pPr>
            <w:r w:rsidRPr="005970A1">
              <w:rPr>
                <w:color w:val="231F20"/>
                <w:sz w:val="24"/>
                <w:szCs w:val="24"/>
              </w:rPr>
              <w:t>Контрольная работа по теме «Повторение» /входная/</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r w:rsidRPr="005970A1">
              <w:rPr>
                <w:sz w:val="24"/>
                <w:szCs w:val="24"/>
              </w:rPr>
              <w:t>1</w:t>
            </w: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autoSpaceDE w:val="0"/>
              <w:autoSpaceDN w:val="0"/>
              <w:adjustRightInd w:val="0"/>
              <w:ind w:firstLine="34"/>
              <w:jc w:val="left"/>
              <w:rPr>
                <w:color w:val="231F20"/>
                <w:sz w:val="24"/>
                <w:szCs w:val="24"/>
              </w:rPr>
            </w:pPr>
            <w:r w:rsidRPr="005970A1">
              <w:rPr>
                <w:color w:val="231F20"/>
                <w:sz w:val="24"/>
                <w:szCs w:val="24"/>
              </w:rPr>
              <w:t>Учимся рассказывать о словах.</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autoSpaceDE w:val="0"/>
              <w:autoSpaceDN w:val="0"/>
              <w:adjustRightInd w:val="0"/>
              <w:ind w:firstLine="34"/>
              <w:jc w:val="left"/>
              <w:rPr>
                <w:color w:val="231F20"/>
                <w:sz w:val="24"/>
                <w:szCs w:val="24"/>
              </w:rPr>
            </w:pPr>
            <w:r w:rsidRPr="005970A1">
              <w:rPr>
                <w:color w:val="231F20"/>
                <w:sz w:val="24"/>
                <w:szCs w:val="24"/>
              </w:rPr>
              <w:t>Учимся рассказывать о словах.</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autoSpaceDE w:val="0"/>
              <w:autoSpaceDN w:val="0"/>
              <w:adjustRightInd w:val="0"/>
              <w:ind w:firstLine="0"/>
              <w:rPr>
                <w:b/>
                <w:bCs/>
                <w:sz w:val="24"/>
                <w:szCs w:val="24"/>
                <w:lang w:val="en-US"/>
              </w:rPr>
            </w:pPr>
          </w:p>
        </w:tc>
        <w:tc>
          <w:tcPr>
            <w:tcW w:w="8505" w:type="dxa"/>
          </w:tcPr>
          <w:p w:rsidR="004475B1" w:rsidRPr="005970A1" w:rsidRDefault="004475B1" w:rsidP="00451F4B">
            <w:pPr>
              <w:autoSpaceDE w:val="0"/>
              <w:autoSpaceDN w:val="0"/>
              <w:adjustRightInd w:val="0"/>
              <w:ind w:firstLine="34"/>
              <w:jc w:val="left"/>
              <w:rPr>
                <w:sz w:val="24"/>
                <w:szCs w:val="24"/>
              </w:rPr>
            </w:pPr>
            <w:r w:rsidRPr="005970A1">
              <w:rPr>
                <w:b/>
                <w:bCs/>
                <w:color w:val="231F20"/>
                <w:sz w:val="24"/>
                <w:szCs w:val="24"/>
              </w:rPr>
              <w:t>Каждое слово – часть речи</w:t>
            </w:r>
          </w:p>
        </w:tc>
        <w:tc>
          <w:tcPr>
            <w:tcW w:w="2268" w:type="dxa"/>
          </w:tcPr>
          <w:p w:rsidR="004475B1" w:rsidRPr="005970A1" w:rsidRDefault="004475B1" w:rsidP="00451F4B">
            <w:pPr>
              <w:autoSpaceDE w:val="0"/>
              <w:autoSpaceDN w:val="0"/>
              <w:adjustRightInd w:val="0"/>
              <w:ind w:firstLine="0"/>
              <w:jc w:val="center"/>
              <w:rPr>
                <w:b/>
                <w:bCs/>
                <w:sz w:val="24"/>
                <w:szCs w:val="24"/>
              </w:rPr>
            </w:pPr>
            <w:r w:rsidRPr="005970A1">
              <w:rPr>
                <w:b/>
                <w:bCs/>
                <w:sz w:val="24"/>
                <w:szCs w:val="24"/>
              </w:rPr>
              <w:t>30</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autoSpaceDE w:val="0"/>
              <w:autoSpaceDN w:val="0"/>
              <w:adjustRightInd w:val="0"/>
              <w:ind w:firstLine="34"/>
              <w:jc w:val="left"/>
              <w:rPr>
                <w:sz w:val="24"/>
                <w:szCs w:val="24"/>
              </w:rPr>
            </w:pPr>
            <w:r w:rsidRPr="005970A1">
              <w:rPr>
                <w:sz w:val="24"/>
                <w:szCs w:val="24"/>
              </w:rPr>
              <w:t>Части речи как  группы  слов.</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autoSpaceDE w:val="0"/>
              <w:autoSpaceDN w:val="0"/>
              <w:adjustRightInd w:val="0"/>
              <w:ind w:firstLine="34"/>
              <w:jc w:val="left"/>
              <w:rPr>
                <w:sz w:val="24"/>
                <w:szCs w:val="24"/>
              </w:rPr>
            </w:pPr>
            <w:r w:rsidRPr="005970A1">
              <w:rPr>
                <w:sz w:val="24"/>
                <w:szCs w:val="24"/>
              </w:rPr>
              <w:t xml:space="preserve"> Знаменательные части речи.</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autoSpaceDE w:val="0"/>
              <w:autoSpaceDN w:val="0"/>
              <w:adjustRightInd w:val="0"/>
              <w:ind w:firstLine="34"/>
              <w:jc w:val="left"/>
              <w:rPr>
                <w:sz w:val="24"/>
                <w:szCs w:val="24"/>
              </w:rPr>
            </w:pPr>
            <w:r w:rsidRPr="005970A1">
              <w:rPr>
                <w:sz w:val="24"/>
                <w:szCs w:val="24"/>
              </w:rPr>
              <w:t>Знаменательные части речи.</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autoSpaceDE w:val="0"/>
              <w:autoSpaceDN w:val="0"/>
              <w:adjustRightInd w:val="0"/>
              <w:ind w:firstLine="34"/>
              <w:jc w:val="left"/>
              <w:rPr>
                <w:sz w:val="24"/>
                <w:szCs w:val="24"/>
              </w:rPr>
            </w:pPr>
            <w:r w:rsidRPr="005970A1">
              <w:rPr>
                <w:sz w:val="24"/>
                <w:szCs w:val="24"/>
              </w:rPr>
              <w:t xml:space="preserve"> Деление частей речи на служебные и самостоятельные.</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ind w:firstLine="34"/>
              <w:jc w:val="left"/>
              <w:rPr>
                <w:sz w:val="24"/>
                <w:szCs w:val="24"/>
              </w:rPr>
            </w:pPr>
            <w:r w:rsidRPr="005970A1">
              <w:rPr>
                <w:sz w:val="24"/>
                <w:szCs w:val="24"/>
              </w:rPr>
              <w:t>Использование слов разных частей речи.</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ind w:firstLine="34"/>
              <w:jc w:val="left"/>
              <w:rPr>
                <w:sz w:val="24"/>
                <w:szCs w:val="24"/>
              </w:rPr>
            </w:pPr>
            <w:r w:rsidRPr="005970A1">
              <w:rPr>
                <w:sz w:val="24"/>
                <w:szCs w:val="24"/>
              </w:rPr>
              <w:t>Начальная форма слов разных частей речи.</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ind w:firstLine="34"/>
              <w:jc w:val="left"/>
              <w:rPr>
                <w:sz w:val="24"/>
                <w:szCs w:val="24"/>
              </w:rPr>
            </w:pPr>
            <w:r w:rsidRPr="005970A1">
              <w:rPr>
                <w:sz w:val="24"/>
                <w:szCs w:val="24"/>
              </w:rPr>
              <w:t>Начальная форма слов разных частей речи.</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autoSpaceDE w:val="0"/>
              <w:autoSpaceDN w:val="0"/>
              <w:adjustRightInd w:val="0"/>
              <w:ind w:firstLine="34"/>
              <w:jc w:val="left"/>
              <w:rPr>
                <w:sz w:val="24"/>
                <w:szCs w:val="24"/>
              </w:rPr>
            </w:pPr>
            <w:r w:rsidRPr="005970A1">
              <w:rPr>
                <w:sz w:val="24"/>
                <w:szCs w:val="24"/>
              </w:rPr>
              <w:t>Род   имен  существительных.</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autoSpaceDE w:val="0"/>
              <w:autoSpaceDN w:val="0"/>
              <w:adjustRightInd w:val="0"/>
              <w:ind w:firstLine="34"/>
              <w:jc w:val="left"/>
              <w:rPr>
                <w:sz w:val="24"/>
                <w:szCs w:val="24"/>
              </w:rPr>
            </w:pPr>
            <w:r w:rsidRPr="005970A1">
              <w:rPr>
                <w:sz w:val="24"/>
                <w:szCs w:val="24"/>
              </w:rPr>
              <w:t xml:space="preserve">Изменение имен существительных  по числам; по родам.   </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autoSpaceDE w:val="0"/>
              <w:autoSpaceDN w:val="0"/>
              <w:adjustRightInd w:val="0"/>
              <w:ind w:firstLine="34"/>
              <w:jc w:val="left"/>
              <w:rPr>
                <w:sz w:val="24"/>
                <w:szCs w:val="24"/>
              </w:rPr>
            </w:pPr>
            <w:r w:rsidRPr="005970A1">
              <w:rPr>
                <w:sz w:val="24"/>
                <w:szCs w:val="24"/>
              </w:rPr>
              <w:t xml:space="preserve">Изменение имен существительных  по числам; по родам.   </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autoSpaceDE w:val="0"/>
              <w:autoSpaceDN w:val="0"/>
              <w:adjustRightInd w:val="0"/>
              <w:ind w:firstLine="34"/>
              <w:jc w:val="left"/>
              <w:rPr>
                <w:sz w:val="24"/>
                <w:szCs w:val="24"/>
              </w:rPr>
            </w:pPr>
            <w:r w:rsidRPr="005970A1">
              <w:rPr>
                <w:sz w:val="24"/>
                <w:szCs w:val="24"/>
              </w:rPr>
              <w:t xml:space="preserve">Изменение по родам  глаголов в форме прошедшего времени.  </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autoSpaceDE w:val="0"/>
              <w:autoSpaceDN w:val="0"/>
              <w:adjustRightInd w:val="0"/>
              <w:ind w:firstLine="34"/>
              <w:jc w:val="left"/>
              <w:rPr>
                <w:sz w:val="24"/>
                <w:szCs w:val="24"/>
              </w:rPr>
            </w:pPr>
            <w:r w:rsidRPr="005970A1">
              <w:rPr>
                <w:sz w:val="24"/>
                <w:szCs w:val="24"/>
              </w:rPr>
              <w:t xml:space="preserve"> Изменение по падежам имен существительных и местоимений.</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autoSpaceDE w:val="0"/>
              <w:autoSpaceDN w:val="0"/>
              <w:adjustRightInd w:val="0"/>
              <w:ind w:firstLine="34"/>
              <w:jc w:val="left"/>
              <w:rPr>
                <w:sz w:val="24"/>
                <w:szCs w:val="24"/>
              </w:rPr>
            </w:pPr>
            <w:r w:rsidRPr="005970A1">
              <w:rPr>
                <w:sz w:val="24"/>
                <w:szCs w:val="24"/>
              </w:rPr>
              <w:t>Изменение по падежам имен существительных и местоимений.</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autoSpaceDE w:val="0"/>
              <w:autoSpaceDN w:val="0"/>
              <w:adjustRightInd w:val="0"/>
              <w:ind w:firstLine="34"/>
              <w:jc w:val="left"/>
              <w:rPr>
                <w:sz w:val="24"/>
                <w:szCs w:val="24"/>
              </w:rPr>
            </w:pPr>
            <w:r w:rsidRPr="005970A1">
              <w:rPr>
                <w:sz w:val="24"/>
                <w:szCs w:val="24"/>
              </w:rPr>
              <w:t xml:space="preserve"> Изменение по падежам имен существительных и местоимений.</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autoSpaceDE w:val="0"/>
              <w:autoSpaceDN w:val="0"/>
              <w:adjustRightInd w:val="0"/>
              <w:ind w:firstLine="34"/>
              <w:jc w:val="left"/>
              <w:rPr>
                <w:sz w:val="24"/>
                <w:szCs w:val="24"/>
              </w:rPr>
            </w:pPr>
            <w:r w:rsidRPr="005970A1">
              <w:rPr>
                <w:sz w:val="24"/>
                <w:szCs w:val="24"/>
              </w:rPr>
              <w:t xml:space="preserve"> Изменение по падежам имен существительных и местоимений.</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autoSpaceDE w:val="0"/>
              <w:autoSpaceDN w:val="0"/>
              <w:adjustRightInd w:val="0"/>
              <w:ind w:firstLine="34"/>
              <w:jc w:val="left"/>
              <w:rPr>
                <w:sz w:val="24"/>
                <w:szCs w:val="24"/>
              </w:rPr>
            </w:pPr>
            <w:r w:rsidRPr="005970A1">
              <w:rPr>
                <w:sz w:val="24"/>
                <w:szCs w:val="24"/>
              </w:rPr>
              <w:t xml:space="preserve"> Изменение по падежам имен существительных и местоимений.</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autoSpaceDE w:val="0"/>
              <w:autoSpaceDN w:val="0"/>
              <w:adjustRightInd w:val="0"/>
              <w:ind w:firstLine="34"/>
              <w:jc w:val="left"/>
              <w:rPr>
                <w:sz w:val="24"/>
                <w:szCs w:val="24"/>
              </w:rPr>
            </w:pPr>
            <w:r w:rsidRPr="005970A1">
              <w:rPr>
                <w:sz w:val="24"/>
                <w:szCs w:val="24"/>
              </w:rPr>
              <w:t>Способ определения падежа.</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ind w:firstLine="34"/>
              <w:jc w:val="left"/>
              <w:rPr>
                <w:sz w:val="24"/>
                <w:szCs w:val="24"/>
              </w:rPr>
            </w:pPr>
            <w:r w:rsidRPr="005970A1">
              <w:rPr>
                <w:sz w:val="24"/>
                <w:szCs w:val="24"/>
              </w:rPr>
              <w:t>Способ определения падежа.</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ind w:firstLine="34"/>
              <w:jc w:val="left"/>
              <w:rPr>
                <w:sz w:val="24"/>
                <w:szCs w:val="24"/>
              </w:rPr>
            </w:pPr>
            <w:r w:rsidRPr="005970A1">
              <w:rPr>
                <w:sz w:val="24"/>
                <w:szCs w:val="24"/>
              </w:rPr>
              <w:t>Способ определения падежа.</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autoSpaceDE w:val="0"/>
              <w:autoSpaceDN w:val="0"/>
              <w:adjustRightInd w:val="0"/>
              <w:ind w:firstLine="34"/>
              <w:jc w:val="left"/>
              <w:rPr>
                <w:sz w:val="24"/>
                <w:szCs w:val="24"/>
              </w:rPr>
            </w:pPr>
            <w:r w:rsidRPr="005970A1">
              <w:rPr>
                <w:sz w:val="24"/>
                <w:szCs w:val="24"/>
              </w:rPr>
              <w:t>Сравниваем части речи.</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autoSpaceDE w:val="0"/>
              <w:autoSpaceDN w:val="0"/>
              <w:adjustRightInd w:val="0"/>
              <w:ind w:firstLine="34"/>
              <w:jc w:val="left"/>
              <w:rPr>
                <w:sz w:val="24"/>
                <w:szCs w:val="24"/>
              </w:rPr>
            </w:pPr>
            <w:r w:rsidRPr="005970A1">
              <w:rPr>
                <w:sz w:val="24"/>
                <w:szCs w:val="24"/>
              </w:rPr>
              <w:t>Сравниваем части речи.</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autoSpaceDE w:val="0"/>
              <w:autoSpaceDN w:val="0"/>
              <w:adjustRightInd w:val="0"/>
              <w:ind w:firstLine="34"/>
              <w:jc w:val="left"/>
              <w:rPr>
                <w:sz w:val="24"/>
                <w:szCs w:val="24"/>
              </w:rPr>
            </w:pPr>
            <w:r w:rsidRPr="005970A1">
              <w:rPr>
                <w:sz w:val="24"/>
                <w:szCs w:val="24"/>
              </w:rPr>
              <w:t>Сравниваем части речи.</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ind w:firstLine="34"/>
              <w:jc w:val="left"/>
              <w:rPr>
                <w:sz w:val="24"/>
                <w:szCs w:val="24"/>
              </w:rPr>
            </w:pPr>
            <w:r w:rsidRPr="005970A1">
              <w:rPr>
                <w:sz w:val="24"/>
                <w:szCs w:val="24"/>
              </w:rPr>
              <w:t>Подводим итоги (контрольная  работа)</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r w:rsidRPr="005970A1">
              <w:rPr>
                <w:sz w:val="24"/>
                <w:szCs w:val="24"/>
              </w:rPr>
              <w:t>1</w:t>
            </w: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ind w:firstLine="34"/>
              <w:jc w:val="left"/>
              <w:rPr>
                <w:sz w:val="24"/>
                <w:szCs w:val="24"/>
              </w:rPr>
            </w:pPr>
            <w:r w:rsidRPr="005970A1">
              <w:rPr>
                <w:sz w:val="24"/>
                <w:szCs w:val="24"/>
              </w:rPr>
              <w:t xml:space="preserve"> Работа над ошибками.</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ind w:firstLine="34"/>
              <w:jc w:val="left"/>
              <w:rPr>
                <w:sz w:val="24"/>
                <w:szCs w:val="24"/>
              </w:rPr>
            </w:pPr>
            <w:r w:rsidRPr="005970A1">
              <w:rPr>
                <w:sz w:val="24"/>
                <w:szCs w:val="24"/>
              </w:rPr>
              <w:t xml:space="preserve"> Слово и его формы.</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autoSpaceDE w:val="0"/>
              <w:autoSpaceDN w:val="0"/>
              <w:adjustRightInd w:val="0"/>
              <w:ind w:firstLine="34"/>
              <w:jc w:val="left"/>
              <w:rPr>
                <w:sz w:val="24"/>
                <w:szCs w:val="24"/>
              </w:rPr>
            </w:pPr>
            <w:r w:rsidRPr="005970A1">
              <w:rPr>
                <w:sz w:val="24"/>
                <w:szCs w:val="24"/>
              </w:rPr>
              <w:t>Синонимы и антонимы.</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autoSpaceDE w:val="0"/>
              <w:autoSpaceDN w:val="0"/>
              <w:adjustRightInd w:val="0"/>
              <w:ind w:firstLine="34"/>
              <w:jc w:val="left"/>
              <w:rPr>
                <w:sz w:val="24"/>
                <w:szCs w:val="24"/>
              </w:rPr>
            </w:pPr>
            <w:r w:rsidRPr="005970A1">
              <w:rPr>
                <w:sz w:val="24"/>
                <w:szCs w:val="24"/>
              </w:rPr>
              <w:t>Наблюдение  за использованием синонимов в речи.</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autoSpaceDE w:val="0"/>
              <w:autoSpaceDN w:val="0"/>
              <w:adjustRightInd w:val="0"/>
              <w:ind w:firstLine="34"/>
              <w:jc w:val="left"/>
              <w:rPr>
                <w:sz w:val="24"/>
                <w:szCs w:val="24"/>
              </w:rPr>
            </w:pPr>
            <w:r w:rsidRPr="005970A1">
              <w:rPr>
                <w:sz w:val="24"/>
                <w:szCs w:val="24"/>
              </w:rPr>
              <w:t>Наблюдение  за использованием синонимов в речи.</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r w:rsidRPr="005970A1">
              <w:rPr>
                <w:sz w:val="24"/>
                <w:szCs w:val="24"/>
              </w:rPr>
              <w:t xml:space="preserve"> </w:t>
            </w: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ind w:firstLine="34"/>
              <w:rPr>
                <w:sz w:val="24"/>
                <w:szCs w:val="24"/>
              </w:rPr>
            </w:pPr>
            <w:r w:rsidRPr="005970A1">
              <w:rPr>
                <w:sz w:val="24"/>
                <w:szCs w:val="24"/>
              </w:rPr>
              <w:t>Наблюдение  за использованием синонимов в речи.</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r w:rsidRPr="005970A1">
              <w:rPr>
                <w:sz w:val="24"/>
                <w:szCs w:val="24"/>
              </w:rPr>
              <w:t xml:space="preserve"> </w:t>
            </w: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ind w:firstLine="34"/>
              <w:rPr>
                <w:sz w:val="24"/>
                <w:szCs w:val="24"/>
              </w:rPr>
            </w:pPr>
            <w:r w:rsidRPr="005970A1">
              <w:rPr>
                <w:sz w:val="24"/>
                <w:szCs w:val="24"/>
              </w:rPr>
              <w:t>Наблюдение  за использованием синонимов в речи.</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rPr>
          <w:trHeight w:val="257"/>
        </w:trPr>
        <w:tc>
          <w:tcPr>
            <w:tcW w:w="992" w:type="dxa"/>
          </w:tcPr>
          <w:p w:rsidR="004475B1" w:rsidRPr="005970A1" w:rsidRDefault="004475B1" w:rsidP="00451F4B">
            <w:pPr>
              <w:autoSpaceDE w:val="0"/>
              <w:autoSpaceDN w:val="0"/>
              <w:adjustRightInd w:val="0"/>
              <w:ind w:firstLine="0"/>
              <w:rPr>
                <w:b/>
                <w:bCs/>
                <w:sz w:val="24"/>
                <w:szCs w:val="24"/>
                <w:lang w:val="en-US"/>
              </w:rPr>
            </w:pPr>
          </w:p>
        </w:tc>
        <w:tc>
          <w:tcPr>
            <w:tcW w:w="8505" w:type="dxa"/>
          </w:tcPr>
          <w:p w:rsidR="004475B1" w:rsidRPr="005970A1" w:rsidRDefault="004475B1" w:rsidP="00451F4B">
            <w:pPr>
              <w:autoSpaceDE w:val="0"/>
              <w:autoSpaceDN w:val="0"/>
              <w:adjustRightInd w:val="0"/>
              <w:ind w:firstLine="34"/>
              <w:jc w:val="left"/>
              <w:rPr>
                <w:sz w:val="24"/>
                <w:szCs w:val="24"/>
              </w:rPr>
            </w:pPr>
            <w:r w:rsidRPr="005970A1">
              <w:rPr>
                <w:b/>
                <w:bCs/>
                <w:color w:val="231F20"/>
                <w:sz w:val="24"/>
                <w:szCs w:val="24"/>
              </w:rPr>
              <w:t>Продолжаем знакомиться с частями речи. Глагол</w:t>
            </w:r>
          </w:p>
        </w:tc>
        <w:tc>
          <w:tcPr>
            <w:tcW w:w="2268" w:type="dxa"/>
          </w:tcPr>
          <w:p w:rsidR="004475B1" w:rsidRPr="005970A1" w:rsidRDefault="004475B1" w:rsidP="00451F4B">
            <w:pPr>
              <w:autoSpaceDE w:val="0"/>
              <w:autoSpaceDN w:val="0"/>
              <w:adjustRightInd w:val="0"/>
              <w:ind w:firstLine="0"/>
              <w:jc w:val="center"/>
              <w:rPr>
                <w:b/>
                <w:bCs/>
                <w:sz w:val="24"/>
                <w:szCs w:val="24"/>
              </w:rPr>
            </w:pPr>
            <w:r w:rsidRPr="005970A1">
              <w:rPr>
                <w:b/>
                <w:bCs/>
                <w:sz w:val="24"/>
                <w:szCs w:val="24"/>
              </w:rPr>
              <w:t>32</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autoSpaceDE w:val="0"/>
              <w:autoSpaceDN w:val="0"/>
              <w:adjustRightInd w:val="0"/>
              <w:ind w:firstLine="34"/>
              <w:jc w:val="left"/>
              <w:rPr>
                <w:sz w:val="24"/>
                <w:szCs w:val="24"/>
              </w:rPr>
            </w:pPr>
            <w:r w:rsidRPr="005970A1">
              <w:rPr>
                <w:sz w:val="24"/>
                <w:szCs w:val="24"/>
              </w:rPr>
              <w:t>Повторение изученного  о частях речи.</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autoSpaceDE w:val="0"/>
              <w:autoSpaceDN w:val="0"/>
              <w:adjustRightInd w:val="0"/>
              <w:ind w:firstLine="34"/>
              <w:jc w:val="left"/>
              <w:rPr>
                <w:sz w:val="24"/>
                <w:szCs w:val="24"/>
              </w:rPr>
            </w:pPr>
            <w:r w:rsidRPr="005970A1">
              <w:rPr>
                <w:sz w:val="24"/>
                <w:szCs w:val="24"/>
              </w:rPr>
              <w:t>Глагол, его назначение в речи.</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ind w:firstLine="34"/>
              <w:jc w:val="left"/>
              <w:rPr>
                <w:sz w:val="24"/>
                <w:szCs w:val="24"/>
              </w:rPr>
            </w:pPr>
            <w:r w:rsidRPr="005970A1">
              <w:rPr>
                <w:sz w:val="24"/>
                <w:szCs w:val="24"/>
              </w:rPr>
              <w:t>Изменение глаголов по временам.</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ind w:firstLine="34"/>
              <w:jc w:val="left"/>
              <w:rPr>
                <w:sz w:val="24"/>
                <w:szCs w:val="24"/>
              </w:rPr>
            </w:pPr>
            <w:r w:rsidRPr="005970A1">
              <w:rPr>
                <w:sz w:val="24"/>
                <w:szCs w:val="24"/>
              </w:rPr>
              <w:t>Изменение глаголов по временам.</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ind w:firstLine="34"/>
              <w:jc w:val="left"/>
              <w:rPr>
                <w:sz w:val="24"/>
                <w:szCs w:val="24"/>
              </w:rPr>
            </w:pPr>
            <w:r w:rsidRPr="005970A1">
              <w:rPr>
                <w:sz w:val="24"/>
                <w:szCs w:val="24"/>
              </w:rPr>
              <w:t>Изменение глаголов по временам.</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autoSpaceDE w:val="0"/>
              <w:autoSpaceDN w:val="0"/>
              <w:adjustRightInd w:val="0"/>
              <w:ind w:firstLine="34"/>
              <w:jc w:val="left"/>
              <w:rPr>
                <w:sz w:val="24"/>
                <w:szCs w:val="24"/>
              </w:rPr>
            </w:pPr>
            <w:r w:rsidRPr="005970A1">
              <w:rPr>
                <w:sz w:val="24"/>
                <w:szCs w:val="24"/>
              </w:rPr>
              <w:t>Неопределённая форма глагола.</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ind w:firstLine="34"/>
              <w:jc w:val="left"/>
              <w:rPr>
                <w:sz w:val="24"/>
                <w:szCs w:val="24"/>
              </w:rPr>
            </w:pPr>
            <w:r w:rsidRPr="005970A1">
              <w:rPr>
                <w:sz w:val="24"/>
                <w:szCs w:val="24"/>
              </w:rPr>
              <w:t>Неопределённая форма глагола.</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ind w:firstLine="34"/>
              <w:jc w:val="left"/>
              <w:rPr>
                <w:sz w:val="24"/>
                <w:szCs w:val="24"/>
              </w:rPr>
            </w:pPr>
            <w:r w:rsidRPr="005970A1">
              <w:rPr>
                <w:sz w:val="24"/>
                <w:szCs w:val="24"/>
              </w:rPr>
              <w:t>Неопределённая форма глагола.</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ind w:firstLine="34"/>
              <w:jc w:val="left"/>
              <w:rPr>
                <w:sz w:val="24"/>
                <w:szCs w:val="24"/>
              </w:rPr>
            </w:pPr>
            <w:r w:rsidRPr="005970A1">
              <w:rPr>
                <w:sz w:val="24"/>
                <w:szCs w:val="24"/>
              </w:rPr>
              <w:t>Неопределённая форма глагола.</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autoSpaceDE w:val="0"/>
              <w:autoSpaceDN w:val="0"/>
              <w:adjustRightInd w:val="0"/>
              <w:ind w:firstLine="34"/>
              <w:jc w:val="left"/>
              <w:rPr>
                <w:sz w:val="24"/>
                <w:szCs w:val="24"/>
              </w:rPr>
            </w:pPr>
            <w:r w:rsidRPr="005970A1">
              <w:rPr>
                <w:sz w:val="24"/>
                <w:szCs w:val="24"/>
              </w:rPr>
              <w:t>Прошедшее время глагола.</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ind w:firstLine="34"/>
              <w:jc w:val="left"/>
              <w:rPr>
                <w:sz w:val="24"/>
                <w:szCs w:val="24"/>
              </w:rPr>
            </w:pPr>
            <w:r w:rsidRPr="005970A1">
              <w:rPr>
                <w:sz w:val="24"/>
                <w:szCs w:val="24"/>
              </w:rPr>
              <w:t>Прошедшее время глагола.</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ind w:firstLine="34"/>
              <w:jc w:val="left"/>
              <w:rPr>
                <w:sz w:val="24"/>
                <w:szCs w:val="24"/>
              </w:rPr>
            </w:pPr>
            <w:r w:rsidRPr="005970A1">
              <w:rPr>
                <w:sz w:val="24"/>
                <w:szCs w:val="24"/>
              </w:rPr>
              <w:t>Прошедшее время глагола.</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autoSpaceDE w:val="0"/>
              <w:autoSpaceDN w:val="0"/>
              <w:adjustRightInd w:val="0"/>
              <w:ind w:firstLine="34"/>
              <w:jc w:val="left"/>
              <w:rPr>
                <w:sz w:val="24"/>
                <w:szCs w:val="24"/>
              </w:rPr>
            </w:pPr>
            <w:r w:rsidRPr="005970A1">
              <w:rPr>
                <w:sz w:val="24"/>
                <w:szCs w:val="24"/>
              </w:rPr>
              <w:t>Использование глаголов прошедшего времени в речи.</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ind w:firstLine="34"/>
              <w:jc w:val="left"/>
              <w:rPr>
                <w:sz w:val="24"/>
                <w:szCs w:val="24"/>
              </w:rPr>
            </w:pPr>
            <w:r w:rsidRPr="005970A1">
              <w:rPr>
                <w:sz w:val="24"/>
                <w:szCs w:val="24"/>
              </w:rPr>
              <w:t>Использование глаголов прошедшего времени в речи.</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ind w:firstLine="34"/>
              <w:jc w:val="left"/>
              <w:rPr>
                <w:sz w:val="24"/>
                <w:szCs w:val="24"/>
              </w:rPr>
            </w:pPr>
            <w:r w:rsidRPr="005970A1">
              <w:rPr>
                <w:sz w:val="24"/>
                <w:szCs w:val="24"/>
              </w:rPr>
              <w:t>Использование глаголов прошедшего времени в речи.</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ind w:firstLine="34"/>
              <w:jc w:val="left"/>
              <w:rPr>
                <w:sz w:val="24"/>
                <w:szCs w:val="24"/>
              </w:rPr>
            </w:pPr>
            <w:r w:rsidRPr="005970A1">
              <w:rPr>
                <w:sz w:val="24"/>
                <w:szCs w:val="24"/>
              </w:rPr>
              <w:t>Особенности глаголов настоящего времени.</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ind w:firstLine="34"/>
              <w:jc w:val="left"/>
              <w:rPr>
                <w:sz w:val="24"/>
                <w:szCs w:val="24"/>
              </w:rPr>
            </w:pPr>
            <w:r w:rsidRPr="005970A1">
              <w:rPr>
                <w:sz w:val="24"/>
                <w:szCs w:val="24"/>
              </w:rPr>
              <w:t>Особенности глаголов настоящего времени.</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ind w:firstLine="34"/>
              <w:jc w:val="left"/>
              <w:rPr>
                <w:sz w:val="24"/>
                <w:szCs w:val="24"/>
              </w:rPr>
            </w:pPr>
            <w:r w:rsidRPr="005970A1">
              <w:rPr>
                <w:sz w:val="24"/>
                <w:szCs w:val="24"/>
              </w:rPr>
              <w:t>Особенности глаголов настоящего времени.</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ind w:firstLine="34"/>
              <w:jc w:val="left"/>
              <w:rPr>
                <w:sz w:val="24"/>
                <w:szCs w:val="24"/>
              </w:rPr>
            </w:pPr>
            <w:r w:rsidRPr="005970A1">
              <w:rPr>
                <w:sz w:val="24"/>
                <w:szCs w:val="24"/>
              </w:rPr>
              <w:t>Две формы будущего времени глагола.</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ind w:firstLine="34"/>
              <w:jc w:val="left"/>
              <w:rPr>
                <w:sz w:val="24"/>
                <w:szCs w:val="24"/>
              </w:rPr>
            </w:pPr>
            <w:r w:rsidRPr="005970A1">
              <w:rPr>
                <w:sz w:val="24"/>
                <w:szCs w:val="24"/>
              </w:rPr>
              <w:t>Две формы будущего времени глагола.</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ind w:firstLine="34"/>
              <w:jc w:val="left"/>
              <w:rPr>
                <w:sz w:val="24"/>
                <w:szCs w:val="24"/>
              </w:rPr>
            </w:pPr>
            <w:r w:rsidRPr="005970A1">
              <w:rPr>
                <w:sz w:val="24"/>
                <w:szCs w:val="24"/>
              </w:rPr>
              <w:t>Две формы будущего времени глагола.</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ind w:firstLine="34"/>
              <w:jc w:val="left"/>
              <w:rPr>
                <w:sz w:val="24"/>
                <w:szCs w:val="24"/>
              </w:rPr>
            </w:pPr>
            <w:r w:rsidRPr="005970A1">
              <w:rPr>
                <w:sz w:val="24"/>
                <w:szCs w:val="24"/>
              </w:rPr>
              <w:t>Употребление глаголов в речи.</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ind w:firstLine="34"/>
              <w:jc w:val="left"/>
              <w:rPr>
                <w:sz w:val="24"/>
                <w:szCs w:val="24"/>
              </w:rPr>
            </w:pPr>
            <w:r w:rsidRPr="005970A1">
              <w:rPr>
                <w:sz w:val="24"/>
                <w:szCs w:val="24"/>
              </w:rPr>
              <w:t>Употребление глаголов в речи.</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ind w:firstLine="34"/>
              <w:jc w:val="left"/>
              <w:rPr>
                <w:sz w:val="24"/>
                <w:szCs w:val="24"/>
              </w:rPr>
            </w:pPr>
            <w:r w:rsidRPr="005970A1">
              <w:rPr>
                <w:sz w:val="24"/>
                <w:szCs w:val="24"/>
              </w:rPr>
              <w:t>Употребление глаголов в речи.</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ind w:firstLine="34"/>
              <w:jc w:val="left"/>
              <w:rPr>
                <w:sz w:val="24"/>
                <w:szCs w:val="24"/>
              </w:rPr>
            </w:pPr>
            <w:r w:rsidRPr="005970A1">
              <w:rPr>
                <w:sz w:val="24"/>
                <w:szCs w:val="24"/>
              </w:rPr>
              <w:t>Правописание суффиксов и окончаний  глаголов.</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ind w:firstLine="34"/>
              <w:jc w:val="left"/>
              <w:rPr>
                <w:sz w:val="24"/>
                <w:szCs w:val="24"/>
              </w:rPr>
            </w:pPr>
            <w:r w:rsidRPr="005970A1">
              <w:rPr>
                <w:sz w:val="24"/>
                <w:szCs w:val="24"/>
              </w:rPr>
              <w:t>Правописание суффиксов и окончаний  глаголов.</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autoSpaceDE w:val="0"/>
              <w:autoSpaceDN w:val="0"/>
              <w:adjustRightInd w:val="0"/>
              <w:ind w:firstLine="34"/>
              <w:jc w:val="left"/>
              <w:rPr>
                <w:sz w:val="24"/>
                <w:szCs w:val="24"/>
              </w:rPr>
            </w:pPr>
            <w:r w:rsidRPr="005970A1">
              <w:rPr>
                <w:sz w:val="24"/>
                <w:szCs w:val="24"/>
              </w:rPr>
              <w:t>Время  глагола. Проверочная работа.</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r w:rsidRPr="005970A1">
              <w:rPr>
                <w:sz w:val="24"/>
                <w:szCs w:val="24"/>
              </w:rPr>
              <w:t xml:space="preserve"> </w:t>
            </w: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autoSpaceDE w:val="0"/>
              <w:autoSpaceDN w:val="0"/>
              <w:adjustRightInd w:val="0"/>
              <w:ind w:firstLine="34"/>
              <w:jc w:val="left"/>
              <w:rPr>
                <w:sz w:val="24"/>
                <w:szCs w:val="24"/>
              </w:rPr>
            </w:pPr>
            <w:r w:rsidRPr="005970A1">
              <w:rPr>
                <w:sz w:val="24"/>
                <w:szCs w:val="24"/>
              </w:rPr>
              <w:t>Время  глагола. Работа над ошибками.</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autoSpaceDE w:val="0"/>
              <w:autoSpaceDN w:val="0"/>
              <w:adjustRightInd w:val="0"/>
              <w:ind w:firstLine="34"/>
              <w:jc w:val="left"/>
              <w:rPr>
                <w:sz w:val="24"/>
                <w:szCs w:val="24"/>
              </w:rPr>
            </w:pPr>
            <w:r w:rsidRPr="005970A1">
              <w:rPr>
                <w:sz w:val="24"/>
                <w:szCs w:val="24"/>
              </w:rPr>
              <w:t>Обобщение по теме «Глагол»</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autoSpaceDE w:val="0"/>
              <w:autoSpaceDN w:val="0"/>
              <w:adjustRightInd w:val="0"/>
              <w:ind w:firstLine="34"/>
              <w:jc w:val="left"/>
              <w:rPr>
                <w:sz w:val="24"/>
                <w:szCs w:val="24"/>
              </w:rPr>
            </w:pPr>
            <w:r w:rsidRPr="005970A1">
              <w:rPr>
                <w:sz w:val="24"/>
                <w:szCs w:val="24"/>
              </w:rPr>
              <w:t>Учимся рассказывать о действиях.</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ind w:firstLine="34"/>
              <w:jc w:val="left"/>
              <w:rPr>
                <w:sz w:val="24"/>
                <w:szCs w:val="24"/>
              </w:rPr>
            </w:pPr>
            <w:r w:rsidRPr="005970A1">
              <w:rPr>
                <w:sz w:val="24"/>
                <w:szCs w:val="24"/>
              </w:rPr>
              <w:t>Подводим итоги (контрольная  работа)</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r w:rsidRPr="005970A1">
              <w:rPr>
                <w:sz w:val="24"/>
                <w:szCs w:val="24"/>
              </w:rPr>
              <w:t>1</w:t>
            </w: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ind w:firstLine="34"/>
              <w:jc w:val="left"/>
              <w:rPr>
                <w:sz w:val="24"/>
                <w:szCs w:val="24"/>
              </w:rPr>
            </w:pPr>
            <w:r w:rsidRPr="005970A1">
              <w:rPr>
                <w:sz w:val="24"/>
                <w:szCs w:val="24"/>
              </w:rPr>
              <w:t xml:space="preserve"> Работа над ошибками.</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autoSpaceDE w:val="0"/>
              <w:autoSpaceDN w:val="0"/>
              <w:adjustRightInd w:val="0"/>
              <w:ind w:firstLine="0"/>
              <w:rPr>
                <w:b/>
                <w:bCs/>
                <w:sz w:val="24"/>
                <w:szCs w:val="24"/>
                <w:lang w:val="en-US"/>
              </w:rPr>
            </w:pPr>
          </w:p>
        </w:tc>
        <w:tc>
          <w:tcPr>
            <w:tcW w:w="8505" w:type="dxa"/>
          </w:tcPr>
          <w:p w:rsidR="004475B1" w:rsidRPr="005970A1" w:rsidRDefault="004475B1" w:rsidP="00451F4B">
            <w:pPr>
              <w:autoSpaceDE w:val="0"/>
              <w:autoSpaceDN w:val="0"/>
              <w:adjustRightInd w:val="0"/>
              <w:ind w:firstLine="34"/>
              <w:jc w:val="left"/>
              <w:rPr>
                <w:sz w:val="24"/>
                <w:szCs w:val="24"/>
              </w:rPr>
            </w:pPr>
            <w:r w:rsidRPr="005970A1">
              <w:rPr>
                <w:b/>
                <w:bCs/>
                <w:color w:val="231F20"/>
                <w:sz w:val="24"/>
                <w:szCs w:val="24"/>
              </w:rPr>
              <w:t xml:space="preserve"> Что мы знаем о частях речи?</w:t>
            </w:r>
          </w:p>
        </w:tc>
        <w:tc>
          <w:tcPr>
            <w:tcW w:w="2268" w:type="dxa"/>
          </w:tcPr>
          <w:p w:rsidR="004475B1" w:rsidRPr="005970A1" w:rsidRDefault="004475B1" w:rsidP="00451F4B">
            <w:pPr>
              <w:autoSpaceDE w:val="0"/>
              <w:autoSpaceDN w:val="0"/>
              <w:adjustRightInd w:val="0"/>
              <w:ind w:firstLine="0"/>
              <w:jc w:val="center"/>
              <w:rPr>
                <w:b/>
                <w:bCs/>
                <w:sz w:val="24"/>
                <w:szCs w:val="24"/>
              </w:rPr>
            </w:pPr>
            <w:r w:rsidRPr="005970A1">
              <w:rPr>
                <w:b/>
                <w:bCs/>
                <w:sz w:val="24"/>
                <w:szCs w:val="24"/>
              </w:rPr>
              <w:t>17</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autoSpaceDE w:val="0"/>
              <w:autoSpaceDN w:val="0"/>
              <w:adjustRightInd w:val="0"/>
              <w:ind w:firstLine="34"/>
              <w:jc w:val="left"/>
              <w:rPr>
                <w:sz w:val="24"/>
                <w:szCs w:val="24"/>
              </w:rPr>
            </w:pPr>
            <w:r w:rsidRPr="005970A1">
              <w:rPr>
                <w:sz w:val="24"/>
                <w:szCs w:val="24"/>
              </w:rPr>
              <w:t>Чем похожи и чем различаются два имени: имя существительное и имя прилагательное</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autoSpaceDE w:val="0"/>
              <w:autoSpaceDN w:val="0"/>
              <w:adjustRightInd w:val="0"/>
              <w:ind w:firstLine="34"/>
              <w:jc w:val="left"/>
              <w:rPr>
                <w:sz w:val="24"/>
                <w:szCs w:val="24"/>
              </w:rPr>
            </w:pPr>
            <w:r w:rsidRPr="005970A1">
              <w:rPr>
                <w:sz w:val="24"/>
                <w:szCs w:val="24"/>
              </w:rPr>
              <w:t>Чем похожи и чем различаются два имени: имя существительное и имя прилагательное</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autoSpaceDE w:val="0"/>
              <w:autoSpaceDN w:val="0"/>
              <w:adjustRightInd w:val="0"/>
              <w:ind w:firstLine="34"/>
              <w:jc w:val="left"/>
              <w:rPr>
                <w:sz w:val="24"/>
                <w:szCs w:val="24"/>
              </w:rPr>
            </w:pPr>
            <w:r w:rsidRPr="005970A1">
              <w:rPr>
                <w:sz w:val="24"/>
                <w:szCs w:val="24"/>
              </w:rPr>
              <w:t>Чем похожи и чем различаются два имени: имя существительное и имя прилагательное</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autoSpaceDE w:val="0"/>
              <w:autoSpaceDN w:val="0"/>
              <w:adjustRightInd w:val="0"/>
              <w:ind w:firstLine="34"/>
              <w:jc w:val="left"/>
              <w:rPr>
                <w:sz w:val="24"/>
                <w:szCs w:val="24"/>
              </w:rPr>
            </w:pPr>
            <w:r w:rsidRPr="005970A1">
              <w:rPr>
                <w:sz w:val="24"/>
                <w:szCs w:val="24"/>
              </w:rPr>
              <w:t>Отличие глаголов от других частей речи.</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autoSpaceDE w:val="0"/>
              <w:autoSpaceDN w:val="0"/>
              <w:adjustRightInd w:val="0"/>
              <w:ind w:firstLine="34"/>
              <w:jc w:val="left"/>
              <w:rPr>
                <w:sz w:val="24"/>
                <w:szCs w:val="24"/>
              </w:rPr>
            </w:pPr>
            <w:r w:rsidRPr="005970A1">
              <w:rPr>
                <w:sz w:val="24"/>
                <w:szCs w:val="24"/>
              </w:rPr>
              <w:t>Отличие глаголов от других частей речи</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autoSpaceDE w:val="0"/>
              <w:autoSpaceDN w:val="0"/>
              <w:adjustRightInd w:val="0"/>
              <w:ind w:firstLine="34"/>
              <w:jc w:val="left"/>
              <w:rPr>
                <w:sz w:val="24"/>
                <w:szCs w:val="24"/>
              </w:rPr>
            </w:pPr>
            <w:r w:rsidRPr="005970A1">
              <w:rPr>
                <w:sz w:val="24"/>
                <w:szCs w:val="24"/>
              </w:rPr>
              <w:t xml:space="preserve">Глагольные суффиксы перед </w:t>
            </w:r>
            <w:r w:rsidRPr="005970A1">
              <w:rPr>
                <w:b/>
                <w:bCs/>
                <w:sz w:val="24"/>
                <w:szCs w:val="24"/>
              </w:rPr>
              <w:t>-ть</w:t>
            </w:r>
            <w:r w:rsidRPr="005970A1">
              <w:rPr>
                <w:sz w:val="24"/>
                <w:szCs w:val="24"/>
              </w:rPr>
              <w:t xml:space="preserve"> .</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autoSpaceDE w:val="0"/>
              <w:autoSpaceDN w:val="0"/>
              <w:adjustRightInd w:val="0"/>
              <w:ind w:firstLine="34"/>
              <w:jc w:val="left"/>
              <w:rPr>
                <w:sz w:val="24"/>
                <w:szCs w:val="24"/>
              </w:rPr>
            </w:pPr>
            <w:r w:rsidRPr="005970A1">
              <w:rPr>
                <w:sz w:val="24"/>
                <w:szCs w:val="24"/>
              </w:rPr>
              <w:t xml:space="preserve">Глагольные суффиксы перед </w:t>
            </w:r>
            <w:r w:rsidRPr="005970A1">
              <w:rPr>
                <w:b/>
                <w:bCs/>
                <w:sz w:val="24"/>
                <w:szCs w:val="24"/>
              </w:rPr>
              <w:t>-ть</w:t>
            </w:r>
            <w:r w:rsidRPr="005970A1">
              <w:rPr>
                <w:sz w:val="24"/>
                <w:szCs w:val="24"/>
              </w:rPr>
              <w:t xml:space="preserve"> .</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autoSpaceDE w:val="0"/>
              <w:autoSpaceDN w:val="0"/>
              <w:adjustRightInd w:val="0"/>
              <w:ind w:firstLine="34"/>
              <w:jc w:val="left"/>
              <w:rPr>
                <w:sz w:val="24"/>
                <w:szCs w:val="24"/>
              </w:rPr>
            </w:pPr>
            <w:r w:rsidRPr="005970A1">
              <w:rPr>
                <w:sz w:val="24"/>
                <w:szCs w:val="24"/>
              </w:rPr>
              <w:t>Определение времени  глагола.</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autoSpaceDE w:val="0"/>
              <w:autoSpaceDN w:val="0"/>
              <w:adjustRightInd w:val="0"/>
              <w:ind w:firstLine="34"/>
              <w:jc w:val="left"/>
              <w:rPr>
                <w:sz w:val="24"/>
                <w:szCs w:val="24"/>
              </w:rPr>
            </w:pPr>
            <w:r w:rsidRPr="005970A1">
              <w:rPr>
                <w:sz w:val="24"/>
                <w:szCs w:val="24"/>
              </w:rPr>
              <w:t>Изменение глаголов  по лицам.</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autoSpaceDE w:val="0"/>
              <w:autoSpaceDN w:val="0"/>
              <w:adjustRightInd w:val="0"/>
              <w:ind w:firstLine="34"/>
              <w:jc w:val="left"/>
              <w:rPr>
                <w:sz w:val="24"/>
                <w:szCs w:val="24"/>
              </w:rPr>
            </w:pPr>
            <w:r w:rsidRPr="005970A1">
              <w:rPr>
                <w:sz w:val="24"/>
                <w:szCs w:val="24"/>
              </w:rPr>
              <w:t>Разбор глагола как часть речи.</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autoSpaceDE w:val="0"/>
              <w:autoSpaceDN w:val="0"/>
              <w:adjustRightInd w:val="0"/>
              <w:ind w:firstLine="34"/>
              <w:jc w:val="left"/>
              <w:rPr>
                <w:sz w:val="24"/>
                <w:szCs w:val="24"/>
              </w:rPr>
            </w:pPr>
            <w:r w:rsidRPr="005970A1">
              <w:rPr>
                <w:sz w:val="24"/>
                <w:szCs w:val="24"/>
              </w:rPr>
              <w:t>Разбор глагола как часть речи.</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rPr>
                <w:sz w:val="24"/>
                <w:szCs w:val="24"/>
              </w:rPr>
            </w:pPr>
          </w:p>
        </w:tc>
        <w:tc>
          <w:tcPr>
            <w:tcW w:w="8505" w:type="dxa"/>
          </w:tcPr>
          <w:p w:rsidR="004475B1" w:rsidRPr="005970A1" w:rsidRDefault="004475B1" w:rsidP="00451F4B">
            <w:pPr>
              <w:autoSpaceDE w:val="0"/>
              <w:autoSpaceDN w:val="0"/>
              <w:adjustRightInd w:val="0"/>
              <w:ind w:firstLine="34"/>
              <w:jc w:val="left"/>
              <w:rPr>
                <w:sz w:val="24"/>
                <w:szCs w:val="24"/>
              </w:rPr>
            </w:pPr>
            <w:r w:rsidRPr="005970A1">
              <w:rPr>
                <w:sz w:val="24"/>
                <w:szCs w:val="24"/>
              </w:rPr>
              <w:t xml:space="preserve">Правописание суффиксов и окончаний в глаголах  (тся/ться) </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rPr>
                <w:sz w:val="24"/>
                <w:szCs w:val="24"/>
              </w:rPr>
            </w:pPr>
          </w:p>
        </w:tc>
        <w:tc>
          <w:tcPr>
            <w:tcW w:w="8505" w:type="dxa"/>
          </w:tcPr>
          <w:p w:rsidR="004475B1" w:rsidRPr="005970A1" w:rsidRDefault="004475B1" w:rsidP="00451F4B">
            <w:pPr>
              <w:autoSpaceDE w:val="0"/>
              <w:autoSpaceDN w:val="0"/>
              <w:adjustRightInd w:val="0"/>
              <w:ind w:firstLine="34"/>
              <w:jc w:val="left"/>
              <w:rPr>
                <w:sz w:val="24"/>
                <w:szCs w:val="24"/>
              </w:rPr>
            </w:pPr>
            <w:r w:rsidRPr="005970A1">
              <w:rPr>
                <w:sz w:val="24"/>
                <w:szCs w:val="24"/>
              </w:rPr>
              <w:t xml:space="preserve">Правописание суффиксов и окончаний в глаголах  (тся/ться) </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rPr>
                <w:sz w:val="24"/>
                <w:szCs w:val="24"/>
              </w:rPr>
            </w:pPr>
          </w:p>
        </w:tc>
        <w:tc>
          <w:tcPr>
            <w:tcW w:w="8505" w:type="dxa"/>
          </w:tcPr>
          <w:p w:rsidR="004475B1" w:rsidRPr="005970A1" w:rsidRDefault="004475B1" w:rsidP="00451F4B">
            <w:pPr>
              <w:autoSpaceDE w:val="0"/>
              <w:autoSpaceDN w:val="0"/>
              <w:adjustRightInd w:val="0"/>
              <w:ind w:firstLine="34"/>
              <w:jc w:val="left"/>
              <w:rPr>
                <w:sz w:val="24"/>
                <w:szCs w:val="24"/>
              </w:rPr>
            </w:pPr>
            <w:r w:rsidRPr="005970A1">
              <w:rPr>
                <w:sz w:val="24"/>
                <w:szCs w:val="24"/>
              </w:rPr>
              <w:t>Обучающее изложение повествовательного текста.</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rPr>
                <w:sz w:val="24"/>
                <w:szCs w:val="24"/>
              </w:rPr>
            </w:pPr>
          </w:p>
        </w:tc>
        <w:tc>
          <w:tcPr>
            <w:tcW w:w="8505" w:type="dxa"/>
          </w:tcPr>
          <w:p w:rsidR="004475B1" w:rsidRPr="005970A1" w:rsidRDefault="004475B1" w:rsidP="00451F4B">
            <w:pPr>
              <w:autoSpaceDE w:val="0"/>
              <w:autoSpaceDN w:val="0"/>
              <w:adjustRightInd w:val="0"/>
              <w:ind w:firstLine="34"/>
              <w:jc w:val="left"/>
              <w:rPr>
                <w:sz w:val="24"/>
                <w:szCs w:val="24"/>
              </w:rPr>
            </w:pPr>
            <w:r w:rsidRPr="005970A1">
              <w:rPr>
                <w:sz w:val="24"/>
                <w:szCs w:val="24"/>
              </w:rPr>
              <w:t>Обучающее изложение повествовательного текста.</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rPr>
                <w:sz w:val="24"/>
                <w:szCs w:val="24"/>
              </w:rPr>
            </w:pPr>
          </w:p>
        </w:tc>
        <w:tc>
          <w:tcPr>
            <w:tcW w:w="8505" w:type="dxa"/>
          </w:tcPr>
          <w:p w:rsidR="004475B1" w:rsidRPr="005970A1" w:rsidRDefault="004475B1" w:rsidP="00451F4B">
            <w:pPr>
              <w:autoSpaceDE w:val="0"/>
              <w:autoSpaceDN w:val="0"/>
              <w:adjustRightInd w:val="0"/>
              <w:ind w:firstLine="34"/>
              <w:jc w:val="left"/>
              <w:rPr>
                <w:sz w:val="24"/>
                <w:szCs w:val="24"/>
              </w:rPr>
            </w:pPr>
            <w:r w:rsidRPr="005970A1">
              <w:rPr>
                <w:sz w:val="24"/>
                <w:szCs w:val="24"/>
              </w:rPr>
              <w:t xml:space="preserve"> Проверочная   работа по теме «Глагол».</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r w:rsidRPr="005970A1">
              <w:rPr>
                <w:sz w:val="24"/>
                <w:szCs w:val="24"/>
              </w:rPr>
              <w:t xml:space="preserve"> </w:t>
            </w: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rPr>
                <w:sz w:val="24"/>
                <w:szCs w:val="24"/>
              </w:rPr>
            </w:pPr>
          </w:p>
        </w:tc>
        <w:tc>
          <w:tcPr>
            <w:tcW w:w="8505" w:type="dxa"/>
          </w:tcPr>
          <w:p w:rsidR="004475B1" w:rsidRPr="005970A1" w:rsidRDefault="004475B1" w:rsidP="00451F4B">
            <w:pPr>
              <w:autoSpaceDE w:val="0"/>
              <w:autoSpaceDN w:val="0"/>
              <w:adjustRightInd w:val="0"/>
              <w:ind w:firstLine="34"/>
              <w:jc w:val="left"/>
              <w:rPr>
                <w:sz w:val="24"/>
                <w:szCs w:val="24"/>
              </w:rPr>
            </w:pPr>
            <w:r w:rsidRPr="005970A1">
              <w:rPr>
                <w:sz w:val="24"/>
                <w:szCs w:val="24"/>
              </w:rPr>
              <w:t xml:space="preserve"> Обобщение по теме «Глагол».</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autoSpaceDE w:val="0"/>
              <w:autoSpaceDN w:val="0"/>
              <w:adjustRightInd w:val="0"/>
              <w:ind w:firstLine="0"/>
              <w:rPr>
                <w:b/>
                <w:bCs/>
                <w:sz w:val="24"/>
                <w:szCs w:val="24"/>
              </w:rPr>
            </w:pPr>
          </w:p>
        </w:tc>
        <w:tc>
          <w:tcPr>
            <w:tcW w:w="8505" w:type="dxa"/>
          </w:tcPr>
          <w:p w:rsidR="004475B1" w:rsidRPr="005970A1" w:rsidRDefault="004475B1" w:rsidP="00451F4B">
            <w:pPr>
              <w:autoSpaceDE w:val="0"/>
              <w:autoSpaceDN w:val="0"/>
              <w:adjustRightInd w:val="0"/>
              <w:ind w:firstLine="34"/>
              <w:jc w:val="left"/>
              <w:rPr>
                <w:sz w:val="24"/>
                <w:szCs w:val="24"/>
              </w:rPr>
            </w:pPr>
            <w:r w:rsidRPr="005970A1">
              <w:rPr>
                <w:b/>
                <w:bCs/>
                <w:color w:val="231F20"/>
                <w:sz w:val="24"/>
                <w:szCs w:val="24"/>
              </w:rPr>
              <w:t>Возвращаемся к разговору о предложении</w:t>
            </w:r>
          </w:p>
        </w:tc>
        <w:tc>
          <w:tcPr>
            <w:tcW w:w="2268" w:type="dxa"/>
          </w:tcPr>
          <w:p w:rsidR="004475B1" w:rsidRPr="005970A1" w:rsidRDefault="004475B1" w:rsidP="00451F4B">
            <w:pPr>
              <w:autoSpaceDE w:val="0"/>
              <w:autoSpaceDN w:val="0"/>
              <w:adjustRightInd w:val="0"/>
              <w:ind w:firstLine="0"/>
              <w:jc w:val="center"/>
              <w:rPr>
                <w:b/>
                <w:bCs/>
                <w:sz w:val="24"/>
                <w:szCs w:val="24"/>
              </w:rPr>
            </w:pPr>
            <w:r w:rsidRPr="005970A1">
              <w:rPr>
                <w:b/>
                <w:bCs/>
                <w:sz w:val="24"/>
                <w:szCs w:val="24"/>
              </w:rPr>
              <w:t>12</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autoSpaceDE w:val="0"/>
              <w:autoSpaceDN w:val="0"/>
              <w:adjustRightInd w:val="0"/>
              <w:ind w:firstLine="34"/>
              <w:jc w:val="left"/>
              <w:rPr>
                <w:sz w:val="24"/>
                <w:szCs w:val="24"/>
              </w:rPr>
            </w:pPr>
            <w:r w:rsidRPr="005970A1">
              <w:rPr>
                <w:sz w:val="24"/>
                <w:szCs w:val="24"/>
              </w:rPr>
              <w:t xml:space="preserve"> Предложение, его назначение и признаки (повторение).</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autoSpaceDE w:val="0"/>
              <w:autoSpaceDN w:val="0"/>
              <w:adjustRightInd w:val="0"/>
              <w:ind w:firstLine="34"/>
              <w:jc w:val="left"/>
              <w:rPr>
                <w:sz w:val="24"/>
                <w:szCs w:val="24"/>
              </w:rPr>
            </w:pPr>
            <w:r w:rsidRPr="005970A1">
              <w:rPr>
                <w:sz w:val="24"/>
                <w:szCs w:val="24"/>
              </w:rPr>
              <w:t>Член  предложения  (общее представление).</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autoSpaceDE w:val="0"/>
              <w:autoSpaceDN w:val="0"/>
              <w:adjustRightInd w:val="0"/>
              <w:ind w:firstLine="34"/>
              <w:jc w:val="left"/>
              <w:rPr>
                <w:sz w:val="24"/>
                <w:szCs w:val="24"/>
              </w:rPr>
            </w:pPr>
            <w:r w:rsidRPr="005970A1">
              <w:rPr>
                <w:sz w:val="24"/>
                <w:szCs w:val="24"/>
              </w:rPr>
              <w:t>Главные члены предложения.</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autoSpaceDE w:val="0"/>
              <w:autoSpaceDN w:val="0"/>
              <w:adjustRightInd w:val="0"/>
              <w:ind w:firstLine="34"/>
              <w:jc w:val="left"/>
              <w:rPr>
                <w:sz w:val="24"/>
                <w:szCs w:val="24"/>
              </w:rPr>
            </w:pPr>
            <w:r w:rsidRPr="005970A1">
              <w:rPr>
                <w:sz w:val="24"/>
                <w:szCs w:val="24"/>
              </w:rPr>
              <w:t>Главные члены предложения.</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autoSpaceDE w:val="0"/>
              <w:autoSpaceDN w:val="0"/>
              <w:adjustRightInd w:val="0"/>
              <w:ind w:firstLine="34"/>
              <w:jc w:val="left"/>
              <w:rPr>
                <w:sz w:val="24"/>
                <w:szCs w:val="24"/>
              </w:rPr>
            </w:pPr>
            <w:r w:rsidRPr="005970A1">
              <w:rPr>
                <w:sz w:val="24"/>
                <w:szCs w:val="24"/>
              </w:rPr>
              <w:t>Второстепенные  члены предложения.</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autoSpaceDE w:val="0"/>
              <w:autoSpaceDN w:val="0"/>
              <w:adjustRightInd w:val="0"/>
              <w:ind w:firstLine="34"/>
              <w:jc w:val="left"/>
              <w:rPr>
                <w:sz w:val="24"/>
                <w:szCs w:val="24"/>
              </w:rPr>
            </w:pPr>
            <w:r w:rsidRPr="005970A1">
              <w:rPr>
                <w:sz w:val="24"/>
                <w:szCs w:val="24"/>
              </w:rPr>
              <w:t xml:space="preserve"> Связь  слов в предложении.</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ind w:firstLine="34"/>
              <w:jc w:val="left"/>
              <w:rPr>
                <w:sz w:val="24"/>
                <w:szCs w:val="24"/>
              </w:rPr>
            </w:pPr>
            <w:r w:rsidRPr="005970A1">
              <w:rPr>
                <w:sz w:val="24"/>
                <w:szCs w:val="24"/>
              </w:rPr>
              <w:t>Связь  слов в предложении.</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ind w:firstLine="34"/>
              <w:jc w:val="left"/>
              <w:rPr>
                <w:sz w:val="24"/>
                <w:szCs w:val="24"/>
              </w:rPr>
            </w:pPr>
            <w:r w:rsidRPr="005970A1">
              <w:rPr>
                <w:sz w:val="24"/>
                <w:szCs w:val="24"/>
              </w:rPr>
              <w:t>Связь  слов в предложении.</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autoSpaceDE w:val="0"/>
              <w:autoSpaceDN w:val="0"/>
              <w:adjustRightInd w:val="0"/>
              <w:ind w:firstLine="34"/>
              <w:jc w:val="left"/>
              <w:rPr>
                <w:sz w:val="24"/>
                <w:szCs w:val="24"/>
              </w:rPr>
            </w:pPr>
            <w:r w:rsidRPr="005970A1">
              <w:rPr>
                <w:sz w:val="24"/>
                <w:szCs w:val="24"/>
              </w:rPr>
              <w:t>Предложение (проверочная работа).</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r w:rsidRPr="005970A1">
              <w:rPr>
                <w:sz w:val="24"/>
                <w:szCs w:val="24"/>
              </w:rPr>
              <w:t xml:space="preserve"> </w:t>
            </w: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autoSpaceDE w:val="0"/>
              <w:autoSpaceDN w:val="0"/>
              <w:adjustRightInd w:val="0"/>
              <w:ind w:firstLine="34"/>
              <w:jc w:val="left"/>
              <w:rPr>
                <w:sz w:val="24"/>
                <w:szCs w:val="24"/>
              </w:rPr>
            </w:pPr>
            <w:r w:rsidRPr="005970A1">
              <w:rPr>
                <w:sz w:val="24"/>
                <w:szCs w:val="24"/>
              </w:rPr>
              <w:t xml:space="preserve"> Предложение, его назначение, признаки члены предложения (повторение).</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autoSpaceDE w:val="0"/>
              <w:autoSpaceDN w:val="0"/>
              <w:adjustRightInd w:val="0"/>
              <w:ind w:firstLine="34"/>
              <w:jc w:val="left"/>
              <w:rPr>
                <w:sz w:val="24"/>
                <w:szCs w:val="24"/>
              </w:rPr>
            </w:pPr>
            <w:r w:rsidRPr="005970A1">
              <w:rPr>
                <w:sz w:val="24"/>
                <w:szCs w:val="24"/>
              </w:rPr>
              <w:t xml:space="preserve">Обучающее сочинение.  </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autoSpaceDE w:val="0"/>
              <w:autoSpaceDN w:val="0"/>
              <w:adjustRightInd w:val="0"/>
              <w:ind w:firstLine="34"/>
              <w:jc w:val="left"/>
              <w:rPr>
                <w:sz w:val="24"/>
                <w:szCs w:val="24"/>
              </w:rPr>
            </w:pPr>
            <w:r w:rsidRPr="005970A1">
              <w:rPr>
                <w:sz w:val="24"/>
                <w:szCs w:val="24"/>
              </w:rPr>
              <w:t>Обучающее  сочинение.</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autoSpaceDE w:val="0"/>
              <w:autoSpaceDN w:val="0"/>
              <w:adjustRightInd w:val="0"/>
              <w:ind w:firstLine="0"/>
              <w:rPr>
                <w:b/>
                <w:bCs/>
                <w:sz w:val="24"/>
                <w:szCs w:val="24"/>
              </w:rPr>
            </w:pPr>
          </w:p>
        </w:tc>
        <w:tc>
          <w:tcPr>
            <w:tcW w:w="8505" w:type="dxa"/>
          </w:tcPr>
          <w:p w:rsidR="004475B1" w:rsidRPr="005970A1" w:rsidRDefault="004475B1" w:rsidP="00451F4B">
            <w:pPr>
              <w:autoSpaceDE w:val="0"/>
              <w:autoSpaceDN w:val="0"/>
              <w:adjustRightInd w:val="0"/>
              <w:ind w:firstLine="34"/>
              <w:jc w:val="left"/>
              <w:rPr>
                <w:sz w:val="24"/>
                <w:szCs w:val="24"/>
              </w:rPr>
            </w:pPr>
            <w:r w:rsidRPr="005970A1">
              <w:rPr>
                <w:b/>
                <w:bCs/>
                <w:color w:val="231F20"/>
                <w:sz w:val="24"/>
                <w:szCs w:val="24"/>
              </w:rPr>
              <w:t>И вновь о частях речи</w:t>
            </w:r>
          </w:p>
        </w:tc>
        <w:tc>
          <w:tcPr>
            <w:tcW w:w="2268" w:type="dxa"/>
          </w:tcPr>
          <w:p w:rsidR="004475B1" w:rsidRPr="005970A1" w:rsidRDefault="004475B1" w:rsidP="00451F4B">
            <w:pPr>
              <w:autoSpaceDE w:val="0"/>
              <w:autoSpaceDN w:val="0"/>
              <w:adjustRightInd w:val="0"/>
              <w:ind w:firstLine="0"/>
              <w:jc w:val="center"/>
              <w:rPr>
                <w:b/>
                <w:bCs/>
                <w:sz w:val="24"/>
                <w:szCs w:val="24"/>
              </w:rPr>
            </w:pPr>
            <w:r w:rsidRPr="005970A1">
              <w:rPr>
                <w:b/>
                <w:bCs/>
                <w:sz w:val="24"/>
                <w:szCs w:val="24"/>
              </w:rPr>
              <w:t>20</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autoSpaceDE w:val="0"/>
              <w:autoSpaceDN w:val="0"/>
              <w:adjustRightInd w:val="0"/>
              <w:ind w:firstLine="34"/>
              <w:jc w:val="left"/>
              <w:rPr>
                <w:sz w:val="24"/>
                <w:szCs w:val="24"/>
              </w:rPr>
            </w:pPr>
            <w:r w:rsidRPr="005970A1">
              <w:rPr>
                <w:sz w:val="24"/>
                <w:szCs w:val="24"/>
              </w:rPr>
              <w:t>Имена существительные и прилагательные (повторение).</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autoSpaceDE w:val="0"/>
              <w:autoSpaceDN w:val="0"/>
              <w:adjustRightInd w:val="0"/>
              <w:ind w:firstLine="34"/>
              <w:jc w:val="left"/>
              <w:rPr>
                <w:sz w:val="24"/>
                <w:szCs w:val="24"/>
              </w:rPr>
            </w:pPr>
            <w:r w:rsidRPr="005970A1">
              <w:rPr>
                <w:sz w:val="24"/>
                <w:szCs w:val="24"/>
              </w:rPr>
              <w:t>Имена существительные и прилагательные (повторение).</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autoSpaceDE w:val="0"/>
              <w:autoSpaceDN w:val="0"/>
              <w:adjustRightInd w:val="0"/>
              <w:ind w:firstLine="34"/>
              <w:jc w:val="left"/>
              <w:rPr>
                <w:sz w:val="24"/>
                <w:szCs w:val="24"/>
              </w:rPr>
            </w:pPr>
            <w:r w:rsidRPr="005970A1">
              <w:rPr>
                <w:sz w:val="24"/>
                <w:szCs w:val="24"/>
              </w:rPr>
              <w:t>Поговорим подробнее о роде и числе имён существительных и прилагательных</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autoSpaceDE w:val="0"/>
              <w:autoSpaceDN w:val="0"/>
              <w:adjustRightInd w:val="0"/>
              <w:ind w:firstLine="34"/>
              <w:jc w:val="left"/>
              <w:rPr>
                <w:sz w:val="24"/>
                <w:szCs w:val="24"/>
              </w:rPr>
            </w:pPr>
            <w:r w:rsidRPr="005970A1">
              <w:rPr>
                <w:sz w:val="24"/>
                <w:szCs w:val="24"/>
              </w:rPr>
              <w:t xml:space="preserve"> Род  и число имён существительных и прилагательных</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autoSpaceDE w:val="0"/>
              <w:autoSpaceDN w:val="0"/>
              <w:adjustRightInd w:val="0"/>
              <w:ind w:firstLine="34"/>
              <w:jc w:val="left"/>
              <w:rPr>
                <w:sz w:val="24"/>
                <w:szCs w:val="24"/>
              </w:rPr>
            </w:pPr>
            <w:r w:rsidRPr="005970A1">
              <w:rPr>
                <w:sz w:val="24"/>
                <w:szCs w:val="24"/>
              </w:rPr>
              <w:t xml:space="preserve"> Род  и число имён существительных и прилагательных</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autoSpaceDE w:val="0"/>
              <w:autoSpaceDN w:val="0"/>
              <w:adjustRightInd w:val="0"/>
              <w:ind w:firstLine="34"/>
              <w:jc w:val="left"/>
              <w:rPr>
                <w:sz w:val="24"/>
                <w:szCs w:val="24"/>
              </w:rPr>
            </w:pPr>
            <w:r w:rsidRPr="005970A1">
              <w:rPr>
                <w:sz w:val="24"/>
                <w:szCs w:val="24"/>
              </w:rPr>
              <w:t xml:space="preserve"> Род  и число имён существительных и прилагательных</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autoSpaceDE w:val="0"/>
              <w:autoSpaceDN w:val="0"/>
              <w:adjustRightInd w:val="0"/>
              <w:ind w:firstLine="34"/>
              <w:jc w:val="left"/>
              <w:rPr>
                <w:sz w:val="24"/>
                <w:szCs w:val="24"/>
              </w:rPr>
            </w:pPr>
            <w:r w:rsidRPr="005970A1">
              <w:rPr>
                <w:sz w:val="24"/>
                <w:szCs w:val="24"/>
              </w:rPr>
              <w:t>Анализируем имя существительное и имя прилагательное как части речи.</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autoSpaceDE w:val="0"/>
              <w:autoSpaceDN w:val="0"/>
              <w:adjustRightInd w:val="0"/>
              <w:ind w:firstLine="34"/>
              <w:jc w:val="left"/>
              <w:rPr>
                <w:sz w:val="24"/>
                <w:szCs w:val="24"/>
              </w:rPr>
            </w:pPr>
            <w:r w:rsidRPr="005970A1">
              <w:rPr>
                <w:sz w:val="24"/>
                <w:szCs w:val="24"/>
              </w:rPr>
              <w:t>Анализируем имя существительное и имя прилагательное как части речи</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autoSpaceDE w:val="0"/>
              <w:autoSpaceDN w:val="0"/>
              <w:adjustRightInd w:val="0"/>
              <w:ind w:firstLine="34"/>
              <w:jc w:val="left"/>
              <w:rPr>
                <w:sz w:val="24"/>
                <w:szCs w:val="24"/>
              </w:rPr>
            </w:pPr>
            <w:r w:rsidRPr="005970A1">
              <w:rPr>
                <w:sz w:val="24"/>
                <w:szCs w:val="24"/>
              </w:rPr>
              <w:t>Анализируем имя существительное и имя прилагательное как части речи</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autoSpaceDE w:val="0"/>
              <w:autoSpaceDN w:val="0"/>
              <w:adjustRightInd w:val="0"/>
              <w:ind w:firstLine="34"/>
              <w:jc w:val="left"/>
              <w:rPr>
                <w:sz w:val="24"/>
                <w:szCs w:val="24"/>
              </w:rPr>
            </w:pPr>
            <w:r w:rsidRPr="005970A1">
              <w:rPr>
                <w:sz w:val="24"/>
                <w:szCs w:val="24"/>
              </w:rPr>
              <w:t xml:space="preserve">Знакомство с правилом написания  </w:t>
            </w:r>
            <w:r w:rsidRPr="005970A1">
              <w:rPr>
                <w:i/>
                <w:iCs/>
                <w:sz w:val="24"/>
                <w:szCs w:val="24"/>
                <w:u w:val="single"/>
              </w:rPr>
              <w:t xml:space="preserve">ь </w:t>
            </w:r>
            <w:r w:rsidRPr="005970A1">
              <w:rPr>
                <w:sz w:val="24"/>
                <w:szCs w:val="24"/>
              </w:rPr>
              <w:t>на конце имён существительных после шипящих.</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autoSpaceDE w:val="0"/>
              <w:autoSpaceDN w:val="0"/>
              <w:adjustRightInd w:val="0"/>
              <w:ind w:firstLine="34"/>
              <w:jc w:val="left"/>
              <w:rPr>
                <w:sz w:val="24"/>
                <w:szCs w:val="24"/>
              </w:rPr>
            </w:pPr>
            <w:r w:rsidRPr="005970A1">
              <w:rPr>
                <w:sz w:val="24"/>
                <w:szCs w:val="24"/>
              </w:rPr>
              <w:t xml:space="preserve">Знакомство с правилом написания  </w:t>
            </w:r>
            <w:r w:rsidRPr="005970A1">
              <w:rPr>
                <w:i/>
                <w:iCs/>
                <w:sz w:val="24"/>
                <w:szCs w:val="24"/>
                <w:u w:val="single"/>
              </w:rPr>
              <w:t xml:space="preserve">ь </w:t>
            </w:r>
            <w:r w:rsidRPr="005970A1">
              <w:rPr>
                <w:sz w:val="24"/>
                <w:szCs w:val="24"/>
              </w:rPr>
              <w:t>на конце имён существительных после шипящих.</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ind w:firstLine="34"/>
              <w:jc w:val="left"/>
              <w:rPr>
                <w:sz w:val="24"/>
                <w:szCs w:val="24"/>
              </w:rPr>
            </w:pPr>
            <w:r w:rsidRPr="005970A1">
              <w:rPr>
                <w:sz w:val="24"/>
                <w:szCs w:val="24"/>
              </w:rPr>
              <w:t>Создание текстов  изобразительного характера.</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ind w:firstLine="34"/>
              <w:jc w:val="left"/>
              <w:rPr>
                <w:sz w:val="24"/>
                <w:szCs w:val="24"/>
              </w:rPr>
            </w:pPr>
            <w:r w:rsidRPr="005970A1">
              <w:rPr>
                <w:sz w:val="24"/>
                <w:szCs w:val="24"/>
              </w:rPr>
              <w:t>Создание текстов  изобразительного характера.</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ind w:firstLine="34"/>
              <w:jc w:val="left"/>
              <w:rPr>
                <w:sz w:val="24"/>
                <w:szCs w:val="24"/>
              </w:rPr>
            </w:pPr>
            <w:r w:rsidRPr="005970A1">
              <w:rPr>
                <w:sz w:val="24"/>
                <w:szCs w:val="24"/>
              </w:rPr>
              <w:t>Создание текстов  изобразительного характера.</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autoSpaceDE w:val="0"/>
              <w:autoSpaceDN w:val="0"/>
              <w:adjustRightInd w:val="0"/>
              <w:ind w:firstLine="34"/>
              <w:jc w:val="left"/>
              <w:rPr>
                <w:sz w:val="24"/>
                <w:szCs w:val="24"/>
              </w:rPr>
            </w:pPr>
            <w:r w:rsidRPr="005970A1">
              <w:rPr>
                <w:sz w:val="24"/>
                <w:szCs w:val="24"/>
              </w:rPr>
              <w:t>Проверочная работа по теме «Части речи»</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r w:rsidRPr="005970A1">
              <w:rPr>
                <w:sz w:val="24"/>
                <w:szCs w:val="24"/>
              </w:rPr>
              <w:t xml:space="preserve"> </w:t>
            </w: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autoSpaceDE w:val="0"/>
              <w:autoSpaceDN w:val="0"/>
              <w:adjustRightInd w:val="0"/>
              <w:ind w:firstLine="34"/>
              <w:jc w:val="left"/>
              <w:rPr>
                <w:sz w:val="24"/>
                <w:szCs w:val="24"/>
              </w:rPr>
            </w:pPr>
            <w:r w:rsidRPr="005970A1">
              <w:rPr>
                <w:sz w:val="24"/>
                <w:szCs w:val="24"/>
              </w:rPr>
              <w:t>Учимся правильно употреблять слова в речи.</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autoSpaceDE w:val="0"/>
              <w:autoSpaceDN w:val="0"/>
              <w:adjustRightInd w:val="0"/>
              <w:ind w:firstLine="34"/>
              <w:jc w:val="left"/>
              <w:rPr>
                <w:sz w:val="24"/>
                <w:szCs w:val="24"/>
              </w:rPr>
            </w:pPr>
            <w:r w:rsidRPr="005970A1">
              <w:rPr>
                <w:sz w:val="24"/>
                <w:szCs w:val="24"/>
              </w:rPr>
              <w:t>Учимся правильно употреблять слова в речи.</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autoSpaceDE w:val="0"/>
              <w:autoSpaceDN w:val="0"/>
              <w:adjustRightInd w:val="0"/>
              <w:ind w:firstLine="34"/>
              <w:jc w:val="left"/>
              <w:rPr>
                <w:sz w:val="24"/>
                <w:szCs w:val="24"/>
              </w:rPr>
            </w:pPr>
            <w:r w:rsidRPr="005970A1">
              <w:rPr>
                <w:sz w:val="24"/>
                <w:szCs w:val="24"/>
              </w:rPr>
              <w:t xml:space="preserve">  Контрольный  диктант</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r w:rsidRPr="005970A1">
              <w:rPr>
                <w:sz w:val="24"/>
                <w:szCs w:val="24"/>
              </w:rPr>
              <w:t>1</w:t>
            </w: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autoSpaceDE w:val="0"/>
              <w:autoSpaceDN w:val="0"/>
              <w:adjustRightInd w:val="0"/>
              <w:ind w:firstLine="34"/>
              <w:jc w:val="left"/>
              <w:rPr>
                <w:sz w:val="24"/>
                <w:szCs w:val="24"/>
              </w:rPr>
            </w:pPr>
            <w:r w:rsidRPr="005970A1">
              <w:rPr>
                <w:sz w:val="24"/>
                <w:szCs w:val="24"/>
              </w:rPr>
              <w:t>Обучающее сочинение (сказка).</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autoSpaceDE w:val="0"/>
              <w:autoSpaceDN w:val="0"/>
              <w:adjustRightInd w:val="0"/>
              <w:ind w:firstLine="34"/>
              <w:jc w:val="left"/>
              <w:rPr>
                <w:sz w:val="24"/>
                <w:szCs w:val="24"/>
              </w:rPr>
            </w:pPr>
            <w:r w:rsidRPr="005970A1">
              <w:rPr>
                <w:sz w:val="24"/>
                <w:szCs w:val="24"/>
              </w:rPr>
              <w:t>Обучающее сочинение (сказка).</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autoSpaceDE w:val="0"/>
              <w:autoSpaceDN w:val="0"/>
              <w:adjustRightInd w:val="0"/>
              <w:ind w:firstLine="0"/>
              <w:rPr>
                <w:b/>
                <w:bCs/>
                <w:sz w:val="24"/>
                <w:szCs w:val="24"/>
              </w:rPr>
            </w:pPr>
          </w:p>
        </w:tc>
        <w:tc>
          <w:tcPr>
            <w:tcW w:w="8505" w:type="dxa"/>
          </w:tcPr>
          <w:p w:rsidR="004475B1" w:rsidRPr="005970A1" w:rsidRDefault="004475B1" w:rsidP="00451F4B">
            <w:pPr>
              <w:autoSpaceDE w:val="0"/>
              <w:autoSpaceDN w:val="0"/>
              <w:adjustRightInd w:val="0"/>
              <w:ind w:firstLine="34"/>
              <w:jc w:val="left"/>
              <w:rPr>
                <w:sz w:val="24"/>
                <w:szCs w:val="24"/>
              </w:rPr>
            </w:pPr>
            <w:r w:rsidRPr="005970A1">
              <w:rPr>
                <w:b/>
                <w:bCs/>
                <w:color w:val="231F20"/>
                <w:sz w:val="24"/>
                <w:szCs w:val="24"/>
              </w:rPr>
              <w:t>Обо всём, что мы теперь знаем</w:t>
            </w:r>
          </w:p>
        </w:tc>
        <w:tc>
          <w:tcPr>
            <w:tcW w:w="2268" w:type="dxa"/>
          </w:tcPr>
          <w:p w:rsidR="004475B1" w:rsidRPr="005970A1" w:rsidRDefault="004475B1" w:rsidP="00451F4B">
            <w:pPr>
              <w:autoSpaceDE w:val="0"/>
              <w:autoSpaceDN w:val="0"/>
              <w:adjustRightInd w:val="0"/>
              <w:ind w:firstLine="0"/>
              <w:jc w:val="center"/>
              <w:rPr>
                <w:b/>
                <w:bCs/>
                <w:sz w:val="24"/>
                <w:szCs w:val="24"/>
              </w:rPr>
            </w:pPr>
            <w:r w:rsidRPr="005970A1">
              <w:rPr>
                <w:b/>
                <w:bCs/>
                <w:sz w:val="24"/>
                <w:szCs w:val="24"/>
              </w:rPr>
              <w:t>15</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autoSpaceDE w:val="0"/>
              <w:autoSpaceDN w:val="0"/>
              <w:adjustRightInd w:val="0"/>
              <w:ind w:firstLine="34"/>
              <w:jc w:val="left"/>
              <w:rPr>
                <w:sz w:val="24"/>
                <w:szCs w:val="24"/>
              </w:rPr>
            </w:pPr>
            <w:r w:rsidRPr="005970A1">
              <w:rPr>
                <w:sz w:val="24"/>
                <w:szCs w:val="24"/>
              </w:rPr>
              <w:t>Повторение общих сведений о частях речи.</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autoSpaceDE w:val="0"/>
              <w:autoSpaceDN w:val="0"/>
              <w:adjustRightInd w:val="0"/>
              <w:ind w:firstLine="34"/>
              <w:jc w:val="left"/>
              <w:rPr>
                <w:sz w:val="24"/>
                <w:szCs w:val="24"/>
              </w:rPr>
            </w:pPr>
            <w:r w:rsidRPr="005970A1">
              <w:rPr>
                <w:sz w:val="24"/>
                <w:szCs w:val="24"/>
              </w:rPr>
              <w:t>Повторение общих сведений о частях речи.</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autoSpaceDE w:val="0"/>
              <w:autoSpaceDN w:val="0"/>
              <w:adjustRightInd w:val="0"/>
              <w:ind w:firstLine="34"/>
              <w:jc w:val="left"/>
              <w:rPr>
                <w:sz w:val="24"/>
                <w:szCs w:val="24"/>
              </w:rPr>
            </w:pPr>
            <w:r w:rsidRPr="005970A1">
              <w:rPr>
                <w:sz w:val="24"/>
                <w:szCs w:val="24"/>
              </w:rPr>
              <w:t>Повторение общих сведений о частях речи.</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autoSpaceDE w:val="0"/>
              <w:autoSpaceDN w:val="0"/>
              <w:adjustRightInd w:val="0"/>
              <w:ind w:firstLine="34"/>
              <w:jc w:val="left"/>
              <w:rPr>
                <w:sz w:val="24"/>
                <w:szCs w:val="24"/>
              </w:rPr>
            </w:pPr>
            <w:r w:rsidRPr="005970A1">
              <w:rPr>
                <w:sz w:val="24"/>
                <w:szCs w:val="24"/>
              </w:rPr>
              <w:t>Грамотное употребление слов при построении предложений (закрепление).</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ind w:firstLine="34"/>
              <w:jc w:val="left"/>
              <w:rPr>
                <w:sz w:val="24"/>
                <w:szCs w:val="24"/>
              </w:rPr>
            </w:pPr>
            <w:r w:rsidRPr="005970A1">
              <w:rPr>
                <w:sz w:val="24"/>
                <w:szCs w:val="24"/>
              </w:rPr>
              <w:t>Грамотное употребление слов при построении предложений (закрепление).</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ind w:firstLine="34"/>
              <w:jc w:val="left"/>
              <w:rPr>
                <w:sz w:val="24"/>
                <w:szCs w:val="24"/>
              </w:rPr>
            </w:pPr>
            <w:r w:rsidRPr="005970A1">
              <w:rPr>
                <w:sz w:val="24"/>
                <w:szCs w:val="24"/>
              </w:rPr>
              <w:t>Грамотное употребление слов при построении предложений (закрепление).</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ind w:firstLine="34"/>
              <w:jc w:val="left"/>
              <w:rPr>
                <w:sz w:val="24"/>
                <w:szCs w:val="24"/>
              </w:rPr>
            </w:pPr>
            <w:r w:rsidRPr="005970A1">
              <w:rPr>
                <w:sz w:val="24"/>
                <w:szCs w:val="24"/>
              </w:rPr>
              <w:t>Грамотное употребление слов при построении предложений (закрепление).</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ind w:firstLine="34"/>
              <w:jc w:val="left"/>
              <w:rPr>
                <w:sz w:val="24"/>
                <w:szCs w:val="24"/>
              </w:rPr>
            </w:pPr>
            <w:r w:rsidRPr="005970A1">
              <w:rPr>
                <w:sz w:val="24"/>
                <w:szCs w:val="24"/>
              </w:rPr>
              <w:t>Грамотное употребление слов при построении предложений (закрепление).</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ind w:firstLine="34"/>
              <w:jc w:val="left"/>
              <w:rPr>
                <w:sz w:val="24"/>
                <w:szCs w:val="24"/>
              </w:rPr>
            </w:pPr>
            <w:r w:rsidRPr="005970A1">
              <w:rPr>
                <w:sz w:val="24"/>
                <w:szCs w:val="24"/>
              </w:rPr>
              <w:t>Грамотное употребление слов при построении предложений (закрепление).</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autoSpaceDE w:val="0"/>
              <w:autoSpaceDN w:val="0"/>
              <w:adjustRightInd w:val="0"/>
              <w:ind w:firstLine="34"/>
              <w:jc w:val="left"/>
              <w:rPr>
                <w:sz w:val="24"/>
                <w:szCs w:val="24"/>
              </w:rPr>
            </w:pPr>
            <w:r w:rsidRPr="005970A1">
              <w:rPr>
                <w:sz w:val="24"/>
                <w:szCs w:val="24"/>
              </w:rPr>
              <w:t>Совершенствование орфографических умений.</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ind w:firstLine="34"/>
              <w:jc w:val="left"/>
              <w:rPr>
                <w:sz w:val="24"/>
                <w:szCs w:val="24"/>
              </w:rPr>
            </w:pPr>
            <w:r w:rsidRPr="005970A1">
              <w:rPr>
                <w:sz w:val="24"/>
                <w:szCs w:val="24"/>
              </w:rPr>
              <w:t>Совершенствование орфографических умений.</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ind w:firstLine="34"/>
              <w:jc w:val="left"/>
              <w:rPr>
                <w:sz w:val="24"/>
                <w:szCs w:val="24"/>
              </w:rPr>
            </w:pPr>
            <w:r w:rsidRPr="005970A1">
              <w:rPr>
                <w:sz w:val="24"/>
                <w:szCs w:val="24"/>
              </w:rPr>
              <w:t>Совершенствование орфографических умений.</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r w:rsidRPr="005970A1">
              <w:rPr>
                <w:sz w:val="24"/>
                <w:szCs w:val="24"/>
              </w:rPr>
              <w:t xml:space="preserve"> </w:t>
            </w:r>
          </w:p>
        </w:tc>
        <w:tc>
          <w:tcPr>
            <w:tcW w:w="8505" w:type="dxa"/>
          </w:tcPr>
          <w:p w:rsidR="004475B1" w:rsidRPr="005970A1" w:rsidRDefault="004475B1" w:rsidP="00451F4B">
            <w:pPr>
              <w:autoSpaceDE w:val="0"/>
              <w:autoSpaceDN w:val="0"/>
              <w:adjustRightInd w:val="0"/>
              <w:ind w:firstLine="34"/>
              <w:jc w:val="left"/>
              <w:rPr>
                <w:sz w:val="24"/>
                <w:szCs w:val="24"/>
              </w:rPr>
            </w:pPr>
            <w:r w:rsidRPr="005970A1">
              <w:rPr>
                <w:sz w:val="24"/>
                <w:szCs w:val="24"/>
              </w:rPr>
              <w:t xml:space="preserve"> Совершенствование орфографических умений.</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r w:rsidRPr="005970A1">
              <w:rPr>
                <w:sz w:val="24"/>
                <w:szCs w:val="24"/>
              </w:rPr>
              <w:t xml:space="preserve"> </w:t>
            </w: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ind w:firstLine="34"/>
              <w:jc w:val="left"/>
              <w:rPr>
                <w:sz w:val="24"/>
                <w:szCs w:val="24"/>
              </w:rPr>
            </w:pPr>
            <w:r w:rsidRPr="005970A1">
              <w:rPr>
                <w:sz w:val="24"/>
                <w:szCs w:val="24"/>
              </w:rPr>
              <w:t>Совершенствование орфографических умений.</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autoSpaceDE w:val="0"/>
              <w:autoSpaceDN w:val="0"/>
              <w:adjustRightInd w:val="0"/>
              <w:ind w:firstLine="34"/>
              <w:jc w:val="left"/>
              <w:rPr>
                <w:sz w:val="24"/>
                <w:szCs w:val="24"/>
              </w:rPr>
            </w:pPr>
            <w:r w:rsidRPr="005970A1">
              <w:rPr>
                <w:sz w:val="24"/>
                <w:szCs w:val="24"/>
              </w:rPr>
              <w:t>Обобщение по разделу «Повторение»</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autoSpaceDE w:val="0"/>
              <w:autoSpaceDN w:val="0"/>
              <w:adjustRightInd w:val="0"/>
              <w:ind w:firstLine="0"/>
              <w:rPr>
                <w:b/>
                <w:bCs/>
                <w:sz w:val="24"/>
                <w:szCs w:val="24"/>
                <w:lang w:val="en-US"/>
              </w:rPr>
            </w:pPr>
          </w:p>
        </w:tc>
        <w:tc>
          <w:tcPr>
            <w:tcW w:w="8505" w:type="dxa"/>
          </w:tcPr>
          <w:p w:rsidR="004475B1" w:rsidRPr="005970A1" w:rsidRDefault="004475B1" w:rsidP="00451F4B">
            <w:pPr>
              <w:autoSpaceDE w:val="0"/>
              <w:autoSpaceDN w:val="0"/>
              <w:adjustRightInd w:val="0"/>
              <w:ind w:firstLine="34"/>
              <w:jc w:val="left"/>
              <w:rPr>
                <w:sz w:val="24"/>
                <w:szCs w:val="24"/>
              </w:rPr>
            </w:pPr>
            <w:r w:rsidRPr="005970A1">
              <w:rPr>
                <w:b/>
                <w:bCs/>
                <w:color w:val="231F20"/>
                <w:sz w:val="24"/>
                <w:szCs w:val="24"/>
              </w:rPr>
              <w:t>Продолжаем учиться хорошей речи</w:t>
            </w:r>
          </w:p>
        </w:tc>
        <w:tc>
          <w:tcPr>
            <w:tcW w:w="2268" w:type="dxa"/>
          </w:tcPr>
          <w:p w:rsidR="004475B1" w:rsidRPr="005970A1" w:rsidRDefault="004475B1" w:rsidP="00451F4B">
            <w:pPr>
              <w:autoSpaceDE w:val="0"/>
              <w:autoSpaceDN w:val="0"/>
              <w:adjustRightInd w:val="0"/>
              <w:ind w:firstLine="0"/>
              <w:jc w:val="center"/>
              <w:rPr>
                <w:b/>
                <w:bCs/>
                <w:sz w:val="24"/>
                <w:szCs w:val="24"/>
              </w:rPr>
            </w:pPr>
            <w:r w:rsidRPr="005970A1">
              <w:rPr>
                <w:b/>
                <w:bCs/>
                <w:sz w:val="24"/>
                <w:szCs w:val="24"/>
              </w:rPr>
              <w:t>17</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autoSpaceDE w:val="0"/>
              <w:autoSpaceDN w:val="0"/>
              <w:adjustRightInd w:val="0"/>
              <w:ind w:firstLine="34"/>
              <w:jc w:val="left"/>
              <w:rPr>
                <w:sz w:val="24"/>
                <w:szCs w:val="24"/>
              </w:rPr>
            </w:pPr>
            <w:r w:rsidRPr="005970A1">
              <w:rPr>
                <w:sz w:val="24"/>
                <w:szCs w:val="24"/>
              </w:rPr>
              <w:t>Повествование и описание предмета. Особенности построения текста.</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ind w:firstLine="34"/>
              <w:jc w:val="left"/>
              <w:rPr>
                <w:sz w:val="24"/>
                <w:szCs w:val="24"/>
              </w:rPr>
            </w:pPr>
            <w:r w:rsidRPr="005970A1">
              <w:rPr>
                <w:sz w:val="24"/>
                <w:szCs w:val="24"/>
              </w:rPr>
              <w:t>Повествование и описание предмета. Особенности построения текста.</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ind w:firstLine="34"/>
              <w:jc w:val="left"/>
              <w:rPr>
                <w:sz w:val="24"/>
                <w:szCs w:val="24"/>
              </w:rPr>
            </w:pPr>
            <w:r w:rsidRPr="005970A1">
              <w:rPr>
                <w:sz w:val="24"/>
                <w:szCs w:val="24"/>
              </w:rPr>
              <w:t>Повествование и описание предмета. Особенности построения текста.</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ind w:firstLine="34"/>
              <w:jc w:val="left"/>
              <w:rPr>
                <w:sz w:val="24"/>
                <w:szCs w:val="24"/>
              </w:rPr>
            </w:pPr>
            <w:r w:rsidRPr="005970A1">
              <w:rPr>
                <w:sz w:val="24"/>
                <w:szCs w:val="24"/>
              </w:rPr>
              <w:t>Повествование и описание предмета. Особенности построения текста.</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ind w:firstLine="34"/>
              <w:jc w:val="left"/>
              <w:rPr>
                <w:sz w:val="24"/>
                <w:szCs w:val="24"/>
              </w:rPr>
            </w:pPr>
            <w:r w:rsidRPr="005970A1">
              <w:rPr>
                <w:sz w:val="24"/>
                <w:szCs w:val="24"/>
              </w:rPr>
              <w:t>Создание текста по серии рисунков.</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autoSpaceDE w:val="0"/>
              <w:autoSpaceDN w:val="0"/>
              <w:adjustRightInd w:val="0"/>
              <w:ind w:firstLine="34"/>
              <w:jc w:val="left"/>
              <w:rPr>
                <w:sz w:val="24"/>
                <w:szCs w:val="24"/>
              </w:rPr>
            </w:pPr>
            <w:r w:rsidRPr="005970A1">
              <w:rPr>
                <w:sz w:val="24"/>
                <w:szCs w:val="24"/>
              </w:rPr>
              <w:t>Создание текста по серии рисунков.</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ind w:firstLine="34"/>
              <w:jc w:val="left"/>
              <w:rPr>
                <w:sz w:val="24"/>
                <w:szCs w:val="24"/>
              </w:rPr>
            </w:pPr>
            <w:r w:rsidRPr="005970A1">
              <w:rPr>
                <w:sz w:val="24"/>
                <w:szCs w:val="24"/>
              </w:rPr>
              <w:t xml:space="preserve">Знакомство с особенностями словесных этюдов. </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ind w:firstLine="34"/>
              <w:jc w:val="left"/>
              <w:rPr>
                <w:sz w:val="24"/>
                <w:szCs w:val="24"/>
              </w:rPr>
            </w:pPr>
            <w:r w:rsidRPr="005970A1">
              <w:rPr>
                <w:sz w:val="24"/>
                <w:szCs w:val="24"/>
              </w:rPr>
              <w:t xml:space="preserve">Знакомство с особенностями словесных этюдов. </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ind w:firstLine="34"/>
              <w:jc w:val="left"/>
              <w:rPr>
                <w:sz w:val="24"/>
                <w:szCs w:val="24"/>
              </w:rPr>
            </w:pPr>
            <w:r w:rsidRPr="005970A1">
              <w:rPr>
                <w:sz w:val="24"/>
                <w:szCs w:val="24"/>
              </w:rPr>
              <w:t>Создание текста  (инструкция).</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autoSpaceDE w:val="0"/>
              <w:autoSpaceDN w:val="0"/>
              <w:adjustRightInd w:val="0"/>
              <w:ind w:firstLine="34"/>
              <w:jc w:val="left"/>
              <w:rPr>
                <w:sz w:val="24"/>
                <w:szCs w:val="24"/>
              </w:rPr>
            </w:pPr>
            <w:r w:rsidRPr="005970A1">
              <w:rPr>
                <w:sz w:val="24"/>
                <w:szCs w:val="24"/>
              </w:rPr>
              <w:t xml:space="preserve">Создание текста (словесная зарисовка). </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ind w:firstLine="34"/>
              <w:jc w:val="left"/>
              <w:rPr>
                <w:sz w:val="24"/>
                <w:szCs w:val="24"/>
              </w:rPr>
            </w:pPr>
            <w:r w:rsidRPr="005970A1">
              <w:rPr>
                <w:sz w:val="24"/>
                <w:szCs w:val="24"/>
              </w:rPr>
              <w:t xml:space="preserve">Создание текста (словесная зарисовка). </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ind w:firstLine="34"/>
              <w:jc w:val="left"/>
              <w:rPr>
                <w:sz w:val="24"/>
                <w:szCs w:val="24"/>
              </w:rPr>
            </w:pPr>
            <w:r w:rsidRPr="005970A1">
              <w:rPr>
                <w:sz w:val="24"/>
                <w:szCs w:val="24"/>
              </w:rPr>
              <w:t xml:space="preserve">Создание текста (кулинарный рецепт). </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ind w:firstLine="34"/>
              <w:jc w:val="left"/>
              <w:rPr>
                <w:sz w:val="24"/>
                <w:szCs w:val="24"/>
              </w:rPr>
            </w:pPr>
            <w:r w:rsidRPr="005970A1">
              <w:rPr>
                <w:sz w:val="24"/>
                <w:szCs w:val="24"/>
              </w:rPr>
              <w:t xml:space="preserve">Создание текста (письмо). </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autoSpaceDE w:val="0"/>
              <w:autoSpaceDN w:val="0"/>
              <w:adjustRightInd w:val="0"/>
              <w:ind w:firstLine="34"/>
              <w:jc w:val="left"/>
              <w:rPr>
                <w:sz w:val="24"/>
                <w:szCs w:val="24"/>
              </w:rPr>
            </w:pPr>
            <w:r w:rsidRPr="005970A1">
              <w:rPr>
                <w:sz w:val="24"/>
                <w:szCs w:val="24"/>
              </w:rPr>
              <w:t>Создание текстов (поздравление).</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autoSpaceDE w:val="0"/>
              <w:autoSpaceDN w:val="0"/>
              <w:adjustRightInd w:val="0"/>
              <w:ind w:firstLine="34"/>
              <w:jc w:val="left"/>
              <w:rPr>
                <w:sz w:val="24"/>
                <w:szCs w:val="24"/>
              </w:rPr>
            </w:pPr>
            <w:r w:rsidRPr="005970A1">
              <w:rPr>
                <w:sz w:val="24"/>
                <w:szCs w:val="24"/>
              </w:rPr>
              <w:t>Обучающее изложение.</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autoSpaceDE w:val="0"/>
              <w:autoSpaceDN w:val="0"/>
              <w:adjustRightInd w:val="0"/>
              <w:ind w:firstLine="34"/>
              <w:jc w:val="left"/>
              <w:rPr>
                <w:sz w:val="24"/>
                <w:szCs w:val="24"/>
              </w:rPr>
            </w:pPr>
            <w:r w:rsidRPr="005970A1">
              <w:rPr>
                <w:sz w:val="24"/>
                <w:szCs w:val="24"/>
              </w:rPr>
              <w:t>Обучающее изложение.</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rPr>
            </w:pPr>
          </w:p>
        </w:tc>
        <w:tc>
          <w:tcPr>
            <w:tcW w:w="8505" w:type="dxa"/>
          </w:tcPr>
          <w:p w:rsidR="004475B1" w:rsidRPr="005970A1" w:rsidRDefault="004475B1" w:rsidP="00451F4B">
            <w:pPr>
              <w:autoSpaceDE w:val="0"/>
              <w:autoSpaceDN w:val="0"/>
              <w:adjustRightInd w:val="0"/>
              <w:ind w:firstLine="34"/>
              <w:jc w:val="left"/>
              <w:rPr>
                <w:sz w:val="24"/>
                <w:szCs w:val="24"/>
              </w:rPr>
            </w:pPr>
            <w:r w:rsidRPr="005970A1">
              <w:rPr>
                <w:sz w:val="24"/>
                <w:szCs w:val="24"/>
              </w:rPr>
              <w:t>Совершенствование орфографических умений.</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autoSpaceDE w:val="0"/>
              <w:autoSpaceDN w:val="0"/>
              <w:adjustRightInd w:val="0"/>
              <w:ind w:firstLine="0"/>
              <w:rPr>
                <w:sz w:val="24"/>
                <w:szCs w:val="24"/>
                <w:lang w:val="en-US"/>
              </w:rPr>
            </w:pPr>
          </w:p>
        </w:tc>
        <w:tc>
          <w:tcPr>
            <w:tcW w:w="8505" w:type="dxa"/>
          </w:tcPr>
          <w:p w:rsidR="004475B1" w:rsidRPr="005970A1" w:rsidRDefault="004475B1" w:rsidP="00451F4B">
            <w:pPr>
              <w:autoSpaceDE w:val="0"/>
              <w:autoSpaceDN w:val="0"/>
              <w:adjustRightInd w:val="0"/>
              <w:ind w:firstLine="34"/>
              <w:jc w:val="left"/>
              <w:rPr>
                <w:sz w:val="24"/>
                <w:szCs w:val="24"/>
              </w:rPr>
            </w:pPr>
            <w:r w:rsidRPr="005970A1">
              <w:rPr>
                <w:b/>
                <w:bCs/>
                <w:color w:val="231F20"/>
                <w:sz w:val="24"/>
                <w:szCs w:val="24"/>
              </w:rPr>
              <w:t>Подводим итоги, строим планы</w:t>
            </w:r>
          </w:p>
        </w:tc>
        <w:tc>
          <w:tcPr>
            <w:tcW w:w="2268" w:type="dxa"/>
          </w:tcPr>
          <w:p w:rsidR="004475B1" w:rsidRPr="005970A1" w:rsidRDefault="004475B1" w:rsidP="00451F4B">
            <w:pPr>
              <w:autoSpaceDE w:val="0"/>
              <w:autoSpaceDN w:val="0"/>
              <w:adjustRightInd w:val="0"/>
              <w:ind w:firstLine="0"/>
              <w:jc w:val="center"/>
              <w:rPr>
                <w:b/>
                <w:bCs/>
                <w:sz w:val="24"/>
                <w:szCs w:val="24"/>
              </w:rPr>
            </w:pPr>
            <w:r w:rsidRPr="005970A1">
              <w:rPr>
                <w:b/>
                <w:bCs/>
                <w:sz w:val="24"/>
                <w:szCs w:val="24"/>
              </w:rPr>
              <w:t>7</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lang w:val="en-US"/>
              </w:rPr>
            </w:pPr>
          </w:p>
        </w:tc>
        <w:tc>
          <w:tcPr>
            <w:tcW w:w="8505" w:type="dxa"/>
          </w:tcPr>
          <w:p w:rsidR="004475B1" w:rsidRPr="005970A1" w:rsidRDefault="004475B1" w:rsidP="00451F4B">
            <w:pPr>
              <w:ind w:firstLine="34"/>
              <w:jc w:val="left"/>
              <w:rPr>
                <w:sz w:val="24"/>
                <w:szCs w:val="24"/>
              </w:rPr>
            </w:pPr>
            <w:r w:rsidRPr="005970A1">
              <w:rPr>
                <w:sz w:val="24"/>
                <w:szCs w:val="24"/>
              </w:rPr>
              <w:t>Совершенствование орфографических умений.</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lang w:val="en-US"/>
              </w:rPr>
            </w:pPr>
          </w:p>
        </w:tc>
        <w:tc>
          <w:tcPr>
            <w:tcW w:w="8505" w:type="dxa"/>
          </w:tcPr>
          <w:p w:rsidR="004475B1" w:rsidRPr="005970A1" w:rsidRDefault="004475B1" w:rsidP="00451F4B">
            <w:pPr>
              <w:ind w:firstLine="34"/>
              <w:jc w:val="left"/>
              <w:rPr>
                <w:sz w:val="24"/>
                <w:szCs w:val="24"/>
              </w:rPr>
            </w:pPr>
            <w:r w:rsidRPr="005970A1">
              <w:rPr>
                <w:sz w:val="24"/>
                <w:szCs w:val="24"/>
              </w:rPr>
              <w:t>Совершенствование орфографических умений.</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lang w:val="en-US"/>
              </w:rPr>
            </w:pPr>
          </w:p>
        </w:tc>
        <w:tc>
          <w:tcPr>
            <w:tcW w:w="8505" w:type="dxa"/>
          </w:tcPr>
          <w:p w:rsidR="004475B1" w:rsidRPr="005970A1" w:rsidRDefault="004475B1" w:rsidP="00451F4B">
            <w:pPr>
              <w:ind w:firstLine="34"/>
              <w:jc w:val="left"/>
              <w:rPr>
                <w:sz w:val="24"/>
                <w:szCs w:val="24"/>
              </w:rPr>
            </w:pPr>
            <w:r w:rsidRPr="005970A1">
              <w:rPr>
                <w:sz w:val="24"/>
                <w:szCs w:val="24"/>
              </w:rPr>
              <w:t>Совершенствование орфографических умений.</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lang w:val="en-US"/>
              </w:rPr>
            </w:pPr>
          </w:p>
        </w:tc>
        <w:tc>
          <w:tcPr>
            <w:tcW w:w="8505" w:type="dxa"/>
          </w:tcPr>
          <w:p w:rsidR="004475B1" w:rsidRPr="005970A1" w:rsidRDefault="004475B1" w:rsidP="00451F4B">
            <w:pPr>
              <w:ind w:firstLine="34"/>
              <w:jc w:val="left"/>
              <w:rPr>
                <w:sz w:val="24"/>
                <w:szCs w:val="24"/>
              </w:rPr>
            </w:pPr>
            <w:r w:rsidRPr="005970A1">
              <w:rPr>
                <w:sz w:val="24"/>
                <w:szCs w:val="24"/>
              </w:rPr>
              <w:t>Грамотное употребление слов при построении предложений (закрепление).</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lang w:val="en-US"/>
              </w:rPr>
            </w:pPr>
          </w:p>
        </w:tc>
        <w:tc>
          <w:tcPr>
            <w:tcW w:w="8505" w:type="dxa"/>
          </w:tcPr>
          <w:p w:rsidR="004475B1" w:rsidRPr="005970A1" w:rsidRDefault="004475B1" w:rsidP="00451F4B">
            <w:pPr>
              <w:autoSpaceDE w:val="0"/>
              <w:autoSpaceDN w:val="0"/>
              <w:adjustRightInd w:val="0"/>
              <w:ind w:firstLine="34"/>
              <w:jc w:val="left"/>
              <w:rPr>
                <w:sz w:val="24"/>
                <w:szCs w:val="24"/>
              </w:rPr>
            </w:pPr>
            <w:r w:rsidRPr="005970A1">
              <w:rPr>
                <w:sz w:val="24"/>
                <w:szCs w:val="24"/>
              </w:rPr>
              <w:t>Контрольный диктант</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r w:rsidRPr="005970A1">
              <w:rPr>
                <w:sz w:val="24"/>
                <w:szCs w:val="24"/>
              </w:rPr>
              <w:t>1</w:t>
            </w: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lang w:val="en-US"/>
              </w:rPr>
            </w:pPr>
          </w:p>
        </w:tc>
        <w:tc>
          <w:tcPr>
            <w:tcW w:w="8505" w:type="dxa"/>
          </w:tcPr>
          <w:p w:rsidR="004475B1" w:rsidRPr="005970A1" w:rsidRDefault="004475B1" w:rsidP="00451F4B">
            <w:pPr>
              <w:autoSpaceDE w:val="0"/>
              <w:autoSpaceDN w:val="0"/>
              <w:adjustRightInd w:val="0"/>
              <w:ind w:firstLine="34"/>
              <w:jc w:val="left"/>
              <w:rPr>
                <w:sz w:val="24"/>
                <w:szCs w:val="24"/>
              </w:rPr>
            </w:pPr>
            <w:r w:rsidRPr="005970A1">
              <w:rPr>
                <w:sz w:val="24"/>
                <w:szCs w:val="24"/>
              </w:rPr>
              <w:t>Закрепление изученного  материала.</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numPr>
                <w:ilvl w:val="0"/>
                <w:numId w:val="63"/>
              </w:numPr>
              <w:suppressAutoHyphens w:val="0"/>
              <w:autoSpaceDE w:val="0"/>
              <w:autoSpaceDN w:val="0"/>
              <w:adjustRightInd w:val="0"/>
              <w:ind w:left="0" w:firstLine="0"/>
              <w:jc w:val="left"/>
              <w:rPr>
                <w:sz w:val="24"/>
                <w:szCs w:val="24"/>
                <w:lang w:val="en-US"/>
              </w:rPr>
            </w:pPr>
          </w:p>
        </w:tc>
        <w:tc>
          <w:tcPr>
            <w:tcW w:w="8505" w:type="dxa"/>
          </w:tcPr>
          <w:p w:rsidR="004475B1" w:rsidRPr="005970A1" w:rsidRDefault="004475B1" w:rsidP="00451F4B">
            <w:pPr>
              <w:autoSpaceDE w:val="0"/>
              <w:autoSpaceDN w:val="0"/>
              <w:adjustRightInd w:val="0"/>
              <w:ind w:firstLine="34"/>
              <w:jc w:val="left"/>
              <w:rPr>
                <w:sz w:val="24"/>
                <w:szCs w:val="24"/>
              </w:rPr>
            </w:pPr>
            <w:r w:rsidRPr="005970A1">
              <w:rPr>
                <w:sz w:val="24"/>
                <w:szCs w:val="24"/>
              </w:rPr>
              <w:t>Закрепление изученного  материала.</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1</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autoSpaceDE w:val="0"/>
              <w:autoSpaceDN w:val="0"/>
              <w:adjustRightInd w:val="0"/>
              <w:ind w:firstLine="0"/>
              <w:rPr>
                <w:sz w:val="24"/>
                <w:szCs w:val="24"/>
              </w:rPr>
            </w:pPr>
            <w:r w:rsidRPr="005970A1">
              <w:rPr>
                <w:sz w:val="24"/>
                <w:szCs w:val="24"/>
              </w:rPr>
              <w:t xml:space="preserve"> </w:t>
            </w:r>
          </w:p>
        </w:tc>
        <w:tc>
          <w:tcPr>
            <w:tcW w:w="8505" w:type="dxa"/>
          </w:tcPr>
          <w:p w:rsidR="004475B1" w:rsidRPr="005970A1" w:rsidRDefault="004475B1" w:rsidP="00451F4B">
            <w:pPr>
              <w:autoSpaceDE w:val="0"/>
              <w:autoSpaceDN w:val="0"/>
              <w:adjustRightInd w:val="0"/>
              <w:ind w:firstLine="34"/>
              <w:jc w:val="left"/>
              <w:rPr>
                <w:sz w:val="24"/>
                <w:szCs w:val="24"/>
              </w:rPr>
            </w:pPr>
            <w:r w:rsidRPr="005970A1">
              <w:rPr>
                <w:sz w:val="24"/>
                <w:szCs w:val="24"/>
              </w:rPr>
              <w:t>Резервные уроки</w:t>
            </w:r>
          </w:p>
        </w:tc>
        <w:tc>
          <w:tcPr>
            <w:tcW w:w="2268"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4</w:t>
            </w:r>
          </w:p>
        </w:tc>
        <w:tc>
          <w:tcPr>
            <w:tcW w:w="2126" w:type="dxa"/>
          </w:tcPr>
          <w:p w:rsidR="004475B1" w:rsidRPr="005970A1" w:rsidRDefault="004475B1" w:rsidP="00451F4B">
            <w:pPr>
              <w:autoSpaceDE w:val="0"/>
              <w:autoSpaceDN w:val="0"/>
              <w:adjustRightInd w:val="0"/>
              <w:rPr>
                <w:sz w:val="24"/>
                <w:szCs w:val="24"/>
              </w:rPr>
            </w:pPr>
          </w:p>
        </w:tc>
      </w:tr>
      <w:tr w:rsidR="004475B1" w:rsidRPr="005970A1" w:rsidTr="0053413D">
        <w:tc>
          <w:tcPr>
            <w:tcW w:w="992" w:type="dxa"/>
          </w:tcPr>
          <w:p w:rsidR="004475B1" w:rsidRPr="005970A1" w:rsidRDefault="004475B1" w:rsidP="00451F4B">
            <w:pPr>
              <w:autoSpaceDE w:val="0"/>
              <w:autoSpaceDN w:val="0"/>
              <w:adjustRightInd w:val="0"/>
              <w:ind w:firstLine="0"/>
              <w:rPr>
                <w:sz w:val="24"/>
                <w:szCs w:val="24"/>
              </w:rPr>
            </w:pPr>
          </w:p>
        </w:tc>
        <w:tc>
          <w:tcPr>
            <w:tcW w:w="8505" w:type="dxa"/>
          </w:tcPr>
          <w:p w:rsidR="004475B1" w:rsidRPr="005970A1" w:rsidRDefault="004475B1" w:rsidP="00451F4B">
            <w:pPr>
              <w:autoSpaceDE w:val="0"/>
              <w:autoSpaceDN w:val="0"/>
              <w:adjustRightInd w:val="0"/>
              <w:ind w:firstLine="34"/>
              <w:jc w:val="left"/>
              <w:rPr>
                <w:sz w:val="24"/>
                <w:szCs w:val="24"/>
              </w:rPr>
            </w:pPr>
            <w:r w:rsidRPr="005970A1">
              <w:rPr>
                <w:sz w:val="24"/>
                <w:szCs w:val="24"/>
              </w:rPr>
              <w:t>Всего</w:t>
            </w:r>
          </w:p>
        </w:tc>
        <w:tc>
          <w:tcPr>
            <w:tcW w:w="2268" w:type="dxa"/>
          </w:tcPr>
          <w:p w:rsidR="004475B1" w:rsidRPr="005970A1" w:rsidRDefault="004475B1" w:rsidP="005300DC">
            <w:pPr>
              <w:autoSpaceDE w:val="0"/>
              <w:autoSpaceDN w:val="0"/>
              <w:adjustRightInd w:val="0"/>
              <w:ind w:firstLine="0"/>
              <w:jc w:val="center"/>
              <w:rPr>
                <w:sz w:val="24"/>
                <w:szCs w:val="24"/>
              </w:rPr>
            </w:pPr>
            <w:r w:rsidRPr="005970A1">
              <w:rPr>
                <w:sz w:val="24"/>
                <w:szCs w:val="24"/>
              </w:rPr>
              <w:t>170</w:t>
            </w:r>
          </w:p>
        </w:tc>
        <w:tc>
          <w:tcPr>
            <w:tcW w:w="2126" w:type="dxa"/>
          </w:tcPr>
          <w:p w:rsidR="004475B1" w:rsidRPr="005970A1" w:rsidRDefault="004475B1" w:rsidP="00451F4B">
            <w:pPr>
              <w:autoSpaceDE w:val="0"/>
              <w:autoSpaceDN w:val="0"/>
              <w:adjustRightInd w:val="0"/>
              <w:rPr>
                <w:sz w:val="24"/>
                <w:szCs w:val="24"/>
              </w:rPr>
            </w:pPr>
            <w:r w:rsidRPr="005970A1">
              <w:rPr>
                <w:sz w:val="24"/>
                <w:szCs w:val="24"/>
              </w:rPr>
              <w:t>5</w:t>
            </w:r>
          </w:p>
        </w:tc>
      </w:tr>
    </w:tbl>
    <w:p w:rsidR="004475B1" w:rsidRPr="005970A1" w:rsidRDefault="004475B1" w:rsidP="009F0565">
      <w:pPr>
        <w:jc w:val="center"/>
        <w:rPr>
          <w:sz w:val="24"/>
          <w:szCs w:val="24"/>
        </w:rPr>
      </w:pPr>
    </w:p>
    <w:p w:rsidR="004475B1" w:rsidRPr="005970A1" w:rsidRDefault="004475B1" w:rsidP="009F0565">
      <w:pPr>
        <w:jc w:val="center"/>
        <w:rPr>
          <w:sz w:val="24"/>
          <w:szCs w:val="24"/>
        </w:rPr>
      </w:pPr>
      <w:r w:rsidRPr="005970A1">
        <w:rPr>
          <w:sz w:val="24"/>
          <w:szCs w:val="24"/>
        </w:rPr>
        <w:t xml:space="preserve"> 4 класс (4А, 4Б,4В,4Г)</w:t>
      </w:r>
    </w:p>
    <w:p w:rsidR="004475B1" w:rsidRPr="005970A1" w:rsidRDefault="004475B1" w:rsidP="009F0565">
      <w:pPr>
        <w:jc w:val="center"/>
        <w:rPr>
          <w:color w:val="000000"/>
          <w:sz w:val="24"/>
          <w:szCs w:val="24"/>
        </w:rPr>
      </w:pPr>
      <w:r w:rsidRPr="005970A1">
        <w:rPr>
          <w:color w:val="000000"/>
          <w:sz w:val="24"/>
          <w:szCs w:val="24"/>
        </w:rPr>
        <w:t>5 часов  в неделю;  34 недели; в год – 170 часов</w:t>
      </w:r>
    </w:p>
    <w:p w:rsidR="004475B1" w:rsidRPr="005970A1" w:rsidRDefault="004475B1" w:rsidP="009F0565">
      <w:pPr>
        <w:jc w:val="center"/>
        <w:rPr>
          <w:color w:val="000000"/>
          <w:sz w:val="24"/>
          <w:szCs w:val="24"/>
        </w:rPr>
      </w:pPr>
    </w:p>
    <w:tbl>
      <w:tblPr>
        <w:tblW w:w="13183" w:type="dxa"/>
        <w:tblInd w:w="1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080"/>
        <w:gridCol w:w="8559"/>
        <w:gridCol w:w="1843"/>
        <w:gridCol w:w="1701"/>
      </w:tblGrid>
      <w:tr w:rsidR="004475B1" w:rsidRPr="005970A1" w:rsidTr="0053413D">
        <w:tc>
          <w:tcPr>
            <w:tcW w:w="1080" w:type="dxa"/>
          </w:tcPr>
          <w:p w:rsidR="004475B1" w:rsidRPr="005970A1" w:rsidRDefault="004475B1" w:rsidP="00451F4B">
            <w:pPr>
              <w:autoSpaceDE w:val="0"/>
              <w:autoSpaceDN w:val="0"/>
              <w:adjustRightInd w:val="0"/>
              <w:ind w:hanging="142"/>
              <w:jc w:val="center"/>
              <w:rPr>
                <w:sz w:val="24"/>
                <w:szCs w:val="24"/>
              </w:rPr>
            </w:pPr>
            <w:r w:rsidRPr="005970A1">
              <w:rPr>
                <w:b/>
                <w:bCs/>
                <w:color w:val="000000"/>
                <w:sz w:val="24"/>
                <w:szCs w:val="24"/>
              </w:rPr>
              <w:t xml:space="preserve"> </w:t>
            </w:r>
            <w:r w:rsidRPr="005970A1">
              <w:rPr>
                <w:sz w:val="24"/>
                <w:szCs w:val="24"/>
              </w:rPr>
              <w:t>№</w:t>
            </w:r>
          </w:p>
          <w:p w:rsidR="004475B1" w:rsidRPr="005970A1" w:rsidRDefault="004475B1" w:rsidP="00451F4B">
            <w:pPr>
              <w:autoSpaceDE w:val="0"/>
              <w:autoSpaceDN w:val="0"/>
              <w:adjustRightInd w:val="0"/>
              <w:ind w:hanging="142"/>
              <w:jc w:val="center"/>
              <w:rPr>
                <w:sz w:val="24"/>
                <w:szCs w:val="24"/>
              </w:rPr>
            </w:pPr>
            <w:r w:rsidRPr="005970A1">
              <w:rPr>
                <w:sz w:val="24"/>
                <w:szCs w:val="24"/>
              </w:rPr>
              <w:t>урока</w:t>
            </w:r>
          </w:p>
        </w:tc>
        <w:tc>
          <w:tcPr>
            <w:tcW w:w="8559" w:type="dxa"/>
          </w:tcPr>
          <w:p w:rsidR="004475B1" w:rsidRPr="005970A1" w:rsidRDefault="004475B1" w:rsidP="00451F4B">
            <w:pPr>
              <w:autoSpaceDE w:val="0"/>
              <w:autoSpaceDN w:val="0"/>
              <w:adjustRightInd w:val="0"/>
              <w:ind w:hanging="142"/>
              <w:jc w:val="center"/>
              <w:rPr>
                <w:sz w:val="24"/>
                <w:szCs w:val="24"/>
              </w:rPr>
            </w:pPr>
            <w:r w:rsidRPr="005970A1">
              <w:rPr>
                <w:sz w:val="24"/>
                <w:szCs w:val="24"/>
              </w:rPr>
              <w:t>Тема</w:t>
            </w:r>
          </w:p>
        </w:tc>
        <w:tc>
          <w:tcPr>
            <w:tcW w:w="1843" w:type="dxa"/>
          </w:tcPr>
          <w:p w:rsidR="004475B1" w:rsidRPr="005970A1" w:rsidRDefault="004475B1" w:rsidP="00451F4B">
            <w:pPr>
              <w:autoSpaceDE w:val="0"/>
              <w:autoSpaceDN w:val="0"/>
              <w:adjustRightInd w:val="0"/>
              <w:ind w:left="34" w:firstLine="0"/>
              <w:jc w:val="center"/>
              <w:rPr>
                <w:sz w:val="24"/>
                <w:szCs w:val="24"/>
              </w:rPr>
            </w:pPr>
            <w:r w:rsidRPr="005970A1">
              <w:rPr>
                <w:sz w:val="24"/>
                <w:szCs w:val="24"/>
              </w:rPr>
              <w:t>Всего</w:t>
            </w:r>
          </w:p>
          <w:p w:rsidR="004475B1" w:rsidRPr="005970A1" w:rsidRDefault="004475B1" w:rsidP="00451F4B">
            <w:pPr>
              <w:autoSpaceDE w:val="0"/>
              <w:autoSpaceDN w:val="0"/>
              <w:adjustRightInd w:val="0"/>
              <w:ind w:left="34" w:firstLine="0"/>
              <w:jc w:val="center"/>
              <w:rPr>
                <w:sz w:val="24"/>
                <w:szCs w:val="24"/>
              </w:rPr>
            </w:pPr>
            <w:r w:rsidRPr="005970A1">
              <w:rPr>
                <w:sz w:val="24"/>
                <w:szCs w:val="24"/>
              </w:rPr>
              <w:t>часов</w:t>
            </w:r>
          </w:p>
        </w:tc>
        <w:tc>
          <w:tcPr>
            <w:tcW w:w="1701" w:type="dxa"/>
          </w:tcPr>
          <w:p w:rsidR="004475B1" w:rsidRPr="005970A1" w:rsidRDefault="004475B1" w:rsidP="00451F4B">
            <w:pPr>
              <w:autoSpaceDE w:val="0"/>
              <w:autoSpaceDN w:val="0"/>
              <w:adjustRightInd w:val="0"/>
              <w:ind w:hanging="142"/>
              <w:jc w:val="center"/>
              <w:rPr>
                <w:sz w:val="24"/>
                <w:szCs w:val="24"/>
              </w:rPr>
            </w:pPr>
            <w:r w:rsidRPr="005970A1">
              <w:rPr>
                <w:sz w:val="24"/>
                <w:szCs w:val="24"/>
              </w:rPr>
              <w:t>КР, ПР, ЛР</w:t>
            </w:r>
          </w:p>
        </w:tc>
      </w:tr>
      <w:tr w:rsidR="004475B1" w:rsidRPr="005970A1" w:rsidTr="0053413D">
        <w:tc>
          <w:tcPr>
            <w:tcW w:w="1080" w:type="dxa"/>
          </w:tcPr>
          <w:p w:rsidR="004475B1" w:rsidRPr="005970A1" w:rsidRDefault="004475B1" w:rsidP="00451F4B">
            <w:pPr>
              <w:ind w:left="360"/>
              <w:jc w:val="center"/>
              <w:rPr>
                <w:sz w:val="24"/>
                <w:szCs w:val="24"/>
              </w:rPr>
            </w:pPr>
          </w:p>
        </w:tc>
        <w:tc>
          <w:tcPr>
            <w:tcW w:w="8559" w:type="dxa"/>
          </w:tcPr>
          <w:p w:rsidR="004475B1" w:rsidRPr="005970A1" w:rsidRDefault="004475B1" w:rsidP="00451F4B">
            <w:pPr>
              <w:rPr>
                <w:b/>
                <w:bCs/>
                <w:sz w:val="24"/>
                <w:szCs w:val="24"/>
              </w:rPr>
            </w:pPr>
            <w:r w:rsidRPr="005970A1">
              <w:rPr>
                <w:b/>
                <w:bCs/>
                <w:sz w:val="24"/>
                <w:szCs w:val="24"/>
              </w:rPr>
              <w:t>Повторение</w:t>
            </w:r>
          </w:p>
        </w:tc>
        <w:tc>
          <w:tcPr>
            <w:tcW w:w="1843" w:type="dxa"/>
          </w:tcPr>
          <w:p w:rsidR="004475B1" w:rsidRPr="005970A1" w:rsidRDefault="004475B1" w:rsidP="00451F4B">
            <w:pPr>
              <w:jc w:val="center"/>
              <w:rPr>
                <w:sz w:val="24"/>
                <w:szCs w:val="24"/>
              </w:rPr>
            </w:pPr>
            <w:r w:rsidRPr="005970A1">
              <w:rPr>
                <w:b/>
                <w:bCs/>
                <w:sz w:val="24"/>
                <w:szCs w:val="24"/>
              </w:rPr>
              <w:t>17</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Орфографическое правило и его применение.</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Орфографическое правило и его применение.</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Систематизация освоения орфографических правил</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 xml:space="preserve"> Части речи  (повторение)</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Речь. Ее виды</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Практическое освоение жанра «дневниковая  запись».</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Грамматическое значение слов</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 xml:space="preserve">Фонетический анализ слова.  </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r w:rsidRPr="005970A1">
              <w:rPr>
                <w:sz w:val="24"/>
                <w:szCs w:val="24"/>
              </w:rPr>
              <w:t xml:space="preserve"> </w:t>
            </w: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Состав  слова. Значение  слова.</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 xml:space="preserve">Части речи как группы  слов.  </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Повторение изученного о глаголе</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 xml:space="preserve"> Глагол (повторение)</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Орфографическое  правило и его применение.</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ind w:firstLine="0"/>
              <w:rPr>
                <w:b/>
                <w:bCs/>
                <w:sz w:val="24"/>
                <w:szCs w:val="24"/>
              </w:rPr>
            </w:pPr>
            <w:r w:rsidRPr="005970A1">
              <w:rPr>
                <w:sz w:val="24"/>
                <w:szCs w:val="24"/>
              </w:rPr>
              <w:t>Контрольная работа по теме «повторение»./входная/</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r w:rsidRPr="005970A1">
              <w:rPr>
                <w:sz w:val="24"/>
                <w:szCs w:val="24"/>
              </w:rPr>
              <w:t>1</w:t>
            </w: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ind w:firstLine="0"/>
              <w:rPr>
                <w:sz w:val="24"/>
                <w:szCs w:val="24"/>
              </w:rPr>
            </w:pPr>
            <w:r w:rsidRPr="005970A1">
              <w:rPr>
                <w:sz w:val="24"/>
                <w:szCs w:val="24"/>
              </w:rPr>
              <w:t>Орфографическое  правило и его применение.</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b/>
                <w:bCs/>
                <w:sz w:val="24"/>
                <w:szCs w:val="24"/>
              </w:rPr>
            </w:pPr>
            <w:r w:rsidRPr="005970A1">
              <w:rPr>
                <w:sz w:val="24"/>
                <w:szCs w:val="24"/>
              </w:rPr>
              <w:t xml:space="preserve"> Обучающее изложение повествовательного текста. </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b/>
                <w:bCs/>
                <w:sz w:val="24"/>
                <w:szCs w:val="24"/>
              </w:rPr>
            </w:pPr>
            <w:r w:rsidRPr="005970A1">
              <w:rPr>
                <w:sz w:val="24"/>
                <w:szCs w:val="24"/>
              </w:rPr>
              <w:t>Обучающее изложение повествовательного текста.</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suppressAutoHyphens w:val="0"/>
              <w:ind w:left="360" w:firstLine="0"/>
              <w:jc w:val="center"/>
              <w:rPr>
                <w:sz w:val="24"/>
                <w:szCs w:val="24"/>
              </w:rPr>
            </w:pPr>
            <w:r w:rsidRPr="005970A1">
              <w:rPr>
                <w:sz w:val="24"/>
                <w:szCs w:val="24"/>
              </w:rPr>
              <w:lastRenderedPageBreak/>
              <w:t xml:space="preserve"> </w:t>
            </w:r>
          </w:p>
        </w:tc>
        <w:tc>
          <w:tcPr>
            <w:tcW w:w="8559" w:type="dxa"/>
          </w:tcPr>
          <w:p w:rsidR="004475B1" w:rsidRPr="005970A1" w:rsidRDefault="004475B1" w:rsidP="00451F4B">
            <w:pPr>
              <w:autoSpaceDE w:val="0"/>
              <w:autoSpaceDN w:val="0"/>
              <w:adjustRightInd w:val="0"/>
              <w:ind w:firstLine="0"/>
              <w:rPr>
                <w:b/>
                <w:bCs/>
                <w:sz w:val="24"/>
                <w:szCs w:val="24"/>
              </w:rPr>
            </w:pPr>
            <w:r w:rsidRPr="005970A1">
              <w:rPr>
                <w:b/>
                <w:bCs/>
                <w:sz w:val="24"/>
                <w:szCs w:val="24"/>
              </w:rPr>
              <w:t>Словосочетание.</w:t>
            </w:r>
          </w:p>
        </w:tc>
        <w:tc>
          <w:tcPr>
            <w:tcW w:w="1843" w:type="dxa"/>
          </w:tcPr>
          <w:p w:rsidR="004475B1" w:rsidRPr="005970A1" w:rsidRDefault="004475B1" w:rsidP="00451F4B">
            <w:pPr>
              <w:jc w:val="center"/>
              <w:rPr>
                <w:b/>
                <w:bCs/>
                <w:sz w:val="24"/>
                <w:szCs w:val="24"/>
                <w:lang w:val="en-US"/>
              </w:rPr>
            </w:pPr>
            <w:r w:rsidRPr="005970A1">
              <w:rPr>
                <w:b/>
                <w:bCs/>
                <w:sz w:val="24"/>
                <w:szCs w:val="24"/>
              </w:rPr>
              <w:t>1</w:t>
            </w:r>
            <w:r w:rsidRPr="005970A1">
              <w:rPr>
                <w:b/>
                <w:bCs/>
                <w:sz w:val="24"/>
                <w:szCs w:val="24"/>
                <w:lang w:val="en-US"/>
              </w:rPr>
              <w:t>3</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ind w:left="36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 xml:space="preserve">Знакомство с понятием «словосочетание».  </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Представление о словосочетании как способе более точного называния предмета.</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Представление о словосочетании как способе более точного называния предмета.</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5300DC">
            <w:pPr>
              <w:autoSpaceDE w:val="0"/>
              <w:autoSpaceDN w:val="0"/>
              <w:adjustRightInd w:val="0"/>
              <w:ind w:firstLine="0"/>
              <w:rPr>
                <w:sz w:val="24"/>
                <w:szCs w:val="24"/>
              </w:rPr>
            </w:pPr>
            <w:r w:rsidRPr="005970A1">
              <w:rPr>
                <w:sz w:val="24"/>
                <w:szCs w:val="24"/>
              </w:rPr>
              <w:t>Составление  словосочетаний и вычленение  их из предложений</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5300DC">
            <w:pPr>
              <w:autoSpaceDE w:val="0"/>
              <w:autoSpaceDN w:val="0"/>
              <w:adjustRightInd w:val="0"/>
              <w:ind w:firstLine="0"/>
              <w:rPr>
                <w:sz w:val="24"/>
                <w:szCs w:val="24"/>
              </w:rPr>
            </w:pPr>
            <w:r w:rsidRPr="005970A1">
              <w:rPr>
                <w:sz w:val="24"/>
                <w:szCs w:val="24"/>
              </w:rPr>
              <w:t>Составление  словосочетаний  и вычленение  их из предложений</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r w:rsidRPr="005970A1">
              <w:rPr>
                <w:sz w:val="24"/>
                <w:szCs w:val="24"/>
              </w:rPr>
              <w:t xml:space="preserve"> </w:t>
            </w: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5300DC">
            <w:pPr>
              <w:autoSpaceDE w:val="0"/>
              <w:autoSpaceDN w:val="0"/>
              <w:adjustRightInd w:val="0"/>
              <w:ind w:firstLine="0"/>
              <w:rPr>
                <w:sz w:val="24"/>
                <w:szCs w:val="24"/>
              </w:rPr>
            </w:pPr>
            <w:r w:rsidRPr="005970A1">
              <w:rPr>
                <w:sz w:val="24"/>
                <w:szCs w:val="24"/>
              </w:rPr>
              <w:t>Составление  словосочетаний  и вычленение  их из предложений и вычленение  их из предложений</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 xml:space="preserve"> Строение  словосочетаний. Связь имени существительного с именем прилагательным;</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Подчинение имени  существительного глаголу</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 xml:space="preserve">Подчинение имени   существительного глаголу или другому имени существительному.  </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 xml:space="preserve">Подчинение имени   существительного глаголу или другому имени существительному.  </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 xml:space="preserve">Обучающее сочинение по картине  </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 xml:space="preserve">Обучающее сочинение по картине  </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 xml:space="preserve">Проверочная   работа по теме «Словосочетание».    </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r w:rsidRPr="005970A1">
              <w:rPr>
                <w:sz w:val="24"/>
                <w:szCs w:val="24"/>
              </w:rPr>
              <w:t xml:space="preserve"> </w:t>
            </w: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Работа над ошибками</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ind w:left="360"/>
              <w:jc w:val="center"/>
              <w:rPr>
                <w:sz w:val="24"/>
                <w:szCs w:val="24"/>
              </w:rPr>
            </w:pPr>
            <w:r w:rsidRPr="005970A1">
              <w:rPr>
                <w:sz w:val="24"/>
                <w:szCs w:val="24"/>
              </w:rPr>
              <w:t xml:space="preserve"> </w:t>
            </w:r>
          </w:p>
        </w:tc>
        <w:tc>
          <w:tcPr>
            <w:tcW w:w="8559" w:type="dxa"/>
          </w:tcPr>
          <w:p w:rsidR="004475B1" w:rsidRPr="005970A1" w:rsidRDefault="004475B1" w:rsidP="00451F4B">
            <w:pPr>
              <w:autoSpaceDE w:val="0"/>
              <w:autoSpaceDN w:val="0"/>
              <w:adjustRightInd w:val="0"/>
              <w:ind w:firstLine="0"/>
              <w:rPr>
                <w:sz w:val="24"/>
                <w:szCs w:val="24"/>
              </w:rPr>
            </w:pPr>
            <w:r w:rsidRPr="005970A1">
              <w:rPr>
                <w:b/>
                <w:bCs/>
                <w:sz w:val="24"/>
                <w:szCs w:val="24"/>
              </w:rPr>
              <w:t>Наречие</w:t>
            </w:r>
          </w:p>
        </w:tc>
        <w:tc>
          <w:tcPr>
            <w:tcW w:w="1843" w:type="dxa"/>
          </w:tcPr>
          <w:p w:rsidR="004475B1" w:rsidRPr="005970A1" w:rsidRDefault="004475B1" w:rsidP="00451F4B">
            <w:pPr>
              <w:jc w:val="center"/>
              <w:rPr>
                <w:b/>
                <w:bCs/>
                <w:sz w:val="24"/>
                <w:szCs w:val="24"/>
              </w:rPr>
            </w:pPr>
            <w:r w:rsidRPr="005970A1">
              <w:rPr>
                <w:b/>
                <w:bCs/>
                <w:sz w:val="24"/>
                <w:szCs w:val="24"/>
              </w:rPr>
              <w:t>10</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Знакомство с особенностями наречия как части речи</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Знакомство с особенностями наречия как части речи</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Написание наиболее частотных наречий</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Написание наиболее частотных наречий</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Использование наречий в предложении.</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Использование наречий в предложении.</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Использование наречий в предложении.</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Использование наречий в предложении.</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ind w:firstLine="0"/>
              <w:rPr>
                <w:sz w:val="24"/>
                <w:szCs w:val="24"/>
              </w:rPr>
            </w:pPr>
            <w:r w:rsidRPr="005970A1">
              <w:rPr>
                <w:sz w:val="24"/>
                <w:szCs w:val="24"/>
              </w:rPr>
              <w:t>Контрольная работа</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r w:rsidRPr="005970A1">
              <w:rPr>
                <w:sz w:val="24"/>
                <w:szCs w:val="24"/>
              </w:rPr>
              <w:t xml:space="preserve">1 </w:t>
            </w: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ind w:firstLine="0"/>
              <w:rPr>
                <w:sz w:val="24"/>
                <w:szCs w:val="24"/>
              </w:rPr>
            </w:pPr>
            <w:r w:rsidRPr="005970A1">
              <w:rPr>
                <w:sz w:val="24"/>
                <w:szCs w:val="24"/>
              </w:rPr>
              <w:t>Работа над ошибками</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ind w:left="360"/>
              <w:jc w:val="center"/>
              <w:rPr>
                <w:sz w:val="24"/>
                <w:szCs w:val="24"/>
              </w:rPr>
            </w:pPr>
            <w:r w:rsidRPr="005970A1">
              <w:rPr>
                <w:sz w:val="24"/>
                <w:szCs w:val="24"/>
              </w:rPr>
              <w:t xml:space="preserve"> </w:t>
            </w:r>
          </w:p>
        </w:tc>
        <w:tc>
          <w:tcPr>
            <w:tcW w:w="8559" w:type="dxa"/>
          </w:tcPr>
          <w:p w:rsidR="004475B1" w:rsidRPr="005970A1" w:rsidRDefault="004475B1" w:rsidP="00451F4B">
            <w:pPr>
              <w:ind w:firstLine="0"/>
              <w:rPr>
                <w:b/>
                <w:bCs/>
                <w:sz w:val="24"/>
                <w:szCs w:val="24"/>
              </w:rPr>
            </w:pPr>
            <w:r w:rsidRPr="005970A1">
              <w:rPr>
                <w:b/>
                <w:bCs/>
                <w:sz w:val="24"/>
                <w:szCs w:val="24"/>
              </w:rPr>
              <w:t>Имена  существительные   и имена прилагательные</w:t>
            </w:r>
          </w:p>
        </w:tc>
        <w:tc>
          <w:tcPr>
            <w:tcW w:w="1843" w:type="dxa"/>
          </w:tcPr>
          <w:p w:rsidR="004475B1" w:rsidRPr="005970A1" w:rsidRDefault="004475B1" w:rsidP="00451F4B">
            <w:pPr>
              <w:jc w:val="center"/>
              <w:rPr>
                <w:b/>
                <w:bCs/>
                <w:sz w:val="24"/>
                <w:szCs w:val="24"/>
              </w:rPr>
            </w:pPr>
            <w:r w:rsidRPr="005970A1">
              <w:rPr>
                <w:b/>
                <w:bCs/>
                <w:sz w:val="24"/>
                <w:szCs w:val="24"/>
              </w:rPr>
              <w:t>30</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Повторение изученного об именах существительных</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 xml:space="preserve"> Склонения  имен  существительных и способы их определения склонения</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Склонения  имен  существительных и способы их определения склонения</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Морфологический анализ имён существительных</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Знакомство со способом решения орфографических задач в безударных окончаниях имен существительных</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Обучающее изложение повествовательного текста</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 xml:space="preserve"> Способы решения орфографических задач в безударных окончаниях имен существительных</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Способы решения орфографических задач в безударных окончаниях имен существительных.</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Способы решения орфографических задач в безударных окончаниях имен существительных.</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Способы решения орфографических задач в безударных окончаниях имен прилагательных.</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Способы решения орфографических задач в безударных окончаниях имен прилагательных.</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Обучающее изложение повествовательного текста.</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Обучающее изложение повествовательного текста.</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 xml:space="preserve">Обучающее сочинение по картине  </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 xml:space="preserve">Обучающее сочинение по картине  </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Правописание окончаний имен существительных и имен прилагательных во множественном числе</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Правописание окончаний имен существительных и имен прилагательных во множественном числе</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 xml:space="preserve">Образование форм именительного и родительного падежей множественного числа имен существительных;    </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 xml:space="preserve">Образование форм именительного и родительного падежей множественного числа имен существительных;  </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ind w:firstLine="0"/>
              <w:rPr>
                <w:sz w:val="24"/>
                <w:szCs w:val="24"/>
              </w:rPr>
            </w:pPr>
            <w:r w:rsidRPr="005970A1">
              <w:rPr>
                <w:sz w:val="24"/>
                <w:szCs w:val="24"/>
              </w:rPr>
              <w:t>Образование форм именительного и родительного падежей множественного числа имен существительных</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ind w:firstLine="0"/>
              <w:rPr>
                <w:sz w:val="24"/>
                <w:szCs w:val="24"/>
              </w:rPr>
            </w:pPr>
            <w:r w:rsidRPr="005970A1">
              <w:rPr>
                <w:sz w:val="24"/>
                <w:szCs w:val="24"/>
              </w:rPr>
              <w:t>Образование форм именительного и родительного падежей множественного числа имен существительных</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ind w:firstLine="0"/>
              <w:rPr>
                <w:b/>
                <w:bCs/>
                <w:sz w:val="24"/>
                <w:szCs w:val="24"/>
              </w:rPr>
            </w:pPr>
            <w:r w:rsidRPr="005970A1">
              <w:rPr>
                <w:sz w:val="24"/>
                <w:szCs w:val="24"/>
              </w:rPr>
              <w:t xml:space="preserve"> Образование различных форм имен существительных</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ind w:firstLine="0"/>
              <w:rPr>
                <w:b/>
                <w:bCs/>
                <w:sz w:val="24"/>
                <w:szCs w:val="24"/>
              </w:rPr>
            </w:pPr>
            <w:r w:rsidRPr="005970A1">
              <w:rPr>
                <w:sz w:val="24"/>
                <w:szCs w:val="24"/>
              </w:rPr>
              <w:t xml:space="preserve"> Образование различных форм имен существительных</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ind w:right="-88" w:firstLine="0"/>
              <w:rPr>
                <w:sz w:val="24"/>
                <w:szCs w:val="24"/>
              </w:rPr>
            </w:pPr>
            <w:r w:rsidRPr="005970A1">
              <w:rPr>
                <w:sz w:val="24"/>
                <w:szCs w:val="24"/>
              </w:rPr>
              <w:t>Обобщение по теме «Имена  существительные   и имена прилагательные» (проверочная работа).</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r w:rsidRPr="005970A1">
              <w:rPr>
                <w:sz w:val="24"/>
                <w:szCs w:val="24"/>
              </w:rPr>
              <w:t xml:space="preserve"> </w:t>
            </w: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ind w:right="-88" w:firstLine="0"/>
              <w:rPr>
                <w:sz w:val="24"/>
                <w:szCs w:val="24"/>
              </w:rPr>
            </w:pPr>
            <w:r w:rsidRPr="005970A1">
              <w:rPr>
                <w:sz w:val="24"/>
                <w:szCs w:val="24"/>
              </w:rPr>
              <w:t>Обобщение по теме «Имена  существительные   и имена прилагательные»</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Написание изложения на основе сказочного текста</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Написание изложения на основе сказочного текста</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Написание изложения на основе сказочного текста</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Создание словесных этюдов</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Создание словесных этюдов</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ind w:left="360"/>
              <w:jc w:val="center"/>
              <w:rPr>
                <w:sz w:val="24"/>
                <w:szCs w:val="24"/>
              </w:rPr>
            </w:pPr>
          </w:p>
        </w:tc>
        <w:tc>
          <w:tcPr>
            <w:tcW w:w="8559" w:type="dxa"/>
          </w:tcPr>
          <w:p w:rsidR="004475B1" w:rsidRPr="005970A1" w:rsidRDefault="004475B1" w:rsidP="00451F4B">
            <w:pPr>
              <w:autoSpaceDE w:val="0"/>
              <w:autoSpaceDN w:val="0"/>
              <w:adjustRightInd w:val="0"/>
              <w:ind w:firstLine="0"/>
              <w:rPr>
                <w:b/>
                <w:bCs/>
                <w:sz w:val="24"/>
                <w:szCs w:val="24"/>
              </w:rPr>
            </w:pPr>
            <w:r w:rsidRPr="005970A1">
              <w:rPr>
                <w:b/>
                <w:bCs/>
                <w:sz w:val="24"/>
                <w:szCs w:val="24"/>
              </w:rPr>
              <w:t xml:space="preserve">Части речи. </w:t>
            </w:r>
          </w:p>
        </w:tc>
        <w:tc>
          <w:tcPr>
            <w:tcW w:w="1843" w:type="dxa"/>
          </w:tcPr>
          <w:p w:rsidR="004475B1" w:rsidRPr="005970A1" w:rsidRDefault="004475B1" w:rsidP="00451F4B">
            <w:pPr>
              <w:jc w:val="center"/>
              <w:rPr>
                <w:b/>
                <w:bCs/>
                <w:sz w:val="24"/>
                <w:szCs w:val="24"/>
              </w:rPr>
            </w:pPr>
            <w:r w:rsidRPr="005970A1">
              <w:rPr>
                <w:b/>
                <w:bCs/>
                <w:sz w:val="24"/>
                <w:szCs w:val="24"/>
              </w:rPr>
              <w:t>10</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Повторение изученного об именах существительных и именах прилагательных.</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 xml:space="preserve">Обучающее    выборочное изложение </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Контрольный диктант</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r w:rsidRPr="005970A1">
              <w:rPr>
                <w:sz w:val="24"/>
                <w:szCs w:val="24"/>
              </w:rPr>
              <w:t>1</w:t>
            </w: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Числительные  (количественные) и их изменение   по падежам</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 xml:space="preserve">Сложные числительные и особенности их изменения.  </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r w:rsidRPr="005970A1">
              <w:rPr>
                <w:sz w:val="24"/>
                <w:szCs w:val="24"/>
              </w:rPr>
              <w:t xml:space="preserve"> </w:t>
            </w: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 xml:space="preserve">Сложные числительные и особенности их изменения.  </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 xml:space="preserve">Употребление имен числительных в речи.  </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Особенности местоимения</w:t>
            </w:r>
          </w:p>
          <w:p w:rsidR="004475B1" w:rsidRPr="005970A1" w:rsidRDefault="004475B1" w:rsidP="00451F4B">
            <w:pPr>
              <w:autoSpaceDE w:val="0"/>
              <w:autoSpaceDN w:val="0"/>
              <w:adjustRightInd w:val="0"/>
              <w:ind w:firstLine="0"/>
              <w:rPr>
                <w:sz w:val="24"/>
                <w:szCs w:val="24"/>
              </w:rPr>
            </w:pPr>
            <w:r w:rsidRPr="005970A1">
              <w:rPr>
                <w:sz w:val="24"/>
                <w:szCs w:val="24"/>
              </w:rPr>
              <w:t xml:space="preserve"> как части речи, написание и употребление личных   местоимений</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Написание и употребление местоимений  (проверочная работа).</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701" w:type="dxa"/>
          </w:tcPr>
          <w:p w:rsidR="004475B1" w:rsidRPr="005970A1" w:rsidRDefault="004475B1" w:rsidP="00451F4B">
            <w:pPr>
              <w:jc w:val="center"/>
              <w:rPr>
                <w:sz w:val="24"/>
                <w:szCs w:val="24"/>
              </w:rPr>
            </w:pPr>
            <w:r w:rsidRPr="005970A1">
              <w:rPr>
                <w:sz w:val="24"/>
                <w:szCs w:val="24"/>
              </w:rPr>
              <w:t xml:space="preserve"> </w:t>
            </w: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Написание и употребление местоимений.</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ind w:left="360"/>
              <w:jc w:val="center"/>
              <w:rPr>
                <w:sz w:val="24"/>
                <w:szCs w:val="24"/>
              </w:rPr>
            </w:pPr>
            <w:r w:rsidRPr="005970A1">
              <w:rPr>
                <w:sz w:val="24"/>
                <w:szCs w:val="24"/>
              </w:rPr>
              <w:t xml:space="preserve"> </w:t>
            </w:r>
          </w:p>
        </w:tc>
        <w:tc>
          <w:tcPr>
            <w:tcW w:w="8559" w:type="dxa"/>
          </w:tcPr>
          <w:p w:rsidR="004475B1" w:rsidRPr="005970A1" w:rsidRDefault="004475B1" w:rsidP="00451F4B">
            <w:pPr>
              <w:ind w:firstLine="0"/>
              <w:rPr>
                <w:b/>
                <w:bCs/>
                <w:sz w:val="24"/>
                <w:szCs w:val="24"/>
              </w:rPr>
            </w:pPr>
            <w:r w:rsidRPr="005970A1">
              <w:rPr>
                <w:b/>
                <w:bCs/>
                <w:sz w:val="24"/>
                <w:szCs w:val="24"/>
              </w:rPr>
              <w:t>Личные окончания глаголов</w:t>
            </w:r>
          </w:p>
        </w:tc>
        <w:tc>
          <w:tcPr>
            <w:tcW w:w="1843" w:type="dxa"/>
          </w:tcPr>
          <w:p w:rsidR="004475B1" w:rsidRPr="005970A1" w:rsidRDefault="004475B1" w:rsidP="00451F4B">
            <w:pPr>
              <w:jc w:val="center"/>
              <w:rPr>
                <w:b/>
                <w:bCs/>
                <w:sz w:val="24"/>
                <w:szCs w:val="24"/>
              </w:rPr>
            </w:pPr>
            <w:r w:rsidRPr="005970A1">
              <w:rPr>
                <w:b/>
                <w:bCs/>
                <w:sz w:val="24"/>
                <w:szCs w:val="24"/>
              </w:rPr>
              <w:t>30</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Времена глагола: опознавательные признаки и значения, которые передают родовые  и личные окончания.</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Времена глагола: опознавательные признаки и значения, которые передают родовые и личные окончания</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5300DC">
            <w:pPr>
              <w:autoSpaceDE w:val="0"/>
              <w:autoSpaceDN w:val="0"/>
              <w:adjustRightInd w:val="0"/>
              <w:ind w:firstLine="0"/>
              <w:rPr>
                <w:sz w:val="24"/>
                <w:szCs w:val="24"/>
              </w:rPr>
            </w:pPr>
            <w:r w:rsidRPr="005970A1">
              <w:rPr>
                <w:sz w:val="24"/>
                <w:szCs w:val="24"/>
              </w:rPr>
              <w:t>Времена глагола: опознавательные признаки и значения, которые передают  родовые и личные окончания</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Создание текстов на основе различных источников (картины)</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Создание текстов на основе различных источников (картины)</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 xml:space="preserve">Два спряжения  глаголов. Способы определения спряжения глагола. </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 xml:space="preserve">Два спряжения  глаголов. Способы определения спряжения глагола. </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 xml:space="preserve">Два спряжения  глаголов. Способы определения спряжения глагола. </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 xml:space="preserve">Два спряжения  глаголов. Способы определения спряжения глагола. </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r w:rsidRPr="005970A1">
              <w:rPr>
                <w:sz w:val="24"/>
                <w:szCs w:val="24"/>
              </w:rPr>
              <w:t xml:space="preserve"> </w:t>
            </w: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 xml:space="preserve">Два спряжения  глаголов. Способы определения спряжения глагола. </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Определение спряжения по ударным окончаниям.</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 xml:space="preserve"> Спряжение глаголов с безударным окончанием</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Спряжение глаголов с безударным окончанием</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Аллгоритм определения спряжения глаголов по его неопределенной форме</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Знакомство с одиннадцатью глаголами-исключениями и освоение действий по определению спряжения глаголов</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 xml:space="preserve"> Глаголы-исключения  и освоение действий по определению спряжения глаголов</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Глаголы-исключения  и освоение действий по определению спряжения глаголов</w:t>
            </w:r>
          </w:p>
        </w:tc>
        <w:tc>
          <w:tcPr>
            <w:tcW w:w="1843" w:type="dxa"/>
          </w:tcPr>
          <w:p w:rsidR="004475B1" w:rsidRPr="005970A1" w:rsidRDefault="004475B1" w:rsidP="005300DC">
            <w:pPr>
              <w:ind w:firstLine="601"/>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Определяем спряжения глаголов</w:t>
            </w:r>
          </w:p>
        </w:tc>
        <w:tc>
          <w:tcPr>
            <w:tcW w:w="1843" w:type="dxa"/>
          </w:tcPr>
          <w:p w:rsidR="004475B1" w:rsidRPr="005970A1" w:rsidRDefault="004475B1" w:rsidP="005300DC">
            <w:pPr>
              <w:ind w:left="34" w:firstLine="601"/>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Определяем спряжения глаголов</w:t>
            </w:r>
          </w:p>
        </w:tc>
        <w:tc>
          <w:tcPr>
            <w:tcW w:w="1843" w:type="dxa"/>
          </w:tcPr>
          <w:p w:rsidR="004475B1" w:rsidRPr="005970A1" w:rsidRDefault="004475B1" w:rsidP="005300DC">
            <w:pPr>
              <w:ind w:left="34" w:firstLine="601"/>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Определяем спряжения глаголов</w:t>
            </w:r>
          </w:p>
        </w:tc>
        <w:tc>
          <w:tcPr>
            <w:tcW w:w="1843" w:type="dxa"/>
          </w:tcPr>
          <w:p w:rsidR="004475B1" w:rsidRPr="005970A1" w:rsidRDefault="004475B1" w:rsidP="005300DC">
            <w:pPr>
              <w:ind w:left="34" w:firstLine="601"/>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Определяем спряжения глаголов</w:t>
            </w:r>
          </w:p>
        </w:tc>
        <w:tc>
          <w:tcPr>
            <w:tcW w:w="1843" w:type="dxa"/>
          </w:tcPr>
          <w:p w:rsidR="004475B1" w:rsidRPr="005970A1" w:rsidRDefault="004475B1" w:rsidP="005300DC">
            <w:pPr>
              <w:ind w:left="34" w:firstLine="601"/>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Определяем спряжения глаголов</w:t>
            </w:r>
          </w:p>
        </w:tc>
        <w:tc>
          <w:tcPr>
            <w:tcW w:w="1843" w:type="dxa"/>
          </w:tcPr>
          <w:p w:rsidR="004475B1" w:rsidRPr="005970A1" w:rsidRDefault="004475B1" w:rsidP="005300DC">
            <w:pPr>
              <w:ind w:left="34" w:firstLine="601"/>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 xml:space="preserve"> Решение орфографических задач в безударных личных окончаниях глаголов</w:t>
            </w:r>
          </w:p>
        </w:tc>
        <w:tc>
          <w:tcPr>
            <w:tcW w:w="1843" w:type="dxa"/>
          </w:tcPr>
          <w:p w:rsidR="004475B1" w:rsidRPr="005970A1" w:rsidRDefault="004475B1" w:rsidP="005300DC">
            <w:pPr>
              <w:ind w:firstLine="601"/>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Морфологический анализ глаголов.</w:t>
            </w:r>
          </w:p>
        </w:tc>
        <w:tc>
          <w:tcPr>
            <w:tcW w:w="1843" w:type="dxa"/>
          </w:tcPr>
          <w:p w:rsidR="004475B1" w:rsidRPr="005970A1" w:rsidRDefault="004475B1" w:rsidP="005300DC">
            <w:pPr>
              <w:ind w:firstLine="601"/>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r w:rsidRPr="005970A1">
              <w:rPr>
                <w:sz w:val="24"/>
                <w:szCs w:val="24"/>
              </w:rPr>
              <w:t xml:space="preserve"> </w:t>
            </w: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Решение орфографических задач в окончаниях глаголов</w:t>
            </w:r>
          </w:p>
        </w:tc>
        <w:tc>
          <w:tcPr>
            <w:tcW w:w="1843" w:type="dxa"/>
          </w:tcPr>
          <w:p w:rsidR="004475B1" w:rsidRPr="005970A1" w:rsidRDefault="004475B1" w:rsidP="005300DC">
            <w:pPr>
              <w:ind w:firstLine="601"/>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Подробное изложение: обучение деловому повествованию</w:t>
            </w:r>
          </w:p>
        </w:tc>
        <w:tc>
          <w:tcPr>
            <w:tcW w:w="1843" w:type="dxa"/>
          </w:tcPr>
          <w:p w:rsidR="004475B1" w:rsidRPr="005970A1" w:rsidRDefault="004475B1" w:rsidP="005300DC">
            <w:pPr>
              <w:ind w:firstLine="601"/>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Подробное изложение: обучение деловому повествованию</w:t>
            </w:r>
          </w:p>
        </w:tc>
        <w:tc>
          <w:tcPr>
            <w:tcW w:w="1843" w:type="dxa"/>
          </w:tcPr>
          <w:p w:rsidR="004475B1" w:rsidRPr="005970A1" w:rsidRDefault="004475B1" w:rsidP="005300DC">
            <w:pPr>
              <w:ind w:firstLine="601"/>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Контрольный диктант по теме «Глагольные окончания»</w:t>
            </w:r>
          </w:p>
        </w:tc>
        <w:tc>
          <w:tcPr>
            <w:tcW w:w="1843" w:type="dxa"/>
          </w:tcPr>
          <w:p w:rsidR="004475B1" w:rsidRPr="005970A1" w:rsidRDefault="004475B1" w:rsidP="005300DC">
            <w:pPr>
              <w:ind w:firstLine="601"/>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r w:rsidRPr="005970A1">
              <w:rPr>
                <w:sz w:val="24"/>
                <w:szCs w:val="24"/>
              </w:rPr>
              <w:t>1</w:t>
            </w: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Обобщение по разделу «Личные окончания глаголов».</w:t>
            </w:r>
          </w:p>
        </w:tc>
        <w:tc>
          <w:tcPr>
            <w:tcW w:w="1843" w:type="dxa"/>
          </w:tcPr>
          <w:p w:rsidR="004475B1" w:rsidRPr="005970A1" w:rsidRDefault="004475B1" w:rsidP="005300DC">
            <w:pPr>
              <w:ind w:firstLine="601"/>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Обобщение по разделу «Личные окончания глаголов».</w:t>
            </w:r>
          </w:p>
        </w:tc>
        <w:tc>
          <w:tcPr>
            <w:tcW w:w="1843" w:type="dxa"/>
          </w:tcPr>
          <w:p w:rsidR="004475B1" w:rsidRPr="005970A1" w:rsidRDefault="004475B1" w:rsidP="005300DC">
            <w:pPr>
              <w:ind w:firstLine="601"/>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ind w:left="360"/>
              <w:jc w:val="center"/>
              <w:rPr>
                <w:sz w:val="24"/>
                <w:szCs w:val="24"/>
              </w:rPr>
            </w:pPr>
            <w:r w:rsidRPr="005970A1">
              <w:rPr>
                <w:sz w:val="24"/>
                <w:szCs w:val="24"/>
              </w:rPr>
              <w:t xml:space="preserve"> </w:t>
            </w:r>
          </w:p>
        </w:tc>
        <w:tc>
          <w:tcPr>
            <w:tcW w:w="8559" w:type="dxa"/>
          </w:tcPr>
          <w:p w:rsidR="004475B1" w:rsidRPr="005970A1" w:rsidRDefault="004475B1" w:rsidP="00451F4B">
            <w:pPr>
              <w:ind w:firstLine="0"/>
              <w:rPr>
                <w:b/>
                <w:bCs/>
                <w:sz w:val="24"/>
                <w:szCs w:val="24"/>
              </w:rPr>
            </w:pPr>
            <w:r w:rsidRPr="005970A1">
              <w:rPr>
                <w:b/>
                <w:bCs/>
                <w:sz w:val="24"/>
                <w:szCs w:val="24"/>
              </w:rPr>
              <w:t xml:space="preserve"> Предложение.</w:t>
            </w:r>
          </w:p>
        </w:tc>
        <w:tc>
          <w:tcPr>
            <w:tcW w:w="1843" w:type="dxa"/>
          </w:tcPr>
          <w:p w:rsidR="004475B1" w:rsidRPr="005970A1" w:rsidRDefault="004475B1" w:rsidP="00451F4B">
            <w:pPr>
              <w:jc w:val="center"/>
              <w:rPr>
                <w:b/>
                <w:bCs/>
                <w:sz w:val="24"/>
                <w:szCs w:val="24"/>
              </w:rPr>
            </w:pPr>
            <w:r w:rsidRPr="005970A1">
              <w:rPr>
                <w:b/>
                <w:bCs/>
                <w:sz w:val="24"/>
                <w:szCs w:val="24"/>
              </w:rPr>
              <w:t>10</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 xml:space="preserve"> Однородные члены предложения.</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Однородные члены предложения.</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Союзы и знаки препинания при однородных членах предложения</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Союзы и знаки препинания при однородных членах предложения</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 xml:space="preserve">Построение предложений с однородными членами.  </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Использование  в речи предложений с однородными членами</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 xml:space="preserve">Сложные предложения, их  отличие от  простых предложений.  </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 xml:space="preserve">Сложные предложения, их  отличие от  простых предложений.  </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 xml:space="preserve"> Союзы и знаки препинания при однородных членах предложения; в сложных предложениях.</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 xml:space="preserve"> Союзы и знаки препинания при однородных членах предложения; в сложных предложениях.</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ind w:left="360"/>
              <w:jc w:val="center"/>
              <w:rPr>
                <w:sz w:val="24"/>
                <w:szCs w:val="24"/>
              </w:rPr>
            </w:pPr>
          </w:p>
        </w:tc>
        <w:tc>
          <w:tcPr>
            <w:tcW w:w="8559" w:type="dxa"/>
          </w:tcPr>
          <w:p w:rsidR="004475B1" w:rsidRPr="005970A1" w:rsidRDefault="004475B1" w:rsidP="00451F4B">
            <w:pPr>
              <w:autoSpaceDE w:val="0"/>
              <w:autoSpaceDN w:val="0"/>
              <w:adjustRightInd w:val="0"/>
              <w:ind w:firstLine="0"/>
              <w:rPr>
                <w:b/>
                <w:bCs/>
                <w:sz w:val="24"/>
                <w:szCs w:val="24"/>
                <w:lang w:val="en-US"/>
              </w:rPr>
            </w:pPr>
            <w:r w:rsidRPr="005970A1">
              <w:rPr>
                <w:b/>
                <w:bCs/>
                <w:sz w:val="24"/>
                <w:szCs w:val="24"/>
              </w:rPr>
              <w:t>Учимся рассуждать</w:t>
            </w:r>
          </w:p>
        </w:tc>
        <w:tc>
          <w:tcPr>
            <w:tcW w:w="1843" w:type="dxa"/>
          </w:tcPr>
          <w:p w:rsidR="004475B1" w:rsidRPr="005970A1" w:rsidRDefault="004475B1" w:rsidP="00451F4B">
            <w:pPr>
              <w:jc w:val="center"/>
              <w:rPr>
                <w:b/>
                <w:bCs/>
                <w:sz w:val="24"/>
                <w:szCs w:val="24"/>
              </w:rPr>
            </w:pPr>
            <w:r w:rsidRPr="005970A1">
              <w:rPr>
                <w:b/>
                <w:bCs/>
                <w:sz w:val="24"/>
                <w:szCs w:val="24"/>
              </w:rPr>
              <w:t>8</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Знакомство с построением рассуждений</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Знакомство с построением рассуждений</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Рассуждения-объяснения   и  рассуждения-размышления</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Рассуждения-объяснения   и  рассуждения-размышления</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Обучение написанию объяснительной записки</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Письменный</w:t>
            </w:r>
            <w:r w:rsidRPr="005970A1">
              <w:rPr>
                <w:sz w:val="24"/>
                <w:szCs w:val="24"/>
                <w:lang w:val="en-US"/>
              </w:rPr>
              <w:t xml:space="preserve">  </w:t>
            </w:r>
            <w:r w:rsidRPr="005970A1">
              <w:rPr>
                <w:sz w:val="24"/>
                <w:szCs w:val="24"/>
              </w:rPr>
              <w:t>пересказ текста-рассуждения</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Конструирование текста-рассуждения</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Конструирование текста-рассуждения</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ind w:left="360"/>
              <w:jc w:val="center"/>
              <w:rPr>
                <w:sz w:val="24"/>
                <w:szCs w:val="24"/>
              </w:rPr>
            </w:pPr>
            <w:r w:rsidRPr="005970A1">
              <w:rPr>
                <w:sz w:val="24"/>
                <w:szCs w:val="24"/>
              </w:rPr>
              <w:t xml:space="preserve"> </w:t>
            </w:r>
          </w:p>
        </w:tc>
        <w:tc>
          <w:tcPr>
            <w:tcW w:w="8559" w:type="dxa"/>
          </w:tcPr>
          <w:p w:rsidR="004475B1" w:rsidRPr="005970A1" w:rsidRDefault="004475B1" w:rsidP="00451F4B">
            <w:pPr>
              <w:ind w:firstLine="0"/>
              <w:rPr>
                <w:b/>
                <w:bCs/>
                <w:sz w:val="24"/>
                <w:szCs w:val="24"/>
              </w:rPr>
            </w:pPr>
            <w:r w:rsidRPr="005970A1">
              <w:rPr>
                <w:b/>
                <w:bCs/>
                <w:sz w:val="24"/>
                <w:szCs w:val="24"/>
              </w:rPr>
              <w:t xml:space="preserve"> Слово</w:t>
            </w:r>
          </w:p>
        </w:tc>
        <w:tc>
          <w:tcPr>
            <w:tcW w:w="1843" w:type="dxa"/>
          </w:tcPr>
          <w:p w:rsidR="004475B1" w:rsidRPr="005970A1" w:rsidRDefault="004475B1" w:rsidP="00451F4B">
            <w:pPr>
              <w:jc w:val="center"/>
              <w:rPr>
                <w:b/>
                <w:bCs/>
                <w:sz w:val="24"/>
                <w:szCs w:val="24"/>
              </w:rPr>
            </w:pPr>
            <w:r w:rsidRPr="005970A1">
              <w:rPr>
                <w:b/>
                <w:bCs/>
                <w:sz w:val="24"/>
                <w:szCs w:val="24"/>
              </w:rPr>
              <w:t>35</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Слово и его значение (повторение)</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ind w:firstLine="0"/>
              <w:rPr>
                <w:sz w:val="24"/>
                <w:szCs w:val="24"/>
              </w:rPr>
            </w:pPr>
            <w:r w:rsidRPr="005970A1">
              <w:rPr>
                <w:sz w:val="24"/>
                <w:szCs w:val="24"/>
              </w:rPr>
              <w:t>Слово и его значение (повторение)</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ind w:firstLine="0"/>
              <w:rPr>
                <w:sz w:val="24"/>
                <w:szCs w:val="24"/>
              </w:rPr>
            </w:pPr>
            <w:r w:rsidRPr="005970A1">
              <w:rPr>
                <w:sz w:val="24"/>
                <w:szCs w:val="24"/>
              </w:rPr>
              <w:t>Слово и его значение (повторение)</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 xml:space="preserve"> Обучающее  изложение  (сжатое)</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Обучающее  изложение  (сжатое)</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 xml:space="preserve">Об использовании слов в речи.  </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 xml:space="preserve">Синонимы и антонимы; выбор точного слова.  </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701" w:type="dxa"/>
          </w:tcPr>
          <w:p w:rsidR="004475B1" w:rsidRPr="005970A1" w:rsidRDefault="004475B1" w:rsidP="00451F4B">
            <w:pPr>
              <w:jc w:val="center"/>
              <w:rPr>
                <w:sz w:val="24"/>
                <w:szCs w:val="24"/>
              </w:rPr>
            </w:pPr>
            <w:r w:rsidRPr="005970A1">
              <w:rPr>
                <w:sz w:val="24"/>
                <w:szCs w:val="24"/>
              </w:rPr>
              <w:t xml:space="preserve"> </w:t>
            </w: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 xml:space="preserve">Синонимы и антонимы; выбор точного слова.  </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 xml:space="preserve">Синонимы и антонимы; выбор точного слова.  </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Объяснение значения слова как способ проверки безударных гласных в корне</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Объяснение значения слова как способ проверки безударных гласных в корне</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Прямое и переносное значение слов.</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Прямое и переносное значение слов.</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 xml:space="preserve"> Многозначные слова.</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 xml:space="preserve">Различение изменяемых и неизменяемых слов.  </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r w:rsidRPr="005970A1">
              <w:rPr>
                <w:sz w:val="24"/>
                <w:szCs w:val="24"/>
              </w:rPr>
              <w:t xml:space="preserve"> </w:t>
            </w: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 xml:space="preserve">Различение изменяемых и неизменяемых слов.  </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r w:rsidRPr="005970A1">
              <w:rPr>
                <w:sz w:val="24"/>
                <w:szCs w:val="24"/>
              </w:rPr>
              <w:t xml:space="preserve"> </w:t>
            </w: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 xml:space="preserve">Способы решения орфографических задач в словах разных частей  речи. </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 xml:space="preserve"> Тестовые задания, культура речи: повторение и обобщение</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 xml:space="preserve"> Тестовые задания, культура речи: повторение и обобщение</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 xml:space="preserve">Способы связи слов в предложении и  предложений  в тексте.  </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r w:rsidRPr="005970A1">
              <w:rPr>
                <w:sz w:val="24"/>
                <w:szCs w:val="24"/>
              </w:rPr>
              <w:t xml:space="preserve"> </w:t>
            </w: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 xml:space="preserve">Способы связи слов в предложении и  предложений  в тексте.  </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 xml:space="preserve"> Особенности   текста повествования, описания предмета, рассуждения</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Подробное изложение: обучение словесному рисованию</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Создание текста-объяснения</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Написание словесных зарисовок-воспоминаний на основе личных впечатлений</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Письменные пересказы и создание сочинений-этюдов, сочинений-сказок</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Письменные пересказы и создание сочинений-этюдов, сочинений-сказок</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rPr>
          <w:trHeight w:val="167"/>
        </w:trPr>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Написание сочинений-рассуждений</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Написание сочинений-рассуждений</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Сочинение   по сериям сюжетных рисунков</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Сочинение   по сериям сюжетных рисунков</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Контрольная работа за курс начальной школы.</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r w:rsidRPr="005970A1">
              <w:rPr>
                <w:sz w:val="24"/>
                <w:szCs w:val="24"/>
              </w:rPr>
              <w:t>1</w:t>
            </w: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Контрольная работа за курс начальной школы (работа над ошибками)</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Контрольное изложение.</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r w:rsidRPr="005970A1">
              <w:rPr>
                <w:sz w:val="24"/>
                <w:szCs w:val="24"/>
              </w:rPr>
              <w:t>1</w:t>
            </w:r>
          </w:p>
        </w:tc>
      </w:tr>
      <w:tr w:rsidR="004475B1" w:rsidRPr="005970A1" w:rsidTr="0053413D">
        <w:tc>
          <w:tcPr>
            <w:tcW w:w="1080" w:type="dxa"/>
          </w:tcPr>
          <w:p w:rsidR="004475B1" w:rsidRPr="005970A1" w:rsidRDefault="004475B1" w:rsidP="00451F4B">
            <w:pPr>
              <w:widowControl/>
              <w:numPr>
                <w:ilvl w:val="0"/>
                <w:numId w:val="64"/>
              </w:numPr>
              <w:suppressAutoHyphens w:val="0"/>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 xml:space="preserve">Редактирование изложения. </w:t>
            </w:r>
          </w:p>
        </w:tc>
        <w:tc>
          <w:tcPr>
            <w:tcW w:w="1843" w:type="dxa"/>
          </w:tcPr>
          <w:p w:rsidR="004475B1" w:rsidRPr="005970A1" w:rsidRDefault="004475B1" w:rsidP="00451F4B">
            <w:pPr>
              <w:jc w:val="center"/>
              <w:rPr>
                <w:sz w:val="24"/>
                <w:szCs w:val="24"/>
              </w:rPr>
            </w:pPr>
            <w:r w:rsidRPr="005970A1">
              <w:rPr>
                <w:sz w:val="24"/>
                <w:szCs w:val="24"/>
              </w:rPr>
              <w:t>1</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ind w:left="360"/>
              <w:jc w:val="center"/>
              <w:rPr>
                <w:b/>
                <w:bCs/>
                <w:sz w:val="24"/>
                <w:szCs w:val="24"/>
              </w:rPr>
            </w:pPr>
            <w:r w:rsidRPr="005970A1">
              <w:rPr>
                <w:b/>
                <w:bCs/>
                <w:sz w:val="24"/>
                <w:szCs w:val="24"/>
              </w:rPr>
              <w:t xml:space="preserve"> </w:t>
            </w:r>
          </w:p>
        </w:tc>
        <w:tc>
          <w:tcPr>
            <w:tcW w:w="8559" w:type="dxa"/>
          </w:tcPr>
          <w:p w:rsidR="004475B1" w:rsidRPr="005970A1" w:rsidRDefault="004475B1" w:rsidP="00451F4B">
            <w:pPr>
              <w:autoSpaceDE w:val="0"/>
              <w:autoSpaceDN w:val="0"/>
              <w:adjustRightInd w:val="0"/>
              <w:ind w:firstLine="0"/>
              <w:rPr>
                <w:sz w:val="24"/>
                <w:szCs w:val="24"/>
                <w:vertAlign w:val="subscript"/>
              </w:rPr>
            </w:pPr>
            <w:r w:rsidRPr="005970A1">
              <w:rPr>
                <w:sz w:val="24"/>
                <w:szCs w:val="24"/>
              </w:rPr>
              <w:t>Резервные уроки</w:t>
            </w:r>
          </w:p>
        </w:tc>
        <w:tc>
          <w:tcPr>
            <w:tcW w:w="1843" w:type="dxa"/>
          </w:tcPr>
          <w:p w:rsidR="004475B1" w:rsidRPr="005970A1" w:rsidRDefault="004475B1" w:rsidP="00451F4B">
            <w:pPr>
              <w:jc w:val="center"/>
              <w:rPr>
                <w:sz w:val="24"/>
                <w:szCs w:val="24"/>
              </w:rPr>
            </w:pPr>
            <w:r w:rsidRPr="005970A1">
              <w:rPr>
                <w:sz w:val="24"/>
                <w:szCs w:val="24"/>
              </w:rPr>
              <w:t>7</w:t>
            </w:r>
          </w:p>
        </w:tc>
        <w:tc>
          <w:tcPr>
            <w:tcW w:w="1701" w:type="dxa"/>
          </w:tcPr>
          <w:p w:rsidR="004475B1" w:rsidRPr="005970A1" w:rsidRDefault="004475B1" w:rsidP="00451F4B">
            <w:pPr>
              <w:jc w:val="center"/>
              <w:rPr>
                <w:sz w:val="24"/>
                <w:szCs w:val="24"/>
              </w:rPr>
            </w:pPr>
          </w:p>
        </w:tc>
      </w:tr>
      <w:tr w:rsidR="004475B1" w:rsidRPr="005970A1" w:rsidTr="0053413D">
        <w:tc>
          <w:tcPr>
            <w:tcW w:w="1080" w:type="dxa"/>
          </w:tcPr>
          <w:p w:rsidR="004475B1" w:rsidRPr="005970A1" w:rsidRDefault="004475B1" w:rsidP="00451F4B">
            <w:pPr>
              <w:jc w:val="center"/>
              <w:rPr>
                <w:sz w:val="24"/>
                <w:szCs w:val="24"/>
              </w:rPr>
            </w:pPr>
          </w:p>
        </w:tc>
        <w:tc>
          <w:tcPr>
            <w:tcW w:w="8559" w:type="dxa"/>
          </w:tcPr>
          <w:p w:rsidR="004475B1" w:rsidRPr="005970A1" w:rsidRDefault="004475B1" w:rsidP="00451F4B">
            <w:pPr>
              <w:autoSpaceDE w:val="0"/>
              <w:autoSpaceDN w:val="0"/>
              <w:adjustRightInd w:val="0"/>
              <w:ind w:firstLine="0"/>
              <w:rPr>
                <w:sz w:val="24"/>
                <w:szCs w:val="24"/>
              </w:rPr>
            </w:pPr>
            <w:r w:rsidRPr="005970A1">
              <w:rPr>
                <w:sz w:val="24"/>
                <w:szCs w:val="24"/>
              </w:rPr>
              <w:t>Всего</w:t>
            </w:r>
          </w:p>
        </w:tc>
        <w:tc>
          <w:tcPr>
            <w:tcW w:w="1843" w:type="dxa"/>
          </w:tcPr>
          <w:p w:rsidR="004475B1" w:rsidRPr="005970A1" w:rsidRDefault="004475B1" w:rsidP="00451F4B">
            <w:pPr>
              <w:jc w:val="center"/>
              <w:rPr>
                <w:sz w:val="24"/>
                <w:szCs w:val="24"/>
              </w:rPr>
            </w:pPr>
            <w:r w:rsidRPr="005970A1">
              <w:rPr>
                <w:sz w:val="24"/>
                <w:szCs w:val="24"/>
              </w:rPr>
              <w:t>170</w:t>
            </w:r>
          </w:p>
        </w:tc>
        <w:tc>
          <w:tcPr>
            <w:tcW w:w="1701" w:type="dxa"/>
          </w:tcPr>
          <w:p w:rsidR="004475B1" w:rsidRPr="005970A1" w:rsidRDefault="004475B1" w:rsidP="00451F4B">
            <w:pPr>
              <w:jc w:val="center"/>
              <w:rPr>
                <w:sz w:val="24"/>
                <w:szCs w:val="24"/>
              </w:rPr>
            </w:pPr>
            <w:r w:rsidRPr="005970A1">
              <w:rPr>
                <w:sz w:val="24"/>
                <w:szCs w:val="24"/>
              </w:rPr>
              <w:t>6</w:t>
            </w:r>
          </w:p>
        </w:tc>
      </w:tr>
    </w:tbl>
    <w:p w:rsidR="004475B1" w:rsidRPr="005970A1" w:rsidRDefault="004475B1" w:rsidP="009F0565">
      <w:pPr>
        <w:jc w:val="center"/>
        <w:rPr>
          <w:color w:val="000000"/>
          <w:sz w:val="24"/>
          <w:szCs w:val="24"/>
        </w:rPr>
      </w:pPr>
      <w:r w:rsidRPr="005970A1">
        <w:rPr>
          <w:sz w:val="24"/>
          <w:szCs w:val="24"/>
        </w:rPr>
        <w:t xml:space="preserve"> </w:t>
      </w:r>
    </w:p>
    <w:p w:rsidR="0053413D" w:rsidRDefault="0053413D" w:rsidP="009F0565">
      <w:pPr>
        <w:jc w:val="center"/>
        <w:rPr>
          <w:b/>
          <w:bCs/>
          <w:sz w:val="24"/>
          <w:szCs w:val="24"/>
        </w:rPr>
      </w:pPr>
    </w:p>
    <w:p w:rsidR="0053413D" w:rsidRDefault="0053413D" w:rsidP="009F0565">
      <w:pPr>
        <w:jc w:val="center"/>
        <w:rPr>
          <w:b/>
          <w:bCs/>
          <w:sz w:val="24"/>
          <w:szCs w:val="24"/>
        </w:rPr>
      </w:pPr>
    </w:p>
    <w:p w:rsidR="0053413D" w:rsidRDefault="0053413D" w:rsidP="009F0565">
      <w:pPr>
        <w:jc w:val="center"/>
        <w:rPr>
          <w:b/>
          <w:bCs/>
          <w:sz w:val="24"/>
          <w:szCs w:val="24"/>
        </w:rPr>
      </w:pPr>
    </w:p>
    <w:p w:rsidR="0053413D" w:rsidRDefault="0053413D" w:rsidP="009F0565">
      <w:pPr>
        <w:jc w:val="center"/>
        <w:rPr>
          <w:b/>
          <w:bCs/>
          <w:sz w:val="24"/>
          <w:szCs w:val="24"/>
        </w:rPr>
      </w:pPr>
    </w:p>
    <w:p w:rsidR="0053413D" w:rsidRDefault="0053413D" w:rsidP="009F0565">
      <w:pPr>
        <w:jc w:val="center"/>
        <w:rPr>
          <w:b/>
          <w:bCs/>
          <w:sz w:val="24"/>
          <w:szCs w:val="24"/>
        </w:rPr>
      </w:pPr>
    </w:p>
    <w:p w:rsidR="0053413D" w:rsidRDefault="0053413D" w:rsidP="009F0565">
      <w:pPr>
        <w:jc w:val="center"/>
        <w:rPr>
          <w:b/>
          <w:bCs/>
          <w:sz w:val="24"/>
          <w:szCs w:val="24"/>
        </w:rPr>
      </w:pPr>
    </w:p>
    <w:p w:rsidR="0053413D" w:rsidRDefault="0053413D" w:rsidP="009F0565">
      <w:pPr>
        <w:jc w:val="center"/>
        <w:rPr>
          <w:b/>
          <w:bCs/>
          <w:sz w:val="24"/>
          <w:szCs w:val="24"/>
        </w:rPr>
      </w:pPr>
    </w:p>
    <w:p w:rsidR="0053413D" w:rsidRDefault="0053413D" w:rsidP="009F0565">
      <w:pPr>
        <w:jc w:val="center"/>
        <w:rPr>
          <w:b/>
          <w:bCs/>
          <w:sz w:val="24"/>
          <w:szCs w:val="24"/>
        </w:rPr>
      </w:pPr>
    </w:p>
    <w:p w:rsidR="0053413D" w:rsidRDefault="0053413D" w:rsidP="009F0565">
      <w:pPr>
        <w:jc w:val="center"/>
        <w:rPr>
          <w:b/>
          <w:bCs/>
          <w:sz w:val="24"/>
          <w:szCs w:val="24"/>
        </w:rPr>
      </w:pPr>
    </w:p>
    <w:p w:rsidR="0053413D" w:rsidRDefault="0053413D" w:rsidP="009F0565">
      <w:pPr>
        <w:jc w:val="center"/>
        <w:rPr>
          <w:b/>
          <w:bCs/>
          <w:sz w:val="24"/>
          <w:szCs w:val="24"/>
        </w:rPr>
      </w:pPr>
    </w:p>
    <w:p w:rsidR="0053413D" w:rsidRDefault="0053413D" w:rsidP="009F0565">
      <w:pPr>
        <w:jc w:val="center"/>
        <w:rPr>
          <w:b/>
          <w:bCs/>
          <w:sz w:val="24"/>
          <w:szCs w:val="24"/>
        </w:rPr>
      </w:pPr>
    </w:p>
    <w:p w:rsidR="0053413D" w:rsidRDefault="0053413D" w:rsidP="009F0565">
      <w:pPr>
        <w:jc w:val="center"/>
        <w:rPr>
          <w:b/>
          <w:bCs/>
          <w:sz w:val="24"/>
          <w:szCs w:val="24"/>
        </w:rPr>
      </w:pPr>
    </w:p>
    <w:p w:rsidR="0053413D" w:rsidRDefault="0053413D" w:rsidP="009F0565">
      <w:pPr>
        <w:jc w:val="center"/>
        <w:rPr>
          <w:b/>
          <w:bCs/>
          <w:sz w:val="24"/>
          <w:szCs w:val="24"/>
        </w:rPr>
      </w:pPr>
    </w:p>
    <w:p w:rsidR="0053413D" w:rsidRDefault="0053413D" w:rsidP="009F0565">
      <w:pPr>
        <w:jc w:val="center"/>
        <w:rPr>
          <w:b/>
          <w:bCs/>
          <w:sz w:val="24"/>
          <w:szCs w:val="24"/>
        </w:rPr>
      </w:pPr>
    </w:p>
    <w:p w:rsidR="0053413D" w:rsidRDefault="0053413D" w:rsidP="009F0565">
      <w:pPr>
        <w:jc w:val="center"/>
        <w:rPr>
          <w:b/>
          <w:bCs/>
          <w:sz w:val="24"/>
          <w:szCs w:val="24"/>
        </w:rPr>
      </w:pPr>
    </w:p>
    <w:p w:rsidR="004475B1" w:rsidRDefault="004475B1" w:rsidP="009F0565">
      <w:pPr>
        <w:jc w:val="center"/>
        <w:rPr>
          <w:b/>
          <w:bCs/>
          <w:sz w:val="24"/>
          <w:szCs w:val="24"/>
        </w:rPr>
      </w:pPr>
      <w:r w:rsidRPr="005970A1">
        <w:rPr>
          <w:b/>
          <w:bCs/>
          <w:sz w:val="24"/>
          <w:szCs w:val="24"/>
        </w:rPr>
        <w:t>Материально-техническое обеспечение учебного курса.</w:t>
      </w:r>
    </w:p>
    <w:p w:rsidR="004475B1" w:rsidRPr="005970A1" w:rsidRDefault="004475B1" w:rsidP="009F0565">
      <w:pPr>
        <w:jc w:val="center"/>
        <w:rPr>
          <w:b/>
          <w:bCs/>
          <w:sz w:val="24"/>
          <w:szCs w:val="24"/>
        </w:rPr>
      </w:pPr>
    </w:p>
    <w:tbl>
      <w:tblPr>
        <w:tblW w:w="13517"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492"/>
        <w:gridCol w:w="707"/>
        <w:gridCol w:w="2318"/>
      </w:tblGrid>
      <w:tr w:rsidR="004475B1" w:rsidRPr="005970A1" w:rsidTr="0053413D">
        <w:tc>
          <w:tcPr>
            <w:tcW w:w="10492" w:type="dxa"/>
          </w:tcPr>
          <w:p w:rsidR="004475B1" w:rsidRPr="005970A1" w:rsidRDefault="004475B1" w:rsidP="00451F4B">
            <w:pPr>
              <w:autoSpaceDE w:val="0"/>
              <w:autoSpaceDN w:val="0"/>
              <w:adjustRightInd w:val="0"/>
              <w:jc w:val="center"/>
              <w:rPr>
                <w:rFonts w:eastAsia="Times New Roman"/>
                <w:b/>
                <w:bCs/>
                <w:sz w:val="24"/>
                <w:szCs w:val="24"/>
              </w:rPr>
            </w:pPr>
            <w:r w:rsidRPr="005970A1">
              <w:rPr>
                <w:rFonts w:eastAsia="Times New Roman"/>
                <w:b/>
                <w:bCs/>
                <w:sz w:val="24"/>
                <w:szCs w:val="24"/>
              </w:rPr>
              <w:t>Наименование объектов и средств материально-технического обеспечения</w:t>
            </w:r>
          </w:p>
        </w:tc>
        <w:tc>
          <w:tcPr>
            <w:tcW w:w="3025" w:type="dxa"/>
            <w:gridSpan w:val="2"/>
          </w:tcPr>
          <w:p w:rsidR="004475B1" w:rsidRPr="005970A1" w:rsidRDefault="004475B1" w:rsidP="00451F4B">
            <w:pPr>
              <w:autoSpaceDE w:val="0"/>
              <w:autoSpaceDN w:val="0"/>
              <w:adjustRightInd w:val="0"/>
              <w:jc w:val="center"/>
              <w:rPr>
                <w:rFonts w:eastAsia="Times New Roman"/>
                <w:b/>
                <w:bCs/>
                <w:sz w:val="24"/>
                <w:szCs w:val="24"/>
              </w:rPr>
            </w:pPr>
            <w:r w:rsidRPr="005970A1">
              <w:rPr>
                <w:rFonts w:eastAsia="Times New Roman"/>
                <w:b/>
                <w:bCs/>
                <w:sz w:val="24"/>
                <w:szCs w:val="24"/>
              </w:rPr>
              <w:t xml:space="preserve">Примечания </w:t>
            </w:r>
          </w:p>
        </w:tc>
      </w:tr>
      <w:tr w:rsidR="004475B1" w:rsidRPr="005970A1" w:rsidTr="0053413D">
        <w:tc>
          <w:tcPr>
            <w:tcW w:w="13517" w:type="dxa"/>
            <w:gridSpan w:val="3"/>
          </w:tcPr>
          <w:p w:rsidR="004475B1" w:rsidRPr="005970A1" w:rsidRDefault="004475B1" w:rsidP="00451F4B">
            <w:pPr>
              <w:autoSpaceDE w:val="0"/>
              <w:autoSpaceDN w:val="0"/>
              <w:adjustRightInd w:val="0"/>
              <w:jc w:val="center"/>
              <w:rPr>
                <w:rFonts w:eastAsia="Times New Roman"/>
                <w:b/>
                <w:bCs/>
                <w:sz w:val="24"/>
                <w:szCs w:val="24"/>
              </w:rPr>
            </w:pPr>
            <w:r w:rsidRPr="005970A1">
              <w:rPr>
                <w:rFonts w:eastAsia="Times New Roman"/>
                <w:b/>
                <w:bCs/>
                <w:sz w:val="24"/>
                <w:szCs w:val="24"/>
              </w:rPr>
              <w:t>Книгопечатная продукция</w:t>
            </w:r>
          </w:p>
        </w:tc>
      </w:tr>
      <w:tr w:rsidR="004475B1" w:rsidRPr="005970A1" w:rsidTr="0053413D">
        <w:trPr>
          <w:trHeight w:val="3392"/>
        </w:trPr>
        <w:tc>
          <w:tcPr>
            <w:tcW w:w="11199" w:type="dxa"/>
            <w:gridSpan w:val="2"/>
          </w:tcPr>
          <w:p w:rsidR="004475B1" w:rsidRPr="005970A1" w:rsidRDefault="004475B1" w:rsidP="00451F4B">
            <w:pPr>
              <w:rPr>
                <w:sz w:val="24"/>
                <w:szCs w:val="24"/>
              </w:rPr>
            </w:pPr>
            <w:r w:rsidRPr="005970A1">
              <w:rPr>
                <w:sz w:val="24"/>
                <w:szCs w:val="24"/>
              </w:rPr>
              <w:t>Стандарт начального образования по русскому языку.</w:t>
            </w:r>
          </w:p>
          <w:p w:rsidR="004475B1" w:rsidRPr="005970A1" w:rsidRDefault="004475B1" w:rsidP="00451F4B">
            <w:pPr>
              <w:rPr>
                <w:sz w:val="24"/>
                <w:szCs w:val="24"/>
              </w:rPr>
            </w:pPr>
            <w:r w:rsidRPr="005970A1">
              <w:rPr>
                <w:sz w:val="24"/>
                <w:szCs w:val="24"/>
              </w:rPr>
              <w:t>Примерная программа начального образования по русскому языку.</w:t>
            </w:r>
          </w:p>
          <w:p w:rsidR="004475B1" w:rsidRPr="005970A1" w:rsidRDefault="004475B1" w:rsidP="00636023">
            <w:pPr>
              <w:shd w:val="clear" w:color="auto" w:fill="FFFFFF"/>
              <w:autoSpaceDE w:val="0"/>
              <w:autoSpaceDN w:val="0"/>
              <w:adjustRightInd w:val="0"/>
              <w:rPr>
                <w:b/>
                <w:bCs/>
                <w:sz w:val="24"/>
                <w:szCs w:val="24"/>
              </w:rPr>
            </w:pPr>
            <w:r w:rsidRPr="005970A1">
              <w:rPr>
                <w:color w:val="000000"/>
                <w:sz w:val="24"/>
                <w:szCs w:val="24"/>
              </w:rPr>
              <w:t>Программа образовательной системы «РИТМ». Авторская программа  Т.Г. Рамзаева  «Русский язык»;</w:t>
            </w:r>
            <w:r w:rsidRPr="005970A1">
              <w:rPr>
                <w:b/>
                <w:bCs/>
                <w:sz w:val="24"/>
                <w:szCs w:val="24"/>
              </w:rPr>
              <w:t xml:space="preserve"> </w:t>
            </w:r>
          </w:p>
          <w:p w:rsidR="004475B1" w:rsidRPr="005970A1" w:rsidRDefault="004475B1" w:rsidP="00636023">
            <w:pPr>
              <w:shd w:val="clear" w:color="auto" w:fill="FFFFFF"/>
              <w:autoSpaceDE w:val="0"/>
              <w:autoSpaceDN w:val="0"/>
              <w:adjustRightInd w:val="0"/>
              <w:rPr>
                <w:sz w:val="24"/>
                <w:szCs w:val="24"/>
              </w:rPr>
            </w:pPr>
            <w:r w:rsidRPr="005970A1">
              <w:rPr>
                <w:color w:val="000000"/>
                <w:sz w:val="24"/>
                <w:szCs w:val="24"/>
              </w:rPr>
              <w:t xml:space="preserve">Программа образовательной системы «РИТМ». Авторская программа  Л.И.Тимченко «Обучение грамоте»; </w:t>
            </w:r>
          </w:p>
          <w:p w:rsidR="004475B1" w:rsidRPr="005970A1" w:rsidRDefault="004475B1" w:rsidP="00451F4B">
            <w:pPr>
              <w:shd w:val="clear" w:color="auto" w:fill="FFFFFF"/>
              <w:autoSpaceDE w:val="0"/>
              <w:autoSpaceDN w:val="0"/>
              <w:adjustRightInd w:val="0"/>
              <w:rPr>
                <w:sz w:val="24"/>
                <w:szCs w:val="24"/>
              </w:rPr>
            </w:pPr>
            <w:r w:rsidRPr="005970A1">
              <w:rPr>
                <w:color w:val="000000"/>
                <w:sz w:val="24"/>
                <w:szCs w:val="24"/>
              </w:rPr>
              <w:t>Программа образовательной системы «Гармония». Авторская программа  М.С. Соловейчик,  Н.С.Кузьменко  «Русский язык»;</w:t>
            </w:r>
            <w:r w:rsidRPr="005970A1">
              <w:rPr>
                <w:b/>
                <w:bCs/>
                <w:sz w:val="24"/>
                <w:szCs w:val="24"/>
              </w:rPr>
              <w:t xml:space="preserve"> </w:t>
            </w:r>
          </w:p>
          <w:p w:rsidR="004475B1" w:rsidRPr="005970A1" w:rsidRDefault="004475B1" w:rsidP="00636023">
            <w:pPr>
              <w:ind w:left="142" w:firstLine="0"/>
              <w:jc w:val="center"/>
              <w:rPr>
                <w:b/>
                <w:bCs/>
                <w:sz w:val="24"/>
                <w:szCs w:val="24"/>
              </w:rPr>
            </w:pPr>
            <w:r w:rsidRPr="005970A1">
              <w:rPr>
                <w:b/>
                <w:bCs/>
                <w:sz w:val="24"/>
                <w:szCs w:val="24"/>
              </w:rPr>
              <w:t>Учебники   для учащихся:</w:t>
            </w:r>
          </w:p>
          <w:p w:rsidR="004475B1" w:rsidRPr="00963090" w:rsidRDefault="004475B1" w:rsidP="0021158F">
            <w:pPr>
              <w:pStyle w:val="af7"/>
              <w:numPr>
                <w:ilvl w:val="0"/>
                <w:numId w:val="252"/>
              </w:numPr>
              <w:ind w:left="142" w:firstLine="0"/>
              <w:jc w:val="left"/>
              <w:rPr>
                <w:sz w:val="24"/>
                <w:szCs w:val="24"/>
                <w:lang w:eastAsia="en-US"/>
              </w:rPr>
            </w:pPr>
            <w:r w:rsidRPr="00963090">
              <w:rPr>
                <w:sz w:val="24"/>
                <w:szCs w:val="24"/>
                <w:lang w:eastAsia="en-US"/>
              </w:rPr>
              <w:t>Л.И.Тимченко, К.Е. Корепова, Г.М. Грехнева «Азбука» учебник по обучению грамоте и чтению;  1класс; в 2 частях;  Дрофа, 2017</w:t>
            </w:r>
          </w:p>
          <w:p w:rsidR="004475B1" w:rsidRPr="00963090" w:rsidRDefault="004475B1" w:rsidP="0021158F">
            <w:pPr>
              <w:pStyle w:val="af7"/>
              <w:numPr>
                <w:ilvl w:val="0"/>
                <w:numId w:val="252"/>
              </w:numPr>
              <w:ind w:left="142" w:firstLine="0"/>
              <w:jc w:val="left"/>
              <w:rPr>
                <w:sz w:val="24"/>
                <w:szCs w:val="24"/>
                <w:lang w:eastAsia="en-US"/>
              </w:rPr>
            </w:pPr>
            <w:r w:rsidRPr="00963090">
              <w:rPr>
                <w:sz w:val="24"/>
                <w:szCs w:val="24"/>
                <w:lang w:eastAsia="en-US"/>
              </w:rPr>
              <w:t>Прописи к «Азбуке» Тимченко Л.И. в 4-х частях, Дрофа, 2017</w:t>
            </w:r>
          </w:p>
          <w:p w:rsidR="004475B1" w:rsidRPr="00963090" w:rsidRDefault="004475B1" w:rsidP="0021158F">
            <w:pPr>
              <w:pStyle w:val="af7"/>
              <w:numPr>
                <w:ilvl w:val="0"/>
                <w:numId w:val="252"/>
              </w:numPr>
              <w:ind w:left="142" w:firstLine="0"/>
              <w:jc w:val="left"/>
              <w:rPr>
                <w:sz w:val="24"/>
                <w:szCs w:val="24"/>
                <w:lang w:eastAsia="en-US"/>
              </w:rPr>
            </w:pPr>
            <w:r w:rsidRPr="00963090">
              <w:rPr>
                <w:sz w:val="24"/>
                <w:szCs w:val="24"/>
                <w:lang w:eastAsia="en-US"/>
              </w:rPr>
              <w:t>Т.Г.Рамзаева «Русский язык» 1 класс, Дрофа, 2017</w:t>
            </w:r>
          </w:p>
          <w:p w:rsidR="004475B1" w:rsidRPr="00963090" w:rsidRDefault="004475B1" w:rsidP="0021158F">
            <w:pPr>
              <w:pStyle w:val="af7"/>
              <w:numPr>
                <w:ilvl w:val="0"/>
                <w:numId w:val="252"/>
              </w:numPr>
              <w:ind w:left="142" w:firstLine="0"/>
              <w:jc w:val="left"/>
              <w:rPr>
                <w:b/>
                <w:bCs/>
                <w:sz w:val="24"/>
                <w:szCs w:val="24"/>
                <w:lang w:eastAsia="en-US"/>
              </w:rPr>
            </w:pPr>
            <w:r w:rsidRPr="00963090">
              <w:rPr>
                <w:sz w:val="24"/>
                <w:szCs w:val="24"/>
                <w:lang w:eastAsia="en-US"/>
              </w:rPr>
              <w:t>Соловейчик М. С., Кузьменко Н. С. Учебник русского языка «К тайнам нашего языка» для 2, 3, 4 классов. В 2 ч. – 2011 и послед.</w:t>
            </w:r>
          </w:p>
        </w:tc>
        <w:tc>
          <w:tcPr>
            <w:tcW w:w="2318" w:type="dxa"/>
          </w:tcPr>
          <w:p w:rsidR="004475B1" w:rsidRPr="005970A1" w:rsidRDefault="004475B1" w:rsidP="00451F4B">
            <w:pPr>
              <w:rPr>
                <w:rFonts w:eastAsia="Times New Roman"/>
                <w:sz w:val="24"/>
                <w:szCs w:val="24"/>
              </w:rPr>
            </w:pPr>
            <w:r w:rsidRPr="005970A1">
              <w:rPr>
                <w:rFonts w:eastAsia="Times New Roman"/>
                <w:sz w:val="24"/>
                <w:szCs w:val="24"/>
              </w:rPr>
              <w:t xml:space="preserve"> </w:t>
            </w:r>
          </w:p>
          <w:p w:rsidR="004475B1" w:rsidRPr="005970A1" w:rsidRDefault="004475B1" w:rsidP="00451F4B">
            <w:pPr>
              <w:autoSpaceDE w:val="0"/>
              <w:autoSpaceDN w:val="0"/>
              <w:adjustRightInd w:val="0"/>
              <w:rPr>
                <w:rFonts w:eastAsia="Times New Roman"/>
                <w:sz w:val="24"/>
                <w:szCs w:val="24"/>
              </w:rPr>
            </w:pPr>
          </w:p>
          <w:p w:rsidR="004475B1" w:rsidRPr="005970A1" w:rsidRDefault="004475B1" w:rsidP="00451F4B">
            <w:pPr>
              <w:autoSpaceDE w:val="0"/>
              <w:autoSpaceDN w:val="0"/>
              <w:adjustRightInd w:val="0"/>
              <w:rPr>
                <w:b/>
                <w:bCs/>
                <w:sz w:val="24"/>
                <w:szCs w:val="24"/>
              </w:rPr>
            </w:pPr>
            <w:r w:rsidRPr="005970A1">
              <w:rPr>
                <w:rFonts w:eastAsia="Times New Roman"/>
                <w:sz w:val="24"/>
                <w:szCs w:val="24"/>
              </w:rPr>
              <w:t xml:space="preserve"> </w:t>
            </w:r>
          </w:p>
        </w:tc>
      </w:tr>
      <w:tr w:rsidR="004475B1" w:rsidRPr="005970A1" w:rsidTr="0053413D">
        <w:tc>
          <w:tcPr>
            <w:tcW w:w="11199" w:type="dxa"/>
            <w:gridSpan w:val="2"/>
          </w:tcPr>
          <w:p w:rsidR="004475B1" w:rsidRPr="005970A1" w:rsidRDefault="004475B1" w:rsidP="001615BC">
            <w:pPr>
              <w:autoSpaceDE w:val="0"/>
              <w:autoSpaceDN w:val="0"/>
              <w:adjustRightInd w:val="0"/>
              <w:ind w:firstLine="142"/>
              <w:rPr>
                <w:rFonts w:eastAsia="Times New Roman"/>
                <w:b/>
                <w:bCs/>
                <w:sz w:val="24"/>
                <w:szCs w:val="24"/>
              </w:rPr>
            </w:pPr>
            <w:r w:rsidRPr="005970A1">
              <w:rPr>
                <w:rFonts w:eastAsia="Times New Roman"/>
                <w:b/>
                <w:bCs/>
                <w:sz w:val="24"/>
                <w:szCs w:val="24"/>
              </w:rPr>
              <w:t>Методические пособия для учителя</w:t>
            </w:r>
          </w:p>
          <w:p w:rsidR="004475B1" w:rsidRPr="00963090" w:rsidRDefault="004475B1" w:rsidP="0021158F">
            <w:pPr>
              <w:pStyle w:val="af7"/>
              <w:numPr>
                <w:ilvl w:val="0"/>
                <w:numId w:val="366"/>
              </w:numPr>
              <w:ind w:left="426" w:hanging="284"/>
              <w:jc w:val="left"/>
              <w:rPr>
                <w:sz w:val="24"/>
                <w:szCs w:val="24"/>
                <w:lang w:eastAsia="en-US"/>
              </w:rPr>
            </w:pPr>
            <w:r w:rsidRPr="00963090">
              <w:rPr>
                <w:sz w:val="24"/>
                <w:szCs w:val="24"/>
                <w:lang w:eastAsia="en-US"/>
              </w:rPr>
              <w:t>Т.Г.Рамзаева «Русский язык» Методическое пособие;1 класс, Дрофа, 2016</w:t>
            </w:r>
          </w:p>
          <w:p w:rsidR="004475B1" w:rsidRPr="00963090" w:rsidRDefault="004475B1" w:rsidP="0021158F">
            <w:pPr>
              <w:pStyle w:val="af7"/>
              <w:widowControl/>
              <w:numPr>
                <w:ilvl w:val="0"/>
                <w:numId w:val="366"/>
              </w:numPr>
              <w:suppressAutoHyphens w:val="0"/>
              <w:autoSpaceDE w:val="0"/>
              <w:autoSpaceDN w:val="0"/>
              <w:adjustRightInd w:val="0"/>
              <w:ind w:left="426" w:hanging="284"/>
              <w:jc w:val="left"/>
              <w:rPr>
                <w:color w:val="000000"/>
                <w:sz w:val="24"/>
                <w:szCs w:val="24"/>
                <w:lang w:eastAsia="en-US"/>
              </w:rPr>
            </w:pPr>
            <w:r w:rsidRPr="00963090">
              <w:rPr>
                <w:rFonts w:eastAsia="Times New Roman"/>
                <w:kern w:val="0"/>
                <w:sz w:val="24"/>
                <w:szCs w:val="24"/>
                <w:lang w:eastAsia="en-US"/>
              </w:rPr>
              <w:t xml:space="preserve"> Рамзаева Т. Г., Савинкина Л. П. Русский язык.Тетрадь для упражнений по русскому языку и речи.</w:t>
            </w:r>
          </w:p>
          <w:p w:rsidR="004475B1" w:rsidRPr="00963090" w:rsidRDefault="004475B1" w:rsidP="0021158F">
            <w:pPr>
              <w:pStyle w:val="af7"/>
              <w:numPr>
                <w:ilvl w:val="0"/>
                <w:numId w:val="366"/>
              </w:numPr>
              <w:ind w:left="426" w:hanging="284"/>
              <w:rPr>
                <w:sz w:val="24"/>
                <w:szCs w:val="24"/>
                <w:lang w:eastAsia="en-US"/>
              </w:rPr>
            </w:pPr>
            <w:r w:rsidRPr="00963090">
              <w:rPr>
                <w:sz w:val="24"/>
                <w:szCs w:val="24"/>
                <w:lang w:eastAsia="en-US"/>
              </w:rPr>
              <w:t xml:space="preserve"> .Соловейчик М.С. Методические рекомендации к учебнику «Русский язык «К тайнам нашего языка» для 2 класса: в 2 частях, Смоленск: «Ассоциация </w:t>
            </w:r>
            <w:r w:rsidRPr="005970A1">
              <w:rPr>
                <w:sz w:val="24"/>
                <w:szCs w:val="24"/>
                <w:lang w:val="en-US" w:eastAsia="en-US"/>
              </w:rPr>
              <w:t>XXI</w:t>
            </w:r>
            <w:r w:rsidRPr="00963090">
              <w:rPr>
                <w:sz w:val="24"/>
                <w:szCs w:val="24"/>
                <w:lang w:eastAsia="en-US"/>
              </w:rPr>
              <w:t xml:space="preserve"> век»</w:t>
            </w:r>
            <w:r w:rsidRPr="00963090">
              <w:rPr>
                <w:sz w:val="24"/>
                <w:szCs w:val="24"/>
                <w:lang w:eastAsia="en-US"/>
              </w:rPr>
              <w:tab/>
            </w:r>
          </w:p>
          <w:p w:rsidR="004475B1" w:rsidRPr="00963090" w:rsidRDefault="004475B1" w:rsidP="0021158F">
            <w:pPr>
              <w:pStyle w:val="af7"/>
              <w:numPr>
                <w:ilvl w:val="0"/>
                <w:numId w:val="366"/>
              </w:numPr>
              <w:ind w:left="426" w:hanging="284"/>
              <w:rPr>
                <w:sz w:val="24"/>
                <w:szCs w:val="24"/>
                <w:lang w:eastAsia="en-US"/>
              </w:rPr>
            </w:pPr>
            <w:r w:rsidRPr="00963090">
              <w:rPr>
                <w:sz w:val="24"/>
                <w:szCs w:val="24"/>
                <w:lang w:eastAsia="en-US"/>
              </w:rPr>
              <w:t xml:space="preserve"> Соловейчик М.С. Методические рекомендации к учебнику-тетради  для 2 класса, Смоленск: «Ассоциация </w:t>
            </w:r>
            <w:r w:rsidRPr="005970A1">
              <w:rPr>
                <w:sz w:val="24"/>
                <w:szCs w:val="24"/>
                <w:lang w:val="en-US" w:eastAsia="en-US"/>
              </w:rPr>
              <w:t>XXI</w:t>
            </w:r>
            <w:r w:rsidRPr="00963090">
              <w:rPr>
                <w:sz w:val="24"/>
                <w:szCs w:val="24"/>
                <w:lang w:eastAsia="en-US"/>
              </w:rPr>
              <w:t xml:space="preserve"> век»</w:t>
            </w:r>
          </w:p>
          <w:p w:rsidR="004475B1" w:rsidRPr="00963090" w:rsidRDefault="004475B1" w:rsidP="0021158F">
            <w:pPr>
              <w:pStyle w:val="af7"/>
              <w:numPr>
                <w:ilvl w:val="0"/>
                <w:numId w:val="366"/>
              </w:numPr>
              <w:ind w:left="426" w:hanging="284"/>
              <w:rPr>
                <w:sz w:val="24"/>
                <w:szCs w:val="24"/>
                <w:lang w:eastAsia="en-US"/>
              </w:rPr>
            </w:pPr>
            <w:r w:rsidRPr="00963090">
              <w:rPr>
                <w:sz w:val="24"/>
                <w:szCs w:val="24"/>
                <w:lang w:eastAsia="en-US"/>
              </w:rPr>
              <w:t xml:space="preserve"> Соловейчик М.С. Методические рекомендации к учебнику «Русский язык «К тайнам нашего языка» для 3 класса: в 2 частях, Смоленск: «Ассоциация </w:t>
            </w:r>
            <w:r w:rsidRPr="005970A1">
              <w:rPr>
                <w:sz w:val="24"/>
                <w:szCs w:val="24"/>
                <w:lang w:val="en-US" w:eastAsia="en-US"/>
              </w:rPr>
              <w:t>XXI</w:t>
            </w:r>
            <w:r w:rsidRPr="00963090">
              <w:rPr>
                <w:sz w:val="24"/>
                <w:szCs w:val="24"/>
                <w:lang w:eastAsia="en-US"/>
              </w:rPr>
              <w:t xml:space="preserve"> век»        </w:t>
            </w:r>
            <w:r w:rsidRPr="00963090">
              <w:rPr>
                <w:sz w:val="24"/>
                <w:szCs w:val="24"/>
                <w:lang w:eastAsia="en-US"/>
              </w:rPr>
              <w:tab/>
            </w:r>
          </w:p>
          <w:p w:rsidR="004475B1" w:rsidRPr="00963090" w:rsidRDefault="004475B1" w:rsidP="0021158F">
            <w:pPr>
              <w:pStyle w:val="af7"/>
              <w:numPr>
                <w:ilvl w:val="0"/>
                <w:numId w:val="366"/>
              </w:numPr>
              <w:ind w:left="426" w:hanging="284"/>
              <w:rPr>
                <w:sz w:val="24"/>
                <w:szCs w:val="24"/>
                <w:lang w:eastAsia="en-US"/>
              </w:rPr>
            </w:pPr>
            <w:r w:rsidRPr="00963090">
              <w:rPr>
                <w:color w:val="000000"/>
                <w:sz w:val="24"/>
                <w:szCs w:val="24"/>
                <w:lang w:eastAsia="en-US"/>
              </w:rPr>
              <w:t xml:space="preserve"> </w:t>
            </w:r>
            <w:r w:rsidRPr="00963090">
              <w:rPr>
                <w:sz w:val="24"/>
                <w:szCs w:val="24"/>
                <w:lang w:eastAsia="en-US"/>
              </w:rPr>
              <w:t xml:space="preserve">Соловейчик М.С. Методические рекомендации к учебнику-тетради  для 3 класса, Смоленск: «Ассоциация </w:t>
            </w:r>
            <w:r w:rsidRPr="005970A1">
              <w:rPr>
                <w:sz w:val="24"/>
                <w:szCs w:val="24"/>
                <w:lang w:val="en-US" w:eastAsia="en-US"/>
              </w:rPr>
              <w:t>XXI</w:t>
            </w:r>
            <w:r w:rsidRPr="00963090">
              <w:rPr>
                <w:sz w:val="24"/>
                <w:szCs w:val="24"/>
                <w:lang w:eastAsia="en-US"/>
              </w:rPr>
              <w:t xml:space="preserve"> век»</w:t>
            </w:r>
          </w:p>
          <w:p w:rsidR="004475B1" w:rsidRPr="00963090" w:rsidRDefault="004475B1" w:rsidP="0021158F">
            <w:pPr>
              <w:pStyle w:val="af7"/>
              <w:numPr>
                <w:ilvl w:val="0"/>
                <w:numId w:val="366"/>
              </w:numPr>
              <w:ind w:left="426" w:hanging="284"/>
              <w:rPr>
                <w:sz w:val="24"/>
                <w:szCs w:val="24"/>
                <w:lang w:eastAsia="en-US"/>
              </w:rPr>
            </w:pPr>
            <w:r w:rsidRPr="00963090">
              <w:rPr>
                <w:sz w:val="24"/>
                <w:szCs w:val="24"/>
                <w:lang w:eastAsia="en-US"/>
              </w:rPr>
              <w:t xml:space="preserve"> Соловейчик М.С. Методические рекомендации к учебнику «Русский язык «К тайнам нашего языка» для 4 класса: в 2 частях, Смоленск: «Ассоциация </w:t>
            </w:r>
            <w:r w:rsidRPr="005970A1">
              <w:rPr>
                <w:sz w:val="24"/>
                <w:szCs w:val="24"/>
                <w:lang w:val="en-US" w:eastAsia="en-US"/>
              </w:rPr>
              <w:t>XXI</w:t>
            </w:r>
            <w:r w:rsidRPr="00963090">
              <w:rPr>
                <w:sz w:val="24"/>
                <w:szCs w:val="24"/>
                <w:lang w:eastAsia="en-US"/>
              </w:rPr>
              <w:t xml:space="preserve"> век»</w:t>
            </w:r>
          </w:p>
          <w:p w:rsidR="004475B1" w:rsidRPr="00963090" w:rsidRDefault="004475B1" w:rsidP="0021158F">
            <w:pPr>
              <w:pStyle w:val="af7"/>
              <w:numPr>
                <w:ilvl w:val="0"/>
                <w:numId w:val="366"/>
              </w:numPr>
              <w:ind w:left="426" w:hanging="284"/>
              <w:rPr>
                <w:b/>
                <w:bCs/>
                <w:sz w:val="24"/>
                <w:szCs w:val="24"/>
                <w:lang w:eastAsia="en-US"/>
              </w:rPr>
            </w:pPr>
            <w:r w:rsidRPr="00963090">
              <w:rPr>
                <w:sz w:val="24"/>
                <w:szCs w:val="24"/>
                <w:lang w:eastAsia="en-US"/>
              </w:rPr>
              <w:t xml:space="preserve"> Соловейчик М.С. Методические рекомендации к учебнику-тетради  для 4 класса, Смоленск: </w:t>
            </w:r>
            <w:r w:rsidRPr="00963090">
              <w:rPr>
                <w:sz w:val="24"/>
                <w:szCs w:val="24"/>
                <w:lang w:eastAsia="en-US"/>
              </w:rPr>
              <w:lastRenderedPageBreak/>
              <w:t xml:space="preserve">«Ассоциация </w:t>
            </w:r>
            <w:r w:rsidRPr="005970A1">
              <w:rPr>
                <w:sz w:val="24"/>
                <w:szCs w:val="24"/>
                <w:lang w:val="en-US" w:eastAsia="en-US"/>
              </w:rPr>
              <w:t>XXI</w:t>
            </w:r>
            <w:r w:rsidRPr="00963090">
              <w:rPr>
                <w:sz w:val="24"/>
                <w:szCs w:val="24"/>
                <w:lang w:eastAsia="en-US"/>
              </w:rPr>
              <w:t xml:space="preserve"> век».</w:t>
            </w:r>
          </w:p>
        </w:tc>
        <w:tc>
          <w:tcPr>
            <w:tcW w:w="2318" w:type="dxa"/>
          </w:tcPr>
          <w:p w:rsidR="004475B1" w:rsidRPr="005970A1" w:rsidRDefault="004475B1" w:rsidP="001615BC">
            <w:pPr>
              <w:autoSpaceDE w:val="0"/>
              <w:autoSpaceDN w:val="0"/>
              <w:adjustRightInd w:val="0"/>
              <w:ind w:firstLine="142"/>
              <w:rPr>
                <w:b/>
                <w:bCs/>
                <w:sz w:val="24"/>
                <w:szCs w:val="24"/>
              </w:rPr>
            </w:pPr>
            <w:r w:rsidRPr="005970A1">
              <w:rPr>
                <w:rFonts w:eastAsia="Times New Roman"/>
                <w:sz w:val="24"/>
                <w:szCs w:val="24"/>
              </w:rPr>
              <w:lastRenderedPageBreak/>
              <w:t xml:space="preserve"> </w:t>
            </w:r>
          </w:p>
        </w:tc>
      </w:tr>
      <w:tr w:rsidR="004475B1" w:rsidRPr="005970A1" w:rsidTr="0053413D">
        <w:tc>
          <w:tcPr>
            <w:tcW w:w="13517" w:type="dxa"/>
            <w:gridSpan w:val="3"/>
          </w:tcPr>
          <w:p w:rsidR="004475B1" w:rsidRPr="005970A1" w:rsidRDefault="004475B1" w:rsidP="00451F4B">
            <w:pPr>
              <w:spacing w:line="360" w:lineRule="auto"/>
              <w:jc w:val="center"/>
              <w:rPr>
                <w:b/>
                <w:bCs/>
                <w:sz w:val="24"/>
                <w:szCs w:val="24"/>
              </w:rPr>
            </w:pPr>
            <w:r w:rsidRPr="005970A1">
              <w:rPr>
                <w:rFonts w:eastAsia="Times New Roman"/>
                <w:b/>
                <w:bCs/>
                <w:sz w:val="24"/>
                <w:szCs w:val="24"/>
              </w:rPr>
              <w:lastRenderedPageBreak/>
              <w:t>Печатные пособия</w:t>
            </w:r>
          </w:p>
        </w:tc>
      </w:tr>
      <w:tr w:rsidR="004475B1" w:rsidRPr="005970A1" w:rsidTr="0053413D">
        <w:tc>
          <w:tcPr>
            <w:tcW w:w="11199" w:type="dxa"/>
            <w:gridSpan w:val="2"/>
          </w:tcPr>
          <w:p w:rsidR="004475B1" w:rsidRPr="005970A1" w:rsidRDefault="004475B1" w:rsidP="00451F4B">
            <w:pPr>
              <w:ind w:firstLine="0"/>
              <w:jc w:val="center"/>
              <w:rPr>
                <w:sz w:val="24"/>
                <w:szCs w:val="24"/>
              </w:rPr>
            </w:pPr>
            <w:r w:rsidRPr="005970A1">
              <w:rPr>
                <w:sz w:val="24"/>
                <w:szCs w:val="24"/>
              </w:rPr>
              <w:t>Тетради с печатной основой   для использования учителем (К) (Изд.: Смоленск, Ассоциация ХХI век):</w:t>
            </w:r>
          </w:p>
          <w:p w:rsidR="004475B1" w:rsidRPr="005970A1" w:rsidRDefault="004475B1" w:rsidP="00451F4B">
            <w:pPr>
              <w:ind w:firstLine="0"/>
              <w:jc w:val="left"/>
              <w:rPr>
                <w:sz w:val="24"/>
                <w:szCs w:val="24"/>
              </w:rPr>
            </w:pPr>
            <w:r w:rsidRPr="005970A1">
              <w:rPr>
                <w:sz w:val="24"/>
                <w:szCs w:val="24"/>
              </w:rPr>
              <w:t>Соловейчик М. С. и др. Учусь быть читателем: Книга для чтения в период обучения грамоте. – 2010 и послед.</w:t>
            </w:r>
          </w:p>
          <w:p w:rsidR="004475B1" w:rsidRPr="005970A1" w:rsidRDefault="004475B1" w:rsidP="00451F4B">
            <w:pPr>
              <w:ind w:firstLine="0"/>
              <w:jc w:val="left"/>
              <w:rPr>
                <w:sz w:val="24"/>
                <w:szCs w:val="24"/>
              </w:rPr>
            </w:pPr>
            <w:r w:rsidRPr="005970A1">
              <w:rPr>
                <w:sz w:val="24"/>
                <w:szCs w:val="24"/>
              </w:rPr>
              <w:t>Соловейчик М. С., Кузьменко Н. С. Тетради-задачники к учебнику «К тайнам нашего языка» для 2, 3, 4 классов. В 3 частях. – 2011 и послед.</w:t>
            </w:r>
          </w:p>
          <w:p w:rsidR="004475B1" w:rsidRPr="005970A1" w:rsidRDefault="004475B1" w:rsidP="00451F4B">
            <w:pPr>
              <w:ind w:firstLine="0"/>
              <w:jc w:val="left"/>
              <w:rPr>
                <w:sz w:val="24"/>
                <w:szCs w:val="24"/>
              </w:rPr>
            </w:pPr>
            <w:r w:rsidRPr="005970A1">
              <w:rPr>
                <w:sz w:val="24"/>
                <w:szCs w:val="24"/>
              </w:rPr>
              <w:t>Корешкова Т. В. Потренируйся! Тетрадь с печатной основой для 2, 3, 4 классов. В 2 частях. – 2007, 2008, 2009 и послед.</w:t>
            </w:r>
          </w:p>
          <w:p w:rsidR="004475B1" w:rsidRPr="005970A1" w:rsidRDefault="004475B1" w:rsidP="00451F4B">
            <w:pPr>
              <w:ind w:firstLine="0"/>
              <w:jc w:val="left"/>
              <w:rPr>
                <w:sz w:val="24"/>
                <w:szCs w:val="24"/>
              </w:rPr>
            </w:pPr>
            <w:r w:rsidRPr="005970A1">
              <w:rPr>
                <w:sz w:val="24"/>
                <w:szCs w:val="24"/>
              </w:rPr>
              <w:t>Корешкова Т. В. Тестовые задания по русскому языку. 2 класс. В 2 ч. Ч. 1: Тренировочные задания; ч. 2: Контрольные задания. – 2011 и послед.</w:t>
            </w:r>
          </w:p>
          <w:p w:rsidR="004475B1" w:rsidRPr="005970A1" w:rsidRDefault="004475B1" w:rsidP="00451F4B">
            <w:pPr>
              <w:ind w:firstLine="0"/>
              <w:jc w:val="left"/>
              <w:rPr>
                <w:sz w:val="24"/>
                <w:szCs w:val="24"/>
              </w:rPr>
            </w:pPr>
            <w:r w:rsidRPr="005970A1">
              <w:rPr>
                <w:sz w:val="24"/>
                <w:szCs w:val="24"/>
              </w:rPr>
              <w:t xml:space="preserve">Корешкова Т. В. Тестовые задания по русскому языку. 3 класс. В 2 ч. Ч. 1: Тренировочные задания; ч. 2: Контрольные задания. – 2010 и послед. </w:t>
            </w:r>
          </w:p>
          <w:p w:rsidR="004475B1" w:rsidRPr="005970A1" w:rsidRDefault="004475B1" w:rsidP="00451F4B">
            <w:pPr>
              <w:ind w:firstLine="0"/>
              <w:rPr>
                <w:sz w:val="24"/>
                <w:szCs w:val="24"/>
              </w:rPr>
            </w:pPr>
            <w:r w:rsidRPr="005970A1">
              <w:rPr>
                <w:sz w:val="24"/>
                <w:szCs w:val="24"/>
              </w:rPr>
              <w:t>Корешкова Т. В. Тестовые задания по русскому языку. 4 класс. В 2 ч. Ч. 1: Тренировочные задания; ч 2.                   Контрольные задания. – 2010 и послед.</w:t>
            </w:r>
          </w:p>
          <w:p w:rsidR="004475B1" w:rsidRPr="005970A1" w:rsidRDefault="004475B1" w:rsidP="00451F4B">
            <w:pPr>
              <w:ind w:firstLine="0"/>
              <w:rPr>
                <w:sz w:val="24"/>
                <w:szCs w:val="24"/>
              </w:rPr>
            </w:pPr>
            <w:r w:rsidRPr="005970A1">
              <w:rPr>
                <w:sz w:val="24"/>
                <w:szCs w:val="24"/>
              </w:rPr>
              <w:t>Комплекты для обучения грамоте (наборное полотно, набор букв, образцы письменных букв).</w:t>
            </w:r>
          </w:p>
          <w:p w:rsidR="004475B1" w:rsidRPr="005970A1" w:rsidRDefault="004475B1" w:rsidP="00451F4B">
            <w:pPr>
              <w:ind w:firstLine="0"/>
              <w:rPr>
                <w:sz w:val="24"/>
                <w:szCs w:val="24"/>
              </w:rPr>
            </w:pPr>
            <w:r w:rsidRPr="005970A1">
              <w:rPr>
                <w:sz w:val="24"/>
                <w:szCs w:val="24"/>
              </w:rPr>
              <w:t xml:space="preserve">Касса букв и сочетаний   </w:t>
            </w:r>
          </w:p>
          <w:p w:rsidR="004475B1" w:rsidRPr="005970A1" w:rsidRDefault="004475B1" w:rsidP="00451F4B">
            <w:pPr>
              <w:ind w:firstLine="0"/>
              <w:rPr>
                <w:sz w:val="24"/>
                <w:szCs w:val="24"/>
              </w:rPr>
            </w:pPr>
            <w:r w:rsidRPr="005970A1">
              <w:rPr>
                <w:sz w:val="24"/>
                <w:szCs w:val="24"/>
              </w:rPr>
              <w:t>Таблицы к основным разделам грамматического материала, содержащегося в стандарте начального образования по русскому языку (в том числе и в цифровой форме)</w:t>
            </w:r>
          </w:p>
          <w:p w:rsidR="004475B1" w:rsidRPr="005970A1" w:rsidRDefault="004475B1" w:rsidP="00451F4B">
            <w:pPr>
              <w:ind w:firstLine="0"/>
              <w:rPr>
                <w:sz w:val="24"/>
                <w:szCs w:val="24"/>
              </w:rPr>
            </w:pPr>
            <w:r w:rsidRPr="005970A1">
              <w:rPr>
                <w:sz w:val="24"/>
                <w:szCs w:val="24"/>
              </w:rPr>
              <w:t>Наборы сюжетных (и предметных) картинок в соответствии с тематикой, определенной в стандарте начального образования по русскому языку (в том числе и в цифровой форме).</w:t>
            </w:r>
          </w:p>
          <w:p w:rsidR="004475B1" w:rsidRPr="005970A1" w:rsidRDefault="004475B1" w:rsidP="00451F4B">
            <w:pPr>
              <w:ind w:firstLine="0"/>
              <w:rPr>
                <w:sz w:val="24"/>
                <w:szCs w:val="24"/>
              </w:rPr>
            </w:pPr>
            <w:r w:rsidRPr="005970A1">
              <w:rPr>
                <w:sz w:val="24"/>
                <w:szCs w:val="24"/>
              </w:rPr>
              <w:t>Словари всех типов по русскому языку.</w:t>
            </w:r>
          </w:p>
          <w:p w:rsidR="004475B1" w:rsidRPr="005970A1" w:rsidRDefault="004475B1" w:rsidP="00451F4B">
            <w:pPr>
              <w:autoSpaceDE w:val="0"/>
              <w:autoSpaceDN w:val="0"/>
              <w:adjustRightInd w:val="0"/>
              <w:ind w:firstLine="0"/>
              <w:rPr>
                <w:b/>
                <w:bCs/>
                <w:sz w:val="24"/>
                <w:szCs w:val="24"/>
              </w:rPr>
            </w:pPr>
            <w:r w:rsidRPr="005970A1">
              <w:rPr>
                <w:sz w:val="24"/>
                <w:szCs w:val="24"/>
              </w:rPr>
              <w:t>Репродукции картин в соответствии с тематикой и видами работы, указанными в стандарте начального образования по русскому языку (в том числе и в цифровой форме).</w:t>
            </w:r>
          </w:p>
        </w:tc>
        <w:tc>
          <w:tcPr>
            <w:tcW w:w="2318" w:type="dxa"/>
          </w:tcPr>
          <w:p w:rsidR="004475B1" w:rsidRPr="005970A1" w:rsidRDefault="004475B1" w:rsidP="00451F4B">
            <w:pPr>
              <w:autoSpaceDE w:val="0"/>
              <w:autoSpaceDN w:val="0"/>
              <w:adjustRightInd w:val="0"/>
              <w:rPr>
                <w:b/>
                <w:bCs/>
                <w:sz w:val="24"/>
                <w:szCs w:val="24"/>
              </w:rPr>
            </w:pPr>
            <w:r w:rsidRPr="005970A1">
              <w:rPr>
                <w:rFonts w:eastAsia="Times New Roman"/>
                <w:sz w:val="24"/>
                <w:szCs w:val="24"/>
              </w:rPr>
              <w:t xml:space="preserve"> </w:t>
            </w:r>
          </w:p>
        </w:tc>
      </w:tr>
      <w:tr w:rsidR="004475B1" w:rsidRPr="005970A1" w:rsidTr="0053413D">
        <w:tc>
          <w:tcPr>
            <w:tcW w:w="13517" w:type="dxa"/>
            <w:gridSpan w:val="3"/>
          </w:tcPr>
          <w:p w:rsidR="004475B1" w:rsidRPr="005970A1" w:rsidRDefault="004475B1" w:rsidP="00451F4B">
            <w:pPr>
              <w:spacing w:line="360" w:lineRule="auto"/>
              <w:jc w:val="center"/>
              <w:rPr>
                <w:b/>
                <w:bCs/>
                <w:sz w:val="24"/>
                <w:szCs w:val="24"/>
              </w:rPr>
            </w:pPr>
            <w:r w:rsidRPr="005970A1">
              <w:rPr>
                <w:rFonts w:eastAsia="Times New Roman"/>
                <w:b/>
                <w:bCs/>
                <w:sz w:val="24"/>
                <w:szCs w:val="24"/>
              </w:rPr>
              <w:t>Компьютерные и информационно-коммуникативные средства</w:t>
            </w:r>
          </w:p>
        </w:tc>
      </w:tr>
      <w:tr w:rsidR="004475B1" w:rsidRPr="005970A1" w:rsidTr="0053413D">
        <w:tc>
          <w:tcPr>
            <w:tcW w:w="10492" w:type="dxa"/>
          </w:tcPr>
          <w:p w:rsidR="004475B1" w:rsidRPr="005970A1" w:rsidRDefault="004475B1" w:rsidP="00451F4B">
            <w:pPr>
              <w:autoSpaceDE w:val="0"/>
              <w:autoSpaceDN w:val="0"/>
              <w:adjustRightInd w:val="0"/>
              <w:rPr>
                <w:b/>
                <w:bCs/>
                <w:sz w:val="24"/>
                <w:szCs w:val="24"/>
              </w:rPr>
            </w:pPr>
            <w:r w:rsidRPr="005970A1">
              <w:rPr>
                <w:rFonts w:eastAsia="Times New Roman"/>
                <w:sz w:val="24"/>
                <w:szCs w:val="24"/>
              </w:rPr>
              <w:t xml:space="preserve">CD-диски «Электронное приложение» к учебникам и тетрадям </w:t>
            </w:r>
          </w:p>
        </w:tc>
        <w:tc>
          <w:tcPr>
            <w:tcW w:w="3025" w:type="dxa"/>
            <w:gridSpan w:val="2"/>
          </w:tcPr>
          <w:p w:rsidR="004475B1" w:rsidRPr="005970A1" w:rsidRDefault="004475B1" w:rsidP="00451F4B">
            <w:pPr>
              <w:autoSpaceDE w:val="0"/>
              <w:autoSpaceDN w:val="0"/>
              <w:adjustRightInd w:val="0"/>
              <w:rPr>
                <w:b/>
                <w:bCs/>
                <w:sz w:val="24"/>
                <w:szCs w:val="24"/>
              </w:rPr>
            </w:pPr>
            <w:r w:rsidRPr="005970A1">
              <w:rPr>
                <w:rFonts w:eastAsia="Times New Roman"/>
                <w:sz w:val="24"/>
                <w:szCs w:val="24"/>
              </w:rPr>
              <w:t xml:space="preserve">  </w:t>
            </w:r>
          </w:p>
        </w:tc>
      </w:tr>
      <w:tr w:rsidR="004475B1" w:rsidRPr="005970A1" w:rsidTr="0053413D">
        <w:tc>
          <w:tcPr>
            <w:tcW w:w="13517" w:type="dxa"/>
            <w:gridSpan w:val="3"/>
          </w:tcPr>
          <w:p w:rsidR="004475B1" w:rsidRPr="005970A1" w:rsidRDefault="004475B1" w:rsidP="00451F4B">
            <w:pPr>
              <w:spacing w:line="360" w:lineRule="auto"/>
              <w:jc w:val="center"/>
              <w:rPr>
                <w:b/>
                <w:bCs/>
                <w:sz w:val="24"/>
                <w:szCs w:val="24"/>
              </w:rPr>
            </w:pPr>
            <w:r w:rsidRPr="005970A1">
              <w:rPr>
                <w:rFonts w:eastAsia="Times New Roman"/>
                <w:b/>
                <w:bCs/>
                <w:sz w:val="24"/>
                <w:szCs w:val="24"/>
              </w:rPr>
              <w:t>Технические средства обучения</w:t>
            </w:r>
          </w:p>
        </w:tc>
      </w:tr>
      <w:tr w:rsidR="004475B1" w:rsidRPr="005970A1" w:rsidTr="0053413D">
        <w:tc>
          <w:tcPr>
            <w:tcW w:w="10492" w:type="dxa"/>
          </w:tcPr>
          <w:p w:rsidR="004475B1" w:rsidRPr="005970A1" w:rsidRDefault="004475B1" w:rsidP="00451F4B">
            <w:pPr>
              <w:autoSpaceDE w:val="0"/>
              <w:autoSpaceDN w:val="0"/>
              <w:adjustRightInd w:val="0"/>
              <w:rPr>
                <w:rFonts w:eastAsia="Times New Roman"/>
                <w:sz w:val="24"/>
                <w:szCs w:val="24"/>
              </w:rPr>
            </w:pPr>
            <w:r w:rsidRPr="005970A1">
              <w:rPr>
                <w:rFonts w:eastAsia="Times New Roman"/>
                <w:sz w:val="24"/>
                <w:szCs w:val="24"/>
              </w:rPr>
              <w:t>1. Классная доска с набором приспособлений для крепления таблиц.</w:t>
            </w:r>
          </w:p>
          <w:p w:rsidR="004475B1" w:rsidRPr="005970A1" w:rsidRDefault="004475B1" w:rsidP="00451F4B">
            <w:pPr>
              <w:autoSpaceDE w:val="0"/>
              <w:autoSpaceDN w:val="0"/>
              <w:adjustRightInd w:val="0"/>
              <w:rPr>
                <w:rFonts w:eastAsia="Times New Roman"/>
                <w:sz w:val="24"/>
                <w:szCs w:val="24"/>
              </w:rPr>
            </w:pPr>
            <w:r w:rsidRPr="005970A1">
              <w:rPr>
                <w:rFonts w:eastAsia="Times New Roman"/>
                <w:sz w:val="24"/>
                <w:szCs w:val="24"/>
              </w:rPr>
              <w:t>2. Магнитная доска.</w:t>
            </w:r>
          </w:p>
          <w:p w:rsidR="004475B1" w:rsidRPr="005970A1" w:rsidRDefault="004475B1" w:rsidP="00451F4B">
            <w:pPr>
              <w:autoSpaceDE w:val="0"/>
              <w:autoSpaceDN w:val="0"/>
              <w:adjustRightInd w:val="0"/>
              <w:rPr>
                <w:rFonts w:eastAsia="Times New Roman"/>
                <w:sz w:val="24"/>
                <w:szCs w:val="24"/>
              </w:rPr>
            </w:pPr>
            <w:r w:rsidRPr="005970A1">
              <w:rPr>
                <w:rFonts w:eastAsia="Times New Roman"/>
                <w:sz w:val="24"/>
                <w:szCs w:val="24"/>
              </w:rPr>
              <w:t>3. Экспозиционный экран.</w:t>
            </w:r>
          </w:p>
          <w:p w:rsidR="004475B1" w:rsidRPr="005970A1" w:rsidRDefault="004475B1" w:rsidP="00451F4B">
            <w:pPr>
              <w:autoSpaceDE w:val="0"/>
              <w:autoSpaceDN w:val="0"/>
              <w:adjustRightInd w:val="0"/>
              <w:rPr>
                <w:rFonts w:eastAsia="Times New Roman"/>
                <w:sz w:val="24"/>
                <w:szCs w:val="24"/>
              </w:rPr>
            </w:pPr>
            <w:r w:rsidRPr="005970A1">
              <w:rPr>
                <w:rFonts w:eastAsia="Times New Roman"/>
                <w:sz w:val="24"/>
                <w:szCs w:val="24"/>
              </w:rPr>
              <w:t>4. Персональный компьютер.</w:t>
            </w:r>
          </w:p>
          <w:p w:rsidR="004475B1" w:rsidRPr="005970A1" w:rsidRDefault="004475B1" w:rsidP="00451F4B">
            <w:pPr>
              <w:autoSpaceDE w:val="0"/>
              <w:autoSpaceDN w:val="0"/>
              <w:adjustRightInd w:val="0"/>
              <w:rPr>
                <w:rFonts w:eastAsia="Times New Roman"/>
                <w:sz w:val="24"/>
                <w:szCs w:val="24"/>
              </w:rPr>
            </w:pPr>
            <w:r w:rsidRPr="005970A1">
              <w:rPr>
                <w:rFonts w:eastAsia="Times New Roman"/>
                <w:sz w:val="24"/>
                <w:szCs w:val="24"/>
              </w:rPr>
              <w:t>5. Мультимедийный проектор.</w:t>
            </w:r>
          </w:p>
          <w:p w:rsidR="004475B1" w:rsidRPr="005970A1" w:rsidRDefault="004475B1" w:rsidP="00451F4B">
            <w:pPr>
              <w:autoSpaceDE w:val="0"/>
              <w:autoSpaceDN w:val="0"/>
              <w:adjustRightInd w:val="0"/>
              <w:rPr>
                <w:rFonts w:eastAsia="Times New Roman"/>
                <w:sz w:val="24"/>
                <w:szCs w:val="24"/>
              </w:rPr>
            </w:pPr>
            <w:r w:rsidRPr="005970A1">
              <w:rPr>
                <w:rFonts w:eastAsia="Times New Roman"/>
                <w:sz w:val="24"/>
                <w:szCs w:val="24"/>
              </w:rPr>
              <w:lastRenderedPageBreak/>
              <w:t>6. Ксерокс.</w:t>
            </w:r>
          </w:p>
          <w:p w:rsidR="004475B1" w:rsidRPr="005970A1" w:rsidRDefault="004475B1" w:rsidP="00451F4B">
            <w:pPr>
              <w:autoSpaceDE w:val="0"/>
              <w:autoSpaceDN w:val="0"/>
              <w:adjustRightInd w:val="0"/>
              <w:rPr>
                <w:rFonts w:eastAsia="Times New Roman"/>
                <w:sz w:val="24"/>
                <w:szCs w:val="24"/>
              </w:rPr>
            </w:pPr>
            <w:r w:rsidRPr="005970A1">
              <w:rPr>
                <w:rFonts w:eastAsia="Times New Roman"/>
                <w:sz w:val="24"/>
                <w:szCs w:val="24"/>
              </w:rPr>
              <w:t>7. Цифровая фотокамера.</w:t>
            </w:r>
          </w:p>
          <w:p w:rsidR="004475B1" w:rsidRPr="005970A1" w:rsidRDefault="004475B1" w:rsidP="00451F4B">
            <w:pPr>
              <w:spacing w:line="360" w:lineRule="auto"/>
              <w:rPr>
                <w:b/>
                <w:bCs/>
                <w:sz w:val="24"/>
                <w:szCs w:val="24"/>
              </w:rPr>
            </w:pPr>
            <w:r w:rsidRPr="005970A1">
              <w:rPr>
                <w:rFonts w:eastAsia="Times New Roman"/>
                <w:sz w:val="24"/>
                <w:szCs w:val="24"/>
              </w:rPr>
              <w:t>8. Цифровая видеокамера со штативом.</w:t>
            </w:r>
          </w:p>
        </w:tc>
        <w:tc>
          <w:tcPr>
            <w:tcW w:w="3025" w:type="dxa"/>
            <w:gridSpan w:val="2"/>
          </w:tcPr>
          <w:p w:rsidR="004475B1" w:rsidRPr="005970A1" w:rsidRDefault="004475B1" w:rsidP="00451F4B">
            <w:pPr>
              <w:spacing w:line="360" w:lineRule="auto"/>
              <w:jc w:val="center"/>
              <w:rPr>
                <w:rFonts w:eastAsia="Times New Roman"/>
                <w:sz w:val="24"/>
                <w:szCs w:val="24"/>
              </w:rPr>
            </w:pPr>
          </w:p>
          <w:p w:rsidR="004475B1" w:rsidRPr="005970A1" w:rsidRDefault="004475B1" w:rsidP="00451F4B">
            <w:pPr>
              <w:spacing w:line="360" w:lineRule="auto"/>
              <w:jc w:val="center"/>
              <w:rPr>
                <w:rFonts w:eastAsia="Times New Roman"/>
                <w:sz w:val="24"/>
                <w:szCs w:val="24"/>
              </w:rPr>
            </w:pPr>
          </w:p>
          <w:p w:rsidR="004475B1" w:rsidRPr="005970A1" w:rsidRDefault="004475B1" w:rsidP="00451F4B">
            <w:pPr>
              <w:spacing w:line="360" w:lineRule="auto"/>
              <w:jc w:val="center"/>
              <w:rPr>
                <w:b/>
                <w:bCs/>
                <w:sz w:val="24"/>
                <w:szCs w:val="24"/>
              </w:rPr>
            </w:pPr>
            <w:r w:rsidRPr="005970A1">
              <w:rPr>
                <w:rFonts w:eastAsia="Times New Roman"/>
                <w:sz w:val="24"/>
                <w:szCs w:val="24"/>
              </w:rPr>
              <w:t xml:space="preserve">Размер не менее 150 </w:t>
            </w:r>
            <w:r w:rsidRPr="005970A1">
              <w:rPr>
                <w:rFonts w:eastAsia="Times New Roman"/>
                <w:sz w:val="24"/>
                <w:szCs w:val="24"/>
              </w:rPr>
              <w:lastRenderedPageBreak/>
              <w:t xml:space="preserve">см </w:t>
            </w:r>
            <w:r w:rsidRPr="005970A1">
              <w:rPr>
                <w:rFonts w:eastAsia="MS Mincho"/>
                <w:sz w:val="24"/>
                <w:szCs w:val="24"/>
              </w:rPr>
              <w:t>*</w:t>
            </w:r>
            <w:r w:rsidRPr="005970A1">
              <w:rPr>
                <w:rFonts w:eastAsia="Wingdings2"/>
                <w:sz w:val="24"/>
                <w:szCs w:val="24"/>
              </w:rPr>
              <w:t xml:space="preserve"> </w:t>
            </w:r>
            <w:r w:rsidRPr="005970A1">
              <w:rPr>
                <w:rFonts w:eastAsia="Times New Roman"/>
                <w:sz w:val="24"/>
                <w:szCs w:val="24"/>
              </w:rPr>
              <w:t>150 см.</w:t>
            </w:r>
          </w:p>
        </w:tc>
      </w:tr>
    </w:tbl>
    <w:p w:rsidR="004475B1" w:rsidRPr="005970A1" w:rsidRDefault="004475B1" w:rsidP="009F0565">
      <w:pPr>
        <w:jc w:val="center"/>
        <w:rPr>
          <w:sz w:val="24"/>
          <w:szCs w:val="24"/>
        </w:rPr>
      </w:pPr>
      <w:r w:rsidRPr="005970A1">
        <w:rPr>
          <w:b/>
          <w:bCs/>
          <w:sz w:val="24"/>
          <w:szCs w:val="24"/>
        </w:rPr>
        <w:lastRenderedPageBreak/>
        <w:t xml:space="preserve"> </w:t>
      </w:r>
    </w:p>
    <w:p w:rsidR="004475B1" w:rsidRPr="005970A1" w:rsidRDefault="004475B1" w:rsidP="009F0565">
      <w:pPr>
        <w:jc w:val="center"/>
        <w:rPr>
          <w:b/>
          <w:bCs/>
          <w:sz w:val="24"/>
          <w:szCs w:val="24"/>
        </w:rPr>
      </w:pPr>
      <w:r w:rsidRPr="005970A1">
        <w:rPr>
          <w:b/>
          <w:bCs/>
          <w:sz w:val="24"/>
          <w:szCs w:val="24"/>
        </w:rPr>
        <w:t>Система оценивания предметных результатов /русский язык/</w:t>
      </w:r>
    </w:p>
    <w:p w:rsidR="004475B1" w:rsidRPr="005970A1" w:rsidRDefault="004475B1" w:rsidP="007248DB">
      <w:pPr>
        <w:ind w:left="284" w:firstLine="0"/>
        <w:jc w:val="left"/>
        <w:rPr>
          <w:b/>
          <w:bCs/>
          <w:sz w:val="24"/>
          <w:szCs w:val="24"/>
        </w:rPr>
      </w:pPr>
      <w:r w:rsidRPr="005970A1">
        <w:rPr>
          <w:sz w:val="24"/>
          <w:szCs w:val="24"/>
        </w:rPr>
        <w:t>1 класс – безотметочная система обучения.</w:t>
      </w:r>
    </w:p>
    <w:p w:rsidR="004475B1" w:rsidRPr="005970A1" w:rsidRDefault="004475B1" w:rsidP="007248DB">
      <w:pPr>
        <w:ind w:left="284" w:firstLine="0"/>
        <w:rPr>
          <w:sz w:val="24"/>
          <w:szCs w:val="24"/>
        </w:rPr>
      </w:pPr>
      <w:r w:rsidRPr="005970A1">
        <w:rPr>
          <w:sz w:val="24"/>
          <w:szCs w:val="24"/>
        </w:rPr>
        <w:t xml:space="preserve">Ученикам предъявляются требования только к таким умениям и навыкам, над которыми они работали или работают к моменту проверки. </w:t>
      </w:r>
    </w:p>
    <w:p w:rsidR="004475B1" w:rsidRPr="005970A1" w:rsidRDefault="004475B1" w:rsidP="007248DB">
      <w:pPr>
        <w:ind w:left="284" w:firstLine="0"/>
        <w:jc w:val="center"/>
        <w:rPr>
          <w:b/>
          <w:bCs/>
          <w:sz w:val="24"/>
          <w:szCs w:val="24"/>
        </w:rPr>
      </w:pPr>
      <w:r w:rsidRPr="005970A1">
        <w:rPr>
          <w:b/>
          <w:bCs/>
          <w:sz w:val="24"/>
          <w:szCs w:val="24"/>
        </w:rPr>
        <w:t>I. Оценка устных ответов учащихся</w:t>
      </w:r>
    </w:p>
    <w:p w:rsidR="004475B1" w:rsidRPr="005970A1" w:rsidRDefault="004475B1" w:rsidP="007248DB">
      <w:pPr>
        <w:ind w:left="284" w:firstLine="0"/>
        <w:rPr>
          <w:sz w:val="24"/>
          <w:szCs w:val="24"/>
        </w:rPr>
      </w:pPr>
      <w:r w:rsidRPr="005970A1">
        <w:rPr>
          <w:sz w:val="24"/>
          <w:szCs w:val="24"/>
        </w:rPr>
        <w:t>Устный опрос является одним из основных способов учёта знаний учащихся по русскому языку. Развёрнутый ответ ученика должен представлять собой связное, логически последовательное сообщение на определённую тему, показывать его умение применять определения, правила в конкретных случаях.</w:t>
      </w:r>
    </w:p>
    <w:p w:rsidR="004475B1" w:rsidRPr="005970A1" w:rsidRDefault="004475B1" w:rsidP="007248DB">
      <w:pPr>
        <w:ind w:left="284" w:firstLine="0"/>
        <w:rPr>
          <w:sz w:val="24"/>
          <w:szCs w:val="24"/>
        </w:rPr>
      </w:pPr>
      <w:r w:rsidRPr="005970A1">
        <w:rPr>
          <w:sz w:val="24"/>
          <w:szCs w:val="24"/>
        </w:rPr>
        <w:t>При оценке ответа ученика надо учитывать следующие критерии: 1) полноту и правильность ответа; 2) степень осознанности, понимания изученного; 3) языковое оформление ответа.</w:t>
      </w:r>
    </w:p>
    <w:p w:rsidR="004475B1" w:rsidRPr="005970A1" w:rsidRDefault="004475B1" w:rsidP="007248DB">
      <w:pPr>
        <w:ind w:left="284" w:firstLine="0"/>
        <w:rPr>
          <w:sz w:val="24"/>
          <w:szCs w:val="24"/>
        </w:rPr>
      </w:pPr>
      <w:r w:rsidRPr="005970A1">
        <w:rPr>
          <w:sz w:val="24"/>
          <w:szCs w:val="24"/>
        </w:rPr>
        <w:t>Оценка «5» ставится, если ученик: 1) полно излагает изученный материал, даёт правильное определение языковых понятий; 2) обнаруживает понимание материала, может обосновать свои суждения, применить знания на практике, привести необходимые примеры не только по учебнику, но и самостоятельно составленные; 3) излагает материал последовательно и правильно с точки зрения норм литературного языка.</w:t>
      </w:r>
    </w:p>
    <w:p w:rsidR="004475B1" w:rsidRPr="005970A1" w:rsidRDefault="004475B1" w:rsidP="007248DB">
      <w:pPr>
        <w:ind w:left="284" w:firstLine="0"/>
        <w:rPr>
          <w:sz w:val="24"/>
          <w:szCs w:val="24"/>
        </w:rPr>
      </w:pPr>
      <w:r w:rsidRPr="005970A1">
        <w:rPr>
          <w:sz w:val="24"/>
          <w:szCs w:val="24"/>
        </w:rPr>
        <w:t>Оценка «4» ставится, если ученик даёт ответ, удовлетворяющий тем же требованиям, что и для оценки «5», но допускает 1 – 2 ошибки, которые сам же исправляет, и 1 – 2 недочёта в последовательности и языковом оформлении излагаемого.</w:t>
      </w:r>
    </w:p>
    <w:p w:rsidR="004475B1" w:rsidRPr="005970A1" w:rsidRDefault="004475B1" w:rsidP="007248DB">
      <w:pPr>
        <w:ind w:left="284" w:firstLine="0"/>
        <w:rPr>
          <w:sz w:val="24"/>
          <w:szCs w:val="24"/>
        </w:rPr>
      </w:pPr>
      <w:r w:rsidRPr="005970A1">
        <w:rPr>
          <w:sz w:val="24"/>
          <w:szCs w:val="24"/>
        </w:rPr>
        <w:t>Оценка «3» ставится, если ученик обнаруживает знание и понимание основных положений данной темы, но: 1) излагает материал неполно и допускает неточности в определении понятий или формулировке правил; 2) не достаточно глубоко и доказательно обосновывает свои суждения и не приводит свои примеры; 3) излагает материал непоследовательно и допускает ошибки в языковом оформлении излагаемого.</w:t>
      </w:r>
    </w:p>
    <w:p w:rsidR="004475B1" w:rsidRPr="005970A1" w:rsidRDefault="004475B1" w:rsidP="007248DB">
      <w:pPr>
        <w:ind w:left="284" w:firstLine="0"/>
        <w:rPr>
          <w:sz w:val="24"/>
          <w:szCs w:val="24"/>
        </w:rPr>
      </w:pPr>
      <w:r w:rsidRPr="005970A1">
        <w:rPr>
          <w:sz w:val="24"/>
          <w:szCs w:val="24"/>
        </w:rPr>
        <w:t>Оценка «2» ставится, если ученик обнаруживает незнание большей части соответствующего раздела изучаемого материала, допускает ошибки в формулировке определений и правил, искажающие их смысл, беспорядочно и неуверенно излагает материал. Оценка «2» отмечает такие недостатки в подготовке ученика, которые являются серьёзным препятствием к успешному овладению последующим материалом.</w:t>
      </w:r>
    </w:p>
    <w:p w:rsidR="004475B1" w:rsidRPr="005970A1" w:rsidRDefault="004475B1" w:rsidP="007248DB">
      <w:pPr>
        <w:ind w:left="284" w:firstLine="0"/>
        <w:rPr>
          <w:sz w:val="24"/>
          <w:szCs w:val="24"/>
        </w:rPr>
      </w:pPr>
      <w:r w:rsidRPr="005970A1">
        <w:rPr>
          <w:sz w:val="24"/>
          <w:szCs w:val="24"/>
        </w:rPr>
        <w:t>Оценка «1» ставится, если ученик обнаруживает полное незнание или непонимание материала.</w:t>
      </w:r>
    </w:p>
    <w:p w:rsidR="004475B1" w:rsidRPr="005970A1" w:rsidRDefault="004475B1" w:rsidP="007248DB">
      <w:pPr>
        <w:ind w:left="284" w:firstLine="0"/>
        <w:rPr>
          <w:sz w:val="24"/>
          <w:szCs w:val="24"/>
        </w:rPr>
      </w:pPr>
      <w:r w:rsidRPr="005970A1">
        <w:rPr>
          <w:sz w:val="24"/>
          <w:szCs w:val="24"/>
        </w:rPr>
        <w:t>Оценка («5», «4» или «3») может ставиться не только за единовременный ответ (когда на проверку подготовки ученика отводится определённое время), но и за рассредоточенный во времени, т. е. за сумму ответов, данных учеником на протяжении урока (выводится поурочный балл), при условии, если в процессе урока не только заслушивались ответы учащегося, но и осуществлялась проверка его умения применять знания на практике.</w:t>
      </w:r>
    </w:p>
    <w:p w:rsidR="004475B1" w:rsidRPr="005970A1" w:rsidRDefault="004475B1" w:rsidP="007248DB">
      <w:pPr>
        <w:ind w:left="284" w:firstLine="0"/>
        <w:jc w:val="center"/>
        <w:rPr>
          <w:b/>
          <w:bCs/>
          <w:sz w:val="24"/>
          <w:szCs w:val="24"/>
        </w:rPr>
      </w:pPr>
      <w:r w:rsidRPr="005970A1">
        <w:rPr>
          <w:b/>
          <w:bCs/>
          <w:sz w:val="24"/>
          <w:szCs w:val="24"/>
        </w:rPr>
        <w:t>II. Оценка диктантов</w:t>
      </w:r>
    </w:p>
    <w:p w:rsidR="004475B1" w:rsidRPr="005970A1" w:rsidRDefault="004475B1" w:rsidP="007248DB">
      <w:pPr>
        <w:ind w:left="284" w:firstLine="0"/>
        <w:rPr>
          <w:sz w:val="24"/>
          <w:szCs w:val="24"/>
        </w:rPr>
      </w:pPr>
      <w:r w:rsidRPr="005970A1">
        <w:rPr>
          <w:sz w:val="24"/>
          <w:szCs w:val="24"/>
        </w:rPr>
        <w:t>Диктант — одна из основных форм проверки орфографической и пунктуационной грамотности.</w:t>
      </w:r>
    </w:p>
    <w:p w:rsidR="004475B1" w:rsidRPr="005970A1" w:rsidRDefault="004475B1" w:rsidP="007248DB">
      <w:pPr>
        <w:ind w:left="284" w:firstLine="0"/>
        <w:rPr>
          <w:sz w:val="24"/>
          <w:szCs w:val="24"/>
        </w:rPr>
      </w:pPr>
      <w:r w:rsidRPr="005970A1">
        <w:rPr>
          <w:sz w:val="24"/>
          <w:szCs w:val="24"/>
        </w:rPr>
        <w:t>Для диктантов целесообразно использовать связные тексты, которые должны отвечать нормам современного литературного языка, быть доступными по содержанию учащимся данного класса. «</w:t>
      </w:r>
      <w:r w:rsidRPr="005970A1">
        <w:rPr>
          <w:rFonts w:eastAsia="Times New Roman"/>
          <w:kern w:val="0"/>
          <w:sz w:val="24"/>
          <w:szCs w:val="24"/>
          <w:lang w:eastAsia="ru-RU"/>
        </w:rPr>
        <w:t xml:space="preserve">Работая по учебнику «К тайнам нашего языка» М.С. Соловейчик, Н.С. Кузьменко,  для </w:t>
      </w:r>
      <w:r w:rsidRPr="005970A1">
        <w:rPr>
          <w:rFonts w:eastAsia="Times New Roman"/>
          <w:kern w:val="0"/>
          <w:sz w:val="24"/>
          <w:szCs w:val="24"/>
          <w:lang w:eastAsia="ru-RU"/>
        </w:rPr>
        <w:lastRenderedPageBreak/>
        <w:t>диктантов можно и нужно предлагать тексты с орфограммами на изученные и неизученные правила, но при этом использовать письмо с пропусками букв на месте орфограмм (с «окошками») как способ ухода от ошибок и при написании контрольных работ;  на начальном этапе изучения того или иного правила, а также при письме слов, редко встречающихся, трудных с точки зрения морфемного состава и т. п. «окошко» на месте буквы рассматривать как половину ошибки; в индивидуальных же случаях к одной ошибке приравнивать не два, а три «окошка» на одно правило;  при выставлении отметки за работу, в которой оставлены «окошки», должен иметь место индивидуальный подход к учащимся – учёт их реальных возможностей в освоении правописания слов.» - рекомендации авторов учебного комплекта.</w:t>
      </w:r>
    </w:p>
    <w:p w:rsidR="004475B1" w:rsidRPr="005970A1" w:rsidRDefault="004475B1" w:rsidP="007248DB">
      <w:pPr>
        <w:ind w:left="284" w:firstLine="0"/>
        <w:rPr>
          <w:sz w:val="24"/>
          <w:szCs w:val="24"/>
        </w:rPr>
      </w:pPr>
      <w:r w:rsidRPr="005970A1">
        <w:rPr>
          <w:b/>
          <w:bCs/>
          <w:sz w:val="24"/>
          <w:szCs w:val="24"/>
        </w:rPr>
        <w:t>Объём диктанта</w:t>
      </w:r>
      <w:r w:rsidRPr="005970A1">
        <w:rPr>
          <w:sz w:val="24"/>
          <w:szCs w:val="24"/>
        </w:rPr>
        <w:t xml:space="preserve"> устанавливается:  </w:t>
      </w:r>
    </w:p>
    <w:p w:rsidR="004475B1" w:rsidRPr="005970A1" w:rsidRDefault="004475B1" w:rsidP="007248DB">
      <w:pPr>
        <w:ind w:left="284" w:firstLine="0"/>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26"/>
        <w:gridCol w:w="3625"/>
        <w:gridCol w:w="3626"/>
        <w:gridCol w:w="3626"/>
      </w:tblGrid>
      <w:tr w:rsidR="004475B1" w:rsidRPr="005970A1">
        <w:trPr>
          <w:jc w:val="center"/>
        </w:trPr>
        <w:tc>
          <w:tcPr>
            <w:tcW w:w="1526" w:type="dxa"/>
          </w:tcPr>
          <w:p w:rsidR="004475B1" w:rsidRPr="005970A1" w:rsidRDefault="004475B1" w:rsidP="007248DB">
            <w:pPr>
              <w:ind w:left="284" w:firstLine="0"/>
              <w:jc w:val="center"/>
              <w:rPr>
                <w:sz w:val="24"/>
                <w:szCs w:val="24"/>
              </w:rPr>
            </w:pPr>
            <w:r w:rsidRPr="005970A1">
              <w:rPr>
                <w:sz w:val="24"/>
                <w:szCs w:val="24"/>
              </w:rPr>
              <w:t>класс</w:t>
            </w:r>
          </w:p>
        </w:tc>
        <w:tc>
          <w:tcPr>
            <w:tcW w:w="3625" w:type="dxa"/>
          </w:tcPr>
          <w:p w:rsidR="004475B1" w:rsidRPr="005970A1" w:rsidRDefault="004475B1" w:rsidP="007248DB">
            <w:pPr>
              <w:ind w:left="284" w:firstLine="0"/>
              <w:jc w:val="center"/>
              <w:rPr>
                <w:sz w:val="24"/>
                <w:szCs w:val="24"/>
              </w:rPr>
            </w:pPr>
            <w:r w:rsidRPr="005970A1">
              <w:rPr>
                <w:sz w:val="24"/>
                <w:szCs w:val="24"/>
              </w:rPr>
              <w:t>Количество слов в диктант</w:t>
            </w:r>
          </w:p>
        </w:tc>
        <w:tc>
          <w:tcPr>
            <w:tcW w:w="3626" w:type="dxa"/>
          </w:tcPr>
          <w:p w:rsidR="004475B1" w:rsidRPr="005970A1" w:rsidRDefault="004475B1" w:rsidP="007248DB">
            <w:pPr>
              <w:ind w:left="284" w:firstLine="0"/>
              <w:jc w:val="center"/>
              <w:rPr>
                <w:sz w:val="24"/>
                <w:szCs w:val="24"/>
              </w:rPr>
            </w:pPr>
            <w:r w:rsidRPr="005970A1">
              <w:rPr>
                <w:sz w:val="24"/>
                <w:szCs w:val="24"/>
              </w:rPr>
              <w:t>Количество орфограмм</w:t>
            </w:r>
          </w:p>
        </w:tc>
        <w:tc>
          <w:tcPr>
            <w:tcW w:w="3626" w:type="dxa"/>
          </w:tcPr>
          <w:p w:rsidR="004475B1" w:rsidRPr="005970A1" w:rsidRDefault="004475B1" w:rsidP="007248DB">
            <w:pPr>
              <w:ind w:left="284" w:firstLine="0"/>
              <w:jc w:val="center"/>
              <w:rPr>
                <w:sz w:val="24"/>
                <w:szCs w:val="24"/>
              </w:rPr>
            </w:pPr>
            <w:r w:rsidRPr="005970A1">
              <w:rPr>
                <w:sz w:val="24"/>
                <w:szCs w:val="24"/>
              </w:rPr>
              <w:t>Пунктуация в предложениях с однородными членами</w:t>
            </w:r>
          </w:p>
        </w:tc>
      </w:tr>
      <w:tr w:rsidR="004475B1" w:rsidRPr="005970A1">
        <w:trPr>
          <w:jc w:val="center"/>
        </w:trPr>
        <w:tc>
          <w:tcPr>
            <w:tcW w:w="1526" w:type="dxa"/>
          </w:tcPr>
          <w:p w:rsidR="004475B1" w:rsidRPr="005970A1" w:rsidRDefault="004475B1" w:rsidP="007248DB">
            <w:pPr>
              <w:ind w:left="284" w:firstLine="0"/>
              <w:jc w:val="center"/>
              <w:rPr>
                <w:sz w:val="24"/>
                <w:szCs w:val="24"/>
              </w:rPr>
            </w:pPr>
            <w:r w:rsidRPr="005970A1">
              <w:rPr>
                <w:sz w:val="24"/>
                <w:szCs w:val="24"/>
              </w:rPr>
              <w:t>1</w:t>
            </w:r>
          </w:p>
        </w:tc>
        <w:tc>
          <w:tcPr>
            <w:tcW w:w="3625" w:type="dxa"/>
          </w:tcPr>
          <w:p w:rsidR="004475B1" w:rsidRPr="005970A1" w:rsidRDefault="004475B1" w:rsidP="007248DB">
            <w:pPr>
              <w:ind w:left="284" w:firstLine="0"/>
              <w:jc w:val="center"/>
              <w:rPr>
                <w:sz w:val="24"/>
                <w:szCs w:val="24"/>
              </w:rPr>
            </w:pPr>
            <w:r w:rsidRPr="005970A1">
              <w:rPr>
                <w:sz w:val="24"/>
                <w:szCs w:val="24"/>
              </w:rPr>
              <w:t>20-25</w:t>
            </w:r>
          </w:p>
        </w:tc>
        <w:tc>
          <w:tcPr>
            <w:tcW w:w="3626" w:type="dxa"/>
          </w:tcPr>
          <w:p w:rsidR="004475B1" w:rsidRPr="005970A1" w:rsidRDefault="004475B1" w:rsidP="007248DB">
            <w:pPr>
              <w:ind w:left="284" w:firstLine="0"/>
              <w:jc w:val="center"/>
              <w:rPr>
                <w:sz w:val="24"/>
                <w:szCs w:val="24"/>
              </w:rPr>
            </w:pPr>
            <w:r w:rsidRPr="005970A1">
              <w:rPr>
                <w:sz w:val="24"/>
                <w:szCs w:val="24"/>
              </w:rPr>
              <w:t>3-4</w:t>
            </w:r>
          </w:p>
        </w:tc>
        <w:tc>
          <w:tcPr>
            <w:tcW w:w="3626" w:type="dxa"/>
          </w:tcPr>
          <w:p w:rsidR="004475B1" w:rsidRPr="005970A1" w:rsidRDefault="004475B1" w:rsidP="007248DB">
            <w:pPr>
              <w:ind w:left="284" w:firstLine="0"/>
              <w:jc w:val="center"/>
              <w:rPr>
                <w:sz w:val="24"/>
                <w:szCs w:val="24"/>
              </w:rPr>
            </w:pPr>
            <w:r w:rsidRPr="005970A1">
              <w:rPr>
                <w:sz w:val="24"/>
                <w:szCs w:val="24"/>
              </w:rPr>
              <w:t>-------</w:t>
            </w:r>
          </w:p>
        </w:tc>
      </w:tr>
      <w:tr w:rsidR="004475B1" w:rsidRPr="005970A1">
        <w:trPr>
          <w:jc w:val="center"/>
        </w:trPr>
        <w:tc>
          <w:tcPr>
            <w:tcW w:w="1526" w:type="dxa"/>
          </w:tcPr>
          <w:p w:rsidR="004475B1" w:rsidRPr="005970A1" w:rsidRDefault="004475B1" w:rsidP="007248DB">
            <w:pPr>
              <w:ind w:left="284" w:firstLine="0"/>
              <w:jc w:val="center"/>
              <w:rPr>
                <w:sz w:val="24"/>
                <w:szCs w:val="24"/>
              </w:rPr>
            </w:pPr>
            <w:r w:rsidRPr="005970A1">
              <w:rPr>
                <w:sz w:val="24"/>
                <w:szCs w:val="24"/>
              </w:rPr>
              <w:t>2</w:t>
            </w:r>
          </w:p>
        </w:tc>
        <w:tc>
          <w:tcPr>
            <w:tcW w:w="3625" w:type="dxa"/>
          </w:tcPr>
          <w:p w:rsidR="004475B1" w:rsidRPr="005970A1" w:rsidRDefault="004475B1" w:rsidP="007248DB">
            <w:pPr>
              <w:ind w:left="284" w:firstLine="0"/>
              <w:jc w:val="center"/>
              <w:rPr>
                <w:sz w:val="24"/>
                <w:szCs w:val="24"/>
              </w:rPr>
            </w:pPr>
            <w:r w:rsidRPr="005970A1">
              <w:rPr>
                <w:sz w:val="24"/>
                <w:szCs w:val="24"/>
              </w:rPr>
              <w:t>30-50</w:t>
            </w:r>
          </w:p>
        </w:tc>
        <w:tc>
          <w:tcPr>
            <w:tcW w:w="3626" w:type="dxa"/>
          </w:tcPr>
          <w:p w:rsidR="004475B1" w:rsidRPr="005970A1" w:rsidRDefault="004475B1" w:rsidP="007248DB">
            <w:pPr>
              <w:ind w:left="284" w:firstLine="0"/>
              <w:jc w:val="center"/>
              <w:rPr>
                <w:sz w:val="24"/>
                <w:szCs w:val="24"/>
              </w:rPr>
            </w:pPr>
            <w:r w:rsidRPr="005970A1">
              <w:rPr>
                <w:sz w:val="24"/>
                <w:szCs w:val="24"/>
              </w:rPr>
              <w:t>4-5</w:t>
            </w:r>
          </w:p>
        </w:tc>
        <w:tc>
          <w:tcPr>
            <w:tcW w:w="3626" w:type="dxa"/>
          </w:tcPr>
          <w:p w:rsidR="004475B1" w:rsidRPr="005970A1" w:rsidRDefault="004475B1" w:rsidP="007248DB">
            <w:pPr>
              <w:ind w:left="284" w:firstLine="0"/>
              <w:jc w:val="center"/>
              <w:rPr>
                <w:sz w:val="24"/>
                <w:szCs w:val="24"/>
              </w:rPr>
            </w:pPr>
            <w:r w:rsidRPr="005970A1">
              <w:rPr>
                <w:sz w:val="24"/>
                <w:szCs w:val="24"/>
              </w:rPr>
              <w:t>--------</w:t>
            </w:r>
          </w:p>
        </w:tc>
      </w:tr>
      <w:tr w:rsidR="004475B1" w:rsidRPr="005970A1">
        <w:trPr>
          <w:jc w:val="center"/>
        </w:trPr>
        <w:tc>
          <w:tcPr>
            <w:tcW w:w="1526" w:type="dxa"/>
          </w:tcPr>
          <w:p w:rsidR="004475B1" w:rsidRPr="005970A1" w:rsidRDefault="004475B1" w:rsidP="007248DB">
            <w:pPr>
              <w:ind w:left="284" w:firstLine="0"/>
              <w:jc w:val="center"/>
              <w:rPr>
                <w:sz w:val="24"/>
                <w:szCs w:val="24"/>
              </w:rPr>
            </w:pPr>
            <w:r w:rsidRPr="005970A1">
              <w:rPr>
                <w:sz w:val="24"/>
                <w:szCs w:val="24"/>
              </w:rPr>
              <w:t>3</w:t>
            </w:r>
          </w:p>
        </w:tc>
        <w:tc>
          <w:tcPr>
            <w:tcW w:w="3625" w:type="dxa"/>
          </w:tcPr>
          <w:p w:rsidR="004475B1" w:rsidRPr="005970A1" w:rsidRDefault="004475B1" w:rsidP="007248DB">
            <w:pPr>
              <w:ind w:left="284" w:firstLine="0"/>
              <w:jc w:val="center"/>
              <w:rPr>
                <w:sz w:val="24"/>
                <w:szCs w:val="24"/>
              </w:rPr>
            </w:pPr>
            <w:r w:rsidRPr="005970A1">
              <w:rPr>
                <w:sz w:val="24"/>
                <w:szCs w:val="24"/>
              </w:rPr>
              <w:t>50-70</w:t>
            </w:r>
          </w:p>
        </w:tc>
        <w:tc>
          <w:tcPr>
            <w:tcW w:w="3626" w:type="dxa"/>
          </w:tcPr>
          <w:p w:rsidR="004475B1" w:rsidRPr="005970A1" w:rsidRDefault="004475B1" w:rsidP="007248DB">
            <w:pPr>
              <w:ind w:left="284" w:firstLine="0"/>
              <w:jc w:val="center"/>
              <w:rPr>
                <w:sz w:val="24"/>
                <w:szCs w:val="24"/>
              </w:rPr>
            </w:pPr>
            <w:r w:rsidRPr="005970A1">
              <w:rPr>
                <w:sz w:val="24"/>
                <w:szCs w:val="24"/>
              </w:rPr>
              <w:t>6-7</w:t>
            </w:r>
          </w:p>
        </w:tc>
        <w:tc>
          <w:tcPr>
            <w:tcW w:w="3626" w:type="dxa"/>
          </w:tcPr>
          <w:p w:rsidR="004475B1" w:rsidRPr="005970A1" w:rsidRDefault="004475B1" w:rsidP="007248DB">
            <w:pPr>
              <w:ind w:left="284" w:firstLine="0"/>
              <w:jc w:val="center"/>
              <w:rPr>
                <w:sz w:val="24"/>
                <w:szCs w:val="24"/>
              </w:rPr>
            </w:pPr>
            <w:r w:rsidRPr="005970A1">
              <w:rPr>
                <w:sz w:val="24"/>
                <w:szCs w:val="24"/>
              </w:rPr>
              <w:t>-------</w:t>
            </w:r>
          </w:p>
        </w:tc>
      </w:tr>
      <w:tr w:rsidR="004475B1" w:rsidRPr="005970A1">
        <w:trPr>
          <w:jc w:val="center"/>
        </w:trPr>
        <w:tc>
          <w:tcPr>
            <w:tcW w:w="1526" w:type="dxa"/>
          </w:tcPr>
          <w:p w:rsidR="004475B1" w:rsidRPr="005970A1" w:rsidRDefault="004475B1" w:rsidP="007248DB">
            <w:pPr>
              <w:ind w:left="284" w:firstLine="0"/>
              <w:jc w:val="center"/>
              <w:rPr>
                <w:sz w:val="24"/>
                <w:szCs w:val="24"/>
              </w:rPr>
            </w:pPr>
            <w:r w:rsidRPr="005970A1">
              <w:rPr>
                <w:sz w:val="24"/>
                <w:szCs w:val="24"/>
              </w:rPr>
              <w:t>4</w:t>
            </w:r>
          </w:p>
        </w:tc>
        <w:tc>
          <w:tcPr>
            <w:tcW w:w="3625" w:type="dxa"/>
          </w:tcPr>
          <w:p w:rsidR="004475B1" w:rsidRPr="005970A1" w:rsidRDefault="004475B1" w:rsidP="007248DB">
            <w:pPr>
              <w:ind w:left="284" w:firstLine="0"/>
              <w:jc w:val="center"/>
              <w:rPr>
                <w:sz w:val="24"/>
                <w:szCs w:val="24"/>
              </w:rPr>
            </w:pPr>
            <w:r w:rsidRPr="005970A1">
              <w:rPr>
                <w:sz w:val="24"/>
                <w:szCs w:val="24"/>
              </w:rPr>
              <w:t>70-90</w:t>
            </w:r>
          </w:p>
        </w:tc>
        <w:tc>
          <w:tcPr>
            <w:tcW w:w="3626" w:type="dxa"/>
          </w:tcPr>
          <w:p w:rsidR="004475B1" w:rsidRPr="005970A1" w:rsidRDefault="004475B1" w:rsidP="007248DB">
            <w:pPr>
              <w:ind w:left="284" w:firstLine="0"/>
              <w:jc w:val="center"/>
              <w:rPr>
                <w:sz w:val="24"/>
                <w:szCs w:val="24"/>
              </w:rPr>
            </w:pPr>
            <w:r w:rsidRPr="005970A1">
              <w:rPr>
                <w:sz w:val="24"/>
                <w:szCs w:val="24"/>
              </w:rPr>
              <w:t>9-10</w:t>
            </w:r>
          </w:p>
        </w:tc>
        <w:tc>
          <w:tcPr>
            <w:tcW w:w="3626" w:type="dxa"/>
          </w:tcPr>
          <w:p w:rsidR="004475B1" w:rsidRPr="005970A1" w:rsidRDefault="004475B1" w:rsidP="007248DB">
            <w:pPr>
              <w:ind w:left="284" w:firstLine="0"/>
              <w:jc w:val="center"/>
              <w:rPr>
                <w:sz w:val="24"/>
                <w:szCs w:val="24"/>
              </w:rPr>
            </w:pPr>
            <w:r w:rsidRPr="005970A1">
              <w:rPr>
                <w:sz w:val="24"/>
                <w:szCs w:val="24"/>
              </w:rPr>
              <w:t>Не более 3</w:t>
            </w:r>
          </w:p>
        </w:tc>
      </w:tr>
    </w:tbl>
    <w:p w:rsidR="004475B1" w:rsidRPr="005970A1" w:rsidRDefault="004475B1" w:rsidP="007248DB">
      <w:pPr>
        <w:ind w:left="284" w:firstLine="0"/>
        <w:rPr>
          <w:sz w:val="24"/>
          <w:szCs w:val="24"/>
        </w:rPr>
      </w:pPr>
    </w:p>
    <w:p w:rsidR="004475B1" w:rsidRPr="005970A1" w:rsidRDefault="004475B1" w:rsidP="007248DB">
      <w:pPr>
        <w:ind w:left="284" w:firstLine="0"/>
        <w:rPr>
          <w:sz w:val="24"/>
          <w:szCs w:val="24"/>
        </w:rPr>
      </w:pPr>
      <w:r w:rsidRPr="005970A1">
        <w:rPr>
          <w:sz w:val="24"/>
          <w:szCs w:val="24"/>
        </w:rPr>
        <w:t>(При подсчёте слов учитываются как самостоятельные, так и служебные слова.)</w:t>
      </w:r>
    </w:p>
    <w:p w:rsidR="004475B1" w:rsidRPr="005970A1" w:rsidRDefault="004475B1" w:rsidP="007248DB">
      <w:pPr>
        <w:ind w:left="284" w:firstLine="0"/>
        <w:rPr>
          <w:sz w:val="24"/>
          <w:szCs w:val="24"/>
        </w:rPr>
      </w:pPr>
      <w:r w:rsidRPr="005970A1">
        <w:rPr>
          <w:b/>
          <w:bCs/>
          <w:sz w:val="24"/>
          <w:szCs w:val="24"/>
        </w:rPr>
        <w:t xml:space="preserve"> Словарный диктант</w:t>
      </w:r>
      <w:r w:rsidRPr="005970A1">
        <w:rPr>
          <w:sz w:val="24"/>
          <w:szCs w:val="24"/>
        </w:rPr>
        <w:t xml:space="preserve"> проверяет усвоение слов с непроверяемыми и труднопроверяемыми орфограммами. </w:t>
      </w:r>
    </w:p>
    <w:p w:rsidR="004475B1" w:rsidRPr="005970A1" w:rsidRDefault="004475B1" w:rsidP="007248DB">
      <w:pPr>
        <w:ind w:left="284" w:firstLine="0"/>
        <w:rPr>
          <w:sz w:val="24"/>
          <w:szCs w:val="24"/>
        </w:rPr>
      </w:pPr>
      <w:r w:rsidRPr="005970A1">
        <w:rPr>
          <w:sz w:val="24"/>
          <w:szCs w:val="24"/>
        </w:rPr>
        <w:t>Длительность проведения: до 10 минут.</w:t>
      </w:r>
    </w:p>
    <w:p w:rsidR="004475B1" w:rsidRPr="005970A1" w:rsidRDefault="004475B1" w:rsidP="007248DB">
      <w:pPr>
        <w:ind w:left="284" w:firstLine="0"/>
        <w:rPr>
          <w:sz w:val="24"/>
          <w:szCs w:val="24"/>
        </w:rPr>
      </w:pPr>
      <w:r w:rsidRPr="005970A1">
        <w:rPr>
          <w:sz w:val="24"/>
          <w:szCs w:val="24"/>
        </w:rPr>
        <w:t xml:space="preserve">Параметры оценки: словарные слова по пройденной теме.  </w:t>
      </w:r>
    </w:p>
    <w:p w:rsidR="004475B1" w:rsidRPr="005970A1" w:rsidRDefault="004475B1" w:rsidP="007248DB">
      <w:pPr>
        <w:ind w:left="284" w:firstLine="0"/>
        <w:rPr>
          <w:sz w:val="24"/>
          <w:szCs w:val="24"/>
        </w:rPr>
      </w:pPr>
      <w:r w:rsidRPr="005970A1">
        <w:rPr>
          <w:sz w:val="24"/>
          <w:szCs w:val="24"/>
        </w:rPr>
        <w:t>«5» - 100% правильности выполнения заданий.</w:t>
      </w:r>
    </w:p>
    <w:p w:rsidR="004475B1" w:rsidRPr="005970A1" w:rsidRDefault="004475B1" w:rsidP="007248DB">
      <w:pPr>
        <w:ind w:left="284" w:firstLine="0"/>
        <w:rPr>
          <w:sz w:val="24"/>
          <w:szCs w:val="24"/>
        </w:rPr>
      </w:pPr>
      <w:r w:rsidRPr="005970A1">
        <w:rPr>
          <w:sz w:val="24"/>
          <w:szCs w:val="24"/>
        </w:rPr>
        <w:t>«4» - 90%  правильности выполнения заданий</w:t>
      </w:r>
    </w:p>
    <w:p w:rsidR="004475B1" w:rsidRPr="005970A1" w:rsidRDefault="004475B1" w:rsidP="007248DB">
      <w:pPr>
        <w:ind w:left="284" w:firstLine="0"/>
        <w:rPr>
          <w:sz w:val="24"/>
          <w:szCs w:val="24"/>
        </w:rPr>
      </w:pPr>
      <w:r w:rsidRPr="005970A1">
        <w:rPr>
          <w:sz w:val="24"/>
          <w:szCs w:val="24"/>
        </w:rPr>
        <w:t>«3»-  80% -60% правильности выполнения заданий</w:t>
      </w:r>
    </w:p>
    <w:p w:rsidR="004475B1" w:rsidRPr="005970A1" w:rsidRDefault="004475B1" w:rsidP="007248DB">
      <w:pPr>
        <w:ind w:left="284" w:firstLine="0"/>
        <w:rPr>
          <w:sz w:val="24"/>
          <w:szCs w:val="24"/>
        </w:rPr>
      </w:pPr>
      <w:r w:rsidRPr="005970A1">
        <w:rPr>
          <w:sz w:val="24"/>
          <w:szCs w:val="24"/>
        </w:rPr>
        <w:t>«2»-  59% и ниже правильности выполнения заданий</w:t>
      </w:r>
    </w:p>
    <w:p w:rsidR="004475B1" w:rsidRPr="005970A1" w:rsidRDefault="004475B1" w:rsidP="007248DB">
      <w:pPr>
        <w:ind w:left="284" w:firstLine="0"/>
        <w:rPr>
          <w:sz w:val="24"/>
          <w:szCs w:val="24"/>
        </w:rPr>
      </w:pPr>
    </w:p>
    <w:p w:rsidR="004475B1" w:rsidRPr="005970A1" w:rsidRDefault="004475B1" w:rsidP="007248DB">
      <w:pPr>
        <w:ind w:left="284" w:firstLine="0"/>
        <w:rPr>
          <w:sz w:val="24"/>
          <w:szCs w:val="24"/>
        </w:rPr>
      </w:pPr>
      <w:r w:rsidRPr="005970A1">
        <w:rPr>
          <w:sz w:val="24"/>
          <w:szCs w:val="24"/>
        </w:rPr>
        <w:t>Диктант, имеющий целью проверку подготовки учащихся по определённой теме, должен включать основные орфограммы или пунктограммы этой темы, а также обеспечивать выявление прочности ранее приобретённых навыков. Итоговые диктанты, проводимые в конце четверти и года, проверяют подготовку учащихся, как правило, по всем изученным темам.</w:t>
      </w:r>
    </w:p>
    <w:p w:rsidR="004475B1" w:rsidRPr="005970A1" w:rsidRDefault="004475B1" w:rsidP="007248DB">
      <w:pPr>
        <w:ind w:left="284" w:firstLine="0"/>
        <w:rPr>
          <w:sz w:val="24"/>
          <w:szCs w:val="24"/>
        </w:rPr>
      </w:pPr>
      <w:r w:rsidRPr="005970A1">
        <w:rPr>
          <w:sz w:val="24"/>
          <w:szCs w:val="24"/>
        </w:rPr>
        <w:t>Для контрольных диктантов следует подбирать такие тексты, в которых изучаемые в данной теме орфограммы и пунктограммы были бы представлены не менее чем 2—3 случаями.   В тексты контрольных диктантов могут включаться только те изученные орфограммы, которые в достаточной мере закреплялись (не менее чем на двух-трёх предыдущих уроках).</w:t>
      </w:r>
    </w:p>
    <w:p w:rsidR="004475B1" w:rsidRPr="005970A1" w:rsidRDefault="004475B1" w:rsidP="007248DB">
      <w:pPr>
        <w:ind w:left="284" w:firstLine="0"/>
        <w:rPr>
          <w:sz w:val="24"/>
          <w:szCs w:val="24"/>
        </w:rPr>
      </w:pPr>
      <w:r w:rsidRPr="005970A1">
        <w:rPr>
          <w:sz w:val="24"/>
          <w:szCs w:val="24"/>
        </w:rPr>
        <w:t xml:space="preserve">При оценке диктанта </w:t>
      </w:r>
      <w:r w:rsidRPr="005970A1">
        <w:rPr>
          <w:b/>
          <w:bCs/>
          <w:sz w:val="24"/>
          <w:szCs w:val="24"/>
        </w:rPr>
        <w:t>исправляются, но не учитываются</w:t>
      </w:r>
      <w:r w:rsidRPr="005970A1">
        <w:rPr>
          <w:sz w:val="24"/>
          <w:szCs w:val="24"/>
        </w:rPr>
        <w:t xml:space="preserve"> орфографические и пунктуационные ошибки:</w:t>
      </w:r>
    </w:p>
    <w:p w:rsidR="004475B1" w:rsidRPr="005970A1" w:rsidRDefault="004475B1" w:rsidP="007248DB">
      <w:pPr>
        <w:ind w:left="284" w:firstLine="0"/>
        <w:rPr>
          <w:sz w:val="24"/>
          <w:szCs w:val="24"/>
        </w:rPr>
      </w:pPr>
      <w:r w:rsidRPr="005970A1">
        <w:rPr>
          <w:sz w:val="24"/>
          <w:szCs w:val="24"/>
        </w:rPr>
        <w:t>1) на правила, которые не включены в школьную программу;</w:t>
      </w:r>
    </w:p>
    <w:p w:rsidR="004475B1" w:rsidRPr="005970A1" w:rsidRDefault="004475B1" w:rsidP="007248DB">
      <w:pPr>
        <w:ind w:left="284" w:firstLine="0"/>
        <w:rPr>
          <w:sz w:val="24"/>
          <w:szCs w:val="24"/>
        </w:rPr>
      </w:pPr>
      <w:r w:rsidRPr="005970A1">
        <w:rPr>
          <w:sz w:val="24"/>
          <w:szCs w:val="24"/>
        </w:rPr>
        <w:t>3) на ещё не изученные правила;</w:t>
      </w:r>
    </w:p>
    <w:p w:rsidR="004475B1" w:rsidRPr="005970A1" w:rsidRDefault="004475B1" w:rsidP="007248DB">
      <w:pPr>
        <w:ind w:left="284" w:firstLine="0"/>
        <w:rPr>
          <w:sz w:val="24"/>
          <w:szCs w:val="24"/>
        </w:rPr>
      </w:pPr>
      <w:r w:rsidRPr="005970A1">
        <w:rPr>
          <w:sz w:val="24"/>
          <w:szCs w:val="24"/>
        </w:rPr>
        <w:t>4) в словах с непроверяемыми написаниями, над которыми не проводилась специальная работа;</w:t>
      </w:r>
    </w:p>
    <w:p w:rsidR="004475B1" w:rsidRPr="005970A1" w:rsidRDefault="004475B1" w:rsidP="007248DB">
      <w:pPr>
        <w:ind w:left="284" w:firstLine="0"/>
        <w:rPr>
          <w:sz w:val="24"/>
          <w:szCs w:val="24"/>
        </w:rPr>
      </w:pPr>
      <w:r w:rsidRPr="005970A1">
        <w:rPr>
          <w:sz w:val="24"/>
          <w:szCs w:val="24"/>
        </w:rPr>
        <w:lastRenderedPageBreak/>
        <w:t>5) в передаче авторской пунктуации.</w:t>
      </w:r>
    </w:p>
    <w:p w:rsidR="004475B1" w:rsidRPr="005970A1" w:rsidRDefault="004475B1" w:rsidP="007248DB">
      <w:pPr>
        <w:ind w:left="284" w:firstLine="0"/>
        <w:rPr>
          <w:sz w:val="24"/>
          <w:szCs w:val="24"/>
        </w:rPr>
      </w:pPr>
      <w:r w:rsidRPr="005970A1">
        <w:rPr>
          <w:sz w:val="24"/>
          <w:szCs w:val="24"/>
        </w:rPr>
        <w:t>При оценке диктантов необходимо учитывать повторяемость и однотипность ошибок. Если ошибка повторяется в одном и том же слове или в корне однокоренных слов, то она считается за одну ошибку.</w:t>
      </w:r>
    </w:p>
    <w:p w:rsidR="004475B1" w:rsidRPr="005970A1" w:rsidRDefault="004475B1" w:rsidP="007248DB">
      <w:pPr>
        <w:ind w:left="284" w:firstLine="0"/>
        <w:rPr>
          <w:sz w:val="24"/>
          <w:szCs w:val="24"/>
        </w:rPr>
      </w:pPr>
      <w:r w:rsidRPr="005970A1">
        <w:rPr>
          <w:b/>
          <w:bCs/>
          <w:sz w:val="24"/>
          <w:szCs w:val="24"/>
        </w:rPr>
        <w:t>Однотипными считаются ошибки</w:t>
      </w:r>
      <w:r w:rsidRPr="005970A1">
        <w:rPr>
          <w:sz w:val="24"/>
          <w:szCs w:val="24"/>
        </w:rPr>
        <w:t xml:space="preserve"> на одно правило, если условия выбора правильного написания заключены в грамматических (в армии, в роще; колют, борются) и фонетических (пирожок, сверчок) особенностях данного слова.</w:t>
      </w:r>
    </w:p>
    <w:p w:rsidR="004475B1" w:rsidRPr="005970A1" w:rsidRDefault="004475B1" w:rsidP="007248DB">
      <w:pPr>
        <w:ind w:left="284" w:firstLine="0"/>
        <w:rPr>
          <w:sz w:val="24"/>
          <w:szCs w:val="24"/>
        </w:rPr>
      </w:pPr>
      <w:r w:rsidRPr="005970A1">
        <w:rPr>
          <w:b/>
          <w:bCs/>
          <w:sz w:val="24"/>
          <w:szCs w:val="24"/>
        </w:rPr>
        <w:t>Примечание</w:t>
      </w:r>
      <w:r w:rsidRPr="005970A1">
        <w:rPr>
          <w:sz w:val="24"/>
          <w:szCs w:val="24"/>
        </w:rPr>
        <w:t>. Если в одном непроверяемом слове допущены 2 и более ошибки, то все они считаются за одну ошибку.</w:t>
      </w:r>
    </w:p>
    <w:p w:rsidR="004475B1" w:rsidRPr="005970A1" w:rsidRDefault="004475B1" w:rsidP="007248DB">
      <w:pPr>
        <w:ind w:left="284" w:firstLine="0"/>
        <w:rPr>
          <w:sz w:val="24"/>
          <w:szCs w:val="24"/>
        </w:rPr>
      </w:pPr>
      <w:r w:rsidRPr="005970A1">
        <w:rPr>
          <w:sz w:val="24"/>
          <w:szCs w:val="24"/>
        </w:rPr>
        <w:t>При наличии в контрольном диктанте более 5 поправок (исправление неверного написания на верное) оценка снижается на один балл. Оценка «5» не выставляется при наличии трёх и более исправлений.</w:t>
      </w:r>
    </w:p>
    <w:p w:rsidR="004475B1" w:rsidRPr="005970A1" w:rsidRDefault="004475B1" w:rsidP="007248DB">
      <w:pPr>
        <w:ind w:left="284" w:firstLine="0"/>
        <w:rPr>
          <w:sz w:val="24"/>
          <w:szCs w:val="24"/>
        </w:rPr>
      </w:pPr>
      <w:r w:rsidRPr="005970A1">
        <w:rPr>
          <w:sz w:val="24"/>
          <w:szCs w:val="24"/>
        </w:rPr>
        <w:t>Диктант оценивается одной отметкой.</w:t>
      </w:r>
    </w:p>
    <w:p w:rsidR="004475B1" w:rsidRPr="005970A1" w:rsidRDefault="004475B1" w:rsidP="007248DB">
      <w:pPr>
        <w:ind w:left="284" w:firstLine="0"/>
        <w:rPr>
          <w:sz w:val="24"/>
          <w:szCs w:val="24"/>
        </w:rPr>
      </w:pPr>
      <w:r w:rsidRPr="005970A1">
        <w:rPr>
          <w:b/>
          <w:bCs/>
          <w:sz w:val="24"/>
          <w:szCs w:val="24"/>
        </w:rPr>
        <w:t>Оценка «5»</w:t>
      </w:r>
      <w:r w:rsidRPr="005970A1">
        <w:rPr>
          <w:sz w:val="24"/>
          <w:szCs w:val="24"/>
        </w:rPr>
        <w:t xml:space="preserve"> выставляется за безошибочную работу, не учитывается неточность, если отсутствует знак препинания в конце предложения, но следующее предложение написано с большой буквы. </w:t>
      </w:r>
    </w:p>
    <w:p w:rsidR="004475B1" w:rsidRPr="005970A1" w:rsidRDefault="004475B1" w:rsidP="007248DB">
      <w:pPr>
        <w:ind w:left="284" w:firstLine="0"/>
        <w:rPr>
          <w:sz w:val="24"/>
          <w:szCs w:val="24"/>
        </w:rPr>
      </w:pPr>
      <w:r w:rsidRPr="005970A1">
        <w:rPr>
          <w:b/>
          <w:bCs/>
          <w:sz w:val="24"/>
          <w:szCs w:val="24"/>
        </w:rPr>
        <w:t>Оценка «4»</w:t>
      </w:r>
      <w:r w:rsidRPr="005970A1">
        <w:rPr>
          <w:sz w:val="24"/>
          <w:szCs w:val="24"/>
        </w:rPr>
        <w:t xml:space="preserve"> выставляется при наличии в диктанте 1 – 2 орфографических   ошибок. Оценка «4» может выставляться при 3 орфографических ошибках, если среди них есть однотипные.</w:t>
      </w:r>
    </w:p>
    <w:p w:rsidR="004475B1" w:rsidRPr="005970A1" w:rsidRDefault="004475B1" w:rsidP="007248DB">
      <w:pPr>
        <w:ind w:left="284" w:firstLine="0"/>
        <w:rPr>
          <w:sz w:val="24"/>
          <w:szCs w:val="24"/>
        </w:rPr>
      </w:pPr>
      <w:r w:rsidRPr="005970A1">
        <w:rPr>
          <w:b/>
          <w:bCs/>
          <w:sz w:val="24"/>
          <w:szCs w:val="24"/>
        </w:rPr>
        <w:t>Оценка «3»</w:t>
      </w:r>
      <w:r w:rsidRPr="005970A1">
        <w:rPr>
          <w:sz w:val="24"/>
          <w:szCs w:val="24"/>
        </w:rPr>
        <w:t xml:space="preserve"> выставляется за диктант, в котором допущены 3-5 орфографических  ошибки, или 3 орфографические и 1-2 пунктуационных ошибок.</w:t>
      </w:r>
    </w:p>
    <w:p w:rsidR="004475B1" w:rsidRPr="005970A1" w:rsidRDefault="004475B1" w:rsidP="007248DB">
      <w:pPr>
        <w:ind w:left="284" w:firstLine="0"/>
        <w:rPr>
          <w:sz w:val="24"/>
          <w:szCs w:val="24"/>
        </w:rPr>
      </w:pPr>
      <w:r w:rsidRPr="005970A1">
        <w:rPr>
          <w:b/>
          <w:bCs/>
          <w:sz w:val="24"/>
          <w:szCs w:val="24"/>
        </w:rPr>
        <w:t>Оценка «2»</w:t>
      </w:r>
      <w:r w:rsidRPr="005970A1">
        <w:rPr>
          <w:sz w:val="24"/>
          <w:szCs w:val="24"/>
        </w:rPr>
        <w:t xml:space="preserve"> выставляется за диктант, в котором допущено более 5  орфографических ошибок, или более 3 пунктуационных ошибок.</w:t>
      </w:r>
    </w:p>
    <w:p w:rsidR="004475B1" w:rsidRPr="005970A1" w:rsidRDefault="004475B1" w:rsidP="007248DB">
      <w:pPr>
        <w:ind w:left="284" w:firstLine="0"/>
        <w:rPr>
          <w:sz w:val="24"/>
          <w:szCs w:val="24"/>
        </w:rPr>
      </w:pPr>
      <w:r w:rsidRPr="005970A1">
        <w:rPr>
          <w:sz w:val="24"/>
          <w:szCs w:val="24"/>
        </w:rPr>
        <w:t>При большем количестве ошибок диктант оценивается баллом «1».</w:t>
      </w:r>
    </w:p>
    <w:p w:rsidR="004475B1" w:rsidRPr="005970A1" w:rsidRDefault="004475B1" w:rsidP="007248DB">
      <w:pPr>
        <w:ind w:left="284" w:firstLine="0"/>
        <w:rPr>
          <w:sz w:val="24"/>
          <w:szCs w:val="24"/>
        </w:rPr>
      </w:pPr>
      <w:r w:rsidRPr="005970A1">
        <w:rPr>
          <w:sz w:val="24"/>
          <w:szCs w:val="24"/>
        </w:rPr>
        <w:t>В комплексной контрольной работе, состоящей из диктанта и дополнительного (фонетического, лексического, орфографического, грамматического и пунктуационного) задания, выставляются две оценки за каждый вид работы.</w:t>
      </w:r>
    </w:p>
    <w:p w:rsidR="004475B1" w:rsidRPr="005970A1" w:rsidRDefault="004475B1" w:rsidP="007248DB">
      <w:pPr>
        <w:ind w:left="284" w:firstLine="0"/>
        <w:rPr>
          <w:sz w:val="24"/>
          <w:szCs w:val="24"/>
        </w:rPr>
      </w:pPr>
      <w:r w:rsidRPr="005970A1">
        <w:rPr>
          <w:b/>
          <w:bCs/>
          <w:sz w:val="24"/>
          <w:szCs w:val="24"/>
        </w:rPr>
        <w:t>При оценке выполнения дополнительных заданий рекомендуется руководствоваться следующим</w:t>
      </w:r>
      <w:r w:rsidRPr="005970A1">
        <w:rPr>
          <w:sz w:val="24"/>
          <w:szCs w:val="24"/>
        </w:rPr>
        <w:t>:</w:t>
      </w:r>
    </w:p>
    <w:p w:rsidR="004475B1" w:rsidRPr="005970A1" w:rsidRDefault="004475B1" w:rsidP="007248DB">
      <w:pPr>
        <w:ind w:left="284" w:firstLine="0"/>
        <w:rPr>
          <w:sz w:val="24"/>
          <w:szCs w:val="24"/>
        </w:rPr>
      </w:pPr>
      <w:r w:rsidRPr="005970A1">
        <w:rPr>
          <w:sz w:val="24"/>
          <w:szCs w:val="24"/>
        </w:rPr>
        <w:t>оценка «5» ставится, если ученик выполнил все задания верно;</w:t>
      </w:r>
    </w:p>
    <w:p w:rsidR="004475B1" w:rsidRPr="005970A1" w:rsidRDefault="004475B1" w:rsidP="007248DB">
      <w:pPr>
        <w:ind w:left="284" w:firstLine="0"/>
        <w:rPr>
          <w:sz w:val="24"/>
          <w:szCs w:val="24"/>
        </w:rPr>
      </w:pPr>
      <w:r w:rsidRPr="005970A1">
        <w:rPr>
          <w:sz w:val="24"/>
          <w:szCs w:val="24"/>
        </w:rPr>
        <w:t>оценка «4» ставится, если ученик выполнил правильно не менее 3/4 заданий;</w:t>
      </w:r>
    </w:p>
    <w:p w:rsidR="004475B1" w:rsidRPr="005970A1" w:rsidRDefault="004475B1" w:rsidP="007248DB">
      <w:pPr>
        <w:ind w:left="284" w:firstLine="0"/>
        <w:rPr>
          <w:sz w:val="24"/>
          <w:szCs w:val="24"/>
        </w:rPr>
      </w:pPr>
      <w:r w:rsidRPr="005970A1">
        <w:rPr>
          <w:sz w:val="24"/>
          <w:szCs w:val="24"/>
        </w:rPr>
        <w:t>оценка «3» ставится за работу, в которой правильно выполнено не менее половины заданий;</w:t>
      </w:r>
    </w:p>
    <w:p w:rsidR="004475B1" w:rsidRPr="005970A1" w:rsidRDefault="004475B1" w:rsidP="007248DB">
      <w:pPr>
        <w:ind w:left="284" w:firstLine="0"/>
        <w:rPr>
          <w:sz w:val="24"/>
          <w:szCs w:val="24"/>
        </w:rPr>
      </w:pPr>
      <w:r w:rsidRPr="005970A1">
        <w:rPr>
          <w:sz w:val="24"/>
          <w:szCs w:val="24"/>
        </w:rPr>
        <w:t>оценка «2» ставится за работу, в которой не выполнено более половины заданий;</w:t>
      </w:r>
    </w:p>
    <w:p w:rsidR="004475B1" w:rsidRPr="005970A1" w:rsidRDefault="004475B1" w:rsidP="007248DB">
      <w:pPr>
        <w:ind w:left="284" w:firstLine="0"/>
        <w:rPr>
          <w:sz w:val="24"/>
          <w:szCs w:val="24"/>
        </w:rPr>
      </w:pPr>
      <w:r w:rsidRPr="005970A1">
        <w:rPr>
          <w:sz w:val="24"/>
          <w:szCs w:val="24"/>
        </w:rPr>
        <w:t>оценка «1» ставится, если ученик не выполнил ни одного задания.</w:t>
      </w:r>
    </w:p>
    <w:p w:rsidR="004475B1" w:rsidRPr="005970A1" w:rsidRDefault="004475B1" w:rsidP="007248DB">
      <w:pPr>
        <w:ind w:left="284" w:firstLine="0"/>
        <w:rPr>
          <w:sz w:val="24"/>
          <w:szCs w:val="24"/>
        </w:rPr>
      </w:pPr>
      <w:r w:rsidRPr="005970A1">
        <w:rPr>
          <w:b/>
          <w:bCs/>
          <w:sz w:val="24"/>
          <w:szCs w:val="24"/>
        </w:rPr>
        <w:t>Примечание.</w:t>
      </w:r>
      <w:r w:rsidRPr="005970A1">
        <w:rPr>
          <w:sz w:val="24"/>
          <w:szCs w:val="24"/>
        </w:rPr>
        <w:t xml:space="preserve"> Орфографические и пунктуационные ошибки, допущенные при выполнении дополнительных заданий, учитываются при выведении оценки за диктант.</w:t>
      </w:r>
    </w:p>
    <w:p w:rsidR="004475B1" w:rsidRPr="005970A1" w:rsidRDefault="004475B1" w:rsidP="007248DB">
      <w:pPr>
        <w:ind w:left="284" w:firstLine="0"/>
        <w:rPr>
          <w:sz w:val="24"/>
          <w:szCs w:val="24"/>
        </w:rPr>
      </w:pPr>
      <w:r w:rsidRPr="005970A1">
        <w:rPr>
          <w:b/>
          <w:bCs/>
          <w:sz w:val="24"/>
          <w:szCs w:val="24"/>
        </w:rPr>
        <w:t>При оценке   словарного диктанта</w:t>
      </w:r>
      <w:r w:rsidRPr="005970A1">
        <w:rPr>
          <w:sz w:val="24"/>
          <w:szCs w:val="24"/>
        </w:rPr>
        <w:t xml:space="preserve"> рекомендуется руководствоваться следующим:</w:t>
      </w:r>
    </w:p>
    <w:p w:rsidR="004475B1" w:rsidRPr="005970A1" w:rsidRDefault="004475B1" w:rsidP="007248DB">
      <w:pPr>
        <w:ind w:left="284" w:firstLine="0"/>
        <w:rPr>
          <w:sz w:val="24"/>
          <w:szCs w:val="24"/>
        </w:rPr>
      </w:pPr>
      <w:r w:rsidRPr="005970A1">
        <w:rPr>
          <w:sz w:val="24"/>
          <w:szCs w:val="24"/>
        </w:rPr>
        <w:t>оценка «5» ставится за диктант, в котором нет ошибок;</w:t>
      </w:r>
    </w:p>
    <w:p w:rsidR="004475B1" w:rsidRPr="005970A1" w:rsidRDefault="004475B1" w:rsidP="007248DB">
      <w:pPr>
        <w:ind w:left="284" w:firstLine="0"/>
        <w:rPr>
          <w:sz w:val="24"/>
          <w:szCs w:val="24"/>
        </w:rPr>
      </w:pPr>
      <w:r w:rsidRPr="005970A1">
        <w:rPr>
          <w:sz w:val="24"/>
          <w:szCs w:val="24"/>
        </w:rPr>
        <w:t>оценка «4» ставится за диктант, в котором ученик допустил 1 – 2 ошибки;</w:t>
      </w:r>
    </w:p>
    <w:p w:rsidR="004475B1" w:rsidRPr="005970A1" w:rsidRDefault="004475B1" w:rsidP="007248DB">
      <w:pPr>
        <w:ind w:left="284" w:firstLine="0"/>
        <w:rPr>
          <w:sz w:val="24"/>
          <w:szCs w:val="24"/>
        </w:rPr>
      </w:pPr>
      <w:r w:rsidRPr="005970A1">
        <w:rPr>
          <w:sz w:val="24"/>
          <w:szCs w:val="24"/>
        </w:rPr>
        <w:t>оценка «3» ставится за диктант, в котором допущено 3 – 4 ошибки;</w:t>
      </w:r>
    </w:p>
    <w:p w:rsidR="004475B1" w:rsidRPr="005970A1" w:rsidRDefault="004475B1" w:rsidP="007248DB">
      <w:pPr>
        <w:ind w:left="284" w:firstLine="0"/>
        <w:rPr>
          <w:sz w:val="24"/>
          <w:szCs w:val="24"/>
        </w:rPr>
      </w:pPr>
      <w:r w:rsidRPr="005970A1">
        <w:rPr>
          <w:sz w:val="24"/>
          <w:szCs w:val="24"/>
        </w:rPr>
        <w:t>оценка «2» ставится за диктант, в котором допущено 5- 7 ошибок;</w:t>
      </w:r>
    </w:p>
    <w:p w:rsidR="004475B1" w:rsidRPr="005970A1" w:rsidRDefault="004475B1" w:rsidP="007248DB">
      <w:pPr>
        <w:ind w:left="284" w:firstLine="0"/>
        <w:rPr>
          <w:sz w:val="24"/>
          <w:szCs w:val="24"/>
        </w:rPr>
      </w:pPr>
      <w:r w:rsidRPr="005970A1">
        <w:rPr>
          <w:sz w:val="24"/>
          <w:szCs w:val="24"/>
        </w:rPr>
        <w:t>При большем количестве ошибок диктант оценивается баллом «1».</w:t>
      </w:r>
    </w:p>
    <w:p w:rsidR="004475B1" w:rsidRPr="005970A1" w:rsidRDefault="004475B1" w:rsidP="007248DB">
      <w:pPr>
        <w:ind w:left="284" w:firstLine="0"/>
        <w:rPr>
          <w:sz w:val="24"/>
          <w:szCs w:val="24"/>
        </w:rPr>
      </w:pPr>
    </w:p>
    <w:p w:rsidR="004475B1" w:rsidRPr="005970A1" w:rsidRDefault="004475B1" w:rsidP="007248DB">
      <w:pPr>
        <w:ind w:left="284" w:firstLine="0"/>
        <w:jc w:val="center"/>
        <w:rPr>
          <w:b/>
          <w:bCs/>
          <w:sz w:val="24"/>
          <w:szCs w:val="24"/>
        </w:rPr>
      </w:pPr>
      <w:r w:rsidRPr="005970A1">
        <w:rPr>
          <w:b/>
          <w:bCs/>
          <w:sz w:val="24"/>
          <w:szCs w:val="24"/>
        </w:rPr>
        <w:lastRenderedPageBreak/>
        <w:t xml:space="preserve">         III. Оценка сочинений и изложений</w:t>
      </w:r>
    </w:p>
    <w:p w:rsidR="004475B1" w:rsidRPr="005970A1" w:rsidRDefault="004475B1" w:rsidP="007248DB">
      <w:pPr>
        <w:ind w:left="284" w:firstLine="0"/>
        <w:rPr>
          <w:sz w:val="24"/>
          <w:szCs w:val="24"/>
        </w:rPr>
      </w:pPr>
      <w:r w:rsidRPr="005970A1">
        <w:rPr>
          <w:sz w:val="24"/>
          <w:szCs w:val="24"/>
        </w:rPr>
        <w:t xml:space="preserve">Сочинения и изложения  в курсе начальной школы проводятся как  обучающие и оцениваются на основании разработанных на данном уроке критериев. Контрольное изложение может быть только одно и только  в конце 4 класса. </w:t>
      </w:r>
    </w:p>
    <w:p w:rsidR="004475B1" w:rsidRPr="005970A1" w:rsidRDefault="004475B1" w:rsidP="007248DB">
      <w:pPr>
        <w:ind w:left="284" w:firstLine="0"/>
        <w:jc w:val="center"/>
        <w:rPr>
          <w:b/>
          <w:bCs/>
          <w:sz w:val="24"/>
          <w:szCs w:val="24"/>
        </w:rPr>
      </w:pPr>
    </w:p>
    <w:p w:rsidR="004475B1" w:rsidRPr="005970A1" w:rsidRDefault="004475B1" w:rsidP="007248DB">
      <w:pPr>
        <w:ind w:left="284" w:firstLine="0"/>
        <w:jc w:val="center"/>
        <w:rPr>
          <w:b/>
          <w:bCs/>
          <w:sz w:val="24"/>
          <w:szCs w:val="24"/>
        </w:rPr>
      </w:pPr>
      <w:r w:rsidRPr="005970A1">
        <w:rPr>
          <w:b/>
          <w:bCs/>
          <w:sz w:val="24"/>
          <w:szCs w:val="24"/>
        </w:rPr>
        <w:t>IV. Оценка обучающих работ</w:t>
      </w:r>
    </w:p>
    <w:p w:rsidR="004475B1" w:rsidRPr="005970A1" w:rsidRDefault="004475B1" w:rsidP="007248DB">
      <w:pPr>
        <w:ind w:left="284" w:firstLine="0"/>
        <w:rPr>
          <w:sz w:val="24"/>
          <w:szCs w:val="24"/>
        </w:rPr>
      </w:pPr>
      <w:r w:rsidRPr="005970A1">
        <w:rPr>
          <w:sz w:val="24"/>
          <w:szCs w:val="24"/>
        </w:rPr>
        <w:t>Обучающие работы (различные упражнения и диктанты неконтрольного характера) оцениваются более строго, чем контрольные работы.</w:t>
      </w:r>
    </w:p>
    <w:p w:rsidR="004475B1" w:rsidRPr="005970A1" w:rsidRDefault="004475B1" w:rsidP="007248DB">
      <w:pPr>
        <w:ind w:left="284" w:firstLine="0"/>
        <w:rPr>
          <w:sz w:val="24"/>
          <w:szCs w:val="24"/>
        </w:rPr>
      </w:pPr>
      <w:r w:rsidRPr="005970A1">
        <w:rPr>
          <w:sz w:val="24"/>
          <w:szCs w:val="24"/>
        </w:rPr>
        <w:t>При оценке обучающих работ учитываются: 1) степень самостоятельности учащегося; 2) этап обучения; 3) объём работы; 4) чёткость, аккуратность, каллиграфическая правильность письма.</w:t>
      </w:r>
    </w:p>
    <w:p w:rsidR="004475B1" w:rsidRPr="005970A1" w:rsidRDefault="004475B1" w:rsidP="007248DB">
      <w:pPr>
        <w:ind w:left="284" w:firstLine="0"/>
        <w:rPr>
          <w:sz w:val="24"/>
          <w:szCs w:val="24"/>
        </w:rPr>
      </w:pPr>
      <w:r w:rsidRPr="005970A1">
        <w:rPr>
          <w:sz w:val="24"/>
          <w:szCs w:val="24"/>
        </w:rPr>
        <w:t xml:space="preserve">Если возможные ошибки были предупреждены в ходе работы, оценки «5» и «4» ставятся только в том случае, когда ученик не допустил ошибок или допустил, но исправил ошибку. При этом выбор одной из оценок при одинаковом уровне грамотности и содержания определяется степенью аккуратности записи, подчеркиваний и других особенностей оформления, а также наличием или отсутствием описок. </w:t>
      </w:r>
    </w:p>
    <w:p w:rsidR="004475B1" w:rsidRPr="005970A1" w:rsidRDefault="004475B1" w:rsidP="007248DB">
      <w:pPr>
        <w:ind w:left="284" w:firstLine="0"/>
        <w:rPr>
          <w:sz w:val="24"/>
          <w:szCs w:val="24"/>
        </w:rPr>
      </w:pPr>
      <w:r w:rsidRPr="005970A1">
        <w:rPr>
          <w:sz w:val="24"/>
          <w:szCs w:val="24"/>
        </w:rPr>
        <w:t>В работе, превышающей по количеству слов объём диктантов для данного класса, для оценки «4» допустимо и 2 исправления ошибок.</w:t>
      </w:r>
    </w:p>
    <w:p w:rsidR="004475B1" w:rsidRPr="005970A1" w:rsidRDefault="004475B1" w:rsidP="007248DB">
      <w:pPr>
        <w:ind w:left="284" w:firstLine="0"/>
        <w:rPr>
          <w:sz w:val="24"/>
          <w:szCs w:val="24"/>
        </w:rPr>
      </w:pPr>
      <w:r w:rsidRPr="005970A1">
        <w:rPr>
          <w:sz w:val="24"/>
          <w:szCs w:val="24"/>
        </w:rPr>
        <w:t>Самостоятельные работы, выполненные без предварительного анализа возможных ошибок, оцениваются по нормам для контрольных работ соответствующего или близкого вида.</w:t>
      </w:r>
    </w:p>
    <w:p w:rsidR="004475B1" w:rsidRPr="005970A1" w:rsidRDefault="004475B1" w:rsidP="007248DB">
      <w:pPr>
        <w:ind w:left="284" w:firstLine="0"/>
        <w:jc w:val="center"/>
        <w:rPr>
          <w:b/>
          <w:bCs/>
          <w:sz w:val="24"/>
          <w:szCs w:val="24"/>
        </w:rPr>
      </w:pPr>
      <w:r w:rsidRPr="005970A1">
        <w:rPr>
          <w:b/>
          <w:bCs/>
          <w:sz w:val="24"/>
          <w:szCs w:val="24"/>
        </w:rPr>
        <w:t>V. Выведение итоговых оценок</w:t>
      </w:r>
    </w:p>
    <w:p w:rsidR="004475B1" w:rsidRPr="005970A1" w:rsidRDefault="004475B1" w:rsidP="007248DB">
      <w:pPr>
        <w:ind w:left="284" w:firstLine="0"/>
        <w:rPr>
          <w:sz w:val="24"/>
          <w:szCs w:val="24"/>
        </w:rPr>
      </w:pPr>
      <w:r w:rsidRPr="005970A1">
        <w:rPr>
          <w:sz w:val="24"/>
          <w:szCs w:val="24"/>
        </w:rPr>
        <w:t>За учебную четверть и учебный год ставится итоговая оценка. Она является единой и отражает в обобщённом виде все стороны подготовки ученика по русскому языку: усвоение теоретического материала, овладение умениями, речевое развитие, уровень орфографической и пунктуационной грамотности.</w:t>
      </w:r>
    </w:p>
    <w:p w:rsidR="004475B1" w:rsidRPr="005970A1" w:rsidRDefault="004475B1" w:rsidP="007248DB">
      <w:pPr>
        <w:ind w:left="284" w:firstLine="0"/>
        <w:rPr>
          <w:sz w:val="24"/>
          <w:szCs w:val="24"/>
        </w:rPr>
      </w:pPr>
      <w:r w:rsidRPr="005970A1">
        <w:rPr>
          <w:b/>
          <w:bCs/>
          <w:sz w:val="24"/>
          <w:szCs w:val="24"/>
        </w:rPr>
        <w:t>Итоговая</w:t>
      </w:r>
      <w:r w:rsidRPr="005970A1">
        <w:rPr>
          <w:sz w:val="24"/>
          <w:szCs w:val="24"/>
        </w:rPr>
        <w:t xml:space="preserve"> оценка за четверть по русскому языку   выводится механически как среднее арифметическое предшествующих оценок;   использование электронного журнала «Сетевой город» позволяет изменить вес значимых для выведения итоговой отметки работ (диктантов, сочинений, изложений, контрольных работ и т.п.).  </w:t>
      </w:r>
    </w:p>
    <w:p w:rsidR="004475B1" w:rsidRPr="005970A1" w:rsidRDefault="004475B1" w:rsidP="007248DB">
      <w:pPr>
        <w:ind w:left="284" w:firstLine="0"/>
        <w:rPr>
          <w:sz w:val="24"/>
          <w:szCs w:val="24"/>
        </w:rPr>
      </w:pPr>
      <w:r w:rsidRPr="005970A1">
        <w:rPr>
          <w:sz w:val="24"/>
          <w:szCs w:val="24"/>
        </w:rPr>
        <w:t>При выставлении отметок в электронный журнал корректируется их вес:</w:t>
      </w:r>
    </w:p>
    <w:p w:rsidR="004475B1" w:rsidRPr="005970A1" w:rsidRDefault="004475B1" w:rsidP="0021158F">
      <w:pPr>
        <w:pStyle w:val="af7"/>
        <w:widowControl/>
        <w:numPr>
          <w:ilvl w:val="0"/>
          <w:numId w:val="343"/>
        </w:numPr>
        <w:suppressAutoHyphens w:val="0"/>
        <w:ind w:left="284" w:firstLine="0"/>
        <w:jc w:val="left"/>
        <w:rPr>
          <w:b/>
          <w:bCs/>
          <w:sz w:val="24"/>
          <w:szCs w:val="24"/>
        </w:rPr>
      </w:pPr>
      <w:r w:rsidRPr="005970A1">
        <w:rPr>
          <w:sz w:val="24"/>
          <w:szCs w:val="24"/>
        </w:rPr>
        <w:t>диктант (после изучения тем программы; в конце учебной четверти; в конце полугодия; годовой; контрольный; итоговый) – вес – 30;</w:t>
      </w:r>
    </w:p>
    <w:p w:rsidR="004475B1" w:rsidRPr="005970A1" w:rsidRDefault="004475B1" w:rsidP="0021158F">
      <w:pPr>
        <w:pStyle w:val="af7"/>
        <w:widowControl/>
        <w:numPr>
          <w:ilvl w:val="0"/>
          <w:numId w:val="343"/>
        </w:numPr>
        <w:suppressAutoHyphens w:val="0"/>
        <w:ind w:left="284" w:firstLine="0"/>
        <w:jc w:val="left"/>
        <w:rPr>
          <w:b/>
          <w:bCs/>
          <w:sz w:val="24"/>
          <w:szCs w:val="24"/>
        </w:rPr>
      </w:pPr>
      <w:r w:rsidRPr="005970A1">
        <w:rPr>
          <w:sz w:val="24"/>
          <w:szCs w:val="24"/>
        </w:rPr>
        <w:t>другие виды диктантов (словарный, свободный, подготовленный и т.д.) – вес – 20;</w:t>
      </w:r>
    </w:p>
    <w:p w:rsidR="004475B1" w:rsidRPr="005970A1" w:rsidRDefault="004475B1" w:rsidP="0021158F">
      <w:pPr>
        <w:pStyle w:val="af7"/>
        <w:widowControl/>
        <w:numPr>
          <w:ilvl w:val="0"/>
          <w:numId w:val="343"/>
        </w:numPr>
        <w:suppressAutoHyphens w:val="0"/>
        <w:ind w:left="284" w:firstLine="0"/>
        <w:jc w:val="left"/>
        <w:rPr>
          <w:sz w:val="24"/>
          <w:szCs w:val="24"/>
        </w:rPr>
      </w:pPr>
      <w:r w:rsidRPr="005970A1">
        <w:rPr>
          <w:sz w:val="24"/>
          <w:szCs w:val="24"/>
        </w:rPr>
        <w:t>грамматическое задание к диктанту – вес – 15;</w:t>
      </w:r>
    </w:p>
    <w:p w:rsidR="004475B1" w:rsidRPr="005970A1" w:rsidRDefault="004475B1" w:rsidP="0021158F">
      <w:pPr>
        <w:pStyle w:val="af7"/>
        <w:widowControl/>
        <w:numPr>
          <w:ilvl w:val="0"/>
          <w:numId w:val="343"/>
        </w:numPr>
        <w:suppressAutoHyphens w:val="0"/>
        <w:ind w:left="284" w:firstLine="0"/>
        <w:jc w:val="left"/>
        <w:rPr>
          <w:sz w:val="24"/>
          <w:szCs w:val="24"/>
        </w:rPr>
      </w:pPr>
      <w:r w:rsidRPr="005970A1">
        <w:rPr>
          <w:sz w:val="24"/>
          <w:szCs w:val="24"/>
        </w:rPr>
        <w:t>классное сочинение (обе отметки) – вес – 20;</w:t>
      </w:r>
    </w:p>
    <w:p w:rsidR="004475B1" w:rsidRPr="005970A1" w:rsidRDefault="004475B1" w:rsidP="0021158F">
      <w:pPr>
        <w:pStyle w:val="af7"/>
        <w:widowControl/>
        <w:numPr>
          <w:ilvl w:val="0"/>
          <w:numId w:val="343"/>
        </w:numPr>
        <w:suppressAutoHyphens w:val="0"/>
        <w:ind w:left="284" w:firstLine="0"/>
        <w:jc w:val="left"/>
        <w:rPr>
          <w:sz w:val="24"/>
          <w:szCs w:val="24"/>
        </w:rPr>
      </w:pPr>
      <w:r w:rsidRPr="005970A1">
        <w:rPr>
          <w:sz w:val="24"/>
          <w:szCs w:val="24"/>
        </w:rPr>
        <w:t>изложение (обе отметки) – вес – 20;</w:t>
      </w:r>
    </w:p>
    <w:p w:rsidR="004475B1" w:rsidRPr="005970A1" w:rsidRDefault="004475B1" w:rsidP="0021158F">
      <w:pPr>
        <w:pStyle w:val="af7"/>
        <w:widowControl/>
        <w:numPr>
          <w:ilvl w:val="0"/>
          <w:numId w:val="343"/>
        </w:numPr>
        <w:suppressAutoHyphens w:val="0"/>
        <w:ind w:left="284" w:firstLine="0"/>
        <w:jc w:val="left"/>
        <w:rPr>
          <w:sz w:val="24"/>
          <w:szCs w:val="24"/>
        </w:rPr>
      </w:pPr>
      <w:r w:rsidRPr="005970A1">
        <w:rPr>
          <w:sz w:val="24"/>
          <w:szCs w:val="24"/>
        </w:rPr>
        <w:t>срезовая  работа – вес – 25;</w:t>
      </w:r>
    </w:p>
    <w:p w:rsidR="004475B1" w:rsidRPr="005970A1" w:rsidRDefault="004475B1" w:rsidP="0021158F">
      <w:pPr>
        <w:pStyle w:val="af7"/>
        <w:widowControl/>
        <w:numPr>
          <w:ilvl w:val="0"/>
          <w:numId w:val="343"/>
        </w:numPr>
        <w:suppressAutoHyphens w:val="0"/>
        <w:ind w:left="284" w:firstLine="0"/>
        <w:jc w:val="left"/>
        <w:rPr>
          <w:sz w:val="24"/>
          <w:szCs w:val="24"/>
        </w:rPr>
      </w:pPr>
      <w:r w:rsidRPr="005970A1">
        <w:rPr>
          <w:sz w:val="24"/>
          <w:szCs w:val="24"/>
        </w:rPr>
        <w:t>работы тестового характера – вес – 15 (по усмотрению учителя).</w:t>
      </w:r>
    </w:p>
    <w:p w:rsidR="004475B1" w:rsidRPr="005970A1" w:rsidRDefault="004475B1" w:rsidP="007248DB">
      <w:pPr>
        <w:ind w:left="284" w:firstLine="0"/>
        <w:jc w:val="left"/>
        <w:rPr>
          <w:sz w:val="24"/>
          <w:szCs w:val="24"/>
        </w:rPr>
      </w:pPr>
      <w:r w:rsidRPr="005970A1">
        <w:rPr>
          <w:sz w:val="24"/>
          <w:szCs w:val="24"/>
        </w:rPr>
        <w:t>За остальные виды работ  устанавливается вес, равный 10.</w:t>
      </w:r>
    </w:p>
    <w:p w:rsidR="004475B1" w:rsidRPr="005970A1" w:rsidRDefault="004475B1" w:rsidP="007248DB">
      <w:pPr>
        <w:ind w:left="284" w:firstLine="0"/>
        <w:rPr>
          <w:sz w:val="24"/>
          <w:szCs w:val="24"/>
        </w:rPr>
      </w:pPr>
      <w:r w:rsidRPr="005970A1">
        <w:rPr>
          <w:sz w:val="24"/>
          <w:szCs w:val="24"/>
        </w:rPr>
        <w:t xml:space="preserve">При определении веса значимых для выведения итоговой отметки работ </w:t>
      </w:r>
      <w:r w:rsidRPr="005970A1">
        <w:rPr>
          <w:b/>
          <w:bCs/>
          <w:sz w:val="24"/>
          <w:szCs w:val="24"/>
        </w:rPr>
        <w:t>преимущественное значение</w:t>
      </w:r>
      <w:r w:rsidRPr="005970A1">
        <w:rPr>
          <w:sz w:val="24"/>
          <w:szCs w:val="24"/>
        </w:rPr>
        <w:t xml:space="preserve"> придаётся работам, отражающим, в первую очередь, степень владения </w:t>
      </w:r>
      <w:r w:rsidRPr="005970A1">
        <w:rPr>
          <w:b/>
          <w:bCs/>
          <w:sz w:val="24"/>
          <w:szCs w:val="24"/>
        </w:rPr>
        <w:t xml:space="preserve">орфографическими и пунктуационными </w:t>
      </w:r>
      <w:r w:rsidRPr="005970A1">
        <w:rPr>
          <w:sz w:val="24"/>
          <w:szCs w:val="24"/>
        </w:rPr>
        <w:t>навыками:</w:t>
      </w:r>
    </w:p>
    <w:p w:rsidR="004475B1" w:rsidRPr="005970A1" w:rsidRDefault="004475B1" w:rsidP="007248DB">
      <w:pPr>
        <w:ind w:left="284" w:firstLine="0"/>
        <w:jc w:val="left"/>
        <w:rPr>
          <w:sz w:val="24"/>
          <w:szCs w:val="24"/>
        </w:rPr>
      </w:pPr>
      <w:r w:rsidRPr="005970A1">
        <w:rPr>
          <w:sz w:val="24"/>
          <w:szCs w:val="24"/>
        </w:rPr>
        <w:t xml:space="preserve">Итоговые  отметки </w:t>
      </w:r>
      <w:r w:rsidRPr="005970A1">
        <w:rPr>
          <w:b/>
          <w:bCs/>
          <w:sz w:val="24"/>
          <w:szCs w:val="24"/>
        </w:rPr>
        <w:t>за работы в рамках ВПР</w:t>
      </w:r>
      <w:r w:rsidRPr="005970A1">
        <w:rPr>
          <w:sz w:val="24"/>
          <w:szCs w:val="24"/>
        </w:rPr>
        <w:t xml:space="preserve"> выставляются в соответствии с рекомендациями к данным работам.</w:t>
      </w:r>
    </w:p>
    <w:p w:rsidR="004475B1" w:rsidRPr="005970A1" w:rsidRDefault="004475B1" w:rsidP="007248DB">
      <w:pPr>
        <w:ind w:left="284" w:firstLine="0"/>
        <w:rPr>
          <w:sz w:val="24"/>
          <w:szCs w:val="24"/>
        </w:rPr>
      </w:pPr>
      <w:r w:rsidRPr="005970A1">
        <w:rPr>
          <w:sz w:val="24"/>
          <w:szCs w:val="24"/>
        </w:rPr>
        <w:t xml:space="preserve">Требования к оцениванию разработаны на основе рекомендаций опубликованных в журнале «Управление начальной школой» №11 за 2015год; </w:t>
      </w:r>
      <w:r w:rsidRPr="005970A1">
        <w:rPr>
          <w:sz w:val="24"/>
          <w:szCs w:val="24"/>
        </w:rPr>
        <w:lastRenderedPageBreak/>
        <w:t xml:space="preserve">рекомендаций авторского коллектива, размещённых на сайте образовательной системы «Гармония» и утверждены на заседании МО учителей начальной школы МБОУ «Гимназия №42» /Протокол №1 от 26 августа 2016 года/.   </w:t>
      </w:r>
    </w:p>
    <w:p w:rsidR="004475B1" w:rsidRPr="005970A1" w:rsidRDefault="004475B1" w:rsidP="007248DB">
      <w:pPr>
        <w:ind w:left="284" w:firstLine="0"/>
        <w:jc w:val="center"/>
        <w:rPr>
          <w:sz w:val="24"/>
          <w:szCs w:val="24"/>
        </w:rPr>
      </w:pPr>
    </w:p>
    <w:p w:rsidR="004475B1" w:rsidRPr="005970A1" w:rsidRDefault="004475B1" w:rsidP="009F0565">
      <w:pPr>
        <w:jc w:val="center"/>
        <w:rPr>
          <w:b/>
          <w:bCs/>
          <w:sz w:val="24"/>
          <w:szCs w:val="24"/>
        </w:rPr>
      </w:pPr>
      <w:r w:rsidRPr="005970A1">
        <w:rPr>
          <w:b/>
          <w:bCs/>
          <w:sz w:val="24"/>
          <w:szCs w:val="24"/>
        </w:rPr>
        <w:t xml:space="preserve">Программа учебного предмета  литературное чтение </w:t>
      </w:r>
    </w:p>
    <w:p w:rsidR="004475B1" w:rsidRPr="005970A1" w:rsidRDefault="004475B1" w:rsidP="009F0565">
      <w:pPr>
        <w:jc w:val="center"/>
        <w:rPr>
          <w:b/>
          <w:bCs/>
          <w:sz w:val="24"/>
          <w:szCs w:val="24"/>
        </w:rPr>
      </w:pPr>
      <w:r w:rsidRPr="005970A1">
        <w:rPr>
          <w:b/>
          <w:bCs/>
          <w:sz w:val="24"/>
          <w:szCs w:val="24"/>
        </w:rPr>
        <w:t>(начальная школа).</w:t>
      </w:r>
    </w:p>
    <w:p w:rsidR="004475B1" w:rsidRPr="005970A1" w:rsidRDefault="004475B1" w:rsidP="00653AFE">
      <w:pPr>
        <w:pStyle w:val="a5"/>
        <w:outlineLvl w:val="0"/>
        <w:rPr>
          <w:rFonts w:ascii="Times New Roman" w:hAnsi="Times New Roman" w:cs="Times New Roman"/>
          <w:b w:val="0"/>
          <w:bCs w:val="0"/>
        </w:rPr>
      </w:pPr>
      <w:r w:rsidRPr="005970A1">
        <w:rPr>
          <w:rFonts w:ascii="Times New Roman" w:hAnsi="Times New Roman" w:cs="Times New Roman"/>
          <w:b w:val="0"/>
          <w:bCs w:val="0"/>
        </w:rPr>
        <w:t xml:space="preserve">/Грехнёва  Г. М.  </w:t>
      </w:r>
      <w:r w:rsidRPr="005970A1">
        <w:rPr>
          <w:rFonts w:ascii="Times New Roman" w:eastAsia="SchoolBookSanPin" w:hAnsi="Times New Roman" w:cs="Times New Roman"/>
          <w:b w:val="0"/>
          <w:bCs w:val="0"/>
        </w:rPr>
        <w:t xml:space="preserve">Литературное чтение: 1—4 классы:  Г. М. Грехнёва, К. Е. Корепова. — 2-е изд., перераб. — М.: Дрофа, 2017; </w:t>
      </w:r>
      <w:r w:rsidRPr="005970A1">
        <w:rPr>
          <w:rFonts w:ascii="Times New Roman" w:hAnsi="Times New Roman" w:cs="Times New Roman"/>
          <w:b w:val="0"/>
          <w:bCs w:val="0"/>
        </w:rPr>
        <w:t>Л. И. Тимченко Программа. Обучение грамоте. 1 класс /</w:t>
      </w:r>
    </w:p>
    <w:p w:rsidR="004475B1" w:rsidRPr="005970A1" w:rsidRDefault="004475B1" w:rsidP="00D67FAA">
      <w:pPr>
        <w:pStyle w:val="a5"/>
        <w:outlineLvl w:val="0"/>
        <w:rPr>
          <w:rFonts w:ascii="Times New Roman" w:hAnsi="Times New Roman" w:cs="Times New Roman"/>
        </w:rPr>
      </w:pPr>
      <w:r w:rsidRPr="005970A1">
        <w:rPr>
          <w:rFonts w:ascii="Times New Roman" w:hAnsi="Times New Roman" w:cs="Times New Roman"/>
        </w:rPr>
        <w:t>Пояснительная записка</w:t>
      </w:r>
    </w:p>
    <w:p w:rsidR="004475B1" w:rsidRPr="005970A1" w:rsidRDefault="004475B1" w:rsidP="00D67FAA">
      <w:pPr>
        <w:widowControl/>
        <w:suppressAutoHyphens w:val="0"/>
        <w:autoSpaceDE w:val="0"/>
        <w:autoSpaceDN w:val="0"/>
        <w:adjustRightInd w:val="0"/>
        <w:ind w:firstLine="0"/>
        <w:rPr>
          <w:rFonts w:eastAsia="SchoolBookSanPin"/>
          <w:kern w:val="0"/>
          <w:sz w:val="24"/>
          <w:szCs w:val="24"/>
        </w:rPr>
      </w:pPr>
      <w:r w:rsidRPr="005970A1">
        <w:rPr>
          <w:rFonts w:eastAsia="SchoolBookSanPin"/>
          <w:kern w:val="0"/>
          <w:sz w:val="24"/>
          <w:szCs w:val="24"/>
        </w:rPr>
        <w:t xml:space="preserve">Учебной дисциплине «Литературное чтение» принадлежит особое место в системе начального образования, так как курс вырабатывает универсальные учебные действия (УУД), имеющие первостепенное зна чение для обучения умению учиться, — </w:t>
      </w:r>
      <w:r w:rsidRPr="005970A1">
        <w:rPr>
          <w:rFonts w:eastAsia="SchoolBookSanPin"/>
          <w:b/>
          <w:bCs/>
          <w:kern w:val="0"/>
          <w:sz w:val="24"/>
          <w:szCs w:val="24"/>
        </w:rPr>
        <w:t>умение читать</w:t>
      </w:r>
      <w:r w:rsidRPr="005970A1">
        <w:rPr>
          <w:rFonts w:eastAsia="SchoolBookSanPin"/>
          <w:kern w:val="0"/>
          <w:sz w:val="24"/>
          <w:szCs w:val="24"/>
        </w:rPr>
        <w:t>.</w:t>
      </w:r>
    </w:p>
    <w:p w:rsidR="004475B1" w:rsidRPr="005970A1" w:rsidRDefault="004475B1" w:rsidP="00DB6CC0">
      <w:pPr>
        <w:widowControl/>
        <w:suppressAutoHyphens w:val="0"/>
        <w:autoSpaceDE w:val="0"/>
        <w:autoSpaceDN w:val="0"/>
        <w:adjustRightInd w:val="0"/>
        <w:ind w:firstLine="0"/>
        <w:rPr>
          <w:rFonts w:eastAsia="SchoolBookSanPin"/>
          <w:kern w:val="0"/>
          <w:sz w:val="24"/>
          <w:szCs w:val="24"/>
        </w:rPr>
      </w:pPr>
      <w:r w:rsidRPr="005970A1">
        <w:rPr>
          <w:rFonts w:eastAsia="SchoolBookSanPin"/>
          <w:kern w:val="0"/>
          <w:sz w:val="24"/>
          <w:szCs w:val="24"/>
        </w:rPr>
        <w:t xml:space="preserve">Литературное чтение формирует </w:t>
      </w:r>
      <w:r w:rsidRPr="005970A1">
        <w:rPr>
          <w:rFonts w:eastAsia="SchoolBookSanPin"/>
          <w:b/>
          <w:bCs/>
          <w:kern w:val="0"/>
          <w:sz w:val="24"/>
          <w:szCs w:val="24"/>
        </w:rPr>
        <w:t>потребность читать</w:t>
      </w:r>
      <w:r w:rsidRPr="005970A1">
        <w:rPr>
          <w:rFonts w:eastAsia="SchoolBookSanPin"/>
          <w:kern w:val="0"/>
          <w:sz w:val="24"/>
          <w:szCs w:val="24"/>
        </w:rPr>
        <w:t xml:space="preserve">, что обеспечивает в дальнейшем приобретение знаний, а чтение художественной литературы — нравственное развитие личности, самосовершенствование. Предметом изучения в курсе «Литературное чтение» являются </w:t>
      </w:r>
      <w:r w:rsidRPr="005970A1">
        <w:rPr>
          <w:rFonts w:eastAsia="SchoolBookSanPin"/>
          <w:b/>
          <w:bCs/>
          <w:kern w:val="0"/>
          <w:sz w:val="24"/>
          <w:szCs w:val="24"/>
        </w:rPr>
        <w:t>тексты</w:t>
      </w:r>
      <w:r w:rsidRPr="005970A1">
        <w:rPr>
          <w:rFonts w:eastAsia="SchoolBookSanPin"/>
          <w:kern w:val="0"/>
          <w:sz w:val="24"/>
          <w:szCs w:val="24"/>
        </w:rPr>
        <w:t xml:space="preserve">, следовательно, предоставляется возможность формирования у учащихся метапредметных навыков работы с любыми текстами, что необходимо для обучения и саморазвития личности. Художественная литература в силу своей образно-эмоциональной формы обладает эффективными возможностями </w:t>
      </w:r>
      <w:r w:rsidRPr="005970A1">
        <w:rPr>
          <w:rFonts w:eastAsia="SchoolBookSanPin"/>
          <w:b/>
          <w:bCs/>
          <w:kern w:val="0"/>
          <w:sz w:val="24"/>
          <w:szCs w:val="24"/>
        </w:rPr>
        <w:t xml:space="preserve">духовно-нравственного воспитания </w:t>
      </w:r>
      <w:r w:rsidRPr="005970A1">
        <w:rPr>
          <w:rFonts w:eastAsia="SchoolBookSanPin"/>
          <w:kern w:val="0"/>
          <w:sz w:val="24"/>
          <w:szCs w:val="24"/>
        </w:rPr>
        <w:t>учащихся, которое осуществляется по принципу ориентации на персонифицированный идеал и следования нравственному примеру. Названные потенциалы дисциплины «Литературное</w:t>
      </w:r>
    </w:p>
    <w:p w:rsidR="004475B1" w:rsidRPr="005970A1" w:rsidRDefault="004475B1" w:rsidP="00D67FAA">
      <w:pPr>
        <w:widowControl/>
        <w:suppressAutoHyphens w:val="0"/>
        <w:autoSpaceDE w:val="0"/>
        <w:autoSpaceDN w:val="0"/>
        <w:adjustRightInd w:val="0"/>
        <w:ind w:firstLine="0"/>
        <w:jc w:val="left"/>
        <w:rPr>
          <w:rFonts w:eastAsia="SchoolBookSanPin"/>
          <w:kern w:val="0"/>
          <w:sz w:val="24"/>
          <w:szCs w:val="24"/>
        </w:rPr>
      </w:pPr>
      <w:r w:rsidRPr="005970A1">
        <w:rPr>
          <w:rFonts w:eastAsia="SchoolBookSanPin"/>
          <w:kern w:val="0"/>
          <w:sz w:val="24"/>
          <w:szCs w:val="24"/>
        </w:rPr>
        <w:t>чтение» реализуются в предлагаемом курсе. Программа имеет целью:</w:t>
      </w:r>
    </w:p>
    <w:p w:rsidR="004475B1" w:rsidRPr="005970A1" w:rsidRDefault="004475B1" w:rsidP="0021158F">
      <w:pPr>
        <w:pStyle w:val="af7"/>
        <w:widowControl/>
        <w:numPr>
          <w:ilvl w:val="0"/>
          <w:numId w:val="349"/>
        </w:numPr>
        <w:suppressAutoHyphens w:val="0"/>
        <w:autoSpaceDE w:val="0"/>
        <w:autoSpaceDN w:val="0"/>
        <w:adjustRightInd w:val="0"/>
        <w:ind w:firstLine="0"/>
        <w:jc w:val="left"/>
        <w:rPr>
          <w:rFonts w:eastAsia="SchoolBookSanPin"/>
          <w:kern w:val="0"/>
          <w:sz w:val="24"/>
          <w:szCs w:val="24"/>
        </w:rPr>
      </w:pPr>
      <w:r w:rsidRPr="005970A1">
        <w:rPr>
          <w:rFonts w:eastAsia="SchoolBookSanPin"/>
          <w:kern w:val="0"/>
          <w:sz w:val="24"/>
          <w:szCs w:val="24"/>
        </w:rPr>
        <w:t>духовно-нравственное развитие и воспитание обучающихся;</w:t>
      </w:r>
    </w:p>
    <w:p w:rsidR="004475B1" w:rsidRPr="005970A1" w:rsidRDefault="004475B1" w:rsidP="0021158F">
      <w:pPr>
        <w:pStyle w:val="af7"/>
        <w:widowControl/>
        <w:numPr>
          <w:ilvl w:val="0"/>
          <w:numId w:val="349"/>
        </w:numPr>
        <w:suppressAutoHyphens w:val="0"/>
        <w:autoSpaceDE w:val="0"/>
        <w:autoSpaceDN w:val="0"/>
        <w:adjustRightInd w:val="0"/>
        <w:ind w:left="426" w:firstLine="283"/>
        <w:jc w:val="left"/>
        <w:rPr>
          <w:rFonts w:eastAsia="SchoolBookSanPin"/>
          <w:kern w:val="0"/>
          <w:sz w:val="24"/>
          <w:szCs w:val="24"/>
        </w:rPr>
      </w:pPr>
      <w:r w:rsidRPr="005970A1">
        <w:rPr>
          <w:rFonts w:eastAsia="SchoolBookSanPin"/>
          <w:kern w:val="0"/>
          <w:sz w:val="24"/>
          <w:szCs w:val="24"/>
        </w:rPr>
        <w:t>выработку у них универсальных учебных действий;</w:t>
      </w:r>
    </w:p>
    <w:p w:rsidR="004475B1" w:rsidRPr="005970A1" w:rsidRDefault="004475B1" w:rsidP="0021158F">
      <w:pPr>
        <w:pStyle w:val="af7"/>
        <w:widowControl/>
        <w:numPr>
          <w:ilvl w:val="0"/>
          <w:numId w:val="349"/>
        </w:numPr>
        <w:suppressAutoHyphens w:val="0"/>
        <w:autoSpaceDE w:val="0"/>
        <w:autoSpaceDN w:val="0"/>
        <w:adjustRightInd w:val="0"/>
        <w:ind w:firstLine="0"/>
        <w:jc w:val="left"/>
        <w:rPr>
          <w:rFonts w:eastAsia="SchoolBookSanPin"/>
          <w:kern w:val="0"/>
          <w:sz w:val="24"/>
          <w:szCs w:val="24"/>
        </w:rPr>
      </w:pPr>
      <w:r w:rsidRPr="005970A1">
        <w:rPr>
          <w:rFonts w:eastAsia="SchoolBookSanPin"/>
          <w:kern w:val="0"/>
          <w:sz w:val="24"/>
          <w:szCs w:val="24"/>
        </w:rPr>
        <w:t>получение  обучающимися опорных предметных знаний.</w:t>
      </w:r>
    </w:p>
    <w:p w:rsidR="004475B1" w:rsidRDefault="004475B1" w:rsidP="00CB7077">
      <w:pPr>
        <w:tabs>
          <w:tab w:val="num" w:pos="540"/>
        </w:tabs>
        <w:ind w:left="105"/>
        <w:jc w:val="center"/>
        <w:rPr>
          <w:b/>
          <w:bCs/>
          <w:color w:val="000000"/>
          <w:sz w:val="24"/>
          <w:szCs w:val="24"/>
        </w:rPr>
      </w:pPr>
    </w:p>
    <w:p w:rsidR="004475B1" w:rsidRPr="005970A1" w:rsidRDefault="004475B1" w:rsidP="00CB7077">
      <w:pPr>
        <w:tabs>
          <w:tab w:val="num" w:pos="540"/>
        </w:tabs>
        <w:ind w:left="105"/>
        <w:jc w:val="center"/>
        <w:rPr>
          <w:b/>
          <w:bCs/>
          <w:color w:val="000000"/>
          <w:sz w:val="24"/>
          <w:szCs w:val="24"/>
        </w:rPr>
      </w:pPr>
      <w:r w:rsidRPr="005970A1">
        <w:rPr>
          <w:b/>
          <w:bCs/>
          <w:color w:val="000000"/>
          <w:sz w:val="24"/>
          <w:szCs w:val="24"/>
        </w:rPr>
        <w:t>Общая характеристика учебного предмета</w:t>
      </w:r>
    </w:p>
    <w:p w:rsidR="004475B1" w:rsidRPr="005970A1" w:rsidRDefault="004475B1" w:rsidP="00DB6CC0">
      <w:pPr>
        <w:widowControl/>
        <w:suppressAutoHyphens w:val="0"/>
        <w:autoSpaceDE w:val="0"/>
        <w:autoSpaceDN w:val="0"/>
        <w:adjustRightInd w:val="0"/>
        <w:ind w:firstLine="0"/>
        <w:rPr>
          <w:rFonts w:eastAsia="SchoolBookSanPin"/>
          <w:kern w:val="0"/>
          <w:sz w:val="24"/>
          <w:szCs w:val="24"/>
        </w:rPr>
      </w:pPr>
      <w:r w:rsidRPr="005970A1">
        <w:rPr>
          <w:rFonts w:eastAsia="SchoolBookSanPin"/>
          <w:kern w:val="0"/>
          <w:sz w:val="24"/>
          <w:szCs w:val="24"/>
        </w:rPr>
        <w:t>Своеобразие курса «Литературное чтение» выражается в расстановке акцентов среди комплекса целей обучения и воспитания.</w:t>
      </w:r>
    </w:p>
    <w:p w:rsidR="004475B1" w:rsidRPr="005970A1" w:rsidRDefault="004475B1" w:rsidP="00DB6CC0">
      <w:pPr>
        <w:widowControl/>
        <w:suppressAutoHyphens w:val="0"/>
        <w:autoSpaceDE w:val="0"/>
        <w:autoSpaceDN w:val="0"/>
        <w:adjustRightInd w:val="0"/>
        <w:ind w:firstLine="0"/>
        <w:rPr>
          <w:rFonts w:eastAsia="SchoolBookSanPin"/>
          <w:kern w:val="0"/>
          <w:sz w:val="24"/>
          <w:szCs w:val="24"/>
        </w:rPr>
      </w:pPr>
      <w:r w:rsidRPr="005970A1">
        <w:rPr>
          <w:rFonts w:eastAsia="SchoolBookSanPin"/>
          <w:kern w:val="0"/>
          <w:sz w:val="24"/>
          <w:szCs w:val="24"/>
        </w:rPr>
        <w:t xml:space="preserve">В области </w:t>
      </w:r>
      <w:r w:rsidRPr="005970A1">
        <w:rPr>
          <w:rFonts w:eastAsia="SchoolBookSanPin"/>
          <w:b/>
          <w:bCs/>
          <w:kern w:val="0"/>
          <w:sz w:val="24"/>
          <w:szCs w:val="24"/>
        </w:rPr>
        <w:t xml:space="preserve">духовно-нравственного развития </w:t>
      </w:r>
      <w:r w:rsidRPr="005970A1">
        <w:rPr>
          <w:rFonts w:eastAsia="SchoolBookSanPin"/>
          <w:kern w:val="0"/>
          <w:sz w:val="24"/>
          <w:szCs w:val="24"/>
        </w:rPr>
        <w:t xml:space="preserve">и вос питания обучающихся приоритетными содержательными линиями избрано: </w:t>
      </w:r>
      <w:r w:rsidRPr="005970A1">
        <w:rPr>
          <w:rFonts w:eastAsia="SchoolBookSanPin"/>
          <w:b/>
          <w:bCs/>
          <w:kern w:val="0"/>
          <w:sz w:val="24"/>
          <w:szCs w:val="24"/>
        </w:rPr>
        <w:t>национально-ориентированное; воспитание, формирование гражданской и этнической идентичности</w:t>
      </w:r>
      <w:r w:rsidRPr="005970A1">
        <w:rPr>
          <w:rFonts w:eastAsia="SchoolBookSanPin"/>
          <w:kern w:val="0"/>
          <w:sz w:val="24"/>
          <w:szCs w:val="24"/>
        </w:rPr>
        <w:t xml:space="preserve">. Оно находит выражение в знакомстве с этическими («что хорошо, что плохо») и эстетическими («что красиво, что некрасиво») идеалами народа. Курс приобщает учащихся к мировой культуре через </w:t>
      </w:r>
      <w:r w:rsidRPr="005970A1">
        <w:rPr>
          <w:rFonts w:eastAsia="SchoolBookSanPin"/>
          <w:b/>
          <w:bCs/>
          <w:kern w:val="0"/>
          <w:sz w:val="24"/>
          <w:szCs w:val="24"/>
        </w:rPr>
        <w:t xml:space="preserve">родную </w:t>
      </w:r>
      <w:r w:rsidRPr="005970A1">
        <w:rPr>
          <w:rFonts w:eastAsia="SchoolBookSanPin"/>
          <w:kern w:val="0"/>
          <w:sz w:val="24"/>
          <w:szCs w:val="24"/>
        </w:rPr>
        <w:t>культуру. Решение данной задачи диктует отбор текстов для изучения. В курсе преобладают произведения русской словесности, но для сравнения с ними включены также фольклорные и литературные произведения других народов, т. е. русская культура дается в контексте мировой культуры. Это позволяет формировать у школьников представление как об общечеловеческом нравственном единстве, так и об этническом своеобразии народов и их словесного искусства. На этой основе формируются этническая толерантность и уважение к другим культурам. Национально-ориентированное обучение и воспитание осуществляется также через приобщение учащихся к истокам и основам родной культуры; через знакомство с культурными традициями народа, развитие интереса детей к прошлому своего народа — не  только героическому, но и повседневному; через знакомство с русским бытом, обрядами и обычаями, религиозной культурой, т. е. через формирование исторической памяти и осознание себя звеном в цепочке</w:t>
      </w:r>
    </w:p>
    <w:p w:rsidR="004475B1" w:rsidRPr="005970A1" w:rsidRDefault="004475B1" w:rsidP="00DB6CC0">
      <w:pPr>
        <w:widowControl/>
        <w:suppressAutoHyphens w:val="0"/>
        <w:autoSpaceDE w:val="0"/>
        <w:autoSpaceDN w:val="0"/>
        <w:adjustRightInd w:val="0"/>
        <w:ind w:firstLine="0"/>
        <w:rPr>
          <w:rFonts w:eastAsia="SchoolBookSanPin"/>
          <w:kern w:val="0"/>
          <w:sz w:val="24"/>
          <w:szCs w:val="24"/>
        </w:rPr>
      </w:pPr>
      <w:r w:rsidRPr="005970A1">
        <w:rPr>
          <w:rFonts w:eastAsia="SchoolBookSanPin"/>
          <w:kern w:val="0"/>
          <w:sz w:val="24"/>
          <w:szCs w:val="24"/>
        </w:rPr>
        <w:lastRenderedPageBreak/>
        <w:t xml:space="preserve">поколений. Значительную часть текстового материала в курсе составляют фольклорные произведения. Их содержание связано с родной природой и народным бытом. Фольклор четко выражает этические и эстетические представления народа. Другая содержательная линия в духовно-нравственном развитии и воспитании обучающихся — </w:t>
      </w:r>
      <w:r w:rsidRPr="005970A1">
        <w:rPr>
          <w:rFonts w:eastAsia="SchoolBookSanPin"/>
          <w:b/>
          <w:bCs/>
          <w:kern w:val="0"/>
          <w:sz w:val="24"/>
          <w:szCs w:val="24"/>
        </w:rPr>
        <w:t xml:space="preserve">экологически ориентированное образование и воспитание </w:t>
      </w:r>
      <w:r w:rsidRPr="005970A1">
        <w:rPr>
          <w:rFonts w:eastAsia="SchoolBookSanPin"/>
          <w:kern w:val="0"/>
          <w:sz w:val="24"/>
          <w:szCs w:val="24"/>
        </w:rPr>
        <w:t xml:space="preserve">как решение важнейшей проблемы современности. Среди подобранных для изучения текстов значительное место занимают произведения о природе и взаимоотношениях человека с природой. Экологическое образование осуществляется в единстве с воспитанием — эстетическим и нравственным: осознание красоты природы рождает бережное отношение к ней, любовь и сопереживание ко всему живому, совершенствует нравственный мир личности. В области </w:t>
      </w:r>
      <w:r w:rsidRPr="005970A1">
        <w:rPr>
          <w:rFonts w:eastAsia="SchoolBookSanPin"/>
          <w:b/>
          <w:bCs/>
          <w:kern w:val="0"/>
          <w:sz w:val="24"/>
          <w:szCs w:val="24"/>
        </w:rPr>
        <w:t xml:space="preserve">получения предметных знаний </w:t>
      </w:r>
      <w:r w:rsidRPr="005970A1">
        <w:rPr>
          <w:rFonts w:eastAsia="SchoolBookSanPin"/>
          <w:kern w:val="0"/>
          <w:sz w:val="24"/>
          <w:szCs w:val="24"/>
        </w:rPr>
        <w:t>приоритетная содержательная линия — изучение художественных произведений как словесного искусства, что привлекает особое внимание к речевой стороне художественного произведения, изучению родного языка в его эстетической функции как важнейшего явления национальной культуры. В курсе решаются вопросы речевого развития школьников: развитие оценочного отношения к художественному слову, развитие устной и письменной речи, формирование языкового чутья. Этому помогает соответствующий отбор текстов: в курсе изучаются доступные детям лучшие произ-ведения отечественной и зарубежной литературы XIX—XX вв., в том числе детской литературы, — литературная и фольклорная классика. Только образцовые, высокохудожественные тексты формируют эстетический вкус и языковое чутье.Отбор образцовых, художественно-емких произведений позволяет широко использовать познавательные возможности литературы. Знакомясь по художественным произведениям с историей страны, бытом народа, историей родного языка, историей российской школы, родной природой, взаимоотношениями человека и животных, разнообразием человеческих характеров и типов поведения, детской субкультурой (раздел «Фантазеры» и детский фольклор в разных разделах учебника), учащиеся получают метапредметные знания, у них формируется (на уровне, возможном для начальной ступени образования) целостная картина природного и социокультурного мира, а в области обучения обеспечивается межпредметная интеграция.</w:t>
      </w:r>
    </w:p>
    <w:p w:rsidR="004475B1" w:rsidRPr="005970A1" w:rsidRDefault="004475B1" w:rsidP="00DB6CC0">
      <w:pPr>
        <w:widowControl/>
        <w:suppressAutoHyphens w:val="0"/>
        <w:autoSpaceDE w:val="0"/>
        <w:autoSpaceDN w:val="0"/>
        <w:adjustRightInd w:val="0"/>
        <w:ind w:firstLine="0"/>
        <w:rPr>
          <w:rFonts w:eastAsia="SchoolBookSanPin"/>
          <w:kern w:val="0"/>
          <w:sz w:val="24"/>
          <w:szCs w:val="24"/>
        </w:rPr>
      </w:pPr>
    </w:p>
    <w:p w:rsidR="004475B1" w:rsidRPr="005970A1" w:rsidRDefault="004475B1" w:rsidP="00CB7077">
      <w:pPr>
        <w:jc w:val="center"/>
        <w:rPr>
          <w:b/>
          <w:bCs/>
          <w:sz w:val="24"/>
          <w:szCs w:val="24"/>
        </w:rPr>
      </w:pPr>
      <w:r w:rsidRPr="005970A1">
        <w:rPr>
          <w:b/>
          <w:bCs/>
          <w:sz w:val="24"/>
          <w:szCs w:val="24"/>
        </w:rPr>
        <w:t>Место учебного предмета «Литературное чтение» в учебном плане</w:t>
      </w:r>
    </w:p>
    <w:p w:rsidR="004475B1" w:rsidRPr="005970A1" w:rsidRDefault="004475B1" w:rsidP="00CB7077">
      <w:pPr>
        <w:jc w:val="center"/>
        <w:rPr>
          <w:b/>
          <w:bCs/>
          <w:sz w:val="24"/>
          <w:szCs w:val="24"/>
        </w:rPr>
      </w:pPr>
    </w:p>
    <w:p w:rsidR="004475B1" w:rsidRPr="005970A1" w:rsidRDefault="004475B1" w:rsidP="00CB7077">
      <w:pPr>
        <w:ind w:firstLine="0"/>
        <w:rPr>
          <w:sz w:val="24"/>
          <w:szCs w:val="24"/>
        </w:rPr>
      </w:pPr>
      <w:r w:rsidRPr="005970A1">
        <w:rPr>
          <w:sz w:val="24"/>
          <w:szCs w:val="24"/>
        </w:rPr>
        <w:t>Поскольку  речевая деятельность является  основным средством познания и коммуникации,  литературное чтение является одним из ведущих учебных предметов в системе подготовки младшего школьника, способствующим общему развитию, воспитанию и социализации ребенка. Успешность изучения курса литературного чтения, входящего в предметную область «Филология», во многом определяет  успешность обучения по другим предметам начальной школы.  Речевая деятельность (слушание, говорение, чтение, письмо) – это основное доступное всем средство самопознания, самовыражения и развития творческих способностей. Овладение системой языка, навыками речевой деятельности позволяет лучше понять себя и других, овладеть системой нравственных и эстетических ценностей.</w:t>
      </w:r>
    </w:p>
    <w:p w:rsidR="004475B1" w:rsidRPr="005970A1" w:rsidRDefault="004475B1" w:rsidP="00CB7077">
      <w:pPr>
        <w:ind w:firstLine="0"/>
        <w:rPr>
          <w:sz w:val="24"/>
          <w:szCs w:val="24"/>
        </w:rPr>
      </w:pPr>
      <w:r w:rsidRPr="005970A1">
        <w:rPr>
          <w:sz w:val="24"/>
          <w:szCs w:val="24"/>
        </w:rPr>
        <w:t>Освоение литературного чтения на первой ступени общего образования начинается с курса «Обучение грамоте», который в данной программе рассчитан на  22  учебные недели (88 часов) в 1-ом классе: 4 ч. в неделю. Курс литературного чтения  в 1 классе занимает 11 недель и составляет 44  часа: 4 ч. в неделю; во 2 – 3 классах  – 272 часов (136 ч. в год): 4 ч. в неделю; в 4 классе – 102 часа, 3 часа в неделю. Общее количество часов  на предмет «Литературное чтение» – 506 часов (включая курс «Обучение грамоте»).</w:t>
      </w:r>
    </w:p>
    <w:p w:rsidR="004475B1" w:rsidRPr="005970A1" w:rsidRDefault="004475B1" w:rsidP="00CB7077">
      <w:pPr>
        <w:ind w:firstLine="0"/>
        <w:rPr>
          <w:sz w:val="24"/>
          <w:szCs w:val="24"/>
        </w:rPr>
      </w:pPr>
      <w:r w:rsidRPr="005970A1">
        <w:rPr>
          <w:sz w:val="24"/>
          <w:szCs w:val="24"/>
        </w:rPr>
        <w:t xml:space="preserve"> </w:t>
      </w:r>
    </w:p>
    <w:p w:rsidR="004475B1" w:rsidRPr="005970A1" w:rsidRDefault="004475B1" w:rsidP="00D67FAA">
      <w:pPr>
        <w:pStyle w:val="a5"/>
        <w:outlineLvl w:val="0"/>
        <w:rPr>
          <w:rFonts w:ascii="Times New Roman" w:hAnsi="Times New Roman" w:cs="Times New Roman"/>
        </w:rPr>
      </w:pPr>
      <w:r w:rsidRPr="005970A1">
        <w:rPr>
          <w:rFonts w:ascii="Times New Roman" w:hAnsi="Times New Roman" w:cs="Times New Roman"/>
        </w:rPr>
        <w:t>Результаты изучения учебного предмета</w:t>
      </w:r>
    </w:p>
    <w:p w:rsidR="004475B1" w:rsidRPr="005970A1" w:rsidRDefault="004475B1" w:rsidP="004F7089">
      <w:pPr>
        <w:widowControl/>
        <w:suppressAutoHyphens w:val="0"/>
        <w:autoSpaceDE w:val="0"/>
        <w:autoSpaceDN w:val="0"/>
        <w:adjustRightInd w:val="0"/>
        <w:ind w:firstLine="0"/>
        <w:jc w:val="left"/>
        <w:rPr>
          <w:rFonts w:eastAsia="SchoolBookSanPin"/>
          <w:kern w:val="0"/>
          <w:sz w:val="24"/>
          <w:szCs w:val="24"/>
        </w:rPr>
      </w:pPr>
      <w:r w:rsidRPr="005970A1">
        <w:rPr>
          <w:rFonts w:eastAsia="SchoolBookSanPin"/>
          <w:kern w:val="0"/>
          <w:sz w:val="24"/>
          <w:szCs w:val="24"/>
        </w:rPr>
        <w:lastRenderedPageBreak/>
        <w:t xml:space="preserve">В результате изучения учебного курса «Литературное чтение» у выпускников будут сформированы следующие </w:t>
      </w:r>
      <w:r w:rsidRPr="005970A1">
        <w:rPr>
          <w:rFonts w:eastAsia="SchoolBookSanPin"/>
          <w:b/>
          <w:bCs/>
          <w:kern w:val="0"/>
          <w:sz w:val="24"/>
          <w:szCs w:val="24"/>
        </w:rPr>
        <w:t xml:space="preserve">личностные </w:t>
      </w:r>
      <w:r>
        <w:rPr>
          <w:rFonts w:eastAsia="SchoolBookSanPin"/>
          <w:kern w:val="0"/>
          <w:sz w:val="24"/>
          <w:szCs w:val="24"/>
        </w:rPr>
        <w:t>универсаль</w:t>
      </w:r>
      <w:r w:rsidRPr="005970A1">
        <w:rPr>
          <w:rFonts w:eastAsia="SchoolBookSanPin"/>
          <w:kern w:val="0"/>
          <w:sz w:val="24"/>
          <w:szCs w:val="24"/>
        </w:rPr>
        <w:t>ные учебные действия (УУД), обеспечивающие дальнейшее обучение:</w:t>
      </w:r>
    </w:p>
    <w:p w:rsidR="004475B1" w:rsidRPr="005970A1" w:rsidRDefault="004475B1" w:rsidP="0021158F">
      <w:pPr>
        <w:pStyle w:val="af7"/>
        <w:widowControl/>
        <w:numPr>
          <w:ilvl w:val="0"/>
          <w:numId w:val="350"/>
        </w:numPr>
        <w:suppressAutoHyphens w:val="0"/>
        <w:autoSpaceDE w:val="0"/>
        <w:autoSpaceDN w:val="0"/>
        <w:adjustRightInd w:val="0"/>
        <w:ind w:left="284" w:hanging="284"/>
        <w:jc w:val="left"/>
        <w:rPr>
          <w:rFonts w:eastAsia="SchoolBookSanPin"/>
          <w:kern w:val="0"/>
          <w:sz w:val="24"/>
          <w:szCs w:val="24"/>
        </w:rPr>
      </w:pPr>
      <w:r w:rsidRPr="005970A1">
        <w:rPr>
          <w:rFonts w:eastAsia="SchoolBookSanPin"/>
          <w:kern w:val="0"/>
          <w:sz w:val="24"/>
          <w:szCs w:val="24"/>
        </w:rPr>
        <w:t>положительное отношение к школе и процессу получения знаний;</w:t>
      </w:r>
    </w:p>
    <w:p w:rsidR="004475B1" w:rsidRPr="005970A1" w:rsidRDefault="004475B1" w:rsidP="0021158F">
      <w:pPr>
        <w:pStyle w:val="af7"/>
        <w:widowControl/>
        <w:numPr>
          <w:ilvl w:val="0"/>
          <w:numId w:val="350"/>
        </w:numPr>
        <w:suppressAutoHyphens w:val="0"/>
        <w:autoSpaceDE w:val="0"/>
        <w:autoSpaceDN w:val="0"/>
        <w:adjustRightInd w:val="0"/>
        <w:ind w:left="284" w:hanging="284"/>
        <w:jc w:val="left"/>
        <w:rPr>
          <w:rFonts w:eastAsia="SchoolBookSanPin"/>
          <w:kern w:val="0"/>
          <w:sz w:val="24"/>
          <w:szCs w:val="24"/>
        </w:rPr>
      </w:pPr>
      <w:r w:rsidRPr="005970A1">
        <w:rPr>
          <w:rFonts w:eastAsia="SchoolBookSanPin"/>
          <w:kern w:val="0"/>
          <w:sz w:val="24"/>
          <w:szCs w:val="24"/>
        </w:rPr>
        <w:t>интерес к новому учебному материалу;</w:t>
      </w:r>
    </w:p>
    <w:p w:rsidR="004475B1" w:rsidRPr="005970A1" w:rsidRDefault="004475B1" w:rsidP="0021158F">
      <w:pPr>
        <w:pStyle w:val="af7"/>
        <w:widowControl/>
        <w:numPr>
          <w:ilvl w:val="0"/>
          <w:numId w:val="350"/>
        </w:numPr>
        <w:suppressAutoHyphens w:val="0"/>
        <w:autoSpaceDE w:val="0"/>
        <w:autoSpaceDN w:val="0"/>
        <w:adjustRightInd w:val="0"/>
        <w:ind w:left="284" w:hanging="284"/>
        <w:jc w:val="left"/>
        <w:rPr>
          <w:rFonts w:eastAsia="SchoolBookSanPin"/>
          <w:kern w:val="0"/>
          <w:sz w:val="24"/>
          <w:szCs w:val="24"/>
        </w:rPr>
      </w:pPr>
      <w:r w:rsidRPr="005970A1">
        <w:rPr>
          <w:rFonts w:eastAsia="SchoolBookSanPin"/>
          <w:kern w:val="0"/>
          <w:sz w:val="24"/>
          <w:szCs w:val="24"/>
        </w:rPr>
        <w:t>потребность в систематическом чтении как средстве  познания мира и самого себя;</w:t>
      </w:r>
    </w:p>
    <w:p w:rsidR="004475B1" w:rsidRPr="005970A1" w:rsidRDefault="004475B1" w:rsidP="0021158F">
      <w:pPr>
        <w:pStyle w:val="af7"/>
        <w:widowControl/>
        <w:numPr>
          <w:ilvl w:val="0"/>
          <w:numId w:val="350"/>
        </w:numPr>
        <w:suppressAutoHyphens w:val="0"/>
        <w:autoSpaceDE w:val="0"/>
        <w:autoSpaceDN w:val="0"/>
        <w:adjustRightInd w:val="0"/>
        <w:ind w:left="284" w:hanging="284"/>
        <w:jc w:val="left"/>
        <w:rPr>
          <w:rFonts w:eastAsia="SchoolBookSanPin"/>
          <w:kern w:val="0"/>
          <w:sz w:val="24"/>
          <w:szCs w:val="24"/>
        </w:rPr>
      </w:pPr>
      <w:r w:rsidRPr="005970A1">
        <w:rPr>
          <w:rFonts w:eastAsia="SchoolBookSanPin"/>
          <w:kern w:val="0"/>
          <w:sz w:val="24"/>
          <w:szCs w:val="24"/>
        </w:rPr>
        <w:t>основы гражданской идентичности, своей этнической принадлежности, чувства сопричастности и гордости за свою Родину, народ и историю;</w:t>
      </w:r>
    </w:p>
    <w:p w:rsidR="004475B1" w:rsidRPr="005970A1" w:rsidRDefault="004475B1" w:rsidP="0021158F">
      <w:pPr>
        <w:pStyle w:val="af7"/>
        <w:widowControl/>
        <w:numPr>
          <w:ilvl w:val="0"/>
          <w:numId w:val="350"/>
        </w:numPr>
        <w:suppressAutoHyphens w:val="0"/>
        <w:autoSpaceDE w:val="0"/>
        <w:autoSpaceDN w:val="0"/>
        <w:adjustRightInd w:val="0"/>
        <w:ind w:left="284" w:hanging="284"/>
        <w:jc w:val="left"/>
        <w:rPr>
          <w:rFonts w:eastAsia="SchoolBookSanPin"/>
          <w:kern w:val="0"/>
          <w:sz w:val="24"/>
          <w:szCs w:val="24"/>
        </w:rPr>
      </w:pPr>
      <w:r w:rsidRPr="005970A1">
        <w:rPr>
          <w:rFonts w:eastAsia="SchoolBookSanPin"/>
          <w:kern w:val="0"/>
          <w:sz w:val="24"/>
          <w:szCs w:val="24"/>
        </w:rPr>
        <w:t>ориентация в нравственном содержании поступков  и знание основ моральных норм;</w:t>
      </w:r>
    </w:p>
    <w:p w:rsidR="004475B1" w:rsidRPr="005970A1" w:rsidRDefault="004475B1" w:rsidP="0021158F">
      <w:pPr>
        <w:pStyle w:val="af7"/>
        <w:widowControl/>
        <w:numPr>
          <w:ilvl w:val="0"/>
          <w:numId w:val="350"/>
        </w:numPr>
        <w:suppressAutoHyphens w:val="0"/>
        <w:autoSpaceDE w:val="0"/>
        <w:autoSpaceDN w:val="0"/>
        <w:adjustRightInd w:val="0"/>
        <w:ind w:left="284" w:hanging="284"/>
        <w:jc w:val="left"/>
        <w:rPr>
          <w:rFonts w:eastAsia="SchoolBookSanPin"/>
          <w:kern w:val="0"/>
          <w:sz w:val="24"/>
          <w:szCs w:val="24"/>
        </w:rPr>
      </w:pPr>
      <w:r w:rsidRPr="005970A1">
        <w:rPr>
          <w:rFonts w:eastAsia="SchoolBookSanPin"/>
          <w:kern w:val="0"/>
          <w:sz w:val="24"/>
          <w:szCs w:val="24"/>
        </w:rPr>
        <w:t>развитие этических чувств, понимание чувств других, умение сопереживать.</w:t>
      </w:r>
    </w:p>
    <w:p w:rsidR="004475B1" w:rsidRPr="005970A1" w:rsidRDefault="004475B1" w:rsidP="004F7089">
      <w:pPr>
        <w:widowControl/>
        <w:suppressAutoHyphens w:val="0"/>
        <w:autoSpaceDE w:val="0"/>
        <w:autoSpaceDN w:val="0"/>
        <w:adjustRightInd w:val="0"/>
        <w:ind w:firstLine="0"/>
        <w:jc w:val="left"/>
        <w:rPr>
          <w:rFonts w:eastAsia="SchoolBookSanPin"/>
          <w:kern w:val="0"/>
          <w:sz w:val="24"/>
          <w:szCs w:val="24"/>
        </w:rPr>
      </w:pPr>
      <w:r w:rsidRPr="005970A1">
        <w:rPr>
          <w:rFonts w:eastAsia="SchoolBookSanPin"/>
          <w:kern w:val="0"/>
          <w:sz w:val="24"/>
          <w:szCs w:val="24"/>
        </w:rPr>
        <w:t xml:space="preserve">Учащиеся овладеют </w:t>
      </w:r>
      <w:r w:rsidRPr="005970A1">
        <w:rPr>
          <w:rFonts w:eastAsia="SchoolBookSanPin"/>
          <w:b/>
          <w:bCs/>
          <w:kern w:val="0"/>
          <w:sz w:val="24"/>
          <w:szCs w:val="24"/>
        </w:rPr>
        <w:t xml:space="preserve">метапредметными </w:t>
      </w:r>
      <w:r w:rsidRPr="005970A1">
        <w:rPr>
          <w:rFonts w:eastAsia="SchoolBookSanPin"/>
          <w:kern w:val="0"/>
          <w:sz w:val="24"/>
          <w:szCs w:val="24"/>
        </w:rPr>
        <w:t>УУД, в результате чего научатся:</w:t>
      </w:r>
    </w:p>
    <w:p w:rsidR="004475B1" w:rsidRPr="005970A1" w:rsidRDefault="004475B1" w:rsidP="0021158F">
      <w:pPr>
        <w:pStyle w:val="af7"/>
        <w:widowControl/>
        <w:numPr>
          <w:ilvl w:val="0"/>
          <w:numId w:val="351"/>
        </w:numPr>
        <w:suppressAutoHyphens w:val="0"/>
        <w:autoSpaceDE w:val="0"/>
        <w:autoSpaceDN w:val="0"/>
        <w:adjustRightInd w:val="0"/>
        <w:ind w:left="284" w:hanging="284"/>
        <w:jc w:val="left"/>
        <w:rPr>
          <w:rFonts w:eastAsia="SchoolBookSanPin"/>
          <w:kern w:val="0"/>
          <w:sz w:val="24"/>
          <w:szCs w:val="24"/>
        </w:rPr>
      </w:pPr>
      <w:r w:rsidRPr="005970A1">
        <w:rPr>
          <w:rFonts w:eastAsia="SchoolBookSanPin"/>
          <w:kern w:val="0"/>
          <w:sz w:val="24"/>
          <w:szCs w:val="24"/>
        </w:rPr>
        <w:t>находить в тексте конкретные сведения, факты, выраженные явно и неявно;</w:t>
      </w:r>
    </w:p>
    <w:p w:rsidR="004475B1" w:rsidRPr="005970A1" w:rsidRDefault="004475B1" w:rsidP="0021158F">
      <w:pPr>
        <w:pStyle w:val="af7"/>
        <w:widowControl/>
        <w:numPr>
          <w:ilvl w:val="0"/>
          <w:numId w:val="351"/>
        </w:numPr>
        <w:suppressAutoHyphens w:val="0"/>
        <w:autoSpaceDE w:val="0"/>
        <w:autoSpaceDN w:val="0"/>
        <w:adjustRightInd w:val="0"/>
        <w:ind w:left="284" w:hanging="284"/>
        <w:jc w:val="left"/>
        <w:rPr>
          <w:rFonts w:eastAsia="SchoolBookSanPin"/>
          <w:kern w:val="0"/>
          <w:sz w:val="24"/>
          <w:szCs w:val="24"/>
        </w:rPr>
      </w:pPr>
      <w:r w:rsidRPr="005970A1">
        <w:rPr>
          <w:rFonts w:eastAsia="SchoolBookSanPin"/>
          <w:kern w:val="0"/>
          <w:sz w:val="24"/>
          <w:szCs w:val="24"/>
        </w:rPr>
        <w:t xml:space="preserve">определять тему и главную мысль текста; </w:t>
      </w:r>
    </w:p>
    <w:p w:rsidR="004475B1" w:rsidRPr="005970A1" w:rsidRDefault="004475B1" w:rsidP="0021158F">
      <w:pPr>
        <w:pStyle w:val="af7"/>
        <w:widowControl/>
        <w:numPr>
          <w:ilvl w:val="0"/>
          <w:numId w:val="351"/>
        </w:numPr>
        <w:suppressAutoHyphens w:val="0"/>
        <w:autoSpaceDE w:val="0"/>
        <w:autoSpaceDN w:val="0"/>
        <w:adjustRightInd w:val="0"/>
        <w:ind w:left="284" w:hanging="284"/>
        <w:jc w:val="left"/>
        <w:rPr>
          <w:rFonts w:eastAsia="SchoolBookSanPin"/>
          <w:kern w:val="0"/>
          <w:sz w:val="24"/>
          <w:szCs w:val="24"/>
        </w:rPr>
      </w:pPr>
      <w:r w:rsidRPr="005970A1">
        <w:rPr>
          <w:rFonts w:eastAsia="SchoolBookSanPin"/>
          <w:kern w:val="0"/>
          <w:sz w:val="24"/>
          <w:szCs w:val="24"/>
        </w:rPr>
        <w:t>соотносить заголовок текста с содержанием, с главной мыслью;</w:t>
      </w:r>
    </w:p>
    <w:p w:rsidR="004475B1" w:rsidRPr="005970A1" w:rsidRDefault="004475B1" w:rsidP="0021158F">
      <w:pPr>
        <w:pStyle w:val="af7"/>
        <w:widowControl/>
        <w:numPr>
          <w:ilvl w:val="0"/>
          <w:numId w:val="351"/>
        </w:numPr>
        <w:suppressAutoHyphens w:val="0"/>
        <w:autoSpaceDE w:val="0"/>
        <w:autoSpaceDN w:val="0"/>
        <w:adjustRightInd w:val="0"/>
        <w:ind w:left="284" w:hanging="284"/>
        <w:jc w:val="left"/>
        <w:rPr>
          <w:rFonts w:eastAsia="SchoolBookSanPin"/>
          <w:kern w:val="0"/>
          <w:sz w:val="24"/>
          <w:szCs w:val="24"/>
        </w:rPr>
      </w:pPr>
      <w:r w:rsidRPr="005970A1">
        <w:rPr>
          <w:rFonts w:eastAsia="SchoolBookSanPin"/>
          <w:kern w:val="0"/>
          <w:sz w:val="24"/>
          <w:szCs w:val="24"/>
        </w:rPr>
        <w:t>делить текст на смысловые части, составлять план текста;</w:t>
      </w:r>
    </w:p>
    <w:p w:rsidR="004475B1" w:rsidRPr="005970A1" w:rsidRDefault="004475B1" w:rsidP="0021158F">
      <w:pPr>
        <w:pStyle w:val="af7"/>
        <w:widowControl/>
        <w:numPr>
          <w:ilvl w:val="0"/>
          <w:numId w:val="351"/>
        </w:numPr>
        <w:suppressAutoHyphens w:val="0"/>
        <w:autoSpaceDE w:val="0"/>
        <w:autoSpaceDN w:val="0"/>
        <w:adjustRightInd w:val="0"/>
        <w:ind w:left="284" w:hanging="284"/>
        <w:jc w:val="left"/>
        <w:rPr>
          <w:rFonts w:eastAsia="SchoolBookSanPin"/>
          <w:kern w:val="0"/>
          <w:sz w:val="24"/>
          <w:szCs w:val="24"/>
        </w:rPr>
      </w:pPr>
      <w:r w:rsidRPr="005970A1">
        <w:rPr>
          <w:rFonts w:eastAsia="SchoolBookSanPin"/>
          <w:kern w:val="0"/>
          <w:sz w:val="24"/>
          <w:szCs w:val="24"/>
        </w:rPr>
        <w:t>вычленять содержащиеся в тексте основные события, устанавливать их последовательность;</w:t>
      </w:r>
    </w:p>
    <w:p w:rsidR="004475B1" w:rsidRPr="005970A1" w:rsidRDefault="004475B1" w:rsidP="0021158F">
      <w:pPr>
        <w:pStyle w:val="af7"/>
        <w:widowControl/>
        <w:numPr>
          <w:ilvl w:val="0"/>
          <w:numId w:val="351"/>
        </w:numPr>
        <w:suppressAutoHyphens w:val="0"/>
        <w:autoSpaceDE w:val="0"/>
        <w:autoSpaceDN w:val="0"/>
        <w:adjustRightInd w:val="0"/>
        <w:ind w:left="284" w:hanging="284"/>
        <w:jc w:val="left"/>
        <w:rPr>
          <w:rFonts w:eastAsia="SchoolBookSanPin"/>
          <w:kern w:val="0"/>
          <w:sz w:val="24"/>
          <w:szCs w:val="24"/>
        </w:rPr>
      </w:pPr>
      <w:r w:rsidRPr="005970A1">
        <w:rPr>
          <w:rFonts w:eastAsia="SchoolBookSanPin"/>
          <w:kern w:val="0"/>
          <w:sz w:val="24"/>
          <w:szCs w:val="24"/>
        </w:rPr>
        <w:t>сравнивать объекты, описанные в тексте;</w:t>
      </w:r>
    </w:p>
    <w:p w:rsidR="004475B1" w:rsidRPr="005970A1" w:rsidRDefault="004475B1" w:rsidP="0021158F">
      <w:pPr>
        <w:pStyle w:val="af7"/>
        <w:widowControl/>
        <w:numPr>
          <w:ilvl w:val="0"/>
          <w:numId w:val="351"/>
        </w:numPr>
        <w:suppressAutoHyphens w:val="0"/>
        <w:autoSpaceDE w:val="0"/>
        <w:autoSpaceDN w:val="0"/>
        <w:adjustRightInd w:val="0"/>
        <w:ind w:left="284" w:hanging="284"/>
        <w:jc w:val="left"/>
        <w:rPr>
          <w:rFonts w:eastAsia="SchoolBookSanPin"/>
          <w:kern w:val="0"/>
          <w:sz w:val="24"/>
          <w:szCs w:val="24"/>
        </w:rPr>
      </w:pPr>
      <w:r w:rsidRPr="005970A1">
        <w:rPr>
          <w:rFonts w:eastAsia="SchoolBookSanPin"/>
          <w:kern w:val="0"/>
          <w:sz w:val="24"/>
          <w:szCs w:val="24"/>
        </w:rPr>
        <w:t>понимать жанр, структуру, выразительные средства;</w:t>
      </w:r>
    </w:p>
    <w:p w:rsidR="004475B1" w:rsidRPr="005970A1" w:rsidRDefault="004475B1" w:rsidP="0021158F">
      <w:pPr>
        <w:pStyle w:val="af7"/>
        <w:widowControl/>
        <w:numPr>
          <w:ilvl w:val="0"/>
          <w:numId w:val="351"/>
        </w:numPr>
        <w:suppressAutoHyphens w:val="0"/>
        <w:autoSpaceDE w:val="0"/>
        <w:autoSpaceDN w:val="0"/>
        <w:adjustRightInd w:val="0"/>
        <w:ind w:left="284" w:hanging="284"/>
        <w:jc w:val="left"/>
        <w:rPr>
          <w:rFonts w:eastAsia="SchoolBookSanPin"/>
          <w:kern w:val="0"/>
          <w:sz w:val="24"/>
          <w:szCs w:val="24"/>
        </w:rPr>
      </w:pPr>
      <w:r w:rsidRPr="005970A1">
        <w:rPr>
          <w:rFonts w:eastAsia="SchoolBookSanPin"/>
          <w:kern w:val="0"/>
          <w:sz w:val="24"/>
          <w:szCs w:val="24"/>
        </w:rPr>
        <w:t>использовать различные виды чтения (вслух и про себя; ознакомительные, изучающие, поисковые);</w:t>
      </w:r>
    </w:p>
    <w:p w:rsidR="004475B1" w:rsidRPr="005970A1" w:rsidRDefault="004475B1" w:rsidP="0021158F">
      <w:pPr>
        <w:pStyle w:val="af7"/>
        <w:widowControl/>
        <w:numPr>
          <w:ilvl w:val="0"/>
          <w:numId w:val="351"/>
        </w:numPr>
        <w:suppressAutoHyphens w:val="0"/>
        <w:autoSpaceDE w:val="0"/>
        <w:autoSpaceDN w:val="0"/>
        <w:adjustRightInd w:val="0"/>
        <w:ind w:left="284" w:hanging="284"/>
        <w:jc w:val="left"/>
        <w:rPr>
          <w:rFonts w:eastAsia="SchoolBookSanPin"/>
          <w:kern w:val="0"/>
          <w:sz w:val="24"/>
          <w:szCs w:val="24"/>
        </w:rPr>
      </w:pPr>
      <w:r w:rsidRPr="005970A1">
        <w:rPr>
          <w:rFonts w:eastAsia="SchoolBookSanPin"/>
          <w:kern w:val="0"/>
          <w:sz w:val="24"/>
          <w:szCs w:val="24"/>
        </w:rPr>
        <w:t>ориентироваться в соответствующих возрасту словарях и справочниках.</w:t>
      </w:r>
    </w:p>
    <w:p w:rsidR="004475B1" w:rsidRPr="005970A1" w:rsidRDefault="004475B1" w:rsidP="004F7089">
      <w:pPr>
        <w:widowControl/>
        <w:suppressAutoHyphens w:val="0"/>
        <w:autoSpaceDE w:val="0"/>
        <w:autoSpaceDN w:val="0"/>
        <w:adjustRightInd w:val="0"/>
        <w:ind w:firstLine="0"/>
        <w:jc w:val="left"/>
        <w:rPr>
          <w:rFonts w:eastAsia="SchoolBookSanPin"/>
          <w:kern w:val="0"/>
          <w:sz w:val="24"/>
          <w:szCs w:val="24"/>
        </w:rPr>
      </w:pPr>
      <w:r w:rsidRPr="005970A1">
        <w:rPr>
          <w:rFonts w:eastAsia="SchoolBookSanPin"/>
          <w:kern w:val="0"/>
          <w:sz w:val="24"/>
          <w:szCs w:val="24"/>
        </w:rPr>
        <w:t>В области преобразования и интерпретации информации научатся:</w:t>
      </w:r>
    </w:p>
    <w:p w:rsidR="004475B1" w:rsidRPr="005970A1" w:rsidRDefault="004475B1" w:rsidP="0021158F">
      <w:pPr>
        <w:pStyle w:val="af7"/>
        <w:widowControl/>
        <w:numPr>
          <w:ilvl w:val="0"/>
          <w:numId w:val="352"/>
        </w:numPr>
        <w:suppressAutoHyphens w:val="0"/>
        <w:autoSpaceDE w:val="0"/>
        <w:autoSpaceDN w:val="0"/>
        <w:adjustRightInd w:val="0"/>
        <w:ind w:left="284" w:hanging="284"/>
        <w:jc w:val="left"/>
        <w:rPr>
          <w:rFonts w:eastAsia="SchoolBookSanPin"/>
          <w:kern w:val="0"/>
          <w:sz w:val="24"/>
          <w:szCs w:val="24"/>
        </w:rPr>
      </w:pPr>
      <w:r w:rsidRPr="005970A1">
        <w:rPr>
          <w:rFonts w:eastAsia="SchoolBookSanPin"/>
          <w:kern w:val="0"/>
          <w:sz w:val="24"/>
          <w:szCs w:val="24"/>
        </w:rPr>
        <w:t>пересказывать текст подробно и сжато, устно и письменно;</w:t>
      </w:r>
    </w:p>
    <w:p w:rsidR="004475B1" w:rsidRPr="005970A1" w:rsidRDefault="004475B1" w:rsidP="0021158F">
      <w:pPr>
        <w:pStyle w:val="af7"/>
        <w:widowControl/>
        <w:numPr>
          <w:ilvl w:val="0"/>
          <w:numId w:val="352"/>
        </w:numPr>
        <w:suppressAutoHyphens w:val="0"/>
        <w:autoSpaceDE w:val="0"/>
        <w:autoSpaceDN w:val="0"/>
        <w:adjustRightInd w:val="0"/>
        <w:ind w:left="284" w:hanging="284"/>
        <w:jc w:val="left"/>
        <w:rPr>
          <w:rFonts w:eastAsia="SchoolBookSanPin"/>
          <w:kern w:val="0"/>
          <w:sz w:val="24"/>
          <w:szCs w:val="24"/>
        </w:rPr>
      </w:pPr>
      <w:r w:rsidRPr="005970A1">
        <w:rPr>
          <w:rFonts w:eastAsia="SchoolBookSanPin"/>
          <w:kern w:val="0"/>
          <w:sz w:val="24"/>
          <w:szCs w:val="24"/>
        </w:rPr>
        <w:t xml:space="preserve">устанавливать простые связи, не показанные в тексте напрямую; </w:t>
      </w:r>
    </w:p>
    <w:p w:rsidR="004475B1" w:rsidRPr="005970A1" w:rsidRDefault="004475B1" w:rsidP="0021158F">
      <w:pPr>
        <w:pStyle w:val="af7"/>
        <w:widowControl/>
        <w:numPr>
          <w:ilvl w:val="0"/>
          <w:numId w:val="352"/>
        </w:numPr>
        <w:suppressAutoHyphens w:val="0"/>
        <w:autoSpaceDE w:val="0"/>
        <w:autoSpaceDN w:val="0"/>
        <w:adjustRightInd w:val="0"/>
        <w:ind w:left="284" w:hanging="284"/>
        <w:jc w:val="left"/>
        <w:rPr>
          <w:rFonts w:eastAsia="SchoolBookSanPin"/>
          <w:kern w:val="0"/>
          <w:sz w:val="24"/>
          <w:szCs w:val="24"/>
        </w:rPr>
      </w:pPr>
      <w:r w:rsidRPr="005970A1">
        <w:rPr>
          <w:rFonts w:eastAsia="SchoolBookSanPin"/>
          <w:kern w:val="0"/>
          <w:sz w:val="24"/>
          <w:szCs w:val="24"/>
        </w:rPr>
        <w:t>формулировать несложные выводы, находить аргументы, подтверждающие вывод;</w:t>
      </w:r>
    </w:p>
    <w:p w:rsidR="004475B1" w:rsidRPr="005970A1" w:rsidRDefault="004475B1" w:rsidP="0021158F">
      <w:pPr>
        <w:pStyle w:val="af7"/>
        <w:widowControl/>
        <w:numPr>
          <w:ilvl w:val="0"/>
          <w:numId w:val="352"/>
        </w:numPr>
        <w:suppressAutoHyphens w:val="0"/>
        <w:autoSpaceDE w:val="0"/>
        <w:autoSpaceDN w:val="0"/>
        <w:adjustRightInd w:val="0"/>
        <w:ind w:left="284" w:hanging="284"/>
        <w:jc w:val="left"/>
        <w:rPr>
          <w:rFonts w:eastAsia="SchoolBookSanPin"/>
          <w:kern w:val="0"/>
          <w:sz w:val="24"/>
          <w:szCs w:val="24"/>
        </w:rPr>
      </w:pPr>
      <w:r w:rsidRPr="005970A1">
        <w:rPr>
          <w:rFonts w:eastAsia="SchoolBookSanPin"/>
          <w:kern w:val="0"/>
          <w:sz w:val="24"/>
          <w:szCs w:val="24"/>
        </w:rPr>
        <w:t>составлять на основании текста небольшие монологические высказывания, отвечая на поставленный вопрос.</w:t>
      </w:r>
    </w:p>
    <w:p w:rsidR="004475B1" w:rsidRPr="005970A1" w:rsidRDefault="004475B1" w:rsidP="004F7089">
      <w:pPr>
        <w:widowControl/>
        <w:suppressAutoHyphens w:val="0"/>
        <w:autoSpaceDE w:val="0"/>
        <w:autoSpaceDN w:val="0"/>
        <w:adjustRightInd w:val="0"/>
        <w:ind w:firstLine="0"/>
        <w:jc w:val="left"/>
        <w:rPr>
          <w:rFonts w:eastAsia="SchoolBookSanPin"/>
          <w:kern w:val="0"/>
          <w:sz w:val="24"/>
          <w:szCs w:val="24"/>
        </w:rPr>
      </w:pPr>
      <w:r w:rsidRPr="005970A1">
        <w:rPr>
          <w:rFonts w:eastAsia="SchoolBookSanPin"/>
          <w:kern w:val="0"/>
          <w:sz w:val="24"/>
          <w:szCs w:val="24"/>
        </w:rPr>
        <w:t>В области оценки информации научатся:</w:t>
      </w:r>
    </w:p>
    <w:p w:rsidR="004475B1" w:rsidRPr="005970A1" w:rsidRDefault="004475B1" w:rsidP="0021158F">
      <w:pPr>
        <w:pStyle w:val="af7"/>
        <w:widowControl/>
        <w:numPr>
          <w:ilvl w:val="0"/>
          <w:numId w:val="353"/>
        </w:numPr>
        <w:suppressAutoHyphens w:val="0"/>
        <w:autoSpaceDE w:val="0"/>
        <w:autoSpaceDN w:val="0"/>
        <w:adjustRightInd w:val="0"/>
        <w:ind w:left="284" w:hanging="284"/>
        <w:jc w:val="left"/>
        <w:rPr>
          <w:rFonts w:eastAsia="SchoolBookSanPin"/>
          <w:kern w:val="0"/>
          <w:sz w:val="24"/>
          <w:szCs w:val="24"/>
        </w:rPr>
      </w:pPr>
      <w:r w:rsidRPr="005970A1">
        <w:rPr>
          <w:rFonts w:eastAsia="SchoolBookSanPin"/>
          <w:kern w:val="0"/>
          <w:sz w:val="24"/>
          <w:szCs w:val="24"/>
        </w:rPr>
        <w:t>высказывать оценочное суждение;</w:t>
      </w:r>
    </w:p>
    <w:p w:rsidR="004475B1" w:rsidRPr="005970A1" w:rsidRDefault="004475B1" w:rsidP="0021158F">
      <w:pPr>
        <w:pStyle w:val="af7"/>
        <w:widowControl/>
        <w:numPr>
          <w:ilvl w:val="0"/>
          <w:numId w:val="353"/>
        </w:numPr>
        <w:suppressAutoHyphens w:val="0"/>
        <w:autoSpaceDE w:val="0"/>
        <w:autoSpaceDN w:val="0"/>
        <w:adjustRightInd w:val="0"/>
        <w:ind w:left="284" w:hanging="284"/>
        <w:jc w:val="left"/>
        <w:rPr>
          <w:rFonts w:eastAsia="SchoolBookSanPin"/>
          <w:kern w:val="0"/>
          <w:sz w:val="24"/>
          <w:szCs w:val="24"/>
        </w:rPr>
      </w:pPr>
      <w:r w:rsidRPr="005970A1">
        <w:rPr>
          <w:rFonts w:eastAsia="SchoolBookSanPin"/>
          <w:kern w:val="0"/>
          <w:sz w:val="24"/>
          <w:szCs w:val="24"/>
        </w:rPr>
        <w:t>оценивать место и роль иллюстративного ряда в  тексте;</w:t>
      </w:r>
    </w:p>
    <w:p w:rsidR="004475B1" w:rsidRPr="005970A1" w:rsidRDefault="004475B1" w:rsidP="0021158F">
      <w:pPr>
        <w:pStyle w:val="af7"/>
        <w:widowControl/>
        <w:numPr>
          <w:ilvl w:val="0"/>
          <w:numId w:val="353"/>
        </w:numPr>
        <w:suppressAutoHyphens w:val="0"/>
        <w:autoSpaceDE w:val="0"/>
        <w:autoSpaceDN w:val="0"/>
        <w:adjustRightInd w:val="0"/>
        <w:ind w:left="284" w:hanging="284"/>
        <w:jc w:val="left"/>
        <w:rPr>
          <w:rFonts w:eastAsia="SchoolBookSanPin"/>
          <w:kern w:val="0"/>
          <w:sz w:val="24"/>
          <w:szCs w:val="24"/>
        </w:rPr>
      </w:pPr>
      <w:r w:rsidRPr="005970A1">
        <w:rPr>
          <w:rFonts w:eastAsia="SchoolBookSanPin"/>
          <w:kern w:val="0"/>
          <w:sz w:val="24"/>
          <w:szCs w:val="24"/>
        </w:rPr>
        <w:t>подвергать сомнению информацию, замечать про белы и находить пути восполнения информации;</w:t>
      </w:r>
    </w:p>
    <w:p w:rsidR="004475B1" w:rsidRPr="005970A1" w:rsidRDefault="004475B1" w:rsidP="0021158F">
      <w:pPr>
        <w:pStyle w:val="af7"/>
        <w:widowControl/>
        <w:numPr>
          <w:ilvl w:val="0"/>
          <w:numId w:val="353"/>
        </w:numPr>
        <w:suppressAutoHyphens w:val="0"/>
        <w:autoSpaceDE w:val="0"/>
        <w:autoSpaceDN w:val="0"/>
        <w:adjustRightInd w:val="0"/>
        <w:ind w:left="284" w:hanging="284"/>
        <w:jc w:val="left"/>
        <w:rPr>
          <w:rFonts w:eastAsia="SchoolBookSanPin"/>
          <w:kern w:val="0"/>
          <w:sz w:val="24"/>
          <w:szCs w:val="24"/>
        </w:rPr>
      </w:pPr>
      <w:r w:rsidRPr="005970A1">
        <w:rPr>
          <w:rFonts w:eastAsia="SchoolBookSanPin"/>
          <w:kern w:val="0"/>
          <w:sz w:val="24"/>
          <w:szCs w:val="24"/>
        </w:rPr>
        <w:t>участвовать в диалоге при обсуждении информации.</w:t>
      </w:r>
    </w:p>
    <w:p w:rsidR="004475B1" w:rsidRPr="005970A1" w:rsidRDefault="004475B1" w:rsidP="004F7089">
      <w:pPr>
        <w:widowControl/>
        <w:suppressAutoHyphens w:val="0"/>
        <w:autoSpaceDE w:val="0"/>
        <w:autoSpaceDN w:val="0"/>
        <w:adjustRightInd w:val="0"/>
        <w:ind w:firstLine="0"/>
        <w:jc w:val="left"/>
        <w:rPr>
          <w:rFonts w:eastAsia="SchoolBookSanPin"/>
          <w:kern w:val="0"/>
          <w:sz w:val="24"/>
          <w:szCs w:val="24"/>
        </w:rPr>
      </w:pPr>
      <w:r w:rsidRPr="005970A1">
        <w:rPr>
          <w:rFonts w:eastAsia="SchoolBookSanPin"/>
          <w:b/>
          <w:bCs/>
          <w:kern w:val="0"/>
          <w:sz w:val="24"/>
          <w:szCs w:val="24"/>
        </w:rPr>
        <w:t xml:space="preserve">Предметные результаты </w:t>
      </w:r>
      <w:r w:rsidRPr="005970A1">
        <w:rPr>
          <w:rFonts w:eastAsia="SchoolBookSanPin"/>
          <w:kern w:val="0"/>
          <w:sz w:val="24"/>
          <w:szCs w:val="24"/>
        </w:rPr>
        <w:t>овладения содержанием  курса следующие:</w:t>
      </w:r>
    </w:p>
    <w:p w:rsidR="004475B1" w:rsidRPr="005970A1" w:rsidRDefault="004475B1" w:rsidP="004F7089">
      <w:pPr>
        <w:widowControl/>
        <w:suppressAutoHyphens w:val="0"/>
        <w:autoSpaceDE w:val="0"/>
        <w:autoSpaceDN w:val="0"/>
        <w:adjustRightInd w:val="0"/>
        <w:ind w:firstLine="0"/>
        <w:jc w:val="left"/>
        <w:rPr>
          <w:rFonts w:eastAsia="SchoolBookSanPin"/>
          <w:kern w:val="0"/>
          <w:sz w:val="24"/>
          <w:szCs w:val="24"/>
        </w:rPr>
      </w:pPr>
      <w:r w:rsidRPr="005970A1">
        <w:rPr>
          <w:rFonts w:eastAsia="SchoolBookSanPin"/>
          <w:kern w:val="0"/>
          <w:sz w:val="24"/>
          <w:szCs w:val="24"/>
        </w:rPr>
        <w:t>Виды речевой и читательской деятельности</w:t>
      </w:r>
    </w:p>
    <w:p w:rsidR="004475B1" w:rsidRPr="005970A1" w:rsidRDefault="004475B1" w:rsidP="004F7089">
      <w:pPr>
        <w:widowControl/>
        <w:suppressAutoHyphens w:val="0"/>
        <w:autoSpaceDE w:val="0"/>
        <w:autoSpaceDN w:val="0"/>
        <w:adjustRightInd w:val="0"/>
        <w:ind w:firstLine="0"/>
        <w:jc w:val="left"/>
        <w:rPr>
          <w:rFonts w:eastAsia="SchoolBookSanPin"/>
          <w:b/>
          <w:bCs/>
          <w:kern w:val="0"/>
          <w:sz w:val="24"/>
          <w:szCs w:val="24"/>
        </w:rPr>
      </w:pPr>
      <w:r w:rsidRPr="005970A1">
        <w:rPr>
          <w:rFonts w:eastAsia="SchoolBookSanPin"/>
          <w:b/>
          <w:bCs/>
          <w:kern w:val="0"/>
          <w:sz w:val="24"/>
          <w:szCs w:val="24"/>
        </w:rPr>
        <w:t>Выпускник научится:</w:t>
      </w:r>
    </w:p>
    <w:p w:rsidR="004475B1" w:rsidRPr="005970A1" w:rsidRDefault="004475B1" w:rsidP="0021158F">
      <w:pPr>
        <w:pStyle w:val="af7"/>
        <w:widowControl/>
        <w:numPr>
          <w:ilvl w:val="0"/>
          <w:numId w:val="354"/>
        </w:numPr>
        <w:suppressAutoHyphens w:val="0"/>
        <w:autoSpaceDE w:val="0"/>
        <w:autoSpaceDN w:val="0"/>
        <w:adjustRightInd w:val="0"/>
        <w:ind w:left="284" w:hanging="284"/>
        <w:jc w:val="left"/>
        <w:rPr>
          <w:rFonts w:eastAsia="SchoolBookSanPin"/>
          <w:kern w:val="0"/>
          <w:sz w:val="24"/>
          <w:szCs w:val="24"/>
        </w:rPr>
      </w:pPr>
      <w:r w:rsidRPr="005970A1">
        <w:rPr>
          <w:rFonts w:eastAsia="SchoolBookSanPin"/>
          <w:kern w:val="0"/>
          <w:sz w:val="24"/>
          <w:szCs w:val="24"/>
        </w:rPr>
        <w:t xml:space="preserve">осознавать значимость чтения для дальнейшего обучения, саморазвития; </w:t>
      </w:r>
    </w:p>
    <w:p w:rsidR="004475B1" w:rsidRPr="005970A1" w:rsidRDefault="004475B1" w:rsidP="0021158F">
      <w:pPr>
        <w:pStyle w:val="af7"/>
        <w:widowControl/>
        <w:numPr>
          <w:ilvl w:val="0"/>
          <w:numId w:val="354"/>
        </w:numPr>
        <w:suppressAutoHyphens w:val="0"/>
        <w:autoSpaceDE w:val="0"/>
        <w:autoSpaceDN w:val="0"/>
        <w:adjustRightInd w:val="0"/>
        <w:ind w:left="284" w:hanging="284"/>
        <w:jc w:val="left"/>
        <w:rPr>
          <w:rFonts w:eastAsia="SchoolBookSanPin"/>
          <w:kern w:val="0"/>
          <w:sz w:val="24"/>
          <w:szCs w:val="24"/>
        </w:rPr>
      </w:pPr>
      <w:r w:rsidRPr="005970A1">
        <w:rPr>
          <w:rFonts w:eastAsia="SchoolBookSanPin"/>
          <w:kern w:val="0"/>
          <w:sz w:val="24"/>
          <w:szCs w:val="24"/>
        </w:rPr>
        <w:lastRenderedPageBreak/>
        <w:t>воспринимать чтение как источник эстетического, нравственного, познавательного опыта; понимать цель чтения: удовлетворение</w:t>
      </w:r>
    </w:p>
    <w:p w:rsidR="004475B1" w:rsidRPr="005970A1" w:rsidRDefault="004475B1" w:rsidP="00743D87">
      <w:pPr>
        <w:widowControl/>
        <w:suppressAutoHyphens w:val="0"/>
        <w:autoSpaceDE w:val="0"/>
        <w:autoSpaceDN w:val="0"/>
        <w:adjustRightInd w:val="0"/>
        <w:ind w:left="284" w:hanging="284"/>
        <w:jc w:val="left"/>
        <w:rPr>
          <w:rFonts w:eastAsia="SchoolBookSanPin"/>
          <w:kern w:val="0"/>
          <w:sz w:val="24"/>
          <w:szCs w:val="24"/>
        </w:rPr>
      </w:pPr>
      <w:r w:rsidRPr="005970A1">
        <w:rPr>
          <w:rFonts w:eastAsia="SchoolBookSanPin"/>
          <w:kern w:val="0"/>
          <w:sz w:val="24"/>
          <w:szCs w:val="24"/>
        </w:rPr>
        <w:t>читательского интереса и приобретение опыта чтения, поиск фактов и суждений, аргументации, иной  информации;</w:t>
      </w:r>
    </w:p>
    <w:p w:rsidR="004475B1" w:rsidRPr="005970A1" w:rsidRDefault="004475B1" w:rsidP="0021158F">
      <w:pPr>
        <w:pStyle w:val="af7"/>
        <w:widowControl/>
        <w:numPr>
          <w:ilvl w:val="0"/>
          <w:numId w:val="355"/>
        </w:numPr>
        <w:suppressAutoHyphens w:val="0"/>
        <w:autoSpaceDE w:val="0"/>
        <w:autoSpaceDN w:val="0"/>
        <w:adjustRightInd w:val="0"/>
        <w:ind w:left="284" w:hanging="284"/>
        <w:jc w:val="left"/>
        <w:rPr>
          <w:rFonts w:eastAsia="SchoolBookSanPin"/>
          <w:kern w:val="0"/>
          <w:sz w:val="24"/>
          <w:szCs w:val="24"/>
        </w:rPr>
      </w:pPr>
      <w:r w:rsidRPr="005970A1">
        <w:rPr>
          <w:rFonts w:eastAsia="SchoolBookSanPin"/>
          <w:kern w:val="0"/>
          <w:sz w:val="24"/>
          <w:szCs w:val="24"/>
        </w:rPr>
        <w:t>прогнозировать содержание текста художественного произведения по заголовку, автору, жанру и осознавать цель чтения;</w:t>
      </w:r>
    </w:p>
    <w:p w:rsidR="004475B1" w:rsidRPr="005970A1" w:rsidRDefault="004475B1" w:rsidP="00743D87">
      <w:pPr>
        <w:widowControl/>
        <w:suppressAutoHyphens w:val="0"/>
        <w:autoSpaceDE w:val="0"/>
        <w:autoSpaceDN w:val="0"/>
        <w:adjustRightInd w:val="0"/>
        <w:ind w:left="284" w:hanging="284"/>
        <w:jc w:val="left"/>
        <w:rPr>
          <w:rFonts w:eastAsia="SchoolBookSanPin"/>
          <w:kern w:val="0"/>
          <w:sz w:val="24"/>
          <w:szCs w:val="24"/>
        </w:rPr>
      </w:pPr>
      <w:r w:rsidRPr="005970A1">
        <w:rPr>
          <w:rFonts w:eastAsia="SchoolBookSanPin"/>
          <w:kern w:val="0"/>
          <w:sz w:val="24"/>
          <w:szCs w:val="24"/>
        </w:rPr>
        <w:t xml:space="preserve">читать со скоростью, позволяющей понимать смысл прочитанного; </w:t>
      </w:r>
    </w:p>
    <w:p w:rsidR="004475B1" w:rsidRPr="005970A1" w:rsidRDefault="004475B1" w:rsidP="0021158F">
      <w:pPr>
        <w:pStyle w:val="af7"/>
        <w:widowControl/>
        <w:numPr>
          <w:ilvl w:val="0"/>
          <w:numId w:val="355"/>
        </w:numPr>
        <w:suppressAutoHyphens w:val="0"/>
        <w:autoSpaceDE w:val="0"/>
        <w:autoSpaceDN w:val="0"/>
        <w:adjustRightInd w:val="0"/>
        <w:ind w:left="284" w:hanging="284"/>
        <w:jc w:val="left"/>
        <w:rPr>
          <w:rFonts w:eastAsia="SchoolBookSanPin"/>
          <w:kern w:val="0"/>
          <w:sz w:val="24"/>
          <w:szCs w:val="24"/>
        </w:rPr>
      </w:pPr>
      <w:r w:rsidRPr="005970A1">
        <w:rPr>
          <w:rFonts w:eastAsia="SchoolBookSanPin"/>
          <w:kern w:val="0"/>
          <w:sz w:val="24"/>
          <w:szCs w:val="24"/>
        </w:rPr>
        <w:t>различать на практическом уровне виды текстов (художественный, учебный, справочный), опираясь на  особенности каждого вида текста;</w:t>
      </w:r>
    </w:p>
    <w:p w:rsidR="004475B1" w:rsidRPr="005970A1" w:rsidRDefault="004475B1" w:rsidP="0021158F">
      <w:pPr>
        <w:pStyle w:val="af7"/>
        <w:widowControl/>
        <w:numPr>
          <w:ilvl w:val="0"/>
          <w:numId w:val="355"/>
        </w:numPr>
        <w:suppressAutoHyphens w:val="0"/>
        <w:autoSpaceDE w:val="0"/>
        <w:autoSpaceDN w:val="0"/>
        <w:adjustRightInd w:val="0"/>
        <w:ind w:left="284" w:hanging="284"/>
        <w:jc w:val="left"/>
        <w:rPr>
          <w:rFonts w:eastAsia="SchoolBookSanPin"/>
          <w:kern w:val="0"/>
          <w:sz w:val="24"/>
          <w:szCs w:val="24"/>
        </w:rPr>
      </w:pPr>
      <w:r w:rsidRPr="005970A1">
        <w:rPr>
          <w:rFonts w:eastAsia="SchoolBookSanPin"/>
          <w:kern w:val="0"/>
          <w:sz w:val="24"/>
          <w:szCs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4475B1" w:rsidRPr="005970A1" w:rsidRDefault="004475B1" w:rsidP="0021158F">
      <w:pPr>
        <w:pStyle w:val="af7"/>
        <w:widowControl/>
        <w:numPr>
          <w:ilvl w:val="0"/>
          <w:numId w:val="355"/>
        </w:numPr>
        <w:suppressAutoHyphens w:val="0"/>
        <w:autoSpaceDE w:val="0"/>
        <w:autoSpaceDN w:val="0"/>
        <w:adjustRightInd w:val="0"/>
        <w:ind w:left="284" w:hanging="284"/>
        <w:jc w:val="left"/>
        <w:rPr>
          <w:rFonts w:eastAsia="SchoolBookSanPin"/>
          <w:kern w:val="0"/>
          <w:sz w:val="24"/>
          <w:szCs w:val="24"/>
        </w:rPr>
      </w:pPr>
      <w:r w:rsidRPr="005970A1">
        <w:rPr>
          <w:rFonts w:eastAsia="SchoolBookSanPin"/>
          <w:kern w:val="0"/>
          <w:sz w:val="24"/>
          <w:szCs w:val="24"/>
        </w:rPr>
        <w:t xml:space="preserve">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 </w:t>
      </w:r>
    </w:p>
    <w:p w:rsidR="004475B1" w:rsidRPr="005970A1" w:rsidRDefault="004475B1" w:rsidP="0021158F">
      <w:pPr>
        <w:pStyle w:val="af7"/>
        <w:widowControl/>
        <w:numPr>
          <w:ilvl w:val="0"/>
          <w:numId w:val="355"/>
        </w:numPr>
        <w:suppressAutoHyphens w:val="0"/>
        <w:autoSpaceDE w:val="0"/>
        <w:autoSpaceDN w:val="0"/>
        <w:adjustRightInd w:val="0"/>
        <w:ind w:left="284" w:hanging="284"/>
        <w:jc w:val="left"/>
        <w:rPr>
          <w:rFonts w:eastAsia="SchoolBookSanPin"/>
          <w:kern w:val="0"/>
          <w:sz w:val="24"/>
          <w:szCs w:val="24"/>
        </w:rPr>
      </w:pPr>
      <w:r w:rsidRPr="005970A1">
        <w:rPr>
          <w:rFonts w:eastAsia="SchoolBookSanPin"/>
          <w:kern w:val="0"/>
          <w:sz w:val="24"/>
          <w:szCs w:val="24"/>
        </w:rPr>
        <w:t>ориентироваться в содержании художественного,  учебного и научно-популярного текста, понимать его смысл (при чтении вслух и про себя, при прослушивании): для художественных текстов: определять главную  мысль и героев произведения; воспроизводить</w:t>
      </w:r>
    </w:p>
    <w:p w:rsidR="004475B1" w:rsidRPr="005970A1" w:rsidRDefault="004475B1" w:rsidP="00743D87">
      <w:pPr>
        <w:widowControl/>
        <w:suppressAutoHyphens w:val="0"/>
        <w:autoSpaceDE w:val="0"/>
        <w:autoSpaceDN w:val="0"/>
        <w:adjustRightInd w:val="0"/>
        <w:ind w:left="284" w:hanging="284"/>
        <w:jc w:val="left"/>
        <w:rPr>
          <w:rFonts w:eastAsia="SchoolBookSanPin"/>
          <w:kern w:val="0"/>
          <w:sz w:val="24"/>
          <w:szCs w:val="24"/>
        </w:rPr>
      </w:pPr>
      <w:r w:rsidRPr="005970A1">
        <w:rPr>
          <w:rFonts w:eastAsia="SchoolBookSanPin"/>
          <w:kern w:val="0"/>
          <w:sz w:val="24"/>
          <w:szCs w:val="24"/>
        </w:rPr>
        <w:t xml:space="preserve">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w:t>
      </w:r>
    </w:p>
    <w:p w:rsidR="004475B1" w:rsidRPr="005970A1" w:rsidRDefault="004475B1" w:rsidP="0021158F">
      <w:pPr>
        <w:pStyle w:val="af7"/>
        <w:widowControl/>
        <w:numPr>
          <w:ilvl w:val="0"/>
          <w:numId w:val="356"/>
        </w:numPr>
        <w:suppressAutoHyphens w:val="0"/>
        <w:autoSpaceDE w:val="0"/>
        <w:autoSpaceDN w:val="0"/>
        <w:adjustRightInd w:val="0"/>
        <w:ind w:left="284" w:hanging="284"/>
        <w:jc w:val="left"/>
        <w:rPr>
          <w:rFonts w:eastAsia="SchoolBookSanPin"/>
          <w:kern w:val="0"/>
          <w:sz w:val="24"/>
          <w:szCs w:val="24"/>
        </w:rPr>
      </w:pPr>
      <w:r w:rsidRPr="005970A1">
        <w:rPr>
          <w:rFonts w:eastAsia="SchoolBookSanPin"/>
          <w:kern w:val="0"/>
          <w:sz w:val="24"/>
          <w:szCs w:val="24"/>
        </w:rPr>
        <w:t xml:space="preserve">определять основные события и устанавливать их последовательность; озаглавливать текст, передавая  в заголовке главную мысль текста; </w:t>
      </w:r>
    </w:p>
    <w:p w:rsidR="004475B1" w:rsidRPr="005970A1" w:rsidRDefault="004475B1" w:rsidP="0021158F">
      <w:pPr>
        <w:pStyle w:val="af7"/>
        <w:widowControl/>
        <w:numPr>
          <w:ilvl w:val="0"/>
          <w:numId w:val="356"/>
        </w:numPr>
        <w:suppressAutoHyphens w:val="0"/>
        <w:autoSpaceDE w:val="0"/>
        <w:autoSpaceDN w:val="0"/>
        <w:adjustRightInd w:val="0"/>
        <w:ind w:left="284" w:hanging="284"/>
        <w:jc w:val="left"/>
        <w:rPr>
          <w:rFonts w:eastAsia="SchoolBookSanPin"/>
          <w:kern w:val="0"/>
          <w:sz w:val="24"/>
          <w:szCs w:val="24"/>
        </w:rPr>
      </w:pPr>
      <w:r w:rsidRPr="005970A1">
        <w:rPr>
          <w:rFonts w:eastAsia="SchoolBookSanPin"/>
          <w:kern w:val="0"/>
          <w:sz w:val="24"/>
          <w:szCs w:val="24"/>
        </w:rPr>
        <w:t>находить в тексте требуемую информацию (конкретные сведения, факты, описания), заданную в явном виде;</w:t>
      </w:r>
    </w:p>
    <w:p w:rsidR="004475B1" w:rsidRPr="005970A1" w:rsidRDefault="004475B1" w:rsidP="0021158F">
      <w:pPr>
        <w:pStyle w:val="af7"/>
        <w:widowControl/>
        <w:numPr>
          <w:ilvl w:val="0"/>
          <w:numId w:val="356"/>
        </w:numPr>
        <w:suppressAutoHyphens w:val="0"/>
        <w:autoSpaceDE w:val="0"/>
        <w:autoSpaceDN w:val="0"/>
        <w:adjustRightInd w:val="0"/>
        <w:ind w:left="284" w:hanging="284"/>
        <w:jc w:val="left"/>
        <w:rPr>
          <w:rFonts w:eastAsia="SchoolBookSanPin"/>
          <w:kern w:val="0"/>
          <w:sz w:val="24"/>
          <w:szCs w:val="24"/>
        </w:rPr>
      </w:pPr>
      <w:r w:rsidRPr="005970A1">
        <w:rPr>
          <w:rFonts w:eastAsia="SchoolBookSanPin"/>
          <w:kern w:val="0"/>
          <w:sz w:val="24"/>
          <w:szCs w:val="24"/>
        </w:rPr>
        <w:t xml:space="preserve">задавать вопросы по содержанию произведения  и отвечать на них, подтверждая ответ примерами  из текста; </w:t>
      </w:r>
    </w:p>
    <w:p w:rsidR="004475B1" w:rsidRPr="005970A1" w:rsidRDefault="004475B1" w:rsidP="0021158F">
      <w:pPr>
        <w:pStyle w:val="af7"/>
        <w:widowControl/>
        <w:numPr>
          <w:ilvl w:val="0"/>
          <w:numId w:val="356"/>
        </w:numPr>
        <w:suppressAutoHyphens w:val="0"/>
        <w:autoSpaceDE w:val="0"/>
        <w:autoSpaceDN w:val="0"/>
        <w:adjustRightInd w:val="0"/>
        <w:ind w:left="284" w:hanging="284"/>
        <w:jc w:val="left"/>
        <w:rPr>
          <w:rFonts w:eastAsia="SchoolBookSanPin"/>
          <w:kern w:val="0"/>
          <w:sz w:val="24"/>
          <w:szCs w:val="24"/>
        </w:rPr>
      </w:pPr>
      <w:r w:rsidRPr="005970A1">
        <w:rPr>
          <w:rFonts w:eastAsia="SchoolBookSanPin"/>
          <w:kern w:val="0"/>
          <w:sz w:val="24"/>
          <w:szCs w:val="24"/>
        </w:rPr>
        <w:t>объяснять значение слова с опорой на  контекст, с использованием словарей и другой  справочной литературы;</w:t>
      </w:r>
    </w:p>
    <w:p w:rsidR="004475B1" w:rsidRPr="005970A1" w:rsidRDefault="004475B1" w:rsidP="0021158F">
      <w:pPr>
        <w:pStyle w:val="af7"/>
        <w:widowControl/>
        <w:numPr>
          <w:ilvl w:val="0"/>
          <w:numId w:val="356"/>
        </w:numPr>
        <w:suppressAutoHyphens w:val="0"/>
        <w:autoSpaceDE w:val="0"/>
        <w:autoSpaceDN w:val="0"/>
        <w:adjustRightInd w:val="0"/>
        <w:ind w:left="284" w:hanging="284"/>
        <w:jc w:val="left"/>
        <w:rPr>
          <w:rFonts w:eastAsia="SchoolBookSanPin"/>
          <w:kern w:val="0"/>
          <w:sz w:val="24"/>
          <w:szCs w:val="24"/>
        </w:rPr>
      </w:pPr>
      <w:r w:rsidRPr="005970A1">
        <w:rPr>
          <w:rFonts w:eastAsia="SchoolBookSanPin"/>
          <w:kern w:val="0"/>
          <w:sz w:val="24"/>
          <w:szCs w:val="24"/>
        </w:rPr>
        <w:t>для научно-популярных текстов: определять основное содержание текста;</w:t>
      </w:r>
    </w:p>
    <w:p w:rsidR="004475B1" w:rsidRPr="003702D7" w:rsidRDefault="004475B1" w:rsidP="0021158F">
      <w:pPr>
        <w:pStyle w:val="af7"/>
        <w:widowControl/>
        <w:numPr>
          <w:ilvl w:val="0"/>
          <w:numId w:val="356"/>
        </w:numPr>
        <w:suppressAutoHyphens w:val="0"/>
        <w:autoSpaceDE w:val="0"/>
        <w:autoSpaceDN w:val="0"/>
        <w:adjustRightInd w:val="0"/>
        <w:ind w:left="284" w:hanging="284"/>
        <w:jc w:val="left"/>
        <w:rPr>
          <w:rFonts w:eastAsia="SchoolBookSanPin"/>
          <w:kern w:val="0"/>
          <w:sz w:val="24"/>
          <w:szCs w:val="24"/>
        </w:rPr>
      </w:pPr>
      <w:r w:rsidRPr="003702D7">
        <w:rPr>
          <w:rFonts w:eastAsia="SchoolBookSanPin"/>
          <w:kern w:val="0"/>
          <w:sz w:val="24"/>
          <w:szCs w:val="24"/>
        </w:rPr>
        <w:t xml:space="preserve"> 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w:t>
      </w:r>
    </w:p>
    <w:p w:rsidR="004475B1" w:rsidRPr="005970A1" w:rsidRDefault="004475B1" w:rsidP="0021158F">
      <w:pPr>
        <w:pStyle w:val="af7"/>
        <w:widowControl/>
        <w:numPr>
          <w:ilvl w:val="0"/>
          <w:numId w:val="357"/>
        </w:numPr>
        <w:suppressAutoHyphens w:val="0"/>
        <w:autoSpaceDE w:val="0"/>
        <w:autoSpaceDN w:val="0"/>
        <w:adjustRightInd w:val="0"/>
        <w:ind w:left="284" w:hanging="284"/>
        <w:jc w:val="left"/>
        <w:rPr>
          <w:rFonts w:eastAsia="SchoolBookSanPin"/>
          <w:kern w:val="0"/>
          <w:sz w:val="24"/>
          <w:szCs w:val="24"/>
        </w:rPr>
      </w:pPr>
      <w:r w:rsidRPr="005970A1">
        <w:rPr>
          <w:rFonts w:eastAsia="SchoolBookSanPin"/>
          <w:kern w:val="0"/>
          <w:sz w:val="24"/>
          <w:szCs w:val="24"/>
        </w:rPr>
        <w:t>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4475B1" w:rsidRPr="005970A1" w:rsidRDefault="004475B1" w:rsidP="0021158F">
      <w:pPr>
        <w:pStyle w:val="af7"/>
        <w:widowControl/>
        <w:numPr>
          <w:ilvl w:val="0"/>
          <w:numId w:val="357"/>
        </w:numPr>
        <w:suppressAutoHyphens w:val="0"/>
        <w:autoSpaceDE w:val="0"/>
        <w:autoSpaceDN w:val="0"/>
        <w:adjustRightInd w:val="0"/>
        <w:ind w:left="284" w:hanging="284"/>
        <w:jc w:val="left"/>
        <w:rPr>
          <w:rFonts w:eastAsia="SchoolBookSanPin"/>
          <w:kern w:val="0"/>
          <w:sz w:val="24"/>
          <w:szCs w:val="24"/>
        </w:rPr>
      </w:pPr>
      <w:r w:rsidRPr="005970A1">
        <w:rPr>
          <w:rFonts w:eastAsia="SchoolBookSanPin"/>
          <w:kern w:val="0"/>
          <w:sz w:val="24"/>
          <w:szCs w:val="24"/>
        </w:rPr>
        <w:t>использовать простейшие приемы анализа различных видов текстов: для художественных текстов: устанавливать взаи-</w:t>
      </w:r>
    </w:p>
    <w:p w:rsidR="004475B1" w:rsidRPr="005970A1" w:rsidRDefault="004475B1" w:rsidP="00743D87">
      <w:pPr>
        <w:widowControl/>
        <w:suppressAutoHyphens w:val="0"/>
        <w:autoSpaceDE w:val="0"/>
        <w:autoSpaceDN w:val="0"/>
        <w:adjustRightInd w:val="0"/>
        <w:ind w:left="284" w:hanging="284"/>
        <w:jc w:val="left"/>
        <w:rPr>
          <w:rFonts w:eastAsia="SchoolBookSanPin"/>
          <w:kern w:val="0"/>
          <w:sz w:val="24"/>
          <w:szCs w:val="24"/>
        </w:rPr>
      </w:pPr>
      <w:r w:rsidRPr="005970A1">
        <w:rPr>
          <w:rFonts w:eastAsia="SchoolBookSanPin"/>
          <w:kern w:val="0"/>
          <w:sz w:val="24"/>
          <w:szCs w:val="24"/>
        </w:rPr>
        <w:t>мосвязь между событиями, фактами, поступками  (мотивы, последствия), мыслями, чувствами героев, опираясь на содержание текста;</w:t>
      </w:r>
    </w:p>
    <w:p w:rsidR="004475B1" w:rsidRPr="005970A1" w:rsidRDefault="004475B1" w:rsidP="00743D87">
      <w:pPr>
        <w:widowControl/>
        <w:suppressAutoHyphens w:val="0"/>
        <w:autoSpaceDE w:val="0"/>
        <w:autoSpaceDN w:val="0"/>
        <w:adjustRightInd w:val="0"/>
        <w:ind w:left="284" w:hanging="284"/>
        <w:jc w:val="left"/>
        <w:rPr>
          <w:rFonts w:eastAsia="SchoolBookSanPin"/>
          <w:kern w:val="0"/>
          <w:sz w:val="24"/>
          <w:szCs w:val="24"/>
        </w:rPr>
      </w:pPr>
      <w:r w:rsidRPr="005970A1">
        <w:rPr>
          <w:rFonts w:eastAsia="SchoolBookSanPin"/>
          <w:kern w:val="0"/>
          <w:sz w:val="24"/>
          <w:szCs w:val="24"/>
        </w:rPr>
        <w:t>для научно-популярных текстов: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rsidR="004475B1" w:rsidRPr="005970A1" w:rsidRDefault="004475B1" w:rsidP="0021158F">
      <w:pPr>
        <w:pStyle w:val="af7"/>
        <w:widowControl/>
        <w:numPr>
          <w:ilvl w:val="0"/>
          <w:numId w:val="358"/>
        </w:numPr>
        <w:suppressAutoHyphens w:val="0"/>
        <w:autoSpaceDE w:val="0"/>
        <w:autoSpaceDN w:val="0"/>
        <w:adjustRightInd w:val="0"/>
        <w:ind w:left="284" w:hanging="284"/>
        <w:jc w:val="left"/>
        <w:rPr>
          <w:rFonts w:eastAsia="SchoolBookSanPin"/>
          <w:kern w:val="0"/>
          <w:sz w:val="24"/>
          <w:szCs w:val="24"/>
        </w:rPr>
      </w:pPr>
      <w:r w:rsidRPr="005970A1">
        <w:rPr>
          <w:rFonts w:eastAsia="SchoolBookSanPin"/>
          <w:kern w:val="0"/>
          <w:sz w:val="24"/>
          <w:szCs w:val="24"/>
        </w:rPr>
        <w:t>использовать различные формы интерпретации содержания текстов: для художественных текстов: формулировать</w:t>
      </w:r>
    </w:p>
    <w:p w:rsidR="004475B1" w:rsidRPr="005970A1" w:rsidRDefault="004475B1" w:rsidP="00743D87">
      <w:pPr>
        <w:widowControl/>
        <w:suppressAutoHyphens w:val="0"/>
        <w:autoSpaceDE w:val="0"/>
        <w:autoSpaceDN w:val="0"/>
        <w:adjustRightInd w:val="0"/>
        <w:ind w:left="284" w:hanging="284"/>
        <w:jc w:val="left"/>
        <w:rPr>
          <w:rFonts w:eastAsia="SchoolBookSanPin"/>
          <w:kern w:val="0"/>
          <w:sz w:val="24"/>
          <w:szCs w:val="24"/>
        </w:rPr>
      </w:pPr>
      <w:r w:rsidRPr="005970A1">
        <w:rPr>
          <w:rFonts w:eastAsia="SchoolBookSanPin"/>
          <w:kern w:val="0"/>
          <w:sz w:val="24"/>
          <w:szCs w:val="24"/>
        </w:rPr>
        <w:t>простые выводы, основываясь на содержании текста; составлять характеристику персонажа; интерпретировать текст, опираясь на некоторые его жанровые, структурные, языковые особенности; устанавливать связи, отношения, не высказанные в текс те напрямую, например, соотносить  ситуацию и поступки героев, объяснять (пояснять) поступки героев, опираясь на содержание  текста;</w:t>
      </w:r>
      <w:r>
        <w:rPr>
          <w:rFonts w:eastAsia="SchoolBookSanPin"/>
          <w:kern w:val="0"/>
          <w:sz w:val="24"/>
          <w:szCs w:val="24"/>
        </w:rPr>
        <w:t xml:space="preserve"> </w:t>
      </w:r>
      <w:r w:rsidRPr="005970A1">
        <w:rPr>
          <w:rFonts w:eastAsia="SchoolBookSanPin"/>
          <w:kern w:val="0"/>
          <w:sz w:val="24"/>
          <w:szCs w:val="24"/>
        </w:rPr>
        <w:t>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4475B1" w:rsidRPr="005970A1" w:rsidRDefault="004475B1" w:rsidP="0021158F">
      <w:pPr>
        <w:pStyle w:val="af7"/>
        <w:widowControl/>
        <w:numPr>
          <w:ilvl w:val="0"/>
          <w:numId w:val="358"/>
        </w:numPr>
        <w:suppressAutoHyphens w:val="0"/>
        <w:autoSpaceDE w:val="0"/>
        <w:autoSpaceDN w:val="0"/>
        <w:adjustRightInd w:val="0"/>
        <w:ind w:left="284" w:hanging="284"/>
        <w:jc w:val="left"/>
        <w:rPr>
          <w:rFonts w:eastAsia="SchoolBookSanPin"/>
          <w:kern w:val="0"/>
          <w:sz w:val="24"/>
          <w:szCs w:val="24"/>
        </w:rPr>
      </w:pPr>
      <w:r w:rsidRPr="005970A1">
        <w:rPr>
          <w:rFonts w:eastAsia="SchoolBookSanPin"/>
          <w:kern w:val="0"/>
          <w:sz w:val="24"/>
          <w:szCs w:val="24"/>
        </w:rPr>
        <w:lastRenderedPageBreak/>
        <w:t>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p>
    <w:p w:rsidR="004475B1" w:rsidRPr="005970A1" w:rsidRDefault="004475B1" w:rsidP="0021158F">
      <w:pPr>
        <w:pStyle w:val="af7"/>
        <w:widowControl/>
        <w:numPr>
          <w:ilvl w:val="0"/>
          <w:numId w:val="358"/>
        </w:numPr>
        <w:suppressAutoHyphens w:val="0"/>
        <w:autoSpaceDE w:val="0"/>
        <w:autoSpaceDN w:val="0"/>
        <w:adjustRightInd w:val="0"/>
        <w:ind w:left="284" w:hanging="284"/>
        <w:jc w:val="left"/>
        <w:rPr>
          <w:rFonts w:eastAsia="SchoolBookSanPin"/>
          <w:kern w:val="0"/>
          <w:sz w:val="24"/>
          <w:szCs w:val="24"/>
        </w:rPr>
      </w:pPr>
      <w:r w:rsidRPr="005970A1">
        <w:rPr>
          <w:rFonts w:eastAsia="SchoolBookSanPin"/>
          <w:kern w:val="0"/>
          <w:sz w:val="24"/>
          <w:szCs w:val="24"/>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4475B1" w:rsidRPr="005970A1" w:rsidRDefault="004475B1" w:rsidP="0021158F">
      <w:pPr>
        <w:pStyle w:val="af7"/>
        <w:widowControl/>
        <w:numPr>
          <w:ilvl w:val="0"/>
          <w:numId w:val="358"/>
        </w:numPr>
        <w:suppressAutoHyphens w:val="0"/>
        <w:autoSpaceDE w:val="0"/>
        <w:autoSpaceDN w:val="0"/>
        <w:adjustRightInd w:val="0"/>
        <w:ind w:left="284" w:hanging="284"/>
        <w:jc w:val="left"/>
        <w:rPr>
          <w:rFonts w:eastAsia="SchoolBookSanPin"/>
          <w:kern w:val="0"/>
          <w:sz w:val="24"/>
          <w:szCs w:val="24"/>
        </w:rPr>
      </w:pPr>
      <w:r w:rsidRPr="005970A1">
        <w:rPr>
          <w:rFonts w:eastAsia="SchoolBookSanPin"/>
          <w:kern w:val="0"/>
          <w:sz w:val="24"/>
          <w:szCs w:val="24"/>
        </w:rPr>
        <w:t>передавать содержание прочитанного или прослушанного с учетом специфики текста в виде пересказа (полного или краткого) (для всех видов текстов);</w:t>
      </w:r>
    </w:p>
    <w:p w:rsidR="004475B1" w:rsidRPr="005970A1" w:rsidRDefault="004475B1" w:rsidP="0021158F">
      <w:pPr>
        <w:pStyle w:val="af7"/>
        <w:widowControl/>
        <w:numPr>
          <w:ilvl w:val="0"/>
          <w:numId w:val="358"/>
        </w:numPr>
        <w:suppressAutoHyphens w:val="0"/>
        <w:autoSpaceDE w:val="0"/>
        <w:autoSpaceDN w:val="0"/>
        <w:adjustRightInd w:val="0"/>
        <w:ind w:left="284" w:hanging="284"/>
        <w:jc w:val="left"/>
        <w:rPr>
          <w:rFonts w:eastAsia="SchoolBookSanPin"/>
          <w:kern w:val="0"/>
          <w:sz w:val="24"/>
          <w:szCs w:val="24"/>
        </w:rPr>
      </w:pPr>
      <w:r w:rsidRPr="005970A1">
        <w:rPr>
          <w:rFonts w:eastAsia="SchoolBookSanPin"/>
          <w:kern w:val="0"/>
          <w:sz w:val="24"/>
          <w:szCs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группе),опираясь на текст или собственный опыт (для всех видов текстов).</w:t>
      </w:r>
    </w:p>
    <w:p w:rsidR="004475B1" w:rsidRPr="005970A1" w:rsidRDefault="004475B1" w:rsidP="004F7089">
      <w:pPr>
        <w:widowControl/>
        <w:suppressAutoHyphens w:val="0"/>
        <w:autoSpaceDE w:val="0"/>
        <w:autoSpaceDN w:val="0"/>
        <w:adjustRightInd w:val="0"/>
        <w:ind w:firstLine="0"/>
        <w:jc w:val="left"/>
        <w:rPr>
          <w:rFonts w:eastAsia="SchoolBookSanPin"/>
          <w:b/>
          <w:bCs/>
          <w:kern w:val="0"/>
          <w:sz w:val="24"/>
          <w:szCs w:val="24"/>
        </w:rPr>
      </w:pPr>
      <w:r w:rsidRPr="005970A1">
        <w:rPr>
          <w:rFonts w:eastAsia="SchoolBookSanPin"/>
          <w:b/>
          <w:bCs/>
          <w:kern w:val="0"/>
          <w:sz w:val="24"/>
          <w:szCs w:val="24"/>
        </w:rPr>
        <w:t>Выпускник получит возможность научиться:</w:t>
      </w:r>
    </w:p>
    <w:p w:rsidR="004475B1" w:rsidRPr="005970A1" w:rsidRDefault="004475B1" w:rsidP="0021158F">
      <w:pPr>
        <w:pStyle w:val="af7"/>
        <w:widowControl/>
        <w:numPr>
          <w:ilvl w:val="0"/>
          <w:numId w:val="359"/>
        </w:numPr>
        <w:suppressAutoHyphens w:val="0"/>
        <w:autoSpaceDE w:val="0"/>
        <w:autoSpaceDN w:val="0"/>
        <w:adjustRightInd w:val="0"/>
        <w:ind w:left="284" w:hanging="284"/>
        <w:jc w:val="left"/>
        <w:rPr>
          <w:rFonts w:eastAsia="SchoolBookSanPin"/>
          <w:kern w:val="0"/>
          <w:sz w:val="24"/>
          <w:szCs w:val="24"/>
        </w:rPr>
      </w:pPr>
      <w:r w:rsidRPr="005970A1">
        <w:rPr>
          <w:rFonts w:eastAsia="SchoolBookSanPin"/>
          <w:kern w:val="0"/>
          <w:sz w:val="24"/>
          <w:szCs w:val="24"/>
        </w:rPr>
        <w:t>осмысливать эстетические и нравственные ценности художественного текста и высказывать суждение; осмысливать эстетические и нравственные ценности художественного текста и высказывать собственное суждение;</w:t>
      </w:r>
    </w:p>
    <w:p w:rsidR="004475B1" w:rsidRPr="005970A1" w:rsidRDefault="004475B1" w:rsidP="0021158F">
      <w:pPr>
        <w:pStyle w:val="af7"/>
        <w:widowControl/>
        <w:numPr>
          <w:ilvl w:val="0"/>
          <w:numId w:val="359"/>
        </w:numPr>
        <w:suppressAutoHyphens w:val="0"/>
        <w:autoSpaceDE w:val="0"/>
        <w:autoSpaceDN w:val="0"/>
        <w:adjustRightInd w:val="0"/>
        <w:ind w:left="284" w:hanging="284"/>
        <w:jc w:val="left"/>
        <w:rPr>
          <w:rFonts w:eastAsia="SchoolBookSanPin"/>
          <w:kern w:val="0"/>
          <w:sz w:val="24"/>
          <w:szCs w:val="24"/>
        </w:rPr>
      </w:pPr>
      <w:r w:rsidRPr="005970A1">
        <w:rPr>
          <w:rFonts w:eastAsia="SchoolBookSanPin"/>
          <w:kern w:val="0"/>
          <w:sz w:val="24"/>
          <w:szCs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4475B1" w:rsidRPr="005970A1" w:rsidRDefault="004475B1" w:rsidP="0021158F">
      <w:pPr>
        <w:pStyle w:val="af7"/>
        <w:widowControl/>
        <w:numPr>
          <w:ilvl w:val="0"/>
          <w:numId w:val="359"/>
        </w:numPr>
        <w:suppressAutoHyphens w:val="0"/>
        <w:autoSpaceDE w:val="0"/>
        <w:autoSpaceDN w:val="0"/>
        <w:adjustRightInd w:val="0"/>
        <w:ind w:left="284" w:hanging="284"/>
        <w:jc w:val="left"/>
        <w:rPr>
          <w:rFonts w:eastAsia="SchoolBookSanPin"/>
          <w:kern w:val="0"/>
          <w:sz w:val="24"/>
          <w:szCs w:val="24"/>
        </w:rPr>
      </w:pPr>
      <w:r w:rsidRPr="005970A1">
        <w:rPr>
          <w:rFonts w:eastAsia="SchoolBookSanPin"/>
          <w:kern w:val="0"/>
          <w:sz w:val="24"/>
          <w:szCs w:val="24"/>
        </w:rPr>
        <w:t>устанавливать ассоциации с жизненным опытом, с впе чатлениями от восприятия других видов искусства;</w:t>
      </w:r>
    </w:p>
    <w:p w:rsidR="004475B1" w:rsidRPr="005970A1" w:rsidRDefault="004475B1" w:rsidP="0021158F">
      <w:pPr>
        <w:pStyle w:val="af7"/>
        <w:widowControl/>
        <w:numPr>
          <w:ilvl w:val="0"/>
          <w:numId w:val="359"/>
        </w:numPr>
        <w:suppressAutoHyphens w:val="0"/>
        <w:autoSpaceDE w:val="0"/>
        <w:autoSpaceDN w:val="0"/>
        <w:adjustRightInd w:val="0"/>
        <w:ind w:left="284" w:hanging="284"/>
        <w:jc w:val="left"/>
        <w:rPr>
          <w:rFonts w:eastAsia="SchoolBookSanPin"/>
          <w:kern w:val="0"/>
          <w:sz w:val="24"/>
          <w:szCs w:val="24"/>
        </w:rPr>
      </w:pPr>
      <w:r w:rsidRPr="005970A1">
        <w:rPr>
          <w:rFonts w:eastAsia="SchoolBookSanPin"/>
          <w:kern w:val="0"/>
          <w:sz w:val="24"/>
          <w:szCs w:val="24"/>
        </w:rPr>
        <w:t>составлять по аналогии устные рассказы (повествование, рассуждение, описание).</w:t>
      </w:r>
    </w:p>
    <w:p w:rsidR="004475B1" w:rsidRPr="005970A1" w:rsidRDefault="004475B1" w:rsidP="004F7089">
      <w:pPr>
        <w:widowControl/>
        <w:suppressAutoHyphens w:val="0"/>
        <w:autoSpaceDE w:val="0"/>
        <w:autoSpaceDN w:val="0"/>
        <w:adjustRightInd w:val="0"/>
        <w:ind w:firstLine="0"/>
        <w:jc w:val="left"/>
        <w:rPr>
          <w:rFonts w:eastAsia="SchoolBookSanPin"/>
          <w:b/>
          <w:bCs/>
          <w:kern w:val="0"/>
          <w:sz w:val="24"/>
          <w:szCs w:val="24"/>
        </w:rPr>
      </w:pPr>
      <w:r w:rsidRPr="005970A1">
        <w:rPr>
          <w:rFonts w:eastAsia="SchoolBookSanPin"/>
          <w:b/>
          <w:bCs/>
          <w:kern w:val="0"/>
          <w:sz w:val="24"/>
          <w:szCs w:val="24"/>
        </w:rPr>
        <w:t>Выпускник научится:</w:t>
      </w:r>
    </w:p>
    <w:p w:rsidR="004475B1" w:rsidRPr="005970A1" w:rsidRDefault="004475B1" w:rsidP="0021158F">
      <w:pPr>
        <w:pStyle w:val="af7"/>
        <w:widowControl/>
        <w:numPr>
          <w:ilvl w:val="0"/>
          <w:numId w:val="360"/>
        </w:numPr>
        <w:suppressAutoHyphens w:val="0"/>
        <w:autoSpaceDE w:val="0"/>
        <w:autoSpaceDN w:val="0"/>
        <w:adjustRightInd w:val="0"/>
        <w:ind w:left="284" w:hanging="284"/>
        <w:jc w:val="left"/>
        <w:rPr>
          <w:rFonts w:eastAsia="SchoolBookSanPin"/>
          <w:kern w:val="0"/>
          <w:sz w:val="24"/>
          <w:szCs w:val="24"/>
        </w:rPr>
      </w:pPr>
      <w:r w:rsidRPr="005970A1">
        <w:rPr>
          <w:rFonts w:eastAsia="SchoolBookSanPin"/>
          <w:kern w:val="0"/>
          <w:sz w:val="24"/>
          <w:szCs w:val="24"/>
        </w:rPr>
        <w:t>осуществлять выбор книги в библиотеке (или в контролируемом Интернете) по заданной тематике или по собственному желанию;</w:t>
      </w:r>
    </w:p>
    <w:p w:rsidR="004475B1" w:rsidRPr="005970A1" w:rsidRDefault="004475B1" w:rsidP="0021158F">
      <w:pPr>
        <w:pStyle w:val="af7"/>
        <w:widowControl/>
        <w:numPr>
          <w:ilvl w:val="0"/>
          <w:numId w:val="360"/>
        </w:numPr>
        <w:suppressAutoHyphens w:val="0"/>
        <w:autoSpaceDE w:val="0"/>
        <w:autoSpaceDN w:val="0"/>
        <w:adjustRightInd w:val="0"/>
        <w:ind w:left="284" w:hanging="284"/>
        <w:jc w:val="left"/>
        <w:rPr>
          <w:rFonts w:eastAsia="SchoolBookSanPin"/>
          <w:kern w:val="0"/>
          <w:sz w:val="24"/>
          <w:szCs w:val="24"/>
        </w:rPr>
      </w:pPr>
      <w:r w:rsidRPr="005970A1">
        <w:rPr>
          <w:rFonts w:eastAsia="SchoolBookSanPin"/>
          <w:kern w:val="0"/>
          <w:sz w:val="24"/>
          <w:szCs w:val="24"/>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4475B1" w:rsidRPr="005970A1" w:rsidRDefault="004475B1" w:rsidP="0021158F">
      <w:pPr>
        <w:pStyle w:val="af7"/>
        <w:widowControl/>
        <w:numPr>
          <w:ilvl w:val="0"/>
          <w:numId w:val="360"/>
        </w:numPr>
        <w:suppressAutoHyphens w:val="0"/>
        <w:autoSpaceDE w:val="0"/>
        <w:autoSpaceDN w:val="0"/>
        <w:adjustRightInd w:val="0"/>
        <w:ind w:left="284" w:hanging="284"/>
        <w:jc w:val="left"/>
        <w:rPr>
          <w:rFonts w:eastAsia="SchoolBookSanPin"/>
          <w:kern w:val="0"/>
          <w:sz w:val="24"/>
          <w:szCs w:val="24"/>
        </w:rPr>
      </w:pPr>
      <w:r w:rsidRPr="005970A1">
        <w:rPr>
          <w:rFonts w:eastAsia="SchoolBookSanPin"/>
          <w:kern w:val="0"/>
          <w:sz w:val="24"/>
          <w:szCs w:val="24"/>
        </w:rPr>
        <w:t>составлять аннотацию и краткий отзыв на прочитанное произведение по заданному образцу.</w:t>
      </w:r>
    </w:p>
    <w:p w:rsidR="004475B1" w:rsidRPr="005970A1" w:rsidRDefault="004475B1" w:rsidP="004F7089">
      <w:pPr>
        <w:widowControl/>
        <w:suppressAutoHyphens w:val="0"/>
        <w:autoSpaceDE w:val="0"/>
        <w:autoSpaceDN w:val="0"/>
        <w:adjustRightInd w:val="0"/>
        <w:ind w:firstLine="0"/>
        <w:jc w:val="left"/>
        <w:rPr>
          <w:rFonts w:eastAsia="SchoolBookSanPin"/>
          <w:b/>
          <w:bCs/>
          <w:kern w:val="0"/>
          <w:sz w:val="24"/>
          <w:szCs w:val="24"/>
        </w:rPr>
      </w:pPr>
      <w:r w:rsidRPr="005970A1">
        <w:rPr>
          <w:rFonts w:eastAsia="SchoolBookSanPin"/>
          <w:b/>
          <w:bCs/>
          <w:kern w:val="0"/>
          <w:sz w:val="24"/>
          <w:szCs w:val="24"/>
        </w:rPr>
        <w:t>Выпускник получит возможность научиться:</w:t>
      </w:r>
    </w:p>
    <w:p w:rsidR="004475B1" w:rsidRPr="005970A1" w:rsidRDefault="004475B1" w:rsidP="0021158F">
      <w:pPr>
        <w:pStyle w:val="af7"/>
        <w:widowControl/>
        <w:numPr>
          <w:ilvl w:val="0"/>
          <w:numId w:val="361"/>
        </w:numPr>
        <w:suppressAutoHyphens w:val="0"/>
        <w:autoSpaceDE w:val="0"/>
        <w:autoSpaceDN w:val="0"/>
        <w:adjustRightInd w:val="0"/>
        <w:ind w:left="284" w:hanging="284"/>
        <w:jc w:val="left"/>
        <w:rPr>
          <w:rFonts w:eastAsia="SchoolBookSanPin"/>
          <w:kern w:val="0"/>
          <w:sz w:val="24"/>
          <w:szCs w:val="24"/>
        </w:rPr>
      </w:pPr>
      <w:r w:rsidRPr="005970A1">
        <w:rPr>
          <w:rFonts w:eastAsia="SchoolBookSanPin"/>
          <w:kern w:val="0"/>
          <w:sz w:val="24"/>
          <w:szCs w:val="24"/>
        </w:rPr>
        <w:t>работать с тематическим каталогом;</w:t>
      </w:r>
    </w:p>
    <w:p w:rsidR="004475B1" w:rsidRPr="005970A1" w:rsidRDefault="004475B1" w:rsidP="0021158F">
      <w:pPr>
        <w:pStyle w:val="af7"/>
        <w:widowControl/>
        <w:numPr>
          <w:ilvl w:val="0"/>
          <w:numId w:val="361"/>
        </w:numPr>
        <w:suppressAutoHyphens w:val="0"/>
        <w:autoSpaceDE w:val="0"/>
        <w:autoSpaceDN w:val="0"/>
        <w:adjustRightInd w:val="0"/>
        <w:ind w:left="284" w:hanging="284"/>
        <w:jc w:val="left"/>
        <w:rPr>
          <w:rFonts w:eastAsia="SchoolBookSanPin"/>
          <w:kern w:val="0"/>
          <w:sz w:val="24"/>
          <w:szCs w:val="24"/>
        </w:rPr>
      </w:pPr>
      <w:r w:rsidRPr="005970A1">
        <w:rPr>
          <w:rFonts w:eastAsia="SchoolBookSanPin"/>
          <w:kern w:val="0"/>
          <w:sz w:val="24"/>
          <w:szCs w:val="24"/>
        </w:rPr>
        <w:t>работать с детской периодикой;</w:t>
      </w:r>
    </w:p>
    <w:p w:rsidR="004475B1" w:rsidRPr="005970A1" w:rsidRDefault="004475B1" w:rsidP="0021158F">
      <w:pPr>
        <w:pStyle w:val="af7"/>
        <w:widowControl/>
        <w:numPr>
          <w:ilvl w:val="0"/>
          <w:numId w:val="361"/>
        </w:numPr>
        <w:suppressAutoHyphens w:val="0"/>
        <w:autoSpaceDE w:val="0"/>
        <w:autoSpaceDN w:val="0"/>
        <w:adjustRightInd w:val="0"/>
        <w:ind w:left="284" w:hanging="284"/>
        <w:jc w:val="left"/>
        <w:rPr>
          <w:rFonts w:eastAsia="SchoolBookSanPin"/>
          <w:kern w:val="0"/>
          <w:sz w:val="24"/>
          <w:szCs w:val="24"/>
        </w:rPr>
      </w:pPr>
      <w:r w:rsidRPr="005970A1">
        <w:rPr>
          <w:rFonts w:eastAsia="SchoolBookSanPin"/>
          <w:kern w:val="0"/>
          <w:sz w:val="24"/>
          <w:szCs w:val="24"/>
        </w:rPr>
        <w:t>самостоятельно писать отзыв о прочитанной книге (в свободной форме).</w:t>
      </w:r>
    </w:p>
    <w:p w:rsidR="004475B1" w:rsidRPr="005970A1" w:rsidRDefault="004475B1" w:rsidP="004D12D0">
      <w:pPr>
        <w:widowControl/>
        <w:suppressAutoHyphens w:val="0"/>
        <w:autoSpaceDE w:val="0"/>
        <w:autoSpaceDN w:val="0"/>
        <w:adjustRightInd w:val="0"/>
        <w:ind w:firstLine="0"/>
        <w:jc w:val="center"/>
        <w:rPr>
          <w:rFonts w:eastAsia="SchoolBookSanPin"/>
          <w:kern w:val="0"/>
          <w:sz w:val="24"/>
          <w:szCs w:val="24"/>
          <w:u w:val="single"/>
        </w:rPr>
      </w:pPr>
      <w:r w:rsidRPr="005970A1">
        <w:rPr>
          <w:rFonts w:eastAsia="SchoolBookSanPin"/>
          <w:kern w:val="0"/>
          <w:sz w:val="24"/>
          <w:szCs w:val="24"/>
          <w:u w:val="single"/>
        </w:rPr>
        <w:t>Литературоведческая пропедевтика (только для художественных текстов)</w:t>
      </w:r>
    </w:p>
    <w:p w:rsidR="004475B1" w:rsidRPr="005970A1" w:rsidRDefault="004475B1" w:rsidP="004F7089">
      <w:pPr>
        <w:widowControl/>
        <w:suppressAutoHyphens w:val="0"/>
        <w:autoSpaceDE w:val="0"/>
        <w:autoSpaceDN w:val="0"/>
        <w:adjustRightInd w:val="0"/>
        <w:ind w:firstLine="0"/>
        <w:jc w:val="left"/>
        <w:rPr>
          <w:rFonts w:eastAsia="SchoolBookSanPin"/>
          <w:b/>
          <w:bCs/>
          <w:kern w:val="0"/>
          <w:sz w:val="24"/>
          <w:szCs w:val="24"/>
        </w:rPr>
      </w:pPr>
      <w:r w:rsidRPr="005970A1">
        <w:rPr>
          <w:rFonts w:eastAsia="SchoolBookSanPin"/>
          <w:b/>
          <w:bCs/>
          <w:kern w:val="0"/>
          <w:sz w:val="24"/>
          <w:szCs w:val="24"/>
        </w:rPr>
        <w:t>Выпускник научится:</w:t>
      </w:r>
    </w:p>
    <w:p w:rsidR="004475B1" w:rsidRPr="005970A1" w:rsidRDefault="004475B1" w:rsidP="0021158F">
      <w:pPr>
        <w:pStyle w:val="af7"/>
        <w:widowControl/>
        <w:numPr>
          <w:ilvl w:val="0"/>
          <w:numId w:val="362"/>
        </w:numPr>
        <w:suppressAutoHyphens w:val="0"/>
        <w:autoSpaceDE w:val="0"/>
        <w:autoSpaceDN w:val="0"/>
        <w:adjustRightInd w:val="0"/>
        <w:ind w:left="284" w:hanging="284"/>
        <w:jc w:val="left"/>
        <w:rPr>
          <w:rFonts w:eastAsia="SchoolBookSanPin"/>
          <w:kern w:val="0"/>
          <w:sz w:val="24"/>
          <w:szCs w:val="24"/>
        </w:rPr>
      </w:pPr>
      <w:r w:rsidRPr="005970A1">
        <w:rPr>
          <w:rFonts w:eastAsia="SchoolBookSanPin"/>
          <w:kern w:val="0"/>
          <w:sz w:val="24"/>
          <w:szCs w:val="24"/>
        </w:rPr>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4475B1" w:rsidRPr="005970A1" w:rsidRDefault="004475B1" w:rsidP="0021158F">
      <w:pPr>
        <w:pStyle w:val="af7"/>
        <w:widowControl/>
        <w:numPr>
          <w:ilvl w:val="0"/>
          <w:numId w:val="362"/>
        </w:numPr>
        <w:suppressAutoHyphens w:val="0"/>
        <w:autoSpaceDE w:val="0"/>
        <w:autoSpaceDN w:val="0"/>
        <w:adjustRightInd w:val="0"/>
        <w:ind w:left="284" w:hanging="284"/>
        <w:jc w:val="left"/>
        <w:rPr>
          <w:rFonts w:eastAsia="SchoolBookSanPin"/>
          <w:kern w:val="0"/>
          <w:sz w:val="24"/>
          <w:szCs w:val="24"/>
        </w:rPr>
      </w:pPr>
      <w:r w:rsidRPr="005970A1">
        <w:rPr>
          <w:rFonts w:eastAsia="SchoolBookSanPin"/>
          <w:kern w:val="0"/>
          <w:sz w:val="24"/>
          <w:szCs w:val="24"/>
        </w:rPr>
        <w:t>отличать на практическом уровне прозаический  текст от стихотворного, приводить примеры прозаических и стихотворных текстов;</w:t>
      </w:r>
    </w:p>
    <w:p w:rsidR="004475B1" w:rsidRPr="005970A1" w:rsidRDefault="004475B1" w:rsidP="0021158F">
      <w:pPr>
        <w:pStyle w:val="af7"/>
        <w:widowControl/>
        <w:numPr>
          <w:ilvl w:val="0"/>
          <w:numId w:val="362"/>
        </w:numPr>
        <w:suppressAutoHyphens w:val="0"/>
        <w:autoSpaceDE w:val="0"/>
        <w:autoSpaceDN w:val="0"/>
        <w:adjustRightInd w:val="0"/>
        <w:ind w:left="284" w:hanging="284"/>
        <w:jc w:val="left"/>
        <w:rPr>
          <w:rFonts w:eastAsia="SchoolBookSanPin"/>
          <w:kern w:val="0"/>
          <w:sz w:val="24"/>
          <w:szCs w:val="24"/>
        </w:rPr>
      </w:pPr>
      <w:r w:rsidRPr="005970A1">
        <w:rPr>
          <w:rFonts w:eastAsia="SchoolBookSanPin"/>
          <w:kern w:val="0"/>
          <w:sz w:val="24"/>
          <w:szCs w:val="24"/>
        </w:rPr>
        <w:t>различать художественные произведения разных  жанров (рассказ, басня, сказка, загадка, пословица),</w:t>
      </w:r>
    </w:p>
    <w:p w:rsidR="004475B1" w:rsidRPr="005970A1" w:rsidRDefault="004475B1" w:rsidP="0021158F">
      <w:pPr>
        <w:pStyle w:val="af7"/>
        <w:widowControl/>
        <w:numPr>
          <w:ilvl w:val="0"/>
          <w:numId w:val="362"/>
        </w:numPr>
        <w:suppressAutoHyphens w:val="0"/>
        <w:autoSpaceDE w:val="0"/>
        <w:autoSpaceDN w:val="0"/>
        <w:adjustRightInd w:val="0"/>
        <w:ind w:left="284" w:hanging="284"/>
        <w:jc w:val="left"/>
        <w:rPr>
          <w:rFonts w:eastAsia="SchoolBookSanPin"/>
          <w:kern w:val="0"/>
          <w:sz w:val="24"/>
          <w:szCs w:val="24"/>
        </w:rPr>
      </w:pPr>
      <w:r w:rsidRPr="005970A1">
        <w:rPr>
          <w:rFonts w:eastAsia="SchoolBookSanPin"/>
          <w:kern w:val="0"/>
          <w:sz w:val="24"/>
          <w:szCs w:val="24"/>
        </w:rPr>
        <w:t>приводить примеры этих произведений; находить средства художественной выразительности  (метафора, олицетворение, эпитет).</w:t>
      </w:r>
    </w:p>
    <w:p w:rsidR="004475B1" w:rsidRPr="005970A1" w:rsidRDefault="004475B1" w:rsidP="004F7089">
      <w:pPr>
        <w:widowControl/>
        <w:suppressAutoHyphens w:val="0"/>
        <w:autoSpaceDE w:val="0"/>
        <w:autoSpaceDN w:val="0"/>
        <w:adjustRightInd w:val="0"/>
        <w:ind w:firstLine="0"/>
        <w:jc w:val="left"/>
        <w:rPr>
          <w:rFonts w:eastAsia="SchoolBookSanPin"/>
          <w:b/>
          <w:bCs/>
          <w:kern w:val="0"/>
          <w:sz w:val="24"/>
          <w:szCs w:val="24"/>
        </w:rPr>
      </w:pPr>
      <w:r w:rsidRPr="005970A1">
        <w:rPr>
          <w:rFonts w:eastAsia="SchoolBookSanPin"/>
          <w:b/>
          <w:bCs/>
          <w:kern w:val="0"/>
          <w:sz w:val="24"/>
          <w:szCs w:val="24"/>
        </w:rPr>
        <w:t>Выпускник получит возможность научиться:</w:t>
      </w:r>
    </w:p>
    <w:p w:rsidR="004475B1" w:rsidRPr="005970A1" w:rsidRDefault="004475B1" w:rsidP="0021158F">
      <w:pPr>
        <w:pStyle w:val="af7"/>
        <w:widowControl/>
        <w:numPr>
          <w:ilvl w:val="0"/>
          <w:numId w:val="363"/>
        </w:numPr>
        <w:suppressAutoHyphens w:val="0"/>
        <w:autoSpaceDE w:val="0"/>
        <w:autoSpaceDN w:val="0"/>
        <w:adjustRightInd w:val="0"/>
        <w:ind w:left="284" w:hanging="284"/>
        <w:jc w:val="left"/>
        <w:rPr>
          <w:rFonts w:eastAsia="SchoolBookSanPin"/>
          <w:kern w:val="0"/>
          <w:sz w:val="24"/>
          <w:szCs w:val="24"/>
        </w:rPr>
      </w:pPr>
      <w:r w:rsidRPr="005970A1">
        <w:rPr>
          <w:rFonts w:eastAsia="SchoolBookSanPin"/>
          <w:kern w:val="0"/>
          <w:sz w:val="24"/>
          <w:szCs w:val="24"/>
        </w:rPr>
        <w:t>воспринимать художественную литературу как вид  искусства, приводить примеры проявления художественного вымысла в произве-</w:t>
      </w:r>
    </w:p>
    <w:p w:rsidR="004475B1" w:rsidRPr="005970A1" w:rsidRDefault="004475B1" w:rsidP="00183EFC">
      <w:pPr>
        <w:widowControl/>
        <w:suppressAutoHyphens w:val="0"/>
        <w:autoSpaceDE w:val="0"/>
        <w:autoSpaceDN w:val="0"/>
        <w:adjustRightInd w:val="0"/>
        <w:ind w:left="360" w:firstLine="0"/>
        <w:jc w:val="left"/>
        <w:rPr>
          <w:rFonts w:eastAsia="SchoolBookSanPin"/>
          <w:kern w:val="0"/>
          <w:sz w:val="24"/>
          <w:szCs w:val="24"/>
        </w:rPr>
      </w:pPr>
      <w:r w:rsidRPr="005970A1">
        <w:rPr>
          <w:rFonts w:eastAsia="SchoolBookSanPin"/>
          <w:kern w:val="0"/>
          <w:sz w:val="24"/>
          <w:szCs w:val="24"/>
        </w:rPr>
        <w:lastRenderedPageBreak/>
        <w:t>дениях;</w:t>
      </w:r>
    </w:p>
    <w:p w:rsidR="004475B1" w:rsidRPr="005970A1" w:rsidRDefault="004475B1" w:rsidP="0021158F">
      <w:pPr>
        <w:pStyle w:val="af7"/>
        <w:widowControl/>
        <w:numPr>
          <w:ilvl w:val="0"/>
          <w:numId w:val="363"/>
        </w:numPr>
        <w:suppressAutoHyphens w:val="0"/>
        <w:autoSpaceDE w:val="0"/>
        <w:autoSpaceDN w:val="0"/>
        <w:adjustRightInd w:val="0"/>
        <w:ind w:left="284" w:hanging="284"/>
        <w:jc w:val="left"/>
        <w:rPr>
          <w:rFonts w:eastAsia="SchoolBookSanPin"/>
          <w:kern w:val="0"/>
          <w:sz w:val="24"/>
          <w:szCs w:val="24"/>
        </w:rPr>
      </w:pPr>
      <w:r w:rsidRPr="005970A1">
        <w:rPr>
          <w:rFonts w:eastAsia="SchoolBookSanPin"/>
          <w:kern w:val="0"/>
          <w:sz w:val="24"/>
          <w:szCs w:val="24"/>
        </w:rPr>
        <w:t>cравнивать,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 фора,олицетворение, сравнение, эпитет);</w:t>
      </w:r>
    </w:p>
    <w:p w:rsidR="004475B1" w:rsidRPr="005970A1" w:rsidRDefault="004475B1" w:rsidP="0021158F">
      <w:pPr>
        <w:pStyle w:val="af7"/>
        <w:widowControl/>
        <w:numPr>
          <w:ilvl w:val="0"/>
          <w:numId w:val="363"/>
        </w:numPr>
        <w:suppressAutoHyphens w:val="0"/>
        <w:autoSpaceDE w:val="0"/>
        <w:autoSpaceDN w:val="0"/>
        <w:adjustRightInd w:val="0"/>
        <w:ind w:left="284" w:hanging="284"/>
        <w:jc w:val="left"/>
        <w:rPr>
          <w:rFonts w:eastAsia="SchoolBookSanPin"/>
          <w:kern w:val="0"/>
          <w:sz w:val="24"/>
          <w:szCs w:val="24"/>
        </w:rPr>
      </w:pPr>
      <w:r w:rsidRPr="005970A1">
        <w:rPr>
          <w:rFonts w:eastAsia="SchoolBookSanPin"/>
          <w:kern w:val="0"/>
          <w:sz w:val="24"/>
          <w:szCs w:val="24"/>
        </w:rPr>
        <w:t>определять позиции героев художественного текста, позицию автора художественного текста.</w:t>
      </w:r>
    </w:p>
    <w:p w:rsidR="004475B1" w:rsidRPr="005970A1" w:rsidRDefault="004475B1" w:rsidP="004D12D0">
      <w:pPr>
        <w:widowControl/>
        <w:suppressAutoHyphens w:val="0"/>
        <w:autoSpaceDE w:val="0"/>
        <w:autoSpaceDN w:val="0"/>
        <w:adjustRightInd w:val="0"/>
        <w:ind w:left="284" w:hanging="284"/>
        <w:jc w:val="left"/>
        <w:rPr>
          <w:rFonts w:eastAsia="SchoolBookSanPin"/>
          <w:kern w:val="0"/>
          <w:sz w:val="24"/>
          <w:szCs w:val="24"/>
        </w:rPr>
      </w:pPr>
    </w:p>
    <w:p w:rsidR="004475B1" w:rsidRPr="005970A1" w:rsidRDefault="004475B1" w:rsidP="004D12D0">
      <w:pPr>
        <w:widowControl/>
        <w:suppressAutoHyphens w:val="0"/>
        <w:autoSpaceDE w:val="0"/>
        <w:autoSpaceDN w:val="0"/>
        <w:adjustRightInd w:val="0"/>
        <w:ind w:firstLine="0"/>
        <w:jc w:val="center"/>
        <w:rPr>
          <w:rFonts w:eastAsia="SchoolBookSanPin"/>
          <w:kern w:val="0"/>
          <w:sz w:val="24"/>
          <w:szCs w:val="24"/>
        </w:rPr>
      </w:pPr>
      <w:r w:rsidRPr="005970A1">
        <w:rPr>
          <w:rFonts w:eastAsia="SchoolBookSanPin"/>
          <w:kern w:val="0"/>
          <w:sz w:val="24"/>
          <w:szCs w:val="24"/>
          <w:u w:val="single"/>
        </w:rPr>
        <w:t xml:space="preserve">Творческая деятельность </w:t>
      </w:r>
      <w:r w:rsidRPr="005970A1">
        <w:rPr>
          <w:rFonts w:eastAsia="SchoolBookSanPin"/>
          <w:kern w:val="0"/>
          <w:sz w:val="24"/>
          <w:szCs w:val="24"/>
        </w:rPr>
        <w:t>(только для художественных текстов)</w:t>
      </w:r>
    </w:p>
    <w:p w:rsidR="004475B1" w:rsidRPr="005970A1" w:rsidRDefault="004475B1" w:rsidP="004F7089">
      <w:pPr>
        <w:widowControl/>
        <w:suppressAutoHyphens w:val="0"/>
        <w:autoSpaceDE w:val="0"/>
        <w:autoSpaceDN w:val="0"/>
        <w:adjustRightInd w:val="0"/>
        <w:ind w:firstLine="0"/>
        <w:jc w:val="left"/>
        <w:rPr>
          <w:rFonts w:eastAsia="SchoolBookSanPin"/>
          <w:b/>
          <w:bCs/>
          <w:kern w:val="0"/>
          <w:sz w:val="24"/>
          <w:szCs w:val="24"/>
        </w:rPr>
      </w:pPr>
      <w:r w:rsidRPr="005970A1">
        <w:rPr>
          <w:rFonts w:eastAsia="SchoolBookSanPin"/>
          <w:b/>
          <w:bCs/>
          <w:kern w:val="0"/>
          <w:sz w:val="24"/>
          <w:szCs w:val="24"/>
        </w:rPr>
        <w:t>Выпускник научится:</w:t>
      </w:r>
    </w:p>
    <w:p w:rsidR="004475B1" w:rsidRPr="005970A1" w:rsidRDefault="004475B1" w:rsidP="0021158F">
      <w:pPr>
        <w:pStyle w:val="af7"/>
        <w:widowControl/>
        <w:numPr>
          <w:ilvl w:val="0"/>
          <w:numId w:val="364"/>
        </w:numPr>
        <w:suppressAutoHyphens w:val="0"/>
        <w:autoSpaceDE w:val="0"/>
        <w:autoSpaceDN w:val="0"/>
        <w:adjustRightInd w:val="0"/>
        <w:ind w:left="284" w:hanging="284"/>
        <w:jc w:val="left"/>
        <w:rPr>
          <w:rFonts w:eastAsia="SchoolBookSanPin"/>
          <w:kern w:val="0"/>
          <w:sz w:val="24"/>
          <w:szCs w:val="24"/>
        </w:rPr>
      </w:pPr>
      <w:r w:rsidRPr="005970A1">
        <w:rPr>
          <w:rFonts w:eastAsia="SchoolBookSanPin"/>
          <w:kern w:val="0"/>
          <w:sz w:val="24"/>
          <w:szCs w:val="24"/>
        </w:rPr>
        <w:t>создавать по аналогии собственный текст в жанре  сказки и загадки;</w:t>
      </w:r>
    </w:p>
    <w:p w:rsidR="004475B1" w:rsidRPr="005970A1" w:rsidRDefault="004475B1" w:rsidP="0021158F">
      <w:pPr>
        <w:pStyle w:val="af7"/>
        <w:widowControl/>
        <w:numPr>
          <w:ilvl w:val="0"/>
          <w:numId w:val="364"/>
        </w:numPr>
        <w:suppressAutoHyphens w:val="0"/>
        <w:autoSpaceDE w:val="0"/>
        <w:autoSpaceDN w:val="0"/>
        <w:adjustRightInd w:val="0"/>
        <w:ind w:left="284" w:hanging="284"/>
        <w:jc w:val="left"/>
        <w:rPr>
          <w:rFonts w:eastAsia="SchoolBookSanPin"/>
          <w:kern w:val="0"/>
          <w:sz w:val="24"/>
          <w:szCs w:val="24"/>
        </w:rPr>
      </w:pPr>
      <w:r w:rsidRPr="005970A1">
        <w:rPr>
          <w:rFonts w:eastAsia="SchoolBookSanPin"/>
          <w:kern w:val="0"/>
          <w:sz w:val="24"/>
          <w:szCs w:val="24"/>
        </w:rPr>
        <w:t>восстанавливать текст, дополняя его начало или  окончание или пополняя его событиями;</w:t>
      </w:r>
    </w:p>
    <w:p w:rsidR="004475B1" w:rsidRPr="005970A1" w:rsidRDefault="004475B1" w:rsidP="0021158F">
      <w:pPr>
        <w:pStyle w:val="af7"/>
        <w:widowControl/>
        <w:numPr>
          <w:ilvl w:val="0"/>
          <w:numId w:val="364"/>
        </w:numPr>
        <w:suppressAutoHyphens w:val="0"/>
        <w:autoSpaceDE w:val="0"/>
        <w:autoSpaceDN w:val="0"/>
        <w:adjustRightInd w:val="0"/>
        <w:ind w:left="284" w:hanging="284"/>
        <w:jc w:val="left"/>
        <w:rPr>
          <w:rFonts w:eastAsia="SchoolBookSanPin"/>
          <w:kern w:val="0"/>
          <w:sz w:val="24"/>
          <w:szCs w:val="24"/>
        </w:rPr>
      </w:pPr>
      <w:r w:rsidRPr="005970A1">
        <w:rPr>
          <w:rFonts w:eastAsia="SchoolBookSanPin"/>
          <w:kern w:val="0"/>
          <w:sz w:val="24"/>
          <w:szCs w:val="24"/>
        </w:rPr>
        <w:t>составлять устный рассказ по репродукциям картин  художников и/или на основе личного опыта;</w:t>
      </w:r>
    </w:p>
    <w:p w:rsidR="004475B1" w:rsidRPr="005970A1" w:rsidRDefault="004475B1" w:rsidP="0021158F">
      <w:pPr>
        <w:pStyle w:val="af7"/>
        <w:widowControl/>
        <w:numPr>
          <w:ilvl w:val="0"/>
          <w:numId w:val="364"/>
        </w:numPr>
        <w:suppressAutoHyphens w:val="0"/>
        <w:autoSpaceDE w:val="0"/>
        <w:autoSpaceDN w:val="0"/>
        <w:adjustRightInd w:val="0"/>
        <w:ind w:left="284" w:hanging="284"/>
        <w:jc w:val="left"/>
        <w:rPr>
          <w:rFonts w:eastAsia="SchoolBookSanPin"/>
          <w:kern w:val="0"/>
          <w:sz w:val="24"/>
          <w:szCs w:val="24"/>
        </w:rPr>
      </w:pPr>
      <w:r w:rsidRPr="005970A1">
        <w:rPr>
          <w:rFonts w:eastAsia="SchoolBookSanPin"/>
          <w:kern w:val="0"/>
          <w:sz w:val="24"/>
          <w:szCs w:val="24"/>
        </w:rPr>
        <w:t>составлять устный рассказ на основе прочитанных  произведений с учетом коммуникативной задачи  (для разных адресатов).</w:t>
      </w:r>
    </w:p>
    <w:p w:rsidR="004475B1" w:rsidRPr="005970A1" w:rsidRDefault="004475B1" w:rsidP="004F7089">
      <w:pPr>
        <w:widowControl/>
        <w:suppressAutoHyphens w:val="0"/>
        <w:autoSpaceDE w:val="0"/>
        <w:autoSpaceDN w:val="0"/>
        <w:adjustRightInd w:val="0"/>
        <w:ind w:firstLine="0"/>
        <w:jc w:val="left"/>
        <w:rPr>
          <w:rFonts w:eastAsia="SchoolBookSanPin"/>
          <w:b/>
          <w:bCs/>
          <w:kern w:val="0"/>
          <w:sz w:val="24"/>
          <w:szCs w:val="24"/>
        </w:rPr>
      </w:pPr>
      <w:r w:rsidRPr="005970A1">
        <w:rPr>
          <w:rFonts w:eastAsia="SchoolBookSanPin"/>
          <w:b/>
          <w:bCs/>
          <w:kern w:val="0"/>
          <w:sz w:val="24"/>
          <w:szCs w:val="24"/>
        </w:rPr>
        <w:t>Выпускник получит возможность научиться:</w:t>
      </w:r>
    </w:p>
    <w:p w:rsidR="004475B1" w:rsidRPr="005970A1" w:rsidRDefault="004475B1" w:rsidP="0021158F">
      <w:pPr>
        <w:pStyle w:val="af7"/>
        <w:widowControl/>
        <w:numPr>
          <w:ilvl w:val="0"/>
          <w:numId w:val="365"/>
        </w:numPr>
        <w:suppressAutoHyphens w:val="0"/>
        <w:autoSpaceDE w:val="0"/>
        <w:autoSpaceDN w:val="0"/>
        <w:adjustRightInd w:val="0"/>
        <w:ind w:left="284" w:hanging="284"/>
        <w:jc w:val="left"/>
        <w:rPr>
          <w:rFonts w:eastAsia="SchoolBookSanPin"/>
          <w:kern w:val="0"/>
          <w:sz w:val="24"/>
          <w:szCs w:val="24"/>
        </w:rPr>
      </w:pPr>
      <w:r w:rsidRPr="005970A1">
        <w:rPr>
          <w:rFonts w:eastAsia="SchoolBookSanPin"/>
          <w:kern w:val="0"/>
          <w:sz w:val="24"/>
          <w:szCs w:val="24"/>
        </w:rPr>
        <w:t>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4475B1" w:rsidRPr="005970A1" w:rsidRDefault="004475B1" w:rsidP="0021158F">
      <w:pPr>
        <w:pStyle w:val="af7"/>
        <w:widowControl/>
        <w:numPr>
          <w:ilvl w:val="0"/>
          <w:numId w:val="365"/>
        </w:numPr>
        <w:suppressAutoHyphens w:val="0"/>
        <w:autoSpaceDE w:val="0"/>
        <w:autoSpaceDN w:val="0"/>
        <w:adjustRightInd w:val="0"/>
        <w:ind w:left="284" w:hanging="284"/>
        <w:jc w:val="left"/>
        <w:rPr>
          <w:rFonts w:eastAsia="SchoolBookSanPin"/>
          <w:kern w:val="0"/>
          <w:sz w:val="24"/>
          <w:szCs w:val="24"/>
        </w:rPr>
      </w:pPr>
      <w:r w:rsidRPr="005970A1">
        <w:rPr>
          <w:rFonts w:eastAsia="SchoolBookSanPin"/>
          <w:kern w:val="0"/>
          <w:sz w:val="24"/>
          <w:szCs w:val="24"/>
        </w:rPr>
        <w:t>писать сочинения по поводу прочитанного в виде  читательской аннотации или читательского отзыва;</w:t>
      </w:r>
    </w:p>
    <w:p w:rsidR="004475B1" w:rsidRPr="005970A1" w:rsidRDefault="004475B1" w:rsidP="0021158F">
      <w:pPr>
        <w:pStyle w:val="af7"/>
        <w:widowControl/>
        <w:numPr>
          <w:ilvl w:val="0"/>
          <w:numId w:val="365"/>
        </w:numPr>
        <w:suppressAutoHyphens w:val="0"/>
        <w:autoSpaceDE w:val="0"/>
        <w:autoSpaceDN w:val="0"/>
        <w:adjustRightInd w:val="0"/>
        <w:ind w:left="284" w:hanging="284"/>
        <w:jc w:val="left"/>
        <w:rPr>
          <w:rFonts w:eastAsia="SchoolBookSanPin"/>
          <w:kern w:val="0"/>
          <w:sz w:val="24"/>
          <w:szCs w:val="24"/>
        </w:rPr>
      </w:pPr>
      <w:r w:rsidRPr="005970A1">
        <w:rPr>
          <w:rFonts w:eastAsia="SchoolBookSanPin"/>
          <w:kern w:val="0"/>
          <w:sz w:val="24"/>
          <w:szCs w:val="24"/>
        </w:rPr>
        <w:t xml:space="preserve">создавать серии иллюстраций с короткими текстами  по содержанию прочитанного (прослушанного) произведения; </w:t>
      </w:r>
    </w:p>
    <w:p w:rsidR="004475B1" w:rsidRPr="005970A1" w:rsidRDefault="004475B1" w:rsidP="0021158F">
      <w:pPr>
        <w:pStyle w:val="af7"/>
        <w:widowControl/>
        <w:numPr>
          <w:ilvl w:val="0"/>
          <w:numId w:val="365"/>
        </w:numPr>
        <w:suppressAutoHyphens w:val="0"/>
        <w:autoSpaceDE w:val="0"/>
        <w:autoSpaceDN w:val="0"/>
        <w:adjustRightInd w:val="0"/>
        <w:ind w:left="284" w:hanging="284"/>
        <w:jc w:val="left"/>
        <w:rPr>
          <w:rFonts w:eastAsia="SchoolBookSanPin"/>
          <w:kern w:val="0"/>
          <w:sz w:val="24"/>
          <w:szCs w:val="24"/>
        </w:rPr>
      </w:pPr>
      <w:r w:rsidRPr="005970A1">
        <w:rPr>
          <w:rFonts w:eastAsia="SchoolBookSanPin"/>
          <w:kern w:val="0"/>
          <w:sz w:val="24"/>
          <w:szCs w:val="24"/>
        </w:rPr>
        <w:t>создавать проекты в виде книжек-самоделок, презентаций с аудиовизуальной поддержкой и пояснениями;</w:t>
      </w:r>
    </w:p>
    <w:p w:rsidR="004475B1" w:rsidRPr="005970A1" w:rsidRDefault="004475B1" w:rsidP="0021158F">
      <w:pPr>
        <w:pStyle w:val="af7"/>
        <w:widowControl/>
        <w:numPr>
          <w:ilvl w:val="0"/>
          <w:numId w:val="365"/>
        </w:numPr>
        <w:suppressAutoHyphens w:val="0"/>
        <w:autoSpaceDE w:val="0"/>
        <w:autoSpaceDN w:val="0"/>
        <w:adjustRightInd w:val="0"/>
        <w:ind w:left="284" w:hanging="284"/>
        <w:jc w:val="left"/>
        <w:rPr>
          <w:rFonts w:eastAsia="SchoolBookSanPin"/>
          <w:kern w:val="0"/>
          <w:sz w:val="24"/>
          <w:szCs w:val="24"/>
        </w:rPr>
      </w:pPr>
      <w:r w:rsidRPr="005970A1">
        <w:rPr>
          <w:rFonts w:eastAsia="SchoolBookSanPin"/>
          <w:kern w:val="0"/>
          <w:sz w:val="24"/>
          <w:szCs w:val="24"/>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4475B1" w:rsidRPr="005970A1" w:rsidRDefault="004475B1" w:rsidP="004D12D0">
      <w:pPr>
        <w:widowControl/>
        <w:suppressAutoHyphens w:val="0"/>
        <w:autoSpaceDE w:val="0"/>
        <w:autoSpaceDN w:val="0"/>
        <w:adjustRightInd w:val="0"/>
        <w:ind w:firstLine="0"/>
        <w:jc w:val="left"/>
        <w:rPr>
          <w:sz w:val="24"/>
          <w:szCs w:val="24"/>
        </w:rPr>
      </w:pPr>
      <w:r w:rsidRPr="005970A1">
        <w:rPr>
          <w:rFonts w:eastAsia="SchoolBookSanPin"/>
          <w:kern w:val="0"/>
          <w:sz w:val="24"/>
          <w:szCs w:val="24"/>
        </w:rPr>
        <w:t>Достижение личностных результатов оценивается на качественном уровне (без отметки). Cформированность метапре</w:t>
      </w:r>
      <w:r>
        <w:rPr>
          <w:rFonts w:eastAsia="SchoolBookSanPin"/>
          <w:kern w:val="0"/>
          <w:sz w:val="24"/>
          <w:szCs w:val="24"/>
        </w:rPr>
        <w:t>дметных и предмет</w:t>
      </w:r>
      <w:r w:rsidRPr="005970A1">
        <w:rPr>
          <w:rFonts w:eastAsia="SchoolBookSanPin"/>
          <w:kern w:val="0"/>
          <w:sz w:val="24"/>
          <w:szCs w:val="24"/>
        </w:rPr>
        <w:t>ных умений оценивается в баллах по результатам текущего, тематического и итогового контроля.</w:t>
      </w:r>
      <w:r w:rsidRPr="005970A1">
        <w:rPr>
          <w:rFonts w:eastAsia="SchoolBookSanPin"/>
          <w:sz w:val="24"/>
          <w:szCs w:val="24"/>
        </w:rPr>
        <w:t xml:space="preserve"> </w:t>
      </w:r>
    </w:p>
    <w:p w:rsidR="004475B1" w:rsidRPr="005970A1" w:rsidRDefault="004475B1" w:rsidP="005B6A1A">
      <w:pPr>
        <w:jc w:val="center"/>
        <w:rPr>
          <w:b/>
          <w:bCs/>
          <w:sz w:val="24"/>
          <w:szCs w:val="24"/>
        </w:rPr>
      </w:pPr>
    </w:p>
    <w:p w:rsidR="004475B1" w:rsidRPr="005970A1" w:rsidRDefault="004475B1" w:rsidP="005B6A1A">
      <w:pPr>
        <w:jc w:val="center"/>
        <w:rPr>
          <w:b/>
          <w:bCs/>
          <w:sz w:val="24"/>
          <w:szCs w:val="24"/>
        </w:rPr>
      </w:pPr>
      <w:r w:rsidRPr="005970A1">
        <w:rPr>
          <w:b/>
          <w:bCs/>
          <w:sz w:val="24"/>
          <w:szCs w:val="24"/>
        </w:rPr>
        <w:t>Содержание учебного предмета.</w:t>
      </w:r>
    </w:p>
    <w:p w:rsidR="004475B1" w:rsidRPr="005970A1" w:rsidRDefault="004475B1" w:rsidP="005B6A1A">
      <w:pPr>
        <w:widowControl/>
        <w:suppressAutoHyphens w:val="0"/>
        <w:autoSpaceDE w:val="0"/>
        <w:autoSpaceDN w:val="0"/>
        <w:adjustRightInd w:val="0"/>
        <w:ind w:firstLine="0"/>
        <w:jc w:val="left"/>
        <w:rPr>
          <w:rFonts w:eastAsia="OfficinaSansExtraBoldITC-Reg"/>
          <w:b/>
          <w:bCs/>
          <w:kern w:val="0"/>
          <w:sz w:val="24"/>
          <w:szCs w:val="24"/>
        </w:rPr>
      </w:pPr>
      <w:r w:rsidRPr="005970A1">
        <w:rPr>
          <w:rFonts w:eastAsia="OfficinaSansExtraBoldITC-Reg"/>
          <w:b/>
          <w:bCs/>
          <w:kern w:val="0"/>
          <w:sz w:val="24"/>
          <w:szCs w:val="24"/>
        </w:rPr>
        <w:t>Виды речевой и читательской деятельности</w:t>
      </w:r>
    </w:p>
    <w:p w:rsidR="004475B1" w:rsidRPr="005970A1" w:rsidRDefault="004475B1" w:rsidP="005B6A1A">
      <w:pPr>
        <w:widowControl/>
        <w:suppressAutoHyphens w:val="0"/>
        <w:autoSpaceDE w:val="0"/>
        <w:autoSpaceDN w:val="0"/>
        <w:adjustRightInd w:val="0"/>
        <w:ind w:firstLine="0"/>
        <w:jc w:val="left"/>
        <w:rPr>
          <w:rFonts w:eastAsia="OfficinaSansExtraBoldITC-Reg"/>
          <w:kern w:val="0"/>
          <w:sz w:val="24"/>
          <w:szCs w:val="24"/>
          <w:u w:val="single"/>
        </w:rPr>
      </w:pPr>
      <w:r w:rsidRPr="005970A1">
        <w:rPr>
          <w:rFonts w:eastAsia="OfficinaSansExtraBoldITC-Reg"/>
          <w:kern w:val="0"/>
          <w:sz w:val="24"/>
          <w:szCs w:val="24"/>
          <w:u w:val="single"/>
        </w:rPr>
        <w:t xml:space="preserve">Аудирование (слушание) </w:t>
      </w:r>
    </w:p>
    <w:p w:rsidR="004475B1" w:rsidRPr="005970A1" w:rsidRDefault="004475B1" w:rsidP="00183EFC">
      <w:pPr>
        <w:widowControl/>
        <w:suppressAutoHyphens w:val="0"/>
        <w:autoSpaceDE w:val="0"/>
        <w:autoSpaceDN w:val="0"/>
        <w:adjustRightInd w:val="0"/>
        <w:ind w:firstLine="0"/>
        <w:rPr>
          <w:rFonts w:eastAsia="SchoolBookSanPin"/>
          <w:kern w:val="0"/>
          <w:sz w:val="24"/>
          <w:szCs w:val="24"/>
        </w:rPr>
      </w:pPr>
      <w:r w:rsidRPr="005970A1">
        <w:rPr>
          <w:rFonts w:eastAsia="SchoolBookSanPin"/>
          <w:kern w:val="0"/>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4475B1" w:rsidRPr="005970A1" w:rsidRDefault="004475B1" w:rsidP="00183EFC">
      <w:pPr>
        <w:widowControl/>
        <w:suppressAutoHyphens w:val="0"/>
        <w:autoSpaceDE w:val="0"/>
        <w:autoSpaceDN w:val="0"/>
        <w:adjustRightInd w:val="0"/>
        <w:ind w:firstLine="0"/>
        <w:jc w:val="left"/>
        <w:rPr>
          <w:rFonts w:eastAsia="Times New Roman"/>
          <w:kern w:val="0"/>
          <w:sz w:val="24"/>
          <w:szCs w:val="24"/>
          <w:u w:val="single"/>
        </w:rPr>
      </w:pPr>
      <w:r w:rsidRPr="005970A1">
        <w:rPr>
          <w:rFonts w:eastAsia="Times New Roman"/>
          <w:kern w:val="0"/>
          <w:sz w:val="24"/>
          <w:szCs w:val="24"/>
          <w:u w:val="single"/>
        </w:rPr>
        <w:t>Чтение</w:t>
      </w:r>
    </w:p>
    <w:p w:rsidR="004475B1" w:rsidRPr="005970A1" w:rsidRDefault="004475B1" w:rsidP="00183EFC">
      <w:pPr>
        <w:widowControl/>
        <w:suppressAutoHyphens w:val="0"/>
        <w:autoSpaceDE w:val="0"/>
        <w:autoSpaceDN w:val="0"/>
        <w:adjustRightInd w:val="0"/>
        <w:ind w:firstLine="0"/>
        <w:rPr>
          <w:rFonts w:eastAsia="SchoolBookSanPin"/>
          <w:kern w:val="0"/>
          <w:sz w:val="24"/>
          <w:szCs w:val="24"/>
        </w:rPr>
      </w:pPr>
      <w:r w:rsidRPr="005970A1">
        <w:rPr>
          <w:rFonts w:eastAsia="Times New Roman"/>
          <w:b/>
          <w:bCs/>
          <w:kern w:val="0"/>
          <w:sz w:val="24"/>
          <w:szCs w:val="24"/>
        </w:rPr>
        <w:t xml:space="preserve">Чтение вслух. </w:t>
      </w:r>
      <w:r w:rsidRPr="005970A1">
        <w:rPr>
          <w:rFonts w:eastAsia="SchoolBookSanPin"/>
          <w:kern w:val="0"/>
          <w:sz w:val="24"/>
          <w:szCs w:val="24"/>
        </w:rPr>
        <w:t>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w:t>
      </w:r>
    </w:p>
    <w:p w:rsidR="004475B1" w:rsidRPr="005970A1" w:rsidRDefault="004475B1" w:rsidP="00183EFC">
      <w:pPr>
        <w:widowControl/>
        <w:suppressAutoHyphens w:val="0"/>
        <w:autoSpaceDE w:val="0"/>
        <w:autoSpaceDN w:val="0"/>
        <w:adjustRightInd w:val="0"/>
        <w:ind w:firstLine="0"/>
        <w:rPr>
          <w:rFonts w:eastAsia="SchoolBookSanPin"/>
          <w:kern w:val="0"/>
          <w:sz w:val="24"/>
          <w:szCs w:val="24"/>
        </w:rPr>
      </w:pPr>
      <w:r w:rsidRPr="005970A1">
        <w:rPr>
          <w:rFonts w:eastAsia="SchoolBookSanPin"/>
          <w:kern w:val="0"/>
          <w:sz w:val="24"/>
          <w:szCs w:val="24"/>
        </w:rPr>
        <w:lastRenderedPageBreak/>
        <w:t>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4475B1" w:rsidRPr="005970A1" w:rsidRDefault="004475B1" w:rsidP="00C86E61">
      <w:pPr>
        <w:widowControl/>
        <w:suppressAutoHyphens w:val="0"/>
        <w:autoSpaceDE w:val="0"/>
        <w:autoSpaceDN w:val="0"/>
        <w:adjustRightInd w:val="0"/>
        <w:ind w:firstLine="0"/>
        <w:rPr>
          <w:rFonts w:eastAsia="SchoolBookSanPin"/>
          <w:kern w:val="0"/>
          <w:sz w:val="24"/>
          <w:szCs w:val="24"/>
        </w:rPr>
      </w:pPr>
      <w:r w:rsidRPr="005970A1">
        <w:rPr>
          <w:rFonts w:eastAsia="Times New Roman"/>
          <w:b/>
          <w:bCs/>
          <w:kern w:val="0"/>
          <w:sz w:val="24"/>
          <w:szCs w:val="24"/>
        </w:rPr>
        <w:t xml:space="preserve">Чтение про себя. </w:t>
      </w:r>
      <w:r w:rsidRPr="005970A1">
        <w:rPr>
          <w:rFonts w:eastAsia="SchoolBookSanPin"/>
          <w:kern w:val="0"/>
          <w:sz w:val="24"/>
          <w:szCs w:val="24"/>
        </w:rPr>
        <w:t>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4475B1" w:rsidRPr="005970A1" w:rsidRDefault="004475B1" w:rsidP="00C86E61">
      <w:pPr>
        <w:widowControl/>
        <w:suppressAutoHyphens w:val="0"/>
        <w:autoSpaceDE w:val="0"/>
        <w:autoSpaceDN w:val="0"/>
        <w:adjustRightInd w:val="0"/>
        <w:ind w:firstLine="0"/>
        <w:rPr>
          <w:rFonts w:eastAsia="SchoolBookSanPin"/>
          <w:kern w:val="0"/>
          <w:sz w:val="24"/>
          <w:szCs w:val="24"/>
        </w:rPr>
      </w:pPr>
      <w:r w:rsidRPr="005970A1">
        <w:rPr>
          <w:rFonts w:eastAsia="Times New Roman"/>
          <w:b/>
          <w:bCs/>
          <w:kern w:val="0"/>
          <w:sz w:val="24"/>
          <w:szCs w:val="24"/>
        </w:rPr>
        <w:t xml:space="preserve">Работа с разными видами текста. </w:t>
      </w:r>
      <w:r w:rsidRPr="005970A1">
        <w:rPr>
          <w:rFonts w:eastAsia="SchoolBookSanPin"/>
          <w:kern w:val="0"/>
          <w:sz w:val="24"/>
          <w:szCs w:val="24"/>
        </w:rPr>
        <w:t>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 Практическое освоение умения отличать текст от набора предложений. Прогнозирование содержания книги по ее названию и оформлению. 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 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для ответа справочных и иллюстративно-изобразительных материалов.</w:t>
      </w:r>
    </w:p>
    <w:p w:rsidR="004475B1" w:rsidRPr="005970A1" w:rsidRDefault="004475B1" w:rsidP="00C86E61">
      <w:pPr>
        <w:widowControl/>
        <w:suppressAutoHyphens w:val="0"/>
        <w:autoSpaceDE w:val="0"/>
        <w:autoSpaceDN w:val="0"/>
        <w:adjustRightInd w:val="0"/>
        <w:ind w:firstLine="0"/>
        <w:rPr>
          <w:rFonts w:eastAsia="SchoolBookSanPin"/>
          <w:kern w:val="0"/>
          <w:sz w:val="24"/>
          <w:szCs w:val="24"/>
        </w:rPr>
      </w:pPr>
      <w:r w:rsidRPr="005970A1">
        <w:rPr>
          <w:rFonts w:eastAsia="SchoolBookSanPin"/>
          <w:b/>
          <w:bCs/>
          <w:kern w:val="0"/>
          <w:sz w:val="24"/>
          <w:szCs w:val="24"/>
        </w:rPr>
        <w:t xml:space="preserve">Библиографическая культура. </w:t>
      </w:r>
      <w:r w:rsidRPr="005970A1">
        <w:rPr>
          <w:rFonts w:eastAsia="SchoolBookSanPin"/>
          <w:kern w:val="0"/>
          <w:sz w:val="24"/>
          <w:szCs w:val="24"/>
        </w:rPr>
        <w:t>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w:t>
      </w:r>
      <w:r>
        <w:rPr>
          <w:rFonts w:eastAsia="SchoolBookSanPin"/>
          <w:kern w:val="0"/>
          <w:sz w:val="24"/>
          <w:szCs w:val="24"/>
        </w:rPr>
        <w:t>ы книги: содержание или оглавле</w:t>
      </w:r>
      <w:r w:rsidRPr="005970A1">
        <w:rPr>
          <w:rFonts w:eastAsia="SchoolBookSanPin"/>
          <w:kern w:val="0"/>
          <w:sz w:val="24"/>
          <w:szCs w:val="24"/>
        </w:rPr>
        <w:t>ние, обложка,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словари, энциклопедии). Выбор книг на основе рекомендательного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4475B1" w:rsidRPr="005970A1" w:rsidRDefault="004475B1" w:rsidP="00C86E61">
      <w:pPr>
        <w:widowControl/>
        <w:suppressAutoHyphens w:val="0"/>
        <w:autoSpaceDE w:val="0"/>
        <w:autoSpaceDN w:val="0"/>
        <w:adjustRightInd w:val="0"/>
        <w:ind w:firstLine="0"/>
        <w:rPr>
          <w:rFonts w:eastAsia="SchoolBookSanPin"/>
          <w:b/>
          <w:bCs/>
          <w:kern w:val="0"/>
          <w:sz w:val="24"/>
          <w:szCs w:val="24"/>
        </w:rPr>
      </w:pPr>
      <w:r w:rsidRPr="005970A1">
        <w:rPr>
          <w:rFonts w:eastAsia="SchoolBookSanPin"/>
          <w:b/>
          <w:bCs/>
          <w:kern w:val="0"/>
          <w:sz w:val="24"/>
          <w:szCs w:val="24"/>
        </w:rPr>
        <w:t>Работа с текстом художественного произведения.</w:t>
      </w:r>
    </w:p>
    <w:p w:rsidR="004475B1" w:rsidRPr="005970A1" w:rsidRDefault="004475B1" w:rsidP="00C86E61">
      <w:pPr>
        <w:widowControl/>
        <w:suppressAutoHyphens w:val="0"/>
        <w:autoSpaceDE w:val="0"/>
        <w:autoSpaceDN w:val="0"/>
        <w:adjustRightInd w:val="0"/>
        <w:ind w:firstLine="0"/>
        <w:rPr>
          <w:rFonts w:eastAsia="SchoolBookSanPin"/>
          <w:kern w:val="0"/>
          <w:sz w:val="24"/>
          <w:szCs w:val="24"/>
        </w:rPr>
      </w:pPr>
      <w:r w:rsidRPr="005970A1">
        <w:rPr>
          <w:rFonts w:eastAsia="SchoolBookSanPin"/>
          <w:kern w:val="0"/>
          <w:sz w:val="24"/>
          <w:szCs w:val="24"/>
        </w:rPr>
        <w:t>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того,что фольклор является выражением общечеловеческих</w:t>
      </w:r>
    </w:p>
    <w:p w:rsidR="004475B1" w:rsidRPr="005970A1" w:rsidRDefault="004475B1" w:rsidP="00C86E61">
      <w:pPr>
        <w:widowControl/>
        <w:suppressAutoHyphens w:val="0"/>
        <w:autoSpaceDE w:val="0"/>
        <w:autoSpaceDN w:val="0"/>
        <w:adjustRightInd w:val="0"/>
        <w:ind w:firstLine="0"/>
        <w:rPr>
          <w:rFonts w:eastAsia="SchoolBookSanPin"/>
          <w:kern w:val="0"/>
          <w:sz w:val="24"/>
          <w:szCs w:val="24"/>
        </w:rPr>
      </w:pPr>
      <w:r w:rsidRPr="005970A1">
        <w:rPr>
          <w:rFonts w:eastAsia="SchoolBookSanPin"/>
          <w:kern w:val="0"/>
          <w:sz w:val="24"/>
          <w:szCs w:val="24"/>
        </w:rPr>
        <w:t xml:space="preserve">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 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мотивов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Характеристика героя произведения. Портрет, характер героя, выраженные через поступки и речь. Освоение разных видов пересказа художественного текста: подробный, выборочный и краткий (передача основных мыслей).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предложений из текста, в виде вопросов, в виде самостоятельно сформулированного высказывания. Самостоятельный </w:t>
      </w:r>
      <w:r w:rsidRPr="005970A1">
        <w:rPr>
          <w:rFonts w:eastAsia="SchoolBookSanPin"/>
          <w:kern w:val="0"/>
          <w:sz w:val="24"/>
          <w:szCs w:val="24"/>
        </w:rPr>
        <w:lastRenderedPageBreak/>
        <w:t>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ситуации, эмоциональной окраске, характеру поступков героев.</w:t>
      </w:r>
    </w:p>
    <w:p w:rsidR="004475B1" w:rsidRPr="005970A1" w:rsidRDefault="004475B1" w:rsidP="00C86E61">
      <w:pPr>
        <w:widowControl/>
        <w:suppressAutoHyphens w:val="0"/>
        <w:autoSpaceDE w:val="0"/>
        <w:autoSpaceDN w:val="0"/>
        <w:adjustRightInd w:val="0"/>
        <w:ind w:firstLine="0"/>
        <w:rPr>
          <w:rFonts w:eastAsia="SchoolBookSanPin"/>
          <w:kern w:val="0"/>
          <w:sz w:val="24"/>
          <w:szCs w:val="24"/>
        </w:rPr>
      </w:pPr>
      <w:r w:rsidRPr="005970A1">
        <w:rPr>
          <w:rFonts w:eastAsia="SchoolBookSanPin"/>
          <w:b/>
          <w:bCs/>
          <w:kern w:val="0"/>
          <w:sz w:val="24"/>
          <w:szCs w:val="24"/>
        </w:rPr>
        <w:t xml:space="preserve">Работа с учебными, научно-популярными и другими текстами. </w:t>
      </w:r>
      <w:r w:rsidRPr="005970A1">
        <w:rPr>
          <w:rFonts w:eastAsia="SchoolBookSanPin"/>
          <w:kern w:val="0"/>
          <w:sz w:val="24"/>
          <w:szCs w:val="24"/>
        </w:rPr>
        <w:t>Понимание заглавия произведения; адекватное соотношение заглавия с содержанием. Определение особенностей учебного и научно-популярного текста (передача информации). Понимание отдельных,</w:t>
      </w:r>
    </w:p>
    <w:p w:rsidR="004475B1" w:rsidRPr="005970A1" w:rsidRDefault="004475B1" w:rsidP="00C86E61">
      <w:pPr>
        <w:widowControl/>
        <w:suppressAutoHyphens w:val="0"/>
        <w:autoSpaceDE w:val="0"/>
        <w:autoSpaceDN w:val="0"/>
        <w:adjustRightInd w:val="0"/>
        <w:ind w:firstLine="0"/>
        <w:rPr>
          <w:rFonts w:eastAsia="SchoolBookSanPin"/>
          <w:kern w:val="0"/>
          <w:sz w:val="24"/>
          <w:szCs w:val="24"/>
        </w:rPr>
      </w:pPr>
      <w:r w:rsidRPr="005970A1">
        <w:rPr>
          <w:rFonts w:eastAsia="SchoolBookSanPin"/>
          <w:kern w:val="0"/>
          <w:sz w:val="24"/>
          <w:szCs w:val="24"/>
        </w:rPr>
        <w:t>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w:t>
      </w:r>
      <w:r>
        <w:rPr>
          <w:rFonts w:eastAsia="SchoolBookSanPin"/>
          <w:kern w:val="0"/>
          <w:sz w:val="24"/>
          <w:szCs w:val="24"/>
        </w:rPr>
        <w:t>, определение главной мысли тек</w:t>
      </w:r>
      <w:r w:rsidRPr="005970A1">
        <w:rPr>
          <w:rFonts w:eastAsia="SchoolBookSanPin"/>
          <w:kern w:val="0"/>
          <w:sz w:val="24"/>
          <w:szCs w:val="24"/>
        </w:rPr>
        <w:t>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4475B1" w:rsidRPr="005970A1" w:rsidRDefault="004475B1" w:rsidP="00C86E61">
      <w:pPr>
        <w:widowControl/>
        <w:suppressAutoHyphens w:val="0"/>
        <w:autoSpaceDE w:val="0"/>
        <w:autoSpaceDN w:val="0"/>
        <w:adjustRightInd w:val="0"/>
        <w:ind w:firstLine="0"/>
        <w:jc w:val="left"/>
        <w:rPr>
          <w:rFonts w:eastAsia="Times New Roman"/>
          <w:kern w:val="0"/>
          <w:sz w:val="24"/>
          <w:szCs w:val="24"/>
          <w:u w:val="single"/>
        </w:rPr>
      </w:pPr>
      <w:r w:rsidRPr="005970A1">
        <w:rPr>
          <w:rFonts w:eastAsia="Times New Roman"/>
          <w:kern w:val="0"/>
          <w:sz w:val="24"/>
          <w:szCs w:val="24"/>
          <w:u w:val="single"/>
        </w:rPr>
        <w:t>Говорение (культура речевого общения)</w:t>
      </w:r>
    </w:p>
    <w:p w:rsidR="004475B1" w:rsidRPr="005970A1" w:rsidRDefault="004475B1" w:rsidP="00C86E61">
      <w:pPr>
        <w:widowControl/>
        <w:suppressAutoHyphens w:val="0"/>
        <w:autoSpaceDE w:val="0"/>
        <w:autoSpaceDN w:val="0"/>
        <w:adjustRightInd w:val="0"/>
        <w:ind w:firstLine="0"/>
        <w:rPr>
          <w:rFonts w:eastAsia="SchoolBookSanPin"/>
          <w:kern w:val="0"/>
          <w:sz w:val="24"/>
          <w:szCs w:val="24"/>
        </w:rPr>
      </w:pPr>
      <w:r w:rsidRPr="005970A1">
        <w:rPr>
          <w:rFonts w:eastAsia="SchoolBookSanPin"/>
          <w:kern w:val="0"/>
          <w:sz w:val="24"/>
          <w:szCs w:val="24"/>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личный опыт. Использование норм речевого этикета в условиях внеучебного общения. Знакомство с особенностями националь-</w:t>
      </w:r>
    </w:p>
    <w:p w:rsidR="004475B1" w:rsidRPr="005970A1" w:rsidRDefault="004475B1" w:rsidP="00C86E61">
      <w:pPr>
        <w:widowControl/>
        <w:suppressAutoHyphens w:val="0"/>
        <w:autoSpaceDE w:val="0"/>
        <w:autoSpaceDN w:val="0"/>
        <w:adjustRightInd w:val="0"/>
        <w:ind w:firstLine="0"/>
        <w:rPr>
          <w:rFonts w:eastAsia="SchoolBookSanPin"/>
          <w:kern w:val="0"/>
          <w:sz w:val="24"/>
          <w:szCs w:val="24"/>
        </w:rPr>
      </w:pPr>
      <w:r w:rsidRPr="005970A1">
        <w:rPr>
          <w:rFonts w:eastAsia="SchoolBookSanPin"/>
          <w:kern w:val="0"/>
          <w:sz w:val="24"/>
          <w:szCs w:val="24"/>
        </w:rPr>
        <w:t>ного этикета на основе фольклорных произведений. Работа со словом (распознавание прямого и переносного зна</w:t>
      </w:r>
      <w:r>
        <w:rPr>
          <w:rFonts w:eastAsia="SchoolBookSanPin"/>
          <w:kern w:val="0"/>
          <w:sz w:val="24"/>
          <w:szCs w:val="24"/>
        </w:rPr>
        <w:t>чения слов, их много</w:t>
      </w:r>
      <w:r w:rsidRPr="005970A1">
        <w:rPr>
          <w:rFonts w:eastAsia="SchoolBookSanPin"/>
          <w:kern w:val="0"/>
          <w:sz w:val="24"/>
          <w:szCs w:val="24"/>
        </w:rPr>
        <w:t>значности), целенаправленное пополнение активного словарного запаса. 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в высказывании главной мысли текста.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текста,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эпитеты, сравнения) с учетом особенностей монологического высказывания. Устное сочинение как продолжение прочитанного произведения, отде</w:t>
      </w:r>
      <w:r>
        <w:rPr>
          <w:rFonts w:eastAsia="SchoolBookSanPin"/>
          <w:kern w:val="0"/>
          <w:sz w:val="24"/>
          <w:szCs w:val="24"/>
        </w:rPr>
        <w:t>льных его сюжетных линий, корот</w:t>
      </w:r>
      <w:r w:rsidRPr="005970A1">
        <w:rPr>
          <w:rFonts w:eastAsia="SchoolBookSanPin"/>
          <w:kern w:val="0"/>
          <w:sz w:val="24"/>
          <w:szCs w:val="24"/>
        </w:rPr>
        <w:t>кий рассказ по рисункам либо на заданную тему.</w:t>
      </w:r>
    </w:p>
    <w:p w:rsidR="004475B1" w:rsidRPr="005970A1" w:rsidRDefault="004475B1" w:rsidP="00C86E61">
      <w:pPr>
        <w:widowControl/>
        <w:suppressAutoHyphens w:val="0"/>
        <w:autoSpaceDE w:val="0"/>
        <w:autoSpaceDN w:val="0"/>
        <w:adjustRightInd w:val="0"/>
        <w:ind w:firstLine="0"/>
        <w:jc w:val="left"/>
        <w:rPr>
          <w:rFonts w:eastAsia="Times New Roman"/>
          <w:kern w:val="0"/>
          <w:sz w:val="24"/>
          <w:szCs w:val="24"/>
          <w:u w:val="single"/>
        </w:rPr>
      </w:pPr>
      <w:r w:rsidRPr="005970A1">
        <w:rPr>
          <w:rFonts w:eastAsia="Times New Roman"/>
          <w:kern w:val="0"/>
          <w:sz w:val="24"/>
          <w:szCs w:val="24"/>
          <w:u w:val="single"/>
        </w:rPr>
        <w:t>Письмо (культура письменной речи)</w:t>
      </w:r>
    </w:p>
    <w:p w:rsidR="004475B1" w:rsidRPr="005970A1" w:rsidRDefault="004475B1" w:rsidP="00C86E61">
      <w:pPr>
        <w:widowControl/>
        <w:suppressAutoHyphens w:val="0"/>
        <w:autoSpaceDE w:val="0"/>
        <w:autoSpaceDN w:val="0"/>
        <w:adjustRightInd w:val="0"/>
        <w:ind w:firstLine="0"/>
        <w:rPr>
          <w:rFonts w:eastAsia="SchoolBookSanPin"/>
          <w:kern w:val="0"/>
          <w:sz w:val="24"/>
          <w:szCs w:val="24"/>
        </w:rPr>
      </w:pPr>
      <w:r w:rsidRPr="005970A1">
        <w:rPr>
          <w:rFonts w:eastAsia="SchoolBookSanPin"/>
          <w:kern w:val="0"/>
          <w:sz w:val="24"/>
          <w:szCs w:val="24"/>
        </w:rPr>
        <w:t>Нормы письменной речи: соответствие содержания заголовку (отражение темы, главной мысли, места действия, характеров героев); использование в пись менной речи выразительных средств языка (синонимы, антонимы, эпитеты, сравнения) в мини-сочинениях</w:t>
      </w:r>
    </w:p>
    <w:p w:rsidR="004475B1" w:rsidRPr="005970A1" w:rsidRDefault="004475B1" w:rsidP="00C86E61">
      <w:pPr>
        <w:widowControl/>
        <w:suppressAutoHyphens w:val="0"/>
        <w:autoSpaceDE w:val="0"/>
        <w:autoSpaceDN w:val="0"/>
        <w:adjustRightInd w:val="0"/>
        <w:ind w:firstLine="0"/>
        <w:rPr>
          <w:rFonts w:eastAsia="SchoolBookSanPin"/>
          <w:kern w:val="0"/>
          <w:sz w:val="24"/>
          <w:szCs w:val="24"/>
        </w:rPr>
      </w:pPr>
      <w:r w:rsidRPr="005970A1">
        <w:rPr>
          <w:rFonts w:eastAsia="SchoolBookSanPin"/>
          <w:kern w:val="0"/>
          <w:sz w:val="24"/>
          <w:szCs w:val="24"/>
        </w:rPr>
        <w:t>(повествование, описание, рассуждение); рассказ на заданную тему, отзыв на прочитанное произведение.</w:t>
      </w:r>
    </w:p>
    <w:p w:rsidR="004475B1" w:rsidRPr="005970A1" w:rsidRDefault="004475B1" w:rsidP="00C86E61">
      <w:pPr>
        <w:widowControl/>
        <w:suppressAutoHyphens w:val="0"/>
        <w:autoSpaceDE w:val="0"/>
        <w:autoSpaceDN w:val="0"/>
        <w:adjustRightInd w:val="0"/>
        <w:ind w:firstLine="0"/>
        <w:jc w:val="left"/>
        <w:rPr>
          <w:rFonts w:eastAsia="OfficinaSansExtraBoldITC-Reg"/>
          <w:b/>
          <w:bCs/>
          <w:kern w:val="0"/>
          <w:sz w:val="24"/>
          <w:szCs w:val="24"/>
        </w:rPr>
      </w:pPr>
      <w:r w:rsidRPr="005970A1">
        <w:rPr>
          <w:rFonts w:eastAsia="OfficinaSansExtraBoldITC-Reg"/>
          <w:b/>
          <w:bCs/>
          <w:kern w:val="0"/>
          <w:sz w:val="24"/>
          <w:szCs w:val="24"/>
        </w:rPr>
        <w:t>Круг детского чтения</w:t>
      </w:r>
    </w:p>
    <w:p w:rsidR="004475B1" w:rsidRPr="005970A1" w:rsidRDefault="004475B1" w:rsidP="00C86E61">
      <w:pPr>
        <w:widowControl/>
        <w:suppressAutoHyphens w:val="0"/>
        <w:autoSpaceDE w:val="0"/>
        <w:autoSpaceDN w:val="0"/>
        <w:adjustRightInd w:val="0"/>
        <w:ind w:firstLine="0"/>
        <w:rPr>
          <w:rFonts w:eastAsia="SchoolBookSanPin"/>
          <w:kern w:val="0"/>
          <w:sz w:val="24"/>
          <w:szCs w:val="24"/>
        </w:rPr>
      </w:pPr>
      <w:r w:rsidRPr="005970A1">
        <w:rPr>
          <w:rFonts w:eastAsia="SchoolBookSanPin"/>
          <w:kern w:val="0"/>
          <w:sz w:val="24"/>
          <w:szCs w:val="24"/>
        </w:rPr>
        <w:t>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учетом многонационального состава России) и зарубежной литературы, доступные для восприятия младших школьников. 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 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4475B1" w:rsidRPr="005970A1" w:rsidRDefault="004475B1" w:rsidP="00C86E61">
      <w:pPr>
        <w:widowControl/>
        <w:suppressAutoHyphens w:val="0"/>
        <w:autoSpaceDE w:val="0"/>
        <w:autoSpaceDN w:val="0"/>
        <w:adjustRightInd w:val="0"/>
        <w:ind w:firstLine="0"/>
        <w:jc w:val="left"/>
        <w:rPr>
          <w:rFonts w:eastAsia="OfficinaSansExtraBoldITC-Reg"/>
          <w:b/>
          <w:bCs/>
          <w:kern w:val="0"/>
          <w:sz w:val="24"/>
          <w:szCs w:val="24"/>
        </w:rPr>
      </w:pPr>
      <w:r w:rsidRPr="005970A1">
        <w:rPr>
          <w:rFonts w:eastAsia="OfficinaSansExtraBoldITC-Reg"/>
          <w:b/>
          <w:bCs/>
          <w:kern w:val="0"/>
          <w:sz w:val="24"/>
          <w:szCs w:val="24"/>
        </w:rPr>
        <w:t>Литературоведческая пропедевтика (практическое освоение)</w:t>
      </w:r>
    </w:p>
    <w:p w:rsidR="004475B1" w:rsidRPr="005970A1" w:rsidRDefault="004475B1" w:rsidP="00607E49">
      <w:pPr>
        <w:widowControl/>
        <w:suppressAutoHyphens w:val="0"/>
        <w:autoSpaceDE w:val="0"/>
        <w:autoSpaceDN w:val="0"/>
        <w:adjustRightInd w:val="0"/>
        <w:ind w:firstLine="0"/>
        <w:rPr>
          <w:rFonts w:eastAsia="SchoolBookSanPin"/>
          <w:kern w:val="0"/>
          <w:sz w:val="24"/>
          <w:szCs w:val="24"/>
        </w:rPr>
      </w:pPr>
      <w:r w:rsidRPr="005970A1">
        <w:rPr>
          <w:rFonts w:eastAsia="SchoolBookSanPin"/>
          <w:kern w:val="0"/>
          <w:sz w:val="24"/>
          <w:szCs w:val="24"/>
        </w:rPr>
        <w:lastRenderedPageBreak/>
        <w:t>Нахождение в тексте, определение значения в художественной речи (с помощью учителя) средств вырази-ельности: синонимов, антонимов, эпитетов, сравнений, метафор, гипербол, олицетворений. Ориентирование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 Общее представление о композиционных особенностях построения разных видов рассказ</w:t>
      </w:r>
      <w:r>
        <w:rPr>
          <w:rFonts w:eastAsia="SchoolBookSanPin"/>
          <w:kern w:val="0"/>
          <w:sz w:val="24"/>
          <w:szCs w:val="24"/>
        </w:rPr>
        <w:t>ывания: пове</w:t>
      </w:r>
      <w:r w:rsidRPr="005970A1">
        <w:rPr>
          <w:rFonts w:eastAsia="SchoolBookSanPin"/>
          <w:kern w:val="0"/>
          <w:sz w:val="24"/>
          <w:szCs w:val="24"/>
        </w:rPr>
        <w:t>ствование (рассказ), описание (пейзаж, портрет, интерьер), рассуждение (монолог героя, диалог героев). Прозаическая и стихотворная речь: узнавание, различение, выделение особенностей стихотворного произведения (ритм, рифма). Фольклор и авторские художественные произведения (различение). Жанровое разнообразие произведений. Малые фольклорные формы (колыбельные песни, потешки, пословицы и поговорки, скороговорки, загадки) — узнавание, различение, определение основного смысла. Сказки (о животных, волшебные, бытовые). Художественные особенности сказок: лексика, построение (композиция). Литературная (авторская) сказка. Рассказ, стихотворение, басня — общее представление о жанре, особенностях построения и выразительных средствах.</w:t>
      </w:r>
    </w:p>
    <w:p w:rsidR="004475B1" w:rsidRPr="005970A1" w:rsidRDefault="004475B1" w:rsidP="00607E49">
      <w:pPr>
        <w:widowControl/>
        <w:suppressAutoHyphens w:val="0"/>
        <w:autoSpaceDE w:val="0"/>
        <w:autoSpaceDN w:val="0"/>
        <w:adjustRightInd w:val="0"/>
        <w:ind w:firstLine="0"/>
        <w:jc w:val="left"/>
        <w:rPr>
          <w:rFonts w:eastAsia="OfficinaSansExtraBoldITC-Reg"/>
          <w:b/>
          <w:bCs/>
          <w:kern w:val="0"/>
          <w:sz w:val="24"/>
          <w:szCs w:val="24"/>
        </w:rPr>
      </w:pPr>
      <w:r w:rsidRPr="005970A1">
        <w:rPr>
          <w:rFonts w:eastAsia="OfficinaSansExtraBoldITC-Reg"/>
          <w:b/>
          <w:bCs/>
          <w:kern w:val="0"/>
          <w:sz w:val="24"/>
          <w:szCs w:val="24"/>
        </w:rPr>
        <w:t>Творческая деятельность обучающихся (на основе литературных произведений)</w:t>
      </w:r>
    </w:p>
    <w:p w:rsidR="004475B1" w:rsidRPr="005970A1" w:rsidRDefault="004475B1" w:rsidP="00607E49">
      <w:pPr>
        <w:widowControl/>
        <w:suppressAutoHyphens w:val="0"/>
        <w:autoSpaceDE w:val="0"/>
        <w:autoSpaceDN w:val="0"/>
        <w:adjustRightInd w:val="0"/>
        <w:ind w:firstLine="0"/>
        <w:rPr>
          <w:rFonts w:eastAsia="SchoolBookSanPin"/>
          <w:kern w:val="0"/>
          <w:sz w:val="24"/>
          <w:szCs w:val="24"/>
        </w:rPr>
      </w:pPr>
      <w:r w:rsidRPr="005970A1">
        <w:rPr>
          <w:rFonts w:eastAsia="SchoolBookSanPin"/>
          <w:kern w:val="0"/>
          <w:sz w:val="24"/>
          <w:szCs w:val="24"/>
        </w:rPr>
        <w:t>Интерпретация текста литературного произведения в творческой деятельности учащихся: чтение по р</w:t>
      </w:r>
      <w:r>
        <w:rPr>
          <w:rFonts w:eastAsia="SchoolBookSanPin"/>
          <w:kern w:val="0"/>
          <w:sz w:val="24"/>
          <w:szCs w:val="24"/>
        </w:rPr>
        <w:t>олям, инсценирование, драматиза</w:t>
      </w:r>
      <w:r w:rsidRPr="005970A1">
        <w:rPr>
          <w:rFonts w:eastAsia="SchoolBookSanPin"/>
          <w:kern w:val="0"/>
          <w:sz w:val="24"/>
          <w:szCs w:val="24"/>
        </w:rPr>
        <w:t>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w:t>
      </w:r>
      <w:r>
        <w:rPr>
          <w:rFonts w:eastAsia="SchoolBookSanPin"/>
          <w:kern w:val="0"/>
          <w:sz w:val="24"/>
          <w:szCs w:val="24"/>
        </w:rPr>
        <w:t>т по аналогии), репродукций кар</w:t>
      </w:r>
      <w:r w:rsidRPr="005970A1">
        <w:rPr>
          <w:rFonts w:eastAsia="SchoolBookSanPin"/>
          <w:kern w:val="0"/>
          <w:sz w:val="24"/>
          <w:szCs w:val="24"/>
        </w:rPr>
        <w:t>тин художников, по серии иллюстраций к произведению или на основе личного опыта.</w:t>
      </w:r>
    </w:p>
    <w:p w:rsidR="004475B1" w:rsidRPr="005970A1" w:rsidRDefault="004475B1" w:rsidP="00113767">
      <w:pPr>
        <w:jc w:val="center"/>
        <w:rPr>
          <w:sz w:val="24"/>
          <w:szCs w:val="24"/>
        </w:rPr>
      </w:pPr>
      <w:r w:rsidRPr="005970A1">
        <w:rPr>
          <w:sz w:val="24"/>
          <w:szCs w:val="24"/>
        </w:rPr>
        <w:t>1 класс</w:t>
      </w:r>
    </w:p>
    <w:p w:rsidR="004475B1" w:rsidRPr="005970A1" w:rsidRDefault="004475B1" w:rsidP="00113767">
      <w:pPr>
        <w:jc w:val="center"/>
        <w:rPr>
          <w:sz w:val="24"/>
          <w:szCs w:val="24"/>
        </w:rPr>
      </w:pPr>
      <w:r w:rsidRPr="005970A1">
        <w:rPr>
          <w:sz w:val="24"/>
          <w:szCs w:val="24"/>
        </w:rPr>
        <w:t>(1А, 1Б, 1В, 1Г,1Д)</w:t>
      </w:r>
    </w:p>
    <w:p w:rsidR="004475B1" w:rsidRPr="005970A1" w:rsidRDefault="004475B1" w:rsidP="00113767">
      <w:pPr>
        <w:jc w:val="center"/>
        <w:rPr>
          <w:color w:val="000000"/>
          <w:sz w:val="24"/>
          <w:szCs w:val="24"/>
        </w:rPr>
      </w:pPr>
      <w:r w:rsidRPr="005970A1">
        <w:rPr>
          <w:color w:val="000000"/>
          <w:sz w:val="24"/>
          <w:szCs w:val="24"/>
        </w:rPr>
        <w:t>4 часа  в неделю;  33 недели; в год –  132 часа</w:t>
      </w:r>
    </w:p>
    <w:p w:rsidR="004475B1" w:rsidRPr="005970A1" w:rsidRDefault="004475B1" w:rsidP="00113767">
      <w:pPr>
        <w:jc w:val="center"/>
        <w:rPr>
          <w:color w:val="000000"/>
          <w:sz w:val="24"/>
          <w:szCs w:val="24"/>
        </w:rPr>
      </w:pPr>
    </w:p>
    <w:tbl>
      <w:tblPr>
        <w:tblW w:w="153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3260"/>
        <w:gridCol w:w="1276"/>
        <w:gridCol w:w="9497"/>
      </w:tblGrid>
      <w:tr w:rsidR="004475B1" w:rsidRPr="005970A1" w:rsidTr="00504DEF">
        <w:tc>
          <w:tcPr>
            <w:tcW w:w="1276" w:type="dxa"/>
          </w:tcPr>
          <w:p w:rsidR="004475B1" w:rsidRPr="005970A1" w:rsidRDefault="004475B1" w:rsidP="000B4D62">
            <w:pPr>
              <w:ind w:hanging="2"/>
              <w:jc w:val="center"/>
              <w:rPr>
                <w:sz w:val="24"/>
                <w:szCs w:val="24"/>
              </w:rPr>
            </w:pPr>
            <w:r w:rsidRPr="005970A1">
              <w:rPr>
                <w:color w:val="000000"/>
                <w:sz w:val="24"/>
                <w:szCs w:val="24"/>
              </w:rPr>
              <w:t xml:space="preserve"> </w:t>
            </w:r>
            <w:r w:rsidRPr="005970A1">
              <w:rPr>
                <w:sz w:val="24"/>
                <w:szCs w:val="24"/>
              </w:rPr>
              <w:t>№</w:t>
            </w:r>
          </w:p>
          <w:p w:rsidR="004475B1" w:rsidRPr="005970A1" w:rsidRDefault="004475B1" w:rsidP="000B4D62">
            <w:pPr>
              <w:ind w:hanging="2"/>
              <w:jc w:val="center"/>
              <w:rPr>
                <w:b/>
                <w:bCs/>
                <w:sz w:val="24"/>
                <w:szCs w:val="24"/>
                <w:lang w:val="en-US"/>
              </w:rPr>
            </w:pPr>
            <w:r w:rsidRPr="005970A1">
              <w:rPr>
                <w:sz w:val="24"/>
                <w:szCs w:val="24"/>
              </w:rPr>
              <w:t>темы</w:t>
            </w:r>
          </w:p>
        </w:tc>
        <w:tc>
          <w:tcPr>
            <w:tcW w:w="3260" w:type="dxa"/>
          </w:tcPr>
          <w:p w:rsidR="004475B1" w:rsidRPr="005970A1" w:rsidRDefault="004475B1" w:rsidP="000B4D62">
            <w:pPr>
              <w:ind w:hanging="2"/>
              <w:jc w:val="center"/>
              <w:rPr>
                <w:b/>
                <w:bCs/>
                <w:sz w:val="24"/>
                <w:szCs w:val="24"/>
              </w:rPr>
            </w:pPr>
            <w:r w:rsidRPr="005970A1">
              <w:rPr>
                <w:sz w:val="24"/>
                <w:szCs w:val="24"/>
              </w:rPr>
              <w:t>Темы</w:t>
            </w:r>
          </w:p>
        </w:tc>
        <w:tc>
          <w:tcPr>
            <w:tcW w:w="1276" w:type="dxa"/>
          </w:tcPr>
          <w:p w:rsidR="004475B1" w:rsidRPr="005970A1" w:rsidRDefault="004475B1" w:rsidP="000B4D62">
            <w:pPr>
              <w:ind w:hanging="2"/>
              <w:jc w:val="center"/>
              <w:rPr>
                <w:b/>
                <w:bCs/>
                <w:sz w:val="24"/>
                <w:szCs w:val="24"/>
              </w:rPr>
            </w:pPr>
            <w:r w:rsidRPr="005970A1">
              <w:rPr>
                <w:sz w:val="24"/>
                <w:szCs w:val="24"/>
              </w:rPr>
              <w:t>Всего часов</w:t>
            </w:r>
          </w:p>
        </w:tc>
        <w:tc>
          <w:tcPr>
            <w:tcW w:w="9497" w:type="dxa"/>
          </w:tcPr>
          <w:p w:rsidR="004475B1" w:rsidRPr="005970A1" w:rsidRDefault="004475B1" w:rsidP="000B4D62">
            <w:pPr>
              <w:ind w:hanging="2"/>
              <w:jc w:val="center"/>
              <w:rPr>
                <w:sz w:val="24"/>
                <w:szCs w:val="24"/>
              </w:rPr>
            </w:pPr>
            <w:r w:rsidRPr="005970A1">
              <w:rPr>
                <w:sz w:val="24"/>
                <w:szCs w:val="24"/>
              </w:rPr>
              <w:t>Изучаемый материал в рамках темы</w:t>
            </w:r>
          </w:p>
        </w:tc>
      </w:tr>
      <w:tr w:rsidR="004475B1" w:rsidRPr="005970A1" w:rsidTr="00504DEF">
        <w:tc>
          <w:tcPr>
            <w:tcW w:w="1276" w:type="dxa"/>
          </w:tcPr>
          <w:p w:rsidR="004475B1" w:rsidRPr="005970A1" w:rsidRDefault="004475B1" w:rsidP="000B4D62">
            <w:pPr>
              <w:ind w:hanging="2"/>
              <w:jc w:val="center"/>
              <w:rPr>
                <w:sz w:val="24"/>
                <w:szCs w:val="24"/>
                <w:lang w:val="en-US"/>
              </w:rPr>
            </w:pPr>
            <w:r w:rsidRPr="005970A1">
              <w:rPr>
                <w:sz w:val="24"/>
                <w:szCs w:val="24"/>
                <w:lang w:val="en-US"/>
              </w:rPr>
              <w:t>I</w:t>
            </w:r>
          </w:p>
        </w:tc>
        <w:tc>
          <w:tcPr>
            <w:tcW w:w="3260" w:type="dxa"/>
          </w:tcPr>
          <w:p w:rsidR="004475B1" w:rsidRPr="005970A1" w:rsidRDefault="004475B1" w:rsidP="000B4D62">
            <w:pPr>
              <w:ind w:firstLine="21"/>
              <w:rPr>
                <w:sz w:val="24"/>
                <w:szCs w:val="24"/>
              </w:rPr>
            </w:pPr>
            <w:r w:rsidRPr="005970A1">
              <w:rPr>
                <w:sz w:val="24"/>
                <w:szCs w:val="24"/>
              </w:rPr>
              <w:t>Добуквенный период</w:t>
            </w:r>
          </w:p>
        </w:tc>
        <w:tc>
          <w:tcPr>
            <w:tcW w:w="1276" w:type="dxa"/>
          </w:tcPr>
          <w:p w:rsidR="004475B1" w:rsidRPr="005970A1" w:rsidRDefault="004475B1" w:rsidP="00113767">
            <w:pPr>
              <w:ind w:firstLine="95"/>
              <w:jc w:val="center"/>
              <w:rPr>
                <w:sz w:val="24"/>
                <w:szCs w:val="24"/>
              </w:rPr>
            </w:pPr>
            <w:r w:rsidRPr="005970A1">
              <w:rPr>
                <w:sz w:val="24"/>
                <w:szCs w:val="24"/>
              </w:rPr>
              <w:t>24</w:t>
            </w:r>
          </w:p>
        </w:tc>
        <w:tc>
          <w:tcPr>
            <w:tcW w:w="9497" w:type="dxa"/>
          </w:tcPr>
          <w:p w:rsidR="004475B1" w:rsidRPr="005970A1" w:rsidRDefault="004475B1" w:rsidP="00113767">
            <w:pPr>
              <w:ind w:firstLine="95"/>
              <w:rPr>
                <w:b/>
                <w:bCs/>
                <w:sz w:val="24"/>
                <w:szCs w:val="24"/>
              </w:rPr>
            </w:pPr>
            <w:r w:rsidRPr="005970A1">
              <w:rPr>
                <w:sz w:val="24"/>
                <w:szCs w:val="24"/>
              </w:rPr>
              <w:t>Восприятие на слух звучащей речи (высказываний собеседника,  художественных текстов). Адекватное понимание содержания звучащей речи, умение отвечать на вопросы по содержанию услышанного произведения.</w:t>
            </w:r>
          </w:p>
        </w:tc>
      </w:tr>
      <w:tr w:rsidR="004475B1" w:rsidRPr="005970A1" w:rsidTr="00504DEF">
        <w:tc>
          <w:tcPr>
            <w:tcW w:w="1276" w:type="dxa"/>
          </w:tcPr>
          <w:p w:rsidR="004475B1" w:rsidRPr="005970A1" w:rsidRDefault="004475B1" w:rsidP="000B4D62">
            <w:pPr>
              <w:ind w:hanging="2"/>
              <w:jc w:val="center"/>
              <w:rPr>
                <w:sz w:val="24"/>
                <w:szCs w:val="24"/>
                <w:lang w:val="en-US"/>
              </w:rPr>
            </w:pPr>
            <w:r w:rsidRPr="005970A1">
              <w:rPr>
                <w:sz w:val="24"/>
                <w:szCs w:val="24"/>
                <w:lang w:val="en-US"/>
              </w:rPr>
              <w:t>II</w:t>
            </w:r>
          </w:p>
        </w:tc>
        <w:tc>
          <w:tcPr>
            <w:tcW w:w="3260" w:type="dxa"/>
          </w:tcPr>
          <w:p w:rsidR="004475B1" w:rsidRPr="005970A1" w:rsidRDefault="004475B1" w:rsidP="000B4D62">
            <w:pPr>
              <w:ind w:firstLine="21"/>
              <w:rPr>
                <w:sz w:val="24"/>
                <w:szCs w:val="24"/>
              </w:rPr>
            </w:pPr>
            <w:r w:rsidRPr="005970A1">
              <w:rPr>
                <w:sz w:val="24"/>
                <w:szCs w:val="24"/>
              </w:rPr>
              <w:t>Букварный  период</w:t>
            </w:r>
          </w:p>
        </w:tc>
        <w:tc>
          <w:tcPr>
            <w:tcW w:w="1276" w:type="dxa"/>
          </w:tcPr>
          <w:p w:rsidR="004475B1" w:rsidRPr="005970A1" w:rsidRDefault="004475B1" w:rsidP="00113767">
            <w:pPr>
              <w:ind w:firstLine="95"/>
              <w:jc w:val="center"/>
              <w:rPr>
                <w:sz w:val="24"/>
                <w:szCs w:val="24"/>
              </w:rPr>
            </w:pPr>
            <w:r w:rsidRPr="005970A1">
              <w:rPr>
                <w:sz w:val="24"/>
                <w:szCs w:val="24"/>
              </w:rPr>
              <w:t>64</w:t>
            </w:r>
          </w:p>
        </w:tc>
        <w:tc>
          <w:tcPr>
            <w:tcW w:w="9497" w:type="dxa"/>
          </w:tcPr>
          <w:p w:rsidR="004475B1" w:rsidRPr="005970A1" w:rsidRDefault="004475B1" w:rsidP="00113767">
            <w:pPr>
              <w:ind w:firstLine="95"/>
              <w:rPr>
                <w:b/>
                <w:bCs/>
                <w:sz w:val="24"/>
                <w:szCs w:val="24"/>
              </w:rPr>
            </w:pPr>
            <w:r w:rsidRPr="005970A1">
              <w:rPr>
                <w:sz w:val="24"/>
                <w:szCs w:val="24"/>
              </w:rPr>
              <w:t>Осознание того, что литературное произведение создано кем-то (народом, конкретным чело</w:t>
            </w:r>
            <w:r w:rsidRPr="005970A1">
              <w:rPr>
                <w:sz w:val="24"/>
                <w:szCs w:val="24"/>
              </w:rPr>
              <w:softHyphen/>
              <w:t>веком), т. е.  преодоление «наивного реа</w:t>
            </w:r>
            <w:r w:rsidRPr="005970A1">
              <w:rPr>
                <w:sz w:val="24"/>
                <w:szCs w:val="24"/>
              </w:rPr>
              <w:softHyphen/>
              <w:t>лизма» в восприятии литературы.</w:t>
            </w:r>
          </w:p>
        </w:tc>
      </w:tr>
      <w:tr w:rsidR="004475B1" w:rsidRPr="005970A1" w:rsidTr="00504DEF">
        <w:tc>
          <w:tcPr>
            <w:tcW w:w="1276" w:type="dxa"/>
          </w:tcPr>
          <w:p w:rsidR="004475B1" w:rsidRPr="005970A1" w:rsidRDefault="004475B1" w:rsidP="000B4D62">
            <w:pPr>
              <w:ind w:hanging="2"/>
              <w:jc w:val="center"/>
              <w:rPr>
                <w:sz w:val="24"/>
                <w:szCs w:val="24"/>
              </w:rPr>
            </w:pPr>
            <w:r w:rsidRPr="005970A1">
              <w:rPr>
                <w:sz w:val="24"/>
                <w:szCs w:val="24"/>
                <w:lang w:val="en-US"/>
              </w:rPr>
              <w:t>III</w:t>
            </w:r>
          </w:p>
        </w:tc>
        <w:tc>
          <w:tcPr>
            <w:tcW w:w="3260" w:type="dxa"/>
          </w:tcPr>
          <w:p w:rsidR="004475B1" w:rsidRPr="005970A1" w:rsidRDefault="004475B1" w:rsidP="000B4D62">
            <w:pPr>
              <w:ind w:firstLine="21"/>
              <w:rPr>
                <w:sz w:val="24"/>
                <w:szCs w:val="24"/>
              </w:rPr>
            </w:pPr>
            <w:r w:rsidRPr="005970A1">
              <w:rPr>
                <w:sz w:val="24"/>
                <w:szCs w:val="24"/>
              </w:rPr>
              <w:t>Послебукварный период</w:t>
            </w:r>
          </w:p>
        </w:tc>
        <w:tc>
          <w:tcPr>
            <w:tcW w:w="1276" w:type="dxa"/>
          </w:tcPr>
          <w:p w:rsidR="004475B1" w:rsidRPr="005970A1" w:rsidRDefault="004475B1" w:rsidP="00113767">
            <w:pPr>
              <w:ind w:firstLine="95"/>
              <w:jc w:val="center"/>
              <w:rPr>
                <w:sz w:val="24"/>
                <w:szCs w:val="24"/>
              </w:rPr>
            </w:pPr>
            <w:r w:rsidRPr="005970A1">
              <w:rPr>
                <w:sz w:val="24"/>
                <w:szCs w:val="24"/>
              </w:rPr>
              <w:t>9</w:t>
            </w:r>
          </w:p>
        </w:tc>
        <w:tc>
          <w:tcPr>
            <w:tcW w:w="9497" w:type="dxa"/>
          </w:tcPr>
          <w:p w:rsidR="004475B1" w:rsidRPr="005970A1" w:rsidRDefault="004475B1" w:rsidP="008C14E4">
            <w:pPr>
              <w:ind w:firstLine="0"/>
              <w:rPr>
                <w:sz w:val="24"/>
                <w:szCs w:val="24"/>
              </w:rPr>
            </w:pPr>
            <w:r w:rsidRPr="005970A1">
              <w:rPr>
                <w:sz w:val="24"/>
                <w:szCs w:val="24"/>
              </w:rPr>
              <w:t>Совершенствование основных качеств читательского навыка – правильности, осознанности, скорости чтения, а также выразительности.</w:t>
            </w:r>
          </w:p>
          <w:p w:rsidR="004475B1" w:rsidRPr="005970A1" w:rsidRDefault="004475B1" w:rsidP="008C14E4">
            <w:pPr>
              <w:ind w:firstLine="0"/>
              <w:rPr>
                <w:sz w:val="24"/>
                <w:szCs w:val="24"/>
              </w:rPr>
            </w:pPr>
            <w:r w:rsidRPr="005970A1">
              <w:rPr>
                <w:sz w:val="24"/>
                <w:szCs w:val="24"/>
              </w:rPr>
              <w:t>Чтение текстов разных жанров, заучивание наизусть стихотворных текстов, загадок, скороговорок.Выполнение разнообразных заданий, направленных на отработку навыка чтения и достижение понимания прочитанного, на подготовку учеников к курсу «Литературное чтение».</w:t>
            </w:r>
          </w:p>
        </w:tc>
      </w:tr>
      <w:tr w:rsidR="004475B1" w:rsidRPr="005970A1" w:rsidTr="00504DEF">
        <w:tc>
          <w:tcPr>
            <w:tcW w:w="1276" w:type="dxa"/>
          </w:tcPr>
          <w:p w:rsidR="004475B1" w:rsidRPr="005970A1" w:rsidRDefault="004475B1" w:rsidP="008C14E4">
            <w:pPr>
              <w:ind w:hanging="2"/>
              <w:jc w:val="center"/>
              <w:rPr>
                <w:sz w:val="24"/>
                <w:szCs w:val="24"/>
                <w:lang w:val="en-US"/>
              </w:rPr>
            </w:pPr>
            <w:r w:rsidRPr="005970A1">
              <w:rPr>
                <w:sz w:val="24"/>
                <w:szCs w:val="24"/>
                <w:lang w:val="en-US"/>
              </w:rPr>
              <w:t>IV</w:t>
            </w:r>
          </w:p>
        </w:tc>
        <w:tc>
          <w:tcPr>
            <w:tcW w:w="3260" w:type="dxa"/>
          </w:tcPr>
          <w:p w:rsidR="004475B1" w:rsidRPr="005970A1" w:rsidRDefault="004475B1" w:rsidP="000B4D62">
            <w:pPr>
              <w:ind w:firstLine="21"/>
              <w:rPr>
                <w:sz w:val="24"/>
                <w:szCs w:val="24"/>
              </w:rPr>
            </w:pPr>
            <w:r w:rsidRPr="005970A1">
              <w:rPr>
                <w:sz w:val="24"/>
                <w:szCs w:val="24"/>
              </w:rPr>
              <w:t>Ребятам о зверятах</w:t>
            </w:r>
          </w:p>
        </w:tc>
        <w:tc>
          <w:tcPr>
            <w:tcW w:w="1276" w:type="dxa"/>
          </w:tcPr>
          <w:p w:rsidR="004475B1" w:rsidRPr="005970A1" w:rsidRDefault="004475B1" w:rsidP="000B4D62">
            <w:pPr>
              <w:ind w:firstLine="95"/>
              <w:jc w:val="center"/>
              <w:rPr>
                <w:sz w:val="24"/>
                <w:szCs w:val="24"/>
              </w:rPr>
            </w:pPr>
            <w:r w:rsidRPr="005970A1">
              <w:rPr>
                <w:sz w:val="24"/>
                <w:szCs w:val="24"/>
              </w:rPr>
              <w:t>5</w:t>
            </w:r>
          </w:p>
        </w:tc>
        <w:tc>
          <w:tcPr>
            <w:tcW w:w="9497" w:type="dxa"/>
          </w:tcPr>
          <w:p w:rsidR="004475B1" w:rsidRPr="005970A1" w:rsidRDefault="004475B1" w:rsidP="006A3F40">
            <w:pPr>
              <w:widowControl/>
              <w:suppressAutoHyphens w:val="0"/>
              <w:autoSpaceDE w:val="0"/>
              <w:autoSpaceDN w:val="0"/>
              <w:adjustRightInd w:val="0"/>
              <w:ind w:firstLine="0"/>
              <w:rPr>
                <w:rFonts w:eastAsia="SchoolBookSanPin"/>
                <w:kern w:val="0"/>
                <w:sz w:val="24"/>
                <w:szCs w:val="24"/>
              </w:rPr>
            </w:pPr>
            <w:r w:rsidRPr="005970A1">
              <w:rPr>
                <w:rFonts w:eastAsia="Times New Roman"/>
                <w:kern w:val="0"/>
                <w:sz w:val="24"/>
                <w:szCs w:val="24"/>
              </w:rPr>
              <w:t>Слушание</w:t>
            </w:r>
            <w:r w:rsidRPr="005970A1">
              <w:rPr>
                <w:rFonts w:eastAsia="SchoolBookSanPin"/>
                <w:kern w:val="0"/>
                <w:sz w:val="24"/>
                <w:szCs w:val="24"/>
              </w:rPr>
              <w:t xml:space="preserve">, адекватное </w:t>
            </w:r>
            <w:r w:rsidRPr="005970A1">
              <w:rPr>
                <w:rFonts w:eastAsia="Times New Roman"/>
                <w:kern w:val="0"/>
                <w:sz w:val="24"/>
                <w:szCs w:val="24"/>
              </w:rPr>
              <w:t xml:space="preserve">понимание </w:t>
            </w:r>
            <w:r w:rsidRPr="005970A1">
              <w:rPr>
                <w:rFonts w:eastAsia="SchoolBookSanPin"/>
                <w:kern w:val="0"/>
                <w:sz w:val="24"/>
                <w:szCs w:val="24"/>
              </w:rPr>
              <w:t xml:space="preserve">содержания звучащего текста, </w:t>
            </w:r>
            <w:r w:rsidRPr="005970A1">
              <w:rPr>
                <w:rFonts w:eastAsia="Times New Roman"/>
                <w:kern w:val="0"/>
                <w:sz w:val="24"/>
                <w:szCs w:val="24"/>
              </w:rPr>
              <w:t xml:space="preserve">ответы на вопросы </w:t>
            </w:r>
            <w:r w:rsidRPr="005970A1">
              <w:rPr>
                <w:rFonts w:eastAsia="SchoolBookSanPin"/>
                <w:kern w:val="0"/>
                <w:sz w:val="24"/>
                <w:szCs w:val="24"/>
              </w:rPr>
              <w:t xml:space="preserve">по </w:t>
            </w:r>
            <w:r w:rsidRPr="005970A1">
              <w:rPr>
                <w:rFonts w:eastAsia="SchoolBookSanPin"/>
                <w:kern w:val="0"/>
                <w:sz w:val="24"/>
                <w:szCs w:val="24"/>
              </w:rPr>
              <w:lastRenderedPageBreak/>
              <w:t>тексту, воспринятому на слух.</w:t>
            </w:r>
          </w:p>
          <w:p w:rsidR="004475B1" w:rsidRPr="005970A1" w:rsidRDefault="004475B1" w:rsidP="006A3F40">
            <w:pPr>
              <w:widowControl/>
              <w:suppressAutoHyphens w:val="0"/>
              <w:autoSpaceDE w:val="0"/>
              <w:autoSpaceDN w:val="0"/>
              <w:adjustRightInd w:val="0"/>
              <w:ind w:firstLine="0"/>
              <w:rPr>
                <w:b/>
                <w:bCs/>
                <w:sz w:val="24"/>
                <w:szCs w:val="24"/>
              </w:rPr>
            </w:pPr>
            <w:r w:rsidRPr="005970A1">
              <w:rPr>
                <w:rFonts w:eastAsia="Times New Roman"/>
                <w:kern w:val="0"/>
                <w:sz w:val="24"/>
                <w:szCs w:val="24"/>
              </w:rPr>
              <w:t xml:space="preserve">Чтение вслух и про себя </w:t>
            </w:r>
            <w:r w:rsidRPr="005970A1">
              <w:rPr>
                <w:rFonts w:eastAsia="SchoolBookSanPin"/>
                <w:kern w:val="0"/>
                <w:sz w:val="24"/>
                <w:szCs w:val="24"/>
              </w:rPr>
              <w:t>слов, предложений, текста. вы</w:t>
            </w:r>
            <w:r w:rsidRPr="005970A1">
              <w:rPr>
                <w:rFonts w:eastAsia="Times New Roman"/>
                <w:kern w:val="0"/>
                <w:sz w:val="24"/>
                <w:szCs w:val="24"/>
              </w:rPr>
              <w:t xml:space="preserve">борочное </w:t>
            </w:r>
            <w:r w:rsidRPr="005970A1">
              <w:rPr>
                <w:rFonts w:eastAsia="SchoolBookSanPin"/>
                <w:kern w:val="0"/>
                <w:sz w:val="24"/>
                <w:szCs w:val="24"/>
              </w:rPr>
              <w:t xml:space="preserve">чтение (по указанию учителя) для получения определенной информации. </w:t>
            </w:r>
            <w:r w:rsidRPr="005970A1">
              <w:rPr>
                <w:rFonts w:eastAsia="Times New Roman"/>
                <w:kern w:val="0"/>
                <w:sz w:val="24"/>
                <w:szCs w:val="24"/>
              </w:rPr>
              <w:t xml:space="preserve">Выразительное </w:t>
            </w:r>
            <w:r w:rsidRPr="005970A1">
              <w:rPr>
                <w:rFonts w:eastAsia="SchoolBookSanPin"/>
                <w:kern w:val="0"/>
                <w:sz w:val="24"/>
                <w:szCs w:val="24"/>
              </w:rPr>
              <w:t>чтение небольших текстов, стихотворных и прозаических: вопросительная и восклицательная интонация, передача чувства радости, выражение с помощью интонации отношения к герою.</w:t>
            </w:r>
          </w:p>
        </w:tc>
      </w:tr>
      <w:tr w:rsidR="004475B1" w:rsidRPr="005970A1" w:rsidTr="00504DEF">
        <w:tc>
          <w:tcPr>
            <w:tcW w:w="1276" w:type="dxa"/>
          </w:tcPr>
          <w:p w:rsidR="004475B1" w:rsidRPr="005970A1" w:rsidRDefault="004475B1" w:rsidP="000B4D62">
            <w:pPr>
              <w:ind w:hanging="2"/>
              <w:jc w:val="center"/>
              <w:rPr>
                <w:sz w:val="24"/>
                <w:szCs w:val="24"/>
                <w:lang w:val="en-US"/>
              </w:rPr>
            </w:pPr>
            <w:r w:rsidRPr="005970A1">
              <w:rPr>
                <w:sz w:val="24"/>
                <w:szCs w:val="24"/>
                <w:lang w:val="en-US"/>
              </w:rPr>
              <w:lastRenderedPageBreak/>
              <w:t>V</w:t>
            </w:r>
          </w:p>
        </w:tc>
        <w:tc>
          <w:tcPr>
            <w:tcW w:w="3260" w:type="dxa"/>
          </w:tcPr>
          <w:p w:rsidR="004475B1" w:rsidRPr="005970A1" w:rsidRDefault="004475B1" w:rsidP="006A3F40">
            <w:pPr>
              <w:ind w:firstLine="21"/>
              <w:rPr>
                <w:sz w:val="24"/>
                <w:szCs w:val="24"/>
              </w:rPr>
            </w:pPr>
            <w:r w:rsidRPr="005970A1">
              <w:rPr>
                <w:rFonts w:eastAsia="Times New Roman"/>
                <w:kern w:val="0"/>
                <w:sz w:val="24"/>
                <w:szCs w:val="24"/>
              </w:rPr>
              <w:t xml:space="preserve">Что хорошо, что плохо </w:t>
            </w:r>
          </w:p>
        </w:tc>
        <w:tc>
          <w:tcPr>
            <w:tcW w:w="1276" w:type="dxa"/>
          </w:tcPr>
          <w:p w:rsidR="004475B1" w:rsidRPr="005970A1" w:rsidRDefault="004475B1" w:rsidP="000B4D62">
            <w:pPr>
              <w:ind w:firstLine="95"/>
              <w:jc w:val="center"/>
              <w:rPr>
                <w:sz w:val="24"/>
                <w:szCs w:val="24"/>
              </w:rPr>
            </w:pPr>
            <w:r w:rsidRPr="005970A1">
              <w:rPr>
                <w:sz w:val="24"/>
                <w:szCs w:val="24"/>
              </w:rPr>
              <w:t>7</w:t>
            </w:r>
          </w:p>
        </w:tc>
        <w:tc>
          <w:tcPr>
            <w:tcW w:w="9497" w:type="dxa"/>
          </w:tcPr>
          <w:p w:rsidR="004475B1" w:rsidRPr="005970A1" w:rsidRDefault="004475B1" w:rsidP="006A3F40">
            <w:pPr>
              <w:widowControl/>
              <w:suppressAutoHyphens w:val="0"/>
              <w:autoSpaceDE w:val="0"/>
              <w:autoSpaceDN w:val="0"/>
              <w:adjustRightInd w:val="0"/>
              <w:ind w:firstLine="0"/>
              <w:rPr>
                <w:sz w:val="24"/>
                <w:szCs w:val="24"/>
              </w:rPr>
            </w:pPr>
            <w:r w:rsidRPr="005970A1">
              <w:rPr>
                <w:rFonts w:eastAsia="Times New Roman"/>
                <w:kern w:val="0"/>
                <w:sz w:val="24"/>
                <w:szCs w:val="24"/>
              </w:rPr>
              <w:t xml:space="preserve">Определение </w:t>
            </w:r>
            <w:r w:rsidRPr="005970A1">
              <w:rPr>
                <w:rFonts w:eastAsia="SchoolBookSanPin"/>
                <w:kern w:val="0"/>
                <w:sz w:val="24"/>
                <w:szCs w:val="24"/>
              </w:rPr>
              <w:t xml:space="preserve">значения слова по контексту; выбор слов из текста для заглавия. </w:t>
            </w:r>
            <w:r w:rsidRPr="005970A1">
              <w:rPr>
                <w:rFonts w:eastAsia="Times New Roman"/>
                <w:kern w:val="0"/>
                <w:sz w:val="24"/>
                <w:szCs w:val="24"/>
              </w:rPr>
              <w:t xml:space="preserve">Восстановление </w:t>
            </w:r>
            <w:r w:rsidRPr="005970A1">
              <w:rPr>
                <w:rFonts w:eastAsia="SchoolBookSanPin"/>
                <w:kern w:val="0"/>
                <w:sz w:val="24"/>
                <w:szCs w:val="24"/>
              </w:rPr>
              <w:t xml:space="preserve">последовательности событий в тексте. </w:t>
            </w:r>
            <w:r w:rsidRPr="005970A1">
              <w:rPr>
                <w:rFonts w:eastAsia="Times New Roman"/>
                <w:kern w:val="0"/>
                <w:sz w:val="24"/>
                <w:szCs w:val="24"/>
              </w:rPr>
              <w:t xml:space="preserve">Выборочное </w:t>
            </w:r>
            <w:r w:rsidRPr="005970A1">
              <w:rPr>
                <w:rFonts w:eastAsia="SchoolBookSanPin"/>
                <w:kern w:val="0"/>
                <w:sz w:val="24"/>
                <w:szCs w:val="24"/>
              </w:rPr>
              <w:t xml:space="preserve">(по указанию учителя) </w:t>
            </w:r>
            <w:r w:rsidRPr="005970A1">
              <w:rPr>
                <w:rFonts w:eastAsia="Times New Roman"/>
                <w:kern w:val="0"/>
                <w:sz w:val="24"/>
                <w:szCs w:val="24"/>
              </w:rPr>
              <w:t xml:space="preserve">поисковое </w:t>
            </w:r>
            <w:r w:rsidRPr="005970A1">
              <w:rPr>
                <w:rFonts w:eastAsia="SchoolBookSanPin"/>
                <w:kern w:val="0"/>
                <w:sz w:val="24"/>
                <w:szCs w:val="24"/>
              </w:rPr>
              <w:t xml:space="preserve">чтение с целью нахождения нужной информации; поиск фрагментов текста для подтверждения своей мысли. </w:t>
            </w:r>
            <w:r w:rsidRPr="005970A1">
              <w:rPr>
                <w:rFonts w:eastAsia="Times New Roman"/>
                <w:kern w:val="0"/>
                <w:sz w:val="24"/>
                <w:szCs w:val="24"/>
              </w:rPr>
              <w:t xml:space="preserve">Выразительное </w:t>
            </w:r>
            <w:r w:rsidRPr="005970A1">
              <w:rPr>
                <w:rFonts w:eastAsia="SchoolBookSanPin"/>
                <w:kern w:val="0"/>
                <w:sz w:val="24"/>
                <w:szCs w:val="24"/>
              </w:rPr>
              <w:t>чтение</w:t>
            </w:r>
            <w:r w:rsidRPr="005970A1">
              <w:rPr>
                <w:rFonts w:eastAsia="Times New Roman"/>
                <w:kern w:val="0"/>
                <w:sz w:val="24"/>
                <w:szCs w:val="24"/>
              </w:rPr>
              <w:t xml:space="preserve">: </w:t>
            </w:r>
            <w:r w:rsidRPr="005970A1">
              <w:rPr>
                <w:rFonts w:eastAsia="SchoolBookSanPin"/>
                <w:kern w:val="0"/>
                <w:sz w:val="24"/>
                <w:szCs w:val="24"/>
              </w:rPr>
              <w:t xml:space="preserve">пауза для выражения раздумья, вопросительная интонация. </w:t>
            </w:r>
            <w:r w:rsidRPr="005970A1">
              <w:rPr>
                <w:rFonts w:eastAsia="Times New Roman"/>
                <w:kern w:val="0"/>
                <w:sz w:val="24"/>
                <w:szCs w:val="24"/>
              </w:rPr>
              <w:t xml:space="preserve">Обсуждение </w:t>
            </w:r>
            <w:r w:rsidRPr="005970A1">
              <w:rPr>
                <w:rFonts w:eastAsia="SchoolBookSanPin"/>
                <w:kern w:val="0"/>
                <w:sz w:val="24"/>
                <w:szCs w:val="24"/>
              </w:rPr>
              <w:t xml:space="preserve">поступков героев, нравственная </w:t>
            </w:r>
            <w:r w:rsidRPr="005970A1">
              <w:rPr>
                <w:rFonts w:eastAsia="Times New Roman"/>
                <w:kern w:val="0"/>
                <w:sz w:val="24"/>
                <w:szCs w:val="24"/>
              </w:rPr>
              <w:t xml:space="preserve">оценка </w:t>
            </w:r>
            <w:r w:rsidRPr="005970A1">
              <w:rPr>
                <w:rFonts w:eastAsia="SchoolBookSanPin"/>
                <w:kern w:val="0"/>
                <w:sz w:val="24"/>
                <w:szCs w:val="24"/>
              </w:rPr>
              <w:t xml:space="preserve">(высказывание своего суждения), </w:t>
            </w:r>
            <w:r w:rsidRPr="005970A1">
              <w:rPr>
                <w:rFonts w:eastAsia="Times New Roman"/>
                <w:kern w:val="0"/>
                <w:sz w:val="24"/>
                <w:szCs w:val="24"/>
              </w:rPr>
              <w:t xml:space="preserve">выбор </w:t>
            </w:r>
            <w:r w:rsidRPr="005970A1">
              <w:rPr>
                <w:rFonts w:eastAsia="SchoolBookSanPin"/>
                <w:kern w:val="0"/>
                <w:sz w:val="24"/>
                <w:szCs w:val="24"/>
              </w:rPr>
              <w:t>слов для характеристик из предложенного ряда.</w:t>
            </w:r>
          </w:p>
        </w:tc>
      </w:tr>
      <w:tr w:rsidR="004475B1" w:rsidRPr="005970A1" w:rsidTr="00504DEF">
        <w:tc>
          <w:tcPr>
            <w:tcW w:w="1276" w:type="dxa"/>
          </w:tcPr>
          <w:p w:rsidR="004475B1" w:rsidRPr="005970A1" w:rsidRDefault="004475B1" w:rsidP="00A56C4E">
            <w:pPr>
              <w:ind w:hanging="2"/>
              <w:jc w:val="center"/>
              <w:rPr>
                <w:sz w:val="24"/>
                <w:szCs w:val="24"/>
                <w:lang w:val="en-US"/>
              </w:rPr>
            </w:pPr>
            <w:r w:rsidRPr="005970A1">
              <w:rPr>
                <w:sz w:val="24"/>
                <w:szCs w:val="24"/>
                <w:lang w:val="en-US"/>
              </w:rPr>
              <w:t>VI</w:t>
            </w:r>
          </w:p>
        </w:tc>
        <w:tc>
          <w:tcPr>
            <w:tcW w:w="3260" w:type="dxa"/>
          </w:tcPr>
          <w:p w:rsidR="004475B1" w:rsidRPr="005970A1" w:rsidRDefault="004475B1" w:rsidP="00437272">
            <w:pPr>
              <w:widowControl/>
              <w:suppressAutoHyphens w:val="0"/>
              <w:autoSpaceDE w:val="0"/>
              <w:autoSpaceDN w:val="0"/>
              <w:adjustRightInd w:val="0"/>
              <w:ind w:firstLine="0"/>
              <w:jc w:val="left"/>
              <w:rPr>
                <w:rFonts w:eastAsia="Times New Roman"/>
                <w:kern w:val="0"/>
                <w:sz w:val="24"/>
                <w:szCs w:val="24"/>
              </w:rPr>
            </w:pPr>
            <w:r w:rsidRPr="005970A1">
              <w:rPr>
                <w:rFonts w:eastAsia="Times New Roman"/>
                <w:kern w:val="0"/>
                <w:sz w:val="24"/>
                <w:szCs w:val="24"/>
              </w:rPr>
              <w:t>Расскажу вам сказку старинную, не шибко короткую, не шибко длинную</w:t>
            </w:r>
          </w:p>
        </w:tc>
        <w:tc>
          <w:tcPr>
            <w:tcW w:w="1276" w:type="dxa"/>
          </w:tcPr>
          <w:p w:rsidR="004475B1" w:rsidRPr="005970A1" w:rsidRDefault="004475B1" w:rsidP="000B4D62">
            <w:pPr>
              <w:ind w:firstLine="95"/>
              <w:jc w:val="center"/>
              <w:rPr>
                <w:sz w:val="24"/>
                <w:szCs w:val="24"/>
              </w:rPr>
            </w:pPr>
            <w:r w:rsidRPr="005970A1">
              <w:rPr>
                <w:sz w:val="24"/>
                <w:szCs w:val="24"/>
              </w:rPr>
              <w:t>5</w:t>
            </w:r>
          </w:p>
        </w:tc>
        <w:tc>
          <w:tcPr>
            <w:tcW w:w="9497" w:type="dxa"/>
          </w:tcPr>
          <w:p w:rsidR="004475B1" w:rsidRPr="005970A1" w:rsidRDefault="004475B1" w:rsidP="00437272">
            <w:pPr>
              <w:widowControl/>
              <w:suppressAutoHyphens w:val="0"/>
              <w:autoSpaceDE w:val="0"/>
              <w:autoSpaceDN w:val="0"/>
              <w:adjustRightInd w:val="0"/>
              <w:ind w:firstLine="0"/>
              <w:rPr>
                <w:rFonts w:eastAsia="Times New Roman"/>
                <w:kern w:val="0"/>
                <w:sz w:val="24"/>
                <w:szCs w:val="24"/>
              </w:rPr>
            </w:pPr>
            <w:r w:rsidRPr="005970A1">
              <w:rPr>
                <w:rFonts w:eastAsia="Times New Roman"/>
                <w:kern w:val="0"/>
                <w:sz w:val="24"/>
                <w:szCs w:val="24"/>
              </w:rPr>
              <w:t xml:space="preserve">Выразительное </w:t>
            </w:r>
            <w:r w:rsidRPr="005970A1">
              <w:rPr>
                <w:rFonts w:eastAsia="SchoolBookSanPin"/>
                <w:kern w:val="0"/>
                <w:sz w:val="24"/>
                <w:szCs w:val="24"/>
              </w:rPr>
              <w:t xml:space="preserve">чтение: передача интонацией просьбы, вопроса и ответа, отношения автора к персонажу (любуется, хвалит и т. д.). </w:t>
            </w:r>
            <w:r w:rsidRPr="005970A1">
              <w:rPr>
                <w:rFonts w:eastAsia="Times New Roman"/>
                <w:kern w:val="0"/>
                <w:sz w:val="24"/>
                <w:szCs w:val="24"/>
              </w:rPr>
              <w:t xml:space="preserve">Выбор </w:t>
            </w:r>
            <w:r w:rsidRPr="005970A1">
              <w:rPr>
                <w:rFonts w:eastAsia="SchoolBookSanPin"/>
                <w:kern w:val="0"/>
                <w:sz w:val="24"/>
                <w:szCs w:val="24"/>
              </w:rPr>
              <w:t xml:space="preserve">предложений из текста для озаглавливания частей. </w:t>
            </w:r>
            <w:r w:rsidRPr="005970A1">
              <w:rPr>
                <w:rFonts w:eastAsia="Times New Roman"/>
                <w:kern w:val="0"/>
                <w:sz w:val="24"/>
                <w:szCs w:val="24"/>
              </w:rPr>
              <w:t xml:space="preserve">Пересказ </w:t>
            </w:r>
            <w:r w:rsidRPr="005970A1">
              <w:rPr>
                <w:rFonts w:eastAsia="SchoolBookSanPin"/>
                <w:kern w:val="0"/>
                <w:sz w:val="24"/>
                <w:szCs w:val="24"/>
              </w:rPr>
              <w:t xml:space="preserve">эпизодов по плану с использованием сказочных выражений. </w:t>
            </w:r>
            <w:r w:rsidRPr="005970A1">
              <w:rPr>
                <w:rFonts w:eastAsia="Times New Roman"/>
                <w:kern w:val="0"/>
                <w:sz w:val="24"/>
                <w:szCs w:val="24"/>
              </w:rPr>
              <w:t xml:space="preserve">Характеристика </w:t>
            </w:r>
            <w:r w:rsidRPr="005970A1">
              <w:rPr>
                <w:rFonts w:eastAsia="SchoolBookSanPin"/>
                <w:kern w:val="0"/>
                <w:sz w:val="24"/>
                <w:szCs w:val="24"/>
              </w:rPr>
              <w:t xml:space="preserve">персонажей по их поступкам: </w:t>
            </w:r>
            <w:r w:rsidRPr="005970A1">
              <w:rPr>
                <w:rFonts w:eastAsia="Times New Roman"/>
                <w:kern w:val="0"/>
                <w:sz w:val="24"/>
                <w:szCs w:val="24"/>
              </w:rPr>
              <w:t xml:space="preserve">выбор </w:t>
            </w:r>
            <w:r w:rsidRPr="005970A1">
              <w:rPr>
                <w:rFonts w:eastAsia="SchoolBookSanPin"/>
                <w:kern w:val="0"/>
                <w:sz w:val="24"/>
                <w:szCs w:val="24"/>
              </w:rPr>
              <w:t>словхарактеристик из заданного ряда.</w:t>
            </w:r>
          </w:p>
        </w:tc>
      </w:tr>
      <w:tr w:rsidR="004475B1" w:rsidRPr="005970A1" w:rsidTr="00504DEF">
        <w:tc>
          <w:tcPr>
            <w:tcW w:w="1276" w:type="dxa"/>
          </w:tcPr>
          <w:p w:rsidR="004475B1" w:rsidRPr="005970A1" w:rsidRDefault="004475B1" w:rsidP="00A56C4E">
            <w:pPr>
              <w:ind w:hanging="2"/>
              <w:jc w:val="center"/>
              <w:rPr>
                <w:sz w:val="24"/>
                <w:szCs w:val="24"/>
                <w:lang w:val="en-US"/>
              </w:rPr>
            </w:pPr>
            <w:r w:rsidRPr="005970A1">
              <w:rPr>
                <w:sz w:val="24"/>
                <w:szCs w:val="24"/>
                <w:lang w:val="en-US"/>
              </w:rPr>
              <w:t>VII</w:t>
            </w:r>
          </w:p>
        </w:tc>
        <w:tc>
          <w:tcPr>
            <w:tcW w:w="3260" w:type="dxa"/>
          </w:tcPr>
          <w:p w:rsidR="004475B1" w:rsidRPr="005970A1" w:rsidRDefault="004475B1" w:rsidP="000B4D62">
            <w:pPr>
              <w:ind w:firstLine="21"/>
              <w:rPr>
                <w:sz w:val="24"/>
                <w:szCs w:val="24"/>
              </w:rPr>
            </w:pPr>
            <w:r w:rsidRPr="005970A1">
              <w:rPr>
                <w:rFonts w:eastAsia="Times New Roman"/>
                <w:kern w:val="0"/>
                <w:sz w:val="24"/>
                <w:szCs w:val="24"/>
              </w:rPr>
              <w:t>«В окно повеяло весною...»</w:t>
            </w:r>
          </w:p>
        </w:tc>
        <w:tc>
          <w:tcPr>
            <w:tcW w:w="1276" w:type="dxa"/>
          </w:tcPr>
          <w:p w:rsidR="004475B1" w:rsidRPr="005970A1" w:rsidRDefault="004475B1" w:rsidP="000B4D62">
            <w:pPr>
              <w:ind w:firstLine="95"/>
              <w:jc w:val="center"/>
              <w:rPr>
                <w:sz w:val="24"/>
                <w:szCs w:val="24"/>
              </w:rPr>
            </w:pPr>
            <w:r w:rsidRPr="005970A1">
              <w:rPr>
                <w:sz w:val="24"/>
                <w:szCs w:val="24"/>
              </w:rPr>
              <w:t>3</w:t>
            </w:r>
          </w:p>
        </w:tc>
        <w:tc>
          <w:tcPr>
            <w:tcW w:w="9497" w:type="dxa"/>
          </w:tcPr>
          <w:p w:rsidR="004475B1" w:rsidRPr="005970A1" w:rsidRDefault="004475B1" w:rsidP="006A3F40">
            <w:pPr>
              <w:widowControl/>
              <w:suppressAutoHyphens w:val="0"/>
              <w:autoSpaceDE w:val="0"/>
              <w:autoSpaceDN w:val="0"/>
              <w:adjustRightInd w:val="0"/>
              <w:ind w:firstLine="0"/>
              <w:jc w:val="left"/>
              <w:rPr>
                <w:sz w:val="24"/>
                <w:szCs w:val="24"/>
              </w:rPr>
            </w:pPr>
            <w:r w:rsidRPr="005970A1">
              <w:rPr>
                <w:rFonts w:eastAsia="Times New Roman"/>
                <w:kern w:val="0"/>
                <w:sz w:val="24"/>
                <w:szCs w:val="24"/>
              </w:rPr>
              <w:t xml:space="preserve">Выразительное </w:t>
            </w:r>
            <w:r w:rsidRPr="005970A1">
              <w:rPr>
                <w:rFonts w:eastAsia="SchoolBookSanPin"/>
                <w:kern w:val="0"/>
                <w:sz w:val="24"/>
                <w:szCs w:val="24"/>
              </w:rPr>
              <w:t xml:space="preserve">чтение. </w:t>
            </w:r>
            <w:r w:rsidRPr="005970A1">
              <w:rPr>
                <w:rFonts w:eastAsia="Times New Roman"/>
                <w:kern w:val="0"/>
                <w:sz w:val="24"/>
                <w:szCs w:val="24"/>
              </w:rPr>
              <w:t xml:space="preserve">Сравнение </w:t>
            </w:r>
            <w:r w:rsidRPr="005970A1">
              <w:rPr>
                <w:rFonts w:eastAsia="SchoolBookSanPin"/>
                <w:kern w:val="0"/>
                <w:sz w:val="24"/>
                <w:szCs w:val="24"/>
              </w:rPr>
              <w:t xml:space="preserve">описания весны у разных авторов. </w:t>
            </w:r>
            <w:r w:rsidRPr="005970A1">
              <w:rPr>
                <w:rFonts w:eastAsia="Times New Roman"/>
                <w:kern w:val="0"/>
                <w:sz w:val="24"/>
                <w:szCs w:val="24"/>
              </w:rPr>
              <w:t xml:space="preserve">Сравнение </w:t>
            </w:r>
            <w:r w:rsidRPr="005970A1">
              <w:rPr>
                <w:rFonts w:eastAsia="SchoolBookSanPin"/>
                <w:kern w:val="0"/>
                <w:sz w:val="24"/>
                <w:szCs w:val="24"/>
              </w:rPr>
              <w:t>стихотворений по способу повествования (от первого и третьего лица).</w:t>
            </w:r>
          </w:p>
        </w:tc>
      </w:tr>
      <w:tr w:rsidR="004475B1" w:rsidRPr="005970A1" w:rsidTr="00504DEF">
        <w:tc>
          <w:tcPr>
            <w:tcW w:w="1276" w:type="dxa"/>
          </w:tcPr>
          <w:p w:rsidR="004475B1" w:rsidRPr="005970A1" w:rsidRDefault="004475B1" w:rsidP="00A56C4E">
            <w:pPr>
              <w:ind w:hanging="2"/>
              <w:jc w:val="center"/>
              <w:rPr>
                <w:sz w:val="24"/>
                <w:szCs w:val="24"/>
              </w:rPr>
            </w:pPr>
            <w:r w:rsidRPr="005970A1">
              <w:rPr>
                <w:sz w:val="24"/>
                <w:szCs w:val="24"/>
                <w:lang w:val="en-US"/>
              </w:rPr>
              <w:t>VIII</w:t>
            </w:r>
          </w:p>
        </w:tc>
        <w:tc>
          <w:tcPr>
            <w:tcW w:w="3260" w:type="dxa"/>
          </w:tcPr>
          <w:p w:rsidR="004475B1" w:rsidRPr="005970A1" w:rsidRDefault="004475B1" w:rsidP="006A3F40">
            <w:pPr>
              <w:ind w:firstLine="21"/>
              <w:rPr>
                <w:sz w:val="24"/>
                <w:szCs w:val="24"/>
              </w:rPr>
            </w:pPr>
            <w:r w:rsidRPr="005970A1">
              <w:rPr>
                <w:rFonts w:eastAsia="Times New Roman"/>
                <w:kern w:val="0"/>
                <w:sz w:val="24"/>
                <w:szCs w:val="24"/>
              </w:rPr>
              <w:t>Учиться всегда пригодится.</w:t>
            </w:r>
          </w:p>
        </w:tc>
        <w:tc>
          <w:tcPr>
            <w:tcW w:w="1276" w:type="dxa"/>
          </w:tcPr>
          <w:p w:rsidR="004475B1" w:rsidRPr="005970A1" w:rsidRDefault="004475B1" w:rsidP="000B4D62">
            <w:pPr>
              <w:ind w:firstLine="95"/>
              <w:jc w:val="center"/>
              <w:rPr>
                <w:sz w:val="24"/>
                <w:szCs w:val="24"/>
              </w:rPr>
            </w:pPr>
            <w:r w:rsidRPr="005970A1">
              <w:rPr>
                <w:sz w:val="24"/>
                <w:szCs w:val="24"/>
              </w:rPr>
              <w:t>5</w:t>
            </w:r>
          </w:p>
        </w:tc>
        <w:tc>
          <w:tcPr>
            <w:tcW w:w="9497" w:type="dxa"/>
          </w:tcPr>
          <w:p w:rsidR="004475B1" w:rsidRPr="005970A1" w:rsidRDefault="004475B1" w:rsidP="006A3F40">
            <w:pPr>
              <w:widowControl/>
              <w:suppressAutoHyphens w:val="0"/>
              <w:autoSpaceDE w:val="0"/>
              <w:autoSpaceDN w:val="0"/>
              <w:adjustRightInd w:val="0"/>
              <w:ind w:firstLine="0"/>
              <w:jc w:val="left"/>
              <w:rPr>
                <w:rFonts w:eastAsia="SchoolBookSanPin"/>
                <w:kern w:val="0"/>
                <w:sz w:val="24"/>
                <w:szCs w:val="24"/>
              </w:rPr>
            </w:pPr>
            <w:r w:rsidRPr="005970A1">
              <w:rPr>
                <w:rFonts w:eastAsia="Times New Roman"/>
                <w:kern w:val="0"/>
                <w:sz w:val="24"/>
                <w:szCs w:val="24"/>
              </w:rPr>
              <w:t xml:space="preserve">Выборочное </w:t>
            </w:r>
            <w:r w:rsidRPr="005970A1">
              <w:rPr>
                <w:rFonts w:eastAsia="SchoolBookSanPin"/>
                <w:kern w:val="0"/>
                <w:sz w:val="24"/>
                <w:szCs w:val="24"/>
              </w:rPr>
              <w:t xml:space="preserve">чтение фрагментов. </w:t>
            </w:r>
            <w:r w:rsidRPr="005970A1">
              <w:rPr>
                <w:rFonts w:eastAsia="Times New Roman"/>
                <w:kern w:val="0"/>
                <w:sz w:val="24"/>
                <w:szCs w:val="24"/>
              </w:rPr>
              <w:t xml:space="preserve">Выразительное </w:t>
            </w:r>
            <w:r w:rsidRPr="005970A1">
              <w:rPr>
                <w:rFonts w:eastAsia="SchoolBookSanPin"/>
                <w:kern w:val="0"/>
                <w:sz w:val="24"/>
                <w:szCs w:val="24"/>
              </w:rPr>
              <w:t>чтение</w:t>
            </w:r>
            <w:r w:rsidRPr="005970A1">
              <w:rPr>
                <w:rFonts w:eastAsia="Times New Roman"/>
                <w:kern w:val="0"/>
                <w:sz w:val="24"/>
                <w:szCs w:val="24"/>
              </w:rPr>
              <w:t xml:space="preserve">: </w:t>
            </w:r>
            <w:r w:rsidRPr="005970A1">
              <w:rPr>
                <w:rFonts w:eastAsia="SchoolBookSanPin"/>
                <w:kern w:val="0"/>
                <w:sz w:val="24"/>
                <w:szCs w:val="24"/>
              </w:rPr>
              <w:t xml:space="preserve">передача тона речи (строгий тон учительницы). </w:t>
            </w:r>
            <w:r w:rsidRPr="005970A1">
              <w:rPr>
                <w:rFonts w:eastAsia="Times New Roman"/>
                <w:kern w:val="0"/>
                <w:sz w:val="24"/>
                <w:szCs w:val="24"/>
              </w:rPr>
              <w:t xml:space="preserve">Определение </w:t>
            </w:r>
            <w:r w:rsidRPr="005970A1">
              <w:rPr>
                <w:rFonts w:eastAsia="SchoolBookSanPin"/>
                <w:kern w:val="0"/>
                <w:sz w:val="24"/>
                <w:szCs w:val="24"/>
              </w:rPr>
              <w:t>значения слова по контексту, через подбор родственных слов.</w:t>
            </w:r>
          </w:p>
          <w:p w:rsidR="004475B1" w:rsidRPr="005970A1" w:rsidRDefault="004475B1" w:rsidP="006A3F40">
            <w:pPr>
              <w:widowControl/>
              <w:suppressAutoHyphens w:val="0"/>
              <w:autoSpaceDE w:val="0"/>
              <w:autoSpaceDN w:val="0"/>
              <w:adjustRightInd w:val="0"/>
              <w:ind w:firstLine="0"/>
              <w:jc w:val="left"/>
              <w:rPr>
                <w:color w:val="000000"/>
                <w:sz w:val="24"/>
                <w:szCs w:val="24"/>
              </w:rPr>
            </w:pPr>
            <w:r w:rsidRPr="005970A1">
              <w:rPr>
                <w:rFonts w:eastAsia="Times New Roman"/>
                <w:kern w:val="0"/>
                <w:sz w:val="24"/>
                <w:szCs w:val="24"/>
              </w:rPr>
              <w:t xml:space="preserve">Чтение </w:t>
            </w:r>
            <w:r w:rsidRPr="005970A1">
              <w:rPr>
                <w:rFonts w:eastAsia="SchoolBookSanPin"/>
                <w:kern w:val="0"/>
                <w:sz w:val="24"/>
                <w:szCs w:val="24"/>
              </w:rPr>
              <w:t xml:space="preserve">учебной статьи, определение ее темы (о чем), краткий пересказ. </w:t>
            </w:r>
            <w:r w:rsidRPr="005970A1">
              <w:rPr>
                <w:rFonts w:eastAsia="Times New Roman"/>
                <w:kern w:val="0"/>
                <w:sz w:val="24"/>
                <w:szCs w:val="24"/>
              </w:rPr>
              <w:t xml:space="preserve">Пересказ </w:t>
            </w:r>
            <w:r w:rsidRPr="005970A1">
              <w:rPr>
                <w:rFonts w:eastAsia="SchoolBookSanPin"/>
                <w:kern w:val="0"/>
                <w:sz w:val="24"/>
                <w:szCs w:val="24"/>
              </w:rPr>
              <w:t xml:space="preserve">фрагментов по плану. </w:t>
            </w:r>
            <w:r w:rsidRPr="005970A1">
              <w:rPr>
                <w:rFonts w:eastAsia="Times New Roman"/>
                <w:kern w:val="0"/>
                <w:sz w:val="24"/>
                <w:szCs w:val="24"/>
              </w:rPr>
              <w:t xml:space="preserve">Сравнение </w:t>
            </w:r>
            <w:r w:rsidRPr="005970A1">
              <w:rPr>
                <w:rFonts w:eastAsia="SchoolBookSanPin"/>
                <w:kern w:val="0"/>
                <w:sz w:val="24"/>
                <w:szCs w:val="24"/>
              </w:rPr>
              <w:t>двух персонажей по их поступкам.</w:t>
            </w:r>
            <w:r w:rsidRPr="005970A1">
              <w:rPr>
                <w:sz w:val="24"/>
                <w:szCs w:val="24"/>
              </w:rPr>
              <w:t xml:space="preserve"> </w:t>
            </w:r>
          </w:p>
        </w:tc>
      </w:tr>
      <w:tr w:rsidR="004475B1" w:rsidRPr="005970A1" w:rsidTr="00504DEF">
        <w:tc>
          <w:tcPr>
            <w:tcW w:w="1276" w:type="dxa"/>
          </w:tcPr>
          <w:p w:rsidR="004475B1" w:rsidRPr="005970A1" w:rsidRDefault="004475B1" w:rsidP="00A56C4E">
            <w:pPr>
              <w:ind w:hanging="2"/>
              <w:jc w:val="center"/>
              <w:rPr>
                <w:sz w:val="24"/>
                <w:szCs w:val="24"/>
                <w:lang w:val="en-US"/>
              </w:rPr>
            </w:pPr>
            <w:r w:rsidRPr="005970A1">
              <w:rPr>
                <w:sz w:val="24"/>
                <w:szCs w:val="24"/>
              </w:rPr>
              <w:t xml:space="preserve"> </w:t>
            </w:r>
            <w:r w:rsidRPr="005970A1">
              <w:rPr>
                <w:sz w:val="24"/>
                <w:szCs w:val="24"/>
                <w:lang w:val="en-US"/>
              </w:rPr>
              <w:t>IX</w:t>
            </w:r>
          </w:p>
        </w:tc>
        <w:tc>
          <w:tcPr>
            <w:tcW w:w="3260" w:type="dxa"/>
          </w:tcPr>
          <w:p w:rsidR="004475B1" w:rsidRPr="005970A1" w:rsidRDefault="004475B1" w:rsidP="006A3F40">
            <w:pPr>
              <w:widowControl/>
              <w:suppressAutoHyphens w:val="0"/>
              <w:autoSpaceDE w:val="0"/>
              <w:autoSpaceDN w:val="0"/>
              <w:adjustRightInd w:val="0"/>
              <w:ind w:firstLine="0"/>
              <w:jc w:val="left"/>
              <w:rPr>
                <w:rFonts w:eastAsia="Times New Roman"/>
                <w:kern w:val="0"/>
                <w:sz w:val="24"/>
                <w:szCs w:val="24"/>
              </w:rPr>
            </w:pPr>
            <w:r w:rsidRPr="005970A1">
              <w:rPr>
                <w:rFonts w:eastAsia="Times New Roman"/>
                <w:kern w:val="0"/>
                <w:sz w:val="24"/>
                <w:szCs w:val="24"/>
              </w:rPr>
              <w:t>Смех да потеха в жизни не</w:t>
            </w:r>
          </w:p>
          <w:p w:rsidR="004475B1" w:rsidRPr="005970A1" w:rsidRDefault="004475B1" w:rsidP="006A3F40">
            <w:pPr>
              <w:ind w:firstLine="21"/>
              <w:rPr>
                <w:rFonts w:eastAsia="Times New Roman"/>
                <w:kern w:val="0"/>
                <w:sz w:val="24"/>
                <w:szCs w:val="24"/>
              </w:rPr>
            </w:pPr>
            <w:r w:rsidRPr="005970A1">
              <w:rPr>
                <w:rFonts w:eastAsia="Times New Roman"/>
                <w:kern w:val="0"/>
                <w:sz w:val="24"/>
                <w:szCs w:val="24"/>
              </w:rPr>
              <w:t>помеха</w:t>
            </w:r>
          </w:p>
        </w:tc>
        <w:tc>
          <w:tcPr>
            <w:tcW w:w="1276" w:type="dxa"/>
          </w:tcPr>
          <w:p w:rsidR="004475B1" w:rsidRPr="005970A1" w:rsidRDefault="004475B1" w:rsidP="000B4D62">
            <w:pPr>
              <w:ind w:firstLine="95"/>
              <w:jc w:val="center"/>
              <w:rPr>
                <w:sz w:val="24"/>
                <w:szCs w:val="24"/>
              </w:rPr>
            </w:pPr>
            <w:r w:rsidRPr="005970A1">
              <w:rPr>
                <w:sz w:val="24"/>
                <w:szCs w:val="24"/>
              </w:rPr>
              <w:t>3</w:t>
            </w:r>
          </w:p>
        </w:tc>
        <w:tc>
          <w:tcPr>
            <w:tcW w:w="9497" w:type="dxa"/>
          </w:tcPr>
          <w:p w:rsidR="004475B1" w:rsidRPr="005970A1" w:rsidRDefault="004475B1" w:rsidP="006A3F40">
            <w:pPr>
              <w:widowControl/>
              <w:suppressAutoHyphens w:val="0"/>
              <w:autoSpaceDE w:val="0"/>
              <w:autoSpaceDN w:val="0"/>
              <w:adjustRightInd w:val="0"/>
              <w:ind w:firstLine="0"/>
              <w:jc w:val="left"/>
              <w:rPr>
                <w:rFonts w:eastAsia="SchoolBookSanPin"/>
                <w:kern w:val="0"/>
                <w:sz w:val="24"/>
                <w:szCs w:val="24"/>
              </w:rPr>
            </w:pPr>
            <w:r w:rsidRPr="005970A1">
              <w:rPr>
                <w:rFonts w:eastAsia="Times New Roman"/>
                <w:kern w:val="0"/>
                <w:sz w:val="24"/>
                <w:szCs w:val="24"/>
              </w:rPr>
              <w:t xml:space="preserve">Выразительное </w:t>
            </w:r>
            <w:r w:rsidRPr="005970A1">
              <w:rPr>
                <w:rFonts w:eastAsia="SchoolBookSanPin"/>
                <w:kern w:val="0"/>
                <w:sz w:val="24"/>
                <w:szCs w:val="24"/>
              </w:rPr>
              <w:t xml:space="preserve">чтение юмористических стихотворений: правильное  интонирование, </w:t>
            </w:r>
            <w:r w:rsidRPr="005970A1">
              <w:rPr>
                <w:rFonts w:eastAsia="Times New Roman"/>
                <w:kern w:val="0"/>
                <w:sz w:val="24"/>
                <w:szCs w:val="24"/>
              </w:rPr>
              <w:t xml:space="preserve">анализ </w:t>
            </w:r>
            <w:r w:rsidRPr="005970A1">
              <w:rPr>
                <w:rFonts w:eastAsia="SchoolBookSanPin"/>
                <w:kern w:val="0"/>
                <w:sz w:val="24"/>
                <w:szCs w:val="24"/>
              </w:rPr>
              <w:t xml:space="preserve">изменения смысла при смене интонации. </w:t>
            </w:r>
            <w:r w:rsidRPr="005970A1">
              <w:rPr>
                <w:rFonts w:eastAsia="Times New Roman"/>
                <w:kern w:val="0"/>
                <w:sz w:val="24"/>
                <w:szCs w:val="24"/>
              </w:rPr>
              <w:t xml:space="preserve">Нахождение </w:t>
            </w:r>
            <w:r w:rsidRPr="005970A1">
              <w:rPr>
                <w:rFonts w:eastAsia="SchoolBookSanPin"/>
                <w:kern w:val="0"/>
                <w:sz w:val="24"/>
                <w:szCs w:val="24"/>
              </w:rPr>
              <w:t>признаков повествования от лица мальчика (</w:t>
            </w:r>
            <w:r w:rsidRPr="005970A1">
              <w:rPr>
                <w:rFonts w:eastAsia="Times New Roman"/>
                <w:kern w:val="0"/>
                <w:sz w:val="24"/>
                <w:szCs w:val="24"/>
              </w:rPr>
              <w:t xml:space="preserve">В. Ю. Драгунский </w:t>
            </w:r>
            <w:r w:rsidRPr="005970A1">
              <w:rPr>
                <w:rFonts w:eastAsia="SchoolBookSanPin"/>
                <w:kern w:val="0"/>
                <w:sz w:val="24"/>
                <w:szCs w:val="24"/>
              </w:rPr>
              <w:t xml:space="preserve">«Заколдованная буква»). </w:t>
            </w:r>
            <w:r w:rsidRPr="005970A1">
              <w:rPr>
                <w:rFonts w:eastAsia="Times New Roman"/>
                <w:kern w:val="0"/>
                <w:sz w:val="24"/>
                <w:szCs w:val="24"/>
              </w:rPr>
              <w:t xml:space="preserve">Определение </w:t>
            </w:r>
            <w:r w:rsidRPr="005970A1">
              <w:rPr>
                <w:rFonts w:eastAsia="SchoolBookSanPin"/>
                <w:kern w:val="0"/>
                <w:sz w:val="24"/>
                <w:szCs w:val="24"/>
              </w:rPr>
              <w:t>серьезного смысла в шуточном произведении.</w:t>
            </w:r>
          </w:p>
          <w:p w:rsidR="004475B1" w:rsidRPr="005970A1" w:rsidRDefault="004475B1" w:rsidP="006A3F40">
            <w:pPr>
              <w:widowControl/>
              <w:suppressAutoHyphens w:val="0"/>
              <w:autoSpaceDE w:val="0"/>
              <w:autoSpaceDN w:val="0"/>
              <w:adjustRightInd w:val="0"/>
              <w:ind w:firstLine="0"/>
              <w:jc w:val="left"/>
              <w:rPr>
                <w:rFonts w:eastAsia="Times New Roman"/>
                <w:kern w:val="0"/>
                <w:sz w:val="24"/>
                <w:szCs w:val="24"/>
              </w:rPr>
            </w:pPr>
            <w:r w:rsidRPr="005970A1">
              <w:rPr>
                <w:rFonts w:eastAsia="Times New Roman"/>
                <w:kern w:val="0"/>
                <w:sz w:val="24"/>
                <w:szCs w:val="24"/>
              </w:rPr>
              <w:t xml:space="preserve">Характеристика </w:t>
            </w:r>
            <w:r w:rsidRPr="005970A1">
              <w:rPr>
                <w:rFonts w:eastAsia="SchoolBookSanPin"/>
                <w:kern w:val="0"/>
                <w:sz w:val="24"/>
                <w:szCs w:val="24"/>
              </w:rPr>
              <w:t>персонажей по их поступкам.</w:t>
            </w:r>
          </w:p>
        </w:tc>
      </w:tr>
      <w:tr w:rsidR="004475B1" w:rsidRPr="005970A1" w:rsidTr="00504DEF">
        <w:tc>
          <w:tcPr>
            <w:tcW w:w="1276" w:type="dxa"/>
          </w:tcPr>
          <w:p w:rsidR="004475B1" w:rsidRPr="005970A1" w:rsidRDefault="004475B1" w:rsidP="00A56C4E">
            <w:pPr>
              <w:ind w:hanging="2"/>
              <w:jc w:val="center"/>
              <w:rPr>
                <w:sz w:val="24"/>
                <w:szCs w:val="24"/>
                <w:lang w:val="en-US"/>
              </w:rPr>
            </w:pPr>
            <w:r w:rsidRPr="005970A1">
              <w:rPr>
                <w:sz w:val="24"/>
                <w:szCs w:val="24"/>
                <w:lang w:val="en-US"/>
              </w:rPr>
              <w:t>X</w:t>
            </w:r>
          </w:p>
        </w:tc>
        <w:tc>
          <w:tcPr>
            <w:tcW w:w="3260" w:type="dxa"/>
          </w:tcPr>
          <w:p w:rsidR="004475B1" w:rsidRPr="005970A1" w:rsidRDefault="004475B1" w:rsidP="006A3F40">
            <w:pPr>
              <w:widowControl/>
              <w:suppressAutoHyphens w:val="0"/>
              <w:autoSpaceDE w:val="0"/>
              <w:autoSpaceDN w:val="0"/>
              <w:adjustRightInd w:val="0"/>
              <w:ind w:firstLine="0"/>
              <w:jc w:val="left"/>
              <w:rPr>
                <w:rFonts w:eastAsia="Times New Roman"/>
                <w:kern w:val="0"/>
                <w:sz w:val="24"/>
                <w:szCs w:val="24"/>
              </w:rPr>
            </w:pPr>
            <w:r w:rsidRPr="005970A1">
              <w:rPr>
                <w:rFonts w:eastAsia="Times New Roman"/>
                <w:kern w:val="0"/>
                <w:sz w:val="24"/>
                <w:szCs w:val="24"/>
              </w:rPr>
              <w:t>Лето красное</w:t>
            </w:r>
          </w:p>
        </w:tc>
        <w:tc>
          <w:tcPr>
            <w:tcW w:w="1276" w:type="dxa"/>
          </w:tcPr>
          <w:p w:rsidR="004475B1" w:rsidRPr="005970A1" w:rsidRDefault="004475B1" w:rsidP="000B4D62">
            <w:pPr>
              <w:ind w:firstLine="95"/>
              <w:jc w:val="center"/>
              <w:rPr>
                <w:sz w:val="24"/>
                <w:szCs w:val="24"/>
              </w:rPr>
            </w:pPr>
            <w:r w:rsidRPr="005970A1">
              <w:rPr>
                <w:sz w:val="24"/>
                <w:szCs w:val="24"/>
              </w:rPr>
              <w:t>2</w:t>
            </w:r>
          </w:p>
        </w:tc>
        <w:tc>
          <w:tcPr>
            <w:tcW w:w="9497" w:type="dxa"/>
          </w:tcPr>
          <w:p w:rsidR="004475B1" w:rsidRPr="005970A1" w:rsidRDefault="004475B1" w:rsidP="006A3F40">
            <w:pPr>
              <w:widowControl/>
              <w:suppressAutoHyphens w:val="0"/>
              <w:autoSpaceDE w:val="0"/>
              <w:autoSpaceDN w:val="0"/>
              <w:adjustRightInd w:val="0"/>
              <w:ind w:firstLine="0"/>
              <w:jc w:val="left"/>
              <w:rPr>
                <w:rFonts w:eastAsia="Times New Roman"/>
                <w:kern w:val="0"/>
                <w:sz w:val="24"/>
                <w:szCs w:val="24"/>
              </w:rPr>
            </w:pPr>
            <w:r w:rsidRPr="005970A1">
              <w:rPr>
                <w:rFonts w:eastAsia="Times New Roman"/>
                <w:kern w:val="0"/>
                <w:sz w:val="24"/>
                <w:szCs w:val="24"/>
              </w:rPr>
              <w:t xml:space="preserve">Выразительное </w:t>
            </w:r>
            <w:r w:rsidRPr="005970A1">
              <w:rPr>
                <w:rFonts w:eastAsia="SchoolBookSanPin"/>
                <w:kern w:val="0"/>
                <w:sz w:val="24"/>
                <w:szCs w:val="24"/>
              </w:rPr>
              <w:t xml:space="preserve">чтение стихотворных загадок: передача шутки интонацией. </w:t>
            </w:r>
            <w:r w:rsidRPr="005970A1">
              <w:rPr>
                <w:rFonts w:eastAsia="Times New Roman"/>
                <w:kern w:val="0"/>
                <w:sz w:val="24"/>
                <w:szCs w:val="24"/>
              </w:rPr>
              <w:t xml:space="preserve">Определение </w:t>
            </w:r>
            <w:r w:rsidRPr="005970A1">
              <w:rPr>
                <w:rFonts w:eastAsia="SchoolBookSanPin"/>
                <w:kern w:val="0"/>
                <w:sz w:val="24"/>
                <w:szCs w:val="24"/>
              </w:rPr>
              <w:t xml:space="preserve">причин, вызвавших чувство, описанное в стихотворении. </w:t>
            </w:r>
            <w:r w:rsidRPr="005970A1">
              <w:rPr>
                <w:rFonts w:eastAsia="Times New Roman"/>
                <w:kern w:val="0"/>
                <w:sz w:val="24"/>
                <w:szCs w:val="24"/>
              </w:rPr>
              <w:t xml:space="preserve">Подбор </w:t>
            </w:r>
            <w:r w:rsidRPr="005970A1">
              <w:rPr>
                <w:rFonts w:eastAsia="SchoolBookSanPin"/>
                <w:kern w:val="0"/>
                <w:sz w:val="24"/>
                <w:szCs w:val="24"/>
              </w:rPr>
              <w:t>примеров из текста для подтверждения своей мысли.</w:t>
            </w:r>
          </w:p>
        </w:tc>
      </w:tr>
      <w:tr w:rsidR="004475B1" w:rsidRPr="005970A1" w:rsidTr="00504DEF">
        <w:tc>
          <w:tcPr>
            <w:tcW w:w="1276" w:type="dxa"/>
          </w:tcPr>
          <w:p w:rsidR="004475B1" w:rsidRPr="005970A1" w:rsidRDefault="004475B1" w:rsidP="000B4D62">
            <w:pPr>
              <w:ind w:hanging="2"/>
              <w:jc w:val="center"/>
              <w:rPr>
                <w:sz w:val="24"/>
                <w:szCs w:val="24"/>
                <w:lang w:val="en-US"/>
              </w:rPr>
            </w:pPr>
            <w:r w:rsidRPr="005970A1">
              <w:rPr>
                <w:sz w:val="24"/>
                <w:szCs w:val="24"/>
                <w:lang w:val="en-US"/>
              </w:rPr>
              <w:t>XI</w:t>
            </w:r>
          </w:p>
        </w:tc>
        <w:tc>
          <w:tcPr>
            <w:tcW w:w="3260" w:type="dxa"/>
          </w:tcPr>
          <w:p w:rsidR="004475B1" w:rsidRPr="005970A1" w:rsidRDefault="004475B1" w:rsidP="006A3F40">
            <w:pPr>
              <w:widowControl/>
              <w:suppressAutoHyphens w:val="0"/>
              <w:autoSpaceDE w:val="0"/>
              <w:autoSpaceDN w:val="0"/>
              <w:adjustRightInd w:val="0"/>
              <w:ind w:firstLine="0"/>
              <w:jc w:val="left"/>
              <w:rPr>
                <w:rFonts w:eastAsia="Times New Roman"/>
                <w:kern w:val="0"/>
                <w:sz w:val="24"/>
                <w:szCs w:val="24"/>
              </w:rPr>
            </w:pPr>
            <w:r w:rsidRPr="005970A1">
              <w:rPr>
                <w:rFonts w:eastAsia="Times New Roman"/>
                <w:kern w:val="0"/>
                <w:sz w:val="24"/>
                <w:szCs w:val="24"/>
              </w:rPr>
              <w:t>Сказки зарубежных писателей</w:t>
            </w:r>
          </w:p>
          <w:p w:rsidR="004475B1" w:rsidRPr="005970A1" w:rsidRDefault="004475B1" w:rsidP="006A3F40">
            <w:pPr>
              <w:widowControl/>
              <w:suppressAutoHyphens w:val="0"/>
              <w:autoSpaceDE w:val="0"/>
              <w:autoSpaceDN w:val="0"/>
              <w:adjustRightInd w:val="0"/>
              <w:ind w:firstLine="0"/>
              <w:jc w:val="left"/>
              <w:rPr>
                <w:rFonts w:eastAsia="Times New Roman"/>
                <w:kern w:val="0"/>
                <w:sz w:val="24"/>
                <w:szCs w:val="24"/>
              </w:rPr>
            </w:pPr>
            <w:r w:rsidRPr="005970A1">
              <w:rPr>
                <w:rFonts w:eastAsia="Times New Roman"/>
                <w:kern w:val="0"/>
                <w:sz w:val="24"/>
                <w:szCs w:val="24"/>
              </w:rPr>
              <w:lastRenderedPageBreak/>
              <w:t>Проверочная работа</w:t>
            </w:r>
          </w:p>
        </w:tc>
        <w:tc>
          <w:tcPr>
            <w:tcW w:w="1276" w:type="dxa"/>
          </w:tcPr>
          <w:p w:rsidR="004475B1" w:rsidRPr="005970A1" w:rsidRDefault="004475B1" w:rsidP="000B4D62">
            <w:pPr>
              <w:ind w:firstLine="95"/>
              <w:jc w:val="center"/>
              <w:rPr>
                <w:sz w:val="24"/>
                <w:szCs w:val="24"/>
              </w:rPr>
            </w:pPr>
            <w:r w:rsidRPr="005970A1">
              <w:rPr>
                <w:sz w:val="24"/>
                <w:szCs w:val="24"/>
              </w:rPr>
              <w:lastRenderedPageBreak/>
              <w:t>2</w:t>
            </w:r>
          </w:p>
        </w:tc>
        <w:tc>
          <w:tcPr>
            <w:tcW w:w="9497" w:type="dxa"/>
          </w:tcPr>
          <w:p w:rsidR="004475B1" w:rsidRPr="005970A1" w:rsidRDefault="004475B1" w:rsidP="006A3F40">
            <w:pPr>
              <w:widowControl/>
              <w:suppressAutoHyphens w:val="0"/>
              <w:autoSpaceDE w:val="0"/>
              <w:autoSpaceDN w:val="0"/>
              <w:adjustRightInd w:val="0"/>
              <w:ind w:firstLine="0"/>
              <w:jc w:val="left"/>
              <w:rPr>
                <w:rFonts w:eastAsia="Times New Roman"/>
                <w:kern w:val="0"/>
                <w:sz w:val="24"/>
                <w:szCs w:val="24"/>
              </w:rPr>
            </w:pPr>
            <w:r w:rsidRPr="005970A1">
              <w:rPr>
                <w:rFonts w:eastAsia="Times New Roman"/>
                <w:kern w:val="0"/>
                <w:sz w:val="24"/>
                <w:szCs w:val="24"/>
              </w:rPr>
              <w:t xml:space="preserve">Выразительное </w:t>
            </w:r>
            <w:r w:rsidRPr="005970A1">
              <w:rPr>
                <w:rFonts w:eastAsia="SchoolBookSanPin"/>
                <w:kern w:val="0"/>
                <w:sz w:val="24"/>
                <w:szCs w:val="24"/>
              </w:rPr>
              <w:t>чтение (прои</w:t>
            </w:r>
            <w:r>
              <w:rPr>
                <w:rFonts w:eastAsia="SchoolBookSanPin"/>
                <w:kern w:val="0"/>
                <w:sz w:val="24"/>
                <w:szCs w:val="24"/>
              </w:rPr>
              <w:t>знесение считалок с разной инто</w:t>
            </w:r>
            <w:r w:rsidRPr="005970A1">
              <w:rPr>
                <w:rFonts w:eastAsia="SchoolBookSanPin"/>
                <w:kern w:val="0"/>
                <w:sz w:val="24"/>
                <w:szCs w:val="24"/>
              </w:rPr>
              <w:t xml:space="preserve">нацией, выработка ритма и интонации счета). </w:t>
            </w:r>
            <w:r w:rsidRPr="005970A1">
              <w:rPr>
                <w:rFonts w:eastAsia="Times New Roman"/>
                <w:kern w:val="0"/>
                <w:sz w:val="24"/>
                <w:szCs w:val="24"/>
              </w:rPr>
              <w:t xml:space="preserve">Разучивание </w:t>
            </w:r>
            <w:r w:rsidRPr="005970A1">
              <w:rPr>
                <w:rFonts w:eastAsia="SchoolBookSanPin"/>
                <w:kern w:val="0"/>
                <w:sz w:val="24"/>
                <w:szCs w:val="24"/>
              </w:rPr>
              <w:t xml:space="preserve">игры. </w:t>
            </w:r>
            <w:r w:rsidRPr="005970A1">
              <w:rPr>
                <w:rFonts w:eastAsia="Times New Roman"/>
                <w:kern w:val="0"/>
                <w:sz w:val="24"/>
                <w:szCs w:val="24"/>
              </w:rPr>
              <w:t xml:space="preserve">Разыгрывание </w:t>
            </w:r>
            <w:r w:rsidRPr="005970A1">
              <w:rPr>
                <w:rFonts w:eastAsia="SchoolBookSanPin"/>
                <w:kern w:val="0"/>
                <w:sz w:val="24"/>
                <w:szCs w:val="24"/>
              </w:rPr>
              <w:t>текста.</w:t>
            </w:r>
            <w:r w:rsidRPr="005970A1">
              <w:rPr>
                <w:rFonts w:eastAsia="Times New Roman"/>
                <w:kern w:val="0"/>
                <w:sz w:val="24"/>
                <w:szCs w:val="24"/>
              </w:rPr>
              <w:t xml:space="preserve">Проверка </w:t>
            </w:r>
            <w:r w:rsidRPr="005970A1">
              <w:rPr>
                <w:rFonts w:eastAsia="SchoolBookSanPin"/>
                <w:kern w:val="0"/>
                <w:sz w:val="24"/>
                <w:szCs w:val="24"/>
              </w:rPr>
              <w:t xml:space="preserve">сформированности </w:t>
            </w:r>
            <w:r w:rsidRPr="005970A1">
              <w:rPr>
                <w:rFonts w:eastAsia="SchoolBookSanPin"/>
                <w:kern w:val="0"/>
                <w:sz w:val="24"/>
                <w:szCs w:val="24"/>
              </w:rPr>
              <w:lastRenderedPageBreak/>
              <w:t>учебной и читательской деятельности,</w:t>
            </w:r>
            <w:r w:rsidRPr="005970A1">
              <w:rPr>
                <w:rFonts w:eastAsia="Times New Roman"/>
                <w:kern w:val="0"/>
                <w:sz w:val="24"/>
                <w:szCs w:val="24"/>
              </w:rPr>
              <w:t xml:space="preserve">систематизация </w:t>
            </w:r>
            <w:r w:rsidRPr="005970A1">
              <w:rPr>
                <w:rFonts w:eastAsia="SchoolBookSanPin"/>
                <w:kern w:val="0"/>
                <w:sz w:val="24"/>
                <w:szCs w:val="24"/>
              </w:rPr>
              <w:t>знаний.</w:t>
            </w:r>
          </w:p>
        </w:tc>
      </w:tr>
      <w:tr w:rsidR="004475B1" w:rsidRPr="005970A1" w:rsidTr="00504DEF">
        <w:tc>
          <w:tcPr>
            <w:tcW w:w="1276" w:type="dxa"/>
          </w:tcPr>
          <w:p w:rsidR="004475B1" w:rsidRPr="005970A1" w:rsidRDefault="004475B1" w:rsidP="000B4D62">
            <w:pPr>
              <w:ind w:hanging="2"/>
              <w:jc w:val="center"/>
              <w:rPr>
                <w:sz w:val="24"/>
                <w:szCs w:val="24"/>
                <w:lang w:val="en-US"/>
              </w:rPr>
            </w:pPr>
            <w:r w:rsidRPr="005970A1">
              <w:rPr>
                <w:sz w:val="24"/>
                <w:szCs w:val="24"/>
                <w:lang w:val="en-US"/>
              </w:rPr>
              <w:lastRenderedPageBreak/>
              <w:t>XII</w:t>
            </w:r>
          </w:p>
        </w:tc>
        <w:tc>
          <w:tcPr>
            <w:tcW w:w="3260" w:type="dxa"/>
          </w:tcPr>
          <w:p w:rsidR="004475B1" w:rsidRPr="005970A1" w:rsidRDefault="004475B1" w:rsidP="006A3F40">
            <w:pPr>
              <w:widowControl/>
              <w:suppressAutoHyphens w:val="0"/>
              <w:autoSpaceDE w:val="0"/>
              <w:autoSpaceDN w:val="0"/>
              <w:adjustRightInd w:val="0"/>
              <w:ind w:firstLine="0"/>
              <w:jc w:val="left"/>
              <w:rPr>
                <w:rFonts w:eastAsia="Times New Roman"/>
                <w:kern w:val="0"/>
                <w:sz w:val="24"/>
                <w:szCs w:val="24"/>
              </w:rPr>
            </w:pPr>
            <w:r w:rsidRPr="005970A1">
              <w:rPr>
                <w:rFonts w:eastAsia="Times New Roman"/>
                <w:kern w:val="0"/>
                <w:sz w:val="24"/>
                <w:szCs w:val="24"/>
              </w:rPr>
              <w:t>Раз, два, три, четыре, пять, мы собрались поиграть...</w:t>
            </w:r>
          </w:p>
        </w:tc>
        <w:tc>
          <w:tcPr>
            <w:tcW w:w="1276" w:type="dxa"/>
          </w:tcPr>
          <w:p w:rsidR="004475B1" w:rsidRPr="005970A1" w:rsidRDefault="004475B1" w:rsidP="000B4D62">
            <w:pPr>
              <w:ind w:firstLine="95"/>
              <w:jc w:val="center"/>
              <w:rPr>
                <w:sz w:val="24"/>
                <w:szCs w:val="24"/>
              </w:rPr>
            </w:pPr>
            <w:r w:rsidRPr="005970A1">
              <w:rPr>
                <w:sz w:val="24"/>
                <w:szCs w:val="24"/>
              </w:rPr>
              <w:t>1</w:t>
            </w:r>
          </w:p>
        </w:tc>
        <w:tc>
          <w:tcPr>
            <w:tcW w:w="9497" w:type="dxa"/>
          </w:tcPr>
          <w:p w:rsidR="004475B1" w:rsidRPr="005970A1" w:rsidRDefault="004475B1" w:rsidP="00437272">
            <w:pPr>
              <w:widowControl/>
              <w:suppressAutoHyphens w:val="0"/>
              <w:autoSpaceDE w:val="0"/>
              <w:autoSpaceDN w:val="0"/>
              <w:adjustRightInd w:val="0"/>
              <w:ind w:firstLine="0"/>
              <w:jc w:val="left"/>
              <w:rPr>
                <w:rFonts w:eastAsia="Times New Roman"/>
                <w:kern w:val="0"/>
                <w:sz w:val="24"/>
                <w:szCs w:val="24"/>
              </w:rPr>
            </w:pPr>
            <w:r w:rsidRPr="005970A1">
              <w:rPr>
                <w:rFonts w:eastAsia="SchoolBookSanPin"/>
                <w:kern w:val="0"/>
                <w:sz w:val="24"/>
                <w:szCs w:val="24"/>
              </w:rPr>
              <w:t>Игровой фольклор и литературные произведения об игре.</w:t>
            </w:r>
          </w:p>
        </w:tc>
      </w:tr>
      <w:tr w:rsidR="004475B1" w:rsidRPr="005970A1" w:rsidTr="00504DEF">
        <w:tc>
          <w:tcPr>
            <w:tcW w:w="1276" w:type="dxa"/>
          </w:tcPr>
          <w:p w:rsidR="004475B1" w:rsidRPr="005970A1" w:rsidRDefault="004475B1" w:rsidP="000B4D62">
            <w:pPr>
              <w:jc w:val="center"/>
              <w:rPr>
                <w:sz w:val="24"/>
                <w:szCs w:val="24"/>
              </w:rPr>
            </w:pPr>
          </w:p>
        </w:tc>
        <w:tc>
          <w:tcPr>
            <w:tcW w:w="3260" w:type="dxa"/>
          </w:tcPr>
          <w:p w:rsidR="004475B1" w:rsidRPr="005970A1" w:rsidRDefault="004475B1" w:rsidP="000B4D62">
            <w:pPr>
              <w:rPr>
                <w:sz w:val="24"/>
                <w:szCs w:val="24"/>
              </w:rPr>
            </w:pPr>
            <w:r w:rsidRPr="005970A1">
              <w:rPr>
                <w:sz w:val="24"/>
                <w:szCs w:val="24"/>
              </w:rPr>
              <w:t>Резервные уроки</w:t>
            </w:r>
          </w:p>
        </w:tc>
        <w:tc>
          <w:tcPr>
            <w:tcW w:w="1276" w:type="dxa"/>
          </w:tcPr>
          <w:p w:rsidR="004475B1" w:rsidRPr="005970A1" w:rsidRDefault="004475B1" w:rsidP="000B4D62">
            <w:pPr>
              <w:ind w:firstLine="95"/>
              <w:jc w:val="center"/>
              <w:rPr>
                <w:sz w:val="24"/>
                <w:szCs w:val="24"/>
              </w:rPr>
            </w:pPr>
            <w:r w:rsidRPr="005970A1">
              <w:rPr>
                <w:sz w:val="24"/>
                <w:szCs w:val="24"/>
              </w:rPr>
              <w:t>2</w:t>
            </w:r>
          </w:p>
        </w:tc>
        <w:tc>
          <w:tcPr>
            <w:tcW w:w="9497" w:type="dxa"/>
          </w:tcPr>
          <w:p w:rsidR="004475B1" w:rsidRPr="005970A1" w:rsidRDefault="004475B1" w:rsidP="000B4D62">
            <w:pPr>
              <w:ind w:firstLine="95"/>
              <w:rPr>
                <w:sz w:val="24"/>
                <w:szCs w:val="24"/>
              </w:rPr>
            </w:pPr>
          </w:p>
        </w:tc>
      </w:tr>
      <w:tr w:rsidR="004475B1" w:rsidRPr="005970A1" w:rsidTr="00504DEF">
        <w:tc>
          <w:tcPr>
            <w:tcW w:w="1276" w:type="dxa"/>
          </w:tcPr>
          <w:p w:rsidR="004475B1" w:rsidRPr="005970A1" w:rsidRDefault="004475B1" w:rsidP="000B4D62">
            <w:pPr>
              <w:jc w:val="center"/>
              <w:rPr>
                <w:sz w:val="24"/>
                <w:szCs w:val="24"/>
              </w:rPr>
            </w:pPr>
          </w:p>
        </w:tc>
        <w:tc>
          <w:tcPr>
            <w:tcW w:w="3260" w:type="dxa"/>
          </w:tcPr>
          <w:p w:rsidR="004475B1" w:rsidRPr="005970A1" w:rsidRDefault="004475B1" w:rsidP="000B4D62">
            <w:pPr>
              <w:rPr>
                <w:sz w:val="24"/>
                <w:szCs w:val="24"/>
              </w:rPr>
            </w:pPr>
            <w:r w:rsidRPr="005970A1">
              <w:rPr>
                <w:sz w:val="24"/>
                <w:szCs w:val="24"/>
              </w:rPr>
              <w:t>ИТОГО:</w:t>
            </w:r>
          </w:p>
        </w:tc>
        <w:tc>
          <w:tcPr>
            <w:tcW w:w="1276" w:type="dxa"/>
          </w:tcPr>
          <w:p w:rsidR="004475B1" w:rsidRPr="005970A1" w:rsidRDefault="004475B1" w:rsidP="000B4D62">
            <w:pPr>
              <w:ind w:firstLine="379"/>
              <w:jc w:val="left"/>
              <w:rPr>
                <w:sz w:val="24"/>
                <w:szCs w:val="24"/>
              </w:rPr>
            </w:pPr>
            <w:r w:rsidRPr="005970A1">
              <w:rPr>
                <w:sz w:val="24"/>
                <w:szCs w:val="24"/>
              </w:rPr>
              <w:t>132</w:t>
            </w:r>
          </w:p>
        </w:tc>
        <w:tc>
          <w:tcPr>
            <w:tcW w:w="9497" w:type="dxa"/>
          </w:tcPr>
          <w:p w:rsidR="004475B1" w:rsidRPr="005970A1" w:rsidRDefault="004475B1" w:rsidP="000B4D62">
            <w:pPr>
              <w:jc w:val="center"/>
              <w:rPr>
                <w:b/>
                <w:bCs/>
                <w:sz w:val="24"/>
                <w:szCs w:val="24"/>
              </w:rPr>
            </w:pPr>
          </w:p>
        </w:tc>
      </w:tr>
    </w:tbl>
    <w:p w:rsidR="004475B1" w:rsidRPr="005970A1" w:rsidRDefault="004475B1" w:rsidP="00113767">
      <w:pPr>
        <w:jc w:val="center"/>
        <w:rPr>
          <w:sz w:val="24"/>
          <w:szCs w:val="24"/>
        </w:rPr>
      </w:pPr>
    </w:p>
    <w:p w:rsidR="004475B1" w:rsidRPr="005970A1" w:rsidRDefault="004475B1" w:rsidP="005B6A1A">
      <w:pPr>
        <w:widowControl/>
        <w:suppressAutoHyphens w:val="0"/>
        <w:autoSpaceDE w:val="0"/>
        <w:autoSpaceDN w:val="0"/>
        <w:adjustRightInd w:val="0"/>
        <w:ind w:firstLine="0"/>
        <w:jc w:val="left"/>
        <w:rPr>
          <w:sz w:val="24"/>
          <w:szCs w:val="24"/>
        </w:rPr>
      </w:pPr>
    </w:p>
    <w:p w:rsidR="004475B1" w:rsidRPr="005970A1" w:rsidRDefault="004475B1" w:rsidP="000B4D62">
      <w:pPr>
        <w:jc w:val="center"/>
        <w:rPr>
          <w:b/>
          <w:bCs/>
          <w:sz w:val="24"/>
          <w:szCs w:val="24"/>
        </w:rPr>
      </w:pPr>
      <w:r w:rsidRPr="005970A1">
        <w:rPr>
          <w:b/>
          <w:bCs/>
          <w:sz w:val="24"/>
          <w:szCs w:val="24"/>
        </w:rPr>
        <w:t>Поурочное  планирование.</w:t>
      </w:r>
    </w:p>
    <w:p w:rsidR="004475B1" w:rsidRPr="005970A1" w:rsidRDefault="004475B1" w:rsidP="000B4D62">
      <w:pPr>
        <w:jc w:val="center"/>
        <w:rPr>
          <w:sz w:val="24"/>
          <w:szCs w:val="24"/>
        </w:rPr>
      </w:pPr>
      <w:r w:rsidRPr="005970A1">
        <w:rPr>
          <w:sz w:val="24"/>
          <w:szCs w:val="24"/>
        </w:rPr>
        <w:t>1 класс</w:t>
      </w:r>
    </w:p>
    <w:p w:rsidR="004475B1" w:rsidRPr="005970A1" w:rsidRDefault="004475B1" w:rsidP="000B4D62">
      <w:pPr>
        <w:jc w:val="center"/>
        <w:rPr>
          <w:sz w:val="24"/>
          <w:szCs w:val="24"/>
        </w:rPr>
      </w:pPr>
      <w:r w:rsidRPr="005970A1">
        <w:rPr>
          <w:sz w:val="24"/>
          <w:szCs w:val="24"/>
        </w:rPr>
        <w:t>(1А, 1Б, 1В, 1Г,1Д )</w:t>
      </w:r>
    </w:p>
    <w:p w:rsidR="004475B1" w:rsidRPr="005970A1" w:rsidRDefault="004475B1" w:rsidP="000B4D62">
      <w:pPr>
        <w:jc w:val="center"/>
        <w:rPr>
          <w:color w:val="000000"/>
          <w:sz w:val="24"/>
          <w:szCs w:val="24"/>
        </w:rPr>
      </w:pPr>
      <w:r w:rsidRPr="005970A1">
        <w:rPr>
          <w:color w:val="000000"/>
          <w:sz w:val="24"/>
          <w:szCs w:val="24"/>
        </w:rPr>
        <w:t>4 часов  в неделю;  33 недели; в год – 132 часов</w:t>
      </w:r>
    </w:p>
    <w:p w:rsidR="004475B1" w:rsidRPr="005970A1" w:rsidRDefault="004475B1" w:rsidP="000B4D62">
      <w:pPr>
        <w:jc w:val="center"/>
        <w:rPr>
          <w:color w:val="000000"/>
          <w:sz w:val="24"/>
          <w:szCs w:val="24"/>
        </w:rPr>
      </w:pPr>
    </w:p>
    <w:tbl>
      <w:tblPr>
        <w:tblW w:w="12580" w:type="dxa"/>
        <w:tblInd w:w="1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8"/>
        <w:gridCol w:w="7849"/>
        <w:gridCol w:w="1985"/>
        <w:gridCol w:w="1558"/>
      </w:tblGrid>
      <w:tr w:rsidR="004475B1" w:rsidRPr="005970A1" w:rsidTr="00504DEF">
        <w:trPr>
          <w:trHeight w:val="644"/>
        </w:trPr>
        <w:tc>
          <w:tcPr>
            <w:tcW w:w="1188" w:type="dxa"/>
          </w:tcPr>
          <w:p w:rsidR="004475B1" w:rsidRPr="005970A1" w:rsidRDefault="004475B1" w:rsidP="000B4D62">
            <w:pPr>
              <w:ind w:hanging="2"/>
              <w:jc w:val="center"/>
              <w:rPr>
                <w:sz w:val="24"/>
                <w:szCs w:val="24"/>
              </w:rPr>
            </w:pPr>
            <w:r w:rsidRPr="005970A1">
              <w:rPr>
                <w:sz w:val="24"/>
                <w:szCs w:val="24"/>
              </w:rPr>
              <w:t>№</w:t>
            </w:r>
          </w:p>
          <w:p w:rsidR="004475B1" w:rsidRPr="005970A1" w:rsidRDefault="004475B1" w:rsidP="000B4D62">
            <w:pPr>
              <w:ind w:hanging="2"/>
              <w:jc w:val="center"/>
              <w:rPr>
                <w:b/>
                <w:bCs/>
                <w:sz w:val="24"/>
                <w:szCs w:val="24"/>
                <w:lang w:val="en-US"/>
              </w:rPr>
            </w:pPr>
            <w:r w:rsidRPr="005970A1">
              <w:rPr>
                <w:sz w:val="24"/>
                <w:szCs w:val="24"/>
              </w:rPr>
              <w:t>п/п</w:t>
            </w:r>
          </w:p>
        </w:tc>
        <w:tc>
          <w:tcPr>
            <w:tcW w:w="7849" w:type="dxa"/>
          </w:tcPr>
          <w:p w:rsidR="004475B1" w:rsidRPr="005970A1" w:rsidRDefault="004475B1" w:rsidP="000B4D62">
            <w:pPr>
              <w:ind w:hanging="2"/>
              <w:jc w:val="center"/>
              <w:rPr>
                <w:b/>
                <w:bCs/>
                <w:sz w:val="24"/>
                <w:szCs w:val="24"/>
              </w:rPr>
            </w:pPr>
            <w:r w:rsidRPr="005970A1">
              <w:rPr>
                <w:sz w:val="24"/>
                <w:szCs w:val="24"/>
              </w:rPr>
              <w:t>Название разделов и тем</w:t>
            </w:r>
          </w:p>
        </w:tc>
        <w:tc>
          <w:tcPr>
            <w:tcW w:w="1985" w:type="dxa"/>
          </w:tcPr>
          <w:p w:rsidR="004475B1" w:rsidRPr="005970A1" w:rsidRDefault="004475B1" w:rsidP="000B4D62">
            <w:pPr>
              <w:ind w:left="-162" w:hanging="2"/>
              <w:jc w:val="right"/>
              <w:rPr>
                <w:b/>
                <w:bCs/>
                <w:sz w:val="24"/>
                <w:szCs w:val="24"/>
              </w:rPr>
            </w:pPr>
            <w:r w:rsidRPr="005970A1">
              <w:rPr>
                <w:sz w:val="24"/>
                <w:szCs w:val="24"/>
              </w:rPr>
              <w:t>Всего часов</w:t>
            </w:r>
          </w:p>
        </w:tc>
        <w:tc>
          <w:tcPr>
            <w:tcW w:w="1558" w:type="dxa"/>
          </w:tcPr>
          <w:p w:rsidR="004475B1" w:rsidRPr="005970A1" w:rsidRDefault="004475B1" w:rsidP="000B4D62">
            <w:pPr>
              <w:ind w:left="-162" w:hanging="2"/>
              <w:jc w:val="center"/>
              <w:rPr>
                <w:sz w:val="24"/>
                <w:szCs w:val="24"/>
              </w:rPr>
            </w:pPr>
            <w:r w:rsidRPr="005970A1">
              <w:rPr>
                <w:sz w:val="24"/>
                <w:szCs w:val="24"/>
              </w:rPr>
              <w:t>КР, ПР, ЛР</w:t>
            </w:r>
          </w:p>
        </w:tc>
      </w:tr>
      <w:tr w:rsidR="004475B1" w:rsidRPr="005970A1" w:rsidTr="00504DEF">
        <w:tc>
          <w:tcPr>
            <w:tcW w:w="1188" w:type="dxa"/>
          </w:tcPr>
          <w:p w:rsidR="004475B1" w:rsidRPr="005970A1" w:rsidRDefault="004475B1" w:rsidP="000B4D62">
            <w:pPr>
              <w:jc w:val="center"/>
              <w:rPr>
                <w:b/>
                <w:bCs/>
                <w:sz w:val="24"/>
                <w:szCs w:val="24"/>
                <w:lang w:val="en-US"/>
              </w:rPr>
            </w:pPr>
          </w:p>
        </w:tc>
        <w:tc>
          <w:tcPr>
            <w:tcW w:w="7849" w:type="dxa"/>
          </w:tcPr>
          <w:p w:rsidR="004475B1" w:rsidRPr="005970A1" w:rsidRDefault="004475B1" w:rsidP="000B4D62">
            <w:pPr>
              <w:ind w:firstLine="0"/>
              <w:jc w:val="left"/>
              <w:rPr>
                <w:b/>
                <w:bCs/>
                <w:sz w:val="24"/>
                <w:szCs w:val="24"/>
              </w:rPr>
            </w:pPr>
            <w:r w:rsidRPr="005970A1">
              <w:rPr>
                <w:b/>
                <w:bCs/>
                <w:sz w:val="24"/>
                <w:szCs w:val="24"/>
              </w:rPr>
              <w:t>Добуквенный период</w:t>
            </w:r>
          </w:p>
        </w:tc>
        <w:tc>
          <w:tcPr>
            <w:tcW w:w="1985" w:type="dxa"/>
          </w:tcPr>
          <w:p w:rsidR="004475B1" w:rsidRPr="005970A1" w:rsidRDefault="004475B1" w:rsidP="000B4D62">
            <w:pPr>
              <w:ind w:left="-162" w:firstLine="162"/>
              <w:jc w:val="center"/>
              <w:rPr>
                <w:b/>
                <w:bCs/>
                <w:sz w:val="24"/>
                <w:szCs w:val="24"/>
              </w:rPr>
            </w:pPr>
            <w:r w:rsidRPr="005970A1">
              <w:rPr>
                <w:b/>
                <w:bCs/>
                <w:sz w:val="24"/>
                <w:szCs w:val="24"/>
              </w:rPr>
              <w:t>24</w:t>
            </w:r>
          </w:p>
        </w:tc>
        <w:tc>
          <w:tcPr>
            <w:tcW w:w="1558" w:type="dxa"/>
          </w:tcPr>
          <w:p w:rsidR="004475B1" w:rsidRPr="005970A1" w:rsidRDefault="004475B1" w:rsidP="000B4D62">
            <w:pPr>
              <w:ind w:left="-162" w:firstLine="162"/>
              <w:jc w:val="center"/>
              <w:rPr>
                <w:b/>
                <w:bCs/>
                <w:sz w:val="24"/>
                <w:szCs w:val="24"/>
              </w:rPr>
            </w:pPr>
          </w:p>
        </w:tc>
      </w:tr>
      <w:tr w:rsidR="004475B1" w:rsidRPr="005970A1" w:rsidTr="00504DEF">
        <w:tc>
          <w:tcPr>
            <w:tcW w:w="1188" w:type="dxa"/>
            <w:shd w:val="clear" w:color="auto" w:fill="FFFFFF"/>
          </w:tcPr>
          <w:p w:rsidR="004475B1" w:rsidRPr="005970A1" w:rsidRDefault="004475B1" w:rsidP="00154E4D">
            <w:pPr>
              <w:widowControl/>
              <w:numPr>
                <w:ilvl w:val="0"/>
                <w:numId w:val="103"/>
              </w:numPr>
              <w:suppressAutoHyphens w:val="0"/>
              <w:jc w:val="left"/>
              <w:rPr>
                <w:sz w:val="24"/>
                <w:szCs w:val="24"/>
              </w:rPr>
            </w:pPr>
          </w:p>
        </w:tc>
        <w:tc>
          <w:tcPr>
            <w:tcW w:w="7849" w:type="dxa"/>
            <w:shd w:val="clear" w:color="auto" w:fill="FFFFFF"/>
          </w:tcPr>
          <w:p w:rsidR="004475B1" w:rsidRPr="005970A1" w:rsidRDefault="004475B1" w:rsidP="000B4D62">
            <w:pPr>
              <w:shd w:val="clear" w:color="auto" w:fill="FFFFFF"/>
              <w:ind w:firstLine="0"/>
              <w:jc w:val="left"/>
              <w:rPr>
                <w:sz w:val="24"/>
                <w:szCs w:val="24"/>
              </w:rPr>
            </w:pPr>
            <w:r w:rsidRPr="005970A1">
              <w:rPr>
                <w:sz w:val="24"/>
                <w:szCs w:val="24"/>
              </w:rPr>
              <w:t>Сведения о речи. Культура общения и поведения.</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shd w:val="clear" w:color="auto" w:fill="FFFFFF"/>
          </w:tcPr>
          <w:p w:rsidR="004475B1" w:rsidRPr="005970A1" w:rsidRDefault="004475B1" w:rsidP="00154E4D">
            <w:pPr>
              <w:widowControl/>
              <w:numPr>
                <w:ilvl w:val="0"/>
                <w:numId w:val="103"/>
              </w:numPr>
              <w:suppressAutoHyphens w:val="0"/>
              <w:jc w:val="left"/>
              <w:rPr>
                <w:sz w:val="24"/>
                <w:szCs w:val="24"/>
              </w:rPr>
            </w:pPr>
          </w:p>
        </w:tc>
        <w:tc>
          <w:tcPr>
            <w:tcW w:w="7849" w:type="dxa"/>
            <w:shd w:val="clear" w:color="auto" w:fill="FFFFFF"/>
          </w:tcPr>
          <w:p w:rsidR="004475B1" w:rsidRPr="005970A1" w:rsidRDefault="004475B1" w:rsidP="000B4D62">
            <w:pPr>
              <w:ind w:firstLine="0"/>
              <w:jc w:val="left"/>
              <w:rPr>
                <w:sz w:val="24"/>
                <w:szCs w:val="24"/>
              </w:rPr>
            </w:pPr>
            <w:r w:rsidRPr="005970A1">
              <w:rPr>
                <w:sz w:val="24"/>
                <w:szCs w:val="24"/>
              </w:rPr>
              <w:t>Сведения о речи. Слушание и понимание устной речи</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shd w:val="clear" w:color="auto" w:fill="FFFFFF"/>
          </w:tcPr>
          <w:p w:rsidR="004475B1" w:rsidRPr="005970A1" w:rsidRDefault="004475B1" w:rsidP="00154E4D">
            <w:pPr>
              <w:widowControl/>
              <w:numPr>
                <w:ilvl w:val="0"/>
                <w:numId w:val="103"/>
              </w:numPr>
              <w:suppressAutoHyphens w:val="0"/>
              <w:jc w:val="left"/>
              <w:rPr>
                <w:sz w:val="24"/>
                <w:szCs w:val="24"/>
              </w:rPr>
            </w:pPr>
          </w:p>
        </w:tc>
        <w:tc>
          <w:tcPr>
            <w:tcW w:w="7849" w:type="dxa"/>
            <w:shd w:val="clear" w:color="auto" w:fill="FFFFFF"/>
          </w:tcPr>
          <w:p w:rsidR="004475B1" w:rsidRPr="005970A1" w:rsidRDefault="004475B1" w:rsidP="000B4D62">
            <w:pPr>
              <w:ind w:firstLine="0"/>
              <w:jc w:val="left"/>
              <w:rPr>
                <w:sz w:val="24"/>
                <w:szCs w:val="24"/>
              </w:rPr>
            </w:pPr>
            <w:r w:rsidRPr="005970A1">
              <w:rPr>
                <w:sz w:val="24"/>
                <w:szCs w:val="24"/>
              </w:rPr>
              <w:t>Коммуникативная роль предложения в языке</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shd w:val="clear" w:color="auto" w:fill="FFFFFF"/>
          </w:tcPr>
          <w:p w:rsidR="004475B1" w:rsidRPr="005970A1" w:rsidRDefault="004475B1" w:rsidP="00154E4D">
            <w:pPr>
              <w:widowControl/>
              <w:numPr>
                <w:ilvl w:val="0"/>
                <w:numId w:val="103"/>
              </w:numPr>
              <w:suppressAutoHyphens w:val="0"/>
              <w:jc w:val="left"/>
              <w:rPr>
                <w:sz w:val="24"/>
                <w:szCs w:val="24"/>
              </w:rPr>
            </w:pPr>
          </w:p>
        </w:tc>
        <w:tc>
          <w:tcPr>
            <w:tcW w:w="7849" w:type="dxa"/>
            <w:shd w:val="clear" w:color="auto" w:fill="FFFFFF"/>
          </w:tcPr>
          <w:p w:rsidR="004475B1" w:rsidRPr="005970A1" w:rsidRDefault="004475B1" w:rsidP="000B4D62">
            <w:pPr>
              <w:ind w:firstLine="0"/>
              <w:jc w:val="left"/>
              <w:rPr>
                <w:sz w:val="24"/>
                <w:szCs w:val="24"/>
              </w:rPr>
            </w:pPr>
            <w:r w:rsidRPr="005970A1">
              <w:rPr>
                <w:sz w:val="24"/>
                <w:szCs w:val="24"/>
              </w:rPr>
              <w:t>Номинативная роль слова в языке</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shd w:val="clear" w:color="auto" w:fill="FFFFFF"/>
          </w:tcPr>
          <w:p w:rsidR="004475B1" w:rsidRPr="005970A1" w:rsidRDefault="004475B1" w:rsidP="00154E4D">
            <w:pPr>
              <w:widowControl/>
              <w:numPr>
                <w:ilvl w:val="0"/>
                <w:numId w:val="103"/>
              </w:numPr>
              <w:suppressAutoHyphens w:val="0"/>
              <w:jc w:val="left"/>
              <w:rPr>
                <w:sz w:val="24"/>
                <w:szCs w:val="24"/>
              </w:rPr>
            </w:pPr>
          </w:p>
        </w:tc>
        <w:tc>
          <w:tcPr>
            <w:tcW w:w="7849" w:type="dxa"/>
            <w:shd w:val="clear" w:color="auto" w:fill="FFFFFF"/>
          </w:tcPr>
          <w:p w:rsidR="004475B1" w:rsidRPr="005970A1" w:rsidRDefault="004475B1" w:rsidP="000B4D62">
            <w:pPr>
              <w:ind w:firstLine="0"/>
              <w:jc w:val="left"/>
              <w:rPr>
                <w:sz w:val="24"/>
                <w:szCs w:val="24"/>
              </w:rPr>
            </w:pPr>
            <w:r w:rsidRPr="005970A1">
              <w:rPr>
                <w:sz w:val="24"/>
                <w:szCs w:val="24"/>
              </w:rPr>
              <w:t>Различение слова и предложения</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shd w:val="clear" w:color="auto" w:fill="FFFFFF"/>
          </w:tcPr>
          <w:p w:rsidR="004475B1" w:rsidRPr="005970A1" w:rsidRDefault="004475B1" w:rsidP="00154E4D">
            <w:pPr>
              <w:widowControl/>
              <w:numPr>
                <w:ilvl w:val="0"/>
                <w:numId w:val="103"/>
              </w:numPr>
              <w:suppressAutoHyphens w:val="0"/>
              <w:jc w:val="left"/>
              <w:rPr>
                <w:sz w:val="24"/>
                <w:szCs w:val="24"/>
              </w:rPr>
            </w:pPr>
          </w:p>
        </w:tc>
        <w:tc>
          <w:tcPr>
            <w:tcW w:w="7849" w:type="dxa"/>
            <w:shd w:val="clear" w:color="auto" w:fill="FFFFFF"/>
          </w:tcPr>
          <w:p w:rsidR="004475B1" w:rsidRPr="005970A1" w:rsidRDefault="004475B1" w:rsidP="000B4D62">
            <w:pPr>
              <w:ind w:firstLine="0"/>
              <w:jc w:val="left"/>
              <w:rPr>
                <w:sz w:val="24"/>
                <w:szCs w:val="24"/>
              </w:rPr>
            </w:pPr>
            <w:r w:rsidRPr="005970A1">
              <w:rPr>
                <w:sz w:val="24"/>
                <w:szCs w:val="24"/>
              </w:rPr>
              <w:t>Тематические группы слов</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shd w:val="clear" w:color="auto" w:fill="FFFFFF"/>
          </w:tcPr>
          <w:p w:rsidR="004475B1" w:rsidRPr="005970A1" w:rsidRDefault="004475B1" w:rsidP="00154E4D">
            <w:pPr>
              <w:widowControl/>
              <w:numPr>
                <w:ilvl w:val="0"/>
                <w:numId w:val="103"/>
              </w:numPr>
              <w:suppressAutoHyphens w:val="0"/>
              <w:jc w:val="left"/>
              <w:rPr>
                <w:sz w:val="24"/>
                <w:szCs w:val="24"/>
              </w:rPr>
            </w:pPr>
          </w:p>
        </w:tc>
        <w:tc>
          <w:tcPr>
            <w:tcW w:w="7849" w:type="dxa"/>
            <w:shd w:val="clear" w:color="auto" w:fill="FFFFFF"/>
          </w:tcPr>
          <w:p w:rsidR="004475B1" w:rsidRPr="005970A1" w:rsidRDefault="004475B1" w:rsidP="000B4D62">
            <w:pPr>
              <w:ind w:firstLine="0"/>
              <w:jc w:val="left"/>
              <w:rPr>
                <w:sz w:val="24"/>
                <w:szCs w:val="24"/>
              </w:rPr>
            </w:pPr>
            <w:r w:rsidRPr="005970A1">
              <w:rPr>
                <w:sz w:val="24"/>
                <w:szCs w:val="24"/>
              </w:rPr>
              <w:t>Общее грамматическое значение слов</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shd w:val="clear" w:color="auto" w:fill="FFFFFF"/>
          </w:tcPr>
          <w:p w:rsidR="004475B1" w:rsidRPr="005970A1" w:rsidRDefault="004475B1" w:rsidP="00154E4D">
            <w:pPr>
              <w:widowControl/>
              <w:numPr>
                <w:ilvl w:val="0"/>
                <w:numId w:val="103"/>
              </w:numPr>
              <w:suppressAutoHyphens w:val="0"/>
              <w:jc w:val="left"/>
              <w:rPr>
                <w:sz w:val="24"/>
                <w:szCs w:val="24"/>
              </w:rPr>
            </w:pPr>
          </w:p>
        </w:tc>
        <w:tc>
          <w:tcPr>
            <w:tcW w:w="7849" w:type="dxa"/>
            <w:shd w:val="clear" w:color="auto" w:fill="FFFFFF"/>
          </w:tcPr>
          <w:p w:rsidR="004475B1" w:rsidRPr="005970A1" w:rsidRDefault="004475B1" w:rsidP="000B4D62">
            <w:pPr>
              <w:ind w:firstLine="0"/>
              <w:jc w:val="left"/>
              <w:rPr>
                <w:sz w:val="24"/>
                <w:szCs w:val="24"/>
              </w:rPr>
            </w:pPr>
            <w:r w:rsidRPr="005970A1">
              <w:rPr>
                <w:sz w:val="24"/>
                <w:szCs w:val="24"/>
              </w:rPr>
              <w:t>Звуковой состав слова</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shd w:val="clear" w:color="auto" w:fill="FFFFFF"/>
          </w:tcPr>
          <w:p w:rsidR="004475B1" w:rsidRPr="005970A1" w:rsidRDefault="004475B1" w:rsidP="00154E4D">
            <w:pPr>
              <w:widowControl/>
              <w:numPr>
                <w:ilvl w:val="0"/>
                <w:numId w:val="103"/>
              </w:numPr>
              <w:suppressAutoHyphens w:val="0"/>
              <w:jc w:val="left"/>
              <w:rPr>
                <w:sz w:val="24"/>
                <w:szCs w:val="24"/>
              </w:rPr>
            </w:pPr>
          </w:p>
        </w:tc>
        <w:tc>
          <w:tcPr>
            <w:tcW w:w="7849" w:type="dxa"/>
            <w:shd w:val="clear" w:color="auto" w:fill="FFFFFF"/>
          </w:tcPr>
          <w:p w:rsidR="004475B1" w:rsidRPr="005970A1" w:rsidRDefault="004475B1" w:rsidP="000B4D62">
            <w:pPr>
              <w:ind w:firstLine="0"/>
              <w:jc w:val="left"/>
              <w:rPr>
                <w:sz w:val="24"/>
                <w:szCs w:val="24"/>
              </w:rPr>
            </w:pPr>
            <w:r w:rsidRPr="005970A1">
              <w:rPr>
                <w:sz w:val="24"/>
                <w:szCs w:val="24"/>
              </w:rPr>
              <w:t>Звуковой состав слова</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shd w:val="clear" w:color="auto" w:fill="FFFFFF"/>
          </w:tcPr>
          <w:p w:rsidR="004475B1" w:rsidRPr="005970A1" w:rsidRDefault="004475B1" w:rsidP="00154E4D">
            <w:pPr>
              <w:widowControl/>
              <w:numPr>
                <w:ilvl w:val="0"/>
                <w:numId w:val="103"/>
              </w:numPr>
              <w:suppressAutoHyphens w:val="0"/>
              <w:jc w:val="left"/>
              <w:rPr>
                <w:sz w:val="24"/>
                <w:szCs w:val="24"/>
              </w:rPr>
            </w:pPr>
          </w:p>
        </w:tc>
        <w:tc>
          <w:tcPr>
            <w:tcW w:w="7849" w:type="dxa"/>
            <w:shd w:val="clear" w:color="auto" w:fill="FFFFFF"/>
          </w:tcPr>
          <w:p w:rsidR="004475B1" w:rsidRPr="005970A1" w:rsidRDefault="004475B1" w:rsidP="000B4D62">
            <w:pPr>
              <w:ind w:firstLine="0"/>
              <w:jc w:val="left"/>
              <w:rPr>
                <w:sz w:val="24"/>
                <w:szCs w:val="24"/>
              </w:rPr>
            </w:pPr>
            <w:r w:rsidRPr="005970A1">
              <w:rPr>
                <w:sz w:val="24"/>
                <w:szCs w:val="24"/>
              </w:rPr>
              <w:t>Определение количества и последовательности звуков в слове</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shd w:val="clear" w:color="auto" w:fill="FFFFFF"/>
          </w:tcPr>
          <w:p w:rsidR="004475B1" w:rsidRPr="005970A1" w:rsidRDefault="004475B1" w:rsidP="00154E4D">
            <w:pPr>
              <w:widowControl/>
              <w:numPr>
                <w:ilvl w:val="0"/>
                <w:numId w:val="103"/>
              </w:numPr>
              <w:suppressAutoHyphens w:val="0"/>
              <w:jc w:val="left"/>
              <w:rPr>
                <w:sz w:val="24"/>
                <w:szCs w:val="24"/>
              </w:rPr>
            </w:pPr>
          </w:p>
        </w:tc>
        <w:tc>
          <w:tcPr>
            <w:tcW w:w="7849" w:type="dxa"/>
            <w:shd w:val="clear" w:color="auto" w:fill="FFFFFF"/>
          </w:tcPr>
          <w:p w:rsidR="004475B1" w:rsidRPr="005970A1" w:rsidRDefault="004475B1" w:rsidP="000B4D62">
            <w:pPr>
              <w:ind w:firstLine="0"/>
              <w:jc w:val="left"/>
              <w:rPr>
                <w:sz w:val="24"/>
                <w:szCs w:val="24"/>
              </w:rPr>
            </w:pPr>
            <w:r w:rsidRPr="005970A1">
              <w:rPr>
                <w:sz w:val="24"/>
                <w:szCs w:val="24"/>
              </w:rPr>
              <w:t>Определение количества и последовательности звуков в слове</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shd w:val="clear" w:color="auto" w:fill="FFFFFF"/>
          </w:tcPr>
          <w:p w:rsidR="004475B1" w:rsidRPr="005970A1" w:rsidRDefault="004475B1" w:rsidP="00154E4D">
            <w:pPr>
              <w:widowControl/>
              <w:numPr>
                <w:ilvl w:val="0"/>
                <w:numId w:val="103"/>
              </w:numPr>
              <w:suppressAutoHyphens w:val="0"/>
              <w:jc w:val="left"/>
              <w:rPr>
                <w:sz w:val="24"/>
                <w:szCs w:val="24"/>
              </w:rPr>
            </w:pPr>
          </w:p>
        </w:tc>
        <w:tc>
          <w:tcPr>
            <w:tcW w:w="7849" w:type="dxa"/>
            <w:shd w:val="clear" w:color="auto" w:fill="FFFFFF"/>
          </w:tcPr>
          <w:p w:rsidR="004475B1" w:rsidRPr="005970A1" w:rsidRDefault="004475B1" w:rsidP="000B4D62">
            <w:pPr>
              <w:ind w:firstLine="0"/>
              <w:jc w:val="left"/>
              <w:rPr>
                <w:sz w:val="24"/>
                <w:szCs w:val="24"/>
              </w:rPr>
            </w:pPr>
            <w:r w:rsidRPr="005970A1">
              <w:rPr>
                <w:sz w:val="24"/>
                <w:szCs w:val="24"/>
              </w:rPr>
              <w:t>Определение количества и последовательности звуков в слове</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shd w:val="clear" w:color="auto" w:fill="FFFFFF"/>
          </w:tcPr>
          <w:p w:rsidR="004475B1" w:rsidRPr="005970A1" w:rsidRDefault="004475B1" w:rsidP="00154E4D">
            <w:pPr>
              <w:widowControl/>
              <w:numPr>
                <w:ilvl w:val="0"/>
                <w:numId w:val="103"/>
              </w:numPr>
              <w:suppressAutoHyphens w:val="0"/>
              <w:jc w:val="left"/>
              <w:rPr>
                <w:sz w:val="24"/>
                <w:szCs w:val="24"/>
              </w:rPr>
            </w:pPr>
          </w:p>
        </w:tc>
        <w:tc>
          <w:tcPr>
            <w:tcW w:w="7849" w:type="dxa"/>
            <w:shd w:val="clear" w:color="auto" w:fill="FFFFFF"/>
          </w:tcPr>
          <w:p w:rsidR="004475B1" w:rsidRPr="005970A1" w:rsidRDefault="004475B1" w:rsidP="000B4D62">
            <w:pPr>
              <w:ind w:firstLine="0"/>
              <w:jc w:val="left"/>
              <w:rPr>
                <w:sz w:val="24"/>
                <w:szCs w:val="24"/>
              </w:rPr>
            </w:pPr>
            <w:r w:rsidRPr="005970A1">
              <w:rPr>
                <w:sz w:val="24"/>
                <w:szCs w:val="24"/>
              </w:rPr>
              <w:t>Определение количества и последовательности звуков в слове</w:t>
            </w:r>
          </w:p>
        </w:tc>
        <w:tc>
          <w:tcPr>
            <w:tcW w:w="1985" w:type="dxa"/>
            <w:vAlign w:val="center"/>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shd w:val="clear" w:color="auto" w:fill="FFFFFF"/>
          </w:tcPr>
          <w:p w:rsidR="004475B1" w:rsidRPr="005970A1" w:rsidRDefault="004475B1" w:rsidP="00154E4D">
            <w:pPr>
              <w:widowControl/>
              <w:numPr>
                <w:ilvl w:val="0"/>
                <w:numId w:val="103"/>
              </w:numPr>
              <w:suppressAutoHyphens w:val="0"/>
              <w:jc w:val="left"/>
              <w:rPr>
                <w:sz w:val="24"/>
                <w:szCs w:val="24"/>
              </w:rPr>
            </w:pPr>
          </w:p>
        </w:tc>
        <w:tc>
          <w:tcPr>
            <w:tcW w:w="7849" w:type="dxa"/>
            <w:shd w:val="clear" w:color="auto" w:fill="FFFFFF"/>
          </w:tcPr>
          <w:p w:rsidR="004475B1" w:rsidRPr="005970A1" w:rsidRDefault="004475B1" w:rsidP="000B4D62">
            <w:pPr>
              <w:ind w:firstLine="0"/>
              <w:jc w:val="left"/>
              <w:rPr>
                <w:sz w:val="24"/>
                <w:szCs w:val="24"/>
              </w:rPr>
            </w:pPr>
            <w:r w:rsidRPr="005970A1">
              <w:rPr>
                <w:sz w:val="24"/>
                <w:szCs w:val="24"/>
              </w:rPr>
              <w:t>Определение количества и последовательности звуков в слове</w:t>
            </w:r>
          </w:p>
        </w:tc>
        <w:tc>
          <w:tcPr>
            <w:tcW w:w="1985" w:type="dxa"/>
            <w:vAlign w:val="center"/>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shd w:val="clear" w:color="auto" w:fill="FFFFFF"/>
          </w:tcPr>
          <w:p w:rsidR="004475B1" w:rsidRPr="005970A1" w:rsidRDefault="004475B1" w:rsidP="00154E4D">
            <w:pPr>
              <w:widowControl/>
              <w:numPr>
                <w:ilvl w:val="0"/>
                <w:numId w:val="103"/>
              </w:numPr>
              <w:suppressAutoHyphens w:val="0"/>
              <w:jc w:val="left"/>
              <w:rPr>
                <w:sz w:val="24"/>
                <w:szCs w:val="24"/>
              </w:rPr>
            </w:pPr>
          </w:p>
        </w:tc>
        <w:tc>
          <w:tcPr>
            <w:tcW w:w="7849" w:type="dxa"/>
            <w:shd w:val="clear" w:color="auto" w:fill="FFFFFF"/>
          </w:tcPr>
          <w:p w:rsidR="004475B1" w:rsidRPr="005970A1" w:rsidRDefault="004475B1" w:rsidP="000B4D62">
            <w:pPr>
              <w:ind w:firstLine="0"/>
              <w:jc w:val="left"/>
              <w:rPr>
                <w:sz w:val="24"/>
                <w:szCs w:val="24"/>
              </w:rPr>
            </w:pPr>
            <w:r w:rsidRPr="005970A1">
              <w:rPr>
                <w:sz w:val="24"/>
                <w:szCs w:val="24"/>
              </w:rPr>
              <w:t>Смыслоразличительная роль звуков. Ударение</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shd w:val="clear" w:color="auto" w:fill="FFFFFF"/>
          </w:tcPr>
          <w:p w:rsidR="004475B1" w:rsidRPr="005970A1" w:rsidRDefault="004475B1" w:rsidP="00154E4D">
            <w:pPr>
              <w:widowControl/>
              <w:numPr>
                <w:ilvl w:val="0"/>
                <w:numId w:val="103"/>
              </w:numPr>
              <w:suppressAutoHyphens w:val="0"/>
              <w:jc w:val="left"/>
              <w:rPr>
                <w:sz w:val="24"/>
                <w:szCs w:val="24"/>
              </w:rPr>
            </w:pPr>
          </w:p>
        </w:tc>
        <w:tc>
          <w:tcPr>
            <w:tcW w:w="7849" w:type="dxa"/>
            <w:shd w:val="clear" w:color="auto" w:fill="FFFFFF"/>
          </w:tcPr>
          <w:p w:rsidR="004475B1" w:rsidRPr="005970A1" w:rsidRDefault="004475B1" w:rsidP="007F5492">
            <w:pPr>
              <w:ind w:firstLine="0"/>
              <w:jc w:val="left"/>
              <w:rPr>
                <w:sz w:val="24"/>
                <w:szCs w:val="24"/>
              </w:rPr>
            </w:pPr>
            <w:r w:rsidRPr="005970A1">
              <w:rPr>
                <w:sz w:val="24"/>
                <w:szCs w:val="24"/>
              </w:rPr>
              <w:t>Смыслоразличительная роль звуков. Ударение</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tcPr>
          <w:p w:rsidR="004475B1" w:rsidRPr="005970A1" w:rsidRDefault="004475B1" w:rsidP="00154E4D">
            <w:pPr>
              <w:widowControl/>
              <w:numPr>
                <w:ilvl w:val="0"/>
                <w:numId w:val="103"/>
              </w:numPr>
              <w:suppressAutoHyphens w:val="0"/>
              <w:jc w:val="left"/>
              <w:rPr>
                <w:sz w:val="24"/>
                <w:szCs w:val="24"/>
              </w:rPr>
            </w:pPr>
          </w:p>
        </w:tc>
        <w:tc>
          <w:tcPr>
            <w:tcW w:w="7849" w:type="dxa"/>
          </w:tcPr>
          <w:p w:rsidR="004475B1" w:rsidRPr="005970A1" w:rsidRDefault="004475B1" w:rsidP="007F5492">
            <w:pPr>
              <w:ind w:firstLine="0"/>
              <w:jc w:val="left"/>
              <w:rPr>
                <w:sz w:val="24"/>
                <w:szCs w:val="24"/>
              </w:rPr>
            </w:pPr>
            <w:r w:rsidRPr="005970A1">
              <w:rPr>
                <w:sz w:val="24"/>
                <w:szCs w:val="24"/>
              </w:rPr>
              <w:t>Смыслоразличительная роль звуков. Ударение</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tcPr>
          <w:p w:rsidR="004475B1" w:rsidRPr="005970A1" w:rsidRDefault="004475B1" w:rsidP="00154E4D">
            <w:pPr>
              <w:widowControl/>
              <w:numPr>
                <w:ilvl w:val="0"/>
                <w:numId w:val="103"/>
              </w:numPr>
              <w:suppressAutoHyphens w:val="0"/>
              <w:jc w:val="left"/>
              <w:rPr>
                <w:sz w:val="24"/>
                <w:szCs w:val="24"/>
              </w:rPr>
            </w:pPr>
          </w:p>
        </w:tc>
        <w:tc>
          <w:tcPr>
            <w:tcW w:w="7849" w:type="dxa"/>
          </w:tcPr>
          <w:p w:rsidR="004475B1" w:rsidRPr="005970A1" w:rsidRDefault="004475B1" w:rsidP="007F5492">
            <w:pPr>
              <w:ind w:firstLine="0"/>
              <w:jc w:val="left"/>
              <w:rPr>
                <w:sz w:val="24"/>
                <w:szCs w:val="24"/>
              </w:rPr>
            </w:pPr>
            <w:r w:rsidRPr="005970A1">
              <w:rPr>
                <w:sz w:val="24"/>
                <w:szCs w:val="24"/>
              </w:rPr>
              <w:t>Смыслоразличительная роль звуков. Ударение</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tcPr>
          <w:p w:rsidR="004475B1" w:rsidRPr="005970A1" w:rsidRDefault="004475B1" w:rsidP="00154E4D">
            <w:pPr>
              <w:widowControl/>
              <w:numPr>
                <w:ilvl w:val="0"/>
                <w:numId w:val="103"/>
              </w:numPr>
              <w:suppressAutoHyphens w:val="0"/>
              <w:jc w:val="left"/>
              <w:rPr>
                <w:sz w:val="24"/>
                <w:szCs w:val="24"/>
              </w:rPr>
            </w:pPr>
          </w:p>
        </w:tc>
        <w:tc>
          <w:tcPr>
            <w:tcW w:w="7849" w:type="dxa"/>
          </w:tcPr>
          <w:p w:rsidR="004475B1" w:rsidRPr="005970A1" w:rsidRDefault="004475B1" w:rsidP="007F5492">
            <w:pPr>
              <w:ind w:firstLine="0"/>
              <w:jc w:val="left"/>
              <w:rPr>
                <w:sz w:val="24"/>
                <w:szCs w:val="24"/>
              </w:rPr>
            </w:pPr>
            <w:r w:rsidRPr="005970A1">
              <w:rPr>
                <w:sz w:val="24"/>
                <w:szCs w:val="24"/>
              </w:rPr>
              <w:t>Смыслоразличительная роль звуков. Ударение</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tcPr>
          <w:p w:rsidR="004475B1" w:rsidRPr="005970A1" w:rsidRDefault="004475B1" w:rsidP="00154E4D">
            <w:pPr>
              <w:widowControl/>
              <w:numPr>
                <w:ilvl w:val="0"/>
                <w:numId w:val="103"/>
              </w:numPr>
              <w:suppressAutoHyphens w:val="0"/>
              <w:jc w:val="left"/>
              <w:rPr>
                <w:sz w:val="24"/>
                <w:szCs w:val="24"/>
              </w:rPr>
            </w:pPr>
          </w:p>
        </w:tc>
        <w:tc>
          <w:tcPr>
            <w:tcW w:w="7849" w:type="dxa"/>
          </w:tcPr>
          <w:p w:rsidR="004475B1" w:rsidRPr="005970A1" w:rsidRDefault="004475B1" w:rsidP="007F5492">
            <w:pPr>
              <w:ind w:firstLine="0"/>
              <w:jc w:val="left"/>
              <w:rPr>
                <w:sz w:val="24"/>
                <w:szCs w:val="24"/>
              </w:rPr>
            </w:pPr>
            <w:r w:rsidRPr="005970A1">
              <w:rPr>
                <w:sz w:val="24"/>
                <w:szCs w:val="24"/>
              </w:rPr>
              <w:t>Смыслоразличительная роль звуков. Ударение</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tcPr>
          <w:p w:rsidR="004475B1" w:rsidRPr="005970A1" w:rsidRDefault="004475B1" w:rsidP="00154E4D">
            <w:pPr>
              <w:widowControl/>
              <w:numPr>
                <w:ilvl w:val="0"/>
                <w:numId w:val="103"/>
              </w:numPr>
              <w:suppressAutoHyphens w:val="0"/>
              <w:jc w:val="left"/>
              <w:rPr>
                <w:sz w:val="24"/>
                <w:szCs w:val="24"/>
              </w:rPr>
            </w:pPr>
          </w:p>
        </w:tc>
        <w:tc>
          <w:tcPr>
            <w:tcW w:w="7849" w:type="dxa"/>
          </w:tcPr>
          <w:p w:rsidR="004475B1" w:rsidRPr="005970A1" w:rsidRDefault="004475B1" w:rsidP="007F5492">
            <w:pPr>
              <w:ind w:firstLine="0"/>
              <w:jc w:val="left"/>
              <w:rPr>
                <w:sz w:val="24"/>
                <w:szCs w:val="24"/>
              </w:rPr>
            </w:pPr>
            <w:r w:rsidRPr="005970A1">
              <w:rPr>
                <w:sz w:val="24"/>
                <w:szCs w:val="24"/>
              </w:rPr>
              <w:t>Ударение. Гласные и согласные звуки</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tcPr>
          <w:p w:rsidR="004475B1" w:rsidRPr="005970A1" w:rsidRDefault="004475B1" w:rsidP="00154E4D">
            <w:pPr>
              <w:widowControl/>
              <w:numPr>
                <w:ilvl w:val="0"/>
                <w:numId w:val="103"/>
              </w:numPr>
              <w:suppressAutoHyphens w:val="0"/>
              <w:jc w:val="left"/>
              <w:rPr>
                <w:sz w:val="24"/>
                <w:szCs w:val="24"/>
              </w:rPr>
            </w:pPr>
          </w:p>
        </w:tc>
        <w:tc>
          <w:tcPr>
            <w:tcW w:w="7849" w:type="dxa"/>
          </w:tcPr>
          <w:p w:rsidR="004475B1" w:rsidRPr="005970A1" w:rsidRDefault="004475B1" w:rsidP="000B4D62">
            <w:pPr>
              <w:ind w:firstLine="0"/>
              <w:jc w:val="left"/>
              <w:rPr>
                <w:sz w:val="24"/>
                <w:szCs w:val="24"/>
              </w:rPr>
            </w:pPr>
            <w:r w:rsidRPr="005970A1">
              <w:rPr>
                <w:sz w:val="24"/>
                <w:szCs w:val="24"/>
              </w:rPr>
              <w:t>Ударение. Гласные и согласные звуки</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tcPr>
          <w:p w:rsidR="004475B1" w:rsidRPr="005970A1" w:rsidRDefault="004475B1" w:rsidP="00154E4D">
            <w:pPr>
              <w:widowControl/>
              <w:numPr>
                <w:ilvl w:val="0"/>
                <w:numId w:val="103"/>
              </w:numPr>
              <w:suppressAutoHyphens w:val="0"/>
              <w:jc w:val="left"/>
              <w:rPr>
                <w:sz w:val="24"/>
                <w:szCs w:val="24"/>
              </w:rPr>
            </w:pPr>
          </w:p>
        </w:tc>
        <w:tc>
          <w:tcPr>
            <w:tcW w:w="7849" w:type="dxa"/>
          </w:tcPr>
          <w:p w:rsidR="004475B1" w:rsidRPr="005970A1" w:rsidRDefault="004475B1" w:rsidP="007F5492">
            <w:pPr>
              <w:ind w:firstLine="0"/>
              <w:jc w:val="left"/>
              <w:rPr>
                <w:sz w:val="24"/>
                <w:szCs w:val="24"/>
              </w:rPr>
            </w:pPr>
            <w:r w:rsidRPr="005970A1">
              <w:rPr>
                <w:sz w:val="24"/>
                <w:szCs w:val="24"/>
              </w:rPr>
              <w:t>Гласные и согласные звуки</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tcPr>
          <w:p w:rsidR="004475B1" w:rsidRPr="005970A1" w:rsidRDefault="004475B1" w:rsidP="00154E4D">
            <w:pPr>
              <w:widowControl/>
              <w:numPr>
                <w:ilvl w:val="0"/>
                <w:numId w:val="103"/>
              </w:numPr>
              <w:suppressAutoHyphens w:val="0"/>
              <w:jc w:val="left"/>
              <w:rPr>
                <w:sz w:val="24"/>
                <w:szCs w:val="24"/>
              </w:rPr>
            </w:pPr>
          </w:p>
        </w:tc>
        <w:tc>
          <w:tcPr>
            <w:tcW w:w="7849" w:type="dxa"/>
          </w:tcPr>
          <w:p w:rsidR="004475B1" w:rsidRPr="005970A1" w:rsidRDefault="004475B1" w:rsidP="000B4D62">
            <w:pPr>
              <w:ind w:firstLine="0"/>
              <w:jc w:val="left"/>
              <w:rPr>
                <w:sz w:val="24"/>
                <w:szCs w:val="24"/>
              </w:rPr>
            </w:pPr>
            <w:r w:rsidRPr="005970A1">
              <w:rPr>
                <w:sz w:val="24"/>
                <w:szCs w:val="24"/>
              </w:rPr>
              <w:t>Гласные и согласные звуки</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tcPr>
          <w:p w:rsidR="004475B1" w:rsidRPr="005970A1" w:rsidRDefault="004475B1" w:rsidP="000B4D62">
            <w:pPr>
              <w:ind w:left="360"/>
              <w:rPr>
                <w:b/>
                <w:bCs/>
                <w:sz w:val="24"/>
                <w:szCs w:val="24"/>
              </w:rPr>
            </w:pPr>
            <w:r w:rsidRPr="005970A1">
              <w:rPr>
                <w:b/>
                <w:bCs/>
                <w:sz w:val="24"/>
                <w:szCs w:val="24"/>
              </w:rPr>
              <w:t xml:space="preserve"> </w:t>
            </w:r>
          </w:p>
        </w:tc>
        <w:tc>
          <w:tcPr>
            <w:tcW w:w="7849" w:type="dxa"/>
          </w:tcPr>
          <w:p w:rsidR="004475B1" w:rsidRPr="005970A1" w:rsidRDefault="004475B1" w:rsidP="000B4D62">
            <w:pPr>
              <w:ind w:firstLine="0"/>
              <w:jc w:val="left"/>
              <w:rPr>
                <w:b/>
                <w:bCs/>
                <w:sz w:val="24"/>
                <w:szCs w:val="24"/>
              </w:rPr>
            </w:pPr>
            <w:r w:rsidRPr="005970A1">
              <w:rPr>
                <w:b/>
                <w:bCs/>
                <w:sz w:val="24"/>
                <w:szCs w:val="24"/>
              </w:rPr>
              <w:t>Букварный  период</w:t>
            </w:r>
          </w:p>
        </w:tc>
        <w:tc>
          <w:tcPr>
            <w:tcW w:w="1985" w:type="dxa"/>
          </w:tcPr>
          <w:p w:rsidR="004475B1" w:rsidRPr="005970A1" w:rsidRDefault="004475B1" w:rsidP="00FA4905">
            <w:pPr>
              <w:ind w:firstLine="32"/>
              <w:jc w:val="center"/>
              <w:rPr>
                <w:b/>
                <w:bCs/>
                <w:sz w:val="24"/>
                <w:szCs w:val="24"/>
              </w:rPr>
            </w:pPr>
            <w:r w:rsidRPr="005970A1">
              <w:rPr>
                <w:b/>
                <w:bCs/>
                <w:sz w:val="24"/>
                <w:szCs w:val="24"/>
              </w:rPr>
              <w:t>64</w:t>
            </w:r>
          </w:p>
        </w:tc>
        <w:tc>
          <w:tcPr>
            <w:tcW w:w="1558" w:type="dxa"/>
          </w:tcPr>
          <w:p w:rsidR="004475B1" w:rsidRPr="005970A1" w:rsidRDefault="004475B1" w:rsidP="000B4D62">
            <w:pPr>
              <w:ind w:firstLine="32"/>
              <w:jc w:val="center"/>
              <w:rPr>
                <w:b/>
                <w:bCs/>
                <w:sz w:val="24"/>
                <w:szCs w:val="24"/>
              </w:rPr>
            </w:pPr>
          </w:p>
        </w:tc>
      </w:tr>
      <w:tr w:rsidR="004475B1" w:rsidRPr="005970A1" w:rsidTr="00504DEF">
        <w:tc>
          <w:tcPr>
            <w:tcW w:w="1188" w:type="dxa"/>
            <w:shd w:val="clear" w:color="auto" w:fill="FFFFFF"/>
          </w:tcPr>
          <w:p w:rsidR="004475B1" w:rsidRPr="005970A1" w:rsidRDefault="004475B1" w:rsidP="00154E4D">
            <w:pPr>
              <w:widowControl/>
              <w:numPr>
                <w:ilvl w:val="0"/>
                <w:numId w:val="103"/>
              </w:numPr>
              <w:suppressAutoHyphens w:val="0"/>
              <w:jc w:val="left"/>
              <w:rPr>
                <w:sz w:val="24"/>
                <w:szCs w:val="24"/>
              </w:rPr>
            </w:pPr>
          </w:p>
        </w:tc>
        <w:tc>
          <w:tcPr>
            <w:tcW w:w="7849" w:type="dxa"/>
            <w:shd w:val="clear" w:color="auto" w:fill="FFFFFF"/>
          </w:tcPr>
          <w:p w:rsidR="004475B1" w:rsidRPr="005970A1" w:rsidRDefault="004475B1" w:rsidP="000B4D62">
            <w:pPr>
              <w:ind w:firstLine="0"/>
              <w:jc w:val="left"/>
              <w:rPr>
                <w:sz w:val="24"/>
                <w:szCs w:val="24"/>
              </w:rPr>
            </w:pPr>
            <w:r w:rsidRPr="005970A1">
              <w:rPr>
                <w:sz w:val="24"/>
                <w:szCs w:val="24"/>
              </w:rPr>
              <w:t>Буква как знак звука. Буквы для обозначения гласных звуков</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shd w:val="clear" w:color="auto" w:fill="FFFFFF"/>
          </w:tcPr>
          <w:p w:rsidR="004475B1" w:rsidRPr="005970A1" w:rsidRDefault="004475B1" w:rsidP="00154E4D">
            <w:pPr>
              <w:widowControl/>
              <w:numPr>
                <w:ilvl w:val="0"/>
                <w:numId w:val="103"/>
              </w:numPr>
              <w:suppressAutoHyphens w:val="0"/>
              <w:jc w:val="left"/>
              <w:rPr>
                <w:sz w:val="24"/>
                <w:szCs w:val="24"/>
              </w:rPr>
            </w:pPr>
          </w:p>
        </w:tc>
        <w:tc>
          <w:tcPr>
            <w:tcW w:w="7849" w:type="dxa"/>
            <w:shd w:val="clear" w:color="auto" w:fill="FFFFFF"/>
          </w:tcPr>
          <w:p w:rsidR="004475B1" w:rsidRPr="005970A1" w:rsidRDefault="004475B1" w:rsidP="007F5492">
            <w:pPr>
              <w:ind w:firstLine="0"/>
              <w:jc w:val="left"/>
              <w:rPr>
                <w:sz w:val="24"/>
                <w:szCs w:val="24"/>
              </w:rPr>
            </w:pPr>
            <w:r w:rsidRPr="005970A1">
              <w:rPr>
                <w:sz w:val="24"/>
                <w:szCs w:val="24"/>
              </w:rPr>
              <w:t>Буквы гласных звуков. Аа</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shd w:val="clear" w:color="auto" w:fill="FFFFFF"/>
          </w:tcPr>
          <w:p w:rsidR="004475B1" w:rsidRPr="005970A1" w:rsidRDefault="004475B1" w:rsidP="00154E4D">
            <w:pPr>
              <w:widowControl/>
              <w:numPr>
                <w:ilvl w:val="0"/>
                <w:numId w:val="103"/>
              </w:numPr>
              <w:suppressAutoHyphens w:val="0"/>
              <w:jc w:val="left"/>
              <w:rPr>
                <w:sz w:val="24"/>
                <w:szCs w:val="24"/>
              </w:rPr>
            </w:pPr>
          </w:p>
        </w:tc>
        <w:tc>
          <w:tcPr>
            <w:tcW w:w="7849" w:type="dxa"/>
            <w:shd w:val="clear" w:color="auto" w:fill="FFFFFF"/>
          </w:tcPr>
          <w:p w:rsidR="004475B1" w:rsidRPr="005970A1" w:rsidRDefault="004475B1" w:rsidP="007F5492">
            <w:pPr>
              <w:ind w:firstLine="0"/>
              <w:jc w:val="left"/>
              <w:rPr>
                <w:sz w:val="24"/>
                <w:szCs w:val="24"/>
              </w:rPr>
            </w:pPr>
            <w:r w:rsidRPr="005970A1">
              <w:rPr>
                <w:sz w:val="24"/>
                <w:szCs w:val="24"/>
              </w:rPr>
              <w:t>Буквы гласных звуков. Яя</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shd w:val="clear" w:color="auto" w:fill="FFFFFF"/>
          </w:tcPr>
          <w:p w:rsidR="004475B1" w:rsidRPr="005970A1" w:rsidRDefault="004475B1" w:rsidP="00154E4D">
            <w:pPr>
              <w:widowControl/>
              <w:numPr>
                <w:ilvl w:val="0"/>
                <w:numId w:val="103"/>
              </w:numPr>
              <w:suppressAutoHyphens w:val="0"/>
              <w:jc w:val="left"/>
              <w:rPr>
                <w:sz w:val="24"/>
                <w:szCs w:val="24"/>
              </w:rPr>
            </w:pPr>
          </w:p>
        </w:tc>
        <w:tc>
          <w:tcPr>
            <w:tcW w:w="7849" w:type="dxa"/>
            <w:shd w:val="clear" w:color="auto" w:fill="FFFFFF"/>
          </w:tcPr>
          <w:p w:rsidR="004475B1" w:rsidRPr="005970A1" w:rsidRDefault="004475B1" w:rsidP="007F5492">
            <w:pPr>
              <w:ind w:firstLine="0"/>
              <w:jc w:val="left"/>
              <w:rPr>
                <w:sz w:val="24"/>
                <w:szCs w:val="24"/>
              </w:rPr>
            </w:pPr>
            <w:r w:rsidRPr="005970A1">
              <w:rPr>
                <w:sz w:val="24"/>
                <w:szCs w:val="24"/>
              </w:rPr>
              <w:t>Буквы гласных звуков. Оо</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shd w:val="clear" w:color="auto" w:fill="FFFFFF"/>
          </w:tcPr>
          <w:p w:rsidR="004475B1" w:rsidRPr="005970A1" w:rsidRDefault="004475B1" w:rsidP="00154E4D">
            <w:pPr>
              <w:widowControl/>
              <w:numPr>
                <w:ilvl w:val="0"/>
                <w:numId w:val="103"/>
              </w:numPr>
              <w:suppressAutoHyphens w:val="0"/>
              <w:jc w:val="left"/>
              <w:rPr>
                <w:sz w:val="24"/>
                <w:szCs w:val="24"/>
              </w:rPr>
            </w:pPr>
          </w:p>
        </w:tc>
        <w:tc>
          <w:tcPr>
            <w:tcW w:w="7849" w:type="dxa"/>
            <w:shd w:val="clear" w:color="auto" w:fill="FFFFFF"/>
          </w:tcPr>
          <w:p w:rsidR="004475B1" w:rsidRPr="005970A1" w:rsidRDefault="004475B1" w:rsidP="007F5492">
            <w:pPr>
              <w:ind w:firstLine="0"/>
              <w:jc w:val="left"/>
              <w:rPr>
                <w:sz w:val="24"/>
                <w:szCs w:val="24"/>
              </w:rPr>
            </w:pPr>
            <w:r w:rsidRPr="005970A1">
              <w:rPr>
                <w:sz w:val="24"/>
                <w:szCs w:val="24"/>
              </w:rPr>
              <w:t>Буквы гласных звуков. Ёё</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shd w:val="clear" w:color="auto" w:fill="FFFFFF"/>
          </w:tcPr>
          <w:p w:rsidR="004475B1" w:rsidRPr="005970A1" w:rsidRDefault="004475B1" w:rsidP="00154E4D">
            <w:pPr>
              <w:widowControl/>
              <w:numPr>
                <w:ilvl w:val="0"/>
                <w:numId w:val="103"/>
              </w:numPr>
              <w:suppressAutoHyphens w:val="0"/>
              <w:jc w:val="left"/>
              <w:rPr>
                <w:sz w:val="24"/>
                <w:szCs w:val="24"/>
              </w:rPr>
            </w:pPr>
          </w:p>
        </w:tc>
        <w:tc>
          <w:tcPr>
            <w:tcW w:w="7849" w:type="dxa"/>
            <w:shd w:val="clear" w:color="auto" w:fill="FFFFFF"/>
          </w:tcPr>
          <w:p w:rsidR="004475B1" w:rsidRPr="005970A1" w:rsidRDefault="004475B1" w:rsidP="007F5492">
            <w:pPr>
              <w:ind w:firstLine="0"/>
              <w:jc w:val="left"/>
              <w:rPr>
                <w:sz w:val="24"/>
                <w:szCs w:val="24"/>
              </w:rPr>
            </w:pPr>
            <w:r w:rsidRPr="005970A1">
              <w:rPr>
                <w:sz w:val="24"/>
                <w:szCs w:val="24"/>
              </w:rPr>
              <w:t>Буквы гласных звуков. Уу</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shd w:val="clear" w:color="auto" w:fill="FFFFFF"/>
          </w:tcPr>
          <w:p w:rsidR="004475B1" w:rsidRPr="005970A1" w:rsidRDefault="004475B1" w:rsidP="00154E4D">
            <w:pPr>
              <w:widowControl/>
              <w:numPr>
                <w:ilvl w:val="0"/>
                <w:numId w:val="103"/>
              </w:numPr>
              <w:suppressAutoHyphens w:val="0"/>
              <w:jc w:val="left"/>
              <w:rPr>
                <w:sz w:val="24"/>
                <w:szCs w:val="24"/>
              </w:rPr>
            </w:pPr>
          </w:p>
        </w:tc>
        <w:tc>
          <w:tcPr>
            <w:tcW w:w="7849" w:type="dxa"/>
            <w:shd w:val="clear" w:color="auto" w:fill="FFFFFF"/>
          </w:tcPr>
          <w:p w:rsidR="004475B1" w:rsidRPr="005970A1" w:rsidRDefault="004475B1" w:rsidP="007F5492">
            <w:pPr>
              <w:ind w:firstLine="0"/>
              <w:jc w:val="left"/>
              <w:rPr>
                <w:sz w:val="24"/>
                <w:szCs w:val="24"/>
              </w:rPr>
            </w:pPr>
            <w:r w:rsidRPr="005970A1">
              <w:rPr>
                <w:sz w:val="24"/>
                <w:szCs w:val="24"/>
              </w:rPr>
              <w:t>Буквы гласных звуков. Юю</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shd w:val="clear" w:color="auto" w:fill="FFFFFF"/>
          </w:tcPr>
          <w:p w:rsidR="004475B1" w:rsidRPr="005970A1" w:rsidRDefault="004475B1" w:rsidP="00154E4D">
            <w:pPr>
              <w:widowControl/>
              <w:numPr>
                <w:ilvl w:val="0"/>
                <w:numId w:val="103"/>
              </w:numPr>
              <w:suppressAutoHyphens w:val="0"/>
              <w:jc w:val="left"/>
              <w:rPr>
                <w:sz w:val="24"/>
                <w:szCs w:val="24"/>
              </w:rPr>
            </w:pPr>
          </w:p>
        </w:tc>
        <w:tc>
          <w:tcPr>
            <w:tcW w:w="7849" w:type="dxa"/>
            <w:shd w:val="clear" w:color="auto" w:fill="FFFFFF"/>
          </w:tcPr>
          <w:p w:rsidR="004475B1" w:rsidRPr="005970A1" w:rsidRDefault="004475B1" w:rsidP="007F5492">
            <w:pPr>
              <w:ind w:firstLine="0"/>
              <w:jc w:val="left"/>
              <w:rPr>
                <w:sz w:val="24"/>
                <w:szCs w:val="24"/>
              </w:rPr>
            </w:pPr>
            <w:r w:rsidRPr="005970A1">
              <w:rPr>
                <w:sz w:val="24"/>
                <w:szCs w:val="24"/>
              </w:rPr>
              <w:t>Буквы гласных звуков. Ээ</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shd w:val="clear" w:color="auto" w:fill="FFFFFF"/>
          </w:tcPr>
          <w:p w:rsidR="004475B1" w:rsidRPr="005970A1" w:rsidRDefault="004475B1" w:rsidP="00154E4D">
            <w:pPr>
              <w:widowControl/>
              <w:numPr>
                <w:ilvl w:val="0"/>
                <w:numId w:val="103"/>
              </w:numPr>
              <w:suppressAutoHyphens w:val="0"/>
              <w:jc w:val="left"/>
              <w:rPr>
                <w:sz w:val="24"/>
                <w:szCs w:val="24"/>
              </w:rPr>
            </w:pPr>
          </w:p>
        </w:tc>
        <w:tc>
          <w:tcPr>
            <w:tcW w:w="7849" w:type="dxa"/>
            <w:shd w:val="clear" w:color="auto" w:fill="FFFFFF"/>
          </w:tcPr>
          <w:p w:rsidR="004475B1" w:rsidRPr="005970A1" w:rsidRDefault="004475B1" w:rsidP="007F5492">
            <w:pPr>
              <w:ind w:firstLine="0"/>
              <w:jc w:val="left"/>
              <w:rPr>
                <w:sz w:val="24"/>
                <w:szCs w:val="24"/>
              </w:rPr>
            </w:pPr>
            <w:r w:rsidRPr="005970A1">
              <w:rPr>
                <w:sz w:val="24"/>
                <w:szCs w:val="24"/>
              </w:rPr>
              <w:t>Буквы гласных звуков. Ее</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shd w:val="clear" w:color="auto" w:fill="FFFFFF"/>
          </w:tcPr>
          <w:p w:rsidR="004475B1" w:rsidRPr="005970A1" w:rsidRDefault="004475B1" w:rsidP="00154E4D">
            <w:pPr>
              <w:widowControl/>
              <w:numPr>
                <w:ilvl w:val="0"/>
                <w:numId w:val="103"/>
              </w:numPr>
              <w:suppressAutoHyphens w:val="0"/>
              <w:jc w:val="left"/>
              <w:rPr>
                <w:sz w:val="24"/>
                <w:szCs w:val="24"/>
              </w:rPr>
            </w:pPr>
          </w:p>
        </w:tc>
        <w:tc>
          <w:tcPr>
            <w:tcW w:w="7849" w:type="dxa"/>
            <w:shd w:val="clear" w:color="auto" w:fill="FFFFFF"/>
          </w:tcPr>
          <w:p w:rsidR="004475B1" w:rsidRPr="005970A1" w:rsidRDefault="004475B1" w:rsidP="007F5492">
            <w:pPr>
              <w:ind w:firstLine="0"/>
              <w:jc w:val="left"/>
              <w:rPr>
                <w:sz w:val="24"/>
                <w:szCs w:val="24"/>
              </w:rPr>
            </w:pPr>
            <w:r w:rsidRPr="005970A1">
              <w:rPr>
                <w:sz w:val="24"/>
                <w:szCs w:val="24"/>
              </w:rPr>
              <w:t>Буквы гласных звуков. Ии</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shd w:val="clear" w:color="auto" w:fill="FFFFFF"/>
          </w:tcPr>
          <w:p w:rsidR="004475B1" w:rsidRPr="005970A1" w:rsidRDefault="004475B1" w:rsidP="00154E4D">
            <w:pPr>
              <w:widowControl/>
              <w:numPr>
                <w:ilvl w:val="0"/>
                <w:numId w:val="103"/>
              </w:numPr>
              <w:suppressAutoHyphens w:val="0"/>
              <w:jc w:val="left"/>
              <w:rPr>
                <w:sz w:val="24"/>
                <w:szCs w:val="24"/>
              </w:rPr>
            </w:pPr>
          </w:p>
        </w:tc>
        <w:tc>
          <w:tcPr>
            <w:tcW w:w="7849" w:type="dxa"/>
            <w:shd w:val="clear" w:color="auto" w:fill="FFFFFF"/>
          </w:tcPr>
          <w:p w:rsidR="004475B1" w:rsidRPr="005970A1" w:rsidRDefault="004475B1" w:rsidP="007F5492">
            <w:pPr>
              <w:ind w:firstLine="0"/>
              <w:jc w:val="left"/>
              <w:rPr>
                <w:sz w:val="24"/>
                <w:szCs w:val="24"/>
              </w:rPr>
            </w:pPr>
            <w:r w:rsidRPr="005970A1">
              <w:rPr>
                <w:sz w:val="24"/>
                <w:szCs w:val="24"/>
              </w:rPr>
              <w:t xml:space="preserve">Буквы гласных звуков. </w:t>
            </w:r>
            <w:r w:rsidR="00E55B13" w:rsidRPr="005970A1">
              <w:rPr>
                <w:sz w:val="24"/>
                <w:szCs w:val="24"/>
              </w:rPr>
              <w:t>Ы</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shd w:val="clear" w:color="auto" w:fill="FFFFFF"/>
          </w:tcPr>
          <w:p w:rsidR="004475B1" w:rsidRPr="005970A1" w:rsidRDefault="004475B1" w:rsidP="00154E4D">
            <w:pPr>
              <w:widowControl/>
              <w:numPr>
                <w:ilvl w:val="0"/>
                <w:numId w:val="103"/>
              </w:numPr>
              <w:suppressAutoHyphens w:val="0"/>
              <w:jc w:val="left"/>
              <w:rPr>
                <w:sz w:val="24"/>
                <w:szCs w:val="24"/>
              </w:rPr>
            </w:pPr>
          </w:p>
        </w:tc>
        <w:tc>
          <w:tcPr>
            <w:tcW w:w="7849" w:type="dxa"/>
            <w:shd w:val="clear" w:color="auto" w:fill="FFFFFF"/>
          </w:tcPr>
          <w:p w:rsidR="004475B1" w:rsidRPr="005970A1" w:rsidRDefault="004475B1" w:rsidP="007F5492">
            <w:pPr>
              <w:ind w:firstLine="0"/>
              <w:jc w:val="left"/>
              <w:rPr>
                <w:sz w:val="24"/>
                <w:szCs w:val="24"/>
              </w:rPr>
            </w:pPr>
            <w:r w:rsidRPr="005970A1">
              <w:rPr>
                <w:sz w:val="24"/>
                <w:szCs w:val="24"/>
              </w:rPr>
              <w:t>Буквы для обозначения согласных звуков. Мм</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tcPr>
          <w:p w:rsidR="004475B1" w:rsidRPr="005970A1" w:rsidRDefault="004475B1" w:rsidP="00154E4D">
            <w:pPr>
              <w:widowControl/>
              <w:numPr>
                <w:ilvl w:val="0"/>
                <w:numId w:val="103"/>
              </w:numPr>
              <w:suppressAutoHyphens w:val="0"/>
              <w:jc w:val="left"/>
              <w:rPr>
                <w:sz w:val="24"/>
                <w:szCs w:val="24"/>
              </w:rPr>
            </w:pPr>
          </w:p>
        </w:tc>
        <w:tc>
          <w:tcPr>
            <w:tcW w:w="7849" w:type="dxa"/>
          </w:tcPr>
          <w:p w:rsidR="004475B1" w:rsidRPr="005970A1" w:rsidRDefault="004475B1" w:rsidP="007F5492">
            <w:pPr>
              <w:ind w:firstLine="0"/>
              <w:jc w:val="left"/>
              <w:rPr>
                <w:sz w:val="24"/>
                <w:szCs w:val="24"/>
              </w:rPr>
            </w:pPr>
            <w:r w:rsidRPr="005970A1">
              <w:rPr>
                <w:sz w:val="24"/>
                <w:szCs w:val="24"/>
              </w:rPr>
              <w:t>Буквы для обозначения согласных звуков. Лл</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tcPr>
          <w:p w:rsidR="004475B1" w:rsidRPr="005970A1" w:rsidRDefault="004475B1" w:rsidP="00154E4D">
            <w:pPr>
              <w:widowControl/>
              <w:numPr>
                <w:ilvl w:val="0"/>
                <w:numId w:val="103"/>
              </w:numPr>
              <w:suppressAutoHyphens w:val="0"/>
              <w:jc w:val="left"/>
              <w:rPr>
                <w:sz w:val="24"/>
                <w:szCs w:val="24"/>
              </w:rPr>
            </w:pPr>
          </w:p>
        </w:tc>
        <w:tc>
          <w:tcPr>
            <w:tcW w:w="7849" w:type="dxa"/>
          </w:tcPr>
          <w:p w:rsidR="004475B1" w:rsidRPr="005970A1" w:rsidRDefault="004475B1" w:rsidP="00727486">
            <w:pPr>
              <w:ind w:firstLine="0"/>
              <w:jc w:val="left"/>
              <w:rPr>
                <w:sz w:val="24"/>
                <w:szCs w:val="24"/>
              </w:rPr>
            </w:pPr>
            <w:r w:rsidRPr="005970A1">
              <w:rPr>
                <w:sz w:val="24"/>
                <w:szCs w:val="24"/>
              </w:rPr>
              <w:t>Буквы для обозначения согласных звуков. Рр</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tcPr>
          <w:p w:rsidR="004475B1" w:rsidRPr="005970A1" w:rsidRDefault="004475B1" w:rsidP="00154E4D">
            <w:pPr>
              <w:widowControl/>
              <w:numPr>
                <w:ilvl w:val="0"/>
                <w:numId w:val="103"/>
              </w:numPr>
              <w:suppressAutoHyphens w:val="0"/>
              <w:jc w:val="left"/>
              <w:rPr>
                <w:sz w:val="24"/>
                <w:szCs w:val="24"/>
              </w:rPr>
            </w:pPr>
          </w:p>
        </w:tc>
        <w:tc>
          <w:tcPr>
            <w:tcW w:w="7849" w:type="dxa"/>
          </w:tcPr>
          <w:p w:rsidR="004475B1" w:rsidRPr="005970A1" w:rsidRDefault="004475B1" w:rsidP="00727486">
            <w:pPr>
              <w:ind w:firstLine="0"/>
              <w:jc w:val="left"/>
              <w:rPr>
                <w:sz w:val="24"/>
                <w:szCs w:val="24"/>
              </w:rPr>
            </w:pPr>
            <w:r w:rsidRPr="005970A1">
              <w:rPr>
                <w:sz w:val="24"/>
                <w:szCs w:val="24"/>
              </w:rPr>
              <w:t>Буквы для обозначения согласных звуков. Нн</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tcPr>
          <w:p w:rsidR="004475B1" w:rsidRPr="005970A1" w:rsidRDefault="004475B1" w:rsidP="00154E4D">
            <w:pPr>
              <w:widowControl/>
              <w:numPr>
                <w:ilvl w:val="0"/>
                <w:numId w:val="103"/>
              </w:numPr>
              <w:suppressAutoHyphens w:val="0"/>
              <w:jc w:val="left"/>
              <w:rPr>
                <w:sz w:val="24"/>
                <w:szCs w:val="24"/>
              </w:rPr>
            </w:pPr>
          </w:p>
        </w:tc>
        <w:tc>
          <w:tcPr>
            <w:tcW w:w="7849" w:type="dxa"/>
          </w:tcPr>
          <w:p w:rsidR="004475B1" w:rsidRPr="005970A1" w:rsidRDefault="004475B1" w:rsidP="007F5492">
            <w:pPr>
              <w:ind w:firstLine="0"/>
              <w:jc w:val="left"/>
              <w:rPr>
                <w:sz w:val="24"/>
                <w:szCs w:val="24"/>
              </w:rPr>
            </w:pPr>
            <w:r w:rsidRPr="005970A1">
              <w:rPr>
                <w:sz w:val="24"/>
                <w:szCs w:val="24"/>
              </w:rPr>
              <w:t>Заюшкина избушка /русская народная сказка/</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shd w:val="clear" w:color="auto" w:fill="FFFFFF"/>
          </w:tcPr>
          <w:p w:rsidR="004475B1" w:rsidRPr="005970A1" w:rsidRDefault="004475B1" w:rsidP="00154E4D">
            <w:pPr>
              <w:widowControl/>
              <w:numPr>
                <w:ilvl w:val="0"/>
                <w:numId w:val="103"/>
              </w:numPr>
              <w:suppressAutoHyphens w:val="0"/>
              <w:jc w:val="left"/>
              <w:rPr>
                <w:sz w:val="24"/>
                <w:szCs w:val="24"/>
              </w:rPr>
            </w:pPr>
          </w:p>
        </w:tc>
        <w:tc>
          <w:tcPr>
            <w:tcW w:w="7849" w:type="dxa"/>
            <w:shd w:val="clear" w:color="auto" w:fill="FFFFFF"/>
          </w:tcPr>
          <w:p w:rsidR="004475B1" w:rsidRPr="005970A1" w:rsidRDefault="004475B1" w:rsidP="007F5492">
            <w:pPr>
              <w:ind w:firstLine="0"/>
              <w:jc w:val="left"/>
              <w:rPr>
                <w:sz w:val="24"/>
                <w:szCs w:val="24"/>
              </w:rPr>
            </w:pPr>
            <w:r w:rsidRPr="005970A1">
              <w:rPr>
                <w:sz w:val="24"/>
                <w:szCs w:val="24"/>
              </w:rPr>
              <w:t>Лиса и журавль /русская народная сказка/</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shd w:val="clear" w:color="auto" w:fill="FFFFFF"/>
          </w:tcPr>
          <w:p w:rsidR="004475B1" w:rsidRPr="005970A1" w:rsidRDefault="004475B1" w:rsidP="00154E4D">
            <w:pPr>
              <w:widowControl/>
              <w:numPr>
                <w:ilvl w:val="0"/>
                <w:numId w:val="103"/>
              </w:numPr>
              <w:suppressAutoHyphens w:val="0"/>
              <w:jc w:val="left"/>
              <w:rPr>
                <w:sz w:val="24"/>
                <w:szCs w:val="24"/>
              </w:rPr>
            </w:pPr>
          </w:p>
        </w:tc>
        <w:tc>
          <w:tcPr>
            <w:tcW w:w="7849" w:type="dxa"/>
            <w:shd w:val="clear" w:color="auto" w:fill="FFFFFF"/>
          </w:tcPr>
          <w:p w:rsidR="004475B1" w:rsidRPr="005970A1" w:rsidRDefault="004475B1" w:rsidP="007F5492">
            <w:pPr>
              <w:ind w:firstLine="0"/>
              <w:jc w:val="left"/>
              <w:rPr>
                <w:sz w:val="24"/>
                <w:szCs w:val="24"/>
              </w:rPr>
            </w:pPr>
            <w:r w:rsidRPr="005970A1">
              <w:rPr>
                <w:sz w:val="24"/>
                <w:szCs w:val="24"/>
              </w:rPr>
              <w:t>Буквы для обозначения согласных звуков. Гг</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shd w:val="clear" w:color="auto" w:fill="FFFFFF"/>
          </w:tcPr>
          <w:p w:rsidR="004475B1" w:rsidRPr="005970A1" w:rsidRDefault="004475B1" w:rsidP="00154E4D">
            <w:pPr>
              <w:widowControl/>
              <w:numPr>
                <w:ilvl w:val="0"/>
                <w:numId w:val="103"/>
              </w:numPr>
              <w:suppressAutoHyphens w:val="0"/>
              <w:jc w:val="left"/>
              <w:rPr>
                <w:sz w:val="24"/>
                <w:szCs w:val="24"/>
              </w:rPr>
            </w:pPr>
          </w:p>
        </w:tc>
        <w:tc>
          <w:tcPr>
            <w:tcW w:w="7849" w:type="dxa"/>
            <w:shd w:val="clear" w:color="auto" w:fill="FFFFFF"/>
          </w:tcPr>
          <w:p w:rsidR="004475B1" w:rsidRPr="005970A1" w:rsidRDefault="004475B1" w:rsidP="00727486">
            <w:pPr>
              <w:ind w:firstLine="0"/>
              <w:jc w:val="left"/>
              <w:rPr>
                <w:sz w:val="24"/>
                <w:szCs w:val="24"/>
              </w:rPr>
            </w:pPr>
            <w:r w:rsidRPr="005970A1">
              <w:rPr>
                <w:sz w:val="24"/>
                <w:szCs w:val="24"/>
              </w:rPr>
              <w:t>Буквы для обозначения согласных звуков.Кк</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shd w:val="clear" w:color="auto" w:fill="FFFFFF"/>
          </w:tcPr>
          <w:p w:rsidR="004475B1" w:rsidRPr="005970A1" w:rsidRDefault="004475B1" w:rsidP="00154E4D">
            <w:pPr>
              <w:widowControl/>
              <w:numPr>
                <w:ilvl w:val="0"/>
                <w:numId w:val="103"/>
              </w:numPr>
              <w:suppressAutoHyphens w:val="0"/>
              <w:jc w:val="left"/>
              <w:rPr>
                <w:sz w:val="24"/>
                <w:szCs w:val="24"/>
              </w:rPr>
            </w:pPr>
          </w:p>
        </w:tc>
        <w:tc>
          <w:tcPr>
            <w:tcW w:w="7849" w:type="dxa"/>
            <w:shd w:val="clear" w:color="auto" w:fill="FFFFFF"/>
          </w:tcPr>
          <w:p w:rsidR="004475B1" w:rsidRPr="005970A1" w:rsidRDefault="004475B1" w:rsidP="00727486">
            <w:pPr>
              <w:ind w:firstLine="0"/>
              <w:jc w:val="left"/>
              <w:rPr>
                <w:sz w:val="24"/>
                <w:szCs w:val="24"/>
              </w:rPr>
            </w:pPr>
            <w:r w:rsidRPr="005970A1">
              <w:rPr>
                <w:sz w:val="24"/>
                <w:szCs w:val="24"/>
              </w:rPr>
              <w:t>Буквы для обозначения согласных звуков.Дд</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shd w:val="clear" w:color="auto" w:fill="FFFFFF"/>
          </w:tcPr>
          <w:p w:rsidR="004475B1" w:rsidRPr="005970A1" w:rsidRDefault="004475B1" w:rsidP="00154E4D">
            <w:pPr>
              <w:widowControl/>
              <w:numPr>
                <w:ilvl w:val="0"/>
                <w:numId w:val="103"/>
              </w:numPr>
              <w:suppressAutoHyphens w:val="0"/>
              <w:jc w:val="left"/>
              <w:rPr>
                <w:sz w:val="24"/>
                <w:szCs w:val="24"/>
              </w:rPr>
            </w:pPr>
          </w:p>
        </w:tc>
        <w:tc>
          <w:tcPr>
            <w:tcW w:w="7849" w:type="dxa"/>
            <w:shd w:val="clear" w:color="auto" w:fill="FFFFFF"/>
          </w:tcPr>
          <w:p w:rsidR="004475B1" w:rsidRPr="005970A1" w:rsidRDefault="004475B1" w:rsidP="000B4D62">
            <w:pPr>
              <w:ind w:firstLine="0"/>
              <w:jc w:val="left"/>
              <w:rPr>
                <w:sz w:val="24"/>
                <w:szCs w:val="24"/>
              </w:rPr>
            </w:pPr>
            <w:r w:rsidRPr="005970A1">
              <w:rPr>
                <w:sz w:val="24"/>
                <w:szCs w:val="24"/>
              </w:rPr>
              <w:t>Чарушин «Почему Тюпу прозвали  Тюпой»</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shd w:val="clear" w:color="auto" w:fill="FFFFFF"/>
          </w:tcPr>
          <w:p w:rsidR="004475B1" w:rsidRPr="005970A1" w:rsidRDefault="004475B1" w:rsidP="00154E4D">
            <w:pPr>
              <w:widowControl/>
              <w:numPr>
                <w:ilvl w:val="0"/>
                <w:numId w:val="103"/>
              </w:numPr>
              <w:suppressAutoHyphens w:val="0"/>
              <w:jc w:val="left"/>
              <w:rPr>
                <w:sz w:val="24"/>
                <w:szCs w:val="24"/>
              </w:rPr>
            </w:pPr>
          </w:p>
        </w:tc>
        <w:tc>
          <w:tcPr>
            <w:tcW w:w="7849" w:type="dxa"/>
            <w:shd w:val="clear" w:color="auto" w:fill="FFFFFF"/>
          </w:tcPr>
          <w:p w:rsidR="004475B1" w:rsidRPr="005970A1" w:rsidRDefault="004475B1" w:rsidP="00727486">
            <w:pPr>
              <w:ind w:firstLine="0"/>
              <w:jc w:val="left"/>
              <w:rPr>
                <w:sz w:val="24"/>
                <w:szCs w:val="24"/>
              </w:rPr>
            </w:pPr>
            <w:r w:rsidRPr="005970A1">
              <w:rPr>
                <w:sz w:val="24"/>
                <w:szCs w:val="24"/>
              </w:rPr>
              <w:t>Буквы для обозначения согласных звуков.Тт</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shd w:val="clear" w:color="auto" w:fill="FFFFFF"/>
          </w:tcPr>
          <w:p w:rsidR="004475B1" w:rsidRPr="005970A1" w:rsidRDefault="004475B1" w:rsidP="00154E4D">
            <w:pPr>
              <w:widowControl/>
              <w:numPr>
                <w:ilvl w:val="0"/>
                <w:numId w:val="103"/>
              </w:numPr>
              <w:suppressAutoHyphens w:val="0"/>
              <w:jc w:val="left"/>
              <w:rPr>
                <w:sz w:val="24"/>
                <w:szCs w:val="24"/>
              </w:rPr>
            </w:pPr>
          </w:p>
        </w:tc>
        <w:tc>
          <w:tcPr>
            <w:tcW w:w="7849" w:type="dxa"/>
            <w:shd w:val="clear" w:color="auto" w:fill="FFFFFF"/>
          </w:tcPr>
          <w:p w:rsidR="004475B1" w:rsidRPr="005970A1" w:rsidRDefault="004475B1" w:rsidP="000B4D62">
            <w:pPr>
              <w:ind w:firstLine="0"/>
              <w:jc w:val="left"/>
              <w:rPr>
                <w:sz w:val="24"/>
                <w:szCs w:val="24"/>
              </w:rPr>
            </w:pPr>
            <w:r w:rsidRPr="005970A1">
              <w:rPr>
                <w:sz w:val="24"/>
                <w:szCs w:val="24"/>
              </w:rPr>
              <w:t>Г.Снегирёв «Бурундук»</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shd w:val="clear" w:color="auto" w:fill="FFFFFF"/>
          </w:tcPr>
          <w:p w:rsidR="004475B1" w:rsidRPr="005970A1" w:rsidRDefault="004475B1" w:rsidP="00154E4D">
            <w:pPr>
              <w:widowControl/>
              <w:numPr>
                <w:ilvl w:val="0"/>
                <w:numId w:val="103"/>
              </w:numPr>
              <w:suppressAutoHyphens w:val="0"/>
              <w:jc w:val="left"/>
              <w:rPr>
                <w:sz w:val="24"/>
                <w:szCs w:val="24"/>
              </w:rPr>
            </w:pPr>
          </w:p>
        </w:tc>
        <w:tc>
          <w:tcPr>
            <w:tcW w:w="7849" w:type="dxa"/>
            <w:shd w:val="clear" w:color="auto" w:fill="FFFFFF"/>
          </w:tcPr>
          <w:p w:rsidR="004475B1" w:rsidRPr="005970A1" w:rsidRDefault="004475B1" w:rsidP="00727486">
            <w:pPr>
              <w:ind w:firstLine="0"/>
              <w:jc w:val="left"/>
              <w:rPr>
                <w:sz w:val="24"/>
                <w:szCs w:val="24"/>
              </w:rPr>
            </w:pPr>
            <w:r w:rsidRPr="005970A1">
              <w:rPr>
                <w:sz w:val="24"/>
                <w:szCs w:val="24"/>
              </w:rPr>
              <w:t>Буквы для обозначения согласных звуков. Бб</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shd w:val="clear" w:color="auto" w:fill="FFFFFF"/>
          </w:tcPr>
          <w:p w:rsidR="004475B1" w:rsidRPr="005970A1" w:rsidRDefault="004475B1" w:rsidP="00154E4D">
            <w:pPr>
              <w:widowControl/>
              <w:numPr>
                <w:ilvl w:val="0"/>
                <w:numId w:val="103"/>
              </w:numPr>
              <w:suppressAutoHyphens w:val="0"/>
              <w:jc w:val="left"/>
              <w:rPr>
                <w:sz w:val="24"/>
                <w:szCs w:val="24"/>
              </w:rPr>
            </w:pPr>
          </w:p>
        </w:tc>
        <w:tc>
          <w:tcPr>
            <w:tcW w:w="7849" w:type="dxa"/>
            <w:shd w:val="clear" w:color="auto" w:fill="FFFFFF"/>
          </w:tcPr>
          <w:p w:rsidR="004475B1" w:rsidRPr="005970A1" w:rsidRDefault="004475B1" w:rsidP="00727486">
            <w:pPr>
              <w:ind w:firstLine="0"/>
              <w:jc w:val="left"/>
              <w:rPr>
                <w:sz w:val="24"/>
                <w:szCs w:val="24"/>
              </w:rPr>
            </w:pPr>
            <w:r w:rsidRPr="005970A1">
              <w:rPr>
                <w:sz w:val="24"/>
                <w:szCs w:val="24"/>
              </w:rPr>
              <w:t>Карельская «Подарки от Пони»</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shd w:val="clear" w:color="auto" w:fill="FFFFFF"/>
          </w:tcPr>
          <w:p w:rsidR="004475B1" w:rsidRPr="005970A1" w:rsidRDefault="004475B1" w:rsidP="00154E4D">
            <w:pPr>
              <w:widowControl/>
              <w:numPr>
                <w:ilvl w:val="0"/>
                <w:numId w:val="103"/>
              </w:numPr>
              <w:suppressAutoHyphens w:val="0"/>
              <w:jc w:val="left"/>
              <w:rPr>
                <w:sz w:val="24"/>
                <w:szCs w:val="24"/>
              </w:rPr>
            </w:pPr>
          </w:p>
        </w:tc>
        <w:tc>
          <w:tcPr>
            <w:tcW w:w="7849" w:type="dxa"/>
            <w:shd w:val="clear" w:color="auto" w:fill="FFFFFF"/>
          </w:tcPr>
          <w:p w:rsidR="004475B1" w:rsidRPr="005970A1" w:rsidRDefault="004475B1" w:rsidP="00727486">
            <w:pPr>
              <w:ind w:firstLine="0"/>
              <w:jc w:val="left"/>
              <w:rPr>
                <w:sz w:val="24"/>
                <w:szCs w:val="24"/>
              </w:rPr>
            </w:pPr>
            <w:r w:rsidRPr="005970A1">
              <w:rPr>
                <w:sz w:val="24"/>
                <w:szCs w:val="24"/>
              </w:rPr>
              <w:t>Буквы для обозначения согласных звуков.Пп</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shd w:val="clear" w:color="auto" w:fill="FFFFFF"/>
          </w:tcPr>
          <w:p w:rsidR="004475B1" w:rsidRPr="005970A1" w:rsidRDefault="004475B1" w:rsidP="00154E4D">
            <w:pPr>
              <w:widowControl/>
              <w:numPr>
                <w:ilvl w:val="0"/>
                <w:numId w:val="103"/>
              </w:numPr>
              <w:suppressAutoHyphens w:val="0"/>
              <w:jc w:val="left"/>
              <w:rPr>
                <w:sz w:val="24"/>
                <w:szCs w:val="24"/>
              </w:rPr>
            </w:pPr>
          </w:p>
        </w:tc>
        <w:tc>
          <w:tcPr>
            <w:tcW w:w="7849" w:type="dxa"/>
            <w:shd w:val="clear" w:color="auto" w:fill="FFFFFF"/>
          </w:tcPr>
          <w:p w:rsidR="004475B1" w:rsidRPr="005970A1" w:rsidRDefault="004475B1" w:rsidP="007F5492">
            <w:pPr>
              <w:ind w:firstLine="0"/>
              <w:jc w:val="left"/>
              <w:rPr>
                <w:sz w:val="24"/>
                <w:szCs w:val="24"/>
              </w:rPr>
            </w:pPr>
            <w:r w:rsidRPr="005970A1">
              <w:rPr>
                <w:sz w:val="24"/>
                <w:szCs w:val="24"/>
              </w:rPr>
              <w:t>Н.Сладков «Золотой дождь»</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shd w:val="clear" w:color="auto" w:fill="FFFFFF"/>
          </w:tcPr>
          <w:p w:rsidR="004475B1" w:rsidRPr="005970A1" w:rsidRDefault="004475B1" w:rsidP="00154E4D">
            <w:pPr>
              <w:widowControl/>
              <w:numPr>
                <w:ilvl w:val="0"/>
                <w:numId w:val="103"/>
              </w:numPr>
              <w:suppressAutoHyphens w:val="0"/>
              <w:jc w:val="left"/>
              <w:rPr>
                <w:sz w:val="24"/>
                <w:szCs w:val="24"/>
              </w:rPr>
            </w:pPr>
          </w:p>
        </w:tc>
        <w:tc>
          <w:tcPr>
            <w:tcW w:w="7849" w:type="dxa"/>
            <w:shd w:val="clear" w:color="auto" w:fill="FFFFFF"/>
          </w:tcPr>
          <w:p w:rsidR="004475B1" w:rsidRPr="005970A1" w:rsidRDefault="004475B1" w:rsidP="00727486">
            <w:pPr>
              <w:ind w:firstLine="0"/>
              <w:jc w:val="left"/>
              <w:rPr>
                <w:sz w:val="24"/>
                <w:szCs w:val="24"/>
              </w:rPr>
            </w:pPr>
            <w:r w:rsidRPr="005970A1">
              <w:rPr>
                <w:sz w:val="24"/>
                <w:szCs w:val="24"/>
              </w:rPr>
              <w:t>Буквы для обозначения согласных звуков.Зз</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shd w:val="clear" w:color="auto" w:fill="FFFFFF"/>
          </w:tcPr>
          <w:p w:rsidR="004475B1" w:rsidRPr="005970A1" w:rsidRDefault="004475B1" w:rsidP="00154E4D">
            <w:pPr>
              <w:widowControl/>
              <w:numPr>
                <w:ilvl w:val="0"/>
                <w:numId w:val="103"/>
              </w:numPr>
              <w:suppressAutoHyphens w:val="0"/>
              <w:jc w:val="left"/>
              <w:rPr>
                <w:sz w:val="24"/>
                <w:szCs w:val="24"/>
              </w:rPr>
            </w:pPr>
          </w:p>
        </w:tc>
        <w:tc>
          <w:tcPr>
            <w:tcW w:w="7849" w:type="dxa"/>
            <w:shd w:val="clear" w:color="auto" w:fill="FFFFFF"/>
          </w:tcPr>
          <w:p w:rsidR="004475B1" w:rsidRPr="005970A1" w:rsidRDefault="004475B1" w:rsidP="00727486">
            <w:pPr>
              <w:ind w:firstLine="0"/>
              <w:jc w:val="left"/>
              <w:rPr>
                <w:sz w:val="24"/>
                <w:szCs w:val="24"/>
              </w:rPr>
            </w:pPr>
            <w:r w:rsidRPr="005970A1">
              <w:rPr>
                <w:sz w:val="24"/>
                <w:szCs w:val="24"/>
              </w:rPr>
              <w:t>Буквы для обозначения согласных звуков.Сс</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shd w:val="clear" w:color="auto" w:fill="FFFFFF"/>
          </w:tcPr>
          <w:p w:rsidR="004475B1" w:rsidRPr="005970A1" w:rsidRDefault="004475B1" w:rsidP="00154E4D">
            <w:pPr>
              <w:widowControl/>
              <w:numPr>
                <w:ilvl w:val="0"/>
                <w:numId w:val="103"/>
              </w:numPr>
              <w:suppressAutoHyphens w:val="0"/>
              <w:jc w:val="left"/>
              <w:rPr>
                <w:sz w:val="24"/>
                <w:szCs w:val="24"/>
              </w:rPr>
            </w:pPr>
          </w:p>
        </w:tc>
        <w:tc>
          <w:tcPr>
            <w:tcW w:w="7849" w:type="dxa"/>
            <w:shd w:val="clear" w:color="auto" w:fill="FFFFFF"/>
          </w:tcPr>
          <w:p w:rsidR="004475B1" w:rsidRPr="005970A1" w:rsidRDefault="004475B1" w:rsidP="000B4D62">
            <w:pPr>
              <w:ind w:firstLine="0"/>
              <w:jc w:val="left"/>
              <w:rPr>
                <w:color w:val="000000"/>
                <w:sz w:val="24"/>
                <w:szCs w:val="24"/>
              </w:rPr>
            </w:pPr>
            <w:r w:rsidRPr="005970A1">
              <w:rPr>
                <w:color w:val="000000"/>
                <w:sz w:val="24"/>
                <w:szCs w:val="24"/>
              </w:rPr>
              <w:t>М.Яснов «Ветер»</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shd w:val="clear" w:color="auto" w:fill="FFFFFF"/>
          </w:tcPr>
          <w:p w:rsidR="004475B1" w:rsidRPr="005970A1" w:rsidRDefault="004475B1" w:rsidP="00154E4D">
            <w:pPr>
              <w:widowControl/>
              <w:numPr>
                <w:ilvl w:val="0"/>
                <w:numId w:val="103"/>
              </w:numPr>
              <w:suppressAutoHyphens w:val="0"/>
              <w:jc w:val="left"/>
              <w:rPr>
                <w:sz w:val="24"/>
                <w:szCs w:val="24"/>
              </w:rPr>
            </w:pPr>
          </w:p>
        </w:tc>
        <w:tc>
          <w:tcPr>
            <w:tcW w:w="7849" w:type="dxa"/>
            <w:shd w:val="clear" w:color="auto" w:fill="FFFFFF"/>
          </w:tcPr>
          <w:p w:rsidR="004475B1" w:rsidRPr="005970A1" w:rsidRDefault="004475B1" w:rsidP="00727486">
            <w:pPr>
              <w:ind w:firstLine="0"/>
              <w:jc w:val="left"/>
              <w:rPr>
                <w:sz w:val="24"/>
                <w:szCs w:val="24"/>
              </w:rPr>
            </w:pPr>
            <w:r w:rsidRPr="005970A1">
              <w:rPr>
                <w:sz w:val="24"/>
                <w:szCs w:val="24"/>
              </w:rPr>
              <w:t>Буквы для обозначения согласных звуков.Вв</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shd w:val="clear" w:color="auto" w:fill="FFFFFF"/>
          </w:tcPr>
          <w:p w:rsidR="004475B1" w:rsidRPr="005970A1" w:rsidRDefault="004475B1" w:rsidP="00154E4D">
            <w:pPr>
              <w:widowControl/>
              <w:numPr>
                <w:ilvl w:val="0"/>
                <w:numId w:val="103"/>
              </w:numPr>
              <w:suppressAutoHyphens w:val="0"/>
              <w:jc w:val="left"/>
              <w:rPr>
                <w:sz w:val="24"/>
                <w:szCs w:val="24"/>
              </w:rPr>
            </w:pPr>
          </w:p>
        </w:tc>
        <w:tc>
          <w:tcPr>
            <w:tcW w:w="7849" w:type="dxa"/>
            <w:shd w:val="clear" w:color="auto" w:fill="FFFFFF"/>
          </w:tcPr>
          <w:p w:rsidR="004475B1" w:rsidRPr="005970A1" w:rsidRDefault="004475B1" w:rsidP="00727486">
            <w:pPr>
              <w:ind w:firstLine="0"/>
              <w:jc w:val="left"/>
              <w:rPr>
                <w:sz w:val="24"/>
                <w:szCs w:val="24"/>
              </w:rPr>
            </w:pPr>
            <w:r w:rsidRPr="005970A1">
              <w:rPr>
                <w:sz w:val="24"/>
                <w:szCs w:val="24"/>
              </w:rPr>
              <w:t>Буквы для обозначения согласных звуков.Вв</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shd w:val="clear" w:color="auto" w:fill="FFFFFF"/>
          </w:tcPr>
          <w:p w:rsidR="004475B1" w:rsidRPr="005970A1" w:rsidRDefault="004475B1" w:rsidP="00154E4D">
            <w:pPr>
              <w:widowControl/>
              <w:numPr>
                <w:ilvl w:val="0"/>
                <w:numId w:val="103"/>
              </w:numPr>
              <w:suppressAutoHyphens w:val="0"/>
              <w:jc w:val="left"/>
              <w:rPr>
                <w:sz w:val="24"/>
                <w:szCs w:val="24"/>
              </w:rPr>
            </w:pPr>
          </w:p>
        </w:tc>
        <w:tc>
          <w:tcPr>
            <w:tcW w:w="7849" w:type="dxa"/>
            <w:shd w:val="clear" w:color="auto" w:fill="FFFFFF"/>
          </w:tcPr>
          <w:p w:rsidR="004475B1" w:rsidRPr="005970A1" w:rsidRDefault="004475B1" w:rsidP="00727486">
            <w:pPr>
              <w:ind w:firstLine="0"/>
              <w:jc w:val="left"/>
              <w:rPr>
                <w:sz w:val="24"/>
                <w:szCs w:val="24"/>
              </w:rPr>
            </w:pPr>
            <w:r w:rsidRPr="005970A1">
              <w:rPr>
                <w:sz w:val="24"/>
                <w:szCs w:val="24"/>
              </w:rPr>
              <w:t>Буквы для обозначения согласных звуков.Фф</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shd w:val="clear" w:color="auto" w:fill="FFFFFF"/>
          </w:tcPr>
          <w:p w:rsidR="004475B1" w:rsidRPr="005970A1" w:rsidRDefault="004475B1" w:rsidP="00154E4D">
            <w:pPr>
              <w:widowControl/>
              <w:numPr>
                <w:ilvl w:val="0"/>
                <w:numId w:val="103"/>
              </w:numPr>
              <w:suppressAutoHyphens w:val="0"/>
              <w:jc w:val="left"/>
              <w:rPr>
                <w:sz w:val="24"/>
                <w:szCs w:val="24"/>
              </w:rPr>
            </w:pPr>
          </w:p>
        </w:tc>
        <w:tc>
          <w:tcPr>
            <w:tcW w:w="7849" w:type="dxa"/>
            <w:shd w:val="clear" w:color="auto" w:fill="FFFFFF"/>
          </w:tcPr>
          <w:p w:rsidR="004475B1" w:rsidRPr="005970A1" w:rsidRDefault="004475B1" w:rsidP="000B4D62">
            <w:pPr>
              <w:ind w:firstLine="0"/>
              <w:jc w:val="left"/>
              <w:rPr>
                <w:color w:val="000000"/>
                <w:sz w:val="24"/>
                <w:szCs w:val="24"/>
              </w:rPr>
            </w:pPr>
            <w:r w:rsidRPr="005970A1">
              <w:rPr>
                <w:color w:val="000000"/>
                <w:sz w:val="24"/>
                <w:szCs w:val="24"/>
              </w:rPr>
              <w:t>Э.Успенский «Фокусники»</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shd w:val="clear" w:color="auto" w:fill="FFFFFF"/>
          </w:tcPr>
          <w:p w:rsidR="004475B1" w:rsidRPr="005970A1" w:rsidRDefault="004475B1" w:rsidP="00154E4D">
            <w:pPr>
              <w:widowControl/>
              <w:numPr>
                <w:ilvl w:val="0"/>
                <w:numId w:val="103"/>
              </w:numPr>
              <w:suppressAutoHyphens w:val="0"/>
              <w:jc w:val="left"/>
              <w:rPr>
                <w:sz w:val="24"/>
                <w:szCs w:val="24"/>
              </w:rPr>
            </w:pPr>
          </w:p>
        </w:tc>
        <w:tc>
          <w:tcPr>
            <w:tcW w:w="7849" w:type="dxa"/>
            <w:shd w:val="clear" w:color="auto" w:fill="FFFFFF"/>
          </w:tcPr>
          <w:p w:rsidR="004475B1" w:rsidRPr="005970A1" w:rsidRDefault="004475B1" w:rsidP="000B4D62">
            <w:pPr>
              <w:ind w:firstLine="0"/>
              <w:jc w:val="left"/>
              <w:rPr>
                <w:color w:val="000000"/>
                <w:sz w:val="24"/>
                <w:szCs w:val="24"/>
              </w:rPr>
            </w:pPr>
            <w:r w:rsidRPr="005970A1">
              <w:rPr>
                <w:color w:val="000000"/>
                <w:sz w:val="24"/>
                <w:szCs w:val="24"/>
              </w:rPr>
              <w:t>Э.Успенский «Фокусники»</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shd w:val="clear" w:color="auto" w:fill="FFFFFF"/>
          </w:tcPr>
          <w:p w:rsidR="004475B1" w:rsidRPr="005970A1" w:rsidRDefault="004475B1" w:rsidP="00154E4D">
            <w:pPr>
              <w:widowControl/>
              <w:numPr>
                <w:ilvl w:val="0"/>
                <w:numId w:val="103"/>
              </w:numPr>
              <w:suppressAutoHyphens w:val="0"/>
              <w:jc w:val="left"/>
              <w:rPr>
                <w:sz w:val="24"/>
                <w:szCs w:val="24"/>
              </w:rPr>
            </w:pPr>
          </w:p>
        </w:tc>
        <w:tc>
          <w:tcPr>
            <w:tcW w:w="7849" w:type="dxa"/>
            <w:shd w:val="clear" w:color="auto" w:fill="FFFFFF"/>
          </w:tcPr>
          <w:p w:rsidR="004475B1" w:rsidRPr="005970A1" w:rsidRDefault="004475B1" w:rsidP="000B4D62">
            <w:pPr>
              <w:ind w:firstLine="0"/>
              <w:jc w:val="left"/>
              <w:rPr>
                <w:sz w:val="24"/>
                <w:szCs w:val="24"/>
              </w:rPr>
            </w:pPr>
            <w:r w:rsidRPr="005970A1">
              <w:rPr>
                <w:sz w:val="24"/>
                <w:szCs w:val="24"/>
              </w:rPr>
              <w:t>Е.Измайлов «Мягкий знак….»</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tcPr>
          <w:p w:rsidR="004475B1" w:rsidRPr="005970A1" w:rsidRDefault="004475B1" w:rsidP="00154E4D">
            <w:pPr>
              <w:widowControl/>
              <w:numPr>
                <w:ilvl w:val="0"/>
                <w:numId w:val="103"/>
              </w:numPr>
              <w:suppressAutoHyphens w:val="0"/>
              <w:jc w:val="left"/>
              <w:rPr>
                <w:sz w:val="24"/>
                <w:szCs w:val="24"/>
              </w:rPr>
            </w:pPr>
          </w:p>
        </w:tc>
        <w:tc>
          <w:tcPr>
            <w:tcW w:w="7849" w:type="dxa"/>
          </w:tcPr>
          <w:p w:rsidR="004475B1" w:rsidRPr="005970A1" w:rsidRDefault="004475B1" w:rsidP="000B4D62">
            <w:pPr>
              <w:ind w:firstLine="0"/>
              <w:jc w:val="left"/>
              <w:rPr>
                <w:sz w:val="24"/>
                <w:szCs w:val="24"/>
              </w:rPr>
            </w:pPr>
            <w:r w:rsidRPr="005970A1">
              <w:rPr>
                <w:sz w:val="24"/>
                <w:szCs w:val="24"/>
              </w:rPr>
              <w:t>Звук один, а буквы две</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tcPr>
          <w:p w:rsidR="004475B1" w:rsidRPr="005970A1" w:rsidRDefault="004475B1" w:rsidP="00154E4D">
            <w:pPr>
              <w:widowControl/>
              <w:numPr>
                <w:ilvl w:val="0"/>
                <w:numId w:val="103"/>
              </w:numPr>
              <w:suppressAutoHyphens w:val="0"/>
              <w:jc w:val="left"/>
              <w:rPr>
                <w:sz w:val="24"/>
                <w:szCs w:val="24"/>
              </w:rPr>
            </w:pPr>
          </w:p>
        </w:tc>
        <w:tc>
          <w:tcPr>
            <w:tcW w:w="7849" w:type="dxa"/>
          </w:tcPr>
          <w:p w:rsidR="004475B1" w:rsidRPr="005970A1" w:rsidRDefault="004475B1" w:rsidP="000B4D62">
            <w:pPr>
              <w:ind w:firstLine="0"/>
              <w:jc w:val="left"/>
              <w:rPr>
                <w:sz w:val="24"/>
                <w:szCs w:val="24"/>
              </w:rPr>
            </w:pPr>
            <w:r w:rsidRPr="005970A1">
              <w:rPr>
                <w:sz w:val="24"/>
                <w:szCs w:val="24"/>
              </w:rPr>
              <w:t>Звук один, а буквы две</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tcPr>
          <w:p w:rsidR="004475B1" w:rsidRPr="005970A1" w:rsidRDefault="004475B1" w:rsidP="00154E4D">
            <w:pPr>
              <w:widowControl/>
              <w:numPr>
                <w:ilvl w:val="0"/>
                <w:numId w:val="103"/>
              </w:numPr>
              <w:suppressAutoHyphens w:val="0"/>
              <w:jc w:val="left"/>
              <w:rPr>
                <w:sz w:val="24"/>
                <w:szCs w:val="24"/>
              </w:rPr>
            </w:pPr>
          </w:p>
        </w:tc>
        <w:tc>
          <w:tcPr>
            <w:tcW w:w="7849" w:type="dxa"/>
          </w:tcPr>
          <w:p w:rsidR="004475B1" w:rsidRPr="005970A1" w:rsidRDefault="004475B1" w:rsidP="00727486">
            <w:pPr>
              <w:ind w:firstLine="0"/>
              <w:jc w:val="left"/>
              <w:rPr>
                <w:sz w:val="24"/>
                <w:szCs w:val="24"/>
              </w:rPr>
            </w:pPr>
            <w:r w:rsidRPr="005970A1">
              <w:rPr>
                <w:sz w:val="24"/>
                <w:szCs w:val="24"/>
              </w:rPr>
              <w:t>Буквы для обозначения согласных звуков.Йй</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rPr>
          <w:trHeight w:val="225"/>
        </w:trPr>
        <w:tc>
          <w:tcPr>
            <w:tcW w:w="1188" w:type="dxa"/>
          </w:tcPr>
          <w:p w:rsidR="004475B1" w:rsidRPr="005970A1" w:rsidRDefault="004475B1" w:rsidP="00154E4D">
            <w:pPr>
              <w:widowControl/>
              <w:numPr>
                <w:ilvl w:val="0"/>
                <w:numId w:val="103"/>
              </w:numPr>
              <w:suppressAutoHyphens w:val="0"/>
              <w:jc w:val="left"/>
              <w:rPr>
                <w:sz w:val="24"/>
                <w:szCs w:val="24"/>
              </w:rPr>
            </w:pPr>
          </w:p>
        </w:tc>
        <w:tc>
          <w:tcPr>
            <w:tcW w:w="7849" w:type="dxa"/>
          </w:tcPr>
          <w:p w:rsidR="004475B1" w:rsidRPr="005970A1" w:rsidRDefault="004475B1" w:rsidP="000B4D62">
            <w:pPr>
              <w:ind w:firstLine="0"/>
              <w:jc w:val="left"/>
              <w:rPr>
                <w:sz w:val="24"/>
                <w:szCs w:val="24"/>
              </w:rPr>
            </w:pPr>
            <w:r w:rsidRPr="005970A1">
              <w:rPr>
                <w:sz w:val="24"/>
                <w:szCs w:val="24"/>
              </w:rPr>
              <w:t>Звука два, а буква одна</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shd w:val="clear" w:color="auto" w:fill="FFFFFF"/>
          </w:tcPr>
          <w:p w:rsidR="004475B1" w:rsidRPr="005970A1" w:rsidRDefault="004475B1" w:rsidP="00154E4D">
            <w:pPr>
              <w:widowControl/>
              <w:numPr>
                <w:ilvl w:val="0"/>
                <w:numId w:val="103"/>
              </w:numPr>
              <w:suppressAutoHyphens w:val="0"/>
              <w:jc w:val="left"/>
              <w:rPr>
                <w:sz w:val="24"/>
                <w:szCs w:val="24"/>
              </w:rPr>
            </w:pPr>
          </w:p>
        </w:tc>
        <w:tc>
          <w:tcPr>
            <w:tcW w:w="7849" w:type="dxa"/>
            <w:shd w:val="clear" w:color="auto" w:fill="FFFFFF"/>
          </w:tcPr>
          <w:p w:rsidR="004475B1" w:rsidRPr="005970A1" w:rsidRDefault="004475B1" w:rsidP="000B4D62">
            <w:pPr>
              <w:ind w:firstLine="0"/>
              <w:jc w:val="left"/>
              <w:rPr>
                <w:sz w:val="24"/>
                <w:szCs w:val="24"/>
              </w:rPr>
            </w:pPr>
            <w:r w:rsidRPr="005970A1">
              <w:rPr>
                <w:sz w:val="24"/>
                <w:szCs w:val="24"/>
              </w:rPr>
              <w:t>Звука два, а буква одна</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shd w:val="clear" w:color="auto" w:fill="FFFFFF"/>
          </w:tcPr>
          <w:p w:rsidR="004475B1" w:rsidRPr="005970A1" w:rsidRDefault="004475B1" w:rsidP="00154E4D">
            <w:pPr>
              <w:widowControl/>
              <w:numPr>
                <w:ilvl w:val="0"/>
                <w:numId w:val="103"/>
              </w:numPr>
              <w:suppressAutoHyphens w:val="0"/>
              <w:jc w:val="left"/>
              <w:rPr>
                <w:sz w:val="24"/>
                <w:szCs w:val="24"/>
              </w:rPr>
            </w:pPr>
          </w:p>
        </w:tc>
        <w:tc>
          <w:tcPr>
            <w:tcW w:w="7849" w:type="dxa"/>
            <w:shd w:val="clear" w:color="auto" w:fill="FFFFFF"/>
          </w:tcPr>
          <w:p w:rsidR="004475B1" w:rsidRPr="005970A1" w:rsidRDefault="004475B1" w:rsidP="00727486">
            <w:pPr>
              <w:ind w:firstLine="0"/>
              <w:jc w:val="left"/>
              <w:rPr>
                <w:sz w:val="24"/>
                <w:szCs w:val="24"/>
              </w:rPr>
            </w:pPr>
            <w:r w:rsidRPr="005970A1">
              <w:rPr>
                <w:sz w:val="24"/>
                <w:szCs w:val="24"/>
              </w:rPr>
              <w:t>Буквы для обозначения согласных звуков. Жж</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shd w:val="clear" w:color="auto" w:fill="FFFFFF"/>
          </w:tcPr>
          <w:p w:rsidR="004475B1" w:rsidRPr="005970A1" w:rsidRDefault="004475B1" w:rsidP="00154E4D">
            <w:pPr>
              <w:widowControl/>
              <w:numPr>
                <w:ilvl w:val="0"/>
                <w:numId w:val="103"/>
              </w:numPr>
              <w:suppressAutoHyphens w:val="0"/>
              <w:jc w:val="left"/>
              <w:rPr>
                <w:sz w:val="24"/>
                <w:szCs w:val="24"/>
              </w:rPr>
            </w:pPr>
          </w:p>
        </w:tc>
        <w:tc>
          <w:tcPr>
            <w:tcW w:w="7849" w:type="dxa"/>
            <w:shd w:val="clear" w:color="auto" w:fill="FFFFFF"/>
          </w:tcPr>
          <w:p w:rsidR="004475B1" w:rsidRPr="005970A1" w:rsidRDefault="004475B1" w:rsidP="000B4D62">
            <w:pPr>
              <w:ind w:firstLine="0"/>
              <w:jc w:val="left"/>
              <w:rPr>
                <w:sz w:val="24"/>
                <w:szCs w:val="24"/>
              </w:rPr>
            </w:pPr>
            <w:r w:rsidRPr="005970A1">
              <w:rPr>
                <w:sz w:val="24"/>
                <w:szCs w:val="24"/>
              </w:rPr>
              <w:t>Буквы для обозначения согласных звуков. Шш</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shd w:val="clear" w:color="auto" w:fill="FFFFFF"/>
          </w:tcPr>
          <w:p w:rsidR="004475B1" w:rsidRPr="005970A1" w:rsidRDefault="004475B1" w:rsidP="00154E4D">
            <w:pPr>
              <w:widowControl/>
              <w:numPr>
                <w:ilvl w:val="0"/>
                <w:numId w:val="103"/>
              </w:numPr>
              <w:suppressAutoHyphens w:val="0"/>
              <w:jc w:val="left"/>
              <w:rPr>
                <w:sz w:val="24"/>
                <w:szCs w:val="24"/>
              </w:rPr>
            </w:pPr>
          </w:p>
        </w:tc>
        <w:tc>
          <w:tcPr>
            <w:tcW w:w="7849" w:type="dxa"/>
            <w:shd w:val="clear" w:color="auto" w:fill="FFFFFF"/>
          </w:tcPr>
          <w:p w:rsidR="004475B1" w:rsidRPr="005970A1" w:rsidRDefault="004475B1" w:rsidP="000B4D62">
            <w:pPr>
              <w:ind w:firstLine="0"/>
              <w:jc w:val="left"/>
              <w:rPr>
                <w:sz w:val="24"/>
                <w:szCs w:val="24"/>
              </w:rPr>
            </w:pPr>
            <w:r w:rsidRPr="005970A1">
              <w:rPr>
                <w:sz w:val="24"/>
                <w:szCs w:val="24"/>
              </w:rPr>
              <w:t>Токмакова «Дождик»</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shd w:val="clear" w:color="auto" w:fill="FFFFFF"/>
          </w:tcPr>
          <w:p w:rsidR="004475B1" w:rsidRPr="005970A1" w:rsidRDefault="004475B1" w:rsidP="00154E4D">
            <w:pPr>
              <w:widowControl/>
              <w:numPr>
                <w:ilvl w:val="0"/>
                <w:numId w:val="103"/>
              </w:numPr>
              <w:suppressAutoHyphens w:val="0"/>
              <w:jc w:val="left"/>
              <w:rPr>
                <w:sz w:val="24"/>
                <w:szCs w:val="24"/>
              </w:rPr>
            </w:pPr>
          </w:p>
        </w:tc>
        <w:tc>
          <w:tcPr>
            <w:tcW w:w="7849" w:type="dxa"/>
            <w:shd w:val="clear" w:color="auto" w:fill="FFFFFF"/>
          </w:tcPr>
          <w:p w:rsidR="004475B1" w:rsidRPr="005970A1" w:rsidRDefault="004475B1" w:rsidP="000B4D62">
            <w:pPr>
              <w:ind w:firstLine="0"/>
              <w:jc w:val="left"/>
              <w:rPr>
                <w:sz w:val="24"/>
                <w:szCs w:val="24"/>
              </w:rPr>
            </w:pPr>
            <w:r w:rsidRPr="005970A1">
              <w:rPr>
                <w:sz w:val="24"/>
                <w:szCs w:val="24"/>
              </w:rPr>
              <w:t>Гласные после шипящих</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shd w:val="clear" w:color="auto" w:fill="FFFFFF"/>
          </w:tcPr>
          <w:p w:rsidR="004475B1" w:rsidRPr="005970A1" w:rsidRDefault="004475B1" w:rsidP="00154E4D">
            <w:pPr>
              <w:widowControl/>
              <w:numPr>
                <w:ilvl w:val="0"/>
                <w:numId w:val="103"/>
              </w:numPr>
              <w:suppressAutoHyphens w:val="0"/>
              <w:jc w:val="left"/>
              <w:rPr>
                <w:sz w:val="24"/>
                <w:szCs w:val="24"/>
              </w:rPr>
            </w:pPr>
          </w:p>
        </w:tc>
        <w:tc>
          <w:tcPr>
            <w:tcW w:w="7849" w:type="dxa"/>
            <w:shd w:val="clear" w:color="auto" w:fill="FFFFFF"/>
          </w:tcPr>
          <w:p w:rsidR="004475B1" w:rsidRPr="005970A1" w:rsidRDefault="004475B1" w:rsidP="000B4D62">
            <w:pPr>
              <w:ind w:firstLine="0"/>
              <w:jc w:val="left"/>
              <w:rPr>
                <w:i/>
                <w:iCs/>
                <w:sz w:val="24"/>
                <w:szCs w:val="24"/>
              </w:rPr>
            </w:pPr>
            <w:r w:rsidRPr="005970A1">
              <w:rPr>
                <w:sz w:val="24"/>
                <w:szCs w:val="24"/>
              </w:rPr>
              <w:t>Гласные после шипящих</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shd w:val="clear" w:color="auto" w:fill="FFFFFF"/>
          </w:tcPr>
          <w:p w:rsidR="004475B1" w:rsidRPr="005970A1" w:rsidRDefault="004475B1" w:rsidP="00154E4D">
            <w:pPr>
              <w:widowControl/>
              <w:numPr>
                <w:ilvl w:val="0"/>
                <w:numId w:val="103"/>
              </w:numPr>
              <w:suppressAutoHyphens w:val="0"/>
              <w:jc w:val="left"/>
              <w:rPr>
                <w:sz w:val="24"/>
                <w:szCs w:val="24"/>
              </w:rPr>
            </w:pPr>
          </w:p>
        </w:tc>
        <w:tc>
          <w:tcPr>
            <w:tcW w:w="7849" w:type="dxa"/>
            <w:shd w:val="clear" w:color="auto" w:fill="FFFFFF"/>
          </w:tcPr>
          <w:p w:rsidR="004475B1" w:rsidRPr="005970A1" w:rsidRDefault="004475B1" w:rsidP="000B4D62">
            <w:pPr>
              <w:ind w:firstLine="0"/>
              <w:jc w:val="left"/>
              <w:rPr>
                <w:sz w:val="24"/>
                <w:szCs w:val="24"/>
              </w:rPr>
            </w:pPr>
            <w:r w:rsidRPr="005970A1">
              <w:rPr>
                <w:sz w:val="24"/>
                <w:szCs w:val="24"/>
              </w:rPr>
              <w:t>Пляцковский «Длинная шея»</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shd w:val="clear" w:color="auto" w:fill="FFFFFF"/>
          </w:tcPr>
          <w:p w:rsidR="004475B1" w:rsidRPr="005970A1" w:rsidRDefault="004475B1" w:rsidP="00154E4D">
            <w:pPr>
              <w:widowControl/>
              <w:numPr>
                <w:ilvl w:val="0"/>
                <w:numId w:val="103"/>
              </w:numPr>
              <w:suppressAutoHyphens w:val="0"/>
              <w:jc w:val="left"/>
              <w:rPr>
                <w:sz w:val="24"/>
                <w:szCs w:val="24"/>
              </w:rPr>
            </w:pPr>
          </w:p>
        </w:tc>
        <w:tc>
          <w:tcPr>
            <w:tcW w:w="7849" w:type="dxa"/>
            <w:shd w:val="clear" w:color="auto" w:fill="FFFFFF"/>
          </w:tcPr>
          <w:p w:rsidR="004475B1" w:rsidRPr="005970A1" w:rsidRDefault="004475B1" w:rsidP="00E95BAA">
            <w:pPr>
              <w:ind w:firstLine="0"/>
              <w:jc w:val="left"/>
              <w:rPr>
                <w:sz w:val="24"/>
                <w:szCs w:val="24"/>
              </w:rPr>
            </w:pPr>
            <w:r w:rsidRPr="005970A1">
              <w:rPr>
                <w:sz w:val="24"/>
                <w:szCs w:val="24"/>
              </w:rPr>
              <w:t xml:space="preserve"> Буквы для обозначения согласных звуков. Чч</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shd w:val="clear" w:color="auto" w:fill="FFFFFF"/>
          </w:tcPr>
          <w:p w:rsidR="004475B1" w:rsidRPr="005970A1" w:rsidRDefault="004475B1" w:rsidP="00154E4D">
            <w:pPr>
              <w:widowControl/>
              <w:numPr>
                <w:ilvl w:val="0"/>
                <w:numId w:val="103"/>
              </w:numPr>
              <w:suppressAutoHyphens w:val="0"/>
              <w:jc w:val="left"/>
              <w:rPr>
                <w:sz w:val="24"/>
                <w:szCs w:val="24"/>
              </w:rPr>
            </w:pPr>
          </w:p>
        </w:tc>
        <w:tc>
          <w:tcPr>
            <w:tcW w:w="7849" w:type="dxa"/>
            <w:shd w:val="clear" w:color="auto" w:fill="FFFFFF"/>
          </w:tcPr>
          <w:p w:rsidR="004475B1" w:rsidRPr="005970A1" w:rsidRDefault="004475B1" w:rsidP="00E95BAA">
            <w:pPr>
              <w:ind w:firstLine="0"/>
              <w:jc w:val="left"/>
              <w:rPr>
                <w:sz w:val="24"/>
                <w:szCs w:val="24"/>
              </w:rPr>
            </w:pPr>
            <w:r w:rsidRPr="005970A1">
              <w:rPr>
                <w:sz w:val="24"/>
                <w:szCs w:val="24"/>
              </w:rPr>
              <w:t>Буквы для обозначения согласных звуков. Щщ</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shd w:val="clear" w:color="auto" w:fill="FFFFFF"/>
          </w:tcPr>
          <w:p w:rsidR="004475B1" w:rsidRPr="005970A1" w:rsidRDefault="004475B1" w:rsidP="00154E4D">
            <w:pPr>
              <w:widowControl/>
              <w:numPr>
                <w:ilvl w:val="0"/>
                <w:numId w:val="103"/>
              </w:numPr>
              <w:suppressAutoHyphens w:val="0"/>
              <w:jc w:val="left"/>
              <w:rPr>
                <w:sz w:val="24"/>
                <w:szCs w:val="24"/>
              </w:rPr>
            </w:pPr>
          </w:p>
        </w:tc>
        <w:tc>
          <w:tcPr>
            <w:tcW w:w="7849" w:type="dxa"/>
            <w:shd w:val="clear" w:color="auto" w:fill="FFFFFF"/>
          </w:tcPr>
          <w:p w:rsidR="004475B1" w:rsidRPr="005970A1" w:rsidRDefault="004475B1" w:rsidP="000B4D62">
            <w:pPr>
              <w:ind w:firstLine="0"/>
              <w:jc w:val="left"/>
              <w:rPr>
                <w:sz w:val="24"/>
                <w:szCs w:val="24"/>
              </w:rPr>
            </w:pPr>
            <w:r w:rsidRPr="005970A1">
              <w:rPr>
                <w:sz w:val="24"/>
                <w:szCs w:val="24"/>
              </w:rPr>
              <w:t>Гласные после шипящих</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shd w:val="clear" w:color="auto" w:fill="FFFFFF"/>
          </w:tcPr>
          <w:p w:rsidR="004475B1" w:rsidRPr="005970A1" w:rsidRDefault="004475B1" w:rsidP="00154E4D">
            <w:pPr>
              <w:widowControl/>
              <w:numPr>
                <w:ilvl w:val="0"/>
                <w:numId w:val="103"/>
              </w:numPr>
              <w:suppressAutoHyphens w:val="0"/>
              <w:jc w:val="left"/>
              <w:rPr>
                <w:sz w:val="24"/>
                <w:szCs w:val="24"/>
              </w:rPr>
            </w:pPr>
          </w:p>
        </w:tc>
        <w:tc>
          <w:tcPr>
            <w:tcW w:w="7849" w:type="dxa"/>
            <w:shd w:val="clear" w:color="auto" w:fill="FFFFFF"/>
          </w:tcPr>
          <w:p w:rsidR="004475B1" w:rsidRPr="005970A1" w:rsidRDefault="004475B1" w:rsidP="000B4D62">
            <w:pPr>
              <w:ind w:firstLine="0"/>
              <w:jc w:val="left"/>
              <w:rPr>
                <w:sz w:val="24"/>
                <w:szCs w:val="24"/>
              </w:rPr>
            </w:pPr>
            <w:r w:rsidRPr="005970A1">
              <w:rPr>
                <w:sz w:val="24"/>
                <w:szCs w:val="24"/>
              </w:rPr>
              <w:t>Гласные после шипящих</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shd w:val="clear" w:color="auto" w:fill="FFFFFF"/>
          </w:tcPr>
          <w:p w:rsidR="004475B1" w:rsidRPr="005970A1" w:rsidRDefault="004475B1" w:rsidP="00154E4D">
            <w:pPr>
              <w:widowControl/>
              <w:numPr>
                <w:ilvl w:val="0"/>
                <w:numId w:val="103"/>
              </w:numPr>
              <w:suppressAutoHyphens w:val="0"/>
              <w:jc w:val="left"/>
              <w:rPr>
                <w:sz w:val="24"/>
                <w:szCs w:val="24"/>
              </w:rPr>
            </w:pPr>
          </w:p>
        </w:tc>
        <w:tc>
          <w:tcPr>
            <w:tcW w:w="7849" w:type="dxa"/>
            <w:shd w:val="clear" w:color="auto" w:fill="FFFFFF"/>
          </w:tcPr>
          <w:p w:rsidR="004475B1" w:rsidRPr="005970A1" w:rsidRDefault="004475B1" w:rsidP="000B4D62">
            <w:pPr>
              <w:ind w:firstLine="0"/>
              <w:jc w:val="left"/>
              <w:rPr>
                <w:sz w:val="24"/>
                <w:szCs w:val="24"/>
              </w:rPr>
            </w:pPr>
            <w:r w:rsidRPr="005970A1">
              <w:rPr>
                <w:sz w:val="24"/>
                <w:szCs w:val="24"/>
              </w:rPr>
              <w:t>Р.Муха «Разговор»</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shd w:val="clear" w:color="auto" w:fill="FFFFFF"/>
          </w:tcPr>
          <w:p w:rsidR="004475B1" w:rsidRPr="005970A1" w:rsidRDefault="004475B1" w:rsidP="00154E4D">
            <w:pPr>
              <w:widowControl/>
              <w:numPr>
                <w:ilvl w:val="0"/>
                <w:numId w:val="103"/>
              </w:numPr>
              <w:suppressAutoHyphens w:val="0"/>
              <w:jc w:val="left"/>
              <w:rPr>
                <w:sz w:val="24"/>
                <w:szCs w:val="24"/>
              </w:rPr>
            </w:pPr>
          </w:p>
        </w:tc>
        <w:tc>
          <w:tcPr>
            <w:tcW w:w="7849" w:type="dxa"/>
            <w:shd w:val="clear" w:color="auto" w:fill="FFFFFF"/>
          </w:tcPr>
          <w:p w:rsidR="004475B1" w:rsidRPr="005970A1" w:rsidRDefault="004475B1" w:rsidP="000B4D62">
            <w:pPr>
              <w:ind w:firstLine="0"/>
              <w:jc w:val="left"/>
              <w:rPr>
                <w:sz w:val="24"/>
                <w:szCs w:val="24"/>
              </w:rPr>
            </w:pPr>
            <w:r w:rsidRPr="005970A1">
              <w:rPr>
                <w:sz w:val="24"/>
                <w:szCs w:val="24"/>
              </w:rPr>
              <w:t>Бородицкая «Считалочка»</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shd w:val="clear" w:color="auto" w:fill="FFFFFF"/>
          </w:tcPr>
          <w:p w:rsidR="004475B1" w:rsidRPr="005970A1" w:rsidRDefault="004475B1" w:rsidP="00154E4D">
            <w:pPr>
              <w:widowControl/>
              <w:numPr>
                <w:ilvl w:val="0"/>
                <w:numId w:val="103"/>
              </w:numPr>
              <w:suppressAutoHyphens w:val="0"/>
              <w:jc w:val="left"/>
              <w:rPr>
                <w:sz w:val="24"/>
                <w:szCs w:val="24"/>
              </w:rPr>
            </w:pPr>
          </w:p>
        </w:tc>
        <w:tc>
          <w:tcPr>
            <w:tcW w:w="7849" w:type="dxa"/>
            <w:shd w:val="clear" w:color="auto" w:fill="FFFFFF"/>
          </w:tcPr>
          <w:p w:rsidR="004475B1" w:rsidRPr="005970A1" w:rsidRDefault="004475B1" w:rsidP="00E95BAA">
            <w:pPr>
              <w:ind w:firstLine="0"/>
              <w:jc w:val="left"/>
              <w:rPr>
                <w:sz w:val="24"/>
                <w:szCs w:val="24"/>
              </w:rPr>
            </w:pPr>
            <w:r w:rsidRPr="005970A1">
              <w:rPr>
                <w:sz w:val="24"/>
                <w:szCs w:val="24"/>
              </w:rPr>
              <w:t>По О.Онисимовой «Качели»</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shd w:val="clear" w:color="auto" w:fill="FFFFFF"/>
          </w:tcPr>
          <w:p w:rsidR="004475B1" w:rsidRPr="005970A1" w:rsidRDefault="004475B1" w:rsidP="00154E4D">
            <w:pPr>
              <w:widowControl/>
              <w:numPr>
                <w:ilvl w:val="0"/>
                <w:numId w:val="103"/>
              </w:numPr>
              <w:suppressAutoHyphens w:val="0"/>
              <w:jc w:val="left"/>
              <w:rPr>
                <w:sz w:val="24"/>
                <w:szCs w:val="24"/>
              </w:rPr>
            </w:pPr>
          </w:p>
        </w:tc>
        <w:tc>
          <w:tcPr>
            <w:tcW w:w="7849" w:type="dxa"/>
            <w:shd w:val="clear" w:color="auto" w:fill="FFFFFF"/>
          </w:tcPr>
          <w:p w:rsidR="004475B1" w:rsidRPr="005970A1" w:rsidRDefault="004475B1" w:rsidP="00E95BAA">
            <w:pPr>
              <w:ind w:firstLine="0"/>
              <w:jc w:val="left"/>
              <w:rPr>
                <w:sz w:val="24"/>
                <w:szCs w:val="24"/>
              </w:rPr>
            </w:pPr>
            <w:r w:rsidRPr="005970A1">
              <w:rPr>
                <w:sz w:val="24"/>
                <w:szCs w:val="24"/>
              </w:rPr>
              <w:t>Гласные после шипящих</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shd w:val="clear" w:color="auto" w:fill="FFFFFF"/>
          </w:tcPr>
          <w:p w:rsidR="004475B1" w:rsidRPr="005970A1" w:rsidRDefault="004475B1" w:rsidP="00154E4D">
            <w:pPr>
              <w:widowControl/>
              <w:numPr>
                <w:ilvl w:val="0"/>
                <w:numId w:val="103"/>
              </w:numPr>
              <w:suppressAutoHyphens w:val="0"/>
              <w:jc w:val="left"/>
              <w:rPr>
                <w:sz w:val="24"/>
                <w:szCs w:val="24"/>
              </w:rPr>
            </w:pPr>
          </w:p>
        </w:tc>
        <w:tc>
          <w:tcPr>
            <w:tcW w:w="7849" w:type="dxa"/>
            <w:shd w:val="clear" w:color="auto" w:fill="FFFFFF"/>
          </w:tcPr>
          <w:p w:rsidR="004475B1" w:rsidRPr="005970A1" w:rsidRDefault="004475B1" w:rsidP="000B4D62">
            <w:pPr>
              <w:ind w:firstLine="0"/>
              <w:jc w:val="left"/>
              <w:rPr>
                <w:sz w:val="24"/>
                <w:szCs w:val="24"/>
              </w:rPr>
            </w:pPr>
            <w:r w:rsidRPr="005970A1">
              <w:rPr>
                <w:sz w:val="24"/>
                <w:szCs w:val="24"/>
              </w:rPr>
              <w:t>Буквы для обозначения согласных звуков.Хх</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shd w:val="clear" w:color="auto" w:fill="FFFFFF"/>
          </w:tcPr>
          <w:p w:rsidR="004475B1" w:rsidRPr="005970A1" w:rsidRDefault="004475B1" w:rsidP="00154E4D">
            <w:pPr>
              <w:widowControl/>
              <w:numPr>
                <w:ilvl w:val="0"/>
                <w:numId w:val="103"/>
              </w:numPr>
              <w:suppressAutoHyphens w:val="0"/>
              <w:jc w:val="left"/>
              <w:rPr>
                <w:sz w:val="24"/>
                <w:szCs w:val="24"/>
              </w:rPr>
            </w:pPr>
          </w:p>
        </w:tc>
        <w:tc>
          <w:tcPr>
            <w:tcW w:w="7849" w:type="dxa"/>
            <w:shd w:val="clear" w:color="auto" w:fill="FFFFFF"/>
          </w:tcPr>
          <w:p w:rsidR="004475B1" w:rsidRPr="005970A1" w:rsidRDefault="004475B1" w:rsidP="000B4D62">
            <w:pPr>
              <w:ind w:firstLine="0"/>
              <w:jc w:val="left"/>
              <w:rPr>
                <w:sz w:val="24"/>
                <w:szCs w:val="24"/>
              </w:rPr>
            </w:pPr>
            <w:r w:rsidRPr="005970A1">
              <w:rPr>
                <w:sz w:val="24"/>
                <w:szCs w:val="24"/>
              </w:rPr>
              <w:t>По Н.Носову «Живая шляпа»</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shd w:val="clear" w:color="auto" w:fill="FFFFFF"/>
          </w:tcPr>
          <w:p w:rsidR="004475B1" w:rsidRPr="005970A1" w:rsidRDefault="004475B1" w:rsidP="00154E4D">
            <w:pPr>
              <w:widowControl/>
              <w:numPr>
                <w:ilvl w:val="0"/>
                <w:numId w:val="103"/>
              </w:numPr>
              <w:suppressAutoHyphens w:val="0"/>
              <w:jc w:val="left"/>
              <w:rPr>
                <w:sz w:val="24"/>
                <w:szCs w:val="24"/>
              </w:rPr>
            </w:pPr>
          </w:p>
        </w:tc>
        <w:tc>
          <w:tcPr>
            <w:tcW w:w="7849" w:type="dxa"/>
            <w:shd w:val="clear" w:color="auto" w:fill="FFFFFF"/>
          </w:tcPr>
          <w:p w:rsidR="004475B1" w:rsidRPr="005970A1" w:rsidRDefault="004475B1" w:rsidP="000B4D62">
            <w:pPr>
              <w:ind w:firstLine="0"/>
              <w:jc w:val="left"/>
              <w:rPr>
                <w:sz w:val="24"/>
                <w:szCs w:val="24"/>
              </w:rPr>
            </w:pPr>
            <w:r w:rsidRPr="005970A1">
              <w:rPr>
                <w:sz w:val="24"/>
                <w:szCs w:val="24"/>
              </w:rPr>
              <w:t>Буквы для обозначения согласных звуков.Цц</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shd w:val="clear" w:color="auto" w:fill="FFFFFF"/>
          </w:tcPr>
          <w:p w:rsidR="004475B1" w:rsidRPr="005970A1" w:rsidRDefault="004475B1" w:rsidP="00154E4D">
            <w:pPr>
              <w:widowControl/>
              <w:numPr>
                <w:ilvl w:val="0"/>
                <w:numId w:val="103"/>
              </w:numPr>
              <w:suppressAutoHyphens w:val="0"/>
              <w:jc w:val="left"/>
              <w:rPr>
                <w:sz w:val="24"/>
                <w:szCs w:val="24"/>
              </w:rPr>
            </w:pPr>
          </w:p>
        </w:tc>
        <w:tc>
          <w:tcPr>
            <w:tcW w:w="7849" w:type="dxa"/>
            <w:shd w:val="clear" w:color="auto" w:fill="FFFFFF"/>
          </w:tcPr>
          <w:p w:rsidR="004475B1" w:rsidRPr="005970A1" w:rsidRDefault="004475B1" w:rsidP="00E95BAA">
            <w:pPr>
              <w:ind w:firstLine="0"/>
              <w:jc w:val="left"/>
              <w:rPr>
                <w:sz w:val="24"/>
                <w:szCs w:val="24"/>
              </w:rPr>
            </w:pPr>
            <w:r w:rsidRPr="005970A1">
              <w:rPr>
                <w:sz w:val="24"/>
                <w:szCs w:val="24"/>
              </w:rPr>
              <w:t>По Г.Цыферову «Как цыплёнок рисовал»</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shd w:val="clear" w:color="auto" w:fill="FFFFFF"/>
          </w:tcPr>
          <w:p w:rsidR="004475B1" w:rsidRPr="005970A1" w:rsidRDefault="004475B1" w:rsidP="00154E4D">
            <w:pPr>
              <w:widowControl/>
              <w:numPr>
                <w:ilvl w:val="0"/>
                <w:numId w:val="103"/>
              </w:numPr>
              <w:suppressAutoHyphens w:val="0"/>
              <w:jc w:val="left"/>
              <w:rPr>
                <w:sz w:val="24"/>
                <w:szCs w:val="24"/>
              </w:rPr>
            </w:pPr>
          </w:p>
        </w:tc>
        <w:tc>
          <w:tcPr>
            <w:tcW w:w="7849" w:type="dxa"/>
            <w:shd w:val="clear" w:color="auto" w:fill="FFFFFF"/>
          </w:tcPr>
          <w:p w:rsidR="004475B1" w:rsidRPr="005970A1" w:rsidRDefault="004475B1" w:rsidP="000B4D62">
            <w:pPr>
              <w:ind w:firstLine="0"/>
              <w:jc w:val="left"/>
              <w:rPr>
                <w:sz w:val="24"/>
                <w:szCs w:val="24"/>
              </w:rPr>
            </w:pPr>
            <w:r w:rsidRPr="005970A1">
              <w:rPr>
                <w:sz w:val="24"/>
                <w:szCs w:val="24"/>
              </w:rPr>
              <w:t>Разделительные ъ и ь</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tcPr>
          <w:p w:rsidR="004475B1" w:rsidRPr="005970A1" w:rsidRDefault="004475B1" w:rsidP="00154E4D">
            <w:pPr>
              <w:widowControl/>
              <w:numPr>
                <w:ilvl w:val="0"/>
                <w:numId w:val="103"/>
              </w:numPr>
              <w:suppressAutoHyphens w:val="0"/>
              <w:jc w:val="left"/>
              <w:rPr>
                <w:sz w:val="24"/>
                <w:szCs w:val="24"/>
              </w:rPr>
            </w:pPr>
          </w:p>
        </w:tc>
        <w:tc>
          <w:tcPr>
            <w:tcW w:w="7849" w:type="dxa"/>
          </w:tcPr>
          <w:p w:rsidR="004475B1" w:rsidRPr="005970A1" w:rsidRDefault="004475B1" w:rsidP="00E95BAA">
            <w:pPr>
              <w:ind w:firstLine="0"/>
              <w:jc w:val="left"/>
              <w:rPr>
                <w:sz w:val="24"/>
                <w:szCs w:val="24"/>
              </w:rPr>
            </w:pPr>
            <w:r w:rsidRPr="005970A1">
              <w:rPr>
                <w:sz w:val="24"/>
                <w:szCs w:val="24"/>
              </w:rPr>
              <w:t>Г.Цыферов «Удивительная зима»</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tcPr>
          <w:p w:rsidR="004475B1" w:rsidRPr="005970A1" w:rsidRDefault="004475B1" w:rsidP="00154E4D">
            <w:pPr>
              <w:widowControl/>
              <w:numPr>
                <w:ilvl w:val="0"/>
                <w:numId w:val="103"/>
              </w:numPr>
              <w:suppressAutoHyphens w:val="0"/>
              <w:jc w:val="left"/>
              <w:rPr>
                <w:sz w:val="24"/>
                <w:szCs w:val="24"/>
              </w:rPr>
            </w:pPr>
          </w:p>
        </w:tc>
        <w:tc>
          <w:tcPr>
            <w:tcW w:w="7849" w:type="dxa"/>
          </w:tcPr>
          <w:p w:rsidR="004475B1" w:rsidRPr="005970A1" w:rsidRDefault="004475B1" w:rsidP="000B4D62">
            <w:pPr>
              <w:ind w:firstLine="0"/>
              <w:jc w:val="left"/>
              <w:rPr>
                <w:sz w:val="24"/>
                <w:szCs w:val="24"/>
              </w:rPr>
            </w:pPr>
            <w:r w:rsidRPr="005970A1">
              <w:rPr>
                <w:sz w:val="24"/>
                <w:szCs w:val="24"/>
              </w:rPr>
              <w:t>По В.Бианки «Птичьи домики»</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tcPr>
          <w:p w:rsidR="004475B1" w:rsidRPr="005970A1" w:rsidRDefault="004475B1" w:rsidP="00154E4D">
            <w:pPr>
              <w:widowControl/>
              <w:numPr>
                <w:ilvl w:val="0"/>
                <w:numId w:val="103"/>
              </w:numPr>
              <w:suppressAutoHyphens w:val="0"/>
              <w:jc w:val="left"/>
              <w:rPr>
                <w:sz w:val="24"/>
                <w:szCs w:val="24"/>
              </w:rPr>
            </w:pPr>
          </w:p>
        </w:tc>
        <w:tc>
          <w:tcPr>
            <w:tcW w:w="7849" w:type="dxa"/>
          </w:tcPr>
          <w:p w:rsidR="004475B1" w:rsidRPr="005970A1" w:rsidRDefault="004475B1" w:rsidP="000B4D62">
            <w:pPr>
              <w:ind w:firstLine="0"/>
              <w:jc w:val="left"/>
              <w:rPr>
                <w:sz w:val="24"/>
                <w:szCs w:val="24"/>
              </w:rPr>
            </w:pPr>
            <w:r w:rsidRPr="005970A1">
              <w:rPr>
                <w:sz w:val="24"/>
                <w:szCs w:val="24"/>
              </w:rPr>
              <w:t>Е.Измайлов «Поиграем»</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tcPr>
          <w:p w:rsidR="004475B1" w:rsidRPr="005970A1" w:rsidRDefault="004475B1" w:rsidP="00154E4D">
            <w:pPr>
              <w:widowControl/>
              <w:numPr>
                <w:ilvl w:val="0"/>
                <w:numId w:val="103"/>
              </w:numPr>
              <w:suppressAutoHyphens w:val="0"/>
              <w:jc w:val="left"/>
              <w:rPr>
                <w:sz w:val="24"/>
                <w:szCs w:val="24"/>
              </w:rPr>
            </w:pPr>
          </w:p>
        </w:tc>
        <w:tc>
          <w:tcPr>
            <w:tcW w:w="7849" w:type="dxa"/>
          </w:tcPr>
          <w:p w:rsidR="004475B1" w:rsidRPr="005970A1" w:rsidRDefault="004475B1" w:rsidP="000B4D62">
            <w:pPr>
              <w:ind w:firstLine="0"/>
              <w:jc w:val="left"/>
              <w:rPr>
                <w:sz w:val="24"/>
                <w:szCs w:val="24"/>
              </w:rPr>
            </w:pPr>
            <w:r w:rsidRPr="005970A1">
              <w:rPr>
                <w:sz w:val="24"/>
                <w:szCs w:val="24"/>
              </w:rPr>
              <w:t>С.Маршак «Ты эти буквы заучи…»</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tcPr>
          <w:p w:rsidR="004475B1" w:rsidRPr="005970A1" w:rsidRDefault="004475B1" w:rsidP="000B4D62">
            <w:pPr>
              <w:ind w:left="360"/>
              <w:jc w:val="center"/>
              <w:rPr>
                <w:b/>
                <w:bCs/>
                <w:sz w:val="24"/>
                <w:szCs w:val="24"/>
              </w:rPr>
            </w:pPr>
            <w:r w:rsidRPr="005970A1">
              <w:rPr>
                <w:b/>
                <w:bCs/>
                <w:sz w:val="24"/>
                <w:szCs w:val="24"/>
              </w:rPr>
              <w:t xml:space="preserve"> </w:t>
            </w:r>
          </w:p>
        </w:tc>
        <w:tc>
          <w:tcPr>
            <w:tcW w:w="7849" w:type="dxa"/>
          </w:tcPr>
          <w:p w:rsidR="004475B1" w:rsidRPr="005970A1" w:rsidRDefault="004475B1" w:rsidP="000B4D62">
            <w:pPr>
              <w:ind w:firstLine="0"/>
              <w:jc w:val="left"/>
              <w:rPr>
                <w:sz w:val="24"/>
                <w:szCs w:val="24"/>
              </w:rPr>
            </w:pPr>
            <w:r w:rsidRPr="005970A1">
              <w:rPr>
                <w:b/>
                <w:bCs/>
                <w:sz w:val="24"/>
                <w:szCs w:val="24"/>
              </w:rPr>
              <w:t>Послебукварный период</w:t>
            </w:r>
          </w:p>
        </w:tc>
        <w:tc>
          <w:tcPr>
            <w:tcW w:w="1985" w:type="dxa"/>
          </w:tcPr>
          <w:p w:rsidR="004475B1" w:rsidRPr="005970A1" w:rsidRDefault="004475B1" w:rsidP="000B4D62">
            <w:pPr>
              <w:ind w:firstLine="32"/>
              <w:jc w:val="center"/>
              <w:rPr>
                <w:b/>
                <w:bCs/>
                <w:sz w:val="24"/>
                <w:szCs w:val="24"/>
              </w:rPr>
            </w:pPr>
            <w:r w:rsidRPr="005970A1">
              <w:rPr>
                <w:b/>
                <w:bCs/>
                <w:sz w:val="24"/>
                <w:szCs w:val="24"/>
              </w:rPr>
              <w:t>9</w:t>
            </w:r>
          </w:p>
        </w:tc>
        <w:tc>
          <w:tcPr>
            <w:tcW w:w="1558" w:type="dxa"/>
          </w:tcPr>
          <w:p w:rsidR="004475B1" w:rsidRPr="005970A1" w:rsidRDefault="004475B1" w:rsidP="000B4D62">
            <w:pPr>
              <w:ind w:firstLine="32"/>
              <w:jc w:val="center"/>
              <w:rPr>
                <w:b/>
                <w:bCs/>
                <w:sz w:val="24"/>
                <w:szCs w:val="24"/>
              </w:rPr>
            </w:pPr>
          </w:p>
        </w:tc>
      </w:tr>
      <w:tr w:rsidR="004475B1" w:rsidRPr="005970A1" w:rsidTr="00504DEF">
        <w:tc>
          <w:tcPr>
            <w:tcW w:w="1188" w:type="dxa"/>
          </w:tcPr>
          <w:p w:rsidR="004475B1" w:rsidRPr="005970A1" w:rsidRDefault="004475B1" w:rsidP="00154E4D">
            <w:pPr>
              <w:widowControl/>
              <w:numPr>
                <w:ilvl w:val="0"/>
                <w:numId w:val="103"/>
              </w:numPr>
              <w:suppressAutoHyphens w:val="0"/>
              <w:jc w:val="left"/>
              <w:rPr>
                <w:sz w:val="24"/>
                <w:szCs w:val="24"/>
              </w:rPr>
            </w:pPr>
          </w:p>
        </w:tc>
        <w:tc>
          <w:tcPr>
            <w:tcW w:w="7849" w:type="dxa"/>
          </w:tcPr>
          <w:p w:rsidR="004475B1" w:rsidRPr="005970A1" w:rsidRDefault="004475B1" w:rsidP="00E95BAA">
            <w:pPr>
              <w:ind w:firstLine="0"/>
              <w:rPr>
                <w:sz w:val="24"/>
                <w:szCs w:val="24"/>
              </w:rPr>
            </w:pPr>
            <w:r w:rsidRPr="005970A1">
              <w:rPr>
                <w:sz w:val="24"/>
                <w:szCs w:val="24"/>
              </w:rPr>
              <w:t>По Г.Цыферову «Как цыплёнок впервые сказку сочинил»</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tcPr>
          <w:p w:rsidR="004475B1" w:rsidRPr="005970A1" w:rsidRDefault="004475B1" w:rsidP="00154E4D">
            <w:pPr>
              <w:widowControl/>
              <w:numPr>
                <w:ilvl w:val="0"/>
                <w:numId w:val="103"/>
              </w:numPr>
              <w:suppressAutoHyphens w:val="0"/>
              <w:jc w:val="left"/>
              <w:rPr>
                <w:sz w:val="24"/>
                <w:szCs w:val="24"/>
              </w:rPr>
            </w:pPr>
          </w:p>
        </w:tc>
        <w:tc>
          <w:tcPr>
            <w:tcW w:w="7849" w:type="dxa"/>
          </w:tcPr>
          <w:p w:rsidR="004475B1" w:rsidRPr="005970A1" w:rsidRDefault="004475B1" w:rsidP="00E95BAA">
            <w:pPr>
              <w:ind w:firstLine="0"/>
              <w:rPr>
                <w:sz w:val="24"/>
                <w:szCs w:val="24"/>
              </w:rPr>
            </w:pPr>
            <w:r w:rsidRPr="005970A1">
              <w:rPr>
                <w:sz w:val="24"/>
                <w:szCs w:val="24"/>
              </w:rPr>
              <w:t>А.С.Пушкин</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tcPr>
          <w:p w:rsidR="004475B1" w:rsidRPr="005970A1" w:rsidRDefault="004475B1" w:rsidP="00154E4D">
            <w:pPr>
              <w:widowControl/>
              <w:numPr>
                <w:ilvl w:val="0"/>
                <w:numId w:val="103"/>
              </w:numPr>
              <w:suppressAutoHyphens w:val="0"/>
              <w:jc w:val="left"/>
              <w:rPr>
                <w:sz w:val="24"/>
                <w:szCs w:val="24"/>
              </w:rPr>
            </w:pPr>
          </w:p>
        </w:tc>
        <w:tc>
          <w:tcPr>
            <w:tcW w:w="7849" w:type="dxa"/>
          </w:tcPr>
          <w:p w:rsidR="004475B1" w:rsidRPr="005970A1" w:rsidRDefault="004475B1" w:rsidP="00E95BAA">
            <w:pPr>
              <w:ind w:firstLine="0"/>
              <w:rPr>
                <w:sz w:val="24"/>
                <w:szCs w:val="24"/>
              </w:rPr>
            </w:pPr>
            <w:r w:rsidRPr="005970A1">
              <w:rPr>
                <w:sz w:val="24"/>
                <w:szCs w:val="24"/>
              </w:rPr>
              <w:t>Л.Н.Толстой</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tcPr>
          <w:p w:rsidR="004475B1" w:rsidRPr="005970A1" w:rsidRDefault="004475B1" w:rsidP="00154E4D">
            <w:pPr>
              <w:widowControl/>
              <w:numPr>
                <w:ilvl w:val="0"/>
                <w:numId w:val="103"/>
              </w:numPr>
              <w:suppressAutoHyphens w:val="0"/>
              <w:jc w:val="left"/>
              <w:rPr>
                <w:sz w:val="24"/>
                <w:szCs w:val="24"/>
              </w:rPr>
            </w:pPr>
          </w:p>
        </w:tc>
        <w:tc>
          <w:tcPr>
            <w:tcW w:w="7849" w:type="dxa"/>
          </w:tcPr>
          <w:p w:rsidR="004475B1" w:rsidRPr="005970A1" w:rsidRDefault="004475B1" w:rsidP="00E95BAA">
            <w:pPr>
              <w:ind w:firstLine="0"/>
              <w:rPr>
                <w:sz w:val="24"/>
                <w:szCs w:val="24"/>
              </w:rPr>
            </w:pPr>
            <w:r w:rsidRPr="005970A1">
              <w:rPr>
                <w:sz w:val="24"/>
                <w:szCs w:val="24"/>
              </w:rPr>
              <w:t>К.И.Чуковский</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tcPr>
          <w:p w:rsidR="004475B1" w:rsidRPr="005970A1" w:rsidRDefault="004475B1" w:rsidP="00154E4D">
            <w:pPr>
              <w:widowControl/>
              <w:numPr>
                <w:ilvl w:val="0"/>
                <w:numId w:val="103"/>
              </w:numPr>
              <w:suppressAutoHyphens w:val="0"/>
              <w:jc w:val="left"/>
              <w:rPr>
                <w:sz w:val="24"/>
                <w:szCs w:val="24"/>
              </w:rPr>
            </w:pPr>
          </w:p>
        </w:tc>
        <w:tc>
          <w:tcPr>
            <w:tcW w:w="7849" w:type="dxa"/>
          </w:tcPr>
          <w:p w:rsidR="004475B1" w:rsidRPr="005970A1" w:rsidRDefault="004475B1" w:rsidP="00802AB1">
            <w:pPr>
              <w:ind w:firstLine="0"/>
              <w:rPr>
                <w:sz w:val="24"/>
                <w:szCs w:val="24"/>
              </w:rPr>
            </w:pPr>
            <w:r w:rsidRPr="005970A1">
              <w:rPr>
                <w:sz w:val="24"/>
                <w:szCs w:val="24"/>
              </w:rPr>
              <w:t>Е.Благтнина «Картины природы»</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tcPr>
          <w:p w:rsidR="004475B1" w:rsidRPr="005970A1" w:rsidRDefault="004475B1" w:rsidP="00154E4D">
            <w:pPr>
              <w:widowControl/>
              <w:numPr>
                <w:ilvl w:val="0"/>
                <w:numId w:val="103"/>
              </w:numPr>
              <w:suppressAutoHyphens w:val="0"/>
              <w:jc w:val="left"/>
              <w:rPr>
                <w:sz w:val="24"/>
                <w:szCs w:val="24"/>
              </w:rPr>
            </w:pPr>
          </w:p>
        </w:tc>
        <w:tc>
          <w:tcPr>
            <w:tcW w:w="7849" w:type="dxa"/>
          </w:tcPr>
          <w:p w:rsidR="004475B1" w:rsidRPr="005970A1" w:rsidRDefault="004475B1" w:rsidP="000B4D62">
            <w:pPr>
              <w:ind w:firstLine="0"/>
              <w:jc w:val="left"/>
              <w:rPr>
                <w:sz w:val="24"/>
                <w:szCs w:val="24"/>
              </w:rPr>
            </w:pPr>
            <w:r w:rsidRPr="005970A1">
              <w:rPr>
                <w:sz w:val="24"/>
                <w:szCs w:val="24"/>
              </w:rPr>
              <w:t>По М.Пляцковскому «Солнышко на память»</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tcPr>
          <w:p w:rsidR="004475B1" w:rsidRPr="005970A1" w:rsidRDefault="004475B1" w:rsidP="00154E4D">
            <w:pPr>
              <w:widowControl/>
              <w:numPr>
                <w:ilvl w:val="0"/>
                <w:numId w:val="103"/>
              </w:numPr>
              <w:suppressAutoHyphens w:val="0"/>
              <w:jc w:val="left"/>
              <w:rPr>
                <w:sz w:val="24"/>
                <w:szCs w:val="24"/>
              </w:rPr>
            </w:pPr>
          </w:p>
        </w:tc>
        <w:tc>
          <w:tcPr>
            <w:tcW w:w="7849" w:type="dxa"/>
          </w:tcPr>
          <w:p w:rsidR="004475B1" w:rsidRPr="005970A1" w:rsidRDefault="004475B1" w:rsidP="000B4D62">
            <w:pPr>
              <w:ind w:firstLine="0"/>
              <w:jc w:val="left"/>
              <w:rPr>
                <w:sz w:val="24"/>
                <w:szCs w:val="24"/>
              </w:rPr>
            </w:pPr>
            <w:r w:rsidRPr="005970A1">
              <w:rPr>
                <w:sz w:val="24"/>
                <w:szCs w:val="24"/>
              </w:rPr>
              <w:t xml:space="preserve">Проверочная работа </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tcPr>
          <w:p w:rsidR="004475B1" w:rsidRPr="005970A1" w:rsidRDefault="004475B1" w:rsidP="00154E4D">
            <w:pPr>
              <w:widowControl/>
              <w:numPr>
                <w:ilvl w:val="0"/>
                <w:numId w:val="103"/>
              </w:numPr>
              <w:suppressAutoHyphens w:val="0"/>
              <w:jc w:val="left"/>
              <w:rPr>
                <w:sz w:val="24"/>
                <w:szCs w:val="24"/>
              </w:rPr>
            </w:pPr>
          </w:p>
        </w:tc>
        <w:tc>
          <w:tcPr>
            <w:tcW w:w="7849" w:type="dxa"/>
          </w:tcPr>
          <w:p w:rsidR="004475B1" w:rsidRPr="005970A1" w:rsidRDefault="004475B1" w:rsidP="000B4D62">
            <w:pPr>
              <w:ind w:firstLine="0"/>
              <w:jc w:val="left"/>
              <w:rPr>
                <w:sz w:val="24"/>
                <w:szCs w:val="24"/>
              </w:rPr>
            </w:pPr>
            <w:r w:rsidRPr="005970A1">
              <w:rPr>
                <w:sz w:val="24"/>
                <w:szCs w:val="24"/>
              </w:rPr>
              <w:t>Знакомство с детской книгой</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tcPr>
          <w:p w:rsidR="004475B1" w:rsidRPr="005970A1" w:rsidRDefault="004475B1" w:rsidP="00154E4D">
            <w:pPr>
              <w:widowControl/>
              <w:numPr>
                <w:ilvl w:val="0"/>
                <w:numId w:val="103"/>
              </w:numPr>
              <w:suppressAutoHyphens w:val="0"/>
              <w:jc w:val="left"/>
              <w:rPr>
                <w:sz w:val="24"/>
                <w:szCs w:val="24"/>
              </w:rPr>
            </w:pPr>
          </w:p>
        </w:tc>
        <w:tc>
          <w:tcPr>
            <w:tcW w:w="7849" w:type="dxa"/>
          </w:tcPr>
          <w:p w:rsidR="004475B1" w:rsidRPr="005970A1" w:rsidRDefault="004475B1" w:rsidP="00A56C4E">
            <w:pPr>
              <w:ind w:firstLine="0"/>
              <w:jc w:val="left"/>
              <w:rPr>
                <w:sz w:val="24"/>
                <w:szCs w:val="24"/>
              </w:rPr>
            </w:pPr>
            <w:r w:rsidRPr="005970A1">
              <w:rPr>
                <w:sz w:val="24"/>
                <w:szCs w:val="24"/>
              </w:rPr>
              <w:t>Знакомство с детской книгой</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tcPr>
          <w:p w:rsidR="004475B1" w:rsidRPr="005970A1" w:rsidRDefault="004475B1" w:rsidP="00E95BAA">
            <w:pPr>
              <w:widowControl/>
              <w:suppressAutoHyphens w:val="0"/>
              <w:ind w:left="360" w:firstLine="0"/>
              <w:jc w:val="left"/>
              <w:rPr>
                <w:sz w:val="24"/>
                <w:szCs w:val="24"/>
              </w:rPr>
            </w:pPr>
          </w:p>
        </w:tc>
        <w:tc>
          <w:tcPr>
            <w:tcW w:w="7849" w:type="dxa"/>
            <w:vAlign w:val="center"/>
          </w:tcPr>
          <w:p w:rsidR="004475B1" w:rsidRPr="005970A1" w:rsidRDefault="004475B1" w:rsidP="000B4D62">
            <w:pPr>
              <w:ind w:firstLine="0"/>
              <w:jc w:val="left"/>
              <w:rPr>
                <w:sz w:val="24"/>
                <w:szCs w:val="24"/>
              </w:rPr>
            </w:pPr>
            <w:r w:rsidRPr="005970A1">
              <w:rPr>
                <w:rFonts w:eastAsia="Times New Roman"/>
                <w:b/>
                <w:bCs/>
                <w:kern w:val="0"/>
                <w:sz w:val="24"/>
                <w:szCs w:val="24"/>
              </w:rPr>
              <w:t>Ребятам о зверятах</w:t>
            </w:r>
          </w:p>
        </w:tc>
        <w:tc>
          <w:tcPr>
            <w:tcW w:w="1985" w:type="dxa"/>
          </w:tcPr>
          <w:p w:rsidR="004475B1" w:rsidRPr="005970A1" w:rsidRDefault="004475B1" w:rsidP="000B4D62">
            <w:pPr>
              <w:ind w:firstLine="32"/>
              <w:jc w:val="center"/>
              <w:rPr>
                <w:b/>
                <w:bCs/>
                <w:sz w:val="24"/>
                <w:szCs w:val="24"/>
              </w:rPr>
            </w:pPr>
            <w:r w:rsidRPr="005970A1">
              <w:rPr>
                <w:b/>
                <w:bCs/>
                <w:sz w:val="24"/>
                <w:szCs w:val="24"/>
              </w:rPr>
              <w:t>5</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tcPr>
          <w:p w:rsidR="004475B1" w:rsidRPr="005970A1" w:rsidRDefault="004475B1" w:rsidP="00154E4D">
            <w:pPr>
              <w:widowControl/>
              <w:numPr>
                <w:ilvl w:val="0"/>
                <w:numId w:val="103"/>
              </w:numPr>
              <w:suppressAutoHyphens w:val="0"/>
              <w:jc w:val="left"/>
              <w:rPr>
                <w:sz w:val="24"/>
                <w:szCs w:val="24"/>
              </w:rPr>
            </w:pPr>
          </w:p>
        </w:tc>
        <w:tc>
          <w:tcPr>
            <w:tcW w:w="7849" w:type="dxa"/>
          </w:tcPr>
          <w:p w:rsidR="004475B1" w:rsidRPr="005970A1" w:rsidRDefault="004475B1" w:rsidP="00E3490F">
            <w:pPr>
              <w:widowControl/>
              <w:suppressAutoHyphens w:val="0"/>
              <w:autoSpaceDE w:val="0"/>
              <w:autoSpaceDN w:val="0"/>
              <w:adjustRightInd w:val="0"/>
              <w:ind w:firstLine="0"/>
              <w:jc w:val="left"/>
              <w:rPr>
                <w:sz w:val="24"/>
                <w:szCs w:val="24"/>
              </w:rPr>
            </w:pPr>
            <w:r w:rsidRPr="005970A1">
              <w:rPr>
                <w:rFonts w:eastAsia="SchoolBookSanPin"/>
                <w:kern w:val="0"/>
                <w:sz w:val="24"/>
                <w:szCs w:val="24"/>
              </w:rPr>
              <w:t>Стихи, рассказы, прибаутки о животных. К. Д. Ушинский «Бишка»;</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tcPr>
          <w:p w:rsidR="004475B1" w:rsidRPr="005970A1" w:rsidRDefault="004475B1" w:rsidP="00154E4D">
            <w:pPr>
              <w:widowControl/>
              <w:numPr>
                <w:ilvl w:val="0"/>
                <w:numId w:val="103"/>
              </w:numPr>
              <w:suppressAutoHyphens w:val="0"/>
              <w:jc w:val="left"/>
              <w:rPr>
                <w:sz w:val="24"/>
                <w:szCs w:val="24"/>
              </w:rPr>
            </w:pPr>
          </w:p>
        </w:tc>
        <w:tc>
          <w:tcPr>
            <w:tcW w:w="7849" w:type="dxa"/>
          </w:tcPr>
          <w:p w:rsidR="004475B1" w:rsidRPr="005970A1" w:rsidRDefault="004475B1" w:rsidP="00E3490F">
            <w:pPr>
              <w:widowControl/>
              <w:suppressAutoHyphens w:val="0"/>
              <w:autoSpaceDE w:val="0"/>
              <w:autoSpaceDN w:val="0"/>
              <w:adjustRightInd w:val="0"/>
              <w:ind w:firstLine="0"/>
              <w:jc w:val="left"/>
              <w:rPr>
                <w:sz w:val="24"/>
                <w:szCs w:val="24"/>
              </w:rPr>
            </w:pPr>
            <w:r w:rsidRPr="005970A1">
              <w:rPr>
                <w:rFonts w:eastAsia="SchoolBookSanPin"/>
                <w:kern w:val="0"/>
                <w:sz w:val="24"/>
                <w:szCs w:val="24"/>
              </w:rPr>
              <w:t>Ю. Н. Могутин  «Убежал</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tcPr>
          <w:p w:rsidR="004475B1" w:rsidRPr="005970A1" w:rsidRDefault="004475B1" w:rsidP="00154E4D">
            <w:pPr>
              <w:widowControl/>
              <w:numPr>
                <w:ilvl w:val="0"/>
                <w:numId w:val="103"/>
              </w:numPr>
              <w:suppressAutoHyphens w:val="0"/>
              <w:jc w:val="left"/>
              <w:rPr>
                <w:sz w:val="24"/>
                <w:szCs w:val="24"/>
              </w:rPr>
            </w:pPr>
          </w:p>
        </w:tc>
        <w:tc>
          <w:tcPr>
            <w:tcW w:w="7849" w:type="dxa"/>
          </w:tcPr>
          <w:p w:rsidR="004475B1" w:rsidRPr="005970A1" w:rsidRDefault="004475B1" w:rsidP="00E3490F">
            <w:pPr>
              <w:widowControl/>
              <w:suppressAutoHyphens w:val="0"/>
              <w:autoSpaceDE w:val="0"/>
              <w:autoSpaceDN w:val="0"/>
              <w:adjustRightInd w:val="0"/>
              <w:ind w:firstLine="0"/>
              <w:jc w:val="left"/>
              <w:rPr>
                <w:sz w:val="24"/>
                <w:szCs w:val="24"/>
              </w:rPr>
            </w:pPr>
            <w:r w:rsidRPr="005970A1">
              <w:rPr>
                <w:rFonts w:eastAsia="Times New Roman"/>
                <w:kern w:val="0"/>
                <w:sz w:val="24"/>
                <w:szCs w:val="24"/>
              </w:rPr>
              <w:t xml:space="preserve">Е. И. Чарушин </w:t>
            </w:r>
            <w:r w:rsidRPr="005970A1">
              <w:rPr>
                <w:rFonts w:eastAsia="SchoolBookSanPin"/>
                <w:kern w:val="0"/>
                <w:sz w:val="24"/>
                <w:szCs w:val="24"/>
              </w:rPr>
              <w:t>«Томка»;</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tcPr>
          <w:p w:rsidR="004475B1" w:rsidRPr="005970A1" w:rsidRDefault="004475B1" w:rsidP="00154E4D">
            <w:pPr>
              <w:widowControl/>
              <w:numPr>
                <w:ilvl w:val="0"/>
                <w:numId w:val="103"/>
              </w:numPr>
              <w:suppressAutoHyphens w:val="0"/>
              <w:jc w:val="left"/>
              <w:rPr>
                <w:sz w:val="24"/>
                <w:szCs w:val="24"/>
              </w:rPr>
            </w:pPr>
          </w:p>
        </w:tc>
        <w:tc>
          <w:tcPr>
            <w:tcW w:w="7849" w:type="dxa"/>
          </w:tcPr>
          <w:p w:rsidR="004475B1" w:rsidRPr="005970A1" w:rsidRDefault="004475B1" w:rsidP="000B4D62">
            <w:pPr>
              <w:ind w:firstLine="0"/>
              <w:jc w:val="left"/>
              <w:rPr>
                <w:sz w:val="24"/>
                <w:szCs w:val="24"/>
              </w:rPr>
            </w:pPr>
            <w:r w:rsidRPr="005970A1">
              <w:rPr>
                <w:rFonts w:eastAsia="Times New Roman"/>
                <w:kern w:val="0"/>
                <w:sz w:val="24"/>
                <w:szCs w:val="24"/>
              </w:rPr>
              <w:t xml:space="preserve">Л. Н. Тол стой </w:t>
            </w:r>
            <w:r w:rsidRPr="005970A1">
              <w:rPr>
                <w:rFonts w:eastAsia="SchoolBookSanPin"/>
                <w:kern w:val="0"/>
                <w:sz w:val="24"/>
                <w:szCs w:val="24"/>
              </w:rPr>
              <w:t>«Котенок».</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tcPr>
          <w:p w:rsidR="004475B1" w:rsidRPr="005970A1" w:rsidRDefault="004475B1" w:rsidP="00154E4D">
            <w:pPr>
              <w:widowControl/>
              <w:numPr>
                <w:ilvl w:val="0"/>
                <w:numId w:val="103"/>
              </w:numPr>
              <w:suppressAutoHyphens w:val="0"/>
              <w:jc w:val="left"/>
              <w:rPr>
                <w:sz w:val="24"/>
                <w:szCs w:val="24"/>
              </w:rPr>
            </w:pPr>
          </w:p>
        </w:tc>
        <w:tc>
          <w:tcPr>
            <w:tcW w:w="7849" w:type="dxa"/>
          </w:tcPr>
          <w:p w:rsidR="004475B1" w:rsidRPr="005970A1" w:rsidRDefault="004475B1" w:rsidP="00E3490F">
            <w:pPr>
              <w:widowControl/>
              <w:suppressAutoHyphens w:val="0"/>
              <w:autoSpaceDE w:val="0"/>
              <w:autoSpaceDN w:val="0"/>
              <w:adjustRightInd w:val="0"/>
              <w:ind w:firstLine="0"/>
              <w:jc w:val="left"/>
              <w:rPr>
                <w:sz w:val="24"/>
                <w:szCs w:val="24"/>
              </w:rPr>
            </w:pPr>
            <w:r w:rsidRPr="005970A1">
              <w:rPr>
                <w:rFonts w:eastAsia="Times New Roman"/>
                <w:kern w:val="0"/>
                <w:sz w:val="24"/>
                <w:szCs w:val="24"/>
              </w:rPr>
              <w:t xml:space="preserve">М. М. Пришвин </w:t>
            </w:r>
            <w:r w:rsidRPr="005970A1">
              <w:rPr>
                <w:rFonts w:eastAsia="SchoolBookSanPin"/>
                <w:kern w:val="0"/>
                <w:sz w:val="24"/>
                <w:szCs w:val="24"/>
              </w:rPr>
              <w:t xml:space="preserve">«Ребята и утята»; </w:t>
            </w:r>
            <w:r w:rsidRPr="005970A1">
              <w:rPr>
                <w:rFonts w:eastAsia="Times New Roman"/>
                <w:kern w:val="0"/>
                <w:sz w:val="24"/>
                <w:szCs w:val="24"/>
              </w:rPr>
              <w:t xml:space="preserve">В. Д. Берестов </w:t>
            </w:r>
            <w:r w:rsidRPr="005970A1">
              <w:rPr>
                <w:rFonts w:eastAsia="SchoolBookSanPin"/>
                <w:kern w:val="0"/>
                <w:sz w:val="24"/>
                <w:szCs w:val="24"/>
              </w:rPr>
              <w:t>«Выводок»</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tcPr>
          <w:p w:rsidR="004475B1" w:rsidRPr="005970A1" w:rsidRDefault="004475B1" w:rsidP="006C18D7">
            <w:pPr>
              <w:widowControl/>
              <w:suppressAutoHyphens w:val="0"/>
              <w:ind w:left="360" w:firstLine="0"/>
              <w:jc w:val="left"/>
              <w:rPr>
                <w:sz w:val="24"/>
                <w:szCs w:val="24"/>
              </w:rPr>
            </w:pPr>
          </w:p>
        </w:tc>
        <w:tc>
          <w:tcPr>
            <w:tcW w:w="7849" w:type="dxa"/>
          </w:tcPr>
          <w:p w:rsidR="004475B1" w:rsidRPr="005970A1" w:rsidRDefault="004475B1" w:rsidP="000B4D62">
            <w:pPr>
              <w:ind w:firstLine="0"/>
              <w:jc w:val="left"/>
              <w:rPr>
                <w:b/>
                <w:bCs/>
                <w:sz w:val="24"/>
                <w:szCs w:val="24"/>
              </w:rPr>
            </w:pPr>
            <w:r w:rsidRPr="005970A1">
              <w:rPr>
                <w:rFonts w:eastAsia="Times New Roman"/>
                <w:b/>
                <w:bCs/>
                <w:kern w:val="0"/>
                <w:sz w:val="24"/>
                <w:szCs w:val="24"/>
              </w:rPr>
              <w:t>Что хорошо, что плохо</w:t>
            </w:r>
          </w:p>
        </w:tc>
        <w:tc>
          <w:tcPr>
            <w:tcW w:w="1985" w:type="dxa"/>
          </w:tcPr>
          <w:p w:rsidR="004475B1" w:rsidRPr="005970A1" w:rsidRDefault="004475B1" w:rsidP="000B4D62">
            <w:pPr>
              <w:ind w:firstLine="32"/>
              <w:jc w:val="center"/>
              <w:rPr>
                <w:b/>
                <w:bCs/>
                <w:sz w:val="24"/>
                <w:szCs w:val="24"/>
              </w:rPr>
            </w:pPr>
            <w:r w:rsidRPr="005970A1">
              <w:rPr>
                <w:b/>
                <w:bCs/>
                <w:sz w:val="24"/>
                <w:szCs w:val="24"/>
              </w:rPr>
              <w:t>7</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tcPr>
          <w:p w:rsidR="004475B1" w:rsidRPr="005970A1" w:rsidRDefault="004475B1" w:rsidP="00154E4D">
            <w:pPr>
              <w:widowControl/>
              <w:numPr>
                <w:ilvl w:val="0"/>
                <w:numId w:val="103"/>
              </w:numPr>
              <w:suppressAutoHyphens w:val="0"/>
              <w:jc w:val="left"/>
              <w:rPr>
                <w:sz w:val="24"/>
                <w:szCs w:val="24"/>
              </w:rPr>
            </w:pPr>
          </w:p>
        </w:tc>
        <w:tc>
          <w:tcPr>
            <w:tcW w:w="7849" w:type="dxa"/>
          </w:tcPr>
          <w:p w:rsidR="004475B1" w:rsidRPr="005970A1" w:rsidRDefault="004475B1" w:rsidP="00E3490F">
            <w:pPr>
              <w:widowControl/>
              <w:suppressAutoHyphens w:val="0"/>
              <w:autoSpaceDE w:val="0"/>
              <w:autoSpaceDN w:val="0"/>
              <w:adjustRightInd w:val="0"/>
              <w:ind w:firstLine="0"/>
              <w:jc w:val="left"/>
              <w:rPr>
                <w:sz w:val="24"/>
                <w:szCs w:val="24"/>
              </w:rPr>
            </w:pPr>
            <w:r w:rsidRPr="005970A1">
              <w:rPr>
                <w:rFonts w:eastAsia="Times New Roman"/>
                <w:kern w:val="0"/>
                <w:sz w:val="24"/>
                <w:szCs w:val="24"/>
              </w:rPr>
              <w:t xml:space="preserve">К. Д. Ушинский </w:t>
            </w:r>
            <w:r w:rsidRPr="005970A1">
              <w:rPr>
                <w:rFonts w:eastAsia="SchoolBookSanPin"/>
                <w:kern w:val="0"/>
                <w:sz w:val="24"/>
                <w:szCs w:val="24"/>
              </w:rPr>
              <w:t xml:space="preserve">«Два козлика»,«Две козы»; </w:t>
            </w:r>
            <w:r w:rsidRPr="005970A1">
              <w:rPr>
                <w:rFonts w:eastAsia="Times New Roman"/>
                <w:kern w:val="0"/>
                <w:sz w:val="24"/>
                <w:szCs w:val="24"/>
              </w:rPr>
              <w:t xml:space="preserve">Л. Н. Толстой </w:t>
            </w:r>
            <w:r w:rsidRPr="005970A1">
              <w:rPr>
                <w:rFonts w:eastAsia="SchoolBookSanPin"/>
                <w:kern w:val="0"/>
                <w:sz w:val="24"/>
                <w:szCs w:val="24"/>
              </w:rPr>
              <w:t>«Веник»</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tcPr>
          <w:p w:rsidR="004475B1" w:rsidRPr="005970A1" w:rsidRDefault="004475B1" w:rsidP="00154E4D">
            <w:pPr>
              <w:widowControl/>
              <w:numPr>
                <w:ilvl w:val="0"/>
                <w:numId w:val="103"/>
              </w:numPr>
              <w:suppressAutoHyphens w:val="0"/>
              <w:jc w:val="left"/>
              <w:rPr>
                <w:sz w:val="24"/>
                <w:szCs w:val="24"/>
              </w:rPr>
            </w:pPr>
          </w:p>
        </w:tc>
        <w:tc>
          <w:tcPr>
            <w:tcW w:w="7849" w:type="dxa"/>
          </w:tcPr>
          <w:p w:rsidR="004475B1" w:rsidRPr="005970A1" w:rsidRDefault="004475B1" w:rsidP="00E3490F">
            <w:pPr>
              <w:widowControl/>
              <w:suppressAutoHyphens w:val="0"/>
              <w:autoSpaceDE w:val="0"/>
              <w:autoSpaceDN w:val="0"/>
              <w:adjustRightInd w:val="0"/>
              <w:ind w:firstLine="0"/>
              <w:jc w:val="left"/>
              <w:rPr>
                <w:sz w:val="24"/>
                <w:szCs w:val="24"/>
              </w:rPr>
            </w:pPr>
            <w:r w:rsidRPr="005970A1">
              <w:rPr>
                <w:rFonts w:eastAsia="Times New Roman"/>
                <w:kern w:val="0"/>
                <w:sz w:val="24"/>
                <w:szCs w:val="24"/>
              </w:rPr>
              <w:t xml:space="preserve">В. А. Осеева </w:t>
            </w:r>
            <w:r w:rsidRPr="005970A1">
              <w:rPr>
                <w:rFonts w:eastAsia="SchoolBookSanPin"/>
                <w:kern w:val="0"/>
                <w:sz w:val="24"/>
                <w:szCs w:val="24"/>
              </w:rPr>
              <w:t>«Ктонаказал его?»</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tcPr>
          <w:p w:rsidR="004475B1" w:rsidRPr="005970A1" w:rsidRDefault="004475B1" w:rsidP="00154E4D">
            <w:pPr>
              <w:widowControl/>
              <w:numPr>
                <w:ilvl w:val="0"/>
                <w:numId w:val="103"/>
              </w:numPr>
              <w:suppressAutoHyphens w:val="0"/>
              <w:jc w:val="left"/>
              <w:rPr>
                <w:sz w:val="24"/>
                <w:szCs w:val="24"/>
              </w:rPr>
            </w:pPr>
          </w:p>
        </w:tc>
        <w:tc>
          <w:tcPr>
            <w:tcW w:w="7849" w:type="dxa"/>
          </w:tcPr>
          <w:p w:rsidR="004475B1" w:rsidRPr="005970A1" w:rsidRDefault="004475B1" w:rsidP="00E3490F">
            <w:pPr>
              <w:widowControl/>
              <w:suppressAutoHyphens w:val="0"/>
              <w:autoSpaceDE w:val="0"/>
              <w:autoSpaceDN w:val="0"/>
              <w:adjustRightInd w:val="0"/>
              <w:ind w:firstLine="0"/>
              <w:jc w:val="left"/>
              <w:rPr>
                <w:sz w:val="24"/>
                <w:szCs w:val="24"/>
              </w:rPr>
            </w:pPr>
            <w:r w:rsidRPr="005970A1">
              <w:rPr>
                <w:rFonts w:eastAsia="Times New Roman"/>
                <w:kern w:val="0"/>
                <w:sz w:val="24"/>
                <w:szCs w:val="24"/>
              </w:rPr>
              <w:t xml:space="preserve">А. Л. Барто  </w:t>
            </w:r>
            <w:r w:rsidRPr="005970A1">
              <w:rPr>
                <w:rFonts w:eastAsia="SchoolBookSanPin"/>
                <w:kern w:val="0"/>
                <w:sz w:val="24"/>
                <w:szCs w:val="24"/>
              </w:rPr>
              <w:t>«Катя»</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tcPr>
          <w:p w:rsidR="004475B1" w:rsidRPr="005970A1" w:rsidRDefault="004475B1" w:rsidP="00154E4D">
            <w:pPr>
              <w:widowControl/>
              <w:numPr>
                <w:ilvl w:val="0"/>
                <w:numId w:val="103"/>
              </w:numPr>
              <w:suppressAutoHyphens w:val="0"/>
              <w:jc w:val="left"/>
              <w:rPr>
                <w:sz w:val="24"/>
                <w:szCs w:val="24"/>
              </w:rPr>
            </w:pPr>
          </w:p>
        </w:tc>
        <w:tc>
          <w:tcPr>
            <w:tcW w:w="7849" w:type="dxa"/>
          </w:tcPr>
          <w:p w:rsidR="004475B1" w:rsidRPr="005970A1" w:rsidRDefault="004475B1" w:rsidP="000B4D62">
            <w:pPr>
              <w:ind w:firstLine="0"/>
              <w:jc w:val="left"/>
              <w:rPr>
                <w:sz w:val="24"/>
                <w:szCs w:val="24"/>
              </w:rPr>
            </w:pPr>
            <w:r w:rsidRPr="005970A1">
              <w:rPr>
                <w:rFonts w:eastAsia="Times New Roman"/>
                <w:kern w:val="0"/>
                <w:sz w:val="24"/>
                <w:szCs w:val="24"/>
              </w:rPr>
              <w:t xml:space="preserve">Н. Н. Носов  </w:t>
            </w:r>
            <w:r w:rsidRPr="005970A1">
              <w:rPr>
                <w:rFonts w:eastAsia="SchoolBookSanPin"/>
                <w:kern w:val="0"/>
                <w:sz w:val="24"/>
                <w:szCs w:val="24"/>
              </w:rPr>
              <w:t>«Заплатка</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tcPr>
          <w:p w:rsidR="004475B1" w:rsidRPr="005970A1" w:rsidRDefault="004475B1" w:rsidP="00154E4D">
            <w:pPr>
              <w:widowControl/>
              <w:numPr>
                <w:ilvl w:val="0"/>
                <w:numId w:val="103"/>
              </w:numPr>
              <w:suppressAutoHyphens w:val="0"/>
              <w:jc w:val="left"/>
              <w:rPr>
                <w:sz w:val="24"/>
                <w:szCs w:val="24"/>
              </w:rPr>
            </w:pPr>
          </w:p>
        </w:tc>
        <w:tc>
          <w:tcPr>
            <w:tcW w:w="7849" w:type="dxa"/>
          </w:tcPr>
          <w:p w:rsidR="004475B1" w:rsidRPr="005970A1" w:rsidRDefault="004475B1" w:rsidP="000B4D62">
            <w:pPr>
              <w:ind w:firstLine="0"/>
              <w:jc w:val="left"/>
              <w:rPr>
                <w:sz w:val="24"/>
                <w:szCs w:val="24"/>
              </w:rPr>
            </w:pPr>
            <w:r w:rsidRPr="005970A1">
              <w:rPr>
                <w:rFonts w:eastAsia="Times New Roman"/>
                <w:kern w:val="0"/>
                <w:sz w:val="24"/>
                <w:szCs w:val="24"/>
              </w:rPr>
              <w:t xml:space="preserve">М. М. Зощенко   </w:t>
            </w:r>
            <w:r w:rsidRPr="005970A1">
              <w:rPr>
                <w:rFonts w:eastAsia="SchoolBookSanPin"/>
                <w:kern w:val="0"/>
                <w:sz w:val="24"/>
                <w:szCs w:val="24"/>
              </w:rPr>
              <w:t>«Ёлка»</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tcPr>
          <w:p w:rsidR="004475B1" w:rsidRPr="005970A1" w:rsidRDefault="004475B1" w:rsidP="00154E4D">
            <w:pPr>
              <w:widowControl/>
              <w:numPr>
                <w:ilvl w:val="0"/>
                <w:numId w:val="103"/>
              </w:numPr>
              <w:suppressAutoHyphens w:val="0"/>
              <w:jc w:val="left"/>
              <w:rPr>
                <w:sz w:val="24"/>
                <w:szCs w:val="24"/>
              </w:rPr>
            </w:pPr>
          </w:p>
        </w:tc>
        <w:tc>
          <w:tcPr>
            <w:tcW w:w="7849" w:type="dxa"/>
            <w:vAlign w:val="center"/>
          </w:tcPr>
          <w:p w:rsidR="004475B1" w:rsidRPr="005970A1" w:rsidRDefault="004475B1" w:rsidP="00E3490F">
            <w:pPr>
              <w:widowControl/>
              <w:suppressAutoHyphens w:val="0"/>
              <w:autoSpaceDE w:val="0"/>
              <w:autoSpaceDN w:val="0"/>
              <w:adjustRightInd w:val="0"/>
              <w:ind w:firstLine="0"/>
              <w:jc w:val="left"/>
              <w:rPr>
                <w:sz w:val="24"/>
                <w:szCs w:val="24"/>
              </w:rPr>
            </w:pPr>
            <w:r w:rsidRPr="005970A1">
              <w:rPr>
                <w:rFonts w:eastAsia="Times New Roman"/>
                <w:kern w:val="0"/>
                <w:sz w:val="24"/>
                <w:szCs w:val="24"/>
              </w:rPr>
              <w:t xml:space="preserve">В. В. Маяковский </w:t>
            </w:r>
            <w:r w:rsidRPr="005970A1">
              <w:rPr>
                <w:rFonts w:eastAsia="SchoolBookSanPin"/>
                <w:kern w:val="0"/>
                <w:sz w:val="24"/>
                <w:szCs w:val="24"/>
              </w:rPr>
              <w:t>«Чтотакое хорошо и что такое плохо»</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tcPr>
          <w:p w:rsidR="004475B1" w:rsidRPr="005970A1" w:rsidRDefault="004475B1" w:rsidP="00154E4D">
            <w:pPr>
              <w:widowControl/>
              <w:numPr>
                <w:ilvl w:val="0"/>
                <w:numId w:val="103"/>
              </w:numPr>
              <w:suppressAutoHyphens w:val="0"/>
              <w:jc w:val="left"/>
              <w:rPr>
                <w:sz w:val="24"/>
                <w:szCs w:val="24"/>
              </w:rPr>
            </w:pPr>
          </w:p>
        </w:tc>
        <w:tc>
          <w:tcPr>
            <w:tcW w:w="7849" w:type="dxa"/>
          </w:tcPr>
          <w:p w:rsidR="004475B1" w:rsidRPr="005970A1" w:rsidRDefault="004475B1" w:rsidP="00E3490F">
            <w:pPr>
              <w:widowControl/>
              <w:suppressAutoHyphens w:val="0"/>
              <w:autoSpaceDE w:val="0"/>
              <w:autoSpaceDN w:val="0"/>
              <w:adjustRightInd w:val="0"/>
              <w:ind w:firstLine="0"/>
              <w:jc w:val="left"/>
              <w:rPr>
                <w:sz w:val="24"/>
                <w:szCs w:val="24"/>
              </w:rPr>
            </w:pPr>
            <w:r w:rsidRPr="005970A1">
              <w:rPr>
                <w:rFonts w:eastAsia="Times New Roman"/>
                <w:kern w:val="0"/>
                <w:sz w:val="24"/>
                <w:szCs w:val="24"/>
              </w:rPr>
              <w:t>Проектная работа</w:t>
            </w:r>
            <w:r w:rsidRPr="005970A1">
              <w:rPr>
                <w:rFonts w:eastAsia="SchoolBookSanPin"/>
                <w:kern w:val="0"/>
                <w:sz w:val="24"/>
                <w:szCs w:val="24"/>
              </w:rPr>
              <w:t>: драматизация и постановка рассказа  Н. Н. Носова «Заплатка»</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tcPr>
          <w:p w:rsidR="004475B1" w:rsidRPr="005970A1" w:rsidRDefault="004475B1" w:rsidP="00E3490F">
            <w:pPr>
              <w:widowControl/>
              <w:suppressAutoHyphens w:val="0"/>
              <w:ind w:left="360" w:firstLine="0"/>
              <w:jc w:val="left"/>
              <w:rPr>
                <w:sz w:val="24"/>
                <w:szCs w:val="24"/>
              </w:rPr>
            </w:pPr>
          </w:p>
        </w:tc>
        <w:tc>
          <w:tcPr>
            <w:tcW w:w="7849" w:type="dxa"/>
          </w:tcPr>
          <w:p w:rsidR="004475B1" w:rsidRPr="005970A1" w:rsidRDefault="004475B1" w:rsidP="00787123">
            <w:pPr>
              <w:widowControl/>
              <w:suppressAutoHyphens w:val="0"/>
              <w:autoSpaceDE w:val="0"/>
              <w:autoSpaceDN w:val="0"/>
              <w:adjustRightInd w:val="0"/>
              <w:ind w:firstLine="0"/>
              <w:jc w:val="left"/>
              <w:rPr>
                <w:sz w:val="24"/>
                <w:szCs w:val="24"/>
              </w:rPr>
            </w:pPr>
            <w:r w:rsidRPr="005970A1">
              <w:rPr>
                <w:rFonts w:eastAsia="Times New Roman"/>
                <w:b/>
                <w:bCs/>
                <w:kern w:val="0"/>
                <w:sz w:val="24"/>
                <w:szCs w:val="24"/>
              </w:rPr>
              <w:t>Расскажу вам сказку старинную, не шибко короткую, не шибко длинную</w:t>
            </w:r>
          </w:p>
        </w:tc>
        <w:tc>
          <w:tcPr>
            <w:tcW w:w="1985" w:type="dxa"/>
          </w:tcPr>
          <w:p w:rsidR="004475B1" w:rsidRPr="005970A1" w:rsidRDefault="004475B1" w:rsidP="000B4D62">
            <w:pPr>
              <w:ind w:firstLine="32"/>
              <w:jc w:val="center"/>
              <w:rPr>
                <w:b/>
                <w:bCs/>
                <w:sz w:val="24"/>
                <w:szCs w:val="24"/>
              </w:rPr>
            </w:pPr>
            <w:r w:rsidRPr="005970A1">
              <w:rPr>
                <w:b/>
                <w:bCs/>
                <w:sz w:val="24"/>
                <w:szCs w:val="24"/>
              </w:rPr>
              <w:t>5</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tcPr>
          <w:p w:rsidR="004475B1" w:rsidRPr="005970A1" w:rsidRDefault="004475B1" w:rsidP="00154E4D">
            <w:pPr>
              <w:widowControl/>
              <w:numPr>
                <w:ilvl w:val="0"/>
                <w:numId w:val="103"/>
              </w:numPr>
              <w:suppressAutoHyphens w:val="0"/>
              <w:jc w:val="left"/>
              <w:rPr>
                <w:sz w:val="24"/>
                <w:szCs w:val="24"/>
              </w:rPr>
            </w:pPr>
          </w:p>
        </w:tc>
        <w:tc>
          <w:tcPr>
            <w:tcW w:w="7849" w:type="dxa"/>
            <w:vAlign w:val="center"/>
          </w:tcPr>
          <w:p w:rsidR="004475B1" w:rsidRPr="005970A1" w:rsidRDefault="004475B1" w:rsidP="00787123">
            <w:pPr>
              <w:widowControl/>
              <w:suppressAutoHyphens w:val="0"/>
              <w:autoSpaceDE w:val="0"/>
              <w:autoSpaceDN w:val="0"/>
              <w:adjustRightInd w:val="0"/>
              <w:ind w:firstLine="0"/>
              <w:jc w:val="left"/>
              <w:rPr>
                <w:sz w:val="24"/>
                <w:szCs w:val="24"/>
              </w:rPr>
            </w:pPr>
            <w:r w:rsidRPr="005970A1">
              <w:rPr>
                <w:rFonts w:eastAsia="SchoolBookSanPin"/>
                <w:kern w:val="0"/>
                <w:sz w:val="24"/>
                <w:szCs w:val="24"/>
              </w:rPr>
              <w:t xml:space="preserve">«Петушок — золотой гребешок». Русская народная сказка в обработке А. </w:t>
            </w:r>
            <w:r w:rsidRPr="005970A1">
              <w:rPr>
                <w:rFonts w:eastAsia="SchoolBookSanPin"/>
                <w:kern w:val="0"/>
                <w:sz w:val="24"/>
                <w:szCs w:val="24"/>
              </w:rPr>
              <w:lastRenderedPageBreak/>
              <w:t>Н. Толстого</w:t>
            </w:r>
          </w:p>
        </w:tc>
        <w:tc>
          <w:tcPr>
            <w:tcW w:w="1985" w:type="dxa"/>
          </w:tcPr>
          <w:p w:rsidR="004475B1" w:rsidRPr="005970A1" w:rsidRDefault="004475B1" w:rsidP="000B4D62">
            <w:pPr>
              <w:ind w:firstLine="32"/>
              <w:jc w:val="center"/>
              <w:rPr>
                <w:sz w:val="24"/>
                <w:szCs w:val="24"/>
              </w:rPr>
            </w:pPr>
            <w:r w:rsidRPr="005970A1">
              <w:rPr>
                <w:sz w:val="24"/>
                <w:szCs w:val="24"/>
              </w:rPr>
              <w:lastRenderedPageBreak/>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tcPr>
          <w:p w:rsidR="004475B1" w:rsidRPr="005970A1" w:rsidRDefault="004475B1" w:rsidP="00154E4D">
            <w:pPr>
              <w:widowControl/>
              <w:numPr>
                <w:ilvl w:val="0"/>
                <w:numId w:val="103"/>
              </w:numPr>
              <w:suppressAutoHyphens w:val="0"/>
              <w:jc w:val="left"/>
              <w:rPr>
                <w:sz w:val="24"/>
                <w:szCs w:val="24"/>
              </w:rPr>
            </w:pPr>
          </w:p>
        </w:tc>
        <w:tc>
          <w:tcPr>
            <w:tcW w:w="7849" w:type="dxa"/>
            <w:vAlign w:val="center"/>
          </w:tcPr>
          <w:p w:rsidR="004475B1" w:rsidRPr="005970A1" w:rsidRDefault="004475B1" w:rsidP="00787123">
            <w:pPr>
              <w:widowControl/>
              <w:suppressAutoHyphens w:val="0"/>
              <w:autoSpaceDE w:val="0"/>
              <w:autoSpaceDN w:val="0"/>
              <w:adjustRightInd w:val="0"/>
              <w:ind w:firstLine="0"/>
              <w:jc w:val="left"/>
              <w:rPr>
                <w:sz w:val="24"/>
                <w:szCs w:val="24"/>
              </w:rPr>
            </w:pPr>
            <w:r w:rsidRPr="005970A1">
              <w:rPr>
                <w:rFonts w:eastAsia="Times New Roman"/>
                <w:kern w:val="0"/>
                <w:sz w:val="24"/>
                <w:szCs w:val="24"/>
              </w:rPr>
              <w:t>К. Д. Ушинский</w:t>
            </w:r>
            <w:r w:rsidRPr="005970A1">
              <w:rPr>
                <w:rFonts w:eastAsia="Times New Roman"/>
                <w:b/>
                <w:bCs/>
                <w:kern w:val="0"/>
                <w:sz w:val="24"/>
                <w:szCs w:val="24"/>
              </w:rPr>
              <w:t xml:space="preserve"> </w:t>
            </w:r>
            <w:r w:rsidRPr="005970A1">
              <w:rPr>
                <w:rFonts w:eastAsia="SchoolBookSanPin"/>
                <w:kern w:val="0"/>
                <w:sz w:val="24"/>
                <w:szCs w:val="24"/>
              </w:rPr>
              <w:t>«Лиса Патрикеевна»</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tcPr>
          <w:p w:rsidR="004475B1" w:rsidRPr="005970A1" w:rsidRDefault="004475B1" w:rsidP="00154E4D">
            <w:pPr>
              <w:widowControl/>
              <w:numPr>
                <w:ilvl w:val="0"/>
                <w:numId w:val="103"/>
              </w:numPr>
              <w:suppressAutoHyphens w:val="0"/>
              <w:jc w:val="left"/>
              <w:rPr>
                <w:sz w:val="24"/>
                <w:szCs w:val="24"/>
              </w:rPr>
            </w:pPr>
          </w:p>
        </w:tc>
        <w:tc>
          <w:tcPr>
            <w:tcW w:w="7849" w:type="dxa"/>
            <w:vAlign w:val="center"/>
          </w:tcPr>
          <w:p w:rsidR="004475B1" w:rsidRPr="005970A1" w:rsidRDefault="004475B1" w:rsidP="00787123">
            <w:pPr>
              <w:widowControl/>
              <w:suppressAutoHyphens w:val="0"/>
              <w:autoSpaceDE w:val="0"/>
              <w:autoSpaceDN w:val="0"/>
              <w:adjustRightInd w:val="0"/>
              <w:ind w:firstLine="0"/>
              <w:jc w:val="left"/>
              <w:rPr>
                <w:sz w:val="24"/>
                <w:szCs w:val="24"/>
              </w:rPr>
            </w:pPr>
            <w:r w:rsidRPr="005970A1">
              <w:rPr>
                <w:rFonts w:eastAsia="SchoolBookSanPin"/>
                <w:kern w:val="0"/>
                <w:sz w:val="24"/>
                <w:szCs w:val="24"/>
              </w:rPr>
              <w:t>«Сестрица Алёнушка и братец Иванушка». Русская народная сказка в обработке  А. Н. Толстого;</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tcPr>
          <w:p w:rsidR="004475B1" w:rsidRPr="005970A1" w:rsidRDefault="004475B1" w:rsidP="00154E4D">
            <w:pPr>
              <w:widowControl/>
              <w:numPr>
                <w:ilvl w:val="0"/>
                <w:numId w:val="103"/>
              </w:numPr>
              <w:suppressAutoHyphens w:val="0"/>
              <w:jc w:val="left"/>
              <w:rPr>
                <w:sz w:val="24"/>
                <w:szCs w:val="24"/>
              </w:rPr>
            </w:pPr>
          </w:p>
        </w:tc>
        <w:tc>
          <w:tcPr>
            <w:tcW w:w="7849" w:type="dxa"/>
            <w:vAlign w:val="center"/>
          </w:tcPr>
          <w:p w:rsidR="004475B1" w:rsidRPr="005970A1" w:rsidRDefault="004475B1" w:rsidP="00787123">
            <w:pPr>
              <w:widowControl/>
              <w:suppressAutoHyphens w:val="0"/>
              <w:autoSpaceDE w:val="0"/>
              <w:autoSpaceDN w:val="0"/>
              <w:adjustRightInd w:val="0"/>
              <w:ind w:firstLine="0"/>
              <w:jc w:val="left"/>
              <w:rPr>
                <w:sz w:val="24"/>
                <w:szCs w:val="24"/>
              </w:rPr>
            </w:pPr>
            <w:r w:rsidRPr="005970A1">
              <w:rPr>
                <w:rFonts w:eastAsia="Times New Roman"/>
                <w:kern w:val="0"/>
                <w:sz w:val="24"/>
                <w:szCs w:val="24"/>
              </w:rPr>
              <w:t xml:space="preserve">В. Д. Берестов  </w:t>
            </w:r>
            <w:r w:rsidRPr="005970A1">
              <w:rPr>
                <w:rFonts w:eastAsia="SchoolBookSanPin"/>
                <w:kern w:val="0"/>
                <w:sz w:val="24"/>
                <w:szCs w:val="24"/>
              </w:rPr>
              <w:t>«Присказка»</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tcPr>
          <w:p w:rsidR="004475B1" w:rsidRPr="005970A1" w:rsidRDefault="004475B1" w:rsidP="00154E4D">
            <w:pPr>
              <w:widowControl/>
              <w:numPr>
                <w:ilvl w:val="0"/>
                <w:numId w:val="103"/>
              </w:numPr>
              <w:suppressAutoHyphens w:val="0"/>
              <w:jc w:val="left"/>
              <w:rPr>
                <w:sz w:val="24"/>
                <w:szCs w:val="24"/>
              </w:rPr>
            </w:pPr>
          </w:p>
        </w:tc>
        <w:tc>
          <w:tcPr>
            <w:tcW w:w="7849" w:type="dxa"/>
          </w:tcPr>
          <w:p w:rsidR="004475B1" w:rsidRPr="005970A1" w:rsidRDefault="004475B1" w:rsidP="00787123">
            <w:pPr>
              <w:widowControl/>
              <w:suppressAutoHyphens w:val="0"/>
              <w:autoSpaceDE w:val="0"/>
              <w:autoSpaceDN w:val="0"/>
              <w:adjustRightInd w:val="0"/>
              <w:ind w:firstLine="0"/>
              <w:jc w:val="left"/>
              <w:rPr>
                <w:sz w:val="24"/>
                <w:szCs w:val="24"/>
              </w:rPr>
            </w:pPr>
            <w:r w:rsidRPr="005970A1">
              <w:rPr>
                <w:rFonts w:eastAsia="Times New Roman"/>
                <w:kern w:val="0"/>
                <w:sz w:val="24"/>
                <w:szCs w:val="24"/>
              </w:rPr>
              <w:t xml:space="preserve">А. С. Пушкин.  </w:t>
            </w:r>
            <w:r w:rsidRPr="005970A1">
              <w:rPr>
                <w:rFonts w:eastAsia="SchoolBookSanPin"/>
                <w:kern w:val="0"/>
                <w:sz w:val="24"/>
                <w:szCs w:val="24"/>
              </w:rPr>
              <w:t>Отрывки из сказок;</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tcPr>
          <w:p w:rsidR="004475B1" w:rsidRPr="005970A1" w:rsidRDefault="004475B1" w:rsidP="00787123">
            <w:pPr>
              <w:widowControl/>
              <w:suppressAutoHyphens w:val="0"/>
              <w:ind w:left="360" w:firstLine="0"/>
              <w:jc w:val="left"/>
              <w:rPr>
                <w:sz w:val="24"/>
                <w:szCs w:val="24"/>
              </w:rPr>
            </w:pPr>
          </w:p>
        </w:tc>
        <w:tc>
          <w:tcPr>
            <w:tcW w:w="7849" w:type="dxa"/>
          </w:tcPr>
          <w:p w:rsidR="004475B1" w:rsidRPr="005970A1" w:rsidRDefault="004475B1" w:rsidP="000B4D62">
            <w:pPr>
              <w:ind w:firstLine="0"/>
              <w:jc w:val="left"/>
              <w:rPr>
                <w:sz w:val="24"/>
                <w:szCs w:val="24"/>
              </w:rPr>
            </w:pPr>
            <w:r w:rsidRPr="005970A1">
              <w:rPr>
                <w:rFonts w:eastAsia="Times New Roman"/>
                <w:b/>
                <w:bCs/>
                <w:kern w:val="0"/>
                <w:sz w:val="24"/>
                <w:szCs w:val="24"/>
              </w:rPr>
              <w:t>«В окно повеяло весною...»</w:t>
            </w:r>
          </w:p>
        </w:tc>
        <w:tc>
          <w:tcPr>
            <w:tcW w:w="1985" w:type="dxa"/>
          </w:tcPr>
          <w:p w:rsidR="004475B1" w:rsidRPr="005970A1" w:rsidRDefault="004475B1" w:rsidP="000B4D62">
            <w:pPr>
              <w:ind w:firstLine="32"/>
              <w:jc w:val="center"/>
              <w:rPr>
                <w:b/>
                <w:bCs/>
                <w:sz w:val="24"/>
                <w:szCs w:val="24"/>
              </w:rPr>
            </w:pPr>
            <w:r w:rsidRPr="005970A1">
              <w:rPr>
                <w:b/>
                <w:bCs/>
                <w:sz w:val="24"/>
                <w:szCs w:val="24"/>
              </w:rPr>
              <w:t>3</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tcPr>
          <w:p w:rsidR="004475B1" w:rsidRPr="005970A1" w:rsidRDefault="004475B1" w:rsidP="00154E4D">
            <w:pPr>
              <w:widowControl/>
              <w:numPr>
                <w:ilvl w:val="0"/>
                <w:numId w:val="103"/>
              </w:numPr>
              <w:suppressAutoHyphens w:val="0"/>
              <w:jc w:val="left"/>
              <w:rPr>
                <w:sz w:val="24"/>
                <w:szCs w:val="24"/>
              </w:rPr>
            </w:pPr>
          </w:p>
        </w:tc>
        <w:tc>
          <w:tcPr>
            <w:tcW w:w="7849" w:type="dxa"/>
          </w:tcPr>
          <w:p w:rsidR="004475B1" w:rsidRPr="005970A1" w:rsidRDefault="004475B1" w:rsidP="00787123">
            <w:pPr>
              <w:widowControl/>
              <w:suppressAutoHyphens w:val="0"/>
              <w:autoSpaceDE w:val="0"/>
              <w:autoSpaceDN w:val="0"/>
              <w:adjustRightInd w:val="0"/>
              <w:ind w:firstLine="0"/>
              <w:jc w:val="left"/>
              <w:rPr>
                <w:sz w:val="24"/>
                <w:szCs w:val="24"/>
              </w:rPr>
            </w:pPr>
            <w:r w:rsidRPr="005970A1">
              <w:rPr>
                <w:rFonts w:eastAsia="Times New Roman"/>
                <w:kern w:val="0"/>
                <w:sz w:val="24"/>
                <w:szCs w:val="24"/>
              </w:rPr>
              <w:t xml:space="preserve">А. К. Толстой </w:t>
            </w:r>
            <w:r w:rsidRPr="005970A1">
              <w:rPr>
                <w:rFonts w:eastAsia="SchoolBookSanPin"/>
                <w:kern w:val="0"/>
                <w:sz w:val="24"/>
                <w:szCs w:val="24"/>
              </w:rPr>
              <w:t>«Вот уж снег последний в поле  тает...».</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tcPr>
          <w:p w:rsidR="004475B1" w:rsidRPr="005970A1" w:rsidRDefault="004475B1" w:rsidP="00154E4D">
            <w:pPr>
              <w:widowControl/>
              <w:numPr>
                <w:ilvl w:val="0"/>
                <w:numId w:val="103"/>
              </w:numPr>
              <w:suppressAutoHyphens w:val="0"/>
              <w:jc w:val="left"/>
              <w:rPr>
                <w:sz w:val="24"/>
                <w:szCs w:val="24"/>
              </w:rPr>
            </w:pPr>
          </w:p>
        </w:tc>
        <w:tc>
          <w:tcPr>
            <w:tcW w:w="7849" w:type="dxa"/>
          </w:tcPr>
          <w:p w:rsidR="004475B1" w:rsidRPr="005970A1" w:rsidRDefault="004475B1" w:rsidP="00787123">
            <w:pPr>
              <w:widowControl/>
              <w:suppressAutoHyphens w:val="0"/>
              <w:autoSpaceDE w:val="0"/>
              <w:autoSpaceDN w:val="0"/>
              <w:adjustRightInd w:val="0"/>
              <w:ind w:firstLine="0"/>
              <w:jc w:val="left"/>
              <w:rPr>
                <w:sz w:val="24"/>
                <w:szCs w:val="24"/>
              </w:rPr>
            </w:pPr>
            <w:r w:rsidRPr="005970A1">
              <w:rPr>
                <w:rFonts w:eastAsia="Times New Roman"/>
                <w:kern w:val="0"/>
                <w:sz w:val="24"/>
                <w:szCs w:val="24"/>
              </w:rPr>
              <w:t xml:space="preserve">Ф. И. Тютчев  </w:t>
            </w:r>
            <w:r w:rsidRPr="005970A1">
              <w:rPr>
                <w:rFonts w:eastAsia="SchoolBookSanPin"/>
                <w:kern w:val="0"/>
                <w:sz w:val="24"/>
                <w:szCs w:val="24"/>
              </w:rPr>
              <w:t xml:space="preserve">«Весенняя гроза». </w:t>
            </w:r>
            <w:r w:rsidRPr="005970A1">
              <w:rPr>
                <w:rFonts w:eastAsia="Times New Roman"/>
                <w:kern w:val="0"/>
                <w:sz w:val="24"/>
                <w:szCs w:val="24"/>
              </w:rPr>
              <w:t xml:space="preserve">К. Г. Паустовский </w:t>
            </w:r>
            <w:r w:rsidRPr="005970A1">
              <w:rPr>
                <w:rFonts w:eastAsia="SchoolBookSanPin"/>
                <w:kern w:val="0"/>
                <w:sz w:val="24"/>
                <w:szCs w:val="24"/>
              </w:rPr>
              <w:t>«Весна».</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tcPr>
          <w:p w:rsidR="004475B1" w:rsidRPr="005970A1" w:rsidRDefault="004475B1" w:rsidP="00154E4D">
            <w:pPr>
              <w:widowControl/>
              <w:numPr>
                <w:ilvl w:val="0"/>
                <w:numId w:val="103"/>
              </w:numPr>
              <w:suppressAutoHyphens w:val="0"/>
              <w:jc w:val="left"/>
              <w:rPr>
                <w:sz w:val="24"/>
                <w:szCs w:val="24"/>
              </w:rPr>
            </w:pPr>
          </w:p>
        </w:tc>
        <w:tc>
          <w:tcPr>
            <w:tcW w:w="7849" w:type="dxa"/>
          </w:tcPr>
          <w:p w:rsidR="004475B1" w:rsidRPr="005970A1" w:rsidRDefault="004475B1" w:rsidP="00787123">
            <w:pPr>
              <w:widowControl/>
              <w:suppressAutoHyphens w:val="0"/>
              <w:autoSpaceDE w:val="0"/>
              <w:autoSpaceDN w:val="0"/>
              <w:adjustRightInd w:val="0"/>
              <w:ind w:firstLine="0"/>
              <w:jc w:val="left"/>
              <w:rPr>
                <w:sz w:val="24"/>
                <w:szCs w:val="24"/>
              </w:rPr>
            </w:pPr>
            <w:r w:rsidRPr="005970A1">
              <w:rPr>
                <w:rFonts w:eastAsia="Times New Roman"/>
                <w:i/>
                <w:iCs/>
                <w:kern w:val="0"/>
                <w:sz w:val="24"/>
                <w:szCs w:val="24"/>
              </w:rPr>
              <w:t>Отрывок из сказки «Стальное колечко»</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tcPr>
          <w:p w:rsidR="004475B1" w:rsidRPr="005970A1" w:rsidRDefault="004475B1" w:rsidP="00787123">
            <w:pPr>
              <w:widowControl/>
              <w:suppressAutoHyphens w:val="0"/>
              <w:ind w:left="360" w:firstLine="0"/>
              <w:jc w:val="left"/>
              <w:rPr>
                <w:sz w:val="24"/>
                <w:szCs w:val="24"/>
              </w:rPr>
            </w:pPr>
          </w:p>
        </w:tc>
        <w:tc>
          <w:tcPr>
            <w:tcW w:w="7849" w:type="dxa"/>
          </w:tcPr>
          <w:p w:rsidR="004475B1" w:rsidRPr="005970A1" w:rsidRDefault="004475B1" w:rsidP="000B4D62">
            <w:pPr>
              <w:ind w:firstLine="0"/>
              <w:jc w:val="left"/>
              <w:rPr>
                <w:sz w:val="24"/>
                <w:szCs w:val="24"/>
              </w:rPr>
            </w:pPr>
            <w:r w:rsidRPr="005970A1">
              <w:rPr>
                <w:rFonts w:eastAsia="Times New Roman"/>
                <w:b/>
                <w:bCs/>
                <w:kern w:val="0"/>
                <w:sz w:val="24"/>
                <w:szCs w:val="24"/>
              </w:rPr>
              <w:t>Учиться всегда пригодится</w:t>
            </w:r>
          </w:p>
        </w:tc>
        <w:tc>
          <w:tcPr>
            <w:tcW w:w="1985" w:type="dxa"/>
          </w:tcPr>
          <w:p w:rsidR="004475B1" w:rsidRPr="005970A1" w:rsidRDefault="004475B1" w:rsidP="000B4D62">
            <w:pPr>
              <w:ind w:firstLine="32"/>
              <w:jc w:val="center"/>
              <w:rPr>
                <w:b/>
                <w:bCs/>
                <w:sz w:val="24"/>
                <w:szCs w:val="24"/>
              </w:rPr>
            </w:pPr>
            <w:r w:rsidRPr="005970A1">
              <w:rPr>
                <w:b/>
                <w:bCs/>
                <w:sz w:val="24"/>
                <w:szCs w:val="24"/>
              </w:rPr>
              <w:t>5</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tcPr>
          <w:p w:rsidR="004475B1" w:rsidRPr="005970A1" w:rsidRDefault="004475B1" w:rsidP="00154E4D">
            <w:pPr>
              <w:widowControl/>
              <w:numPr>
                <w:ilvl w:val="0"/>
                <w:numId w:val="103"/>
              </w:numPr>
              <w:suppressAutoHyphens w:val="0"/>
              <w:jc w:val="left"/>
              <w:rPr>
                <w:sz w:val="24"/>
                <w:szCs w:val="24"/>
              </w:rPr>
            </w:pPr>
          </w:p>
        </w:tc>
        <w:tc>
          <w:tcPr>
            <w:tcW w:w="7849" w:type="dxa"/>
          </w:tcPr>
          <w:p w:rsidR="004475B1" w:rsidRPr="005970A1" w:rsidRDefault="004475B1" w:rsidP="00F41821">
            <w:pPr>
              <w:widowControl/>
              <w:suppressAutoHyphens w:val="0"/>
              <w:autoSpaceDE w:val="0"/>
              <w:autoSpaceDN w:val="0"/>
              <w:adjustRightInd w:val="0"/>
              <w:ind w:firstLine="0"/>
              <w:jc w:val="left"/>
              <w:rPr>
                <w:sz w:val="24"/>
                <w:szCs w:val="24"/>
              </w:rPr>
            </w:pPr>
            <w:r w:rsidRPr="005970A1">
              <w:rPr>
                <w:rFonts w:eastAsia="Times New Roman"/>
                <w:kern w:val="0"/>
                <w:sz w:val="24"/>
                <w:szCs w:val="24"/>
              </w:rPr>
              <w:t xml:space="preserve">Н. Н. Носов </w:t>
            </w:r>
            <w:r w:rsidRPr="005970A1">
              <w:rPr>
                <w:rFonts w:eastAsia="SchoolBookSanPin"/>
                <w:kern w:val="0"/>
                <w:sz w:val="24"/>
                <w:szCs w:val="24"/>
              </w:rPr>
              <w:t>«Ступеньки»</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tcPr>
          <w:p w:rsidR="004475B1" w:rsidRPr="005970A1" w:rsidRDefault="004475B1" w:rsidP="00154E4D">
            <w:pPr>
              <w:widowControl/>
              <w:numPr>
                <w:ilvl w:val="0"/>
                <w:numId w:val="103"/>
              </w:numPr>
              <w:suppressAutoHyphens w:val="0"/>
              <w:jc w:val="left"/>
              <w:rPr>
                <w:sz w:val="24"/>
                <w:szCs w:val="24"/>
              </w:rPr>
            </w:pPr>
          </w:p>
        </w:tc>
        <w:tc>
          <w:tcPr>
            <w:tcW w:w="7849" w:type="dxa"/>
          </w:tcPr>
          <w:p w:rsidR="004475B1" w:rsidRPr="005970A1" w:rsidRDefault="004475B1" w:rsidP="000B4D62">
            <w:pPr>
              <w:ind w:firstLine="0"/>
              <w:jc w:val="left"/>
              <w:rPr>
                <w:sz w:val="24"/>
                <w:szCs w:val="24"/>
              </w:rPr>
            </w:pPr>
            <w:r w:rsidRPr="005970A1">
              <w:rPr>
                <w:rFonts w:eastAsia="Times New Roman"/>
                <w:kern w:val="0"/>
                <w:sz w:val="24"/>
                <w:szCs w:val="24"/>
              </w:rPr>
              <w:t xml:space="preserve">Л. Н. Толстой </w:t>
            </w:r>
            <w:r w:rsidRPr="005970A1">
              <w:rPr>
                <w:rFonts w:eastAsia="SchoolBookSanPin"/>
                <w:kern w:val="0"/>
                <w:sz w:val="24"/>
                <w:szCs w:val="24"/>
              </w:rPr>
              <w:t>«Филипок»</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tcPr>
          <w:p w:rsidR="004475B1" w:rsidRPr="005970A1" w:rsidRDefault="004475B1" w:rsidP="00154E4D">
            <w:pPr>
              <w:widowControl/>
              <w:numPr>
                <w:ilvl w:val="0"/>
                <w:numId w:val="103"/>
              </w:numPr>
              <w:suppressAutoHyphens w:val="0"/>
              <w:jc w:val="left"/>
              <w:rPr>
                <w:sz w:val="24"/>
                <w:szCs w:val="24"/>
              </w:rPr>
            </w:pPr>
          </w:p>
        </w:tc>
        <w:tc>
          <w:tcPr>
            <w:tcW w:w="7849" w:type="dxa"/>
          </w:tcPr>
          <w:p w:rsidR="004475B1" w:rsidRPr="005970A1" w:rsidRDefault="004475B1" w:rsidP="00F41821">
            <w:pPr>
              <w:widowControl/>
              <w:suppressAutoHyphens w:val="0"/>
              <w:autoSpaceDE w:val="0"/>
              <w:autoSpaceDN w:val="0"/>
              <w:adjustRightInd w:val="0"/>
              <w:ind w:firstLine="0"/>
              <w:jc w:val="left"/>
              <w:rPr>
                <w:sz w:val="24"/>
                <w:szCs w:val="24"/>
              </w:rPr>
            </w:pPr>
            <w:r w:rsidRPr="005970A1">
              <w:rPr>
                <w:rFonts w:eastAsia="SchoolBookSanPin"/>
                <w:kern w:val="0"/>
                <w:sz w:val="24"/>
                <w:szCs w:val="24"/>
              </w:rPr>
              <w:t>Е. Л. Шварц «Как Маруся в первый раз пришла в школу».</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tcPr>
          <w:p w:rsidR="004475B1" w:rsidRPr="005970A1" w:rsidRDefault="004475B1" w:rsidP="00154E4D">
            <w:pPr>
              <w:widowControl/>
              <w:numPr>
                <w:ilvl w:val="0"/>
                <w:numId w:val="103"/>
              </w:numPr>
              <w:suppressAutoHyphens w:val="0"/>
              <w:jc w:val="left"/>
              <w:rPr>
                <w:sz w:val="24"/>
                <w:szCs w:val="24"/>
              </w:rPr>
            </w:pPr>
          </w:p>
        </w:tc>
        <w:tc>
          <w:tcPr>
            <w:tcW w:w="7849" w:type="dxa"/>
          </w:tcPr>
          <w:p w:rsidR="004475B1" w:rsidRPr="005970A1" w:rsidRDefault="004475B1" w:rsidP="00F41821">
            <w:pPr>
              <w:widowControl/>
              <w:suppressAutoHyphens w:val="0"/>
              <w:autoSpaceDE w:val="0"/>
              <w:autoSpaceDN w:val="0"/>
              <w:adjustRightInd w:val="0"/>
              <w:ind w:firstLine="0"/>
              <w:jc w:val="left"/>
              <w:rPr>
                <w:sz w:val="24"/>
                <w:szCs w:val="24"/>
              </w:rPr>
            </w:pPr>
            <w:r w:rsidRPr="005970A1">
              <w:rPr>
                <w:rFonts w:eastAsia="Times New Roman"/>
                <w:kern w:val="0"/>
                <w:sz w:val="24"/>
                <w:szCs w:val="24"/>
              </w:rPr>
              <w:t xml:space="preserve">В. Ю. Драгунский </w:t>
            </w:r>
            <w:r w:rsidRPr="005970A1">
              <w:rPr>
                <w:rFonts w:eastAsia="SchoolBookSanPin"/>
                <w:kern w:val="0"/>
                <w:sz w:val="24"/>
                <w:szCs w:val="24"/>
              </w:rPr>
              <w:t>«Англичанин Павля».</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tcPr>
          <w:p w:rsidR="004475B1" w:rsidRPr="005970A1" w:rsidRDefault="004475B1" w:rsidP="00154E4D">
            <w:pPr>
              <w:widowControl/>
              <w:numPr>
                <w:ilvl w:val="0"/>
                <w:numId w:val="103"/>
              </w:numPr>
              <w:suppressAutoHyphens w:val="0"/>
              <w:jc w:val="left"/>
              <w:rPr>
                <w:sz w:val="24"/>
                <w:szCs w:val="24"/>
              </w:rPr>
            </w:pPr>
          </w:p>
        </w:tc>
        <w:tc>
          <w:tcPr>
            <w:tcW w:w="7849" w:type="dxa"/>
          </w:tcPr>
          <w:p w:rsidR="004475B1" w:rsidRPr="005970A1" w:rsidRDefault="004475B1" w:rsidP="00F41821">
            <w:pPr>
              <w:widowControl/>
              <w:suppressAutoHyphens w:val="0"/>
              <w:autoSpaceDE w:val="0"/>
              <w:autoSpaceDN w:val="0"/>
              <w:adjustRightInd w:val="0"/>
              <w:ind w:firstLine="0"/>
              <w:jc w:val="left"/>
              <w:rPr>
                <w:sz w:val="24"/>
                <w:szCs w:val="24"/>
              </w:rPr>
            </w:pPr>
            <w:r w:rsidRPr="005970A1">
              <w:rPr>
                <w:rFonts w:eastAsia="Times New Roman"/>
                <w:kern w:val="0"/>
                <w:sz w:val="24"/>
                <w:szCs w:val="24"/>
              </w:rPr>
              <w:t>Проектная работа</w:t>
            </w:r>
            <w:r w:rsidRPr="005970A1">
              <w:rPr>
                <w:rFonts w:eastAsia="SchoolBookSanPin"/>
                <w:kern w:val="0"/>
                <w:sz w:val="24"/>
                <w:szCs w:val="24"/>
              </w:rPr>
              <w:t>: выставка  «Школа в старину»</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tcPr>
          <w:p w:rsidR="004475B1" w:rsidRPr="005970A1" w:rsidRDefault="004475B1" w:rsidP="00787123">
            <w:pPr>
              <w:widowControl/>
              <w:suppressAutoHyphens w:val="0"/>
              <w:ind w:left="360" w:firstLine="0"/>
              <w:jc w:val="left"/>
              <w:rPr>
                <w:sz w:val="24"/>
                <w:szCs w:val="24"/>
              </w:rPr>
            </w:pPr>
          </w:p>
        </w:tc>
        <w:tc>
          <w:tcPr>
            <w:tcW w:w="7849" w:type="dxa"/>
          </w:tcPr>
          <w:p w:rsidR="004475B1" w:rsidRPr="005970A1" w:rsidRDefault="004475B1" w:rsidP="00F41821">
            <w:pPr>
              <w:widowControl/>
              <w:suppressAutoHyphens w:val="0"/>
              <w:autoSpaceDE w:val="0"/>
              <w:autoSpaceDN w:val="0"/>
              <w:adjustRightInd w:val="0"/>
              <w:ind w:firstLine="0"/>
              <w:jc w:val="left"/>
              <w:rPr>
                <w:sz w:val="24"/>
                <w:szCs w:val="24"/>
              </w:rPr>
            </w:pPr>
            <w:r w:rsidRPr="005970A1">
              <w:rPr>
                <w:rFonts w:eastAsia="Times New Roman"/>
                <w:b/>
                <w:bCs/>
                <w:kern w:val="0"/>
                <w:sz w:val="24"/>
                <w:szCs w:val="24"/>
              </w:rPr>
              <w:t>Смех да потеха в жизни не помеха</w:t>
            </w:r>
          </w:p>
        </w:tc>
        <w:tc>
          <w:tcPr>
            <w:tcW w:w="1985" w:type="dxa"/>
          </w:tcPr>
          <w:p w:rsidR="004475B1" w:rsidRPr="005970A1" w:rsidRDefault="004475B1" w:rsidP="000B4D62">
            <w:pPr>
              <w:ind w:firstLine="32"/>
              <w:jc w:val="center"/>
              <w:rPr>
                <w:b/>
                <w:bCs/>
                <w:sz w:val="24"/>
                <w:szCs w:val="24"/>
              </w:rPr>
            </w:pPr>
            <w:r w:rsidRPr="005970A1">
              <w:rPr>
                <w:b/>
                <w:bCs/>
                <w:sz w:val="24"/>
                <w:szCs w:val="24"/>
              </w:rPr>
              <w:t>3</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tcPr>
          <w:p w:rsidR="004475B1" w:rsidRPr="005970A1" w:rsidRDefault="004475B1" w:rsidP="00154E4D">
            <w:pPr>
              <w:widowControl/>
              <w:numPr>
                <w:ilvl w:val="0"/>
                <w:numId w:val="103"/>
              </w:numPr>
              <w:suppressAutoHyphens w:val="0"/>
              <w:jc w:val="left"/>
              <w:rPr>
                <w:sz w:val="24"/>
                <w:szCs w:val="24"/>
              </w:rPr>
            </w:pPr>
          </w:p>
        </w:tc>
        <w:tc>
          <w:tcPr>
            <w:tcW w:w="7849" w:type="dxa"/>
          </w:tcPr>
          <w:p w:rsidR="004475B1" w:rsidRPr="005970A1" w:rsidRDefault="004475B1" w:rsidP="00F41821">
            <w:pPr>
              <w:widowControl/>
              <w:suppressAutoHyphens w:val="0"/>
              <w:autoSpaceDE w:val="0"/>
              <w:autoSpaceDN w:val="0"/>
              <w:adjustRightInd w:val="0"/>
              <w:ind w:firstLine="0"/>
              <w:jc w:val="left"/>
              <w:rPr>
                <w:sz w:val="24"/>
                <w:szCs w:val="24"/>
              </w:rPr>
            </w:pPr>
            <w:r w:rsidRPr="005970A1">
              <w:rPr>
                <w:rFonts w:eastAsia="Times New Roman"/>
                <w:kern w:val="0"/>
                <w:sz w:val="24"/>
                <w:szCs w:val="24"/>
              </w:rPr>
              <w:t xml:space="preserve">Г. Б.Остер </w:t>
            </w:r>
            <w:r w:rsidRPr="005970A1">
              <w:rPr>
                <w:rFonts w:eastAsia="SchoolBookSanPin"/>
                <w:kern w:val="0"/>
                <w:sz w:val="24"/>
                <w:szCs w:val="24"/>
              </w:rPr>
              <w:t>«Очень страшная история»;</w:t>
            </w:r>
            <w:r w:rsidRPr="005970A1">
              <w:rPr>
                <w:rFonts w:eastAsia="Times New Roman"/>
                <w:kern w:val="0"/>
                <w:sz w:val="24"/>
                <w:szCs w:val="24"/>
              </w:rPr>
              <w:t xml:space="preserve">Б.В.Заходер </w:t>
            </w:r>
            <w:r w:rsidRPr="005970A1">
              <w:rPr>
                <w:rFonts w:eastAsia="SchoolBookSanPin"/>
                <w:kern w:val="0"/>
                <w:sz w:val="24"/>
                <w:szCs w:val="24"/>
              </w:rPr>
              <w:t>«Бочонок собачонок»;</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tcPr>
          <w:p w:rsidR="004475B1" w:rsidRPr="005970A1" w:rsidRDefault="004475B1" w:rsidP="00154E4D">
            <w:pPr>
              <w:widowControl/>
              <w:numPr>
                <w:ilvl w:val="0"/>
                <w:numId w:val="103"/>
              </w:numPr>
              <w:suppressAutoHyphens w:val="0"/>
              <w:jc w:val="left"/>
              <w:rPr>
                <w:sz w:val="24"/>
                <w:szCs w:val="24"/>
              </w:rPr>
            </w:pPr>
          </w:p>
        </w:tc>
        <w:tc>
          <w:tcPr>
            <w:tcW w:w="7849" w:type="dxa"/>
          </w:tcPr>
          <w:p w:rsidR="004475B1" w:rsidRPr="005970A1" w:rsidRDefault="004475B1" w:rsidP="00F41821">
            <w:pPr>
              <w:widowControl/>
              <w:suppressAutoHyphens w:val="0"/>
              <w:autoSpaceDE w:val="0"/>
              <w:autoSpaceDN w:val="0"/>
              <w:adjustRightInd w:val="0"/>
              <w:ind w:firstLine="0"/>
              <w:jc w:val="left"/>
              <w:rPr>
                <w:sz w:val="24"/>
                <w:szCs w:val="24"/>
              </w:rPr>
            </w:pPr>
            <w:r w:rsidRPr="005970A1">
              <w:rPr>
                <w:rFonts w:eastAsia="Times New Roman"/>
                <w:kern w:val="0"/>
                <w:sz w:val="24"/>
                <w:szCs w:val="24"/>
              </w:rPr>
              <w:t xml:space="preserve">Б. В. Заходер  </w:t>
            </w:r>
            <w:r w:rsidRPr="005970A1">
              <w:rPr>
                <w:rFonts w:eastAsia="SchoolBookSanPin"/>
                <w:kern w:val="0"/>
                <w:sz w:val="24"/>
                <w:szCs w:val="24"/>
              </w:rPr>
              <w:t xml:space="preserve">«Где поставить запятую»; </w:t>
            </w:r>
            <w:r w:rsidRPr="005970A1">
              <w:rPr>
                <w:rFonts w:eastAsia="Times New Roman"/>
                <w:kern w:val="0"/>
                <w:sz w:val="24"/>
                <w:szCs w:val="24"/>
              </w:rPr>
              <w:t xml:space="preserve">И. П. Токмакова </w:t>
            </w:r>
            <w:r w:rsidRPr="005970A1">
              <w:rPr>
                <w:rFonts w:eastAsia="SchoolBookSanPin"/>
                <w:kern w:val="0"/>
                <w:sz w:val="24"/>
                <w:szCs w:val="24"/>
              </w:rPr>
              <w:t>«Невпопад».</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tcPr>
          <w:p w:rsidR="004475B1" w:rsidRPr="005970A1" w:rsidRDefault="004475B1" w:rsidP="00154E4D">
            <w:pPr>
              <w:widowControl/>
              <w:numPr>
                <w:ilvl w:val="0"/>
                <w:numId w:val="103"/>
              </w:numPr>
              <w:suppressAutoHyphens w:val="0"/>
              <w:jc w:val="left"/>
              <w:rPr>
                <w:sz w:val="24"/>
                <w:szCs w:val="24"/>
              </w:rPr>
            </w:pPr>
          </w:p>
        </w:tc>
        <w:tc>
          <w:tcPr>
            <w:tcW w:w="7849" w:type="dxa"/>
          </w:tcPr>
          <w:p w:rsidR="004475B1" w:rsidRPr="005970A1" w:rsidRDefault="004475B1" w:rsidP="00F41821">
            <w:pPr>
              <w:widowControl/>
              <w:suppressAutoHyphens w:val="0"/>
              <w:autoSpaceDE w:val="0"/>
              <w:autoSpaceDN w:val="0"/>
              <w:adjustRightInd w:val="0"/>
              <w:ind w:firstLine="0"/>
              <w:jc w:val="left"/>
              <w:rPr>
                <w:sz w:val="24"/>
                <w:szCs w:val="24"/>
              </w:rPr>
            </w:pPr>
            <w:r w:rsidRPr="005970A1">
              <w:rPr>
                <w:rFonts w:eastAsia="Times New Roman"/>
                <w:kern w:val="0"/>
                <w:sz w:val="24"/>
                <w:szCs w:val="24"/>
              </w:rPr>
              <w:t>Проектная работа</w:t>
            </w:r>
            <w:r w:rsidRPr="005970A1">
              <w:rPr>
                <w:rFonts w:eastAsia="SchoolBookSanPin"/>
                <w:kern w:val="0"/>
                <w:sz w:val="24"/>
                <w:szCs w:val="24"/>
              </w:rPr>
              <w:t>: драматизация и постановка рассказа В. Ю. Драгунского «Заколдованная буква»</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tcPr>
          <w:p w:rsidR="004475B1" w:rsidRPr="005970A1" w:rsidRDefault="004475B1" w:rsidP="00F41821">
            <w:pPr>
              <w:widowControl/>
              <w:suppressAutoHyphens w:val="0"/>
              <w:ind w:left="360" w:firstLine="0"/>
              <w:jc w:val="left"/>
              <w:rPr>
                <w:sz w:val="24"/>
                <w:szCs w:val="24"/>
              </w:rPr>
            </w:pPr>
          </w:p>
        </w:tc>
        <w:tc>
          <w:tcPr>
            <w:tcW w:w="7849" w:type="dxa"/>
          </w:tcPr>
          <w:p w:rsidR="004475B1" w:rsidRPr="005970A1" w:rsidRDefault="004475B1" w:rsidP="000B4D62">
            <w:pPr>
              <w:ind w:firstLine="0"/>
              <w:jc w:val="left"/>
              <w:rPr>
                <w:b/>
                <w:bCs/>
                <w:sz w:val="24"/>
                <w:szCs w:val="24"/>
              </w:rPr>
            </w:pPr>
            <w:r w:rsidRPr="005970A1">
              <w:rPr>
                <w:rFonts w:eastAsia="Times New Roman"/>
                <w:b/>
                <w:bCs/>
                <w:kern w:val="0"/>
                <w:sz w:val="24"/>
                <w:szCs w:val="24"/>
              </w:rPr>
              <w:t>Лето красное</w:t>
            </w:r>
          </w:p>
        </w:tc>
        <w:tc>
          <w:tcPr>
            <w:tcW w:w="1985" w:type="dxa"/>
          </w:tcPr>
          <w:p w:rsidR="004475B1" w:rsidRPr="005970A1" w:rsidRDefault="004475B1" w:rsidP="000B4D62">
            <w:pPr>
              <w:ind w:firstLine="32"/>
              <w:jc w:val="center"/>
              <w:rPr>
                <w:b/>
                <w:bCs/>
                <w:sz w:val="24"/>
                <w:szCs w:val="24"/>
              </w:rPr>
            </w:pPr>
            <w:r w:rsidRPr="005970A1">
              <w:rPr>
                <w:b/>
                <w:bCs/>
                <w:sz w:val="24"/>
                <w:szCs w:val="24"/>
              </w:rPr>
              <w:t>2</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tcPr>
          <w:p w:rsidR="004475B1" w:rsidRPr="005970A1" w:rsidRDefault="004475B1" w:rsidP="00154E4D">
            <w:pPr>
              <w:widowControl/>
              <w:numPr>
                <w:ilvl w:val="0"/>
                <w:numId w:val="103"/>
              </w:numPr>
              <w:suppressAutoHyphens w:val="0"/>
              <w:jc w:val="left"/>
              <w:rPr>
                <w:sz w:val="24"/>
                <w:szCs w:val="24"/>
              </w:rPr>
            </w:pPr>
          </w:p>
        </w:tc>
        <w:tc>
          <w:tcPr>
            <w:tcW w:w="7849" w:type="dxa"/>
          </w:tcPr>
          <w:p w:rsidR="004475B1" w:rsidRPr="005970A1" w:rsidRDefault="004475B1" w:rsidP="00F41821">
            <w:pPr>
              <w:widowControl/>
              <w:suppressAutoHyphens w:val="0"/>
              <w:autoSpaceDE w:val="0"/>
              <w:autoSpaceDN w:val="0"/>
              <w:adjustRightInd w:val="0"/>
              <w:ind w:firstLine="0"/>
              <w:jc w:val="left"/>
              <w:rPr>
                <w:sz w:val="24"/>
                <w:szCs w:val="24"/>
              </w:rPr>
            </w:pPr>
            <w:r w:rsidRPr="005970A1">
              <w:rPr>
                <w:rFonts w:eastAsia="SchoolBookSanPin"/>
                <w:kern w:val="0"/>
                <w:sz w:val="24"/>
                <w:szCs w:val="24"/>
              </w:rPr>
              <w:t xml:space="preserve">Стихи  и рассказы о лете </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tcPr>
          <w:p w:rsidR="004475B1" w:rsidRPr="005970A1" w:rsidRDefault="004475B1" w:rsidP="00154E4D">
            <w:pPr>
              <w:widowControl/>
              <w:numPr>
                <w:ilvl w:val="0"/>
                <w:numId w:val="103"/>
              </w:numPr>
              <w:suppressAutoHyphens w:val="0"/>
              <w:jc w:val="left"/>
              <w:rPr>
                <w:sz w:val="24"/>
                <w:szCs w:val="24"/>
              </w:rPr>
            </w:pPr>
          </w:p>
        </w:tc>
        <w:tc>
          <w:tcPr>
            <w:tcW w:w="7849" w:type="dxa"/>
          </w:tcPr>
          <w:p w:rsidR="004475B1" w:rsidRPr="005970A1" w:rsidRDefault="004475B1" w:rsidP="00F41821">
            <w:pPr>
              <w:widowControl/>
              <w:suppressAutoHyphens w:val="0"/>
              <w:autoSpaceDE w:val="0"/>
              <w:autoSpaceDN w:val="0"/>
              <w:adjustRightInd w:val="0"/>
              <w:ind w:firstLine="0"/>
              <w:jc w:val="left"/>
              <w:rPr>
                <w:sz w:val="24"/>
                <w:szCs w:val="24"/>
              </w:rPr>
            </w:pPr>
            <w:r w:rsidRPr="005970A1">
              <w:rPr>
                <w:rFonts w:eastAsia="SchoolBookSanPin"/>
                <w:kern w:val="0"/>
                <w:sz w:val="24"/>
                <w:szCs w:val="24"/>
              </w:rPr>
              <w:t>Стихи и рассказы о лете</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tcPr>
          <w:p w:rsidR="004475B1" w:rsidRPr="005970A1" w:rsidRDefault="004475B1" w:rsidP="00F41821">
            <w:pPr>
              <w:widowControl/>
              <w:suppressAutoHyphens w:val="0"/>
              <w:ind w:left="360" w:firstLine="0"/>
              <w:jc w:val="left"/>
              <w:rPr>
                <w:sz w:val="24"/>
                <w:szCs w:val="24"/>
              </w:rPr>
            </w:pPr>
          </w:p>
        </w:tc>
        <w:tc>
          <w:tcPr>
            <w:tcW w:w="7849" w:type="dxa"/>
          </w:tcPr>
          <w:p w:rsidR="004475B1" w:rsidRPr="005970A1" w:rsidRDefault="004475B1" w:rsidP="000B4D62">
            <w:pPr>
              <w:ind w:firstLine="0"/>
              <w:jc w:val="left"/>
              <w:rPr>
                <w:sz w:val="24"/>
                <w:szCs w:val="24"/>
              </w:rPr>
            </w:pPr>
            <w:r w:rsidRPr="005970A1">
              <w:rPr>
                <w:rFonts w:eastAsia="Times New Roman"/>
                <w:b/>
                <w:bCs/>
                <w:kern w:val="0"/>
                <w:sz w:val="24"/>
                <w:szCs w:val="24"/>
              </w:rPr>
              <w:t>Сказки зарубежных писателей</w:t>
            </w:r>
          </w:p>
        </w:tc>
        <w:tc>
          <w:tcPr>
            <w:tcW w:w="1985" w:type="dxa"/>
          </w:tcPr>
          <w:p w:rsidR="004475B1" w:rsidRPr="005970A1" w:rsidRDefault="004475B1" w:rsidP="000B4D62">
            <w:pPr>
              <w:ind w:firstLine="32"/>
              <w:jc w:val="center"/>
              <w:rPr>
                <w:b/>
                <w:bCs/>
                <w:sz w:val="24"/>
                <w:szCs w:val="24"/>
              </w:rPr>
            </w:pPr>
            <w:r w:rsidRPr="005970A1">
              <w:rPr>
                <w:b/>
                <w:bCs/>
                <w:sz w:val="24"/>
                <w:szCs w:val="24"/>
              </w:rPr>
              <w:t>2</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tcPr>
          <w:p w:rsidR="004475B1" w:rsidRPr="005970A1" w:rsidRDefault="004475B1" w:rsidP="00154E4D">
            <w:pPr>
              <w:widowControl/>
              <w:numPr>
                <w:ilvl w:val="0"/>
                <w:numId w:val="103"/>
              </w:numPr>
              <w:suppressAutoHyphens w:val="0"/>
              <w:jc w:val="left"/>
              <w:rPr>
                <w:sz w:val="24"/>
                <w:szCs w:val="24"/>
              </w:rPr>
            </w:pPr>
          </w:p>
        </w:tc>
        <w:tc>
          <w:tcPr>
            <w:tcW w:w="7849" w:type="dxa"/>
          </w:tcPr>
          <w:p w:rsidR="004475B1" w:rsidRPr="005970A1" w:rsidRDefault="004475B1" w:rsidP="00437272">
            <w:pPr>
              <w:widowControl/>
              <w:suppressAutoHyphens w:val="0"/>
              <w:autoSpaceDE w:val="0"/>
              <w:autoSpaceDN w:val="0"/>
              <w:adjustRightInd w:val="0"/>
              <w:ind w:firstLine="0"/>
              <w:jc w:val="left"/>
              <w:rPr>
                <w:sz w:val="24"/>
                <w:szCs w:val="24"/>
              </w:rPr>
            </w:pPr>
            <w:r w:rsidRPr="005970A1">
              <w:rPr>
                <w:rFonts w:eastAsia="Times New Roman"/>
                <w:kern w:val="0"/>
                <w:sz w:val="24"/>
                <w:szCs w:val="24"/>
              </w:rPr>
              <w:t xml:space="preserve">Х. К. Андерсен </w:t>
            </w:r>
            <w:r w:rsidRPr="005970A1">
              <w:rPr>
                <w:rFonts w:eastAsia="SchoolBookSanPin"/>
                <w:kern w:val="0"/>
                <w:sz w:val="24"/>
                <w:szCs w:val="24"/>
              </w:rPr>
              <w:t>«Пятеро из одного стручка</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tcPr>
          <w:p w:rsidR="004475B1" w:rsidRPr="005970A1" w:rsidRDefault="004475B1" w:rsidP="00154E4D">
            <w:pPr>
              <w:widowControl/>
              <w:numPr>
                <w:ilvl w:val="0"/>
                <w:numId w:val="103"/>
              </w:numPr>
              <w:suppressAutoHyphens w:val="0"/>
              <w:jc w:val="left"/>
              <w:rPr>
                <w:sz w:val="24"/>
                <w:szCs w:val="24"/>
              </w:rPr>
            </w:pPr>
          </w:p>
        </w:tc>
        <w:tc>
          <w:tcPr>
            <w:tcW w:w="7849" w:type="dxa"/>
          </w:tcPr>
          <w:p w:rsidR="004475B1" w:rsidRPr="005970A1" w:rsidRDefault="004475B1" w:rsidP="00437272">
            <w:pPr>
              <w:widowControl/>
              <w:suppressAutoHyphens w:val="0"/>
              <w:autoSpaceDE w:val="0"/>
              <w:autoSpaceDN w:val="0"/>
              <w:adjustRightInd w:val="0"/>
              <w:ind w:firstLine="0"/>
              <w:jc w:val="left"/>
              <w:rPr>
                <w:sz w:val="24"/>
                <w:szCs w:val="24"/>
              </w:rPr>
            </w:pPr>
            <w:r w:rsidRPr="005970A1">
              <w:rPr>
                <w:rFonts w:eastAsia="Times New Roman"/>
                <w:kern w:val="0"/>
                <w:sz w:val="24"/>
                <w:szCs w:val="24"/>
              </w:rPr>
              <w:t xml:space="preserve">Братья Гримм  </w:t>
            </w:r>
            <w:r w:rsidRPr="005970A1">
              <w:rPr>
                <w:rFonts w:eastAsia="SchoolBookSanPin"/>
                <w:kern w:val="0"/>
                <w:sz w:val="24"/>
                <w:szCs w:val="24"/>
              </w:rPr>
              <w:t>«Семеро храбрецов»</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tcPr>
          <w:p w:rsidR="004475B1" w:rsidRPr="005970A1" w:rsidRDefault="004475B1" w:rsidP="00E3490F">
            <w:pPr>
              <w:widowControl/>
              <w:suppressAutoHyphens w:val="0"/>
              <w:ind w:left="360" w:firstLine="0"/>
              <w:jc w:val="left"/>
              <w:rPr>
                <w:sz w:val="24"/>
                <w:szCs w:val="24"/>
              </w:rPr>
            </w:pPr>
          </w:p>
        </w:tc>
        <w:tc>
          <w:tcPr>
            <w:tcW w:w="7849" w:type="dxa"/>
          </w:tcPr>
          <w:p w:rsidR="004475B1" w:rsidRPr="005970A1" w:rsidRDefault="004475B1" w:rsidP="00437272">
            <w:pPr>
              <w:widowControl/>
              <w:suppressAutoHyphens w:val="0"/>
              <w:autoSpaceDE w:val="0"/>
              <w:autoSpaceDN w:val="0"/>
              <w:adjustRightInd w:val="0"/>
              <w:ind w:firstLine="0"/>
              <w:jc w:val="left"/>
              <w:rPr>
                <w:sz w:val="24"/>
                <w:szCs w:val="24"/>
              </w:rPr>
            </w:pPr>
            <w:r w:rsidRPr="005970A1">
              <w:rPr>
                <w:rFonts w:eastAsia="Times New Roman"/>
                <w:b/>
                <w:bCs/>
                <w:kern w:val="0"/>
                <w:sz w:val="24"/>
                <w:szCs w:val="24"/>
              </w:rPr>
              <w:t>Раз, два, три, четыре, пять, мы собрались поиграть...</w:t>
            </w:r>
          </w:p>
        </w:tc>
        <w:tc>
          <w:tcPr>
            <w:tcW w:w="1985" w:type="dxa"/>
          </w:tcPr>
          <w:p w:rsidR="004475B1" w:rsidRPr="005970A1" w:rsidRDefault="004475B1" w:rsidP="000B4D62">
            <w:pPr>
              <w:ind w:firstLine="32"/>
              <w:jc w:val="center"/>
              <w:rPr>
                <w:b/>
                <w:bCs/>
                <w:sz w:val="24"/>
                <w:szCs w:val="24"/>
              </w:rPr>
            </w:pPr>
            <w:r w:rsidRPr="005970A1">
              <w:rPr>
                <w:b/>
                <w:bCs/>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tcPr>
          <w:p w:rsidR="004475B1" w:rsidRPr="005970A1" w:rsidRDefault="004475B1" w:rsidP="00E3490F">
            <w:pPr>
              <w:widowControl/>
              <w:suppressAutoHyphens w:val="0"/>
              <w:ind w:left="360" w:firstLine="0"/>
              <w:jc w:val="left"/>
              <w:rPr>
                <w:sz w:val="24"/>
                <w:szCs w:val="24"/>
              </w:rPr>
            </w:pPr>
            <w:r w:rsidRPr="005970A1">
              <w:rPr>
                <w:sz w:val="24"/>
                <w:szCs w:val="24"/>
              </w:rPr>
              <w:t>130.</w:t>
            </w:r>
          </w:p>
        </w:tc>
        <w:tc>
          <w:tcPr>
            <w:tcW w:w="7849" w:type="dxa"/>
          </w:tcPr>
          <w:p w:rsidR="004475B1" w:rsidRPr="005970A1" w:rsidRDefault="004475B1" w:rsidP="000B4D62">
            <w:pPr>
              <w:ind w:firstLine="0"/>
              <w:jc w:val="left"/>
              <w:rPr>
                <w:sz w:val="24"/>
                <w:szCs w:val="24"/>
              </w:rPr>
            </w:pPr>
            <w:r w:rsidRPr="005970A1">
              <w:rPr>
                <w:rFonts w:eastAsia="Times New Roman"/>
                <w:kern w:val="0"/>
                <w:sz w:val="24"/>
                <w:szCs w:val="24"/>
              </w:rPr>
              <w:t>Раз, два, три, четыре, пять, мы собрались поиграть...</w:t>
            </w:r>
          </w:p>
        </w:tc>
        <w:tc>
          <w:tcPr>
            <w:tcW w:w="1985" w:type="dxa"/>
          </w:tcPr>
          <w:p w:rsidR="004475B1" w:rsidRPr="005970A1" w:rsidRDefault="004475B1" w:rsidP="000B4D62">
            <w:pPr>
              <w:ind w:firstLine="32"/>
              <w:jc w:val="center"/>
              <w:rPr>
                <w:sz w:val="24"/>
                <w:szCs w:val="24"/>
              </w:rPr>
            </w:pPr>
            <w:r w:rsidRPr="005970A1">
              <w:rPr>
                <w:sz w:val="24"/>
                <w:szCs w:val="24"/>
              </w:rPr>
              <w:t>1</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tcPr>
          <w:p w:rsidR="004475B1" w:rsidRPr="005970A1" w:rsidRDefault="004475B1" w:rsidP="000B4D62">
            <w:pPr>
              <w:ind w:left="360"/>
              <w:rPr>
                <w:sz w:val="24"/>
                <w:szCs w:val="24"/>
              </w:rPr>
            </w:pPr>
            <w:r w:rsidRPr="005970A1">
              <w:rPr>
                <w:sz w:val="24"/>
                <w:szCs w:val="24"/>
              </w:rPr>
              <w:t xml:space="preserve"> </w:t>
            </w:r>
          </w:p>
        </w:tc>
        <w:tc>
          <w:tcPr>
            <w:tcW w:w="7849" w:type="dxa"/>
          </w:tcPr>
          <w:p w:rsidR="004475B1" w:rsidRPr="005970A1" w:rsidRDefault="004475B1" w:rsidP="000B4D62">
            <w:pPr>
              <w:ind w:firstLine="0"/>
              <w:jc w:val="left"/>
              <w:rPr>
                <w:sz w:val="24"/>
                <w:szCs w:val="24"/>
              </w:rPr>
            </w:pPr>
            <w:r w:rsidRPr="005970A1">
              <w:rPr>
                <w:sz w:val="24"/>
                <w:szCs w:val="24"/>
              </w:rPr>
              <w:t xml:space="preserve"> Резервные уроки</w:t>
            </w:r>
          </w:p>
        </w:tc>
        <w:tc>
          <w:tcPr>
            <w:tcW w:w="1985" w:type="dxa"/>
          </w:tcPr>
          <w:p w:rsidR="004475B1" w:rsidRPr="005970A1" w:rsidRDefault="004475B1" w:rsidP="000B4D62">
            <w:pPr>
              <w:ind w:firstLine="32"/>
              <w:jc w:val="center"/>
              <w:rPr>
                <w:b/>
                <w:bCs/>
                <w:sz w:val="24"/>
                <w:szCs w:val="24"/>
              </w:rPr>
            </w:pPr>
            <w:r w:rsidRPr="005970A1">
              <w:rPr>
                <w:b/>
                <w:bCs/>
                <w:sz w:val="24"/>
                <w:szCs w:val="24"/>
              </w:rPr>
              <w:t>2</w:t>
            </w:r>
          </w:p>
        </w:tc>
        <w:tc>
          <w:tcPr>
            <w:tcW w:w="1558" w:type="dxa"/>
          </w:tcPr>
          <w:p w:rsidR="004475B1" w:rsidRPr="005970A1" w:rsidRDefault="004475B1" w:rsidP="000B4D62">
            <w:pPr>
              <w:ind w:firstLine="32"/>
              <w:jc w:val="center"/>
              <w:rPr>
                <w:sz w:val="24"/>
                <w:szCs w:val="24"/>
              </w:rPr>
            </w:pPr>
          </w:p>
        </w:tc>
      </w:tr>
      <w:tr w:rsidR="004475B1" w:rsidRPr="005970A1" w:rsidTr="00504DEF">
        <w:tc>
          <w:tcPr>
            <w:tcW w:w="1188" w:type="dxa"/>
          </w:tcPr>
          <w:p w:rsidR="004475B1" w:rsidRPr="005970A1" w:rsidRDefault="004475B1" w:rsidP="000B4D62">
            <w:pPr>
              <w:ind w:hanging="142"/>
              <w:rPr>
                <w:b/>
                <w:bCs/>
                <w:sz w:val="24"/>
                <w:szCs w:val="24"/>
              </w:rPr>
            </w:pPr>
            <w:r w:rsidRPr="005970A1">
              <w:rPr>
                <w:b/>
                <w:bCs/>
                <w:sz w:val="24"/>
                <w:szCs w:val="24"/>
              </w:rPr>
              <w:t xml:space="preserve"> </w:t>
            </w:r>
          </w:p>
        </w:tc>
        <w:tc>
          <w:tcPr>
            <w:tcW w:w="7849" w:type="dxa"/>
          </w:tcPr>
          <w:p w:rsidR="004475B1" w:rsidRPr="005970A1" w:rsidRDefault="004475B1" w:rsidP="000B4D62">
            <w:pPr>
              <w:rPr>
                <w:b/>
                <w:bCs/>
                <w:sz w:val="24"/>
                <w:szCs w:val="24"/>
              </w:rPr>
            </w:pPr>
            <w:r w:rsidRPr="005970A1">
              <w:rPr>
                <w:b/>
                <w:bCs/>
                <w:sz w:val="24"/>
                <w:szCs w:val="24"/>
              </w:rPr>
              <w:t>ИТОГО:</w:t>
            </w:r>
          </w:p>
        </w:tc>
        <w:tc>
          <w:tcPr>
            <w:tcW w:w="1985" w:type="dxa"/>
          </w:tcPr>
          <w:p w:rsidR="004475B1" w:rsidRPr="005970A1" w:rsidRDefault="004475B1" w:rsidP="000B4D62">
            <w:pPr>
              <w:ind w:firstLine="32"/>
              <w:jc w:val="center"/>
              <w:rPr>
                <w:b/>
                <w:bCs/>
                <w:sz w:val="24"/>
                <w:szCs w:val="24"/>
              </w:rPr>
            </w:pPr>
            <w:r w:rsidRPr="005970A1">
              <w:rPr>
                <w:b/>
                <w:bCs/>
                <w:sz w:val="24"/>
                <w:szCs w:val="24"/>
              </w:rPr>
              <w:t>132</w:t>
            </w:r>
          </w:p>
        </w:tc>
        <w:tc>
          <w:tcPr>
            <w:tcW w:w="1558" w:type="dxa"/>
          </w:tcPr>
          <w:p w:rsidR="004475B1" w:rsidRPr="005970A1" w:rsidRDefault="004475B1" w:rsidP="000B4D62">
            <w:pPr>
              <w:ind w:firstLine="32"/>
              <w:jc w:val="center"/>
              <w:rPr>
                <w:b/>
                <w:bCs/>
                <w:sz w:val="24"/>
                <w:szCs w:val="24"/>
              </w:rPr>
            </w:pPr>
          </w:p>
        </w:tc>
      </w:tr>
    </w:tbl>
    <w:p w:rsidR="004475B1" w:rsidRPr="005970A1" w:rsidRDefault="004475B1" w:rsidP="000B4D62">
      <w:pPr>
        <w:rPr>
          <w:sz w:val="24"/>
          <w:szCs w:val="24"/>
        </w:rPr>
      </w:pPr>
    </w:p>
    <w:p w:rsidR="00504DEF" w:rsidRDefault="00504DEF" w:rsidP="0053413D">
      <w:pPr>
        <w:jc w:val="center"/>
        <w:rPr>
          <w:b/>
          <w:bCs/>
          <w:sz w:val="24"/>
          <w:szCs w:val="24"/>
        </w:rPr>
      </w:pPr>
    </w:p>
    <w:p w:rsidR="0053413D" w:rsidRPr="005970A1" w:rsidRDefault="0053413D" w:rsidP="0053413D">
      <w:pPr>
        <w:jc w:val="center"/>
        <w:rPr>
          <w:b/>
          <w:bCs/>
          <w:sz w:val="24"/>
          <w:szCs w:val="24"/>
        </w:rPr>
      </w:pPr>
      <w:r w:rsidRPr="005970A1">
        <w:rPr>
          <w:b/>
          <w:bCs/>
          <w:sz w:val="24"/>
          <w:szCs w:val="24"/>
        </w:rPr>
        <w:lastRenderedPageBreak/>
        <w:t xml:space="preserve">Программа учебного предмета  </w:t>
      </w:r>
      <w:r>
        <w:rPr>
          <w:b/>
          <w:bCs/>
          <w:sz w:val="24"/>
          <w:szCs w:val="24"/>
        </w:rPr>
        <w:t>литературное чтение</w:t>
      </w:r>
    </w:p>
    <w:p w:rsidR="0053413D" w:rsidRPr="005970A1" w:rsidRDefault="0053413D" w:rsidP="0053413D">
      <w:pPr>
        <w:jc w:val="center"/>
        <w:rPr>
          <w:b/>
          <w:bCs/>
          <w:sz w:val="24"/>
          <w:szCs w:val="24"/>
        </w:rPr>
      </w:pPr>
      <w:r w:rsidRPr="005970A1">
        <w:rPr>
          <w:b/>
          <w:bCs/>
          <w:sz w:val="24"/>
          <w:szCs w:val="24"/>
        </w:rPr>
        <w:t>(начальная школа).</w:t>
      </w:r>
    </w:p>
    <w:p w:rsidR="004475B1" w:rsidRPr="00504DEF" w:rsidRDefault="004475B1" w:rsidP="00504DEF">
      <w:pPr>
        <w:shd w:val="clear" w:color="auto" w:fill="FFFFFF"/>
        <w:autoSpaceDE w:val="0"/>
        <w:autoSpaceDN w:val="0"/>
        <w:adjustRightInd w:val="0"/>
        <w:ind w:left="565" w:firstLine="0"/>
        <w:jc w:val="center"/>
        <w:rPr>
          <w:bCs/>
          <w:color w:val="000000"/>
          <w:sz w:val="24"/>
          <w:szCs w:val="24"/>
        </w:rPr>
      </w:pPr>
      <w:bookmarkStart w:id="57" w:name="_Toc457823223"/>
      <w:r w:rsidRPr="00504DEF">
        <w:rPr>
          <w:bCs/>
          <w:color w:val="000000"/>
          <w:sz w:val="24"/>
          <w:szCs w:val="24"/>
        </w:rPr>
        <w:t>/Программа образовательной системы «Гармония». Авторская программа  О.В.Кубасова  «Литературное чтение»/</w:t>
      </w:r>
    </w:p>
    <w:p w:rsidR="0053413D" w:rsidRDefault="0053413D" w:rsidP="009F0565">
      <w:pPr>
        <w:pStyle w:val="a5"/>
        <w:outlineLvl w:val="0"/>
        <w:rPr>
          <w:rFonts w:ascii="Times New Roman" w:hAnsi="Times New Roman" w:cs="Times New Roman"/>
        </w:rPr>
      </w:pPr>
    </w:p>
    <w:p w:rsidR="004475B1" w:rsidRPr="005970A1" w:rsidRDefault="004475B1" w:rsidP="009F0565">
      <w:pPr>
        <w:pStyle w:val="a5"/>
        <w:outlineLvl w:val="0"/>
        <w:rPr>
          <w:rFonts w:ascii="Times New Roman" w:hAnsi="Times New Roman" w:cs="Times New Roman"/>
        </w:rPr>
      </w:pPr>
      <w:r w:rsidRPr="005970A1">
        <w:rPr>
          <w:rFonts w:ascii="Times New Roman" w:hAnsi="Times New Roman" w:cs="Times New Roman"/>
        </w:rPr>
        <w:t>Пояснительная записка</w:t>
      </w:r>
      <w:bookmarkEnd w:id="57"/>
    </w:p>
    <w:p w:rsidR="004475B1" w:rsidRPr="005970A1" w:rsidRDefault="004475B1" w:rsidP="009F0565">
      <w:pPr>
        <w:pStyle w:val="a7"/>
        <w:ind w:firstLine="1"/>
      </w:pPr>
      <w:r w:rsidRPr="005970A1">
        <w:t xml:space="preserve">Программа по литературному чтению ориентирована на достижение целей, задач современного образования, определенных Федеральными государственными образовательными стандартами. </w:t>
      </w:r>
    </w:p>
    <w:p w:rsidR="004475B1" w:rsidRPr="005970A1" w:rsidRDefault="004475B1" w:rsidP="009F0565">
      <w:pPr>
        <w:tabs>
          <w:tab w:val="left" w:pos="0"/>
        </w:tabs>
        <w:ind w:left="283" w:firstLine="1"/>
        <w:rPr>
          <w:sz w:val="24"/>
          <w:szCs w:val="24"/>
        </w:rPr>
      </w:pPr>
      <w:r w:rsidRPr="005970A1">
        <w:rPr>
          <w:sz w:val="24"/>
          <w:szCs w:val="24"/>
        </w:rPr>
        <w:t>Целью обучения литературному чтению в начальной школе является формирование:</w:t>
      </w:r>
    </w:p>
    <w:p w:rsidR="004475B1" w:rsidRPr="005970A1" w:rsidRDefault="004475B1" w:rsidP="00154E4D">
      <w:pPr>
        <w:widowControl/>
        <w:numPr>
          <w:ilvl w:val="0"/>
          <w:numId w:val="102"/>
        </w:numPr>
        <w:suppressAutoHyphens w:val="0"/>
        <w:ind w:left="283" w:firstLine="1"/>
        <w:jc w:val="left"/>
        <w:rPr>
          <w:sz w:val="24"/>
          <w:szCs w:val="24"/>
        </w:rPr>
      </w:pPr>
      <w:r w:rsidRPr="005970A1">
        <w:rPr>
          <w:sz w:val="24"/>
          <w:szCs w:val="24"/>
        </w:rPr>
        <w:t>всех видов речевой деятельности младшего школьника (слушание, чтение, говорение, письмо);</w:t>
      </w:r>
    </w:p>
    <w:p w:rsidR="004475B1" w:rsidRPr="005970A1" w:rsidRDefault="004475B1" w:rsidP="00154E4D">
      <w:pPr>
        <w:widowControl/>
        <w:numPr>
          <w:ilvl w:val="0"/>
          <w:numId w:val="102"/>
        </w:numPr>
        <w:suppressAutoHyphens w:val="0"/>
        <w:ind w:left="283" w:firstLine="1"/>
        <w:jc w:val="left"/>
        <w:rPr>
          <w:sz w:val="24"/>
          <w:szCs w:val="24"/>
        </w:rPr>
      </w:pPr>
      <w:r w:rsidRPr="005970A1">
        <w:rPr>
          <w:sz w:val="24"/>
          <w:szCs w:val="24"/>
        </w:rPr>
        <w:t xml:space="preserve">потребности начинающего читателя в чтении как средстве познания мира и самопознания; </w:t>
      </w:r>
    </w:p>
    <w:p w:rsidR="004475B1" w:rsidRPr="005970A1" w:rsidRDefault="004475B1" w:rsidP="00154E4D">
      <w:pPr>
        <w:widowControl/>
        <w:numPr>
          <w:ilvl w:val="0"/>
          <w:numId w:val="102"/>
        </w:numPr>
        <w:suppressAutoHyphens w:val="0"/>
        <w:ind w:left="283" w:firstLine="1"/>
        <w:jc w:val="left"/>
        <w:rPr>
          <w:sz w:val="24"/>
          <w:szCs w:val="24"/>
        </w:rPr>
      </w:pPr>
      <w:r w:rsidRPr="005970A1">
        <w:rPr>
          <w:sz w:val="24"/>
          <w:szCs w:val="24"/>
        </w:rPr>
        <w:t xml:space="preserve">читательской   компетентности  младшего школьника, которая определяется владением техникой чтения и способами освоения  прочитанного (прослушанного) произведения, умением ориентироваться в  книгах и приобретением опыта самостоятельной читательской деятельности;  </w:t>
      </w:r>
    </w:p>
    <w:p w:rsidR="004475B1" w:rsidRPr="005970A1" w:rsidRDefault="004475B1" w:rsidP="00154E4D">
      <w:pPr>
        <w:widowControl/>
        <w:numPr>
          <w:ilvl w:val="0"/>
          <w:numId w:val="102"/>
        </w:numPr>
        <w:suppressAutoHyphens w:val="0"/>
        <w:ind w:left="283" w:firstLine="1"/>
        <w:jc w:val="left"/>
        <w:rPr>
          <w:sz w:val="24"/>
          <w:szCs w:val="24"/>
        </w:rPr>
      </w:pPr>
      <w:r w:rsidRPr="005970A1">
        <w:rPr>
          <w:sz w:val="24"/>
          <w:szCs w:val="24"/>
        </w:rPr>
        <w:t>готовности  обучающегося   к использованию литературы для своего духовно-нравственного, эмоционального и интеллектуального самосовершенствования, а также к творческой деятельности на основе читаемого.</w:t>
      </w:r>
    </w:p>
    <w:p w:rsidR="004475B1" w:rsidRPr="005970A1" w:rsidRDefault="004475B1" w:rsidP="009F0565">
      <w:pPr>
        <w:ind w:left="283" w:firstLine="1"/>
        <w:rPr>
          <w:sz w:val="24"/>
          <w:szCs w:val="24"/>
        </w:rPr>
      </w:pPr>
      <w:r w:rsidRPr="005970A1">
        <w:rPr>
          <w:sz w:val="24"/>
          <w:szCs w:val="24"/>
        </w:rPr>
        <w:t xml:space="preserve">Поскольку стандарты нового поколения опираются на деятельностную парадигму образования, постулирующую в качестве цели образования развитие личности учащегося на основе освоения им способов деятельности, данная программа ориентирована на реализацию коммуникативно-деятельностного подхода к обучению чтению.  </w:t>
      </w:r>
    </w:p>
    <w:p w:rsidR="004475B1" w:rsidRPr="005970A1" w:rsidRDefault="004475B1" w:rsidP="009F0565">
      <w:pPr>
        <w:ind w:left="283" w:firstLine="1"/>
        <w:rPr>
          <w:color w:val="000000"/>
          <w:sz w:val="24"/>
          <w:szCs w:val="24"/>
        </w:rPr>
      </w:pPr>
      <w:r w:rsidRPr="005970A1">
        <w:rPr>
          <w:color w:val="000000"/>
          <w:sz w:val="24"/>
          <w:szCs w:val="24"/>
        </w:rPr>
        <w:t>Резервные уроки  используются для проведения  административных комплексных  контрольных работ и работ независимой  экспертизы (мониторинга оценки качества начального общего образования).</w:t>
      </w:r>
    </w:p>
    <w:p w:rsidR="004475B1" w:rsidRPr="005970A1" w:rsidRDefault="004475B1" w:rsidP="009F0565">
      <w:pPr>
        <w:ind w:firstLine="708"/>
        <w:rPr>
          <w:sz w:val="24"/>
          <w:szCs w:val="24"/>
        </w:rPr>
      </w:pPr>
    </w:p>
    <w:p w:rsidR="004475B1" w:rsidRPr="005970A1" w:rsidRDefault="004475B1" w:rsidP="009F0565">
      <w:pPr>
        <w:tabs>
          <w:tab w:val="num" w:pos="540"/>
        </w:tabs>
        <w:ind w:left="105"/>
        <w:jc w:val="center"/>
        <w:rPr>
          <w:b/>
          <w:bCs/>
          <w:color w:val="000000"/>
          <w:sz w:val="24"/>
          <w:szCs w:val="24"/>
        </w:rPr>
      </w:pPr>
      <w:r w:rsidRPr="005970A1">
        <w:rPr>
          <w:b/>
          <w:bCs/>
          <w:color w:val="000000"/>
          <w:sz w:val="24"/>
          <w:szCs w:val="24"/>
        </w:rPr>
        <w:t>Общая характеристика учебного предмета</w:t>
      </w:r>
    </w:p>
    <w:p w:rsidR="004475B1" w:rsidRPr="005970A1" w:rsidRDefault="004475B1" w:rsidP="009F0565">
      <w:pPr>
        <w:pStyle w:val="a7"/>
        <w:spacing w:after="0"/>
      </w:pPr>
      <w:r w:rsidRPr="005970A1">
        <w:t>Литературное чтение – особый предмет школьной программы 1-ой ступени образования, дающий представление о многообразии литературы как явлении национальной и мировой культуры, средстве сохранения и передачи нравственных ценностей и традиций. Этот предмет значим для личностного развития ребенка, поскольку формирует представление о мире, культуре, этических понятиях, добре и зле, нравственности; создает условия для успешности обучения  по всем предметам; формирует потребность в систематическом чтении.</w:t>
      </w:r>
    </w:p>
    <w:p w:rsidR="004475B1" w:rsidRPr="005970A1" w:rsidRDefault="004475B1" w:rsidP="009F0565">
      <w:pPr>
        <w:pStyle w:val="a7"/>
        <w:spacing w:after="0"/>
      </w:pPr>
      <w:r w:rsidRPr="005970A1">
        <w:t xml:space="preserve">Литературное чтение предназначено для освоения системы научных понятий в формирующейся учебной и читательской деятельности в условиях новой социальной ситуации, связанной с расширением информационного поля. </w:t>
      </w:r>
    </w:p>
    <w:p w:rsidR="004475B1" w:rsidRPr="005970A1" w:rsidRDefault="004475B1" w:rsidP="009F0565">
      <w:pPr>
        <w:pStyle w:val="a7"/>
      </w:pPr>
      <w:r w:rsidRPr="005970A1">
        <w:t>Литературное чтение является фундаментом для всего последующего обучения читателя, способного самостоятельно добывать знания, обладающего основным умением – умением учиться</w:t>
      </w:r>
      <w:r w:rsidRPr="005970A1">
        <w:rPr>
          <w:b/>
          <w:bCs/>
        </w:rPr>
        <w:t>.</w:t>
      </w:r>
      <w:r w:rsidRPr="005970A1">
        <w:t xml:space="preserve"> Этот предмет закладывает основу формирования учебной деятельности – систему учебно-познавательных мотивов, умение ставить, принимать и реализовывать учебные цели, решать учебные и учебно-практические задачи, планировать, контролировать, оценивать учебные действия, их результат. </w:t>
      </w:r>
    </w:p>
    <w:p w:rsidR="004475B1" w:rsidRPr="005970A1" w:rsidRDefault="004475B1" w:rsidP="009F0565">
      <w:pPr>
        <w:jc w:val="center"/>
        <w:rPr>
          <w:b/>
          <w:bCs/>
          <w:sz w:val="24"/>
          <w:szCs w:val="24"/>
        </w:rPr>
      </w:pPr>
    </w:p>
    <w:p w:rsidR="004475B1" w:rsidRPr="005970A1" w:rsidRDefault="004475B1" w:rsidP="009F0565">
      <w:pPr>
        <w:jc w:val="center"/>
        <w:rPr>
          <w:b/>
          <w:bCs/>
          <w:sz w:val="24"/>
          <w:szCs w:val="24"/>
        </w:rPr>
      </w:pPr>
      <w:r w:rsidRPr="005970A1">
        <w:rPr>
          <w:b/>
          <w:bCs/>
          <w:sz w:val="24"/>
          <w:szCs w:val="24"/>
        </w:rPr>
        <w:lastRenderedPageBreak/>
        <w:t>Место учебного предмета «Литературное чтение» в учебном плане</w:t>
      </w:r>
    </w:p>
    <w:p w:rsidR="004475B1" w:rsidRPr="005970A1" w:rsidRDefault="004475B1" w:rsidP="009F0565">
      <w:pPr>
        <w:ind w:left="567" w:hanging="27"/>
        <w:rPr>
          <w:sz w:val="24"/>
          <w:szCs w:val="24"/>
        </w:rPr>
      </w:pPr>
      <w:r w:rsidRPr="005970A1">
        <w:rPr>
          <w:sz w:val="24"/>
          <w:szCs w:val="24"/>
        </w:rPr>
        <w:t>Поскольку  речевая деятельность является  основным средством познания и коммуникации,  литературное чтение является одним из ведущих учебных предметов в системе подготовки младшего школьника, способствующим общему развитию, воспитанию и социализации ребенка. Успешность изучения курса литературного чтения, входящего в предметную область «Русский язык», во многом определяет  успешность обучения по другим предметам начальной школы.  Речевая деятельность (слушание, говорение, чтение, письмо) – это основное доступное всем средство самопознания, самовыражения и развития творческих способностей. Овладение системой языка, навыками речевой деятельности позволяет лучше понять себя и других, овладеть системой нравственных и эстетических ценностей.</w:t>
      </w:r>
    </w:p>
    <w:p w:rsidR="004475B1" w:rsidRPr="005970A1" w:rsidRDefault="004475B1" w:rsidP="009F0565">
      <w:pPr>
        <w:ind w:left="567" w:hanging="27"/>
        <w:rPr>
          <w:sz w:val="24"/>
          <w:szCs w:val="24"/>
        </w:rPr>
      </w:pPr>
      <w:r w:rsidRPr="005970A1">
        <w:rPr>
          <w:sz w:val="24"/>
          <w:szCs w:val="24"/>
        </w:rPr>
        <w:t>Освоение литературного чтения на первой ступени общего образования начинается с курса «Обучение грамоте», который в данной программе рассчитан на  22  учебные недели (88 часов) в 1-ом классе: 4 ч. в неделю. Курс литературного чтения  в 1 классе занимает 11 недель и составляет 44  часа: 4 ч. в неделю; во 2 – 3 классах  – 272 часов (136 ч. в год): 4 ч. в неделю; в 4 классе – 102 часа, 3 часа в неделю. Общее количество часов  на предмет «Литературное чтение» – 506 часов (включая курс «Обучение грамоте»).</w:t>
      </w:r>
    </w:p>
    <w:p w:rsidR="004475B1" w:rsidRPr="005970A1" w:rsidRDefault="004475B1" w:rsidP="00A56C4E">
      <w:pPr>
        <w:ind w:firstLine="540"/>
        <w:rPr>
          <w:b/>
          <w:bCs/>
          <w:sz w:val="24"/>
          <w:szCs w:val="24"/>
        </w:rPr>
      </w:pPr>
      <w:r w:rsidRPr="005970A1">
        <w:rPr>
          <w:sz w:val="24"/>
          <w:szCs w:val="24"/>
        </w:rPr>
        <w:t xml:space="preserve"> обосновывать свои утверждения.</w:t>
      </w:r>
    </w:p>
    <w:p w:rsidR="004475B1" w:rsidRPr="005970A1" w:rsidRDefault="004475B1" w:rsidP="009F0565">
      <w:pPr>
        <w:autoSpaceDE w:val="0"/>
        <w:autoSpaceDN w:val="0"/>
        <w:adjustRightInd w:val="0"/>
        <w:ind w:left="567" w:firstLine="0"/>
        <w:rPr>
          <w:b/>
          <w:bCs/>
          <w:sz w:val="24"/>
          <w:szCs w:val="24"/>
        </w:rPr>
      </w:pPr>
      <w:r w:rsidRPr="005970A1">
        <w:rPr>
          <w:b/>
          <w:bCs/>
          <w:sz w:val="24"/>
          <w:szCs w:val="24"/>
        </w:rPr>
        <w:t>Коммуникативные результаты:</w:t>
      </w:r>
    </w:p>
    <w:p w:rsidR="004475B1" w:rsidRPr="005970A1" w:rsidRDefault="004475B1" w:rsidP="00154E4D">
      <w:pPr>
        <w:widowControl/>
        <w:numPr>
          <w:ilvl w:val="0"/>
          <w:numId w:val="110"/>
        </w:numPr>
        <w:suppressAutoHyphens w:val="0"/>
        <w:autoSpaceDE w:val="0"/>
        <w:autoSpaceDN w:val="0"/>
        <w:adjustRightInd w:val="0"/>
        <w:ind w:left="567" w:firstLine="0"/>
        <w:jc w:val="left"/>
        <w:rPr>
          <w:b/>
          <w:bCs/>
          <w:sz w:val="24"/>
          <w:szCs w:val="24"/>
        </w:rPr>
      </w:pPr>
      <w:r w:rsidRPr="005970A1">
        <w:rPr>
          <w:sz w:val="24"/>
          <w:szCs w:val="24"/>
        </w:rPr>
        <w:t>уметь и желать участвовать в коллективной беседе, соблюдая основные правила общения на уроке;</w:t>
      </w:r>
    </w:p>
    <w:p w:rsidR="004475B1" w:rsidRPr="005970A1" w:rsidRDefault="004475B1" w:rsidP="00154E4D">
      <w:pPr>
        <w:widowControl/>
        <w:numPr>
          <w:ilvl w:val="0"/>
          <w:numId w:val="110"/>
        </w:numPr>
        <w:suppressAutoHyphens w:val="0"/>
        <w:autoSpaceDE w:val="0"/>
        <w:autoSpaceDN w:val="0"/>
        <w:adjustRightInd w:val="0"/>
        <w:ind w:left="567" w:firstLine="0"/>
        <w:jc w:val="left"/>
        <w:rPr>
          <w:b/>
          <w:bCs/>
          <w:sz w:val="24"/>
          <w:szCs w:val="24"/>
        </w:rPr>
      </w:pPr>
      <w:r w:rsidRPr="005970A1">
        <w:rPr>
          <w:sz w:val="24"/>
          <w:szCs w:val="24"/>
        </w:rPr>
        <w:t>готовность оказать помощь товарищу;</w:t>
      </w:r>
    </w:p>
    <w:p w:rsidR="004475B1" w:rsidRPr="005970A1" w:rsidRDefault="004475B1" w:rsidP="00154E4D">
      <w:pPr>
        <w:widowControl/>
        <w:numPr>
          <w:ilvl w:val="0"/>
          <w:numId w:val="110"/>
        </w:numPr>
        <w:suppressAutoHyphens w:val="0"/>
        <w:autoSpaceDE w:val="0"/>
        <w:autoSpaceDN w:val="0"/>
        <w:adjustRightInd w:val="0"/>
        <w:ind w:left="567" w:firstLine="0"/>
        <w:jc w:val="left"/>
        <w:rPr>
          <w:b/>
          <w:bCs/>
          <w:sz w:val="24"/>
          <w:szCs w:val="24"/>
        </w:rPr>
      </w:pPr>
      <w:r w:rsidRPr="005970A1">
        <w:rPr>
          <w:sz w:val="24"/>
          <w:szCs w:val="24"/>
        </w:rPr>
        <w:t>способность к созданию  небольшого текста по образцу или по иллюстрации.</w:t>
      </w:r>
    </w:p>
    <w:p w:rsidR="004475B1" w:rsidRPr="005970A1" w:rsidRDefault="004475B1" w:rsidP="009F0565">
      <w:pPr>
        <w:pStyle w:val="af7"/>
        <w:ind w:left="567" w:firstLine="0"/>
        <w:rPr>
          <w:sz w:val="24"/>
          <w:szCs w:val="24"/>
        </w:rPr>
      </w:pPr>
    </w:p>
    <w:p w:rsidR="004475B1" w:rsidRPr="005970A1" w:rsidRDefault="004475B1" w:rsidP="009F0565">
      <w:pPr>
        <w:pStyle w:val="af7"/>
        <w:ind w:left="567" w:firstLine="0"/>
        <w:jc w:val="center"/>
        <w:rPr>
          <w:b/>
          <w:bCs/>
          <w:sz w:val="24"/>
          <w:szCs w:val="24"/>
        </w:rPr>
      </w:pPr>
      <w:r w:rsidRPr="005970A1">
        <w:rPr>
          <w:b/>
          <w:bCs/>
          <w:sz w:val="24"/>
          <w:szCs w:val="24"/>
        </w:rPr>
        <w:t>Предметные результаты.</w:t>
      </w:r>
    </w:p>
    <w:p w:rsidR="004475B1" w:rsidRPr="005970A1" w:rsidRDefault="004475B1" w:rsidP="009F0565">
      <w:pPr>
        <w:autoSpaceDE w:val="0"/>
        <w:autoSpaceDN w:val="0"/>
        <w:adjustRightInd w:val="0"/>
        <w:ind w:left="567" w:firstLine="0"/>
        <w:jc w:val="center"/>
        <w:rPr>
          <w:b/>
          <w:bCs/>
          <w:sz w:val="24"/>
          <w:szCs w:val="24"/>
        </w:rPr>
      </w:pPr>
      <w:r w:rsidRPr="005970A1">
        <w:rPr>
          <w:b/>
          <w:bCs/>
          <w:sz w:val="24"/>
          <w:szCs w:val="24"/>
        </w:rPr>
        <w:t>Результаты изучения учебного предмета учениками 2  класса.</w:t>
      </w:r>
    </w:p>
    <w:p w:rsidR="004475B1" w:rsidRPr="005970A1" w:rsidRDefault="004475B1" w:rsidP="009F0565">
      <w:pPr>
        <w:autoSpaceDE w:val="0"/>
        <w:autoSpaceDN w:val="0"/>
        <w:adjustRightInd w:val="0"/>
        <w:ind w:left="567" w:firstLine="0"/>
        <w:rPr>
          <w:b/>
          <w:bCs/>
          <w:sz w:val="24"/>
          <w:szCs w:val="24"/>
        </w:rPr>
      </w:pPr>
      <w:r w:rsidRPr="005970A1">
        <w:rPr>
          <w:b/>
          <w:bCs/>
          <w:sz w:val="24"/>
          <w:szCs w:val="24"/>
        </w:rPr>
        <w:t xml:space="preserve"> Личностные результаты:</w:t>
      </w:r>
    </w:p>
    <w:p w:rsidR="004475B1" w:rsidRPr="005970A1" w:rsidRDefault="004475B1" w:rsidP="00154E4D">
      <w:pPr>
        <w:widowControl/>
        <w:numPr>
          <w:ilvl w:val="0"/>
          <w:numId w:val="107"/>
        </w:numPr>
        <w:suppressAutoHyphens w:val="0"/>
        <w:autoSpaceDE w:val="0"/>
        <w:autoSpaceDN w:val="0"/>
        <w:adjustRightInd w:val="0"/>
        <w:ind w:left="567" w:firstLine="0"/>
        <w:jc w:val="left"/>
        <w:rPr>
          <w:b/>
          <w:bCs/>
          <w:sz w:val="24"/>
          <w:szCs w:val="24"/>
        </w:rPr>
      </w:pPr>
      <w:r w:rsidRPr="005970A1">
        <w:rPr>
          <w:sz w:val="24"/>
          <w:szCs w:val="24"/>
        </w:rPr>
        <w:t>положительная мотивация к обучению в школе, к урокам литературного чтения и к выбору и чтению книг;</w:t>
      </w:r>
    </w:p>
    <w:p w:rsidR="004475B1" w:rsidRPr="005970A1" w:rsidRDefault="004475B1" w:rsidP="00154E4D">
      <w:pPr>
        <w:widowControl/>
        <w:numPr>
          <w:ilvl w:val="0"/>
          <w:numId w:val="107"/>
        </w:numPr>
        <w:suppressAutoHyphens w:val="0"/>
        <w:autoSpaceDE w:val="0"/>
        <w:autoSpaceDN w:val="0"/>
        <w:adjustRightInd w:val="0"/>
        <w:ind w:left="567" w:firstLine="0"/>
        <w:jc w:val="left"/>
        <w:rPr>
          <w:sz w:val="24"/>
          <w:szCs w:val="24"/>
        </w:rPr>
      </w:pPr>
      <w:r w:rsidRPr="005970A1">
        <w:rPr>
          <w:sz w:val="24"/>
          <w:szCs w:val="24"/>
        </w:rPr>
        <w:t>нравственно-этическая ориентация в читаемом;</w:t>
      </w:r>
    </w:p>
    <w:p w:rsidR="004475B1" w:rsidRPr="005970A1" w:rsidRDefault="004475B1" w:rsidP="00154E4D">
      <w:pPr>
        <w:widowControl/>
        <w:numPr>
          <w:ilvl w:val="0"/>
          <w:numId w:val="107"/>
        </w:numPr>
        <w:suppressAutoHyphens w:val="0"/>
        <w:autoSpaceDE w:val="0"/>
        <w:autoSpaceDN w:val="0"/>
        <w:adjustRightInd w:val="0"/>
        <w:ind w:left="567" w:firstLine="0"/>
        <w:jc w:val="left"/>
        <w:rPr>
          <w:sz w:val="24"/>
          <w:szCs w:val="24"/>
        </w:rPr>
      </w:pPr>
      <w:r w:rsidRPr="005970A1">
        <w:rPr>
          <w:sz w:val="24"/>
          <w:szCs w:val="24"/>
        </w:rPr>
        <w:t>формирование эстетических чувств и представлений;</w:t>
      </w:r>
    </w:p>
    <w:p w:rsidR="004475B1" w:rsidRPr="005970A1" w:rsidRDefault="004475B1" w:rsidP="00154E4D">
      <w:pPr>
        <w:widowControl/>
        <w:numPr>
          <w:ilvl w:val="0"/>
          <w:numId w:val="107"/>
        </w:numPr>
        <w:suppressAutoHyphens w:val="0"/>
        <w:autoSpaceDE w:val="0"/>
        <w:autoSpaceDN w:val="0"/>
        <w:adjustRightInd w:val="0"/>
        <w:ind w:left="567" w:firstLine="0"/>
        <w:jc w:val="left"/>
        <w:rPr>
          <w:sz w:val="24"/>
          <w:szCs w:val="24"/>
        </w:rPr>
      </w:pPr>
      <w:r w:rsidRPr="005970A1">
        <w:rPr>
          <w:sz w:val="24"/>
          <w:szCs w:val="24"/>
        </w:rPr>
        <w:t>развитие эмпатии  и эмоционально-личностной децентрации;</w:t>
      </w:r>
    </w:p>
    <w:p w:rsidR="004475B1" w:rsidRPr="005970A1" w:rsidRDefault="004475B1" w:rsidP="00154E4D">
      <w:pPr>
        <w:widowControl/>
        <w:numPr>
          <w:ilvl w:val="0"/>
          <w:numId w:val="107"/>
        </w:numPr>
        <w:suppressAutoHyphens w:val="0"/>
        <w:autoSpaceDE w:val="0"/>
        <w:autoSpaceDN w:val="0"/>
        <w:adjustRightInd w:val="0"/>
        <w:ind w:left="567" w:firstLine="0"/>
        <w:jc w:val="left"/>
        <w:rPr>
          <w:sz w:val="24"/>
          <w:szCs w:val="24"/>
        </w:rPr>
      </w:pPr>
      <w:r w:rsidRPr="005970A1">
        <w:rPr>
          <w:sz w:val="24"/>
          <w:szCs w:val="24"/>
        </w:rPr>
        <w:t>развитие дружеского отношения к другим детям.</w:t>
      </w:r>
    </w:p>
    <w:p w:rsidR="004475B1" w:rsidRPr="005970A1" w:rsidRDefault="004475B1" w:rsidP="009F0565">
      <w:pPr>
        <w:autoSpaceDE w:val="0"/>
        <w:autoSpaceDN w:val="0"/>
        <w:adjustRightInd w:val="0"/>
        <w:ind w:left="567" w:firstLine="0"/>
        <w:rPr>
          <w:b/>
          <w:bCs/>
          <w:sz w:val="24"/>
          <w:szCs w:val="24"/>
        </w:rPr>
      </w:pPr>
      <w:r w:rsidRPr="005970A1">
        <w:rPr>
          <w:b/>
          <w:bCs/>
          <w:sz w:val="24"/>
          <w:szCs w:val="24"/>
        </w:rPr>
        <w:t>Регулятивные результаты:</w:t>
      </w:r>
    </w:p>
    <w:p w:rsidR="004475B1" w:rsidRPr="005970A1" w:rsidRDefault="004475B1" w:rsidP="00154E4D">
      <w:pPr>
        <w:widowControl/>
        <w:numPr>
          <w:ilvl w:val="0"/>
          <w:numId w:val="108"/>
        </w:numPr>
        <w:suppressAutoHyphens w:val="0"/>
        <w:autoSpaceDE w:val="0"/>
        <w:autoSpaceDN w:val="0"/>
        <w:adjustRightInd w:val="0"/>
        <w:ind w:left="567" w:firstLine="0"/>
        <w:jc w:val="left"/>
        <w:rPr>
          <w:b/>
          <w:bCs/>
          <w:sz w:val="24"/>
          <w:szCs w:val="24"/>
        </w:rPr>
      </w:pPr>
      <w:r w:rsidRPr="005970A1">
        <w:rPr>
          <w:sz w:val="24"/>
          <w:szCs w:val="24"/>
        </w:rPr>
        <w:t>понимать и принимать учебную задачу;</w:t>
      </w:r>
    </w:p>
    <w:p w:rsidR="004475B1" w:rsidRPr="005970A1" w:rsidRDefault="004475B1" w:rsidP="00154E4D">
      <w:pPr>
        <w:widowControl/>
        <w:numPr>
          <w:ilvl w:val="0"/>
          <w:numId w:val="108"/>
        </w:numPr>
        <w:suppressAutoHyphens w:val="0"/>
        <w:autoSpaceDE w:val="0"/>
        <w:autoSpaceDN w:val="0"/>
        <w:adjustRightInd w:val="0"/>
        <w:ind w:left="567" w:firstLine="0"/>
        <w:jc w:val="left"/>
        <w:rPr>
          <w:b/>
          <w:bCs/>
          <w:sz w:val="24"/>
          <w:szCs w:val="24"/>
        </w:rPr>
      </w:pPr>
      <w:r w:rsidRPr="005970A1">
        <w:rPr>
          <w:sz w:val="24"/>
          <w:szCs w:val="24"/>
        </w:rPr>
        <w:t>использовать определённые учителем (учебником) ориентиры действия;</w:t>
      </w:r>
    </w:p>
    <w:p w:rsidR="004475B1" w:rsidRPr="005970A1" w:rsidRDefault="004475B1" w:rsidP="00154E4D">
      <w:pPr>
        <w:widowControl/>
        <w:numPr>
          <w:ilvl w:val="0"/>
          <w:numId w:val="108"/>
        </w:numPr>
        <w:suppressAutoHyphens w:val="0"/>
        <w:autoSpaceDE w:val="0"/>
        <w:autoSpaceDN w:val="0"/>
        <w:adjustRightInd w:val="0"/>
        <w:ind w:left="567" w:firstLine="0"/>
        <w:jc w:val="left"/>
        <w:rPr>
          <w:b/>
          <w:bCs/>
          <w:sz w:val="24"/>
          <w:szCs w:val="24"/>
        </w:rPr>
      </w:pPr>
      <w:r w:rsidRPr="005970A1">
        <w:rPr>
          <w:sz w:val="24"/>
          <w:szCs w:val="24"/>
        </w:rPr>
        <w:t>прогнозировать, осуществлять последовательность действий в соответствии с инструкцией устной или письменной;</w:t>
      </w:r>
    </w:p>
    <w:p w:rsidR="004475B1" w:rsidRPr="005970A1" w:rsidRDefault="004475B1" w:rsidP="00154E4D">
      <w:pPr>
        <w:widowControl/>
        <w:numPr>
          <w:ilvl w:val="0"/>
          <w:numId w:val="108"/>
        </w:numPr>
        <w:suppressAutoHyphens w:val="0"/>
        <w:autoSpaceDE w:val="0"/>
        <w:autoSpaceDN w:val="0"/>
        <w:adjustRightInd w:val="0"/>
        <w:ind w:left="567" w:firstLine="0"/>
        <w:jc w:val="left"/>
        <w:rPr>
          <w:sz w:val="24"/>
          <w:szCs w:val="24"/>
        </w:rPr>
      </w:pPr>
      <w:r w:rsidRPr="005970A1">
        <w:rPr>
          <w:sz w:val="24"/>
          <w:szCs w:val="24"/>
        </w:rPr>
        <w:t>осуществлять самоконтроль при   чтении.</w:t>
      </w:r>
    </w:p>
    <w:p w:rsidR="004475B1" w:rsidRPr="005970A1" w:rsidRDefault="004475B1" w:rsidP="009F0565">
      <w:pPr>
        <w:autoSpaceDE w:val="0"/>
        <w:autoSpaceDN w:val="0"/>
        <w:adjustRightInd w:val="0"/>
        <w:ind w:left="567" w:firstLine="0"/>
        <w:rPr>
          <w:b/>
          <w:bCs/>
          <w:sz w:val="24"/>
          <w:szCs w:val="24"/>
        </w:rPr>
      </w:pPr>
      <w:r w:rsidRPr="005970A1">
        <w:rPr>
          <w:b/>
          <w:bCs/>
          <w:sz w:val="24"/>
          <w:szCs w:val="24"/>
        </w:rPr>
        <w:t>Познавательные результаты:</w:t>
      </w:r>
    </w:p>
    <w:p w:rsidR="004475B1" w:rsidRPr="005970A1" w:rsidRDefault="004475B1" w:rsidP="00154E4D">
      <w:pPr>
        <w:widowControl/>
        <w:numPr>
          <w:ilvl w:val="0"/>
          <w:numId w:val="109"/>
        </w:numPr>
        <w:suppressAutoHyphens w:val="0"/>
        <w:autoSpaceDE w:val="0"/>
        <w:autoSpaceDN w:val="0"/>
        <w:adjustRightInd w:val="0"/>
        <w:ind w:left="567" w:firstLine="0"/>
        <w:jc w:val="left"/>
        <w:rPr>
          <w:b/>
          <w:bCs/>
          <w:sz w:val="24"/>
          <w:szCs w:val="24"/>
        </w:rPr>
      </w:pPr>
      <w:r w:rsidRPr="005970A1">
        <w:rPr>
          <w:sz w:val="24"/>
          <w:szCs w:val="24"/>
        </w:rPr>
        <w:t>понимать прочитанное, находить в тексте нужные  сведения (выборочное чтение);</w:t>
      </w:r>
    </w:p>
    <w:p w:rsidR="004475B1" w:rsidRPr="005970A1" w:rsidRDefault="004475B1" w:rsidP="00154E4D">
      <w:pPr>
        <w:widowControl/>
        <w:numPr>
          <w:ilvl w:val="0"/>
          <w:numId w:val="109"/>
        </w:numPr>
        <w:suppressAutoHyphens w:val="0"/>
        <w:autoSpaceDE w:val="0"/>
        <w:autoSpaceDN w:val="0"/>
        <w:adjustRightInd w:val="0"/>
        <w:ind w:left="567" w:firstLine="0"/>
        <w:jc w:val="left"/>
        <w:rPr>
          <w:b/>
          <w:bCs/>
          <w:sz w:val="24"/>
          <w:szCs w:val="24"/>
        </w:rPr>
      </w:pPr>
      <w:r w:rsidRPr="005970A1">
        <w:rPr>
          <w:sz w:val="24"/>
          <w:szCs w:val="24"/>
        </w:rPr>
        <w:t>выявлять непонятные слова, интересоваться их значением;</w:t>
      </w:r>
    </w:p>
    <w:p w:rsidR="004475B1" w:rsidRPr="005970A1" w:rsidRDefault="004475B1" w:rsidP="00154E4D">
      <w:pPr>
        <w:widowControl/>
        <w:numPr>
          <w:ilvl w:val="0"/>
          <w:numId w:val="109"/>
        </w:numPr>
        <w:suppressAutoHyphens w:val="0"/>
        <w:autoSpaceDE w:val="0"/>
        <w:autoSpaceDN w:val="0"/>
        <w:adjustRightInd w:val="0"/>
        <w:ind w:left="567" w:firstLine="0"/>
        <w:jc w:val="left"/>
        <w:rPr>
          <w:b/>
          <w:bCs/>
          <w:sz w:val="24"/>
          <w:szCs w:val="24"/>
        </w:rPr>
      </w:pPr>
      <w:r w:rsidRPr="005970A1">
        <w:rPr>
          <w:sz w:val="24"/>
          <w:szCs w:val="24"/>
        </w:rPr>
        <w:lastRenderedPageBreak/>
        <w:t>выделять главное;</w:t>
      </w:r>
    </w:p>
    <w:p w:rsidR="004475B1" w:rsidRPr="005970A1" w:rsidRDefault="004475B1" w:rsidP="00154E4D">
      <w:pPr>
        <w:widowControl/>
        <w:numPr>
          <w:ilvl w:val="0"/>
          <w:numId w:val="109"/>
        </w:numPr>
        <w:suppressAutoHyphens w:val="0"/>
        <w:autoSpaceDE w:val="0"/>
        <w:autoSpaceDN w:val="0"/>
        <w:adjustRightInd w:val="0"/>
        <w:ind w:left="567" w:firstLine="0"/>
        <w:jc w:val="left"/>
        <w:rPr>
          <w:b/>
          <w:bCs/>
          <w:sz w:val="24"/>
          <w:szCs w:val="24"/>
        </w:rPr>
      </w:pPr>
      <w:r w:rsidRPr="005970A1">
        <w:rPr>
          <w:sz w:val="24"/>
          <w:szCs w:val="24"/>
        </w:rPr>
        <w:t>составлять небольшой   план;</w:t>
      </w:r>
    </w:p>
    <w:p w:rsidR="004475B1" w:rsidRPr="005970A1" w:rsidRDefault="004475B1" w:rsidP="00154E4D">
      <w:pPr>
        <w:widowControl/>
        <w:numPr>
          <w:ilvl w:val="0"/>
          <w:numId w:val="109"/>
        </w:numPr>
        <w:suppressAutoHyphens w:val="0"/>
        <w:autoSpaceDE w:val="0"/>
        <w:autoSpaceDN w:val="0"/>
        <w:adjustRightInd w:val="0"/>
        <w:ind w:left="567" w:firstLine="0"/>
        <w:jc w:val="left"/>
        <w:rPr>
          <w:b/>
          <w:bCs/>
          <w:sz w:val="24"/>
          <w:szCs w:val="24"/>
        </w:rPr>
      </w:pPr>
      <w:r w:rsidRPr="005970A1">
        <w:rPr>
          <w:sz w:val="24"/>
          <w:szCs w:val="24"/>
        </w:rPr>
        <w:t>ориентироваться в книге по обложке, титульному листу, аннотации  и по содержанию;</w:t>
      </w:r>
    </w:p>
    <w:p w:rsidR="004475B1" w:rsidRPr="005970A1" w:rsidRDefault="004475B1" w:rsidP="00154E4D">
      <w:pPr>
        <w:widowControl/>
        <w:numPr>
          <w:ilvl w:val="0"/>
          <w:numId w:val="109"/>
        </w:numPr>
        <w:suppressAutoHyphens w:val="0"/>
        <w:autoSpaceDE w:val="0"/>
        <w:autoSpaceDN w:val="0"/>
        <w:adjustRightInd w:val="0"/>
        <w:ind w:left="567" w:firstLine="0"/>
        <w:jc w:val="left"/>
        <w:rPr>
          <w:b/>
          <w:bCs/>
          <w:sz w:val="24"/>
          <w:szCs w:val="24"/>
        </w:rPr>
      </w:pPr>
      <w:r w:rsidRPr="005970A1">
        <w:rPr>
          <w:sz w:val="24"/>
          <w:szCs w:val="24"/>
        </w:rPr>
        <w:t>ориентироваться в книгах;</w:t>
      </w:r>
    </w:p>
    <w:p w:rsidR="004475B1" w:rsidRPr="005970A1" w:rsidRDefault="004475B1" w:rsidP="00154E4D">
      <w:pPr>
        <w:widowControl/>
        <w:numPr>
          <w:ilvl w:val="0"/>
          <w:numId w:val="109"/>
        </w:numPr>
        <w:suppressAutoHyphens w:val="0"/>
        <w:autoSpaceDE w:val="0"/>
        <w:autoSpaceDN w:val="0"/>
        <w:adjustRightInd w:val="0"/>
        <w:ind w:left="567" w:firstLine="0"/>
        <w:jc w:val="left"/>
        <w:rPr>
          <w:b/>
          <w:bCs/>
          <w:sz w:val="24"/>
          <w:szCs w:val="24"/>
        </w:rPr>
      </w:pPr>
      <w:r w:rsidRPr="005970A1">
        <w:rPr>
          <w:sz w:val="24"/>
          <w:szCs w:val="24"/>
        </w:rPr>
        <w:t>устанавливать элементарную логическую причинно-следственную связь событий и действий героев произведения;</w:t>
      </w:r>
    </w:p>
    <w:p w:rsidR="004475B1" w:rsidRPr="005970A1" w:rsidRDefault="004475B1" w:rsidP="00154E4D">
      <w:pPr>
        <w:widowControl/>
        <w:numPr>
          <w:ilvl w:val="0"/>
          <w:numId w:val="109"/>
        </w:numPr>
        <w:suppressAutoHyphens w:val="0"/>
        <w:autoSpaceDE w:val="0"/>
        <w:autoSpaceDN w:val="0"/>
        <w:adjustRightInd w:val="0"/>
        <w:ind w:left="567" w:firstLine="0"/>
        <w:jc w:val="left"/>
        <w:rPr>
          <w:b/>
          <w:bCs/>
          <w:sz w:val="24"/>
          <w:szCs w:val="24"/>
        </w:rPr>
      </w:pPr>
      <w:r w:rsidRPr="005970A1">
        <w:rPr>
          <w:sz w:val="24"/>
          <w:szCs w:val="24"/>
        </w:rPr>
        <w:t>выполнять действия анализа, выявлять подтекст  и идею произведения;</w:t>
      </w:r>
    </w:p>
    <w:p w:rsidR="004475B1" w:rsidRPr="005970A1" w:rsidRDefault="004475B1" w:rsidP="00154E4D">
      <w:pPr>
        <w:widowControl/>
        <w:numPr>
          <w:ilvl w:val="0"/>
          <w:numId w:val="109"/>
        </w:numPr>
        <w:suppressAutoHyphens w:val="0"/>
        <w:autoSpaceDE w:val="0"/>
        <w:autoSpaceDN w:val="0"/>
        <w:adjustRightInd w:val="0"/>
        <w:ind w:left="567" w:firstLine="0"/>
        <w:jc w:val="left"/>
        <w:rPr>
          <w:b/>
          <w:bCs/>
          <w:sz w:val="24"/>
          <w:szCs w:val="24"/>
        </w:rPr>
      </w:pPr>
      <w:r w:rsidRPr="005970A1">
        <w:rPr>
          <w:sz w:val="24"/>
          <w:szCs w:val="24"/>
        </w:rPr>
        <w:t>сравнивать персонажей одного произведения и разных произведений по заданным критериям;</w:t>
      </w:r>
    </w:p>
    <w:p w:rsidR="004475B1" w:rsidRPr="005970A1" w:rsidRDefault="004475B1" w:rsidP="00154E4D">
      <w:pPr>
        <w:widowControl/>
        <w:numPr>
          <w:ilvl w:val="0"/>
          <w:numId w:val="109"/>
        </w:numPr>
        <w:suppressAutoHyphens w:val="0"/>
        <w:autoSpaceDE w:val="0"/>
        <w:autoSpaceDN w:val="0"/>
        <w:adjustRightInd w:val="0"/>
        <w:ind w:left="567" w:firstLine="0"/>
        <w:jc w:val="left"/>
        <w:rPr>
          <w:b/>
          <w:bCs/>
          <w:sz w:val="24"/>
          <w:szCs w:val="24"/>
        </w:rPr>
      </w:pPr>
      <w:r w:rsidRPr="005970A1">
        <w:rPr>
          <w:sz w:val="24"/>
          <w:szCs w:val="24"/>
        </w:rPr>
        <w:t>выдвигать гипотезы в процессе прогнозирования  читаемого;</w:t>
      </w:r>
    </w:p>
    <w:p w:rsidR="004475B1" w:rsidRPr="005970A1" w:rsidRDefault="004475B1" w:rsidP="00154E4D">
      <w:pPr>
        <w:widowControl/>
        <w:numPr>
          <w:ilvl w:val="0"/>
          <w:numId w:val="109"/>
        </w:numPr>
        <w:suppressAutoHyphens w:val="0"/>
        <w:autoSpaceDE w:val="0"/>
        <w:autoSpaceDN w:val="0"/>
        <w:adjustRightInd w:val="0"/>
        <w:ind w:left="567" w:firstLine="0"/>
        <w:jc w:val="left"/>
        <w:rPr>
          <w:b/>
          <w:bCs/>
          <w:sz w:val="24"/>
          <w:szCs w:val="24"/>
        </w:rPr>
      </w:pPr>
      <w:r w:rsidRPr="005970A1">
        <w:rPr>
          <w:sz w:val="24"/>
          <w:szCs w:val="24"/>
        </w:rPr>
        <w:t>анализировать особенности языкового оформления текста;</w:t>
      </w:r>
    </w:p>
    <w:p w:rsidR="004475B1" w:rsidRPr="005970A1" w:rsidRDefault="004475B1" w:rsidP="00154E4D">
      <w:pPr>
        <w:widowControl/>
        <w:numPr>
          <w:ilvl w:val="0"/>
          <w:numId w:val="109"/>
        </w:numPr>
        <w:suppressAutoHyphens w:val="0"/>
        <w:autoSpaceDE w:val="0"/>
        <w:autoSpaceDN w:val="0"/>
        <w:adjustRightInd w:val="0"/>
        <w:ind w:left="567" w:firstLine="0"/>
        <w:jc w:val="left"/>
        <w:rPr>
          <w:b/>
          <w:bCs/>
          <w:sz w:val="24"/>
          <w:szCs w:val="24"/>
        </w:rPr>
      </w:pPr>
      <w:r w:rsidRPr="005970A1">
        <w:rPr>
          <w:sz w:val="24"/>
          <w:szCs w:val="24"/>
        </w:rPr>
        <w:t>ранжировать книги и произведения;</w:t>
      </w:r>
    </w:p>
    <w:p w:rsidR="004475B1" w:rsidRPr="005970A1" w:rsidRDefault="004475B1" w:rsidP="00154E4D">
      <w:pPr>
        <w:widowControl/>
        <w:numPr>
          <w:ilvl w:val="0"/>
          <w:numId w:val="109"/>
        </w:numPr>
        <w:suppressAutoHyphens w:val="0"/>
        <w:autoSpaceDE w:val="0"/>
        <w:autoSpaceDN w:val="0"/>
        <w:adjustRightInd w:val="0"/>
        <w:ind w:left="567" w:firstLine="0"/>
        <w:jc w:val="left"/>
        <w:rPr>
          <w:b/>
          <w:bCs/>
          <w:sz w:val="24"/>
          <w:szCs w:val="24"/>
        </w:rPr>
      </w:pPr>
      <w:r w:rsidRPr="005970A1">
        <w:rPr>
          <w:sz w:val="24"/>
          <w:szCs w:val="24"/>
        </w:rPr>
        <w:t>обосновывать свои утверждения.</w:t>
      </w:r>
    </w:p>
    <w:p w:rsidR="004475B1" w:rsidRPr="005970A1" w:rsidRDefault="004475B1" w:rsidP="009F0565">
      <w:pPr>
        <w:autoSpaceDE w:val="0"/>
        <w:autoSpaceDN w:val="0"/>
        <w:adjustRightInd w:val="0"/>
        <w:ind w:left="567" w:firstLine="0"/>
        <w:rPr>
          <w:b/>
          <w:bCs/>
          <w:sz w:val="24"/>
          <w:szCs w:val="24"/>
        </w:rPr>
      </w:pPr>
      <w:r w:rsidRPr="005970A1">
        <w:rPr>
          <w:b/>
          <w:bCs/>
          <w:sz w:val="24"/>
          <w:szCs w:val="24"/>
        </w:rPr>
        <w:t>Коммуникативные результаты:</w:t>
      </w:r>
    </w:p>
    <w:p w:rsidR="004475B1" w:rsidRPr="005970A1" w:rsidRDefault="004475B1" w:rsidP="00154E4D">
      <w:pPr>
        <w:widowControl/>
        <w:numPr>
          <w:ilvl w:val="0"/>
          <w:numId w:val="111"/>
        </w:numPr>
        <w:suppressAutoHyphens w:val="0"/>
        <w:autoSpaceDE w:val="0"/>
        <w:autoSpaceDN w:val="0"/>
        <w:adjustRightInd w:val="0"/>
        <w:ind w:left="567" w:firstLine="0"/>
        <w:jc w:val="left"/>
        <w:rPr>
          <w:sz w:val="24"/>
          <w:szCs w:val="24"/>
        </w:rPr>
      </w:pPr>
      <w:r w:rsidRPr="005970A1">
        <w:rPr>
          <w:sz w:val="24"/>
          <w:szCs w:val="24"/>
        </w:rPr>
        <w:t>согласовывать свои действия с партнёром;</w:t>
      </w:r>
    </w:p>
    <w:p w:rsidR="004475B1" w:rsidRPr="005970A1" w:rsidRDefault="004475B1" w:rsidP="00154E4D">
      <w:pPr>
        <w:widowControl/>
        <w:numPr>
          <w:ilvl w:val="0"/>
          <w:numId w:val="110"/>
        </w:numPr>
        <w:suppressAutoHyphens w:val="0"/>
        <w:autoSpaceDE w:val="0"/>
        <w:autoSpaceDN w:val="0"/>
        <w:adjustRightInd w:val="0"/>
        <w:ind w:left="567" w:firstLine="0"/>
        <w:jc w:val="left"/>
        <w:rPr>
          <w:b/>
          <w:bCs/>
          <w:sz w:val="24"/>
          <w:szCs w:val="24"/>
        </w:rPr>
      </w:pPr>
      <w:r w:rsidRPr="005970A1">
        <w:rPr>
          <w:sz w:val="24"/>
          <w:szCs w:val="24"/>
        </w:rPr>
        <w:t>уметь и желать участвовать в коллективной беседе, соблюдая основные правила общения на уроке;</w:t>
      </w:r>
    </w:p>
    <w:p w:rsidR="004475B1" w:rsidRPr="005970A1" w:rsidRDefault="004475B1" w:rsidP="00154E4D">
      <w:pPr>
        <w:widowControl/>
        <w:numPr>
          <w:ilvl w:val="0"/>
          <w:numId w:val="110"/>
        </w:numPr>
        <w:suppressAutoHyphens w:val="0"/>
        <w:autoSpaceDE w:val="0"/>
        <w:autoSpaceDN w:val="0"/>
        <w:adjustRightInd w:val="0"/>
        <w:ind w:left="567" w:firstLine="0"/>
        <w:jc w:val="left"/>
        <w:rPr>
          <w:b/>
          <w:bCs/>
          <w:sz w:val="24"/>
          <w:szCs w:val="24"/>
        </w:rPr>
      </w:pPr>
      <w:r w:rsidRPr="005970A1">
        <w:rPr>
          <w:sz w:val="24"/>
          <w:szCs w:val="24"/>
        </w:rPr>
        <w:t>готовность оказать помощь товарищу;</w:t>
      </w:r>
    </w:p>
    <w:p w:rsidR="004475B1" w:rsidRPr="005970A1" w:rsidRDefault="004475B1" w:rsidP="00154E4D">
      <w:pPr>
        <w:widowControl/>
        <w:numPr>
          <w:ilvl w:val="0"/>
          <w:numId w:val="110"/>
        </w:numPr>
        <w:suppressAutoHyphens w:val="0"/>
        <w:autoSpaceDE w:val="0"/>
        <w:autoSpaceDN w:val="0"/>
        <w:adjustRightInd w:val="0"/>
        <w:ind w:left="567" w:firstLine="0"/>
        <w:jc w:val="left"/>
        <w:rPr>
          <w:b/>
          <w:bCs/>
          <w:sz w:val="24"/>
          <w:szCs w:val="24"/>
        </w:rPr>
      </w:pPr>
      <w:r w:rsidRPr="005970A1">
        <w:rPr>
          <w:sz w:val="24"/>
          <w:szCs w:val="24"/>
        </w:rPr>
        <w:t>способность к созданию  небольшого текста по образцу или по иллюстрации; овладевать монологической и диалоговой формами речи;</w:t>
      </w:r>
    </w:p>
    <w:p w:rsidR="004475B1" w:rsidRPr="005970A1" w:rsidRDefault="004475B1" w:rsidP="00154E4D">
      <w:pPr>
        <w:widowControl/>
        <w:numPr>
          <w:ilvl w:val="0"/>
          <w:numId w:val="110"/>
        </w:numPr>
        <w:suppressAutoHyphens w:val="0"/>
        <w:autoSpaceDE w:val="0"/>
        <w:autoSpaceDN w:val="0"/>
        <w:adjustRightInd w:val="0"/>
        <w:ind w:left="567" w:firstLine="0"/>
        <w:jc w:val="left"/>
        <w:rPr>
          <w:b/>
          <w:bCs/>
          <w:sz w:val="24"/>
          <w:szCs w:val="24"/>
        </w:rPr>
      </w:pPr>
      <w:r w:rsidRPr="005970A1">
        <w:rPr>
          <w:sz w:val="24"/>
          <w:szCs w:val="24"/>
        </w:rPr>
        <w:t xml:space="preserve">выражать свои мысли в соответствии с задачами и условиями коммуникации, </w:t>
      </w:r>
    </w:p>
    <w:p w:rsidR="004475B1" w:rsidRPr="005970A1" w:rsidRDefault="004475B1" w:rsidP="009F0565">
      <w:pPr>
        <w:pStyle w:val="af7"/>
        <w:ind w:left="567" w:firstLine="0"/>
        <w:jc w:val="center"/>
        <w:rPr>
          <w:b/>
          <w:bCs/>
          <w:sz w:val="24"/>
          <w:szCs w:val="24"/>
        </w:rPr>
      </w:pPr>
      <w:r w:rsidRPr="005970A1">
        <w:rPr>
          <w:b/>
          <w:bCs/>
          <w:sz w:val="24"/>
          <w:szCs w:val="24"/>
        </w:rPr>
        <w:t xml:space="preserve"> </w:t>
      </w:r>
    </w:p>
    <w:p w:rsidR="004475B1" w:rsidRPr="005970A1" w:rsidRDefault="004475B1" w:rsidP="009F0565">
      <w:pPr>
        <w:pStyle w:val="af7"/>
        <w:ind w:left="567" w:firstLine="0"/>
        <w:jc w:val="center"/>
        <w:rPr>
          <w:b/>
          <w:bCs/>
          <w:sz w:val="24"/>
          <w:szCs w:val="24"/>
        </w:rPr>
      </w:pPr>
      <w:r w:rsidRPr="005970A1">
        <w:rPr>
          <w:b/>
          <w:bCs/>
          <w:sz w:val="24"/>
          <w:szCs w:val="24"/>
        </w:rPr>
        <w:t>Предметные результаты.</w:t>
      </w:r>
    </w:p>
    <w:p w:rsidR="004475B1" w:rsidRPr="005970A1" w:rsidRDefault="004475B1" w:rsidP="009F0565">
      <w:pPr>
        <w:pStyle w:val="af7"/>
        <w:ind w:left="567" w:firstLine="0"/>
        <w:rPr>
          <w:sz w:val="24"/>
          <w:szCs w:val="24"/>
          <w:u w:val="single"/>
        </w:rPr>
      </w:pPr>
      <w:r w:rsidRPr="005970A1">
        <w:rPr>
          <w:sz w:val="24"/>
          <w:szCs w:val="24"/>
          <w:u w:val="single"/>
        </w:rPr>
        <w:t xml:space="preserve"> Ученик научится:</w:t>
      </w:r>
    </w:p>
    <w:p w:rsidR="004475B1" w:rsidRPr="005970A1" w:rsidRDefault="004475B1" w:rsidP="009F0565">
      <w:pPr>
        <w:autoSpaceDE w:val="0"/>
        <w:autoSpaceDN w:val="0"/>
        <w:adjustRightInd w:val="0"/>
        <w:ind w:left="567" w:firstLine="0"/>
        <w:rPr>
          <w:b/>
          <w:bCs/>
          <w:sz w:val="24"/>
          <w:szCs w:val="24"/>
        </w:rPr>
      </w:pPr>
      <w:r w:rsidRPr="005970A1">
        <w:rPr>
          <w:b/>
          <w:bCs/>
          <w:sz w:val="24"/>
          <w:szCs w:val="24"/>
        </w:rPr>
        <w:t>Читательские умения</w:t>
      </w:r>
    </w:p>
    <w:p w:rsidR="004475B1" w:rsidRPr="005970A1" w:rsidRDefault="004475B1" w:rsidP="009F0565">
      <w:pPr>
        <w:autoSpaceDE w:val="0"/>
        <w:autoSpaceDN w:val="0"/>
        <w:adjustRightInd w:val="0"/>
        <w:ind w:left="567" w:firstLine="0"/>
        <w:rPr>
          <w:b/>
          <w:bCs/>
          <w:sz w:val="24"/>
          <w:szCs w:val="24"/>
        </w:rPr>
      </w:pPr>
      <w:r w:rsidRPr="005970A1">
        <w:rPr>
          <w:b/>
          <w:bCs/>
          <w:sz w:val="24"/>
          <w:szCs w:val="24"/>
        </w:rPr>
        <w:t>Навыки чтения</w:t>
      </w:r>
    </w:p>
    <w:p w:rsidR="004475B1" w:rsidRPr="005970A1" w:rsidRDefault="004475B1" w:rsidP="009F0565">
      <w:pPr>
        <w:autoSpaceDE w:val="0"/>
        <w:autoSpaceDN w:val="0"/>
        <w:adjustRightInd w:val="0"/>
        <w:ind w:left="567" w:firstLine="0"/>
        <w:rPr>
          <w:b/>
          <w:bCs/>
          <w:sz w:val="24"/>
          <w:szCs w:val="24"/>
        </w:rPr>
      </w:pPr>
      <w:r w:rsidRPr="005970A1">
        <w:rPr>
          <w:b/>
          <w:bCs/>
          <w:sz w:val="24"/>
          <w:szCs w:val="24"/>
        </w:rPr>
        <w:t>Осмысленность чтения:</w:t>
      </w:r>
    </w:p>
    <w:p w:rsidR="004475B1" w:rsidRPr="005970A1" w:rsidRDefault="004475B1" w:rsidP="009F0565">
      <w:pPr>
        <w:autoSpaceDE w:val="0"/>
        <w:autoSpaceDN w:val="0"/>
        <w:adjustRightInd w:val="0"/>
        <w:ind w:left="567" w:firstLine="0"/>
        <w:rPr>
          <w:sz w:val="24"/>
          <w:szCs w:val="24"/>
        </w:rPr>
      </w:pPr>
      <w:r w:rsidRPr="005970A1">
        <w:rPr>
          <w:sz w:val="24"/>
          <w:szCs w:val="24"/>
        </w:rPr>
        <w:t xml:space="preserve"> – выявлять в тексте слова и выражения, значение которых непонятно, и осознавать потребность в выяснении их смысла;</w:t>
      </w:r>
    </w:p>
    <w:p w:rsidR="004475B1" w:rsidRPr="005970A1" w:rsidRDefault="004475B1" w:rsidP="009F0565">
      <w:pPr>
        <w:autoSpaceDE w:val="0"/>
        <w:autoSpaceDN w:val="0"/>
        <w:adjustRightInd w:val="0"/>
        <w:ind w:left="567" w:firstLine="0"/>
        <w:rPr>
          <w:sz w:val="24"/>
          <w:szCs w:val="24"/>
        </w:rPr>
      </w:pPr>
      <w:r w:rsidRPr="005970A1">
        <w:rPr>
          <w:sz w:val="24"/>
          <w:szCs w:val="24"/>
        </w:rPr>
        <w:t>– пользоваться сносками и школьным толковым словарем;</w:t>
      </w:r>
    </w:p>
    <w:p w:rsidR="004475B1" w:rsidRPr="005970A1" w:rsidRDefault="004475B1" w:rsidP="009F0565">
      <w:pPr>
        <w:autoSpaceDE w:val="0"/>
        <w:autoSpaceDN w:val="0"/>
        <w:adjustRightInd w:val="0"/>
        <w:ind w:left="567" w:firstLine="0"/>
        <w:rPr>
          <w:sz w:val="24"/>
          <w:szCs w:val="24"/>
        </w:rPr>
      </w:pPr>
      <w:r w:rsidRPr="005970A1">
        <w:rPr>
          <w:sz w:val="24"/>
          <w:szCs w:val="24"/>
        </w:rPr>
        <w:t>– отвечать на вопросы по содержанию словами текста;</w:t>
      </w:r>
    </w:p>
    <w:p w:rsidR="004475B1" w:rsidRPr="005970A1" w:rsidRDefault="004475B1" w:rsidP="009F0565">
      <w:pPr>
        <w:autoSpaceDE w:val="0"/>
        <w:autoSpaceDN w:val="0"/>
        <w:adjustRightInd w:val="0"/>
        <w:ind w:left="567" w:firstLine="0"/>
        <w:rPr>
          <w:sz w:val="24"/>
          <w:szCs w:val="24"/>
        </w:rPr>
      </w:pPr>
      <w:r w:rsidRPr="005970A1">
        <w:rPr>
          <w:sz w:val="24"/>
          <w:szCs w:val="24"/>
        </w:rPr>
        <w:t>– определять эмоциональный характер текста;</w:t>
      </w:r>
    </w:p>
    <w:p w:rsidR="004475B1" w:rsidRPr="005970A1" w:rsidRDefault="004475B1" w:rsidP="009F0565">
      <w:pPr>
        <w:autoSpaceDE w:val="0"/>
        <w:autoSpaceDN w:val="0"/>
        <w:adjustRightInd w:val="0"/>
        <w:ind w:left="567" w:firstLine="0"/>
        <w:rPr>
          <w:sz w:val="24"/>
          <w:szCs w:val="24"/>
        </w:rPr>
      </w:pPr>
      <w:r w:rsidRPr="005970A1">
        <w:rPr>
          <w:sz w:val="24"/>
          <w:szCs w:val="24"/>
        </w:rPr>
        <w:t>– выделять опорные (наиболее важные для понимания читаемого) слова;</w:t>
      </w:r>
    </w:p>
    <w:p w:rsidR="004475B1" w:rsidRPr="005970A1" w:rsidRDefault="004475B1" w:rsidP="009F0565">
      <w:pPr>
        <w:autoSpaceDE w:val="0"/>
        <w:autoSpaceDN w:val="0"/>
        <w:adjustRightInd w:val="0"/>
        <w:ind w:left="567" w:firstLine="0"/>
        <w:rPr>
          <w:sz w:val="24"/>
          <w:szCs w:val="24"/>
        </w:rPr>
      </w:pPr>
      <w:r w:rsidRPr="005970A1">
        <w:rPr>
          <w:sz w:val="24"/>
          <w:szCs w:val="24"/>
        </w:rPr>
        <w:t>– опираться на авторские ремарки для характеристики персонажей;</w:t>
      </w:r>
    </w:p>
    <w:p w:rsidR="004475B1" w:rsidRPr="005970A1" w:rsidRDefault="004475B1" w:rsidP="009F0565">
      <w:pPr>
        <w:autoSpaceDE w:val="0"/>
        <w:autoSpaceDN w:val="0"/>
        <w:adjustRightInd w:val="0"/>
        <w:ind w:left="567" w:firstLine="0"/>
        <w:rPr>
          <w:sz w:val="24"/>
          <w:szCs w:val="24"/>
        </w:rPr>
      </w:pPr>
      <w:r w:rsidRPr="005970A1">
        <w:rPr>
          <w:sz w:val="24"/>
          <w:szCs w:val="24"/>
        </w:rPr>
        <w:t>– определять мотивы поведения героев путем выбора правильного ответа из ряда предложенных;</w:t>
      </w:r>
    </w:p>
    <w:p w:rsidR="004475B1" w:rsidRPr="005970A1" w:rsidRDefault="004475B1" w:rsidP="009F0565">
      <w:pPr>
        <w:autoSpaceDE w:val="0"/>
        <w:autoSpaceDN w:val="0"/>
        <w:adjustRightInd w:val="0"/>
        <w:ind w:left="567" w:firstLine="0"/>
        <w:rPr>
          <w:sz w:val="24"/>
          <w:szCs w:val="24"/>
        </w:rPr>
      </w:pPr>
      <w:r w:rsidRPr="005970A1">
        <w:rPr>
          <w:sz w:val="24"/>
          <w:szCs w:val="24"/>
        </w:rPr>
        <w:t>– уметь прогнозировать содержание читаемого;</w:t>
      </w:r>
    </w:p>
    <w:p w:rsidR="004475B1" w:rsidRPr="005970A1" w:rsidRDefault="004475B1" w:rsidP="009F0565">
      <w:pPr>
        <w:autoSpaceDE w:val="0"/>
        <w:autoSpaceDN w:val="0"/>
        <w:adjustRightInd w:val="0"/>
        <w:ind w:left="567" w:firstLine="0"/>
        <w:rPr>
          <w:sz w:val="24"/>
          <w:szCs w:val="24"/>
        </w:rPr>
      </w:pPr>
      <w:r w:rsidRPr="005970A1">
        <w:rPr>
          <w:sz w:val="24"/>
          <w:szCs w:val="24"/>
        </w:rPr>
        <w:t>– осознавать авторское и собственное отношение к  персонажам;</w:t>
      </w:r>
    </w:p>
    <w:p w:rsidR="004475B1" w:rsidRPr="005970A1" w:rsidRDefault="004475B1" w:rsidP="009F0565">
      <w:pPr>
        <w:autoSpaceDE w:val="0"/>
        <w:autoSpaceDN w:val="0"/>
        <w:adjustRightInd w:val="0"/>
        <w:ind w:left="567" w:firstLine="0"/>
        <w:rPr>
          <w:sz w:val="24"/>
          <w:szCs w:val="24"/>
        </w:rPr>
      </w:pPr>
      <w:r w:rsidRPr="005970A1">
        <w:rPr>
          <w:sz w:val="24"/>
          <w:szCs w:val="24"/>
        </w:rPr>
        <w:t>– формулировать тему небольшого текста;</w:t>
      </w:r>
    </w:p>
    <w:p w:rsidR="004475B1" w:rsidRPr="005970A1" w:rsidRDefault="004475B1" w:rsidP="009F0565">
      <w:pPr>
        <w:autoSpaceDE w:val="0"/>
        <w:autoSpaceDN w:val="0"/>
        <w:adjustRightInd w:val="0"/>
        <w:ind w:left="567" w:firstLine="0"/>
        <w:rPr>
          <w:b/>
          <w:bCs/>
          <w:sz w:val="24"/>
          <w:szCs w:val="24"/>
        </w:rPr>
      </w:pPr>
      <w:r w:rsidRPr="005970A1">
        <w:rPr>
          <w:sz w:val="24"/>
          <w:szCs w:val="24"/>
        </w:rPr>
        <w:lastRenderedPageBreak/>
        <w:t xml:space="preserve"> </w:t>
      </w:r>
      <w:r w:rsidRPr="005970A1">
        <w:rPr>
          <w:b/>
          <w:bCs/>
          <w:sz w:val="24"/>
          <w:szCs w:val="24"/>
        </w:rPr>
        <w:t>Правильность чтения:</w:t>
      </w:r>
    </w:p>
    <w:p w:rsidR="004475B1" w:rsidRPr="005970A1" w:rsidRDefault="004475B1" w:rsidP="009F0565">
      <w:pPr>
        <w:autoSpaceDE w:val="0"/>
        <w:autoSpaceDN w:val="0"/>
        <w:adjustRightInd w:val="0"/>
        <w:ind w:left="567" w:firstLine="0"/>
        <w:rPr>
          <w:sz w:val="24"/>
          <w:szCs w:val="24"/>
        </w:rPr>
      </w:pPr>
      <w:r w:rsidRPr="005970A1">
        <w:rPr>
          <w:sz w:val="24"/>
          <w:szCs w:val="24"/>
        </w:rPr>
        <w:t>плавное воспроизведение написанного без искажений  звуко-буквенного состава слов в соответствии с орфоэпическими нормами.</w:t>
      </w:r>
    </w:p>
    <w:p w:rsidR="004475B1" w:rsidRPr="005970A1" w:rsidRDefault="004475B1" w:rsidP="009F0565">
      <w:pPr>
        <w:autoSpaceDE w:val="0"/>
        <w:autoSpaceDN w:val="0"/>
        <w:adjustRightInd w:val="0"/>
        <w:ind w:left="567" w:firstLine="0"/>
        <w:rPr>
          <w:b/>
          <w:bCs/>
          <w:sz w:val="24"/>
          <w:szCs w:val="24"/>
        </w:rPr>
      </w:pPr>
      <w:r w:rsidRPr="005970A1">
        <w:rPr>
          <w:b/>
          <w:bCs/>
          <w:sz w:val="24"/>
          <w:szCs w:val="24"/>
        </w:rPr>
        <w:t>Скорость чтения:</w:t>
      </w:r>
    </w:p>
    <w:p w:rsidR="004475B1" w:rsidRPr="005970A1" w:rsidRDefault="004475B1" w:rsidP="009F0565">
      <w:pPr>
        <w:autoSpaceDE w:val="0"/>
        <w:autoSpaceDN w:val="0"/>
        <w:adjustRightInd w:val="0"/>
        <w:ind w:left="567" w:firstLine="0"/>
        <w:rPr>
          <w:sz w:val="24"/>
          <w:szCs w:val="24"/>
        </w:rPr>
      </w:pPr>
      <w:r w:rsidRPr="005970A1">
        <w:rPr>
          <w:sz w:val="24"/>
          <w:szCs w:val="24"/>
        </w:rPr>
        <w:t>К концу учебного года — 50–60 слов в минуту. Формирование способа чтения «по догадке».</w:t>
      </w:r>
    </w:p>
    <w:p w:rsidR="004475B1" w:rsidRPr="005970A1" w:rsidRDefault="004475B1" w:rsidP="009F0565">
      <w:pPr>
        <w:autoSpaceDE w:val="0"/>
        <w:autoSpaceDN w:val="0"/>
        <w:adjustRightInd w:val="0"/>
        <w:ind w:left="567" w:firstLine="0"/>
        <w:rPr>
          <w:b/>
          <w:bCs/>
          <w:sz w:val="24"/>
          <w:szCs w:val="24"/>
        </w:rPr>
      </w:pPr>
      <w:r w:rsidRPr="005970A1">
        <w:rPr>
          <w:b/>
          <w:bCs/>
          <w:sz w:val="24"/>
          <w:szCs w:val="24"/>
        </w:rPr>
        <w:t>Выразительность чтения:</w:t>
      </w:r>
    </w:p>
    <w:p w:rsidR="004475B1" w:rsidRPr="005970A1" w:rsidRDefault="004475B1" w:rsidP="009F0565">
      <w:pPr>
        <w:autoSpaceDE w:val="0"/>
        <w:autoSpaceDN w:val="0"/>
        <w:adjustRightInd w:val="0"/>
        <w:ind w:left="567" w:firstLine="0"/>
        <w:rPr>
          <w:sz w:val="24"/>
          <w:szCs w:val="24"/>
        </w:rPr>
      </w:pPr>
      <w:r w:rsidRPr="005970A1">
        <w:rPr>
          <w:sz w:val="24"/>
          <w:szCs w:val="24"/>
        </w:rPr>
        <w:t xml:space="preserve"> – повышать и понижать голос в соответствии со знаками препинания и характером содержания;</w:t>
      </w:r>
    </w:p>
    <w:p w:rsidR="004475B1" w:rsidRPr="005970A1" w:rsidRDefault="004475B1" w:rsidP="009F0565">
      <w:pPr>
        <w:autoSpaceDE w:val="0"/>
        <w:autoSpaceDN w:val="0"/>
        <w:adjustRightInd w:val="0"/>
        <w:ind w:left="567" w:firstLine="0"/>
        <w:rPr>
          <w:sz w:val="24"/>
          <w:szCs w:val="24"/>
        </w:rPr>
      </w:pPr>
      <w:r w:rsidRPr="005970A1">
        <w:rPr>
          <w:sz w:val="24"/>
          <w:szCs w:val="24"/>
        </w:rPr>
        <w:t>– соблюдать паузы — длинные и короткие — в зависимости от смысла читаемого;</w:t>
      </w:r>
    </w:p>
    <w:p w:rsidR="004475B1" w:rsidRPr="005970A1" w:rsidRDefault="004475B1" w:rsidP="009F0565">
      <w:pPr>
        <w:autoSpaceDE w:val="0"/>
        <w:autoSpaceDN w:val="0"/>
        <w:adjustRightInd w:val="0"/>
        <w:ind w:left="567" w:firstLine="0"/>
        <w:rPr>
          <w:sz w:val="24"/>
          <w:szCs w:val="24"/>
        </w:rPr>
      </w:pPr>
      <w:r w:rsidRPr="005970A1">
        <w:rPr>
          <w:sz w:val="24"/>
          <w:szCs w:val="24"/>
        </w:rPr>
        <w:t>– передавать эмоциональный тон персонажа, произведения;</w:t>
      </w:r>
    </w:p>
    <w:p w:rsidR="004475B1" w:rsidRPr="005970A1" w:rsidRDefault="004475B1" w:rsidP="009F0565">
      <w:pPr>
        <w:autoSpaceDE w:val="0"/>
        <w:autoSpaceDN w:val="0"/>
        <w:adjustRightInd w:val="0"/>
        <w:ind w:left="567" w:firstLine="0"/>
        <w:rPr>
          <w:b/>
          <w:bCs/>
          <w:sz w:val="24"/>
          <w:szCs w:val="24"/>
        </w:rPr>
      </w:pPr>
      <w:r w:rsidRPr="005970A1">
        <w:rPr>
          <w:b/>
          <w:bCs/>
          <w:sz w:val="24"/>
          <w:szCs w:val="24"/>
        </w:rPr>
        <w:t>Работа с текстом и книгой:</w:t>
      </w:r>
    </w:p>
    <w:p w:rsidR="004475B1" w:rsidRPr="005970A1" w:rsidRDefault="004475B1" w:rsidP="009F0565">
      <w:pPr>
        <w:autoSpaceDE w:val="0"/>
        <w:autoSpaceDN w:val="0"/>
        <w:adjustRightInd w:val="0"/>
        <w:ind w:left="567" w:firstLine="0"/>
        <w:rPr>
          <w:sz w:val="24"/>
          <w:szCs w:val="24"/>
        </w:rPr>
      </w:pPr>
      <w:r w:rsidRPr="005970A1">
        <w:rPr>
          <w:sz w:val="24"/>
          <w:szCs w:val="24"/>
        </w:rPr>
        <w:t xml:space="preserve"> – выявлять роль авторского начала в произведении;</w:t>
      </w:r>
    </w:p>
    <w:p w:rsidR="004475B1" w:rsidRPr="005970A1" w:rsidRDefault="004475B1" w:rsidP="009F0565">
      <w:pPr>
        <w:autoSpaceDE w:val="0"/>
        <w:autoSpaceDN w:val="0"/>
        <w:adjustRightInd w:val="0"/>
        <w:ind w:left="567" w:firstLine="0"/>
        <w:rPr>
          <w:sz w:val="24"/>
          <w:szCs w:val="24"/>
        </w:rPr>
      </w:pPr>
      <w:r w:rsidRPr="005970A1">
        <w:rPr>
          <w:sz w:val="24"/>
          <w:szCs w:val="24"/>
        </w:rPr>
        <w:t>-  по произведению представлять образ автора;</w:t>
      </w:r>
    </w:p>
    <w:p w:rsidR="004475B1" w:rsidRPr="005970A1" w:rsidRDefault="004475B1" w:rsidP="009F0565">
      <w:pPr>
        <w:autoSpaceDE w:val="0"/>
        <w:autoSpaceDN w:val="0"/>
        <w:adjustRightInd w:val="0"/>
        <w:ind w:left="567" w:firstLine="0"/>
        <w:rPr>
          <w:sz w:val="24"/>
          <w:szCs w:val="24"/>
        </w:rPr>
      </w:pPr>
      <w:r w:rsidRPr="005970A1">
        <w:rPr>
          <w:sz w:val="24"/>
          <w:szCs w:val="24"/>
        </w:rPr>
        <w:t>– определять речевую цель создания произведения:</w:t>
      </w:r>
    </w:p>
    <w:p w:rsidR="004475B1" w:rsidRPr="005970A1" w:rsidRDefault="004475B1" w:rsidP="009F0565">
      <w:pPr>
        <w:autoSpaceDE w:val="0"/>
        <w:autoSpaceDN w:val="0"/>
        <w:adjustRightInd w:val="0"/>
        <w:ind w:left="567" w:firstLine="0"/>
        <w:rPr>
          <w:sz w:val="24"/>
          <w:szCs w:val="24"/>
        </w:rPr>
      </w:pPr>
      <w:r w:rsidRPr="005970A1">
        <w:rPr>
          <w:sz w:val="24"/>
          <w:szCs w:val="24"/>
        </w:rPr>
        <w:t>– выявлять авторское отношение к персонажам;</w:t>
      </w:r>
    </w:p>
    <w:p w:rsidR="004475B1" w:rsidRPr="005970A1" w:rsidRDefault="004475B1" w:rsidP="009F0565">
      <w:pPr>
        <w:autoSpaceDE w:val="0"/>
        <w:autoSpaceDN w:val="0"/>
        <w:adjustRightInd w:val="0"/>
        <w:ind w:left="567" w:firstLine="0"/>
        <w:rPr>
          <w:sz w:val="24"/>
          <w:szCs w:val="24"/>
        </w:rPr>
      </w:pPr>
      <w:r w:rsidRPr="005970A1">
        <w:rPr>
          <w:sz w:val="24"/>
          <w:szCs w:val="24"/>
        </w:rPr>
        <w:t>– определять, от какого лица (автора-повествователя,  автора-рассказчика или персонажа) ведется повествование;</w:t>
      </w:r>
    </w:p>
    <w:p w:rsidR="004475B1" w:rsidRPr="005970A1" w:rsidRDefault="004475B1" w:rsidP="009F0565">
      <w:pPr>
        <w:autoSpaceDE w:val="0"/>
        <w:autoSpaceDN w:val="0"/>
        <w:adjustRightInd w:val="0"/>
        <w:ind w:left="567" w:firstLine="0"/>
        <w:rPr>
          <w:sz w:val="24"/>
          <w:szCs w:val="24"/>
        </w:rPr>
      </w:pPr>
      <w:r w:rsidRPr="005970A1">
        <w:rPr>
          <w:sz w:val="24"/>
          <w:szCs w:val="24"/>
        </w:rPr>
        <w:t>– характеризовать персонажи, определять собственное отношение к их поступкам;</w:t>
      </w:r>
    </w:p>
    <w:p w:rsidR="004475B1" w:rsidRPr="005970A1" w:rsidRDefault="004475B1" w:rsidP="009F0565">
      <w:pPr>
        <w:autoSpaceDE w:val="0"/>
        <w:autoSpaceDN w:val="0"/>
        <w:adjustRightInd w:val="0"/>
        <w:ind w:left="567" w:firstLine="0"/>
        <w:rPr>
          <w:sz w:val="24"/>
          <w:szCs w:val="24"/>
        </w:rPr>
      </w:pPr>
      <w:r w:rsidRPr="005970A1">
        <w:rPr>
          <w:sz w:val="24"/>
          <w:szCs w:val="24"/>
        </w:rPr>
        <w:t>– выделять эпизод из текста;</w:t>
      </w:r>
    </w:p>
    <w:p w:rsidR="004475B1" w:rsidRPr="005970A1" w:rsidRDefault="004475B1" w:rsidP="009F0565">
      <w:pPr>
        <w:autoSpaceDE w:val="0"/>
        <w:autoSpaceDN w:val="0"/>
        <w:adjustRightInd w:val="0"/>
        <w:ind w:left="567" w:firstLine="0"/>
        <w:rPr>
          <w:sz w:val="24"/>
          <w:szCs w:val="24"/>
        </w:rPr>
      </w:pPr>
      <w:r w:rsidRPr="005970A1">
        <w:rPr>
          <w:sz w:val="24"/>
          <w:szCs w:val="24"/>
        </w:rPr>
        <w:t>– озаглавливать иллюстрации и эпизоды;</w:t>
      </w:r>
    </w:p>
    <w:p w:rsidR="004475B1" w:rsidRPr="005970A1" w:rsidRDefault="004475B1" w:rsidP="009F0565">
      <w:pPr>
        <w:autoSpaceDE w:val="0"/>
        <w:autoSpaceDN w:val="0"/>
        <w:adjustRightInd w:val="0"/>
        <w:ind w:left="567" w:firstLine="0"/>
        <w:rPr>
          <w:sz w:val="24"/>
          <w:szCs w:val="24"/>
        </w:rPr>
      </w:pPr>
      <w:r w:rsidRPr="005970A1">
        <w:rPr>
          <w:sz w:val="24"/>
          <w:szCs w:val="24"/>
        </w:rPr>
        <w:t>– восстанавливать деформированный картинный  план;</w:t>
      </w:r>
    </w:p>
    <w:p w:rsidR="004475B1" w:rsidRPr="005970A1" w:rsidRDefault="004475B1" w:rsidP="009F0565">
      <w:pPr>
        <w:autoSpaceDE w:val="0"/>
        <w:autoSpaceDN w:val="0"/>
        <w:adjustRightInd w:val="0"/>
        <w:ind w:left="567" w:firstLine="0"/>
        <w:rPr>
          <w:sz w:val="24"/>
          <w:szCs w:val="24"/>
        </w:rPr>
      </w:pPr>
      <w:r w:rsidRPr="005970A1">
        <w:rPr>
          <w:sz w:val="24"/>
          <w:szCs w:val="24"/>
        </w:rPr>
        <w:t>– подбирать к иллюстрациям эпизоды из текста;</w:t>
      </w:r>
    </w:p>
    <w:p w:rsidR="004475B1" w:rsidRPr="005970A1" w:rsidRDefault="004475B1" w:rsidP="009F0565">
      <w:pPr>
        <w:autoSpaceDE w:val="0"/>
        <w:autoSpaceDN w:val="0"/>
        <w:adjustRightInd w:val="0"/>
        <w:ind w:left="567" w:firstLine="0"/>
        <w:rPr>
          <w:sz w:val="24"/>
          <w:szCs w:val="24"/>
        </w:rPr>
      </w:pPr>
      <w:r w:rsidRPr="005970A1">
        <w:rPr>
          <w:sz w:val="24"/>
          <w:szCs w:val="24"/>
        </w:rPr>
        <w:t>– составлять картинный план;</w:t>
      </w:r>
    </w:p>
    <w:p w:rsidR="004475B1" w:rsidRPr="005970A1" w:rsidRDefault="004475B1" w:rsidP="009F0565">
      <w:pPr>
        <w:autoSpaceDE w:val="0"/>
        <w:autoSpaceDN w:val="0"/>
        <w:adjustRightInd w:val="0"/>
        <w:ind w:left="567" w:firstLine="0"/>
        <w:rPr>
          <w:sz w:val="24"/>
          <w:szCs w:val="24"/>
        </w:rPr>
      </w:pPr>
      <w:r w:rsidRPr="005970A1">
        <w:rPr>
          <w:sz w:val="24"/>
          <w:szCs w:val="24"/>
        </w:rPr>
        <w:t>– пересказывать с опорой на картинный план;</w:t>
      </w:r>
    </w:p>
    <w:p w:rsidR="004475B1" w:rsidRPr="005970A1" w:rsidRDefault="004475B1" w:rsidP="009F0565">
      <w:pPr>
        <w:autoSpaceDE w:val="0"/>
        <w:autoSpaceDN w:val="0"/>
        <w:adjustRightInd w:val="0"/>
        <w:ind w:left="567" w:firstLine="0"/>
        <w:rPr>
          <w:sz w:val="24"/>
          <w:szCs w:val="24"/>
        </w:rPr>
      </w:pPr>
      <w:r w:rsidRPr="005970A1">
        <w:rPr>
          <w:sz w:val="24"/>
          <w:szCs w:val="24"/>
        </w:rPr>
        <w:t>– последовательно перечислять картины или события произведения (подготовка к составлению плана);</w:t>
      </w:r>
    </w:p>
    <w:p w:rsidR="004475B1" w:rsidRPr="005970A1" w:rsidRDefault="004475B1" w:rsidP="009F0565">
      <w:pPr>
        <w:autoSpaceDE w:val="0"/>
        <w:autoSpaceDN w:val="0"/>
        <w:adjustRightInd w:val="0"/>
        <w:ind w:left="567" w:firstLine="0"/>
        <w:rPr>
          <w:sz w:val="24"/>
          <w:szCs w:val="24"/>
        </w:rPr>
      </w:pPr>
      <w:r w:rsidRPr="005970A1">
        <w:rPr>
          <w:sz w:val="24"/>
          <w:szCs w:val="24"/>
        </w:rPr>
        <w:t>– составлять подробный и творческий пересказ по  измененному плану;</w:t>
      </w:r>
    </w:p>
    <w:p w:rsidR="004475B1" w:rsidRPr="005970A1" w:rsidRDefault="004475B1" w:rsidP="009F0565">
      <w:pPr>
        <w:autoSpaceDE w:val="0"/>
        <w:autoSpaceDN w:val="0"/>
        <w:adjustRightInd w:val="0"/>
        <w:ind w:left="567" w:firstLine="0"/>
        <w:rPr>
          <w:sz w:val="24"/>
          <w:szCs w:val="24"/>
        </w:rPr>
      </w:pPr>
      <w:r w:rsidRPr="005970A1">
        <w:rPr>
          <w:sz w:val="24"/>
          <w:szCs w:val="24"/>
        </w:rPr>
        <w:t>– заучивать стихотворения наизусть и выразительно  их читать;</w:t>
      </w:r>
    </w:p>
    <w:p w:rsidR="004475B1" w:rsidRPr="005970A1" w:rsidRDefault="004475B1" w:rsidP="009F0565">
      <w:pPr>
        <w:autoSpaceDE w:val="0"/>
        <w:autoSpaceDN w:val="0"/>
        <w:adjustRightInd w:val="0"/>
        <w:ind w:left="567" w:firstLine="0"/>
        <w:rPr>
          <w:sz w:val="24"/>
          <w:szCs w:val="24"/>
        </w:rPr>
      </w:pPr>
      <w:r w:rsidRPr="005970A1">
        <w:rPr>
          <w:sz w:val="24"/>
          <w:szCs w:val="24"/>
        </w:rPr>
        <w:t>– правильно называть книгу (автор, заглавие);</w:t>
      </w:r>
    </w:p>
    <w:p w:rsidR="004475B1" w:rsidRPr="005970A1" w:rsidRDefault="004475B1" w:rsidP="009F0565">
      <w:pPr>
        <w:autoSpaceDE w:val="0"/>
        <w:autoSpaceDN w:val="0"/>
        <w:adjustRightInd w:val="0"/>
        <w:ind w:left="567" w:firstLine="0"/>
        <w:rPr>
          <w:sz w:val="24"/>
          <w:szCs w:val="24"/>
        </w:rPr>
      </w:pPr>
      <w:r w:rsidRPr="005970A1">
        <w:rPr>
          <w:sz w:val="24"/>
          <w:szCs w:val="24"/>
        </w:rPr>
        <w:t>– составлять представление о книге по обложке: прогнозировать тему, жанр, характер текста;</w:t>
      </w:r>
    </w:p>
    <w:p w:rsidR="004475B1" w:rsidRPr="005970A1" w:rsidRDefault="004475B1" w:rsidP="009F0565">
      <w:pPr>
        <w:autoSpaceDE w:val="0"/>
        <w:autoSpaceDN w:val="0"/>
        <w:adjustRightInd w:val="0"/>
        <w:ind w:left="567" w:firstLine="0"/>
        <w:rPr>
          <w:sz w:val="24"/>
          <w:szCs w:val="24"/>
        </w:rPr>
      </w:pPr>
      <w:r w:rsidRPr="005970A1">
        <w:rPr>
          <w:sz w:val="24"/>
          <w:szCs w:val="24"/>
        </w:rPr>
        <w:t>– ориентироваться в книге;</w:t>
      </w:r>
    </w:p>
    <w:p w:rsidR="004475B1" w:rsidRPr="005970A1" w:rsidRDefault="004475B1" w:rsidP="009F0565">
      <w:pPr>
        <w:autoSpaceDE w:val="0"/>
        <w:autoSpaceDN w:val="0"/>
        <w:adjustRightInd w:val="0"/>
        <w:ind w:left="567" w:firstLine="0"/>
        <w:rPr>
          <w:sz w:val="24"/>
          <w:szCs w:val="24"/>
        </w:rPr>
      </w:pPr>
      <w:r w:rsidRPr="005970A1">
        <w:rPr>
          <w:sz w:val="24"/>
          <w:szCs w:val="24"/>
        </w:rPr>
        <w:t>– работать с содержанием (оглавлением);</w:t>
      </w:r>
    </w:p>
    <w:p w:rsidR="004475B1" w:rsidRPr="005970A1" w:rsidRDefault="004475B1" w:rsidP="009F0565">
      <w:pPr>
        <w:autoSpaceDE w:val="0"/>
        <w:autoSpaceDN w:val="0"/>
        <w:adjustRightInd w:val="0"/>
        <w:ind w:left="567" w:firstLine="0"/>
        <w:rPr>
          <w:sz w:val="24"/>
          <w:szCs w:val="24"/>
        </w:rPr>
      </w:pPr>
      <w:r w:rsidRPr="005970A1">
        <w:rPr>
          <w:sz w:val="24"/>
          <w:szCs w:val="24"/>
        </w:rPr>
        <w:t>– ориентироваться в группе книг (5–6 книг).</w:t>
      </w:r>
    </w:p>
    <w:p w:rsidR="004475B1" w:rsidRPr="005970A1" w:rsidRDefault="004475B1" w:rsidP="009F0565">
      <w:pPr>
        <w:autoSpaceDE w:val="0"/>
        <w:autoSpaceDN w:val="0"/>
        <w:adjustRightInd w:val="0"/>
        <w:ind w:left="567" w:firstLine="0"/>
        <w:rPr>
          <w:b/>
          <w:bCs/>
          <w:sz w:val="24"/>
          <w:szCs w:val="24"/>
        </w:rPr>
      </w:pPr>
      <w:r w:rsidRPr="005970A1">
        <w:rPr>
          <w:b/>
          <w:bCs/>
          <w:sz w:val="24"/>
          <w:szCs w:val="24"/>
        </w:rPr>
        <w:t>Развитие творческих способностей</w:t>
      </w:r>
    </w:p>
    <w:p w:rsidR="004475B1" w:rsidRPr="005970A1" w:rsidRDefault="004475B1" w:rsidP="009F0565">
      <w:pPr>
        <w:autoSpaceDE w:val="0"/>
        <w:autoSpaceDN w:val="0"/>
        <w:adjustRightInd w:val="0"/>
        <w:ind w:left="567" w:firstLine="0"/>
        <w:rPr>
          <w:sz w:val="24"/>
          <w:szCs w:val="24"/>
        </w:rPr>
      </w:pPr>
      <w:r w:rsidRPr="005970A1">
        <w:rPr>
          <w:sz w:val="24"/>
          <w:szCs w:val="24"/>
        </w:rPr>
        <w:t xml:space="preserve"> – говорить с разной интонацией (повышать и понижать голос, делать логические ударения, паузы, соблюдать темп, громкость, эмоциональный тон, исходя из смысла высказывания);</w:t>
      </w:r>
    </w:p>
    <w:p w:rsidR="004475B1" w:rsidRPr="005970A1" w:rsidRDefault="004475B1" w:rsidP="009F0565">
      <w:pPr>
        <w:autoSpaceDE w:val="0"/>
        <w:autoSpaceDN w:val="0"/>
        <w:adjustRightInd w:val="0"/>
        <w:ind w:left="567" w:firstLine="0"/>
        <w:rPr>
          <w:sz w:val="24"/>
          <w:szCs w:val="24"/>
        </w:rPr>
      </w:pPr>
      <w:r w:rsidRPr="005970A1">
        <w:rPr>
          <w:sz w:val="24"/>
          <w:szCs w:val="24"/>
        </w:rPr>
        <w:t>– читать по ролям;</w:t>
      </w:r>
    </w:p>
    <w:p w:rsidR="004475B1" w:rsidRPr="005970A1" w:rsidRDefault="004475B1" w:rsidP="009F0565">
      <w:pPr>
        <w:autoSpaceDE w:val="0"/>
        <w:autoSpaceDN w:val="0"/>
        <w:adjustRightInd w:val="0"/>
        <w:ind w:left="567" w:firstLine="0"/>
        <w:rPr>
          <w:sz w:val="24"/>
          <w:szCs w:val="24"/>
        </w:rPr>
      </w:pPr>
      <w:r w:rsidRPr="005970A1">
        <w:rPr>
          <w:sz w:val="24"/>
          <w:szCs w:val="24"/>
        </w:rPr>
        <w:t xml:space="preserve">– инсценировать прочитанное (небольшой текст или  фрагменты литературного произведения) в форме живых картин и развернутой </w:t>
      </w:r>
      <w:r w:rsidRPr="005970A1">
        <w:rPr>
          <w:sz w:val="24"/>
          <w:szCs w:val="24"/>
        </w:rPr>
        <w:lastRenderedPageBreak/>
        <w:t>драматизации.</w:t>
      </w:r>
    </w:p>
    <w:p w:rsidR="004475B1" w:rsidRPr="005970A1" w:rsidRDefault="004475B1" w:rsidP="009F0565">
      <w:pPr>
        <w:autoSpaceDE w:val="0"/>
        <w:autoSpaceDN w:val="0"/>
        <w:adjustRightInd w:val="0"/>
        <w:ind w:left="567" w:firstLine="0"/>
        <w:rPr>
          <w:sz w:val="24"/>
          <w:szCs w:val="24"/>
        </w:rPr>
      </w:pPr>
      <w:r w:rsidRPr="005970A1">
        <w:rPr>
          <w:sz w:val="24"/>
          <w:szCs w:val="24"/>
        </w:rPr>
        <w:t xml:space="preserve"> </w:t>
      </w:r>
    </w:p>
    <w:p w:rsidR="004475B1" w:rsidRPr="005970A1" w:rsidRDefault="004475B1" w:rsidP="009F0565">
      <w:pPr>
        <w:autoSpaceDE w:val="0"/>
        <w:autoSpaceDN w:val="0"/>
        <w:adjustRightInd w:val="0"/>
        <w:ind w:left="567" w:firstLine="0"/>
        <w:rPr>
          <w:b/>
          <w:bCs/>
          <w:sz w:val="24"/>
          <w:szCs w:val="24"/>
        </w:rPr>
      </w:pPr>
      <w:r w:rsidRPr="005970A1">
        <w:rPr>
          <w:sz w:val="24"/>
          <w:szCs w:val="24"/>
          <w:u w:val="single"/>
        </w:rPr>
        <w:t>Ученик получит возможность научиться:</w:t>
      </w:r>
      <w:r w:rsidRPr="005970A1">
        <w:rPr>
          <w:b/>
          <w:bCs/>
          <w:sz w:val="24"/>
          <w:szCs w:val="24"/>
        </w:rPr>
        <w:t xml:space="preserve"> </w:t>
      </w:r>
    </w:p>
    <w:p w:rsidR="004475B1" w:rsidRPr="005970A1" w:rsidRDefault="004475B1" w:rsidP="009F0565">
      <w:pPr>
        <w:autoSpaceDE w:val="0"/>
        <w:autoSpaceDN w:val="0"/>
        <w:adjustRightInd w:val="0"/>
        <w:ind w:left="567" w:firstLine="0"/>
        <w:rPr>
          <w:b/>
          <w:bCs/>
          <w:sz w:val="24"/>
          <w:szCs w:val="24"/>
        </w:rPr>
      </w:pPr>
      <w:r w:rsidRPr="005970A1">
        <w:rPr>
          <w:b/>
          <w:bCs/>
          <w:sz w:val="24"/>
          <w:szCs w:val="24"/>
        </w:rPr>
        <w:t>Читательские умения</w:t>
      </w:r>
    </w:p>
    <w:p w:rsidR="004475B1" w:rsidRPr="005970A1" w:rsidRDefault="004475B1" w:rsidP="009F0565">
      <w:pPr>
        <w:autoSpaceDE w:val="0"/>
        <w:autoSpaceDN w:val="0"/>
        <w:adjustRightInd w:val="0"/>
        <w:ind w:left="567" w:firstLine="0"/>
        <w:rPr>
          <w:b/>
          <w:bCs/>
          <w:sz w:val="24"/>
          <w:szCs w:val="24"/>
        </w:rPr>
      </w:pPr>
      <w:r w:rsidRPr="005970A1">
        <w:rPr>
          <w:b/>
          <w:bCs/>
          <w:sz w:val="24"/>
          <w:szCs w:val="24"/>
        </w:rPr>
        <w:t>Навыки чтения</w:t>
      </w:r>
    </w:p>
    <w:p w:rsidR="004475B1" w:rsidRPr="005970A1" w:rsidRDefault="004475B1" w:rsidP="009F0565">
      <w:pPr>
        <w:autoSpaceDE w:val="0"/>
        <w:autoSpaceDN w:val="0"/>
        <w:adjustRightInd w:val="0"/>
        <w:ind w:left="567" w:firstLine="0"/>
        <w:rPr>
          <w:b/>
          <w:bCs/>
          <w:sz w:val="24"/>
          <w:szCs w:val="24"/>
        </w:rPr>
      </w:pPr>
      <w:r w:rsidRPr="005970A1">
        <w:rPr>
          <w:b/>
          <w:bCs/>
          <w:sz w:val="24"/>
          <w:szCs w:val="24"/>
        </w:rPr>
        <w:t>Осмысленность чтения:</w:t>
      </w:r>
    </w:p>
    <w:p w:rsidR="004475B1" w:rsidRPr="005970A1" w:rsidRDefault="004475B1" w:rsidP="009F0565">
      <w:pPr>
        <w:autoSpaceDE w:val="0"/>
        <w:autoSpaceDN w:val="0"/>
        <w:adjustRightInd w:val="0"/>
        <w:ind w:left="567" w:firstLine="0"/>
        <w:rPr>
          <w:sz w:val="24"/>
          <w:szCs w:val="24"/>
        </w:rPr>
      </w:pPr>
      <w:r w:rsidRPr="005970A1">
        <w:rPr>
          <w:sz w:val="24"/>
          <w:szCs w:val="24"/>
        </w:rPr>
        <w:t>– работать с заголовками: выбирать наиболее точный из предложенных учебником, озаглавливать текст  или рисунок, прогнозировать              содержание по заголовку и составлять высказывания по заданному заголовку;</w:t>
      </w:r>
    </w:p>
    <w:p w:rsidR="004475B1" w:rsidRPr="005970A1" w:rsidRDefault="004475B1" w:rsidP="009F0565">
      <w:pPr>
        <w:autoSpaceDE w:val="0"/>
        <w:autoSpaceDN w:val="0"/>
        <w:adjustRightInd w:val="0"/>
        <w:ind w:left="567" w:firstLine="0"/>
        <w:rPr>
          <w:sz w:val="24"/>
          <w:szCs w:val="24"/>
        </w:rPr>
      </w:pPr>
      <w:r w:rsidRPr="005970A1">
        <w:rPr>
          <w:sz w:val="24"/>
          <w:szCs w:val="24"/>
        </w:rPr>
        <w:t>– выявлять смысловой и эмоциональный подтекст;</w:t>
      </w:r>
    </w:p>
    <w:p w:rsidR="004475B1" w:rsidRPr="005970A1" w:rsidRDefault="004475B1" w:rsidP="009F0565">
      <w:pPr>
        <w:autoSpaceDE w:val="0"/>
        <w:autoSpaceDN w:val="0"/>
        <w:adjustRightInd w:val="0"/>
        <w:ind w:left="567" w:firstLine="0"/>
        <w:rPr>
          <w:sz w:val="24"/>
          <w:szCs w:val="24"/>
        </w:rPr>
      </w:pPr>
      <w:r w:rsidRPr="005970A1">
        <w:rPr>
          <w:sz w:val="24"/>
          <w:szCs w:val="24"/>
        </w:rPr>
        <w:t>– определять идею произведения путем выбора из  ряда пословиц той, которая наиболее точно выражает  главную мысль;</w:t>
      </w:r>
    </w:p>
    <w:p w:rsidR="004475B1" w:rsidRPr="005970A1" w:rsidRDefault="004475B1" w:rsidP="009F0565">
      <w:pPr>
        <w:autoSpaceDE w:val="0"/>
        <w:autoSpaceDN w:val="0"/>
        <w:adjustRightInd w:val="0"/>
        <w:ind w:left="567" w:firstLine="0"/>
        <w:rPr>
          <w:sz w:val="24"/>
          <w:szCs w:val="24"/>
        </w:rPr>
      </w:pPr>
      <w:r w:rsidRPr="005970A1">
        <w:rPr>
          <w:sz w:val="24"/>
          <w:szCs w:val="24"/>
        </w:rPr>
        <w:t>– находить главную мысль, сформулированную в  тексте;</w:t>
      </w:r>
    </w:p>
    <w:p w:rsidR="004475B1" w:rsidRPr="005970A1" w:rsidRDefault="004475B1" w:rsidP="009F0565">
      <w:pPr>
        <w:autoSpaceDE w:val="0"/>
        <w:autoSpaceDN w:val="0"/>
        <w:adjustRightInd w:val="0"/>
        <w:ind w:left="567" w:firstLine="0"/>
        <w:rPr>
          <w:sz w:val="24"/>
          <w:szCs w:val="24"/>
        </w:rPr>
      </w:pPr>
      <w:r w:rsidRPr="005970A1">
        <w:rPr>
          <w:sz w:val="24"/>
          <w:szCs w:val="24"/>
        </w:rPr>
        <w:t>– определять характер книги (тему, жанр, эмоциональную окраску) по обложке, заглавию, рисункам.</w:t>
      </w:r>
    </w:p>
    <w:p w:rsidR="004475B1" w:rsidRPr="005970A1" w:rsidRDefault="004475B1" w:rsidP="009F0565">
      <w:pPr>
        <w:autoSpaceDE w:val="0"/>
        <w:autoSpaceDN w:val="0"/>
        <w:adjustRightInd w:val="0"/>
        <w:ind w:left="567" w:firstLine="0"/>
        <w:rPr>
          <w:b/>
          <w:bCs/>
          <w:sz w:val="24"/>
          <w:szCs w:val="24"/>
        </w:rPr>
      </w:pPr>
      <w:r w:rsidRPr="005970A1">
        <w:rPr>
          <w:b/>
          <w:bCs/>
          <w:sz w:val="24"/>
          <w:szCs w:val="24"/>
        </w:rPr>
        <w:t>Выразительность чтения:</w:t>
      </w:r>
    </w:p>
    <w:p w:rsidR="004475B1" w:rsidRPr="005970A1" w:rsidRDefault="004475B1" w:rsidP="009F0565">
      <w:pPr>
        <w:autoSpaceDE w:val="0"/>
        <w:autoSpaceDN w:val="0"/>
        <w:adjustRightInd w:val="0"/>
        <w:ind w:left="567" w:firstLine="0"/>
        <w:rPr>
          <w:sz w:val="24"/>
          <w:szCs w:val="24"/>
        </w:rPr>
      </w:pPr>
      <w:r w:rsidRPr="005970A1">
        <w:rPr>
          <w:sz w:val="24"/>
          <w:szCs w:val="24"/>
        </w:rPr>
        <w:t>– выбирать темп чтения в зависимости от смысла  читаемого;</w:t>
      </w:r>
    </w:p>
    <w:p w:rsidR="004475B1" w:rsidRPr="005970A1" w:rsidRDefault="004475B1" w:rsidP="009F0565">
      <w:pPr>
        <w:autoSpaceDE w:val="0"/>
        <w:autoSpaceDN w:val="0"/>
        <w:adjustRightInd w:val="0"/>
        <w:ind w:left="567" w:firstLine="0"/>
        <w:rPr>
          <w:sz w:val="24"/>
          <w:szCs w:val="24"/>
        </w:rPr>
      </w:pPr>
      <w:r w:rsidRPr="005970A1">
        <w:rPr>
          <w:sz w:val="24"/>
          <w:szCs w:val="24"/>
        </w:rPr>
        <w:t>– пользоваться силой голоса для постановки логических ударений и передачи характера текста.</w:t>
      </w:r>
    </w:p>
    <w:p w:rsidR="004475B1" w:rsidRPr="005970A1" w:rsidRDefault="004475B1" w:rsidP="009F0565">
      <w:pPr>
        <w:autoSpaceDE w:val="0"/>
        <w:autoSpaceDN w:val="0"/>
        <w:adjustRightInd w:val="0"/>
        <w:ind w:left="567" w:firstLine="0"/>
        <w:rPr>
          <w:b/>
          <w:bCs/>
          <w:sz w:val="24"/>
          <w:szCs w:val="24"/>
        </w:rPr>
      </w:pPr>
      <w:r w:rsidRPr="005970A1">
        <w:rPr>
          <w:b/>
          <w:bCs/>
          <w:sz w:val="24"/>
          <w:szCs w:val="24"/>
        </w:rPr>
        <w:t>Литературоведческая пропедевтика</w:t>
      </w:r>
    </w:p>
    <w:p w:rsidR="004475B1" w:rsidRPr="005970A1" w:rsidRDefault="004475B1" w:rsidP="009F0565">
      <w:pPr>
        <w:autoSpaceDE w:val="0"/>
        <w:autoSpaceDN w:val="0"/>
        <w:adjustRightInd w:val="0"/>
        <w:ind w:left="567" w:firstLine="0"/>
        <w:rPr>
          <w:sz w:val="24"/>
          <w:szCs w:val="24"/>
        </w:rPr>
      </w:pPr>
      <w:r w:rsidRPr="005970A1">
        <w:rPr>
          <w:sz w:val="24"/>
          <w:szCs w:val="24"/>
        </w:rPr>
        <w:t xml:space="preserve"> – расширить базу видо-жанровых и тематических  литературных впечатлений;</w:t>
      </w:r>
    </w:p>
    <w:p w:rsidR="004475B1" w:rsidRPr="005970A1" w:rsidRDefault="004475B1" w:rsidP="009F0565">
      <w:pPr>
        <w:autoSpaceDE w:val="0"/>
        <w:autoSpaceDN w:val="0"/>
        <w:adjustRightInd w:val="0"/>
        <w:ind w:left="567" w:firstLine="0"/>
        <w:rPr>
          <w:sz w:val="24"/>
          <w:szCs w:val="24"/>
        </w:rPr>
      </w:pPr>
      <w:r w:rsidRPr="005970A1">
        <w:rPr>
          <w:sz w:val="24"/>
          <w:szCs w:val="24"/>
        </w:rPr>
        <w:t>– осознавать условность литературного творения,  его отличие от реальности (за счет внимания к личности автора);</w:t>
      </w:r>
    </w:p>
    <w:p w:rsidR="004475B1" w:rsidRPr="005970A1" w:rsidRDefault="004475B1" w:rsidP="009F0565">
      <w:pPr>
        <w:autoSpaceDE w:val="0"/>
        <w:autoSpaceDN w:val="0"/>
        <w:adjustRightInd w:val="0"/>
        <w:ind w:left="567" w:firstLine="0"/>
        <w:rPr>
          <w:sz w:val="24"/>
          <w:szCs w:val="24"/>
        </w:rPr>
      </w:pPr>
      <w:r w:rsidRPr="005970A1">
        <w:rPr>
          <w:sz w:val="24"/>
          <w:szCs w:val="24"/>
        </w:rPr>
        <w:t>– воспринимать точность, богатство, выразительность, образность художественной речи (практическое  знакомство со средствами выразительности: рифмой,  звукописью, повтором слов, звукоподражанием, олицетворением, эпитетом, сравнением);</w:t>
      </w:r>
    </w:p>
    <w:p w:rsidR="004475B1" w:rsidRPr="005970A1" w:rsidRDefault="004475B1" w:rsidP="009F0565">
      <w:pPr>
        <w:autoSpaceDE w:val="0"/>
        <w:autoSpaceDN w:val="0"/>
        <w:adjustRightInd w:val="0"/>
        <w:ind w:left="567" w:firstLine="0"/>
        <w:rPr>
          <w:sz w:val="24"/>
          <w:szCs w:val="24"/>
        </w:rPr>
      </w:pPr>
      <w:r w:rsidRPr="005970A1">
        <w:rPr>
          <w:sz w:val="24"/>
          <w:szCs w:val="24"/>
        </w:rPr>
        <w:t>– получить элементарные понятия о рифме и лирическом герое.</w:t>
      </w:r>
    </w:p>
    <w:p w:rsidR="004475B1" w:rsidRPr="005970A1" w:rsidRDefault="004475B1" w:rsidP="009F0565">
      <w:pPr>
        <w:autoSpaceDE w:val="0"/>
        <w:autoSpaceDN w:val="0"/>
        <w:adjustRightInd w:val="0"/>
        <w:ind w:left="567" w:firstLine="0"/>
        <w:rPr>
          <w:b/>
          <w:bCs/>
          <w:sz w:val="24"/>
          <w:szCs w:val="24"/>
        </w:rPr>
      </w:pPr>
      <w:r w:rsidRPr="005970A1">
        <w:rPr>
          <w:b/>
          <w:bCs/>
          <w:sz w:val="24"/>
          <w:szCs w:val="24"/>
        </w:rPr>
        <w:t>Развитие творческих способностей</w:t>
      </w:r>
    </w:p>
    <w:p w:rsidR="004475B1" w:rsidRPr="005970A1" w:rsidRDefault="004475B1" w:rsidP="009F0565">
      <w:pPr>
        <w:autoSpaceDE w:val="0"/>
        <w:autoSpaceDN w:val="0"/>
        <w:adjustRightInd w:val="0"/>
        <w:ind w:left="567" w:firstLine="0"/>
        <w:rPr>
          <w:sz w:val="24"/>
          <w:szCs w:val="24"/>
        </w:rPr>
      </w:pPr>
      <w:r w:rsidRPr="005970A1">
        <w:rPr>
          <w:sz w:val="24"/>
          <w:szCs w:val="24"/>
        </w:rPr>
        <w:t>– графически иллюстрировать прочитанное;</w:t>
      </w:r>
    </w:p>
    <w:p w:rsidR="004475B1" w:rsidRPr="005970A1" w:rsidRDefault="004475B1" w:rsidP="009F0565">
      <w:pPr>
        <w:autoSpaceDE w:val="0"/>
        <w:autoSpaceDN w:val="0"/>
        <w:adjustRightInd w:val="0"/>
        <w:ind w:left="567" w:firstLine="0"/>
        <w:rPr>
          <w:sz w:val="24"/>
          <w:szCs w:val="24"/>
        </w:rPr>
      </w:pPr>
      <w:r w:rsidRPr="005970A1">
        <w:rPr>
          <w:sz w:val="24"/>
          <w:szCs w:val="24"/>
        </w:rPr>
        <w:t>– составлять словесное описание сюжетного фрагмента из эпического произведения;</w:t>
      </w:r>
    </w:p>
    <w:p w:rsidR="004475B1" w:rsidRPr="005970A1" w:rsidRDefault="004475B1" w:rsidP="009F0565">
      <w:pPr>
        <w:autoSpaceDE w:val="0"/>
        <w:autoSpaceDN w:val="0"/>
        <w:adjustRightInd w:val="0"/>
        <w:ind w:left="567" w:firstLine="0"/>
        <w:rPr>
          <w:sz w:val="24"/>
          <w:szCs w:val="24"/>
        </w:rPr>
      </w:pPr>
      <w:r w:rsidRPr="005970A1">
        <w:rPr>
          <w:sz w:val="24"/>
          <w:szCs w:val="24"/>
        </w:rPr>
        <w:t>– готовить творческий пересказ в форме дополнения текста.</w:t>
      </w:r>
    </w:p>
    <w:p w:rsidR="004475B1" w:rsidRPr="005970A1" w:rsidRDefault="004475B1" w:rsidP="009F0565">
      <w:pPr>
        <w:autoSpaceDE w:val="0"/>
        <w:autoSpaceDN w:val="0"/>
        <w:adjustRightInd w:val="0"/>
        <w:ind w:left="567" w:firstLine="0"/>
        <w:rPr>
          <w:b/>
          <w:bCs/>
          <w:sz w:val="24"/>
          <w:szCs w:val="24"/>
        </w:rPr>
      </w:pPr>
    </w:p>
    <w:p w:rsidR="004475B1" w:rsidRPr="005970A1" w:rsidRDefault="004475B1" w:rsidP="009F0565">
      <w:pPr>
        <w:autoSpaceDE w:val="0"/>
        <w:autoSpaceDN w:val="0"/>
        <w:adjustRightInd w:val="0"/>
        <w:ind w:left="567" w:firstLine="0"/>
        <w:jc w:val="center"/>
        <w:rPr>
          <w:b/>
          <w:bCs/>
          <w:sz w:val="24"/>
          <w:szCs w:val="24"/>
        </w:rPr>
      </w:pPr>
    </w:p>
    <w:p w:rsidR="004475B1" w:rsidRPr="005970A1" w:rsidRDefault="004475B1" w:rsidP="009F0565">
      <w:pPr>
        <w:autoSpaceDE w:val="0"/>
        <w:autoSpaceDN w:val="0"/>
        <w:adjustRightInd w:val="0"/>
        <w:ind w:left="567" w:firstLine="0"/>
        <w:jc w:val="center"/>
        <w:rPr>
          <w:b/>
          <w:bCs/>
          <w:sz w:val="24"/>
          <w:szCs w:val="24"/>
        </w:rPr>
      </w:pPr>
      <w:r w:rsidRPr="005970A1">
        <w:rPr>
          <w:b/>
          <w:bCs/>
          <w:sz w:val="24"/>
          <w:szCs w:val="24"/>
        </w:rPr>
        <w:t>Результаты изучения учебного предмета учениками 3 класса</w:t>
      </w:r>
    </w:p>
    <w:p w:rsidR="004475B1" w:rsidRPr="005970A1" w:rsidRDefault="004475B1" w:rsidP="009F0565">
      <w:pPr>
        <w:autoSpaceDE w:val="0"/>
        <w:autoSpaceDN w:val="0"/>
        <w:adjustRightInd w:val="0"/>
        <w:ind w:left="567" w:firstLine="0"/>
        <w:rPr>
          <w:b/>
          <w:bCs/>
          <w:sz w:val="24"/>
          <w:szCs w:val="24"/>
        </w:rPr>
      </w:pPr>
      <w:r w:rsidRPr="005970A1">
        <w:rPr>
          <w:b/>
          <w:bCs/>
          <w:sz w:val="24"/>
          <w:szCs w:val="24"/>
        </w:rPr>
        <w:t>Личностные результаты:</w:t>
      </w:r>
    </w:p>
    <w:p w:rsidR="004475B1" w:rsidRPr="005970A1" w:rsidRDefault="004475B1" w:rsidP="00154E4D">
      <w:pPr>
        <w:widowControl/>
        <w:numPr>
          <w:ilvl w:val="0"/>
          <w:numId w:val="107"/>
        </w:numPr>
        <w:suppressAutoHyphens w:val="0"/>
        <w:autoSpaceDE w:val="0"/>
        <w:autoSpaceDN w:val="0"/>
        <w:adjustRightInd w:val="0"/>
        <w:ind w:left="567" w:firstLine="0"/>
        <w:jc w:val="left"/>
        <w:rPr>
          <w:b/>
          <w:bCs/>
          <w:sz w:val="24"/>
          <w:szCs w:val="24"/>
        </w:rPr>
      </w:pPr>
      <w:r w:rsidRPr="005970A1">
        <w:rPr>
          <w:sz w:val="24"/>
          <w:szCs w:val="24"/>
        </w:rPr>
        <w:t>ориентироваться в нравственном содержании прочитанного, оценивать поступки персонажей с точки зрения общепринятых морально-этических норм;</w:t>
      </w:r>
    </w:p>
    <w:p w:rsidR="004475B1" w:rsidRPr="005970A1" w:rsidRDefault="004475B1" w:rsidP="00154E4D">
      <w:pPr>
        <w:widowControl/>
        <w:numPr>
          <w:ilvl w:val="0"/>
          <w:numId w:val="107"/>
        </w:numPr>
        <w:suppressAutoHyphens w:val="0"/>
        <w:autoSpaceDE w:val="0"/>
        <w:autoSpaceDN w:val="0"/>
        <w:adjustRightInd w:val="0"/>
        <w:ind w:left="567" w:firstLine="0"/>
        <w:jc w:val="left"/>
        <w:rPr>
          <w:sz w:val="24"/>
          <w:szCs w:val="24"/>
        </w:rPr>
      </w:pPr>
      <w:r w:rsidRPr="005970A1">
        <w:rPr>
          <w:sz w:val="24"/>
          <w:szCs w:val="24"/>
        </w:rPr>
        <w:t>определять авторскую позицию и выражать своё отношение к герою и его поступкам;</w:t>
      </w:r>
    </w:p>
    <w:p w:rsidR="004475B1" w:rsidRPr="005970A1" w:rsidRDefault="004475B1" w:rsidP="00154E4D">
      <w:pPr>
        <w:widowControl/>
        <w:numPr>
          <w:ilvl w:val="0"/>
          <w:numId w:val="107"/>
        </w:numPr>
        <w:suppressAutoHyphens w:val="0"/>
        <w:autoSpaceDE w:val="0"/>
        <w:autoSpaceDN w:val="0"/>
        <w:adjustRightInd w:val="0"/>
        <w:ind w:left="567" w:firstLine="0"/>
        <w:jc w:val="left"/>
        <w:rPr>
          <w:sz w:val="24"/>
          <w:szCs w:val="24"/>
        </w:rPr>
      </w:pPr>
      <w:r w:rsidRPr="005970A1">
        <w:rPr>
          <w:sz w:val="24"/>
          <w:szCs w:val="24"/>
        </w:rPr>
        <w:t>эмоционально «проживать» текст, выражать свои эмоции;</w:t>
      </w:r>
    </w:p>
    <w:p w:rsidR="004475B1" w:rsidRPr="005970A1" w:rsidRDefault="004475B1" w:rsidP="00154E4D">
      <w:pPr>
        <w:widowControl/>
        <w:numPr>
          <w:ilvl w:val="0"/>
          <w:numId w:val="107"/>
        </w:numPr>
        <w:suppressAutoHyphens w:val="0"/>
        <w:autoSpaceDE w:val="0"/>
        <w:autoSpaceDN w:val="0"/>
        <w:adjustRightInd w:val="0"/>
        <w:ind w:left="567" w:firstLine="0"/>
        <w:jc w:val="left"/>
        <w:rPr>
          <w:sz w:val="24"/>
          <w:szCs w:val="24"/>
        </w:rPr>
      </w:pPr>
      <w:r w:rsidRPr="005970A1">
        <w:rPr>
          <w:sz w:val="24"/>
          <w:szCs w:val="24"/>
        </w:rPr>
        <w:t>понимать эмоции других людей, сочувствовать, сопереживать;</w:t>
      </w:r>
    </w:p>
    <w:p w:rsidR="004475B1" w:rsidRPr="005970A1" w:rsidRDefault="004475B1" w:rsidP="00154E4D">
      <w:pPr>
        <w:widowControl/>
        <w:numPr>
          <w:ilvl w:val="0"/>
          <w:numId w:val="107"/>
        </w:numPr>
        <w:suppressAutoHyphens w:val="0"/>
        <w:autoSpaceDE w:val="0"/>
        <w:autoSpaceDN w:val="0"/>
        <w:adjustRightInd w:val="0"/>
        <w:ind w:left="567" w:firstLine="0"/>
        <w:jc w:val="left"/>
        <w:rPr>
          <w:sz w:val="24"/>
          <w:szCs w:val="24"/>
        </w:rPr>
      </w:pPr>
      <w:r w:rsidRPr="005970A1">
        <w:rPr>
          <w:sz w:val="24"/>
          <w:szCs w:val="24"/>
        </w:rPr>
        <w:lastRenderedPageBreak/>
        <w:t>воспринимать красоту природы, бережно относиться ко всему живому; чувствовать красоту    художественного слова, стремиться к совершенствованию собственной речи;</w:t>
      </w:r>
    </w:p>
    <w:p w:rsidR="004475B1" w:rsidRPr="005970A1" w:rsidRDefault="004475B1" w:rsidP="00154E4D">
      <w:pPr>
        <w:widowControl/>
        <w:numPr>
          <w:ilvl w:val="0"/>
          <w:numId w:val="107"/>
        </w:numPr>
        <w:suppressAutoHyphens w:val="0"/>
        <w:autoSpaceDE w:val="0"/>
        <w:autoSpaceDN w:val="0"/>
        <w:adjustRightInd w:val="0"/>
        <w:ind w:left="567" w:firstLine="0"/>
        <w:jc w:val="left"/>
        <w:rPr>
          <w:sz w:val="24"/>
          <w:szCs w:val="24"/>
        </w:rPr>
      </w:pPr>
      <w:r w:rsidRPr="005970A1">
        <w:rPr>
          <w:sz w:val="24"/>
          <w:szCs w:val="24"/>
        </w:rPr>
        <w:t>понимать ценность семьи, чувства уважения, благодарности, ответственности по отношению к своим близким;</w:t>
      </w:r>
    </w:p>
    <w:p w:rsidR="004475B1" w:rsidRPr="005970A1" w:rsidRDefault="004475B1" w:rsidP="00154E4D">
      <w:pPr>
        <w:widowControl/>
        <w:numPr>
          <w:ilvl w:val="0"/>
          <w:numId w:val="107"/>
        </w:numPr>
        <w:suppressAutoHyphens w:val="0"/>
        <w:autoSpaceDE w:val="0"/>
        <w:autoSpaceDN w:val="0"/>
        <w:adjustRightInd w:val="0"/>
        <w:ind w:left="567" w:firstLine="0"/>
        <w:jc w:val="left"/>
        <w:rPr>
          <w:sz w:val="24"/>
          <w:szCs w:val="24"/>
        </w:rPr>
      </w:pPr>
      <w:r w:rsidRPr="005970A1">
        <w:rPr>
          <w:sz w:val="24"/>
          <w:szCs w:val="24"/>
        </w:rPr>
        <w:t>проявлять интерес к чтению, к ведению диалога с автором  текста; испытывать потребность в чтении.</w:t>
      </w:r>
    </w:p>
    <w:p w:rsidR="004475B1" w:rsidRPr="005970A1" w:rsidRDefault="004475B1" w:rsidP="009F0565">
      <w:pPr>
        <w:autoSpaceDE w:val="0"/>
        <w:autoSpaceDN w:val="0"/>
        <w:adjustRightInd w:val="0"/>
        <w:ind w:left="567" w:firstLine="0"/>
        <w:rPr>
          <w:b/>
          <w:bCs/>
          <w:sz w:val="24"/>
          <w:szCs w:val="24"/>
        </w:rPr>
      </w:pPr>
      <w:r w:rsidRPr="005970A1">
        <w:rPr>
          <w:b/>
          <w:bCs/>
          <w:sz w:val="24"/>
          <w:szCs w:val="24"/>
        </w:rPr>
        <w:t>Регулятивные результаты:</w:t>
      </w:r>
    </w:p>
    <w:p w:rsidR="004475B1" w:rsidRPr="005970A1" w:rsidRDefault="004475B1" w:rsidP="00154E4D">
      <w:pPr>
        <w:widowControl/>
        <w:numPr>
          <w:ilvl w:val="0"/>
          <w:numId w:val="108"/>
        </w:numPr>
        <w:suppressAutoHyphens w:val="0"/>
        <w:autoSpaceDE w:val="0"/>
        <w:autoSpaceDN w:val="0"/>
        <w:adjustRightInd w:val="0"/>
        <w:ind w:left="567" w:firstLine="0"/>
        <w:jc w:val="left"/>
        <w:rPr>
          <w:b/>
          <w:bCs/>
          <w:sz w:val="24"/>
          <w:szCs w:val="24"/>
        </w:rPr>
      </w:pPr>
      <w:r w:rsidRPr="005970A1">
        <w:rPr>
          <w:sz w:val="24"/>
          <w:szCs w:val="24"/>
        </w:rPr>
        <w:t>самостоятельно формулировать  тему и цели урока;</w:t>
      </w:r>
    </w:p>
    <w:p w:rsidR="004475B1" w:rsidRPr="005970A1" w:rsidRDefault="004475B1" w:rsidP="00154E4D">
      <w:pPr>
        <w:widowControl/>
        <w:numPr>
          <w:ilvl w:val="0"/>
          <w:numId w:val="108"/>
        </w:numPr>
        <w:suppressAutoHyphens w:val="0"/>
        <w:autoSpaceDE w:val="0"/>
        <w:autoSpaceDN w:val="0"/>
        <w:adjustRightInd w:val="0"/>
        <w:ind w:left="567" w:firstLine="0"/>
        <w:jc w:val="left"/>
        <w:rPr>
          <w:b/>
          <w:bCs/>
          <w:sz w:val="24"/>
          <w:szCs w:val="24"/>
        </w:rPr>
      </w:pPr>
      <w:r w:rsidRPr="005970A1">
        <w:rPr>
          <w:sz w:val="24"/>
          <w:szCs w:val="24"/>
        </w:rPr>
        <w:t>составлять план решения учебной проблемы совместно с учителем;</w:t>
      </w:r>
    </w:p>
    <w:p w:rsidR="004475B1" w:rsidRPr="005970A1" w:rsidRDefault="004475B1" w:rsidP="00154E4D">
      <w:pPr>
        <w:widowControl/>
        <w:numPr>
          <w:ilvl w:val="0"/>
          <w:numId w:val="108"/>
        </w:numPr>
        <w:suppressAutoHyphens w:val="0"/>
        <w:autoSpaceDE w:val="0"/>
        <w:autoSpaceDN w:val="0"/>
        <w:adjustRightInd w:val="0"/>
        <w:ind w:left="567" w:firstLine="0"/>
        <w:jc w:val="left"/>
        <w:rPr>
          <w:b/>
          <w:bCs/>
          <w:sz w:val="24"/>
          <w:szCs w:val="24"/>
        </w:rPr>
      </w:pPr>
      <w:r w:rsidRPr="005970A1">
        <w:rPr>
          <w:sz w:val="24"/>
          <w:szCs w:val="24"/>
        </w:rPr>
        <w:t>работать по плану, сверяя свои действия с целью, корректировать свою деятельность;</w:t>
      </w:r>
    </w:p>
    <w:p w:rsidR="004475B1" w:rsidRPr="005970A1" w:rsidRDefault="004475B1" w:rsidP="00154E4D">
      <w:pPr>
        <w:widowControl/>
        <w:numPr>
          <w:ilvl w:val="0"/>
          <w:numId w:val="108"/>
        </w:numPr>
        <w:suppressAutoHyphens w:val="0"/>
        <w:autoSpaceDE w:val="0"/>
        <w:autoSpaceDN w:val="0"/>
        <w:adjustRightInd w:val="0"/>
        <w:ind w:left="567" w:firstLine="0"/>
        <w:jc w:val="left"/>
        <w:rPr>
          <w:b/>
          <w:bCs/>
          <w:sz w:val="24"/>
          <w:szCs w:val="24"/>
        </w:rPr>
      </w:pPr>
      <w:r w:rsidRPr="005970A1">
        <w:rPr>
          <w:sz w:val="24"/>
          <w:szCs w:val="24"/>
        </w:rPr>
        <w:t>работать с литературным текстом с точки зрения его эстетической и познавательной сущности;</w:t>
      </w:r>
    </w:p>
    <w:p w:rsidR="004475B1" w:rsidRPr="005970A1" w:rsidRDefault="004475B1" w:rsidP="00154E4D">
      <w:pPr>
        <w:widowControl/>
        <w:numPr>
          <w:ilvl w:val="0"/>
          <w:numId w:val="108"/>
        </w:numPr>
        <w:suppressAutoHyphens w:val="0"/>
        <w:autoSpaceDE w:val="0"/>
        <w:autoSpaceDN w:val="0"/>
        <w:adjustRightInd w:val="0"/>
        <w:ind w:left="567" w:firstLine="0"/>
        <w:jc w:val="left"/>
        <w:rPr>
          <w:b/>
          <w:bCs/>
          <w:sz w:val="24"/>
          <w:szCs w:val="24"/>
        </w:rPr>
      </w:pPr>
      <w:r w:rsidRPr="005970A1">
        <w:rPr>
          <w:sz w:val="24"/>
          <w:szCs w:val="24"/>
        </w:rPr>
        <w:t>делить текст на части, озаглавливать их; составлять простой план;</w:t>
      </w:r>
    </w:p>
    <w:p w:rsidR="004475B1" w:rsidRPr="005970A1" w:rsidRDefault="004475B1" w:rsidP="00154E4D">
      <w:pPr>
        <w:widowControl/>
        <w:numPr>
          <w:ilvl w:val="0"/>
          <w:numId w:val="108"/>
        </w:numPr>
        <w:suppressAutoHyphens w:val="0"/>
        <w:autoSpaceDE w:val="0"/>
        <w:autoSpaceDN w:val="0"/>
        <w:adjustRightInd w:val="0"/>
        <w:ind w:left="567" w:firstLine="0"/>
        <w:jc w:val="left"/>
        <w:rPr>
          <w:sz w:val="24"/>
          <w:szCs w:val="24"/>
        </w:rPr>
      </w:pPr>
      <w:r w:rsidRPr="005970A1">
        <w:rPr>
          <w:sz w:val="24"/>
          <w:szCs w:val="24"/>
        </w:rPr>
        <w:t xml:space="preserve">высказывать собственное мнение и обосновывать его фактами из текста. </w:t>
      </w:r>
    </w:p>
    <w:p w:rsidR="004475B1" w:rsidRPr="005970A1" w:rsidRDefault="004475B1" w:rsidP="009F0565">
      <w:pPr>
        <w:autoSpaceDE w:val="0"/>
        <w:autoSpaceDN w:val="0"/>
        <w:adjustRightInd w:val="0"/>
        <w:ind w:left="567" w:firstLine="0"/>
        <w:rPr>
          <w:b/>
          <w:bCs/>
          <w:sz w:val="24"/>
          <w:szCs w:val="24"/>
        </w:rPr>
      </w:pPr>
      <w:r w:rsidRPr="005970A1">
        <w:rPr>
          <w:b/>
          <w:bCs/>
          <w:sz w:val="24"/>
          <w:szCs w:val="24"/>
        </w:rPr>
        <w:t>Познавательные результаты:</w:t>
      </w:r>
    </w:p>
    <w:p w:rsidR="004475B1" w:rsidRPr="005970A1" w:rsidRDefault="004475B1" w:rsidP="00154E4D">
      <w:pPr>
        <w:widowControl/>
        <w:numPr>
          <w:ilvl w:val="0"/>
          <w:numId w:val="112"/>
        </w:numPr>
        <w:suppressAutoHyphens w:val="0"/>
        <w:autoSpaceDE w:val="0"/>
        <w:autoSpaceDN w:val="0"/>
        <w:adjustRightInd w:val="0"/>
        <w:ind w:left="567" w:firstLine="0"/>
        <w:jc w:val="left"/>
        <w:rPr>
          <w:sz w:val="24"/>
          <w:szCs w:val="24"/>
        </w:rPr>
      </w:pPr>
      <w:r w:rsidRPr="005970A1">
        <w:rPr>
          <w:sz w:val="24"/>
          <w:szCs w:val="24"/>
        </w:rPr>
        <w:t>осознавать значимость чтения для своего развития, для успешного обучения по другим предметам и дальнейшей жизни;</w:t>
      </w:r>
    </w:p>
    <w:p w:rsidR="004475B1" w:rsidRPr="005970A1" w:rsidRDefault="004475B1" w:rsidP="00154E4D">
      <w:pPr>
        <w:widowControl/>
        <w:numPr>
          <w:ilvl w:val="0"/>
          <w:numId w:val="109"/>
        </w:numPr>
        <w:suppressAutoHyphens w:val="0"/>
        <w:autoSpaceDE w:val="0"/>
        <w:autoSpaceDN w:val="0"/>
        <w:adjustRightInd w:val="0"/>
        <w:ind w:left="567" w:firstLine="0"/>
        <w:jc w:val="left"/>
        <w:rPr>
          <w:b/>
          <w:bCs/>
          <w:sz w:val="24"/>
          <w:szCs w:val="24"/>
        </w:rPr>
      </w:pPr>
      <w:r w:rsidRPr="005970A1">
        <w:rPr>
          <w:sz w:val="24"/>
          <w:szCs w:val="24"/>
        </w:rPr>
        <w:t>пользоваться разными видами чтения: изучающим, просмотровым, ознакомительным;</w:t>
      </w:r>
    </w:p>
    <w:p w:rsidR="004475B1" w:rsidRPr="005970A1" w:rsidRDefault="004475B1" w:rsidP="00154E4D">
      <w:pPr>
        <w:widowControl/>
        <w:numPr>
          <w:ilvl w:val="0"/>
          <w:numId w:val="109"/>
        </w:numPr>
        <w:suppressAutoHyphens w:val="0"/>
        <w:autoSpaceDE w:val="0"/>
        <w:autoSpaceDN w:val="0"/>
        <w:adjustRightInd w:val="0"/>
        <w:ind w:left="567" w:firstLine="0"/>
        <w:jc w:val="left"/>
        <w:rPr>
          <w:b/>
          <w:bCs/>
          <w:sz w:val="24"/>
          <w:szCs w:val="24"/>
        </w:rPr>
      </w:pPr>
      <w:r w:rsidRPr="005970A1">
        <w:rPr>
          <w:sz w:val="24"/>
          <w:szCs w:val="24"/>
        </w:rPr>
        <w:t>осуществлять различные формы интерпретации текста (выразительное чтение, декламация, драматизация, словесное рисование, творческий пересказ и т.д.);</w:t>
      </w:r>
    </w:p>
    <w:p w:rsidR="004475B1" w:rsidRPr="005970A1" w:rsidRDefault="004475B1" w:rsidP="00154E4D">
      <w:pPr>
        <w:widowControl/>
        <w:numPr>
          <w:ilvl w:val="0"/>
          <w:numId w:val="109"/>
        </w:numPr>
        <w:suppressAutoHyphens w:val="0"/>
        <w:autoSpaceDE w:val="0"/>
        <w:autoSpaceDN w:val="0"/>
        <w:adjustRightInd w:val="0"/>
        <w:ind w:left="567" w:firstLine="0"/>
        <w:jc w:val="left"/>
        <w:rPr>
          <w:b/>
          <w:bCs/>
          <w:sz w:val="24"/>
          <w:szCs w:val="24"/>
        </w:rPr>
      </w:pPr>
      <w:r w:rsidRPr="005970A1">
        <w:rPr>
          <w:sz w:val="24"/>
          <w:szCs w:val="24"/>
        </w:rPr>
        <w:t xml:space="preserve"> создавать собственные небольшие тексты на основе художественного произведения, репродукции картин художников, по серии иллюстраций к произведению или на основе личного опыта;</w:t>
      </w:r>
    </w:p>
    <w:p w:rsidR="004475B1" w:rsidRPr="005970A1" w:rsidRDefault="004475B1" w:rsidP="00154E4D">
      <w:pPr>
        <w:widowControl/>
        <w:numPr>
          <w:ilvl w:val="0"/>
          <w:numId w:val="109"/>
        </w:numPr>
        <w:suppressAutoHyphens w:val="0"/>
        <w:autoSpaceDE w:val="0"/>
        <w:autoSpaceDN w:val="0"/>
        <w:adjustRightInd w:val="0"/>
        <w:ind w:left="567" w:firstLine="0"/>
        <w:jc w:val="left"/>
        <w:rPr>
          <w:b/>
          <w:bCs/>
          <w:sz w:val="24"/>
          <w:szCs w:val="24"/>
        </w:rPr>
      </w:pPr>
      <w:r w:rsidRPr="005970A1">
        <w:rPr>
          <w:sz w:val="24"/>
          <w:szCs w:val="24"/>
        </w:rPr>
        <w:t>осуществлять поиск необходимой информации в художественном, учебном, научно-популярном текстах;</w:t>
      </w:r>
    </w:p>
    <w:p w:rsidR="004475B1" w:rsidRPr="005970A1" w:rsidRDefault="004475B1" w:rsidP="00154E4D">
      <w:pPr>
        <w:widowControl/>
        <w:numPr>
          <w:ilvl w:val="0"/>
          <w:numId w:val="109"/>
        </w:numPr>
        <w:suppressAutoHyphens w:val="0"/>
        <w:autoSpaceDE w:val="0"/>
        <w:autoSpaceDN w:val="0"/>
        <w:adjustRightInd w:val="0"/>
        <w:ind w:left="567" w:firstLine="0"/>
        <w:jc w:val="left"/>
        <w:rPr>
          <w:b/>
          <w:bCs/>
          <w:sz w:val="24"/>
          <w:szCs w:val="24"/>
        </w:rPr>
      </w:pPr>
      <w:r w:rsidRPr="005970A1">
        <w:rPr>
          <w:sz w:val="24"/>
          <w:szCs w:val="24"/>
        </w:rPr>
        <w:t>перерабатывать и преобразовывать информацию из одной формы в другую (составлять план, таблицу, схему);</w:t>
      </w:r>
    </w:p>
    <w:p w:rsidR="004475B1" w:rsidRPr="005970A1" w:rsidRDefault="004475B1" w:rsidP="009F0565">
      <w:pPr>
        <w:autoSpaceDE w:val="0"/>
        <w:autoSpaceDN w:val="0"/>
        <w:adjustRightInd w:val="0"/>
        <w:ind w:left="567" w:firstLine="0"/>
        <w:rPr>
          <w:b/>
          <w:bCs/>
          <w:sz w:val="24"/>
          <w:szCs w:val="24"/>
        </w:rPr>
      </w:pPr>
      <w:r w:rsidRPr="005970A1">
        <w:rPr>
          <w:b/>
          <w:bCs/>
          <w:sz w:val="24"/>
          <w:szCs w:val="24"/>
        </w:rPr>
        <w:t>Коммуникативные результаты:</w:t>
      </w:r>
    </w:p>
    <w:p w:rsidR="004475B1" w:rsidRPr="005970A1" w:rsidRDefault="004475B1" w:rsidP="00154E4D">
      <w:pPr>
        <w:widowControl/>
        <w:numPr>
          <w:ilvl w:val="0"/>
          <w:numId w:val="111"/>
        </w:numPr>
        <w:suppressAutoHyphens w:val="0"/>
        <w:autoSpaceDE w:val="0"/>
        <w:autoSpaceDN w:val="0"/>
        <w:adjustRightInd w:val="0"/>
        <w:ind w:left="567" w:firstLine="0"/>
        <w:jc w:val="left"/>
        <w:rPr>
          <w:sz w:val="24"/>
          <w:szCs w:val="24"/>
        </w:rPr>
      </w:pPr>
      <w:r w:rsidRPr="005970A1">
        <w:rPr>
          <w:sz w:val="24"/>
          <w:szCs w:val="24"/>
        </w:rPr>
        <w:t>согласовывать свои действия с партнёром;</w:t>
      </w:r>
    </w:p>
    <w:p w:rsidR="004475B1" w:rsidRPr="005970A1" w:rsidRDefault="004475B1" w:rsidP="00154E4D">
      <w:pPr>
        <w:widowControl/>
        <w:numPr>
          <w:ilvl w:val="0"/>
          <w:numId w:val="110"/>
        </w:numPr>
        <w:suppressAutoHyphens w:val="0"/>
        <w:autoSpaceDE w:val="0"/>
        <w:autoSpaceDN w:val="0"/>
        <w:adjustRightInd w:val="0"/>
        <w:ind w:left="567" w:firstLine="0"/>
        <w:jc w:val="left"/>
        <w:rPr>
          <w:b/>
          <w:bCs/>
          <w:sz w:val="24"/>
          <w:szCs w:val="24"/>
        </w:rPr>
      </w:pPr>
      <w:r w:rsidRPr="005970A1">
        <w:rPr>
          <w:sz w:val="24"/>
          <w:szCs w:val="24"/>
        </w:rPr>
        <w:t>уметь и желать участвовать в коллективной беседе, соблюдая основные правила общения на уроке;</w:t>
      </w:r>
    </w:p>
    <w:p w:rsidR="004475B1" w:rsidRPr="005970A1" w:rsidRDefault="004475B1" w:rsidP="00154E4D">
      <w:pPr>
        <w:widowControl/>
        <w:numPr>
          <w:ilvl w:val="0"/>
          <w:numId w:val="110"/>
        </w:numPr>
        <w:suppressAutoHyphens w:val="0"/>
        <w:autoSpaceDE w:val="0"/>
        <w:autoSpaceDN w:val="0"/>
        <w:adjustRightInd w:val="0"/>
        <w:ind w:left="567" w:firstLine="0"/>
        <w:jc w:val="left"/>
        <w:rPr>
          <w:b/>
          <w:bCs/>
          <w:sz w:val="24"/>
          <w:szCs w:val="24"/>
        </w:rPr>
      </w:pPr>
      <w:r w:rsidRPr="005970A1">
        <w:rPr>
          <w:sz w:val="24"/>
          <w:szCs w:val="24"/>
        </w:rPr>
        <w:t>готовность оказать помощь товарищу;</w:t>
      </w:r>
    </w:p>
    <w:p w:rsidR="004475B1" w:rsidRPr="005970A1" w:rsidRDefault="004475B1" w:rsidP="00154E4D">
      <w:pPr>
        <w:widowControl/>
        <w:numPr>
          <w:ilvl w:val="0"/>
          <w:numId w:val="110"/>
        </w:numPr>
        <w:suppressAutoHyphens w:val="0"/>
        <w:autoSpaceDE w:val="0"/>
        <w:autoSpaceDN w:val="0"/>
        <w:adjustRightInd w:val="0"/>
        <w:ind w:left="567" w:firstLine="0"/>
        <w:jc w:val="left"/>
        <w:rPr>
          <w:b/>
          <w:bCs/>
          <w:sz w:val="24"/>
          <w:szCs w:val="24"/>
        </w:rPr>
      </w:pPr>
      <w:r w:rsidRPr="005970A1">
        <w:rPr>
          <w:sz w:val="24"/>
          <w:szCs w:val="24"/>
        </w:rPr>
        <w:t>способность к созданию  небольшого текста по образцу или по иллюстрации; овладевать монологической и диалоговой формами речи;</w:t>
      </w:r>
    </w:p>
    <w:p w:rsidR="004475B1" w:rsidRPr="005970A1" w:rsidRDefault="004475B1" w:rsidP="00154E4D">
      <w:pPr>
        <w:widowControl/>
        <w:numPr>
          <w:ilvl w:val="0"/>
          <w:numId w:val="110"/>
        </w:numPr>
        <w:suppressAutoHyphens w:val="0"/>
        <w:autoSpaceDE w:val="0"/>
        <w:autoSpaceDN w:val="0"/>
        <w:adjustRightInd w:val="0"/>
        <w:ind w:left="567" w:firstLine="0"/>
        <w:jc w:val="left"/>
        <w:rPr>
          <w:b/>
          <w:bCs/>
          <w:sz w:val="24"/>
          <w:szCs w:val="24"/>
        </w:rPr>
      </w:pPr>
      <w:r w:rsidRPr="005970A1">
        <w:rPr>
          <w:sz w:val="24"/>
          <w:szCs w:val="24"/>
        </w:rPr>
        <w:t xml:space="preserve">выражать свои мысли в соответствии с задачами и условиями коммуникации, </w:t>
      </w:r>
    </w:p>
    <w:p w:rsidR="004475B1" w:rsidRPr="005970A1" w:rsidRDefault="004475B1" w:rsidP="009F0565">
      <w:pPr>
        <w:pStyle w:val="af7"/>
        <w:ind w:left="567" w:firstLine="0"/>
        <w:jc w:val="center"/>
        <w:rPr>
          <w:b/>
          <w:bCs/>
          <w:sz w:val="24"/>
          <w:szCs w:val="24"/>
        </w:rPr>
      </w:pPr>
    </w:p>
    <w:p w:rsidR="004475B1" w:rsidRPr="005970A1" w:rsidRDefault="004475B1" w:rsidP="009F0565">
      <w:pPr>
        <w:pStyle w:val="af7"/>
        <w:ind w:left="567" w:firstLine="0"/>
        <w:jc w:val="center"/>
        <w:rPr>
          <w:b/>
          <w:bCs/>
          <w:sz w:val="24"/>
          <w:szCs w:val="24"/>
        </w:rPr>
      </w:pPr>
      <w:r w:rsidRPr="005970A1">
        <w:rPr>
          <w:b/>
          <w:bCs/>
          <w:sz w:val="24"/>
          <w:szCs w:val="24"/>
        </w:rPr>
        <w:t>Предметные результаты.</w:t>
      </w:r>
    </w:p>
    <w:p w:rsidR="004475B1" w:rsidRPr="005970A1" w:rsidRDefault="004475B1" w:rsidP="009F0565">
      <w:pPr>
        <w:pStyle w:val="af7"/>
        <w:ind w:left="567" w:firstLine="0"/>
        <w:rPr>
          <w:sz w:val="24"/>
          <w:szCs w:val="24"/>
          <w:u w:val="single"/>
        </w:rPr>
      </w:pPr>
      <w:r w:rsidRPr="005970A1">
        <w:rPr>
          <w:sz w:val="24"/>
          <w:szCs w:val="24"/>
          <w:u w:val="single"/>
        </w:rPr>
        <w:t>Ученик научится:</w:t>
      </w:r>
    </w:p>
    <w:p w:rsidR="004475B1" w:rsidRPr="005970A1" w:rsidRDefault="004475B1" w:rsidP="009F0565">
      <w:pPr>
        <w:autoSpaceDE w:val="0"/>
        <w:autoSpaceDN w:val="0"/>
        <w:adjustRightInd w:val="0"/>
        <w:ind w:left="567" w:firstLine="0"/>
        <w:rPr>
          <w:b/>
          <w:bCs/>
          <w:sz w:val="24"/>
          <w:szCs w:val="24"/>
        </w:rPr>
      </w:pPr>
      <w:r w:rsidRPr="005970A1">
        <w:rPr>
          <w:b/>
          <w:bCs/>
          <w:sz w:val="24"/>
          <w:szCs w:val="24"/>
        </w:rPr>
        <w:t>Читательские умения</w:t>
      </w:r>
    </w:p>
    <w:p w:rsidR="004475B1" w:rsidRPr="005970A1" w:rsidRDefault="004475B1" w:rsidP="009F0565">
      <w:pPr>
        <w:autoSpaceDE w:val="0"/>
        <w:autoSpaceDN w:val="0"/>
        <w:adjustRightInd w:val="0"/>
        <w:ind w:left="567" w:firstLine="0"/>
        <w:rPr>
          <w:b/>
          <w:bCs/>
          <w:sz w:val="24"/>
          <w:szCs w:val="24"/>
        </w:rPr>
      </w:pPr>
      <w:r w:rsidRPr="005970A1">
        <w:rPr>
          <w:b/>
          <w:bCs/>
          <w:sz w:val="24"/>
          <w:szCs w:val="24"/>
        </w:rPr>
        <w:t>Навыки чтения</w:t>
      </w:r>
    </w:p>
    <w:p w:rsidR="004475B1" w:rsidRPr="005970A1" w:rsidRDefault="004475B1" w:rsidP="009F0565">
      <w:pPr>
        <w:autoSpaceDE w:val="0"/>
        <w:autoSpaceDN w:val="0"/>
        <w:adjustRightInd w:val="0"/>
        <w:ind w:left="567" w:firstLine="0"/>
        <w:rPr>
          <w:sz w:val="24"/>
          <w:szCs w:val="24"/>
        </w:rPr>
      </w:pPr>
      <w:r w:rsidRPr="005970A1">
        <w:rPr>
          <w:sz w:val="24"/>
          <w:szCs w:val="24"/>
        </w:rPr>
        <w:t>Чтение осмысленное, правильное, выразительное, со скоростью 70–80 слов в минуту.</w:t>
      </w:r>
    </w:p>
    <w:p w:rsidR="004475B1" w:rsidRPr="005970A1" w:rsidRDefault="004475B1" w:rsidP="009F0565">
      <w:pPr>
        <w:autoSpaceDE w:val="0"/>
        <w:autoSpaceDN w:val="0"/>
        <w:adjustRightInd w:val="0"/>
        <w:ind w:left="567" w:firstLine="0"/>
        <w:rPr>
          <w:b/>
          <w:bCs/>
          <w:sz w:val="24"/>
          <w:szCs w:val="24"/>
        </w:rPr>
      </w:pPr>
      <w:r w:rsidRPr="005970A1">
        <w:rPr>
          <w:b/>
          <w:bCs/>
          <w:sz w:val="24"/>
          <w:szCs w:val="24"/>
        </w:rPr>
        <w:t>Работа с текстом и книгой</w:t>
      </w:r>
    </w:p>
    <w:p w:rsidR="004475B1" w:rsidRPr="005970A1" w:rsidRDefault="004475B1" w:rsidP="009F0565">
      <w:pPr>
        <w:autoSpaceDE w:val="0"/>
        <w:autoSpaceDN w:val="0"/>
        <w:adjustRightInd w:val="0"/>
        <w:ind w:left="567" w:firstLine="0"/>
        <w:rPr>
          <w:sz w:val="24"/>
          <w:szCs w:val="24"/>
        </w:rPr>
      </w:pPr>
      <w:r w:rsidRPr="005970A1">
        <w:rPr>
          <w:sz w:val="24"/>
          <w:szCs w:val="24"/>
        </w:rPr>
        <w:lastRenderedPageBreak/>
        <w:t xml:space="preserve"> – понимать содержание текста и подтекст произведений более сложных, чем прежде, по художественному и смысловому уровню;</w:t>
      </w:r>
    </w:p>
    <w:p w:rsidR="004475B1" w:rsidRPr="005970A1" w:rsidRDefault="004475B1" w:rsidP="009F0565">
      <w:pPr>
        <w:autoSpaceDE w:val="0"/>
        <w:autoSpaceDN w:val="0"/>
        <w:adjustRightInd w:val="0"/>
        <w:ind w:left="567" w:firstLine="0"/>
        <w:rPr>
          <w:sz w:val="24"/>
          <w:szCs w:val="24"/>
        </w:rPr>
      </w:pPr>
      <w:r w:rsidRPr="005970A1">
        <w:rPr>
          <w:sz w:val="24"/>
          <w:szCs w:val="24"/>
        </w:rPr>
        <w:t>– выявлять отношение автора к тому, о чем ведется  речь, и осознавать собственное отношение к тому, что  и как написано;</w:t>
      </w:r>
    </w:p>
    <w:p w:rsidR="004475B1" w:rsidRPr="005970A1" w:rsidRDefault="004475B1" w:rsidP="009F0565">
      <w:pPr>
        <w:autoSpaceDE w:val="0"/>
        <w:autoSpaceDN w:val="0"/>
        <w:adjustRightInd w:val="0"/>
        <w:ind w:left="567" w:firstLine="0"/>
        <w:rPr>
          <w:sz w:val="24"/>
          <w:szCs w:val="24"/>
        </w:rPr>
      </w:pPr>
      <w:r w:rsidRPr="005970A1">
        <w:rPr>
          <w:sz w:val="24"/>
          <w:szCs w:val="24"/>
        </w:rPr>
        <w:t>– работать с толковым словарем;</w:t>
      </w:r>
    </w:p>
    <w:p w:rsidR="004475B1" w:rsidRPr="005970A1" w:rsidRDefault="004475B1" w:rsidP="009F0565">
      <w:pPr>
        <w:autoSpaceDE w:val="0"/>
        <w:autoSpaceDN w:val="0"/>
        <w:adjustRightInd w:val="0"/>
        <w:ind w:left="567" w:firstLine="0"/>
        <w:rPr>
          <w:sz w:val="24"/>
          <w:szCs w:val="24"/>
        </w:rPr>
      </w:pPr>
      <w:r w:rsidRPr="005970A1">
        <w:rPr>
          <w:sz w:val="24"/>
          <w:szCs w:val="24"/>
        </w:rPr>
        <w:t>– использовать при чтении средства интонационной   выразительности (логическое ударение, силу и эмоциональную окраску голоса,   темпоритм, логические и  психологические паузы, мелодику);</w:t>
      </w:r>
    </w:p>
    <w:p w:rsidR="004475B1" w:rsidRPr="005970A1" w:rsidRDefault="004475B1" w:rsidP="009F0565">
      <w:pPr>
        <w:autoSpaceDE w:val="0"/>
        <w:autoSpaceDN w:val="0"/>
        <w:adjustRightInd w:val="0"/>
        <w:ind w:left="567" w:firstLine="0"/>
        <w:rPr>
          <w:sz w:val="24"/>
          <w:szCs w:val="24"/>
        </w:rPr>
      </w:pPr>
      <w:r w:rsidRPr="005970A1">
        <w:rPr>
          <w:sz w:val="24"/>
          <w:szCs w:val="24"/>
        </w:rPr>
        <w:t>– давать подробную характеристику персонажей и их  взаимоотношений, ссылаясь на текст;</w:t>
      </w:r>
    </w:p>
    <w:p w:rsidR="004475B1" w:rsidRPr="005970A1" w:rsidRDefault="004475B1" w:rsidP="009F0565">
      <w:pPr>
        <w:autoSpaceDE w:val="0"/>
        <w:autoSpaceDN w:val="0"/>
        <w:adjustRightInd w:val="0"/>
        <w:ind w:left="567" w:firstLine="0"/>
        <w:rPr>
          <w:sz w:val="24"/>
          <w:szCs w:val="24"/>
        </w:rPr>
      </w:pPr>
      <w:r w:rsidRPr="005970A1">
        <w:rPr>
          <w:sz w:val="24"/>
          <w:szCs w:val="24"/>
        </w:rPr>
        <w:t>– определять тему и главную мысль произведения;</w:t>
      </w:r>
    </w:p>
    <w:p w:rsidR="004475B1" w:rsidRPr="005970A1" w:rsidRDefault="004475B1" w:rsidP="009F0565">
      <w:pPr>
        <w:autoSpaceDE w:val="0"/>
        <w:autoSpaceDN w:val="0"/>
        <w:adjustRightInd w:val="0"/>
        <w:ind w:left="567" w:firstLine="0"/>
        <w:rPr>
          <w:sz w:val="24"/>
          <w:szCs w:val="24"/>
        </w:rPr>
      </w:pPr>
      <w:r w:rsidRPr="005970A1">
        <w:rPr>
          <w:sz w:val="24"/>
          <w:szCs w:val="24"/>
        </w:rPr>
        <w:t>– соотносить содержание произведения с теми  языковыми средствами, при помощи которых оно выражено автором;</w:t>
      </w:r>
    </w:p>
    <w:p w:rsidR="004475B1" w:rsidRPr="005970A1" w:rsidRDefault="004475B1" w:rsidP="009F0565">
      <w:pPr>
        <w:autoSpaceDE w:val="0"/>
        <w:autoSpaceDN w:val="0"/>
        <w:adjustRightInd w:val="0"/>
        <w:ind w:left="567" w:firstLine="0"/>
        <w:rPr>
          <w:sz w:val="24"/>
          <w:szCs w:val="24"/>
        </w:rPr>
      </w:pPr>
      <w:r w:rsidRPr="005970A1">
        <w:rPr>
          <w:sz w:val="24"/>
          <w:szCs w:val="24"/>
        </w:rPr>
        <w:t>– озаглавливать иллюстрации и тексты;</w:t>
      </w:r>
    </w:p>
    <w:p w:rsidR="004475B1" w:rsidRPr="005970A1" w:rsidRDefault="004475B1" w:rsidP="009F0565">
      <w:pPr>
        <w:autoSpaceDE w:val="0"/>
        <w:autoSpaceDN w:val="0"/>
        <w:adjustRightInd w:val="0"/>
        <w:ind w:left="567" w:firstLine="0"/>
        <w:rPr>
          <w:sz w:val="24"/>
          <w:szCs w:val="24"/>
        </w:rPr>
      </w:pPr>
      <w:r w:rsidRPr="005970A1">
        <w:rPr>
          <w:sz w:val="24"/>
          <w:szCs w:val="24"/>
        </w:rPr>
        <w:t>– составлять простой план произведения;</w:t>
      </w:r>
    </w:p>
    <w:p w:rsidR="004475B1" w:rsidRPr="005970A1" w:rsidRDefault="004475B1" w:rsidP="009F0565">
      <w:pPr>
        <w:autoSpaceDE w:val="0"/>
        <w:autoSpaceDN w:val="0"/>
        <w:adjustRightInd w:val="0"/>
        <w:ind w:left="567" w:firstLine="0"/>
        <w:rPr>
          <w:sz w:val="24"/>
          <w:szCs w:val="24"/>
        </w:rPr>
      </w:pPr>
      <w:r w:rsidRPr="005970A1">
        <w:rPr>
          <w:sz w:val="24"/>
          <w:szCs w:val="24"/>
        </w:rPr>
        <w:t>– пересказывать текст подробно, частично, выборочно, творчески (от другого лица и по измененному  плану);</w:t>
      </w:r>
    </w:p>
    <w:p w:rsidR="004475B1" w:rsidRPr="005970A1" w:rsidRDefault="004475B1" w:rsidP="009F0565">
      <w:pPr>
        <w:autoSpaceDE w:val="0"/>
        <w:autoSpaceDN w:val="0"/>
        <w:adjustRightInd w:val="0"/>
        <w:ind w:left="567" w:firstLine="0"/>
        <w:rPr>
          <w:sz w:val="24"/>
          <w:szCs w:val="24"/>
        </w:rPr>
      </w:pPr>
      <w:r w:rsidRPr="005970A1">
        <w:rPr>
          <w:sz w:val="24"/>
          <w:szCs w:val="24"/>
        </w:rPr>
        <w:t>– выделять главное и второстепенное в более насыщенных информацией текстах, чем в предыдущем учебном году (логическая переработка текста);</w:t>
      </w:r>
    </w:p>
    <w:p w:rsidR="004475B1" w:rsidRPr="005970A1" w:rsidRDefault="004475B1" w:rsidP="009F0565">
      <w:pPr>
        <w:autoSpaceDE w:val="0"/>
        <w:autoSpaceDN w:val="0"/>
        <w:adjustRightInd w:val="0"/>
        <w:ind w:left="567" w:firstLine="0"/>
        <w:rPr>
          <w:sz w:val="24"/>
          <w:szCs w:val="24"/>
        </w:rPr>
      </w:pPr>
      <w:r w:rsidRPr="005970A1">
        <w:rPr>
          <w:sz w:val="24"/>
          <w:szCs w:val="24"/>
        </w:rPr>
        <w:t>– развивать способность к прогнозированию жанра и содержания произведений перед чтением и в процессе его;</w:t>
      </w:r>
    </w:p>
    <w:p w:rsidR="004475B1" w:rsidRPr="005970A1" w:rsidRDefault="004475B1" w:rsidP="009F0565">
      <w:pPr>
        <w:autoSpaceDE w:val="0"/>
        <w:autoSpaceDN w:val="0"/>
        <w:adjustRightInd w:val="0"/>
        <w:ind w:left="567" w:firstLine="0"/>
        <w:rPr>
          <w:sz w:val="24"/>
          <w:szCs w:val="24"/>
        </w:rPr>
      </w:pPr>
      <w:r w:rsidRPr="005970A1">
        <w:rPr>
          <w:sz w:val="24"/>
          <w:szCs w:val="24"/>
        </w:rPr>
        <w:t>– ставить вопросы к прочитанному;</w:t>
      </w:r>
    </w:p>
    <w:p w:rsidR="004475B1" w:rsidRPr="005970A1" w:rsidRDefault="004475B1" w:rsidP="009F0565">
      <w:pPr>
        <w:autoSpaceDE w:val="0"/>
        <w:autoSpaceDN w:val="0"/>
        <w:adjustRightInd w:val="0"/>
        <w:ind w:left="567" w:firstLine="0"/>
        <w:rPr>
          <w:sz w:val="24"/>
          <w:szCs w:val="24"/>
        </w:rPr>
      </w:pPr>
      <w:r w:rsidRPr="005970A1">
        <w:rPr>
          <w:sz w:val="24"/>
          <w:szCs w:val="24"/>
        </w:rPr>
        <w:t>– самостоятельно делать подборку книг на заданную  учителем тему.</w:t>
      </w:r>
    </w:p>
    <w:p w:rsidR="004475B1" w:rsidRPr="005970A1" w:rsidRDefault="004475B1" w:rsidP="009F0565">
      <w:pPr>
        <w:autoSpaceDE w:val="0"/>
        <w:autoSpaceDN w:val="0"/>
        <w:adjustRightInd w:val="0"/>
        <w:ind w:left="567" w:firstLine="0"/>
        <w:rPr>
          <w:b/>
          <w:bCs/>
          <w:sz w:val="24"/>
          <w:szCs w:val="24"/>
        </w:rPr>
      </w:pPr>
      <w:r w:rsidRPr="005970A1">
        <w:rPr>
          <w:b/>
          <w:bCs/>
          <w:sz w:val="24"/>
          <w:szCs w:val="24"/>
        </w:rPr>
        <w:t>Литературоведческая  пропедевтика</w:t>
      </w:r>
    </w:p>
    <w:p w:rsidR="004475B1" w:rsidRPr="005970A1" w:rsidRDefault="004475B1" w:rsidP="009F0565">
      <w:pPr>
        <w:autoSpaceDE w:val="0"/>
        <w:autoSpaceDN w:val="0"/>
        <w:adjustRightInd w:val="0"/>
        <w:ind w:left="567" w:firstLine="0"/>
        <w:rPr>
          <w:sz w:val="24"/>
          <w:szCs w:val="24"/>
        </w:rPr>
      </w:pPr>
      <w:r w:rsidRPr="005970A1">
        <w:rPr>
          <w:sz w:val="24"/>
          <w:szCs w:val="24"/>
        </w:rPr>
        <w:t xml:space="preserve"> – выделять такие языковые средства, как сравнение,  эпитет, олицетворение, повтор, звукопись, и определять их функции в художественной речи;</w:t>
      </w:r>
    </w:p>
    <w:p w:rsidR="004475B1" w:rsidRPr="005970A1" w:rsidRDefault="004475B1" w:rsidP="009F0565">
      <w:pPr>
        <w:autoSpaceDE w:val="0"/>
        <w:autoSpaceDN w:val="0"/>
        <w:adjustRightInd w:val="0"/>
        <w:ind w:left="567" w:firstLine="0"/>
        <w:rPr>
          <w:sz w:val="24"/>
          <w:szCs w:val="24"/>
        </w:rPr>
      </w:pPr>
      <w:r w:rsidRPr="005970A1">
        <w:rPr>
          <w:sz w:val="24"/>
          <w:szCs w:val="24"/>
        </w:rPr>
        <w:t>– выделять художественные особенности сказок, их  структуру (зачин, троекратный повтор, концовка) и лексику, отличать сказку от рассказа;</w:t>
      </w:r>
    </w:p>
    <w:p w:rsidR="004475B1" w:rsidRPr="005970A1" w:rsidRDefault="004475B1" w:rsidP="009F0565">
      <w:pPr>
        <w:autoSpaceDE w:val="0"/>
        <w:autoSpaceDN w:val="0"/>
        <w:adjustRightInd w:val="0"/>
        <w:ind w:left="567" w:firstLine="0"/>
        <w:rPr>
          <w:sz w:val="24"/>
          <w:szCs w:val="24"/>
        </w:rPr>
      </w:pPr>
      <w:r w:rsidRPr="005970A1">
        <w:rPr>
          <w:sz w:val="24"/>
          <w:szCs w:val="24"/>
        </w:rPr>
        <w:t>– использовать в речи элементарные понятия (эпизод, олицетворение, сравнение);</w:t>
      </w:r>
    </w:p>
    <w:p w:rsidR="004475B1" w:rsidRPr="005970A1" w:rsidRDefault="004475B1" w:rsidP="009F0565">
      <w:pPr>
        <w:autoSpaceDE w:val="0"/>
        <w:autoSpaceDN w:val="0"/>
        <w:adjustRightInd w:val="0"/>
        <w:ind w:left="567" w:firstLine="0"/>
        <w:rPr>
          <w:b/>
          <w:bCs/>
          <w:sz w:val="24"/>
          <w:szCs w:val="24"/>
        </w:rPr>
      </w:pPr>
      <w:r w:rsidRPr="005970A1">
        <w:rPr>
          <w:sz w:val="24"/>
          <w:szCs w:val="24"/>
        </w:rPr>
        <w:t xml:space="preserve"> </w:t>
      </w:r>
      <w:r w:rsidRPr="005970A1">
        <w:rPr>
          <w:b/>
          <w:bCs/>
          <w:sz w:val="24"/>
          <w:szCs w:val="24"/>
        </w:rPr>
        <w:t>Развитие творческих способностей</w:t>
      </w:r>
    </w:p>
    <w:p w:rsidR="004475B1" w:rsidRPr="005970A1" w:rsidRDefault="004475B1" w:rsidP="009F0565">
      <w:pPr>
        <w:autoSpaceDE w:val="0"/>
        <w:autoSpaceDN w:val="0"/>
        <w:adjustRightInd w:val="0"/>
        <w:ind w:left="567" w:firstLine="0"/>
        <w:rPr>
          <w:sz w:val="24"/>
          <w:szCs w:val="24"/>
        </w:rPr>
      </w:pPr>
      <w:r w:rsidRPr="005970A1">
        <w:rPr>
          <w:sz w:val="24"/>
          <w:szCs w:val="24"/>
        </w:rPr>
        <w:t xml:space="preserve"> – уметь подготовить графическую, музыкальную или  словесную иллюстрацию, овладеть приемом словесного  рисования сюжетного и пейзажного фрагментов текста;</w:t>
      </w:r>
    </w:p>
    <w:p w:rsidR="004475B1" w:rsidRPr="005970A1" w:rsidRDefault="004475B1" w:rsidP="009F0565">
      <w:pPr>
        <w:autoSpaceDE w:val="0"/>
        <w:autoSpaceDN w:val="0"/>
        <w:adjustRightInd w:val="0"/>
        <w:ind w:left="567" w:firstLine="0"/>
        <w:rPr>
          <w:sz w:val="24"/>
          <w:szCs w:val="24"/>
        </w:rPr>
      </w:pPr>
      <w:r w:rsidRPr="005970A1">
        <w:rPr>
          <w:sz w:val="24"/>
          <w:szCs w:val="24"/>
        </w:rPr>
        <w:t>– освоить формы драматизации: чтение по ролям,  живые картины (индивидуальные и групповые), произнесение реплики героя с использованием мимики,  развернутую драматизацию;</w:t>
      </w:r>
    </w:p>
    <w:p w:rsidR="004475B1" w:rsidRPr="005970A1" w:rsidRDefault="004475B1" w:rsidP="009F0565">
      <w:pPr>
        <w:autoSpaceDE w:val="0"/>
        <w:autoSpaceDN w:val="0"/>
        <w:adjustRightInd w:val="0"/>
        <w:ind w:left="567" w:firstLine="0"/>
        <w:rPr>
          <w:sz w:val="24"/>
          <w:szCs w:val="24"/>
        </w:rPr>
      </w:pPr>
      <w:r w:rsidRPr="005970A1">
        <w:rPr>
          <w:sz w:val="24"/>
          <w:szCs w:val="24"/>
        </w:rPr>
        <w:t>– уметь подготовить творческий пересказ;</w:t>
      </w:r>
    </w:p>
    <w:p w:rsidR="004475B1" w:rsidRPr="005970A1" w:rsidRDefault="004475B1" w:rsidP="009F0565">
      <w:pPr>
        <w:autoSpaceDE w:val="0"/>
        <w:autoSpaceDN w:val="0"/>
        <w:adjustRightInd w:val="0"/>
        <w:ind w:left="567" w:firstLine="0"/>
        <w:rPr>
          <w:sz w:val="24"/>
          <w:szCs w:val="24"/>
        </w:rPr>
      </w:pPr>
      <w:r w:rsidRPr="005970A1">
        <w:rPr>
          <w:sz w:val="24"/>
          <w:szCs w:val="24"/>
        </w:rPr>
        <w:t>– уметь составить диафильм (комикс) к небольшому  тексту (устно и графически);</w:t>
      </w:r>
    </w:p>
    <w:p w:rsidR="004475B1" w:rsidRPr="005970A1" w:rsidRDefault="004475B1" w:rsidP="009F0565">
      <w:pPr>
        <w:autoSpaceDE w:val="0"/>
        <w:autoSpaceDN w:val="0"/>
        <w:adjustRightInd w:val="0"/>
        <w:ind w:left="567" w:firstLine="0"/>
        <w:rPr>
          <w:sz w:val="24"/>
          <w:szCs w:val="24"/>
        </w:rPr>
      </w:pPr>
      <w:r w:rsidRPr="005970A1">
        <w:rPr>
          <w:sz w:val="24"/>
          <w:szCs w:val="24"/>
        </w:rPr>
        <w:t>– принимать участие в конкурсах чтецов;</w:t>
      </w:r>
    </w:p>
    <w:p w:rsidR="004475B1" w:rsidRPr="005970A1" w:rsidRDefault="004475B1" w:rsidP="009F0565">
      <w:pPr>
        <w:autoSpaceDE w:val="0"/>
        <w:autoSpaceDN w:val="0"/>
        <w:adjustRightInd w:val="0"/>
        <w:ind w:left="567" w:firstLine="0"/>
        <w:rPr>
          <w:sz w:val="24"/>
          <w:szCs w:val="24"/>
        </w:rPr>
      </w:pPr>
      <w:r w:rsidRPr="005970A1">
        <w:rPr>
          <w:sz w:val="24"/>
          <w:szCs w:val="24"/>
        </w:rPr>
        <w:t>– составлять собственные высказывания на основе  прочитанного.</w:t>
      </w:r>
    </w:p>
    <w:p w:rsidR="004475B1" w:rsidRPr="005970A1" w:rsidRDefault="004475B1" w:rsidP="009F0565">
      <w:pPr>
        <w:autoSpaceDE w:val="0"/>
        <w:autoSpaceDN w:val="0"/>
        <w:adjustRightInd w:val="0"/>
        <w:ind w:left="567" w:firstLine="0"/>
        <w:rPr>
          <w:sz w:val="24"/>
          <w:szCs w:val="24"/>
        </w:rPr>
      </w:pPr>
    </w:p>
    <w:p w:rsidR="004475B1" w:rsidRPr="005970A1" w:rsidRDefault="004475B1" w:rsidP="009F0565">
      <w:pPr>
        <w:autoSpaceDE w:val="0"/>
        <w:autoSpaceDN w:val="0"/>
        <w:adjustRightInd w:val="0"/>
        <w:ind w:left="567" w:firstLine="0"/>
        <w:rPr>
          <w:b/>
          <w:bCs/>
          <w:sz w:val="24"/>
          <w:szCs w:val="24"/>
        </w:rPr>
      </w:pPr>
      <w:r w:rsidRPr="005970A1">
        <w:rPr>
          <w:sz w:val="24"/>
          <w:szCs w:val="24"/>
          <w:u w:val="single"/>
        </w:rPr>
        <w:t>Ученик получит возможность научиться:</w:t>
      </w:r>
      <w:r w:rsidRPr="005970A1">
        <w:rPr>
          <w:b/>
          <w:bCs/>
          <w:sz w:val="24"/>
          <w:szCs w:val="24"/>
        </w:rPr>
        <w:t xml:space="preserve"> </w:t>
      </w:r>
    </w:p>
    <w:p w:rsidR="004475B1" w:rsidRPr="005970A1" w:rsidRDefault="004475B1" w:rsidP="009F0565">
      <w:pPr>
        <w:autoSpaceDE w:val="0"/>
        <w:autoSpaceDN w:val="0"/>
        <w:adjustRightInd w:val="0"/>
        <w:ind w:left="567" w:firstLine="0"/>
        <w:rPr>
          <w:b/>
          <w:bCs/>
          <w:sz w:val="24"/>
          <w:szCs w:val="24"/>
        </w:rPr>
      </w:pPr>
      <w:r w:rsidRPr="005970A1">
        <w:rPr>
          <w:b/>
          <w:bCs/>
          <w:sz w:val="24"/>
          <w:szCs w:val="24"/>
        </w:rPr>
        <w:t>Работа с текстом и книгой</w:t>
      </w:r>
    </w:p>
    <w:p w:rsidR="004475B1" w:rsidRPr="005970A1" w:rsidRDefault="004475B1" w:rsidP="00154E4D">
      <w:pPr>
        <w:widowControl/>
        <w:numPr>
          <w:ilvl w:val="0"/>
          <w:numId w:val="114"/>
        </w:numPr>
        <w:suppressAutoHyphens w:val="0"/>
        <w:autoSpaceDE w:val="0"/>
        <w:autoSpaceDN w:val="0"/>
        <w:adjustRightInd w:val="0"/>
        <w:ind w:left="567" w:firstLine="0"/>
        <w:jc w:val="left"/>
        <w:rPr>
          <w:sz w:val="24"/>
          <w:szCs w:val="24"/>
        </w:rPr>
      </w:pPr>
      <w:r w:rsidRPr="005970A1">
        <w:rPr>
          <w:sz w:val="24"/>
          <w:szCs w:val="24"/>
        </w:rPr>
        <w:t xml:space="preserve"> составлять подробный и творческий пересказ по изменённому плану;</w:t>
      </w:r>
    </w:p>
    <w:p w:rsidR="004475B1" w:rsidRPr="005970A1" w:rsidRDefault="004475B1" w:rsidP="00154E4D">
      <w:pPr>
        <w:widowControl/>
        <w:numPr>
          <w:ilvl w:val="0"/>
          <w:numId w:val="113"/>
        </w:numPr>
        <w:suppressAutoHyphens w:val="0"/>
        <w:autoSpaceDE w:val="0"/>
        <w:autoSpaceDN w:val="0"/>
        <w:adjustRightInd w:val="0"/>
        <w:ind w:left="567" w:firstLine="0"/>
        <w:jc w:val="left"/>
        <w:rPr>
          <w:sz w:val="24"/>
          <w:szCs w:val="24"/>
        </w:rPr>
      </w:pPr>
      <w:r w:rsidRPr="005970A1">
        <w:rPr>
          <w:sz w:val="24"/>
          <w:szCs w:val="24"/>
        </w:rPr>
        <w:lastRenderedPageBreak/>
        <w:t>составлять представление о книге по обложке: прогнозировать тему, жанр, характер текста;</w:t>
      </w:r>
    </w:p>
    <w:p w:rsidR="004475B1" w:rsidRPr="005970A1" w:rsidRDefault="004475B1" w:rsidP="00154E4D">
      <w:pPr>
        <w:widowControl/>
        <w:numPr>
          <w:ilvl w:val="0"/>
          <w:numId w:val="113"/>
        </w:numPr>
        <w:suppressAutoHyphens w:val="0"/>
        <w:autoSpaceDE w:val="0"/>
        <w:autoSpaceDN w:val="0"/>
        <w:adjustRightInd w:val="0"/>
        <w:ind w:left="567" w:firstLine="0"/>
        <w:jc w:val="left"/>
        <w:rPr>
          <w:sz w:val="24"/>
          <w:szCs w:val="24"/>
        </w:rPr>
      </w:pPr>
      <w:r w:rsidRPr="005970A1">
        <w:rPr>
          <w:sz w:val="24"/>
          <w:szCs w:val="24"/>
        </w:rPr>
        <w:t>ориентироваться в книге;</w:t>
      </w:r>
    </w:p>
    <w:p w:rsidR="004475B1" w:rsidRPr="005970A1" w:rsidRDefault="004475B1" w:rsidP="00154E4D">
      <w:pPr>
        <w:widowControl/>
        <w:numPr>
          <w:ilvl w:val="0"/>
          <w:numId w:val="113"/>
        </w:numPr>
        <w:suppressAutoHyphens w:val="0"/>
        <w:autoSpaceDE w:val="0"/>
        <w:autoSpaceDN w:val="0"/>
        <w:adjustRightInd w:val="0"/>
        <w:ind w:left="567" w:firstLine="0"/>
        <w:jc w:val="left"/>
        <w:rPr>
          <w:sz w:val="24"/>
          <w:szCs w:val="24"/>
        </w:rPr>
      </w:pPr>
      <w:r w:rsidRPr="005970A1">
        <w:rPr>
          <w:sz w:val="24"/>
          <w:szCs w:val="24"/>
        </w:rPr>
        <w:t>ориентироваться в группе книг (5-6 книг)</w:t>
      </w:r>
    </w:p>
    <w:p w:rsidR="004475B1" w:rsidRPr="005970A1" w:rsidRDefault="004475B1" w:rsidP="009F0565">
      <w:pPr>
        <w:autoSpaceDE w:val="0"/>
        <w:autoSpaceDN w:val="0"/>
        <w:adjustRightInd w:val="0"/>
        <w:ind w:left="567" w:firstLine="0"/>
        <w:rPr>
          <w:b/>
          <w:bCs/>
          <w:sz w:val="24"/>
          <w:szCs w:val="24"/>
        </w:rPr>
      </w:pPr>
      <w:r w:rsidRPr="005970A1">
        <w:rPr>
          <w:b/>
          <w:bCs/>
          <w:sz w:val="24"/>
          <w:szCs w:val="24"/>
        </w:rPr>
        <w:t>Литературоведческая  пропедевтика</w:t>
      </w:r>
    </w:p>
    <w:p w:rsidR="004475B1" w:rsidRPr="005970A1" w:rsidRDefault="004475B1" w:rsidP="009F0565">
      <w:pPr>
        <w:autoSpaceDE w:val="0"/>
        <w:autoSpaceDN w:val="0"/>
        <w:adjustRightInd w:val="0"/>
        <w:ind w:left="567" w:firstLine="0"/>
        <w:rPr>
          <w:sz w:val="24"/>
          <w:szCs w:val="24"/>
        </w:rPr>
      </w:pPr>
      <w:r w:rsidRPr="005970A1">
        <w:rPr>
          <w:sz w:val="24"/>
          <w:szCs w:val="24"/>
        </w:rPr>
        <w:t>– накопить разнообразные видо-жанровые представления об эпосе и лирике (сказки и рассказы в прозе  и стихах, басни, песни, легенда, лирика, эпические и лирические стихотворения).</w:t>
      </w:r>
    </w:p>
    <w:p w:rsidR="004475B1" w:rsidRPr="005970A1" w:rsidRDefault="004475B1" w:rsidP="009F0565">
      <w:pPr>
        <w:autoSpaceDE w:val="0"/>
        <w:autoSpaceDN w:val="0"/>
        <w:adjustRightInd w:val="0"/>
        <w:ind w:left="567" w:firstLine="0"/>
        <w:rPr>
          <w:b/>
          <w:bCs/>
          <w:sz w:val="24"/>
          <w:szCs w:val="24"/>
        </w:rPr>
      </w:pPr>
      <w:r w:rsidRPr="005970A1">
        <w:rPr>
          <w:b/>
          <w:bCs/>
          <w:sz w:val="24"/>
          <w:szCs w:val="24"/>
        </w:rPr>
        <w:t>Развитие творческих способностей</w:t>
      </w:r>
    </w:p>
    <w:p w:rsidR="004475B1" w:rsidRPr="005970A1" w:rsidRDefault="004475B1" w:rsidP="00154E4D">
      <w:pPr>
        <w:widowControl/>
        <w:numPr>
          <w:ilvl w:val="0"/>
          <w:numId w:val="115"/>
        </w:numPr>
        <w:suppressAutoHyphens w:val="0"/>
        <w:autoSpaceDE w:val="0"/>
        <w:autoSpaceDN w:val="0"/>
        <w:adjustRightInd w:val="0"/>
        <w:ind w:left="567" w:firstLine="0"/>
        <w:jc w:val="left"/>
        <w:rPr>
          <w:sz w:val="24"/>
          <w:szCs w:val="24"/>
        </w:rPr>
      </w:pPr>
      <w:r w:rsidRPr="005970A1">
        <w:rPr>
          <w:sz w:val="24"/>
          <w:szCs w:val="24"/>
        </w:rPr>
        <w:t>составлять словесное описание сюжетного фрагмента из эпического произведения;</w:t>
      </w:r>
    </w:p>
    <w:p w:rsidR="004475B1" w:rsidRPr="005970A1" w:rsidRDefault="004475B1" w:rsidP="00154E4D">
      <w:pPr>
        <w:widowControl/>
        <w:numPr>
          <w:ilvl w:val="0"/>
          <w:numId w:val="115"/>
        </w:numPr>
        <w:suppressAutoHyphens w:val="0"/>
        <w:autoSpaceDE w:val="0"/>
        <w:autoSpaceDN w:val="0"/>
        <w:adjustRightInd w:val="0"/>
        <w:ind w:left="567" w:firstLine="0"/>
        <w:jc w:val="left"/>
        <w:rPr>
          <w:sz w:val="24"/>
          <w:szCs w:val="24"/>
        </w:rPr>
      </w:pPr>
      <w:r w:rsidRPr="005970A1">
        <w:rPr>
          <w:sz w:val="24"/>
          <w:szCs w:val="24"/>
        </w:rPr>
        <w:t>готовить творческий пересказ в форме дополнения текста.</w:t>
      </w:r>
    </w:p>
    <w:p w:rsidR="004475B1" w:rsidRPr="005970A1" w:rsidRDefault="004475B1" w:rsidP="009F0565">
      <w:pPr>
        <w:ind w:firstLine="360"/>
        <w:jc w:val="center"/>
        <w:rPr>
          <w:b/>
          <w:bCs/>
          <w:sz w:val="24"/>
          <w:szCs w:val="24"/>
        </w:rPr>
      </w:pPr>
    </w:p>
    <w:p w:rsidR="004475B1" w:rsidRPr="005970A1" w:rsidRDefault="004475B1" w:rsidP="009F0565">
      <w:pPr>
        <w:ind w:firstLine="360"/>
        <w:jc w:val="center"/>
        <w:rPr>
          <w:b/>
          <w:bCs/>
          <w:sz w:val="24"/>
          <w:szCs w:val="24"/>
        </w:rPr>
      </w:pPr>
      <w:r w:rsidRPr="005970A1">
        <w:rPr>
          <w:b/>
          <w:bCs/>
          <w:sz w:val="24"/>
          <w:szCs w:val="24"/>
        </w:rPr>
        <w:t>Результаты изучения учебного предмета выпускниками начальной школы</w:t>
      </w:r>
    </w:p>
    <w:p w:rsidR="004475B1" w:rsidRPr="005970A1" w:rsidRDefault="004475B1" w:rsidP="009F0565">
      <w:pPr>
        <w:ind w:left="567" w:firstLine="0"/>
        <w:jc w:val="center"/>
        <w:rPr>
          <w:b/>
          <w:bCs/>
          <w:sz w:val="24"/>
          <w:szCs w:val="24"/>
        </w:rPr>
      </w:pPr>
    </w:p>
    <w:p w:rsidR="004475B1" w:rsidRPr="005970A1" w:rsidRDefault="004475B1" w:rsidP="009F0565">
      <w:pPr>
        <w:pStyle w:val="a7"/>
        <w:spacing w:after="0"/>
        <w:ind w:left="567"/>
      </w:pPr>
      <w:r w:rsidRPr="005970A1">
        <w:t xml:space="preserve"> 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4475B1" w:rsidRPr="005970A1" w:rsidRDefault="004475B1" w:rsidP="009F0565">
      <w:pPr>
        <w:pStyle w:val="af9"/>
        <w:tabs>
          <w:tab w:val="left" w:pos="709"/>
        </w:tabs>
        <w:spacing w:line="240" w:lineRule="auto"/>
        <w:ind w:left="567"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4475B1" w:rsidRPr="005970A1" w:rsidRDefault="004475B1" w:rsidP="009F0565">
      <w:pPr>
        <w:pStyle w:val="af9"/>
        <w:tabs>
          <w:tab w:val="left" w:pos="709"/>
        </w:tabs>
        <w:spacing w:line="240" w:lineRule="auto"/>
        <w:ind w:left="567" w:firstLine="0"/>
        <w:rPr>
          <w:rFonts w:ascii="Times New Roman" w:hAnsi="Times New Roman" w:cs="Times New Roman"/>
          <w:color w:val="auto"/>
          <w:sz w:val="24"/>
          <w:szCs w:val="24"/>
        </w:rPr>
      </w:pPr>
      <w:r w:rsidRPr="005970A1">
        <w:rPr>
          <w:rFonts w:ascii="Times New Roman" w:hAnsi="Times New Roman" w:cs="Times New Roman"/>
          <w:color w:val="auto"/>
          <w:spacing w:val="-2"/>
          <w:sz w:val="24"/>
          <w:szCs w:val="24"/>
        </w:rPr>
        <w:t xml:space="preserve">Младшие школьники будут учиться полноценно воспринимать художественную литературу, воспроизводить в воображении словесные художественные образы, эмоционально отзываться на </w:t>
      </w:r>
      <w:r w:rsidRPr="005970A1">
        <w:rPr>
          <w:rFonts w:ascii="Times New Roman" w:hAnsi="Times New Roman" w:cs="Times New Roman"/>
          <w:color w:val="auto"/>
          <w:spacing w:val="-4"/>
          <w:sz w:val="24"/>
          <w:szCs w:val="24"/>
        </w:rPr>
        <w:t xml:space="preserve">прочитанное, высказывать свою точку зрения и уважать мнение </w:t>
      </w:r>
      <w:r w:rsidRPr="005970A1">
        <w:rPr>
          <w:rFonts w:ascii="Times New Roman" w:hAnsi="Times New Roman" w:cs="Times New Roman"/>
          <w:color w:val="auto"/>
          <w:spacing w:val="-2"/>
          <w:sz w:val="24"/>
          <w:szCs w:val="24"/>
        </w:rPr>
        <w:t xml:space="preserve">собеседника. Они получат возможность воспринимать художественное произведение как особый вид искусства, соотносить </w:t>
      </w:r>
      <w:r w:rsidRPr="005970A1">
        <w:rPr>
          <w:rFonts w:ascii="Times New Roman" w:hAnsi="Times New Roman" w:cs="Times New Roman"/>
          <w:color w:val="auto"/>
          <w:sz w:val="24"/>
          <w:szCs w:val="24"/>
        </w:rPr>
        <w:t>его с другими видами искусства как источниками формирования эстетических потребностей и чувств, познакомятся с некоторыми коммуникативными и эстетическими возможностями родного языка, используемыми в художественных произведениях,</w:t>
      </w:r>
      <w:r w:rsidRPr="005970A1">
        <w:rPr>
          <w:rFonts w:ascii="Times New Roman" w:hAnsi="Times New Roman" w:cs="Times New Roman"/>
          <w:color w:val="auto"/>
          <w:spacing w:val="-4"/>
          <w:sz w:val="24"/>
          <w:szCs w:val="24"/>
        </w:rPr>
        <w:t xml:space="preserve"> научатся соотносить собственный жизненный опыт с художественными впечатлениями</w:t>
      </w:r>
      <w:r w:rsidRPr="005970A1">
        <w:rPr>
          <w:rFonts w:ascii="Times New Roman" w:hAnsi="Times New Roman" w:cs="Times New Roman"/>
          <w:color w:val="auto"/>
          <w:sz w:val="24"/>
          <w:szCs w:val="24"/>
        </w:rPr>
        <w:t>.</w:t>
      </w:r>
    </w:p>
    <w:p w:rsidR="004475B1" w:rsidRPr="005970A1" w:rsidRDefault="004475B1" w:rsidP="009F0565">
      <w:pPr>
        <w:pStyle w:val="af9"/>
        <w:tabs>
          <w:tab w:val="left" w:pos="709"/>
        </w:tabs>
        <w:spacing w:line="240" w:lineRule="auto"/>
        <w:ind w:left="567"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К концу обучения в начальной школе дети будут готовы к дальнейшему обучению 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4475B1" w:rsidRPr="005970A1" w:rsidRDefault="004475B1" w:rsidP="009F0565">
      <w:pPr>
        <w:pStyle w:val="a7"/>
        <w:spacing w:after="0"/>
        <w:ind w:left="567"/>
        <w:rPr>
          <w:b/>
          <w:bCs/>
        </w:rPr>
      </w:pPr>
      <w:r w:rsidRPr="005970A1">
        <w:rPr>
          <w:b/>
          <w:bCs/>
        </w:rPr>
        <w:t>Личностные результаты:</w:t>
      </w:r>
    </w:p>
    <w:p w:rsidR="004475B1" w:rsidRPr="005970A1" w:rsidRDefault="004475B1" w:rsidP="00154E4D">
      <w:pPr>
        <w:pStyle w:val="a7"/>
        <w:numPr>
          <w:ilvl w:val="0"/>
          <w:numId w:val="116"/>
        </w:numPr>
        <w:spacing w:after="0"/>
        <w:ind w:left="567" w:firstLine="0"/>
        <w:jc w:val="both"/>
      </w:pPr>
      <w:r w:rsidRPr="005970A1">
        <w:t>уметь осознавать и определять свои эмоции и  эмоции других людей;</w:t>
      </w:r>
    </w:p>
    <w:p w:rsidR="004475B1" w:rsidRPr="005970A1" w:rsidRDefault="004475B1" w:rsidP="00154E4D">
      <w:pPr>
        <w:pStyle w:val="a7"/>
        <w:numPr>
          <w:ilvl w:val="0"/>
          <w:numId w:val="116"/>
        </w:numPr>
        <w:spacing w:after="0"/>
        <w:ind w:left="567" w:firstLine="0"/>
        <w:jc w:val="both"/>
      </w:pPr>
      <w:r w:rsidRPr="005970A1">
        <w:t>воспринимать красоту природы, бережно относиться ко всему живому; чувствовать красоту художественного слова, стремиться к совершенствованию собственной речи;</w:t>
      </w:r>
    </w:p>
    <w:p w:rsidR="004475B1" w:rsidRPr="005970A1" w:rsidRDefault="004475B1" w:rsidP="00154E4D">
      <w:pPr>
        <w:pStyle w:val="a7"/>
        <w:numPr>
          <w:ilvl w:val="0"/>
          <w:numId w:val="116"/>
        </w:numPr>
        <w:spacing w:after="0"/>
        <w:ind w:left="567" w:firstLine="0"/>
        <w:jc w:val="both"/>
      </w:pPr>
      <w:r w:rsidRPr="005970A1">
        <w:t>понимать ценности семьи, ответственность по отношению к своим близким;</w:t>
      </w:r>
    </w:p>
    <w:p w:rsidR="004475B1" w:rsidRPr="005970A1" w:rsidRDefault="004475B1" w:rsidP="00154E4D">
      <w:pPr>
        <w:pStyle w:val="a7"/>
        <w:numPr>
          <w:ilvl w:val="0"/>
          <w:numId w:val="116"/>
        </w:numPr>
        <w:spacing w:after="0"/>
        <w:ind w:left="567" w:firstLine="0"/>
        <w:jc w:val="both"/>
      </w:pPr>
      <w:r w:rsidRPr="005970A1">
        <w:lastRenderedPageBreak/>
        <w:t>интересоваться чтением, владеть диалогом с автором текста; иметь собственные читательские приоритеты и уважительное отношение к  предпочтению других людей;</w:t>
      </w:r>
    </w:p>
    <w:p w:rsidR="004475B1" w:rsidRPr="005970A1" w:rsidRDefault="004475B1" w:rsidP="00154E4D">
      <w:pPr>
        <w:pStyle w:val="a7"/>
        <w:numPr>
          <w:ilvl w:val="0"/>
          <w:numId w:val="116"/>
        </w:numPr>
        <w:spacing w:after="0"/>
        <w:ind w:left="567" w:firstLine="0"/>
        <w:jc w:val="both"/>
      </w:pPr>
      <w:r w:rsidRPr="005970A1">
        <w:t>ориентироваться в нравственном содержании и смысле поступков своих и окружающих людей;</w:t>
      </w:r>
    </w:p>
    <w:p w:rsidR="004475B1" w:rsidRPr="005970A1" w:rsidRDefault="004475B1" w:rsidP="009F0565">
      <w:pPr>
        <w:autoSpaceDE w:val="0"/>
        <w:autoSpaceDN w:val="0"/>
        <w:adjustRightInd w:val="0"/>
        <w:ind w:left="567" w:firstLine="0"/>
        <w:rPr>
          <w:b/>
          <w:bCs/>
          <w:sz w:val="24"/>
          <w:szCs w:val="24"/>
        </w:rPr>
      </w:pPr>
      <w:r w:rsidRPr="005970A1">
        <w:rPr>
          <w:b/>
          <w:bCs/>
          <w:sz w:val="24"/>
          <w:szCs w:val="24"/>
        </w:rPr>
        <w:t xml:space="preserve"> Регулятивные результаты:</w:t>
      </w:r>
    </w:p>
    <w:p w:rsidR="004475B1" w:rsidRPr="005970A1" w:rsidRDefault="004475B1" w:rsidP="00154E4D">
      <w:pPr>
        <w:widowControl/>
        <w:numPr>
          <w:ilvl w:val="0"/>
          <w:numId w:val="117"/>
        </w:numPr>
        <w:suppressAutoHyphens w:val="0"/>
        <w:autoSpaceDE w:val="0"/>
        <w:autoSpaceDN w:val="0"/>
        <w:adjustRightInd w:val="0"/>
        <w:ind w:left="567" w:firstLine="0"/>
        <w:jc w:val="left"/>
        <w:rPr>
          <w:sz w:val="24"/>
          <w:szCs w:val="24"/>
        </w:rPr>
      </w:pPr>
      <w:r w:rsidRPr="005970A1">
        <w:rPr>
          <w:sz w:val="24"/>
          <w:szCs w:val="24"/>
        </w:rPr>
        <w:t>самостоятельно формулировать тему и цели урока;</w:t>
      </w:r>
    </w:p>
    <w:p w:rsidR="004475B1" w:rsidRPr="005970A1" w:rsidRDefault="004475B1" w:rsidP="00154E4D">
      <w:pPr>
        <w:widowControl/>
        <w:numPr>
          <w:ilvl w:val="0"/>
          <w:numId w:val="117"/>
        </w:numPr>
        <w:suppressAutoHyphens w:val="0"/>
        <w:autoSpaceDE w:val="0"/>
        <w:autoSpaceDN w:val="0"/>
        <w:adjustRightInd w:val="0"/>
        <w:ind w:left="567" w:firstLine="0"/>
        <w:jc w:val="left"/>
        <w:rPr>
          <w:sz w:val="24"/>
          <w:szCs w:val="24"/>
        </w:rPr>
      </w:pPr>
      <w:r w:rsidRPr="005970A1">
        <w:rPr>
          <w:sz w:val="24"/>
          <w:szCs w:val="24"/>
        </w:rPr>
        <w:t xml:space="preserve"> план решения учебной проблемы совместно с учителем;</w:t>
      </w:r>
    </w:p>
    <w:p w:rsidR="004475B1" w:rsidRPr="005970A1" w:rsidRDefault="004475B1" w:rsidP="00154E4D">
      <w:pPr>
        <w:widowControl/>
        <w:numPr>
          <w:ilvl w:val="0"/>
          <w:numId w:val="117"/>
        </w:numPr>
        <w:suppressAutoHyphens w:val="0"/>
        <w:autoSpaceDE w:val="0"/>
        <w:autoSpaceDN w:val="0"/>
        <w:adjustRightInd w:val="0"/>
        <w:ind w:left="567" w:firstLine="0"/>
        <w:jc w:val="left"/>
        <w:rPr>
          <w:sz w:val="24"/>
          <w:szCs w:val="24"/>
        </w:rPr>
      </w:pPr>
      <w:r w:rsidRPr="005970A1">
        <w:rPr>
          <w:sz w:val="24"/>
          <w:szCs w:val="24"/>
        </w:rPr>
        <w:t>работать по плану, сверяя свои действия с целью, корректировать свои действия;</w:t>
      </w:r>
    </w:p>
    <w:p w:rsidR="004475B1" w:rsidRPr="005970A1" w:rsidRDefault="004475B1" w:rsidP="00154E4D">
      <w:pPr>
        <w:widowControl/>
        <w:numPr>
          <w:ilvl w:val="0"/>
          <w:numId w:val="117"/>
        </w:numPr>
        <w:suppressAutoHyphens w:val="0"/>
        <w:autoSpaceDE w:val="0"/>
        <w:autoSpaceDN w:val="0"/>
        <w:adjustRightInd w:val="0"/>
        <w:ind w:left="567" w:firstLine="0"/>
        <w:jc w:val="left"/>
        <w:rPr>
          <w:sz w:val="24"/>
          <w:szCs w:val="24"/>
        </w:rPr>
      </w:pPr>
      <w:r w:rsidRPr="005970A1">
        <w:rPr>
          <w:sz w:val="24"/>
          <w:szCs w:val="24"/>
        </w:rPr>
        <w:t xml:space="preserve">в диалоге с учителем вырабатывать критерии оценки и определять степень успешности своей работы и работы других в соответствии с этими критериями. </w:t>
      </w:r>
    </w:p>
    <w:p w:rsidR="004475B1" w:rsidRPr="005970A1" w:rsidRDefault="004475B1" w:rsidP="009F0565">
      <w:pPr>
        <w:autoSpaceDE w:val="0"/>
        <w:autoSpaceDN w:val="0"/>
        <w:adjustRightInd w:val="0"/>
        <w:ind w:left="567" w:firstLine="0"/>
        <w:rPr>
          <w:b/>
          <w:bCs/>
          <w:sz w:val="24"/>
          <w:szCs w:val="24"/>
        </w:rPr>
      </w:pPr>
      <w:r w:rsidRPr="005970A1">
        <w:rPr>
          <w:b/>
          <w:bCs/>
          <w:sz w:val="24"/>
          <w:szCs w:val="24"/>
        </w:rPr>
        <w:t xml:space="preserve"> Познавательные результаты:</w:t>
      </w:r>
    </w:p>
    <w:p w:rsidR="004475B1" w:rsidRPr="005970A1" w:rsidRDefault="004475B1" w:rsidP="00154E4D">
      <w:pPr>
        <w:widowControl/>
        <w:numPr>
          <w:ilvl w:val="0"/>
          <w:numId w:val="118"/>
        </w:numPr>
        <w:suppressAutoHyphens w:val="0"/>
        <w:autoSpaceDE w:val="0"/>
        <w:autoSpaceDN w:val="0"/>
        <w:adjustRightInd w:val="0"/>
        <w:ind w:left="567" w:firstLine="0"/>
        <w:jc w:val="left"/>
        <w:rPr>
          <w:sz w:val="24"/>
          <w:szCs w:val="24"/>
        </w:rPr>
      </w:pPr>
      <w:r w:rsidRPr="005970A1">
        <w:rPr>
          <w:sz w:val="24"/>
          <w:szCs w:val="24"/>
        </w:rPr>
        <w:t>вычитывать все виды текстовой информации: фактуальную, подтекстовую, концептуальную;</w:t>
      </w:r>
    </w:p>
    <w:p w:rsidR="004475B1" w:rsidRPr="005970A1" w:rsidRDefault="004475B1" w:rsidP="00154E4D">
      <w:pPr>
        <w:widowControl/>
        <w:numPr>
          <w:ilvl w:val="0"/>
          <w:numId w:val="118"/>
        </w:numPr>
        <w:suppressAutoHyphens w:val="0"/>
        <w:autoSpaceDE w:val="0"/>
        <w:autoSpaceDN w:val="0"/>
        <w:adjustRightInd w:val="0"/>
        <w:ind w:left="567" w:firstLine="0"/>
        <w:jc w:val="left"/>
        <w:rPr>
          <w:sz w:val="24"/>
          <w:szCs w:val="24"/>
        </w:rPr>
      </w:pPr>
      <w:r w:rsidRPr="005970A1">
        <w:rPr>
          <w:sz w:val="24"/>
          <w:szCs w:val="24"/>
        </w:rPr>
        <w:t>пользоваться разными видами  чтения: изучающим, просмотровым, ознакомительным;</w:t>
      </w:r>
    </w:p>
    <w:p w:rsidR="004475B1" w:rsidRPr="005970A1" w:rsidRDefault="004475B1" w:rsidP="00154E4D">
      <w:pPr>
        <w:widowControl/>
        <w:numPr>
          <w:ilvl w:val="0"/>
          <w:numId w:val="118"/>
        </w:numPr>
        <w:suppressAutoHyphens w:val="0"/>
        <w:autoSpaceDE w:val="0"/>
        <w:autoSpaceDN w:val="0"/>
        <w:adjustRightInd w:val="0"/>
        <w:ind w:left="567" w:firstLine="0"/>
        <w:jc w:val="left"/>
        <w:rPr>
          <w:sz w:val="24"/>
          <w:szCs w:val="24"/>
        </w:rPr>
      </w:pPr>
      <w:r w:rsidRPr="005970A1">
        <w:rPr>
          <w:sz w:val="24"/>
          <w:szCs w:val="24"/>
        </w:rPr>
        <w:t>извлекать информацию, представленную в разных формах (сплошной текс, несплошной текст – иллюстрация, таблица, схема);</w:t>
      </w:r>
    </w:p>
    <w:p w:rsidR="004475B1" w:rsidRPr="005970A1" w:rsidRDefault="004475B1" w:rsidP="00154E4D">
      <w:pPr>
        <w:widowControl/>
        <w:numPr>
          <w:ilvl w:val="0"/>
          <w:numId w:val="118"/>
        </w:numPr>
        <w:suppressAutoHyphens w:val="0"/>
        <w:autoSpaceDE w:val="0"/>
        <w:autoSpaceDN w:val="0"/>
        <w:adjustRightInd w:val="0"/>
        <w:ind w:left="567" w:firstLine="0"/>
        <w:jc w:val="left"/>
        <w:rPr>
          <w:sz w:val="24"/>
          <w:szCs w:val="24"/>
        </w:rPr>
      </w:pPr>
      <w:r w:rsidRPr="005970A1">
        <w:rPr>
          <w:sz w:val="24"/>
          <w:szCs w:val="24"/>
        </w:rPr>
        <w:t>перерабатывать и преобразовывать информацию из одной формы в другую (составлять план, таблицу, схему);</w:t>
      </w:r>
    </w:p>
    <w:p w:rsidR="004475B1" w:rsidRPr="005970A1" w:rsidRDefault="004475B1" w:rsidP="00154E4D">
      <w:pPr>
        <w:widowControl/>
        <w:numPr>
          <w:ilvl w:val="0"/>
          <w:numId w:val="118"/>
        </w:numPr>
        <w:suppressAutoHyphens w:val="0"/>
        <w:autoSpaceDE w:val="0"/>
        <w:autoSpaceDN w:val="0"/>
        <w:adjustRightInd w:val="0"/>
        <w:ind w:left="567" w:firstLine="0"/>
        <w:jc w:val="left"/>
        <w:rPr>
          <w:sz w:val="24"/>
          <w:szCs w:val="24"/>
        </w:rPr>
      </w:pPr>
      <w:r w:rsidRPr="005970A1">
        <w:rPr>
          <w:sz w:val="24"/>
          <w:szCs w:val="24"/>
        </w:rPr>
        <w:t>пользоваться словарями и справочниками;</w:t>
      </w:r>
    </w:p>
    <w:p w:rsidR="004475B1" w:rsidRPr="005970A1" w:rsidRDefault="004475B1" w:rsidP="00154E4D">
      <w:pPr>
        <w:widowControl/>
        <w:numPr>
          <w:ilvl w:val="0"/>
          <w:numId w:val="118"/>
        </w:numPr>
        <w:suppressAutoHyphens w:val="0"/>
        <w:autoSpaceDE w:val="0"/>
        <w:autoSpaceDN w:val="0"/>
        <w:adjustRightInd w:val="0"/>
        <w:ind w:left="567" w:firstLine="0"/>
        <w:jc w:val="left"/>
        <w:rPr>
          <w:sz w:val="24"/>
          <w:szCs w:val="24"/>
        </w:rPr>
      </w:pPr>
      <w:r w:rsidRPr="005970A1">
        <w:rPr>
          <w:sz w:val="24"/>
          <w:szCs w:val="24"/>
        </w:rPr>
        <w:t>осуществлять анализ и синтез;</w:t>
      </w:r>
    </w:p>
    <w:p w:rsidR="004475B1" w:rsidRPr="005970A1" w:rsidRDefault="004475B1" w:rsidP="00154E4D">
      <w:pPr>
        <w:widowControl/>
        <w:numPr>
          <w:ilvl w:val="0"/>
          <w:numId w:val="118"/>
        </w:numPr>
        <w:suppressAutoHyphens w:val="0"/>
        <w:autoSpaceDE w:val="0"/>
        <w:autoSpaceDN w:val="0"/>
        <w:adjustRightInd w:val="0"/>
        <w:ind w:left="567" w:firstLine="0"/>
        <w:jc w:val="left"/>
        <w:rPr>
          <w:sz w:val="24"/>
          <w:szCs w:val="24"/>
        </w:rPr>
      </w:pPr>
      <w:r w:rsidRPr="005970A1">
        <w:rPr>
          <w:sz w:val="24"/>
          <w:szCs w:val="24"/>
        </w:rPr>
        <w:t>устанавливать причинно-следственные связи;</w:t>
      </w:r>
    </w:p>
    <w:p w:rsidR="004475B1" w:rsidRPr="005970A1" w:rsidRDefault="004475B1" w:rsidP="00154E4D">
      <w:pPr>
        <w:widowControl/>
        <w:numPr>
          <w:ilvl w:val="0"/>
          <w:numId w:val="118"/>
        </w:numPr>
        <w:suppressAutoHyphens w:val="0"/>
        <w:autoSpaceDE w:val="0"/>
        <w:autoSpaceDN w:val="0"/>
        <w:adjustRightInd w:val="0"/>
        <w:ind w:left="567" w:firstLine="0"/>
        <w:jc w:val="left"/>
        <w:rPr>
          <w:sz w:val="24"/>
          <w:szCs w:val="24"/>
        </w:rPr>
      </w:pPr>
      <w:r w:rsidRPr="005970A1">
        <w:rPr>
          <w:sz w:val="24"/>
          <w:szCs w:val="24"/>
        </w:rPr>
        <w:t>строить рассуждения.</w:t>
      </w:r>
    </w:p>
    <w:p w:rsidR="004475B1" w:rsidRPr="005970A1" w:rsidRDefault="004475B1" w:rsidP="009F0565">
      <w:pPr>
        <w:autoSpaceDE w:val="0"/>
        <w:autoSpaceDN w:val="0"/>
        <w:adjustRightInd w:val="0"/>
        <w:ind w:left="567" w:firstLine="0"/>
        <w:rPr>
          <w:b/>
          <w:bCs/>
          <w:sz w:val="24"/>
          <w:szCs w:val="24"/>
        </w:rPr>
      </w:pPr>
      <w:r w:rsidRPr="005970A1">
        <w:rPr>
          <w:b/>
          <w:bCs/>
          <w:sz w:val="24"/>
          <w:szCs w:val="24"/>
        </w:rPr>
        <w:t xml:space="preserve"> Коммуникативные результаты:</w:t>
      </w:r>
    </w:p>
    <w:p w:rsidR="004475B1" w:rsidRPr="005970A1" w:rsidRDefault="004475B1" w:rsidP="00154E4D">
      <w:pPr>
        <w:widowControl/>
        <w:numPr>
          <w:ilvl w:val="0"/>
          <w:numId w:val="119"/>
        </w:numPr>
        <w:suppressAutoHyphens w:val="0"/>
        <w:autoSpaceDE w:val="0"/>
        <w:autoSpaceDN w:val="0"/>
        <w:adjustRightInd w:val="0"/>
        <w:ind w:left="567" w:firstLine="0"/>
        <w:jc w:val="left"/>
        <w:rPr>
          <w:b/>
          <w:bCs/>
          <w:sz w:val="24"/>
          <w:szCs w:val="24"/>
        </w:rPr>
      </w:pPr>
      <w:r w:rsidRPr="005970A1">
        <w:rPr>
          <w:sz w:val="24"/>
          <w:szCs w:val="24"/>
        </w:rPr>
        <w:t>оформлять свои мысли в устной и письменной форме с учетом речевой ситуации;</w:t>
      </w:r>
    </w:p>
    <w:p w:rsidR="004475B1" w:rsidRPr="005970A1" w:rsidRDefault="004475B1" w:rsidP="00154E4D">
      <w:pPr>
        <w:widowControl/>
        <w:numPr>
          <w:ilvl w:val="0"/>
          <w:numId w:val="119"/>
        </w:numPr>
        <w:suppressAutoHyphens w:val="0"/>
        <w:autoSpaceDE w:val="0"/>
        <w:autoSpaceDN w:val="0"/>
        <w:adjustRightInd w:val="0"/>
        <w:ind w:left="567" w:firstLine="0"/>
        <w:jc w:val="left"/>
        <w:rPr>
          <w:b/>
          <w:bCs/>
          <w:sz w:val="24"/>
          <w:szCs w:val="24"/>
        </w:rPr>
      </w:pPr>
      <w:r w:rsidRPr="005970A1">
        <w:rPr>
          <w:sz w:val="24"/>
          <w:szCs w:val="24"/>
        </w:rPr>
        <w:t>адекватно использовать речевые средства для решения различных коммуникативных задач; владеть монологической и диалогической формами речи;</w:t>
      </w:r>
    </w:p>
    <w:p w:rsidR="004475B1" w:rsidRPr="005970A1" w:rsidRDefault="004475B1" w:rsidP="00154E4D">
      <w:pPr>
        <w:widowControl/>
        <w:numPr>
          <w:ilvl w:val="0"/>
          <w:numId w:val="119"/>
        </w:numPr>
        <w:suppressAutoHyphens w:val="0"/>
        <w:autoSpaceDE w:val="0"/>
        <w:autoSpaceDN w:val="0"/>
        <w:adjustRightInd w:val="0"/>
        <w:ind w:left="567" w:firstLine="0"/>
        <w:jc w:val="left"/>
        <w:rPr>
          <w:b/>
          <w:bCs/>
          <w:sz w:val="24"/>
          <w:szCs w:val="24"/>
        </w:rPr>
      </w:pPr>
      <w:r w:rsidRPr="005970A1">
        <w:rPr>
          <w:sz w:val="24"/>
          <w:szCs w:val="24"/>
        </w:rPr>
        <w:t>высказывать и обосновывать свою точку зрения;</w:t>
      </w:r>
    </w:p>
    <w:p w:rsidR="004475B1" w:rsidRPr="005970A1" w:rsidRDefault="004475B1" w:rsidP="00154E4D">
      <w:pPr>
        <w:widowControl/>
        <w:numPr>
          <w:ilvl w:val="0"/>
          <w:numId w:val="119"/>
        </w:numPr>
        <w:suppressAutoHyphens w:val="0"/>
        <w:autoSpaceDE w:val="0"/>
        <w:autoSpaceDN w:val="0"/>
        <w:adjustRightInd w:val="0"/>
        <w:ind w:left="567" w:firstLine="0"/>
        <w:jc w:val="left"/>
        <w:rPr>
          <w:b/>
          <w:bCs/>
          <w:sz w:val="24"/>
          <w:szCs w:val="24"/>
        </w:rPr>
      </w:pPr>
      <w:r w:rsidRPr="005970A1">
        <w:rPr>
          <w:sz w:val="24"/>
          <w:szCs w:val="24"/>
        </w:rPr>
        <w:t>слушать и слышать других, пытаться принимать иную точку зрения, быть готовым корректировать свою точку зрения;</w:t>
      </w:r>
    </w:p>
    <w:p w:rsidR="004475B1" w:rsidRPr="005970A1" w:rsidRDefault="004475B1" w:rsidP="00154E4D">
      <w:pPr>
        <w:widowControl/>
        <w:numPr>
          <w:ilvl w:val="0"/>
          <w:numId w:val="119"/>
        </w:numPr>
        <w:suppressAutoHyphens w:val="0"/>
        <w:autoSpaceDE w:val="0"/>
        <w:autoSpaceDN w:val="0"/>
        <w:adjustRightInd w:val="0"/>
        <w:ind w:left="567" w:firstLine="0"/>
        <w:jc w:val="left"/>
        <w:rPr>
          <w:b/>
          <w:bCs/>
          <w:sz w:val="24"/>
          <w:szCs w:val="24"/>
        </w:rPr>
      </w:pPr>
      <w:r w:rsidRPr="005970A1">
        <w:rPr>
          <w:sz w:val="24"/>
          <w:szCs w:val="24"/>
        </w:rPr>
        <w:t>договариваться и приходить к общему решению в совместной деятельности;</w:t>
      </w:r>
    </w:p>
    <w:p w:rsidR="004475B1" w:rsidRPr="005970A1" w:rsidRDefault="004475B1" w:rsidP="00154E4D">
      <w:pPr>
        <w:widowControl/>
        <w:numPr>
          <w:ilvl w:val="0"/>
          <w:numId w:val="119"/>
        </w:numPr>
        <w:suppressAutoHyphens w:val="0"/>
        <w:autoSpaceDE w:val="0"/>
        <w:autoSpaceDN w:val="0"/>
        <w:adjustRightInd w:val="0"/>
        <w:ind w:left="567" w:firstLine="0"/>
        <w:jc w:val="left"/>
        <w:rPr>
          <w:b/>
          <w:bCs/>
          <w:sz w:val="24"/>
          <w:szCs w:val="24"/>
        </w:rPr>
      </w:pPr>
      <w:r w:rsidRPr="005970A1">
        <w:rPr>
          <w:sz w:val="24"/>
          <w:szCs w:val="24"/>
        </w:rPr>
        <w:t>уметь задавать вопросы.</w:t>
      </w:r>
    </w:p>
    <w:p w:rsidR="004475B1" w:rsidRPr="005970A1" w:rsidRDefault="004475B1" w:rsidP="009F0565">
      <w:pPr>
        <w:pStyle w:val="a7"/>
        <w:spacing w:after="0"/>
        <w:ind w:left="567"/>
      </w:pPr>
      <w:r w:rsidRPr="005970A1">
        <w:rPr>
          <w:b/>
          <w:bCs/>
        </w:rPr>
        <w:t xml:space="preserve"> </w:t>
      </w:r>
      <w:r w:rsidRPr="005970A1">
        <w:t>Выпускники овладеют техникой чтения (правильным плавным чтением, приближающимся к темпу нормальной речи), приемами пони</w:t>
      </w:r>
      <w:r w:rsidRPr="005970A1">
        <w:rPr>
          <w:spacing w:val="2"/>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5970A1">
        <w:t>литературу, пользоваться словарями и справочниками, осознают себя как грамотного читателя, способного к творческой деятельности.</w:t>
      </w:r>
    </w:p>
    <w:p w:rsidR="004475B1" w:rsidRPr="005970A1" w:rsidRDefault="004475B1" w:rsidP="009F0565">
      <w:pPr>
        <w:pStyle w:val="Osnova"/>
        <w:tabs>
          <w:tab w:val="left" w:pos="142"/>
          <w:tab w:val="left" w:leader="dot" w:pos="624"/>
          <w:tab w:val="left" w:pos="709"/>
        </w:tabs>
        <w:spacing w:line="240" w:lineRule="auto"/>
        <w:ind w:left="567" w:firstLine="0"/>
        <w:rPr>
          <w:rStyle w:val="Zag11"/>
          <w:rFonts w:ascii="Times New Roman" w:eastAsia="@Arial Unicode MS" w:hAnsi="Times New Roman" w:cs="Times New Roman"/>
          <w:color w:val="auto"/>
          <w:sz w:val="24"/>
          <w:szCs w:val="24"/>
          <w:lang w:val="ru-RU"/>
        </w:rPr>
      </w:pPr>
      <w:r w:rsidRPr="005970A1">
        <w:rPr>
          <w:rStyle w:val="Zag11"/>
          <w:rFonts w:ascii="Times New Roman" w:eastAsia="@Arial Unicode MS" w:hAnsi="Times New Roman" w:cs="Times New Roman"/>
          <w:color w:val="auto"/>
          <w:sz w:val="24"/>
          <w:szCs w:val="24"/>
          <w:lang w:val="ru-RU"/>
        </w:rPr>
        <w:t xml:space="preserve">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w:t>
      </w:r>
      <w:r w:rsidRPr="005970A1">
        <w:rPr>
          <w:rStyle w:val="Zag11"/>
          <w:rFonts w:ascii="Times New Roman" w:eastAsia="@Arial Unicode MS" w:hAnsi="Times New Roman" w:cs="Times New Roman"/>
          <w:color w:val="auto"/>
          <w:sz w:val="24"/>
          <w:szCs w:val="24"/>
          <w:lang w:val="ru-RU"/>
        </w:rPr>
        <w:lastRenderedPageBreak/>
        <w:t>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4475B1" w:rsidRPr="005970A1" w:rsidRDefault="004475B1" w:rsidP="009F0565">
      <w:pPr>
        <w:pStyle w:val="Osnova"/>
        <w:tabs>
          <w:tab w:val="left" w:pos="142"/>
          <w:tab w:val="left" w:leader="dot" w:pos="624"/>
          <w:tab w:val="left" w:pos="709"/>
        </w:tabs>
        <w:spacing w:line="240" w:lineRule="auto"/>
        <w:ind w:left="567" w:firstLine="0"/>
        <w:rPr>
          <w:rStyle w:val="Zag11"/>
          <w:rFonts w:ascii="Times New Roman" w:eastAsia="@Arial Unicode MS" w:hAnsi="Times New Roman" w:cs="Times New Roman"/>
          <w:color w:val="auto"/>
          <w:sz w:val="24"/>
          <w:szCs w:val="24"/>
          <w:lang w:val="ru-RU"/>
        </w:rPr>
      </w:pPr>
      <w:r w:rsidRPr="005970A1">
        <w:rPr>
          <w:rStyle w:val="Zag11"/>
          <w:rFonts w:ascii="Times New Roman" w:eastAsia="@Arial Unicode MS" w:hAnsi="Times New Roman" w:cs="Times New Roman"/>
          <w:color w:val="auto"/>
          <w:sz w:val="24"/>
          <w:szCs w:val="24"/>
          <w:lang w:val="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4475B1" w:rsidRPr="005970A1" w:rsidRDefault="004475B1" w:rsidP="009F0565">
      <w:pPr>
        <w:pStyle w:val="Osnova"/>
        <w:tabs>
          <w:tab w:val="left" w:pos="142"/>
          <w:tab w:val="left" w:leader="dot" w:pos="624"/>
          <w:tab w:val="left" w:pos="709"/>
        </w:tabs>
        <w:spacing w:line="240" w:lineRule="auto"/>
        <w:ind w:left="567" w:firstLine="0"/>
        <w:rPr>
          <w:rStyle w:val="Zag11"/>
          <w:rFonts w:ascii="Times New Roman" w:eastAsia="@Arial Unicode MS" w:hAnsi="Times New Roman" w:cs="Times New Roman"/>
          <w:color w:val="auto"/>
          <w:sz w:val="24"/>
          <w:szCs w:val="24"/>
          <w:lang w:val="ru-RU"/>
        </w:rPr>
      </w:pPr>
      <w:r w:rsidRPr="005970A1">
        <w:rPr>
          <w:rStyle w:val="Zag11"/>
          <w:rFonts w:ascii="Times New Roman" w:eastAsia="@Arial Unicode MS" w:hAnsi="Times New Roman" w:cs="Times New Roman"/>
          <w:color w:val="auto"/>
          <w:sz w:val="24"/>
          <w:szCs w:val="24"/>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4475B1" w:rsidRPr="005970A1" w:rsidRDefault="004475B1" w:rsidP="009F0565">
      <w:pPr>
        <w:pStyle w:val="a7"/>
        <w:spacing w:after="0"/>
        <w:ind w:left="567"/>
        <w:jc w:val="center"/>
        <w:rPr>
          <w:b/>
          <w:bCs/>
        </w:rPr>
      </w:pPr>
      <w:r w:rsidRPr="005970A1">
        <w:rPr>
          <w:b/>
          <w:bCs/>
        </w:rPr>
        <w:t>Предметные результаты</w:t>
      </w:r>
    </w:p>
    <w:p w:rsidR="004475B1" w:rsidRPr="005970A1" w:rsidRDefault="004475B1" w:rsidP="009F0565">
      <w:pPr>
        <w:pStyle w:val="Osnova"/>
        <w:tabs>
          <w:tab w:val="left" w:pos="142"/>
          <w:tab w:val="left" w:leader="dot" w:pos="624"/>
          <w:tab w:val="left" w:pos="709"/>
        </w:tabs>
        <w:spacing w:line="240" w:lineRule="auto"/>
        <w:ind w:left="567" w:firstLine="0"/>
        <w:rPr>
          <w:rStyle w:val="Zag11"/>
          <w:rFonts w:ascii="Times New Roman" w:eastAsia="@Arial Unicode MS" w:hAnsi="Times New Roman" w:cs="Times New Roman"/>
          <w:color w:val="auto"/>
          <w:sz w:val="24"/>
          <w:szCs w:val="24"/>
          <w:lang w:val="ru-RU"/>
        </w:rPr>
      </w:pPr>
    </w:p>
    <w:p w:rsidR="004475B1" w:rsidRPr="005970A1" w:rsidRDefault="004475B1" w:rsidP="009F0565">
      <w:pPr>
        <w:pStyle w:val="41"/>
        <w:spacing w:before="0" w:after="0" w:line="240" w:lineRule="auto"/>
        <w:ind w:left="567"/>
        <w:jc w:val="both"/>
        <w:rPr>
          <w:rFonts w:ascii="Times New Roman" w:hAnsi="Times New Roman" w:cs="Times New Roman"/>
          <w:b/>
          <w:bCs/>
          <w:i w:val="0"/>
          <w:iCs w:val="0"/>
          <w:color w:val="auto"/>
          <w:sz w:val="24"/>
          <w:szCs w:val="24"/>
        </w:rPr>
      </w:pPr>
      <w:r w:rsidRPr="005970A1">
        <w:rPr>
          <w:rFonts w:ascii="Times New Roman" w:hAnsi="Times New Roman" w:cs="Times New Roman"/>
          <w:b/>
          <w:bCs/>
          <w:i w:val="0"/>
          <w:iCs w:val="0"/>
          <w:color w:val="auto"/>
          <w:sz w:val="24"/>
          <w:szCs w:val="24"/>
        </w:rPr>
        <w:t>Виды речевой и читательской деятельности</w:t>
      </w:r>
    </w:p>
    <w:p w:rsidR="004475B1" w:rsidRPr="005970A1" w:rsidRDefault="004475B1" w:rsidP="009F0565">
      <w:pPr>
        <w:pStyle w:val="af9"/>
        <w:spacing w:line="240" w:lineRule="auto"/>
        <w:ind w:left="567" w:firstLine="0"/>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Выпускник научится:</w:t>
      </w:r>
    </w:p>
    <w:p w:rsidR="004475B1" w:rsidRPr="005970A1" w:rsidRDefault="004475B1" w:rsidP="009F0565">
      <w:pPr>
        <w:pStyle w:val="210"/>
        <w:spacing w:line="240" w:lineRule="auto"/>
        <w:ind w:left="567" w:firstLine="0"/>
        <w:rPr>
          <w:rStyle w:val="Zag11"/>
          <w:rFonts w:eastAsia="@Arial Unicode MS"/>
          <w:sz w:val="24"/>
          <w:szCs w:val="24"/>
        </w:rPr>
      </w:pPr>
      <w:bookmarkStart w:id="58" w:name="_Toc457823224"/>
      <w:r w:rsidRPr="005970A1">
        <w:rPr>
          <w:rStyle w:val="Zag11"/>
          <w:rFonts w:eastAsia="@Arial Unicode MS"/>
          <w:sz w:val="24"/>
          <w:szCs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bookmarkEnd w:id="58"/>
    </w:p>
    <w:p w:rsidR="004475B1" w:rsidRPr="005970A1" w:rsidRDefault="004475B1" w:rsidP="009F0565">
      <w:pPr>
        <w:pStyle w:val="210"/>
        <w:spacing w:line="240" w:lineRule="auto"/>
        <w:ind w:left="567" w:firstLine="0"/>
        <w:rPr>
          <w:rStyle w:val="Zag11"/>
          <w:b/>
          <w:bCs/>
          <w:sz w:val="24"/>
          <w:szCs w:val="24"/>
        </w:rPr>
      </w:pPr>
      <w:bookmarkStart w:id="59" w:name="_Toc457823225"/>
      <w:r w:rsidRPr="005970A1">
        <w:rPr>
          <w:sz w:val="24"/>
          <w:szCs w:val="24"/>
        </w:rPr>
        <w:t>прогнозировать содержание текста художественного произведения по заголовку, автору, жанру и осознавать цель чтения;</w:t>
      </w:r>
      <w:bookmarkEnd w:id="59"/>
    </w:p>
    <w:p w:rsidR="004475B1" w:rsidRPr="005970A1" w:rsidRDefault="004475B1" w:rsidP="009F0565">
      <w:pPr>
        <w:pStyle w:val="210"/>
        <w:spacing w:line="240" w:lineRule="auto"/>
        <w:ind w:left="567" w:firstLine="0"/>
        <w:rPr>
          <w:rStyle w:val="Zag11"/>
          <w:rFonts w:eastAsia="@Arial Unicode MS"/>
          <w:sz w:val="24"/>
          <w:szCs w:val="24"/>
        </w:rPr>
      </w:pPr>
      <w:bookmarkStart w:id="60" w:name="_Toc457823226"/>
      <w:r w:rsidRPr="005970A1">
        <w:rPr>
          <w:rStyle w:val="Zag11"/>
          <w:rFonts w:eastAsia="@Arial Unicode MS"/>
          <w:sz w:val="24"/>
          <w:szCs w:val="24"/>
        </w:rPr>
        <w:t>читать со скоростью, позволяющей понимать смысл прочитанного;</w:t>
      </w:r>
      <w:bookmarkEnd w:id="60"/>
    </w:p>
    <w:p w:rsidR="004475B1" w:rsidRPr="005970A1" w:rsidRDefault="004475B1" w:rsidP="009F0565">
      <w:pPr>
        <w:pStyle w:val="210"/>
        <w:spacing w:line="240" w:lineRule="auto"/>
        <w:ind w:left="567" w:firstLine="0"/>
        <w:rPr>
          <w:rStyle w:val="Zag11"/>
          <w:rFonts w:eastAsia="@Arial Unicode MS"/>
          <w:sz w:val="24"/>
          <w:szCs w:val="24"/>
        </w:rPr>
      </w:pPr>
      <w:bookmarkStart w:id="61" w:name="_Toc457823227"/>
      <w:r w:rsidRPr="005970A1">
        <w:rPr>
          <w:rStyle w:val="Zag11"/>
          <w:rFonts w:eastAsia="@Arial Unicode MS"/>
          <w:sz w:val="24"/>
          <w:szCs w:val="24"/>
        </w:rPr>
        <w:t>различать на практическом уровне виды текстов (художественный, учебный, справочный), опираясь на особенности каждого вида текста;</w:t>
      </w:r>
      <w:bookmarkEnd w:id="61"/>
    </w:p>
    <w:p w:rsidR="004475B1" w:rsidRPr="005970A1" w:rsidRDefault="004475B1" w:rsidP="009F0565">
      <w:pPr>
        <w:pStyle w:val="210"/>
        <w:spacing w:line="240" w:lineRule="auto"/>
        <w:ind w:left="567" w:firstLine="0"/>
        <w:rPr>
          <w:rStyle w:val="Zag11"/>
          <w:rFonts w:eastAsia="@Arial Unicode MS"/>
          <w:sz w:val="24"/>
          <w:szCs w:val="24"/>
        </w:rPr>
      </w:pPr>
      <w:bookmarkStart w:id="62" w:name="_Toc457823228"/>
      <w:r w:rsidRPr="005970A1">
        <w:rPr>
          <w:rStyle w:val="Zag11"/>
          <w:rFonts w:eastAsia="@Arial Unicode MS"/>
          <w:sz w:val="24"/>
          <w:szCs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bookmarkEnd w:id="62"/>
    </w:p>
    <w:p w:rsidR="004475B1" w:rsidRPr="005970A1" w:rsidRDefault="004475B1" w:rsidP="009F0565">
      <w:pPr>
        <w:pStyle w:val="210"/>
        <w:spacing w:line="240" w:lineRule="auto"/>
        <w:ind w:left="567" w:firstLine="0"/>
        <w:rPr>
          <w:rStyle w:val="Zag11"/>
          <w:rFonts w:eastAsia="@Arial Unicode MS"/>
          <w:sz w:val="24"/>
          <w:szCs w:val="24"/>
        </w:rPr>
      </w:pPr>
      <w:bookmarkStart w:id="63" w:name="_Toc457823229"/>
      <w:r w:rsidRPr="005970A1">
        <w:rPr>
          <w:rStyle w:val="Zag11"/>
          <w:rFonts w:eastAsia="@Arial Unicode MS"/>
          <w:sz w:val="24"/>
          <w:szCs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bookmarkEnd w:id="63"/>
    </w:p>
    <w:p w:rsidR="004475B1" w:rsidRPr="005970A1" w:rsidRDefault="004475B1" w:rsidP="009F0565">
      <w:pPr>
        <w:pStyle w:val="210"/>
        <w:spacing w:line="240" w:lineRule="auto"/>
        <w:ind w:left="567" w:firstLine="0"/>
        <w:rPr>
          <w:rStyle w:val="Zag11"/>
          <w:rFonts w:eastAsia="@Arial Unicode MS"/>
          <w:sz w:val="24"/>
          <w:szCs w:val="24"/>
        </w:rPr>
      </w:pPr>
      <w:bookmarkStart w:id="64" w:name="_Toc457823230"/>
      <w:r w:rsidRPr="005970A1">
        <w:rPr>
          <w:rStyle w:val="Zag11"/>
          <w:rFonts w:eastAsia="@Arial Unicode MS"/>
          <w:sz w:val="24"/>
          <w:szCs w:val="24"/>
        </w:rPr>
        <w:t>ориентироваться в содержании художественного, учебного и научно</w:t>
      </w:r>
      <w:r w:rsidRPr="005970A1">
        <w:rPr>
          <w:rStyle w:val="Zag11"/>
          <w:rFonts w:eastAsia="@Arial Unicode MS"/>
          <w:sz w:val="24"/>
          <w:szCs w:val="24"/>
        </w:rPr>
        <w:noBreakHyphen/>
        <w:t>популярного текста, понимать его смысл (при чтении вслух и про себя, при прослушивании):</w:t>
      </w:r>
      <w:bookmarkEnd w:id="64"/>
      <w:r w:rsidRPr="005970A1">
        <w:rPr>
          <w:rStyle w:val="Zag11"/>
          <w:rFonts w:eastAsia="@Arial Unicode MS"/>
          <w:sz w:val="24"/>
          <w:szCs w:val="24"/>
        </w:rPr>
        <w:t xml:space="preserve"> </w:t>
      </w:r>
    </w:p>
    <w:p w:rsidR="004475B1" w:rsidRPr="005970A1" w:rsidRDefault="004475B1" w:rsidP="009F0565">
      <w:pPr>
        <w:pStyle w:val="210"/>
        <w:spacing w:line="240" w:lineRule="auto"/>
        <w:ind w:left="567" w:firstLine="0"/>
        <w:rPr>
          <w:sz w:val="24"/>
          <w:szCs w:val="24"/>
        </w:rPr>
      </w:pPr>
      <w:r w:rsidRPr="005970A1">
        <w:rPr>
          <w:spacing w:val="2"/>
          <w:sz w:val="24"/>
          <w:szCs w:val="24"/>
        </w:rPr>
        <w:t xml:space="preserve"> </w:t>
      </w:r>
      <w:bookmarkStart w:id="65" w:name="_Toc457823231"/>
      <w:r w:rsidRPr="005970A1">
        <w:rPr>
          <w:spacing w:val="2"/>
          <w:sz w:val="24"/>
          <w:szCs w:val="24"/>
        </w:rPr>
        <w:t xml:space="preserve">для художественных текстов: определять главную </w:t>
      </w:r>
      <w:r w:rsidRPr="005970A1">
        <w:rPr>
          <w:sz w:val="24"/>
          <w:szCs w:val="24"/>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5970A1">
        <w:rPr>
          <w:spacing w:val="2"/>
          <w:sz w:val="24"/>
          <w:szCs w:val="24"/>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5970A1">
        <w:rPr>
          <w:sz w:val="24"/>
          <w:szCs w:val="24"/>
        </w:rPr>
        <w:t>ответ примерами из текста; объяснять значение слова с опорой на контекст, с использованием словарей и другой справочной литературы;</w:t>
      </w:r>
      <w:bookmarkEnd w:id="65"/>
    </w:p>
    <w:p w:rsidR="004475B1" w:rsidRPr="005970A1" w:rsidRDefault="004475B1" w:rsidP="009F0565">
      <w:pPr>
        <w:pStyle w:val="210"/>
        <w:spacing w:line="240" w:lineRule="auto"/>
        <w:ind w:left="567" w:firstLine="0"/>
        <w:rPr>
          <w:sz w:val="24"/>
          <w:szCs w:val="24"/>
        </w:rPr>
      </w:pPr>
      <w:bookmarkStart w:id="66" w:name="_Toc457823232"/>
      <w:r w:rsidRPr="005970A1">
        <w:rPr>
          <w:sz w:val="24"/>
          <w:szCs w:val="24"/>
        </w:rPr>
        <w:t xml:space="preserve">для научно-популярных текстов: определять основное </w:t>
      </w:r>
      <w:r w:rsidRPr="005970A1">
        <w:rPr>
          <w:spacing w:val="2"/>
          <w:sz w:val="24"/>
          <w:szCs w:val="24"/>
        </w:rPr>
        <w:t xml:space="preserve">содержание текста; озаглавливать текст, в краткой форме отражая в названии основное содержание текста; находить </w:t>
      </w:r>
      <w:r w:rsidRPr="005970A1">
        <w:rPr>
          <w:sz w:val="24"/>
          <w:szCs w:val="24"/>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5970A1">
        <w:rPr>
          <w:spacing w:val="2"/>
          <w:sz w:val="24"/>
          <w:szCs w:val="24"/>
        </w:rPr>
        <w:t>подтверждая ответ примерами из текста; объяснять значе</w:t>
      </w:r>
      <w:r w:rsidRPr="005970A1">
        <w:rPr>
          <w:sz w:val="24"/>
          <w:szCs w:val="24"/>
        </w:rPr>
        <w:t>ние слова с опорой на контекст, с использованием словарей и другой справочной литературы;</w:t>
      </w:r>
      <w:bookmarkEnd w:id="66"/>
      <w:r w:rsidRPr="005970A1">
        <w:rPr>
          <w:sz w:val="24"/>
          <w:szCs w:val="24"/>
        </w:rPr>
        <w:t xml:space="preserve"> </w:t>
      </w:r>
    </w:p>
    <w:p w:rsidR="004475B1" w:rsidRPr="005970A1" w:rsidRDefault="004475B1" w:rsidP="009F0565">
      <w:pPr>
        <w:pStyle w:val="210"/>
        <w:spacing w:line="240" w:lineRule="auto"/>
        <w:ind w:left="567" w:firstLine="0"/>
        <w:rPr>
          <w:sz w:val="24"/>
          <w:szCs w:val="24"/>
        </w:rPr>
      </w:pPr>
      <w:bookmarkStart w:id="67" w:name="_Toc457823233"/>
      <w:r w:rsidRPr="005970A1">
        <w:rPr>
          <w:sz w:val="24"/>
          <w:szCs w:val="24"/>
        </w:rPr>
        <w:t>использовать простейшие приемы анализа различных видов текстов:</w:t>
      </w:r>
      <w:bookmarkEnd w:id="67"/>
    </w:p>
    <w:p w:rsidR="004475B1" w:rsidRPr="005970A1" w:rsidRDefault="004475B1" w:rsidP="009F0565">
      <w:pPr>
        <w:pStyle w:val="210"/>
        <w:spacing w:line="240" w:lineRule="auto"/>
        <w:ind w:left="567" w:firstLine="0"/>
        <w:rPr>
          <w:sz w:val="24"/>
          <w:szCs w:val="24"/>
        </w:rPr>
      </w:pPr>
      <w:bookmarkStart w:id="68" w:name="_Toc457823234"/>
      <w:r w:rsidRPr="005970A1">
        <w:rPr>
          <w:sz w:val="24"/>
          <w:szCs w:val="24"/>
        </w:rPr>
        <w:lastRenderedPageBreak/>
        <w:t xml:space="preserve">для художественных текстов: </w:t>
      </w:r>
      <w:r w:rsidRPr="005970A1">
        <w:rPr>
          <w:spacing w:val="2"/>
          <w:sz w:val="24"/>
          <w:szCs w:val="24"/>
        </w:rPr>
        <w:t xml:space="preserve">устанавливать </w:t>
      </w:r>
      <w:r w:rsidRPr="005970A1">
        <w:rPr>
          <w:sz w:val="24"/>
          <w:szCs w:val="24"/>
        </w:rPr>
        <w:t>взаимосвязь между событиями, фактами, поступками (мотивы, последствия), мыслями, чувствами героев, опираясь на содержание текста;</w:t>
      </w:r>
      <w:bookmarkEnd w:id="68"/>
      <w:r w:rsidRPr="005970A1">
        <w:rPr>
          <w:sz w:val="24"/>
          <w:szCs w:val="24"/>
        </w:rPr>
        <w:t xml:space="preserve"> </w:t>
      </w:r>
    </w:p>
    <w:p w:rsidR="004475B1" w:rsidRPr="005970A1" w:rsidRDefault="004475B1" w:rsidP="009F0565">
      <w:pPr>
        <w:pStyle w:val="210"/>
        <w:spacing w:line="240" w:lineRule="auto"/>
        <w:ind w:left="567" w:firstLine="0"/>
        <w:rPr>
          <w:sz w:val="24"/>
          <w:szCs w:val="24"/>
        </w:rPr>
      </w:pPr>
      <w:bookmarkStart w:id="69" w:name="_Toc457823235"/>
      <w:r w:rsidRPr="005970A1">
        <w:rPr>
          <w:sz w:val="24"/>
          <w:szCs w:val="24"/>
        </w:rPr>
        <w:t>для научно-популярных текстов: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bookmarkEnd w:id="69"/>
      <w:r w:rsidRPr="005970A1">
        <w:rPr>
          <w:sz w:val="24"/>
          <w:szCs w:val="24"/>
        </w:rPr>
        <w:t xml:space="preserve"> </w:t>
      </w:r>
    </w:p>
    <w:p w:rsidR="004475B1" w:rsidRPr="005970A1" w:rsidRDefault="004475B1" w:rsidP="009F0565">
      <w:pPr>
        <w:pStyle w:val="210"/>
        <w:spacing w:line="240" w:lineRule="auto"/>
        <w:ind w:left="567" w:firstLine="0"/>
        <w:rPr>
          <w:sz w:val="24"/>
          <w:szCs w:val="24"/>
        </w:rPr>
      </w:pPr>
      <w:bookmarkStart w:id="70" w:name="_Toc457823236"/>
      <w:r w:rsidRPr="005970A1">
        <w:rPr>
          <w:sz w:val="24"/>
          <w:szCs w:val="24"/>
        </w:rPr>
        <w:t>использовать различные формы интерпретации содержания текстов:</w:t>
      </w:r>
      <w:bookmarkEnd w:id="70"/>
    </w:p>
    <w:p w:rsidR="004475B1" w:rsidRPr="005970A1" w:rsidRDefault="004475B1" w:rsidP="009F0565">
      <w:pPr>
        <w:pStyle w:val="210"/>
        <w:spacing w:line="240" w:lineRule="auto"/>
        <w:ind w:left="567" w:firstLine="0"/>
        <w:rPr>
          <w:sz w:val="24"/>
          <w:szCs w:val="24"/>
        </w:rPr>
      </w:pPr>
      <w:bookmarkStart w:id="71" w:name="_Toc457823237"/>
      <w:r w:rsidRPr="005970A1">
        <w:rPr>
          <w:sz w:val="24"/>
          <w:szCs w:val="24"/>
        </w:rPr>
        <w:t>для художественных текстов: формулировать простые выводы, основываясь на содержании текста; составлять характеристику персонажа;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w:t>
      </w:r>
      <w:bookmarkEnd w:id="71"/>
      <w:r w:rsidRPr="005970A1">
        <w:rPr>
          <w:sz w:val="24"/>
          <w:szCs w:val="24"/>
        </w:rPr>
        <w:t xml:space="preserve"> </w:t>
      </w:r>
    </w:p>
    <w:p w:rsidR="004475B1" w:rsidRPr="005970A1" w:rsidRDefault="004475B1" w:rsidP="009F0565">
      <w:pPr>
        <w:pStyle w:val="210"/>
        <w:spacing w:line="240" w:lineRule="auto"/>
        <w:ind w:left="567" w:firstLine="0"/>
        <w:rPr>
          <w:sz w:val="24"/>
          <w:szCs w:val="24"/>
        </w:rPr>
      </w:pPr>
      <w:bookmarkStart w:id="72" w:name="_Toc457823238"/>
      <w:r w:rsidRPr="005970A1">
        <w:rPr>
          <w:sz w:val="24"/>
          <w:szCs w:val="24"/>
        </w:rPr>
        <w:t>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bookmarkEnd w:id="72"/>
    </w:p>
    <w:p w:rsidR="004475B1" w:rsidRPr="005970A1" w:rsidRDefault="004475B1" w:rsidP="009F0565">
      <w:pPr>
        <w:pStyle w:val="210"/>
        <w:spacing w:line="240" w:lineRule="auto"/>
        <w:ind w:left="567" w:firstLine="0"/>
        <w:rPr>
          <w:sz w:val="24"/>
          <w:szCs w:val="24"/>
        </w:rPr>
      </w:pPr>
      <w:bookmarkStart w:id="73" w:name="_Toc457823239"/>
      <w:r w:rsidRPr="005970A1">
        <w:rPr>
          <w:sz w:val="24"/>
          <w:szCs w:val="24"/>
        </w:rPr>
        <w:t>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bookmarkEnd w:id="73"/>
    </w:p>
    <w:p w:rsidR="004475B1" w:rsidRPr="005970A1" w:rsidRDefault="004475B1" w:rsidP="009F0565">
      <w:pPr>
        <w:pStyle w:val="210"/>
        <w:spacing w:line="240" w:lineRule="auto"/>
        <w:ind w:left="567" w:firstLine="0"/>
        <w:rPr>
          <w:sz w:val="24"/>
          <w:szCs w:val="24"/>
        </w:rPr>
      </w:pPr>
      <w:bookmarkStart w:id="74" w:name="_Toc457823240"/>
      <w:r w:rsidRPr="005970A1">
        <w:rPr>
          <w:sz w:val="24"/>
          <w:szCs w:val="24"/>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bookmarkEnd w:id="74"/>
    </w:p>
    <w:p w:rsidR="004475B1" w:rsidRPr="005970A1" w:rsidRDefault="004475B1" w:rsidP="009F0565">
      <w:pPr>
        <w:pStyle w:val="210"/>
        <w:spacing w:line="240" w:lineRule="auto"/>
        <w:ind w:left="567" w:firstLine="0"/>
        <w:rPr>
          <w:sz w:val="24"/>
          <w:szCs w:val="24"/>
        </w:rPr>
      </w:pPr>
      <w:bookmarkStart w:id="75" w:name="_Toc457823241"/>
      <w:r w:rsidRPr="005970A1">
        <w:rPr>
          <w:sz w:val="24"/>
          <w:szCs w:val="24"/>
        </w:rPr>
        <w:t>передавать содержание прочитанного или прослушанного с учетом специфики текста в виде пересказа (полного или краткого) (для всех видов текстов);</w:t>
      </w:r>
      <w:bookmarkEnd w:id="75"/>
    </w:p>
    <w:p w:rsidR="004475B1" w:rsidRPr="005970A1" w:rsidRDefault="004475B1" w:rsidP="009F0565">
      <w:pPr>
        <w:pStyle w:val="210"/>
        <w:spacing w:line="240" w:lineRule="auto"/>
        <w:ind w:left="567" w:firstLine="0"/>
        <w:rPr>
          <w:rStyle w:val="Zag11"/>
          <w:sz w:val="24"/>
          <w:szCs w:val="24"/>
        </w:rPr>
      </w:pPr>
      <w:bookmarkStart w:id="76" w:name="_Toc457823242"/>
      <w:r w:rsidRPr="005970A1">
        <w:rPr>
          <w:sz w:val="24"/>
          <w:szCs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bookmarkEnd w:id="76"/>
    </w:p>
    <w:p w:rsidR="004475B1" w:rsidRPr="005970A1" w:rsidRDefault="004475B1" w:rsidP="009F0565">
      <w:pPr>
        <w:pStyle w:val="af9"/>
        <w:spacing w:line="240" w:lineRule="auto"/>
        <w:ind w:left="567" w:firstLine="0"/>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Выпускник получит возможность научиться:</w:t>
      </w:r>
    </w:p>
    <w:p w:rsidR="004475B1" w:rsidRPr="005970A1" w:rsidRDefault="004475B1" w:rsidP="009F0565">
      <w:pPr>
        <w:pStyle w:val="210"/>
        <w:spacing w:line="240" w:lineRule="auto"/>
        <w:ind w:left="567" w:firstLine="0"/>
        <w:rPr>
          <w:rStyle w:val="Zag11"/>
          <w:rFonts w:eastAsia="@Arial Unicode MS"/>
          <w:sz w:val="24"/>
          <w:szCs w:val="24"/>
        </w:rPr>
      </w:pPr>
      <w:bookmarkStart w:id="77" w:name="_Toc457823243"/>
      <w:r w:rsidRPr="005970A1">
        <w:rPr>
          <w:rStyle w:val="Zag11"/>
          <w:rFonts w:eastAsia="@Arial Unicode MS"/>
          <w:sz w:val="24"/>
          <w:szCs w:val="24"/>
        </w:rPr>
        <w:t>осмысливать эстетические и нравственные ценности художественного текста и высказывать суждение;</w:t>
      </w:r>
      <w:bookmarkEnd w:id="77"/>
    </w:p>
    <w:p w:rsidR="004475B1" w:rsidRPr="005970A1" w:rsidRDefault="004475B1" w:rsidP="009F0565">
      <w:pPr>
        <w:pStyle w:val="210"/>
        <w:spacing w:line="240" w:lineRule="auto"/>
        <w:ind w:left="567" w:firstLine="0"/>
        <w:rPr>
          <w:sz w:val="24"/>
          <w:szCs w:val="24"/>
        </w:rPr>
      </w:pPr>
      <w:bookmarkStart w:id="78" w:name="_Toc457823244"/>
      <w:r w:rsidRPr="005970A1">
        <w:rPr>
          <w:sz w:val="24"/>
          <w:szCs w:val="24"/>
        </w:rPr>
        <w:t xml:space="preserve">осмысливать эстетические и нравственные ценности </w:t>
      </w:r>
      <w:r w:rsidRPr="005970A1">
        <w:rPr>
          <w:spacing w:val="-2"/>
          <w:sz w:val="24"/>
          <w:szCs w:val="24"/>
        </w:rPr>
        <w:t>художественного текста и высказывать собственное суж</w:t>
      </w:r>
      <w:r w:rsidRPr="005970A1">
        <w:rPr>
          <w:sz w:val="24"/>
          <w:szCs w:val="24"/>
        </w:rPr>
        <w:t>дение;</w:t>
      </w:r>
      <w:bookmarkEnd w:id="78"/>
    </w:p>
    <w:p w:rsidR="004475B1" w:rsidRPr="005970A1" w:rsidRDefault="004475B1" w:rsidP="009F0565">
      <w:pPr>
        <w:pStyle w:val="210"/>
        <w:spacing w:line="240" w:lineRule="auto"/>
        <w:ind w:left="567" w:firstLine="0"/>
        <w:rPr>
          <w:sz w:val="24"/>
          <w:szCs w:val="24"/>
        </w:rPr>
      </w:pPr>
      <w:bookmarkStart w:id="79" w:name="_Toc457823245"/>
      <w:r w:rsidRPr="005970A1">
        <w:rPr>
          <w:sz w:val="24"/>
          <w:szCs w:val="24"/>
        </w:rPr>
        <w:t>высказывать собственное суждение о прочитанном (прослушанном) произведении, доказывать и подтверждать его фактами со ссылками на текст;</w:t>
      </w:r>
      <w:bookmarkEnd w:id="79"/>
    </w:p>
    <w:p w:rsidR="004475B1" w:rsidRPr="005970A1" w:rsidRDefault="004475B1" w:rsidP="009F0565">
      <w:pPr>
        <w:pStyle w:val="210"/>
        <w:spacing w:line="240" w:lineRule="auto"/>
        <w:ind w:left="567" w:firstLine="0"/>
        <w:rPr>
          <w:sz w:val="24"/>
          <w:szCs w:val="24"/>
        </w:rPr>
      </w:pPr>
      <w:bookmarkStart w:id="80" w:name="_Toc457823246"/>
      <w:r w:rsidRPr="005970A1">
        <w:rPr>
          <w:sz w:val="24"/>
          <w:szCs w:val="24"/>
        </w:rPr>
        <w:t>устанавливать ассоциации с жизненным опытом, с впечатлениями от восприятия других видов искусства;</w:t>
      </w:r>
      <w:bookmarkEnd w:id="80"/>
      <w:r w:rsidRPr="005970A1">
        <w:rPr>
          <w:sz w:val="24"/>
          <w:szCs w:val="24"/>
        </w:rPr>
        <w:t xml:space="preserve"> </w:t>
      </w:r>
    </w:p>
    <w:p w:rsidR="004475B1" w:rsidRPr="005970A1" w:rsidRDefault="004475B1" w:rsidP="009F0565">
      <w:pPr>
        <w:pStyle w:val="210"/>
        <w:spacing w:line="240" w:lineRule="auto"/>
        <w:ind w:left="567" w:firstLine="0"/>
        <w:rPr>
          <w:sz w:val="24"/>
          <w:szCs w:val="24"/>
        </w:rPr>
      </w:pPr>
      <w:bookmarkStart w:id="81" w:name="_Toc457823247"/>
      <w:r w:rsidRPr="005970A1">
        <w:rPr>
          <w:sz w:val="24"/>
          <w:szCs w:val="24"/>
        </w:rPr>
        <w:t>составлять по аналогии устные рассказы (повествование, рассуждение, описание).</w:t>
      </w:r>
      <w:bookmarkEnd w:id="81"/>
    </w:p>
    <w:p w:rsidR="004475B1" w:rsidRPr="005970A1" w:rsidRDefault="004475B1" w:rsidP="009F0565">
      <w:pPr>
        <w:pStyle w:val="41"/>
        <w:spacing w:before="0" w:after="0" w:line="240" w:lineRule="auto"/>
        <w:ind w:left="567"/>
        <w:jc w:val="both"/>
        <w:rPr>
          <w:rFonts w:ascii="Times New Roman" w:hAnsi="Times New Roman" w:cs="Times New Roman"/>
          <w:b/>
          <w:bCs/>
          <w:i w:val="0"/>
          <w:iCs w:val="0"/>
          <w:color w:val="auto"/>
          <w:sz w:val="24"/>
          <w:szCs w:val="24"/>
        </w:rPr>
      </w:pPr>
      <w:r w:rsidRPr="005970A1">
        <w:rPr>
          <w:rFonts w:ascii="Times New Roman" w:hAnsi="Times New Roman" w:cs="Times New Roman"/>
          <w:b/>
          <w:bCs/>
          <w:i w:val="0"/>
          <w:iCs w:val="0"/>
          <w:color w:val="auto"/>
          <w:sz w:val="24"/>
          <w:szCs w:val="24"/>
        </w:rPr>
        <w:t>Круг детского чтения (для всех видов текстов)</w:t>
      </w:r>
    </w:p>
    <w:p w:rsidR="004475B1" w:rsidRPr="005970A1" w:rsidRDefault="004475B1" w:rsidP="009F0565">
      <w:pPr>
        <w:pStyle w:val="af9"/>
        <w:spacing w:line="240" w:lineRule="auto"/>
        <w:ind w:left="567" w:firstLine="0"/>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Выпускник научится:</w:t>
      </w:r>
    </w:p>
    <w:p w:rsidR="004475B1" w:rsidRPr="005970A1" w:rsidRDefault="004475B1" w:rsidP="009F0565">
      <w:pPr>
        <w:pStyle w:val="210"/>
        <w:spacing w:line="240" w:lineRule="auto"/>
        <w:ind w:left="567" w:firstLine="0"/>
        <w:rPr>
          <w:sz w:val="24"/>
          <w:szCs w:val="24"/>
        </w:rPr>
      </w:pPr>
      <w:bookmarkStart w:id="82" w:name="_Toc457823248"/>
      <w:r w:rsidRPr="005970A1">
        <w:rPr>
          <w:sz w:val="24"/>
          <w:szCs w:val="24"/>
        </w:rPr>
        <w:t>осуществлять выбор книги в библиотеке (или в контролируемом Интернете) по заданной тематике или по собственному желанию;</w:t>
      </w:r>
      <w:bookmarkEnd w:id="82"/>
    </w:p>
    <w:p w:rsidR="004475B1" w:rsidRPr="005970A1" w:rsidRDefault="004475B1" w:rsidP="009F0565">
      <w:pPr>
        <w:pStyle w:val="210"/>
        <w:spacing w:line="240" w:lineRule="auto"/>
        <w:ind w:left="567" w:firstLine="0"/>
        <w:rPr>
          <w:sz w:val="24"/>
          <w:szCs w:val="24"/>
        </w:rPr>
      </w:pPr>
      <w:bookmarkStart w:id="83" w:name="_Toc457823249"/>
      <w:r w:rsidRPr="005970A1">
        <w:rPr>
          <w:sz w:val="24"/>
          <w:szCs w:val="24"/>
        </w:rPr>
        <w:t>вести список прочитанных книг с целью использования его в учебной и внеучебной деятельности, в том числе для планирования своего круга чтения;</w:t>
      </w:r>
      <w:bookmarkEnd w:id="83"/>
    </w:p>
    <w:p w:rsidR="004475B1" w:rsidRPr="005970A1" w:rsidRDefault="004475B1" w:rsidP="009F0565">
      <w:pPr>
        <w:pStyle w:val="210"/>
        <w:spacing w:line="240" w:lineRule="auto"/>
        <w:ind w:left="567" w:firstLine="0"/>
        <w:rPr>
          <w:sz w:val="24"/>
          <w:szCs w:val="24"/>
        </w:rPr>
      </w:pPr>
      <w:bookmarkStart w:id="84" w:name="_Toc457823250"/>
      <w:r w:rsidRPr="005970A1">
        <w:rPr>
          <w:sz w:val="24"/>
          <w:szCs w:val="24"/>
        </w:rPr>
        <w:t>составлять аннотацию и краткий отзыв на прочитанное произведение по заданному образцу.</w:t>
      </w:r>
      <w:bookmarkEnd w:id="84"/>
    </w:p>
    <w:p w:rsidR="004475B1" w:rsidRPr="005970A1" w:rsidRDefault="004475B1" w:rsidP="009F0565">
      <w:pPr>
        <w:pStyle w:val="afd"/>
        <w:spacing w:line="240" w:lineRule="auto"/>
        <w:ind w:left="567" w:firstLine="0"/>
        <w:rPr>
          <w:rFonts w:ascii="Times New Roman" w:hAnsi="Times New Roman" w:cs="Times New Roman"/>
          <w:b/>
          <w:bCs/>
          <w:i w:val="0"/>
          <w:iCs w:val="0"/>
          <w:color w:val="auto"/>
          <w:sz w:val="24"/>
          <w:szCs w:val="24"/>
        </w:rPr>
      </w:pPr>
      <w:r w:rsidRPr="005970A1">
        <w:rPr>
          <w:rFonts w:ascii="Times New Roman" w:hAnsi="Times New Roman" w:cs="Times New Roman"/>
          <w:b/>
          <w:bCs/>
          <w:i w:val="0"/>
          <w:iCs w:val="0"/>
          <w:color w:val="auto"/>
          <w:sz w:val="24"/>
          <w:szCs w:val="24"/>
        </w:rPr>
        <w:t>Выпускник получит возможность научиться:</w:t>
      </w:r>
    </w:p>
    <w:p w:rsidR="004475B1" w:rsidRPr="005970A1" w:rsidRDefault="004475B1" w:rsidP="009F0565">
      <w:pPr>
        <w:pStyle w:val="210"/>
        <w:spacing w:line="240" w:lineRule="auto"/>
        <w:ind w:left="567" w:firstLine="0"/>
        <w:rPr>
          <w:sz w:val="24"/>
          <w:szCs w:val="24"/>
        </w:rPr>
      </w:pPr>
      <w:bookmarkStart w:id="85" w:name="_Toc457823251"/>
      <w:r w:rsidRPr="005970A1">
        <w:rPr>
          <w:sz w:val="24"/>
          <w:szCs w:val="24"/>
        </w:rPr>
        <w:t>работать с тематическим каталогом;</w:t>
      </w:r>
      <w:bookmarkEnd w:id="85"/>
    </w:p>
    <w:p w:rsidR="004475B1" w:rsidRPr="005970A1" w:rsidRDefault="004475B1" w:rsidP="009F0565">
      <w:pPr>
        <w:pStyle w:val="210"/>
        <w:spacing w:line="240" w:lineRule="auto"/>
        <w:ind w:left="567" w:firstLine="0"/>
        <w:rPr>
          <w:sz w:val="24"/>
          <w:szCs w:val="24"/>
        </w:rPr>
      </w:pPr>
      <w:bookmarkStart w:id="86" w:name="_Toc457823252"/>
      <w:r w:rsidRPr="005970A1">
        <w:rPr>
          <w:sz w:val="24"/>
          <w:szCs w:val="24"/>
        </w:rPr>
        <w:lastRenderedPageBreak/>
        <w:t>работать с детской периодикой;</w:t>
      </w:r>
      <w:bookmarkEnd w:id="86"/>
    </w:p>
    <w:p w:rsidR="004475B1" w:rsidRPr="005970A1" w:rsidRDefault="004475B1" w:rsidP="009F0565">
      <w:pPr>
        <w:pStyle w:val="210"/>
        <w:spacing w:line="240" w:lineRule="auto"/>
        <w:ind w:left="567" w:firstLine="0"/>
        <w:rPr>
          <w:sz w:val="24"/>
          <w:szCs w:val="24"/>
        </w:rPr>
      </w:pPr>
      <w:bookmarkStart w:id="87" w:name="_Toc457823253"/>
      <w:r w:rsidRPr="005970A1">
        <w:rPr>
          <w:sz w:val="24"/>
          <w:szCs w:val="24"/>
        </w:rPr>
        <w:t>самостоятельно писать отзыв о прочитанной книге (в свободной форме).</w:t>
      </w:r>
      <w:bookmarkEnd w:id="87"/>
    </w:p>
    <w:p w:rsidR="004475B1" w:rsidRPr="005970A1" w:rsidRDefault="004475B1" w:rsidP="009F0565">
      <w:pPr>
        <w:pStyle w:val="41"/>
        <w:spacing w:before="0" w:after="0" w:line="240" w:lineRule="auto"/>
        <w:ind w:left="567"/>
        <w:jc w:val="both"/>
        <w:rPr>
          <w:rFonts w:ascii="Times New Roman" w:hAnsi="Times New Roman" w:cs="Times New Roman"/>
          <w:b/>
          <w:bCs/>
          <w:i w:val="0"/>
          <w:iCs w:val="0"/>
          <w:color w:val="auto"/>
          <w:sz w:val="24"/>
          <w:szCs w:val="24"/>
        </w:rPr>
      </w:pPr>
      <w:r w:rsidRPr="005970A1">
        <w:rPr>
          <w:rFonts w:ascii="Times New Roman" w:hAnsi="Times New Roman" w:cs="Times New Roman"/>
          <w:b/>
          <w:bCs/>
          <w:i w:val="0"/>
          <w:iCs w:val="0"/>
          <w:color w:val="auto"/>
          <w:sz w:val="24"/>
          <w:szCs w:val="24"/>
        </w:rPr>
        <w:t>Литературоведческая пропедевтика (только для художественных текстов)</w:t>
      </w:r>
    </w:p>
    <w:p w:rsidR="004475B1" w:rsidRPr="005970A1" w:rsidRDefault="004475B1" w:rsidP="009F0565">
      <w:pPr>
        <w:pStyle w:val="af9"/>
        <w:spacing w:line="240" w:lineRule="auto"/>
        <w:ind w:left="567" w:firstLine="0"/>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Выпускник научится:</w:t>
      </w:r>
    </w:p>
    <w:p w:rsidR="004475B1" w:rsidRPr="005970A1" w:rsidRDefault="004475B1" w:rsidP="009F0565">
      <w:pPr>
        <w:pStyle w:val="210"/>
        <w:spacing w:line="240" w:lineRule="auto"/>
        <w:ind w:left="567" w:firstLine="0"/>
        <w:rPr>
          <w:sz w:val="24"/>
          <w:szCs w:val="24"/>
        </w:rPr>
      </w:pPr>
      <w:bookmarkStart w:id="88" w:name="_Toc457823254"/>
      <w:r w:rsidRPr="005970A1">
        <w:rPr>
          <w:sz w:val="24"/>
          <w:szCs w:val="24"/>
        </w:rPr>
        <w:t>распознавать некоторые отличительные особенности ху</w:t>
      </w:r>
      <w:r w:rsidRPr="005970A1">
        <w:rPr>
          <w:spacing w:val="2"/>
          <w:sz w:val="24"/>
          <w:szCs w:val="24"/>
        </w:rPr>
        <w:t xml:space="preserve">дожественных произведений (на примерах художественных </w:t>
      </w:r>
      <w:r w:rsidRPr="005970A1">
        <w:rPr>
          <w:sz w:val="24"/>
          <w:szCs w:val="24"/>
        </w:rPr>
        <w:t>образов и средств художественной выразительности);</w:t>
      </w:r>
      <w:bookmarkEnd w:id="88"/>
    </w:p>
    <w:p w:rsidR="004475B1" w:rsidRPr="005970A1" w:rsidRDefault="004475B1" w:rsidP="009F0565">
      <w:pPr>
        <w:pStyle w:val="210"/>
        <w:spacing w:line="240" w:lineRule="auto"/>
        <w:ind w:left="567" w:firstLine="0"/>
        <w:jc w:val="left"/>
        <w:rPr>
          <w:sz w:val="24"/>
          <w:szCs w:val="24"/>
        </w:rPr>
      </w:pPr>
      <w:bookmarkStart w:id="89" w:name="_Toc457823255"/>
      <w:r w:rsidRPr="005970A1">
        <w:rPr>
          <w:spacing w:val="2"/>
          <w:sz w:val="24"/>
          <w:szCs w:val="24"/>
        </w:rPr>
        <w:t xml:space="preserve">отличать на практическом уровне прозаический текст  </w:t>
      </w:r>
      <w:r w:rsidRPr="005970A1">
        <w:rPr>
          <w:sz w:val="24"/>
          <w:szCs w:val="24"/>
        </w:rPr>
        <w:t>от стихотворного, приводить примеры прозаических и стихотворных текстов;</w:t>
      </w:r>
      <w:bookmarkEnd w:id="89"/>
    </w:p>
    <w:p w:rsidR="004475B1" w:rsidRPr="005970A1" w:rsidRDefault="004475B1" w:rsidP="009F0565">
      <w:pPr>
        <w:pStyle w:val="210"/>
        <w:spacing w:line="240" w:lineRule="auto"/>
        <w:ind w:left="567" w:firstLine="0"/>
        <w:rPr>
          <w:sz w:val="24"/>
          <w:szCs w:val="24"/>
        </w:rPr>
      </w:pPr>
      <w:bookmarkStart w:id="90" w:name="_Toc457823256"/>
      <w:r w:rsidRPr="005970A1">
        <w:rPr>
          <w:sz w:val="24"/>
          <w:szCs w:val="24"/>
        </w:rPr>
        <w:t>различать художественные произведения разных жанров (рассказ, басня, сказка, загадка, пословица), приводить примеры этих произведений;</w:t>
      </w:r>
      <w:bookmarkEnd w:id="90"/>
    </w:p>
    <w:p w:rsidR="004475B1" w:rsidRPr="005970A1" w:rsidRDefault="004475B1" w:rsidP="009F0565">
      <w:pPr>
        <w:pStyle w:val="210"/>
        <w:spacing w:line="240" w:lineRule="auto"/>
        <w:ind w:left="567" w:firstLine="0"/>
        <w:rPr>
          <w:i/>
          <w:iCs/>
          <w:sz w:val="24"/>
          <w:szCs w:val="24"/>
        </w:rPr>
      </w:pPr>
      <w:bookmarkStart w:id="91" w:name="_Toc457823257"/>
      <w:r w:rsidRPr="005970A1">
        <w:rPr>
          <w:sz w:val="24"/>
          <w:szCs w:val="24"/>
        </w:rPr>
        <w:t>находить средства художественной выразительности (метафора, олицетворение, эпитет).</w:t>
      </w:r>
      <w:bookmarkEnd w:id="91"/>
    </w:p>
    <w:p w:rsidR="004475B1" w:rsidRPr="005970A1" w:rsidRDefault="004475B1" w:rsidP="009F0565">
      <w:pPr>
        <w:pStyle w:val="af9"/>
        <w:spacing w:line="240" w:lineRule="auto"/>
        <w:ind w:left="567" w:firstLine="0"/>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Выпускник получит возможность научиться:</w:t>
      </w:r>
    </w:p>
    <w:p w:rsidR="004475B1" w:rsidRPr="005970A1" w:rsidRDefault="004475B1" w:rsidP="009F0565">
      <w:pPr>
        <w:pStyle w:val="210"/>
        <w:spacing w:line="240" w:lineRule="auto"/>
        <w:ind w:left="567" w:firstLine="0"/>
        <w:jc w:val="left"/>
        <w:rPr>
          <w:sz w:val="24"/>
          <w:szCs w:val="24"/>
        </w:rPr>
      </w:pPr>
      <w:bookmarkStart w:id="92" w:name="_Toc457823258"/>
      <w:r w:rsidRPr="005970A1">
        <w:rPr>
          <w:spacing w:val="2"/>
          <w:sz w:val="24"/>
          <w:szCs w:val="24"/>
        </w:rPr>
        <w:t xml:space="preserve">воспринимать художественную литературу как вид </w:t>
      </w:r>
      <w:r w:rsidRPr="005970A1">
        <w:rPr>
          <w:sz w:val="24"/>
          <w:szCs w:val="24"/>
        </w:rPr>
        <w:t>искусства, приводить примеры проявления художественного вымысла в произведениях;</w:t>
      </w:r>
      <w:bookmarkEnd w:id="92"/>
    </w:p>
    <w:p w:rsidR="004475B1" w:rsidRPr="005970A1" w:rsidRDefault="004475B1" w:rsidP="009F0565">
      <w:pPr>
        <w:pStyle w:val="210"/>
        <w:spacing w:line="240" w:lineRule="auto"/>
        <w:ind w:left="567" w:firstLine="0"/>
        <w:jc w:val="left"/>
        <w:rPr>
          <w:sz w:val="24"/>
          <w:szCs w:val="24"/>
        </w:rPr>
      </w:pPr>
      <w:bookmarkStart w:id="93" w:name="_Toc457823259"/>
      <w:r w:rsidRPr="005970A1">
        <w:rPr>
          <w:sz w:val="24"/>
          <w:szCs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bookmarkEnd w:id="93"/>
    </w:p>
    <w:p w:rsidR="004475B1" w:rsidRPr="005970A1" w:rsidRDefault="004475B1" w:rsidP="009F0565">
      <w:pPr>
        <w:pStyle w:val="210"/>
        <w:spacing w:line="240" w:lineRule="auto"/>
        <w:ind w:left="567" w:firstLine="0"/>
        <w:jc w:val="left"/>
        <w:rPr>
          <w:sz w:val="24"/>
          <w:szCs w:val="24"/>
        </w:rPr>
      </w:pPr>
      <w:bookmarkStart w:id="94" w:name="_Toc457823260"/>
      <w:r w:rsidRPr="005970A1">
        <w:rPr>
          <w:sz w:val="24"/>
          <w:szCs w:val="24"/>
        </w:rPr>
        <w:t>определять позиции героев художественного текста, позицию автора художественного текста</w:t>
      </w:r>
      <w:r w:rsidRPr="005970A1">
        <w:rPr>
          <w:i/>
          <w:iCs/>
          <w:sz w:val="24"/>
          <w:szCs w:val="24"/>
        </w:rPr>
        <w:t>.</w:t>
      </w:r>
      <w:bookmarkEnd w:id="94"/>
    </w:p>
    <w:p w:rsidR="004475B1" w:rsidRPr="005970A1" w:rsidRDefault="004475B1" w:rsidP="009F0565">
      <w:pPr>
        <w:pStyle w:val="41"/>
        <w:spacing w:before="0" w:after="0" w:line="240" w:lineRule="auto"/>
        <w:ind w:left="567"/>
        <w:jc w:val="both"/>
        <w:rPr>
          <w:rFonts w:ascii="Times New Roman" w:hAnsi="Times New Roman" w:cs="Times New Roman"/>
          <w:b/>
          <w:bCs/>
          <w:i w:val="0"/>
          <w:iCs w:val="0"/>
          <w:smallCaps/>
          <w:color w:val="auto"/>
          <w:sz w:val="24"/>
          <w:szCs w:val="24"/>
        </w:rPr>
      </w:pPr>
      <w:r w:rsidRPr="005970A1">
        <w:rPr>
          <w:rFonts w:ascii="Times New Roman" w:hAnsi="Times New Roman" w:cs="Times New Roman"/>
          <w:b/>
          <w:bCs/>
          <w:i w:val="0"/>
          <w:iCs w:val="0"/>
          <w:color w:val="auto"/>
          <w:sz w:val="24"/>
          <w:szCs w:val="24"/>
        </w:rPr>
        <w:t>Творческая деятельность (только для художественных текстов)</w:t>
      </w:r>
    </w:p>
    <w:p w:rsidR="004475B1" w:rsidRPr="005970A1" w:rsidRDefault="004475B1" w:rsidP="009F0565">
      <w:pPr>
        <w:pStyle w:val="210"/>
        <w:spacing w:line="240" w:lineRule="auto"/>
        <w:ind w:left="567" w:firstLine="0"/>
        <w:rPr>
          <w:rStyle w:val="Zag11"/>
          <w:rFonts w:eastAsia="@Arial Unicode MS"/>
          <w:b/>
          <w:bCs/>
          <w:sz w:val="24"/>
          <w:szCs w:val="24"/>
        </w:rPr>
      </w:pPr>
      <w:bookmarkStart w:id="95" w:name="_Toc457823261"/>
      <w:r w:rsidRPr="005970A1">
        <w:rPr>
          <w:rStyle w:val="Zag11"/>
          <w:rFonts w:eastAsia="@Arial Unicode MS"/>
          <w:b/>
          <w:bCs/>
          <w:sz w:val="24"/>
          <w:szCs w:val="24"/>
        </w:rPr>
        <w:t>Выпускник научится:</w:t>
      </w:r>
      <w:bookmarkEnd w:id="95"/>
    </w:p>
    <w:p w:rsidR="004475B1" w:rsidRPr="005970A1" w:rsidRDefault="004475B1" w:rsidP="009F0565">
      <w:pPr>
        <w:pStyle w:val="210"/>
        <w:spacing w:line="240" w:lineRule="auto"/>
        <w:ind w:left="567" w:firstLine="0"/>
        <w:rPr>
          <w:sz w:val="24"/>
          <w:szCs w:val="24"/>
        </w:rPr>
      </w:pPr>
      <w:bookmarkStart w:id="96" w:name="_Toc457823262"/>
      <w:r w:rsidRPr="005970A1">
        <w:rPr>
          <w:sz w:val="24"/>
          <w:szCs w:val="24"/>
        </w:rPr>
        <w:t>создавать по аналогии собственный текст в жанре сказки и загадки;</w:t>
      </w:r>
      <w:bookmarkEnd w:id="96"/>
    </w:p>
    <w:p w:rsidR="004475B1" w:rsidRPr="005970A1" w:rsidRDefault="004475B1" w:rsidP="009F0565">
      <w:pPr>
        <w:pStyle w:val="210"/>
        <w:spacing w:line="240" w:lineRule="auto"/>
        <w:ind w:left="567" w:firstLine="0"/>
        <w:rPr>
          <w:sz w:val="24"/>
          <w:szCs w:val="24"/>
        </w:rPr>
      </w:pPr>
      <w:bookmarkStart w:id="97" w:name="_Toc457823263"/>
      <w:r w:rsidRPr="005970A1">
        <w:rPr>
          <w:sz w:val="24"/>
          <w:szCs w:val="24"/>
        </w:rPr>
        <w:t>восстанавливать текст, дополняя его начало или окончание или пополняя его событиями;</w:t>
      </w:r>
      <w:bookmarkEnd w:id="97"/>
    </w:p>
    <w:p w:rsidR="004475B1" w:rsidRPr="005970A1" w:rsidRDefault="004475B1" w:rsidP="009F0565">
      <w:pPr>
        <w:pStyle w:val="210"/>
        <w:spacing w:line="240" w:lineRule="auto"/>
        <w:ind w:left="567" w:firstLine="0"/>
        <w:rPr>
          <w:sz w:val="24"/>
          <w:szCs w:val="24"/>
        </w:rPr>
      </w:pPr>
      <w:bookmarkStart w:id="98" w:name="_Toc457823264"/>
      <w:r w:rsidRPr="005970A1">
        <w:rPr>
          <w:sz w:val="24"/>
          <w:szCs w:val="24"/>
        </w:rPr>
        <w:t>составлять устный рассказ по репродукциям картин художников и/или на основе личного опыта;</w:t>
      </w:r>
      <w:bookmarkEnd w:id="98"/>
    </w:p>
    <w:p w:rsidR="004475B1" w:rsidRPr="005970A1" w:rsidRDefault="004475B1" w:rsidP="009F0565">
      <w:pPr>
        <w:pStyle w:val="210"/>
        <w:spacing w:line="240" w:lineRule="auto"/>
        <w:ind w:left="567" w:firstLine="0"/>
        <w:rPr>
          <w:rStyle w:val="Zag11"/>
          <w:sz w:val="24"/>
          <w:szCs w:val="24"/>
        </w:rPr>
      </w:pPr>
      <w:bookmarkStart w:id="99" w:name="_Toc457823265"/>
      <w:r w:rsidRPr="005970A1">
        <w:rPr>
          <w:sz w:val="24"/>
          <w:szCs w:val="24"/>
        </w:rPr>
        <w:t>составлять устный рассказ на основе прочитанных про</w:t>
      </w:r>
      <w:r w:rsidRPr="005970A1">
        <w:rPr>
          <w:spacing w:val="2"/>
          <w:sz w:val="24"/>
          <w:szCs w:val="24"/>
        </w:rPr>
        <w:t xml:space="preserve">изведений с учетом коммуникативной задачи (для разных </w:t>
      </w:r>
      <w:r w:rsidRPr="005970A1">
        <w:rPr>
          <w:sz w:val="24"/>
          <w:szCs w:val="24"/>
        </w:rPr>
        <w:t>адресатов).</w:t>
      </w:r>
      <w:bookmarkEnd w:id="99"/>
    </w:p>
    <w:p w:rsidR="004475B1" w:rsidRPr="005970A1" w:rsidRDefault="004475B1" w:rsidP="009F0565">
      <w:pPr>
        <w:pStyle w:val="210"/>
        <w:spacing w:line="240" w:lineRule="auto"/>
        <w:ind w:left="567" w:firstLine="0"/>
        <w:rPr>
          <w:rStyle w:val="Zag11"/>
          <w:rFonts w:eastAsia="@Arial Unicode MS"/>
          <w:b/>
          <w:bCs/>
          <w:sz w:val="24"/>
          <w:szCs w:val="24"/>
        </w:rPr>
      </w:pPr>
      <w:bookmarkStart w:id="100" w:name="_Toc457823266"/>
      <w:r w:rsidRPr="005970A1">
        <w:rPr>
          <w:rStyle w:val="Zag11"/>
          <w:rFonts w:eastAsia="@Arial Unicode MS"/>
          <w:b/>
          <w:bCs/>
          <w:sz w:val="24"/>
          <w:szCs w:val="24"/>
        </w:rPr>
        <w:t>Выпускник получит возможность научиться:</w:t>
      </w:r>
      <w:bookmarkEnd w:id="100"/>
    </w:p>
    <w:p w:rsidR="004475B1" w:rsidRPr="005970A1" w:rsidRDefault="004475B1" w:rsidP="009F0565">
      <w:pPr>
        <w:pStyle w:val="210"/>
        <w:spacing w:line="240" w:lineRule="auto"/>
        <w:ind w:left="567" w:firstLine="0"/>
        <w:rPr>
          <w:sz w:val="24"/>
          <w:szCs w:val="24"/>
        </w:rPr>
      </w:pPr>
      <w:bookmarkStart w:id="101" w:name="_Toc457823267"/>
      <w:r w:rsidRPr="005970A1">
        <w:rPr>
          <w:sz w:val="24"/>
          <w:szCs w:val="24"/>
        </w:rPr>
        <w:t xml:space="preserve">вести рассказ (или повествование) на основе сюжета </w:t>
      </w:r>
      <w:r w:rsidRPr="005970A1">
        <w:rPr>
          <w:spacing w:val="2"/>
          <w:sz w:val="24"/>
          <w:szCs w:val="24"/>
        </w:rPr>
        <w:t xml:space="preserve">известного литературного произведения, дополняя и/или </w:t>
      </w:r>
      <w:r w:rsidRPr="005970A1">
        <w:rPr>
          <w:sz w:val="24"/>
          <w:szCs w:val="24"/>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bookmarkEnd w:id="101"/>
    </w:p>
    <w:p w:rsidR="004475B1" w:rsidRPr="005970A1" w:rsidRDefault="004475B1" w:rsidP="009F0565">
      <w:pPr>
        <w:pStyle w:val="210"/>
        <w:spacing w:line="240" w:lineRule="auto"/>
        <w:ind w:left="567" w:firstLine="0"/>
        <w:rPr>
          <w:sz w:val="24"/>
          <w:szCs w:val="24"/>
        </w:rPr>
      </w:pPr>
      <w:bookmarkStart w:id="102" w:name="_Toc457823268"/>
      <w:r w:rsidRPr="005970A1">
        <w:rPr>
          <w:sz w:val="24"/>
          <w:szCs w:val="24"/>
        </w:rPr>
        <w:t>писать сочинения по поводу прочитанного в виде читательских аннотации или отзыва;</w:t>
      </w:r>
      <w:bookmarkEnd w:id="102"/>
    </w:p>
    <w:p w:rsidR="004475B1" w:rsidRPr="005970A1" w:rsidRDefault="004475B1" w:rsidP="009F0565">
      <w:pPr>
        <w:pStyle w:val="210"/>
        <w:spacing w:line="240" w:lineRule="auto"/>
        <w:ind w:left="567" w:firstLine="0"/>
        <w:rPr>
          <w:sz w:val="24"/>
          <w:szCs w:val="24"/>
        </w:rPr>
      </w:pPr>
      <w:bookmarkStart w:id="103" w:name="_Toc457823269"/>
      <w:r w:rsidRPr="005970A1">
        <w:rPr>
          <w:sz w:val="24"/>
          <w:szCs w:val="24"/>
        </w:rPr>
        <w:t>создавать серии иллюстраций с короткими текстами по содержанию прочитанного (прослушанного) произведения;</w:t>
      </w:r>
      <w:bookmarkEnd w:id="103"/>
    </w:p>
    <w:p w:rsidR="004475B1" w:rsidRPr="005970A1" w:rsidRDefault="004475B1" w:rsidP="009F0565">
      <w:pPr>
        <w:pStyle w:val="210"/>
        <w:spacing w:line="240" w:lineRule="auto"/>
        <w:ind w:left="567" w:firstLine="0"/>
        <w:rPr>
          <w:sz w:val="24"/>
          <w:szCs w:val="24"/>
        </w:rPr>
      </w:pPr>
      <w:bookmarkStart w:id="104" w:name="_Toc457823270"/>
      <w:r w:rsidRPr="005970A1">
        <w:rPr>
          <w:sz w:val="24"/>
          <w:szCs w:val="24"/>
        </w:rPr>
        <w:t>создавать проекты в виде книжек-самоделок, презентаций с аудиовизуальной поддержкой и пояснениями;</w:t>
      </w:r>
      <w:bookmarkEnd w:id="104"/>
    </w:p>
    <w:p w:rsidR="004475B1" w:rsidRPr="005970A1" w:rsidRDefault="004475B1" w:rsidP="009F0565">
      <w:pPr>
        <w:pStyle w:val="210"/>
        <w:spacing w:line="240" w:lineRule="auto"/>
        <w:ind w:left="567" w:firstLine="0"/>
        <w:rPr>
          <w:sz w:val="24"/>
          <w:szCs w:val="24"/>
        </w:rPr>
      </w:pPr>
      <w:bookmarkStart w:id="105" w:name="_Toc457823271"/>
      <w:r w:rsidRPr="005970A1">
        <w:rPr>
          <w:sz w:val="24"/>
          <w:szCs w:val="24"/>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bookmarkEnd w:id="105"/>
    </w:p>
    <w:p w:rsidR="004475B1" w:rsidRPr="005970A1" w:rsidRDefault="004475B1" w:rsidP="009F0565">
      <w:pPr>
        <w:pStyle w:val="a7"/>
        <w:spacing w:after="0"/>
        <w:ind w:left="709" w:hanging="283"/>
      </w:pPr>
    </w:p>
    <w:p w:rsidR="004475B1" w:rsidRPr="005970A1" w:rsidRDefault="004475B1" w:rsidP="009F0565">
      <w:pPr>
        <w:jc w:val="center"/>
        <w:rPr>
          <w:b/>
          <w:bCs/>
          <w:sz w:val="24"/>
          <w:szCs w:val="24"/>
        </w:rPr>
      </w:pPr>
      <w:r w:rsidRPr="005970A1">
        <w:rPr>
          <w:b/>
          <w:bCs/>
          <w:sz w:val="24"/>
          <w:szCs w:val="24"/>
        </w:rPr>
        <w:t>Содержание учебного предмета.</w:t>
      </w:r>
    </w:p>
    <w:p w:rsidR="004475B1" w:rsidRPr="005970A1" w:rsidRDefault="004475B1" w:rsidP="009F0565">
      <w:pPr>
        <w:jc w:val="center"/>
        <w:rPr>
          <w:b/>
          <w:bCs/>
          <w:sz w:val="24"/>
          <w:szCs w:val="24"/>
        </w:rPr>
      </w:pPr>
    </w:p>
    <w:p w:rsidR="004475B1" w:rsidRPr="005970A1" w:rsidRDefault="004475B1" w:rsidP="009F0565">
      <w:pPr>
        <w:tabs>
          <w:tab w:val="left" w:leader="dot" w:pos="624"/>
        </w:tabs>
        <w:ind w:left="567" w:firstLine="0"/>
        <w:rPr>
          <w:rStyle w:val="Zag11"/>
          <w:rFonts w:eastAsia="@Arial Unicode MS"/>
          <w:b/>
          <w:bCs/>
          <w:sz w:val="24"/>
          <w:szCs w:val="24"/>
        </w:rPr>
      </w:pPr>
      <w:r w:rsidRPr="005970A1">
        <w:rPr>
          <w:rStyle w:val="Zag11"/>
          <w:rFonts w:eastAsia="@Arial Unicode MS"/>
          <w:b/>
          <w:bCs/>
          <w:sz w:val="24"/>
          <w:szCs w:val="24"/>
        </w:rPr>
        <w:t>Виды речевой и читательской деятельности</w:t>
      </w:r>
    </w:p>
    <w:p w:rsidR="004475B1" w:rsidRPr="005970A1" w:rsidRDefault="004475B1" w:rsidP="009F0565">
      <w:pPr>
        <w:tabs>
          <w:tab w:val="left" w:leader="dot" w:pos="624"/>
        </w:tabs>
        <w:ind w:left="567" w:firstLine="0"/>
        <w:rPr>
          <w:rStyle w:val="Zag11"/>
          <w:rFonts w:eastAsia="@Arial Unicode MS"/>
          <w:sz w:val="24"/>
          <w:szCs w:val="24"/>
        </w:rPr>
      </w:pPr>
      <w:r w:rsidRPr="005970A1">
        <w:rPr>
          <w:rStyle w:val="Zag11"/>
          <w:rFonts w:eastAsia="@Arial Unicode MS"/>
          <w:b/>
          <w:bCs/>
          <w:sz w:val="24"/>
          <w:szCs w:val="24"/>
        </w:rPr>
        <w:t>Аудирование (слушание)</w:t>
      </w:r>
    </w:p>
    <w:p w:rsidR="004475B1" w:rsidRPr="005970A1" w:rsidRDefault="004475B1" w:rsidP="009F0565">
      <w:pPr>
        <w:tabs>
          <w:tab w:val="left" w:leader="dot" w:pos="624"/>
        </w:tabs>
        <w:ind w:left="567" w:firstLine="0"/>
        <w:rPr>
          <w:rStyle w:val="Zag11"/>
          <w:rFonts w:eastAsia="@Arial Unicode MS"/>
          <w:sz w:val="24"/>
          <w:szCs w:val="24"/>
        </w:rPr>
      </w:pPr>
      <w:r w:rsidRPr="005970A1">
        <w:rPr>
          <w:rStyle w:val="Zag11"/>
          <w:rFonts w:eastAsia="@Arial Unicode MS"/>
          <w:sz w:val="24"/>
          <w:szCs w:val="24"/>
        </w:rPr>
        <w:lastRenderedPageBreak/>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5970A1">
        <w:rPr>
          <w:rStyle w:val="Zag11"/>
          <w:rFonts w:eastAsia="@Arial Unicode MS"/>
          <w:sz w:val="24"/>
          <w:szCs w:val="24"/>
        </w:rPr>
        <w:noBreakHyphen/>
        <w:t>познавательному и художественному произведению.</w:t>
      </w:r>
    </w:p>
    <w:p w:rsidR="004475B1" w:rsidRPr="005970A1" w:rsidRDefault="004475B1" w:rsidP="009F0565">
      <w:pPr>
        <w:tabs>
          <w:tab w:val="left" w:leader="dot" w:pos="624"/>
        </w:tabs>
        <w:ind w:left="567" w:firstLine="0"/>
        <w:rPr>
          <w:rStyle w:val="Zag11"/>
          <w:rFonts w:eastAsia="@Arial Unicode MS"/>
          <w:b/>
          <w:bCs/>
          <w:sz w:val="24"/>
          <w:szCs w:val="24"/>
        </w:rPr>
      </w:pPr>
      <w:r w:rsidRPr="005970A1">
        <w:rPr>
          <w:rStyle w:val="Zag11"/>
          <w:rFonts w:eastAsia="@Arial Unicode MS"/>
          <w:b/>
          <w:bCs/>
          <w:sz w:val="24"/>
          <w:szCs w:val="24"/>
        </w:rPr>
        <w:t>Чтение</w:t>
      </w:r>
    </w:p>
    <w:p w:rsidR="004475B1" w:rsidRPr="005970A1" w:rsidRDefault="004475B1" w:rsidP="009F0565">
      <w:pPr>
        <w:tabs>
          <w:tab w:val="left" w:leader="dot" w:pos="624"/>
        </w:tabs>
        <w:ind w:left="567" w:firstLine="0"/>
        <w:rPr>
          <w:rStyle w:val="Zag11"/>
          <w:rFonts w:eastAsia="@Arial Unicode MS"/>
          <w:b/>
          <w:bCs/>
          <w:sz w:val="24"/>
          <w:szCs w:val="24"/>
        </w:rPr>
      </w:pPr>
      <w:r w:rsidRPr="005970A1">
        <w:rPr>
          <w:rStyle w:val="Zag11"/>
          <w:rFonts w:eastAsia="@Arial Unicode MS"/>
          <w:b/>
          <w:bCs/>
          <w:sz w:val="24"/>
          <w:szCs w:val="24"/>
        </w:rPr>
        <w:t>Чтение вслух.</w:t>
      </w:r>
      <w:r w:rsidRPr="005970A1">
        <w:rPr>
          <w:rStyle w:val="Zag11"/>
          <w:rFonts w:eastAsia="@Arial Unicode MS"/>
          <w:sz w:val="24"/>
          <w:szCs w:val="24"/>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4475B1" w:rsidRPr="005970A1" w:rsidRDefault="004475B1" w:rsidP="009F0565">
      <w:pPr>
        <w:tabs>
          <w:tab w:val="left" w:leader="dot" w:pos="624"/>
        </w:tabs>
        <w:ind w:left="567" w:firstLine="0"/>
        <w:rPr>
          <w:rStyle w:val="Zag11"/>
          <w:rFonts w:eastAsia="@Arial Unicode MS"/>
          <w:b/>
          <w:bCs/>
          <w:sz w:val="24"/>
          <w:szCs w:val="24"/>
        </w:rPr>
      </w:pPr>
      <w:r w:rsidRPr="005970A1">
        <w:rPr>
          <w:rStyle w:val="Zag11"/>
          <w:rFonts w:eastAsia="@Arial Unicode MS"/>
          <w:b/>
          <w:bCs/>
          <w:sz w:val="24"/>
          <w:szCs w:val="24"/>
        </w:rPr>
        <w:t>Чтение про себя.</w:t>
      </w:r>
      <w:r w:rsidRPr="005970A1">
        <w:rPr>
          <w:rStyle w:val="Zag11"/>
          <w:rFonts w:eastAsia="@Arial Unicode MS"/>
          <w:sz w:val="24"/>
          <w:szCs w:val="24"/>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4475B1" w:rsidRPr="005970A1" w:rsidRDefault="004475B1" w:rsidP="009F0565">
      <w:pPr>
        <w:tabs>
          <w:tab w:val="left" w:leader="dot" w:pos="624"/>
        </w:tabs>
        <w:ind w:left="567" w:firstLine="0"/>
        <w:rPr>
          <w:rStyle w:val="Zag11"/>
          <w:rFonts w:eastAsia="@Arial Unicode MS"/>
          <w:sz w:val="24"/>
          <w:szCs w:val="24"/>
        </w:rPr>
      </w:pPr>
      <w:r w:rsidRPr="005970A1">
        <w:rPr>
          <w:rStyle w:val="Zag11"/>
          <w:rFonts w:eastAsia="@Arial Unicode MS"/>
          <w:b/>
          <w:bCs/>
          <w:sz w:val="24"/>
          <w:szCs w:val="24"/>
        </w:rPr>
        <w:t>Работа с разными видами текста.</w:t>
      </w:r>
      <w:r w:rsidRPr="005970A1">
        <w:rPr>
          <w:rStyle w:val="Zag11"/>
          <w:rFonts w:eastAsia="@Arial Unicode MS"/>
          <w:sz w:val="24"/>
          <w:szCs w:val="24"/>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4475B1" w:rsidRPr="005970A1" w:rsidRDefault="004475B1" w:rsidP="009F0565">
      <w:pPr>
        <w:tabs>
          <w:tab w:val="left" w:leader="dot" w:pos="624"/>
        </w:tabs>
        <w:ind w:left="567" w:firstLine="0"/>
        <w:rPr>
          <w:rStyle w:val="Zag11"/>
          <w:rFonts w:eastAsia="@Arial Unicode MS"/>
          <w:sz w:val="24"/>
          <w:szCs w:val="24"/>
        </w:rPr>
      </w:pPr>
      <w:r w:rsidRPr="005970A1">
        <w:rPr>
          <w:rStyle w:val="Zag11"/>
          <w:rFonts w:eastAsia="@Arial Unicode MS"/>
          <w:sz w:val="24"/>
          <w:szCs w:val="24"/>
        </w:rPr>
        <w:t>Практическое освоение умения отличать текст от набора предложений. Прогнозирование содержания книги по ее названию и оформлению.</w:t>
      </w:r>
    </w:p>
    <w:p w:rsidR="004475B1" w:rsidRPr="005970A1" w:rsidRDefault="004475B1" w:rsidP="009F0565">
      <w:pPr>
        <w:tabs>
          <w:tab w:val="left" w:leader="dot" w:pos="624"/>
        </w:tabs>
        <w:ind w:left="567" w:firstLine="0"/>
        <w:rPr>
          <w:rStyle w:val="Zag11"/>
          <w:rFonts w:eastAsia="@Arial Unicode MS"/>
          <w:sz w:val="24"/>
          <w:szCs w:val="24"/>
        </w:rPr>
      </w:pPr>
      <w:r w:rsidRPr="005970A1">
        <w:rPr>
          <w:rStyle w:val="Zag11"/>
          <w:rFonts w:eastAsia="@Arial Unicode MS"/>
          <w:sz w:val="24"/>
          <w:szCs w:val="24"/>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4475B1" w:rsidRPr="005970A1" w:rsidRDefault="004475B1" w:rsidP="009F0565">
      <w:pPr>
        <w:tabs>
          <w:tab w:val="left" w:leader="dot" w:pos="624"/>
        </w:tabs>
        <w:ind w:left="567" w:firstLine="0"/>
        <w:rPr>
          <w:rStyle w:val="Zag11"/>
          <w:rFonts w:eastAsia="@Arial Unicode MS"/>
          <w:b/>
          <w:bCs/>
          <w:sz w:val="24"/>
          <w:szCs w:val="24"/>
        </w:rPr>
      </w:pPr>
      <w:r w:rsidRPr="005970A1">
        <w:rPr>
          <w:rStyle w:val="Zag11"/>
          <w:rFonts w:eastAsia="@Arial Unicode MS"/>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4475B1" w:rsidRPr="005970A1" w:rsidRDefault="004475B1" w:rsidP="009F0565">
      <w:pPr>
        <w:tabs>
          <w:tab w:val="left" w:leader="dot" w:pos="624"/>
        </w:tabs>
        <w:ind w:left="567" w:firstLine="0"/>
        <w:rPr>
          <w:rStyle w:val="Zag11"/>
          <w:rFonts w:eastAsia="@Arial Unicode MS"/>
          <w:sz w:val="24"/>
          <w:szCs w:val="24"/>
        </w:rPr>
      </w:pPr>
      <w:r w:rsidRPr="005970A1">
        <w:rPr>
          <w:rStyle w:val="Zag11"/>
          <w:rFonts w:eastAsia="@Arial Unicode MS"/>
          <w:b/>
          <w:bCs/>
          <w:sz w:val="24"/>
          <w:szCs w:val="24"/>
        </w:rPr>
        <w:t>Библиографическая культура.</w:t>
      </w:r>
      <w:r w:rsidRPr="005970A1">
        <w:rPr>
          <w:rStyle w:val="Zag11"/>
          <w:rFonts w:eastAsia="@Arial Unicode MS"/>
          <w:sz w:val="24"/>
          <w:szCs w:val="24"/>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4475B1" w:rsidRPr="005970A1" w:rsidRDefault="004475B1" w:rsidP="009F0565">
      <w:pPr>
        <w:tabs>
          <w:tab w:val="left" w:leader="dot" w:pos="624"/>
        </w:tabs>
        <w:ind w:left="567" w:firstLine="0"/>
        <w:rPr>
          <w:rStyle w:val="Zag11"/>
          <w:rFonts w:eastAsia="@Arial Unicode MS"/>
          <w:sz w:val="24"/>
          <w:szCs w:val="24"/>
        </w:rPr>
      </w:pPr>
      <w:r w:rsidRPr="005970A1">
        <w:rPr>
          <w:rStyle w:val="Zag11"/>
          <w:rFonts w:eastAsia="@Arial Unicode MS"/>
          <w:sz w:val="24"/>
          <w:szCs w:val="24"/>
        </w:rPr>
        <w:t>Типы книг (изданий): книга</w:t>
      </w:r>
      <w:r w:rsidRPr="005970A1">
        <w:rPr>
          <w:rStyle w:val="Zag11"/>
          <w:rFonts w:eastAsia="@Arial Unicode MS"/>
          <w:sz w:val="24"/>
          <w:szCs w:val="24"/>
        </w:rPr>
        <w:noBreakHyphen/>
        <w:t>произведение, книга</w:t>
      </w:r>
      <w:r w:rsidRPr="005970A1">
        <w:rPr>
          <w:rStyle w:val="Zag11"/>
          <w:rFonts w:eastAsia="@Arial Unicode MS"/>
          <w:sz w:val="24"/>
          <w:szCs w:val="24"/>
        </w:rPr>
        <w:noBreakHyphen/>
        <w:t>сборник, собрание сочинений, периодическая печать, справочные издания (справочники, словари, энциклопедии).</w:t>
      </w:r>
    </w:p>
    <w:p w:rsidR="004475B1" w:rsidRPr="005970A1" w:rsidRDefault="004475B1" w:rsidP="009F0565">
      <w:pPr>
        <w:tabs>
          <w:tab w:val="left" w:leader="dot" w:pos="624"/>
        </w:tabs>
        <w:ind w:left="567" w:firstLine="0"/>
        <w:rPr>
          <w:rStyle w:val="Zag11"/>
          <w:rFonts w:eastAsia="@Arial Unicode MS"/>
          <w:b/>
          <w:bCs/>
          <w:sz w:val="24"/>
          <w:szCs w:val="24"/>
        </w:rPr>
      </w:pPr>
      <w:r w:rsidRPr="005970A1">
        <w:rPr>
          <w:rStyle w:val="Zag11"/>
          <w:rFonts w:eastAsia="@Arial Unicode MS"/>
          <w:sz w:val="24"/>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4475B1" w:rsidRPr="005970A1" w:rsidRDefault="004475B1" w:rsidP="009F0565">
      <w:pPr>
        <w:tabs>
          <w:tab w:val="left" w:leader="dot" w:pos="624"/>
        </w:tabs>
        <w:ind w:left="567" w:firstLine="0"/>
        <w:rPr>
          <w:rStyle w:val="Zag11"/>
          <w:rFonts w:eastAsia="@Arial Unicode MS"/>
          <w:sz w:val="24"/>
          <w:szCs w:val="24"/>
        </w:rPr>
      </w:pPr>
      <w:r w:rsidRPr="005970A1">
        <w:rPr>
          <w:rStyle w:val="Zag11"/>
          <w:rFonts w:eastAsia="@Arial Unicode MS"/>
          <w:b/>
          <w:bCs/>
          <w:sz w:val="24"/>
          <w:szCs w:val="24"/>
        </w:rPr>
        <w:t>Работа с текстом художественного произведения.</w:t>
      </w:r>
      <w:r w:rsidRPr="005970A1">
        <w:rPr>
          <w:rStyle w:val="Zag11"/>
          <w:rFonts w:eastAsia="@Arial Unicode MS"/>
          <w:sz w:val="24"/>
          <w:szCs w:val="24"/>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4475B1" w:rsidRPr="005970A1" w:rsidRDefault="004475B1" w:rsidP="009F0565">
      <w:pPr>
        <w:tabs>
          <w:tab w:val="left" w:leader="dot" w:pos="624"/>
        </w:tabs>
        <w:ind w:left="567" w:firstLine="0"/>
        <w:rPr>
          <w:rStyle w:val="Zag11"/>
          <w:rFonts w:eastAsia="@Arial Unicode MS"/>
          <w:sz w:val="24"/>
          <w:szCs w:val="24"/>
        </w:rPr>
      </w:pPr>
      <w:r w:rsidRPr="005970A1">
        <w:rPr>
          <w:rStyle w:val="Zag11"/>
          <w:rFonts w:eastAsia="@Arial Unicode MS"/>
          <w:sz w:val="24"/>
          <w:szCs w:val="24"/>
        </w:rPr>
        <w:t xml:space="preserve">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w:t>
      </w:r>
      <w:r w:rsidRPr="005970A1">
        <w:rPr>
          <w:rStyle w:val="Zag11"/>
          <w:rFonts w:eastAsia="@Arial Unicode MS"/>
          <w:sz w:val="24"/>
          <w:szCs w:val="24"/>
        </w:rPr>
        <w:lastRenderedPageBreak/>
        <w:t>учителя), рассказ по иллюстрациям, пересказ.</w:t>
      </w:r>
    </w:p>
    <w:p w:rsidR="004475B1" w:rsidRPr="005970A1" w:rsidRDefault="004475B1" w:rsidP="009F0565">
      <w:pPr>
        <w:tabs>
          <w:tab w:val="left" w:leader="dot" w:pos="624"/>
        </w:tabs>
        <w:ind w:left="567" w:firstLine="0"/>
        <w:rPr>
          <w:rStyle w:val="Zag11"/>
          <w:rFonts w:eastAsia="@Arial Unicode MS"/>
          <w:sz w:val="24"/>
          <w:szCs w:val="24"/>
        </w:rPr>
      </w:pPr>
      <w:r w:rsidRPr="005970A1">
        <w:rPr>
          <w:rStyle w:val="Zag11"/>
          <w:rFonts w:eastAsia="@Arial Unicode MS"/>
          <w:sz w:val="24"/>
          <w:szCs w:val="24"/>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4475B1" w:rsidRPr="005970A1" w:rsidRDefault="004475B1" w:rsidP="009F0565">
      <w:pPr>
        <w:tabs>
          <w:tab w:val="left" w:leader="dot" w:pos="624"/>
        </w:tabs>
        <w:ind w:left="567" w:firstLine="0"/>
        <w:rPr>
          <w:rStyle w:val="Zag11"/>
          <w:rFonts w:eastAsia="@Arial Unicode MS"/>
          <w:sz w:val="24"/>
          <w:szCs w:val="24"/>
        </w:rPr>
      </w:pPr>
      <w:r w:rsidRPr="005970A1">
        <w:rPr>
          <w:rStyle w:val="Zag11"/>
          <w:rFonts w:eastAsia="@Arial Unicode MS"/>
          <w:sz w:val="24"/>
          <w:szCs w:val="24"/>
        </w:rPr>
        <w:t>Характеристика героя произведения. Портрет, характер героя, выраженные через поступки и речь.</w:t>
      </w:r>
    </w:p>
    <w:p w:rsidR="004475B1" w:rsidRPr="005970A1" w:rsidRDefault="004475B1" w:rsidP="009F0565">
      <w:pPr>
        <w:tabs>
          <w:tab w:val="left" w:leader="dot" w:pos="624"/>
        </w:tabs>
        <w:ind w:left="567" w:firstLine="0"/>
        <w:rPr>
          <w:rStyle w:val="Zag11"/>
          <w:rFonts w:eastAsia="@Arial Unicode MS"/>
          <w:sz w:val="24"/>
          <w:szCs w:val="24"/>
        </w:rPr>
      </w:pPr>
      <w:r w:rsidRPr="005970A1">
        <w:rPr>
          <w:rStyle w:val="Zag11"/>
          <w:rFonts w:eastAsia="@Arial Unicode MS"/>
          <w:sz w:val="24"/>
          <w:szCs w:val="24"/>
        </w:rPr>
        <w:t>Освоение разных видов пересказа художественного текста: подробный, выборочный и краткий (передача основных мыслей).</w:t>
      </w:r>
    </w:p>
    <w:p w:rsidR="004475B1" w:rsidRPr="005970A1" w:rsidRDefault="004475B1" w:rsidP="009F0565">
      <w:pPr>
        <w:tabs>
          <w:tab w:val="left" w:leader="dot" w:pos="624"/>
        </w:tabs>
        <w:ind w:left="567" w:firstLine="0"/>
        <w:rPr>
          <w:rStyle w:val="Zag11"/>
          <w:rFonts w:eastAsia="@Arial Unicode MS"/>
          <w:sz w:val="24"/>
          <w:szCs w:val="24"/>
        </w:rPr>
      </w:pPr>
      <w:r w:rsidRPr="005970A1">
        <w:rPr>
          <w:rStyle w:val="Zag11"/>
          <w:rFonts w:eastAsia="@Arial Unicode MS"/>
          <w:sz w:val="24"/>
          <w:szCs w:val="24"/>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4475B1" w:rsidRPr="005970A1" w:rsidRDefault="004475B1" w:rsidP="009F0565">
      <w:pPr>
        <w:tabs>
          <w:tab w:val="left" w:leader="dot" w:pos="624"/>
        </w:tabs>
        <w:ind w:left="567" w:firstLine="0"/>
        <w:rPr>
          <w:rStyle w:val="Zag11"/>
          <w:rFonts w:eastAsia="@Arial Unicode MS"/>
          <w:b/>
          <w:bCs/>
          <w:sz w:val="24"/>
          <w:szCs w:val="24"/>
        </w:rPr>
      </w:pPr>
      <w:r w:rsidRPr="005970A1">
        <w:rPr>
          <w:rStyle w:val="Zag11"/>
          <w:rFonts w:eastAsia="@Arial Unicode MS"/>
          <w:sz w:val="24"/>
          <w:szCs w:val="24"/>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4475B1" w:rsidRPr="005970A1" w:rsidRDefault="004475B1" w:rsidP="009F0565">
      <w:pPr>
        <w:tabs>
          <w:tab w:val="left" w:leader="dot" w:pos="624"/>
        </w:tabs>
        <w:ind w:left="567" w:firstLine="0"/>
        <w:rPr>
          <w:rStyle w:val="Zag11"/>
          <w:rFonts w:eastAsia="@Arial Unicode MS"/>
          <w:sz w:val="24"/>
          <w:szCs w:val="24"/>
        </w:rPr>
      </w:pPr>
      <w:r w:rsidRPr="005970A1">
        <w:rPr>
          <w:rStyle w:val="Zag11"/>
          <w:rFonts w:eastAsia="@Arial Unicode MS"/>
          <w:b/>
          <w:bCs/>
          <w:sz w:val="24"/>
          <w:szCs w:val="24"/>
        </w:rPr>
        <w:t xml:space="preserve">Работа с учебными, научно-популярными и другими текстами. </w:t>
      </w:r>
      <w:r w:rsidRPr="005970A1">
        <w:rPr>
          <w:rStyle w:val="Zag11"/>
          <w:rFonts w:eastAsia="@Arial Unicode MS"/>
          <w:sz w:val="24"/>
          <w:szCs w:val="24"/>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4475B1" w:rsidRPr="005970A1" w:rsidRDefault="004475B1" w:rsidP="009F0565">
      <w:pPr>
        <w:tabs>
          <w:tab w:val="left" w:leader="dot" w:pos="624"/>
        </w:tabs>
        <w:ind w:left="567" w:firstLine="0"/>
        <w:rPr>
          <w:rStyle w:val="Zag11"/>
          <w:rFonts w:eastAsia="@Arial Unicode MS"/>
          <w:b/>
          <w:bCs/>
          <w:sz w:val="24"/>
          <w:szCs w:val="24"/>
        </w:rPr>
      </w:pPr>
      <w:r w:rsidRPr="005970A1">
        <w:rPr>
          <w:rStyle w:val="Zag11"/>
          <w:rFonts w:eastAsia="@Arial Unicode MS"/>
          <w:b/>
          <w:bCs/>
          <w:sz w:val="24"/>
          <w:szCs w:val="24"/>
        </w:rPr>
        <w:t>Говорение (культура речевого общения)</w:t>
      </w:r>
    </w:p>
    <w:p w:rsidR="004475B1" w:rsidRPr="005970A1" w:rsidRDefault="004475B1" w:rsidP="009F0565">
      <w:pPr>
        <w:tabs>
          <w:tab w:val="left" w:leader="dot" w:pos="624"/>
        </w:tabs>
        <w:ind w:left="567" w:firstLine="0"/>
        <w:rPr>
          <w:rStyle w:val="Zag11"/>
          <w:rFonts w:eastAsia="@Arial Unicode MS"/>
          <w:sz w:val="24"/>
          <w:szCs w:val="24"/>
        </w:rPr>
      </w:pPr>
      <w:r w:rsidRPr="005970A1">
        <w:rPr>
          <w:rStyle w:val="Zag11"/>
          <w:rFonts w:eastAsia="@Arial Unicode MS"/>
          <w:sz w:val="24"/>
          <w:szCs w:val="24"/>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4475B1" w:rsidRPr="005970A1" w:rsidRDefault="004475B1" w:rsidP="009F0565">
      <w:pPr>
        <w:tabs>
          <w:tab w:val="left" w:leader="dot" w:pos="624"/>
        </w:tabs>
        <w:ind w:left="567" w:firstLine="0"/>
        <w:rPr>
          <w:rStyle w:val="Zag11"/>
          <w:rFonts w:eastAsia="@Arial Unicode MS"/>
          <w:sz w:val="24"/>
          <w:szCs w:val="24"/>
        </w:rPr>
      </w:pPr>
      <w:r w:rsidRPr="005970A1">
        <w:rPr>
          <w:rStyle w:val="Zag11"/>
          <w:rFonts w:eastAsia="@Arial Unicode MS"/>
          <w:sz w:val="24"/>
          <w:szCs w:val="24"/>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4475B1" w:rsidRPr="005970A1" w:rsidRDefault="004475B1" w:rsidP="009F0565">
      <w:pPr>
        <w:tabs>
          <w:tab w:val="left" w:leader="dot" w:pos="624"/>
        </w:tabs>
        <w:ind w:left="567" w:firstLine="0"/>
        <w:rPr>
          <w:rStyle w:val="Zag11"/>
          <w:rFonts w:eastAsia="@Arial Unicode MS"/>
          <w:sz w:val="24"/>
          <w:szCs w:val="24"/>
        </w:rPr>
      </w:pPr>
      <w:r w:rsidRPr="005970A1">
        <w:rPr>
          <w:rStyle w:val="Zag11"/>
          <w:rFonts w:eastAsia="@Arial Unicode MS"/>
          <w:sz w:val="24"/>
          <w:szCs w:val="24"/>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w:t>
      </w:r>
      <w:r w:rsidRPr="005970A1">
        <w:rPr>
          <w:rStyle w:val="Zag11"/>
          <w:rFonts w:eastAsia="@Arial Unicode MS"/>
          <w:sz w:val="24"/>
          <w:szCs w:val="24"/>
        </w:rPr>
        <w:lastRenderedPageBreak/>
        <w:t>сравнение) с учетом особенностей монологического высказывания.</w:t>
      </w:r>
    </w:p>
    <w:p w:rsidR="004475B1" w:rsidRPr="005970A1" w:rsidRDefault="004475B1" w:rsidP="009F0565">
      <w:pPr>
        <w:tabs>
          <w:tab w:val="left" w:leader="dot" w:pos="624"/>
        </w:tabs>
        <w:ind w:left="567" w:firstLine="0"/>
        <w:rPr>
          <w:rStyle w:val="Zag11"/>
          <w:rFonts w:eastAsia="@Arial Unicode MS"/>
          <w:sz w:val="24"/>
          <w:szCs w:val="24"/>
        </w:rPr>
      </w:pPr>
      <w:r w:rsidRPr="005970A1">
        <w:rPr>
          <w:rStyle w:val="Zag11"/>
          <w:rFonts w:eastAsia="@Arial Unicode MS"/>
          <w:sz w:val="24"/>
          <w:szCs w:val="24"/>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4475B1" w:rsidRPr="005970A1" w:rsidRDefault="004475B1" w:rsidP="009F0565">
      <w:pPr>
        <w:tabs>
          <w:tab w:val="left" w:leader="dot" w:pos="624"/>
        </w:tabs>
        <w:ind w:left="567" w:firstLine="0"/>
        <w:rPr>
          <w:rStyle w:val="Zag11"/>
          <w:rFonts w:eastAsia="@Arial Unicode MS"/>
          <w:b/>
          <w:bCs/>
          <w:sz w:val="24"/>
          <w:szCs w:val="24"/>
        </w:rPr>
      </w:pPr>
      <w:r w:rsidRPr="005970A1">
        <w:rPr>
          <w:rStyle w:val="Zag11"/>
          <w:rFonts w:eastAsia="@Arial Unicode MS"/>
          <w:b/>
          <w:bCs/>
          <w:sz w:val="24"/>
          <w:szCs w:val="24"/>
        </w:rPr>
        <w:t>Письмо (культура письменной речи)</w:t>
      </w:r>
    </w:p>
    <w:p w:rsidR="004475B1" w:rsidRPr="005970A1" w:rsidRDefault="004475B1" w:rsidP="009F0565">
      <w:pPr>
        <w:tabs>
          <w:tab w:val="left" w:leader="dot" w:pos="624"/>
        </w:tabs>
        <w:ind w:left="567" w:firstLine="0"/>
        <w:rPr>
          <w:rStyle w:val="Zag11"/>
          <w:rFonts w:eastAsia="@Arial Unicode MS"/>
          <w:sz w:val="24"/>
          <w:szCs w:val="24"/>
        </w:rPr>
      </w:pPr>
      <w:r w:rsidRPr="005970A1">
        <w:rPr>
          <w:rStyle w:val="Zag11"/>
          <w:rFonts w:eastAsia="@Arial Unicode MS"/>
          <w:sz w:val="24"/>
          <w:szCs w:val="24"/>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4475B1" w:rsidRPr="005970A1" w:rsidRDefault="004475B1" w:rsidP="009F0565">
      <w:pPr>
        <w:tabs>
          <w:tab w:val="left" w:leader="dot" w:pos="624"/>
        </w:tabs>
        <w:ind w:left="567" w:firstLine="0"/>
        <w:rPr>
          <w:rStyle w:val="Zag11"/>
          <w:rFonts w:eastAsia="@Arial Unicode MS"/>
          <w:b/>
          <w:bCs/>
          <w:sz w:val="24"/>
          <w:szCs w:val="24"/>
        </w:rPr>
      </w:pPr>
      <w:r w:rsidRPr="005970A1">
        <w:rPr>
          <w:rStyle w:val="Zag11"/>
          <w:rFonts w:eastAsia="@Arial Unicode MS"/>
          <w:b/>
          <w:bCs/>
          <w:sz w:val="24"/>
          <w:szCs w:val="24"/>
        </w:rPr>
        <w:t>Круг детского чтения</w:t>
      </w:r>
    </w:p>
    <w:p w:rsidR="004475B1" w:rsidRPr="005970A1" w:rsidRDefault="004475B1" w:rsidP="009F0565">
      <w:pPr>
        <w:tabs>
          <w:tab w:val="left" w:leader="dot" w:pos="624"/>
        </w:tabs>
        <w:ind w:left="567" w:firstLine="0"/>
        <w:rPr>
          <w:rStyle w:val="Zag11"/>
          <w:rFonts w:eastAsia="@Arial Unicode MS"/>
          <w:sz w:val="24"/>
          <w:szCs w:val="24"/>
        </w:rPr>
      </w:pPr>
      <w:r w:rsidRPr="005970A1">
        <w:rPr>
          <w:rStyle w:val="Zag11"/>
          <w:rFonts w:eastAsia="@Arial Unicode MS"/>
          <w:sz w:val="24"/>
          <w:szCs w:val="24"/>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4475B1" w:rsidRPr="005970A1" w:rsidRDefault="004475B1" w:rsidP="009F0565">
      <w:pPr>
        <w:tabs>
          <w:tab w:val="left" w:leader="dot" w:pos="624"/>
        </w:tabs>
        <w:ind w:left="567" w:firstLine="0"/>
        <w:rPr>
          <w:rStyle w:val="Zag11"/>
          <w:rFonts w:eastAsia="@Arial Unicode MS"/>
          <w:sz w:val="24"/>
          <w:szCs w:val="24"/>
        </w:rPr>
      </w:pPr>
      <w:r w:rsidRPr="005970A1">
        <w:rPr>
          <w:rStyle w:val="Zag11"/>
          <w:rFonts w:eastAsia="@Arial Unicode MS"/>
          <w:sz w:val="24"/>
          <w:szCs w:val="24"/>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4475B1" w:rsidRPr="005970A1" w:rsidRDefault="004475B1" w:rsidP="009F0565">
      <w:pPr>
        <w:tabs>
          <w:tab w:val="left" w:leader="dot" w:pos="624"/>
        </w:tabs>
        <w:ind w:left="567" w:firstLine="0"/>
        <w:rPr>
          <w:rStyle w:val="Zag11"/>
          <w:rFonts w:eastAsia="@Arial Unicode MS"/>
          <w:sz w:val="24"/>
          <w:szCs w:val="24"/>
        </w:rPr>
      </w:pPr>
      <w:r w:rsidRPr="005970A1">
        <w:rPr>
          <w:rStyle w:val="Zag11"/>
          <w:rFonts w:eastAsia="@Arial Unicode MS"/>
          <w:sz w:val="24"/>
          <w:szCs w:val="24"/>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4475B1" w:rsidRPr="005970A1" w:rsidRDefault="004475B1" w:rsidP="009F0565">
      <w:pPr>
        <w:tabs>
          <w:tab w:val="left" w:leader="dot" w:pos="624"/>
        </w:tabs>
        <w:ind w:left="567" w:firstLine="0"/>
        <w:rPr>
          <w:rStyle w:val="Zag11"/>
          <w:rFonts w:eastAsia="@Arial Unicode MS"/>
          <w:b/>
          <w:bCs/>
          <w:sz w:val="24"/>
          <w:szCs w:val="24"/>
        </w:rPr>
      </w:pPr>
      <w:r w:rsidRPr="005970A1">
        <w:rPr>
          <w:rStyle w:val="Zag11"/>
          <w:rFonts w:eastAsia="@Arial Unicode MS"/>
          <w:b/>
          <w:bCs/>
          <w:sz w:val="24"/>
          <w:szCs w:val="24"/>
        </w:rPr>
        <w:t>Литературоведческая пропедевтика (практическое освоение)</w:t>
      </w:r>
    </w:p>
    <w:p w:rsidR="004475B1" w:rsidRPr="005970A1" w:rsidRDefault="004475B1" w:rsidP="009F0565">
      <w:pPr>
        <w:tabs>
          <w:tab w:val="left" w:leader="dot" w:pos="624"/>
        </w:tabs>
        <w:ind w:left="567" w:firstLine="0"/>
        <w:rPr>
          <w:rStyle w:val="Zag11"/>
          <w:rFonts w:eastAsia="@Arial Unicode MS"/>
          <w:sz w:val="24"/>
          <w:szCs w:val="24"/>
        </w:rPr>
      </w:pPr>
      <w:r w:rsidRPr="005970A1">
        <w:rPr>
          <w:rStyle w:val="Zag11"/>
          <w:rFonts w:eastAsia="@Arial Unicode MS"/>
          <w:sz w:val="24"/>
          <w:szCs w:val="24"/>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4475B1" w:rsidRPr="005970A1" w:rsidRDefault="004475B1" w:rsidP="009F0565">
      <w:pPr>
        <w:tabs>
          <w:tab w:val="left" w:leader="dot" w:pos="624"/>
        </w:tabs>
        <w:ind w:left="567" w:firstLine="0"/>
        <w:rPr>
          <w:rStyle w:val="Zag11"/>
          <w:rFonts w:eastAsia="@Arial Unicode MS"/>
          <w:sz w:val="24"/>
          <w:szCs w:val="24"/>
        </w:rPr>
      </w:pPr>
      <w:r w:rsidRPr="005970A1">
        <w:rPr>
          <w:rStyle w:val="Zag11"/>
          <w:rFonts w:eastAsia="@Arial Unicode MS"/>
          <w:sz w:val="24"/>
          <w:szCs w:val="24"/>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4475B1" w:rsidRPr="005970A1" w:rsidRDefault="004475B1" w:rsidP="009F0565">
      <w:pPr>
        <w:tabs>
          <w:tab w:val="left" w:leader="dot" w:pos="624"/>
        </w:tabs>
        <w:ind w:left="567" w:firstLine="0"/>
        <w:rPr>
          <w:rStyle w:val="Zag11"/>
          <w:rFonts w:eastAsia="@Arial Unicode MS"/>
          <w:sz w:val="24"/>
          <w:szCs w:val="24"/>
        </w:rPr>
      </w:pPr>
      <w:r w:rsidRPr="005970A1">
        <w:rPr>
          <w:rStyle w:val="Zag11"/>
          <w:rFonts w:eastAsia="@Arial Unicode MS"/>
          <w:sz w:val="24"/>
          <w:szCs w:val="24"/>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4475B1" w:rsidRPr="005970A1" w:rsidRDefault="004475B1" w:rsidP="009F0565">
      <w:pPr>
        <w:tabs>
          <w:tab w:val="left" w:leader="dot" w:pos="624"/>
        </w:tabs>
        <w:ind w:left="567" w:firstLine="0"/>
        <w:rPr>
          <w:rStyle w:val="Zag11"/>
          <w:rFonts w:eastAsia="@Arial Unicode MS"/>
          <w:sz w:val="24"/>
          <w:szCs w:val="24"/>
        </w:rPr>
      </w:pPr>
      <w:r w:rsidRPr="005970A1">
        <w:rPr>
          <w:rStyle w:val="Zag11"/>
          <w:rFonts w:eastAsia="@Arial Unicode MS"/>
          <w:sz w:val="24"/>
          <w:szCs w:val="24"/>
        </w:rPr>
        <w:t>Прозаическая и стихотворная речь: узнавание, различение, выделение особенностей стихотворного произведения (ритм, рифма).</w:t>
      </w:r>
    </w:p>
    <w:p w:rsidR="004475B1" w:rsidRPr="005970A1" w:rsidRDefault="004475B1" w:rsidP="009F0565">
      <w:pPr>
        <w:tabs>
          <w:tab w:val="left" w:leader="dot" w:pos="624"/>
        </w:tabs>
        <w:ind w:left="567" w:firstLine="0"/>
        <w:rPr>
          <w:rStyle w:val="Zag11"/>
          <w:rFonts w:eastAsia="@Arial Unicode MS"/>
          <w:sz w:val="24"/>
          <w:szCs w:val="24"/>
        </w:rPr>
      </w:pPr>
      <w:r w:rsidRPr="005970A1">
        <w:rPr>
          <w:rStyle w:val="Zag11"/>
          <w:rFonts w:eastAsia="@Arial Unicode MS"/>
          <w:sz w:val="24"/>
          <w:szCs w:val="24"/>
        </w:rPr>
        <w:t>Фольклор и авторские художественные произведения (различение).</w:t>
      </w:r>
    </w:p>
    <w:p w:rsidR="004475B1" w:rsidRPr="005970A1" w:rsidRDefault="004475B1" w:rsidP="009F0565">
      <w:pPr>
        <w:tabs>
          <w:tab w:val="left" w:leader="dot" w:pos="624"/>
        </w:tabs>
        <w:ind w:left="567" w:firstLine="0"/>
        <w:rPr>
          <w:rStyle w:val="Zag11"/>
          <w:rFonts w:eastAsia="@Arial Unicode MS"/>
          <w:sz w:val="24"/>
          <w:szCs w:val="24"/>
        </w:rPr>
      </w:pPr>
      <w:r w:rsidRPr="005970A1">
        <w:rPr>
          <w:rStyle w:val="Zag11"/>
          <w:rFonts w:eastAsia="@Arial Unicode MS"/>
          <w:sz w:val="24"/>
          <w:szCs w:val="24"/>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4475B1" w:rsidRPr="005970A1" w:rsidRDefault="004475B1" w:rsidP="009F0565">
      <w:pPr>
        <w:tabs>
          <w:tab w:val="left" w:leader="dot" w:pos="624"/>
        </w:tabs>
        <w:ind w:left="567" w:firstLine="0"/>
        <w:rPr>
          <w:rStyle w:val="Zag11"/>
          <w:rFonts w:eastAsia="@Arial Unicode MS"/>
          <w:sz w:val="24"/>
          <w:szCs w:val="24"/>
        </w:rPr>
      </w:pPr>
      <w:r w:rsidRPr="005970A1">
        <w:rPr>
          <w:rStyle w:val="Zag11"/>
          <w:rFonts w:eastAsia="@Arial Unicode MS"/>
          <w:sz w:val="24"/>
          <w:szCs w:val="24"/>
        </w:rPr>
        <w:t>Рассказ, стихотворение, басня – общее представление о жанре, особенностях построения и выразительных средствах.</w:t>
      </w:r>
    </w:p>
    <w:p w:rsidR="004475B1" w:rsidRPr="005970A1" w:rsidRDefault="004475B1" w:rsidP="009F0565">
      <w:pPr>
        <w:tabs>
          <w:tab w:val="left" w:leader="dot" w:pos="624"/>
        </w:tabs>
        <w:ind w:left="567" w:firstLine="0"/>
        <w:rPr>
          <w:rStyle w:val="Zag11"/>
          <w:rFonts w:eastAsia="@Arial Unicode MS"/>
          <w:b/>
          <w:bCs/>
          <w:sz w:val="24"/>
          <w:szCs w:val="24"/>
        </w:rPr>
      </w:pPr>
      <w:r w:rsidRPr="005970A1">
        <w:rPr>
          <w:rStyle w:val="Zag11"/>
          <w:rFonts w:eastAsia="@Arial Unicode MS"/>
          <w:b/>
          <w:bCs/>
          <w:sz w:val="24"/>
          <w:szCs w:val="24"/>
        </w:rPr>
        <w:t>Творческая деятельность обучающихся (на основе литературных произведений)</w:t>
      </w:r>
    </w:p>
    <w:p w:rsidR="004475B1" w:rsidRPr="005970A1" w:rsidRDefault="004475B1" w:rsidP="009F0565">
      <w:pPr>
        <w:pStyle w:val="Zag3"/>
        <w:tabs>
          <w:tab w:val="left" w:leader="dot" w:pos="624"/>
        </w:tabs>
        <w:spacing w:after="0" w:line="240" w:lineRule="auto"/>
        <w:ind w:left="567"/>
        <w:jc w:val="both"/>
        <w:rPr>
          <w:rStyle w:val="Zag11"/>
          <w:rFonts w:eastAsia="@Arial Unicode MS"/>
          <w:i w:val="0"/>
          <w:iCs w:val="0"/>
          <w:color w:val="auto"/>
          <w:lang w:val="ru-RU"/>
        </w:rPr>
      </w:pPr>
      <w:r w:rsidRPr="005970A1">
        <w:rPr>
          <w:rStyle w:val="Zag11"/>
          <w:rFonts w:eastAsia="@Arial Unicode MS"/>
          <w:i w:val="0"/>
          <w:iCs w:val="0"/>
          <w:color w:val="auto"/>
          <w:lang w:val="ru-RU"/>
        </w:rP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4475B1" w:rsidRPr="005970A1" w:rsidRDefault="004475B1" w:rsidP="009F0565">
      <w:pPr>
        <w:jc w:val="center"/>
        <w:rPr>
          <w:sz w:val="24"/>
          <w:szCs w:val="24"/>
        </w:rPr>
      </w:pPr>
    </w:p>
    <w:p w:rsidR="004475B1" w:rsidRPr="005970A1" w:rsidRDefault="004475B1" w:rsidP="009F0565">
      <w:pPr>
        <w:jc w:val="center"/>
        <w:rPr>
          <w:sz w:val="24"/>
          <w:szCs w:val="24"/>
        </w:rPr>
      </w:pPr>
      <w:r w:rsidRPr="005970A1">
        <w:rPr>
          <w:sz w:val="24"/>
          <w:szCs w:val="24"/>
        </w:rPr>
        <w:t>2 класс</w:t>
      </w:r>
    </w:p>
    <w:p w:rsidR="004475B1" w:rsidRPr="005970A1" w:rsidRDefault="004475B1" w:rsidP="009F0565">
      <w:pPr>
        <w:jc w:val="center"/>
        <w:rPr>
          <w:sz w:val="24"/>
          <w:szCs w:val="24"/>
        </w:rPr>
      </w:pPr>
      <w:r w:rsidRPr="005970A1">
        <w:rPr>
          <w:sz w:val="24"/>
          <w:szCs w:val="24"/>
        </w:rPr>
        <w:t>(2А, 2Б, 2В, 2Г)</w:t>
      </w:r>
    </w:p>
    <w:p w:rsidR="004475B1" w:rsidRPr="005970A1" w:rsidRDefault="004475B1" w:rsidP="009F0565">
      <w:pPr>
        <w:ind w:left="709" w:firstLine="0"/>
        <w:jc w:val="center"/>
        <w:rPr>
          <w:b/>
          <w:bCs/>
          <w:sz w:val="24"/>
          <w:szCs w:val="24"/>
        </w:rPr>
      </w:pPr>
      <w:r w:rsidRPr="005970A1">
        <w:rPr>
          <w:color w:val="000000"/>
          <w:sz w:val="24"/>
          <w:szCs w:val="24"/>
        </w:rPr>
        <w:t>4 часа  в неделю;  34 недели; в год –  136 часов</w:t>
      </w:r>
      <w:r w:rsidRPr="005970A1">
        <w:rPr>
          <w:b/>
          <w:bCs/>
          <w:sz w:val="24"/>
          <w:szCs w:val="24"/>
        </w:rPr>
        <w:t xml:space="preserve"> </w:t>
      </w:r>
    </w:p>
    <w:p w:rsidR="004475B1" w:rsidRPr="005970A1" w:rsidRDefault="004475B1" w:rsidP="009F0565">
      <w:pPr>
        <w:jc w:val="center"/>
        <w:rPr>
          <w:b/>
          <w:bCs/>
          <w:sz w:val="24"/>
          <w:szCs w:val="24"/>
        </w:rPr>
      </w:pPr>
    </w:p>
    <w:tbl>
      <w:tblPr>
        <w:tblW w:w="1527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2"/>
        <w:gridCol w:w="3686"/>
        <w:gridCol w:w="1417"/>
        <w:gridCol w:w="9179"/>
      </w:tblGrid>
      <w:tr w:rsidR="004475B1" w:rsidRPr="005970A1" w:rsidTr="00504DEF">
        <w:trPr>
          <w:trHeight w:val="322"/>
        </w:trPr>
        <w:tc>
          <w:tcPr>
            <w:tcW w:w="992" w:type="dxa"/>
            <w:vMerge w:val="restart"/>
          </w:tcPr>
          <w:p w:rsidR="004475B1" w:rsidRPr="005970A1" w:rsidRDefault="004475B1" w:rsidP="00451F4B">
            <w:pPr>
              <w:autoSpaceDE w:val="0"/>
              <w:autoSpaceDN w:val="0"/>
              <w:adjustRightInd w:val="0"/>
              <w:ind w:hanging="2"/>
              <w:jc w:val="center"/>
              <w:rPr>
                <w:sz w:val="24"/>
                <w:szCs w:val="24"/>
              </w:rPr>
            </w:pPr>
            <w:r w:rsidRPr="005970A1">
              <w:rPr>
                <w:sz w:val="24"/>
                <w:szCs w:val="24"/>
              </w:rPr>
              <w:t>№</w:t>
            </w:r>
          </w:p>
          <w:p w:rsidR="004475B1" w:rsidRPr="005970A1" w:rsidRDefault="004475B1" w:rsidP="00451F4B">
            <w:pPr>
              <w:tabs>
                <w:tab w:val="left" w:pos="0"/>
              </w:tabs>
              <w:autoSpaceDE w:val="0"/>
              <w:autoSpaceDN w:val="0"/>
              <w:adjustRightInd w:val="0"/>
              <w:ind w:hanging="2"/>
              <w:jc w:val="center"/>
              <w:rPr>
                <w:sz w:val="24"/>
                <w:szCs w:val="24"/>
              </w:rPr>
            </w:pPr>
            <w:r w:rsidRPr="005970A1">
              <w:rPr>
                <w:sz w:val="24"/>
                <w:szCs w:val="24"/>
              </w:rPr>
              <w:t>урока</w:t>
            </w:r>
          </w:p>
        </w:tc>
        <w:tc>
          <w:tcPr>
            <w:tcW w:w="3686" w:type="dxa"/>
            <w:vMerge w:val="restart"/>
          </w:tcPr>
          <w:p w:rsidR="004475B1" w:rsidRPr="005970A1" w:rsidRDefault="004475B1" w:rsidP="00451F4B">
            <w:pPr>
              <w:autoSpaceDE w:val="0"/>
              <w:autoSpaceDN w:val="0"/>
              <w:adjustRightInd w:val="0"/>
              <w:ind w:hanging="2"/>
              <w:jc w:val="center"/>
              <w:rPr>
                <w:sz w:val="24"/>
                <w:szCs w:val="24"/>
              </w:rPr>
            </w:pPr>
            <w:r w:rsidRPr="005970A1">
              <w:rPr>
                <w:sz w:val="24"/>
                <w:szCs w:val="24"/>
              </w:rPr>
              <w:t>Тема</w:t>
            </w:r>
          </w:p>
        </w:tc>
        <w:tc>
          <w:tcPr>
            <w:tcW w:w="1417" w:type="dxa"/>
            <w:vMerge w:val="restart"/>
          </w:tcPr>
          <w:p w:rsidR="004475B1" w:rsidRPr="005970A1" w:rsidRDefault="004475B1" w:rsidP="00451F4B">
            <w:pPr>
              <w:autoSpaceDE w:val="0"/>
              <w:autoSpaceDN w:val="0"/>
              <w:adjustRightInd w:val="0"/>
              <w:ind w:hanging="2"/>
              <w:jc w:val="center"/>
              <w:rPr>
                <w:sz w:val="24"/>
                <w:szCs w:val="24"/>
              </w:rPr>
            </w:pPr>
            <w:r w:rsidRPr="005970A1">
              <w:rPr>
                <w:sz w:val="24"/>
                <w:szCs w:val="24"/>
              </w:rPr>
              <w:t>Всего</w:t>
            </w:r>
          </w:p>
          <w:p w:rsidR="004475B1" w:rsidRPr="005970A1" w:rsidRDefault="004475B1" w:rsidP="00451F4B">
            <w:pPr>
              <w:autoSpaceDE w:val="0"/>
              <w:autoSpaceDN w:val="0"/>
              <w:adjustRightInd w:val="0"/>
              <w:ind w:hanging="2"/>
              <w:jc w:val="center"/>
              <w:rPr>
                <w:sz w:val="24"/>
                <w:szCs w:val="24"/>
              </w:rPr>
            </w:pPr>
            <w:r w:rsidRPr="005970A1">
              <w:rPr>
                <w:sz w:val="24"/>
                <w:szCs w:val="24"/>
              </w:rPr>
              <w:t>часов</w:t>
            </w:r>
          </w:p>
        </w:tc>
        <w:tc>
          <w:tcPr>
            <w:tcW w:w="9179" w:type="dxa"/>
            <w:vMerge w:val="restart"/>
          </w:tcPr>
          <w:p w:rsidR="004475B1" w:rsidRPr="005970A1" w:rsidRDefault="004475B1" w:rsidP="00451F4B">
            <w:pPr>
              <w:autoSpaceDE w:val="0"/>
              <w:autoSpaceDN w:val="0"/>
              <w:adjustRightInd w:val="0"/>
              <w:ind w:hanging="2"/>
              <w:jc w:val="center"/>
              <w:rPr>
                <w:sz w:val="24"/>
                <w:szCs w:val="24"/>
              </w:rPr>
            </w:pPr>
            <w:r w:rsidRPr="005970A1">
              <w:rPr>
                <w:sz w:val="24"/>
                <w:szCs w:val="24"/>
              </w:rPr>
              <w:t>Изучаемый материал в рамках темы</w:t>
            </w:r>
          </w:p>
        </w:tc>
      </w:tr>
      <w:tr w:rsidR="004475B1" w:rsidRPr="005970A1" w:rsidTr="00504DEF">
        <w:trPr>
          <w:trHeight w:val="322"/>
        </w:trPr>
        <w:tc>
          <w:tcPr>
            <w:tcW w:w="992" w:type="dxa"/>
            <w:vMerge/>
          </w:tcPr>
          <w:p w:rsidR="004475B1" w:rsidRPr="005970A1" w:rsidRDefault="004475B1" w:rsidP="00451F4B">
            <w:pPr>
              <w:autoSpaceDE w:val="0"/>
              <w:autoSpaceDN w:val="0"/>
              <w:adjustRightInd w:val="0"/>
              <w:rPr>
                <w:sz w:val="24"/>
                <w:szCs w:val="24"/>
              </w:rPr>
            </w:pPr>
          </w:p>
        </w:tc>
        <w:tc>
          <w:tcPr>
            <w:tcW w:w="3686" w:type="dxa"/>
            <w:vMerge/>
          </w:tcPr>
          <w:p w:rsidR="004475B1" w:rsidRPr="005970A1" w:rsidRDefault="004475B1" w:rsidP="00451F4B">
            <w:pPr>
              <w:autoSpaceDE w:val="0"/>
              <w:autoSpaceDN w:val="0"/>
              <w:adjustRightInd w:val="0"/>
              <w:rPr>
                <w:sz w:val="24"/>
                <w:szCs w:val="24"/>
              </w:rPr>
            </w:pPr>
          </w:p>
        </w:tc>
        <w:tc>
          <w:tcPr>
            <w:tcW w:w="1417" w:type="dxa"/>
            <w:vMerge/>
          </w:tcPr>
          <w:p w:rsidR="004475B1" w:rsidRPr="005970A1" w:rsidRDefault="004475B1" w:rsidP="00451F4B">
            <w:pPr>
              <w:autoSpaceDE w:val="0"/>
              <w:autoSpaceDN w:val="0"/>
              <w:adjustRightInd w:val="0"/>
              <w:rPr>
                <w:sz w:val="24"/>
                <w:szCs w:val="24"/>
              </w:rPr>
            </w:pPr>
          </w:p>
        </w:tc>
        <w:tc>
          <w:tcPr>
            <w:tcW w:w="9179" w:type="dxa"/>
            <w:vMerge/>
          </w:tcPr>
          <w:p w:rsidR="004475B1" w:rsidRPr="005970A1" w:rsidRDefault="004475B1" w:rsidP="00451F4B">
            <w:pPr>
              <w:autoSpaceDE w:val="0"/>
              <w:autoSpaceDN w:val="0"/>
              <w:adjustRightInd w:val="0"/>
              <w:rPr>
                <w:sz w:val="24"/>
                <w:szCs w:val="24"/>
              </w:rPr>
            </w:pPr>
          </w:p>
        </w:tc>
      </w:tr>
      <w:tr w:rsidR="004475B1" w:rsidRPr="005970A1" w:rsidTr="00504DEF">
        <w:tc>
          <w:tcPr>
            <w:tcW w:w="992" w:type="dxa"/>
          </w:tcPr>
          <w:p w:rsidR="004475B1" w:rsidRPr="005970A1" w:rsidRDefault="004475B1" w:rsidP="00451F4B">
            <w:pPr>
              <w:autoSpaceDE w:val="0"/>
              <w:autoSpaceDN w:val="0"/>
              <w:adjustRightInd w:val="0"/>
              <w:ind w:hanging="2"/>
              <w:jc w:val="center"/>
              <w:rPr>
                <w:sz w:val="24"/>
                <w:szCs w:val="24"/>
                <w:lang w:val="en-US"/>
              </w:rPr>
            </w:pPr>
            <w:r w:rsidRPr="005970A1">
              <w:rPr>
                <w:sz w:val="24"/>
                <w:szCs w:val="24"/>
                <w:lang w:val="en-US"/>
              </w:rPr>
              <w:t>I</w:t>
            </w:r>
          </w:p>
        </w:tc>
        <w:tc>
          <w:tcPr>
            <w:tcW w:w="3686" w:type="dxa"/>
          </w:tcPr>
          <w:p w:rsidR="004475B1" w:rsidRPr="005970A1" w:rsidRDefault="004475B1" w:rsidP="00451F4B">
            <w:pPr>
              <w:ind w:firstLine="21"/>
              <w:rPr>
                <w:sz w:val="24"/>
                <w:szCs w:val="24"/>
              </w:rPr>
            </w:pPr>
            <w:r w:rsidRPr="005970A1">
              <w:rPr>
                <w:sz w:val="24"/>
                <w:szCs w:val="24"/>
              </w:rPr>
              <w:t>Читая - думаем</w:t>
            </w:r>
          </w:p>
        </w:tc>
        <w:tc>
          <w:tcPr>
            <w:tcW w:w="1417" w:type="dxa"/>
          </w:tcPr>
          <w:p w:rsidR="004475B1" w:rsidRPr="005970A1" w:rsidRDefault="004475B1" w:rsidP="00451F4B">
            <w:pPr>
              <w:autoSpaceDE w:val="0"/>
              <w:autoSpaceDN w:val="0"/>
              <w:adjustRightInd w:val="0"/>
              <w:ind w:firstLine="57"/>
              <w:jc w:val="center"/>
              <w:rPr>
                <w:sz w:val="24"/>
                <w:szCs w:val="24"/>
              </w:rPr>
            </w:pPr>
            <w:r w:rsidRPr="005970A1">
              <w:rPr>
                <w:sz w:val="24"/>
                <w:szCs w:val="24"/>
              </w:rPr>
              <w:t>29</w:t>
            </w:r>
          </w:p>
        </w:tc>
        <w:tc>
          <w:tcPr>
            <w:tcW w:w="9179" w:type="dxa"/>
          </w:tcPr>
          <w:p w:rsidR="004475B1" w:rsidRPr="005970A1" w:rsidRDefault="004475B1" w:rsidP="007248DB">
            <w:pPr>
              <w:ind w:firstLine="0"/>
              <w:rPr>
                <w:b/>
                <w:bCs/>
                <w:sz w:val="24"/>
                <w:szCs w:val="24"/>
                <w:lang w:val="en-US"/>
              </w:rPr>
            </w:pPr>
            <w:r w:rsidRPr="005970A1">
              <w:rPr>
                <w:sz w:val="24"/>
                <w:szCs w:val="24"/>
              </w:rPr>
              <w:t>Знакомство с малыми фольклорными формами: потешка, песня, пословица, небылица, побасенка, считалка, загадка, скороговорка – узнавание, различение, определение ведущих жанровых особенностей.  Народная и литературная (авторская) сказка.</w:t>
            </w:r>
          </w:p>
        </w:tc>
      </w:tr>
      <w:tr w:rsidR="004475B1" w:rsidRPr="005970A1" w:rsidTr="00504DEF">
        <w:tc>
          <w:tcPr>
            <w:tcW w:w="992" w:type="dxa"/>
          </w:tcPr>
          <w:p w:rsidR="004475B1" w:rsidRPr="005970A1" w:rsidRDefault="004475B1" w:rsidP="00451F4B">
            <w:pPr>
              <w:autoSpaceDE w:val="0"/>
              <w:autoSpaceDN w:val="0"/>
              <w:adjustRightInd w:val="0"/>
              <w:ind w:hanging="2"/>
              <w:jc w:val="center"/>
              <w:rPr>
                <w:sz w:val="24"/>
                <w:szCs w:val="24"/>
                <w:lang w:val="en-US"/>
              </w:rPr>
            </w:pPr>
            <w:r w:rsidRPr="005970A1">
              <w:rPr>
                <w:sz w:val="24"/>
                <w:szCs w:val="24"/>
                <w:lang w:val="en-US"/>
              </w:rPr>
              <w:t>II</w:t>
            </w:r>
          </w:p>
        </w:tc>
        <w:tc>
          <w:tcPr>
            <w:tcW w:w="3686" w:type="dxa"/>
          </w:tcPr>
          <w:p w:rsidR="004475B1" w:rsidRPr="005970A1" w:rsidRDefault="004475B1" w:rsidP="00451F4B">
            <w:pPr>
              <w:autoSpaceDE w:val="0"/>
              <w:autoSpaceDN w:val="0"/>
              <w:adjustRightInd w:val="0"/>
              <w:ind w:firstLine="21"/>
              <w:rPr>
                <w:sz w:val="24"/>
                <w:szCs w:val="24"/>
              </w:rPr>
            </w:pPr>
            <w:r w:rsidRPr="005970A1">
              <w:rPr>
                <w:sz w:val="24"/>
                <w:szCs w:val="24"/>
              </w:rPr>
              <w:t>Читаем правильно</w:t>
            </w:r>
          </w:p>
        </w:tc>
        <w:tc>
          <w:tcPr>
            <w:tcW w:w="1417" w:type="dxa"/>
          </w:tcPr>
          <w:p w:rsidR="004475B1" w:rsidRPr="005970A1" w:rsidRDefault="004475B1" w:rsidP="00451F4B">
            <w:pPr>
              <w:autoSpaceDE w:val="0"/>
              <w:autoSpaceDN w:val="0"/>
              <w:adjustRightInd w:val="0"/>
              <w:ind w:firstLine="57"/>
              <w:jc w:val="center"/>
              <w:rPr>
                <w:sz w:val="24"/>
                <w:szCs w:val="24"/>
              </w:rPr>
            </w:pPr>
            <w:r w:rsidRPr="005970A1">
              <w:rPr>
                <w:sz w:val="24"/>
                <w:szCs w:val="24"/>
              </w:rPr>
              <w:t>10</w:t>
            </w:r>
          </w:p>
        </w:tc>
        <w:tc>
          <w:tcPr>
            <w:tcW w:w="9179" w:type="dxa"/>
          </w:tcPr>
          <w:p w:rsidR="004475B1" w:rsidRPr="005970A1" w:rsidRDefault="004475B1" w:rsidP="007248DB">
            <w:pPr>
              <w:ind w:firstLine="0"/>
              <w:rPr>
                <w:b/>
                <w:bCs/>
                <w:sz w:val="24"/>
                <w:szCs w:val="24"/>
              </w:rPr>
            </w:pPr>
            <w:r w:rsidRPr="005970A1">
              <w:rPr>
                <w:sz w:val="24"/>
                <w:szCs w:val="24"/>
              </w:rPr>
              <w:t xml:space="preserve"> Различение фольклорных и авторских  художественных произведений. Выявление сходства одножанровых народных и авторских текстов. </w:t>
            </w:r>
          </w:p>
        </w:tc>
      </w:tr>
      <w:tr w:rsidR="004475B1" w:rsidRPr="005970A1" w:rsidTr="00504DEF">
        <w:tc>
          <w:tcPr>
            <w:tcW w:w="992" w:type="dxa"/>
          </w:tcPr>
          <w:p w:rsidR="004475B1" w:rsidRPr="005970A1" w:rsidRDefault="004475B1" w:rsidP="00451F4B">
            <w:pPr>
              <w:autoSpaceDE w:val="0"/>
              <w:autoSpaceDN w:val="0"/>
              <w:adjustRightInd w:val="0"/>
              <w:ind w:hanging="2"/>
              <w:jc w:val="center"/>
              <w:rPr>
                <w:sz w:val="24"/>
                <w:szCs w:val="24"/>
                <w:lang w:val="en-US"/>
              </w:rPr>
            </w:pPr>
            <w:r w:rsidRPr="005970A1">
              <w:rPr>
                <w:sz w:val="24"/>
                <w:szCs w:val="24"/>
                <w:lang w:val="en-US"/>
              </w:rPr>
              <w:t>III</w:t>
            </w:r>
          </w:p>
        </w:tc>
        <w:tc>
          <w:tcPr>
            <w:tcW w:w="3686" w:type="dxa"/>
          </w:tcPr>
          <w:p w:rsidR="004475B1" w:rsidRPr="005970A1" w:rsidRDefault="004475B1" w:rsidP="00451F4B">
            <w:pPr>
              <w:ind w:firstLine="21"/>
              <w:rPr>
                <w:sz w:val="24"/>
                <w:szCs w:val="24"/>
              </w:rPr>
            </w:pPr>
            <w:r w:rsidRPr="005970A1">
              <w:rPr>
                <w:sz w:val="24"/>
                <w:szCs w:val="24"/>
              </w:rPr>
              <w:t>Читаем быстро</w:t>
            </w:r>
          </w:p>
        </w:tc>
        <w:tc>
          <w:tcPr>
            <w:tcW w:w="1417" w:type="dxa"/>
          </w:tcPr>
          <w:p w:rsidR="004475B1" w:rsidRPr="005970A1" w:rsidRDefault="004475B1" w:rsidP="00451F4B">
            <w:pPr>
              <w:autoSpaceDE w:val="0"/>
              <w:autoSpaceDN w:val="0"/>
              <w:adjustRightInd w:val="0"/>
              <w:ind w:firstLine="57"/>
              <w:jc w:val="center"/>
              <w:rPr>
                <w:sz w:val="24"/>
                <w:szCs w:val="24"/>
              </w:rPr>
            </w:pPr>
            <w:r w:rsidRPr="005970A1">
              <w:rPr>
                <w:sz w:val="24"/>
                <w:szCs w:val="24"/>
              </w:rPr>
              <w:t>8</w:t>
            </w:r>
          </w:p>
        </w:tc>
        <w:tc>
          <w:tcPr>
            <w:tcW w:w="9179" w:type="dxa"/>
            <w:vMerge w:val="restart"/>
          </w:tcPr>
          <w:p w:rsidR="004475B1" w:rsidRPr="005970A1" w:rsidRDefault="004475B1" w:rsidP="007248DB">
            <w:pPr>
              <w:ind w:firstLine="0"/>
              <w:rPr>
                <w:sz w:val="24"/>
                <w:szCs w:val="24"/>
              </w:rPr>
            </w:pPr>
            <w:r w:rsidRPr="005970A1">
              <w:rPr>
                <w:sz w:val="24"/>
                <w:szCs w:val="24"/>
              </w:rPr>
              <w:t>Формирование воссоздающего и творческого  воображения.  Творческая интерпретация читаемого посредством интонационной выразительности, чтения по ролям, драматизации,   словесного и графического  рисования.</w:t>
            </w:r>
          </w:p>
        </w:tc>
      </w:tr>
      <w:tr w:rsidR="004475B1" w:rsidRPr="005970A1" w:rsidTr="00504DEF">
        <w:tc>
          <w:tcPr>
            <w:tcW w:w="992" w:type="dxa"/>
          </w:tcPr>
          <w:p w:rsidR="004475B1" w:rsidRPr="005970A1" w:rsidRDefault="004475B1" w:rsidP="00451F4B">
            <w:pPr>
              <w:autoSpaceDE w:val="0"/>
              <w:autoSpaceDN w:val="0"/>
              <w:adjustRightInd w:val="0"/>
              <w:ind w:hanging="2"/>
              <w:jc w:val="center"/>
              <w:rPr>
                <w:sz w:val="24"/>
                <w:szCs w:val="24"/>
                <w:lang w:val="en-US"/>
              </w:rPr>
            </w:pPr>
            <w:r w:rsidRPr="005970A1">
              <w:rPr>
                <w:sz w:val="24"/>
                <w:szCs w:val="24"/>
                <w:lang w:val="en-US"/>
              </w:rPr>
              <w:t>IV</w:t>
            </w:r>
          </w:p>
        </w:tc>
        <w:tc>
          <w:tcPr>
            <w:tcW w:w="3686" w:type="dxa"/>
          </w:tcPr>
          <w:p w:rsidR="004475B1" w:rsidRPr="005970A1" w:rsidRDefault="004475B1" w:rsidP="00451F4B">
            <w:pPr>
              <w:autoSpaceDE w:val="0"/>
              <w:autoSpaceDN w:val="0"/>
              <w:adjustRightInd w:val="0"/>
              <w:ind w:firstLine="21"/>
              <w:rPr>
                <w:sz w:val="24"/>
                <w:szCs w:val="24"/>
              </w:rPr>
            </w:pPr>
            <w:r w:rsidRPr="005970A1">
              <w:rPr>
                <w:sz w:val="24"/>
                <w:szCs w:val="24"/>
              </w:rPr>
              <w:t>Читаем выразительно</w:t>
            </w:r>
          </w:p>
        </w:tc>
        <w:tc>
          <w:tcPr>
            <w:tcW w:w="1417" w:type="dxa"/>
          </w:tcPr>
          <w:p w:rsidR="004475B1" w:rsidRPr="005970A1" w:rsidRDefault="004475B1" w:rsidP="00451F4B">
            <w:pPr>
              <w:autoSpaceDE w:val="0"/>
              <w:autoSpaceDN w:val="0"/>
              <w:adjustRightInd w:val="0"/>
              <w:ind w:firstLine="57"/>
              <w:jc w:val="center"/>
              <w:rPr>
                <w:sz w:val="24"/>
                <w:szCs w:val="24"/>
              </w:rPr>
            </w:pPr>
            <w:r w:rsidRPr="005970A1">
              <w:rPr>
                <w:sz w:val="24"/>
                <w:szCs w:val="24"/>
              </w:rPr>
              <w:t>16</w:t>
            </w:r>
          </w:p>
        </w:tc>
        <w:tc>
          <w:tcPr>
            <w:tcW w:w="9179" w:type="dxa"/>
            <w:vMerge/>
          </w:tcPr>
          <w:p w:rsidR="004475B1" w:rsidRPr="005970A1" w:rsidRDefault="004475B1" w:rsidP="00451F4B">
            <w:pPr>
              <w:ind w:firstLine="0"/>
              <w:jc w:val="center"/>
              <w:rPr>
                <w:sz w:val="24"/>
                <w:szCs w:val="24"/>
              </w:rPr>
            </w:pPr>
          </w:p>
        </w:tc>
      </w:tr>
      <w:tr w:rsidR="004475B1" w:rsidRPr="005970A1" w:rsidTr="00504DEF">
        <w:tc>
          <w:tcPr>
            <w:tcW w:w="992" w:type="dxa"/>
          </w:tcPr>
          <w:p w:rsidR="004475B1" w:rsidRPr="005970A1" w:rsidRDefault="004475B1" w:rsidP="00451F4B">
            <w:pPr>
              <w:autoSpaceDE w:val="0"/>
              <w:autoSpaceDN w:val="0"/>
              <w:adjustRightInd w:val="0"/>
              <w:ind w:hanging="2"/>
              <w:jc w:val="center"/>
              <w:rPr>
                <w:sz w:val="24"/>
                <w:szCs w:val="24"/>
                <w:lang w:val="en-US"/>
              </w:rPr>
            </w:pPr>
            <w:r w:rsidRPr="005970A1">
              <w:rPr>
                <w:sz w:val="24"/>
                <w:szCs w:val="24"/>
                <w:lang w:val="en-US"/>
              </w:rPr>
              <w:t>V</w:t>
            </w:r>
          </w:p>
        </w:tc>
        <w:tc>
          <w:tcPr>
            <w:tcW w:w="3686" w:type="dxa"/>
          </w:tcPr>
          <w:p w:rsidR="004475B1" w:rsidRPr="005970A1" w:rsidRDefault="004475B1" w:rsidP="00451F4B">
            <w:pPr>
              <w:autoSpaceDE w:val="0"/>
              <w:autoSpaceDN w:val="0"/>
              <w:adjustRightInd w:val="0"/>
              <w:ind w:firstLine="21"/>
              <w:rPr>
                <w:sz w:val="24"/>
                <w:szCs w:val="24"/>
              </w:rPr>
            </w:pPr>
            <w:r w:rsidRPr="005970A1">
              <w:rPr>
                <w:sz w:val="24"/>
                <w:szCs w:val="24"/>
              </w:rPr>
              <w:t>Автор и его герои</w:t>
            </w:r>
          </w:p>
        </w:tc>
        <w:tc>
          <w:tcPr>
            <w:tcW w:w="1417" w:type="dxa"/>
          </w:tcPr>
          <w:p w:rsidR="004475B1" w:rsidRPr="005970A1" w:rsidRDefault="004475B1" w:rsidP="00451F4B">
            <w:pPr>
              <w:autoSpaceDE w:val="0"/>
              <w:autoSpaceDN w:val="0"/>
              <w:adjustRightInd w:val="0"/>
              <w:ind w:firstLine="57"/>
              <w:jc w:val="center"/>
              <w:rPr>
                <w:sz w:val="24"/>
                <w:szCs w:val="24"/>
              </w:rPr>
            </w:pPr>
            <w:r w:rsidRPr="005970A1">
              <w:rPr>
                <w:sz w:val="24"/>
                <w:szCs w:val="24"/>
              </w:rPr>
              <w:t>21</w:t>
            </w:r>
          </w:p>
        </w:tc>
        <w:tc>
          <w:tcPr>
            <w:tcW w:w="9179" w:type="dxa"/>
            <w:vMerge/>
          </w:tcPr>
          <w:p w:rsidR="004475B1" w:rsidRPr="005970A1" w:rsidRDefault="004475B1" w:rsidP="00451F4B">
            <w:pPr>
              <w:ind w:firstLine="0"/>
              <w:jc w:val="center"/>
              <w:rPr>
                <w:sz w:val="24"/>
                <w:szCs w:val="24"/>
              </w:rPr>
            </w:pPr>
          </w:p>
        </w:tc>
      </w:tr>
      <w:tr w:rsidR="004475B1" w:rsidRPr="005970A1" w:rsidTr="00504DEF">
        <w:tc>
          <w:tcPr>
            <w:tcW w:w="992" w:type="dxa"/>
          </w:tcPr>
          <w:p w:rsidR="004475B1" w:rsidRPr="005970A1" w:rsidRDefault="004475B1" w:rsidP="00451F4B">
            <w:pPr>
              <w:autoSpaceDE w:val="0"/>
              <w:autoSpaceDN w:val="0"/>
              <w:adjustRightInd w:val="0"/>
              <w:ind w:hanging="2"/>
              <w:jc w:val="center"/>
              <w:rPr>
                <w:sz w:val="24"/>
                <w:szCs w:val="24"/>
                <w:lang w:val="en-US"/>
              </w:rPr>
            </w:pPr>
            <w:r w:rsidRPr="005970A1">
              <w:rPr>
                <w:sz w:val="24"/>
                <w:szCs w:val="24"/>
                <w:lang w:val="en-US"/>
              </w:rPr>
              <w:t>VI</w:t>
            </w:r>
          </w:p>
        </w:tc>
        <w:tc>
          <w:tcPr>
            <w:tcW w:w="3686" w:type="dxa"/>
          </w:tcPr>
          <w:p w:rsidR="004475B1" w:rsidRPr="005970A1" w:rsidRDefault="004475B1" w:rsidP="00451F4B">
            <w:pPr>
              <w:autoSpaceDE w:val="0"/>
              <w:autoSpaceDN w:val="0"/>
              <w:adjustRightInd w:val="0"/>
              <w:ind w:firstLine="21"/>
              <w:rPr>
                <w:sz w:val="24"/>
                <w:szCs w:val="24"/>
              </w:rPr>
            </w:pPr>
            <w:r w:rsidRPr="005970A1">
              <w:rPr>
                <w:sz w:val="24"/>
                <w:szCs w:val="24"/>
              </w:rPr>
              <w:t>Слова, слова, слова…</w:t>
            </w:r>
          </w:p>
        </w:tc>
        <w:tc>
          <w:tcPr>
            <w:tcW w:w="1417" w:type="dxa"/>
          </w:tcPr>
          <w:p w:rsidR="004475B1" w:rsidRPr="005970A1" w:rsidRDefault="004475B1" w:rsidP="00451F4B">
            <w:pPr>
              <w:autoSpaceDE w:val="0"/>
              <w:autoSpaceDN w:val="0"/>
              <w:adjustRightInd w:val="0"/>
              <w:ind w:firstLine="57"/>
              <w:jc w:val="center"/>
              <w:rPr>
                <w:sz w:val="24"/>
                <w:szCs w:val="24"/>
              </w:rPr>
            </w:pPr>
            <w:r w:rsidRPr="005970A1">
              <w:rPr>
                <w:sz w:val="24"/>
                <w:szCs w:val="24"/>
              </w:rPr>
              <w:t>9</w:t>
            </w:r>
          </w:p>
        </w:tc>
        <w:tc>
          <w:tcPr>
            <w:tcW w:w="9179" w:type="dxa"/>
          </w:tcPr>
          <w:p w:rsidR="004475B1" w:rsidRPr="005970A1" w:rsidRDefault="004475B1" w:rsidP="00451F4B">
            <w:pPr>
              <w:ind w:firstLine="0"/>
              <w:rPr>
                <w:sz w:val="24"/>
                <w:szCs w:val="24"/>
              </w:rPr>
            </w:pPr>
            <w:r w:rsidRPr="005970A1">
              <w:rPr>
                <w:sz w:val="24"/>
                <w:szCs w:val="24"/>
              </w:rPr>
              <w:t>Восприятие на слух звучащей речи (высказываний, художественных текстов). Адекватное понимание  звучащей речи, умение отвечать на вопросы по содержанию услышанного произведения. Осознание цели  речевого высказывания. Умение задавать вопрос по услышанному   художественному произведению.</w:t>
            </w:r>
          </w:p>
        </w:tc>
      </w:tr>
      <w:tr w:rsidR="004475B1" w:rsidRPr="005970A1" w:rsidTr="00504DEF">
        <w:tc>
          <w:tcPr>
            <w:tcW w:w="992" w:type="dxa"/>
          </w:tcPr>
          <w:p w:rsidR="004475B1" w:rsidRPr="005970A1" w:rsidRDefault="004475B1" w:rsidP="00451F4B">
            <w:pPr>
              <w:autoSpaceDE w:val="0"/>
              <w:autoSpaceDN w:val="0"/>
              <w:adjustRightInd w:val="0"/>
              <w:ind w:hanging="2"/>
              <w:jc w:val="center"/>
              <w:rPr>
                <w:sz w:val="24"/>
                <w:szCs w:val="24"/>
                <w:lang w:val="en-US"/>
              </w:rPr>
            </w:pPr>
            <w:r w:rsidRPr="005970A1">
              <w:rPr>
                <w:sz w:val="24"/>
                <w:szCs w:val="24"/>
                <w:lang w:val="en-US"/>
              </w:rPr>
              <w:t>VII</w:t>
            </w:r>
          </w:p>
        </w:tc>
        <w:tc>
          <w:tcPr>
            <w:tcW w:w="3686" w:type="dxa"/>
          </w:tcPr>
          <w:p w:rsidR="004475B1" w:rsidRPr="005970A1" w:rsidRDefault="004475B1" w:rsidP="00451F4B">
            <w:pPr>
              <w:autoSpaceDE w:val="0"/>
              <w:autoSpaceDN w:val="0"/>
              <w:adjustRightInd w:val="0"/>
              <w:ind w:firstLine="21"/>
              <w:rPr>
                <w:sz w:val="24"/>
                <w:szCs w:val="24"/>
              </w:rPr>
            </w:pPr>
            <w:r w:rsidRPr="005970A1">
              <w:rPr>
                <w:sz w:val="24"/>
                <w:szCs w:val="24"/>
              </w:rPr>
              <w:t>План и пересказ</w:t>
            </w:r>
          </w:p>
        </w:tc>
        <w:tc>
          <w:tcPr>
            <w:tcW w:w="1417" w:type="dxa"/>
          </w:tcPr>
          <w:p w:rsidR="004475B1" w:rsidRPr="005970A1" w:rsidRDefault="004475B1" w:rsidP="00451F4B">
            <w:pPr>
              <w:autoSpaceDE w:val="0"/>
              <w:autoSpaceDN w:val="0"/>
              <w:adjustRightInd w:val="0"/>
              <w:ind w:firstLine="57"/>
              <w:jc w:val="center"/>
              <w:rPr>
                <w:sz w:val="24"/>
                <w:szCs w:val="24"/>
              </w:rPr>
            </w:pPr>
            <w:r w:rsidRPr="005970A1">
              <w:rPr>
                <w:sz w:val="24"/>
                <w:szCs w:val="24"/>
              </w:rPr>
              <w:t>19</w:t>
            </w:r>
          </w:p>
        </w:tc>
        <w:tc>
          <w:tcPr>
            <w:tcW w:w="9179" w:type="dxa"/>
          </w:tcPr>
          <w:p w:rsidR="004475B1" w:rsidRPr="005970A1" w:rsidRDefault="004475B1" w:rsidP="007248DB">
            <w:pPr>
              <w:autoSpaceDE w:val="0"/>
              <w:autoSpaceDN w:val="0"/>
              <w:adjustRightInd w:val="0"/>
              <w:ind w:firstLine="0"/>
              <w:rPr>
                <w:sz w:val="24"/>
                <w:szCs w:val="24"/>
              </w:rPr>
            </w:pPr>
            <w:r w:rsidRPr="005970A1">
              <w:rPr>
                <w:sz w:val="24"/>
                <w:szCs w:val="24"/>
              </w:rPr>
              <w:t xml:space="preserve">Понимание заглавия произведения, адекватное соотношение заглавия  с содержанием текста. Определение темы и идеи произведения. Определение, от какого лица  </w:t>
            </w:r>
            <w:r w:rsidRPr="005970A1">
              <w:rPr>
                <w:spacing w:val="-6"/>
                <w:sz w:val="24"/>
                <w:szCs w:val="24"/>
              </w:rPr>
              <w:t xml:space="preserve">ведется повествование (осознание образа рассказчика), </w:t>
            </w:r>
            <w:r w:rsidRPr="005970A1">
              <w:rPr>
                <w:sz w:val="24"/>
                <w:szCs w:val="24"/>
              </w:rPr>
              <w:t>способность  представлять образ автора на основе его произведения.</w:t>
            </w:r>
          </w:p>
        </w:tc>
      </w:tr>
      <w:tr w:rsidR="004475B1" w:rsidRPr="005970A1" w:rsidTr="00504DEF">
        <w:tc>
          <w:tcPr>
            <w:tcW w:w="992" w:type="dxa"/>
          </w:tcPr>
          <w:p w:rsidR="004475B1" w:rsidRPr="005970A1" w:rsidRDefault="004475B1" w:rsidP="00451F4B">
            <w:pPr>
              <w:autoSpaceDE w:val="0"/>
              <w:autoSpaceDN w:val="0"/>
              <w:adjustRightInd w:val="0"/>
              <w:ind w:hanging="2"/>
              <w:jc w:val="center"/>
              <w:rPr>
                <w:sz w:val="24"/>
                <w:szCs w:val="24"/>
                <w:lang w:val="en-US"/>
              </w:rPr>
            </w:pPr>
            <w:r w:rsidRPr="005970A1">
              <w:rPr>
                <w:sz w:val="24"/>
                <w:szCs w:val="24"/>
                <w:lang w:val="en-US"/>
              </w:rPr>
              <w:t>VIII</w:t>
            </w:r>
          </w:p>
        </w:tc>
        <w:tc>
          <w:tcPr>
            <w:tcW w:w="3686" w:type="dxa"/>
          </w:tcPr>
          <w:p w:rsidR="004475B1" w:rsidRPr="005970A1" w:rsidRDefault="004475B1" w:rsidP="00451F4B">
            <w:pPr>
              <w:autoSpaceDE w:val="0"/>
              <w:autoSpaceDN w:val="0"/>
              <w:adjustRightInd w:val="0"/>
              <w:ind w:firstLine="21"/>
              <w:rPr>
                <w:sz w:val="24"/>
                <w:szCs w:val="24"/>
              </w:rPr>
            </w:pPr>
            <w:r w:rsidRPr="005970A1">
              <w:rPr>
                <w:sz w:val="24"/>
                <w:szCs w:val="24"/>
              </w:rPr>
              <w:t>В мире книг</w:t>
            </w:r>
          </w:p>
        </w:tc>
        <w:tc>
          <w:tcPr>
            <w:tcW w:w="1417" w:type="dxa"/>
          </w:tcPr>
          <w:p w:rsidR="004475B1" w:rsidRPr="005970A1" w:rsidRDefault="004475B1" w:rsidP="00451F4B">
            <w:pPr>
              <w:autoSpaceDE w:val="0"/>
              <w:autoSpaceDN w:val="0"/>
              <w:adjustRightInd w:val="0"/>
              <w:ind w:firstLine="57"/>
              <w:jc w:val="center"/>
              <w:rPr>
                <w:sz w:val="24"/>
                <w:szCs w:val="24"/>
              </w:rPr>
            </w:pPr>
            <w:r w:rsidRPr="005970A1">
              <w:rPr>
                <w:sz w:val="24"/>
                <w:szCs w:val="24"/>
              </w:rPr>
              <w:t>20</w:t>
            </w:r>
          </w:p>
        </w:tc>
        <w:tc>
          <w:tcPr>
            <w:tcW w:w="9179" w:type="dxa"/>
          </w:tcPr>
          <w:p w:rsidR="004475B1" w:rsidRPr="005970A1" w:rsidRDefault="004475B1" w:rsidP="007248DB">
            <w:pPr>
              <w:autoSpaceDE w:val="0"/>
              <w:autoSpaceDN w:val="0"/>
              <w:adjustRightInd w:val="0"/>
              <w:ind w:firstLine="0"/>
              <w:rPr>
                <w:sz w:val="24"/>
                <w:szCs w:val="24"/>
              </w:rPr>
            </w:pPr>
            <w:r w:rsidRPr="005970A1">
              <w:rPr>
                <w:sz w:val="24"/>
                <w:szCs w:val="24"/>
              </w:rPr>
              <w:t>Анализ произведения, выявление его идеи. Выбор пословиц, созвучных с идеей произведения. Учимся ориентироваться в книгах по обложке.</w:t>
            </w:r>
          </w:p>
        </w:tc>
      </w:tr>
      <w:tr w:rsidR="004475B1" w:rsidRPr="005970A1" w:rsidTr="00504DEF">
        <w:tc>
          <w:tcPr>
            <w:tcW w:w="992" w:type="dxa"/>
          </w:tcPr>
          <w:p w:rsidR="004475B1" w:rsidRPr="005970A1" w:rsidRDefault="004475B1" w:rsidP="00451F4B">
            <w:pPr>
              <w:autoSpaceDE w:val="0"/>
              <w:autoSpaceDN w:val="0"/>
              <w:adjustRightInd w:val="0"/>
              <w:ind w:hanging="2"/>
              <w:jc w:val="center"/>
              <w:rPr>
                <w:sz w:val="24"/>
                <w:szCs w:val="24"/>
              </w:rPr>
            </w:pPr>
            <w:r w:rsidRPr="005970A1">
              <w:rPr>
                <w:sz w:val="24"/>
                <w:szCs w:val="24"/>
              </w:rPr>
              <w:t xml:space="preserve"> </w:t>
            </w:r>
          </w:p>
        </w:tc>
        <w:tc>
          <w:tcPr>
            <w:tcW w:w="3686" w:type="dxa"/>
          </w:tcPr>
          <w:p w:rsidR="004475B1" w:rsidRPr="005970A1" w:rsidRDefault="004475B1" w:rsidP="00451F4B">
            <w:pPr>
              <w:autoSpaceDE w:val="0"/>
              <w:autoSpaceDN w:val="0"/>
              <w:adjustRightInd w:val="0"/>
              <w:ind w:firstLine="21"/>
              <w:rPr>
                <w:sz w:val="24"/>
                <w:szCs w:val="24"/>
              </w:rPr>
            </w:pPr>
            <w:r w:rsidRPr="005970A1">
              <w:rPr>
                <w:color w:val="000000"/>
                <w:sz w:val="24"/>
                <w:szCs w:val="24"/>
              </w:rPr>
              <w:t>Резервные уроки</w:t>
            </w:r>
          </w:p>
        </w:tc>
        <w:tc>
          <w:tcPr>
            <w:tcW w:w="1417" w:type="dxa"/>
          </w:tcPr>
          <w:p w:rsidR="004475B1" w:rsidRPr="005970A1" w:rsidRDefault="004475B1" w:rsidP="00451F4B">
            <w:pPr>
              <w:autoSpaceDE w:val="0"/>
              <w:autoSpaceDN w:val="0"/>
              <w:adjustRightInd w:val="0"/>
              <w:ind w:firstLine="57"/>
              <w:jc w:val="center"/>
              <w:rPr>
                <w:sz w:val="24"/>
                <w:szCs w:val="24"/>
              </w:rPr>
            </w:pPr>
            <w:r w:rsidRPr="005970A1">
              <w:rPr>
                <w:sz w:val="24"/>
                <w:szCs w:val="24"/>
              </w:rPr>
              <w:t>4</w:t>
            </w:r>
          </w:p>
        </w:tc>
        <w:tc>
          <w:tcPr>
            <w:tcW w:w="9179" w:type="dxa"/>
          </w:tcPr>
          <w:p w:rsidR="004475B1" w:rsidRPr="005970A1" w:rsidRDefault="004475B1" w:rsidP="00451F4B">
            <w:pPr>
              <w:autoSpaceDE w:val="0"/>
              <w:autoSpaceDN w:val="0"/>
              <w:adjustRightInd w:val="0"/>
              <w:rPr>
                <w:sz w:val="24"/>
                <w:szCs w:val="24"/>
              </w:rPr>
            </w:pPr>
          </w:p>
        </w:tc>
      </w:tr>
      <w:tr w:rsidR="004475B1" w:rsidRPr="005970A1" w:rsidTr="00504DEF">
        <w:tc>
          <w:tcPr>
            <w:tcW w:w="992" w:type="dxa"/>
          </w:tcPr>
          <w:p w:rsidR="004475B1" w:rsidRPr="005970A1" w:rsidRDefault="004475B1" w:rsidP="00451F4B">
            <w:pPr>
              <w:autoSpaceDE w:val="0"/>
              <w:autoSpaceDN w:val="0"/>
              <w:adjustRightInd w:val="0"/>
              <w:ind w:hanging="2"/>
              <w:jc w:val="center"/>
              <w:rPr>
                <w:sz w:val="24"/>
                <w:szCs w:val="24"/>
              </w:rPr>
            </w:pPr>
          </w:p>
        </w:tc>
        <w:tc>
          <w:tcPr>
            <w:tcW w:w="3686" w:type="dxa"/>
          </w:tcPr>
          <w:p w:rsidR="004475B1" w:rsidRPr="005970A1" w:rsidRDefault="004475B1" w:rsidP="00451F4B">
            <w:pPr>
              <w:autoSpaceDE w:val="0"/>
              <w:autoSpaceDN w:val="0"/>
              <w:adjustRightInd w:val="0"/>
              <w:ind w:firstLine="21"/>
              <w:rPr>
                <w:color w:val="000000"/>
                <w:sz w:val="24"/>
                <w:szCs w:val="24"/>
              </w:rPr>
            </w:pPr>
            <w:r w:rsidRPr="005970A1">
              <w:rPr>
                <w:color w:val="000000"/>
                <w:sz w:val="24"/>
                <w:szCs w:val="24"/>
              </w:rPr>
              <w:t>Всего уроков</w:t>
            </w:r>
          </w:p>
        </w:tc>
        <w:tc>
          <w:tcPr>
            <w:tcW w:w="1417" w:type="dxa"/>
          </w:tcPr>
          <w:p w:rsidR="004475B1" w:rsidRPr="005970A1" w:rsidRDefault="004475B1" w:rsidP="00451F4B">
            <w:pPr>
              <w:autoSpaceDE w:val="0"/>
              <w:autoSpaceDN w:val="0"/>
              <w:adjustRightInd w:val="0"/>
              <w:ind w:firstLine="57"/>
              <w:jc w:val="center"/>
              <w:rPr>
                <w:sz w:val="24"/>
                <w:szCs w:val="24"/>
              </w:rPr>
            </w:pPr>
            <w:r w:rsidRPr="005970A1">
              <w:rPr>
                <w:sz w:val="24"/>
                <w:szCs w:val="24"/>
              </w:rPr>
              <w:t>136</w:t>
            </w:r>
          </w:p>
        </w:tc>
        <w:tc>
          <w:tcPr>
            <w:tcW w:w="9179" w:type="dxa"/>
          </w:tcPr>
          <w:p w:rsidR="004475B1" w:rsidRPr="005970A1" w:rsidRDefault="004475B1" w:rsidP="00451F4B">
            <w:pPr>
              <w:autoSpaceDE w:val="0"/>
              <w:autoSpaceDN w:val="0"/>
              <w:adjustRightInd w:val="0"/>
              <w:rPr>
                <w:sz w:val="24"/>
                <w:szCs w:val="24"/>
              </w:rPr>
            </w:pPr>
          </w:p>
        </w:tc>
      </w:tr>
    </w:tbl>
    <w:p w:rsidR="004475B1" w:rsidRPr="005970A1" w:rsidRDefault="004475B1" w:rsidP="009F0565">
      <w:pPr>
        <w:jc w:val="center"/>
        <w:rPr>
          <w:sz w:val="24"/>
          <w:szCs w:val="24"/>
        </w:rPr>
      </w:pPr>
    </w:p>
    <w:p w:rsidR="004475B1" w:rsidRDefault="004475B1" w:rsidP="009F0565">
      <w:pPr>
        <w:jc w:val="center"/>
        <w:rPr>
          <w:sz w:val="24"/>
          <w:szCs w:val="24"/>
        </w:rPr>
      </w:pPr>
    </w:p>
    <w:p w:rsidR="00504DEF" w:rsidRDefault="00504DEF" w:rsidP="009F0565">
      <w:pPr>
        <w:jc w:val="center"/>
        <w:rPr>
          <w:sz w:val="24"/>
          <w:szCs w:val="24"/>
        </w:rPr>
      </w:pPr>
    </w:p>
    <w:p w:rsidR="00504DEF" w:rsidRDefault="00504DEF" w:rsidP="009F0565">
      <w:pPr>
        <w:jc w:val="center"/>
        <w:rPr>
          <w:sz w:val="24"/>
          <w:szCs w:val="24"/>
        </w:rPr>
      </w:pPr>
    </w:p>
    <w:p w:rsidR="00504DEF" w:rsidRDefault="00504DEF" w:rsidP="009F0565">
      <w:pPr>
        <w:jc w:val="center"/>
        <w:rPr>
          <w:sz w:val="24"/>
          <w:szCs w:val="24"/>
        </w:rPr>
      </w:pPr>
    </w:p>
    <w:p w:rsidR="00504DEF" w:rsidRDefault="00504DEF" w:rsidP="009F0565">
      <w:pPr>
        <w:jc w:val="center"/>
        <w:rPr>
          <w:sz w:val="24"/>
          <w:szCs w:val="24"/>
        </w:rPr>
      </w:pPr>
    </w:p>
    <w:p w:rsidR="004475B1" w:rsidRPr="005970A1" w:rsidRDefault="004475B1" w:rsidP="009F0565">
      <w:pPr>
        <w:jc w:val="center"/>
        <w:rPr>
          <w:sz w:val="24"/>
          <w:szCs w:val="24"/>
        </w:rPr>
      </w:pPr>
      <w:r w:rsidRPr="005970A1">
        <w:rPr>
          <w:sz w:val="24"/>
          <w:szCs w:val="24"/>
        </w:rPr>
        <w:lastRenderedPageBreak/>
        <w:t>3 класс</w:t>
      </w:r>
    </w:p>
    <w:p w:rsidR="004475B1" w:rsidRPr="005970A1" w:rsidRDefault="004475B1" w:rsidP="009F0565">
      <w:pPr>
        <w:jc w:val="center"/>
        <w:rPr>
          <w:sz w:val="24"/>
          <w:szCs w:val="24"/>
        </w:rPr>
      </w:pPr>
      <w:r w:rsidRPr="005970A1">
        <w:rPr>
          <w:sz w:val="24"/>
          <w:szCs w:val="24"/>
        </w:rPr>
        <w:t>(3А,3Б,3В,3Г)</w:t>
      </w:r>
    </w:p>
    <w:p w:rsidR="004475B1" w:rsidRPr="005970A1" w:rsidRDefault="004475B1" w:rsidP="009F0565">
      <w:pPr>
        <w:jc w:val="center"/>
        <w:rPr>
          <w:color w:val="000000"/>
          <w:sz w:val="24"/>
          <w:szCs w:val="24"/>
        </w:rPr>
      </w:pPr>
      <w:r w:rsidRPr="005970A1">
        <w:rPr>
          <w:color w:val="000000"/>
          <w:sz w:val="24"/>
          <w:szCs w:val="24"/>
        </w:rPr>
        <w:t>4 часа  в неделю;  34 недели; в год –  136 часов</w:t>
      </w:r>
    </w:p>
    <w:p w:rsidR="004475B1" w:rsidRPr="005970A1" w:rsidRDefault="004475B1" w:rsidP="009F0565">
      <w:pPr>
        <w:jc w:val="center"/>
        <w:rPr>
          <w:color w:val="000000"/>
          <w:sz w:val="24"/>
          <w:szCs w:val="24"/>
        </w:rPr>
      </w:pPr>
    </w:p>
    <w:tbl>
      <w:tblPr>
        <w:tblW w:w="147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4"/>
        <w:gridCol w:w="3402"/>
        <w:gridCol w:w="1169"/>
        <w:gridCol w:w="9037"/>
      </w:tblGrid>
      <w:tr w:rsidR="004475B1" w:rsidRPr="005970A1" w:rsidTr="00504DEF">
        <w:tc>
          <w:tcPr>
            <w:tcW w:w="1134" w:type="dxa"/>
          </w:tcPr>
          <w:p w:rsidR="004475B1" w:rsidRPr="005970A1" w:rsidRDefault="004475B1" w:rsidP="00451F4B">
            <w:pPr>
              <w:ind w:left="-120" w:right="-65" w:firstLine="118"/>
              <w:jc w:val="center"/>
              <w:rPr>
                <w:sz w:val="24"/>
                <w:szCs w:val="24"/>
              </w:rPr>
            </w:pPr>
            <w:r w:rsidRPr="005970A1">
              <w:rPr>
                <w:color w:val="000000"/>
                <w:sz w:val="24"/>
                <w:szCs w:val="24"/>
              </w:rPr>
              <w:t xml:space="preserve"> </w:t>
            </w:r>
            <w:r w:rsidRPr="005970A1">
              <w:rPr>
                <w:sz w:val="24"/>
                <w:szCs w:val="24"/>
              </w:rPr>
              <w:t>№</w:t>
            </w:r>
          </w:p>
          <w:p w:rsidR="004475B1" w:rsidRPr="005970A1" w:rsidRDefault="004475B1" w:rsidP="00451F4B">
            <w:pPr>
              <w:ind w:left="-120" w:right="-65" w:firstLine="118"/>
              <w:jc w:val="center"/>
              <w:rPr>
                <w:sz w:val="24"/>
                <w:szCs w:val="24"/>
              </w:rPr>
            </w:pPr>
            <w:r w:rsidRPr="005970A1">
              <w:rPr>
                <w:sz w:val="24"/>
                <w:szCs w:val="24"/>
              </w:rPr>
              <w:t>темы</w:t>
            </w:r>
          </w:p>
        </w:tc>
        <w:tc>
          <w:tcPr>
            <w:tcW w:w="3402" w:type="dxa"/>
          </w:tcPr>
          <w:p w:rsidR="004475B1" w:rsidRPr="005970A1" w:rsidRDefault="004475B1" w:rsidP="00451F4B">
            <w:pPr>
              <w:ind w:firstLine="118"/>
              <w:jc w:val="center"/>
              <w:rPr>
                <w:sz w:val="24"/>
                <w:szCs w:val="24"/>
              </w:rPr>
            </w:pPr>
            <w:r w:rsidRPr="005970A1">
              <w:rPr>
                <w:sz w:val="24"/>
                <w:szCs w:val="24"/>
              </w:rPr>
              <w:t xml:space="preserve"> Тема</w:t>
            </w:r>
          </w:p>
        </w:tc>
        <w:tc>
          <w:tcPr>
            <w:tcW w:w="1169" w:type="dxa"/>
          </w:tcPr>
          <w:p w:rsidR="004475B1" w:rsidRPr="005970A1" w:rsidRDefault="004475B1" w:rsidP="00451F4B">
            <w:pPr>
              <w:ind w:firstLine="118"/>
              <w:jc w:val="center"/>
              <w:rPr>
                <w:sz w:val="24"/>
                <w:szCs w:val="24"/>
              </w:rPr>
            </w:pPr>
            <w:r w:rsidRPr="005970A1">
              <w:rPr>
                <w:sz w:val="24"/>
                <w:szCs w:val="24"/>
              </w:rPr>
              <w:t>Всего</w:t>
            </w:r>
          </w:p>
          <w:p w:rsidR="004475B1" w:rsidRPr="005970A1" w:rsidRDefault="004475B1" w:rsidP="00451F4B">
            <w:pPr>
              <w:ind w:firstLine="118"/>
              <w:jc w:val="center"/>
              <w:rPr>
                <w:sz w:val="24"/>
                <w:szCs w:val="24"/>
              </w:rPr>
            </w:pPr>
            <w:r w:rsidRPr="005970A1">
              <w:rPr>
                <w:sz w:val="24"/>
                <w:szCs w:val="24"/>
              </w:rPr>
              <w:t>часов</w:t>
            </w:r>
          </w:p>
        </w:tc>
        <w:tc>
          <w:tcPr>
            <w:tcW w:w="9037" w:type="dxa"/>
          </w:tcPr>
          <w:p w:rsidR="004475B1" w:rsidRPr="005970A1" w:rsidRDefault="004475B1" w:rsidP="00451F4B">
            <w:pPr>
              <w:ind w:firstLine="118"/>
              <w:jc w:val="center"/>
              <w:rPr>
                <w:sz w:val="24"/>
                <w:szCs w:val="24"/>
              </w:rPr>
            </w:pPr>
            <w:r w:rsidRPr="005970A1">
              <w:rPr>
                <w:sz w:val="24"/>
                <w:szCs w:val="24"/>
              </w:rPr>
              <w:t>Изучаемый материал в рамках темы</w:t>
            </w:r>
          </w:p>
        </w:tc>
      </w:tr>
      <w:tr w:rsidR="004475B1" w:rsidRPr="005970A1" w:rsidTr="00504DEF">
        <w:tc>
          <w:tcPr>
            <w:tcW w:w="1134" w:type="dxa"/>
          </w:tcPr>
          <w:p w:rsidR="004475B1" w:rsidRPr="005970A1" w:rsidRDefault="004475B1" w:rsidP="00451F4B">
            <w:pPr>
              <w:ind w:hanging="2"/>
              <w:jc w:val="center"/>
              <w:rPr>
                <w:sz w:val="24"/>
                <w:szCs w:val="24"/>
                <w:lang w:val="en-US"/>
              </w:rPr>
            </w:pPr>
            <w:r w:rsidRPr="005970A1">
              <w:rPr>
                <w:sz w:val="24"/>
                <w:szCs w:val="24"/>
                <w:lang w:val="en-US"/>
              </w:rPr>
              <w:t>I</w:t>
            </w:r>
          </w:p>
        </w:tc>
        <w:tc>
          <w:tcPr>
            <w:tcW w:w="3402" w:type="dxa"/>
          </w:tcPr>
          <w:p w:rsidR="004475B1" w:rsidRPr="005970A1" w:rsidRDefault="004475B1" w:rsidP="00451F4B">
            <w:pPr>
              <w:ind w:firstLine="21"/>
              <w:rPr>
                <w:sz w:val="24"/>
                <w:szCs w:val="24"/>
              </w:rPr>
            </w:pPr>
            <w:r w:rsidRPr="005970A1">
              <w:rPr>
                <w:sz w:val="24"/>
                <w:szCs w:val="24"/>
              </w:rPr>
              <w:t xml:space="preserve">Труд человека кормит, а лень портит    </w:t>
            </w:r>
          </w:p>
        </w:tc>
        <w:tc>
          <w:tcPr>
            <w:tcW w:w="1169" w:type="dxa"/>
          </w:tcPr>
          <w:p w:rsidR="004475B1" w:rsidRPr="005970A1" w:rsidRDefault="004475B1" w:rsidP="00451F4B">
            <w:pPr>
              <w:ind w:firstLine="0"/>
              <w:jc w:val="center"/>
              <w:rPr>
                <w:sz w:val="24"/>
                <w:szCs w:val="24"/>
              </w:rPr>
            </w:pPr>
            <w:r w:rsidRPr="005970A1">
              <w:rPr>
                <w:sz w:val="24"/>
                <w:szCs w:val="24"/>
              </w:rPr>
              <w:t>12</w:t>
            </w:r>
          </w:p>
        </w:tc>
        <w:tc>
          <w:tcPr>
            <w:tcW w:w="9037" w:type="dxa"/>
          </w:tcPr>
          <w:p w:rsidR="004475B1" w:rsidRPr="005970A1" w:rsidRDefault="004475B1" w:rsidP="007248DB">
            <w:pPr>
              <w:ind w:firstLine="23"/>
              <w:rPr>
                <w:b/>
                <w:bCs/>
                <w:sz w:val="24"/>
                <w:szCs w:val="24"/>
              </w:rPr>
            </w:pPr>
            <w:r w:rsidRPr="005970A1">
              <w:rPr>
                <w:color w:val="000000"/>
                <w:sz w:val="24"/>
                <w:szCs w:val="24"/>
              </w:rPr>
              <w:t>Давать характеристику героям и их поступкам, выразительно читать произведения, составлять пересказ, находить примеры сравнения, олицетворения.</w:t>
            </w:r>
          </w:p>
        </w:tc>
      </w:tr>
      <w:tr w:rsidR="004475B1" w:rsidRPr="005970A1" w:rsidTr="00504DEF">
        <w:tc>
          <w:tcPr>
            <w:tcW w:w="1134" w:type="dxa"/>
          </w:tcPr>
          <w:p w:rsidR="004475B1" w:rsidRPr="005970A1" w:rsidRDefault="004475B1" w:rsidP="00451F4B">
            <w:pPr>
              <w:ind w:hanging="2"/>
              <w:jc w:val="center"/>
              <w:rPr>
                <w:sz w:val="24"/>
                <w:szCs w:val="24"/>
                <w:lang w:val="en-US"/>
              </w:rPr>
            </w:pPr>
            <w:r w:rsidRPr="005970A1">
              <w:rPr>
                <w:sz w:val="24"/>
                <w:szCs w:val="24"/>
                <w:lang w:val="en-US"/>
              </w:rPr>
              <w:t>II</w:t>
            </w:r>
          </w:p>
        </w:tc>
        <w:tc>
          <w:tcPr>
            <w:tcW w:w="3402" w:type="dxa"/>
          </w:tcPr>
          <w:p w:rsidR="004475B1" w:rsidRPr="005970A1" w:rsidRDefault="004475B1" w:rsidP="00451F4B">
            <w:pPr>
              <w:ind w:firstLine="21"/>
              <w:rPr>
                <w:sz w:val="24"/>
                <w:szCs w:val="24"/>
              </w:rPr>
            </w:pPr>
            <w:r w:rsidRPr="005970A1">
              <w:rPr>
                <w:sz w:val="24"/>
                <w:szCs w:val="24"/>
              </w:rPr>
              <w:t xml:space="preserve">Мудрец отличен от  глупца  тем, что он мыслит до конца.   </w:t>
            </w:r>
          </w:p>
        </w:tc>
        <w:tc>
          <w:tcPr>
            <w:tcW w:w="1169" w:type="dxa"/>
          </w:tcPr>
          <w:p w:rsidR="004475B1" w:rsidRPr="005970A1" w:rsidRDefault="004475B1" w:rsidP="00451F4B">
            <w:pPr>
              <w:ind w:firstLine="0"/>
              <w:jc w:val="center"/>
              <w:rPr>
                <w:sz w:val="24"/>
                <w:szCs w:val="24"/>
                <w:lang w:val="en-US"/>
              </w:rPr>
            </w:pPr>
            <w:r w:rsidRPr="005970A1">
              <w:rPr>
                <w:sz w:val="24"/>
                <w:szCs w:val="24"/>
                <w:lang w:val="en-US"/>
              </w:rPr>
              <w:t>7</w:t>
            </w:r>
          </w:p>
        </w:tc>
        <w:tc>
          <w:tcPr>
            <w:tcW w:w="9037" w:type="dxa"/>
          </w:tcPr>
          <w:p w:rsidR="004475B1" w:rsidRPr="005970A1" w:rsidRDefault="004475B1" w:rsidP="007248DB">
            <w:pPr>
              <w:ind w:firstLine="23"/>
              <w:rPr>
                <w:b/>
                <w:bCs/>
                <w:sz w:val="24"/>
                <w:szCs w:val="24"/>
              </w:rPr>
            </w:pPr>
            <w:r w:rsidRPr="005970A1">
              <w:rPr>
                <w:color w:val="000000"/>
                <w:sz w:val="24"/>
                <w:szCs w:val="24"/>
              </w:rPr>
              <w:t>Давать характеристику героям и их поступкам, выразительно читать произведения, составлять пересказ, рисовать словесную картину.</w:t>
            </w:r>
          </w:p>
        </w:tc>
      </w:tr>
      <w:tr w:rsidR="004475B1" w:rsidRPr="005970A1" w:rsidTr="00504DEF">
        <w:trPr>
          <w:trHeight w:val="469"/>
        </w:trPr>
        <w:tc>
          <w:tcPr>
            <w:tcW w:w="1134" w:type="dxa"/>
          </w:tcPr>
          <w:p w:rsidR="004475B1" w:rsidRPr="005970A1" w:rsidRDefault="004475B1" w:rsidP="00451F4B">
            <w:pPr>
              <w:ind w:hanging="2"/>
              <w:rPr>
                <w:sz w:val="24"/>
                <w:szCs w:val="24"/>
              </w:rPr>
            </w:pPr>
            <w:r w:rsidRPr="005970A1">
              <w:rPr>
                <w:sz w:val="24"/>
                <w:szCs w:val="24"/>
              </w:rPr>
              <w:t xml:space="preserve">    </w:t>
            </w:r>
            <w:r w:rsidRPr="005970A1">
              <w:rPr>
                <w:sz w:val="24"/>
                <w:szCs w:val="24"/>
                <w:lang w:val="en-US"/>
              </w:rPr>
              <w:t>III</w:t>
            </w:r>
          </w:p>
        </w:tc>
        <w:tc>
          <w:tcPr>
            <w:tcW w:w="3402" w:type="dxa"/>
          </w:tcPr>
          <w:p w:rsidR="004475B1" w:rsidRPr="005970A1" w:rsidRDefault="004475B1" w:rsidP="00451F4B">
            <w:pPr>
              <w:ind w:firstLine="21"/>
              <w:rPr>
                <w:sz w:val="24"/>
                <w:szCs w:val="24"/>
              </w:rPr>
            </w:pPr>
            <w:r w:rsidRPr="005970A1">
              <w:rPr>
                <w:sz w:val="24"/>
                <w:szCs w:val="24"/>
              </w:rPr>
              <w:t xml:space="preserve">Унылая пора! Очей очарованье!...  </w:t>
            </w:r>
          </w:p>
        </w:tc>
        <w:tc>
          <w:tcPr>
            <w:tcW w:w="1169" w:type="dxa"/>
          </w:tcPr>
          <w:p w:rsidR="004475B1" w:rsidRPr="005970A1" w:rsidRDefault="004475B1" w:rsidP="00451F4B">
            <w:pPr>
              <w:ind w:firstLine="0"/>
              <w:jc w:val="center"/>
              <w:rPr>
                <w:sz w:val="24"/>
                <w:szCs w:val="24"/>
                <w:lang w:val="en-US"/>
              </w:rPr>
            </w:pPr>
            <w:r w:rsidRPr="005970A1">
              <w:rPr>
                <w:sz w:val="24"/>
                <w:szCs w:val="24"/>
                <w:lang w:val="en-US"/>
              </w:rPr>
              <w:t>6</w:t>
            </w:r>
          </w:p>
        </w:tc>
        <w:tc>
          <w:tcPr>
            <w:tcW w:w="9037" w:type="dxa"/>
            <w:vMerge w:val="restart"/>
          </w:tcPr>
          <w:p w:rsidR="004475B1" w:rsidRPr="005970A1" w:rsidRDefault="004475B1" w:rsidP="007248DB">
            <w:pPr>
              <w:ind w:firstLine="23"/>
              <w:rPr>
                <w:sz w:val="24"/>
                <w:szCs w:val="24"/>
              </w:rPr>
            </w:pPr>
            <w:r w:rsidRPr="005970A1">
              <w:rPr>
                <w:color w:val="000000"/>
                <w:sz w:val="24"/>
                <w:szCs w:val="24"/>
              </w:rPr>
              <w:t>Формировать умение воссоздать художественные образы произведения, видеть скрытый смысл; развивать речь, фантазию, мышление,  навык чтения, ум</w:t>
            </w:r>
            <w:r>
              <w:rPr>
                <w:color w:val="000000"/>
                <w:sz w:val="24"/>
                <w:szCs w:val="24"/>
              </w:rPr>
              <w:t>ение анализировать произведения.</w:t>
            </w:r>
          </w:p>
        </w:tc>
      </w:tr>
      <w:tr w:rsidR="004475B1" w:rsidRPr="005970A1" w:rsidTr="00504DEF">
        <w:tc>
          <w:tcPr>
            <w:tcW w:w="1134" w:type="dxa"/>
          </w:tcPr>
          <w:p w:rsidR="004475B1" w:rsidRPr="005970A1" w:rsidRDefault="004475B1" w:rsidP="00451F4B">
            <w:pPr>
              <w:ind w:hanging="2"/>
              <w:jc w:val="center"/>
              <w:rPr>
                <w:sz w:val="24"/>
                <w:szCs w:val="24"/>
                <w:lang w:val="en-US"/>
              </w:rPr>
            </w:pPr>
            <w:r w:rsidRPr="005970A1">
              <w:rPr>
                <w:sz w:val="24"/>
                <w:szCs w:val="24"/>
                <w:lang w:val="en-US"/>
              </w:rPr>
              <w:t xml:space="preserve">IV  </w:t>
            </w:r>
          </w:p>
        </w:tc>
        <w:tc>
          <w:tcPr>
            <w:tcW w:w="3402" w:type="dxa"/>
          </w:tcPr>
          <w:p w:rsidR="004475B1" w:rsidRPr="005970A1" w:rsidRDefault="004475B1" w:rsidP="00451F4B">
            <w:pPr>
              <w:ind w:firstLine="21"/>
              <w:rPr>
                <w:sz w:val="24"/>
                <w:szCs w:val="24"/>
              </w:rPr>
            </w:pPr>
            <w:r w:rsidRPr="005970A1">
              <w:rPr>
                <w:sz w:val="24"/>
                <w:szCs w:val="24"/>
              </w:rPr>
              <w:t>Много хватать – своё потерять</w:t>
            </w:r>
          </w:p>
        </w:tc>
        <w:tc>
          <w:tcPr>
            <w:tcW w:w="1169" w:type="dxa"/>
          </w:tcPr>
          <w:p w:rsidR="004475B1" w:rsidRPr="005970A1" w:rsidRDefault="004475B1" w:rsidP="00451F4B">
            <w:pPr>
              <w:ind w:firstLine="0"/>
              <w:jc w:val="center"/>
              <w:rPr>
                <w:sz w:val="24"/>
                <w:szCs w:val="24"/>
              </w:rPr>
            </w:pPr>
            <w:r w:rsidRPr="005970A1">
              <w:rPr>
                <w:sz w:val="24"/>
                <w:szCs w:val="24"/>
              </w:rPr>
              <w:t>4</w:t>
            </w:r>
          </w:p>
        </w:tc>
        <w:tc>
          <w:tcPr>
            <w:tcW w:w="9037" w:type="dxa"/>
            <w:vMerge/>
          </w:tcPr>
          <w:p w:rsidR="004475B1" w:rsidRPr="005970A1" w:rsidRDefault="004475B1" w:rsidP="00451F4B">
            <w:pPr>
              <w:ind w:firstLine="23"/>
              <w:rPr>
                <w:color w:val="000000"/>
                <w:sz w:val="24"/>
                <w:szCs w:val="24"/>
              </w:rPr>
            </w:pPr>
          </w:p>
        </w:tc>
      </w:tr>
      <w:tr w:rsidR="004475B1" w:rsidRPr="005970A1" w:rsidTr="00504DEF">
        <w:tc>
          <w:tcPr>
            <w:tcW w:w="1134" w:type="dxa"/>
          </w:tcPr>
          <w:p w:rsidR="004475B1" w:rsidRPr="005970A1" w:rsidRDefault="004475B1" w:rsidP="00451F4B">
            <w:pPr>
              <w:ind w:hanging="2"/>
              <w:jc w:val="center"/>
              <w:rPr>
                <w:sz w:val="24"/>
                <w:szCs w:val="24"/>
              </w:rPr>
            </w:pPr>
            <w:r w:rsidRPr="005970A1">
              <w:rPr>
                <w:sz w:val="24"/>
                <w:szCs w:val="24"/>
                <w:lang w:val="en-US"/>
              </w:rPr>
              <w:t xml:space="preserve">V </w:t>
            </w:r>
          </w:p>
        </w:tc>
        <w:tc>
          <w:tcPr>
            <w:tcW w:w="3402" w:type="dxa"/>
          </w:tcPr>
          <w:p w:rsidR="004475B1" w:rsidRPr="005970A1" w:rsidRDefault="004475B1" w:rsidP="00451F4B">
            <w:pPr>
              <w:ind w:firstLine="21"/>
              <w:rPr>
                <w:sz w:val="24"/>
                <w:szCs w:val="24"/>
              </w:rPr>
            </w:pPr>
            <w:r w:rsidRPr="005970A1">
              <w:rPr>
                <w:sz w:val="24"/>
                <w:szCs w:val="24"/>
              </w:rPr>
              <w:t xml:space="preserve">Тайное всегда становится явным </w:t>
            </w:r>
          </w:p>
        </w:tc>
        <w:tc>
          <w:tcPr>
            <w:tcW w:w="1169" w:type="dxa"/>
          </w:tcPr>
          <w:p w:rsidR="004475B1" w:rsidRPr="005970A1" w:rsidRDefault="004475B1" w:rsidP="00451F4B">
            <w:pPr>
              <w:ind w:firstLine="0"/>
              <w:jc w:val="center"/>
              <w:rPr>
                <w:sz w:val="24"/>
                <w:szCs w:val="24"/>
                <w:lang w:val="en-US"/>
              </w:rPr>
            </w:pPr>
            <w:r w:rsidRPr="005970A1">
              <w:rPr>
                <w:sz w:val="24"/>
                <w:szCs w:val="24"/>
              </w:rPr>
              <w:t>1</w:t>
            </w:r>
            <w:r w:rsidRPr="005970A1">
              <w:rPr>
                <w:sz w:val="24"/>
                <w:szCs w:val="24"/>
                <w:lang w:val="en-US"/>
              </w:rPr>
              <w:t>0</w:t>
            </w:r>
          </w:p>
        </w:tc>
        <w:tc>
          <w:tcPr>
            <w:tcW w:w="9037" w:type="dxa"/>
          </w:tcPr>
          <w:p w:rsidR="004475B1" w:rsidRPr="005970A1" w:rsidRDefault="004475B1" w:rsidP="007248DB">
            <w:pPr>
              <w:ind w:firstLine="23"/>
              <w:rPr>
                <w:sz w:val="24"/>
                <w:szCs w:val="24"/>
              </w:rPr>
            </w:pPr>
            <w:r w:rsidRPr="005970A1">
              <w:rPr>
                <w:color w:val="000000"/>
                <w:sz w:val="24"/>
                <w:szCs w:val="24"/>
              </w:rPr>
              <w:t>Давать характеристику  героям и их поступкам, выразительно читать произведения, составлять пересказ, рисовать словесную картину, читать по ролям.</w:t>
            </w:r>
          </w:p>
        </w:tc>
      </w:tr>
      <w:tr w:rsidR="004475B1" w:rsidRPr="005970A1" w:rsidTr="00504DEF">
        <w:tc>
          <w:tcPr>
            <w:tcW w:w="1134" w:type="dxa"/>
          </w:tcPr>
          <w:p w:rsidR="004475B1" w:rsidRPr="005970A1" w:rsidRDefault="004475B1" w:rsidP="00451F4B">
            <w:pPr>
              <w:ind w:hanging="2"/>
              <w:jc w:val="center"/>
              <w:rPr>
                <w:sz w:val="24"/>
                <w:szCs w:val="24"/>
                <w:lang w:val="en-US"/>
              </w:rPr>
            </w:pPr>
            <w:r w:rsidRPr="005970A1">
              <w:rPr>
                <w:sz w:val="24"/>
                <w:szCs w:val="24"/>
                <w:lang w:val="en-US"/>
              </w:rPr>
              <w:t>VI</w:t>
            </w:r>
          </w:p>
        </w:tc>
        <w:tc>
          <w:tcPr>
            <w:tcW w:w="3402" w:type="dxa"/>
          </w:tcPr>
          <w:p w:rsidR="004475B1" w:rsidRPr="005970A1" w:rsidRDefault="004475B1" w:rsidP="00451F4B">
            <w:pPr>
              <w:ind w:firstLine="21"/>
              <w:rPr>
                <w:sz w:val="24"/>
                <w:szCs w:val="24"/>
              </w:rPr>
            </w:pPr>
            <w:r w:rsidRPr="005970A1">
              <w:rPr>
                <w:sz w:val="24"/>
                <w:szCs w:val="24"/>
              </w:rPr>
              <w:t>Ежели вы вежливы…</w:t>
            </w:r>
          </w:p>
        </w:tc>
        <w:tc>
          <w:tcPr>
            <w:tcW w:w="1169" w:type="dxa"/>
          </w:tcPr>
          <w:p w:rsidR="004475B1" w:rsidRPr="005970A1" w:rsidRDefault="004475B1" w:rsidP="00451F4B">
            <w:pPr>
              <w:ind w:firstLine="0"/>
              <w:jc w:val="center"/>
              <w:rPr>
                <w:sz w:val="24"/>
                <w:szCs w:val="24"/>
              </w:rPr>
            </w:pPr>
            <w:r w:rsidRPr="005970A1">
              <w:rPr>
                <w:sz w:val="24"/>
                <w:szCs w:val="24"/>
              </w:rPr>
              <w:t>3</w:t>
            </w:r>
          </w:p>
        </w:tc>
        <w:tc>
          <w:tcPr>
            <w:tcW w:w="9037" w:type="dxa"/>
          </w:tcPr>
          <w:p w:rsidR="004475B1" w:rsidRPr="005970A1" w:rsidRDefault="004475B1" w:rsidP="007248DB">
            <w:pPr>
              <w:ind w:firstLine="23"/>
              <w:rPr>
                <w:sz w:val="24"/>
                <w:szCs w:val="24"/>
              </w:rPr>
            </w:pPr>
            <w:r w:rsidRPr="005970A1">
              <w:rPr>
                <w:color w:val="000000"/>
                <w:sz w:val="24"/>
                <w:szCs w:val="24"/>
              </w:rPr>
              <w:t>Давать характеристику героям и их поступкам, выразительно читать произведения, рисовать словесную картину, читать по ролям, работать со справочной литературой, составлять пересказ.</w:t>
            </w:r>
          </w:p>
        </w:tc>
      </w:tr>
      <w:tr w:rsidR="004475B1" w:rsidRPr="005970A1" w:rsidTr="00504DEF">
        <w:tc>
          <w:tcPr>
            <w:tcW w:w="1134" w:type="dxa"/>
          </w:tcPr>
          <w:p w:rsidR="004475B1" w:rsidRPr="005970A1" w:rsidRDefault="004475B1" w:rsidP="00451F4B">
            <w:pPr>
              <w:ind w:hanging="2"/>
              <w:jc w:val="center"/>
              <w:rPr>
                <w:sz w:val="24"/>
                <w:szCs w:val="24"/>
                <w:lang w:val="en-US"/>
              </w:rPr>
            </w:pPr>
            <w:r w:rsidRPr="005970A1">
              <w:rPr>
                <w:sz w:val="24"/>
                <w:szCs w:val="24"/>
              </w:rPr>
              <w:t xml:space="preserve"> </w:t>
            </w:r>
            <w:r w:rsidRPr="005970A1">
              <w:rPr>
                <w:sz w:val="24"/>
                <w:szCs w:val="24"/>
                <w:lang w:val="en-US"/>
              </w:rPr>
              <w:t>VII</w:t>
            </w:r>
          </w:p>
        </w:tc>
        <w:tc>
          <w:tcPr>
            <w:tcW w:w="3402" w:type="dxa"/>
          </w:tcPr>
          <w:p w:rsidR="004475B1" w:rsidRPr="005970A1" w:rsidRDefault="004475B1" w:rsidP="00451F4B">
            <w:pPr>
              <w:ind w:firstLine="21"/>
              <w:rPr>
                <w:sz w:val="24"/>
                <w:szCs w:val="24"/>
              </w:rPr>
            </w:pPr>
            <w:r w:rsidRPr="005970A1">
              <w:rPr>
                <w:sz w:val="24"/>
                <w:szCs w:val="24"/>
              </w:rPr>
              <w:t>Снег летает и сверкает</w:t>
            </w:r>
          </w:p>
        </w:tc>
        <w:tc>
          <w:tcPr>
            <w:tcW w:w="1169" w:type="dxa"/>
          </w:tcPr>
          <w:p w:rsidR="004475B1" w:rsidRPr="005970A1" w:rsidRDefault="004475B1" w:rsidP="00451F4B">
            <w:pPr>
              <w:ind w:firstLine="0"/>
              <w:jc w:val="center"/>
              <w:rPr>
                <w:sz w:val="24"/>
                <w:szCs w:val="24"/>
              </w:rPr>
            </w:pPr>
            <w:r w:rsidRPr="005970A1">
              <w:rPr>
                <w:sz w:val="24"/>
                <w:szCs w:val="24"/>
              </w:rPr>
              <w:t>9</w:t>
            </w:r>
          </w:p>
        </w:tc>
        <w:tc>
          <w:tcPr>
            <w:tcW w:w="9037" w:type="dxa"/>
          </w:tcPr>
          <w:p w:rsidR="004475B1" w:rsidRPr="005970A1" w:rsidRDefault="004475B1" w:rsidP="007248DB">
            <w:pPr>
              <w:ind w:firstLine="23"/>
              <w:rPr>
                <w:sz w:val="24"/>
                <w:szCs w:val="24"/>
              </w:rPr>
            </w:pPr>
            <w:r w:rsidRPr="005970A1">
              <w:rPr>
                <w:color w:val="000000"/>
                <w:sz w:val="24"/>
                <w:szCs w:val="24"/>
              </w:rPr>
              <w:t>Находить приметы сравнения, олицетворения, читать произведения выразительно, давать характеристику героям и их поступкам, составлять пересказ, давать словесное описание, выразительно читать произведения наизусть.</w:t>
            </w:r>
          </w:p>
        </w:tc>
      </w:tr>
      <w:tr w:rsidR="004475B1" w:rsidRPr="005970A1" w:rsidTr="00504DEF">
        <w:tc>
          <w:tcPr>
            <w:tcW w:w="1134" w:type="dxa"/>
          </w:tcPr>
          <w:p w:rsidR="004475B1" w:rsidRPr="005970A1" w:rsidRDefault="004475B1" w:rsidP="00451F4B">
            <w:pPr>
              <w:ind w:hanging="2"/>
              <w:jc w:val="center"/>
              <w:rPr>
                <w:sz w:val="24"/>
                <w:szCs w:val="24"/>
                <w:lang w:val="en-US"/>
              </w:rPr>
            </w:pPr>
            <w:r w:rsidRPr="005970A1">
              <w:rPr>
                <w:sz w:val="24"/>
                <w:szCs w:val="24"/>
                <w:lang w:val="en-US"/>
              </w:rPr>
              <w:t xml:space="preserve">VIII </w:t>
            </w:r>
          </w:p>
        </w:tc>
        <w:tc>
          <w:tcPr>
            <w:tcW w:w="3402" w:type="dxa"/>
          </w:tcPr>
          <w:p w:rsidR="004475B1" w:rsidRPr="005970A1" w:rsidRDefault="004475B1" w:rsidP="00451F4B">
            <w:pPr>
              <w:ind w:firstLine="21"/>
              <w:rPr>
                <w:sz w:val="24"/>
                <w:szCs w:val="24"/>
              </w:rPr>
            </w:pPr>
            <w:r w:rsidRPr="005970A1">
              <w:rPr>
                <w:sz w:val="24"/>
                <w:szCs w:val="24"/>
              </w:rPr>
              <w:t>Каждый своё получил</w:t>
            </w:r>
          </w:p>
        </w:tc>
        <w:tc>
          <w:tcPr>
            <w:tcW w:w="1169" w:type="dxa"/>
          </w:tcPr>
          <w:p w:rsidR="004475B1" w:rsidRPr="005970A1" w:rsidRDefault="004475B1" w:rsidP="00451F4B">
            <w:pPr>
              <w:ind w:firstLine="0"/>
              <w:jc w:val="center"/>
              <w:rPr>
                <w:sz w:val="24"/>
                <w:szCs w:val="24"/>
              </w:rPr>
            </w:pPr>
            <w:r w:rsidRPr="005970A1">
              <w:rPr>
                <w:sz w:val="24"/>
                <w:szCs w:val="24"/>
              </w:rPr>
              <w:t>18</w:t>
            </w:r>
          </w:p>
        </w:tc>
        <w:tc>
          <w:tcPr>
            <w:tcW w:w="9037" w:type="dxa"/>
          </w:tcPr>
          <w:p w:rsidR="004475B1" w:rsidRPr="005970A1" w:rsidRDefault="004475B1" w:rsidP="007248DB">
            <w:pPr>
              <w:ind w:firstLine="23"/>
              <w:rPr>
                <w:sz w:val="24"/>
                <w:szCs w:val="24"/>
              </w:rPr>
            </w:pPr>
            <w:r w:rsidRPr="005970A1">
              <w:rPr>
                <w:color w:val="000000"/>
                <w:sz w:val="24"/>
                <w:szCs w:val="24"/>
              </w:rPr>
              <w:t xml:space="preserve"> Знать  части текста – завязка, развитие действия, кульминация, развязка и определять их. Выучить несколько пословиц о доброте и трудолюбии, о любви к ближнему. Дать понятия – рассказ, почем фунт лиха, абсурд, рисовать словесную картину.</w:t>
            </w:r>
          </w:p>
        </w:tc>
      </w:tr>
      <w:tr w:rsidR="004475B1" w:rsidRPr="005970A1" w:rsidTr="00504DEF">
        <w:tc>
          <w:tcPr>
            <w:tcW w:w="1134" w:type="dxa"/>
          </w:tcPr>
          <w:p w:rsidR="004475B1" w:rsidRPr="005970A1" w:rsidRDefault="004475B1" w:rsidP="00451F4B">
            <w:pPr>
              <w:ind w:hanging="2"/>
              <w:jc w:val="center"/>
              <w:rPr>
                <w:sz w:val="24"/>
                <w:szCs w:val="24"/>
                <w:lang w:val="en-US"/>
              </w:rPr>
            </w:pPr>
            <w:r w:rsidRPr="005970A1">
              <w:rPr>
                <w:sz w:val="24"/>
                <w:szCs w:val="24"/>
                <w:lang w:val="en-US"/>
              </w:rPr>
              <w:t>IX</w:t>
            </w:r>
          </w:p>
        </w:tc>
        <w:tc>
          <w:tcPr>
            <w:tcW w:w="3402" w:type="dxa"/>
          </w:tcPr>
          <w:p w:rsidR="004475B1" w:rsidRPr="005970A1" w:rsidRDefault="004475B1" w:rsidP="00451F4B">
            <w:pPr>
              <w:ind w:firstLine="21"/>
              <w:rPr>
                <w:sz w:val="24"/>
                <w:szCs w:val="24"/>
              </w:rPr>
            </w:pPr>
            <w:r w:rsidRPr="005970A1">
              <w:rPr>
                <w:sz w:val="24"/>
                <w:szCs w:val="24"/>
              </w:rPr>
              <w:t>Жизнь дана на добрые дела</w:t>
            </w:r>
          </w:p>
        </w:tc>
        <w:tc>
          <w:tcPr>
            <w:tcW w:w="1169" w:type="dxa"/>
          </w:tcPr>
          <w:p w:rsidR="004475B1" w:rsidRPr="005970A1" w:rsidRDefault="004475B1" w:rsidP="00451F4B">
            <w:pPr>
              <w:ind w:firstLine="0"/>
              <w:jc w:val="center"/>
              <w:rPr>
                <w:sz w:val="24"/>
                <w:szCs w:val="24"/>
              </w:rPr>
            </w:pPr>
            <w:r w:rsidRPr="005970A1">
              <w:rPr>
                <w:sz w:val="24"/>
                <w:szCs w:val="24"/>
              </w:rPr>
              <w:t>8</w:t>
            </w:r>
          </w:p>
        </w:tc>
        <w:tc>
          <w:tcPr>
            <w:tcW w:w="9037" w:type="dxa"/>
            <w:vMerge w:val="restart"/>
          </w:tcPr>
          <w:p w:rsidR="004475B1" w:rsidRPr="005970A1" w:rsidRDefault="004475B1" w:rsidP="00451F4B">
            <w:pPr>
              <w:ind w:firstLine="23"/>
              <w:rPr>
                <w:color w:val="000000"/>
                <w:sz w:val="24"/>
                <w:szCs w:val="24"/>
              </w:rPr>
            </w:pPr>
            <w:r w:rsidRPr="005970A1">
              <w:rPr>
                <w:b/>
                <w:bCs/>
                <w:color w:val="FF0000"/>
                <w:sz w:val="24"/>
                <w:szCs w:val="24"/>
              </w:rPr>
              <w:t xml:space="preserve"> </w:t>
            </w:r>
            <w:r w:rsidRPr="005970A1">
              <w:rPr>
                <w:sz w:val="24"/>
                <w:szCs w:val="24"/>
              </w:rPr>
              <w:t>Выучить</w:t>
            </w:r>
            <w:r w:rsidRPr="005970A1">
              <w:rPr>
                <w:color w:val="000000"/>
                <w:sz w:val="24"/>
                <w:szCs w:val="24"/>
              </w:rPr>
              <w:t xml:space="preserve">   несколько стихотворений о весне, знать признаки весны в природе, понятия – эпитет, олицетворение, метафора. </w:t>
            </w:r>
            <w:r w:rsidRPr="005970A1">
              <w:rPr>
                <w:b/>
                <w:bCs/>
                <w:sz w:val="24"/>
                <w:szCs w:val="24"/>
              </w:rPr>
              <w:t xml:space="preserve"> </w:t>
            </w:r>
            <w:r w:rsidRPr="005970A1">
              <w:rPr>
                <w:sz w:val="24"/>
                <w:szCs w:val="24"/>
              </w:rPr>
              <w:t>Уметь</w:t>
            </w:r>
            <w:r w:rsidRPr="005970A1">
              <w:rPr>
                <w:color w:val="000000"/>
                <w:sz w:val="24"/>
                <w:szCs w:val="24"/>
              </w:rPr>
              <w:t xml:space="preserve"> выразительно читать произведения, рисовать словесную картину, находить эпитеты, сравнения, метафоры.</w:t>
            </w:r>
          </w:p>
        </w:tc>
      </w:tr>
      <w:tr w:rsidR="004475B1" w:rsidRPr="005970A1" w:rsidTr="00504DEF">
        <w:tc>
          <w:tcPr>
            <w:tcW w:w="1134" w:type="dxa"/>
          </w:tcPr>
          <w:p w:rsidR="004475B1" w:rsidRPr="005970A1" w:rsidRDefault="004475B1" w:rsidP="00451F4B">
            <w:pPr>
              <w:ind w:hanging="2"/>
              <w:jc w:val="center"/>
              <w:rPr>
                <w:sz w:val="24"/>
                <w:szCs w:val="24"/>
                <w:lang w:val="en-US"/>
              </w:rPr>
            </w:pPr>
            <w:r w:rsidRPr="005970A1">
              <w:rPr>
                <w:sz w:val="24"/>
                <w:szCs w:val="24"/>
                <w:lang w:val="en-US"/>
              </w:rPr>
              <w:t>X</w:t>
            </w:r>
          </w:p>
        </w:tc>
        <w:tc>
          <w:tcPr>
            <w:tcW w:w="3402" w:type="dxa"/>
          </w:tcPr>
          <w:p w:rsidR="004475B1" w:rsidRPr="005970A1" w:rsidRDefault="004475B1" w:rsidP="00451F4B">
            <w:pPr>
              <w:ind w:firstLine="21"/>
              <w:rPr>
                <w:sz w:val="24"/>
                <w:szCs w:val="24"/>
              </w:rPr>
            </w:pPr>
            <w:r w:rsidRPr="005970A1">
              <w:rPr>
                <w:sz w:val="24"/>
                <w:szCs w:val="24"/>
              </w:rPr>
              <w:t>За доброе дело стой смело</w:t>
            </w:r>
          </w:p>
        </w:tc>
        <w:tc>
          <w:tcPr>
            <w:tcW w:w="1169" w:type="dxa"/>
          </w:tcPr>
          <w:p w:rsidR="004475B1" w:rsidRPr="005970A1" w:rsidRDefault="004475B1" w:rsidP="00451F4B">
            <w:pPr>
              <w:ind w:firstLine="0"/>
              <w:jc w:val="center"/>
              <w:rPr>
                <w:sz w:val="24"/>
                <w:szCs w:val="24"/>
              </w:rPr>
            </w:pPr>
            <w:r w:rsidRPr="005970A1">
              <w:rPr>
                <w:sz w:val="24"/>
                <w:szCs w:val="24"/>
              </w:rPr>
              <w:t>9</w:t>
            </w:r>
          </w:p>
        </w:tc>
        <w:tc>
          <w:tcPr>
            <w:tcW w:w="9037" w:type="dxa"/>
            <w:vMerge/>
          </w:tcPr>
          <w:p w:rsidR="004475B1" w:rsidRPr="005970A1" w:rsidRDefault="004475B1" w:rsidP="00451F4B">
            <w:pPr>
              <w:ind w:firstLine="23"/>
              <w:rPr>
                <w:b/>
                <w:bCs/>
                <w:color w:val="FF0000"/>
                <w:sz w:val="24"/>
                <w:szCs w:val="24"/>
              </w:rPr>
            </w:pPr>
          </w:p>
        </w:tc>
      </w:tr>
      <w:tr w:rsidR="004475B1" w:rsidRPr="005970A1" w:rsidTr="00504DEF">
        <w:tc>
          <w:tcPr>
            <w:tcW w:w="1134" w:type="dxa"/>
          </w:tcPr>
          <w:p w:rsidR="004475B1" w:rsidRPr="005970A1" w:rsidRDefault="004475B1" w:rsidP="00451F4B">
            <w:pPr>
              <w:ind w:hanging="2"/>
              <w:jc w:val="center"/>
              <w:rPr>
                <w:sz w:val="24"/>
                <w:szCs w:val="24"/>
                <w:lang w:val="en-US"/>
              </w:rPr>
            </w:pPr>
            <w:r w:rsidRPr="005970A1">
              <w:rPr>
                <w:sz w:val="24"/>
                <w:szCs w:val="24"/>
                <w:lang w:val="en-US"/>
              </w:rPr>
              <w:t xml:space="preserve">XI </w:t>
            </w:r>
          </w:p>
        </w:tc>
        <w:tc>
          <w:tcPr>
            <w:tcW w:w="3402" w:type="dxa"/>
          </w:tcPr>
          <w:p w:rsidR="004475B1" w:rsidRPr="005970A1" w:rsidRDefault="004475B1" w:rsidP="00451F4B">
            <w:pPr>
              <w:ind w:firstLine="21"/>
              <w:rPr>
                <w:sz w:val="24"/>
                <w:szCs w:val="24"/>
              </w:rPr>
            </w:pPr>
            <w:r w:rsidRPr="005970A1">
              <w:rPr>
                <w:sz w:val="24"/>
                <w:szCs w:val="24"/>
              </w:rPr>
              <w:t>Кто родителей почитает, тот вовек не погибает</w:t>
            </w:r>
          </w:p>
        </w:tc>
        <w:tc>
          <w:tcPr>
            <w:tcW w:w="1169" w:type="dxa"/>
          </w:tcPr>
          <w:p w:rsidR="004475B1" w:rsidRPr="005970A1" w:rsidRDefault="004475B1" w:rsidP="00451F4B">
            <w:pPr>
              <w:ind w:firstLine="0"/>
              <w:jc w:val="center"/>
              <w:rPr>
                <w:sz w:val="24"/>
                <w:szCs w:val="24"/>
                <w:lang w:val="en-US"/>
              </w:rPr>
            </w:pPr>
            <w:r w:rsidRPr="005970A1">
              <w:rPr>
                <w:sz w:val="24"/>
                <w:szCs w:val="24"/>
              </w:rPr>
              <w:t>1</w:t>
            </w:r>
            <w:r w:rsidRPr="005970A1">
              <w:rPr>
                <w:sz w:val="24"/>
                <w:szCs w:val="24"/>
                <w:lang w:val="en-US"/>
              </w:rPr>
              <w:t>3</w:t>
            </w:r>
          </w:p>
        </w:tc>
        <w:tc>
          <w:tcPr>
            <w:tcW w:w="9037" w:type="dxa"/>
            <w:vMerge/>
          </w:tcPr>
          <w:p w:rsidR="004475B1" w:rsidRPr="005970A1" w:rsidRDefault="004475B1" w:rsidP="00451F4B">
            <w:pPr>
              <w:ind w:firstLine="23"/>
              <w:rPr>
                <w:sz w:val="24"/>
                <w:szCs w:val="24"/>
              </w:rPr>
            </w:pPr>
          </w:p>
        </w:tc>
      </w:tr>
      <w:tr w:rsidR="004475B1" w:rsidRPr="005970A1" w:rsidTr="00504DEF">
        <w:tc>
          <w:tcPr>
            <w:tcW w:w="1134" w:type="dxa"/>
          </w:tcPr>
          <w:p w:rsidR="004475B1" w:rsidRPr="005970A1" w:rsidRDefault="004475B1" w:rsidP="00451F4B">
            <w:pPr>
              <w:ind w:hanging="2"/>
              <w:jc w:val="center"/>
              <w:rPr>
                <w:sz w:val="24"/>
                <w:szCs w:val="24"/>
                <w:lang w:val="en-US"/>
              </w:rPr>
            </w:pPr>
            <w:r w:rsidRPr="005970A1">
              <w:rPr>
                <w:sz w:val="24"/>
                <w:szCs w:val="24"/>
                <w:lang w:val="en-US"/>
              </w:rPr>
              <w:t xml:space="preserve">XII </w:t>
            </w:r>
          </w:p>
        </w:tc>
        <w:tc>
          <w:tcPr>
            <w:tcW w:w="3402" w:type="dxa"/>
          </w:tcPr>
          <w:p w:rsidR="004475B1" w:rsidRPr="005970A1" w:rsidRDefault="004475B1" w:rsidP="00451F4B">
            <w:pPr>
              <w:ind w:firstLine="21"/>
              <w:rPr>
                <w:sz w:val="24"/>
                <w:szCs w:val="24"/>
              </w:rPr>
            </w:pPr>
            <w:r w:rsidRPr="005970A1">
              <w:rPr>
                <w:sz w:val="24"/>
                <w:szCs w:val="24"/>
              </w:rPr>
              <w:t>Весна идет, весне дорогу</w:t>
            </w:r>
          </w:p>
        </w:tc>
        <w:tc>
          <w:tcPr>
            <w:tcW w:w="1169" w:type="dxa"/>
          </w:tcPr>
          <w:p w:rsidR="004475B1" w:rsidRPr="005970A1" w:rsidRDefault="004475B1" w:rsidP="00451F4B">
            <w:pPr>
              <w:ind w:firstLine="0"/>
              <w:jc w:val="center"/>
              <w:rPr>
                <w:sz w:val="24"/>
                <w:szCs w:val="24"/>
                <w:lang w:val="en-US"/>
              </w:rPr>
            </w:pPr>
            <w:r w:rsidRPr="005970A1">
              <w:rPr>
                <w:sz w:val="24"/>
                <w:szCs w:val="24"/>
                <w:lang w:val="en-US"/>
              </w:rPr>
              <w:t>9</w:t>
            </w:r>
          </w:p>
        </w:tc>
        <w:tc>
          <w:tcPr>
            <w:tcW w:w="9037" w:type="dxa"/>
            <w:vMerge/>
          </w:tcPr>
          <w:p w:rsidR="004475B1" w:rsidRPr="005970A1" w:rsidRDefault="004475B1" w:rsidP="00451F4B">
            <w:pPr>
              <w:ind w:firstLine="23"/>
              <w:rPr>
                <w:sz w:val="24"/>
                <w:szCs w:val="24"/>
              </w:rPr>
            </w:pPr>
          </w:p>
        </w:tc>
      </w:tr>
      <w:tr w:rsidR="004475B1" w:rsidRPr="005970A1" w:rsidTr="00504DEF">
        <w:tc>
          <w:tcPr>
            <w:tcW w:w="1134" w:type="dxa"/>
          </w:tcPr>
          <w:p w:rsidR="004475B1" w:rsidRPr="005970A1" w:rsidRDefault="004475B1" w:rsidP="00451F4B">
            <w:pPr>
              <w:ind w:hanging="2"/>
              <w:jc w:val="center"/>
              <w:rPr>
                <w:sz w:val="24"/>
                <w:szCs w:val="24"/>
                <w:lang w:val="en-US"/>
              </w:rPr>
            </w:pPr>
            <w:r w:rsidRPr="005970A1">
              <w:rPr>
                <w:sz w:val="24"/>
                <w:szCs w:val="24"/>
                <w:lang w:val="en-US"/>
              </w:rPr>
              <w:t>XIII</w:t>
            </w:r>
          </w:p>
        </w:tc>
        <w:tc>
          <w:tcPr>
            <w:tcW w:w="3402" w:type="dxa"/>
          </w:tcPr>
          <w:p w:rsidR="004475B1" w:rsidRPr="005970A1" w:rsidRDefault="004475B1" w:rsidP="00451F4B">
            <w:pPr>
              <w:ind w:firstLine="21"/>
              <w:rPr>
                <w:sz w:val="24"/>
                <w:szCs w:val="24"/>
                <w:lang w:val="en-US"/>
              </w:rPr>
            </w:pPr>
            <w:r w:rsidRPr="005970A1">
              <w:rPr>
                <w:sz w:val="24"/>
                <w:szCs w:val="24"/>
              </w:rPr>
              <w:t>Любовь – волшебная страна</w:t>
            </w:r>
          </w:p>
        </w:tc>
        <w:tc>
          <w:tcPr>
            <w:tcW w:w="1169" w:type="dxa"/>
          </w:tcPr>
          <w:p w:rsidR="004475B1" w:rsidRPr="005970A1" w:rsidRDefault="004475B1" w:rsidP="00451F4B">
            <w:pPr>
              <w:ind w:firstLine="0"/>
              <w:jc w:val="center"/>
              <w:rPr>
                <w:sz w:val="24"/>
                <w:szCs w:val="24"/>
                <w:lang w:val="en-US"/>
              </w:rPr>
            </w:pPr>
            <w:r w:rsidRPr="005970A1">
              <w:rPr>
                <w:sz w:val="24"/>
                <w:szCs w:val="24"/>
              </w:rPr>
              <w:t>1</w:t>
            </w:r>
            <w:r w:rsidRPr="005970A1">
              <w:rPr>
                <w:sz w:val="24"/>
                <w:szCs w:val="24"/>
                <w:lang w:val="en-US"/>
              </w:rPr>
              <w:t>2</w:t>
            </w:r>
          </w:p>
        </w:tc>
        <w:tc>
          <w:tcPr>
            <w:tcW w:w="9037" w:type="dxa"/>
            <w:vMerge w:val="restart"/>
          </w:tcPr>
          <w:p w:rsidR="004475B1" w:rsidRPr="005970A1" w:rsidRDefault="004475B1" w:rsidP="007248DB">
            <w:pPr>
              <w:ind w:firstLine="23"/>
              <w:rPr>
                <w:sz w:val="24"/>
                <w:szCs w:val="24"/>
              </w:rPr>
            </w:pPr>
            <w:r w:rsidRPr="005970A1">
              <w:rPr>
                <w:sz w:val="24"/>
                <w:szCs w:val="24"/>
              </w:rPr>
              <w:t>Знать</w:t>
            </w:r>
            <w:r w:rsidRPr="005970A1">
              <w:rPr>
                <w:color w:val="000000"/>
                <w:sz w:val="24"/>
                <w:szCs w:val="24"/>
              </w:rPr>
              <w:t xml:space="preserve"> виды жанров; понятия – метафора, олицетворение, эпитет.  </w:t>
            </w:r>
            <w:r w:rsidRPr="005970A1">
              <w:rPr>
                <w:sz w:val="24"/>
                <w:szCs w:val="24"/>
              </w:rPr>
              <w:t>Уметь</w:t>
            </w:r>
            <w:r w:rsidRPr="005970A1">
              <w:rPr>
                <w:color w:val="000000"/>
                <w:sz w:val="24"/>
                <w:szCs w:val="24"/>
              </w:rPr>
              <w:t xml:space="preserve"> давать характеристику героям и их поступкам, выразительно читать произведения, составлять пересказ, рисовать словесную картину, читать по ролям, работать с </w:t>
            </w:r>
            <w:r w:rsidRPr="005970A1">
              <w:rPr>
                <w:color w:val="000000"/>
                <w:sz w:val="24"/>
                <w:szCs w:val="24"/>
              </w:rPr>
              <w:lastRenderedPageBreak/>
              <w:t>текстом и словарем.</w:t>
            </w:r>
          </w:p>
        </w:tc>
      </w:tr>
      <w:tr w:rsidR="004475B1" w:rsidRPr="005970A1" w:rsidTr="00504DEF">
        <w:tc>
          <w:tcPr>
            <w:tcW w:w="1134" w:type="dxa"/>
          </w:tcPr>
          <w:p w:rsidR="004475B1" w:rsidRPr="005970A1" w:rsidRDefault="004475B1" w:rsidP="00451F4B">
            <w:pPr>
              <w:ind w:hanging="2"/>
              <w:jc w:val="center"/>
              <w:rPr>
                <w:sz w:val="24"/>
                <w:szCs w:val="24"/>
              </w:rPr>
            </w:pPr>
            <w:r w:rsidRPr="005970A1">
              <w:rPr>
                <w:sz w:val="24"/>
                <w:szCs w:val="24"/>
                <w:lang w:val="en-US"/>
              </w:rPr>
              <w:t>XIV</w:t>
            </w:r>
          </w:p>
        </w:tc>
        <w:tc>
          <w:tcPr>
            <w:tcW w:w="3402" w:type="dxa"/>
          </w:tcPr>
          <w:p w:rsidR="004475B1" w:rsidRPr="005970A1" w:rsidRDefault="004475B1" w:rsidP="00451F4B">
            <w:pPr>
              <w:ind w:firstLine="21"/>
              <w:rPr>
                <w:sz w:val="24"/>
                <w:szCs w:val="24"/>
              </w:rPr>
            </w:pPr>
            <w:r w:rsidRPr="005970A1">
              <w:rPr>
                <w:sz w:val="24"/>
                <w:szCs w:val="24"/>
              </w:rPr>
              <w:t>Чудесное рядом</w:t>
            </w:r>
          </w:p>
        </w:tc>
        <w:tc>
          <w:tcPr>
            <w:tcW w:w="1169" w:type="dxa"/>
          </w:tcPr>
          <w:p w:rsidR="004475B1" w:rsidRPr="005970A1" w:rsidRDefault="004475B1" w:rsidP="00451F4B">
            <w:pPr>
              <w:ind w:firstLine="0"/>
              <w:jc w:val="center"/>
              <w:rPr>
                <w:sz w:val="24"/>
                <w:szCs w:val="24"/>
                <w:lang w:val="en-US"/>
              </w:rPr>
            </w:pPr>
            <w:r w:rsidRPr="005970A1">
              <w:rPr>
                <w:sz w:val="24"/>
                <w:szCs w:val="24"/>
              </w:rPr>
              <w:t>1</w:t>
            </w:r>
            <w:r w:rsidRPr="005970A1">
              <w:rPr>
                <w:sz w:val="24"/>
                <w:szCs w:val="24"/>
                <w:lang w:val="en-US"/>
              </w:rPr>
              <w:t>0</w:t>
            </w:r>
          </w:p>
        </w:tc>
        <w:tc>
          <w:tcPr>
            <w:tcW w:w="9037" w:type="dxa"/>
            <w:vMerge/>
          </w:tcPr>
          <w:p w:rsidR="004475B1" w:rsidRPr="005970A1" w:rsidRDefault="004475B1" w:rsidP="00451F4B">
            <w:pPr>
              <w:ind w:firstLine="23"/>
              <w:jc w:val="center"/>
              <w:rPr>
                <w:sz w:val="24"/>
                <w:szCs w:val="24"/>
              </w:rPr>
            </w:pPr>
          </w:p>
        </w:tc>
      </w:tr>
      <w:tr w:rsidR="004475B1" w:rsidRPr="005970A1" w:rsidTr="00504DEF">
        <w:tc>
          <w:tcPr>
            <w:tcW w:w="1134" w:type="dxa"/>
          </w:tcPr>
          <w:p w:rsidR="004475B1" w:rsidRPr="005970A1" w:rsidRDefault="004475B1" w:rsidP="00451F4B">
            <w:pPr>
              <w:ind w:hanging="2"/>
              <w:jc w:val="center"/>
              <w:rPr>
                <w:sz w:val="24"/>
                <w:szCs w:val="24"/>
              </w:rPr>
            </w:pPr>
          </w:p>
        </w:tc>
        <w:tc>
          <w:tcPr>
            <w:tcW w:w="3402" w:type="dxa"/>
          </w:tcPr>
          <w:p w:rsidR="004475B1" w:rsidRPr="005970A1" w:rsidRDefault="004475B1" w:rsidP="00451F4B">
            <w:pPr>
              <w:ind w:firstLine="21"/>
              <w:rPr>
                <w:sz w:val="24"/>
                <w:szCs w:val="24"/>
              </w:rPr>
            </w:pPr>
            <w:r w:rsidRPr="005970A1">
              <w:rPr>
                <w:sz w:val="24"/>
                <w:szCs w:val="24"/>
              </w:rPr>
              <w:t>Резервные уроки</w:t>
            </w:r>
          </w:p>
        </w:tc>
        <w:tc>
          <w:tcPr>
            <w:tcW w:w="1169" w:type="dxa"/>
          </w:tcPr>
          <w:p w:rsidR="004475B1" w:rsidRPr="005970A1" w:rsidRDefault="004475B1" w:rsidP="00451F4B">
            <w:pPr>
              <w:ind w:firstLine="0"/>
              <w:jc w:val="center"/>
              <w:rPr>
                <w:sz w:val="24"/>
                <w:szCs w:val="24"/>
              </w:rPr>
            </w:pPr>
            <w:r w:rsidRPr="005970A1">
              <w:rPr>
                <w:sz w:val="24"/>
                <w:szCs w:val="24"/>
              </w:rPr>
              <w:t>6</w:t>
            </w:r>
          </w:p>
        </w:tc>
        <w:tc>
          <w:tcPr>
            <w:tcW w:w="9037" w:type="dxa"/>
          </w:tcPr>
          <w:p w:rsidR="004475B1" w:rsidRPr="005970A1" w:rsidRDefault="004475B1" w:rsidP="00451F4B">
            <w:pPr>
              <w:ind w:firstLine="23"/>
              <w:jc w:val="center"/>
              <w:rPr>
                <w:sz w:val="24"/>
                <w:szCs w:val="24"/>
              </w:rPr>
            </w:pPr>
          </w:p>
        </w:tc>
      </w:tr>
      <w:tr w:rsidR="004475B1" w:rsidRPr="005970A1" w:rsidTr="00504DEF">
        <w:tc>
          <w:tcPr>
            <w:tcW w:w="1134" w:type="dxa"/>
          </w:tcPr>
          <w:p w:rsidR="004475B1" w:rsidRPr="005970A1" w:rsidRDefault="004475B1" w:rsidP="00451F4B">
            <w:pPr>
              <w:ind w:hanging="2"/>
              <w:jc w:val="center"/>
              <w:rPr>
                <w:sz w:val="24"/>
                <w:szCs w:val="24"/>
              </w:rPr>
            </w:pPr>
          </w:p>
        </w:tc>
        <w:tc>
          <w:tcPr>
            <w:tcW w:w="3402" w:type="dxa"/>
          </w:tcPr>
          <w:p w:rsidR="004475B1" w:rsidRPr="005970A1" w:rsidRDefault="004475B1" w:rsidP="00451F4B">
            <w:pPr>
              <w:ind w:firstLine="21"/>
              <w:rPr>
                <w:sz w:val="24"/>
                <w:szCs w:val="24"/>
              </w:rPr>
            </w:pPr>
            <w:r w:rsidRPr="005970A1">
              <w:rPr>
                <w:sz w:val="24"/>
                <w:szCs w:val="24"/>
              </w:rPr>
              <w:t>Всего</w:t>
            </w:r>
          </w:p>
        </w:tc>
        <w:tc>
          <w:tcPr>
            <w:tcW w:w="1169" w:type="dxa"/>
          </w:tcPr>
          <w:p w:rsidR="004475B1" w:rsidRPr="005970A1" w:rsidRDefault="004475B1" w:rsidP="00451F4B">
            <w:pPr>
              <w:ind w:firstLine="0"/>
              <w:jc w:val="center"/>
              <w:rPr>
                <w:sz w:val="24"/>
                <w:szCs w:val="24"/>
                <w:lang w:val="en-US"/>
              </w:rPr>
            </w:pPr>
            <w:r w:rsidRPr="005970A1">
              <w:rPr>
                <w:sz w:val="24"/>
                <w:szCs w:val="24"/>
              </w:rPr>
              <w:t>1</w:t>
            </w:r>
            <w:r w:rsidRPr="005970A1">
              <w:rPr>
                <w:sz w:val="24"/>
                <w:szCs w:val="24"/>
                <w:lang w:val="en-US"/>
              </w:rPr>
              <w:t>36</w:t>
            </w:r>
          </w:p>
        </w:tc>
        <w:tc>
          <w:tcPr>
            <w:tcW w:w="9037" w:type="dxa"/>
          </w:tcPr>
          <w:p w:rsidR="004475B1" w:rsidRPr="005970A1" w:rsidRDefault="004475B1" w:rsidP="00451F4B">
            <w:pPr>
              <w:jc w:val="center"/>
              <w:rPr>
                <w:sz w:val="24"/>
                <w:szCs w:val="24"/>
              </w:rPr>
            </w:pPr>
          </w:p>
        </w:tc>
      </w:tr>
    </w:tbl>
    <w:p w:rsidR="004475B1" w:rsidRPr="005970A1" w:rsidRDefault="004475B1" w:rsidP="009F0565">
      <w:pPr>
        <w:jc w:val="center"/>
        <w:rPr>
          <w:sz w:val="24"/>
          <w:szCs w:val="24"/>
        </w:rPr>
      </w:pPr>
    </w:p>
    <w:p w:rsidR="004475B1" w:rsidRPr="005970A1" w:rsidRDefault="004475B1" w:rsidP="009F0565">
      <w:pPr>
        <w:shd w:val="clear" w:color="auto" w:fill="FFFFFF"/>
        <w:jc w:val="center"/>
        <w:rPr>
          <w:sz w:val="24"/>
          <w:szCs w:val="24"/>
        </w:rPr>
      </w:pPr>
      <w:r w:rsidRPr="005970A1">
        <w:rPr>
          <w:sz w:val="24"/>
          <w:szCs w:val="24"/>
        </w:rPr>
        <w:t>4 класс</w:t>
      </w:r>
    </w:p>
    <w:p w:rsidR="004475B1" w:rsidRPr="005970A1" w:rsidRDefault="004475B1" w:rsidP="009F0565">
      <w:pPr>
        <w:shd w:val="clear" w:color="auto" w:fill="FFFFFF"/>
        <w:jc w:val="center"/>
        <w:rPr>
          <w:sz w:val="24"/>
          <w:szCs w:val="24"/>
        </w:rPr>
      </w:pPr>
      <w:r w:rsidRPr="005970A1">
        <w:rPr>
          <w:sz w:val="24"/>
          <w:szCs w:val="24"/>
        </w:rPr>
        <w:t>(4А,</w:t>
      </w:r>
      <w:r w:rsidRPr="005970A1">
        <w:rPr>
          <w:sz w:val="24"/>
          <w:szCs w:val="24"/>
          <w:lang w:val="en-US"/>
        </w:rPr>
        <w:t xml:space="preserve"> </w:t>
      </w:r>
      <w:r w:rsidRPr="005970A1">
        <w:rPr>
          <w:sz w:val="24"/>
          <w:szCs w:val="24"/>
        </w:rPr>
        <w:t>4Б,</w:t>
      </w:r>
      <w:r w:rsidRPr="005970A1">
        <w:rPr>
          <w:sz w:val="24"/>
          <w:szCs w:val="24"/>
          <w:lang w:val="en-US"/>
        </w:rPr>
        <w:t xml:space="preserve"> </w:t>
      </w:r>
      <w:r w:rsidRPr="005970A1">
        <w:rPr>
          <w:sz w:val="24"/>
          <w:szCs w:val="24"/>
        </w:rPr>
        <w:t>4В,</w:t>
      </w:r>
      <w:r w:rsidRPr="005970A1">
        <w:rPr>
          <w:sz w:val="24"/>
          <w:szCs w:val="24"/>
          <w:lang w:val="en-US"/>
        </w:rPr>
        <w:t xml:space="preserve"> </w:t>
      </w:r>
      <w:r w:rsidRPr="005970A1">
        <w:rPr>
          <w:sz w:val="24"/>
          <w:szCs w:val="24"/>
        </w:rPr>
        <w:t>4Г)</w:t>
      </w:r>
    </w:p>
    <w:p w:rsidR="004475B1" w:rsidRPr="005970A1" w:rsidRDefault="004475B1" w:rsidP="009F0565">
      <w:pPr>
        <w:shd w:val="clear" w:color="auto" w:fill="FFFFFF"/>
        <w:jc w:val="center"/>
        <w:rPr>
          <w:color w:val="000000"/>
          <w:sz w:val="24"/>
          <w:szCs w:val="24"/>
        </w:rPr>
      </w:pPr>
      <w:r w:rsidRPr="005970A1">
        <w:rPr>
          <w:color w:val="000000"/>
          <w:sz w:val="24"/>
          <w:szCs w:val="24"/>
        </w:rPr>
        <w:t>3 часа  в неделю;  34 недели; в год –  102 часа</w:t>
      </w:r>
    </w:p>
    <w:p w:rsidR="004475B1" w:rsidRPr="005970A1" w:rsidRDefault="004475B1" w:rsidP="009F0565">
      <w:pPr>
        <w:jc w:val="center"/>
        <w:rPr>
          <w:color w:val="000000"/>
          <w:sz w:val="24"/>
          <w:szCs w:val="24"/>
        </w:rPr>
      </w:pPr>
    </w:p>
    <w:tbl>
      <w:tblPr>
        <w:tblW w:w="1531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00"/>
        <w:gridCol w:w="3920"/>
        <w:gridCol w:w="1276"/>
        <w:gridCol w:w="9214"/>
      </w:tblGrid>
      <w:tr w:rsidR="004475B1" w:rsidRPr="005970A1">
        <w:trPr>
          <w:trHeight w:val="520"/>
        </w:trPr>
        <w:tc>
          <w:tcPr>
            <w:tcW w:w="900" w:type="dxa"/>
          </w:tcPr>
          <w:p w:rsidR="004475B1" w:rsidRPr="005970A1" w:rsidRDefault="004475B1" w:rsidP="00451F4B">
            <w:pPr>
              <w:ind w:left="-286" w:firstLine="150"/>
              <w:jc w:val="center"/>
              <w:rPr>
                <w:sz w:val="24"/>
                <w:szCs w:val="24"/>
              </w:rPr>
            </w:pPr>
            <w:r w:rsidRPr="005970A1">
              <w:rPr>
                <w:sz w:val="24"/>
                <w:szCs w:val="24"/>
              </w:rPr>
              <w:t xml:space="preserve"> № темы</w:t>
            </w:r>
          </w:p>
        </w:tc>
        <w:tc>
          <w:tcPr>
            <w:tcW w:w="3920" w:type="dxa"/>
          </w:tcPr>
          <w:p w:rsidR="004475B1" w:rsidRPr="005970A1" w:rsidRDefault="004475B1" w:rsidP="00451F4B">
            <w:pPr>
              <w:ind w:left="-108" w:right="-108" w:firstLine="108"/>
              <w:jc w:val="center"/>
              <w:rPr>
                <w:sz w:val="24"/>
                <w:szCs w:val="24"/>
              </w:rPr>
            </w:pPr>
            <w:r w:rsidRPr="005970A1">
              <w:rPr>
                <w:sz w:val="24"/>
                <w:szCs w:val="24"/>
              </w:rPr>
              <w:t>Тема</w:t>
            </w:r>
          </w:p>
        </w:tc>
        <w:tc>
          <w:tcPr>
            <w:tcW w:w="1276" w:type="dxa"/>
          </w:tcPr>
          <w:p w:rsidR="004475B1" w:rsidRPr="005970A1" w:rsidRDefault="004475B1" w:rsidP="00451F4B">
            <w:pPr>
              <w:ind w:left="-108" w:firstLine="108"/>
              <w:jc w:val="center"/>
              <w:rPr>
                <w:sz w:val="24"/>
                <w:szCs w:val="24"/>
              </w:rPr>
            </w:pPr>
            <w:r w:rsidRPr="005970A1">
              <w:rPr>
                <w:sz w:val="24"/>
                <w:szCs w:val="24"/>
              </w:rPr>
              <w:t>Всего</w:t>
            </w:r>
          </w:p>
          <w:p w:rsidR="004475B1" w:rsidRPr="005970A1" w:rsidRDefault="004475B1" w:rsidP="00451F4B">
            <w:pPr>
              <w:ind w:left="-108" w:firstLine="108"/>
              <w:jc w:val="center"/>
              <w:rPr>
                <w:sz w:val="24"/>
                <w:szCs w:val="24"/>
              </w:rPr>
            </w:pPr>
            <w:r w:rsidRPr="005970A1">
              <w:rPr>
                <w:sz w:val="24"/>
                <w:szCs w:val="24"/>
              </w:rPr>
              <w:t>часов</w:t>
            </w:r>
          </w:p>
        </w:tc>
        <w:tc>
          <w:tcPr>
            <w:tcW w:w="9214" w:type="dxa"/>
          </w:tcPr>
          <w:p w:rsidR="004475B1" w:rsidRPr="005970A1" w:rsidRDefault="004475B1" w:rsidP="00451F4B">
            <w:pPr>
              <w:ind w:left="-108" w:firstLine="108"/>
              <w:jc w:val="center"/>
              <w:rPr>
                <w:sz w:val="24"/>
                <w:szCs w:val="24"/>
              </w:rPr>
            </w:pPr>
            <w:r w:rsidRPr="005970A1">
              <w:rPr>
                <w:sz w:val="24"/>
                <w:szCs w:val="24"/>
              </w:rPr>
              <w:t>Изучаемый материал в рамках темы</w:t>
            </w:r>
          </w:p>
        </w:tc>
      </w:tr>
      <w:tr w:rsidR="004475B1" w:rsidRPr="005970A1">
        <w:tc>
          <w:tcPr>
            <w:tcW w:w="900" w:type="dxa"/>
          </w:tcPr>
          <w:p w:rsidR="004475B1" w:rsidRPr="005970A1" w:rsidRDefault="004475B1" w:rsidP="00451F4B">
            <w:pPr>
              <w:ind w:left="-39" w:right="-97" w:firstLine="39"/>
              <w:jc w:val="center"/>
              <w:rPr>
                <w:sz w:val="24"/>
                <w:szCs w:val="24"/>
                <w:lang w:val="en-US"/>
              </w:rPr>
            </w:pPr>
            <w:r w:rsidRPr="005970A1">
              <w:rPr>
                <w:sz w:val="24"/>
                <w:szCs w:val="24"/>
                <w:lang w:val="en-US"/>
              </w:rPr>
              <w:t>I</w:t>
            </w:r>
          </w:p>
        </w:tc>
        <w:tc>
          <w:tcPr>
            <w:tcW w:w="3920" w:type="dxa"/>
          </w:tcPr>
          <w:p w:rsidR="004475B1" w:rsidRPr="005970A1" w:rsidRDefault="004475B1" w:rsidP="00451F4B">
            <w:pPr>
              <w:ind w:right="-97" w:firstLine="0"/>
              <w:rPr>
                <w:sz w:val="24"/>
                <w:szCs w:val="24"/>
              </w:rPr>
            </w:pPr>
            <w:r w:rsidRPr="005970A1">
              <w:rPr>
                <w:sz w:val="24"/>
                <w:szCs w:val="24"/>
              </w:rPr>
              <w:t>«Что за прелесть эти сказки»</w:t>
            </w:r>
          </w:p>
        </w:tc>
        <w:tc>
          <w:tcPr>
            <w:tcW w:w="1276" w:type="dxa"/>
          </w:tcPr>
          <w:p w:rsidR="004475B1" w:rsidRPr="005970A1" w:rsidRDefault="004475B1" w:rsidP="00451F4B">
            <w:pPr>
              <w:ind w:left="-246" w:right="-97" w:firstLine="305"/>
              <w:jc w:val="center"/>
              <w:rPr>
                <w:sz w:val="24"/>
                <w:szCs w:val="24"/>
                <w:lang w:val="en-US"/>
              </w:rPr>
            </w:pPr>
            <w:r w:rsidRPr="005970A1">
              <w:rPr>
                <w:sz w:val="24"/>
                <w:szCs w:val="24"/>
              </w:rPr>
              <w:t>1</w:t>
            </w:r>
            <w:r w:rsidRPr="005970A1">
              <w:rPr>
                <w:sz w:val="24"/>
                <w:szCs w:val="24"/>
                <w:lang w:val="en-US"/>
              </w:rPr>
              <w:t>7</w:t>
            </w:r>
          </w:p>
        </w:tc>
        <w:tc>
          <w:tcPr>
            <w:tcW w:w="9214" w:type="dxa"/>
          </w:tcPr>
          <w:p w:rsidR="004475B1" w:rsidRPr="005970A1" w:rsidRDefault="004475B1" w:rsidP="007248DB">
            <w:pPr>
              <w:ind w:firstLine="75"/>
              <w:rPr>
                <w:color w:val="000000"/>
                <w:sz w:val="24"/>
                <w:szCs w:val="24"/>
              </w:rPr>
            </w:pPr>
            <w:r w:rsidRPr="005970A1">
              <w:rPr>
                <w:sz w:val="24"/>
                <w:szCs w:val="24"/>
              </w:rPr>
              <w:t>Сказка. Русская народная сказка.  Сказка волшебная. Сказка бытовая. Сказка о животных. Сказка-притча. Секреты автора при создании сказочного образа. Преувеличение. Композиция волшебной сказки.</w:t>
            </w:r>
          </w:p>
        </w:tc>
      </w:tr>
      <w:tr w:rsidR="004475B1" w:rsidRPr="005970A1">
        <w:tc>
          <w:tcPr>
            <w:tcW w:w="900" w:type="dxa"/>
          </w:tcPr>
          <w:p w:rsidR="004475B1" w:rsidRPr="005970A1" w:rsidRDefault="004475B1" w:rsidP="00451F4B">
            <w:pPr>
              <w:ind w:left="-39" w:right="-97" w:firstLine="39"/>
              <w:jc w:val="center"/>
              <w:rPr>
                <w:sz w:val="24"/>
                <w:szCs w:val="24"/>
                <w:lang w:val="en-US"/>
              </w:rPr>
            </w:pPr>
            <w:r w:rsidRPr="005970A1">
              <w:rPr>
                <w:sz w:val="24"/>
                <w:szCs w:val="24"/>
                <w:lang w:val="en-US"/>
              </w:rPr>
              <w:t>II</w:t>
            </w:r>
          </w:p>
        </w:tc>
        <w:tc>
          <w:tcPr>
            <w:tcW w:w="3920" w:type="dxa"/>
          </w:tcPr>
          <w:p w:rsidR="004475B1" w:rsidRPr="005970A1" w:rsidRDefault="004475B1" w:rsidP="00451F4B">
            <w:pPr>
              <w:ind w:right="-97" w:firstLine="0"/>
              <w:rPr>
                <w:sz w:val="24"/>
                <w:szCs w:val="24"/>
              </w:rPr>
            </w:pPr>
            <w:r w:rsidRPr="005970A1">
              <w:rPr>
                <w:sz w:val="24"/>
                <w:szCs w:val="24"/>
              </w:rPr>
              <w:t>«О доблести, о подвигах, о славе…»</w:t>
            </w:r>
          </w:p>
        </w:tc>
        <w:tc>
          <w:tcPr>
            <w:tcW w:w="1276" w:type="dxa"/>
          </w:tcPr>
          <w:p w:rsidR="004475B1" w:rsidRPr="005970A1" w:rsidRDefault="004475B1" w:rsidP="00451F4B">
            <w:pPr>
              <w:ind w:left="-246" w:right="-97" w:firstLine="305"/>
              <w:jc w:val="center"/>
              <w:rPr>
                <w:sz w:val="24"/>
                <w:szCs w:val="24"/>
              </w:rPr>
            </w:pPr>
            <w:r w:rsidRPr="005970A1">
              <w:rPr>
                <w:sz w:val="24"/>
                <w:szCs w:val="24"/>
              </w:rPr>
              <w:t>4</w:t>
            </w:r>
          </w:p>
        </w:tc>
        <w:tc>
          <w:tcPr>
            <w:tcW w:w="9214" w:type="dxa"/>
          </w:tcPr>
          <w:p w:rsidR="004475B1" w:rsidRPr="005970A1" w:rsidRDefault="004475B1" w:rsidP="00451F4B">
            <w:pPr>
              <w:ind w:left="72" w:right="72" w:firstLine="75"/>
              <w:rPr>
                <w:sz w:val="24"/>
                <w:szCs w:val="24"/>
              </w:rPr>
            </w:pPr>
            <w:r w:rsidRPr="005970A1">
              <w:rPr>
                <w:sz w:val="24"/>
                <w:szCs w:val="24"/>
              </w:rPr>
              <w:t>Подробная характеристика героя произведения  с использованием художественно-выразительных средств из прочитанного текста.  Выявление  причины поступка персонажа. Сопоставление поступков героев по аналогии или по контрасту.</w:t>
            </w:r>
          </w:p>
          <w:p w:rsidR="004475B1" w:rsidRPr="005970A1" w:rsidRDefault="004475B1" w:rsidP="007248DB">
            <w:pPr>
              <w:ind w:left="72" w:right="252" w:firstLine="75"/>
              <w:rPr>
                <w:b/>
                <w:bCs/>
                <w:sz w:val="24"/>
                <w:szCs w:val="24"/>
              </w:rPr>
            </w:pPr>
            <w:r w:rsidRPr="005970A1">
              <w:rPr>
                <w:sz w:val="24"/>
                <w:szCs w:val="24"/>
              </w:rPr>
              <w:t>Характеристика исторического героя – защитника родины. Осознание понятия «Родина». Проявление характера в поступках: преодоление собственных недостатков, воспитание нравственных принципов.</w:t>
            </w:r>
          </w:p>
        </w:tc>
      </w:tr>
      <w:tr w:rsidR="004475B1" w:rsidRPr="005970A1">
        <w:tc>
          <w:tcPr>
            <w:tcW w:w="900" w:type="dxa"/>
          </w:tcPr>
          <w:p w:rsidR="004475B1" w:rsidRPr="005970A1" w:rsidRDefault="004475B1" w:rsidP="00451F4B">
            <w:pPr>
              <w:ind w:left="-39" w:right="-97" w:firstLine="39"/>
              <w:jc w:val="center"/>
              <w:rPr>
                <w:sz w:val="24"/>
                <w:szCs w:val="24"/>
                <w:lang w:val="en-US"/>
              </w:rPr>
            </w:pPr>
            <w:r w:rsidRPr="005970A1">
              <w:rPr>
                <w:sz w:val="24"/>
                <w:szCs w:val="24"/>
                <w:lang w:val="en-US"/>
              </w:rPr>
              <w:t>III</w:t>
            </w:r>
          </w:p>
        </w:tc>
        <w:tc>
          <w:tcPr>
            <w:tcW w:w="3920" w:type="dxa"/>
          </w:tcPr>
          <w:p w:rsidR="004475B1" w:rsidRPr="005970A1" w:rsidRDefault="004475B1" w:rsidP="00451F4B">
            <w:pPr>
              <w:ind w:right="-97" w:firstLine="0"/>
              <w:rPr>
                <w:sz w:val="24"/>
                <w:szCs w:val="24"/>
              </w:rPr>
            </w:pPr>
            <w:r w:rsidRPr="005970A1">
              <w:rPr>
                <w:sz w:val="24"/>
                <w:szCs w:val="24"/>
              </w:rPr>
              <w:t>«Уж сколько раз твердили миру…»</w:t>
            </w:r>
          </w:p>
        </w:tc>
        <w:tc>
          <w:tcPr>
            <w:tcW w:w="1276" w:type="dxa"/>
          </w:tcPr>
          <w:p w:rsidR="004475B1" w:rsidRPr="005970A1" w:rsidRDefault="004475B1" w:rsidP="00451F4B">
            <w:pPr>
              <w:ind w:left="-246" w:right="-97" w:firstLine="305"/>
              <w:jc w:val="center"/>
              <w:rPr>
                <w:sz w:val="24"/>
                <w:szCs w:val="24"/>
              </w:rPr>
            </w:pPr>
            <w:r w:rsidRPr="005970A1">
              <w:rPr>
                <w:sz w:val="24"/>
                <w:szCs w:val="24"/>
              </w:rPr>
              <w:t>4</w:t>
            </w:r>
          </w:p>
        </w:tc>
        <w:tc>
          <w:tcPr>
            <w:tcW w:w="9214" w:type="dxa"/>
          </w:tcPr>
          <w:p w:rsidR="004475B1" w:rsidRPr="005970A1" w:rsidRDefault="004475B1" w:rsidP="00451F4B">
            <w:pPr>
              <w:tabs>
                <w:tab w:val="left" w:pos="2235"/>
              </w:tabs>
              <w:ind w:firstLine="75"/>
              <w:rPr>
                <w:sz w:val="24"/>
                <w:szCs w:val="24"/>
              </w:rPr>
            </w:pPr>
            <w:r w:rsidRPr="005970A1">
              <w:rPr>
                <w:sz w:val="24"/>
                <w:szCs w:val="24"/>
              </w:rPr>
              <w:t>Соотношение содержания произведения с теми языковыми средствами, при помощи которых оно выражено автором. Определение особенностей художественного текста: своеобразие выразительных средства языка (синтаксическое построений предложений, единство или контрастность описаний), жанр,   структура (композиция).</w:t>
            </w:r>
          </w:p>
          <w:p w:rsidR="004475B1" w:rsidRPr="005970A1" w:rsidRDefault="004475B1" w:rsidP="007248DB">
            <w:pPr>
              <w:ind w:firstLine="75"/>
              <w:rPr>
                <w:b/>
                <w:bCs/>
                <w:sz w:val="24"/>
                <w:szCs w:val="24"/>
              </w:rPr>
            </w:pPr>
            <w:r w:rsidRPr="005970A1">
              <w:rPr>
                <w:sz w:val="24"/>
                <w:szCs w:val="24"/>
              </w:rPr>
              <w:t xml:space="preserve">Составление плана (цитатного, вопросного, в виде   самостоятельно сформулированных повествовательных предложений).  </w:t>
            </w:r>
          </w:p>
        </w:tc>
      </w:tr>
      <w:tr w:rsidR="004475B1" w:rsidRPr="005970A1">
        <w:tc>
          <w:tcPr>
            <w:tcW w:w="900" w:type="dxa"/>
          </w:tcPr>
          <w:p w:rsidR="004475B1" w:rsidRPr="005970A1" w:rsidRDefault="004475B1" w:rsidP="00451F4B">
            <w:pPr>
              <w:ind w:left="-39" w:right="-97" w:firstLine="39"/>
              <w:jc w:val="center"/>
              <w:rPr>
                <w:sz w:val="24"/>
                <w:szCs w:val="24"/>
                <w:lang w:val="en-US"/>
              </w:rPr>
            </w:pPr>
            <w:r w:rsidRPr="005970A1">
              <w:rPr>
                <w:sz w:val="24"/>
                <w:szCs w:val="24"/>
                <w:lang w:val="en-US"/>
              </w:rPr>
              <w:t>IV</w:t>
            </w:r>
          </w:p>
        </w:tc>
        <w:tc>
          <w:tcPr>
            <w:tcW w:w="3920" w:type="dxa"/>
          </w:tcPr>
          <w:p w:rsidR="004475B1" w:rsidRPr="005970A1" w:rsidRDefault="004475B1" w:rsidP="00451F4B">
            <w:pPr>
              <w:ind w:right="-97" w:firstLine="0"/>
              <w:rPr>
                <w:sz w:val="24"/>
                <w:szCs w:val="24"/>
                <w:lang w:val="en-US"/>
              </w:rPr>
            </w:pPr>
            <w:r w:rsidRPr="005970A1">
              <w:rPr>
                <w:sz w:val="24"/>
                <w:szCs w:val="24"/>
              </w:rPr>
              <w:t xml:space="preserve">Оглянись вокруг. </w:t>
            </w:r>
            <w:r w:rsidRPr="005970A1">
              <w:rPr>
                <w:sz w:val="24"/>
                <w:szCs w:val="24"/>
                <w:lang w:val="en-US"/>
              </w:rPr>
              <w:t xml:space="preserve"> </w:t>
            </w:r>
          </w:p>
        </w:tc>
        <w:tc>
          <w:tcPr>
            <w:tcW w:w="1276" w:type="dxa"/>
          </w:tcPr>
          <w:p w:rsidR="004475B1" w:rsidRPr="005970A1" w:rsidRDefault="004475B1" w:rsidP="00451F4B">
            <w:pPr>
              <w:ind w:left="-246" w:right="-97" w:firstLine="305"/>
              <w:jc w:val="center"/>
              <w:rPr>
                <w:sz w:val="24"/>
                <w:szCs w:val="24"/>
              </w:rPr>
            </w:pPr>
            <w:r w:rsidRPr="005970A1">
              <w:rPr>
                <w:sz w:val="24"/>
                <w:szCs w:val="24"/>
              </w:rPr>
              <w:t>20</w:t>
            </w:r>
          </w:p>
        </w:tc>
        <w:tc>
          <w:tcPr>
            <w:tcW w:w="9214" w:type="dxa"/>
          </w:tcPr>
          <w:p w:rsidR="004475B1" w:rsidRPr="005970A1" w:rsidRDefault="004475B1" w:rsidP="007248DB">
            <w:pPr>
              <w:ind w:left="72" w:right="252" w:firstLine="75"/>
              <w:rPr>
                <w:b/>
                <w:bCs/>
                <w:sz w:val="24"/>
                <w:szCs w:val="24"/>
              </w:rPr>
            </w:pPr>
            <w:r w:rsidRPr="005970A1">
              <w:rPr>
                <w:sz w:val="24"/>
                <w:szCs w:val="24"/>
              </w:rPr>
              <w:t xml:space="preserve">Понимание заглавия произведения. Определение особенностей   научно-познавательного текста (передача информации). Определение главной мысли текста. Деление текста на части. Определение микротем. Ключевые  (опорные) слова.  Построение  алгоритма деятельности по воспроизведению текста. Воспроизведение текста с опорой на ключевые слова, план,   схему. Отбор главного в содержании текста. Подробный и выборочный  пересказ текста. </w:t>
            </w:r>
          </w:p>
        </w:tc>
      </w:tr>
      <w:tr w:rsidR="004475B1" w:rsidRPr="005970A1">
        <w:tc>
          <w:tcPr>
            <w:tcW w:w="900" w:type="dxa"/>
          </w:tcPr>
          <w:p w:rsidR="004475B1" w:rsidRPr="005970A1" w:rsidRDefault="004475B1" w:rsidP="00451F4B">
            <w:pPr>
              <w:ind w:left="-39" w:right="-97" w:firstLine="39"/>
              <w:jc w:val="center"/>
              <w:rPr>
                <w:sz w:val="24"/>
                <w:szCs w:val="24"/>
                <w:lang w:val="en-US"/>
              </w:rPr>
            </w:pPr>
            <w:r w:rsidRPr="005970A1">
              <w:rPr>
                <w:sz w:val="24"/>
                <w:szCs w:val="24"/>
                <w:lang w:val="en-US"/>
              </w:rPr>
              <w:t>V</w:t>
            </w:r>
          </w:p>
        </w:tc>
        <w:tc>
          <w:tcPr>
            <w:tcW w:w="3920" w:type="dxa"/>
          </w:tcPr>
          <w:p w:rsidR="004475B1" w:rsidRPr="005970A1" w:rsidRDefault="004475B1" w:rsidP="00451F4B">
            <w:pPr>
              <w:ind w:right="-97" w:firstLine="0"/>
              <w:rPr>
                <w:sz w:val="24"/>
                <w:szCs w:val="24"/>
              </w:rPr>
            </w:pPr>
            <w:r w:rsidRPr="005970A1">
              <w:rPr>
                <w:sz w:val="24"/>
                <w:szCs w:val="24"/>
              </w:rPr>
              <w:t>«Золотая колесница» (Мифы Древней Греции)</w:t>
            </w:r>
          </w:p>
        </w:tc>
        <w:tc>
          <w:tcPr>
            <w:tcW w:w="1276" w:type="dxa"/>
          </w:tcPr>
          <w:p w:rsidR="004475B1" w:rsidRPr="005970A1" w:rsidRDefault="004475B1" w:rsidP="00451F4B">
            <w:pPr>
              <w:ind w:left="-246" w:right="-97" w:firstLine="305"/>
              <w:jc w:val="center"/>
              <w:rPr>
                <w:sz w:val="24"/>
                <w:szCs w:val="24"/>
              </w:rPr>
            </w:pPr>
            <w:r w:rsidRPr="005970A1">
              <w:rPr>
                <w:sz w:val="24"/>
                <w:szCs w:val="24"/>
              </w:rPr>
              <w:t>4</w:t>
            </w:r>
          </w:p>
        </w:tc>
        <w:tc>
          <w:tcPr>
            <w:tcW w:w="9214" w:type="dxa"/>
            <w:vMerge w:val="restart"/>
          </w:tcPr>
          <w:p w:rsidR="004475B1" w:rsidRPr="005970A1" w:rsidRDefault="004475B1" w:rsidP="00451F4B">
            <w:pPr>
              <w:ind w:left="72" w:right="72" w:firstLine="75"/>
              <w:rPr>
                <w:b/>
                <w:bCs/>
                <w:sz w:val="24"/>
                <w:szCs w:val="24"/>
              </w:rPr>
            </w:pPr>
            <w:r w:rsidRPr="005970A1">
              <w:rPr>
                <w:sz w:val="24"/>
                <w:szCs w:val="24"/>
              </w:rPr>
              <w:t xml:space="preserve">Выделение  опорных  (ключевых) слов текста.  Составление плана. Освоение разных видов пересказа художественного текста: подробный, выборочный, творческий   пересказ. Составление рассказа (сказки)  по внутритекстовой  иллюстрации, по </w:t>
            </w:r>
            <w:r w:rsidRPr="005970A1">
              <w:rPr>
                <w:sz w:val="24"/>
                <w:szCs w:val="24"/>
              </w:rPr>
              <w:lastRenderedPageBreak/>
              <w:t>заданной теме, в форме продолжения прочитанного,  по аналогии с прочитанным.</w:t>
            </w:r>
          </w:p>
        </w:tc>
      </w:tr>
      <w:tr w:rsidR="004475B1" w:rsidRPr="005970A1">
        <w:tc>
          <w:tcPr>
            <w:tcW w:w="900" w:type="dxa"/>
          </w:tcPr>
          <w:p w:rsidR="004475B1" w:rsidRPr="005970A1" w:rsidRDefault="004475B1" w:rsidP="00451F4B">
            <w:pPr>
              <w:ind w:left="-39" w:right="-97" w:firstLine="39"/>
              <w:jc w:val="center"/>
              <w:rPr>
                <w:sz w:val="24"/>
                <w:szCs w:val="24"/>
                <w:lang w:val="en-US"/>
              </w:rPr>
            </w:pPr>
            <w:r w:rsidRPr="005970A1">
              <w:rPr>
                <w:sz w:val="24"/>
                <w:szCs w:val="24"/>
                <w:lang w:val="en-US"/>
              </w:rPr>
              <w:t>VI</w:t>
            </w:r>
          </w:p>
        </w:tc>
        <w:tc>
          <w:tcPr>
            <w:tcW w:w="3920" w:type="dxa"/>
          </w:tcPr>
          <w:p w:rsidR="004475B1" w:rsidRPr="005970A1" w:rsidRDefault="004475B1" w:rsidP="00451F4B">
            <w:pPr>
              <w:ind w:right="-97" w:firstLine="0"/>
              <w:rPr>
                <w:sz w:val="24"/>
                <w:szCs w:val="24"/>
              </w:rPr>
            </w:pPr>
            <w:r w:rsidRPr="005970A1">
              <w:rPr>
                <w:sz w:val="24"/>
                <w:szCs w:val="24"/>
              </w:rPr>
              <w:t xml:space="preserve">«В начале было слово и слово было </w:t>
            </w:r>
            <w:r w:rsidRPr="005970A1">
              <w:rPr>
                <w:sz w:val="24"/>
                <w:szCs w:val="24"/>
              </w:rPr>
              <w:lastRenderedPageBreak/>
              <w:t>Бог» Библейские сказания</w:t>
            </w:r>
          </w:p>
        </w:tc>
        <w:tc>
          <w:tcPr>
            <w:tcW w:w="1276" w:type="dxa"/>
          </w:tcPr>
          <w:p w:rsidR="004475B1" w:rsidRPr="005970A1" w:rsidRDefault="004475B1" w:rsidP="00451F4B">
            <w:pPr>
              <w:ind w:left="-246" w:right="-97" w:firstLine="305"/>
              <w:jc w:val="center"/>
              <w:rPr>
                <w:sz w:val="24"/>
                <w:szCs w:val="24"/>
              </w:rPr>
            </w:pPr>
            <w:r w:rsidRPr="005970A1">
              <w:rPr>
                <w:sz w:val="24"/>
                <w:szCs w:val="24"/>
              </w:rPr>
              <w:lastRenderedPageBreak/>
              <w:t>7</w:t>
            </w:r>
          </w:p>
        </w:tc>
        <w:tc>
          <w:tcPr>
            <w:tcW w:w="9214" w:type="dxa"/>
            <w:vMerge/>
          </w:tcPr>
          <w:p w:rsidR="004475B1" w:rsidRPr="005970A1" w:rsidRDefault="004475B1" w:rsidP="00451F4B">
            <w:pPr>
              <w:ind w:left="-148" w:right="-97" w:firstLine="75"/>
              <w:jc w:val="center"/>
              <w:rPr>
                <w:b/>
                <w:bCs/>
                <w:sz w:val="24"/>
                <w:szCs w:val="24"/>
              </w:rPr>
            </w:pPr>
          </w:p>
        </w:tc>
      </w:tr>
      <w:tr w:rsidR="004475B1" w:rsidRPr="005970A1">
        <w:tc>
          <w:tcPr>
            <w:tcW w:w="900" w:type="dxa"/>
          </w:tcPr>
          <w:p w:rsidR="004475B1" w:rsidRPr="005970A1" w:rsidRDefault="004475B1" w:rsidP="00451F4B">
            <w:pPr>
              <w:ind w:left="-39" w:right="-97" w:firstLine="39"/>
              <w:jc w:val="center"/>
              <w:rPr>
                <w:sz w:val="24"/>
                <w:szCs w:val="24"/>
                <w:lang w:val="en-US"/>
              </w:rPr>
            </w:pPr>
            <w:r w:rsidRPr="005970A1">
              <w:rPr>
                <w:sz w:val="24"/>
                <w:szCs w:val="24"/>
                <w:lang w:val="en-US"/>
              </w:rPr>
              <w:lastRenderedPageBreak/>
              <w:t>VII</w:t>
            </w:r>
          </w:p>
        </w:tc>
        <w:tc>
          <w:tcPr>
            <w:tcW w:w="3920" w:type="dxa"/>
          </w:tcPr>
          <w:p w:rsidR="004475B1" w:rsidRPr="005970A1" w:rsidRDefault="004475B1" w:rsidP="00451F4B">
            <w:pPr>
              <w:ind w:right="-97" w:firstLine="0"/>
              <w:rPr>
                <w:sz w:val="24"/>
                <w:szCs w:val="24"/>
              </w:rPr>
            </w:pPr>
            <w:r w:rsidRPr="005970A1">
              <w:rPr>
                <w:sz w:val="24"/>
                <w:szCs w:val="24"/>
              </w:rPr>
              <w:t>«Самого главного глазами не увидишь…» (Повесть-сказка)</w:t>
            </w:r>
          </w:p>
        </w:tc>
        <w:tc>
          <w:tcPr>
            <w:tcW w:w="1276" w:type="dxa"/>
          </w:tcPr>
          <w:p w:rsidR="004475B1" w:rsidRPr="005970A1" w:rsidRDefault="004475B1" w:rsidP="00451F4B">
            <w:pPr>
              <w:ind w:left="-246" w:right="-97" w:firstLine="305"/>
              <w:jc w:val="center"/>
              <w:rPr>
                <w:sz w:val="24"/>
                <w:szCs w:val="24"/>
              </w:rPr>
            </w:pPr>
            <w:r w:rsidRPr="005970A1">
              <w:rPr>
                <w:sz w:val="24"/>
                <w:szCs w:val="24"/>
              </w:rPr>
              <w:t>8</w:t>
            </w:r>
          </w:p>
        </w:tc>
        <w:tc>
          <w:tcPr>
            <w:tcW w:w="9214" w:type="dxa"/>
            <w:vMerge/>
          </w:tcPr>
          <w:p w:rsidR="004475B1" w:rsidRPr="005970A1" w:rsidRDefault="004475B1" w:rsidP="00451F4B">
            <w:pPr>
              <w:ind w:left="72" w:right="72" w:firstLine="75"/>
              <w:rPr>
                <w:sz w:val="24"/>
                <w:szCs w:val="24"/>
              </w:rPr>
            </w:pPr>
          </w:p>
        </w:tc>
      </w:tr>
      <w:tr w:rsidR="004475B1" w:rsidRPr="005970A1">
        <w:tc>
          <w:tcPr>
            <w:tcW w:w="900" w:type="dxa"/>
          </w:tcPr>
          <w:p w:rsidR="004475B1" w:rsidRPr="005970A1" w:rsidRDefault="004475B1" w:rsidP="00451F4B">
            <w:pPr>
              <w:ind w:left="-39" w:right="-97" w:firstLine="39"/>
              <w:jc w:val="center"/>
              <w:rPr>
                <w:sz w:val="24"/>
                <w:szCs w:val="24"/>
                <w:lang w:val="en-US"/>
              </w:rPr>
            </w:pPr>
            <w:r w:rsidRPr="005970A1">
              <w:rPr>
                <w:sz w:val="24"/>
                <w:szCs w:val="24"/>
                <w:lang w:val="en-US"/>
              </w:rPr>
              <w:t>VIII</w:t>
            </w:r>
          </w:p>
        </w:tc>
        <w:tc>
          <w:tcPr>
            <w:tcW w:w="3920" w:type="dxa"/>
          </w:tcPr>
          <w:p w:rsidR="004475B1" w:rsidRPr="005970A1" w:rsidRDefault="004475B1" w:rsidP="00451F4B">
            <w:pPr>
              <w:ind w:right="-97" w:firstLine="0"/>
              <w:rPr>
                <w:sz w:val="24"/>
                <w:szCs w:val="24"/>
              </w:rPr>
            </w:pPr>
            <w:r w:rsidRPr="005970A1">
              <w:rPr>
                <w:sz w:val="24"/>
                <w:szCs w:val="24"/>
              </w:rPr>
              <w:t>Мир – театр, люди – актёры. Пьесы</w:t>
            </w:r>
          </w:p>
        </w:tc>
        <w:tc>
          <w:tcPr>
            <w:tcW w:w="1276" w:type="dxa"/>
          </w:tcPr>
          <w:p w:rsidR="004475B1" w:rsidRPr="005970A1" w:rsidRDefault="004475B1" w:rsidP="00451F4B">
            <w:pPr>
              <w:ind w:left="-246" w:right="-97" w:firstLine="305"/>
              <w:jc w:val="center"/>
              <w:rPr>
                <w:sz w:val="24"/>
                <w:szCs w:val="24"/>
              </w:rPr>
            </w:pPr>
            <w:r w:rsidRPr="005970A1">
              <w:rPr>
                <w:sz w:val="24"/>
                <w:szCs w:val="24"/>
              </w:rPr>
              <w:t>5</w:t>
            </w:r>
          </w:p>
        </w:tc>
        <w:tc>
          <w:tcPr>
            <w:tcW w:w="9214" w:type="dxa"/>
            <w:vMerge w:val="restart"/>
          </w:tcPr>
          <w:p w:rsidR="004475B1" w:rsidRPr="005970A1" w:rsidRDefault="004475B1" w:rsidP="007248DB">
            <w:pPr>
              <w:ind w:left="72" w:right="72" w:firstLine="75"/>
              <w:rPr>
                <w:b/>
                <w:bCs/>
                <w:sz w:val="24"/>
                <w:szCs w:val="24"/>
              </w:rPr>
            </w:pPr>
            <w:r w:rsidRPr="005970A1">
              <w:rPr>
                <w:sz w:val="24"/>
                <w:szCs w:val="24"/>
              </w:rPr>
              <w:t>Умение пользоваться приемами заучивания стихотворений (с опорой на ключевые слова) и выразительного чтения.  Сравнение художественных произведений по теме, жанру, эмоциональной окраске.</w:t>
            </w:r>
          </w:p>
        </w:tc>
      </w:tr>
      <w:tr w:rsidR="004475B1" w:rsidRPr="005970A1">
        <w:tc>
          <w:tcPr>
            <w:tcW w:w="900" w:type="dxa"/>
          </w:tcPr>
          <w:p w:rsidR="004475B1" w:rsidRPr="005970A1" w:rsidRDefault="004475B1" w:rsidP="00451F4B">
            <w:pPr>
              <w:ind w:left="-39" w:right="-97" w:firstLine="39"/>
              <w:jc w:val="center"/>
              <w:rPr>
                <w:sz w:val="24"/>
                <w:szCs w:val="24"/>
                <w:lang w:val="en-US"/>
              </w:rPr>
            </w:pPr>
            <w:r w:rsidRPr="005970A1">
              <w:rPr>
                <w:sz w:val="24"/>
                <w:szCs w:val="24"/>
                <w:lang w:val="en-US"/>
              </w:rPr>
              <w:t>IX</w:t>
            </w:r>
          </w:p>
        </w:tc>
        <w:tc>
          <w:tcPr>
            <w:tcW w:w="3920" w:type="dxa"/>
          </w:tcPr>
          <w:p w:rsidR="004475B1" w:rsidRPr="005970A1" w:rsidRDefault="004475B1" w:rsidP="00451F4B">
            <w:pPr>
              <w:ind w:right="-97" w:firstLine="0"/>
              <w:rPr>
                <w:sz w:val="24"/>
                <w:szCs w:val="24"/>
              </w:rPr>
            </w:pPr>
            <w:r w:rsidRPr="005970A1">
              <w:rPr>
                <w:sz w:val="24"/>
                <w:szCs w:val="24"/>
              </w:rPr>
              <w:t>Мир волшебных звуков. Поэзия</w:t>
            </w:r>
          </w:p>
        </w:tc>
        <w:tc>
          <w:tcPr>
            <w:tcW w:w="1276" w:type="dxa"/>
          </w:tcPr>
          <w:p w:rsidR="004475B1" w:rsidRPr="005970A1" w:rsidRDefault="004475B1" w:rsidP="00451F4B">
            <w:pPr>
              <w:ind w:left="-246" w:right="-97" w:firstLine="305"/>
              <w:jc w:val="center"/>
              <w:rPr>
                <w:sz w:val="24"/>
                <w:szCs w:val="24"/>
              </w:rPr>
            </w:pPr>
            <w:r w:rsidRPr="005970A1">
              <w:rPr>
                <w:sz w:val="24"/>
                <w:szCs w:val="24"/>
              </w:rPr>
              <w:t>14</w:t>
            </w:r>
          </w:p>
        </w:tc>
        <w:tc>
          <w:tcPr>
            <w:tcW w:w="9214" w:type="dxa"/>
            <w:vMerge/>
          </w:tcPr>
          <w:p w:rsidR="004475B1" w:rsidRPr="005970A1" w:rsidRDefault="004475B1" w:rsidP="00451F4B">
            <w:pPr>
              <w:ind w:left="-148" w:right="-97" w:firstLine="75"/>
              <w:jc w:val="center"/>
              <w:rPr>
                <w:b/>
                <w:bCs/>
                <w:sz w:val="24"/>
                <w:szCs w:val="24"/>
              </w:rPr>
            </w:pPr>
          </w:p>
        </w:tc>
      </w:tr>
      <w:tr w:rsidR="004475B1" w:rsidRPr="005970A1">
        <w:trPr>
          <w:trHeight w:val="2484"/>
        </w:trPr>
        <w:tc>
          <w:tcPr>
            <w:tcW w:w="900" w:type="dxa"/>
          </w:tcPr>
          <w:p w:rsidR="004475B1" w:rsidRPr="005970A1" w:rsidRDefault="004475B1" w:rsidP="00451F4B">
            <w:pPr>
              <w:ind w:left="-39" w:right="-97" w:firstLine="39"/>
              <w:jc w:val="center"/>
              <w:rPr>
                <w:sz w:val="24"/>
                <w:szCs w:val="24"/>
                <w:lang w:val="en-US"/>
              </w:rPr>
            </w:pPr>
            <w:r w:rsidRPr="005970A1">
              <w:rPr>
                <w:sz w:val="24"/>
                <w:szCs w:val="24"/>
                <w:lang w:val="en-US"/>
              </w:rPr>
              <w:t>X</w:t>
            </w:r>
          </w:p>
          <w:p w:rsidR="004475B1" w:rsidRPr="005970A1" w:rsidRDefault="004475B1" w:rsidP="00451F4B">
            <w:pPr>
              <w:ind w:left="-39" w:right="-97" w:firstLine="39"/>
              <w:jc w:val="center"/>
              <w:rPr>
                <w:sz w:val="24"/>
                <w:szCs w:val="24"/>
              </w:rPr>
            </w:pPr>
            <w:r w:rsidRPr="005970A1">
              <w:rPr>
                <w:sz w:val="24"/>
                <w:szCs w:val="24"/>
              </w:rPr>
              <w:t xml:space="preserve"> </w:t>
            </w:r>
          </w:p>
        </w:tc>
        <w:tc>
          <w:tcPr>
            <w:tcW w:w="3920" w:type="dxa"/>
          </w:tcPr>
          <w:p w:rsidR="004475B1" w:rsidRPr="005970A1" w:rsidRDefault="004475B1" w:rsidP="00451F4B">
            <w:pPr>
              <w:ind w:right="-97" w:firstLine="0"/>
              <w:rPr>
                <w:sz w:val="24"/>
                <w:szCs w:val="24"/>
              </w:rPr>
            </w:pPr>
            <w:r w:rsidRPr="005970A1">
              <w:rPr>
                <w:sz w:val="24"/>
                <w:szCs w:val="24"/>
              </w:rPr>
              <w:t>Когда, зачем и почему. Познавательная литература</w:t>
            </w:r>
          </w:p>
          <w:p w:rsidR="004475B1" w:rsidRPr="005970A1" w:rsidRDefault="004475B1" w:rsidP="00451F4B">
            <w:pPr>
              <w:ind w:right="-97" w:firstLine="0"/>
              <w:rPr>
                <w:sz w:val="24"/>
                <w:szCs w:val="24"/>
              </w:rPr>
            </w:pPr>
            <w:r w:rsidRPr="005970A1">
              <w:rPr>
                <w:sz w:val="24"/>
                <w:szCs w:val="24"/>
              </w:rPr>
              <w:t xml:space="preserve"> </w:t>
            </w:r>
          </w:p>
        </w:tc>
        <w:tc>
          <w:tcPr>
            <w:tcW w:w="1276" w:type="dxa"/>
          </w:tcPr>
          <w:p w:rsidR="004475B1" w:rsidRPr="005970A1" w:rsidRDefault="004475B1" w:rsidP="00451F4B">
            <w:pPr>
              <w:ind w:left="-246" w:right="-97" w:firstLine="305"/>
              <w:jc w:val="center"/>
              <w:rPr>
                <w:sz w:val="24"/>
                <w:szCs w:val="24"/>
              </w:rPr>
            </w:pPr>
            <w:r w:rsidRPr="005970A1">
              <w:rPr>
                <w:sz w:val="24"/>
                <w:szCs w:val="24"/>
              </w:rPr>
              <w:t>15</w:t>
            </w:r>
          </w:p>
          <w:p w:rsidR="004475B1" w:rsidRPr="005970A1" w:rsidRDefault="004475B1" w:rsidP="00451F4B">
            <w:pPr>
              <w:ind w:left="-246" w:right="-97" w:firstLine="305"/>
              <w:jc w:val="center"/>
              <w:rPr>
                <w:sz w:val="24"/>
                <w:szCs w:val="24"/>
              </w:rPr>
            </w:pPr>
            <w:r w:rsidRPr="005970A1">
              <w:rPr>
                <w:sz w:val="24"/>
                <w:szCs w:val="24"/>
              </w:rPr>
              <w:t xml:space="preserve"> </w:t>
            </w:r>
          </w:p>
        </w:tc>
        <w:tc>
          <w:tcPr>
            <w:tcW w:w="9214" w:type="dxa"/>
          </w:tcPr>
          <w:p w:rsidR="004475B1" w:rsidRPr="005970A1" w:rsidRDefault="004475B1" w:rsidP="007248DB">
            <w:pPr>
              <w:ind w:firstLine="75"/>
              <w:rPr>
                <w:b/>
                <w:bCs/>
                <w:sz w:val="24"/>
                <w:szCs w:val="24"/>
              </w:rPr>
            </w:pPr>
            <w:r w:rsidRPr="005970A1">
              <w:rPr>
                <w:sz w:val="24"/>
                <w:szCs w:val="24"/>
              </w:rPr>
              <w:t>Понимание заглавия произведения. Определение особенностей учебного и научно-познавательного текста (передача информации). Определение темы и главной мысли текста. Деление текста на части. Определение микротем. Выделение опорных (ключевых)  слов. Схема, модель текста.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Работа  с познавательной литературой: умение находить необходимую информацию, систематизировать и усваивать ее.</w:t>
            </w:r>
          </w:p>
        </w:tc>
      </w:tr>
      <w:tr w:rsidR="004475B1" w:rsidRPr="005970A1">
        <w:tc>
          <w:tcPr>
            <w:tcW w:w="900" w:type="dxa"/>
          </w:tcPr>
          <w:p w:rsidR="004475B1" w:rsidRPr="005970A1" w:rsidRDefault="004475B1" w:rsidP="00451F4B">
            <w:pPr>
              <w:ind w:left="-39" w:right="-97" w:firstLine="39"/>
              <w:jc w:val="center"/>
              <w:rPr>
                <w:sz w:val="24"/>
                <w:szCs w:val="24"/>
              </w:rPr>
            </w:pPr>
            <w:r w:rsidRPr="005970A1">
              <w:rPr>
                <w:sz w:val="24"/>
                <w:szCs w:val="24"/>
              </w:rPr>
              <w:t xml:space="preserve"> </w:t>
            </w:r>
          </w:p>
        </w:tc>
        <w:tc>
          <w:tcPr>
            <w:tcW w:w="3920" w:type="dxa"/>
          </w:tcPr>
          <w:p w:rsidR="004475B1" w:rsidRPr="005970A1" w:rsidRDefault="004475B1" w:rsidP="00451F4B">
            <w:pPr>
              <w:ind w:right="-97" w:firstLine="0"/>
              <w:rPr>
                <w:sz w:val="24"/>
                <w:szCs w:val="24"/>
              </w:rPr>
            </w:pPr>
            <w:r w:rsidRPr="005970A1">
              <w:rPr>
                <w:sz w:val="24"/>
                <w:szCs w:val="24"/>
              </w:rPr>
              <w:t>Резервные уроки</w:t>
            </w:r>
          </w:p>
        </w:tc>
        <w:tc>
          <w:tcPr>
            <w:tcW w:w="1276" w:type="dxa"/>
          </w:tcPr>
          <w:p w:rsidR="004475B1" w:rsidRPr="005970A1" w:rsidRDefault="004475B1" w:rsidP="00451F4B">
            <w:pPr>
              <w:ind w:left="-246" w:right="-97" w:firstLine="305"/>
              <w:jc w:val="center"/>
              <w:rPr>
                <w:sz w:val="24"/>
                <w:szCs w:val="24"/>
              </w:rPr>
            </w:pPr>
            <w:r w:rsidRPr="005970A1">
              <w:rPr>
                <w:sz w:val="24"/>
                <w:szCs w:val="24"/>
              </w:rPr>
              <w:t>4</w:t>
            </w:r>
          </w:p>
        </w:tc>
        <w:tc>
          <w:tcPr>
            <w:tcW w:w="9214" w:type="dxa"/>
          </w:tcPr>
          <w:p w:rsidR="004475B1" w:rsidRPr="005970A1" w:rsidRDefault="004475B1" w:rsidP="00451F4B">
            <w:pPr>
              <w:ind w:left="-148" w:right="-97" w:firstLine="75"/>
              <w:jc w:val="center"/>
              <w:rPr>
                <w:sz w:val="24"/>
                <w:szCs w:val="24"/>
              </w:rPr>
            </w:pPr>
          </w:p>
        </w:tc>
      </w:tr>
      <w:tr w:rsidR="004475B1" w:rsidRPr="005970A1">
        <w:tc>
          <w:tcPr>
            <w:tcW w:w="900" w:type="dxa"/>
          </w:tcPr>
          <w:p w:rsidR="004475B1" w:rsidRPr="005970A1" w:rsidRDefault="004475B1" w:rsidP="00451F4B">
            <w:pPr>
              <w:ind w:left="-39" w:right="-97" w:firstLine="39"/>
              <w:jc w:val="center"/>
              <w:rPr>
                <w:sz w:val="24"/>
                <w:szCs w:val="24"/>
              </w:rPr>
            </w:pPr>
          </w:p>
        </w:tc>
        <w:tc>
          <w:tcPr>
            <w:tcW w:w="3920" w:type="dxa"/>
          </w:tcPr>
          <w:p w:rsidR="004475B1" w:rsidRPr="005970A1" w:rsidRDefault="004475B1" w:rsidP="00451F4B">
            <w:pPr>
              <w:ind w:right="-97" w:firstLine="0"/>
              <w:rPr>
                <w:sz w:val="24"/>
                <w:szCs w:val="24"/>
              </w:rPr>
            </w:pPr>
            <w:r w:rsidRPr="005970A1">
              <w:rPr>
                <w:sz w:val="24"/>
                <w:szCs w:val="24"/>
              </w:rPr>
              <w:t>Всего</w:t>
            </w:r>
          </w:p>
        </w:tc>
        <w:tc>
          <w:tcPr>
            <w:tcW w:w="1276" w:type="dxa"/>
          </w:tcPr>
          <w:p w:rsidR="004475B1" w:rsidRPr="005970A1" w:rsidRDefault="004475B1" w:rsidP="00451F4B">
            <w:pPr>
              <w:ind w:left="-246" w:right="-97" w:firstLine="305"/>
              <w:jc w:val="center"/>
              <w:rPr>
                <w:sz w:val="24"/>
                <w:szCs w:val="24"/>
                <w:lang w:val="en-US"/>
              </w:rPr>
            </w:pPr>
            <w:r w:rsidRPr="005970A1">
              <w:rPr>
                <w:sz w:val="24"/>
                <w:szCs w:val="24"/>
                <w:lang w:val="en-US"/>
              </w:rPr>
              <w:t>102</w:t>
            </w:r>
          </w:p>
        </w:tc>
        <w:tc>
          <w:tcPr>
            <w:tcW w:w="9214" w:type="dxa"/>
          </w:tcPr>
          <w:p w:rsidR="004475B1" w:rsidRPr="005970A1" w:rsidRDefault="004475B1" w:rsidP="00451F4B">
            <w:pPr>
              <w:ind w:left="-148" w:right="-97"/>
              <w:jc w:val="center"/>
              <w:rPr>
                <w:b/>
                <w:bCs/>
                <w:sz w:val="24"/>
                <w:szCs w:val="24"/>
              </w:rPr>
            </w:pPr>
          </w:p>
        </w:tc>
      </w:tr>
    </w:tbl>
    <w:p w:rsidR="004475B1" w:rsidRPr="005970A1" w:rsidRDefault="004475B1" w:rsidP="009F0565">
      <w:pPr>
        <w:jc w:val="center"/>
        <w:rPr>
          <w:b/>
          <w:bCs/>
          <w:sz w:val="24"/>
          <w:szCs w:val="24"/>
        </w:rPr>
      </w:pPr>
    </w:p>
    <w:p w:rsidR="004475B1" w:rsidRPr="005970A1" w:rsidRDefault="004475B1" w:rsidP="009F0565">
      <w:pPr>
        <w:jc w:val="center"/>
        <w:rPr>
          <w:b/>
          <w:bCs/>
          <w:sz w:val="24"/>
          <w:szCs w:val="24"/>
        </w:rPr>
      </w:pPr>
    </w:p>
    <w:p w:rsidR="004475B1" w:rsidRPr="005970A1" w:rsidRDefault="004475B1" w:rsidP="009F0565">
      <w:pPr>
        <w:jc w:val="center"/>
        <w:rPr>
          <w:b/>
          <w:bCs/>
          <w:sz w:val="24"/>
          <w:szCs w:val="24"/>
        </w:rPr>
      </w:pPr>
      <w:r w:rsidRPr="005970A1">
        <w:rPr>
          <w:b/>
          <w:bCs/>
          <w:sz w:val="24"/>
          <w:szCs w:val="24"/>
        </w:rPr>
        <w:t>Плурочное  планирование.</w:t>
      </w:r>
    </w:p>
    <w:p w:rsidR="004475B1" w:rsidRPr="005970A1" w:rsidRDefault="004475B1" w:rsidP="009F0565">
      <w:pPr>
        <w:jc w:val="center"/>
        <w:rPr>
          <w:sz w:val="24"/>
          <w:szCs w:val="24"/>
        </w:rPr>
      </w:pPr>
      <w:r w:rsidRPr="005970A1">
        <w:rPr>
          <w:sz w:val="24"/>
          <w:szCs w:val="24"/>
        </w:rPr>
        <w:t>2 класс (2А, 2Б, 2В, 2Г)</w:t>
      </w:r>
    </w:p>
    <w:p w:rsidR="004475B1" w:rsidRPr="005970A1" w:rsidRDefault="004475B1" w:rsidP="009F0565">
      <w:pPr>
        <w:jc w:val="center"/>
        <w:rPr>
          <w:color w:val="000000"/>
          <w:sz w:val="24"/>
          <w:szCs w:val="24"/>
        </w:rPr>
      </w:pPr>
      <w:r w:rsidRPr="005970A1">
        <w:rPr>
          <w:color w:val="000000"/>
          <w:sz w:val="24"/>
          <w:szCs w:val="24"/>
        </w:rPr>
        <w:t>4 часов  в неделю;  34 недели; в год – 136 часов</w:t>
      </w:r>
    </w:p>
    <w:p w:rsidR="004475B1" w:rsidRPr="005970A1" w:rsidRDefault="004475B1" w:rsidP="009F0565">
      <w:pPr>
        <w:jc w:val="center"/>
        <w:rPr>
          <w:color w:val="000000"/>
          <w:sz w:val="24"/>
          <w:szCs w:val="24"/>
        </w:rPr>
      </w:pPr>
    </w:p>
    <w:tbl>
      <w:tblPr>
        <w:tblW w:w="1435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4"/>
        <w:gridCol w:w="10062"/>
        <w:gridCol w:w="1276"/>
        <w:gridCol w:w="1880"/>
      </w:tblGrid>
      <w:tr w:rsidR="004475B1" w:rsidRPr="005970A1" w:rsidTr="00504DEF">
        <w:trPr>
          <w:trHeight w:val="654"/>
        </w:trPr>
        <w:tc>
          <w:tcPr>
            <w:tcW w:w="1134" w:type="dxa"/>
          </w:tcPr>
          <w:p w:rsidR="004475B1" w:rsidRPr="005970A1" w:rsidRDefault="004475B1" w:rsidP="00451F4B">
            <w:pPr>
              <w:autoSpaceDE w:val="0"/>
              <w:autoSpaceDN w:val="0"/>
              <w:adjustRightInd w:val="0"/>
              <w:ind w:hanging="2"/>
              <w:jc w:val="center"/>
              <w:rPr>
                <w:sz w:val="24"/>
                <w:szCs w:val="24"/>
              </w:rPr>
            </w:pPr>
            <w:r w:rsidRPr="005970A1">
              <w:rPr>
                <w:sz w:val="24"/>
                <w:szCs w:val="24"/>
              </w:rPr>
              <w:t>№</w:t>
            </w:r>
          </w:p>
          <w:p w:rsidR="004475B1" w:rsidRPr="005970A1" w:rsidRDefault="004475B1" w:rsidP="00451F4B">
            <w:pPr>
              <w:autoSpaceDE w:val="0"/>
              <w:autoSpaceDN w:val="0"/>
              <w:adjustRightInd w:val="0"/>
              <w:ind w:hanging="2"/>
              <w:jc w:val="center"/>
              <w:rPr>
                <w:sz w:val="24"/>
                <w:szCs w:val="24"/>
              </w:rPr>
            </w:pPr>
            <w:r w:rsidRPr="005970A1">
              <w:rPr>
                <w:sz w:val="24"/>
                <w:szCs w:val="24"/>
              </w:rPr>
              <w:t>урока</w:t>
            </w:r>
          </w:p>
        </w:tc>
        <w:tc>
          <w:tcPr>
            <w:tcW w:w="10062" w:type="dxa"/>
          </w:tcPr>
          <w:p w:rsidR="004475B1" w:rsidRPr="005970A1" w:rsidRDefault="004475B1" w:rsidP="00451F4B">
            <w:pPr>
              <w:autoSpaceDE w:val="0"/>
              <w:autoSpaceDN w:val="0"/>
              <w:adjustRightInd w:val="0"/>
              <w:ind w:hanging="2"/>
              <w:jc w:val="center"/>
              <w:rPr>
                <w:sz w:val="24"/>
                <w:szCs w:val="24"/>
              </w:rPr>
            </w:pPr>
            <w:r w:rsidRPr="005970A1">
              <w:rPr>
                <w:sz w:val="24"/>
                <w:szCs w:val="24"/>
              </w:rPr>
              <w:t>Тема</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Всего</w:t>
            </w:r>
          </w:p>
          <w:p w:rsidR="004475B1" w:rsidRPr="005970A1" w:rsidRDefault="004475B1" w:rsidP="00451F4B">
            <w:pPr>
              <w:autoSpaceDE w:val="0"/>
              <w:autoSpaceDN w:val="0"/>
              <w:adjustRightInd w:val="0"/>
              <w:ind w:hanging="2"/>
              <w:jc w:val="center"/>
              <w:rPr>
                <w:sz w:val="24"/>
                <w:szCs w:val="24"/>
              </w:rPr>
            </w:pPr>
            <w:r w:rsidRPr="005970A1">
              <w:rPr>
                <w:sz w:val="24"/>
                <w:szCs w:val="24"/>
              </w:rPr>
              <w:t>часов</w:t>
            </w:r>
          </w:p>
        </w:tc>
        <w:tc>
          <w:tcPr>
            <w:tcW w:w="1880" w:type="dxa"/>
          </w:tcPr>
          <w:p w:rsidR="004475B1" w:rsidRPr="005970A1" w:rsidRDefault="004475B1" w:rsidP="00451F4B">
            <w:pPr>
              <w:autoSpaceDE w:val="0"/>
              <w:autoSpaceDN w:val="0"/>
              <w:adjustRightInd w:val="0"/>
              <w:ind w:hanging="2"/>
              <w:jc w:val="center"/>
              <w:rPr>
                <w:sz w:val="24"/>
                <w:szCs w:val="24"/>
              </w:rPr>
            </w:pPr>
            <w:r w:rsidRPr="005970A1">
              <w:rPr>
                <w:sz w:val="24"/>
                <w:szCs w:val="24"/>
              </w:rPr>
              <w:t>КР, ПР, ЛР</w:t>
            </w:r>
          </w:p>
        </w:tc>
      </w:tr>
      <w:tr w:rsidR="004475B1" w:rsidRPr="005970A1" w:rsidTr="00504DEF">
        <w:tc>
          <w:tcPr>
            <w:tcW w:w="1134" w:type="dxa"/>
          </w:tcPr>
          <w:p w:rsidR="004475B1" w:rsidRPr="005970A1" w:rsidRDefault="004475B1" w:rsidP="00451F4B">
            <w:pPr>
              <w:autoSpaceDE w:val="0"/>
              <w:autoSpaceDN w:val="0"/>
              <w:adjustRightInd w:val="0"/>
              <w:ind w:hanging="2"/>
              <w:jc w:val="center"/>
              <w:rPr>
                <w:sz w:val="24"/>
                <w:szCs w:val="24"/>
              </w:rPr>
            </w:pPr>
          </w:p>
        </w:tc>
        <w:tc>
          <w:tcPr>
            <w:tcW w:w="10062" w:type="dxa"/>
          </w:tcPr>
          <w:p w:rsidR="004475B1" w:rsidRPr="005970A1" w:rsidRDefault="004475B1" w:rsidP="00504DEF">
            <w:pPr>
              <w:ind w:left="457" w:firstLine="110"/>
              <w:rPr>
                <w:b/>
                <w:bCs/>
                <w:sz w:val="24"/>
                <w:szCs w:val="24"/>
              </w:rPr>
            </w:pPr>
            <w:r w:rsidRPr="005970A1">
              <w:rPr>
                <w:b/>
                <w:bCs/>
                <w:sz w:val="24"/>
                <w:szCs w:val="24"/>
              </w:rPr>
              <w:t xml:space="preserve">Читая </w:t>
            </w:r>
            <w:r w:rsidR="00E55B13">
              <w:rPr>
                <w:b/>
                <w:bCs/>
                <w:sz w:val="24"/>
                <w:szCs w:val="24"/>
              </w:rPr>
              <w:t>–</w:t>
            </w:r>
            <w:r w:rsidRPr="005970A1">
              <w:rPr>
                <w:b/>
                <w:bCs/>
                <w:sz w:val="24"/>
                <w:szCs w:val="24"/>
              </w:rPr>
              <w:t xml:space="preserve"> думаем</w:t>
            </w:r>
          </w:p>
        </w:tc>
        <w:tc>
          <w:tcPr>
            <w:tcW w:w="1276" w:type="dxa"/>
          </w:tcPr>
          <w:p w:rsidR="004475B1" w:rsidRPr="005970A1" w:rsidRDefault="004475B1" w:rsidP="00451F4B">
            <w:pPr>
              <w:autoSpaceDE w:val="0"/>
              <w:autoSpaceDN w:val="0"/>
              <w:adjustRightInd w:val="0"/>
              <w:ind w:hanging="2"/>
              <w:jc w:val="center"/>
              <w:rPr>
                <w:b/>
                <w:bCs/>
                <w:sz w:val="24"/>
                <w:szCs w:val="24"/>
              </w:rPr>
            </w:pPr>
            <w:r w:rsidRPr="005970A1">
              <w:rPr>
                <w:b/>
                <w:bCs/>
                <w:sz w:val="24"/>
                <w:szCs w:val="24"/>
              </w:rPr>
              <w:t>29</w:t>
            </w:r>
          </w:p>
        </w:tc>
        <w:tc>
          <w:tcPr>
            <w:tcW w:w="1880" w:type="dxa"/>
          </w:tcPr>
          <w:p w:rsidR="004475B1" w:rsidRPr="005970A1" w:rsidRDefault="004475B1" w:rsidP="00451F4B">
            <w:pPr>
              <w:autoSpaceDE w:val="0"/>
              <w:autoSpaceDN w:val="0"/>
              <w:adjustRightInd w:val="0"/>
              <w:ind w:hanging="2"/>
              <w:jc w:val="left"/>
              <w:rPr>
                <w:b/>
                <w:bCs/>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ind w:firstLine="32"/>
              <w:rPr>
                <w:sz w:val="24"/>
                <w:szCs w:val="24"/>
              </w:rPr>
            </w:pPr>
            <w:r w:rsidRPr="005970A1">
              <w:rPr>
                <w:sz w:val="24"/>
                <w:szCs w:val="24"/>
              </w:rPr>
              <w:t>М. Бородицкая «Первое сентября»;  В. Берестов   «Читалочка»</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ind w:firstLine="32"/>
              <w:rPr>
                <w:sz w:val="24"/>
                <w:szCs w:val="24"/>
              </w:rPr>
            </w:pPr>
            <w:r w:rsidRPr="005970A1">
              <w:rPr>
                <w:sz w:val="24"/>
                <w:szCs w:val="24"/>
              </w:rPr>
              <w:t>Внеклассное чтение</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ind w:firstLine="32"/>
              <w:rPr>
                <w:sz w:val="24"/>
                <w:szCs w:val="24"/>
              </w:rPr>
            </w:pPr>
            <w:r w:rsidRPr="005970A1">
              <w:rPr>
                <w:sz w:val="24"/>
                <w:szCs w:val="24"/>
              </w:rPr>
              <w:t>Внеклассное чтение</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ind w:firstLine="32"/>
              <w:rPr>
                <w:sz w:val="24"/>
                <w:szCs w:val="24"/>
              </w:rPr>
            </w:pPr>
            <w:r w:rsidRPr="005970A1">
              <w:rPr>
                <w:sz w:val="24"/>
                <w:szCs w:val="24"/>
              </w:rPr>
              <w:t>Внеклассное чтение</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autoSpaceDE w:val="0"/>
              <w:autoSpaceDN w:val="0"/>
              <w:adjustRightInd w:val="0"/>
              <w:ind w:firstLine="32"/>
              <w:rPr>
                <w:sz w:val="24"/>
                <w:szCs w:val="24"/>
              </w:rPr>
            </w:pPr>
            <w:r w:rsidRPr="005970A1">
              <w:rPr>
                <w:sz w:val="24"/>
                <w:szCs w:val="24"/>
              </w:rPr>
              <w:t>К. Ушинский «Наше Отечество»</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autoSpaceDE w:val="0"/>
              <w:autoSpaceDN w:val="0"/>
              <w:adjustRightInd w:val="0"/>
              <w:ind w:firstLine="32"/>
              <w:rPr>
                <w:sz w:val="24"/>
                <w:szCs w:val="24"/>
              </w:rPr>
            </w:pPr>
            <w:r w:rsidRPr="005970A1">
              <w:rPr>
                <w:sz w:val="24"/>
                <w:szCs w:val="24"/>
              </w:rPr>
              <w:t>П. Воронько «Лучше нет родного края»</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autoSpaceDE w:val="0"/>
              <w:autoSpaceDN w:val="0"/>
              <w:adjustRightInd w:val="0"/>
              <w:ind w:firstLine="32"/>
              <w:rPr>
                <w:sz w:val="24"/>
                <w:szCs w:val="24"/>
              </w:rPr>
            </w:pPr>
            <w:r w:rsidRPr="005970A1">
              <w:rPr>
                <w:sz w:val="24"/>
                <w:szCs w:val="24"/>
              </w:rPr>
              <w:t>Б. Заходер «Два и три»; Р. Сеф «Считалка»; М. Юдалевич «Три плюс пять»</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autoSpaceDE w:val="0"/>
              <w:autoSpaceDN w:val="0"/>
              <w:adjustRightInd w:val="0"/>
              <w:ind w:firstLine="32"/>
              <w:rPr>
                <w:sz w:val="24"/>
                <w:szCs w:val="24"/>
              </w:rPr>
            </w:pPr>
            <w:r w:rsidRPr="005970A1">
              <w:rPr>
                <w:sz w:val="24"/>
                <w:szCs w:val="24"/>
              </w:rPr>
              <w:t>В. Левин «Чудеса в авоське» ; С. Иванов «Какой сегодня веселый снег»</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autoSpaceDE w:val="0"/>
              <w:autoSpaceDN w:val="0"/>
              <w:adjustRightInd w:val="0"/>
              <w:ind w:firstLine="32"/>
              <w:rPr>
                <w:sz w:val="24"/>
                <w:szCs w:val="24"/>
              </w:rPr>
            </w:pPr>
            <w:r w:rsidRPr="005970A1">
              <w:rPr>
                <w:sz w:val="24"/>
                <w:szCs w:val="24"/>
              </w:rPr>
              <w:t>А. Шибаев «Кто слово найдет?»</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autoSpaceDE w:val="0"/>
              <w:autoSpaceDN w:val="0"/>
              <w:adjustRightInd w:val="0"/>
              <w:ind w:firstLine="32"/>
              <w:rPr>
                <w:sz w:val="24"/>
                <w:szCs w:val="24"/>
              </w:rPr>
            </w:pPr>
            <w:r w:rsidRPr="005970A1">
              <w:rPr>
                <w:sz w:val="24"/>
                <w:szCs w:val="24"/>
              </w:rPr>
              <w:t>Берестов В. «Если хочешь петь», «Гололедица»</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autoSpaceDE w:val="0"/>
              <w:autoSpaceDN w:val="0"/>
              <w:adjustRightInd w:val="0"/>
              <w:ind w:firstLine="32"/>
              <w:rPr>
                <w:sz w:val="24"/>
                <w:szCs w:val="24"/>
              </w:rPr>
            </w:pPr>
            <w:r w:rsidRPr="005970A1">
              <w:rPr>
                <w:sz w:val="24"/>
                <w:szCs w:val="24"/>
              </w:rPr>
              <w:t>Б. Заходер «Как волк песни пел»</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autoSpaceDE w:val="0"/>
              <w:autoSpaceDN w:val="0"/>
              <w:adjustRightInd w:val="0"/>
              <w:ind w:firstLine="32"/>
              <w:rPr>
                <w:sz w:val="24"/>
                <w:szCs w:val="24"/>
              </w:rPr>
            </w:pPr>
            <w:r w:rsidRPr="005970A1">
              <w:rPr>
                <w:sz w:val="24"/>
                <w:szCs w:val="24"/>
              </w:rPr>
              <w:t>С. Прокофьева «Сказка о том, как зайцы испугали серого волка»</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autoSpaceDE w:val="0"/>
              <w:autoSpaceDN w:val="0"/>
              <w:adjustRightInd w:val="0"/>
              <w:ind w:firstLine="32"/>
              <w:rPr>
                <w:sz w:val="24"/>
                <w:szCs w:val="24"/>
              </w:rPr>
            </w:pPr>
            <w:r w:rsidRPr="005970A1">
              <w:rPr>
                <w:sz w:val="24"/>
                <w:szCs w:val="24"/>
              </w:rPr>
              <w:t>В. Зотов «За двумя зайцами»</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autoSpaceDE w:val="0"/>
              <w:autoSpaceDN w:val="0"/>
              <w:adjustRightInd w:val="0"/>
              <w:ind w:firstLine="32"/>
              <w:rPr>
                <w:sz w:val="24"/>
                <w:szCs w:val="24"/>
              </w:rPr>
            </w:pPr>
            <w:r w:rsidRPr="005970A1">
              <w:rPr>
                <w:sz w:val="24"/>
                <w:szCs w:val="24"/>
              </w:rPr>
              <w:t>Э. Шим «Жук на ниточке»</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autoSpaceDE w:val="0"/>
              <w:autoSpaceDN w:val="0"/>
              <w:adjustRightInd w:val="0"/>
              <w:ind w:firstLine="32"/>
              <w:rPr>
                <w:sz w:val="24"/>
                <w:szCs w:val="24"/>
              </w:rPr>
            </w:pPr>
            <w:r w:rsidRPr="005970A1">
              <w:rPr>
                <w:sz w:val="24"/>
                <w:szCs w:val="24"/>
              </w:rPr>
              <w:t>Э. Шим «Очень вредная крапива»</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autoSpaceDE w:val="0"/>
              <w:autoSpaceDN w:val="0"/>
              <w:adjustRightInd w:val="0"/>
              <w:ind w:firstLine="32"/>
              <w:rPr>
                <w:sz w:val="24"/>
                <w:szCs w:val="24"/>
              </w:rPr>
            </w:pPr>
            <w:r w:rsidRPr="005970A1">
              <w:rPr>
                <w:sz w:val="24"/>
                <w:szCs w:val="24"/>
              </w:rPr>
              <w:t>Л. Толстой «Косточка»</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autoSpaceDE w:val="0"/>
              <w:autoSpaceDN w:val="0"/>
              <w:adjustRightInd w:val="0"/>
              <w:ind w:firstLine="32"/>
              <w:rPr>
                <w:sz w:val="24"/>
                <w:szCs w:val="24"/>
              </w:rPr>
            </w:pPr>
            <w:r w:rsidRPr="005970A1">
              <w:rPr>
                <w:sz w:val="24"/>
                <w:szCs w:val="24"/>
              </w:rPr>
              <w:t>С. Прокофьева «Когда можно плакать?»</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autoSpaceDE w:val="0"/>
              <w:autoSpaceDN w:val="0"/>
              <w:adjustRightInd w:val="0"/>
              <w:ind w:firstLine="32"/>
              <w:rPr>
                <w:sz w:val="24"/>
                <w:szCs w:val="24"/>
              </w:rPr>
            </w:pPr>
            <w:r w:rsidRPr="005970A1">
              <w:rPr>
                <w:sz w:val="24"/>
                <w:szCs w:val="24"/>
              </w:rPr>
              <w:t>Е.Пермяк «Как Маша стала большой»</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autoSpaceDE w:val="0"/>
              <w:autoSpaceDN w:val="0"/>
              <w:adjustRightInd w:val="0"/>
              <w:ind w:firstLine="32"/>
              <w:rPr>
                <w:sz w:val="24"/>
                <w:szCs w:val="24"/>
              </w:rPr>
            </w:pPr>
            <w:r w:rsidRPr="005970A1">
              <w:rPr>
                <w:sz w:val="24"/>
                <w:szCs w:val="24"/>
              </w:rPr>
              <w:t>В. Сухомлинский «Пусть будут и Соловей и Жук»</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ind w:firstLine="32"/>
              <w:rPr>
                <w:sz w:val="24"/>
                <w:szCs w:val="24"/>
              </w:rPr>
            </w:pPr>
            <w:r w:rsidRPr="005970A1">
              <w:rPr>
                <w:sz w:val="24"/>
                <w:szCs w:val="24"/>
              </w:rPr>
              <w:t xml:space="preserve"> В. Осеева «Сторож» В. Осеева «Кто наказал его?»; А. Барто «Рыцари»</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ind w:firstLine="32"/>
              <w:rPr>
                <w:sz w:val="24"/>
                <w:szCs w:val="24"/>
              </w:rPr>
            </w:pPr>
            <w:r w:rsidRPr="005970A1">
              <w:rPr>
                <w:sz w:val="24"/>
                <w:szCs w:val="24"/>
              </w:rPr>
              <w:t>В. Осеева «Плохо»; Д. Хармс «Удивительная кошка»</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autoSpaceDE w:val="0"/>
              <w:autoSpaceDN w:val="0"/>
              <w:adjustRightInd w:val="0"/>
              <w:ind w:firstLine="32"/>
              <w:rPr>
                <w:sz w:val="24"/>
                <w:szCs w:val="24"/>
              </w:rPr>
            </w:pPr>
            <w:r w:rsidRPr="005970A1">
              <w:rPr>
                <w:sz w:val="24"/>
                <w:szCs w:val="24"/>
              </w:rPr>
              <w:t>Русская народная сказка «Лиса и журавль»</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autoSpaceDE w:val="0"/>
              <w:autoSpaceDN w:val="0"/>
              <w:adjustRightInd w:val="0"/>
              <w:ind w:firstLine="32"/>
              <w:rPr>
                <w:sz w:val="24"/>
                <w:szCs w:val="24"/>
              </w:rPr>
            </w:pPr>
            <w:r w:rsidRPr="005970A1">
              <w:rPr>
                <w:sz w:val="24"/>
                <w:szCs w:val="24"/>
              </w:rPr>
              <w:t>Индийская сказка «Ссора птиц»</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autoSpaceDE w:val="0"/>
              <w:autoSpaceDN w:val="0"/>
              <w:adjustRightInd w:val="0"/>
              <w:ind w:firstLine="32"/>
              <w:rPr>
                <w:sz w:val="24"/>
                <w:szCs w:val="24"/>
              </w:rPr>
            </w:pPr>
            <w:r w:rsidRPr="005970A1">
              <w:rPr>
                <w:sz w:val="24"/>
                <w:szCs w:val="24"/>
              </w:rPr>
              <w:t>В. Берестов «Посадили игрушку на полку» Э. Мошковская «Всего труднее дело»</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autoSpaceDE w:val="0"/>
              <w:autoSpaceDN w:val="0"/>
              <w:adjustRightInd w:val="0"/>
              <w:ind w:firstLine="32"/>
              <w:rPr>
                <w:sz w:val="24"/>
                <w:szCs w:val="24"/>
              </w:rPr>
            </w:pPr>
            <w:r w:rsidRPr="005970A1">
              <w:rPr>
                <w:sz w:val="24"/>
                <w:szCs w:val="24"/>
              </w:rPr>
              <w:t>Русская народная сказка «Самое дорогое»</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autoSpaceDE w:val="0"/>
              <w:autoSpaceDN w:val="0"/>
              <w:adjustRightInd w:val="0"/>
              <w:ind w:firstLine="32"/>
              <w:rPr>
                <w:sz w:val="24"/>
                <w:szCs w:val="24"/>
              </w:rPr>
            </w:pPr>
            <w:r w:rsidRPr="005970A1">
              <w:rPr>
                <w:sz w:val="24"/>
                <w:szCs w:val="24"/>
              </w:rPr>
              <w:t>С. Баруздин «Кузнец»</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autoSpaceDE w:val="0"/>
              <w:autoSpaceDN w:val="0"/>
              <w:adjustRightInd w:val="0"/>
              <w:ind w:firstLine="32"/>
              <w:rPr>
                <w:sz w:val="24"/>
                <w:szCs w:val="24"/>
              </w:rPr>
            </w:pPr>
            <w:r w:rsidRPr="005970A1">
              <w:rPr>
                <w:sz w:val="24"/>
                <w:szCs w:val="24"/>
              </w:rPr>
              <w:t>Б. Заходер «Петя мечтает»</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autoSpaceDE w:val="0"/>
              <w:autoSpaceDN w:val="0"/>
              <w:adjustRightInd w:val="0"/>
              <w:ind w:firstLine="32"/>
              <w:rPr>
                <w:sz w:val="24"/>
                <w:szCs w:val="24"/>
              </w:rPr>
            </w:pPr>
            <w:r w:rsidRPr="005970A1">
              <w:rPr>
                <w:sz w:val="24"/>
                <w:szCs w:val="24"/>
              </w:rPr>
              <w:t>Русская народная сказка «Два мороза»</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autoSpaceDE w:val="0"/>
              <w:autoSpaceDN w:val="0"/>
              <w:adjustRightInd w:val="0"/>
              <w:ind w:firstLine="32"/>
              <w:rPr>
                <w:sz w:val="24"/>
                <w:szCs w:val="24"/>
              </w:rPr>
            </w:pPr>
            <w:r w:rsidRPr="005970A1">
              <w:rPr>
                <w:sz w:val="24"/>
                <w:szCs w:val="24"/>
              </w:rPr>
              <w:t>Белорусская сказка «Краденным сыт не будешь»</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451F4B">
            <w:pPr>
              <w:autoSpaceDE w:val="0"/>
              <w:autoSpaceDN w:val="0"/>
              <w:adjustRightInd w:val="0"/>
              <w:ind w:hanging="2"/>
              <w:jc w:val="center"/>
              <w:rPr>
                <w:sz w:val="24"/>
                <w:szCs w:val="24"/>
              </w:rPr>
            </w:pPr>
          </w:p>
        </w:tc>
        <w:tc>
          <w:tcPr>
            <w:tcW w:w="10062" w:type="dxa"/>
          </w:tcPr>
          <w:p w:rsidR="004475B1" w:rsidRPr="005970A1" w:rsidRDefault="004475B1" w:rsidP="00451F4B">
            <w:pPr>
              <w:autoSpaceDE w:val="0"/>
              <w:autoSpaceDN w:val="0"/>
              <w:adjustRightInd w:val="0"/>
              <w:ind w:firstLine="32"/>
              <w:rPr>
                <w:b/>
                <w:bCs/>
                <w:sz w:val="24"/>
                <w:szCs w:val="24"/>
              </w:rPr>
            </w:pPr>
            <w:r w:rsidRPr="005970A1">
              <w:rPr>
                <w:b/>
                <w:bCs/>
                <w:sz w:val="24"/>
                <w:szCs w:val="24"/>
              </w:rPr>
              <w:t>Учимся читать: Читаем правильно</w:t>
            </w:r>
          </w:p>
        </w:tc>
        <w:tc>
          <w:tcPr>
            <w:tcW w:w="1276" w:type="dxa"/>
          </w:tcPr>
          <w:p w:rsidR="004475B1" w:rsidRPr="005970A1" w:rsidRDefault="004475B1" w:rsidP="00451F4B">
            <w:pPr>
              <w:autoSpaceDE w:val="0"/>
              <w:autoSpaceDN w:val="0"/>
              <w:adjustRightInd w:val="0"/>
              <w:ind w:hanging="2"/>
              <w:jc w:val="center"/>
              <w:rPr>
                <w:b/>
                <w:bCs/>
                <w:sz w:val="24"/>
                <w:szCs w:val="24"/>
              </w:rPr>
            </w:pPr>
            <w:r w:rsidRPr="005970A1">
              <w:rPr>
                <w:b/>
                <w:bCs/>
                <w:sz w:val="24"/>
                <w:szCs w:val="24"/>
              </w:rPr>
              <w:t>10</w:t>
            </w:r>
          </w:p>
        </w:tc>
        <w:tc>
          <w:tcPr>
            <w:tcW w:w="1880" w:type="dxa"/>
          </w:tcPr>
          <w:p w:rsidR="004475B1" w:rsidRPr="005970A1" w:rsidRDefault="004475B1" w:rsidP="00451F4B">
            <w:pPr>
              <w:autoSpaceDE w:val="0"/>
              <w:autoSpaceDN w:val="0"/>
              <w:adjustRightInd w:val="0"/>
              <w:ind w:hanging="2"/>
              <w:jc w:val="left"/>
              <w:rPr>
                <w:b/>
                <w:bCs/>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autoSpaceDE w:val="0"/>
              <w:autoSpaceDN w:val="0"/>
              <w:adjustRightInd w:val="0"/>
              <w:ind w:firstLine="32"/>
              <w:rPr>
                <w:sz w:val="24"/>
                <w:szCs w:val="24"/>
              </w:rPr>
            </w:pPr>
            <w:r w:rsidRPr="005970A1">
              <w:rPr>
                <w:sz w:val="24"/>
                <w:szCs w:val="24"/>
              </w:rPr>
              <w:t>В. Гусев «Вот так кот»</w:t>
            </w:r>
          </w:p>
          <w:p w:rsidR="004475B1" w:rsidRPr="005970A1" w:rsidRDefault="004475B1" w:rsidP="00451F4B">
            <w:pPr>
              <w:autoSpaceDE w:val="0"/>
              <w:autoSpaceDN w:val="0"/>
              <w:adjustRightInd w:val="0"/>
              <w:ind w:firstLine="32"/>
              <w:rPr>
                <w:sz w:val="24"/>
                <w:szCs w:val="24"/>
              </w:rPr>
            </w:pPr>
            <w:r w:rsidRPr="005970A1">
              <w:rPr>
                <w:sz w:val="24"/>
                <w:szCs w:val="24"/>
              </w:rPr>
              <w:t>И. Бурсов «Кот и крот»</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autoSpaceDE w:val="0"/>
              <w:autoSpaceDN w:val="0"/>
              <w:adjustRightInd w:val="0"/>
              <w:ind w:firstLine="32"/>
              <w:rPr>
                <w:sz w:val="24"/>
                <w:szCs w:val="24"/>
              </w:rPr>
            </w:pPr>
            <w:r w:rsidRPr="005970A1">
              <w:rPr>
                <w:sz w:val="24"/>
                <w:szCs w:val="24"/>
              </w:rPr>
              <w:t>Д. Биссет «Орел и овечка»</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autoSpaceDE w:val="0"/>
              <w:autoSpaceDN w:val="0"/>
              <w:adjustRightInd w:val="0"/>
              <w:ind w:firstLine="32"/>
              <w:rPr>
                <w:sz w:val="24"/>
                <w:szCs w:val="24"/>
              </w:rPr>
            </w:pPr>
            <w:r w:rsidRPr="005970A1">
              <w:rPr>
                <w:sz w:val="24"/>
                <w:szCs w:val="24"/>
              </w:rPr>
              <w:t>В. Драгунский «Заколдованная буква»</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autoSpaceDE w:val="0"/>
              <w:autoSpaceDN w:val="0"/>
              <w:adjustRightInd w:val="0"/>
              <w:ind w:firstLine="32"/>
              <w:rPr>
                <w:sz w:val="24"/>
                <w:szCs w:val="24"/>
              </w:rPr>
            </w:pPr>
            <w:r w:rsidRPr="005970A1">
              <w:rPr>
                <w:sz w:val="24"/>
                <w:szCs w:val="24"/>
              </w:rPr>
              <w:t>В. Драгунский «Когда я был маленький»</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autoSpaceDE w:val="0"/>
              <w:autoSpaceDN w:val="0"/>
              <w:adjustRightInd w:val="0"/>
              <w:ind w:firstLine="32"/>
              <w:rPr>
                <w:sz w:val="24"/>
                <w:szCs w:val="24"/>
              </w:rPr>
            </w:pPr>
            <w:r w:rsidRPr="005970A1">
              <w:rPr>
                <w:sz w:val="24"/>
                <w:szCs w:val="24"/>
              </w:rPr>
              <w:t>В. Драгунский «Не пиф, не паф!»</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autoSpaceDE w:val="0"/>
              <w:autoSpaceDN w:val="0"/>
              <w:adjustRightInd w:val="0"/>
              <w:ind w:firstLine="32"/>
              <w:rPr>
                <w:sz w:val="24"/>
                <w:szCs w:val="24"/>
              </w:rPr>
            </w:pPr>
            <w:r w:rsidRPr="005970A1">
              <w:rPr>
                <w:sz w:val="24"/>
                <w:szCs w:val="24"/>
              </w:rPr>
              <w:t>Н. Носов «Находчивость»</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autoSpaceDE w:val="0"/>
              <w:autoSpaceDN w:val="0"/>
              <w:adjustRightInd w:val="0"/>
              <w:ind w:firstLine="32"/>
              <w:rPr>
                <w:sz w:val="24"/>
                <w:szCs w:val="24"/>
              </w:rPr>
            </w:pPr>
            <w:r w:rsidRPr="005970A1">
              <w:rPr>
                <w:sz w:val="24"/>
                <w:szCs w:val="24"/>
              </w:rPr>
              <w:t>Д. Родари «Машинка для приготовления уроков»</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autoSpaceDE w:val="0"/>
              <w:autoSpaceDN w:val="0"/>
              <w:adjustRightInd w:val="0"/>
              <w:ind w:firstLine="32"/>
              <w:rPr>
                <w:sz w:val="24"/>
                <w:szCs w:val="24"/>
              </w:rPr>
            </w:pPr>
            <w:r w:rsidRPr="005970A1">
              <w:rPr>
                <w:sz w:val="24"/>
                <w:szCs w:val="24"/>
              </w:rPr>
              <w:t>Б. Заходер «Муравей» (из Яна Бжехвы)</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autoSpaceDE w:val="0"/>
              <w:autoSpaceDN w:val="0"/>
              <w:adjustRightInd w:val="0"/>
              <w:ind w:firstLine="32"/>
              <w:rPr>
                <w:sz w:val="24"/>
                <w:szCs w:val="24"/>
              </w:rPr>
            </w:pPr>
            <w:r w:rsidRPr="005970A1">
              <w:rPr>
                <w:sz w:val="24"/>
                <w:szCs w:val="24"/>
              </w:rPr>
              <w:t>Мориц «Трудолюбивая старушка»</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autoSpaceDE w:val="0"/>
              <w:autoSpaceDN w:val="0"/>
              <w:adjustRightInd w:val="0"/>
              <w:ind w:firstLine="32"/>
              <w:rPr>
                <w:sz w:val="24"/>
                <w:szCs w:val="24"/>
              </w:rPr>
            </w:pPr>
            <w:r w:rsidRPr="005970A1">
              <w:rPr>
                <w:sz w:val="24"/>
                <w:szCs w:val="24"/>
              </w:rPr>
              <w:t>Внеклассное чтение</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451F4B">
            <w:pPr>
              <w:autoSpaceDE w:val="0"/>
              <w:autoSpaceDN w:val="0"/>
              <w:adjustRightInd w:val="0"/>
              <w:ind w:hanging="2"/>
              <w:jc w:val="center"/>
              <w:rPr>
                <w:sz w:val="24"/>
                <w:szCs w:val="24"/>
              </w:rPr>
            </w:pPr>
            <w:r w:rsidRPr="005970A1">
              <w:rPr>
                <w:sz w:val="24"/>
                <w:szCs w:val="24"/>
              </w:rPr>
              <w:t xml:space="preserve"> </w:t>
            </w:r>
          </w:p>
        </w:tc>
        <w:tc>
          <w:tcPr>
            <w:tcW w:w="10062" w:type="dxa"/>
          </w:tcPr>
          <w:p w:rsidR="004475B1" w:rsidRPr="005970A1" w:rsidRDefault="004475B1" w:rsidP="00451F4B">
            <w:pPr>
              <w:ind w:firstLine="32"/>
              <w:rPr>
                <w:b/>
                <w:bCs/>
                <w:sz w:val="24"/>
                <w:szCs w:val="24"/>
              </w:rPr>
            </w:pPr>
            <w:r w:rsidRPr="005970A1">
              <w:rPr>
                <w:b/>
                <w:bCs/>
                <w:sz w:val="24"/>
                <w:szCs w:val="24"/>
              </w:rPr>
              <w:t>Учимся читать: Читаем быстро</w:t>
            </w:r>
          </w:p>
        </w:tc>
        <w:tc>
          <w:tcPr>
            <w:tcW w:w="1276" w:type="dxa"/>
          </w:tcPr>
          <w:p w:rsidR="004475B1" w:rsidRPr="005970A1" w:rsidRDefault="004475B1" w:rsidP="00451F4B">
            <w:pPr>
              <w:autoSpaceDE w:val="0"/>
              <w:autoSpaceDN w:val="0"/>
              <w:adjustRightInd w:val="0"/>
              <w:ind w:hanging="2"/>
              <w:jc w:val="center"/>
              <w:rPr>
                <w:b/>
                <w:bCs/>
                <w:sz w:val="24"/>
                <w:szCs w:val="24"/>
              </w:rPr>
            </w:pPr>
            <w:r w:rsidRPr="005970A1">
              <w:rPr>
                <w:b/>
                <w:bCs/>
                <w:sz w:val="24"/>
                <w:szCs w:val="24"/>
              </w:rPr>
              <w:t>8</w:t>
            </w:r>
          </w:p>
        </w:tc>
        <w:tc>
          <w:tcPr>
            <w:tcW w:w="1880" w:type="dxa"/>
          </w:tcPr>
          <w:p w:rsidR="004475B1" w:rsidRPr="005970A1" w:rsidRDefault="004475B1" w:rsidP="00451F4B">
            <w:pPr>
              <w:autoSpaceDE w:val="0"/>
              <w:autoSpaceDN w:val="0"/>
              <w:adjustRightInd w:val="0"/>
              <w:ind w:hanging="2"/>
              <w:jc w:val="left"/>
              <w:rPr>
                <w:b/>
                <w:bCs/>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ind w:firstLine="32"/>
              <w:rPr>
                <w:sz w:val="24"/>
                <w:szCs w:val="24"/>
              </w:rPr>
            </w:pPr>
            <w:r w:rsidRPr="005970A1">
              <w:rPr>
                <w:sz w:val="24"/>
                <w:szCs w:val="24"/>
              </w:rPr>
              <w:t>Скороговорки;И. Мазнин «Шла лисица»</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autoSpaceDE w:val="0"/>
              <w:autoSpaceDN w:val="0"/>
              <w:adjustRightInd w:val="0"/>
              <w:ind w:firstLine="32"/>
              <w:rPr>
                <w:sz w:val="24"/>
                <w:szCs w:val="24"/>
              </w:rPr>
            </w:pPr>
            <w:r w:rsidRPr="005970A1">
              <w:rPr>
                <w:sz w:val="24"/>
                <w:szCs w:val="24"/>
              </w:rPr>
              <w:t>Р.Сеф «Апчхи!» Яснов «Чучело-мяучело»</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ind w:firstLine="32"/>
              <w:rPr>
                <w:sz w:val="24"/>
                <w:szCs w:val="24"/>
              </w:rPr>
            </w:pPr>
            <w:r w:rsidRPr="005970A1">
              <w:rPr>
                <w:sz w:val="24"/>
                <w:szCs w:val="24"/>
              </w:rPr>
              <w:t>Р. Сеф «Бесконечные стихи»; Э. Мошковская «Болельщик»</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autoSpaceDE w:val="0"/>
              <w:autoSpaceDN w:val="0"/>
              <w:adjustRightInd w:val="0"/>
              <w:ind w:firstLine="32"/>
              <w:rPr>
                <w:sz w:val="24"/>
                <w:szCs w:val="24"/>
              </w:rPr>
            </w:pPr>
            <w:r w:rsidRPr="005970A1">
              <w:rPr>
                <w:sz w:val="24"/>
                <w:szCs w:val="24"/>
              </w:rPr>
              <w:t>Ю. Ермолаев «Угодили» В. Осеева «Просто старушка»</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autoSpaceDE w:val="0"/>
              <w:autoSpaceDN w:val="0"/>
              <w:adjustRightInd w:val="0"/>
              <w:ind w:firstLine="32"/>
              <w:rPr>
                <w:sz w:val="24"/>
                <w:szCs w:val="24"/>
              </w:rPr>
            </w:pPr>
            <w:r w:rsidRPr="005970A1">
              <w:rPr>
                <w:sz w:val="24"/>
                <w:szCs w:val="24"/>
              </w:rPr>
              <w:t>В. Голявкин «Как я под партой сидел»</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autoSpaceDE w:val="0"/>
              <w:autoSpaceDN w:val="0"/>
              <w:adjustRightInd w:val="0"/>
              <w:ind w:firstLine="32"/>
              <w:rPr>
                <w:sz w:val="24"/>
                <w:szCs w:val="24"/>
              </w:rPr>
            </w:pPr>
            <w:r w:rsidRPr="005970A1">
              <w:rPr>
                <w:sz w:val="24"/>
                <w:szCs w:val="24"/>
              </w:rPr>
              <w:t>В.Голявкин «Про то, для кого Вовка учится»</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autoSpaceDE w:val="0"/>
              <w:autoSpaceDN w:val="0"/>
              <w:adjustRightInd w:val="0"/>
              <w:ind w:firstLine="32"/>
              <w:rPr>
                <w:sz w:val="24"/>
                <w:szCs w:val="24"/>
              </w:rPr>
            </w:pPr>
            <w:r w:rsidRPr="005970A1">
              <w:rPr>
                <w:sz w:val="24"/>
                <w:szCs w:val="24"/>
              </w:rPr>
              <w:t>Дагестанская сказка «Храбрый мальчик»</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autoSpaceDE w:val="0"/>
              <w:autoSpaceDN w:val="0"/>
              <w:adjustRightInd w:val="0"/>
              <w:ind w:firstLine="32"/>
              <w:rPr>
                <w:sz w:val="24"/>
                <w:szCs w:val="24"/>
              </w:rPr>
            </w:pPr>
            <w:r w:rsidRPr="005970A1">
              <w:rPr>
                <w:sz w:val="24"/>
                <w:szCs w:val="24"/>
              </w:rPr>
              <w:t>Г.Балл «Москвичок, который не знал правил уличного движения»</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451F4B">
            <w:pPr>
              <w:autoSpaceDE w:val="0"/>
              <w:autoSpaceDN w:val="0"/>
              <w:adjustRightInd w:val="0"/>
              <w:ind w:hanging="2"/>
              <w:jc w:val="center"/>
              <w:rPr>
                <w:sz w:val="24"/>
                <w:szCs w:val="24"/>
              </w:rPr>
            </w:pPr>
            <w:r w:rsidRPr="005970A1">
              <w:rPr>
                <w:sz w:val="24"/>
                <w:szCs w:val="24"/>
              </w:rPr>
              <w:t xml:space="preserve"> </w:t>
            </w:r>
          </w:p>
        </w:tc>
        <w:tc>
          <w:tcPr>
            <w:tcW w:w="10062" w:type="dxa"/>
          </w:tcPr>
          <w:p w:rsidR="004475B1" w:rsidRPr="005970A1" w:rsidRDefault="004475B1" w:rsidP="00451F4B">
            <w:pPr>
              <w:autoSpaceDE w:val="0"/>
              <w:autoSpaceDN w:val="0"/>
              <w:adjustRightInd w:val="0"/>
              <w:ind w:firstLine="32"/>
              <w:rPr>
                <w:b/>
                <w:bCs/>
                <w:sz w:val="24"/>
                <w:szCs w:val="24"/>
              </w:rPr>
            </w:pPr>
            <w:r w:rsidRPr="005970A1">
              <w:rPr>
                <w:b/>
                <w:bCs/>
                <w:sz w:val="24"/>
                <w:szCs w:val="24"/>
              </w:rPr>
              <w:t>Учимся читать: Читаем выразительно</w:t>
            </w:r>
          </w:p>
        </w:tc>
        <w:tc>
          <w:tcPr>
            <w:tcW w:w="1276" w:type="dxa"/>
          </w:tcPr>
          <w:p w:rsidR="004475B1" w:rsidRPr="005970A1" w:rsidRDefault="004475B1" w:rsidP="00451F4B">
            <w:pPr>
              <w:autoSpaceDE w:val="0"/>
              <w:autoSpaceDN w:val="0"/>
              <w:adjustRightInd w:val="0"/>
              <w:ind w:hanging="2"/>
              <w:jc w:val="center"/>
              <w:rPr>
                <w:b/>
                <w:bCs/>
                <w:sz w:val="24"/>
                <w:szCs w:val="24"/>
              </w:rPr>
            </w:pPr>
            <w:r w:rsidRPr="005970A1">
              <w:rPr>
                <w:b/>
                <w:bCs/>
                <w:sz w:val="24"/>
                <w:szCs w:val="24"/>
              </w:rPr>
              <w:t>16</w:t>
            </w:r>
          </w:p>
        </w:tc>
        <w:tc>
          <w:tcPr>
            <w:tcW w:w="1880" w:type="dxa"/>
          </w:tcPr>
          <w:p w:rsidR="004475B1" w:rsidRPr="005970A1" w:rsidRDefault="004475B1" w:rsidP="00451F4B">
            <w:pPr>
              <w:autoSpaceDE w:val="0"/>
              <w:autoSpaceDN w:val="0"/>
              <w:adjustRightInd w:val="0"/>
              <w:ind w:hanging="2"/>
              <w:jc w:val="left"/>
              <w:rPr>
                <w:b/>
                <w:bCs/>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autoSpaceDE w:val="0"/>
              <w:autoSpaceDN w:val="0"/>
              <w:adjustRightInd w:val="0"/>
              <w:ind w:firstLine="32"/>
              <w:rPr>
                <w:sz w:val="24"/>
                <w:szCs w:val="24"/>
              </w:rPr>
            </w:pPr>
            <w:r w:rsidRPr="005970A1">
              <w:rPr>
                <w:sz w:val="24"/>
                <w:szCs w:val="24"/>
              </w:rPr>
              <w:t>А. Прокофьев «Как на горке, на горе»; А. Фет «Чудная картина»</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autoSpaceDE w:val="0"/>
              <w:autoSpaceDN w:val="0"/>
              <w:adjustRightInd w:val="0"/>
              <w:ind w:firstLine="32"/>
              <w:rPr>
                <w:sz w:val="24"/>
                <w:szCs w:val="24"/>
              </w:rPr>
            </w:pPr>
            <w:r w:rsidRPr="005970A1">
              <w:rPr>
                <w:sz w:val="24"/>
                <w:szCs w:val="24"/>
              </w:rPr>
              <w:t>С. Воронин «Храбрый клоун»</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autoSpaceDE w:val="0"/>
              <w:autoSpaceDN w:val="0"/>
              <w:adjustRightInd w:val="0"/>
              <w:ind w:firstLine="32"/>
              <w:rPr>
                <w:sz w:val="24"/>
                <w:szCs w:val="24"/>
              </w:rPr>
            </w:pPr>
            <w:r w:rsidRPr="005970A1">
              <w:rPr>
                <w:sz w:val="24"/>
                <w:szCs w:val="24"/>
              </w:rPr>
              <w:t>С. Маршак «Жадина»; Э. Успенский «Разгром»</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autoSpaceDE w:val="0"/>
              <w:autoSpaceDN w:val="0"/>
              <w:adjustRightInd w:val="0"/>
              <w:ind w:firstLine="32"/>
              <w:rPr>
                <w:sz w:val="24"/>
                <w:szCs w:val="24"/>
              </w:rPr>
            </w:pPr>
            <w:r w:rsidRPr="005970A1">
              <w:rPr>
                <w:sz w:val="24"/>
                <w:szCs w:val="24"/>
              </w:rPr>
              <w:t xml:space="preserve">В. Осеева «Три товарища» </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autoSpaceDE w:val="0"/>
              <w:autoSpaceDN w:val="0"/>
              <w:adjustRightInd w:val="0"/>
              <w:ind w:firstLine="32"/>
              <w:rPr>
                <w:sz w:val="24"/>
                <w:szCs w:val="24"/>
              </w:rPr>
            </w:pPr>
            <w:r w:rsidRPr="005970A1">
              <w:rPr>
                <w:sz w:val="24"/>
                <w:szCs w:val="24"/>
              </w:rPr>
              <w:t>Н. Матвеева «Девочка и пластилин»</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autoSpaceDE w:val="0"/>
              <w:autoSpaceDN w:val="0"/>
              <w:adjustRightInd w:val="0"/>
              <w:ind w:firstLine="32"/>
              <w:rPr>
                <w:sz w:val="24"/>
                <w:szCs w:val="24"/>
              </w:rPr>
            </w:pPr>
            <w:r w:rsidRPr="005970A1">
              <w:rPr>
                <w:sz w:val="24"/>
                <w:szCs w:val="24"/>
              </w:rPr>
              <w:t>Ю. Ермолаев «Два пирожных»</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autoSpaceDE w:val="0"/>
              <w:autoSpaceDN w:val="0"/>
              <w:adjustRightInd w:val="0"/>
              <w:ind w:firstLine="32"/>
              <w:rPr>
                <w:sz w:val="24"/>
                <w:szCs w:val="24"/>
              </w:rPr>
            </w:pPr>
            <w:r w:rsidRPr="005970A1">
              <w:rPr>
                <w:sz w:val="24"/>
                <w:szCs w:val="24"/>
              </w:rPr>
              <w:t>Э. Мошковская «Обида» «Трудный путь»  Е. Благинина «Посидим в тишине»</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ind w:firstLine="32"/>
              <w:rPr>
                <w:sz w:val="24"/>
                <w:szCs w:val="24"/>
              </w:rPr>
            </w:pPr>
            <w:r w:rsidRPr="005970A1">
              <w:rPr>
                <w:sz w:val="24"/>
                <w:szCs w:val="24"/>
              </w:rPr>
              <w:t>И. Дик «Красные яблочки»        А. Барто «Перед сном»</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ind w:firstLine="32"/>
              <w:rPr>
                <w:sz w:val="24"/>
                <w:szCs w:val="24"/>
              </w:rPr>
            </w:pPr>
            <w:r w:rsidRPr="005970A1">
              <w:rPr>
                <w:sz w:val="24"/>
                <w:szCs w:val="24"/>
              </w:rPr>
              <w:t>С. Козлов «Заяц и медвежонок»; И. Пивоварова «Про сверчка, мышь и паука»</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autoSpaceDE w:val="0"/>
              <w:autoSpaceDN w:val="0"/>
              <w:adjustRightInd w:val="0"/>
              <w:ind w:firstLine="32"/>
              <w:rPr>
                <w:sz w:val="24"/>
                <w:szCs w:val="24"/>
              </w:rPr>
            </w:pPr>
            <w:r w:rsidRPr="005970A1">
              <w:rPr>
                <w:sz w:val="24"/>
                <w:szCs w:val="24"/>
              </w:rPr>
              <w:t>К. Ушинский «Гусь и журавль», «Кто дерет нос кверху»</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autoSpaceDE w:val="0"/>
              <w:autoSpaceDN w:val="0"/>
              <w:adjustRightInd w:val="0"/>
              <w:ind w:firstLine="32"/>
              <w:rPr>
                <w:sz w:val="24"/>
                <w:szCs w:val="24"/>
              </w:rPr>
            </w:pPr>
            <w:r w:rsidRPr="005970A1">
              <w:rPr>
                <w:sz w:val="24"/>
                <w:szCs w:val="24"/>
              </w:rPr>
              <w:t>Н. Юсупов «Серый волк»</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ind w:firstLine="32"/>
              <w:rPr>
                <w:sz w:val="24"/>
                <w:szCs w:val="24"/>
              </w:rPr>
            </w:pPr>
            <w:r w:rsidRPr="005970A1">
              <w:rPr>
                <w:sz w:val="24"/>
                <w:szCs w:val="24"/>
              </w:rPr>
              <w:t>Д. Родари «Рыбы»; Б. Заходер «Кискино горе»</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autoSpaceDE w:val="0"/>
              <w:autoSpaceDN w:val="0"/>
              <w:adjustRightInd w:val="0"/>
              <w:ind w:firstLine="32"/>
              <w:rPr>
                <w:sz w:val="24"/>
                <w:szCs w:val="24"/>
              </w:rPr>
            </w:pPr>
            <w:r w:rsidRPr="005970A1">
              <w:rPr>
                <w:sz w:val="24"/>
                <w:szCs w:val="24"/>
              </w:rPr>
              <w:t>Э. Мошковская «Говорящая кошка»; А. Фройденберг «Великан и мышь»</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autoSpaceDE w:val="0"/>
              <w:autoSpaceDN w:val="0"/>
              <w:adjustRightInd w:val="0"/>
              <w:ind w:firstLine="32"/>
              <w:rPr>
                <w:sz w:val="24"/>
                <w:szCs w:val="24"/>
              </w:rPr>
            </w:pPr>
            <w:r w:rsidRPr="005970A1">
              <w:rPr>
                <w:sz w:val="24"/>
                <w:szCs w:val="24"/>
              </w:rPr>
              <w:t>Д. Биссет «Про тигренка Бинки, у которого исчезли полоски»</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autoSpaceDE w:val="0"/>
              <w:autoSpaceDN w:val="0"/>
              <w:adjustRightInd w:val="0"/>
              <w:ind w:firstLine="32"/>
              <w:rPr>
                <w:sz w:val="24"/>
                <w:szCs w:val="24"/>
              </w:rPr>
            </w:pPr>
            <w:r w:rsidRPr="005970A1">
              <w:rPr>
                <w:sz w:val="24"/>
                <w:szCs w:val="24"/>
              </w:rPr>
              <w:t>К. Ушинский «Спор деревьев»</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autoSpaceDE w:val="0"/>
              <w:autoSpaceDN w:val="0"/>
              <w:adjustRightInd w:val="0"/>
              <w:ind w:firstLine="32"/>
              <w:rPr>
                <w:sz w:val="24"/>
                <w:szCs w:val="24"/>
              </w:rPr>
            </w:pPr>
            <w:r w:rsidRPr="005970A1">
              <w:rPr>
                <w:sz w:val="24"/>
                <w:szCs w:val="24"/>
              </w:rPr>
              <w:t>Обобщающий урок</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451F4B">
            <w:pPr>
              <w:autoSpaceDE w:val="0"/>
              <w:autoSpaceDN w:val="0"/>
              <w:adjustRightInd w:val="0"/>
              <w:ind w:hanging="2"/>
              <w:jc w:val="center"/>
              <w:rPr>
                <w:sz w:val="24"/>
                <w:szCs w:val="24"/>
              </w:rPr>
            </w:pPr>
            <w:r w:rsidRPr="005970A1">
              <w:rPr>
                <w:sz w:val="24"/>
                <w:szCs w:val="24"/>
              </w:rPr>
              <w:t xml:space="preserve"> </w:t>
            </w:r>
          </w:p>
        </w:tc>
        <w:tc>
          <w:tcPr>
            <w:tcW w:w="10062" w:type="dxa"/>
          </w:tcPr>
          <w:p w:rsidR="004475B1" w:rsidRPr="005970A1" w:rsidRDefault="004475B1" w:rsidP="00451F4B">
            <w:pPr>
              <w:autoSpaceDE w:val="0"/>
              <w:autoSpaceDN w:val="0"/>
              <w:adjustRightInd w:val="0"/>
              <w:ind w:firstLine="32"/>
              <w:rPr>
                <w:b/>
                <w:bCs/>
                <w:sz w:val="24"/>
                <w:szCs w:val="24"/>
              </w:rPr>
            </w:pPr>
            <w:r w:rsidRPr="005970A1">
              <w:rPr>
                <w:b/>
                <w:bCs/>
                <w:sz w:val="24"/>
                <w:szCs w:val="24"/>
              </w:rPr>
              <w:t>Учимся работать с текстом: Автор и его герои</w:t>
            </w:r>
          </w:p>
        </w:tc>
        <w:tc>
          <w:tcPr>
            <w:tcW w:w="1276" w:type="dxa"/>
          </w:tcPr>
          <w:p w:rsidR="004475B1" w:rsidRPr="005970A1" w:rsidRDefault="004475B1" w:rsidP="00451F4B">
            <w:pPr>
              <w:autoSpaceDE w:val="0"/>
              <w:autoSpaceDN w:val="0"/>
              <w:adjustRightInd w:val="0"/>
              <w:ind w:hanging="2"/>
              <w:jc w:val="center"/>
              <w:rPr>
                <w:b/>
                <w:bCs/>
                <w:sz w:val="24"/>
                <w:szCs w:val="24"/>
              </w:rPr>
            </w:pPr>
            <w:r w:rsidRPr="005970A1">
              <w:rPr>
                <w:b/>
                <w:bCs/>
                <w:sz w:val="24"/>
                <w:szCs w:val="24"/>
              </w:rPr>
              <w:t>21</w:t>
            </w:r>
          </w:p>
        </w:tc>
        <w:tc>
          <w:tcPr>
            <w:tcW w:w="1880" w:type="dxa"/>
          </w:tcPr>
          <w:p w:rsidR="004475B1" w:rsidRPr="005970A1" w:rsidRDefault="004475B1" w:rsidP="00451F4B">
            <w:pPr>
              <w:autoSpaceDE w:val="0"/>
              <w:autoSpaceDN w:val="0"/>
              <w:adjustRightInd w:val="0"/>
              <w:ind w:hanging="2"/>
              <w:jc w:val="left"/>
              <w:rPr>
                <w:b/>
                <w:bCs/>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autoSpaceDE w:val="0"/>
              <w:autoSpaceDN w:val="0"/>
              <w:adjustRightInd w:val="0"/>
              <w:ind w:firstLine="32"/>
              <w:rPr>
                <w:sz w:val="24"/>
                <w:szCs w:val="24"/>
              </w:rPr>
            </w:pPr>
            <w:r w:rsidRPr="005970A1">
              <w:rPr>
                <w:sz w:val="24"/>
                <w:szCs w:val="24"/>
              </w:rPr>
              <w:t>В. Голявкин «Про веселую книжку» С. Баруздин «Стихи о человеке и его делах»</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autoSpaceDE w:val="0"/>
              <w:autoSpaceDN w:val="0"/>
              <w:adjustRightInd w:val="0"/>
              <w:ind w:firstLine="32"/>
              <w:rPr>
                <w:sz w:val="24"/>
                <w:szCs w:val="24"/>
              </w:rPr>
            </w:pPr>
            <w:r w:rsidRPr="005970A1">
              <w:rPr>
                <w:sz w:val="24"/>
                <w:szCs w:val="24"/>
              </w:rPr>
              <w:t>Л. Пантелеев «Карусели»</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autoSpaceDE w:val="0"/>
              <w:autoSpaceDN w:val="0"/>
              <w:adjustRightInd w:val="0"/>
              <w:ind w:firstLine="32"/>
              <w:rPr>
                <w:sz w:val="24"/>
                <w:szCs w:val="24"/>
              </w:rPr>
            </w:pPr>
            <w:r w:rsidRPr="005970A1">
              <w:rPr>
                <w:sz w:val="24"/>
                <w:szCs w:val="24"/>
              </w:rPr>
              <w:t>Л. Пантелеев «Как поросенок говорить научился»</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autoSpaceDE w:val="0"/>
              <w:autoSpaceDN w:val="0"/>
              <w:adjustRightInd w:val="0"/>
              <w:ind w:firstLine="32"/>
              <w:rPr>
                <w:sz w:val="24"/>
                <w:szCs w:val="24"/>
              </w:rPr>
            </w:pPr>
            <w:r w:rsidRPr="005970A1">
              <w:rPr>
                <w:sz w:val="24"/>
                <w:szCs w:val="24"/>
              </w:rPr>
              <w:t>В. Голявкин «В шкафу»</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autoSpaceDE w:val="0"/>
              <w:autoSpaceDN w:val="0"/>
              <w:adjustRightInd w:val="0"/>
              <w:ind w:firstLine="32"/>
              <w:rPr>
                <w:sz w:val="24"/>
                <w:szCs w:val="24"/>
              </w:rPr>
            </w:pPr>
            <w:r w:rsidRPr="005970A1">
              <w:rPr>
                <w:sz w:val="24"/>
                <w:szCs w:val="24"/>
              </w:rPr>
              <w:t>А. Гайдар «Совесть»</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autoSpaceDE w:val="0"/>
              <w:autoSpaceDN w:val="0"/>
              <w:adjustRightInd w:val="0"/>
              <w:ind w:firstLine="32"/>
              <w:rPr>
                <w:sz w:val="24"/>
                <w:szCs w:val="24"/>
              </w:rPr>
            </w:pPr>
            <w:r w:rsidRPr="005970A1">
              <w:rPr>
                <w:sz w:val="24"/>
                <w:szCs w:val="24"/>
              </w:rPr>
              <w:t>Б. Юнгер «Белая роза»</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autoSpaceDE w:val="0"/>
              <w:autoSpaceDN w:val="0"/>
              <w:adjustRightInd w:val="0"/>
              <w:ind w:firstLine="32"/>
              <w:rPr>
                <w:sz w:val="24"/>
                <w:szCs w:val="24"/>
              </w:rPr>
            </w:pPr>
            <w:r w:rsidRPr="005970A1">
              <w:rPr>
                <w:sz w:val="24"/>
                <w:szCs w:val="24"/>
              </w:rPr>
              <w:t>Г. Цыферов «Град»</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autoSpaceDE w:val="0"/>
              <w:autoSpaceDN w:val="0"/>
              <w:adjustRightInd w:val="0"/>
              <w:ind w:firstLine="32"/>
              <w:rPr>
                <w:sz w:val="24"/>
                <w:szCs w:val="24"/>
              </w:rPr>
            </w:pPr>
            <w:r w:rsidRPr="005970A1">
              <w:rPr>
                <w:sz w:val="24"/>
                <w:szCs w:val="24"/>
              </w:rPr>
              <w:t>Г. Горбовский «Розовой слон»</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autoSpaceDE w:val="0"/>
              <w:autoSpaceDN w:val="0"/>
              <w:adjustRightInd w:val="0"/>
              <w:ind w:firstLine="32"/>
              <w:rPr>
                <w:sz w:val="24"/>
                <w:szCs w:val="24"/>
              </w:rPr>
            </w:pPr>
            <w:r w:rsidRPr="005970A1">
              <w:rPr>
                <w:sz w:val="24"/>
                <w:szCs w:val="24"/>
              </w:rPr>
              <w:t>Ф. Кривин «Родная коробка»</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autoSpaceDE w:val="0"/>
              <w:autoSpaceDN w:val="0"/>
              <w:adjustRightInd w:val="0"/>
              <w:ind w:firstLine="32"/>
              <w:rPr>
                <w:sz w:val="24"/>
                <w:szCs w:val="24"/>
              </w:rPr>
            </w:pPr>
            <w:r w:rsidRPr="005970A1">
              <w:rPr>
                <w:sz w:val="24"/>
                <w:szCs w:val="24"/>
              </w:rPr>
              <w:t>В. Чаплина «Мушка»</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autoSpaceDE w:val="0"/>
              <w:autoSpaceDN w:val="0"/>
              <w:adjustRightInd w:val="0"/>
              <w:ind w:firstLine="32"/>
              <w:rPr>
                <w:sz w:val="24"/>
                <w:szCs w:val="24"/>
              </w:rPr>
            </w:pPr>
            <w:r w:rsidRPr="005970A1">
              <w:rPr>
                <w:sz w:val="24"/>
                <w:szCs w:val="24"/>
              </w:rPr>
              <w:t>Л. Пантелеев «Две лягушки»</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autoSpaceDE w:val="0"/>
              <w:autoSpaceDN w:val="0"/>
              <w:adjustRightInd w:val="0"/>
              <w:ind w:firstLine="32"/>
              <w:rPr>
                <w:sz w:val="24"/>
                <w:szCs w:val="24"/>
              </w:rPr>
            </w:pPr>
            <w:r w:rsidRPr="005970A1">
              <w:rPr>
                <w:sz w:val="24"/>
                <w:szCs w:val="24"/>
              </w:rPr>
              <w:t>Е. Пермяк «Волшебные краски»</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autoSpaceDE w:val="0"/>
              <w:autoSpaceDN w:val="0"/>
              <w:adjustRightInd w:val="0"/>
              <w:ind w:firstLine="32"/>
              <w:rPr>
                <w:sz w:val="24"/>
                <w:szCs w:val="24"/>
              </w:rPr>
            </w:pPr>
            <w:r w:rsidRPr="005970A1">
              <w:rPr>
                <w:sz w:val="24"/>
                <w:szCs w:val="24"/>
              </w:rPr>
              <w:t>С. Михалков «Аисты и лягушки»</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autoSpaceDE w:val="0"/>
              <w:autoSpaceDN w:val="0"/>
              <w:adjustRightInd w:val="0"/>
              <w:ind w:firstLine="32"/>
              <w:rPr>
                <w:sz w:val="24"/>
                <w:szCs w:val="24"/>
              </w:rPr>
            </w:pPr>
            <w:r w:rsidRPr="005970A1">
              <w:rPr>
                <w:sz w:val="24"/>
                <w:szCs w:val="24"/>
              </w:rPr>
              <w:t>С. Козлов «Вольный весенний ветер»</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ind w:firstLine="32"/>
              <w:rPr>
                <w:sz w:val="24"/>
                <w:szCs w:val="24"/>
              </w:rPr>
            </w:pPr>
            <w:r w:rsidRPr="005970A1">
              <w:rPr>
                <w:sz w:val="24"/>
                <w:szCs w:val="24"/>
              </w:rPr>
              <w:t>Л. Толстой «Зайцы» Н. Рубцов «Про зайца»</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ind w:firstLine="32"/>
              <w:rPr>
                <w:sz w:val="24"/>
                <w:szCs w:val="24"/>
              </w:rPr>
            </w:pPr>
            <w:r w:rsidRPr="005970A1">
              <w:rPr>
                <w:sz w:val="24"/>
                <w:szCs w:val="24"/>
              </w:rPr>
              <w:t>Внеклассное чтение</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ind w:firstLine="32"/>
              <w:rPr>
                <w:sz w:val="24"/>
                <w:szCs w:val="24"/>
              </w:rPr>
            </w:pPr>
            <w:r w:rsidRPr="005970A1">
              <w:rPr>
                <w:sz w:val="24"/>
                <w:szCs w:val="24"/>
              </w:rPr>
              <w:t>Внеклассное чтение</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ind w:firstLine="32"/>
              <w:rPr>
                <w:sz w:val="24"/>
                <w:szCs w:val="24"/>
              </w:rPr>
            </w:pPr>
            <w:r w:rsidRPr="005970A1">
              <w:rPr>
                <w:sz w:val="24"/>
                <w:szCs w:val="24"/>
              </w:rPr>
              <w:t>Внеклассное чтение</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ind w:firstLine="32"/>
              <w:rPr>
                <w:sz w:val="24"/>
                <w:szCs w:val="24"/>
              </w:rPr>
            </w:pPr>
            <w:r w:rsidRPr="005970A1">
              <w:rPr>
                <w:sz w:val="24"/>
                <w:szCs w:val="24"/>
              </w:rPr>
              <w:t>Внеклассное чтение</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ind w:firstLine="32"/>
              <w:rPr>
                <w:sz w:val="24"/>
                <w:szCs w:val="24"/>
              </w:rPr>
            </w:pPr>
            <w:r w:rsidRPr="005970A1">
              <w:rPr>
                <w:sz w:val="24"/>
                <w:szCs w:val="24"/>
              </w:rPr>
              <w:t>Внеклассное чтение</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ind w:firstLine="32"/>
              <w:rPr>
                <w:sz w:val="24"/>
                <w:szCs w:val="24"/>
              </w:rPr>
            </w:pPr>
            <w:r w:rsidRPr="005970A1">
              <w:rPr>
                <w:sz w:val="24"/>
                <w:szCs w:val="24"/>
              </w:rPr>
              <w:t>Обобщение по разделу</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451F4B">
            <w:pPr>
              <w:autoSpaceDE w:val="0"/>
              <w:autoSpaceDN w:val="0"/>
              <w:adjustRightInd w:val="0"/>
              <w:ind w:hanging="2"/>
              <w:jc w:val="center"/>
              <w:rPr>
                <w:sz w:val="24"/>
                <w:szCs w:val="24"/>
              </w:rPr>
            </w:pPr>
            <w:r w:rsidRPr="005970A1">
              <w:rPr>
                <w:sz w:val="24"/>
                <w:szCs w:val="24"/>
              </w:rPr>
              <w:t xml:space="preserve"> </w:t>
            </w:r>
          </w:p>
        </w:tc>
        <w:tc>
          <w:tcPr>
            <w:tcW w:w="10062" w:type="dxa"/>
          </w:tcPr>
          <w:p w:rsidR="004475B1" w:rsidRPr="005970A1" w:rsidRDefault="004475B1" w:rsidP="00451F4B">
            <w:pPr>
              <w:autoSpaceDE w:val="0"/>
              <w:autoSpaceDN w:val="0"/>
              <w:adjustRightInd w:val="0"/>
              <w:ind w:firstLine="32"/>
              <w:rPr>
                <w:b/>
                <w:bCs/>
                <w:sz w:val="24"/>
                <w:szCs w:val="24"/>
              </w:rPr>
            </w:pPr>
            <w:r w:rsidRPr="005970A1">
              <w:rPr>
                <w:b/>
                <w:bCs/>
                <w:sz w:val="24"/>
                <w:szCs w:val="24"/>
              </w:rPr>
              <w:t>Учимся работать с текстом: Слова, слова, слова…</w:t>
            </w:r>
          </w:p>
        </w:tc>
        <w:tc>
          <w:tcPr>
            <w:tcW w:w="1276" w:type="dxa"/>
          </w:tcPr>
          <w:p w:rsidR="004475B1" w:rsidRPr="005970A1" w:rsidRDefault="004475B1" w:rsidP="00451F4B">
            <w:pPr>
              <w:autoSpaceDE w:val="0"/>
              <w:autoSpaceDN w:val="0"/>
              <w:adjustRightInd w:val="0"/>
              <w:ind w:hanging="2"/>
              <w:jc w:val="center"/>
              <w:rPr>
                <w:b/>
                <w:bCs/>
                <w:sz w:val="24"/>
                <w:szCs w:val="24"/>
              </w:rPr>
            </w:pPr>
            <w:r w:rsidRPr="005970A1">
              <w:rPr>
                <w:b/>
                <w:bCs/>
                <w:sz w:val="24"/>
                <w:szCs w:val="24"/>
              </w:rPr>
              <w:t>9</w:t>
            </w:r>
          </w:p>
        </w:tc>
        <w:tc>
          <w:tcPr>
            <w:tcW w:w="1880" w:type="dxa"/>
          </w:tcPr>
          <w:p w:rsidR="004475B1" w:rsidRPr="005970A1" w:rsidRDefault="004475B1" w:rsidP="00451F4B">
            <w:pPr>
              <w:autoSpaceDE w:val="0"/>
              <w:autoSpaceDN w:val="0"/>
              <w:adjustRightInd w:val="0"/>
              <w:ind w:hanging="2"/>
              <w:jc w:val="left"/>
              <w:rPr>
                <w:b/>
                <w:bCs/>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autoSpaceDE w:val="0"/>
              <w:autoSpaceDN w:val="0"/>
              <w:adjustRightInd w:val="0"/>
              <w:ind w:firstLine="32"/>
              <w:rPr>
                <w:sz w:val="24"/>
                <w:szCs w:val="24"/>
              </w:rPr>
            </w:pPr>
            <w:r w:rsidRPr="005970A1">
              <w:rPr>
                <w:sz w:val="24"/>
                <w:szCs w:val="24"/>
              </w:rPr>
              <w:t>Г. Цыферов «Как цыпленок впервые сочинил сказку» «Шотландская песенка»</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autoSpaceDE w:val="0"/>
              <w:autoSpaceDN w:val="0"/>
              <w:adjustRightInd w:val="0"/>
              <w:ind w:firstLine="32"/>
              <w:rPr>
                <w:sz w:val="24"/>
                <w:szCs w:val="24"/>
              </w:rPr>
            </w:pPr>
            <w:r w:rsidRPr="005970A1">
              <w:rPr>
                <w:sz w:val="24"/>
                <w:szCs w:val="24"/>
              </w:rPr>
              <w:t>Б.Шергин «Рифмы»</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autoSpaceDE w:val="0"/>
              <w:autoSpaceDN w:val="0"/>
              <w:adjustRightInd w:val="0"/>
              <w:ind w:firstLine="32"/>
              <w:rPr>
                <w:sz w:val="24"/>
                <w:szCs w:val="24"/>
              </w:rPr>
            </w:pPr>
            <w:r w:rsidRPr="005970A1">
              <w:rPr>
                <w:sz w:val="24"/>
                <w:szCs w:val="24"/>
              </w:rPr>
              <w:t>Бородицкая «Разговор с пчелой»</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ind w:firstLine="32"/>
              <w:rPr>
                <w:sz w:val="24"/>
                <w:szCs w:val="24"/>
              </w:rPr>
            </w:pPr>
            <w:r w:rsidRPr="005970A1">
              <w:rPr>
                <w:sz w:val="24"/>
                <w:szCs w:val="24"/>
              </w:rPr>
              <w:t>И. Токмакова «Лягушки»; В. Берестов «Курица»</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autoSpaceDE w:val="0"/>
              <w:autoSpaceDN w:val="0"/>
              <w:adjustRightInd w:val="0"/>
              <w:ind w:firstLine="32"/>
              <w:rPr>
                <w:sz w:val="24"/>
                <w:szCs w:val="24"/>
              </w:rPr>
            </w:pPr>
            <w:r w:rsidRPr="005970A1">
              <w:rPr>
                <w:sz w:val="24"/>
                <w:szCs w:val="24"/>
              </w:rPr>
              <w:t>А. Шибаев «Переполох», «Прислушайся к слову»</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ind w:firstLine="32"/>
              <w:rPr>
                <w:sz w:val="24"/>
                <w:szCs w:val="24"/>
              </w:rPr>
            </w:pPr>
            <w:r w:rsidRPr="005970A1">
              <w:rPr>
                <w:sz w:val="24"/>
                <w:szCs w:val="24"/>
              </w:rPr>
              <w:t xml:space="preserve">К. Цыферов «Что такое звезды?» </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ind w:firstLine="32"/>
              <w:rPr>
                <w:sz w:val="24"/>
                <w:szCs w:val="24"/>
              </w:rPr>
            </w:pPr>
            <w:r w:rsidRPr="005970A1">
              <w:rPr>
                <w:sz w:val="24"/>
                <w:szCs w:val="24"/>
              </w:rPr>
              <w:t>И.Пивоварова «Картинки на земле»</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ind w:firstLine="32"/>
              <w:rPr>
                <w:sz w:val="24"/>
                <w:szCs w:val="24"/>
              </w:rPr>
            </w:pPr>
            <w:r w:rsidRPr="005970A1">
              <w:rPr>
                <w:sz w:val="24"/>
                <w:szCs w:val="24"/>
              </w:rPr>
              <w:t>А. Толстой «Колокольчики мои»; С. Есенин «Черемуха»</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autoSpaceDE w:val="0"/>
              <w:autoSpaceDN w:val="0"/>
              <w:adjustRightInd w:val="0"/>
              <w:ind w:firstLine="32"/>
              <w:rPr>
                <w:sz w:val="24"/>
                <w:szCs w:val="24"/>
              </w:rPr>
            </w:pPr>
            <w:r w:rsidRPr="005970A1">
              <w:rPr>
                <w:sz w:val="24"/>
                <w:szCs w:val="24"/>
              </w:rPr>
              <w:t>В. Рахманов «Одуванчики»</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451F4B">
            <w:pPr>
              <w:autoSpaceDE w:val="0"/>
              <w:autoSpaceDN w:val="0"/>
              <w:adjustRightInd w:val="0"/>
              <w:ind w:hanging="2"/>
              <w:jc w:val="center"/>
              <w:rPr>
                <w:sz w:val="24"/>
                <w:szCs w:val="24"/>
              </w:rPr>
            </w:pPr>
            <w:r w:rsidRPr="005970A1">
              <w:rPr>
                <w:sz w:val="24"/>
                <w:szCs w:val="24"/>
              </w:rPr>
              <w:t xml:space="preserve"> </w:t>
            </w:r>
          </w:p>
        </w:tc>
        <w:tc>
          <w:tcPr>
            <w:tcW w:w="10062" w:type="dxa"/>
          </w:tcPr>
          <w:p w:rsidR="004475B1" w:rsidRPr="005970A1" w:rsidRDefault="004475B1" w:rsidP="00451F4B">
            <w:pPr>
              <w:autoSpaceDE w:val="0"/>
              <w:autoSpaceDN w:val="0"/>
              <w:adjustRightInd w:val="0"/>
              <w:ind w:firstLine="32"/>
              <w:rPr>
                <w:b/>
                <w:bCs/>
                <w:sz w:val="24"/>
                <w:szCs w:val="24"/>
              </w:rPr>
            </w:pPr>
            <w:r w:rsidRPr="005970A1">
              <w:rPr>
                <w:b/>
                <w:bCs/>
                <w:sz w:val="24"/>
                <w:szCs w:val="24"/>
              </w:rPr>
              <w:t>Учимся работать с текстом: План и пересказ</w:t>
            </w:r>
          </w:p>
        </w:tc>
        <w:tc>
          <w:tcPr>
            <w:tcW w:w="1276" w:type="dxa"/>
          </w:tcPr>
          <w:p w:rsidR="004475B1" w:rsidRPr="005970A1" w:rsidRDefault="004475B1" w:rsidP="00451F4B">
            <w:pPr>
              <w:autoSpaceDE w:val="0"/>
              <w:autoSpaceDN w:val="0"/>
              <w:adjustRightInd w:val="0"/>
              <w:ind w:hanging="2"/>
              <w:jc w:val="center"/>
              <w:rPr>
                <w:b/>
                <w:bCs/>
                <w:sz w:val="24"/>
                <w:szCs w:val="24"/>
              </w:rPr>
            </w:pPr>
            <w:r w:rsidRPr="005970A1">
              <w:rPr>
                <w:b/>
                <w:bCs/>
                <w:sz w:val="24"/>
                <w:szCs w:val="24"/>
              </w:rPr>
              <w:t>19</w:t>
            </w:r>
          </w:p>
        </w:tc>
        <w:tc>
          <w:tcPr>
            <w:tcW w:w="1880" w:type="dxa"/>
          </w:tcPr>
          <w:p w:rsidR="004475B1" w:rsidRPr="005970A1" w:rsidRDefault="004475B1" w:rsidP="00451F4B">
            <w:pPr>
              <w:autoSpaceDE w:val="0"/>
              <w:autoSpaceDN w:val="0"/>
              <w:adjustRightInd w:val="0"/>
              <w:ind w:hanging="2"/>
              <w:jc w:val="left"/>
              <w:rPr>
                <w:b/>
                <w:bCs/>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autoSpaceDE w:val="0"/>
              <w:autoSpaceDN w:val="0"/>
              <w:adjustRightInd w:val="0"/>
              <w:ind w:firstLine="32"/>
              <w:rPr>
                <w:sz w:val="24"/>
                <w:szCs w:val="24"/>
              </w:rPr>
            </w:pPr>
            <w:r w:rsidRPr="005970A1">
              <w:rPr>
                <w:sz w:val="24"/>
                <w:szCs w:val="24"/>
              </w:rPr>
              <w:t>Н. Сладков «Медведь и Солнце»</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autoSpaceDE w:val="0"/>
              <w:autoSpaceDN w:val="0"/>
              <w:adjustRightInd w:val="0"/>
              <w:ind w:firstLine="32"/>
              <w:rPr>
                <w:sz w:val="24"/>
                <w:szCs w:val="24"/>
              </w:rPr>
            </w:pPr>
            <w:r w:rsidRPr="005970A1">
              <w:rPr>
                <w:sz w:val="24"/>
                <w:szCs w:val="24"/>
              </w:rPr>
              <w:t>В. Осеева «Добрая хозяюшка»</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autoSpaceDE w:val="0"/>
              <w:autoSpaceDN w:val="0"/>
              <w:adjustRightInd w:val="0"/>
              <w:ind w:firstLine="32"/>
              <w:rPr>
                <w:sz w:val="24"/>
                <w:szCs w:val="24"/>
              </w:rPr>
            </w:pPr>
            <w:r w:rsidRPr="005970A1">
              <w:rPr>
                <w:sz w:val="24"/>
                <w:szCs w:val="24"/>
              </w:rPr>
              <w:t>Б. Житков «Храбрый утенок»</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autoSpaceDE w:val="0"/>
              <w:autoSpaceDN w:val="0"/>
              <w:adjustRightInd w:val="0"/>
              <w:ind w:firstLine="32"/>
              <w:rPr>
                <w:sz w:val="24"/>
                <w:szCs w:val="24"/>
              </w:rPr>
            </w:pPr>
            <w:r w:rsidRPr="005970A1">
              <w:rPr>
                <w:sz w:val="24"/>
                <w:szCs w:val="24"/>
              </w:rPr>
              <w:t>Э. Мошковская «Жадина»</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autoSpaceDE w:val="0"/>
              <w:autoSpaceDN w:val="0"/>
              <w:adjustRightInd w:val="0"/>
              <w:ind w:firstLine="32"/>
              <w:rPr>
                <w:sz w:val="24"/>
                <w:szCs w:val="24"/>
              </w:rPr>
            </w:pPr>
            <w:r w:rsidRPr="005970A1">
              <w:rPr>
                <w:sz w:val="24"/>
                <w:szCs w:val="24"/>
              </w:rPr>
              <w:t>Русская народная сказка «Мена»</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autoSpaceDE w:val="0"/>
              <w:autoSpaceDN w:val="0"/>
              <w:adjustRightInd w:val="0"/>
              <w:ind w:firstLine="32"/>
              <w:rPr>
                <w:sz w:val="24"/>
                <w:szCs w:val="24"/>
              </w:rPr>
            </w:pPr>
            <w:r w:rsidRPr="005970A1">
              <w:rPr>
                <w:sz w:val="24"/>
                <w:szCs w:val="24"/>
              </w:rPr>
              <w:t>В. Сухомлинский «Вьюга»</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autoSpaceDE w:val="0"/>
              <w:autoSpaceDN w:val="0"/>
              <w:adjustRightInd w:val="0"/>
              <w:ind w:firstLine="32"/>
              <w:rPr>
                <w:sz w:val="24"/>
                <w:szCs w:val="24"/>
              </w:rPr>
            </w:pPr>
            <w:r w:rsidRPr="005970A1">
              <w:rPr>
                <w:sz w:val="24"/>
                <w:szCs w:val="24"/>
              </w:rPr>
              <w:t>Н. Носов «На горке»</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autoSpaceDE w:val="0"/>
              <w:autoSpaceDN w:val="0"/>
              <w:adjustRightInd w:val="0"/>
              <w:ind w:firstLine="32"/>
              <w:rPr>
                <w:sz w:val="24"/>
                <w:szCs w:val="24"/>
              </w:rPr>
            </w:pPr>
            <w:r w:rsidRPr="005970A1">
              <w:rPr>
                <w:sz w:val="24"/>
                <w:szCs w:val="24"/>
              </w:rPr>
              <w:t>В. Осеева «Хорошее»</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autoSpaceDE w:val="0"/>
              <w:autoSpaceDN w:val="0"/>
              <w:adjustRightInd w:val="0"/>
              <w:ind w:firstLine="32"/>
              <w:rPr>
                <w:sz w:val="24"/>
                <w:szCs w:val="24"/>
              </w:rPr>
            </w:pPr>
            <w:r w:rsidRPr="005970A1">
              <w:rPr>
                <w:sz w:val="24"/>
                <w:szCs w:val="24"/>
              </w:rPr>
              <w:t>Д. Биссет «Про поросенка, который учился летать»</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autoSpaceDE w:val="0"/>
              <w:autoSpaceDN w:val="0"/>
              <w:adjustRightInd w:val="0"/>
              <w:ind w:firstLine="32"/>
              <w:rPr>
                <w:sz w:val="24"/>
                <w:szCs w:val="24"/>
              </w:rPr>
            </w:pPr>
            <w:r w:rsidRPr="005970A1">
              <w:rPr>
                <w:sz w:val="24"/>
                <w:szCs w:val="24"/>
              </w:rPr>
              <w:t>В. Гаршин «Лягушка – путешественница»</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autoSpaceDE w:val="0"/>
              <w:autoSpaceDN w:val="0"/>
              <w:adjustRightInd w:val="0"/>
              <w:ind w:firstLine="32"/>
              <w:rPr>
                <w:sz w:val="24"/>
                <w:szCs w:val="24"/>
              </w:rPr>
            </w:pPr>
            <w:r w:rsidRPr="005970A1">
              <w:rPr>
                <w:sz w:val="24"/>
                <w:szCs w:val="24"/>
              </w:rPr>
              <w:t>В. Гаршин «Лягушка – путешественница»</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ind w:firstLine="32"/>
              <w:rPr>
                <w:sz w:val="24"/>
                <w:szCs w:val="24"/>
              </w:rPr>
            </w:pPr>
            <w:r w:rsidRPr="005970A1">
              <w:rPr>
                <w:sz w:val="24"/>
                <w:szCs w:val="24"/>
              </w:rPr>
              <w:t>С. Михалков «Бараны»; К. Ушинский «Два козлика»</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autoSpaceDE w:val="0"/>
              <w:autoSpaceDN w:val="0"/>
              <w:adjustRightInd w:val="0"/>
              <w:ind w:firstLine="32"/>
              <w:rPr>
                <w:sz w:val="24"/>
                <w:szCs w:val="24"/>
              </w:rPr>
            </w:pPr>
            <w:r w:rsidRPr="005970A1">
              <w:rPr>
                <w:sz w:val="24"/>
                <w:szCs w:val="24"/>
              </w:rPr>
              <w:t>С. Козлов «Черный омут»</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autoSpaceDE w:val="0"/>
              <w:autoSpaceDN w:val="0"/>
              <w:adjustRightInd w:val="0"/>
              <w:ind w:firstLine="32"/>
              <w:rPr>
                <w:sz w:val="24"/>
                <w:szCs w:val="24"/>
              </w:rPr>
            </w:pPr>
            <w:r w:rsidRPr="005970A1">
              <w:rPr>
                <w:sz w:val="24"/>
                <w:szCs w:val="24"/>
              </w:rPr>
              <w:t>М. Пляцковский «Как Утенок свою тень потерял»</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ind w:firstLine="32"/>
              <w:rPr>
                <w:sz w:val="24"/>
                <w:szCs w:val="24"/>
              </w:rPr>
            </w:pPr>
            <w:r w:rsidRPr="005970A1">
              <w:rPr>
                <w:sz w:val="24"/>
                <w:szCs w:val="24"/>
              </w:rPr>
              <w:t>Е. Карганова «Как цыпленок голос искал»</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ind w:firstLine="32"/>
              <w:rPr>
                <w:sz w:val="24"/>
                <w:szCs w:val="24"/>
              </w:rPr>
            </w:pPr>
            <w:r w:rsidRPr="005970A1">
              <w:rPr>
                <w:sz w:val="24"/>
                <w:szCs w:val="24"/>
              </w:rPr>
              <w:t>Внеклассное чтение</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ind w:firstLine="32"/>
              <w:rPr>
                <w:sz w:val="24"/>
                <w:szCs w:val="24"/>
              </w:rPr>
            </w:pPr>
            <w:r w:rsidRPr="005970A1">
              <w:rPr>
                <w:sz w:val="24"/>
                <w:szCs w:val="24"/>
              </w:rPr>
              <w:t>Внеклассное чтение</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ind w:firstLine="32"/>
              <w:rPr>
                <w:sz w:val="24"/>
                <w:szCs w:val="24"/>
              </w:rPr>
            </w:pPr>
            <w:r w:rsidRPr="005970A1">
              <w:rPr>
                <w:sz w:val="24"/>
                <w:szCs w:val="24"/>
              </w:rPr>
              <w:t>Внеклассное чтение</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ind w:firstLine="32"/>
              <w:rPr>
                <w:sz w:val="24"/>
                <w:szCs w:val="24"/>
              </w:rPr>
            </w:pPr>
            <w:r w:rsidRPr="005970A1">
              <w:rPr>
                <w:sz w:val="24"/>
                <w:szCs w:val="24"/>
              </w:rPr>
              <w:t>Обобщение по разделу</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451F4B">
            <w:pPr>
              <w:autoSpaceDE w:val="0"/>
              <w:autoSpaceDN w:val="0"/>
              <w:adjustRightInd w:val="0"/>
              <w:ind w:hanging="2"/>
              <w:jc w:val="center"/>
              <w:rPr>
                <w:sz w:val="24"/>
                <w:szCs w:val="24"/>
              </w:rPr>
            </w:pPr>
            <w:r w:rsidRPr="005970A1">
              <w:rPr>
                <w:sz w:val="24"/>
                <w:szCs w:val="24"/>
              </w:rPr>
              <w:t xml:space="preserve"> </w:t>
            </w:r>
          </w:p>
        </w:tc>
        <w:tc>
          <w:tcPr>
            <w:tcW w:w="10062" w:type="dxa"/>
          </w:tcPr>
          <w:p w:rsidR="004475B1" w:rsidRPr="005970A1" w:rsidRDefault="004475B1" w:rsidP="00451F4B">
            <w:pPr>
              <w:autoSpaceDE w:val="0"/>
              <w:autoSpaceDN w:val="0"/>
              <w:adjustRightInd w:val="0"/>
              <w:ind w:firstLine="32"/>
              <w:rPr>
                <w:b/>
                <w:bCs/>
                <w:sz w:val="24"/>
                <w:szCs w:val="24"/>
              </w:rPr>
            </w:pPr>
            <w:r w:rsidRPr="005970A1">
              <w:rPr>
                <w:b/>
                <w:bCs/>
                <w:sz w:val="24"/>
                <w:szCs w:val="24"/>
              </w:rPr>
              <w:t>В мире книг</w:t>
            </w:r>
          </w:p>
        </w:tc>
        <w:tc>
          <w:tcPr>
            <w:tcW w:w="1276" w:type="dxa"/>
          </w:tcPr>
          <w:p w:rsidR="004475B1" w:rsidRPr="005970A1" w:rsidRDefault="004475B1" w:rsidP="00451F4B">
            <w:pPr>
              <w:autoSpaceDE w:val="0"/>
              <w:autoSpaceDN w:val="0"/>
              <w:adjustRightInd w:val="0"/>
              <w:ind w:hanging="2"/>
              <w:jc w:val="center"/>
              <w:rPr>
                <w:b/>
                <w:bCs/>
                <w:sz w:val="24"/>
                <w:szCs w:val="24"/>
              </w:rPr>
            </w:pPr>
            <w:r w:rsidRPr="005970A1">
              <w:rPr>
                <w:b/>
                <w:bCs/>
                <w:sz w:val="24"/>
                <w:szCs w:val="24"/>
              </w:rPr>
              <w:t>20</w:t>
            </w:r>
          </w:p>
        </w:tc>
        <w:tc>
          <w:tcPr>
            <w:tcW w:w="1880" w:type="dxa"/>
          </w:tcPr>
          <w:p w:rsidR="004475B1" w:rsidRPr="005970A1" w:rsidRDefault="004475B1" w:rsidP="00451F4B">
            <w:pPr>
              <w:autoSpaceDE w:val="0"/>
              <w:autoSpaceDN w:val="0"/>
              <w:adjustRightInd w:val="0"/>
              <w:ind w:hanging="2"/>
              <w:jc w:val="left"/>
              <w:rPr>
                <w:b/>
                <w:bCs/>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autoSpaceDE w:val="0"/>
              <w:autoSpaceDN w:val="0"/>
              <w:adjustRightInd w:val="0"/>
              <w:ind w:firstLine="32"/>
              <w:rPr>
                <w:sz w:val="24"/>
                <w:szCs w:val="24"/>
              </w:rPr>
            </w:pPr>
            <w:r w:rsidRPr="005970A1">
              <w:rPr>
                <w:sz w:val="24"/>
                <w:szCs w:val="24"/>
              </w:rPr>
              <w:t>К. Ушинский «Два плуга»</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autoSpaceDE w:val="0"/>
              <w:autoSpaceDN w:val="0"/>
              <w:adjustRightInd w:val="0"/>
              <w:ind w:firstLine="32"/>
              <w:rPr>
                <w:sz w:val="24"/>
                <w:szCs w:val="24"/>
              </w:rPr>
            </w:pPr>
            <w:r w:rsidRPr="005970A1">
              <w:rPr>
                <w:sz w:val="24"/>
                <w:szCs w:val="24"/>
              </w:rPr>
              <w:t>Л. Толстой «Филиппок»</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autoSpaceDE w:val="0"/>
              <w:autoSpaceDN w:val="0"/>
              <w:adjustRightInd w:val="0"/>
              <w:ind w:firstLine="32"/>
              <w:rPr>
                <w:sz w:val="24"/>
                <w:szCs w:val="24"/>
              </w:rPr>
            </w:pPr>
            <w:r w:rsidRPr="005970A1">
              <w:rPr>
                <w:sz w:val="24"/>
                <w:szCs w:val="24"/>
              </w:rPr>
              <w:t>В. Авдеенко «Маленькая Баба-Яга»</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autoSpaceDE w:val="0"/>
              <w:autoSpaceDN w:val="0"/>
              <w:adjustRightInd w:val="0"/>
              <w:ind w:firstLine="32"/>
              <w:rPr>
                <w:sz w:val="24"/>
                <w:szCs w:val="24"/>
              </w:rPr>
            </w:pPr>
            <w:r w:rsidRPr="005970A1">
              <w:rPr>
                <w:sz w:val="24"/>
                <w:szCs w:val="24"/>
              </w:rPr>
              <w:t>Русская народная сказка «Лисичка со скалочкой»</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autoSpaceDE w:val="0"/>
              <w:autoSpaceDN w:val="0"/>
              <w:adjustRightInd w:val="0"/>
              <w:ind w:firstLine="32"/>
              <w:rPr>
                <w:sz w:val="24"/>
                <w:szCs w:val="24"/>
              </w:rPr>
            </w:pPr>
            <w:r w:rsidRPr="005970A1">
              <w:rPr>
                <w:sz w:val="24"/>
                <w:szCs w:val="24"/>
              </w:rPr>
              <w:t>Д. Мамин-Сибиряк «Сказка про храброго зайца»</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autoSpaceDE w:val="0"/>
              <w:autoSpaceDN w:val="0"/>
              <w:adjustRightInd w:val="0"/>
              <w:ind w:firstLine="32"/>
              <w:rPr>
                <w:sz w:val="24"/>
                <w:szCs w:val="24"/>
              </w:rPr>
            </w:pPr>
            <w:r w:rsidRPr="005970A1">
              <w:rPr>
                <w:sz w:val="24"/>
                <w:szCs w:val="24"/>
              </w:rPr>
              <w:t>Н. Сладков «Бежал ежик по дорожке»</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autoSpaceDE w:val="0"/>
              <w:autoSpaceDN w:val="0"/>
              <w:adjustRightInd w:val="0"/>
              <w:ind w:firstLine="32"/>
              <w:rPr>
                <w:sz w:val="24"/>
                <w:szCs w:val="24"/>
              </w:rPr>
            </w:pPr>
            <w:r w:rsidRPr="005970A1">
              <w:rPr>
                <w:sz w:val="24"/>
                <w:szCs w:val="24"/>
              </w:rPr>
              <w:t>М. Пришвин «Еж»</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autoSpaceDE w:val="0"/>
              <w:autoSpaceDN w:val="0"/>
              <w:adjustRightInd w:val="0"/>
              <w:ind w:firstLine="32"/>
              <w:rPr>
                <w:sz w:val="24"/>
                <w:szCs w:val="24"/>
              </w:rPr>
            </w:pPr>
            <w:r w:rsidRPr="005970A1">
              <w:rPr>
                <w:sz w:val="24"/>
                <w:szCs w:val="24"/>
              </w:rPr>
              <w:t>Б. Заходер «Птичья школа»</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autoSpaceDE w:val="0"/>
              <w:autoSpaceDN w:val="0"/>
              <w:adjustRightInd w:val="0"/>
              <w:ind w:firstLine="32"/>
              <w:rPr>
                <w:sz w:val="24"/>
                <w:szCs w:val="24"/>
              </w:rPr>
            </w:pPr>
            <w:r w:rsidRPr="005970A1">
              <w:rPr>
                <w:sz w:val="24"/>
                <w:szCs w:val="24"/>
              </w:rPr>
              <w:t>Н. Носов «Затейники»</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autoSpaceDE w:val="0"/>
              <w:autoSpaceDN w:val="0"/>
              <w:adjustRightInd w:val="0"/>
              <w:ind w:firstLine="32"/>
              <w:rPr>
                <w:sz w:val="24"/>
                <w:szCs w:val="24"/>
              </w:rPr>
            </w:pPr>
            <w:r w:rsidRPr="005970A1">
              <w:rPr>
                <w:sz w:val="24"/>
                <w:szCs w:val="24"/>
              </w:rPr>
              <w:t>Н. Носов «Живая шляпа»</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autoSpaceDE w:val="0"/>
              <w:autoSpaceDN w:val="0"/>
              <w:adjustRightInd w:val="0"/>
              <w:ind w:firstLine="32"/>
              <w:rPr>
                <w:sz w:val="24"/>
                <w:szCs w:val="24"/>
              </w:rPr>
            </w:pPr>
            <w:r w:rsidRPr="005970A1">
              <w:rPr>
                <w:sz w:val="24"/>
                <w:szCs w:val="24"/>
              </w:rPr>
              <w:t xml:space="preserve">Е. Пермяк «Торопливый ножик», </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autoSpaceDE w:val="0"/>
              <w:autoSpaceDN w:val="0"/>
              <w:adjustRightInd w:val="0"/>
              <w:ind w:firstLine="32"/>
              <w:rPr>
                <w:sz w:val="24"/>
                <w:szCs w:val="24"/>
              </w:rPr>
            </w:pPr>
            <w:r w:rsidRPr="005970A1">
              <w:rPr>
                <w:sz w:val="24"/>
                <w:szCs w:val="24"/>
              </w:rPr>
              <w:t>Е. Пермяк  «Самое страшное»</w:t>
            </w:r>
          </w:p>
        </w:tc>
        <w:tc>
          <w:tcPr>
            <w:tcW w:w="1276" w:type="dxa"/>
          </w:tcPr>
          <w:p w:rsidR="004475B1" w:rsidRPr="005970A1" w:rsidRDefault="004475B1" w:rsidP="00451F4B">
            <w:pPr>
              <w:autoSpaceDE w:val="0"/>
              <w:autoSpaceDN w:val="0"/>
              <w:adjustRightInd w:val="0"/>
              <w:ind w:hanging="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hanging="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autoSpaceDE w:val="0"/>
              <w:autoSpaceDN w:val="0"/>
              <w:adjustRightInd w:val="0"/>
              <w:ind w:firstLine="32"/>
              <w:rPr>
                <w:sz w:val="24"/>
                <w:szCs w:val="24"/>
              </w:rPr>
            </w:pPr>
            <w:r w:rsidRPr="005970A1">
              <w:rPr>
                <w:sz w:val="24"/>
                <w:szCs w:val="24"/>
              </w:rPr>
              <w:t>Н. Носов «Фантазеры»</w:t>
            </w:r>
          </w:p>
        </w:tc>
        <w:tc>
          <w:tcPr>
            <w:tcW w:w="1276" w:type="dxa"/>
          </w:tcPr>
          <w:p w:rsidR="004475B1" w:rsidRPr="005970A1" w:rsidRDefault="004475B1" w:rsidP="00451F4B">
            <w:pPr>
              <w:autoSpaceDE w:val="0"/>
              <w:autoSpaceDN w:val="0"/>
              <w:adjustRightInd w:val="0"/>
              <w:ind w:firstLine="3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firstLine="3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left"/>
              <w:rPr>
                <w:sz w:val="24"/>
                <w:szCs w:val="24"/>
              </w:rPr>
            </w:pPr>
          </w:p>
        </w:tc>
        <w:tc>
          <w:tcPr>
            <w:tcW w:w="10062" w:type="dxa"/>
          </w:tcPr>
          <w:p w:rsidR="004475B1" w:rsidRPr="005970A1" w:rsidRDefault="004475B1" w:rsidP="00451F4B">
            <w:pPr>
              <w:autoSpaceDE w:val="0"/>
              <w:autoSpaceDN w:val="0"/>
              <w:adjustRightInd w:val="0"/>
              <w:ind w:firstLine="32"/>
              <w:rPr>
                <w:sz w:val="24"/>
                <w:szCs w:val="24"/>
              </w:rPr>
            </w:pPr>
            <w:r w:rsidRPr="005970A1">
              <w:rPr>
                <w:sz w:val="24"/>
                <w:szCs w:val="24"/>
              </w:rPr>
              <w:t>Б. Емельянов «Зеленая букашка»</w:t>
            </w:r>
          </w:p>
        </w:tc>
        <w:tc>
          <w:tcPr>
            <w:tcW w:w="1276" w:type="dxa"/>
          </w:tcPr>
          <w:p w:rsidR="004475B1" w:rsidRPr="005970A1" w:rsidRDefault="004475B1" w:rsidP="00451F4B">
            <w:pPr>
              <w:autoSpaceDE w:val="0"/>
              <w:autoSpaceDN w:val="0"/>
              <w:adjustRightInd w:val="0"/>
              <w:ind w:firstLine="3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firstLine="3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autoSpaceDE w:val="0"/>
              <w:autoSpaceDN w:val="0"/>
              <w:adjustRightInd w:val="0"/>
              <w:ind w:firstLine="32"/>
              <w:rPr>
                <w:sz w:val="24"/>
                <w:szCs w:val="24"/>
              </w:rPr>
            </w:pPr>
            <w:r w:rsidRPr="005970A1">
              <w:rPr>
                <w:sz w:val="24"/>
                <w:szCs w:val="24"/>
              </w:rPr>
              <w:t>Тема «Книги о детях»</w:t>
            </w:r>
          </w:p>
        </w:tc>
        <w:tc>
          <w:tcPr>
            <w:tcW w:w="1276" w:type="dxa"/>
          </w:tcPr>
          <w:p w:rsidR="004475B1" w:rsidRPr="005970A1" w:rsidRDefault="004475B1" w:rsidP="00451F4B">
            <w:pPr>
              <w:autoSpaceDE w:val="0"/>
              <w:autoSpaceDN w:val="0"/>
              <w:adjustRightInd w:val="0"/>
              <w:ind w:firstLine="3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firstLine="3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autoSpaceDE w:val="0"/>
              <w:autoSpaceDN w:val="0"/>
              <w:adjustRightInd w:val="0"/>
              <w:ind w:firstLine="32"/>
              <w:rPr>
                <w:sz w:val="24"/>
                <w:szCs w:val="24"/>
              </w:rPr>
            </w:pPr>
            <w:r w:rsidRPr="005970A1">
              <w:rPr>
                <w:sz w:val="24"/>
                <w:szCs w:val="24"/>
              </w:rPr>
              <w:t>Кир Булычев  «Путешествие Алисы»</w:t>
            </w:r>
          </w:p>
        </w:tc>
        <w:tc>
          <w:tcPr>
            <w:tcW w:w="1276" w:type="dxa"/>
          </w:tcPr>
          <w:p w:rsidR="004475B1" w:rsidRPr="005970A1" w:rsidRDefault="004475B1" w:rsidP="00451F4B">
            <w:pPr>
              <w:autoSpaceDE w:val="0"/>
              <w:autoSpaceDN w:val="0"/>
              <w:adjustRightInd w:val="0"/>
              <w:ind w:firstLine="3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firstLine="3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ind w:firstLine="32"/>
              <w:rPr>
                <w:sz w:val="24"/>
                <w:szCs w:val="24"/>
              </w:rPr>
            </w:pPr>
            <w:r w:rsidRPr="005970A1">
              <w:rPr>
                <w:sz w:val="24"/>
                <w:szCs w:val="24"/>
              </w:rPr>
              <w:t>Внеклассное чтение</w:t>
            </w:r>
          </w:p>
        </w:tc>
        <w:tc>
          <w:tcPr>
            <w:tcW w:w="1276" w:type="dxa"/>
          </w:tcPr>
          <w:p w:rsidR="004475B1" w:rsidRPr="005970A1" w:rsidRDefault="004475B1" w:rsidP="00451F4B">
            <w:pPr>
              <w:autoSpaceDE w:val="0"/>
              <w:autoSpaceDN w:val="0"/>
              <w:adjustRightInd w:val="0"/>
              <w:ind w:firstLine="3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firstLine="3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ind w:firstLine="32"/>
              <w:rPr>
                <w:sz w:val="24"/>
                <w:szCs w:val="24"/>
              </w:rPr>
            </w:pPr>
            <w:r w:rsidRPr="005970A1">
              <w:rPr>
                <w:sz w:val="24"/>
                <w:szCs w:val="24"/>
              </w:rPr>
              <w:t>Внеклассное чтение</w:t>
            </w:r>
          </w:p>
        </w:tc>
        <w:tc>
          <w:tcPr>
            <w:tcW w:w="1276" w:type="dxa"/>
          </w:tcPr>
          <w:p w:rsidR="004475B1" w:rsidRPr="005970A1" w:rsidRDefault="004475B1" w:rsidP="00451F4B">
            <w:pPr>
              <w:autoSpaceDE w:val="0"/>
              <w:autoSpaceDN w:val="0"/>
              <w:adjustRightInd w:val="0"/>
              <w:ind w:firstLine="3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firstLine="3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ind w:firstLine="32"/>
              <w:rPr>
                <w:sz w:val="24"/>
                <w:szCs w:val="24"/>
              </w:rPr>
            </w:pPr>
            <w:r w:rsidRPr="005970A1">
              <w:rPr>
                <w:sz w:val="24"/>
                <w:szCs w:val="24"/>
              </w:rPr>
              <w:t>Внеклассное чтение</w:t>
            </w:r>
          </w:p>
        </w:tc>
        <w:tc>
          <w:tcPr>
            <w:tcW w:w="1276" w:type="dxa"/>
          </w:tcPr>
          <w:p w:rsidR="004475B1" w:rsidRPr="005970A1" w:rsidRDefault="004475B1" w:rsidP="00451F4B">
            <w:pPr>
              <w:autoSpaceDE w:val="0"/>
              <w:autoSpaceDN w:val="0"/>
              <w:adjustRightInd w:val="0"/>
              <w:ind w:firstLine="3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firstLine="32"/>
              <w:jc w:val="left"/>
              <w:rPr>
                <w:sz w:val="24"/>
                <w:szCs w:val="24"/>
              </w:rPr>
            </w:pPr>
          </w:p>
        </w:tc>
      </w:tr>
      <w:tr w:rsidR="004475B1" w:rsidRPr="005970A1" w:rsidTr="00504DEF">
        <w:tc>
          <w:tcPr>
            <w:tcW w:w="1134" w:type="dxa"/>
          </w:tcPr>
          <w:p w:rsidR="004475B1" w:rsidRPr="005970A1" w:rsidRDefault="004475B1" w:rsidP="00154E4D">
            <w:pPr>
              <w:widowControl/>
              <w:numPr>
                <w:ilvl w:val="0"/>
                <w:numId w:val="104"/>
              </w:numPr>
              <w:suppressAutoHyphens w:val="0"/>
              <w:autoSpaceDE w:val="0"/>
              <w:autoSpaceDN w:val="0"/>
              <w:adjustRightInd w:val="0"/>
              <w:ind w:left="0" w:hanging="2"/>
              <w:jc w:val="center"/>
              <w:rPr>
                <w:sz w:val="24"/>
                <w:szCs w:val="24"/>
              </w:rPr>
            </w:pPr>
          </w:p>
        </w:tc>
        <w:tc>
          <w:tcPr>
            <w:tcW w:w="10062" w:type="dxa"/>
          </w:tcPr>
          <w:p w:rsidR="004475B1" w:rsidRPr="005970A1" w:rsidRDefault="004475B1" w:rsidP="00451F4B">
            <w:pPr>
              <w:autoSpaceDE w:val="0"/>
              <w:autoSpaceDN w:val="0"/>
              <w:adjustRightInd w:val="0"/>
              <w:ind w:firstLine="32"/>
              <w:rPr>
                <w:sz w:val="24"/>
                <w:szCs w:val="24"/>
              </w:rPr>
            </w:pPr>
            <w:r w:rsidRPr="005970A1">
              <w:rPr>
                <w:sz w:val="24"/>
                <w:szCs w:val="24"/>
              </w:rPr>
              <w:t>Обобщающе-установочный урок</w:t>
            </w:r>
          </w:p>
        </w:tc>
        <w:tc>
          <w:tcPr>
            <w:tcW w:w="1276" w:type="dxa"/>
          </w:tcPr>
          <w:p w:rsidR="004475B1" w:rsidRPr="005970A1" w:rsidRDefault="004475B1" w:rsidP="00451F4B">
            <w:pPr>
              <w:autoSpaceDE w:val="0"/>
              <w:autoSpaceDN w:val="0"/>
              <w:adjustRightInd w:val="0"/>
              <w:ind w:firstLine="32"/>
              <w:jc w:val="center"/>
              <w:rPr>
                <w:sz w:val="24"/>
                <w:szCs w:val="24"/>
              </w:rPr>
            </w:pPr>
            <w:r w:rsidRPr="005970A1">
              <w:rPr>
                <w:sz w:val="24"/>
                <w:szCs w:val="24"/>
              </w:rPr>
              <w:t>1</w:t>
            </w:r>
          </w:p>
        </w:tc>
        <w:tc>
          <w:tcPr>
            <w:tcW w:w="1880" w:type="dxa"/>
          </w:tcPr>
          <w:p w:rsidR="004475B1" w:rsidRPr="005970A1" w:rsidRDefault="004475B1" w:rsidP="00451F4B">
            <w:pPr>
              <w:autoSpaceDE w:val="0"/>
              <w:autoSpaceDN w:val="0"/>
              <w:adjustRightInd w:val="0"/>
              <w:ind w:firstLine="32"/>
              <w:jc w:val="left"/>
              <w:rPr>
                <w:sz w:val="24"/>
                <w:szCs w:val="24"/>
              </w:rPr>
            </w:pPr>
          </w:p>
        </w:tc>
      </w:tr>
      <w:tr w:rsidR="004475B1" w:rsidRPr="005970A1" w:rsidTr="00504DEF">
        <w:tc>
          <w:tcPr>
            <w:tcW w:w="1134" w:type="dxa"/>
          </w:tcPr>
          <w:p w:rsidR="004475B1" w:rsidRPr="005970A1" w:rsidRDefault="004475B1" w:rsidP="00451F4B">
            <w:pPr>
              <w:autoSpaceDE w:val="0"/>
              <w:autoSpaceDN w:val="0"/>
              <w:adjustRightInd w:val="0"/>
              <w:ind w:hanging="2"/>
              <w:jc w:val="center"/>
              <w:rPr>
                <w:sz w:val="24"/>
                <w:szCs w:val="24"/>
              </w:rPr>
            </w:pPr>
            <w:r w:rsidRPr="005970A1">
              <w:rPr>
                <w:sz w:val="24"/>
                <w:szCs w:val="24"/>
              </w:rPr>
              <w:t xml:space="preserve"> </w:t>
            </w:r>
          </w:p>
        </w:tc>
        <w:tc>
          <w:tcPr>
            <w:tcW w:w="10062" w:type="dxa"/>
          </w:tcPr>
          <w:p w:rsidR="004475B1" w:rsidRPr="005970A1" w:rsidRDefault="004475B1" w:rsidP="00451F4B">
            <w:pPr>
              <w:autoSpaceDE w:val="0"/>
              <w:autoSpaceDN w:val="0"/>
              <w:adjustRightInd w:val="0"/>
              <w:ind w:firstLine="32"/>
              <w:rPr>
                <w:sz w:val="24"/>
                <w:szCs w:val="24"/>
              </w:rPr>
            </w:pPr>
            <w:r w:rsidRPr="005970A1">
              <w:rPr>
                <w:color w:val="000000"/>
                <w:sz w:val="24"/>
                <w:szCs w:val="24"/>
              </w:rPr>
              <w:t>Резервные уроки</w:t>
            </w:r>
          </w:p>
        </w:tc>
        <w:tc>
          <w:tcPr>
            <w:tcW w:w="1276" w:type="dxa"/>
          </w:tcPr>
          <w:p w:rsidR="004475B1" w:rsidRPr="005970A1" w:rsidRDefault="004475B1" w:rsidP="00451F4B">
            <w:pPr>
              <w:autoSpaceDE w:val="0"/>
              <w:autoSpaceDN w:val="0"/>
              <w:adjustRightInd w:val="0"/>
              <w:ind w:firstLine="32"/>
              <w:jc w:val="center"/>
              <w:rPr>
                <w:sz w:val="24"/>
                <w:szCs w:val="24"/>
              </w:rPr>
            </w:pPr>
            <w:r w:rsidRPr="005970A1">
              <w:rPr>
                <w:sz w:val="24"/>
                <w:szCs w:val="24"/>
              </w:rPr>
              <w:t>4</w:t>
            </w:r>
          </w:p>
        </w:tc>
        <w:tc>
          <w:tcPr>
            <w:tcW w:w="1880" w:type="dxa"/>
          </w:tcPr>
          <w:p w:rsidR="004475B1" w:rsidRPr="005970A1" w:rsidRDefault="004475B1" w:rsidP="00451F4B">
            <w:pPr>
              <w:autoSpaceDE w:val="0"/>
              <w:autoSpaceDN w:val="0"/>
              <w:adjustRightInd w:val="0"/>
              <w:ind w:firstLine="32"/>
              <w:jc w:val="left"/>
              <w:rPr>
                <w:sz w:val="24"/>
                <w:szCs w:val="24"/>
              </w:rPr>
            </w:pPr>
          </w:p>
        </w:tc>
      </w:tr>
      <w:tr w:rsidR="004475B1" w:rsidRPr="005970A1" w:rsidTr="00504DEF">
        <w:tc>
          <w:tcPr>
            <w:tcW w:w="1134" w:type="dxa"/>
          </w:tcPr>
          <w:p w:rsidR="004475B1" w:rsidRPr="005970A1" w:rsidRDefault="004475B1" w:rsidP="00451F4B">
            <w:pPr>
              <w:autoSpaceDE w:val="0"/>
              <w:autoSpaceDN w:val="0"/>
              <w:adjustRightInd w:val="0"/>
              <w:jc w:val="center"/>
              <w:rPr>
                <w:sz w:val="24"/>
                <w:szCs w:val="24"/>
              </w:rPr>
            </w:pPr>
          </w:p>
        </w:tc>
        <w:tc>
          <w:tcPr>
            <w:tcW w:w="10062" w:type="dxa"/>
          </w:tcPr>
          <w:p w:rsidR="004475B1" w:rsidRPr="005970A1" w:rsidRDefault="004475B1" w:rsidP="00451F4B">
            <w:pPr>
              <w:autoSpaceDE w:val="0"/>
              <w:autoSpaceDN w:val="0"/>
              <w:adjustRightInd w:val="0"/>
              <w:ind w:firstLine="32"/>
              <w:rPr>
                <w:color w:val="000000"/>
                <w:sz w:val="24"/>
                <w:szCs w:val="24"/>
              </w:rPr>
            </w:pPr>
            <w:r w:rsidRPr="005970A1">
              <w:rPr>
                <w:color w:val="000000"/>
                <w:sz w:val="24"/>
                <w:szCs w:val="24"/>
              </w:rPr>
              <w:t>Всего уроков</w:t>
            </w:r>
          </w:p>
        </w:tc>
        <w:tc>
          <w:tcPr>
            <w:tcW w:w="1276" w:type="dxa"/>
          </w:tcPr>
          <w:p w:rsidR="004475B1" w:rsidRPr="005970A1" w:rsidRDefault="004475B1" w:rsidP="00451F4B">
            <w:pPr>
              <w:autoSpaceDE w:val="0"/>
              <w:autoSpaceDN w:val="0"/>
              <w:adjustRightInd w:val="0"/>
              <w:ind w:firstLine="32"/>
              <w:jc w:val="center"/>
              <w:rPr>
                <w:sz w:val="24"/>
                <w:szCs w:val="24"/>
              </w:rPr>
            </w:pPr>
            <w:r w:rsidRPr="005970A1">
              <w:rPr>
                <w:sz w:val="24"/>
                <w:szCs w:val="24"/>
              </w:rPr>
              <w:t>136</w:t>
            </w:r>
          </w:p>
        </w:tc>
        <w:tc>
          <w:tcPr>
            <w:tcW w:w="1880" w:type="dxa"/>
          </w:tcPr>
          <w:p w:rsidR="004475B1" w:rsidRPr="005970A1" w:rsidRDefault="004475B1" w:rsidP="00451F4B">
            <w:pPr>
              <w:autoSpaceDE w:val="0"/>
              <w:autoSpaceDN w:val="0"/>
              <w:adjustRightInd w:val="0"/>
              <w:ind w:firstLine="32"/>
              <w:jc w:val="left"/>
              <w:rPr>
                <w:sz w:val="24"/>
                <w:szCs w:val="24"/>
              </w:rPr>
            </w:pPr>
          </w:p>
        </w:tc>
      </w:tr>
    </w:tbl>
    <w:p w:rsidR="004475B1" w:rsidRDefault="004475B1" w:rsidP="009F0565">
      <w:pPr>
        <w:jc w:val="center"/>
        <w:rPr>
          <w:sz w:val="24"/>
          <w:szCs w:val="24"/>
        </w:rPr>
      </w:pPr>
    </w:p>
    <w:p w:rsidR="004475B1" w:rsidRPr="005970A1" w:rsidRDefault="004475B1" w:rsidP="009F0565">
      <w:pPr>
        <w:jc w:val="center"/>
        <w:rPr>
          <w:sz w:val="24"/>
          <w:szCs w:val="24"/>
        </w:rPr>
      </w:pPr>
      <w:r w:rsidRPr="005970A1">
        <w:rPr>
          <w:sz w:val="24"/>
          <w:szCs w:val="24"/>
        </w:rPr>
        <w:t>3 класс(3А,3Б, 3В,3Г)</w:t>
      </w:r>
    </w:p>
    <w:p w:rsidR="004475B1" w:rsidRPr="005970A1" w:rsidRDefault="004475B1" w:rsidP="009F0565">
      <w:pPr>
        <w:jc w:val="center"/>
        <w:rPr>
          <w:color w:val="000000"/>
          <w:sz w:val="24"/>
          <w:szCs w:val="24"/>
        </w:rPr>
      </w:pPr>
      <w:r w:rsidRPr="005970A1">
        <w:rPr>
          <w:color w:val="000000"/>
          <w:sz w:val="24"/>
          <w:szCs w:val="24"/>
        </w:rPr>
        <w:t>4 часа  в неделю;  34 недели; в год –  136 часов</w:t>
      </w:r>
    </w:p>
    <w:p w:rsidR="004475B1" w:rsidRPr="005970A1" w:rsidRDefault="004475B1" w:rsidP="009F0565">
      <w:pPr>
        <w:jc w:val="center"/>
        <w:rPr>
          <w:color w:val="000000"/>
          <w:sz w:val="24"/>
          <w:szCs w:val="24"/>
        </w:rPr>
      </w:pPr>
    </w:p>
    <w:tbl>
      <w:tblPr>
        <w:tblW w:w="14423" w:type="dxa"/>
        <w:tblInd w:w="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10062"/>
        <w:gridCol w:w="1418"/>
        <w:gridCol w:w="1984"/>
      </w:tblGrid>
      <w:tr w:rsidR="004475B1" w:rsidRPr="005970A1" w:rsidTr="00504DEF">
        <w:trPr>
          <w:trHeight w:val="682"/>
        </w:trPr>
        <w:tc>
          <w:tcPr>
            <w:tcW w:w="959" w:type="dxa"/>
          </w:tcPr>
          <w:p w:rsidR="004475B1" w:rsidRPr="005970A1" w:rsidRDefault="004475B1" w:rsidP="00451F4B">
            <w:pPr>
              <w:autoSpaceDE w:val="0"/>
              <w:autoSpaceDN w:val="0"/>
              <w:adjustRightInd w:val="0"/>
              <w:ind w:hanging="2"/>
              <w:jc w:val="center"/>
              <w:rPr>
                <w:sz w:val="24"/>
                <w:szCs w:val="24"/>
              </w:rPr>
            </w:pPr>
            <w:r w:rsidRPr="005970A1">
              <w:rPr>
                <w:sz w:val="24"/>
                <w:szCs w:val="24"/>
              </w:rPr>
              <w:t>№</w:t>
            </w:r>
          </w:p>
          <w:p w:rsidR="004475B1" w:rsidRPr="005970A1" w:rsidRDefault="004475B1" w:rsidP="00451F4B">
            <w:pPr>
              <w:autoSpaceDE w:val="0"/>
              <w:autoSpaceDN w:val="0"/>
              <w:adjustRightInd w:val="0"/>
              <w:ind w:hanging="2"/>
              <w:jc w:val="center"/>
              <w:rPr>
                <w:sz w:val="24"/>
                <w:szCs w:val="24"/>
              </w:rPr>
            </w:pPr>
            <w:r w:rsidRPr="005970A1">
              <w:rPr>
                <w:sz w:val="24"/>
                <w:szCs w:val="24"/>
              </w:rPr>
              <w:t>урока</w:t>
            </w:r>
          </w:p>
        </w:tc>
        <w:tc>
          <w:tcPr>
            <w:tcW w:w="10062" w:type="dxa"/>
          </w:tcPr>
          <w:p w:rsidR="004475B1" w:rsidRPr="005970A1" w:rsidRDefault="004475B1" w:rsidP="00451F4B">
            <w:pPr>
              <w:autoSpaceDE w:val="0"/>
              <w:autoSpaceDN w:val="0"/>
              <w:adjustRightInd w:val="0"/>
              <w:ind w:hanging="2"/>
              <w:jc w:val="center"/>
              <w:rPr>
                <w:sz w:val="24"/>
                <w:szCs w:val="24"/>
              </w:rPr>
            </w:pPr>
            <w:r w:rsidRPr="005970A1">
              <w:rPr>
                <w:sz w:val="24"/>
                <w:szCs w:val="24"/>
              </w:rPr>
              <w:t>Тема</w:t>
            </w:r>
          </w:p>
        </w:tc>
        <w:tc>
          <w:tcPr>
            <w:tcW w:w="1418" w:type="dxa"/>
          </w:tcPr>
          <w:p w:rsidR="004475B1" w:rsidRPr="005970A1" w:rsidRDefault="004475B1" w:rsidP="00451F4B">
            <w:pPr>
              <w:autoSpaceDE w:val="0"/>
              <w:autoSpaceDN w:val="0"/>
              <w:adjustRightInd w:val="0"/>
              <w:ind w:hanging="2"/>
              <w:jc w:val="center"/>
              <w:rPr>
                <w:sz w:val="24"/>
                <w:szCs w:val="24"/>
              </w:rPr>
            </w:pPr>
            <w:r w:rsidRPr="005970A1">
              <w:rPr>
                <w:sz w:val="24"/>
                <w:szCs w:val="24"/>
              </w:rPr>
              <w:t>Всего</w:t>
            </w:r>
          </w:p>
          <w:p w:rsidR="004475B1" w:rsidRPr="005970A1" w:rsidRDefault="004475B1" w:rsidP="00451F4B">
            <w:pPr>
              <w:autoSpaceDE w:val="0"/>
              <w:autoSpaceDN w:val="0"/>
              <w:adjustRightInd w:val="0"/>
              <w:ind w:hanging="2"/>
              <w:jc w:val="center"/>
              <w:rPr>
                <w:sz w:val="24"/>
                <w:szCs w:val="24"/>
              </w:rPr>
            </w:pPr>
            <w:r w:rsidRPr="005970A1">
              <w:rPr>
                <w:sz w:val="24"/>
                <w:szCs w:val="24"/>
              </w:rPr>
              <w:t>часов</w:t>
            </w:r>
          </w:p>
        </w:tc>
        <w:tc>
          <w:tcPr>
            <w:tcW w:w="1984" w:type="dxa"/>
          </w:tcPr>
          <w:p w:rsidR="004475B1" w:rsidRPr="005970A1" w:rsidRDefault="004475B1" w:rsidP="00451F4B">
            <w:pPr>
              <w:autoSpaceDE w:val="0"/>
              <w:autoSpaceDN w:val="0"/>
              <w:adjustRightInd w:val="0"/>
              <w:ind w:hanging="2"/>
              <w:jc w:val="center"/>
              <w:rPr>
                <w:sz w:val="24"/>
                <w:szCs w:val="24"/>
              </w:rPr>
            </w:pPr>
            <w:r w:rsidRPr="005970A1">
              <w:rPr>
                <w:sz w:val="24"/>
                <w:szCs w:val="24"/>
              </w:rPr>
              <w:t>КР, ПР, ЛР</w:t>
            </w:r>
          </w:p>
        </w:tc>
      </w:tr>
      <w:tr w:rsidR="004475B1" w:rsidRPr="005970A1" w:rsidTr="00504DEF">
        <w:tc>
          <w:tcPr>
            <w:tcW w:w="959" w:type="dxa"/>
          </w:tcPr>
          <w:p w:rsidR="004475B1" w:rsidRPr="005970A1" w:rsidRDefault="004475B1" w:rsidP="00451F4B">
            <w:pPr>
              <w:jc w:val="center"/>
              <w:rPr>
                <w:b/>
                <w:bCs/>
                <w:sz w:val="24"/>
                <w:szCs w:val="24"/>
                <w:lang w:val="en-US"/>
              </w:rPr>
            </w:pPr>
          </w:p>
        </w:tc>
        <w:tc>
          <w:tcPr>
            <w:tcW w:w="10062" w:type="dxa"/>
          </w:tcPr>
          <w:p w:rsidR="004475B1" w:rsidRPr="005970A1" w:rsidRDefault="004475B1" w:rsidP="00451F4B">
            <w:pPr>
              <w:ind w:firstLine="32"/>
              <w:jc w:val="left"/>
              <w:rPr>
                <w:sz w:val="24"/>
                <w:szCs w:val="24"/>
              </w:rPr>
            </w:pPr>
            <w:r w:rsidRPr="005970A1">
              <w:rPr>
                <w:b/>
                <w:bCs/>
                <w:sz w:val="24"/>
                <w:szCs w:val="24"/>
              </w:rPr>
              <w:t xml:space="preserve">Труд человека кормит, а лень портит    </w:t>
            </w:r>
          </w:p>
        </w:tc>
        <w:tc>
          <w:tcPr>
            <w:tcW w:w="1418" w:type="dxa"/>
          </w:tcPr>
          <w:p w:rsidR="004475B1" w:rsidRPr="005970A1" w:rsidRDefault="004475B1" w:rsidP="00451F4B">
            <w:pPr>
              <w:ind w:firstLine="32"/>
              <w:jc w:val="center"/>
              <w:rPr>
                <w:b/>
                <w:bCs/>
                <w:sz w:val="24"/>
                <w:szCs w:val="24"/>
              </w:rPr>
            </w:pPr>
            <w:r w:rsidRPr="005970A1">
              <w:rPr>
                <w:b/>
                <w:bCs/>
                <w:sz w:val="24"/>
                <w:szCs w:val="24"/>
                <w:lang w:val="en-US"/>
              </w:rPr>
              <w:t>1</w:t>
            </w:r>
            <w:r w:rsidRPr="005970A1">
              <w:rPr>
                <w:b/>
                <w:bCs/>
                <w:sz w:val="24"/>
                <w:szCs w:val="24"/>
              </w:rPr>
              <w:t>2</w:t>
            </w:r>
          </w:p>
        </w:tc>
        <w:tc>
          <w:tcPr>
            <w:tcW w:w="1984" w:type="dxa"/>
          </w:tcPr>
          <w:p w:rsidR="004475B1" w:rsidRPr="005970A1" w:rsidRDefault="004475B1" w:rsidP="00451F4B">
            <w:pPr>
              <w:ind w:firstLine="32"/>
              <w:jc w:val="left"/>
              <w:rPr>
                <w:b/>
                <w:bCs/>
                <w:sz w:val="24"/>
                <w:szCs w:val="24"/>
                <w:lang w:val="en-US"/>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left"/>
              <w:rPr>
                <w:sz w:val="24"/>
                <w:szCs w:val="24"/>
              </w:rPr>
            </w:pPr>
          </w:p>
        </w:tc>
        <w:tc>
          <w:tcPr>
            <w:tcW w:w="10062" w:type="dxa"/>
          </w:tcPr>
          <w:p w:rsidR="004475B1" w:rsidRPr="005970A1" w:rsidRDefault="004475B1" w:rsidP="00451F4B">
            <w:pPr>
              <w:ind w:firstLine="32"/>
              <w:jc w:val="left"/>
              <w:rPr>
                <w:sz w:val="24"/>
                <w:szCs w:val="24"/>
              </w:rPr>
            </w:pPr>
            <w:r w:rsidRPr="005970A1">
              <w:rPr>
                <w:sz w:val="24"/>
                <w:szCs w:val="24"/>
              </w:rPr>
              <w:t>Р.Сеф «Лопата»; Е. Карганова «Лекарство без рецепта»</w:t>
            </w:r>
          </w:p>
        </w:tc>
        <w:tc>
          <w:tcPr>
            <w:tcW w:w="1418" w:type="dxa"/>
          </w:tcPr>
          <w:p w:rsidR="004475B1" w:rsidRPr="005970A1" w:rsidRDefault="004475B1" w:rsidP="00451F4B">
            <w:pPr>
              <w:ind w:firstLine="32"/>
              <w:jc w:val="center"/>
              <w:rPr>
                <w:sz w:val="24"/>
                <w:szCs w:val="24"/>
                <w:lang w:val="en-US"/>
              </w:rPr>
            </w:pPr>
            <w:r w:rsidRPr="005970A1">
              <w:rPr>
                <w:sz w:val="24"/>
                <w:szCs w:val="24"/>
                <w:lang w:val="en-US"/>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left"/>
              <w:rPr>
                <w:sz w:val="24"/>
                <w:szCs w:val="24"/>
              </w:rPr>
            </w:pPr>
          </w:p>
        </w:tc>
        <w:tc>
          <w:tcPr>
            <w:tcW w:w="10062" w:type="dxa"/>
          </w:tcPr>
          <w:p w:rsidR="004475B1" w:rsidRPr="005970A1" w:rsidRDefault="004475B1" w:rsidP="00451F4B">
            <w:pPr>
              <w:ind w:firstLine="32"/>
              <w:jc w:val="left"/>
              <w:rPr>
                <w:sz w:val="24"/>
                <w:szCs w:val="24"/>
              </w:rPr>
            </w:pPr>
            <w:r w:rsidRPr="005970A1">
              <w:rPr>
                <w:sz w:val="24"/>
                <w:szCs w:val="24"/>
              </w:rPr>
              <w:t>Р.Сеф «Лопата»; Е. Карганова «Лекарство без рецепта»</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tcPr>
          <w:p w:rsidR="004475B1" w:rsidRPr="005970A1" w:rsidRDefault="004475B1" w:rsidP="00451F4B">
            <w:pPr>
              <w:ind w:firstLine="32"/>
              <w:jc w:val="left"/>
              <w:rPr>
                <w:sz w:val="24"/>
                <w:szCs w:val="24"/>
              </w:rPr>
            </w:pPr>
            <w:r w:rsidRPr="005970A1">
              <w:rPr>
                <w:sz w:val="24"/>
                <w:szCs w:val="24"/>
              </w:rPr>
              <w:t>К. Ушинский «Как рубашка в поле выросла»</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tcPr>
          <w:p w:rsidR="004475B1" w:rsidRPr="005970A1" w:rsidRDefault="004475B1" w:rsidP="00451F4B">
            <w:pPr>
              <w:ind w:firstLine="32"/>
              <w:jc w:val="left"/>
              <w:rPr>
                <w:sz w:val="24"/>
                <w:szCs w:val="24"/>
              </w:rPr>
            </w:pPr>
            <w:r w:rsidRPr="005970A1">
              <w:rPr>
                <w:sz w:val="24"/>
                <w:szCs w:val="24"/>
              </w:rPr>
              <w:t>Е. Благинина «В ненастные деньки», «Не мешайте мне трудиться»;Е. Баруздин «Бревно»</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tcPr>
          <w:p w:rsidR="004475B1" w:rsidRPr="005970A1" w:rsidRDefault="004475B1" w:rsidP="00451F4B">
            <w:pPr>
              <w:ind w:left="-81" w:right="-69" w:firstLine="32"/>
              <w:jc w:val="left"/>
              <w:rPr>
                <w:sz w:val="24"/>
                <w:szCs w:val="24"/>
              </w:rPr>
            </w:pPr>
            <w:r w:rsidRPr="005970A1">
              <w:rPr>
                <w:sz w:val="24"/>
                <w:szCs w:val="24"/>
              </w:rPr>
              <w:t>Русская народная сказка «Кому горшок мыть»; С.Маршак «Старуха,дверь закрой!»</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tcPr>
          <w:p w:rsidR="004475B1" w:rsidRPr="005970A1" w:rsidRDefault="004475B1" w:rsidP="00451F4B">
            <w:pPr>
              <w:ind w:left="-81" w:right="-69" w:firstLine="32"/>
              <w:jc w:val="left"/>
              <w:rPr>
                <w:sz w:val="24"/>
                <w:szCs w:val="24"/>
              </w:rPr>
            </w:pPr>
            <w:r w:rsidRPr="005970A1">
              <w:rPr>
                <w:sz w:val="24"/>
                <w:szCs w:val="24"/>
              </w:rPr>
              <w:t>Русская народная сказка «Кому горшок мыть»; С.Маршак «Старуха,дверь закрой!»</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tcPr>
          <w:p w:rsidR="004475B1" w:rsidRPr="005970A1" w:rsidRDefault="004475B1" w:rsidP="00451F4B">
            <w:pPr>
              <w:ind w:firstLine="32"/>
              <w:jc w:val="left"/>
              <w:rPr>
                <w:sz w:val="24"/>
                <w:szCs w:val="24"/>
              </w:rPr>
            </w:pPr>
            <w:r w:rsidRPr="005970A1">
              <w:rPr>
                <w:sz w:val="24"/>
                <w:szCs w:val="24"/>
              </w:rPr>
              <w:t>Е. Шварц «Сказка о потерянном  времени»</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tcPr>
          <w:p w:rsidR="004475B1" w:rsidRPr="005970A1" w:rsidRDefault="004475B1" w:rsidP="00451F4B">
            <w:pPr>
              <w:ind w:firstLine="32"/>
              <w:jc w:val="left"/>
              <w:rPr>
                <w:sz w:val="24"/>
                <w:szCs w:val="24"/>
              </w:rPr>
            </w:pPr>
            <w:r w:rsidRPr="005970A1">
              <w:rPr>
                <w:sz w:val="24"/>
                <w:szCs w:val="24"/>
              </w:rPr>
              <w:t>Е. Шварц «Сказка о потерянном  времени»</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vAlign w:val="center"/>
          </w:tcPr>
          <w:p w:rsidR="004475B1" w:rsidRPr="005970A1" w:rsidRDefault="004475B1" w:rsidP="00451F4B">
            <w:pPr>
              <w:ind w:firstLine="32"/>
              <w:jc w:val="left"/>
              <w:rPr>
                <w:sz w:val="24"/>
                <w:szCs w:val="24"/>
              </w:rPr>
            </w:pPr>
            <w:r w:rsidRPr="005970A1">
              <w:rPr>
                <w:sz w:val="24"/>
                <w:szCs w:val="24"/>
              </w:rPr>
              <w:t>И Крылов «Стрекоза и Муравей»; Книги Крылова</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tcPr>
          <w:p w:rsidR="004475B1" w:rsidRPr="005970A1" w:rsidRDefault="004475B1" w:rsidP="00451F4B">
            <w:pPr>
              <w:ind w:firstLine="32"/>
              <w:jc w:val="left"/>
              <w:rPr>
                <w:sz w:val="24"/>
                <w:szCs w:val="24"/>
              </w:rPr>
            </w:pPr>
            <w:r w:rsidRPr="005970A1">
              <w:rPr>
                <w:sz w:val="24"/>
                <w:szCs w:val="24"/>
              </w:rPr>
              <w:t>Африканская сказка «Лентяйка»</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tcPr>
          <w:p w:rsidR="004475B1" w:rsidRPr="005970A1" w:rsidRDefault="004475B1" w:rsidP="00451F4B">
            <w:pPr>
              <w:ind w:firstLine="32"/>
              <w:jc w:val="left"/>
              <w:rPr>
                <w:sz w:val="24"/>
                <w:szCs w:val="24"/>
              </w:rPr>
            </w:pPr>
            <w:r w:rsidRPr="005970A1">
              <w:rPr>
                <w:sz w:val="24"/>
                <w:szCs w:val="24"/>
              </w:rPr>
              <w:t>Р.Сеф «Странное дело»</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tcPr>
          <w:p w:rsidR="004475B1" w:rsidRPr="005970A1" w:rsidRDefault="004475B1" w:rsidP="00451F4B">
            <w:pPr>
              <w:ind w:firstLine="32"/>
              <w:jc w:val="left"/>
              <w:rPr>
                <w:sz w:val="24"/>
                <w:szCs w:val="24"/>
              </w:rPr>
            </w:pPr>
            <w:r w:rsidRPr="005970A1">
              <w:rPr>
                <w:sz w:val="24"/>
                <w:szCs w:val="24"/>
              </w:rPr>
              <w:t>Обобщение по разделу</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451F4B">
            <w:pPr>
              <w:ind w:left="140" w:firstLine="0"/>
              <w:jc w:val="center"/>
              <w:rPr>
                <w:b/>
                <w:bCs/>
                <w:sz w:val="24"/>
                <w:szCs w:val="24"/>
              </w:rPr>
            </w:pPr>
            <w:r w:rsidRPr="005970A1">
              <w:rPr>
                <w:b/>
                <w:bCs/>
                <w:sz w:val="24"/>
                <w:szCs w:val="24"/>
              </w:rPr>
              <w:t xml:space="preserve"> </w:t>
            </w:r>
          </w:p>
        </w:tc>
        <w:tc>
          <w:tcPr>
            <w:tcW w:w="10062" w:type="dxa"/>
          </w:tcPr>
          <w:p w:rsidR="004475B1" w:rsidRPr="005970A1" w:rsidRDefault="004475B1" w:rsidP="00451F4B">
            <w:pPr>
              <w:ind w:firstLine="32"/>
              <w:jc w:val="left"/>
              <w:rPr>
                <w:sz w:val="24"/>
                <w:szCs w:val="24"/>
              </w:rPr>
            </w:pPr>
            <w:r w:rsidRPr="005970A1">
              <w:rPr>
                <w:b/>
                <w:bCs/>
                <w:sz w:val="24"/>
                <w:szCs w:val="24"/>
              </w:rPr>
              <w:t xml:space="preserve">Мудрец отличен от  глупца  тем, что он мыслит до конца.   </w:t>
            </w:r>
          </w:p>
        </w:tc>
        <w:tc>
          <w:tcPr>
            <w:tcW w:w="1418" w:type="dxa"/>
          </w:tcPr>
          <w:p w:rsidR="004475B1" w:rsidRPr="005970A1" w:rsidRDefault="004475B1" w:rsidP="00451F4B">
            <w:pPr>
              <w:ind w:firstLine="32"/>
              <w:jc w:val="center"/>
              <w:rPr>
                <w:b/>
                <w:bCs/>
                <w:sz w:val="24"/>
                <w:szCs w:val="24"/>
                <w:lang w:val="en-US"/>
              </w:rPr>
            </w:pPr>
            <w:r w:rsidRPr="005970A1">
              <w:rPr>
                <w:b/>
                <w:bCs/>
                <w:sz w:val="24"/>
                <w:szCs w:val="24"/>
                <w:lang w:val="en-US"/>
              </w:rPr>
              <w:t>7</w:t>
            </w:r>
          </w:p>
        </w:tc>
        <w:tc>
          <w:tcPr>
            <w:tcW w:w="1984" w:type="dxa"/>
          </w:tcPr>
          <w:p w:rsidR="004475B1" w:rsidRPr="005970A1" w:rsidRDefault="004475B1" w:rsidP="00451F4B">
            <w:pPr>
              <w:ind w:firstLine="32"/>
              <w:jc w:val="left"/>
              <w:rPr>
                <w:b/>
                <w:bCs/>
                <w:sz w:val="24"/>
                <w:szCs w:val="24"/>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tcPr>
          <w:p w:rsidR="004475B1" w:rsidRPr="005970A1" w:rsidRDefault="004475B1" w:rsidP="00451F4B">
            <w:pPr>
              <w:ind w:firstLine="32"/>
              <w:jc w:val="left"/>
              <w:rPr>
                <w:sz w:val="24"/>
                <w:szCs w:val="24"/>
              </w:rPr>
            </w:pPr>
            <w:r w:rsidRPr="005970A1">
              <w:rPr>
                <w:sz w:val="24"/>
                <w:szCs w:val="24"/>
              </w:rPr>
              <w:t>Русская народная сказка «Дочь - семилетка»</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tcPr>
          <w:p w:rsidR="004475B1" w:rsidRPr="005970A1" w:rsidRDefault="004475B1" w:rsidP="00451F4B">
            <w:pPr>
              <w:ind w:firstLine="32"/>
              <w:jc w:val="left"/>
              <w:rPr>
                <w:sz w:val="24"/>
                <w:szCs w:val="24"/>
              </w:rPr>
            </w:pPr>
            <w:r w:rsidRPr="005970A1">
              <w:rPr>
                <w:sz w:val="24"/>
                <w:szCs w:val="24"/>
              </w:rPr>
              <w:t>Русская народная сказка «Морской царь и Василиса Премудрая»</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tcPr>
          <w:p w:rsidR="004475B1" w:rsidRPr="005970A1" w:rsidRDefault="004475B1" w:rsidP="00451F4B">
            <w:pPr>
              <w:ind w:firstLine="32"/>
              <w:jc w:val="left"/>
              <w:rPr>
                <w:sz w:val="24"/>
                <w:szCs w:val="24"/>
              </w:rPr>
            </w:pPr>
            <w:r w:rsidRPr="005970A1">
              <w:rPr>
                <w:sz w:val="24"/>
                <w:szCs w:val="24"/>
              </w:rPr>
              <w:t>Русская народная сказка «Морской царь и Василиса Премудрая»</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tcPr>
          <w:p w:rsidR="004475B1" w:rsidRPr="005970A1" w:rsidRDefault="004475B1" w:rsidP="00451F4B">
            <w:pPr>
              <w:ind w:firstLine="32"/>
              <w:jc w:val="left"/>
              <w:rPr>
                <w:sz w:val="24"/>
                <w:szCs w:val="24"/>
              </w:rPr>
            </w:pPr>
            <w:r w:rsidRPr="005970A1">
              <w:rPr>
                <w:sz w:val="24"/>
                <w:szCs w:val="24"/>
              </w:rPr>
              <w:t>Армянская сказка «Золотое яблоко»</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tcPr>
          <w:p w:rsidR="004475B1" w:rsidRPr="005970A1" w:rsidRDefault="004475B1" w:rsidP="00451F4B">
            <w:pPr>
              <w:ind w:firstLine="32"/>
              <w:jc w:val="left"/>
              <w:rPr>
                <w:sz w:val="24"/>
                <w:szCs w:val="24"/>
              </w:rPr>
            </w:pPr>
            <w:r w:rsidRPr="005970A1">
              <w:rPr>
                <w:sz w:val="24"/>
                <w:szCs w:val="24"/>
              </w:rPr>
              <w:t>Кир Булычев  «Авгиева лаборатория»</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tcPr>
          <w:p w:rsidR="004475B1" w:rsidRPr="005970A1" w:rsidRDefault="004475B1" w:rsidP="00451F4B">
            <w:pPr>
              <w:ind w:firstLine="32"/>
              <w:jc w:val="left"/>
              <w:rPr>
                <w:sz w:val="24"/>
                <w:szCs w:val="24"/>
              </w:rPr>
            </w:pPr>
            <w:r w:rsidRPr="005970A1">
              <w:rPr>
                <w:sz w:val="24"/>
                <w:szCs w:val="24"/>
              </w:rPr>
              <w:t>Внеклассное чтение</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tcPr>
          <w:p w:rsidR="004475B1" w:rsidRPr="005970A1" w:rsidRDefault="004475B1" w:rsidP="00451F4B">
            <w:pPr>
              <w:ind w:firstLine="32"/>
              <w:jc w:val="left"/>
              <w:rPr>
                <w:sz w:val="24"/>
                <w:szCs w:val="24"/>
              </w:rPr>
            </w:pPr>
            <w:r w:rsidRPr="005970A1">
              <w:rPr>
                <w:sz w:val="24"/>
                <w:szCs w:val="24"/>
              </w:rPr>
              <w:t>Обобщение  по разделу</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451F4B">
            <w:pPr>
              <w:ind w:left="140" w:firstLine="0"/>
              <w:rPr>
                <w:b/>
                <w:bCs/>
                <w:sz w:val="24"/>
                <w:szCs w:val="24"/>
              </w:rPr>
            </w:pPr>
            <w:r w:rsidRPr="005970A1">
              <w:rPr>
                <w:b/>
                <w:bCs/>
                <w:sz w:val="24"/>
                <w:szCs w:val="24"/>
              </w:rPr>
              <w:t xml:space="preserve"> </w:t>
            </w:r>
          </w:p>
        </w:tc>
        <w:tc>
          <w:tcPr>
            <w:tcW w:w="10062" w:type="dxa"/>
          </w:tcPr>
          <w:p w:rsidR="004475B1" w:rsidRPr="005970A1" w:rsidRDefault="004475B1" w:rsidP="00451F4B">
            <w:pPr>
              <w:ind w:firstLine="32"/>
              <w:jc w:val="left"/>
              <w:rPr>
                <w:sz w:val="24"/>
                <w:szCs w:val="24"/>
              </w:rPr>
            </w:pPr>
            <w:r w:rsidRPr="005970A1">
              <w:rPr>
                <w:b/>
                <w:bCs/>
                <w:sz w:val="24"/>
                <w:szCs w:val="24"/>
              </w:rPr>
              <w:t xml:space="preserve">«Унылая пора! Очей очарованье!...» </w:t>
            </w:r>
          </w:p>
        </w:tc>
        <w:tc>
          <w:tcPr>
            <w:tcW w:w="1418" w:type="dxa"/>
          </w:tcPr>
          <w:p w:rsidR="004475B1" w:rsidRPr="005970A1" w:rsidRDefault="004475B1" w:rsidP="00451F4B">
            <w:pPr>
              <w:ind w:firstLine="32"/>
              <w:jc w:val="center"/>
              <w:rPr>
                <w:b/>
                <w:bCs/>
                <w:sz w:val="24"/>
                <w:szCs w:val="24"/>
              </w:rPr>
            </w:pPr>
            <w:r w:rsidRPr="005970A1">
              <w:rPr>
                <w:b/>
                <w:bCs/>
                <w:sz w:val="24"/>
                <w:szCs w:val="24"/>
              </w:rPr>
              <w:t>6</w:t>
            </w:r>
          </w:p>
        </w:tc>
        <w:tc>
          <w:tcPr>
            <w:tcW w:w="1984" w:type="dxa"/>
          </w:tcPr>
          <w:p w:rsidR="004475B1" w:rsidRPr="005970A1" w:rsidRDefault="004475B1" w:rsidP="00451F4B">
            <w:pPr>
              <w:ind w:firstLine="32"/>
              <w:jc w:val="left"/>
              <w:rPr>
                <w:b/>
                <w:bCs/>
                <w:sz w:val="24"/>
                <w:szCs w:val="24"/>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tcPr>
          <w:p w:rsidR="004475B1" w:rsidRPr="005970A1" w:rsidRDefault="004475B1" w:rsidP="00451F4B">
            <w:pPr>
              <w:ind w:firstLine="32"/>
              <w:jc w:val="left"/>
              <w:rPr>
                <w:sz w:val="24"/>
                <w:szCs w:val="24"/>
              </w:rPr>
            </w:pPr>
            <w:r w:rsidRPr="005970A1">
              <w:rPr>
                <w:sz w:val="24"/>
                <w:szCs w:val="24"/>
              </w:rPr>
              <w:t>К. Бальмонт «Осень», И.Соколов-Микитов «Листопадничек»</w:t>
            </w:r>
            <w:r w:rsidRPr="005970A1">
              <w:rPr>
                <w:b/>
                <w:bCs/>
                <w:sz w:val="24"/>
                <w:szCs w:val="24"/>
              </w:rPr>
              <w:t xml:space="preserve">   </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tcPr>
          <w:p w:rsidR="004475B1" w:rsidRPr="005970A1" w:rsidRDefault="004475B1" w:rsidP="00451F4B">
            <w:pPr>
              <w:ind w:firstLine="32"/>
              <w:jc w:val="left"/>
              <w:rPr>
                <w:sz w:val="24"/>
                <w:szCs w:val="24"/>
              </w:rPr>
            </w:pPr>
            <w:r w:rsidRPr="005970A1">
              <w:rPr>
                <w:sz w:val="24"/>
                <w:szCs w:val="24"/>
              </w:rPr>
              <w:t>Ф. Тютчев «Листья», А.Фет «Ласточки пропали»</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tcPr>
          <w:p w:rsidR="004475B1" w:rsidRPr="005970A1" w:rsidRDefault="004475B1" w:rsidP="00451F4B">
            <w:pPr>
              <w:ind w:firstLine="32"/>
              <w:jc w:val="left"/>
              <w:rPr>
                <w:sz w:val="24"/>
                <w:szCs w:val="24"/>
              </w:rPr>
            </w:pPr>
            <w:r w:rsidRPr="005970A1">
              <w:rPr>
                <w:sz w:val="24"/>
                <w:szCs w:val="24"/>
              </w:rPr>
              <w:t>К.Паустовский «Барсучий нос»</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tcPr>
          <w:p w:rsidR="004475B1" w:rsidRPr="005970A1" w:rsidRDefault="004475B1" w:rsidP="00451F4B">
            <w:pPr>
              <w:ind w:firstLine="32"/>
              <w:jc w:val="left"/>
              <w:rPr>
                <w:sz w:val="24"/>
                <w:szCs w:val="24"/>
              </w:rPr>
            </w:pPr>
            <w:r w:rsidRPr="005970A1">
              <w:rPr>
                <w:sz w:val="24"/>
                <w:szCs w:val="24"/>
              </w:rPr>
              <w:t>К.Паустовский «Барсучий нос»</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tcPr>
          <w:p w:rsidR="004475B1" w:rsidRPr="005970A1" w:rsidRDefault="004475B1" w:rsidP="00451F4B">
            <w:pPr>
              <w:ind w:firstLine="32"/>
              <w:jc w:val="left"/>
              <w:rPr>
                <w:sz w:val="24"/>
                <w:szCs w:val="24"/>
              </w:rPr>
            </w:pPr>
            <w:r w:rsidRPr="005970A1">
              <w:rPr>
                <w:sz w:val="24"/>
                <w:szCs w:val="24"/>
              </w:rPr>
              <w:t>А. Пушкин «Осень», М. Лермонтов «Осень», А.Толстой «Осень»</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tcPr>
          <w:p w:rsidR="004475B1" w:rsidRPr="005970A1" w:rsidRDefault="004475B1" w:rsidP="00451F4B">
            <w:pPr>
              <w:ind w:firstLine="32"/>
              <w:jc w:val="left"/>
              <w:rPr>
                <w:sz w:val="24"/>
                <w:szCs w:val="24"/>
              </w:rPr>
            </w:pPr>
            <w:r w:rsidRPr="005970A1">
              <w:rPr>
                <w:sz w:val="24"/>
                <w:szCs w:val="24"/>
              </w:rPr>
              <w:t>Н.Некрасов «Славная осень!», А. Майков «Осень»</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451F4B">
            <w:pPr>
              <w:ind w:left="140" w:firstLine="0"/>
              <w:jc w:val="center"/>
              <w:rPr>
                <w:b/>
                <w:bCs/>
                <w:sz w:val="24"/>
                <w:szCs w:val="24"/>
              </w:rPr>
            </w:pPr>
            <w:r w:rsidRPr="005970A1">
              <w:rPr>
                <w:b/>
                <w:bCs/>
                <w:sz w:val="24"/>
                <w:szCs w:val="24"/>
              </w:rPr>
              <w:t xml:space="preserve"> </w:t>
            </w:r>
          </w:p>
        </w:tc>
        <w:tc>
          <w:tcPr>
            <w:tcW w:w="10062" w:type="dxa"/>
          </w:tcPr>
          <w:p w:rsidR="004475B1" w:rsidRPr="005970A1" w:rsidRDefault="004475B1" w:rsidP="00451F4B">
            <w:pPr>
              <w:ind w:firstLine="32"/>
              <w:jc w:val="left"/>
              <w:rPr>
                <w:sz w:val="24"/>
                <w:szCs w:val="24"/>
              </w:rPr>
            </w:pPr>
            <w:r w:rsidRPr="005970A1">
              <w:rPr>
                <w:b/>
                <w:bCs/>
                <w:sz w:val="24"/>
                <w:szCs w:val="24"/>
              </w:rPr>
              <w:t>«Много хватать – своё потерять….»</w:t>
            </w:r>
          </w:p>
        </w:tc>
        <w:tc>
          <w:tcPr>
            <w:tcW w:w="1418" w:type="dxa"/>
          </w:tcPr>
          <w:p w:rsidR="004475B1" w:rsidRPr="005970A1" w:rsidRDefault="004475B1" w:rsidP="00451F4B">
            <w:pPr>
              <w:ind w:firstLine="32"/>
              <w:jc w:val="center"/>
              <w:rPr>
                <w:b/>
                <w:bCs/>
                <w:sz w:val="24"/>
                <w:szCs w:val="24"/>
                <w:lang w:val="en-US"/>
              </w:rPr>
            </w:pPr>
            <w:r w:rsidRPr="005970A1">
              <w:rPr>
                <w:b/>
                <w:bCs/>
                <w:sz w:val="24"/>
                <w:szCs w:val="24"/>
                <w:lang w:val="en-US"/>
              </w:rPr>
              <w:t>4</w:t>
            </w:r>
          </w:p>
        </w:tc>
        <w:tc>
          <w:tcPr>
            <w:tcW w:w="1984" w:type="dxa"/>
          </w:tcPr>
          <w:p w:rsidR="004475B1" w:rsidRPr="005970A1" w:rsidRDefault="004475B1" w:rsidP="00451F4B">
            <w:pPr>
              <w:ind w:firstLine="32"/>
              <w:jc w:val="left"/>
              <w:rPr>
                <w:b/>
                <w:bCs/>
                <w:sz w:val="24"/>
                <w:szCs w:val="24"/>
                <w:lang w:val="en-US"/>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lang w:val="en-US"/>
              </w:rPr>
            </w:pPr>
          </w:p>
        </w:tc>
        <w:tc>
          <w:tcPr>
            <w:tcW w:w="10062" w:type="dxa"/>
          </w:tcPr>
          <w:p w:rsidR="004475B1" w:rsidRPr="005970A1" w:rsidRDefault="004475B1" w:rsidP="00451F4B">
            <w:pPr>
              <w:ind w:firstLine="32"/>
              <w:jc w:val="left"/>
              <w:rPr>
                <w:sz w:val="24"/>
                <w:szCs w:val="24"/>
              </w:rPr>
            </w:pPr>
            <w:r w:rsidRPr="005970A1">
              <w:rPr>
                <w:sz w:val="24"/>
                <w:szCs w:val="24"/>
              </w:rPr>
              <w:t>Английская сказка «Женщина, которая жила в бутылке»</w:t>
            </w:r>
          </w:p>
        </w:tc>
        <w:tc>
          <w:tcPr>
            <w:tcW w:w="1418" w:type="dxa"/>
          </w:tcPr>
          <w:p w:rsidR="004475B1" w:rsidRPr="005970A1" w:rsidRDefault="004475B1" w:rsidP="00451F4B">
            <w:pPr>
              <w:ind w:firstLine="32"/>
              <w:jc w:val="center"/>
              <w:rPr>
                <w:sz w:val="24"/>
                <w:szCs w:val="24"/>
                <w:lang w:val="en-US"/>
              </w:rPr>
            </w:pPr>
            <w:r w:rsidRPr="005970A1">
              <w:rPr>
                <w:sz w:val="24"/>
                <w:szCs w:val="24"/>
                <w:lang w:val="en-US"/>
              </w:rPr>
              <w:t>1</w:t>
            </w:r>
          </w:p>
        </w:tc>
        <w:tc>
          <w:tcPr>
            <w:tcW w:w="1984" w:type="dxa"/>
          </w:tcPr>
          <w:p w:rsidR="004475B1" w:rsidRPr="005970A1" w:rsidRDefault="004475B1" w:rsidP="00451F4B">
            <w:pPr>
              <w:ind w:firstLine="32"/>
              <w:jc w:val="left"/>
              <w:rPr>
                <w:sz w:val="24"/>
                <w:szCs w:val="24"/>
                <w:lang w:val="en-US"/>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lang w:val="en-US"/>
              </w:rPr>
            </w:pPr>
          </w:p>
        </w:tc>
        <w:tc>
          <w:tcPr>
            <w:tcW w:w="10062" w:type="dxa"/>
          </w:tcPr>
          <w:p w:rsidR="004475B1" w:rsidRPr="005970A1" w:rsidRDefault="004475B1" w:rsidP="00451F4B">
            <w:pPr>
              <w:ind w:firstLine="32"/>
              <w:jc w:val="left"/>
              <w:rPr>
                <w:sz w:val="24"/>
                <w:szCs w:val="24"/>
              </w:rPr>
            </w:pPr>
            <w:r w:rsidRPr="005970A1">
              <w:rPr>
                <w:sz w:val="24"/>
                <w:szCs w:val="24"/>
              </w:rPr>
              <w:t>Английская сказка «Женщина, которая жила в бутылке»</w:t>
            </w:r>
          </w:p>
        </w:tc>
        <w:tc>
          <w:tcPr>
            <w:tcW w:w="1418" w:type="dxa"/>
          </w:tcPr>
          <w:p w:rsidR="004475B1" w:rsidRPr="005970A1" w:rsidRDefault="004475B1" w:rsidP="00451F4B">
            <w:pPr>
              <w:ind w:firstLine="32"/>
              <w:jc w:val="center"/>
              <w:rPr>
                <w:sz w:val="24"/>
                <w:szCs w:val="24"/>
                <w:lang w:val="en-US"/>
              </w:rPr>
            </w:pPr>
            <w:r w:rsidRPr="005970A1">
              <w:rPr>
                <w:sz w:val="24"/>
                <w:szCs w:val="24"/>
                <w:lang w:val="en-US"/>
              </w:rPr>
              <w:t>1</w:t>
            </w:r>
          </w:p>
        </w:tc>
        <w:tc>
          <w:tcPr>
            <w:tcW w:w="1984" w:type="dxa"/>
          </w:tcPr>
          <w:p w:rsidR="004475B1" w:rsidRPr="005970A1" w:rsidRDefault="004475B1" w:rsidP="00451F4B">
            <w:pPr>
              <w:ind w:firstLine="32"/>
              <w:jc w:val="left"/>
              <w:rPr>
                <w:sz w:val="24"/>
                <w:szCs w:val="24"/>
                <w:lang w:val="en-US"/>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tcPr>
          <w:p w:rsidR="004475B1" w:rsidRPr="005970A1" w:rsidRDefault="004475B1" w:rsidP="00451F4B">
            <w:pPr>
              <w:ind w:firstLine="32"/>
              <w:jc w:val="left"/>
              <w:rPr>
                <w:sz w:val="24"/>
                <w:szCs w:val="24"/>
              </w:rPr>
            </w:pPr>
            <w:r w:rsidRPr="005970A1">
              <w:rPr>
                <w:sz w:val="24"/>
                <w:szCs w:val="24"/>
              </w:rPr>
              <w:t>Аким «Жадина»  Зотов «Бабушкин халат»</w:t>
            </w:r>
          </w:p>
        </w:tc>
        <w:tc>
          <w:tcPr>
            <w:tcW w:w="1418" w:type="dxa"/>
          </w:tcPr>
          <w:p w:rsidR="004475B1" w:rsidRPr="005970A1" w:rsidRDefault="004475B1" w:rsidP="00451F4B">
            <w:pPr>
              <w:ind w:firstLine="32"/>
              <w:jc w:val="center"/>
              <w:rPr>
                <w:sz w:val="24"/>
                <w:szCs w:val="24"/>
                <w:lang w:val="en-US"/>
              </w:rPr>
            </w:pPr>
            <w:r w:rsidRPr="005970A1">
              <w:rPr>
                <w:sz w:val="24"/>
                <w:szCs w:val="24"/>
                <w:lang w:val="en-US"/>
              </w:rPr>
              <w:t>1</w:t>
            </w:r>
          </w:p>
        </w:tc>
        <w:tc>
          <w:tcPr>
            <w:tcW w:w="1984" w:type="dxa"/>
          </w:tcPr>
          <w:p w:rsidR="004475B1" w:rsidRPr="005970A1" w:rsidRDefault="004475B1" w:rsidP="00451F4B">
            <w:pPr>
              <w:ind w:firstLine="32"/>
              <w:jc w:val="left"/>
              <w:rPr>
                <w:sz w:val="24"/>
                <w:szCs w:val="24"/>
                <w:lang w:val="en-US"/>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tcPr>
          <w:p w:rsidR="004475B1" w:rsidRPr="005970A1" w:rsidRDefault="004475B1" w:rsidP="00451F4B">
            <w:pPr>
              <w:ind w:firstLine="32"/>
              <w:jc w:val="left"/>
              <w:rPr>
                <w:sz w:val="24"/>
                <w:szCs w:val="24"/>
              </w:rPr>
            </w:pPr>
            <w:r w:rsidRPr="005970A1">
              <w:rPr>
                <w:sz w:val="24"/>
                <w:szCs w:val="24"/>
              </w:rPr>
              <w:t>Дж.Родари «Солнце и туча»</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451F4B">
            <w:pPr>
              <w:ind w:left="140" w:firstLine="0"/>
              <w:jc w:val="center"/>
              <w:rPr>
                <w:b/>
                <w:bCs/>
                <w:sz w:val="24"/>
                <w:szCs w:val="24"/>
                <w:lang w:val="en-US"/>
              </w:rPr>
            </w:pPr>
            <w:r w:rsidRPr="005970A1">
              <w:rPr>
                <w:b/>
                <w:bCs/>
                <w:sz w:val="24"/>
                <w:szCs w:val="24"/>
                <w:lang w:val="en-US"/>
              </w:rPr>
              <w:t xml:space="preserve"> </w:t>
            </w:r>
          </w:p>
        </w:tc>
        <w:tc>
          <w:tcPr>
            <w:tcW w:w="10062" w:type="dxa"/>
          </w:tcPr>
          <w:p w:rsidR="004475B1" w:rsidRPr="005970A1" w:rsidRDefault="004475B1" w:rsidP="00451F4B">
            <w:pPr>
              <w:ind w:firstLine="32"/>
              <w:jc w:val="left"/>
              <w:rPr>
                <w:b/>
                <w:bCs/>
                <w:sz w:val="24"/>
                <w:szCs w:val="24"/>
              </w:rPr>
            </w:pPr>
            <w:r w:rsidRPr="005970A1">
              <w:rPr>
                <w:b/>
                <w:bCs/>
                <w:sz w:val="24"/>
                <w:szCs w:val="24"/>
              </w:rPr>
              <w:t>Тайное всегда становится явным</w:t>
            </w:r>
          </w:p>
        </w:tc>
        <w:tc>
          <w:tcPr>
            <w:tcW w:w="1418" w:type="dxa"/>
          </w:tcPr>
          <w:p w:rsidR="004475B1" w:rsidRPr="005970A1" w:rsidRDefault="004475B1" w:rsidP="00451F4B">
            <w:pPr>
              <w:ind w:firstLine="32"/>
              <w:jc w:val="center"/>
              <w:rPr>
                <w:b/>
                <w:bCs/>
                <w:sz w:val="24"/>
                <w:szCs w:val="24"/>
                <w:lang w:val="en-US"/>
              </w:rPr>
            </w:pPr>
            <w:r w:rsidRPr="005970A1">
              <w:rPr>
                <w:b/>
                <w:bCs/>
                <w:sz w:val="24"/>
                <w:szCs w:val="24"/>
                <w:lang w:val="en-US"/>
              </w:rPr>
              <w:t>10</w:t>
            </w:r>
          </w:p>
        </w:tc>
        <w:tc>
          <w:tcPr>
            <w:tcW w:w="1984" w:type="dxa"/>
          </w:tcPr>
          <w:p w:rsidR="004475B1" w:rsidRPr="005970A1" w:rsidRDefault="004475B1" w:rsidP="00451F4B">
            <w:pPr>
              <w:ind w:firstLine="32"/>
              <w:jc w:val="left"/>
              <w:rPr>
                <w:b/>
                <w:bCs/>
                <w:sz w:val="24"/>
                <w:szCs w:val="24"/>
                <w:lang w:val="en-US"/>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tcPr>
          <w:p w:rsidR="004475B1" w:rsidRPr="005970A1" w:rsidRDefault="004475B1" w:rsidP="00451F4B">
            <w:pPr>
              <w:ind w:firstLine="32"/>
              <w:jc w:val="left"/>
              <w:rPr>
                <w:sz w:val="24"/>
                <w:szCs w:val="24"/>
              </w:rPr>
            </w:pPr>
            <w:r w:rsidRPr="005970A1">
              <w:rPr>
                <w:sz w:val="24"/>
                <w:szCs w:val="24"/>
              </w:rPr>
              <w:t>В.Драгунский «Тайное всегда становится явным»</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tcPr>
          <w:p w:rsidR="004475B1" w:rsidRPr="005970A1" w:rsidRDefault="004475B1" w:rsidP="00451F4B">
            <w:pPr>
              <w:ind w:firstLine="32"/>
              <w:jc w:val="left"/>
              <w:rPr>
                <w:sz w:val="24"/>
                <w:szCs w:val="24"/>
              </w:rPr>
            </w:pPr>
            <w:r w:rsidRPr="005970A1">
              <w:rPr>
                <w:sz w:val="24"/>
                <w:szCs w:val="24"/>
              </w:rPr>
              <w:t>Н.Носов  «Огурцы»</w:t>
            </w:r>
          </w:p>
        </w:tc>
        <w:tc>
          <w:tcPr>
            <w:tcW w:w="1418" w:type="dxa"/>
          </w:tcPr>
          <w:p w:rsidR="004475B1" w:rsidRPr="005970A1" w:rsidRDefault="004475B1" w:rsidP="00451F4B">
            <w:pPr>
              <w:ind w:firstLine="32"/>
              <w:jc w:val="center"/>
              <w:rPr>
                <w:sz w:val="24"/>
                <w:szCs w:val="24"/>
                <w:lang w:val="en-US"/>
              </w:rPr>
            </w:pPr>
            <w:r w:rsidRPr="005970A1">
              <w:rPr>
                <w:sz w:val="24"/>
                <w:szCs w:val="24"/>
                <w:lang w:val="en-US"/>
              </w:rPr>
              <w:t>1</w:t>
            </w:r>
          </w:p>
        </w:tc>
        <w:tc>
          <w:tcPr>
            <w:tcW w:w="1984" w:type="dxa"/>
          </w:tcPr>
          <w:p w:rsidR="004475B1" w:rsidRPr="005970A1" w:rsidRDefault="004475B1" w:rsidP="00451F4B">
            <w:pPr>
              <w:ind w:firstLine="32"/>
              <w:jc w:val="left"/>
              <w:rPr>
                <w:sz w:val="24"/>
                <w:szCs w:val="24"/>
                <w:lang w:val="en-US"/>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tcPr>
          <w:p w:rsidR="004475B1" w:rsidRPr="005970A1" w:rsidRDefault="004475B1" w:rsidP="00451F4B">
            <w:pPr>
              <w:ind w:firstLine="32"/>
              <w:jc w:val="left"/>
              <w:rPr>
                <w:sz w:val="24"/>
                <w:szCs w:val="24"/>
              </w:rPr>
            </w:pPr>
            <w:r w:rsidRPr="005970A1">
              <w:rPr>
                <w:sz w:val="24"/>
                <w:szCs w:val="24"/>
              </w:rPr>
              <w:t>Н.Носов  «Огурцы»</w:t>
            </w:r>
          </w:p>
        </w:tc>
        <w:tc>
          <w:tcPr>
            <w:tcW w:w="1418" w:type="dxa"/>
          </w:tcPr>
          <w:p w:rsidR="004475B1" w:rsidRPr="005970A1" w:rsidRDefault="004475B1" w:rsidP="00451F4B">
            <w:pPr>
              <w:ind w:firstLine="32"/>
              <w:jc w:val="center"/>
              <w:rPr>
                <w:sz w:val="24"/>
                <w:szCs w:val="24"/>
                <w:lang w:val="en-US"/>
              </w:rPr>
            </w:pPr>
            <w:r w:rsidRPr="005970A1">
              <w:rPr>
                <w:sz w:val="24"/>
                <w:szCs w:val="24"/>
                <w:lang w:val="en-US"/>
              </w:rPr>
              <w:t>1</w:t>
            </w:r>
          </w:p>
        </w:tc>
        <w:tc>
          <w:tcPr>
            <w:tcW w:w="1984" w:type="dxa"/>
          </w:tcPr>
          <w:p w:rsidR="004475B1" w:rsidRPr="005970A1" w:rsidRDefault="004475B1" w:rsidP="00451F4B">
            <w:pPr>
              <w:ind w:firstLine="32"/>
              <w:jc w:val="left"/>
              <w:rPr>
                <w:sz w:val="24"/>
                <w:szCs w:val="24"/>
                <w:lang w:val="en-US"/>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tcPr>
          <w:p w:rsidR="004475B1" w:rsidRPr="005970A1" w:rsidRDefault="004475B1" w:rsidP="00451F4B">
            <w:pPr>
              <w:ind w:firstLine="32"/>
              <w:jc w:val="left"/>
              <w:rPr>
                <w:sz w:val="24"/>
                <w:szCs w:val="24"/>
              </w:rPr>
            </w:pPr>
            <w:r w:rsidRPr="005970A1">
              <w:rPr>
                <w:sz w:val="24"/>
                <w:szCs w:val="24"/>
              </w:rPr>
              <w:t>В.Осеева «Почему?»</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tcPr>
          <w:p w:rsidR="004475B1" w:rsidRPr="005970A1" w:rsidRDefault="004475B1" w:rsidP="00451F4B">
            <w:pPr>
              <w:ind w:firstLine="32"/>
              <w:jc w:val="left"/>
              <w:rPr>
                <w:sz w:val="24"/>
                <w:szCs w:val="24"/>
              </w:rPr>
            </w:pPr>
            <w:r w:rsidRPr="005970A1">
              <w:rPr>
                <w:sz w:val="24"/>
                <w:szCs w:val="24"/>
              </w:rPr>
              <w:t>Шведская сказка «Принцесса- лгунья»</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tcPr>
          <w:p w:rsidR="004475B1" w:rsidRPr="005970A1" w:rsidRDefault="004475B1" w:rsidP="00451F4B">
            <w:pPr>
              <w:ind w:firstLine="32"/>
              <w:jc w:val="left"/>
              <w:rPr>
                <w:sz w:val="24"/>
                <w:szCs w:val="24"/>
              </w:rPr>
            </w:pPr>
            <w:r w:rsidRPr="005970A1">
              <w:rPr>
                <w:sz w:val="24"/>
                <w:szCs w:val="24"/>
              </w:rPr>
              <w:t>Шведская сказка «Принцесса- лгунья»</w:t>
            </w:r>
          </w:p>
        </w:tc>
        <w:tc>
          <w:tcPr>
            <w:tcW w:w="1418" w:type="dxa"/>
          </w:tcPr>
          <w:p w:rsidR="004475B1" w:rsidRPr="005970A1" w:rsidRDefault="004475B1" w:rsidP="00451F4B">
            <w:pPr>
              <w:ind w:firstLine="32"/>
              <w:jc w:val="center"/>
              <w:rPr>
                <w:sz w:val="24"/>
                <w:szCs w:val="24"/>
                <w:lang w:val="en-US"/>
              </w:rPr>
            </w:pPr>
            <w:r w:rsidRPr="005970A1">
              <w:rPr>
                <w:sz w:val="24"/>
                <w:szCs w:val="24"/>
                <w:lang w:val="en-US"/>
              </w:rPr>
              <w:t>1</w:t>
            </w:r>
          </w:p>
        </w:tc>
        <w:tc>
          <w:tcPr>
            <w:tcW w:w="1984" w:type="dxa"/>
          </w:tcPr>
          <w:p w:rsidR="004475B1" w:rsidRPr="005970A1" w:rsidRDefault="004475B1" w:rsidP="00451F4B">
            <w:pPr>
              <w:ind w:firstLine="32"/>
              <w:jc w:val="left"/>
              <w:rPr>
                <w:sz w:val="24"/>
                <w:szCs w:val="24"/>
                <w:lang w:val="en-US"/>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tcPr>
          <w:p w:rsidR="004475B1" w:rsidRPr="005970A1" w:rsidRDefault="004475B1" w:rsidP="00451F4B">
            <w:pPr>
              <w:ind w:firstLine="32"/>
              <w:jc w:val="left"/>
              <w:rPr>
                <w:sz w:val="24"/>
                <w:szCs w:val="24"/>
              </w:rPr>
            </w:pPr>
            <w:r w:rsidRPr="005970A1">
              <w:rPr>
                <w:sz w:val="24"/>
                <w:szCs w:val="24"/>
              </w:rPr>
              <w:t>Л.Пантелеев «Честное слово»</w:t>
            </w:r>
          </w:p>
        </w:tc>
        <w:tc>
          <w:tcPr>
            <w:tcW w:w="1418" w:type="dxa"/>
          </w:tcPr>
          <w:p w:rsidR="004475B1" w:rsidRPr="005970A1" w:rsidRDefault="004475B1" w:rsidP="00451F4B">
            <w:pPr>
              <w:ind w:firstLine="32"/>
              <w:jc w:val="center"/>
              <w:rPr>
                <w:sz w:val="24"/>
                <w:szCs w:val="24"/>
                <w:lang w:val="en-US"/>
              </w:rPr>
            </w:pPr>
            <w:r w:rsidRPr="005970A1">
              <w:rPr>
                <w:sz w:val="24"/>
                <w:szCs w:val="24"/>
                <w:lang w:val="en-US"/>
              </w:rPr>
              <w:t>1</w:t>
            </w:r>
          </w:p>
        </w:tc>
        <w:tc>
          <w:tcPr>
            <w:tcW w:w="1984" w:type="dxa"/>
          </w:tcPr>
          <w:p w:rsidR="004475B1" w:rsidRPr="005970A1" w:rsidRDefault="004475B1" w:rsidP="00451F4B">
            <w:pPr>
              <w:ind w:firstLine="32"/>
              <w:jc w:val="left"/>
              <w:rPr>
                <w:sz w:val="24"/>
                <w:szCs w:val="24"/>
                <w:lang w:val="en-US"/>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tcPr>
          <w:p w:rsidR="004475B1" w:rsidRPr="005970A1" w:rsidRDefault="004475B1" w:rsidP="00451F4B">
            <w:pPr>
              <w:ind w:firstLine="32"/>
              <w:jc w:val="left"/>
              <w:rPr>
                <w:sz w:val="24"/>
                <w:szCs w:val="24"/>
              </w:rPr>
            </w:pPr>
            <w:r w:rsidRPr="005970A1">
              <w:rPr>
                <w:sz w:val="24"/>
                <w:szCs w:val="24"/>
              </w:rPr>
              <w:t>Л.Пантелеев «Честное слово»</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tcPr>
          <w:p w:rsidR="004475B1" w:rsidRPr="005970A1" w:rsidRDefault="004475B1" w:rsidP="00451F4B">
            <w:pPr>
              <w:ind w:firstLine="32"/>
              <w:jc w:val="left"/>
              <w:rPr>
                <w:sz w:val="24"/>
                <w:szCs w:val="24"/>
              </w:rPr>
            </w:pPr>
            <w:r w:rsidRPr="005970A1">
              <w:rPr>
                <w:sz w:val="24"/>
                <w:szCs w:val="24"/>
              </w:rPr>
              <w:t>Внеклассное чтение</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tcPr>
          <w:p w:rsidR="004475B1" w:rsidRPr="005970A1" w:rsidRDefault="004475B1" w:rsidP="00451F4B">
            <w:pPr>
              <w:ind w:firstLine="32"/>
              <w:jc w:val="left"/>
              <w:rPr>
                <w:sz w:val="24"/>
                <w:szCs w:val="24"/>
              </w:rPr>
            </w:pPr>
            <w:r w:rsidRPr="005970A1">
              <w:rPr>
                <w:sz w:val="24"/>
                <w:szCs w:val="24"/>
              </w:rPr>
              <w:t>Обобщение по разделу</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451F4B">
            <w:pPr>
              <w:ind w:left="140" w:firstLine="0"/>
              <w:jc w:val="center"/>
              <w:rPr>
                <w:sz w:val="24"/>
                <w:szCs w:val="24"/>
              </w:rPr>
            </w:pPr>
            <w:r w:rsidRPr="005970A1">
              <w:rPr>
                <w:sz w:val="24"/>
                <w:szCs w:val="24"/>
              </w:rPr>
              <w:t xml:space="preserve"> </w:t>
            </w:r>
          </w:p>
        </w:tc>
        <w:tc>
          <w:tcPr>
            <w:tcW w:w="10062" w:type="dxa"/>
          </w:tcPr>
          <w:p w:rsidR="004475B1" w:rsidRPr="005970A1" w:rsidRDefault="004475B1" w:rsidP="00451F4B">
            <w:pPr>
              <w:ind w:firstLine="32"/>
              <w:jc w:val="left"/>
              <w:rPr>
                <w:b/>
                <w:bCs/>
                <w:sz w:val="24"/>
                <w:szCs w:val="24"/>
              </w:rPr>
            </w:pPr>
            <w:r w:rsidRPr="005970A1">
              <w:rPr>
                <w:b/>
                <w:bCs/>
                <w:sz w:val="24"/>
                <w:szCs w:val="24"/>
              </w:rPr>
              <w:t>«Ежели вы вежливы…»</w:t>
            </w:r>
          </w:p>
        </w:tc>
        <w:tc>
          <w:tcPr>
            <w:tcW w:w="1418" w:type="dxa"/>
          </w:tcPr>
          <w:p w:rsidR="004475B1" w:rsidRPr="005970A1" w:rsidRDefault="004475B1" w:rsidP="00451F4B">
            <w:pPr>
              <w:ind w:firstLine="32"/>
              <w:jc w:val="center"/>
              <w:rPr>
                <w:b/>
                <w:bCs/>
                <w:sz w:val="24"/>
                <w:szCs w:val="24"/>
              </w:rPr>
            </w:pPr>
            <w:r w:rsidRPr="005970A1">
              <w:rPr>
                <w:b/>
                <w:bCs/>
                <w:sz w:val="24"/>
                <w:szCs w:val="24"/>
              </w:rPr>
              <w:t>3</w:t>
            </w:r>
          </w:p>
        </w:tc>
        <w:tc>
          <w:tcPr>
            <w:tcW w:w="1984" w:type="dxa"/>
          </w:tcPr>
          <w:p w:rsidR="004475B1" w:rsidRPr="005970A1" w:rsidRDefault="004475B1" w:rsidP="00451F4B">
            <w:pPr>
              <w:ind w:firstLine="32"/>
              <w:jc w:val="left"/>
              <w:rPr>
                <w:b/>
                <w:bCs/>
                <w:sz w:val="24"/>
                <w:szCs w:val="24"/>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tcPr>
          <w:p w:rsidR="004475B1" w:rsidRPr="005970A1" w:rsidRDefault="004475B1" w:rsidP="00451F4B">
            <w:pPr>
              <w:ind w:firstLine="32"/>
              <w:jc w:val="left"/>
              <w:rPr>
                <w:sz w:val="24"/>
                <w:szCs w:val="24"/>
              </w:rPr>
            </w:pPr>
            <w:r w:rsidRPr="005970A1">
              <w:rPr>
                <w:sz w:val="24"/>
                <w:szCs w:val="24"/>
              </w:rPr>
              <w:t>С.Маршак «Урок вежливости»</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tcPr>
          <w:p w:rsidR="004475B1" w:rsidRPr="005970A1" w:rsidRDefault="004475B1" w:rsidP="00451F4B">
            <w:pPr>
              <w:ind w:firstLine="32"/>
              <w:jc w:val="left"/>
              <w:rPr>
                <w:sz w:val="24"/>
                <w:szCs w:val="24"/>
              </w:rPr>
            </w:pPr>
            <w:r w:rsidRPr="005970A1">
              <w:rPr>
                <w:sz w:val="24"/>
                <w:szCs w:val="24"/>
              </w:rPr>
              <w:t>В.Осеева «Волшебное слово»</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tcPr>
          <w:p w:rsidR="004475B1" w:rsidRPr="005970A1" w:rsidRDefault="004475B1" w:rsidP="00451F4B">
            <w:pPr>
              <w:ind w:firstLine="32"/>
              <w:jc w:val="left"/>
              <w:rPr>
                <w:sz w:val="24"/>
                <w:szCs w:val="24"/>
              </w:rPr>
            </w:pPr>
            <w:r w:rsidRPr="005970A1">
              <w:rPr>
                <w:sz w:val="24"/>
                <w:szCs w:val="24"/>
              </w:rPr>
              <w:t>В.Осеева «Волшебное слово»</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451F4B">
            <w:pPr>
              <w:ind w:left="140" w:firstLine="0"/>
              <w:jc w:val="center"/>
              <w:rPr>
                <w:b/>
                <w:bCs/>
                <w:sz w:val="24"/>
                <w:szCs w:val="24"/>
              </w:rPr>
            </w:pPr>
            <w:r w:rsidRPr="005970A1">
              <w:rPr>
                <w:b/>
                <w:bCs/>
                <w:sz w:val="24"/>
                <w:szCs w:val="24"/>
              </w:rPr>
              <w:t xml:space="preserve"> </w:t>
            </w:r>
          </w:p>
        </w:tc>
        <w:tc>
          <w:tcPr>
            <w:tcW w:w="10062" w:type="dxa"/>
          </w:tcPr>
          <w:p w:rsidR="004475B1" w:rsidRPr="005970A1" w:rsidRDefault="004475B1" w:rsidP="00451F4B">
            <w:pPr>
              <w:ind w:firstLine="32"/>
              <w:jc w:val="left"/>
              <w:rPr>
                <w:sz w:val="24"/>
                <w:szCs w:val="24"/>
              </w:rPr>
            </w:pPr>
            <w:r w:rsidRPr="005970A1">
              <w:rPr>
                <w:b/>
                <w:bCs/>
                <w:sz w:val="24"/>
                <w:szCs w:val="24"/>
              </w:rPr>
              <w:t>Снег летает и сверкает</w:t>
            </w:r>
          </w:p>
        </w:tc>
        <w:tc>
          <w:tcPr>
            <w:tcW w:w="1418" w:type="dxa"/>
          </w:tcPr>
          <w:p w:rsidR="004475B1" w:rsidRPr="005970A1" w:rsidRDefault="004475B1" w:rsidP="00451F4B">
            <w:pPr>
              <w:ind w:firstLine="32"/>
              <w:jc w:val="center"/>
              <w:rPr>
                <w:b/>
                <w:bCs/>
                <w:sz w:val="24"/>
                <w:szCs w:val="24"/>
                <w:lang w:val="en-US"/>
              </w:rPr>
            </w:pPr>
            <w:r w:rsidRPr="005970A1">
              <w:rPr>
                <w:b/>
                <w:bCs/>
                <w:sz w:val="24"/>
                <w:szCs w:val="24"/>
              </w:rPr>
              <w:t>9</w:t>
            </w:r>
          </w:p>
        </w:tc>
        <w:tc>
          <w:tcPr>
            <w:tcW w:w="1984" w:type="dxa"/>
          </w:tcPr>
          <w:p w:rsidR="004475B1" w:rsidRPr="005970A1" w:rsidRDefault="004475B1" w:rsidP="00451F4B">
            <w:pPr>
              <w:ind w:firstLine="32"/>
              <w:jc w:val="left"/>
              <w:rPr>
                <w:b/>
                <w:bCs/>
                <w:sz w:val="24"/>
                <w:szCs w:val="24"/>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tcPr>
          <w:p w:rsidR="004475B1" w:rsidRPr="005970A1" w:rsidRDefault="004475B1" w:rsidP="00451F4B">
            <w:pPr>
              <w:ind w:firstLine="32"/>
              <w:jc w:val="left"/>
              <w:rPr>
                <w:sz w:val="24"/>
                <w:szCs w:val="24"/>
              </w:rPr>
            </w:pPr>
            <w:r w:rsidRPr="005970A1">
              <w:rPr>
                <w:sz w:val="24"/>
                <w:szCs w:val="24"/>
              </w:rPr>
              <w:t>С.Есенин «Береза», М.Пришвин «Деревья в лесу»</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tcPr>
          <w:p w:rsidR="004475B1" w:rsidRPr="005970A1" w:rsidRDefault="004475B1" w:rsidP="00451F4B">
            <w:pPr>
              <w:ind w:firstLine="32"/>
              <w:jc w:val="left"/>
              <w:rPr>
                <w:sz w:val="24"/>
                <w:szCs w:val="24"/>
              </w:rPr>
            </w:pPr>
            <w:r w:rsidRPr="005970A1">
              <w:rPr>
                <w:sz w:val="24"/>
                <w:szCs w:val="24"/>
              </w:rPr>
              <w:t>И.Никитин «Весело сияет…», А Пушкин «Зимний вечер»</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tcPr>
          <w:p w:rsidR="004475B1" w:rsidRPr="005970A1" w:rsidRDefault="004475B1" w:rsidP="00451F4B">
            <w:pPr>
              <w:ind w:firstLine="32"/>
              <w:jc w:val="left"/>
              <w:rPr>
                <w:sz w:val="24"/>
                <w:szCs w:val="24"/>
              </w:rPr>
            </w:pPr>
            <w:r w:rsidRPr="005970A1">
              <w:rPr>
                <w:sz w:val="24"/>
                <w:szCs w:val="24"/>
              </w:rPr>
              <w:t xml:space="preserve">  А.Блок «Ветхая избушка»</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tcPr>
          <w:p w:rsidR="004475B1" w:rsidRPr="005970A1" w:rsidRDefault="004475B1" w:rsidP="00451F4B">
            <w:pPr>
              <w:ind w:firstLine="32"/>
              <w:jc w:val="left"/>
              <w:rPr>
                <w:sz w:val="24"/>
                <w:szCs w:val="24"/>
              </w:rPr>
            </w:pPr>
            <w:r w:rsidRPr="005970A1">
              <w:rPr>
                <w:sz w:val="24"/>
                <w:szCs w:val="24"/>
              </w:rPr>
              <w:t>Х.Андерсен «Девочка со спичками», А.Блок «Ветхая избушка» И.Суриков «Детство»,</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tcPr>
          <w:p w:rsidR="004475B1" w:rsidRPr="005970A1" w:rsidRDefault="004475B1" w:rsidP="00451F4B">
            <w:pPr>
              <w:ind w:firstLine="32"/>
              <w:jc w:val="left"/>
              <w:rPr>
                <w:sz w:val="24"/>
                <w:szCs w:val="24"/>
              </w:rPr>
            </w:pPr>
            <w:r w:rsidRPr="005970A1">
              <w:rPr>
                <w:sz w:val="24"/>
                <w:szCs w:val="24"/>
              </w:rPr>
              <w:t xml:space="preserve"> З.Александрова «Снежок», С.Черный «На коньках»</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tcPr>
          <w:p w:rsidR="004475B1" w:rsidRPr="005970A1" w:rsidRDefault="004475B1" w:rsidP="00451F4B">
            <w:pPr>
              <w:ind w:firstLine="32"/>
              <w:jc w:val="left"/>
              <w:rPr>
                <w:sz w:val="24"/>
                <w:szCs w:val="24"/>
              </w:rPr>
            </w:pPr>
            <w:r w:rsidRPr="005970A1">
              <w:rPr>
                <w:sz w:val="24"/>
                <w:szCs w:val="24"/>
              </w:rPr>
              <w:t>В. Драгунский «Кот в сапогах»</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tcPr>
          <w:p w:rsidR="004475B1" w:rsidRPr="005970A1" w:rsidRDefault="004475B1" w:rsidP="00451F4B">
            <w:pPr>
              <w:ind w:firstLine="32"/>
              <w:jc w:val="left"/>
              <w:rPr>
                <w:sz w:val="24"/>
                <w:szCs w:val="24"/>
              </w:rPr>
            </w:pPr>
            <w:r w:rsidRPr="005970A1">
              <w:rPr>
                <w:sz w:val="24"/>
                <w:szCs w:val="24"/>
              </w:rPr>
              <w:t>В. Драгунский «Кот в сапогах»</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tcPr>
          <w:p w:rsidR="004475B1" w:rsidRPr="005970A1" w:rsidRDefault="004475B1" w:rsidP="00451F4B">
            <w:pPr>
              <w:ind w:firstLine="32"/>
              <w:jc w:val="left"/>
              <w:rPr>
                <w:sz w:val="24"/>
                <w:szCs w:val="24"/>
              </w:rPr>
            </w:pPr>
            <w:r w:rsidRPr="005970A1">
              <w:rPr>
                <w:sz w:val="24"/>
                <w:szCs w:val="24"/>
              </w:rPr>
              <w:t xml:space="preserve">С. Дрожжин «Снег летает и сверкает», К.Бальмонт «Снежинка», С.Есенин «Пороша»  </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rPr>
          <w:trHeight w:val="220"/>
        </w:trPr>
        <w:tc>
          <w:tcPr>
            <w:tcW w:w="959" w:type="dxa"/>
          </w:tcPr>
          <w:p w:rsidR="004475B1" w:rsidRPr="00963090" w:rsidRDefault="004475B1" w:rsidP="00154E4D">
            <w:pPr>
              <w:pStyle w:val="af7"/>
              <w:widowControl/>
              <w:numPr>
                <w:ilvl w:val="0"/>
                <w:numId w:val="105"/>
              </w:numPr>
              <w:suppressAutoHyphens w:val="0"/>
              <w:spacing w:line="276" w:lineRule="auto"/>
              <w:ind w:left="140" w:firstLine="0"/>
              <w:jc w:val="center"/>
              <w:rPr>
                <w:sz w:val="24"/>
                <w:szCs w:val="24"/>
                <w:lang w:eastAsia="en-US"/>
              </w:rPr>
            </w:pPr>
          </w:p>
        </w:tc>
        <w:tc>
          <w:tcPr>
            <w:tcW w:w="10062" w:type="dxa"/>
          </w:tcPr>
          <w:p w:rsidR="004475B1" w:rsidRPr="005970A1" w:rsidRDefault="004475B1" w:rsidP="00451F4B">
            <w:pPr>
              <w:ind w:firstLine="32"/>
              <w:jc w:val="left"/>
              <w:rPr>
                <w:sz w:val="24"/>
                <w:szCs w:val="24"/>
              </w:rPr>
            </w:pPr>
            <w:r w:rsidRPr="005970A1">
              <w:rPr>
                <w:sz w:val="24"/>
                <w:szCs w:val="24"/>
              </w:rPr>
              <w:t>Обобщение по разделу. Книги о зиме</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451F4B">
            <w:pPr>
              <w:ind w:left="140" w:firstLine="0"/>
              <w:jc w:val="center"/>
              <w:rPr>
                <w:sz w:val="24"/>
                <w:szCs w:val="24"/>
              </w:rPr>
            </w:pPr>
            <w:r w:rsidRPr="005970A1">
              <w:rPr>
                <w:sz w:val="24"/>
                <w:szCs w:val="24"/>
              </w:rPr>
              <w:t xml:space="preserve"> </w:t>
            </w:r>
          </w:p>
        </w:tc>
        <w:tc>
          <w:tcPr>
            <w:tcW w:w="10062" w:type="dxa"/>
          </w:tcPr>
          <w:p w:rsidR="004475B1" w:rsidRPr="005970A1" w:rsidRDefault="004475B1" w:rsidP="00451F4B">
            <w:pPr>
              <w:ind w:firstLine="32"/>
              <w:jc w:val="left"/>
              <w:rPr>
                <w:b/>
                <w:bCs/>
                <w:sz w:val="24"/>
                <w:szCs w:val="24"/>
              </w:rPr>
            </w:pPr>
            <w:r w:rsidRPr="005970A1">
              <w:rPr>
                <w:b/>
                <w:bCs/>
                <w:sz w:val="24"/>
                <w:szCs w:val="24"/>
              </w:rPr>
              <w:t>Каждый своё получил</w:t>
            </w:r>
          </w:p>
        </w:tc>
        <w:tc>
          <w:tcPr>
            <w:tcW w:w="1418" w:type="dxa"/>
          </w:tcPr>
          <w:p w:rsidR="004475B1" w:rsidRPr="005970A1" w:rsidRDefault="004475B1" w:rsidP="00451F4B">
            <w:pPr>
              <w:ind w:firstLine="32"/>
              <w:jc w:val="center"/>
              <w:rPr>
                <w:b/>
                <w:bCs/>
                <w:sz w:val="24"/>
                <w:szCs w:val="24"/>
              </w:rPr>
            </w:pPr>
            <w:r w:rsidRPr="005970A1">
              <w:rPr>
                <w:b/>
                <w:bCs/>
                <w:sz w:val="24"/>
                <w:szCs w:val="24"/>
              </w:rPr>
              <w:t>18</w:t>
            </w:r>
          </w:p>
        </w:tc>
        <w:tc>
          <w:tcPr>
            <w:tcW w:w="1984" w:type="dxa"/>
          </w:tcPr>
          <w:p w:rsidR="004475B1" w:rsidRPr="005970A1" w:rsidRDefault="004475B1" w:rsidP="00451F4B">
            <w:pPr>
              <w:ind w:firstLine="32"/>
              <w:jc w:val="left"/>
              <w:rPr>
                <w:b/>
                <w:bCs/>
                <w:sz w:val="24"/>
                <w:szCs w:val="24"/>
              </w:rPr>
            </w:pPr>
          </w:p>
        </w:tc>
      </w:tr>
      <w:tr w:rsidR="004475B1" w:rsidRPr="005970A1" w:rsidTr="00504DEF">
        <w:tc>
          <w:tcPr>
            <w:tcW w:w="959" w:type="dxa"/>
          </w:tcPr>
          <w:p w:rsidR="004475B1" w:rsidRPr="00963090" w:rsidRDefault="004475B1" w:rsidP="00154E4D">
            <w:pPr>
              <w:pStyle w:val="af7"/>
              <w:widowControl/>
              <w:numPr>
                <w:ilvl w:val="0"/>
                <w:numId w:val="105"/>
              </w:numPr>
              <w:suppressAutoHyphens w:val="0"/>
              <w:spacing w:line="276" w:lineRule="auto"/>
              <w:ind w:left="140" w:firstLine="0"/>
              <w:jc w:val="center"/>
              <w:rPr>
                <w:sz w:val="24"/>
                <w:szCs w:val="24"/>
                <w:lang w:eastAsia="en-US"/>
              </w:rPr>
            </w:pPr>
          </w:p>
        </w:tc>
        <w:tc>
          <w:tcPr>
            <w:tcW w:w="10062" w:type="dxa"/>
          </w:tcPr>
          <w:p w:rsidR="004475B1" w:rsidRPr="005970A1" w:rsidRDefault="004475B1" w:rsidP="00451F4B">
            <w:pPr>
              <w:ind w:firstLine="32"/>
              <w:jc w:val="left"/>
              <w:rPr>
                <w:sz w:val="24"/>
                <w:szCs w:val="24"/>
              </w:rPr>
            </w:pPr>
            <w:r w:rsidRPr="005970A1">
              <w:rPr>
                <w:sz w:val="24"/>
                <w:szCs w:val="24"/>
              </w:rPr>
              <w:t>Эстонская сказка «Каждый своё получил»</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963090" w:rsidRDefault="004475B1" w:rsidP="00154E4D">
            <w:pPr>
              <w:pStyle w:val="af7"/>
              <w:widowControl/>
              <w:numPr>
                <w:ilvl w:val="0"/>
                <w:numId w:val="105"/>
              </w:numPr>
              <w:suppressAutoHyphens w:val="0"/>
              <w:spacing w:line="276" w:lineRule="auto"/>
              <w:ind w:left="140" w:firstLine="0"/>
              <w:jc w:val="center"/>
              <w:rPr>
                <w:sz w:val="24"/>
                <w:szCs w:val="24"/>
                <w:lang w:eastAsia="en-US"/>
              </w:rPr>
            </w:pPr>
          </w:p>
        </w:tc>
        <w:tc>
          <w:tcPr>
            <w:tcW w:w="10062" w:type="dxa"/>
          </w:tcPr>
          <w:p w:rsidR="004475B1" w:rsidRPr="005970A1" w:rsidRDefault="004475B1" w:rsidP="00451F4B">
            <w:pPr>
              <w:ind w:firstLine="32"/>
              <w:jc w:val="left"/>
              <w:rPr>
                <w:sz w:val="24"/>
                <w:szCs w:val="24"/>
              </w:rPr>
            </w:pPr>
            <w:r w:rsidRPr="005970A1">
              <w:rPr>
                <w:sz w:val="24"/>
                <w:szCs w:val="24"/>
              </w:rPr>
              <w:t>Латышская сказка «Два брата»</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963090" w:rsidRDefault="004475B1" w:rsidP="00154E4D">
            <w:pPr>
              <w:pStyle w:val="af7"/>
              <w:widowControl/>
              <w:numPr>
                <w:ilvl w:val="0"/>
                <w:numId w:val="105"/>
              </w:numPr>
              <w:suppressAutoHyphens w:val="0"/>
              <w:spacing w:line="276" w:lineRule="auto"/>
              <w:ind w:left="140" w:firstLine="0"/>
              <w:jc w:val="center"/>
              <w:rPr>
                <w:sz w:val="24"/>
                <w:szCs w:val="24"/>
                <w:lang w:eastAsia="en-US"/>
              </w:rPr>
            </w:pPr>
          </w:p>
        </w:tc>
        <w:tc>
          <w:tcPr>
            <w:tcW w:w="10062" w:type="dxa"/>
          </w:tcPr>
          <w:p w:rsidR="004475B1" w:rsidRPr="005970A1" w:rsidRDefault="004475B1" w:rsidP="00451F4B">
            <w:pPr>
              <w:ind w:firstLine="32"/>
              <w:jc w:val="left"/>
              <w:rPr>
                <w:sz w:val="24"/>
                <w:szCs w:val="24"/>
              </w:rPr>
            </w:pPr>
            <w:r w:rsidRPr="005970A1">
              <w:rPr>
                <w:sz w:val="24"/>
                <w:szCs w:val="24"/>
              </w:rPr>
              <w:t>Ю. Ярмыш «Добрый клён» «Озеро»</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963090" w:rsidRDefault="004475B1" w:rsidP="00154E4D">
            <w:pPr>
              <w:pStyle w:val="af7"/>
              <w:widowControl/>
              <w:numPr>
                <w:ilvl w:val="0"/>
                <w:numId w:val="105"/>
              </w:numPr>
              <w:suppressAutoHyphens w:val="0"/>
              <w:spacing w:line="276" w:lineRule="auto"/>
              <w:ind w:left="140" w:firstLine="0"/>
              <w:jc w:val="center"/>
              <w:rPr>
                <w:sz w:val="24"/>
                <w:szCs w:val="24"/>
                <w:lang w:eastAsia="en-US"/>
              </w:rPr>
            </w:pPr>
          </w:p>
        </w:tc>
        <w:tc>
          <w:tcPr>
            <w:tcW w:w="10062" w:type="dxa"/>
          </w:tcPr>
          <w:p w:rsidR="004475B1" w:rsidRPr="005970A1" w:rsidRDefault="004475B1" w:rsidP="00451F4B">
            <w:pPr>
              <w:ind w:firstLine="32"/>
              <w:jc w:val="left"/>
              <w:rPr>
                <w:sz w:val="24"/>
                <w:szCs w:val="24"/>
              </w:rPr>
            </w:pPr>
            <w:r w:rsidRPr="005970A1">
              <w:rPr>
                <w:sz w:val="24"/>
                <w:szCs w:val="24"/>
              </w:rPr>
              <w:t>И.А.Крылов «Чиж и голубь»; Л.Н.Толстой «Белка и волк»</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963090" w:rsidRDefault="004475B1" w:rsidP="00154E4D">
            <w:pPr>
              <w:pStyle w:val="af7"/>
              <w:widowControl/>
              <w:numPr>
                <w:ilvl w:val="0"/>
                <w:numId w:val="105"/>
              </w:numPr>
              <w:suppressAutoHyphens w:val="0"/>
              <w:spacing w:line="276" w:lineRule="auto"/>
              <w:ind w:left="140" w:firstLine="0"/>
              <w:jc w:val="center"/>
              <w:rPr>
                <w:sz w:val="24"/>
                <w:szCs w:val="24"/>
                <w:lang w:eastAsia="en-US"/>
              </w:rPr>
            </w:pPr>
          </w:p>
        </w:tc>
        <w:tc>
          <w:tcPr>
            <w:tcW w:w="10062" w:type="dxa"/>
          </w:tcPr>
          <w:p w:rsidR="004475B1" w:rsidRPr="005970A1" w:rsidRDefault="004475B1" w:rsidP="00451F4B">
            <w:pPr>
              <w:ind w:firstLine="32"/>
              <w:jc w:val="left"/>
              <w:rPr>
                <w:sz w:val="24"/>
                <w:szCs w:val="24"/>
              </w:rPr>
            </w:pPr>
            <w:r w:rsidRPr="005970A1">
              <w:rPr>
                <w:sz w:val="24"/>
                <w:szCs w:val="24"/>
              </w:rPr>
              <w:t>Г. Ладонщиков «В старой сказке»</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963090" w:rsidRDefault="004475B1" w:rsidP="00154E4D">
            <w:pPr>
              <w:pStyle w:val="af7"/>
              <w:widowControl/>
              <w:numPr>
                <w:ilvl w:val="0"/>
                <w:numId w:val="105"/>
              </w:numPr>
              <w:suppressAutoHyphens w:val="0"/>
              <w:spacing w:line="276" w:lineRule="auto"/>
              <w:ind w:left="140" w:firstLine="0"/>
              <w:jc w:val="center"/>
              <w:rPr>
                <w:sz w:val="24"/>
                <w:szCs w:val="24"/>
                <w:lang w:eastAsia="en-US"/>
              </w:rPr>
            </w:pPr>
          </w:p>
        </w:tc>
        <w:tc>
          <w:tcPr>
            <w:tcW w:w="10062" w:type="dxa"/>
          </w:tcPr>
          <w:p w:rsidR="004475B1" w:rsidRPr="005970A1" w:rsidRDefault="004475B1" w:rsidP="00451F4B">
            <w:pPr>
              <w:ind w:firstLine="32"/>
              <w:jc w:val="left"/>
              <w:rPr>
                <w:sz w:val="24"/>
                <w:szCs w:val="24"/>
              </w:rPr>
            </w:pPr>
            <w:r w:rsidRPr="005970A1">
              <w:rPr>
                <w:sz w:val="24"/>
                <w:szCs w:val="24"/>
              </w:rPr>
              <w:t>Русская народная сказка «Падчерица и мачехина дочка»</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963090" w:rsidRDefault="004475B1" w:rsidP="00154E4D">
            <w:pPr>
              <w:pStyle w:val="af7"/>
              <w:widowControl/>
              <w:numPr>
                <w:ilvl w:val="0"/>
                <w:numId w:val="105"/>
              </w:numPr>
              <w:suppressAutoHyphens w:val="0"/>
              <w:spacing w:line="276" w:lineRule="auto"/>
              <w:ind w:left="140" w:firstLine="0"/>
              <w:jc w:val="center"/>
              <w:rPr>
                <w:sz w:val="24"/>
                <w:szCs w:val="24"/>
                <w:lang w:eastAsia="en-US"/>
              </w:rPr>
            </w:pPr>
          </w:p>
        </w:tc>
        <w:tc>
          <w:tcPr>
            <w:tcW w:w="10062" w:type="dxa"/>
          </w:tcPr>
          <w:p w:rsidR="004475B1" w:rsidRPr="005970A1" w:rsidRDefault="004475B1" w:rsidP="00451F4B">
            <w:pPr>
              <w:ind w:firstLine="32"/>
              <w:jc w:val="left"/>
              <w:rPr>
                <w:sz w:val="24"/>
                <w:szCs w:val="24"/>
              </w:rPr>
            </w:pPr>
            <w:r w:rsidRPr="005970A1">
              <w:rPr>
                <w:sz w:val="24"/>
                <w:szCs w:val="24"/>
              </w:rPr>
              <w:t>Книги по теме: «Народные волшебные сказки о людях хороших и не очень хороших»</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963090" w:rsidRDefault="004475B1" w:rsidP="00154E4D">
            <w:pPr>
              <w:pStyle w:val="af7"/>
              <w:widowControl/>
              <w:numPr>
                <w:ilvl w:val="0"/>
                <w:numId w:val="105"/>
              </w:numPr>
              <w:suppressAutoHyphens w:val="0"/>
              <w:spacing w:line="276" w:lineRule="auto"/>
              <w:ind w:left="140" w:firstLine="0"/>
              <w:jc w:val="center"/>
              <w:rPr>
                <w:sz w:val="24"/>
                <w:szCs w:val="24"/>
                <w:lang w:eastAsia="en-US"/>
              </w:rPr>
            </w:pPr>
          </w:p>
        </w:tc>
        <w:tc>
          <w:tcPr>
            <w:tcW w:w="10062" w:type="dxa"/>
          </w:tcPr>
          <w:p w:rsidR="004475B1" w:rsidRPr="005970A1" w:rsidRDefault="004475B1" w:rsidP="00451F4B">
            <w:pPr>
              <w:ind w:firstLine="32"/>
              <w:jc w:val="left"/>
              <w:rPr>
                <w:sz w:val="24"/>
                <w:szCs w:val="24"/>
              </w:rPr>
            </w:pPr>
            <w:r w:rsidRPr="005970A1">
              <w:rPr>
                <w:sz w:val="24"/>
                <w:szCs w:val="24"/>
              </w:rPr>
              <w:t>Б.Заходер  «Серая звёздочка»</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963090" w:rsidRDefault="004475B1" w:rsidP="00154E4D">
            <w:pPr>
              <w:pStyle w:val="af7"/>
              <w:widowControl/>
              <w:numPr>
                <w:ilvl w:val="0"/>
                <w:numId w:val="105"/>
              </w:numPr>
              <w:suppressAutoHyphens w:val="0"/>
              <w:spacing w:line="276" w:lineRule="auto"/>
              <w:ind w:left="140" w:firstLine="0"/>
              <w:jc w:val="center"/>
              <w:rPr>
                <w:sz w:val="24"/>
                <w:szCs w:val="24"/>
                <w:lang w:eastAsia="en-US"/>
              </w:rPr>
            </w:pPr>
          </w:p>
        </w:tc>
        <w:tc>
          <w:tcPr>
            <w:tcW w:w="10062" w:type="dxa"/>
          </w:tcPr>
          <w:p w:rsidR="004475B1" w:rsidRPr="005970A1" w:rsidRDefault="004475B1" w:rsidP="00451F4B">
            <w:pPr>
              <w:ind w:firstLine="32"/>
              <w:jc w:val="left"/>
              <w:rPr>
                <w:sz w:val="24"/>
                <w:szCs w:val="24"/>
              </w:rPr>
            </w:pPr>
            <w:r w:rsidRPr="005970A1">
              <w:rPr>
                <w:sz w:val="24"/>
                <w:szCs w:val="24"/>
              </w:rPr>
              <w:t>Английская сказка «Хромая Молли»</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963090" w:rsidRDefault="004475B1" w:rsidP="00154E4D">
            <w:pPr>
              <w:pStyle w:val="af7"/>
              <w:widowControl/>
              <w:numPr>
                <w:ilvl w:val="0"/>
                <w:numId w:val="105"/>
              </w:numPr>
              <w:suppressAutoHyphens w:val="0"/>
              <w:spacing w:line="276" w:lineRule="auto"/>
              <w:ind w:left="140" w:firstLine="0"/>
              <w:jc w:val="center"/>
              <w:rPr>
                <w:sz w:val="24"/>
                <w:szCs w:val="24"/>
                <w:lang w:eastAsia="en-US"/>
              </w:rPr>
            </w:pPr>
          </w:p>
        </w:tc>
        <w:tc>
          <w:tcPr>
            <w:tcW w:w="10062" w:type="dxa"/>
          </w:tcPr>
          <w:p w:rsidR="004475B1" w:rsidRPr="005970A1" w:rsidRDefault="004475B1" w:rsidP="00451F4B">
            <w:pPr>
              <w:ind w:firstLine="32"/>
              <w:jc w:val="left"/>
              <w:rPr>
                <w:sz w:val="24"/>
                <w:szCs w:val="24"/>
              </w:rPr>
            </w:pPr>
            <w:r w:rsidRPr="005970A1">
              <w:rPr>
                <w:sz w:val="24"/>
                <w:szCs w:val="24"/>
              </w:rPr>
              <w:t>Чешская сказка «Златовласка»</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963090" w:rsidRDefault="004475B1" w:rsidP="00154E4D">
            <w:pPr>
              <w:pStyle w:val="af7"/>
              <w:widowControl/>
              <w:numPr>
                <w:ilvl w:val="0"/>
                <w:numId w:val="105"/>
              </w:numPr>
              <w:suppressAutoHyphens w:val="0"/>
              <w:spacing w:line="276" w:lineRule="auto"/>
              <w:ind w:left="140" w:firstLine="0"/>
              <w:jc w:val="center"/>
              <w:rPr>
                <w:sz w:val="24"/>
                <w:szCs w:val="24"/>
                <w:lang w:eastAsia="en-US"/>
              </w:rPr>
            </w:pPr>
          </w:p>
        </w:tc>
        <w:tc>
          <w:tcPr>
            <w:tcW w:w="10062" w:type="dxa"/>
          </w:tcPr>
          <w:p w:rsidR="004475B1" w:rsidRPr="005970A1" w:rsidRDefault="004475B1" w:rsidP="00451F4B">
            <w:pPr>
              <w:ind w:firstLine="32"/>
              <w:jc w:val="left"/>
              <w:rPr>
                <w:sz w:val="24"/>
                <w:szCs w:val="24"/>
              </w:rPr>
            </w:pPr>
            <w:r w:rsidRPr="005970A1">
              <w:rPr>
                <w:sz w:val="24"/>
                <w:szCs w:val="24"/>
              </w:rPr>
              <w:t>Чешская сказка «Златовласка»</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963090" w:rsidRDefault="004475B1" w:rsidP="00154E4D">
            <w:pPr>
              <w:pStyle w:val="af7"/>
              <w:widowControl/>
              <w:numPr>
                <w:ilvl w:val="0"/>
                <w:numId w:val="105"/>
              </w:numPr>
              <w:suppressAutoHyphens w:val="0"/>
              <w:spacing w:line="276" w:lineRule="auto"/>
              <w:ind w:left="140" w:firstLine="0"/>
              <w:jc w:val="center"/>
              <w:rPr>
                <w:sz w:val="24"/>
                <w:szCs w:val="24"/>
                <w:lang w:eastAsia="en-US"/>
              </w:rPr>
            </w:pPr>
          </w:p>
        </w:tc>
        <w:tc>
          <w:tcPr>
            <w:tcW w:w="10062" w:type="dxa"/>
          </w:tcPr>
          <w:p w:rsidR="004475B1" w:rsidRPr="005970A1" w:rsidRDefault="004475B1" w:rsidP="00451F4B">
            <w:pPr>
              <w:ind w:firstLine="32"/>
              <w:jc w:val="left"/>
              <w:rPr>
                <w:sz w:val="24"/>
                <w:szCs w:val="24"/>
              </w:rPr>
            </w:pPr>
            <w:r w:rsidRPr="005970A1">
              <w:rPr>
                <w:sz w:val="24"/>
                <w:szCs w:val="24"/>
              </w:rPr>
              <w:t>Итальянская сказка «Дары феи Кренского озера»</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963090" w:rsidRDefault="004475B1" w:rsidP="00154E4D">
            <w:pPr>
              <w:pStyle w:val="af7"/>
              <w:widowControl/>
              <w:numPr>
                <w:ilvl w:val="0"/>
                <w:numId w:val="105"/>
              </w:numPr>
              <w:suppressAutoHyphens w:val="0"/>
              <w:spacing w:line="276" w:lineRule="auto"/>
              <w:ind w:left="140" w:firstLine="0"/>
              <w:jc w:val="center"/>
              <w:rPr>
                <w:sz w:val="24"/>
                <w:szCs w:val="24"/>
                <w:lang w:eastAsia="en-US"/>
              </w:rPr>
            </w:pPr>
          </w:p>
        </w:tc>
        <w:tc>
          <w:tcPr>
            <w:tcW w:w="10062" w:type="dxa"/>
          </w:tcPr>
          <w:p w:rsidR="004475B1" w:rsidRPr="005970A1" w:rsidRDefault="004475B1" w:rsidP="00451F4B">
            <w:pPr>
              <w:tabs>
                <w:tab w:val="right" w:pos="3469"/>
              </w:tabs>
              <w:ind w:firstLine="32"/>
              <w:jc w:val="left"/>
              <w:rPr>
                <w:sz w:val="24"/>
                <w:szCs w:val="24"/>
              </w:rPr>
            </w:pPr>
            <w:r w:rsidRPr="005970A1">
              <w:rPr>
                <w:sz w:val="24"/>
                <w:szCs w:val="24"/>
              </w:rPr>
              <w:t>Ю.Мориц «Песенка про сказку»; Обобщение по разделу</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963090" w:rsidRDefault="004475B1" w:rsidP="00154E4D">
            <w:pPr>
              <w:pStyle w:val="af7"/>
              <w:widowControl/>
              <w:numPr>
                <w:ilvl w:val="0"/>
                <w:numId w:val="105"/>
              </w:numPr>
              <w:suppressAutoHyphens w:val="0"/>
              <w:spacing w:line="276" w:lineRule="auto"/>
              <w:ind w:left="140" w:firstLine="0"/>
              <w:jc w:val="center"/>
              <w:rPr>
                <w:sz w:val="24"/>
                <w:szCs w:val="24"/>
                <w:lang w:eastAsia="en-US"/>
              </w:rPr>
            </w:pPr>
          </w:p>
        </w:tc>
        <w:tc>
          <w:tcPr>
            <w:tcW w:w="10062" w:type="dxa"/>
          </w:tcPr>
          <w:p w:rsidR="004475B1" w:rsidRPr="005970A1" w:rsidRDefault="004475B1" w:rsidP="00451F4B">
            <w:pPr>
              <w:ind w:firstLine="32"/>
              <w:jc w:val="left"/>
              <w:rPr>
                <w:sz w:val="24"/>
                <w:szCs w:val="24"/>
              </w:rPr>
            </w:pPr>
            <w:r w:rsidRPr="005970A1">
              <w:rPr>
                <w:sz w:val="24"/>
                <w:szCs w:val="24"/>
              </w:rPr>
              <w:t>Внеклассное чтение</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963090" w:rsidRDefault="004475B1" w:rsidP="00154E4D">
            <w:pPr>
              <w:pStyle w:val="af7"/>
              <w:widowControl/>
              <w:numPr>
                <w:ilvl w:val="0"/>
                <w:numId w:val="105"/>
              </w:numPr>
              <w:suppressAutoHyphens w:val="0"/>
              <w:spacing w:line="276" w:lineRule="auto"/>
              <w:ind w:left="140" w:firstLine="0"/>
              <w:jc w:val="center"/>
              <w:rPr>
                <w:sz w:val="24"/>
                <w:szCs w:val="24"/>
                <w:lang w:eastAsia="en-US"/>
              </w:rPr>
            </w:pPr>
          </w:p>
        </w:tc>
        <w:tc>
          <w:tcPr>
            <w:tcW w:w="10062" w:type="dxa"/>
          </w:tcPr>
          <w:p w:rsidR="004475B1" w:rsidRPr="005970A1" w:rsidRDefault="004475B1" w:rsidP="00451F4B">
            <w:pPr>
              <w:ind w:firstLine="32"/>
              <w:jc w:val="left"/>
              <w:rPr>
                <w:sz w:val="24"/>
                <w:szCs w:val="24"/>
              </w:rPr>
            </w:pPr>
            <w:r w:rsidRPr="005970A1">
              <w:rPr>
                <w:sz w:val="24"/>
                <w:szCs w:val="24"/>
              </w:rPr>
              <w:t>Внеклассное чтение</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963090" w:rsidRDefault="004475B1" w:rsidP="00154E4D">
            <w:pPr>
              <w:pStyle w:val="af7"/>
              <w:widowControl/>
              <w:numPr>
                <w:ilvl w:val="0"/>
                <w:numId w:val="105"/>
              </w:numPr>
              <w:suppressAutoHyphens w:val="0"/>
              <w:spacing w:line="276" w:lineRule="auto"/>
              <w:ind w:left="140" w:firstLine="0"/>
              <w:jc w:val="center"/>
              <w:rPr>
                <w:sz w:val="24"/>
                <w:szCs w:val="24"/>
                <w:lang w:eastAsia="en-US"/>
              </w:rPr>
            </w:pPr>
          </w:p>
        </w:tc>
        <w:tc>
          <w:tcPr>
            <w:tcW w:w="10062" w:type="dxa"/>
          </w:tcPr>
          <w:p w:rsidR="004475B1" w:rsidRPr="005970A1" w:rsidRDefault="004475B1" w:rsidP="00451F4B">
            <w:pPr>
              <w:ind w:firstLine="32"/>
              <w:jc w:val="left"/>
              <w:rPr>
                <w:sz w:val="24"/>
                <w:szCs w:val="24"/>
              </w:rPr>
            </w:pPr>
            <w:r w:rsidRPr="005970A1">
              <w:rPr>
                <w:sz w:val="24"/>
                <w:szCs w:val="24"/>
              </w:rPr>
              <w:t>Внеклассное чтение</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963090" w:rsidRDefault="004475B1" w:rsidP="00154E4D">
            <w:pPr>
              <w:pStyle w:val="af7"/>
              <w:widowControl/>
              <w:numPr>
                <w:ilvl w:val="0"/>
                <w:numId w:val="105"/>
              </w:numPr>
              <w:suppressAutoHyphens w:val="0"/>
              <w:spacing w:line="276" w:lineRule="auto"/>
              <w:ind w:left="140" w:firstLine="0"/>
              <w:jc w:val="center"/>
              <w:rPr>
                <w:sz w:val="24"/>
                <w:szCs w:val="24"/>
                <w:lang w:eastAsia="en-US"/>
              </w:rPr>
            </w:pPr>
          </w:p>
        </w:tc>
        <w:tc>
          <w:tcPr>
            <w:tcW w:w="10062" w:type="dxa"/>
          </w:tcPr>
          <w:p w:rsidR="004475B1" w:rsidRPr="005970A1" w:rsidRDefault="004475B1" w:rsidP="00451F4B">
            <w:pPr>
              <w:ind w:firstLine="32"/>
              <w:jc w:val="left"/>
              <w:rPr>
                <w:sz w:val="24"/>
                <w:szCs w:val="24"/>
              </w:rPr>
            </w:pPr>
            <w:r w:rsidRPr="005970A1">
              <w:rPr>
                <w:sz w:val="24"/>
                <w:szCs w:val="24"/>
              </w:rPr>
              <w:t>Внеклассное чтение</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963090" w:rsidRDefault="004475B1" w:rsidP="00154E4D">
            <w:pPr>
              <w:pStyle w:val="af7"/>
              <w:widowControl/>
              <w:numPr>
                <w:ilvl w:val="0"/>
                <w:numId w:val="105"/>
              </w:numPr>
              <w:suppressAutoHyphens w:val="0"/>
              <w:spacing w:line="276" w:lineRule="auto"/>
              <w:ind w:left="140" w:firstLine="0"/>
              <w:jc w:val="center"/>
              <w:rPr>
                <w:sz w:val="24"/>
                <w:szCs w:val="24"/>
                <w:lang w:eastAsia="en-US"/>
              </w:rPr>
            </w:pPr>
          </w:p>
        </w:tc>
        <w:tc>
          <w:tcPr>
            <w:tcW w:w="10062" w:type="dxa"/>
          </w:tcPr>
          <w:p w:rsidR="004475B1" w:rsidRPr="005970A1" w:rsidRDefault="004475B1" w:rsidP="00451F4B">
            <w:pPr>
              <w:tabs>
                <w:tab w:val="right" w:pos="3469"/>
              </w:tabs>
              <w:ind w:firstLine="32"/>
              <w:jc w:val="left"/>
              <w:rPr>
                <w:sz w:val="24"/>
                <w:szCs w:val="24"/>
              </w:rPr>
            </w:pPr>
            <w:r w:rsidRPr="005970A1">
              <w:rPr>
                <w:sz w:val="24"/>
                <w:szCs w:val="24"/>
              </w:rPr>
              <w:t>Ю.Мориц «Песенка про сказку»; Обобщение по разделу</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451F4B">
            <w:pPr>
              <w:ind w:left="140" w:firstLine="0"/>
              <w:jc w:val="center"/>
              <w:rPr>
                <w:b/>
                <w:bCs/>
                <w:sz w:val="24"/>
                <w:szCs w:val="24"/>
              </w:rPr>
            </w:pPr>
            <w:r w:rsidRPr="005970A1">
              <w:rPr>
                <w:b/>
                <w:bCs/>
                <w:sz w:val="24"/>
                <w:szCs w:val="24"/>
              </w:rPr>
              <w:t xml:space="preserve"> </w:t>
            </w:r>
          </w:p>
        </w:tc>
        <w:tc>
          <w:tcPr>
            <w:tcW w:w="10062" w:type="dxa"/>
          </w:tcPr>
          <w:p w:rsidR="004475B1" w:rsidRPr="005970A1" w:rsidRDefault="004475B1" w:rsidP="00451F4B">
            <w:pPr>
              <w:ind w:firstLine="32"/>
              <w:jc w:val="left"/>
              <w:rPr>
                <w:sz w:val="24"/>
                <w:szCs w:val="24"/>
              </w:rPr>
            </w:pPr>
            <w:r w:rsidRPr="005970A1">
              <w:rPr>
                <w:b/>
                <w:bCs/>
                <w:sz w:val="24"/>
                <w:szCs w:val="24"/>
              </w:rPr>
              <w:t>Жизнь дана на добрые дела</w:t>
            </w:r>
          </w:p>
        </w:tc>
        <w:tc>
          <w:tcPr>
            <w:tcW w:w="1418" w:type="dxa"/>
          </w:tcPr>
          <w:p w:rsidR="004475B1" w:rsidRPr="005970A1" w:rsidRDefault="004475B1" w:rsidP="00451F4B">
            <w:pPr>
              <w:ind w:firstLine="32"/>
              <w:jc w:val="center"/>
              <w:rPr>
                <w:b/>
                <w:bCs/>
                <w:sz w:val="24"/>
                <w:szCs w:val="24"/>
              </w:rPr>
            </w:pPr>
            <w:r w:rsidRPr="005970A1">
              <w:rPr>
                <w:b/>
                <w:bCs/>
                <w:sz w:val="24"/>
                <w:szCs w:val="24"/>
              </w:rPr>
              <w:t>8</w:t>
            </w:r>
          </w:p>
        </w:tc>
        <w:tc>
          <w:tcPr>
            <w:tcW w:w="1984" w:type="dxa"/>
          </w:tcPr>
          <w:p w:rsidR="004475B1" w:rsidRPr="005970A1" w:rsidRDefault="004475B1" w:rsidP="00451F4B">
            <w:pPr>
              <w:ind w:firstLine="32"/>
              <w:jc w:val="left"/>
              <w:rPr>
                <w:b/>
                <w:bCs/>
                <w:sz w:val="24"/>
                <w:szCs w:val="24"/>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tcPr>
          <w:p w:rsidR="004475B1" w:rsidRPr="005970A1" w:rsidRDefault="004475B1" w:rsidP="00451F4B">
            <w:pPr>
              <w:ind w:firstLine="32"/>
              <w:jc w:val="left"/>
              <w:rPr>
                <w:sz w:val="24"/>
                <w:szCs w:val="24"/>
              </w:rPr>
            </w:pPr>
            <w:r w:rsidRPr="005970A1">
              <w:rPr>
                <w:sz w:val="24"/>
                <w:szCs w:val="24"/>
              </w:rPr>
              <w:t>Ю.Мориц «Разговаривали  вещи»; Андерсен «Пятеро из одного стручка»</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tcPr>
          <w:p w:rsidR="004475B1" w:rsidRPr="005970A1" w:rsidRDefault="004475B1" w:rsidP="00451F4B">
            <w:pPr>
              <w:ind w:firstLine="32"/>
              <w:jc w:val="left"/>
              <w:rPr>
                <w:sz w:val="24"/>
                <w:szCs w:val="24"/>
              </w:rPr>
            </w:pPr>
            <w:r w:rsidRPr="005970A1">
              <w:rPr>
                <w:sz w:val="24"/>
                <w:szCs w:val="24"/>
              </w:rPr>
              <w:t>Андерсен «Пятеро из одного стручка»</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tcPr>
          <w:p w:rsidR="004475B1" w:rsidRPr="005970A1" w:rsidRDefault="004475B1" w:rsidP="00451F4B">
            <w:pPr>
              <w:ind w:firstLine="32"/>
              <w:jc w:val="left"/>
              <w:rPr>
                <w:sz w:val="24"/>
                <w:szCs w:val="24"/>
              </w:rPr>
            </w:pPr>
            <w:r w:rsidRPr="005970A1">
              <w:rPr>
                <w:sz w:val="24"/>
                <w:szCs w:val="24"/>
              </w:rPr>
              <w:t>Андерсен «Ель»</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tcPr>
          <w:p w:rsidR="004475B1" w:rsidRPr="005970A1" w:rsidRDefault="004475B1" w:rsidP="00451F4B">
            <w:pPr>
              <w:ind w:firstLine="32"/>
              <w:jc w:val="left"/>
              <w:rPr>
                <w:sz w:val="24"/>
                <w:szCs w:val="24"/>
              </w:rPr>
            </w:pPr>
            <w:r w:rsidRPr="005970A1">
              <w:rPr>
                <w:sz w:val="24"/>
                <w:szCs w:val="24"/>
              </w:rPr>
              <w:t>Андерсен «Ель»</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tcPr>
          <w:p w:rsidR="004475B1" w:rsidRPr="005970A1" w:rsidRDefault="004475B1" w:rsidP="00451F4B">
            <w:pPr>
              <w:ind w:firstLine="32"/>
              <w:jc w:val="left"/>
              <w:rPr>
                <w:sz w:val="24"/>
                <w:szCs w:val="24"/>
              </w:rPr>
            </w:pPr>
            <w:r w:rsidRPr="005970A1">
              <w:rPr>
                <w:sz w:val="24"/>
                <w:szCs w:val="24"/>
              </w:rPr>
              <w:t>Пермяк «Некрасивая ёлка»</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tcPr>
          <w:p w:rsidR="004475B1" w:rsidRPr="005970A1" w:rsidRDefault="004475B1" w:rsidP="00451F4B">
            <w:pPr>
              <w:ind w:firstLine="32"/>
              <w:jc w:val="left"/>
              <w:rPr>
                <w:sz w:val="24"/>
                <w:szCs w:val="24"/>
              </w:rPr>
            </w:pPr>
            <w:r w:rsidRPr="005970A1">
              <w:rPr>
                <w:sz w:val="24"/>
                <w:szCs w:val="24"/>
              </w:rPr>
              <w:t>Пермяк «Некрасивая ёлка»</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tcPr>
          <w:p w:rsidR="004475B1" w:rsidRPr="005970A1" w:rsidRDefault="004475B1" w:rsidP="00451F4B">
            <w:pPr>
              <w:ind w:firstLine="32"/>
              <w:jc w:val="left"/>
              <w:rPr>
                <w:sz w:val="24"/>
                <w:szCs w:val="24"/>
              </w:rPr>
            </w:pPr>
            <w:r w:rsidRPr="005970A1">
              <w:rPr>
                <w:sz w:val="24"/>
                <w:szCs w:val="24"/>
              </w:rPr>
              <w:t>Е.Клюев «Сказки Простого карандаша»</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tcPr>
          <w:p w:rsidR="004475B1" w:rsidRPr="005970A1" w:rsidRDefault="004475B1" w:rsidP="00451F4B">
            <w:pPr>
              <w:ind w:firstLine="32"/>
              <w:jc w:val="left"/>
              <w:rPr>
                <w:sz w:val="24"/>
                <w:szCs w:val="24"/>
              </w:rPr>
            </w:pPr>
            <w:r w:rsidRPr="005970A1">
              <w:rPr>
                <w:sz w:val="24"/>
                <w:szCs w:val="24"/>
              </w:rPr>
              <w:t>Обобщение по разделу</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451F4B">
            <w:pPr>
              <w:ind w:left="140" w:firstLine="0"/>
              <w:jc w:val="center"/>
              <w:rPr>
                <w:b/>
                <w:bCs/>
                <w:sz w:val="24"/>
                <w:szCs w:val="24"/>
              </w:rPr>
            </w:pPr>
            <w:r w:rsidRPr="005970A1">
              <w:rPr>
                <w:b/>
                <w:bCs/>
                <w:sz w:val="24"/>
                <w:szCs w:val="24"/>
              </w:rPr>
              <w:lastRenderedPageBreak/>
              <w:t xml:space="preserve"> </w:t>
            </w:r>
          </w:p>
        </w:tc>
        <w:tc>
          <w:tcPr>
            <w:tcW w:w="10062" w:type="dxa"/>
          </w:tcPr>
          <w:p w:rsidR="004475B1" w:rsidRPr="005970A1" w:rsidRDefault="004475B1" w:rsidP="00451F4B">
            <w:pPr>
              <w:ind w:firstLine="32"/>
              <w:jc w:val="left"/>
              <w:rPr>
                <w:sz w:val="24"/>
                <w:szCs w:val="24"/>
              </w:rPr>
            </w:pPr>
            <w:r w:rsidRPr="005970A1">
              <w:rPr>
                <w:b/>
                <w:bCs/>
                <w:sz w:val="24"/>
                <w:szCs w:val="24"/>
              </w:rPr>
              <w:t>За доброе дело стой смело</w:t>
            </w:r>
          </w:p>
        </w:tc>
        <w:tc>
          <w:tcPr>
            <w:tcW w:w="1418" w:type="dxa"/>
          </w:tcPr>
          <w:p w:rsidR="004475B1" w:rsidRPr="005970A1" w:rsidRDefault="004475B1" w:rsidP="00451F4B">
            <w:pPr>
              <w:ind w:firstLine="32"/>
              <w:jc w:val="center"/>
              <w:rPr>
                <w:b/>
                <w:bCs/>
                <w:sz w:val="24"/>
                <w:szCs w:val="24"/>
              </w:rPr>
            </w:pPr>
            <w:r w:rsidRPr="005970A1">
              <w:rPr>
                <w:b/>
                <w:bCs/>
                <w:sz w:val="24"/>
                <w:szCs w:val="24"/>
              </w:rPr>
              <w:t>9</w:t>
            </w:r>
          </w:p>
        </w:tc>
        <w:tc>
          <w:tcPr>
            <w:tcW w:w="1984" w:type="dxa"/>
          </w:tcPr>
          <w:p w:rsidR="004475B1" w:rsidRPr="005970A1" w:rsidRDefault="004475B1" w:rsidP="00451F4B">
            <w:pPr>
              <w:ind w:firstLine="32"/>
              <w:jc w:val="left"/>
              <w:rPr>
                <w:b/>
                <w:bCs/>
                <w:sz w:val="24"/>
                <w:szCs w:val="24"/>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tcPr>
          <w:p w:rsidR="004475B1" w:rsidRPr="005970A1" w:rsidRDefault="004475B1" w:rsidP="00451F4B">
            <w:pPr>
              <w:ind w:firstLine="32"/>
              <w:jc w:val="left"/>
              <w:rPr>
                <w:sz w:val="24"/>
                <w:szCs w:val="24"/>
              </w:rPr>
            </w:pPr>
            <w:r w:rsidRPr="005970A1">
              <w:rPr>
                <w:sz w:val="24"/>
                <w:szCs w:val="24"/>
              </w:rPr>
              <w:t xml:space="preserve">Русская народная сказка «Иван-крестьянский сын и чудо-юдо»  </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tcPr>
          <w:p w:rsidR="004475B1" w:rsidRPr="005970A1" w:rsidRDefault="004475B1" w:rsidP="00451F4B">
            <w:pPr>
              <w:ind w:firstLine="32"/>
              <w:jc w:val="left"/>
              <w:rPr>
                <w:sz w:val="24"/>
                <w:szCs w:val="24"/>
              </w:rPr>
            </w:pPr>
            <w:r w:rsidRPr="005970A1">
              <w:rPr>
                <w:sz w:val="24"/>
                <w:szCs w:val="24"/>
              </w:rPr>
              <w:t xml:space="preserve">Русская народная сказка «Иван-крестьянский сын и чудо-юдо»  </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tcPr>
          <w:p w:rsidR="004475B1" w:rsidRPr="005970A1" w:rsidRDefault="004475B1" w:rsidP="00451F4B">
            <w:pPr>
              <w:ind w:firstLine="32"/>
              <w:jc w:val="left"/>
              <w:rPr>
                <w:sz w:val="24"/>
                <w:szCs w:val="24"/>
              </w:rPr>
            </w:pPr>
            <w:r w:rsidRPr="005970A1">
              <w:rPr>
                <w:sz w:val="24"/>
                <w:szCs w:val="24"/>
              </w:rPr>
              <w:t xml:space="preserve">Русская народная сказка «Иван-крестьянский сын и чудо-юдо»  </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tcPr>
          <w:p w:rsidR="004475B1" w:rsidRPr="005970A1" w:rsidRDefault="004475B1" w:rsidP="00451F4B">
            <w:pPr>
              <w:ind w:firstLine="32"/>
              <w:jc w:val="left"/>
              <w:rPr>
                <w:sz w:val="24"/>
                <w:szCs w:val="24"/>
              </w:rPr>
            </w:pPr>
            <w:r w:rsidRPr="005970A1">
              <w:rPr>
                <w:sz w:val="24"/>
                <w:szCs w:val="24"/>
              </w:rPr>
              <w:t>Н.Артюхова «Трусиха»; Э.Киселёва «Мальчик-Огонёк»</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tcPr>
          <w:p w:rsidR="004475B1" w:rsidRPr="005970A1" w:rsidRDefault="004475B1" w:rsidP="00451F4B">
            <w:pPr>
              <w:ind w:firstLine="32"/>
              <w:jc w:val="left"/>
              <w:rPr>
                <w:sz w:val="24"/>
                <w:szCs w:val="24"/>
              </w:rPr>
            </w:pPr>
            <w:r w:rsidRPr="005970A1">
              <w:rPr>
                <w:sz w:val="24"/>
                <w:szCs w:val="24"/>
              </w:rPr>
              <w:t>Б. Полевой «Последний день Матвея Кузьмина»</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tcPr>
          <w:p w:rsidR="004475B1" w:rsidRPr="005970A1" w:rsidRDefault="004475B1" w:rsidP="00451F4B">
            <w:pPr>
              <w:ind w:firstLine="32"/>
              <w:jc w:val="left"/>
              <w:rPr>
                <w:sz w:val="24"/>
                <w:szCs w:val="24"/>
              </w:rPr>
            </w:pPr>
            <w:r w:rsidRPr="005970A1">
              <w:rPr>
                <w:sz w:val="24"/>
                <w:szCs w:val="24"/>
              </w:rPr>
              <w:t>Б. Полевой «Последний день Матвея Кузьмина»</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tcPr>
          <w:p w:rsidR="004475B1" w:rsidRPr="005970A1" w:rsidRDefault="004475B1" w:rsidP="00451F4B">
            <w:pPr>
              <w:ind w:firstLine="32"/>
              <w:jc w:val="left"/>
              <w:rPr>
                <w:sz w:val="24"/>
                <w:szCs w:val="24"/>
              </w:rPr>
            </w:pPr>
            <w:r w:rsidRPr="005970A1">
              <w:rPr>
                <w:sz w:val="24"/>
                <w:szCs w:val="24"/>
              </w:rPr>
              <w:t>В. Высотский «Он не вернулся из боя» С.Баруздин «Страшный клад»</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tcPr>
          <w:p w:rsidR="004475B1" w:rsidRPr="005970A1" w:rsidRDefault="004475B1" w:rsidP="00451F4B">
            <w:pPr>
              <w:ind w:firstLine="32"/>
              <w:jc w:val="left"/>
              <w:rPr>
                <w:sz w:val="24"/>
                <w:szCs w:val="24"/>
              </w:rPr>
            </w:pPr>
            <w:r w:rsidRPr="005970A1">
              <w:rPr>
                <w:sz w:val="24"/>
                <w:szCs w:val="24"/>
              </w:rPr>
              <w:t>С.Маршак «Рассказ о неизвестном герое»</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tcPr>
          <w:p w:rsidR="004475B1" w:rsidRPr="005970A1" w:rsidRDefault="004475B1" w:rsidP="00451F4B">
            <w:pPr>
              <w:ind w:firstLine="32"/>
              <w:jc w:val="left"/>
              <w:rPr>
                <w:sz w:val="24"/>
                <w:szCs w:val="24"/>
              </w:rPr>
            </w:pPr>
            <w:r w:rsidRPr="005970A1">
              <w:rPr>
                <w:sz w:val="24"/>
                <w:szCs w:val="24"/>
              </w:rPr>
              <w:t>Книги о подвигах</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451F4B">
            <w:pPr>
              <w:ind w:left="140" w:firstLine="0"/>
              <w:jc w:val="center"/>
              <w:rPr>
                <w:sz w:val="24"/>
                <w:szCs w:val="24"/>
              </w:rPr>
            </w:pPr>
            <w:r w:rsidRPr="005970A1">
              <w:rPr>
                <w:sz w:val="24"/>
                <w:szCs w:val="24"/>
              </w:rPr>
              <w:t xml:space="preserve"> </w:t>
            </w:r>
          </w:p>
        </w:tc>
        <w:tc>
          <w:tcPr>
            <w:tcW w:w="10062" w:type="dxa"/>
          </w:tcPr>
          <w:p w:rsidR="004475B1" w:rsidRPr="005970A1" w:rsidRDefault="004475B1" w:rsidP="00451F4B">
            <w:pPr>
              <w:ind w:firstLine="32"/>
              <w:jc w:val="left"/>
              <w:rPr>
                <w:b/>
                <w:bCs/>
                <w:sz w:val="24"/>
                <w:szCs w:val="24"/>
              </w:rPr>
            </w:pPr>
            <w:r w:rsidRPr="005970A1">
              <w:rPr>
                <w:b/>
                <w:bCs/>
                <w:sz w:val="24"/>
                <w:szCs w:val="24"/>
              </w:rPr>
              <w:t>Кто родителей почитает, то вовек не погибает</w:t>
            </w:r>
          </w:p>
        </w:tc>
        <w:tc>
          <w:tcPr>
            <w:tcW w:w="1418" w:type="dxa"/>
          </w:tcPr>
          <w:p w:rsidR="004475B1" w:rsidRPr="005970A1" w:rsidRDefault="004475B1" w:rsidP="00451F4B">
            <w:pPr>
              <w:ind w:firstLine="32"/>
              <w:jc w:val="center"/>
              <w:rPr>
                <w:b/>
                <w:bCs/>
                <w:sz w:val="24"/>
                <w:szCs w:val="24"/>
              </w:rPr>
            </w:pPr>
            <w:r w:rsidRPr="005970A1">
              <w:rPr>
                <w:b/>
                <w:bCs/>
                <w:sz w:val="24"/>
                <w:szCs w:val="24"/>
              </w:rPr>
              <w:t>13</w:t>
            </w:r>
          </w:p>
        </w:tc>
        <w:tc>
          <w:tcPr>
            <w:tcW w:w="1984" w:type="dxa"/>
          </w:tcPr>
          <w:p w:rsidR="004475B1" w:rsidRPr="005970A1" w:rsidRDefault="004475B1" w:rsidP="00451F4B">
            <w:pPr>
              <w:ind w:firstLine="32"/>
              <w:jc w:val="left"/>
              <w:rPr>
                <w:b/>
                <w:bCs/>
                <w:sz w:val="24"/>
                <w:szCs w:val="24"/>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tcPr>
          <w:p w:rsidR="004475B1" w:rsidRPr="005970A1" w:rsidRDefault="004475B1" w:rsidP="00451F4B">
            <w:pPr>
              <w:ind w:firstLine="32"/>
              <w:jc w:val="left"/>
              <w:rPr>
                <w:sz w:val="24"/>
                <w:szCs w:val="24"/>
              </w:rPr>
            </w:pPr>
            <w:r w:rsidRPr="005970A1">
              <w:rPr>
                <w:sz w:val="24"/>
                <w:szCs w:val="24"/>
              </w:rPr>
              <w:t>В.Осеева «Печенье»  «Лекарство» Б.Емельянов «Мамины руки»</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tcPr>
          <w:p w:rsidR="004475B1" w:rsidRPr="005970A1" w:rsidRDefault="004475B1" w:rsidP="00451F4B">
            <w:pPr>
              <w:ind w:firstLine="32"/>
              <w:jc w:val="left"/>
              <w:rPr>
                <w:sz w:val="24"/>
                <w:szCs w:val="24"/>
              </w:rPr>
            </w:pPr>
            <w:r w:rsidRPr="005970A1">
              <w:rPr>
                <w:sz w:val="24"/>
                <w:szCs w:val="24"/>
              </w:rPr>
              <w:t>Л.Яковлев «Альбом фотографий»</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tcPr>
          <w:p w:rsidR="004475B1" w:rsidRPr="005970A1" w:rsidRDefault="004475B1" w:rsidP="00451F4B">
            <w:pPr>
              <w:ind w:firstLine="32"/>
              <w:jc w:val="left"/>
              <w:rPr>
                <w:sz w:val="24"/>
                <w:szCs w:val="24"/>
              </w:rPr>
            </w:pPr>
            <w:r w:rsidRPr="005970A1">
              <w:rPr>
                <w:sz w:val="24"/>
                <w:szCs w:val="24"/>
              </w:rPr>
              <w:t>Н.Артюхова «Трудный вечер»</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tcPr>
          <w:p w:rsidR="004475B1" w:rsidRPr="005970A1" w:rsidRDefault="004475B1" w:rsidP="00451F4B">
            <w:pPr>
              <w:ind w:firstLine="32"/>
              <w:jc w:val="left"/>
              <w:rPr>
                <w:sz w:val="24"/>
                <w:szCs w:val="24"/>
              </w:rPr>
            </w:pPr>
            <w:r w:rsidRPr="005970A1">
              <w:rPr>
                <w:sz w:val="24"/>
                <w:szCs w:val="24"/>
              </w:rPr>
              <w:t>М.Зощенко «Золотые слова»</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tcPr>
          <w:p w:rsidR="004475B1" w:rsidRPr="005970A1" w:rsidRDefault="004475B1" w:rsidP="00451F4B">
            <w:pPr>
              <w:ind w:firstLine="32"/>
              <w:jc w:val="left"/>
              <w:rPr>
                <w:sz w:val="24"/>
                <w:szCs w:val="24"/>
              </w:rPr>
            </w:pPr>
            <w:r w:rsidRPr="005970A1">
              <w:rPr>
                <w:sz w:val="24"/>
                <w:szCs w:val="24"/>
              </w:rPr>
              <w:t>Адыгейская сказка «Девочка-птичка»</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tcPr>
          <w:p w:rsidR="004475B1" w:rsidRPr="005970A1" w:rsidRDefault="004475B1" w:rsidP="00451F4B">
            <w:pPr>
              <w:ind w:firstLine="32"/>
              <w:jc w:val="left"/>
              <w:rPr>
                <w:sz w:val="24"/>
                <w:szCs w:val="24"/>
              </w:rPr>
            </w:pPr>
            <w:r w:rsidRPr="005970A1">
              <w:rPr>
                <w:sz w:val="24"/>
                <w:szCs w:val="24"/>
              </w:rPr>
              <w:t>Испанская сказка «Птица-правда»</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tcPr>
          <w:p w:rsidR="004475B1" w:rsidRPr="005970A1" w:rsidRDefault="004475B1" w:rsidP="00451F4B">
            <w:pPr>
              <w:ind w:firstLine="32"/>
              <w:jc w:val="left"/>
              <w:rPr>
                <w:sz w:val="24"/>
                <w:szCs w:val="24"/>
              </w:rPr>
            </w:pPr>
            <w:r w:rsidRPr="005970A1">
              <w:rPr>
                <w:sz w:val="24"/>
                <w:szCs w:val="24"/>
              </w:rPr>
              <w:t>А.Платонов «Разноцветная бабочка»</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tcPr>
          <w:p w:rsidR="004475B1" w:rsidRPr="005970A1" w:rsidRDefault="004475B1" w:rsidP="00451F4B">
            <w:pPr>
              <w:ind w:firstLine="32"/>
              <w:jc w:val="left"/>
              <w:rPr>
                <w:sz w:val="24"/>
                <w:szCs w:val="24"/>
              </w:rPr>
            </w:pPr>
            <w:r w:rsidRPr="005970A1">
              <w:rPr>
                <w:sz w:val="24"/>
                <w:szCs w:val="24"/>
              </w:rPr>
              <w:t>А.Платонов «Разноцветная бабочка»</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tcPr>
          <w:p w:rsidR="004475B1" w:rsidRPr="005970A1" w:rsidRDefault="004475B1" w:rsidP="00451F4B">
            <w:pPr>
              <w:ind w:firstLine="32"/>
              <w:jc w:val="left"/>
              <w:rPr>
                <w:sz w:val="24"/>
                <w:szCs w:val="24"/>
              </w:rPr>
            </w:pPr>
            <w:r w:rsidRPr="005970A1">
              <w:rPr>
                <w:sz w:val="24"/>
                <w:szCs w:val="24"/>
              </w:rPr>
              <w:t>Русская народная сказка «Подземные царства»</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tcPr>
          <w:p w:rsidR="004475B1" w:rsidRPr="005970A1" w:rsidRDefault="004475B1" w:rsidP="00451F4B">
            <w:pPr>
              <w:ind w:firstLine="32"/>
              <w:jc w:val="left"/>
              <w:rPr>
                <w:sz w:val="24"/>
                <w:szCs w:val="24"/>
              </w:rPr>
            </w:pPr>
            <w:r w:rsidRPr="005970A1">
              <w:rPr>
                <w:sz w:val="24"/>
                <w:szCs w:val="24"/>
              </w:rPr>
              <w:t>Русская народная сказка «Подземные царства»</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tcPr>
          <w:p w:rsidR="004475B1" w:rsidRPr="005970A1" w:rsidRDefault="004475B1" w:rsidP="00451F4B">
            <w:pPr>
              <w:ind w:firstLine="32"/>
              <w:jc w:val="left"/>
              <w:rPr>
                <w:sz w:val="24"/>
                <w:szCs w:val="24"/>
              </w:rPr>
            </w:pPr>
            <w:r w:rsidRPr="005970A1">
              <w:rPr>
                <w:sz w:val="24"/>
                <w:szCs w:val="24"/>
              </w:rPr>
              <w:t>Внеклассное чтение</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tcPr>
          <w:p w:rsidR="004475B1" w:rsidRPr="005970A1" w:rsidRDefault="004475B1" w:rsidP="00451F4B">
            <w:pPr>
              <w:ind w:firstLine="32"/>
              <w:jc w:val="left"/>
              <w:rPr>
                <w:sz w:val="24"/>
                <w:szCs w:val="24"/>
              </w:rPr>
            </w:pPr>
            <w:r w:rsidRPr="005970A1">
              <w:rPr>
                <w:sz w:val="24"/>
                <w:szCs w:val="24"/>
              </w:rPr>
              <w:t>Внеклассное чтение</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tcPr>
          <w:p w:rsidR="004475B1" w:rsidRPr="005970A1" w:rsidRDefault="004475B1" w:rsidP="00451F4B">
            <w:pPr>
              <w:ind w:firstLine="32"/>
              <w:jc w:val="left"/>
              <w:rPr>
                <w:sz w:val="24"/>
                <w:szCs w:val="24"/>
              </w:rPr>
            </w:pPr>
            <w:r w:rsidRPr="005970A1">
              <w:rPr>
                <w:sz w:val="24"/>
                <w:szCs w:val="24"/>
              </w:rPr>
              <w:t>Обобщение по разделу</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451F4B">
            <w:pPr>
              <w:ind w:left="140" w:firstLine="0"/>
              <w:jc w:val="center"/>
              <w:rPr>
                <w:b/>
                <w:bCs/>
                <w:sz w:val="24"/>
                <w:szCs w:val="24"/>
              </w:rPr>
            </w:pPr>
            <w:r w:rsidRPr="005970A1">
              <w:rPr>
                <w:b/>
                <w:bCs/>
                <w:sz w:val="24"/>
                <w:szCs w:val="24"/>
              </w:rPr>
              <w:t xml:space="preserve"> </w:t>
            </w:r>
          </w:p>
        </w:tc>
        <w:tc>
          <w:tcPr>
            <w:tcW w:w="10062" w:type="dxa"/>
          </w:tcPr>
          <w:p w:rsidR="004475B1" w:rsidRPr="005970A1" w:rsidRDefault="004475B1" w:rsidP="00451F4B">
            <w:pPr>
              <w:ind w:firstLine="32"/>
              <w:jc w:val="left"/>
              <w:rPr>
                <w:sz w:val="24"/>
                <w:szCs w:val="24"/>
              </w:rPr>
            </w:pPr>
            <w:r w:rsidRPr="005970A1">
              <w:rPr>
                <w:b/>
                <w:bCs/>
                <w:sz w:val="24"/>
                <w:szCs w:val="24"/>
              </w:rPr>
              <w:t>Весна идет, весне дорогу</w:t>
            </w:r>
          </w:p>
        </w:tc>
        <w:tc>
          <w:tcPr>
            <w:tcW w:w="1418" w:type="dxa"/>
          </w:tcPr>
          <w:p w:rsidR="004475B1" w:rsidRPr="005970A1" w:rsidRDefault="004475B1" w:rsidP="00451F4B">
            <w:pPr>
              <w:ind w:firstLine="32"/>
              <w:jc w:val="center"/>
              <w:rPr>
                <w:b/>
                <w:bCs/>
                <w:sz w:val="24"/>
                <w:szCs w:val="24"/>
              </w:rPr>
            </w:pPr>
            <w:r w:rsidRPr="005970A1">
              <w:rPr>
                <w:b/>
                <w:bCs/>
                <w:sz w:val="24"/>
                <w:szCs w:val="24"/>
              </w:rPr>
              <w:t>9</w:t>
            </w:r>
          </w:p>
        </w:tc>
        <w:tc>
          <w:tcPr>
            <w:tcW w:w="1984" w:type="dxa"/>
          </w:tcPr>
          <w:p w:rsidR="004475B1" w:rsidRPr="005970A1" w:rsidRDefault="004475B1" w:rsidP="00451F4B">
            <w:pPr>
              <w:ind w:firstLine="32"/>
              <w:jc w:val="left"/>
              <w:rPr>
                <w:b/>
                <w:bCs/>
                <w:sz w:val="24"/>
                <w:szCs w:val="24"/>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tcPr>
          <w:p w:rsidR="004475B1" w:rsidRPr="005970A1" w:rsidRDefault="004475B1" w:rsidP="00451F4B">
            <w:pPr>
              <w:ind w:firstLine="32"/>
              <w:jc w:val="left"/>
              <w:rPr>
                <w:sz w:val="24"/>
                <w:szCs w:val="24"/>
              </w:rPr>
            </w:pPr>
            <w:r w:rsidRPr="005970A1">
              <w:rPr>
                <w:sz w:val="24"/>
                <w:szCs w:val="24"/>
              </w:rPr>
              <w:t>Ф. Тютчев «Зима недаром злится…», М.Пришвин «Капля и камень»</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tcPr>
          <w:p w:rsidR="004475B1" w:rsidRPr="005970A1" w:rsidRDefault="004475B1" w:rsidP="00451F4B">
            <w:pPr>
              <w:ind w:firstLine="32"/>
              <w:jc w:val="left"/>
              <w:rPr>
                <w:sz w:val="24"/>
                <w:szCs w:val="24"/>
              </w:rPr>
            </w:pPr>
            <w:r w:rsidRPr="005970A1">
              <w:rPr>
                <w:sz w:val="24"/>
                <w:szCs w:val="24"/>
              </w:rPr>
              <w:t>И.Северянин «Отчего?»; В.Железников «Три ветки мимозы»</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tcPr>
          <w:p w:rsidR="004475B1" w:rsidRPr="005970A1" w:rsidRDefault="004475B1" w:rsidP="003931E3">
            <w:pPr>
              <w:ind w:firstLine="32"/>
              <w:jc w:val="left"/>
              <w:rPr>
                <w:sz w:val="24"/>
                <w:szCs w:val="24"/>
              </w:rPr>
            </w:pPr>
            <w:r w:rsidRPr="005970A1">
              <w:rPr>
                <w:sz w:val="24"/>
                <w:szCs w:val="24"/>
              </w:rPr>
              <w:t>Н.Гоголь «Весна, долго задерживаемая холодами…», Г.Новицкая «Подснежник» В.Берестов «Мать-и-мачеха»</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tcPr>
          <w:p w:rsidR="004475B1" w:rsidRPr="005970A1" w:rsidRDefault="004475B1" w:rsidP="00451F4B">
            <w:pPr>
              <w:ind w:firstLine="32"/>
              <w:jc w:val="left"/>
              <w:rPr>
                <w:sz w:val="24"/>
                <w:szCs w:val="24"/>
              </w:rPr>
            </w:pPr>
            <w:r w:rsidRPr="005970A1">
              <w:rPr>
                <w:sz w:val="24"/>
                <w:szCs w:val="24"/>
              </w:rPr>
              <w:t>К.Паустовский «Стальное колечко»Плещеев «Весна»</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tcPr>
          <w:p w:rsidR="004475B1" w:rsidRPr="005970A1" w:rsidRDefault="004475B1" w:rsidP="00451F4B">
            <w:pPr>
              <w:ind w:firstLine="32"/>
              <w:jc w:val="left"/>
              <w:rPr>
                <w:sz w:val="24"/>
                <w:szCs w:val="24"/>
              </w:rPr>
            </w:pPr>
            <w:r w:rsidRPr="005970A1">
              <w:rPr>
                <w:sz w:val="24"/>
                <w:szCs w:val="24"/>
              </w:rPr>
              <w:t>К.Паустовский «Стальное колечко»</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tcPr>
          <w:p w:rsidR="004475B1" w:rsidRPr="005970A1" w:rsidRDefault="004475B1" w:rsidP="00451F4B">
            <w:pPr>
              <w:ind w:firstLine="32"/>
              <w:jc w:val="left"/>
              <w:rPr>
                <w:sz w:val="24"/>
                <w:szCs w:val="24"/>
              </w:rPr>
            </w:pPr>
            <w:r w:rsidRPr="005970A1">
              <w:rPr>
                <w:sz w:val="24"/>
                <w:szCs w:val="24"/>
              </w:rPr>
              <w:t>А.Майков «Ласточка примчалась…», А.Толстой «Звонче жаворонка пенье», А.Фет «Я пришел к тебе с приветом»</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tcPr>
          <w:p w:rsidR="004475B1" w:rsidRPr="005970A1" w:rsidRDefault="004475B1" w:rsidP="00451F4B">
            <w:pPr>
              <w:ind w:firstLine="32"/>
              <w:jc w:val="left"/>
              <w:rPr>
                <w:sz w:val="24"/>
                <w:szCs w:val="24"/>
              </w:rPr>
            </w:pPr>
            <w:r w:rsidRPr="005970A1">
              <w:rPr>
                <w:sz w:val="24"/>
                <w:szCs w:val="24"/>
              </w:rPr>
              <w:t>А.Чехов «Весной»;  Я.Аким «Апрель»</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tcPr>
          <w:p w:rsidR="004475B1" w:rsidRPr="005970A1" w:rsidRDefault="004475B1" w:rsidP="00451F4B">
            <w:pPr>
              <w:ind w:firstLine="32"/>
              <w:jc w:val="left"/>
              <w:rPr>
                <w:sz w:val="24"/>
                <w:szCs w:val="24"/>
              </w:rPr>
            </w:pPr>
            <w:r w:rsidRPr="005970A1">
              <w:rPr>
                <w:sz w:val="24"/>
                <w:szCs w:val="24"/>
              </w:rPr>
              <w:t>А.Блок «Вербочки», Л.Чарская «Дивные звуки», Е.Благинина «Черемуха»</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tcPr>
          <w:p w:rsidR="004475B1" w:rsidRPr="005970A1" w:rsidRDefault="004475B1" w:rsidP="00451F4B">
            <w:pPr>
              <w:ind w:firstLine="32"/>
              <w:jc w:val="left"/>
              <w:rPr>
                <w:sz w:val="24"/>
                <w:szCs w:val="24"/>
              </w:rPr>
            </w:pPr>
            <w:r w:rsidRPr="005970A1">
              <w:rPr>
                <w:sz w:val="24"/>
                <w:szCs w:val="24"/>
              </w:rPr>
              <w:t>Обобщение по разделу</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451F4B">
            <w:pPr>
              <w:ind w:left="140" w:firstLine="0"/>
              <w:jc w:val="center"/>
              <w:rPr>
                <w:b/>
                <w:bCs/>
                <w:sz w:val="24"/>
                <w:szCs w:val="24"/>
              </w:rPr>
            </w:pPr>
            <w:r w:rsidRPr="005970A1">
              <w:rPr>
                <w:b/>
                <w:bCs/>
                <w:sz w:val="24"/>
                <w:szCs w:val="24"/>
              </w:rPr>
              <w:t xml:space="preserve"> </w:t>
            </w:r>
          </w:p>
        </w:tc>
        <w:tc>
          <w:tcPr>
            <w:tcW w:w="10062" w:type="dxa"/>
          </w:tcPr>
          <w:p w:rsidR="004475B1" w:rsidRPr="005970A1" w:rsidRDefault="004475B1" w:rsidP="00451F4B">
            <w:pPr>
              <w:ind w:firstLine="32"/>
              <w:jc w:val="left"/>
              <w:rPr>
                <w:sz w:val="24"/>
                <w:szCs w:val="24"/>
              </w:rPr>
            </w:pPr>
            <w:r w:rsidRPr="005970A1">
              <w:rPr>
                <w:b/>
                <w:bCs/>
                <w:sz w:val="24"/>
                <w:szCs w:val="24"/>
              </w:rPr>
              <w:t>Любовь – волшебная страна</w:t>
            </w:r>
          </w:p>
        </w:tc>
        <w:tc>
          <w:tcPr>
            <w:tcW w:w="1418" w:type="dxa"/>
          </w:tcPr>
          <w:p w:rsidR="004475B1" w:rsidRPr="005970A1" w:rsidRDefault="004475B1" w:rsidP="00451F4B">
            <w:pPr>
              <w:ind w:firstLine="32"/>
              <w:jc w:val="center"/>
              <w:rPr>
                <w:b/>
                <w:bCs/>
                <w:sz w:val="24"/>
                <w:szCs w:val="24"/>
                <w:lang w:val="en-US"/>
              </w:rPr>
            </w:pPr>
            <w:r w:rsidRPr="005970A1">
              <w:rPr>
                <w:b/>
                <w:bCs/>
                <w:sz w:val="24"/>
                <w:szCs w:val="24"/>
              </w:rPr>
              <w:t>1</w:t>
            </w:r>
            <w:r w:rsidRPr="005970A1">
              <w:rPr>
                <w:b/>
                <w:bCs/>
                <w:sz w:val="24"/>
                <w:szCs w:val="24"/>
                <w:lang w:val="en-US"/>
              </w:rPr>
              <w:t>2</w:t>
            </w:r>
          </w:p>
        </w:tc>
        <w:tc>
          <w:tcPr>
            <w:tcW w:w="1984" w:type="dxa"/>
          </w:tcPr>
          <w:p w:rsidR="004475B1" w:rsidRPr="005970A1" w:rsidRDefault="004475B1" w:rsidP="00451F4B">
            <w:pPr>
              <w:ind w:firstLine="32"/>
              <w:jc w:val="left"/>
              <w:rPr>
                <w:b/>
                <w:bCs/>
                <w:sz w:val="24"/>
                <w:szCs w:val="24"/>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tcPr>
          <w:p w:rsidR="004475B1" w:rsidRPr="005970A1" w:rsidRDefault="004475B1" w:rsidP="00451F4B">
            <w:pPr>
              <w:ind w:firstLine="32"/>
              <w:jc w:val="left"/>
              <w:rPr>
                <w:sz w:val="24"/>
                <w:szCs w:val="24"/>
              </w:rPr>
            </w:pPr>
            <w:r w:rsidRPr="005970A1">
              <w:rPr>
                <w:sz w:val="24"/>
                <w:szCs w:val="24"/>
              </w:rPr>
              <w:t>В.Берестов «Вечер. В мокрых цветах подоконник…», Н.Вагнер «Сказка»</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tcPr>
          <w:p w:rsidR="004475B1" w:rsidRPr="005970A1" w:rsidRDefault="004475B1" w:rsidP="00451F4B">
            <w:pPr>
              <w:ind w:firstLine="32"/>
              <w:jc w:val="left"/>
              <w:rPr>
                <w:sz w:val="24"/>
                <w:szCs w:val="24"/>
              </w:rPr>
            </w:pPr>
            <w:r w:rsidRPr="005970A1">
              <w:rPr>
                <w:sz w:val="24"/>
                <w:szCs w:val="24"/>
              </w:rPr>
              <w:t>В.Берестов «Вечер. В мокрых цветах подоконник…», Н.Вагнер «Сказка»</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tcPr>
          <w:p w:rsidR="004475B1" w:rsidRPr="005970A1" w:rsidRDefault="004475B1" w:rsidP="00451F4B">
            <w:pPr>
              <w:ind w:firstLine="32"/>
              <w:jc w:val="left"/>
              <w:rPr>
                <w:sz w:val="24"/>
                <w:szCs w:val="24"/>
              </w:rPr>
            </w:pPr>
            <w:r w:rsidRPr="005970A1">
              <w:rPr>
                <w:sz w:val="24"/>
                <w:szCs w:val="24"/>
              </w:rPr>
              <w:t>Братья Гримм «Рапунцель»</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tcPr>
          <w:p w:rsidR="004475B1" w:rsidRPr="005970A1" w:rsidRDefault="004475B1" w:rsidP="00451F4B">
            <w:pPr>
              <w:ind w:firstLine="32"/>
              <w:jc w:val="left"/>
              <w:rPr>
                <w:sz w:val="24"/>
                <w:szCs w:val="24"/>
              </w:rPr>
            </w:pPr>
            <w:r w:rsidRPr="005970A1">
              <w:rPr>
                <w:sz w:val="24"/>
                <w:szCs w:val="24"/>
              </w:rPr>
              <w:t>Французская сказка «Красавица и чудовище»</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tcPr>
          <w:p w:rsidR="004475B1" w:rsidRPr="005970A1" w:rsidRDefault="004475B1" w:rsidP="00451F4B">
            <w:pPr>
              <w:ind w:firstLine="32"/>
              <w:jc w:val="left"/>
              <w:rPr>
                <w:sz w:val="24"/>
                <w:szCs w:val="24"/>
              </w:rPr>
            </w:pPr>
            <w:r w:rsidRPr="005970A1">
              <w:rPr>
                <w:sz w:val="24"/>
                <w:szCs w:val="24"/>
              </w:rPr>
              <w:t>Французская сказка «Красавица и чудовище»</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vAlign w:val="center"/>
          </w:tcPr>
          <w:p w:rsidR="004475B1" w:rsidRPr="005970A1" w:rsidRDefault="004475B1" w:rsidP="00451F4B">
            <w:pPr>
              <w:ind w:firstLine="32"/>
              <w:jc w:val="left"/>
              <w:rPr>
                <w:sz w:val="24"/>
                <w:szCs w:val="24"/>
              </w:rPr>
            </w:pPr>
            <w:r w:rsidRPr="005970A1">
              <w:rPr>
                <w:sz w:val="24"/>
                <w:szCs w:val="24"/>
              </w:rPr>
              <w:t>Х.Андерсен «Ромашка»</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vAlign w:val="center"/>
          </w:tcPr>
          <w:p w:rsidR="004475B1" w:rsidRPr="005970A1" w:rsidRDefault="004475B1" w:rsidP="00451F4B">
            <w:pPr>
              <w:ind w:firstLine="32"/>
              <w:jc w:val="left"/>
              <w:rPr>
                <w:sz w:val="24"/>
                <w:szCs w:val="24"/>
              </w:rPr>
            </w:pPr>
            <w:r w:rsidRPr="005970A1">
              <w:rPr>
                <w:sz w:val="24"/>
                <w:szCs w:val="24"/>
              </w:rPr>
              <w:t>Ш.</w:t>
            </w:r>
            <w:r w:rsidRPr="005970A1">
              <w:rPr>
                <w:sz w:val="24"/>
                <w:szCs w:val="24"/>
                <w:lang w:val="en-US"/>
              </w:rPr>
              <w:t xml:space="preserve"> </w:t>
            </w:r>
            <w:r w:rsidRPr="005970A1">
              <w:rPr>
                <w:sz w:val="24"/>
                <w:szCs w:val="24"/>
              </w:rPr>
              <w:t>Сильверстайн «Щедрое дерево»</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tcPr>
          <w:p w:rsidR="004475B1" w:rsidRPr="005970A1" w:rsidRDefault="004475B1" w:rsidP="00451F4B">
            <w:pPr>
              <w:ind w:firstLine="32"/>
              <w:jc w:val="left"/>
              <w:rPr>
                <w:sz w:val="24"/>
                <w:szCs w:val="24"/>
              </w:rPr>
            </w:pPr>
            <w:r w:rsidRPr="005970A1">
              <w:rPr>
                <w:sz w:val="24"/>
                <w:szCs w:val="24"/>
              </w:rPr>
              <w:t>Русская народная сказка «Перышко Финиста-ясна сокола»</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tcPr>
          <w:p w:rsidR="004475B1" w:rsidRPr="005970A1" w:rsidRDefault="004475B1" w:rsidP="00451F4B">
            <w:pPr>
              <w:ind w:firstLine="32"/>
              <w:jc w:val="left"/>
              <w:rPr>
                <w:sz w:val="24"/>
                <w:szCs w:val="24"/>
              </w:rPr>
            </w:pPr>
            <w:r w:rsidRPr="005970A1">
              <w:rPr>
                <w:sz w:val="24"/>
                <w:szCs w:val="24"/>
              </w:rPr>
              <w:t>Русская народная сказка «Перышко Финиста-ясна сокола»</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tcPr>
          <w:p w:rsidR="004475B1" w:rsidRPr="005970A1" w:rsidRDefault="004475B1" w:rsidP="00451F4B">
            <w:pPr>
              <w:ind w:firstLine="32"/>
              <w:jc w:val="left"/>
              <w:rPr>
                <w:sz w:val="24"/>
                <w:szCs w:val="24"/>
              </w:rPr>
            </w:pPr>
            <w:r w:rsidRPr="005970A1">
              <w:rPr>
                <w:sz w:val="24"/>
                <w:szCs w:val="24"/>
              </w:rPr>
              <w:t>Польская сказка «Каменный Принц и Прекрасна Померанца»</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tcPr>
          <w:p w:rsidR="004475B1" w:rsidRPr="005970A1" w:rsidRDefault="004475B1" w:rsidP="00451F4B">
            <w:pPr>
              <w:ind w:firstLine="32"/>
              <w:jc w:val="left"/>
              <w:rPr>
                <w:sz w:val="24"/>
                <w:szCs w:val="24"/>
              </w:rPr>
            </w:pPr>
            <w:r w:rsidRPr="005970A1">
              <w:rPr>
                <w:sz w:val="24"/>
                <w:szCs w:val="24"/>
              </w:rPr>
              <w:t>Польская сказка «Каменный Принц и Прекрасна Померанца»</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tcPr>
          <w:p w:rsidR="004475B1" w:rsidRPr="005970A1" w:rsidRDefault="004475B1" w:rsidP="00451F4B">
            <w:pPr>
              <w:ind w:firstLine="32"/>
              <w:jc w:val="left"/>
              <w:rPr>
                <w:sz w:val="24"/>
                <w:szCs w:val="24"/>
              </w:rPr>
            </w:pPr>
            <w:r w:rsidRPr="005970A1">
              <w:rPr>
                <w:sz w:val="24"/>
                <w:szCs w:val="24"/>
              </w:rPr>
              <w:t>А.Фет «Облаком волнистым…»,   И.Тургенев «Воробей» Обобщение по разделу</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451F4B">
            <w:pPr>
              <w:ind w:left="140" w:firstLine="0"/>
              <w:jc w:val="center"/>
              <w:rPr>
                <w:b/>
                <w:bCs/>
                <w:sz w:val="24"/>
                <w:szCs w:val="24"/>
              </w:rPr>
            </w:pPr>
            <w:r w:rsidRPr="005970A1">
              <w:rPr>
                <w:b/>
                <w:bCs/>
                <w:sz w:val="24"/>
                <w:szCs w:val="24"/>
              </w:rPr>
              <w:t xml:space="preserve"> </w:t>
            </w:r>
          </w:p>
        </w:tc>
        <w:tc>
          <w:tcPr>
            <w:tcW w:w="10062" w:type="dxa"/>
          </w:tcPr>
          <w:p w:rsidR="004475B1" w:rsidRPr="005970A1" w:rsidRDefault="004475B1" w:rsidP="00451F4B">
            <w:pPr>
              <w:ind w:firstLine="32"/>
              <w:jc w:val="left"/>
              <w:rPr>
                <w:sz w:val="24"/>
                <w:szCs w:val="24"/>
              </w:rPr>
            </w:pPr>
            <w:r w:rsidRPr="005970A1">
              <w:rPr>
                <w:b/>
                <w:bCs/>
                <w:sz w:val="24"/>
                <w:szCs w:val="24"/>
              </w:rPr>
              <w:t>Чудесное рядом</w:t>
            </w:r>
          </w:p>
        </w:tc>
        <w:tc>
          <w:tcPr>
            <w:tcW w:w="1418" w:type="dxa"/>
          </w:tcPr>
          <w:p w:rsidR="004475B1" w:rsidRPr="005970A1" w:rsidRDefault="004475B1" w:rsidP="00451F4B">
            <w:pPr>
              <w:ind w:firstLine="32"/>
              <w:jc w:val="center"/>
              <w:rPr>
                <w:b/>
                <w:bCs/>
                <w:sz w:val="24"/>
                <w:szCs w:val="24"/>
              </w:rPr>
            </w:pPr>
            <w:r w:rsidRPr="005970A1">
              <w:rPr>
                <w:b/>
                <w:bCs/>
                <w:sz w:val="24"/>
                <w:szCs w:val="24"/>
              </w:rPr>
              <w:t>10</w:t>
            </w:r>
          </w:p>
        </w:tc>
        <w:tc>
          <w:tcPr>
            <w:tcW w:w="1984" w:type="dxa"/>
          </w:tcPr>
          <w:p w:rsidR="004475B1" w:rsidRPr="005970A1" w:rsidRDefault="004475B1" w:rsidP="00451F4B">
            <w:pPr>
              <w:ind w:firstLine="32"/>
              <w:jc w:val="left"/>
              <w:rPr>
                <w:b/>
                <w:bCs/>
                <w:sz w:val="24"/>
                <w:szCs w:val="24"/>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lang w:val="en-US"/>
              </w:rPr>
            </w:pPr>
          </w:p>
        </w:tc>
        <w:tc>
          <w:tcPr>
            <w:tcW w:w="10062" w:type="dxa"/>
          </w:tcPr>
          <w:p w:rsidR="004475B1" w:rsidRPr="005970A1" w:rsidRDefault="004475B1" w:rsidP="00451F4B">
            <w:pPr>
              <w:ind w:firstLine="32"/>
              <w:jc w:val="left"/>
              <w:rPr>
                <w:sz w:val="24"/>
                <w:szCs w:val="24"/>
              </w:rPr>
            </w:pPr>
            <w:r w:rsidRPr="005970A1">
              <w:rPr>
                <w:sz w:val="24"/>
                <w:szCs w:val="24"/>
              </w:rPr>
              <w:t>Р.Сеф «Чудо», А.Прокофьев «Люблю березку русскую…», К.Паустовский «Заботливый цветок»</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tcPr>
          <w:p w:rsidR="004475B1" w:rsidRPr="005970A1" w:rsidRDefault="004475B1" w:rsidP="00451F4B">
            <w:pPr>
              <w:ind w:firstLine="32"/>
              <w:jc w:val="left"/>
              <w:rPr>
                <w:sz w:val="24"/>
                <w:szCs w:val="24"/>
              </w:rPr>
            </w:pPr>
            <w:r w:rsidRPr="005970A1">
              <w:rPr>
                <w:sz w:val="24"/>
                <w:szCs w:val="24"/>
              </w:rPr>
              <w:t>В. Жуковский «Родного неба милый свет…», С.Маршак  «О том, как хороша природа», Н.Абрамцева «Радуга»</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tcPr>
          <w:p w:rsidR="004475B1" w:rsidRPr="005970A1" w:rsidRDefault="004475B1" w:rsidP="00451F4B">
            <w:pPr>
              <w:ind w:firstLine="32"/>
              <w:jc w:val="left"/>
              <w:rPr>
                <w:sz w:val="24"/>
                <w:szCs w:val="24"/>
              </w:rPr>
            </w:pPr>
            <w:r w:rsidRPr="005970A1">
              <w:rPr>
                <w:sz w:val="24"/>
                <w:szCs w:val="24"/>
              </w:rPr>
              <w:t>Ю.Могутин «Берег бродячих камешков», М.Пришвин «Дятел»</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tcPr>
          <w:p w:rsidR="004475B1" w:rsidRPr="005970A1" w:rsidRDefault="004475B1" w:rsidP="00451F4B">
            <w:pPr>
              <w:ind w:firstLine="32"/>
              <w:jc w:val="left"/>
              <w:rPr>
                <w:sz w:val="24"/>
                <w:szCs w:val="24"/>
              </w:rPr>
            </w:pPr>
            <w:r w:rsidRPr="005970A1">
              <w:rPr>
                <w:sz w:val="24"/>
                <w:szCs w:val="24"/>
              </w:rPr>
              <w:t>В.Астафьев «Стрижонок Скрип»</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tcPr>
          <w:p w:rsidR="004475B1" w:rsidRPr="005970A1" w:rsidRDefault="004475B1" w:rsidP="00451F4B">
            <w:pPr>
              <w:ind w:firstLine="32"/>
              <w:jc w:val="left"/>
              <w:rPr>
                <w:sz w:val="24"/>
                <w:szCs w:val="24"/>
              </w:rPr>
            </w:pPr>
            <w:r w:rsidRPr="005970A1">
              <w:rPr>
                <w:sz w:val="24"/>
                <w:szCs w:val="24"/>
              </w:rPr>
              <w:t>В.Астафьев «Стрижонок Скрип»</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tcPr>
          <w:p w:rsidR="004475B1" w:rsidRPr="005970A1" w:rsidRDefault="004475B1" w:rsidP="00451F4B">
            <w:pPr>
              <w:ind w:firstLine="32"/>
              <w:jc w:val="left"/>
              <w:rPr>
                <w:sz w:val="24"/>
                <w:szCs w:val="24"/>
              </w:rPr>
            </w:pPr>
            <w:r w:rsidRPr="005970A1">
              <w:rPr>
                <w:sz w:val="24"/>
                <w:szCs w:val="24"/>
              </w:rPr>
              <w:t>О.Дриз «Счастье», Б.Заходер «Что красивей всего?», В.Бианки «Музыка-чародейник»</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tcPr>
          <w:p w:rsidR="004475B1" w:rsidRPr="005970A1" w:rsidRDefault="004475B1" w:rsidP="00451F4B">
            <w:pPr>
              <w:ind w:left="-81" w:right="-69" w:firstLine="32"/>
              <w:jc w:val="left"/>
              <w:rPr>
                <w:sz w:val="24"/>
                <w:szCs w:val="24"/>
              </w:rPr>
            </w:pPr>
            <w:r w:rsidRPr="005970A1">
              <w:rPr>
                <w:sz w:val="24"/>
                <w:szCs w:val="24"/>
              </w:rPr>
              <w:t>Белорусская сказка</w:t>
            </w:r>
            <w:r w:rsidRPr="005970A1">
              <w:rPr>
                <w:sz w:val="24"/>
                <w:szCs w:val="24"/>
                <w:lang w:val="en-US"/>
              </w:rPr>
              <w:t xml:space="preserve"> </w:t>
            </w:r>
            <w:r w:rsidRPr="005970A1">
              <w:rPr>
                <w:sz w:val="24"/>
                <w:szCs w:val="24"/>
              </w:rPr>
              <w:t>«Музыка-чародейник»</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tcPr>
          <w:p w:rsidR="004475B1" w:rsidRPr="005970A1" w:rsidRDefault="004475B1" w:rsidP="00451F4B">
            <w:pPr>
              <w:ind w:firstLine="32"/>
              <w:jc w:val="left"/>
              <w:rPr>
                <w:sz w:val="24"/>
                <w:szCs w:val="24"/>
              </w:rPr>
            </w:pPr>
            <w:r w:rsidRPr="005970A1">
              <w:rPr>
                <w:sz w:val="24"/>
                <w:szCs w:val="24"/>
              </w:rPr>
              <w:t>Итальянская сказка «Тайна Флорио»</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center"/>
              <w:rPr>
                <w:sz w:val="24"/>
                <w:szCs w:val="24"/>
              </w:rPr>
            </w:pPr>
          </w:p>
        </w:tc>
        <w:tc>
          <w:tcPr>
            <w:tcW w:w="10062" w:type="dxa"/>
          </w:tcPr>
          <w:p w:rsidR="004475B1" w:rsidRPr="005970A1" w:rsidRDefault="004475B1" w:rsidP="00451F4B">
            <w:pPr>
              <w:ind w:firstLine="32"/>
              <w:jc w:val="left"/>
              <w:rPr>
                <w:sz w:val="24"/>
                <w:szCs w:val="24"/>
              </w:rPr>
            </w:pPr>
            <w:r w:rsidRPr="005970A1">
              <w:rPr>
                <w:sz w:val="24"/>
                <w:szCs w:val="24"/>
              </w:rPr>
              <w:t>И. Мазин «Давайте дружить», Ю.Ким «Летучий ковер»</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c>
          <w:tcPr>
            <w:tcW w:w="959" w:type="dxa"/>
          </w:tcPr>
          <w:p w:rsidR="004475B1" w:rsidRPr="005970A1" w:rsidRDefault="004475B1" w:rsidP="00154E4D">
            <w:pPr>
              <w:widowControl/>
              <w:numPr>
                <w:ilvl w:val="0"/>
                <w:numId w:val="105"/>
              </w:numPr>
              <w:suppressAutoHyphens w:val="0"/>
              <w:ind w:left="140" w:firstLine="0"/>
              <w:jc w:val="left"/>
              <w:rPr>
                <w:sz w:val="24"/>
                <w:szCs w:val="24"/>
              </w:rPr>
            </w:pPr>
          </w:p>
        </w:tc>
        <w:tc>
          <w:tcPr>
            <w:tcW w:w="10062" w:type="dxa"/>
          </w:tcPr>
          <w:p w:rsidR="004475B1" w:rsidRPr="005970A1" w:rsidRDefault="004475B1" w:rsidP="00451F4B">
            <w:pPr>
              <w:ind w:firstLine="32"/>
              <w:jc w:val="left"/>
              <w:rPr>
                <w:sz w:val="24"/>
                <w:szCs w:val="24"/>
              </w:rPr>
            </w:pPr>
            <w:r w:rsidRPr="005970A1">
              <w:rPr>
                <w:sz w:val="24"/>
                <w:szCs w:val="24"/>
              </w:rPr>
              <w:t>Обобщение по разделу</w:t>
            </w:r>
          </w:p>
        </w:tc>
        <w:tc>
          <w:tcPr>
            <w:tcW w:w="1418" w:type="dxa"/>
          </w:tcPr>
          <w:p w:rsidR="004475B1" w:rsidRPr="005970A1" w:rsidRDefault="004475B1" w:rsidP="00451F4B">
            <w:pPr>
              <w:ind w:firstLine="32"/>
              <w:jc w:val="center"/>
              <w:rPr>
                <w:sz w:val="24"/>
                <w:szCs w:val="24"/>
              </w:rPr>
            </w:pPr>
            <w:r w:rsidRPr="005970A1">
              <w:rPr>
                <w:sz w:val="24"/>
                <w:szCs w:val="24"/>
              </w:rPr>
              <w:t>1</w:t>
            </w:r>
          </w:p>
        </w:tc>
        <w:tc>
          <w:tcPr>
            <w:tcW w:w="1984" w:type="dxa"/>
          </w:tcPr>
          <w:p w:rsidR="004475B1" w:rsidRPr="005970A1" w:rsidRDefault="004475B1" w:rsidP="00451F4B">
            <w:pPr>
              <w:ind w:firstLine="32"/>
              <w:jc w:val="left"/>
              <w:rPr>
                <w:sz w:val="24"/>
                <w:szCs w:val="24"/>
              </w:rPr>
            </w:pPr>
          </w:p>
        </w:tc>
      </w:tr>
      <w:tr w:rsidR="004475B1" w:rsidRPr="005970A1" w:rsidTr="00504DEF">
        <w:trPr>
          <w:trHeight w:val="90"/>
        </w:trPr>
        <w:tc>
          <w:tcPr>
            <w:tcW w:w="959" w:type="dxa"/>
          </w:tcPr>
          <w:p w:rsidR="004475B1" w:rsidRPr="005970A1" w:rsidRDefault="004475B1" w:rsidP="00451F4B">
            <w:pPr>
              <w:ind w:left="140" w:firstLine="0"/>
              <w:jc w:val="center"/>
              <w:rPr>
                <w:sz w:val="24"/>
                <w:szCs w:val="24"/>
              </w:rPr>
            </w:pPr>
            <w:r w:rsidRPr="005970A1">
              <w:rPr>
                <w:sz w:val="24"/>
                <w:szCs w:val="24"/>
              </w:rPr>
              <w:t xml:space="preserve"> </w:t>
            </w:r>
          </w:p>
        </w:tc>
        <w:tc>
          <w:tcPr>
            <w:tcW w:w="10062" w:type="dxa"/>
          </w:tcPr>
          <w:p w:rsidR="004475B1" w:rsidRPr="005970A1" w:rsidRDefault="004475B1" w:rsidP="00451F4B">
            <w:pPr>
              <w:ind w:firstLine="32"/>
              <w:jc w:val="left"/>
              <w:rPr>
                <w:sz w:val="24"/>
                <w:szCs w:val="24"/>
              </w:rPr>
            </w:pPr>
            <w:r w:rsidRPr="005970A1">
              <w:rPr>
                <w:sz w:val="24"/>
                <w:szCs w:val="24"/>
              </w:rPr>
              <w:t>Резервный урок</w:t>
            </w:r>
          </w:p>
        </w:tc>
        <w:tc>
          <w:tcPr>
            <w:tcW w:w="1418" w:type="dxa"/>
          </w:tcPr>
          <w:p w:rsidR="004475B1" w:rsidRPr="005970A1" w:rsidRDefault="004475B1" w:rsidP="00451F4B">
            <w:pPr>
              <w:ind w:firstLine="32"/>
              <w:jc w:val="center"/>
              <w:rPr>
                <w:sz w:val="24"/>
                <w:szCs w:val="24"/>
              </w:rPr>
            </w:pPr>
            <w:r w:rsidRPr="005970A1">
              <w:rPr>
                <w:sz w:val="24"/>
                <w:szCs w:val="24"/>
              </w:rPr>
              <w:t>6</w:t>
            </w:r>
          </w:p>
        </w:tc>
        <w:tc>
          <w:tcPr>
            <w:tcW w:w="1984" w:type="dxa"/>
          </w:tcPr>
          <w:p w:rsidR="004475B1" w:rsidRPr="005970A1" w:rsidRDefault="004475B1" w:rsidP="00451F4B">
            <w:pPr>
              <w:ind w:firstLine="32"/>
              <w:jc w:val="left"/>
              <w:rPr>
                <w:sz w:val="24"/>
                <w:szCs w:val="24"/>
                <w:lang w:val="en-US"/>
              </w:rPr>
            </w:pPr>
          </w:p>
        </w:tc>
      </w:tr>
      <w:tr w:rsidR="004475B1" w:rsidRPr="005970A1" w:rsidTr="00504DEF">
        <w:tc>
          <w:tcPr>
            <w:tcW w:w="959" w:type="dxa"/>
          </w:tcPr>
          <w:p w:rsidR="004475B1" w:rsidRPr="005970A1" w:rsidRDefault="004475B1" w:rsidP="00451F4B">
            <w:pPr>
              <w:ind w:left="360"/>
              <w:jc w:val="center"/>
              <w:rPr>
                <w:sz w:val="24"/>
                <w:szCs w:val="24"/>
              </w:rPr>
            </w:pPr>
            <w:r w:rsidRPr="005970A1">
              <w:rPr>
                <w:sz w:val="24"/>
                <w:szCs w:val="24"/>
              </w:rPr>
              <w:t xml:space="preserve"> </w:t>
            </w:r>
          </w:p>
        </w:tc>
        <w:tc>
          <w:tcPr>
            <w:tcW w:w="10062" w:type="dxa"/>
          </w:tcPr>
          <w:p w:rsidR="004475B1" w:rsidRPr="005970A1" w:rsidRDefault="004475B1" w:rsidP="00451F4B">
            <w:pPr>
              <w:ind w:firstLine="32"/>
              <w:jc w:val="left"/>
              <w:rPr>
                <w:sz w:val="24"/>
                <w:szCs w:val="24"/>
              </w:rPr>
            </w:pPr>
            <w:r w:rsidRPr="005970A1">
              <w:rPr>
                <w:sz w:val="24"/>
                <w:szCs w:val="24"/>
              </w:rPr>
              <w:t>Всего</w:t>
            </w:r>
          </w:p>
        </w:tc>
        <w:tc>
          <w:tcPr>
            <w:tcW w:w="1418" w:type="dxa"/>
          </w:tcPr>
          <w:p w:rsidR="004475B1" w:rsidRPr="005970A1" w:rsidRDefault="004475B1" w:rsidP="00451F4B">
            <w:pPr>
              <w:ind w:firstLine="32"/>
              <w:jc w:val="center"/>
              <w:rPr>
                <w:b/>
                <w:bCs/>
                <w:sz w:val="24"/>
                <w:szCs w:val="24"/>
              </w:rPr>
            </w:pPr>
            <w:r w:rsidRPr="005970A1">
              <w:rPr>
                <w:b/>
                <w:bCs/>
                <w:sz w:val="24"/>
                <w:szCs w:val="24"/>
              </w:rPr>
              <w:t>136</w:t>
            </w:r>
          </w:p>
        </w:tc>
        <w:tc>
          <w:tcPr>
            <w:tcW w:w="1984" w:type="dxa"/>
          </w:tcPr>
          <w:p w:rsidR="004475B1" w:rsidRPr="005970A1" w:rsidRDefault="004475B1" w:rsidP="00451F4B">
            <w:pPr>
              <w:ind w:firstLine="32"/>
              <w:jc w:val="left"/>
              <w:rPr>
                <w:b/>
                <w:bCs/>
                <w:sz w:val="24"/>
                <w:szCs w:val="24"/>
              </w:rPr>
            </w:pPr>
          </w:p>
        </w:tc>
      </w:tr>
    </w:tbl>
    <w:p w:rsidR="004475B1" w:rsidRPr="005970A1" w:rsidRDefault="004475B1" w:rsidP="009F0565">
      <w:pPr>
        <w:jc w:val="center"/>
        <w:rPr>
          <w:sz w:val="24"/>
          <w:szCs w:val="24"/>
        </w:rPr>
      </w:pPr>
    </w:p>
    <w:p w:rsidR="00504DEF" w:rsidRDefault="00504DEF" w:rsidP="009F0565">
      <w:pPr>
        <w:jc w:val="center"/>
        <w:rPr>
          <w:sz w:val="24"/>
          <w:szCs w:val="24"/>
        </w:rPr>
      </w:pPr>
    </w:p>
    <w:p w:rsidR="004475B1" w:rsidRPr="005970A1" w:rsidRDefault="004475B1" w:rsidP="009F0565">
      <w:pPr>
        <w:jc w:val="center"/>
        <w:rPr>
          <w:sz w:val="24"/>
          <w:szCs w:val="24"/>
        </w:rPr>
      </w:pPr>
      <w:r w:rsidRPr="005970A1">
        <w:rPr>
          <w:sz w:val="24"/>
          <w:szCs w:val="24"/>
        </w:rPr>
        <w:lastRenderedPageBreak/>
        <w:t>4 класс(4А, 4Б,4В,4Г)</w:t>
      </w:r>
    </w:p>
    <w:p w:rsidR="004475B1" w:rsidRPr="005970A1" w:rsidRDefault="004475B1" w:rsidP="009F0565">
      <w:pPr>
        <w:jc w:val="center"/>
        <w:rPr>
          <w:sz w:val="24"/>
          <w:szCs w:val="24"/>
        </w:rPr>
      </w:pPr>
      <w:r w:rsidRPr="005970A1">
        <w:rPr>
          <w:sz w:val="24"/>
          <w:szCs w:val="24"/>
        </w:rPr>
        <w:t>3 часа в неделю;  34 недели; в год – 102 часа</w:t>
      </w:r>
    </w:p>
    <w:p w:rsidR="004475B1" w:rsidRPr="005970A1" w:rsidRDefault="004475B1" w:rsidP="009F0565">
      <w:pPr>
        <w:jc w:val="center"/>
        <w:rPr>
          <w:sz w:val="24"/>
          <w:szCs w:val="24"/>
        </w:rPr>
      </w:pPr>
    </w:p>
    <w:tbl>
      <w:tblPr>
        <w:tblW w:w="14423" w:type="dxa"/>
        <w:tblInd w:w="6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57"/>
        <w:gridCol w:w="10064"/>
        <w:gridCol w:w="1418"/>
        <w:gridCol w:w="1984"/>
      </w:tblGrid>
      <w:tr w:rsidR="004475B1" w:rsidRPr="005970A1" w:rsidTr="00504DEF">
        <w:trPr>
          <w:trHeight w:val="579"/>
        </w:trPr>
        <w:tc>
          <w:tcPr>
            <w:tcW w:w="957" w:type="dxa"/>
          </w:tcPr>
          <w:p w:rsidR="004475B1" w:rsidRPr="005970A1" w:rsidRDefault="004475B1" w:rsidP="00451F4B">
            <w:pPr>
              <w:ind w:firstLine="0"/>
              <w:jc w:val="center"/>
              <w:rPr>
                <w:sz w:val="24"/>
                <w:szCs w:val="24"/>
              </w:rPr>
            </w:pPr>
            <w:r w:rsidRPr="005970A1">
              <w:rPr>
                <w:sz w:val="24"/>
                <w:szCs w:val="24"/>
              </w:rPr>
              <w:t>№ урока</w:t>
            </w:r>
          </w:p>
        </w:tc>
        <w:tc>
          <w:tcPr>
            <w:tcW w:w="10064" w:type="dxa"/>
          </w:tcPr>
          <w:p w:rsidR="004475B1" w:rsidRPr="005970A1" w:rsidRDefault="004475B1" w:rsidP="00451F4B">
            <w:pPr>
              <w:ind w:left="-108" w:right="-108" w:firstLine="0"/>
              <w:jc w:val="center"/>
              <w:rPr>
                <w:sz w:val="24"/>
                <w:szCs w:val="24"/>
              </w:rPr>
            </w:pPr>
            <w:r w:rsidRPr="005970A1">
              <w:rPr>
                <w:sz w:val="24"/>
                <w:szCs w:val="24"/>
              </w:rPr>
              <w:t>Тема</w:t>
            </w:r>
          </w:p>
        </w:tc>
        <w:tc>
          <w:tcPr>
            <w:tcW w:w="1418" w:type="dxa"/>
          </w:tcPr>
          <w:p w:rsidR="004475B1" w:rsidRPr="005970A1" w:rsidRDefault="004475B1" w:rsidP="00451F4B">
            <w:pPr>
              <w:ind w:firstLine="0"/>
              <w:jc w:val="center"/>
              <w:rPr>
                <w:sz w:val="24"/>
                <w:szCs w:val="24"/>
              </w:rPr>
            </w:pPr>
            <w:r w:rsidRPr="005970A1">
              <w:rPr>
                <w:sz w:val="24"/>
                <w:szCs w:val="24"/>
              </w:rPr>
              <w:t>Всего</w:t>
            </w:r>
          </w:p>
          <w:p w:rsidR="004475B1" w:rsidRPr="005970A1" w:rsidRDefault="004475B1" w:rsidP="00451F4B">
            <w:pPr>
              <w:ind w:firstLine="0"/>
              <w:jc w:val="center"/>
              <w:rPr>
                <w:sz w:val="24"/>
                <w:szCs w:val="24"/>
              </w:rPr>
            </w:pPr>
            <w:r w:rsidRPr="005970A1">
              <w:rPr>
                <w:sz w:val="24"/>
                <w:szCs w:val="24"/>
              </w:rPr>
              <w:t>часов</w:t>
            </w:r>
          </w:p>
        </w:tc>
        <w:tc>
          <w:tcPr>
            <w:tcW w:w="1984" w:type="dxa"/>
          </w:tcPr>
          <w:p w:rsidR="004475B1" w:rsidRPr="005970A1" w:rsidRDefault="004475B1" w:rsidP="00451F4B">
            <w:pPr>
              <w:ind w:firstLine="0"/>
              <w:jc w:val="center"/>
              <w:rPr>
                <w:sz w:val="24"/>
                <w:szCs w:val="24"/>
              </w:rPr>
            </w:pPr>
            <w:r w:rsidRPr="005970A1">
              <w:rPr>
                <w:sz w:val="24"/>
                <w:szCs w:val="24"/>
              </w:rPr>
              <w:t>КР, ПР, ЛР</w:t>
            </w:r>
          </w:p>
        </w:tc>
      </w:tr>
      <w:tr w:rsidR="004475B1" w:rsidRPr="005970A1" w:rsidTr="00504DEF">
        <w:tc>
          <w:tcPr>
            <w:tcW w:w="957" w:type="dxa"/>
          </w:tcPr>
          <w:p w:rsidR="004475B1" w:rsidRPr="005970A1" w:rsidRDefault="004475B1" w:rsidP="00154E4D">
            <w:pPr>
              <w:widowControl/>
              <w:numPr>
                <w:ilvl w:val="0"/>
                <w:numId w:val="106"/>
              </w:numPr>
              <w:suppressAutoHyphens w:val="0"/>
              <w:ind w:right="-97"/>
              <w:jc w:val="center"/>
              <w:rPr>
                <w:sz w:val="24"/>
                <w:szCs w:val="24"/>
              </w:rPr>
            </w:pPr>
          </w:p>
        </w:tc>
        <w:tc>
          <w:tcPr>
            <w:tcW w:w="10064" w:type="dxa"/>
          </w:tcPr>
          <w:p w:rsidR="004475B1" w:rsidRPr="005970A1" w:rsidRDefault="004475B1" w:rsidP="00451F4B">
            <w:pPr>
              <w:ind w:right="176" w:firstLine="0"/>
              <w:rPr>
                <w:sz w:val="24"/>
                <w:szCs w:val="24"/>
              </w:rPr>
            </w:pPr>
            <w:r w:rsidRPr="005970A1">
              <w:rPr>
                <w:sz w:val="24"/>
                <w:szCs w:val="24"/>
              </w:rPr>
              <w:t>С. Михалков «Гимн Российской Федерации»</w:t>
            </w:r>
          </w:p>
        </w:tc>
        <w:tc>
          <w:tcPr>
            <w:tcW w:w="1418" w:type="dxa"/>
          </w:tcPr>
          <w:p w:rsidR="004475B1" w:rsidRPr="005970A1" w:rsidRDefault="004475B1" w:rsidP="00451F4B">
            <w:pPr>
              <w:ind w:left="-148" w:right="-97" w:firstLine="0"/>
              <w:jc w:val="center"/>
              <w:rPr>
                <w:sz w:val="24"/>
                <w:szCs w:val="24"/>
              </w:rPr>
            </w:pPr>
            <w:r w:rsidRPr="005970A1">
              <w:rPr>
                <w:sz w:val="24"/>
                <w:szCs w:val="24"/>
              </w:rPr>
              <w:t>1</w:t>
            </w:r>
          </w:p>
        </w:tc>
        <w:tc>
          <w:tcPr>
            <w:tcW w:w="1984" w:type="dxa"/>
          </w:tcPr>
          <w:p w:rsidR="004475B1" w:rsidRPr="005970A1" w:rsidRDefault="004475B1" w:rsidP="00451F4B">
            <w:pPr>
              <w:ind w:left="-148" w:right="-97" w:firstLine="0"/>
              <w:jc w:val="center"/>
              <w:rPr>
                <w:sz w:val="24"/>
                <w:szCs w:val="24"/>
              </w:rPr>
            </w:pPr>
          </w:p>
        </w:tc>
      </w:tr>
      <w:tr w:rsidR="004475B1" w:rsidRPr="005970A1" w:rsidTr="00504DEF">
        <w:tc>
          <w:tcPr>
            <w:tcW w:w="957" w:type="dxa"/>
          </w:tcPr>
          <w:p w:rsidR="004475B1" w:rsidRPr="005970A1" w:rsidRDefault="004475B1" w:rsidP="00451F4B">
            <w:pPr>
              <w:widowControl/>
              <w:suppressAutoHyphens w:val="0"/>
              <w:ind w:left="360" w:right="-97" w:firstLine="0"/>
              <w:jc w:val="center"/>
              <w:rPr>
                <w:sz w:val="24"/>
                <w:szCs w:val="24"/>
              </w:rPr>
            </w:pPr>
            <w:r w:rsidRPr="005970A1">
              <w:rPr>
                <w:sz w:val="24"/>
                <w:szCs w:val="24"/>
              </w:rPr>
              <w:t xml:space="preserve"> </w:t>
            </w:r>
          </w:p>
        </w:tc>
        <w:tc>
          <w:tcPr>
            <w:tcW w:w="10064" w:type="dxa"/>
          </w:tcPr>
          <w:p w:rsidR="004475B1" w:rsidRPr="005970A1" w:rsidRDefault="004475B1" w:rsidP="00451F4B">
            <w:pPr>
              <w:ind w:right="176" w:firstLine="0"/>
              <w:rPr>
                <w:sz w:val="24"/>
                <w:szCs w:val="24"/>
              </w:rPr>
            </w:pPr>
            <w:r w:rsidRPr="005970A1">
              <w:rPr>
                <w:b/>
                <w:bCs/>
                <w:sz w:val="24"/>
                <w:szCs w:val="24"/>
              </w:rPr>
              <w:t>Что за прелесть эти сказки</w:t>
            </w:r>
          </w:p>
        </w:tc>
        <w:tc>
          <w:tcPr>
            <w:tcW w:w="1418" w:type="dxa"/>
          </w:tcPr>
          <w:p w:rsidR="004475B1" w:rsidRPr="005970A1" w:rsidRDefault="004475B1" w:rsidP="00451F4B">
            <w:pPr>
              <w:ind w:left="-148" w:right="-97" w:firstLine="0"/>
              <w:jc w:val="center"/>
              <w:rPr>
                <w:b/>
                <w:bCs/>
                <w:sz w:val="24"/>
                <w:szCs w:val="24"/>
              </w:rPr>
            </w:pPr>
            <w:r w:rsidRPr="005970A1">
              <w:rPr>
                <w:b/>
                <w:bCs/>
                <w:sz w:val="24"/>
                <w:szCs w:val="24"/>
              </w:rPr>
              <w:t>17</w:t>
            </w:r>
          </w:p>
        </w:tc>
        <w:tc>
          <w:tcPr>
            <w:tcW w:w="1984" w:type="dxa"/>
          </w:tcPr>
          <w:p w:rsidR="004475B1" w:rsidRPr="005970A1" w:rsidRDefault="004475B1" w:rsidP="00451F4B">
            <w:pPr>
              <w:ind w:left="-148" w:right="-97" w:firstLine="0"/>
              <w:jc w:val="center"/>
              <w:rPr>
                <w:sz w:val="24"/>
                <w:szCs w:val="24"/>
              </w:rPr>
            </w:pPr>
          </w:p>
        </w:tc>
      </w:tr>
      <w:tr w:rsidR="004475B1" w:rsidRPr="005970A1" w:rsidTr="00504DEF">
        <w:tc>
          <w:tcPr>
            <w:tcW w:w="957" w:type="dxa"/>
          </w:tcPr>
          <w:p w:rsidR="004475B1" w:rsidRPr="005970A1" w:rsidRDefault="004475B1" w:rsidP="00154E4D">
            <w:pPr>
              <w:widowControl/>
              <w:numPr>
                <w:ilvl w:val="0"/>
                <w:numId w:val="106"/>
              </w:numPr>
              <w:suppressAutoHyphens w:val="0"/>
              <w:ind w:right="-97"/>
              <w:jc w:val="center"/>
              <w:rPr>
                <w:sz w:val="24"/>
                <w:szCs w:val="24"/>
              </w:rPr>
            </w:pPr>
          </w:p>
        </w:tc>
        <w:tc>
          <w:tcPr>
            <w:tcW w:w="10064" w:type="dxa"/>
          </w:tcPr>
          <w:p w:rsidR="004475B1" w:rsidRPr="005970A1" w:rsidRDefault="004475B1" w:rsidP="00451F4B">
            <w:pPr>
              <w:ind w:right="176" w:firstLine="0"/>
              <w:rPr>
                <w:sz w:val="24"/>
                <w:szCs w:val="24"/>
              </w:rPr>
            </w:pPr>
            <w:r w:rsidRPr="005970A1">
              <w:rPr>
                <w:sz w:val="24"/>
                <w:szCs w:val="24"/>
              </w:rPr>
              <w:t>И. Токмакова  «В чудной стране»  «Петр I и мужик»; (русская народная сказка)</w:t>
            </w:r>
          </w:p>
        </w:tc>
        <w:tc>
          <w:tcPr>
            <w:tcW w:w="1418" w:type="dxa"/>
          </w:tcPr>
          <w:p w:rsidR="004475B1" w:rsidRPr="005970A1" w:rsidRDefault="004475B1" w:rsidP="00451F4B">
            <w:pPr>
              <w:ind w:left="-148" w:right="-97" w:firstLine="0"/>
              <w:jc w:val="center"/>
              <w:rPr>
                <w:sz w:val="24"/>
                <w:szCs w:val="24"/>
              </w:rPr>
            </w:pPr>
            <w:r w:rsidRPr="005970A1">
              <w:rPr>
                <w:sz w:val="24"/>
                <w:szCs w:val="24"/>
              </w:rPr>
              <w:t>1</w:t>
            </w:r>
          </w:p>
        </w:tc>
        <w:tc>
          <w:tcPr>
            <w:tcW w:w="1984" w:type="dxa"/>
          </w:tcPr>
          <w:p w:rsidR="004475B1" w:rsidRPr="005970A1" w:rsidRDefault="004475B1" w:rsidP="00451F4B">
            <w:pPr>
              <w:ind w:left="-148" w:right="-97" w:firstLine="0"/>
              <w:jc w:val="center"/>
              <w:rPr>
                <w:sz w:val="24"/>
                <w:szCs w:val="24"/>
              </w:rPr>
            </w:pPr>
          </w:p>
        </w:tc>
      </w:tr>
      <w:tr w:rsidR="004475B1" w:rsidRPr="005970A1" w:rsidTr="00504DEF">
        <w:tc>
          <w:tcPr>
            <w:tcW w:w="957" w:type="dxa"/>
          </w:tcPr>
          <w:p w:rsidR="004475B1" w:rsidRPr="005970A1" w:rsidRDefault="004475B1" w:rsidP="00154E4D">
            <w:pPr>
              <w:widowControl/>
              <w:numPr>
                <w:ilvl w:val="0"/>
                <w:numId w:val="106"/>
              </w:numPr>
              <w:suppressAutoHyphens w:val="0"/>
              <w:ind w:right="-97"/>
              <w:jc w:val="center"/>
              <w:rPr>
                <w:sz w:val="24"/>
                <w:szCs w:val="24"/>
              </w:rPr>
            </w:pPr>
          </w:p>
        </w:tc>
        <w:tc>
          <w:tcPr>
            <w:tcW w:w="10064" w:type="dxa"/>
          </w:tcPr>
          <w:p w:rsidR="004475B1" w:rsidRPr="005970A1" w:rsidRDefault="004475B1" w:rsidP="00451F4B">
            <w:pPr>
              <w:ind w:right="176" w:firstLine="0"/>
              <w:rPr>
                <w:sz w:val="24"/>
                <w:szCs w:val="24"/>
              </w:rPr>
            </w:pPr>
            <w:r w:rsidRPr="005970A1">
              <w:rPr>
                <w:sz w:val="24"/>
                <w:szCs w:val="24"/>
              </w:rPr>
              <w:t>«Марья и ведьмы» (русская народная сказка)</w:t>
            </w:r>
          </w:p>
        </w:tc>
        <w:tc>
          <w:tcPr>
            <w:tcW w:w="1418" w:type="dxa"/>
          </w:tcPr>
          <w:p w:rsidR="004475B1" w:rsidRPr="005970A1" w:rsidRDefault="004475B1" w:rsidP="00451F4B">
            <w:pPr>
              <w:ind w:left="-148" w:right="-97" w:firstLine="0"/>
              <w:jc w:val="center"/>
              <w:rPr>
                <w:sz w:val="24"/>
                <w:szCs w:val="24"/>
              </w:rPr>
            </w:pPr>
            <w:r w:rsidRPr="005970A1">
              <w:rPr>
                <w:sz w:val="24"/>
                <w:szCs w:val="24"/>
              </w:rPr>
              <w:t>1</w:t>
            </w:r>
          </w:p>
        </w:tc>
        <w:tc>
          <w:tcPr>
            <w:tcW w:w="1984" w:type="dxa"/>
          </w:tcPr>
          <w:p w:rsidR="004475B1" w:rsidRPr="005970A1" w:rsidRDefault="004475B1" w:rsidP="00451F4B">
            <w:pPr>
              <w:ind w:left="-148" w:right="-97" w:firstLine="0"/>
              <w:jc w:val="center"/>
              <w:rPr>
                <w:sz w:val="24"/>
                <w:szCs w:val="24"/>
              </w:rPr>
            </w:pPr>
          </w:p>
        </w:tc>
      </w:tr>
      <w:tr w:rsidR="004475B1" w:rsidRPr="005970A1" w:rsidTr="00504DEF">
        <w:tc>
          <w:tcPr>
            <w:tcW w:w="957" w:type="dxa"/>
          </w:tcPr>
          <w:p w:rsidR="004475B1" w:rsidRPr="005970A1" w:rsidRDefault="004475B1" w:rsidP="00154E4D">
            <w:pPr>
              <w:widowControl/>
              <w:numPr>
                <w:ilvl w:val="0"/>
                <w:numId w:val="106"/>
              </w:numPr>
              <w:suppressAutoHyphens w:val="0"/>
              <w:ind w:right="-97"/>
              <w:jc w:val="center"/>
              <w:rPr>
                <w:sz w:val="24"/>
                <w:szCs w:val="24"/>
              </w:rPr>
            </w:pPr>
          </w:p>
        </w:tc>
        <w:tc>
          <w:tcPr>
            <w:tcW w:w="10064" w:type="dxa"/>
          </w:tcPr>
          <w:p w:rsidR="004475B1" w:rsidRPr="005970A1" w:rsidRDefault="004475B1" w:rsidP="00451F4B">
            <w:pPr>
              <w:ind w:right="176" w:firstLine="0"/>
              <w:rPr>
                <w:sz w:val="24"/>
                <w:szCs w:val="24"/>
              </w:rPr>
            </w:pPr>
            <w:r w:rsidRPr="005970A1">
              <w:rPr>
                <w:sz w:val="24"/>
                <w:szCs w:val="24"/>
              </w:rPr>
              <w:t>«Василиса Прекрасная» (русская народная сказка)</w:t>
            </w:r>
          </w:p>
        </w:tc>
        <w:tc>
          <w:tcPr>
            <w:tcW w:w="1418" w:type="dxa"/>
          </w:tcPr>
          <w:p w:rsidR="004475B1" w:rsidRPr="005970A1" w:rsidRDefault="004475B1" w:rsidP="00451F4B">
            <w:pPr>
              <w:ind w:left="-148" w:right="-97" w:firstLine="0"/>
              <w:jc w:val="center"/>
              <w:rPr>
                <w:sz w:val="24"/>
                <w:szCs w:val="24"/>
              </w:rPr>
            </w:pPr>
            <w:r w:rsidRPr="005970A1">
              <w:rPr>
                <w:sz w:val="24"/>
                <w:szCs w:val="24"/>
              </w:rPr>
              <w:t>1</w:t>
            </w:r>
          </w:p>
        </w:tc>
        <w:tc>
          <w:tcPr>
            <w:tcW w:w="1984" w:type="dxa"/>
          </w:tcPr>
          <w:p w:rsidR="004475B1" w:rsidRPr="005970A1" w:rsidRDefault="004475B1" w:rsidP="00451F4B">
            <w:pPr>
              <w:ind w:left="-148" w:right="-97" w:firstLine="0"/>
              <w:jc w:val="center"/>
              <w:rPr>
                <w:sz w:val="24"/>
                <w:szCs w:val="24"/>
              </w:rPr>
            </w:pPr>
          </w:p>
        </w:tc>
      </w:tr>
      <w:tr w:rsidR="004475B1" w:rsidRPr="005970A1" w:rsidTr="00504DEF">
        <w:tc>
          <w:tcPr>
            <w:tcW w:w="957" w:type="dxa"/>
          </w:tcPr>
          <w:p w:rsidR="004475B1" w:rsidRPr="005970A1" w:rsidRDefault="004475B1" w:rsidP="00154E4D">
            <w:pPr>
              <w:widowControl/>
              <w:numPr>
                <w:ilvl w:val="0"/>
                <w:numId w:val="106"/>
              </w:numPr>
              <w:suppressAutoHyphens w:val="0"/>
              <w:ind w:right="-97"/>
              <w:jc w:val="center"/>
              <w:rPr>
                <w:sz w:val="24"/>
                <w:szCs w:val="24"/>
              </w:rPr>
            </w:pPr>
          </w:p>
        </w:tc>
        <w:tc>
          <w:tcPr>
            <w:tcW w:w="10064" w:type="dxa"/>
          </w:tcPr>
          <w:p w:rsidR="004475B1" w:rsidRPr="005970A1" w:rsidRDefault="004475B1" w:rsidP="00451F4B">
            <w:pPr>
              <w:ind w:right="176" w:firstLine="0"/>
              <w:rPr>
                <w:sz w:val="24"/>
                <w:szCs w:val="24"/>
              </w:rPr>
            </w:pPr>
            <w:r w:rsidRPr="005970A1">
              <w:rPr>
                <w:sz w:val="24"/>
                <w:szCs w:val="24"/>
              </w:rPr>
              <w:t>«Василиса Прекрасная» (русская народная сказка)</w:t>
            </w:r>
          </w:p>
        </w:tc>
        <w:tc>
          <w:tcPr>
            <w:tcW w:w="1418" w:type="dxa"/>
          </w:tcPr>
          <w:p w:rsidR="004475B1" w:rsidRPr="005970A1" w:rsidRDefault="004475B1" w:rsidP="00451F4B">
            <w:pPr>
              <w:ind w:left="-148" w:right="-97" w:firstLine="0"/>
              <w:jc w:val="center"/>
              <w:rPr>
                <w:sz w:val="24"/>
                <w:szCs w:val="24"/>
              </w:rPr>
            </w:pPr>
            <w:r w:rsidRPr="005970A1">
              <w:rPr>
                <w:sz w:val="24"/>
                <w:szCs w:val="24"/>
              </w:rPr>
              <w:t>1</w:t>
            </w:r>
          </w:p>
        </w:tc>
        <w:tc>
          <w:tcPr>
            <w:tcW w:w="1984" w:type="dxa"/>
          </w:tcPr>
          <w:p w:rsidR="004475B1" w:rsidRPr="005970A1" w:rsidRDefault="004475B1" w:rsidP="00451F4B">
            <w:pPr>
              <w:ind w:left="-148" w:right="-97" w:firstLine="0"/>
              <w:jc w:val="center"/>
              <w:rPr>
                <w:sz w:val="24"/>
                <w:szCs w:val="24"/>
              </w:rPr>
            </w:pPr>
          </w:p>
        </w:tc>
      </w:tr>
      <w:tr w:rsidR="004475B1" w:rsidRPr="005970A1" w:rsidTr="00504DEF">
        <w:tc>
          <w:tcPr>
            <w:tcW w:w="957" w:type="dxa"/>
          </w:tcPr>
          <w:p w:rsidR="004475B1" w:rsidRPr="005970A1" w:rsidRDefault="004475B1" w:rsidP="00154E4D">
            <w:pPr>
              <w:widowControl/>
              <w:numPr>
                <w:ilvl w:val="0"/>
                <w:numId w:val="106"/>
              </w:numPr>
              <w:suppressAutoHyphens w:val="0"/>
              <w:ind w:right="-97"/>
              <w:jc w:val="center"/>
              <w:rPr>
                <w:sz w:val="24"/>
                <w:szCs w:val="24"/>
              </w:rPr>
            </w:pPr>
          </w:p>
        </w:tc>
        <w:tc>
          <w:tcPr>
            <w:tcW w:w="10064" w:type="dxa"/>
          </w:tcPr>
          <w:p w:rsidR="004475B1" w:rsidRPr="005970A1" w:rsidRDefault="004475B1" w:rsidP="00451F4B">
            <w:pPr>
              <w:ind w:right="176" w:firstLine="0"/>
              <w:rPr>
                <w:sz w:val="24"/>
                <w:szCs w:val="24"/>
              </w:rPr>
            </w:pPr>
            <w:r w:rsidRPr="005970A1">
              <w:rPr>
                <w:sz w:val="24"/>
                <w:szCs w:val="24"/>
                <w:lang w:val="en-US"/>
              </w:rPr>
              <w:t xml:space="preserve"> </w:t>
            </w:r>
            <w:r w:rsidRPr="005970A1">
              <w:rPr>
                <w:sz w:val="24"/>
                <w:szCs w:val="24"/>
              </w:rPr>
              <w:t xml:space="preserve"> «Жизнь человека» (бразильская сказка)</w:t>
            </w:r>
          </w:p>
        </w:tc>
        <w:tc>
          <w:tcPr>
            <w:tcW w:w="1418" w:type="dxa"/>
          </w:tcPr>
          <w:p w:rsidR="004475B1" w:rsidRPr="005970A1" w:rsidRDefault="004475B1" w:rsidP="00451F4B">
            <w:pPr>
              <w:ind w:left="-148" w:right="-97" w:firstLine="0"/>
              <w:jc w:val="center"/>
              <w:rPr>
                <w:sz w:val="24"/>
                <w:szCs w:val="24"/>
              </w:rPr>
            </w:pPr>
            <w:r w:rsidRPr="005970A1">
              <w:rPr>
                <w:sz w:val="24"/>
                <w:szCs w:val="24"/>
              </w:rPr>
              <w:t>1</w:t>
            </w:r>
          </w:p>
        </w:tc>
        <w:tc>
          <w:tcPr>
            <w:tcW w:w="1984" w:type="dxa"/>
          </w:tcPr>
          <w:p w:rsidR="004475B1" w:rsidRPr="005970A1" w:rsidRDefault="004475B1" w:rsidP="00451F4B">
            <w:pPr>
              <w:ind w:left="-148" w:right="-97" w:firstLine="0"/>
              <w:jc w:val="center"/>
              <w:rPr>
                <w:sz w:val="24"/>
                <w:szCs w:val="24"/>
              </w:rPr>
            </w:pPr>
          </w:p>
        </w:tc>
      </w:tr>
      <w:tr w:rsidR="004475B1" w:rsidRPr="005970A1" w:rsidTr="00504DEF">
        <w:tc>
          <w:tcPr>
            <w:tcW w:w="957" w:type="dxa"/>
          </w:tcPr>
          <w:p w:rsidR="004475B1" w:rsidRPr="005970A1" w:rsidRDefault="004475B1" w:rsidP="00154E4D">
            <w:pPr>
              <w:widowControl/>
              <w:numPr>
                <w:ilvl w:val="0"/>
                <w:numId w:val="106"/>
              </w:numPr>
              <w:suppressAutoHyphens w:val="0"/>
              <w:ind w:right="-97"/>
              <w:jc w:val="center"/>
              <w:rPr>
                <w:sz w:val="24"/>
                <w:szCs w:val="24"/>
              </w:rPr>
            </w:pPr>
          </w:p>
        </w:tc>
        <w:tc>
          <w:tcPr>
            <w:tcW w:w="10064" w:type="dxa"/>
          </w:tcPr>
          <w:p w:rsidR="004475B1" w:rsidRPr="005970A1" w:rsidRDefault="004475B1" w:rsidP="00451F4B">
            <w:pPr>
              <w:ind w:right="176" w:firstLine="0"/>
              <w:rPr>
                <w:sz w:val="24"/>
                <w:szCs w:val="24"/>
              </w:rPr>
            </w:pPr>
            <w:r w:rsidRPr="005970A1">
              <w:rPr>
                <w:sz w:val="24"/>
                <w:szCs w:val="24"/>
              </w:rPr>
              <w:t>Г.-Х. Андерсен «Русалочка»</w:t>
            </w:r>
          </w:p>
        </w:tc>
        <w:tc>
          <w:tcPr>
            <w:tcW w:w="1418" w:type="dxa"/>
          </w:tcPr>
          <w:p w:rsidR="004475B1" w:rsidRPr="005970A1" w:rsidRDefault="004475B1" w:rsidP="00451F4B">
            <w:pPr>
              <w:ind w:left="-148" w:right="-97" w:firstLine="0"/>
              <w:jc w:val="center"/>
              <w:rPr>
                <w:sz w:val="24"/>
                <w:szCs w:val="24"/>
              </w:rPr>
            </w:pPr>
            <w:r w:rsidRPr="005970A1">
              <w:rPr>
                <w:sz w:val="24"/>
                <w:szCs w:val="24"/>
              </w:rPr>
              <w:t>1</w:t>
            </w:r>
          </w:p>
        </w:tc>
        <w:tc>
          <w:tcPr>
            <w:tcW w:w="1984" w:type="dxa"/>
          </w:tcPr>
          <w:p w:rsidR="004475B1" w:rsidRPr="005970A1" w:rsidRDefault="004475B1" w:rsidP="00451F4B">
            <w:pPr>
              <w:ind w:left="-148" w:right="-97" w:firstLine="0"/>
              <w:jc w:val="center"/>
              <w:rPr>
                <w:sz w:val="24"/>
                <w:szCs w:val="24"/>
              </w:rPr>
            </w:pPr>
          </w:p>
        </w:tc>
      </w:tr>
      <w:tr w:rsidR="004475B1" w:rsidRPr="005970A1" w:rsidTr="00504DEF">
        <w:tc>
          <w:tcPr>
            <w:tcW w:w="957" w:type="dxa"/>
          </w:tcPr>
          <w:p w:rsidR="004475B1" w:rsidRPr="005970A1" w:rsidRDefault="004475B1" w:rsidP="00154E4D">
            <w:pPr>
              <w:widowControl/>
              <w:numPr>
                <w:ilvl w:val="0"/>
                <w:numId w:val="106"/>
              </w:numPr>
              <w:suppressAutoHyphens w:val="0"/>
              <w:ind w:right="-97"/>
              <w:jc w:val="center"/>
              <w:rPr>
                <w:sz w:val="24"/>
                <w:szCs w:val="24"/>
              </w:rPr>
            </w:pPr>
          </w:p>
        </w:tc>
        <w:tc>
          <w:tcPr>
            <w:tcW w:w="10064" w:type="dxa"/>
          </w:tcPr>
          <w:p w:rsidR="004475B1" w:rsidRPr="005970A1" w:rsidRDefault="004475B1" w:rsidP="00451F4B">
            <w:pPr>
              <w:ind w:right="176" w:firstLine="0"/>
              <w:rPr>
                <w:sz w:val="24"/>
                <w:szCs w:val="24"/>
              </w:rPr>
            </w:pPr>
            <w:r w:rsidRPr="005970A1">
              <w:rPr>
                <w:sz w:val="24"/>
                <w:szCs w:val="24"/>
              </w:rPr>
              <w:t>Г.-Х. Андерсен «Русалочка»</w:t>
            </w:r>
          </w:p>
        </w:tc>
        <w:tc>
          <w:tcPr>
            <w:tcW w:w="1418" w:type="dxa"/>
          </w:tcPr>
          <w:p w:rsidR="004475B1" w:rsidRPr="005970A1" w:rsidRDefault="004475B1" w:rsidP="00451F4B">
            <w:pPr>
              <w:ind w:left="-148" w:right="-97" w:firstLine="0"/>
              <w:jc w:val="center"/>
              <w:rPr>
                <w:sz w:val="24"/>
                <w:szCs w:val="24"/>
              </w:rPr>
            </w:pPr>
            <w:r w:rsidRPr="005970A1">
              <w:rPr>
                <w:sz w:val="24"/>
                <w:szCs w:val="24"/>
              </w:rPr>
              <w:t>1</w:t>
            </w:r>
          </w:p>
        </w:tc>
        <w:tc>
          <w:tcPr>
            <w:tcW w:w="1984" w:type="dxa"/>
          </w:tcPr>
          <w:p w:rsidR="004475B1" w:rsidRPr="005970A1" w:rsidRDefault="004475B1" w:rsidP="00451F4B">
            <w:pPr>
              <w:ind w:left="-148" w:right="-97" w:firstLine="0"/>
              <w:jc w:val="center"/>
              <w:rPr>
                <w:sz w:val="24"/>
                <w:szCs w:val="24"/>
              </w:rPr>
            </w:pPr>
          </w:p>
        </w:tc>
      </w:tr>
      <w:tr w:rsidR="004475B1" w:rsidRPr="005970A1" w:rsidTr="00504DEF">
        <w:tc>
          <w:tcPr>
            <w:tcW w:w="957" w:type="dxa"/>
          </w:tcPr>
          <w:p w:rsidR="004475B1" w:rsidRPr="005970A1" w:rsidRDefault="004475B1" w:rsidP="00154E4D">
            <w:pPr>
              <w:widowControl/>
              <w:numPr>
                <w:ilvl w:val="0"/>
                <w:numId w:val="106"/>
              </w:numPr>
              <w:suppressAutoHyphens w:val="0"/>
              <w:ind w:right="-97"/>
              <w:jc w:val="center"/>
              <w:rPr>
                <w:sz w:val="24"/>
                <w:szCs w:val="24"/>
              </w:rPr>
            </w:pPr>
          </w:p>
        </w:tc>
        <w:tc>
          <w:tcPr>
            <w:tcW w:w="10064" w:type="dxa"/>
          </w:tcPr>
          <w:p w:rsidR="004475B1" w:rsidRPr="005970A1" w:rsidRDefault="004475B1" w:rsidP="00451F4B">
            <w:pPr>
              <w:ind w:right="176" w:firstLine="0"/>
              <w:rPr>
                <w:sz w:val="24"/>
                <w:szCs w:val="24"/>
              </w:rPr>
            </w:pPr>
            <w:r w:rsidRPr="005970A1">
              <w:rPr>
                <w:sz w:val="24"/>
                <w:szCs w:val="24"/>
              </w:rPr>
              <w:t>А. С. Пушкин «Сказка о мертвой царевне и о семи богатырях»</w:t>
            </w:r>
          </w:p>
        </w:tc>
        <w:tc>
          <w:tcPr>
            <w:tcW w:w="1418" w:type="dxa"/>
          </w:tcPr>
          <w:p w:rsidR="004475B1" w:rsidRPr="005970A1" w:rsidRDefault="004475B1" w:rsidP="00451F4B">
            <w:pPr>
              <w:ind w:left="-148" w:right="-97" w:firstLine="0"/>
              <w:jc w:val="center"/>
              <w:rPr>
                <w:sz w:val="24"/>
                <w:szCs w:val="24"/>
              </w:rPr>
            </w:pPr>
            <w:r w:rsidRPr="005970A1">
              <w:rPr>
                <w:sz w:val="24"/>
                <w:szCs w:val="24"/>
              </w:rPr>
              <w:t>1</w:t>
            </w:r>
          </w:p>
        </w:tc>
        <w:tc>
          <w:tcPr>
            <w:tcW w:w="1984" w:type="dxa"/>
          </w:tcPr>
          <w:p w:rsidR="004475B1" w:rsidRPr="005970A1" w:rsidRDefault="004475B1" w:rsidP="00451F4B">
            <w:pPr>
              <w:ind w:left="-148" w:right="-97" w:firstLine="0"/>
              <w:jc w:val="center"/>
              <w:rPr>
                <w:sz w:val="24"/>
                <w:szCs w:val="24"/>
              </w:rPr>
            </w:pPr>
          </w:p>
        </w:tc>
      </w:tr>
      <w:tr w:rsidR="004475B1" w:rsidRPr="005970A1" w:rsidTr="00504DEF">
        <w:tc>
          <w:tcPr>
            <w:tcW w:w="957" w:type="dxa"/>
          </w:tcPr>
          <w:p w:rsidR="004475B1" w:rsidRPr="005970A1" w:rsidRDefault="004475B1" w:rsidP="00154E4D">
            <w:pPr>
              <w:widowControl/>
              <w:numPr>
                <w:ilvl w:val="0"/>
                <w:numId w:val="106"/>
              </w:numPr>
              <w:suppressAutoHyphens w:val="0"/>
              <w:ind w:right="-97"/>
              <w:jc w:val="center"/>
              <w:rPr>
                <w:sz w:val="24"/>
                <w:szCs w:val="24"/>
              </w:rPr>
            </w:pPr>
          </w:p>
        </w:tc>
        <w:tc>
          <w:tcPr>
            <w:tcW w:w="10064" w:type="dxa"/>
          </w:tcPr>
          <w:p w:rsidR="004475B1" w:rsidRPr="005970A1" w:rsidRDefault="004475B1" w:rsidP="00451F4B">
            <w:pPr>
              <w:ind w:right="176" w:firstLine="0"/>
              <w:rPr>
                <w:sz w:val="24"/>
                <w:szCs w:val="24"/>
              </w:rPr>
            </w:pPr>
            <w:r w:rsidRPr="005970A1">
              <w:rPr>
                <w:sz w:val="24"/>
                <w:szCs w:val="24"/>
              </w:rPr>
              <w:t>А. С. Пушкин «Сказка о мертвой царевне и о семи богатырях»</w:t>
            </w:r>
          </w:p>
        </w:tc>
        <w:tc>
          <w:tcPr>
            <w:tcW w:w="1418" w:type="dxa"/>
          </w:tcPr>
          <w:p w:rsidR="004475B1" w:rsidRPr="005970A1" w:rsidRDefault="004475B1" w:rsidP="00451F4B">
            <w:pPr>
              <w:ind w:left="-148" w:right="-97" w:firstLine="0"/>
              <w:jc w:val="center"/>
              <w:rPr>
                <w:sz w:val="24"/>
                <w:szCs w:val="24"/>
              </w:rPr>
            </w:pPr>
            <w:r w:rsidRPr="005970A1">
              <w:rPr>
                <w:sz w:val="24"/>
                <w:szCs w:val="24"/>
              </w:rPr>
              <w:t>1</w:t>
            </w:r>
          </w:p>
        </w:tc>
        <w:tc>
          <w:tcPr>
            <w:tcW w:w="1984" w:type="dxa"/>
          </w:tcPr>
          <w:p w:rsidR="004475B1" w:rsidRPr="005970A1" w:rsidRDefault="004475B1" w:rsidP="00451F4B">
            <w:pPr>
              <w:ind w:left="-148" w:right="-97" w:firstLine="0"/>
              <w:jc w:val="center"/>
              <w:rPr>
                <w:sz w:val="24"/>
                <w:szCs w:val="24"/>
              </w:rPr>
            </w:pPr>
          </w:p>
        </w:tc>
      </w:tr>
      <w:tr w:rsidR="004475B1" w:rsidRPr="005970A1" w:rsidTr="00504DEF">
        <w:tc>
          <w:tcPr>
            <w:tcW w:w="957" w:type="dxa"/>
          </w:tcPr>
          <w:p w:rsidR="004475B1" w:rsidRPr="005970A1" w:rsidRDefault="004475B1" w:rsidP="00154E4D">
            <w:pPr>
              <w:widowControl/>
              <w:numPr>
                <w:ilvl w:val="0"/>
                <w:numId w:val="106"/>
              </w:numPr>
              <w:suppressAutoHyphens w:val="0"/>
              <w:ind w:right="-97"/>
              <w:jc w:val="center"/>
              <w:rPr>
                <w:sz w:val="24"/>
                <w:szCs w:val="24"/>
              </w:rPr>
            </w:pPr>
          </w:p>
        </w:tc>
        <w:tc>
          <w:tcPr>
            <w:tcW w:w="10064" w:type="dxa"/>
          </w:tcPr>
          <w:p w:rsidR="004475B1" w:rsidRPr="005970A1" w:rsidRDefault="004475B1" w:rsidP="00451F4B">
            <w:pPr>
              <w:ind w:right="176" w:firstLine="0"/>
              <w:rPr>
                <w:sz w:val="24"/>
                <w:szCs w:val="24"/>
              </w:rPr>
            </w:pPr>
            <w:r w:rsidRPr="005970A1">
              <w:rPr>
                <w:sz w:val="24"/>
                <w:szCs w:val="24"/>
              </w:rPr>
              <w:t>А. С. Пушкин «Сказка о мертвой царевне и о семи богатырях»</w:t>
            </w:r>
          </w:p>
        </w:tc>
        <w:tc>
          <w:tcPr>
            <w:tcW w:w="1418" w:type="dxa"/>
          </w:tcPr>
          <w:p w:rsidR="004475B1" w:rsidRPr="005970A1" w:rsidRDefault="004475B1" w:rsidP="00451F4B">
            <w:pPr>
              <w:ind w:left="-148" w:right="-97" w:firstLine="0"/>
              <w:jc w:val="center"/>
              <w:rPr>
                <w:sz w:val="24"/>
                <w:szCs w:val="24"/>
              </w:rPr>
            </w:pPr>
            <w:r w:rsidRPr="005970A1">
              <w:rPr>
                <w:sz w:val="24"/>
                <w:szCs w:val="24"/>
              </w:rPr>
              <w:t>1</w:t>
            </w:r>
          </w:p>
        </w:tc>
        <w:tc>
          <w:tcPr>
            <w:tcW w:w="1984" w:type="dxa"/>
          </w:tcPr>
          <w:p w:rsidR="004475B1" w:rsidRPr="005970A1" w:rsidRDefault="004475B1" w:rsidP="00451F4B">
            <w:pPr>
              <w:ind w:left="-148" w:right="-97" w:firstLine="0"/>
              <w:jc w:val="center"/>
              <w:rPr>
                <w:sz w:val="24"/>
                <w:szCs w:val="24"/>
              </w:rPr>
            </w:pPr>
          </w:p>
        </w:tc>
      </w:tr>
      <w:tr w:rsidR="004475B1" w:rsidRPr="005970A1" w:rsidTr="00504DEF">
        <w:tc>
          <w:tcPr>
            <w:tcW w:w="957" w:type="dxa"/>
          </w:tcPr>
          <w:p w:rsidR="004475B1" w:rsidRPr="005970A1" w:rsidRDefault="004475B1" w:rsidP="00154E4D">
            <w:pPr>
              <w:widowControl/>
              <w:numPr>
                <w:ilvl w:val="0"/>
                <w:numId w:val="106"/>
              </w:numPr>
              <w:suppressAutoHyphens w:val="0"/>
              <w:ind w:right="-97"/>
              <w:jc w:val="center"/>
              <w:rPr>
                <w:sz w:val="24"/>
                <w:szCs w:val="24"/>
              </w:rPr>
            </w:pPr>
          </w:p>
        </w:tc>
        <w:tc>
          <w:tcPr>
            <w:tcW w:w="10064" w:type="dxa"/>
          </w:tcPr>
          <w:p w:rsidR="004475B1" w:rsidRPr="005970A1" w:rsidRDefault="004475B1" w:rsidP="00451F4B">
            <w:pPr>
              <w:ind w:right="176" w:firstLine="0"/>
              <w:rPr>
                <w:sz w:val="24"/>
                <w:szCs w:val="24"/>
              </w:rPr>
            </w:pPr>
            <w:r w:rsidRPr="005970A1">
              <w:rPr>
                <w:sz w:val="24"/>
                <w:szCs w:val="24"/>
              </w:rPr>
              <w:t>Д. Джекобс «Рыба и кольцо»</w:t>
            </w:r>
          </w:p>
        </w:tc>
        <w:tc>
          <w:tcPr>
            <w:tcW w:w="1418" w:type="dxa"/>
          </w:tcPr>
          <w:p w:rsidR="004475B1" w:rsidRPr="005970A1" w:rsidRDefault="004475B1" w:rsidP="00451F4B">
            <w:pPr>
              <w:ind w:left="-148" w:right="-97" w:firstLine="0"/>
              <w:jc w:val="center"/>
              <w:rPr>
                <w:sz w:val="24"/>
                <w:szCs w:val="24"/>
              </w:rPr>
            </w:pPr>
            <w:r w:rsidRPr="005970A1">
              <w:rPr>
                <w:sz w:val="24"/>
                <w:szCs w:val="24"/>
              </w:rPr>
              <w:t>1</w:t>
            </w:r>
          </w:p>
        </w:tc>
        <w:tc>
          <w:tcPr>
            <w:tcW w:w="1984" w:type="dxa"/>
          </w:tcPr>
          <w:p w:rsidR="004475B1" w:rsidRPr="005970A1" w:rsidRDefault="004475B1" w:rsidP="00451F4B">
            <w:pPr>
              <w:ind w:left="-148" w:right="-97" w:firstLine="0"/>
              <w:jc w:val="center"/>
              <w:rPr>
                <w:sz w:val="24"/>
                <w:szCs w:val="24"/>
              </w:rPr>
            </w:pPr>
          </w:p>
        </w:tc>
      </w:tr>
      <w:tr w:rsidR="004475B1" w:rsidRPr="005970A1" w:rsidTr="00504DEF">
        <w:tc>
          <w:tcPr>
            <w:tcW w:w="957" w:type="dxa"/>
          </w:tcPr>
          <w:p w:rsidR="004475B1" w:rsidRPr="005970A1" w:rsidRDefault="004475B1" w:rsidP="00154E4D">
            <w:pPr>
              <w:widowControl/>
              <w:numPr>
                <w:ilvl w:val="0"/>
                <w:numId w:val="106"/>
              </w:numPr>
              <w:suppressAutoHyphens w:val="0"/>
              <w:ind w:right="-97"/>
              <w:jc w:val="center"/>
              <w:rPr>
                <w:sz w:val="24"/>
                <w:szCs w:val="24"/>
              </w:rPr>
            </w:pPr>
          </w:p>
        </w:tc>
        <w:tc>
          <w:tcPr>
            <w:tcW w:w="10064" w:type="dxa"/>
          </w:tcPr>
          <w:p w:rsidR="004475B1" w:rsidRPr="005970A1" w:rsidRDefault="004475B1" w:rsidP="00451F4B">
            <w:pPr>
              <w:autoSpaceDE w:val="0"/>
              <w:autoSpaceDN w:val="0"/>
              <w:adjustRightInd w:val="0"/>
              <w:ind w:right="176" w:firstLine="0"/>
              <w:rPr>
                <w:sz w:val="24"/>
                <w:szCs w:val="24"/>
              </w:rPr>
            </w:pPr>
            <w:r w:rsidRPr="005970A1">
              <w:rPr>
                <w:sz w:val="24"/>
                <w:szCs w:val="24"/>
              </w:rPr>
              <w:t>А. Линдгрен «Крошка Нильс Карлсон»</w:t>
            </w:r>
          </w:p>
        </w:tc>
        <w:tc>
          <w:tcPr>
            <w:tcW w:w="1418" w:type="dxa"/>
          </w:tcPr>
          <w:p w:rsidR="004475B1" w:rsidRPr="005970A1" w:rsidRDefault="004475B1" w:rsidP="00451F4B">
            <w:pPr>
              <w:ind w:left="-148" w:right="-97" w:firstLine="0"/>
              <w:jc w:val="center"/>
              <w:rPr>
                <w:sz w:val="24"/>
                <w:szCs w:val="24"/>
                <w:lang w:val="en-US"/>
              </w:rPr>
            </w:pPr>
            <w:r w:rsidRPr="005970A1">
              <w:rPr>
                <w:sz w:val="24"/>
                <w:szCs w:val="24"/>
                <w:lang w:val="en-US"/>
              </w:rPr>
              <w:t>1</w:t>
            </w:r>
          </w:p>
        </w:tc>
        <w:tc>
          <w:tcPr>
            <w:tcW w:w="1984" w:type="dxa"/>
          </w:tcPr>
          <w:p w:rsidR="004475B1" w:rsidRPr="005970A1" w:rsidRDefault="004475B1" w:rsidP="00451F4B">
            <w:pPr>
              <w:ind w:left="-148" w:right="-97" w:firstLine="0"/>
              <w:jc w:val="center"/>
              <w:rPr>
                <w:sz w:val="24"/>
                <w:szCs w:val="24"/>
                <w:lang w:val="en-US"/>
              </w:rPr>
            </w:pPr>
          </w:p>
        </w:tc>
      </w:tr>
      <w:tr w:rsidR="004475B1" w:rsidRPr="005970A1" w:rsidTr="00504DEF">
        <w:tc>
          <w:tcPr>
            <w:tcW w:w="957" w:type="dxa"/>
          </w:tcPr>
          <w:p w:rsidR="004475B1" w:rsidRPr="005970A1" w:rsidRDefault="004475B1" w:rsidP="00154E4D">
            <w:pPr>
              <w:widowControl/>
              <w:numPr>
                <w:ilvl w:val="0"/>
                <w:numId w:val="106"/>
              </w:numPr>
              <w:suppressAutoHyphens w:val="0"/>
              <w:ind w:right="-97"/>
              <w:jc w:val="center"/>
              <w:rPr>
                <w:sz w:val="24"/>
                <w:szCs w:val="24"/>
              </w:rPr>
            </w:pPr>
          </w:p>
        </w:tc>
        <w:tc>
          <w:tcPr>
            <w:tcW w:w="10064" w:type="dxa"/>
          </w:tcPr>
          <w:p w:rsidR="004475B1" w:rsidRPr="005970A1" w:rsidRDefault="004475B1" w:rsidP="00451F4B">
            <w:pPr>
              <w:ind w:right="176" w:firstLine="0"/>
              <w:rPr>
                <w:sz w:val="24"/>
                <w:szCs w:val="24"/>
              </w:rPr>
            </w:pPr>
            <w:r w:rsidRPr="005970A1">
              <w:rPr>
                <w:sz w:val="24"/>
                <w:szCs w:val="24"/>
              </w:rPr>
              <w:t>В. Берестов «Сказка». К. Чуковский «Приключения белой мышки»</w:t>
            </w:r>
          </w:p>
        </w:tc>
        <w:tc>
          <w:tcPr>
            <w:tcW w:w="1418" w:type="dxa"/>
          </w:tcPr>
          <w:p w:rsidR="004475B1" w:rsidRPr="005970A1" w:rsidRDefault="004475B1" w:rsidP="00451F4B">
            <w:pPr>
              <w:ind w:left="-148" w:right="-97" w:firstLine="0"/>
              <w:jc w:val="center"/>
              <w:rPr>
                <w:sz w:val="24"/>
                <w:szCs w:val="24"/>
              </w:rPr>
            </w:pPr>
            <w:r w:rsidRPr="005970A1">
              <w:rPr>
                <w:sz w:val="24"/>
                <w:szCs w:val="24"/>
              </w:rPr>
              <w:t>1</w:t>
            </w:r>
          </w:p>
        </w:tc>
        <w:tc>
          <w:tcPr>
            <w:tcW w:w="1984" w:type="dxa"/>
          </w:tcPr>
          <w:p w:rsidR="004475B1" w:rsidRPr="005970A1" w:rsidRDefault="004475B1" w:rsidP="00451F4B">
            <w:pPr>
              <w:ind w:left="-148" w:right="-97" w:firstLine="0"/>
              <w:jc w:val="center"/>
              <w:rPr>
                <w:sz w:val="24"/>
                <w:szCs w:val="24"/>
              </w:rPr>
            </w:pPr>
          </w:p>
        </w:tc>
      </w:tr>
      <w:tr w:rsidR="004475B1" w:rsidRPr="005970A1" w:rsidTr="00504DEF">
        <w:tc>
          <w:tcPr>
            <w:tcW w:w="957" w:type="dxa"/>
          </w:tcPr>
          <w:p w:rsidR="004475B1" w:rsidRPr="005970A1" w:rsidRDefault="004475B1" w:rsidP="00154E4D">
            <w:pPr>
              <w:widowControl/>
              <w:numPr>
                <w:ilvl w:val="0"/>
                <w:numId w:val="106"/>
              </w:numPr>
              <w:suppressAutoHyphens w:val="0"/>
              <w:ind w:right="-97"/>
              <w:jc w:val="center"/>
              <w:rPr>
                <w:sz w:val="24"/>
                <w:szCs w:val="24"/>
              </w:rPr>
            </w:pPr>
          </w:p>
        </w:tc>
        <w:tc>
          <w:tcPr>
            <w:tcW w:w="10064" w:type="dxa"/>
          </w:tcPr>
          <w:p w:rsidR="004475B1" w:rsidRPr="005970A1" w:rsidRDefault="004475B1" w:rsidP="00451F4B">
            <w:pPr>
              <w:ind w:right="176" w:firstLine="0"/>
              <w:rPr>
                <w:sz w:val="24"/>
                <w:szCs w:val="24"/>
              </w:rPr>
            </w:pPr>
            <w:r w:rsidRPr="005970A1">
              <w:rPr>
                <w:sz w:val="24"/>
                <w:szCs w:val="24"/>
              </w:rPr>
              <w:t>Дж. Родари «Эти бедные привидения»</w:t>
            </w:r>
          </w:p>
        </w:tc>
        <w:tc>
          <w:tcPr>
            <w:tcW w:w="1418" w:type="dxa"/>
          </w:tcPr>
          <w:p w:rsidR="004475B1" w:rsidRPr="005970A1" w:rsidRDefault="004475B1" w:rsidP="00451F4B">
            <w:pPr>
              <w:ind w:left="-148" w:right="-97" w:firstLine="0"/>
              <w:jc w:val="center"/>
              <w:rPr>
                <w:sz w:val="24"/>
                <w:szCs w:val="24"/>
              </w:rPr>
            </w:pPr>
            <w:r w:rsidRPr="005970A1">
              <w:rPr>
                <w:sz w:val="24"/>
                <w:szCs w:val="24"/>
              </w:rPr>
              <w:t>1</w:t>
            </w:r>
          </w:p>
        </w:tc>
        <w:tc>
          <w:tcPr>
            <w:tcW w:w="1984" w:type="dxa"/>
          </w:tcPr>
          <w:p w:rsidR="004475B1" w:rsidRPr="005970A1" w:rsidRDefault="004475B1" w:rsidP="00451F4B">
            <w:pPr>
              <w:ind w:left="-148" w:right="-97" w:firstLine="0"/>
              <w:jc w:val="center"/>
              <w:rPr>
                <w:sz w:val="24"/>
                <w:szCs w:val="24"/>
              </w:rPr>
            </w:pPr>
          </w:p>
        </w:tc>
      </w:tr>
      <w:tr w:rsidR="004475B1" w:rsidRPr="005970A1" w:rsidTr="00504DEF">
        <w:tc>
          <w:tcPr>
            <w:tcW w:w="957" w:type="dxa"/>
          </w:tcPr>
          <w:p w:rsidR="004475B1" w:rsidRPr="005970A1" w:rsidRDefault="004475B1" w:rsidP="00154E4D">
            <w:pPr>
              <w:widowControl/>
              <w:numPr>
                <w:ilvl w:val="0"/>
                <w:numId w:val="106"/>
              </w:numPr>
              <w:suppressAutoHyphens w:val="0"/>
              <w:ind w:right="-97"/>
              <w:jc w:val="center"/>
              <w:rPr>
                <w:sz w:val="24"/>
                <w:szCs w:val="24"/>
              </w:rPr>
            </w:pPr>
          </w:p>
        </w:tc>
        <w:tc>
          <w:tcPr>
            <w:tcW w:w="10064" w:type="dxa"/>
          </w:tcPr>
          <w:p w:rsidR="004475B1" w:rsidRPr="005970A1" w:rsidRDefault="004475B1" w:rsidP="00451F4B">
            <w:pPr>
              <w:ind w:right="176" w:firstLine="0"/>
              <w:rPr>
                <w:sz w:val="24"/>
                <w:szCs w:val="24"/>
              </w:rPr>
            </w:pPr>
            <w:r w:rsidRPr="005970A1">
              <w:rPr>
                <w:sz w:val="24"/>
                <w:szCs w:val="24"/>
              </w:rPr>
              <w:t>К. Драгунская «Лекарство от послушности»</w:t>
            </w:r>
          </w:p>
        </w:tc>
        <w:tc>
          <w:tcPr>
            <w:tcW w:w="1418" w:type="dxa"/>
          </w:tcPr>
          <w:p w:rsidR="004475B1" w:rsidRPr="005970A1" w:rsidRDefault="004475B1" w:rsidP="00451F4B">
            <w:pPr>
              <w:ind w:left="-148" w:right="-97" w:firstLine="0"/>
              <w:jc w:val="center"/>
              <w:rPr>
                <w:sz w:val="24"/>
                <w:szCs w:val="24"/>
              </w:rPr>
            </w:pPr>
            <w:r w:rsidRPr="005970A1">
              <w:rPr>
                <w:sz w:val="24"/>
                <w:szCs w:val="24"/>
              </w:rPr>
              <w:t>1</w:t>
            </w:r>
          </w:p>
        </w:tc>
        <w:tc>
          <w:tcPr>
            <w:tcW w:w="1984" w:type="dxa"/>
          </w:tcPr>
          <w:p w:rsidR="004475B1" w:rsidRPr="005970A1" w:rsidRDefault="004475B1" w:rsidP="00451F4B">
            <w:pPr>
              <w:ind w:left="-148" w:right="-97" w:firstLine="0"/>
              <w:jc w:val="center"/>
              <w:rPr>
                <w:sz w:val="24"/>
                <w:szCs w:val="24"/>
              </w:rPr>
            </w:pPr>
          </w:p>
        </w:tc>
      </w:tr>
      <w:tr w:rsidR="004475B1" w:rsidRPr="005970A1" w:rsidTr="00504DEF">
        <w:tc>
          <w:tcPr>
            <w:tcW w:w="957" w:type="dxa"/>
          </w:tcPr>
          <w:p w:rsidR="004475B1" w:rsidRPr="005970A1" w:rsidRDefault="004475B1" w:rsidP="00154E4D">
            <w:pPr>
              <w:widowControl/>
              <w:numPr>
                <w:ilvl w:val="0"/>
                <w:numId w:val="106"/>
              </w:numPr>
              <w:suppressAutoHyphens w:val="0"/>
              <w:ind w:right="-97"/>
              <w:jc w:val="center"/>
              <w:rPr>
                <w:sz w:val="24"/>
                <w:szCs w:val="24"/>
              </w:rPr>
            </w:pPr>
          </w:p>
        </w:tc>
        <w:tc>
          <w:tcPr>
            <w:tcW w:w="10064" w:type="dxa"/>
          </w:tcPr>
          <w:p w:rsidR="004475B1" w:rsidRPr="005970A1" w:rsidRDefault="004475B1" w:rsidP="00451F4B">
            <w:pPr>
              <w:autoSpaceDE w:val="0"/>
              <w:autoSpaceDN w:val="0"/>
              <w:adjustRightInd w:val="0"/>
              <w:ind w:right="176" w:firstLine="0"/>
              <w:rPr>
                <w:sz w:val="24"/>
                <w:szCs w:val="24"/>
              </w:rPr>
            </w:pPr>
            <w:r w:rsidRPr="005970A1">
              <w:rPr>
                <w:sz w:val="24"/>
                <w:szCs w:val="24"/>
              </w:rPr>
              <w:t xml:space="preserve"> Книги со сказками современных отечественных писателей </w:t>
            </w:r>
          </w:p>
        </w:tc>
        <w:tc>
          <w:tcPr>
            <w:tcW w:w="1418" w:type="dxa"/>
          </w:tcPr>
          <w:p w:rsidR="004475B1" w:rsidRPr="005970A1" w:rsidRDefault="004475B1" w:rsidP="00451F4B">
            <w:pPr>
              <w:ind w:left="-148" w:right="-97" w:firstLine="0"/>
              <w:jc w:val="center"/>
              <w:rPr>
                <w:sz w:val="24"/>
                <w:szCs w:val="24"/>
              </w:rPr>
            </w:pPr>
            <w:r w:rsidRPr="005970A1">
              <w:rPr>
                <w:sz w:val="24"/>
                <w:szCs w:val="24"/>
              </w:rPr>
              <w:t>1</w:t>
            </w:r>
          </w:p>
        </w:tc>
        <w:tc>
          <w:tcPr>
            <w:tcW w:w="1984" w:type="dxa"/>
          </w:tcPr>
          <w:p w:rsidR="004475B1" w:rsidRPr="005970A1" w:rsidRDefault="004475B1" w:rsidP="00451F4B">
            <w:pPr>
              <w:ind w:left="-148" w:right="-97" w:firstLine="0"/>
              <w:jc w:val="center"/>
              <w:rPr>
                <w:sz w:val="24"/>
                <w:szCs w:val="24"/>
              </w:rPr>
            </w:pPr>
          </w:p>
        </w:tc>
      </w:tr>
      <w:tr w:rsidR="004475B1" w:rsidRPr="005970A1" w:rsidTr="00504DEF">
        <w:tc>
          <w:tcPr>
            <w:tcW w:w="957" w:type="dxa"/>
          </w:tcPr>
          <w:p w:rsidR="004475B1" w:rsidRPr="005970A1" w:rsidRDefault="004475B1" w:rsidP="00451F4B">
            <w:pPr>
              <w:ind w:left="360" w:right="-97"/>
              <w:jc w:val="center"/>
              <w:rPr>
                <w:b/>
                <w:bCs/>
                <w:sz w:val="24"/>
                <w:szCs w:val="24"/>
              </w:rPr>
            </w:pPr>
            <w:r w:rsidRPr="005970A1">
              <w:rPr>
                <w:b/>
                <w:bCs/>
                <w:sz w:val="24"/>
                <w:szCs w:val="24"/>
              </w:rPr>
              <w:t xml:space="preserve"> </w:t>
            </w:r>
          </w:p>
        </w:tc>
        <w:tc>
          <w:tcPr>
            <w:tcW w:w="10064" w:type="dxa"/>
          </w:tcPr>
          <w:p w:rsidR="004475B1" w:rsidRPr="005970A1" w:rsidRDefault="004475B1" w:rsidP="00451F4B">
            <w:pPr>
              <w:ind w:right="176" w:firstLine="0"/>
              <w:rPr>
                <w:b/>
                <w:bCs/>
                <w:sz w:val="24"/>
                <w:szCs w:val="24"/>
              </w:rPr>
            </w:pPr>
            <w:r w:rsidRPr="005970A1">
              <w:rPr>
                <w:b/>
                <w:bCs/>
                <w:sz w:val="24"/>
                <w:szCs w:val="24"/>
              </w:rPr>
              <w:t>О доблести, о подвигах, о славе…</w:t>
            </w:r>
          </w:p>
        </w:tc>
        <w:tc>
          <w:tcPr>
            <w:tcW w:w="1418" w:type="dxa"/>
          </w:tcPr>
          <w:p w:rsidR="004475B1" w:rsidRPr="005970A1" w:rsidRDefault="004475B1" w:rsidP="00451F4B">
            <w:pPr>
              <w:ind w:left="-148" w:right="-97" w:firstLine="0"/>
              <w:jc w:val="center"/>
              <w:rPr>
                <w:b/>
                <w:bCs/>
                <w:sz w:val="24"/>
                <w:szCs w:val="24"/>
                <w:lang w:val="en-US"/>
              </w:rPr>
            </w:pPr>
            <w:r w:rsidRPr="005970A1">
              <w:rPr>
                <w:b/>
                <w:bCs/>
                <w:sz w:val="24"/>
                <w:szCs w:val="24"/>
                <w:lang w:val="en-US"/>
              </w:rPr>
              <w:t>4</w:t>
            </w:r>
          </w:p>
        </w:tc>
        <w:tc>
          <w:tcPr>
            <w:tcW w:w="1984" w:type="dxa"/>
          </w:tcPr>
          <w:p w:rsidR="004475B1" w:rsidRPr="005970A1" w:rsidRDefault="004475B1" w:rsidP="00451F4B">
            <w:pPr>
              <w:ind w:left="-148" w:right="-97" w:firstLine="0"/>
              <w:jc w:val="center"/>
              <w:rPr>
                <w:b/>
                <w:bCs/>
                <w:sz w:val="24"/>
                <w:szCs w:val="24"/>
                <w:lang w:val="en-US"/>
              </w:rPr>
            </w:pPr>
          </w:p>
        </w:tc>
      </w:tr>
      <w:tr w:rsidR="004475B1" w:rsidRPr="005970A1" w:rsidTr="00504DEF">
        <w:tc>
          <w:tcPr>
            <w:tcW w:w="957" w:type="dxa"/>
          </w:tcPr>
          <w:p w:rsidR="004475B1" w:rsidRPr="005970A1" w:rsidRDefault="004475B1" w:rsidP="00154E4D">
            <w:pPr>
              <w:widowControl/>
              <w:numPr>
                <w:ilvl w:val="0"/>
                <w:numId w:val="106"/>
              </w:numPr>
              <w:suppressAutoHyphens w:val="0"/>
              <w:ind w:right="-97"/>
              <w:jc w:val="center"/>
              <w:rPr>
                <w:sz w:val="24"/>
                <w:szCs w:val="24"/>
              </w:rPr>
            </w:pPr>
          </w:p>
        </w:tc>
        <w:tc>
          <w:tcPr>
            <w:tcW w:w="10064" w:type="dxa"/>
          </w:tcPr>
          <w:p w:rsidR="004475B1" w:rsidRPr="005970A1" w:rsidRDefault="004475B1" w:rsidP="00451F4B">
            <w:pPr>
              <w:ind w:right="176" w:firstLine="0"/>
              <w:rPr>
                <w:sz w:val="24"/>
                <w:szCs w:val="24"/>
              </w:rPr>
            </w:pPr>
            <w:r w:rsidRPr="005970A1">
              <w:rPr>
                <w:sz w:val="24"/>
                <w:szCs w:val="24"/>
              </w:rPr>
              <w:t>«Добрыня и Змей» (пересказ А. Нечаева)</w:t>
            </w:r>
          </w:p>
        </w:tc>
        <w:tc>
          <w:tcPr>
            <w:tcW w:w="1418" w:type="dxa"/>
          </w:tcPr>
          <w:p w:rsidR="004475B1" w:rsidRPr="005970A1" w:rsidRDefault="004475B1" w:rsidP="00451F4B">
            <w:pPr>
              <w:ind w:left="-148" w:right="-97" w:firstLine="0"/>
              <w:jc w:val="center"/>
              <w:rPr>
                <w:sz w:val="24"/>
                <w:szCs w:val="24"/>
              </w:rPr>
            </w:pPr>
            <w:r w:rsidRPr="005970A1">
              <w:rPr>
                <w:sz w:val="24"/>
                <w:szCs w:val="24"/>
              </w:rPr>
              <w:t>1</w:t>
            </w:r>
          </w:p>
        </w:tc>
        <w:tc>
          <w:tcPr>
            <w:tcW w:w="1984" w:type="dxa"/>
          </w:tcPr>
          <w:p w:rsidR="004475B1" w:rsidRPr="005970A1" w:rsidRDefault="004475B1" w:rsidP="00451F4B">
            <w:pPr>
              <w:ind w:left="-148" w:right="-97" w:firstLine="0"/>
              <w:jc w:val="center"/>
              <w:rPr>
                <w:sz w:val="24"/>
                <w:szCs w:val="24"/>
              </w:rPr>
            </w:pPr>
          </w:p>
        </w:tc>
      </w:tr>
      <w:tr w:rsidR="004475B1" w:rsidRPr="005970A1" w:rsidTr="00504DEF">
        <w:tc>
          <w:tcPr>
            <w:tcW w:w="957" w:type="dxa"/>
          </w:tcPr>
          <w:p w:rsidR="004475B1" w:rsidRPr="005970A1" w:rsidRDefault="004475B1" w:rsidP="00154E4D">
            <w:pPr>
              <w:widowControl/>
              <w:numPr>
                <w:ilvl w:val="0"/>
                <w:numId w:val="106"/>
              </w:numPr>
              <w:suppressAutoHyphens w:val="0"/>
              <w:ind w:right="-97"/>
              <w:jc w:val="center"/>
              <w:rPr>
                <w:sz w:val="24"/>
                <w:szCs w:val="24"/>
              </w:rPr>
            </w:pPr>
          </w:p>
        </w:tc>
        <w:tc>
          <w:tcPr>
            <w:tcW w:w="10064" w:type="dxa"/>
          </w:tcPr>
          <w:p w:rsidR="004475B1" w:rsidRPr="005970A1" w:rsidRDefault="004475B1" w:rsidP="00451F4B">
            <w:pPr>
              <w:ind w:right="176" w:firstLine="0"/>
              <w:rPr>
                <w:sz w:val="24"/>
                <w:szCs w:val="24"/>
              </w:rPr>
            </w:pPr>
            <w:r w:rsidRPr="005970A1">
              <w:rPr>
                <w:sz w:val="24"/>
                <w:szCs w:val="24"/>
              </w:rPr>
              <w:t>«Болезнь и исцеление Ильи Муромца»</w:t>
            </w:r>
          </w:p>
        </w:tc>
        <w:tc>
          <w:tcPr>
            <w:tcW w:w="1418" w:type="dxa"/>
          </w:tcPr>
          <w:p w:rsidR="004475B1" w:rsidRPr="005970A1" w:rsidRDefault="004475B1" w:rsidP="00451F4B">
            <w:pPr>
              <w:ind w:left="-148" w:right="-97" w:firstLine="0"/>
              <w:jc w:val="center"/>
              <w:rPr>
                <w:sz w:val="24"/>
                <w:szCs w:val="24"/>
              </w:rPr>
            </w:pPr>
            <w:r w:rsidRPr="005970A1">
              <w:rPr>
                <w:sz w:val="24"/>
                <w:szCs w:val="24"/>
              </w:rPr>
              <w:t>1</w:t>
            </w:r>
          </w:p>
        </w:tc>
        <w:tc>
          <w:tcPr>
            <w:tcW w:w="1984" w:type="dxa"/>
          </w:tcPr>
          <w:p w:rsidR="004475B1" w:rsidRPr="005970A1" w:rsidRDefault="004475B1" w:rsidP="00451F4B">
            <w:pPr>
              <w:ind w:left="-148" w:right="-97" w:firstLine="0"/>
              <w:jc w:val="center"/>
              <w:rPr>
                <w:sz w:val="24"/>
                <w:szCs w:val="24"/>
              </w:rPr>
            </w:pPr>
          </w:p>
        </w:tc>
      </w:tr>
      <w:tr w:rsidR="004475B1" w:rsidRPr="005970A1" w:rsidTr="00504DEF">
        <w:tc>
          <w:tcPr>
            <w:tcW w:w="957" w:type="dxa"/>
          </w:tcPr>
          <w:p w:rsidR="004475B1" w:rsidRPr="005970A1" w:rsidRDefault="004475B1" w:rsidP="00154E4D">
            <w:pPr>
              <w:widowControl/>
              <w:numPr>
                <w:ilvl w:val="0"/>
                <w:numId w:val="106"/>
              </w:numPr>
              <w:suppressAutoHyphens w:val="0"/>
              <w:ind w:right="-97"/>
              <w:jc w:val="center"/>
              <w:rPr>
                <w:sz w:val="24"/>
                <w:szCs w:val="24"/>
              </w:rPr>
            </w:pPr>
          </w:p>
        </w:tc>
        <w:tc>
          <w:tcPr>
            <w:tcW w:w="10064" w:type="dxa"/>
          </w:tcPr>
          <w:p w:rsidR="004475B1" w:rsidRPr="005970A1" w:rsidRDefault="004475B1" w:rsidP="00451F4B">
            <w:pPr>
              <w:ind w:right="176" w:firstLine="0"/>
              <w:rPr>
                <w:sz w:val="24"/>
                <w:szCs w:val="24"/>
              </w:rPr>
            </w:pPr>
            <w:r w:rsidRPr="005970A1">
              <w:rPr>
                <w:sz w:val="24"/>
                <w:szCs w:val="24"/>
              </w:rPr>
              <w:t>«Алёша Попович и Тугарин» (пересказ А. Нечаева, обработка В. Аникина)</w:t>
            </w:r>
          </w:p>
        </w:tc>
        <w:tc>
          <w:tcPr>
            <w:tcW w:w="1418" w:type="dxa"/>
          </w:tcPr>
          <w:p w:rsidR="004475B1" w:rsidRPr="005970A1" w:rsidRDefault="004475B1" w:rsidP="00451F4B">
            <w:pPr>
              <w:ind w:left="-148" w:right="-97" w:firstLine="0"/>
              <w:jc w:val="center"/>
              <w:rPr>
                <w:sz w:val="24"/>
                <w:szCs w:val="24"/>
              </w:rPr>
            </w:pPr>
            <w:r w:rsidRPr="005970A1">
              <w:rPr>
                <w:sz w:val="24"/>
                <w:szCs w:val="24"/>
              </w:rPr>
              <w:t>1</w:t>
            </w:r>
          </w:p>
        </w:tc>
        <w:tc>
          <w:tcPr>
            <w:tcW w:w="1984" w:type="dxa"/>
          </w:tcPr>
          <w:p w:rsidR="004475B1" w:rsidRPr="005970A1" w:rsidRDefault="004475B1" w:rsidP="00451F4B">
            <w:pPr>
              <w:ind w:left="-148" w:right="-97" w:firstLine="0"/>
              <w:jc w:val="center"/>
              <w:rPr>
                <w:sz w:val="24"/>
                <w:szCs w:val="24"/>
              </w:rPr>
            </w:pPr>
          </w:p>
        </w:tc>
      </w:tr>
      <w:tr w:rsidR="004475B1" w:rsidRPr="005970A1" w:rsidTr="00504DEF">
        <w:tc>
          <w:tcPr>
            <w:tcW w:w="957" w:type="dxa"/>
          </w:tcPr>
          <w:p w:rsidR="004475B1" w:rsidRPr="005970A1" w:rsidRDefault="004475B1" w:rsidP="00154E4D">
            <w:pPr>
              <w:widowControl/>
              <w:numPr>
                <w:ilvl w:val="0"/>
                <w:numId w:val="106"/>
              </w:numPr>
              <w:suppressAutoHyphens w:val="0"/>
              <w:ind w:right="-97"/>
              <w:jc w:val="center"/>
              <w:rPr>
                <w:sz w:val="24"/>
                <w:szCs w:val="24"/>
              </w:rPr>
            </w:pPr>
          </w:p>
        </w:tc>
        <w:tc>
          <w:tcPr>
            <w:tcW w:w="10064" w:type="dxa"/>
          </w:tcPr>
          <w:p w:rsidR="004475B1" w:rsidRPr="005970A1" w:rsidRDefault="004475B1" w:rsidP="00451F4B">
            <w:pPr>
              <w:autoSpaceDE w:val="0"/>
              <w:autoSpaceDN w:val="0"/>
              <w:adjustRightInd w:val="0"/>
              <w:ind w:right="176" w:firstLine="0"/>
              <w:rPr>
                <w:sz w:val="24"/>
                <w:szCs w:val="24"/>
              </w:rPr>
            </w:pPr>
            <w:r w:rsidRPr="005970A1">
              <w:rPr>
                <w:sz w:val="24"/>
                <w:szCs w:val="24"/>
              </w:rPr>
              <w:t>«Книги с былинами»;</w:t>
            </w:r>
          </w:p>
          <w:p w:rsidR="004475B1" w:rsidRPr="005970A1" w:rsidRDefault="00E55B13" w:rsidP="00451F4B">
            <w:pPr>
              <w:ind w:right="176" w:firstLine="0"/>
              <w:rPr>
                <w:sz w:val="24"/>
                <w:szCs w:val="24"/>
              </w:rPr>
            </w:pPr>
            <w:r w:rsidRPr="005970A1">
              <w:rPr>
                <w:sz w:val="24"/>
                <w:szCs w:val="24"/>
              </w:rPr>
              <w:t>О</w:t>
            </w:r>
            <w:r w:rsidR="004475B1" w:rsidRPr="005970A1">
              <w:rPr>
                <w:sz w:val="24"/>
                <w:szCs w:val="24"/>
              </w:rPr>
              <w:t>бобщение</w:t>
            </w:r>
          </w:p>
        </w:tc>
        <w:tc>
          <w:tcPr>
            <w:tcW w:w="1418" w:type="dxa"/>
          </w:tcPr>
          <w:p w:rsidR="004475B1" w:rsidRPr="005970A1" w:rsidRDefault="004475B1" w:rsidP="00451F4B">
            <w:pPr>
              <w:ind w:left="-148" w:right="-97" w:firstLine="0"/>
              <w:jc w:val="center"/>
              <w:rPr>
                <w:sz w:val="24"/>
                <w:szCs w:val="24"/>
              </w:rPr>
            </w:pPr>
            <w:r w:rsidRPr="005970A1">
              <w:rPr>
                <w:sz w:val="24"/>
                <w:szCs w:val="24"/>
              </w:rPr>
              <w:t>1</w:t>
            </w:r>
          </w:p>
        </w:tc>
        <w:tc>
          <w:tcPr>
            <w:tcW w:w="1984" w:type="dxa"/>
          </w:tcPr>
          <w:p w:rsidR="004475B1" w:rsidRPr="005970A1" w:rsidRDefault="004475B1" w:rsidP="00451F4B">
            <w:pPr>
              <w:ind w:left="-148" w:right="-97" w:firstLine="0"/>
              <w:jc w:val="center"/>
              <w:rPr>
                <w:sz w:val="24"/>
                <w:szCs w:val="24"/>
              </w:rPr>
            </w:pPr>
          </w:p>
        </w:tc>
      </w:tr>
      <w:tr w:rsidR="004475B1" w:rsidRPr="005970A1" w:rsidTr="00504DEF">
        <w:tc>
          <w:tcPr>
            <w:tcW w:w="957" w:type="dxa"/>
          </w:tcPr>
          <w:p w:rsidR="004475B1" w:rsidRPr="005970A1" w:rsidRDefault="004475B1" w:rsidP="00451F4B">
            <w:pPr>
              <w:ind w:left="360" w:right="-97"/>
              <w:jc w:val="center"/>
              <w:rPr>
                <w:b/>
                <w:bCs/>
                <w:sz w:val="24"/>
                <w:szCs w:val="24"/>
              </w:rPr>
            </w:pPr>
            <w:r w:rsidRPr="005970A1">
              <w:rPr>
                <w:b/>
                <w:bCs/>
                <w:sz w:val="24"/>
                <w:szCs w:val="24"/>
              </w:rPr>
              <w:t xml:space="preserve"> </w:t>
            </w:r>
          </w:p>
        </w:tc>
        <w:tc>
          <w:tcPr>
            <w:tcW w:w="10064" w:type="dxa"/>
          </w:tcPr>
          <w:p w:rsidR="004475B1" w:rsidRPr="005970A1" w:rsidRDefault="004475B1" w:rsidP="00451F4B">
            <w:pPr>
              <w:ind w:right="176" w:firstLine="0"/>
              <w:rPr>
                <w:b/>
                <w:bCs/>
                <w:sz w:val="24"/>
                <w:szCs w:val="24"/>
              </w:rPr>
            </w:pPr>
            <w:r w:rsidRPr="005970A1">
              <w:rPr>
                <w:b/>
                <w:bCs/>
                <w:sz w:val="24"/>
                <w:szCs w:val="24"/>
              </w:rPr>
              <w:t>Уж сколько раз твердили миру…</w:t>
            </w:r>
          </w:p>
        </w:tc>
        <w:tc>
          <w:tcPr>
            <w:tcW w:w="1418" w:type="dxa"/>
          </w:tcPr>
          <w:p w:rsidR="004475B1" w:rsidRPr="005970A1" w:rsidRDefault="004475B1" w:rsidP="00451F4B">
            <w:pPr>
              <w:ind w:left="-148" w:right="-97" w:firstLine="0"/>
              <w:jc w:val="center"/>
              <w:rPr>
                <w:b/>
                <w:bCs/>
                <w:sz w:val="24"/>
                <w:szCs w:val="24"/>
                <w:lang w:val="en-US"/>
              </w:rPr>
            </w:pPr>
            <w:r w:rsidRPr="005970A1">
              <w:rPr>
                <w:b/>
                <w:bCs/>
                <w:sz w:val="24"/>
                <w:szCs w:val="24"/>
                <w:lang w:val="en-US"/>
              </w:rPr>
              <w:t>4</w:t>
            </w:r>
          </w:p>
        </w:tc>
        <w:tc>
          <w:tcPr>
            <w:tcW w:w="1984" w:type="dxa"/>
          </w:tcPr>
          <w:p w:rsidR="004475B1" w:rsidRPr="005970A1" w:rsidRDefault="004475B1" w:rsidP="00451F4B">
            <w:pPr>
              <w:ind w:left="-148" w:right="-97" w:firstLine="0"/>
              <w:jc w:val="center"/>
              <w:rPr>
                <w:b/>
                <w:bCs/>
                <w:sz w:val="24"/>
                <w:szCs w:val="24"/>
                <w:lang w:val="en-US"/>
              </w:rPr>
            </w:pPr>
          </w:p>
        </w:tc>
      </w:tr>
      <w:tr w:rsidR="004475B1" w:rsidRPr="005970A1" w:rsidTr="00504DEF">
        <w:tc>
          <w:tcPr>
            <w:tcW w:w="957" w:type="dxa"/>
          </w:tcPr>
          <w:p w:rsidR="004475B1" w:rsidRPr="005970A1" w:rsidRDefault="004475B1" w:rsidP="00154E4D">
            <w:pPr>
              <w:widowControl/>
              <w:numPr>
                <w:ilvl w:val="0"/>
                <w:numId w:val="106"/>
              </w:numPr>
              <w:suppressAutoHyphens w:val="0"/>
              <w:ind w:right="-97"/>
              <w:jc w:val="center"/>
              <w:rPr>
                <w:sz w:val="24"/>
                <w:szCs w:val="24"/>
              </w:rPr>
            </w:pPr>
          </w:p>
        </w:tc>
        <w:tc>
          <w:tcPr>
            <w:tcW w:w="10064" w:type="dxa"/>
          </w:tcPr>
          <w:p w:rsidR="004475B1" w:rsidRPr="005970A1" w:rsidRDefault="004475B1" w:rsidP="00451F4B">
            <w:pPr>
              <w:ind w:right="176" w:firstLine="0"/>
              <w:rPr>
                <w:sz w:val="24"/>
                <w:szCs w:val="24"/>
              </w:rPr>
            </w:pPr>
            <w:r w:rsidRPr="005970A1">
              <w:rPr>
                <w:sz w:val="24"/>
                <w:szCs w:val="24"/>
              </w:rPr>
              <w:t>Г.-Х. Андерсен «Эта басня сложена про тебя». Эзоп  «Ворона и кувшин», «Мальчик-вор и его мать»</w:t>
            </w:r>
          </w:p>
        </w:tc>
        <w:tc>
          <w:tcPr>
            <w:tcW w:w="1418" w:type="dxa"/>
          </w:tcPr>
          <w:p w:rsidR="004475B1" w:rsidRPr="005970A1" w:rsidRDefault="004475B1" w:rsidP="00451F4B">
            <w:pPr>
              <w:ind w:left="-148" w:right="-97" w:firstLine="0"/>
              <w:jc w:val="center"/>
              <w:rPr>
                <w:sz w:val="24"/>
                <w:szCs w:val="24"/>
              </w:rPr>
            </w:pPr>
            <w:r w:rsidRPr="005970A1">
              <w:rPr>
                <w:sz w:val="24"/>
                <w:szCs w:val="24"/>
              </w:rPr>
              <w:t>1</w:t>
            </w:r>
          </w:p>
        </w:tc>
        <w:tc>
          <w:tcPr>
            <w:tcW w:w="1984" w:type="dxa"/>
          </w:tcPr>
          <w:p w:rsidR="004475B1" w:rsidRPr="005970A1" w:rsidRDefault="004475B1" w:rsidP="00451F4B">
            <w:pPr>
              <w:ind w:left="-148" w:right="-97" w:firstLine="0"/>
              <w:jc w:val="center"/>
              <w:rPr>
                <w:sz w:val="24"/>
                <w:szCs w:val="24"/>
              </w:rPr>
            </w:pPr>
          </w:p>
        </w:tc>
      </w:tr>
      <w:tr w:rsidR="004475B1" w:rsidRPr="005970A1" w:rsidTr="00504DEF">
        <w:tc>
          <w:tcPr>
            <w:tcW w:w="957" w:type="dxa"/>
          </w:tcPr>
          <w:p w:rsidR="004475B1" w:rsidRPr="005970A1" w:rsidRDefault="004475B1" w:rsidP="00154E4D">
            <w:pPr>
              <w:widowControl/>
              <w:numPr>
                <w:ilvl w:val="0"/>
                <w:numId w:val="106"/>
              </w:numPr>
              <w:suppressAutoHyphens w:val="0"/>
              <w:ind w:right="-97"/>
              <w:jc w:val="center"/>
              <w:rPr>
                <w:sz w:val="24"/>
                <w:szCs w:val="24"/>
              </w:rPr>
            </w:pPr>
          </w:p>
        </w:tc>
        <w:tc>
          <w:tcPr>
            <w:tcW w:w="10064" w:type="dxa"/>
          </w:tcPr>
          <w:p w:rsidR="004475B1" w:rsidRPr="005970A1" w:rsidRDefault="004475B1" w:rsidP="00451F4B">
            <w:pPr>
              <w:ind w:right="176" w:firstLine="0"/>
              <w:rPr>
                <w:sz w:val="24"/>
                <w:szCs w:val="24"/>
              </w:rPr>
            </w:pPr>
            <w:r w:rsidRPr="005970A1">
              <w:rPr>
                <w:sz w:val="24"/>
                <w:szCs w:val="24"/>
              </w:rPr>
              <w:t>И. Крылов «Лебедь, Щука и Рак», «Мышь и Крыса», «Две Бочки»</w:t>
            </w:r>
          </w:p>
        </w:tc>
        <w:tc>
          <w:tcPr>
            <w:tcW w:w="1418" w:type="dxa"/>
          </w:tcPr>
          <w:p w:rsidR="004475B1" w:rsidRPr="005970A1" w:rsidRDefault="004475B1" w:rsidP="00451F4B">
            <w:pPr>
              <w:ind w:left="-148" w:right="-97" w:firstLine="0"/>
              <w:jc w:val="center"/>
              <w:rPr>
                <w:sz w:val="24"/>
                <w:szCs w:val="24"/>
              </w:rPr>
            </w:pPr>
            <w:r w:rsidRPr="005970A1">
              <w:rPr>
                <w:sz w:val="24"/>
                <w:szCs w:val="24"/>
              </w:rPr>
              <w:t>1</w:t>
            </w:r>
          </w:p>
        </w:tc>
        <w:tc>
          <w:tcPr>
            <w:tcW w:w="1984" w:type="dxa"/>
          </w:tcPr>
          <w:p w:rsidR="004475B1" w:rsidRPr="005970A1" w:rsidRDefault="004475B1" w:rsidP="00451F4B">
            <w:pPr>
              <w:ind w:left="-148" w:right="-97" w:firstLine="0"/>
              <w:jc w:val="center"/>
              <w:rPr>
                <w:sz w:val="24"/>
                <w:szCs w:val="24"/>
              </w:rPr>
            </w:pPr>
          </w:p>
        </w:tc>
      </w:tr>
      <w:tr w:rsidR="004475B1" w:rsidRPr="005970A1" w:rsidTr="00504DEF">
        <w:tc>
          <w:tcPr>
            <w:tcW w:w="957" w:type="dxa"/>
          </w:tcPr>
          <w:p w:rsidR="004475B1" w:rsidRPr="005970A1" w:rsidRDefault="004475B1" w:rsidP="00154E4D">
            <w:pPr>
              <w:widowControl/>
              <w:numPr>
                <w:ilvl w:val="0"/>
                <w:numId w:val="106"/>
              </w:numPr>
              <w:suppressAutoHyphens w:val="0"/>
              <w:ind w:right="-97"/>
              <w:jc w:val="center"/>
              <w:rPr>
                <w:sz w:val="24"/>
                <w:szCs w:val="24"/>
              </w:rPr>
            </w:pPr>
          </w:p>
        </w:tc>
        <w:tc>
          <w:tcPr>
            <w:tcW w:w="10064" w:type="dxa"/>
          </w:tcPr>
          <w:p w:rsidR="004475B1" w:rsidRPr="005970A1" w:rsidRDefault="004475B1" w:rsidP="00451F4B">
            <w:pPr>
              <w:ind w:right="176" w:firstLine="0"/>
              <w:rPr>
                <w:sz w:val="24"/>
                <w:szCs w:val="24"/>
              </w:rPr>
            </w:pPr>
            <w:r w:rsidRPr="005970A1">
              <w:rPr>
                <w:sz w:val="24"/>
                <w:szCs w:val="24"/>
              </w:rPr>
              <w:t>Л. Толстой «Лев и Лисица», С. Михалков «Просчитался», «Услужливый»</w:t>
            </w:r>
          </w:p>
        </w:tc>
        <w:tc>
          <w:tcPr>
            <w:tcW w:w="1418" w:type="dxa"/>
          </w:tcPr>
          <w:p w:rsidR="004475B1" w:rsidRPr="005970A1" w:rsidRDefault="004475B1" w:rsidP="00451F4B">
            <w:pPr>
              <w:ind w:left="-148" w:right="-97" w:firstLine="0"/>
              <w:jc w:val="center"/>
              <w:rPr>
                <w:sz w:val="24"/>
                <w:szCs w:val="24"/>
              </w:rPr>
            </w:pPr>
            <w:r w:rsidRPr="005970A1">
              <w:rPr>
                <w:sz w:val="24"/>
                <w:szCs w:val="24"/>
              </w:rPr>
              <w:t>1</w:t>
            </w:r>
          </w:p>
        </w:tc>
        <w:tc>
          <w:tcPr>
            <w:tcW w:w="1984" w:type="dxa"/>
          </w:tcPr>
          <w:p w:rsidR="004475B1" w:rsidRPr="005970A1" w:rsidRDefault="004475B1" w:rsidP="00451F4B">
            <w:pPr>
              <w:ind w:left="-148" w:right="-97" w:firstLine="0"/>
              <w:jc w:val="center"/>
              <w:rPr>
                <w:sz w:val="24"/>
                <w:szCs w:val="24"/>
              </w:rPr>
            </w:pPr>
          </w:p>
        </w:tc>
      </w:tr>
      <w:tr w:rsidR="004475B1" w:rsidRPr="005970A1" w:rsidTr="00504DEF">
        <w:tc>
          <w:tcPr>
            <w:tcW w:w="957" w:type="dxa"/>
          </w:tcPr>
          <w:p w:rsidR="004475B1" w:rsidRPr="005970A1" w:rsidRDefault="004475B1" w:rsidP="00154E4D">
            <w:pPr>
              <w:widowControl/>
              <w:numPr>
                <w:ilvl w:val="0"/>
                <w:numId w:val="106"/>
              </w:numPr>
              <w:suppressAutoHyphens w:val="0"/>
              <w:ind w:right="-97"/>
              <w:jc w:val="center"/>
              <w:rPr>
                <w:sz w:val="24"/>
                <w:szCs w:val="24"/>
              </w:rPr>
            </w:pPr>
          </w:p>
        </w:tc>
        <w:tc>
          <w:tcPr>
            <w:tcW w:w="10064" w:type="dxa"/>
          </w:tcPr>
          <w:p w:rsidR="004475B1" w:rsidRPr="005970A1" w:rsidRDefault="004475B1" w:rsidP="00451F4B">
            <w:pPr>
              <w:autoSpaceDE w:val="0"/>
              <w:autoSpaceDN w:val="0"/>
              <w:adjustRightInd w:val="0"/>
              <w:ind w:right="176" w:firstLine="0"/>
              <w:rPr>
                <w:sz w:val="24"/>
                <w:szCs w:val="24"/>
              </w:rPr>
            </w:pPr>
            <w:r w:rsidRPr="005970A1">
              <w:rPr>
                <w:sz w:val="24"/>
                <w:szCs w:val="24"/>
              </w:rPr>
              <w:t>И. Демьянов «Валерик и тетрадь; тема «Книги с баснями»; обобщение</w:t>
            </w:r>
          </w:p>
        </w:tc>
        <w:tc>
          <w:tcPr>
            <w:tcW w:w="1418" w:type="dxa"/>
          </w:tcPr>
          <w:p w:rsidR="004475B1" w:rsidRPr="005970A1" w:rsidRDefault="004475B1" w:rsidP="00451F4B">
            <w:pPr>
              <w:ind w:left="-148" w:right="-97" w:firstLine="0"/>
              <w:jc w:val="center"/>
              <w:rPr>
                <w:sz w:val="24"/>
                <w:szCs w:val="24"/>
                <w:lang w:val="en-US"/>
              </w:rPr>
            </w:pPr>
            <w:r w:rsidRPr="005970A1">
              <w:rPr>
                <w:sz w:val="24"/>
                <w:szCs w:val="24"/>
                <w:lang w:val="en-US"/>
              </w:rPr>
              <w:t>1</w:t>
            </w:r>
          </w:p>
        </w:tc>
        <w:tc>
          <w:tcPr>
            <w:tcW w:w="1984" w:type="dxa"/>
          </w:tcPr>
          <w:p w:rsidR="004475B1" w:rsidRPr="005970A1" w:rsidRDefault="004475B1" w:rsidP="00451F4B">
            <w:pPr>
              <w:ind w:left="-148" w:right="-97" w:firstLine="0"/>
              <w:jc w:val="center"/>
              <w:rPr>
                <w:sz w:val="24"/>
                <w:szCs w:val="24"/>
                <w:lang w:val="en-US"/>
              </w:rPr>
            </w:pPr>
          </w:p>
        </w:tc>
      </w:tr>
      <w:tr w:rsidR="004475B1" w:rsidRPr="005970A1" w:rsidTr="00504DEF">
        <w:tc>
          <w:tcPr>
            <w:tcW w:w="957" w:type="dxa"/>
          </w:tcPr>
          <w:p w:rsidR="004475B1" w:rsidRPr="005970A1" w:rsidRDefault="004475B1" w:rsidP="00451F4B">
            <w:pPr>
              <w:ind w:left="360" w:right="-97"/>
              <w:jc w:val="center"/>
              <w:rPr>
                <w:b/>
                <w:bCs/>
                <w:sz w:val="24"/>
                <w:szCs w:val="24"/>
              </w:rPr>
            </w:pPr>
            <w:r w:rsidRPr="005970A1">
              <w:rPr>
                <w:b/>
                <w:bCs/>
                <w:sz w:val="24"/>
                <w:szCs w:val="24"/>
              </w:rPr>
              <w:t xml:space="preserve"> </w:t>
            </w:r>
          </w:p>
        </w:tc>
        <w:tc>
          <w:tcPr>
            <w:tcW w:w="10064" w:type="dxa"/>
          </w:tcPr>
          <w:p w:rsidR="004475B1" w:rsidRPr="005970A1" w:rsidRDefault="004475B1" w:rsidP="00451F4B">
            <w:pPr>
              <w:ind w:right="176" w:firstLine="0"/>
              <w:rPr>
                <w:b/>
                <w:bCs/>
                <w:sz w:val="24"/>
                <w:szCs w:val="24"/>
              </w:rPr>
            </w:pPr>
            <w:r w:rsidRPr="005970A1">
              <w:rPr>
                <w:b/>
                <w:bCs/>
                <w:sz w:val="24"/>
                <w:szCs w:val="24"/>
              </w:rPr>
              <w:t xml:space="preserve">Оглянись вокруг.  </w:t>
            </w:r>
          </w:p>
        </w:tc>
        <w:tc>
          <w:tcPr>
            <w:tcW w:w="1418" w:type="dxa"/>
          </w:tcPr>
          <w:p w:rsidR="004475B1" w:rsidRPr="005970A1" w:rsidRDefault="004475B1" w:rsidP="00451F4B">
            <w:pPr>
              <w:ind w:left="-148" w:right="-97" w:firstLine="0"/>
              <w:jc w:val="center"/>
              <w:rPr>
                <w:b/>
                <w:bCs/>
                <w:sz w:val="24"/>
                <w:szCs w:val="24"/>
                <w:lang w:val="en-US"/>
              </w:rPr>
            </w:pPr>
            <w:r w:rsidRPr="005970A1">
              <w:rPr>
                <w:b/>
                <w:bCs/>
                <w:sz w:val="24"/>
                <w:szCs w:val="24"/>
              </w:rPr>
              <w:t>2</w:t>
            </w:r>
            <w:r w:rsidRPr="005970A1">
              <w:rPr>
                <w:b/>
                <w:bCs/>
                <w:sz w:val="24"/>
                <w:szCs w:val="24"/>
                <w:lang w:val="en-US"/>
              </w:rPr>
              <w:t>0</w:t>
            </w:r>
          </w:p>
        </w:tc>
        <w:tc>
          <w:tcPr>
            <w:tcW w:w="1984" w:type="dxa"/>
          </w:tcPr>
          <w:p w:rsidR="004475B1" w:rsidRPr="005970A1" w:rsidRDefault="004475B1" w:rsidP="00451F4B">
            <w:pPr>
              <w:ind w:left="-148" w:right="-97" w:firstLine="0"/>
              <w:jc w:val="center"/>
              <w:rPr>
                <w:b/>
                <w:bCs/>
                <w:sz w:val="24"/>
                <w:szCs w:val="24"/>
              </w:rPr>
            </w:pPr>
          </w:p>
        </w:tc>
      </w:tr>
      <w:tr w:rsidR="004475B1" w:rsidRPr="005970A1" w:rsidTr="00504DEF">
        <w:tc>
          <w:tcPr>
            <w:tcW w:w="957" w:type="dxa"/>
          </w:tcPr>
          <w:p w:rsidR="004475B1" w:rsidRPr="005970A1" w:rsidRDefault="004475B1" w:rsidP="00154E4D">
            <w:pPr>
              <w:widowControl/>
              <w:numPr>
                <w:ilvl w:val="0"/>
                <w:numId w:val="106"/>
              </w:numPr>
              <w:suppressAutoHyphens w:val="0"/>
              <w:ind w:right="-97"/>
              <w:jc w:val="center"/>
              <w:rPr>
                <w:sz w:val="24"/>
                <w:szCs w:val="24"/>
              </w:rPr>
            </w:pPr>
          </w:p>
        </w:tc>
        <w:tc>
          <w:tcPr>
            <w:tcW w:w="10064" w:type="dxa"/>
          </w:tcPr>
          <w:p w:rsidR="004475B1" w:rsidRPr="005970A1" w:rsidRDefault="004475B1" w:rsidP="00A56C4E">
            <w:pPr>
              <w:ind w:right="176" w:firstLine="0"/>
              <w:rPr>
                <w:sz w:val="24"/>
                <w:szCs w:val="24"/>
              </w:rPr>
            </w:pPr>
            <w:r w:rsidRPr="005970A1">
              <w:rPr>
                <w:sz w:val="24"/>
                <w:szCs w:val="24"/>
              </w:rPr>
              <w:t>М. Пришвин «Как я научил своих собак горох есть», «Глоток молока». Н. Сладков «В норе»</w:t>
            </w:r>
          </w:p>
        </w:tc>
        <w:tc>
          <w:tcPr>
            <w:tcW w:w="1418" w:type="dxa"/>
          </w:tcPr>
          <w:p w:rsidR="004475B1" w:rsidRPr="005970A1" w:rsidRDefault="004475B1" w:rsidP="00451F4B">
            <w:pPr>
              <w:ind w:left="-148" w:right="-97" w:firstLine="0"/>
              <w:jc w:val="center"/>
              <w:rPr>
                <w:sz w:val="24"/>
                <w:szCs w:val="24"/>
              </w:rPr>
            </w:pPr>
            <w:r w:rsidRPr="005970A1">
              <w:rPr>
                <w:sz w:val="24"/>
                <w:szCs w:val="24"/>
              </w:rPr>
              <w:t>1</w:t>
            </w:r>
          </w:p>
        </w:tc>
        <w:tc>
          <w:tcPr>
            <w:tcW w:w="1984" w:type="dxa"/>
          </w:tcPr>
          <w:p w:rsidR="004475B1" w:rsidRPr="005970A1" w:rsidRDefault="004475B1" w:rsidP="00451F4B">
            <w:pPr>
              <w:ind w:left="-148" w:right="-97" w:firstLine="0"/>
              <w:jc w:val="center"/>
              <w:rPr>
                <w:sz w:val="24"/>
                <w:szCs w:val="24"/>
              </w:rPr>
            </w:pPr>
          </w:p>
        </w:tc>
      </w:tr>
      <w:tr w:rsidR="004475B1" w:rsidRPr="005970A1" w:rsidTr="00504DEF">
        <w:tc>
          <w:tcPr>
            <w:tcW w:w="957" w:type="dxa"/>
          </w:tcPr>
          <w:p w:rsidR="004475B1" w:rsidRPr="005970A1" w:rsidRDefault="004475B1" w:rsidP="00154E4D">
            <w:pPr>
              <w:widowControl/>
              <w:numPr>
                <w:ilvl w:val="0"/>
                <w:numId w:val="106"/>
              </w:numPr>
              <w:suppressAutoHyphens w:val="0"/>
              <w:ind w:right="-97"/>
              <w:jc w:val="center"/>
              <w:rPr>
                <w:sz w:val="24"/>
                <w:szCs w:val="24"/>
              </w:rPr>
            </w:pPr>
          </w:p>
        </w:tc>
        <w:tc>
          <w:tcPr>
            <w:tcW w:w="10064" w:type="dxa"/>
          </w:tcPr>
          <w:p w:rsidR="004475B1" w:rsidRPr="005970A1" w:rsidRDefault="004475B1" w:rsidP="00451F4B">
            <w:pPr>
              <w:ind w:right="176" w:firstLine="0"/>
              <w:rPr>
                <w:sz w:val="24"/>
                <w:szCs w:val="24"/>
              </w:rPr>
            </w:pPr>
            <w:r w:rsidRPr="005970A1">
              <w:rPr>
                <w:sz w:val="24"/>
                <w:szCs w:val="24"/>
              </w:rPr>
              <w:t>К. Паустовский «Заячьи лапы»</w:t>
            </w:r>
          </w:p>
        </w:tc>
        <w:tc>
          <w:tcPr>
            <w:tcW w:w="1418" w:type="dxa"/>
          </w:tcPr>
          <w:p w:rsidR="004475B1" w:rsidRPr="005970A1" w:rsidRDefault="004475B1" w:rsidP="00451F4B">
            <w:pPr>
              <w:ind w:left="-148" w:right="-97" w:firstLine="0"/>
              <w:jc w:val="center"/>
              <w:rPr>
                <w:sz w:val="24"/>
                <w:szCs w:val="24"/>
              </w:rPr>
            </w:pPr>
            <w:r w:rsidRPr="005970A1">
              <w:rPr>
                <w:sz w:val="24"/>
                <w:szCs w:val="24"/>
              </w:rPr>
              <w:t>1</w:t>
            </w:r>
          </w:p>
        </w:tc>
        <w:tc>
          <w:tcPr>
            <w:tcW w:w="1984" w:type="dxa"/>
          </w:tcPr>
          <w:p w:rsidR="004475B1" w:rsidRPr="005970A1" w:rsidRDefault="004475B1" w:rsidP="00451F4B">
            <w:pPr>
              <w:ind w:left="-148" w:right="-97" w:firstLine="0"/>
              <w:jc w:val="center"/>
              <w:rPr>
                <w:sz w:val="24"/>
                <w:szCs w:val="24"/>
              </w:rPr>
            </w:pPr>
          </w:p>
        </w:tc>
      </w:tr>
      <w:tr w:rsidR="004475B1" w:rsidRPr="005970A1" w:rsidTr="00504DEF">
        <w:tc>
          <w:tcPr>
            <w:tcW w:w="957" w:type="dxa"/>
          </w:tcPr>
          <w:p w:rsidR="004475B1" w:rsidRPr="005970A1" w:rsidRDefault="004475B1" w:rsidP="00154E4D">
            <w:pPr>
              <w:widowControl/>
              <w:numPr>
                <w:ilvl w:val="0"/>
                <w:numId w:val="106"/>
              </w:numPr>
              <w:suppressAutoHyphens w:val="0"/>
              <w:ind w:right="-97"/>
              <w:jc w:val="center"/>
              <w:rPr>
                <w:sz w:val="24"/>
                <w:szCs w:val="24"/>
              </w:rPr>
            </w:pPr>
          </w:p>
        </w:tc>
        <w:tc>
          <w:tcPr>
            <w:tcW w:w="10064" w:type="dxa"/>
          </w:tcPr>
          <w:p w:rsidR="004475B1" w:rsidRPr="005970A1" w:rsidRDefault="004475B1" w:rsidP="00451F4B">
            <w:pPr>
              <w:ind w:right="176" w:firstLine="0"/>
              <w:rPr>
                <w:sz w:val="24"/>
                <w:szCs w:val="24"/>
              </w:rPr>
            </w:pPr>
            <w:r w:rsidRPr="005970A1">
              <w:rPr>
                <w:sz w:val="24"/>
                <w:szCs w:val="24"/>
              </w:rPr>
              <w:t>К. Паустовский «Заячьи лапы»</w:t>
            </w:r>
          </w:p>
        </w:tc>
        <w:tc>
          <w:tcPr>
            <w:tcW w:w="1418" w:type="dxa"/>
          </w:tcPr>
          <w:p w:rsidR="004475B1" w:rsidRPr="005970A1" w:rsidRDefault="004475B1" w:rsidP="00451F4B">
            <w:pPr>
              <w:ind w:left="-148" w:right="-97" w:firstLine="0"/>
              <w:jc w:val="center"/>
              <w:rPr>
                <w:sz w:val="24"/>
                <w:szCs w:val="24"/>
              </w:rPr>
            </w:pPr>
            <w:r w:rsidRPr="005970A1">
              <w:rPr>
                <w:sz w:val="24"/>
                <w:szCs w:val="24"/>
              </w:rPr>
              <w:t>1</w:t>
            </w:r>
          </w:p>
        </w:tc>
        <w:tc>
          <w:tcPr>
            <w:tcW w:w="1984" w:type="dxa"/>
          </w:tcPr>
          <w:p w:rsidR="004475B1" w:rsidRPr="005970A1" w:rsidRDefault="004475B1" w:rsidP="00451F4B">
            <w:pPr>
              <w:ind w:left="-148" w:right="-97" w:firstLine="0"/>
              <w:jc w:val="center"/>
              <w:rPr>
                <w:sz w:val="24"/>
                <w:szCs w:val="24"/>
              </w:rPr>
            </w:pPr>
          </w:p>
        </w:tc>
      </w:tr>
      <w:tr w:rsidR="004475B1" w:rsidRPr="005970A1" w:rsidTr="00504DEF">
        <w:tc>
          <w:tcPr>
            <w:tcW w:w="957" w:type="dxa"/>
          </w:tcPr>
          <w:p w:rsidR="004475B1" w:rsidRPr="005970A1" w:rsidRDefault="004475B1" w:rsidP="00154E4D">
            <w:pPr>
              <w:widowControl/>
              <w:numPr>
                <w:ilvl w:val="0"/>
                <w:numId w:val="106"/>
              </w:numPr>
              <w:suppressAutoHyphens w:val="0"/>
              <w:ind w:right="-97"/>
              <w:jc w:val="center"/>
              <w:rPr>
                <w:sz w:val="24"/>
                <w:szCs w:val="24"/>
              </w:rPr>
            </w:pPr>
          </w:p>
        </w:tc>
        <w:tc>
          <w:tcPr>
            <w:tcW w:w="10064" w:type="dxa"/>
          </w:tcPr>
          <w:p w:rsidR="004475B1" w:rsidRPr="005970A1" w:rsidRDefault="004475B1" w:rsidP="00451F4B">
            <w:pPr>
              <w:ind w:right="176" w:firstLine="0"/>
              <w:rPr>
                <w:sz w:val="24"/>
                <w:szCs w:val="24"/>
              </w:rPr>
            </w:pPr>
            <w:r w:rsidRPr="005970A1">
              <w:rPr>
                <w:sz w:val="24"/>
                <w:szCs w:val="24"/>
              </w:rPr>
              <w:t>Р. Фраерман «Девочка с камнем»</w:t>
            </w:r>
          </w:p>
        </w:tc>
        <w:tc>
          <w:tcPr>
            <w:tcW w:w="1418" w:type="dxa"/>
          </w:tcPr>
          <w:p w:rsidR="004475B1" w:rsidRPr="005970A1" w:rsidRDefault="004475B1" w:rsidP="00451F4B">
            <w:pPr>
              <w:ind w:left="-148" w:right="-97" w:firstLine="0"/>
              <w:jc w:val="center"/>
              <w:rPr>
                <w:sz w:val="24"/>
                <w:szCs w:val="24"/>
              </w:rPr>
            </w:pPr>
            <w:r w:rsidRPr="005970A1">
              <w:rPr>
                <w:sz w:val="24"/>
                <w:szCs w:val="24"/>
              </w:rPr>
              <w:t>1</w:t>
            </w:r>
          </w:p>
        </w:tc>
        <w:tc>
          <w:tcPr>
            <w:tcW w:w="1984" w:type="dxa"/>
          </w:tcPr>
          <w:p w:rsidR="004475B1" w:rsidRPr="005970A1" w:rsidRDefault="004475B1" w:rsidP="00451F4B">
            <w:pPr>
              <w:ind w:left="-148" w:right="-97" w:firstLine="0"/>
              <w:jc w:val="center"/>
              <w:rPr>
                <w:sz w:val="24"/>
                <w:szCs w:val="24"/>
              </w:rPr>
            </w:pPr>
          </w:p>
        </w:tc>
      </w:tr>
      <w:tr w:rsidR="004475B1" w:rsidRPr="005970A1" w:rsidTr="00504DEF">
        <w:tc>
          <w:tcPr>
            <w:tcW w:w="957" w:type="dxa"/>
          </w:tcPr>
          <w:p w:rsidR="004475B1" w:rsidRPr="005970A1" w:rsidRDefault="004475B1" w:rsidP="00154E4D">
            <w:pPr>
              <w:widowControl/>
              <w:numPr>
                <w:ilvl w:val="0"/>
                <w:numId w:val="106"/>
              </w:numPr>
              <w:suppressAutoHyphens w:val="0"/>
              <w:ind w:right="-97"/>
              <w:jc w:val="center"/>
              <w:rPr>
                <w:sz w:val="24"/>
                <w:szCs w:val="24"/>
              </w:rPr>
            </w:pPr>
          </w:p>
        </w:tc>
        <w:tc>
          <w:tcPr>
            <w:tcW w:w="10064" w:type="dxa"/>
          </w:tcPr>
          <w:p w:rsidR="004475B1" w:rsidRPr="005970A1" w:rsidRDefault="004475B1" w:rsidP="00451F4B">
            <w:pPr>
              <w:ind w:right="176" w:firstLine="0"/>
              <w:rPr>
                <w:sz w:val="24"/>
                <w:szCs w:val="24"/>
              </w:rPr>
            </w:pPr>
            <w:r w:rsidRPr="005970A1">
              <w:rPr>
                <w:sz w:val="24"/>
                <w:szCs w:val="24"/>
              </w:rPr>
              <w:t>Ю. Ермолаев «Иголка с ниткой»</w:t>
            </w:r>
          </w:p>
        </w:tc>
        <w:tc>
          <w:tcPr>
            <w:tcW w:w="1418" w:type="dxa"/>
          </w:tcPr>
          <w:p w:rsidR="004475B1" w:rsidRPr="005970A1" w:rsidRDefault="004475B1" w:rsidP="00451F4B">
            <w:pPr>
              <w:ind w:left="-148" w:right="-97" w:firstLine="0"/>
              <w:jc w:val="center"/>
              <w:rPr>
                <w:sz w:val="24"/>
                <w:szCs w:val="24"/>
              </w:rPr>
            </w:pPr>
            <w:r w:rsidRPr="005970A1">
              <w:rPr>
                <w:sz w:val="24"/>
                <w:szCs w:val="24"/>
              </w:rPr>
              <w:t>1</w:t>
            </w:r>
          </w:p>
        </w:tc>
        <w:tc>
          <w:tcPr>
            <w:tcW w:w="1984" w:type="dxa"/>
          </w:tcPr>
          <w:p w:rsidR="004475B1" w:rsidRPr="005970A1" w:rsidRDefault="004475B1" w:rsidP="00451F4B">
            <w:pPr>
              <w:ind w:left="-148" w:right="-97" w:firstLine="0"/>
              <w:jc w:val="center"/>
              <w:rPr>
                <w:sz w:val="24"/>
                <w:szCs w:val="24"/>
              </w:rPr>
            </w:pPr>
          </w:p>
        </w:tc>
      </w:tr>
      <w:tr w:rsidR="004475B1" w:rsidRPr="005970A1" w:rsidTr="00504DEF">
        <w:tc>
          <w:tcPr>
            <w:tcW w:w="957" w:type="dxa"/>
          </w:tcPr>
          <w:p w:rsidR="004475B1" w:rsidRPr="005970A1" w:rsidRDefault="004475B1" w:rsidP="00154E4D">
            <w:pPr>
              <w:widowControl/>
              <w:numPr>
                <w:ilvl w:val="0"/>
                <w:numId w:val="106"/>
              </w:numPr>
              <w:suppressAutoHyphens w:val="0"/>
              <w:ind w:right="-97"/>
              <w:jc w:val="center"/>
              <w:rPr>
                <w:sz w:val="24"/>
                <w:szCs w:val="24"/>
              </w:rPr>
            </w:pPr>
          </w:p>
        </w:tc>
        <w:tc>
          <w:tcPr>
            <w:tcW w:w="10064" w:type="dxa"/>
          </w:tcPr>
          <w:p w:rsidR="004475B1" w:rsidRPr="005970A1" w:rsidRDefault="004475B1" w:rsidP="00451F4B">
            <w:pPr>
              <w:ind w:right="176" w:firstLine="0"/>
              <w:rPr>
                <w:sz w:val="24"/>
                <w:szCs w:val="24"/>
              </w:rPr>
            </w:pPr>
            <w:r w:rsidRPr="005970A1">
              <w:rPr>
                <w:sz w:val="24"/>
                <w:szCs w:val="24"/>
              </w:rPr>
              <w:t>Ю. Яковлев «Полосатая палка»</w:t>
            </w:r>
          </w:p>
        </w:tc>
        <w:tc>
          <w:tcPr>
            <w:tcW w:w="1418" w:type="dxa"/>
          </w:tcPr>
          <w:p w:rsidR="004475B1" w:rsidRPr="005970A1" w:rsidRDefault="004475B1" w:rsidP="00451F4B">
            <w:pPr>
              <w:ind w:left="-148" w:right="-97" w:firstLine="0"/>
              <w:jc w:val="center"/>
              <w:rPr>
                <w:sz w:val="24"/>
                <w:szCs w:val="24"/>
              </w:rPr>
            </w:pPr>
            <w:r w:rsidRPr="005970A1">
              <w:rPr>
                <w:sz w:val="24"/>
                <w:szCs w:val="24"/>
              </w:rPr>
              <w:t>1</w:t>
            </w:r>
          </w:p>
        </w:tc>
        <w:tc>
          <w:tcPr>
            <w:tcW w:w="1984" w:type="dxa"/>
          </w:tcPr>
          <w:p w:rsidR="004475B1" w:rsidRPr="005970A1" w:rsidRDefault="004475B1" w:rsidP="00451F4B">
            <w:pPr>
              <w:ind w:left="-148" w:right="-97" w:firstLine="0"/>
              <w:jc w:val="center"/>
              <w:rPr>
                <w:sz w:val="24"/>
                <w:szCs w:val="24"/>
              </w:rPr>
            </w:pPr>
          </w:p>
        </w:tc>
      </w:tr>
      <w:tr w:rsidR="004475B1" w:rsidRPr="005970A1" w:rsidTr="00504DEF">
        <w:tc>
          <w:tcPr>
            <w:tcW w:w="957" w:type="dxa"/>
          </w:tcPr>
          <w:p w:rsidR="004475B1" w:rsidRPr="005970A1" w:rsidRDefault="004475B1" w:rsidP="00154E4D">
            <w:pPr>
              <w:widowControl/>
              <w:numPr>
                <w:ilvl w:val="0"/>
                <w:numId w:val="106"/>
              </w:numPr>
              <w:suppressAutoHyphens w:val="0"/>
              <w:ind w:right="-97"/>
              <w:jc w:val="center"/>
              <w:rPr>
                <w:sz w:val="24"/>
                <w:szCs w:val="24"/>
              </w:rPr>
            </w:pPr>
          </w:p>
        </w:tc>
        <w:tc>
          <w:tcPr>
            <w:tcW w:w="10064" w:type="dxa"/>
          </w:tcPr>
          <w:p w:rsidR="004475B1" w:rsidRPr="005970A1" w:rsidRDefault="004475B1" w:rsidP="00451F4B">
            <w:pPr>
              <w:ind w:right="176" w:firstLine="0"/>
              <w:rPr>
                <w:sz w:val="24"/>
                <w:szCs w:val="24"/>
              </w:rPr>
            </w:pPr>
            <w:r w:rsidRPr="005970A1">
              <w:rPr>
                <w:sz w:val="24"/>
                <w:szCs w:val="24"/>
              </w:rPr>
              <w:t>К. Паустовский «Корзина с еловыми шишками»</w:t>
            </w:r>
          </w:p>
        </w:tc>
        <w:tc>
          <w:tcPr>
            <w:tcW w:w="1418" w:type="dxa"/>
          </w:tcPr>
          <w:p w:rsidR="004475B1" w:rsidRPr="005970A1" w:rsidRDefault="004475B1" w:rsidP="00451F4B">
            <w:pPr>
              <w:ind w:left="-148" w:right="-97" w:firstLine="0"/>
              <w:jc w:val="center"/>
              <w:rPr>
                <w:sz w:val="24"/>
                <w:szCs w:val="24"/>
              </w:rPr>
            </w:pPr>
            <w:r w:rsidRPr="005970A1">
              <w:rPr>
                <w:sz w:val="24"/>
                <w:szCs w:val="24"/>
              </w:rPr>
              <w:t>1</w:t>
            </w:r>
          </w:p>
        </w:tc>
        <w:tc>
          <w:tcPr>
            <w:tcW w:w="1984" w:type="dxa"/>
          </w:tcPr>
          <w:p w:rsidR="004475B1" w:rsidRPr="005970A1" w:rsidRDefault="004475B1" w:rsidP="00451F4B">
            <w:pPr>
              <w:ind w:left="-148" w:right="-97" w:firstLine="0"/>
              <w:jc w:val="center"/>
              <w:rPr>
                <w:sz w:val="24"/>
                <w:szCs w:val="24"/>
              </w:rPr>
            </w:pPr>
          </w:p>
        </w:tc>
      </w:tr>
      <w:tr w:rsidR="004475B1" w:rsidRPr="005970A1" w:rsidTr="00504DEF">
        <w:tc>
          <w:tcPr>
            <w:tcW w:w="957" w:type="dxa"/>
          </w:tcPr>
          <w:p w:rsidR="004475B1" w:rsidRPr="005970A1" w:rsidRDefault="004475B1" w:rsidP="00154E4D">
            <w:pPr>
              <w:widowControl/>
              <w:numPr>
                <w:ilvl w:val="0"/>
                <w:numId w:val="106"/>
              </w:numPr>
              <w:suppressAutoHyphens w:val="0"/>
              <w:ind w:right="-97"/>
              <w:jc w:val="center"/>
              <w:rPr>
                <w:sz w:val="24"/>
                <w:szCs w:val="24"/>
              </w:rPr>
            </w:pPr>
          </w:p>
        </w:tc>
        <w:tc>
          <w:tcPr>
            <w:tcW w:w="10064" w:type="dxa"/>
          </w:tcPr>
          <w:p w:rsidR="004475B1" w:rsidRPr="005970A1" w:rsidRDefault="004475B1" w:rsidP="00451F4B">
            <w:pPr>
              <w:ind w:right="176" w:firstLine="0"/>
              <w:rPr>
                <w:sz w:val="24"/>
                <w:szCs w:val="24"/>
              </w:rPr>
            </w:pPr>
            <w:r w:rsidRPr="005970A1">
              <w:rPr>
                <w:sz w:val="24"/>
                <w:szCs w:val="24"/>
              </w:rPr>
              <w:t>К. Паустовский «Корзина с еловыми шишками»</w:t>
            </w:r>
          </w:p>
        </w:tc>
        <w:tc>
          <w:tcPr>
            <w:tcW w:w="1418" w:type="dxa"/>
          </w:tcPr>
          <w:p w:rsidR="004475B1" w:rsidRPr="005970A1" w:rsidRDefault="004475B1" w:rsidP="00451F4B">
            <w:pPr>
              <w:ind w:left="-148" w:right="-97" w:firstLine="0"/>
              <w:jc w:val="center"/>
              <w:rPr>
                <w:sz w:val="24"/>
                <w:szCs w:val="24"/>
              </w:rPr>
            </w:pPr>
            <w:r w:rsidRPr="005970A1">
              <w:rPr>
                <w:sz w:val="24"/>
                <w:szCs w:val="24"/>
              </w:rPr>
              <w:t>1</w:t>
            </w:r>
          </w:p>
        </w:tc>
        <w:tc>
          <w:tcPr>
            <w:tcW w:w="1984" w:type="dxa"/>
          </w:tcPr>
          <w:p w:rsidR="004475B1" w:rsidRPr="005970A1" w:rsidRDefault="004475B1" w:rsidP="00451F4B">
            <w:pPr>
              <w:ind w:left="-148" w:right="-97" w:firstLine="0"/>
              <w:jc w:val="center"/>
              <w:rPr>
                <w:sz w:val="24"/>
                <w:szCs w:val="24"/>
              </w:rPr>
            </w:pPr>
          </w:p>
        </w:tc>
      </w:tr>
      <w:tr w:rsidR="004475B1" w:rsidRPr="005970A1" w:rsidTr="00504DEF">
        <w:tc>
          <w:tcPr>
            <w:tcW w:w="957" w:type="dxa"/>
          </w:tcPr>
          <w:p w:rsidR="004475B1" w:rsidRPr="005970A1" w:rsidRDefault="004475B1" w:rsidP="00154E4D">
            <w:pPr>
              <w:widowControl/>
              <w:numPr>
                <w:ilvl w:val="0"/>
                <w:numId w:val="106"/>
              </w:numPr>
              <w:suppressAutoHyphens w:val="0"/>
              <w:ind w:right="-97"/>
              <w:jc w:val="center"/>
              <w:rPr>
                <w:sz w:val="24"/>
                <w:szCs w:val="24"/>
              </w:rPr>
            </w:pPr>
          </w:p>
        </w:tc>
        <w:tc>
          <w:tcPr>
            <w:tcW w:w="10064" w:type="dxa"/>
          </w:tcPr>
          <w:p w:rsidR="004475B1" w:rsidRPr="005970A1" w:rsidRDefault="004475B1" w:rsidP="00451F4B">
            <w:pPr>
              <w:ind w:right="176" w:firstLine="0"/>
              <w:rPr>
                <w:sz w:val="24"/>
                <w:szCs w:val="24"/>
              </w:rPr>
            </w:pPr>
            <w:r w:rsidRPr="005970A1">
              <w:rPr>
                <w:sz w:val="24"/>
                <w:szCs w:val="24"/>
              </w:rPr>
              <w:t>Н. Носов «Огородники»  О.Григорьев «Две трубы»</w:t>
            </w:r>
          </w:p>
        </w:tc>
        <w:tc>
          <w:tcPr>
            <w:tcW w:w="1418" w:type="dxa"/>
          </w:tcPr>
          <w:p w:rsidR="004475B1" w:rsidRPr="005970A1" w:rsidRDefault="004475B1" w:rsidP="00451F4B">
            <w:pPr>
              <w:ind w:left="-148" w:right="-97" w:firstLine="0"/>
              <w:jc w:val="center"/>
              <w:rPr>
                <w:sz w:val="24"/>
                <w:szCs w:val="24"/>
              </w:rPr>
            </w:pPr>
            <w:r w:rsidRPr="005970A1">
              <w:rPr>
                <w:sz w:val="24"/>
                <w:szCs w:val="24"/>
              </w:rPr>
              <w:t>1</w:t>
            </w:r>
          </w:p>
        </w:tc>
        <w:tc>
          <w:tcPr>
            <w:tcW w:w="1984" w:type="dxa"/>
          </w:tcPr>
          <w:p w:rsidR="004475B1" w:rsidRPr="005970A1" w:rsidRDefault="004475B1" w:rsidP="00451F4B">
            <w:pPr>
              <w:ind w:left="-148" w:right="-97" w:firstLine="0"/>
              <w:jc w:val="center"/>
              <w:rPr>
                <w:sz w:val="24"/>
                <w:szCs w:val="24"/>
              </w:rPr>
            </w:pPr>
          </w:p>
        </w:tc>
      </w:tr>
      <w:tr w:rsidR="004475B1" w:rsidRPr="005970A1" w:rsidTr="00504DEF">
        <w:tc>
          <w:tcPr>
            <w:tcW w:w="957" w:type="dxa"/>
          </w:tcPr>
          <w:p w:rsidR="004475B1" w:rsidRPr="005970A1" w:rsidRDefault="004475B1" w:rsidP="00154E4D">
            <w:pPr>
              <w:widowControl/>
              <w:numPr>
                <w:ilvl w:val="0"/>
                <w:numId w:val="106"/>
              </w:numPr>
              <w:suppressAutoHyphens w:val="0"/>
              <w:ind w:right="-97"/>
              <w:jc w:val="center"/>
              <w:rPr>
                <w:sz w:val="24"/>
                <w:szCs w:val="24"/>
              </w:rPr>
            </w:pPr>
          </w:p>
        </w:tc>
        <w:tc>
          <w:tcPr>
            <w:tcW w:w="10064" w:type="dxa"/>
          </w:tcPr>
          <w:p w:rsidR="004475B1" w:rsidRPr="005970A1" w:rsidRDefault="004475B1" w:rsidP="00451F4B">
            <w:pPr>
              <w:ind w:right="176" w:firstLine="0"/>
              <w:rPr>
                <w:sz w:val="24"/>
                <w:szCs w:val="24"/>
              </w:rPr>
            </w:pPr>
            <w:r w:rsidRPr="005970A1">
              <w:rPr>
                <w:sz w:val="24"/>
                <w:szCs w:val="24"/>
              </w:rPr>
              <w:t>Н. Носов «Огородники» О. Григорьев «Две трубы»</w:t>
            </w:r>
          </w:p>
        </w:tc>
        <w:tc>
          <w:tcPr>
            <w:tcW w:w="1418" w:type="dxa"/>
          </w:tcPr>
          <w:p w:rsidR="004475B1" w:rsidRPr="005970A1" w:rsidRDefault="004475B1" w:rsidP="00451F4B">
            <w:pPr>
              <w:ind w:left="-148" w:right="-97" w:firstLine="0"/>
              <w:jc w:val="center"/>
              <w:rPr>
                <w:sz w:val="24"/>
                <w:szCs w:val="24"/>
              </w:rPr>
            </w:pPr>
            <w:r w:rsidRPr="005970A1">
              <w:rPr>
                <w:sz w:val="24"/>
                <w:szCs w:val="24"/>
              </w:rPr>
              <w:t>1</w:t>
            </w:r>
          </w:p>
        </w:tc>
        <w:tc>
          <w:tcPr>
            <w:tcW w:w="1984" w:type="dxa"/>
          </w:tcPr>
          <w:p w:rsidR="004475B1" w:rsidRPr="005970A1" w:rsidRDefault="004475B1" w:rsidP="00451F4B">
            <w:pPr>
              <w:ind w:left="-148" w:right="-97" w:firstLine="0"/>
              <w:jc w:val="center"/>
              <w:rPr>
                <w:sz w:val="24"/>
                <w:szCs w:val="24"/>
              </w:rPr>
            </w:pPr>
          </w:p>
        </w:tc>
      </w:tr>
      <w:tr w:rsidR="004475B1" w:rsidRPr="005970A1" w:rsidTr="00504DEF">
        <w:tc>
          <w:tcPr>
            <w:tcW w:w="957" w:type="dxa"/>
          </w:tcPr>
          <w:p w:rsidR="004475B1" w:rsidRPr="005970A1" w:rsidRDefault="004475B1" w:rsidP="00154E4D">
            <w:pPr>
              <w:widowControl/>
              <w:numPr>
                <w:ilvl w:val="0"/>
                <w:numId w:val="106"/>
              </w:numPr>
              <w:suppressAutoHyphens w:val="0"/>
              <w:ind w:right="-97"/>
              <w:jc w:val="center"/>
              <w:rPr>
                <w:sz w:val="24"/>
                <w:szCs w:val="24"/>
              </w:rPr>
            </w:pPr>
          </w:p>
        </w:tc>
        <w:tc>
          <w:tcPr>
            <w:tcW w:w="10064" w:type="dxa"/>
          </w:tcPr>
          <w:p w:rsidR="004475B1" w:rsidRPr="005970A1" w:rsidRDefault="004475B1" w:rsidP="00451F4B">
            <w:pPr>
              <w:ind w:right="176" w:firstLine="0"/>
              <w:rPr>
                <w:sz w:val="24"/>
                <w:szCs w:val="24"/>
              </w:rPr>
            </w:pPr>
            <w:r w:rsidRPr="005970A1">
              <w:rPr>
                <w:sz w:val="24"/>
                <w:szCs w:val="24"/>
              </w:rPr>
              <w:t>С. Алексеев «Капитан бомбардирской роты», «Радуйся малому, тогда и большое придет»</w:t>
            </w:r>
          </w:p>
        </w:tc>
        <w:tc>
          <w:tcPr>
            <w:tcW w:w="1418" w:type="dxa"/>
          </w:tcPr>
          <w:p w:rsidR="004475B1" w:rsidRPr="005970A1" w:rsidRDefault="004475B1" w:rsidP="00451F4B">
            <w:pPr>
              <w:ind w:left="-148" w:right="-97" w:firstLine="0"/>
              <w:jc w:val="center"/>
              <w:rPr>
                <w:sz w:val="24"/>
                <w:szCs w:val="24"/>
              </w:rPr>
            </w:pPr>
            <w:r w:rsidRPr="005970A1">
              <w:rPr>
                <w:sz w:val="24"/>
                <w:szCs w:val="24"/>
              </w:rPr>
              <w:t>1</w:t>
            </w:r>
          </w:p>
        </w:tc>
        <w:tc>
          <w:tcPr>
            <w:tcW w:w="1984" w:type="dxa"/>
          </w:tcPr>
          <w:p w:rsidR="004475B1" w:rsidRPr="005970A1" w:rsidRDefault="004475B1" w:rsidP="00451F4B">
            <w:pPr>
              <w:ind w:left="-148" w:right="-97" w:firstLine="0"/>
              <w:jc w:val="center"/>
              <w:rPr>
                <w:sz w:val="24"/>
                <w:szCs w:val="24"/>
              </w:rPr>
            </w:pPr>
          </w:p>
        </w:tc>
      </w:tr>
      <w:tr w:rsidR="004475B1" w:rsidRPr="005970A1" w:rsidTr="00504DEF">
        <w:tc>
          <w:tcPr>
            <w:tcW w:w="957" w:type="dxa"/>
          </w:tcPr>
          <w:p w:rsidR="004475B1" w:rsidRPr="005970A1" w:rsidRDefault="004475B1" w:rsidP="00154E4D">
            <w:pPr>
              <w:widowControl/>
              <w:numPr>
                <w:ilvl w:val="0"/>
                <w:numId w:val="106"/>
              </w:numPr>
              <w:suppressAutoHyphens w:val="0"/>
              <w:ind w:right="-97"/>
              <w:jc w:val="center"/>
              <w:rPr>
                <w:sz w:val="24"/>
                <w:szCs w:val="24"/>
              </w:rPr>
            </w:pPr>
          </w:p>
        </w:tc>
        <w:tc>
          <w:tcPr>
            <w:tcW w:w="10064" w:type="dxa"/>
          </w:tcPr>
          <w:p w:rsidR="004475B1" w:rsidRPr="005970A1" w:rsidRDefault="004475B1" w:rsidP="00451F4B">
            <w:pPr>
              <w:ind w:right="176" w:firstLine="0"/>
              <w:rPr>
                <w:sz w:val="24"/>
                <w:szCs w:val="24"/>
              </w:rPr>
            </w:pPr>
            <w:r w:rsidRPr="005970A1">
              <w:rPr>
                <w:sz w:val="24"/>
                <w:szCs w:val="24"/>
              </w:rPr>
              <w:t>А. П. Чехов «Ванька»</w:t>
            </w:r>
          </w:p>
        </w:tc>
        <w:tc>
          <w:tcPr>
            <w:tcW w:w="1418" w:type="dxa"/>
          </w:tcPr>
          <w:p w:rsidR="004475B1" w:rsidRPr="005970A1" w:rsidRDefault="004475B1" w:rsidP="00451F4B">
            <w:pPr>
              <w:ind w:left="-148" w:right="-97" w:firstLine="0"/>
              <w:jc w:val="center"/>
              <w:rPr>
                <w:sz w:val="24"/>
                <w:szCs w:val="24"/>
              </w:rPr>
            </w:pPr>
            <w:r w:rsidRPr="005970A1">
              <w:rPr>
                <w:sz w:val="24"/>
                <w:szCs w:val="24"/>
              </w:rPr>
              <w:t>1</w:t>
            </w:r>
          </w:p>
        </w:tc>
        <w:tc>
          <w:tcPr>
            <w:tcW w:w="1984" w:type="dxa"/>
          </w:tcPr>
          <w:p w:rsidR="004475B1" w:rsidRPr="005970A1" w:rsidRDefault="004475B1" w:rsidP="00451F4B">
            <w:pPr>
              <w:ind w:left="-148" w:right="-97" w:firstLine="0"/>
              <w:jc w:val="center"/>
              <w:rPr>
                <w:sz w:val="24"/>
                <w:szCs w:val="24"/>
              </w:rPr>
            </w:pPr>
          </w:p>
        </w:tc>
      </w:tr>
      <w:tr w:rsidR="004475B1" w:rsidRPr="005970A1" w:rsidTr="00504DEF">
        <w:tc>
          <w:tcPr>
            <w:tcW w:w="957" w:type="dxa"/>
          </w:tcPr>
          <w:p w:rsidR="004475B1" w:rsidRPr="005970A1" w:rsidRDefault="004475B1" w:rsidP="00154E4D">
            <w:pPr>
              <w:widowControl/>
              <w:numPr>
                <w:ilvl w:val="0"/>
                <w:numId w:val="106"/>
              </w:numPr>
              <w:suppressAutoHyphens w:val="0"/>
              <w:ind w:right="-97"/>
              <w:jc w:val="center"/>
              <w:rPr>
                <w:sz w:val="24"/>
                <w:szCs w:val="24"/>
              </w:rPr>
            </w:pPr>
          </w:p>
        </w:tc>
        <w:tc>
          <w:tcPr>
            <w:tcW w:w="10064" w:type="dxa"/>
          </w:tcPr>
          <w:p w:rsidR="004475B1" w:rsidRPr="005970A1" w:rsidRDefault="004475B1" w:rsidP="00451F4B">
            <w:pPr>
              <w:ind w:right="176" w:firstLine="0"/>
              <w:rPr>
                <w:sz w:val="24"/>
                <w:szCs w:val="24"/>
              </w:rPr>
            </w:pPr>
            <w:r w:rsidRPr="005970A1">
              <w:rPr>
                <w:sz w:val="24"/>
                <w:szCs w:val="24"/>
              </w:rPr>
              <w:t>А. П. Чехов «Ванька»</w:t>
            </w:r>
          </w:p>
        </w:tc>
        <w:tc>
          <w:tcPr>
            <w:tcW w:w="1418" w:type="dxa"/>
          </w:tcPr>
          <w:p w:rsidR="004475B1" w:rsidRPr="005970A1" w:rsidRDefault="004475B1" w:rsidP="00451F4B">
            <w:pPr>
              <w:ind w:left="-148" w:right="-97" w:firstLine="0"/>
              <w:jc w:val="center"/>
              <w:rPr>
                <w:sz w:val="24"/>
                <w:szCs w:val="24"/>
              </w:rPr>
            </w:pPr>
            <w:r w:rsidRPr="005970A1">
              <w:rPr>
                <w:sz w:val="24"/>
                <w:szCs w:val="24"/>
              </w:rPr>
              <w:t>1</w:t>
            </w:r>
          </w:p>
        </w:tc>
        <w:tc>
          <w:tcPr>
            <w:tcW w:w="1984" w:type="dxa"/>
          </w:tcPr>
          <w:p w:rsidR="004475B1" w:rsidRPr="005970A1" w:rsidRDefault="004475B1" w:rsidP="00451F4B">
            <w:pPr>
              <w:ind w:left="-148" w:right="-97" w:firstLine="0"/>
              <w:jc w:val="center"/>
              <w:rPr>
                <w:sz w:val="24"/>
                <w:szCs w:val="24"/>
              </w:rPr>
            </w:pPr>
          </w:p>
        </w:tc>
      </w:tr>
      <w:tr w:rsidR="004475B1" w:rsidRPr="005970A1" w:rsidTr="00504DEF">
        <w:tc>
          <w:tcPr>
            <w:tcW w:w="957" w:type="dxa"/>
          </w:tcPr>
          <w:p w:rsidR="004475B1" w:rsidRPr="005970A1" w:rsidRDefault="004475B1" w:rsidP="00154E4D">
            <w:pPr>
              <w:widowControl/>
              <w:numPr>
                <w:ilvl w:val="0"/>
                <w:numId w:val="106"/>
              </w:numPr>
              <w:suppressAutoHyphens w:val="0"/>
              <w:ind w:right="-97"/>
              <w:jc w:val="center"/>
              <w:rPr>
                <w:sz w:val="24"/>
                <w:szCs w:val="24"/>
              </w:rPr>
            </w:pPr>
          </w:p>
        </w:tc>
        <w:tc>
          <w:tcPr>
            <w:tcW w:w="10064" w:type="dxa"/>
          </w:tcPr>
          <w:p w:rsidR="004475B1" w:rsidRPr="005970A1" w:rsidRDefault="004475B1" w:rsidP="00451F4B">
            <w:pPr>
              <w:ind w:right="176" w:firstLine="0"/>
              <w:rPr>
                <w:sz w:val="24"/>
                <w:szCs w:val="24"/>
              </w:rPr>
            </w:pPr>
            <w:r w:rsidRPr="005970A1">
              <w:rPr>
                <w:sz w:val="24"/>
                <w:szCs w:val="24"/>
              </w:rPr>
              <w:t>Д. Мамин-Сибиряк «Вертел»</w:t>
            </w:r>
          </w:p>
        </w:tc>
        <w:tc>
          <w:tcPr>
            <w:tcW w:w="1418" w:type="dxa"/>
          </w:tcPr>
          <w:p w:rsidR="004475B1" w:rsidRPr="005970A1" w:rsidRDefault="004475B1" w:rsidP="00451F4B">
            <w:pPr>
              <w:ind w:left="-148" w:right="-97" w:firstLine="0"/>
              <w:jc w:val="center"/>
              <w:rPr>
                <w:sz w:val="24"/>
                <w:szCs w:val="24"/>
              </w:rPr>
            </w:pPr>
            <w:r w:rsidRPr="005970A1">
              <w:rPr>
                <w:sz w:val="24"/>
                <w:szCs w:val="24"/>
              </w:rPr>
              <w:t>1</w:t>
            </w:r>
          </w:p>
        </w:tc>
        <w:tc>
          <w:tcPr>
            <w:tcW w:w="1984" w:type="dxa"/>
          </w:tcPr>
          <w:p w:rsidR="004475B1" w:rsidRPr="005970A1" w:rsidRDefault="004475B1" w:rsidP="00451F4B">
            <w:pPr>
              <w:ind w:left="-148" w:right="-97" w:firstLine="0"/>
              <w:jc w:val="center"/>
              <w:rPr>
                <w:sz w:val="24"/>
                <w:szCs w:val="24"/>
              </w:rPr>
            </w:pPr>
          </w:p>
        </w:tc>
      </w:tr>
      <w:tr w:rsidR="004475B1" w:rsidRPr="005970A1" w:rsidTr="00504DEF">
        <w:tc>
          <w:tcPr>
            <w:tcW w:w="957" w:type="dxa"/>
          </w:tcPr>
          <w:p w:rsidR="004475B1" w:rsidRPr="005970A1" w:rsidRDefault="004475B1" w:rsidP="00154E4D">
            <w:pPr>
              <w:widowControl/>
              <w:numPr>
                <w:ilvl w:val="0"/>
                <w:numId w:val="106"/>
              </w:numPr>
              <w:suppressAutoHyphens w:val="0"/>
              <w:ind w:right="-97"/>
              <w:jc w:val="center"/>
              <w:rPr>
                <w:sz w:val="24"/>
                <w:szCs w:val="24"/>
              </w:rPr>
            </w:pPr>
          </w:p>
        </w:tc>
        <w:tc>
          <w:tcPr>
            <w:tcW w:w="10064" w:type="dxa"/>
          </w:tcPr>
          <w:p w:rsidR="004475B1" w:rsidRPr="005970A1" w:rsidRDefault="004475B1" w:rsidP="00451F4B">
            <w:pPr>
              <w:ind w:right="176" w:firstLine="0"/>
              <w:rPr>
                <w:sz w:val="24"/>
                <w:szCs w:val="24"/>
              </w:rPr>
            </w:pPr>
            <w:r w:rsidRPr="005970A1">
              <w:rPr>
                <w:sz w:val="24"/>
                <w:szCs w:val="24"/>
              </w:rPr>
              <w:t>Д. Мамин-Сибиряк «Вертел»</w:t>
            </w:r>
          </w:p>
        </w:tc>
        <w:tc>
          <w:tcPr>
            <w:tcW w:w="1418" w:type="dxa"/>
          </w:tcPr>
          <w:p w:rsidR="004475B1" w:rsidRPr="005970A1" w:rsidRDefault="004475B1" w:rsidP="00451F4B">
            <w:pPr>
              <w:ind w:left="-148" w:right="-97" w:firstLine="0"/>
              <w:jc w:val="center"/>
              <w:rPr>
                <w:sz w:val="24"/>
                <w:szCs w:val="24"/>
              </w:rPr>
            </w:pPr>
            <w:r w:rsidRPr="005970A1">
              <w:rPr>
                <w:sz w:val="24"/>
                <w:szCs w:val="24"/>
              </w:rPr>
              <w:t>1</w:t>
            </w:r>
          </w:p>
        </w:tc>
        <w:tc>
          <w:tcPr>
            <w:tcW w:w="1984" w:type="dxa"/>
          </w:tcPr>
          <w:p w:rsidR="004475B1" w:rsidRPr="005970A1" w:rsidRDefault="004475B1" w:rsidP="00451F4B">
            <w:pPr>
              <w:ind w:left="-148" w:right="-97" w:firstLine="0"/>
              <w:jc w:val="center"/>
              <w:rPr>
                <w:sz w:val="24"/>
                <w:szCs w:val="24"/>
              </w:rPr>
            </w:pPr>
          </w:p>
        </w:tc>
      </w:tr>
      <w:tr w:rsidR="004475B1" w:rsidRPr="005970A1" w:rsidTr="00504DEF">
        <w:tc>
          <w:tcPr>
            <w:tcW w:w="957" w:type="dxa"/>
          </w:tcPr>
          <w:p w:rsidR="004475B1" w:rsidRPr="005970A1" w:rsidRDefault="004475B1" w:rsidP="00154E4D">
            <w:pPr>
              <w:widowControl/>
              <w:numPr>
                <w:ilvl w:val="0"/>
                <w:numId w:val="106"/>
              </w:numPr>
              <w:suppressAutoHyphens w:val="0"/>
              <w:ind w:right="-97"/>
              <w:jc w:val="center"/>
              <w:rPr>
                <w:sz w:val="24"/>
                <w:szCs w:val="24"/>
              </w:rPr>
            </w:pPr>
          </w:p>
        </w:tc>
        <w:tc>
          <w:tcPr>
            <w:tcW w:w="10064" w:type="dxa"/>
          </w:tcPr>
          <w:p w:rsidR="004475B1" w:rsidRPr="005970A1" w:rsidRDefault="004475B1" w:rsidP="00451F4B">
            <w:pPr>
              <w:ind w:right="176" w:firstLine="0"/>
              <w:rPr>
                <w:sz w:val="24"/>
                <w:szCs w:val="24"/>
              </w:rPr>
            </w:pPr>
            <w:r w:rsidRPr="005970A1">
              <w:rPr>
                <w:sz w:val="24"/>
                <w:szCs w:val="24"/>
              </w:rPr>
              <w:t>Л. Кассиль «У классной доски»</w:t>
            </w:r>
          </w:p>
        </w:tc>
        <w:tc>
          <w:tcPr>
            <w:tcW w:w="1418" w:type="dxa"/>
          </w:tcPr>
          <w:p w:rsidR="004475B1" w:rsidRPr="005970A1" w:rsidRDefault="004475B1" w:rsidP="00451F4B">
            <w:pPr>
              <w:ind w:left="-148" w:right="-97" w:firstLine="0"/>
              <w:jc w:val="center"/>
              <w:rPr>
                <w:sz w:val="24"/>
                <w:szCs w:val="24"/>
              </w:rPr>
            </w:pPr>
            <w:r w:rsidRPr="005970A1">
              <w:rPr>
                <w:sz w:val="24"/>
                <w:szCs w:val="24"/>
              </w:rPr>
              <w:t>1</w:t>
            </w:r>
          </w:p>
        </w:tc>
        <w:tc>
          <w:tcPr>
            <w:tcW w:w="1984" w:type="dxa"/>
          </w:tcPr>
          <w:p w:rsidR="004475B1" w:rsidRPr="005970A1" w:rsidRDefault="004475B1" w:rsidP="00451F4B">
            <w:pPr>
              <w:ind w:left="-148" w:right="-97" w:firstLine="0"/>
              <w:jc w:val="center"/>
              <w:rPr>
                <w:sz w:val="24"/>
                <w:szCs w:val="24"/>
              </w:rPr>
            </w:pPr>
          </w:p>
        </w:tc>
      </w:tr>
      <w:tr w:rsidR="004475B1" w:rsidRPr="005970A1" w:rsidTr="00504DEF">
        <w:tc>
          <w:tcPr>
            <w:tcW w:w="957" w:type="dxa"/>
          </w:tcPr>
          <w:p w:rsidR="004475B1" w:rsidRPr="005970A1" w:rsidRDefault="004475B1" w:rsidP="00154E4D">
            <w:pPr>
              <w:widowControl/>
              <w:numPr>
                <w:ilvl w:val="0"/>
                <w:numId w:val="106"/>
              </w:numPr>
              <w:suppressAutoHyphens w:val="0"/>
              <w:ind w:right="-97"/>
              <w:jc w:val="center"/>
              <w:rPr>
                <w:sz w:val="24"/>
                <w:szCs w:val="24"/>
              </w:rPr>
            </w:pPr>
          </w:p>
        </w:tc>
        <w:tc>
          <w:tcPr>
            <w:tcW w:w="10064" w:type="dxa"/>
          </w:tcPr>
          <w:p w:rsidR="004475B1" w:rsidRPr="005970A1" w:rsidRDefault="004475B1" w:rsidP="00451F4B">
            <w:pPr>
              <w:ind w:right="176" w:firstLine="0"/>
              <w:rPr>
                <w:sz w:val="24"/>
                <w:szCs w:val="24"/>
              </w:rPr>
            </w:pPr>
            <w:r w:rsidRPr="005970A1">
              <w:rPr>
                <w:sz w:val="24"/>
                <w:szCs w:val="24"/>
              </w:rPr>
              <w:t>Л. Кассиль «У классной доски»</w:t>
            </w:r>
          </w:p>
        </w:tc>
        <w:tc>
          <w:tcPr>
            <w:tcW w:w="1418" w:type="dxa"/>
          </w:tcPr>
          <w:p w:rsidR="004475B1" w:rsidRPr="005970A1" w:rsidRDefault="004475B1" w:rsidP="00451F4B">
            <w:pPr>
              <w:ind w:left="-148" w:right="-97" w:firstLine="0"/>
              <w:jc w:val="center"/>
              <w:rPr>
                <w:sz w:val="24"/>
                <w:szCs w:val="24"/>
              </w:rPr>
            </w:pPr>
            <w:r w:rsidRPr="005970A1">
              <w:rPr>
                <w:sz w:val="24"/>
                <w:szCs w:val="24"/>
              </w:rPr>
              <w:t>1</w:t>
            </w:r>
          </w:p>
        </w:tc>
        <w:tc>
          <w:tcPr>
            <w:tcW w:w="1984" w:type="dxa"/>
          </w:tcPr>
          <w:p w:rsidR="004475B1" w:rsidRPr="005970A1" w:rsidRDefault="004475B1" w:rsidP="00451F4B">
            <w:pPr>
              <w:ind w:left="-148" w:right="-97" w:firstLine="0"/>
              <w:jc w:val="center"/>
              <w:rPr>
                <w:sz w:val="24"/>
                <w:szCs w:val="24"/>
              </w:rPr>
            </w:pPr>
          </w:p>
        </w:tc>
      </w:tr>
      <w:tr w:rsidR="004475B1" w:rsidRPr="005970A1" w:rsidTr="00504DEF">
        <w:tc>
          <w:tcPr>
            <w:tcW w:w="957" w:type="dxa"/>
          </w:tcPr>
          <w:p w:rsidR="004475B1" w:rsidRPr="005970A1" w:rsidRDefault="004475B1" w:rsidP="00154E4D">
            <w:pPr>
              <w:widowControl/>
              <w:numPr>
                <w:ilvl w:val="0"/>
                <w:numId w:val="106"/>
              </w:numPr>
              <w:suppressAutoHyphens w:val="0"/>
              <w:ind w:right="-97"/>
              <w:jc w:val="center"/>
              <w:rPr>
                <w:sz w:val="24"/>
                <w:szCs w:val="24"/>
              </w:rPr>
            </w:pPr>
          </w:p>
        </w:tc>
        <w:tc>
          <w:tcPr>
            <w:tcW w:w="10064" w:type="dxa"/>
          </w:tcPr>
          <w:p w:rsidR="004475B1" w:rsidRPr="005970A1" w:rsidRDefault="004475B1" w:rsidP="00451F4B">
            <w:pPr>
              <w:autoSpaceDE w:val="0"/>
              <w:autoSpaceDN w:val="0"/>
              <w:adjustRightInd w:val="0"/>
              <w:ind w:right="176" w:firstLine="0"/>
              <w:rPr>
                <w:sz w:val="24"/>
                <w:szCs w:val="24"/>
              </w:rPr>
            </w:pPr>
            <w:r w:rsidRPr="005970A1">
              <w:rPr>
                <w:sz w:val="24"/>
                <w:szCs w:val="24"/>
              </w:rPr>
              <w:t>Р. Брэдбери «Всё лето в один  день»; обобщение</w:t>
            </w:r>
          </w:p>
        </w:tc>
        <w:tc>
          <w:tcPr>
            <w:tcW w:w="1418" w:type="dxa"/>
          </w:tcPr>
          <w:p w:rsidR="004475B1" w:rsidRPr="005970A1" w:rsidRDefault="004475B1" w:rsidP="00451F4B">
            <w:pPr>
              <w:ind w:left="-148" w:right="-97" w:firstLine="0"/>
              <w:jc w:val="center"/>
              <w:rPr>
                <w:sz w:val="24"/>
                <w:szCs w:val="24"/>
              </w:rPr>
            </w:pPr>
            <w:r w:rsidRPr="005970A1">
              <w:rPr>
                <w:sz w:val="24"/>
                <w:szCs w:val="24"/>
              </w:rPr>
              <w:t>1</w:t>
            </w:r>
          </w:p>
        </w:tc>
        <w:tc>
          <w:tcPr>
            <w:tcW w:w="1984" w:type="dxa"/>
          </w:tcPr>
          <w:p w:rsidR="004475B1" w:rsidRPr="005970A1" w:rsidRDefault="004475B1" w:rsidP="00451F4B">
            <w:pPr>
              <w:ind w:left="-148" w:right="-97" w:firstLine="0"/>
              <w:jc w:val="center"/>
              <w:rPr>
                <w:sz w:val="24"/>
                <w:szCs w:val="24"/>
              </w:rPr>
            </w:pPr>
          </w:p>
        </w:tc>
      </w:tr>
      <w:tr w:rsidR="004475B1" w:rsidRPr="005970A1" w:rsidTr="00504DEF">
        <w:tc>
          <w:tcPr>
            <w:tcW w:w="957" w:type="dxa"/>
          </w:tcPr>
          <w:p w:rsidR="004475B1" w:rsidRPr="005970A1" w:rsidRDefault="004475B1" w:rsidP="00154E4D">
            <w:pPr>
              <w:widowControl/>
              <w:numPr>
                <w:ilvl w:val="0"/>
                <w:numId w:val="106"/>
              </w:numPr>
              <w:suppressAutoHyphens w:val="0"/>
              <w:ind w:right="-97"/>
              <w:jc w:val="center"/>
              <w:rPr>
                <w:sz w:val="24"/>
                <w:szCs w:val="24"/>
              </w:rPr>
            </w:pPr>
          </w:p>
        </w:tc>
        <w:tc>
          <w:tcPr>
            <w:tcW w:w="10064" w:type="dxa"/>
          </w:tcPr>
          <w:p w:rsidR="004475B1" w:rsidRPr="005970A1" w:rsidRDefault="004475B1" w:rsidP="00451F4B">
            <w:pPr>
              <w:autoSpaceDE w:val="0"/>
              <w:autoSpaceDN w:val="0"/>
              <w:adjustRightInd w:val="0"/>
              <w:ind w:right="176" w:firstLine="0"/>
              <w:rPr>
                <w:sz w:val="24"/>
                <w:szCs w:val="24"/>
              </w:rPr>
            </w:pPr>
            <w:r w:rsidRPr="005970A1">
              <w:rPr>
                <w:sz w:val="24"/>
                <w:szCs w:val="24"/>
              </w:rPr>
              <w:t xml:space="preserve"> Р. Брэдбери «Всё лето в один  день» </w:t>
            </w:r>
          </w:p>
        </w:tc>
        <w:tc>
          <w:tcPr>
            <w:tcW w:w="1418" w:type="dxa"/>
          </w:tcPr>
          <w:p w:rsidR="004475B1" w:rsidRPr="005970A1" w:rsidRDefault="004475B1" w:rsidP="00451F4B">
            <w:pPr>
              <w:ind w:left="-148" w:right="-97" w:firstLine="0"/>
              <w:jc w:val="center"/>
              <w:rPr>
                <w:sz w:val="24"/>
                <w:szCs w:val="24"/>
              </w:rPr>
            </w:pPr>
            <w:r w:rsidRPr="005970A1">
              <w:rPr>
                <w:sz w:val="24"/>
                <w:szCs w:val="24"/>
              </w:rPr>
              <w:t>1</w:t>
            </w:r>
          </w:p>
        </w:tc>
        <w:tc>
          <w:tcPr>
            <w:tcW w:w="1984" w:type="dxa"/>
          </w:tcPr>
          <w:p w:rsidR="004475B1" w:rsidRPr="005970A1" w:rsidRDefault="004475B1" w:rsidP="00451F4B">
            <w:pPr>
              <w:ind w:left="-148" w:right="-97" w:firstLine="0"/>
              <w:jc w:val="center"/>
              <w:rPr>
                <w:sz w:val="24"/>
                <w:szCs w:val="24"/>
              </w:rPr>
            </w:pPr>
          </w:p>
        </w:tc>
      </w:tr>
      <w:tr w:rsidR="004475B1" w:rsidRPr="005970A1" w:rsidTr="00504DEF">
        <w:tc>
          <w:tcPr>
            <w:tcW w:w="957" w:type="dxa"/>
          </w:tcPr>
          <w:p w:rsidR="004475B1" w:rsidRPr="005970A1" w:rsidRDefault="004475B1" w:rsidP="00154E4D">
            <w:pPr>
              <w:widowControl/>
              <w:numPr>
                <w:ilvl w:val="0"/>
                <w:numId w:val="106"/>
              </w:numPr>
              <w:suppressAutoHyphens w:val="0"/>
              <w:ind w:right="-97"/>
              <w:jc w:val="center"/>
              <w:rPr>
                <w:sz w:val="24"/>
                <w:szCs w:val="24"/>
              </w:rPr>
            </w:pPr>
          </w:p>
        </w:tc>
        <w:tc>
          <w:tcPr>
            <w:tcW w:w="10064" w:type="dxa"/>
          </w:tcPr>
          <w:p w:rsidR="004475B1" w:rsidRPr="005970A1" w:rsidRDefault="004475B1" w:rsidP="00451F4B">
            <w:pPr>
              <w:autoSpaceDE w:val="0"/>
              <w:autoSpaceDN w:val="0"/>
              <w:adjustRightInd w:val="0"/>
              <w:ind w:right="176" w:firstLine="0"/>
              <w:rPr>
                <w:sz w:val="24"/>
                <w:szCs w:val="24"/>
              </w:rPr>
            </w:pPr>
            <w:r w:rsidRPr="005970A1">
              <w:rPr>
                <w:sz w:val="24"/>
                <w:szCs w:val="24"/>
              </w:rPr>
              <w:t>Обобщение по разделу</w:t>
            </w:r>
          </w:p>
        </w:tc>
        <w:tc>
          <w:tcPr>
            <w:tcW w:w="1418" w:type="dxa"/>
          </w:tcPr>
          <w:p w:rsidR="004475B1" w:rsidRPr="005970A1" w:rsidRDefault="004475B1" w:rsidP="00451F4B">
            <w:pPr>
              <w:ind w:left="-148" w:right="-97" w:firstLine="0"/>
              <w:jc w:val="center"/>
              <w:rPr>
                <w:sz w:val="24"/>
                <w:szCs w:val="24"/>
              </w:rPr>
            </w:pPr>
            <w:r w:rsidRPr="005970A1">
              <w:rPr>
                <w:sz w:val="24"/>
                <w:szCs w:val="24"/>
              </w:rPr>
              <w:t>1</w:t>
            </w:r>
          </w:p>
        </w:tc>
        <w:tc>
          <w:tcPr>
            <w:tcW w:w="1984" w:type="dxa"/>
          </w:tcPr>
          <w:p w:rsidR="004475B1" w:rsidRPr="005970A1" w:rsidRDefault="004475B1" w:rsidP="00451F4B">
            <w:pPr>
              <w:ind w:left="-148" w:right="-97" w:firstLine="0"/>
              <w:jc w:val="center"/>
              <w:rPr>
                <w:sz w:val="24"/>
                <w:szCs w:val="24"/>
              </w:rPr>
            </w:pPr>
          </w:p>
        </w:tc>
      </w:tr>
      <w:tr w:rsidR="004475B1" w:rsidRPr="005970A1" w:rsidTr="00504DEF">
        <w:tc>
          <w:tcPr>
            <w:tcW w:w="957" w:type="dxa"/>
          </w:tcPr>
          <w:p w:rsidR="004475B1" w:rsidRPr="005970A1" w:rsidRDefault="004475B1" w:rsidP="00451F4B">
            <w:pPr>
              <w:ind w:left="360" w:right="-97"/>
              <w:jc w:val="center"/>
              <w:rPr>
                <w:b/>
                <w:bCs/>
                <w:sz w:val="24"/>
                <w:szCs w:val="24"/>
              </w:rPr>
            </w:pPr>
            <w:r w:rsidRPr="005970A1">
              <w:rPr>
                <w:b/>
                <w:bCs/>
                <w:sz w:val="24"/>
                <w:szCs w:val="24"/>
              </w:rPr>
              <w:t xml:space="preserve"> </w:t>
            </w:r>
          </w:p>
        </w:tc>
        <w:tc>
          <w:tcPr>
            <w:tcW w:w="10064" w:type="dxa"/>
          </w:tcPr>
          <w:p w:rsidR="004475B1" w:rsidRPr="005970A1" w:rsidRDefault="004475B1" w:rsidP="00451F4B">
            <w:pPr>
              <w:ind w:right="176" w:firstLine="0"/>
              <w:rPr>
                <w:b/>
                <w:bCs/>
                <w:sz w:val="24"/>
                <w:szCs w:val="24"/>
              </w:rPr>
            </w:pPr>
            <w:r w:rsidRPr="005970A1">
              <w:rPr>
                <w:b/>
                <w:bCs/>
                <w:sz w:val="24"/>
                <w:szCs w:val="24"/>
              </w:rPr>
              <w:t>«Золотая колесница»</w:t>
            </w:r>
          </w:p>
        </w:tc>
        <w:tc>
          <w:tcPr>
            <w:tcW w:w="1418" w:type="dxa"/>
          </w:tcPr>
          <w:p w:rsidR="004475B1" w:rsidRPr="005970A1" w:rsidRDefault="004475B1" w:rsidP="00451F4B">
            <w:pPr>
              <w:ind w:left="-148" w:right="-97" w:firstLine="0"/>
              <w:jc w:val="center"/>
              <w:rPr>
                <w:b/>
                <w:bCs/>
                <w:sz w:val="24"/>
                <w:szCs w:val="24"/>
              </w:rPr>
            </w:pPr>
            <w:r w:rsidRPr="005970A1">
              <w:rPr>
                <w:b/>
                <w:bCs/>
                <w:sz w:val="24"/>
                <w:szCs w:val="24"/>
              </w:rPr>
              <w:t>4</w:t>
            </w:r>
          </w:p>
        </w:tc>
        <w:tc>
          <w:tcPr>
            <w:tcW w:w="1984" w:type="dxa"/>
          </w:tcPr>
          <w:p w:rsidR="004475B1" w:rsidRPr="005970A1" w:rsidRDefault="004475B1" w:rsidP="00451F4B">
            <w:pPr>
              <w:ind w:left="-148" w:right="-97" w:firstLine="0"/>
              <w:jc w:val="center"/>
              <w:rPr>
                <w:b/>
                <w:bCs/>
                <w:sz w:val="24"/>
                <w:szCs w:val="24"/>
              </w:rPr>
            </w:pPr>
          </w:p>
        </w:tc>
      </w:tr>
      <w:tr w:rsidR="004475B1" w:rsidRPr="005970A1" w:rsidTr="00504DEF">
        <w:tc>
          <w:tcPr>
            <w:tcW w:w="957" w:type="dxa"/>
          </w:tcPr>
          <w:p w:rsidR="004475B1" w:rsidRPr="005970A1" w:rsidRDefault="004475B1" w:rsidP="00154E4D">
            <w:pPr>
              <w:widowControl/>
              <w:numPr>
                <w:ilvl w:val="0"/>
                <w:numId w:val="106"/>
              </w:numPr>
              <w:suppressAutoHyphens w:val="0"/>
              <w:ind w:right="-97"/>
              <w:jc w:val="center"/>
              <w:rPr>
                <w:sz w:val="24"/>
                <w:szCs w:val="24"/>
              </w:rPr>
            </w:pPr>
          </w:p>
        </w:tc>
        <w:tc>
          <w:tcPr>
            <w:tcW w:w="10064" w:type="dxa"/>
          </w:tcPr>
          <w:p w:rsidR="004475B1" w:rsidRPr="005970A1" w:rsidRDefault="004475B1" w:rsidP="00451F4B">
            <w:pPr>
              <w:ind w:right="176" w:firstLine="0"/>
              <w:rPr>
                <w:sz w:val="24"/>
                <w:szCs w:val="24"/>
              </w:rPr>
            </w:pPr>
            <w:r w:rsidRPr="005970A1">
              <w:rPr>
                <w:sz w:val="24"/>
                <w:szCs w:val="24"/>
              </w:rPr>
              <w:t>«Персей»; Н. Кун «Олимп»</w:t>
            </w:r>
          </w:p>
        </w:tc>
        <w:tc>
          <w:tcPr>
            <w:tcW w:w="1418" w:type="dxa"/>
          </w:tcPr>
          <w:p w:rsidR="004475B1" w:rsidRPr="005970A1" w:rsidRDefault="004475B1" w:rsidP="00451F4B">
            <w:pPr>
              <w:ind w:left="-148" w:right="-97" w:firstLine="0"/>
              <w:jc w:val="center"/>
              <w:rPr>
                <w:sz w:val="24"/>
                <w:szCs w:val="24"/>
              </w:rPr>
            </w:pPr>
            <w:r w:rsidRPr="005970A1">
              <w:rPr>
                <w:sz w:val="24"/>
                <w:szCs w:val="24"/>
              </w:rPr>
              <w:t>1</w:t>
            </w:r>
          </w:p>
        </w:tc>
        <w:tc>
          <w:tcPr>
            <w:tcW w:w="1984" w:type="dxa"/>
          </w:tcPr>
          <w:p w:rsidR="004475B1" w:rsidRPr="005970A1" w:rsidRDefault="004475B1" w:rsidP="00451F4B">
            <w:pPr>
              <w:ind w:left="-148" w:right="-97" w:firstLine="0"/>
              <w:jc w:val="center"/>
              <w:rPr>
                <w:sz w:val="24"/>
                <w:szCs w:val="24"/>
              </w:rPr>
            </w:pPr>
          </w:p>
        </w:tc>
      </w:tr>
      <w:tr w:rsidR="004475B1" w:rsidRPr="005970A1" w:rsidTr="00504DEF">
        <w:tc>
          <w:tcPr>
            <w:tcW w:w="957" w:type="dxa"/>
          </w:tcPr>
          <w:p w:rsidR="004475B1" w:rsidRPr="005970A1" w:rsidRDefault="004475B1" w:rsidP="00154E4D">
            <w:pPr>
              <w:widowControl/>
              <w:numPr>
                <w:ilvl w:val="0"/>
                <w:numId w:val="106"/>
              </w:numPr>
              <w:suppressAutoHyphens w:val="0"/>
              <w:ind w:right="-97"/>
              <w:jc w:val="center"/>
              <w:rPr>
                <w:sz w:val="24"/>
                <w:szCs w:val="24"/>
              </w:rPr>
            </w:pPr>
          </w:p>
        </w:tc>
        <w:tc>
          <w:tcPr>
            <w:tcW w:w="10064" w:type="dxa"/>
          </w:tcPr>
          <w:p w:rsidR="004475B1" w:rsidRPr="005970A1" w:rsidRDefault="004475B1" w:rsidP="00451F4B">
            <w:pPr>
              <w:ind w:right="176" w:firstLine="0"/>
              <w:rPr>
                <w:sz w:val="24"/>
                <w:szCs w:val="24"/>
              </w:rPr>
            </w:pPr>
            <w:r w:rsidRPr="005970A1">
              <w:rPr>
                <w:sz w:val="24"/>
                <w:szCs w:val="24"/>
              </w:rPr>
              <w:t>«Орфей и Эвридика»</w:t>
            </w:r>
          </w:p>
        </w:tc>
        <w:tc>
          <w:tcPr>
            <w:tcW w:w="1418" w:type="dxa"/>
          </w:tcPr>
          <w:p w:rsidR="004475B1" w:rsidRPr="005970A1" w:rsidRDefault="004475B1" w:rsidP="00451F4B">
            <w:pPr>
              <w:ind w:left="-148" w:right="-97" w:firstLine="0"/>
              <w:jc w:val="center"/>
              <w:rPr>
                <w:sz w:val="24"/>
                <w:szCs w:val="24"/>
              </w:rPr>
            </w:pPr>
            <w:r w:rsidRPr="005970A1">
              <w:rPr>
                <w:sz w:val="24"/>
                <w:szCs w:val="24"/>
              </w:rPr>
              <w:t>1</w:t>
            </w:r>
          </w:p>
        </w:tc>
        <w:tc>
          <w:tcPr>
            <w:tcW w:w="1984" w:type="dxa"/>
          </w:tcPr>
          <w:p w:rsidR="004475B1" w:rsidRPr="005970A1" w:rsidRDefault="004475B1" w:rsidP="00451F4B">
            <w:pPr>
              <w:ind w:left="-148" w:right="-97" w:firstLine="0"/>
              <w:jc w:val="center"/>
              <w:rPr>
                <w:sz w:val="24"/>
                <w:szCs w:val="24"/>
              </w:rPr>
            </w:pPr>
          </w:p>
        </w:tc>
      </w:tr>
      <w:tr w:rsidR="004475B1" w:rsidRPr="005970A1" w:rsidTr="00504DEF">
        <w:tc>
          <w:tcPr>
            <w:tcW w:w="957" w:type="dxa"/>
          </w:tcPr>
          <w:p w:rsidR="004475B1" w:rsidRPr="005970A1" w:rsidRDefault="004475B1" w:rsidP="00154E4D">
            <w:pPr>
              <w:widowControl/>
              <w:numPr>
                <w:ilvl w:val="0"/>
                <w:numId w:val="106"/>
              </w:numPr>
              <w:suppressAutoHyphens w:val="0"/>
              <w:ind w:right="-97"/>
              <w:jc w:val="center"/>
              <w:rPr>
                <w:sz w:val="24"/>
                <w:szCs w:val="24"/>
              </w:rPr>
            </w:pPr>
          </w:p>
        </w:tc>
        <w:tc>
          <w:tcPr>
            <w:tcW w:w="10064" w:type="dxa"/>
          </w:tcPr>
          <w:p w:rsidR="004475B1" w:rsidRPr="005970A1" w:rsidRDefault="004475B1" w:rsidP="00451F4B">
            <w:pPr>
              <w:ind w:right="176" w:firstLine="0"/>
              <w:rPr>
                <w:sz w:val="24"/>
                <w:szCs w:val="24"/>
              </w:rPr>
            </w:pPr>
            <w:r w:rsidRPr="005970A1">
              <w:rPr>
                <w:sz w:val="24"/>
                <w:szCs w:val="24"/>
              </w:rPr>
              <w:t>«Дедал и Икар»</w:t>
            </w:r>
          </w:p>
        </w:tc>
        <w:tc>
          <w:tcPr>
            <w:tcW w:w="1418" w:type="dxa"/>
          </w:tcPr>
          <w:p w:rsidR="004475B1" w:rsidRPr="005970A1" w:rsidRDefault="004475B1" w:rsidP="00451F4B">
            <w:pPr>
              <w:ind w:left="-148" w:right="-97" w:firstLine="0"/>
              <w:jc w:val="center"/>
              <w:rPr>
                <w:sz w:val="24"/>
                <w:szCs w:val="24"/>
              </w:rPr>
            </w:pPr>
            <w:r w:rsidRPr="005970A1">
              <w:rPr>
                <w:sz w:val="24"/>
                <w:szCs w:val="24"/>
              </w:rPr>
              <w:t>1</w:t>
            </w:r>
          </w:p>
        </w:tc>
        <w:tc>
          <w:tcPr>
            <w:tcW w:w="1984" w:type="dxa"/>
          </w:tcPr>
          <w:p w:rsidR="004475B1" w:rsidRPr="005970A1" w:rsidRDefault="004475B1" w:rsidP="00451F4B">
            <w:pPr>
              <w:ind w:left="-148" w:right="-97" w:firstLine="0"/>
              <w:jc w:val="center"/>
              <w:rPr>
                <w:sz w:val="24"/>
                <w:szCs w:val="24"/>
              </w:rPr>
            </w:pPr>
          </w:p>
        </w:tc>
      </w:tr>
      <w:tr w:rsidR="004475B1" w:rsidRPr="005970A1" w:rsidTr="00504DEF">
        <w:tc>
          <w:tcPr>
            <w:tcW w:w="957" w:type="dxa"/>
          </w:tcPr>
          <w:p w:rsidR="004475B1" w:rsidRPr="005970A1" w:rsidRDefault="004475B1" w:rsidP="00154E4D">
            <w:pPr>
              <w:widowControl/>
              <w:numPr>
                <w:ilvl w:val="0"/>
                <w:numId w:val="106"/>
              </w:numPr>
              <w:suppressAutoHyphens w:val="0"/>
              <w:ind w:right="-97"/>
              <w:jc w:val="center"/>
              <w:rPr>
                <w:sz w:val="24"/>
                <w:szCs w:val="24"/>
              </w:rPr>
            </w:pPr>
          </w:p>
        </w:tc>
        <w:tc>
          <w:tcPr>
            <w:tcW w:w="10064" w:type="dxa"/>
          </w:tcPr>
          <w:p w:rsidR="004475B1" w:rsidRPr="005970A1" w:rsidRDefault="004475B1" w:rsidP="00451F4B">
            <w:pPr>
              <w:autoSpaceDE w:val="0"/>
              <w:autoSpaceDN w:val="0"/>
              <w:adjustRightInd w:val="0"/>
              <w:ind w:right="176" w:firstLine="0"/>
              <w:rPr>
                <w:sz w:val="24"/>
                <w:szCs w:val="24"/>
              </w:rPr>
            </w:pPr>
            <w:r w:rsidRPr="005970A1">
              <w:rPr>
                <w:sz w:val="24"/>
                <w:szCs w:val="24"/>
              </w:rPr>
              <w:t>Книги с мифами Древней Греции</w:t>
            </w:r>
          </w:p>
        </w:tc>
        <w:tc>
          <w:tcPr>
            <w:tcW w:w="1418" w:type="dxa"/>
          </w:tcPr>
          <w:p w:rsidR="004475B1" w:rsidRPr="005970A1" w:rsidRDefault="004475B1" w:rsidP="00451F4B">
            <w:pPr>
              <w:ind w:left="-148" w:right="-97" w:firstLine="0"/>
              <w:jc w:val="center"/>
              <w:rPr>
                <w:sz w:val="24"/>
                <w:szCs w:val="24"/>
              </w:rPr>
            </w:pPr>
            <w:r w:rsidRPr="005970A1">
              <w:rPr>
                <w:sz w:val="24"/>
                <w:szCs w:val="24"/>
              </w:rPr>
              <w:t>1</w:t>
            </w:r>
          </w:p>
        </w:tc>
        <w:tc>
          <w:tcPr>
            <w:tcW w:w="1984" w:type="dxa"/>
          </w:tcPr>
          <w:p w:rsidR="004475B1" w:rsidRPr="005970A1" w:rsidRDefault="004475B1" w:rsidP="00451F4B">
            <w:pPr>
              <w:ind w:left="-148" w:right="-97" w:firstLine="0"/>
              <w:jc w:val="center"/>
              <w:rPr>
                <w:sz w:val="24"/>
                <w:szCs w:val="24"/>
              </w:rPr>
            </w:pPr>
          </w:p>
        </w:tc>
      </w:tr>
      <w:tr w:rsidR="004475B1" w:rsidRPr="005970A1" w:rsidTr="00504DEF">
        <w:tc>
          <w:tcPr>
            <w:tcW w:w="957" w:type="dxa"/>
          </w:tcPr>
          <w:p w:rsidR="004475B1" w:rsidRPr="005970A1" w:rsidRDefault="004475B1" w:rsidP="00451F4B">
            <w:pPr>
              <w:ind w:left="360" w:right="-97"/>
              <w:jc w:val="center"/>
              <w:rPr>
                <w:b/>
                <w:bCs/>
                <w:sz w:val="24"/>
                <w:szCs w:val="24"/>
              </w:rPr>
            </w:pPr>
            <w:r w:rsidRPr="005970A1">
              <w:rPr>
                <w:b/>
                <w:bCs/>
                <w:sz w:val="24"/>
                <w:szCs w:val="24"/>
              </w:rPr>
              <w:t xml:space="preserve"> </w:t>
            </w:r>
          </w:p>
        </w:tc>
        <w:tc>
          <w:tcPr>
            <w:tcW w:w="10064" w:type="dxa"/>
          </w:tcPr>
          <w:p w:rsidR="004475B1" w:rsidRPr="005970A1" w:rsidRDefault="004475B1" w:rsidP="00451F4B">
            <w:pPr>
              <w:ind w:right="176" w:firstLine="0"/>
              <w:rPr>
                <w:b/>
                <w:bCs/>
                <w:sz w:val="24"/>
                <w:szCs w:val="24"/>
              </w:rPr>
            </w:pPr>
            <w:r w:rsidRPr="005970A1">
              <w:rPr>
                <w:b/>
                <w:bCs/>
                <w:sz w:val="24"/>
                <w:szCs w:val="24"/>
              </w:rPr>
              <w:t>«В начале было Слово и слово было Бог» Библейские сказания</w:t>
            </w:r>
          </w:p>
        </w:tc>
        <w:tc>
          <w:tcPr>
            <w:tcW w:w="1418" w:type="dxa"/>
          </w:tcPr>
          <w:p w:rsidR="004475B1" w:rsidRPr="005970A1" w:rsidRDefault="004475B1" w:rsidP="00451F4B">
            <w:pPr>
              <w:ind w:left="-148" w:right="-97" w:firstLine="0"/>
              <w:jc w:val="center"/>
              <w:rPr>
                <w:b/>
                <w:bCs/>
                <w:sz w:val="24"/>
                <w:szCs w:val="24"/>
              </w:rPr>
            </w:pPr>
            <w:r w:rsidRPr="005970A1">
              <w:rPr>
                <w:b/>
                <w:bCs/>
                <w:sz w:val="24"/>
                <w:szCs w:val="24"/>
              </w:rPr>
              <w:t>7</w:t>
            </w:r>
          </w:p>
        </w:tc>
        <w:tc>
          <w:tcPr>
            <w:tcW w:w="1984" w:type="dxa"/>
          </w:tcPr>
          <w:p w:rsidR="004475B1" w:rsidRPr="005970A1" w:rsidRDefault="004475B1" w:rsidP="00451F4B">
            <w:pPr>
              <w:ind w:left="-148" w:right="-97" w:firstLine="0"/>
              <w:jc w:val="center"/>
              <w:rPr>
                <w:b/>
                <w:bCs/>
                <w:sz w:val="24"/>
                <w:szCs w:val="24"/>
              </w:rPr>
            </w:pPr>
          </w:p>
        </w:tc>
      </w:tr>
      <w:tr w:rsidR="004475B1" w:rsidRPr="005970A1" w:rsidTr="00504DEF">
        <w:trPr>
          <w:trHeight w:val="374"/>
        </w:trPr>
        <w:tc>
          <w:tcPr>
            <w:tcW w:w="957" w:type="dxa"/>
          </w:tcPr>
          <w:p w:rsidR="004475B1" w:rsidRPr="005970A1" w:rsidRDefault="004475B1" w:rsidP="00154E4D">
            <w:pPr>
              <w:widowControl/>
              <w:numPr>
                <w:ilvl w:val="0"/>
                <w:numId w:val="106"/>
              </w:numPr>
              <w:suppressAutoHyphens w:val="0"/>
              <w:ind w:right="-97"/>
              <w:jc w:val="center"/>
              <w:rPr>
                <w:sz w:val="24"/>
                <w:szCs w:val="24"/>
              </w:rPr>
            </w:pPr>
          </w:p>
        </w:tc>
        <w:tc>
          <w:tcPr>
            <w:tcW w:w="10064" w:type="dxa"/>
          </w:tcPr>
          <w:p w:rsidR="004475B1" w:rsidRPr="005970A1" w:rsidRDefault="004475B1" w:rsidP="00451F4B">
            <w:pPr>
              <w:ind w:right="176" w:firstLine="0"/>
              <w:rPr>
                <w:sz w:val="24"/>
                <w:szCs w:val="24"/>
              </w:rPr>
            </w:pPr>
            <w:r w:rsidRPr="005970A1">
              <w:rPr>
                <w:sz w:val="24"/>
                <w:szCs w:val="24"/>
              </w:rPr>
              <w:t>Библейские сказания: «Семь дней творения»,  «Бог сотворил первого человека».</w:t>
            </w:r>
          </w:p>
        </w:tc>
        <w:tc>
          <w:tcPr>
            <w:tcW w:w="1418" w:type="dxa"/>
          </w:tcPr>
          <w:p w:rsidR="004475B1" w:rsidRPr="005970A1" w:rsidRDefault="004475B1" w:rsidP="00451F4B">
            <w:pPr>
              <w:ind w:left="-148" w:right="-97" w:firstLine="0"/>
              <w:jc w:val="center"/>
              <w:rPr>
                <w:sz w:val="24"/>
                <w:szCs w:val="24"/>
              </w:rPr>
            </w:pPr>
            <w:r w:rsidRPr="005970A1">
              <w:rPr>
                <w:sz w:val="24"/>
                <w:szCs w:val="24"/>
              </w:rPr>
              <w:t>1</w:t>
            </w:r>
          </w:p>
        </w:tc>
        <w:tc>
          <w:tcPr>
            <w:tcW w:w="1984" w:type="dxa"/>
          </w:tcPr>
          <w:p w:rsidR="004475B1" w:rsidRPr="005970A1" w:rsidRDefault="004475B1" w:rsidP="00451F4B">
            <w:pPr>
              <w:ind w:left="-148" w:right="-97" w:firstLine="0"/>
              <w:jc w:val="center"/>
              <w:rPr>
                <w:sz w:val="24"/>
                <w:szCs w:val="24"/>
              </w:rPr>
            </w:pPr>
          </w:p>
        </w:tc>
      </w:tr>
      <w:tr w:rsidR="004475B1" w:rsidRPr="005970A1" w:rsidTr="00504DEF">
        <w:tc>
          <w:tcPr>
            <w:tcW w:w="957" w:type="dxa"/>
          </w:tcPr>
          <w:p w:rsidR="004475B1" w:rsidRPr="005970A1" w:rsidRDefault="004475B1" w:rsidP="00154E4D">
            <w:pPr>
              <w:widowControl/>
              <w:numPr>
                <w:ilvl w:val="0"/>
                <w:numId w:val="106"/>
              </w:numPr>
              <w:suppressAutoHyphens w:val="0"/>
              <w:ind w:right="-97"/>
              <w:jc w:val="center"/>
              <w:rPr>
                <w:sz w:val="24"/>
                <w:szCs w:val="24"/>
              </w:rPr>
            </w:pPr>
          </w:p>
        </w:tc>
        <w:tc>
          <w:tcPr>
            <w:tcW w:w="10064" w:type="dxa"/>
          </w:tcPr>
          <w:p w:rsidR="004475B1" w:rsidRPr="005970A1" w:rsidRDefault="004475B1" w:rsidP="00451F4B">
            <w:pPr>
              <w:ind w:right="176" w:firstLine="0"/>
              <w:rPr>
                <w:sz w:val="24"/>
                <w:szCs w:val="24"/>
              </w:rPr>
            </w:pPr>
            <w:r w:rsidRPr="005970A1">
              <w:rPr>
                <w:sz w:val="24"/>
                <w:szCs w:val="24"/>
              </w:rPr>
              <w:t xml:space="preserve"> «Всемирный потоп»</w:t>
            </w:r>
          </w:p>
        </w:tc>
        <w:tc>
          <w:tcPr>
            <w:tcW w:w="1418" w:type="dxa"/>
          </w:tcPr>
          <w:p w:rsidR="004475B1" w:rsidRPr="005970A1" w:rsidRDefault="004475B1" w:rsidP="00451F4B">
            <w:pPr>
              <w:ind w:left="-148" w:right="-97" w:firstLine="0"/>
              <w:jc w:val="center"/>
              <w:rPr>
                <w:sz w:val="24"/>
                <w:szCs w:val="24"/>
              </w:rPr>
            </w:pPr>
            <w:r w:rsidRPr="005970A1">
              <w:rPr>
                <w:sz w:val="24"/>
                <w:szCs w:val="24"/>
              </w:rPr>
              <w:t>1</w:t>
            </w:r>
          </w:p>
        </w:tc>
        <w:tc>
          <w:tcPr>
            <w:tcW w:w="1984" w:type="dxa"/>
          </w:tcPr>
          <w:p w:rsidR="004475B1" w:rsidRPr="005970A1" w:rsidRDefault="004475B1" w:rsidP="00451F4B">
            <w:pPr>
              <w:ind w:left="-148" w:right="-97" w:firstLine="0"/>
              <w:jc w:val="center"/>
              <w:rPr>
                <w:sz w:val="24"/>
                <w:szCs w:val="24"/>
              </w:rPr>
            </w:pPr>
          </w:p>
        </w:tc>
      </w:tr>
      <w:tr w:rsidR="004475B1" w:rsidRPr="005970A1" w:rsidTr="00504DEF">
        <w:tc>
          <w:tcPr>
            <w:tcW w:w="957" w:type="dxa"/>
          </w:tcPr>
          <w:p w:rsidR="004475B1" w:rsidRPr="005970A1" w:rsidRDefault="004475B1" w:rsidP="00154E4D">
            <w:pPr>
              <w:widowControl/>
              <w:numPr>
                <w:ilvl w:val="0"/>
                <w:numId w:val="106"/>
              </w:numPr>
              <w:suppressAutoHyphens w:val="0"/>
              <w:ind w:right="-97"/>
              <w:jc w:val="center"/>
              <w:rPr>
                <w:sz w:val="24"/>
                <w:szCs w:val="24"/>
              </w:rPr>
            </w:pPr>
          </w:p>
        </w:tc>
        <w:tc>
          <w:tcPr>
            <w:tcW w:w="10064" w:type="dxa"/>
          </w:tcPr>
          <w:p w:rsidR="004475B1" w:rsidRPr="005970A1" w:rsidRDefault="004475B1" w:rsidP="00451F4B">
            <w:pPr>
              <w:ind w:right="176" w:firstLine="0"/>
              <w:rPr>
                <w:sz w:val="24"/>
                <w:szCs w:val="24"/>
              </w:rPr>
            </w:pPr>
            <w:r w:rsidRPr="005970A1">
              <w:rPr>
                <w:sz w:val="24"/>
                <w:szCs w:val="24"/>
              </w:rPr>
              <w:t xml:space="preserve">Моисей  («Рождение Моисея».  «Юность Моисея»).   </w:t>
            </w:r>
          </w:p>
        </w:tc>
        <w:tc>
          <w:tcPr>
            <w:tcW w:w="1418" w:type="dxa"/>
          </w:tcPr>
          <w:p w:rsidR="004475B1" w:rsidRPr="005970A1" w:rsidRDefault="004475B1" w:rsidP="00451F4B">
            <w:pPr>
              <w:ind w:left="-148" w:right="-97" w:firstLine="0"/>
              <w:jc w:val="center"/>
              <w:rPr>
                <w:sz w:val="24"/>
                <w:szCs w:val="24"/>
              </w:rPr>
            </w:pPr>
            <w:r w:rsidRPr="005970A1">
              <w:rPr>
                <w:sz w:val="24"/>
                <w:szCs w:val="24"/>
              </w:rPr>
              <w:t>1</w:t>
            </w:r>
          </w:p>
        </w:tc>
        <w:tc>
          <w:tcPr>
            <w:tcW w:w="1984" w:type="dxa"/>
          </w:tcPr>
          <w:p w:rsidR="004475B1" w:rsidRPr="005970A1" w:rsidRDefault="004475B1" w:rsidP="00451F4B">
            <w:pPr>
              <w:ind w:left="-148" w:right="-97" w:firstLine="0"/>
              <w:jc w:val="center"/>
              <w:rPr>
                <w:sz w:val="24"/>
                <w:szCs w:val="24"/>
              </w:rPr>
            </w:pPr>
          </w:p>
        </w:tc>
      </w:tr>
      <w:tr w:rsidR="004475B1" w:rsidRPr="005970A1" w:rsidTr="00504DEF">
        <w:tc>
          <w:tcPr>
            <w:tcW w:w="957" w:type="dxa"/>
          </w:tcPr>
          <w:p w:rsidR="004475B1" w:rsidRPr="005970A1" w:rsidRDefault="004475B1" w:rsidP="00154E4D">
            <w:pPr>
              <w:widowControl/>
              <w:numPr>
                <w:ilvl w:val="0"/>
                <w:numId w:val="106"/>
              </w:numPr>
              <w:suppressAutoHyphens w:val="0"/>
              <w:ind w:right="-97"/>
              <w:jc w:val="center"/>
              <w:rPr>
                <w:sz w:val="24"/>
                <w:szCs w:val="24"/>
              </w:rPr>
            </w:pPr>
          </w:p>
        </w:tc>
        <w:tc>
          <w:tcPr>
            <w:tcW w:w="10064" w:type="dxa"/>
          </w:tcPr>
          <w:p w:rsidR="004475B1" w:rsidRPr="005970A1" w:rsidRDefault="004475B1" w:rsidP="00451F4B">
            <w:pPr>
              <w:ind w:right="176" w:firstLine="0"/>
              <w:rPr>
                <w:sz w:val="24"/>
                <w:szCs w:val="24"/>
              </w:rPr>
            </w:pPr>
            <w:r w:rsidRPr="005970A1">
              <w:rPr>
                <w:sz w:val="24"/>
                <w:szCs w:val="24"/>
              </w:rPr>
              <w:t>Моисей   («Моисей защищает  мадиамских девушек»)</w:t>
            </w:r>
          </w:p>
        </w:tc>
        <w:tc>
          <w:tcPr>
            <w:tcW w:w="1418" w:type="dxa"/>
          </w:tcPr>
          <w:p w:rsidR="004475B1" w:rsidRPr="005970A1" w:rsidRDefault="004475B1" w:rsidP="00451F4B">
            <w:pPr>
              <w:ind w:left="-148" w:right="-97" w:firstLine="0"/>
              <w:jc w:val="center"/>
              <w:rPr>
                <w:sz w:val="24"/>
                <w:szCs w:val="24"/>
              </w:rPr>
            </w:pPr>
            <w:r w:rsidRPr="005970A1">
              <w:rPr>
                <w:sz w:val="24"/>
                <w:szCs w:val="24"/>
              </w:rPr>
              <w:t>1</w:t>
            </w:r>
          </w:p>
        </w:tc>
        <w:tc>
          <w:tcPr>
            <w:tcW w:w="1984" w:type="dxa"/>
          </w:tcPr>
          <w:p w:rsidR="004475B1" w:rsidRPr="005970A1" w:rsidRDefault="004475B1" w:rsidP="00451F4B">
            <w:pPr>
              <w:ind w:left="-148" w:right="-97" w:firstLine="0"/>
              <w:jc w:val="center"/>
              <w:rPr>
                <w:sz w:val="24"/>
                <w:szCs w:val="24"/>
              </w:rPr>
            </w:pPr>
          </w:p>
        </w:tc>
      </w:tr>
      <w:tr w:rsidR="004475B1" w:rsidRPr="005970A1" w:rsidTr="00504DEF">
        <w:tc>
          <w:tcPr>
            <w:tcW w:w="957" w:type="dxa"/>
          </w:tcPr>
          <w:p w:rsidR="004475B1" w:rsidRPr="005970A1" w:rsidRDefault="004475B1" w:rsidP="00154E4D">
            <w:pPr>
              <w:widowControl/>
              <w:numPr>
                <w:ilvl w:val="0"/>
                <w:numId w:val="106"/>
              </w:numPr>
              <w:suppressAutoHyphens w:val="0"/>
              <w:ind w:right="-97"/>
              <w:jc w:val="center"/>
              <w:rPr>
                <w:sz w:val="24"/>
                <w:szCs w:val="24"/>
              </w:rPr>
            </w:pPr>
          </w:p>
        </w:tc>
        <w:tc>
          <w:tcPr>
            <w:tcW w:w="10064" w:type="dxa"/>
          </w:tcPr>
          <w:p w:rsidR="004475B1" w:rsidRPr="005970A1" w:rsidRDefault="004475B1" w:rsidP="00451F4B">
            <w:pPr>
              <w:ind w:right="176" w:firstLine="0"/>
              <w:rPr>
                <w:sz w:val="24"/>
                <w:szCs w:val="24"/>
              </w:rPr>
            </w:pPr>
            <w:r w:rsidRPr="005970A1">
              <w:rPr>
                <w:sz w:val="24"/>
                <w:szCs w:val="24"/>
              </w:rPr>
              <w:t>С. Лагерлеф «Святая ночь»</w:t>
            </w:r>
          </w:p>
        </w:tc>
        <w:tc>
          <w:tcPr>
            <w:tcW w:w="1418" w:type="dxa"/>
          </w:tcPr>
          <w:p w:rsidR="004475B1" w:rsidRPr="005970A1" w:rsidRDefault="004475B1" w:rsidP="00451F4B">
            <w:pPr>
              <w:ind w:left="-148" w:right="-97" w:firstLine="0"/>
              <w:jc w:val="center"/>
              <w:rPr>
                <w:sz w:val="24"/>
                <w:szCs w:val="24"/>
              </w:rPr>
            </w:pPr>
            <w:r w:rsidRPr="005970A1">
              <w:rPr>
                <w:sz w:val="24"/>
                <w:szCs w:val="24"/>
              </w:rPr>
              <w:t>1</w:t>
            </w:r>
          </w:p>
        </w:tc>
        <w:tc>
          <w:tcPr>
            <w:tcW w:w="1984" w:type="dxa"/>
          </w:tcPr>
          <w:p w:rsidR="004475B1" w:rsidRPr="005970A1" w:rsidRDefault="004475B1" w:rsidP="00451F4B">
            <w:pPr>
              <w:ind w:left="-148" w:right="-97" w:firstLine="0"/>
              <w:jc w:val="center"/>
              <w:rPr>
                <w:sz w:val="24"/>
                <w:szCs w:val="24"/>
              </w:rPr>
            </w:pPr>
          </w:p>
        </w:tc>
      </w:tr>
      <w:tr w:rsidR="004475B1" w:rsidRPr="005970A1" w:rsidTr="00504DEF">
        <w:tc>
          <w:tcPr>
            <w:tcW w:w="957" w:type="dxa"/>
          </w:tcPr>
          <w:p w:rsidR="004475B1" w:rsidRPr="005970A1" w:rsidRDefault="004475B1" w:rsidP="00154E4D">
            <w:pPr>
              <w:widowControl/>
              <w:numPr>
                <w:ilvl w:val="0"/>
                <w:numId w:val="106"/>
              </w:numPr>
              <w:suppressAutoHyphens w:val="0"/>
              <w:ind w:right="-97"/>
              <w:jc w:val="center"/>
              <w:rPr>
                <w:sz w:val="24"/>
                <w:szCs w:val="24"/>
              </w:rPr>
            </w:pPr>
          </w:p>
        </w:tc>
        <w:tc>
          <w:tcPr>
            <w:tcW w:w="10064" w:type="dxa"/>
          </w:tcPr>
          <w:p w:rsidR="004475B1" w:rsidRPr="005970A1" w:rsidRDefault="004475B1" w:rsidP="00451F4B">
            <w:pPr>
              <w:ind w:right="176" w:firstLine="0"/>
              <w:rPr>
                <w:sz w:val="24"/>
                <w:szCs w:val="24"/>
              </w:rPr>
            </w:pPr>
            <w:r w:rsidRPr="005970A1">
              <w:rPr>
                <w:sz w:val="24"/>
                <w:szCs w:val="24"/>
              </w:rPr>
              <w:t>А. Мень «Милосердие Иисуса». Обобщение  по разделу</w:t>
            </w:r>
          </w:p>
        </w:tc>
        <w:tc>
          <w:tcPr>
            <w:tcW w:w="1418" w:type="dxa"/>
          </w:tcPr>
          <w:p w:rsidR="004475B1" w:rsidRPr="005970A1" w:rsidRDefault="004475B1" w:rsidP="00451F4B">
            <w:pPr>
              <w:ind w:left="-148" w:right="-97" w:firstLine="0"/>
              <w:jc w:val="center"/>
              <w:rPr>
                <w:sz w:val="24"/>
                <w:szCs w:val="24"/>
              </w:rPr>
            </w:pPr>
            <w:r w:rsidRPr="005970A1">
              <w:rPr>
                <w:sz w:val="24"/>
                <w:szCs w:val="24"/>
              </w:rPr>
              <w:t>1</w:t>
            </w:r>
          </w:p>
        </w:tc>
        <w:tc>
          <w:tcPr>
            <w:tcW w:w="1984" w:type="dxa"/>
          </w:tcPr>
          <w:p w:rsidR="004475B1" w:rsidRPr="005970A1" w:rsidRDefault="004475B1" w:rsidP="00451F4B">
            <w:pPr>
              <w:ind w:left="-148" w:right="-97" w:firstLine="0"/>
              <w:jc w:val="center"/>
              <w:rPr>
                <w:sz w:val="24"/>
                <w:szCs w:val="24"/>
              </w:rPr>
            </w:pPr>
          </w:p>
        </w:tc>
      </w:tr>
      <w:tr w:rsidR="004475B1" w:rsidRPr="005970A1" w:rsidTr="00504DEF">
        <w:tc>
          <w:tcPr>
            <w:tcW w:w="957" w:type="dxa"/>
          </w:tcPr>
          <w:p w:rsidR="004475B1" w:rsidRPr="005970A1" w:rsidRDefault="004475B1" w:rsidP="00154E4D">
            <w:pPr>
              <w:widowControl/>
              <w:numPr>
                <w:ilvl w:val="0"/>
                <w:numId w:val="106"/>
              </w:numPr>
              <w:suppressAutoHyphens w:val="0"/>
              <w:ind w:right="-97"/>
              <w:jc w:val="center"/>
              <w:rPr>
                <w:sz w:val="24"/>
                <w:szCs w:val="24"/>
              </w:rPr>
            </w:pPr>
          </w:p>
        </w:tc>
        <w:tc>
          <w:tcPr>
            <w:tcW w:w="10064" w:type="dxa"/>
          </w:tcPr>
          <w:p w:rsidR="004475B1" w:rsidRPr="005970A1" w:rsidRDefault="004475B1" w:rsidP="00451F4B">
            <w:pPr>
              <w:autoSpaceDE w:val="0"/>
              <w:autoSpaceDN w:val="0"/>
              <w:adjustRightInd w:val="0"/>
              <w:ind w:right="176" w:firstLine="0"/>
              <w:rPr>
                <w:sz w:val="24"/>
                <w:szCs w:val="24"/>
              </w:rPr>
            </w:pPr>
            <w:r w:rsidRPr="005970A1">
              <w:rPr>
                <w:sz w:val="24"/>
                <w:szCs w:val="24"/>
              </w:rPr>
              <w:t>Книги с библейскими сказаниями</w:t>
            </w:r>
          </w:p>
        </w:tc>
        <w:tc>
          <w:tcPr>
            <w:tcW w:w="1418" w:type="dxa"/>
          </w:tcPr>
          <w:p w:rsidR="004475B1" w:rsidRPr="005970A1" w:rsidRDefault="004475B1" w:rsidP="00451F4B">
            <w:pPr>
              <w:ind w:left="-148" w:right="-97" w:firstLine="0"/>
              <w:jc w:val="center"/>
              <w:rPr>
                <w:sz w:val="24"/>
                <w:szCs w:val="24"/>
              </w:rPr>
            </w:pPr>
            <w:r w:rsidRPr="005970A1">
              <w:rPr>
                <w:sz w:val="24"/>
                <w:szCs w:val="24"/>
              </w:rPr>
              <w:t>1</w:t>
            </w:r>
          </w:p>
        </w:tc>
        <w:tc>
          <w:tcPr>
            <w:tcW w:w="1984" w:type="dxa"/>
          </w:tcPr>
          <w:p w:rsidR="004475B1" w:rsidRPr="005970A1" w:rsidRDefault="004475B1" w:rsidP="00451F4B">
            <w:pPr>
              <w:ind w:left="-148" w:right="-97" w:firstLine="0"/>
              <w:jc w:val="center"/>
              <w:rPr>
                <w:sz w:val="24"/>
                <w:szCs w:val="24"/>
              </w:rPr>
            </w:pPr>
          </w:p>
        </w:tc>
      </w:tr>
      <w:tr w:rsidR="004475B1" w:rsidRPr="005970A1" w:rsidTr="00504DEF">
        <w:tc>
          <w:tcPr>
            <w:tcW w:w="957" w:type="dxa"/>
          </w:tcPr>
          <w:p w:rsidR="004475B1" w:rsidRPr="005970A1" w:rsidRDefault="004475B1" w:rsidP="00451F4B">
            <w:pPr>
              <w:ind w:left="360" w:right="-97"/>
              <w:jc w:val="center"/>
              <w:rPr>
                <w:sz w:val="24"/>
                <w:szCs w:val="24"/>
              </w:rPr>
            </w:pPr>
            <w:r w:rsidRPr="005970A1">
              <w:rPr>
                <w:sz w:val="24"/>
                <w:szCs w:val="24"/>
              </w:rPr>
              <w:t xml:space="preserve"> </w:t>
            </w:r>
          </w:p>
        </w:tc>
        <w:tc>
          <w:tcPr>
            <w:tcW w:w="10064" w:type="dxa"/>
          </w:tcPr>
          <w:p w:rsidR="004475B1" w:rsidRPr="005970A1" w:rsidRDefault="004475B1" w:rsidP="00451F4B">
            <w:pPr>
              <w:ind w:right="176" w:firstLine="0"/>
              <w:rPr>
                <w:b/>
                <w:bCs/>
                <w:sz w:val="24"/>
                <w:szCs w:val="24"/>
              </w:rPr>
            </w:pPr>
            <w:r w:rsidRPr="005970A1">
              <w:rPr>
                <w:b/>
                <w:bCs/>
                <w:sz w:val="24"/>
                <w:szCs w:val="24"/>
              </w:rPr>
              <w:t>Самого главного глазами не увидишь</w:t>
            </w:r>
          </w:p>
        </w:tc>
        <w:tc>
          <w:tcPr>
            <w:tcW w:w="1418" w:type="dxa"/>
          </w:tcPr>
          <w:p w:rsidR="004475B1" w:rsidRPr="005970A1" w:rsidRDefault="004475B1" w:rsidP="00451F4B">
            <w:pPr>
              <w:ind w:left="-148" w:right="-97" w:firstLine="0"/>
              <w:jc w:val="center"/>
              <w:rPr>
                <w:b/>
                <w:bCs/>
                <w:sz w:val="24"/>
                <w:szCs w:val="24"/>
              </w:rPr>
            </w:pPr>
            <w:r w:rsidRPr="005970A1">
              <w:rPr>
                <w:b/>
                <w:bCs/>
                <w:sz w:val="24"/>
                <w:szCs w:val="24"/>
              </w:rPr>
              <w:t>8</w:t>
            </w:r>
          </w:p>
        </w:tc>
        <w:tc>
          <w:tcPr>
            <w:tcW w:w="1984" w:type="dxa"/>
          </w:tcPr>
          <w:p w:rsidR="004475B1" w:rsidRPr="005970A1" w:rsidRDefault="004475B1" w:rsidP="00451F4B">
            <w:pPr>
              <w:ind w:left="-148" w:right="-97" w:firstLine="0"/>
              <w:jc w:val="center"/>
              <w:rPr>
                <w:b/>
                <w:bCs/>
                <w:sz w:val="24"/>
                <w:szCs w:val="24"/>
              </w:rPr>
            </w:pPr>
          </w:p>
        </w:tc>
      </w:tr>
      <w:tr w:rsidR="004475B1" w:rsidRPr="005970A1" w:rsidTr="00504DEF">
        <w:tc>
          <w:tcPr>
            <w:tcW w:w="957" w:type="dxa"/>
          </w:tcPr>
          <w:p w:rsidR="004475B1" w:rsidRPr="00963090" w:rsidRDefault="004475B1" w:rsidP="00154E4D">
            <w:pPr>
              <w:pStyle w:val="af7"/>
              <w:widowControl/>
              <w:numPr>
                <w:ilvl w:val="0"/>
                <w:numId w:val="106"/>
              </w:numPr>
              <w:suppressAutoHyphens w:val="0"/>
              <w:ind w:right="-97"/>
              <w:jc w:val="center"/>
              <w:rPr>
                <w:sz w:val="24"/>
                <w:szCs w:val="24"/>
                <w:lang w:eastAsia="en-US"/>
              </w:rPr>
            </w:pPr>
          </w:p>
        </w:tc>
        <w:tc>
          <w:tcPr>
            <w:tcW w:w="10064" w:type="dxa"/>
          </w:tcPr>
          <w:p w:rsidR="004475B1" w:rsidRPr="005970A1" w:rsidRDefault="004475B1" w:rsidP="00451F4B">
            <w:pPr>
              <w:ind w:right="176" w:firstLine="0"/>
              <w:rPr>
                <w:sz w:val="24"/>
                <w:szCs w:val="24"/>
              </w:rPr>
            </w:pPr>
            <w:r w:rsidRPr="005970A1">
              <w:rPr>
                <w:sz w:val="24"/>
                <w:szCs w:val="24"/>
              </w:rPr>
              <w:t>Антуан де Сент-Экзюпери «Маленький принц» (повесть-сказка)</w:t>
            </w:r>
          </w:p>
        </w:tc>
        <w:tc>
          <w:tcPr>
            <w:tcW w:w="1418" w:type="dxa"/>
          </w:tcPr>
          <w:p w:rsidR="004475B1" w:rsidRPr="005970A1" w:rsidRDefault="004475B1" w:rsidP="00451F4B">
            <w:pPr>
              <w:ind w:left="-148" w:right="-97" w:firstLine="0"/>
              <w:jc w:val="center"/>
              <w:rPr>
                <w:sz w:val="24"/>
                <w:szCs w:val="24"/>
              </w:rPr>
            </w:pPr>
            <w:r w:rsidRPr="005970A1">
              <w:rPr>
                <w:sz w:val="24"/>
                <w:szCs w:val="24"/>
              </w:rPr>
              <w:t>1</w:t>
            </w:r>
          </w:p>
        </w:tc>
        <w:tc>
          <w:tcPr>
            <w:tcW w:w="1984" w:type="dxa"/>
          </w:tcPr>
          <w:p w:rsidR="004475B1" w:rsidRPr="005970A1" w:rsidRDefault="004475B1" w:rsidP="00451F4B">
            <w:pPr>
              <w:ind w:left="-148" w:right="-97" w:firstLine="0"/>
              <w:jc w:val="center"/>
              <w:rPr>
                <w:sz w:val="24"/>
                <w:szCs w:val="24"/>
              </w:rPr>
            </w:pPr>
          </w:p>
        </w:tc>
      </w:tr>
      <w:tr w:rsidR="004475B1" w:rsidRPr="005970A1" w:rsidTr="00504DEF">
        <w:tc>
          <w:tcPr>
            <w:tcW w:w="957" w:type="dxa"/>
          </w:tcPr>
          <w:p w:rsidR="004475B1" w:rsidRPr="00963090" w:rsidRDefault="004475B1" w:rsidP="00154E4D">
            <w:pPr>
              <w:pStyle w:val="af7"/>
              <w:widowControl/>
              <w:numPr>
                <w:ilvl w:val="0"/>
                <w:numId w:val="106"/>
              </w:numPr>
              <w:suppressAutoHyphens w:val="0"/>
              <w:ind w:right="-97"/>
              <w:jc w:val="center"/>
              <w:rPr>
                <w:sz w:val="24"/>
                <w:szCs w:val="24"/>
                <w:lang w:eastAsia="en-US"/>
              </w:rPr>
            </w:pPr>
          </w:p>
        </w:tc>
        <w:tc>
          <w:tcPr>
            <w:tcW w:w="10064" w:type="dxa"/>
          </w:tcPr>
          <w:p w:rsidR="004475B1" w:rsidRPr="005970A1" w:rsidRDefault="004475B1" w:rsidP="00451F4B">
            <w:pPr>
              <w:ind w:right="176" w:firstLine="0"/>
              <w:rPr>
                <w:sz w:val="24"/>
                <w:szCs w:val="24"/>
              </w:rPr>
            </w:pPr>
            <w:r w:rsidRPr="005970A1">
              <w:rPr>
                <w:sz w:val="24"/>
                <w:szCs w:val="24"/>
              </w:rPr>
              <w:t>Антуан де Сент-Экзюпери «Маленький принц» (повесть-сказка)</w:t>
            </w:r>
          </w:p>
        </w:tc>
        <w:tc>
          <w:tcPr>
            <w:tcW w:w="1418" w:type="dxa"/>
          </w:tcPr>
          <w:p w:rsidR="004475B1" w:rsidRPr="005970A1" w:rsidRDefault="004475B1" w:rsidP="00451F4B">
            <w:pPr>
              <w:ind w:left="-148" w:right="-97" w:firstLine="0"/>
              <w:jc w:val="center"/>
              <w:rPr>
                <w:sz w:val="24"/>
                <w:szCs w:val="24"/>
              </w:rPr>
            </w:pPr>
            <w:r w:rsidRPr="005970A1">
              <w:rPr>
                <w:sz w:val="24"/>
                <w:szCs w:val="24"/>
              </w:rPr>
              <w:t>1</w:t>
            </w:r>
          </w:p>
        </w:tc>
        <w:tc>
          <w:tcPr>
            <w:tcW w:w="1984" w:type="dxa"/>
          </w:tcPr>
          <w:p w:rsidR="004475B1" w:rsidRPr="005970A1" w:rsidRDefault="004475B1" w:rsidP="00451F4B">
            <w:pPr>
              <w:ind w:left="-148" w:right="-97" w:firstLine="0"/>
              <w:jc w:val="center"/>
              <w:rPr>
                <w:sz w:val="24"/>
                <w:szCs w:val="24"/>
              </w:rPr>
            </w:pPr>
          </w:p>
        </w:tc>
      </w:tr>
      <w:tr w:rsidR="004475B1" w:rsidRPr="005970A1" w:rsidTr="00504DEF">
        <w:tc>
          <w:tcPr>
            <w:tcW w:w="957" w:type="dxa"/>
          </w:tcPr>
          <w:p w:rsidR="004475B1" w:rsidRPr="00963090" w:rsidRDefault="004475B1" w:rsidP="00154E4D">
            <w:pPr>
              <w:pStyle w:val="af7"/>
              <w:widowControl/>
              <w:numPr>
                <w:ilvl w:val="0"/>
                <w:numId w:val="106"/>
              </w:numPr>
              <w:suppressAutoHyphens w:val="0"/>
              <w:ind w:right="-97"/>
              <w:jc w:val="center"/>
              <w:rPr>
                <w:sz w:val="24"/>
                <w:szCs w:val="24"/>
                <w:lang w:eastAsia="en-US"/>
              </w:rPr>
            </w:pPr>
          </w:p>
        </w:tc>
        <w:tc>
          <w:tcPr>
            <w:tcW w:w="10064" w:type="dxa"/>
          </w:tcPr>
          <w:p w:rsidR="004475B1" w:rsidRPr="005970A1" w:rsidRDefault="004475B1" w:rsidP="00451F4B">
            <w:pPr>
              <w:ind w:right="176" w:firstLine="0"/>
              <w:rPr>
                <w:sz w:val="24"/>
                <w:szCs w:val="24"/>
              </w:rPr>
            </w:pPr>
            <w:r w:rsidRPr="005970A1">
              <w:rPr>
                <w:sz w:val="24"/>
                <w:szCs w:val="24"/>
              </w:rPr>
              <w:t>Антуан де Сент-Экзюпери «Маленький принц» (повесть-сказка)</w:t>
            </w:r>
          </w:p>
        </w:tc>
        <w:tc>
          <w:tcPr>
            <w:tcW w:w="1418" w:type="dxa"/>
          </w:tcPr>
          <w:p w:rsidR="004475B1" w:rsidRPr="005970A1" w:rsidRDefault="004475B1" w:rsidP="00451F4B">
            <w:pPr>
              <w:ind w:left="-148" w:right="-97" w:firstLine="0"/>
              <w:jc w:val="center"/>
              <w:rPr>
                <w:sz w:val="24"/>
                <w:szCs w:val="24"/>
              </w:rPr>
            </w:pPr>
            <w:r w:rsidRPr="005970A1">
              <w:rPr>
                <w:sz w:val="24"/>
                <w:szCs w:val="24"/>
              </w:rPr>
              <w:t>1</w:t>
            </w:r>
          </w:p>
        </w:tc>
        <w:tc>
          <w:tcPr>
            <w:tcW w:w="1984" w:type="dxa"/>
          </w:tcPr>
          <w:p w:rsidR="004475B1" w:rsidRPr="005970A1" w:rsidRDefault="004475B1" w:rsidP="00451F4B">
            <w:pPr>
              <w:ind w:left="-148" w:right="-97" w:firstLine="0"/>
              <w:jc w:val="center"/>
              <w:rPr>
                <w:sz w:val="24"/>
                <w:szCs w:val="24"/>
              </w:rPr>
            </w:pPr>
          </w:p>
        </w:tc>
      </w:tr>
      <w:tr w:rsidR="004475B1" w:rsidRPr="005970A1" w:rsidTr="00504DEF">
        <w:tc>
          <w:tcPr>
            <w:tcW w:w="957" w:type="dxa"/>
          </w:tcPr>
          <w:p w:rsidR="004475B1" w:rsidRPr="00963090" w:rsidRDefault="004475B1" w:rsidP="00154E4D">
            <w:pPr>
              <w:pStyle w:val="af7"/>
              <w:widowControl/>
              <w:numPr>
                <w:ilvl w:val="0"/>
                <w:numId w:val="106"/>
              </w:numPr>
              <w:suppressAutoHyphens w:val="0"/>
              <w:ind w:right="-97"/>
              <w:jc w:val="center"/>
              <w:rPr>
                <w:sz w:val="24"/>
                <w:szCs w:val="24"/>
                <w:lang w:eastAsia="en-US"/>
              </w:rPr>
            </w:pPr>
          </w:p>
        </w:tc>
        <w:tc>
          <w:tcPr>
            <w:tcW w:w="10064" w:type="dxa"/>
          </w:tcPr>
          <w:p w:rsidR="004475B1" w:rsidRPr="005970A1" w:rsidRDefault="004475B1" w:rsidP="00451F4B">
            <w:pPr>
              <w:ind w:right="176" w:firstLine="0"/>
              <w:rPr>
                <w:sz w:val="24"/>
                <w:szCs w:val="24"/>
              </w:rPr>
            </w:pPr>
            <w:r w:rsidRPr="005970A1">
              <w:rPr>
                <w:sz w:val="24"/>
                <w:szCs w:val="24"/>
              </w:rPr>
              <w:t>Антуан де Сент-Экзюпери «Маленький принц» (повесть-сказка)</w:t>
            </w:r>
          </w:p>
        </w:tc>
        <w:tc>
          <w:tcPr>
            <w:tcW w:w="1418" w:type="dxa"/>
          </w:tcPr>
          <w:p w:rsidR="004475B1" w:rsidRPr="005970A1" w:rsidRDefault="004475B1" w:rsidP="00451F4B">
            <w:pPr>
              <w:ind w:left="-148" w:right="-97" w:firstLine="0"/>
              <w:jc w:val="center"/>
              <w:rPr>
                <w:sz w:val="24"/>
                <w:szCs w:val="24"/>
              </w:rPr>
            </w:pPr>
            <w:r w:rsidRPr="005970A1">
              <w:rPr>
                <w:sz w:val="24"/>
                <w:szCs w:val="24"/>
              </w:rPr>
              <w:t>1</w:t>
            </w:r>
          </w:p>
        </w:tc>
        <w:tc>
          <w:tcPr>
            <w:tcW w:w="1984" w:type="dxa"/>
          </w:tcPr>
          <w:p w:rsidR="004475B1" w:rsidRPr="005970A1" w:rsidRDefault="004475B1" w:rsidP="00451F4B">
            <w:pPr>
              <w:ind w:left="-148" w:right="-97" w:firstLine="0"/>
              <w:jc w:val="center"/>
              <w:rPr>
                <w:sz w:val="24"/>
                <w:szCs w:val="24"/>
              </w:rPr>
            </w:pPr>
          </w:p>
        </w:tc>
      </w:tr>
      <w:tr w:rsidR="004475B1" w:rsidRPr="005970A1" w:rsidTr="00504DEF">
        <w:tc>
          <w:tcPr>
            <w:tcW w:w="957" w:type="dxa"/>
          </w:tcPr>
          <w:p w:rsidR="004475B1" w:rsidRPr="00963090" w:rsidRDefault="004475B1" w:rsidP="00154E4D">
            <w:pPr>
              <w:pStyle w:val="af7"/>
              <w:widowControl/>
              <w:numPr>
                <w:ilvl w:val="0"/>
                <w:numId w:val="106"/>
              </w:numPr>
              <w:suppressAutoHyphens w:val="0"/>
              <w:ind w:right="-97"/>
              <w:jc w:val="center"/>
              <w:rPr>
                <w:sz w:val="24"/>
                <w:szCs w:val="24"/>
                <w:lang w:eastAsia="en-US"/>
              </w:rPr>
            </w:pPr>
          </w:p>
        </w:tc>
        <w:tc>
          <w:tcPr>
            <w:tcW w:w="10064" w:type="dxa"/>
          </w:tcPr>
          <w:p w:rsidR="004475B1" w:rsidRPr="005970A1" w:rsidRDefault="004475B1" w:rsidP="00451F4B">
            <w:pPr>
              <w:ind w:right="176" w:firstLine="0"/>
              <w:rPr>
                <w:sz w:val="24"/>
                <w:szCs w:val="24"/>
              </w:rPr>
            </w:pPr>
            <w:r w:rsidRPr="005970A1">
              <w:rPr>
                <w:sz w:val="24"/>
                <w:szCs w:val="24"/>
              </w:rPr>
              <w:t>Антуан де Сент-Экзюпери «Маленький принц» (повесть-сказка)</w:t>
            </w:r>
          </w:p>
        </w:tc>
        <w:tc>
          <w:tcPr>
            <w:tcW w:w="1418" w:type="dxa"/>
          </w:tcPr>
          <w:p w:rsidR="004475B1" w:rsidRPr="005970A1" w:rsidRDefault="004475B1" w:rsidP="00451F4B">
            <w:pPr>
              <w:ind w:left="-148" w:right="-97" w:firstLine="0"/>
              <w:jc w:val="center"/>
              <w:rPr>
                <w:sz w:val="24"/>
                <w:szCs w:val="24"/>
              </w:rPr>
            </w:pPr>
            <w:r w:rsidRPr="005970A1">
              <w:rPr>
                <w:sz w:val="24"/>
                <w:szCs w:val="24"/>
              </w:rPr>
              <w:t>1</w:t>
            </w:r>
          </w:p>
        </w:tc>
        <w:tc>
          <w:tcPr>
            <w:tcW w:w="1984" w:type="dxa"/>
          </w:tcPr>
          <w:p w:rsidR="004475B1" w:rsidRPr="005970A1" w:rsidRDefault="004475B1" w:rsidP="00451F4B">
            <w:pPr>
              <w:ind w:left="-148" w:right="-97" w:firstLine="0"/>
              <w:jc w:val="center"/>
              <w:rPr>
                <w:sz w:val="24"/>
                <w:szCs w:val="24"/>
              </w:rPr>
            </w:pPr>
          </w:p>
        </w:tc>
      </w:tr>
      <w:tr w:rsidR="004475B1" w:rsidRPr="005970A1" w:rsidTr="00504DEF">
        <w:tc>
          <w:tcPr>
            <w:tcW w:w="957" w:type="dxa"/>
          </w:tcPr>
          <w:p w:rsidR="004475B1" w:rsidRPr="00963090" w:rsidRDefault="004475B1" w:rsidP="00154E4D">
            <w:pPr>
              <w:pStyle w:val="af7"/>
              <w:widowControl/>
              <w:numPr>
                <w:ilvl w:val="0"/>
                <w:numId w:val="106"/>
              </w:numPr>
              <w:suppressAutoHyphens w:val="0"/>
              <w:ind w:right="-97"/>
              <w:jc w:val="center"/>
              <w:rPr>
                <w:sz w:val="24"/>
                <w:szCs w:val="24"/>
                <w:lang w:eastAsia="en-US"/>
              </w:rPr>
            </w:pPr>
          </w:p>
        </w:tc>
        <w:tc>
          <w:tcPr>
            <w:tcW w:w="10064" w:type="dxa"/>
          </w:tcPr>
          <w:p w:rsidR="004475B1" w:rsidRPr="005970A1" w:rsidRDefault="004475B1" w:rsidP="00451F4B">
            <w:pPr>
              <w:ind w:right="176" w:firstLine="0"/>
              <w:rPr>
                <w:sz w:val="24"/>
                <w:szCs w:val="24"/>
              </w:rPr>
            </w:pPr>
            <w:r w:rsidRPr="005970A1">
              <w:rPr>
                <w:sz w:val="24"/>
                <w:szCs w:val="24"/>
              </w:rPr>
              <w:t>Антуан де Сент-Экзюпери «Маленький принц» (повесть-сказка)</w:t>
            </w:r>
          </w:p>
        </w:tc>
        <w:tc>
          <w:tcPr>
            <w:tcW w:w="1418" w:type="dxa"/>
          </w:tcPr>
          <w:p w:rsidR="004475B1" w:rsidRPr="005970A1" w:rsidRDefault="004475B1" w:rsidP="00451F4B">
            <w:pPr>
              <w:ind w:left="-148" w:right="-97" w:firstLine="0"/>
              <w:jc w:val="center"/>
              <w:rPr>
                <w:sz w:val="24"/>
                <w:szCs w:val="24"/>
              </w:rPr>
            </w:pPr>
            <w:r w:rsidRPr="005970A1">
              <w:rPr>
                <w:sz w:val="24"/>
                <w:szCs w:val="24"/>
              </w:rPr>
              <w:t>1</w:t>
            </w:r>
          </w:p>
        </w:tc>
        <w:tc>
          <w:tcPr>
            <w:tcW w:w="1984" w:type="dxa"/>
          </w:tcPr>
          <w:p w:rsidR="004475B1" w:rsidRPr="005970A1" w:rsidRDefault="004475B1" w:rsidP="00451F4B">
            <w:pPr>
              <w:ind w:left="-148" w:right="-97" w:firstLine="0"/>
              <w:jc w:val="center"/>
              <w:rPr>
                <w:sz w:val="24"/>
                <w:szCs w:val="24"/>
              </w:rPr>
            </w:pPr>
          </w:p>
        </w:tc>
      </w:tr>
      <w:tr w:rsidR="004475B1" w:rsidRPr="005970A1" w:rsidTr="00504DEF">
        <w:tc>
          <w:tcPr>
            <w:tcW w:w="957" w:type="dxa"/>
          </w:tcPr>
          <w:p w:rsidR="004475B1" w:rsidRPr="00963090" w:rsidRDefault="004475B1" w:rsidP="00154E4D">
            <w:pPr>
              <w:pStyle w:val="af7"/>
              <w:widowControl/>
              <w:numPr>
                <w:ilvl w:val="0"/>
                <w:numId w:val="106"/>
              </w:numPr>
              <w:suppressAutoHyphens w:val="0"/>
              <w:ind w:right="-97"/>
              <w:jc w:val="center"/>
              <w:rPr>
                <w:sz w:val="24"/>
                <w:szCs w:val="24"/>
                <w:lang w:eastAsia="en-US"/>
              </w:rPr>
            </w:pPr>
          </w:p>
        </w:tc>
        <w:tc>
          <w:tcPr>
            <w:tcW w:w="10064" w:type="dxa"/>
          </w:tcPr>
          <w:p w:rsidR="004475B1" w:rsidRPr="005970A1" w:rsidRDefault="004475B1" w:rsidP="00451F4B">
            <w:pPr>
              <w:ind w:right="176" w:firstLine="0"/>
              <w:rPr>
                <w:sz w:val="24"/>
                <w:szCs w:val="24"/>
              </w:rPr>
            </w:pPr>
            <w:r w:rsidRPr="005970A1">
              <w:rPr>
                <w:sz w:val="24"/>
                <w:szCs w:val="24"/>
              </w:rPr>
              <w:t>Антуан де Сент-Экзюпери «Маленький принц» (повесть-сказка)</w:t>
            </w:r>
          </w:p>
        </w:tc>
        <w:tc>
          <w:tcPr>
            <w:tcW w:w="1418" w:type="dxa"/>
          </w:tcPr>
          <w:p w:rsidR="004475B1" w:rsidRPr="005970A1" w:rsidRDefault="004475B1" w:rsidP="00451F4B">
            <w:pPr>
              <w:ind w:left="-148" w:right="-97" w:firstLine="0"/>
              <w:jc w:val="center"/>
              <w:rPr>
                <w:sz w:val="24"/>
                <w:szCs w:val="24"/>
              </w:rPr>
            </w:pPr>
            <w:r w:rsidRPr="005970A1">
              <w:rPr>
                <w:sz w:val="24"/>
                <w:szCs w:val="24"/>
              </w:rPr>
              <w:t>1</w:t>
            </w:r>
          </w:p>
        </w:tc>
        <w:tc>
          <w:tcPr>
            <w:tcW w:w="1984" w:type="dxa"/>
          </w:tcPr>
          <w:p w:rsidR="004475B1" w:rsidRPr="005970A1" w:rsidRDefault="004475B1" w:rsidP="00451F4B">
            <w:pPr>
              <w:ind w:left="-148" w:right="-97" w:firstLine="0"/>
              <w:jc w:val="center"/>
              <w:rPr>
                <w:sz w:val="24"/>
                <w:szCs w:val="24"/>
              </w:rPr>
            </w:pPr>
          </w:p>
        </w:tc>
      </w:tr>
      <w:tr w:rsidR="004475B1" w:rsidRPr="005970A1" w:rsidTr="00504DEF">
        <w:tc>
          <w:tcPr>
            <w:tcW w:w="957" w:type="dxa"/>
          </w:tcPr>
          <w:p w:rsidR="004475B1" w:rsidRPr="00963090" w:rsidRDefault="004475B1" w:rsidP="00154E4D">
            <w:pPr>
              <w:pStyle w:val="af7"/>
              <w:widowControl/>
              <w:numPr>
                <w:ilvl w:val="0"/>
                <w:numId w:val="106"/>
              </w:numPr>
              <w:suppressAutoHyphens w:val="0"/>
              <w:ind w:right="-97"/>
              <w:jc w:val="center"/>
              <w:rPr>
                <w:sz w:val="24"/>
                <w:szCs w:val="24"/>
                <w:lang w:eastAsia="en-US"/>
              </w:rPr>
            </w:pPr>
          </w:p>
        </w:tc>
        <w:tc>
          <w:tcPr>
            <w:tcW w:w="10064" w:type="dxa"/>
          </w:tcPr>
          <w:p w:rsidR="004475B1" w:rsidRPr="005970A1" w:rsidRDefault="004475B1" w:rsidP="00451F4B">
            <w:pPr>
              <w:ind w:right="176" w:firstLine="0"/>
              <w:rPr>
                <w:sz w:val="24"/>
                <w:szCs w:val="24"/>
              </w:rPr>
            </w:pPr>
            <w:r w:rsidRPr="005970A1">
              <w:rPr>
                <w:sz w:val="24"/>
                <w:szCs w:val="24"/>
              </w:rPr>
              <w:t>Антуан де Сент-Экзюпери «Маленький принц» (повесть-сказка)</w:t>
            </w:r>
          </w:p>
        </w:tc>
        <w:tc>
          <w:tcPr>
            <w:tcW w:w="1418" w:type="dxa"/>
          </w:tcPr>
          <w:p w:rsidR="004475B1" w:rsidRPr="005970A1" w:rsidRDefault="004475B1" w:rsidP="00451F4B">
            <w:pPr>
              <w:ind w:left="-148" w:right="-97" w:firstLine="0"/>
              <w:jc w:val="center"/>
              <w:rPr>
                <w:sz w:val="24"/>
                <w:szCs w:val="24"/>
              </w:rPr>
            </w:pPr>
            <w:r w:rsidRPr="005970A1">
              <w:rPr>
                <w:sz w:val="24"/>
                <w:szCs w:val="24"/>
              </w:rPr>
              <w:t>1</w:t>
            </w:r>
          </w:p>
        </w:tc>
        <w:tc>
          <w:tcPr>
            <w:tcW w:w="1984" w:type="dxa"/>
          </w:tcPr>
          <w:p w:rsidR="004475B1" w:rsidRPr="005970A1" w:rsidRDefault="004475B1" w:rsidP="00451F4B">
            <w:pPr>
              <w:ind w:left="-148" w:right="-97" w:firstLine="0"/>
              <w:jc w:val="center"/>
              <w:rPr>
                <w:sz w:val="24"/>
                <w:szCs w:val="24"/>
              </w:rPr>
            </w:pPr>
          </w:p>
        </w:tc>
      </w:tr>
      <w:tr w:rsidR="004475B1" w:rsidRPr="005970A1" w:rsidTr="00504DEF">
        <w:tc>
          <w:tcPr>
            <w:tcW w:w="957" w:type="dxa"/>
          </w:tcPr>
          <w:p w:rsidR="004475B1" w:rsidRPr="005970A1" w:rsidRDefault="004475B1" w:rsidP="00451F4B">
            <w:pPr>
              <w:ind w:left="360" w:right="-97"/>
              <w:jc w:val="center"/>
              <w:rPr>
                <w:b/>
                <w:bCs/>
                <w:sz w:val="24"/>
                <w:szCs w:val="24"/>
              </w:rPr>
            </w:pPr>
            <w:r w:rsidRPr="005970A1">
              <w:rPr>
                <w:b/>
                <w:bCs/>
                <w:sz w:val="24"/>
                <w:szCs w:val="24"/>
              </w:rPr>
              <w:t xml:space="preserve"> </w:t>
            </w:r>
          </w:p>
        </w:tc>
        <w:tc>
          <w:tcPr>
            <w:tcW w:w="10064" w:type="dxa"/>
          </w:tcPr>
          <w:p w:rsidR="004475B1" w:rsidRPr="005970A1" w:rsidRDefault="004475B1" w:rsidP="00451F4B">
            <w:pPr>
              <w:ind w:right="176" w:firstLine="0"/>
              <w:rPr>
                <w:b/>
                <w:bCs/>
                <w:sz w:val="24"/>
                <w:szCs w:val="24"/>
              </w:rPr>
            </w:pPr>
            <w:r w:rsidRPr="005970A1">
              <w:rPr>
                <w:b/>
                <w:bCs/>
                <w:sz w:val="24"/>
                <w:szCs w:val="24"/>
              </w:rPr>
              <w:t>Мир – театр, люди – актёры. Пьесы</w:t>
            </w:r>
          </w:p>
        </w:tc>
        <w:tc>
          <w:tcPr>
            <w:tcW w:w="1418" w:type="dxa"/>
          </w:tcPr>
          <w:p w:rsidR="004475B1" w:rsidRPr="005970A1" w:rsidRDefault="004475B1" w:rsidP="00451F4B">
            <w:pPr>
              <w:ind w:left="-148" w:right="-97" w:firstLine="0"/>
              <w:jc w:val="center"/>
              <w:rPr>
                <w:b/>
                <w:bCs/>
                <w:sz w:val="24"/>
                <w:szCs w:val="24"/>
              </w:rPr>
            </w:pPr>
            <w:r w:rsidRPr="005970A1">
              <w:rPr>
                <w:b/>
                <w:bCs/>
                <w:sz w:val="24"/>
                <w:szCs w:val="24"/>
              </w:rPr>
              <w:t>5</w:t>
            </w:r>
          </w:p>
        </w:tc>
        <w:tc>
          <w:tcPr>
            <w:tcW w:w="1984" w:type="dxa"/>
          </w:tcPr>
          <w:p w:rsidR="004475B1" w:rsidRPr="005970A1" w:rsidRDefault="004475B1" w:rsidP="00451F4B">
            <w:pPr>
              <w:ind w:left="-148" w:right="-97" w:firstLine="0"/>
              <w:jc w:val="center"/>
              <w:rPr>
                <w:b/>
                <w:bCs/>
                <w:sz w:val="24"/>
                <w:szCs w:val="24"/>
              </w:rPr>
            </w:pPr>
          </w:p>
        </w:tc>
      </w:tr>
      <w:tr w:rsidR="004475B1" w:rsidRPr="005970A1" w:rsidTr="00504DEF">
        <w:tc>
          <w:tcPr>
            <w:tcW w:w="957" w:type="dxa"/>
          </w:tcPr>
          <w:p w:rsidR="004475B1" w:rsidRPr="005970A1" w:rsidRDefault="004475B1" w:rsidP="00154E4D">
            <w:pPr>
              <w:widowControl/>
              <w:numPr>
                <w:ilvl w:val="0"/>
                <w:numId w:val="106"/>
              </w:numPr>
              <w:suppressAutoHyphens w:val="0"/>
              <w:ind w:right="-97"/>
              <w:jc w:val="center"/>
              <w:rPr>
                <w:sz w:val="24"/>
                <w:szCs w:val="24"/>
              </w:rPr>
            </w:pPr>
          </w:p>
        </w:tc>
        <w:tc>
          <w:tcPr>
            <w:tcW w:w="10064" w:type="dxa"/>
          </w:tcPr>
          <w:p w:rsidR="004475B1" w:rsidRPr="005970A1" w:rsidRDefault="004475B1" w:rsidP="00451F4B">
            <w:pPr>
              <w:ind w:right="176" w:firstLine="0"/>
              <w:rPr>
                <w:sz w:val="24"/>
                <w:szCs w:val="24"/>
              </w:rPr>
            </w:pPr>
            <w:r w:rsidRPr="005970A1">
              <w:rPr>
                <w:sz w:val="24"/>
                <w:szCs w:val="24"/>
              </w:rPr>
              <w:t xml:space="preserve">А.Барто Р.Зелёная «Ах, руки, руки!..» </w:t>
            </w:r>
          </w:p>
        </w:tc>
        <w:tc>
          <w:tcPr>
            <w:tcW w:w="1418" w:type="dxa"/>
          </w:tcPr>
          <w:p w:rsidR="004475B1" w:rsidRPr="005970A1" w:rsidRDefault="004475B1" w:rsidP="00451F4B">
            <w:pPr>
              <w:ind w:left="-148" w:right="-97" w:firstLine="0"/>
              <w:jc w:val="center"/>
              <w:rPr>
                <w:sz w:val="24"/>
                <w:szCs w:val="24"/>
              </w:rPr>
            </w:pPr>
            <w:r w:rsidRPr="005970A1">
              <w:rPr>
                <w:sz w:val="24"/>
                <w:szCs w:val="24"/>
              </w:rPr>
              <w:t>1</w:t>
            </w:r>
          </w:p>
        </w:tc>
        <w:tc>
          <w:tcPr>
            <w:tcW w:w="1984" w:type="dxa"/>
          </w:tcPr>
          <w:p w:rsidR="004475B1" w:rsidRPr="005970A1" w:rsidRDefault="004475B1" w:rsidP="00451F4B">
            <w:pPr>
              <w:ind w:left="-148" w:right="-97" w:firstLine="0"/>
              <w:jc w:val="center"/>
              <w:rPr>
                <w:sz w:val="24"/>
                <w:szCs w:val="24"/>
              </w:rPr>
            </w:pPr>
          </w:p>
        </w:tc>
      </w:tr>
      <w:tr w:rsidR="004475B1" w:rsidRPr="005970A1" w:rsidTr="00504DEF">
        <w:tc>
          <w:tcPr>
            <w:tcW w:w="957" w:type="dxa"/>
          </w:tcPr>
          <w:p w:rsidR="004475B1" w:rsidRPr="005970A1" w:rsidRDefault="004475B1" w:rsidP="00154E4D">
            <w:pPr>
              <w:widowControl/>
              <w:numPr>
                <w:ilvl w:val="0"/>
                <w:numId w:val="106"/>
              </w:numPr>
              <w:suppressAutoHyphens w:val="0"/>
              <w:ind w:right="-97"/>
              <w:jc w:val="center"/>
              <w:rPr>
                <w:sz w:val="24"/>
                <w:szCs w:val="24"/>
              </w:rPr>
            </w:pPr>
          </w:p>
        </w:tc>
        <w:tc>
          <w:tcPr>
            <w:tcW w:w="10064" w:type="dxa"/>
          </w:tcPr>
          <w:p w:rsidR="004475B1" w:rsidRPr="005970A1" w:rsidRDefault="004475B1" w:rsidP="00451F4B">
            <w:pPr>
              <w:ind w:right="176" w:firstLine="0"/>
              <w:rPr>
                <w:sz w:val="24"/>
                <w:szCs w:val="24"/>
              </w:rPr>
            </w:pPr>
            <w:r w:rsidRPr="005970A1">
              <w:rPr>
                <w:sz w:val="24"/>
                <w:szCs w:val="24"/>
              </w:rPr>
              <w:t>Н. Носов «Витя Малеев в школе и дома»</w:t>
            </w:r>
          </w:p>
        </w:tc>
        <w:tc>
          <w:tcPr>
            <w:tcW w:w="1418" w:type="dxa"/>
          </w:tcPr>
          <w:p w:rsidR="004475B1" w:rsidRPr="005970A1" w:rsidRDefault="004475B1" w:rsidP="00451F4B">
            <w:pPr>
              <w:ind w:left="-148" w:right="-97" w:firstLine="0"/>
              <w:jc w:val="center"/>
              <w:rPr>
                <w:sz w:val="24"/>
                <w:szCs w:val="24"/>
              </w:rPr>
            </w:pPr>
            <w:r w:rsidRPr="005970A1">
              <w:rPr>
                <w:sz w:val="24"/>
                <w:szCs w:val="24"/>
              </w:rPr>
              <w:t>1</w:t>
            </w:r>
          </w:p>
        </w:tc>
        <w:tc>
          <w:tcPr>
            <w:tcW w:w="1984" w:type="dxa"/>
          </w:tcPr>
          <w:p w:rsidR="004475B1" w:rsidRPr="005970A1" w:rsidRDefault="004475B1" w:rsidP="00451F4B">
            <w:pPr>
              <w:ind w:left="-148" w:right="-97" w:firstLine="0"/>
              <w:jc w:val="center"/>
              <w:rPr>
                <w:sz w:val="24"/>
                <w:szCs w:val="24"/>
              </w:rPr>
            </w:pPr>
          </w:p>
        </w:tc>
      </w:tr>
      <w:tr w:rsidR="004475B1" w:rsidRPr="005970A1" w:rsidTr="00504DEF">
        <w:tc>
          <w:tcPr>
            <w:tcW w:w="957" w:type="dxa"/>
          </w:tcPr>
          <w:p w:rsidR="004475B1" w:rsidRPr="005970A1" w:rsidRDefault="004475B1" w:rsidP="00154E4D">
            <w:pPr>
              <w:widowControl/>
              <w:numPr>
                <w:ilvl w:val="0"/>
                <w:numId w:val="106"/>
              </w:numPr>
              <w:suppressAutoHyphens w:val="0"/>
              <w:ind w:right="-97"/>
              <w:jc w:val="center"/>
              <w:rPr>
                <w:sz w:val="24"/>
                <w:szCs w:val="24"/>
              </w:rPr>
            </w:pPr>
          </w:p>
        </w:tc>
        <w:tc>
          <w:tcPr>
            <w:tcW w:w="10064" w:type="dxa"/>
          </w:tcPr>
          <w:p w:rsidR="004475B1" w:rsidRPr="005970A1" w:rsidRDefault="004475B1" w:rsidP="00451F4B">
            <w:pPr>
              <w:ind w:right="176" w:firstLine="0"/>
              <w:rPr>
                <w:sz w:val="24"/>
                <w:szCs w:val="24"/>
              </w:rPr>
            </w:pPr>
            <w:r w:rsidRPr="005970A1">
              <w:rPr>
                <w:sz w:val="24"/>
                <w:szCs w:val="24"/>
              </w:rPr>
              <w:t>Н. Носов «Витя Малеев в школе и дома»</w:t>
            </w:r>
          </w:p>
        </w:tc>
        <w:tc>
          <w:tcPr>
            <w:tcW w:w="1418" w:type="dxa"/>
          </w:tcPr>
          <w:p w:rsidR="004475B1" w:rsidRPr="005970A1" w:rsidRDefault="004475B1" w:rsidP="00451F4B">
            <w:pPr>
              <w:ind w:left="-148" w:right="-97" w:firstLine="0"/>
              <w:jc w:val="center"/>
              <w:rPr>
                <w:sz w:val="24"/>
                <w:szCs w:val="24"/>
              </w:rPr>
            </w:pPr>
            <w:r w:rsidRPr="005970A1">
              <w:rPr>
                <w:sz w:val="24"/>
                <w:szCs w:val="24"/>
              </w:rPr>
              <w:t>1</w:t>
            </w:r>
          </w:p>
        </w:tc>
        <w:tc>
          <w:tcPr>
            <w:tcW w:w="1984" w:type="dxa"/>
          </w:tcPr>
          <w:p w:rsidR="004475B1" w:rsidRPr="005970A1" w:rsidRDefault="004475B1" w:rsidP="00451F4B">
            <w:pPr>
              <w:ind w:left="-148" w:right="-97" w:firstLine="0"/>
              <w:jc w:val="center"/>
              <w:rPr>
                <w:sz w:val="24"/>
                <w:szCs w:val="24"/>
              </w:rPr>
            </w:pPr>
          </w:p>
        </w:tc>
      </w:tr>
      <w:tr w:rsidR="004475B1" w:rsidRPr="005970A1" w:rsidTr="00504DEF">
        <w:tc>
          <w:tcPr>
            <w:tcW w:w="957" w:type="dxa"/>
          </w:tcPr>
          <w:p w:rsidR="004475B1" w:rsidRPr="005970A1" w:rsidRDefault="004475B1" w:rsidP="00154E4D">
            <w:pPr>
              <w:widowControl/>
              <w:numPr>
                <w:ilvl w:val="0"/>
                <w:numId w:val="106"/>
              </w:numPr>
              <w:suppressAutoHyphens w:val="0"/>
              <w:ind w:right="-97"/>
              <w:jc w:val="center"/>
              <w:rPr>
                <w:sz w:val="24"/>
                <w:szCs w:val="24"/>
              </w:rPr>
            </w:pPr>
          </w:p>
        </w:tc>
        <w:tc>
          <w:tcPr>
            <w:tcW w:w="10064" w:type="dxa"/>
          </w:tcPr>
          <w:p w:rsidR="004475B1" w:rsidRPr="005970A1" w:rsidRDefault="004475B1" w:rsidP="00451F4B">
            <w:pPr>
              <w:ind w:right="176" w:firstLine="0"/>
              <w:rPr>
                <w:sz w:val="24"/>
                <w:szCs w:val="24"/>
              </w:rPr>
            </w:pPr>
            <w:r w:rsidRPr="005970A1">
              <w:rPr>
                <w:sz w:val="24"/>
                <w:szCs w:val="24"/>
              </w:rPr>
              <w:t>Н. Носов «Витя Малеев в школе и дома»</w:t>
            </w:r>
          </w:p>
        </w:tc>
        <w:tc>
          <w:tcPr>
            <w:tcW w:w="1418" w:type="dxa"/>
          </w:tcPr>
          <w:p w:rsidR="004475B1" w:rsidRPr="005970A1" w:rsidRDefault="004475B1" w:rsidP="00451F4B">
            <w:pPr>
              <w:ind w:left="-148" w:right="-97" w:firstLine="0"/>
              <w:jc w:val="center"/>
              <w:rPr>
                <w:sz w:val="24"/>
                <w:szCs w:val="24"/>
              </w:rPr>
            </w:pPr>
            <w:r w:rsidRPr="005970A1">
              <w:rPr>
                <w:sz w:val="24"/>
                <w:szCs w:val="24"/>
              </w:rPr>
              <w:t>1</w:t>
            </w:r>
          </w:p>
        </w:tc>
        <w:tc>
          <w:tcPr>
            <w:tcW w:w="1984" w:type="dxa"/>
          </w:tcPr>
          <w:p w:rsidR="004475B1" w:rsidRPr="005970A1" w:rsidRDefault="004475B1" w:rsidP="00451F4B">
            <w:pPr>
              <w:ind w:left="-148" w:right="-97" w:firstLine="0"/>
              <w:jc w:val="center"/>
              <w:rPr>
                <w:sz w:val="24"/>
                <w:szCs w:val="24"/>
              </w:rPr>
            </w:pPr>
          </w:p>
        </w:tc>
      </w:tr>
      <w:tr w:rsidR="004475B1" w:rsidRPr="005970A1" w:rsidTr="00504DEF">
        <w:tc>
          <w:tcPr>
            <w:tcW w:w="957" w:type="dxa"/>
          </w:tcPr>
          <w:p w:rsidR="004475B1" w:rsidRPr="005970A1" w:rsidRDefault="004475B1" w:rsidP="00154E4D">
            <w:pPr>
              <w:widowControl/>
              <w:numPr>
                <w:ilvl w:val="0"/>
                <w:numId w:val="106"/>
              </w:numPr>
              <w:suppressAutoHyphens w:val="0"/>
              <w:ind w:right="-97"/>
              <w:jc w:val="center"/>
              <w:rPr>
                <w:sz w:val="24"/>
                <w:szCs w:val="24"/>
              </w:rPr>
            </w:pPr>
          </w:p>
        </w:tc>
        <w:tc>
          <w:tcPr>
            <w:tcW w:w="10064" w:type="dxa"/>
          </w:tcPr>
          <w:p w:rsidR="004475B1" w:rsidRPr="005970A1" w:rsidRDefault="004475B1" w:rsidP="00451F4B">
            <w:pPr>
              <w:autoSpaceDE w:val="0"/>
              <w:autoSpaceDN w:val="0"/>
              <w:adjustRightInd w:val="0"/>
              <w:ind w:right="176" w:firstLine="0"/>
              <w:rPr>
                <w:sz w:val="24"/>
                <w:szCs w:val="24"/>
              </w:rPr>
            </w:pPr>
            <w:r w:rsidRPr="005970A1">
              <w:rPr>
                <w:sz w:val="24"/>
                <w:szCs w:val="24"/>
              </w:rPr>
              <w:t>«Книги и журналы с пьесами»;   обобщение</w:t>
            </w:r>
          </w:p>
        </w:tc>
        <w:tc>
          <w:tcPr>
            <w:tcW w:w="1418" w:type="dxa"/>
          </w:tcPr>
          <w:p w:rsidR="004475B1" w:rsidRPr="005970A1" w:rsidRDefault="004475B1" w:rsidP="00451F4B">
            <w:pPr>
              <w:ind w:left="-148" w:right="-97" w:firstLine="0"/>
              <w:jc w:val="center"/>
              <w:rPr>
                <w:sz w:val="24"/>
                <w:szCs w:val="24"/>
              </w:rPr>
            </w:pPr>
            <w:r w:rsidRPr="005970A1">
              <w:rPr>
                <w:sz w:val="24"/>
                <w:szCs w:val="24"/>
              </w:rPr>
              <w:t>1</w:t>
            </w:r>
          </w:p>
        </w:tc>
        <w:tc>
          <w:tcPr>
            <w:tcW w:w="1984" w:type="dxa"/>
          </w:tcPr>
          <w:p w:rsidR="004475B1" w:rsidRPr="005970A1" w:rsidRDefault="004475B1" w:rsidP="00451F4B">
            <w:pPr>
              <w:ind w:left="-148" w:right="-97" w:firstLine="0"/>
              <w:jc w:val="center"/>
              <w:rPr>
                <w:sz w:val="24"/>
                <w:szCs w:val="24"/>
              </w:rPr>
            </w:pPr>
          </w:p>
        </w:tc>
      </w:tr>
      <w:tr w:rsidR="004475B1" w:rsidRPr="005970A1" w:rsidTr="00504DEF">
        <w:tc>
          <w:tcPr>
            <w:tcW w:w="957" w:type="dxa"/>
          </w:tcPr>
          <w:p w:rsidR="004475B1" w:rsidRPr="005970A1" w:rsidRDefault="004475B1" w:rsidP="00451F4B">
            <w:pPr>
              <w:ind w:left="360" w:right="-97"/>
              <w:jc w:val="center"/>
              <w:rPr>
                <w:b/>
                <w:bCs/>
                <w:sz w:val="24"/>
                <w:szCs w:val="24"/>
              </w:rPr>
            </w:pPr>
            <w:r w:rsidRPr="005970A1">
              <w:rPr>
                <w:b/>
                <w:bCs/>
                <w:sz w:val="24"/>
                <w:szCs w:val="24"/>
              </w:rPr>
              <w:t xml:space="preserve"> </w:t>
            </w:r>
          </w:p>
        </w:tc>
        <w:tc>
          <w:tcPr>
            <w:tcW w:w="10064" w:type="dxa"/>
          </w:tcPr>
          <w:p w:rsidR="004475B1" w:rsidRPr="005970A1" w:rsidRDefault="004475B1" w:rsidP="00451F4B">
            <w:pPr>
              <w:ind w:right="176" w:firstLine="0"/>
              <w:rPr>
                <w:b/>
                <w:bCs/>
                <w:sz w:val="24"/>
                <w:szCs w:val="24"/>
              </w:rPr>
            </w:pPr>
            <w:r w:rsidRPr="005970A1">
              <w:rPr>
                <w:b/>
                <w:bCs/>
                <w:sz w:val="24"/>
                <w:szCs w:val="24"/>
              </w:rPr>
              <w:t>Мир волшебных звуков. Поэзия</w:t>
            </w:r>
          </w:p>
        </w:tc>
        <w:tc>
          <w:tcPr>
            <w:tcW w:w="1418" w:type="dxa"/>
          </w:tcPr>
          <w:p w:rsidR="004475B1" w:rsidRPr="005970A1" w:rsidRDefault="004475B1" w:rsidP="00451F4B">
            <w:pPr>
              <w:ind w:left="-148" w:right="-97" w:firstLine="0"/>
              <w:jc w:val="center"/>
              <w:rPr>
                <w:b/>
                <w:bCs/>
                <w:sz w:val="24"/>
                <w:szCs w:val="24"/>
              </w:rPr>
            </w:pPr>
            <w:r w:rsidRPr="005970A1">
              <w:rPr>
                <w:b/>
                <w:bCs/>
                <w:sz w:val="24"/>
                <w:szCs w:val="24"/>
              </w:rPr>
              <w:t>14</w:t>
            </w:r>
          </w:p>
        </w:tc>
        <w:tc>
          <w:tcPr>
            <w:tcW w:w="1984" w:type="dxa"/>
          </w:tcPr>
          <w:p w:rsidR="004475B1" w:rsidRPr="005970A1" w:rsidRDefault="004475B1" w:rsidP="00451F4B">
            <w:pPr>
              <w:ind w:left="-148" w:right="-97" w:firstLine="0"/>
              <w:jc w:val="center"/>
              <w:rPr>
                <w:b/>
                <w:bCs/>
                <w:sz w:val="24"/>
                <w:szCs w:val="24"/>
              </w:rPr>
            </w:pPr>
          </w:p>
        </w:tc>
      </w:tr>
      <w:tr w:rsidR="004475B1" w:rsidRPr="005970A1" w:rsidTr="00504DEF">
        <w:tc>
          <w:tcPr>
            <w:tcW w:w="957" w:type="dxa"/>
          </w:tcPr>
          <w:p w:rsidR="004475B1" w:rsidRPr="005970A1" w:rsidRDefault="004475B1" w:rsidP="00154E4D">
            <w:pPr>
              <w:widowControl/>
              <w:numPr>
                <w:ilvl w:val="0"/>
                <w:numId w:val="106"/>
              </w:numPr>
              <w:suppressAutoHyphens w:val="0"/>
              <w:ind w:right="-97"/>
              <w:jc w:val="center"/>
              <w:rPr>
                <w:sz w:val="24"/>
                <w:szCs w:val="24"/>
              </w:rPr>
            </w:pPr>
          </w:p>
        </w:tc>
        <w:tc>
          <w:tcPr>
            <w:tcW w:w="10064" w:type="dxa"/>
          </w:tcPr>
          <w:p w:rsidR="004475B1" w:rsidRPr="005970A1" w:rsidRDefault="004475B1" w:rsidP="00451F4B">
            <w:pPr>
              <w:autoSpaceDE w:val="0"/>
              <w:autoSpaceDN w:val="0"/>
              <w:adjustRightInd w:val="0"/>
              <w:ind w:right="176" w:firstLine="0"/>
              <w:rPr>
                <w:sz w:val="24"/>
                <w:szCs w:val="24"/>
              </w:rPr>
            </w:pPr>
            <w:r w:rsidRPr="005970A1">
              <w:rPr>
                <w:sz w:val="24"/>
                <w:szCs w:val="24"/>
              </w:rPr>
              <w:t>В. Жуковский «Песня»; Я. Смоленский «Как научиться читать стихи»</w:t>
            </w:r>
          </w:p>
        </w:tc>
        <w:tc>
          <w:tcPr>
            <w:tcW w:w="1418" w:type="dxa"/>
          </w:tcPr>
          <w:p w:rsidR="004475B1" w:rsidRPr="005970A1" w:rsidRDefault="004475B1" w:rsidP="00451F4B">
            <w:pPr>
              <w:ind w:left="-148" w:right="-97" w:firstLine="0"/>
              <w:jc w:val="center"/>
              <w:rPr>
                <w:sz w:val="24"/>
                <w:szCs w:val="24"/>
              </w:rPr>
            </w:pPr>
            <w:r w:rsidRPr="005970A1">
              <w:rPr>
                <w:sz w:val="24"/>
                <w:szCs w:val="24"/>
              </w:rPr>
              <w:t>1</w:t>
            </w:r>
          </w:p>
        </w:tc>
        <w:tc>
          <w:tcPr>
            <w:tcW w:w="1984" w:type="dxa"/>
          </w:tcPr>
          <w:p w:rsidR="004475B1" w:rsidRPr="005970A1" w:rsidRDefault="004475B1" w:rsidP="00451F4B">
            <w:pPr>
              <w:ind w:left="-148" w:right="-97" w:firstLine="0"/>
              <w:jc w:val="center"/>
              <w:rPr>
                <w:sz w:val="24"/>
                <w:szCs w:val="24"/>
              </w:rPr>
            </w:pPr>
          </w:p>
        </w:tc>
      </w:tr>
      <w:tr w:rsidR="004475B1" w:rsidRPr="005970A1" w:rsidTr="00504DEF">
        <w:tc>
          <w:tcPr>
            <w:tcW w:w="957" w:type="dxa"/>
          </w:tcPr>
          <w:p w:rsidR="004475B1" w:rsidRPr="005970A1" w:rsidRDefault="004475B1" w:rsidP="00154E4D">
            <w:pPr>
              <w:widowControl/>
              <w:numPr>
                <w:ilvl w:val="0"/>
                <w:numId w:val="106"/>
              </w:numPr>
              <w:suppressAutoHyphens w:val="0"/>
              <w:ind w:right="-97"/>
              <w:jc w:val="center"/>
              <w:rPr>
                <w:sz w:val="24"/>
                <w:szCs w:val="24"/>
              </w:rPr>
            </w:pPr>
          </w:p>
        </w:tc>
        <w:tc>
          <w:tcPr>
            <w:tcW w:w="10064" w:type="dxa"/>
          </w:tcPr>
          <w:p w:rsidR="004475B1" w:rsidRPr="005970A1" w:rsidRDefault="004475B1" w:rsidP="00451F4B">
            <w:pPr>
              <w:ind w:right="176" w:firstLine="0"/>
              <w:rPr>
                <w:sz w:val="24"/>
                <w:szCs w:val="24"/>
              </w:rPr>
            </w:pPr>
            <w:r w:rsidRPr="005970A1">
              <w:rPr>
                <w:sz w:val="24"/>
                <w:szCs w:val="24"/>
              </w:rPr>
              <w:t>А. Пушкин «Птичка», «Няне»  К.Паустовский «Сказки Пушкина»</w:t>
            </w:r>
          </w:p>
        </w:tc>
        <w:tc>
          <w:tcPr>
            <w:tcW w:w="1418" w:type="dxa"/>
          </w:tcPr>
          <w:p w:rsidR="004475B1" w:rsidRPr="005970A1" w:rsidRDefault="004475B1" w:rsidP="00451F4B">
            <w:pPr>
              <w:ind w:left="-148" w:right="-97" w:firstLine="0"/>
              <w:jc w:val="center"/>
              <w:rPr>
                <w:sz w:val="24"/>
                <w:szCs w:val="24"/>
              </w:rPr>
            </w:pPr>
            <w:r w:rsidRPr="005970A1">
              <w:rPr>
                <w:sz w:val="24"/>
                <w:szCs w:val="24"/>
              </w:rPr>
              <w:t>1</w:t>
            </w:r>
          </w:p>
        </w:tc>
        <w:tc>
          <w:tcPr>
            <w:tcW w:w="1984" w:type="dxa"/>
          </w:tcPr>
          <w:p w:rsidR="004475B1" w:rsidRPr="005970A1" w:rsidRDefault="004475B1" w:rsidP="00451F4B">
            <w:pPr>
              <w:ind w:left="-148" w:right="-97" w:firstLine="0"/>
              <w:jc w:val="center"/>
              <w:rPr>
                <w:sz w:val="24"/>
                <w:szCs w:val="24"/>
              </w:rPr>
            </w:pPr>
          </w:p>
        </w:tc>
      </w:tr>
      <w:tr w:rsidR="004475B1" w:rsidRPr="005970A1" w:rsidTr="00504DEF">
        <w:tc>
          <w:tcPr>
            <w:tcW w:w="957" w:type="dxa"/>
          </w:tcPr>
          <w:p w:rsidR="004475B1" w:rsidRPr="005970A1" w:rsidRDefault="004475B1" w:rsidP="00154E4D">
            <w:pPr>
              <w:widowControl/>
              <w:numPr>
                <w:ilvl w:val="0"/>
                <w:numId w:val="106"/>
              </w:numPr>
              <w:suppressAutoHyphens w:val="0"/>
              <w:ind w:right="-97"/>
              <w:jc w:val="center"/>
              <w:rPr>
                <w:sz w:val="24"/>
                <w:szCs w:val="24"/>
              </w:rPr>
            </w:pPr>
          </w:p>
        </w:tc>
        <w:tc>
          <w:tcPr>
            <w:tcW w:w="10064" w:type="dxa"/>
          </w:tcPr>
          <w:p w:rsidR="004475B1" w:rsidRPr="005970A1" w:rsidRDefault="004475B1" w:rsidP="00451F4B">
            <w:pPr>
              <w:ind w:right="176" w:firstLine="0"/>
              <w:rPr>
                <w:sz w:val="24"/>
                <w:szCs w:val="24"/>
              </w:rPr>
            </w:pPr>
            <w:r w:rsidRPr="005970A1">
              <w:rPr>
                <w:sz w:val="24"/>
                <w:szCs w:val="24"/>
              </w:rPr>
              <w:t>А. Пушкин  «Зимняя  дорога». М. Лермонтов  «Горные вершины»</w:t>
            </w:r>
          </w:p>
        </w:tc>
        <w:tc>
          <w:tcPr>
            <w:tcW w:w="1418" w:type="dxa"/>
          </w:tcPr>
          <w:p w:rsidR="004475B1" w:rsidRPr="005970A1" w:rsidRDefault="004475B1" w:rsidP="00451F4B">
            <w:pPr>
              <w:ind w:left="-148" w:right="-97" w:firstLine="0"/>
              <w:jc w:val="center"/>
              <w:rPr>
                <w:sz w:val="24"/>
                <w:szCs w:val="24"/>
              </w:rPr>
            </w:pPr>
            <w:r w:rsidRPr="005970A1">
              <w:rPr>
                <w:sz w:val="24"/>
                <w:szCs w:val="24"/>
              </w:rPr>
              <w:t>1</w:t>
            </w:r>
          </w:p>
        </w:tc>
        <w:tc>
          <w:tcPr>
            <w:tcW w:w="1984" w:type="dxa"/>
          </w:tcPr>
          <w:p w:rsidR="004475B1" w:rsidRPr="005970A1" w:rsidRDefault="004475B1" w:rsidP="00451F4B">
            <w:pPr>
              <w:ind w:left="-148" w:right="-97" w:firstLine="0"/>
              <w:jc w:val="center"/>
              <w:rPr>
                <w:sz w:val="24"/>
                <w:szCs w:val="24"/>
              </w:rPr>
            </w:pPr>
          </w:p>
        </w:tc>
      </w:tr>
      <w:tr w:rsidR="004475B1" w:rsidRPr="005970A1" w:rsidTr="00504DEF">
        <w:tc>
          <w:tcPr>
            <w:tcW w:w="957" w:type="dxa"/>
          </w:tcPr>
          <w:p w:rsidR="004475B1" w:rsidRPr="005970A1" w:rsidRDefault="004475B1" w:rsidP="00154E4D">
            <w:pPr>
              <w:widowControl/>
              <w:numPr>
                <w:ilvl w:val="0"/>
                <w:numId w:val="106"/>
              </w:numPr>
              <w:suppressAutoHyphens w:val="0"/>
              <w:ind w:right="-97"/>
              <w:jc w:val="center"/>
              <w:rPr>
                <w:sz w:val="24"/>
                <w:szCs w:val="24"/>
              </w:rPr>
            </w:pPr>
          </w:p>
        </w:tc>
        <w:tc>
          <w:tcPr>
            <w:tcW w:w="10064" w:type="dxa"/>
          </w:tcPr>
          <w:p w:rsidR="004475B1" w:rsidRPr="005970A1" w:rsidRDefault="004475B1" w:rsidP="00451F4B">
            <w:pPr>
              <w:ind w:right="176" w:firstLine="0"/>
              <w:rPr>
                <w:sz w:val="24"/>
                <w:szCs w:val="24"/>
              </w:rPr>
            </w:pPr>
            <w:r w:rsidRPr="005970A1">
              <w:rPr>
                <w:sz w:val="24"/>
                <w:szCs w:val="24"/>
              </w:rPr>
              <w:t>М. Лермонтов «Утес», Молитва»</w:t>
            </w:r>
          </w:p>
        </w:tc>
        <w:tc>
          <w:tcPr>
            <w:tcW w:w="1418" w:type="dxa"/>
          </w:tcPr>
          <w:p w:rsidR="004475B1" w:rsidRPr="005970A1" w:rsidRDefault="004475B1" w:rsidP="00451F4B">
            <w:pPr>
              <w:ind w:left="-148" w:right="-97" w:firstLine="0"/>
              <w:jc w:val="center"/>
              <w:rPr>
                <w:sz w:val="24"/>
                <w:szCs w:val="24"/>
              </w:rPr>
            </w:pPr>
            <w:r w:rsidRPr="005970A1">
              <w:rPr>
                <w:sz w:val="24"/>
                <w:szCs w:val="24"/>
              </w:rPr>
              <w:t>1</w:t>
            </w:r>
          </w:p>
        </w:tc>
        <w:tc>
          <w:tcPr>
            <w:tcW w:w="1984" w:type="dxa"/>
          </w:tcPr>
          <w:p w:rsidR="004475B1" w:rsidRPr="005970A1" w:rsidRDefault="004475B1" w:rsidP="00451F4B">
            <w:pPr>
              <w:ind w:left="-148" w:right="-97" w:firstLine="0"/>
              <w:jc w:val="center"/>
              <w:rPr>
                <w:sz w:val="24"/>
                <w:szCs w:val="24"/>
              </w:rPr>
            </w:pPr>
          </w:p>
        </w:tc>
      </w:tr>
      <w:tr w:rsidR="004475B1" w:rsidRPr="005970A1" w:rsidTr="00504DEF">
        <w:tc>
          <w:tcPr>
            <w:tcW w:w="957" w:type="dxa"/>
          </w:tcPr>
          <w:p w:rsidR="004475B1" w:rsidRPr="005970A1" w:rsidRDefault="004475B1" w:rsidP="00154E4D">
            <w:pPr>
              <w:widowControl/>
              <w:numPr>
                <w:ilvl w:val="0"/>
                <w:numId w:val="106"/>
              </w:numPr>
              <w:suppressAutoHyphens w:val="0"/>
              <w:ind w:right="-97"/>
              <w:jc w:val="center"/>
              <w:rPr>
                <w:sz w:val="24"/>
                <w:szCs w:val="24"/>
              </w:rPr>
            </w:pPr>
          </w:p>
        </w:tc>
        <w:tc>
          <w:tcPr>
            <w:tcW w:w="10064" w:type="dxa"/>
          </w:tcPr>
          <w:p w:rsidR="004475B1" w:rsidRPr="005970A1" w:rsidRDefault="004475B1" w:rsidP="00451F4B">
            <w:pPr>
              <w:ind w:right="176" w:firstLine="0"/>
              <w:rPr>
                <w:sz w:val="24"/>
                <w:szCs w:val="24"/>
              </w:rPr>
            </w:pPr>
            <w:r w:rsidRPr="005970A1">
              <w:rPr>
                <w:sz w:val="24"/>
                <w:szCs w:val="24"/>
              </w:rPr>
              <w:t>И.Суриков «Весна»  К.Бальмонт «Золотая рыбка»</w:t>
            </w:r>
          </w:p>
        </w:tc>
        <w:tc>
          <w:tcPr>
            <w:tcW w:w="1418" w:type="dxa"/>
          </w:tcPr>
          <w:p w:rsidR="004475B1" w:rsidRPr="005970A1" w:rsidRDefault="004475B1" w:rsidP="00451F4B">
            <w:pPr>
              <w:ind w:left="-148" w:right="-97" w:firstLine="0"/>
              <w:jc w:val="center"/>
              <w:rPr>
                <w:sz w:val="24"/>
                <w:szCs w:val="24"/>
              </w:rPr>
            </w:pPr>
            <w:r w:rsidRPr="005970A1">
              <w:rPr>
                <w:sz w:val="24"/>
                <w:szCs w:val="24"/>
              </w:rPr>
              <w:t>1</w:t>
            </w:r>
          </w:p>
        </w:tc>
        <w:tc>
          <w:tcPr>
            <w:tcW w:w="1984" w:type="dxa"/>
          </w:tcPr>
          <w:p w:rsidR="004475B1" w:rsidRPr="005970A1" w:rsidRDefault="004475B1" w:rsidP="00451F4B">
            <w:pPr>
              <w:ind w:left="-148" w:right="-97" w:firstLine="0"/>
              <w:jc w:val="center"/>
              <w:rPr>
                <w:sz w:val="24"/>
                <w:szCs w:val="24"/>
              </w:rPr>
            </w:pPr>
          </w:p>
        </w:tc>
      </w:tr>
      <w:tr w:rsidR="004475B1" w:rsidRPr="005970A1" w:rsidTr="00504DEF">
        <w:tc>
          <w:tcPr>
            <w:tcW w:w="957" w:type="dxa"/>
          </w:tcPr>
          <w:p w:rsidR="004475B1" w:rsidRPr="005970A1" w:rsidRDefault="004475B1" w:rsidP="00154E4D">
            <w:pPr>
              <w:widowControl/>
              <w:numPr>
                <w:ilvl w:val="0"/>
                <w:numId w:val="106"/>
              </w:numPr>
              <w:suppressAutoHyphens w:val="0"/>
              <w:ind w:right="-97"/>
              <w:jc w:val="center"/>
              <w:rPr>
                <w:sz w:val="24"/>
                <w:szCs w:val="24"/>
              </w:rPr>
            </w:pPr>
          </w:p>
        </w:tc>
        <w:tc>
          <w:tcPr>
            <w:tcW w:w="10064" w:type="dxa"/>
          </w:tcPr>
          <w:p w:rsidR="004475B1" w:rsidRPr="005970A1" w:rsidRDefault="004475B1" w:rsidP="00451F4B">
            <w:pPr>
              <w:ind w:right="176" w:firstLine="0"/>
              <w:rPr>
                <w:sz w:val="24"/>
                <w:szCs w:val="24"/>
              </w:rPr>
            </w:pPr>
            <w:r w:rsidRPr="005970A1">
              <w:rPr>
                <w:sz w:val="24"/>
                <w:szCs w:val="24"/>
              </w:rPr>
              <w:t>А. Блок «На лугу», «Гроза прошла»</w:t>
            </w:r>
          </w:p>
        </w:tc>
        <w:tc>
          <w:tcPr>
            <w:tcW w:w="1418" w:type="dxa"/>
          </w:tcPr>
          <w:p w:rsidR="004475B1" w:rsidRPr="005970A1" w:rsidRDefault="004475B1" w:rsidP="00451F4B">
            <w:pPr>
              <w:ind w:left="-148" w:right="-97" w:firstLine="0"/>
              <w:jc w:val="center"/>
              <w:rPr>
                <w:sz w:val="24"/>
                <w:szCs w:val="24"/>
              </w:rPr>
            </w:pPr>
            <w:r w:rsidRPr="005970A1">
              <w:rPr>
                <w:sz w:val="24"/>
                <w:szCs w:val="24"/>
              </w:rPr>
              <w:t>1</w:t>
            </w:r>
          </w:p>
        </w:tc>
        <w:tc>
          <w:tcPr>
            <w:tcW w:w="1984" w:type="dxa"/>
          </w:tcPr>
          <w:p w:rsidR="004475B1" w:rsidRPr="005970A1" w:rsidRDefault="004475B1" w:rsidP="00451F4B">
            <w:pPr>
              <w:ind w:left="-148" w:right="-97" w:firstLine="0"/>
              <w:jc w:val="center"/>
              <w:rPr>
                <w:sz w:val="24"/>
                <w:szCs w:val="24"/>
              </w:rPr>
            </w:pPr>
          </w:p>
        </w:tc>
      </w:tr>
      <w:tr w:rsidR="004475B1" w:rsidRPr="005970A1" w:rsidTr="00504DEF">
        <w:tc>
          <w:tcPr>
            <w:tcW w:w="957" w:type="dxa"/>
          </w:tcPr>
          <w:p w:rsidR="004475B1" w:rsidRPr="005970A1" w:rsidRDefault="004475B1" w:rsidP="00154E4D">
            <w:pPr>
              <w:widowControl/>
              <w:numPr>
                <w:ilvl w:val="0"/>
                <w:numId w:val="106"/>
              </w:numPr>
              <w:suppressAutoHyphens w:val="0"/>
              <w:ind w:right="-97"/>
              <w:jc w:val="center"/>
              <w:rPr>
                <w:sz w:val="24"/>
                <w:szCs w:val="24"/>
              </w:rPr>
            </w:pPr>
          </w:p>
        </w:tc>
        <w:tc>
          <w:tcPr>
            <w:tcW w:w="10064" w:type="dxa"/>
          </w:tcPr>
          <w:p w:rsidR="004475B1" w:rsidRPr="005970A1" w:rsidRDefault="004475B1" w:rsidP="00451F4B">
            <w:pPr>
              <w:autoSpaceDE w:val="0"/>
              <w:autoSpaceDN w:val="0"/>
              <w:adjustRightInd w:val="0"/>
              <w:ind w:right="176" w:firstLine="0"/>
              <w:rPr>
                <w:sz w:val="24"/>
                <w:szCs w:val="24"/>
              </w:rPr>
            </w:pPr>
            <w:r w:rsidRPr="005970A1">
              <w:rPr>
                <w:sz w:val="24"/>
                <w:szCs w:val="24"/>
              </w:rPr>
              <w:t>С. Есенин «С добрым утром!»; М. Волошин «Сквозь сеть алмазную зазеленел восток...»</w:t>
            </w:r>
          </w:p>
        </w:tc>
        <w:tc>
          <w:tcPr>
            <w:tcW w:w="1418" w:type="dxa"/>
          </w:tcPr>
          <w:p w:rsidR="004475B1" w:rsidRPr="005970A1" w:rsidRDefault="004475B1" w:rsidP="00451F4B">
            <w:pPr>
              <w:ind w:left="-148" w:right="-97" w:firstLine="0"/>
              <w:jc w:val="center"/>
              <w:rPr>
                <w:sz w:val="24"/>
                <w:szCs w:val="24"/>
              </w:rPr>
            </w:pPr>
            <w:r w:rsidRPr="005970A1">
              <w:rPr>
                <w:sz w:val="24"/>
                <w:szCs w:val="24"/>
              </w:rPr>
              <w:t>1</w:t>
            </w:r>
          </w:p>
        </w:tc>
        <w:tc>
          <w:tcPr>
            <w:tcW w:w="1984" w:type="dxa"/>
          </w:tcPr>
          <w:p w:rsidR="004475B1" w:rsidRPr="005970A1" w:rsidRDefault="004475B1" w:rsidP="00451F4B">
            <w:pPr>
              <w:ind w:left="-148" w:right="-97" w:firstLine="0"/>
              <w:jc w:val="center"/>
              <w:rPr>
                <w:sz w:val="24"/>
                <w:szCs w:val="24"/>
              </w:rPr>
            </w:pPr>
          </w:p>
        </w:tc>
      </w:tr>
      <w:tr w:rsidR="004475B1" w:rsidRPr="005970A1" w:rsidTr="00504DEF">
        <w:tc>
          <w:tcPr>
            <w:tcW w:w="957" w:type="dxa"/>
          </w:tcPr>
          <w:p w:rsidR="004475B1" w:rsidRPr="005970A1" w:rsidRDefault="004475B1" w:rsidP="00154E4D">
            <w:pPr>
              <w:widowControl/>
              <w:numPr>
                <w:ilvl w:val="0"/>
                <w:numId w:val="106"/>
              </w:numPr>
              <w:suppressAutoHyphens w:val="0"/>
              <w:ind w:right="-97"/>
              <w:jc w:val="center"/>
              <w:rPr>
                <w:sz w:val="24"/>
                <w:szCs w:val="24"/>
              </w:rPr>
            </w:pPr>
          </w:p>
        </w:tc>
        <w:tc>
          <w:tcPr>
            <w:tcW w:w="10064" w:type="dxa"/>
          </w:tcPr>
          <w:p w:rsidR="004475B1" w:rsidRPr="005970A1" w:rsidRDefault="004475B1" w:rsidP="00451F4B">
            <w:pPr>
              <w:ind w:right="176" w:firstLine="0"/>
              <w:rPr>
                <w:sz w:val="24"/>
                <w:szCs w:val="24"/>
              </w:rPr>
            </w:pPr>
            <w:r w:rsidRPr="005970A1">
              <w:rPr>
                <w:sz w:val="24"/>
                <w:szCs w:val="24"/>
              </w:rPr>
              <w:t xml:space="preserve">М. Волошин «Сквозь сеть алмазную зазеленел восток».  </w:t>
            </w:r>
          </w:p>
        </w:tc>
        <w:tc>
          <w:tcPr>
            <w:tcW w:w="1418" w:type="dxa"/>
          </w:tcPr>
          <w:p w:rsidR="004475B1" w:rsidRPr="005970A1" w:rsidRDefault="004475B1" w:rsidP="00451F4B">
            <w:pPr>
              <w:ind w:left="-148" w:right="-97" w:firstLine="0"/>
              <w:jc w:val="center"/>
              <w:rPr>
                <w:sz w:val="24"/>
                <w:szCs w:val="24"/>
              </w:rPr>
            </w:pPr>
            <w:r w:rsidRPr="005970A1">
              <w:rPr>
                <w:sz w:val="24"/>
                <w:szCs w:val="24"/>
              </w:rPr>
              <w:t>1</w:t>
            </w:r>
          </w:p>
        </w:tc>
        <w:tc>
          <w:tcPr>
            <w:tcW w:w="1984" w:type="dxa"/>
          </w:tcPr>
          <w:p w:rsidR="004475B1" w:rsidRPr="005970A1" w:rsidRDefault="004475B1" w:rsidP="00451F4B">
            <w:pPr>
              <w:ind w:left="-148" w:right="-97" w:firstLine="0"/>
              <w:jc w:val="center"/>
              <w:rPr>
                <w:sz w:val="24"/>
                <w:szCs w:val="24"/>
              </w:rPr>
            </w:pPr>
          </w:p>
        </w:tc>
      </w:tr>
      <w:tr w:rsidR="004475B1" w:rsidRPr="005970A1" w:rsidTr="00504DEF">
        <w:tc>
          <w:tcPr>
            <w:tcW w:w="957" w:type="dxa"/>
          </w:tcPr>
          <w:p w:rsidR="004475B1" w:rsidRPr="005970A1" w:rsidRDefault="004475B1" w:rsidP="00154E4D">
            <w:pPr>
              <w:widowControl/>
              <w:numPr>
                <w:ilvl w:val="0"/>
                <w:numId w:val="106"/>
              </w:numPr>
              <w:suppressAutoHyphens w:val="0"/>
              <w:ind w:right="-97"/>
              <w:jc w:val="center"/>
              <w:rPr>
                <w:sz w:val="24"/>
                <w:szCs w:val="24"/>
              </w:rPr>
            </w:pPr>
          </w:p>
        </w:tc>
        <w:tc>
          <w:tcPr>
            <w:tcW w:w="10064" w:type="dxa"/>
          </w:tcPr>
          <w:p w:rsidR="004475B1" w:rsidRPr="005970A1" w:rsidRDefault="004475B1" w:rsidP="00451F4B">
            <w:pPr>
              <w:ind w:right="176" w:firstLine="0"/>
              <w:rPr>
                <w:sz w:val="24"/>
                <w:szCs w:val="24"/>
              </w:rPr>
            </w:pPr>
            <w:r w:rsidRPr="005970A1">
              <w:rPr>
                <w:sz w:val="24"/>
                <w:szCs w:val="24"/>
              </w:rPr>
              <w:t>В. Маяковский  «Тучкины  штучки»</w:t>
            </w:r>
          </w:p>
        </w:tc>
        <w:tc>
          <w:tcPr>
            <w:tcW w:w="1418" w:type="dxa"/>
          </w:tcPr>
          <w:p w:rsidR="004475B1" w:rsidRPr="005970A1" w:rsidRDefault="004475B1" w:rsidP="00451F4B">
            <w:pPr>
              <w:ind w:left="-148" w:right="-97" w:firstLine="0"/>
              <w:jc w:val="center"/>
              <w:rPr>
                <w:sz w:val="24"/>
                <w:szCs w:val="24"/>
              </w:rPr>
            </w:pPr>
            <w:r w:rsidRPr="005970A1">
              <w:rPr>
                <w:sz w:val="24"/>
                <w:szCs w:val="24"/>
              </w:rPr>
              <w:t>1</w:t>
            </w:r>
          </w:p>
        </w:tc>
        <w:tc>
          <w:tcPr>
            <w:tcW w:w="1984" w:type="dxa"/>
          </w:tcPr>
          <w:p w:rsidR="004475B1" w:rsidRPr="005970A1" w:rsidRDefault="004475B1" w:rsidP="00451F4B">
            <w:pPr>
              <w:ind w:left="-148" w:right="-97" w:firstLine="0"/>
              <w:jc w:val="center"/>
              <w:rPr>
                <w:sz w:val="24"/>
                <w:szCs w:val="24"/>
              </w:rPr>
            </w:pPr>
          </w:p>
        </w:tc>
      </w:tr>
      <w:tr w:rsidR="004475B1" w:rsidRPr="005970A1" w:rsidTr="00504DEF">
        <w:tc>
          <w:tcPr>
            <w:tcW w:w="957" w:type="dxa"/>
          </w:tcPr>
          <w:p w:rsidR="004475B1" w:rsidRPr="005970A1" w:rsidRDefault="004475B1" w:rsidP="00154E4D">
            <w:pPr>
              <w:widowControl/>
              <w:numPr>
                <w:ilvl w:val="0"/>
                <w:numId w:val="106"/>
              </w:numPr>
              <w:suppressAutoHyphens w:val="0"/>
              <w:ind w:right="-97"/>
              <w:jc w:val="center"/>
              <w:rPr>
                <w:sz w:val="24"/>
                <w:szCs w:val="24"/>
              </w:rPr>
            </w:pPr>
          </w:p>
        </w:tc>
        <w:tc>
          <w:tcPr>
            <w:tcW w:w="10064" w:type="dxa"/>
          </w:tcPr>
          <w:p w:rsidR="004475B1" w:rsidRPr="005970A1" w:rsidRDefault="004475B1" w:rsidP="00451F4B">
            <w:pPr>
              <w:ind w:right="176" w:firstLine="0"/>
              <w:rPr>
                <w:sz w:val="24"/>
                <w:szCs w:val="24"/>
              </w:rPr>
            </w:pPr>
            <w:r w:rsidRPr="005970A1">
              <w:rPr>
                <w:sz w:val="24"/>
                <w:szCs w:val="24"/>
              </w:rPr>
              <w:t xml:space="preserve">С. Маршак «Пожелания друзьям» С. Черный «Зеленые стихи». </w:t>
            </w:r>
          </w:p>
        </w:tc>
        <w:tc>
          <w:tcPr>
            <w:tcW w:w="1418" w:type="dxa"/>
          </w:tcPr>
          <w:p w:rsidR="004475B1" w:rsidRPr="005970A1" w:rsidRDefault="004475B1" w:rsidP="00451F4B">
            <w:pPr>
              <w:ind w:left="-148" w:right="-97" w:firstLine="0"/>
              <w:jc w:val="center"/>
              <w:rPr>
                <w:sz w:val="24"/>
                <w:szCs w:val="24"/>
              </w:rPr>
            </w:pPr>
            <w:r w:rsidRPr="005970A1">
              <w:rPr>
                <w:sz w:val="24"/>
                <w:szCs w:val="24"/>
              </w:rPr>
              <w:t>1</w:t>
            </w:r>
          </w:p>
        </w:tc>
        <w:tc>
          <w:tcPr>
            <w:tcW w:w="1984" w:type="dxa"/>
          </w:tcPr>
          <w:p w:rsidR="004475B1" w:rsidRPr="005970A1" w:rsidRDefault="004475B1" w:rsidP="00451F4B">
            <w:pPr>
              <w:ind w:left="-148" w:right="-97" w:firstLine="0"/>
              <w:jc w:val="center"/>
              <w:rPr>
                <w:sz w:val="24"/>
                <w:szCs w:val="24"/>
              </w:rPr>
            </w:pPr>
          </w:p>
        </w:tc>
      </w:tr>
      <w:tr w:rsidR="004475B1" w:rsidRPr="005970A1" w:rsidTr="00504DEF">
        <w:tc>
          <w:tcPr>
            <w:tcW w:w="957" w:type="dxa"/>
          </w:tcPr>
          <w:p w:rsidR="004475B1" w:rsidRPr="005970A1" w:rsidRDefault="004475B1" w:rsidP="00154E4D">
            <w:pPr>
              <w:widowControl/>
              <w:numPr>
                <w:ilvl w:val="0"/>
                <w:numId w:val="106"/>
              </w:numPr>
              <w:suppressAutoHyphens w:val="0"/>
              <w:ind w:right="-97"/>
              <w:jc w:val="center"/>
              <w:rPr>
                <w:sz w:val="24"/>
                <w:szCs w:val="24"/>
              </w:rPr>
            </w:pPr>
          </w:p>
        </w:tc>
        <w:tc>
          <w:tcPr>
            <w:tcW w:w="10064" w:type="dxa"/>
          </w:tcPr>
          <w:p w:rsidR="004475B1" w:rsidRPr="005970A1" w:rsidRDefault="004475B1" w:rsidP="00451F4B">
            <w:pPr>
              <w:ind w:right="176" w:firstLine="0"/>
              <w:rPr>
                <w:sz w:val="24"/>
                <w:szCs w:val="24"/>
              </w:rPr>
            </w:pPr>
            <w:r w:rsidRPr="005970A1">
              <w:rPr>
                <w:sz w:val="24"/>
                <w:szCs w:val="24"/>
              </w:rPr>
              <w:t xml:space="preserve">Ю. Владимиров «Чудаки»  Д. Хармс «Очень страшная история».  </w:t>
            </w:r>
          </w:p>
        </w:tc>
        <w:tc>
          <w:tcPr>
            <w:tcW w:w="1418" w:type="dxa"/>
          </w:tcPr>
          <w:p w:rsidR="004475B1" w:rsidRPr="005970A1" w:rsidRDefault="004475B1" w:rsidP="00451F4B">
            <w:pPr>
              <w:ind w:left="-148" w:right="-97" w:firstLine="0"/>
              <w:jc w:val="center"/>
              <w:rPr>
                <w:sz w:val="24"/>
                <w:szCs w:val="24"/>
              </w:rPr>
            </w:pPr>
            <w:r w:rsidRPr="005970A1">
              <w:rPr>
                <w:sz w:val="24"/>
                <w:szCs w:val="24"/>
              </w:rPr>
              <w:t>1</w:t>
            </w:r>
          </w:p>
        </w:tc>
        <w:tc>
          <w:tcPr>
            <w:tcW w:w="1984" w:type="dxa"/>
          </w:tcPr>
          <w:p w:rsidR="004475B1" w:rsidRPr="005970A1" w:rsidRDefault="004475B1" w:rsidP="00451F4B">
            <w:pPr>
              <w:ind w:left="-148" w:right="-97" w:firstLine="0"/>
              <w:jc w:val="center"/>
              <w:rPr>
                <w:sz w:val="24"/>
                <w:szCs w:val="24"/>
              </w:rPr>
            </w:pPr>
          </w:p>
        </w:tc>
      </w:tr>
      <w:tr w:rsidR="004475B1" w:rsidRPr="005970A1" w:rsidTr="00504DEF">
        <w:tc>
          <w:tcPr>
            <w:tcW w:w="957" w:type="dxa"/>
          </w:tcPr>
          <w:p w:rsidR="004475B1" w:rsidRPr="005970A1" w:rsidRDefault="004475B1" w:rsidP="00154E4D">
            <w:pPr>
              <w:widowControl/>
              <w:numPr>
                <w:ilvl w:val="0"/>
                <w:numId w:val="106"/>
              </w:numPr>
              <w:suppressAutoHyphens w:val="0"/>
              <w:ind w:right="-97"/>
              <w:jc w:val="center"/>
              <w:rPr>
                <w:sz w:val="24"/>
                <w:szCs w:val="24"/>
              </w:rPr>
            </w:pPr>
          </w:p>
        </w:tc>
        <w:tc>
          <w:tcPr>
            <w:tcW w:w="10064" w:type="dxa"/>
          </w:tcPr>
          <w:p w:rsidR="004475B1" w:rsidRPr="005970A1" w:rsidRDefault="004475B1" w:rsidP="00451F4B">
            <w:pPr>
              <w:ind w:right="176" w:firstLine="0"/>
              <w:rPr>
                <w:sz w:val="24"/>
                <w:szCs w:val="24"/>
              </w:rPr>
            </w:pPr>
            <w:r w:rsidRPr="005970A1">
              <w:rPr>
                <w:sz w:val="24"/>
                <w:szCs w:val="24"/>
              </w:rPr>
              <w:t>В. Хотомская «Два гнома»</w:t>
            </w:r>
          </w:p>
        </w:tc>
        <w:tc>
          <w:tcPr>
            <w:tcW w:w="1418" w:type="dxa"/>
          </w:tcPr>
          <w:p w:rsidR="004475B1" w:rsidRPr="005970A1" w:rsidRDefault="004475B1" w:rsidP="00451F4B">
            <w:pPr>
              <w:ind w:left="-148" w:right="-97" w:firstLine="0"/>
              <w:jc w:val="center"/>
              <w:rPr>
                <w:sz w:val="24"/>
                <w:szCs w:val="24"/>
              </w:rPr>
            </w:pPr>
            <w:r w:rsidRPr="005970A1">
              <w:rPr>
                <w:sz w:val="24"/>
                <w:szCs w:val="24"/>
              </w:rPr>
              <w:t>1</w:t>
            </w:r>
          </w:p>
        </w:tc>
        <w:tc>
          <w:tcPr>
            <w:tcW w:w="1984" w:type="dxa"/>
          </w:tcPr>
          <w:p w:rsidR="004475B1" w:rsidRPr="005970A1" w:rsidRDefault="004475B1" w:rsidP="00451F4B">
            <w:pPr>
              <w:ind w:left="-148" w:right="-97" w:firstLine="0"/>
              <w:jc w:val="center"/>
              <w:rPr>
                <w:sz w:val="24"/>
                <w:szCs w:val="24"/>
              </w:rPr>
            </w:pPr>
          </w:p>
        </w:tc>
      </w:tr>
      <w:tr w:rsidR="004475B1" w:rsidRPr="005970A1" w:rsidTr="00504DEF">
        <w:tc>
          <w:tcPr>
            <w:tcW w:w="957" w:type="dxa"/>
          </w:tcPr>
          <w:p w:rsidR="004475B1" w:rsidRPr="005970A1" w:rsidRDefault="004475B1" w:rsidP="00154E4D">
            <w:pPr>
              <w:widowControl/>
              <w:numPr>
                <w:ilvl w:val="0"/>
                <w:numId w:val="106"/>
              </w:numPr>
              <w:suppressAutoHyphens w:val="0"/>
              <w:ind w:right="-97"/>
              <w:jc w:val="center"/>
              <w:rPr>
                <w:sz w:val="24"/>
                <w:szCs w:val="24"/>
              </w:rPr>
            </w:pPr>
          </w:p>
        </w:tc>
        <w:tc>
          <w:tcPr>
            <w:tcW w:w="10064" w:type="dxa"/>
          </w:tcPr>
          <w:p w:rsidR="004475B1" w:rsidRPr="005970A1" w:rsidRDefault="004475B1" w:rsidP="00451F4B">
            <w:pPr>
              <w:autoSpaceDE w:val="0"/>
              <w:autoSpaceDN w:val="0"/>
              <w:adjustRightInd w:val="0"/>
              <w:ind w:right="176" w:firstLine="0"/>
              <w:rPr>
                <w:sz w:val="24"/>
                <w:szCs w:val="24"/>
              </w:rPr>
            </w:pPr>
            <w:r w:rsidRPr="005970A1">
              <w:rPr>
                <w:sz w:val="24"/>
                <w:szCs w:val="24"/>
              </w:rPr>
              <w:t xml:space="preserve"> О. Высотская «Весенние рубашки»; Э. Мошковская  «Песня»</w:t>
            </w:r>
          </w:p>
        </w:tc>
        <w:tc>
          <w:tcPr>
            <w:tcW w:w="1418" w:type="dxa"/>
          </w:tcPr>
          <w:p w:rsidR="004475B1" w:rsidRPr="005970A1" w:rsidRDefault="004475B1" w:rsidP="00451F4B">
            <w:pPr>
              <w:ind w:left="-148" w:right="-97" w:firstLine="0"/>
              <w:jc w:val="center"/>
              <w:rPr>
                <w:sz w:val="24"/>
                <w:szCs w:val="24"/>
              </w:rPr>
            </w:pPr>
            <w:r w:rsidRPr="005970A1">
              <w:rPr>
                <w:sz w:val="24"/>
                <w:szCs w:val="24"/>
              </w:rPr>
              <w:t>1</w:t>
            </w:r>
          </w:p>
        </w:tc>
        <w:tc>
          <w:tcPr>
            <w:tcW w:w="1984" w:type="dxa"/>
          </w:tcPr>
          <w:p w:rsidR="004475B1" w:rsidRPr="005970A1" w:rsidRDefault="004475B1" w:rsidP="00451F4B">
            <w:pPr>
              <w:ind w:left="-148" w:right="-97" w:firstLine="0"/>
              <w:jc w:val="center"/>
              <w:rPr>
                <w:sz w:val="24"/>
                <w:szCs w:val="24"/>
              </w:rPr>
            </w:pPr>
          </w:p>
        </w:tc>
      </w:tr>
      <w:tr w:rsidR="004475B1" w:rsidRPr="005970A1" w:rsidTr="00504DEF">
        <w:tc>
          <w:tcPr>
            <w:tcW w:w="957" w:type="dxa"/>
          </w:tcPr>
          <w:p w:rsidR="004475B1" w:rsidRPr="005970A1" w:rsidRDefault="004475B1" w:rsidP="00154E4D">
            <w:pPr>
              <w:widowControl/>
              <w:numPr>
                <w:ilvl w:val="0"/>
                <w:numId w:val="106"/>
              </w:numPr>
              <w:suppressAutoHyphens w:val="0"/>
              <w:ind w:right="-97"/>
              <w:jc w:val="center"/>
              <w:rPr>
                <w:sz w:val="24"/>
                <w:szCs w:val="24"/>
              </w:rPr>
            </w:pPr>
          </w:p>
        </w:tc>
        <w:tc>
          <w:tcPr>
            <w:tcW w:w="10064" w:type="dxa"/>
          </w:tcPr>
          <w:p w:rsidR="004475B1" w:rsidRPr="005970A1" w:rsidRDefault="004475B1" w:rsidP="00451F4B">
            <w:pPr>
              <w:ind w:right="176" w:firstLine="0"/>
              <w:rPr>
                <w:sz w:val="24"/>
                <w:szCs w:val="24"/>
              </w:rPr>
            </w:pPr>
            <w:r w:rsidRPr="005970A1">
              <w:rPr>
                <w:sz w:val="24"/>
                <w:szCs w:val="24"/>
              </w:rPr>
              <w:t>Ю. Мориц «Чтоб летали мы все и росли». В. Высоцкий «Песня Кэрролла»</w:t>
            </w:r>
          </w:p>
        </w:tc>
        <w:tc>
          <w:tcPr>
            <w:tcW w:w="1418" w:type="dxa"/>
          </w:tcPr>
          <w:p w:rsidR="004475B1" w:rsidRPr="005970A1" w:rsidRDefault="004475B1" w:rsidP="00451F4B">
            <w:pPr>
              <w:ind w:left="-148" w:right="-97" w:firstLine="0"/>
              <w:jc w:val="center"/>
              <w:rPr>
                <w:sz w:val="24"/>
                <w:szCs w:val="24"/>
              </w:rPr>
            </w:pPr>
            <w:r w:rsidRPr="005970A1">
              <w:rPr>
                <w:sz w:val="24"/>
                <w:szCs w:val="24"/>
              </w:rPr>
              <w:t>1</w:t>
            </w:r>
          </w:p>
        </w:tc>
        <w:tc>
          <w:tcPr>
            <w:tcW w:w="1984" w:type="dxa"/>
          </w:tcPr>
          <w:p w:rsidR="004475B1" w:rsidRPr="005970A1" w:rsidRDefault="004475B1" w:rsidP="00451F4B">
            <w:pPr>
              <w:ind w:left="-148" w:right="-97" w:firstLine="0"/>
              <w:jc w:val="center"/>
              <w:rPr>
                <w:sz w:val="24"/>
                <w:szCs w:val="24"/>
              </w:rPr>
            </w:pPr>
          </w:p>
        </w:tc>
      </w:tr>
      <w:tr w:rsidR="004475B1" w:rsidRPr="005970A1" w:rsidTr="00504DEF">
        <w:tc>
          <w:tcPr>
            <w:tcW w:w="957" w:type="dxa"/>
          </w:tcPr>
          <w:p w:rsidR="004475B1" w:rsidRPr="005970A1" w:rsidRDefault="004475B1" w:rsidP="00451F4B">
            <w:pPr>
              <w:ind w:left="360" w:right="-97"/>
              <w:jc w:val="center"/>
              <w:rPr>
                <w:b/>
                <w:bCs/>
                <w:sz w:val="24"/>
                <w:szCs w:val="24"/>
              </w:rPr>
            </w:pPr>
            <w:r w:rsidRPr="005970A1">
              <w:rPr>
                <w:b/>
                <w:bCs/>
                <w:sz w:val="24"/>
                <w:szCs w:val="24"/>
              </w:rPr>
              <w:t xml:space="preserve"> </w:t>
            </w:r>
          </w:p>
        </w:tc>
        <w:tc>
          <w:tcPr>
            <w:tcW w:w="10064" w:type="dxa"/>
          </w:tcPr>
          <w:p w:rsidR="004475B1" w:rsidRPr="005970A1" w:rsidRDefault="004475B1" w:rsidP="00451F4B">
            <w:pPr>
              <w:ind w:right="176" w:firstLine="0"/>
              <w:rPr>
                <w:b/>
                <w:bCs/>
                <w:sz w:val="24"/>
                <w:szCs w:val="24"/>
              </w:rPr>
            </w:pPr>
            <w:r w:rsidRPr="005970A1">
              <w:rPr>
                <w:b/>
                <w:bCs/>
                <w:sz w:val="24"/>
                <w:szCs w:val="24"/>
              </w:rPr>
              <w:t>Когда, зачем и почему. Познавательная литература</w:t>
            </w:r>
          </w:p>
        </w:tc>
        <w:tc>
          <w:tcPr>
            <w:tcW w:w="1418" w:type="dxa"/>
          </w:tcPr>
          <w:p w:rsidR="004475B1" w:rsidRPr="005970A1" w:rsidRDefault="004475B1" w:rsidP="00451F4B">
            <w:pPr>
              <w:ind w:left="-148" w:right="-97" w:firstLine="0"/>
              <w:jc w:val="center"/>
              <w:rPr>
                <w:b/>
                <w:bCs/>
                <w:sz w:val="24"/>
                <w:szCs w:val="24"/>
              </w:rPr>
            </w:pPr>
            <w:r w:rsidRPr="005970A1">
              <w:rPr>
                <w:b/>
                <w:bCs/>
                <w:sz w:val="24"/>
                <w:szCs w:val="24"/>
              </w:rPr>
              <w:t xml:space="preserve">15 </w:t>
            </w:r>
          </w:p>
        </w:tc>
        <w:tc>
          <w:tcPr>
            <w:tcW w:w="1984" w:type="dxa"/>
          </w:tcPr>
          <w:p w:rsidR="004475B1" w:rsidRPr="005970A1" w:rsidRDefault="004475B1" w:rsidP="00451F4B">
            <w:pPr>
              <w:ind w:left="-148" w:right="-97" w:firstLine="0"/>
              <w:jc w:val="center"/>
              <w:rPr>
                <w:b/>
                <w:bCs/>
                <w:sz w:val="24"/>
                <w:szCs w:val="24"/>
              </w:rPr>
            </w:pPr>
          </w:p>
        </w:tc>
      </w:tr>
      <w:tr w:rsidR="004475B1" w:rsidRPr="005970A1" w:rsidTr="00504DEF">
        <w:tc>
          <w:tcPr>
            <w:tcW w:w="957" w:type="dxa"/>
          </w:tcPr>
          <w:p w:rsidR="004475B1" w:rsidRPr="005970A1" w:rsidRDefault="004475B1" w:rsidP="00154E4D">
            <w:pPr>
              <w:widowControl/>
              <w:numPr>
                <w:ilvl w:val="0"/>
                <w:numId w:val="106"/>
              </w:numPr>
              <w:suppressAutoHyphens w:val="0"/>
              <w:ind w:right="-97"/>
              <w:jc w:val="center"/>
              <w:rPr>
                <w:sz w:val="24"/>
                <w:szCs w:val="24"/>
              </w:rPr>
            </w:pPr>
          </w:p>
        </w:tc>
        <w:tc>
          <w:tcPr>
            <w:tcW w:w="10064" w:type="dxa"/>
          </w:tcPr>
          <w:p w:rsidR="004475B1" w:rsidRPr="005970A1" w:rsidRDefault="004475B1" w:rsidP="00451F4B">
            <w:pPr>
              <w:ind w:right="176" w:firstLine="0"/>
              <w:rPr>
                <w:sz w:val="24"/>
                <w:szCs w:val="24"/>
              </w:rPr>
            </w:pPr>
            <w:r w:rsidRPr="005970A1">
              <w:rPr>
                <w:sz w:val="24"/>
                <w:szCs w:val="24"/>
              </w:rPr>
              <w:t xml:space="preserve">Ю. Яковлев «О нашей Родине».  И. Соколов-Микитов «Русский лес».  </w:t>
            </w:r>
          </w:p>
        </w:tc>
        <w:tc>
          <w:tcPr>
            <w:tcW w:w="1418" w:type="dxa"/>
          </w:tcPr>
          <w:p w:rsidR="004475B1" w:rsidRPr="005970A1" w:rsidRDefault="004475B1" w:rsidP="00451F4B">
            <w:pPr>
              <w:ind w:left="-148" w:right="-97" w:firstLine="0"/>
              <w:jc w:val="center"/>
              <w:rPr>
                <w:sz w:val="24"/>
                <w:szCs w:val="24"/>
              </w:rPr>
            </w:pPr>
            <w:r w:rsidRPr="005970A1">
              <w:rPr>
                <w:sz w:val="24"/>
                <w:szCs w:val="24"/>
              </w:rPr>
              <w:t>1</w:t>
            </w:r>
          </w:p>
        </w:tc>
        <w:tc>
          <w:tcPr>
            <w:tcW w:w="1984" w:type="dxa"/>
          </w:tcPr>
          <w:p w:rsidR="004475B1" w:rsidRPr="005970A1" w:rsidRDefault="004475B1" w:rsidP="00451F4B">
            <w:pPr>
              <w:ind w:left="-148" w:right="-97" w:firstLine="0"/>
              <w:jc w:val="center"/>
              <w:rPr>
                <w:sz w:val="24"/>
                <w:szCs w:val="24"/>
              </w:rPr>
            </w:pPr>
          </w:p>
        </w:tc>
      </w:tr>
      <w:tr w:rsidR="004475B1" w:rsidRPr="005970A1" w:rsidTr="00504DEF">
        <w:tc>
          <w:tcPr>
            <w:tcW w:w="957" w:type="dxa"/>
          </w:tcPr>
          <w:p w:rsidR="004475B1" w:rsidRPr="005970A1" w:rsidRDefault="004475B1" w:rsidP="00154E4D">
            <w:pPr>
              <w:widowControl/>
              <w:numPr>
                <w:ilvl w:val="0"/>
                <w:numId w:val="106"/>
              </w:numPr>
              <w:suppressAutoHyphens w:val="0"/>
              <w:ind w:right="-97"/>
              <w:jc w:val="center"/>
              <w:rPr>
                <w:sz w:val="24"/>
                <w:szCs w:val="24"/>
              </w:rPr>
            </w:pPr>
          </w:p>
        </w:tc>
        <w:tc>
          <w:tcPr>
            <w:tcW w:w="10064" w:type="dxa"/>
          </w:tcPr>
          <w:p w:rsidR="004475B1" w:rsidRPr="005970A1" w:rsidRDefault="004475B1" w:rsidP="00451F4B">
            <w:pPr>
              <w:ind w:right="176" w:firstLine="0"/>
              <w:rPr>
                <w:sz w:val="24"/>
                <w:szCs w:val="24"/>
              </w:rPr>
            </w:pPr>
            <w:r w:rsidRPr="005970A1">
              <w:rPr>
                <w:sz w:val="24"/>
                <w:szCs w:val="24"/>
              </w:rPr>
              <w:t>Ю.Дмитриев «Зеленое и желтое»</w:t>
            </w:r>
          </w:p>
        </w:tc>
        <w:tc>
          <w:tcPr>
            <w:tcW w:w="1418" w:type="dxa"/>
          </w:tcPr>
          <w:p w:rsidR="004475B1" w:rsidRPr="005970A1" w:rsidRDefault="004475B1" w:rsidP="00451F4B">
            <w:pPr>
              <w:ind w:left="-148" w:right="-97" w:firstLine="0"/>
              <w:jc w:val="center"/>
              <w:rPr>
                <w:sz w:val="24"/>
                <w:szCs w:val="24"/>
              </w:rPr>
            </w:pPr>
            <w:r w:rsidRPr="005970A1">
              <w:rPr>
                <w:sz w:val="24"/>
                <w:szCs w:val="24"/>
              </w:rPr>
              <w:t>1</w:t>
            </w:r>
          </w:p>
        </w:tc>
        <w:tc>
          <w:tcPr>
            <w:tcW w:w="1984" w:type="dxa"/>
          </w:tcPr>
          <w:p w:rsidR="004475B1" w:rsidRPr="005970A1" w:rsidRDefault="004475B1" w:rsidP="00451F4B">
            <w:pPr>
              <w:ind w:left="-148" w:right="-97" w:firstLine="0"/>
              <w:jc w:val="center"/>
              <w:rPr>
                <w:sz w:val="24"/>
                <w:szCs w:val="24"/>
              </w:rPr>
            </w:pPr>
          </w:p>
        </w:tc>
      </w:tr>
      <w:tr w:rsidR="004475B1" w:rsidRPr="005970A1" w:rsidTr="00504DEF">
        <w:tc>
          <w:tcPr>
            <w:tcW w:w="957" w:type="dxa"/>
          </w:tcPr>
          <w:p w:rsidR="004475B1" w:rsidRPr="005970A1" w:rsidRDefault="004475B1" w:rsidP="00154E4D">
            <w:pPr>
              <w:widowControl/>
              <w:numPr>
                <w:ilvl w:val="0"/>
                <w:numId w:val="106"/>
              </w:numPr>
              <w:suppressAutoHyphens w:val="0"/>
              <w:ind w:right="-97"/>
              <w:jc w:val="center"/>
              <w:rPr>
                <w:sz w:val="24"/>
                <w:szCs w:val="24"/>
              </w:rPr>
            </w:pPr>
          </w:p>
        </w:tc>
        <w:tc>
          <w:tcPr>
            <w:tcW w:w="10064" w:type="dxa"/>
          </w:tcPr>
          <w:p w:rsidR="004475B1" w:rsidRPr="005970A1" w:rsidRDefault="004475B1" w:rsidP="00451F4B">
            <w:pPr>
              <w:ind w:right="176" w:firstLine="0"/>
              <w:rPr>
                <w:sz w:val="24"/>
                <w:szCs w:val="24"/>
              </w:rPr>
            </w:pPr>
            <w:r w:rsidRPr="005970A1">
              <w:rPr>
                <w:sz w:val="24"/>
                <w:szCs w:val="24"/>
              </w:rPr>
              <w:t>«Крещение Руси»</w:t>
            </w:r>
          </w:p>
        </w:tc>
        <w:tc>
          <w:tcPr>
            <w:tcW w:w="1418" w:type="dxa"/>
          </w:tcPr>
          <w:p w:rsidR="004475B1" w:rsidRPr="005970A1" w:rsidRDefault="004475B1" w:rsidP="00451F4B">
            <w:pPr>
              <w:ind w:left="-148" w:right="-97" w:firstLine="0"/>
              <w:jc w:val="center"/>
              <w:rPr>
                <w:sz w:val="24"/>
                <w:szCs w:val="24"/>
              </w:rPr>
            </w:pPr>
            <w:r w:rsidRPr="005970A1">
              <w:rPr>
                <w:sz w:val="24"/>
                <w:szCs w:val="24"/>
              </w:rPr>
              <w:t>1</w:t>
            </w:r>
          </w:p>
        </w:tc>
        <w:tc>
          <w:tcPr>
            <w:tcW w:w="1984" w:type="dxa"/>
          </w:tcPr>
          <w:p w:rsidR="004475B1" w:rsidRPr="005970A1" w:rsidRDefault="004475B1" w:rsidP="00451F4B">
            <w:pPr>
              <w:ind w:left="-148" w:right="-97" w:firstLine="0"/>
              <w:jc w:val="center"/>
              <w:rPr>
                <w:sz w:val="24"/>
                <w:szCs w:val="24"/>
              </w:rPr>
            </w:pPr>
          </w:p>
        </w:tc>
      </w:tr>
      <w:tr w:rsidR="004475B1" w:rsidRPr="005970A1" w:rsidTr="00504DEF">
        <w:tc>
          <w:tcPr>
            <w:tcW w:w="957" w:type="dxa"/>
          </w:tcPr>
          <w:p w:rsidR="004475B1" w:rsidRPr="005970A1" w:rsidRDefault="004475B1" w:rsidP="00154E4D">
            <w:pPr>
              <w:widowControl/>
              <w:numPr>
                <w:ilvl w:val="0"/>
                <w:numId w:val="106"/>
              </w:numPr>
              <w:suppressAutoHyphens w:val="0"/>
              <w:ind w:right="-97"/>
              <w:jc w:val="center"/>
              <w:rPr>
                <w:sz w:val="24"/>
                <w:szCs w:val="24"/>
              </w:rPr>
            </w:pPr>
          </w:p>
        </w:tc>
        <w:tc>
          <w:tcPr>
            <w:tcW w:w="10064" w:type="dxa"/>
          </w:tcPr>
          <w:p w:rsidR="004475B1" w:rsidRPr="005970A1" w:rsidRDefault="004475B1" w:rsidP="00451F4B">
            <w:pPr>
              <w:ind w:right="176" w:firstLine="0"/>
              <w:rPr>
                <w:sz w:val="24"/>
                <w:szCs w:val="24"/>
              </w:rPr>
            </w:pPr>
            <w:r w:rsidRPr="005970A1">
              <w:rPr>
                <w:sz w:val="24"/>
                <w:szCs w:val="24"/>
              </w:rPr>
              <w:t>Н. Соловьев «Сергий Радонежский</w:t>
            </w:r>
          </w:p>
        </w:tc>
        <w:tc>
          <w:tcPr>
            <w:tcW w:w="1418" w:type="dxa"/>
          </w:tcPr>
          <w:p w:rsidR="004475B1" w:rsidRPr="005970A1" w:rsidRDefault="004475B1" w:rsidP="00451F4B">
            <w:pPr>
              <w:ind w:left="-148" w:right="-97" w:firstLine="0"/>
              <w:jc w:val="center"/>
              <w:rPr>
                <w:sz w:val="24"/>
                <w:szCs w:val="24"/>
              </w:rPr>
            </w:pPr>
            <w:r w:rsidRPr="005970A1">
              <w:rPr>
                <w:sz w:val="24"/>
                <w:szCs w:val="24"/>
              </w:rPr>
              <w:t>1</w:t>
            </w:r>
          </w:p>
        </w:tc>
        <w:tc>
          <w:tcPr>
            <w:tcW w:w="1984" w:type="dxa"/>
          </w:tcPr>
          <w:p w:rsidR="004475B1" w:rsidRPr="005970A1" w:rsidRDefault="004475B1" w:rsidP="00451F4B">
            <w:pPr>
              <w:ind w:left="-148" w:right="-97" w:firstLine="0"/>
              <w:jc w:val="center"/>
              <w:rPr>
                <w:sz w:val="24"/>
                <w:szCs w:val="24"/>
              </w:rPr>
            </w:pPr>
          </w:p>
        </w:tc>
      </w:tr>
      <w:tr w:rsidR="004475B1" w:rsidRPr="005970A1" w:rsidTr="00504DEF">
        <w:tc>
          <w:tcPr>
            <w:tcW w:w="957" w:type="dxa"/>
          </w:tcPr>
          <w:p w:rsidR="004475B1" w:rsidRPr="005970A1" w:rsidRDefault="004475B1" w:rsidP="00154E4D">
            <w:pPr>
              <w:widowControl/>
              <w:numPr>
                <w:ilvl w:val="0"/>
                <w:numId w:val="106"/>
              </w:numPr>
              <w:suppressAutoHyphens w:val="0"/>
              <w:ind w:right="-97"/>
              <w:jc w:val="center"/>
              <w:rPr>
                <w:sz w:val="24"/>
                <w:szCs w:val="24"/>
              </w:rPr>
            </w:pPr>
          </w:p>
        </w:tc>
        <w:tc>
          <w:tcPr>
            <w:tcW w:w="10064" w:type="dxa"/>
          </w:tcPr>
          <w:p w:rsidR="004475B1" w:rsidRPr="005970A1" w:rsidRDefault="004475B1" w:rsidP="00451F4B">
            <w:pPr>
              <w:ind w:right="176" w:firstLine="0"/>
              <w:rPr>
                <w:sz w:val="24"/>
                <w:szCs w:val="24"/>
              </w:rPr>
            </w:pPr>
            <w:r w:rsidRPr="005970A1">
              <w:rPr>
                <w:sz w:val="24"/>
                <w:szCs w:val="24"/>
              </w:rPr>
              <w:t>Н. Соловьев «Сергий Радонежский</w:t>
            </w:r>
          </w:p>
        </w:tc>
        <w:tc>
          <w:tcPr>
            <w:tcW w:w="1418" w:type="dxa"/>
          </w:tcPr>
          <w:p w:rsidR="004475B1" w:rsidRPr="005970A1" w:rsidRDefault="004475B1" w:rsidP="00451F4B">
            <w:pPr>
              <w:ind w:left="-148" w:right="-97" w:firstLine="0"/>
              <w:jc w:val="center"/>
              <w:rPr>
                <w:sz w:val="24"/>
                <w:szCs w:val="24"/>
              </w:rPr>
            </w:pPr>
            <w:r w:rsidRPr="005970A1">
              <w:rPr>
                <w:sz w:val="24"/>
                <w:szCs w:val="24"/>
              </w:rPr>
              <w:t>1</w:t>
            </w:r>
          </w:p>
        </w:tc>
        <w:tc>
          <w:tcPr>
            <w:tcW w:w="1984" w:type="dxa"/>
          </w:tcPr>
          <w:p w:rsidR="004475B1" w:rsidRPr="005970A1" w:rsidRDefault="004475B1" w:rsidP="00451F4B">
            <w:pPr>
              <w:ind w:left="-148" w:right="-97" w:firstLine="0"/>
              <w:jc w:val="center"/>
              <w:rPr>
                <w:sz w:val="24"/>
                <w:szCs w:val="24"/>
              </w:rPr>
            </w:pPr>
          </w:p>
        </w:tc>
      </w:tr>
      <w:tr w:rsidR="004475B1" w:rsidRPr="005970A1" w:rsidTr="00504DEF">
        <w:tc>
          <w:tcPr>
            <w:tcW w:w="957" w:type="dxa"/>
          </w:tcPr>
          <w:p w:rsidR="004475B1" w:rsidRPr="005970A1" w:rsidRDefault="004475B1" w:rsidP="00154E4D">
            <w:pPr>
              <w:widowControl/>
              <w:numPr>
                <w:ilvl w:val="0"/>
                <w:numId w:val="106"/>
              </w:numPr>
              <w:suppressAutoHyphens w:val="0"/>
              <w:ind w:right="-97"/>
              <w:jc w:val="center"/>
              <w:rPr>
                <w:sz w:val="24"/>
                <w:szCs w:val="24"/>
              </w:rPr>
            </w:pPr>
          </w:p>
        </w:tc>
        <w:tc>
          <w:tcPr>
            <w:tcW w:w="10064" w:type="dxa"/>
          </w:tcPr>
          <w:p w:rsidR="004475B1" w:rsidRPr="005970A1" w:rsidRDefault="004475B1" w:rsidP="00451F4B">
            <w:pPr>
              <w:ind w:right="176" w:firstLine="0"/>
              <w:rPr>
                <w:sz w:val="24"/>
                <w:szCs w:val="24"/>
              </w:rPr>
            </w:pPr>
            <w:r w:rsidRPr="005970A1">
              <w:rPr>
                <w:sz w:val="24"/>
                <w:szCs w:val="24"/>
              </w:rPr>
              <w:t>В. Губарев  «В открытом космосе»</w:t>
            </w:r>
          </w:p>
        </w:tc>
        <w:tc>
          <w:tcPr>
            <w:tcW w:w="1418" w:type="dxa"/>
          </w:tcPr>
          <w:p w:rsidR="004475B1" w:rsidRPr="005970A1" w:rsidRDefault="004475B1" w:rsidP="00451F4B">
            <w:pPr>
              <w:ind w:left="-148" w:right="-97" w:firstLine="0"/>
              <w:jc w:val="center"/>
              <w:rPr>
                <w:sz w:val="24"/>
                <w:szCs w:val="24"/>
              </w:rPr>
            </w:pPr>
            <w:r w:rsidRPr="005970A1">
              <w:rPr>
                <w:sz w:val="24"/>
                <w:szCs w:val="24"/>
              </w:rPr>
              <w:t>1</w:t>
            </w:r>
          </w:p>
        </w:tc>
        <w:tc>
          <w:tcPr>
            <w:tcW w:w="1984" w:type="dxa"/>
          </w:tcPr>
          <w:p w:rsidR="004475B1" w:rsidRPr="005970A1" w:rsidRDefault="004475B1" w:rsidP="00451F4B">
            <w:pPr>
              <w:ind w:left="-148" w:right="-97" w:firstLine="0"/>
              <w:jc w:val="center"/>
              <w:rPr>
                <w:sz w:val="24"/>
                <w:szCs w:val="24"/>
              </w:rPr>
            </w:pPr>
          </w:p>
        </w:tc>
      </w:tr>
      <w:tr w:rsidR="004475B1" w:rsidRPr="005970A1" w:rsidTr="00504DEF">
        <w:tc>
          <w:tcPr>
            <w:tcW w:w="957" w:type="dxa"/>
          </w:tcPr>
          <w:p w:rsidR="004475B1" w:rsidRPr="005970A1" w:rsidRDefault="004475B1" w:rsidP="00154E4D">
            <w:pPr>
              <w:widowControl/>
              <w:numPr>
                <w:ilvl w:val="0"/>
                <w:numId w:val="106"/>
              </w:numPr>
              <w:suppressAutoHyphens w:val="0"/>
              <w:ind w:right="-97"/>
              <w:jc w:val="center"/>
              <w:rPr>
                <w:sz w:val="24"/>
                <w:szCs w:val="24"/>
              </w:rPr>
            </w:pPr>
          </w:p>
        </w:tc>
        <w:tc>
          <w:tcPr>
            <w:tcW w:w="10064" w:type="dxa"/>
          </w:tcPr>
          <w:p w:rsidR="004475B1" w:rsidRPr="005970A1" w:rsidRDefault="004475B1" w:rsidP="00451F4B">
            <w:pPr>
              <w:ind w:right="176" w:firstLine="0"/>
              <w:rPr>
                <w:sz w:val="24"/>
                <w:szCs w:val="24"/>
              </w:rPr>
            </w:pPr>
            <w:r w:rsidRPr="005970A1">
              <w:rPr>
                <w:sz w:val="24"/>
                <w:szCs w:val="24"/>
              </w:rPr>
              <w:t>Л. Яхнин «Метро»</w:t>
            </w:r>
          </w:p>
        </w:tc>
        <w:tc>
          <w:tcPr>
            <w:tcW w:w="1418" w:type="dxa"/>
          </w:tcPr>
          <w:p w:rsidR="004475B1" w:rsidRPr="005970A1" w:rsidRDefault="004475B1" w:rsidP="00451F4B">
            <w:pPr>
              <w:ind w:left="-148" w:right="-97" w:firstLine="0"/>
              <w:jc w:val="center"/>
              <w:rPr>
                <w:sz w:val="24"/>
                <w:szCs w:val="24"/>
              </w:rPr>
            </w:pPr>
            <w:r w:rsidRPr="005970A1">
              <w:rPr>
                <w:sz w:val="24"/>
                <w:szCs w:val="24"/>
              </w:rPr>
              <w:t>1</w:t>
            </w:r>
          </w:p>
        </w:tc>
        <w:tc>
          <w:tcPr>
            <w:tcW w:w="1984" w:type="dxa"/>
          </w:tcPr>
          <w:p w:rsidR="004475B1" w:rsidRPr="005970A1" w:rsidRDefault="004475B1" w:rsidP="00451F4B">
            <w:pPr>
              <w:ind w:left="-148" w:right="-97" w:firstLine="0"/>
              <w:jc w:val="center"/>
              <w:rPr>
                <w:sz w:val="24"/>
                <w:szCs w:val="24"/>
              </w:rPr>
            </w:pPr>
          </w:p>
        </w:tc>
      </w:tr>
      <w:tr w:rsidR="004475B1" w:rsidRPr="005970A1" w:rsidTr="00504DEF">
        <w:tc>
          <w:tcPr>
            <w:tcW w:w="957" w:type="dxa"/>
          </w:tcPr>
          <w:p w:rsidR="004475B1" w:rsidRPr="005970A1" w:rsidRDefault="004475B1" w:rsidP="00154E4D">
            <w:pPr>
              <w:widowControl/>
              <w:numPr>
                <w:ilvl w:val="0"/>
                <w:numId w:val="106"/>
              </w:numPr>
              <w:suppressAutoHyphens w:val="0"/>
              <w:ind w:right="-97"/>
              <w:jc w:val="center"/>
              <w:rPr>
                <w:sz w:val="24"/>
                <w:szCs w:val="24"/>
              </w:rPr>
            </w:pPr>
          </w:p>
        </w:tc>
        <w:tc>
          <w:tcPr>
            <w:tcW w:w="10064" w:type="dxa"/>
          </w:tcPr>
          <w:p w:rsidR="004475B1" w:rsidRPr="005970A1" w:rsidRDefault="004475B1" w:rsidP="00451F4B">
            <w:pPr>
              <w:ind w:right="176" w:firstLine="0"/>
              <w:rPr>
                <w:sz w:val="24"/>
                <w:szCs w:val="24"/>
              </w:rPr>
            </w:pPr>
            <w:r w:rsidRPr="005970A1">
              <w:rPr>
                <w:sz w:val="24"/>
                <w:szCs w:val="24"/>
              </w:rPr>
              <w:t>М. Ильин, Е. Сегал  «Что из чего», «Сто тысяч почему»</w:t>
            </w:r>
          </w:p>
        </w:tc>
        <w:tc>
          <w:tcPr>
            <w:tcW w:w="1418" w:type="dxa"/>
          </w:tcPr>
          <w:p w:rsidR="004475B1" w:rsidRPr="005970A1" w:rsidRDefault="004475B1" w:rsidP="00451F4B">
            <w:pPr>
              <w:ind w:left="-148" w:right="-97" w:firstLine="0"/>
              <w:jc w:val="center"/>
              <w:rPr>
                <w:sz w:val="24"/>
                <w:szCs w:val="24"/>
              </w:rPr>
            </w:pPr>
            <w:r w:rsidRPr="005970A1">
              <w:rPr>
                <w:sz w:val="24"/>
                <w:szCs w:val="24"/>
              </w:rPr>
              <w:t>1</w:t>
            </w:r>
          </w:p>
        </w:tc>
        <w:tc>
          <w:tcPr>
            <w:tcW w:w="1984" w:type="dxa"/>
          </w:tcPr>
          <w:p w:rsidR="004475B1" w:rsidRPr="005970A1" w:rsidRDefault="004475B1" w:rsidP="00451F4B">
            <w:pPr>
              <w:ind w:left="-148" w:right="-97" w:firstLine="0"/>
              <w:jc w:val="center"/>
              <w:rPr>
                <w:sz w:val="24"/>
                <w:szCs w:val="24"/>
              </w:rPr>
            </w:pPr>
          </w:p>
        </w:tc>
      </w:tr>
      <w:tr w:rsidR="004475B1" w:rsidRPr="005970A1" w:rsidTr="00504DEF">
        <w:tc>
          <w:tcPr>
            <w:tcW w:w="957" w:type="dxa"/>
          </w:tcPr>
          <w:p w:rsidR="004475B1" w:rsidRPr="005970A1" w:rsidRDefault="004475B1" w:rsidP="00154E4D">
            <w:pPr>
              <w:widowControl/>
              <w:numPr>
                <w:ilvl w:val="0"/>
                <w:numId w:val="106"/>
              </w:numPr>
              <w:suppressAutoHyphens w:val="0"/>
              <w:ind w:right="-97"/>
              <w:jc w:val="center"/>
              <w:rPr>
                <w:sz w:val="24"/>
                <w:szCs w:val="24"/>
              </w:rPr>
            </w:pPr>
          </w:p>
        </w:tc>
        <w:tc>
          <w:tcPr>
            <w:tcW w:w="10064" w:type="dxa"/>
          </w:tcPr>
          <w:p w:rsidR="004475B1" w:rsidRPr="005970A1" w:rsidRDefault="004475B1" w:rsidP="00451F4B">
            <w:pPr>
              <w:ind w:right="176" w:firstLine="0"/>
              <w:rPr>
                <w:sz w:val="24"/>
                <w:szCs w:val="24"/>
              </w:rPr>
            </w:pPr>
            <w:r w:rsidRPr="005970A1">
              <w:rPr>
                <w:sz w:val="24"/>
                <w:szCs w:val="24"/>
              </w:rPr>
              <w:t>Н. Надеждина «Лук – от семи недуг»</w:t>
            </w:r>
          </w:p>
        </w:tc>
        <w:tc>
          <w:tcPr>
            <w:tcW w:w="1418" w:type="dxa"/>
          </w:tcPr>
          <w:p w:rsidR="004475B1" w:rsidRPr="005970A1" w:rsidRDefault="004475B1" w:rsidP="00451F4B">
            <w:pPr>
              <w:ind w:left="-148" w:right="-97" w:firstLine="0"/>
              <w:jc w:val="center"/>
              <w:rPr>
                <w:sz w:val="24"/>
                <w:szCs w:val="24"/>
              </w:rPr>
            </w:pPr>
            <w:r w:rsidRPr="005970A1">
              <w:rPr>
                <w:sz w:val="24"/>
                <w:szCs w:val="24"/>
              </w:rPr>
              <w:t>1</w:t>
            </w:r>
          </w:p>
        </w:tc>
        <w:tc>
          <w:tcPr>
            <w:tcW w:w="1984" w:type="dxa"/>
          </w:tcPr>
          <w:p w:rsidR="004475B1" w:rsidRPr="005970A1" w:rsidRDefault="004475B1" w:rsidP="00451F4B">
            <w:pPr>
              <w:ind w:left="-148" w:right="-97" w:firstLine="0"/>
              <w:jc w:val="center"/>
              <w:rPr>
                <w:sz w:val="24"/>
                <w:szCs w:val="24"/>
              </w:rPr>
            </w:pPr>
          </w:p>
        </w:tc>
      </w:tr>
      <w:tr w:rsidR="004475B1" w:rsidRPr="005970A1" w:rsidTr="00504DEF">
        <w:tc>
          <w:tcPr>
            <w:tcW w:w="957" w:type="dxa"/>
          </w:tcPr>
          <w:p w:rsidR="004475B1" w:rsidRPr="005970A1" w:rsidRDefault="004475B1" w:rsidP="00154E4D">
            <w:pPr>
              <w:widowControl/>
              <w:numPr>
                <w:ilvl w:val="0"/>
                <w:numId w:val="106"/>
              </w:numPr>
              <w:suppressAutoHyphens w:val="0"/>
              <w:ind w:right="-97"/>
              <w:jc w:val="center"/>
              <w:rPr>
                <w:sz w:val="24"/>
                <w:szCs w:val="24"/>
              </w:rPr>
            </w:pPr>
          </w:p>
        </w:tc>
        <w:tc>
          <w:tcPr>
            <w:tcW w:w="10064" w:type="dxa"/>
          </w:tcPr>
          <w:p w:rsidR="004475B1" w:rsidRPr="005970A1" w:rsidRDefault="004475B1" w:rsidP="00451F4B">
            <w:pPr>
              <w:ind w:right="176" w:firstLine="0"/>
              <w:rPr>
                <w:sz w:val="24"/>
                <w:szCs w:val="24"/>
              </w:rPr>
            </w:pPr>
            <w:r w:rsidRPr="005970A1">
              <w:rPr>
                <w:sz w:val="24"/>
                <w:szCs w:val="24"/>
              </w:rPr>
              <w:t>М. Константиновский</w:t>
            </w:r>
          </w:p>
          <w:p w:rsidR="004475B1" w:rsidRPr="005970A1" w:rsidRDefault="004475B1" w:rsidP="00451F4B">
            <w:pPr>
              <w:ind w:right="176" w:firstLine="0"/>
              <w:rPr>
                <w:sz w:val="24"/>
                <w:szCs w:val="24"/>
              </w:rPr>
            </w:pPr>
            <w:r w:rsidRPr="005970A1">
              <w:rPr>
                <w:sz w:val="24"/>
                <w:szCs w:val="24"/>
              </w:rPr>
              <w:t>«Что такое электрический ток?»</w:t>
            </w:r>
          </w:p>
        </w:tc>
        <w:tc>
          <w:tcPr>
            <w:tcW w:w="1418" w:type="dxa"/>
          </w:tcPr>
          <w:p w:rsidR="004475B1" w:rsidRPr="005970A1" w:rsidRDefault="004475B1" w:rsidP="00451F4B">
            <w:pPr>
              <w:ind w:left="-148" w:right="-97" w:firstLine="0"/>
              <w:jc w:val="center"/>
              <w:rPr>
                <w:sz w:val="24"/>
                <w:szCs w:val="24"/>
              </w:rPr>
            </w:pPr>
            <w:r w:rsidRPr="005970A1">
              <w:rPr>
                <w:sz w:val="24"/>
                <w:szCs w:val="24"/>
              </w:rPr>
              <w:t>1</w:t>
            </w:r>
          </w:p>
        </w:tc>
        <w:tc>
          <w:tcPr>
            <w:tcW w:w="1984" w:type="dxa"/>
          </w:tcPr>
          <w:p w:rsidR="004475B1" w:rsidRPr="005970A1" w:rsidRDefault="004475B1" w:rsidP="00451F4B">
            <w:pPr>
              <w:ind w:left="-148" w:right="-97" w:firstLine="0"/>
              <w:jc w:val="center"/>
              <w:rPr>
                <w:sz w:val="24"/>
                <w:szCs w:val="24"/>
              </w:rPr>
            </w:pPr>
          </w:p>
        </w:tc>
      </w:tr>
      <w:tr w:rsidR="004475B1" w:rsidRPr="005970A1" w:rsidTr="00504DEF">
        <w:tc>
          <w:tcPr>
            <w:tcW w:w="957" w:type="dxa"/>
          </w:tcPr>
          <w:p w:rsidR="004475B1" w:rsidRPr="005970A1" w:rsidRDefault="004475B1" w:rsidP="00154E4D">
            <w:pPr>
              <w:widowControl/>
              <w:numPr>
                <w:ilvl w:val="0"/>
                <w:numId w:val="106"/>
              </w:numPr>
              <w:suppressAutoHyphens w:val="0"/>
              <w:ind w:right="-97"/>
              <w:jc w:val="center"/>
              <w:rPr>
                <w:sz w:val="24"/>
                <w:szCs w:val="24"/>
              </w:rPr>
            </w:pPr>
          </w:p>
        </w:tc>
        <w:tc>
          <w:tcPr>
            <w:tcW w:w="10064" w:type="dxa"/>
          </w:tcPr>
          <w:p w:rsidR="004475B1" w:rsidRPr="005970A1" w:rsidRDefault="004475B1" w:rsidP="00451F4B">
            <w:pPr>
              <w:ind w:right="176" w:firstLine="0"/>
              <w:rPr>
                <w:sz w:val="24"/>
                <w:szCs w:val="24"/>
              </w:rPr>
            </w:pPr>
            <w:r w:rsidRPr="005970A1">
              <w:rPr>
                <w:sz w:val="24"/>
                <w:szCs w:val="24"/>
              </w:rPr>
              <w:t>В. Малов «Как парижский официант русскому  изобретателю помог»</w:t>
            </w:r>
          </w:p>
        </w:tc>
        <w:tc>
          <w:tcPr>
            <w:tcW w:w="1418" w:type="dxa"/>
          </w:tcPr>
          <w:p w:rsidR="004475B1" w:rsidRPr="005970A1" w:rsidRDefault="004475B1" w:rsidP="00451F4B">
            <w:pPr>
              <w:ind w:left="-148" w:right="-97" w:firstLine="0"/>
              <w:jc w:val="center"/>
              <w:rPr>
                <w:sz w:val="24"/>
                <w:szCs w:val="24"/>
              </w:rPr>
            </w:pPr>
            <w:r w:rsidRPr="005970A1">
              <w:rPr>
                <w:sz w:val="24"/>
                <w:szCs w:val="24"/>
              </w:rPr>
              <w:t>1</w:t>
            </w:r>
          </w:p>
        </w:tc>
        <w:tc>
          <w:tcPr>
            <w:tcW w:w="1984" w:type="dxa"/>
          </w:tcPr>
          <w:p w:rsidR="004475B1" w:rsidRPr="005970A1" w:rsidRDefault="004475B1" w:rsidP="00451F4B">
            <w:pPr>
              <w:ind w:left="-148" w:right="-97" w:firstLine="0"/>
              <w:jc w:val="center"/>
              <w:rPr>
                <w:sz w:val="24"/>
                <w:szCs w:val="24"/>
              </w:rPr>
            </w:pPr>
          </w:p>
        </w:tc>
      </w:tr>
      <w:tr w:rsidR="004475B1" w:rsidRPr="005970A1" w:rsidTr="00504DEF">
        <w:tc>
          <w:tcPr>
            <w:tcW w:w="957" w:type="dxa"/>
          </w:tcPr>
          <w:p w:rsidR="004475B1" w:rsidRPr="005970A1" w:rsidRDefault="004475B1" w:rsidP="00154E4D">
            <w:pPr>
              <w:widowControl/>
              <w:numPr>
                <w:ilvl w:val="0"/>
                <w:numId w:val="106"/>
              </w:numPr>
              <w:suppressAutoHyphens w:val="0"/>
              <w:ind w:right="-97"/>
              <w:jc w:val="center"/>
              <w:rPr>
                <w:sz w:val="24"/>
                <w:szCs w:val="24"/>
              </w:rPr>
            </w:pPr>
          </w:p>
        </w:tc>
        <w:tc>
          <w:tcPr>
            <w:tcW w:w="10064" w:type="dxa"/>
          </w:tcPr>
          <w:p w:rsidR="004475B1" w:rsidRPr="005970A1" w:rsidRDefault="004475B1" w:rsidP="00451F4B">
            <w:pPr>
              <w:ind w:right="176" w:firstLine="0"/>
              <w:rPr>
                <w:sz w:val="24"/>
                <w:szCs w:val="24"/>
              </w:rPr>
            </w:pPr>
            <w:r w:rsidRPr="005970A1">
              <w:rPr>
                <w:sz w:val="24"/>
                <w:szCs w:val="24"/>
              </w:rPr>
              <w:t xml:space="preserve">А. Дитрих,  Г. Юрмин «Какая  книжка самая интересная» </w:t>
            </w:r>
          </w:p>
        </w:tc>
        <w:tc>
          <w:tcPr>
            <w:tcW w:w="1418" w:type="dxa"/>
          </w:tcPr>
          <w:p w:rsidR="004475B1" w:rsidRPr="005970A1" w:rsidRDefault="004475B1" w:rsidP="00451F4B">
            <w:pPr>
              <w:ind w:left="-148" w:right="-97" w:firstLine="0"/>
              <w:jc w:val="center"/>
              <w:rPr>
                <w:sz w:val="24"/>
                <w:szCs w:val="24"/>
              </w:rPr>
            </w:pPr>
            <w:r w:rsidRPr="005970A1">
              <w:rPr>
                <w:sz w:val="24"/>
                <w:szCs w:val="24"/>
              </w:rPr>
              <w:t>1</w:t>
            </w:r>
          </w:p>
        </w:tc>
        <w:tc>
          <w:tcPr>
            <w:tcW w:w="1984" w:type="dxa"/>
          </w:tcPr>
          <w:p w:rsidR="004475B1" w:rsidRPr="005970A1" w:rsidRDefault="004475B1" w:rsidP="00451F4B">
            <w:pPr>
              <w:ind w:left="-148" w:right="-97" w:firstLine="0"/>
              <w:jc w:val="center"/>
              <w:rPr>
                <w:sz w:val="24"/>
                <w:szCs w:val="24"/>
              </w:rPr>
            </w:pPr>
          </w:p>
        </w:tc>
      </w:tr>
      <w:tr w:rsidR="004475B1" w:rsidRPr="005970A1" w:rsidTr="00504DEF">
        <w:tc>
          <w:tcPr>
            <w:tcW w:w="957" w:type="dxa"/>
          </w:tcPr>
          <w:p w:rsidR="004475B1" w:rsidRPr="005970A1" w:rsidRDefault="004475B1" w:rsidP="00154E4D">
            <w:pPr>
              <w:widowControl/>
              <w:numPr>
                <w:ilvl w:val="0"/>
                <w:numId w:val="106"/>
              </w:numPr>
              <w:suppressAutoHyphens w:val="0"/>
              <w:ind w:right="-97"/>
              <w:jc w:val="center"/>
              <w:rPr>
                <w:sz w:val="24"/>
                <w:szCs w:val="24"/>
              </w:rPr>
            </w:pPr>
          </w:p>
        </w:tc>
        <w:tc>
          <w:tcPr>
            <w:tcW w:w="10064" w:type="dxa"/>
          </w:tcPr>
          <w:p w:rsidR="004475B1" w:rsidRPr="005970A1" w:rsidRDefault="004475B1" w:rsidP="00451F4B">
            <w:pPr>
              <w:autoSpaceDE w:val="0"/>
              <w:autoSpaceDN w:val="0"/>
              <w:adjustRightInd w:val="0"/>
              <w:ind w:right="176" w:firstLine="0"/>
              <w:rPr>
                <w:sz w:val="24"/>
                <w:szCs w:val="24"/>
              </w:rPr>
            </w:pPr>
            <w:r w:rsidRPr="005970A1">
              <w:rPr>
                <w:sz w:val="24"/>
                <w:szCs w:val="24"/>
              </w:rPr>
              <w:t>«Книги о книгах и их создателях»</w:t>
            </w:r>
          </w:p>
        </w:tc>
        <w:tc>
          <w:tcPr>
            <w:tcW w:w="1418" w:type="dxa"/>
          </w:tcPr>
          <w:p w:rsidR="004475B1" w:rsidRPr="005970A1" w:rsidRDefault="004475B1" w:rsidP="00451F4B">
            <w:pPr>
              <w:ind w:left="-148" w:right="-97" w:firstLine="0"/>
              <w:jc w:val="center"/>
              <w:rPr>
                <w:sz w:val="24"/>
                <w:szCs w:val="24"/>
              </w:rPr>
            </w:pPr>
            <w:r w:rsidRPr="005970A1">
              <w:rPr>
                <w:sz w:val="24"/>
                <w:szCs w:val="24"/>
              </w:rPr>
              <w:t>1</w:t>
            </w:r>
          </w:p>
        </w:tc>
        <w:tc>
          <w:tcPr>
            <w:tcW w:w="1984" w:type="dxa"/>
          </w:tcPr>
          <w:p w:rsidR="004475B1" w:rsidRPr="005970A1" w:rsidRDefault="004475B1" w:rsidP="00451F4B">
            <w:pPr>
              <w:ind w:left="-148" w:right="-97" w:firstLine="0"/>
              <w:jc w:val="center"/>
              <w:rPr>
                <w:sz w:val="24"/>
                <w:szCs w:val="24"/>
              </w:rPr>
            </w:pPr>
          </w:p>
        </w:tc>
      </w:tr>
      <w:tr w:rsidR="004475B1" w:rsidRPr="005970A1" w:rsidTr="00504DEF">
        <w:tc>
          <w:tcPr>
            <w:tcW w:w="957" w:type="dxa"/>
          </w:tcPr>
          <w:p w:rsidR="004475B1" w:rsidRPr="005970A1" w:rsidRDefault="004475B1" w:rsidP="00154E4D">
            <w:pPr>
              <w:widowControl/>
              <w:numPr>
                <w:ilvl w:val="0"/>
                <w:numId w:val="106"/>
              </w:numPr>
              <w:suppressAutoHyphens w:val="0"/>
              <w:ind w:right="-97"/>
              <w:jc w:val="center"/>
              <w:rPr>
                <w:sz w:val="24"/>
                <w:szCs w:val="24"/>
              </w:rPr>
            </w:pPr>
          </w:p>
        </w:tc>
        <w:tc>
          <w:tcPr>
            <w:tcW w:w="10064" w:type="dxa"/>
          </w:tcPr>
          <w:p w:rsidR="004475B1" w:rsidRPr="005970A1" w:rsidRDefault="004475B1" w:rsidP="00451F4B">
            <w:pPr>
              <w:autoSpaceDE w:val="0"/>
              <w:autoSpaceDN w:val="0"/>
              <w:adjustRightInd w:val="0"/>
              <w:ind w:right="176" w:firstLine="0"/>
              <w:rPr>
                <w:sz w:val="24"/>
                <w:szCs w:val="24"/>
              </w:rPr>
            </w:pPr>
            <w:r w:rsidRPr="005970A1">
              <w:rPr>
                <w:sz w:val="24"/>
                <w:szCs w:val="24"/>
              </w:rPr>
              <w:t>К. Паустовский  «Великий сказочник»</w:t>
            </w:r>
          </w:p>
        </w:tc>
        <w:tc>
          <w:tcPr>
            <w:tcW w:w="1418" w:type="dxa"/>
          </w:tcPr>
          <w:p w:rsidR="004475B1" w:rsidRPr="005970A1" w:rsidRDefault="004475B1" w:rsidP="00451F4B">
            <w:pPr>
              <w:ind w:left="-148" w:right="-97" w:firstLine="0"/>
              <w:jc w:val="center"/>
              <w:rPr>
                <w:sz w:val="24"/>
                <w:szCs w:val="24"/>
              </w:rPr>
            </w:pPr>
            <w:r w:rsidRPr="005970A1">
              <w:rPr>
                <w:sz w:val="24"/>
                <w:szCs w:val="24"/>
              </w:rPr>
              <w:t>1</w:t>
            </w:r>
          </w:p>
        </w:tc>
        <w:tc>
          <w:tcPr>
            <w:tcW w:w="1984" w:type="dxa"/>
          </w:tcPr>
          <w:p w:rsidR="004475B1" w:rsidRPr="005970A1" w:rsidRDefault="004475B1" w:rsidP="00451F4B">
            <w:pPr>
              <w:ind w:left="-148" w:right="-97" w:firstLine="0"/>
              <w:jc w:val="center"/>
              <w:rPr>
                <w:sz w:val="24"/>
                <w:szCs w:val="24"/>
              </w:rPr>
            </w:pPr>
          </w:p>
        </w:tc>
      </w:tr>
      <w:tr w:rsidR="004475B1" w:rsidRPr="005970A1" w:rsidTr="00504DEF">
        <w:tc>
          <w:tcPr>
            <w:tcW w:w="957" w:type="dxa"/>
          </w:tcPr>
          <w:p w:rsidR="004475B1" w:rsidRPr="005970A1" w:rsidRDefault="004475B1" w:rsidP="00154E4D">
            <w:pPr>
              <w:widowControl/>
              <w:numPr>
                <w:ilvl w:val="0"/>
                <w:numId w:val="106"/>
              </w:numPr>
              <w:suppressAutoHyphens w:val="0"/>
              <w:ind w:right="-97"/>
              <w:jc w:val="center"/>
              <w:rPr>
                <w:sz w:val="24"/>
                <w:szCs w:val="24"/>
              </w:rPr>
            </w:pPr>
          </w:p>
        </w:tc>
        <w:tc>
          <w:tcPr>
            <w:tcW w:w="10064" w:type="dxa"/>
          </w:tcPr>
          <w:p w:rsidR="004475B1" w:rsidRPr="005970A1" w:rsidRDefault="004475B1" w:rsidP="00451F4B">
            <w:pPr>
              <w:ind w:right="176" w:firstLine="0"/>
              <w:rPr>
                <w:sz w:val="24"/>
                <w:szCs w:val="24"/>
              </w:rPr>
            </w:pPr>
            <w:r w:rsidRPr="005970A1">
              <w:rPr>
                <w:sz w:val="24"/>
                <w:szCs w:val="24"/>
              </w:rPr>
              <w:t>Обобщение по разделу</w:t>
            </w:r>
          </w:p>
        </w:tc>
        <w:tc>
          <w:tcPr>
            <w:tcW w:w="1418" w:type="dxa"/>
          </w:tcPr>
          <w:p w:rsidR="004475B1" w:rsidRPr="005970A1" w:rsidRDefault="004475B1" w:rsidP="00451F4B">
            <w:pPr>
              <w:ind w:left="-148" w:right="-97" w:firstLine="0"/>
              <w:jc w:val="center"/>
              <w:rPr>
                <w:sz w:val="24"/>
                <w:szCs w:val="24"/>
              </w:rPr>
            </w:pPr>
            <w:r w:rsidRPr="005970A1">
              <w:rPr>
                <w:sz w:val="24"/>
                <w:szCs w:val="24"/>
              </w:rPr>
              <w:t>1</w:t>
            </w:r>
          </w:p>
        </w:tc>
        <w:tc>
          <w:tcPr>
            <w:tcW w:w="1984" w:type="dxa"/>
          </w:tcPr>
          <w:p w:rsidR="004475B1" w:rsidRPr="005970A1" w:rsidRDefault="004475B1" w:rsidP="00451F4B">
            <w:pPr>
              <w:ind w:left="-148" w:right="-97" w:firstLine="0"/>
              <w:jc w:val="center"/>
              <w:rPr>
                <w:sz w:val="24"/>
                <w:szCs w:val="24"/>
              </w:rPr>
            </w:pPr>
          </w:p>
        </w:tc>
      </w:tr>
      <w:tr w:rsidR="004475B1" w:rsidRPr="005970A1" w:rsidTr="00504DEF">
        <w:tc>
          <w:tcPr>
            <w:tcW w:w="957" w:type="dxa"/>
          </w:tcPr>
          <w:p w:rsidR="004475B1" w:rsidRPr="005970A1" w:rsidRDefault="004475B1" w:rsidP="00451F4B">
            <w:pPr>
              <w:ind w:left="360" w:right="-97"/>
              <w:jc w:val="center"/>
              <w:rPr>
                <w:sz w:val="24"/>
                <w:szCs w:val="24"/>
              </w:rPr>
            </w:pPr>
            <w:r w:rsidRPr="005970A1">
              <w:rPr>
                <w:sz w:val="24"/>
                <w:szCs w:val="24"/>
              </w:rPr>
              <w:t xml:space="preserve"> </w:t>
            </w:r>
          </w:p>
        </w:tc>
        <w:tc>
          <w:tcPr>
            <w:tcW w:w="10064" w:type="dxa"/>
          </w:tcPr>
          <w:p w:rsidR="004475B1" w:rsidRPr="005970A1" w:rsidRDefault="004475B1" w:rsidP="00451F4B">
            <w:pPr>
              <w:ind w:right="176" w:firstLine="0"/>
              <w:rPr>
                <w:sz w:val="24"/>
                <w:szCs w:val="24"/>
              </w:rPr>
            </w:pPr>
            <w:r w:rsidRPr="005970A1">
              <w:rPr>
                <w:sz w:val="24"/>
                <w:szCs w:val="24"/>
              </w:rPr>
              <w:t>Резервные уроки</w:t>
            </w:r>
          </w:p>
        </w:tc>
        <w:tc>
          <w:tcPr>
            <w:tcW w:w="1418" w:type="dxa"/>
          </w:tcPr>
          <w:p w:rsidR="004475B1" w:rsidRPr="005970A1" w:rsidRDefault="004475B1" w:rsidP="00451F4B">
            <w:pPr>
              <w:ind w:left="-148" w:right="-97" w:firstLine="0"/>
              <w:jc w:val="center"/>
              <w:rPr>
                <w:sz w:val="24"/>
                <w:szCs w:val="24"/>
              </w:rPr>
            </w:pPr>
            <w:r w:rsidRPr="005970A1">
              <w:rPr>
                <w:sz w:val="24"/>
                <w:szCs w:val="24"/>
              </w:rPr>
              <w:t>4</w:t>
            </w:r>
          </w:p>
        </w:tc>
        <w:tc>
          <w:tcPr>
            <w:tcW w:w="1984" w:type="dxa"/>
          </w:tcPr>
          <w:p w:rsidR="004475B1" w:rsidRPr="005970A1" w:rsidRDefault="004475B1" w:rsidP="00451F4B">
            <w:pPr>
              <w:ind w:left="-148" w:right="-97" w:firstLine="0"/>
              <w:jc w:val="center"/>
              <w:rPr>
                <w:sz w:val="24"/>
                <w:szCs w:val="24"/>
              </w:rPr>
            </w:pPr>
          </w:p>
        </w:tc>
      </w:tr>
      <w:tr w:rsidR="004475B1" w:rsidRPr="005970A1" w:rsidTr="00504DEF">
        <w:tc>
          <w:tcPr>
            <w:tcW w:w="957" w:type="dxa"/>
          </w:tcPr>
          <w:p w:rsidR="004475B1" w:rsidRPr="005970A1" w:rsidRDefault="004475B1" w:rsidP="00451F4B">
            <w:pPr>
              <w:ind w:left="-148" w:right="-97"/>
              <w:jc w:val="center"/>
              <w:rPr>
                <w:sz w:val="24"/>
                <w:szCs w:val="24"/>
              </w:rPr>
            </w:pPr>
          </w:p>
        </w:tc>
        <w:tc>
          <w:tcPr>
            <w:tcW w:w="10064" w:type="dxa"/>
          </w:tcPr>
          <w:p w:rsidR="004475B1" w:rsidRPr="005970A1" w:rsidRDefault="004475B1" w:rsidP="00451F4B">
            <w:pPr>
              <w:ind w:right="-97" w:firstLine="0"/>
              <w:rPr>
                <w:sz w:val="24"/>
                <w:szCs w:val="24"/>
              </w:rPr>
            </w:pPr>
            <w:r w:rsidRPr="005970A1">
              <w:rPr>
                <w:sz w:val="24"/>
                <w:szCs w:val="24"/>
              </w:rPr>
              <w:t>Всего</w:t>
            </w:r>
          </w:p>
        </w:tc>
        <w:tc>
          <w:tcPr>
            <w:tcW w:w="1418" w:type="dxa"/>
          </w:tcPr>
          <w:p w:rsidR="004475B1" w:rsidRPr="005970A1" w:rsidRDefault="004475B1" w:rsidP="00451F4B">
            <w:pPr>
              <w:ind w:left="-148" w:right="-97" w:firstLine="0"/>
              <w:jc w:val="center"/>
              <w:rPr>
                <w:b/>
                <w:bCs/>
                <w:sz w:val="24"/>
                <w:szCs w:val="24"/>
              </w:rPr>
            </w:pPr>
            <w:r w:rsidRPr="005970A1">
              <w:rPr>
                <w:b/>
                <w:bCs/>
                <w:sz w:val="24"/>
                <w:szCs w:val="24"/>
              </w:rPr>
              <w:t>102</w:t>
            </w:r>
          </w:p>
        </w:tc>
        <w:tc>
          <w:tcPr>
            <w:tcW w:w="1984" w:type="dxa"/>
          </w:tcPr>
          <w:p w:rsidR="004475B1" w:rsidRPr="005970A1" w:rsidRDefault="004475B1" w:rsidP="00451F4B">
            <w:pPr>
              <w:ind w:left="-148" w:right="-97" w:firstLine="0"/>
              <w:jc w:val="center"/>
              <w:rPr>
                <w:b/>
                <w:bCs/>
                <w:sz w:val="24"/>
                <w:szCs w:val="24"/>
              </w:rPr>
            </w:pPr>
          </w:p>
        </w:tc>
      </w:tr>
    </w:tbl>
    <w:p w:rsidR="004475B1" w:rsidRPr="005970A1" w:rsidRDefault="004475B1" w:rsidP="009F0565">
      <w:pPr>
        <w:rPr>
          <w:sz w:val="24"/>
          <w:szCs w:val="24"/>
        </w:rPr>
      </w:pPr>
    </w:p>
    <w:p w:rsidR="004475B1" w:rsidRPr="005970A1" w:rsidRDefault="004475B1" w:rsidP="009F0565">
      <w:pPr>
        <w:jc w:val="center"/>
        <w:rPr>
          <w:b/>
          <w:bCs/>
          <w:sz w:val="24"/>
          <w:szCs w:val="24"/>
        </w:rPr>
      </w:pPr>
      <w:r w:rsidRPr="005970A1">
        <w:rPr>
          <w:b/>
          <w:bCs/>
          <w:sz w:val="24"/>
          <w:szCs w:val="24"/>
        </w:rPr>
        <w:t>Материально-техническое обеспечение учебного курса.</w:t>
      </w:r>
    </w:p>
    <w:p w:rsidR="004475B1" w:rsidRPr="005970A1" w:rsidRDefault="004475B1" w:rsidP="009F0565">
      <w:pPr>
        <w:jc w:val="center"/>
        <w:rPr>
          <w:b/>
          <w:bCs/>
          <w:sz w:val="24"/>
          <w:szCs w:val="24"/>
        </w:rPr>
      </w:pPr>
    </w:p>
    <w:tbl>
      <w:tblPr>
        <w:tblW w:w="1431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57"/>
        <w:gridCol w:w="3260"/>
      </w:tblGrid>
      <w:tr w:rsidR="004475B1" w:rsidRPr="005970A1" w:rsidTr="00504DEF">
        <w:tc>
          <w:tcPr>
            <w:tcW w:w="11057" w:type="dxa"/>
          </w:tcPr>
          <w:p w:rsidR="004475B1" w:rsidRPr="005970A1" w:rsidRDefault="004475B1" w:rsidP="00451F4B">
            <w:pPr>
              <w:autoSpaceDE w:val="0"/>
              <w:autoSpaceDN w:val="0"/>
              <w:adjustRightInd w:val="0"/>
              <w:jc w:val="center"/>
              <w:rPr>
                <w:b/>
                <w:bCs/>
                <w:sz w:val="24"/>
                <w:szCs w:val="24"/>
              </w:rPr>
            </w:pPr>
            <w:r w:rsidRPr="005970A1">
              <w:rPr>
                <w:b/>
                <w:bCs/>
                <w:sz w:val="24"/>
                <w:szCs w:val="24"/>
              </w:rPr>
              <w:t>Наименование объектов и средств материально-технического обеспечения</w:t>
            </w:r>
          </w:p>
        </w:tc>
        <w:tc>
          <w:tcPr>
            <w:tcW w:w="3260" w:type="dxa"/>
          </w:tcPr>
          <w:p w:rsidR="004475B1" w:rsidRPr="005970A1" w:rsidRDefault="004475B1" w:rsidP="00451F4B">
            <w:pPr>
              <w:tabs>
                <w:tab w:val="left" w:pos="1455"/>
              </w:tabs>
              <w:autoSpaceDE w:val="0"/>
              <w:autoSpaceDN w:val="0"/>
              <w:adjustRightInd w:val="0"/>
              <w:ind w:right="672" w:firstLine="37"/>
              <w:jc w:val="left"/>
              <w:rPr>
                <w:b/>
                <w:bCs/>
                <w:sz w:val="24"/>
                <w:szCs w:val="24"/>
              </w:rPr>
            </w:pPr>
            <w:r w:rsidRPr="005970A1">
              <w:rPr>
                <w:b/>
                <w:bCs/>
                <w:sz w:val="24"/>
                <w:szCs w:val="24"/>
              </w:rPr>
              <w:t xml:space="preserve">Примечания </w:t>
            </w:r>
          </w:p>
        </w:tc>
      </w:tr>
      <w:tr w:rsidR="004475B1" w:rsidRPr="005970A1" w:rsidTr="00504DEF">
        <w:tc>
          <w:tcPr>
            <w:tcW w:w="14317" w:type="dxa"/>
            <w:gridSpan w:val="2"/>
          </w:tcPr>
          <w:p w:rsidR="004475B1" w:rsidRPr="005970A1" w:rsidRDefault="004475B1" w:rsidP="00451F4B">
            <w:pPr>
              <w:autoSpaceDE w:val="0"/>
              <w:autoSpaceDN w:val="0"/>
              <w:adjustRightInd w:val="0"/>
              <w:jc w:val="center"/>
              <w:rPr>
                <w:b/>
                <w:bCs/>
                <w:sz w:val="24"/>
                <w:szCs w:val="24"/>
              </w:rPr>
            </w:pPr>
            <w:r w:rsidRPr="005970A1">
              <w:rPr>
                <w:b/>
                <w:bCs/>
                <w:sz w:val="24"/>
                <w:szCs w:val="24"/>
              </w:rPr>
              <w:t>Книгопечатная продукция</w:t>
            </w:r>
          </w:p>
        </w:tc>
      </w:tr>
      <w:tr w:rsidR="004475B1" w:rsidRPr="005970A1" w:rsidTr="00504DEF">
        <w:tc>
          <w:tcPr>
            <w:tcW w:w="11057" w:type="dxa"/>
          </w:tcPr>
          <w:p w:rsidR="004475B1" w:rsidRPr="005970A1" w:rsidRDefault="004475B1" w:rsidP="00451F4B">
            <w:pPr>
              <w:ind w:left="565" w:firstLine="0"/>
              <w:rPr>
                <w:sz w:val="24"/>
                <w:szCs w:val="24"/>
              </w:rPr>
            </w:pPr>
            <w:r w:rsidRPr="005970A1">
              <w:rPr>
                <w:sz w:val="24"/>
                <w:szCs w:val="24"/>
              </w:rPr>
              <w:t>Стандарт начального образования по русскому языку.</w:t>
            </w:r>
          </w:p>
          <w:p w:rsidR="004475B1" w:rsidRPr="005970A1" w:rsidRDefault="004475B1" w:rsidP="00451F4B">
            <w:pPr>
              <w:ind w:left="565" w:firstLine="0"/>
              <w:rPr>
                <w:sz w:val="24"/>
                <w:szCs w:val="24"/>
              </w:rPr>
            </w:pPr>
            <w:r w:rsidRPr="005970A1">
              <w:rPr>
                <w:sz w:val="24"/>
                <w:szCs w:val="24"/>
              </w:rPr>
              <w:t>Примерная программа начального образования по литературному чтению.</w:t>
            </w:r>
          </w:p>
          <w:p w:rsidR="004475B1" w:rsidRPr="005970A1" w:rsidRDefault="004475B1" w:rsidP="00451F4B">
            <w:pPr>
              <w:shd w:val="clear" w:color="auto" w:fill="FFFFFF"/>
              <w:autoSpaceDE w:val="0"/>
              <w:autoSpaceDN w:val="0"/>
              <w:adjustRightInd w:val="0"/>
              <w:ind w:left="565" w:firstLine="0"/>
              <w:rPr>
                <w:color w:val="000000"/>
                <w:sz w:val="24"/>
                <w:szCs w:val="24"/>
              </w:rPr>
            </w:pPr>
            <w:r w:rsidRPr="005970A1">
              <w:rPr>
                <w:color w:val="000000"/>
                <w:sz w:val="24"/>
                <w:szCs w:val="24"/>
              </w:rPr>
              <w:t>Программа образовательной системы «Гармония». Авторская программа  О.В.Кубасова  «Литературное чтение»</w:t>
            </w:r>
          </w:p>
          <w:p w:rsidR="004475B1" w:rsidRPr="005970A1" w:rsidRDefault="004475B1" w:rsidP="00ED595C">
            <w:pPr>
              <w:widowControl/>
              <w:suppressAutoHyphens w:val="0"/>
              <w:autoSpaceDE w:val="0"/>
              <w:autoSpaceDN w:val="0"/>
              <w:adjustRightInd w:val="0"/>
              <w:ind w:firstLine="0"/>
              <w:jc w:val="left"/>
              <w:rPr>
                <w:color w:val="000000"/>
                <w:sz w:val="24"/>
                <w:szCs w:val="24"/>
              </w:rPr>
            </w:pPr>
            <w:r w:rsidRPr="005970A1">
              <w:rPr>
                <w:rFonts w:eastAsia="SchoolBookSanPin"/>
                <w:kern w:val="0"/>
                <w:sz w:val="24"/>
                <w:szCs w:val="24"/>
              </w:rPr>
              <w:t xml:space="preserve">      Г. М. Грехнева, К. Е. Корепова. Литературное чтение. 1—4    классы. Рабочая программа.</w:t>
            </w:r>
          </w:p>
          <w:p w:rsidR="004475B1" w:rsidRPr="005970A1" w:rsidRDefault="004475B1" w:rsidP="00451F4B">
            <w:pPr>
              <w:ind w:left="565" w:firstLine="0"/>
              <w:rPr>
                <w:sz w:val="24"/>
                <w:szCs w:val="24"/>
              </w:rPr>
            </w:pPr>
            <w:r w:rsidRPr="005970A1">
              <w:rPr>
                <w:b/>
                <w:bCs/>
                <w:sz w:val="24"/>
                <w:szCs w:val="24"/>
              </w:rPr>
              <w:t xml:space="preserve">Учебники   для учащихся </w:t>
            </w:r>
            <w:r w:rsidRPr="005970A1">
              <w:rPr>
                <w:sz w:val="24"/>
                <w:szCs w:val="24"/>
              </w:rPr>
              <w:t xml:space="preserve">(Издательство: «Ассоциация ХХI век», Смоленск) </w:t>
            </w:r>
          </w:p>
          <w:p w:rsidR="004475B1" w:rsidRPr="00963090" w:rsidRDefault="004475B1" w:rsidP="0021158F">
            <w:pPr>
              <w:pStyle w:val="af7"/>
              <w:widowControl/>
              <w:numPr>
                <w:ilvl w:val="0"/>
                <w:numId w:val="367"/>
              </w:numPr>
              <w:suppressAutoHyphens w:val="0"/>
              <w:autoSpaceDE w:val="0"/>
              <w:autoSpaceDN w:val="0"/>
              <w:adjustRightInd w:val="0"/>
              <w:ind w:left="707" w:hanging="142"/>
              <w:jc w:val="left"/>
              <w:rPr>
                <w:sz w:val="24"/>
                <w:szCs w:val="24"/>
                <w:lang w:eastAsia="en-US"/>
              </w:rPr>
            </w:pPr>
            <w:r w:rsidRPr="00963090">
              <w:rPr>
                <w:rFonts w:eastAsia="SchoolBookSanPin"/>
                <w:kern w:val="0"/>
                <w:sz w:val="24"/>
                <w:szCs w:val="24"/>
                <w:lang w:eastAsia="en-US"/>
              </w:rPr>
              <w:t>Г. М. Грехнева, К. Е. Корепова. Литературное чтение. 1 класс Учебник. В 2 частях.</w:t>
            </w:r>
          </w:p>
          <w:p w:rsidR="004475B1" w:rsidRPr="00963090" w:rsidRDefault="004475B1" w:rsidP="0021158F">
            <w:pPr>
              <w:pStyle w:val="af7"/>
              <w:numPr>
                <w:ilvl w:val="0"/>
                <w:numId w:val="253"/>
              </w:numPr>
              <w:ind w:left="565" w:firstLine="0"/>
              <w:rPr>
                <w:sz w:val="24"/>
                <w:szCs w:val="24"/>
                <w:lang w:eastAsia="en-US"/>
              </w:rPr>
            </w:pPr>
            <w:r w:rsidRPr="00963090">
              <w:rPr>
                <w:sz w:val="24"/>
                <w:szCs w:val="24"/>
                <w:lang w:eastAsia="en-US"/>
              </w:rPr>
              <w:t xml:space="preserve">Кубасова О. В. Учебник по литературному чтению для 2 класса. В 3 ч. – 2011 и послед. </w:t>
            </w:r>
          </w:p>
          <w:p w:rsidR="004475B1" w:rsidRPr="00963090" w:rsidRDefault="004475B1" w:rsidP="0021158F">
            <w:pPr>
              <w:pStyle w:val="af7"/>
              <w:numPr>
                <w:ilvl w:val="0"/>
                <w:numId w:val="253"/>
              </w:numPr>
              <w:ind w:left="565" w:firstLine="0"/>
              <w:rPr>
                <w:sz w:val="24"/>
                <w:szCs w:val="24"/>
                <w:lang w:eastAsia="en-US"/>
              </w:rPr>
            </w:pPr>
            <w:r w:rsidRPr="00963090">
              <w:rPr>
                <w:sz w:val="24"/>
                <w:szCs w:val="24"/>
                <w:lang w:eastAsia="en-US"/>
              </w:rPr>
              <w:lastRenderedPageBreak/>
              <w:t xml:space="preserve">Кубасова О. В. Я хочу читать: Книга для чтения. 2 класс. – 2007 и послед. </w:t>
            </w:r>
          </w:p>
          <w:p w:rsidR="004475B1" w:rsidRPr="00963090" w:rsidRDefault="004475B1" w:rsidP="0021158F">
            <w:pPr>
              <w:pStyle w:val="af7"/>
              <w:numPr>
                <w:ilvl w:val="0"/>
                <w:numId w:val="253"/>
              </w:numPr>
              <w:ind w:left="565" w:firstLine="0"/>
              <w:rPr>
                <w:sz w:val="24"/>
                <w:szCs w:val="24"/>
                <w:lang w:eastAsia="en-US"/>
              </w:rPr>
            </w:pPr>
            <w:r w:rsidRPr="00963090">
              <w:rPr>
                <w:sz w:val="24"/>
                <w:szCs w:val="24"/>
                <w:lang w:eastAsia="en-US"/>
              </w:rPr>
              <w:t>Кубасова О. В. Учебник по литературному чтению для 3 класса. В 4 ч. – 2012 и послед.</w:t>
            </w:r>
          </w:p>
          <w:p w:rsidR="004475B1" w:rsidRPr="00963090" w:rsidRDefault="004475B1" w:rsidP="0021158F">
            <w:pPr>
              <w:pStyle w:val="af7"/>
              <w:numPr>
                <w:ilvl w:val="0"/>
                <w:numId w:val="253"/>
              </w:numPr>
              <w:ind w:left="565" w:firstLine="0"/>
              <w:rPr>
                <w:sz w:val="24"/>
                <w:szCs w:val="24"/>
                <w:lang w:eastAsia="en-US"/>
              </w:rPr>
            </w:pPr>
            <w:r w:rsidRPr="00963090">
              <w:rPr>
                <w:sz w:val="24"/>
                <w:szCs w:val="24"/>
                <w:lang w:eastAsia="en-US"/>
              </w:rPr>
              <w:t>Кубасова О. В. Я хочу читать: Книга для чтения. 3 класс. – 2007 и послед.</w:t>
            </w:r>
          </w:p>
          <w:p w:rsidR="004475B1" w:rsidRPr="00963090" w:rsidRDefault="004475B1" w:rsidP="0021158F">
            <w:pPr>
              <w:pStyle w:val="af7"/>
              <w:numPr>
                <w:ilvl w:val="0"/>
                <w:numId w:val="253"/>
              </w:numPr>
              <w:ind w:left="565" w:firstLine="0"/>
              <w:rPr>
                <w:sz w:val="24"/>
                <w:szCs w:val="24"/>
                <w:lang w:eastAsia="en-US"/>
              </w:rPr>
            </w:pPr>
            <w:r w:rsidRPr="00963090">
              <w:rPr>
                <w:sz w:val="24"/>
                <w:szCs w:val="24"/>
                <w:lang w:eastAsia="en-US"/>
              </w:rPr>
              <w:t xml:space="preserve">Кубасова О. В. Учебник по литературному чтению для 4 класса. В 4 ч. – 2012 и послед. </w:t>
            </w:r>
          </w:p>
          <w:p w:rsidR="004475B1" w:rsidRPr="00963090" w:rsidRDefault="004475B1" w:rsidP="0021158F">
            <w:pPr>
              <w:pStyle w:val="af7"/>
              <w:numPr>
                <w:ilvl w:val="0"/>
                <w:numId w:val="253"/>
              </w:numPr>
              <w:ind w:left="565" w:firstLine="0"/>
              <w:rPr>
                <w:b/>
                <w:bCs/>
                <w:sz w:val="24"/>
                <w:szCs w:val="24"/>
                <w:lang w:eastAsia="en-US"/>
              </w:rPr>
            </w:pPr>
            <w:r w:rsidRPr="00963090">
              <w:rPr>
                <w:sz w:val="24"/>
                <w:szCs w:val="24"/>
                <w:lang w:eastAsia="en-US"/>
              </w:rPr>
              <w:t xml:space="preserve">Кубасова О. В. Я хочу читать: Книга для чтения. 4 класс. – 2007 и послед. </w:t>
            </w:r>
          </w:p>
        </w:tc>
        <w:tc>
          <w:tcPr>
            <w:tcW w:w="3260" w:type="dxa"/>
          </w:tcPr>
          <w:p w:rsidR="004475B1" w:rsidRPr="005970A1" w:rsidRDefault="004475B1" w:rsidP="00451F4B">
            <w:pPr>
              <w:rPr>
                <w:sz w:val="24"/>
                <w:szCs w:val="24"/>
              </w:rPr>
            </w:pPr>
            <w:r w:rsidRPr="005970A1">
              <w:rPr>
                <w:sz w:val="24"/>
                <w:szCs w:val="24"/>
              </w:rPr>
              <w:lastRenderedPageBreak/>
              <w:t xml:space="preserve"> </w:t>
            </w:r>
          </w:p>
          <w:p w:rsidR="004475B1" w:rsidRPr="005970A1" w:rsidRDefault="004475B1" w:rsidP="00451F4B">
            <w:pPr>
              <w:autoSpaceDE w:val="0"/>
              <w:autoSpaceDN w:val="0"/>
              <w:adjustRightInd w:val="0"/>
              <w:rPr>
                <w:sz w:val="24"/>
                <w:szCs w:val="24"/>
              </w:rPr>
            </w:pPr>
          </w:p>
          <w:p w:rsidR="004475B1" w:rsidRPr="005970A1" w:rsidRDefault="004475B1" w:rsidP="00451F4B">
            <w:pPr>
              <w:autoSpaceDE w:val="0"/>
              <w:autoSpaceDN w:val="0"/>
              <w:adjustRightInd w:val="0"/>
              <w:rPr>
                <w:b/>
                <w:bCs/>
                <w:sz w:val="24"/>
                <w:szCs w:val="24"/>
              </w:rPr>
            </w:pPr>
            <w:r w:rsidRPr="005970A1">
              <w:rPr>
                <w:sz w:val="24"/>
                <w:szCs w:val="24"/>
              </w:rPr>
              <w:t xml:space="preserve"> </w:t>
            </w:r>
          </w:p>
        </w:tc>
      </w:tr>
      <w:tr w:rsidR="004475B1" w:rsidRPr="005970A1" w:rsidTr="00504DEF">
        <w:tc>
          <w:tcPr>
            <w:tcW w:w="11057" w:type="dxa"/>
          </w:tcPr>
          <w:p w:rsidR="004475B1" w:rsidRPr="005970A1" w:rsidRDefault="004475B1" w:rsidP="00451F4B">
            <w:pPr>
              <w:autoSpaceDE w:val="0"/>
              <w:autoSpaceDN w:val="0"/>
              <w:adjustRightInd w:val="0"/>
              <w:rPr>
                <w:b/>
                <w:bCs/>
                <w:sz w:val="24"/>
                <w:szCs w:val="24"/>
              </w:rPr>
            </w:pPr>
            <w:r w:rsidRPr="005970A1">
              <w:rPr>
                <w:b/>
                <w:bCs/>
                <w:sz w:val="24"/>
                <w:szCs w:val="24"/>
              </w:rPr>
              <w:lastRenderedPageBreak/>
              <w:t>Методические пособия для учителя</w:t>
            </w:r>
          </w:p>
          <w:p w:rsidR="004475B1" w:rsidRPr="005970A1" w:rsidRDefault="004475B1" w:rsidP="00ED595C">
            <w:pPr>
              <w:widowControl/>
              <w:suppressAutoHyphens w:val="0"/>
              <w:autoSpaceDE w:val="0"/>
              <w:autoSpaceDN w:val="0"/>
              <w:adjustRightInd w:val="0"/>
              <w:ind w:firstLine="0"/>
              <w:jc w:val="left"/>
              <w:rPr>
                <w:rFonts w:eastAsia="SchoolBookSanPin"/>
                <w:kern w:val="0"/>
                <w:sz w:val="24"/>
                <w:szCs w:val="24"/>
              </w:rPr>
            </w:pPr>
            <w:r w:rsidRPr="005970A1">
              <w:rPr>
                <w:rFonts w:eastAsia="SchoolBookSanPin"/>
                <w:kern w:val="0"/>
                <w:sz w:val="24"/>
                <w:szCs w:val="24"/>
              </w:rPr>
              <w:t>Г. М. Грехнева, К. Е. Корепова. Литературное чтение. Рабочая тетрадь.</w:t>
            </w:r>
          </w:p>
          <w:p w:rsidR="004475B1" w:rsidRPr="005970A1" w:rsidRDefault="004475B1" w:rsidP="00ED595C">
            <w:pPr>
              <w:widowControl/>
              <w:suppressAutoHyphens w:val="0"/>
              <w:autoSpaceDE w:val="0"/>
              <w:autoSpaceDN w:val="0"/>
              <w:adjustRightInd w:val="0"/>
              <w:ind w:firstLine="0"/>
              <w:jc w:val="left"/>
              <w:rPr>
                <w:b/>
                <w:bCs/>
                <w:sz w:val="24"/>
                <w:szCs w:val="24"/>
              </w:rPr>
            </w:pPr>
            <w:r w:rsidRPr="005970A1">
              <w:rPr>
                <w:rFonts w:eastAsia="SchoolBookSanPin"/>
                <w:kern w:val="0"/>
                <w:sz w:val="24"/>
                <w:szCs w:val="24"/>
              </w:rPr>
              <w:t>Г. М. Грехнева, К. Е. Корепова. Литературное чтение. Методическое пособие.</w:t>
            </w:r>
          </w:p>
          <w:p w:rsidR="004475B1" w:rsidRPr="005970A1" w:rsidRDefault="004475B1" w:rsidP="00451F4B">
            <w:pPr>
              <w:ind w:hanging="2"/>
              <w:rPr>
                <w:sz w:val="24"/>
                <w:szCs w:val="24"/>
              </w:rPr>
            </w:pPr>
            <w:r w:rsidRPr="005970A1">
              <w:rPr>
                <w:sz w:val="24"/>
                <w:szCs w:val="24"/>
              </w:rPr>
              <w:t xml:space="preserve"> Кубасова О.В. Методические рекомендации к учебнику и тетради  2 класс  Смоленск: «Ассоциация </w:t>
            </w:r>
            <w:r w:rsidRPr="005970A1">
              <w:rPr>
                <w:sz w:val="24"/>
                <w:szCs w:val="24"/>
                <w:lang w:val="en-US"/>
              </w:rPr>
              <w:t>XXI</w:t>
            </w:r>
            <w:r w:rsidRPr="005970A1">
              <w:rPr>
                <w:sz w:val="24"/>
                <w:szCs w:val="24"/>
              </w:rPr>
              <w:t xml:space="preserve"> век» </w:t>
            </w:r>
          </w:p>
          <w:p w:rsidR="004475B1" w:rsidRPr="005970A1" w:rsidRDefault="004475B1" w:rsidP="00451F4B">
            <w:pPr>
              <w:ind w:hanging="2"/>
              <w:rPr>
                <w:sz w:val="24"/>
                <w:szCs w:val="24"/>
              </w:rPr>
            </w:pPr>
            <w:r w:rsidRPr="005970A1">
              <w:rPr>
                <w:sz w:val="24"/>
                <w:szCs w:val="24"/>
              </w:rPr>
              <w:t xml:space="preserve"> Кубасова О.В. Методические рекомендации к учебнику и тетради  3 класс  Смоленск: «Ассоциация </w:t>
            </w:r>
            <w:r w:rsidRPr="005970A1">
              <w:rPr>
                <w:sz w:val="24"/>
                <w:szCs w:val="24"/>
                <w:lang w:val="en-US"/>
              </w:rPr>
              <w:t>XXI</w:t>
            </w:r>
            <w:r w:rsidRPr="005970A1">
              <w:rPr>
                <w:sz w:val="24"/>
                <w:szCs w:val="24"/>
              </w:rPr>
              <w:t xml:space="preserve"> век»</w:t>
            </w:r>
          </w:p>
          <w:p w:rsidR="004475B1" w:rsidRPr="005970A1" w:rsidRDefault="004475B1" w:rsidP="00ED595C">
            <w:pPr>
              <w:ind w:hanging="2"/>
              <w:rPr>
                <w:b/>
                <w:bCs/>
                <w:sz w:val="24"/>
                <w:szCs w:val="24"/>
              </w:rPr>
            </w:pPr>
            <w:r w:rsidRPr="005970A1">
              <w:rPr>
                <w:sz w:val="24"/>
                <w:szCs w:val="24"/>
              </w:rPr>
              <w:t xml:space="preserve"> Кубасова О.В. Методические рекомендации к учебнику и тетради  4 класс  Смоленск: «Ассоциация </w:t>
            </w:r>
            <w:r w:rsidRPr="005970A1">
              <w:rPr>
                <w:sz w:val="24"/>
                <w:szCs w:val="24"/>
                <w:lang w:val="en-US"/>
              </w:rPr>
              <w:t>XXI</w:t>
            </w:r>
            <w:r w:rsidRPr="005970A1">
              <w:rPr>
                <w:sz w:val="24"/>
                <w:szCs w:val="24"/>
              </w:rPr>
              <w:t xml:space="preserve"> век»</w:t>
            </w:r>
          </w:p>
        </w:tc>
        <w:tc>
          <w:tcPr>
            <w:tcW w:w="3260" w:type="dxa"/>
          </w:tcPr>
          <w:p w:rsidR="004475B1" w:rsidRPr="005970A1" w:rsidRDefault="004475B1" w:rsidP="00451F4B">
            <w:pPr>
              <w:autoSpaceDE w:val="0"/>
              <w:autoSpaceDN w:val="0"/>
              <w:adjustRightInd w:val="0"/>
              <w:rPr>
                <w:b/>
                <w:bCs/>
                <w:sz w:val="24"/>
                <w:szCs w:val="24"/>
              </w:rPr>
            </w:pPr>
            <w:r w:rsidRPr="005970A1">
              <w:rPr>
                <w:sz w:val="24"/>
                <w:szCs w:val="24"/>
              </w:rPr>
              <w:t xml:space="preserve"> </w:t>
            </w:r>
          </w:p>
        </w:tc>
      </w:tr>
      <w:tr w:rsidR="004475B1" w:rsidRPr="005970A1" w:rsidTr="00504DEF">
        <w:tc>
          <w:tcPr>
            <w:tcW w:w="14317" w:type="dxa"/>
            <w:gridSpan w:val="2"/>
          </w:tcPr>
          <w:p w:rsidR="004475B1" w:rsidRPr="005970A1" w:rsidRDefault="004475B1" w:rsidP="00451F4B">
            <w:pPr>
              <w:spacing w:line="360" w:lineRule="auto"/>
              <w:jc w:val="center"/>
              <w:rPr>
                <w:b/>
                <w:bCs/>
                <w:sz w:val="24"/>
                <w:szCs w:val="24"/>
              </w:rPr>
            </w:pPr>
            <w:r w:rsidRPr="005970A1">
              <w:rPr>
                <w:b/>
                <w:bCs/>
                <w:sz w:val="24"/>
                <w:szCs w:val="24"/>
              </w:rPr>
              <w:t>Печатные пособия</w:t>
            </w:r>
          </w:p>
        </w:tc>
      </w:tr>
      <w:tr w:rsidR="004475B1" w:rsidRPr="005970A1" w:rsidTr="00504DEF">
        <w:tc>
          <w:tcPr>
            <w:tcW w:w="11057" w:type="dxa"/>
          </w:tcPr>
          <w:p w:rsidR="004475B1" w:rsidRPr="005970A1" w:rsidRDefault="004475B1" w:rsidP="00451F4B">
            <w:pPr>
              <w:ind w:left="282" w:hanging="284"/>
              <w:rPr>
                <w:sz w:val="24"/>
                <w:szCs w:val="24"/>
              </w:rPr>
            </w:pPr>
            <w:r w:rsidRPr="005970A1">
              <w:rPr>
                <w:sz w:val="24"/>
                <w:szCs w:val="24"/>
              </w:rPr>
              <w:t xml:space="preserve">(Издательство: «Ассоциация ХХI век», Смоленск) </w:t>
            </w:r>
          </w:p>
          <w:p w:rsidR="004475B1" w:rsidRPr="00963090" w:rsidRDefault="004475B1" w:rsidP="0021158F">
            <w:pPr>
              <w:pStyle w:val="af7"/>
              <w:numPr>
                <w:ilvl w:val="0"/>
                <w:numId w:val="254"/>
              </w:numPr>
              <w:ind w:left="282" w:hanging="284"/>
              <w:rPr>
                <w:sz w:val="24"/>
                <w:szCs w:val="24"/>
                <w:lang w:eastAsia="en-US"/>
              </w:rPr>
            </w:pPr>
            <w:r w:rsidRPr="00963090">
              <w:rPr>
                <w:sz w:val="24"/>
                <w:szCs w:val="24"/>
                <w:lang w:eastAsia="en-US"/>
              </w:rPr>
              <w:t>Кубасова О. В. Тетрадь с печатной основой к учебнику для 1 класса. – 2011 и послед.</w:t>
            </w:r>
          </w:p>
          <w:p w:rsidR="004475B1" w:rsidRPr="00963090" w:rsidRDefault="004475B1" w:rsidP="0021158F">
            <w:pPr>
              <w:pStyle w:val="af7"/>
              <w:numPr>
                <w:ilvl w:val="0"/>
                <w:numId w:val="254"/>
              </w:numPr>
              <w:ind w:left="282" w:hanging="284"/>
              <w:rPr>
                <w:sz w:val="24"/>
                <w:szCs w:val="24"/>
                <w:lang w:eastAsia="en-US"/>
              </w:rPr>
            </w:pPr>
            <w:r w:rsidRPr="00963090">
              <w:rPr>
                <w:sz w:val="24"/>
                <w:szCs w:val="24"/>
                <w:lang w:eastAsia="en-US"/>
              </w:rPr>
              <w:t xml:space="preserve">Кубасова О. В. Я хочу читать: Книга для чтения. 1 класс. – 2007 и послед. </w:t>
            </w:r>
          </w:p>
          <w:p w:rsidR="004475B1" w:rsidRPr="00963090" w:rsidRDefault="004475B1" w:rsidP="0021158F">
            <w:pPr>
              <w:pStyle w:val="af7"/>
              <w:numPr>
                <w:ilvl w:val="0"/>
                <w:numId w:val="254"/>
              </w:numPr>
              <w:ind w:left="282" w:hanging="284"/>
              <w:rPr>
                <w:sz w:val="24"/>
                <w:szCs w:val="24"/>
                <w:lang w:eastAsia="en-US"/>
              </w:rPr>
            </w:pPr>
            <w:r w:rsidRPr="00963090">
              <w:rPr>
                <w:sz w:val="24"/>
                <w:szCs w:val="24"/>
                <w:lang w:eastAsia="en-US"/>
              </w:rPr>
              <w:t xml:space="preserve">Кубасова О. В. Литературное чтение: тестовые задания к учебнику для 1 класса. – 2009 и послед. </w:t>
            </w:r>
          </w:p>
          <w:p w:rsidR="004475B1" w:rsidRPr="00963090" w:rsidRDefault="004475B1" w:rsidP="0021158F">
            <w:pPr>
              <w:pStyle w:val="af7"/>
              <w:numPr>
                <w:ilvl w:val="0"/>
                <w:numId w:val="254"/>
              </w:numPr>
              <w:ind w:left="282" w:hanging="284"/>
              <w:rPr>
                <w:sz w:val="24"/>
                <w:szCs w:val="24"/>
                <w:lang w:eastAsia="en-US"/>
              </w:rPr>
            </w:pPr>
            <w:r w:rsidRPr="00963090">
              <w:rPr>
                <w:sz w:val="24"/>
                <w:szCs w:val="24"/>
                <w:lang w:eastAsia="en-US"/>
              </w:rPr>
              <w:t xml:space="preserve">Кубасова О. В. Тетрадь с печатной основой к учебнику для 2 класса. В 2 ч. – 2011 и послед. </w:t>
            </w:r>
          </w:p>
          <w:p w:rsidR="004475B1" w:rsidRPr="00963090" w:rsidRDefault="004475B1" w:rsidP="0021158F">
            <w:pPr>
              <w:pStyle w:val="af7"/>
              <w:numPr>
                <w:ilvl w:val="0"/>
                <w:numId w:val="254"/>
              </w:numPr>
              <w:ind w:left="282" w:hanging="284"/>
              <w:rPr>
                <w:sz w:val="24"/>
                <w:szCs w:val="24"/>
                <w:lang w:eastAsia="en-US"/>
              </w:rPr>
            </w:pPr>
            <w:r w:rsidRPr="00963090">
              <w:rPr>
                <w:sz w:val="24"/>
                <w:szCs w:val="24"/>
                <w:lang w:eastAsia="en-US"/>
              </w:rPr>
              <w:t>Кубасова О. В. Литературное чтение: тестовые задания к учебнику для 2 класса. – 2009 и послед.</w:t>
            </w:r>
          </w:p>
          <w:p w:rsidR="004475B1" w:rsidRPr="00963090" w:rsidRDefault="004475B1" w:rsidP="0021158F">
            <w:pPr>
              <w:pStyle w:val="af7"/>
              <w:numPr>
                <w:ilvl w:val="0"/>
                <w:numId w:val="254"/>
              </w:numPr>
              <w:ind w:left="282" w:hanging="284"/>
              <w:rPr>
                <w:sz w:val="24"/>
                <w:szCs w:val="24"/>
                <w:lang w:eastAsia="en-US"/>
              </w:rPr>
            </w:pPr>
            <w:r w:rsidRPr="00963090">
              <w:rPr>
                <w:sz w:val="24"/>
                <w:szCs w:val="24"/>
                <w:lang w:eastAsia="en-US"/>
              </w:rPr>
              <w:t xml:space="preserve">Кубасова О. В. Тетрадь с печатной основой к учебнику для 3 класса. В 2 ч. – 2012 и послед. </w:t>
            </w:r>
          </w:p>
          <w:p w:rsidR="004475B1" w:rsidRPr="00963090" w:rsidRDefault="004475B1" w:rsidP="0021158F">
            <w:pPr>
              <w:pStyle w:val="af7"/>
              <w:numPr>
                <w:ilvl w:val="0"/>
                <w:numId w:val="254"/>
              </w:numPr>
              <w:ind w:left="282" w:hanging="284"/>
              <w:rPr>
                <w:sz w:val="24"/>
                <w:szCs w:val="24"/>
                <w:lang w:eastAsia="en-US"/>
              </w:rPr>
            </w:pPr>
            <w:r w:rsidRPr="00963090">
              <w:rPr>
                <w:sz w:val="24"/>
                <w:szCs w:val="24"/>
                <w:lang w:eastAsia="en-US"/>
              </w:rPr>
              <w:t>Кубасова О. В. Литературное чтение: тестовые задания к учебнику для 3 класса. – 2009 и послед.</w:t>
            </w:r>
          </w:p>
          <w:p w:rsidR="004475B1" w:rsidRPr="00963090" w:rsidRDefault="004475B1" w:rsidP="0021158F">
            <w:pPr>
              <w:pStyle w:val="af7"/>
              <w:numPr>
                <w:ilvl w:val="0"/>
                <w:numId w:val="254"/>
              </w:numPr>
              <w:ind w:left="282" w:hanging="284"/>
              <w:rPr>
                <w:sz w:val="24"/>
                <w:szCs w:val="24"/>
                <w:lang w:eastAsia="en-US"/>
              </w:rPr>
            </w:pPr>
            <w:r w:rsidRPr="00963090">
              <w:rPr>
                <w:sz w:val="24"/>
                <w:szCs w:val="24"/>
                <w:lang w:eastAsia="en-US"/>
              </w:rPr>
              <w:t xml:space="preserve"> Кубасова О. В. Тетрадь с печатной основой к учебнику для 4 класса. В 2 ч. – 2013 и послед.   </w:t>
            </w:r>
          </w:p>
          <w:p w:rsidR="004475B1" w:rsidRPr="00963090" w:rsidRDefault="004475B1" w:rsidP="0021158F">
            <w:pPr>
              <w:pStyle w:val="af7"/>
              <w:numPr>
                <w:ilvl w:val="0"/>
                <w:numId w:val="254"/>
              </w:numPr>
              <w:ind w:left="282" w:hanging="284"/>
              <w:rPr>
                <w:sz w:val="24"/>
                <w:szCs w:val="24"/>
                <w:lang w:eastAsia="en-US"/>
              </w:rPr>
            </w:pPr>
            <w:r w:rsidRPr="00963090">
              <w:rPr>
                <w:sz w:val="24"/>
                <w:szCs w:val="24"/>
                <w:lang w:eastAsia="en-US"/>
              </w:rPr>
              <w:t>Кубасова О. В. Литературное чтение: тестовые задания к учебнику для 4 класса. – 2009 и послед.</w:t>
            </w:r>
          </w:p>
          <w:p w:rsidR="004475B1" w:rsidRPr="00963090" w:rsidRDefault="004475B1" w:rsidP="0021158F">
            <w:pPr>
              <w:pStyle w:val="af7"/>
              <w:numPr>
                <w:ilvl w:val="0"/>
                <w:numId w:val="254"/>
              </w:numPr>
              <w:ind w:left="282" w:hanging="284"/>
              <w:rPr>
                <w:sz w:val="24"/>
                <w:szCs w:val="24"/>
                <w:lang w:eastAsia="en-US"/>
              </w:rPr>
            </w:pPr>
            <w:r w:rsidRPr="00963090">
              <w:rPr>
                <w:sz w:val="24"/>
                <w:szCs w:val="24"/>
                <w:lang w:eastAsia="en-US"/>
              </w:rPr>
              <w:t>Кубасова О. В. Итоговые проверочные работы по литературному чтению. 1–4 классы. – 2013 и послед.</w:t>
            </w:r>
          </w:p>
          <w:p w:rsidR="004475B1" w:rsidRPr="005970A1" w:rsidRDefault="004475B1" w:rsidP="00451F4B">
            <w:pPr>
              <w:ind w:left="140" w:firstLine="0"/>
              <w:rPr>
                <w:sz w:val="24"/>
                <w:szCs w:val="24"/>
              </w:rPr>
            </w:pPr>
            <w:r w:rsidRPr="005970A1">
              <w:rPr>
                <w:sz w:val="24"/>
                <w:szCs w:val="24"/>
              </w:rPr>
              <w:t>Наборы сюжетных картинок в соответствии с тематикой, определенной в стандарте начального образования по литературному чтению и в программе обучения (в том числе в цифровой форме).</w:t>
            </w:r>
          </w:p>
          <w:p w:rsidR="004475B1" w:rsidRPr="005970A1" w:rsidRDefault="004475B1" w:rsidP="00451F4B">
            <w:pPr>
              <w:ind w:left="140" w:firstLine="0"/>
              <w:rPr>
                <w:sz w:val="24"/>
                <w:szCs w:val="24"/>
              </w:rPr>
            </w:pPr>
            <w:r w:rsidRPr="005970A1">
              <w:rPr>
                <w:sz w:val="24"/>
                <w:szCs w:val="24"/>
              </w:rPr>
              <w:t>Словари (по возможности всех типов) по литературному чтению.</w:t>
            </w:r>
          </w:p>
          <w:p w:rsidR="004475B1" w:rsidRPr="005970A1" w:rsidRDefault="004475B1" w:rsidP="00451F4B">
            <w:pPr>
              <w:ind w:left="140" w:firstLine="0"/>
              <w:rPr>
                <w:sz w:val="24"/>
                <w:szCs w:val="24"/>
              </w:rPr>
            </w:pPr>
            <w:r w:rsidRPr="005970A1">
              <w:rPr>
                <w:sz w:val="24"/>
                <w:szCs w:val="24"/>
              </w:rPr>
              <w:t>Репродукции картин и художественные фотографии в соответствии с содержанием обучения по литературному чтению (в том числе в цифровой форме).</w:t>
            </w:r>
          </w:p>
          <w:p w:rsidR="004475B1" w:rsidRPr="005970A1" w:rsidRDefault="004475B1" w:rsidP="00451F4B">
            <w:pPr>
              <w:ind w:left="140" w:firstLine="0"/>
              <w:rPr>
                <w:sz w:val="24"/>
                <w:szCs w:val="24"/>
              </w:rPr>
            </w:pPr>
            <w:r w:rsidRPr="005970A1">
              <w:rPr>
                <w:sz w:val="24"/>
                <w:szCs w:val="24"/>
              </w:rPr>
              <w:lastRenderedPageBreak/>
              <w:t>Детские книги разных типов и жанров из круга детского чтения.</w:t>
            </w:r>
          </w:p>
          <w:p w:rsidR="004475B1" w:rsidRPr="005970A1" w:rsidRDefault="004475B1" w:rsidP="00451F4B">
            <w:pPr>
              <w:autoSpaceDE w:val="0"/>
              <w:autoSpaceDN w:val="0"/>
              <w:adjustRightInd w:val="0"/>
              <w:ind w:left="140" w:firstLine="0"/>
              <w:rPr>
                <w:b/>
                <w:bCs/>
                <w:sz w:val="24"/>
                <w:szCs w:val="24"/>
              </w:rPr>
            </w:pPr>
            <w:r w:rsidRPr="005970A1">
              <w:rPr>
                <w:sz w:val="24"/>
                <w:szCs w:val="24"/>
              </w:rPr>
              <w:t>Портреты поэтов и писателей (персоналия в соответствии с Обязательным минимумом).</w:t>
            </w:r>
          </w:p>
        </w:tc>
        <w:tc>
          <w:tcPr>
            <w:tcW w:w="3260" w:type="dxa"/>
          </w:tcPr>
          <w:p w:rsidR="004475B1" w:rsidRPr="005970A1" w:rsidRDefault="004475B1" w:rsidP="00451F4B">
            <w:pPr>
              <w:autoSpaceDE w:val="0"/>
              <w:autoSpaceDN w:val="0"/>
              <w:adjustRightInd w:val="0"/>
              <w:rPr>
                <w:b/>
                <w:bCs/>
                <w:sz w:val="24"/>
                <w:szCs w:val="24"/>
              </w:rPr>
            </w:pPr>
            <w:r w:rsidRPr="005970A1">
              <w:rPr>
                <w:sz w:val="24"/>
                <w:szCs w:val="24"/>
              </w:rPr>
              <w:lastRenderedPageBreak/>
              <w:t xml:space="preserve"> </w:t>
            </w:r>
          </w:p>
        </w:tc>
      </w:tr>
      <w:tr w:rsidR="004475B1" w:rsidRPr="005970A1" w:rsidTr="00504DEF">
        <w:tc>
          <w:tcPr>
            <w:tcW w:w="14317" w:type="dxa"/>
            <w:gridSpan w:val="2"/>
          </w:tcPr>
          <w:p w:rsidR="004475B1" w:rsidRPr="005970A1" w:rsidRDefault="004475B1" w:rsidP="00451F4B">
            <w:pPr>
              <w:spacing w:line="360" w:lineRule="auto"/>
              <w:jc w:val="center"/>
              <w:rPr>
                <w:b/>
                <w:bCs/>
                <w:sz w:val="24"/>
                <w:szCs w:val="24"/>
              </w:rPr>
            </w:pPr>
            <w:r w:rsidRPr="005970A1">
              <w:rPr>
                <w:b/>
                <w:bCs/>
                <w:sz w:val="24"/>
                <w:szCs w:val="24"/>
              </w:rPr>
              <w:lastRenderedPageBreak/>
              <w:t>Компьютерные и информационно-коммуникативные средства</w:t>
            </w:r>
          </w:p>
        </w:tc>
      </w:tr>
      <w:tr w:rsidR="004475B1" w:rsidRPr="005970A1" w:rsidTr="00504DEF">
        <w:tc>
          <w:tcPr>
            <w:tcW w:w="11057" w:type="dxa"/>
          </w:tcPr>
          <w:p w:rsidR="004475B1" w:rsidRPr="005970A1" w:rsidRDefault="004475B1" w:rsidP="00451F4B">
            <w:pPr>
              <w:autoSpaceDE w:val="0"/>
              <w:autoSpaceDN w:val="0"/>
              <w:adjustRightInd w:val="0"/>
              <w:rPr>
                <w:sz w:val="24"/>
                <w:szCs w:val="24"/>
              </w:rPr>
            </w:pPr>
            <w:r w:rsidRPr="005970A1">
              <w:rPr>
                <w:sz w:val="24"/>
                <w:szCs w:val="24"/>
              </w:rPr>
              <w:t>CD-диски «Электронное приложение» к учебникам и тетрадям</w:t>
            </w:r>
          </w:p>
          <w:p w:rsidR="004475B1" w:rsidRPr="005970A1" w:rsidRDefault="004475B1" w:rsidP="00451F4B">
            <w:pPr>
              <w:autoSpaceDE w:val="0"/>
              <w:autoSpaceDN w:val="0"/>
              <w:adjustRightInd w:val="0"/>
              <w:rPr>
                <w:b/>
                <w:bCs/>
                <w:sz w:val="24"/>
                <w:szCs w:val="24"/>
              </w:rPr>
            </w:pPr>
            <w:r w:rsidRPr="005970A1">
              <w:rPr>
                <w:sz w:val="24"/>
                <w:szCs w:val="24"/>
              </w:rPr>
              <w:t xml:space="preserve"> </w:t>
            </w:r>
          </w:p>
        </w:tc>
        <w:tc>
          <w:tcPr>
            <w:tcW w:w="3260" w:type="dxa"/>
          </w:tcPr>
          <w:p w:rsidR="004475B1" w:rsidRPr="005970A1" w:rsidRDefault="004475B1" w:rsidP="00451F4B">
            <w:pPr>
              <w:autoSpaceDE w:val="0"/>
              <w:autoSpaceDN w:val="0"/>
              <w:adjustRightInd w:val="0"/>
              <w:rPr>
                <w:b/>
                <w:bCs/>
                <w:sz w:val="24"/>
                <w:szCs w:val="24"/>
              </w:rPr>
            </w:pPr>
            <w:r w:rsidRPr="005970A1">
              <w:rPr>
                <w:sz w:val="24"/>
                <w:szCs w:val="24"/>
              </w:rPr>
              <w:t xml:space="preserve">  </w:t>
            </w:r>
          </w:p>
        </w:tc>
      </w:tr>
      <w:tr w:rsidR="004475B1" w:rsidRPr="005970A1" w:rsidTr="00504DEF">
        <w:tc>
          <w:tcPr>
            <w:tcW w:w="14317" w:type="dxa"/>
            <w:gridSpan w:val="2"/>
          </w:tcPr>
          <w:p w:rsidR="004475B1" w:rsidRPr="005970A1" w:rsidRDefault="004475B1" w:rsidP="00451F4B">
            <w:pPr>
              <w:spacing w:line="360" w:lineRule="auto"/>
              <w:jc w:val="center"/>
              <w:rPr>
                <w:b/>
                <w:bCs/>
                <w:sz w:val="24"/>
                <w:szCs w:val="24"/>
              </w:rPr>
            </w:pPr>
            <w:r w:rsidRPr="005970A1">
              <w:rPr>
                <w:b/>
                <w:bCs/>
                <w:sz w:val="24"/>
                <w:szCs w:val="24"/>
              </w:rPr>
              <w:t>Технические средства обучения</w:t>
            </w:r>
          </w:p>
        </w:tc>
      </w:tr>
      <w:tr w:rsidR="004475B1" w:rsidRPr="005970A1" w:rsidTr="00504DEF">
        <w:tc>
          <w:tcPr>
            <w:tcW w:w="11057" w:type="dxa"/>
          </w:tcPr>
          <w:p w:rsidR="004475B1" w:rsidRPr="005970A1" w:rsidRDefault="004475B1" w:rsidP="00451F4B">
            <w:pPr>
              <w:autoSpaceDE w:val="0"/>
              <w:autoSpaceDN w:val="0"/>
              <w:adjustRightInd w:val="0"/>
              <w:rPr>
                <w:sz w:val="24"/>
                <w:szCs w:val="24"/>
              </w:rPr>
            </w:pPr>
            <w:r w:rsidRPr="005970A1">
              <w:rPr>
                <w:sz w:val="24"/>
                <w:szCs w:val="24"/>
              </w:rPr>
              <w:t>1. Классная доска с набором приспособлений для крепления таблиц.</w:t>
            </w:r>
          </w:p>
          <w:p w:rsidR="004475B1" w:rsidRPr="005970A1" w:rsidRDefault="004475B1" w:rsidP="00451F4B">
            <w:pPr>
              <w:autoSpaceDE w:val="0"/>
              <w:autoSpaceDN w:val="0"/>
              <w:adjustRightInd w:val="0"/>
              <w:rPr>
                <w:sz w:val="24"/>
                <w:szCs w:val="24"/>
              </w:rPr>
            </w:pPr>
            <w:r w:rsidRPr="005970A1">
              <w:rPr>
                <w:sz w:val="24"/>
                <w:szCs w:val="24"/>
              </w:rPr>
              <w:t>2. Магнитная доска.</w:t>
            </w:r>
          </w:p>
          <w:p w:rsidR="004475B1" w:rsidRPr="005970A1" w:rsidRDefault="004475B1" w:rsidP="00451F4B">
            <w:pPr>
              <w:autoSpaceDE w:val="0"/>
              <w:autoSpaceDN w:val="0"/>
              <w:adjustRightInd w:val="0"/>
              <w:rPr>
                <w:sz w:val="24"/>
                <w:szCs w:val="24"/>
              </w:rPr>
            </w:pPr>
            <w:r w:rsidRPr="005970A1">
              <w:rPr>
                <w:sz w:val="24"/>
                <w:szCs w:val="24"/>
              </w:rPr>
              <w:t>3. Экспозиционный экран.</w:t>
            </w:r>
          </w:p>
          <w:p w:rsidR="004475B1" w:rsidRPr="005970A1" w:rsidRDefault="004475B1" w:rsidP="00451F4B">
            <w:pPr>
              <w:autoSpaceDE w:val="0"/>
              <w:autoSpaceDN w:val="0"/>
              <w:adjustRightInd w:val="0"/>
              <w:rPr>
                <w:sz w:val="24"/>
                <w:szCs w:val="24"/>
              </w:rPr>
            </w:pPr>
            <w:r w:rsidRPr="005970A1">
              <w:rPr>
                <w:sz w:val="24"/>
                <w:szCs w:val="24"/>
              </w:rPr>
              <w:t>4. Персональный компьютер.</w:t>
            </w:r>
          </w:p>
          <w:p w:rsidR="004475B1" w:rsidRPr="005970A1" w:rsidRDefault="004475B1" w:rsidP="00451F4B">
            <w:pPr>
              <w:autoSpaceDE w:val="0"/>
              <w:autoSpaceDN w:val="0"/>
              <w:adjustRightInd w:val="0"/>
              <w:rPr>
                <w:sz w:val="24"/>
                <w:szCs w:val="24"/>
              </w:rPr>
            </w:pPr>
            <w:r w:rsidRPr="005970A1">
              <w:rPr>
                <w:sz w:val="24"/>
                <w:szCs w:val="24"/>
              </w:rPr>
              <w:t>5. Мультимедийный проектор.</w:t>
            </w:r>
          </w:p>
          <w:p w:rsidR="004475B1" w:rsidRPr="005970A1" w:rsidRDefault="004475B1" w:rsidP="00451F4B">
            <w:pPr>
              <w:autoSpaceDE w:val="0"/>
              <w:autoSpaceDN w:val="0"/>
              <w:adjustRightInd w:val="0"/>
              <w:rPr>
                <w:sz w:val="24"/>
                <w:szCs w:val="24"/>
              </w:rPr>
            </w:pPr>
            <w:r w:rsidRPr="005970A1">
              <w:rPr>
                <w:sz w:val="24"/>
                <w:szCs w:val="24"/>
              </w:rPr>
              <w:t>6. Ксерокс.</w:t>
            </w:r>
          </w:p>
          <w:p w:rsidR="004475B1" w:rsidRPr="005970A1" w:rsidRDefault="004475B1" w:rsidP="00451F4B">
            <w:pPr>
              <w:autoSpaceDE w:val="0"/>
              <w:autoSpaceDN w:val="0"/>
              <w:adjustRightInd w:val="0"/>
              <w:rPr>
                <w:sz w:val="24"/>
                <w:szCs w:val="24"/>
              </w:rPr>
            </w:pPr>
            <w:r w:rsidRPr="005970A1">
              <w:rPr>
                <w:sz w:val="24"/>
                <w:szCs w:val="24"/>
              </w:rPr>
              <w:t>7. Цифровая фотокамера.</w:t>
            </w:r>
          </w:p>
          <w:p w:rsidR="004475B1" w:rsidRPr="005970A1" w:rsidRDefault="004475B1" w:rsidP="00451F4B">
            <w:pPr>
              <w:spacing w:line="360" w:lineRule="auto"/>
              <w:rPr>
                <w:b/>
                <w:bCs/>
                <w:sz w:val="24"/>
                <w:szCs w:val="24"/>
              </w:rPr>
            </w:pPr>
            <w:r w:rsidRPr="005970A1">
              <w:rPr>
                <w:sz w:val="24"/>
                <w:szCs w:val="24"/>
              </w:rPr>
              <w:t>8. Цифровая видеокамера со штативом.</w:t>
            </w:r>
          </w:p>
        </w:tc>
        <w:tc>
          <w:tcPr>
            <w:tcW w:w="3260" w:type="dxa"/>
          </w:tcPr>
          <w:p w:rsidR="004475B1" w:rsidRPr="005970A1" w:rsidRDefault="004475B1" w:rsidP="00451F4B">
            <w:pPr>
              <w:spacing w:line="360" w:lineRule="auto"/>
              <w:jc w:val="center"/>
              <w:rPr>
                <w:sz w:val="24"/>
                <w:szCs w:val="24"/>
              </w:rPr>
            </w:pPr>
          </w:p>
          <w:p w:rsidR="004475B1" w:rsidRPr="005970A1" w:rsidRDefault="004475B1" w:rsidP="00451F4B">
            <w:pPr>
              <w:spacing w:line="360" w:lineRule="auto"/>
              <w:jc w:val="center"/>
              <w:rPr>
                <w:sz w:val="24"/>
                <w:szCs w:val="24"/>
              </w:rPr>
            </w:pPr>
          </w:p>
          <w:p w:rsidR="004475B1" w:rsidRPr="005970A1" w:rsidRDefault="004475B1" w:rsidP="00451F4B">
            <w:pPr>
              <w:spacing w:line="360" w:lineRule="auto"/>
              <w:ind w:firstLine="33"/>
              <w:jc w:val="center"/>
              <w:rPr>
                <w:sz w:val="24"/>
                <w:szCs w:val="24"/>
              </w:rPr>
            </w:pPr>
            <w:r w:rsidRPr="005970A1">
              <w:rPr>
                <w:sz w:val="24"/>
                <w:szCs w:val="24"/>
              </w:rPr>
              <w:t xml:space="preserve">Размер не менее </w:t>
            </w:r>
          </w:p>
          <w:p w:rsidR="004475B1" w:rsidRPr="005970A1" w:rsidRDefault="004475B1" w:rsidP="00451F4B">
            <w:pPr>
              <w:spacing w:line="360" w:lineRule="auto"/>
              <w:ind w:firstLine="33"/>
              <w:jc w:val="center"/>
              <w:rPr>
                <w:b/>
                <w:bCs/>
                <w:sz w:val="24"/>
                <w:szCs w:val="24"/>
              </w:rPr>
            </w:pPr>
            <w:r w:rsidRPr="005970A1">
              <w:rPr>
                <w:sz w:val="24"/>
                <w:szCs w:val="24"/>
              </w:rPr>
              <w:t xml:space="preserve">150 см </w:t>
            </w:r>
            <w:r w:rsidRPr="005970A1">
              <w:rPr>
                <w:rFonts w:eastAsia="MS Mincho"/>
                <w:sz w:val="24"/>
                <w:szCs w:val="24"/>
              </w:rPr>
              <w:t>*</w:t>
            </w:r>
            <w:r w:rsidRPr="005970A1">
              <w:rPr>
                <w:rFonts w:eastAsia="Wingdings2"/>
                <w:sz w:val="24"/>
                <w:szCs w:val="24"/>
              </w:rPr>
              <w:t xml:space="preserve"> </w:t>
            </w:r>
            <w:r w:rsidRPr="005970A1">
              <w:rPr>
                <w:sz w:val="24"/>
                <w:szCs w:val="24"/>
              </w:rPr>
              <w:t>150 см.</w:t>
            </w:r>
          </w:p>
        </w:tc>
      </w:tr>
    </w:tbl>
    <w:p w:rsidR="004475B1" w:rsidRPr="005970A1" w:rsidRDefault="004475B1" w:rsidP="009F0565">
      <w:pPr>
        <w:ind w:firstLine="0"/>
        <w:jc w:val="center"/>
        <w:rPr>
          <w:b/>
          <w:bCs/>
          <w:sz w:val="24"/>
          <w:szCs w:val="24"/>
        </w:rPr>
      </w:pPr>
    </w:p>
    <w:p w:rsidR="004475B1" w:rsidRPr="005970A1" w:rsidRDefault="004475B1" w:rsidP="009F0565">
      <w:pPr>
        <w:ind w:firstLine="0"/>
        <w:jc w:val="center"/>
        <w:rPr>
          <w:b/>
          <w:bCs/>
          <w:sz w:val="24"/>
          <w:szCs w:val="24"/>
        </w:rPr>
      </w:pPr>
    </w:p>
    <w:p w:rsidR="004475B1" w:rsidRPr="005970A1" w:rsidRDefault="004475B1" w:rsidP="009F0565">
      <w:pPr>
        <w:jc w:val="center"/>
        <w:rPr>
          <w:b/>
          <w:bCs/>
          <w:sz w:val="24"/>
          <w:szCs w:val="24"/>
        </w:rPr>
      </w:pPr>
      <w:r w:rsidRPr="005970A1">
        <w:rPr>
          <w:b/>
          <w:bCs/>
          <w:sz w:val="24"/>
          <w:szCs w:val="24"/>
        </w:rPr>
        <w:t>Система оценивания предметных результатов /литературное чтение/</w:t>
      </w:r>
    </w:p>
    <w:p w:rsidR="004475B1" w:rsidRPr="005970A1" w:rsidRDefault="004475B1" w:rsidP="007248DB">
      <w:pPr>
        <w:ind w:left="426" w:firstLine="0"/>
        <w:jc w:val="left"/>
        <w:rPr>
          <w:b/>
          <w:bCs/>
          <w:sz w:val="24"/>
          <w:szCs w:val="24"/>
        </w:rPr>
      </w:pPr>
      <w:r w:rsidRPr="005970A1">
        <w:rPr>
          <w:sz w:val="24"/>
          <w:szCs w:val="24"/>
        </w:rPr>
        <w:t>1 класс – безотметочная система обучения.</w:t>
      </w:r>
    </w:p>
    <w:p w:rsidR="004475B1" w:rsidRPr="005970A1" w:rsidRDefault="004475B1" w:rsidP="007248DB">
      <w:pPr>
        <w:ind w:left="426" w:firstLine="0"/>
        <w:rPr>
          <w:sz w:val="24"/>
          <w:szCs w:val="24"/>
        </w:rPr>
      </w:pPr>
      <w:r w:rsidRPr="005970A1">
        <w:rPr>
          <w:sz w:val="24"/>
          <w:szCs w:val="24"/>
        </w:rPr>
        <w:t xml:space="preserve">Ученикам предъявляются требования только к таким умениям и навыкам, над которыми они работали или работают к моменту проверки. </w:t>
      </w:r>
    </w:p>
    <w:p w:rsidR="004475B1" w:rsidRPr="005970A1" w:rsidRDefault="004475B1" w:rsidP="007248DB">
      <w:pPr>
        <w:ind w:left="426" w:firstLine="0"/>
        <w:jc w:val="center"/>
        <w:rPr>
          <w:b/>
          <w:bCs/>
          <w:sz w:val="24"/>
          <w:szCs w:val="24"/>
        </w:rPr>
      </w:pPr>
      <w:r w:rsidRPr="005970A1">
        <w:rPr>
          <w:b/>
          <w:bCs/>
          <w:sz w:val="24"/>
          <w:szCs w:val="24"/>
        </w:rPr>
        <w:t>I. Оценка устных ответов учащихся</w:t>
      </w:r>
    </w:p>
    <w:p w:rsidR="004475B1" w:rsidRPr="005970A1" w:rsidRDefault="004475B1" w:rsidP="007248DB">
      <w:pPr>
        <w:ind w:left="426" w:firstLine="0"/>
        <w:rPr>
          <w:sz w:val="24"/>
          <w:szCs w:val="24"/>
        </w:rPr>
      </w:pPr>
      <w:r w:rsidRPr="005970A1">
        <w:rPr>
          <w:sz w:val="24"/>
          <w:szCs w:val="24"/>
        </w:rPr>
        <w:t>Устный опрос является одним из основных способов учёта знаний учащихся по литературному чтению. Развёрнутый ответ ученика должен представлять собой связное, логически последовательное сообщение на определённую тему, показывать его умение применять определения, правила в конкретных случаях.</w:t>
      </w:r>
    </w:p>
    <w:p w:rsidR="004475B1" w:rsidRPr="005970A1" w:rsidRDefault="004475B1" w:rsidP="007248DB">
      <w:pPr>
        <w:ind w:left="426" w:firstLine="0"/>
        <w:rPr>
          <w:sz w:val="24"/>
          <w:szCs w:val="24"/>
        </w:rPr>
      </w:pPr>
      <w:r w:rsidRPr="005970A1">
        <w:rPr>
          <w:sz w:val="24"/>
          <w:szCs w:val="24"/>
        </w:rPr>
        <w:t>При оценке ответа ученика надо учитывать следующие критерии: 1) полноту и правильность ответа; 2) степень осознанности, понимания изученного; 3) языковое оформление ответа.</w:t>
      </w:r>
    </w:p>
    <w:p w:rsidR="004475B1" w:rsidRPr="005970A1" w:rsidRDefault="004475B1" w:rsidP="007248DB">
      <w:pPr>
        <w:ind w:left="426" w:firstLine="0"/>
        <w:rPr>
          <w:sz w:val="24"/>
          <w:szCs w:val="24"/>
        </w:rPr>
      </w:pPr>
      <w:r w:rsidRPr="005970A1">
        <w:rPr>
          <w:sz w:val="24"/>
          <w:szCs w:val="24"/>
        </w:rPr>
        <w:t>Оценка «5» ставится, если ученик: 1) полно излагает изученный материал, даёт правильное определение литературных  понятий; 2) обнаруживает понимание материала, может обосновать свои суждения, применить знания на практике, привести необходимые примеры не только по учебнику, но и самостоятельно составленные; 3) излагает материал последовательно и правильно с точки зрения норм литературного языка.</w:t>
      </w:r>
    </w:p>
    <w:p w:rsidR="004475B1" w:rsidRPr="005970A1" w:rsidRDefault="004475B1" w:rsidP="007248DB">
      <w:pPr>
        <w:ind w:left="426" w:firstLine="0"/>
        <w:rPr>
          <w:sz w:val="24"/>
          <w:szCs w:val="24"/>
        </w:rPr>
      </w:pPr>
      <w:r w:rsidRPr="005970A1">
        <w:rPr>
          <w:sz w:val="24"/>
          <w:szCs w:val="24"/>
        </w:rPr>
        <w:t>Оценка «4» ставится, если ученик даёт ответ, удовлетворяющий тем же требованиям, что и для оценки «5», но допускает 1 – 2 ошибки, которые сам же исправляет, и 1 – 2 недочёта в последовательности и языковом оформлении излагаемого.</w:t>
      </w:r>
    </w:p>
    <w:p w:rsidR="004475B1" w:rsidRPr="005970A1" w:rsidRDefault="004475B1" w:rsidP="007248DB">
      <w:pPr>
        <w:ind w:left="426" w:firstLine="0"/>
        <w:rPr>
          <w:sz w:val="24"/>
          <w:szCs w:val="24"/>
        </w:rPr>
      </w:pPr>
      <w:r w:rsidRPr="005970A1">
        <w:rPr>
          <w:sz w:val="24"/>
          <w:szCs w:val="24"/>
        </w:rPr>
        <w:t xml:space="preserve">Оценка «3» ставится, если ученик обнаруживает знание и понимание основных положений данной темы, но: 1) излагает материал неполно и </w:t>
      </w:r>
      <w:r w:rsidRPr="005970A1">
        <w:rPr>
          <w:sz w:val="24"/>
          <w:szCs w:val="24"/>
        </w:rPr>
        <w:lastRenderedPageBreak/>
        <w:t>допускает неточности в определении понятий или формулировке правил; 2) не достаточно глубоко и доказательно обосновывает свои суждения и не приводит свои примеры; 3) излагает материал непоследовательно и допускает ошибки в языковом оформлении излагаемого.</w:t>
      </w:r>
    </w:p>
    <w:p w:rsidR="004475B1" w:rsidRPr="005970A1" w:rsidRDefault="004475B1" w:rsidP="007248DB">
      <w:pPr>
        <w:ind w:left="426" w:firstLine="0"/>
        <w:rPr>
          <w:sz w:val="24"/>
          <w:szCs w:val="24"/>
        </w:rPr>
      </w:pPr>
      <w:r w:rsidRPr="005970A1">
        <w:rPr>
          <w:sz w:val="24"/>
          <w:szCs w:val="24"/>
        </w:rPr>
        <w:t>Оценка «2» ставится, если ученик обнаруживает незнание большей части соответствующего раздела изучаемого материала, допускает ошибки в формулировке определений и правил, искажающие их смысл, беспорядочно и неуверенно излагает материал. Оценка «2» отмечает такие недостатки в подготовке ученика, которые являются серьёзным препятствием к успешному овладению последующим материалом.</w:t>
      </w:r>
    </w:p>
    <w:p w:rsidR="004475B1" w:rsidRPr="005970A1" w:rsidRDefault="004475B1" w:rsidP="007248DB">
      <w:pPr>
        <w:ind w:left="426" w:firstLine="0"/>
        <w:rPr>
          <w:sz w:val="24"/>
          <w:szCs w:val="24"/>
        </w:rPr>
      </w:pPr>
      <w:r w:rsidRPr="005970A1">
        <w:rPr>
          <w:sz w:val="24"/>
          <w:szCs w:val="24"/>
        </w:rPr>
        <w:t>Оценка «1» ставится, если ученик обнаруживает полное незнание или непонимание материала.</w:t>
      </w:r>
    </w:p>
    <w:p w:rsidR="004475B1" w:rsidRPr="005970A1" w:rsidRDefault="004475B1" w:rsidP="007248DB">
      <w:pPr>
        <w:ind w:left="426" w:firstLine="0"/>
        <w:rPr>
          <w:sz w:val="24"/>
          <w:szCs w:val="24"/>
        </w:rPr>
      </w:pPr>
      <w:r w:rsidRPr="005970A1">
        <w:rPr>
          <w:sz w:val="24"/>
          <w:szCs w:val="24"/>
        </w:rPr>
        <w:t>Оценка («5», «4» или «3») может ставиться не только за единовременный ответ (когда на проверку подготовки ученика отводится определённое время), но и за рассредоточенный во времени, т. е. за сумму ответов, данных учеником на протяжении урока (выводится поурочный балл), при условии, если в процессе урока не только заслушивались ответы учащегося, но и осуществлялась проверка его умения применять знания на практике.</w:t>
      </w:r>
    </w:p>
    <w:p w:rsidR="004475B1" w:rsidRPr="005970A1" w:rsidRDefault="004475B1" w:rsidP="007248DB">
      <w:pPr>
        <w:pStyle w:val="af7"/>
        <w:numPr>
          <w:ilvl w:val="0"/>
          <w:numId w:val="6"/>
        </w:numPr>
        <w:tabs>
          <w:tab w:val="clear" w:pos="1440"/>
          <w:tab w:val="num" w:pos="426"/>
        </w:tabs>
        <w:ind w:left="426" w:firstLine="0"/>
        <w:jc w:val="center"/>
        <w:rPr>
          <w:b/>
          <w:bCs/>
          <w:sz w:val="24"/>
          <w:szCs w:val="24"/>
        </w:rPr>
      </w:pPr>
      <w:r w:rsidRPr="005970A1">
        <w:rPr>
          <w:b/>
          <w:bCs/>
          <w:sz w:val="24"/>
          <w:szCs w:val="24"/>
        </w:rPr>
        <w:t>Тестирование</w:t>
      </w:r>
    </w:p>
    <w:p w:rsidR="004475B1" w:rsidRPr="005970A1" w:rsidRDefault="004475B1" w:rsidP="007248DB">
      <w:pPr>
        <w:pStyle w:val="af7"/>
        <w:ind w:left="426" w:firstLine="0"/>
        <w:rPr>
          <w:sz w:val="24"/>
          <w:szCs w:val="24"/>
        </w:rPr>
      </w:pPr>
      <w:r w:rsidRPr="005970A1">
        <w:rPr>
          <w:sz w:val="24"/>
          <w:szCs w:val="24"/>
        </w:rPr>
        <w:t>Форма проведения: письменная (в том числе онлайн-тестирование)</w:t>
      </w:r>
    </w:p>
    <w:p w:rsidR="004475B1" w:rsidRPr="005970A1" w:rsidRDefault="004475B1" w:rsidP="007248DB">
      <w:pPr>
        <w:ind w:left="426" w:firstLine="0"/>
        <w:rPr>
          <w:sz w:val="24"/>
          <w:szCs w:val="24"/>
        </w:rPr>
      </w:pPr>
      <w:r w:rsidRPr="005970A1">
        <w:rPr>
          <w:sz w:val="24"/>
          <w:szCs w:val="24"/>
        </w:rPr>
        <w:t>«5» - 100%-90 % правильности выполнения заданий.</w:t>
      </w:r>
    </w:p>
    <w:p w:rsidR="004475B1" w:rsidRPr="005970A1" w:rsidRDefault="004475B1" w:rsidP="007248DB">
      <w:pPr>
        <w:ind w:left="426" w:firstLine="0"/>
        <w:rPr>
          <w:sz w:val="24"/>
          <w:szCs w:val="24"/>
        </w:rPr>
      </w:pPr>
      <w:r w:rsidRPr="005970A1">
        <w:rPr>
          <w:sz w:val="24"/>
          <w:szCs w:val="24"/>
        </w:rPr>
        <w:t>«4» - 89 -70%  правильности выполнения заданий</w:t>
      </w:r>
    </w:p>
    <w:p w:rsidR="004475B1" w:rsidRPr="005970A1" w:rsidRDefault="004475B1" w:rsidP="007248DB">
      <w:pPr>
        <w:ind w:left="426" w:firstLine="0"/>
        <w:rPr>
          <w:sz w:val="24"/>
          <w:szCs w:val="24"/>
        </w:rPr>
      </w:pPr>
      <w:r w:rsidRPr="005970A1">
        <w:rPr>
          <w:sz w:val="24"/>
          <w:szCs w:val="24"/>
        </w:rPr>
        <w:t>«3»-  69% -55% правильности выполнения заданий</w:t>
      </w:r>
    </w:p>
    <w:p w:rsidR="004475B1" w:rsidRPr="005970A1" w:rsidRDefault="004475B1" w:rsidP="007248DB">
      <w:pPr>
        <w:ind w:left="426" w:firstLine="0"/>
        <w:rPr>
          <w:sz w:val="24"/>
          <w:szCs w:val="24"/>
        </w:rPr>
      </w:pPr>
      <w:r w:rsidRPr="005970A1">
        <w:rPr>
          <w:sz w:val="24"/>
          <w:szCs w:val="24"/>
        </w:rPr>
        <w:t>«2»-  54% и ниже правильности выполнения заданий</w:t>
      </w:r>
    </w:p>
    <w:p w:rsidR="004475B1" w:rsidRPr="005970A1" w:rsidRDefault="004475B1" w:rsidP="009F0565">
      <w:pPr>
        <w:ind w:firstLine="851"/>
        <w:rPr>
          <w:sz w:val="24"/>
          <w:szCs w:val="24"/>
        </w:rPr>
      </w:pPr>
    </w:p>
    <w:p w:rsidR="004475B1" w:rsidRPr="005970A1" w:rsidRDefault="004475B1" w:rsidP="009F0565">
      <w:pPr>
        <w:pStyle w:val="af7"/>
        <w:numPr>
          <w:ilvl w:val="0"/>
          <w:numId w:val="6"/>
        </w:numPr>
        <w:jc w:val="center"/>
        <w:rPr>
          <w:b/>
          <w:bCs/>
          <w:sz w:val="24"/>
          <w:szCs w:val="24"/>
        </w:rPr>
      </w:pPr>
      <w:r w:rsidRPr="005970A1">
        <w:rPr>
          <w:b/>
          <w:bCs/>
          <w:sz w:val="24"/>
          <w:szCs w:val="24"/>
        </w:rPr>
        <w:t>Оценивание техники чтения</w:t>
      </w:r>
    </w:p>
    <w:p w:rsidR="004475B1" w:rsidRPr="005970A1" w:rsidRDefault="004475B1" w:rsidP="009F0565">
      <w:pPr>
        <w:jc w:val="center"/>
        <w:rPr>
          <w:b/>
          <w:bCs/>
          <w:sz w:val="24"/>
          <w:szCs w:val="24"/>
        </w:rPr>
      </w:pPr>
    </w:p>
    <w:tbl>
      <w:tblPr>
        <w:tblW w:w="5000" w:type="pct"/>
        <w:tblCellSpacing w:w="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1895"/>
        <w:gridCol w:w="6726"/>
        <w:gridCol w:w="6736"/>
      </w:tblGrid>
      <w:tr w:rsidR="004475B1" w:rsidRPr="005970A1">
        <w:trPr>
          <w:tblCellSpacing w:w="7" w:type="dxa"/>
        </w:trPr>
        <w:tc>
          <w:tcPr>
            <w:tcW w:w="610" w:type="pct"/>
            <w:vAlign w:val="center"/>
          </w:tcPr>
          <w:p w:rsidR="004475B1" w:rsidRPr="005970A1" w:rsidRDefault="004475B1" w:rsidP="00451F4B">
            <w:pPr>
              <w:ind w:left="129" w:right="129"/>
              <w:jc w:val="center"/>
              <w:rPr>
                <w:rFonts w:eastAsia="Times New Roman"/>
                <w:sz w:val="24"/>
                <w:szCs w:val="24"/>
                <w:lang w:eastAsia="ru-RU"/>
              </w:rPr>
            </w:pPr>
            <w:r w:rsidRPr="005970A1">
              <w:rPr>
                <w:rFonts w:eastAsia="Times New Roman"/>
                <w:sz w:val="24"/>
                <w:szCs w:val="24"/>
                <w:lang w:eastAsia="ru-RU"/>
              </w:rPr>
              <w:t> </w:t>
            </w:r>
            <w:r w:rsidRPr="005970A1">
              <w:rPr>
                <w:rFonts w:eastAsia="Times New Roman"/>
                <w:b/>
                <w:bCs/>
                <w:sz w:val="24"/>
                <w:szCs w:val="24"/>
                <w:lang w:eastAsia="ru-RU"/>
              </w:rPr>
              <w:t>Класс</w:t>
            </w:r>
          </w:p>
        </w:tc>
        <w:tc>
          <w:tcPr>
            <w:tcW w:w="2185" w:type="pct"/>
            <w:vAlign w:val="center"/>
          </w:tcPr>
          <w:p w:rsidR="004475B1" w:rsidRPr="005970A1" w:rsidRDefault="004475B1" w:rsidP="00451F4B">
            <w:pPr>
              <w:ind w:left="129" w:right="129"/>
              <w:jc w:val="center"/>
              <w:rPr>
                <w:rFonts w:eastAsia="Times New Roman"/>
                <w:sz w:val="24"/>
                <w:szCs w:val="24"/>
                <w:lang w:eastAsia="ru-RU"/>
              </w:rPr>
            </w:pPr>
            <w:r w:rsidRPr="005970A1">
              <w:rPr>
                <w:rFonts w:eastAsia="Times New Roman"/>
                <w:b/>
                <w:bCs/>
                <w:sz w:val="24"/>
                <w:szCs w:val="24"/>
                <w:lang w:eastAsia="ru-RU"/>
              </w:rPr>
              <w:t>на конец I полугодия</w:t>
            </w:r>
          </w:p>
        </w:tc>
        <w:tc>
          <w:tcPr>
            <w:tcW w:w="2186" w:type="pct"/>
            <w:vAlign w:val="center"/>
          </w:tcPr>
          <w:p w:rsidR="004475B1" w:rsidRPr="005970A1" w:rsidRDefault="004475B1" w:rsidP="00451F4B">
            <w:pPr>
              <w:ind w:left="129" w:right="129"/>
              <w:jc w:val="center"/>
              <w:rPr>
                <w:rFonts w:eastAsia="Times New Roman"/>
                <w:sz w:val="24"/>
                <w:szCs w:val="24"/>
                <w:lang w:eastAsia="ru-RU"/>
              </w:rPr>
            </w:pPr>
            <w:r w:rsidRPr="005970A1">
              <w:rPr>
                <w:rFonts w:eastAsia="Times New Roman"/>
                <w:b/>
                <w:bCs/>
                <w:sz w:val="24"/>
                <w:szCs w:val="24"/>
                <w:lang w:eastAsia="ru-RU"/>
              </w:rPr>
              <w:t>на конец II полугодия</w:t>
            </w:r>
          </w:p>
        </w:tc>
      </w:tr>
      <w:tr w:rsidR="004475B1" w:rsidRPr="005970A1">
        <w:trPr>
          <w:tblCellSpacing w:w="7" w:type="dxa"/>
        </w:trPr>
        <w:tc>
          <w:tcPr>
            <w:tcW w:w="0" w:type="auto"/>
            <w:vAlign w:val="center"/>
          </w:tcPr>
          <w:p w:rsidR="004475B1" w:rsidRPr="005970A1" w:rsidRDefault="004475B1" w:rsidP="00451F4B">
            <w:pPr>
              <w:ind w:left="129" w:right="129"/>
              <w:jc w:val="center"/>
              <w:rPr>
                <w:rFonts w:eastAsia="Times New Roman"/>
                <w:sz w:val="24"/>
                <w:szCs w:val="24"/>
                <w:lang w:eastAsia="ru-RU"/>
              </w:rPr>
            </w:pPr>
            <w:r w:rsidRPr="005970A1">
              <w:rPr>
                <w:rFonts w:eastAsia="Times New Roman"/>
                <w:b/>
                <w:bCs/>
                <w:sz w:val="24"/>
                <w:szCs w:val="24"/>
                <w:lang w:eastAsia="ru-RU"/>
              </w:rPr>
              <w:t>1 кл.</w:t>
            </w:r>
          </w:p>
        </w:tc>
        <w:tc>
          <w:tcPr>
            <w:tcW w:w="0" w:type="auto"/>
            <w:vAlign w:val="center"/>
          </w:tcPr>
          <w:p w:rsidR="004475B1" w:rsidRPr="005970A1" w:rsidRDefault="004475B1" w:rsidP="00451F4B">
            <w:pPr>
              <w:ind w:left="84"/>
              <w:jc w:val="left"/>
              <w:rPr>
                <w:rFonts w:eastAsia="Times New Roman"/>
                <w:sz w:val="24"/>
                <w:szCs w:val="24"/>
                <w:lang w:eastAsia="ru-RU"/>
              </w:rPr>
            </w:pPr>
            <w:r w:rsidRPr="005970A1">
              <w:rPr>
                <w:rFonts w:eastAsia="Times New Roman"/>
                <w:sz w:val="24"/>
                <w:szCs w:val="24"/>
                <w:lang w:eastAsia="ru-RU"/>
              </w:rPr>
              <w:t> не менее 20 — 25слов в минуту</w:t>
            </w:r>
          </w:p>
        </w:tc>
        <w:tc>
          <w:tcPr>
            <w:tcW w:w="0" w:type="auto"/>
            <w:vAlign w:val="center"/>
          </w:tcPr>
          <w:p w:rsidR="004475B1" w:rsidRPr="005970A1" w:rsidRDefault="004475B1" w:rsidP="00451F4B">
            <w:pPr>
              <w:ind w:left="163" w:hanging="123"/>
              <w:jc w:val="left"/>
              <w:rPr>
                <w:rFonts w:eastAsia="Times New Roman"/>
                <w:sz w:val="24"/>
                <w:szCs w:val="24"/>
                <w:lang w:eastAsia="ru-RU"/>
              </w:rPr>
            </w:pPr>
            <w:r w:rsidRPr="005970A1">
              <w:rPr>
                <w:rFonts w:eastAsia="Times New Roman"/>
                <w:sz w:val="24"/>
                <w:szCs w:val="24"/>
                <w:lang w:eastAsia="ru-RU"/>
              </w:rPr>
              <w:t xml:space="preserve">        от 41 слова </w:t>
            </w:r>
          </w:p>
        </w:tc>
      </w:tr>
      <w:tr w:rsidR="004475B1" w:rsidRPr="005970A1">
        <w:trPr>
          <w:tblCellSpacing w:w="7" w:type="dxa"/>
        </w:trPr>
        <w:tc>
          <w:tcPr>
            <w:tcW w:w="0" w:type="auto"/>
            <w:vAlign w:val="center"/>
          </w:tcPr>
          <w:p w:rsidR="004475B1" w:rsidRPr="005970A1" w:rsidRDefault="004475B1" w:rsidP="00451F4B">
            <w:pPr>
              <w:ind w:left="129" w:right="129"/>
              <w:jc w:val="center"/>
              <w:rPr>
                <w:rFonts w:eastAsia="Times New Roman"/>
                <w:sz w:val="24"/>
                <w:szCs w:val="24"/>
                <w:lang w:eastAsia="ru-RU"/>
              </w:rPr>
            </w:pPr>
            <w:r w:rsidRPr="005970A1">
              <w:rPr>
                <w:rFonts w:eastAsia="Times New Roman"/>
                <w:b/>
                <w:bCs/>
                <w:sz w:val="24"/>
                <w:szCs w:val="24"/>
                <w:lang w:eastAsia="ru-RU"/>
              </w:rPr>
              <w:t>2 кл.</w:t>
            </w:r>
          </w:p>
        </w:tc>
        <w:tc>
          <w:tcPr>
            <w:tcW w:w="0" w:type="auto"/>
            <w:vAlign w:val="center"/>
          </w:tcPr>
          <w:p w:rsidR="004475B1" w:rsidRPr="005970A1" w:rsidRDefault="004475B1" w:rsidP="00451F4B">
            <w:pPr>
              <w:ind w:left="84" w:hanging="4"/>
              <w:jc w:val="left"/>
              <w:rPr>
                <w:rFonts w:eastAsia="Times New Roman"/>
                <w:sz w:val="24"/>
                <w:szCs w:val="24"/>
                <w:lang w:eastAsia="ru-RU"/>
              </w:rPr>
            </w:pPr>
            <w:r w:rsidRPr="005970A1">
              <w:rPr>
                <w:rFonts w:eastAsia="Times New Roman"/>
                <w:sz w:val="24"/>
                <w:szCs w:val="24"/>
                <w:lang w:eastAsia="ru-RU"/>
              </w:rPr>
              <w:t> на 2 -&gt;   менее 40 слов в минуту</w:t>
            </w:r>
            <w:r w:rsidRPr="005970A1">
              <w:rPr>
                <w:rFonts w:eastAsia="Times New Roman"/>
                <w:sz w:val="24"/>
                <w:szCs w:val="24"/>
                <w:lang w:eastAsia="ru-RU"/>
              </w:rPr>
              <w:br/>
              <w:t>на 3 -&gt;    40-48 слов</w:t>
            </w:r>
            <w:r w:rsidRPr="005970A1">
              <w:rPr>
                <w:rFonts w:eastAsia="Times New Roman"/>
                <w:sz w:val="24"/>
                <w:szCs w:val="24"/>
                <w:lang w:eastAsia="ru-RU"/>
              </w:rPr>
              <w:br/>
              <w:t>на 4 -&gt;   49-54 слова</w:t>
            </w:r>
            <w:r w:rsidRPr="005970A1">
              <w:rPr>
                <w:rFonts w:eastAsia="Times New Roman"/>
                <w:sz w:val="24"/>
                <w:szCs w:val="24"/>
                <w:lang w:eastAsia="ru-RU"/>
              </w:rPr>
              <w:br/>
              <w:t xml:space="preserve">на 5 -&gt;   от 55 слов </w:t>
            </w:r>
          </w:p>
        </w:tc>
        <w:tc>
          <w:tcPr>
            <w:tcW w:w="0" w:type="auto"/>
            <w:vAlign w:val="center"/>
          </w:tcPr>
          <w:p w:rsidR="004475B1" w:rsidRPr="005970A1" w:rsidRDefault="004475B1" w:rsidP="00451F4B">
            <w:pPr>
              <w:ind w:left="163" w:firstLine="19"/>
              <w:jc w:val="left"/>
              <w:rPr>
                <w:rFonts w:eastAsia="Times New Roman"/>
                <w:sz w:val="24"/>
                <w:szCs w:val="24"/>
                <w:lang w:eastAsia="ru-RU"/>
              </w:rPr>
            </w:pPr>
            <w:r w:rsidRPr="005970A1">
              <w:rPr>
                <w:rFonts w:eastAsia="Times New Roman"/>
                <w:sz w:val="24"/>
                <w:szCs w:val="24"/>
                <w:lang w:eastAsia="ru-RU"/>
              </w:rPr>
              <w:t> на 2 -&gt;    менее 50слов в минуту</w:t>
            </w:r>
            <w:r w:rsidRPr="005970A1">
              <w:rPr>
                <w:rFonts w:eastAsia="Times New Roman"/>
                <w:sz w:val="24"/>
                <w:szCs w:val="24"/>
                <w:lang w:eastAsia="ru-RU"/>
              </w:rPr>
              <w:br/>
              <w:t>на 3 -&gt;   50-58 слова</w:t>
            </w:r>
            <w:r w:rsidRPr="005970A1">
              <w:rPr>
                <w:rFonts w:eastAsia="Times New Roman"/>
                <w:sz w:val="24"/>
                <w:szCs w:val="24"/>
                <w:lang w:eastAsia="ru-RU"/>
              </w:rPr>
              <w:br/>
              <w:t>на 4 -&gt;   59-64 слов</w:t>
            </w:r>
            <w:r w:rsidRPr="005970A1">
              <w:rPr>
                <w:rFonts w:eastAsia="Times New Roman"/>
                <w:sz w:val="24"/>
                <w:szCs w:val="24"/>
                <w:lang w:eastAsia="ru-RU"/>
              </w:rPr>
              <w:br/>
              <w:t xml:space="preserve">на 5 -&gt;   от 65 слов </w:t>
            </w:r>
          </w:p>
        </w:tc>
      </w:tr>
      <w:tr w:rsidR="004475B1" w:rsidRPr="005970A1">
        <w:trPr>
          <w:tblCellSpacing w:w="7" w:type="dxa"/>
        </w:trPr>
        <w:tc>
          <w:tcPr>
            <w:tcW w:w="0" w:type="auto"/>
            <w:vAlign w:val="center"/>
          </w:tcPr>
          <w:p w:rsidR="004475B1" w:rsidRPr="005970A1" w:rsidRDefault="004475B1" w:rsidP="00451F4B">
            <w:pPr>
              <w:ind w:left="129" w:right="129"/>
              <w:jc w:val="center"/>
              <w:rPr>
                <w:rFonts w:eastAsia="Times New Roman"/>
                <w:sz w:val="24"/>
                <w:szCs w:val="24"/>
                <w:lang w:eastAsia="ru-RU"/>
              </w:rPr>
            </w:pPr>
            <w:r w:rsidRPr="005970A1">
              <w:rPr>
                <w:rFonts w:eastAsia="Times New Roman"/>
                <w:b/>
                <w:bCs/>
                <w:sz w:val="24"/>
                <w:szCs w:val="24"/>
                <w:lang w:eastAsia="ru-RU"/>
              </w:rPr>
              <w:t>3 кл.</w:t>
            </w:r>
          </w:p>
        </w:tc>
        <w:tc>
          <w:tcPr>
            <w:tcW w:w="0" w:type="auto"/>
            <w:vAlign w:val="center"/>
          </w:tcPr>
          <w:p w:rsidR="004475B1" w:rsidRPr="005970A1" w:rsidRDefault="004475B1" w:rsidP="00451F4B">
            <w:pPr>
              <w:ind w:left="84" w:hanging="4"/>
              <w:jc w:val="left"/>
              <w:rPr>
                <w:rFonts w:eastAsia="Times New Roman"/>
                <w:sz w:val="24"/>
                <w:szCs w:val="24"/>
                <w:lang w:eastAsia="ru-RU"/>
              </w:rPr>
            </w:pPr>
            <w:r w:rsidRPr="005970A1">
              <w:rPr>
                <w:rFonts w:eastAsia="Times New Roman"/>
                <w:sz w:val="24"/>
                <w:szCs w:val="24"/>
                <w:lang w:eastAsia="ru-RU"/>
              </w:rPr>
              <w:t> на 2 -&gt;   менее 40 (55) слов в минуту</w:t>
            </w:r>
            <w:r w:rsidRPr="005970A1">
              <w:rPr>
                <w:rFonts w:eastAsia="Times New Roman"/>
                <w:sz w:val="24"/>
                <w:szCs w:val="24"/>
                <w:lang w:eastAsia="ru-RU"/>
              </w:rPr>
              <w:br/>
              <w:t>на 3 -&gt;   40-49  (55-64) слов</w:t>
            </w:r>
            <w:r w:rsidRPr="005970A1">
              <w:rPr>
                <w:rFonts w:eastAsia="Times New Roman"/>
                <w:sz w:val="24"/>
                <w:szCs w:val="24"/>
                <w:lang w:eastAsia="ru-RU"/>
              </w:rPr>
              <w:br/>
              <w:t>на 4 -&gt;   50-59  (65-69) слов</w:t>
            </w:r>
            <w:r w:rsidRPr="005970A1">
              <w:rPr>
                <w:rFonts w:eastAsia="Times New Roman"/>
                <w:sz w:val="24"/>
                <w:szCs w:val="24"/>
                <w:lang w:eastAsia="ru-RU"/>
              </w:rPr>
              <w:br/>
              <w:t>на 5 -&gt;   от 60  (70) слов</w:t>
            </w:r>
          </w:p>
        </w:tc>
        <w:tc>
          <w:tcPr>
            <w:tcW w:w="0" w:type="auto"/>
            <w:vAlign w:val="center"/>
          </w:tcPr>
          <w:p w:rsidR="004475B1" w:rsidRPr="005970A1" w:rsidRDefault="004475B1" w:rsidP="00451F4B">
            <w:pPr>
              <w:ind w:left="163" w:firstLine="19"/>
              <w:jc w:val="left"/>
              <w:rPr>
                <w:rFonts w:eastAsia="Times New Roman"/>
                <w:sz w:val="24"/>
                <w:szCs w:val="24"/>
                <w:lang w:eastAsia="ru-RU"/>
              </w:rPr>
            </w:pPr>
            <w:r w:rsidRPr="005970A1">
              <w:rPr>
                <w:rFonts w:eastAsia="Times New Roman"/>
                <w:sz w:val="24"/>
                <w:szCs w:val="24"/>
                <w:lang w:eastAsia="ru-RU"/>
              </w:rPr>
              <w:t> на 2 -&gt;   менее 70 слов в минуту</w:t>
            </w:r>
            <w:r w:rsidRPr="005970A1">
              <w:rPr>
                <w:rFonts w:eastAsia="Times New Roman"/>
                <w:sz w:val="24"/>
                <w:szCs w:val="24"/>
                <w:lang w:eastAsia="ru-RU"/>
              </w:rPr>
              <w:br/>
              <w:t>на 3 -&gt;   70-79 слов</w:t>
            </w:r>
            <w:r w:rsidRPr="005970A1">
              <w:rPr>
                <w:rFonts w:eastAsia="Times New Roman"/>
                <w:sz w:val="24"/>
                <w:szCs w:val="24"/>
                <w:lang w:eastAsia="ru-RU"/>
              </w:rPr>
              <w:br/>
              <w:t>на 4 -&gt;   80-84 слова</w:t>
            </w:r>
            <w:r w:rsidRPr="005970A1">
              <w:rPr>
                <w:rFonts w:eastAsia="Times New Roman"/>
                <w:sz w:val="24"/>
                <w:szCs w:val="24"/>
                <w:lang w:eastAsia="ru-RU"/>
              </w:rPr>
              <w:br/>
              <w:t>на 5 -&gt;   от 85 слов</w:t>
            </w:r>
          </w:p>
        </w:tc>
      </w:tr>
      <w:tr w:rsidR="004475B1" w:rsidRPr="005970A1">
        <w:trPr>
          <w:tblCellSpacing w:w="7" w:type="dxa"/>
        </w:trPr>
        <w:tc>
          <w:tcPr>
            <w:tcW w:w="0" w:type="auto"/>
            <w:vAlign w:val="center"/>
          </w:tcPr>
          <w:p w:rsidR="004475B1" w:rsidRPr="005970A1" w:rsidRDefault="004475B1" w:rsidP="00451F4B">
            <w:pPr>
              <w:ind w:left="129" w:right="129"/>
              <w:jc w:val="center"/>
              <w:rPr>
                <w:rFonts w:eastAsia="Times New Roman"/>
                <w:sz w:val="24"/>
                <w:szCs w:val="24"/>
                <w:lang w:eastAsia="ru-RU"/>
              </w:rPr>
            </w:pPr>
            <w:r w:rsidRPr="005970A1">
              <w:rPr>
                <w:rFonts w:eastAsia="Times New Roman"/>
                <w:b/>
                <w:bCs/>
                <w:sz w:val="24"/>
                <w:szCs w:val="24"/>
                <w:lang w:eastAsia="ru-RU"/>
              </w:rPr>
              <w:t>4 кл.</w:t>
            </w:r>
          </w:p>
        </w:tc>
        <w:tc>
          <w:tcPr>
            <w:tcW w:w="0" w:type="auto"/>
            <w:vAlign w:val="center"/>
          </w:tcPr>
          <w:p w:rsidR="004475B1" w:rsidRPr="005970A1" w:rsidRDefault="004475B1" w:rsidP="00451F4B">
            <w:pPr>
              <w:ind w:left="84" w:hanging="4"/>
              <w:jc w:val="left"/>
              <w:rPr>
                <w:rFonts w:eastAsia="Times New Roman"/>
                <w:sz w:val="24"/>
                <w:szCs w:val="24"/>
                <w:lang w:eastAsia="ru-RU"/>
              </w:rPr>
            </w:pPr>
            <w:r w:rsidRPr="005970A1">
              <w:rPr>
                <w:rFonts w:eastAsia="Times New Roman"/>
                <w:sz w:val="24"/>
                <w:szCs w:val="24"/>
                <w:lang w:eastAsia="ru-RU"/>
              </w:rPr>
              <w:t> на 2 -&gt;   менее 85 слов в минуту</w:t>
            </w:r>
            <w:r w:rsidRPr="005970A1">
              <w:rPr>
                <w:rFonts w:eastAsia="Times New Roman"/>
                <w:sz w:val="24"/>
                <w:szCs w:val="24"/>
                <w:lang w:eastAsia="ru-RU"/>
              </w:rPr>
              <w:br/>
              <w:t>на 3 -&gt;   85-99 слова</w:t>
            </w:r>
            <w:r w:rsidRPr="005970A1">
              <w:rPr>
                <w:rFonts w:eastAsia="Times New Roman"/>
                <w:sz w:val="24"/>
                <w:szCs w:val="24"/>
                <w:lang w:eastAsia="ru-RU"/>
              </w:rPr>
              <w:br/>
              <w:t>на 4 -&gt;   100-114 слова</w:t>
            </w:r>
            <w:r w:rsidRPr="005970A1">
              <w:rPr>
                <w:rFonts w:eastAsia="Times New Roman"/>
                <w:sz w:val="24"/>
                <w:szCs w:val="24"/>
                <w:lang w:eastAsia="ru-RU"/>
              </w:rPr>
              <w:br/>
              <w:t>на 5 -&gt;   о115) слов</w:t>
            </w:r>
          </w:p>
        </w:tc>
        <w:tc>
          <w:tcPr>
            <w:tcW w:w="0" w:type="auto"/>
            <w:vAlign w:val="center"/>
          </w:tcPr>
          <w:p w:rsidR="004475B1" w:rsidRPr="005970A1" w:rsidRDefault="004475B1" w:rsidP="00451F4B">
            <w:pPr>
              <w:ind w:left="163" w:firstLine="19"/>
              <w:jc w:val="left"/>
              <w:rPr>
                <w:rFonts w:eastAsia="Times New Roman"/>
                <w:sz w:val="24"/>
                <w:szCs w:val="24"/>
                <w:lang w:eastAsia="ru-RU"/>
              </w:rPr>
            </w:pPr>
            <w:r w:rsidRPr="005970A1">
              <w:rPr>
                <w:rFonts w:eastAsia="Times New Roman"/>
                <w:sz w:val="24"/>
                <w:szCs w:val="24"/>
                <w:lang w:eastAsia="ru-RU"/>
              </w:rPr>
              <w:t> на 2 -&gt;   менее 100 слов в минуту</w:t>
            </w:r>
            <w:r w:rsidRPr="005970A1">
              <w:rPr>
                <w:rFonts w:eastAsia="Times New Roman"/>
                <w:sz w:val="24"/>
                <w:szCs w:val="24"/>
                <w:lang w:eastAsia="ru-RU"/>
              </w:rPr>
              <w:br/>
              <w:t>на 3 -&gt;   100-115слов</w:t>
            </w:r>
            <w:r w:rsidRPr="005970A1">
              <w:rPr>
                <w:rFonts w:eastAsia="Times New Roman"/>
                <w:sz w:val="24"/>
                <w:szCs w:val="24"/>
                <w:lang w:eastAsia="ru-RU"/>
              </w:rPr>
              <w:br/>
              <w:t>на 4 -&gt;  116-124 слова</w:t>
            </w:r>
            <w:r w:rsidRPr="005970A1">
              <w:rPr>
                <w:rFonts w:eastAsia="Times New Roman"/>
                <w:sz w:val="24"/>
                <w:szCs w:val="24"/>
                <w:lang w:eastAsia="ru-RU"/>
              </w:rPr>
              <w:br/>
              <w:t>на 5 -&gt;   от 125 слов</w:t>
            </w:r>
          </w:p>
        </w:tc>
      </w:tr>
    </w:tbl>
    <w:p w:rsidR="004475B1" w:rsidRPr="005970A1" w:rsidRDefault="004475B1" w:rsidP="009F0565">
      <w:pPr>
        <w:shd w:val="clear" w:color="auto" w:fill="FFFFFF"/>
        <w:ind w:left="386" w:right="258"/>
        <w:rPr>
          <w:rFonts w:eastAsia="Times New Roman"/>
          <w:b/>
          <w:bCs/>
          <w:color w:val="504945"/>
          <w:sz w:val="24"/>
          <w:szCs w:val="24"/>
          <w:lang w:eastAsia="ru-RU"/>
        </w:rPr>
      </w:pPr>
    </w:p>
    <w:p w:rsidR="004475B1" w:rsidRPr="005970A1" w:rsidRDefault="004475B1" w:rsidP="009F0565">
      <w:pPr>
        <w:shd w:val="clear" w:color="auto" w:fill="FFFFFF"/>
        <w:ind w:left="386" w:right="258"/>
        <w:rPr>
          <w:rFonts w:eastAsia="Times New Roman"/>
          <w:sz w:val="24"/>
          <w:szCs w:val="24"/>
          <w:lang w:eastAsia="ru-RU"/>
        </w:rPr>
      </w:pPr>
      <w:r w:rsidRPr="005970A1">
        <w:rPr>
          <w:rFonts w:eastAsia="Times New Roman"/>
          <w:b/>
          <w:bCs/>
          <w:sz w:val="24"/>
          <w:szCs w:val="24"/>
          <w:lang w:eastAsia="ru-RU"/>
        </w:rPr>
        <w:t> </w:t>
      </w:r>
      <w:r w:rsidRPr="005970A1">
        <w:rPr>
          <w:rFonts w:eastAsia="Times New Roman"/>
          <w:sz w:val="24"/>
          <w:szCs w:val="24"/>
          <w:lang w:eastAsia="ru-RU"/>
        </w:rPr>
        <w:t>1 класс: оценка не ставится, ученик «справился» или «не справился».</w:t>
      </w:r>
    </w:p>
    <w:p w:rsidR="004475B1" w:rsidRPr="005970A1" w:rsidRDefault="004475B1" w:rsidP="009F0565">
      <w:pPr>
        <w:shd w:val="clear" w:color="auto" w:fill="FFFFFF"/>
        <w:ind w:left="386" w:right="258"/>
        <w:rPr>
          <w:rFonts w:eastAsia="Times New Roman"/>
          <w:sz w:val="24"/>
          <w:szCs w:val="24"/>
          <w:lang w:eastAsia="ru-RU"/>
        </w:rPr>
      </w:pPr>
      <w:r w:rsidRPr="005970A1">
        <w:rPr>
          <w:rFonts w:eastAsia="Times New Roman"/>
          <w:sz w:val="24"/>
          <w:szCs w:val="24"/>
          <w:lang w:eastAsia="ru-RU"/>
        </w:rPr>
        <w:t> </w:t>
      </w:r>
      <w:r w:rsidRPr="005970A1">
        <w:rPr>
          <w:rFonts w:eastAsia="Times New Roman"/>
          <w:b/>
          <w:bCs/>
          <w:sz w:val="24"/>
          <w:szCs w:val="24"/>
          <w:lang w:eastAsia="ru-RU"/>
        </w:rPr>
        <w:t>Иные параметры чтения 1-4 класс</w:t>
      </w:r>
    </w:p>
    <w:tbl>
      <w:tblPr>
        <w:tblW w:w="5000" w:type="pct"/>
        <w:tblCellSpacing w:w="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1246"/>
        <w:gridCol w:w="7052"/>
        <w:gridCol w:w="7059"/>
      </w:tblGrid>
      <w:tr w:rsidR="004475B1" w:rsidRPr="005970A1">
        <w:trPr>
          <w:tblCellSpacing w:w="7" w:type="dxa"/>
        </w:trPr>
        <w:tc>
          <w:tcPr>
            <w:tcW w:w="400" w:type="pct"/>
            <w:vAlign w:val="center"/>
          </w:tcPr>
          <w:p w:rsidR="004475B1" w:rsidRPr="005970A1" w:rsidRDefault="004475B1" w:rsidP="003931E3">
            <w:pPr>
              <w:ind w:left="129" w:right="129" w:firstLine="13"/>
              <w:jc w:val="center"/>
              <w:rPr>
                <w:rFonts w:eastAsia="Times New Roman"/>
                <w:color w:val="161514"/>
                <w:sz w:val="24"/>
                <w:szCs w:val="24"/>
                <w:lang w:eastAsia="ru-RU"/>
              </w:rPr>
            </w:pPr>
            <w:r w:rsidRPr="005970A1">
              <w:rPr>
                <w:rFonts w:eastAsia="Times New Roman"/>
                <w:b/>
                <w:bCs/>
                <w:color w:val="161514"/>
                <w:sz w:val="24"/>
                <w:szCs w:val="24"/>
                <w:lang w:eastAsia="ru-RU"/>
              </w:rPr>
              <w:t>Класс</w:t>
            </w:r>
          </w:p>
        </w:tc>
        <w:tc>
          <w:tcPr>
            <w:tcW w:w="2300" w:type="pct"/>
            <w:vAlign w:val="center"/>
          </w:tcPr>
          <w:p w:rsidR="004475B1" w:rsidRPr="005970A1" w:rsidRDefault="004475B1" w:rsidP="003931E3">
            <w:pPr>
              <w:ind w:left="129" w:right="129"/>
              <w:jc w:val="center"/>
              <w:rPr>
                <w:rFonts w:eastAsia="Times New Roman"/>
                <w:color w:val="161514"/>
                <w:sz w:val="24"/>
                <w:szCs w:val="24"/>
                <w:lang w:eastAsia="ru-RU"/>
              </w:rPr>
            </w:pPr>
            <w:r w:rsidRPr="005970A1">
              <w:rPr>
                <w:rFonts w:eastAsia="Times New Roman"/>
                <w:b/>
                <w:bCs/>
                <w:color w:val="161514"/>
                <w:sz w:val="24"/>
                <w:szCs w:val="24"/>
                <w:lang w:eastAsia="ru-RU"/>
              </w:rPr>
              <w:t>на конец I полугодия</w:t>
            </w:r>
          </w:p>
        </w:tc>
        <w:tc>
          <w:tcPr>
            <w:tcW w:w="2300" w:type="pct"/>
            <w:vAlign w:val="center"/>
          </w:tcPr>
          <w:p w:rsidR="004475B1" w:rsidRPr="005970A1" w:rsidRDefault="004475B1" w:rsidP="003931E3">
            <w:pPr>
              <w:ind w:left="129" w:right="129"/>
              <w:jc w:val="center"/>
              <w:rPr>
                <w:rFonts w:eastAsia="Times New Roman"/>
                <w:color w:val="161514"/>
                <w:sz w:val="24"/>
                <w:szCs w:val="24"/>
                <w:lang w:eastAsia="ru-RU"/>
              </w:rPr>
            </w:pPr>
            <w:r w:rsidRPr="005970A1">
              <w:rPr>
                <w:rFonts w:eastAsia="Times New Roman"/>
                <w:b/>
                <w:bCs/>
                <w:color w:val="161514"/>
                <w:sz w:val="24"/>
                <w:szCs w:val="24"/>
                <w:lang w:eastAsia="ru-RU"/>
              </w:rPr>
              <w:t>на конец II полугодия</w:t>
            </w:r>
          </w:p>
        </w:tc>
      </w:tr>
      <w:tr w:rsidR="004475B1" w:rsidRPr="005970A1">
        <w:trPr>
          <w:tblCellSpacing w:w="7" w:type="dxa"/>
        </w:trPr>
        <w:tc>
          <w:tcPr>
            <w:tcW w:w="0" w:type="auto"/>
            <w:vAlign w:val="center"/>
          </w:tcPr>
          <w:p w:rsidR="004475B1" w:rsidRPr="005970A1" w:rsidRDefault="004475B1" w:rsidP="003931E3">
            <w:pPr>
              <w:spacing w:line="514" w:lineRule="atLeast"/>
              <w:ind w:left="129" w:right="129" w:firstLine="13"/>
              <w:jc w:val="center"/>
              <w:rPr>
                <w:rFonts w:eastAsia="Times New Roman"/>
                <w:color w:val="161514"/>
                <w:sz w:val="24"/>
                <w:szCs w:val="24"/>
                <w:lang w:eastAsia="ru-RU"/>
              </w:rPr>
            </w:pPr>
            <w:r w:rsidRPr="005970A1">
              <w:rPr>
                <w:rFonts w:eastAsia="Times New Roman"/>
                <w:b/>
                <w:bCs/>
                <w:color w:val="161514"/>
                <w:sz w:val="24"/>
                <w:szCs w:val="24"/>
                <w:lang w:eastAsia="ru-RU"/>
              </w:rPr>
              <w:t>1 кл.</w:t>
            </w:r>
          </w:p>
        </w:tc>
        <w:tc>
          <w:tcPr>
            <w:tcW w:w="0" w:type="auto"/>
            <w:vAlign w:val="center"/>
          </w:tcPr>
          <w:p w:rsidR="004475B1" w:rsidRPr="005970A1" w:rsidRDefault="004475B1" w:rsidP="00451F4B">
            <w:pPr>
              <w:rPr>
                <w:rFonts w:eastAsia="Times New Roman"/>
                <w:color w:val="161514"/>
                <w:sz w:val="24"/>
                <w:szCs w:val="24"/>
                <w:lang w:eastAsia="ru-RU"/>
              </w:rPr>
            </w:pPr>
          </w:p>
        </w:tc>
        <w:tc>
          <w:tcPr>
            <w:tcW w:w="0" w:type="auto"/>
            <w:vAlign w:val="center"/>
          </w:tcPr>
          <w:p w:rsidR="004475B1" w:rsidRPr="005970A1" w:rsidRDefault="004475B1" w:rsidP="00451F4B">
            <w:pPr>
              <w:ind w:left="74"/>
              <w:rPr>
                <w:rFonts w:eastAsia="Times New Roman"/>
                <w:color w:val="161514"/>
                <w:sz w:val="24"/>
                <w:szCs w:val="24"/>
                <w:lang w:eastAsia="ru-RU"/>
              </w:rPr>
            </w:pPr>
            <w:r w:rsidRPr="005970A1">
              <w:rPr>
                <w:rFonts w:eastAsia="Times New Roman"/>
                <w:color w:val="161514"/>
                <w:sz w:val="24"/>
                <w:szCs w:val="24"/>
                <w:lang w:eastAsia="ru-RU"/>
              </w:rPr>
              <w:t>Чтение осознанное, правильное, простые слова читаются словом. Слова со сложной слоговой структурой допустимо прочитывать  по слогам.</w:t>
            </w:r>
          </w:p>
        </w:tc>
      </w:tr>
      <w:tr w:rsidR="004475B1" w:rsidRPr="005970A1">
        <w:trPr>
          <w:tblCellSpacing w:w="7" w:type="dxa"/>
        </w:trPr>
        <w:tc>
          <w:tcPr>
            <w:tcW w:w="0" w:type="auto"/>
            <w:vAlign w:val="center"/>
          </w:tcPr>
          <w:p w:rsidR="004475B1" w:rsidRPr="005970A1" w:rsidRDefault="004475B1" w:rsidP="00451F4B">
            <w:pPr>
              <w:spacing w:before="129" w:after="129" w:line="514" w:lineRule="atLeast"/>
              <w:ind w:left="129" w:right="129" w:firstLine="13"/>
              <w:jc w:val="center"/>
              <w:rPr>
                <w:rFonts w:eastAsia="Times New Roman"/>
                <w:color w:val="161514"/>
                <w:sz w:val="24"/>
                <w:szCs w:val="24"/>
                <w:lang w:eastAsia="ru-RU"/>
              </w:rPr>
            </w:pPr>
            <w:r w:rsidRPr="005970A1">
              <w:rPr>
                <w:rFonts w:eastAsia="Times New Roman"/>
                <w:b/>
                <w:bCs/>
                <w:color w:val="161514"/>
                <w:sz w:val="24"/>
                <w:szCs w:val="24"/>
                <w:lang w:eastAsia="ru-RU"/>
              </w:rPr>
              <w:t>2 кл.</w:t>
            </w:r>
          </w:p>
        </w:tc>
        <w:tc>
          <w:tcPr>
            <w:tcW w:w="0" w:type="auto"/>
            <w:vAlign w:val="center"/>
          </w:tcPr>
          <w:p w:rsidR="004475B1" w:rsidRPr="005970A1" w:rsidRDefault="004475B1" w:rsidP="00451F4B">
            <w:pPr>
              <w:ind w:left="49"/>
              <w:rPr>
                <w:rFonts w:eastAsia="Times New Roman"/>
                <w:color w:val="161514"/>
                <w:sz w:val="24"/>
                <w:szCs w:val="24"/>
                <w:lang w:eastAsia="ru-RU"/>
              </w:rPr>
            </w:pPr>
            <w:r w:rsidRPr="005970A1">
              <w:rPr>
                <w:rFonts w:eastAsia="Times New Roman"/>
                <w:color w:val="161514"/>
                <w:sz w:val="24"/>
                <w:szCs w:val="24"/>
                <w:lang w:eastAsia="ru-RU"/>
              </w:rPr>
              <w:t>Чтение осознанное, правильное, целыми словами. Соблюдение логических ударений. Слова сложной слоговой структуры допустимо прочитывать по слогам.</w:t>
            </w:r>
          </w:p>
        </w:tc>
        <w:tc>
          <w:tcPr>
            <w:tcW w:w="0" w:type="auto"/>
            <w:vAlign w:val="center"/>
          </w:tcPr>
          <w:p w:rsidR="004475B1" w:rsidRPr="005970A1" w:rsidRDefault="004475B1" w:rsidP="00451F4B">
            <w:pPr>
              <w:ind w:left="74"/>
              <w:rPr>
                <w:rFonts w:eastAsia="Times New Roman"/>
                <w:color w:val="161514"/>
                <w:sz w:val="24"/>
                <w:szCs w:val="24"/>
                <w:lang w:eastAsia="ru-RU"/>
              </w:rPr>
            </w:pPr>
            <w:r w:rsidRPr="005970A1">
              <w:rPr>
                <w:rFonts w:eastAsia="Times New Roman"/>
                <w:color w:val="161514"/>
                <w:sz w:val="24"/>
                <w:szCs w:val="24"/>
                <w:lang w:eastAsia="ru-RU"/>
              </w:rPr>
              <w:t>Чтение осознанное, правильное, целыми словами. С соблюдение логических ударений, пауз и интонаций. Слоговое чтение нежелательно.</w:t>
            </w:r>
          </w:p>
        </w:tc>
      </w:tr>
      <w:tr w:rsidR="004475B1" w:rsidRPr="005970A1">
        <w:trPr>
          <w:tblCellSpacing w:w="7" w:type="dxa"/>
        </w:trPr>
        <w:tc>
          <w:tcPr>
            <w:tcW w:w="0" w:type="auto"/>
            <w:vAlign w:val="center"/>
          </w:tcPr>
          <w:p w:rsidR="004475B1" w:rsidRPr="005970A1" w:rsidRDefault="004475B1" w:rsidP="00451F4B">
            <w:pPr>
              <w:spacing w:before="129" w:after="129" w:line="514" w:lineRule="atLeast"/>
              <w:ind w:left="129" w:right="129" w:firstLine="13"/>
              <w:jc w:val="center"/>
              <w:rPr>
                <w:rFonts w:eastAsia="Times New Roman"/>
                <w:color w:val="161514"/>
                <w:sz w:val="24"/>
                <w:szCs w:val="24"/>
                <w:lang w:eastAsia="ru-RU"/>
              </w:rPr>
            </w:pPr>
            <w:r w:rsidRPr="005970A1">
              <w:rPr>
                <w:rFonts w:eastAsia="Times New Roman"/>
                <w:b/>
                <w:bCs/>
                <w:color w:val="161514"/>
                <w:sz w:val="24"/>
                <w:szCs w:val="24"/>
                <w:lang w:eastAsia="ru-RU"/>
              </w:rPr>
              <w:t>3 кл.</w:t>
            </w:r>
          </w:p>
        </w:tc>
        <w:tc>
          <w:tcPr>
            <w:tcW w:w="0" w:type="auto"/>
            <w:vAlign w:val="center"/>
          </w:tcPr>
          <w:p w:rsidR="004475B1" w:rsidRPr="005970A1" w:rsidRDefault="004475B1" w:rsidP="00451F4B">
            <w:pPr>
              <w:ind w:left="49"/>
              <w:rPr>
                <w:rFonts w:eastAsia="Times New Roman"/>
                <w:color w:val="161514"/>
                <w:sz w:val="24"/>
                <w:szCs w:val="24"/>
                <w:lang w:eastAsia="ru-RU"/>
              </w:rPr>
            </w:pPr>
            <w:r w:rsidRPr="005970A1">
              <w:rPr>
                <w:rFonts w:eastAsia="Times New Roman"/>
                <w:color w:val="161514"/>
                <w:sz w:val="24"/>
                <w:szCs w:val="24"/>
                <w:lang w:eastAsia="ru-RU"/>
              </w:rPr>
              <w:t>Чтение осознанное, правильное, целыми словами. С соблюдением пауз и интонаций, посредством которых ученик выражает понимание смысла читаемого.</w:t>
            </w:r>
          </w:p>
        </w:tc>
        <w:tc>
          <w:tcPr>
            <w:tcW w:w="0" w:type="auto"/>
            <w:vAlign w:val="center"/>
          </w:tcPr>
          <w:p w:rsidR="004475B1" w:rsidRPr="005970A1" w:rsidRDefault="004475B1" w:rsidP="00451F4B">
            <w:pPr>
              <w:ind w:left="74"/>
              <w:rPr>
                <w:rFonts w:eastAsia="Times New Roman"/>
                <w:color w:val="161514"/>
                <w:sz w:val="24"/>
                <w:szCs w:val="24"/>
                <w:lang w:eastAsia="ru-RU"/>
              </w:rPr>
            </w:pPr>
            <w:r w:rsidRPr="005970A1">
              <w:rPr>
                <w:rFonts w:eastAsia="Times New Roman"/>
                <w:color w:val="161514"/>
                <w:sz w:val="24"/>
                <w:szCs w:val="24"/>
                <w:lang w:eastAsia="ru-RU"/>
              </w:rPr>
              <w:t>Чтение осознанное, правильное, целыми словами. С соблюдением пауз и интонаций, посредством которых ученик выражает понимание смысла читаемого.</w:t>
            </w:r>
          </w:p>
        </w:tc>
      </w:tr>
      <w:tr w:rsidR="004475B1" w:rsidRPr="005970A1">
        <w:trPr>
          <w:tblCellSpacing w:w="7" w:type="dxa"/>
        </w:trPr>
        <w:tc>
          <w:tcPr>
            <w:tcW w:w="0" w:type="auto"/>
            <w:vAlign w:val="center"/>
          </w:tcPr>
          <w:p w:rsidR="004475B1" w:rsidRPr="005970A1" w:rsidRDefault="004475B1" w:rsidP="00451F4B">
            <w:pPr>
              <w:spacing w:before="129" w:after="129" w:line="514" w:lineRule="atLeast"/>
              <w:ind w:left="129" w:right="129" w:firstLine="13"/>
              <w:jc w:val="center"/>
              <w:rPr>
                <w:rFonts w:eastAsia="Times New Roman"/>
                <w:color w:val="161514"/>
                <w:sz w:val="24"/>
                <w:szCs w:val="24"/>
                <w:lang w:eastAsia="ru-RU"/>
              </w:rPr>
            </w:pPr>
            <w:r w:rsidRPr="005970A1">
              <w:rPr>
                <w:rFonts w:eastAsia="Times New Roman"/>
                <w:b/>
                <w:bCs/>
                <w:color w:val="161514"/>
                <w:sz w:val="24"/>
                <w:szCs w:val="24"/>
                <w:lang w:eastAsia="ru-RU"/>
              </w:rPr>
              <w:t>4 кл.</w:t>
            </w:r>
          </w:p>
        </w:tc>
        <w:tc>
          <w:tcPr>
            <w:tcW w:w="0" w:type="auto"/>
            <w:vAlign w:val="center"/>
          </w:tcPr>
          <w:p w:rsidR="004475B1" w:rsidRPr="005970A1" w:rsidRDefault="004475B1" w:rsidP="00451F4B">
            <w:pPr>
              <w:ind w:left="49"/>
              <w:rPr>
                <w:rFonts w:eastAsia="Times New Roman"/>
                <w:color w:val="161514"/>
                <w:sz w:val="24"/>
                <w:szCs w:val="24"/>
                <w:lang w:eastAsia="ru-RU"/>
              </w:rPr>
            </w:pPr>
            <w:r w:rsidRPr="005970A1">
              <w:rPr>
                <w:rFonts w:eastAsia="Times New Roman"/>
                <w:color w:val="161514"/>
                <w:sz w:val="24"/>
                <w:szCs w:val="24"/>
                <w:lang w:eastAsia="ru-RU"/>
              </w:rPr>
              <w:t>Чтение осознанное, правильное, целыми словами. С соблюдением пауз и интонаций, посредством которых ученик выражает  понимание смысла читаемого, и свое отношение к содержанию прочитанного.</w:t>
            </w:r>
          </w:p>
        </w:tc>
        <w:tc>
          <w:tcPr>
            <w:tcW w:w="0" w:type="auto"/>
            <w:vAlign w:val="center"/>
          </w:tcPr>
          <w:p w:rsidR="004475B1" w:rsidRPr="005970A1" w:rsidRDefault="004475B1" w:rsidP="00451F4B">
            <w:pPr>
              <w:ind w:left="74"/>
              <w:rPr>
                <w:rFonts w:eastAsia="Times New Roman"/>
                <w:color w:val="161514"/>
                <w:sz w:val="24"/>
                <w:szCs w:val="24"/>
                <w:lang w:eastAsia="ru-RU"/>
              </w:rPr>
            </w:pPr>
            <w:r w:rsidRPr="005970A1">
              <w:rPr>
                <w:rFonts w:eastAsia="Times New Roman"/>
                <w:color w:val="161514"/>
                <w:sz w:val="24"/>
                <w:szCs w:val="24"/>
                <w:lang w:eastAsia="ru-RU"/>
              </w:rPr>
              <w:t>Чтение осознанное, правильное, целыми словами. С соблюдением пауз и интонаций, посредством которых ученик выражает  понимание смысла читаемого, и свое отношение к содержанию прочитанного.</w:t>
            </w:r>
          </w:p>
        </w:tc>
      </w:tr>
    </w:tbl>
    <w:p w:rsidR="004475B1" w:rsidRPr="005970A1" w:rsidRDefault="004475B1" w:rsidP="009F0565">
      <w:pPr>
        <w:shd w:val="clear" w:color="auto" w:fill="FFFFFF"/>
        <w:spacing w:line="514" w:lineRule="atLeast"/>
        <w:ind w:left="386" w:right="258"/>
        <w:rPr>
          <w:rFonts w:eastAsia="Times New Roman"/>
          <w:sz w:val="24"/>
          <w:szCs w:val="24"/>
          <w:lang w:eastAsia="ru-RU"/>
        </w:rPr>
      </w:pPr>
      <w:r w:rsidRPr="005970A1">
        <w:rPr>
          <w:rFonts w:eastAsia="Times New Roman"/>
          <w:sz w:val="24"/>
          <w:szCs w:val="24"/>
          <w:lang w:eastAsia="ru-RU"/>
        </w:rPr>
        <w:t xml:space="preserve"> Критерии при выставлении оценки </w:t>
      </w:r>
      <w:r w:rsidRPr="005970A1">
        <w:rPr>
          <w:rFonts w:eastAsia="Times New Roman"/>
          <w:b/>
          <w:bCs/>
          <w:sz w:val="24"/>
          <w:szCs w:val="24"/>
          <w:lang w:eastAsia="ru-RU"/>
        </w:rPr>
        <w:t>за технику чтения</w:t>
      </w:r>
      <w:r w:rsidRPr="005970A1">
        <w:rPr>
          <w:rFonts w:eastAsia="Times New Roman"/>
          <w:sz w:val="24"/>
          <w:szCs w:val="24"/>
          <w:lang w:eastAsia="ru-RU"/>
        </w:rPr>
        <w:t>:</w:t>
      </w:r>
    </w:p>
    <w:p w:rsidR="004475B1" w:rsidRPr="005970A1" w:rsidRDefault="004475B1" w:rsidP="009F0565">
      <w:pPr>
        <w:shd w:val="clear" w:color="auto" w:fill="FFFFFF"/>
        <w:ind w:left="386" w:right="258"/>
        <w:rPr>
          <w:rFonts w:eastAsia="Times New Roman"/>
          <w:sz w:val="24"/>
          <w:szCs w:val="24"/>
          <w:lang w:eastAsia="ru-RU"/>
        </w:rPr>
      </w:pPr>
      <w:r w:rsidRPr="005970A1">
        <w:rPr>
          <w:rFonts w:eastAsia="Times New Roman"/>
          <w:sz w:val="24"/>
          <w:szCs w:val="24"/>
          <w:lang w:eastAsia="ru-RU"/>
        </w:rPr>
        <w:t>- чтение по слогам или слово полностью,</w:t>
      </w:r>
    </w:p>
    <w:p w:rsidR="004475B1" w:rsidRPr="005970A1" w:rsidRDefault="004475B1" w:rsidP="009F0565">
      <w:pPr>
        <w:shd w:val="clear" w:color="auto" w:fill="FFFFFF"/>
        <w:ind w:left="386" w:right="258"/>
        <w:rPr>
          <w:rFonts w:eastAsia="Times New Roman"/>
          <w:sz w:val="24"/>
          <w:szCs w:val="24"/>
          <w:lang w:eastAsia="ru-RU"/>
        </w:rPr>
      </w:pPr>
      <w:r w:rsidRPr="005970A1">
        <w:rPr>
          <w:rFonts w:eastAsia="Times New Roman"/>
          <w:sz w:val="24"/>
          <w:szCs w:val="24"/>
          <w:lang w:eastAsia="ru-RU"/>
        </w:rPr>
        <w:t>- наличие ошибок при чтении,</w:t>
      </w:r>
    </w:p>
    <w:p w:rsidR="004475B1" w:rsidRPr="005970A1" w:rsidRDefault="004475B1" w:rsidP="009F0565">
      <w:pPr>
        <w:shd w:val="clear" w:color="auto" w:fill="FFFFFF"/>
        <w:ind w:left="386" w:right="258"/>
        <w:rPr>
          <w:rFonts w:eastAsia="Times New Roman"/>
          <w:sz w:val="24"/>
          <w:szCs w:val="24"/>
          <w:lang w:eastAsia="ru-RU"/>
        </w:rPr>
      </w:pPr>
      <w:r w:rsidRPr="005970A1">
        <w:rPr>
          <w:rFonts w:eastAsia="Times New Roman"/>
          <w:sz w:val="24"/>
          <w:szCs w:val="24"/>
          <w:lang w:eastAsia="ru-RU"/>
        </w:rPr>
        <w:t>- количество слов в минуту,</w:t>
      </w:r>
    </w:p>
    <w:p w:rsidR="004475B1" w:rsidRPr="005970A1" w:rsidRDefault="004475B1" w:rsidP="009F0565">
      <w:pPr>
        <w:shd w:val="clear" w:color="auto" w:fill="FFFFFF"/>
        <w:ind w:left="386" w:right="258"/>
        <w:rPr>
          <w:rFonts w:eastAsia="Times New Roman"/>
          <w:sz w:val="24"/>
          <w:szCs w:val="24"/>
          <w:lang w:eastAsia="ru-RU"/>
        </w:rPr>
      </w:pPr>
      <w:r w:rsidRPr="005970A1">
        <w:rPr>
          <w:rFonts w:eastAsia="Times New Roman"/>
          <w:sz w:val="24"/>
          <w:szCs w:val="24"/>
          <w:lang w:eastAsia="ru-RU"/>
        </w:rPr>
        <w:t>- выразительность,</w:t>
      </w:r>
    </w:p>
    <w:p w:rsidR="004475B1" w:rsidRPr="005970A1" w:rsidRDefault="004475B1" w:rsidP="009F0565">
      <w:pPr>
        <w:shd w:val="clear" w:color="auto" w:fill="FFFFFF"/>
        <w:ind w:left="386" w:right="258"/>
        <w:rPr>
          <w:rFonts w:eastAsia="Times New Roman"/>
          <w:sz w:val="24"/>
          <w:szCs w:val="24"/>
          <w:lang w:eastAsia="ru-RU"/>
        </w:rPr>
      </w:pPr>
      <w:r w:rsidRPr="005970A1">
        <w:rPr>
          <w:rFonts w:eastAsia="Times New Roman"/>
          <w:sz w:val="24"/>
          <w:szCs w:val="24"/>
          <w:lang w:eastAsia="ru-RU"/>
        </w:rPr>
        <w:t>- осознанность.</w:t>
      </w:r>
    </w:p>
    <w:p w:rsidR="004475B1" w:rsidRPr="005970A1" w:rsidRDefault="004475B1" w:rsidP="009F0565">
      <w:pPr>
        <w:jc w:val="left"/>
        <w:rPr>
          <w:sz w:val="24"/>
          <w:szCs w:val="24"/>
        </w:rPr>
      </w:pPr>
      <w:r w:rsidRPr="005970A1">
        <w:rPr>
          <w:sz w:val="24"/>
          <w:szCs w:val="24"/>
        </w:rPr>
        <w:t xml:space="preserve">Объём, оцениваемый при выразительном чтении: </w:t>
      </w:r>
    </w:p>
    <w:p w:rsidR="004475B1" w:rsidRPr="005970A1" w:rsidRDefault="004475B1" w:rsidP="009F0565">
      <w:pPr>
        <w:jc w:val="left"/>
        <w:rPr>
          <w:sz w:val="24"/>
          <w:szCs w:val="24"/>
        </w:rPr>
      </w:pPr>
      <w:r w:rsidRPr="005970A1">
        <w:rPr>
          <w:sz w:val="24"/>
          <w:szCs w:val="24"/>
        </w:rPr>
        <w:t xml:space="preserve">2 класс- 1/4 страницы </w:t>
      </w:r>
    </w:p>
    <w:p w:rsidR="004475B1" w:rsidRPr="005970A1" w:rsidRDefault="004475B1" w:rsidP="009F0565">
      <w:pPr>
        <w:jc w:val="left"/>
        <w:rPr>
          <w:sz w:val="24"/>
          <w:szCs w:val="24"/>
        </w:rPr>
      </w:pPr>
      <w:r w:rsidRPr="005970A1">
        <w:rPr>
          <w:sz w:val="24"/>
          <w:szCs w:val="24"/>
        </w:rPr>
        <w:t xml:space="preserve">3 класс- 1/3 страницы </w:t>
      </w:r>
    </w:p>
    <w:p w:rsidR="004475B1" w:rsidRPr="005970A1" w:rsidRDefault="004475B1" w:rsidP="009F0565">
      <w:pPr>
        <w:jc w:val="left"/>
        <w:rPr>
          <w:sz w:val="24"/>
          <w:szCs w:val="24"/>
        </w:rPr>
      </w:pPr>
      <w:r w:rsidRPr="005970A1">
        <w:rPr>
          <w:sz w:val="24"/>
          <w:szCs w:val="24"/>
        </w:rPr>
        <w:t>4 класс- 1/2 страницы учебной книги.</w:t>
      </w:r>
    </w:p>
    <w:p w:rsidR="004475B1" w:rsidRPr="005970A1" w:rsidRDefault="004475B1" w:rsidP="009F0565">
      <w:pPr>
        <w:jc w:val="left"/>
        <w:rPr>
          <w:b/>
          <w:bCs/>
          <w:sz w:val="24"/>
          <w:szCs w:val="24"/>
        </w:rPr>
      </w:pPr>
      <w:r w:rsidRPr="005970A1">
        <w:rPr>
          <w:b/>
          <w:bCs/>
          <w:sz w:val="24"/>
          <w:szCs w:val="24"/>
        </w:rPr>
        <w:t>Чтение наизусть:</w:t>
      </w:r>
    </w:p>
    <w:p w:rsidR="004475B1" w:rsidRPr="005970A1" w:rsidRDefault="004475B1" w:rsidP="009F0565">
      <w:pPr>
        <w:jc w:val="left"/>
        <w:rPr>
          <w:sz w:val="24"/>
          <w:szCs w:val="24"/>
        </w:rPr>
      </w:pPr>
      <w:r w:rsidRPr="005970A1">
        <w:rPr>
          <w:sz w:val="24"/>
          <w:szCs w:val="24"/>
        </w:rPr>
        <w:t xml:space="preserve"> Оценка "5" - твёрдо, без подсказок, знает наизусть, выразительно читает. </w:t>
      </w:r>
    </w:p>
    <w:p w:rsidR="004475B1" w:rsidRPr="005970A1" w:rsidRDefault="004475B1" w:rsidP="009F0565">
      <w:pPr>
        <w:ind w:left="567" w:firstLine="0"/>
        <w:jc w:val="left"/>
        <w:rPr>
          <w:sz w:val="24"/>
          <w:szCs w:val="24"/>
        </w:rPr>
      </w:pPr>
      <w:r w:rsidRPr="005970A1">
        <w:rPr>
          <w:sz w:val="24"/>
          <w:szCs w:val="24"/>
        </w:rPr>
        <w:t xml:space="preserve">Оценка "4" - знает стихотворение наизусть, но допускает при чтении перестановку слов, самостоятельно исправляет допущенные                 неточности. </w:t>
      </w:r>
    </w:p>
    <w:p w:rsidR="004475B1" w:rsidRPr="005970A1" w:rsidRDefault="004475B1" w:rsidP="009F0565">
      <w:pPr>
        <w:jc w:val="left"/>
        <w:rPr>
          <w:sz w:val="24"/>
          <w:szCs w:val="24"/>
        </w:rPr>
      </w:pPr>
      <w:r w:rsidRPr="005970A1">
        <w:rPr>
          <w:sz w:val="24"/>
          <w:szCs w:val="24"/>
        </w:rPr>
        <w:t>Оценка "3" - читает наизусть, но при чтении обнаруживает нетвёрдое усвоение текста.</w:t>
      </w:r>
    </w:p>
    <w:p w:rsidR="004475B1" w:rsidRPr="005970A1" w:rsidRDefault="004475B1" w:rsidP="009F0565">
      <w:pPr>
        <w:jc w:val="left"/>
        <w:rPr>
          <w:sz w:val="24"/>
          <w:szCs w:val="24"/>
        </w:rPr>
      </w:pPr>
      <w:r w:rsidRPr="005970A1">
        <w:rPr>
          <w:sz w:val="24"/>
          <w:szCs w:val="24"/>
        </w:rPr>
        <w:lastRenderedPageBreak/>
        <w:t>Оценка "2" - нарушает последовательность при чтении, не полностью воспроизводит текст.</w:t>
      </w:r>
    </w:p>
    <w:p w:rsidR="004475B1" w:rsidRPr="005970A1" w:rsidRDefault="004475B1" w:rsidP="009F0565">
      <w:pPr>
        <w:jc w:val="left"/>
        <w:rPr>
          <w:b/>
          <w:bCs/>
          <w:sz w:val="24"/>
          <w:szCs w:val="24"/>
        </w:rPr>
      </w:pPr>
      <w:r w:rsidRPr="005970A1">
        <w:rPr>
          <w:sz w:val="24"/>
          <w:szCs w:val="24"/>
        </w:rPr>
        <w:t xml:space="preserve"> </w:t>
      </w:r>
      <w:r w:rsidRPr="005970A1">
        <w:rPr>
          <w:b/>
          <w:bCs/>
          <w:sz w:val="24"/>
          <w:szCs w:val="24"/>
        </w:rPr>
        <w:t xml:space="preserve">Выразительное чтение текста: </w:t>
      </w:r>
    </w:p>
    <w:p w:rsidR="004475B1" w:rsidRPr="005970A1" w:rsidRDefault="004475B1" w:rsidP="009F0565">
      <w:pPr>
        <w:jc w:val="left"/>
        <w:rPr>
          <w:sz w:val="24"/>
          <w:szCs w:val="24"/>
        </w:rPr>
      </w:pPr>
      <w:r w:rsidRPr="005970A1">
        <w:rPr>
          <w:sz w:val="24"/>
          <w:szCs w:val="24"/>
        </w:rPr>
        <w:t xml:space="preserve">1. Правильная постановка логического ударения </w:t>
      </w:r>
    </w:p>
    <w:p w:rsidR="004475B1" w:rsidRPr="005970A1" w:rsidRDefault="004475B1" w:rsidP="009F0565">
      <w:pPr>
        <w:jc w:val="left"/>
        <w:rPr>
          <w:sz w:val="24"/>
          <w:szCs w:val="24"/>
        </w:rPr>
      </w:pPr>
      <w:r w:rsidRPr="005970A1">
        <w:rPr>
          <w:sz w:val="24"/>
          <w:szCs w:val="24"/>
        </w:rPr>
        <w:t xml:space="preserve">2. Соблюдение пауз </w:t>
      </w:r>
    </w:p>
    <w:p w:rsidR="004475B1" w:rsidRPr="005970A1" w:rsidRDefault="004475B1" w:rsidP="009F0565">
      <w:pPr>
        <w:jc w:val="left"/>
        <w:rPr>
          <w:sz w:val="24"/>
          <w:szCs w:val="24"/>
        </w:rPr>
      </w:pPr>
      <w:r w:rsidRPr="005970A1">
        <w:rPr>
          <w:sz w:val="24"/>
          <w:szCs w:val="24"/>
        </w:rPr>
        <w:t>3. Правильный выбор темпа</w:t>
      </w:r>
    </w:p>
    <w:p w:rsidR="004475B1" w:rsidRPr="005970A1" w:rsidRDefault="004475B1" w:rsidP="009F0565">
      <w:pPr>
        <w:jc w:val="left"/>
        <w:rPr>
          <w:sz w:val="24"/>
          <w:szCs w:val="24"/>
        </w:rPr>
      </w:pPr>
      <w:r w:rsidRPr="005970A1">
        <w:rPr>
          <w:sz w:val="24"/>
          <w:szCs w:val="24"/>
        </w:rPr>
        <w:t xml:space="preserve">4. Соблюдение нужной интонации </w:t>
      </w:r>
    </w:p>
    <w:p w:rsidR="004475B1" w:rsidRPr="005970A1" w:rsidRDefault="004475B1" w:rsidP="009F0565">
      <w:pPr>
        <w:jc w:val="left"/>
        <w:rPr>
          <w:sz w:val="24"/>
          <w:szCs w:val="24"/>
        </w:rPr>
      </w:pPr>
      <w:r w:rsidRPr="005970A1">
        <w:rPr>
          <w:sz w:val="24"/>
          <w:szCs w:val="24"/>
        </w:rPr>
        <w:t xml:space="preserve">5. Безошибочное чтение </w:t>
      </w:r>
    </w:p>
    <w:p w:rsidR="004475B1" w:rsidRPr="005970A1" w:rsidRDefault="004475B1" w:rsidP="009F0565">
      <w:pPr>
        <w:jc w:val="left"/>
        <w:rPr>
          <w:sz w:val="24"/>
          <w:szCs w:val="24"/>
        </w:rPr>
      </w:pPr>
      <w:r w:rsidRPr="005970A1">
        <w:rPr>
          <w:sz w:val="24"/>
          <w:szCs w:val="24"/>
        </w:rPr>
        <w:t>Оценка "5" - выполнены правильно все требования</w:t>
      </w:r>
    </w:p>
    <w:p w:rsidR="004475B1" w:rsidRPr="005970A1" w:rsidRDefault="004475B1" w:rsidP="009F0565">
      <w:pPr>
        <w:jc w:val="left"/>
        <w:rPr>
          <w:sz w:val="24"/>
          <w:szCs w:val="24"/>
        </w:rPr>
      </w:pPr>
      <w:r w:rsidRPr="005970A1">
        <w:rPr>
          <w:sz w:val="24"/>
          <w:szCs w:val="24"/>
        </w:rPr>
        <w:t xml:space="preserve"> Оценка "4" - не соблюдены 1-2 требования </w:t>
      </w:r>
    </w:p>
    <w:p w:rsidR="004475B1" w:rsidRPr="005970A1" w:rsidRDefault="004475B1" w:rsidP="009F0565">
      <w:pPr>
        <w:jc w:val="left"/>
        <w:rPr>
          <w:sz w:val="24"/>
          <w:szCs w:val="24"/>
        </w:rPr>
      </w:pPr>
      <w:r w:rsidRPr="005970A1">
        <w:rPr>
          <w:sz w:val="24"/>
          <w:szCs w:val="24"/>
        </w:rPr>
        <w:t xml:space="preserve">Оценка "3" - допущены ошибки по трём требованиям </w:t>
      </w:r>
    </w:p>
    <w:p w:rsidR="004475B1" w:rsidRPr="005970A1" w:rsidRDefault="004475B1" w:rsidP="009F0565">
      <w:pPr>
        <w:jc w:val="left"/>
        <w:rPr>
          <w:sz w:val="24"/>
          <w:szCs w:val="24"/>
        </w:rPr>
      </w:pPr>
      <w:r w:rsidRPr="005970A1">
        <w:rPr>
          <w:sz w:val="24"/>
          <w:szCs w:val="24"/>
        </w:rPr>
        <w:t xml:space="preserve">Оценка "2" - допущены ошибки более чем по трём требованиям </w:t>
      </w:r>
    </w:p>
    <w:p w:rsidR="004475B1" w:rsidRPr="005970A1" w:rsidRDefault="004475B1" w:rsidP="009F0565">
      <w:pPr>
        <w:jc w:val="left"/>
        <w:rPr>
          <w:b/>
          <w:bCs/>
          <w:sz w:val="24"/>
          <w:szCs w:val="24"/>
        </w:rPr>
      </w:pPr>
      <w:r w:rsidRPr="005970A1">
        <w:rPr>
          <w:b/>
          <w:bCs/>
          <w:sz w:val="24"/>
          <w:szCs w:val="24"/>
        </w:rPr>
        <w:t xml:space="preserve">Чтение по ролям: </w:t>
      </w:r>
    </w:p>
    <w:p w:rsidR="004475B1" w:rsidRPr="005970A1" w:rsidRDefault="004475B1" w:rsidP="009F0565">
      <w:pPr>
        <w:jc w:val="left"/>
        <w:rPr>
          <w:sz w:val="24"/>
          <w:szCs w:val="24"/>
        </w:rPr>
      </w:pPr>
      <w:r w:rsidRPr="005970A1">
        <w:rPr>
          <w:sz w:val="24"/>
          <w:szCs w:val="24"/>
        </w:rPr>
        <w:t xml:space="preserve">1. Своевременно начинать читать свои слова </w:t>
      </w:r>
    </w:p>
    <w:p w:rsidR="004475B1" w:rsidRPr="005970A1" w:rsidRDefault="004475B1" w:rsidP="009F0565">
      <w:pPr>
        <w:jc w:val="left"/>
        <w:rPr>
          <w:sz w:val="24"/>
          <w:szCs w:val="24"/>
        </w:rPr>
      </w:pPr>
      <w:r w:rsidRPr="005970A1">
        <w:rPr>
          <w:sz w:val="24"/>
          <w:szCs w:val="24"/>
        </w:rPr>
        <w:t xml:space="preserve">2. Подбирать правильную интонацию </w:t>
      </w:r>
    </w:p>
    <w:p w:rsidR="004475B1" w:rsidRPr="005970A1" w:rsidRDefault="004475B1" w:rsidP="009F0565">
      <w:pPr>
        <w:jc w:val="left"/>
        <w:rPr>
          <w:sz w:val="24"/>
          <w:szCs w:val="24"/>
        </w:rPr>
      </w:pPr>
      <w:r w:rsidRPr="005970A1">
        <w:rPr>
          <w:sz w:val="24"/>
          <w:szCs w:val="24"/>
        </w:rPr>
        <w:t>3. Читать безошибочно</w:t>
      </w:r>
    </w:p>
    <w:p w:rsidR="004475B1" w:rsidRPr="005970A1" w:rsidRDefault="004475B1" w:rsidP="009F0565">
      <w:pPr>
        <w:jc w:val="left"/>
        <w:rPr>
          <w:sz w:val="24"/>
          <w:szCs w:val="24"/>
        </w:rPr>
      </w:pPr>
      <w:r w:rsidRPr="005970A1">
        <w:rPr>
          <w:sz w:val="24"/>
          <w:szCs w:val="24"/>
        </w:rPr>
        <w:t xml:space="preserve"> 4. Читать выразительно </w:t>
      </w:r>
    </w:p>
    <w:p w:rsidR="004475B1" w:rsidRPr="005970A1" w:rsidRDefault="004475B1" w:rsidP="009F0565">
      <w:pPr>
        <w:jc w:val="left"/>
        <w:rPr>
          <w:sz w:val="24"/>
          <w:szCs w:val="24"/>
        </w:rPr>
      </w:pPr>
      <w:r w:rsidRPr="005970A1">
        <w:rPr>
          <w:sz w:val="24"/>
          <w:szCs w:val="24"/>
        </w:rPr>
        <w:t xml:space="preserve">Оценка "5" - выполнены все требования </w:t>
      </w:r>
    </w:p>
    <w:p w:rsidR="004475B1" w:rsidRPr="005970A1" w:rsidRDefault="004475B1" w:rsidP="009F0565">
      <w:pPr>
        <w:jc w:val="left"/>
        <w:rPr>
          <w:sz w:val="24"/>
          <w:szCs w:val="24"/>
        </w:rPr>
      </w:pPr>
      <w:r w:rsidRPr="005970A1">
        <w:rPr>
          <w:sz w:val="24"/>
          <w:szCs w:val="24"/>
        </w:rPr>
        <w:t xml:space="preserve">Оценка "4" - допущены ошибки по одному какому-то требованию </w:t>
      </w:r>
    </w:p>
    <w:p w:rsidR="004475B1" w:rsidRPr="005970A1" w:rsidRDefault="004475B1" w:rsidP="009F0565">
      <w:pPr>
        <w:jc w:val="left"/>
        <w:rPr>
          <w:sz w:val="24"/>
          <w:szCs w:val="24"/>
        </w:rPr>
      </w:pPr>
      <w:r w:rsidRPr="005970A1">
        <w:rPr>
          <w:sz w:val="24"/>
          <w:szCs w:val="24"/>
        </w:rPr>
        <w:t xml:space="preserve">Оценка "3" - допущены ошибки по двум требованиям </w:t>
      </w:r>
    </w:p>
    <w:p w:rsidR="004475B1" w:rsidRPr="005970A1" w:rsidRDefault="004475B1" w:rsidP="009F0565">
      <w:pPr>
        <w:jc w:val="left"/>
        <w:rPr>
          <w:sz w:val="24"/>
          <w:szCs w:val="24"/>
        </w:rPr>
      </w:pPr>
      <w:r w:rsidRPr="005970A1">
        <w:rPr>
          <w:sz w:val="24"/>
          <w:szCs w:val="24"/>
        </w:rPr>
        <w:t xml:space="preserve">Оценка "2" - допущены ошибки по трём требованиям </w:t>
      </w:r>
    </w:p>
    <w:p w:rsidR="004475B1" w:rsidRPr="005970A1" w:rsidRDefault="004475B1" w:rsidP="009F0565">
      <w:pPr>
        <w:jc w:val="left"/>
        <w:rPr>
          <w:b/>
          <w:bCs/>
          <w:sz w:val="24"/>
          <w:szCs w:val="24"/>
        </w:rPr>
      </w:pPr>
      <w:r w:rsidRPr="005970A1">
        <w:rPr>
          <w:b/>
          <w:bCs/>
          <w:sz w:val="24"/>
          <w:szCs w:val="24"/>
        </w:rPr>
        <w:t xml:space="preserve">Пересказ </w:t>
      </w:r>
    </w:p>
    <w:p w:rsidR="004475B1" w:rsidRPr="005970A1" w:rsidRDefault="004475B1" w:rsidP="009F0565">
      <w:pPr>
        <w:jc w:val="left"/>
        <w:rPr>
          <w:sz w:val="24"/>
          <w:szCs w:val="24"/>
        </w:rPr>
      </w:pPr>
      <w:r w:rsidRPr="005970A1">
        <w:rPr>
          <w:sz w:val="24"/>
          <w:szCs w:val="24"/>
        </w:rPr>
        <w:t xml:space="preserve">Оценка "5" - пересказывает содержание прочитанного самостоятельно, последовательно, не упуская главного (подробно или кратко, или по плану), правильно отвечает на вопрос, умеет подкрепить ответ на вопрос чтением соответствующих отрывков. </w:t>
      </w:r>
    </w:p>
    <w:p w:rsidR="004475B1" w:rsidRPr="005970A1" w:rsidRDefault="004475B1" w:rsidP="009F0565">
      <w:pPr>
        <w:jc w:val="left"/>
        <w:rPr>
          <w:sz w:val="24"/>
          <w:szCs w:val="24"/>
        </w:rPr>
      </w:pPr>
      <w:r w:rsidRPr="005970A1">
        <w:rPr>
          <w:sz w:val="24"/>
          <w:szCs w:val="24"/>
        </w:rPr>
        <w:t xml:space="preserve">Оценка "4" - допускает 1-2 ошибки, неточности, сам исправляет их. </w:t>
      </w:r>
    </w:p>
    <w:p w:rsidR="004475B1" w:rsidRPr="005970A1" w:rsidRDefault="004475B1" w:rsidP="009F0565">
      <w:pPr>
        <w:jc w:val="left"/>
        <w:rPr>
          <w:sz w:val="24"/>
          <w:szCs w:val="24"/>
        </w:rPr>
      </w:pPr>
      <w:r w:rsidRPr="005970A1">
        <w:rPr>
          <w:sz w:val="24"/>
          <w:szCs w:val="24"/>
        </w:rPr>
        <w:t xml:space="preserve">Оценка "3" - пересказывает при помощи наводящих вопросов учителя, не умеет последовательно передать содержание прочитанного, допускает речевые ошибки. </w:t>
      </w:r>
    </w:p>
    <w:p w:rsidR="004475B1" w:rsidRPr="005970A1" w:rsidRDefault="004475B1" w:rsidP="009F0565">
      <w:pPr>
        <w:jc w:val="left"/>
        <w:rPr>
          <w:b/>
          <w:bCs/>
          <w:sz w:val="24"/>
          <w:szCs w:val="24"/>
        </w:rPr>
      </w:pPr>
      <w:r w:rsidRPr="005970A1">
        <w:rPr>
          <w:sz w:val="24"/>
          <w:szCs w:val="24"/>
        </w:rPr>
        <w:t>Оценка "2" - не может передать содержание прочитанного</w:t>
      </w:r>
    </w:p>
    <w:p w:rsidR="004475B1" w:rsidRPr="005970A1" w:rsidRDefault="004475B1" w:rsidP="009F0565">
      <w:pPr>
        <w:jc w:val="center"/>
        <w:rPr>
          <w:b/>
          <w:bCs/>
          <w:sz w:val="24"/>
          <w:szCs w:val="24"/>
        </w:rPr>
      </w:pPr>
      <w:r w:rsidRPr="005970A1">
        <w:rPr>
          <w:b/>
          <w:bCs/>
          <w:sz w:val="24"/>
          <w:szCs w:val="24"/>
        </w:rPr>
        <w:t>Выведение итоговых оценок</w:t>
      </w:r>
    </w:p>
    <w:p w:rsidR="004475B1" w:rsidRPr="005970A1" w:rsidRDefault="004475B1" w:rsidP="009F0565">
      <w:pPr>
        <w:ind w:firstLine="851"/>
        <w:rPr>
          <w:sz w:val="24"/>
          <w:szCs w:val="24"/>
        </w:rPr>
      </w:pPr>
      <w:r w:rsidRPr="005970A1">
        <w:rPr>
          <w:sz w:val="24"/>
          <w:szCs w:val="24"/>
        </w:rPr>
        <w:t xml:space="preserve">За учебную четверть и учебный год ставится итоговая оценка. Она является единой и отражает в обобщённом виде все стороны подготовки ученика по литературному чтению: усвоение теоретического материала, овладение умениями, речевое развитие. </w:t>
      </w:r>
    </w:p>
    <w:p w:rsidR="004475B1" w:rsidRPr="005970A1" w:rsidRDefault="004475B1" w:rsidP="009F0565">
      <w:pPr>
        <w:ind w:firstLine="851"/>
        <w:rPr>
          <w:sz w:val="24"/>
          <w:szCs w:val="24"/>
        </w:rPr>
      </w:pPr>
      <w:r w:rsidRPr="005970A1">
        <w:rPr>
          <w:b/>
          <w:bCs/>
          <w:sz w:val="24"/>
          <w:szCs w:val="24"/>
        </w:rPr>
        <w:t>Итоговая</w:t>
      </w:r>
      <w:r w:rsidRPr="005970A1">
        <w:rPr>
          <w:sz w:val="24"/>
          <w:szCs w:val="24"/>
        </w:rPr>
        <w:t xml:space="preserve"> оценка за четверть по литературному чтению   выводится механически как среднее арифметическое предшествующих оценок;   использование электронного журнала «Сетевой город» позволяет изменить вес значимых для выведения итоговой отметки работ. При выставлении отметок в электронный журнал корректируется их вес.</w:t>
      </w:r>
    </w:p>
    <w:p w:rsidR="004475B1" w:rsidRPr="005970A1" w:rsidRDefault="004475B1" w:rsidP="009F0565">
      <w:pPr>
        <w:jc w:val="left"/>
        <w:rPr>
          <w:b/>
          <w:bCs/>
          <w:sz w:val="24"/>
          <w:szCs w:val="24"/>
        </w:rPr>
      </w:pPr>
    </w:p>
    <w:p w:rsidR="004475B1" w:rsidRPr="005970A1" w:rsidRDefault="004475B1" w:rsidP="009F0565">
      <w:pPr>
        <w:ind w:firstLine="0"/>
        <w:jc w:val="center"/>
        <w:rPr>
          <w:b/>
          <w:bCs/>
          <w:sz w:val="24"/>
          <w:szCs w:val="24"/>
        </w:rPr>
      </w:pPr>
      <w:r w:rsidRPr="005970A1">
        <w:rPr>
          <w:b/>
          <w:bCs/>
          <w:sz w:val="24"/>
          <w:szCs w:val="24"/>
        </w:rPr>
        <w:lastRenderedPageBreak/>
        <w:t>Требования к оцениванию разработаны на основе рекомендаций опубликованных в журнале «Управление начальной школой» №11 за 2015год; рекомендаций авторского коллектива, размещённых на сайте образовательной системы «Гармония» и утверждены на заседании МО учителей начальной школы МБОУ «Гимназия №42» /Протокол №1 от 26 августа 2016 го</w:t>
      </w:r>
    </w:p>
    <w:p w:rsidR="004475B1" w:rsidRPr="005970A1" w:rsidRDefault="004475B1" w:rsidP="009F0565">
      <w:pPr>
        <w:ind w:firstLine="0"/>
        <w:jc w:val="center"/>
        <w:rPr>
          <w:b/>
          <w:bCs/>
          <w:sz w:val="24"/>
          <w:szCs w:val="24"/>
        </w:rPr>
      </w:pPr>
    </w:p>
    <w:p w:rsidR="004475B1" w:rsidRPr="005970A1" w:rsidRDefault="004475B1" w:rsidP="009F0565">
      <w:pPr>
        <w:ind w:firstLine="0"/>
        <w:jc w:val="center"/>
        <w:rPr>
          <w:b/>
          <w:bCs/>
          <w:sz w:val="24"/>
          <w:szCs w:val="24"/>
        </w:rPr>
      </w:pPr>
    </w:p>
    <w:p w:rsidR="004475B1" w:rsidRPr="005970A1" w:rsidRDefault="004475B1" w:rsidP="009F0565">
      <w:pPr>
        <w:ind w:firstLine="0"/>
        <w:jc w:val="center"/>
        <w:rPr>
          <w:b/>
          <w:bCs/>
          <w:sz w:val="24"/>
          <w:szCs w:val="24"/>
        </w:rPr>
      </w:pPr>
      <w:r w:rsidRPr="005970A1">
        <w:rPr>
          <w:b/>
          <w:bCs/>
          <w:sz w:val="24"/>
          <w:szCs w:val="24"/>
        </w:rPr>
        <w:t>Английский язык. 1-4 класс</w:t>
      </w:r>
    </w:p>
    <w:p w:rsidR="004475B1" w:rsidRPr="005970A1" w:rsidRDefault="004475B1" w:rsidP="009F0565">
      <w:pPr>
        <w:ind w:firstLine="0"/>
        <w:jc w:val="center"/>
        <w:rPr>
          <w:b/>
          <w:bCs/>
          <w:sz w:val="24"/>
          <w:szCs w:val="24"/>
        </w:rPr>
      </w:pPr>
      <w:r w:rsidRPr="005970A1">
        <w:rPr>
          <w:b/>
          <w:bCs/>
          <w:sz w:val="24"/>
          <w:szCs w:val="24"/>
        </w:rPr>
        <w:t>ПОЯСНИТЕЛЬНАЯ ЗАПИСКА</w:t>
      </w:r>
    </w:p>
    <w:p w:rsidR="004475B1" w:rsidRPr="005970A1" w:rsidRDefault="004475B1" w:rsidP="009F0565">
      <w:pPr>
        <w:ind w:firstLine="0"/>
        <w:rPr>
          <w:sz w:val="24"/>
          <w:szCs w:val="24"/>
        </w:rPr>
      </w:pPr>
      <w:r w:rsidRPr="005970A1">
        <w:rPr>
          <w:sz w:val="24"/>
          <w:szCs w:val="24"/>
        </w:rPr>
        <w:t xml:space="preserve">Последние десятилетия </w:t>
      </w:r>
      <w:r w:rsidRPr="005970A1">
        <w:rPr>
          <w:sz w:val="24"/>
          <w:szCs w:val="24"/>
          <w:lang w:val="en-US"/>
        </w:rPr>
        <w:t>XX</w:t>
      </w:r>
      <w:r w:rsidRPr="005970A1">
        <w:rPr>
          <w:sz w:val="24"/>
          <w:szCs w:val="24"/>
        </w:rPr>
        <w:t xml:space="preserve"> и начало </w:t>
      </w:r>
      <w:r w:rsidRPr="005970A1">
        <w:rPr>
          <w:sz w:val="24"/>
          <w:szCs w:val="24"/>
          <w:lang w:val="en-US"/>
        </w:rPr>
        <w:t>XXI</w:t>
      </w:r>
      <w:r w:rsidRPr="005970A1">
        <w:rPr>
          <w:sz w:val="24"/>
          <w:szCs w:val="24"/>
        </w:rPr>
        <w:t xml:space="preserve"> века ознаменовались глубокими изменениями политического, социально-экономического и социокультурного характера в российском обществе. Эти изменения оказали существенное влияния и на развитие образовательной сферы.</w:t>
      </w:r>
    </w:p>
    <w:p w:rsidR="004475B1" w:rsidRPr="005970A1" w:rsidRDefault="004475B1" w:rsidP="009F0565">
      <w:pPr>
        <w:ind w:firstLine="0"/>
        <w:rPr>
          <w:sz w:val="24"/>
          <w:szCs w:val="24"/>
        </w:rPr>
      </w:pPr>
      <w:r w:rsidRPr="005970A1">
        <w:rPr>
          <w:sz w:val="24"/>
          <w:szCs w:val="24"/>
        </w:rPr>
        <w:t xml:space="preserve"> Интеграция России в европейское общеобразовательное пространство, процесс реформирования и модернизации российской школьной системы образования в целом и языкового образования в частности привели к переосмыслению целей , задач и содержания обучения иностранным языкам.</w:t>
      </w:r>
    </w:p>
    <w:p w:rsidR="004475B1" w:rsidRPr="005970A1" w:rsidRDefault="004475B1" w:rsidP="009F0565">
      <w:pPr>
        <w:ind w:firstLine="0"/>
        <w:rPr>
          <w:sz w:val="24"/>
          <w:szCs w:val="24"/>
        </w:rPr>
      </w:pPr>
      <w:r w:rsidRPr="005970A1">
        <w:rPr>
          <w:sz w:val="24"/>
          <w:szCs w:val="24"/>
        </w:rPr>
        <w:t xml:space="preserve"> Современные тенденции обучения иностранным языкам предусматривают тесную взаимосвязь прагматического и культурного аспектов содержания с решением задач воспитательного и образовательного характера в процессе развития умений иноязычного речевого общения.</w:t>
      </w:r>
    </w:p>
    <w:p w:rsidR="004475B1" w:rsidRPr="005970A1" w:rsidRDefault="004475B1" w:rsidP="009F0565">
      <w:pPr>
        <w:ind w:firstLine="0"/>
        <w:rPr>
          <w:sz w:val="24"/>
          <w:szCs w:val="24"/>
        </w:rPr>
      </w:pPr>
      <w:r w:rsidRPr="005970A1">
        <w:rPr>
          <w:sz w:val="24"/>
          <w:szCs w:val="24"/>
        </w:rPr>
        <w:t xml:space="preserve"> Предлагаемая Рабочая программа предназначена для 2-3 классов общеобразовательных учреждений и составлена в соответствии с требованиями Федерального государственного образовательного стандарта начального образования с учетом концепции духовно–нравственного воспитания и планируемых результатов освоения основной образовательной программы начального общего образования.</w:t>
      </w:r>
    </w:p>
    <w:p w:rsidR="004475B1" w:rsidRPr="005970A1" w:rsidRDefault="004475B1" w:rsidP="009F0565">
      <w:pPr>
        <w:ind w:firstLine="0"/>
        <w:rPr>
          <w:b/>
          <w:bCs/>
          <w:sz w:val="24"/>
          <w:szCs w:val="24"/>
        </w:rPr>
      </w:pPr>
      <w:r w:rsidRPr="005970A1">
        <w:rPr>
          <w:b/>
          <w:bCs/>
          <w:sz w:val="24"/>
          <w:szCs w:val="24"/>
        </w:rPr>
        <w:t>ЦЕЛИ КУРСА</w:t>
      </w:r>
    </w:p>
    <w:p w:rsidR="004475B1" w:rsidRPr="005970A1" w:rsidRDefault="004475B1" w:rsidP="009F0565">
      <w:pPr>
        <w:ind w:firstLine="0"/>
        <w:rPr>
          <w:sz w:val="24"/>
          <w:szCs w:val="24"/>
        </w:rPr>
      </w:pPr>
      <w:r w:rsidRPr="005970A1">
        <w:rPr>
          <w:sz w:val="24"/>
          <w:szCs w:val="24"/>
        </w:rPr>
        <w:t xml:space="preserve"> На изучение английского языка в начальной школе отводится 204 учебных часа, соответственно по 68 часов ежегодно. Данная программа обеспечивает реализацию следующих </w:t>
      </w:r>
      <w:r w:rsidRPr="005970A1">
        <w:rPr>
          <w:b/>
          <w:bCs/>
          <w:sz w:val="24"/>
          <w:szCs w:val="24"/>
        </w:rPr>
        <w:t>целей</w:t>
      </w:r>
      <w:r w:rsidRPr="005970A1">
        <w:rPr>
          <w:sz w:val="24"/>
          <w:szCs w:val="24"/>
        </w:rPr>
        <w:t>:</w:t>
      </w:r>
    </w:p>
    <w:p w:rsidR="004475B1" w:rsidRPr="005970A1" w:rsidRDefault="004475B1" w:rsidP="00154E4D">
      <w:pPr>
        <w:pStyle w:val="af7"/>
        <w:widowControl/>
        <w:numPr>
          <w:ilvl w:val="0"/>
          <w:numId w:val="120"/>
        </w:numPr>
        <w:suppressAutoHyphens w:val="0"/>
        <w:ind w:left="426" w:firstLine="0"/>
        <w:rPr>
          <w:sz w:val="24"/>
          <w:szCs w:val="24"/>
        </w:rPr>
      </w:pPr>
      <w:r w:rsidRPr="005970A1">
        <w:rPr>
          <w:i/>
          <w:iCs/>
          <w:sz w:val="24"/>
          <w:szCs w:val="24"/>
        </w:rPr>
        <w:t xml:space="preserve">формирование представителей </w:t>
      </w:r>
      <w:r w:rsidRPr="005970A1">
        <w:rPr>
          <w:sz w:val="24"/>
          <w:szCs w:val="24"/>
        </w:rPr>
        <w:t>об английском языке как средстве общения, позволяющем добиваться взаимопонимания с людьми, говорящими / пишущими на английском языке, узнавать новое через звучащие и письменные тексты;</w:t>
      </w:r>
    </w:p>
    <w:p w:rsidR="004475B1" w:rsidRPr="005970A1" w:rsidRDefault="004475B1" w:rsidP="00154E4D">
      <w:pPr>
        <w:pStyle w:val="af7"/>
        <w:widowControl/>
        <w:numPr>
          <w:ilvl w:val="0"/>
          <w:numId w:val="120"/>
        </w:numPr>
        <w:suppressAutoHyphens w:val="0"/>
        <w:ind w:left="426" w:firstLine="0"/>
        <w:rPr>
          <w:sz w:val="24"/>
          <w:szCs w:val="24"/>
        </w:rPr>
      </w:pPr>
      <w:r w:rsidRPr="005970A1">
        <w:rPr>
          <w:i/>
          <w:iCs/>
          <w:sz w:val="24"/>
          <w:szCs w:val="24"/>
        </w:rPr>
        <w:t xml:space="preserve">формирование </w:t>
      </w:r>
      <w:r w:rsidRPr="005970A1">
        <w:rPr>
          <w:sz w:val="24"/>
          <w:szCs w:val="24"/>
        </w:rPr>
        <w:t>умения общаться на английском языке на элементарном уровне с учётом речевых возможностей и потребностей младших школьников в устной (аудирование и говорение) и письменной (чтение и письмо) форме;</w:t>
      </w:r>
    </w:p>
    <w:p w:rsidR="004475B1" w:rsidRPr="005970A1" w:rsidRDefault="004475B1" w:rsidP="00154E4D">
      <w:pPr>
        <w:pStyle w:val="af7"/>
        <w:widowControl/>
        <w:numPr>
          <w:ilvl w:val="0"/>
          <w:numId w:val="120"/>
        </w:numPr>
        <w:suppressAutoHyphens w:val="0"/>
        <w:ind w:left="426" w:firstLine="0"/>
        <w:rPr>
          <w:sz w:val="24"/>
          <w:szCs w:val="24"/>
        </w:rPr>
      </w:pPr>
      <w:r w:rsidRPr="005970A1">
        <w:rPr>
          <w:i/>
          <w:iCs/>
          <w:sz w:val="24"/>
          <w:szCs w:val="24"/>
        </w:rPr>
        <w:t xml:space="preserve">расширение лингвистического кругозора </w:t>
      </w:r>
      <w:r w:rsidRPr="005970A1">
        <w:rPr>
          <w:sz w:val="24"/>
          <w:szCs w:val="24"/>
        </w:rPr>
        <w:t>младших школьников; освоение элементарных лингвистических представлений, доступных младшим школьникам и необходимых для овладения устной и письменной речью на английском языке на элементарном уровне;</w:t>
      </w:r>
    </w:p>
    <w:p w:rsidR="004475B1" w:rsidRPr="005970A1" w:rsidRDefault="004475B1" w:rsidP="00154E4D">
      <w:pPr>
        <w:pStyle w:val="af7"/>
        <w:widowControl/>
        <w:numPr>
          <w:ilvl w:val="0"/>
          <w:numId w:val="120"/>
        </w:numPr>
        <w:suppressAutoHyphens w:val="0"/>
        <w:ind w:left="426" w:firstLine="0"/>
        <w:rPr>
          <w:sz w:val="24"/>
          <w:szCs w:val="24"/>
        </w:rPr>
      </w:pPr>
      <w:r w:rsidRPr="005970A1">
        <w:rPr>
          <w:i/>
          <w:iCs/>
          <w:sz w:val="24"/>
          <w:szCs w:val="24"/>
        </w:rPr>
        <w:t xml:space="preserve">развитие </w:t>
      </w:r>
      <w:r w:rsidRPr="005970A1">
        <w:rPr>
          <w:sz w:val="24"/>
          <w:szCs w:val="24"/>
        </w:rPr>
        <w:t>речевых, интеллектуальных и познавательных способностей младших школьников, а также их общеучебных умений; развитие мотивации к дальнейшему овладению английским языком ;</w:t>
      </w:r>
    </w:p>
    <w:p w:rsidR="004475B1" w:rsidRPr="005970A1" w:rsidRDefault="004475B1" w:rsidP="00154E4D">
      <w:pPr>
        <w:pStyle w:val="af7"/>
        <w:widowControl/>
        <w:numPr>
          <w:ilvl w:val="0"/>
          <w:numId w:val="120"/>
        </w:numPr>
        <w:suppressAutoHyphens w:val="0"/>
        <w:ind w:left="426" w:firstLine="0"/>
        <w:rPr>
          <w:sz w:val="24"/>
          <w:szCs w:val="24"/>
        </w:rPr>
      </w:pPr>
      <w:r w:rsidRPr="005970A1">
        <w:rPr>
          <w:i/>
          <w:iCs/>
          <w:sz w:val="24"/>
          <w:szCs w:val="24"/>
        </w:rPr>
        <w:t xml:space="preserve">развитие познавательных способностей, </w:t>
      </w:r>
      <w:r w:rsidRPr="005970A1">
        <w:rPr>
          <w:sz w:val="24"/>
          <w:szCs w:val="24"/>
        </w:rPr>
        <w:t>овладение умением координированной работы с разными компонентами учебно-методического комплекта (учебником, рабочей тетрадью, аудиоприложением, мультимедийным приложением и т.д.), умением работать в паре, группе ;</w:t>
      </w:r>
    </w:p>
    <w:p w:rsidR="004475B1" w:rsidRPr="005970A1" w:rsidRDefault="004475B1" w:rsidP="00154E4D">
      <w:pPr>
        <w:pStyle w:val="af7"/>
        <w:widowControl/>
        <w:numPr>
          <w:ilvl w:val="0"/>
          <w:numId w:val="120"/>
        </w:numPr>
        <w:suppressAutoHyphens w:val="0"/>
        <w:ind w:left="426" w:firstLine="0"/>
        <w:rPr>
          <w:sz w:val="24"/>
          <w:szCs w:val="24"/>
        </w:rPr>
      </w:pPr>
      <w:r w:rsidRPr="005970A1">
        <w:rPr>
          <w:i/>
          <w:iCs/>
          <w:sz w:val="24"/>
          <w:szCs w:val="24"/>
        </w:rPr>
        <w:t xml:space="preserve">приобщение </w:t>
      </w:r>
      <w:r w:rsidRPr="005970A1">
        <w:rPr>
          <w:sz w:val="24"/>
          <w:szCs w:val="24"/>
        </w:rPr>
        <w:t>детей к новому социальному опыту с использованием английского языка: знакомство младших школьников с миром зарубежных сверстников, с детским зарубежным фольклором и доступными образцами художественной литературы ; воспитание дружелюбного отношения к представителям других стран ;</w:t>
      </w:r>
    </w:p>
    <w:p w:rsidR="004475B1" w:rsidRPr="005970A1" w:rsidRDefault="004475B1" w:rsidP="00154E4D">
      <w:pPr>
        <w:pStyle w:val="af7"/>
        <w:widowControl/>
        <w:numPr>
          <w:ilvl w:val="0"/>
          <w:numId w:val="120"/>
        </w:numPr>
        <w:suppressAutoHyphens w:val="0"/>
        <w:ind w:left="426" w:firstLine="0"/>
        <w:rPr>
          <w:sz w:val="24"/>
          <w:szCs w:val="24"/>
        </w:rPr>
      </w:pPr>
      <w:r w:rsidRPr="005970A1">
        <w:rPr>
          <w:i/>
          <w:iCs/>
          <w:sz w:val="24"/>
          <w:szCs w:val="24"/>
        </w:rPr>
        <w:t>обеспечение коммуникативно- психологической адаптации</w:t>
      </w:r>
      <w:r w:rsidRPr="005970A1">
        <w:rPr>
          <w:sz w:val="24"/>
          <w:szCs w:val="24"/>
        </w:rPr>
        <w:t xml:space="preserve"> младших школьников к новому языковому миру для преодоления в дальнейшем психологического барьера и использование английского языка как средства общения;</w:t>
      </w:r>
    </w:p>
    <w:p w:rsidR="004475B1" w:rsidRPr="005970A1" w:rsidRDefault="004475B1" w:rsidP="00154E4D">
      <w:pPr>
        <w:pStyle w:val="af7"/>
        <w:widowControl/>
        <w:numPr>
          <w:ilvl w:val="0"/>
          <w:numId w:val="120"/>
        </w:numPr>
        <w:suppressAutoHyphens w:val="0"/>
        <w:ind w:left="426" w:firstLine="0"/>
        <w:rPr>
          <w:sz w:val="24"/>
          <w:szCs w:val="24"/>
        </w:rPr>
      </w:pPr>
      <w:r w:rsidRPr="005970A1">
        <w:rPr>
          <w:i/>
          <w:iCs/>
          <w:sz w:val="24"/>
          <w:szCs w:val="24"/>
        </w:rPr>
        <w:lastRenderedPageBreak/>
        <w:t xml:space="preserve">воспитание </w:t>
      </w:r>
      <w:r w:rsidRPr="005970A1">
        <w:rPr>
          <w:sz w:val="24"/>
          <w:szCs w:val="24"/>
        </w:rPr>
        <w:t>и разностороннее развитие младшего школьника средствами английского языка;</w:t>
      </w:r>
    </w:p>
    <w:p w:rsidR="004475B1" w:rsidRPr="005970A1" w:rsidRDefault="004475B1" w:rsidP="00154E4D">
      <w:pPr>
        <w:pStyle w:val="af7"/>
        <w:widowControl/>
        <w:numPr>
          <w:ilvl w:val="0"/>
          <w:numId w:val="120"/>
        </w:numPr>
        <w:suppressAutoHyphens w:val="0"/>
        <w:ind w:left="426" w:firstLine="0"/>
        <w:rPr>
          <w:sz w:val="24"/>
          <w:szCs w:val="24"/>
        </w:rPr>
      </w:pPr>
      <w:r w:rsidRPr="005970A1">
        <w:rPr>
          <w:i/>
          <w:iCs/>
          <w:sz w:val="24"/>
          <w:szCs w:val="24"/>
        </w:rPr>
        <w:t>развитие личностных качеств</w:t>
      </w:r>
      <w:r w:rsidRPr="005970A1">
        <w:rPr>
          <w:sz w:val="24"/>
          <w:szCs w:val="24"/>
        </w:rPr>
        <w:t xml:space="preserve"> младшего школьника, его внимания, мышления, памяти и воображения в процессе участия в моделируемых ситуациях общения, ролевых играх, в ходе овладения языковым материалом;</w:t>
      </w:r>
    </w:p>
    <w:p w:rsidR="004475B1" w:rsidRPr="005970A1" w:rsidRDefault="004475B1" w:rsidP="00154E4D">
      <w:pPr>
        <w:pStyle w:val="af7"/>
        <w:widowControl/>
        <w:numPr>
          <w:ilvl w:val="0"/>
          <w:numId w:val="120"/>
        </w:numPr>
        <w:suppressAutoHyphens w:val="0"/>
        <w:ind w:left="426" w:firstLine="0"/>
        <w:rPr>
          <w:sz w:val="24"/>
          <w:szCs w:val="24"/>
        </w:rPr>
      </w:pPr>
      <w:r w:rsidRPr="005970A1">
        <w:rPr>
          <w:i/>
          <w:iCs/>
          <w:sz w:val="24"/>
          <w:szCs w:val="24"/>
        </w:rPr>
        <w:t>развитие эмоционально сферы</w:t>
      </w:r>
      <w:r w:rsidRPr="005970A1">
        <w:rPr>
          <w:sz w:val="24"/>
          <w:szCs w:val="24"/>
        </w:rPr>
        <w:t xml:space="preserve"> детей в процессе обучающих игр , учебных спектаклей с использованием английского языка ;</w:t>
      </w:r>
    </w:p>
    <w:p w:rsidR="004475B1" w:rsidRPr="005970A1" w:rsidRDefault="004475B1" w:rsidP="00154E4D">
      <w:pPr>
        <w:pStyle w:val="af7"/>
        <w:widowControl/>
        <w:numPr>
          <w:ilvl w:val="0"/>
          <w:numId w:val="120"/>
        </w:numPr>
        <w:suppressAutoHyphens w:val="0"/>
        <w:ind w:left="426" w:firstLine="0"/>
        <w:rPr>
          <w:sz w:val="24"/>
          <w:szCs w:val="24"/>
        </w:rPr>
      </w:pPr>
      <w:r w:rsidRPr="005970A1">
        <w:rPr>
          <w:i/>
          <w:iCs/>
          <w:sz w:val="24"/>
          <w:szCs w:val="24"/>
        </w:rPr>
        <w:t>приобщение младших школьников</w:t>
      </w:r>
      <w:r w:rsidRPr="005970A1">
        <w:rPr>
          <w:sz w:val="24"/>
          <w:szCs w:val="24"/>
        </w:rPr>
        <w:t xml:space="preserve"> к новому социальному опыту за счет проигрывания на английском языке различных ролей в игровых ситуациях, типичных для семейного, бытового и учебного общения ;</w:t>
      </w:r>
    </w:p>
    <w:p w:rsidR="004475B1" w:rsidRPr="005970A1" w:rsidRDefault="004475B1" w:rsidP="00154E4D">
      <w:pPr>
        <w:pStyle w:val="af7"/>
        <w:widowControl/>
        <w:numPr>
          <w:ilvl w:val="0"/>
          <w:numId w:val="120"/>
        </w:numPr>
        <w:suppressAutoHyphens w:val="0"/>
        <w:ind w:left="426" w:firstLine="0"/>
        <w:rPr>
          <w:sz w:val="24"/>
          <w:szCs w:val="24"/>
        </w:rPr>
      </w:pPr>
      <w:r w:rsidRPr="005970A1">
        <w:rPr>
          <w:i/>
          <w:iCs/>
          <w:sz w:val="24"/>
          <w:szCs w:val="24"/>
        </w:rPr>
        <w:t xml:space="preserve">духовно-нравственное воспитание школьника, </w:t>
      </w:r>
      <w:r w:rsidRPr="005970A1">
        <w:rPr>
          <w:sz w:val="24"/>
          <w:szCs w:val="24"/>
        </w:rPr>
        <w:t>понимание и соблюдение им таких нравственных устоев семьи, к любовь к близким, взаимопомощь, уважение к родителям, забота о младших.</w:t>
      </w:r>
    </w:p>
    <w:p w:rsidR="004475B1" w:rsidRPr="005970A1" w:rsidRDefault="004475B1" w:rsidP="009F0565">
      <w:pPr>
        <w:pStyle w:val="af7"/>
        <w:ind w:left="0" w:firstLine="0"/>
        <w:rPr>
          <w:sz w:val="24"/>
          <w:szCs w:val="24"/>
        </w:rPr>
      </w:pPr>
      <w:r w:rsidRPr="005970A1">
        <w:rPr>
          <w:sz w:val="24"/>
          <w:szCs w:val="24"/>
        </w:rPr>
        <w:t xml:space="preserve"> Деятельностный характер предмета «Иностранный язык» соответствует природе младшего школьника, воспринимающего мир целостно, эмоционально и активно. Это позволяет включать иноязычную речевую деятельность в другие виды деятельности, свойственный ребёнку данного возраста ( игровую, познавательную, художественную, эстетическую и т.п.), даёт возможность осуществлять разнообразные связи с предметами, изучаемыми начальной школе, и формировать межпредметные общеучебные умения и навыки.</w:t>
      </w:r>
    </w:p>
    <w:p w:rsidR="004475B1" w:rsidRPr="005970A1" w:rsidRDefault="004475B1" w:rsidP="009F0565">
      <w:pPr>
        <w:pStyle w:val="af7"/>
        <w:ind w:left="0" w:firstLine="0"/>
        <w:rPr>
          <w:sz w:val="24"/>
          <w:szCs w:val="24"/>
        </w:rPr>
      </w:pPr>
      <w:r w:rsidRPr="005970A1">
        <w:rPr>
          <w:sz w:val="24"/>
          <w:szCs w:val="24"/>
        </w:rPr>
        <w:t xml:space="preserve"> С помощью английского языка формируются ценностные ориентиры и закладываются основы нравственного поведения. В процессе общения на уроке, чтения и обсуждения текстов соответствующего содержания, знакомства с образцами детского зарубежного фольклора вырабатывается дружелюбное отношение и толерантность к представителям других стран и их культуре, стимулируется общее речевое развитие младших школьников, развивается их коммуникативная культура, формируются основы гражданской идентичности, личностные качества, готовность и способность обучающихся к саморазвитию, мотивация к обучению и познанию, ценностно-смысловые установки, отражающие индивидуально-личностные позиции обучающихся, социальные компетенции. </w:t>
      </w:r>
    </w:p>
    <w:p w:rsidR="004475B1" w:rsidRPr="005970A1" w:rsidRDefault="004475B1" w:rsidP="009F0565">
      <w:pPr>
        <w:pStyle w:val="af7"/>
        <w:ind w:left="0" w:firstLine="0"/>
        <w:rPr>
          <w:sz w:val="24"/>
          <w:szCs w:val="24"/>
        </w:rPr>
      </w:pPr>
      <w:r w:rsidRPr="005970A1">
        <w:rPr>
          <w:sz w:val="24"/>
          <w:szCs w:val="24"/>
        </w:rPr>
        <w:t xml:space="preserve"> Основными </w:t>
      </w:r>
      <w:r w:rsidRPr="005970A1">
        <w:rPr>
          <w:b/>
          <w:bCs/>
          <w:sz w:val="24"/>
          <w:szCs w:val="24"/>
        </w:rPr>
        <w:t>задачами</w:t>
      </w:r>
      <w:r w:rsidRPr="005970A1">
        <w:rPr>
          <w:sz w:val="24"/>
          <w:szCs w:val="24"/>
        </w:rPr>
        <w:t xml:space="preserve"> реализации содержания обучения являются :</w:t>
      </w:r>
    </w:p>
    <w:p w:rsidR="004475B1" w:rsidRPr="005970A1" w:rsidRDefault="004475B1" w:rsidP="00154E4D">
      <w:pPr>
        <w:pStyle w:val="af7"/>
        <w:widowControl/>
        <w:numPr>
          <w:ilvl w:val="0"/>
          <w:numId w:val="121"/>
        </w:numPr>
        <w:suppressAutoHyphens w:val="0"/>
        <w:ind w:left="0" w:firstLine="0"/>
        <w:rPr>
          <w:sz w:val="24"/>
          <w:szCs w:val="24"/>
        </w:rPr>
      </w:pPr>
      <w:r w:rsidRPr="005970A1">
        <w:rPr>
          <w:sz w:val="24"/>
          <w:szCs w:val="24"/>
        </w:rPr>
        <w:t xml:space="preserve">формирование первоначальных представлений о единстве и многообразии языкового и культурного пространства России и англоговорящих стран, о языке как основе национального самосознания ; </w:t>
      </w:r>
    </w:p>
    <w:p w:rsidR="004475B1" w:rsidRPr="005970A1" w:rsidRDefault="004475B1" w:rsidP="00154E4D">
      <w:pPr>
        <w:pStyle w:val="af7"/>
        <w:widowControl/>
        <w:numPr>
          <w:ilvl w:val="0"/>
          <w:numId w:val="121"/>
        </w:numPr>
        <w:suppressAutoHyphens w:val="0"/>
        <w:ind w:left="0" w:firstLine="0"/>
        <w:rPr>
          <w:sz w:val="24"/>
          <w:szCs w:val="24"/>
        </w:rPr>
      </w:pPr>
      <w:r w:rsidRPr="005970A1">
        <w:rPr>
          <w:sz w:val="24"/>
          <w:szCs w:val="24"/>
        </w:rPr>
        <w:t>развитие диалогической и монологической устной и письменной речи, коммуникативных умения, нравственных и эстетических чувств, способностей к творческой деятельности.</w:t>
      </w:r>
    </w:p>
    <w:p w:rsidR="004475B1" w:rsidRPr="005970A1" w:rsidRDefault="004475B1" w:rsidP="009F0565">
      <w:pPr>
        <w:pStyle w:val="af7"/>
        <w:ind w:left="0" w:firstLine="0"/>
        <w:rPr>
          <w:sz w:val="24"/>
          <w:szCs w:val="24"/>
        </w:rPr>
      </w:pPr>
      <w:r w:rsidRPr="005970A1">
        <w:rPr>
          <w:sz w:val="24"/>
          <w:szCs w:val="24"/>
        </w:rPr>
        <w:t xml:space="preserve"> </w:t>
      </w:r>
      <w:r w:rsidRPr="005970A1">
        <w:rPr>
          <w:b/>
          <w:bCs/>
          <w:sz w:val="24"/>
          <w:szCs w:val="24"/>
        </w:rPr>
        <w:t>Личностными результатами</w:t>
      </w:r>
      <w:r w:rsidRPr="005970A1">
        <w:rPr>
          <w:sz w:val="24"/>
          <w:szCs w:val="24"/>
        </w:rPr>
        <w:t xml:space="preserve"> изучения языка в начальной школе являются:</w:t>
      </w:r>
    </w:p>
    <w:p w:rsidR="004475B1" w:rsidRPr="005970A1" w:rsidRDefault="004475B1" w:rsidP="00154E4D">
      <w:pPr>
        <w:pStyle w:val="af7"/>
        <w:widowControl/>
        <w:numPr>
          <w:ilvl w:val="0"/>
          <w:numId w:val="122"/>
        </w:numPr>
        <w:suppressAutoHyphens w:val="0"/>
        <w:ind w:left="0" w:firstLine="0"/>
        <w:rPr>
          <w:sz w:val="24"/>
          <w:szCs w:val="24"/>
        </w:rPr>
      </w:pPr>
      <w:r w:rsidRPr="005970A1">
        <w:rPr>
          <w:sz w:val="24"/>
          <w:szCs w:val="24"/>
        </w:rPr>
        <w:t>общее представление о мир как многоязычном и поликультурном сообществе;</w:t>
      </w:r>
    </w:p>
    <w:p w:rsidR="004475B1" w:rsidRPr="005970A1" w:rsidRDefault="004475B1" w:rsidP="00154E4D">
      <w:pPr>
        <w:pStyle w:val="af7"/>
        <w:widowControl/>
        <w:numPr>
          <w:ilvl w:val="0"/>
          <w:numId w:val="122"/>
        </w:numPr>
        <w:suppressAutoHyphens w:val="0"/>
        <w:ind w:left="0" w:firstLine="0"/>
        <w:rPr>
          <w:sz w:val="24"/>
          <w:szCs w:val="24"/>
        </w:rPr>
      </w:pPr>
      <w:r w:rsidRPr="005970A1">
        <w:rPr>
          <w:sz w:val="24"/>
          <w:szCs w:val="24"/>
        </w:rPr>
        <w:t>осознание себя гражданином своей страны;</w:t>
      </w:r>
    </w:p>
    <w:p w:rsidR="004475B1" w:rsidRPr="005970A1" w:rsidRDefault="004475B1" w:rsidP="00154E4D">
      <w:pPr>
        <w:pStyle w:val="af7"/>
        <w:widowControl/>
        <w:numPr>
          <w:ilvl w:val="0"/>
          <w:numId w:val="122"/>
        </w:numPr>
        <w:suppressAutoHyphens w:val="0"/>
        <w:ind w:left="0" w:firstLine="0"/>
        <w:rPr>
          <w:sz w:val="24"/>
          <w:szCs w:val="24"/>
        </w:rPr>
      </w:pPr>
      <w:r w:rsidRPr="005970A1">
        <w:rPr>
          <w:sz w:val="24"/>
          <w:szCs w:val="24"/>
        </w:rPr>
        <w:t>осознание языка, в том числе иностранного, как основного средства общения между людьми;</w:t>
      </w:r>
    </w:p>
    <w:p w:rsidR="004475B1" w:rsidRPr="005970A1" w:rsidRDefault="004475B1" w:rsidP="00154E4D">
      <w:pPr>
        <w:pStyle w:val="af7"/>
        <w:widowControl/>
        <w:numPr>
          <w:ilvl w:val="0"/>
          <w:numId w:val="122"/>
        </w:numPr>
        <w:suppressAutoHyphens w:val="0"/>
        <w:ind w:left="0" w:firstLine="0"/>
        <w:rPr>
          <w:sz w:val="24"/>
          <w:szCs w:val="24"/>
        </w:rPr>
      </w:pPr>
      <w:r w:rsidRPr="005970A1">
        <w:rPr>
          <w:sz w:val="24"/>
          <w:szCs w:val="24"/>
        </w:rPr>
        <w:t>знакомство с миром зарубежных сверстников с использованием средств изучаемого иностранного языка.</w:t>
      </w:r>
    </w:p>
    <w:p w:rsidR="004475B1" w:rsidRPr="005970A1" w:rsidRDefault="004475B1" w:rsidP="009F0565">
      <w:pPr>
        <w:pStyle w:val="af7"/>
        <w:ind w:left="0" w:firstLine="0"/>
        <w:rPr>
          <w:sz w:val="24"/>
          <w:szCs w:val="24"/>
        </w:rPr>
      </w:pPr>
      <w:r w:rsidRPr="005970A1">
        <w:rPr>
          <w:sz w:val="24"/>
          <w:szCs w:val="24"/>
        </w:rPr>
        <w:t xml:space="preserve"> </w:t>
      </w:r>
      <w:r w:rsidRPr="005970A1">
        <w:rPr>
          <w:b/>
          <w:bCs/>
          <w:sz w:val="24"/>
          <w:szCs w:val="24"/>
        </w:rPr>
        <w:t xml:space="preserve">Метапредметными результатами </w:t>
      </w:r>
      <w:r w:rsidRPr="005970A1">
        <w:rPr>
          <w:sz w:val="24"/>
          <w:szCs w:val="24"/>
        </w:rPr>
        <w:t>являются:</w:t>
      </w:r>
    </w:p>
    <w:p w:rsidR="004475B1" w:rsidRPr="005970A1" w:rsidRDefault="004475B1" w:rsidP="009F0565">
      <w:pPr>
        <w:pStyle w:val="af7"/>
        <w:ind w:left="0" w:firstLine="0"/>
        <w:rPr>
          <w:sz w:val="24"/>
          <w:szCs w:val="24"/>
        </w:rPr>
      </w:pPr>
      <w:r w:rsidRPr="005970A1">
        <w:rPr>
          <w:sz w:val="24"/>
          <w:szCs w:val="24"/>
        </w:rPr>
        <w:t xml:space="preserve"> развитие умения взаимодействовать с окружающими при выполнении разных ролей в пределах речевых потребностей и возможностей младшего школьника;</w:t>
      </w:r>
    </w:p>
    <w:p w:rsidR="004475B1" w:rsidRPr="005970A1" w:rsidRDefault="004475B1" w:rsidP="009F0565">
      <w:pPr>
        <w:pStyle w:val="af7"/>
        <w:ind w:left="0" w:firstLine="0"/>
        <w:rPr>
          <w:sz w:val="24"/>
          <w:szCs w:val="24"/>
        </w:rPr>
      </w:pPr>
      <w:r w:rsidRPr="005970A1">
        <w:rPr>
          <w:sz w:val="24"/>
          <w:szCs w:val="24"/>
        </w:rPr>
        <w:t xml:space="preserve"> развитие коммуникативных способностей школьника, умения выбирать адекватные языковые и речевые средства для успешного решения элементарной коммуникативной задачи;</w:t>
      </w:r>
    </w:p>
    <w:p w:rsidR="004475B1" w:rsidRPr="005970A1" w:rsidRDefault="004475B1" w:rsidP="009F0565">
      <w:pPr>
        <w:pStyle w:val="af7"/>
        <w:ind w:left="0" w:firstLine="0"/>
        <w:rPr>
          <w:sz w:val="24"/>
          <w:szCs w:val="24"/>
        </w:rPr>
      </w:pPr>
      <w:r w:rsidRPr="005970A1">
        <w:rPr>
          <w:sz w:val="24"/>
          <w:szCs w:val="24"/>
        </w:rPr>
        <w:lastRenderedPageBreak/>
        <w:t xml:space="preserve"> расширение общего лингвистического кругозора младшего школьника;</w:t>
      </w:r>
    </w:p>
    <w:p w:rsidR="004475B1" w:rsidRPr="005970A1" w:rsidRDefault="004475B1" w:rsidP="009F0565">
      <w:pPr>
        <w:pStyle w:val="af7"/>
        <w:ind w:left="0" w:firstLine="0"/>
        <w:rPr>
          <w:sz w:val="24"/>
          <w:szCs w:val="24"/>
        </w:rPr>
      </w:pPr>
      <w:r w:rsidRPr="005970A1">
        <w:rPr>
          <w:sz w:val="24"/>
          <w:szCs w:val="24"/>
        </w:rPr>
        <w:t xml:space="preserve"> формирование мотивации к изучению иностранного языка;</w:t>
      </w:r>
    </w:p>
    <w:p w:rsidR="004475B1" w:rsidRPr="005970A1" w:rsidRDefault="004475B1" w:rsidP="009F0565">
      <w:pPr>
        <w:pStyle w:val="af7"/>
        <w:ind w:left="0" w:firstLine="0"/>
        <w:rPr>
          <w:sz w:val="24"/>
          <w:szCs w:val="24"/>
        </w:rPr>
      </w:pPr>
      <w:r w:rsidRPr="005970A1">
        <w:rPr>
          <w:sz w:val="24"/>
          <w:szCs w:val="24"/>
        </w:rPr>
        <w:t xml:space="preserve"> владение умением координированной работы с разными компонентами учебно-методического комплекта (учебником, аудиодиском и т.д.).</w:t>
      </w:r>
    </w:p>
    <w:p w:rsidR="004475B1" w:rsidRPr="005970A1" w:rsidRDefault="004475B1" w:rsidP="009F0565">
      <w:pPr>
        <w:pStyle w:val="af7"/>
        <w:ind w:left="0" w:firstLine="0"/>
        <w:rPr>
          <w:sz w:val="24"/>
          <w:szCs w:val="24"/>
        </w:rPr>
      </w:pPr>
      <w:r w:rsidRPr="005970A1">
        <w:rPr>
          <w:b/>
          <w:bCs/>
          <w:i/>
          <w:iCs/>
          <w:sz w:val="24"/>
          <w:szCs w:val="24"/>
          <w:lang w:val="en-US"/>
        </w:rPr>
        <w:t>A</w:t>
      </w:r>
      <w:r w:rsidRPr="005970A1">
        <w:rPr>
          <w:b/>
          <w:bCs/>
          <w:i/>
          <w:iCs/>
          <w:sz w:val="24"/>
          <w:szCs w:val="24"/>
        </w:rPr>
        <w:t xml:space="preserve">. </w:t>
      </w:r>
      <w:r w:rsidRPr="005970A1">
        <w:rPr>
          <w:sz w:val="24"/>
          <w:szCs w:val="24"/>
        </w:rPr>
        <w:t>В коммуникативной сфере, т.е. во владении английским языком как средством общения:</w:t>
      </w:r>
    </w:p>
    <w:p w:rsidR="004475B1" w:rsidRPr="005970A1" w:rsidRDefault="004475B1" w:rsidP="009F0565">
      <w:pPr>
        <w:ind w:firstLine="0"/>
        <w:rPr>
          <w:sz w:val="24"/>
          <w:szCs w:val="24"/>
        </w:rPr>
      </w:pPr>
      <w:r w:rsidRPr="005970A1">
        <w:rPr>
          <w:b/>
          <w:bCs/>
          <w:sz w:val="24"/>
          <w:szCs w:val="24"/>
        </w:rPr>
        <w:t xml:space="preserve">Предметными результатами </w:t>
      </w:r>
      <w:r w:rsidRPr="005970A1">
        <w:rPr>
          <w:sz w:val="24"/>
          <w:szCs w:val="24"/>
        </w:rPr>
        <w:t>являются:</w:t>
      </w:r>
    </w:p>
    <w:p w:rsidR="004475B1" w:rsidRPr="005970A1" w:rsidRDefault="004475B1" w:rsidP="009F0565">
      <w:pPr>
        <w:ind w:firstLine="0"/>
        <w:rPr>
          <w:sz w:val="24"/>
          <w:szCs w:val="24"/>
          <w:u w:val="single"/>
        </w:rPr>
      </w:pPr>
      <w:r w:rsidRPr="005970A1">
        <w:rPr>
          <w:sz w:val="24"/>
          <w:szCs w:val="24"/>
        </w:rPr>
        <w:t xml:space="preserve"> </w:t>
      </w:r>
      <w:r w:rsidRPr="005970A1">
        <w:rPr>
          <w:sz w:val="24"/>
          <w:szCs w:val="24"/>
          <w:u w:val="single"/>
        </w:rPr>
        <w:t>Речевая компетенция в следующих видах речевой деятельности</w:t>
      </w:r>
    </w:p>
    <w:p w:rsidR="004475B1" w:rsidRPr="005970A1" w:rsidRDefault="004475B1" w:rsidP="009F0565">
      <w:pPr>
        <w:ind w:firstLine="0"/>
        <w:rPr>
          <w:sz w:val="24"/>
          <w:szCs w:val="24"/>
        </w:rPr>
      </w:pPr>
      <w:r w:rsidRPr="005970A1">
        <w:rPr>
          <w:sz w:val="24"/>
          <w:szCs w:val="24"/>
        </w:rPr>
        <w:t xml:space="preserve"> В </w:t>
      </w:r>
      <w:r w:rsidRPr="005970A1">
        <w:rPr>
          <w:i/>
          <w:iCs/>
          <w:sz w:val="24"/>
          <w:szCs w:val="24"/>
        </w:rPr>
        <w:t>говорении:</w:t>
      </w:r>
      <w:r w:rsidRPr="005970A1">
        <w:rPr>
          <w:sz w:val="24"/>
          <w:szCs w:val="24"/>
        </w:rPr>
        <w:t xml:space="preserve"> вести элементарный этикетный диалог в ограниченном круге типичных ситуаций общения, диалог-расспрос (вопрос-ответ) и диалог – побуждение к действию; уметь на элементарном уровне рассказывать о себе/семье/ друге, описывать предмет/ картинку, кратко характеризовать персонаж.</w:t>
      </w:r>
    </w:p>
    <w:p w:rsidR="004475B1" w:rsidRPr="005970A1" w:rsidRDefault="004475B1" w:rsidP="009F0565">
      <w:pPr>
        <w:ind w:firstLine="0"/>
        <w:rPr>
          <w:sz w:val="24"/>
          <w:szCs w:val="24"/>
        </w:rPr>
      </w:pPr>
      <w:r w:rsidRPr="005970A1">
        <w:rPr>
          <w:i/>
          <w:iCs/>
          <w:sz w:val="24"/>
          <w:szCs w:val="24"/>
        </w:rPr>
        <w:t>В аудировании:</w:t>
      </w:r>
      <w:r w:rsidRPr="005970A1">
        <w:rPr>
          <w:sz w:val="24"/>
          <w:szCs w:val="24"/>
        </w:rPr>
        <w:t xml:space="preserve"> понимать на слух речь учителя и одноклассников, основное содержание небольших доступных текстов в аудиозаписи, построенных на изученном языковом материале.</w:t>
      </w:r>
    </w:p>
    <w:p w:rsidR="004475B1" w:rsidRPr="005970A1" w:rsidRDefault="004475B1" w:rsidP="009F0565">
      <w:pPr>
        <w:ind w:firstLine="0"/>
        <w:rPr>
          <w:sz w:val="24"/>
          <w:szCs w:val="24"/>
        </w:rPr>
      </w:pPr>
      <w:r w:rsidRPr="005970A1">
        <w:rPr>
          <w:i/>
          <w:iCs/>
          <w:sz w:val="24"/>
          <w:szCs w:val="24"/>
        </w:rPr>
        <w:t>В чтении:</w:t>
      </w:r>
      <w:r w:rsidRPr="005970A1">
        <w:rPr>
          <w:sz w:val="24"/>
          <w:szCs w:val="24"/>
        </w:rPr>
        <w:t xml:space="preserve">  читать вслух небольшие тексты, построенные на изученном языковом материале, соблюдая правила чтения и нужную интонацию;</w:t>
      </w:r>
    </w:p>
    <w:p w:rsidR="004475B1" w:rsidRPr="005970A1" w:rsidRDefault="004475B1" w:rsidP="009F0565">
      <w:pPr>
        <w:ind w:firstLine="0"/>
        <w:rPr>
          <w:sz w:val="24"/>
          <w:szCs w:val="24"/>
        </w:rPr>
      </w:pPr>
      <w:r w:rsidRPr="005970A1">
        <w:rPr>
          <w:sz w:val="24"/>
          <w:szCs w:val="24"/>
        </w:rPr>
        <w:t xml:space="preserve"> читать про себя тесты, включающие как изученный языковой материал, так и отдельные новые слова, и понимать их основное содержание, находить в тексте нужную информацию. </w:t>
      </w:r>
    </w:p>
    <w:p w:rsidR="004475B1" w:rsidRPr="005970A1" w:rsidRDefault="004475B1" w:rsidP="009F0565">
      <w:pPr>
        <w:ind w:firstLine="0"/>
        <w:rPr>
          <w:sz w:val="24"/>
          <w:szCs w:val="24"/>
        </w:rPr>
      </w:pPr>
      <w:r w:rsidRPr="005970A1">
        <w:rPr>
          <w:i/>
          <w:iCs/>
          <w:sz w:val="24"/>
          <w:szCs w:val="24"/>
        </w:rPr>
        <w:t>В письменной речи:</w:t>
      </w:r>
      <w:r w:rsidRPr="005970A1">
        <w:rPr>
          <w:sz w:val="24"/>
          <w:szCs w:val="24"/>
        </w:rPr>
        <w:t xml:space="preserve"> владеть техникой письма; писать с опорой на образец поздравление с праздником и короткое личное письмо.</w:t>
      </w:r>
    </w:p>
    <w:p w:rsidR="004475B1" w:rsidRPr="005970A1" w:rsidRDefault="004475B1" w:rsidP="009F0565">
      <w:pPr>
        <w:ind w:firstLine="0"/>
        <w:rPr>
          <w:sz w:val="24"/>
          <w:szCs w:val="24"/>
          <w:u w:val="single"/>
        </w:rPr>
      </w:pPr>
      <w:r w:rsidRPr="005970A1">
        <w:rPr>
          <w:sz w:val="24"/>
          <w:szCs w:val="24"/>
          <w:u w:val="single"/>
        </w:rPr>
        <w:t>Языковая компетенция (владение языковыми средствами)</w:t>
      </w:r>
    </w:p>
    <w:p w:rsidR="004475B1" w:rsidRPr="005970A1" w:rsidRDefault="004475B1" w:rsidP="009F0565">
      <w:pPr>
        <w:ind w:firstLine="0"/>
        <w:rPr>
          <w:sz w:val="24"/>
          <w:szCs w:val="24"/>
        </w:rPr>
      </w:pPr>
      <w:r w:rsidRPr="005970A1">
        <w:rPr>
          <w:sz w:val="24"/>
          <w:szCs w:val="24"/>
        </w:rPr>
        <w:t xml:space="preserve"> адекватное произношение и различение на слух всех звуков английского языка, соблюдения правильного ударения в словах и фразах;</w:t>
      </w:r>
    </w:p>
    <w:p w:rsidR="004475B1" w:rsidRPr="005970A1" w:rsidRDefault="004475B1" w:rsidP="009F0565">
      <w:pPr>
        <w:ind w:firstLine="0"/>
        <w:rPr>
          <w:sz w:val="24"/>
          <w:szCs w:val="24"/>
        </w:rPr>
      </w:pPr>
      <w:r w:rsidRPr="005970A1">
        <w:rPr>
          <w:sz w:val="24"/>
          <w:szCs w:val="24"/>
        </w:rPr>
        <w:t xml:space="preserve"> соблюдение особенностей интонации основных типов предложений;</w:t>
      </w:r>
    </w:p>
    <w:p w:rsidR="004475B1" w:rsidRPr="005970A1" w:rsidRDefault="004475B1" w:rsidP="009F0565">
      <w:pPr>
        <w:ind w:firstLine="0"/>
        <w:rPr>
          <w:sz w:val="24"/>
          <w:szCs w:val="24"/>
        </w:rPr>
      </w:pPr>
      <w:r w:rsidRPr="005970A1">
        <w:rPr>
          <w:sz w:val="24"/>
          <w:szCs w:val="24"/>
        </w:rPr>
        <w:t xml:space="preserve"> применение основных прав чтения и орфографии, изученных в курсе начальной школы;</w:t>
      </w:r>
    </w:p>
    <w:p w:rsidR="004475B1" w:rsidRPr="005970A1" w:rsidRDefault="004475B1" w:rsidP="009F0565">
      <w:pPr>
        <w:ind w:firstLine="0"/>
        <w:rPr>
          <w:sz w:val="24"/>
          <w:szCs w:val="24"/>
        </w:rPr>
      </w:pPr>
      <w:r w:rsidRPr="005970A1">
        <w:rPr>
          <w:sz w:val="24"/>
          <w:szCs w:val="24"/>
        </w:rPr>
        <w:t xml:space="preserve"> распознавание и употребление в речи изученных в курсе начальной школы лексических единиц (слов, словосочетаний, оценочной лексики, речевых клише) и грамматических явлений.</w:t>
      </w:r>
    </w:p>
    <w:p w:rsidR="004475B1" w:rsidRPr="005970A1" w:rsidRDefault="004475B1" w:rsidP="009F0565">
      <w:pPr>
        <w:ind w:firstLine="0"/>
        <w:rPr>
          <w:sz w:val="24"/>
          <w:szCs w:val="24"/>
          <w:u w:val="single"/>
        </w:rPr>
      </w:pPr>
      <w:r w:rsidRPr="005970A1">
        <w:rPr>
          <w:sz w:val="24"/>
          <w:szCs w:val="24"/>
          <w:u w:val="single"/>
        </w:rPr>
        <w:t>Социокультурная осведомленность</w:t>
      </w:r>
    </w:p>
    <w:p w:rsidR="004475B1" w:rsidRPr="005970A1" w:rsidRDefault="004475B1" w:rsidP="009F0565">
      <w:pPr>
        <w:ind w:firstLine="0"/>
        <w:rPr>
          <w:sz w:val="24"/>
          <w:szCs w:val="24"/>
        </w:rPr>
      </w:pPr>
      <w:r w:rsidRPr="005970A1">
        <w:rPr>
          <w:sz w:val="24"/>
          <w:szCs w:val="24"/>
        </w:rPr>
        <w:t>знание названий стран изучаемого языка, некоторых литературных персонажей известных детских произведений, сюжетов некоторых популярных сказок, написанных на английском языке, небольших произведений детского фольклора ( стихов, песен); знание элементарных норм речевого и неречевого поведения, принятых в англоговорящих странах.</w:t>
      </w:r>
    </w:p>
    <w:p w:rsidR="004475B1" w:rsidRPr="005970A1" w:rsidRDefault="004475B1" w:rsidP="009F0565">
      <w:pPr>
        <w:ind w:firstLine="0"/>
        <w:rPr>
          <w:sz w:val="24"/>
          <w:szCs w:val="24"/>
        </w:rPr>
      </w:pPr>
      <w:r w:rsidRPr="005970A1">
        <w:rPr>
          <w:b/>
          <w:bCs/>
          <w:sz w:val="24"/>
          <w:szCs w:val="24"/>
        </w:rPr>
        <w:t xml:space="preserve">Б. </w:t>
      </w:r>
      <w:r w:rsidRPr="005970A1">
        <w:rPr>
          <w:sz w:val="24"/>
          <w:szCs w:val="24"/>
        </w:rPr>
        <w:t xml:space="preserve">В познавательной сфере: </w:t>
      </w:r>
    </w:p>
    <w:p w:rsidR="004475B1" w:rsidRPr="005970A1" w:rsidRDefault="004475B1" w:rsidP="009F0565">
      <w:pPr>
        <w:ind w:firstLine="0"/>
        <w:rPr>
          <w:sz w:val="24"/>
          <w:szCs w:val="24"/>
        </w:rPr>
      </w:pPr>
      <w:r w:rsidRPr="005970A1">
        <w:rPr>
          <w:sz w:val="24"/>
          <w:szCs w:val="24"/>
        </w:rPr>
        <w:t>умение сравнивать языковые явления родного и английского языков на уровне отдельных звуков, букв, слов, словосочетаний, простых предложений;</w:t>
      </w:r>
    </w:p>
    <w:p w:rsidR="004475B1" w:rsidRPr="005970A1" w:rsidRDefault="004475B1" w:rsidP="009F0565">
      <w:pPr>
        <w:ind w:firstLine="0"/>
        <w:rPr>
          <w:sz w:val="24"/>
          <w:szCs w:val="24"/>
        </w:rPr>
      </w:pPr>
      <w:r w:rsidRPr="005970A1">
        <w:rPr>
          <w:sz w:val="24"/>
          <w:szCs w:val="24"/>
        </w:rPr>
        <w:t xml:space="preserve"> совершенствование приёмов работы с текстом с опорой на умения, приобретенные на уроках родного языка;</w:t>
      </w:r>
    </w:p>
    <w:p w:rsidR="004475B1" w:rsidRPr="005970A1" w:rsidRDefault="004475B1" w:rsidP="009F0565">
      <w:pPr>
        <w:ind w:firstLine="0"/>
        <w:rPr>
          <w:sz w:val="24"/>
          <w:szCs w:val="24"/>
        </w:rPr>
      </w:pPr>
      <w:r w:rsidRPr="005970A1">
        <w:rPr>
          <w:sz w:val="24"/>
          <w:szCs w:val="24"/>
        </w:rPr>
        <w:t xml:space="preserve"> умение действовать по образцу при выполнении упражнений и составлении собственных высказываний в пределах тематики начальной школы;</w:t>
      </w:r>
    </w:p>
    <w:p w:rsidR="004475B1" w:rsidRPr="005970A1" w:rsidRDefault="004475B1" w:rsidP="009F0565">
      <w:pPr>
        <w:ind w:firstLine="0"/>
        <w:rPr>
          <w:sz w:val="24"/>
          <w:szCs w:val="24"/>
        </w:rPr>
      </w:pPr>
      <w:r w:rsidRPr="005970A1">
        <w:rPr>
          <w:sz w:val="24"/>
          <w:szCs w:val="24"/>
        </w:rPr>
        <w:t xml:space="preserve"> этому возрасту виде (правила, таблицы);</w:t>
      </w:r>
    </w:p>
    <w:p w:rsidR="004475B1" w:rsidRPr="005970A1" w:rsidRDefault="004475B1" w:rsidP="009F0565">
      <w:pPr>
        <w:ind w:firstLine="0"/>
        <w:rPr>
          <w:sz w:val="24"/>
          <w:szCs w:val="24"/>
        </w:rPr>
      </w:pPr>
      <w:r w:rsidRPr="005970A1">
        <w:rPr>
          <w:sz w:val="24"/>
          <w:szCs w:val="24"/>
        </w:rPr>
        <w:t xml:space="preserve"> умение осуществлять самонаблюдение и самооценку и доступных младшему школьнику пределах.</w:t>
      </w:r>
    </w:p>
    <w:p w:rsidR="004475B1" w:rsidRPr="005970A1" w:rsidRDefault="004475B1" w:rsidP="009F0565">
      <w:pPr>
        <w:ind w:firstLine="0"/>
        <w:rPr>
          <w:sz w:val="24"/>
          <w:szCs w:val="24"/>
        </w:rPr>
      </w:pPr>
      <w:r w:rsidRPr="005970A1">
        <w:rPr>
          <w:b/>
          <w:bCs/>
          <w:sz w:val="24"/>
          <w:szCs w:val="24"/>
        </w:rPr>
        <w:t xml:space="preserve">В. </w:t>
      </w:r>
      <w:r w:rsidRPr="005970A1">
        <w:rPr>
          <w:sz w:val="24"/>
          <w:szCs w:val="24"/>
        </w:rPr>
        <w:t>В ценностно-ориентационной сфере: представление об английском языке как средстве выражения мыслей, чувств, эмоций; приобщение к культурным ценностям другого народу через произведения детского фольклора, через непосредственное участие в туристических поездках.</w:t>
      </w:r>
    </w:p>
    <w:p w:rsidR="004475B1" w:rsidRPr="005970A1" w:rsidRDefault="004475B1" w:rsidP="009F0565">
      <w:pPr>
        <w:ind w:firstLine="0"/>
        <w:rPr>
          <w:sz w:val="24"/>
          <w:szCs w:val="24"/>
        </w:rPr>
      </w:pPr>
      <w:r w:rsidRPr="005970A1">
        <w:rPr>
          <w:b/>
          <w:bCs/>
          <w:sz w:val="24"/>
          <w:szCs w:val="24"/>
        </w:rPr>
        <w:lastRenderedPageBreak/>
        <w:t xml:space="preserve">Г. </w:t>
      </w:r>
      <w:r w:rsidRPr="005970A1">
        <w:rPr>
          <w:sz w:val="24"/>
          <w:szCs w:val="24"/>
        </w:rPr>
        <w:t>В эстетической сфере: владение элементарными средствами выражения чувств и эмоций на иностранном языке;  развитие чувства прекрасного в процессе знакомства с образцами доступной детской литературы</w:t>
      </w:r>
    </w:p>
    <w:p w:rsidR="004475B1" w:rsidRPr="005970A1" w:rsidRDefault="004475B1" w:rsidP="009F0565">
      <w:pPr>
        <w:ind w:firstLine="0"/>
        <w:rPr>
          <w:sz w:val="24"/>
          <w:szCs w:val="24"/>
        </w:rPr>
      </w:pPr>
      <w:r w:rsidRPr="005970A1">
        <w:rPr>
          <w:b/>
          <w:bCs/>
          <w:sz w:val="24"/>
          <w:szCs w:val="24"/>
        </w:rPr>
        <w:t xml:space="preserve">Д. </w:t>
      </w:r>
      <w:r w:rsidRPr="005970A1">
        <w:rPr>
          <w:sz w:val="24"/>
          <w:szCs w:val="24"/>
        </w:rPr>
        <w:t>В трудовой сфере:  умение следовать намеченному плану в своем учебном труде.</w:t>
      </w:r>
    </w:p>
    <w:p w:rsidR="004475B1" w:rsidRPr="005970A1" w:rsidRDefault="004475B1" w:rsidP="009F0565">
      <w:pPr>
        <w:ind w:firstLine="0"/>
        <w:rPr>
          <w:sz w:val="24"/>
          <w:szCs w:val="24"/>
        </w:rPr>
      </w:pPr>
      <w:r w:rsidRPr="005970A1">
        <w:rPr>
          <w:sz w:val="24"/>
          <w:szCs w:val="24"/>
        </w:rPr>
        <w:t xml:space="preserve"> </w:t>
      </w:r>
      <w:r w:rsidRPr="005970A1">
        <w:rPr>
          <w:b/>
          <w:bCs/>
          <w:sz w:val="24"/>
          <w:szCs w:val="24"/>
        </w:rPr>
        <w:t>ОСНОВНЫЕ СОДЕРЖАТЕЛЬНЫЕ ЛИНИИ</w:t>
      </w:r>
    </w:p>
    <w:p w:rsidR="004475B1" w:rsidRPr="005970A1" w:rsidRDefault="004475B1" w:rsidP="009F0565">
      <w:pPr>
        <w:ind w:firstLine="0"/>
        <w:rPr>
          <w:sz w:val="24"/>
          <w:szCs w:val="24"/>
        </w:rPr>
      </w:pPr>
      <w:r w:rsidRPr="005970A1">
        <w:rPr>
          <w:sz w:val="24"/>
          <w:szCs w:val="24"/>
        </w:rPr>
        <w:t xml:space="preserve"> В курсе иностранного языка можно выделить следующие содержательные линии: коммуникативные умения в основных видах речевой деятельности:аудирование,говорение,чтение и письмо;языковые средства и навыки пользования ими; социокультурная осведомлённость; общеучебные умения. Основной содержательной линией из четырёх перечисленных являются коммуникативные умения, которые представляют собой результат овладения английским языком на данном этапе обучения.</w:t>
      </w:r>
    </w:p>
    <w:p w:rsidR="004475B1" w:rsidRPr="005970A1" w:rsidRDefault="004475B1" w:rsidP="009F0565">
      <w:pPr>
        <w:ind w:firstLine="0"/>
        <w:rPr>
          <w:sz w:val="24"/>
          <w:szCs w:val="24"/>
        </w:rPr>
      </w:pPr>
      <w:r w:rsidRPr="005970A1">
        <w:rPr>
          <w:sz w:val="24"/>
          <w:szCs w:val="24"/>
        </w:rPr>
        <w:t xml:space="preserve"> Обучение основным видам речевой деятельности происходит во взаимосвязи. Однако наблюдается некоторое устное опережение, вызванное объективными причинами: овладение письменными формами общения (чтением и письмом), связанное с необходимостью формирования техники чтения и техники письма, происходит более медленно. Поэтому темпы овладения разными видами речевой деятельности уравниваются только к концу обучения в начальной школе.</w:t>
      </w:r>
    </w:p>
    <w:p w:rsidR="004475B1" w:rsidRPr="005970A1" w:rsidRDefault="004475B1" w:rsidP="009F0565">
      <w:pPr>
        <w:ind w:firstLine="0"/>
        <w:rPr>
          <w:sz w:val="24"/>
          <w:szCs w:val="24"/>
        </w:rPr>
      </w:pPr>
      <w:r w:rsidRPr="005970A1">
        <w:rPr>
          <w:sz w:val="24"/>
          <w:szCs w:val="24"/>
        </w:rPr>
        <w:t xml:space="preserve"> Формирование коммуникативных умений предполагает овладение языковыми средствами, а также навыками оперирования ими в процессе общения в устной и письменной форме. Таким образом, языковые навыки представляют собой часть названных сложных коммуникативных умений. Формирование коммуникативной компетенции также неразрывно связано с социокультурной осведомленностью младших школьников. Все указанные содержательные линии находятся в тесной взаимосвязи, и отсутствие одной из них нарушает единство учебного предмета «Иностранный язык»</w:t>
      </w:r>
    </w:p>
    <w:p w:rsidR="004475B1" w:rsidRPr="005970A1" w:rsidRDefault="004475B1" w:rsidP="009F0565">
      <w:pPr>
        <w:ind w:firstLine="0"/>
        <w:jc w:val="center"/>
        <w:rPr>
          <w:b/>
          <w:bCs/>
          <w:sz w:val="24"/>
          <w:szCs w:val="24"/>
        </w:rPr>
      </w:pPr>
    </w:p>
    <w:p w:rsidR="004475B1" w:rsidRPr="005970A1" w:rsidRDefault="004475B1" w:rsidP="009F0565">
      <w:pPr>
        <w:ind w:firstLine="0"/>
        <w:jc w:val="center"/>
        <w:rPr>
          <w:b/>
          <w:bCs/>
          <w:sz w:val="24"/>
          <w:szCs w:val="24"/>
        </w:rPr>
      </w:pPr>
      <w:r w:rsidRPr="005970A1">
        <w:rPr>
          <w:b/>
          <w:bCs/>
          <w:sz w:val="24"/>
          <w:szCs w:val="24"/>
        </w:rPr>
        <w:t>СОДЕРЖАНИЕ КУРСА</w:t>
      </w:r>
    </w:p>
    <w:p w:rsidR="004475B1" w:rsidRPr="005970A1" w:rsidRDefault="004475B1" w:rsidP="009F0565">
      <w:pPr>
        <w:ind w:firstLine="0"/>
        <w:rPr>
          <w:b/>
          <w:bCs/>
          <w:sz w:val="24"/>
          <w:szCs w:val="24"/>
        </w:rPr>
      </w:pPr>
      <w:r w:rsidRPr="005970A1">
        <w:rPr>
          <w:b/>
          <w:bCs/>
          <w:sz w:val="24"/>
          <w:szCs w:val="24"/>
        </w:rPr>
        <w:t>ПРЕДМЕТНОЕ СОДЕРЖАНИЕ РЕЧИ</w:t>
      </w:r>
    </w:p>
    <w:p w:rsidR="004475B1" w:rsidRPr="005970A1" w:rsidRDefault="004475B1" w:rsidP="009F0565">
      <w:pPr>
        <w:ind w:firstLine="0"/>
        <w:rPr>
          <w:sz w:val="24"/>
          <w:szCs w:val="24"/>
        </w:rPr>
      </w:pPr>
      <w:r w:rsidRPr="005970A1">
        <w:rPr>
          <w:sz w:val="24"/>
          <w:szCs w:val="24"/>
        </w:rPr>
        <w:t>Предметное содержание устой и письменной речи соответствует образовательным и воспитательным целям, а также интересам и возрастным особенностям младших школьников и включает следующие темы:</w:t>
      </w:r>
    </w:p>
    <w:p w:rsidR="004475B1" w:rsidRPr="005970A1" w:rsidRDefault="004475B1" w:rsidP="009F0565">
      <w:pPr>
        <w:ind w:firstLine="0"/>
        <w:rPr>
          <w:sz w:val="24"/>
          <w:szCs w:val="24"/>
        </w:rPr>
      </w:pPr>
      <w:r w:rsidRPr="005970A1">
        <w:rPr>
          <w:b/>
          <w:bCs/>
          <w:sz w:val="24"/>
          <w:szCs w:val="24"/>
        </w:rPr>
        <w:t>Знакомство</w:t>
      </w:r>
      <w:r w:rsidRPr="005970A1">
        <w:rPr>
          <w:sz w:val="24"/>
          <w:szCs w:val="24"/>
        </w:rPr>
        <w:t>. 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4475B1" w:rsidRPr="005970A1" w:rsidRDefault="004475B1" w:rsidP="009F0565">
      <w:pPr>
        <w:ind w:firstLine="0"/>
        <w:rPr>
          <w:sz w:val="24"/>
          <w:szCs w:val="24"/>
        </w:rPr>
      </w:pPr>
      <w:r w:rsidRPr="005970A1">
        <w:rPr>
          <w:b/>
          <w:bCs/>
          <w:sz w:val="24"/>
          <w:szCs w:val="24"/>
        </w:rPr>
        <w:t>Я и моя семья.</w:t>
      </w:r>
      <w:r w:rsidRPr="005970A1">
        <w:rPr>
          <w:sz w:val="24"/>
          <w:szCs w:val="24"/>
        </w:rPr>
        <w:t xml:space="preserve"> Члены семьи, их имена, возраст, внешность, черты характера, увлечения/ хобби. Мой день (распорядок дня, домашние обязанности). Покупки в магазине : одежда, обувь, основные продукты питания. Любимая еда Семейные праздники : день рождения, Новый год/Рождество. Подарки.</w:t>
      </w:r>
    </w:p>
    <w:p w:rsidR="004475B1" w:rsidRPr="005970A1" w:rsidRDefault="004475B1" w:rsidP="009F0565">
      <w:pPr>
        <w:ind w:firstLine="0"/>
        <w:rPr>
          <w:sz w:val="24"/>
          <w:szCs w:val="24"/>
        </w:rPr>
      </w:pPr>
      <w:r w:rsidRPr="005970A1">
        <w:rPr>
          <w:b/>
          <w:bCs/>
          <w:sz w:val="24"/>
          <w:szCs w:val="24"/>
        </w:rPr>
        <w:t xml:space="preserve">Мир моих увлечений. </w:t>
      </w:r>
      <w:r w:rsidRPr="005970A1">
        <w:rPr>
          <w:sz w:val="24"/>
          <w:szCs w:val="24"/>
        </w:rPr>
        <w:t>Мои любимы занятия. Виды спорта и спортивные игры. Мои любимые сказки. Выходной день (в зоопарке , цирке), каникулы.</w:t>
      </w:r>
    </w:p>
    <w:p w:rsidR="004475B1" w:rsidRPr="005970A1" w:rsidRDefault="004475B1" w:rsidP="009F0565">
      <w:pPr>
        <w:ind w:firstLine="0"/>
        <w:rPr>
          <w:sz w:val="24"/>
          <w:szCs w:val="24"/>
        </w:rPr>
      </w:pPr>
      <w:r w:rsidRPr="005970A1">
        <w:rPr>
          <w:b/>
          <w:bCs/>
          <w:sz w:val="24"/>
          <w:szCs w:val="24"/>
        </w:rPr>
        <w:t xml:space="preserve">Я и мои друзья. </w:t>
      </w:r>
      <w:r w:rsidRPr="005970A1">
        <w:rPr>
          <w:sz w:val="24"/>
          <w:szCs w:val="24"/>
        </w:rPr>
        <w:t xml:space="preserve">Имя, возраст, внешность, характер, увлечения / хобби. Совместные занятия. Письмо зарубежному другу. Любимое домашнее животное : имя , возраст, цвет, размер, характер, что умеет делать. </w:t>
      </w:r>
    </w:p>
    <w:p w:rsidR="004475B1" w:rsidRPr="005970A1" w:rsidRDefault="004475B1" w:rsidP="009F0565">
      <w:pPr>
        <w:ind w:firstLine="0"/>
        <w:rPr>
          <w:sz w:val="24"/>
          <w:szCs w:val="24"/>
        </w:rPr>
      </w:pPr>
      <w:r w:rsidRPr="005970A1">
        <w:rPr>
          <w:b/>
          <w:bCs/>
          <w:sz w:val="24"/>
          <w:szCs w:val="24"/>
        </w:rPr>
        <w:t>Моя школа.</w:t>
      </w:r>
      <w:r w:rsidRPr="005970A1">
        <w:rPr>
          <w:sz w:val="24"/>
          <w:szCs w:val="24"/>
        </w:rPr>
        <w:t xml:space="preserve"> Классная комната, учебные предметы, школьные принадлежности. Учебные занятия на уроках.</w:t>
      </w:r>
    </w:p>
    <w:p w:rsidR="004475B1" w:rsidRPr="005970A1" w:rsidRDefault="004475B1" w:rsidP="009F0565">
      <w:pPr>
        <w:ind w:firstLine="0"/>
        <w:rPr>
          <w:b/>
          <w:bCs/>
          <w:sz w:val="24"/>
          <w:szCs w:val="24"/>
        </w:rPr>
      </w:pPr>
      <w:r w:rsidRPr="005970A1">
        <w:rPr>
          <w:b/>
          <w:bCs/>
          <w:sz w:val="24"/>
          <w:szCs w:val="24"/>
        </w:rPr>
        <w:t>Мир вокруг меня.</w:t>
      </w:r>
      <w:r w:rsidRPr="005970A1">
        <w:rPr>
          <w:sz w:val="24"/>
          <w:szCs w:val="24"/>
        </w:rPr>
        <w:t xml:space="preserve"> Мой дом/квартира/комната: названия комнат, их размер, предметы мебели и интерьера. Природа. Дикие и домашние животные. Любимое время года. Погода.</w:t>
      </w:r>
    </w:p>
    <w:p w:rsidR="004475B1" w:rsidRPr="005970A1" w:rsidRDefault="004475B1" w:rsidP="009F0565">
      <w:pPr>
        <w:ind w:firstLine="0"/>
        <w:rPr>
          <w:sz w:val="24"/>
          <w:szCs w:val="24"/>
        </w:rPr>
      </w:pPr>
      <w:r w:rsidRPr="005970A1">
        <w:rPr>
          <w:b/>
          <w:bCs/>
          <w:sz w:val="24"/>
          <w:szCs w:val="24"/>
        </w:rPr>
        <w:lastRenderedPageBreak/>
        <w:t>Страна/страны изучаемого языка и родная страна</w:t>
      </w:r>
      <w:r w:rsidRPr="005970A1">
        <w:rPr>
          <w:sz w:val="24"/>
          <w:szCs w:val="24"/>
        </w:rPr>
        <w:t>. Общение сведения: название, столица. Литературные персонажи книг, популярных среду моих сверстников (иена героев книг, черты их характера). Небольшие произведения детского фольклора на английском языке.</w:t>
      </w:r>
    </w:p>
    <w:p w:rsidR="004475B1" w:rsidRPr="005970A1" w:rsidRDefault="004475B1" w:rsidP="009F0565">
      <w:pPr>
        <w:ind w:firstLine="0"/>
        <w:rPr>
          <w:sz w:val="24"/>
          <w:szCs w:val="24"/>
        </w:rPr>
      </w:pPr>
      <w:r w:rsidRPr="005970A1">
        <w:rPr>
          <w:sz w:val="24"/>
          <w:szCs w:val="24"/>
        </w:rPr>
        <w:t xml:space="preserve"> Некоторые формы речевого и неречевого этикета стран изучаемого языка в ряде ситуаций общения (в школе, во время совместной игры, в магазине).</w:t>
      </w:r>
    </w:p>
    <w:p w:rsidR="004475B1" w:rsidRPr="005970A1" w:rsidRDefault="004475B1" w:rsidP="009F0565">
      <w:pPr>
        <w:ind w:firstLine="0"/>
        <w:jc w:val="center"/>
        <w:rPr>
          <w:b/>
          <w:bCs/>
          <w:sz w:val="24"/>
          <w:szCs w:val="24"/>
        </w:rPr>
      </w:pPr>
      <w:r w:rsidRPr="005970A1">
        <w:rPr>
          <w:b/>
          <w:bCs/>
          <w:sz w:val="24"/>
          <w:szCs w:val="24"/>
        </w:rPr>
        <w:t>КОММУНИКАТИВНЫЕ УМЕНИЯ ПО ВИДАМ РЕЧЕВОЙ ДЕЯТЕЛЬНОСТИ</w:t>
      </w:r>
    </w:p>
    <w:p w:rsidR="004475B1" w:rsidRPr="005970A1" w:rsidRDefault="004475B1" w:rsidP="009F0565">
      <w:pPr>
        <w:ind w:firstLine="0"/>
        <w:rPr>
          <w:b/>
          <w:bCs/>
          <w:sz w:val="24"/>
          <w:szCs w:val="24"/>
        </w:rPr>
      </w:pPr>
      <w:r w:rsidRPr="005970A1">
        <w:rPr>
          <w:b/>
          <w:bCs/>
          <w:sz w:val="24"/>
          <w:szCs w:val="24"/>
        </w:rPr>
        <w:t>В русле говорения</w:t>
      </w:r>
    </w:p>
    <w:p w:rsidR="004475B1" w:rsidRPr="005970A1" w:rsidRDefault="004475B1" w:rsidP="009F0565">
      <w:pPr>
        <w:ind w:firstLine="0"/>
        <w:rPr>
          <w:sz w:val="24"/>
          <w:szCs w:val="24"/>
        </w:rPr>
      </w:pPr>
      <w:r w:rsidRPr="005970A1">
        <w:rPr>
          <w:sz w:val="24"/>
          <w:szCs w:val="24"/>
        </w:rPr>
        <w:t>1. Диалогическая форма</w:t>
      </w:r>
    </w:p>
    <w:p w:rsidR="004475B1" w:rsidRPr="005970A1" w:rsidRDefault="004475B1" w:rsidP="009F0565">
      <w:pPr>
        <w:ind w:firstLine="0"/>
        <w:rPr>
          <w:sz w:val="24"/>
          <w:szCs w:val="24"/>
        </w:rPr>
      </w:pPr>
      <w:r w:rsidRPr="005970A1">
        <w:rPr>
          <w:sz w:val="24"/>
          <w:szCs w:val="24"/>
        </w:rPr>
        <w:t xml:space="preserve"> Уметь вести:</w:t>
      </w:r>
    </w:p>
    <w:p w:rsidR="004475B1" w:rsidRPr="005970A1" w:rsidRDefault="004475B1" w:rsidP="00154E4D">
      <w:pPr>
        <w:pStyle w:val="af7"/>
        <w:widowControl/>
        <w:numPr>
          <w:ilvl w:val="0"/>
          <w:numId w:val="123"/>
        </w:numPr>
        <w:suppressAutoHyphens w:val="0"/>
        <w:ind w:firstLine="0"/>
        <w:jc w:val="left"/>
        <w:rPr>
          <w:sz w:val="24"/>
          <w:szCs w:val="24"/>
        </w:rPr>
      </w:pPr>
      <w:r w:rsidRPr="005970A1">
        <w:rPr>
          <w:sz w:val="24"/>
          <w:szCs w:val="24"/>
        </w:rPr>
        <w:t xml:space="preserve">этикетные диалоги в типичных ситуациях бытового, учебно-трудового </w:t>
      </w:r>
    </w:p>
    <w:p w:rsidR="004475B1" w:rsidRPr="005970A1" w:rsidRDefault="004475B1" w:rsidP="00154E4D">
      <w:pPr>
        <w:pStyle w:val="af7"/>
        <w:widowControl/>
        <w:numPr>
          <w:ilvl w:val="0"/>
          <w:numId w:val="123"/>
        </w:numPr>
        <w:suppressAutoHyphens w:val="0"/>
        <w:ind w:firstLine="0"/>
        <w:jc w:val="left"/>
        <w:rPr>
          <w:sz w:val="24"/>
          <w:szCs w:val="24"/>
        </w:rPr>
      </w:pPr>
      <w:r w:rsidRPr="005970A1">
        <w:rPr>
          <w:sz w:val="24"/>
          <w:szCs w:val="24"/>
        </w:rPr>
        <w:t xml:space="preserve">и межкультурного общения, в том числе полученные с помощью средств </w:t>
      </w:r>
    </w:p>
    <w:p w:rsidR="004475B1" w:rsidRPr="005970A1" w:rsidRDefault="004475B1" w:rsidP="00154E4D">
      <w:pPr>
        <w:pStyle w:val="af7"/>
        <w:widowControl/>
        <w:numPr>
          <w:ilvl w:val="0"/>
          <w:numId w:val="123"/>
        </w:numPr>
        <w:suppressAutoHyphens w:val="0"/>
        <w:ind w:firstLine="0"/>
        <w:jc w:val="left"/>
        <w:rPr>
          <w:sz w:val="24"/>
          <w:szCs w:val="24"/>
        </w:rPr>
      </w:pPr>
      <w:r w:rsidRPr="005970A1">
        <w:rPr>
          <w:sz w:val="24"/>
          <w:szCs w:val="24"/>
        </w:rPr>
        <w:t>коммуникации;</w:t>
      </w:r>
    </w:p>
    <w:p w:rsidR="004475B1" w:rsidRPr="005970A1" w:rsidRDefault="004475B1" w:rsidP="00154E4D">
      <w:pPr>
        <w:pStyle w:val="af7"/>
        <w:widowControl/>
        <w:numPr>
          <w:ilvl w:val="0"/>
          <w:numId w:val="123"/>
        </w:numPr>
        <w:suppressAutoHyphens w:val="0"/>
        <w:ind w:firstLine="0"/>
        <w:jc w:val="left"/>
        <w:rPr>
          <w:sz w:val="24"/>
          <w:szCs w:val="24"/>
        </w:rPr>
      </w:pPr>
      <w:r w:rsidRPr="005970A1">
        <w:rPr>
          <w:sz w:val="24"/>
          <w:szCs w:val="24"/>
        </w:rPr>
        <w:t>диалог-расспрос (запрос информации и ответ на него) ;</w:t>
      </w:r>
    </w:p>
    <w:p w:rsidR="004475B1" w:rsidRPr="005970A1" w:rsidRDefault="004475B1" w:rsidP="00154E4D">
      <w:pPr>
        <w:pStyle w:val="af7"/>
        <w:widowControl/>
        <w:numPr>
          <w:ilvl w:val="0"/>
          <w:numId w:val="123"/>
        </w:numPr>
        <w:suppressAutoHyphens w:val="0"/>
        <w:ind w:firstLine="0"/>
        <w:jc w:val="left"/>
        <w:rPr>
          <w:sz w:val="24"/>
          <w:szCs w:val="24"/>
        </w:rPr>
      </w:pPr>
      <w:r w:rsidRPr="005970A1">
        <w:rPr>
          <w:sz w:val="24"/>
          <w:szCs w:val="24"/>
        </w:rPr>
        <w:t>диалог- побуждение к действию.</w:t>
      </w:r>
    </w:p>
    <w:p w:rsidR="004475B1" w:rsidRPr="005970A1" w:rsidRDefault="004475B1" w:rsidP="009F0565">
      <w:pPr>
        <w:ind w:firstLine="0"/>
        <w:rPr>
          <w:sz w:val="24"/>
          <w:szCs w:val="24"/>
        </w:rPr>
      </w:pPr>
      <w:r w:rsidRPr="005970A1">
        <w:rPr>
          <w:sz w:val="24"/>
          <w:szCs w:val="24"/>
        </w:rPr>
        <w:t>2. Монологическая форма</w:t>
      </w:r>
    </w:p>
    <w:p w:rsidR="004475B1" w:rsidRPr="005970A1" w:rsidRDefault="004475B1" w:rsidP="009F0565">
      <w:pPr>
        <w:ind w:firstLine="0"/>
        <w:rPr>
          <w:sz w:val="24"/>
          <w:szCs w:val="24"/>
        </w:rPr>
      </w:pPr>
      <w:r w:rsidRPr="005970A1">
        <w:rPr>
          <w:sz w:val="24"/>
          <w:szCs w:val="24"/>
        </w:rPr>
        <w:t xml:space="preserve"> Уметь пользоваться:</w:t>
      </w:r>
    </w:p>
    <w:p w:rsidR="004475B1" w:rsidRPr="005970A1" w:rsidRDefault="004475B1" w:rsidP="009F0565">
      <w:pPr>
        <w:ind w:firstLine="0"/>
        <w:rPr>
          <w:sz w:val="24"/>
          <w:szCs w:val="24"/>
        </w:rPr>
      </w:pPr>
      <w:r w:rsidRPr="005970A1">
        <w:rPr>
          <w:sz w:val="24"/>
          <w:szCs w:val="24"/>
        </w:rPr>
        <w:t xml:space="preserve"> основными коммуникативными типами речи: описание, рассказ, характеристика (персонажей).</w:t>
      </w:r>
    </w:p>
    <w:p w:rsidR="004475B1" w:rsidRPr="005970A1" w:rsidRDefault="004475B1" w:rsidP="009F0565">
      <w:pPr>
        <w:ind w:firstLine="0"/>
        <w:rPr>
          <w:sz w:val="24"/>
          <w:szCs w:val="24"/>
        </w:rPr>
      </w:pPr>
      <w:r w:rsidRPr="005970A1">
        <w:rPr>
          <w:b/>
          <w:bCs/>
          <w:sz w:val="24"/>
          <w:szCs w:val="24"/>
        </w:rPr>
        <w:t xml:space="preserve">В русле аудирования. </w:t>
      </w:r>
      <w:r w:rsidRPr="005970A1">
        <w:rPr>
          <w:sz w:val="24"/>
          <w:szCs w:val="24"/>
        </w:rPr>
        <w:t>Воспринимать на слух и понимать: речь учителя и одноклассников в процессе общения на уроке и вербально/невербально реагировать на услышанное;  небольшие доступные тексты в аудиозаписи, построенные в основном на изученном языковом материале, в то числе полученные с помощью средств коммуникации.</w:t>
      </w:r>
    </w:p>
    <w:p w:rsidR="004475B1" w:rsidRPr="005970A1" w:rsidRDefault="004475B1" w:rsidP="009F0565">
      <w:pPr>
        <w:ind w:firstLine="0"/>
        <w:rPr>
          <w:sz w:val="24"/>
          <w:szCs w:val="24"/>
        </w:rPr>
      </w:pPr>
      <w:r w:rsidRPr="005970A1">
        <w:rPr>
          <w:b/>
          <w:bCs/>
          <w:sz w:val="24"/>
          <w:szCs w:val="24"/>
        </w:rPr>
        <w:t xml:space="preserve">В русле чтения. </w:t>
      </w:r>
      <w:r w:rsidRPr="005970A1">
        <w:rPr>
          <w:sz w:val="24"/>
          <w:szCs w:val="24"/>
        </w:rPr>
        <w:t>Читать: вслух небольшие тексты, построенные на изученном языковом материале; про себя и понимать тексты, содержащие как изученный языковой материал, так и отдельные новые слова, находить в тексте необходимую информации.</w:t>
      </w:r>
    </w:p>
    <w:p w:rsidR="004475B1" w:rsidRPr="005970A1" w:rsidRDefault="004475B1" w:rsidP="009F0565">
      <w:pPr>
        <w:ind w:firstLine="0"/>
        <w:rPr>
          <w:sz w:val="24"/>
          <w:szCs w:val="24"/>
        </w:rPr>
      </w:pPr>
      <w:r w:rsidRPr="005970A1">
        <w:rPr>
          <w:b/>
          <w:bCs/>
          <w:sz w:val="24"/>
          <w:szCs w:val="24"/>
        </w:rPr>
        <w:t xml:space="preserve">В русле письма. </w:t>
      </w:r>
      <w:r w:rsidRPr="005970A1">
        <w:rPr>
          <w:sz w:val="24"/>
          <w:szCs w:val="24"/>
        </w:rPr>
        <w:t>Владеть: умением выписывать из текста слова, словосочетания и предложения; основами письменной речи : писать по образцу поздравление с праздником, короткое личное письмо.</w:t>
      </w:r>
    </w:p>
    <w:p w:rsidR="004475B1" w:rsidRPr="005970A1" w:rsidRDefault="004475B1" w:rsidP="009F0565">
      <w:pPr>
        <w:ind w:firstLine="0"/>
        <w:jc w:val="center"/>
        <w:rPr>
          <w:b/>
          <w:bCs/>
          <w:sz w:val="24"/>
          <w:szCs w:val="24"/>
        </w:rPr>
      </w:pPr>
    </w:p>
    <w:p w:rsidR="004475B1" w:rsidRPr="005970A1" w:rsidRDefault="004475B1" w:rsidP="009F0565">
      <w:pPr>
        <w:ind w:firstLine="0"/>
        <w:jc w:val="center"/>
        <w:rPr>
          <w:b/>
          <w:bCs/>
          <w:sz w:val="24"/>
          <w:szCs w:val="24"/>
        </w:rPr>
      </w:pPr>
      <w:r w:rsidRPr="005970A1">
        <w:rPr>
          <w:b/>
          <w:bCs/>
          <w:sz w:val="24"/>
          <w:szCs w:val="24"/>
        </w:rPr>
        <w:t>ЯЗЫКОВЫЕ СРЕДСТВА И ПРАВИЛА ПОЛЬЗОВАНИЯ ИМИ</w:t>
      </w:r>
    </w:p>
    <w:p w:rsidR="004475B1" w:rsidRPr="005970A1" w:rsidRDefault="004475B1" w:rsidP="009F0565">
      <w:pPr>
        <w:ind w:firstLine="0"/>
        <w:rPr>
          <w:sz w:val="24"/>
          <w:szCs w:val="24"/>
        </w:rPr>
      </w:pPr>
      <w:r w:rsidRPr="005970A1">
        <w:rPr>
          <w:b/>
          <w:bCs/>
          <w:sz w:val="24"/>
          <w:szCs w:val="24"/>
        </w:rPr>
        <w:t xml:space="preserve"> Графика, каллиграфия, орфография. </w:t>
      </w:r>
      <w:r w:rsidRPr="005970A1">
        <w:rPr>
          <w:sz w:val="24"/>
          <w:szCs w:val="24"/>
        </w:rPr>
        <w:t>Все буквы английского алфавита. Основные буквосочетания. Звуко-буквенные соответствия. Знаки транскрипции. Апостроф. Основные правила чтения и орфографии. Написание наиболее употребительных слов, вошедших в активный словарь.</w:t>
      </w:r>
    </w:p>
    <w:p w:rsidR="004475B1" w:rsidRPr="005970A1" w:rsidRDefault="004475B1" w:rsidP="009F0565">
      <w:pPr>
        <w:ind w:firstLine="0"/>
        <w:rPr>
          <w:sz w:val="24"/>
          <w:szCs w:val="24"/>
        </w:rPr>
      </w:pPr>
      <w:r w:rsidRPr="005970A1">
        <w:rPr>
          <w:b/>
          <w:bCs/>
          <w:sz w:val="24"/>
          <w:szCs w:val="24"/>
        </w:rPr>
        <w:t xml:space="preserve"> Фонетическая сторона речи.</w:t>
      </w:r>
      <w:r w:rsidRPr="005970A1">
        <w:rPr>
          <w:sz w:val="24"/>
          <w:szCs w:val="24"/>
        </w:rPr>
        <w:t xml:space="preserve"> Адекватное произношение и различение на слух всех звуков и звукосочетаний английского языка. Соблюдение норм произношения: долгота и краткость гласны, отсутствие оглушения звонких согласных в конце слога или слова, отсутствие смягчения согласных перед гласными. Дифтонги. Связующие «</w:t>
      </w:r>
      <w:r w:rsidRPr="005970A1">
        <w:rPr>
          <w:sz w:val="24"/>
          <w:szCs w:val="24"/>
          <w:lang w:val="en-US"/>
        </w:rPr>
        <w:t>r</w:t>
      </w:r>
      <w:r w:rsidRPr="005970A1">
        <w:rPr>
          <w:sz w:val="24"/>
          <w:szCs w:val="24"/>
        </w:rPr>
        <w:t>» (</w:t>
      </w:r>
      <w:r w:rsidRPr="005970A1">
        <w:rPr>
          <w:sz w:val="24"/>
          <w:szCs w:val="24"/>
          <w:lang w:val="en-US"/>
        </w:rPr>
        <w:t>there</w:t>
      </w:r>
      <w:r w:rsidRPr="005970A1">
        <w:rPr>
          <w:sz w:val="24"/>
          <w:szCs w:val="24"/>
        </w:rPr>
        <w:t xml:space="preserve"> </w:t>
      </w:r>
      <w:r w:rsidRPr="005970A1">
        <w:rPr>
          <w:sz w:val="24"/>
          <w:szCs w:val="24"/>
          <w:lang w:val="en-US"/>
        </w:rPr>
        <w:t>is</w:t>
      </w:r>
      <w:r w:rsidRPr="005970A1">
        <w:rPr>
          <w:sz w:val="24"/>
          <w:szCs w:val="24"/>
        </w:rPr>
        <w:t>/</w:t>
      </w:r>
      <w:r w:rsidRPr="005970A1">
        <w:rPr>
          <w:sz w:val="24"/>
          <w:szCs w:val="24"/>
          <w:lang w:val="en-US"/>
        </w:rPr>
        <w:t>there</w:t>
      </w:r>
      <w:r w:rsidRPr="005970A1">
        <w:rPr>
          <w:sz w:val="24"/>
          <w:szCs w:val="24"/>
        </w:rPr>
        <w:t xml:space="preserve"> </w:t>
      </w:r>
      <w:r w:rsidRPr="005970A1">
        <w:rPr>
          <w:sz w:val="24"/>
          <w:szCs w:val="24"/>
          <w:lang w:val="en-US"/>
        </w:rPr>
        <w:t>are</w:t>
      </w:r>
      <w:r w:rsidRPr="005970A1">
        <w:rPr>
          <w:sz w:val="24"/>
          <w:szCs w:val="24"/>
        </w:rPr>
        <w:t>). Ударение в слове, фразе. Отсутствие ударения на служебных словах (артиклях, союзах, предлогах). Членение предложений на смысловые группы. Ритмико-интонационные особенности повествовательного, побудительного и вопросительного (общий и специальный вопросы ) предложений. Интонация перечисления. Чтение по транскрипции изученных слов.</w:t>
      </w:r>
    </w:p>
    <w:p w:rsidR="004475B1" w:rsidRPr="005970A1" w:rsidRDefault="004475B1" w:rsidP="009F0565">
      <w:pPr>
        <w:ind w:firstLine="0"/>
        <w:rPr>
          <w:sz w:val="24"/>
          <w:szCs w:val="24"/>
        </w:rPr>
      </w:pPr>
      <w:r w:rsidRPr="005970A1">
        <w:rPr>
          <w:b/>
          <w:bCs/>
          <w:sz w:val="24"/>
          <w:szCs w:val="24"/>
        </w:rPr>
        <w:t xml:space="preserve"> Лексическая сторона речи.</w:t>
      </w:r>
      <w:r w:rsidRPr="005970A1">
        <w:rPr>
          <w:sz w:val="24"/>
          <w:szCs w:val="24"/>
        </w:rPr>
        <w:t xml:space="preserve"> Лексические единицы, обслуживающие ситуации общения в пределах тематики начальной школы , в объеме 500 единиц для двустороннего (рецептивного и продуктивного ) усвоения, простейшие устойчивые словосочетания, оценочная лексика и речевые </w:t>
      </w:r>
      <w:r w:rsidRPr="005970A1">
        <w:rPr>
          <w:sz w:val="24"/>
          <w:szCs w:val="24"/>
        </w:rPr>
        <w:lastRenderedPageBreak/>
        <w:t xml:space="preserve">клише как элементы речевого этикета, отражающие культуру англо-говорящих стран. Интернациональные слова (например, </w:t>
      </w:r>
      <w:r w:rsidRPr="005970A1">
        <w:rPr>
          <w:sz w:val="24"/>
          <w:szCs w:val="24"/>
          <w:lang w:val="en-US"/>
        </w:rPr>
        <w:t>project</w:t>
      </w:r>
      <w:r w:rsidRPr="005970A1">
        <w:rPr>
          <w:sz w:val="24"/>
          <w:szCs w:val="24"/>
        </w:rPr>
        <w:t xml:space="preserve">, </w:t>
      </w:r>
      <w:r w:rsidRPr="005970A1">
        <w:rPr>
          <w:sz w:val="24"/>
          <w:szCs w:val="24"/>
          <w:lang w:val="en-US"/>
        </w:rPr>
        <w:t>portfolio</w:t>
      </w:r>
      <w:r w:rsidRPr="005970A1">
        <w:rPr>
          <w:sz w:val="24"/>
          <w:szCs w:val="24"/>
        </w:rPr>
        <w:t xml:space="preserve">, </w:t>
      </w:r>
      <w:r w:rsidRPr="005970A1">
        <w:rPr>
          <w:sz w:val="24"/>
          <w:szCs w:val="24"/>
          <w:lang w:val="en-US"/>
        </w:rPr>
        <w:t>garage</w:t>
      </w:r>
      <w:r w:rsidRPr="005970A1">
        <w:rPr>
          <w:sz w:val="24"/>
          <w:szCs w:val="24"/>
        </w:rPr>
        <w:t xml:space="preserve">, </w:t>
      </w:r>
      <w:r w:rsidRPr="005970A1">
        <w:rPr>
          <w:sz w:val="24"/>
          <w:szCs w:val="24"/>
          <w:lang w:val="en-US"/>
        </w:rPr>
        <w:t>tennis</w:t>
      </w:r>
      <w:r w:rsidRPr="005970A1">
        <w:rPr>
          <w:sz w:val="24"/>
          <w:szCs w:val="24"/>
        </w:rPr>
        <w:t xml:space="preserve">). Начальное представление о способах словообразования: суффиксация ( суффиксы – </w:t>
      </w:r>
      <w:r w:rsidRPr="005970A1">
        <w:rPr>
          <w:sz w:val="24"/>
          <w:szCs w:val="24"/>
          <w:lang w:val="en-US"/>
        </w:rPr>
        <w:t>er</w:t>
      </w:r>
      <w:r w:rsidRPr="005970A1">
        <w:rPr>
          <w:sz w:val="24"/>
          <w:szCs w:val="24"/>
        </w:rPr>
        <w:t xml:space="preserve">, - </w:t>
      </w:r>
      <w:r w:rsidRPr="005970A1">
        <w:rPr>
          <w:sz w:val="24"/>
          <w:szCs w:val="24"/>
          <w:lang w:val="en-US"/>
        </w:rPr>
        <w:t>om</w:t>
      </w:r>
      <w:r w:rsidRPr="005970A1">
        <w:rPr>
          <w:sz w:val="24"/>
          <w:szCs w:val="24"/>
        </w:rPr>
        <w:t>, -</w:t>
      </w:r>
      <w:r w:rsidRPr="005970A1">
        <w:rPr>
          <w:sz w:val="24"/>
          <w:szCs w:val="24"/>
          <w:lang w:val="en-US"/>
        </w:rPr>
        <w:t>tion</w:t>
      </w:r>
      <w:r w:rsidRPr="005970A1">
        <w:rPr>
          <w:sz w:val="24"/>
          <w:szCs w:val="24"/>
        </w:rPr>
        <w:t xml:space="preserve">, - </w:t>
      </w:r>
      <w:r w:rsidRPr="005970A1">
        <w:rPr>
          <w:sz w:val="24"/>
          <w:szCs w:val="24"/>
          <w:lang w:val="en-US"/>
        </w:rPr>
        <w:t>ist</w:t>
      </w:r>
      <w:r w:rsidRPr="005970A1">
        <w:rPr>
          <w:sz w:val="24"/>
          <w:szCs w:val="24"/>
        </w:rPr>
        <w:t xml:space="preserve">, - </w:t>
      </w:r>
      <w:r w:rsidRPr="005970A1">
        <w:rPr>
          <w:sz w:val="24"/>
          <w:szCs w:val="24"/>
          <w:lang w:val="en-US"/>
        </w:rPr>
        <w:t>ful</w:t>
      </w:r>
      <w:r w:rsidRPr="005970A1">
        <w:rPr>
          <w:sz w:val="24"/>
          <w:szCs w:val="24"/>
        </w:rPr>
        <w:t xml:space="preserve">, - </w:t>
      </w:r>
      <w:r w:rsidRPr="005970A1">
        <w:rPr>
          <w:sz w:val="24"/>
          <w:szCs w:val="24"/>
          <w:lang w:val="en-US"/>
        </w:rPr>
        <w:t>ly</w:t>
      </w:r>
      <w:r w:rsidRPr="005970A1">
        <w:rPr>
          <w:sz w:val="24"/>
          <w:szCs w:val="24"/>
        </w:rPr>
        <w:t xml:space="preserve">, - </w:t>
      </w:r>
      <w:r w:rsidRPr="005970A1">
        <w:rPr>
          <w:sz w:val="24"/>
          <w:szCs w:val="24"/>
          <w:lang w:val="en-US"/>
        </w:rPr>
        <w:t>teen</w:t>
      </w:r>
      <w:r w:rsidRPr="005970A1">
        <w:rPr>
          <w:sz w:val="24"/>
          <w:szCs w:val="24"/>
        </w:rPr>
        <w:t xml:space="preserve">, - </w:t>
      </w:r>
      <w:r w:rsidRPr="005970A1">
        <w:rPr>
          <w:sz w:val="24"/>
          <w:szCs w:val="24"/>
          <w:lang w:val="en-US"/>
        </w:rPr>
        <w:t>ty</w:t>
      </w:r>
      <w:r w:rsidRPr="005970A1">
        <w:rPr>
          <w:sz w:val="24"/>
          <w:szCs w:val="24"/>
        </w:rPr>
        <w:t xml:space="preserve">, - </w:t>
      </w:r>
      <w:r w:rsidRPr="005970A1">
        <w:rPr>
          <w:sz w:val="24"/>
          <w:szCs w:val="24"/>
          <w:lang w:val="en-US"/>
        </w:rPr>
        <w:t>th</w:t>
      </w:r>
      <w:r w:rsidRPr="005970A1">
        <w:rPr>
          <w:sz w:val="24"/>
          <w:szCs w:val="24"/>
        </w:rPr>
        <w:t xml:space="preserve">) </w:t>
      </w:r>
      <w:r w:rsidRPr="005970A1">
        <w:rPr>
          <w:sz w:val="24"/>
          <w:szCs w:val="24"/>
          <w:lang w:val="en-US"/>
        </w:rPr>
        <w:t>teach</w:t>
      </w:r>
      <w:r w:rsidRPr="005970A1">
        <w:rPr>
          <w:sz w:val="24"/>
          <w:szCs w:val="24"/>
        </w:rPr>
        <w:t xml:space="preserve">- </w:t>
      </w:r>
      <w:r w:rsidRPr="005970A1">
        <w:rPr>
          <w:sz w:val="24"/>
          <w:szCs w:val="24"/>
          <w:lang w:val="en-US"/>
        </w:rPr>
        <w:t>teacher</w:t>
      </w:r>
      <w:r w:rsidRPr="005970A1">
        <w:rPr>
          <w:sz w:val="24"/>
          <w:szCs w:val="24"/>
        </w:rPr>
        <w:t xml:space="preserve">, </w:t>
      </w:r>
      <w:r w:rsidRPr="005970A1">
        <w:rPr>
          <w:sz w:val="24"/>
          <w:szCs w:val="24"/>
          <w:lang w:val="en-US"/>
        </w:rPr>
        <w:t>friend</w:t>
      </w:r>
      <w:r w:rsidRPr="005970A1">
        <w:rPr>
          <w:sz w:val="24"/>
          <w:szCs w:val="24"/>
        </w:rPr>
        <w:t xml:space="preserve"> – </w:t>
      </w:r>
      <w:r w:rsidRPr="005970A1">
        <w:rPr>
          <w:sz w:val="24"/>
          <w:szCs w:val="24"/>
          <w:lang w:val="en-US"/>
        </w:rPr>
        <w:t>friendly</w:t>
      </w:r>
      <w:r w:rsidRPr="005970A1">
        <w:rPr>
          <w:sz w:val="24"/>
          <w:szCs w:val="24"/>
        </w:rPr>
        <w:t xml:space="preserve"> , словосложение (</w:t>
      </w:r>
      <w:r w:rsidRPr="005970A1">
        <w:rPr>
          <w:sz w:val="24"/>
          <w:szCs w:val="24"/>
          <w:lang w:val="en-US"/>
        </w:rPr>
        <w:t>postcard</w:t>
      </w:r>
      <w:r w:rsidRPr="005970A1">
        <w:rPr>
          <w:sz w:val="24"/>
          <w:szCs w:val="24"/>
        </w:rPr>
        <w:t>), конверсия (</w:t>
      </w:r>
      <w:r w:rsidRPr="005970A1">
        <w:rPr>
          <w:sz w:val="24"/>
          <w:szCs w:val="24"/>
          <w:lang w:val="en-US"/>
        </w:rPr>
        <w:t>play</w:t>
      </w:r>
      <w:r w:rsidRPr="005970A1">
        <w:rPr>
          <w:sz w:val="24"/>
          <w:szCs w:val="24"/>
        </w:rPr>
        <w:t xml:space="preserve">- </w:t>
      </w:r>
      <w:r w:rsidRPr="005970A1">
        <w:rPr>
          <w:sz w:val="24"/>
          <w:szCs w:val="24"/>
          <w:lang w:val="en-US"/>
        </w:rPr>
        <w:t>to</w:t>
      </w:r>
      <w:r w:rsidRPr="005970A1">
        <w:rPr>
          <w:sz w:val="24"/>
          <w:szCs w:val="24"/>
        </w:rPr>
        <w:t xml:space="preserve"> </w:t>
      </w:r>
      <w:r w:rsidRPr="005970A1">
        <w:rPr>
          <w:sz w:val="24"/>
          <w:szCs w:val="24"/>
          <w:lang w:val="en-US"/>
        </w:rPr>
        <w:t>play</w:t>
      </w:r>
      <w:r w:rsidRPr="005970A1">
        <w:rPr>
          <w:sz w:val="24"/>
          <w:szCs w:val="24"/>
        </w:rPr>
        <w:t>).</w:t>
      </w:r>
    </w:p>
    <w:p w:rsidR="004475B1" w:rsidRPr="005970A1" w:rsidRDefault="004475B1" w:rsidP="009F0565">
      <w:pPr>
        <w:ind w:firstLine="0"/>
        <w:rPr>
          <w:sz w:val="24"/>
          <w:szCs w:val="24"/>
        </w:rPr>
      </w:pPr>
      <w:r w:rsidRPr="005970A1">
        <w:rPr>
          <w:b/>
          <w:bCs/>
          <w:sz w:val="24"/>
          <w:szCs w:val="24"/>
        </w:rPr>
        <w:t xml:space="preserve"> Грамматическая сторона речи.</w:t>
      </w:r>
      <w:r w:rsidRPr="005970A1">
        <w:rPr>
          <w:sz w:val="24"/>
          <w:szCs w:val="24"/>
        </w:rPr>
        <w:t xml:space="preserve"> Основные коммуникативные типы предложений: повествовательное, вопросительное, побудительное. Общий и специальные вопросы. Вопросительные слова : </w:t>
      </w:r>
      <w:r w:rsidRPr="005970A1">
        <w:rPr>
          <w:sz w:val="24"/>
          <w:szCs w:val="24"/>
          <w:lang w:val="en-US"/>
        </w:rPr>
        <w:t>what</w:t>
      </w:r>
      <w:r w:rsidRPr="005970A1">
        <w:rPr>
          <w:sz w:val="24"/>
          <w:szCs w:val="24"/>
        </w:rPr>
        <w:t xml:space="preserve">, </w:t>
      </w:r>
      <w:r w:rsidRPr="005970A1">
        <w:rPr>
          <w:sz w:val="24"/>
          <w:szCs w:val="24"/>
          <w:lang w:val="en-US"/>
        </w:rPr>
        <w:t>who</w:t>
      </w:r>
      <w:r w:rsidRPr="005970A1">
        <w:rPr>
          <w:sz w:val="24"/>
          <w:szCs w:val="24"/>
        </w:rPr>
        <w:t xml:space="preserve">, </w:t>
      </w:r>
      <w:r w:rsidRPr="005970A1">
        <w:rPr>
          <w:sz w:val="24"/>
          <w:szCs w:val="24"/>
          <w:lang w:val="en-US"/>
        </w:rPr>
        <w:t>when</w:t>
      </w:r>
      <w:r w:rsidRPr="005970A1">
        <w:rPr>
          <w:sz w:val="24"/>
          <w:szCs w:val="24"/>
        </w:rPr>
        <w:t xml:space="preserve">, </w:t>
      </w:r>
      <w:r w:rsidRPr="005970A1">
        <w:rPr>
          <w:sz w:val="24"/>
          <w:szCs w:val="24"/>
          <w:lang w:val="en-US"/>
        </w:rPr>
        <w:t>where</w:t>
      </w:r>
      <w:r w:rsidRPr="005970A1">
        <w:rPr>
          <w:sz w:val="24"/>
          <w:szCs w:val="24"/>
        </w:rPr>
        <w:t xml:space="preserve"> , </w:t>
      </w:r>
      <w:r w:rsidRPr="005970A1">
        <w:rPr>
          <w:sz w:val="24"/>
          <w:szCs w:val="24"/>
          <w:lang w:val="en-US"/>
        </w:rPr>
        <w:t>why</w:t>
      </w:r>
      <w:r w:rsidRPr="005970A1">
        <w:rPr>
          <w:sz w:val="24"/>
          <w:szCs w:val="24"/>
        </w:rPr>
        <w:t xml:space="preserve">, </w:t>
      </w:r>
      <w:r w:rsidRPr="005970A1">
        <w:rPr>
          <w:sz w:val="24"/>
          <w:szCs w:val="24"/>
          <w:lang w:val="en-US"/>
        </w:rPr>
        <w:t>how</w:t>
      </w:r>
      <w:r w:rsidRPr="005970A1">
        <w:rPr>
          <w:sz w:val="24"/>
          <w:szCs w:val="24"/>
        </w:rPr>
        <w:t>. Порядок слов в предложении. Утвердительные и отрицательные предложения. Простое предложение с простым глагольным сказуемым (</w:t>
      </w:r>
      <w:r w:rsidRPr="005970A1">
        <w:rPr>
          <w:sz w:val="24"/>
          <w:szCs w:val="24"/>
          <w:lang w:val="en-US"/>
        </w:rPr>
        <w:t>He</w:t>
      </w:r>
      <w:r w:rsidRPr="005970A1">
        <w:rPr>
          <w:sz w:val="24"/>
          <w:szCs w:val="24"/>
        </w:rPr>
        <w:t xml:space="preserve"> </w:t>
      </w:r>
      <w:r w:rsidRPr="005970A1">
        <w:rPr>
          <w:sz w:val="24"/>
          <w:szCs w:val="24"/>
          <w:lang w:val="en-US"/>
        </w:rPr>
        <w:t>speaks</w:t>
      </w:r>
      <w:r w:rsidRPr="005970A1">
        <w:rPr>
          <w:sz w:val="24"/>
          <w:szCs w:val="24"/>
        </w:rPr>
        <w:t xml:space="preserve"> </w:t>
      </w:r>
      <w:r w:rsidRPr="005970A1">
        <w:rPr>
          <w:sz w:val="24"/>
          <w:szCs w:val="24"/>
          <w:lang w:val="en-US"/>
        </w:rPr>
        <w:t>English</w:t>
      </w:r>
      <w:r w:rsidRPr="005970A1">
        <w:rPr>
          <w:sz w:val="24"/>
          <w:szCs w:val="24"/>
        </w:rPr>
        <w:t>), составным и именным (</w:t>
      </w:r>
      <w:r w:rsidRPr="005970A1">
        <w:rPr>
          <w:sz w:val="24"/>
          <w:szCs w:val="24"/>
          <w:lang w:val="en-US"/>
        </w:rPr>
        <w:t>My</w:t>
      </w:r>
      <w:r w:rsidRPr="005970A1">
        <w:rPr>
          <w:sz w:val="24"/>
          <w:szCs w:val="24"/>
        </w:rPr>
        <w:t xml:space="preserve"> </w:t>
      </w:r>
      <w:r w:rsidRPr="005970A1">
        <w:rPr>
          <w:sz w:val="24"/>
          <w:szCs w:val="24"/>
          <w:lang w:val="en-US"/>
        </w:rPr>
        <w:t>family</w:t>
      </w:r>
      <w:r w:rsidRPr="005970A1">
        <w:rPr>
          <w:sz w:val="24"/>
          <w:szCs w:val="24"/>
        </w:rPr>
        <w:t xml:space="preserve"> </w:t>
      </w:r>
      <w:r w:rsidRPr="005970A1">
        <w:rPr>
          <w:sz w:val="24"/>
          <w:szCs w:val="24"/>
          <w:lang w:val="en-US"/>
        </w:rPr>
        <w:t>is</w:t>
      </w:r>
      <w:r w:rsidRPr="005970A1">
        <w:rPr>
          <w:sz w:val="24"/>
          <w:szCs w:val="24"/>
        </w:rPr>
        <w:t xml:space="preserve"> </w:t>
      </w:r>
      <w:r w:rsidRPr="005970A1">
        <w:rPr>
          <w:sz w:val="24"/>
          <w:szCs w:val="24"/>
          <w:lang w:val="en-US"/>
        </w:rPr>
        <w:t>big</w:t>
      </w:r>
      <w:r w:rsidRPr="005970A1">
        <w:rPr>
          <w:sz w:val="24"/>
          <w:szCs w:val="24"/>
        </w:rPr>
        <w:t>.) и составным глагольным (</w:t>
      </w:r>
      <w:r w:rsidRPr="005970A1">
        <w:rPr>
          <w:sz w:val="24"/>
          <w:szCs w:val="24"/>
          <w:lang w:val="en-US"/>
        </w:rPr>
        <w:t>I</w:t>
      </w:r>
      <w:r w:rsidRPr="005970A1">
        <w:rPr>
          <w:sz w:val="24"/>
          <w:szCs w:val="24"/>
        </w:rPr>
        <w:t xml:space="preserve"> </w:t>
      </w:r>
      <w:r w:rsidRPr="005970A1">
        <w:rPr>
          <w:sz w:val="24"/>
          <w:szCs w:val="24"/>
          <w:lang w:val="en-US"/>
        </w:rPr>
        <w:t>like</w:t>
      </w:r>
      <w:r w:rsidRPr="005970A1">
        <w:rPr>
          <w:sz w:val="24"/>
          <w:szCs w:val="24"/>
        </w:rPr>
        <w:t xml:space="preserve"> </w:t>
      </w:r>
      <w:r w:rsidRPr="005970A1">
        <w:rPr>
          <w:sz w:val="24"/>
          <w:szCs w:val="24"/>
          <w:lang w:val="en-US"/>
        </w:rPr>
        <w:t>to</w:t>
      </w:r>
      <w:r w:rsidRPr="005970A1">
        <w:rPr>
          <w:sz w:val="24"/>
          <w:szCs w:val="24"/>
        </w:rPr>
        <w:t xml:space="preserve"> </w:t>
      </w:r>
      <w:r w:rsidRPr="005970A1">
        <w:rPr>
          <w:sz w:val="24"/>
          <w:szCs w:val="24"/>
          <w:lang w:val="en-US"/>
        </w:rPr>
        <w:t>dance</w:t>
      </w:r>
      <w:r w:rsidRPr="005970A1">
        <w:rPr>
          <w:sz w:val="24"/>
          <w:szCs w:val="24"/>
        </w:rPr>
        <w:t xml:space="preserve">. </w:t>
      </w:r>
      <w:r w:rsidRPr="005970A1">
        <w:rPr>
          <w:sz w:val="24"/>
          <w:szCs w:val="24"/>
          <w:lang w:val="en-US"/>
        </w:rPr>
        <w:t>She</w:t>
      </w:r>
      <w:r w:rsidRPr="005970A1">
        <w:rPr>
          <w:sz w:val="24"/>
          <w:szCs w:val="24"/>
        </w:rPr>
        <w:t xml:space="preserve"> </w:t>
      </w:r>
      <w:r w:rsidRPr="005970A1">
        <w:rPr>
          <w:sz w:val="24"/>
          <w:szCs w:val="24"/>
          <w:lang w:val="en-US"/>
        </w:rPr>
        <w:t>can</w:t>
      </w:r>
      <w:r w:rsidRPr="005970A1">
        <w:rPr>
          <w:sz w:val="24"/>
          <w:szCs w:val="24"/>
        </w:rPr>
        <w:t xml:space="preserve"> </w:t>
      </w:r>
      <w:r w:rsidRPr="005970A1">
        <w:rPr>
          <w:sz w:val="24"/>
          <w:szCs w:val="24"/>
          <w:lang w:val="en-US"/>
        </w:rPr>
        <w:t>skate</w:t>
      </w:r>
      <w:r w:rsidRPr="005970A1">
        <w:rPr>
          <w:sz w:val="24"/>
          <w:szCs w:val="24"/>
        </w:rPr>
        <w:t xml:space="preserve"> </w:t>
      </w:r>
      <w:r w:rsidRPr="005970A1">
        <w:rPr>
          <w:sz w:val="24"/>
          <w:szCs w:val="24"/>
          <w:lang w:val="en-US"/>
        </w:rPr>
        <w:t>well</w:t>
      </w:r>
      <w:r w:rsidRPr="005970A1">
        <w:rPr>
          <w:sz w:val="24"/>
          <w:szCs w:val="24"/>
        </w:rPr>
        <w:t>.) сказуемым. Побудительные предложения в утвердительной (</w:t>
      </w:r>
      <w:r w:rsidRPr="005970A1">
        <w:rPr>
          <w:sz w:val="24"/>
          <w:szCs w:val="24"/>
          <w:lang w:val="en-US"/>
        </w:rPr>
        <w:t>Help</w:t>
      </w:r>
      <w:r w:rsidRPr="005970A1">
        <w:rPr>
          <w:sz w:val="24"/>
          <w:szCs w:val="24"/>
        </w:rPr>
        <w:t xml:space="preserve"> </w:t>
      </w:r>
      <w:r w:rsidRPr="005970A1">
        <w:rPr>
          <w:sz w:val="24"/>
          <w:szCs w:val="24"/>
          <w:lang w:val="en-US"/>
        </w:rPr>
        <w:t>me</w:t>
      </w:r>
      <w:r w:rsidRPr="005970A1">
        <w:rPr>
          <w:sz w:val="24"/>
          <w:szCs w:val="24"/>
        </w:rPr>
        <w:t xml:space="preserve">, </w:t>
      </w:r>
      <w:r w:rsidRPr="005970A1">
        <w:rPr>
          <w:sz w:val="24"/>
          <w:szCs w:val="24"/>
          <w:lang w:val="en-US"/>
        </w:rPr>
        <w:t>please</w:t>
      </w:r>
      <w:r w:rsidRPr="005970A1">
        <w:rPr>
          <w:sz w:val="24"/>
          <w:szCs w:val="24"/>
        </w:rPr>
        <w:t>.) и отрицательной (</w:t>
      </w:r>
      <w:r w:rsidRPr="005970A1">
        <w:rPr>
          <w:sz w:val="24"/>
          <w:szCs w:val="24"/>
          <w:lang w:val="en-US"/>
        </w:rPr>
        <w:t>Don</w:t>
      </w:r>
      <w:r w:rsidRPr="005970A1">
        <w:rPr>
          <w:sz w:val="24"/>
          <w:szCs w:val="24"/>
        </w:rPr>
        <w:t>’</w:t>
      </w:r>
      <w:r w:rsidRPr="005970A1">
        <w:rPr>
          <w:sz w:val="24"/>
          <w:szCs w:val="24"/>
          <w:lang w:val="en-US"/>
        </w:rPr>
        <w:t>t</w:t>
      </w:r>
      <w:r w:rsidRPr="005970A1">
        <w:rPr>
          <w:sz w:val="24"/>
          <w:szCs w:val="24"/>
        </w:rPr>
        <w:t xml:space="preserve"> </w:t>
      </w:r>
      <w:r w:rsidRPr="005970A1">
        <w:rPr>
          <w:sz w:val="24"/>
          <w:szCs w:val="24"/>
          <w:lang w:val="en-US"/>
        </w:rPr>
        <w:t>be</w:t>
      </w:r>
      <w:r w:rsidRPr="005970A1">
        <w:rPr>
          <w:sz w:val="24"/>
          <w:szCs w:val="24"/>
        </w:rPr>
        <w:t xml:space="preserve"> </w:t>
      </w:r>
      <w:r w:rsidRPr="005970A1">
        <w:rPr>
          <w:sz w:val="24"/>
          <w:szCs w:val="24"/>
          <w:lang w:val="en-US"/>
        </w:rPr>
        <w:t>late</w:t>
      </w:r>
      <w:r w:rsidRPr="005970A1">
        <w:rPr>
          <w:sz w:val="24"/>
          <w:szCs w:val="24"/>
        </w:rPr>
        <w:t>!) форме. Безличные предложения в настоящем времени (</w:t>
      </w:r>
      <w:r w:rsidRPr="005970A1">
        <w:rPr>
          <w:sz w:val="24"/>
          <w:szCs w:val="24"/>
          <w:lang w:val="en-US"/>
        </w:rPr>
        <w:t>It</w:t>
      </w:r>
      <w:r w:rsidRPr="005970A1">
        <w:rPr>
          <w:sz w:val="24"/>
          <w:szCs w:val="24"/>
        </w:rPr>
        <w:t xml:space="preserve"> </w:t>
      </w:r>
      <w:r w:rsidRPr="005970A1">
        <w:rPr>
          <w:sz w:val="24"/>
          <w:szCs w:val="24"/>
          <w:lang w:val="en-US"/>
        </w:rPr>
        <w:t>is</w:t>
      </w:r>
      <w:r w:rsidRPr="005970A1">
        <w:rPr>
          <w:sz w:val="24"/>
          <w:szCs w:val="24"/>
        </w:rPr>
        <w:t xml:space="preserve"> </w:t>
      </w:r>
      <w:r w:rsidRPr="005970A1">
        <w:rPr>
          <w:sz w:val="24"/>
          <w:szCs w:val="24"/>
          <w:lang w:val="en-US"/>
        </w:rPr>
        <w:t>cold</w:t>
      </w:r>
      <w:r w:rsidRPr="005970A1">
        <w:rPr>
          <w:sz w:val="24"/>
          <w:szCs w:val="24"/>
        </w:rPr>
        <w:t xml:space="preserve">. </w:t>
      </w:r>
      <w:r w:rsidRPr="005970A1">
        <w:rPr>
          <w:sz w:val="24"/>
          <w:szCs w:val="24"/>
          <w:lang w:val="en-US"/>
        </w:rPr>
        <w:t>It</w:t>
      </w:r>
      <w:r w:rsidRPr="005970A1">
        <w:rPr>
          <w:sz w:val="24"/>
          <w:szCs w:val="24"/>
        </w:rPr>
        <w:t>’</w:t>
      </w:r>
      <w:r w:rsidRPr="005970A1">
        <w:rPr>
          <w:sz w:val="24"/>
          <w:szCs w:val="24"/>
          <w:lang w:val="en-US"/>
        </w:rPr>
        <w:t>s</w:t>
      </w:r>
      <w:r w:rsidRPr="005970A1">
        <w:rPr>
          <w:sz w:val="24"/>
          <w:szCs w:val="24"/>
        </w:rPr>
        <w:t xml:space="preserve"> </w:t>
      </w:r>
      <w:r w:rsidRPr="005970A1">
        <w:rPr>
          <w:sz w:val="24"/>
          <w:szCs w:val="24"/>
          <w:lang w:val="en-US"/>
        </w:rPr>
        <w:t>five</w:t>
      </w:r>
      <w:r w:rsidRPr="005970A1">
        <w:rPr>
          <w:sz w:val="24"/>
          <w:szCs w:val="24"/>
        </w:rPr>
        <w:t xml:space="preserve"> </w:t>
      </w:r>
      <w:r w:rsidRPr="005970A1">
        <w:rPr>
          <w:sz w:val="24"/>
          <w:szCs w:val="24"/>
          <w:lang w:val="en-US"/>
        </w:rPr>
        <w:t>o</w:t>
      </w:r>
      <w:r w:rsidRPr="005970A1">
        <w:rPr>
          <w:sz w:val="24"/>
          <w:szCs w:val="24"/>
        </w:rPr>
        <w:t>’</w:t>
      </w:r>
      <w:r w:rsidRPr="005970A1">
        <w:rPr>
          <w:sz w:val="24"/>
          <w:szCs w:val="24"/>
          <w:lang w:val="en-US"/>
        </w:rPr>
        <w:t>clock</w:t>
      </w:r>
      <w:r w:rsidRPr="005970A1">
        <w:rPr>
          <w:sz w:val="24"/>
          <w:szCs w:val="24"/>
        </w:rPr>
        <w:t xml:space="preserve">.). Предложения с оборотом </w:t>
      </w:r>
      <w:r w:rsidRPr="005970A1">
        <w:rPr>
          <w:sz w:val="24"/>
          <w:szCs w:val="24"/>
          <w:lang w:val="en-US"/>
        </w:rPr>
        <w:t>there</w:t>
      </w:r>
      <w:r w:rsidRPr="005970A1">
        <w:rPr>
          <w:sz w:val="24"/>
          <w:szCs w:val="24"/>
        </w:rPr>
        <w:t xml:space="preserve"> </w:t>
      </w:r>
      <w:r w:rsidRPr="005970A1">
        <w:rPr>
          <w:sz w:val="24"/>
          <w:szCs w:val="24"/>
          <w:lang w:val="en-US"/>
        </w:rPr>
        <w:t>is</w:t>
      </w:r>
      <w:r w:rsidRPr="005970A1">
        <w:rPr>
          <w:sz w:val="24"/>
          <w:szCs w:val="24"/>
        </w:rPr>
        <w:t xml:space="preserve">/ </w:t>
      </w:r>
      <w:r w:rsidRPr="005970A1">
        <w:rPr>
          <w:sz w:val="24"/>
          <w:szCs w:val="24"/>
          <w:lang w:val="en-US"/>
        </w:rPr>
        <w:t>there</w:t>
      </w:r>
      <w:r w:rsidRPr="005970A1">
        <w:rPr>
          <w:sz w:val="24"/>
          <w:szCs w:val="24"/>
        </w:rPr>
        <w:t xml:space="preserve"> </w:t>
      </w:r>
      <w:r w:rsidRPr="005970A1">
        <w:rPr>
          <w:sz w:val="24"/>
          <w:szCs w:val="24"/>
          <w:lang w:val="en-US"/>
        </w:rPr>
        <w:t>are</w:t>
      </w:r>
      <w:r w:rsidRPr="005970A1">
        <w:rPr>
          <w:sz w:val="24"/>
          <w:szCs w:val="24"/>
        </w:rPr>
        <w:t xml:space="preserve">. Простые распространённые предложения. Предложения с однородными членами. Сложносочинённые предложения с союзами </w:t>
      </w:r>
      <w:r w:rsidRPr="005970A1">
        <w:rPr>
          <w:sz w:val="24"/>
          <w:szCs w:val="24"/>
          <w:lang w:val="en-US"/>
        </w:rPr>
        <w:t>and</w:t>
      </w:r>
      <w:r w:rsidRPr="005970A1">
        <w:rPr>
          <w:sz w:val="24"/>
          <w:szCs w:val="24"/>
        </w:rPr>
        <w:t xml:space="preserve"> и </w:t>
      </w:r>
      <w:r w:rsidRPr="005970A1">
        <w:rPr>
          <w:sz w:val="24"/>
          <w:szCs w:val="24"/>
          <w:lang w:val="en-US"/>
        </w:rPr>
        <w:t>but</w:t>
      </w:r>
      <w:r w:rsidRPr="005970A1">
        <w:rPr>
          <w:sz w:val="24"/>
          <w:szCs w:val="24"/>
        </w:rPr>
        <w:t xml:space="preserve">. Сложноподчинённые предложения с союзом </w:t>
      </w:r>
      <w:r w:rsidRPr="005970A1">
        <w:rPr>
          <w:sz w:val="24"/>
          <w:szCs w:val="24"/>
          <w:lang w:val="en-US"/>
        </w:rPr>
        <w:t>because</w:t>
      </w:r>
      <w:r w:rsidRPr="005970A1">
        <w:rPr>
          <w:sz w:val="24"/>
          <w:szCs w:val="24"/>
        </w:rPr>
        <w:t>.</w:t>
      </w:r>
    </w:p>
    <w:p w:rsidR="004475B1" w:rsidRPr="005970A1" w:rsidRDefault="004475B1" w:rsidP="009F0565">
      <w:pPr>
        <w:ind w:firstLine="0"/>
        <w:rPr>
          <w:sz w:val="24"/>
          <w:szCs w:val="24"/>
        </w:rPr>
      </w:pPr>
      <w:r w:rsidRPr="005970A1">
        <w:rPr>
          <w:sz w:val="24"/>
          <w:szCs w:val="24"/>
        </w:rPr>
        <w:t xml:space="preserve"> Правильные и неправильные глаголы в </w:t>
      </w:r>
      <w:r w:rsidRPr="005970A1">
        <w:rPr>
          <w:sz w:val="24"/>
          <w:szCs w:val="24"/>
          <w:lang w:val="en-US"/>
        </w:rPr>
        <w:t>Present</w:t>
      </w:r>
      <w:r w:rsidRPr="005970A1">
        <w:rPr>
          <w:sz w:val="24"/>
          <w:szCs w:val="24"/>
        </w:rPr>
        <w:t xml:space="preserve">, </w:t>
      </w:r>
      <w:r w:rsidRPr="005970A1">
        <w:rPr>
          <w:sz w:val="24"/>
          <w:szCs w:val="24"/>
          <w:lang w:val="en-US"/>
        </w:rPr>
        <w:t>Future</w:t>
      </w:r>
      <w:r w:rsidRPr="005970A1">
        <w:rPr>
          <w:sz w:val="24"/>
          <w:szCs w:val="24"/>
        </w:rPr>
        <w:t xml:space="preserve">, </w:t>
      </w:r>
      <w:r w:rsidRPr="005970A1">
        <w:rPr>
          <w:sz w:val="24"/>
          <w:szCs w:val="24"/>
          <w:lang w:val="en-US"/>
        </w:rPr>
        <w:t>Past</w:t>
      </w:r>
      <w:r w:rsidRPr="005970A1">
        <w:rPr>
          <w:sz w:val="24"/>
          <w:szCs w:val="24"/>
        </w:rPr>
        <w:t xml:space="preserve"> </w:t>
      </w:r>
      <w:r w:rsidRPr="005970A1">
        <w:rPr>
          <w:sz w:val="24"/>
          <w:szCs w:val="24"/>
          <w:lang w:val="en-US"/>
        </w:rPr>
        <w:t>Simple</w:t>
      </w:r>
      <w:r w:rsidRPr="005970A1">
        <w:rPr>
          <w:sz w:val="24"/>
          <w:szCs w:val="24"/>
        </w:rPr>
        <w:t xml:space="preserve">. Неопределённая форма глагола. Глагол-связка </w:t>
      </w:r>
      <w:r w:rsidRPr="005970A1">
        <w:rPr>
          <w:sz w:val="24"/>
          <w:szCs w:val="24"/>
          <w:lang w:val="en-US"/>
        </w:rPr>
        <w:t>to</w:t>
      </w:r>
      <w:r w:rsidRPr="005970A1">
        <w:rPr>
          <w:sz w:val="24"/>
          <w:szCs w:val="24"/>
        </w:rPr>
        <w:t xml:space="preserve"> </w:t>
      </w:r>
      <w:r w:rsidRPr="005970A1">
        <w:rPr>
          <w:sz w:val="24"/>
          <w:szCs w:val="24"/>
          <w:lang w:val="en-US"/>
        </w:rPr>
        <w:t>be</w:t>
      </w:r>
      <w:r w:rsidRPr="005970A1">
        <w:rPr>
          <w:sz w:val="24"/>
          <w:szCs w:val="24"/>
        </w:rPr>
        <w:t xml:space="preserve">. Модальные глаголы </w:t>
      </w:r>
      <w:r w:rsidRPr="005970A1">
        <w:rPr>
          <w:sz w:val="24"/>
          <w:szCs w:val="24"/>
          <w:lang w:val="en-US"/>
        </w:rPr>
        <w:t>Can</w:t>
      </w:r>
      <w:r w:rsidRPr="005970A1">
        <w:rPr>
          <w:sz w:val="24"/>
          <w:szCs w:val="24"/>
        </w:rPr>
        <w:t xml:space="preserve">, </w:t>
      </w:r>
      <w:r w:rsidRPr="005970A1">
        <w:rPr>
          <w:sz w:val="24"/>
          <w:szCs w:val="24"/>
          <w:lang w:val="en-US"/>
        </w:rPr>
        <w:t>may</w:t>
      </w:r>
      <w:r w:rsidRPr="005970A1">
        <w:rPr>
          <w:sz w:val="24"/>
          <w:szCs w:val="24"/>
        </w:rPr>
        <w:t xml:space="preserve"> , </w:t>
      </w:r>
      <w:r w:rsidRPr="005970A1">
        <w:rPr>
          <w:sz w:val="24"/>
          <w:szCs w:val="24"/>
          <w:lang w:val="en-US"/>
        </w:rPr>
        <w:t>must</w:t>
      </w:r>
      <w:r w:rsidRPr="005970A1">
        <w:rPr>
          <w:sz w:val="24"/>
          <w:szCs w:val="24"/>
        </w:rPr>
        <w:t xml:space="preserve">, </w:t>
      </w:r>
      <w:r w:rsidRPr="005970A1">
        <w:rPr>
          <w:sz w:val="24"/>
          <w:szCs w:val="24"/>
          <w:lang w:val="en-US"/>
        </w:rPr>
        <w:t>have</w:t>
      </w:r>
      <w:r w:rsidRPr="005970A1">
        <w:rPr>
          <w:sz w:val="24"/>
          <w:szCs w:val="24"/>
        </w:rPr>
        <w:t xml:space="preserve"> </w:t>
      </w:r>
      <w:r w:rsidRPr="005970A1">
        <w:rPr>
          <w:sz w:val="24"/>
          <w:szCs w:val="24"/>
          <w:lang w:val="en-US"/>
        </w:rPr>
        <w:t>to</w:t>
      </w:r>
      <w:r w:rsidRPr="005970A1">
        <w:rPr>
          <w:sz w:val="24"/>
          <w:szCs w:val="24"/>
        </w:rPr>
        <w:t>. Глагольные конструкции «</w:t>
      </w:r>
      <w:r w:rsidRPr="005970A1">
        <w:rPr>
          <w:sz w:val="24"/>
          <w:szCs w:val="24"/>
          <w:lang w:val="en-US"/>
        </w:rPr>
        <w:t>I</w:t>
      </w:r>
      <w:r w:rsidRPr="005970A1">
        <w:rPr>
          <w:sz w:val="24"/>
          <w:szCs w:val="24"/>
        </w:rPr>
        <w:t>’</w:t>
      </w:r>
      <w:r w:rsidRPr="005970A1">
        <w:rPr>
          <w:sz w:val="24"/>
          <w:szCs w:val="24"/>
          <w:lang w:val="en-US"/>
        </w:rPr>
        <w:t>d</w:t>
      </w:r>
      <w:r w:rsidRPr="005970A1">
        <w:rPr>
          <w:sz w:val="24"/>
          <w:szCs w:val="24"/>
        </w:rPr>
        <w:t xml:space="preserve"> </w:t>
      </w:r>
      <w:r w:rsidRPr="005970A1">
        <w:rPr>
          <w:sz w:val="24"/>
          <w:szCs w:val="24"/>
          <w:lang w:val="en-US"/>
        </w:rPr>
        <w:t>like</w:t>
      </w:r>
      <w:r w:rsidRPr="005970A1">
        <w:rPr>
          <w:sz w:val="24"/>
          <w:szCs w:val="24"/>
        </w:rPr>
        <w:t xml:space="preserve"> </w:t>
      </w:r>
      <w:r w:rsidRPr="005970A1">
        <w:rPr>
          <w:sz w:val="24"/>
          <w:szCs w:val="24"/>
          <w:lang w:val="en-US"/>
        </w:rPr>
        <w:t>to</w:t>
      </w:r>
      <w:r w:rsidRPr="005970A1">
        <w:rPr>
          <w:sz w:val="24"/>
          <w:szCs w:val="24"/>
        </w:rPr>
        <w:t xml:space="preserve"> …». Существительные в единственном и множественном числе (образованные по правилу и исключения), существительные с неопределённым, определённым и нулевым артиклем. Притяжательный падеж имён существительных. Прилагательные в положительной, сравнительной и превосходной степени, образованные по правилам и исключения.</w:t>
      </w:r>
    </w:p>
    <w:p w:rsidR="004475B1" w:rsidRPr="005970A1" w:rsidRDefault="004475B1" w:rsidP="009F0565">
      <w:pPr>
        <w:ind w:firstLine="0"/>
        <w:rPr>
          <w:sz w:val="24"/>
          <w:szCs w:val="24"/>
        </w:rPr>
      </w:pPr>
      <w:r w:rsidRPr="005970A1">
        <w:rPr>
          <w:sz w:val="24"/>
          <w:szCs w:val="24"/>
        </w:rPr>
        <w:t xml:space="preserve"> Местоимения: личные (в именительном и объектном падежах), притяжательные, вопросительные, указательные (</w:t>
      </w:r>
      <w:r w:rsidRPr="005970A1">
        <w:rPr>
          <w:sz w:val="24"/>
          <w:szCs w:val="24"/>
          <w:lang w:val="en-US"/>
        </w:rPr>
        <w:t>this</w:t>
      </w:r>
      <w:r w:rsidRPr="005970A1">
        <w:rPr>
          <w:sz w:val="24"/>
          <w:szCs w:val="24"/>
        </w:rPr>
        <w:t>/</w:t>
      </w:r>
      <w:r w:rsidRPr="005970A1">
        <w:rPr>
          <w:sz w:val="24"/>
          <w:szCs w:val="24"/>
          <w:lang w:val="en-US"/>
        </w:rPr>
        <w:t>these</w:t>
      </w:r>
      <w:r w:rsidRPr="005970A1">
        <w:rPr>
          <w:sz w:val="24"/>
          <w:szCs w:val="24"/>
        </w:rPr>
        <w:t xml:space="preserve">, </w:t>
      </w:r>
      <w:r w:rsidRPr="005970A1">
        <w:rPr>
          <w:sz w:val="24"/>
          <w:szCs w:val="24"/>
          <w:lang w:val="en-US"/>
        </w:rPr>
        <w:t>that</w:t>
      </w:r>
      <w:r w:rsidRPr="005970A1">
        <w:rPr>
          <w:sz w:val="24"/>
          <w:szCs w:val="24"/>
        </w:rPr>
        <w:t>/</w:t>
      </w:r>
      <w:r w:rsidRPr="005970A1">
        <w:rPr>
          <w:sz w:val="24"/>
          <w:szCs w:val="24"/>
          <w:lang w:val="en-US"/>
        </w:rPr>
        <w:t>those</w:t>
      </w:r>
      <w:r w:rsidRPr="005970A1">
        <w:rPr>
          <w:sz w:val="24"/>
          <w:szCs w:val="24"/>
        </w:rPr>
        <w:t>), неопределённые (</w:t>
      </w:r>
      <w:r w:rsidRPr="005970A1">
        <w:rPr>
          <w:sz w:val="24"/>
          <w:szCs w:val="24"/>
          <w:lang w:val="en-US"/>
        </w:rPr>
        <w:t>some</w:t>
      </w:r>
      <w:r w:rsidRPr="005970A1">
        <w:rPr>
          <w:sz w:val="24"/>
          <w:szCs w:val="24"/>
        </w:rPr>
        <w:t xml:space="preserve">, </w:t>
      </w:r>
      <w:r w:rsidRPr="005970A1">
        <w:rPr>
          <w:sz w:val="24"/>
          <w:szCs w:val="24"/>
          <w:lang w:val="en-US"/>
        </w:rPr>
        <w:t>any</w:t>
      </w:r>
      <w:r w:rsidRPr="005970A1">
        <w:rPr>
          <w:sz w:val="24"/>
          <w:szCs w:val="24"/>
        </w:rPr>
        <w:t xml:space="preserve"> – некоторые случаи употребления).</w:t>
      </w:r>
    </w:p>
    <w:p w:rsidR="004475B1" w:rsidRPr="005970A1" w:rsidRDefault="004475B1" w:rsidP="009F0565">
      <w:pPr>
        <w:ind w:firstLine="0"/>
        <w:rPr>
          <w:sz w:val="24"/>
          <w:szCs w:val="24"/>
          <w:lang w:val="en-US"/>
        </w:rPr>
      </w:pPr>
      <w:r w:rsidRPr="005970A1">
        <w:rPr>
          <w:sz w:val="24"/>
          <w:szCs w:val="24"/>
        </w:rPr>
        <w:t xml:space="preserve"> Наречия</w:t>
      </w:r>
      <w:r w:rsidRPr="005970A1">
        <w:rPr>
          <w:sz w:val="24"/>
          <w:szCs w:val="24"/>
          <w:lang w:val="en-US"/>
        </w:rPr>
        <w:t xml:space="preserve"> </w:t>
      </w:r>
      <w:r w:rsidRPr="005970A1">
        <w:rPr>
          <w:sz w:val="24"/>
          <w:szCs w:val="24"/>
        </w:rPr>
        <w:t>времени</w:t>
      </w:r>
      <w:r w:rsidRPr="005970A1">
        <w:rPr>
          <w:sz w:val="24"/>
          <w:szCs w:val="24"/>
          <w:lang w:val="en-US"/>
        </w:rPr>
        <w:t xml:space="preserve"> (yesterday, tomorrow, never, usually, often, sometimes.). </w:t>
      </w:r>
      <w:r w:rsidRPr="005970A1">
        <w:rPr>
          <w:sz w:val="24"/>
          <w:szCs w:val="24"/>
        </w:rPr>
        <w:t>Наречия степени (</w:t>
      </w:r>
      <w:r w:rsidRPr="005970A1">
        <w:rPr>
          <w:sz w:val="24"/>
          <w:szCs w:val="24"/>
          <w:lang w:val="en-US"/>
        </w:rPr>
        <w:t>much</w:t>
      </w:r>
      <w:r w:rsidRPr="005970A1">
        <w:rPr>
          <w:sz w:val="24"/>
          <w:szCs w:val="24"/>
        </w:rPr>
        <w:t xml:space="preserve">, </w:t>
      </w:r>
      <w:r w:rsidRPr="005970A1">
        <w:rPr>
          <w:sz w:val="24"/>
          <w:szCs w:val="24"/>
          <w:lang w:val="en-US"/>
        </w:rPr>
        <w:t>little</w:t>
      </w:r>
      <w:r w:rsidRPr="005970A1">
        <w:rPr>
          <w:sz w:val="24"/>
          <w:szCs w:val="24"/>
        </w:rPr>
        <w:t xml:space="preserve">, </w:t>
      </w:r>
      <w:r w:rsidRPr="005970A1">
        <w:rPr>
          <w:sz w:val="24"/>
          <w:szCs w:val="24"/>
          <w:lang w:val="en-US"/>
        </w:rPr>
        <w:t>very</w:t>
      </w:r>
      <w:r w:rsidRPr="005970A1">
        <w:rPr>
          <w:sz w:val="24"/>
          <w:szCs w:val="24"/>
        </w:rPr>
        <w:t>).Количественные числительные до 100, порядковые числительные до 30. Наиболее</w:t>
      </w:r>
      <w:r w:rsidRPr="005970A1">
        <w:rPr>
          <w:sz w:val="24"/>
          <w:szCs w:val="24"/>
          <w:lang w:val="en-US"/>
        </w:rPr>
        <w:t xml:space="preserve"> </w:t>
      </w:r>
      <w:r w:rsidRPr="005970A1">
        <w:rPr>
          <w:sz w:val="24"/>
          <w:szCs w:val="24"/>
        </w:rPr>
        <w:t>употребительные</w:t>
      </w:r>
      <w:r w:rsidRPr="005970A1">
        <w:rPr>
          <w:sz w:val="24"/>
          <w:szCs w:val="24"/>
          <w:lang w:val="en-US"/>
        </w:rPr>
        <w:t xml:space="preserve"> </w:t>
      </w:r>
      <w:r w:rsidRPr="005970A1">
        <w:rPr>
          <w:sz w:val="24"/>
          <w:szCs w:val="24"/>
        </w:rPr>
        <w:t>предлоги</w:t>
      </w:r>
      <w:r w:rsidRPr="005970A1">
        <w:rPr>
          <w:sz w:val="24"/>
          <w:szCs w:val="24"/>
          <w:lang w:val="en-US"/>
        </w:rPr>
        <w:t>: in, on, at, into to, from, of, with.</w:t>
      </w:r>
    </w:p>
    <w:p w:rsidR="004475B1" w:rsidRPr="005970A1" w:rsidRDefault="004475B1" w:rsidP="009F0565">
      <w:pPr>
        <w:ind w:firstLine="0"/>
        <w:rPr>
          <w:b/>
          <w:bCs/>
          <w:sz w:val="24"/>
          <w:szCs w:val="24"/>
        </w:rPr>
      </w:pPr>
      <w:r w:rsidRPr="005970A1">
        <w:rPr>
          <w:b/>
          <w:bCs/>
          <w:sz w:val="24"/>
          <w:szCs w:val="24"/>
        </w:rPr>
        <w:t>СОЦИОКУЛЬТУРНАЯ ОСВЕДОМЛЁННОСТЬ</w:t>
      </w:r>
    </w:p>
    <w:p w:rsidR="004475B1" w:rsidRPr="005970A1" w:rsidRDefault="004475B1" w:rsidP="009F0565">
      <w:pPr>
        <w:ind w:firstLine="0"/>
        <w:rPr>
          <w:sz w:val="24"/>
          <w:szCs w:val="24"/>
        </w:rPr>
      </w:pPr>
      <w:r w:rsidRPr="005970A1">
        <w:rPr>
          <w:b/>
          <w:bCs/>
          <w:sz w:val="24"/>
          <w:szCs w:val="24"/>
        </w:rPr>
        <w:t xml:space="preserve"> </w:t>
      </w:r>
      <w:r w:rsidRPr="005970A1">
        <w:rPr>
          <w:sz w:val="24"/>
          <w:szCs w:val="24"/>
        </w:rPr>
        <w:t>В процессе обучения английскому языку в начальной школе учащиеся знакомятся с названиями стран изучаемого языка, некоторыми литературными персонажами популярных детских произведения, сюжетами некоторых популярных сказок, а также небольшими произведениями детского фольклора (стихи, песни) на иностранном языку, элементарными формами речевого и неречевого поведения, принятыми в странах изучаемого языка.</w:t>
      </w:r>
    </w:p>
    <w:p w:rsidR="004475B1" w:rsidRPr="005970A1" w:rsidRDefault="004475B1" w:rsidP="009F0565">
      <w:pPr>
        <w:ind w:firstLine="0"/>
        <w:rPr>
          <w:sz w:val="24"/>
          <w:szCs w:val="24"/>
        </w:rPr>
      </w:pPr>
      <w:r w:rsidRPr="005970A1">
        <w:rPr>
          <w:b/>
          <w:bCs/>
          <w:sz w:val="24"/>
          <w:szCs w:val="24"/>
        </w:rPr>
        <w:t xml:space="preserve"> СПЕЦИАЛЬНЫЕ УЧЕБНЫЕ УМЕНИЯ </w:t>
      </w:r>
    </w:p>
    <w:p w:rsidR="004475B1" w:rsidRPr="005970A1" w:rsidRDefault="004475B1" w:rsidP="009F0565">
      <w:pPr>
        <w:ind w:firstLine="0"/>
        <w:rPr>
          <w:sz w:val="24"/>
          <w:szCs w:val="24"/>
        </w:rPr>
      </w:pPr>
      <w:r w:rsidRPr="005970A1">
        <w:rPr>
          <w:sz w:val="24"/>
          <w:szCs w:val="24"/>
        </w:rPr>
        <w:t xml:space="preserve"> Младшие школьники овладевают следующими специальными (предметными) учебными навыками и умениями:</w:t>
      </w:r>
    </w:p>
    <w:p w:rsidR="004475B1" w:rsidRPr="005970A1" w:rsidRDefault="004475B1" w:rsidP="00154E4D">
      <w:pPr>
        <w:widowControl/>
        <w:numPr>
          <w:ilvl w:val="0"/>
          <w:numId w:val="135"/>
        </w:numPr>
        <w:suppressAutoHyphens w:val="0"/>
        <w:ind w:firstLine="0"/>
        <w:rPr>
          <w:sz w:val="24"/>
          <w:szCs w:val="24"/>
        </w:rPr>
      </w:pPr>
      <w:r w:rsidRPr="005970A1">
        <w:rPr>
          <w:sz w:val="24"/>
          <w:szCs w:val="24"/>
        </w:rPr>
        <w:t>пользоваться двуязычным словарём учебника (в том числе транскрипцией);</w:t>
      </w:r>
    </w:p>
    <w:p w:rsidR="004475B1" w:rsidRPr="005970A1" w:rsidRDefault="004475B1" w:rsidP="00154E4D">
      <w:pPr>
        <w:widowControl/>
        <w:numPr>
          <w:ilvl w:val="0"/>
          <w:numId w:val="135"/>
        </w:numPr>
        <w:suppressAutoHyphens w:val="0"/>
        <w:ind w:firstLine="0"/>
        <w:rPr>
          <w:sz w:val="24"/>
          <w:szCs w:val="24"/>
        </w:rPr>
      </w:pPr>
      <w:r w:rsidRPr="005970A1">
        <w:rPr>
          <w:sz w:val="24"/>
          <w:szCs w:val="24"/>
        </w:rPr>
        <w:t>пользоваться языковой догадкой, например при опознавании интернационализмов;</w:t>
      </w:r>
    </w:p>
    <w:p w:rsidR="004475B1" w:rsidRPr="005970A1" w:rsidRDefault="004475B1" w:rsidP="00154E4D">
      <w:pPr>
        <w:widowControl/>
        <w:numPr>
          <w:ilvl w:val="0"/>
          <w:numId w:val="135"/>
        </w:numPr>
        <w:suppressAutoHyphens w:val="0"/>
        <w:ind w:firstLine="0"/>
        <w:rPr>
          <w:sz w:val="24"/>
          <w:szCs w:val="24"/>
        </w:rPr>
      </w:pPr>
      <w:r w:rsidRPr="005970A1">
        <w:rPr>
          <w:sz w:val="24"/>
          <w:szCs w:val="24"/>
        </w:rPr>
        <w:t>вести словарь (словарную тетрадь);</w:t>
      </w:r>
    </w:p>
    <w:p w:rsidR="004475B1" w:rsidRPr="005970A1" w:rsidRDefault="004475B1" w:rsidP="00154E4D">
      <w:pPr>
        <w:widowControl/>
        <w:numPr>
          <w:ilvl w:val="0"/>
          <w:numId w:val="135"/>
        </w:numPr>
        <w:suppressAutoHyphens w:val="0"/>
        <w:ind w:firstLine="0"/>
        <w:rPr>
          <w:sz w:val="24"/>
          <w:szCs w:val="24"/>
        </w:rPr>
      </w:pPr>
      <w:r w:rsidRPr="005970A1">
        <w:rPr>
          <w:sz w:val="24"/>
          <w:szCs w:val="24"/>
        </w:rPr>
        <w:t>систематизировать слова, например по тематическому принципу;</w:t>
      </w:r>
    </w:p>
    <w:p w:rsidR="004475B1" w:rsidRPr="005970A1" w:rsidRDefault="004475B1" w:rsidP="00154E4D">
      <w:pPr>
        <w:widowControl/>
        <w:numPr>
          <w:ilvl w:val="0"/>
          <w:numId w:val="135"/>
        </w:numPr>
        <w:suppressAutoHyphens w:val="0"/>
        <w:ind w:firstLine="0"/>
        <w:rPr>
          <w:sz w:val="24"/>
          <w:szCs w:val="24"/>
        </w:rPr>
      </w:pPr>
      <w:r w:rsidRPr="005970A1">
        <w:rPr>
          <w:sz w:val="24"/>
          <w:szCs w:val="24"/>
        </w:rPr>
        <w:t>делать обобщения на основе структурно-функциональных схем простого предложения ;</w:t>
      </w:r>
    </w:p>
    <w:p w:rsidR="004475B1" w:rsidRPr="005970A1" w:rsidRDefault="004475B1" w:rsidP="00154E4D">
      <w:pPr>
        <w:widowControl/>
        <w:numPr>
          <w:ilvl w:val="0"/>
          <w:numId w:val="135"/>
        </w:numPr>
        <w:suppressAutoHyphens w:val="0"/>
        <w:ind w:firstLine="0"/>
        <w:rPr>
          <w:sz w:val="24"/>
          <w:szCs w:val="24"/>
        </w:rPr>
      </w:pPr>
      <w:r w:rsidRPr="005970A1">
        <w:rPr>
          <w:sz w:val="24"/>
          <w:szCs w:val="24"/>
        </w:rPr>
        <w:t>опознавать грамматические явления, отсутствующие в родном языку, например артикли.</w:t>
      </w:r>
    </w:p>
    <w:p w:rsidR="004475B1" w:rsidRPr="005970A1" w:rsidRDefault="004475B1" w:rsidP="009F0565">
      <w:pPr>
        <w:ind w:firstLine="0"/>
        <w:rPr>
          <w:sz w:val="24"/>
          <w:szCs w:val="24"/>
        </w:rPr>
      </w:pPr>
      <w:r w:rsidRPr="005970A1">
        <w:rPr>
          <w:b/>
          <w:bCs/>
          <w:sz w:val="24"/>
          <w:szCs w:val="24"/>
        </w:rPr>
        <w:t xml:space="preserve">ОБЩЕУЧЕБНЫЕ УМЕНИЯ И УНИВЕРСАЛЬНЫЕ УЧЕБНЫЕ ДЕЙСТВИЯ </w:t>
      </w:r>
    </w:p>
    <w:p w:rsidR="004475B1" w:rsidRPr="005970A1" w:rsidRDefault="004475B1" w:rsidP="009F0565">
      <w:pPr>
        <w:ind w:firstLine="0"/>
        <w:rPr>
          <w:sz w:val="24"/>
          <w:szCs w:val="24"/>
        </w:rPr>
      </w:pPr>
      <w:r w:rsidRPr="005970A1">
        <w:rPr>
          <w:sz w:val="24"/>
          <w:szCs w:val="24"/>
        </w:rPr>
        <w:t xml:space="preserve"> В процессе изучения курса «Иностранный язык» младшие школьники:</w:t>
      </w:r>
    </w:p>
    <w:p w:rsidR="004475B1" w:rsidRPr="005970A1" w:rsidRDefault="004475B1" w:rsidP="00154E4D">
      <w:pPr>
        <w:widowControl/>
        <w:numPr>
          <w:ilvl w:val="0"/>
          <w:numId w:val="136"/>
        </w:numPr>
        <w:suppressAutoHyphens w:val="0"/>
        <w:ind w:left="142" w:firstLine="0"/>
        <w:rPr>
          <w:sz w:val="24"/>
          <w:szCs w:val="24"/>
        </w:rPr>
      </w:pPr>
      <w:r w:rsidRPr="005970A1">
        <w:rPr>
          <w:sz w:val="24"/>
          <w:szCs w:val="24"/>
        </w:rPr>
        <w:lastRenderedPageBreak/>
        <w:t xml:space="preserve">совершенствуют приемы работы с текстом, опираясь на умения, приобретенные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т.п.); </w:t>
      </w:r>
    </w:p>
    <w:p w:rsidR="004475B1" w:rsidRPr="005970A1" w:rsidRDefault="004475B1" w:rsidP="00154E4D">
      <w:pPr>
        <w:widowControl/>
        <w:numPr>
          <w:ilvl w:val="0"/>
          <w:numId w:val="136"/>
        </w:numPr>
        <w:suppressAutoHyphens w:val="0"/>
        <w:ind w:left="142" w:firstLine="0"/>
        <w:rPr>
          <w:sz w:val="24"/>
          <w:szCs w:val="24"/>
        </w:rPr>
      </w:pPr>
      <w:r w:rsidRPr="005970A1">
        <w:rPr>
          <w:sz w:val="24"/>
          <w:szCs w:val="24"/>
        </w:rPr>
        <w:t>овладевают более разнообразными приёмами раскрытия значения слова, используя словообразовательные элементы; синонимы, антонимы, контекст;</w:t>
      </w:r>
    </w:p>
    <w:p w:rsidR="004475B1" w:rsidRPr="005970A1" w:rsidRDefault="004475B1" w:rsidP="00154E4D">
      <w:pPr>
        <w:widowControl/>
        <w:numPr>
          <w:ilvl w:val="0"/>
          <w:numId w:val="136"/>
        </w:numPr>
        <w:suppressAutoHyphens w:val="0"/>
        <w:ind w:left="142" w:firstLine="0"/>
        <w:rPr>
          <w:sz w:val="24"/>
          <w:szCs w:val="24"/>
        </w:rPr>
      </w:pPr>
      <w:r w:rsidRPr="005970A1">
        <w:rPr>
          <w:sz w:val="24"/>
          <w:szCs w:val="24"/>
        </w:rPr>
        <w:t xml:space="preserve">совершенствуют общеречевые коммуникативные умения, например: начинать и завершать разговор, используя речевые клише; поддерживать беседу, задавая вопросы и переспрашивая ; </w:t>
      </w:r>
    </w:p>
    <w:p w:rsidR="004475B1" w:rsidRPr="005970A1" w:rsidRDefault="004475B1" w:rsidP="00154E4D">
      <w:pPr>
        <w:widowControl/>
        <w:numPr>
          <w:ilvl w:val="0"/>
          <w:numId w:val="136"/>
        </w:numPr>
        <w:suppressAutoHyphens w:val="0"/>
        <w:ind w:left="142" w:firstLine="0"/>
        <w:rPr>
          <w:sz w:val="24"/>
          <w:szCs w:val="24"/>
        </w:rPr>
      </w:pPr>
      <w:r w:rsidRPr="005970A1">
        <w:rPr>
          <w:sz w:val="24"/>
          <w:szCs w:val="24"/>
        </w:rPr>
        <w:t>учатся осуществлять самоконтроль, самооценку;</w:t>
      </w:r>
    </w:p>
    <w:p w:rsidR="004475B1" w:rsidRPr="005970A1" w:rsidRDefault="004475B1" w:rsidP="00154E4D">
      <w:pPr>
        <w:widowControl/>
        <w:numPr>
          <w:ilvl w:val="0"/>
          <w:numId w:val="136"/>
        </w:numPr>
        <w:suppressAutoHyphens w:val="0"/>
        <w:ind w:left="142" w:firstLine="0"/>
        <w:rPr>
          <w:sz w:val="24"/>
          <w:szCs w:val="24"/>
        </w:rPr>
      </w:pPr>
      <w:r w:rsidRPr="005970A1">
        <w:rPr>
          <w:sz w:val="24"/>
          <w:szCs w:val="24"/>
        </w:rPr>
        <w:t>учатся самостоятельно выполнять задания с использованием компьютера (при наличии мультимедийного приложения).</w:t>
      </w:r>
    </w:p>
    <w:p w:rsidR="004475B1" w:rsidRPr="005970A1" w:rsidRDefault="004475B1" w:rsidP="009F0565">
      <w:pPr>
        <w:ind w:firstLine="0"/>
        <w:rPr>
          <w:sz w:val="24"/>
          <w:szCs w:val="24"/>
        </w:rPr>
      </w:pPr>
      <w:r w:rsidRPr="005970A1">
        <w:rPr>
          <w:sz w:val="24"/>
          <w:szCs w:val="24"/>
        </w:rPr>
        <w:t xml:space="preserve"> Общеучебные и универсальные учебные умения приобретаются учащимися в процессе формирования коммуникативных умений в основных видах речевой деятельности. Поэтому они не выделяются отдельно в тематическом планировании. </w:t>
      </w:r>
    </w:p>
    <w:p w:rsidR="004475B1" w:rsidRPr="005970A1" w:rsidRDefault="004475B1" w:rsidP="009F0565">
      <w:pPr>
        <w:ind w:firstLine="0"/>
        <w:jc w:val="center"/>
        <w:rPr>
          <w:b/>
          <w:bCs/>
          <w:sz w:val="24"/>
          <w:szCs w:val="24"/>
        </w:rPr>
      </w:pPr>
      <w:r w:rsidRPr="005970A1">
        <w:rPr>
          <w:b/>
          <w:bCs/>
          <w:sz w:val="24"/>
          <w:szCs w:val="24"/>
        </w:rPr>
        <w:t>ЛИЧНОСТНЫЕ, МЕТАПРЕДМЕТНЫЕ И ПРЕДМЕТНЫЕ РЕЗУЛЬТАТЫ</w:t>
      </w:r>
    </w:p>
    <w:p w:rsidR="004475B1" w:rsidRPr="005970A1" w:rsidRDefault="004475B1" w:rsidP="009F0565">
      <w:pPr>
        <w:ind w:firstLine="0"/>
        <w:rPr>
          <w:sz w:val="24"/>
          <w:szCs w:val="24"/>
        </w:rPr>
      </w:pPr>
      <w:r w:rsidRPr="005970A1">
        <w:rPr>
          <w:b/>
          <w:bCs/>
          <w:sz w:val="24"/>
          <w:szCs w:val="24"/>
        </w:rPr>
        <w:t xml:space="preserve"> </w:t>
      </w:r>
      <w:r w:rsidRPr="005970A1">
        <w:rPr>
          <w:sz w:val="24"/>
          <w:szCs w:val="24"/>
        </w:rPr>
        <w:t xml:space="preserve">В процессе воспитания у выпускника начальной школы будут достигнуты определенные </w:t>
      </w:r>
      <w:r w:rsidRPr="005970A1">
        <w:rPr>
          <w:b/>
          <w:bCs/>
          <w:sz w:val="24"/>
          <w:szCs w:val="24"/>
        </w:rPr>
        <w:t>личностные</w:t>
      </w:r>
      <w:r w:rsidRPr="005970A1">
        <w:rPr>
          <w:sz w:val="24"/>
          <w:szCs w:val="24"/>
        </w:rPr>
        <w:t xml:space="preserve"> результаты освоения учебного предмета «Иностранный язык». У выпускника начальной школы</w:t>
      </w:r>
    </w:p>
    <w:p w:rsidR="004475B1" w:rsidRPr="005970A1" w:rsidRDefault="004475B1" w:rsidP="009F0565">
      <w:pPr>
        <w:ind w:firstLine="0"/>
        <w:rPr>
          <w:sz w:val="24"/>
          <w:szCs w:val="24"/>
        </w:rPr>
      </w:pPr>
      <w:r w:rsidRPr="005970A1">
        <w:rPr>
          <w:sz w:val="24"/>
          <w:szCs w:val="24"/>
        </w:rPr>
        <w:t>1. Будут сформированы основы российской гражданской идентичности, чувство гордости за свою Родину, российский народ и историю России, осознание своей этнической и национальной принадлежности ; ценности многонационального российского общества ; гуманистические и демократические ценностные ориентации ;</w:t>
      </w:r>
    </w:p>
    <w:p w:rsidR="004475B1" w:rsidRPr="005970A1" w:rsidRDefault="004475B1" w:rsidP="009F0565">
      <w:pPr>
        <w:ind w:firstLine="0"/>
        <w:rPr>
          <w:sz w:val="24"/>
          <w:szCs w:val="24"/>
        </w:rPr>
      </w:pPr>
      <w:r w:rsidRPr="005970A1">
        <w:rPr>
          <w:sz w:val="24"/>
          <w:szCs w:val="24"/>
        </w:rPr>
        <w:t>2. Будет сформирован целостный, социально ориентированный взгляд на мир в его органичном единстве и разнообразии природы, народов, культур и религий ;</w:t>
      </w:r>
    </w:p>
    <w:p w:rsidR="004475B1" w:rsidRPr="005970A1" w:rsidRDefault="004475B1" w:rsidP="009F0565">
      <w:pPr>
        <w:ind w:firstLine="0"/>
        <w:rPr>
          <w:sz w:val="24"/>
          <w:szCs w:val="24"/>
        </w:rPr>
      </w:pPr>
      <w:r w:rsidRPr="005970A1">
        <w:rPr>
          <w:sz w:val="24"/>
          <w:szCs w:val="24"/>
        </w:rPr>
        <w:t>3. Будет сформировано уважительное отношение к иному мнению, истории и культуре других народов ;</w:t>
      </w:r>
    </w:p>
    <w:p w:rsidR="004475B1" w:rsidRPr="005970A1" w:rsidRDefault="004475B1" w:rsidP="009F0565">
      <w:pPr>
        <w:ind w:firstLine="0"/>
        <w:rPr>
          <w:sz w:val="24"/>
          <w:szCs w:val="24"/>
        </w:rPr>
      </w:pPr>
      <w:r w:rsidRPr="005970A1">
        <w:rPr>
          <w:sz w:val="24"/>
          <w:szCs w:val="24"/>
        </w:rPr>
        <w:t>4. Будут сформированы начальные навыки адаптации в динамично меняющемся и развивающемся мире ;</w:t>
      </w:r>
    </w:p>
    <w:p w:rsidR="004475B1" w:rsidRPr="005970A1" w:rsidRDefault="004475B1" w:rsidP="009F0565">
      <w:pPr>
        <w:ind w:firstLine="0"/>
        <w:rPr>
          <w:sz w:val="24"/>
          <w:szCs w:val="24"/>
        </w:rPr>
      </w:pPr>
      <w:r w:rsidRPr="005970A1">
        <w:rPr>
          <w:sz w:val="24"/>
          <w:szCs w:val="24"/>
        </w:rPr>
        <w:t>5. Будут развиты мотивы учебой деятельности и сформирован личностный смысл учения ;</w:t>
      </w:r>
    </w:p>
    <w:p w:rsidR="004475B1" w:rsidRPr="005970A1" w:rsidRDefault="004475B1" w:rsidP="009F0565">
      <w:pPr>
        <w:ind w:firstLine="0"/>
        <w:rPr>
          <w:sz w:val="24"/>
          <w:szCs w:val="24"/>
        </w:rPr>
      </w:pPr>
      <w:r w:rsidRPr="005970A1">
        <w:rPr>
          <w:sz w:val="24"/>
          <w:szCs w:val="24"/>
        </w:rPr>
        <w:t>6. Будут развиты самостоятельность и личная ответственность за свои поступки, в том числе в информационной деятельности , на основе представлений о нравственных нормах , социальной справедливости о свободе ;</w:t>
      </w:r>
    </w:p>
    <w:p w:rsidR="004475B1" w:rsidRPr="005970A1" w:rsidRDefault="004475B1" w:rsidP="009F0565">
      <w:pPr>
        <w:ind w:firstLine="0"/>
        <w:rPr>
          <w:sz w:val="24"/>
          <w:szCs w:val="24"/>
        </w:rPr>
      </w:pPr>
      <w:r w:rsidRPr="005970A1">
        <w:rPr>
          <w:sz w:val="24"/>
          <w:szCs w:val="24"/>
        </w:rPr>
        <w:t xml:space="preserve">7. Будут сформированы эстетические потребности, ценности и чувства ; </w:t>
      </w:r>
    </w:p>
    <w:p w:rsidR="004475B1" w:rsidRPr="005970A1" w:rsidRDefault="004475B1" w:rsidP="009F0565">
      <w:pPr>
        <w:ind w:firstLine="0"/>
        <w:rPr>
          <w:sz w:val="24"/>
          <w:szCs w:val="24"/>
        </w:rPr>
      </w:pPr>
      <w:r w:rsidRPr="005970A1">
        <w:rPr>
          <w:sz w:val="24"/>
          <w:szCs w:val="24"/>
        </w:rPr>
        <w:t>8. Будут развиты этические чувства, доброжелательность и эмоционально-нравственная отзывчивость, понимание и сопереживание чувствам других людей ;</w:t>
      </w:r>
    </w:p>
    <w:p w:rsidR="004475B1" w:rsidRPr="005970A1" w:rsidRDefault="004475B1" w:rsidP="009F0565">
      <w:pPr>
        <w:ind w:firstLine="0"/>
        <w:rPr>
          <w:sz w:val="24"/>
          <w:szCs w:val="24"/>
        </w:rPr>
      </w:pPr>
      <w:r w:rsidRPr="005970A1">
        <w:rPr>
          <w:sz w:val="24"/>
          <w:szCs w:val="24"/>
        </w:rPr>
        <w:t>9. Будут развиты навыки сотрудничества со взрослыми и сверстниками в разным социальных ситуациях, умения не создавать конфликтов и находить выходы из спорных ситуаций ;</w:t>
      </w:r>
    </w:p>
    <w:p w:rsidR="004475B1" w:rsidRPr="005970A1" w:rsidRDefault="004475B1" w:rsidP="009F0565">
      <w:pPr>
        <w:ind w:firstLine="0"/>
        <w:rPr>
          <w:sz w:val="24"/>
          <w:szCs w:val="24"/>
        </w:rPr>
      </w:pPr>
      <w:r w:rsidRPr="005970A1">
        <w:rPr>
          <w:sz w:val="24"/>
          <w:szCs w:val="24"/>
        </w:rPr>
        <w:t>10. Будут сформированы установки на безопасный, здоровый образ жизни , наличие мотивации к творческому труду, работе на результат, бережному отношению к материальным и духовным ценностям.</w:t>
      </w:r>
    </w:p>
    <w:p w:rsidR="004475B1" w:rsidRPr="005970A1" w:rsidRDefault="004475B1" w:rsidP="009F0565">
      <w:pPr>
        <w:ind w:firstLine="0"/>
        <w:rPr>
          <w:sz w:val="24"/>
          <w:szCs w:val="24"/>
        </w:rPr>
      </w:pPr>
      <w:r w:rsidRPr="005970A1">
        <w:rPr>
          <w:sz w:val="24"/>
          <w:szCs w:val="24"/>
        </w:rPr>
        <w:t xml:space="preserve"> В процессе освоения основной образовательной программы начального общего образования будут достигнуты определенные метапредметные результаты. Выпускники начальной школы</w:t>
      </w:r>
    </w:p>
    <w:p w:rsidR="004475B1" w:rsidRPr="005970A1" w:rsidRDefault="004475B1" w:rsidP="009F0565">
      <w:pPr>
        <w:ind w:firstLine="0"/>
        <w:rPr>
          <w:sz w:val="24"/>
          <w:szCs w:val="24"/>
        </w:rPr>
      </w:pPr>
      <w:r w:rsidRPr="005970A1">
        <w:rPr>
          <w:sz w:val="24"/>
          <w:szCs w:val="24"/>
        </w:rPr>
        <w:t>1) овладеют способностью принимать и сохранять цели и задачи учебной деятельности, поиска средств её осуществления ;</w:t>
      </w:r>
    </w:p>
    <w:p w:rsidR="004475B1" w:rsidRPr="005970A1" w:rsidRDefault="004475B1" w:rsidP="009F0565">
      <w:pPr>
        <w:ind w:firstLine="0"/>
        <w:rPr>
          <w:sz w:val="24"/>
          <w:szCs w:val="24"/>
        </w:rPr>
      </w:pPr>
      <w:r w:rsidRPr="005970A1">
        <w:rPr>
          <w:sz w:val="24"/>
          <w:szCs w:val="24"/>
        </w:rPr>
        <w:t xml:space="preserve">2) сформируют умения планировать, контролировать и оценивать учебные действия в соответствии с поставленной задачей и условиями её </w:t>
      </w:r>
      <w:r w:rsidRPr="005970A1">
        <w:rPr>
          <w:sz w:val="24"/>
          <w:szCs w:val="24"/>
        </w:rPr>
        <w:lastRenderedPageBreak/>
        <w:t xml:space="preserve">реализации; определять наиболее эффектные способы достижения результата; </w:t>
      </w:r>
    </w:p>
    <w:p w:rsidR="004475B1" w:rsidRPr="005970A1" w:rsidRDefault="004475B1" w:rsidP="009F0565">
      <w:pPr>
        <w:ind w:firstLine="0"/>
        <w:rPr>
          <w:sz w:val="24"/>
          <w:szCs w:val="24"/>
        </w:rPr>
      </w:pPr>
      <w:r w:rsidRPr="005970A1">
        <w:rPr>
          <w:sz w:val="24"/>
          <w:szCs w:val="24"/>
        </w:rPr>
        <w:t>3) сформируют умения понимать причины успеха / неуспеха учебной деятельности и способности конструктивно действовать даже в ситуациях неуспеха;</w:t>
      </w:r>
    </w:p>
    <w:p w:rsidR="004475B1" w:rsidRPr="005970A1" w:rsidRDefault="004475B1" w:rsidP="009F0565">
      <w:pPr>
        <w:ind w:firstLine="0"/>
        <w:rPr>
          <w:sz w:val="24"/>
          <w:szCs w:val="24"/>
        </w:rPr>
      </w:pPr>
      <w:r w:rsidRPr="005970A1">
        <w:rPr>
          <w:sz w:val="24"/>
          <w:szCs w:val="24"/>
        </w:rPr>
        <w:t xml:space="preserve">4) освоят начальные формы познавательной и личностной рефлексии ; </w:t>
      </w:r>
    </w:p>
    <w:p w:rsidR="004475B1" w:rsidRPr="005970A1" w:rsidRDefault="004475B1" w:rsidP="009F0565">
      <w:pPr>
        <w:ind w:firstLine="0"/>
        <w:rPr>
          <w:sz w:val="24"/>
          <w:szCs w:val="24"/>
        </w:rPr>
      </w:pPr>
      <w:r w:rsidRPr="005970A1">
        <w:rPr>
          <w:sz w:val="24"/>
          <w:szCs w:val="24"/>
        </w:rPr>
        <w:t>5) будут эффективно использовать речевые средства и средства информационных и коммуникативных технологий для решения коммуникативных и познавательных задач;</w:t>
      </w:r>
    </w:p>
    <w:p w:rsidR="004475B1" w:rsidRPr="005970A1" w:rsidRDefault="004475B1" w:rsidP="009F0565">
      <w:pPr>
        <w:ind w:firstLine="0"/>
        <w:rPr>
          <w:sz w:val="24"/>
          <w:szCs w:val="24"/>
        </w:rPr>
      </w:pPr>
      <w:r w:rsidRPr="005970A1">
        <w:rPr>
          <w:sz w:val="24"/>
          <w:szCs w:val="24"/>
        </w:rPr>
        <w:t>6) будут использовать различные способы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w:t>
      </w:r>
    </w:p>
    <w:p w:rsidR="004475B1" w:rsidRPr="005970A1" w:rsidRDefault="004475B1" w:rsidP="009F0565">
      <w:pPr>
        <w:ind w:firstLine="0"/>
        <w:rPr>
          <w:sz w:val="24"/>
          <w:szCs w:val="24"/>
        </w:rPr>
      </w:pPr>
      <w:r w:rsidRPr="005970A1">
        <w:rPr>
          <w:sz w:val="24"/>
          <w:szCs w:val="24"/>
        </w:rPr>
        <w:t>7) овладеют навыками смыслового чтения текстов различных стилей и жанров в соответствии с целями и задачами ; будут осознанно строить речевое высказывание в соответствии с задачами коммуникации и составлять тексты в устной и письменной форме;</w:t>
      </w:r>
    </w:p>
    <w:p w:rsidR="004475B1" w:rsidRPr="005970A1" w:rsidRDefault="004475B1" w:rsidP="009F0565">
      <w:pPr>
        <w:ind w:firstLine="0"/>
        <w:rPr>
          <w:sz w:val="24"/>
          <w:szCs w:val="24"/>
        </w:rPr>
      </w:pPr>
      <w:r w:rsidRPr="005970A1">
        <w:rPr>
          <w:sz w:val="24"/>
          <w:szCs w:val="24"/>
        </w:rPr>
        <w:t>8) будут готовы слушать собеседника и вести диалог ;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4475B1" w:rsidRPr="005970A1" w:rsidRDefault="004475B1" w:rsidP="009F0565">
      <w:pPr>
        <w:ind w:firstLine="0"/>
        <w:rPr>
          <w:sz w:val="24"/>
          <w:szCs w:val="24"/>
        </w:rPr>
      </w:pPr>
      <w:r w:rsidRPr="005970A1">
        <w:rPr>
          <w:sz w:val="24"/>
          <w:szCs w:val="24"/>
        </w:rPr>
        <w:t>9) смогут определять в совместной деятельности цели и пути их достижения; договариваться о распределении функций и ролей; осуществлять взаимный контроль, адекватно оценивать собственное поведение и поведение окружающих;</w:t>
      </w:r>
    </w:p>
    <w:p w:rsidR="004475B1" w:rsidRPr="005970A1" w:rsidRDefault="004475B1" w:rsidP="009F0565">
      <w:pPr>
        <w:ind w:firstLine="0"/>
        <w:rPr>
          <w:sz w:val="24"/>
          <w:szCs w:val="24"/>
        </w:rPr>
      </w:pPr>
      <w:r w:rsidRPr="005970A1">
        <w:rPr>
          <w:sz w:val="24"/>
          <w:szCs w:val="24"/>
        </w:rPr>
        <w:t>10) будут готовы конструктивно разрешать конфликты посредством учёта интересов сторон и сотрудничества;</w:t>
      </w:r>
    </w:p>
    <w:p w:rsidR="004475B1" w:rsidRPr="005970A1" w:rsidRDefault="004475B1" w:rsidP="009F0565">
      <w:pPr>
        <w:ind w:firstLine="0"/>
        <w:rPr>
          <w:sz w:val="24"/>
          <w:szCs w:val="24"/>
        </w:rPr>
      </w:pPr>
      <w:r w:rsidRPr="005970A1">
        <w:rPr>
          <w:sz w:val="24"/>
          <w:szCs w:val="24"/>
        </w:rPr>
        <w:t>11) овладеют базовыми предметными и межпредметными понятиями, отражающими существенные связи и отношения между объектами и процессами.</w:t>
      </w:r>
    </w:p>
    <w:p w:rsidR="004475B1" w:rsidRPr="005970A1" w:rsidRDefault="004475B1" w:rsidP="009F0565">
      <w:pPr>
        <w:ind w:firstLine="0"/>
        <w:rPr>
          <w:sz w:val="24"/>
          <w:szCs w:val="24"/>
        </w:rPr>
      </w:pPr>
      <w:r w:rsidRPr="005970A1">
        <w:rPr>
          <w:sz w:val="24"/>
          <w:szCs w:val="24"/>
        </w:rPr>
        <w:t xml:space="preserve"> В процессе освоения образовательной программы начального общего образования будут достигнуты определённые </w:t>
      </w:r>
      <w:r w:rsidRPr="005970A1">
        <w:rPr>
          <w:b/>
          <w:bCs/>
          <w:sz w:val="24"/>
          <w:szCs w:val="24"/>
        </w:rPr>
        <w:t>предметные</w:t>
      </w:r>
      <w:r w:rsidRPr="005970A1">
        <w:rPr>
          <w:sz w:val="24"/>
          <w:szCs w:val="24"/>
        </w:rPr>
        <w:t xml:space="preserve"> результаты. Выпускники начальной школы</w:t>
      </w:r>
    </w:p>
    <w:p w:rsidR="004475B1" w:rsidRPr="005970A1" w:rsidRDefault="004475B1" w:rsidP="009F0565">
      <w:pPr>
        <w:ind w:firstLine="0"/>
        <w:rPr>
          <w:sz w:val="24"/>
          <w:szCs w:val="24"/>
        </w:rPr>
      </w:pPr>
      <w:r w:rsidRPr="005970A1">
        <w:rPr>
          <w:sz w:val="24"/>
          <w:szCs w:val="24"/>
        </w:rPr>
        <w:t>1) приобретут начальные навыки общения в устной и письменной форме с носителями иностранного языка на оновк своих речевых возможностей и потребностей; освоят правила речевого и неречевого поведения;</w:t>
      </w:r>
    </w:p>
    <w:p w:rsidR="004475B1" w:rsidRPr="005970A1" w:rsidRDefault="004475B1" w:rsidP="009F0565">
      <w:pPr>
        <w:ind w:firstLine="0"/>
        <w:rPr>
          <w:sz w:val="24"/>
          <w:szCs w:val="24"/>
        </w:rPr>
      </w:pPr>
      <w:r w:rsidRPr="005970A1">
        <w:rPr>
          <w:sz w:val="24"/>
          <w:szCs w:val="24"/>
        </w:rPr>
        <w:t>2) освоят начальные лингвистические представления, необходимые для овладения на элементарном уровне устной и письменной речью на иностранном языке, расширяя таким образом лингвистический кругозор;</w:t>
      </w:r>
    </w:p>
    <w:p w:rsidR="004475B1" w:rsidRPr="005970A1" w:rsidRDefault="004475B1" w:rsidP="009F0565">
      <w:pPr>
        <w:ind w:firstLine="0"/>
        <w:rPr>
          <w:sz w:val="24"/>
          <w:szCs w:val="24"/>
        </w:rPr>
      </w:pPr>
      <w:r w:rsidRPr="005970A1">
        <w:rPr>
          <w:sz w:val="24"/>
          <w:szCs w:val="24"/>
        </w:rPr>
        <w:t>3) сформируют дружелюбное отношение и толерантность к ноителям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4475B1" w:rsidRPr="005970A1" w:rsidRDefault="004475B1" w:rsidP="009F0565">
      <w:pPr>
        <w:ind w:firstLine="0"/>
        <w:rPr>
          <w:sz w:val="24"/>
          <w:szCs w:val="24"/>
        </w:rPr>
      </w:pPr>
      <w:r w:rsidRPr="005970A1">
        <w:rPr>
          <w:sz w:val="24"/>
          <w:szCs w:val="24"/>
        </w:rPr>
        <w:t xml:space="preserve"> В процессе овладения английским языком у учащихся будут развиты коммуникативные умения по видам речевой деятельности.</w:t>
      </w:r>
    </w:p>
    <w:p w:rsidR="004475B1" w:rsidRPr="005970A1" w:rsidRDefault="004475B1" w:rsidP="007248DB">
      <w:pPr>
        <w:ind w:left="426" w:firstLine="0"/>
        <w:rPr>
          <w:sz w:val="24"/>
          <w:szCs w:val="24"/>
        </w:rPr>
      </w:pPr>
      <w:r w:rsidRPr="005970A1">
        <w:rPr>
          <w:b/>
          <w:bCs/>
          <w:sz w:val="24"/>
          <w:szCs w:val="24"/>
        </w:rPr>
        <w:t xml:space="preserve"> В говорении </w:t>
      </w:r>
      <w:r w:rsidRPr="005970A1">
        <w:rPr>
          <w:sz w:val="24"/>
          <w:szCs w:val="24"/>
        </w:rPr>
        <w:t>выпускник научится:</w:t>
      </w:r>
    </w:p>
    <w:p w:rsidR="004475B1" w:rsidRPr="005970A1" w:rsidRDefault="004475B1" w:rsidP="007248DB">
      <w:pPr>
        <w:pStyle w:val="af7"/>
        <w:widowControl/>
        <w:numPr>
          <w:ilvl w:val="0"/>
          <w:numId w:val="128"/>
        </w:numPr>
        <w:suppressAutoHyphens w:val="0"/>
        <w:ind w:left="426" w:firstLine="0"/>
        <w:rPr>
          <w:sz w:val="24"/>
          <w:szCs w:val="24"/>
        </w:rPr>
      </w:pPr>
      <w:r w:rsidRPr="005970A1">
        <w:rPr>
          <w:sz w:val="24"/>
          <w:szCs w:val="24"/>
        </w:rPr>
        <w:t>вести и поддерживать элементарный диалог: этикетный, диалог-расспрос, диалог-побуждение;</w:t>
      </w:r>
    </w:p>
    <w:p w:rsidR="004475B1" w:rsidRPr="005970A1" w:rsidRDefault="004475B1" w:rsidP="007248DB">
      <w:pPr>
        <w:pStyle w:val="af7"/>
        <w:widowControl/>
        <w:numPr>
          <w:ilvl w:val="0"/>
          <w:numId w:val="128"/>
        </w:numPr>
        <w:suppressAutoHyphens w:val="0"/>
        <w:ind w:left="426" w:firstLine="0"/>
        <w:rPr>
          <w:sz w:val="24"/>
          <w:szCs w:val="24"/>
        </w:rPr>
      </w:pPr>
      <w:r w:rsidRPr="005970A1">
        <w:rPr>
          <w:sz w:val="24"/>
          <w:szCs w:val="24"/>
        </w:rPr>
        <w:t>кратко описывать и характеризовать предмет, картинку, персонаж;</w:t>
      </w:r>
    </w:p>
    <w:p w:rsidR="004475B1" w:rsidRPr="005970A1" w:rsidRDefault="004475B1" w:rsidP="007248DB">
      <w:pPr>
        <w:pStyle w:val="af7"/>
        <w:widowControl/>
        <w:numPr>
          <w:ilvl w:val="0"/>
          <w:numId w:val="128"/>
        </w:numPr>
        <w:suppressAutoHyphens w:val="0"/>
        <w:ind w:left="426" w:firstLine="0"/>
        <w:rPr>
          <w:sz w:val="24"/>
          <w:szCs w:val="24"/>
        </w:rPr>
      </w:pPr>
      <w:r w:rsidRPr="005970A1">
        <w:rPr>
          <w:sz w:val="24"/>
          <w:szCs w:val="24"/>
        </w:rPr>
        <w:t>рассказывать о себе, своей семье, друге, школе, родном крае, стране и т.п. (в пределах тематики начальной школы);</w:t>
      </w:r>
    </w:p>
    <w:p w:rsidR="004475B1" w:rsidRPr="005970A1" w:rsidRDefault="004475B1" w:rsidP="007248DB">
      <w:pPr>
        <w:pStyle w:val="af7"/>
        <w:widowControl/>
        <w:numPr>
          <w:ilvl w:val="0"/>
          <w:numId w:val="128"/>
        </w:numPr>
        <w:suppressAutoHyphens w:val="0"/>
        <w:ind w:left="426" w:firstLine="0"/>
        <w:rPr>
          <w:sz w:val="24"/>
          <w:szCs w:val="24"/>
        </w:rPr>
      </w:pPr>
      <w:r w:rsidRPr="005970A1">
        <w:rPr>
          <w:sz w:val="24"/>
          <w:szCs w:val="24"/>
        </w:rPr>
        <w:t>воспроизводить наизусть небольшие произведения детского фольклора: рифмовки, стихотворения, песни ;</w:t>
      </w:r>
    </w:p>
    <w:p w:rsidR="004475B1" w:rsidRPr="005970A1" w:rsidRDefault="004475B1" w:rsidP="007248DB">
      <w:pPr>
        <w:pStyle w:val="af7"/>
        <w:widowControl/>
        <w:numPr>
          <w:ilvl w:val="0"/>
          <w:numId w:val="128"/>
        </w:numPr>
        <w:suppressAutoHyphens w:val="0"/>
        <w:ind w:left="426" w:firstLine="0"/>
        <w:rPr>
          <w:sz w:val="24"/>
          <w:szCs w:val="24"/>
        </w:rPr>
      </w:pPr>
      <w:r w:rsidRPr="005970A1">
        <w:rPr>
          <w:sz w:val="24"/>
          <w:szCs w:val="24"/>
        </w:rPr>
        <w:t>кратко передавать содержание прочитанного/услышанного текста;</w:t>
      </w:r>
    </w:p>
    <w:p w:rsidR="004475B1" w:rsidRPr="005970A1" w:rsidRDefault="004475B1" w:rsidP="007248DB">
      <w:pPr>
        <w:pStyle w:val="af7"/>
        <w:widowControl/>
        <w:numPr>
          <w:ilvl w:val="0"/>
          <w:numId w:val="128"/>
        </w:numPr>
        <w:suppressAutoHyphens w:val="0"/>
        <w:ind w:left="426" w:firstLine="0"/>
        <w:rPr>
          <w:sz w:val="24"/>
          <w:szCs w:val="24"/>
        </w:rPr>
      </w:pPr>
      <w:r w:rsidRPr="005970A1">
        <w:rPr>
          <w:sz w:val="24"/>
          <w:szCs w:val="24"/>
        </w:rPr>
        <w:t>выражать отношение к прочитанному/услышанному.</w:t>
      </w:r>
    </w:p>
    <w:p w:rsidR="004475B1" w:rsidRPr="005970A1" w:rsidRDefault="004475B1" w:rsidP="007248DB">
      <w:pPr>
        <w:ind w:left="426" w:firstLine="0"/>
        <w:rPr>
          <w:sz w:val="24"/>
          <w:szCs w:val="24"/>
        </w:rPr>
      </w:pPr>
      <w:r w:rsidRPr="005970A1">
        <w:rPr>
          <w:b/>
          <w:bCs/>
          <w:sz w:val="24"/>
          <w:szCs w:val="24"/>
        </w:rPr>
        <w:t xml:space="preserve"> В аудировании </w:t>
      </w:r>
      <w:r w:rsidRPr="005970A1">
        <w:rPr>
          <w:sz w:val="24"/>
          <w:szCs w:val="24"/>
        </w:rPr>
        <w:t>выпускник научится:</w:t>
      </w:r>
    </w:p>
    <w:p w:rsidR="004475B1" w:rsidRPr="005970A1" w:rsidRDefault="004475B1" w:rsidP="007248DB">
      <w:pPr>
        <w:pStyle w:val="af7"/>
        <w:widowControl/>
        <w:numPr>
          <w:ilvl w:val="0"/>
          <w:numId w:val="127"/>
        </w:numPr>
        <w:suppressAutoHyphens w:val="0"/>
        <w:ind w:left="426" w:firstLine="0"/>
        <w:rPr>
          <w:sz w:val="24"/>
          <w:szCs w:val="24"/>
        </w:rPr>
      </w:pPr>
      <w:r w:rsidRPr="005970A1">
        <w:rPr>
          <w:sz w:val="24"/>
          <w:szCs w:val="24"/>
        </w:rPr>
        <w:lastRenderedPageBreak/>
        <w:t>понимать на слух речь учителя по ведению урока; связные высказывания учителя, построенные на знакомом материале и/или содержащие некоторые незнакомые слова; высказывания одноклассников;</w:t>
      </w:r>
    </w:p>
    <w:p w:rsidR="004475B1" w:rsidRPr="005970A1" w:rsidRDefault="004475B1" w:rsidP="007248DB">
      <w:pPr>
        <w:pStyle w:val="af7"/>
        <w:widowControl/>
        <w:numPr>
          <w:ilvl w:val="0"/>
          <w:numId w:val="127"/>
        </w:numPr>
        <w:suppressAutoHyphens w:val="0"/>
        <w:ind w:left="426" w:firstLine="0"/>
        <w:rPr>
          <w:sz w:val="24"/>
          <w:szCs w:val="24"/>
        </w:rPr>
      </w:pPr>
      <w:r w:rsidRPr="005970A1">
        <w:rPr>
          <w:sz w:val="24"/>
          <w:szCs w:val="24"/>
        </w:rPr>
        <w:t>понимать основную информацию услышанного (небольшие тексты и сообщения, построенные на изученном речевом материале, как при непосредственном общении, так и при восприятии аудиозаписи) ;</w:t>
      </w:r>
    </w:p>
    <w:p w:rsidR="004475B1" w:rsidRPr="005970A1" w:rsidRDefault="004475B1" w:rsidP="007248DB">
      <w:pPr>
        <w:pStyle w:val="af7"/>
        <w:widowControl/>
        <w:numPr>
          <w:ilvl w:val="0"/>
          <w:numId w:val="127"/>
        </w:numPr>
        <w:suppressAutoHyphens w:val="0"/>
        <w:ind w:left="426" w:firstLine="0"/>
        <w:rPr>
          <w:sz w:val="24"/>
          <w:szCs w:val="24"/>
        </w:rPr>
      </w:pPr>
      <w:r w:rsidRPr="005970A1">
        <w:rPr>
          <w:sz w:val="24"/>
          <w:szCs w:val="24"/>
        </w:rPr>
        <w:t>извлекать конкретную информацию из услышанного;</w:t>
      </w:r>
    </w:p>
    <w:p w:rsidR="004475B1" w:rsidRPr="005970A1" w:rsidRDefault="004475B1" w:rsidP="007248DB">
      <w:pPr>
        <w:pStyle w:val="af7"/>
        <w:widowControl/>
        <w:numPr>
          <w:ilvl w:val="0"/>
          <w:numId w:val="127"/>
        </w:numPr>
        <w:suppressAutoHyphens w:val="0"/>
        <w:ind w:left="426" w:firstLine="0"/>
        <w:rPr>
          <w:sz w:val="24"/>
          <w:szCs w:val="24"/>
        </w:rPr>
      </w:pPr>
      <w:r w:rsidRPr="005970A1">
        <w:rPr>
          <w:sz w:val="24"/>
          <w:szCs w:val="24"/>
        </w:rPr>
        <w:t>вербально и невербально реагировать на услышанное;</w:t>
      </w:r>
    </w:p>
    <w:p w:rsidR="004475B1" w:rsidRPr="005970A1" w:rsidRDefault="004475B1" w:rsidP="007248DB">
      <w:pPr>
        <w:pStyle w:val="af7"/>
        <w:widowControl/>
        <w:numPr>
          <w:ilvl w:val="0"/>
          <w:numId w:val="127"/>
        </w:numPr>
        <w:suppressAutoHyphens w:val="0"/>
        <w:ind w:left="426" w:firstLine="0"/>
        <w:rPr>
          <w:sz w:val="24"/>
          <w:szCs w:val="24"/>
        </w:rPr>
      </w:pPr>
      <w:r w:rsidRPr="005970A1">
        <w:rPr>
          <w:sz w:val="24"/>
          <w:szCs w:val="24"/>
        </w:rPr>
        <w:t>понимать на слух разные типы текста (краткие диалоги, описания, рифмовки, песни);</w:t>
      </w:r>
    </w:p>
    <w:p w:rsidR="004475B1" w:rsidRPr="005970A1" w:rsidRDefault="004475B1" w:rsidP="007248DB">
      <w:pPr>
        <w:pStyle w:val="af7"/>
        <w:widowControl/>
        <w:numPr>
          <w:ilvl w:val="0"/>
          <w:numId w:val="127"/>
        </w:numPr>
        <w:suppressAutoHyphens w:val="0"/>
        <w:ind w:left="426" w:firstLine="0"/>
        <w:rPr>
          <w:sz w:val="24"/>
          <w:szCs w:val="24"/>
        </w:rPr>
      </w:pPr>
      <w:r w:rsidRPr="005970A1">
        <w:rPr>
          <w:sz w:val="24"/>
          <w:szCs w:val="24"/>
        </w:rPr>
        <w:t>использовать контекстуальную или языковую догадку;</w:t>
      </w:r>
    </w:p>
    <w:p w:rsidR="004475B1" w:rsidRPr="005970A1" w:rsidRDefault="004475B1" w:rsidP="007248DB">
      <w:pPr>
        <w:pStyle w:val="af7"/>
        <w:widowControl/>
        <w:numPr>
          <w:ilvl w:val="0"/>
          <w:numId w:val="127"/>
        </w:numPr>
        <w:suppressAutoHyphens w:val="0"/>
        <w:ind w:left="426" w:firstLine="0"/>
        <w:rPr>
          <w:sz w:val="24"/>
          <w:szCs w:val="24"/>
        </w:rPr>
      </w:pPr>
      <w:r w:rsidRPr="005970A1">
        <w:rPr>
          <w:sz w:val="24"/>
          <w:szCs w:val="24"/>
        </w:rPr>
        <w:t xml:space="preserve">не обращать внимания на незнакомые слова, не мешающие понимать основное содержание текста. </w:t>
      </w:r>
    </w:p>
    <w:p w:rsidR="004475B1" w:rsidRPr="005970A1" w:rsidRDefault="004475B1" w:rsidP="007248DB">
      <w:pPr>
        <w:ind w:left="426" w:firstLine="0"/>
        <w:rPr>
          <w:sz w:val="24"/>
          <w:szCs w:val="24"/>
        </w:rPr>
      </w:pPr>
      <w:r w:rsidRPr="005970A1">
        <w:rPr>
          <w:b/>
          <w:bCs/>
          <w:sz w:val="24"/>
          <w:szCs w:val="24"/>
        </w:rPr>
        <w:t xml:space="preserve"> В чтении </w:t>
      </w:r>
      <w:r w:rsidRPr="005970A1">
        <w:rPr>
          <w:sz w:val="24"/>
          <w:szCs w:val="24"/>
        </w:rPr>
        <w:t>выпускник овладеет техникой чтения, т.е. научится читать:</w:t>
      </w:r>
    </w:p>
    <w:p w:rsidR="004475B1" w:rsidRPr="005970A1" w:rsidRDefault="004475B1" w:rsidP="007248DB">
      <w:pPr>
        <w:pStyle w:val="af7"/>
        <w:widowControl/>
        <w:numPr>
          <w:ilvl w:val="0"/>
          <w:numId w:val="125"/>
        </w:numPr>
        <w:suppressAutoHyphens w:val="0"/>
        <w:ind w:left="426" w:firstLine="0"/>
        <w:rPr>
          <w:sz w:val="24"/>
          <w:szCs w:val="24"/>
        </w:rPr>
      </w:pPr>
      <w:r w:rsidRPr="005970A1">
        <w:rPr>
          <w:sz w:val="24"/>
          <w:szCs w:val="24"/>
        </w:rPr>
        <w:t>с помощью (изученных) правил чтения и с правильным словесным ударением;</w:t>
      </w:r>
    </w:p>
    <w:p w:rsidR="004475B1" w:rsidRPr="005970A1" w:rsidRDefault="004475B1" w:rsidP="007248DB">
      <w:pPr>
        <w:pStyle w:val="af7"/>
        <w:widowControl/>
        <w:numPr>
          <w:ilvl w:val="0"/>
          <w:numId w:val="125"/>
        </w:numPr>
        <w:suppressAutoHyphens w:val="0"/>
        <w:ind w:left="426" w:firstLine="0"/>
        <w:rPr>
          <w:sz w:val="24"/>
          <w:szCs w:val="24"/>
        </w:rPr>
      </w:pPr>
      <w:r w:rsidRPr="005970A1">
        <w:rPr>
          <w:sz w:val="24"/>
          <w:szCs w:val="24"/>
        </w:rPr>
        <w:t>с правильным логическим и фазовым ударением простые нераспространенные предложения;</w:t>
      </w:r>
    </w:p>
    <w:p w:rsidR="004475B1" w:rsidRPr="005970A1" w:rsidRDefault="004475B1" w:rsidP="007248DB">
      <w:pPr>
        <w:pStyle w:val="af7"/>
        <w:widowControl/>
        <w:numPr>
          <w:ilvl w:val="0"/>
          <w:numId w:val="125"/>
        </w:numPr>
        <w:suppressAutoHyphens w:val="0"/>
        <w:ind w:left="426" w:firstLine="0"/>
        <w:rPr>
          <w:sz w:val="24"/>
          <w:szCs w:val="24"/>
        </w:rPr>
      </w:pPr>
      <w:r w:rsidRPr="005970A1">
        <w:rPr>
          <w:sz w:val="24"/>
          <w:szCs w:val="24"/>
        </w:rPr>
        <w:t>основные коммуникативные типы предложений (повествовательные, вопросительные, побудительные, восклицательные);</w:t>
      </w:r>
    </w:p>
    <w:p w:rsidR="004475B1" w:rsidRPr="005970A1" w:rsidRDefault="004475B1" w:rsidP="007248DB">
      <w:pPr>
        <w:pStyle w:val="af7"/>
        <w:widowControl/>
        <w:numPr>
          <w:ilvl w:val="0"/>
          <w:numId w:val="125"/>
        </w:numPr>
        <w:suppressAutoHyphens w:val="0"/>
        <w:ind w:left="426" w:firstLine="0"/>
        <w:rPr>
          <w:sz w:val="24"/>
          <w:szCs w:val="24"/>
        </w:rPr>
      </w:pPr>
      <w:r w:rsidRPr="005970A1">
        <w:rPr>
          <w:sz w:val="24"/>
          <w:szCs w:val="24"/>
        </w:rPr>
        <w:t>небольшие тексты с разными стратегиями, обеспечивающими понимание основной идеи текста, полное понимание текста и понимание необходимой информации.</w:t>
      </w:r>
    </w:p>
    <w:p w:rsidR="004475B1" w:rsidRPr="005970A1" w:rsidRDefault="004475B1" w:rsidP="007248DB">
      <w:pPr>
        <w:ind w:left="426" w:firstLine="0"/>
        <w:rPr>
          <w:sz w:val="24"/>
          <w:szCs w:val="24"/>
        </w:rPr>
      </w:pPr>
      <w:r w:rsidRPr="005970A1">
        <w:rPr>
          <w:sz w:val="24"/>
          <w:szCs w:val="24"/>
        </w:rPr>
        <w:t xml:space="preserve"> Он также научится</w:t>
      </w:r>
    </w:p>
    <w:p w:rsidR="004475B1" w:rsidRPr="005970A1" w:rsidRDefault="004475B1" w:rsidP="007248DB">
      <w:pPr>
        <w:pStyle w:val="af7"/>
        <w:widowControl/>
        <w:numPr>
          <w:ilvl w:val="0"/>
          <w:numId w:val="126"/>
        </w:numPr>
        <w:suppressAutoHyphens w:val="0"/>
        <w:ind w:left="426" w:firstLine="0"/>
        <w:rPr>
          <w:sz w:val="24"/>
          <w:szCs w:val="24"/>
        </w:rPr>
      </w:pPr>
      <w:r w:rsidRPr="005970A1">
        <w:rPr>
          <w:sz w:val="24"/>
          <w:szCs w:val="24"/>
        </w:rPr>
        <w:t>читать и понимать содержание текста на уровне значения и отвечать на вопросы по содержанию текста;</w:t>
      </w:r>
    </w:p>
    <w:p w:rsidR="004475B1" w:rsidRPr="005970A1" w:rsidRDefault="004475B1" w:rsidP="007248DB">
      <w:pPr>
        <w:pStyle w:val="af7"/>
        <w:widowControl/>
        <w:numPr>
          <w:ilvl w:val="0"/>
          <w:numId w:val="126"/>
        </w:numPr>
        <w:suppressAutoHyphens w:val="0"/>
        <w:ind w:left="426" w:firstLine="0"/>
        <w:rPr>
          <w:sz w:val="24"/>
          <w:szCs w:val="24"/>
        </w:rPr>
      </w:pPr>
      <w:r w:rsidRPr="005970A1">
        <w:rPr>
          <w:sz w:val="24"/>
          <w:szCs w:val="24"/>
        </w:rPr>
        <w:t xml:space="preserve">определять значения незнакомых лова по знакомым словообразовательным элементам (приставки, суффиксы) и по известным составляющим элементам сложных слов, аналогии с родным языком конверсии, контексту, иллюстративной наглядности; </w:t>
      </w:r>
    </w:p>
    <w:p w:rsidR="004475B1" w:rsidRPr="005970A1" w:rsidRDefault="004475B1" w:rsidP="007248DB">
      <w:pPr>
        <w:pStyle w:val="af7"/>
        <w:widowControl/>
        <w:numPr>
          <w:ilvl w:val="0"/>
          <w:numId w:val="126"/>
        </w:numPr>
        <w:suppressAutoHyphens w:val="0"/>
        <w:ind w:left="426" w:firstLine="0"/>
        <w:rPr>
          <w:sz w:val="24"/>
          <w:szCs w:val="24"/>
        </w:rPr>
      </w:pPr>
      <w:r w:rsidRPr="005970A1">
        <w:rPr>
          <w:sz w:val="24"/>
          <w:szCs w:val="24"/>
        </w:rPr>
        <w:t>пользоваться справочными материалами (англо-русским словарем, лингвострановедческим справочником) с применением знаний алфавита и транскрипции ;</w:t>
      </w:r>
    </w:p>
    <w:p w:rsidR="004475B1" w:rsidRPr="005970A1" w:rsidRDefault="004475B1" w:rsidP="007248DB">
      <w:pPr>
        <w:pStyle w:val="af7"/>
        <w:widowControl/>
        <w:numPr>
          <w:ilvl w:val="0"/>
          <w:numId w:val="126"/>
        </w:numPr>
        <w:suppressAutoHyphens w:val="0"/>
        <w:ind w:left="426" w:firstLine="0"/>
        <w:rPr>
          <w:sz w:val="24"/>
          <w:szCs w:val="24"/>
        </w:rPr>
      </w:pPr>
      <w:r w:rsidRPr="005970A1">
        <w:rPr>
          <w:sz w:val="24"/>
          <w:szCs w:val="24"/>
        </w:rPr>
        <w:t>читать и понимать тексты, написанные разными типами шрифтов;</w:t>
      </w:r>
    </w:p>
    <w:p w:rsidR="004475B1" w:rsidRPr="005970A1" w:rsidRDefault="004475B1" w:rsidP="007248DB">
      <w:pPr>
        <w:pStyle w:val="af7"/>
        <w:widowControl/>
        <w:numPr>
          <w:ilvl w:val="0"/>
          <w:numId w:val="126"/>
        </w:numPr>
        <w:suppressAutoHyphens w:val="0"/>
        <w:ind w:left="426" w:firstLine="0"/>
        <w:rPr>
          <w:sz w:val="24"/>
          <w:szCs w:val="24"/>
        </w:rPr>
      </w:pPr>
      <w:r w:rsidRPr="005970A1">
        <w:rPr>
          <w:sz w:val="24"/>
          <w:szCs w:val="24"/>
        </w:rPr>
        <w:t>читать с соответствующим ритмико- интонационным оформлением простые распространённые предложения с однородными членами;</w:t>
      </w:r>
    </w:p>
    <w:p w:rsidR="004475B1" w:rsidRPr="005970A1" w:rsidRDefault="004475B1" w:rsidP="007248DB">
      <w:pPr>
        <w:pStyle w:val="af7"/>
        <w:widowControl/>
        <w:numPr>
          <w:ilvl w:val="0"/>
          <w:numId w:val="126"/>
        </w:numPr>
        <w:suppressAutoHyphens w:val="0"/>
        <w:ind w:left="426" w:firstLine="0"/>
        <w:rPr>
          <w:sz w:val="24"/>
          <w:szCs w:val="24"/>
        </w:rPr>
      </w:pPr>
      <w:r w:rsidRPr="005970A1">
        <w:rPr>
          <w:sz w:val="24"/>
          <w:szCs w:val="24"/>
        </w:rPr>
        <w:t>понимать внутреннюю организацию текста;</w:t>
      </w:r>
    </w:p>
    <w:p w:rsidR="004475B1" w:rsidRPr="005970A1" w:rsidRDefault="004475B1" w:rsidP="007248DB">
      <w:pPr>
        <w:pStyle w:val="af7"/>
        <w:widowControl/>
        <w:numPr>
          <w:ilvl w:val="0"/>
          <w:numId w:val="126"/>
        </w:numPr>
        <w:suppressAutoHyphens w:val="0"/>
        <w:ind w:left="426" w:firstLine="0"/>
        <w:rPr>
          <w:sz w:val="24"/>
          <w:szCs w:val="24"/>
        </w:rPr>
      </w:pPr>
      <w:r w:rsidRPr="005970A1">
        <w:rPr>
          <w:sz w:val="24"/>
          <w:szCs w:val="24"/>
        </w:rPr>
        <w:t>читать и понимать содержание текста на уровне смысла соотносить события в тексте с личным опытом.</w:t>
      </w:r>
    </w:p>
    <w:p w:rsidR="004475B1" w:rsidRPr="005970A1" w:rsidRDefault="004475B1" w:rsidP="007248DB">
      <w:pPr>
        <w:ind w:left="426" w:firstLine="0"/>
        <w:rPr>
          <w:sz w:val="24"/>
          <w:szCs w:val="24"/>
        </w:rPr>
      </w:pPr>
      <w:r w:rsidRPr="005970A1">
        <w:rPr>
          <w:b/>
          <w:bCs/>
          <w:sz w:val="24"/>
          <w:szCs w:val="24"/>
        </w:rPr>
        <w:t xml:space="preserve"> В письме </w:t>
      </w:r>
      <w:r w:rsidRPr="005970A1">
        <w:rPr>
          <w:sz w:val="24"/>
          <w:szCs w:val="24"/>
        </w:rPr>
        <w:t>выпускник научится:</w:t>
      </w:r>
    </w:p>
    <w:p w:rsidR="004475B1" w:rsidRPr="005970A1" w:rsidRDefault="004475B1" w:rsidP="007248DB">
      <w:pPr>
        <w:pStyle w:val="af7"/>
        <w:widowControl/>
        <w:numPr>
          <w:ilvl w:val="0"/>
          <w:numId w:val="124"/>
        </w:numPr>
        <w:suppressAutoHyphens w:val="0"/>
        <w:ind w:left="426" w:firstLine="0"/>
        <w:rPr>
          <w:sz w:val="24"/>
          <w:szCs w:val="24"/>
        </w:rPr>
      </w:pPr>
      <w:r w:rsidRPr="005970A1">
        <w:rPr>
          <w:sz w:val="24"/>
          <w:szCs w:val="24"/>
        </w:rPr>
        <w:t>правильно списывать;</w:t>
      </w:r>
    </w:p>
    <w:p w:rsidR="004475B1" w:rsidRPr="005970A1" w:rsidRDefault="004475B1" w:rsidP="007248DB">
      <w:pPr>
        <w:pStyle w:val="af7"/>
        <w:widowControl/>
        <w:numPr>
          <w:ilvl w:val="0"/>
          <w:numId w:val="124"/>
        </w:numPr>
        <w:suppressAutoHyphens w:val="0"/>
        <w:ind w:left="426" w:firstLine="0"/>
        <w:rPr>
          <w:sz w:val="24"/>
          <w:szCs w:val="24"/>
        </w:rPr>
      </w:pPr>
      <w:r w:rsidRPr="005970A1">
        <w:rPr>
          <w:sz w:val="24"/>
          <w:szCs w:val="24"/>
        </w:rPr>
        <w:t>выполнять лексико-грамматические упражнение;</w:t>
      </w:r>
    </w:p>
    <w:p w:rsidR="004475B1" w:rsidRPr="005970A1" w:rsidRDefault="004475B1" w:rsidP="007248DB">
      <w:pPr>
        <w:pStyle w:val="af7"/>
        <w:widowControl/>
        <w:numPr>
          <w:ilvl w:val="0"/>
          <w:numId w:val="124"/>
        </w:numPr>
        <w:suppressAutoHyphens w:val="0"/>
        <w:ind w:left="426" w:firstLine="0"/>
        <w:rPr>
          <w:sz w:val="24"/>
          <w:szCs w:val="24"/>
        </w:rPr>
      </w:pPr>
      <w:r w:rsidRPr="005970A1">
        <w:rPr>
          <w:sz w:val="24"/>
          <w:szCs w:val="24"/>
        </w:rPr>
        <w:t>делать подписи к рисункам;</w:t>
      </w:r>
    </w:p>
    <w:p w:rsidR="004475B1" w:rsidRPr="005970A1" w:rsidRDefault="004475B1" w:rsidP="007248DB">
      <w:pPr>
        <w:pStyle w:val="af7"/>
        <w:widowControl/>
        <w:numPr>
          <w:ilvl w:val="0"/>
          <w:numId w:val="124"/>
        </w:numPr>
        <w:suppressAutoHyphens w:val="0"/>
        <w:ind w:left="426" w:firstLine="0"/>
        <w:rPr>
          <w:sz w:val="24"/>
          <w:szCs w:val="24"/>
        </w:rPr>
      </w:pPr>
      <w:r w:rsidRPr="005970A1">
        <w:rPr>
          <w:sz w:val="24"/>
          <w:szCs w:val="24"/>
        </w:rPr>
        <w:t>отвечать письменно на вопросы;</w:t>
      </w:r>
    </w:p>
    <w:p w:rsidR="004475B1" w:rsidRPr="005970A1" w:rsidRDefault="004475B1" w:rsidP="007248DB">
      <w:pPr>
        <w:pStyle w:val="af7"/>
        <w:widowControl/>
        <w:numPr>
          <w:ilvl w:val="0"/>
          <w:numId w:val="124"/>
        </w:numPr>
        <w:suppressAutoHyphens w:val="0"/>
        <w:ind w:left="426" w:firstLine="0"/>
        <w:rPr>
          <w:sz w:val="24"/>
          <w:szCs w:val="24"/>
        </w:rPr>
      </w:pPr>
      <w:r w:rsidRPr="005970A1">
        <w:rPr>
          <w:sz w:val="24"/>
          <w:szCs w:val="24"/>
        </w:rPr>
        <w:t>писать открытки – поздравления с праздником и днем рождения;</w:t>
      </w:r>
    </w:p>
    <w:p w:rsidR="004475B1" w:rsidRPr="005970A1" w:rsidRDefault="004475B1" w:rsidP="007248DB">
      <w:pPr>
        <w:pStyle w:val="af7"/>
        <w:widowControl/>
        <w:numPr>
          <w:ilvl w:val="0"/>
          <w:numId w:val="124"/>
        </w:numPr>
        <w:suppressAutoHyphens w:val="0"/>
        <w:ind w:left="426" w:firstLine="0"/>
        <w:rPr>
          <w:sz w:val="24"/>
          <w:szCs w:val="24"/>
        </w:rPr>
      </w:pPr>
      <w:r w:rsidRPr="005970A1">
        <w:rPr>
          <w:sz w:val="24"/>
          <w:szCs w:val="24"/>
        </w:rPr>
        <w:t>писать личные письма в рамках изучаемой тематики с опорой на образец;</w:t>
      </w:r>
    </w:p>
    <w:p w:rsidR="004475B1" w:rsidRPr="005970A1" w:rsidRDefault="004475B1" w:rsidP="007248DB">
      <w:pPr>
        <w:pStyle w:val="af7"/>
        <w:widowControl/>
        <w:numPr>
          <w:ilvl w:val="0"/>
          <w:numId w:val="124"/>
        </w:numPr>
        <w:suppressAutoHyphens w:val="0"/>
        <w:ind w:left="426" w:firstLine="0"/>
        <w:jc w:val="left"/>
        <w:rPr>
          <w:sz w:val="24"/>
          <w:szCs w:val="24"/>
        </w:rPr>
      </w:pPr>
      <w:r w:rsidRPr="005970A1">
        <w:rPr>
          <w:sz w:val="24"/>
          <w:szCs w:val="24"/>
        </w:rPr>
        <w:lastRenderedPageBreak/>
        <w:t>правильно оформлять конверт (с опорой на образец ).</w:t>
      </w:r>
    </w:p>
    <w:p w:rsidR="004475B1" w:rsidRDefault="004475B1" w:rsidP="009F0565">
      <w:pPr>
        <w:ind w:firstLine="0"/>
        <w:rPr>
          <w:b/>
          <w:bCs/>
          <w:sz w:val="24"/>
          <w:szCs w:val="24"/>
        </w:rPr>
      </w:pPr>
    </w:p>
    <w:p w:rsidR="004475B1" w:rsidRPr="005970A1" w:rsidRDefault="004475B1" w:rsidP="009F0565">
      <w:pPr>
        <w:ind w:firstLine="0"/>
        <w:rPr>
          <w:b/>
          <w:bCs/>
          <w:sz w:val="24"/>
          <w:szCs w:val="24"/>
        </w:rPr>
      </w:pPr>
      <w:r w:rsidRPr="005970A1">
        <w:rPr>
          <w:b/>
          <w:bCs/>
          <w:sz w:val="24"/>
          <w:szCs w:val="24"/>
        </w:rPr>
        <w:t>ЯЗЫКОВЫЕ СРЕДСТВА  И НАВЫКИ ПОЛЬЗОВАНИЯ ИМИ</w:t>
      </w:r>
    </w:p>
    <w:p w:rsidR="004475B1" w:rsidRPr="005970A1" w:rsidRDefault="004475B1" w:rsidP="009F0565">
      <w:pPr>
        <w:ind w:firstLine="0"/>
        <w:rPr>
          <w:b/>
          <w:bCs/>
          <w:sz w:val="24"/>
          <w:szCs w:val="24"/>
        </w:rPr>
      </w:pPr>
      <w:r w:rsidRPr="005970A1">
        <w:rPr>
          <w:b/>
          <w:bCs/>
          <w:sz w:val="24"/>
          <w:szCs w:val="24"/>
        </w:rPr>
        <w:t xml:space="preserve"> Графика, каллиграфия и орфография</w:t>
      </w:r>
    </w:p>
    <w:p w:rsidR="004475B1" w:rsidRPr="005970A1" w:rsidRDefault="004475B1" w:rsidP="007248DB">
      <w:pPr>
        <w:ind w:left="142" w:hanging="142"/>
        <w:rPr>
          <w:sz w:val="24"/>
          <w:szCs w:val="24"/>
        </w:rPr>
      </w:pPr>
      <w:r w:rsidRPr="005970A1">
        <w:rPr>
          <w:sz w:val="24"/>
          <w:szCs w:val="24"/>
        </w:rPr>
        <w:t xml:space="preserve"> Выпускник научится:</w:t>
      </w:r>
    </w:p>
    <w:p w:rsidR="004475B1" w:rsidRPr="005970A1" w:rsidRDefault="004475B1" w:rsidP="007248DB">
      <w:pPr>
        <w:pStyle w:val="af7"/>
        <w:widowControl/>
        <w:numPr>
          <w:ilvl w:val="0"/>
          <w:numId w:val="129"/>
        </w:numPr>
        <w:suppressAutoHyphens w:val="0"/>
        <w:ind w:left="142" w:hanging="142"/>
        <w:jc w:val="left"/>
        <w:rPr>
          <w:sz w:val="24"/>
          <w:szCs w:val="24"/>
        </w:rPr>
      </w:pPr>
      <w:r w:rsidRPr="005970A1">
        <w:rPr>
          <w:sz w:val="24"/>
          <w:szCs w:val="24"/>
        </w:rPr>
        <w:t>распознавать слова, написанные разными шрифтами;</w:t>
      </w:r>
    </w:p>
    <w:p w:rsidR="004475B1" w:rsidRPr="005970A1" w:rsidRDefault="004475B1" w:rsidP="007248DB">
      <w:pPr>
        <w:pStyle w:val="af7"/>
        <w:widowControl/>
        <w:numPr>
          <w:ilvl w:val="0"/>
          <w:numId w:val="129"/>
        </w:numPr>
        <w:suppressAutoHyphens w:val="0"/>
        <w:ind w:left="142" w:hanging="142"/>
        <w:jc w:val="left"/>
        <w:rPr>
          <w:sz w:val="24"/>
          <w:szCs w:val="24"/>
        </w:rPr>
      </w:pPr>
      <w:r w:rsidRPr="005970A1">
        <w:rPr>
          <w:sz w:val="24"/>
          <w:szCs w:val="24"/>
        </w:rPr>
        <w:t>отличать буквы от транскрипционных знаков;</w:t>
      </w:r>
    </w:p>
    <w:p w:rsidR="004475B1" w:rsidRPr="005970A1" w:rsidRDefault="004475B1" w:rsidP="007248DB">
      <w:pPr>
        <w:pStyle w:val="af7"/>
        <w:widowControl/>
        <w:numPr>
          <w:ilvl w:val="0"/>
          <w:numId w:val="129"/>
        </w:numPr>
        <w:suppressAutoHyphens w:val="0"/>
        <w:ind w:left="142" w:hanging="142"/>
        <w:jc w:val="left"/>
        <w:rPr>
          <w:sz w:val="24"/>
          <w:szCs w:val="24"/>
        </w:rPr>
      </w:pPr>
      <w:r w:rsidRPr="005970A1">
        <w:rPr>
          <w:sz w:val="24"/>
          <w:szCs w:val="24"/>
        </w:rPr>
        <w:t>читать слова по транскрипции;</w:t>
      </w:r>
    </w:p>
    <w:p w:rsidR="004475B1" w:rsidRPr="005970A1" w:rsidRDefault="004475B1" w:rsidP="007248DB">
      <w:pPr>
        <w:pStyle w:val="af7"/>
        <w:widowControl/>
        <w:numPr>
          <w:ilvl w:val="0"/>
          <w:numId w:val="129"/>
        </w:numPr>
        <w:suppressAutoHyphens w:val="0"/>
        <w:ind w:left="142" w:hanging="142"/>
        <w:jc w:val="left"/>
        <w:rPr>
          <w:sz w:val="24"/>
          <w:szCs w:val="24"/>
        </w:rPr>
      </w:pPr>
      <w:r w:rsidRPr="005970A1">
        <w:rPr>
          <w:sz w:val="24"/>
          <w:szCs w:val="24"/>
        </w:rPr>
        <w:t>пользоваться английским алфавитом;</w:t>
      </w:r>
    </w:p>
    <w:p w:rsidR="004475B1" w:rsidRPr="005970A1" w:rsidRDefault="004475B1" w:rsidP="007248DB">
      <w:pPr>
        <w:pStyle w:val="af7"/>
        <w:widowControl/>
        <w:numPr>
          <w:ilvl w:val="0"/>
          <w:numId w:val="129"/>
        </w:numPr>
        <w:suppressAutoHyphens w:val="0"/>
        <w:ind w:left="142" w:hanging="142"/>
        <w:jc w:val="left"/>
        <w:rPr>
          <w:sz w:val="24"/>
          <w:szCs w:val="24"/>
        </w:rPr>
      </w:pPr>
      <w:r w:rsidRPr="005970A1">
        <w:rPr>
          <w:sz w:val="24"/>
          <w:szCs w:val="24"/>
        </w:rPr>
        <w:t>писать все буквы английского алфавита и основные буквосочетания (полупечатным шрифтом);</w:t>
      </w:r>
    </w:p>
    <w:p w:rsidR="004475B1" w:rsidRPr="005970A1" w:rsidRDefault="004475B1" w:rsidP="007248DB">
      <w:pPr>
        <w:pStyle w:val="af7"/>
        <w:widowControl/>
        <w:numPr>
          <w:ilvl w:val="0"/>
          <w:numId w:val="129"/>
        </w:numPr>
        <w:suppressAutoHyphens w:val="0"/>
        <w:ind w:left="142" w:hanging="142"/>
        <w:jc w:val="left"/>
        <w:rPr>
          <w:sz w:val="24"/>
          <w:szCs w:val="24"/>
        </w:rPr>
      </w:pPr>
      <w:r w:rsidRPr="005970A1">
        <w:rPr>
          <w:sz w:val="24"/>
          <w:szCs w:val="24"/>
        </w:rPr>
        <w:t>сравнивать и анализировать буквы/буквосочетания и соответствующие транскрипционные знаки;</w:t>
      </w:r>
    </w:p>
    <w:p w:rsidR="004475B1" w:rsidRPr="005970A1" w:rsidRDefault="004475B1" w:rsidP="007248DB">
      <w:pPr>
        <w:pStyle w:val="af7"/>
        <w:widowControl/>
        <w:numPr>
          <w:ilvl w:val="0"/>
          <w:numId w:val="129"/>
        </w:numPr>
        <w:suppressAutoHyphens w:val="0"/>
        <w:ind w:left="142" w:hanging="142"/>
        <w:jc w:val="left"/>
        <w:rPr>
          <w:sz w:val="24"/>
          <w:szCs w:val="24"/>
        </w:rPr>
      </w:pPr>
      <w:r w:rsidRPr="005970A1">
        <w:rPr>
          <w:sz w:val="24"/>
          <w:szCs w:val="24"/>
        </w:rPr>
        <w:t>писать красиво (овладеет навыками английской каллиграфии);</w:t>
      </w:r>
    </w:p>
    <w:p w:rsidR="004475B1" w:rsidRPr="005970A1" w:rsidRDefault="004475B1" w:rsidP="007248DB">
      <w:pPr>
        <w:pStyle w:val="af7"/>
        <w:widowControl/>
        <w:numPr>
          <w:ilvl w:val="0"/>
          <w:numId w:val="129"/>
        </w:numPr>
        <w:suppressAutoHyphens w:val="0"/>
        <w:ind w:left="142" w:hanging="142"/>
        <w:jc w:val="left"/>
        <w:rPr>
          <w:sz w:val="24"/>
          <w:szCs w:val="24"/>
        </w:rPr>
      </w:pPr>
      <w:r w:rsidRPr="005970A1">
        <w:rPr>
          <w:sz w:val="24"/>
          <w:szCs w:val="24"/>
        </w:rPr>
        <w:t>писать правильно (овладеет основными правилами орфографии);</w:t>
      </w:r>
    </w:p>
    <w:p w:rsidR="004475B1" w:rsidRPr="005970A1" w:rsidRDefault="004475B1" w:rsidP="007248DB">
      <w:pPr>
        <w:pStyle w:val="af7"/>
        <w:widowControl/>
        <w:numPr>
          <w:ilvl w:val="0"/>
          <w:numId w:val="129"/>
        </w:numPr>
        <w:suppressAutoHyphens w:val="0"/>
        <w:ind w:left="142" w:hanging="142"/>
        <w:jc w:val="left"/>
        <w:rPr>
          <w:sz w:val="24"/>
          <w:szCs w:val="24"/>
        </w:rPr>
      </w:pPr>
      <w:r w:rsidRPr="005970A1">
        <w:rPr>
          <w:sz w:val="24"/>
          <w:szCs w:val="24"/>
        </w:rPr>
        <w:t>писать транскрипционные знаки;</w:t>
      </w:r>
    </w:p>
    <w:p w:rsidR="004475B1" w:rsidRPr="005970A1" w:rsidRDefault="004475B1" w:rsidP="007248DB">
      <w:pPr>
        <w:pStyle w:val="af7"/>
        <w:widowControl/>
        <w:numPr>
          <w:ilvl w:val="0"/>
          <w:numId w:val="129"/>
        </w:numPr>
        <w:suppressAutoHyphens w:val="0"/>
        <w:ind w:left="142" w:hanging="142"/>
        <w:jc w:val="left"/>
        <w:rPr>
          <w:sz w:val="24"/>
          <w:szCs w:val="24"/>
        </w:rPr>
      </w:pPr>
      <w:r w:rsidRPr="005970A1">
        <w:rPr>
          <w:sz w:val="24"/>
          <w:szCs w:val="24"/>
        </w:rPr>
        <w:t>группировать слова в соответствии с изученными правилами чтения;</w:t>
      </w:r>
    </w:p>
    <w:p w:rsidR="004475B1" w:rsidRPr="005970A1" w:rsidRDefault="004475B1" w:rsidP="007248DB">
      <w:pPr>
        <w:pStyle w:val="af7"/>
        <w:widowControl/>
        <w:numPr>
          <w:ilvl w:val="0"/>
          <w:numId w:val="129"/>
        </w:numPr>
        <w:suppressAutoHyphens w:val="0"/>
        <w:ind w:left="142" w:hanging="142"/>
        <w:jc w:val="left"/>
        <w:rPr>
          <w:sz w:val="24"/>
          <w:szCs w:val="24"/>
        </w:rPr>
      </w:pPr>
      <w:r w:rsidRPr="005970A1">
        <w:rPr>
          <w:sz w:val="24"/>
          <w:szCs w:val="24"/>
        </w:rPr>
        <w:t>использовать словарь для уточнения написания слова.</w:t>
      </w:r>
    </w:p>
    <w:p w:rsidR="004475B1" w:rsidRPr="005970A1" w:rsidRDefault="004475B1" w:rsidP="009F0565">
      <w:pPr>
        <w:ind w:firstLine="0"/>
        <w:rPr>
          <w:b/>
          <w:bCs/>
          <w:sz w:val="24"/>
          <w:szCs w:val="24"/>
        </w:rPr>
      </w:pPr>
      <w:r w:rsidRPr="005970A1">
        <w:rPr>
          <w:b/>
          <w:bCs/>
          <w:sz w:val="24"/>
          <w:szCs w:val="24"/>
        </w:rPr>
        <w:t xml:space="preserve"> Фонетическая сторона речи</w:t>
      </w:r>
    </w:p>
    <w:p w:rsidR="004475B1" w:rsidRPr="005970A1" w:rsidRDefault="004475B1" w:rsidP="009F0565">
      <w:pPr>
        <w:ind w:firstLine="0"/>
        <w:rPr>
          <w:sz w:val="24"/>
          <w:szCs w:val="24"/>
        </w:rPr>
      </w:pPr>
      <w:r w:rsidRPr="005970A1">
        <w:rPr>
          <w:b/>
          <w:bCs/>
          <w:sz w:val="24"/>
          <w:szCs w:val="24"/>
        </w:rPr>
        <w:t xml:space="preserve"> </w:t>
      </w:r>
      <w:r w:rsidRPr="005970A1">
        <w:rPr>
          <w:sz w:val="24"/>
          <w:szCs w:val="24"/>
        </w:rPr>
        <w:t>Выпускник научится:</w:t>
      </w:r>
    </w:p>
    <w:p w:rsidR="004475B1" w:rsidRPr="005970A1" w:rsidRDefault="004475B1" w:rsidP="007248DB">
      <w:pPr>
        <w:pStyle w:val="af7"/>
        <w:widowControl/>
        <w:numPr>
          <w:ilvl w:val="0"/>
          <w:numId w:val="130"/>
        </w:numPr>
        <w:suppressAutoHyphens w:val="0"/>
        <w:ind w:left="142" w:firstLine="0"/>
        <w:jc w:val="left"/>
        <w:rPr>
          <w:sz w:val="24"/>
          <w:szCs w:val="24"/>
        </w:rPr>
      </w:pPr>
      <w:r w:rsidRPr="005970A1">
        <w:rPr>
          <w:sz w:val="24"/>
          <w:szCs w:val="24"/>
        </w:rPr>
        <w:t>различать на слух и адекватно произносить звуки английского языка;</w:t>
      </w:r>
    </w:p>
    <w:p w:rsidR="004475B1" w:rsidRPr="005970A1" w:rsidRDefault="004475B1" w:rsidP="007248DB">
      <w:pPr>
        <w:pStyle w:val="af7"/>
        <w:widowControl/>
        <w:numPr>
          <w:ilvl w:val="0"/>
          <w:numId w:val="130"/>
        </w:numPr>
        <w:suppressAutoHyphens w:val="0"/>
        <w:ind w:left="142" w:firstLine="0"/>
        <w:jc w:val="left"/>
        <w:rPr>
          <w:sz w:val="24"/>
          <w:szCs w:val="24"/>
        </w:rPr>
      </w:pPr>
      <w:r w:rsidRPr="005970A1">
        <w:rPr>
          <w:sz w:val="24"/>
          <w:szCs w:val="24"/>
        </w:rPr>
        <w:t>соблюдать нормы произношения звуков английского языка в чтении вслух и устной речи (долгота и краткость гласных, отсутствие оглушения звонких согласных в конце слов, отсутствие смягчения согласных перед гласными);</w:t>
      </w:r>
    </w:p>
    <w:p w:rsidR="004475B1" w:rsidRPr="005970A1" w:rsidRDefault="004475B1" w:rsidP="007248DB">
      <w:pPr>
        <w:pStyle w:val="af7"/>
        <w:widowControl/>
        <w:numPr>
          <w:ilvl w:val="0"/>
          <w:numId w:val="130"/>
        </w:numPr>
        <w:suppressAutoHyphens w:val="0"/>
        <w:ind w:left="142" w:firstLine="0"/>
        <w:jc w:val="left"/>
        <w:rPr>
          <w:sz w:val="24"/>
          <w:szCs w:val="24"/>
        </w:rPr>
      </w:pPr>
      <w:r w:rsidRPr="005970A1">
        <w:rPr>
          <w:sz w:val="24"/>
          <w:szCs w:val="24"/>
        </w:rPr>
        <w:t>распознавать случаи использования связующего «</w:t>
      </w:r>
      <w:r w:rsidRPr="005970A1">
        <w:rPr>
          <w:sz w:val="24"/>
          <w:szCs w:val="24"/>
          <w:lang w:val="en-US"/>
        </w:rPr>
        <w:t>r</w:t>
      </w:r>
      <w:r w:rsidRPr="005970A1">
        <w:rPr>
          <w:sz w:val="24"/>
          <w:szCs w:val="24"/>
        </w:rPr>
        <w:t>» и использовать их в речи ;</w:t>
      </w:r>
    </w:p>
    <w:p w:rsidR="004475B1" w:rsidRPr="005970A1" w:rsidRDefault="004475B1" w:rsidP="007248DB">
      <w:pPr>
        <w:pStyle w:val="af7"/>
        <w:widowControl/>
        <w:numPr>
          <w:ilvl w:val="0"/>
          <w:numId w:val="130"/>
        </w:numPr>
        <w:suppressAutoHyphens w:val="0"/>
        <w:ind w:left="142" w:firstLine="0"/>
        <w:jc w:val="left"/>
        <w:rPr>
          <w:sz w:val="24"/>
          <w:szCs w:val="24"/>
        </w:rPr>
      </w:pPr>
      <w:r w:rsidRPr="005970A1">
        <w:rPr>
          <w:sz w:val="24"/>
          <w:szCs w:val="24"/>
        </w:rPr>
        <w:t>соблюдать правильно ударение в изолированном слове, фразе;</w:t>
      </w:r>
    </w:p>
    <w:p w:rsidR="004475B1" w:rsidRPr="005970A1" w:rsidRDefault="004475B1" w:rsidP="007248DB">
      <w:pPr>
        <w:pStyle w:val="af7"/>
        <w:widowControl/>
        <w:numPr>
          <w:ilvl w:val="0"/>
          <w:numId w:val="130"/>
        </w:numPr>
        <w:suppressAutoHyphens w:val="0"/>
        <w:ind w:left="142" w:firstLine="0"/>
        <w:jc w:val="left"/>
        <w:rPr>
          <w:sz w:val="24"/>
          <w:szCs w:val="24"/>
        </w:rPr>
      </w:pPr>
      <w:r w:rsidRPr="005970A1">
        <w:rPr>
          <w:sz w:val="24"/>
          <w:szCs w:val="24"/>
        </w:rPr>
        <w:t>понимать и использовать логическое ударение во фразе, предложении;</w:t>
      </w:r>
    </w:p>
    <w:p w:rsidR="004475B1" w:rsidRPr="005970A1" w:rsidRDefault="004475B1" w:rsidP="007248DB">
      <w:pPr>
        <w:pStyle w:val="af7"/>
        <w:widowControl/>
        <w:numPr>
          <w:ilvl w:val="0"/>
          <w:numId w:val="130"/>
        </w:numPr>
        <w:suppressAutoHyphens w:val="0"/>
        <w:ind w:left="142" w:firstLine="0"/>
        <w:jc w:val="left"/>
        <w:rPr>
          <w:sz w:val="24"/>
          <w:szCs w:val="24"/>
        </w:rPr>
      </w:pPr>
      <w:r w:rsidRPr="005970A1">
        <w:rPr>
          <w:sz w:val="24"/>
          <w:szCs w:val="24"/>
        </w:rPr>
        <w:t>соблюдать правило отсутствия ударения с однородными членами (соблюдая интонацию перечисления);</w:t>
      </w:r>
    </w:p>
    <w:p w:rsidR="004475B1" w:rsidRPr="005970A1" w:rsidRDefault="004475B1" w:rsidP="007248DB">
      <w:pPr>
        <w:pStyle w:val="af7"/>
        <w:widowControl/>
        <w:numPr>
          <w:ilvl w:val="0"/>
          <w:numId w:val="130"/>
        </w:numPr>
        <w:suppressAutoHyphens w:val="0"/>
        <w:ind w:left="142" w:firstLine="0"/>
        <w:jc w:val="left"/>
        <w:rPr>
          <w:sz w:val="24"/>
          <w:szCs w:val="24"/>
        </w:rPr>
      </w:pPr>
      <w:r w:rsidRPr="005970A1">
        <w:rPr>
          <w:sz w:val="24"/>
          <w:szCs w:val="24"/>
        </w:rPr>
        <w:t>правильно произносить предложения с однородными членами (соблюдая интонацию перечисления);</w:t>
      </w:r>
    </w:p>
    <w:p w:rsidR="004475B1" w:rsidRPr="005970A1" w:rsidRDefault="004475B1" w:rsidP="007248DB">
      <w:pPr>
        <w:pStyle w:val="af7"/>
        <w:widowControl/>
        <w:numPr>
          <w:ilvl w:val="0"/>
          <w:numId w:val="130"/>
        </w:numPr>
        <w:suppressAutoHyphens w:val="0"/>
        <w:ind w:left="142" w:firstLine="0"/>
        <w:jc w:val="left"/>
        <w:rPr>
          <w:sz w:val="24"/>
          <w:szCs w:val="24"/>
        </w:rPr>
      </w:pPr>
      <w:r w:rsidRPr="005970A1">
        <w:rPr>
          <w:sz w:val="24"/>
          <w:szCs w:val="24"/>
        </w:rPr>
        <w:t>различать коммуникативный тип предложения по его интонации;</w:t>
      </w:r>
    </w:p>
    <w:p w:rsidR="004475B1" w:rsidRPr="005970A1" w:rsidRDefault="004475B1" w:rsidP="007248DB">
      <w:pPr>
        <w:pStyle w:val="af7"/>
        <w:widowControl/>
        <w:numPr>
          <w:ilvl w:val="0"/>
          <w:numId w:val="130"/>
        </w:numPr>
        <w:suppressAutoHyphens w:val="0"/>
        <w:ind w:left="142" w:firstLine="0"/>
        <w:jc w:val="left"/>
        <w:rPr>
          <w:sz w:val="24"/>
          <w:szCs w:val="24"/>
        </w:rPr>
      </w:pPr>
      <w:r w:rsidRPr="005970A1">
        <w:rPr>
          <w:sz w:val="24"/>
          <w:szCs w:val="24"/>
        </w:rPr>
        <w:t>правильно произносить предложения с точки зрения их ритмико- интонационных особенностей – повествовательное, вопросительное, побудительное и восклицательное предложения.</w:t>
      </w:r>
    </w:p>
    <w:p w:rsidR="004475B1" w:rsidRPr="005970A1" w:rsidRDefault="004475B1" w:rsidP="009F0565">
      <w:pPr>
        <w:ind w:firstLine="0"/>
        <w:rPr>
          <w:b/>
          <w:bCs/>
          <w:sz w:val="24"/>
          <w:szCs w:val="24"/>
        </w:rPr>
      </w:pPr>
      <w:r w:rsidRPr="005970A1">
        <w:rPr>
          <w:b/>
          <w:bCs/>
          <w:sz w:val="24"/>
          <w:szCs w:val="24"/>
        </w:rPr>
        <w:t xml:space="preserve"> Лексическая сторона речи</w:t>
      </w:r>
    </w:p>
    <w:p w:rsidR="004475B1" w:rsidRPr="005970A1" w:rsidRDefault="004475B1" w:rsidP="009F0565">
      <w:pPr>
        <w:ind w:firstLine="0"/>
        <w:rPr>
          <w:sz w:val="24"/>
          <w:szCs w:val="24"/>
        </w:rPr>
      </w:pPr>
      <w:r w:rsidRPr="005970A1">
        <w:rPr>
          <w:b/>
          <w:bCs/>
          <w:sz w:val="24"/>
          <w:szCs w:val="24"/>
        </w:rPr>
        <w:t xml:space="preserve"> </w:t>
      </w:r>
      <w:r w:rsidRPr="005970A1">
        <w:rPr>
          <w:sz w:val="24"/>
          <w:szCs w:val="24"/>
        </w:rPr>
        <w:t>Выпускник научится:</w:t>
      </w:r>
    </w:p>
    <w:p w:rsidR="004475B1" w:rsidRPr="005970A1" w:rsidRDefault="004475B1" w:rsidP="00154E4D">
      <w:pPr>
        <w:pStyle w:val="af7"/>
        <w:widowControl/>
        <w:numPr>
          <w:ilvl w:val="0"/>
          <w:numId w:val="131"/>
        </w:numPr>
        <w:suppressAutoHyphens w:val="0"/>
        <w:ind w:left="426" w:firstLine="0"/>
        <w:jc w:val="left"/>
        <w:rPr>
          <w:sz w:val="24"/>
          <w:szCs w:val="24"/>
        </w:rPr>
      </w:pPr>
      <w:r w:rsidRPr="005970A1">
        <w:rPr>
          <w:sz w:val="24"/>
          <w:szCs w:val="24"/>
        </w:rPr>
        <w:t>понимать значение лексических единиц в письменном и устном тексте в пределах тематики начальной школы;</w:t>
      </w:r>
    </w:p>
    <w:p w:rsidR="004475B1" w:rsidRPr="005970A1" w:rsidRDefault="004475B1" w:rsidP="00154E4D">
      <w:pPr>
        <w:pStyle w:val="af7"/>
        <w:widowControl/>
        <w:numPr>
          <w:ilvl w:val="0"/>
          <w:numId w:val="131"/>
        </w:numPr>
        <w:suppressAutoHyphens w:val="0"/>
        <w:ind w:left="426" w:firstLine="0"/>
        <w:jc w:val="left"/>
        <w:rPr>
          <w:sz w:val="24"/>
          <w:szCs w:val="24"/>
        </w:rPr>
      </w:pPr>
      <w:r w:rsidRPr="005970A1">
        <w:rPr>
          <w:sz w:val="24"/>
          <w:szCs w:val="24"/>
        </w:rPr>
        <w:lastRenderedPageBreak/>
        <w:t>использовать в речи лексические единицы, обслуживающие ситуации общения в пределах тематики начальной школы в соответствии с коммуникативной задачей;</w:t>
      </w:r>
    </w:p>
    <w:p w:rsidR="004475B1" w:rsidRPr="005970A1" w:rsidRDefault="004475B1" w:rsidP="00154E4D">
      <w:pPr>
        <w:pStyle w:val="af7"/>
        <w:widowControl/>
        <w:numPr>
          <w:ilvl w:val="0"/>
          <w:numId w:val="131"/>
        </w:numPr>
        <w:suppressAutoHyphens w:val="0"/>
        <w:ind w:left="426" w:firstLine="0"/>
        <w:jc w:val="left"/>
        <w:rPr>
          <w:sz w:val="24"/>
          <w:szCs w:val="24"/>
        </w:rPr>
      </w:pPr>
      <w:r w:rsidRPr="005970A1">
        <w:rPr>
          <w:sz w:val="24"/>
          <w:szCs w:val="24"/>
        </w:rPr>
        <w:t>распознавать по определённым признакам части речи;</w:t>
      </w:r>
    </w:p>
    <w:p w:rsidR="004475B1" w:rsidRPr="005970A1" w:rsidRDefault="004475B1" w:rsidP="00154E4D">
      <w:pPr>
        <w:pStyle w:val="af7"/>
        <w:widowControl/>
        <w:numPr>
          <w:ilvl w:val="0"/>
          <w:numId w:val="131"/>
        </w:numPr>
        <w:suppressAutoHyphens w:val="0"/>
        <w:ind w:left="426" w:firstLine="0"/>
        <w:jc w:val="left"/>
        <w:rPr>
          <w:sz w:val="24"/>
          <w:szCs w:val="24"/>
        </w:rPr>
      </w:pPr>
      <w:r w:rsidRPr="005970A1">
        <w:rPr>
          <w:sz w:val="24"/>
          <w:szCs w:val="24"/>
        </w:rPr>
        <w:t>использовать правила словообразования;</w:t>
      </w:r>
    </w:p>
    <w:p w:rsidR="004475B1" w:rsidRPr="005970A1" w:rsidRDefault="004475B1" w:rsidP="00154E4D">
      <w:pPr>
        <w:pStyle w:val="af7"/>
        <w:widowControl/>
        <w:numPr>
          <w:ilvl w:val="0"/>
          <w:numId w:val="131"/>
        </w:numPr>
        <w:suppressAutoHyphens w:val="0"/>
        <w:ind w:left="426" w:firstLine="0"/>
        <w:jc w:val="left"/>
        <w:rPr>
          <w:sz w:val="24"/>
          <w:szCs w:val="24"/>
        </w:rPr>
      </w:pPr>
      <w:r w:rsidRPr="005970A1">
        <w:rPr>
          <w:sz w:val="24"/>
          <w:szCs w:val="24"/>
        </w:rPr>
        <w:t>догадываться о значении незнакомых слов, используя различные виды догадки ( по аналогии с родным языком, словообразовательным элементам).</w:t>
      </w:r>
    </w:p>
    <w:p w:rsidR="004475B1" w:rsidRPr="005970A1" w:rsidRDefault="004475B1" w:rsidP="009F0565">
      <w:pPr>
        <w:ind w:firstLine="0"/>
        <w:rPr>
          <w:b/>
          <w:bCs/>
          <w:sz w:val="24"/>
          <w:szCs w:val="24"/>
        </w:rPr>
      </w:pPr>
      <w:r w:rsidRPr="005970A1">
        <w:rPr>
          <w:b/>
          <w:bCs/>
          <w:sz w:val="24"/>
          <w:szCs w:val="24"/>
        </w:rPr>
        <w:t xml:space="preserve"> Грамматическая сторона речи</w:t>
      </w:r>
    </w:p>
    <w:p w:rsidR="004475B1" w:rsidRPr="005970A1" w:rsidRDefault="004475B1" w:rsidP="009F0565">
      <w:pPr>
        <w:ind w:firstLine="0"/>
        <w:rPr>
          <w:sz w:val="24"/>
          <w:szCs w:val="24"/>
        </w:rPr>
      </w:pPr>
      <w:r w:rsidRPr="005970A1">
        <w:rPr>
          <w:b/>
          <w:bCs/>
          <w:sz w:val="24"/>
          <w:szCs w:val="24"/>
        </w:rPr>
        <w:t xml:space="preserve"> </w:t>
      </w:r>
      <w:r w:rsidRPr="005970A1">
        <w:rPr>
          <w:sz w:val="24"/>
          <w:szCs w:val="24"/>
        </w:rPr>
        <w:t>Выпускник научится:</w:t>
      </w:r>
    </w:p>
    <w:p w:rsidR="004475B1" w:rsidRPr="005970A1" w:rsidRDefault="004475B1" w:rsidP="00154E4D">
      <w:pPr>
        <w:pStyle w:val="af7"/>
        <w:widowControl/>
        <w:numPr>
          <w:ilvl w:val="0"/>
          <w:numId w:val="132"/>
        </w:numPr>
        <w:suppressAutoHyphens w:val="0"/>
        <w:ind w:left="426" w:firstLine="0"/>
        <w:rPr>
          <w:sz w:val="24"/>
          <w:szCs w:val="24"/>
        </w:rPr>
      </w:pPr>
      <w:r w:rsidRPr="005970A1">
        <w:rPr>
          <w:sz w:val="24"/>
          <w:szCs w:val="24"/>
        </w:rPr>
        <w:t xml:space="preserve">понимать и употреблять в речи изученные существительные с определенным/ неопределённым/ нулевым артиклем, прилагательные в положительной, сравнительной и превосходной степени, количественные (до 100) и порядковые (до 30) числительные; личные, притяжательные и вопросительные местоимения, глагол </w:t>
      </w:r>
      <w:r w:rsidRPr="005970A1">
        <w:rPr>
          <w:sz w:val="24"/>
          <w:szCs w:val="24"/>
          <w:lang w:val="en-US"/>
        </w:rPr>
        <w:t>have</w:t>
      </w:r>
      <w:r w:rsidRPr="005970A1">
        <w:rPr>
          <w:sz w:val="24"/>
          <w:szCs w:val="24"/>
        </w:rPr>
        <w:t xml:space="preserve"> (</w:t>
      </w:r>
      <w:r w:rsidRPr="005970A1">
        <w:rPr>
          <w:sz w:val="24"/>
          <w:szCs w:val="24"/>
          <w:lang w:val="en-US"/>
        </w:rPr>
        <w:t>got</w:t>
      </w:r>
      <w:r w:rsidRPr="005970A1">
        <w:rPr>
          <w:sz w:val="24"/>
          <w:szCs w:val="24"/>
        </w:rPr>
        <w:t xml:space="preserve">), глагол-связку </w:t>
      </w:r>
      <w:r w:rsidRPr="005970A1">
        <w:rPr>
          <w:sz w:val="24"/>
          <w:szCs w:val="24"/>
          <w:lang w:val="en-US"/>
        </w:rPr>
        <w:t>to</w:t>
      </w:r>
      <w:r w:rsidRPr="005970A1">
        <w:rPr>
          <w:sz w:val="24"/>
          <w:szCs w:val="24"/>
        </w:rPr>
        <w:t xml:space="preserve"> </w:t>
      </w:r>
      <w:r w:rsidRPr="005970A1">
        <w:rPr>
          <w:sz w:val="24"/>
          <w:szCs w:val="24"/>
          <w:lang w:val="en-US"/>
        </w:rPr>
        <w:t>be</w:t>
      </w:r>
      <w:r w:rsidRPr="005970A1">
        <w:rPr>
          <w:sz w:val="24"/>
          <w:szCs w:val="24"/>
        </w:rPr>
        <w:t xml:space="preserve">, модальные глаголы </w:t>
      </w:r>
      <w:r w:rsidRPr="005970A1">
        <w:rPr>
          <w:sz w:val="24"/>
          <w:szCs w:val="24"/>
          <w:lang w:val="en-US"/>
        </w:rPr>
        <w:t>can</w:t>
      </w:r>
      <w:r w:rsidRPr="005970A1">
        <w:rPr>
          <w:sz w:val="24"/>
          <w:szCs w:val="24"/>
        </w:rPr>
        <w:t xml:space="preserve">, </w:t>
      </w:r>
      <w:r w:rsidRPr="005970A1">
        <w:rPr>
          <w:sz w:val="24"/>
          <w:szCs w:val="24"/>
          <w:lang w:val="en-US"/>
        </w:rPr>
        <w:t>may</w:t>
      </w:r>
      <w:r w:rsidRPr="005970A1">
        <w:rPr>
          <w:sz w:val="24"/>
          <w:szCs w:val="24"/>
        </w:rPr>
        <w:t xml:space="preserve">, </w:t>
      </w:r>
      <w:r w:rsidRPr="005970A1">
        <w:rPr>
          <w:sz w:val="24"/>
          <w:szCs w:val="24"/>
          <w:lang w:val="en-US"/>
        </w:rPr>
        <w:t>must</w:t>
      </w:r>
      <w:r w:rsidRPr="005970A1">
        <w:rPr>
          <w:sz w:val="24"/>
          <w:szCs w:val="24"/>
        </w:rPr>
        <w:t xml:space="preserve">, </w:t>
      </w:r>
      <w:r w:rsidRPr="005970A1">
        <w:rPr>
          <w:sz w:val="24"/>
          <w:szCs w:val="24"/>
          <w:lang w:val="en-US"/>
        </w:rPr>
        <w:t>have</w:t>
      </w:r>
      <w:r w:rsidRPr="005970A1">
        <w:rPr>
          <w:sz w:val="24"/>
          <w:szCs w:val="24"/>
        </w:rPr>
        <w:t xml:space="preserve"> </w:t>
      </w:r>
      <w:r w:rsidRPr="005970A1">
        <w:rPr>
          <w:sz w:val="24"/>
          <w:szCs w:val="24"/>
          <w:lang w:val="en-US"/>
        </w:rPr>
        <w:t>to</w:t>
      </w:r>
      <w:r w:rsidRPr="005970A1">
        <w:rPr>
          <w:sz w:val="24"/>
          <w:szCs w:val="24"/>
        </w:rPr>
        <w:t xml:space="preserve">, видовременные формы </w:t>
      </w:r>
      <w:r w:rsidRPr="005970A1">
        <w:rPr>
          <w:sz w:val="24"/>
          <w:szCs w:val="24"/>
          <w:lang w:val="en-US"/>
        </w:rPr>
        <w:t>Present</w:t>
      </w:r>
      <w:r w:rsidRPr="005970A1">
        <w:rPr>
          <w:sz w:val="24"/>
          <w:szCs w:val="24"/>
        </w:rPr>
        <w:t>/</w:t>
      </w:r>
      <w:r w:rsidRPr="005970A1">
        <w:rPr>
          <w:sz w:val="24"/>
          <w:szCs w:val="24"/>
          <w:lang w:val="en-US"/>
        </w:rPr>
        <w:t>Past</w:t>
      </w:r>
      <w:r w:rsidRPr="005970A1">
        <w:rPr>
          <w:sz w:val="24"/>
          <w:szCs w:val="24"/>
        </w:rPr>
        <w:t>/</w:t>
      </w:r>
      <w:r w:rsidRPr="005970A1">
        <w:rPr>
          <w:sz w:val="24"/>
          <w:szCs w:val="24"/>
          <w:lang w:val="en-US"/>
        </w:rPr>
        <w:t>Future</w:t>
      </w:r>
      <w:r w:rsidRPr="005970A1">
        <w:rPr>
          <w:sz w:val="24"/>
          <w:szCs w:val="24"/>
        </w:rPr>
        <w:t xml:space="preserve"> </w:t>
      </w:r>
      <w:r w:rsidRPr="005970A1">
        <w:rPr>
          <w:sz w:val="24"/>
          <w:szCs w:val="24"/>
          <w:lang w:val="en-US"/>
        </w:rPr>
        <w:t>Simple</w:t>
      </w:r>
      <w:r w:rsidRPr="005970A1">
        <w:rPr>
          <w:sz w:val="24"/>
          <w:szCs w:val="24"/>
        </w:rPr>
        <w:t xml:space="preserve">, конструкцию </w:t>
      </w:r>
      <w:r w:rsidRPr="005970A1">
        <w:rPr>
          <w:sz w:val="24"/>
          <w:szCs w:val="24"/>
          <w:lang w:val="en-US"/>
        </w:rPr>
        <w:t>to</w:t>
      </w:r>
      <w:r w:rsidRPr="005970A1">
        <w:rPr>
          <w:sz w:val="24"/>
          <w:szCs w:val="24"/>
        </w:rPr>
        <w:t xml:space="preserve"> </w:t>
      </w:r>
      <w:r w:rsidRPr="005970A1">
        <w:rPr>
          <w:sz w:val="24"/>
          <w:szCs w:val="24"/>
          <w:lang w:val="en-US"/>
        </w:rPr>
        <w:t>be</w:t>
      </w:r>
      <w:r w:rsidRPr="005970A1">
        <w:rPr>
          <w:sz w:val="24"/>
          <w:szCs w:val="24"/>
        </w:rPr>
        <w:t xml:space="preserve"> </w:t>
      </w:r>
      <w:r w:rsidRPr="005970A1">
        <w:rPr>
          <w:sz w:val="24"/>
          <w:szCs w:val="24"/>
          <w:lang w:val="en-US"/>
        </w:rPr>
        <w:t>going</w:t>
      </w:r>
      <w:r w:rsidRPr="005970A1">
        <w:rPr>
          <w:sz w:val="24"/>
          <w:szCs w:val="24"/>
        </w:rPr>
        <w:t xml:space="preserve"> </w:t>
      </w:r>
      <w:r w:rsidRPr="005970A1">
        <w:rPr>
          <w:sz w:val="24"/>
          <w:szCs w:val="24"/>
          <w:lang w:val="en-US"/>
        </w:rPr>
        <w:t>to</w:t>
      </w:r>
      <w:r w:rsidRPr="005970A1">
        <w:rPr>
          <w:sz w:val="24"/>
          <w:szCs w:val="24"/>
        </w:rPr>
        <w:t xml:space="preserve"> для выражения будущих действий, наречия времени, места и образа действия, наиболее употребительные предлоги для выражения временных и пространственных отношений;</w:t>
      </w:r>
    </w:p>
    <w:p w:rsidR="004475B1" w:rsidRPr="005970A1" w:rsidRDefault="004475B1" w:rsidP="00154E4D">
      <w:pPr>
        <w:pStyle w:val="af7"/>
        <w:widowControl/>
        <w:numPr>
          <w:ilvl w:val="0"/>
          <w:numId w:val="132"/>
        </w:numPr>
        <w:suppressAutoHyphens w:val="0"/>
        <w:ind w:left="426" w:firstLine="0"/>
        <w:rPr>
          <w:sz w:val="24"/>
          <w:szCs w:val="24"/>
        </w:rPr>
      </w:pPr>
      <w:r w:rsidRPr="005970A1">
        <w:rPr>
          <w:sz w:val="24"/>
          <w:szCs w:val="24"/>
        </w:rPr>
        <w:t xml:space="preserve">употреблять основные коммуникативные типы предложений, безличные предложения, предложения с оборотом </w:t>
      </w:r>
      <w:r w:rsidRPr="005970A1">
        <w:rPr>
          <w:sz w:val="24"/>
          <w:szCs w:val="24"/>
          <w:lang w:val="en-US"/>
        </w:rPr>
        <w:t>there</w:t>
      </w:r>
      <w:r w:rsidRPr="005970A1">
        <w:rPr>
          <w:sz w:val="24"/>
          <w:szCs w:val="24"/>
        </w:rPr>
        <w:t xml:space="preserve"> </w:t>
      </w:r>
      <w:r w:rsidRPr="005970A1">
        <w:rPr>
          <w:sz w:val="24"/>
          <w:szCs w:val="24"/>
          <w:lang w:val="en-US"/>
        </w:rPr>
        <w:t>is</w:t>
      </w:r>
      <w:r w:rsidRPr="005970A1">
        <w:rPr>
          <w:sz w:val="24"/>
          <w:szCs w:val="24"/>
        </w:rPr>
        <w:t xml:space="preserve">/ </w:t>
      </w:r>
      <w:r w:rsidRPr="005970A1">
        <w:rPr>
          <w:sz w:val="24"/>
          <w:szCs w:val="24"/>
          <w:lang w:val="en-US"/>
        </w:rPr>
        <w:t>there</w:t>
      </w:r>
      <w:r w:rsidRPr="005970A1">
        <w:rPr>
          <w:sz w:val="24"/>
          <w:szCs w:val="24"/>
        </w:rPr>
        <w:t xml:space="preserve"> </w:t>
      </w:r>
      <w:r w:rsidRPr="005970A1">
        <w:rPr>
          <w:sz w:val="24"/>
          <w:szCs w:val="24"/>
          <w:lang w:val="en-US"/>
        </w:rPr>
        <w:t>are</w:t>
      </w:r>
      <w:r w:rsidRPr="005970A1">
        <w:rPr>
          <w:sz w:val="24"/>
          <w:szCs w:val="24"/>
        </w:rPr>
        <w:t>, побудительные предложения в утвердительной и отрицательной форме;</w:t>
      </w:r>
    </w:p>
    <w:p w:rsidR="004475B1" w:rsidRPr="005970A1" w:rsidRDefault="004475B1" w:rsidP="00154E4D">
      <w:pPr>
        <w:pStyle w:val="af7"/>
        <w:widowControl/>
        <w:numPr>
          <w:ilvl w:val="0"/>
          <w:numId w:val="132"/>
        </w:numPr>
        <w:suppressAutoHyphens w:val="0"/>
        <w:ind w:left="426" w:firstLine="0"/>
        <w:rPr>
          <w:sz w:val="24"/>
          <w:szCs w:val="24"/>
        </w:rPr>
      </w:pPr>
      <w:r w:rsidRPr="005970A1">
        <w:rPr>
          <w:sz w:val="24"/>
          <w:szCs w:val="24"/>
        </w:rPr>
        <w:t>понимать и использовать неопределенный, определенный и нулевой артикли;</w:t>
      </w:r>
    </w:p>
    <w:p w:rsidR="004475B1" w:rsidRPr="005970A1" w:rsidRDefault="004475B1" w:rsidP="00154E4D">
      <w:pPr>
        <w:pStyle w:val="af7"/>
        <w:widowControl/>
        <w:numPr>
          <w:ilvl w:val="0"/>
          <w:numId w:val="132"/>
        </w:numPr>
        <w:suppressAutoHyphens w:val="0"/>
        <w:ind w:left="426" w:firstLine="0"/>
        <w:rPr>
          <w:sz w:val="24"/>
          <w:szCs w:val="24"/>
        </w:rPr>
      </w:pPr>
      <w:r w:rsidRPr="005970A1">
        <w:rPr>
          <w:sz w:val="24"/>
          <w:szCs w:val="24"/>
        </w:rPr>
        <w:t>понимать и использовать в речи указательные (</w:t>
      </w:r>
      <w:r w:rsidRPr="005970A1">
        <w:rPr>
          <w:sz w:val="24"/>
          <w:szCs w:val="24"/>
          <w:lang w:val="en-US"/>
        </w:rPr>
        <w:t>this</w:t>
      </w:r>
      <w:r w:rsidRPr="005970A1">
        <w:rPr>
          <w:sz w:val="24"/>
          <w:szCs w:val="24"/>
        </w:rPr>
        <w:t xml:space="preserve">, </w:t>
      </w:r>
      <w:r w:rsidRPr="005970A1">
        <w:rPr>
          <w:sz w:val="24"/>
          <w:szCs w:val="24"/>
          <w:lang w:val="en-US"/>
        </w:rPr>
        <w:t>that</w:t>
      </w:r>
      <w:r w:rsidRPr="005970A1">
        <w:rPr>
          <w:sz w:val="24"/>
          <w:szCs w:val="24"/>
        </w:rPr>
        <w:t xml:space="preserve">, </w:t>
      </w:r>
      <w:r w:rsidRPr="005970A1">
        <w:rPr>
          <w:sz w:val="24"/>
          <w:szCs w:val="24"/>
          <w:lang w:val="en-US"/>
        </w:rPr>
        <w:t>these</w:t>
      </w:r>
      <w:r w:rsidRPr="005970A1">
        <w:rPr>
          <w:sz w:val="24"/>
          <w:szCs w:val="24"/>
        </w:rPr>
        <w:t xml:space="preserve">, </w:t>
      </w:r>
      <w:r w:rsidRPr="005970A1">
        <w:rPr>
          <w:sz w:val="24"/>
          <w:szCs w:val="24"/>
          <w:lang w:val="en-US"/>
        </w:rPr>
        <w:t>those</w:t>
      </w:r>
      <w:r w:rsidRPr="005970A1">
        <w:rPr>
          <w:sz w:val="24"/>
          <w:szCs w:val="24"/>
        </w:rPr>
        <w:t>) и неопределенные (</w:t>
      </w:r>
      <w:r w:rsidRPr="005970A1">
        <w:rPr>
          <w:sz w:val="24"/>
          <w:szCs w:val="24"/>
          <w:lang w:val="en-US"/>
        </w:rPr>
        <w:t>some</w:t>
      </w:r>
      <w:r w:rsidRPr="005970A1">
        <w:rPr>
          <w:sz w:val="24"/>
          <w:szCs w:val="24"/>
        </w:rPr>
        <w:t xml:space="preserve">, </w:t>
      </w:r>
      <w:r w:rsidRPr="005970A1">
        <w:rPr>
          <w:sz w:val="24"/>
          <w:szCs w:val="24"/>
          <w:lang w:val="en-US"/>
        </w:rPr>
        <w:t>say</w:t>
      </w:r>
      <w:r w:rsidRPr="005970A1">
        <w:rPr>
          <w:sz w:val="24"/>
          <w:szCs w:val="24"/>
        </w:rPr>
        <w:t>) местоимения.</w:t>
      </w:r>
    </w:p>
    <w:p w:rsidR="004475B1" w:rsidRPr="005970A1" w:rsidRDefault="004475B1" w:rsidP="00154E4D">
      <w:pPr>
        <w:pStyle w:val="af7"/>
        <w:widowControl/>
        <w:numPr>
          <w:ilvl w:val="0"/>
          <w:numId w:val="132"/>
        </w:numPr>
        <w:suppressAutoHyphens w:val="0"/>
        <w:ind w:left="426" w:firstLine="0"/>
        <w:rPr>
          <w:sz w:val="24"/>
          <w:szCs w:val="24"/>
        </w:rPr>
      </w:pPr>
      <w:r w:rsidRPr="005970A1">
        <w:rPr>
          <w:sz w:val="24"/>
          <w:szCs w:val="24"/>
        </w:rPr>
        <w:t>понимать и использовать в речи множественное число существительных, образованных по правилам и не по правилам;</w:t>
      </w:r>
    </w:p>
    <w:p w:rsidR="004475B1" w:rsidRPr="005970A1" w:rsidRDefault="004475B1" w:rsidP="00154E4D">
      <w:pPr>
        <w:pStyle w:val="af7"/>
        <w:widowControl/>
        <w:numPr>
          <w:ilvl w:val="0"/>
          <w:numId w:val="132"/>
        </w:numPr>
        <w:suppressAutoHyphens w:val="0"/>
        <w:ind w:left="426" w:firstLine="0"/>
        <w:rPr>
          <w:sz w:val="24"/>
          <w:szCs w:val="24"/>
        </w:rPr>
      </w:pPr>
      <w:r w:rsidRPr="005970A1">
        <w:rPr>
          <w:sz w:val="24"/>
          <w:szCs w:val="24"/>
        </w:rPr>
        <w:t xml:space="preserve">понимать и использовать в речи сложносочиненные предложения с союзами </w:t>
      </w:r>
      <w:r w:rsidRPr="005970A1">
        <w:rPr>
          <w:sz w:val="24"/>
          <w:szCs w:val="24"/>
          <w:lang w:val="en-US"/>
        </w:rPr>
        <w:t>and</w:t>
      </w:r>
      <w:r w:rsidRPr="005970A1">
        <w:rPr>
          <w:sz w:val="24"/>
          <w:szCs w:val="24"/>
        </w:rPr>
        <w:t xml:space="preserve"> и </w:t>
      </w:r>
      <w:r w:rsidRPr="005970A1">
        <w:rPr>
          <w:sz w:val="24"/>
          <w:szCs w:val="24"/>
          <w:lang w:val="en-US"/>
        </w:rPr>
        <w:t>but</w:t>
      </w:r>
      <w:r w:rsidRPr="005970A1">
        <w:rPr>
          <w:sz w:val="24"/>
          <w:szCs w:val="24"/>
        </w:rPr>
        <w:t>;</w:t>
      </w:r>
    </w:p>
    <w:p w:rsidR="004475B1" w:rsidRPr="005970A1" w:rsidRDefault="004475B1" w:rsidP="00154E4D">
      <w:pPr>
        <w:pStyle w:val="af7"/>
        <w:widowControl/>
        <w:numPr>
          <w:ilvl w:val="0"/>
          <w:numId w:val="132"/>
        </w:numPr>
        <w:suppressAutoHyphens w:val="0"/>
        <w:ind w:left="426" w:firstLine="0"/>
        <w:rPr>
          <w:sz w:val="24"/>
          <w:szCs w:val="24"/>
        </w:rPr>
      </w:pPr>
      <w:r w:rsidRPr="005970A1">
        <w:rPr>
          <w:sz w:val="24"/>
          <w:szCs w:val="24"/>
        </w:rPr>
        <w:t xml:space="preserve">понимать и использовать в речи сложноподчиненные предложения с союзом </w:t>
      </w:r>
      <w:r w:rsidRPr="005970A1">
        <w:rPr>
          <w:sz w:val="24"/>
          <w:szCs w:val="24"/>
          <w:lang w:val="en-US"/>
        </w:rPr>
        <w:t>because</w:t>
      </w:r>
      <w:r w:rsidRPr="005970A1">
        <w:rPr>
          <w:sz w:val="24"/>
          <w:szCs w:val="24"/>
        </w:rPr>
        <w:t xml:space="preserve">. </w:t>
      </w:r>
    </w:p>
    <w:p w:rsidR="004475B1" w:rsidRPr="005970A1" w:rsidRDefault="004475B1" w:rsidP="00DC5C1F">
      <w:pPr>
        <w:pStyle w:val="af7"/>
        <w:widowControl/>
        <w:suppressAutoHyphens w:val="0"/>
        <w:ind w:left="426" w:firstLine="0"/>
        <w:rPr>
          <w:sz w:val="24"/>
          <w:szCs w:val="24"/>
        </w:rPr>
      </w:pPr>
    </w:p>
    <w:p w:rsidR="004475B1" w:rsidRPr="005970A1" w:rsidRDefault="004475B1" w:rsidP="009F0565">
      <w:pPr>
        <w:ind w:firstLine="0"/>
        <w:jc w:val="center"/>
        <w:rPr>
          <w:b/>
          <w:bCs/>
          <w:sz w:val="24"/>
          <w:szCs w:val="24"/>
        </w:rPr>
      </w:pPr>
      <w:r w:rsidRPr="005970A1">
        <w:rPr>
          <w:b/>
          <w:bCs/>
          <w:sz w:val="24"/>
          <w:szCs w:val="24"/>
        </w:rPr>
        <w:t>КРАТКАЯ ХАРАКТЕРИСТИКА КУРСА  «АНГЛИЙСКИЙ В ФОКУСЕ 2-4»</w:t>
      </w:r>
    </w:p>
    <w:p w:rsidR="004475B1" w:rsidRPr="005970A1" w:rsidRDefault="004475B1" w:rsidP="009F0565">
      <w:pPr>
        <w:ind w:firstLine="0"/>
        <w:rPr>
          <w:sz w:val="24"/>
          <w:szCs w:val="24"/>
        </w:rPr>
      </w:pPr>
      <w:r w:rsidRPr="005970A1">
        <w:rPr>
          <w:sz w:val="24"/>
          <w:szCs w:val="24"/>
        </w:rPr>
        <w:t xml:space="preserve"> Учебно-методический комплект «Английский в фокусе» предназначен для учащихся 2-4 классов общеобразовательных учреждений и рассчитан на два часа в неделю. Комплект создан с учетом требований Федерального государственного общеобразовательного стандарта начального общего образования, а также в соответствии с Европейскими стандартами в области изучения иностранных языков, что является его отличительной особенностью. Знания и навыки учащиеся, работающих по УМК «Английский в фокусе», по окончании начальной колы соотносятся с общеевропейским уровнем А1 в области изучения английского языка. Учащиеся этого уровня понимают и могут употреблять в речи знакомые фразы и выражения, необходимые для выполнения конкретных задач. Они могут представиться, представить других, задавать/отвечать на вопросы в рамках известных им или интересующих тем. Младшие школьники могут участвовать в несложном разговоре, если собеседник говорит медленно и отчётливо и готов оказать помощь. Они могут писать простые открытки (например, поздравление с праздником), заполнять формуляры, вносить в них свою фамилию, национальность, возраст и т.д.</w:t>
      </w:r>
    </w:p>
    <w:p w:rsidR="004475B1" w:rsidRPr="005970A1" w:rsidRDefault="004475B1" w:rsidP="009F0565">
      <w:pPr>
        <w:ind w:firstLine="0"/>
        <w:rPr>
          <w:sz w:val="24"/>
          <w:szCs w:val="24"/>
        </w:rPr>
      </w:pPr>
      <w:r w:rsidRPr="005970A1">
        <w:rPr>
          <w:sz w:val="24"/>
          <w:szCs w:val="24"/>
        </w:rPr>
        <w:t xml:space="preserve"> УМК стоится на принципах холистического [от греч. </w:t>
      </w:r>
      <w:r w:rsidRPr="005970A1">
        <w:rPr>
          <w:sz w:val="24"/>
          <w:szCs w:val="24"/>
          <w:lang w:val="en-US"/>
        </w:rPr>
        <w:t>holos</w:t>
      </w:r>
      <w:r w:rsidRPr="005970A1">
        <w:rPr>
          <w:sz w:val="24"/>
          <w:szCs w:val="24"/>
        </w:rPr>
        <w:t xml:space="preserve">-«целый»-глобальный , единый , целостный ] и гуманистического похода к преподаванию иностранных языков. Сущность холистического похода состоит в выборе таких видов учебной деятельности, которые способствуют </w:t>
      </w:r>
      <w:r w:rsidRPr="005970A1">
        <w:rPr>
          <w:sz w:val="24"/>
          <w:szCs w:val="24"/>
        </w:rPr>
        <w:lastRenderedPageBreak/>
        <w:t>активной, сбалансированной работе обоих полушарий мозга и преодолению некоторых характерных трудностей в обучении.</w:t>
      </w:r>
    </w:p>
    <w:p w:rsidR="004475B1" w:rsidRPr="005970A1" w:rsidRDefault="004475B1" w:rsidP="009F0565">
      <w:pPr>
        <w:ind w:firstLine="0"/>
        <w:rPr>
          <w:sz w:val="24"/>
          <w:szCs w:val="24"/>
        </w:rPr>
      </w:pPr>
      <w:r w:rsidRPr="005970A1">
        <w:rPr>
          <w:sz w:val="24"/>
          <w:szCs w:val="24"/>
        </w:rPr>
        <w:t xml:space="preserve"> УМК «Английский в фокусе» поможет учащимся использовать английский язык эффективно и даст им возможность изучать его с удовольствием. УМК уделяет внимание развитию всех видов речевой деятельности (аудированию, говорению, чтению и письму) с помощью разнообразных коммуникативных заданий и упражнений. Материал организован таким образом, что позволяет регулярно повторять основные активные лексико-грамматические структуры и единицы. </w:t>
      </w:r>
    </w:p>
    <w:p w:rsidR="004475B1" w:rsidRPr="005970A1" w:rsidRDefault="004475B1" w:rsidP="009F0565">
      <w:pPr>
        <w:ind w:firstLine="0"/>
        <w:rPr>
          <w:sz w:val="24"/>
          <w:szCs w:val="24"/>
        </w:rPr>
      </w:pPr>
      <w:r w:rsidRPr="005970A1">
        <w:rPr>
          <w:sz w:val="24"/>
          <w:szCs w:val="24"/>
        </w:rPr>
        <w:t xml:space="preserve"> Модульный поход в УМК «Английский в фокусе» позволяет использовать различные виды и формы обучения, осуществлять всестороннее развитие учащихся с учетом их проработки учебного материала, развивать навыки самоконтроля и самооценки.</w:t>
      </w:r>
    </w:p>
    <w:p w:rsidR="004475B1" w:rsidRPr="005970A1" w:rsidRDefault="004475B1" w:rsidP="009F0565">
      <w:pPr>
        <w:ind w:firstLine="0"/>
        <w:rPr>
          <w:sz w:val="24"/>
          <w:szCs w:val="24"/>
        </w:rPr>
      </w:pPr>
      <w:r w:rsidRPr="005970A1">
        <w:rPr>
          <w:sz w:val="24"/>
          <w:szCs w:val="24"/>
        </w:rPr>
        <w:t xml:space="preserve"> Для тех общеобразовательных учебных заведений, где английский язык преподаётся с первого класса, выпущен учебник для начинающих (</w:t>
      </w:r>
      <w:r w:rsidRPr="005970A1">
        <w:rPr>
          <w:sz w:val="24"/>
          <w:szCs w:val="24"/>
          <w:lang w:val="en-US"/>
        </w:rPr>
        <w:t>Spotlight</w:t>
      </w:r>
      <w:r w:rsidRPr="005970A1">
        <w:rPr>
          <w:sz w:val="24"/>
          <w:szCs w:val="24"/>
        </w:rPr>
        <w:t xml:space="preserve"> </w:t>
      </w:r>
      <w:r w:rsidRPr="005970A1">
        <w:rPr>
          <w:sz w:val="24"/>
          <w:szCs w:val="24"/>
          <w:lang w:val="en-US"/>
        </w:rPr>
        <w:t>Starter</w:t>
      </w:r>
      <w:r w:rsidRPr="005970A1">
        <w:rPr>
          <w:sz w:val="24"/>
          <w:szCs w:val="24"/>
        </w:rPr>
        <w:t>), в котором идёт опережающее развитие устных видов речевой деятельности- аудирования и говорения.</w:t>
      </w:r>
    </w:p>
    <w:p w:rsidR="004475B1" w:rsidRPr="005970A1" w:rsidRDefault="004475B1" w:rsidP="009F0565">
      <w:pPr>
        <w:ind w:firstLine="0"/>
        <w:jc w:val="center"/>
        <w:rPr>
          <w:b/>
          <w:bCs/>
          <w:sz w:val="24"/>
          <w:szCs w:val="24"/>
        </w:rPr>
      </w:pPr>
    </w:p>
    <w:p w:rsidR="004475B1" w:rsidRPr="005970A1" w:rsidRDefault="004475B1" w:rsidP="009F0565">
      <w:pPr>
        <w:ind w:firstLine="0"/>
        <w:jc w:val="center"/>
        <w:rPr>
          <w:b/>
          <w:bCs/>
          <w:sz w:val="24"/>
          <w:szCs w:val="24"/>
        </w:rPr>
      </w:pPr>
      <w:r w:rsidRPr="005970A1">
        <w:rPr>
          <w:b/>
          <w:bCs/>
          <w:sz w:val="24"/>
          <w:szCs w:val="24"/>
        </w:rPr>
        <w:t>ОСОБЕННОСТИ ФОРМИРОВАНИЯ  КОММУНИКАТИВНЫХ УМЕНИЙ ПО ВИДАМ РЕЧЕВОЙ</w:t>
      </w:r>
    </w:p>
    <w:p w:rsidR="004475B1" w:rsidRPr="005970A1" w:rsidRDefault="004475B1" w:rsidP="009F0565">
      <w:pPr>
        <w:ind w:firstLine="0"/>
        <w:jc w:val="center"/>
        <w:rPr>
          <w:b/>
          <w:bCs/>
          <w:sz w:val="24"/>
          <w:szCs w:val="24"/>
        </w:rPr>
      </w:pPr>
      <w:r w:rsidRPr="005970A1">
        <w:rPr>
          <w:b/>
          <w:bCs/>
          <w:sz w:val="24"/>
          <w:szCs w:val="24"/>
        </w:rPr>
        <w:t>ДЕЯТЕЛЬНОСТИ В УМК «АНГЛИЙСКИЙ В ФОКУСЕ»</w:t>
      </w:r>
    </w:p>
    <w:p w:rsidR="004475B1" w:rsidRPr="005970A1" w:rsidRDefault="004475B1" w:rsidP="009F0565">
      <w:pPr>
        <w:ind w:firstLine="0"/>
        <w:jc w:val="center"/>
        <w:rPr>
          <w:b/>
          <w:bCs/>
          <w:sz w:val="24"/>
          <w:szCs w:val="24"/>
        </w:rPr>
      </w:pPr>
    </w:p>
    <w:p w:rsidR="004475B1" w:rsidRPr="005970A1" w:rsidRDefault="004475B1" w:rsidP="009F0565">
      <w:pPr>
        <w:ind w:firstLine="0"/>
        <w:rPr>
          <w:sz w:val="24"/>
          <w:szCs w:val="24"/>
        </w:rPr>
      </w:pPr>
      <w:r w:rsidRPr="005970A1">
        <w:rPr>
          <w:sz w:val="24"/>
          <w:szCs w:val="24"/>
        </w:rPr>
        <w:t xml:space="preserve"> </w:t>
      </w:r>
      <w:r w:rsidRPr="005970A1">
        <w:rPr>
          <w:sz w:val="24"/>
          <w:szCs w:val="24"/>
          <w:u w:val="single"/>
        </w:rPr>
        <w:t xml:space="preserve">Говорение. </w:t>
      </w:r>
      <w:r w:rsidRPr="005970A1">
        <w:rPr>
          <w:sz w:val="24"/>
          <w:szCs w:val="24"/>
        </w:rPr>
        <w:t xml:space="preserve">Упражнения на развитие </w:t>
      </w:r>
      <w:r w:rsidRPr="005970A1">
        <w:rPr>
          <w:b/>
          <w:bCs/>
          <w:sz w:val="24"/>
          <w:szCs w:val="24"/>
        </w:rPr>
        <w:t xml:space="preserve">диалогической речи </w:t>
      </w:r>
      <w:r w:rsidRPr="005970A1">
        <w:rPr>
          <w:sz w:val="24"/>
          <w:szCs w:val="24"/>
        </w:rPr>
        <w:t xml:space="preserve">представлены в первую очередь заданиями </w:t>
      </w:r>
      <w:r w:rsidRPr="005970A1">
        <w:rPr>
          <w:sz w:val="24"/>
          <w:szCs w:val="24"/>
          <w:lang w:val="en-US"/>
        </w:rPr>
        <w:t>Chit</w:t>
      </w:r>
      <w:r w:rsidRPr="005970A1">
        <w:rPr>
          <w:sz w:val="24"/>
          <w:szCs w:val="24"/>
        </w:rPr>
        <w:t>-</w:t>
      </w:r>
      <w:r w:rsidRPr="005970A1">
        <w:rPr>
          <w:sz w:val="24"/>
          <w:szCs w:val="24"/>
          <w:lang w:val="en-US"/>
        </w:rPr>
        <w:t>Chat</w:t>
      </w:r>
      <w:r w:rsidRPr="005970A1">
        <w:rPr>
          <w:sz w:val="24"/>
          <w:szCs w:val="24"/>
        </w:rPr>
        <w:t xml:space="preserve">- </w:t>
      </w:r>
      <w:r w:rsidRPr="005970A1">
        <w:rPr>
          <w:i/>
          <w:iCs/>
          <w:sz w:val="24"/>
          <w:szCs w:val="24"/>
        </w:rPr>
        <w:t xml:space="preserve">Поговори со своими одноклассниками (составление диалога с опорой на картинку и модель). </w:t>
      </w:r>
      <w:r w:rsidRPr="005970A1">
        <w:rPr>
          <w:sz w:val="24"/>
          <w:szCs w:val="24"/>
        </w:rPr>
        <w:t>Кроме того, учащиеся участвуют в диалоге в связи с прочитанным или прослушанным текстом. Они используют в диалоге фразы и элементарные нормы речевого этикет: умеют поздороваться , поприветствовать и ответить на приветствие , обратиться с поздравлением и ответить на поздравление, поблагодарить, извиниться; умеют вести диалог-расспрос, умеют задавать вопросы: кто? что? где? куда? как? почему? и т. д. Объём диалогического высказывания составляет 2-3 реплики с каждой стороны</w:t>
      </w:r>
    </w:p>
    <w:p w:rsidR="004475B1" w:rsidRPr="005970A1" w:rsidRDefault="004475B1" w:rsidP="009F0565">
      <w:pPr>
        <w:ind w:firstLine="0"/>
        <w:rPr>
          <w:sz w:val="24"/>
          <w:szCs w:val="24"/>
        </w:rPr>
      </w:pPr>
      <w:r w:rsidRPr="005970A1">
        <w:rPr>
          <w:sz w:val="24"/>
          <w:szCs w:val="24"/>
        </w:rPr>
        <w:t xml:space="preserve"> Широко представлена </w:t>
      </w:r>
      <w:r w:rsidRPr="005970A1">
        <w:rPr>
          <w:b/>
          <w:bCs/>
          <w:sz w:val="24"/>
          <w:szCs w:val="24"/>
        </w:rPr>
        <w:t>монологическая речь.</w:t>
      </w:r>
      <w:r w:rsidRPr="005970A1">
        <w:rPr>
          <w:sz w:val="24"/>
          <w:szCs w:val="24"/>
        </w:rPr>
        <w:t xml:space="preserve"> На основе текста-опоры учащиеся составляют небольшие рассказы о себе, о друге, о семье, о режиме дня; о дома; описывают людей, животных; персонажей мультфильмов, сказок с опорой на картинку и т. д. Объём монологического высказывания 5-6 фраз.</w:t>
      </w:r>
    </w:p>
    <w:p w:rsidR="004475B1" w:rsidRPr="005970A1" w:rsidRDefault="004475B1" w:rsidP="009F0565">
      <w:pPr>
        <w:ind w:firstLine="0"/>
        <w:rPr>
          <w:sz w:val="24"/>
          <w:szCs w:val="24"/>
        </w:rPr>
      </w:pPr>
      <w:r w:rsidRPr="005970A1">
        <w:rPr>
          <w:sz w:val="24"/>
          <w:szCs w:val="24"/>
        </w:rPr>
        <w:t xml:space="preserve"> </w:t>
      </w:r>
      <w:r w:rsidRPr="005970A1">
        <w:rPr>
          <w:sz w:val="24"/>
          <w:szCs w:val="24"/>
          <w:u w:val="single"/>
        </w:rPr>
        <w:t xml:space="preserve">Аудирование. </w:t>
      </w:r>
      <w:r w:rsidRPr="005970A1">
        <w:rPr>
          <w:sz w:val="24"/>
          <w:szCs w:val="24"/>
        </w:rPr>
        <w:t>УМК «Английский в фокусе» уделяет большое внимание аудированию. Учащиеся регулярно работают с аудиозаписями на уроке и дома. Они постоянно слышат речь носителей языка, что способствует формированию адекватного произношения. Слушая и повторяя за носителями языка (а это ещё и их любимые герои Ларри, Луну, няня и обезьянка Чаклз), учащиеся имитируют их интонации и звуки и легко усваивают ритмико-интонационные особенности английской речи.</w:t>
      </w:r>
    </w:p>
    <w:p w:rsidR="004475B1" w:rsidRPr="005970A1" w:rsidRDefault="004475B1" w:rsidP="009F0565">
      <w:pPr>
        <w:ind w:firstLine="0"/>
        <w:rPr>
          <w:sz w:val="24"/>
          <w:szCs w:val="24"/>
        </w:rPr>
      </w:pPr>
      <w:r w:rsidRPr="005970A1">
        <w:rPr>
          <w:sz w:val="24"/>
          <w:szCs w:val="24"/>
        </w:rPr>
        <w:t xml:space="preserve"> Учащиеся воспринимают и понимают речь учителя и его чёткие инструкции в ходе урока; понимают собеседника при диалогическом общении и монологические тематические высказывания и сообщения одноклассников, так как они построены на изученном материале. Во время аудирования дети используют опорные картинки и языковую догадку.</w:t>
      </w:r>
    </w:p>
    <w:p w:rsidR="004475B1" w:rsidRPr="005970A1" w:rsidRDefault="004475B1" w:rsidP="009F0565">
      <w:pPr>
        <w:ind w:firstLine="0"/>
        <w:rPr>
          <w:sz w:val="24"/>
          <w:szCs w:val="24"/>
        </w:rPr>
      </w:pPr>
      <w:r w:rsidRPr="005970A1">
        <w:rPr>
          <w:sz w:val="24"/>
          <w:szCs w:val="24"/>
        </w:rPr>
        <w:t xml:space="preserve"> </w:t>
      </w:r>
      <w:r w:rsidRPr="005970A1">
        <w:rPr>
          <w:sz w:val="24"/>
          <w:szCs w:val="24"/>
          <w:u w:val="single"/>
        </w:rPr>
        <w:t xml:space="preserve">Чтение.  </w:t>
      </w:r>
      <w:r w:rsidRPr="005970A1">
        <w:rPr>
          <w:sz w:val="24"/>
          <w:szCs w:val="24"/>
        </w:rPr>
        <w:t xml:space="preserve">В УМК используются традиционные и зарубежные подходы в обучении чтению (глобальное чтения- </w:t>
      </w:r>
      <w:r w:rsidRPr="005970A1">
        <w:rPr>
          <w:sz w:val="24"/>
          <w:szCs w:val="24"/>
          <w:lang w:val="en-US"/>
        </w:rPr>
        <w:t>whole</w:t>
      </w:r>
      <w:r w:rsidRPr="005970A1">
        <w:rPr>
          <w:sz w:val="24"/>
          <w:szCs w:val="24"/>
        </w:rPr>
        <w:t xml:space="preserve">- </w:t>
      </w:r>
      <w:r w:rsidRPr="005970A1">
        <w:rPr>
          <w:sz w:val="24"/>
          <w:szCs w:val="24"/>
          <w:lang w:val="en-US"/>
        </w:rPr>
        <w:t>word</w:t>
      </w:r>
      <w:r w:rsidRPr="005970A1">
        <w:rPr>
          <w:sz w:val="24"/>
          <w:szCs w:val="24"/>
        </w:rPr>
        <w:t xml:space="preserve"> </w:t>
      </w:r>
      <w:r w:rsidRPr="005970A1">
        <w:rPr>
          <w:sz w:val="24"/>
          <w:szCs w:val="24"/>
          <w:lang w:val="en-US"/>
        </w:rPr>
        <w:t>reading</w:t>
      </w:r>
      <w:r w:rsidRPr="005970A1">
        <w:rPr>
          <w:sz w:val="24"/>
          <w:szCs w:val="24"/>
        </w:rPr>
        <w:t>), эффективность которых для данной возрастной группы доказывает практика.</w:t>
      </w:r>
    </w:p>
    <w:p w:rsidR="004475B1" w:rsidRPr="005970A1" w:rsidRDefault="004475B1" w:rsidP="009F0565">
      <w:pPr>
        <w:ind w:firstLine="0"/>
        <w:rPr>
          <w:sz w:val="24"/>
          <w:szCs w:val="24"/>
        </w:rPr>
      </w:pPr>
      <w:r w:rsidRPr="005970A1">
        <w:rPr>
          <w:sz w:val="24"/>
          <w:szCs w:val="24"/>
        </w:rPr>
        <w:t xml:space="preserve"> Для того чтобы чтение происходило успешно, упражнения даются в такой последовательности: прослушивание и повторение новых слов и структур за диктором, чтение этих же слов и структур (</w:t>
      </w:r>
      <w:r w:rsidRPr="005970A1">
        <w:rPr>
          <w:sz w:val="24"/>
          <w:szCs w:val="24"/>
          <w:lang w:val="en-US"/>
        </w:rPr>
        <w:t>Chit</w:t>
      </w:r>
      <w:r w:rsidRPr="005970A1">
        <w:rPr>
          <w:sz w:val="24"/>
          <w:szCs w:val="24"/>
        </w:rPr>
        <w:t>-</w:t>
      </w:r>
      <w:r w:rsidRPr="005970A1">
        <w:rPr>
          <w:sz w:val="24"/>
          <w:szCs w:val="24"/>
          <w:lang w:val="en-US"/>
        </w:rPr>
        <w:t>Chat</w:t>
      </w:r>
      <w:r w:rsidRPr="005970A1">
        <w:rPr>
          <w:sz w:val="24"/>
          <w:szCs w:val="24"/>
        </w:rPr>
        <w:t xml:space="preserve">), затем – чтение и прослушивание текстов- диалогов с уже знакомыми структурами. Учащиеся не только узнают знакомы слова, но и учатся читать их в связном тексте (объём текстов до 100 слова, артикли не учитываются). Читая вслух, дети соблюдают правильное ударение в словах, логическое ударение в предложении, интонационный рисунок. Этому </w:t>
      </w:r>
      <w:r w:rsidRPr="005970A1">
        <w:rPr>
          <w:sz w:val="24"/>
          <w:szCs w:val="24"/>
        </w:rPr>
        <w:lastRenderedPageBreak/>
        <w:t xml:space="preserve">способствует тот факт, что практически все тексты записаны на диски и начитаны носителями языка. </w:t>
      </w:r>
    </w:p>
    <w:p w:rsidR="004475B1" w:rsidRPr="005970A1" w:rsidRDefault="004475B1" w:rsidP="009F0565">
      <w:pPr>
        <w:ind w:firstLine="0"/>
        <w:rPr>
          <w:sz w:val="24"/>
          <w:szCs w:val="24"/>
        </w:rPr>
      </w:pPr>
      <w:r w:rsidRPr="005970A1">
        <w:rPr>
          <w:sz w:val="24"/>
          <w:szCs w:val="24"/>
        </w:rPr>
        <w:t xml:space="preserve"> Во 2 классе используется в основном глобальное чтение, а также вводятся правила чтения некоторых букв и буквосочетаний и некоторые транскрипционные значки. В 3 и 4 классах проходит изучение основных правил чтения и вводится транскрипция. </w:t>
      </w:r>
    </w:p>
    <w:p w:rsidR="004475B1" w:rsidRPr="005970A1" w:rsidRDefault="004475B1" w:rsidP="009F0565">
      <w:pPr>
        <w:ind w:firstLine="0"/>
        <w:rPr>
          <w:sz w:val="24"/>
          <w:szCs w:val="24"/>
        </w:rPr>
      </w:pPr>
      <w:r w:rsidRPr="005970A1">
        <w:rPr>
          <w:sz w:val="24"/>
          <w:szCs w:val="24"/>
        </w:rPr>
        <w:t xml:space="preserve"> В УМК также представлены социокультурные тексты, которые не записаны на диск. Однако они построены таким образов , чтобы учащиеся смогли прочитать их самостоятельно и извлечь необходимую информацию (имена, место действия, название предметов и т. д.). В них включено количество новых слов, которые объясняются учителем и расширяют словарный запас учащихся. Чтение социокультурных текстов способствует развитию языковой догадки. Учащиеся также демонстрируют умение пользоваться двуязычным словарем учебника. </w:t>
      </w:r>
    </w:p>
    <w:p w:rsidR="004475B1" w:rsidRPr="005970A1" w:rsidRDefault="004475B1" w:rsidP="009F0565">
      <w:pPr>
        <w:ind w:firstLine="0"/>
        <w:rPr>
          <w:sz w:val="24"/>
          <w:szCs w:val="24"/>
        </w:rPr>
      </w:pPr>
      <w:r w:rsidRPr="005970A1">
        <w:rPr>
          <w:sz w:val="24"/>
          <w:szCs w:val="24"/>
        </w:rPr>
        <w:t xml:space="preserve"> </w:t>
      </w:r>
      <w:r w:rsidRPr="005970A1">
        <w:rPr>
          <w:sz w:val="24"/>
          <w:szCs w:val="24"/>
          <w:u w:val="single"/>
        </w:rPr>
        <w:t xml:space="preserve">Письмо. </w:t>
      </w:r>
      <w:r w:rsidRPr="005970A1">
        <w:rPr>
          <w:sz w:val="24"/>
          <w:szCs w:val="24"/>
        </w:rPr>
        <w:t>УМК последовательно обучает письму как виду речевой деятельности. Учащиеся выполняют различные посменные задания : от списывание текстов, в которые им необходимо вставить недостающие слова, до написания с опорой на образец записок, открыток, личных писем, поздравлений, историй и мини-сочинений для языкового портфеля.</w:t>
      </w:r>
    </w:p>
    <w:p w:rsidR="004475B1" w:rsidRPr="005970A1" w:rsidRDefault="004475B1" w:rsidP="009F0565">
      <w:pPr>
        <w:ind w:firstLine="0"/>
        <w:rPr>
          <w:sz w:val="24"/>
          <w:szCs w:val="24"/>
        </w:rPr>
      </w:pPr>
    </w:p>
    <w:p w:rsidR="004475B1" w:rsidRPr="005970A1" w:rsidRDefault="004475B1" w:rsidP="009F0565">
      <w:pPr>
        <w:ind w:firstLine="0"/>
        <w:jc w:val="center"/>
        <w:rPr>
          <w:b/>
          <w:bCs/>
          <w:sz w:val="24"/>
          <w:szCs w:val="24"/>
        </w:rPr>
      </w:pPr>
      <w:r w:rsidRPr="005970A1">
        <w:rPr>
          <w:b/>
          <w:bCs/>
          <w:sz w:val="24"/>
          <w:szCs w:val="24"/>
        </w:rPr>
        <w:t>ЯЗЫКОВЫЕ СРЕДСТВА И НАВЫКИ ПОЛЬЗОВАНИЯ ИМИ</w:t>
      </w:r>
    </w:p>
    <w:p w:rsidR="004475B1" w:rsidRPr="005970A1" w:rsidRDefault="004475B1" w:rsidP="009F0565">
      <w:pPr>
        <w:ind w:firstLine="0"/>
        <w:rPr>
          <w:sz w:val="24"/>
          <w:szCs w:val="24"/>
        </w:rPr>
      </w:pPr>
      <w:r w:rsidRPr="005970A1">
        <w:rPr>
          <w:sz w:val="24"/>
          <w:szCs w:val="24"/>
        </w:rPr>
        <w:t xml:space="preserve"> </w:t>
      </w:r>
      <w:r w:rsidRPr="005970A1">
        <w:rPr>
          <w:sz w:val="24"/>
          <w:szCs w:val="24"/>
          <w:u w:val="single"/>
        </w:rPr>
        <w:t xml:space="preserve">Графика, каллиграфия, орфография. </w:t>
      </w:r>
      <w:r w:rsidRPr="005970A1">
        <w:rPr>
          <w:sz w:val="24"/>
          <w:szCs w:val="24"/>
        </w:rPr>
        <w:t xml:space="preserve"> Во 2 классе учащиеся знакомятся с английским алфавитом не традиционным способом, от буквы к звуку, а от звука к букве. Для каждого звука дана картинка, иллюстрирующая слово, в котором оно встречается. Звуковое сопровождение на </w:t>
      </w:r>
      <w:r w:rsidRPr="005970A1">
        <w:rPr>
          <w:sz w:val="24"/>
          <w:szCs w:val="24"/>
          <w:lang w:val="en-US"/>
        </w:rPr>
        <w:t>CD</w:t>
      </w:r>
      <w:r w:rsidRPr="005970A1">
        <w:rPr>
          <w:sz w:val="24"/>
          <w:szCs w:val="24"/>
        </w:rPr>
        <w:t xml:space="preserve"> облегчает запоминание звука и буквы, которой он соответствует. Кроме того, учащиеся постепенно знакомятся с некоторыми правилами чтения букв, и это значительно облегчает процесс чтения слов и предложений. </w:t>
      </w:r>
    </w:p>
    <w:p w:rsidR="004475B1" w:rsidRPr="005970A1" w:rsidRDefault="004475B1" w:rsidP="009F0565">
      <w:pPr>
        <w:ind w:firstLine="0"/>
        <w:rPr>
          <w:sz w:val="24"/>
          <w:szCs w:val="24"/>
        </w:rPr>
      </w:pPr>
      <w:r w:rsidRPr="005970A1">
        <w:rPr>
          <w:sz w:val="24"/>
          <w:szCs w:val="24"/>
        </w:rPr>
        <w:t xml:space="preserve"> В 3 и 4 классах дети изучают знаки транскрипции и основные правила чтения. Они также знакомятся с апострофом, основными буквосочетаниями и правилами орфографии.</w:t>
      </w:r>
    </w:p>
    <w:p w:rsidR="004475B1" w:rsidRPr="005970A1" w:rsidRDefault="004475B1" w:rsidP="009F0565">
      <w:pPr>
        <w:ind w:firstLine="0"/>
        <w:rPr>
          <w:sz w:val="24"/>
          <w:szCs w:val="24"/>
        </w:rPr>
      </w:pPr>
      <w:r w:rsidRPr="005970A1">
        <w:rPr>
          <w:sz w:val="24"/>
          <w:szCs w:val="24"/>
        </w:rPr>
        <w:t xml:space="preserve"> УМК содержит хорошую базу для тренировки написания наиболее употребительных слов, вошедших в активные словарь: упражнения даны в учебнике, рабочей тетради и языковом портфеле.</w:t>
      </w:r>
    </w:p>
    <w:p w:rsidR="004475B1" w:rsidRPr="005970A1" w:rsidRDefault="004475B1" w:rsidP="009F0565">
      <w:pPr>
        <w:ind w:firstLine="0"/>
        <w:rPr>
          <w:sz w:val="24"/>
          <w:szCs w:val="24"/>
        </w:rPr>
      </w:pPr>
      <w:r w:rsidRPr="005970A1">
        <w:rPr>
          <w:sz w:val="24"/>
          <w:szCs w:val="24"/>
        </w:rPr>
        <w:t xml:space="preserve"> </w:t>
      </w:r>
      <w:r w:rsidRPr="005970A1">
        <w:rPr>
          <w:sz w:val="24"/>
          <w:szCs w:val="24"/>
          <w:u w:val="single"/>
        </w:rPr>
        <w:t xml:space="preserve">Фонетическая сторона речи. </w:t>
      </w:r>
      <w:r w:rsidRPr="005970A1">
        <w:rPr>
          <w:sz w:val="24"/>
          <w:szCs w:val="24"/>
        </w:rPr>
        <w:t xml:space="preserve"> Благодаря хорошему звуковому обеспечению (диски для занятий в классе и дома, </w:t>
      </w:r>
      <w:r w:rsidRPr="005970A1">
        <w:rPr>
          <w:sz w:val="24"/>
          <w:szCs w:val="24"/>
          <w:lang w:val="en-US"/>
        </w:rPr>
        <w:t>DVD</w:t>
      </w:r>
      <w:r w:rsidRPr="005970A1">
        <w:rPr>
          <w:sz w:val="24"/>
          <w:szCs w:val="24"/>
        </w:rPr>
        <w:t>) у учащихся вырабатывается адекватное произношение: они соблюдают норма произношения ( долготу и краткость гласных , дифтонги и т. д. ), обращают внимание на отсутствие оглашения звонких согласныхв конце слога или слова, отсутствие смягчения согласных перед гласными, связующее «</w:t>
      </w:r>
      <w:r w:rsidRPr="005970A1">
        <w:rPr>
          <w:sz w:val="24"/>
          <w:szCs w:val="24"/>
          <w:lang w:val="en-US"/>
        </w:rPr>
        <w:t>r</w:t>
      </w:r>
      <w:r w:rsidRPr="005970A1">
        <w:rPr>
          <w:sz w:val="24"/>
          <w:szCs w:val="24"/>
        </w:rPr>
        <w:t>» (</w:t>
      </w:r>
      <w:r w:rsidRPr="005970A1">
        <w:rPr>
          <w:sz w:val="24"/>
          <w:szCs w:val="24"/>
          <w:lang w:val="en-US"/>
        </w:rPr>
        <w:t>there</w:t>
      </w:r>
      <w:r w:rsidRPr="005970A1">
        <w:rPr>
          <w:sz w:val="24"/>
          <w:szCs w:val="24"/>
        </w:rPr>
        <w:t xml:space="preserve"> </w:t>
      </w:r>
      <w:r w:rsidRPr="005970A1">
        <w:rPr>
          <w:sz w:val="24"/>
          <w:szCs w:val="24"/>
          <w:lang w:val="en-US"/>
        </w:rPr>
        <w:t>is</w:t>
      </w:r>
      <w:r w:rsidRPr="005970A1">
        <w:rPr>
          <w:sz w:val="24"/>
          <w:szCs w:val="24"/>
        </w:rPr>
        <w:t xml:space="preserve">/ </w:t>
      </w:r>
      <w:r w:rsidRPr="005970A1">
        <w:rPr>
          <w:sz w:val="24"/>
          <w:szCs w:val="24"/>
          <w:lang w:val="en-US"/>
        </w:rPr>
        <w:t>there</w:t>
      </w:r>
      <w:r w:rsidRPr="005970A1">
        <w:rPr>
          <w:sz w:val="24"/>
          <w:szCs w:val="24"/>
        </w:rPr>
        <w:t xml:space="preserve"> </w:t>
      </w:r>
      <w:r w:rsidRPr="005970A1">
        <w:rPr>
          <w:sz w:val="24"/>
          <w:szCs w:val="24"/>
          <w:lang w:val="en-US"/>
        </w:rPr>
        <w:t>are</w:t>
      </w:r>
      <w:r w:rsidRPr="005970A1">
        <w:rPr>
          <w:sz w:val="24"/>
          <w:szCs w:val="24"/>
        </w:rPr>
        <w:t xml:space="preserve">), правильно ставят ударение в словах и фразах, соблюдают ритмико-интонационные особенности повествовательных, побудительных и вопросительных предложений. Отсутствие ударения на служебных словах (артиклях, союзах, предлогах), интонация перечисления, членение предложений на смысловые группы отрабатываются путём многократного прослушивания и последующего разыгрывания диалогов, записанных на дисках. Специальные фонетические упражнения в каждом модуле направлены на различение на слух всех звуков и звукосочетаний английского языка. Выработке произносительных навыков также способствует большое количество рифмовок и песен. </w:t>
      </w:r>
    </w:p>
    <w:p w:rsidR="004475B1" w:rsidRPr="005970A1" w:rsidRDefault="004475B1" w:rsidP="009F0565">
      <w:pPr>
        <w:ind w:firstLine="0"/>
        <w:rPr>
          <w:sz w:val="24"/>
          <w:szCs w:val="24"/>
        </w:rPr>
      </w:pPr>
      <w:r w:rsidRPr="005970A1">
        <w:rPr>
          <w:sz w:val="24"/>
          <w:szCs w:val="24"/>
        </w:rPr>
        <w:t xml:space="preserve"> </w:t>
      </w:r>
      <w:r w:rsidRPr="005970A1">
        <w:rPr>
          <w:sz w:val="24"/>
          <w:szCs w:val="24"/>
          <w:u w:val="single"/>
        </w:rPr>
        <w:t xml:space="preserve">Лексическая сторона речи. </w:t>
      </w:r>
      <w:r w:rsidRPr="005970A1">
        <w:rPr>
          <w:sz w:val="24"/>
          <w:szCs w:val="24"/>
        </w:rPr>
        <w:t xml:space="preserve"> Лексический минимум учебника составляет около 500 лексических единиц. Основная лексика представлена на дидактических карточках и плакатах, что облегчает её запоминание. В учебнике также представлены простейшие устойчивые словосочетания ( </w:t>
      </w:r>
      <w:r w:rsidRPr="005970A1">
        <w:rPr>
          <w:sz w:val="24"/>
          <w:szCs w:val="24"/>
          <w:lang w:val="en-US"/>
        </w:rPr>
        <w:t>be</w:t>
      </w:r>
      <w:r w:rsidRPr="005970A1">
        <w:rPr>
          <w:sz w:val="24"/>
          <w:szCs w:val="24"/>
        </w:rPr>
        <w:t xml:space="preserve"> </w:t>
      </w:r>
      <w:r w:rsidRPr="005970A1">
        <w:rPr>
          <w:sz w:val="24"/>
          <w:szCs w:val="24"/>
          <w:lang w:val="en-US"/>
        </w:rPr>
        <w:t>late</w:t>
      </w:r>
      <w:r w:rsidRPr="005970A1">
        <w:rPr>
          <w:sz w:val="24"/>
          <w:szCs w:val="24"/>
        </w:rPr>
        <w:t xml:space="preserve">, </w:t>
      </w:r>
      <w:r w:rsidRPr="005970A1">
        <w:rPr>
          <w:sz w:val="24"/>
          <w:szCs w:val="24"/>
          <w:lang w:val="en-US"/>
        </w:rPr>
        <w:t>ride</w:t>
      </w:r>
      <w:r w:rsidRPr="005970A1">
        <w:rPr>
          <w:sz w:val="24"/>
          <w:szCs w:val="24"/>
        </w:rPr>
        <w:t xml:space="preserve"> </w:t>
      </w:r>
      <w:r w:rsidRPr="005970A1">
        <w:rPr>
          <w:sz w:val="24"/>
          <w:szCs w:val="24"/>
          <w:lang w:val="en-US"/>
        </w:rPr>
        <w:t>a</w:t>
      </w:r>
      <w:r w:rsidRPr="005970A1">
        <w:rPr>
          <w:sz w:val="24"/>
          <w:szCs w:val="24"/>
        </w:rPr>
        <w:t xml:space="preserve"> </w:t>
      </w:r>
      <w:r w:rsidRPr="005970A1">
        <w:rPr>
          <w:sz w:val="24"/>
          <w:szCs w:val="24"/>
          <w:lang w:val="en-US"/>
        </w:rPr>
        <w:t>bike</w:t>
      </w:r>
      <w:r w:rsidRPr="005970A1">
        <w:rPr>
          <w:sz w:val="24"/>
          <w:szCs w:val="24"/>
        </w:rPr>
        <w:t xml:space="preserve">, </w:t>
      </w:r>
      <w:r w:rsidRPr="005970A1">
        <w:rPr>
          <w:sz w:val="24"/>
          <w:szCs w:val="24"/>
          <w:lang w:val="en-US"/>
        </w:rPr>
        <w:t>go</w:t>
      </w:r>
      <w:r w:rsidRPr="005970A1">
        <w:rPr>
          <w:sz w:val="24"/>
          <w:szCs w:val="24"/>
        </w:rPr>
        <w:t xml:space="preserve"> </w:t>
      </w:r>
      <w:r w:rsidRPr="005970A1">
        <w:rPr>
          <w:sz w:val="24"/>
          <w:szCs w:val="24"/>
          <w:lang w:val="en-US"/>
        </w:rPr>
        <w:t>to</w:t>
      </w:r>
      <w:r w:rsidRPr="005970A1">
        <w:rPr>
          <w:sz w:val="24"/>
          <w:szCs w:val="24"/>
        </w:rPr>
        <w:t xml:space="preserve"> </w:t>
      </w:r>
      <w:r w:rsidRPr="005970A1">
        <w:rPr>
          <w:sz w:val="24"/>
          <w:szCs w:val="24"/>
          <w:lang w:val="en-US"/>
        </w:rPr>
        <w:t>bed</w:t>
      </w:r>
      <w:r w:rsidRPr="005970A1">
        <w:rPr>
          <w:sz w:val="24"/>
          <w:szCs w:val="24"/>
        </w:rPr>
        <w:t xml:space="preserve">, </w:t>
      </w:r>
      <w:r w:rsidRPr="005970A1">
        <w:rPr>
          <w:sz w:val="24"/>
          <w:szCs w:val="24"/>
          <w:lang w:val="en-US"/>
        </w:rPr>
        <w:t>go</w:t>
      </w:r>
      <w:r w:rsidRPr="005970A1">
        <w:rPr>
          <w:sz w:val="24"/>
          <w:szCs w:val="24"/>
        </w:rPr>
        <w:t xml:space="preserve"> </w:t>
      </w:r>
      <w:r w:rsidRPr="005970A1">
        <w:rPr>
          <w:sz w:val="24"/>
          <w:szCs w:val="24"/>
          <w:lang w:val="en-US"/>
        </w:rPr>
        <w:t>home</w:t>
      </w:r>
      <w:r w:rsidRPr="005970A1">
        <w:rPr>
          <w:sz w:val="24"/>
          <w:szCs w:val="24"/>
        </w:rPr>
        <w:t xml:space="preserve">, </w:t>
      </w:r>
      <w:r w:rsidRPr="005970A1">
        <w:rPr>
          <w:sz w:val="24"/>
          <w:szCs w:val="24"/>
          <w:lang w:val="en-US"/>
        </w:rPr>
        <w:t>have</w:t>
      </w:r>
      <w:r w:rsidRPr="005970A1">
        <w:rPr>
          <w:sz w:val="24"/>
          <w:szCs w:val="24"/>
        </w:rPr>
        <w:t xml:space="preserve"> </w:t>
      </w:r>
      <w:r w:rsidRPr="005970A1">
        <w:rPr>
          <w:sz w:val="24"/>
          <w:szCs w:val="24"/>
          <w:lang w:val="en-US"/>
        </w:rPr>
        <w:t>fun</w:t>
      </w:r>
      <w:r w:rsidRPr="005970A1">
        <w:rPr>
          <w:sz w:val="24"/>
          <w:szCs w:val="24"/>
        </w:rPr>
        <w:t xml:space="preserve">, </w:t>
      </w:r>
      <w:r w:rsidRPr="005970A1">
        <w:rPr>
          <w:sz w:val="24"/>
          <w:szCs w:val="24"/>
          <w:lang w:val="en-US"/>
        </w:rPr>
        <w:t>have</w:t>
      </w:r>
      <w:r w:rsidRPr="005970A1">
        <w:rPr>
          <w:sz w:val="24"/>
          <w:szCs w:val="24"/>
        </w:rPr>
        <w:t xml:space="preserve"> </w:t>
      </w:r>
      <w:r w:rsidRPr="005970A1">
        <w:rPr>
          <w:sz w:val="24"/>
          <w:szCs w:val="24"/>
          <w:lang w:val="en-US"/>
        </w:rPr>
        <w:t>breakfast</w:t>
      </w:r>
      <w:r w:rsidRPr="005970A1">
        <w:rPr>
          <w:sz w:val="24"/>
          <w:szCs w:val="24"/>
        </w:rPr>
        <w:t xml:space="preserve">, </w:t>
      </w:r>
      <w:r w:rsidRPr="005970A1">
        <w:rPr>
          <w:sz w:val="24"/>
          <w:szCs w:val="24"/>
          <w:lang w:val="en-US"/>
        </w:rPr>
        <w:t>lunch</w:t>
      </w:r>
      <w:r w:rsidRPr="005970A1">
        <w:rPr>
          <w:sz w:val="24"/>
          <w:szCs w:val="24"/>
        </w:rPr>
        <w:t xml:space="preserve">, </w:t>
      </w:r>
      <w:r w:rsidRPr="005970A1">
        <w:rPr>
          <w:sz w:val="24"/>
          <w:szCs w:val="24"/>
          <w:lang w:val="en-US"/>
        </w:rPr>
        <w:t>supper</w:t>
      </w:r>
      <w:r w:rsidRPr="005970A1">
        <w:rPr>
          <w:sz w:val="24"/>
          <w:szCs w:val="24"/>
        </w:rPr>
        <w:t xml:space="preserve"> и т. д.), оценочная лексика (</w:t>
      </w:r>
      <w:r w:rsidRPr="005970A1">
        <w:rPr>
          <w:sz w:val="24"/>
          <w:szCs w:val="24"/>
          <w:lang w:val="en-US"/>
        </w:rPr>
        <w:t>Well</w:t>
      </w:r>
      <w:r w:rsidRPr="005970A1">
        <w:rPr>
          <w:sz w:val="24"/>
          <w:szCs w:val="24"/>
        </w:rPr>
        <w:t xml:space="preserve"> </w:t>
      </w:r>
      <w:r w:rsidRPr="005970A1">
        <w:rPr>
          <w:sz w:val="24"/>
          <w:szCs w:val="24"/>
          <w:lang w:val="en-US"/>
        </w:rPr>
        <w:t>done</w:t>
      </w:r>
      <w:r w:rsidRPr="005970A1">
        <w:rPr>
          <w:sz w:val="24"/>
          <w:szCs w:val="24"/>
        </w:rPr>
        <w:t xml:space="preserve">. </w:t>
      </w:r>
      <w:r w:rsidRPr="005970A1">
        <w:rPr>
          <w:sz w:val="24"/>
          <w:szCs w:val="24"/>
          <w:lang w:val="en-US"/>
        </w:rPr>
        <w:t>Fine</w:t>
      </w:r>
      <w:r w:rsidRPr="005970A1">
        <w:rPr>
          <w:sz w:val="24"/>
          <w:szCs w:val="24"/>
        </w:rPr>
        <w:t xml:space="preserve">. </w:t>
      </w:r>
      <w:r w:rsidRPr="005970A1">
        <w:rPr>
          <w:sz w:val="24"/>
          <w:szCs w:val="24"/>
          <w:lang w:val="en-US"/>
        </w:rPr>
        <w:t>Yummy</w:t>
      </w:r>
      <w:r w:rsidRPr="005970A1">
        <w:rPr>
          <w:sz w:val="24"/>
          <w:szCs w:val="24"/>
        </w:rPr>
        <w:t xml:space="preserve">. </w:t>
      </w:r>
      <w:r w:rsidRPr="005970A1">
        <w:rPr>
          <w:sz w:val="24"/>
          <w:szCs w:val="24"/>
          <w:lang w:val="en-US"/>
        </w:rPr>
        <w:t>Yuk</w:t>
      </w:r>
      <w:r w:rsidRPr="005970A1">
        <w:rPr>
          <w:sz w:val="24"/>
          <w:szCs w:val="24"/>
        </w:rPr>
        <w:t xml:space="preserve">. </w:t>
      </w:r>
      <w:r w:rsidRPr="005970A1">
        <w:rPr>
          <w:sz w:val="24"/>
          <w:szCs w:val="24"/>
          <w:lang w:val="en-US"/>
        </w:rPr>
        <w:t>It</w:t>
      </w:r>
      <w:r w:rsidRPr="005970A1">
        <w:rPr>
          <w:sz w:val="24"/>
          <w:szCs w:val="24"/>
        </w:rPr>
        <w:t>’</w:t>
      </w:r>
      <w:r w:rsidRPr="005970A1">
        <w:rPr>
          <w:sz w:val="24"/>
          <w:szCs w:val="24"/>
          <w:lang w:val="en-US"/>
        </w:rPr>
        <w:t>s</w:t>
      </w:r>
      <w:r w:rsidRPr="005970A1">
        <w:rPr>
          <w:sz w:val="24"/>
          <w:szCs w:val="24"/>
        </w:rPr>
        <w:t xml:space="preserve"> </w:t>
      </w:r>
      <w:r w:rsidRPr="005970A1">
        <w:rPr>
          <w:sz w:val="24"/>
          <w:szCs w:val="24"/>
          <w:lang w:val="en-US"/>
        </w:rPr>
        <w:t>fun</w:t>
      </w:r>
      <w:r w:rsidRPr="005970A1">
        <w:rPr>
          <w:sz w:val="24"/>
          <w:szCs w:val="24"/>
        </w:rPr>
        <w:t>. и т.д. ) и речевые клише как элементы речевого этикета, отражающие культуру англоговорящих стран (</w:t>
      </w:r>
      <w:r w:rsidRPr="005970A1">
        <w:rPr>
          <w:sz w:val="24"/>
          <w:szCs w:val="24"/>
          <w:lang w:val="en-US"/>
        </w:rPr>
        <w:t>Nice</w:t>
      </w:r>
      <w:r w:rsidRPr="005970A1">
        <w:rPr>
          <w:sz w:val="24"/>
          <w:szCs w:val="24"/>
        </w:rPr>
        <w:t xml:space="preserve"> </w:t>
      </w:r>
      <w:r w:rsidRPr="005970A1">
        <w:rPr>
          <w:sz w:val="24"/>
          <w:szCs w:val="24"/>
          <w:lang w:val="en-US"/>
        </w:rPr>
        <w:t>to</w:t>
      </w:r>
      <w:r w:rsidRPr="005970A1">
        <w:rPr>
          <w:sz w:val="24"/>
          <w:szCs w:val="24"/>
        </w:rPr>
        <w:t xml:space="preserve"> </w:t>
      </w:r>
      <w:r w:rsidRPr="005970A1">
        <w:rPr>
          <w:sz w:val="24"/>
          <w:szCs w:val="24"/>
          <w:lang w:val="en-US"/>
        </w:rPr>
        <w:t>see</w:t>
      </w:r>
      <w:r w:rsidRPr="005970A1">
        <w:rPr>
          <w:sz w:val="24"/>
          <w:szCs w:val="24"/>
        </w:rPr>
        <w:t xml:space="preserve"> </w:t>
      </w:r>
      <w:r w:rsidRPr="005970A1">
        <w:rPr>
          <w:sz w:val="24"/>
          <w:szCs w:val="24"/>
          <w:lang w:val="en-US"/>
        </w:rPr>
        <w:t>you</w:t>
      </w:r>
      <w:r w:rsidRPr="005970A1">
        <w:rPr>
          <w:sz w:val="24"/>
          <w:szCs w:val="24"/>
        </w:rPr>
        <w:t xml:space="preserve">. </w:t>
      </w:r>
      <w:r w:rsidRPr="005970A1">
        <w:rPr>
          <w:sz w:val="24"/>
          <w:szCs w:val="24"/>
          <w:lang w:val="en-US"/>
        </w:rPr>
        <w:t>Welcome back. See you later. Happy Birthday! Here you are. Let</w:t>
      </w:r>
      <w:r w:rsidRPr="005970A1">
        <w:rPr>
          <w:sz w:val="24"/>
          <w:szCs w:val="24"/>
        </w:rPr>
        <w:t xml:space="preserve"> </w:t>
      </w:r>
      <w:r w:rsidRPr="005970A1">
        <w:rPr>
          <w:sz w:val="24"/>
          <w:szCs w:val="24"/>
          <w:lang w:val="en-US"/>
        </w:rPr>
        <w:t>me</w:t>
      </w:r>
      <w:r w:rsidRPr="005970A1">
        <w:rPr>
          <w:sz w:val="24"/>
          <w:szCs w:val="24"/>
        </w:rPr>
        <w:t xml:space="preserve"> </w:t>
      </w:r>
      <w:r w:rsidRPr="005970A1">
        <w:rPr>
          <w:sz w:val="24"/>
          <w:szCs w:val="24"/>
          <w:lang w:val="en-US"/>
        </w:rPr>
        <w:t>see</w:t>
      </w:r>
      <w:r w:rsidRPr="005970A1">
        <w:rPr>
          <w:sz w:val="24"/>
          <w:szCs w:val="24"/>
        </w:rPr>
        <w:t xml:space="preserve">. </w:t>
      </w:r>
      <w:r w:rsidRPr="005970A1">
        <w:rPr>
          <w:sz w:val="24"/>
          <w:szCs w:val="24"/>
          <w:lang w:val="en-US"/>
        </w:rPr>
        <w:t>Excuse</w:t>
      </w:r>
      <w:r w:rsidRPr="005970A1">
        <w:rPr>
          <w:sz w:val="24"/>
          <w:szCs w:val="24"/>
        </w:rPr>
        <w:t xml:space="preserve"> </w:t>
      </w:r>
      <w:r w:rsidRPr="005970A1">
        <w:rPr>
          <w:sz w:val="24"/>
          <w:szCs w:val="24"/>
          <w:lang w:val="en-US"/>
        </w:rPr>
        <w:t>me</w:t>
      </w:r>
      <w:r w:rsidRPr="005970A1">
        <w:rPr>
          <w:sz w:val="24"/>
          <w:szCs w:val="24"/>
        </w:rPr>
        <w:t xml:space="preserve">, </w:t>
      </w:r>
      <w:r w:rsidRPr="005970A1">
        <w:rPr>
          <w:sz w:val="24"/>
          <w:szCs w:val="24"/>
          <w:lang w:val="en-US"/>
        </w:rPr>
        <w:t>where</w:t>
      </w:r>
      <w:r w:rsidRPr="005970A1">
        <w:rPr>
          <w:sz w:val="24"/>
          <w:szCs w:val="24"/>
        </w:rPr>
        <w:t>’</w:t>
      </w:r>
      <w:r w:rsidRPr="005970A1">
        <w:rPr>
          <w:sz w:val="24"/>
          <w:szCs w:val="24"/>
          <w:lang w:val="en-US"/>
        </w:rPr>
        <w:t>s</w:t>
      </w:r>
      <w:r w:rsidRPr="005970A1">
        <w:rPr>
          <w:sz w:val="24"/>
          <w:szCs w:val="24"/>
        </w:rPr>
        <w:t xml:space="preserve"> … ? и т. д.). В текстах учебника содержится лексика, предназначенная для рецептивного усвоения (в текстах страноведческого характера и в текстах по межпредметным связям). Некоторая избыточность лексики позволяет осуществлять </w:t>
      </w:r>
      <w:r w:rsidRPr="005970A1">
        <w:rPr>
          <w:sz w:val="24"/>
          <w:szCs w:val="24"/>
        </w:rPr>
        <w:lastRenderedPageBreak/>
        <w:t>дифференцированный подход в обучении школьников с учетом их способностей и возможностей.</w:t>
      </w:r>
    </w:p>
    <w:p w:rsidR="004475B1" w:rsidRPr="005970A1" w:rsidRDefault="004475B1" w:rsidP="009F0565">
      <w:pPr>
        <w:ind w:firstLine="0"/>
        <w:rPr>
          <w:sz w:val="24"/>
          <w:szCs w:val="24"/>
        </w:rPr>
      </w:pPr>
      <w:r w:rsidRPr="005970A1">
        <w:rPr>
          <w:sz w:val="24"/>
          <w:szCs w:val="24"/>
        </w:rPr>
        <w:t xml:space="preserve"> В учебнике дается начальное представление о способах словообразования: суффиксация ( суффиксы –</w:t>
      </w:r>
      <w:r w:rsidRPr="005970A1">
        <w:rPr>
          <w:sz w:val="24"/>
          <w:szCs w:val="24"/>
          <w:lang w:val="en-US"/>
        </w:rPr>
        <w:t>er</w:t>
      </w:r>
      <w:r w:rsidRPr="005970A1">
        <w:rPr>
          <w:sz w:val="24"/>
          <w:szCs w:val="24"/>
        </w:rPr>
        <w:t>, -</w:t>
      </w:r>
      <w:r w:rsidRPr="005970A1">
        <w:rPr>
          <w:sz w:val="24"/>
          <w:szCs w:val="24"/>
          <w:lang w:val="en-US"/>
        </w:rPr>
        <w:t>or</w:t>
      </w:r>
      <w:r w:rsidRPr="005970A1">
        <w:rPr>
          <w:sz w:val="24"/>
          <w:szCs w:val="24"/>
        </w:rPr>
        <w:t>, -</w:t>
      </w:r>
      <w:r w:rsidRPr="005970A1">
        <w:rPr>
          <w:sz w:val="24"/>
          <w:szCs w:val="24"/>
          <w:lang w:val="en-US"/>
        </w:rPr>
        <w:t>ton</w:t>
      </w:r>
      <w:r w:rsidRPr="005970A1">
        <w:rPr>
          <w:sz w:val="24"/>
          <w:szCs w:val="24"/>
        </w:rPr>
        <w:t>, -</w:t>
      </w:r>
      <w:r w:rsidRPr="005970A1">
        <w:rPr>
          <w:sz w:val="24"/>
          <w:szCs w:val="24"/>
          <w:lang w:val="en-US"/>
        </w:rPr>
        <w:t>ist</w:t>
      </w:r>
      <w:r w:rsidRPr="005970A1">
        <w:rPr>
          <w:sz w:val="24"/>
          <w:szCs w:val="24"/>
        </w:rPr>
        <w:t>, -</w:t>
      </w:r>
      <w:r w:rsidRPr="005970A1">
        <w:rPr>
          <w:sz w:val="24"/>
          <w:szCs w:val="24"/>
          <w:lang w:val="en-US"/>
        </w:rPr>
        <w:t>ful</w:t>
      </w:r>
      <w:r w:rsidRPr="005970A1">
        <w:rPr>
          <w:sz w:val="24"/>
          <w:szCs w:val="24"/>
        </w:rPr>
        <w:t>, -</w:t>
      </w:r>
      <w:r w:rsidRPr="005970A1">
        <w:rPr>
          <w:sz w:val="24"/>
          <w:szCs w:val="24"/>
          <w:lang w:val="en-US"/>
        </w:rPr>
        <w:t>ly</w:t>
      </w:r>
      <w:r w:rsidRPr="005970A1">
        <w:rPr>
          <w:sz w:val="24"/>
          <w:szCs w:val="24"/>
        </w:rPr>
        <w:t>, -</w:t>
      </w:r>
      <w:r w:rsidRPr="005970A1">
        <w:rPr>
          <w:sz w:val="24"/>
          <w:szCs w:val="24"/>
          <w:lang w:val="en-US"/>
        </w:rPr>
        <w:t>teen</w:t>
      </w:r>
      <w:r w:rsidRPr="005970A1">
        <w:rPr>
          <w:sz w:val="24"/>
          <w:szCs w:val="24"/>
        </w:rPr>
        <w:t>, -</w:t>
      </w:r>
      <w:r w:rsidRPr="005970A1">
        <w:rPr>
          <w:sz w:val="24"/>
          <w:szCs w:val="24"/>
          <w:lang w:val="en-US"/>
        </w:rPr>
        <w:t>ty</w:t>
      </w:r>
      <w:r w:rsidRPr="005970A1">
        <w:rPr>
          <w:sz w:val="24"/>
          <w:szCs w:val="24"/>
        </w:rPr>
        <w:t>, -</w:t>
      </w:r>
      <w:r w:rsidRPr="005970A1">
        <w:rPr>
          <w:sz w:val="24"/>
          <w:szCs w:val="24"/>
          <w:lang w:val="en-US"/>
        </w:rPr>
        <w:t>th</w:t>
      </w:r>
      <w:r w:rsidRPr="005970A1">
        <w:rPr>
          <w:sz w:val="24"/>
          <w:szCs w:val="24"/>
        </w:rPr>
        <w:t xml:space="preserve">): </w:t>
      </w:r>
      <w:r w:rsidRPr="005970A1">
        <w:rPr>
          <w:sz w:val="24"/>
          <w:szCs w:val="24"/>
          <w:lang w:val="en-US"/>
        </w:rPr>
        <w:t>teach</w:t>
      </w:r>
      <w:r w:rsidRPr="005970A1">
        <w:rPr>
          <w:sz w:val="24"/>
          <w:szCs w:val="24"/>
        </w:rPr>
        <w:t xml:space="preserve">- </w:t>
      </w:r>
      <w:r w:rsidRPr="005970A1">
        <w:rPr>
          <w:sz w:val="24"/>
          <w:szCs w:val="24"/>
          <w:lang w:val="en-US"/>
        </w:rPr>
        <w:t>teacher</w:t>
      </w:r>
      <w:r w:rsidRPr="005970A1">
        <w:rPr>
          <w:sz w:val="24"/>
          <w:szCs w:val="24"/>
        </w:rPr>
        <w:t xml:space="preserve">, </w:t>
      </w:r>
      <w:r w:rsidRPr="005970A1">
        <w:rPr>
          <w:sz w:val="24"/>
          <w:szCs w:val="24"/>
          <w:lang w:val="en-US"/>
        </w:rPr>
        <w:t>friend</w:t>
      </w:r>
      <w:r w:rsidRPr="005970A1">
        <w:rPr>
          <w:sz w:val="24"/>
          <w:szCs w:val="24"/>
        </w:rPr>
        <w:t xml:space="preserve">- </w:t>
      </w:r>
      <w:r w:rsidRPr="005970A1">
        <w:rPr>
          <w:sz w:val="24"/>
          <w:szCs w:val="24"/>
          <w:lang w:val="en-US"/>
        </w:rPr>
        <w:t>friendly</w:t>
      </w:r>
      <w:r w:rsidRPr="005970A1">
        <w:rPr>
          <w:sz w:val="24"/>
          <w:szCs w:val="24"/>
        </w:rPr>
        <w:t xml:space="preserve">; словосложение: </w:t>
      </w:r>
      <w:r w:rsidRPr="005970A1">
        <w:rPr>
          <w:sz w:val="24"/>
          <w:szCs w:val="24"/>
          <w:lang w:val="en-US"/>
        </w:rPr>
        <w:t>bathroom</w:t>
      </w:r>
      <w:r w:rsidRPr="005970A1">
        <w:rPr>
          <w:sz w:val="24"/>
          <w:szCs w:val="24"/>
        </w:rPr>
        <w:t xml:space="preserve">, </w:t>
      </w:r>
      <w:r w:rsidRPr="005970A1">
        <w:rPr>
          <w:sz w:val="24"/>
          <w:szCs w:val="24"/>
          <w:lang w:val="en-US"/>
        </w:rPr>
        <w:t>sunglasses</w:t>
      </w:r>
      <w:r w:rsidRPr="005970A1">
        <w:rPr>
          <w:sz w:val="24"/>
          <w:szCs w:val="24"/>
        </w:rPr>
        <w:t xml:space="preserve">; конверсия </w:t>
      </w:r>
      <w:r w:rsidRPr="005970A1">
        <w:rPr>
          <w:sz w:val="24"/>
          <w:szCs w:val="24"/>
          <w:lang w:val="en-US"/>
        </w:rPr>
        <w:t>dream</w:t>
      </w:r>
      <w:r w:rsidRPr="005970A1">
        <w:rPr>
          <w:sz w:val="24"/>
          <w:szCs w:val="24"/>
        </w:rPr>
        <w:t xml:space="preserve"> – </w:t>
      </w:r>
      <w:r w:rsidRPr="005970A1">
        <w:rPr>
          <w:sz w:val="24"/>
          <w:szCs w:val="24"/>
          <w:lang w:val="en-US"/>
        </w:rPr>
        <w:t>to</w:t>
      </w:r>
      <w:r w:rsidRPr="005970A1">
        <w:rPr>
          <w:sz w:val="24"/>
          <w:szCs w:val="24"/>
        </w:rPr>
        <w:t xml:space="preserve"> </w:t>
      </w:r>
      <w:r w:rsidRPr="005970A1">
        <w:rPr>
          <w:sz w:val="24"/>
          <w:szCs w:val="24"/>
          <w:lang w:val="en-US"/>
        </w:rPr>
        <w:t>dream</w:t>
      </w:r>
      <w:r w:rsidRPr="005970A1">
        <w:rPr>
          <w:sz w:val="24"/>
          <w:szCs w:val="24"/>
        </w:rPr>
        <w:t xml:space="preserve">, </w:t>
      </w:r>
      <w:r w:rsidRPr="005970A1">
        <w:rPr>
          <w:sz w:val="24"/>
          <w:szCs w:val="24"/>
          <w:lang w:val="en-US"/>
        </w:rPr>
        <w:t>hope</w:t>
      </w:r>
      <w:r w:rsidRPr="005970A1">
        <w:rPr>
          <w:sz w:val="24"/>
          <w:szCs w:val="24"/>
        </w:rPr>
        <w:t xml:space="preserve">- </w:t>
      </w:r>
      <w:r w:rsidRPr="005970A1">
        <w:rPr>
          <w:sz w:val="24"/>
          <w:szCs w:val="24"/>
          <w:lang w:val="en-US"/>
        </w:rPr>
        <w:t>to</w:t>
      </w:r>
      <w:r w:rsidRPr="005970A1">
        <w:rPr>
          <w:sz w:val="24"/>
          <w:szCs w:val="24"/>
        </w:rPr>
        <w:t xml:space="preserve"> </w:t>
      </w:r>
      <w:r w:rsidRPr="005970A1">
        <w:rPr>
          <w:sz w:val="24"/>
          <w:szCs w:val="24"/>
          <w:lang w:val="en-US"/>
        </w:rPr>
        <w:t>hope</w:t>
      </w:r>
      <w:r w:rsidRPr="005970A1">
        <w:rPr>
          <w:sz w:val="24"/>
          <w:szCs w:val="24"/>
        </w:rPr>
        <w:t>. В УМК также представлены интернациональные слова (</w:t>
      </w:r>
      <w:r w:rsidRPr="005970A1">
        <w:rPr>
          <w:sz w:val="24"/>
          <w:szCs w:val="24"/>
          <w:lang w:val="en-US"/>
        </w:rPr>
        <w:t>project</w:t>
      </w:r>
      <w:r w:rsidRPr="005970A1">
        <w:rPr>
          <w:sz w:val="24"/>
          <w:szCs w:val="24"/>
        </w:rPr>
        <w:t xml:space="preserve">, </w:t>
      </w:r>
      <w:r w:rsidRPr="005970A1">
        <w:rPr>
          <w:sz w:val="24"/>
          <w:szCs w:val="24"/>
          <w:lang w:val="en-US"/>
        </w:rPr>
        <w:t>portfolio</w:t>
      </w:r>
      <w:r w:rsidRPr="005970A1">
        <w:rPr>
          <w:sz w:val="24"/>
          <w:szCs w:val="24"/>
        </w:rPr>
        <w:t xml:space="preserve">, </w:t>
      </w:r>
      <w:r w:rsidRPr="005970A1">
        <w:rPr>
          <w:sz w:val="24"/>
          <w:szCs w:val="24"/>
          <w:lang w:val="en-US"/>
        </w:rPr>
        <w:t>passport</w:t>
      </w:r>
      <w:r w:rsidRPr="005970A1">
        <w:rPr>
          <w:sz w:val="24"/>
          <w:szCs w:val="24"/>
        </w:rPr>
        <w:t xml:space="preserve">, </w:t>
      </w:r>
      <w:r w:rsidRPr="005970A1">
        <w:rPr>
          <w:sz w:val="24"/>
          <w:szCs w:val="24"/>
          <w:lang w:val="en-US"/>
        </w:rPr>
        <w:t>badminton</w:t>
      </w:r>
      <w:r w:rsidRPr="005970A1">
        <w:rPr>
          <w:sz w:val="24"/>
          <w:szCs w:val="24"/>
        </w:rPr>
        <w:t xml:space="preserve"> и т. д.).</w:t>
      </w:r>
    </w:p>
    <w:p w:rsidR="004475B1" w:rsidRPr="005970A1" w:rsidRDefault="004475B1" w:rsidP="009F0565">
      <w:pPr>
        <w:tabs>
          <w:tab w:val="left" w:pos="9402"/>
        </w:tabs>
        <w:ind w:firstLine="0"/>
        <w:rPr>
          <w:sz w:val="24"/>
          <w:szCs w:val="24"/>
        </w:rPr>
      </w:pPr>
      <w:r w:rsidRPr="005970A1">
        <w:rPr>
          <w:sz w:val="24"/>
          <w:szCs w:val="24"/>
        </w:rPr>
        <w:t xml:space="preserve"> </w:t>
      </w:r>
      <w:r w:rsidRPr="005970A1">
        <w:rPr>
          <w:sz w:val="24"/>
          <w:szCs w:val="24"/>
          <w:u w:val="single"/>
        </w:rPr>
        <w:t>Грамматическая сторона речи</w:t>
      </w:r>
      <w:r w:rsidRPr="005970A1">
        <w:rPr>
          <w:sz w:val="24"/>
          <w:szCs w:val="24"/>
        </w:rPr>
        <w:t>. Грамматические явления представлены на страницах учебника в виде небольшой справки- опоры с символом прожектора, кроме второго класса, в котором грамматика даётся в виде структур. В конце учебника помещен грамматический справочник на русском языке. В учебнике содержится весь программный материал по грамматике.</w:t>
      </w:r>
    </w:p>
    <w:p w:rsidR="004475B1" w:rsidRPr="005970A1" w:rsidRDefault="004475B1" w:rsidP="009F0565">
      <w:pPr>
        <w:tabs>
          <w:tab w:val="left" w:pos="9402"/>
        </w:tabs>
        <w:ind w:firstLine="0"/>
        <w:rPr>
          <w:sz w:val="24"/>
          <w:szCs w:val="24"/>
        </w:rPr>
      </w:pPr>
    </w:p>
    <w:p w:rsidR="004475B1" w:rsidRPr="005970A1" w:rsidRDefault="004475B1" w:rsidP="009F0565">
      <w:pPr>
        <w:ind w:firstLine="0"/>
        <w:jc w:val="center"/>
        <w:rPr>
          <w:b/>
          <w:bCs/>
          <w:sz w:val="24"/>
          <w:szCs w:val="24"/>
        </w:rPr>
      </w:pPr>
      <w:r w:rsidRPr="005970A1">
        <w:rPr>
          <w:b/>
          <w:bCs/>
          <w:sz w:val="24"/>
          <w:szCs w:val="24"/>
        </w:rPr>
        <w:t>ФОРМЫ И СПОСОБЫ КОНТРОЛЯ И САМОКОНТРОЛЯ</w:t>
      </w:r>
    </w:p>
    <w:p w:rsidR="004475B1" w:rsidRPr="005970A1" w:rsidRDefault="004475B1" w:rsidP="009F0565">
      <w:pPr>
        <w:ind w:firstLine="0"/>
        <w:jc w:val="center"/>
        <w:rPr>
          <w:b/>
          <w:bCs/>
          <w:sz w:val="24"/>
          <w:szCs w:val="24"/>
        </w:rPr>
      </w:pPr>
    </w:p>
    <w:p w:rsidR="004475B1" w:rsidRPr="005970A1" w:rsidRDefault="004475B1" w:rsidP="009F0565">
      <w:pPr>
        <w:ind w:firstLine="0"/>
        <w:rPr>
          <w:b/>
          <w:bCs/>
          <w:sz w:val="24"/>
          <w:szCs w:val="24"/>
        </w:rPr>
      </w:pPr>
      <w:r w:rsidRPr="005970A1">
        <w:rPr>
          <w:b/>
          <w:bCs/>
          <w:sz w:val="24"/>
          <w:szCs w:val="24"/>
        </w:rPr>
        <w:t xml:space="preserve"> </w:t>
      </w:r>
      <w:r w:rsidRPr="005970A1">
        <w:rPr>
          <w:b/>
          <w:bCs/>
          <w:sz w:val="24"/>
          <w:szCs w:val="24"/>
          <w:lang w:val="en-US"/>
        </w:rPr>
        <w:t>Portfolio</w:t>
      </w:r>
      <w:r w:rsidRPr="005970A1">
        <w:rPr>
          <w:b/>
          <w:bCs/>
          <w:sz w:val="24"/>
          <w:szCs w:val="24"/>
        </w:rPr>
        <w:t xml:space="preserve">: </w:t>
      </w:r>
      <w:r w:rsidRPr="005970A1">
        <w:rPr>
          <w:sz w:val="24"/>
          <w:szCs w:val="24"/>
        </w:rPr>
        <w:t>письменные и устные задания в учебнике, обобщающие изученный материал.</w:t>
      </w:r>
    </w:p>
    <w:p w:rsidR="004475B1" w:rsidRPr="005970A1" w:rsidRDefault="004475B1" w:rsidP="009F0565">
      <w:pPr>
        <w:ind w:firstLine="0"/>
        <w:rPr>
          <w:b/>
          <w:bCs/>
          <w:sz w:val="24"/>
          <w:szCs w:val="24"/>
        </w:rPr>
      </w:pPr>
      <w:r w:rsidRPr="005970A1">
        <w:rPr>
          <w:b/>
          <w:bCs/>
          <w:sz w:val="24"/>
          <w:szCs w:val="24"/>
        </w:rPr>
        <w:t xml:space="preserve"> </w:t>
      </w:r>
      <w:r w:rsidRPr="005970A1">
        <w:rPr>
          <w:b/>
          <w:bCs/>
          <w:sz w:val="24"/>
          <w:szCs w:val="24"/>
          <w:lang w:val="en-US"/>
        </w:rPr>
        <w:t>Board</w:t>
      </w:r>
      <w:r w:rsidRPr="005970A1">
        <w:rPr>
          <w:b/>
          <w:bCs/>
          <w:sz w:val="24"/>
          <w:szCs w:val="24"/>
        </w:rPr>
        <w:t xml:space="preserve"> </w:t>
      </w:r>
      <w:r w:rsidRPr="005970A1">
        <w:rPr>
          <w:b/>
          <w:bCs/>
          <w:sz w:val="24"/>
          <w:szCs w:val="24"/>
          <w:lang w:val="en-US"/>
        </w:rPr>
        <w:t>Game</w:t>
      </w:r>
      <w:r w:rsidRPr="005970A1">
        <w:rPr>
          <w:b/>
          <w:bCs/>
          <w:sz w:val="24"/>
          <w:szCs w:val="24"/>
        </w:rPr>
        <w:t xml:space="preserve">: </w:t>
      </w:r>
      <w:r w:rsidRPr="005970A1">
        <w:rPr>
          <w:sz w:val="24"/>
          <w:szCs w:val="24"/>
        </w:rPr>
        <w:t>игра в рабочей тетради на закрепление изученного языкового материала.</w:t>
      </w:r>
    </w:p>
    <w:p w:rsidR="004475B1" w:rsidRPr="005970A1" w:rsidRDefault="004475B1" w:rsidP="009F0565">
      <w:pPr>
        <w:ind w:firstLine="0"/>
        <w:rPr>
          <w:sz w:val="24"/>
          <w:szCs w:val="24"/>
        </w:rPr>
      </w:pPr>
      <w:r w:rsidRPr="005970A1">
        <w:rPr>
          <w:b/>
          <w:bCs/>
          <w:sz w:val="24"/>
          <w:szCs w:val="24"/>
        </w:rPr>
        <w:t xml:space="preserve"> </w:t>
      </w:r>
      <w:r w:rsidRPr="005970A1">
        <w:rPr>
          <w:b/>
          <w:bCs/>
          <w:sz w:val="24"/>
          <w:szCs w:val="24"/>
          <w:lang w:val="en-US"/>
        </w:rPr>
        <w:t>I</w:t>
      </w:r>
      <w:r w:rsidRPr="005970A1">
        <w:rPr>
          <w:b/>
          <w:bCs/>
          <w:sz w:val="24"/>
          <w:szCs w:val="24"/>
        </w:rPr>
        <w:t xml:space="preserve"> </w:t>
      </w:r>
      <w:r w:rsidRPr="005970A1">
        <w:rPr>
          <w:b/>
          <w:bCs/>
          <w:sz w:val="24"/>
          <w:szCs w:val="24"/>
          <w:lang w:val="en-US"/>
        </w:rPr>
        <w:t>Love</w:t>
      </w:r>
      <w:r w:rsidRPr="005970A1">
        <w:rPr>
          <w:b/>
          <w:bCs/>
          <w:sz w:val="24"/>
          <w:szCs w:val="24"/>
        </w:rPr>
        <w:t xml:space="preserve"> </w:t>
      </w:r>
      <w:r w:rsidRPr="005970A1">
        <w:rPr>
          <w:b/>
          <w:bCs/>
          <w:sz w:val="24"/>
          <w:szCs w:val="24"/>
          <w:lang w:val="en-US"/>
        </w:rPr>
        <w:t>English</w:t>
      </w:r>
      <w:r w:rsidRPr="005970A1">
        <w:rPr>
          <w:b/>
          <w:bCs/>
          <w:sz w:val="24"/>
          <w:szCs w:val="24"/>
        </w:rPr>
        <w:t xml:space="preserve">: </w:t>
      </w:r>
      <w:r w:rsidRPr="005970A1">
        <w:rPr>
          <w:sz w:val="24"/>
          <w:szCs w:val="24"/>
        </w:rPr>
        <w:t>раздел в рабочей тетради на закрепление изученного языкового материала во всех видах речевой деятельности.</w:t>
      </w:r>
    </w:p>
    <w:p w:rsidR="004475B1" w:rsidRPr="005970A1" w:rsidRDefault="004475B1" w:rsidP="009F0565">
      <w:pPr>
        <w:ind w:firstLine="0"/>
        <w:rPr>
          <w:sz w:val="24"/>
          <w:szCs w:val="24"/>
        </w:rPr>
      </w:pPr>
      <w:r w:rsidRPr="005970A1">
        <w:rPr>
          <w:sz w:val="24"/>
          <w:szCs w:val="24"/>
        </w:rPr>
        <w:t xml:space="preserve"> </w:t>
      </w:r>
      <w:r w:rsidRPr="005970A1">
        <w:rPr>
          <w:b/>
          <w:bCs/>
          <w:sz w:val="24"/>
          <w:szCs w:val="24"/>
          <w:lang w:val="en-US"/>
        </w:rPr>
        <w:t>Now</w:t>
      </w:r>
      <w:r w:rsidRPr="005970A1">
        <w:rPr>
          <w:b/>
          <w:bCs/>
          <w:sz w:val="24"/>
          <w:szCs w:val="24"/>
        </w:rPr>
        <w:t xml:space="preserve"> </w:t>
      </w:r>
      <w:r w:rsidRPr="005970A1">
        <w:rPr>
          <w:b/>
          <w:bCs/>
          <w:sz w:val="24"/>
          <w:szCs w:val="24"/>
          <w:lang w:val="en-US"/>
        </w:rPr>
        <w:t>I</w:t>
      </w:r>
      <w:r w:rsidRPr="005970A1">
        <w:rPr>
          <w:b/>
          <w:bCs/>
          <w:sz w:val="24"/>
          <w:szCs w:val="24"/>
        </w:rPr>
        <w:t xml:space="preserve"> </w:t>
      </w:r>
      <w:r w:rsidRPr="005970A1">
        <w:rPr>
          <w:b/>
          <w:bCs/>
          <w:sz w:val="24"/>
          <w:szCs w:val="24"/>
          <w:lang w:val="en-US"/>
        </w:rPr>
        <w:t>know</w:t>
      </w:r>
      <w:r w:rsidRPr="005970A1">
        <w:rPr>
          <w:b/>
          <w:bCs/>
          <w:sz w:val="24"/>
          <w:szCs w:val="24"/>
        </w:rPr>
        <w:t xml:space="preserve">: </w:t>
      </w:r>
      <w:r w:rsidRPr="005970A1">
        <w:rPr>
          <w:sz w:val="24"/>
          <w:szCs w:val="24"/>
        </w:rPr>
        <w:t>задания в учебнике, направленные на самооценку и самоконтроль знаний материала модуля.</w:t>
      </w:r>
    </w:p>
    <w:p w:rsidR="004475B1" w:rsidRPr="005970A1" w:rsidRDefault="004475B1" w:rsidP="009F0565">
      <w:pPr>
        <w:ind w:firstLine="0"/>
        <w:rPr>
          <w:sz w:val="24"/>
          <w:szCs w:val="24"/>
        </w:rPr>
      </w:pPr>
      <w:r w:rsidRPr="005970A1">
        <w:rPr>
          <w:sz w:val="24"/>
          <w:szCs w:val="24"/>
        </w:rPr>
        <w:t xml:space="preserve"> </w:t>
      </w:r>
      <w:r w:rsidRPr="005970A1">
        <w:rPr>
          <w:b/>
          <w:bCs/>
          <w:sz w:val="24"/>
          <w:szCs w:val="24"/>
        </w:rPr>
        <w:t xml:space="preserve">Языковой портфель: </w:t>
      </w:r>
      <w:r w:rsidRPr="005970A1">
        <w:rPr>
          <w:sz w:val="24"/>
          <w:szCs w:val="24"/>
        </w:rPr>
        <w:t>творческие работы к каждому модулю</w:t>
      </w:r>
    </w:p>
    <w:p w:rsidR="004475B1" w:rsidRPr="005970A1" w:rsidRDefault="004475B1" w:rsidP="009F0565">
      <w:pPr>
        <w:ind w:firstLine="0"/>
        <w:rPr>
          <w:sz w:val="24"/>
          <w:szCs w:val="24"/>
        </w:rPr>
      </w:pPr>
      <w:r w:rsidRPr="005970A1">
        <w:rPr>
          <w:sz w:val="24"/>
          <w:szCs w:val="24"/>
        </w:rPr>
        <w:t xml:space="preserve"> </w:t>
      </w:r>
      <w:r w:rsidRPr="005970A1">
        <w:rPr>
          <w:b/>
          <w:bCs/>
          <w:sz w:val="24"/>
          <w:szCs w:val="24"/>
          <w:lang w:val="en-US"/>
        </w:rPr>
        <w:t>Progress</w:t>
      </w:r>
      <w:r w:rsidRPr="005970A1">
        <w:rPr>
          <w:b/>
          <w:bCs/>
          <w:sz w:val="24"/>
          <w:szCs w:val="24"/>
        </w:rPr>
        <w:t xml:space="preserve"> </w:t>
      </w:r>
      <w:r w:rsidRPr="005970A1">
        <w:rPr>
          <w:b/>
          <w:bCs/>
          <w:sz w:val="24"/>
          <w:szCs w:val="24"/>
          <w:lang w:val="en-US"/>
        </w:rPr>
        <w:t>Check</w:t>
      </w:r>
      <w:r w:rsidRPr="005970A1">
        <w:rPr>
          <w:b/>
          <w:bCs/>
          <w:sz w:val="24"/>
          <w:szCs w:val="24"/>
        </w:rPr>
        <w:t xml:space="preserve">/ </w:t>
      </w:r>
      <w:r w:rsidRPr="005970A1">
        <w:rPr>
          <w:b/>
          <w:bCs/>
          <w:sz w:val="24"/>
          <w:szCs w:val="24"/>
          <w:lang w:val="en-US"/>
        </w:rPr>
        <w:t>Modular</w:t>
      </w:r>
      <w:r w:rsidRPr="005970A1">
        <w:rPr>
          <w:b/>
          <w:bCs/>
          <w:sz w:val="24"/>
          <w:szCs w:val="24"/>
        </w:rPr>
        <w:t xml:space="preserve"> </w:t>
      </w:r>
      <w:r w:rsidRPr="005970A1">
        <w:rPr>
          <w:b/>
          <w:bCs/>
          <w:sz w:val="24"/>
          <w:szCs w:val="24"/>
          <w:lang w:val="en-US"/>
        </w:rPr>
        <w:t>Test</w:t>
      </w:r>
      <w:r w:rsidRPr="005970A1">
        <w:rPr>
          <w:b/>
          <w:bCs/>
          <w:sz w:val="24"/>
          <w:szCs w:val="24"/>
        </w:rPr>
        <w:t xml:space="preserve">/ </w:t>
      </w:r>
      <w:r w:rsidRPr="005970A1">
        <w:rPr>
          <w:b/>
          <w:bCs/>
          <w:sz w:val="24"/>
          <w:szCs w:val="24"/>
          <w:lang w:val="en-US"/>
        </w:rPr>
        <w:t>Exit</w:t>
      </w:r>
      <w:r w:rsidRPr="005970A1">
        <w:rPr>
          <w:b/>
          <w:bCs/>
          <w:sz w:val="24"/>
          <w:szCs w:val="24"/>
        </w:rPr>
        <w:t xml:space="preserve"> </w:t>
      </w:r>
      <w:r w:rsidRPr="005970A1">
        <w:rPr>
          <w:b/>
          <w:bCs/>
          <w:sz w:val="24"/>
          <w:szCs w:val="24"/>
          <w:lang w:val="en-US"/>
        </w:rPr>
        <w:t>Test</w:t>
      </w:r>
      <w:r w:rsidRPr="005970A1">
        <w:rPr>
          <w:b/>
          <w:bCs/>
          <w:sz w:val="24"/>
          <w:szCs w:val="24"/>
        </w:rPr>
        <w:t xml:space="preserve">: </w:t>
      </w:r>
      <w:r w:rsidRPr="005970A1">
        <w:rPr>
          <w:sz w:val="24"/>
          <w:szCs w:val="24"/>
        </w:rPr>
        <w:t>тесты из сборника контрольных заданий.</w:t>
      </w:r>
    </w:p>
    <w:p w:rsidR="004475B1" w:rsidRPr="005970A1" w:rsidRDefault="004475B1" w:rsidP="009F0565">
      <w:pPr>
        <w:ind w:firstLine="0"/>
        <w:rPr>
          <w:sz w:val="24"/>
          <w:szCs w:val="24"/>
        </w:rPr>
      </w:pPr>
    </w:p>
    <w:p w:rsidR="004475B1" w:rsidRPr="005970A1" w:rsidRDefault="004475B1" w:rsidP="009F0565">
      <w:pPr>
        <w:ind w:firstLine="0"/>
        <w:jc w:val="center"/>
        <w:rPr>
          <w:b/>
          <w:bCs/>
          <w:sz w:val="24"/>
          <w:szCs w:val="24"/>
        </w:rPr>
      </w:pPr>
      <w:r w:rsidRPr="005970A1">
        <w:rPr>
          <w:b/>
          <w:bCs/>
          <w:sz w:val="24"/>
          <w:szCs w:val="24"/>
        </w:rPr>
        <w:t>ТЕМАТИЧЕСКОЕ ПЛАНИРОВАНИЕ. 2 КЛАСС (68 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67"/>
        <w:gridCol w:w="2715"/>
        <w:gridCol w:w="9643"/>
      </w:tblGrid>
      <w:tr w:rsidR="004475B1" w:rsidRPr="005970A1">
        <w:trPr>
          <w:cantSplit/>
          <w:trHeight w:val="78"/>
          <w:jc w:val="center"/>
        </w:trPr>
        <w:tc>
          <w:tcPr>
            <w:tcW w:w="3193" w:type="dxa"/>
          </w:tcPr>
          <w:p w:rsidR="004475B1" w:rsidRPr="005970A1" w:rsidRDefault="004475B1" w:rsidP="00451F4B">
            <w:pPr>
              <w:ind w:firstLine="0"/>
              <w:rPr>
                <w:b/>
                <w:bCs/>
                <w:sz w:val="24"/>
                <w:szCs w:val="24"/>
              </w:rPr>
            </w:pPr>
            <w:r w:rsidRPr="005970A1">
              <w:rPr>
                <w:b/>
                <w:bCs/>
                <w:sz w:val="24"/>
                <w:szCs w:val="24"/>
              </w:rPr>
              <w:t xml:space="preserve"> Содержание</w:t>
            </w:r>
          </w:p>
        </w:tc>
        <w:tc>
          <w:tcPr>
            <w:tcW w:w="2774" w:type="dxa"/>
          </w:tcPr>
          <w:p w:rsidR="004475B1" w:rsidRPr="005970A1" w:rsidRDefault="004475B1" w:rsidP="00451F4B">
            <w:pPr>
              <w:ind w:firstLine="0"/>
              <w:rPr>
                <w:b/>
                <w:bCs/>
                <w:sz w:val="24"/>
                <w:szCs w:val="24"/>
              </w:rPr>
            </w:pPr>
            <w:r w:rsidRPr="005970A1">
              <w:rPr>
                <w:b/>
                <w:bCs/>
                <w:sz w:val="24"/>
                <w:szCs w:val="24"/>
              </w:rPr>
              <w:t xml:space="preserve"> Тема урока</w:t>
            </w:r>
          </w:p>
        </w:tc>
        <w:tc>
          <w:tcPr>
            <w:tcW w:w="9953" w:type="dxa"/>
          </w:tcPr>
          <w:p w:rsidR="004475B1" w:rsidRPr="005970A1" w:rsidRDefault="004475B1" w:rsidP="00451F4B">
            <w:pPr>
              <w:ind w:firstLine="0"/>
              <w:rPr>
                <w:b/>
                <w:bCs/>
                <w:sz w:val="24"/>
                <w:szCs w:val="24"/>
              </w:rPr>
            </w:pPr>
            <w:r w:rsidRPr="005970A1">
              <w:rPr>
                <w:b/>
                <w:bCs/>
                <w:sz w:val="24"/>
                <w:szCs w:val="24"/>
              </w:rPr>
              <w:t xml:space="preserve"> Характеристика учебной  деятельности учащихся</w:t>
            </w:r>
          </w:p>
        </w:tc>
      </w:tr>
      <w:tr w:rsidR="004475B1" w:rsidRPr="005970A1">
        <w:trPr>
          <w:cantSplit/>
          <w:trHeight w:val="532"/>
          <w:jc w:val="center"/>
        </w:trPr>
        <w:tc>
          <w:tcPr>
            <w:tcW w:w="3193" w:type="dxa"/>
          </w:tcPr>
          <w:p w:rsidR="004475B1" w:rsidRPr="005970A1" w:rsidRDefault="004475B1" w:rsidP="00451F4B">
            <w:pPr>
              <w:ind w:firstLine="0"/>
              <w:rPr>
                <w:sz w:val="24"/>
                <w:szCs w:val="24"/>
              </w:rPr>
            </w:pPr>
            <w:r w:rsidRPr="005970A1">
              <w:rPr>
                <w:b/>
                <w:bCs/>
                <w:sz w:val="24"/>
                <w:szCs w:val="24"/>
              </w:rPr>
              <w:t>Знакомство (</w:t>
            </w:r>
            <w:r w:rsidRPr="005970A1">
              <w:rPr>
                <w:sz w:val="24"/>
                <w:szCs w:val="24"/>
              </w:rPr>
              <w:t>с одноклассниками, учителем: имя, возраст).</w:t>
            </w:r>
          </w:p>
          <w:p w:rsidR="004475B1" w:rsidRPr="005970A1" w:rsidRDefault="004475B1" w:rsidP="00451F4B">
            <w:pPr>
              <w:ind w:firstLine="0"/>
              <w:rPr>
                <w:sz w:val="24"/>
                <w:szCs w:val="24"/>
              </w:rPr>
            </w:pPr>
          </w:p>
          <w:p w:rsidR="004475B1" w:rsidRPr="005970A1" w:rsidRDefault="004475B1" w:rsidP="00451F4B">
            <w:pPr>
              <w:ind w:firstLine="0"/>
              <w:rPr>
                <w:sz w:val="24"/>
                <w:szCs w:val="24"/>
              </w:rPr>
            </w:pPr>
          </w:p>
          <w:p w:rsidR="004475B1" w:rsidRPr="005970A1" w:rsidRDefault="004475B1" w:rsidP="00451F4B">
            <w:pPr>
              <w:ind w:firstLine="0"/>
              <w:rPr>
                <w:sz w:val="24"/>
                <w:szCs w:val="24"/>
              </w:rPr>
            </w:pPr>
            <w:r w:rsidRPr="005970A1">
              <w:rPr>
                <w:sz w:val="24"/>
                <w:szCs w:val="24"/>
              </w:rPr>
              <w:t>Приветствие, прощание (с использованием типичных фраз английского речевого этикета).</w:t>
            </w:r>
          </w:p>
          <w:p w:rsidR="004475B1" w:rsidRPr="005970A1" w:rsidRDefault="004475B1" w:rsidP="00451F4B">
            <w:pPr>
              <w:ind w:firstLine="0"/>
              <w:rPr>
                <w:sz w:val="24"/>
                <w:szCs w:val="24"/>
              </w:rPr>
            </w:pPr>
            <w:r w:rsidRPr="005970A1">
              <w:rPr>
                <w:sz w:val="24"/>
                <w:szCs w:val="24"/>
              </w:rPr>
              <w:t>(</w:t>
            </w:r>
            <w:r w:rsidRPr="005970A1">
              <w:rPr>
                <w:b/>
                <w:bCs/>
                <w:sz w:val="24"/>
                <w:szCs w:val="24"/>
              </w:rPr>
              <w:t>Всего 10 ч</w:t>
            </w:r>
            <w:r w:rsidRPr="005970A1">
              <w:rPr>
                <w:sz w:val="24"/>
                <w:szCs w:val="24"/>
              </w:rPr>
              <w:t>)</w:t>
            </w:r>
          </w:p>
        </w:tc>
        <w:tc>
          <w:tcPr>
            <w:tcW w:w="2774" w:type="dxa"/>
          </w:tcPr>
          <w:p w:rsidR="004475B1" w:rsidRPr="005970A1" w:rsidRDefault="004475B1" w:rsidP="00451F4B">
            <w:pPr>
              <w:ind w:firstLine="0"/>
              <w:rPr>
                <w:sz w:val="24"/>
                <w:szCs w:val="24"/>
                <w:lang w:val="en-US"/>
              </w:rPr>
            </w:pPr>
            <w:r w:rsidRPr="005970A1">
              <w:rPr>
                <w:i/>
                <w:iCs/>
                <w:sz w:val="24"/>
                <w:szCs w:val="24"/>
                <w:lang w:val="en-US"/>
              </w:rPr>
              <w:t xml:space="preserve">My letters! </w:t>
            </w:r>
            <w:r w:rsidRPr="005970A1">
              <w:rPr>
                <w:sz w:val="24"/>
                <w:szCs w:val="24"/>
                <w:lang w:val="en-US"/>
              </w:rPr>
              <w:t>(</w:t>
            </w:r>
            <w:r w:rsidRPr="005970A1">
              <w:rPr>
                <w:b/>
                <w:bCs/>
                <w:sz w:val="24"/>
                <w:szCs w:val="24"/>
                <w:lang w:val="en-US"/>
              </w:rPr>
              <w:t xml:space="preserve">6 </w:t>
            </w:r>
            <w:r w:rsidRPr="005970A1">
              <w:rPr>
                <w:b/>
                <w:bCs/>
                <w:sz w:val="24"/>
                <w:szCs w:val="24"/>
              </w:rPr>
              <w:t>ч</w:t>
            </w:r>
            <w:r w:rsidRPr="005970A1">
              <w:rPr>
                <w:sz w:val="24"/>
                <w:szCs w:val="24"/>
                <w:lang w:val="en-US"/>
              </w:rPr>
              <w:t>);</w:t>
            </w:r>
          </w:p>
          <w:p w:rsidR="004475B1" w:rsidRPr="005970A1" w:rsidRDefault="004475B1" w:rsidP="00451F4B">
            <w:pPr>
              <w:ind w:firstLine="0"/>
              <w:rPr>
                <w:sz w:val="24"/>
                <w:szCs w:val="24"/>
                <w:lang w:val="en-US"/>
              </w:rPr>
            </w:pPr>
            <w:r w:rsidRPr="005970A1">
              <w:rPr>
                <w:sz w:val="24"/>
                <w:szCs w:val="24"/>
                <w:lang w:val="en-US"/>
              </w:rPr>
              <w:t>Hello</w:t>
            </w:r>
            <w:r w:rsidRPr="005970A1">
              <w:rPr>
                <w:b/>
                <w:bCs/>
                <w:sz w:val="24"/>
                <w:szCs w:val="24"/>
                <w:lang w:val="en-US"/>
              </w:rPr>
              <w:t>!</w:t>
            </w:r>
            <w:r w:rsidRPr="005970A1">
              <w:rPr>
                <w:sz w:val="24"/>
                <w:szCs w:val="24"/>
                <w:lang w:val="en-US"/>
              </w:rPr>
              <w:t xml:space="preserve"> (</w:t>
            </w:r>
            <w:r w:rsidRPr="005970A1">
              <w:rPr>
                <w:b/>
                <w:bCs/>
                <w:sz w:val="24"/>
                <w:szCs w:val="24"/>
                <w:lang w:val="en-US"/>
              </w:rPr>
              <w:t xml:space="preserve">2 </w:t>
            </w:r>
            <w:r w:rsidRPr="005970A1">
              <w:rPr>
                <w:b/>
                <w:bCs/>
                <w:sz w:val="24"/>
                <w:szCs w:val="24"/>
              </w:rPr>
              <w:t>ч</w:t>
            </w:r>
            <w:r w:rsidRPr="005970A1">
              <w:rPr>
                <w:sz w:val="24"/>
                <w:szCs w:val="24"/>
                <w:lang w:val="en-US"/>
              </w:rPr>
              <w:t>) (Starter Module);</w:t>
            </w:r>
          </w:p>
          <w:p w:rsidR="004475B1" w:rsidRPr="005970A1" w:rsidRDefault="004475B1" w:rsidP="00451F4B">
            <w:pPr>
              <w:ind w:firstLine="0"/>
              <w:rPr>
                <w:sz w:val="24"/>
                <w:szCs w:val="24"/>
                <w:lang w:val="en-US"/>
              </w:rPr>
            </w:pPr>
            <w:r w:rsidRPr="005970A1">
              <w:rPr>
                <w:sz w:val="24"/>
                <w:szCs w:val="24"/>
                <w:lang w:val="en-US"/>
              </w:rPr>
              <w:t xml:space="preserve">My Birthday! </w:t>
            </w:r>
          </w:p>
          <w:p w:rsidR="004475B1" w:rsidRPr="005970A1" w:rsidRDefault="004475B1" w:rsidP="00451F4B">
            <w:pPr>
              <w:ind w:firstLine="0"/>
              <w:rPr>
                <w:sz w:val="24"/>
                <w:szCs w:val="24"/>
                <w:lang w:val="en-US"/>
              </w:rPr>
            </w:pPr>
            <w:r w:rsidRPr="005970A1">
              <w:rPr>
                <w:sz w:val="24"/>
                <w:szCs w:val="24"/>
                <w:lang w:val="en-US"/>
              </w:rPr>
              <w:t>(</w:t>
            </w:r>
            <w:r w:rsidRPr="005970A1">
              <w:rPr>
                <w:b/>
                <w:bCs/>
                <w:sz w:val="24"/>
                <w:szCs w:val="24"/>
                <w:lang w:val="en-US"/>
              </w:rPr>
              <w:t xml:space="preserve">1 </w:t>
            </w:r>
            <w:r w:rsidRPr="005970A1">
              <w:rPr>
                <w:b/>
                <w:bCs/>
                <w:sz w:val="24"/>
                <w:szCs w:val="24"/>
              </w:rPr>
              <w:t>ч</w:t>
            </w:r>
            <w:r w:rsidRPr="005970A1">
              <w:rPr>
                <w:sz w:val="24"/>
                <w:szCs w:val="24"/>
                <w:lang w:val="en-US"/>
              </w:rPr>
              <w:t>) (Module 2);</w:t>
            </w:r>
          </w:p>
          <w:p w:rsidR="004475B1" w:rsidRPr="005970A1" w:rsidRDefault="004475B1" w:rsidP="00451F4B">
            <w:pPr>
              <w:ind w:firstLine="0"/>
              <w:rPr>
                <w:sz w:val="24"/>
                <w:szCs w:val="24"/>
                <w:lang w:val="en-US"/>
              </w:rPr>
            </w:pPr>
          </w:p>
          <w:p w:rsidR="004475B1" w:rsidRPr="005970A1" w:rsidRDefault="004475B1" w:rsidP="00451F4B">
            <w:pPr>
              <w:ind w:firstLine="0"/>
              <w:rPr>
                <w:sz w:val="24"/>
                <w:szCs w:val="24"/>
                <w:lang w:val="en-US"/>
              </w:rPr>
            </w:pPr>
            <w:r w:rsidRPr="005970A1">
              <w:rPr>
                <w:sz w:val="24"/>
                <w:szCs w:val="24"/>
                <w:lang w:val="en-US"/>
              </w:rPr>
              <w:t>Let’s go! (</w:t>
            </w:r>
            <w:r w:rsidRPr="005970A1">
              <w:rPr>
                <w:b/>
                <w:bCs/>
                <w:sz w:val="24"/>
                <w:szCs w:val="24"/>
                <w:lang w:val="en-US"/>
              </w:rPr>
              <w:t xml:space="preserve">1 </w:t>
            </w:r>
            <w:r w:rsidRPr="005970A1">
              <w:rPr>
                <w:b/>
                <w:bCs/>
                <w:sz w:val="24"/>
                <w:szCs w:val="24"/>
              </w:rPr>
              <w:t>ч</w:t>
            </w:r>
            <w:r w:rsidRPr="005970A1">
              <w:rPr>
                <w:sz w:val="24"/>
                <w:szCs w:val="24"/>
                <w:lang w:val="en-US"/>
              </w:rPr>
              <w:t>)</w:t>
            </w:r>
          </w:p>
          <w:p w:rsidR="004475B1" w:rsidRPr="005970A1" w:rsidRDefault="004475B1" w:rsidP="00451F4B">
            <w:pPr>
              <w:ind w:firstLine="0"/>
              <w:rPr>
                <w:sz w:val="24"/>
                <w:szCs w:val="24"/>
                <w:lang w:val="en-US"/>
              </w:rPr>
            </w:pPr>
          </w:p>
        </w:tc>
        <w:tc>
          <w:tcPr>
            <w:tcW w:w="9953" w:type="dxa"/>
          </w:tcPr>
          <w:p w:rsidR="004475B1" w:rsidRPr="005970A1" w:rsidRDefault="004475B1" w:rsidP="00451F4B">
            <w:pPr>
              <w:ind w:firstLine="0"/>
              <w:rPr>
                <w:sz w:val="24"/>
                <w:szCs w:val="24"/>
              </w:rPr>
            </w:pPr>
            <w:r w:rsidRPr="005970A1">
              <w:rPr>
                <w:sz w:val="24"/>
                <w:szCs w:val="24"/>
              </w:rPr>
              <w:t>Ведут этикетный диалог в ситуации бытового общения (приветствуют, прощаются, узнают, как дела, знакомятся, расспрашивают о возрасте).</w:t>
            </w:r>
          </w:p>
          <w:p w:rsidR="004475B1" w:rsidRPr="005970A1" w:rsidRDefault="004475B1" w:rsidP="00451F4B">
            <w:pPr>
              <w:ind w:firstLine="0"/>
              <w:rPr>
                <w:sz w:val="24"/>
                <w:szCs w:val="24"/>
              </w:rPr>
            </w:pPr>
            <w:r w:rsidRPr="005970A1">
              <w:rPr>
                <w:sz w:val="24"/>
                <w:szCs w:val="24"/>
              </w:rPr>
              <w:t xml:space="preserve"> Воспроизводят наизусть тексты рифмовок, песен.</w:t>
            </w:r>
          </w:p>
          <w:p w:rsidR="004475B1" w:rsidRPr="005970A1" w:rsidRDefault="004475B1" w:rsidP="00451F4B">
            <w:pPr>
              <w:ind w:firstLine="0"/>
              <w:rPr>
                <w:sz w:val="24"/>
                <w:szCs w:val="24"/>
              </w:rPr>
            </w:pPr>
            <w:r w:rsidRPr="005970A1">
              <w:rPr>
                <w:sz w:val="24"/>
                <w:szCs w:val="24"/>
              </w:rPr>
              <w:t xml:space="preserve"> Воспроизводят графически и каллиграфически корректно все буквы английского алфавита и основные буквосочетания (полупечатным шрифтом).</w:t>
            </w:r>
          </w:p>
          <w:p w:rsidR="004475B1" w:rsidRPr="005970A1" w:rsidRDefault="004475B1" w:rsidP="00451F4B">
            <w:pPr>
              <w:ind w:firstLine="0"/>
              <w:rPr>
                <w:sz w:val="24"/>
                <w:szCs w:val="24"/>
              </w:rPr>
            </w:pPr>
            <w:r w:rsidRPr="005970A1">
              <w:rPr>
                <w:sz w:val="24"/>
                <w:szCs w:val="24"/>
              </w:rPr>
              <w:t xml:space="preserve"> Различают на слух и адекватно произносят ударение в словах и фразах , интонацию в целом.</w:t>
            </w:r>
          </w:p>
          <w:p w:rsidR="004475B1" w:rsidRPr="005970A1" w:rsidRDefault="004475B1" w:rsidP="00451F4B">
            <w:pPr>
              <w:ind w:firstLine="0"/>
              <w:rPr>
                <w:sz w:val="24"/>
                <w:szCs w:val="24"/>
              </w:rPr>
            </w:pPr>
            <w:r w:rsidRPr="005970A1">
              <w:rPr>
                <w:sz w:val="24"/>
                <w:szCs w:val="24"/>
              </w:rPr>
              <w:t xml:space="preserve"> Употребляют глагол-связку </w:t>
            </w:r>
            <w:r w:rsidRPr="005970A1">
              <w:rPr>
                <w:i/>
                <w:iCs/>
                <w:sz w:val="24"/>
                <w:szCs w:val="24"/>
                <w:lang w:val="en-US"/>
              </w:rPr>
              <w:t>to</w:t>
            </w:r>
            <w:r w:rsidRPr="005970A1">
              <w:rPr>
                <w:i/>
                <w:iCs/>
                <w:sz w:val="24"/>
                <w:szCs w:val="24"/>
              </w:rPr>
              <w:t xml:space="preserve"> </w:t>
            </w:r>
            <w:r w:rsidRPr="005970A1">
              <w:rPr>
                <w:i/>
                <w:iCs/>
                <w:sz w:val="24"/>
                <w:szCs w:val="24"/>
                <w:lang w:val="en-US"/>
              </w:rPr>
              <w:t>be</w:t>
            </w:r>
            <w:r w:rsidRPr="005970A1">
              <w:rPr>
                <w:i/>
                <w:iCs/>
                <w:sz w:val="24"/>
                <w:szCs w:val="24"/>
              </w:rPr>
              <w:t xml:space="preserve"> </w:t>
            </w:r>
            <w:r w:rsidRPr="005970A1">
              <w:rPr>
                <w:sz w:val="24"/>
                <w:szCs w:val="24"/>
              </w:rPr>
              <w:t xml:space="preserve">в утвердительных и вопросительных предложениях в </w:t>
            </w:r>
            <w:r w:rsidRPr="005970A1">
              <w:rPr>
                <w:i/>
                <w:iCs/>
                <w:sz w:val="24"/>
                <w:szCs w:val="24"/>
                <w:lang w:val="en-US"/>
              </w:rPr>
              <w:t>Present</w:t>
            </w:r>
            <w:r w:rsidRPr="005970A1">
              <w:rPr>
                <w:i/>
                <w:iCs/>
                <w:sz w:val="24"/>
                <w:szCs w:val="24"/>
              </w:rPr>
              <w:t xml:space="preserve"> </w:t>
            </w:r>
            <w:r w:rsidRPr="005970A1">
              <w:rPr>
                <w:i/>
                <w:iCs/>
                <w:sz w:val="24"/>
                <w:szCs w:val="24"/>
                <w:lang w:val="en-US"/>
              </w:rPr>
              <w:t>Simple</w:t>
            </w:r>
            <w:r w:rsidRPr="005970A1">
              <w:rPr>
                <w:sz w:val="24"/>
                <w:szCs w:val="24"/>
              </w:rPr>
              <w:t>, личные местоимения в именительном и объектном падежах (</w:t>
            </w:r>
            <w:r w:rsidRPr="005970A1">
              <w:rPr>
                <w:i/>
                <w:iCs/>
                <w:sz w:val="24"/>
                <w:szCs w:val="24"/>
              </w:rPr>
              <w:t xml:space="preserve"> </w:t>
            </w:r>
            <w:r w:rsidRPr="005970A1">
              <w:rPr>
                <w:i/>
                <w:iCs/>
                <w:sz w:val="24"/>
                <w:szCs w:val="24"/>
                <w:lang w:val="en-US"/>
              </w:rPr>
              <w:t>I</w:t>
            </w:r>
            <w:r w:rsidRPr="005970A1">
              <w:rPr>
                <w:i/>
                <w:iCs/>
                <w:sz w:val="24"/>
                <w:szCs w:val="24"/>
              </w:rPr>
              <w:t xml:space="preserve">, </w:t>
            </w:r>
            <w:r w:rsidRPr="005970A1">
              <w:rPr>
                <w:i/>
                <w:iCs/>
                <w:sz w:val="24"/>
                <w:szCs w:val="24"/>
                <w:lang w:val="en-US"/>
              </w:rPr>
              <w:t>me</w:t>
            </w:r>
            <w:r w:rsidRPr="005970A1">
              <w:rPr>
                <w:i/>
                <w:iCs/>
                <w:sz w:val="24"/>
                <w:szCs w:val="24"/>
              </w:rPr>
              <w:t xml:space="preserve">, </w:t>
            </w:r>
            <w:r w:rsidRPr="005970A1">
              <w:rPr>
                <w:i/>
                <w:iCs/>
                <w:sz w:val="24"/>
                <w:szCs w:val="24"/>
                <w:lang w:val="en-US"/>
              </w:rPr>
              <w:t>you</w:t>
            </w:r>
            <w:r w:rsidRPr="005970A1">
              <w:rPr>
                <w:i/>
                <w:iCs/>
                <w:sz w:val="24"/>
                <w:szCs w:val="24"/>
              </w:rPr>
              <w:t xml:space="preserve">), </w:t>
            </w:r>
            <w:r w:rsidRPr="005970A1">
              <w:rPr>
                <w:sz w:val="24"/>
                <w:szCs w:val="24"/>
              </w:rPr>
              <w:t xml:space="preserve">притяжательные местоимения </w:t>
            </w:r>
            <w:r w:rsidRPr="005970A1">
              <w:rPr>
                <w:i/>
                <w:iCs/>
                <w:sz w:val="24"/>
                <w:szCs w:val="24"/>
                <w:lang w:val="en-US"/>
              </w:rPr>
              <w:t>my</w:t>
            </w:r>
            <w:r w:rsidRPr="005970A1">
              <w:rPr>
                <w:sz w:val="24"/>
                <w:szCs w:val="24"/>
              </w:rPr>
              <w:t xml:space="preserve"> и </w:t>
            </w:r>
            <w:r w:rsidRPr="005970A1">
              <w:rPr>
                <w:i/>
                <w:iCs/>
                <w:sz w:val="24"/>
                <w:szCs w:val="24"/>
                <w:lang w:val="en-US"/>
              </w:rPr>
              <w:t>your</w:t>
            </w:r>
            <w:r w:rsidRPr="005970A1">
              <w:rPr>
                <w:i/>
                <w:iCs/>
                <w:sz w:val="24"/>
                <w:szCs w:val="24"/>
              </w:rPr>
              <w:t>,</w:t>
            </w:r>
            <w:r w:rsidRPr="005970A1">
              <w:rPr>
                <w:sz w:val="24"/>
                <w:szCs w:val="24"/>
              </w:rPr>
              <w:t xml:space="preserve"> вопросительные слов (</w:t>
            </w:r>
            <w:r w:rsidRPr="005970A1">
              <w:rPr>
                <w:i/>
                <w:iCs/>
                <w:sz w:val="24"/>
                <w:szCs w:val="24"/>
                <w:lang w:val="en-US"/>
              </w:rPr>
              <w:t>what</w:t>
            </w:r>
            <w:r w:rsidRPr="005970A1">
              <w:rPr>
                <w:i/>
                <w:iCs/>
                <w:sz w:val="24"/>
                <w:szCs w:val="24"/>
              </w:rPr>
              <w:t xml:space="preserve">, </w:t>
            </w:r>
            <w:r w:rsidRPr="005970A1">
              <w:rPr>
                <w:i/>
                <w:iCs/>
                <w:sz w:val="24"/>
                <w:szCs w:val="24"/>
                <w:lang w:val="en-US"/>
              </w:rPr>
              <w:t>how</w:t>
            </w:r>
            <w:r w:rsidRPr="005970A1">
              <w:rPr>
                <w:i/>
                <w:iCs/>
                <w:sz w:val="24"/>
                <w:szCs w:val="24"/>
              </w:rPr>
              <w:t xml:space="preserve">, </w:t>
            </w:r>
            <w:r w:rsidRPr="005970A1">
              <w:rPr>
                <w:i/>
                <w:iCs/>
                <w:sz w:val="24"/>
                <w:szCs w:val="24"/>
                <w:lang w:val="en-US"/>
              </w:rPr>
              <w:t>how</w:t>
            </w:r>
            <w:r w:rsidRPr="005970A1">
              <w:rPr>
                <w:i/>
                <w:iCs/>
                <w:sz w:val="24"/>
                <w:szCs w:val="24"/>
              </w:rPr>
              <w:t>(old</w:t>
            </w:r>
            <w:r w:rsidRPr="005970A1">
              <w:rPr>
                <w:sz w:val="24"/>
                <w:szCs w:val="24"/>
              </w:rPr>
              <w:t xml:space="preserve">), указательное местоимение </w:t>
            </w:r>
            <w:r w:rsidRPr="005970A1">
              <w:rPr>
                <w:i/>
                <w:iCs/>
                <w:sz w:val="24"/>
                <w:szCs w:val="24"/>
                <w:lang w:val="en-US"/>
              </w:rPr>
              <w:t>this</w:t>
            </w:r>
            <w:r w:rsidRPr="005970A1">
              <w:rPr>
                <w:i/>
                <w:iCs/>
                <w:sz w:val="24"/>
                <w:szCs w:val="24"/>
              </w:rPr>
              <w:t xml:space="preserve">, </w:t>
            </w:r>
            <w:r w:rsidRPr="005970A1">
              <w:rPr>
                <w:sz w:val="24"/>
                <w:szCs w:val="24"/>
              </w:rPr>
              <w:t xml:space="preserve">соединительный союз </w:t>
            </w:r>
            <w:r w:rsidRPr="005970A1">
              <w:rPr>
                <w:sz w:val="24"/>
                <w:szCs w:val="24"/>
                <w:lang w:val="en-US"/>
              </w:rPr>
              <w:t>and</w:t>
            </w:r>
            <w:r w:rsidRPr="005970A1">
              <w:rPr>
                <w:sz w:val="24"/>
                <w:szCs w:val="24"/>
              </w:rPr>
              <w:t>.</w:t>
            </w:r>
          </w:p>
        </w:tc>
      </w:tr>
      <w:tr w:rsidR="004475B1" w:rsidRPr="005970A1">
        <w:trPr>
          <w:cantSplit/>
          <w:trHeight w:val="513"/>
          <w:jc w:val="center"/>
        </w:trPr>
        <w:tc>
          <w:tcPr>
            <w:tcW w:w="3193" w:type="dxa"/>
          </w:tcPr>
          <w:p w:rsidR="004475B1" w:rsidRPr="005970A1" w:rsidRDefault="004475B1" w:rsidP="00451F4B">
            <w:pPr>
              <w:ind w:firstLine="0"/>
              <w:rPr>
                <w:b/>
                <w:bCs/>
                <w:sz w:val="24"/>
                <w:szCs w:val="24"/>
              </w:rPr>
            </w:pPr>
            <w:r w:rsidRPr="005970A1">
              <w:rPr>
                <w:b/>
                <w:bCs/>
                <w:sz w:val="24"/>
                <w:szCs w:val="24"/>
              </w:rPr>
              <w:lastRenderedPageBreak/>
              <w:t xml:space="preserve">Я и моя семья: </w:t>
            </w:r>
            <w:r w:rsidRPr="005970A1">
              <w:rPr>
                <w:sz w:val="24"/>
                <w:szCs w:val="24"/>
              </w:rPr>
              <w:t>члены семьи, их имена, внешность. (</w:t>
            </w:r>
            <w:r w:rsidRPr="005970A1">
              <w:rPr>
                <w:b/>
                <w:bCs/>
                <w:sz w:val="24"/>
                <w:szCs w:val="24"/>
              </w:rPr>
              <w:t>6 ч)</w:t>
            </w:r>
          </w:p>
          <w:p w:rsidR="004475B1" w:rsidRPr="005970A1" w:rsidRDefault="004475B1" w:rsidP="00451F4B">
            <w:pPr>
              <w:ind w:firstLine="0"/>
              <w:rPr>
                <w:sz w:val="24"/>
                <w:szCs w:val="24"/>
              </w:rPr>
            </w:pPr>
            <w:r w:rsidRPr="005970A1">
              <w:rPr>
                <w:sz w:val="24"/>
                <w:szCs w:val="24"/>
              </w:rPr>
              <w:t>Покупки в магазине: одежда, обувь, основные продукты питания. Любимая еда.</w:t>
            </w:r>
          </w:p>
          <w:p w:rsidR="004475B1" w:rsidRPr="005970A1" w:rsidRDefault="004475B1" w:rsidP="00451F4B">
            <w:pPr>
              <w:ind w:firstLine="0"/>
              <w:rPr>
                <w:b/>
                <w:bCs/>
                <w:sz w:val="24"/>
                <w:szCs w:val="24"/>
              </w:rPr>
            </w:pPr>
            <w:r w:rsidRPr="005970A1">
              <w:rPr>
                <w:sz w:val="24"/>
                <w:szCs w:val="24"/>
              </w:rPr>
              <w:t xml:space="preserve"> </w:t>
            </w:r>
            <w:r w:rsidRPr="005970A1">
              <w:rPr>
                <w:b/>
                <w:bCs/>
                <w:sz w:val="24"/>
                <w:szCs w:val="24"/>
              </w:rPr>
              <w:t>(8 ч)</w:t>
            </w:r>
          </w:p>
          <w:p w:rsidR="004475B1" w:rsidRPr="005970A1" w:rsidRDefault="004475B1" w:rsidP="00451F4B">
            <w:pPr>
              <w:ind w:firstLine="0"/>
              <w:rPr>
                <w:b/>
                <w:bCs/>
                <w:sz w:val="24"/>
                <w:szCs w:val="24"/>
              </w:rPr>
            </w:pPr>
            <w:r w:rsidRPr="005970A1">
              <w:rPr>
                <w:sz w:val="24"/>
                <w:szCs w:val="24"/>
              </w:rPr>
              <w:t xml:space="preserve">Семейные праздники: день рождения. </w:t>
            </w:r>
            <w:r w:rsidRPr="005970A1">
              <w:rPr>
                <w:b/>
                <w:bCs/>
                <w:sz w:val="24"/>
                <w:szCs w:val="24"/>
              </w:rPr>
              <w:t>(2 ч)</w:t>
            </w:r>
          </w:p>
          <w:p w:rsidR="004475B1" w:rsidRPr="005970A1" w:rsidRDefault="004475B1" w:rsidP="00451F4B">
            <w:pPr>
              <w:ind w:firstLine="0"/>
              <w:rPr>
                <w:b/>
                <w:bCs/>
                <w:sz w:val="24"/>
                <w:szCs w:val="24"/>
              </w:rPr>
            </w:pPr>
            <w:r w:rsidRPr="005970A1">
              <w:rPr>
                <w:b/>
                <w:bCs/>
                <w:sz w:val="24"/>
                <w:szCs w:val="24"/>
              </w:rPr>
              <w:t>(Всего 16ч )</w:t>
            </w:r>
          </w:p>
        </w:tc>
        <w:tc>
          <w:tcPr>
            <w:tcW w:w="2774" w:type="dxa"/>
          </w:tcPr>
          <w:p w:rsidR="004475B1" w:rsidRPr="005970A1" w:rsidRDefault="004475B1" w:rsidP="00451F4B">
            <w:pPr>
              <w:ind w:firstLine="0"/>
              <w:rPr>
                <w:i/>
                <w:iCs/>
                <w:sz w:val="24"/>
                <w:szCs w:val="24"/>
                <w:lang w:val="en-US"/>
              </w:rPr>
            </w:pPr>
            <w:r w:rsidRPr="005970A1">
              <w:rPr>
                <w:i/>
                <w:iCs/>
                <w:sz w:val="24"/>
                <w:szCs w:val="24"/>
                <w:lang w:val="en-US"/>
              </w:rPr>
              <w:t xml:space="preserve">My Family! </w:t>
            </w:r>
            <w:r w:rsidRPr="005970A1">
              <w:rPr>
                <w:b/>
                <w:bCs/>
                <w:sz w:val="24"/>
                <w:szCs w:val="24"/>
                <w:lang w:val="en-US"/>
              </w:rPr>
              <w:t xml:space="preserve">(2 </w:t>
            </w:r>
            <w:r w:rsidRPr="005970A1">
              <w:rPr>
                <w:b/>
                <w:bCs/>
                <w:sz w:val="24"/>
                <w:szCs w:val="24"/>
              </w:rPr>
              <w:t>ч</w:t>
            </w:r>
            <w:r w:rsidRPr="005970A1">
              <w:rPr>
                <w:b/>
                <w:bCs/>
                <w:sz w:val="24"/>
                <w:szCs w:val="24"/>
                <w:lang w:val="en-US"/>
              </w:rPr>
              <w:t>)</w:t>
            </w:r>
            <w:r w:rsidRPr="005970A1">
              <w:rPr>
                <w:i/>
                <w:iCs/>
                <w:sz w:val="24"/>
                <w:szCs w:val="24"/>
                <w:lang w:val="en-US"/>
              </w:rPr>
              <w:t xml:space="preserve">(Starter Module); She’s got blue eyes !Teddy’s Wonderful! </w:t>
            </w:r>
            <w:r w:rsidRPr="005970A1">
              <w:rPr>
                <w:b/>
                <w:bCs/>
                <w:sz w:val="24"/>
                <w:szCs w:val="24"/>
                <w:lang w:val="en-US"/>
              </w:rPr>
              <w:t xml:space="preserve">(4 </w:t>
            </w:r>
            <w:r w:rsidRPr="005970A1">
              <w:rPr>
                <w:b/>
                <w:bCs/>
                <w:sz w:val="24"/>
                <w:szCs w:val="24"/>
              </w:rPr>
              <w:t>ч</w:t>
            </w:r>
            <w:r w:rsidRPr="005970A1">
              <w:rPr>
                <w:b/>
                <w:bCs/>
                <w:sz w:val="24"/>
                <w:szCs w:val="24"/>
                <w:lang w:val="en-US"/>
              </w:rPr>
              <w:t>)</w:t>
            </w:r>
            <w:r w:rsidRPr="005970A1">
              <w:rPr>
                <w:i/>
                <w:iCs/>
                <w:sz w:val="24"/>
                <w:szCs w:val="24"/>
                <w:lang w:val="en-US"/>
              </w:rPr>
              <w:t xml:space="preserve">My Holidays! </w:t>
            </w:r>
            <w:r w:rsidRPr="005970A1">
              <w:rPr>
                <w:sz w:val="24"/>
                <w:szCs w:val="24"/>
                <w:lang w:val="en-US"/>
              </w:rPr>
              <w:t>(</w:t>
            </w:r>
            <w:r w:rsidRPr="005970A1">
              <w:rPr>
                <w:b/>
                <w:bCs/>
                <w:sz w:val="24"/>
                <w:szCs w:val="24"/>
                <w:lang w:val="en-US"/>
              </w:rPr>
              <w:t>2</w:t>
            </w:r>
            <w:r w:rsidRPr="005970A1">
              <w:rPr>
                <w:sz w:val="24"/>
                <w:szCs w:val="24"/>
                <w:lang w:val="en-US"/>
              </w:rPr>
              <w:t xml:space="preserve"> </w:t>
            </w:r>
            <w:r w:rsidRPr="005970A1">
              <w:rPr>
                <w:b/>
                <w:bCs/>
                <w:sz w:val="24"/>
                <w:szCs w:val="24"/>
              </w:rPr>
              <w:t>ч</w:t>
            </w:r>
            <w:r w:rsidRPr="005970A1">
              <w:rPr>
                <w:b/>
                <w:bCs/>
                <w:sz w:val="24"/>
                <w:szCs w:val="24"/>
                <w:lang w:val="en-US"/>
              </w:rPr>
              <w:t xml:space="preserve">) </w:t>
            </w:r>
            <w:r w:rsidRPr="005970A1">
              <w:rPr>
                <w:sz w:val="24"/>
                <w:szCs w:val="24"/>
                <w:lang w:val="en-US"/>
              </w:rPr>
              <w:t>(</w:t>
            </w:r>
            <w:r w:rsidRPr="005970A1">
              <w:rPr>
                <w:i/>
                <w:iCs/>
                <w:sz w:val="24"/>
                <w:szCs w:val="24"/>
                <w:lang w:val="en-US"/>
              </w:rPr>
              <w:t xml:space="preserve"> </w:t>
            </w:r>
            <w:r w:rsidRPr="005970A1">
              <w:rPr>
                <w:sz w:val="24"/>
                <w:szCs w:val="24"/>
                <w:lang w:val="en-US"/>
              </w:rPr>
              <w:t xml:space="preserve">Module 5); Yummy Chocolate! My favorite food! </w:t>
            </w:r>
            <w:r w:rsidRPr="005970A1">
              <w:rPr>
                <w:b/>
                <w:bCs/>
                <w:sz w:val="24"/>
                <w:szCs w:val="24"/>
                <w:lang w:val="en-US"/>
              </w:rPr>
              <w:t xml:space="preserve">(6 </w:t>
            </w:r>
            <w:r w:rsidRPr="005970A1">
              <w:rPr>
                <w:b/>
                <w:bCs/>
                <w:sz w:val="24"/>
                <w:szCs w:val="24"/>
              </w:rPr>
              <w:t>ч</w:t>
            </w:r>
            <w:r w:rsidRPr="005970A1">
              <w:rPr>
                <w:b/>
                <w:bCs/>
                <w:sz w:val="24"/>
                <w:szCs w:val="24"/>
                <w:lang w:val="en-US"/>
              </w:rPr>
              <w:t xml:space="preserve">) </w:t>
            </w:r>
            <w:r w:rsidRPr="005970A1">
              <w:rPr>
                <w:sz w:val="24"/>
                <w:szCs w:val="24"/>
                <w:lang w:val="en-US"/>
              </w:rPr>
              <w:t xml:space="preserve">(Module 2); </w:t>
            </w:r>
            <w:r w:rsidRPr="005970A1">
              <w:rPr>
                <w:i/>
                <w:iCs/>
                <w:sz w:val="24"/>
                <w:szCs w:val="24"/>
                <w:lang w:val="en-US"/>
              </w:rPr>
              <w:t xml:space="preserve">Food Favorites! Typical Russian  Food </w:t>
            </w:r>
            <w:r w:rsidRPr="005970A1">
              <w:rPr>
                <w:sz w:val="24"/>
                <w:szCs w:val="24"/>
                <w:lang w:val="en-US"/>
              </w:rPr>
              <w:t xml:space="preserve">(Module 2); </w:t>
            </w:r>
            <w:r w:rsidRPr="005970A1">
              <w:rPr>
                <w:i/>
                <w:iCs/>
                <w:sz w:val="24"/>
                <w:szCs w:val="24"/>
                <w:lang w:val="en-US"/>
              </w:rPr>
              <w:t xml:space="preserve"> My birthday! </w:t>
            </w:r>
          </w:p>
          <w:p w:rsidR="004475B1" w:rsidRPr="005970A1" w:rsidRDefault="004475B1" w:rsidP="00451F4B">
            <w:pPr>
              <w:ind w:firstLine="0"/>
              <w:rPr>
                <w:sz w:val="24"/>
                <w:szCs w:val="24"/>
                <w:lang w:val="en-US"/>
              </w:rPr>
            </w:pPr>
            <w:r w:rsidRPr="005970A1">
              <w:rPr>
                <w:b/>
                <w:bCs/>
                <w:sz w:val="24"/>
                <w:szCs w:val="24"/>
                <w:lang w:val="en-US"/>
              </w:rPr>
              <w:t xml:space="preserve">(2 </w:t>
            </w:r>
            <w:r w:rsidRPr="005970A1">
              <w:rPr>
                <w:b/>
                <w:bCs/>
                <w:sz w:val="24"/>
                <w:szCs w:val="24"/>
              </w:rPr>
              <w:t>ч</w:t>
            </w:r>
            <w:r w:rsidRPr="005970A1">
              <w:rPr>
                <w:b/>
                <w:bCs/>
                <w:sz w:val="24"/>
                <w:szCs w:val="24"/>
                <w:lang w:val="en-US"/>
              </w:rPr>
              <w:t xml:space="preserve">) </w:t>
            </w:r>
            <w:r w:rsidRPr="005970A1">
              <w:rPr>
                <w:sz w:val="24"/>
                <w:szCs w:val="24"/>
                <w:lang w:val="en-US"/>
              </w:rPr>
              <w:t>(Module 2)</w:t>
            </w:r>
          </w:p>
        </w:tc>
        <w:tc>
          <w:tcPr>
            <w:tcW w:w="9953" w:type="dxa"/>
          </w:tcPr>
          <w:p w:rsidR="004475B1" w:rsidRPr="005970A1" w:rsidRDefault="004475B1" w:rsidP="00451F4B">
            <w:pPr>
              <w:ind w:firstLine="0"/>
              <w:rPr>
                <w:sz w:val="24"/>
                <w:szCs w:val="24"/>
              </w:rPr>
            </w:pPr>
            <w:r w:rsidRPr="005970A1">
              <w:rPr>
                <w:sz w:val="24"/>
                <w:szCs w:val="24"/>
              </w:rPr>
              <w:t xml:space="preserve">- Ведут диалог- расспрос (о любимой еде) и диалог- побуждение к действию (сообщают о погоде и советуют, что нужно надеть).  Пользуются основными коммуникативными типами речи (описанием, сообщением, рассказом) – представляют членов своей семьи, описывают (предмет, картинку, внешность); рассказывают (о себе, членах своей семьи и любимой еде, о том, что носят в разную погоду).  Оперируют активной лексикой в процессе общения. Воспроизводят наизусть тексты рифмовок, песен.  Понимают на слух речи учителя, одноклассников и небольшие доступные тексты в аудиозаписи, построенные на изученном языковом материале: краткие диалоги, рифмовки, песни.  Вербально или невербально реагируют на услышанное. </w:t>
            </w:r>
          </w:p>
          <w:p w:rsidR="004475B1" w:rsidRPr="005970A1" w:rsidRDefault="004475B1" w:rsidP="00451F4B">
            <w:pPr>
              <w:ind w:firstLine="0"/>
              <w:rPr>
                <w:sz w:val="24"/>
                <w:szCs w:val="24"/>
              </w:rPr>
            </w:pPr>
            <w:r w:rsidRPr="005970A1">
              <w:rPr>
                <w:sz w:val="24"/>
                <w:szCs w:val="24"/>
              </w:rPr>
              <w:t xml:space="preserve"> Выразительно читают вслух небольшие тексты, построенные на изученном языковом материале </w:t>
            </w:r>
          </w:p>
        </w:tc>
      </w:tr>
      <w:tr w:rsidR="004475B1" w:rsidRPr="005970A1">
        <w:trPr>
          <w:cantSplit/>
          <w:trHeight w:val="513"/>
          <w:jc w:val="center"/>
        </w:trPr>
        <w:tc>
          <w:tcPr>
            <w:tcW w:w="3193" w:type="dxa"/>
          </w:tcPr>
          <w:p w:rsidR="004475B1" w:rsidRPr="005970A1" w:rsidRDefault="004475B1" w:rsidP="00451F4B">
            <w:pPr>
              <w:ind w:firstLine="0"/>
              <w:rPr>
                <w:sz w:val="24"/>
                <w:szCs w:val="24"/>
              </w:rPr>
            </w:pPr>
          </w:p>
        </w:tc>
        <w:tc>
          <w:tcPr>
            <w:tcW w:w="2774" w:type="dxa"/>
          </w:tcPr>
          <w:p w:rsidR="004475B1" w:rsidRPr="005970A1" w:rsidRDefault="004475B1" w:rsidP="00451F4B">
            <w:pPr>
              <w:ind w:firstLine="0"/>
              <w:rPr>
                <w:sz w:val="24"/>
                <w:szCs w:val="24"/>
              </w:rPr>
            </w:pPr>
          </w:p>
        </w:tc>
        <w:tc>
          <w:tcPr>
            <w:tcW w:w="9953" w:type="dxa"/>
          </w:tcPr>
          <w:p w:rsidR="004475B1" w:rsidRPr="005970A1" w:rsidRDefault="004475B1" w:rsidP="00451F4B">
            <w:pPr>
              <w:ind w:firstLine="0"/>
              <w:rPr>
                <w:sz w:val="24"/>
                <w:szCs w:val="24"/>
              </w:rPr>
            </w:pPr>
            <w:r w:rsidRPr="005970A1">
              <w:rPr>
                <w:sz w:val="24"/>
                <w:szCs w:val="24"/>
              </w:rPr>
              <w:t>Пишут с опорой на образец небольшой рассказ о себе, любимой еде и поздравление с днем рождения.  Соблюдают правильное ударение в словах и фразах, интонацию в целом.  Соблюдают нормы произношения звуков английского языка в чтении вслух и устной речи и корректно произносят предложения с точки зрения их ритмико-интонационных особенностей.</w:t>
            </w:r>
          </w:p>
          <w:p w:rsidR="004475B1" w:rsidRPr="005970A1" w:rsidRDefault="004475B1" w:rsidP="00451F4B">
            <w:pPr>
              <w:ind w:firstLine="0"/>
              <w:rPr>
                <w:sz w:val="24"/>
                <w:szCs w:val="24"/>
              </w:rPr>
            </w:pPr>
            <w:r w:rsidRPr="005970A1">
              <w:rPr>
                <w:sz w:val="24"/>
                <w:szCs w:val="24"/>
              </w:rPr>
              <w:t xml:space="preserve"> Употребляют</w:t>
            </w:r>
            <w:r w:rsidRPr="005970A1">
              <w:rPr>
                <w:i/>
                <w:iCs/>
                <w:sz w:val="24"/>
                <w:szCs w:val="24"/>
              </w:rPr>
              <w:t xml:space="preserve"> </w:t>
            </w:r>
            <w:r w:rsidRPr="005970A1">
              <w:rPr>
                <w:i/>
                <w:iCs/>
                <w:sz w:val="24"/>
                <w:szCs w:val="24"/>
                <w:lang w:val="en-US"/>
              </w:rPr>
              <w:t>Present</w:t>
            </w:r>
            <w:r w:rsidRPr="005970A1">
              <w:rPr>
                <w:i/>
                <w:iCs/>
                <w:sz w:val="24"/>
                <w:szCs w:val="24"/>
              </w:rPr>
              <w:t xml:space="preserve"> </w:t>
            </w:r>
            <w:r w:rsidRPr="005970A1">
              <w:rPr>
                <w:i/>
                <w:iCs/>
                <w:sz w:val="24"/>
                <w:szCs w:val="24"/>
                <w:lang w:val="en-US"/>
              </w:rPr>
              <w:t>Continuous</w:t>
            </w:r>
            <w:r w:rsidRPr="005970A1">
              <w:rPr>
                <w:i/>
                <w:iCs/>
                <w:sz w:val="24"/>
                <w:szCs w:val="24"/>
              </w:rPr>
              <w:t xml:space="preserve"> </w:t>
            </w:r>
            <w:r w:rsidRPr="005970A1">
              <w:rPr>
                <w:sz w:val="24"/>
                <w:szCs w:val="24"/>
              </w:rPr>
              <w:t>в структурных</w:t>
            </w:r>
            <w:r w:rsidRPr="005970A1">
              <w:rPr>
                <w:i/>
                <w:iCs/>
                <w:sz w:val="24"/>
                <w:szCs w:val="24"/>
              </w:rPr>
              <w:t xml:space="preserve"> </w:t>
            </w:r>
            <w:r w:rsidRPr="005970A1">
              <w:rPr>
                <w:i/>
                <w:iCs/>
                <w:sz w:val="24"/>
                <w:szCs w:val="24"/>
                <w:lang w:val="en-US"/>
              </w:rPr>
              <w:t>I</w:t>
            </w:r>
            <w:r w:rsidRPr="005970A1">
              <w:rPr>
                <w:i/>
                <w:iCs/>
                <w:sz w:val="24"/>
                <w:szCs w:val="24"/>
              </w:rPr>
              <w:t>’</w:t>
            </w:r>
            <w:r w:rsidRPr="005970A1">
              <w:rPr>
                <w:i/>
                <w:iCs/>
                <w:sz w:val="24"/>
                <w:szCs w:val="24"/>
                <w:lang w:val="en-US"/>
              </w:rPr>
              <w:t>m</w:t>
            </w:r>
            <w:r w:rsidRPr="005970A1">
              <w:rPr>
                <w:i/>
                <w:iCs/>
                <w:sz w:val="24"/>
                <w:szCs w:val="24"/>
              </w:rPr>
              <w:t>/</w:t>
            </w:r>
            <w:r w:rsidRPr="005970A1">
              <w:rPr>
                <w:i/>
                <w:iCs/>
                <w:sz w:val="24"/>
                <w:szCs w:val="24"/>
                <w:lang w:val="en-US"/>
              </w:rPr>
              <w:t>he</w:t>
            </w:r>
            <w:r w:rsidRPr="005970A1">
              <w:rPr>
                <w:i/>
                <w:iCs/>
                <w:sz w:val="24"/>
                <w:szCs w:val="24"/>
              </w:rPr>
              <w:t xml:space="preserve"> </w:t>
            </w:r>
            <w:r w:rsidRPr="005970A1">
              <w:rPr>
                <w:i/>
                <w:iCs/>
                <w:sz w:val="24"/>
                <w:szCs w:val="24"/>
                <w:lang w:val="en-US"/>
              </w:rPr>
              <w:t>is</w:t>
            </w:r>
            <w:r w:rsidRPr="005970A1">
              <w:rPr>
                <w:i/>
                <w:iCs/>
                <w:sz w:val="24"/>
                <w:szCs w:val="24"/>
              </w:rPr>
              <w:t xml:space="preserve"> </w:t>
            </w:r>
            <w:r w:rsidRPr="005970A1">
              <w:rPr>
                <w:i/>
                <w:iCs/>
                <w:sz w:val="24"/>
                <w:szCs w:val="24"/>
                <w:lang w:val="en-US"/>
              </w:rPr>
              <w:t>wearing</w:t>
            </w:r>
            <w:r w:rsidRPr="005970A1">
              <w:rPr>
                <w:i/>
                <w:iCs/>
                <w:sz w:val="24"/>
                <w:szCs w:val="24"/>
              </w:rPr>
              <w:t>…,</w:t>
            </w:r>
            <w:r w:rsidRPr="005970A1">
              <w:rPr>
                <w:sz w:val="24"/>
                <w:szCs w:val="24"/>
              </w:rPr>
              <w:t xml:space="preserve"> глагол</w:t>
            </w:r>
            <w:r w:rsidRPr="005970A1">
              <w:rPr>
                <w:i/>
                <w:iCs/>
                <w:sz w:val="24"/>
                <w:szCs w:val="24"/>
              </w:rPr>
              <w:t xml:space="preserve"> </w:t>
            </w:r>
            <w:r w:rsidRPr="005970A1">
              <w:rPr>
                <w:i/>
                <w:iCs/>
                <w:sz w:val="24"/>
                <w:szCs w:val="24"/>
                <w:lang w:val="en-US"/>
              </w:rPr>
              <w:t>like</w:t>
            </w:r>
            <w:r w:rsidRPr="005970A1">
              <w:rPr>
                <w:i/>
                <w:iCs/>
                <w:sz w:val="24"/>
                <w:szCs w:val="24"/>
              </w:rPr>
              <w:t xml:space="preserve"> </w:t>
            </w:r>
            <w:r w:rsidRPr="005970A1">
              <w:rPr>
                <w:sz w:val="24"/>
                <w:szCs w:val="24"/>
              </w:rPr>
              <w:t>в</w:t>
            </w:r>
            <w:r w:rsidRPr="005970A1">
              <w:rPr>
                <w:i/>
                <w:iCs/>
                <w:sz w:val="24"/>
                <w:szCs w:val="24"/>
              </w:rPr>
              <w:t xml:space="preserve"> </w:t>
            </w:r>
            <w:r w:rsidRPr="005970A1">
              <w:rPr>
                <w:i/>
                <w:iCs/>
                <w:sz w:val="24"/>
                <w:szCs w:val="24"/>
                <w:lang w:val="en-US"/>
              </w:rPr>
              <w:t>Present</w:t>
            </w:r>
            <w:r w:rsidRPr="005970A1">
              <w:rPr>
                <w:i/>
                <w:iCs/>
                <w:sz w:val="24"/>
                <w:szCs w:val="24"/>
              </w:rPr>
              <w:t xml:space="preserve"> </w:t>
            </w:r>
            <w:r w:rsidRPr="005970A1">
              <w:rPr>
                <w:i/>
                <w:iCs/>
                <w:sz w:val="24"/>
                <w:szCs w:val="24"/>
                <w:lang w:val="en-US"/>
              </w:rPr>
              <w:t>Simple</w:t>
            </w:r>
            <w:r w:rsidRPr="005970A1">
              <w:rPr>
                <w:i/>
                <w:iCs/>
                <w:sz w:val="24"/>
                <w:szCs w:val="24"/>
              </w:rPr>
              <w:t xml:space="preserve"> </w:t>
            </w:r>
            <w:r w:rsidRPr="005970A1">
              <w:rPr>
                <w:sz w:val="24"/>
                <w:szCs w:val="24"/>
              </w:rPr>
              <w:t xml:space="preserve">в утвердительных и отрицательных предложениях, побудительные предложения в утвердительной форме, вспомогательный глагол </w:t>
            </w:r>
            <w:r w:rsidRPr="005970A1">
              <w:rPr>
                <w:i/>
                <w:iCs/>
                <w:sz w:val="24"/>
                <w:szCs w:val="24"/>
                <w:lang w:val="en-US"/>
              </w:rPr>
              <w:t>to</w:t>
            </w:r>
            <w:r w:rsidRPr="005970A1">
              <w:rPr>
                <w:i/>
                <w:iCs/>
                <w:sz w:val="24"/>
                <w:szCs w:val="24"/>
              </w:rPr>
              <w:t xml:space="preserve"> </w:t>
            </w:r>
            <w:r w:rsidRPr="005970A1">
              <w:rPr>
                <w:i/>
                <w:iCs/>
                <w:sz w:val="24"/>
                <w:szCs w:val="24"/>
                <w:lang w:val="en-US"/>
              </w:rPr>
              <w:t>do</w:t>
            </w:r>
            <w:r w:rsidRPr="005970A1">
              <w:rPr>
                <w:i/>
                <w:iCs/>
                <w:sz w:val="24"/>
                <w:szCs w:val="24"/>
              </w:rPr>
              <w:t xml:space="preserve">, </w:t>
            </w:r>
            <w:r w:rsidRPr="005970A1">
              <w:rPr>
                <w:sz w:val="24"/>
                <w:szCs w:val="24"/>
              </w:rPr>
              <w:t xml:space="preserve">существительные в единственном и множественном числе , образованные по правилу, личные местоимения в именительном падеже </w:t>
            </w:r>
            <w:r w:rsidRPr="005970A1">
              <w:rPr>
                <w:i/>
                <w:iCs/>
                <w:sz w:val="24"/>
                <w:szCs w:val="24"/>
                <w:lang w:val="en-US"/>
              </w:rPr>
              <w:t>it</w:t>
            </w:r>
            <w:r w:rsidRPr="005970A1">
              <w:rPr>
                <w:i/>
                <w:iCs/>
                <w:sz w:val="24"/>
                <w:szCs w:val="24"/>
              </w:rPr>
              <w:t xml:space="preserve">, </w:t>
            </w:r>
            <w:r w:rsidRPr="005970A1">
              <w:rPr>
                <w:i/>
                <w:iCs/>
                <w:sz w:val="24"/>
                <w:szCs w:val="24"/>
                <w:lang w:val="en-US"/>
              </w:rPr>
              <w:t>they</w:t>
            </w:r>
            <w:r w:rsidRPr="005970A1">
              <w:rPr>
                <w:i/>
                <w:iCs/>
                <w:sz w:val="24"/>
                <w:szCs w:val="24"/>
              </w:rPr>
              <w:t>,</w:t>
            </w:r>
            <w:r w:rsidRPr="005970A1">
              <w:rPr>
                <w:sz w:val="24"/>
                <w:szCs w:val="24"/>
              </w:rPr>
              <w:t xml:space="preserve"> притяжательные местоимения</w:t>
            </w:r>
            <w:r w:rsidRPr="005970A1">
              <w:rPr>
                <w:i/>
                <w:iCs/>
                <w:sz w:val="24"/>
                <w:szCs w:val="24"/>
              </w:rPr>
              <w:t xml:space="preserve"> </w:t>
            </w:r>
            <w:r w:rsidRPr="005970A1">
              <w:rPr>
                <w:i/>
                <w:iCs/>
                <w:sz w:val="24"/>
                <w:szCs w:val="24"/>
                <w:lang w:val="en-US"/>
              </w:rPr>
              <w:t>her</w:t>
            </w:r>
            <w:r w:rsidRPr="005970A1">
              <w:rPr>
                <w:i/>
                <w:iCs/>
                <w:sz w:val="24"/>
                <w:szCs w:val="24"/>
              </w:rPr>
              <w:t xml:space="preserve">, </w:t>
            </w:r>
            <w:r w:rsidRPr="005970A1">
              <w:rPr>
                <w:i/>
                <w:iCs/>
                <w:sz w:val="24"/>
                <w:szCs w:val="24"/>
                <w:lang w:val="en-US"/>
              </w:rPr>
              <w:t>his</w:t>
            </w:r>
            <w:r w:rsidRPr="005970A1">
              <w:rPr>
                <w:i/>
                <w:iCs/>
                <w:sz w:val="24"/>
                <w:szCs w:val="24"/>
              </w:rPr>
              <w:t>,</w:t>
            </w:r>
            <w:r w:rsidRPr="005970A1">
              <w:rPr>
                <w:sz w:val="24"/>
                <w:szCs w:val="24"/>
              </w:rPr>
              <w:t xml:space="preserve"> числительные (от 1 до 10).</w:t>
            </w:r>
          </w:p>
        </w:tc>
      </w:tr>
      <w:tr w:rsidR="004475B1" w:rsidRPr="005970A1">
        <w:trPr>
          <w:cantSplit/>
          <w:trHeight w:val="513"/>
          <w:jc w:val="center"/>
        </w:trPr>
        <w:tc>
          <w:tcPr>
            <w:tcW w:w="3193" w:type="dxa"/>
          </w:tcPr>
          <w:p w:rsidR="004475B1" w:rsidRPr="005970A1" w:rsidRDefault="004475B1" w:rsidP="00451F4B">
            <w:pPr>
              <w:ind w:firstLine="0"/>
              <w:rPr>
                <w:sz w:val="24"/>
                <w:szCs w:val="24"/>
              </w:rPr>
            </w:pPr>
            <w:r w:rsidRPr="005970A1">
              <w:rPr>
                <w:b/>
                <w:bCs/>
                <w:sz w:val="24"/>
                <w:szCs w:val="24"/>
              </w:rPr>
              <w:t>Любимое домашнее животное</w:t>
            </w:r>
            <w:r w:rsidRPr="005970A1">
              <w:rPr>
                <w:sz w:val="24"/>
                <w:szCs w:val="24"/>
              </w:rPr>
              <w:t>: имя, возраст, цвет, размер, характер, что умеет делать.</w:t>
            </w:r>
          </w:p>
          <w:p w:rsidR="004475B1" w:rsidRPr="005970A1" w:rsidRDefault="004475B1" w:rsidP="00451F4B">
            <w:pPr>
              <w:ind w:firstLine="0"/>
              <w:rPr>
                <w:b/>
                <w:bCs/>
                <w:sz w:val="24"/>
                <w:szCs w:val="24"/>
              </w:rPr>
            </w:pPr>
            <w:r w:rsidRPr="005970A1">
              <w:rPr>
                <w:b/>
                <w:bCs/>
                <w:sz w:val="24"/>
                <w:szCs w:val="24"/>
              </w:rPr>
              <w:t>(Всего 4 ч)</w:t>
            </w:r>
          </w:p>
        </w:tc>
        <w:tc>
          <w:tcPr>
            <w:tcW w:w="2774" w:type="dxa"/>
          </w:tcPr>
          <w:p w:rsidR="004475B1" w:rsidRPr="005970A1" w:rsidRDefault="004475B1" w:rsidP="00451F4B">
            <w:pPr>
              <w:ind w:firstLine="0"/>
              <w:rPr>
                <w:sz w:val="24"/>
                <w:szCs w:val="24"/>
                <w:lang w:val="en-US"/>
              </w:rPr>
            </w:pPr>
            <w:r w:rsidRPr="005970A1">
              <w:rPr>
                <w:i/>
                <w:iCs/>
                <w:sz w:val="24"/>
                <w:szCs w:val="24"/>
                <w:lang w:val="en-US"/>
              </w:rPr>
              <w:t>My Animals!</w:t>
            </w:r>
            <w:r w:rsidRPr="005970A1">
              <w:rPr>
                <w:sz w:val="24"/>
                <w:szCs w:val="24"/>
                <w:lang w:val="en-US"/>
              </w:rPr>
              <w:t xml:space="preserve"> </w:t>
            </w:r>
            <w:r w:rsidRPr="005970A1">
              <w:rPr>
                <w:b/>
                <w:bCs/>
                <w:sz w:val="24"/>
                <w:szCs w:val="24"/>
                <w:lang w:val="en-US"/>
              </w:rPr>
              <w:t xml:space="preserve">(4 </w:t>
            </w:r>
            <w:r w:rsidRPr="005970A1">
              <w:rPr>
                <w:b/>
                <w:bCs/>
                <w:sz w:val="24"/>
                <w:szCs w:val="24"/>
              </w:rPr>
              <w:t>ч</w:t>
            </w:r>
            <w:r w:rsidRPr="005970A1">
              <w:rPr>
                <w:b/>
                <w:bCs/>
                <w:sz w:val="24"/>
                <w:szCs w:val="24"/>
                <w:lang w:val="en-US"/>
              </w:rPr>
              <w:t>)</w:t>
            </w:r>
            <w:r w:rsidRPr="005970A1">
              <w:rPr>
                <w:sz w:val="24"/>
                <w:szCs w:val="24"/>
                <w:lang w:val="en-US"/>
              </w:rPr>
              <w:t xml:space="preserve"> (Module 3); </w:t>
            </w:r>
            <w:r w:rsidRPr="005970A1">
              <w:rPr>
                <w:i/>
                <w:iCs/>
                <w:sz w:val="24"/>
                <w:szCs w:val="24"/>
                <w:lang w:val="en-US"/>
              </w:rPr>
              <w:t>Pets in Russia</w:t>
            </w:r>
            <w:r w:rsidRPr="005970A1">
              <w:rPr>
                <w:sz w:val="24"/>
                <w:szCs w:val="24"/>
                <w:lang w:val="en-US"/>
              </w:rPr>
              <w:t xml:space="preserve"> (Module 3)</w:t>
            </w:r>
          </w:p>
        </w:tc>
        <w:tc>
          <w:tcPr>
            <w:tcW w:w="9953" w:type="dxa"/>
          </w:tcPr>
          <w:p w:rsidR="004475B1" w:rsidRPr="005970A1" w:rsidRDefault="004475B1" w:rsidP="00451F4B">
            <w:pPr>
              <w:ind w:firstLine="0"/>
              <w:rPr>
                <w:sz w:val="24"/>
                <w:szCs w:val="24"/>
              </w:rPr>
            </w:pPr>
            <w:r w:rsidRPr="005970A1">
              <w:rPr>
                <w:sz w:val="24"/>
                <w:szCs w:val="24"/>
              </w:rPr>
              <w:t xml:space="preserve">Говорят о том, что умеют делать животные.  Оперируют активной лексикой в процессе общения.  Воспроизводят наизусть текст песни.  Понимают на слух речь учителя, одноклассников и небольшие доступные тексты в аудиозаписи, построенные на изученном языковом материале: краткие диалоги, рифмовки, песни. Выразительно читают вслух небольшие тексты, построенные на изученном языковом материале. Употребляют модальный глагол </w:t>
            </w:r>
            <w:r w:rsidRPr="005970A1">
              <w:rPr>
                <w:i/>
                <w:iCs/>
                <w:sz w:val="24"/>
                <w:szCs w:val="24"/>
                <w:lang w:val="en-US"/>
              </w:rPr>
              <w:t>can</w:t>
            </w:r>
            <w:r w:rsidRPr="005970A1">
              <w:rPr>
                <w:sz w:val="24"/>
                <w:szCs w:val="24"/>
              </w:rPr>
              <w:t>.  Соблюдают правильное ударение в словах и фразах, интонацию в целом.  Соблюдают нормы произношения звуков английского языка в чтении вслух и устной речи и правильно произносят предложения с точки зрения их ритмико-интонационных особенностей.</w:t>
            </w:r>
          </w:p>
        </w:tc>
      </w:tr>
      <w:tr w:rsidR="004475B1" w:rsidRPr="005970A1">
        <w:trPr>
          <w:cantSplit/>
          <w:trHeight w:val="532"/>
          <w:jc w:val="center"/>
        </w:trPr>
        <w:tc>
          <w:tcPr>
            <w:tcW w:w="3193" w:type="dxa"/>
          </w:tcPr>
          <w:p w:rsidR="004475B1" w:rsidRPr="005970A1" w:rsidRDefault="004475B1" w:rsidP="00451F4B">
            <w:pPr>
              <w:ind w:firstLine="0"/>
              <w:rPr>
                <w:b/>
                <w:bCs/>
                <w:sz w:val="24"/>
                <w:szCs w:val="24"/>
              </w:rPr>
            </w:pPr>
            <w:r w:rsidRPr="005970A1">
              <w:rPr>
                <w:b/>
                <w:bCs/>
                <w:sz w:val="24"/>
                <w:szCs w:val="24"/>
              </w:rPr>
              <w:lastRenderedPageBreak/>
              <w:t>Мир моих увлечений.</w:t>
            </w:r>
            <w:r w:rsidRPr="005970A1">
              <w:rPr>
                <w:sz w:val="24"/>
                <w:szCs w:val="24"/>
              </w:rPr>
              <w:t xml:space="preserve"> Игрушки. </w:t>
            </w:r>
            <w:r w:rsidRPr="005970A1">
              <w:rPr>
                <w:b/>
                <w:bCs/>
                <w:sz w:val="24"/>
                <w:szCs w:val="24"/>
              </w:rPr>
              <w:t>(8 ч)</w:t>
            </w:r>
          </w:p>
          <w:p w:rsidR="004475B1" w:rsidRPr="005970A1" w:rsidRDefault="004475B1" w:rsidP="00451F4B">
            <w:pPr>
              <w:ind w:firstLine="0"/>
              <w:rPr>
                <w:sz w:val="24"/>
                <w:szCs w:val="24"/>
              </w:rPr>
            </w:pPr>
            <w:r w:rsidRPr="005970A1">
              <w:rPr>
                <w:sz w:val="24"/>
                <w:szCs w:val="24"/>
              </w:rPr>
              <w:t xml:space="preserve">Выходной день (в цирке, кукольном театре), каникулы. </w:t>
            </w:r>
            <w:r w:rsidRPr="005970A1">
              <w:rPr>
                <w:b/>
                <w:bCs/>
                <w:sz w:val="24"/>
                <w:szCs w:val="24"/>
              </w:rPr>
              <w:t>(6 ч) (Всего 14 ч)</w:t>
            </w:r>
          </w:p>
        </w:tc>
        <w:tc>
          <w:tcPr>
            <w:tcW w:w="2774" w:type="dxa"/>
          </w:tcPr>
          <w:p w:rsidR="004475B1" w:rsidRPr="005970A1" w:rsidRDefault="004475B1" w:rsidP="00451F4B">
            <w:pPr>
              <w:autoSpaceDE w:val="0"/>
              <w:autoSpaceDN w:val="0"/>
              <w:adjustRightInd w:val="0"/>
              <w:ind w:firstLine="0"/>
              <w:rPr>
                <w:b/>
                <w:bCs/>
                <w:w w:val="0"/>
                <w:sz w:val="24"/>
                <w:szCs w:val="24"/>
                <w:lang w:val="en-US"/>
              </w:rPr>
            </w:pPr>
            <w:r w:rsidRPr="005970A1">
              <w:rPr>
                <w:i/>
                <w:iCs/>
                <w:w w:val="0"/>
                <w:sz w:val="24"/>
                <w:szCs w:val="24"/>
                <w:lang w:val="en-US"/>
              </w:rPr>
              <w:t xml:space="preserve">My toys! </w:t>
            </w:r>
            <w:r w:rsidRPr="005970A1">
              <w:rPr>
                <w:b/>
                <w:bCs/>
                <w:w w:val="0"/>
                <w:sz w:val="24"/>
                <w:szCs w:val="24"/>
                <w:lang w:val="en-US"/>
              </w:rPr>
              <w:t xml:space="preserve">(5 </w:t>
            </w:r>
            <w:r w:rsidRPr="005970A1">
              <w:rPr>
                <w:b/>
                <w:bCs/>
                <w:w w:val="0"/>
                <w:sz w:val="24"/>
                <w:szCs w:val="24"/>
              </w:rPr>
              <w:t>ч</w:t>
            </w:r>
            <w:r w:rsidRPr="005970A1">
              <w:rPr>
                <w:b/>
                <w:bCs/>
                <w:w w:val="0"/>
                <w:sz w:val="24"/>
                <w:szCs w:val="24"/>
                <w:lang w:val="en-US"/>
              </w:rPr>
              <w:t>)</w:t>
            </w:r>
          </w:p>
          <w:p w:rsidR="004475B1" w:rsidRPr="005970A1" w:rsidRDefault="004475B1" w:rsidP="00451F4B">
            <w:pPr>
              <w:autoSpaceDE w:val="0"/>
              <w:autoSpaceDN w:val="0"/>
              <w:adjustRightInd w:val="0"/>
              <w:ind w:firstLine="0"/>
              <w:rPr>
                <w:w w:val="0"/>
                <w:sz w:val="24"/>
                <w:szCs w:val="24"/>
                <w:lang w:val="en-US"/>
              </w:rPr>
            </w:pPr>
            <w:r w:rsidRPr="005970A1">
              <w:rPr>
                <w:w w:val="0"/>
                <w:sz w:val="24"/>
                <w:szCs w:val="24"/>
                <w:lang w:val="en-US"/>
              </w:rPr>
              <w:t>(Module 4);</w:t>
            </w:r>
          </w:p>
          <w:p w:rsidR="004475B1" w:rsidRPr="005970A1" w:rsidRDefault="004475B1" w:rsidP="00451F4B">
            <w:pPr>
              <w:autoSpaceDE w:val="0"/>
              <w:autoSpaceDN w:val="0"/>
              <w:adjustRightInd w:val="0"/>
              <w:ind w:firstLine="0"/>
              <w:rPr>
                <w:w w:val="0"/>
                <w:sz w:val="24"/>
                <w:szCs w:val="24"/>
                <w:lang w:val="en-US"/>
              </w:rPr>
            </w:pPr>
            <w:r w:rsidRPr="005970A1">
              <w:rPr>
                <w:w w:val="0"/>
                <w:sz w:val="24"/>
                <w:szCs w:val="24"/>
                <w:lang w:val="en-US"/>
              </w:rPr>
              <w:t>Teddy Bear Shops. Old Russian Toys (Module 4); I Can Jump</w:t>
            </w:r>
            <w:r w:rsidRPr="005970A1">
              <w:rPr>
                <w:b/>
                <w:bCs/>
                <w:w w:val="0"/>
                <w:sz w:val="24"/>
                <w:szCs w:val="24"/>
                <w:lang w:val="en-US"/>
              </w:rPr>
              <w:t xml:space="preserve"> (3</w:t>
            </w:r>
            <w:r w:rsidRPr="005970A1">
              <w:rPr>
                <w:b/>
                <w:bCs/>
                <w:w w:val="0"/>
                <w:sz w:val="24"/>
                <w:szCs w:val="24"/>
              </w:rPr>
              <w:t>ч</w:t>
            </w:r>
            <w:r w:rsidRPr="005970A1">
              <w:rPr>
                <w:b/>
                <w:bCs/>
                <w:w w:val="0"/>
                <w:sz w:val="24"/>
                <w:szCs w:val="24"/>
                <w:lang w:val="en-US"/>
              </w:rPr>
              <w:t>)</w:t>
            </w:r>
            <w:r w:rsidRPr="005970A1">
              <w:rPr>
                <w:w w:val="0"/>
                <w:sz w:val="24"/>
                <w:szCs w:val="24"/>
                <w:lang w:val="en-US"/>
              </w:rPr>
              <w:t xml:space="preserve">, </w:t>
            </w:r>
          </w:p>
          <w:p w:rsidR="004475B1" w:rsidRPr="005970A1" w:rsidRDefault="004475B1" w:rsidP="00451F4B">
            <w:pPr>
              <w:autoSpaceDE w:val="0"/>
              <w:autoSpaceDN w:val="0"/>
              <w:adjustRightInd w:val="0"/>
              <w:ind w:firstLine="0"/>
              <w:rPr>
                <w:w w:val="0"/>
                <w:sz w:val="24"/>
                <w:szCs w:val="24"/>
                <w:lang w:val="en-US"/>
              </w:rPr>
            </w:pPr>
            <w:r w:rsidRPr="005970A1">
              <w:rPr>
                <w:w w:val="0"/>
                <w:sz w:val="24"/>
                <w:szCs w:val="24"/>
                <w:lang w:val="en-US"/>
              </w:rPr>
              <w:t>(Module 3)</w:t>
            </w:r>
          </w:p>
          <w:p w:rsidR="004475B1" w:rsidRPr="005970A1" w:rsidRDefault="004475B1" w:rsidP="00451F4B">
            <w:pPr>
              <w:autoSpaceDE w:val="0"/>
              <w:autoSpaceDN w:val="0"/>
              <w:adjustRightInd w:val="0"/>
              <w:ind w:firstLine="0"/>
              <w:rPr>
                <w:sz w:val="24"/>
                <w:szCs w:val="24"/>
                <w:lang w:val="en-US"/>
              </w:rPr>
            </w:pPr>
            <w:r w:rsidRPr="005970A1">
              <w:rPr>
                <w:sz w:val="24"/>
                <w:szCs w:val="24"/>
                <w:lang w:val="en-US"/>
              </w:rPr>
              <w:t xml:space="preserve">At the Circus! </w:t>
            </w:r>
            <w:r w:rsidRPr="005970A1">
              <w:rPr>
                <w:b/>
                <w:bCs/>
                <w:sz w:val="24"/>
                <w:szCs w:val="24"/>
                <w:lang w:val="en-US"/>
              </w:rPr>
              <w:t xml:space="preserve">(2 </w:t>
            </w:r>
            <w:r w:rsidRPr="005970A1">
              <w:rPr>
                <w:b/>
                <w:bCs/>
                <w:sz w:val="24"/>
                <w:szCs w:val="24"/>
              </w:rPr>
              <w:t>ч</w:t>
            </w:r>
            <w:r w:rsidRPr="005970A1">
              <w:rPr>
                <w:b/>
                <w:bCs/>
                <w:sz w:val="24"/>
                <w:szCs w:val="24"/>
                <w:lang w:val="en-US"/>
              </w:rPr>
              <w:t>)</w:t>
            </w:r>
            <w:r w:rsidRPr="005970A1">
              <w:rPr>
                <w:sz w:val="24"/>
                <w:szCs w:val="24"/>
                <w:lang w:val="en-US"/>
              </w:rPr>
              <w:t xml:space="preserve"> (Module 3); </w:t>
            </w:r>
          </w:p>
          <w:p w:rsidR="004475B1" w:rsidRPr="005970A1" w:rsidRDefault="004475B1" w:rsidP="00451F4B">
            <w:pPr>
              <w:autoSpaceDE w:val="0"/>
              <w:autoSpaceDN w:val="0"/>
              <w:adjustRightInd w:val="0"/>
              <w:ind w:firstLine="0"/>
              <w:rPr>
                <w:w w:val="0"/>
                <w:sz w:val="24"/>
                <w:szCs w:val="24"/>
                <w:lang w:val="en-US"/>
              </w:rPr>
            </w:pPr>
            <w:r w:rsidRPr="005970A1">
              <w:rPr>
                <w:sz w:val="24"/>
                <w:szCs w:val="24"/>
                <w:lang w:val="en-US"/>
              </w:rPr>
              <w:t xml:space="preserve">My Holidays! </w:t>
            </w:r>
            <w:r w:rsidRPr="005970A1">
              <w:rPr>
                <w:b/>
                <w:bCs/>
                <w:sz w:val="24"/>
                <w:szCs w:val="24"/>
                <w:lang w:val="en-US"/>
              </w:rPr>
              <w:t xml:space="preserve">(2 </w:t>
            </w:r>
            <w:r w:rsidRPr="005970A1">
              <w:rPr>
                <w:b/>
                <w:bCs/>
                <w:sz w:val="24"/>
                <w:szCs w:val="24"/>
              </w:rPr>
              <w:t>ч</w:t>
            </w:r>
            <w:r w:rsidRPr="005970A1">
              <w:rPr>
                <w:b/>
                <w:bCs/>
                <w:sz w:val="24"/>
                <w:szCs w:val="24"/>
                <w:lang w:val="en-US"/>
              </w:rPr>
              <w:t>)</w:t>
            </w:r>
            <w:r w:rsidRPr="005970A1">
              <w:rPr>
                <w:sz w:val="24"/>
                <w:szCs w:val="24"/>
                <w:lang w:val="en-US"/>
              </w:rPr>
              <w:t xml:space="preserve"> (Module 5); Showtime! </w:t>
            </w:r>
            <w:r w:rsidRPr="005970A1">
              <w:rPr>
                <w:b/>
                <w:bCs/>
                <w:sz w:val="24"/>
                <w:szCs w:val="24"/>
                <w:lang w:val="en-US"/>
              </w:rPr>
              <w:t xml:space="preserve">(2 </w:t>
            </w:r>
            <w:r w:rsidRPr="005970A1">
              <w:rPr>
                <w:b/>
                <w:bCs/>
                <w:sz w:val="24"/>
                <w:szCs w:val="24"/>
              </w:rPr>
              <w:t>ч</w:t>
            </w:r>
            <w:r w:rsidRPr="005970A1">
              <w:rPr>
                <w:b/>
                <w:bCs/>
                <w:sz w:val="24"/>
                <w:szCs w:val="24"/>
                <w:lang w:val="en-US"/>
              </w:rPr>
              <w:t>)</w:t>
            </w:r>
            <w:r w:rsidRPr="005970A1">
              <w:rPr>
                <w:sz w:val="24"/>
                <w:szCs w:val="24"/>
                <w:lang w:val="en-US"/>
              </w:rPr>
              <w:t>; Holidays in Russia (Module 5)</w:t>
            </w:r>
          </w:p>
          <w:p w:rsidR="004475B1" w:rsidRPr="005970A1" w:rsidRDefault="004475B1" w:rsidP="00451F4B">
            <w:pPr>
              <w:ind w:firstLine="0"/>
              <w:rPr>
                <w:sz w:val="24"/>
                <w:szCs w:val="24"/>
                <w:lang w:val="en-US"/>
              </w:rPr>
            </w:pPr>
            <w:r w:rsidRPr="005970A1">
              <w:rPr>
                <w:sz w:val="24"/>
                <w:szCs w:val="24"/>
                <w:lang w:val="en-US"/>
              </w:rPr>
              <w:br w:type="column"/>
            </w:r>
          </w:p>
        </w:tc>
        <w:tc>
          <w:tcPr>
            <w:tcW w:w="9953" w:type="dxa"/>
          </w:tcPr>
          <w:p w:rsidR="004475B1" w:rsidRPr="005970A1" w:rsidRDefault="004475B1" w:rsidP="00451F4B">
            <w:pPr>
              <w:ind w:firstLine="0"/>
              <w:rPr>
                <w:sz w:val="24"/>
                <w:szCs w:val="24"/>
              </w:rPr>
            </w:pPr>
            <w:r w:rsidRPr="005970A1">
              <w:rPr>
                <w:sz w:val="24"/>
                <w:szCs w:val="24"/>
              </w:rPr>
              <w:t xml:space="preserve">Ведут диалог-расспрос (о том, где находятся игрушки, что умеют делать одноклассники) и диалог-побуждение к действию (обмениваются репликами о том, как выглядит и что умеют делать).   Рассказывают (о себе, о том, что умеют делать, о своих игрушках).  Оперируют активной лексикой в процессе общения.  Воспроизводят наизусть тексты рифмовок, песен.  Понимают на слух речь учителя, одноклассников и небольшие доступные тексты в аудиозаписи, построенные на изученном языковом материале: краткие диалоги, рифмовки, песни.  Выразительно читают вслух небольшие тексты, построенные на изученном языковом материале.  Пишут с опорой на образец небольшой рассказ о себе, своих игрушках, о том, что они умеют делать.  Соблюдают правильное ударение в словах и фразах, интонацию в целом.  Соблюдают нормы произношения звуков английского языка в чтении вслух и устной речи и правильно произносят предложения с точки зрения их ритмико-интонационных особенностей. Употребляют глагол </w:t>
            </w:r>
            <w:r w:rsidRPr="005970A1">
              <w:rPr>
                <w:i/>
                <w:iCs/>
                <w:sz w:val="24"/>
                <w:szCs w:val="24"/>
                <w:lang w:val="en-US"/>
              </w:rPr>
              <w:t>have</w:t>
            </w:r>
            <w:r w:rsidRPr="005970A1">
              <w:rPr>
                <w:i/>
                <w:iCs/>
                <w:sz w:val="24"/>
                <w:szCs w:val="24"/>
              </w:rPr>
              <w:t xml:space="preserve"> </w:t>
            </w:r>
            <w:r w:rsidRPr="005970A1">
              <w:rPr>
                <w:i/>
                <w:iCs/>
                <w:sz w:val="24"/>
                <w:szCs w:val="24"/>
                <w:lang w:val="en-US"/>
              </w:rPr>
              <w:t>got</w:t>
            </w:r>
            <w:r w:rsidRPr="005970A1">
              <w:rPr>
                <w:i/>
                <w:iCs/>
                <w:sz w:val="24"/>
                <w:szCs w:val="24"/>
              </w:rPr>
              <w:t xml:space="preserve"> </w:t>
            </w:r>
            <w:r w:rsidRPr="005970A1">
              <w:rPr>
                <w:sz w:val="24"/>
                <w:szCs w:val="24"/>
              </w:rPr>
              <w:t xml:space="preserve">в утвердительных, отрицательных, вопросительных предложениях в </w:t>
            </w:r>
            <w:r w:rsidRPr="005970A1">
              <w:rPr>
                <w:i/>
                <w:iCs/>
                <w:sz w:val="24"/>
                <w:szCs w:val="24"/>
                <w:lang w:val="en-US"/>
              </w:rPr>
              <w:t>Present</w:t>
            </w:r>
            <w:r w:rsidRPr="005970A1">
              <w:rPr>
                <w:i/>
                <w:iCs/>
                <w:sz w:val="24"/>
                <w:szCs w:val="24"/>
              </w:rPr>
              <w:t xml:space="preserve"> </w:t>
            </w:r>
            <w:r w:rsidRPr="005970A1">
              <w:rPr>
                <w:i/>
                <w:iCs/>
                <w:sz w:val="24"/>
                <w:szCs w:val="24"/>
                <w:lang w:val="en-US"/>
              </w:rPr>
              <w:t>Simple</w:t>
            </w:r>
            <w:r w:rsidRPr="005970A1">
              <w:rPr>
                <w:sz w:val="24"/>
                <w:szCs w:val="24"/>
              </w:rPr>
              <w:t xml:space="preserve">, неопределенную форму глагола, модальный глагол </w:t>
            </w:r>
            <w:r w:rsidRPr="005970A1">
              <w:rPr>
                <w:i/>
                <w:iCs/>
                <w:sz w:val="24"/>
                <w:szCs w:val="24"/>
                <w:lang w:val="en-US"/>
              </w:rPr>
              <w:t>can</w:t>
            </w:r>
            <w:r w:rsidRPr="005970A1">
              <w:rPr>
                <w:sz w:val="24"/>
                <w:szCs w:val="24"/>
              </w:rPr>
              <w:t xml:space="preserve">, личное местоимение </w:t>
            </w:r>
            <w:r w:rsidRPr="005970A1">
              <w:rPr>
                <w:i/>
                <w:iCs/>
                <w:sz w:val="24"/>
                <w:szCs w:val="24"/>
                <w:lang w:val="en-US"/>
              </w:rPr>
              <w:t>we</w:t>
            </w:r>
            <w:r w:rsidRPr="005970A1">
              <w:rPr>
                <w:sz w:val="24"/>
                <w:szCs w:val="24"/>
              </w:rPr>
              <w:t xml:space="preserve"> в именительном, объектном и притяжательном падежах (</w:t>
            </w:r>
            <w:r w:rsidRPr="005970A1">
              <w:rPr>
                <w:i/>
                <w:iCs/>
                <w:sz w:val="24"/>
                <w:szCs w:val="24"/>
                <w:lang w:val="en-US"/>
              </w:rPr>
              <w:t>our</w:t>
            </w:r>
            <w:r w:rsidRPr="005970A1">
              <w:rPr>
                <w:i/>
                <w:iCs/>
                <w:sz w:val="24"/>
                <w:szCs w:val="24"/>
              </w:rPr>
              <w:t xml:space="preserve">, </w:t>
            </w:r>
            <w:r w:rsidRPr="005970A1">
              <w:rPr>
                <w:i/>
                <w:iCs/>
                <w:sz w:val="24"/>
                <w:szCs w:val="24"/>
                <w:lang w:val="en-US"/>
              </w:rPr>
              <w:t>us</w:t>
            </w:r>
            <w:r w:rsidRPr="005970A1">
              <w:rPr>
                <w:sz w:val="24"/>
                <w:szCs w:val="24"/>
              </w:rPr>
              <w:t xml:space="preserve">) предлоги </w:t>
            </w:r>
            <w:r w:rsidRPr="005970A1">
              <w:rPr>
                <w:i/>
                <w:iCs/>
                <w:sz w:val="24"/>
                <w:szCs w:val="24"/>
                <w:lang w:val="en-US"/>
              </w:rPr>
              <w:t>on</w:t>
            </w:r>
            <w:r w:rsidRPr="005970A1">
              <w:rPr>
                <w:i/>
                <w:iCs/>
                <w:sz w:val="24"/>
                <w:szCs w:val="24"/>
              </w:rPr>
              <w:t xml:space="preserve">, </w:t>
            </w:r>
            <w:r w:rsidRPr="005970A1">
              <w:rPr>
                <w:i/>
                <w:iCs/>
                <w:sz w:val="24"/>
                <w:szCs w:val="24"/>
                <w:lang w:val="en-US"/>
              </w:rPr>
              <w:t>in</w:t>
            </w:r>
            <w:r w:rsidRPr="005970A1">
              <w:rPr>
                <w:i/>
                <w:iCs/>
                <w:sz w:val="24"/>
                <w:szCs w:val="24"/>
              </w:rPr>
              <w:t xml:space="preserve">, </w:t>
            </w:r>
            <w:r w:rsidRPr="005970A1">
              <w:rPr>
                <w:i/>
                <w:iCs/>
                <w:sz w:val="24"/>
                <w:szCs w:val="24"/>
                <w:lang w:val="en-US"/>
              </w:rPr>
              <w:t>under</w:t>
            </w:r>
            <w:r w:rsidRPr="005970A1">
              <w:rPr>
                <w:i/>
                <w:iCs/>
                <w:sz w:val="24"/>
                <w:szCs w:val="24"/>
              </w:rPr>
              <w:t xml:space="preserve">, </w:t>
            </w:r>
            <w:r w:rsidRPr="005970A1">
              <w:rPr>
                <w:i/>
                <w:iCs/>
                <w:sz w:val="24"/>
                <w:szCs w:val="24"/>
                <w:lang w:val="en-US"/>
              </w:rPr>
              <w:t>at</w:t>
            </w:r>
            <w:r w:rsidRPr="005970A1">
              <w:rPr>
                <w:i/>
                <w:iCs/>
                <w:sz w:val="24"/>
                <w:szCs w:val="24"/>
              </w:rPr>
              <w:t xml:space="preserve">, </w:t>
            </w:r>
            <w:r w:rsidRPr="005970A1">
              <w:rPr>
                <w:i/>
                <w:iCs/>
                <w:sz w:val="24"/>
                <w:szCs w:val="24"/>
                <w:lang w:val="en-US"/>
              </w:rPr>
              <w:t>for</w:t>
            </w:r>
            <w:r w:rsidRPr="005970A1">
              <w:rPr>
                <w:i/>
                <w:iCs/>
                <w:sz w:val="24"/>
                <w:szCs w:val="24"/>
              </w:rPr>
              <w:t xml:space="preserve">, </w:t>
            </w:r>
            <w:r w:rsidRPr="005970A1">
              <w:rPr>
                <w:i/>
                <w:iCs/>
                <w:sz w:val="24"/>
                <w:szCs w:val="24"/>
                <w:lang w:val="en-US"/>
              </w:rPr>
              <w:t>with</w:t>
            </w:r>
            <w:r w:rsidRPr="005970A1">
              <w:rPr>
                <w:i/>
                <w:iCs/>
                <w:sz w:val="24"/>
                <w:szCs w:val="24"/>
              </w:rPr>
              <w:t xml:space="preserve">, </w:t>
            </w:r>
            <w:r w:rsidRPr="005970A1">
              <w:rPr>
                <w:i/>
                <w:iCs/>
                <w:sz w:val="24"/>
                <w:szCs w:val="24"/>
                <w:lang w:val="en-US"/>
              </w:rPr>
              <w:t>of</w:t>
            </w:r>
            <w:r w:rsidRPr="005970A1">
              <w:rPr>
                <w:i/>
                <w:iCs/>
                <w:sz w:val="24"/>
                <w:szCs w:val="24"/>
              </w:rPr>
              <w:t>,</w:t>
            </w:r>
            <w:r w:rsidRPr="005970A1">
              <w:rPr>
                <w:sz w:val="24"/>
                <w:szCs w:val="24"/>
              </w:rPr>
              <w:t xml:space="preserve"> наречие степени </w:t>
            </w:r>
            <w:r w:rsidRPr="005970A1">
              <w:rPr>
                <w:i/>
                <w:iCs/>
                <w:sz w:val="24"/>
                <w:szCs w:val="24"/>
                <w:lang w:val="en-US"/>
              </w:rPr>
              <w:t>very</w:t>
            </w:r>
            <w:r w:rsidRPr="005970A1">
              <w:rPr>
                <w:sz w:val="24"/>
                <w:szCs w:val="24"/>
              </w:rPr>
              <w:t xml:space="preserve">. </w:t>
            </w:r>
          </w:p>
        </w:tc>
      </w:tr>
      <w:tr w:rsidR="004475B1" w:rsidRPr="005970A1">
        <w:trPr>
          <w:cantSplit/>
          <w:trHeight w:val="532"/>
          <w:jc w:val="center"/>
        </w:trPr>
        <w:tc>
          <w:tcPr>
            <w:tcW w:w="3193" w:type="dxa"/>
          </w:tcPr>
          <w:p w:rsidR="004475B1" w:rsidRPr="005970A1" w:rsidRDefault="004475B1" w:rsidP="00451F4B">
            <w:pPr>
              <w:ind w:firstLine="0"/>
              <w:rPr>
                <w:sz w:val="24"/>
                <w:szCs w:val="24"/>
              </w:rPr>
            </w:pPr>
            <w:r w:rsidRPr="005970A1">
              <w:rPr>
                <w:b/>
                <w:bCs/>
                <w:sz w:val="24"/>
                <w:szCs w:val="24"/>
              </w:rPr>
              <w:t xml:space="preserve">Мир вокруг меня. </w:t>
            </w:r>
            <w:r w:rsidRPr="005970A1">
              <w:rPr>
                <w:sz w:val="24"/>
                <w:szCs w:val="24"/>
              </w:rPr>
              <w:t xml:space="preserve">Мой дом/квартира/комната: названия комнат, их размер, предметы мебели и интерьера. </w:t>
            </w:r>
          </w:p>
          <w:p w:rsidR="004475B1" w:rsidRPr="005970A1" w:rsidRDefault="004475B1" w:rsidP="00451F4B">
            <w:pPr>
              <w:ind w:firstLine="0"/>
              <w:rPr>
                <w:sz w:val="24"/>
                <w:szCs w:val="24"/>
              </w:rPr>
            </w:pPr>
            <w:r w:rsidRPr="005970A1">
              <w:rPr>
                <w:b/>
                <w:bCs/>
                <w:sz w:val="24"/>
                <w:szCs w:val="24"/>
              </w:rPr>
              <w:t>(9 ч)</w:t>
            </w:r>
          </w:p>
        </w:tc>
        <w:tc>
          <w:tcPr>
            <w:tcW w:w="2774" w:type="dxa"/>
          </w:tcPr>
          <w:p w:rsidR="004475B1" w:rsidRPr="005970A1" w:rsidRDefault="004475B1" w:rsidP="00451F4B">
            <w:pPr>
              <w:ind w:firstLine="0"/>
              <w:rPr>
                <w:sz w:val="24"/>
                <w:szCs w:val="24"/>
                <w:lang w:val="en-US"/>
              </w:rPr>
            </w:pPr>
            <w:r w:rsidRPr="005970A1">
              <w:rPr>
                <w:i/>
                <w:iCs/>
                <w:sz w:val="24"/>
                <w:szCs w:val="24"/>
                <w:lang w:val="en-US"/>
              </w:rPr>
              <w:t>My Home!</w:t>
            </w:r>
            <w:r w:rsidRPr="005970A1">
              <w:rPr>
                <w:sz w:val="24"/>
                <w:szCs w:val="24"/>
                <w:lang w:val="en-US"/>
              </w:rPr>
              <w:t xml:space="preserve"> </w:t>
            </w:r>
            <w:r w:rsidRPr="005970A1">
              <w:rPr>
                <w:b/>
                <w:bCs/>
                <w:sz w:val="24"/>
                <w:szCs w:val="24"/>
                <w:lang w:val="en-US"/>
              </w:rPr>
              <w:t xml:space="preserve">(9 </w:t>
            </w:r>
            <w:r w:rsidRPr="005970A1">
              <w:rPr>
                <w:b/>
                <w:bCs/>
                <w:sz w:val="24"/>
                <w:szCs w:val="24"/>
              </w:rPr>
              <w:t>ч</w:t>
            </w:r>
            <w:r w:rsidRPr="005970A1">
              <w:rPr>
                <w:b/>
                <w:bCs/>
                <w:sz w:val="24"/>
                <w:szCs w:val="24"/>
                <w:lang w:val="en-US"/>
              </w:rPr>
              <w:t>)</w:t>
            </w:r>
            <w:r w:rsidRPr="005970A1">
              <w:rPr>
                <w:sz w:val="24"/>
                <w:szCs w:val="24"/>
                <w:lang w:val="en-US"/>
              </w:rPr>
              <w:t xml:space="preserve"> (Module 1); </w:t>
            </w:r>
            <w:r w:rsidRPr="005970A1">
              <w:rPr>
                <w:i/>
                <w:iCs/>
                <w:sz w:val="24"/>
                <w:szCs w:val="24"/>
                <w:lang w:val="en-US"/>
              </w:rPr>
              <w:t>Gardens in the UK. Gardens in Russia</w:t>
            </w:r>
            <w:r w:rsidRPr="005970A1">
              <w:rPr>
                <w:sz w:val="24"/>
                <w:szCs w:val="24"/>
                <w:lang w:val="en-US"/>
              </w:rPr>
              <w:t xml:space="preserve"> (Module 1);</w:t>
            </w:r>
          </w:p>
        </w:tc>
        <w:tc>
          <w:tcPr>
            <w:tcW w:w="9953" w:type="dxa"/>
          </w:tcPr>
          <w:p w:rsidR="004475B1" w:rsidRPr="005970A1" w:rsidRDefault="004475B1" w:rsidP="00451F4B">
            <w:pPr>
              <w:ind w:firstLine="0"/>
              <w:rPr>
                <w:sz w:val="24"/>
                <w:szCs w:val="24"/>
              </w:rPr>
            </w:pPr>
            <w:r w:rsidRPr="005970A1">
              <w:rPr>
                <w:sz w:val="24"/>
                <w:szCs w:val="24"/>
              </w:rPr>
              <w:t xml:space="preserve">Ведут диалог-расспрос о предметах мебели в доме, погоде; о том, где находятся члены семьи.  Рассказывают о своем доме, погоде. Оперируют активной лексикой в процессе общения. Воспроизводят наизусть тексты рифмовок, песен. Понимают на слух речь учителя, одноклассников и небольшие доступные тексты в аудиозаписи, построенные на изученном языковом материале: краткие диалоги, рифмовки, песни. Выразительно читают вслух небольшие тексты, построенные на изученном языковом материале.  Пишут с опорой на образец небольшой рассказ о себе, своих игрушках, о том, что они умеют делать. Соблюдают правильное ударение в словах и фразах, интонацию в целом. Соблюдают нормы произношения звуков английского языка в чтении вслух и устной речи и правильно произносят предложения с точки зрения их ритмико-интонационных особенностей. Употребляют глагол-связку </w:t>
            </w:r>
            <w:r w:rsidRPr="005970A1">
              <w:rPr>
                <w:sz w:val="24"/>
                <w:szCs w:val="24"/>
                <w:lang w:val="en-US"/>
              </w:rPr>
              <w:t>to</w:t>
            </w:r>
            <w:r w:rsidRPr="005970A1">
              <w:rPr>
                <w:sz w:val="24"/>
                <w:szCs w:val="24"/>
              </w:rPr>
              <w:t xml:space="preserve"> </w:t>
            </w:r>
            <w:r w:rsidRPr="005970A1">
              <w:rPr>
                <w:sz w:val="24"/>
                <w:szCs w:val="24"/>
                <w:lang w:val="en-US"/>
              </w:rPr>
              <w:t>be</w:t>
            </w:r>
            <w:r w:rsidRPr="005970A1">
              <w:rPr>
                <w:sz w:val="24"/>
                <w:szCs w:val="24"/>
              </w:rPr>
              <w:t xml:space="preserve"> в отрицательных и вопросительных предложениях в </w:t>
            </w:r>
            <w:r w:rsidRPr="005970A1">
              <w:rPr>
                <w:i/>
                <w:iCs/>
                <w:sz w:val="24"/>
                <w:szCs w:val="24"/>
                <w:lang w:val="en-US"/>
              </w:rPr>
              <w:t>Present</w:t>
            </w:r>
            <w:r w:rsidRPr="005970A1">
              <w:rPr>
                <w:i/>
                <w:iCs/>
                <w:sz w:val="24"/>
                <w:szCs w:val="24"/>
              </w:rPr>
              <w:t xml:space="preserve"> </w:t>
            </w:r>
            <w:r w:rsidRPr="005970A1">
              <w:rPr>
                <w:i/>
                <w:iCs/>
                <w:sz w:val="24"/>
                <w:szCs w:val="24"/>
                <w:lang w:val="en-US"/>
              </w:rPr>
              <w:t>Simple</w:t>
            </w:r>
            <w:r w:rsidRPr="005970A1">
              <w:rPr>
                <w:sz w:val="24"/>
                <w:szCs w:val="24"/>
              </w:rPr>
              <w:t xml:space="preserve">, </w:t>
            </w:r>
            <w:r w:rsidRPr="005970A1">
              <w:rPr>
                <w:i/>
                <w:iCs/>
                <w:sz w:val="24"/>
                <w:szCs w:val="24"/>
                <w:lang w:val="en-US"/>
              </w:rPr>
              <w:t>Present</w:t>
            </w:r>
            <w:r w:rsidRPr="005970A1">
              <w:rPr>
                <w:i/>
                <w:iCs/>
                <w:sz w:val="24"/>
                <w:szCs w:val="24"/>
              </w:rPr>
              <w:t xml:space="preserve"> </w:t>
            </w:r>
            <w:r w:rsidRPr="005970A1">
              <w:rPr>
                <w:i/>
                <w:iCs/>
                <w:sz w:val="24"/>
                <w:szCs w:val="24"/>
                <w:lang w:val="en-US"/>
              </w:rPr>
              <w:t>Continuous</w:t>
            </w:r>
            <w:r w:rsidRPr="005970A1">
              <w:rPr>
                <w:sz w:val="24"/>
                <w:szCs w:val="24"/>
              </w:rPr>
              <w:t xml:space="preserve">, в структуре </w:t>
            </w:r>
            <w:r w:rsidRPr="005970A1">
              <w:rPr>
                <w:sz w:val="24"/>
                <w:szCs w:val="24"/>
                <w:lang w:val="en-US"/>
              </w:rPr>
              <w:t>It</w:t>
            </w:r>
            <w:r w:rsidRPr="005970A1">
              <w:rPr>
                <w:sz w:val="24"/>
                <w:szCs w:val="24"/>
              </w:rPr>
              <w:t>’</w:t>
            </w:r>
            <w:r w:rsidRPr="005970A1">
              <w:rPr>
                <w:sz w:val="24"/>
                <w:szCs w:val="24"/>
                <w:lang w:val="en-US"/>
              </w:rPr>
              <w:t>s</w:t>
            </w:r>
            <w:r w:rsidRPr="005970A1">
              <w:rPr>
                <w:sz w:val="24"/>
                <w:szCs w:val="24"/>
              </w:rPr>
              <w:t xml:space="preserve"> </w:t>
            </w:r>
            <w:r w:rsidRPr="005970A1">
              <w:rPr>
                <w:sz w:val="24"/>
                <w:szCs w:val="24"/>
                <w:lang w:val="en-US"/>
              </w:rPr>
              <w:t>raining</w:t>
            </w:r>
            <w:r w:rsidRPr="005970A1">
              <w:rPr>
                <w:sz w:val="24"/>
                <w:szCs w:val="24"/>
              </w:rPr>
              <w:t>, безличные предложения в настоящем времени (</w:t>
            </w:r>
            <w:r w:rsidRPr="005970A1">
              <w:rPr>
                <w:sz w:val="24"/>
                <w:szCs w:val="24"/>
                <w:lang w:val="en-US"/>
              </w:rPr>
              <w:t>It</w:t>
            </w:r>
            <w:r w:rsidRPr="005970A1">
              <w:rPr>
                <w:sz w:val="24"/>
                <w:szCs w:val="24"/>
              </w:rPr>
              <w:t>’</w:t>
            </w:r>
            <w:r w:rsidRPr="005970A1">
              <w:rPr>
                <w:sz w:val="24"/>
                <w:szCs w:val="24"/>
                <w:lang w:val="en-US"/>
              </w:rPr>
              <w:t>s</w:t>
            </w:r>
            <w:r w:rsidRPr="005970A1">
              <w:rPr>
                <w:sz w:val="24"/>
                <w:szCs w:val="24"/>
              </w:rPr>
              <w:t xml:space="preserve"> </w:t>
            </w:r>
            <w:r w:rsidRPr="005970A1">
              <w:rPr>
                <w:sz w:val="24"/>
                <w:szCs w:val="24"/>
                <w:lang w:val="en-US"/>
              </w:rPr>
              <w:t>hot</w:t>
            </w:r>
            <w:r w:rsidRPr="005970A1">
              <w:rPr>
                <w:sz w:val="24"/>
                <w:szCs w:val="24"/>
              </w:rPr>
              <w:t>), личные местоимения в именительном и объектном падежах (</w:t>
            </w:r>
            <w:r w:rsidRPr="005970A1">
              <w:rPr>
                <w:i/>
                <w:iCs/>
                <w:sz w:val="24"/>
                <w:szCs w:val="24"/>
                <w:lang w:val="en-US"/>
              </w:rPr>
              <w:t>I</w:t>
            </w:r>
            <w:r w:rsidRPr="005970A1">
              <w:rPr>
                <w:i/>
                <w:iCs/>
                <w:sz w:val="24"/>
                <w:szCs w:val="24"/>
              </w:rPr>
              <w:t>, she, he, me, you</w:t>
            </w:r>
            <w:r w:rsidRPr="005970A1">
              <w:rPr>
                <w:sz w:val="24"/>
                <w:szCs w:val="24"/>
              </w:rPr>
              <w:t xml:space="preserve">), существительные в единственном и множественном числе, образованные по правилу, вопросительное местоимение </w:t>
            </w:r>
            <w:r w:rsidRPr="005970A1">
              <w:rPr>
                <w:i/>
                <w:iCs/>
                <w:sz w:val="24"/>
                <w:szCs w:val="24"/>
                <w:lang w:val="en-US"/>
              </w:rPr>
              <w:t>where</w:t>
            </w:r>
            <w:r w:rsidRPr="005970A1">
              <w:rPr>
                <w:i/>
                <w:iCs/>
                <w:sz w:val="24"/>
                <w:szCs w:val="24"/>
              </w:rPr>
              <w:t xml:space="preserve">, предлоги </w:t>
            </w:r>
            <w:r w:rsidRPr="005970A1">
              <w:rPr>
                <w:i/>
                <w:iCs/>
                <w:sz w:val="24"/>
                <w:szCs w:val="24"/>
                <w:lang w:val="en-US"/>
              </w:rPr>
              <w:t>on</w:t>
            </w:r>
            <w:r w:rsidRPr="005970A1">
              <w:rPr>
                <w:i/>
                <w:iCs/>
                <w:sz w:val="24"/>
                <w:szCs w:val="24"/>
              </w:rPr>
              <w:t xml:space="preserve">, </w:t>
            </w:r>
            <w:r w:rsidRPr="005970A1">
              <w:rPr>
                <w:i/>
                <w:iCs/>
                <w:sz w:val="24"/>
                <w:szCs w:val="24"/>
                <w:lang w:val="en-US"/>
              </w:rPr>
              <w:t>in</w:t>
            </w:r>
            <w:r w:rsidRPr="005970A1">
              <w:rPr>
                <w:i/>
                <w:iCs/>
                <w:sz w:val="24"/>
                <w:szCs w:val="24"/>
              </w:rPr>
              <w:t>.</w:t>
            </w:r>
          </w:p>
        </w:tc>
      </w:tr>
      <w:tr w:rsidR="004475B1" w:rsidRPr="005970A1">
        <w:trPr>
          <w:cantSplit/>
          <w:trHeight w:val="532"/>
          <w:jc w:val="center"/>
        </w:trPr>
        <w:tc>
          <w:tcPr>
            <w:tcW w:w="3193" w:type="dxa"/>
          </w:tcPr>
          <w:p w:rsidR="004475B1" w:rsidRPr="005970A1" w:rsidRDefault="004475B1" w:rsidP="00451F4B">
            <w:pPr>
              <w:ind w:firstLine="0"/>
              <w:rPr>
                <w:sz w:val="24"/>
                <w:szCs w:val="24"/>
              </w:rPr>
            </w:pPr>
            <w:r w:rsidRPr="005970A1">
              <w:rPr>
                <w:b/>
                <w:bCs/>
                <w:sz w:val="24"/>
                <w:szCs w:val="24"/>
              </w:rPr>
              <w:lastRenderedPageBreak/>
              <w:t xml:space="preserve">Страна/ страны изучаемого языка и родная страна </w:t>
            </w:r>
            <w:r w:rsidRPr="005970A1">
              <w:rPr>
                <w:sz w:val="24"/>
                <w:szCs w:val="24"/>
              </w:rPr>
              <w:t xml:space="preserve">(общие сведения: название </w:t>
            </w:r>
            <w:r w:rsidRPr="005970A1">
              <w:rPr>
                <w:sz w:val="24"/>
                <w:szCs w:val="24"/>
                <w:lang w:val="en-US"/>
              </w:rPr>
              <w:t>UK</w:t>
            </w:r>
            <w:r w:rsidRPr="005970A1">
              <w:rPr>
                <w:sz w:val="24"/>
                <w:szCs w:val="24"/>
              </w:rPr>
              <w:t>/</w:t>
            </w:r>
            <w:r w:rsidRPr="005970A1">
              <w:rPr>
                <w:sz w:val="24"/>
                <w:szCs w:val="24"/>
                <w:lang w:val="en-US"/>
              </w:rPr>
              <w:t>Russia</w:t>
            </w:r>
            <w:r w:rsidRPr="005970A1">
              <w:rPr>
                <w:sz w:val="24"/>
                <w:szCs w:val="24"/>
              </w:rPr>
              <w:t>, домашние питомцы и их популярные имена, блюда национальной кухни, игрушки (</w:t>
            </w:r>
            <w:r w:rsidRPr="005970A1">
              <w:rPr>
                <w:b/>
                <w:bCs/>
                <w:sz w:val="24"/>
                <w:szCs w:val="24"/>
              </w:rPr>
              <w:t>5 ч</w:t>
            </w:r>
            <w:r w:rsidRPr="005970A1">
              <w:rPr>
                <w:sz w:val="24"/>
                <w:szCs w:val="24"/>
              </w:rPr>
              <w:t>).</w:t>
            </w:r>
          </w:p>
          <w:p w:rsidR="004475B1" w:rsidRPr="005970A1" w:rsidRDefault="004475B1" w:rsidP="00451F4B">
            <w:pPr>
              <w:ind w:firstLine="0"/>
              <w:rPr>
                <w:sz w:val="24"/>
                <w:szCs w:val="24"/>
              </w:rPr>
            </w:pPr>
          </w:p>
          <w:p w:rsidR="004475B1" w:rsidRPr="005970A1" w:rsidRDefault="004475B1" w:rsidP="00451F4B">
            <w:pPr>
              <w:ind w:firstLine="0"/>
              <w:rPr>
                <w:sz w:val="24"/>
                <w:szCs w:val="24"/>
              </w:rPr>
            </w:pPr>
            <w:r w:rsidRPr="005970A1">
              <w:rPr>
                <w:sz w:val="24"/>
                <w:szCs w:val="24"/>
              </w:rPr>
              <w:t>Небольшие произведения детского фольклора на изучаемом иностранном языке (рифмовки, стихи, песни, сказки).</w:t>
            </w:r>
          </w:p>
          <w:p w:rsidR="004475B1" w:rsidRPr="005970A1" w:rsidRDefault="004475B1" w:rsidP="00451F4B">
            <w:pPr>
              <w:ind w:firstLine="0"/>
              <w:rPr>
                <w:sz w:val="24"/>
                <w:szCs w:val="24"/>
              </w:rPr>
            </w:pPr>
            <w:r w:rsidRPr="005970A1">
              <w:rPr>
                <w:sz w:val="24"/>
                <w:szCs w:val="24"/>
              </w:rPr>
              <w:t>Некоторые формы речевого и неречевого этикета стран изучаемого языка в ряде ситуаций общения ( во время совместной игры).</w:t>
            </w:r>
          </w:p>
          <w:p w:rsidR="004475B1" w:rsidRPr="005970A1" w:rsidRDefault="004475B1" w:rsidP="00451F4B">
            <w:pPr>
              <w:ind w:firstLine="0"/>
              <w:rPr>
                <w:b/>
                <w:bCs/>
                <w:sz w:val="24"/>
                <w:szCs w:val="24"/>
              </w:rPr>
            </w:pPr>
            <w:r w:rsidRPr="005970A1">
              <w:rPr>
                <w:b/>
                <w:bCs/>
                <w:sz w:val="24"/>
                <w:szCs w:val="24"/>
              </w:rPr>
              <w:t>(5 ч) (Всего 10 ч)</w:t>
            </w:r>
          </w:p>
        </w:tc>
        <w:tc>
          <w:tcPr>
            <w:tcW w:w="2774" w:type="dxa"/>
          </w:tcPr>
          <w:p w:rsidR="004475B1" w:rsidRPr="005970A1" w:rsidRDefault="004475B1" w:rsidP="00451F4B">
            <w:pPr>
              <w:ind w:firstLine="0"/>
              <w:rPr>
                <w:sz w:val="24"/>
                <w:szCs w:val="24"/>
                <w:lang w:val="en-US"/>
              </w:rPr>
            </w:pPr>
            <w:r w:rsidRPr="005970A1">
              <w:rPr>
                <w:sz w:val="24"/>
                <w:szCs w:val="24"/>
                <w:lang w:val="en-US"/>
              </w:rPr>
              <w:t xml:space="preserve">(Module 2); </w:t>
            </w:r>
            <w:r w:rsidRPr="005970A1">
              <w:rPr>
                <w:i/>
                <w:iCs/>
                <w:sz w:val="24"/>
                <w:szCs w:val="24"/>
                <w:lang w:val="en-US"/>
              </w:rPr>
              <w:t>Crazy about Animals! (UK). Pets in Russia</w:t>
            </w:r>
            <w:r w:rsidRPr="005970A1">
              <w:rPr>
                <w:sz w:val="24"/>
                <w:szCs w:val="24"/>
                <w:lang w:val="en-US"/>
              </w:rPr>
              <w:t xml:space="preserve"> </w:t>
            </w:r>
            <w:r w:rsidRPr="005970A1">
              <w:rPr>
                <w:b/>
                <w:bCs/>
                <w:sz w:val="24"/>
                <w:szCs w:val="24"/>
                <w:lang w:val="en-US"/>
              </w:rPr>
              <w:t xml:space="preserve">(1 </w:t>
            </w:r>
            <w:r w:rsidRPr="005970A1">
              <w:rPr>
                <w:b/>
                <w:bCs/>
                <w:sz w:val="24"/>
                <w:szCs w:val="24"/>
              </w:rPr>
              <w:t>ч</w:t>
            </w:r>
            <w:r w:rsidRPr="005970A1">
              <w:rPr>
                <w:b/>
                <w:bCs/>
                <w:sz w:val="24"/>
                <w:szCs w:val="24"/>
                <w:lang w:val="en-US"/>
              </w:rPr>
              <w:t>)</w:t>
            </w:r>
            <w:r w:rsidRPr="005970A1">
              <w:rPr>
                <w:sz w:val="24"/>
                <w:szCs w:val="24"/>
                <w:lang w:val="en-US"/>
              </w:rPr>
              <w:t xml:space="preserve"> </w:t>
            </w:r>
          </w:p>
          <w:p w:rsidR="004475B1" w:rsidRPr="005970A1" w:rsidRDefault="004475B1" w:rsidP="00451F4B">
            <w:pPr>
              <w:ind w:firstLine="0"/>
              <w:rPr>
                <w:sz w:val="24"/>
                <w:szCs w:val="24"/>
                <w:lang w:val="en-US"/>
              </w:rPr>
            </w:pPr>
            <w:r w:rsidRPr="005970A1">
              <w:rPr>
                <w:sz w:val="24"/>
                <w:szCs w:val="24"/>
                <w:lang w:val="en-US"/>
              </w:rPr>
              <w:t>(Module 3);</w:t>
            </w:r>
          </w:p>
          <w:p w:rsidR="004475B1" w:rsidRPr="005970A1" w:rsidRDefault="004475B1" w:rsidP="00451F4B">
            <w:pPr>
              <w:ind w:firstLine="0"/>
              <w:rPr>
                <w:sz w:val="24"/>
                <w:szCs w:val="24"/>
                <w:lang w:val="en-US"/>
              </w:rPr>
            </w:pPr>
            <w:r w:rsidRPr="005970A1">
              <w:rPr>
                <w:i/>
                <w:iCs/>
                <w:sz w:val="24"/>
                <w:szCs w:val="24"/>
                <w:lang w:val="en-US"/>
              </w:rPr>
              <w:t>Teddy Bear Shops (UK).Old Russian Toys</w:t>
            </w:r>
            <w:r w:rsidRPr="005970A1">
              <w:rPr>
                <w:sz w:val="24"/>
                <w:szCs w:val="24"/>
                <w:lang w:val="en-US"/>
              </w:rPr>
              <w:t xml:space="preserve"> </w:t>
            </w:r>
          </w:p>
          <w:p w:rsidR="004475B1" w:rsidRPr="005970A1" w:rsidRDefault="004475B1" w:rsidP="00451F4B">
            <w:pPr>
              <w:ind w:firstLine="0"/>
              <w:rPr>
                <w:sz w:val="24"/>
                <w:szCs w:val="24"/>
                <w:lang w:val="en-US"/>
              </w:rPr>
            </w:pPr>
            <w:r w:rsidRPr="005970A1">
              <w:rPr>
                <w:b/>
                <w:bCs/>
                <w:sz w:val="24"/>
                <w:szCs w:val="24"/>
                <w:lang w:val="en-US"/>
              </w:rPr>
              <w:t xml:space="preserve">(1 </w:t>
            </w:r>
            <w:r w:rsidRPr="005970A1">
              <w:rPr>
                <w:b/>
                <w:bCs/>
                <w:sz w:val="24"/>
                <w:szCs w:val="24"/>
              </w:rPr>
              <w:t>ч</w:t>
            </w:r>
            <w:r w:rsidRPr="005970A1">
              <w:rPr>
                <w:sz w:val="24"/>
                <w:szCs w:val="24"/>
                <w:lang w:val="en-US"/>
              </w:rPr>
              <w:t xml:space="preserve">) (Module 4); </w:t>
            </w:r>
            <w:r w:rsidRPr="005970A1">
              <w:rPr>
                <w:i/>
                <w:iCs/>
                <w:sz w:val="24"/>
                <w:szCs w:val="24"/>
                <w:lang w:val="en-US"/>
              </w:rPr>
              <w:t>Beautiful Cornwall (UK).</w:t>
            </w:r>
            <w:r w:rsidRPr="005970A1">
              <w:rPr>
                <w:sz w:val="24"/>
                <w:szCs w:val="24"/>
                <w:lang w:val="en-US"/>
              </w:rPr>
              <w:t xml:space="preserve"> </w:t>
            </w:r>
            <w:r w:rsidRPr="005970A1">
              <w:rPr>
                <w:i/>
                <w:iCs/>
                <w:sz w:val="24"/>
                <w:szCs w:val="24"/>
                <w:lang w:val="en-US"/>
              </w:rPr>
              <w:t>Holidays in Russia</w:t>
            </w:r>
            <w:r w:rsidRPr="005970A1">
              <w:rPr>
                <w:sz w:val="24"/>
                <w:szCs w:val="24"/>
                <w:lang w:val="en-US"/>
              </w:rPr>
              <w:t xml:space="preserve"> </w:t>
            </w:r>
            <w:r w:rsidRPr="005970A1">
              <w:rPr>
                <w:b/>
                <w:bCs/>
                <w:sz w:val="24"/>
                <w:szCs w:val="24"/>
                <w:lang w:val="en-US"/>
              </w:rPr>
              <w:t xml:space="preserve">(1 </w:t>
            </w:r>
            <w:r w:rsidRPr="005970A1">
              <w:rPr>
                <w:b/>
                <w:bCs/>
                <w:sz w:val="24"/>
                <w:szCs w:val="24"/>
              </w:rPr>
              <w:t>ч</w:t>
            </w:r>
            <w:r w:rsidRPr="005970A1">
              <w:rPr>
                <w:b/>
                <w:bCs/>
                <w:sz w:val="24"/>
                <w:szCs w:val="24"/>
                <w:lang w:val="en-US"/>
              </w:rPr>
              <w:t>)</w:t>
            </w:r>
            <w:r w:rsidRPr="005970A1">
              <w:rPr>
                <w:sz w:val="24"/>
                <w:szCs w:val="24"/>
                <w:lang w:val="en-US"/>
              </w:rPr>
              <w:t xml:space="preserve"> (Module 5); </w:t>
            </w:r>
          </w:p>
          <w:p w:rsidR="004475B1" w:rsidRPr="005970A1" w:rsidRDefault="004475B1" w:rsidP="00451F4B">
            <w:pPr>
              <w:ind w:firstLine="0"/>
              <w:rPr>
                <w:sz w:val="24"/>
                <w:szCs w:val="24"/>
                <w:lang w:val="en-US"/>
              </w:rPr>
            </w:pPr>
          </w:p>
          <w:p w:rsidR="004475B1" w:rsidRPr="005970A1" w:rsidRDefault="004475B1" w:rsidP="00451F4B">
            <w:pPr>
              <w:ind w:firstLine="0"/>
              <w:rPr>
                <w:sz w:val="24"/>
                <w:szCs w:val="24"/>
                <w:lang w:val="en-US"/>
              </w:rPr>
            </w:pPr>
            <w:r w:rsidRPr="005970A1">
              <w:rPr>
                <w:i/>
                <w:iCs/>
                <w:sz w:val="24"/>
                <w:szCs w:val="24"/>
                <w:lang w:val="en-US"/>
              </w:rPr>
              <w:t>The town Mouse and the Country Mouse</w:t>
            </w:r>
            <w:r w:rsidRPr="005970A1">
              <w:rPr>
                <w:sz w:val="24"/>
                <w:szCs w:val="24"/>
                <w:lang w:val="en-US"/>
              </w:rPr>
              <w:t xml:space="preserve"> </w:t>
            </w:r>
            <w:r w:rsidRPr="005970A1">
              <w:rPr>
                <w:b/>
                <w:bCs/>
                <w:sz w:val="24"/>
                <w:szCs w:val="24"/>
                <w:lang w:val="en-US"/>
              </w:rPr>
              <w:t xml:space="preserve">(5 </w:t>
            </w:r>
            <w:r w:rsidRPr="005970A1">
              <w:rPr>
                <w:b/>
                <w:bCs/>
                <w:sz w:val="24"/>
                <w:szCs w:val="24"/>
              </w:rPr>
              <w:t>ч</w:t>
            </w:r>
            <w:r w:rsidRPr="005970A1">
              <w:rPr>
                <w:b/>
                <w:bCs/>
                <w:sz w:val="24"/>
                <w:szCs w:val="24"/>
                <w:lang w:val="en-US"/>
              </w:rPr>
              <w:t>)</w:t>
            </w:r>
            <w:r w:rsidRPr="005970A1">
              <w:rPr>
                <w:sz w:val="24"/>
                <w:szCs w:val="24"/>
                <w:lang w:val="en-US"/>
              </w:rPr>
              <w:t xml:space="preserve"> (Reader, Modules 1-5); </w:t>
            </w:r>
            <w:r w:rsidRPr="005970A1">
              <w:rPr>
                <w:i/>
                <w:iCs/>
                <w:sz w:val="24"/>
                <w:szCs w:val="24"/>
                <w:lang w:val="en-US"/>
              </w:rPr>
              <w:t>Teddy Bear. Happy Birthday! Ten Little Puppets Sitting on a Wall</w:t>
            </w:r>
          </w:p>
        </w:tc>
        <w:tc>
          <w:tcPr>
            <w:tcW w:w="9953" w:type="dxa"/>
          </w:tcPr>
          <w:p w:rsidR="004475B1" w:rsidRPr="005970A1" w:rsidRDefault="004475B1" w:rsidP="00451F4B">
            <w:pPr>
              <w:ind w:firstLine="0"/>
              <w:rPr>
                <w:sz w:val="24"/>
                <w:szCs w:val="24"/>
              </w:rPr>
            </w:pPr>
            <w:r w:rsidRPr="005970A1">
              <w:rPr>
                <w:sz w:val="24"/>
                <w:szCs w:val="24"/>
              </w:rPr>
              <w:t>Воспроизводят наизусть небольшие произведения детского фольклора: рифмовки, стихотворения.</w:t>
            </w:r>
          </w:p>
          <w:p w:rsidR="004475B1" w:rsidRPr="005970A1" w:rsidRDefault="004475B1" w:rsidP="00451F4B">
            <w:pPr>
              <w:ind w:firstLine="0"/>
              <w:rPr>
                <w:sz w:val="24"/>
                <w:szCs w:val="24"/>
              </w:rPr>
            </w:pPr>
            <w:r w:rsidRPr="005970A1">
              <w:rPr>
                <w:sz w:val="24"/>
                <w:szCs w:val="24"/>
              </w:rPr>
              <w:t xml:space="preserve"> Пользуются англо-русским словарём с применением знания алфавита.</w:t>
            </w:r>
          </w:p>
          <w:p w:rsidR="004475B1" w:rsidRPr="005970A1" w:rsidRDefault="004475B1" w:rsidP="00451F4B">
            <w:pPr>
              <w:ind w:firstLine="0"/>
              <w:rPr>
                <w:sz w:val="24"/>
                <w:szCs w:val="24"/>
              </w:rPr>
            </w:pPr>
            <w:r w:rsidRPr="005970A1">
              <w:rPr>
                <w:sz w:val="24"/>
                <w:szCs w:val="24"/>
              </w:rPr>
              <w:t xml:space="preserve"> Понимают на слух речь учителя, высказывания одноклассников. </w:t>
            </w:r>
          </w:p>
          <w:p w:rsidR="004475B1" w:rsidRPr="005970A1" w:rsidRDefault="004475B1" w:rsidP="00451F4B">
            <w:pPr>
              <w:ind w:firstLine="0"/>
              <w:rPr>
                <w:sz w:val="24"/>
                <w:szCs w:val="24"/>
              </w:rPr>
            </w:pPr>
            <w:r w:rsidRPr="005970A1">
              <w:rPr>
                <w:sz w:val="24"/>
                <w:szCs w:val="24"/>
              </w:rPr>
              <w:t xml:space="preserve"> Выразительно читают вслух небольшие тексты, построенные на изученном языковом материале.</w:t>
            </w:r>
          </w:p>
          <w:p w:rsidR="004475B1" w:rsidRPr="005970A1" w:rsidRDefault="004475B1" w:rsidP="00451F4B">
            <w:pPr>
              <w:ind w:firstLine="0"/>
              <w:rPr>
                <w:sz w:val="24"/>
                <w:szCs w:val="24"/>
              </w:rPr>
            </w:pPr>
            <w:r w:rsidRPr="005970A1">
              <w:rPr>
                <w:sz w:val="24"/>
                <w:szCs w:val="24"/>
              </w:rPr>
              <w:t xml:space="preserve"> Вписывают недостающие буквы, правильно списывают слова и предложения, пишут мини-проекты, записку-приглашение.</w:t>
            </w:r>
          </w:p>
          <w:p w:rsidR="004475B1" w:rsidRPr="005970A1" w:rsidRDefault="004475B1" w:rsidP="00451F4B">
            <w:pPr>
              <w:ind w:firstLine="0"/>
              <w:rPr>
                <w:sz w:val="24"/>
                <w:szCs w:val="24"/>
              </w:rPr>
            </w:pPr>
            <w:r w:rsidRPr="005970A1">
              <w:rPr>
                <w:sz w:val="24"/>
                <w:szCs w:val="24"/>
              </w:rPr>
              <w:t xml:space="preserve"> Читают предложения с правильным фразовым и логическим ударением.</w:t>
            </w:r>
          </w:p>
          <w:p w:rsidR="004475B1" w:rsidRPr="005970A1" w:rsidRDefault="004475B1" w:rsidP="00451F4B">
            <w:pPr>
              <w:ind w:firstLine="0"/>
              <w:rPr>
                <w:sz w:val="24"/>
                <w:szCs w:val="24"/>
              </w:rPr>
            </w:pPr>
            <w:r w:rsidRPr="005970A1">
              <w:rPr>
                <w:sz w:val="24"/>
                <w:szCs w:val="24"/>
              </w:rPr>
              <w:t xml:space="preserve"> Соблюдают правильное ударение в словах и фразах, интонацию в целом.</w:t>
            </w:r>
          </w:p>
          <w:p w:rsidR="004475B1" w:rsidRPr="005970A1" w:rsidRDefault="004475B1" w:rsidP="00451F4B">
            <w:pPr>
              <w:ind w:firstLine="0"/>
              <w:rPr>
                <w:sz w:val="24"/>
                <w:szCs w:val="24"/>
              </w:rPr>
            </w:pPr>
            <w:r w:rsidRPr="005970A1">
              <w:rPr>
                <w:sz w:val="24"/>
                <w:szCs w:val="24"/>
              </w:rPr>
              <w:t xml:space="preserve"> Соблюдают нормы произношения звуков английского языка в чтении вслух и устной речи и корректно произносят предложения с точки зрения их ритмико- интонационных особенностей.</w:t>
            </w:r>
          </w:p>
          <w:p w:rsidR="004475B1" w:rsidRPr="005970A1" w:rsidRDefault="004475B1" w:rsidP="00451F4B">
            <w:pPr>
              <w:ind w:firstLine="0"/>
              <w:rPr>
                <w:sz w:val="24"/>
                <w:szCs w:val="24"/>
              </w:rPr>
            </w:pPr>
          </w:p>
        </w:tc>
      </w:tr>
    </w:tbl>
    <w:p w:rsidR="004475B1" w:rsidRPr="005970A1" w:rsidRDefault="004475B1" w:rsidP="009F0565">
      <w:pPr>
        <w:ind w:firstLine="0"/>
        <w:rPr>
          <w:b/>
          <w:bCs/>
          <w:sz w:val="24"/>
          <w:szCs w:val="24"/>
        </w:rPr>
      </w:pPr>
    </w:p>
    <w:p w:rsidR="004475B1" w:rsidRPr="005970A1" w:rsidRDefault="004475B1" w:rsidP="009F0565">
      <w:pPr>
        <w:ind w:firstLine="0"/>
        <w:rPr>
          <w:b/>
          <w:bCs/>
          <w:sz w:val="24"/>
          <w:szCs w:val="24"/>
        </w:rPr>
      </w:pPr>
      <w:r w:rsidRPr="005970A1">
        <w:rPr>
          <w:b/>
          <w:bCs/>
          <w:sz w:val="24"/>
          <w:szCs w:val="24"/>
        </w:rPr>
        <w:t>В РЕЗУЛЬТАТЕ ИЗУЧЕНИЯ АНГЛИЙСКОГО ЯЗЫКА ВО 2-ОМ КЛАССЕ УЧЕНИК ДОЛЖЕН:</w:t>
      </w:r>
    </w:p>
    <w:p w:rsidR="004475B1" w:rsidRPr="005970A1" w:rsidRDefault="004475B1" w:rsidP="009F0565">
      <w:pPr>
        <w:ind w:firstLine="0"/>
        <w:rPr>
          <w:b/>
          <w:bCs/>
          <w:sz w:val="24"/>
          <w:szCs w:val="24"/>
        </w:rPr>
      </w:pPr>
      <w:r w:rsidRPr="005970A1">
        <w:rPr>
          <w:b/>
          <w:bCs/>
          <w:sz w:val="24"/>
          <w:szCs w:val="24"/>
        </w:rPr>
        <w:t>1) знать/понимать:</w:t>
      </w:r>
    </w:p>
    <w:p w:rsidR="004475B1" w:rsidRPr="005970A1" w:rsidRDefault="004475B1" w:rsidP="00154E4D">
      <w:pPr>
        <w:pStyle w:val="af7"/>
        <w:widowControl/>
        <w:numPr>
          <w:ilvl w:val="0"/>
          <w:numId w:val="133"/>
        </w:numPr>
        <w:suppressAutoHyphens w:val="0"/>
        <w:ind w:firstLine="0"/>
        <w:jc w:val="left"/>
        <w:rPr>
          <w:sz w:val="24"/>
          <w:szCs w:val="24"/>
        </w:rPr>
      </w:pPr>
      <w:r w:rsidRPr="005970A1">
        <w:rPr>
          <w:sz w:val="24"/>
          <w:szCs w:val="24"/>
        </w:rPr>
        <w:t>алфавит, буквы , буквосочетания (</w:t>
      </w:r>
      <w:r w:rsidRPr="005970A1">
        <w:rPr>
          <w:sz w:val="24"/>
          <w:szCs w:val="24"/>
          <w:lang w:val="en-US"/>
        </w:rPr>
        <w:t>ck</w:t>
      </w:r>
      <w:r w:rsidRPr="005970A1">
        <w:rPr>
          <w:sz w:val="24"/>
          <w:szCs w:val="24"/>
        </w:rPr>
        <w:t xml:space="preserve">, </w:t>
      </w:r>
      <w:r w:rsidRPr="005970A1">
        <w:rPr>
          <w:sz w:val="24"/>
          <w:szCs w:val="24"/>
          <w:lang w:val="en-US"/>
        </w:rPr>
        <w:t>ey</w:t>
      </w:r>
      <w:r w:rsidRPr="005970A1">
        <w:rPr>
          <w:sz w:val="24"/>
          <w:szCs w:val="24"/>
        </w:rPr>
        <w:t xml:space="preserve">, </w:t>
      </w:r>
      <w:r w:rsidRPr="005970A1">
        <w:rPr>
          <w:sz w:val="24"/>
          <w:szCs w:val="24"/>
          <w:lang w:val="en-US"/>
        </w:rPr>
        <w:t>th</w:t>
      </w:r>
      <w:r w:rsidRPr="005970A1">
        <w:rPr>
          <w:sz w:val="24"/>
          <w:szCs w:val="24"/>
        </w:rPr>
        <w:t xml:space="preserve">, </w:t>
      </w:r>
      <w:r w:rsidRPr="005970A1">
        <w:rPr>
          <w:sz w:val="24"/>
          <w:szCs w:val="24"/>
          <w:lang w:val="en-US"/>
        </w:rPr>
        <w:t>ee</w:t>
      </w:r>
      <w:r w:rsidRPr="005970A1">
        <w:rPr>
          <w:sz w:val="24"/>
          <w:szCs w:val="24"/>
        </w:rPr>
        <w:t>), звуки изучаемого языка;</w:t>
      </w:r>
    </w:p>
    <w:p w:rsidR="004475B1" w:rsidRPr="005970A1" w:rsidRDefault="004475B1" w:rsidP="00154E4D">
      <w:pPr>
        <w:pStyle w:val="af7"/>
        <w:widowControl/>
        <w:numPr>
          <w:ilvl w:val="0"/>
          <w:numId w:val="133"/>
        </w:numPr>
        <w:suppressAutoHyphens w:val="0"/>
        <w:ind w:firstLine="0"/>
        <w:jc w:val="left"/>
        <w:rPr>
          <w:sz w:val="24"/>
          <w:szCs w:val="24"/>
        </w:rPr>
      </w:pPr>
      <w:r w:rsidRPr="005970A1">
        <w:rPr>
          <w:sz w:val="24"/>
          <w:szCs w:val="24"/>
        </w:rPr>
        <w:t>особенности интонации основных типов предложений;</w:t>
      </w:r>
    </w:p>
    <w:p w:rsidR="004475B1" w:rsidRPr="005970A1" w:rsidRDefault="004475B1" w:rsidP="00154E4D">
      <w:pPr>
        <w:pStyle w:val="af7"/>
        <w:widowControl/>
        <w:numPr>
          <w:ilvl w:val="0"/>
          <w:numId w:val="133"/>
        </w:numPr>
        <w:suppressAutoHyphens w:val="0"/>
        <w:ind w:firstLine="0"/>
        <w:jc w:val="left"/>
        <w:rPr>
          <w:sz w:val="24"/>
          <w:szCs w:val="24"/>
        </w:rPr>
      </w:pPr>
      <w:r w:rsidRPr="005970A1">
        <w:rPr>
          <w:sz w:val="24"/>
          <w:szCs w:val="24"/>
        </w:rPr>
        <w:t>название страны изучаемого языка, её столицы;</w:t>
      </w:r>
    </w:p>
    <w:p w:rsidR="004475B1" w:rsidRPr="005970A1" w:rsidRDefault="004475B1" w:rsidP="00154E4D">
      <w:pPr>
        <w:pStyle w:val="af7"/>
        <w:widowControl/>
        <w:numPr>
          <w:ilvl w:val="0"/>
          <w:numId w:val="133"/>
        </w:numPr>
        <w:suppressAutoHyphens w:val="0"/>
        <w:ind w:firstLine="0"/>
        <w:jc w:val="left"/>
        <w:rPr>
          <w:sz w:val="24"/>
          <w:szCs w:val="24"/>
        </w:rPr>
      </w:pPr>
      <w:r w:rsidRPr="005970A1">
        <w:rPr>
          <w:sz w:val="24"/>
          <w:szCs w:val="24"/>
        </w:rPr>
        <w:t>имена наиболее известных персонажей детских литературных произведений;</w:t>
      </w:r>
    </w:p>
    <w:p w:rsidR="004475B1" w:rsidRPr="005970A1" w:rsidRDefault="004475B1" w:rsidP="00154E4D">
      <w:pPr>
        <w:pStyle w:val="af7"/>
        <w:widowControl/>
        <w:numPr>
          <w:ilvl w:val="0"/>
          <w:numId w:val="133"/>
        </w:numPr>
        <w:suppressAutoHyphens w:val="0"/>
        <w:ind w:firstLine="0"/>
        <w:jc w:val="left"/>
        <w:rPr>
          <w:sz w:val="24"/>
          <w:szCs w:val="24"/>
        </w:rPr>
      </w:pPr>
      <w:r w:rsidRPr="005970A1">
        <w:rPr>
          <w:sz w:val="24"/>
          <w:szCs w:val="24"/>
        </w:rPr>
        <w:t>наизусть рифмованные произведения детского фольклора;</w:t>
      </w:r>
    </w:p>
    <w:p w:rsidR="004475B1" w:rsidRPr="005970A1" w:rsidRDefault="004475B1" w:rsidP="009F0565">
      <w:pPr>
        <w:ind w:firstLine="0"/>
        <w:rPr>
          <w:sz w:val="24"/>
          <w:szCs w:val="24"/>
        </w:rPr>
      </w:pPr>
      <w:r w:rsidRPr="005970A1">
        <w:rPr>
          <w:b/>
          <w:bCs/>
          <w:sz w:val="24"/>
          <w:szCs w:val="24"/>
        </w:rPr>
        <w:t>2) уметь:</w:t>
      </w:r>
    </w:p>
    <w:p w:rsidR="004475B1" w:rsidRPr="005970A1" w:rsidRDefault="004475B1" w:rsidP="00154E4D">
      <w:pPr>
        <w:pStyle w:val="af7"/>
        <w:widowControl/>
        <w:numPr>
          <w:ilvl w:val="0"/>
          <w:numId w:val="134"/>
        </w:numPr>
        <w:suppressAutoHyphens w:val="0"/>
        <w:ind w:firstLine="0"/>
        <w:jc w:val="left"/>
        <w:rPr>
          <w:sz w:val="24"/>
          <w:szCs w:val="24"/>
        </w:rPr>
      </w:pPr>
      <w:r w:rsidRPr="005970A1">
        <w:rPr>
          <w:sz w:val="24"/>
          <w:szCs w:val="24"/>
        </w:rPr>
        <w:t>понимать на слух речь учителя, одноклассников, основное содержание облегченных текстов с опорой на зрительную наглядность;</w:t>
      </w:r>
    </w:p>
    <w:p w:rsidR="004475B1" w:rsidRPr="005970A1" w:rsidRDefault="004475B1" w:rsidP="00154E4D">
      <w:pPr>
        <w:pStyle w:val="af7"/>
        <w:widowControl/>
        <w:numPr>
          <w:ilvl w:val="0"/>
          <w:numId w:val="134"/>
        </w:numPr>
        <w:suppressAutoHyphens w:val="0"/>
        <w:ind w:firstLine="0"/>
        <w:jc w:val="left"/>
        <w:rPr>
          <w:sz w:val="24"/>
          <w:szCs w:val="24"/>
        </w:rPr>
      </w:pPr>
      <w:r w:rsidRPr="005970A1">
        <w:rPr>
          <w:sz w:val="24"/>
          <w:szCs w:val="24"/>
        </w:rPr>
        <w:t>участвовать в элементарном этикетном диалоге (знакомство, поздравление, благодарность, приветствие);</w:t>
      </w:r>
    </w:p>
    <w:p w:rsidR="004475B1" w:rsidRPr="005970A1" w:rsidRDefault="004475B1" w:rsidP="00154E4D">
      <w:pPr>
        <w:pStyle w:val="af7"/>
        <w:widowControl/>
        <w:numPr>
          <w:ilvl w:val="0"/>
          <w:numId w:val="134"/>
        </w:numPr>
        <w:suppressAutoHyphens w:val="0"/>
        <w:ind w:firstLine="0"/>
        <w:jc w:val="left"/>
        <w:rPr>
          <w:sz w:val="24"/>
          <w:szCs w:val="24"/>
        </w:rPr>
      </w:pPr>
      <w:r w:rsidRPr="005970A1">
        <w:rPr>
          <w:sz w:val="24"/>
          <w:szCs w:val="24"/>
        </w:rPr>
        <w:t>расспрашивать собеседника, задавая простые вопросы и отвечать на вопросы собеседника;</w:t>
      </w:r>
    </w:p>
    <w:p w:rsidR="004475B1" w:rsidRPr="005970A1" w:rsidRDefault="004475B1" w:rsidP="00154E4D">
      <w:pPr>
        <w:pStyle w:val="af7"/>
        <w:widowControl/>
        <w:numPr>
          <w:ilvl w:val="0"/>
          <w:numId w:val="134"/>
        </w:numPr>
        <w:suppressAutoHyphens w:val="0"/>
        <w:ind w:firstLine="0"/>
        <w:jc w:val="left"/>
        <w:rPr>
          <w:sz w:val="24"/>
          <w:szCs w:val="24"/>
        </w:rPr>
      </w:pPr>
      <w:r w:rsidRPr="005970A1">
        <w:rPr>
          <w:sz w:val="24"/>
          <w:szCs w:val="24"/>
        </w:rPr>
        <w:t>кратко рассказывать о себе , своей семье, друге;</w:t>
      </w:r>
    </w:p>
    <w:p w:rsidR="004475B1" w:rsidRPr="005970A1" w:rsidRDefault="004475B1" w:rsidP="00154E4D">
      <w:pPr>
        <w:pStyle w:val="af7"/>
        <w:widowControl/>
        <w:numPr>
          <w:ilvl w:val="0"/>
          <w:numId w:val="134"/>
        </w:numPr>
        <w:suppressAutoHyphens w:val="0"/>
        <w:ind w:firstLine="0"/>
        <w:jc w:val="left"/>
        <w:rPr>
          <w:sz w:val="24"/>
          <w:szCs w:val="24"/>
        </w:rPr>
      </w:pPr>
      <w:r w:rsidRPr="005970A1">
        <w:rPr>
          <w:sz w:val="24"/>
          <w:szCs w:val="24"/>
        </w:rPr>
        <w:lastRenderedPageBreak/>
        <w:t>составлять небольшие описания предмета , картинки по образцу;</w:t>
      </w:r>
    </w:p>
    <w:p w:rsidR="004475B1" w:rsidRPr="005970A1" w:rsidRDefault="004475B1" w:rsidP="00154E4D">
      <w:pPr>
        <w:pStyle w:val="af7"/>
        <w:widowControl/>
        <w:numPr>
          <w:ilvl w:val="0"/>
          <w:numId w:val="134"/>
        </w:numPr>
        <w:suppressAutoHyphens w:val="0"/>
        <w:ind w:firstLine="0"/>
        <w:jc w:val="left"/>
        <w:rPr>
          <w:sz w:val="24"/>
          <w:szCs w:val="24"/>
        </w:rPr>
      </w:pPr>
      <w:r w:rsidRPr="005970A1">
        <w:rPr>
          <w:sz w:val="24"/>
          <w:szCs w:val="24"/>
        </w:rPr>
        <w:t>читать вслух текст, построенный на изученном языковом материале, соблюдая правила произношения и соответствующую интонацию;</w:t>
      </w:r>
    </w:p>
    <w:p w:rsidR="004475B1" w:rsidRPr="005970A1" w:rsidRDefault="004475B1" w:rsidP="00154E4D">
      <w:pPr>
        <w:pStyle w:val="af7"/>
        <w:widowControl/>
        <w:numPr>
          <w:ilvl w:val="0"/>
          <w:numId w:val="134"/>
        </w:numPr>
        <w:suppressAutoHyphens w:val="0"/>
        <w:ind w:firstLine="0"/>
        <w:jc w:val="left"/>
        <w:rPr>
          <w:sz w:val="24"/>
          <w:szCs w:val="24"/>
        </w:rPr>
      </w:pPr>
      <w:r w:rsidRPr="005970A1">
        <w:rPr>
          <w:sz w:val="24"/>
          <w:szCs w:val="24"/>
        </w:rPr>
        <w:t>читать про себя, понимать основное содержание небольших текстов, доступных по содержанию и языковому материалу, пользуясь в случае необходимости в случае необходимости двуязычным словарем;</w:t>
      </w:r>
    </w:p>
    <w:p w:rsidR="004475B1" w:rsidRPr="005970A1" w:rsidRDefault="004475B1" w:rsidP="00154E4D">
      <w:pPr>
        <w:pStyle w:val="af7"/>
        <w:widowControl/>
        <w:numPr>
          <w:ilvl w:val="0"/>
          <w:numId w:val="134"/>
        </w:numPr>
        <w:suppressAutoHyphens w:val="0"/>
        <w:ind w:firstLine="0"/>
        <w:jc w:val="left"/>
        <w:rPr>
          <w:sz w:val="24"/>
          <w:szCs w:val="24"/>
        </w:rPr>
      </w:pPr>
      <w:r w:rsidRPr="005970A1">
        <w:rPr>
          <w:sz w:val="24"/>
          <w:szCs w:val="24"/>
        </w:rPr>
        <w:t>списывать текст на английском языке, вставлять в него слова в соответствии с решаемой задачей;</w:t>
      </w:r>
    </w:p>
    <w:p w:rsidR="004475B1" w:rsidRPr="005970A1" w:rsidRDefault="004475B1" w:rsidP="00154E4D">
      <w:pPr>
        <w:pStyle w:val="af7"/>
        <w:widowControl/>
        <w:numPr>
          <w:ilvl w:val="0"/>
          <w:numId w:val="134"/>
        </w:numPr>
        <w:suppressAutoHyphens w:val="0"/>
        <w:ind w:firstLine="0"/>
        <w:jc w:val="left"/>
        <w:rPr>
          <w:sz w:val="24"/>
          <w:szCs w:val="24"/>
        </w:rPr>
      </w:pPr>
      <w:r w:rsidRPr="005970A1">
        <w:rPr>
          <w:sz w:val="24"/>
          <w:szCs w:val="24"/>
        </w:rPr>
        <w:t xml:space="preserve">писать краткое поздравление (с Новым годом, Рождеством) с опорой на образец; </w:t>
      </w:r>
    </w:p>
    <w:p w:rsidR="004475B1" w:rsidRPr="005970A1" w:rsidRDefault="004475B1" w:rsidP="009F0565">
      <w:pPr>
        <w:ind w:firstLine="0"/>
        <w:jc w:val="center"/>
        <w:rPr>
          <w:b/>
          <w:bCs/>
          <w:sz w:val="24"/>
          <w:szCs w:val="24"/>
        </w:rPr>
      </w:pPr>
    </w:p>
    <w:p w:rsidR="004475B1" w:rsidRPr="005970A1" w:rsidRDefault="004475B1" w:rsidP="009F0565">
      <w:pPr>
        <w:ind w:firstLine="0"/>
        <w:jc w:val="center"/>
        <w:rPr>
          <w:b/>
          <w:bCs/>
          <w:sz w:val="24"/>
          <w:szCs w:val="24"/>
        </w:rPr>
      </w:pPr>
      <w:r w:rsidRPr="005970A1">
        <w:rPr>
          <w:b/>
          <w:bCs/>
          <w:sz w:val="24"/>
          <w:szCs w:val="24"/>
        </w:rPr>
        <w:t>Поурочное планирование</w:t>
      </w:r>
    </w:p>
    <w:p w:rsidR="004475B1" w:rsidRPr="005970A1" w:rsidRDefault="004475B1" w:rsidP="009F0565">
      <w:pPr>
        <w:ind w:firstLine="0"/>
        <w:jc w:val="center"/>
        <w:rPr>
          <w:b/>
          <w:bCs/>
          <w:sz w:val="24"/>
          <w:szCs w:val="24"/>
        </w:rPr>
      </w:pPr>
      <w:r w:rsidRPr="005970A1">
        <w:rPr>
          <w:b/>
          <w:bCs/>
          <w:sz w:val="24"/>
          <w:szCs w:val="24"/>
        </w:rPr>
        <w:t xml:space="preserve"> 2 КЛАСС</w:t>
      </w:r>
    </w:p>
    <w:tbl>
      <w:tblPr>
        <w:tblW w:w="12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84"/>
        <w:gridCol w:w="8865"/>
        <w:gridCol w:w="837"/>
        <w:gridCol w:w="2349"/>
      </w:tblGrid>
      <w:tr w:rsidR="004475B1" w:rsidRPr="005970A1">
        <w:trPr>
          <w:cantSplit/>
          <w:trHeight w:val="562"/>
          <w:jc w:val="center"/>
        </w:trPr>
        <w:tc>
          <w:tcPr>
            <w:tcW w:w="784" w:type="dxa"/>
          </w:tcPr>
          <w:p w:rsidR="004475B1" w:rsidRPr="005970A1" w:rsidRDefault="004475B1" w:rsidP="00451F4B">
            <w:pPr>
              <w:ind w:firstLine="0"/>
              <w:rPr>
                <w:b/>
                <w:bCs/>
                <w:sz w:val="24"/>
                <w:szCs w:val="24"/>
              </w:rPr>
            </w:pPr>
            <w:r w:rsidRPr="005970A1">
              <w:rPr>
                <w:b/>
                <w:bCs/>
                <w:sz w:val="24"/>
                <w:szCs w:val="24"/>
              </w:rPr>
              <w:t>Урок</w:t>
            </w:r>
          </w:p>
        </w:tc>
        <w:tc>
          <w:tcPr>
            <w:tcW w:w="8865" w:type="dxa"/>
          </w:tcPr>
          <w:p w:rsidR="004475B1" w:rsidRPr="005970A1" w:rsidRDefault="004475B1" w:rsidP="00451F4B">
            <w:pPr>
              <w:ind w:firstLine="0"/>
              <w:rPr>
                <w:b/>
                <w:bCs/>
                <w:sz w:val="24"/>
                <w:szCs w:val="24"/>
              </w:rPr>
            </w:pPr>
            <w:r w:rsidRPr="005970A1">
              <w:rPr>
                <w:b/>
                <w:bCs/>
                <w:sz w:val="24"/>
                <w:szCs w:val="24"/>
              </w:rPr>
              <w:t>Тема</w:t>
            </w:r>
          </w:p>
        </w:tc>
        <w:tc>
          <w:tcPr>
            <w:tcW w:w="837" w:type="dxa"/>
          </w:tcPr>
          <w:p w:rsidR="004475B1" w:rsidRPr="005970A1" w:rsidRDefault="004475B1" w:rsidP="00451F4B">
            <w:pPr>
              <w:ind w:firstLine="0"/>
              <w:jc w:val="center"/>
              <w:rPr>
                <w:b/>
                <w:bCs/>
                <w:sz w:val="24"/>
                <w:szCs w:val="24"/>
              </w:rPr>
            </w:pPr>
            <w:r w:rsidRPr="005970A1">
              <w:rPr>
                <w:b/>
                <w:bCs/>
                <w:sz w:val="24"/>
                <w:szCs w:val="24"/>
              </w:rPr>
              <w:t>Всего часов</w:t>
            </w:r>
          </w:p>
        </w:tc>
        <w:tc>
          <w:tcPr>
            <w:tcW w:w="2349" w:type="dxa"/>
          </w:tcPr>
          <w:p w:rsidR="004475B1" w:rsidRPr="005970A1" w:rsidRDefault="004475B1" w:rsidP="00451F4B">
            <w:pPr>
              <w:ind w:firstLine="0"/>
              <w:jc w:val="center"/>
              <w:rPr>
                <w:b/>
                <w:bCs/>
                <w:sz w:val="24"/>
                <w:szCs w:val="24"/>
              </w:rPr>
            </w:pPr>
            <w:r w:rsidRPr="005970A1">
              <w:rPr>
                <w:b/>
                <w:bCs/>
                <w:sz w:val="24"/>
                <w:szCs w:val="24"/>
              </w:rPr>
              <w:t>КР, ПР, ЛР</w:t>
            </w:r>
          </w:p>
        </w:tc>
      </w:tr>
      <w:tr w:rsidR="004475B1" w:rsidRPr="005970A1">
        <w:trPr>
          <w:cantSplit/>
          <w:trHeight w:val="251"/>
          <w:jc w:val="center"/>
        </w:trPr>
        <w:tc>
          <w:tcPr>
            <w:tcW w:w="784" w:type="dxa"/>
          </w:tcPr>
          <w:p w:rsidR="004475B1" w:rsidRPr="005970A1" w:rsidRDefault="004475B1" w:rsidP="00451F4B">
            <w:pPr>
              <w:ind w:firstLine="0"/>
              <w:rPr>
                <w:b/>
                <w:bCs/>
                <w:sz w:val="24"/>
                <w:szCs w:val="24"/>
              </w:rPr>
            </w:pPr>
            <w:r w:rsidRPr="005970A1">
              <w:rPr>
                <w:b/>
                <w:bCs/>
                <w:sz w:val="24"/>
                <w:szCs w:val="24"/>
              </w:rPr>
              <w:t>1</w:t>
            </w:r>
          </w:p>
        </w:tc>
        <w:tc>
          <w:tcPr>
            <w:tcW w:w="8865" w:type="dxa"/>
          </w:tcPr>
          <w:p w:rsidR="004475B1" w:rsidRPr="005970A1" w:rsidRDefault="004475B1" w:rsidP="00451F4B">
            <w:pPr>
              <w:ind w:firstLine="0"/>
              <w:rPr>
                <w:sz w:val="24"/>
                <w:szCs w:val="24"/>
              </w:rPr>
            </w:pPr>
            <w:r w:rsidRPr="005970A1">
              <w:rPr>
                <w:sz w:val="24"/>
                <w:szCs w:val="24"/>
              </w:rPr>
              <w:t>Знакомство с учителем одноклассниками</w:t>
            </w:r>
          </w:p>
        </w:tc>
        <w:tc>
          <w:tcPr>
            <w:tcW w:w="837" w:type="dxa"/>
          </w:tcPr>
          <w:p w:rsidR="004475B1" w:rsidRPr="005970A1" w:rsidRDefault="004475B1" w:rsidP="00451F4B">
            <w:pPr>
              <w:ind w:firstLine="0"/>
              <w:jc w:val="center"/>
              <w:rPr>
                <w:b/>
                <w:bCs/>
                <w:sz w:val="24"/>
                <w:szCs w:val="24"/>
              </w:rPr>
            </w:pPr>
            <w:r w:rsidRPr="005970A1">
              <w:rPr>
                <w:b/>
                <w:bCs/>
                <w:sz w:val="24"/>
                <w:szCs w:val="24"/>
              </w:rPr>
              <w:t>1</w:t>
            </w:r>
          </w:p>
        </w:tc>
        <w:tc>
          <w:tcPr>
            <w:tcW w:w="2349" w:type="dxa"/>
          </w:tcPr>
          <w:p w:rsidR="004475B1" w:rsidRPr="005970A1" w:rsidRDefault="004475B1" w:rsidP="00451F4B">
            <w:pPr>
              <w:ind w:firstLine="0"/>
              <w:jc w:val="center"/>
              <w:rPr>
                <w:b/>
                <w:bCs/>
                <w:sz w:val="24"/>
                <w:szCs w:val="24"/>
              </w:rPr>
            </w:pPr>
          </w:p>
        </w:tc>
      </w:tr>
      <w:tr w:rsidR="004475B1" w:rsidRPr="005970A1">
        <w:trPr>
          <w:cantSplit/>
          <w:trHeight w:val="262"/>
          <w:jc w:val="center"/>
        </w:trPr>
        <w:tc>
          <w:tcPr>
            <w:tcW w:w="784" w:type="dxa"/>
          </w:tcPr>
          <w:p w:rsidR="004475B1" w:rsidRPr="005970A1" w:rsidRDefault="004475B1" w:rsidP="00451F4B">
            <w:pPr>
              <w:ind w:firstLine="0"/>
              <w:rPr>
                <w:b/>
                <w:bCs/>
                <w:sz w:val="24"/>
                <w:szCs w:val="24"/>
              </w:rPr>
            </w:pPr>
            <w:r w:rsidRPr="005970A1">
              <w:rPr>
                <w:b/>
                <w:bCs/>
                <w:sz w:val="24"/>
                <w:szCs w:val="24"/>
              </w:rPr>
              <w:t>2</w:t>
            </w:r>
          </w:p>
        </w:tc>
        <w:tc>
          <w:tcPr>
            <w:tcW w:w="8865" w:type="dxa"/>
          </w:tcPr>
          <w:p w:rsidR="004475B1" w:rsidRPr="005970A1" w:rsidRDefault="004475B1" w:rsidP="00451F4B">
            <w:pPr>
              <w:ind w:firstLine="0"/>
              <w:rPr>
                <w:sz w:val="24"/>
                <w:szCs w:val="24"/>
              </w:rPr>
            </w:pPr>
            <w:r w:rsidRPr="005970A1">
              <w:rPr>
                <w:sz w:val="24"/>
                <w:szCs w:val="24"/>
              </w:rPr>
              <w:t xml:space="preserve">Знакомство : имя , возраст. Буквы </w:t>
            </w:r>
            <w:r w:rsidRPr="005970A1">
              <w:rPr>
                <w:sz w:val="24"/>
                <w:szCs w:val="24"/>
                <w:lang w:val="en-US"/>
              </w:rPr>
              <w:t>a</w:t>
            </w:r>
            <w:r w:rsidRPr="005970A1">
              <w:rPr>
                <w:sz w:val="24"/>
                <w:szCs w:val="24"/>
              </w:rPr>
              <w:t xml:space="preserve"> – </w:t>
            </w:r>
            <w:r w:rsidRPr="005970A1">
              <w:rPr>
                <w:sz w:val="24"/>
                <w:szCs w:val="24"/>
                <w:lang w:val="en-US"/>
              </w:rPr>
              <w:t>h</w:t>
            </w:r>
            <w:r w:rsidRPr="005970A1">
              <w:rPr>
                <w:sz w:val="24"/>
                <w:szCs w:val="24"/>
              </w:rPr>
              <w:t xml:space="preserve"> – развитие навыков чтения </w:t>
            </w:r>
          </w:p>
        </w:tc>
        <w:tc>
          <w:tcPr>
            <w:tcW w:w="837" w:type="dxa"/>
          </w:tcPr>
          <w:p w:rsidR="004475B1" w:rsidRPr="005970A1" w:rsidRDefault="004475B1" w:rsidP="00451F4B">
            <w:pPr>
              <w:ind w:firstLine="0"/>
              <w:jc w:val="center"/>
              <w:rPr>
                <w:b/>
                <w:bCs/>
                <w:sz w:val="24"/>
                <w:szCs w:val="24"/>
              </w:rPr>
            </w:pPr>
            <w:r w:rsidRPr="005970A1">
              <w:rPr>
                <w:b/>
                <w:bCs/>
                <w:sz w:val="24"/>
                <w:szCs w:val="24"/>
              </w:rPr>
              <w:t>1</w:t>
            </w:r>
          </w:p>
        </w:tc>
        <w:tc>
          <w:tcPr>
            <w:tcW w:w="2349" w:type="dxa"/>
          </w:tcPr>
          <w:p w:rsidR="004475B1" w:rsidRPr="005970A1" w:rsidRDefault="004475B1" w:rsidP="00451F4B">
            <w:pPr>
              <w:ind w:firstLine="0"/>
              <w:jc w:val="center"/>
              <w:rPr>
                <w:b/>
                <w:bCs/>
                <w:sz w:val="24"/>
                <w:szCs w:val="24"/>
              </w:rPr>
            </w:pPr>
          </w:p>
        </w:tc>
      </w:tr>
      <w:tr w:rsidR="004475B1" w:rsidRPr="005970A1">
        <w:trPr>
          <w:cantSplit/>
          <w:trHeight w:val="251"/>
          <w:jc w:val="center"/>
        </w:trPr>
        <w:tc>
          <w:tcPr>
            <w:tcW w:w="784" w:type="dxa"/>
          </w:tcPr>
          <w:p w:rsidR="004475B1" w:rsidRPr="005970A1" w:rsidRDefault="004475B1" w:rsidP="00451F4B">
            <w:pPr>
              <w:ind w:firstLine="0"/>
              <w:rPr>
                <w:b/>
                <w:bCs/>
                <w:sz w:val="24"/>
                <w:szCs w:val="24"/>
              </w:rPr>
            </w:pPr>
            <w:r w:rsidRPr="005970A1">
              <w:rPr>
                <w:b/>
                <w:bCs/>
                <w:sz w:val="24"/>
                <w:szCs w:val="24"/>
              </w:rPr>
              <w:t>3</w:t>
            </w:r>
          </w:p>
        </w:tc>
        <w:tc>
          <w:tcPr>
            <w:tcW w:w="8865" w:type="dxa"/>
          </w:tcPr>
          <w:p w:rsidR="004475B1" w:rsidRPr="005970A1" w:rsidRDefault="004475B1" w:rsidP="00451F4B">
            <w:pPr>
              <w:ind w:firstLine="0"/>
              <w:rPr>
                <w:b/>
                <w:bCs/>
                <w:sz w:val="24"/>
                <w:szCs w:val="24"/>
              </w:rPr>
            </w:pPr>
            <w:r w:rsidRPr="005970A1">
              <w:rPr>
                <w:sz w:val="24"/>
                <w:szCs w:val="24"/>
              </w:rPr>
              <w:t xml:space="preserve">Приветствие, прощание. Буквы </w:t>
            </w:r>
            <w:r w:rsidRPr="005970A1">
              <w:rPr>
                <w:sz w:val="24"/>
                <w:szCs w:val="24"/>
                <w:lang w:val="en-US"/>
              </w:rPr>
              <w:t>i</w:t>
            </w:r>
            <w:r w:rsidRPr="005970A1">
              <w:rPr>
                <w:sz w:val="24"/>
                <w:szCs w:val="24"/>
              </w:rPr>
              <w:t>-</w:t>
            </w:r>
            <w:r w:rsidRPr="005970A1">
              <w:rPr>
                <w:sz w:val="24"/>
                <w:szCs w:val="24"/>
                <w:lang w:val="en-US"/>
              </w:rPr>
              <w:t>q</w:t>
            </w:r>
            <w:r w:rsidRPr="005970A1">
              <w:rPr>
                <w:sz w:val="24"/>
                <w:szCs w:val="24"/>
              </w:rPr>
              <w:t>- развитие навыков чтения</w:t>
            </w:r>
          </w:p>
        </w:tc>
        <w:tc>
          <w:tcPr>
            <w:tcW w:w="837" w:type="dxa"/>
          </w:tcPr>
          <w:p w:rsidR="004475B1" w:rsidRPr="005970A1" w:rsidRDefault="004475B1" w:rsidP="00451F4B">
            <w:pPr>
              <w:ind w:firstLine="0"/>
              <w:jc w:val="center"/>
              <w:rPr>
                <w:b/>
                <w:bCs/>
                <w:sz w:val="24"/>
                <w:szCs w:val="24"/>
              </w:rPr>
            </w:pPr>
            <w:r w:rsidRPr="005970A1">
              <w:rPr>
                <w:b/>
                <w:bCs/>
                <w:sz w:val="24"/>
                <w:szCs w:val="24"/>
              </w:rPr>
              <w:t>1</w:t>
            </w:r>
          </w:p>
        </w:tc>
        <w:tc>
          <w:tcPr>
            <w:tcW w:w="2349" w:type="dxa"/>
          </w:tcPr>
          <w:p w:rsidR="004475B1" w:rsidRPr="005970A1" w:rsidRDefault="004475B1" w:rsidP="00451F4B">
            <w:pPr>
              <w:ind w:firstLine="0"/>
              <w:jc w:val="center"/>
              <w:rPr>
                <w:b/>
                <w:bCs/>
                <w:sz w:val="24"/>
                <w:szCs w:val="24"/>
              </w:rPr>
            </w:pPr>
          </w:p>
        </w:tc>
      </w:tr>
      <w:tr w:rsidR="004475B1" w:rsidRPr="005970A1">
        <w:trPr>
          <w:cantSplit/>
          <w:trHeight w:val="262"/>
          <w:jc w:val="center"/>
        </w:trPr>
        <w:tc>
          <w:tcPr>
            <w:tcW w:w="784" w:type="dxa"/>
          </w:tcPr>
          <w:p w:rsidR="004475B1" w:rsidRPr="005970A1" w:rsidRDefault="004475B1" w:rsidP="00451F4B">
            <w:pPr>
              <w:ind w:firstLine="0"/>
              <w:rPr>
                <w:b/>
                <w:bCs/>
                <w:sz w:val="24"/>
                <w:szCs w:val="24"/>
              </w:rPr>
            </w:pPr>
            <w:r w:rsidRPr="005970A1">
              <w:rPr>
                <w:b/>
                <w:bCs/>
                <w:sz w:val="24"/>
                <w:szCs w:val="24"/>
              </w:rPr>
              <w:t>4</w:t>
            </w:r>
          </w:p>
        </w:tc>
        <w:tc>
          <w:tcPr>
            <w:tcW w:w="8865" w:type="dxa"/>
          </w:tcPr>
          <w:p w:rsidR="004475B1" w:rsidRPr="005970A1" w:rsidRDefault="004475B1" w:rsidP="00451F4B">
            <w:pPr>
              <w:ind w:firstLine="0"/>
              <w:rPr>
                <w:b/>
                <w:bCs/>
                <w:sz w:val="24"/>
                <w:szCs w:val="24"/>
              </w:rPr>
            </w:pPr>
            <w:r w:rsidRPr="005970A1">
              <w:rPr>
                <w:sz w:val="24"/>
                <w:szCs w:val="24"/>
              </w:rPr>
              <w:t xml:space="preserve">Знакомство- устная речь. Буквы </w:t>
            </w:r>
            <w:r w:rsidRPr="005970A1">
              <w:rPr>
                <w:sz w:val="24"/>
                <w:szCs w:val="24"/>
                <w:lang w:val="en-US"/>
              </w:rPr>
              <w:t>r</w:t>
            </w:r>
            <w:r w:rsidRPr="005970A1">
              <w:rPr>
                <w:sz w:val="24"/>
                <w:szCs w:val="24"/>
              </w:rPr>
              <w:t>-</w:t>
            </w:r>
            <w:r w:rsidRPr="005970A1">
              <w:rPr>
                <w:sz w:val="24"/>
                <w:szCs w:val="24"/>
                <w:lang w:val="en-US"/>
              </w:rPr>
              <w:t>z</w:t>
            </w:r>
            <w:r w:rsidRPr="005970A1">
              <w:rPr>
                <w:sz w:val="24"/>
                <w:szCs w:val="24"/>
              </w:rPr>
              <w:t>-развитие навыков чтения.</w:t>
            </w:r>
          </w:p>
        </w:tc>
        <w:tc>
          <w:tcPr>
            <w:tcW w:w="837" w:type="dxa"/>
          </w:tcPr>
          <w:p w:rsidR="004475B1" w:rsidRPr="005970A1" w:rsidRDefault="004475B1" w:rsidP="00451F4B">
            <w:pPr>
              <w:ind w:firstLine="0"/>
              <w:jc w:val="center"/>
              <w:rPr>
                <w:b/>
                <w:bCs/>
                <w:sz w:val="24"/>
                <w:szCs w:val="24"/>
              </w:rPr>
            </w:pPr>
            <w:r w:rsidRPr="005970A1">
              <w:rPr>
                <w:b/>
                <w:bCs/>
                <w:sz w:val="24"/>
                <w:szCs w:val="24"/>
              </w:rPr>
              <w:t>1</w:t>
            </w:r>
          </w:p>
        </w:tc>
        <w:tc>
          <w:tcPr>
            <w:tcW w:w="2349" w:type="dxa"/>
          </w:tcPr>
          <w:p w:rsidR="004475B1" w:rsidRPr="005970A1" w:rsidRDefault="004475B1" w:rsidP="00451F4B">
            <w:pPr>
              <w:ind w:firstLine="0"/>
              <w:jc w:val="center"/>
              <w:rPr>
                <w:b/>
                <w:bCs/>
                <w:sz w:val="24"/>
                <w:szCs w:val="24"/>
              </w:rPr>
            </w:pPr>
          </w:p>
        </w:tc>
      </w:tr>
      <w:tr w:rsidR="004475B1" w:rsidRPr="005970A1">
        <w:trPr>
          <w:cantSplit/>
          <w:trHeight w:val="251"/>
          <w:jc w:val="center"/>
        </w:trPr>
        <w:tc>
          <w:tcPr>
            <w:tcW w:w="784" w:type="dxa"/>
          </w:tcPr>
          <w:p w:rsidR="004475B1" w:rsidRPr="005970A1" w:rsidRDefault="004475B1" w:rsidP="00451F4B">
            <w:pPr>
              <w:ind w:firstLine="0"/>
              <w:rPr>
                <w:b/>
                <w:bCs/>
                <w:sz w:val="24"/>
                <w:szCs w:val="24"/>
              </w:rPr>
            </w:pPr>
            <w:r w:rsidRPr="005970A1">
              <w:rPr>
                <w:b/>
                <w:bCs/>
                <w:sz w:val="24"/>
                <w:szCs w:val="24"/>
              </w:rPr>
              <w:t>5</w:t>
            </w:r>
          </w:p>
        </w:tc>
        <w:tc>
          <w:tcPr>
            <w:tcW w:w="8865" w:type="dxa"/>
          </w:tcPr>
          <w:p w:rsidR="004475B1" w:rsidRPr="005970A1" w:rsidRDefault="004475B1" w:rsidP="00451F4B">
            <w:pPr>
              <w:ind w:firstLine="0"/>
              <w:rPr>
                <w:b/>
                <w:bCs/>
                <w:sz w:val="24"/>
                <w:szCs w:val="24"/>
              </w:rPr>
            </w:pPr>
            <w:r w:rsidRPr="005970A1">
              <w:rPr>
                <w:sz w:val="24"/>
                <w:szCs w:val="24"/>
              </w:rPr>
              <w:t xml:space="preserve">Буквосочетания </w:t>
            </w:r>
            <w:r w:rsidRPr="005970A1">
              <w:rPr>
                <w:sz w:val="24"/>
                <w:szCs w:val="24"/>
                <w:lang w:val="en-US"/>
              </w:rPr>
              <w:t>sh</w:t>
            </w:r>
            <w:r w:rsidRPr="005970A1">
              <w:rPr>
                <w:sz w:val="24"/>
                <w:szCs w:val="24"/>
              </w:rPr>
              <w:t xml:space="preserve">, </w:t>
            </w:r>
            <w:r w:rsidRPr="005970A1">
              <w:rPr>
                <w:sz w:val="24"/>
                <w:szCs w:val="24"/>
                <w:lang w:val="en-US"/>
              </w:rPr>
              <w:t>ch</w:t>
            </w:r>
            <w:r w:rsidRPr="005970A1">
              <w:rPr>
                <w:sz w:val="24"/>
                <w:szCs w:val="24"/>
              </w:rPr>
              <w:t>- развитие навыков чтения.</w:t>
            </w:r>
          </w:p>
        </w:tc>
        <w:tc>
          <w:tcPr>
            <w:tcW w:w="837" w:type="dxa"/>
          </w:tcPr>
          <w:p w:rsidR="004475B1" w:rsidRPr="005970A1" w:rsidRDefault="004475B1" w:rsidP="00451F4B">
            <w:pPr>
              <w:ind w:firstLine="0"/>
              <w:jc w:val="center"/>
              <w:rPr>
                <w:b/>
                <w:bCs/>
                <w:sz w:val="24"/>
                <w:szCs w:val="24"/>
              </w:rPr>
            </w:pPr>
            <w:r w:rsidRPr="005970A1">
              <w:rPr>
                <w:b/>
                <w:bCs/>
                <w:sz w:val="24"/>
                <w:szCs w:val="24"/>
              </w:rPr>
              <w:t>1</w:t>
            </w:r>
          </w:p>
        </w:tc>
        <w:tc>
          <w:tcPr>
            <w:tcW w:w="2349" w:type="dxa"/>
          </w:tcPr>
          <w:p w:rsidR="004475B1" w:rsidRPr="005970A1" w:rsidRDefault="004475B1" w:rsidP="00451F4B">
            <w:pPr>
              <w:ind w:firstLine="0"/>
              <w:jc w:val="center"/>
              <w:rPr>
                <w:b/>
                <w:bCs/>
                <w:sz w:val="24"/>
                <w:szCs w:val="24"/>
              </w:rPr>
            </w:pPr>
          </w:p>
        </w:tc>
      </w:tr>
      <w:tr w:rsidR="004475B1" w:rsidRPr="005970A1">
        <w:trPr>
          <w:cantSplit/>
          <w:trHeight w:val="262"/>
          <w:jc w:val="center"/>
        </w:trPr>
        <w:tc>
          <w:tcPr>
            <w:tcW w:w="784" w:type="dxa"/>
          </w:tcPr>
          <w:p w:rsidR="004475B1" w:rsidRPr="005970A1" w:rsidRDefault="004475B1" w:rsidP="00451F4B">
            <w:pPr>
              <w:ind w:firstLine="0"/>
              <w:rPr>
                <w:b/>
                <w:bCs/>
                <w:sz w:val="24"/>
                <w:szCs w:val="24"/>
              </w:rPr>
            </w:pPr>
            <w:r w:rsidRPr="005970A1">
              <w:rPr>
                <w:b/>
                <w:bCs/>
                <w:sz w:val="24"/>
                <w:szCs w:val="24"/>
              </w:rPr>
              <w:t>6</w:t>
            </w:r>
          </w:p>
        </w:tc>
        <w:tc>
          <w:tcPr>
            <w:tcW w:w="8865" w:type="dxa"/>
          </w:tcPr>
          <w:p w:rsidR="004475B1" w:rsidRPr="005970A1" w:rsidRDefault="004475B1" w:rsidP="00451F4B">
            <w:pPr>
              <w:ind w:firstLine="0"/>
              <w:rPr>
                <w:b/>
                <w:bCs/>
                <w:sz w:val="24"/>
                <w:szCs w:val="24"/>
              </w:rPr>
            </w:pPr>
            <w:r w:rsidRPr="005970A1">
              <w:rPr>
                <w:sz w:val="24"/>
                <w:szCs w:val="24"/>
              </w:rPr>
              <w:t xml:space="preserve">Буквосочетания </w:t>
            </w:r>
            <w:r w:rsidRPr="005970A1">
              <w:rPr>
                <w:sz w:val="24"/>
                <w:szCs w:val="24"/>
                <w:lang w:val="en-US"/>
              </w:rPr>
              <w:t>th</w:t>
            </w:r>
            <w:r w:rsidRPr="005970A1">
              <w:rPr>
                <w:sz w:val="24"/>
                <w:szCs w:val="24"/>
              </w:rPr>
              <w:t xml:space="preserve">, </w:t>
            </w:r>
            <w:r w:rsidRPr="005970A1">
              <w:rPr>
                <w:sz w:val="24"/>
                <w:szCs w:val="24"/>
                <w:lang w:val="en-US"/>
              </w:rPr>
              <w:t>ph</w:t>
            </w:r>
            <w:r w:rsidRPr="005970A1">
              <w:rPr>
                <w:sz w:val="24"/>
                <w:szCs w:val="24"/>
              </w:rPr>
              <w:t xml:space="preserve"> – развитие навыков чтения</w:t>
            </w:r>
          </w:p>
        </w:tc>
        <w:tc>
          <w:tcPr>
            <w:tcW w:w="837" w:type="dxa"/>
          </w:tcPr>
          <w:p w:rsidR="004475B1" w:rsidRPr="005970A1" w:rsidRDefault="004475B1" w:rsidP="00451F4B">
            <w:pPr>
              <w:ind w:firstLine="0"/>
              <w:jc w:val="center"/>
              <w:rPr>
                <w:b/>
                <w:bCs/>
                <w:sz w:val="24"/>
                <w:szCs w:val="24"/>
              </w:rPr>
            </w:pPr>
            <w:r w:rsidRPr="005970A1">
              <w:rPr>
                <w:b/>
                <w:bCs/>
                <w:sz w:val="24"/>
                <w:szCs w:val="24"/>
              </w:rPr>
              <w:t>1</w:t>
            </w:r>
          </w:p>
        </w:tc>
        <w:tc>
          <w:tcPr>
            <w:tcW w:w="2349" w:type="dxa"/>
          </w:tcPr>
          <w:p w:rsidR="004475B1" w:rsidRPr="005970A1" w:rsidRDefault="004475B1" w:rsidP="00451F4B">
            <w:pPr>
              <w:ind w:firstLine="0"/>
              <w:jc w:val="center"/>
              <w:rPr>
                <w:b/>
                <w:bCs/>
                <w:sz w:val="24"/>
                <w:szCs w:val="24"/>
              </w:rPr>
            </w:pPr>
          </w:p>
        </w:tc>
      </w:tr>
      <w:tr w:rsidR="004475B1" w:rsidRPr="005970A1">
        <w:trPr>
          <w:cantSplit/>
          <w:trHeight w:val="251"/>
          <w:jc w:val="center"/>
        </w:trPr>
        <w:tc>
          <w:tcPr>
            <w:tcW w:w="784" w:type="dxa"/>
          </w:tcPr>
          <w:p w:rsidR="004475B1" w:rsidRPr="005970A1" w:rsidRDefault="004475B1" w:rsidP="00451F4B">
            <w:pPr>
              <w:ind w:firstLine="0"/>
              <w:rPr>
                <w:b/>
                <w:bCs/>
                <w:sz w:val="24"/>
                <w:szCs w:val="24"/>
              </w:rPr>
            </w:pPr>
            <w:r w:rsidRPr="005970A1">
              <w:rPr>
                <w:b/>
                <w:bCs/>
                <w:sz w:val="24"/>
                <w:szCs w:val="24"/>
              </w:rPr>
              <w:t>7</w:t>
            </w:r>
          </w:p>
        </w:tc>
        <w:tc>
          <w:tcPr>
            <w:tcW w:w="8865" w:type="dxa"/>
          </w:tcPr>
          <w:p w:rsidR="004475B1" w:rsidRPr="005970A1" w:rsidRDefault="004475B1" w:rsidP="00451F4B">
            <w:pPr>
              <w:ind w:firstLine="0"/>
              <w:rPr>
                <w:b/>
                <w:bCs/>
                <w:sz w:val="24"/>
                <w:szCs w:val="24"/>
              </w:rPr>
            </w:pPr>
            <w:r w:rsidRPr="005970A1">
              <w:rPr>
                <w:sz w:val="24"/>
                <w:szCs w:val="24"/>
              </w:rPr>
              <w:t>Приветствие- развитие диалогической</w:t>
            </w:r>
          </w:p>
        </w:tc>
        <w:tc>
          <w:tcPr>
            <w:tcW w:w="837" w:type="dxa"/>
          </w:tcPr>
          <w:p w:rsidR="004475B1" w:rsidRPr="005970A1" w:rsidRDefault="004475B1" w:rsidP="00451F4B">
            <w:pPr>
              <w:ind w:firstLine="0"/>
              <w:jc w:val="center"/>
              <w:rPr>
                <w:b/>
                <w:bCs/>
                <w:sz w:val="24"/>
                <w:szCs w:val="24"/>
              </w:rPr>
            </w:pPr>
            <w:r w:rsidRPr="005970A1">
              <w:rPr>
                <w:b/>
                <w:bCs/>
                <w:sz w:val="24"/>
                <w:szCs w:val="24"/>
              </w:rPr>
              <w:t>1</w:t>
            </w:r>
          </w:p>
        </w:tc>
        <w:tc>
          <w:tcPr>
            <w:tcW w:w="2349" w:type="dxa"/>
          </w:tcPr>
          <w:p w:rsidR="004475B1" w:rsidRPr="005970A1" w:rsidRDefault="004475B1" w:rsidP="00451F4B">
            <w:pPr>
              <w:ind w:firstLine="0"/>
              <w:jc w:val="center"/>
              <w:rPr>
                <w:b/>
                <w:bCs/>
                <w:sz w:val="24"/>
                <w:szCs w:val="24"/>
              </w:rPr>
            </w:pPr>
          </w:p>
        </w:tc>
      </w:tr>
      <w:tr w:rsidR="004475B1" w:rsidRPr="005970A1">
        <w:trPr>
          <w:cantSplit/>
          <w:trHeight w:val="251"/>
          <w:jc w:val="center"/>
        </w:trPr>
        <w:tc>
          <w:tcPr>
            <w:tcW w:w="784" w:type="dxa"/>
          </w:tcPr>
          <w:p w:rsidR="004475B1" w:rsidRPr="005970A1" w:rsidRDefault="004475B1" w:rsidP="00451F4B">
            <w:pPr>
              <w:ind w:firstLine="0"/>
              <w:rPr>
                <w:b/>
                <w:bCs/>
                <w:sz w:val="24"/>
                <w:szCs w:val="24"/>
              </w:rPr>
            </w:pPr>
            <w:r w:rsidRPr="005970A1">
              <w:rPr>
                <w:b/>
                <w:bCs/>
                <w:sz w:val="24"/>
                <w:szCs w:val="24"/>
              </w:rPr>
              <w:t>8</w:t>
            </w:r>
          </w:p>
        </w:tc>
        <w:tc>
          <w:tcPr>
            <w:tcW w:w="8865" w:type="dxa"/>
          </w:tcPr>
          <w:p w:rsidR="004475B1" w:rsidRPr="005970A1" w:rsidRDefault="004475B1" w:rsidP="00451F4B">
            <w:pPr>
              <w:ind w:firstLine="0"/>
              <w:rPr>
                <w:b/>
                <w:bCs/>
                <w:sz w:val="24"/>
                <w:szCs w:val="24"/>
              </w:rPr>
            </w:pPr>
            <w:r w:rsidRPr="005970A1">
              <w:rPr>
                <w:sz w:val="24"/>
                <w:szCs w:val="24"/>
              </w:rPr>
              <w:t>Ситуации бытового общение-развитие навыков устной речи.</w:t>
            </w:r>
          </w:p>
        </w:tc>
        <w:tc>
          <w:tcPr>
            <w:tcW w:w="837" w:type="dxa"/>
          </w:tcPr>
          <w:p w:rsidR="004475B1" w:rsidRPr="005970A1" w:rsidRDefault="004475B1" w:rsidP="00451F4B">
            <w:pPr>
              <w:ind w:firstLine="0"/>
              <w:jc w:val="center"/>
              <w:rPr>
                <w:b/>
                <w:bCs/>
                <w:sz w:val="24"/>
                <w:szCs w:val="24"/>
              </w:rPr>
            </w:pPr>
            <w:r w:rsidRPr="005970A1">
              <w:rPr>
                <w:b/>
                <w:bCs/>
                <w:sz w:val="24"/>
                <w:szCs w:val="24"/>
              </w:rPr>
              <w:t>1</w:t>
            </w:r>
          </w:p>
        </w:tc>
        <w:tc>
          <w:tcPr>
            <w:tcW w:w="2349" w:type="dxa"/>
          </w:tcPr>
          <w:p w:rsidR="004475B1" w:rsidRPr="005970A1" w:rsidRDefault="004475B1" w:rsidP="00451F4B">
            <w:pPr>
              <w:ind w:firstLine="0"/>
              <w:jc w:val="center"/>
              <w:rPr>
                <w:b/>
                <w:bCs/>
                <w:sz w:val="24"/>
                <w:szCs w:val="24"/>
              </w:rPr>
            </w:pPr>
          </w:p>
        </w:tc>
      </w:tr>
      <w:tr w:rsidR="004475B1" w:rsidRPr="005970A1">
        <w:trPr>
          <w:cantSplit/>
          <w:trHeight w:val="262"/>
          <w:jc w:val="center"/>
        </w:trPr>
        <w:tc>
          <w:tcPr>
            <w:tcW w:w="784" w:type="dxa"/>
          </w:tcPr>
          <w:p w:rsidR="004475B1" w:rsidRPr="005970A1" w:rsidRDefault="004475B1" w:rsidP="00451F4B">
            <w:pPr>
              <w:ind w:firstLine="0"/>
              <w:rPr>
                <w:b/>
                <w:bCs/>
                <w:sz w:val="24"/>
                <w:szCs w:val="24"/>
              </w:rPr>
            </w:pPr>
            <w:r w:rsidRPr="005970A1">
              <w:rPr>
                <w:b/>
                <w:bCs/>
                <w:sz w:val="24"/>
                <w:szCs w:val="24"/>
              </w:rPr>
              <w:t>9</w:t>
            </w:r>
          </w:p>
        </w:tc>
        <w:tc>
          <w:tcPr>
            <w:tcW w:w="8865" w:type="dxa"/>
          </w:tcPr>
          <w:p w:rsidR="004475B1" w:rsidRPr="005970A1" w:rsidRDefault="004475B1" w:rsidP="00451F4B">
            <w:pPr>
              <w:ind w:firstLine="0"/>
              <w:rPr>
                <w:b/>
                <w:bCs/>
                <w:sz w:val="24"/>
                <w:szCs w:val="24"/>
              </w:rPr>
            </w:pPr>
            <w:r w:rsidRPr="005970A1">
              <w:rPr>
                <w:sz w:val="24"/>
                <w:szCs w:val="24"/>
              </w:rPr>
              <w:t>Мой день рождения- развитие навыков аудирования и чтения</w:t>
            </w:r>
            <w:r w:rsidRPr="005970A1">
              <w:rPr>
                <w:b/>
                <w:bCs/>
                <w:sz w:val="24"/>
                <w:szCs w:val="24"/>
              </w:rPr>
              <w:t>.</w:t>
            </w:r>
          </w:p>
        </w:tc>
        <w:tc>
          <w:tcPr>
            <w:tcW w:w="837" w:type="dxa"/>
          </w:tcPr>
          <w:p w:rsidR="004475B1" w:rsidRPr="005970A1" w:rsidRDefault="004475B1" w:rsidP="00451F4B">
            <w:pPr>
              <w:ind w:firstLine="0"/>
              <w:jc w:val="center"/>
              <w:rPr>
                <w:b/>
                <w:bCs/>
                <w:sz w:val="24"/>
                <w:szCs w:val="24"/>
              </w:rPr>
            </w:pPr>
            <w:r w:rsidRPr="005970A1">
              <w:rPr>
                <w:b/>
                <w:bCs/>
                <w:sz w:val="24"/>
                <w:szCs w:val="24"/>
              </w:rPr>
              <w:t>1</w:t>
            </w:r>
          </w:p>
        </w:tc>
        <w:tc>
          <w:tcPr>
            <w:tcW w:w="2349" w:type="dxa"/>
          </w:tcPr>
          <w:p w:rsidR="004475B1" w:rsidRPr="005970A1" w:rsidRDefault="004475B1" w:rsidP="00451F4B">
            <w:pPr>
              <w:ind w:firstLine="0"/>
              <w:jc w:val="center"/>
              <w:rPr>
                <w:b/>
                <w:bCs/>
                <w:sz w:val="24"/>
                <w:szCs w:val="24"/>
              </w:rPr>
            </w:pPr>
          </w:p>
        </w:tc>
      </w:tr>
      <w:tr w:rsidR="004475B1" w:rsidRPr="005970A1">
        <w:trPr>
          <w:cantSplit/>
          <w:trHeight w:val="251"/>
          <w:jc w:val="center"/>
        </w:trPr>
        <w:tc>
          <w:tcPr>
            <w:tcW w:w="784" w:type="dxa"/>
          </w:tcPr>
          <w:p w:rsidR="004475B1" w:rsidRPr="005970A1" w:rsidRDefault="004475B1" w:rsidP="00451F4B">
            <w:pPr>
              <w:ind w:firstLine="0"/>
              <w:rPr>
                <w:b/>
                <w:bCs/>
                <w:sz w:val="24"/>
                <w:szCs w:val="24"/>
              </w:rPr>
            </w:pPr>
            <w:r w:rsidRPr="005970A1">
              <w:rPr>
                <w:b/>
                <w:bCs/>
                <w:sz w:val="24"/>
                <w:szCs w:val="24"/>
              </w:rPr>
              <w:t>10</w:t>
            </w:r>
          </w:p>
        </w:tc>
        <w:tc>
          <w:tcPr>
            <w:tcW w:w="8865" w:type="dxa"/>
          </w:tcPr>
          <w:p w:rsidR="004475B1" w:rsidRPr="005970A1" w:rsidRDefault="004475B1" w:rsidP="00451F4B">
            <w:pPr>
              <w:ind w:firstLine="0"/>
              <w:rPr>
                <w:b/>
                <w:bCs/>
                <w:sz w:val="24"/>
                <w:szCs w:val="24"/>
              </w:rPr>
            </w:pPr>
            <w:r w:rsidRPr="005970A1">
              <w:rPr>
                <w:sz w:val="24"/>
                <w:szCs w:val="24"/>
              </w:rPr>
              <w:t>Обобщающий урок по теме «Знакомство»</w:t>
            </w:r>
          </w:p>
        </w:tc>
        <w:tc>
          <w:tcPr>
            <w:tcW w:w="837" w:type="dxa"/>
          </w:tcPr>
          <w:p w:rsidR="004475B1" w:rsidRPr="005970A1" w:rsidRDefault="004475B1" w:rsidP="00451F4B">
            <w:pPr>
              <w:ind w:firstLine="0"/>
              <w:rPr>
                <w:b/>
                <w:bCs/>
                <w:sz w:val="24"/>
                <w:szCs w:val="24"/>
              </w:rPr>
            </w:pPr>
            <w:r w:rsidRPr="005970A1">
              <w:rPr>
                <w:b/>
                <w:bCs/>
                <w:sz w:val="24"/>
                <w:szCs w:val="24"/>
              </w:rPr>
              <w:t xml:space="preserve">    1</w:t>
            </w:r>
          </w:p>
        </w:tc>
        <w:tc>
          <w:tcPr>
            <w:tcW w:w="2349" w:type="dxa"/>
          </w:tcPr>
          <w:p w:rsidR="004475B1" w:rsidRPr="005970A1" w:rsidRDefault="004475B1" w:rsidP="00451F4B">
            <w:pPr>
              <w:ind w:firstLine="0"/>
              <w:rPr>
                <w:b/>
                <w:bCs/>
                <w:sz w:val="24"/>
                <w:szCs w:val="24"/>
              </w:rPr>
            </w:pPr>
          </w:p>
        </w:tc>
      </w:tr>
      <w:tr w:rsidR="004475B1" w:rsidRPr="005970A1">
        <w:trPr>
          <w:cantSplit/>
          <w:trHeight w:val="262"/>
          <w:jc w:val="center"/>
        </w:trPr>
        <w:tc>
          <w:tcPr>
            <w:tcW w:w="784" w:type="dxa"/>
          </w:tcPr>
          <w:p w:rsidR="004475B1" w:rsidRPr="005970A1" w:rsidRDefault="004475B1" w:rsidP="00451F4B">
            <w:pPr>
              <w:ind w:firstLine="0"/>
              <w:rPr>
                <w:b/>
                <w:bCs/>
                <w:sz w:val="24"/>
                <w:szCs w:val="24"/>
              </w:rPr>
            </w:pPr>
            <w:r w:rsidRPr="005970A1">
              <w:rPr>
                <w:b/>
                <w:bCs/>
                <w:sz w:val="24"/>
                <w:szCs w:val="24"/>
              </w:rPr>
              <w:t>11</w:t>
            </w:r>
          </w:p>
        </w:tc>
        <w:tc>
          <w:tcPr>
            <w:tcW w:w="8865" w:type="dxa"/>
          </w:tcPr>
          <w:p w:rsidR="004475B1" w:rsidRPr="005970A1" w:rsidRDefault="004475B1" w:rsidP="00451F4B">
            <w:pPr>
              <w:ind w:firstLine="0"/>
              <w:rPr>
                <w:sz w:val="24"/>
                <w:szCs w:val="24"/>
              </w:rPr>
            </w:pPr>
            <w:r w:rsidRPr="005970A1">
              <w:rPr>
                <w:sz w:val="24"/>
                <w:szCs w:val="24"/>
              </w:rPr>
              <w:t>Я и моя семья- развитие навыков устной речи</w:t>
            </w:r>
          </w:p>
        </w:tc>
        <w:tc>
          <w:tcPr>
            <w:tcW w:w="837" w:type="dxa"/>
          </w:tcPr>
          <w:p w:rsidR="004475B1" w:rsidRPr="005970A1" w:rsidRDefault="004475B1" w:rsidP="00451F4B">
            <w:pPr>
              <w:ind w:firstLine="0"/>
              <w:jc w:val="center"/>
              <w:rPr>
                <w:b/>
                <w:bCs/>
                <w:sz w:val="24"/>
                <w:szCs w:val="24"/>
              </w:rPr>
            </w:pPr>
            <w:r w:rsidRPr="005970A1">
              <w:rPr>
                <w:b/>
                <w:bCs/>
                <w:sz w:val="24"/>
                <w:szCs w:val="24"/>
              </w:rPr>
              <w:t>1</w:t>
            </w:r>
          </w:p>
        </w:tc>
        <w:tc>
          <w:tcPr>
            <w:tcW w:w="2349" w:type="dxa"/>
          </w:tcPr>
          <w:p w:rsidR="004475B1" w:rsidRPr="005970A1" w:rsidRDefault="004475B1" w:rsidP="00451F4B">
            <w:pPr>
              <w:ind w:firstLine="0"/>
              <w:jc w:val="center"/>
              <w:rPr>
                <w:b/>
                <w:bCs/>
                <w:sz w:val="24"/>
                <w:szCs w:val="24"/>
              </w:rPr>
            </w:pPr>
          </w:p>
        </w:tc>
      </w:tr>
      <w:tr w:rsidR="004475B1" w:rsidRPr="005970A1">
        <w:trPr>
          <w:cantSplit/>
          <w:trHeight w:val="251"/>
          <w:jc w:val="center"/>
        </w:trPr>
        <w:tc>
          <w:tcPr>
            <w:tcW w:w="784" w:type="dxa"/>
          </w:tcPr>
          <w:p w:rsidR="004475B1" w:rsidRPr="005970A1" w:rsidRDefault="004475B1" w:rsidP="00451F4B">
            <w:pPr>
              <w:ind w:firstLine="0"/>
              <w:rPr>
                <w:b/>
                <w:bCs/>
                <w:sz w:val="24"/>
                <w:szCs w:val="24"/>
              </w:rPr>
            </w:pPr>
            <w:r w:rsidRPr="005970A1">
              <w:rPr>
                <w:b/>
                <w:bCs/>
                <w:sz w:val="24"/>
                <w:szCs w:val="24"/>
              </w:rPr>
              <w:t>12</w:t>
            </w:r>
          </w:p>
        </w:tc>
        <w:tc>
          <w:tcPr>
            <w:tcW w:w="8865" w:type="dxa"/>
          </w:tcPr>
          <w:p w:rsidR="004475B1" w:rsidRPr="005970A1" w:rsidRDefault="004475B1" w:rsidP="00451F4B">
            <w:pPr>
              <w:ind w:firstLine="0"/>
              <w:rPr>
                <w:b/>
                <w:bCs/>
                <w:sz w:val="24"/>
                <w:szCs w:val="24"/>
              </w:rPr>
            </w:pPr>
            <w:r w:rsidRPr="005970A1">
              <w:rPr>
                <w:sz w:val="24"/>
                <w:szCs w:val="24"/>
              </w:rPr>
              <w:t>Члены семьи –развитие навыков аудирования и чтения.</w:t>
            </w:r>
          </w:p>
        </w:tc>
        <w:tc>
          <w:tcPr>
            <w:tcW w:w="837" w:type="dxa"/>
          </w:tcPr>
          <w:p w:rsidR="004475B1" w:rsidRPr="005970A1" w:rsidRDefault="004475B1" w:rsidP="00451F4B">
            <w:pPr>
              <w:ind w:firstLine="0"/>
              <w:jc w:val="center"/>
              <w:rPr>
                <w:b/>
                <w:bCs/>
                <w:sz w:val="24"/>
                <w:szCs w:val="24"/>
              </w:rPr>
            </w:pPr>
            <w:r w:rsidRPr="005970A1">
              <w:rPr>
                <w:b/>
                <w:bCs/>
                <w:sz w:val="24"/>
                <w:szCs w:val="24"/>
              </w:rPr>
              <w:t>1</w:t>
            </w:r>
          </w:p>
        </w:tc>
        <w:tc>
          <w:tcPr>
            <w:tcW w:w="2349" w:type="dxa"/>
          </w:tcPr>
          <w:p w:rsidR="004475B1" w:rsidRPr="005970A1" w:rsidRDefault="004475B1" w:rsidP="00451F4B">
            <w:pPr>
              <w:ind w:firstLine="0"/>
              <w:jc w:val="center"/>
              <w:rPr>
                <w:b/>
                <w:bCs/>
                <w:sz w:val="24"/>
                <w:szCs w:val="24"/>
              </w:rPr>
            </w:pPr>
          </w:p>
        </w:tc>
      </w:tr>
      <w:tr w:rsidR="004475B1" w:rsidRPr="005970A1">
        <w:trPr>
          <w:cantSplit/>
          <w:trHeight w:val="262"/>
          <w:jc w:val="center"/>
        </w:trPr>
        <w:tc>
          <w:tcPr>
            <w:tcW w:w="784" w:type="dxa"/>
          </w:tcPr>
          <w:p w:rsidR="004475B1" w:rsidRPr="005970A1" w:rsidRDefault="004475B1" w:rsidP="00451F4B">
            <w:pPr>
              <w:ind w:firstLine="0"/>
              <w:rPr>
                <w:b/>
                <w:bCs/>
                <w:sz w:val="24"/>
                <w:szCs w:val="24"/>
              </w:rPr>
            </w:pPr>
            <w:r w:rsidRPr="005970A1">
              <w:rPr>
                <w:b/>
                <w:bCs/>
                <w:sz w:val="24"/>
                <w:szCs w:val="24"/>
              </w:rPr>
              <w:t>13</w:t>
            </w:r>
          </w:p>
        </w:tc>
        <w:tc>
          <w:tcPr>
            <w:tcW w:w="8865" w:type="dxa"/>
          </w:tcPr>
          <w:p w:rsidR="004475B1" w:rsidRPr="005970A1" w:rsidRDefault="004475B1" w:rsidP="00451F4B">
            <w:pPr>
              <w:ind w:firstLine="0"/>
              <w:rPr>
                <w:sz w:val="24"/>
                <w:szCs w:val="24"/>
              </w:rPr>
            </w:pPr>
            <w:r w:rsidRPr="005970A1">
              <w:rPr>
                <w:sz w:val="24"/>
                <w:szCs w:val="24"/>
              </w:rPr>
              <w:t>Члены семьи- развитие навыков устной речи</w:t>
            </w:r>
          </w:p>
        </w:tc>
        <w:tc>
          <w:tcPr>
            <w:tcW w:w="837" w:type="dxa"/>
          </w:tcPr>
          <w:p w:rsidR="004475B1" w:rsidRPr="005970A1" w:rsidRDefault="004475B1" w:rsidP="00451F4B">
            <w:pPr>
              <w:ind w:firstLine="0"/>
              <w:jc w:val="center"/>
              <w:rPr>
                <w:b/>
                <w:bCs/>
                <w:sz w:val="24"/>
                <w:szCs w:val="24"/>
              </w:rPr>
            </w:pPr>
            <w:r w:rsidRPr="005970A1">
              <w:rPr>
                <w:b/>
                <w:bCs/>
                <w:sz w:val="24"/>
                <w:szCs w:val="24"/>
              </w:rPr>
              <w:t>1</w:t>
            </w:r>
          </w:p>
        </w:tc>
        <w:tc>
          <w:tcPr>
            <w:tcW w:w="2349" w:type="dxa"/>
          </w:tcPr>
          <w:p w:rsidR="004475B1" w:rsidRPr="005970A1" w:rsidRDefault="004475B1" w:rsidP="00451F4B">
            <w:pPr>
              <w:ind w:firstLine="0"/>
              <w:jc w:val="center"/>
              <w:rPr>
                <w:b/>
                <w:bCs/>
                <w:sz w:val="24"/>
                <w:szCs w:val="24"/>
              </w:rPr>
            </w:pPr>
          </w:p>
        </w:tc>
      </w:tr>
      <w:tr w:rsidR="004475B1" w:rsidRPr="005970A1">
        <w:trPr>
          <w:cantSplit/>
          <w:trHeight w:val="251"/>
          <w:jc w:val="center"/>
        </w:trPr>
        <w:tc>
          <w:tcPr>
            <w:tcW w:w="784" w:type="dxa"/>
          </w:tcPr>
          <w:p w:rsidR="004475B1" w:rsidRPr="005970A1" w:rsidRDefault="004475B1" w:rsidP="00451F4B">
            <w:pPr>
              <w:ind w:firstLine="0"/>
              <w:rPr>
                <w:b/>
                <w:bCs/>
                <w:sz w:val="24"/>
                <w:szCs w:val="24"/>
              </w:rPr>
            </w:pPr>
            <w:r w:rsidRPr="005970A1">
              <w:rPr>
                <w:b/>
                <w:bCs/>
                <w:sz w:val="24"/>
                <w:szCs w:val="24"/>
              </w:rPr>
              <w:t>14</w:t>
            </w:r>
          </w:p>
        </w:tc>
        <w:tc>
          <w:tcPr>
            <w:tcW w:w="8865" w:type="dxa"/>
          </w:tcPr>
          <w:p w:rsidR="004475B1" w:rsidRPr="005970A1" w:rsidRDefault="004475B1" w:rsidP="00451F4B">
            <w:pPr>
              <w:ind w:firstLine="0"/>
              <w:rPr>
                <w:sz w:val="24"/>
                <w:szCs w:val="24"/>
              </w:rPr>
            </w:pPr>
            <w:r w:rsidRPr="005970A1">
              <w:rPr>
                <w:sz w:val="24"/>
                <w:szCs w:val="24"/>
              </w:rPr>
              <w:t xml:space="preserve">Описание внешность-развитие устной речи </w:t>
            </w:r>
          </w:p>
        </w:tc>
        <w:tc>
          <w:tcPr>
            <w:tcW w:w="837" w:type="dxa"/>
          </w:tcPr>
          <w:p w:rsidR="004475B1" w:rsidRPr="005970A1" w:rsidRDefault="004475B1" w:rsidP="00451F4B">
            <w:pPr>
              <w:ind w:firstLine="0"/>
              <w:jc w:val="center"/>
              <w:rPr>
                <w:b/>
                <w:bCs/>
                <w:sz w:val="24"/>
                <w:szCs w:val="24"/>
              </w:rPr>
            </w:pPr>
            <w:r w:rsidRPr="005970A1">
              <w:rPr>
                <w:b/>
                <w:bCs/>
                <w:sz w:val="24"/>
                <w:szCs w:val="24"/>
              </w:rPr>
              <w:t>1</w:t>
            </w:r>
          </w:p>
        </w:tc>
        <w:tc>
          <w:tcPr>
            <w:tcW w:w="2349" w:type="dxa"/>
          </w:tcPr>
          <w:p w:rsidR="004475B1" w:rsidRPr="005970A1" w:rsidRDefault="004475B1" w:rsidP="00451F4B">
            <w:pPr>
              <w:ind w:firstLine="0"/>
              <w:jc w:val="center"/>
              <w:rPr>
                <w:b/>
                <w:bCs/>
                <w:sz w:val="24"/>
                <w:szCs w:val="24"/>
              </w:rPr>
            </w:pPr>
          </w:p>
        </w:tc>
      </w:tr>
      <w:tr w:rsidR="004475B1" w:rsidRPr="005970A1">
        <w:trPr>
          <w:cantSplit/>
          <w:trHeight w:val="262"/>
          <w:jc w:val="center"/>
        </w:trPr>
        <w:tc>
          <w:tcPr>
            <w:tcW w:w="784" w:type="dxa"/>
          </w:tcPr>
          <w:p w:rsidR="004475B1" w:rsidRPr="005970A1" w:rsidRDefault="004475B1" w:rsidP="00451F4B">
            <w:pPr>
              <w:ind w:firstLine="0"/>
              <w:rPr>
                <w:b/>
                <w:bCs/>
                <w:sz w:val="24"/>
                <w:szCs w:val="24"/>
              </w:rPr>
            </w:pPr>
            <w:r w:rsidRPr="005970A1">
              <w:rPr>
                <w:b/>
                <w:bCs/>
                <w:sz w:val="24"/>
                <w:szCs w:val="24"/>
              </w:rPr>
              <w:t>15</w:t>
            </w:r>
          </w:p>
        </w:tc>
        <w:tc>
          <w:tcPr>
            <w:tcW w:w="8865" w:type="dxa"/>
          </w:tcPr>
          <w:p w:rsidR="004475B1" w:rsidRPr="005970A1" w:rsidRDefault="004475B1" w:rsidP="00451F4B">
            <w:pPr>
              <w:ind w:firstLine="0"/>
              <w:rPr>
                <w:sz w:val="24"/>
                <w:szCs w:val="24"/>
              </w:rPr>
            </w:pPr>
            <w:r w:rsidRPr="005970A1">
              <w:rPr>
                <w:sz w:val="24"/>
                <w:szCs w:val="24"/>
              </w:rPr>
              <w:t>Описание внешности- развития навыков адирования и чтения</w:t>
            </w:r>
          </w:p>
        </w:tc>
        <w:tc>
          <w:tcPr>
            <w:tcW w:w="837" w:type="dxa"/>
          </w:tcPr>
          <w:p w:rsidR="004475B1" w:rsidRPr="005970A1" w:rsidRDefault="004475B1" w:rsidP="00451F4B">
            <w:pPr>
              <w:ind w:firstLine="0"/>
              <w:jc w:val="center"/>
              <w:rPr>
                <w:b/>
                <w:bCs/>
                <w:sz w:val="24"/>
                <w:szCs w:val="24"/>
              </w:rPr>
            </w:pPr>
            <w:r w:rsidRPr="005970A1">
              <w:rPr>
                <w:b/>
                <w:bCs/>
                <w:sz w:val="24"/>
                <w:szCs w:val="24"/>
              </w:rPr>
              <w:t>1</w:t>
            </w:r>
          </w:p>
        </w:tc>
        <w:tc>
          <w:tcPr>
            <w:tcW w:w="2349" w:type="dxa"/>
          </w:tcPr>
          <w:p w:rsidR="004475B1" w:rsidRPr="005970A1" w:rsidRDefault="004475B1" w:rsidP="00451F4B">
            <w:pPr>
              <w:ind w:firstLine="0"/>
              <w:jc w:val="center"/>
              <w:rPr>
                <w:b/>
                <w:bCs/>
                <w:sz w:val="24"/>
                <w:szCs w:val="24"/>
              </w:rPr>
            </w:pPr>
          </w:p>
        </w:tc>
      </w:tr>
      <w:tr w:rsidR="004475B1" w:rsidRPr="005970A1">
        <w:trPr>
          <w:cantSplit/>
          <w:trHeight w:val="251"/>
          <w:jc w:val="center"/>
        </w:trPr>
        <w:tc>
          <w:tcPr>
            <w:tcW w:w="784" w:type="dxa"/>
          </w:tcPr>
          <w:p w:rsidR="004475B1" w:rsidRPr="005970A1" w:rsidRDefault="004475B1" w:rsidP="00451F4B">
            <w:pPr>
              <w:ind w:firstLine="0"/>
              <w:rPr>
                <w:b/>
                <w:bCs/>
                <w:sz w:val="24"/>
                <w:szCs w:val="24"/>
              </w:rPr>
            </w:pPr>
            <w:r w:rsidRPr="005970A1">
              <w:rPr>
                <w:b/>
                <w:bCs/>
                <w:sz w:val="24"/>
                <w:szCs w:val="24"/>
              </w:rPr>
              <w:t>16</w:t>
            </w:r>
          </w:p>
        </w:tc>
        <w:tc>
          <w:tcPr>
            <w:tcW w:w="8865" w:type="dxa"/>
          </w:tcPr>
          <w:p w:rsidR="004475B1" w:rsidRPr="005970A1" w:rsidRDefault="004475B1" w:rsidP="00451F4B">
            <w:pPr>
              <w:ind w:firstLine="0"/>
              <w:rPr>
                <w:sz w:val="24"/>
                <w:szCs w:val="24"/>
              </w:rPr>
            </w:pPr>
            <w:r w:rsidRPr="005970A1">
              <w:rPr>
                <w:sz w:val="24"/>
                <w:szCs w:val="24"/>
              </w:rPr>
              <w:t xml:space="preserve">Обобщающий урок по теме «Я и моя семья» </w:t>
            </w:r>
          </w:p>
        </w:tc>
        <w:tc>
          <w:tcPr>
            <w:tcW w:w="837" w:type="dxa"/>
          </w:tcPr>
          <w:p w:rsidR="004475B1" w:rsidRPr="005970A1" w:rsidRDefault="004475B1" w:rsidP="00451F4B">
            <w:pPr>
              <w:ind w:firstLine="0"/>
              <w:jc w:val="center"/>
              <w:rPr>
                <w:b/>
                <w:bCs/>
                <w:sz w:val="24"/>
                <w:szCs w:val="24"/>
              </w:rPr>
            </w:pPr>
            <w:r w:rsidRPr="005970A1">
              <w:rPr>
                <w:b/>
                <w:bCs/>
                <w:sz w:val="24"/>
                <w:szCs w:val="24"/>
              </w:rPr>
              <w:t>1</w:t>
            </w:r>
          </w:p>
        </w:tc>
        <w:tc>
          <w:tcPr>
            <w:tcW w:w="2349" w:type="dxa"/>
          </w:tcPr>
          <w:p w:rsidR="004475B1" w:rsidRPr="005970A1" w:rsidRDefault="004475B1" w:rsidP="00451F4B">
            <w:pPr>
              <w:ind w:firstLine="0"/>
              <w:jc w:val="center"/>
              <w:rPr>
                <w:b/>
                <w:bCs/>
                <w:sz w:val="24"/>
                <w:szCs w:val="24"/>
              </w:rPr>
            </w:pPr>
          </w:p>
        </w:tc>
      </w:tr>
      <w:tr w:rsidR="004475B1" w:rsidRPr="005970A1">
        <w:trPr>
          <w:cantSplit/>
          <w:trHeight w:val="262"/>
          <w:jc w:val="center"/>
        </w:trPr>
        <w:tc>
          <w:tcPr>
            <w:tcW w:w="784" w:type="dxa"/>
          </w:tcPr>
          <w:p w:rsidR="004475B1" w:rsidRPr="005970A1" w:rsidRDefault="004475B1" w:rsidP="00451F4B">
            <w:pPr>
              <w:ind w:firstLine="0"/>
              <w:rPr>
                <w:b/>
                <w:bCs/>
                <w:sz w:val="24"/>
                <w:szCs w:val="24"/>
              </w:rPr>
            </w:pPr>
            <w:r w:rsidRPr="005970A1">
              <w:rPr>
                <w:b/>
                <w:bCs/>
                <w:sz w:val="24"/>
                <w:szCs w:val="24"/>
              </w:rPr>
              <w:t>17</w:t>
            </w:r>
          </w:p>
        </w:tc>
        <w:tc>
          <w:tcPr>
            <w:tcW w:w="8865" w:type="dxa"/>
          </w:tcPr>
          <w:p w:rsidR="004475B1" w:rsidRPr="005970A1" w:rsidRDefault="004475B1" w:rsidP="00451F4B">
            <w:pPr>
              <w:ind w:firstLine="0"/>
              <w:rPr>
                <w:sz w:val="24"/>
                <w:szCs w:val="24"/>
              </w:rPr>
            </w:pPr>
            <w:r w:rsidRPr="005970A1">
              <w:rPr>
                <w:sz w:val="24"/>
                <w:szCs w:val="24"/>
              </w:rPr>
              <w:t>Покупки в магазине- введение новой лексики</w:t>
            </w:r>
          </w:p>
        </w:tc>
        <w:tc>
          <w:tcPr>
            <w:tcW w:w="837" w:type="dxa"/>
          </w:tcPr>
          <w:p w:rsidR="004475B1" w:rsidRPr="005970A1" w:rsidRDefault="004475B1" w:rsidP="00451F4B">
            <w:pPr>
              <w:ind w:firstLine="0"/>
              <w:jc w:val="center"/>
              <w:rPr>
                <w:b/>
                <w:bCs/>
                <w:sz w:val="24"/>
                <w:szCs w:val="24"/>
              </w:rPr>
            </w:pPr>
            <w:r w:rsidRPr="005970A1">
              <w:rPr>
                <w:b/>
                <w:bCs/>
                <w:sz w:val="24"/>
                <w:szCs w:val="24"/>
              </w:rPr>
              <w:t>1</w:t>
            </w:r>
          </w:p>
        </w:tc>
        <w:tc>
          <w:tcPr>
            <w:tcW w:w="2349" w:type="dxa"/>
          </w:tcPr>
          <w:p w:rsidR="004475B1" w:rsidRPr="005970A1" w:rsidRDefault="004475B1" w:rsidP="00451F4B">
            <w:pPr>
              <w:ind w:firstLine="0"/>
              <w:jc w:val="center"/>
              <w:rPr>
                <w:b/>
                <w:bCs/>
                <w:sz w:val="24"/>
                <w:szCs w:val="24"/>
              </w:rPr>
            </w:pPr>
          </w:p>
        </w:tc>
      </w:tr>
      <w:tr w:rsidR="004475B1" w:rsidRPr="005970A1">
        <w:trPr>
          <w:cantSplit/>
          <w:trHeight w:val="251"/>
          <w:jc w:val="center"/>
        </w:trPr>
        <w:tc>
          <w:tcPr>
            <w:tcW w:w="784" w:type="dxa"/>
          </w:tcPr>
          <w:p w:rsidR="004475B1" w:rsidRPr="005970A1" w:rsidRDefault="004475B1" w:rsidP="00451F4B">
            <w:pPr>
              <w:ind w:firstLine="0"/>
              <w:rPr>
                <w:b/>
                <w:bCs/>
                <w:sz w:val="24"/>
                <w:szCs w:val="24"/>
              </w:rPr>
            </w:pPr>
            <w:r w:rsidRPr="005970A1">
              <w:rPr>
                <w:b/>
                <w:bCs/>
                <w:sz w:val="24"/>
                <w:szCs w:val="24"/>
              </w:rPr>
              <w:t>18</w:t>
            </w:r>
          </w:p>
        </w:tc>
        <w:tc>
          <w:tcPr>
            <w:tcW w:w="8865" w:type="dxa"/>
          </w:tcPr>
          <w:p w:rsidR="004475B1" w:rsidRPr="005970A1" w:rsidRDefault="004475B1" w:rsidP="00451F4B">
            <w:pPr>
              <w:ind w:firstLine="0"/>
              <w:rPr>
                <w:sz w:val="24"/>
                <w:szCs w:val="24"/>
              </w:rPr>
            </w:pPr>
            <w:r w:rsidRPr="005970A1">
              <w:rPr>
                <w:sz w:val="24"/>
                <w:szCs w:val="24"/>
              </w:rPr>
              <w:t>Покупки в магазине-развитие навыков аудирования и чтения</w:t>
            </w:r>
          </w:p>
        </w:tc>
        <w:tc>
          <w:tcPr>
            <w:tcW w:w="837" w:type="dxa"/>
          </w:tcPr>
          <w:p w:rsidR="004475B1" w:rsidRPr="005970A1" w:rsidRDefault="004475B1" w:rsidP="00451F4B">
            <w:pPr>
              <w:ind w:firstLine="0"/>
              <w:jc w:val="center"/>
              <w:rPr>
                <w:b/>
                <w:bCs/>
                <w:sz w:val="24"/>
                <w:szCs w:val="24"/>
              </w:rPr>
            </w:pPr>
            <w:r w:rsidRPr="005970A1">
              <w:rPr>
                <w:b/>
                <w:bCs/>
                <w:sz w:val="24"/>
                <w:szCs w:val="24"/>
              </w:rPr>
              <w:t>1</w:t>
            </w:r>
          </w:p>
        </w:tc>
        <w:tc>
          <w:tcPr>
            <w:tcW w:w="2349" w:type="dxa"/>
          </w:tcPr>
          <w:p w:rsidR="004475B1" w:rsidRPr="005970A1" w:rsidRDefault="004475B1" w:rsidP="00451F4B">
            <w:pPr>
              <w:ind w:firstLine="0"/>
              <w:jc w:val="center"/>
              <w:rPr>
                <w:b/>
                <w:bCs/>
                <w:sz w:val="24"/>
                <w:szCs w:val="24"/>
              </w:rPr>
            </w:pPr>
          </w:p>
        </w:tc>
      </w:tr>
      <w:tr w:rsidR="004475B1" w:rsidRPr="005970A1">
        <w:trPr>
          <w:cantSplit/>
          <w:trHeight w:val="251"/>
          <w:jc w:val="center"/>
        </w:trPr>
        <w:tc>
          <w:tcPr>
            <w:tcW w:w="784" w:type="dxa"/>
          </w:tcPr>
          <w:p w:rsidR="004475B1" w:rsidRPr="005970A1" w:rsidRDefault="004475B1" w:rsidP="00451F4B">
            <w:pPr>
              <w:ind w:firstLine="0"/>
              <w:rPr>
                <w:b/>
                <w:bCs/>
                <w:sz w:val="24"/>
                <w:szCs w:val="24"/>
              </w:rPr>
            </w:pPr>
            <w:r w:rsidRPr="005970A1">
              <w:rPr>
                <w:b/>
                <w:bCs/>
                <w:sz w:val="24"/>
                <w:szCs w:val="24"/>
              </w:rPr>
              <w:t>19</w:t>
            </w:r>
          </w:p>
        </w:tc>
        <w:tc>
          <w:tcPr>
            <w:tcW w:w="8865" w:type="dxa"/>
          </w:tcPr>
          <w:p w:rsidR="004475B1" w:rsidRPr="005970A1" w:rsidRDefault="004475B1" w:rsidP="00451F4B">
            <w:pPr>
              <w:ind w:firstLine="0"/>
              <w:rPr>
                <w:sz w:val="24"/>
                <w:szCs w:val="24"/>
              </w:rPr>
            </w:pPr>
            <w:r w:rsidRPr="005970A1">
              <w:rPr>
                <w:sz w:val="24"/>
                <w:szCs w:val="24"/>
              </w:rPr>
              <w:t>Покупки: одежда и обувь-развитие навыков устной речи</w:t>
            </w:r>
          </w:p>
        </w:tc>
        <w:tc>
          <w:tcPr>
            <w:tcW w:w="837" w:type="dxa"/>
          </w:tcPr>
          <w:p w:rsidR="004475B1" w:rsidRPr="005970A1" w:rsidRDefault="004475B1" w:rsidP="00451F4B">
            <w:pPr>
              <w:ind w:firstLine="0"/>
              <w:jc w:val="center"/>
              <w:rPr>
                <w:b/>
                <w:bCs/>
                <w:sz w:val="24"/>
                <w:szCs w:val="24"/>
              </w:rPr>
            </w:pPr>
            <w:r w:rsidRPr="005970A1">
              <w:rPr>
                <w:b/>
                <w:bCs/>
                <w:sz w:val="24"/>
                <w:szCs w:val="24"/>
              </w:rPr>
              <w:t>1</w:t>
            </w:r>
          </w:p>
        </w:tc>
        <w:tc>
          <w:tcPr>
            <w:tcW w:w="2349" w:type="dxa"/>
          </w:tcPr>
          <w:p w:rsidR="004475B1" w:rsidRPr="005970A1" w:rsidRDefault="004475B1" w:rsidP="00451F4B">
            <w:pPr>
              <w:ind w:firstLine="0"/>
              <w:jc w:val="center"/>
              <w:rPr>
                <w:b/>
                <w:bCs/>
                <w:sz w:val="24"/>
                <w:szCs w:val="24"/>
              </w:rPr>
            </w:pPr>
          </w:p>
        </w:tc>
      </w:tr>
      <w:tr w:rsidR="004475B1" w:rsidRPr="005970A1">
        <w:trPr>
          <w:cantSplit/>
          <w:trHeight w:val="262"/>
          <w:jc w:val="center"/>
        </w:trPr>
        <w:tc>
          <w:tcPr>
            <w:tcW w:w="784" w:type="dxa"/>
          </w:tcPr>
          <w:p w:rsidR="004475B1" w:rsidRPr="005970A1" w:rsidRDefault="004475B1" w:rsidP="00451F4B">
            <w:pPr>
              <w:ind w:firstLine="0"/>
              <w:rPr>
                <w:b/>
                <w:bCs/>
                <w:sz w:val="24"/>
                <w:szCs w:val="24"/>
              </w:rPr>
            </w:pPr>
            <w:r w:rsidRPr="005970A1">
              <w:rPr>
                <w:b/>
                <w:bCs/>
                <w:sz w:val="24"/>
                <w:szCs w:val="24"/>
              </w:rPr>
              <w:t>20</w:t>
            </w:r>
          </w:p>
        </w:tc>
        <w:tc>
          <w:tcPr>
            <w:tcW w:w="8865" w:type="dxa"/>
          </w:tcPr>
          <w:p w:rsidR="004475B1" w:rsidRPr="005970A1" w:rsidRDefault="004475B1" w:rsidP="00451F4B">
            <w:pPr>
              <w:ind w:firstLine="0"/>
              <w:rPr>
                <w:sz w:val="24"/>
                <w:szCs w:val="24"/>
              </w:rPr>
            </w:pPr>
            <w:r w:rsidRPr="005970A1">
              <w:rPr>
                <w:sz w:val="24"/>
                <w:szCs w:val="24"/>
              </w:rPr>
              <w:t>Покупки: продукты питания –введение новой лексики</w:t>
            </w:r>
          </w:p>
        </w:tc>
        <w:tc>
          <w:tcPr>
            <w:tcW w:w="837" w:type="dxa"/>
          </w:tcPr>
          <w:p w:rsidR="004475B1" w:rsidRPr="005970A1" w:rsidRDefault="004475B1" w:rsidP="00451F4B">
            <w:pPr>
              <w:ind w:firstLine="0"/>
              <w:jc w:val="center"/>
              <w:rPr>
                <w:b/>
                <w:bCs/>
                <w:sz w:val="24"/>
                <w:szCs w:val="24"/>
              </w:rPr>
            </w:pPr>
            <w:r w:rsidRPr="005970A1">
              <w:rPr>
                <w:b/>
                <w:bCs/>
                <w:sz w:val="24"/>
                <w:szCs w:val="24"/>
              </w:rPr>
              <w:t>1</w:t>
            </w:r>
          </w:p>
        </w:tc>
        <w:tc>
          <w:tcPr>
            <w:tcW w:w="2349" w:type="dxa"/>
          </w:tcPr>
          <w:p w:rsidR="004475B1" w:rsidRPr="005970A1" w:rsidRDefault="004475B1" w:rsidP="00451F4B">
            <w:pPr>
              <w:ind w:firstLine="0"/>
              <w:jc w:val="center"/>
              <w:rPr>
                <w:b/>
                <w:bCs/>
                <w:sz w:val="24"/>
                <w:szCs w:val="24"/>
              </w:rPr>
            </w:pPr>
          </w:p>
        </w:tc>
      </w:tr>
      <w:tr w:rsidR="004475B1" w:rsidRPr="005970A1">
        <w:trPr>
          <w:cantSplit/>
          <w:trHeight w:val="251"/>
          <w:jc w:val="center"/>
        </w:trPr>
        <w:tc>
          <w:tcPr>
            <w:tcW w:w="784" w:type="dxa"/>
          </w:tcPr>
          <w:p w:rsidR="004475B1" w:rsidRPr="005970A1" w:rsidRDefault="004475B1" w:rsidP="00451F4B">
            <w:pPr>
              <w:ind w:firstLine="0"/>
              <w:rPr>
                <w:b/>
                <w:bCs/>
                <w:sz w:val="24"/>
                <w:szCs w:val="24"/>
              </w:rPr>
            </w:pPr>
            <w:r w:rsidRPr="005970A1">
              <w:rPr>
                <w:b/>
                <w:bCs/>
                <w:sz w:val="24"/>
                <w:szCs w:val="24"/>
              </w:rPr>
              <w:t>21</w:t>
            </w:r>
          </w:p>
        </w:tc>
        <w:tc>
          <w:tcPr>
            <w:tcW w:w="8865" w:type="dxa"/>
          </w:tcPr>
          <w:p w:rsidR="004475B1" w:rsidRPr="005970A1" w:rsidRDefault="004475B1" w:rsidP="00451F4B">
            <w:pPr>
              <w:ind w:firstLine="0"/>
              <w:rPr>
                <w:sz w:val="24"/>
                <w:szCs w:val="24"/>
              </w:rPr>
            </w:pPr>
            <w:r w:rsidRPr="005970A1">
              <w:rPr>
                <w:sz w:val="24"/>
                <w:szCs w:val="24"/>
              </w:rPr>
              <w:t>Продукты питания- развитие навыков устной речи</w:t>
            </w:r>
          </w:p>
        </w:tc>
        <w:tc>
          <w:tcPr>
            <w:tcW w:w="837" w:type="dxa"/>
          </w:tcPr>
          <w:p w:rsidR="004475B1" w:rsidRPr="005970A1" w:rsidRDefault="004475B1" w:rsidP="00451F4B">
            <w:pPr>
              <w:ind w:firstLine="0"/>
              <w:jc w:val="center"/>
              <w:rPr>
                <w:b/>
                <w:bCs/>
                <w:sz w:val="24"/>
                <w:szCs w:val="24"/>
              </w:rPr>
            </w:pPr>
            <w:r w:rsidRPr="005970A1">
              <w:rPr>
                <w:b/>
                <w:bCs/>
                <w:sz w:val="24"/>
                <w:szCs w:val="24"/>
              </w:rPr>
              <w:t>1</w:t>
            </w:r>
          </w:p>
        </w:tc>
        <w:tc>
          <w:tcPr>
            <w:tcW w:w="2349" w:type="dxa"/>
          </w:tcPr>
          <w:p w:rsidR="004475B1" w:rsidRPr="005970A1" w:rsidRDefault="004475B1" w:rsidP="00451F4B">
            <w:pPr>
              <w:ind w:firstLine="0"/>
              <w:jc w:val="center"/>
              <w:rPr>
                <w:b/>
                <w:bCs/>
                <w:sz w:val="24"/>
                <w:szCs w:val="24"/>
              </w:rPr>
            </w:pPr>
          </w:p>
        </w:tc>
      </w:tr>
      <w:tr w:rsidR="004475B1" w:rsidRPr="005970A1">
        <w:trPr>
          <w:cantSplit/>
          <w:trHeight w:val="262"/>
          <w:jc w:val="center"/>
        </w:trPr>
        <w:tc>
          <w:tcPr>
            <w:tcW w:w="784" w:type="dxa"/>
          </w:tcPr>
          <w:p w:rsidR="004475B1" w:rsidRPr="005970A1" w:rsidRDefault="004475B1" w:rsidP="00451F4B">
            <w:pPr>
              <w:ind w:firstLine="0"/>
              <w:rPr>
                <w:b/>
                <w:bCs/>
                <w:sz w:val="24"/>
                <w:szCs w:val="24"/>
              </w:rPr>
            </w:pPr>
            <w:r w:rsidRPr="005970A1">
              <w:rPr>
                <w:b/>
                <w:bCs/>
                <w:sz w:val="24"/>
                <w:szCs w:val="24"/>
              </w:rPr>
              <w:lastRenderedPageBreak/>
              <w:t>22</w:t>
            </w:r>
          </w:p>
        </w:tc>
        <w:tc>
          <w:tcPr>
            <w:tcW w:w="8865" w:type="dxa"/>
          </w:tcPr>
          <w:p w:rsidR="004475B1" w:rsidRPr="005970A1" w:rsidRDefault="004475B1" w:rsidP="00451F4B">
            <w:pPr>
              <w:ind w:firstLine="0"/>
              <w:rPr>
                <w:sz w:val="24"/>
                <w:szCs w:val="24"/>
              </w:rPr>
            </w:pPr>
            <w:r w:rsidRPr="005970A1">
              <w:rPr>
                <w:sz w:val="24"/>
                <w:szCs w:val="24"/>
              </w:rPr>
              <w:t>Любимая еда- развитие навыков устной речи</w:t>
            </w:r>
          </w:p>
        </w:tc>
        <w:tc>
          <w:tcPr>
            <w:tcW w:w="837" w:type="dxa"/>
          </w:tcPr>
          <w:p w:rsidR="004475B1" w:rsidRPr="005970A1" w:rsidRDefault="004475B1" w:rsidP="00451F4B">
            <w:pPr>
              <w:ind w:firstLine="0"/>
              <w:jc w:val="center"/>
              <w:rPr>
                <w:b/>
                <w:bCs/>
                <w:sz w:val="24"/>
                <w:szCs w:val="24"/>
              </w:rPr>
            </w:pPr>
            <w:r w:rsidRPr="005970A1">
              <w:rPr>
                <w:b/>
                <w:bCs/>
                <w:sz w:val="24"/>
                <w:szCs w:val="24"/>
              </w:rPr>
              <w:t>1</w:t>
            </w:r>
          </w:p>
        </w:tc>
        <w:tc>
          <w:tcPr>
            <w:tcW w:w="2349" w:type="dxa"/>
          </w:tcPr>
          <w:p w:rsidR="004475B1" w:rsidRPr="005970A1" w:rsidRDefault="004475B1" w:rsidP="00451F4B">
            <w:pPr>
              <w:ind w:firstLine="0"/>
              <w:jc w:val="center"/>
              <w:rPr>
                <w:b/>
                <w:bCs/>
                <w:sz w:val="24"/>
                <w:szCs w:val="24"/>
              </w:rPr>
            </w:pPr>
          </w:p>
        </w:tc>
      </w:tr>
      <w:tr w:rsidR="004475B1" w:rsidRPr="005970A1">
        <w:trPr>
          <w:cantSplit/>
          <w:trHeight w:val="251"/>
          <w:jc w:val="center"/>
        </w:trPr>
        <w:tc>
          <w:tcPr>
            <w:tcW w:w="784" w:type="dxa"/>
          </w:tcPr>
          <w:p w:rsidR="004475B1" w:rsidRPr="005970A1" w:rsidRDefault="004475B1" w:rsidP="00451F4B">
            <w:pPr>
              <w:ind w:firstLine="0"/>
              <w:rPr>
                <w:b/>
                <w:bCs/>
                <w:sz w:val="24"/>
                <w:szCs w:val="24"/>
              </w:rPr>
            </w:pPr>
            <w:r w:rsidRPr="005970A1">
              <w:rPr>
                <w:b/>
                <w:bCs/>
                <w:sz w:val="24"/>
                <w:szCs w:val="24"/>
              </w:rPr>
              <w:t>23</w:t>
            </w:r>
          </w:p>
        </w:tc>
        <w:tc>
          <w:tcPr>
            <w:tcW w:w="8865" w:type="dxa"/>
          </w:tcPr>
          <w:p w:rsidR="004475B1" w:rsidRPr="005970A1" w:rsidRDefault="004475B1" w:rsidP="00451F4B">
            <w:pPr>
              <w:ind w:firstLine="0"/>
              <w:rPr>
                <w:sz w:val="24"/>
                <w:szCs w:val="24"/>
              </w:rPr>
            </w:pPr>
            <w:r w:rsidRPr="005970A1">
              <w:rPr>
                <w:sz w:val="24"/>
                <w:szCs w:val="24"/>
              </w:rPr>
              <w:t>Любимая еда. Типичная русская еда-развитие навыков чтения</w:t>
            </w:r>
          </w:p>
        </w:tc>
        <w:tc>
          <w:tcPr>
            <w:tcW w:w="837" w:type="dxa"/>
          </w:tcPr>
          <w:p w:rsidR="004475B1" w:rsidRPr="005970A1" w:rsidRDefault="004475B1" w:rsidP="00451F4B">
            <w:pPr>
              <w:ind w:firstLine="0"/>
              <w:jc w:val="center"/>
              <w:rPr>
                <w:b/>
                <w:bCs/>
                <w:sz w:val="24"/>
                <w:szCs w:val="24"/>
              </w:rPr>
            </w:pPr>
            <w:r w:rsidRPr="005970A1">
              <w:rPr>
                <w:b/>
                <w:bCs/>
                <w:sz w:val="24"/>
                <w:szCs w:val="24"/>
              </w:rPr>
              <w:t>1</w:t>
            </w:r>
          </w:p>
        </w:tc>
        <w:tc>
          <w:tcPr>
            <w:tcW w:w="2349" w:type="dxa"/>
          </w:tcPr>
          <w:p w:rsidR="004475B1" w:rsidRPr="005970A1" w:rsidRDefault="004475B1" w:rsidP="00451F4B">
            <w:pPr>
              <w:ind w:firstLine="0"/>
              <w:jc w:val="center"/>
              <w:rPr>
                <w:b/>
                <w:bCs/>
                <w:sz w:val="24"/>
                <w:szCs w:val="24"/>
              </w:rPr>
            </w:pPr>
          </w:p>
        </w:tc>
      </w:tr>
      <w:tr w:rsidR="004475B1" w:rsidRPr="005970A1">
        <w:trPr>
          <w:cantSplit/>
          <w:trHeight w:val="262"/>
          <w:jc w:val="center"/>
        </w:trPr>
        <w:tc>
          <w:tcPr>
            <w:tcW w:w="784" w:type="dxa"/>
          </w:tcPr>
          <w:p w:rsidR="004475B1" w:rsidRPr="005970A1" w:rsidRDefault="004475B1" w:rsidP="00451F4B">
            <w:pPr>
              <w:ind w:firstLine="0"/>
              <w:rPr>
                <w:b/>
                <w:bCs/>
                <w:sz w:val="24"/>
                <w:szCs w:val="24"/>
              </w:rPr>
            </w:pPr>
            <w:r w:rsidRPr="005970A1">
              <w:rPr>
                <w:b/>
                <w:bCs/>
                <w:sz w:val="24"/>
                <w:szCs w:val="24"/>
              </w:rPr>
              <w:t>24</w:t>
            </w:r>
          </w:p>
        </w:tc>
        <w:tc>
          <w:tcPr>
            <w:tcW w:w="8865" w:type="dxa"/>
          </w:tcPr>
          <w:p w:rsidR="004475B1" w:rsidRPr="005970A1" w:rsidRDefault="004475B1" w:rsidP="00451F4B">
            <w:pPr>
              <w:ind w:firstLine="0"/>
              <w:rPr>
                <w:sz w:val="24"/>
                <w:szCs w:val="24"/>
              </w:rPr>
            </w:pPr>
            <w:r w:rsidRPr="005970A1">
              <w:rPr>
                <w:sz w:val="24"/>
                <w:szCs w:val="24"/>
              </w:rPr>
              <w:t>Обобщающий урок по теме «Покупки»</w:t>
            </w:r>
          </w:p>
        </w:tc>
        <w:tc>
          <w:tcPr>
            <w:tcW w:w="837" w:type="dxa"/>
          </w:tcPr>
          <w:p w:rsidR="004475B1" w:rsidRPr="005970A1" w:rsidRDefault="004475B1" w:rsidP="00451F4B">
            <w:pPr>
              <w:ind w:firstLine="0"/>
              <w:jc w:val="center"/>
              <w:rPr>
                <w:b/>
                <w:bCs/>
                <w:sz w:val="24"/>
                <w:szCs w:val="24"/>
              </w:rPr>
            </w:pPr>
            <w:r w:rsidRPr="005970A1">
              <w:rPr>
                <w:b/>
                <w:bCs/>
                <w:sz w:val="24"/>
                <w:szCs w:val="24"/>
              </w:rPr>
              <w:t>1</w:t>
            </w:r>
          </w:p>
        </w:tc>
        <w:tc>
          <w:tcPr>
            <w:tcW w:w="2349" w:type="dxa"/>
          </w:tcPr>
          <w:p w:rsidR="004475B1" w:rsidRPr="005970A1" w:rsidRDefault="004475B1" w:rsidP="00451F4B">
            <w:pPr>
              <w:ind w:firstLine="0"/>
              <w:jc w:val="center"/>
              <w:rPr>
                <w:b/>
                <w:bCs/>
                <w:sz w:val="24"/>
                <w:szCs w:val="24"/>
              </w:rPr>
            </w:pPr>
          </w:p>
        </w:tc>
      </w:tr>
      <w:tr w:rsidR="004475B1" w:rsidRPr="005970A1">
        <w:trPr>
          <w:cantSplit/>
          <w:trHeight w:val="262"/>
          <w:jc w:val="center"/>
        </w:trPr>
        <w:tc>
          <w:tcPr>
            <w:tcW w:w="784" w:type="dxa"/>
          </w:tcPr>
          <w:p w:rsidR="004475B1" w:rsidRPr="005970A1" w:rsidRDefault="004475B1" w:rsidP="00451F4B">
            <w:pPr>
              <w:ind w:firstLine="0"/>
              <w:rPr>
                <w:b/>
                <w:bCs/>
                <w:sz w:val="24"/>
                <w:szCs w:val="24"/>
              </w:rPr>
            </w:pPr>
            <w:r w:rsidRPr="005970A1">
              <w:rPr>
                <w:b/>
                <w:bCs/>
                <w:sz w:val="24"/>
                <w:szCs w:val="24"/>
              </w:rPr>
              <w:t>25</w:t>
            </w:r>
          </w:p>
        </w:tc>
        <w:tc>
          <w:tcPr>
            <w:tcW w:w="8865" w:type="dxa"/>
          </w:tcPr>
          <w:p w:rsidR="004475B1" w:rsidRPr="005970A1" w:rsidRDefault="004475B1" w:rsidP="00451F4B">
            <w:pPr>
              <w:ind w:firstLine="0"/>
              <w:rPr>
                <w:sz w:val="24"/>
                <w:szCs w:val="24"/>
              </w:rPr>
            </w:pPr>
            <w:r w:rsidRPr="005970A1">
              <w:rPr>
                <w:sz w:val="24"/>
                <w:szCs w:val="24"/>
              </w:rPr>
              <w:t>Семейные праздники- день рождения- чтение</w:t>
            </w:r>
          </w:p>
        </w:tc>
        <w:tc>
          <w:tcPr>
            <w:tcW w:w="837" w:type="dxa"/>
          </w:tcPr>
          <w:p w:rsidR="004475B1" w:rsidRPr="005970A1" w:rsidRDefault="004475B1" w:rsidP="00451F4B">
            <w:pPr>
              <w:ind w:firstLine="0"/>
              <w:jc w:val="center"/>
              <w:rPr>
                <w:b/>
                <w:bCs/>
                <w:sz w:val="24"/>
                <w:szCs w:val="24"/>
              </w:rPr>
            </w:pPr>
            <w:r w:rsidRPr="005970A1">
              <w:rPr>
                <w:b/>
                <w:bCs/>
                <w:sz w:val="24"/>
                <w:szCs w:val="24"/>
              </w:rPr>
              <w:t>1</w:t>
            </w:r>
          </w:p>
        </w:tc>
        <w:tc>
          <w:tcPr>
            <w:tcW w:w="2349" w:type="dxa"/>
          </w:tcPr>
          <w:p w:rsidR="004475B1" w:rsidRPr="005970A1" w:rsidRDefault="004475B1" w:rsidP="00451F4B">
            <w:pPr>
              <w:ind w:firstLine="0"/>
              <w:jc w:val="center"/>
              <w:rPr>
                <w:b/>
                <w:bCs/>
                <w:sz w:val="24"/>
                <w:szCs w:val="24"/>
              </w:rPr>
            </w:pPr>
          </w:p>
        </w:tc>
      </w:tr>
      <w:tr w:rsidR="004475B1" w:rsidRPr="005970A1">
        <w:trPr>
          <w:cantSplit/>
          <w:trHeight w:val="262"/>
          <w:jc w:val="center"/>
        </w:trPr>
        <w:tc>
          <w:tcPr>
            <w:tcW w:w="784" w:type="dxa"/>
          </w:tcPr>
          <w:p w:rsidR="004475B1" w:rsidRPr="005970A1" w:rsidRDefault="004475B1" w:rsidP="00451F4B">
            <w:pPr>
              <w:ind w:firstLine="0"/>
              <w:rPr>
                <w:b/>
                <w:bCs/>
                <w:sz w:val="24"/>
                <w:szCs w:val="24"/>
              </w:rPr>
            </w:pPr>
            <w:r w:rsidRPr="005970A1">
              <w:rPr>
                <w:b/>
                <w:bCs/>
                <w:sz w:val="24"/>
                <w:szCs w:val="24"/>
              </w:rPr>
              <w:t>26</w:t>
            </w:r>
          </w:p>
        </w:tc>
        <w:tc>
          <w:tcPr>
            <w:tcW w:w="8865" w:type="dxa"/>
          </w:tcPr>
          <w:p w:rsidR="004475B1" w:rsidRPr="005970A1" w:rsidRDefault="004475B1" w:rsidP="00451F4B">
            <w:pPr>
              <w:ind w:firstLine="0"/>
              <w:rPr>
                <w:sz w:val="24"/>
                <w:szCs w:val="24"/>
              </w:rPr>
            </w:pPr>
            <w:r w:rsidRPr="005970A1">
              <w:rPr>
                <w:sz w:val="24"/>
                <w:szCs w:val="24"/>
              </w:rPr>
              <w:t>Семейные праздники- развитие навыков устной речи</w:t>
            </w:r>
          </w:p>
        </w:tc>
        <w:tc>
          <w:tcPr>
            <w:tcW w:w="837" w:type="dxa"/>
          </w:tcPr>
          <w:p w:rsidR="004475B1" w:rsidRPr="005970A1" w:rsidRDefault="004475B1" w:rsidP="00451F4B">
            <w:pPr>
              <w:ind w:firstLine="0"/>
              <w:jc w:val="center"/>
              <w:rPr>
                <w:b/>
                <w:bCs/>
                <w:sz w:val="24"/>
                <w:szCs w:val="24"/>
              </w:rPr>
            </w:pPr>
            <w:r w:rsidRPr="005970A1">
              <w:rPr>
                <w:b/>
                <w:bCs/>
                <w:sz w:val="24"/>
                <w:szCs w:val="24"/>
              </w:rPr>
              <w:t>1</w:t>
            </w:r>
          </w:p>
        </w:tc>
        <w:tc>
          <w:tcPr>
            <w:tcW w:w="2349" w:type="dxa"/>
          </w:tcPr>
          <w:p w:rsidR="004475B1" w:rsidRPr="005970A1" w:rsidRDefault="004475B1" w:rsidP="00451F4B">
            <w:pPr>
              <w:ind w:firstLine="0"/>
              <w:jc w:val="center"/>
              <w:rPr>
                <w:b/>
                <w:bCs/>
                <w:sz w:val="24"/>
                <w:szCs w:val="24"/>
              </w:rPr>
            </w:pPr>
          </w:p>
        </w:tc>
      </w:tr>
      <w:tr w:rsidR="004475B1" w:rsidRPr="005970A1">
        <w:trPr>
          <w:cantSplit/>
          <w:trHeight w:val="262"/>
          <w:jc w:val="center"/>
        </w:trPr>
        <w:tc>
          <w:tcPr>
            <w:tcW w:w="784" w:type="dxa"/>
          </w:tcPr>
          <w:p w:rsidR="004475B1" w:rsidRPr="005970A1" w:rsidRDefault="004475B1" w:rsidP="00451F4B">
            <w:pPr>
              <w:ind w:firstLine="0"/>
              <w:rPr>
                <w:b/>
                <w:bCs/>
                <w:sz w:val="24"/>
                <w:szCs w:val="24"/>
              </w:rPr>
            </w:pPr>
            <w:r w:rsidRPr="005970A1">
              <w:rPr>
                <w:b/>
                <w:bCs/>
                <w:sz w:val="24"/>
                <w:szCs w:val="24"/>
              </w:rPr>
              <w:t>27</w:t>
            </w:r>
          </w:p>
        </w:tc>
        <w:tc>
          <w:tcPr>
            <w:tcW w:w="8865" w:type="dxa"/>
          </w:tcPr>
          <w:p w:rsidR="004475B1" w:rsidRPr="005970A1" w:rsidRDefault="004475B1" w:rsidP="00451F4B">
            <w:pPr>
              <w:ind w:firstLine="0"/>
              <w:rPr>
                <w:sz w:val="24"/>
                <w:szCs w:val="24"/>
              </w:rPr>
            </w:pPr>
            <w:r w:rsidRPr="005970A1">
              <w:rPr>
                <w:sz w:val="24"/>
                <w:szCs w:val="24"/>
              </w:rPr>
              <w:t>Мир моих увлечений-введение новой лексики</w:t>
            </w:r>
          </w:p>
        </w:tc>
        <w:tc>
          <w:tcPr>
            <w:tcW w:w="837" w:type="dxa"/>
          </w:tcPr>
          <w:p w:rsidR="004475B1" w:rsidRPr="005970A1" w:rsidRDefault="004475B1" w:rsidP="00451F4B">
            <w:pPr>
              <w:ind w:firstLine="0"/>
              <w:jc w:val="center"/>
              <w:rPr>
                <w:b/>
                <w:bCs/>
                <w:sz w:val="24"/>
                <w:szCs w:val="24"/>
              </w:rPr>
            </w:pPr>
            <w:r w:rsidRPr="005970A1">
              <w:rPr>
                <w:b/>
                <w:bCs/>
                <w:sz w:val="24"/>
                <w:szCs w:val="24"/>
              </w:rPr>
              <w:t>1</w:t>
            </w:r>
          </w:p>
        </w:tc>
        <w:tc>
          <w:tcPr>
            <w:tcW w:w="2349" w:type="dxa"/>
          </w:tcPr>
          <w:p w:rsidR="004475B1" w:rsidRPr="005970A1" w:rsidRDefault="004475B1" w:rsidP="00451F4B">
            <w:pPr>
              <w:ind w:firstLine="0"/>
              <w:jc w:val="center"/>
              <w:rPr>
                <w:b/>
                <w:bCs/>
                <w:sz w:val="24"/>
                <w:szCs w:val="24"/>
              </w:rPr>
            </w:pPr>
          </w:p>
        </w:tc>
      </w:tr>
      <w:tr w:rsidR="004475B1" w:rsidRPr="005970A1">
        <w:trPr>
          <w:cantSplit/>
          <w:trHeight w:val="262"/>
          <w:jc w:val="center"/>
        </w:trPr>
        <w:tc>
          <w:tcPr>
            <w:tcW w:w="784" w:type="dxa"/>
          </w:tcPr>
          <w:p w:rsidR="004475B1" w:rsidRPr="005970A1" w:rsidRDefault="004475B1" w:rsidP="00451F4B">
            <w:pPr>
              <w:ind w:firstLine="0"/>
              <w:rPr>
                <w:b/>
                <w:bCs/>
                <w:sz w:val="24"/>
                <w:szCs w:val="24"/>
              </w:rPr>
            </w:pPr>
            <w:r w:rsidRPr="005970A1">
              <w:rPr>
                <w:b/>
                <w:bCs/>
                <w:sz w:val="24"/>
                <w:szCs w:val="24"/>
              </w:rPr>
              <w:t>28</w:t>
            </w:r>
          </w:p>
        </w:tc>
        <w:tc>
          <w:tcPr>
            <w:tcW w:w="8865" w:type="dxa"/>
          </w:tcPr>
          <w:p w:rsidR="004475B1" w:rsidRPr="005970A1" w:rsidRDefault="004475B1" w:rsidP="00451F4B">
            <w:pPr>
              <w:ind w:firstLine="0"/>
              <w:rPr>
                <w:sz w:val="24"/>
                <w:szCs w:val="24"/>
              </w:rPr>
            </w:pPr>
            <w:r w:rsidRPr="005970A1">
              <w:rPr>
                <w:sz w:val="24"/>
                <w:szCs w:val="24"/>
              </w:rPr>
              <w:t>Мир моих увлечений- развитие навыков аудирования</w:t>
            </w:r>
          </w:p>
        </w:tc>
        <w:tc>
          <w:tcPr>
            <w:tcW w:w="837" w:type="dxa"/>
          </w:tcPr>
          <w:p w:rsidR="004475B1" w:rsidRPr="005970A1" w:rsidRDefault="004475B1" w:rsidP="00451F4B">
            <w:pPr>
              <w:ind w:firstLine="0"/>
              <w:jc w:val="center"/>
              <w:rPr>
                <w:b/>
                <w:bCs/>
                <w:sz w:val="24"/>
                <w:szCs w:val="24"/>
              </w:rPr>
            </w:pPr>
            <w:r w:rsidRPr="005970A1">
              <w:rPr>
                <w:b/>
                <w:bCs/>
                <w:sz w:val="24"/>
                <w:szCs w:val="24"/>
              </w:rPr>
              <w:t>1</w:t>
            </w:r>
          </w:p>
        </w:tc>
        <w:tc>
          <w:tcPr>
            <w:tcW w:w="2349" w:type="dxa"/>
          </w:tcPr>
          <w:p w:rsidR="004475B1" w:rsidRPr="005970A1" w:rsidRDefault="004475B1" w:rsidP="00451F4B">
            <w:pPr>
              <w:ind w:firstLine="0"/>
              <w:jc w:val="center"/>
              <w:rPr>
                <w:b/>
                <w:bCs/>
                <w:sz w:val="24"/>
                <w:szCs w:val="24"/>
              </w:rPr>
            </w:pPr>
          </w:p>
        </w:tc>
      </w:tr>
      <w:tr w:rsidR="004475B1" w:rsidRPr="005970A1">
        <w:trPr>
          <w:cantSplit/>
          <w:trHeight w:val="262"/>
          <w:jc w:val="center"/>
        </w:trPr>
        <w:tc>
          <w:tcPr>
            <w:tcW w:w="784" w:type="dxa"/>
          </w:tcPr>
          <w:p w:rsidR="004475B1" w:rsidRPr="005970A1" w:rsidRDefault="004475B1" w:rsidP="00451F4B">
            <w:pPr>
              <w:ind w:firstLine="0"/>
              <w:rPr>
                <w:b/>
                <w:bCs/>
                <w:sz w:val="24"/>
                <w:szCs w:val="24"/>
              </w:rPr>
            </w:pPr>
            <w:r w:rsidRPr="005970A1">
              <w:rPr>
                <w:b/>
                <w:bCs/>
                <w:sz w:val="24"/>
                <w:szCs w:val="24"/>
              </w:rPr>
              <w:t>29</w:t>
            </w:r>
          </w:p>
        </w:tc>
        <w:tc>
          <w:tcPr>
            <w:tcW w:w="8865" w:type="dxa"/>
          </w:tcPr>
          <w:p w:rsidR="004475B1" w:rsidRPr="005970A1" w:rsidRDefault="004475B1" w:rsidP="00451F4B">
            <w:pPr>
              <w:ind w:firstLine="0"/>
              <w:rPr>
                <w:sz w:val="24"/>
                <w:szCs w:val="24"/>
              </w:rPr>
            </w:pPr>
            <w:r w:rsidRPr="005970A1">
              <w:rPr>
                <w:sz w:val="24"/>
                <w:szCs w:val="24"/>
              </w:rPr>
              <w:t>Мир моих увлечений – развитие навыков чтения и письма</w:t>
            </w:r>
          </w:p>
        </w:tc>
        <w:tc>
          <w:tcPr>
            <w:tcW w:w="837" w:type="dxa"/>
          </w:tcPr>
          <w:p w:rsidR="004475B1" w:rsidRPr="005970A1" w:rsidRDefault="004475B1" w:rsidP="00451F4B">
            <w:pPr>
              <w:ind w:firstLine="0"/>
              <w:jc w:val="center"/>
              <w:rPr>
                <w:b/>
                <w:bCs/>
                <w:sz w:val="24"/>
                <w:szCs w:val="24"/>
              </w:rPr>
            </w:pPr>
            <w:r w:rsidRPr="005970A1">
              <w:rPr>
                <w:b/>
                <w:bCs/>
                <w:sz w:val="24"/>
                <w:szCs w:val="24"/>
              </w:rPr>
              <w:t>1</w:t>
            </w:r>
          </w:p>
        </w:tc>
        <w:tc>
          <w:tcPr>
            <w:tcW w:w="2349" w:type="dxa"/>
          </w:tcPr>
          <w:p w:rsidR="004475B1" w:rsidRPr="005970A1" w:rsidRDefault="004475B1" w:rsidP="00451F4B">
            <w:pPr>
              <w:ind w:firstLine="0"/>
              <w:jc w:val="center"/>
              <w:rPr>
                <w:b/>
                <w:bCs/>
                <w:sz w:val="24"/>
                <w:szCs w:val="24"/>
              </w:rPr>
            </w:pPr>
          </w:p>
        </w:tc>
      </w:tr>
      <w:tr w:rsidR="004475B1" w:rsidRPr="005970A1">
        <w:trPr>
          <w:cantSplit/>
          <w:trHeight w:val="230"/>
          <w:jc w:val="center"/>
        </w:trPr>
        <w:tc>
          <w:tcPr>
            <w:tcW w:w="784" w:type="dxa"/>
          </w:tcPr>
          <w:p w:rsidR="004475B1" w:rsidRPr="005970A1" w:rsidRDefault="004475B1" w:rsidP="00451F4B">
            <w:pPr>
              <w:ind w:firstLine="0"/>
              <w:rPr>
                <w:b/>
                <w:bCs/>
                <w:sz w:val="24"/>
                <w:szCs w:val="24"/>
              </w:rPr>
            </w:pPr>
            <w:r w:rsidRPr="005970A1">
              <w:rPr>
                <w:b/>
                <w:bCs/>
                <w:sz w:val="24"/>
                <w:szCs w:val="24"/>
              </w:rPr>
              <w:t>30</w:t>
            </w:r>
          </w:p>
        </w:tc>
        <w:tc>
          <w:tcPr>
            <w:tcW w:w="8865" w:type="dxa"/>
          </w:tcPr>
          <w:p w:rsidR="004475B1" w:rsidRPr="005970A1" w:rsidRDefault="004475B1" w:rsidP="00451F4B">
            <w:pPr>
              <w:ind w:firstLine="0"/>
              <w:rPr>
                <w:sz w:val="24"/>
                <w:szCs w:val="24"/>
              </w:rPr>
            </w:pPr>
            <w:r w:rsidRPr="005970A1">
              <w:rPr>
                <w:sz w:val="24"/>
                <w:szCs w:val="24"/>
              </w:rPr>
              <w:t>Игрушки- введение новой лексики</w:t>
            </w:r>
          </w:p>
        </w:tc>
        <w:tc>
          <w:tcPr>
            <w:tcW w:w="837" w:type="dxa"/>
          </w:tcPr>
          <w:p w:rsidR="004475B1" w:rsidRPr="005970A1" w:rsidRDefault="004475B1" w:rsidP="00451F4B">
            <w:pPr>
              <w:ind w:firstLine="0"/>
              <w:jc w:val="center"/>
              <w:rPr>
                <w:b/>
                <w:bCs/>
                <w:sz w:val="24"/>
                <w:szCs w:val="24"/>
              </w:rPr>
            </w:pPr>
            <w:r w:rsidRPr="005970A1">
              <w:rPr>
                <w:b/>
                <w:bCs/>
                <w:sz w:val="24"/>
                <w:szCs w:val="24"/>
              </w:rPr>
              <w:t>1</w:t>
            </w:r>
          </w:p>
        </w:tc>
        <w:tc>
          <w:tcPr>
            <w:tcW w:w="2349" w:type="dxa"/>
          </w:tcPr>
          <w:p w:rsidR="004475B1" w:rsidRPr="005970A1" w:rsidRDefault="004475B1" w:rsidP="00451F4B">
            <w:pPr>
              <w:ind w:firstLine="0"/>
              <w:jc w:val="center"/>
              <w:rPr>
                <w:b/>
                <w:bCs/>
                <w:sz w:val="24"/>
                <w:szCs w:val="24"/>
              </w:rPr>
            </w:pPr>
          </w:p>
        </w:tc>
      </w:tr>
      <w:tr w:rsidR="004475B1" w:rsidRPr="005970A1">
        <w:trPr>
          <w:cantSplit/>
          <w:trHeight w:val="262"/>
          <w:jc w:val="center"/>
        </w:trPr>
        <w:tc>
          <w:tcPr>
            <w:tcW w:w="784" w:type="dxa"/>
          </w:tcPr>
          <w:p w:rsidR="004475B1" w:rsidRPr="005970A1" w:rsidRDefault="004475B1" w:rsidP="00451F4B">
            <w:pPr>
              <w:ind w:firstLine="0"/>
              <w:rPr>
                <w:b/>
                <w:bCs/>
                <w:sz w:val="24"/>
                <w:szCs w:val="24"/>
                <w:lang w:val="en-US"/>
              </w:rPr>
            </w:pPr>
            <w:r w:rsidRPr="005970A1">
              <w:rPr>
                <w:b/>
                <w:bCs/>
                <w:sz w:val="24"/>
                <w:szCs w:val="24"/>
                <w:lang w:val="en-US"/>
              </w:rPr>
              <w:t>31</w:t>
            </w:r>
          </w:p>
        </w:tc>
        <w:tc>
          <w:tcPr>
            <w:tcW w:w="8865" w:type="dxa"/>
          </w:tcPr>
          <w:p w:rsidR="004475B1" w:rsidRPr="005970A1" w:rsidRDefault="004475B1" w:rsidP="00451F4B">
            <w:pPr>
              <w:ind w:firstLine="0"/>
              <w:rPr>
                <w:sz w:val="24"/>
                <w:szCs w:val="24"/>
              </w:rPr>
            </w:pPr>
            <w:r w:rsidRPr="005970A1">
              <w:rPr>
                <w:sz w:val="24"/>
                <w:szCs w:val="24"/>
              </w:rPr>
              <w:t>Игрушки- развитие навыков устной речи</w:t>
            </w:r>
          </w:p>
        </w:tc>
        <w:tc>
          <w:tcPr>
            <w:tcW w:w="837" w:type="dxa"/>
          </w:tcPr>
          <w:p w:rsidR="004475B1" w:rsidRPr="005970A1" w:rsidRDefault="004475B1" w:rsidP="00451F4B">
            <w:pPr>
              <w:ind w:firstLine="0"/>
              <w:jc w:val="center"/>
              <w:rPr>
                <w:b/>
                <w:bCs/>
                <w:sz w:val="24"/>
                <w:szCs w:val="24"/>
              </w:rPr>
            </w:pPr>
            <w:r w:rsidRPr="005970A1">
              <w:rPr>
                <w:b/>
                <w:bCs/>
                <w:sz w:val="24"/>
                <w:szCs w:val="24"/>
              </w:rPr>
              <w:t>1</w:t>
            </w:r>
          </w:p>
        </w:tc>
        <w:tc>
          <w:tcPr>
            <w:tcW w:w="2349" w:type="dxa"/>
          </w:tcPr>
          <w:p w:rsidR="004475B1" w:rsidRPr="005970A1" w:rsidRDefault="004475B1" w:rsidP="00451F4B">
            <w:pPr>
              <w:ind w:firstLine="0"/>
              <w:jc w:val="center"/>
              <w:rPr>
                <w:b/>
                <w:bCs/>
                <w:sz w:val="24"/>
                <w:szCs w:val="24"/>
              </w:rPr>
            </w:pPr>
          </w:p>
        </w:tc>
      </w:tr>
      <w:tr w:rsidR="004475B1" w:rsidRPr="005970A1">
        <w:trPr>
          <w:cantSplit/>
          <w:trHeight w:val="262"/>
          <w:jc w:val="center"/>
        </w:trPr>
        <w:tc>
          <w:tcPr>
            <w:tcW w:w="784" w:type="dxa"/>
          </w:tcPr>
          <w:p w:rsidR="004475B1" w:rsidRPr="005970A1" w:rsidRDefault="004475B1" w:rsidP="00451F4B">
            <w:pPr>
              <w:ind w:firstLine="0"/>
              <w:rPr>
                <w:b/>
                <w:bCs/>
                <w:sz w:val="24"/>
                <w:szCs w:val="24"/>
                <w:lang w:val="en-US"/>
              </w:rPr>
            </w:pPr>
            <w:r w:rsidRPr="005970A1">
              <w:rPr>
                <w:b/>
                <w:bCs/>
                <w:sz w:val="24"/>
                <w:szCs w:val="24"/>
                <w:lang w:val="en-US"/>
              </w:rPr>
              <w:t>32</w:t>
            </w:r>
          </w:p>
        </w:tc>
        <w:tc>
          <w:tcPr>
            <w:tcW w:w="8865" w:type="dxa"/>
          </w:tcPr>
          <w:p w:rsidR="004475B1" w:rsidRPr="005970A1" w:rsidRDefault="004475B1" w:rsidP="00451F4B">
            <w:pPr>
              <w:ind w:firstLine="0"/>
              <w:rPr>
                <w:sz w:val="24"/>
                <w:szCs w:val="24"/>
              </w:rPr>
            </w:pPr>
            <w:r w:rsidRPr="005970A1">
              <w:rPr>
                <w:sz w:val="24"/>
                <w:szCs w:val="24"/>
              </w:rPr>
              <w:t>Игрушки- развитие навыков диалогической речи</w:t>
            </w:r>
          </w:p>
        </w:tc>
        <w:tc>
          <w:tcPr>
            <w:tcW w:w="837" w:type="dxa"/>
          </w:tcPr>
          <w:p w:rsidR="004475B1" w:rsidRPr="005970A1" w:rsidRDefault="004475B1" w:rsidP="00451F4B">
            <w:pPr>
              <w:ind w:firstLine="0"/>
              <w:jc w:val="center"/>
              <w:rPr>
                <w:b/>
                <w:bCs/>
                <w:sz w:val="24"/>
                <w:szCs w:val="24"/>
              </w:rPr>
            </w:pPr>
            <w:r w:rsidRPr="005970A1">
              <w:rPr>
                <w:b/>
                <w:bCs/>
                <w:sz w:val="24"/>
                <w:szCs w:val="24"/>
              </w:rPr>
              <w:t>1</w:t>
            </w:r>
          </w:p>
        </w:tc>
        <w:tc>
          <w:tcPr>
            <w:tcW w:w="2349" w:type="dxa"/>
          </w:tcPr>
          <w:p w:rsidR="004475B1" w:rsidRPr="005970A1" w:rsidRDefault="004475B1" w:rsidP="00451F4B">
            <w:pPr>
              <w:ind w:firstLine="0"/>
              <w:jc w:val="center"/>
              <w:rPr>
                <w:b/>
                <w:bCs/>
                <w:sz w:val="24"/>
                <w:szCs w:val="24"/>
              </w:rPr>
            </w:pPr>
          </w:p>
        </w:tc>
      </w:tr>
      <w:tr w:rsidR="004475B1" w:rsidRPr="005970A1">
        <w:trPr>
          <w:cantSplit/>
          <w:trHeight w:val="262"/>
          <w:jc w:val="center"/>
        </w:trPr>
        <w:tc>
          <w:tcPr>
            <w:tcW w:w="784" w:type="dxa"/>
          </w:tcPr>
          <w:p w:rsidR="004475B1" w:rsidRPr="005970A1" w:rsidRDefault="004475B1" w:rsidP="00451F4B">
            <w:pPr>
              <w:ind w:firstLine="0"/>
              <w:rPr>
                <w:b/>
                <w:bCs/>
                <w:sz w:val="24"/>
                <w:szCs w:val="24"/>
                <w:lang w:val="en-US"/>
              </w:rPr>
            </w:pPr>
            <w:r w:rsidRPr="005970A1">
              <w:rPr>
                <w:b/>
                <w:bCs/>
                <w:sz w:val="24"/>
                <w:szCs w:val="24"/>
                <w:lang w:val="en-US"/>
              </w:rPr>
              <w:t>33</w:t>
            </w:r>
          </w:p>
        </w:tc>
        <w:tc>
          <w:tcPr>
            <w:tcW w:w="8865" w:type="dxa"/>
          </w:tcPr>
          <w:p w:rsidR="004475B1" w:rsidRPr="005970A1" w:rsidRDefault="004475B1" w:rsidP="00451F4B">
            <w:pPr>
              <w:ind w:firstLine="0"/>
              <w:rPr>
                <w:sz w:val="24"/>
                <w:szCs w:val="24"/>
              </w:rPr>
            </w:pPr>
            <w:r w:rsidRPr="005970A1">
              <w:rPr>
                <w:sz w:val="24"/>
                <w:szCs w:val="24"/>
              </w:rPr>
              <w:t>Игрушки- развитие навыков монологической речи</w:t>
            </w:r>
          </w:p>
        </w:tc>
        <w:tc>
          <w:tcPr>
            <w:tcW w:w="837" w:type="dxa"/>
          </w:tcPr>
          <w:p w:rsidR="004475B1" w:rsidRPr="005970A1" w:rsidRDefault="004475B1" w:rsidP="00451F4B">
            <w:pPr>
              <w:ind w:firstLine="0"/>
              <w:jc w:val="center"/>
              <w:rPr>
                <w:b/>
                <w:bCs/>
                <w:sz w:val="24"/>
                <w:szCs w:val="24"/>
              </w:rPr>
            </w:pPr>
            <w:r w:rsidRPr="005970A1">
              <w:rPr>
                <w:b/>
                <w:bCs/>
                <w:sz w:val="24"/>
                <w:szCs w:val="24"/>
              </w:rPr>
              <w:t>1</w:t>
            </w:r>
          </w:p>
        </w:tc>
        <w:tc>
          <w:tcPr>
            <w:tcW w:w="2349" w:type="dxa"/>
          </w:tcPr>
          <w:p w:rsidR="004475B1" w:rsidRPr="005970A1" w:rsidRDefault="004475B1" w:rsidP="00451F4B">
            <w:pPr>
              <w:ind w:firstLine="0"/>
              <w:jc w:val="center"/>
              <w:rPr>
                <w:b/>
                <w:bCs/>
                <w:sz w:val="24"/>
                <w:szCs w:val="24"/>
              </w:rPr>
            </w:pPr>
          </w:p>
        </w:tc>
      </w:tr>
      <w:tr w:rsidR="004475B1" w:rsidRPr="005970A1">
        <w:trPr>
          <w:cantSplit/>
          <w:trHeight w:val="262"/>
          <w:jc w:val="center"/>
        </w:trPr>
        <w:tc>
          <w:tcPr>
            <w:tcW w:w="784" w:type="dxa"/>
          </w:tcPr>
          <w:p w:rsidR="004475B1" w:rsidRPr="005970A1" w:rsidRDefault="004475B1" w:rsidP="00451F4B">
            <w:pPr>
              <w:ind w:firstLine="0"/>
              <w:rPr>
                <w:b/>
                <w:bCs/>
                <w:sz w:val="24"/>
                <w:szCs w:val="24"/>
                <w:lang w:val="en-US"/>
              </w:rPr>
            </w:pPr>
            <w:r w:rsidRPr="005970A1">
              <w:rPr>
                <w:b/>
                <w:bCs/>
                <w:sz w:val="24"/>
                <w:szCs w:val="24"/>
                <w:lang w:val="en-US"/>
              </w:rPr>
              <w:t>34</w:t>
            </w:r>
          </w:p>
        </w:tc>
        <w:tc>
          <w:tcPr>
            <w:tcW w:w="8865" w:type="dxa"/>
          </w:tcPr>
          <w:p w:rsidR="004475B1" w:rsidRPr="005970A1" w:rsidRDefault="004475B1" w:rsidP="00451F4B">
            <w:pPr>
              <w:ind w:firstLine="0"/>
              <w:rPr>
                <w:sz w:val="24"/>
                <w:szCs w:val="24"/>
              </w:rPr>
            </w:pPr>
            <w:r w:rsidRPr="005970A1">
              <w:rPr>
                <w:sz w:val="24"/>
                <w:szCs w:val="24"/>
              </w:rPr>
              <w:t xml:space="preserve">Обобщающий урок по теме « Игрушки» </w:t>
            </w:r>
          </w:p>
        </w:tc>
        <w:tc>
          <w:tcPr>
            <w:tcW w:w="837" w:type="dxa"/>
          </w:tcPr>
          <w:p w:rsidR="004475B1" w:rsidRPr="005970A1" w:rsidRDefault="004475B1" w:rsidP="00451F4B">
            <w:pPr>
              <w:ind w:firstLine="0"/>
              <w:jc w:val="center"/>
              <w:rPr>
                <w:b/>
                <w:bCs/>
                <w:sz w:val="24"/>
                <w:szCs w:val="24"/>
              </w:rPr>
            </w:pPr>
            <w:r w:rsidRPr="005970A1">
              <w:rPr>
                <w:b/>
                <w:bCs/>
                <w:sz w:val="24"/>
                <w:szCs w:val="24"/>
              </w:rPr>
              <w:t>1</w:t>
            </w:r>
          </w:p>
        </w:tc>
        <w:tc>
          <w:tcPr>
            <w:tcW w:w="2349" w:type="dxa"/>
          </w:tcPr>
          <w:p w:rsidR="004475B1" w:rsidRPr="005970A1" w:rsidRDefault="004475B1" w:rsidP="00451F4B">
            <w:pPr>
              <w:ind w:firstLine="0"/>
              <w:jc w:val="center"/>
              <w:rPr>
                <w:b/>
                <w:bCs/>
                <w:sz w:val="24"/>
                <w:szCs w:val="24"/>
              </w:rPr>
            </w:pPr>
          </w:p>
        </w:tc>
      </w:tr>
      <w:tr w:rsidR="004475B1" w:rsidRPr="005970A1">
        <w:trPr>
          <w:cantSplit/>
          <w:trHeight w:val="262"/>
          <w:jc w:val="center"/>
        </w:trPr>
        <w:tc>
          <w:tcPr>
            <w:tcW w:w="784" w:type="dxa"/>
          </w:tcPr>
          <w:p w:rsidR="004475B1" w:rsidRPr="005970A1" w:rsidRDefault="004475B1" w:rsidP="00451F4B">
            <w:pPr>
              <w:ind w:firstLine="0"/>
              <w:rPr>
                <w:b/>
                <w:bCs/>
                <w:sz w:val="24"/>
                <w:szCs w:val="24"/>
                <w:lang w:val="en-US"/>
              </w:rPr>
            </w:pPr>
            <w:r w:rsidRPr="005970A1">
              <w:rPr>
                <w:b/>
                <w:bCs/>
                <w:sz w:val="24"/>
                <w:szCs w:val="24"/>
                <w:lang w:val="en-US"/>
              </w:rPr>
              <w:t>35</w:t>
            </w:r>
          </w:p>
        </w:tc>
        <w:tc>
          <w:tcPr>
            <w:tcW w:w="8865" w:type="dxa"/>
          </w:tcPr>
          <w:p w:rsidR="004475B1" w:rsidRPr="005970A1" w:rsidRDefault="004475B1" w:rsidP="00451F4B">
            <w:pPr>
              <w:ind w:firstLine="0"/>
              <w:rPr>
                <w:sz w:val="24"/>
                <w:szCs w:val="24"/>
              </w:rPr>
            </w:pPr>
            <w:r w:rsidRPr="005970A1">
              <w:rPr>
                <w:sz w:val="24"/>
                <w:szCs w:val="24"/>
              </w:rPr>
              <w:t>Выходной день- введение новой лексики</w:t>
            </w:r>
          </w:p>
        </w:tc>
        <w:tc>
          <w:tcPr>
            <w:tcW w:w="837" w:type="dxa"/>
          </w:tcPr>
          <w:p w:rsidR="004475B1" w:rsidRPr="005970A1" w:rsidRDefault="004475B1" w:rsidP="00451F4B">
            <w:pPr>
              <w:ind w:firstLine="0"/>
              <w:jc w:val="center"/>
              <w:rPr>
                <w:b/>
                <w:bCs/>
                <w:sz w:val="24"/>
                <w:szCs w:val="24"/>
              </w:rPr>
            </w:pPr>
            <w:r w:rsidRPr="005970A1">
              <w:rPr>
                <w:b/>
                <w:bCs/>
                <w:sz w:val="24"/>
                <w:szCs w:val="24"/>
              </w:rPr>
              <w:t>1</w:t>
            </w:r>
          </w:p>
        </w:tc>
        <w:tc>
          <w:tcPr>
            <w:tcW w:w="2349" w:type="dxa"/>
          </w:tcPr>
          <w:p w:rsidR="004475B1" w:rsidRPr="005970A1" w:rsidRDefault="004475B1" w:rsidP="00451F4B">
            <w:pPr>
              <w:ind w:firstLine="0"/>
              <w:jc w:val="center"/>
              <w:rPr>
                <w:b/>
                <w:bCs/>
                <w:sz w:val="24"/>
                <w:szCs w:val="24"/>
              </w:rPr>
            </w:pPr>
          </w:p>
        </w:tc>
      </w:tr>
      <w:tr w:rsidR="004475B1" w:rsidRPr="005970A1">
        <w:trPr>
          <w:cantSplit/>
          <w:trHeight w:val="262"/>
          <w:jc w:val="center"/>
        </w:trPr>
        <w:tc>
          <w:tcPr>
            <w:tcW w:w="784" w:type="dxa"/>
          </w:tcPr>
          <w:p w:rsidR="004475B1" w:rsidRPr="005970A1" w:rsidRDefault="004475B1" w:rsidP="00451F4B">
            <w:pPr>
              <w:ind w:firstLine="0"/>
              <w:rPr>
                <w:b/>
                <w:bCs/>
                <w:sz w:val="24"/>
                <w:szCs w:val="24"/>
                <w:lang w:val="en-US"/>
              </w:rPr>
            </w:pPr>
            <w:r w:rsidRPr="005970A1">
              <w:rPr>
                <w:b/>
                <w:bCs/>
                <w:sz w:val="24"/>
                <w:szCs w:val="24"/>
                <w:lang w:val="en-US"/>
              </w:rPr>
              <w:t>36</w:t>
            </w:r>
          </w:p>
        </w:tc>
        <w:tc>
          <w:tcPr>
            <w:tcW w:w="8865" w:type="dxa"/>
          </w:tcPr>
          <w:p w:rsidR="004475B1" w:rsidRPr="005970A1" w:rsidRDefault="004475B1" w:rsidP="00451F4B">
            <w:pPr>
              <w:ind w:firstLine="0"/>
              <w:rPr>
                <w:sz w:val="24"/>
                <w:szCs w:val="24"/>
              </w:rPr>
            </w:pPr>
            <w:r w:rsidRPr="005970A1">
              <w:rPr>
                <w:sz w:val="24"/>
                <w:szCs w:val="24"/>
              </w:rPr>
              <w:t>Выходной день: в цирке- развитие навыков аудирования</w:t>
            </w:r>
          </w:p>
        </w:tc>
        <w:tc>
          <w:tcPr>
            <w:tcW w:w="837" w:type="dxa"/>
          </w:tcPr>
          <w:p w:rsidR="004475B1" w:rsidRPr="005970A1" w:rsidRDefault="004475B1" w:rsidP="00451F4B">
            <w:pPr>
              <w:ind w:firstLine="0"/>
              <w:jc w:val="center"/>
              <w:rPr>
                <w:b/>
                <w:bCs/>
                <w:sz w:val="24"/>
                <w:szCs w:val="24"/>
              </w:rPr>
            </w:pPr>
            <w:r w:rsidRPr="005970A1">
              <w:rPr>
                <w:b/>
                <w:bCs/>
                <w:sz w:val="24"/>
                <w:szCs w:val="24"/>
              </w:rPr>
              <w:t>1</w:t>
            </w:r>
          </w:p>
        </w:tc>
        <w:tc>
          <w:tcPr>
            <w:tcW w:w="2349" w:type="dxa"/>
          </w:tcPr>
          <w:p w:rsidR="004475B1" w:rsidRPr="005970A1" w:rsidRDefault="004475B1" w:rsidP="00451F4B">
            <w:pPr>
              <w:ind w:firstLine="0"/>
              <w:jc w:val="center"/>
              <w:rPr>
                <w:b/>
                <w:bCs/>
                <w:sz w:val="24"/>
                <w:szCs w:val="24"/>
              </w:rPr>
            </w:pPr>
          </w:p>
        </w:tc>
      </w:tr>
      <w:tr w:rsidR="004475B1" w:rsidRPr="005970A1">
        <w:trPr>
          <w:cantSplit/>
          <w:trHeight w:val="262"/>
          <w:jc w:val="center"/>
        </w:trPr>
        <w:tc>
          <w:tcPr>
            <w:tcW w:w="784" w:type="dxa"/>
          </w:tcPr>
          <w:p w:rsidR="004475B1" w:rsidRPr="005970A1" w:rsidRDefault="004475B1" w:rsidP="00451F4B">
            <w:pPr>
              <w:ind w:firstLine="0"/>
              <w:rPr>
                <w:b/>
                <w:bCs/>
                <w:sz w:val="24"/>
                <w:szCs w:val="24"/>
                <w:lang w:val="en-US"/>
              </w:rPr>
            </w:pPr>
            <w:r w:rsidRPr="005970A1">
              <w:rPr>
                <w:b/>
                <w:bCs/>
                <w:sz w:val="24"/>
                <w:szCs w:val="24"/>
                <w:lang w:val="en-US"/>
              </w:rPr>
              <w:t>37</w:t>
            </w:r>
          </w:p>
        </w:tc>
        <w:tc>
          <w:tcPr>
            <w:tcW w:w="8865" w:type="dxa"/>
          </w:tcPr>
          <w:p w:rsidR="004475B1" w:rsidRPr="005970A1" w:rsidRDefault="004475B1" w:rsidP="00451F4B">
            <w:pPr>
              <w:ind w:firstLine="0"/>
              <w:rPr>
                <w:sz w:val="24"/>
                <w:szCs w:val="24"/>
              </w:rPr>
            </w:pPr>
            <w:r w:rsidRPr="005970A1">
              <w:rPr>
                <w:sz w:val="24"/>
                <w:szCs w:val="24"/>
              </w:rPr>
              <w:t>Выходной день: в культурном театре-развитие навыков чтения</w:t>
            </w:r>
          </w:p>
        </w:tc>
        <w:tc>
          <w:tcPr>
            <w:tcW w:w="837" w:type="dxa"/>
          </w:tcPr>
          <w:p w:rsidR="004475B1" w:rsidRPr="005970A1" w:rsidRDefault="004475B1" w:rsidP="00451F4B">
            <w:pPr>
              <w:ind w:firstLine="0"/>
              <w:jc w:val="center"/>
              <w:rPr>
                <w:b/>
                <w:bCs/>
                <w:sz w:val="24"/>
                <w:szCs w:val="24"/>
              </w:rPr>
            </w:pPr>
            <w:r w:rsidRPr="005970A1">
              <w:rPr>
                <w:b/>
                <w:bCs/>
                <w:sz w:val="24"/>
                <w:szCs w:val="24"/>
              </w:rPr>
              <w:t>1</w:t>
            </w:r>
          </w:p>
        </w:tc>
        <w:tc>
          <w:tcPr>
            <w:tcW w:w="2349" w:type="dxa"/>
          </w:tcPr>
          <w:p w:rsidR="004475B1" w:rsidRPr="005970A1" w:rsidRDefault="004475B1" w:rsidP="00451F4B">
            <w:pPr>
              <w:ind w:firstLine="0"/>
              <w:jc w:val="center"/>
              <w:rPr>
                <w:b/>
                <w:bCs/>
                <w:sz w:val="24"/>
                <w:szCs w:val="24"/>
              </w:rPr>
            </w:pPr>
          </w:p>
        </w:tc>
      </w:tr>
      <w:tr w:rsidR="004475B1" w:rsidRPr="005970A1">
        <w:trPr>
          <w:cantSplit/>
          <w:trHeight w:val="262"/>
          <w:jc w:val="center"/>
        </w:trPr>
        <w:tc>
          <w:tcPr>
            <w:tcW w:w="784" w:type="dxa"/>
          </w:tcPr>
          <w:p w:rsidR="004475B1" w:rsidRPr="005970A1" w:rsidRDefault="004475B1" w:rsidP="00451F4B">
            <w:pPr>
              <w:ind w:firstLine="0"/>
              <w:rPr>
                <w:b/>
                <w:bCs/>
                <w:sz w:val="24"/>
                <w:szCs w:val="24"/>
                <w:lang w:val="en-US"/>
              </w:rPr>
            </w:pPr>
            <w:r w:rsidRPr="005970A1">
              <w:rPr>
                <w:b/>
                <w:bCs/>
                <w:sz w:val="24"/>
                <w:szCs w:val="24"/>
                <w:lang w:val="en-US"/>
              </w:rPr>
              <w:t>38</w:t>
            </w:r>
          </w:p>
        </w:tc>
        <w:tc>
          <w:tcPr>
            <w:tcW w:w="8865" w:type="dxa"/>
          </w:tcPr>
          <w:p w:rsidR="004475B1" w:rsidRPr="005970A1" w:rsidRDefault="004475B1" w:rsidP="00451F4B">
            <w:pPr>
              <w:ind w:firstLine="0"/>
              <w:rPr>
                <w:sz w:val="24"/>
                <w:szCs w:val="24"/>
              </w:rPr>
            </w:pPr>
            <w:r w:rsidRPr="005970A1">
              <w:rPr>
                <w:sz w:val="24"/>
                <w:szCs w:val="24"/>
              </w:rPr>
              <w:t>Каникулы- развитие навыков устной речи</w:t>
            </w:r>
          </w:p>
        </w:tc>
        <w:tc>
          <w:tcPr>
            <w:tcW w:w="837" w:type="dxa"/>
          </w:tcPr>
          <w:p w:rsidR="004475B1" w:rsidRPr="005970A1" w:rsidRDefault="004475B1" w:rsidP="00451F4B">
            <w:pPr>
              <w:ind w:firstLine="0"/>
              <w:jc w:val="center"/>
              <w:rPr>
                <w:b/>
                <w:bCs/>
                <w:sz w:val="24"/>
                <w:szCs w:val="24"/>
              </w:rPr>
            </w:pPr>
            <w:r w:rsidRPr="005970A1">
              <w:rPr>
                <w:b/>
                <w:bCs/>
                <w:sz w:val="24"/>
                <w:szCs w:val="24"/>
              </w:rPr>
              <w:t>1</w:t>
            </w:r>
          </w:p>
        </w:tc>
        <w:tc>
          <w:tcPr>
            <w:tcW w:w="2349" w:type="dxa"/>
          </w:tcPr>
          <w:p w:rsidR="004475B1" w:rsidRPr="005970A1" w:rsidRDefault="004475B1" w:rsidP="00451F4B">
            <w:pPr>
              <w:ind w:firstLine="0"/>
              <w:jc w:val="center"/>
              <w:rPr>
                <w:b/>
                <w:bCs/>
                <w:sz w:val="24"/>
                <w:szCs w:val="24"/>
              </w:rPr>
            </w:pPr>
          </w:p>
        </w:tc>
      </w:tr>
      <w:tr w:rsidR="004475B1" w:rsidRPr="005970A1">
        <w:trPr>
          <w:cantSplit/>
          <w:trHeight w:val="262"/>
          <w:jc w:val="center"/>
        </w:trPr>
        <w:tc>
          <w:tcPr>
            <w:tcW w:w="784" w:type="dxa"/>
          </w:tcPr>
          <w:p w:rsidR="004475B1" w:rsidRPr="005970A1" w:rsidRDefault="004475B1" w:rsidP="00451F4B">
            <w:pPr>
              <w:ind w:firstLine="0"/>
              <w:rPr>
                <w:b/>
                <w:bCs/>
                <w:sz w:val="24"/>
                <w:szCs w:val="24"/>
                <w:lang w:val="en-US"/>
              </w:rPr>
            </w:pPr>
            <w:r w:rsidRPr="005970A1">
              <w:rPr>
                <w:b/>
                <w:bCs/>
                <w:sz w:val="24"/>
                <w:szCs w:val="24"/>
                <w:lang w:val="en-US"/>
              </w:rPr>
              <w:t>39</w:t>
            </w:r>
          </w:p>
        </w:tc>
        <w:tc>
          <w:tcPr>
            <w:tcW w:w="8865" w:type="dxa"/>
          </w:tcPr>
          <w:p w:rsidR="004475B1" w:rsidRPr="005970A1" w:rsidRDefault="004475B1" w:rsidP="00451F4B">
            <w:pPr>
              <w:ind w:firstLine="0"/>
              <w:rPr>
                <w:sz w:val="24"/>
                <w:szCs w:val="24"/>
              </w:rPr>
            </w:pPr>
            <w:r w:rsidRPr="005970A1">
              <w:rPr>
                <w:sz w:val="24"/>
                <w:szCs w:val="24"/>
              </w:rPr>
              <w:t>Каникулы –развитие навыков чтения и письма</w:t>
            </w:r>
          </w:p>
        </w:tc>
        <w:tc>
          <w:tcPr>
            <w:tcW w:w="837" w:type="dxa"/>
          </w:tcPr>
          <w:p w:rsidR="004475B1" w:rsidRPr="005970A1" w:rsidRDefault="004475B1" w:rsidP="00451F4B">
            <w:pPr>
              <w:ind w:firstLine="0"/>
              <w:jc w:val="center"/>
              <w:rPr>
                <w:b/>
                <w:bCs/>
                <w:sz w:val="24"/>
                <w:szCs w:val="24"/>
              </w:rPr>
            </w:pPr>
            <w:r w:rsidRPr="005970A1">
              <w:rPr>
                <w:b/>
                <w:bCs/>
                <w:sz w:val="24"/>
                <w:szCs w:val="24"/>
              </w:rPr>
              <w:t>1</w:t>
            </w:r>
          </w:p>
        </w:tc>
        <w:tc>
          <w:tcPr>
            <w:tcW w:w="2349" w:type="dxa"/>
          </w:tcPr>
          <w:p w:rsidR="004475B1" w:rsidRPr="005970A1" w:rsidRDefault="004475B1" w:rsidP="00451F4B">
            <w:pPr>
              <w:ind w:firstLine="0"/>
              <w:jc w:val="center"/>
              <w:rPr>
                <w:b/>
                <w:bCs/>
                <w:sz w:val="24"/>
                <w:szCs w:val="24"/>
              </w:rPr>
            </w:pPr>
          </w:p>
        </w:tc>
      </w:tr>
      <w:tr w:rsidR="004475B1" w:rsidRPr="005970A1">
        <w:trPr>
          <w:cantSplit/>
          <w:trHeight w:val="262"/>
          <w:jc w:val="center"/>
        </w:trPr>
        <w:tc>
          <w:tcPr>
            <w:tcW w:w="784" w:type="dxa"/>
          </w:tcPr>
          <w:p w:rsidR="004475B1" w:rsidRPr="005970A1" w:rsidRDefault="004475B1" w:rsidP="00451F4B">
            <w:pPr>
              <w:ind w:firstLine="0"/>
              <w:rPr>
                <w:b/>
                <w:bCs/>
                <w:sz w:val="24"/>
                <w:szCs w:val="24"/>
                <w:lang w:val="en-US"/>
              </w:rPr>
            </w:pPr>
            <w:r w:rsidRPr="005970A1">
              <w:rPr>
                <w:b/>
                <w:bCs/>
                <w:sz w:val="24"/>
                <w:szCs w:val="24"/>
                <w:lang w:val="en-US"/>
              </w:rPr>
              <w:t>40</w:t>
            </w:r>
          </w:p>
        </w:tc>
        <w:tc>
          <w:tcPr>
            <w:tcW w:w="8865" w:type="dxa"/>
          </w:tcPr>
          <w:p w:rsidR="004475B1" w:rsidRPr="005970A1" w:rsidRDefault="004475B1" w:rsidP="00451F4B">
            <w:pPr>
              <w:ind w:firstLine="0"/>
              <w:rPr>
                <w:sz w:val="24"/>
                <w:szCs w:val="24"/>
              </w:rPr>
            </w:pPr>
            <w:r w:rsidRPr="005970A1">
              <w:rPr>
                <w:sz w:val="24"/>
                <w:szCs w:val="24"/>
              </w:rPr>
              <w:t>Обобщающий урок по теме «Выходной день»</w:t>
            </w:r>
          </w:p>
        </w:tc>
        <w:tc>
          <w:tcPr>
            <w:tcW w:w="837" w:type="dxa"/>
          </w:tcPr>
          <w:p w:rsidR="004475B1" w:rsidRPr="005970A1" w:rsidRDefault="004475B1" w:rsidP="00451F4B">
            <w:pPr>
              <w:ind w:firstLine="0"/>
              <w:jc w:val="center"/>
              <w:rPr>
                <w:b/>
                <w:bCs/>
                <w:sz w:val="24"/>
                <w:szCs w:val="24"/>
              </w:rPr>
            </w:pPr>
            <w:r w:rsidRPr="005970A1">
              <w:rPr>
                <w:b/>
                <w:bCs/>
                <w:sz w:val="24"/>
                <w:szCs w:val="24"/>
              </w:rPr>
              <w:t>1</w:t>
            </w:r>
          </w:p>
        </w:tc>
        <w:tc>
          <w:tcPr>
            <w:tcW w:w="2349" w:type="dxa"/>
          </w:tcPr>
          <w:p w:rsidR="004475B1" w:rsidRPr="005970A1" w:rsidRDefault="004475B1" w:rsidP="00451F4B">
            <w:pPr>
              <w:ind w:firstLine="0"/>
              <w:jc w:val="center"/>
              <w:rPr>
                <w:b/>
                <w:bCs/>
                <w:sz w:val="24"/>
                <w:szCs w:val="24"/>
              </w:rPr>
            </w:pPr>
          </w:p>
        </w:tc>
      </w:tr>
      <w:tr w:rsidR="004475B1" w:rsidRPr="005970A1">
        <w:trPr>
          <w:cantSplit/>
          <w:trHeight w:val="262"/>
          <w:jc w:val="center"/>
        </w:trPr>
        <w:tc>
          <w:tcPr>
            <w:tcW w:w="784" w:type="dxa"/>
          </w:tcPr>
          <w:p w:rsidR="004475B1" w:rsidRPr="005970A1" w:rsidRDefault="004475B1" w:rsidP="00451F4B">
            <w:pPr>
              <w:ind w:firstLine="0"/>
              <w:rPr>
                <w:b/>
                <w:bCs/>
                <w:sz w:val="24"/>
                <w:szCs w:val="24"/>
              </w:rPr>
            </w:pPr>
            <w:r w:rsidRPr="005970A1">
              <w:rPr>
                <w:b/>
                <w:bCs/>
                <w:sz w:val="24"/>
                <w:szCs w:val="24"/>
              </w:rPr>
              <w:t>41</w:t>
            </w:r>
          </w:p>
        </w:tc>
        <w:tc>
          <w:tcPr>
            <w:tcW w:w="8865" w:type="dxa"/>
          </w:tcPr>
          <w:p w:rsidR="004475B1" w:rsidRPr="005970A1" w:rsidRDefault="004475B1" w:rsidP="00451F4B">
            <w:pPr>
              <w:ind w:firstLine="0"/>
              <w:rPr>
                <w:sz w:val="24"/>
                <w:szCs w:val="24"/>
              </w:rPr>
            </w:pPr>
            <w:r w:rsidRPr="005970A1">
              <w:rPr>
                <w:sz w:val="24"/>
                <w:szCs w:val="24"/>
              </w:rPr>
              <w:t>Любимое домашнее животное –введение новой лексики</w:t>
            </w:r>
          </w:p>
        </w:tc>
        <w:tc>
          <w:tcPr>
            <w:tcW w:w="837" w:type="dxa"/>
          </w:tcPr>
          <w:p w:rsidR="004475B1" w:rsidRPr="005970A1" w:rsidRDefault="004475B1" w:rsidP="00451F4B">
            <w:pPr>
              <w:ind w:firstLine="0"/>
              <w:jc w:val="center"/>
              <w:rPr>
                <w:b/>
                <w:bCs/>
                <w:sz w:val="24"/>
                <w:szCs w:val="24"/>
              </w:rPr>
            </w:pPr>
            <w:r w:rsidRPr="005970A1">
              <w:rPr>
                <w:b/>
                <w:bCs/>
                <w:sz w:val="24"/>
                <w:szCs w:val="24"/>
              </w:rPr>
              <w:t>1</w:t>
            </w:r>
          </w:p>
        </w:tc>
        <w:tc>
          <w:tcPr>
            <w:tcW w:w="2349" w:type="dxa"/>
          </w:tcPr>
          <w:p w:rsidR="004475B1" w:rsidRPr="005970A1" w:rsidRDefault="004475B1" w:rsidP="00451F4B">
            <w:pPr>
              <w:ind w:firstLine="0"/>
              <w:jc w:val="center"/>
              <w:rPr>
                <w:b/>
                <w:bCs/>
                <w:sz w:val="24"/>
                <w:szCs w:val="24"/>
              </w:rPr>
            </w:pPr>
          </w:p>
        </w:tc>
      </w:tr>
      <w:tr w:rsidR="004475B1" w:rsidRPr="005970A1">
        <w:trPr>
          <w:cantSplit/>
          <w:trHeight w:val="262"/>
          <w:jc w:val="center"/>
        </w:trPr>
        <w:tc>
          <w:tcPr>
            <w:tcW w:w="784" w:type="dxa"/>
          </w:tcPr>
          <w:p w:rsidR="004475B1" w:rsidRPr="005970A1" w:rsidRDefault="004475B1" w:rsidP="00451F4B">
            <w:pPr>
              <w:ind w:firstLine="0"/>
              <w:rPr>
                <w:b/>
                <w:bCs/>
                <w:sz w:val="24"/>
                <w:szCs w:val="24"/>
              </w:rPr>
            </w:pPr>
            <w:r w:rsidRPr="005970A1">
              <w:rPr>
                <w:b/>
                <w:bCs/>
                <w:sz w:val="24"/>
                <w:szCs w:val="24"/>
              </w:rPr>
              <w:t>42</w:t>
            </w:r>
          </w:p>
        </w:tc>
        <w:tc>
          <w:tcPr>
            <w:tcW w:w="8865" w:type="dxa"/>
          </w:tcPr>
          <w:p w:rsidR="004475B1" w:rsidRPr="005970A1" w:rsidRDefault="004475B1" w:rsidP="00451F4B">
            <w:pPr>
              <w:ind w:firstLine="0"/>
              <w:rPr>
                <w:sz w:val="24"/>
                <w:szCs w:val="24"/>
              </w:rPr>
            </w:pPr>
            <w:r w:rsidRPr="005970A1">
              <w:rPr>
                <w:sz w:val="24"/>
                <w:szCs w:val="24"/>
              </w:rPr>
              <w:t>Любимое домашнее животное: имя возраст- развитие навыков чтения</w:t>
            </w:r>
          </w:p>
        </w:tc>
        <w:tc>
          <w:tcPr>
            <w:tcW w:w="837" w:type="dxa"/>
          </w:tcPr>
          <w:p w:rsidR="004475B1" w:rsidRPr="005970A1" w:rsidRDefault="004475B1" w:rsidP="00451F4B">
            <w:pPr>
              <w:ind w:firstLine="0"/>
              <w:jc w:val="center"/>
              <w:rPr>
                <w:b/>
                <w:bCs/>
                <w:sz w:val="24"/>
                <w:szCs w:val="24"/>
              </w:rPr>
            </w:pPr>
            <w:r w:rsidRPr="005970A1">
              <w:rPr>
                <w:b/>
                <w:bCs/>
                <w:sz w:val="24"/>
                <w:szCs w:val="24"/>
              </w:rPr>
              <w:t>1</w:t>
            </w:r>
          </w:p>
        </w:tc>
        <w:tc>
          <w:tcPr>
            <w:tcW w:w="2349" w:type="dxa"/>
          </w:tcPr>
          <w:p w:rsidR="004475B1" w:rsidRPr="005970A1" w:rsidRDefault="004475B1" w:rsidP="00451F4B">
            <w:pPr>
              <w:ind w:firstLine="0"/>
              <w:jc w:val="center"/>
              <w:rPr>
                <w:b/>
                <w:bCs/>
                <w:sz w:val="24"/>
                <w:szCs w:val="24"/>
              </w:rPr>
            </w:pPr>
          </w:p>
        </w:tc>
      </w:tr>
      <w:tr w:rsidR="004475B1" w:rsidRPr="005970A1">
        <w:trPr>
          <w:cantSplit/>
          <w:trHeight w:val="262"/>
          <w:jc w:val="center"/>
        </w:trPr>
        <w:tc>
          <w:tcPr>
            <w:tcW w:w="784" w:type="dxa"/>
          </w:tcPr>
          <w:p w:rsidR="004475B1" w:rsidRPr="005970A1" w:rsidRDefault="004475B1" w:rsidP="00451F4B">
            <w:pPr>
              <w:ind w:firstLine="0"/>
              <w:rPr>
                <w:b/>
                <w:bCs/>
                <w:sz w:val="24"/>
                <w:szCs w:val="24"/>
              </w:rPr>
            </w:pPr>
            <w:r w:rsidRPr="005970A1">
              <w:rPr>
                <w:b/>
                <w:bCs/>
                <w:sz w:val="24"/>
                <w:szCs w:val="24"/>
              </w:rPr>
              <w:t>43</w:t>
            </w:r>
          </w:p>
        </w:tc>
        <w:tc>
          <w:tcPr>
            <w:tcW w:w="8865" w:type="dxa"/>
          </w:tcPr>
          <w:p w:rsidR="004475B1" w:rsidRPr="005970A1" w:rsidRDefault="004475B1" w:rsidP="00451F4B">
            <w:pPr>
              <w:ind w:firstLine="0"/>
              <w:rPr>
                <w:sz w:val="24"/>
                <w:szCs w:val="24"/>
              </w:rPr>
            </w:pPr>
            <w:r w:rsidRPr="005970A1">
              <w:rPr>
                <w:sz w:val="24"/>
                <w:szCs w:val="24"/>
              </w:rPr>
              <w:t>Любимое домашнее животное: размер, характер- устная речь</w:t>
            </w:r>
          </w:p>
        </w:tc>
        <w:tc>
          <w:tcPr>
            <w:tcW w:w="837" w:type="dxa"/>
          </w:tcPr>
          <w:p w:rsidR="004475B1" w:rsidRPr="005970A1" w:rsidRDefault="004475B1" w:rsidP="00451F4B">
            <w:pPr>
              <w:ind w:firstLine="0"/>
              <w:jc w:val="center"/>
              <w:rPr>
                <w:b/>
                <w:bCs/>
                <w:sz w:val="24"/>
                <w:szCs w:val="24"/>
              </w:rPr>
            </w:pPr>
            <w:r w:rsidRPr="005970A1">
              <w:rPr>
                <w:b/>
                <w:bCs/>
                <w:sz w:val="24"/>
                <w:szCs w:val="24"/>
              </w:rPr>
              <w:t>1</w:t>
            </w:r>
          </w:p>
        </w:tc>
        <w:tc>
          <w:tcPr>
            <w:tcW w:w="2349" w:type="dxa"/>
          </w:tcPr>
          <w:p w:rsidR="004475B1" w:rsidRPr="005970A1" w:rsidRDefault="004475B1" w:rsidP="00451F4B">
            <w:pPr>
              <w:ind w:firstLine="0"/>
              <w:jc w:val="center"/>
              <w:rPr>
                <w:b/>
                <w:bCs/>
                <w:sz w:val="24"/>
                <w:szCs w:val="24"/>
              </w:rPr>
            </w:pPr>
          </w:p>
        </w:tc>
      </w:tr>
      <w:tr w:rsidR="004475B1" w:rsidRPr="005970A1">
        <w:trPr>
          <w:cantSplit/>
          <w:trHeight w:val="262"/>
          <w:jc w:val="center"/>
        </w:trPr>
        <w:tc>
          <w:tcPr>
            <w:tcW w:w="784" w:type="dxa"/>
          </w:tcPr>
          <w:p w:rsidR="004475B1" w:rsidRPr="005970A1" w:rsidRDefault="004475B1" w:rsidP="00451F4B">
            <w:pPr>
              <w:ind w:firstLine="0"/>
              <w:rPr>
                <w:b/>
                <w:bCs/>
                <w:sz w:val="24"/>
                <w:szCs w:val="24"/>
              </w:rPr>
            </w:pPr>
            <w:r w:rsidRPr="005970A1">
              <w:rPr>
                <w:b/>
                <w:bCs/>
                <w:sz w:val="24"/>
                <w:szCs w:val="24"/>
              </w:rPr>
              <w:t>44</w:t>
            </w:r>
          </w:p>
        </w:tc>
        <w:tc>
          <w:tcPr>
            <w:tcW w:w="8865" w:type="dxa"/>
          </w:tcPr>
          <w:p w:rsidR="004475B1" w:rsidRPr="005970A1" w:rsidRDefault="004475B1" w:rsidP="00451F4B">
            <w:pPr>
              <w:ind w:firstLine="0"/>
              <w:rPr>
                <w:sz w:val="24"/>
                <w:szCs w:val="24"/>
              </w:rPr>
            </w:pPr>
            <w:r w:rsidRPr="005970A1">
              <w:rPr>
                <w:sz w:val="24"/>
                <w:szCs w:val="24"/>
              </w:rPr>
              <w:t>Любимое домашнее животное: что умеет делать- устная речь</w:t>
            </w:r>
          </w:p>
        </w:tc>
        <w:tc>
          <w:tcPr>
            <w:tcW w:w="837" w:type="dxa"/>
          </w:tcPr>
          <w:p w:rsidR="004475B1" w:rsidRPr="005970A1" w:rsidRDefault="004475B1" w:rsidP="00451F4B">
            <w:pPr>
              <w:ind w:firstLine="0"/>
              <w:jc w:val="center"/>
              <w:rPr>
                <w:b/>
                <w:bCs/>
                <w:sz w:val="24"/>
                <w:szCs w:val="24"/>
              </w:rPr>
            </w:pPr>
            <w:r w:rsidRPr="005970A1">
              <w:rPr>
                <w:b/>
                <w:bCs/>
                <w:sz w:val="24"/>
                <w:szCs w:val="24"/>
              </w:rPr>
              <w:t>1</w:t>
            </w:r>
          </w:p>
        </w:tc>
        <w:tc>
          <w:tcPr>
            <w:tcW w:w="2349" w:type="dxa"/>
          </w:tcPr>
          <w:p w:rsidR="004475B1" w:rsidRPr="005970A1" w:rsidRDefault="004475B1" w:rsidP="00451F4B">
            <w:pPr>
              <w:ind w:firstLine="0"/>
              <w:jc w:val="center"/>
              <w:rPr>
                <w:b/>
                <w:bCs/>
                <w:sz w:val="24"/>
                <w:szCs w:val="24"/>
              </w:rPr>
            </w:pPr>
          </w:p>
        </w:tc>
      </w:tr>
      <w:tr w:rsidR="004475B1" w:rsidRPr="005970A1">
        <w:trPr>
          <w:cantSplit/>
          <w:trHeight w:val="262"/>
          <w:jc w:val="center"/>
        </w:trPr>
        <w:tc>
          <w:tcPr>
            <w:tcW w:w="784" w:type="dxa"/>
          </w:tcPr>
          <w:p w:rsidR="004475B1" w:rsidRPr="005970A1" w:rsidRDefault="004475B1" w:rsidP="00451F4B">
            <w:pPr>
              <w:ind w:firstLine="0"/>
              <w:rPr>
                <w:b/>
                <w:bCs/>
                <w:sz w:val="24"/>
                <w:szCs w:val="24"/>
              </w:rPr>
            </w:pPr>
            <w:r w:rsidRPr="005970A1">
              <w:rPr>
                <w:b/>
                <w:bCs/>
                <w:sz w:val="24"/>
                <w:szCs w:val="24"/>
              </w:rPr>
              <w:t>45</w:t>
            </w:r>
          </w:p>
        </w:tc>
        <w:tc>
          <w:tcPr>
            <w:tcW w:w="8865" w:type="dxa"/>
          </w:tcPr>
          <w:p w:rsidR="004475B1" w:rsidRPr="005970A1" w:rsidRDefault="004475B1" w:rsidP="00451F4B">
            <w:pPr>
              <w:ind w:firstLine="0"/>
              <w:rPr>
                <w:sz w:val="24"/>
                <w:szCs w:val="24"/>
              </w:rPr>
            </w:pPr>
            <w:r w:rsidRPr="005970A1">
              <w:rPr>
                <w:sz w:val="24"/>
                <w:szCs w:val="24"/>
              </w:rPr>
              <w:t>Мир вокруг меня: мой дом – введение новой лексики</w:t>
            </w:r>
          </w:p>
        </w:tc>
        <w:tc>
          <w:tcPr>
            <w:tcW w:w="837" w:type="dxa"/>
          </w:tcPr>
          <w:p w:rsidR="004475B1" w:rsidRPr="005970A1" w:rsidRDefault="004475B1" w:rsidP="00451F4B">
            <w:pPr>
              <w:ind w:firstLine="0"/>
              <w:jc w:val="center"/>
              <w:rPr>
                <w:b/>
                <w:bCs/>
                <w:sz w:val="24"/>
                <w:szCs w:val="24"/>
              </w:rPr>
            </w:pPr>
            <w:r w:rsidRPr="005970A1">
              <w:rPr>
                <w:b/>
                <w:bCs/>
                <w:sz w:val="24"/>
                <w:szCs w:val="24"/>
              </w:rPr>
              <w:t>1</w:t>
            </w:r>
          </w:p>
        </w:tc>
        <w:tc>
          <w:tcPr>
            <w:tcW w:w="2349" w:type="dxa"/>
          </w:tcPr>
          <w:p w:rsidR="004475B1" w:rsidRPr="005970A1" w:rsidRDefault="004475B1" w:rsidP="00451F4B">
            <w:pPr>
              <w:ind w:firstLine="0"/>
              <w:jc w:val="center"/>
              <w:rPr>
                <w:b/>
                <w:bCs/>
                <w:sz w:val="24"/>
                <w:szCs w:val="24"/>
              </w:rPr>
            </w:pPr>
          </w:p>
        </w:tc>
      </w:tr>
      <w:tr w:rsidR="004475B1" w:rsidRPr="005970A1">
        <w:trPr>
          <w:cantSplit/>
          <w:trHeight w:val="262"/>
          <w:jc w:val="center"/>
        </w:trPr>
        <w:tc>
          <w:tcPr>
            <w:tcW w:w="784" w:type="dxa"/>
          </w:tcPr>
          <w:p w:rsidR="004475B1" w:rsidRPr="005970A1" w:rsidRDefault="004475B1" w:rsidP="00451F4B">
            <w:pPr>
              <w:ind w:firstLine="0"/>
              <w:rPr>
                <w:b/>
                <w:bCs/>
                <w:sz w:val="24"/>
                <w:szCs w:val="24"/>
              </w:rPr>
            </w:pPr>
            <w:r w:rsidRPr="005970A1">
              <w:rPr>
                <w:b/>
                <w:bCs/>
                <w:sz w:val="24"/>
                <w:szCs w:val="24"/>
              </w:rPr>
              <w:t>46</w:t>
            </w:r>
          </w:p>
        </w:tc>
        <w:tc>
          <w:tcPr>
            <w:tcW w:w="8865" w:type="dxa"/>
          </w:tcPr>
          <w:p w:rsidR="004475B1" w:rsidRPr="005970A1" w:rsidRDefault="004475B1" w:rsidP="00451F4B">
            <w:pPr>
              <w:ind w:firstLine="0"/>
              <w:rPr>
                <w:sz w:val="24"/>
                <w:szCs w:val="24"/>
              </w:rPr>
            </w:pPr>
            <w:r w:rsidRPr="005970A1">
              <w:rPr>
                <w:sz w:val="24"/>
                <w:szCs w:val="24"/>
              </w:rPr>
              <w:t>Мой дом, квартира, комната-развитие навыков аудирования</w:t>
            </w:r>
          </w:p>
        </w:tc>
        <w:tc>
          <w:tcPr>
            <w:tcW w:w="837" w:type="dxa"/>
          </w:tcPr>
          <w:p w:rsidR="004475B1" w:rsidRPr="005970A1" w:rsidRDefault="004475B1" w:rsidP="00451F4B">
            <w:pPr>
              <w:ind w:firstLine="0"/>
              <w:jc w:val="center"/>
              <w:rPr>
                <w:b/>
                <w:bCs/>
                <w:sz w:val="24"/>
                <w:szCs w:val="24"/>
              </w:rPr>
            </w:pPr>
            <w:r w:rsidRPr="005970A1">
              <w:rPr>
                <w:b/>
                <w:bCs/>
                <w:sz w:val="24"/>
                <w:szCs w:val="24"/>
              </w:rPr>
              <w:t>1</w:t>
            </w:r>
          </w:p>
        </w:tc>
        <w:tc>
          <w:tcPr>
            <w:tcW w:w="2349" w:type="dxa"/>
          </w:tcPr>
          <w:p w:rsidR="004475B1" w:rsidRPr="005970A1" w:rsidRDefault="004475B1" w:rsidP="00451F4B">
            <w:pPr>
              <w:ind w:firstLine="0"/>
              <w:jc w:val="center"/>
              <w:rPr>
                <w:b/>
                <w:bCs/>
                <w:sz w:val="24"/>
                <w:szCs w:val="24"/>
              </w:rPr>
            </w:pPr>
          </w:p>
        </w:tc>
      </w:tr>
      <w:tr w:rsidR="004475B1" w:rsidRPr="005970A1">
        <w:trPr>
          <w:cantSplit/>
          <w:trHeight w:val="262"/>
          <w:jc w:val="center"/>
        </w:trPr>
        <w:tc>
          <w:tcPr>
            <w:tcW w:w="784" w:type="dxa"/>
          </w:tcPr>
          <w:p w:rsidR="004475B1" w:rsidRPr="005970A1" w:rsidRDefault="004475B1" w:rsidP="00451F4B">
            <w:pPr>
              <w:ind w:firstLine="0"/>
              <w:rPr>
                <w:b/>
                <w:bCs/>
                <w:sz w:val="24"/>
                <w:szCs w:val="24"/>
              </w:rPr>
            </w:pPr>
            <w:r w:rsidRPr="005970A1">
              <w:rPr>
                <w:b/>
                <w:bCs/>
                <w:sz w:val="24"/>
                <w:szCs w:val="24"/>
              </w:rPr>
              <w:t>47</w:t>
            </w:r>
          </w:p>
        </w:tc>
        <w:tc>
          <w:tcPr>
            <w:tcW w:w="8865" w:type="dxa"/>
          </w:tcPr>
          <w:p w:rsidR="004475B1" w:rsidRPr="005970A1" w:rsidRDefault="004475B1" w:rsidP="00451F4B">
            <w:pPr>
              <w:ind w:firstLine="0"/>
              <w:rPr>
                <w:sz w:val="24"/>
                <w:szCs w:val="24"/>
              </w:rPr>
            </w:pPr>
            <w:r w:rsidRPr="005970A1">
              <w:rPr>
                <w:sz w:val="24"/>
                <w:szCs w:val="24"/>
              </w:rPr>
              <w:t>Мой дом: названия комнат – введение новой лексики</w:t>
            </w:r>
          </w:p>
        </w:tc>
        <w:tc>
          <w:tcPr>
            <w:tcW w:w="837" w:type="dxa"/>
          </w:tcPr>
          <w:p w:rsidR="004475B1" w:rsidRPr="005970A1" w:rsidRDefault="004475B1" w:rsidP="00451F4B">
            <w:pPr>
              <w:ind w:firstLine="0"/>
              <w:jc w:val="center"/>
              <w:rPr>
                <w:b/>
                <w:bCs/>
                <w:sz w:val="24"/>
                <w:szCs w:val="24"/>
              </w:rPr>
            </w:pPr>
            <w:r w:rsidRPr="005970A1">
              <w:rPr>
                <w:b/>
                <w:bCs/>
                <w:sz w:val="24"/>
                <w:szCs w:val="24"/>
              </w:rPr>
              <w:t>1</w:t>
            </w:r>
          </w:p>
        </w:tc>
        <w:tc>
          <w:tcPr>
            <w:tcW w:w="2349" w:type="dxa"/>
          </w:tcPr>
          <w:p w:rsidR="004475B1" w:rsidRPr="005970A1" w:rsidRDefault="004475B1" w:rsidP="00451F4B">
            <w:pPr>
              <w:ind w:firstLine="0"/>
              <w:jc w:val="center"/>
              <w:rPr>
                <w:b/>
                <w:bCs/>
                <w:sz w:val="24"/>
                <w:szCs w:val="24"/>
              </w:rPr>
            </w:pPr>
          </w:p>
        </w:tc>
      </w:tr>
      <w:tr w:rsidR="004475B1" w:rsidRPr="005970A1">
        <w:trPr>
          <w:cantSplit/>
          <w:trHeight w:val="262"/>
          <w:jc w:val="center"/>
        </w:trPr>
        <w:tc>
          <w:tcPr>
            <w:tcW w:w="784" w:type="dxa"/>
          </w:tcPr>
          <w:p w:rsidR="004475B1" w:rsidRPr="005970A1" w:rsidRDefault="004475B1" w:rsidP="00451F4B">
            <w:pPr>
              <w:ind w:firstLine="0"/>
              <w:rPr>
                <w:b/>
                <w:bCs/>
                <w:sz w:val="24"/>
                <w:szCs w:val="24"/>
              </w:rPr>
            </w:pPr>
            <w:r w:rsidRPr="005970A1">
              <w:rPr>
                <w:b/>
                <w:bCs/>
                <w:sz w:val="24"/>
                <w:szCs w:val="24"/>
              </w:rPr>
              <w:t>48</w:t>
            </w:r>
          </w:p>
        </w:tc>
        <w:tc>
          <w:tcPr>
            <w:tcW w:w="8865" w:type="dxa"/>
          </w:tcPr>
          <w:p w:rsidR="004475B1" w:rsidRPr="005970A1" w:rsidRDefault="004475B1" w:rsidP="00451F4B">
            <w:pPr>
              <w:ind w:firstLine="0"/>
              <w:rPr>
                <w:sz w:val="24"/>
                <w:szCs w:val="24"/>
              </w:rPr>
            </w:pPr>
            <w:r w:rsidRPr="005970A1">
              <w:rPr>
                <w:sz w:val="24"/>
                <w:szCs w:val="24"/>
              </w:rPr>
              <w:t>Названия комнат: их размер –развитие навыков устной речи</w:t>
            </w:r>
          </w:p>
        </w:tc>
        <w:tc>
          <w:tcPr>
            <w:tcW w:w="837" w:type="dxa"/>
          </w:tcPr>
          <w:p w:rsidR="004475B1" w:rsidRPr="005970A1" w:rsidRDefault="004475B1" w:rsidP="00451F4B">
            <w:pPr>
              <w:ind w:firstLine="0"/>
              <w:jc w:val="center"/>
              <w:rPr>
                <w:b/>
                <w:bCs/>
                <w:sz w:val="24"/>
                <w:szCs w:val="24"/>
              </w:rPr>
            </w:pPr>
            <w:r w:rsidRPr="005970A1">
              <w:rPr>
                <w:b/>
                <w:bCs/>
                <w:sz w:val="24"/>
                <w:szCs w:val="24"/>
              </w:rPr>
              <w:t>1</w:t>
            </w:r>
          </w:p>
        </w:tc>
        <w:tc>
          <w:tcPr>
            <w:tcW w:w="2349" w:type="dxa"/>
          </w:tcPr>
          <w:p w:rsidR="004475B1" w:rsidRPr="005970A1" w:rsidRDefault="004475B1" w:rsidP="00451F4B">
            <w:pPr>
              <w:ind w:firstLine="0"/>
              <w:jc w:val="center"/>
              <w:rPr>
                <w:b/>
                <w:bCs/>
                <w:sz w:val="24"/>
                <w:szCs w:val="24"/>
              </w:rPr>
            </w:pPr>
          </w:p>
        </w:tc>
      </w:tr>
      <w:tr w:rsidR="004475B1" w:rsidRPr="005970A1">
        <w:trPr>
          <w:cantSplit/>
          <w:trHeight w:val="262"/>
          <w:jc w:val="center"/>
        </w:trPr>
        <w:tc>
          <w:tcPr>
            <w:tcW w:w="784" w:type="dxa"/>
          </w:tcPr>
          <w:p w:rsidR="004475B1" w:rsidRPr="005970A1" w:rsidRDefault="004475B1" w:rsidP="00451F4B">
            <w:pPr>
              <w:ind w:firstLine="0"/>
              <w:rPr>
                <w:b/>
                <w:bCs/>
                <w:sz w:val="24"/>
                <w:szCs w:val="24"/>
              </w:rPr>
            </w:pPr>
            <w:r w:rsidRPr="005970A1">
              <w:rPr>
                <w:b/>
                <w:bCs/>
                <w:sz w:val="24"/>
                <w:szCs w:val="24"/>
              </w:rPr>
              <w:t>49</w:t>
            </w:r>
          </w:p>
        </w:tc>
        <w:tc>
          <w:tcPr>
            <w:tcW w:w="8865" w:type="dxa"/>
          </w:tcPr>
          <w:p w:rsidR="004475B1" w:rsidRPr="005970A1" w:rsidRDefault="004475B1" w:rsidP="00451F4B">
            <w:pPr>
              <w:ind w:firstLine="0"/>
              <w:rPr>
                <w:sz w:val="24"/>
                <w:szCs w:val="24"/>
              </w:rPr>
            </w:pPr>
            <w:r w:rsidRPr="005970A1">
              <w:rPr>
                <w:sz w:val="24"/>
                <w:szCs w:val="24"/>
              </w:rPr>
              <w:t>Моя комната- развитие навыков аудированияи чтения</w:t>
            </w:r>
          </w:p>
        </w:tc>
        <w:tc>
          <w:tcPr>
            <w:tcW w:w="837" w:type="dxa"/>
          </w:tcPr>
          <w:p w:rsidR="004475B1" w:rsidRPr="005970A1" w:rsidRDefault="004475B1" w:rsidP="00451F4B">
            <w:pPr>
              <w:ind w:firstLine="0"/>
              <w:jc w:val="center"/>
              <w:rPr>
                <w:b/>
                <w:bCs/>
                <w:sz w:val="24"/>
                <w:szCs w:val="24"/>
              </w:rPr>
            </w:pPr>
            <w:r w:rsidRPr="005970A1">
              <w:rPr>
                <w:b/>
                <w:bCs/>
                <w:sz w:val="24"/>
                <w:szCs w:val="24"/>
              </w:rPr>
              <w:t>1</w:t>
            </w:r>
          </w:p>
        </w:tc>
        <w:tc>
          <w:tcPr>
            <w:tcW w:w="2349" w:type="dxa"/>
          </w:tcPr>
          <w:p w:rsidR="004475B1" w:rsidRPr="005970A1" w:rsidRDefault="004475B1" w:rsidP="00451F4B">
            <w:pPr>
              <w:ind w:firstLine="0"/>
              <w:jc w:val="center"/>
              <w:rPr>
                <w:b/>
                <w:bCs/>
                <w:sz w:val="24"/>
                <w:szCs w:val="24"/>
              </w:rPr>
            </w:pPr>
          </w:p>
        </w:tc>
      </w:tr>
      <w:tr w:rsidR="004475B1" w:rsidRPr="005970A1">
        <w:trPr>
          <w:cantSplit/>
          <w:trHeight w:val="262"/>
          <w:jc w:val="center"/>
        </w:trPr>
        <w:tc>
          <w:tcPr>
            <w:tcW w:w="784" w:type="dxa"/>
          </w:tcPr>
          <w:p w:rsidR="004475B1" w:rsidRPr="005970A1" w:rsidRDefault="004475B1" w:rsidP="00451F4B">
            <w:pPr>
              <w:ind w:firstLine="0"/>
              <w:rPr>
                <w:b/>
                <w:bCs/>
                <w:sz w:val="24"/>
                <w:szCs w:val="24"/>
              </w:rPr>
            </w:pPr>
            <w:r w:rsidRPr="005970A1">
              <w:rPr>
                <w:b/>
                <w:bCs/>
                <w:sz w:val="24"/>
                <w:szCs w:val="24"/>
              </w:rPr>
              <w:t>50</w:t>
            </w:r>
          </w:p>
        </w:tc>
        <w:tc>
          <w:tcPr>
            <w:tcW w:w="8865" w:type="dxa"/>
          </w:tcPr>
          <w:p w:rsidR="004475B1" w:rsidRPr="005970A1" w:rsidRDefault="004475B1" w:rsidP="00451F4B">
            <w:pPr>
              <w:ind w:firstLine="0"/>
              <w:rPr>
                <w:sz w:val="24"/>
                <w:szCs w:val="24"/>
              </w:rPr>
            </w:pPr>
            <w:r w:rsidRPr="005970A1">
              <w:rPr>
                <w:sz w:val="24"/>
                <w:szCs w:val="24"/>
              </w:rPr>
              <w:t>Предметы мебели и интерьера – введение новой лексики</w:t>
            </w:r>
          </w:p>
        </w:tc>
        <w:tc>
          <w:tcPr>
            <w:tcW w:w="837" w:type="dxa"/>
          </w:tcPr>
          <w:p w:rsidR="004475B1" w:rsidRPr="005970A1" w:rsidRDefault="004475B1" w:rsidP="00451F4B">
            <w:pPr>
              <w:ind w:firstLine="0"/>
              <w:jc w:val="center"/>
              <w:rPr>
                <w:b/>
                <w:bCs/>
                <w:sz w:val="24"/>
                <w:szCs w:val="24"/>
              </w:rPr>
            </w:pPr>
            <w:r w:rsidRPr="005970A1">
              <w:rPr>
                <w:b/>
                <w:bCs/>
                <w:sz w:val="24"/>
                <w:szCs w:val="24"/>
              </w:rPr>
              <w:t>1</w:t>
            </w:r>
          </w:p>
        </w:tc>
        <w:tc>
          <w:tcPr>
            <w:tcW w:w="2349" w:type="dxa"/>
          </w:tcPr>
          <w:p w:rsidR="004475B1" w:rsidRPr="005970A1" w:rsidRDefault="004475B1" w:rsidP="00451F4B">
            <w:pPr>
              <w:ind w:firstLine="0"/>
              <w:jc w:val="center"/>
              <w:rPr>
                <w:b/>
                <w:bCs/>
                <w:sz w:val="24"/>
                <w:szCs w:val="24"/>
              </w:rPr>
            </w:pPr>
          </w:p>
        </w:tc>
      </w:tr>
      <w:tr w:rsidR="004475B1" w:rsidRPr="005970A1">
        <w:trPr>
          <w:cantSplit/>
          <w:trHeight w:val="262"/>
          <w:jc w:val="center"/>
        </w:trPr>
        <w:tc>
          <w:tcPr>
            <w:tcW w:w="784" w:type="dxa"/>
          </w:tcPr>
          <w:p w:rsidR="004475B1" w:rsidRPr="005970A1" w:rsidRDefault="004475B1" w:rsidP="00451F4B">
            <w:pPr>
              <w:ind w:firstLine="0"/>
              <w:rPr>
                <w:b/>
                <w:bCs/>
                <w:sz w:val="24"/>
                <w:szCs w:val="24"/>
              </w:rPr>
            </w:pPr>
            <w:r w:rsidRPr="005970A1">
              <w:rPr>
                <w:b/>
                <w:bCs/>
                <w:sz w:val="24"/>
                <w:szCs w:val="24"/>
              </w:rPr>
              <w:t>51</w:t>
            </w:r>
          </w:p>
        </w:tc>
        <w:tc>
          <w:tcPr>
            <w:tcW w:w="8865" w:type="dxa"/>
          </w:tcPr>
          <w:p w:rsidR="004475B1" w:rsidRPr="005970A1" w:rsidRDefault="004475B1" w:rsidP="00451F4B">
            <w:pPr>
              <w:ind w:firstLine="0"/>
              <w:rPr>
                <w:sz w:val="24"/>
                <w:szCs w:val="24"/>
              </w:rPr>
            </w:pPr>
            <w:r w:rsidRPr="005970A1">
              <w:rPr>
                <w:sz w:val="24"/>
                <w:szCs w:val="24"/>
              </w:rPr>
              <w:t>Предметы мебели и интерьера- развитие навыков аудирования</w:t>
            </w:r>
          </w:p>
        </w:tc>
        <w:tc>
          <w:tcPr>
            <w:tcW w:w="837" w:type="dxa"/>
          </w:tcPr>
          <w:p w:rsidR="004475B1" w:rsidRPr="005970A1" w:rsidRDefault="004475B1" w:rsidP="00451F4B">
            <w:pPr>
              <w:ind w:firstLine="0"/>
              <w:jc w:val="center"/>
              <w:rPr>
                <w:b/>
                <w:bCs/>
                <w:sz w:val="24"/>
                <w:szCs w:val="24"/>
              </w:rPr>
            </w:pPr>
            <w:r w:rsidRPr="005970A1">
              <w:rPr>
                <w:b/>
                <w:bCs/>
                <w:sz w:val="24"/>
                <w:szCs w:val="24"/>
              </w:rPr>
              <w:t>1</w:t>
            </w:r>
          </w:p>
        </w:tc>
        <w:tc>
          <w:tcPr>
            <w:tcW w:w="2349" w:type="dxa"/>
          </w:tcPr>
          <w:p w:rsidR="004475B1" w:rsidRPr="005970A1" w:rsidRDefault="004475B1" w:rsidP="00451F4B">
            <w:pPr>
              <w:ind w:firstLine="0"/>
              <w:jc w:val="center"/>
              <w:rPr>
                <w:b/>
                <w:bCs/>
                <w:sz w:val="24"/>
                <w:szCs w:val="24"/>
              </w:rPr>
            </w:pPr>
          </w:p>
        </w:tc>
      </w:tr>
      <w:tr w:rsidR="004475B1" w:rsidRPr="005970A1">
        <w:trPr>
          <w:cantSplit/>
          <w:trHeight w:val="262"/>
          <w:jc w:val="center"/>
        </w:trPr>
        <w:tc>
          <w:tcPr>
            <w:tcW w:w="784" w:type="dxa"/>
          </w:tcPr>
          <w:p w:rsidR="004475B1" w:rsidRPr="005970A1" w:rsidRDefault="004475B1" w:rsidP="00451F4B">
            <w:pPr>
              <w:ind w:firstLine="0"/>
              <w:rPr>
                <w:b/>
                <w:bCs/>
                <w:sz w:val="24"/>
                <w:szCs w:val="24"/>
              </w:rPr>
            </w:pPr>
            <w:r w:rsidRPr="005970A1">
              <w:rPr>
                <w:b/>
                <w:bCs/>
                <w:sz w:val="24"/>
                <w:szCs w:val="24"/>
              </w:rPr>
              <w:t>52</w:t>
            </w:r>
          </w:p>
        </w:tc>
        <w:tc>
          <w:tcPr>
            <w:tcW w:w="8865" w:type="dxa"/>
          </w:tcPr>
          <w:p w:rsidR="004475B1" w:rsidRPr="005970A1" w:rsidRDefault="004475B1" w:rsidP="00451F4B">
            <w:pPr>
              <w:ind w:firstLine="0"/>
              <w:rPr>
                <w:sz w:val="24"/>
                <w:szCs w:val="24"/>
              </w:rPr>
            </w:pPr>
            <w:r w:rsidRPr="005970A1">
              <w:rPr>
                <w:sz w:val="24"/>
                <w:szCs w:val="24"/>
              </w:rPr>
              <w:t>Предметы мебели и интерьера- развитие навыков устной речи</w:t>
            </w:r>
          </w:p>
        </w:tc>
        <w:tc>
          <w:tcPr>
            <w:tcW w:w="837" w:type="dxa"/>
          </w:tcPr>
          <w:p w:rsidR="004475B1" w:rsidRPr="005970A1" w:rsidRDefault="004475B1" w:rsidP="00451F4B">
            <w:pPr>
              <w:ind w:firstLine="0"/>
              <w:jc w:val="center"/>
              <w:rPr>
                <w:b/>
                <w:bCs/>
                <w:sz w:val="24"/>
                <w:szCs w:val="24"/>
              </w:rPr>
            </w:pPr>
            <w:r w:rsidRPr="005970A1">
              <w:rPr>
                <w:b/>
                <w:bCs/>
                <w:sz w:val="24"/>
                <w:szCs w:val="24"/>
              </w:rPr>
              <w:t>1</w:t>
            </w:r>
          </w:p>
        </w:tc>
        <w:tc>
          <w:tcPr>
            <w:tcW w:w="2349" w:type="dxa"/>
          </w:tcPr>
          <w:p w:rsidR="004475B1" w:rsidRPr="005970A1" w:rsidRDefault="004475B1" w:rsidP="00451F4B">
            <w:pPr>
              <w:ind w:firstLine="0"/>
              <w:jc w:val="center"/>
              <w:rPr>
                <w:b/>
                <w:bCs/>
                <w:sz w:val="24"/>
                <w:szCs w:val="24"/>
              </w:rPr>
            </w:pPr>
          </w:p>
        </w:tc>
      </w:tr>
      <w:tr w:rsidR="004475B1" w:rsidRPr="005970A1">
        <w:trPr>
          <w:cantSplit/>
          <w:trHeight w:val="262"/>
          <w:jc w:val="center"/>
        </w:trPr>
        <w:tc>
          <w:tcPr>
            <w:tcW w:w="784" w:type="dxa"/>
          </w:tcPr>
          <w:p w:rsidR="004475B1" w:rsidRPr="005970A1" w:rsidRDefault="004475B1" w:rsidP="00451F4B">
            <w:pPr>
              <w:ind w:firstLine="0"/>
              <w:rPr>
                <w:b/>
                <w:bCs/>
                <w:sz w:val="24"/>
                <w:szCs w:val="24"/>
              </w:rPr>
            </w:pPr>
            <w:r w:rsidRPr="005970A1">
              <w:rPr>
                <w:b/>
                <w:bCs/>
                <w:sz w:val="24"/>
                <w:szCs w:val="24"/>
              </w:rPr>
              <w:t>53</w:t>
            </w:r>
          </w:p>
        </w:tc>
        <w:tc>
          <w:tcPr>
            <w:tcW w:w="8865" w:type="dxa"/>
          </w:tcPr>
          <w:p w:rsidR="004475B1" w:rsidRPr="005970A1" w:rsidRDefault="004475B1" w:rsidP="00451F4B">
            <w:pPr>
              <w:ind w:firstLine="0"/>
              <w:rPr>
                <w:sz w:val="24"/>
                <w:szCs w:val="24"/>
              </w:rPr>
            </w:pPr>
            <w:r w:rsidRPr="005970A1">
              <w:rPr>
                <w:sz w:val="24"/>
                <w:szCs w:val="24"/>
              </w:rPr>
              <w:t>Обобщающий урок по теме « Мой дом»</w:t>
            </w:r>
          </w:p>
        </w:tc>
        <w:tc>
          <w:tcPr>
            <w:tcW w:w="837" w:type="dxa"/>
          </w:tcPr>
          <w:p w:rsidR="004475B1" w:rsidRPr="005970A1" w:rsidRDefault="004475B1" w:rsidP="00451F4B">
            <w:pPr>
              <w:ind w:firstLine="0"/>
              <w:jc w:val="center"/>
              <w:rPr>
                <w:b/>
                <w:bCs/>
                <w:sz w:val="24"/>
                <w:szCs w:val="24"/>
              </w:rPr>
            </w:pPr>
            <w:r w:rsidRPr="005970A1">
              <w:rPr>
                <w:b/>
                <w:bCs/>
                <w:sz w:val="24"/>
                <w:szCs w:val="24"/>
              </w:rPr>
              <w:t>1</w:t>
            </w:r>
          </w:p>
        </w:tc>
        <w:tc>
          <w:tcPr>
            <w:tcW w:w="2349" w:type="dxa"/>
          </w:tcPr>
          <w:p w:rsidR="004475B1" w:rsidRPr="005970A1" w:rsidRDefault="004475B1" w:rsidP="00451F4B">
            <w:pPr>
              <w:ind w:firstLine="0"/>
              <w:jc w:val="center"/>
              <w:rPr>
                <w:b/>
                <w:bCs/>
                <w:sz w:val="24"/>
                <w:szCs w:val="24"/>
              </w:rPr>
            </w:pPr>
          </w:p>
        </w:tc>
      </w:tr>
      <w:tr w:rsidR="004475B1" w:rsidRPr="005970A1">
        <w:trPr>
          <w:cantSplit/>
          <w:trHeight w:val="262"/>
          <w:jc w:val="center"/>
        </w:trPr>
        <w:tc>
          <w:tcPr>
            <w:tcW w:w="784" w:type="dxa"/>
          </w:tcPr>
          <w:p w:rsidR="004475B1" w:rsidRPr="005970A1" w:rsidRDefault="004475B1" w:rsidP="00451F4B">
            <w:pPr>
              <w:ind w:firstLine="0"/>
              <w:rPr>
                <w:b/>
                <w:bCs/>
                <w:sz w:val="24"/>
                <w:szCs w:val="24"/>
              </w:rPr>
            </w:pPr>
            <w:r w:rsidRPr="005970A1">
              <w:rPr>
                <w:b/>
                <w:bCs/>
                <w:sz w:val="24"/>
                <w:szCs w:val="24"/>
              </w:rPr>
              <w:t>54</w:t>
            </w:r>
          </w:p>
        </w:tc>
        <w:tc>
          <w:tcPr>
            <w:tcW w:w="8865" w:type="dxa"/>
          </w:tcPr>
          <w:p w:rsidR="004475B1" w:rsidRPr="005970A1" w:rsidRDefault="004475B1" w:rsidP="00451F4B">
            <w:pPr>
              <w:ind w:firstLine="0"/>
              <w:rPr>
                <w:sz w:val="24"/>
                <w:szCs w:val="24"/>
              </w:rPr>
            </w:pPr>
            <w:r w:rsidRPr="005970A1">
              <w:rPr>
                <w:sz w:val="24"/>
                <w:szCs w:val="24"/>
              </w:rPr>
              <w:t>Времена года – введение новой лексики</w:t>
            </w:r>
          </w:p>
        </w:tc>
        <w:tc>
          <w:tcPr>
            <w:tcW w:w="837" w:type="dxa"/>
          </w:tcPr>
          <w:p w:rsidR="004475B1" w:rsidRPr="005970A1" w:rsidRDefault="004475B1" w:rsidP="00451F4B">
            <w:pPr>
              <w:ind w:firstLine="0"/>
              <w:jc w:val="center"/>
              <w:rPr>
                <w:b/>
                <w:bCs/>
                <w:sz w:val="24"/>
                <w:szCs w:val="24"/>
              </w:rPr>
            </w:pPr>
            <w:r w:rsidRPr="005970A1">
              <w:rPr>
                <w:b/>
                <w:bCs/>
                <w:sz w:val="24"/>
                <w:szCs w:val="24"/>
              </w:rPr>
              <w:t>1</w:t>
            </w:r>
          </w:p>
        </w:tc>
        <w:tc>
          <w:tcPr>
            <w:tcW w:w="2349" w:type="dxa"/>
          </w:tcPr>
          <w:p w:rsidR="004475B1" w:rsidRPr="005970A1" w:rsidRDefault="004475B1" w:rsidP="00451F4B">
            <w:pPr>
              <w:ind w:firstLine="0"/>
              <w:jc w:val="center"/>
              <w:rPr>
                <w:b/>
                <w:bCs/>
                <w:sz w:val="24"/>
                <w:szCs w:val="24"/>
              </w:rPr>
            </w:pPr>
          </w:p>
        </w:tc>
      </w:tr>
      <w:tr w:rsidR="004475B1" w:rsidRPr="005970A1">
        <w:trPr>
          <w:cantSplit/>
          <w:trHeight w:val="262"/>
          <w:jc w:val="center"/>
        </w:trPr>
        <w:tc>
          <w:tcPr>
            <w:tcW w:w="784" w:type="dxa"/>
          </w:tcPr>
          <w:p w:rsidR="004475B1" w:rsidRPr="005970A1" w:rsidRDefault="004475B1" w:rsidP="00451F4B">
            <w:pPr>
              <w:ind w:firstLine="0"/>
              <w:rPr>
                <w:b/>
                <w:bCs/>
                <w:sz w:val="24"/>
                <w:szCs w:val="24"/>
              </w:rPr>
            </w:pPr>
            <w:r w:rsidRPr="005970A1">
              <w:rPr>
                <w:b/>
                <w:bCs/>
                <w:sz w:val="24"/>
                <w:szCs w:val="24"/>
              </w:rPr>
              <w:lastRenderedPageBreak/>
              <w:t>55</w:t>
            </w:r>
          </w:p>
        </w:tc>
        <w:tc>
          <w:tcPr>
            <w:tcW w:w="8865" w:type="dxa"/>
          </w:tcPr>
          <w:p w:rsidR="004475B1" w:rsidRPr="005970A1" w:rsidRDefault="004475B1" w:rsidP="00451F4B">
            <w:pPr>
              <w:ind w:firstLine="0"/>
              <w:rPr>
                <w:sz w:val="24"/>
                <w:szCs w:val="24"/>
              </w:rPr>
            </w:pPr>
            <w:r w:rsidRPr="005970A1">
              <w:rPr>
                <w:sz w:val="24"/>
                <w:szCs w:val="24"/>
              </w:rPr>
              <w:t>Времена года – развитие навыков аудирования и чтения</w:t>
            </w:r>
          </w:p>
        </w:tc>
        <w:tc>
          <w:tcPr>
            <w:tcW w:w="837" w:type="dxa"/>
          </w:tcPr>
          <w:p w:rsidR="004475B1" w:rsidRPr="005970A1" w:rsidRDefault="004475B1" w:rsidP="00451F4B">
            <w:pPr>
              <w:ind w:firstLine="0"/>
              <w:jc w:val="center"/>
              <w:rPr>
                <w:b/>
                <w:bCs/>
                <w:sz w:val="24"/>
                <w:szCs w:val="24"/>
              </w:rPr>
            </w:pPr>
            <w:r w:rsidRPr="005970A1">
              <w:rPr>
                <w:b/>
                <w:bCs/>
                <w:sz w:val="24"/>
                <w:szCs w:val="24"/>
              </w:rPr>
              <w:t>1</w:t>
            </w:r>
          </w:p>
        </w:tc>
        <w:tc>
          <w:tcPr>
            <w:tcW w:w="2349" w:type="dxa"/>
          </w:tcPr>
          <w:p w:rsidR="004475B1" w:rsidRPr="005970A1" w:rsidRDefault="004475B1" w:rsidP="00451F4B">
            <w:pPr>
              <w:ind w:firstLine="0"/>
              <w:jc w:val="center"/>
              <w:rPr>
                <w:b/>
                <w:bCs/>
                <w:sz w:val="24"/>
                <w:szCs w:val="24"/>
              </w:rPr>
            </w:pPr>
          </w:p>
        </w:tc>
      </w:tr>
      <w:tr w:rsidR="004475B1" w:rsidRPr="005970A1">
        <w:trPr>
          <w:cantSplit/>
          <w:trHeight w:val="262"/>
          <w:jc w:val="center"/>
        </w:trPr>
        <w:tc>
          <w:tcPr>
            <w:tcW w:w="784" w:type="dxa"/>
          </w:tcPr>
          <w:p w:rsidR="004475B1" w:rsidRPr="005970A1" w:rsidRDefault="004475B1" w:rsidP="00451F4B">
            <w:pPr>
              <w:ind w:firstLine="0"/>
              <w:rPr>
                <w:b/>
                <w:bCs/>
                <w:sz w:val="24"/>
                <w:szCs w:val="24"/>
              </w:rPr>
            </w:pPr>
            <w:r w:rsidRPr="005970A1">
              <w:rPr>
                <w:b/>
                <w:bCs/>
                <w:sz w:val="24"/>
                <w:szCs w:val="24"/>
              </w:rPr>
              <w:t>56</w:t>
            </w:r>
          </w:p>
        </w:tc>
        <w:tc>
          <w:tcPr>
            <w:tcW w:w="8865" w:type="dxa"/>
          </w:tcPr>
          <w:p w:rsidR="004475B1" w:rsidRPr="005970A1" w:rsidRDefault="004475B1" w:rsidP="00451F4B">
            <w:pPr>
              <w:ind w:firstLine="0"/>
              <w:rPr>
                <w:sz w:val="24"/>
                <w:szCs w:val="24"/>
              </w:rPr>
            </w:pPr>
            <w:r w:rsidRPr="005970A1">
              <w:rPr>
                <w:sz w:val="24"/>
                <w:szCs w:val="24"/>
              </w:rPr>
              <w:t>Погода- развитие навыков аудирования и чтения</w:t>
            </w:r>
          </w:p>
        </w:tc>
        <w:tc>
          <w:tcPr>
            <w:tcW w:w="837" w:type="dxa"/>
          </w:tcPr>
          <w:p w:rsidR="004475B1" w:rsidRPr="005970A1" w:rsidRDefault="004475B1" w:rsidP="00451F4B">
            <w:pPr>
              <w:ind w:firstLine="0"/>
              <w:jc w:val="center"/>
              <w:rPr>
                <w:b/>
                <w:bCs/>
                <w:sz w:val="24"/>
                <w:szCs w:val="24"/>
              </w:rPr>
            </w:pPr>
            <w:r w:rsidRPr="005970A1">
              <w:rPr>
                <w:b/>
                <w:bCs/>
                <w:sz w:val="24"/>
                <w:szCs w:val="24"/>
              </w:rPr>
              <w:t>1</w:t>
            </w:r>
          </w:p>
        </w:tc>
        <w:tc>
          <w:tcPr>
            <w:tcW w:w="2349" w:type="dxa"/>
          </w:tcPr>
          <w:p w:rsidR="004475B1" w:rsidRPr="005970A1" w:rsidRDefault="004475B1" w:rsidP="00451F4B">
            <w:pPr>
              <w:ind w:firstLine="0"/>
              <w:jc w:val="center"/>
              <w:rPr>
                <w:b/>
                <w:bCs/>
                <w:sz w:val="24"/>
                <w:szCs w:val="24"/>
              </w:rPr>
            </w:pPr>
          </w:p>
        </w:tc>
      </w:tr>
      <w:tr w:rsidR="004475B1" w:rsidRPr="005970A1">
        <w:trPr>
          <w:cantSplit/>
          <w:trHeight w:val="262"/>
          <w:jc w:val="center"/>
        </w:trPr>
        <w:tc>
          <w:tcPr>
            <w:tcW w:w="784" w:type="dxa"/>
          </w:tcPr>
          <w:p w:rsidR="004475B1" w:rsidRPr="005970A1" w:rsidRDefault="004475B1" w:rsidP="00451F4B">
            <w:pPr>
              <w:ind w:firstLine="0"/>
              <w:rPr>
                <w:b/>
                <w:bCs/>
                <w:sz w:val="24"/>
                <w:szCs w:val="24"/>
              </w:rPr>
            </w:pPr>
            <w:r w:rsidRPr="005970A1">
              <w:rPr>
                <w:b/>
                <w:bCs/>
                <w:sz w:val="24"/>
                <w:szCs w:val="24"/>
              </w:rPr>
              <w:t>57</w:t>
            </w:r>
          </w:p>
        </w:tc>
        <w:tc>
          <w:tcPr>
            <w:tcW w:w="8865" w:type="dxa"/>
          </w:tcPr>
          <w:p w:rsidR="004475B1" w:rsidRPr="005970A1" w:rsidRDefault="004475B1" w:rsidP="00451F4B">
            <w:pPr>
              <w:ind w:firstLine="0"/>
              <w:rPr>
                <w:sz w:val="24"/>
                <w:szCs w:val="24"/>
              </w:rPr>
            </w:pPr>
            <w:r w:rsidRPr="005970A1">
              <w:rPr>
                <w:sz w:val="24"/>
                <w:szCs w:val="24"/>
              </w:rPr>
              <w:t>Погода- развитие навыков монологической речи</w:t>
            </w:r>
          </w:p>
        </w:tc>
        <w:tc>
          <w:tcPr>
            <w:tcW w:w="837" w:type="dxa"/>
          </w:tcPr>
          <w:p w:rsidR="004475B1" w:rsidRPr="005970A1" w:rsidRDefault="004475B1" w:rsidP="00451F4B">
            <w:pPr>
              <w:ind w:firstLine="0"/>
              <w:jc w:val="center"/>
              <w:rPr>
                <w:b/>
                <w:bCs/>
                <w:sz w:val="24"/>
                <w:szCs w:val="24"/>
              </w:rPr>
            </w:pPr>
            <w:r w:rsidRPr="005970A1">
              <w:rPr>
                <w:b/>
                <w:bCs/>
                <w:sz w:val="24"/>
                <w:szCs w:val="24"/>
              </w:rPr>
              <w:t>1</w:t>
            </w:r>
          </w:p>
        </w:tc>
        <w:tc>
          <w:tcPr>
            <w:tcW w:w="2349" w:type="dxa"/>
          </w:tcPr>
          <w:p w:rsidR="004475B1" w:rsidRPr="005970A1" w:rsidRDefault="004475B1" w:rsidP="00451F4B">
            <w:pPr>
              <w:ind w:firstLine="0"/>
              <w:jc w:val="center"/>
              <w:rPr>
                <w:b/>
                <w:bCs/>
                <w:sz w:val="24"/>
                <w:szCs w:val="24"/>
              </w:rPr>
            </w:pPr>
          </w:p>
        </w:tc>
      </w:tr>
      <w:tr w:rsidR="004475B1" w:rsidRPr="005970A1">
        <w:trPr>
          <w:cantSplit/>
          <w:trHeight w:val="262"/>
          <w:jc w:val="center"/>
        </w:trPr>
        <w:tc>
          <w:tcPr>
            <w:tcW w:w="784" w:type="dxa"/>
          </w:tcPr>
          <w:p w:rsidR="004475B1" w:rsidRPr="005970A1" w:rsidRDefault="004475B1" w:rsidP="00451F4B">
            <w:pPr>
              <w:ind w:firstLine="0"/>
              <w:rPr>
                <w:b/>
                <w:bCs/>
                <w:sz w:val="24"/>
                <w:szCs w:val="24"/>
              </w:rPr>
            </w:pPr>
            <w:r w:rsidRPr="005970A1">
              <w:rPr>
                <w:b/>
                <w:bCs/>
                <w:sz w:val="24"/>
                <w:szCs w:val="24"/>
              </w:rPr>
              <w:t>58</w:t>
            </w:r>
          </w:p>
        </w:tc>
        <w:tc>
          <w:tcPr>
            <w:tcW w:w="8865" w:type="dxa"/>
          </w:tcPr>
          <w:p w:rsidR="004475B1" w:rsidRPr="005970A1" w:rsidRDefault="004475B1" w:rsidP="00451F4B">
            <w:pPr>
              <w:ind w:firstLine="0"/>
              <w:rPr>
                <w:sz w:val="24"/>
                <w:szCs w:val="24"/>
              </w:rPr>
            </w:pPr>
            <w:r w:rsidRPr="005970A1">
              <w:rPr>
                <w:sz w:val="24"/>
                <w:szCs w:val="24"/>
              </w:rPr>
              <w:t>Обобщающий урок по теме «Времена года. Погода»</w:t>
            </w:r>
          </w:p>
        </w:tc>
        <w:tc>
          <w:tcPr>
            <w:tcW w:w="837" w:type="dxa"/>
          </w:tcPr>
          <w:p w:rsidR="004475B1" w:rsidRPr="005970A1" w:rsidRDefault="004475B1" w:rsidP="00451F4B">
            <w:pPr>
              <w:ind w:firstLine="0"/>
              <w:jc w:val="center"/>
              <w:rPr>
                <w:b/>
                <w:bCs/>
                <w:sz w:val="24"/>
                <w:szCs w:val="24"/>
              </w:rPr>
            </w:pPr>
            <w:r w:rsidRPr="005970A1">
              <w:rPr>
                <w:b/>
                <w:bCs/>
                <w:sz w:val="24"/>
                <w:szCs w:val="24"/>
              </w:rPr>
              <w:t>1</w:t>
            </w:r>
          </w:p>
        </w:tc>
        <w:tc>
          <w:tcPr>
            <w:tcW w:w="2349" w:type="dxa"/>
          </w:tcPr>
          <w:p w:rsidR="004475B1" w:rsidRPr="005970A1" w:rsidRDefault="004475B1" w:rsidP="00451F4B">
            <w:pPr>
              <w:ind w:firstLine="0"/>
              <w:jc w:val="center"/>
              <w:rPr>
                <w:b/>
                <w:bCs/>
                <w:sz w:val="24"/>
                <w:szCs w:val="24"/>
              </w:rPr>
            </w:pPr>
          </w:p>
        </w:tc>
      </w:tr>
      <w:tr w:rsidR="004475B1" w:rsidRPr="005970A1">
        <w:trPr>
          <w:cantSplit/>
          <w:trHeight w:val="262"/>
          <w:jc w:val="center"/>
        </w:trPr>
        <w:tc>
          <w:tcPr>
            <w:tcW w:w="784" w:type="dxa"/>
          </w:tcPr>
          <w:p w:rsidR="004475B1" w:rsidRPr="005970A1" w:rsidRDefault="004475B1" w:rsidP="00451F4B">
            <w:pPr>
              <w:ind w:firstLine="0"/>
              <w:rPr>
                <w:b/>
                <w:bCs/>
                <w:sz w:val="24"/>
                <w:szCs w:val="24"/>
              </w:rPr>
            </w:pPr>
            <w:r w:rsidRPr="005970A1">
              <w:rPr>
                <w:b/>
                <w:bCs/>
                <w:sz w:val="24"/>
                <w:szCs w:val="24"/>
              </w:rPr>
              <w:t>59</w:t>
            </w:r>
          </w:p>
        </w:tc>
        <w:tc>
          <w:tcPr>
            <w:tcW w:w="8865" w:type="dxa"/>
          </w:tcPr>
          <w:p w:rsidR="004475B1" w:rsidRPr="005970A1" w:rsidRDefault="004475B1" w:rsidP="00451F4B">
            <w:pPr>
              <w:ind w:firstLine="0"/>
              <w:rPr>
                <w:sz w:val="24"/>
                <w:szCs w:val="24"/>
              </w:rPr>
            </w:pPr>
            <w:r w:rsidRPr="005970A1">
              <w:rPr>
                <w:sz w:val="24"/>
                <w:szCs w:val="24"/>
              </w:rPr>
              <w:t>Страна изучаемого языка- введение новой лексики</w:t>
            </w:r>
          </w:p>
        </w:tc>
        <w:tc>
          <w:tcPr>
            <w:tcW w:w="837" w:type="dxa"/>
          </w:tcPr>
          <w:p w:rsidR="004475B1" w:rsidRPr="005970A1" w:rsidRDefault="004475B1" w:rsidP="00451F4B">
            <w:pPr>
              <w:ind w:firstLine="0"/>
              <w:jc w:val="center"/>
              <w:rPr>
                <w:b/>
                <w:bCs/>
                <w:sz w:val="24"/>
                <w:szCs w:val="24"/>
              </w:rPr>
            </w:pPr>
            <w:r w:rsidRPr="005970A1">
              <w:rPr>
                <w:b/>
                <w:bCs/>
                <w:sz w:val="24"/>
                <w:szCs w:val="24"/>
              </w:rPr>
              <w:t>1</w:t>
            </w:r>
          </w:p>
        </w:tc>
        <w:tc>
          <w:tcPr>
            <w:tcW w:w="2349" w:type="dxa"/>
          </w:tcPr>
          <w:p w:rsidR="004475B1" w:rsidRPr="005970A1" w:rsidRDefault="004475B1" w:rsidP="00451F4B">
            <w:pPr>
              <w:ind w:firstLine="0"/>
              <w:jc w:val="center"/>
              <w:rPr>
                <w:b/>
                <w:bCs/>
                <w:sz w:val="24"/>
                <w:szCs w:val="24"/>
              </w:rPr>
            </w:pPr>
          </w:p>
        </w:tc>
      </w:tr>
      <w:tr w:rsidR="004475B1" w:rsidRPr="005970A1">
        <w:trPr>
          <w:cantSplit/>
          <w:trHeight w:val="262"/>
          <w:jc w:val="center"/>
        </w:trPr>
        <w:tc>
          <w:tcPr>
            <w:tcW w:w="784" w:type="dxa"/>
          </w:tcPr>
          <w:p w:rsidR="004475B1" w:rsidRPr="005970A1" w:rsidRDefault="004475B1" w:rsidP="00451F4B">
            <w:pPr>
              <w:ind w:firstLine="0"/>
              <w:rPr>
                <w:b/>
                <w:bCs/>
                <w:sz w:val="24"/>
                <w:szCs w:val="24"/>
              </w:rPr>
            </w:pPr>
            <w:r w:rsidRPr="005970A1">
              <w:rPr>
                <w:b/>
                <w:bCs/>
                <w:sz w:val="24"/>
                <w:szCs w:val="24"/>
              </w:rPr>
              <w:t>60</w:t>
            </w:r>
          </w:p>
        </w:tc>
        <w:tc>
          <w:tcPr>
            <w:tcW w:w="8865" w:type="dxa"/>
          </w:tcPr>
          <w:p w:rsidR="004475B1" w:rsidRPr="005970A1" w:rsidRDefault="004475B1" w:rsidP="00451F4B">
            <w:pPr>
              <w:ind w:firstLine="0"/>
              <w:rPr>
                <w:sz w:val="24"/>
                <w:szCs w:val="24"/>
              </w:rPr>
            </w:pPr>
            <w:r w:rsidRPr="005970A1">
              <w:rPr>
                <w:sz w:val="24"/>
                <w:szCs w:val="24"/>
              </w:rPr>
              <w:t>Общие сведения о Великобритании – развитие навыков аудирования</w:t>
            </w:r>
          </w:p>
        </w:tc>
        <w:tc>
          <w:tcPr>
            <w:tcW w:w="837" w:type="dxa"/>
          </w:tcPr>
          <w:p w:rsidR="004475B1" w:rsidRPr="005970A1" w:rsidRDefault="004475B1" w:rsidP="00451F4B">
            <w:pPr>
              <w:ind w:firstLine="0"/>
              <w:jc w:val="center"/>
              <w:rPr>
                <w:b/>
                <w:bCs/>
                <w:sz w:val="24"/>
                <w:szCs w:val="24"/>
              </w:rPr>
            </w:pPr>
            <w:r w:rsidRPr="005970A1">
              <w:rPr>
                <w:b/>
                <w:bCs/>
                <w:sz w:val="24"/>
                <w:szCs w:val="24"/>
              </w:rPr>
              <w:t>1</w:t>
            </w:r>
          </w:p>
        </w:tc>
        <w:tc>
          <w:tcPr>
            <w:tcW w:w="2349" w:type="dxa"/>
          </w:tcPr>
          <w:p w:rsidR="004475B1" w:rsidRPr="005970A1" w:rsidRDefault="004475B1" w:rsidP="00451F4B">
            <w:pPr>
              <w:ind w:firstLine="0"/>
              <w:jc w:val="center"/>
              <w:rPr>
                <w:b/>
                <w:bCs/>
                <w:sz w:val="24"/>
                <w:szCs w:val="24"/>
              </w:rPr>
            </w:pPr>
          </w:p>
        </w:tc>
      </w:tr>
      <w:tr w:rsidR="004475B1" w:rsidRPr="005970A1">
        <w:trPr>
          <w:cantSplit/>
          <w:trHeight w:val="262"/>
          <w:jc w:val="center"/>
        </w:trPr>
        <w:tc>
          <w:tcPr>
            <w:tcW w:w="784" w:type="dxa"/>
          </w:tcPr>
          <w:p w:rsidR="004475B1" w:rsidRPr="005970A1" w:rsidRDefault="004475B1" w:rsidP="00451F4B">
            <w:pPr>
              <w:ind w:firstLine="0"/>
              <w:rPr>
                <w:b/>
                <w:bCs/>
                <w:sz w:val="24"/>
                <w:szCs w:val="24"/>
              </w:rPr>
            </w:pPr>
            <w:r w:rsidRPr="005970A1">
              <w:rPr>
                <w:b/>
                <w:bCs/>
                <w:sz w:val="24"/>
                <w:szCs w:val="24"/>
              </w:rPr>
              <w:t>61</w:t>
            </w:r>
          </w:p>
        </w:tc>
        <w:tc>
          <w:tcPr>
            <w:tcW w:w="8865" w:type="dxa"/>
          </w:tcPr>
          <w:p w:rsidR="004475B1" w:rsidRPr="005970A1" w:rsidRDefault="004475B1" w:rsidP="00451F4B">
            <w:pPr>
              <w:ind w:firstLine="0"/>
              <w:rPr>
                <w:sz w:val="24"/>
                <w:szCs w:val="24"/>
              </w:rPr>
            </w:pPr>
            <w:r w:rsidRPr="005970A1">
              <w:rPr>
                <w:sz w:val="24"/>
                <w:szCs w:val="24"/>
              </w:rPr>
              <w:t>Домашние питомцы, их популярность и имена- чтение</w:t>
            </w:r>
          </w:p>
        </w:tc>
        <w:tc>
          <w:tcPr>
            <w:tcW w:w="837" w:type="dxa"/>
          </w:tcPr>
          <w:p w:rsidR="004475B1" w:rsidRPr="005970A1" w:rsidRDefault="004475B1" w:rsidP="00451F4B">
            <w:pPr>
              <w:ind w:firstLine="0"/>
              <w:jc w:val="center"/>
              <w:rPr>
                <w:b/>
                <w:bCs/>
                <w:sz w:val="24"/>
                <w:szCs w:val="24"/>
              </w:rPr>
            </w:pPr>
            <w:r w:rsidRPr="005970A1">
              <w:rPr>
                <w:b/>
                <w:bCs/>
                <w:sz w:val="24"/>
                <w:szCs w:val="24"/>
              </w:rPr>
              <w:t>1</w:t>
            </w:r>
          </w:p>
        </w:tc>
        <w:tc>
          <w:tcPr>
            <w:tcW w:w="2349" w:type="dxa"/>
          </w:tcPr>
          <w:p w:rsidR="004475B1" w:rsidRPr="005970A1" w:rsidRDefault="004475B1" w:rsidP="00451F4B">
            <w:pPr>
              <w:ind w:firstLine="0"/>
              <w:jc w:val="center"/>
              <w:rPr>
                <w:b/>
                <w:bCs/>
                <w:sz w:val="24"/>
                <w:szCs w:val="24"/>
              </w:rPr>
            </w:pPr>
          </w:p>
        </w:tc>
      </w:tr>
      <w:tr w:rsidR="004475B1" w:rsidRPr="005970A1">
        <w:trPr>
          <w:cantSplit/>
          <w:trHeight w:val="262"/>
          <w:jc w:val="center"/>
        </w:trPr>
        <w:tc>
          <w:tcPr>
            <w:tcW w:w="784" w:type="dxa"/>
          </w:tcPr>
          <w:p w:rsidR="004475B1" w:rsidRPr="005970A1" w:rsidRDefault="004475B1" w:rsidP="00451F4B">
            <w:pPr>
              <w:ind w:firstLine="0"/>
              <w:rPr>
                <w:b/>
                <w:bCs/>
                <w:sz w:val="24"/>
                <w:szCs w:val="24"/>
              </w:rPr>
            </w:pPr>
            <w:r w:rsidRPr="005970A1">
              <w:rPr>
                <w:b/>
                <w:bCs/>
                <w:sz w:val="24"/>
                <w:szCs w:val="24"/>
              </w:rPr>
              <w:t>62</w:t>
            </w:r>
          </w:p>
        </w:tc>
        <w:tc>
          <w:tcPr>
            <w:tcW w:w="8865" w:type="dxa"/>
          </w:tcPr>
          <w:p w:rsidR="004475B1" w:rsidRPr="005970A1" w:rsidRDefault="004475B1" w:rsidP="00451F4B">
            <w:pPr>
              <w:ind w:firstLine="0"/>
              <w:rPr>
                <w:sz w:val="24"/>
                <w:szCs w:val="24"/>
              </w:rPr>
            </w:pPr>
            <w:r w:rsidRPr="005970A1">
              <w:rPr>
                <w:sz w:val="24"/>
                <w:szCs w:val="24"/>
              </w:rPr>
              <w:t>Блюда национальной английской кухни- развитие навыков устной речи</w:t>
            </w:r>
          </w:p>
        </w:tc>
        <w:tc>
          <w:tcPr>
            <w:tcW w:w="837" w:type="dxa"/>
          </w:tcPr>
          <w:p w:rsidR="004475B1" w:rsidRPr="005970A1" w:rsidRDefault="004475B1" w:rsidP="00451F4B">
            <w:pPr>
              <w:ind w:firstLine="0"/>
              <w:jc w:val="center"/>
              <w:rPr>
                <w:b/>
                <w:bCs/>
                <w:sz w:val="24"/>
                <w:szCs w:val="24"/>
              </w:rPr>
            </w:pPr>
            <w:r w:rsidRPr="005970A1">
              <w:rPr>
                <w:b/>
                <w:bCs/>
                <w:sz w:val="24"/>
                <w:szCs w:val="24"/>
              </w:rPr>
              <w:t>1</w:t>
            </w:r>
          </w:p>
        </w:tc>
        <w:tc>
          <w:tcPr>
            <w:tcW w:w="2349" w:type="dxa"/>
          </w:tcPr>
          <w:p w:rsidR="004475B1" w:rsidRPr="005970A1" w:rsidRDefault="004475B1" w:rsidP="00451F4B">
            <w:pPr>
              <w:ind w:firstLine="0"/>
              <w:jc w:val="center"/>
              <w:rPr>
                <w:b/>
                <w:bCs/>
                <w:sz w:val="24"/>
                <w:szCs w:val="24"/>
              </w:rPr>
            </w:pPr>
          </w:p>
        </w:tc>
      </w:tr>
      <w:tr w:rsidR="004475B1" w:rsidRPr="005970A1">
        <w:trPr>
          <w:cantSplit/>
          <w:trHeight w:val="262"/>
          <w:jc w:val="center"/>
        </w:trPr>
        <w:tc>
          <w:tcPr>
            <w:tcW w:w="784" w:type="dxa"/>
          </w:tcPr>
          <w:p w:rsidR="004475B1" w:rsidRPr="005970A1" w:rsidRDefault="004475B1" w:rsidP="00451F4B">
            <w:pPr>
              <w:ind w:firstLine="0"/>
              <w:rPr>
                <w:b/>
                <w:bCs/>
                <w:sz w:val="24"/>
                <w:szCs w:val="24"/>
              </w:rPr>
            </w:pPr>
            <w:r w:rsidRPr="005970A1">
              <w:rPr>
                <w:b/>
                <w:bCs/>
                <w:sz w:val="24"/>
                <w:szCs w:val="24"/>
              </w:rPr>
              <w:t>63</w:t>
            </w:r>
          </w:p>
        </w:tc>
        <w:tc>
          <w:tcPr>
            <w:tcW w:w="8865" w:type="dxa"/>
          </w:tcPr>
          <w:p w:rsidR="004475B1" w:rsidRPr="005970A1" w:rsidRDefault="004475B1" w:rsidP="00451F4B">
            <w:pPr>
              <w:ind w:firstLine="0"/>
              <w:rPr>
                <w:sz w:val="24"/>
                <w:szCs w:val="24"/>
              </w:rPr>
            </w:pPr>
            <w:r w:rsidRPr="005970A1">
              <w:rPr>
                <w:sz w:val="24"/>
                <w:szCs w:val="24"/>
              </w:rPr>
              <w:t>Английский и русские игрушки- развитие навыков аудирования</w:t>
            </w:r>
          </w:p>
        </w:tc>
        <w:tc>
          <w:tcPr>
            <w:tcW w:w="837" w:type="dxa"/>
          </w:tcPr>
          <w:p w:rsidR="004475B1" w:rsidRPr="005970A1" w:rsidRDefault="004475B1" w:rsidP="00451F4B">
            <w:pPr>
              <w:ind w:firstLine="0"/>
              <w:jc w:val="center"/>
              <w:rPr>
                <w:b/>
                <w:bCs/>
                <w:sz w:val="24"/>
                <w:szCs w:val="24"/>
              </w:rPr>
            </w:pPr>
            <w:r w:rsidRPr="005970A1">
              <w:rPr>
                <w:b/>
                <w:bCs/>
                <w:sz w:val="24"/>
                <w:szCs w:val="24"/>
              </w:rPr>
              <w:t>1</w:t>
            </w:r>
          </w:p>
        </w:tc>
        <w:tc>
          <w:tcPr>
            <w:tcW w:w="2349" w:type="dxa"/>
          </w:tcPr>
          <w:p w:rsidR="004475B1" w:rsidRPr="005970A1" w:rsidRDefault="004475B1" w:rsidP="00451F4B">
            <w:pPr>
              <w:ind w:firstLine="0"/>
              <w:jc w:val="center"/>
              <w:rPr>
                <w:b/>
                <w:bCs/>
                <w:sz w:val="24"/>
                <w:szCs w:val="24"/>
              </w:rPr>
            </w:pPr>
          </w:p>
        </w:tc>
      </w:tr>
      <w:tr w:rsidR="004475B1" w:rsidRPr="005970A1">
        <w:trPr>
          <w:cantSplit/>
          <w:trHeight w:val="262"/>
          <w:jc w:val="center"/>
        </w:trPr>
        <w:tc>
          <w:tcPr>
            <w:tcW w:w="784" w:type="dxa"/>
          </w:tcPr>
          <w:p w:rsidR="004475B1" w:rsidRPr="005970A1" w:rsidRDefault="004475B1" w:rsidP="00451F4B">
            <w:pPr>
              <w:ind w:firstLine="0"/>
              <w:rPr>
                <w:b/>
                <w:bCs/>
                <w:sz w:val="24"/>
                <w:szCs w:val="24"/>
              </w:rPr>
            </w:pPr>
            <w:r w:rsidRPr="005970A1">
              <w:rPr>
                <w:b/>
                <w:bCs/>
                <w:sz w:val="24"/>
                <w:szCs w:val="24"/>
              </w:rPr>
              <w:t>64</w:t>
            </w:r>
          </w:p>
        </w:tc>
        <w:tc>
          <w:tcPr>
            <w:tcW w:w="8865" w:type="dxa"/>
          </w:tcPr>
          <w:p w:rsidR="004475B1" w:rsidRPr="005970A1" w:rsidRDefault="004475B1" w:rsidP="00451F4B">
            <w:pPr>
              <w:ind w:firstLine="0"/>
              <w:rPr>
                <w:sz w:val="24"/>
                <w:szCs w:val="24"/>
              </w:rPr>
            </w:pPr>
            <w:r w:rsidRPr="005970A1">
              <w:rPr>
                <w:sz w:val="24"/>
                <w:szCs w:val="24"/>
              </w:rPr>
              <w:t>Произведения английского детского фольклора- развитие навыков речи</w:t>
            </w:r>
          </w:p>
        </w:tc>
        <w:tc>
          <w:tcPr>
            <w:tcW w:w="837" w:type="dxa"/>
          </w:tcPr>
          <w:p w:rsidR="004475B1" w:rsidRPr="005970A1" w:rsidRDefault="004475B1" w:rsidP="00451F4B">
            <w:pPr>
              <w:ind w:firstLine="0"/>
              <w:jc w:val="center"/>
              <w:rPr>
                <w:b/>
                <w:bCs/>
                <w:sz w:val="24"/>
                <w:szCs w:val="24"/>
              </w:rPr>
            </w:pPr>
            <w:r w:rsidRPr="005970A1">
              <w:rPr>
                <w:b/>
                <w:bCs/>
                <w:sz w:val="24"/>
                <w:szCs w:val="24"/>
              </w:rPr>
              <w:t>1</w:t>
            </w:r>
          </w:p>
        </w:tc>
        <w:tc>
          <w:tcPr>
            <w:tcW w:w="2349" w:type="dxa"/>
          </w:tcPr>
          <w:p w:rsidR="004475B1" w:rsidRPr="005970A1" w:rsidRDefault="004475B1" w:rsidP="00451F4B">
            <w:pPr>
              <w:ind w:firstLine="0"/>
              <w:jc w:val="center"/>
              <w:rPr>
                <w:b/>
                <w:bCs/>
                <w:sz w:val="24"/>
                <w:szCs w:val="24"/>
              </w:rPr>
            </w:pPr>
          </w:p>
        </w:tc>
      </w:tr>
      <w:tr w:rsidR="004475B1" w:rsidRPr="005970A1">
        <w:trPr>
          <w:cantSplit/>
          <w:trHeight w:val="262"/>
          <w:jc w:val="center"/>
        </w:trPr>
        <w:tc>
          <w:tcPr>
            <w:tcW w:w="784" w:type="dxa"/>
          </w:tcPr>
          <w:p w:rsidR="004475B1" w:rsidRPr="005970A1" w:rsidRDefault="004475B1" w:rsidP="00451F4B">
            <w:pPr>
              <w:ind w:firstLine="0"/>
              <w:rPr>
                <w:b/>
                <w:bCs/>
                <w:sz w:val="24"/>
                <w:szCs w:val="24"/>
              </w:rPr>
            </w:pPr>
            <w:r w:rsidRPr="005970A1">
              <w:rPr>
                <w:b/>
                <w:bCs/>
                <w:sz w:val="24"/>
                <w:szCs w:val="24"/>
              </w:rPr>
              <w:t>65</w:t>
            </w:r>
          </w:p>
        </w:tc>
        <w:tc>
          <w:tcPr>
            <w:tcW w:w="8865" w:type="dxa"/>
          </w:tcPr>
          <w:p w:rsidR="004475B1" w:rsidRPr="005970A1" w:rsidRDefault="004475B1" w:rsidP="00451F4B">
            <w:pPr>
              <w:ind w:firstLine="0"/>
              <w:rPr>
                <w:sz w:val="24"/>
                <w:szCs w:val="24"/>
              </w:rPr>
            </w:pPr>
            <w:r w:rsidRPr="005970A1">
              <w:rPr>
                <w:sz w:val="24"/>
                <w:szCs w:val="24"/>
              </w:rPr>
              <w:t>Произведения английского детского фольклора- развитие устной речи</w:t>
            </w:r>
          </w:p>
        </w:tc>
        <w:tc>
          <w:tcPr>
            <w:tcW w:w="837" w:type="dxa"/>
          </w:tcPr>
          <w:p w:rsidR="004475B1" w:rsidRPr="005970A1" w:rsidRDefault="004475B1" w:rsidP="00451F4B">
            <w:pPr>
              <w:ind w:firstLine="0"/>
              <w:jc w:val="center"/>
              <w:rPr>
                <w:b/>
                <w:bCs/>
                <w:sz w:val="24"/>
                <w:szCs w:val="24"/>
              </w:rPr>
            </w:pPr>
            <w:r w:rsidRPr="005970A1">
              <w:rPr>
                <w:b/>
                <w:bCs/>
                <w:sz w:val="24"/>
                <w:szCs w:val="24"/>
              </w:rPr>
              <w:t>1</w:t>
            </w:r>
          </w:p>
        </w:tc>
        <w:tc>
          <w:tcPr>
            <w:tcW w:w="2349" w:type="dxa"/>
          </w:tcPr>
          <w:p w:rsidR="004475B1" w:rsidRPr="005970A1" w:rsidRDefault="004475B1" w:rsidP="00451F4B">
            <w:pPr>
              <w:ind w:firstLine="0"/>
              <w:jc w:val="center"/>
              <w:rPr>
                <w:b/>
                <w:bCs/>
                <w:sz w:val="24"/>
                <w:szCs w:val="24"/>
              </w:rPr>
            </w:pPr>
          </w:p>
        </w:tc>
      </w:tr>
      <w:tr w:rsidR="004475B1" w:rsidRPr="005970A1">
        <w:trPr>
          <w:cantSplit/>
          <w:trHeight w:val="262"/>
          <w:jc w:val="center"/>
        </w:trPr>
        <w:tc>
          <w:tcPr>
            <w:tcW w:w="784" w:type="dxa"/>
          </w:tcPr>
          <w:p w:rsidR="004475B1" w:rsidRPr="005970A1" w:rsidRDefault="004475B1" w:rsidP="00451F4B">
            <w:pPr>
              <w:ind w:firstLine="0"/>
              <w:rPr>
                <w:b/>
                <w:bCs/>
                <w:sz w:val="24"/>
                <w:szCs w:val="24"/>
              </w:rPr>
            </w:pPr>
            <w:r w:rsidRPr="005970A1">
              <w:rPr>
                <w:b/>
                <w:bCs/>
                <w:sz w:val="24"/>
                <w:szCs w:val="24"/>
              </w:rPr>
              <w:t>66</w:t>
            </w:r>
          </w:p>
        </w:tc>
        <w:tc>
          <w:tcPr>
            <w:tcW w:w="8865" w:type="dxa"/>
          </w:tcPr>
          <w:p w:rsidR="004475B1" w:rsidRPr="005970A1" w:rsidRDefault="004475B1" w:rsidP="00451F4B">
            <w:pPr>
              <w:ind w:firstLine="0"/>
              <w:rPr>
                <w:sz w:val="24"/>
                <w:szCs w:val="24"/>
              </w:rPr>
            </w:pPr>
            <w:r w:rsidRPr="005970A1">
              <w:rPr>
                <w:sz w:val="24"/>
                <w:szCs w:val="24"/>
              </w:rPr>
              <w:t>Некоторые формы речевого этикета в Великобритании- чтение</w:t>
            </w:r>
          </w:p>
        </w:tc>
        <w:tc>
          <w:tcPr>
            <w:tcW w:w="837" w:type="dxa"/>
          </w:tcPr>
          <w:p w:rsidR="004475B1" w:rsidRPr="005970A1" w:rsidRDefault="004475B1" w:rsidP="00451F4B">
            <w:pPr>
              <w:ind w:firstLine="0"/>
              <w:jc w:val="center"/>
              <w:rPr>
                <w:b/>
                <w:bCs/>
                <w:sz w:val="24"/>
                <w:szCs w:val="24"/>
              </w:rPr>
            </w:pPr>
            <w:r w:rsidRPr="005970A1">
              <w:rPr>
                <w:b/>
                <w:bCs/>
                <w:sz w:val="24"/>
                <w:szCs w:val="24"/>
              </w:rPr>
              <w:t>1</w:t>
            </w:r>
          </w:p>
        </w:tc>
        <w:tc>
          <w:tcPr>
            <w:tcW w:w="2349" w:type="dxa"/>
          </w:tcPr>
          <w:p w:rsidR="004475B1" w:rsidRPr="005970A1" w:rsidRDefault="004475B1" w:rsidP="00451F4B">
            <w:pPr>
              <w:ind w:firstLine="0"/>
              <w:jc w:val="center"/>
              <w:rPr>
                <w:b/>
                <w:bCs/>
                <w:sz w:val="24"/>
                <w:szCs w:val="24"/>
              </w:rPr>
            </w:pPr>
          </w:p>
        </w:tc>
      </w:tr>
      <w:tr w:rsidR="004475B1" w:rsidRPr="005970A1">
        <w:trPr>
          <w:cantSplit/>
          <w:trHeight w:val="262"/>
          <w:jc w:val="center"/>
        </w:trPr>
        <w:tc>
          <w:tcPr>
            <w:tcW w:w="784" w:type="dxa"/>
          </w:tcPr>
          <w:p w:rsidR="004475B1" w:rsidRPr="005970A1" w:rsidRDefault="004475B1" w:rsidP="00451F4B">
            <w:pPr>
              <w:ind w:firstLine="0"/>
              <w:rPr>
                <w:b/>
                <w:bCs/>
                <w:sz w:val="24"/>
                <w:szCs w:val="24"/>
              </w:rPr>
            </w:pPr>
            <w:r w:rsidRPr="005970A1">
              <w:rPr>
                <w:b/>
                <w:bCs/>
                <w:sz w:val="24"/>
                <w:szCs w:val="24"/>
              </w:rPr>
              <w:t>67</w:t>
            </w:r>
          </w:p>
        </w:tc>
        <w:tc>
          <w:tcPr>
            <w:tcW w:w="8865" w:type="dxa"/>
          </w:tcPr>
          <w:p w:rsidR="004475B1" w:rsidRPr="005970A1" w:rsidRDefault="004475B1" w:rsidP="00451F4B">
            <w:pPr>
              <w:ind w:firstLine="0"/>
              <w:rPr>
                <w:sz w:val="24"/>
                <w:szCs w:val="24"/>
              </w:rPr>
            </w:pPr>
            <w:r w:rsidRPr="005970A1">
              <w:rPr>
                <w:sz w:val="24"/>
                <w:szCs w:val="24"/>
              </w:rPr>
              <w:t>Формы речевого и неречевого этикета в ситуациях общения</w:t>
            </w:r>
          </w:p>
        </w:tc>
        <w:tc>
          <w:tcPr>
            <w:tcW w:w="837" w:type="dxa"/>
          </w:tcPr>
          <w:p w:rsidR="004475B1" w:rsidRPr="005970A1" w:rsidRDefault="004475B1" w:rsidP="00451F4B">
            <w:pPr>
              <w:ind w:firstLine="0"/>
              <w:jc w:val="center"/>
              <w:rPr>
                <w:b/>
                <w:bCs/>
                <w:sz w:val="24"/>
                <w:szCs w:val="24"/>
              </w:rPr>
            </w:pPr>
            <w:r w:rsidRPr="005970A1">
              <w:rPr>
                <w:b/>
                <w:bCs/>
                <w:sz w:val="24"/>
                <w:szCs w:val="24"/>
              </w:rPr>
              <w:t>1</w:t>
            </w:r>
          </w:p>
        </w:tc>
        <w:tc>
          <w:tcPr>
            <w:tcW w:w="2349" w:type="dxa"/>
          </w:tcPr>
          <w:p w:rsidR="004475B1" w:rsidRPr="005970A1" w:rsidRDefault="004475B1" w:rsidP="00451F4B">
            <w:pPr>
              <w:ind w:firstLine="0"/>
              <w:jc w:val="center"/>
              <w:rPr>
                <w:b/>
                <w:bCs/>
                <w:sz w:val="24"/>
                <w:szCs w:val="24"/>
              </w:rPr>
            </w:pPr>
          </w:p>
        </w:tc>
      </w:tr>
      <w:tr w:rsidR="004475B1" w:rsidRPr="005970A1">
        <w:trPr>
          <w:cantSplit/>
          <w:trHeight w:val="262"/>
          <w:jc w:val="center"/>
        </w:trPr>
        <w:tc>
          <w:tcPr>
            <w:tcW w:w="784" w:type="dxa"/>
          </w:tcPr>
          <w:p w:rsidR="004475B1" w:rsidRPr="005970A1" w:rsidRDefault="004475B1" w:rsidP="00451F4B">
            <w:pPr>
              <w:ind w:firstLine="0"/>
              <w:rPr>
                <w:b/>
                <w:bCs/>
                <w:sz w:val="24"/>
                <w:szCs w:val="24"/>
              </w:rPr>
            </w:pPr>
            <w:r w:rsidRPr="005970A1">
              <w:rPr>
                <w:b/>
                <w:bCs/>
                <w:sz w:val="24"/>
                <w:szCs w:val="24"/>
              </w:rPr>
              <w:t>68</w:t>
            </w:r>
          </w:p>
        </w:tc>
        <w:tc>
          <w:tcPr>
            <w:tcW w:w="8865" w:type="dxa"/>
          </w:tcPr>
          <w:p w:rsidR="004475B1" w:rsidRPr="005970A1" w:rsidRDefault="004475B1" w:rsidP="00451F4B">
            <w:pPr>
              <w:ind w:firstLine="0"/>
              <w:rPr>
                <w:sz w:val="24"/>
                <w:szCs w:val="24"/>
              </w:rPr>
            </w:pPr>
            <w:r w:rsidRPr="005970A1">
              <w:rPr>
                <w:sz w:val="24"/>
                <w:szCs w:val="24"/>
              </w:rPr>
              <w:t>Обобщающий урок по изученным темам</w:t>
            </w:r>
          </w:p>
        </w:tc>
        <w:tc>
          <w:tcPr>
            <w:tcW w:w="837" w:type="dxa"/>
          </w:tcPr>
          <w:p w:rsidR="004475B1" w:rsidRPr="005970A1" w:rsidRDefault="004475B1" w:rsidP="00451F4B">
            <w:pPr>
              <w:ind w:firstLine="0"/>
              <w:jc w:val="center"/>
              <w:rPr>
                <w:b/>
                <w:bCs/>
                <w:sz w:val="24"/>
                <w:szCs w:val="24"/>
              </w:rPr>
            </w:pPr>
            <w:r w:rsidRPr="005970A1">
              <w:rPr>
                <w:b/>
                <w:bCs/>
                <w:sz w:val="24"/>
                <w:szCs w:val="24"/>
              </w:rPr>
              <w:t>1</w:t>
            </w:r>
          </w:p>
        </w:tc>
        <w:tc>
          <w:tcPr>
            <w:tcW w:w="2349" w:type="dxa"/>
          </w:tcPr>
          <w:p w:rsidR="004475B1" w:rsidRPr="005970A1" w:rsidRDefault="004475B1" w:rsidP="00451F4B">
            <w:pPr>
              <w:ind w:firstLine="0"/>
              <w:jc w:val="center"/>
              <w:rPr>
                <w:b/>
                <w:bCs/>
                <w:sz w:val="24"/>
                <w:szCs w:val="24"/>
              </w:rPr>
            </w:pPr>
          </w:p>
        </w:tc>
      </w:tr>
      <w:tr w:rsidR="004475B1" w:rsidRPr="005970A1">
        <w:trPr>
          <w:cantSplit/>
          <w:trHeight w:val="262"/>
          <w:jc w:val="center"/>
        </w:trPr>
        <w:tc>
          <w:tcPr>
            <w:tcW w:w="784" w:type="dxa"/>
          </w:tcPr>
          <w:p w:rsidR="004475B1" w:rsidRPr="005970A1" w:rsidRDefault="004475B1" w:rsidP="00451F4B">
            <w:pPr>
              <w:ind w:firstLine="0"/>
              <w:rPr>
                <w:b/>
                <w:bCs/>
                <w:sz w:val="24"/>
                <w:szCs w:val="24"/>
              </w:rPr>
            </w:pPr>
            <w:r w:rsidRPr="005970A1">
              <w:rPr>
                <w:b/>
                <w:bCs/>
                <w:sz w:val="24"/>
                <w:szCs w:val="24"/>
              </w:rPr>
              <w:t>69</w:t>
            </w:r>
          </w:p>
        </w:tc>
        <w:tc>
          <w:tcPr>
            <w:tcW w:w="8865" w:type="dxa"/>
          </w:tcPr>
          <w:p w:rsidR="004475B1" w:rsidRPr="005970A1" w:rsidRDefault="004475B1" w:rsidP="00451F4B">
            <w:pPr>
              <w:ind w:firstLine="0"/>
              <w:rPr>
                <w:sz w:val="24"/>
                <w:szCs w:val="24"/>
              </w:rPr>
            </w:pPr>
            <w:r w:rsidRPr="005970A1">
              <w:rPr>
                <w:sz w:val="24"/>
                <w:szCs w:val="24"/>
              </w:rPr>
              <w:t>Резервный урок</w:t>
            </w:r>
          </w:p>
        </w:tc>
        <w:tc>
          <w:tcPr>
            <w:tcW w:w="837" w:type="dxa"/>
          </w:tcPr>
          <w:p w:rsidR="004475B1" w:rsidRPr="005970A1" w:rsidRDefault="004475B1" w:rsidP="00451F4B">
            <w:pPr>
              <w:ind w:firstLine="0"/>
              <w:jc w:val="center"/>
              <w:rPr>
                <w:b/>
                <w:bCs/>
                <w:sz w:val="24"/>
                <w:szCs w:val="24"/>
              </w:rPr>
            </w:pPr>
            <w:r w:rsidRPr="005970A1">
              <w:rPr>
                <w:b/>
                <w:bCs/>
                <w:sz w:val="24"/>
                <w:szCs w:val="24"/>
              </w:rPr>
              <w:t>1</w:t>
            </w:r>
          </w:p>
        </w:tc>
        <w:tc>
          <w:tcPr>
            <w:tcW w:w="2349" w:type="dxa"/>
          </w:tcPr>
          <w:p w:rsidR="004475B1" w:rsidRPr="005970A1" w:rsidRDefault="004475B1" w:rsidP="00451F4B">
            <w:pPr>
              <w:ind w:firstLine="0"/>
              <w:jc w:val="center"/>
              <w:rPr>
                <w:b/>
                <w:bCs/>
                <w:sz w:val="24"/>
                <w:szCs w:val="24"/>
              </w:rPr>
            </w:pPr>
          </w:p>
        </w:tc>
      </w:tr>
      <w:tr w:rsidR="004475B1" w:rsidRPr="005970A1">
        <w:trPr>
          <w:cantSplit/>
          <w:trHeight w:val="262"/>
          <w:jc w:val="center"/>
        </w:trPr>
        <w:tc>
          <w:tcPr>
            <w:tcW w:w="784" w:type="dxa"/>
          </w:tcPr>
          <w:p w:rsidR="004475B1" w:rsidRPr="005970A1" w:rsidRDefault="004475B1" w:rsidP="00451F4B">
            <w:pPr>
              <w:ind w:firstLine="0"/>
              <w:rPr>
                <w:b/>
                <w:bCs/>
                <w:sz w:val="24"/>
                <w:szCs w:val="24"/>
              </w:rPr>
            </w:pPr>
            <w:r w:rsidRPr="005970A1">
              <w:rPr>
                <w:b/>
                <w:bCs/>
                <w:sz w:val="24"/>
                <w:szCs w:val="24"/>
              </w:rPr>
              <w:t>70</w:t>
            </w:r>
          </w:p>
        </w:tc>
        <w:tc>
          <w:tcPr>
            <w:tcW w:w="8865" w:type="dxa"/>
          </w:tcPr>
          <w:p w:rsidR="004475B1" w:rsidRPr="005970A1" w:rsidRDefault="004475B1" w:rsidP="00451F4B">
            <w:pPr>
              <w:ind w:firstLine="0"/>
              <w:rPr>
                <w:sz w:val="24"/>
                <w:szCs w:val="24"/>
              </w:rPr>
            </w:pPr>
            <w:r w:rsidRPr="005970A1">
              <w:rPr>
                <w:sz w:val="24"/>
                <w:szCs w:val="24"/>
              </w:rPr>
              <w:t>Резервный урок</w:t>
            </w:r>
          </w:p>
        </w:tc>
        <w:tc>
          <w:tcPr>
            <w:tcW w:w="837" w:type="dxa"/>
          </w:tcPr>
          <w:p w:rsidR="004475B1" w:rsidRPr="005970A1" w:rsidRDefault="004475B1" w:rsidP="00451F4B">
            <w:pPr>
              <w:ind w:firstLine="0"/>
              <w:jc w:val="center"/>
              <w:rPr>
                <w:b/>
                <w:bCs/>
                <w:sz w:val="24"/>
                <w:szCs w:val="24"/>
              </w:rPr>
            </w:pPr>
            <w:r w:rsidRPr="005970A1">
              <w:rPr>
                <w:b/>
                <w:bCs/>
                <w:sz w:val="24"/>
                <w:szCs w:val="24"/>
              </w:rPr>
              <w:t>1</w:t>
            </w:r>
          </w:p>
        </w:tc>
        <w:tc>
          <w:tcPr>
            <w:tcW w:w="2349" w:type="dxa"/>
          </w:tcPr>
          <w:p w:rsidR="004475B1" w:rsidRPr="005970A1" w:rsidRDefault="004475B1" w:rsidP="00451F4B">
            <w:pPr>
              <w:ind w:firstLine="0"/>
              <w:jc w:val="center"/>
              <w:rPr>
                <w:b/>
                <w:bCs/>
                <w:sz w:val="24"/>
                <w:szCs w:val="24"/>
              </w:rPr>
            </w:pPr>
          </w:p>
        </w:tc>
      </w:tr>
      <w:tr w:rsidR="004475B1" w:rsidRPr="005970A1">
        <w:trPr>
          <w:cantSplit/>
          <w:trHeight w:val="262"/>
          <w:jc w:val="center"/>
        </w:trPr>
        <w:tc>
          <w:tcPr>
            <w:tcW w:w="784" w:type="dxa"/>
          </w:tcPr>
          <w:p w:rsidR="004475B1" w:rsidRPr="005970A1" w:rsidRDefault="004475B1" w:rsidP="00451F4B">
            <w:pPr>
              <w:ind w:firstLine="0"/>
              <w:rPr>
                <w:b/>
                <w:bCs/>
                <w:sz w:val="24"/>
                <w:szCs w:val="24"/>
              </w:rPr>
            </w:pPr>
          </w:p>
        </w:tc>
        <w:tc>
          <w:tcPr>
            <w:tcW w:w="8865" w:type="dxa"/>
          </w:tcPr>
          <w:p w:rsidR="004475B1" w:rsidRPr="005970A1" w:rsidRDefault="004475B1" w:rsidP="00451F4B">
            <w:pPr>
              <w:ind w:firstLine="0"/>
              <w:jc w:val="right"/>
              <w:rPr>
                <w:sz w:val="24"/>
                <w:szCs w:val="24"/>
              </w:rPr>
            </w:pPr>
            <w:r w:rsidRPr="005970A1">
              <w:rPr>
                <w:sz w:val="24"/>
                <w:szCs w:val="24"/>
              </w:rPr>
              <w:t>Всего</w:t>
            </w:r>
          </w:p>
        </w:tc>
        <w:tc>
          <w:tcPr>
            <w:tcW w:w="837" w:type="dxa"/>
          </w:tcPr>
          <w:p w:rsidR="004475B1" w:rsidRPr="005970A1" w:rsidRDefault="004475B1" w:rsidP="00451F4B">
            <w:pPr>
              <w:ind w:firstLine="0"/>
              <w:jc w:val="center"/>
              <w:rPr>
                <w:b/>
                <w:bCs/>
                <w:sz w:val="24"/>
                <w:szCs w:val="24"/>
              </w:rPr>
            </w:pPr>
            <w:r w:rsidRPr="005970A1">
              <w:rPr>
                <w:b/>
                <w:bCs/>
                <w:sz w:val="24"/>
                <w:szCs w:val="24"/>
              </w:rPr>
              <w:t>70</w:t>
            </w:r>
          </w:p>
        </w:tc>
        <w:tc>
          <w:tcPr>
            <w:tcW w:w="2349" w:type="dxa"/>
          </w:tcPr>
          <w:p w:rsidR="004475B1" w:rsidRPr="005970A1" w:rsidRDefault="004475B1" w:rsidP="00451F4B">
            <w:pPr>
              <w:ind w:firstLine="0"/>
              <w:jc w:val="center"/>
              <w:rPr>
                <w:b/>
                <w:bCs/>
                <w:sz w:val="24"/>
                <w:szCs w:val="24"/>
              </w:rPr>
            </w:pPr>
          </w:p>
        </w:tc>
      </w:tr>
    </w:tbl>
    <w:p w:rsidR="004475B1" w:rsidRPr="005970A1" w:rsidRDefault="004475B1" w:rsidP="009F0565">
      <w:pPr>
        <w:jc w:val="center"/>
        <w:rPr>
          <w:b/>
          <w:bCs/>
          <w:sz w:val="24"/>
          <w:szCs w:val="24"/>
        </w:rPr>
      </w:pPr>
      <w:r w:rsidRPr="005970A1">
        <w:rPr>
          <w:sz w:val="24"/>
          <w:szCs w:val="24"/>
        </w:rPr>
        <w:br w:type="page"/>
      </w:r>
      <w:r w:rsidRPr="005970A1">
        <w:rPr>
          <w:b/>
          <w:bCs/>
          <w:sz w:val="24"/>
          <w:szCs w:val="24"/>
        </w:rPr>
        <w:lastRenderedPageBreak/>
        <w:t>ТЕМАТИЧЕСКОЕ ПЛАНИРОВАНИЕ. 3 КЛАСС (68 Ч)</w:t>
      </w:r>
    </w:p>
    <w:tbl>
      <w:tblPr>
        <w:tblW w:w="13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38"/>
        <w:gridCol w:w="3291"/>
        <w:gridCol w:w="6905"/>
      </w:tblGrid>
      <w:tr w:rsidR="004475B1" w:rsidRPr="005970A1">
        <w:trPr>
          <w:trHeight w:val="193"/>
          <w:jc w:val="center"/>
        </w:trPr>
        <w:tc>
          <w:tcPr>
            <w:tcW w:w="3238" w:type="dxa"/>
          </w:tcPr>
          <w:p w:rsidR="004475B1" w:rsidRPr="005970A1" w:rsidRDefault="004475B1" w:rsidP="00451F4B">
            <w:pPr>
              <w:rPr>
                <w:b/>
                <w:bCs/>
                <w:sz w:val="24"/>
                <w:szCs w:val="24"/>
              </w:rPr>
            </w:pPr>
            <w:r w:rsidRPr="005970A1">
              <w:rPr>
                <w:b/>
                <w:bCs/>
                <w:sz w:val="24"/>
                <w:szCs w:val="24"/>
              </w:rPr>
              <w:t xml:space="preserve"> Содержание</w:t>
            </w:r>
          </w:p>
        </w:tc>
        <w:tc>
          <w:tcPr>
            <w:tcW w:w="3291" w:type="dxa"/>
          </w:tcPr>
          <w:p w:rsidR="004475B1" w:rsidRPr="005970A1" w:rsidRDefault="004475B1" w:rsidP="00451F4B">
            <w:pPr>
              <w:rPr>
                <w:b/>
                <w:bCs/>
                <w:sz w:val="24"/>
                <w:szCs w:val="24"/>
              </w:rPr>
            </w:pPr>
            <w:r w:rsidRPr="005970A1">
              <w:rPr>
                <w:b/>
                <w:bCs/>
                <w:sz w:val="24"/>
                <w:szCs w:val="24"/>
              </w:rPr>
              <w:t xml:space="preserve"> Тема урока</w:t>
            </w:r>
          </w:p>
        </w:tc>
        <w:tc>
          <w:tcPr>
            <w:tcW w:w="6905" w:type="dxa"/>
          </w:tcPr>
          <w:p w:rsidR="004475B1" w:rsidRPr="005970A1" w:rsidRDefault="004475B1" w:rsidP="00451F4B">
            <w:pPr>
              <w:rPr>
                <w:b/>
                <w:bCs/>
                <w:sz w:val="24"/>
                <w:szCs w:val="24"/>
              </w:rPr>
            </w:pPr>
            <w:r w:rsidRPr="005970A1">
              <w:rPr>
                <w:b/>
                <w:bCs/>
                <w:sz w:val="24"/>
                <w:szCs w:val="24"/>
              </w:rPr>
              <w:t xml:space="preserve"> Характеристика учебной деятельности учащихся</w:t>
            </w:r>
          </w:p>
        </w:tc>
      </w:tr>
      <w:tr w:rsidR="004475B1" w:rsidRPr="005970A1">
        <w:trPr>
          <w:trHeight w:val="338"/>
          <w:jc w:val="center"/>
        </w:trPr>
        <w:tc>
          <w:tcPr>
            <w:tcW w:w="3238" w:type="dxa"/>
          </w:tcPr>
          <w:p w:rsidR="004475B1" w:rsidRPr="005970A1" w:rsidRDefault="004475B1" w:rsidP="00451F4B">
            <w:pPr>
              <w:rPr>
                <w:sz w:val="24"/>
                <w:szCs w:val="24"/>
              </w:rPr>
            </w:pPr>
            <w:r w:rsidRPr="005970A1">
              <w:rPr>
                <w:b/>
                <w:bCs/>
                <w:sz w:val="24"/>
                <w:szCs w:val="24"/>
              </w:rPr>
              <w:t>Знакомство</w:t>
            </w:r>
            <w:r w:rsidRPr="005970A1">
              <w:rPr>
                <w:sz w:val="24"/>
                <w:szCs w:val="24"/>
              </w:rPr>
              <w:t xml:space="preserve"> (с одноклассниками, учителем).</w:t>
            </w:r>
          </w:p>
          <w:p w:rsidR="004475B1" w:rsidRPr="005970A1" w:rsidRDefault="004475B1" w:rsidP="00451F4B">
            <w:pPr>
              <w:rPr>
                <w:sz w:val="24"/>
                <w:szCs w:val="24"/>
              </w:rPr>
            </w:pPr>
            <w:r w:rsidRPr="005970A1">
              <w:rPr>
                <w:b/>
                <w:bCs/>
                <w:sz w:val="24"/>
                <w:szCs w:val="24"/>
              </w:rPr>
              <w:t>(1 ч)</w:t>
            </w:r>
          </w:p>
          <w:p w:rsidR="004475B1" w:rsidRPr="005970A1" w:rsidRDefault="004475B1" w:rsidP="00451F4B">
            <w:pPr>
              <w:rPr>
                <w:sz w:val="24"/>
                <w:szCs w:val="24"/>
              </w:rPr>
            </w:pPr>
            <w:r w:rsidRPr="005970A1">
              <w:rPr>
                <w:sz w:val="24"/>
                <w:szCs w:val="24"/>
              </w:rPr>
              <w:t xml:space="preserve">Приветствие, прощание (с использованием типичных фраз английского речевого этикета). </w:t>
            </w:r>
            <w:r w:rsidRPr="005970A1">
              <w:rPr>
                <w:b/>
                <w:bCs/>
                <w:sz w:val="24"/>
                <w:szCs w:val="24"/>
              </w:rPr>
              <w:t>(1 ч )</w:t>
            </w:r>
            <w:r w:rsidRPr="005970A1">
              <w:rPr>
                <w:sz w:val="24"/>
                <w:szCs w:val="24"/>
              </w:rPr>
              <w:t xml:space="preserve"> </w:t>
            </w:r>
          </w:p>
          <w:p w:rsidR="004475B1" w:rsidRPr="005970A1" w:rsidRDefault="004475B1" w:rsidP="00451F4B">
            <w:pPr>
              <w:rPr>
                <w:b/>
                <w:bCs/>
                <w:sz w:val="24"/>
                <w:szCs w:val="24"/>
              </w:rPr>
            </w:pPr>
            <w:r w:rsidRPr="005970A1">
              <w:rPr>
                <w:b/>
                <w:bCs/>
                <w:sz w:val="24"/>
                <w:szCs w:val="24"/>
              </w:rPr>
              <w:t>(Всего 2 ч)</w:t>
            </w:r>
          </w:p>
          <w:p w:rsidR="004475B1" w:rsidRPr="005970A1" w:rsidRDefault="004475B1" w:rsidP="00451F4B">
            <w:pPr>
              <w:rPr>
                <w:b/>
                <w:bCs/>
                <w:sz w:val="24"/>
                <w:szCs w:val="24"/>
              </w:rPr>
            </w:pPr>
          </w:p>
          <w:p w:rsidR="004475B1" w:rsidRPr="005970A1" w:rsidRDefault="004475B1" w:rsidP="00451F4B">
            <w:pPr>
              <w:rPr>
                <w:sz w:val="24"/>
                <w:szCs w:val="24"/>
              </w:rPr>
            </w:pPr>
            <w:r w:rsidRPr="005970A1">
              <w:rPr>
                <w:b/>
                <w:bCs/>
                <w:sz w:val="24"/>
                <w:szCs w:val="24"/>
              </w:rPr>
              <w:t>Я и моя семья:</w:t>
            </w:r>
            <w:r w:rsidRPr="005970A1">
              <w:rPr>
                <w:sz w:val="24"/>
                <w:szCs w:val="24"/>
              </w:rPr>
              <w:t xml:space="preserve"> члены семьи, их имена, возраст.</w:t>
            </w:r>
          </w:p>
          <w:p w:rsidR="004475B1" w:rsidRPr="005970A1" w:rsidRDefault="004475B1" w:rsidP="00451F4B">
            <w:pPr>
              <w:rPr>
                <w:b/>
                <w:bCs/>
                <w:sz w:val="24"/>
                <w:szCs w:val="24"/>
              </w:rPr>
            </w:pPr>
            <w:r w:rsidRPr="005970A1">
              <w:rPr>
                <w:sz w:val="24"/>
                <w:szCs w:val="24"/>
              </w:rPr>
              <w:t xml:space="preserve"> (</w:t>
            </w:r>
            <w:r w:rsidRPr="005970A1">
              <w:rPr>
                <w:b/>
                <w:bCs/>
                <w:sz w:val="24"/>
                <w:szCs w:val="24"/>
              </w:rPr>
              <w:t>6 ч)</w:t>
            </w:r>
          </w:p>
          <w:p w:rsidR="004475B1" w:rsidRPr="005970A1" w:rsidRDefault="004475B1" w:rsidP="00451F4B">
            <w:pPr>
              <w:rPr>
                <w:b/>
                <w:bCs/>
                <w:sz w:val="24"/>
                <w:szCs w:val="24"/>
              </w:rPr>
            </w:pPr>
          </w:p>
          <w:p w:rsidR="004475B1" w:rsidRPr="005970A1" w:rsidRDefault="004475B1" w:rsidP="00451F4B">
            <w:pPr>
              <w:rPr>
                <w:b/>
                <w:bCs/>
                <w:sz w:val="24"/>
                <w:szCs w:val="24"/>
              </w:rPr>
            </w:pPr>
          </w:p>
          <w:p w:rsidR="004475B1" w:rsidRPr="005970A1" w:rsidRDefault="004475B1" w:rsidP="00451F4B">
            <w:pPr>
              <w:rPr>
                <w:b/>
                <w:bCs/>
                <w:sz w:val="24"/>
                <w:szCs w:val="24"/>
              </w:rPr>
            </w:pPr>
          </w:p>
          <w:p w:rsidR="004475B1" w:rsidRPr="005970A1" w:rsidRDefault="004475B1" w:rsidP="00451F4B">
            <w:pPr>
              <w:rPr>
                <w:sz w:val="24"/>
                <w:szCs w:val="24"/>
              </w:rPr>
            </w:pPr>
            <w:r w:rsidRPr="005970A1">
              <w:rPr>
                <w:sz w:val="24"/>
                <w:szCs w:val="24"/>
              </w:rPr>
              <w:t>Мой день (распорядок дня). Покупки в магазине: основные продукты питания. Любимая еда.</w:t>
            </w:r>
          </w:p>
          <w:p w:rsidR="004475B1" w:rsidRPr="005970A1" w:rsidRDefault="004475B1" w:rsidP="00451F4B">
            <w:pPr>
              <w:rPr>
                <w:sz w:val="24"/>
                <w:szCs w:val="24"/>
              </w:rPr>
            </w:pPr>
            <w:r w:rsidRPr="005970A1">
              <w:rPr>
                <w:sz w:val="24"/>
                <w:szCs w:val="24"/>
              </w:rPr>
              <w:t xml:space="preserve"> (</w:t>
            </w:r>
            <w:r w:rsidRPr="005970A1">
              <w:rPr>
                <w:b/>
                <w:bCs/>
                <w:sz w:val="24"/>
                <w:szCs w:val="24"/>
              </w:rPr>
              <w:t>12 ч</w:t>
            </w:r>
            <w:r w:rsidRPr="005970A1">
              <w:rPr>
                <w:sz w:val="24"/>
                <w:szCs w:val="24"/>
              </w:rPr>
              <w:t>)</w:t>
            </w:r>
          </w:p>
          <w:p w:rsidR="004475B1" w:rsidRPr="005970A1" w:rsidRDefault="004475B1" w:rsidP="00451F4B">
            <w:pPr>
              <w:rPr>
                <w:sz w:val="24"/>
                <w:szCs w:val="24"/>
              </w:rPr>
            </w:pPr>
          </w:p>
          <w:p w:rsidR="004475B1" w:rsidRPr="005970A1" w:rsidRDefault="004475B1" w:rsidP="00451F4B">
            <w:pPr>
              <w:rPr>
                <w:sz w:val="24"/>
                <w:szCs w:val="24"/>
              </w:rPr>
            </w:pPr>
            <w:r w:rsidRPr="005970A1">
              <w:rPr>
                <w:sz w:val="24"/>
                <w:szCs w:val="24"/>
              </w:rPr>
              <w:t>Семейные праздники: Рождество. День матери. Подарки (</w:t>
            </w:r>
            <w:r w:rsidRPr="005970A1">
              <w:rPr>
                <w:b/>
                <w:bCs/>
                <w:sz w:val="24"/>
                <w:szCs w:val="24"/>
              </w:rPr>
              <w:t>2 ч</w:t>
            </w:r>
            <w:r w:rsidRPr="005970A1">
              <w:rPr>
                <w:sz w:val="24"/>
                <w:szCs w:val="24"/>
              </w:rPr>
              <w:t>)</w:t>
            </w:r>
          </w:p>
          <w:p w:rsidR="004475B1" w:rsidRPr="005970A1" w:rsidRDefault="004475B1" w:rsidP="00451F4B">
            <w:pPr>
              <w:rPr>
                <w:b/>
                <w:bCs/>
                <w:sz w:val="24"/>
                <w:szCs w:val="24"/>
              </w:rPr>
            </w:pPr>
            <w:r w:rsidRPr="005970A1">
              <w:rPr>
                <w:sz w:val="24"/>
                <w:szCs w:val="24"/>
              </w:rPr>
              <w:t>(</w:t>
            </w:r>
            <w:r w:rsidRPr="005970A1">
              <w:rPr>
                <w:b/>
                <w:bCs/>
                <w:sz w:val="24"/>
                <w:szCs w:val="24"/>
              </w:rPr>
              <w:t xml:space="preserve">Всего 20 ч) </w:t>
            </w:r>
          </w:p>
        </w:tc>
        <w:tc>
          <w:tcPr>
            <w:tcW w:w="3291" w:type="dxa"/>
          </w:tcPr>
          <w:p w:rsidR="004475B1" w:rsidRPr="005970A1" w:rsidRDefault="004475B1" w:rsidP="00451F4B">
            <w:pPr>
              <w:rPr>
                <w:i/>
                <w:iCs/>
                <w:sz w:val="24"/>
                <w:szCs w:val="24"/>
                <w:lang w:val="en-US"/>
              </w:rPr>
            </w:pPr>
            <w:r w:rsidRPr="005970A1">
              <w:rPr>
                <w:i/>
                <w:iCs/>
                <w:sz w:val="24"/>
                <w:szCs w:val="24"/>
                <w:lang w:val="en-US"/>
              </w:rPr>
              <w:t>Welcome Back!</w:t>
            </w:r>
          </w:p>
          <w:p w:rsidR="004475B1" w:rsidRPr="005970A1" w:rsidRDefault="004475B1" w:rsidP="00451F4B">
            <w:pPr>
              <w:rPr>
                <w:sz w:val="24"/>
                <w:szCs w:val="24"/>
                <w:lang w:val="en-US"/>
              </w:rPr>
            </w:pPr>
            <w:r w:rsidRPr="005970A1">
              <w:rPr>
                <w:b/>
                <w:bCs/>
                <w:sz w:val="24"/>
                <w:szCs w:val="24"/>
                <w:lang w:val="en-US"/>
              </w:rPr>
              <w:t xml:space="preserve">(2 </w:t>
            </w:r>
            <w:r w:rsidRPr="005970A1">
              <w:rPr>
                <w:b/>
                <w:bCs/>
                <w:sz w:val="24"/>
                <w:szCs w:val="24"/>
              </w:rPr>
              <w:t>ч</w:t>
            </w:r>
            <w:r w:rsidRPr="005970A1">
              <w:rPr>
                <w:b/>
                <w:bCs/>
                <w:sz w:val="24"/>
                <w:szCs w:val="24"/>
                <w:lang w:val="en-US"/>
              </w:rPr>
              <w:t xml:space="preserve">) </w:t>
            </w:r>
            <w:r w:rsidRPr="005970A1">
              <w:rPr>
                <w:sz w:val="24"/>
                <w:szCs w:val="24"/>
                <w:lang w:val="en-US"/>
              </w:rPr>
              <w:t>(Starter Module);</w:t>
            </w:r>
          </w:p>
          <w:p w:rsidR="004475B1" w:rsidRPr="005970A1" w:rsidRDefault="004475B1" w:rsidP="00451F4B">
            <w:pPr>
              <w:rPr>
                <w:sz w:val="24"/>
                <w:szCs w:val="24"/>
                <w:lang w:val="en-US"/>
              </w:rPr>
            </w:pPr>
          </w:p>
          <w:p w:rsidR="004475B1" w:rsidRPr="005970A1" w:rsidRDefault="004475B1" w:rsidP="00451F4B">
            <w:pPr>
              <w:rPr>
                <w:sz w:val="24"/>
                <w:szCs w:val="24"/>
                <w:lang w:val="en-US"/>
              </w:rPr>
            </w:pPr>
          </w:p>
          <w:p w:rsidR="004475B1" w:rsidRPr="005970A1" w:rsidRDefault="004475B1" w:rsidP="00451F4B">
            <w:pPr>
              <w:rPr>
                <w:sz w:val="24"/>
                <w:szCs w:val="24"/>
                <w:lang w:val="en-US"/>
              </w:rPr>
            </w:pPr>
          </w:p>
          <w:p w:rsidR="004475B1" w:rsidRPr="005970A1" w:rsidRDefault="004475B1" w:rsidP="00451F4B">
            <w:pPr>
              <w:rPr>
                <w:sz w:val="24"/>
                <w:szCs w:val="24"/>
                <w:lang w:val="en-US"/>
              </w:rPr>
            </w:pPr>
          </w:p>
          <w:p w:rsidR="004475B1" w:rsidRPr="005970A1" w:rsidRDefault="004475B1" w:rsidP="00451F4B">
            <w:pPr>
              <w:rPr>
                <w:sz w:val="24"/>
                <w:szCs w:val="24"/>
                <w:lang w:val="en-US"/>
              </w:rPr>
            </w:pPr>
          </w:p>
          <w:p w:rsidR="004475B1" w:rsidRPr="005970A1" w:rsidRDefault="004475B1" w:rsidP="00451F4B">
            <w:pPr>
              <w:rPr>
                <w:sz w:val="24"/>
                <w:szCs w:val="24"/>
                <w:lang w:val="en-US"/>
              </w:rPr>
            </w:pPr>
          </w:p>
          <w:p w:rsidR="004475B1" w:rsidRPr="005970A1" w:rsidRDefault="004475B1" w:rsidP="00451F4B">
            <w:pPr>
              <w:rPr>
                <w:sz w:val="24"/>
                <w:szCs w:val="24"/>
                <w:lang w:val="en-US"/>
              </w:rPr>
            </w:pPr>
            <w:r w:rsidRPr="005970A1">
              <w:rPr>
                <w:sz w:val="24"/>
                <w:szCs w:val="24"/>
                <w:lang w:val="en-US"/>
              </w:rPr>
              <w:t xml:space="preserve">Family Moments! </w:t>
            </w:r>
          </w:p>
          <w:p w:rsidR="004475B1" w:rsidRPr="005970A1" w:rsidRDefault="004475B1" w:rsidP="00451F4B">
            <w:pPr>
              <w:rPr>
                <w:sz w:val="24"/>
                <w:szCs w:val="24"/>
                <w:lang w:val="en-US"/>
              </w:rPr>
            </w:pPr>
            <w:r w:rsidRPr="005970A1">
              <w:rPr>
                <w:sz w:val="24"/>
                <w:szCs w:val="24"/>
                <w:lang w:val="en-US"/>
              </w:rPr>
              <w:t xml:space="preserve">(6 </w:t>
            </w:r>
            <w:r w:rsidRPr="005970A1">
              <w:rPr>
                <w:sz w:val="24"/>
                <w:szCs w:val="24"/>
              </w:rPr>
              <w:t>ч</w:t>
            </w:r>
            <w:r w:rsidRPr="005970A1">
              <w:rPr>
                <w:sz w:val="24"/>
                <w:szCs w:val="24"/>
                <w:lang w:val="en-US"/>
              </w:rPr>
              <w:t>) (Module 2);</w:t>
            </w:r>
          </w:p>
          <w:p w:rsidR="004475B1" w:rsidRPr="005970A1" w:rsidRDefault="004475B1" w:rsidP="00451F4B">
            <w:pPr>
              <w:rPr>
                <w:sz w:val="24"/>
                <w:szCs w:val="24"/>
                <w:lang w:val="en-US"/>
              </w:rPr>
            </w:pPr>
            <w:r w:rsidRPr="005970A1">
              <w:rPr>
                <w:sz w:val="24"/>
                <w:szCs w:val="24"/>
                <w:lang w:val="en-US"/>
              </w:rPr>
              <w:t>Families near and far! My Family Tree! (Module 2); Family Crest! (Module 6);</w:t>
            </w:r>
          </w:p>
          <w:p w:rsidR="004475B1" w:rsidRPr="005970A1" w:rsidRDefault="004475B1" w:rsidP="00451F4B">
            <w:pPr>
              <w:rPr>
                <w:sz w:val="24"/>
                <w:szCs w:val="24"/>
                <w:lang w:val="en-US"/>
              </w:rPr>
            </w:pPr>
          </w:p>
          <w:p w:rsidR="004475B1" w:rsidRPr="005970A1" w:rsidRDefault="004475B1" w:rsidP="00451F4B">
            <w:pPr>
              <w:rPr>
                <w:sz w:val="24"/>
                <w:szCs w:val="24"/>
                <w:lang w:val="en-US"/>
              </w:rPr>
            </w:pPr>
          </w:p>
          <w:p w:rsidR="004475B1" w:rsidRPr="005970A1" w:rsidRDefault="004475B1" w:rsidP="00451F4B">
            <w:pPr>
              <w:rPr>
                <w:sz w:val="24"/>
                <w:szCs w:val="24"/>
                <w:lang w:val="en-US"/>
              </w:rPr>
            </w:pPr>
          </w:p>
          <w:p w:rsidR="004475B1" w:rsidRPr="005970A1" w:rsidRDefault="004475B1" w:rsidP="00451F4B">
            <w:pPr>
              <w:rPr>
                <w:sz w:val="24"/>
                <w:szCs w:val="24"/>
                <w:lang w:val="en-US"/>
              </w:rPr>
            </w:pPr>
            <w:r w:rsidRPr="005970A1">
              <w:rPr>
                <w:sz w:val="24"/>
                <w:szCs w:val="24"/>
                <w:lang w:val="en-US"/>
              </w:rPr>
              <w:t xml:space="preserve">Day by Day! (6 </w:t>
            </w:r>
            <w:r w:rsidRPr="005970A1">
              <w:rPr>
                <w:sz w:val="24"/>
                <w:szCs w:val="24"/>
              </w:rPr>
              <w:t>ч</w:t>
            </w:r>
            <w:r w:rsidRPr="005970A1">
              <w:rPr>
                <w:sz w:val="24"/>
                <w:szCs w:val="24"/>
                <w:lang w:val="en-US"/>
              </w:rPr>
              <w:t>) (Module 8);</w:t>
            </w:r>
          </w:p>
          <w:p w:rsidR="004475B1" w:rsidRPr="005970A1" w:rsidRDefault="004475B1" w:rsidP="00451F4B">
            <w:pPr>
              <w:rPr>
                <w:sz w:val="24"/>
                <w:szCs w:val="24"/>
                <w:lang w:val="en-US"/>
              </w:rPr>
            </w:pPr>
            <w:r w:rsidRPr="005970A1">
              <w:rPr>
                <w:sz w:val="24"/>
                <w:szCs w:val="24"/>
                <w:lang w:val="en-US"/>
              </w:rPr>
              <w:t xml:space="preserve">Tesco Superstore (Module 4); </w:t>
            </w:r>
          </w:p>
          <w:p w:rsidR="004475B1" w:rsidRPr="005970A1" w:rsidRDefault="004475B1" w:rsidP="00451F4B">
            <w:pPr>
              <w:rPr>
                <w:sz w:val="24"/>
                <w:szCs w:val="24"/>
                <w:lang w:val="en-US"/>
              </w:rPr>
            </w:pPr>
            <w:r w:rsidRPr="005970A1">
              <w:rPr>
                <w:sz w:val="24"/>
                <w:szCs w:val="24"/>
                <w:lang w:val="en-US"/>
              </w:rPr>
              <w:t xml:space="preserve">All the things I like! (6 </w:t>
            </w:r>
            <w:r w:rsidRPr="005970A1">
              <w:rPr>
                <w:sz w:val="24"/>
                <w:szCs w:val="24"/>
              </w:rPr>
              <w:t>ч</w:t>
            </w:r>
            <w:r w:rsidRPr="005970A1">
              <w:rPr>
                <w:sz w:val="24"/>
                <w:szCs w:val="24"/>
                <w:lang w:val="en-US"/>
              </w:rPr>
              <w:t>) (Module 3);</w:t>
            </w:r>
          </w:p>
          <w:p w:rsidR="004475B1" w:rsidRPr="005970A1" w:rsidRDefault="004475B1" w:rsidP="00451F4B">
            <w:pPr>
              <w:rPr>
                <w:sz w:val="24"/>
                <w:szCs w:val="24"/>
                <w:lang w:val="en-US"/>
              </w:rPr>
            </w:pPr>
            <w:r w:rsidRPr="005970A1">
              <w:rPr>
                <w:sz w:val="24"/>
                <w:szCs w:val="24"/>
                <w:lang w:val="en-US"/>
              </w:rPr>
              <w:t>A bite to eat! I scream for ice cream (Module 3);</w:t>
            </w:r>
          </w:p>
          <w:p w:rsidR="004475B1" w:rsidRPr="005970A1" w:rsidRDefault="004475B1" w:rsidP="00451F4B">
            <w:pPr>
              <w:rPr>
                <w:sz w:val="24"/>
                <w:szCs w:val="24"/>
                <w:lang w:val="en-US"/>
              </w:rPr>
            </w:pPr>
          </w:p>
          <w:p w:rsidR="004475B1" w:rsidRPr="005970A1" w:rsidRDefault="004475B1" w:rsidP="00451F4B">
            <w:pPr>
              <w:rPr>
                <w:sz w:val="24"/>
                <w:szCs w:val="24"/>
                <w:lang w:val="en-US"/>
              </w:rPr>
            </w:pPr>
            <w:r w:rsidRPr="005970A1">
              <w:rPr>
                <w:sz w:val="24"/>
                <w:szCs w:val="24"/>
                <w:lang w:val="en-US"/>
              </w:rPr>
              <w:t xml:space="preserve">Merry Christmas, everybody! </w:t>
            </w:r>
          </w:p>
          <w:p w:rsidR="004475B1" w:rsidRPr="005970A1" w:rsidRDefault="004475B1" w:rsidP="00451F4B">
            <w:pPr>
              <w:rPr>
                <w:sz w:val="24"/>
                <w:szCs w:val="24"/>
                <w:lang w:val="en-US"/>
              </w:rPr>
            </w:pPr>
            <w:r w:rsidRPr="005970A1">
              <w:rPr>
                <w:sz w:val="24"/>
                <w:szCs w:val="24"/>
                <w:lang w:val="en-US"/>
              </w:rPr>
              <w:t xml:space="preserve">Mother’s Day (2 </w:t>
            </w:r>
            <w:r w:rsidRPr="005970A1">
              <w:rPr>
                <w:sz w:val="24"/>
                <w:szCs w:val="24"/>
              </w:rPr>
              <w:t>ч</w:t>
            </w:r>
            <w:r w:rsidRPr="005970A1">
              <w:rPr>
                <w:sz w:val="24"/>
                <w:szCs w:val="24"/>
                <w:lang w:val="en-US"/>
              </w:rPr>
              <w:t>) (Special Days!); Everybody likes presents! (Module 5)</w:t>
            </w:r>
          </w:p>
        </w:tc>
        <w:tc>
          <w:tcPr>
            <w:tcW w:w="6905" w:type="dxa"/>
          </w:tcPr>
          <w:p w:rsidR="004475B1" w:rsidRPr="005970A1" w:rsidRDefault="004475B1" w:rsidP="00451F4B">
            <w:pPr>
              <w:rPr>
                <w:sz w:val="24"/>
                <w:szCs w:val="24"/>
              </w:rPr>
            </w:pPr>
            <w:r w:rsidRPr="005970A1">
              <w:rPr>
                <w:sz w:val="24"/>
                <w:szCs w:val="24"/>
              </w:rPr>
              <w:t>Ведут этикетный диалог (знакомство, встреча, номер телефона).  Пересказывают прочитанный текст по опорам.   Понимают на слух речь учителя, одноклассников и небольшие доступные тексты и аудиозаписи, построенные на изученном языковом материале: краткие диалоги, песню. Выразительно читают небольшие тексты, построенные на изученном языковом материале. Соблюдают правильное ударение в словах и фразах, интонацию в целом. Соблюдают нормы произношения звуков английского языка в чтении вслух и устной речи и правильно произносят предложения с точки зрения их ритмико-интонационных особенностей. Ведут диалог-расспрос ( о любимой еде) и этикетный диалог ( в магазине). Рассказывают (о членах семьи, предпочтениях о еде, распорядке дня, называют время). Оперируют активной лексикой в процессе общения. Воспроизводят наизусть тексты рифмовок, песен.  Понимают на слух речь учителя, одноклассников и небольшие доступные тексты в аудиозаписи, построенные на изученном языковом материале : краткие диалоги рифмовки, песни. Воспринимают на слух и понимают как основную информацию, так и детали. Выразительно читают вслух и про себя небольшие тесты, построенные на изученном языковом материале. Находят значение отдельных незнакомых слов в двуязычном словаре учебника.  Пишут с опорой на образец о своей семье, любимом дне недели , о том, что делают в выходные, составляют список для покупки продуктов и пишут записку. Отличают буквы от транскрипционных значков. Пишут транскрипционные знаки /</w:t>
            </w:r>
            <w:r w:rsidRPr="005970A1">
              <w:rPr>
                <w:sz w:val="24"/>
                <w:szCs w:val="24"/>
                <w:lang w:val="en-US"/>
              </w:rPr>
              <w:t>ei</w:t>
            </w:r>
            <w:r w:rsidRPr="005970A1">
              <w:rPr>
                <w:sz w:val="24"/>
                <w:szCs w:val="24"/>
              </w:rPr>
              <w:t>/ и /</w:t>
            </w:r>
            <w:r w:rsidRPr="005970A1">
              <w:rPr>
                <w:sz w:val="24"/>
                <w:szCs w:val="24"/>
                <w:lang w:val="en-US"/>
              </w:rPr>
              <w:t>ae</w:t>
            </w:r>
            <w:r w:rsidRPr="005970A1">
              <w:rPr>
                <w:sz w:val="24"/>
                <w:szCs w:val="24"/>
              </w:rPr>
              <w:t>/; /</w:t>
            </w:r>
            <w:r w:rsidRPr="005970A1">
              <w:rPr>
                <w:sz w:val="24"/>
                <w:szCs w:val="24"/>
                <w:lang w:val="en-US"/>
              </w:rPr>
              <w:t>ai</w:t>
            </w:r>
            <w:r w:rsidRPr="005970A1">
              <w:rPr>
                <w:sz w:val="24"/>
                <w:szCs w:val="24"/>
              </w:rPr>
              <w:t>/ и /</w:t>
            </w:r>
            <w:r w:rsidRPr="005970A1">
              <w:rPr>
                <w:sz w:val="24"/>
                <w:szCs w:val="24"/>
                <w:lang w:val="en-US"/>
              </w:rPr>
              <w:t>i</w:t>
            </w:r>
            <w:r w:rsidRPr="005970A1">
              <w:rPr>
                <w:sz w:val="24"/>
                <w:szCs w:val="24"/>
              </w:rPr>
              <w:t>/; /</w:t>
            </w:r>
            <w:r w:rsidRPr="005970A1">
              <w:rPr>
                <w:sz w:val="24"/>
                <w:szCs w:val="24"/>
                <w:lang w:val="en-US"/>
              </w:rPr>
              <w:t>k</w:t>
            </w:r>
            <w:r w:rsidRPr="005970A1">
              <w:rPr>
                <w:sz w:val="24"/>
                <w:szCs w:val="24"/>
              </w:rPr>
              <w:t>/, /</w:t>
            </w:r>
            <w:r w:rsidRPr="005970A1">
              <w:rPr>
                <w:sz w:val="24"/>
                <w:szCs w:val="24"/>
                <w:lang w:val="en-US"/>
              </w:rPr>
              <w:t>s</w:t>
            </w:r>
            <w:r w:rsidRPr="005970A1">
              <w:rPr>
                <w:sz w:val="24"/>
                <w:szCs w:val="24"/>
              </w:rPr>
              <w:t>/, /</w:t>
            </w:r>
            <w:r w:rsidRPr="005970A1">
              <w:rPr>
                <w:sz w:val="24"/>
                <w:szCs w:val="24"/>
                <w:lang w:val="en-US"/>
              </w:rPr>
              <w:t>tf</w:t>
            </w:r>
            <w:r w:rsidRPr="005970A1">
              <w:rPr>
                <w:sz w:val="24"/>
                <w:szCs w:val="24"/>
              </w:rPr>
              <w:t xml:space="preserve">/.  Овладеют основными правилами чтения и орфографии, написанием наиболее употребительных слов. Читают окончания существительных во множественном числе. Читают буквы </w:t>
            </w:r>
            <w:r w:rsidRPr="005970A1">
              <w:rPr>
                <w:sz w:val="24"/>
                <w:szCs w:val="24"/>
                <w:lang w:val="en-US"/>
              </w:rPr>
              <w:t>a</w:t>
            </w:r>
            <w:r w:rsidRPr="005970A1">
              <w:rPr>
                <w:sz w:val="24"/>
                <w:szCs w:val="24"/>
              </w:rPr>
              <w:t xml:space="preserve">, </w:t>
            </w:r>
            <w:r w:rsidRPr="005970A1">
              <w:rPr>
                <w:sz w:val="24"/>
                <w:szCs w:val="24"/>
                <w:lang w:val="en-US"/>
              </w:rPr>
              <w:t>i</w:t>
            </w:r>
            <w:r w:rsidRPr="005970A1">
              <w:rPr>
                <w:sz w:val="24"/>
                <w:szCs w:val="24"/>
              </w:rPr>
              <w:t xml:space="preserve"> в открытом и закрытом слогах, букву </w:t>
            </w:r>
            <w:r w:rsidRPr="005970A1">
              <w:rPr>
                <w:sz w:val="24"/>
                <w:szCs w:val="24"/>
                <w:lang w:val="en-US"/>
              </w:rPr>
              <w:t>c</w:t>
            </w:r>
            <w:r w:rsidRPr="005970A1">
              <w:rPr>
                <w:sz w:val="24"/>
                <w:szCs w:val="24"/>
              </w:rPr>
              <w:t xml:space="preserve"> в различных сочетаниях и положениях. Соотносят графический образ слова с его звуковым образом на основу знания основным </w:t>
            </w:r>
            <w:r w:rsidRPr="005970A1">
              <w:rPr>
                <w:sz w:val="24"/>
                <w:szCs w:val="24"/>
              </w:rPr>
              <w:lastRenderedPageBreak/>
              <w:t>правил чтения. Соблюдают правильное ударение в словах и фразах, интонацию в целом. Соблюдают нормы произношения звуков английского языка в чтении вслух и устной речи и корректно произносят предложения с точки зрения их ритмико- интонационных особенностей.</w:t>
            </w:r>
          </w:p>
          <w:p w:rsidR="004475B1" w:rsidRPr="005970A1" w:rsidRDefault="004475B1" w:rsidP="00451F4B">
            <w:pPr>
              <w:rPr>
                <w:sz w:val="24"/>
                <w:szCs w:val="24"/>
                <w:lang w:val="en-US"/>
              </w:rPr>
            </w:pPr>
            <w:r w:rsidRPr="005970A1">
              <w:rPr>
                <w:sz w:val="24"/>
                <w:szCs w:val="24"/>
              </w:rPr>
              <w:t xml:space="preserve"> Употребляют притяжательные местоимения, множественное число существительных, образованных по правилу, предлоги времени </w:t>
            </w:r>
            <w:r w:rsidRPr="005970A1">
              <w:rPr>
                <w:sz w:val="24"/>
                <w:szCs w:val="24"/>
                <w:lang w:val="en-US"/>
              </w:rPr>
              <w:t>in</w:t>
            </w:r>
            <w:r w:rsidRPr="005970A1">
              <w:rPr>
                <w:sz w:val="24"/>
                <w:szCs w:val="24"/>
              </w:rPr>
              <w:t xml:space="preserve">, </w:t>
            </w:r>
            <w:r w:rsidRPr="005970A1">
              <w:rPr>
                <w:sz w:val="24"/>
                <w:szCs w:val="24"/>
                <w:lang w:val="en-US"/>
              </w:rPr>
              <w:t>at</w:t>
            </w:r>
            <w:r w:rsidRPr="005970A1">
              <w:rPr>
                <w:sz w:val="24"/>
                <w:szCs w:val="24"/>
              </w:rPr>
              <w:t xml:space="preserve">, конструкцию </w:t>
            </w:r>
            <w:r w:rsidRPr="005970A1">
              <w:rPr>
                <w:sz w:val="24"/>
                <w:szCs w:val="24"/>
                <w:lang w:val="en-US"/>
              </w:rPr>
              <w:t xml:space="preserve">I’d like to… . </w:t>
            </w:r>
          </w:p>
        </w:tc>
      </w:tr>
      <w:tr w:rsidR="004475B1" w:rsidRPr="005970A1">
        <w:trPr>
          <w:trHeight w:val="338"/>
          <w:jc w:val="center"/>
        </w:trPr>
        <w:tc>
          <w:tcPr>
            <w:tcW w:w="3238" w:type="dxa"/>
          </w:tcPr>
          <w:p w:rsidR="004475B1" w:rsidRPr="005970A1" w:rsidRDefault="004475B1" w:rsidP="00451F4B">
            <w:pPr>
              <w:rPr>
                <w:sz w:val="24"/>
                <w:szCs w:val="24"/>
              </w:rPr>
            </w:pPr>
            <w:r w:rsidRPr="005970A1">
              <w:rPr>
                <w:b/>
                <w:bCs/>
                <w:sz w:val="24"/>
                <w:szCs w:val="24"/>
              </w:rPr>
              <w:lastRenderedPageBreak/>
              <w:t>Мир моих увлечений.</w:t>
            </w:r>
            <w:r w:rsidRPr="005970A1">
              <w:rPr>
                <w:sz w:val="24"/>
                <w:szCs w:val="24"/>
              </w:rPr>
              <w:t xml:space="preserve"> Игрушки. Мои любимые занятия (</w:t>
            </w:r>
            <w:r w:rsidRPr="005970A1">
              <w:rPr>
                <w:b/>
                <w:bCs/>
                <w:sz w:val="24"/>
                <w:szCs w:val="24"/>
              </w:rPr>
              <w:t>4 ч</w:t>
            </w:r>
            <w:r w:rsidRPr="005970A1">
              <w:rPr>
                <w:sz w:val="24"/>
                <w:szCs w:val="24"/>
              </w:rPr>
              <w:t>)</w:t>
            </w:r>
          </w:p>
          <w:p w:rsidR="004475B1" w:rsidRPr="005970A1" w:rsidRDefault="004475B1" w:rsidP="00451F4B">
            <w:pPr>
              <w:rPr>
                <w:sz w:val="24"/>
                <w:szCs w:val="24"/>
              </w:rPr>
            </w:pPr>
          </w:p>
          <w:p w:rsidR="004475B1" w:rsidRPr="005970A1" w:rsidRDefault="004475B1" w:rsidP="00451F4B">
            <w:pPr>
              <w:rPr>
                <w:sz w:val="24"/>
                <w:szCs w:val="24"/>
              </w:rPr>
            </w:pPr>
          </w:p>
          <w:p w:rsidR="004475B1" w:rsidRPr="005970A1" w:rsidRDefault="004475B1" w:rsidP="00451F4B">
            <w:pPr>
              <w:rPr>
                <w:sz w:val="24"/>
                <w:szCs w:val="24"/>
              </w:rPr>
            </w:pPr>
          </w:p>
          <w:p w:rsidR="004475B1" w:rsidRPr="005970A1" w:rsidRDefault="004475B1" w:rsidP="00451F4B">
            <w:pPr>
              <w:rPr>
                <w:sz w:val="24"/>
                <w:szCs w:val="24"/>
              </w:rPr>
            </w:pPr>
          </w:p>
          <w:p w:rsidR="004475B1" w:rsidRPr="005970A1" w:rsidRDefault="004475B1" w:rsidP="00451F4B">
            <w:pPr>
              <w:rPr>
                <w:sz w:val="24"/>
                <w:szCs w:val="24"/>
              </w:rPr>
            </w:pPr>
          </w:p>
          <w:p w:rsidR="004475B1" w:rsidRPr="005970A1" w:rsidRDefault="004475B1" w:rsidP="00451F4B">
            <w:pPr>
              <w:rPr>
                <w:sz w:val="24"/>
                <w:szCs w:val="24"/>
              </w:rPr>
            </w:pPr>
            <w:r w:rsidRPr="005970A1">
              <w:rPr>
                <w:sz w:val="24"/>
                <w:szCs w:val="24"/>
              </w:rPr>
              <w:t xml:space="preserve">Выходной день </w:t>
            </w:r>
          </w:p>
          <w:p w:rsidR="004475B1" w:rsidRPr="005970A1" w:rsidRDefault="004475B1" w:rsidP="00451F4B">
            <w:pPr>
              <w:rPr>
                <w:sz w:val="24"/>
                <w:szCs w:val="24"/>
              </w:rPr>
            </w:pPr>
            <w:r w:rsidRPr="005970A1">
              <w:rPr>
                <w:sz w:val="24"/>
                <w:szCs w:val="24"/>
              </w:rPr>
              <w:t>( в театре животных, доме-музее, парке).</w:t>
            </w:r>
          </w:p>
          <w:p w:rsidR="004475B1" w:rsidRPr="005970A1" w:rsidRDefault="004475B1" w:rsidP="00451F4B">
            <w:pPr>
              <w:rPr>
                <w:b/>
                <w:bCs/>
                <w:sz w:val="24"/>
                <w:szCs w:val="24"/>
              </w:rPr>
            </w:pPr>
            <w:r w:rsidRPr="005970A1">
              <w:rPr>
                <w:b/>
                <w:bCs/>
                <w:sz w:val="24"/>
                <w:szCs w:val="24"/>
              </w:rPr>
              <w:t>( 4 ч)</w:t>
            </w:r>
          </w:p>
          <w:p w:rsidR="004475B1" w:rsidRPr="005970A1" w:rsidRDefault="004475B1" w:rsidP="00451F4B">
            <w:pPr>
              <w:rPr>
                <w:sz w:val="24"/>
                <w:szCs w:val="24"/>
              </w:rPr>
            </w:pPr>
            <w:r w:rsidRPr="005970A1">
              <w:rPr>
                <w:b/>
                <w:bCs/>
                <w:sz w:val="24"/>
                <w:szCs w:val="24"/>
              </w:rPr>
              <w:t>(Всего 8 ч)</w:t>
            </w:r>
          </w:p>
        </w:tc>
        <w:tc>
          <w:tcPr>
            <w:tcW w:w="3291" w:type="dxa"/>
          </w:tcPr>
          <w:p w:rsidR="004475B1" w:rsidRPr="005970A1" w:rsidRDefault="004475B1" w:rsidP="00451F4B">
            <w:pPr>
              <w:rPr>
                <w:sz w:val="24"/>
                <w:szCs w:val="24"/>
                <w:lang w:val="en-US"/>
              </w:rPr>
            </w:pPr>
            <w:r w:rsidRPr="005970A1">
              <w:rPr>
                <w:i/>
                <w:iCs/>
                <w:sz w:val="24"/>
                <w:szCs w:val="24"/>
                <w:lang w:val="en-US"/>
              </w:rPr>
              <w:t>Come in and play!</w:t>
            </w:r>
          </w:p>
          <w:p w:rsidR="004475B1" w:rsidRPr="005970A1" w:rsidRDefault="004475B1" w:rsidP="00451F4B">
            <w:pPr>
              <w:rPr>
                <w:sz w:val="24"/>
                <w:szCs w:val="24"/>
                <w:lang w:val="en-US"/>
              </w:rPr>
            </w:pPr>
            <w:r w:rsidRPr="005970A1">
              <w:rPr>
                <w:sz w:val="24"/>
                <w:szCs w:val="24"/>
                <w:lang w:val="en-US"/>
              </w:rPr>
              <w:t>(</w:t>
            </w:r>
            <w:r w:rsidRPr="005970A1">
              <w:rPr>
                <w:b/>
                <w:bCs/>
                <w:sz w:val="24"/>
                <w:szCs w:val="24"/>
                <w:lang w:val="en-US"/>
              </w:rPr>
              <w:t xml:space="preserve">4 </w:t>
            </w:r>
            <w:r w:rsidRPr="005970A1">
              <w:rPr>
                <w:b/>
                <w:bCs/>
                <w:sz w:val="24"/>
                <w:szCs w:val="24"/>
              </w:rPr>
              <w:t>ч</w:t>
            </w:r>
            <w:r w:rsidRPr="005970A1">
              <w:rPr>
                <w:sz w:val="24"/>
                <w:szCs w:val="24"/>
                <w:lang w:val="en-US"/>
              </w:rPr>
              <w:t>) (Module 4);</w:t>
            </w:r>
          </w:p>
          <w:p w:rsidR="004475B1" w:rsidRPr="005970A1" w:rsidRDefault="004475B1" w:rsidP="00451F4B">
            <w:pPr>
              <w:rPr>
                <w:sz w:val="24"/>
                <w:szCs w:val="24"/>
                <w:lang w:val="en-US"/>
              </w:rPr>
            </w:pPr>
            <w:r w:rsidRPr="005970A1">
              <w:rPr>
                <w:i/>
                <w:iCs/>
                <w:sz w:val="24"/>
                <w:szCs w:val="24"/>
                <w:lang w:val="en-US"/>
              </w:rPr>
              <w:t>Get ready, get set, go!</w:t>
            </w:r>
            <w:r w:rsidRPr="005970A1">
              <w:rPr>
                <w:sz w:val="24"/>
                <w:szCs w:val="24"/>
                <w:lang w:val="en-US"/>
              </w:rPr>
              <w:t xml:space="preserve"> </w:t>
            </w:r>
            <w:r w:rsidRPr="005970A1">
              <w:rPr>
                <w:i/>
                <w:iCs/>
                <w:sz w:val="24"/>
                <w:szCs w:val="24"/>
                <w:lang w:val="en-US"/>
              </w:rPr>
              <w:t>Fun after school</w:t>
            </w:r>
            <w:r w:rsidRPr="005970A1">
              <w:rPr>
                <w:sz w:val="24"/>
                <w:szCs w:val="24"/>
                <w:lang w:val="en-US"/>
              </w:rPr>
              <w:t xml:space="preserve"> (Module 7); </w:t>
            </w:r>
            <w:r w:rsidRPr="005970A1">
              <w:rPr>
                <w:i/>
                <w:iCs/>
                <w:sz w:val="24"/>
                <w:szCs w:val="24"/>
                <w:lang w:val="en-US"/>
              </w:rPr>
              <w:t>Cartoon Favorites! Cartoon</w:t>
            </w:r>
            <w:r w:rsidRPr="005970A1">
              <w:rPr>
                <w:sz w:val="24"/>
                <w:szCs w:val="24"/>
                <w:lang w:val="en-US"/>
              </w:rPr>
              <w:t xml:space="preserve"> </w:t>
            </w:r>
            <w:r w:rsidRPr="005970A1">
              <w:rPr>
                <w:i/>
                <w:iCs/>
                <w:sz w:val="24"/>
                <w:szCs w:val="24"/>
                <w:lang w:val="en-US"/>
              </w:rPr>
              <w:t>time</w:t>
            </w:r>
            <w:r w:rsidRPr="005970A1">
              <w:rPr>
                <w:sz w:val="24"/>
                <w:szCs w:val="24"/>
                <w:lang w:val="en-US"/>
              </w:rPr>
              <w:t xml:space="preserve"> (Module 8)</w:t>
            </w:r>
          </w:p>
          <w:p w:rsidR="004475B1" w:rsidRPr="005970A1" w:rsidRDefault="004475B1" w:rsidP="00451F4B">
            <w:pPr>
              <w:rPr>
                <w:sz w:val="24"/>
                <w:szCs w:val="24"/>
                <w:lang w:val="en-US"/>
              </w:rPr>
            </w:pPr>
          </w:p>
          <w:p w:rsidR="004475B1" w:rsidRPr="005970A1" w:rsidRDefault="004475B1" w:rsidP="00451F4B">
            <w:pPr>
              <w:rPr>
                <w:sz w:val="24"/>
                <w:szCs w:val="24"/>
                <w:lang w:val="en-US"/>
              </w:rPr>
            </w:pPr>
          </w:p>
          <w:p w:rsidR="004475B1" w:rsidRPr="005970A1" w:rsidRDefault="004475B1" w:rsidP="00451F4B">
            <w:pPr>
              <w:rPr>
                <w:sz w:val="24"/>
                <w:szCs w:val="24"/>
                <w:lang w:val="en-US"/>
              </w:rPr>
            </w:pPr>
          </w:p>
          <w:p w:rsidR="004475B1" w:rsidRPr="005970A1" w:rsidRDefault="004475B1" w:rsidP="00451F4B">
            <w:pPr>
              <w:rPr>
                <w:sz w:val="24"/>
                <w:szCs w:val="24"/>
                <w:lang w:val="en-US"/>
              </w:rPr>
            </w:pPr>
            <w:r w:rsidRPr="005970A1">
              <w:rPr>
                <w:i/>
                <w:iCs/>
                <w:sz w:val="24"/>
                <w:szCs w:val="24"/>
                <w:lang w:val="en-US"/>
              </w:rPr>
              <w:t>A day off!</w:t>
            </w:r>
            <w:r w:rsidRPr="005970A1">
              <w:rPr>
                <w:sz w:val="24"/>
                <w:szCs w:val="24"/>
                <w:lang w:val="en-US"/>
              </w:rPr>
              <w:t xml:space="preserve"> (</w:t>
            </w:r>
            <w:r w:rsidRPr="005970A1">
              <w:rPr>
                <w:b/>
                <w:bCs/>
                <w:sz w:val="24"/>
                <w:szCs w:val="24"/>
                <w:lang w:val="en-US"/>
              </w:rPr>
              <w:t xml:space="preserve">4 </w:t>
            </w:r>
            <w:r w:rsidRPr="005970A1">
              <w:rPr>
                <w:b/>
                <w:bCs/>
                <w:sz w:val="24"/>
                <w:szCs w:val="24"/>
              </w:rPr>
              <w:t>ч</w:t>
            </w:r>
            <w:r w:rsidRPr="005970A1">
              <w:rPr>
                <w:sz w:val="24"/>
                <w:szCs w:val="24"/>
                <w:lang w:val="en-US"/>
              </w:rPr>
              <w:t xml:space="preserve"> )</w:t>
            </w:r>
          </w:p>
          <w:p w:rsidR="004475B1" w:rsidRPr="005970A1" w:rsidRDefault="004475B1" w:rsidP="00451F4B">
            <w:pPr>
              <w:rPr>
                <w:sz w:val="24"/>
                <w:szCs w:val="24"/>
                <w:lang w:val="en-US"/>
              </w:rPr>
            </w:pPr>
            <w:r w:rsidRPr="005970A1">
              <w:rPr>
                <w:sz w:val="24"/>
                <w:szCs w:val="24"/>
                <w:lang w:val="en-US"/>
              </w:rPr>
              <w:t>(Module 7);</w:t>
            </w:r>
          </w:p>
          <w:p w:rsidR="004475B1" w:rsidRPr="005970A1" w:rsidRDefault="004475B1" w:rsidP="00451F4B">
            <w:pPr>
              <w:rPr>
                <w:sz w:val="24"/>
                <w:szCs w:val="24"/>
                <w:lang w:val="en-US"/>
              </w:rPr>
            </w:pPr>
            <w:r w:rsidRPr="005970A1">
              <w:rPr>
                <w:i/>
                <w:iCs/>
                <w:sz w:val="24"/>
                <w:szCs w:val="24"/>
                <w:lang w:val="en-US"/>
              </w:rPr>
              <w:t>Grandpa Durov’s Wonderland</w:t>
            </w:r>
          </w:p>
          <w:p w:rsidR="004475B1" w:rsidRPr="005970A1" w:rsidRDefault="004475B1" w:rsidP="00451F4B">
            <w:pPr>
              <w:rPr>
                <w:sz w:val="24"/>
                <w:szCs w:val="24"/>
                <w:lang w:val="en-US"/>
              </w:rPr>
            </w:pPr>
            <w:r w:rsidRPr="005970A1">
              <w:rPr>
                <w:sz w:val="24"/>
                <w:szCs w:val="24"/>
                <w:lang w:val="en-US"/>
              </w:rPr>
              <w:t xml:space="preserve">(Module 5); </w:t>
            </w:r>
          </w:p>
          <w:p w:rsidR="004475B1" w:rsidRPr="005970A1" w:rsidRDefault="004475B1" w:rsidP="00451F4B">
            <w:pPr>
              <w:rPr>
                <w:sz w:val="24"/>
                <w:szCs w:val="24"/>
                <w:lang w:val="en-US"/>
              </w:rPr>
            </w:pPr>
            <w:r w:rsidRPr="005970A1">
              <w:rPr>
                <w:i/>
                <w:iCs/>
                <w:sz w:val="24"/>
                <w:szCs w:val="24"/>
                <w:lang w:val="en-US"/>
              </w:rPr>
              <w:t>House museums in Russia</w:t>
            </w:r>
            <w:r w:rsidRPr="005970A1">
              <w:rPr>
                <w:sz w:val="24"/>
                <w:szCs w:val="24"/>
                <w:lang w:val="en-US"/>
              </w:rPr>
              <w:t xml:space="preserve"> (Module 6)</w:t>
            </w:r>
          </w:p>
        </w:tc>
        <w:tc>
          <w:tcPr>
            <w:tcW w:w="6905" w:type="dxa"/>
          </w:tcPr>
          <w:p w:rsidR="004475B1" w:rsidRPr="005970A1" w:rsidRDefault="004475B1" w:rsidP="00451F4B">
            <w:pPr>
              <w:rPr>
                <w:sz w:val="24"/>
                <w:szCs w:val="24"/>
              </w:rPr>
            </w:pPr>
            <w:r w:rsidRPr="005970A1">
              <w:rPr>
                <w:sz w:val="24"/>
                <w:szCs w:val="24"/>
              </w:rPr>
              <w:t>- Ведут диалог-расспрос о принадлежности игрушек, о том, что делают в данное время, что любят делать в свободное время.  Рассказывают о своём хобби, выходном дне.</w:t>
            </w:r>
          </w:p>
          <w:p w:rsidR="004475B1" w:rsidRPr="005970A1" w:rsidRDefault="004475B1" w:rsidP="00451F4B">
            <w:pPr>
              <w:rPr>
                <w:sz w:val="24"/>
                <w:szCs w:val="24"/>
              </w:rPr>
            </w:pPr>
            <w:r w:rsidRPr="005970A1">
              <w:rPr>
                <w:sz w:val="24"/>
                <w:szCs w:val="24"/>
              </w:rPr>
              <w:t xml:space="preserve"> Оперируют активной лексикой в процессе общения.  воспроизводят наизусть тексты рифмовок, песен. Понимают на слух речь одноклассников и небольшие доступные тексты в аудиозаписи, построенные на изученном языковом материале: краткие диалоги, рифмовки, песни. Вербально или невербально реагируют на услышанное.</w:t>
            </w:r>
          </w:p>
          <w:p w:rsidR="004475B1" w:rsidRPr="005970A1" w:rsidRDefault="004475B1" w:rsidP="00451F4B">
            <w:pPr>
              <w:rPr>
                <w:sz w:val="24"/>
                <w:szCs w:val="24"/>
              </w:rPr>
            </w:pPr>
            <w:r w:rsidRPr="005970A1">
              <w:rPr>
                <w:sz w:val="24"/>
                <w:szCs w:val="24"/>
              </w:rPr>
              <w:t xml:space="preserve"> Воспринимают на слух и понимают как основную информацию, так и детали.</w:t>
            </w:r>
          </w:p>
          <w:p w:rsidR="004475B1" w:rsidRPr="005970A1" w:rsidRDefault="004475B1" w:rsidP="00451F4B">
            <w:pPr>
              <w:rPr>
                <w:sz w:val="24"/>
                <w:szCs w:val="24"/>
              </w:rPr>
            </w:pPr>
            <w:r w:rsidRPr="005970A1">
              <w:rPr>
                <w:sz w:val="24"/>
                <w:szCs w:val="24"/>
              </w:rPr>
              <w:t xml:space="preserve"> Выразительно читают вслух и про себя небольшие тексты, построенные на изученном языковом материале. Находят значение отдельных незнакомых слов в двуязычном словаре учебника. Пишут с опорой на образец о дне, проведённом в парке. </w:t>
            </w:r>
          </w:p>
          <w:p w:rsidR="004475B1" w:rsidRPr="005970A1" w:rsidRDefault="004475B1" w:rsidP="00451F4B">
            <w:pPr>
              <w:rPr>
                <w:sz w:val="24"/>
                <w:szCs w:val="24"/>
              </w:rPr>
            </w:pPr>
            <w:r w:rsidRPr="005970A1">
              <w:rPr>
                <w:sz w:val="24"/>
                <w:szCs w:val="24"/>
              </w:rPr>
              <w:t xml:space="preserve"> Отличают буквы от транскрипционных значков. Пишут транскрипционные знаки /</w:t>
            </w:r>
            <w:r w:rsidRPr="005970A1">
              <w:rPr>
                <w:sz w:val="24"/>
                <w:szCs w:val="24"/>
                <w:lang w:val="en-US"/>
              </w:rPr>
              <w:t>ov</w:t>
            </w:r>
            <w:r w:rsidRPr="005970A1">
              <w:rPr>
                <w:sz w:val="24"/>
                <w:szCs w:val="24"/>
              </w:rPr>
              <w:t xml:space="preserve"> ----- Овладевают основными правилами чтения и орфографии, написанием наиболее употребительных слов. Читают букву </w:t>
            </w:r>
            <w:r w:rsidRPr="005970A1">
              <w:rPr>
                <w:sz w:val="24"/>
                <w:szCs w:val="24"/>
                <w:lang w:val="en-US"/>
              </w:rPr>
              <w:t>o</w:t>
            </w:r>
            <w:r w:rsidRPr="005970A1">
              <w:rPr>
                <w:sz w:val="24"/>
                <w:szCs w:val="24"/>
              </w:rPr>
              <w:t xml:space="preserve"> в открытом и закрытом слогах, сочетание </w:t>
            </w:r>
            <w:r w:rsidRPr="005970A1">
              <w:rPr>
                <w:sz w:val="24"/>
                <w:szCs w:val="24"/>
                <w:lang w:val="en-US"/>
              </w:rPr>
              <w:t>ng</w:t>
            </w:r>
            <w:r w:rsidRPr="005970A1">
              <w:rPr>
                <w:sz w:val="24"/>
                <w:szCs w:val="24"/>
              </w:rPr>
              <w:t xml:space="preserve"> в сравнении с </w:t>
            </w:r>
            <w:r w:rsidRPr="005970A1">
              <w:rPr>
                <w:sz w:val="24"/>
                <w:szCs w:val="24"/>
                <w:lang w:val="en-US"/>
              </w:rPr>
              <w:t>n</w:t>
            </w:r>
            <w:r w:rsidRPr="005970A1">
              <w:rPr>
                <w:sz w:val="24"/>
                <w:szCs w:val="24"/>
              </w:rPr>
              <w:t xml:space="preserve">. Соотносят графический образ слова с его звуковым образом на основе знания основных правил чтения. Соблюдают нормы произношения звуков английского языка в чтении вслух и устной речи и корректно произносят предложения с точки зрения их ритмико-интонационных особенностей. Употребляет неопределённый </w:t>
            </w:r>
            <w:r w:rsidRPr="005970A1">
              <w:rPr>
                <w:sz w:val="24"/>
                <w:szCs w:val="24"/>
              </w:rPr>
              <w:lastRenderedPageBreak/>
              <w:t xml:space="preserve">артикль </w:t>
            </w:r>
            <w:r w:rsidRPr="005970A1">
              <w:rPr>
                <w:sz w:val="24"/>
                <w:szCs w:val="24"/>
                <w:lang w:val="en-US"/>
              </w:rPr>
              <w:t>a</w:t>
            </w:r>
            <w:r w:rsidRPr="005970A1">
              <w:rPr>
                <w:sz w:val="24"/>
                <w:szCs w:val="24"/>
              </w:rPr>
              <w:t>/</w:t>
            </w:r>
            <w:r w:rsidRPr="005970A1">
              <w:rPr>
                <w:sz w:val="24"/>
                <w:szCs w:val="24"/>
                <w:lang w:val="en-US"/>
              </w:rPr>
              <w:t>an</w:t>
            </w:r>
            <w:r w:rsidRPr="005970A1">
              <w:rPr>
                <w:sz w:val="24"/>
                <w:szCs w:val="24"/>
              </w:rPr>
              <w:t xml:space="preserve">, указательные местоимения </w:t>
            </w:r>
            <w:r w:rsidRPr="005970A1">
              <w:rPr>
                <w:sz w:val="24"/>
                <w:szCs w:val="24"/>
                <w:lang w:val="en-US"/>
              </w:rPr>
              <w:t>this</w:t>
            </w:r>
            <w:r w:rsidRPr="005970A1">
              <w:rPr>
                <w:sz w:val="24"/>
                <w:szCs w:val="24"/>
              </w:rPr>
              <w:t xml:space="preserve">/ </w:t>
            </w:r>
            <w:r w:rsidRPr="005970A1">
              <w:rPr>
                <w:sz w:val="24"/>
                <w:szCs w:val="24"/>
                <w:lang w:val="en-US"/>
              </w:rPr>
              <w:t>that</w:t>
            </w:r>
            <w:r w:rsidRPr="005970A1">
              <w:rPr>
                <w:sz w:val="24"/>
                <w:szCs w:val="24"/>
              </w:rPr>
              <w:t xml:space="preserve">,местоимения </w:t>
            </w:r>
            <w:r w:rsidRPr="005970A1">
              <w:rPr>
                <w:sz w:val="24"/>
                <w:szCs w:val="24"/>
                <w:lang w:val="en-US"/>
              </w:rPr>
              <w:t>some</w:t>
            </w:r>
            <w:r w:rsidRPr="005970A1">
              <w:rPr>
                <w:sz w:val="24"/>
                <w:szCs w:val="24"/>
              </w:rPr>
              <w:t xml:space="preserve">, </w:t>
            </w:r>
            <w:r w:rsidRPr="005970A1">
              <w:rPr>
                <w:sz w:val="24"/>
                <w:szCs w:val="24"/>
                <w:lang w:val="en-US"/>
              </w:rPr>
              <w:t>any</w:t>
            </w:r>
            <w:r w:rsidRPr="005970A1">
              <w:rPr>
                <w:sz w:val="24"/>
                <w:szCs w:val="24"/>
              </w:rPr>
              <w:t xml:space="preserve">, </w:t>
            </w:r>
            <w:r w:rsidRPr="005970A1">
              <w:rPr>
                <w:sz w:val="24"/>
                <w:szCs w:val="24"/>
                <w:lang w:val="en-US"/>
              </w:rPr>
              <w:t>Present</w:t>
            </w:r>
            <w:r w:rsidRPr="005970A1">
              <w:rPr>
                <w:sz w:val="24"/>
                <w:szCs w:val="24"/>
              </w:rPr>
              <w:t xml:space="preserve"> </w:t>
            </w:r>
            <w:r w:rsidRPr="005970A1">
              <w:rPr>
                <w:sz w:val="24"/>
                <w:szCs w:val="24"/>
                <w:lang w:val="en-US"/>
              </w:rPr>
              <w:t>Continues</w:t>
            </w:r>
            <w:r w:rsidRPr="005970A1">
              <w:rPr>
                <w:sz w:val="24"/>
                <w:szCs w:val="24"/>
              </w:rPr>
              <w:t xml:space="preserve">, </w:t>
            </w:r>
            <w:r w:rsidRPr="005970A1">
              <w:rPr>
                <w:sz w:val="24"/>
                <w:szCs w:val="24"/>
                <w:lang w:val="en-US"/>
              </w:rPr>
              <w:t>Present</w:t>
            </w:r>
            <w:r w:rsidRPr="005970A1">
              <w:rPr>
                <w:sz w:val="24"/>
                <w:szCs w:val="24"/>
              </w:rPr>
              <w:t xml:space="preserve"> </w:t>
            </w:r>
            <w:r w:rsidRPr="005970A1">
              <w:rPr>
                <w:sz w:val="24"/>
                <w:szCs w:val="24"/>
                <w:lang w:val="en-US"/>
              </w:rPr>
              <w:t>Simple</w:t>
            </w:r>
            <w:r w:rsidRPr="005970A1">
              <w:rPr>
                <w:sz w:val="24"/>
                <w:szCs w:val="24"/>
              </w:rPr>
              <w:t xml:space="preserve">, структуру </w:t>
            </w:r>
            <w:r w:rsidRPr="005970A1">
              <w:rPr>
                <w:sz w:val="24"/>
                <w:szCs w:val="24"/>
                <w:lang w:val="en-US"/>
              </w:rPr>
              <w:t>like</w:t>
            </w:r>
            <w:r w:rsidRPr="005970A1">
              <w:rPr>
                <w:sz w:val="24"/>
                <w:szCs w:val="24"/>
              </w:rPr>
              <w:t xml:space="preserve"> </w:t>
            </w:r>
            <w:r w:rsidRPr="005970A1">
              <w:rPr>
                <w:sz w:val="24"/>
                <w:szCs w:val="24"/>
                <w:lang w:val="en-US"/>
              </w:rPr>
              <w:t>doing</w:t>
            </w:r>
            <w:r w:rsidRPr="005970A1">
              <w:rPr>
                <w:sz w:val="24"/>
                <w:szCs w:val="24"/>
              </w:rPr>
              <w:t>.</w:t>
            </w:r>
          </w:p>
        </w:tc>
      </w:tr>
      <w:tr w:rsidR="004475B1" w:rsidRPr="005970A1">
        <w:trPr>
          <w:trHeight w:val="325"/>
          <w:jc w:val="center"/>
        </w:trPr>
        <w:tc>
          <w:tcPr>
            <w:tcW w:w="3238" w:type="dxa"/>
          </w:tcPr>
          <w:p w:rsidR="004475B1" w:rsidRPr="005970A1" w:rsidRDefault="004475B1" w:rsidP="00451F4B">
            <w:pPr>
              <w:rPr>
                <w:sz w:val="24"/>
                <w:szCs w:val="24"/>
              </w:rPr>
            </w:pPr>
            <w:r w:rsidRPr="005970A1">
              <w:rPr>
                <w:b/>
                <w:bCs/>
                <w:sz w:val="24"/>
                <w:szCs w:val="24"/>
              </w:rPr>
              <w:lastRenderedPageBreak/>
              <w:t xml:space="preserve">Я и мои друзья: </w:t>
            </w:r>
            <w:r w:rsidRPr="005970A1">
              <w:rPr>
                <w:sz w:val="24"/>
                <w:szCs w:val="24"/>
              </w:rPr>
              <w:t>увлечения / хобби, совместные занятия (</w:t>
            </w:r>
            <w:r w:rsidRPr="005970A1">
              <w:rPr>
                <w:b/>
                <w:bCs/>
                <w:sz w:val="24"/>
                <w:szCs w:val="24"/>
              </w:rPr>
              <w:t>2 ч</w:t>
            </w:r>
            <w:r w:rsidRPr="005970A1">
              <w:rPr>
                <w:sz w:val="24"/>
                <w:szCs w:val="24"/>
              </w:rPr>
              <w:t>)</w:t>
            </w:r>
          </w:p>
          <w:p w:rsidR="004475B1" w:rsidRPr="005970A1" w:rsidRDefault="004475B1" w:rsidP="00451F4B">
            <w:pPr>
              <w:rPr>
                <w:sz w:val="24"/>
                <w:szCs w:val="24"/>
              </w:rPr>
            </w:pPr>
          </w:p>
          <w:p w:rsidR="004475B1" w:rsidRPr="005970A1" w:rsidRDefault="004475B1" w:rsidP="00451F4B">
            <w:pPr>
              <w:rPr>
                <w:b/>
                <w:bCs/>
                <w:sz w:val="24"/>
                <w:szCs w:val="24"/>
              </w:rPr>
            </w:pPr>
            <w:r w:rsidRPr="005970A1">
              <w:rPr>
                <w:sz w:val="24"/>
                <w:szCs w:val="24"/>
              </w:rPr>
              <w:t xml:space="preserve">Любимое домашнее животное: имя, возраст, цвет, размер, характер, что умеет делать. </w:t>
            </w:r>
            <w:r w:rsidRPr="005970A1">
              <w:rPr>
                <w:b/>
                <w:bCs/>
                <w:sz w:val="24"/>
                <w:szCs w:val="24"/>
              </w:rPr>
              <w:t>(6 ч)</w:t>
            </w:r>
          </w:p>
          <w:p w:rsidR="004475B1" w:rsidRPr="005970A1" w:rsidRDefault="004475B1" w:rsidP="00451F4B">
            <w:pPr>
              <w:rPr>
                <w:b/>
                <w:bCs/>
                <w:sz w:val="24"/>
                <w:szCs w:val="24"/>
              </w:rPr>
            </w:pPr>
            <w:r w:rsidRPr="005970A1">
              <w:rPr>
                <w:b/>
                <w:bCs/>
                <w:sz w:val="24"/>
                <w:szCs w:val="24"/>
              </w:rPr>
              <w:t>(Всего 8 ч)</w:t>
            </w:r>
          </w:p>
        </w:tc>
        <w:tc>
          <w:tcPr>
            <w:tcW w:w="3291" w:type="dxa"/>
          </w:tcPr>
          <w:p w:rsidR="004475B1" w:rsidRPr="005970A1" w:rsidRDefault="004475B1" w:rsidP="00451F4B">
            <w:pPr>
              <w:rPr>
                <w:sz w:val="24"/>
                <w:szCs w:val="24"/>
                <w:lang w:val="en-US"/>
              </w:rPr>
            </w:pPr>
            <w:r w:rsidRPr="005970A1">
              <w:rPr>
                <w:b/>
                <w:bCs/>
                <w:sz w:val="24"/>
                <w:szCs w:val="24"/>
                <w:lang w:val="en-US"/>
              </w:rPr>
              <w:t xml:space="preserve">A </w:t>
            </w:r>
            <w:r w:rsidRPr="005970A1">
              <w:rPr>
                <w:sz w:val="24"/>
                <w:szCs w:val="24"/>
                <w:lang w:val="en-US"/>
              </w:rPr>
              <w:t>day off (</w:t>
            </w:r>
            <w:r w:rsidRPr="005970A1">
              <w:rPr>
                <w:b/>
                <w:bCs/>
                <w:sz w:val="24"/>
                <w:szCs w:val="24"/>
                <w:lang w:val="en-US"/>
              </w:rPr>
              <w:t xml:space="preserve">2 </w:t>
            </w:r>
            <w:r w:rsidRPr="005970A1">
              <w:rPr>
                <w:b/>
                <w:bCs/>
                <w:sz w:val="24"/>
                <w:szCs w:val="24"/>
              </w:rPr>
              <w:t>ч</w:t>
            </w:r>
            <w:r w:rsidRPr="005970A1">
              <w:rPr>
                <w:sz w:val="24"/>
                <w:szCs w:val="24"/>
                <w:lang w:val="en-US"/>
              </w:rPr>
              <w:t>)</w:t>
            </w:r>
          </w:p>
          <w:p w:rsidR="004475B1" w:rsidRPr="005970A1" w:rsidRDefault="004475B1" w:rsidP="00451F4B">
            <w:pPr>
              <w:rPr>
                <w:sz w:val="24"/>
                <w:szCs w:val="24"/>
                <w:lang w:val="en-US"/>
              </w:rPr>
            </w:pPr>
            <w:r w:rsidRPr="005970A1">
              <w:rPr>
                <w:sz w:val="24"/>
                <w:szCs w:val="24"/>
                <w:lang w:val="en-US"/>
              </w:rPr>
              <w:t>(Module 7);</w:t>
            </w:r>
          </w:p>
          <w:p w:rsidR="004475B1" w:rsidRPr="005970A1" w:rsidRDefault="004475B1" w:rsidP="00451F4B">
            <w:pPr>
              <w:rPr>
                <w:sz w:val="24"/>
                <w:szCs w:val="24"/>
                <w:lang w:val="en-US"/>
              </w:rPr>
            </w:pPr>
          </w:p>
          <w:p w:rsidR="004475B1" w:rsidRPr="005970A1" w:rsidRDefault="004475B1" w:rsidP="00451F4B">
            <w:pPr>
              <w:rPr>
                <w:sz w:val="24"/>
                <w:szCs w:val="24"/>
                <w:lang w:val="en-US"/>
              </w:rPr>
            </w:pPr>
          </w:p>
          <w:p w:rsidR="004475B1" w:rsidRPr="005970A1" w:rsidRDefault="004475B1" w:rsidP="00451F4B">
            <w:pPr>
              <w:rPr>
                <w:sz w:val="24"/>
                <w:szCs w:val="24"/>
                <w:lang w:val="en-US"/>
              </w:rPr>
            </w:pPr>
          </w:p>
          <w:p w:rsidR="004475B1" w:rsidRPr="005970A1" w:rsidRDefault="004475B1" w:rsidP="00451F4B">
            <w:pPr>
              <w:rPr>
                <w:sz w:val="24"/>
                <w:szCs w:val="24"/>
                <w:lang w:val="en-US"/>
              </w:rPr>
            </w:pPr>
          </w:p>
          <w:p w:rsidR="004475B1" w:rsidRPr="005970A1" w:rsidRDefault="004475B1" w:rsidP="00451F4B">
            <w:pPr>
              <w:rPr>
                <w:sz w:val="24"/>
                <w:szCs w:val="24"/>
                <w:lang w:val="en-US"/>
              </w:rPr>
            </w:pPr>
            <w:r w:rsidRPr="005970A1">
              <w:rPr>
                <w:sz w:val="24"/>
                <w:szCs w:val="24"/>
                <w:lang w:val="en-US"/>
              </w:rPr>
              <w:t>Furry Friends!</w:t>
            </w:r>
          </w:p>
          <w:p w:rsidR="004475B1" w:rsidRPr="005970A1" w:rsidRDefault="004475B1" w:rsidP="00451F4B">
            <w:pPr>
              <w:rPr>
                <w:sz w:val="24"/>
                <w:szCs w:val="24"/>
                <w:lang w:val="en-US"/>
              </w:rPr>
            </w:pPr>
            <w:r w:rsidRPr="005970A1">
              <w:rPr>
                <w:sz w:val="24"/>
                <w:szCs w:val="24"/>
                <w:lang w:val="en-US"/>
              </w:rPr>
              <w:t>(</w:t>
            </w:r>
            <w:r w:rsidRPr="005970A1">
              <w:rPr>
                <w:b/>
                <w:bCs/>
                <w:sz w:val="24"/>
                <w:szCs w:val="24"/>
              </w:rPr>
              <w:t>6 ч</w:t>
            </w:r>
            <w:r w:rsidRPr="005970A1">
              <w:rPr>
                <w:sz w:val="24"/>
                <w:szCs w:val="24"/>
                <w:lang w:val="en-US"/>
              </w:rPr>
              <w:t>) (Module 5)</w:t>
            </w:r>
          </w:p>
        </w:tc>
        <w:tc>
          <w:tcPr>
            <w:tcW w:w="6905" w:type="dxa"/>
          </w:tcPr>
          <w:p w:rsidR="004475B1" w:rsidRPr="005970A1" w:rsidRDefault="004475B1" w:rsidP="00451F4B">
            <w:pPr>
              <w:rPr>
                <w:sz w:val="24"/>
                <w:szCs w:val="24"/>
              </w:rPr>
            </w:pPr>
            <w:r w:rsidRPr="005970A1">
              <w:rPr>
                <w:sz w:val="24"/>
                <w:szCs w:val="24"/>
              </w:rPr>
              <w:t>Ведут диалог-расспроси о возрасте животных.  Называют части тела и описывают животных.  Пересказывают прочитанный текст по опорам.  Оперируют активной лексикой в процессе общения.  Воспроизводят наизусть тексты рифмовок, песен.</w:t>
            </w:r>
          </w:p>
          <w:p w:rsidR="004475B1" w:rsidRPr="005970A1" w:rsidRDefault="004475B1" w:rsidP="00451F4B">
            <w:pPr>
              <w:rPr>
                <w:sz w:val="24"/>
                <w:szCs w:val="24"/>
              </w:rPr>
            </w:pPr>
            <w:r w:rsidRPr="005970A1">
              <w:rPr>
                <w:sz w:val="24"/>
                <w:szCs w:val="24"/>
              </w:rPr>
              <w:t xml:space="preserve"> Понимают на слух речь учителя, одноклассников и небольшие доступные тексты в аудиозаписи, построенные на изученном языковом материале: краткие диалоги, рифмовки, песни.  Вербально или невербально реагируют на услышанное.  Выразительно читают вслух и про себя небольшие тексты, построенные на изученном языковом материале.  Находят значение отдельных незнакомых слов в двуязычном словаре учебника.  Пишут с опорой на образец о своём питомце.  Отличают буквы от транскрипционных значков.  Пишут транскрипционные знаки /</w:t>
            </w:r>
            <w:r w:rsidRPr="005970A1">
              <w:rPr>
                <w:sz w:val="24"/>
                <w:szCs w:val="24"/>
                <w:lang w:val="en-US"/>
              </w:rPr>
              <w:t>ai</w:t>
            </w:r>
            <w:r w:rsidRPr="005970A1">
              <w:rPr>
                <w:sz w:val="24"/>
                <w:szCs w:val="24"/>
              </w:rPr>
              <w:t>/ и /</w:t>
            </w:r>
            <w:r w:rsidRPr="005970A1">
              <w:rPr>
                <w:sz w:val="24"/>
                <w:szCs w:val="24"/>
                <w:lang w:val="en-US"/>
              </w:rPr>
              <w:t>i</w:t>
            </w:r>
            <w:r w:rsidRPr="005970A1">
              <w:rPr>
                <w:sz w:val="24"/>
                <w:szCs w:val="24"/>
              </w:rPr>
              <w:t>/.</w:t>
            </w:r>
          </w:p>
          <w:p w:rsidR="004475B1" w:rsidRPr="005970A1" w:rsidRDefault="004475B1" w:rsidP="00451F4B">
            <w:pPr>
              <w:rPr>
                <w:sz w:val="24"/>
                <w:szCs w:val="24"/>
              </w:rPr>
            </w:pPr>
            <w:r w:rsidRPr="005970A1">
              <w:rPr>
                <w:b/>
                <w:bCs/>
                <w:sz w:val="24"/>
                <w:szCs w:val="24"/>
              </w:rPr>
              <w:t xml:space="preserve"> </w:t>
            </w:r>
            <w:r w:rsidRPr="005970A1">
              <w:rPr>
                <w:sz w:val="24"/>
                <w:szCs w:val="24"/>
              </w:rPr>
              <w:t xml:space="preserve">Овладевают основными правилами чтения и орфографии, написанием наиболее употребительных слов.  Читают букву </w:t>
            </w:r>
            <w:r w:rsidRPr="005970A1">
              <w:rPr>
                <w:i/>
                <w:iCs/>
                <w:sz w:val="24"/>
                <w:szCs w:val="24"/>
                <w:lang w:val="en-US"/>
              </w:rPr>
              <w:t>y</w:t>
            </w:r>
            <w:r w:rsidRPr="005970A1">
              <w:rPr>
                <w:sz w:val="24"/>
                <w:szCs w:val="24"/>
              </w:rPr>
              <w:t xml:space="preserve"> в открытом и закрытом слогах.  Соотносят графический образ слова с его звуковым образом на основе знания основных правил чтения.  Читают написанные цифрами количественные числительные от 20 до 50.</w:t>
            </w:r>
          </w:p>
          <w:p w:rsidR="004475B1" w:rsidRPr="005970A1" w:rsidRDefault="004475B1" w:rsidP="00451F4B">
            <w:pPr>
              <w:rPr>
                <w:sz w:val="24"/>
                <w:szCs w:val="24"/>
              </w:rPr>
            </w:pPr>
            <w:r w:rsidRPr="005970A1">
              <w:rPr>
                <w:sz w:val="24"/>
                <w:szCs w:val="24"/>
              </w:rPr>
              <w:t xml:space="preserve"> Соблюдают нормы произношения звуков английского языка в чтении вслух и устной речи и корректно произносят предложения с точки зрения их ритмико-интонационных особенностей.  Употребляют множественное число существительных, образованных не по правилу, числительные от 20 до 50.  Соблюдают правильное ударение в словах и фразах, интонацию в целом.  Соблюдают нормы произношения звуков английского языка в чтении вслух и устной речи и корректно произносят предложения с точки зрения их ритмико- интонационных особенностей.  Употребляют множественное число существительных, образованных не по правилу, </w:t>
            </w:r>
            <w:r w:rsidRPr="005970A1">
              <w:rPr>
                <w:sz w:val="24"/>
                <w:szCs w:val="24"/>
              </w:rPr>
              <w:lastRenderedPageBreak/>
              <w:t>числительные от 20 до 50.</w:t>
            </w:r>
          </w:p>
        </w:tc>
      </w:tr>
      <w:tr w:rsidR="004475B1" w:rsidRPr="005970A1">
        <w:trPr>
          <w:trHeight w:val="338"/>
          <w:jc w:val="center"/>
        </w:trPr>
        <w:tc>
          <w:tcPr>
            <w:tcW w:w="3238" w:type="dxa"/>
          </w:tcPr>
          <w:p w:rsidR="004475B1" w:rsidRPr="005970A1" w:rsidRDefault="004475B1" w:rsidP="00451F4B">
            <w:pPr>
              <w:rPr>
                <w:sz w:val="24"/>
                <w:szCs w:val="24"/>
              </w:rPr>
            </w:pPr>
            <w:r w:rsidRPr="005970A1">
              <w:rPr>
                <w:b/>
                <w:bCs/>
                <w:sz w:val="24"/>
                <w:szCs w:val="24"/>
              </w:rPr>
              <w:lastRenderedPageBreak/>
              <w:t xml:space="preserve">Моя школа: </w:t>
            </w:r>
            <w:r w:rsidRPr="005970A1">
              <w:rPr>
                <w:sz w:val="24"/>
                <w:szCs w:val="24"/>
              </w:rPr>
              <w:t>учебные предметы, школьные принадлежности.</w:t>
            </w:r>
          </w:p>
          <w:p w:rsidR="004475B1" w:rsidRPr="005970A1" w:rsidRDefault="004475B1" w:rsidP="00451F4B">
            <w:pPr>
              <w:rPr>
                <w:sz w:val="24"/>
                <w:szCs w:val="24"/>
              </w:rPr>
            </w:pPr>
            <w:r w:rsidRPr="005970A1">
              <w:rPr>
                <w:sz w:val="24"/>
                <w:szCs w:val="24"/>
              </w:rPr>
              <w:t>(</w:t>
            </w:r>
            <w:r w:rsidRPr="005970A1">
              <w:rPr>
                <w:b/>
                <w:bCs/>
                <w:sz w:val="24"/>
                <w:szCs w:val="24"/>
              </w:rPr>
              <w:t>Всего 6 ч</w:t>
            </w:r>
            <w:r w:rsidRPr="005970A1">
              <w:rPr>
                <w:sz w:val="24"/>
                <w:szCs w:val="24"/>
              </w:rPr>
              <w:t>)</w:t>
            </w:r>
          </w:p>
        </w:tc>
        <w:tc>
          <w:tcPr>
            <w:tcW w:w="3291" w:type="dxa"/>
          </w:tcPr>
          <w:p w:rsidR="004475B1" w:rsidRPr="005970A1" w:rsidRDefault="004475B1" w:rsidP="00451F4B">
            <w:pPr>
              <w:rPr>
                <w:sz w:val="24"/>
                <w:szCs w:val="24"/>
                <w:lang w:val="en-US"/>
              </w:rPr>
            </w:pPr>
            <w:r w:rsidRPr="005970A1">
              <w:rPr>
                <w:sz w:val="24"/>
                <w:szCs w:val="24"/>
                <w:lang w:val="en-US"/>
              </w:rPr>
              <w:t xml:space="preserve">School Days! (6 </w:t>
            </w:r>
            <w:r w:rsidRPr="005970A1">
              <w:rPr>
                <w:sz w:val="24"/>
                <w:szCs w:val="24"/>
              </w:rPr>
              <w:t>ч</w:t>
            </w:r>
            <w:r w:rsidRPr="005970A1">
              <w:rPr>
                <w:sz w:val="24"/>
                <w:szCs w:val="24"/>
                <w:lang w:val="en-US"/>
              </w:rPr>
              <w:t xml:space="preserve">) </w:t>
            </w:r>
          </w:p>
          <w:p w:rsidR="004475B1" w:rsidRPr="005970A1" w:rsidRDefault="004475B1" w:rsidP="00451F4B">
            <w:pPr>
              <w:rPr>
                <w:sz w:val="24"/>
                <w:szCs w:val="24"/>
                <w:lang w:val="en-US"/>
              </w:rPr>
            </w:pPr>
            <w:r w:rsidRPr="005970A1">
              <w:rPr>
                <w:sz w:val="24"/>
                <w:szCs w:val="24"/>
                <w:lang w:val="en-US"/>
              </w:rPr>
              <w:t>(Module 1);</w:t>
            </w:r>
          </w:p>
          <w:p w:rsidR="004475B1" w:rsidRPr="005970A1" w:rsidRDefault="004475B1" w:rsidP="00451F4B">
            <w:pPr>
              <w:rPr>
                <w:sz w:val="24"/>
                <w:szCs w:val="24"/>
                <w:lang w:val="en-US"/>
              </w:rPr>
            </w:pPr>
            <w:r w:rsidRPr="005970A1">
              <w:rPr>
                <w:sz w:val="24"/>
                <w:szCs w:val="24"/>
                <w:lang w:val="en-US"/>
              </w:rPr>
              <w:t xml:space="preserve">School in the UK! Primary schools in Russia (Module 1) </w:t>
            </w:r>
          </w:p>
        </w:tc>
        <w:tc>
          <w:tcPr>
            <w:tcW w:w="6905" w:type="dxa"/>
          </w:tcPr>
          <w:p w:rsidR="004475B1" w:rsidRPr="005970A1" w:rsidRDefault="004475B1" w:rsidP="00451F4B">
            <w:pPr>
              <w:rPr>
                <w:sz w:val="24"/>
                <w:szCs w:val="24"/>
              </w:rPr>
            </w:pPr>
            <w:r w:rsidRPr="005970A1">
              <w:rPr>
                <w:b/>
                <w:bCs/>
                <w:sz w:val="24"/>
                <w:szCs w:val="24"/>
              </w:rPr>
              <w:t xml:space="preserve">- </w:t>
            </w:r>
            <w:r w:rsidRPr="005970A1">
              <w:rPr>
                <w:sz w:val="24"/>
                <w:szCs w:val="24"/>
              </w:rPr>
              <w:t>Ведут диалог-расспрос о любимых предметах.  Рассказывают о школьных предметах</w:t>
            </w:r>
          </w:p>
          <w:p w:rsidR="004475B1" w:rsidRPr="005970A1" w:rsidRDefault="004475B1" w:rsidP="00451F4B">
            <w:pPr>
              <w:rPr>
                <w:sz w:val="24"/>
                <w:szCs w:val="24"/>
              </w:rPr>
            </w:pPr>
            <w:r w:rsidRPr="005970A1">
              <w:rPr>
                <w:sz w:val="24"/>
                <w:szCs w:val="24"/>
              </w:rPr>
              <w:t xml:space="preserve"> Оперируют активной лексикой в процессе общения.  Воспроизводят наизусть тексты рифмовок, песен.  Понимают на слух речь учителя, одноклассников и небольшие доступные тексты в аудиозаписи, построенные на изученном языковом материале: краткие диалоги, рифмовки.  Вербально и невербально реагируют на услышанное.</w:t>
            </w:r>
          </w:p>
          <w:p w:rsidR="004475B1" w:rsidRPr="005970A1" w:rsidRDefault="004475B1" w:rsidP="00451F4B">
            <w:pPr>
              <w:rPr>
                <w:sz w:val="24"/>
                <w:szCs w:val="24"/>
              </w:rPr>
            </w:pPr>
            <w:r w:rsidRPr="005970A1">
              <w:rPr>
                <w:sz w:val="24"/>
                <w:szCs w:val="24"/>
              </w:rPr>
              <w:t xml:space="preserve"> Выразительно читают вслух про себя небольшие тексты, построенные на изученном языковом материале.  Находят значение отдельных незнакомых слов в двуязычном словаре учебника.  Пишут с опорой на образец электронное сообщение о любимых школьных предметах.  Отличают буквы от транскрипционных значков.  Пишут транскрипционные знаки /</w:t>
            </w:r>
            <w:r w:rsidRPr="005970A1">
              <w:rPr>
                <w:sz w:val="24"/>
                <w:szCs w:val="24"/>
                <w:lang w:val="en-US"/>
              </w:rPr>
              <w:t>i</w:t>
            </w:r>
            <w:r w:rsidRPr="005970A1">
              <w:rPr>
                <w:sz w:val="24"/>
                <w:szCs w:val="24"/>
              </w:rPr>
              <w:t>:/ и /</w:t>
            </w:r>
            <w:r w:rsidRPr="005970A1">
              <w:rPr>
                <w:sz w:val="24"/>
                <w:szCs w:val="24"/>
                <w:lang w:val="en-US"/>
              </w:rPr>
              <w:t>e</w:t>
            </w:r>
            <w:r w:rsidRPr="005970A1">
              <w:rPr>
                <w:sz w:val="24"/>
                <w:szCs w:val="24"/>
              </w:rPr>
              <w:t xml:space="preserve">/.   Читают букву </w:t>
            </w:r>
            <w:r w:rsidRPr="005970A1">
              <w:rPr>
                <w:sz w:val="24"/>
                <w:szCs w:val="24"/>
                <w:lang w:val="en-US"/>
              </w:rPr>
              <w:t>e</w:t>
            </w:r>
            <w:r w:rsidRPr="005970A1">
              <w:rPr>
                <w:sz w:val="24"/>
                <w:szCs w:val="24"/>
              </w:rPr>
              <w:t xml:space="preserve"> в открытом и закрытом слогах.</w:t>
            </w:r>
          </w:p>
          <w:p w:rsidR="004475B1" w:rsidRPr="005970A1" w:rsidRDefault="004475B1" w:rsidP="00451F4B">
            <w:pPr>
              <w:rPr>
                <w:sz w:val="24"/>
                <w:szCs w:val="24"/>
              </w:rPr>
            </w:pPr>
            <w:r w:rsidRPr="005970A1">
              <w:rPr>
                <w:sz w:val="24"/>
                <w:szCs w:val="24"/>
              </w:rPr>
              <w:t xml:space="preserve"> Соотносят графический образ слова с его звуковым образом знания основных правил чтения.  Овладевают основными правилами чтения и орфографии, написанием наиболее употребительных слов.  Читают написанные цифрами количественные числительные от 11 до 20.  Соблюдают правильное ударение в словах и фразах, интонацию в целом.  Соблюдают нормы произношения звуков английского языка в чтении вслух и устной речи и корректно произносят предложения с точки зрения их ритмико-интонационных особенностей.  Употребляю повелительное наклонение глаголов, числительные от 11 до 20, разделительный союз </w:t>
            </w:r>
            <w:r w:rsidRPr="005970A1">
              <w:rPr>
                <w:sz w:val="24"/>
                <w:szCs w:val="24"/>
                <w:lang w:val="en-US"/>
              </w:rPr>
              <w:t>but</w:t>
            </w:r>
            <w:r w:rsidRPr="005970A1">
              <w:rPr>
                <w:sz w:val="24"/>
                <w:szCs w:val="24"/>
              </w:rPr>
              <w:t>.</w:t>
            </w:r>
          </w:p>
        </w:tc>
      </w:tr>
      <w:tr w:rsidR="004475B1" w:rsidRPr="005970A1">
        <w:trPr>
          <w:trHeight w:val="338"/>
          <w:jc w:val="center"/>
        </w:trPr>
        <w:tc>
          <w:tcPr>
            <w:tcW w:w="3238" w:type="dxa"/>
          </w:tcPr>
          <w:p w:rsidR="004475B1" w:rsidRPr="005970A1" w:rsidRDefault="004475B1" w:rsidP="00451F4B">
            <w:pPr>
              <w:rPr>
                <w:sz w:val="24"/>
                <w:szCs w:val="24"/>
              </w:rPr>
            </w:pPr>
            <w:r w:rsidRPr="005970A1">
              <w:rPr>
                <w:b/>
                <w:bCs/>
                <w:sz w:val="24"/>
                <w:szCs w:val="24"/>
              </w:rPr>
              <w:t xml:space="preserve">Мир вокруг меня. </w:t>
            </w:r>
            <w:r w:rsidRPr="005970A1">
              <w:rPr>
                <w:sz w:val="24"/>
                <w:szCs w:val="24"/>
              </w:rPr>
              <w:t xml:space="preserve">Мой дом/ квартира/комната: название комнат, их размер¸ предметы мебели и интерьера </w:t>
            </w:r>
          </w:p>
          <w:p w:rsidR="004475B1" w:rsidRPr="005970A1" w:rsidRDefault="004475B1" w:rsidP="00451F4B">
            <w:pPr>
              <w:rPr>
                <w:sz w:val="24"/>
                <w:szCs w:val="24"/>
              </w:rPr>
            </w:pPr>
            <w:r w:rsidRPr="005970A1">
              <w:rPr>
                <w:sz w:val="24"/>
                <w:szCs w:val="24"/>
              </w:rPr>
              <w:t>(</w:t>
            </w:r>
            <w:r w:rsidRPr="005970A1">
              <w:rPr>
                <w:b/>
                <w:bCs/>
                <w:sz w:val="24"/>
                <w:szCs w:val="24"/>
              </w:rPr>
              <w:t>Всего 8 ч</w:t>
            </w:r>
            <w:r w:rsidRPr="005970A1">
              <w:rPr>
                <w:sz w:val="24"/>
                <w:szCs w:val="24"/>
              </w:rPr>
              <w:t>)</w:t>
            </w:r>
          </w:p>
        </w:tc>
        <w:tc>
          <w:tcPr>
            <w:tcW w:w="3291" w:type="dxa"/>
          </w:tcPr>
          <w:p w:rsidR="004475B1" w:rsidRPr="005970A1" w:rsidRDefault="004475B1" w:rsidP="00451F4B">
            <w:pPr>
              <w:rPr>
                <w:sz w:val="24"/>
                <w:szCs w:val="24"/>
                <w:lang w:val="en-US"/>
              </w:rPr>
            </w:pPr>
            <w:r w:rsidRPr="005970A1">
              <w:rPr>
                <w:i/>
                <w:iCs/>
                <w:sz w:val="24"/>
                <w:szCs w:val="24"/>
                <w:lang w:val="en-US"/>
              </w:rPr>
              <w:t>Come in and play!</w:t>
            </w:r>
            <w:r w:rsidRPr="005970A1">
              <w:rPr>
                <w:sz w:val="24"/>
                <w:szCs w:val="24"/>
                <w:lang w:val="en-US"/>
              </w:rPr>
              <w:t xml:space="preserve"> </w:t>
            </w:r>
          </w:p>
          <w:p w:rsidR="004475B1" w:rsidRPr="005970A1" w:rsidRDefault="004475B1" w:rsidP="00451F4B">
            <w:pPr>
              <w:rPr>
                <w:sz w:val="24"/>
                <w:szCs w:val="24"/>
                <w:lang w:val="en-US"/>
              </w:rPr>
            </w:pPr>
            <w:r w:rsidRPr="005970A1">
              <w:rPr>
                <w:i/>
                <w:iCs/>
                <w:sz w:val="24"/>
                <w:szCs w:val="24"/>
                <w:lang w:val="en-US"/>
              </w:rPr>
              <w:t>In my room!</w:t>
            </w:r>
            <w:r w:rsidRPr="005970A1">
              <w:rPr>
                <w:sz w:val="24"/>
                <w:szCs w:val="24"/>
                <w:lang w:val="en-US"/>
              </w:rPr>
              <w:t xml:space="preserve"> </w:t>
            </w:r>
            <w:r w:rsidRPr="005970A1">
              <w:rPr>
                <w:b/>
                <w:bCs/>
                <w:sz w:val="24"/>
                <w:szCs w:val="24"/>
                <w:lang w:val="en-US"/>
              </w:rPr>
              <w:t xml:space="preserve">(2 </w:t>
            </w:r>
            <w:r w:rsidRPr="005970A1">
              <w:rPr>
                <w:b/>
                <w:bCs/>
                <w:sz w:val="24"/>
                <w:szCs w:val="24"/>
              </w:rPr>
              <w:t>ч</w:t>
            </w:r>
            <w:r w:rsidRPr="005970A1">
              <w:rPr>
                <w:b/>
                <w:bCs/>
                <w:sz w:val="24"/>
                <w:szCs w:val="24"/>
                <w:lang w:val="en-US"/>
              </w:rPr>
              <w:t>)</w:t>
            </w:r>
          </w:p>
          <w:p w:rsidR="004475B1" w:rsidRPr="005970A1" w:rsidRDefault="004475B1" w:rsidP="00451F4B">
            <w:pPr>
              <w:rPr>
                <w:sz w:val="24"/>
                <w:szCs w:val="24"/>
                <w:lang w:val="en-US"/>
              </w:rPr>
            </w:pPr>
            <w:r w:rsidRPr="005970A1">
              <w:rPr>
                <w:sz w:val="24"/>
                <w:szCs w:val="24"/>
                <w:lang w:val="en-US"/>
              </w:rPr>
              <w:t>(Module 4);</w:t>
            </w:r>
          </w:p>
          <w:p w:rsidR="004475B1" w:rsidRPr="005970A1" w:rsidRDefault="004475B1" w:rsidP="00451F4B">
            <w:pPr>
              <w:rPr>
                <w:sz w:val="24"/>
                <w:szCs w:val="24"/>
                <w:lang w:val="en-US"/>
              </w:rPr>
            </w:pPr>
            <w:r w:rsidRPr="005970A1">
              <w:rPr>
                <w:i/>
                <w:iCs/>
                <w:sz w:val="24"/>
                <w:szCs w:val="24"/>
                <w:lang w:val="en-US"/>
              </w:rPr>
              <w:t>Home sweet home!</w:t>
            </w:r>
            <w:r w:rsidRPr="005970A1">
              <w:rPr>
                <w:sz w:val="24"/>
                <w:szCs w:val="24"/>
                <w:lang w:val="en-US"/>
              </w:rPr>
              <w:t xml:space="preserve"> </w:t>
            </w:r>
          </w:p>
          <w:p w:rsidR="004475B1" w:rsidRPr="005970A1" w:rsidRDefault="004475B1" w:rsidP="00451F4B">
            <w:pPr>
              <w:rPr>
                <w:sz w:val="24"/>
                <w:szCs w:val="24"/>
              </w:rPr>
            </w:pPr>
            <w:r w:rsidRPr="005970A1">
              <w:rPr>
                <w:i/>
                <w:iCs/>
                <w:sz w:val="24"/>
                <w:szCs w:val="24"/>
                <w:lang w:val="en-US"/>
              </w:rPr>
              <w:t>My</w:t>
            </w:r>
            <w:r w:rsidRPr="005970A1">
              <w:rPr>
                <w:i/>
                <w:iCs/>
                <w:sz w:val="24"/>
                <w:szCs w:val="24"/>
              </w:rPr>
              <w:t xml:space="preserve"> </w:t>
            </w:r>
            <w:r w:rsidRPr="005970A1">
              <w:rPr>
                <w:i/>
                <w:iCs/>
                <w:sz w:val="24"/>
                <w:szCs w:val="24"/>
                <w:lang w:val="en-US"/>
              </w:rPr>
              <w:t>House</w:t>
            </w:r>
            <w:r w:rsidRPr="005970A1">
              <w:rPr>
                <w:i/>
                <w:iCs/>
                <w:sz w:val="24"/>
                <w:szCs w:val="24"/>
              </w:rPr>
              <w:t>!</w:t>
            </w:r>
            <w:r w:rsidRPr="005970A1">
              <w:rPr>
                <w:sz w:val="24"/>
                <w:szCs w:val="24"/>
              </w:rPr>
              <w:t xml:space="preserve"> </w:t>
            </w:r>
            <w:r w:rsidRPr="005970A1">
              <w:rPr>
                <w:b/>
                <w:bCs/>
                <w:sz w:val="24"/>
                <w:szCs w:val="24"/>
              </w:rPr>
              <w:t>(6 ч )</w:t>
            </w:r>
            <w:r w:rsidRPr="005970A1">
              <w:rPr>
                <w:sz w:val="24"/>
                <w:szCs w:val="24"/>
              </w:rPr>
              <w:t xml:space="preserve"> </w:t>
            </w:r>
          </w:p>
          <w:p w:rsidR="004475B1" w:rsidRPr="005970A1" w:rsidRDefault="004475B1" w:rsidP="00451F4B">
            <w:pPr>
              <w:rPr>
                <w:sz w:val="24"/>
                <w:szCs w:val="24"/>
                <w:lang w:val="en-US"/>
              </w:rPr>
            </w:pPr>
            <w:r w:rsidRPr="005970A1">
              <w:rPr>
                <w:sz w:val="24"/>
                <w:szCs w:val="24"/>
                <w:lang w:val="en-US"/>
              </w:rPr>
              <w:t>(Module 6)</w:t>
            </w:r>
          </w:p>
        </w:tc>
        <w:tc>
          <w:tcPr>
            <w:tcW w:w="6905" w:type="dxa"/>
          </w:tcPr>
          <w:p w:rsidR="004475B1" w:rsidRPr="005970A1" w:rsidRDefault="004475B1" w:rsidP="00451F4B">
            <w:pPr>
              <w:rPr>
                <w:sz w:val="24"/>
                <w:szCs w:val="24"/>
              </w:rPr>
            </w:pPr>
            <w:r w:rsidRPr="005970A1">
              <w:rPr>
                <w:b/>
                <w:bCs/>
                <w:sz w:val="24"/>
                <w:szCs w:val="24"/>
              </w:rPr>
              <w:t xml:space="preserve">- </w:t>
            </w:r>
            <w:r w:rsidRPr="005970A1">
              <w:rPr>
                <w:sz w:val="24"/>
                <w:szCs w:val="24"/>
              </w:rPr>
              <w:t>Ведут диалог-расспрос ( о предметах мебели и их количестве).</w:t>
            </w:r>
          </w:p>
          <w:p w:rsidR="004475B1" w:rsidRPr="005970A1" w:rsidRDefault="004475B1" w:rsidP="00451F4B">
            <w:pPr>
              <w:rPr>
                <w:sz w:val="24"/>
                <w:szCs w:val="24"/>
              </w:rPr>
            </w:pPr>
            <w:r w:rsidRPr="005970A1">
              <w:rPr>
                <w:sz w:val="24"/>
                <w:szCs w:val="24"/>
              </w:rPr>
              <w:t xml:space="preserve"> Рассказывают о своём доме/ квартире / комнате.  Оперируют активной лексикой в процессе общения.  Воспроизводят наизусть тексты рифмовок, песен.</w:t>
            </w:r>
          </w:p>
          <w:p w:rsidR="004475B1" w:rsidRPr="005970A1" w:rsidRDefault="004475B1" w:rsidP="00451F4B">
            <w:pPr>
              <w:rPr>
                <w:sz w:val="24"/>
                <w:szCs w:val="24"/>
              </w:rPr>
            </w:pPr>
            <w:r w:rsidRPr="005970A1">
              <w:rPr>
                <w:sz w:val="24"/>
                <w:szCs w:val="24"/>
              </w:rPr>
              <w:t xml:space="preserve"> Понимают на слух речь учителя, одноклассников и небольшие доступные тексты в аудиозаписи, построенные на </w:t>
            </w:r>
            <w:r w:rsidRPr="005970A1">
              <w:rPr>
                <w:sz w:val="24"/>
                <w:szCs w:val="24"/>
              </w:rPr>
              <w:lastRenderedPageBreak/>
              <w:t>изученном языковом материале: краткие диалоги, рифмовки, песни.  Вербально или невербально реагируют на услышанное.</w:t>
            </w:r>
          </w:p>
          <w:p w:rsidR="004475B1" w:rsidRPr="005970A1" w:rsidRDefault="004475B1" w:rsidP="00451F4B">
            <w:pPr>
              <w:rPr>
                <w:sz w:val="24"/>
                <w:szCs w:val="24"/>
              </w:rPr>
            </w:pPr>
            <w:r w:rsidRPr="005970A1">
              <w:rPr>
                <w:sz w:val="24"/>
                <w:szCs w:val="24"/>
              </w:rPr>
              <w:t xml:space="preserve"> Выразительно читают вслух и про себя небольшие тексты, построенные на изученном языковом материале.   Находят значение отдельных незнакомых слов в двуязычном словаре учебнике.  Читают о гербе семьи с извлечением основной информации.</w:t>
            </w:r>
          </w:p>
          <w:p w:rsidR="004475B1" w:rsidRPr="005970A1" w:rsidRDefault="004475B1" w:rsidP="00451F4B">
            <w:pPr>
              <w:rPr>
                <w:sz w:val="24"/>
                <w:szCs w:val="24"/>
              </w:rPr>
            </w:pPr>
            <w:r w:rsidRPr="005970A1">
              <w:rPr>
                <w:sz w:val="24"/>
                <w:szCs w:val="24"/>
              </w:rPr>
              <w:t xml:space="preserve"> Пишут с оборой на образец о предметах мебели в своей комнате, описывают дом / квартиру.  Отличают буквы от транскрипционных значков.</w:t>
            </w:r>
          </w:p>
          <w:p w:rsidR="004475B1" w:rsidRPr="005970A1" w:rsidRDefault="004475B1" w:rsidP="00451F4B">
            <w:pPr>
              <w:rPr>
                <w:sz w:val="24"/>
                <w:szCs w:val="24"/>
              </w:rPr>
            </w:pPr>
            <w:r w:rsidRPr="005970A1">
              <w:rPr>
                <w:sz w:val="24"/>
                <w:szCs w:val="24"/>
              </w:rPr>
              <w:t xml:space="preserve"> Пишут транскрипционные знаки /</w:t>
            </w:r>
            <w:r w:rsidRPr="005970A1">
              <w:rPr>
                <w:b/>
                <w:bCs/>
                <w:sz w:val="24"/>
                <w:szCs w:val="24"/>
                <w:lang w:val="en-US"/>
              </w:rPr>
              <w:t>u</w:t>
            </w:r>
            <w:r w:rsidRPr="005970A1">
              <w:rPr>
                <w:b/>
                <w:bCs/>
                <w:sz w:val="24"/>
                <w:szCs w:val="24"/>
              </w:rPr>
              <w:t>:</w:t>
            </w:r>
            <w:r w:rsidRPr="005970A1">
              <w:rPr>
                <w:sz w:val="24"/>
                <w:szCs w:val="24"/>
              </w:rPr>
              <w:t>/ /</w:t>
            </w:r>
            <w:r w:rsidRPr="005970A1">
              <w:rPr>
                <w:sz w:val="24"/>
                <w:szCs w:val="24"/>
                <w:shd w:val="clear" w:color="auto" w:fill="F0F1F2"/>
              </w:rPr>
              <w:t xml:space="preserve">Λ </w:t>
            </w:r>
            <w:r w:rsidRPr="005970A1">
              <w:rPr>
                <w:sz w:val="24"/>
                <w:szCs w:val="24"/>
              </w:rPr>
              <w:t xml:space="preserve">/.  Читают букву </w:t>
            </w:r>
            <w:r w:rsidRPr="005970A1">
              <w:rPr>
                <w:i/>
                <w:iCs/>
                <w:sz w:val="24"/>
                <w:szCs w:val="24"/>
              </w:rPr>
              <w:t>и</w:t>
            </w:r>
            <w:r w:rsidRPr="005970A1">
              <w:rPr>
                <w:sz w:val="24"/>
                <w:szCs w:val="24"/>
              </w:rPr>
              <w:t xml:space="preserve"> в открытом и закрытом слогах.  Овладевают основными правилами чтения и орфографии, написанием наиболее употребительных слов.   Соотносят графический образ слова с его звуковым образом на основе знания основных правил чтения.  Распознают и используют связующее «</w:t>
            </w:r>
            <w:r w:rsidRPr="005970A1">
              <w:rPr>
                <w:sz w:val="24"/>
                <w:szCs w:val="24"/>
                <w:lang w:val="en-US"/>
              </w:rPr>
              <w:t>r</w:t>
            </w:r>
            <w:r w:rsidRPr="005970A1">
              <w:rPr>
                <w:sz w:val="24"/>
                <w:szCs w:val="24"/>
              </w:rPr>
              <w:t>».  Соблюдают нормы произношения звуков английского языка в чтении вслух и устной речи и корректно произносят предложения с точки зрения их ритмико-интонационных особенностей.</w:t>
            </w:r>
          </w:p>
          <w:p w:rsidR="004475B1" w:rsidRPr="005970A1" w:rsidRDefault="004475B1" w:rsidP="00451F4B">
            <w:pPr>
              <w:rPr>
                <w:sz w:val="24"/>
                <w:szCs w:val="24"/>
              </w:rPr>
            </w:pPr>
            <w:r w:rsidRPr="005970A1">
              <w:rPr>
                <w:sz w:val="24"/>
                <w:szCs w:val="24"/>
              </w:rPr>
              <w:t xml:space="preserve"> Употребляют указательные местоимения </w:t>
            </w:r>
            <w:r w:rsidRPr="005970A1">
              <w:rPr>
                <w:i/>
                <w:iCs/>
                <w:sz w:val="24"/>
                <w:szCs w:val="24"/>
                <w:lang w:val="en-US"/>
              </w:rPr>
              <w:t>these</w:t>
            </w:r>
            <w:r w:rsidRPr="005970A1">
              <w:rPr>
                <w:i/>
                <w:iCs/>
                <w:sz w:val="24"/>
                <w:szCs w:val="24"/>
              </w:rPr>
              <w:t xml:space="preserve">/ </w:t>
            </w:r>
            <w:r w:rsidRPr="005970A1">
              <w:rPr>
                <w:i/>
                <w:iCs/>
                <w:sz w:val="24"/>
                <w:szCs w:val="24"/>
                <w:lang w:val="en-US"/>
              </w:rPr>
              <w:t>those</w:t>
            </w:r>
            <w:r w:rsidRPr="005970A1">
              <w:rPr>
                <w:sz w:val="24"/>
                <w:szCs w:val="24"/>
              </w:rPr>
              <w:t xml:space="preserve">, предлоги места </w:t>
            </w:r>
            <w:r w:rsidRPr="005970A1">
              <w:rPr>
                <w:i/>
                <w:iCs/>
                <w:sz w:val="24"/>
                <w:szCs w:val="24"/>
                <w:lang w:val="en-US"/>
              </w:rPr>
              <w:t>next</w:t>
            </w:r>
            <w:r w:rsidRPr="005970A1">
              <w:rPr>
                <w:i/>
                <w:iCs/>
                <w:sz w:val="24"/>
                <w:szCs w:val="24"/>
              </w:rPr>
              <w:t xml:space="preserve"> </w:t>
            </w:r>
            <w:r w:rsidRPr="005970A1">
              <w:rPr>
                <w:i/>
                <w:iCs/>
                <w:sz w:val="24"/>
                <w:szCs w:val="24"/>
                <w:lang w:val="en-US"/>
              </w:rPr>
              <w:t>to</w:t>
            </w:r>
            <w:r w:rsidRPr="005970A1">
              <w:rPr>
                <w:i/>
                <w:iCs/>
                <w:sz w:val="24"/>
                <w:szCs w:val="24"/>
              </w:rPr>
              <w:t xml:space="preserve">, </w:t>
            </w:r>
            <w:r w:rsidRPr="005970A1">
              <w:rPr>
                <w:i/>
                <w:iCs/>
                <w:sz w:val="24"/>
                <w:szCs w:val="24"/>
                <w:lang w:val="en-US"/>
              </w:rPr>
              <w:t>in</w:t>
            </w:r>
            <w:r w:rsidRPr="005970A1">
              <w:rPr>
                <w:i/>
                <w:iCs/>
                <w:sz w:val="24"/>
                <w:szCs w:val="24"/>
              </w:rPr>
              <w:t xml:space="preserve"> </w:t>
            </w:r>
            <w:r w:rsidRPr="005970A1">
              <w:rPr>
                <w:i/>
                <w:iCs/>
                <w:sz w:val="24"/>
                <w:szCs w:val="24"/>
                <w:lang w:val="en-US"/>
              </w:rPr>
              <w:t>front</w:t>
            </w:r>
            <w:r w:rsidRPr="005970A1">
              <w:rPr>
                <w:i/>
                <w:iCs/>
                <w:sz w:val="24"/>
                <w:szCs w:val="24"/>
              </w:rPr>
              <w:t xml:space="preserve"> </w:t>
            </w:r>
            <w:r w:rsidRPr="005970A1">
              <w:rPr>
                <w:i/>
                <w:iCs/>
                <w:sz w:val="24"/>
                <w:szCs w:val="24"/>
                <w:lang w:val="en-US"/>
              </w:rPr>
              <w:t>of</w:t>
            </w:r>
            <w:r w:rsidRPr="005970A1">
              <w:rPr>
                <w:i/>
                <w:iCs/>
                <w:sz w:val="24"/>
                <w:szCs w:val="24"/>
              </w:rPr>
              <w:t xml:space="preserve">, </w:t>
            </w:r>
            <w:r w:rsidRPr="005970A1">
              <w:rPr>
                <w:i/>
                <w:iCs/>
                <w:sz w:val="24"/>
                <w:szCs w:val="24"/>
                <w:lang w:val="en-US"/>
              </w:rPr>
              <w:t>behind</w:t>
            </w:r>
            <w:r w:rsidRPr="005970A1">
              <w:rPr>
                <w:i/>
                <w:iCs/>
                <w:sz w:val="24"/>
                <w:szCs w:val="24"/>
              </w:rPr>
              <w:t xml:space="preserve">, </w:t>
            </w:r>
            <w:r w:rsidRPr="005970A1">
              <w:rPr>
                <w:sz w:val="24"/>
                <w:szCs w:val="24"/>
              </w:rPr>
              <w:t>множественное число существительных, образованных не по правилу (-</w:t>
            </w:r>
            <w:r w:rsidRPr="005970A1">
              <w:rPr>
                <w:i/>
                <w:iCs/>
                <w:sz w:val="24"/>
                <w:szCs w:val="24"/>
                <w:lang w:val="en-US"/>
              </w:rPr>
              <w:t>es</w:t>
            </w:r>
            <w:r w:rsidRPr="005970A1">
              <w:rPr>
                <w:i/>
                <w:iCs/>
                <w:sz w:val="24"/>
                <w:szCs w:val="24"/>
              </w:rPr>
              <w:t>,-</w:t>
            </w:r>
            <w:r w:rsidRPr="005970A1">
              <w:rPr>
                <w:i/>
                <w:iCs/>
                <w:sz w:val="24"/>
                <w:szCs w:val="24"/>
                <w:lang w:val="en-US"/>
              </w:rPr>
              <w:t>ies</w:t>
            </w:r>
            <w:r w:rsidRPr="005970A1">
              <w:rPr>
                <w:i/>
                <w:iCs/>
                <w:sz w:val="24"/>
                <w:szCs w:val="24"/>
              </w:rPr>
              <w:t>,-</w:t>
            </w:r>
            <w:r w:rsidRPr="005970A1">
              <w:rPr>
                <w:sz w:val="24"/>
                <w:szCs w:val="24"/>
                <w:lang w:val="en-US"/>
              </w:rPr>
              <w:t>ves</w:t>
            </w:r>
            <w:r w:rsidRPr="005970A1">
              <w:rPr>
                <w:sz w:val="24"/>
                <w:szCs w:val="24"/>
              </w:rPr>
              <w:t xml:space="preserve">), структуру </w:t>
            </w:r>
            <w:r w:rsidRPr="005970A1">
              <w:rPr>
                <w:sz w:val="24"/>
                <w:szCs w:val="24"/>
                <w:lang w:val="en-US"/>
              </w:rPr>
              <w:t>there</w:t>
            </w:r>
            <w:r w:rsidRPr="005970A1">
              <w:rPr>
                <w:sz w:val="24"/>
                <w:szCs w:val="24"/>
              </w:rPr>
              <w:t xml:space="preserve"> </w:t>
            </w:r>
            <w:r w:rsidRPr="005970A1">
              <w:rPr>
                <w:sz w:val="24"/>
                <w:szCs w:val="24"/>
                <w:lang w:val="en-US"/>
              </w:rPr>
              <w:t>is</w:t>
            </w:r>
            <w:r w:rsidRPr="005970A1">
              <w:rPr>
                <w:sz w:val="24"/>
                <w:szCs w:val="24"/>
              </w:rPr>
              <w:t xml:space="preserve">/ </w:t>
            </w:r>
            <w:r w:rsidRPr="005970A1">
              <w:rPr>
                <w:sz w:val="24"/>
                <w:szCs w:val="24"/>
                <w:lang w:val="en-US"/>
              </w:rPr>
              <w:t>there</w:t>
            </w:r>
            <w:r w:rsidRPr="005970A1">
              <w:rPr>
                <w:sz w:val="24"/>
                <w:szCs w:val="24"/>
              </w:rPr>
              <w:t xml:space="preserve"> </w:t>
            </w:r>
            <w:r w:rsidRPr="005970A1">
              <w:rPr>
                <w:sz w:val="24"/>
                <w:szCs w:val="24"/>
                <w:lang w:val="en-US"/>
              </w:rPr>
              <w:t>are</w:t>
            </w:r>
            <w:r w:rsidRPr="005970A1">
              <w:rPr>
                <w:sz w:val="24"/>
                <w:szCs w:val="24"/>
              </w:rPr>
              <w:t xml:space="preserve">, вопросительно слово </w:t>
            </w:r>
            <w:r w:rsidRPr="005970A1">
              <w:rPr>
                <w:sz w:val="24"/>
                <w:szCs w:val="24"/>
                <w:lang w:val="en-US"/>
              </w:rPr>
              <w:t>how</w:t>
            </w:r>
            <w:r w:rsidRPr="005970A1">
              <w:rPr>
                <w:sz w:val="24"/>
                <w:szCs w:val="24"/>
              </w:rPr>
              <w:t xml:space="preserve"> (</w:t>
            </w:r>
            <w:r w:rsidRPr="005970A1">
              <w:rPr>
                <w:sz w:val="24"/>
                <w:szCs w:val="24"/>
                <w:lang w:val="en-US"/>
              </w:rPr>
              <w:t>many</w:t>
            </w:r>
            <w:r w:rsidRPr="005970A1">
              <w:rPr>
                <w:sz w:val="24"/>
                <w:szCs w:val="24"/>
              </w:rPr>
              <w:t xml:space="preserve">), союз </w:t>
            </w:r>
            <w:r w:rsidRPr="005970A1">
              <w:rPr>
                <w:sz w:val="24"/>
                <w:szCs w:val="24"/>
                <w:lang w:val="en-US"/>
              </w:rPr>
              <w:t>because</w:t>
            </w:r>
            <w:r w:rsidRPr="005970A1">
              <w:rPr>
                <w:sz w:val="24"/>
                <w:szCs w:val="24"/>
              </w:rPr>
              <w:t>.</w:t>
            </w:r>
          </w:p>
        </w:tc>
      </w:tr>
      <w:tr w:rsidR="004475B1" w:rsidRPr="005970A1">
        <w:trPr>
          <w:trHeight w:val="338"/>
          <w:jc w:val="center"/>
        </w:trPr>
        <w:tc>
          <w:tcPr>
            <w:tcW w:w="3238" w:type="dxa"/>
          </w:tcPr>
          <w:p w:rsidR="004475B1" w:rsidRPr="005970A1" w:rsidRDefault="004475B1" w:rsidP="00451F4B">
            <w:pPr>
              <w:rPr>
                <w:sz w:val="24"/>
                <w:szCs w:val="24"/>
              </w:rPr>
            </w:pPr>
            <w:r w:rsidRPr="005970A1">
              <w:rPr>
                <w:b/>
                <w:bCs/>
                <w:sz w:val="24"/>
                <w:szCs w:val="24"/>
              </w:rPr>
              <w:lastRenderedPageBreak/>
              <w:t xml:space="preserve">Страна/страны изучаемого языка и родная страна </w:t>
            </w:r>
            <w:r w:rsidRPr="005970A1">
              <w:rPr>
                <w:sz w:val="24"/>
                <w:szCs w:val="24"/>
              </w:rPr>
              <w:t xml:space="preserve">(дома, магазины, животный мир, блюда национальной кухни, школа, мир увлечений). </w:t>
            </w:r>
          </w:p>
          <w:p w:rsidR="004475B1" w:rsidRPr="005970A1" w:rsidRDefault="004475B1" w:rsidP="00451F4B">
            <w:pPr>
              <w:rPr>
                <w:sz w:val="24"/>
                <w:szCs w:val="24"/>
              </w:rPr>
            </w:pPr>
            <w:r w:rsidRPr="005970A1">
              <w:rPr>
                <w:sz w:val="24"/>
                <w:szCs w:val="24"/>
              </w:rPr>
              <w:t>(</w:t>
            </w:r>
            <w:r w:rsidRPr="005970A1">
              <w:rPr>
                <w:b/>
                <w:bCs/>
                <w:sz w:val="24"/>
                <w:szCs w:val="24"/>
              </w:rPr>
              <w:t>8 ч)</w:t>
            </w:r>
            <w:r w:rsidRPr="005970A1">
              <w:rPr>
                <w:sz w:val="24"/>
                <w:szCs w:val="24"/>
              </w:rPr>
              <w:t xml:space="preserve"> </w:t>
            </w:r>
          </w:p>
          <w:p w:rsidR="004475B1" w:rsidRPr="005970A1" w:rsidRDefault="004475B1" w:rsidP="00451F4B">
            <w:pPr>
              <w:rPr>
                <w:sz w:val="24"/>
                <w:szCs w:val="24"/>
              </w:rPr>
            </w:pPr>
          </w:p>
          <w:p w:rsidR="004475B1" w:rsidRPr="005970A1" w:rsidRDefault="004475B1" w:rsidP="00451F4B">
            <w:pPr>
              <w:rPr>
                <w:sz w:val="24"/>
                <w:szCs w:val="24"/>
              </w:rPr>
            </w:pPr>
          </w:p>
          <w:p w:rsidR="004475B1" w:rsidRPr="005970A1" w:rsidRDefault="004475B1" w:rsidP="00451F4B">
            <w:pPr>
              <w:rPr>
                <w:sz w:val="24"/>
                <w:szCs w:val="24"/>
              </w:rPr>
            </w:pPr>
            <w:r w:rsidRPr="005970A1">
              <w:rPr>
                <w:sz w:val="24"/>
                <w:szCs w:val="24"/>
              </w:rPr>
              <w:t xml:space="preserve">Небольшие </w:t>
            </w:r>
            <w:r w:rsidRPr="005970A1">
              <w:rPr>
                <w:sz w:val="24"/>
                <w:szCs w:val="24"/>
              </w:rPr>
              <w:lastRenderedPageBreak/>
              <w:t xml:space="preserve">произведения детского фольклора на изучаемом иностранном языке. </w:t>
            </w:r>
            <w:r w:rsidRPr="005970A1">
              <w:rPr>
                <w:b/>
                <w:bCs/>
                <w:sz w:val="24"/>
                <w:szCs w:val="24"/>
              </w:rPr>
              <w:t>(8 ч)</w:t>
            </w:r>
          </w:p>
          <w:p w:rsidR="004475B1" w:rsidRPr="005970A1" w:rsidRDefault="004475B1" w:rsidP="00451F4B">
            <w:pPr>
              <w:rPr>
                <w:sz w:val="24"/>
                <w:szCs w:val="24"/>
              </w:rPr>
            </w:pPr>
            <w:r w:rsidRPr="005970A1">
              <w:rPr>
                <w:sz w:val="24"/>
                <w:szCs w:val="24"/>
              </w:rPr>
              <w:t>Некоторые формы речевого и неречевого этикета стран изучаемого языка в ряде ситуаций общения ( в школе, во время совместной игры, за столом, в магазине)</w:t>
            </w:r>
          </w:p>
          <w:p w:rsidR="004475B1" w:rsidRPr="005970A1" w:rsidRDefault="004475B1" w:rsidP="00451F4B">
            <w:pPr>
              <w:rPr>
                <w:sz w:val="24"/>
                <w:szCs w:val="24"/>
              </w:rPr>
            </w:pPr>
            <w:r w:rsidRPr="005970A1">
              <w:rPr>
                <w:b/>
                <w:bCs/>
                <w:sz w:val="24"/>
                <w:szCs w:val="24"/>
              </w:rPr>
              <w:t>(Всего 16 ч)</w:t>
            </w:r>
          </w:p>
        </w:tc>
        <w:tc>
          <w:tcPr>
            <w:tcW w:w="3291" w:type="dxa"/>
          </w:tcPr>
          <w:p w:rsidR="004475B1" w:rsidRPr="005970A1" w:rsidRDefault="004475B1" w:rsidP="00451F4B">
            <w:pPr>
              <w:rPr>
                <w:sz w:val="24"/>
                <w:szCs w:val="24"/>
                <w:lang w:val="en-US"/>
              </w:rPr>
            </w:pPr>
            <w:r w:rsidRPr="005970A1">
              <w:rPr>
                <w:i/>
                <w:iCs/>
                <w:sz w:val="24"/>
                <w:szCs w:val="24"/>
                <w:lang w:val="en-US"/>
              </w:rPr>
              <w:lastRenderedPageBreak/>
              <w:t>Schools in the UK. Primary Schools in Russia</w:t>
            </w:r>
            <w:r w:rsidRPr="005970A1">
              <w:rPr>
                <w:sz w:val="24"/>
                <w:szCs w:val="24"/>
                <w:lang w:val="en-US"/>
              </w:rPr>
              <w:t xml:space="preserve"> (</w:t>
            </w:r>
            <w:r w:rsidRPr="005970A1">
              <w:rPr>
                <w:b/>
                <w:bCs/>
                <w:sz w:val="24"/>
                <w:szCs w:val="24"/>
                <w:lang w:val="en-US"/>
              </w:rPr>
              <w:t xml:space="preserve">1 </w:t>
            </w:r>
            <w:r w:rsidRPr="005970A1">
              <w:rPr>
                <w:b/>
                <w:bCs/>
                <w:sz w:val="24"/>
                <w:szCs w:val="24"/>
              </w:rPr>
              <w:t>ч</w:t>
            </w:r>
            <w:r w:rsidRPr="005970A1">
              <w:rPr>
                <w:sz w:val="24"/>
                <w:szCs w:val="24"/>
                <w:lang w:val="en-US"/>
              </w:rPr>
              <w:t xml:space="preserve">) (Module 2); </w:t>
            </w:r>
            <w:r w:rsidRPr="005970A1">
              <w:rPr>
                <w:i/>
                <w:iCs/>
                <w:sz w:val="24"/>
                <w:szCs w:val="24"/>
                <w:lang w:val="en-US"/>
              </w:rPr>
              <w:t>A bit to eat! (UK), I scream for ice cream!</w:t>
            </w:r>
          </w:p>
          <w:p w:rsidR="004475B1" w:rsidRPr="005970A1" w:rsidRDefault="004475B1" w:rsidP="00451F4B">
            <w:pPr>
              <w:rPr>
                <w:sz w:val="24"/>
                <w:szCs w:val="24"/>
                <w:lang w:val="en-US"/>
              </w:rPr>
            </w:pPr>
            <w:r w:rsidRPr="005970A1">
              <w:rPr>
                <w:b/>
                <w:bCs/>
                <w:sz w:val="24"/>
                <w:szCs w:val="24"/>
                <w:lang w:val="en-US"/>
              </w:rPr>
              <w:t xml:space="preserve">(1 </w:t>
            </w:r>
            <w:r w:rsidRPr="005970A1">
              <w:rPr>
                <w:b/>
                <w:bCs/>
                <w:sz w:val="24"/>
                <w:szCs w:val="24"/>
              </w:rPr>
              <w:t>ч</w:t>
            </w:r>
            <w:r w:rsidRPr="005970A1">
              <w:rPr>
                <w:b/>
                <w:bCs/>
                <w:sz w:val="24"/>
                <w:szCs w:val="24"/>
                <w:lang w:val="en-US"/>
              </w:rPr>
              <w:t>)</w:t>
            </w:r>
            <w:r w:rsidRPr="005970A1">
              <w:rPr>
                <w:sz w:val="24"/>
                <w:szCs w:val="24"/>
                <w:lang w:val="en-US"/>
              </w:rPr>
              <w:t xml:space="preserve"> (Module 3);</w:t>
            </w:r>
          </w:p>
          <w:p w:rsidR="004475B1" w:rsidRPr="005970A1" w:rsidRDefault="004475B1" w:rsidP="00451F4B">
            <w:pPr>
              <w:rPr>
                <w:b/>
                <w:bCs/>
                <w:sz w:val="24"/>
                <w:szCs w:val="24"/>
                <w:lang w:val="en-US"/>
              </w:rPr>
            </w:pPr>
            <w:r w:rsidRPr="005970A1">
              <w:rPr>
                <w:i/>
                <w:iCs/>
                <w:sz w:val="24"/>
                <w:szCs w:val="24"/>
                <w:lang w:val="en-US"/>
              </w:rPr>
              <w:t>Tesco Superstore (UK), Everybody likes presents!</w:t>
            </w:r>
            <w:r w:rsidRPr="005970A1">
              <w:rPr>
                <w:sz w:val="24"/>
                <w:szCs w:val="24"/>
                <w:lang w:val="en-US"/>
              </w:rPr>
              <w:t xml:space="preserve"> (</w:t>
            </w:r>
            <w:r w:rsidRPr="005970A1">
              <w:rPr>
                <w:b/>
                <w:bCs/>
                <w:sz w:val="24"/>
                <w:szCs w:val="24"/>
                <w:lang w:val="en-US"/>
              </w:rPr>
              <w:t xml:space="preserve">1 </w:t>
            </w:r>
            <w:r w:rsidRPr="005970A1">
              <w:rPr>
                <w:b/>
                <w:bCs/>
                <w:sz w:val="24"/>
                <w:szCs w:val="24"/>
              </w:rPr>
              <w:t>ч</w:t>
            </w:r>
            <w:r w:rsidRPr="005970A1">
              <w:rPr>
                <w:sz w:val="24"/>
                <w:szCs w:val="24"/>
                <w:lang w:val="en-US"/>
              </w:rPr>
              <w:t xml:space="preserve">) (Module 4); </w:t>
            </w:r>
            <w:r w:rsidRPr="005970A1">
              <w:rPr>
                <w:i/>
                <w:iCs/>
                <w:sz w:val="24"/>
                <w:szCs w:val="24"/>
                <w:lang w:val="en-US"/>
              </w:rPr>
              <w:t>Animals Down Under! (Australia). Grandpa Durov’s Wonderland</w:t>
            </w:r>
            <w:r w:rsidRPr="005970A1">
              <w:rPr>
                <w:sz w:val="24"/>
                <w:szCs w:val="24"/>
                <w:lang w:val="en-US"/>
              </w:rPr>
              <w:t xml:space="preserve"> </w:t>
            </w:r>
            <w:r w:rsidRPr="005970A1">
              <w:rPr>
                <w:b/>
                <w:bCs/>
                <w:sz w:val="24"/>
                <w:szCs w:val="24"/>
                <w:lang w:val="en-US"/>
              </w:rPr>
              <w:t xml:space="preserve">(1 </w:t>
            </w:r>
            <w:r w:rsidRPr="005970A1">
              <w:rPr>
                <w:b/>
                <w:bCs/>
                <w:sz w:val="24"/>
                <w:szCs w:val="24"/>
              </w:rPr>
              <w:t>ч</w:t>
            </w:r>
            <w:r w:rsidRPr="005970A1">
              <w:rPr>
                <w:b/>
                <w:bCs/>
                <w:sz w:val="24"/>
                <w:szCs w:val="24"/>
                <w:lang w:val="en-US"/>
              </w:rPr>
              <w:t>)</w:t>
            </w:r>
            <w:r w:rsidRPr="005970A1">
              <w:rPr>
                <w:sz w:val="24"/>
                <w:szCs w:val="24"/>
                <w:lang w:val="en-US"/>
              </w:rPr>
              <w:t xml:space="preserve"> </w:t>
            </w:r>
            <w:r w:rsidRPr="005970A1">
              <w:rPr>
                <w:sz w:val="24"/>
                <w:szCs w:val="24"/>
                <w:lang w:val="en-US"/>
              </w:rPr>
              <w:lastRenderedPageBreak/>
              <w:t xml:space="preserve">(Module 5); </w:t>
            </w:r>
            <w:r w:rsidRPr="005970A1">
              <w:rPr>
                <w:i/>
                <w:iCs/>
                <w:sz w:val="24"/>
                <w:szCs w:val="24"/>
                <w:lang w:val="en-US"/>
              </w:rPr>
              <w:t>British Homes! House Museums in Russia</w:t>
            </w:r>
            <w:r w:rsidRPr="005970A1">
              <w:rPr>
                <w:sz w:val="24"/>
                <w:szCs w:val="24"/>
                <w:lang w:val="en-US"/>
              </w:rPr>
              <w:t xml:space="preserve"> </w:t>
            </w:r>
            <w:r w:rsidRPr="005970A1">
              <w:rPr>
                <w:b/>
                <w:bCs/>
                <w:sz w:val="24"/>
                <w:szCs w:val="24"/>
                <w:lang w:val="en-US"/>
              </w:rPr>
              <w:t xml:space="preserve">(1 </w:t>
            </w:r>
            <w:r w:rsidRPr="005970A1">
              <w:rPr>
                <w:b/>
                <w:bCs/>
                <w:sz w:val="24"/>
                <w:szCs w:val="24"/>
              </w:rPr>
              <w:t>ч</w:t>
            </w:r>
            <w:r w:rsidRPr="005970A1">
              <w:rPr>
                <w:b/>
                <w:bCs/>
                <w:sz w:val="24"/>
                <w:szCs w:val="24"/>
                <w:lang w:val="en-US"/>
              </w:rPr>
              <w:t>)</w:t>
            </w:r>
          </w:p>
          <w:p w:rsidR="004475B1" w:rsidRPr="005970A1" w:rsidRDefault="004475B1" w:rsidP="00451F4B">
            <w:pPr>
              <w:rPr>
                <w:sz w:val="24"/>
                <w:szCs w:val="24"/>
                <w:lang w:val="en-US"/>
              </w:rPr>
            </w:pPr>
            <w:r w:rsidRPr="005970A1">
              <w:rPr>
                <w:sz w:val="24"/>
                <w:szCs w:val="24"/>
                <w:lang w:val="en-US"/>
              </w:rPr>
              <w:t xml:space="preserve"> (Module 6); </w:t>
            </w:r>
            <w:r w:rsidRPr="005970A1">
              <w:rPr>
                <w:i/>
                <w:iCs/>
                <w:sz w:val="24"/>
                <w:szCs w:val="24"/>
                <w:lang w:val="en-US"/>
              </w:rPr>
              <w:t>Get ready, get set, go (USA). Fun after school</w:t>
            </w:r>
            <w:r w:rsidRPr="005970A1">
              <w:rPr>
                <w:sz w:val="24"/>
                <w:szCs w:val="24"/>
                <w:lang w:val="en-US"/>
              </w:rPr>
              <w:t xml:space="preserve"> </w:t>
            </w:r>
            <w:r w:rsidRPr="005970A1">
              <w:rPr>
                <w:b/>
                <w:bCs/>
                <w:sz w:val="24"/>
                <w:szCs w:val="24"/>
                <w:lang w:val="en-US"/>
              </w:rPr>
              <w:t xml:space="preserve">(1 </w:t>
            </w:r>
            <w:r w:rsidRPr="005970A1">
              <w:rPr>
                <w:b/>
                <w:bCs/>
                <w:sz w:val="24"/>
                <w:szCs w:val="24"/>
              </w:rPr>
              <w:t>ч</w:t>
            </w:r>
            <w:r w:rsidRPr="005970A1">
              <w:rPr>
                <w:b/>
                <w:bCs/>
                <w:sz w:val="24"/>
                <w:szCs w:val="24"/>
                <w:lang w:val="en-US"/>
              </w:rPr>
              <w:t>)</w:t>
            </w:r>
            <w:r w:rsidRPr="005970A1">
              <w:rPr>
                <w:sz w:val="24"/>
                <w:szCs w:val="24"/>
                <w:lang w:val="en-US"/>
              </w:rPr>
              <w:t xml:space="preserve"> (Module 7); </w:t>
            </w:r>
            <w:r w:rsidRPr="005970A1">
              <w:rPr>
                <w:i/>
                <w:iCs/>
                <w:sz w:val="24"/>
                <w:szCs w:val="24"/>
                <w:lang w:val="en-US"/>
              </w:rPr>
              <w:t>Cartoon Favorites (USA). Cartoon time</w:t>
            </w:r>
            <w:r w:rsidRPr="005970A1">
              <w:rPr>
                <w:sz w:val="24"/>
                <w:szCs w:val="24"/>
                <w:lang w:val="en-US"/>
              </w:rPr>
              <w:t xml:space="preserve"> </w:t>
            </w:r>
            <w:r w:rsidRPr="005970A1">
              <w:rPr>
                <w:b/>
                <w:bCs/>
                <w:sz w:val="24"/>
                <w:szCs w:val="24"/>
                <w:lang w:val="en-US"/>
              </w:rPr>
              <w:t xml:space="preserve">(1 </w:t>
            </w:r>
            <w:r w:rsidRPr="005970A1">
              <w:rPr>
                <w:b/>
                <w:bCs/>
                <w:sz w:val="24"/>
                <w:szCs w:val="24"/>
              </w:rPr>
              <w:t>ч</w:t>
            </w:r>
            <w:r w:rsidRPr="005970A1">
              <w:rPr>
                <w:b/>
                <w:bCs/>
                <w:sz w:val="24"/>
                <w:szCs w:val="24"/>
                <w:lang w:val="en-US"/>
              </w:rPr>
              <w:t xml:space="preserve">) </w:t>
            </w:r>
            <w:r w:rsidRPr="005970A1">
              <w:rPr>
                <w:sz w:val="24"/>
                <w:szCs w:val="24"/>
                <w:lang w:val="en-US"/>
              </w:rPr>
              <w:t xml:space="preserve">(Module 8)  </w:t>
            </w:r>
            <w:r w:rsidRPr="005970A1">
              <w:rPr>
                <w:i/>
                <w:iCs/>
                <w:sz w:val="24"/>
                <w:szCs w:val="24"/>
                <w:lang w:val="en-US"/>
              </w:rPr>
              <w:t xml:space="preserve">The Toy Solder </w:t>
            </w:r>
            <w:r w:rsidRPr="005970A1">
              <w:rPr>
                <w:b/>
                <w:bCs/>
                <w:sz w:val="24"/>
                <w:szCs w:val="24"/>
                <w:lang w:val="en-US"/>
              </w:rPr>
              <w:t xml:space="preserve">(8 </w:t>
            </w:r>
            <w:r w:rsidRPr="005970A1">
              <w:rPr>
                <w:b/>
                <w:bCs/>
                <w:sz w:val="24"/>
                <w:szCs w:val="24"/>
              </w:rPr>
              <w:t>ч</w:t>
            </w:r>
            <w:r w:rsidRPr="005970A1">
              <w:rPr>
                <w:b/>
                <w:bCs/>
                <w:sz w:val="24"/>
                <w:szCs w:val="24"/>
                <w:lang w:val="en-US"/>
              </w:rPr>
              <w:t xml:space="preserve">) </w:t>
            </w:r>
            <w:r w:rsidRPr="005970A1">
              <w:rPr>
                <w:sz w:val="24"/>
                <w:szCs w:val="24"/>
                <w:lang w:val="en-US"/>
              </w:rPr>
              <w:t xml:space="preserve">(Reader, Modules 1-8); </w:t>
            </w:r>
            <w:r w:rsidRPr="005970A1">
              <w:rPr>
                <w:i/>
                <w:iCs/>
                <w:sz w:val="24"/>
                <w:szCs w:val="24"/>
                <w:lang w:val="en-US"/>
              </w:rPr>
              <w:t>We wish you a merry Christmas. I love you, Lovey Dovey</w:t>
            </w:r>
          </w:p>
        </w:tc>
        <w:tc>
          <w:tcPr>
            <w:tcW w:w="6905" w:type="dxa"/>
          </w:tcPr>
          <w:p w:rsidR="004475B1" w:rsidRPr="005970A1" w:rsidRDefault="004475B1" w:rsidP="00451F4B">
            <w:pPr>
              <w:rPr>
                <w:sz w:val="24"/>
                <w:szCs w:val="24"/>
              </w:rPr>
            </w:pPr>
            <w:r w:rsidRPr="005970A1">
              <w:rPr>
                <w:b/>
                <w:bCs/>
                <w:sz w:val="24"/>
                <w:szCs w:val="24"/>
              </w:rPr>
              <w:lastRenderedPageBreak/>
              <w:t xml:space="preserve">- </w:t>
            </w:r>
            <w:r w:rsidRPr="005970A1">
              <w:rPr>
                <w:sz w:val="24"/>
                <w:szCs w:val="24"/>
              </w:rPr>
              <w:t>Ведут этикетный диалог в магазине.  Составляют собственный текст по аналогии и рассказывают о своей школе, о том, чем занимаются после уроков, семейном дереве, о лакомствах , подарках и Деде Морозе, домах-музеях, о любимом персонаже мультфильмов.  Оперируют активной лексикой в процессе общения. Воспроизводят наизусть небольшие произведения детского фольклора: стихотворение, песню. Понимают на слух речь учителя, одноклассников.</w:t>
            </w:r>
          </w:p>
          <w:p w:rsidR="004475B1" w:rsidRPr="005970A1" w:rsidRDefault="004475B1" w:rsidP="00451F4B">
            <w:pPr>
              <w:rPr>
                <w:sz w:val="24"/>
                <w:szCs w:val="24"/>
              </w:rPr>
            </w:pPr>
            <w:r w:rsidRPr="005970A1">
              <w:rPr>
                <w:sz w:val="24"/>
                <w:szCs w:val="24"/>
              </w:rPr>
              <w:t xml:space="preserve"> Прогнозируют содержание текста по заголовку и зрительно воспринимают текст, узнают знакомые слова, </w:t>
            </w:r>
            <w:r w:rsidRPr="005970A1">
              <w:rPr>
                <w:sz w:val="24"/>
                <w:szCs w:val="24"/>
              </w:rPr>
              <w:lastRenderedPageBreak/>
              <w:t>грамматические явления и понимают основное содержание.</w:t>
            </w:r>
          </w:p>
          <w:p w:rsidR="004475B1" w:rsidRPr="005970A1" w:rsidRDefault="004475B1" w:rsidP="00451F4B">
            <w:pPr>
              <w:rPr>
                <w:sz w:val="24"/>
                <w:szCs w:val="24"/>
              </w:rPr>
            </w:pPr>
            <w:r w:rsidRPr="005970A1">
              <w:rPr>
                <w:sz w:val="24"/>
                <w:szCs w:val="24"/>
              </w:rPr>
              <w:t xml:space="preserve"> Читают с полным пониманием текста о театре зверей Дурова, домах- музеях.</w:t>
            </w:r>
          </w:p>
          <w:p w:rsidR="004475B1" w:rsidRPr="005970A1" w:rsidRDefault="004475B1" w:rsidP="00451F4B">
            <w:pPr>
              <w:rPr>
                <w:sz w:val="24"/>
                <w:szCs w:val="24"/>
              </w:rPr>
            </w:pPr>
            <w:r w:rsidRPr="005970A1">
              <w:rPr>
                <w:sz w:val="24"/>
                <w:szCs w:val="24"/>
              </w:rPr>
              <w:t xml:space="preserve"> Читают про себя небольшие тексты, построенные на изученном языковом материале, а также содержащие незнакомые слова.  Догадываются о значении незнакомых слов по знакомым словообразовательным элементам (приставки, суффиксы), аналогии с родным языком, конверсии, контексту, наглядности.</w:t>
            </w:r>
          </w:p>
          <w:p w:rsidR="004475B1" w:rsidRPr="005970A1" w:rsidRDefault="004475B1" w:rsidP="00451F4B">
            <w:pPr>
              <w:rPr>
                <w:sz w:val="24"/>
                <w:szCs w:val="24"/>
              </w:rPr>
            </w:pPr>
            <w:r w:rsidRPr="005970A1">
              <w:rPr>
                <w:sz w:val="24"/>
                <w:szCs w:val="24"/>
              </w:rPr>
              <w:t xml:space="preserve"> Не обращают внимания на незнакомые слова, не мешающие понимать основное содержание текста.</w:t>
            </w:r>
          </w:p>
          <w:p w:rsidR="004475B1" w:rsidRPr="005970A1" w:rsidRDefault="004475B1" w:rsidP="00451F4B">
            <w:pPr>
              <w:rPr>
                <w:sz w:val="24"/>
                <w:szCs w:val="24"/>
              </w:rPr>
            </w:pPr>
            <w:r w:rsidRPr="005970A1">
              <w:rPr>
                <w:sz w:val="24"/>
                <w:szCs w:val="24"/>
              </w:rPr>
              <w:t xml:space="preserve"> Находят значение отдельных незнакомых слов в двуязычном словаре учебника.  Пишут с опорой на образец о своей школе, своём семейном дереве, подарках.</w:t>
            </w:r>
          </w:p>
          <w:p w:rsidR="004475B1" w:rsidRPr="005970A1" w:rsidRDefault="004475B1" w:rsidP="00451F4B">
            <w:pPr>
              <w:rPr>
                <w:sz w:val="24"/>
                <w:szCs w:val="24"/>
              </w:rPr>
            </w:pPr>
            <w:r w:rsidRPr="005970A1">
              <w:rPr>
                <w:sz w:val="24"/>
                <w:szCs w:val="24"/>
              </w:rPr>
              <w:t xml:space="preserve"> Правильно оформляют конверт (с опорой на образец).</w:t>
            </w:r>
          </w:p>
          <w:p w:rsidR="004475B1" w:rsidRPr="005970A1" w:rsidRDefault="004475B1" w:rsidP="00451F4B">
            <w:pPr>
              <w:rPr>
                <w:sz w:val="24"/>
                <w:szCs w:val="24"/>
              </w:rPr>
            </w:pPr>
            <w:r w:rsidRPr="005970A1">
              <w:rPr>
                <w:sz w:val="24"/>
                <w:szCs w:val="24"/>
              </w:rPr>
              <w:t xml:space="preserve"> Соблюдают нормы произношения звуков английского языка в чтении вслух и устной речи и корректно произносят предложения с точки зрения их ритмико- интонационных особенностей.</w:t>
            </w:r>
          </w:p>
        </w:tc>
      </w:tr>
    </w:tbl>
    <w:p w:rsidR="004475B1" w:rsidRPr="005970A1" w:rsidRDefault="004475B1" w:rsidP="009F0565">
      <w:pPr>
        <w:jc w:val="left"/>
        <w:rPr>
          <w:b/>
          <w:bCs/>
          <w:sz w:val="24"/>
          <w:szCs w:val="24"/>
        </w:rPr>
      </w:pPr>
      <w:r w:rsidRPr="005970A1">
        <w:rPr>
          <w:b/>
          <w:bCs/>
          <w:sz w:val="24"/>
          <w:szCs w:val="24"/>
        </w:rPr>
        <w:lastRenderedPageBreak/>
        <w:t xml:space="preserve">      </w:t>
      </w:r>
    </w:p>
    <w:p w:rsidR="004475B1" w:rsidRPr="005970A1" w:rsidRDefault="004475B1" w:rsidP="009F0565">
      <w:pPr>
        <w:jc w:val="left"/>
        <w:rPr>
          <w:sz w:val="24"/>
          <w:szCs w:val="24"/>
        </w:rPr>
      </w:pPr>
      <w:r w:rsidRPr="005970A1">
        <w:rPr>
          <w:b/>
          <w:bCs/>
          <w:sz w:val="24"/>
          <w:szCs w:val="24"/>
        </w:rPr>
        <w:t>В РЕЗУЛЬТАТЕ ИЗУЧЕНИЯ АНГЛИЙСКОГО ЯЗЫКА В ТРЕТЬЕМ КЛАССЕ УЧЕНИК ДОЛЖЕН:</w:t>
      </w:r>
      <w:r w:rsidRPr="005970A1">
        <w:rPr>
          <w:b/>
          <w:bCs/>
          <w:sz w:val="24"/>
          <w:szCs w:val="24"/>
        </w:rPr>
        <w:br/>
        <w:t>1.  Знать:</w:t>
      </w:r>
      <w:r w:rsidRPr="005970A1">
        <w:rPr>
          <w:b/>
          <w:bCs/>
          <w:sz w:val="24"/>
          <w:szCs w:val="24"/>
        </w:rPr>
        <w:br/>
      </w:r>
      <w:r w:rsidRPr="005970A1">
        <w:rPr>
          <w:sz w:val="24"/>
          <w:szCs w:val="24"/>
        </w:rPr>
        <w:t xml:space="preserve">  - особенности основных типов предложений;</w:t>
      </w:r>
      <w:r w:rsidRPr="005970A1">
        <w:rPr>
          <w:sz w:val="24"/>
          <w:szCs w:val="24"/>
        </w:rPr>
        <w:br/>
        <w:t xml:space="preserve">  - рифмованные произведения детского фольклора наизусть;</w:t>
      </w:r>
      <w:r w:rsidRPr="005970A1">
        <w:rPr>
          <w:sz w:val="24"/>
          <w:szCs w:val="24"/>
        </w:rPr>
        <w:br/>
        <w:t xml:space="preserve">  - имена наиболее известных персонажей детских литературных произведений;</w:t>
      </w:r>
    </w:p>
    <w:p w:rsidR="004475B1" w:rsidRPr="005970A1" w:rsidRDefault="004475B1" w:rsidP="009F0565">
      <w:pPr>
        <w:ind w:firstLine="0"/>
        <w:jc w:val="left"/>
        <w:rPr>
          <w:b/>
          <w:bCs/>
          <w:sz w:val="24"/>
          <w:szCs w:val="24"/>
        </w:rPr>
      </w:pPr>
      <w:r w:rsidRPr="005970A1">
        <w:rPr>
          <w:b/>
          <w:bCs/>
          <w:sz w:val="24"/>
          <w:szCs w:val="24"/>
        </w:rPr>
        <w:t>2.  Уметь:</w:t>
      </w:r>
      <w:r w:rsidRPr="005970A1">
        <w:rPr>
          <w:b/>
          <w:bCs/>
          <w:sz w:val="24"/>
          <w:szCs w:val="24"/>
        </w:rPr>
        <w:br/>
      </w:r>
      <w:r w:rsidRPr="005970A1">
        <w:rPr>
          <w:sz w:val="24"/>
          <w:szCs w:val="24"/>
        </w:rPr>
        <w:t xml:space="preserve">  - понимать на слух речь учителя, одноклассников содержание облегченных текстов с опорой на зрительную наглядность;</w:t>
      </w:r>
      <w:r w:rsidRPr="005970A1">
        <w:rPr>
          <w:sz w:val="24"/>
          <w:szCs w:val="24"/>
        </w:rPr>
        <w:br/>
        <w:t xml:space="preserve">  - участвовать в элементарном этикетном диалоге ;</w:t>
      </w:r>
      <w:r w:rsidRPr="005970A1">
        <w:rPr>
          <w:sz w:val="24"/>
          <w:szCs w:val="24"/>
        </w:rPr>
        <w:br/>
        <w:t xml:space="preserve">  - расспрашивать собеседника, задавая простые вопросы (кто? что? где?  когда?)</w:t>
      </w:r>
      <w:r w:rsidRPr="005970A1">
        <w:rPr>
          <w:b/>
          <w:bCs/>
          <w:sz w:val="24"/>
          <w:szCs w:val="24"/>
        </w:rPr>
        <w:t xml:space="preserve"> </w:t>
      </w:r>
      <w:r w:rsidRPr="005970A1">
        <w:rPr>
          <w:sz w:val="24"/>
          <w:szCs w:val="24"/>
        </w:rPr>
        <w:t>и отвечать на вопросы собеседника;</w:t>
      </w:r>
      <w:r w:rsidRPr="005970A1">
        <w:rPr>
          <w:sz w:val="24"/>
          <w:szCs w:val="24"/>
        </w:rPr>
        <w:br/>
        <w:t xml:space="preserve">  - кратко рассказывать о себе, своей семье, друге ;</w:t>
      </w:r>
      <w:r w:rsidRPr="005970A1">
        <w:rPr>
          <w:sz w:val="24"/>
          <w:szCs w:val="24"/>
        </w:rPr>
        <w:br/>
        <w:t xml:space="preserve">  - составлять небольшие описания картинки по образцу ;</w:t>
      </w:r>
      <w:r w:rsidRPr="005970A1">
        <w:rPr>
          <w:sz w:val="24"/>
          <w:szCs w:val="24"/>
        </w:rPr>
        <w:br/>
        <w:t xml:space="preserve">  - читать вслух текст, соблюдая правила произношения и соответствующую интонацию;</w:t>
      </w:r>
      <w:r w:rsidRPr="005970A1">
        <w:rPr>
          <w:sz w:val="24"/>
          <w:szCs w:val="24"/>
        </w:rPr>
        <w:br/>
        <w:t xml:space="preserve">  - читать про себя, понимать основное содержание небольших текстов;</w:t>
      </w:r>
      <w:r w:rsidRPr="005970A1">
        <w:rPr>
          <w:sz w:val="24"/>
          <w:szCs w:val="24"/>
        </w:rPr>
        <w:br/>
        <w:t xml:space="preserve">  - списывать текст на английском языке, выписывать из него и (или) вставлять в него слова в соответствии с решаемой учебной   задачей;</w:t>
      </w:r>
      <w:r w:rsidRPr="005970A1">
        <w:rPr>
          <w:sz w:val="24"/>
          <w:szCs w:val="24"/>
        </w:rPr>
        <w:br/>
      </w:r>
      <w:r w:rsidRPr="005970A1">
        <w:rPr>
          <w:sz w:val="24"/>
          <w:szCs w:val="24"/>
        </w:rPr>
        <w:lastRenderedPageBreak/>
        <w:t xml:space="preserve">  - писать краткое поздравление с опорой на образец ;</w:t>
      </w:r>
      <w:r w:rsidRPr="005970A1">
        <w:rPr>
          <w:sz w:val="24"/>
          <w:szCs w:val="24"/>
        </w:rPr>
        <w:br/>
        <w:t xml:space="preserve">   </w:t>
      </w:r>
      <w:r w:rsidRPr="005970A1">
        <w:rPr>
          <w:b/>
          <w:bCs/>
          <w:sz w:val="24"/>
          <w:szCs w:val="24"/>
        </w:rPr>
        <w:t xml:space="preserve">3. ИСПОЛЬЗОВАТЬ ПРИОБРЕТЁНЫЕ ЗНАНИЯ И КОММУНИКАТИВНЫЕ УМЕНИЯ В ПАКТИЧЕСКОЙ ДЕЯТЕЛЬНОСТИ И </w:t>
      </w:r>
      <w:r>
        <w:rPr>
          <w:b/>
          <w:bCs/>
          <w:sz w:val="24"/>
          <w:szCs w:val="24"/>
        </w:rPr>
        <w:t xml:space="preserve">   </w:t>
      </w:r>
      <w:r w:rsidRPr="005970A1">
        <w:rPr>
          <w:b/>
          <w:bCs/>
          <w:sz w:val="24"/>
          <w:szCs w:val="24"/>
        </w:rPr>
        <w:t xml:space="preserve">ПОВСЕДНЕВНОЙ ЖИЗНИ ДЛЯ: </w:t>
      </w:r>
      <w:r w:rsidRPr="005970A1">
        <w:rPr>
          <w:b/>
          <w:bCs/>
          <w:sz w:val="24"/>
          <w:szCs w:val="24"/>
        </w:rPr>
        <w:br/>
      </w:r>
      <w:r w:rsidRPr="005970A1">
        <w:rPr>
          <w:sz w:val="24"/>
          <w:szCs w:val="24"/>
        </w:rPr>
        <w:t xml:space="preserve">  - устного общения с носителями английского языка в доступных школьникам пределах</w:t>
      </w:r>
      <w:r w:rsidRPr="005970A1">
        <w:rPr>
          <w:sz w:val="24"/>
          <w:szCs w:val="24"/>
        </w:rPr>
        <w:br/>
        <w:t xml:space="preserve">  - развития дружелюбного отношения к представителям других стран</w:t>
      </w:r>
      <w:r w:rsidRPr="005970A1">
        <w:rPr>
          <w:sz w:val="24"/>
          <w:szCs w:val="24"/>
        </w:rPr>
        <w:br/>
        <w:t xml:space="preserve">  - преодоления психологических барьеров в использовании английского языка как средства общения ;</w:t>
      </w:r>
      <w:r w:rsidRPr="005970A1">
        <w:rPr>
          <w:sz w:val="24"/>
          <w:szCs w:val="24"/>
        </w:rPr>
        <w:br/>
        <w:t xml:space="preserve">  - ознакомления  с детским зарубежным фольклором и доступными образцами художественной литературы на английском языке;</w:t>
      </w:r>
      <w:r w:rsidRPr="005970A1">
        <w:rPr>
          <w:sz w:val="24"/>
          <w:szCs w:val="24"/>
        </w:rPr>
        <w:br/>
        <w:t xml:space="preserve">  - более глубокое осознание некоторых особенностей родного языка ;</w:t>
      </w:r>
      <w:r w:rsidRPr="005970A1">
        <w:rPr>
          <w:sz w:val="24"/>
          <w:szCs w:val="24"/>
        </w:rPr>
        <w:br/>
      </w:r>
    </w:p>
    <w:p w:rsidR="004475B1" w:rsidRPr="005970A1" w:rsidRDefault="004475B1" w:rsidP="009F0565">
      <w:pPr>
        <w:ind w:firstLine="0"/>
        <w:jc w:val="center"/>
        <w:rPr>
          <w:b/>
          <w:bCs/>
          <w:sz w:val="24"/>
          <w:szCs w:val="24"/>
        </w:rPr>
      </w:pPr>
      <w:r w:rsidRPr="005970A1">
        <w:rPr>
          <w:b/>
          <w:bCs/>
          <w:sz w:val="24"/>
          <w:szCs w:val="24"/>
        </w:rPr>
        <w:t>Поурочное планирование. 3 класс</w:t>
      </w:r>
    </w:p>
    <w:p w:rsidR="004475B1" w:rsidRPr="005970A1" w:rsidRDefault="004475B1" w:rsidP="009F0565">
      <w:pPr>
        <w:ind w:firstLine="0"/>
        <w:jc w:val="center"/>
        <w:rPr>
          <w:sz w:val="24"/>
          <w:szCs w:val="24"/>
        </w:rPr>
      </w:pPr>
    </w:p>
    <w:tbl>
      <w:tblPr>
        <w:tblW w:w="13149" w:type="dxa"/>
        <w:tblInd w:w="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59"/>
        <w:gridCol w:w="8788"/>
        <w:gridCol w:w="1701"/>
        <w:gridCol w:w="1701"/>
      </w:tblGrid>
      <w:tr w:rsidR="004475B1" w:rsidRPr="005970A1" w:rsidTr="00504DEF">
        <w:trPr>
          <w:trHeight w:val="562"/>
        </w:trPr>
        <w:tc>
          <w:tcPr>
            <w:tcW w:w="959"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 урока</w:t>
            </w:r>
          </w:p>
        </w:tc>
        <w:tc>
          <w:tcPr>
            <w:tcW w:w="8788" w:type="dxa"/>
          </w:tcPr>
          <w:p w:rsidR="004475B1" w:rsidRPr="005970A1" w:rsidRDefault="004475B1" w:rsidP="00451F4B">
            <w:pPr>
              <w:tabs>
                <w:tab w:val="center" w:pos="4853"/>
                <w:tab w:val="right" w:pos="9706"/>
              </w:tabs>
              <w:autoSpaceDE w:val="0"/>
              <w:autoSpaceDN w:val="0"/>
              <w:adjustRightInd w:val="0"/>
              <w:ind w:firstLine="0"/>
              <w:jc w:val="left"/>
              <w:rPr>
                <w:sz w:val="24"/>
                <w:szCs w:val="24"/>
              </w:rPr>
            </w:pPr>
            <w:r w:rsidRPr="005970A1">
              <w:rPr>
                <w:sz w:val="24"/>
                <w:szCs w:val="24"/>
              </w:rPr>
              <w:tab/>
              <w:t>Тема</w:t>
            </w:r>
            <w:r w:rsidRPr="005970A1">
              <w:rPr>
                <w:sz w:val="24"/>
                <w:szCs w:val="24"/>
              </w:rPr>
              <w:tab/>
            </w:r>
          </w:p>
        </w:tc>
        <w:tc>
          <w:tcPr>
            <w:tcW w:w="1701" w:type="dxa"/>
          </w:tcPr>
          <w:p w:rsidR="004475B1" w:rsidRPr="005970A1" w:rsidRDefault="004475B1" w:rsidP="00451F4B">
            <w:pPr>
              <w:autoSpaceDE w:val="0"/>
              <w:autoSpaceDN w:val="0"/>
              <w:adjustRightInd w:val="0"/>
              <w:ind w:firstLine="0"/>
              <w:jc w:val="center"/>
              <w:rPr>
                <w:sz w:val="24"/>
                <w:szCs w:val="24"/>
              </w:rPr>
            </w:pPr>
            <w:r w:rsidRPr="005970A1">
              <w:rPr>
                <w:sz w:val="24"/>
                <w:szCs w:val="24"/>
              </w:rPr>
              <w:t>Всего</w:t>
            </w:r>
          </w:p>
          <w:p w:rsidR="004475B1" w:rsidRPr="005970A1" w:rsidRDefault="004475B1" w:rsidP="00451F4B">
            <w:pPr>
              <w:autoSpaceDE w:val="0"/>
              <w:autoSpaceDN w:val="0"/>
              <w:adjustRightInd w:val="0"/>
              <w:ind w:firstLine="0"/>
              <w:jc w:val="center"/>
              <w:rPr>
                <w:sz w:val="24"/>
                <w:szCs w:val="24"/>
              </w:rPr>
            </w:pPr>
            <w:r w:rsidRPr="005970A1">
              <w:rPr>
                <w:sz w:val="24"/>
                <w:szCs w:val="24"/>
              </w:rPr>
              <w:t>часов</w:t>
            </w:r>
          </w:p>
        </w:tc>
        <w:tc>
          <w:tcPr>
            <w:tcW w:w="1701" w:type="dxa"/>
          </w:tcPr>
          <w:p w:rsidR="004475B1" w:rsidRPr="005970A1" w:rsidRDefault="004475B1" w:rsidP="00451F4B">
            <w:pPr>
              <w:autoSpaceDE w:val="0"/>
              <w:autoSpaceDN w:val="0"/>
              <w:adjustRightInd w:val="0"/>
              <w:ind w:firstLine="0"/>
              <w:jc w:val="left"/>
              <w:rPr>
                <w:sz w:val="24"/>
                <w:szCs w:val="24"/>
              </w:rPr>
            </w:pPr>
            <w:r w:rsidRPr="005970A1">
              <w:rPr>
                <w:sz w:val="24"/>
                <w:szCs w:val="24"/>
              </w:rPr>
              <w:t>КР, ПР, ЛР</w:t>
            </w:r>
          </w:p>
        </w:tc>
      </w:tr>
      <w:tr w:rsidR="004475B1" w:rsidRPr="005970A1" w:rsidTr="00504DEF">
        <w:tc>
          <w:tcPr>
            <w:tcW w:w="959" w:type="dxa"/>
          </w:tcPr>
          <w:p w:rsidR="004475B1" w:rsidRPr="005970A1" w:rsidRDefault="004475B1" w:rsidP="00451F4B">
            <w:pPr>
              <w:autoSpaceDE w:val="0"/>
              <w:autoSpaceDN w:val="0"/>
              <w:adjustRightInd w:val="0"/>
              <w:ind w:firstLine="0"/>
              <w:jc w:val="center"/>
              <w:rPr>
                <w:b/>
                <w:bCs/>
                <w:sz w:val="24"/>
                <w:szCs w:val="24"/>
              </w:rPr>
            </w:pPr>
            <w:r w:rsidRPr="005970A1">
              <w:rPr>
                <w:b/>
                <w:bCs/>
                <w:sz w:val="24"/>
                <w:szCs w:val="24"/>
              </w:rPr>
              <w:t>1</w:t>
            </w:r>
          </w:p>
        </w:tc>
        <w:tc>
          <w:tcPr>
            <w:tcW w:w="8788" w:type="dxa"/>
          </w:tcPr>
          <w:p w:rsidR="004475B1" w:rsidRPr="005970A1" w:rsidRDefault="004475B1" w:rsidP="00451F4B">
            <w:pPr>
              <w:autoSpaceDE w:val="0"/>
              <w:autoSpaceDN w:val="0"/>
              <w:adjustRightInd w:val="0"/>
              <w:ind w:firstLine="34"/>
              <w:rPr>
                <w:sz w:val="24"/>
                <w:szCs w:val="24"/>
              </w:rPr>
            </w:pPr>
            <w:r w:rsidRPr="005970A1">
              <w:rPr>
                <w:sz w:val="24"/>
                <w:szCs w:val="24"/>
              </w:rPr>
              <w:t>Вводный урок. Повторение изученного – приветствие и прощание.</w:t>
            </w:r>
          </w:p>
        </w:tc>
        <w:tc>
          <w:tcPr>
            <w:tcW w:w="1701" w:type="dxa"/>
          </w:tcPr>
          <w:p w:rsidR="004475B1" w:rsidRPr="005970A1" w:rsidRDefault="004475B1" w:rsidP="00451F4B">
            <w:pPr>
              <w:autoSpaceDE w:val="0"/>
              <w:autoSpaceDN w:val="0"/>
              <w:adjustRightInd w:val="0"/>
              <w:ind w:firstLine="34"/>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jc w:val="left"/>
              <w:rPr>
                <w:b/>
                <w:bCs/>
                <w:sz w:val="24"/>
                <w:szCs w:val="24"/>
              </w:rPr>
            </w:pPr>
          </w:p>
        </w:tc>
      </w:tr>
      <w:tr w:rsidR="004475B1" w:rsidRPr="005970A1" w:rsidTr="00504DEF">
        <w:tc>
          <w:tcPr>
            <w:tcW w:w="959" w:type="dxa"/>
          </w:tcPr>
          <w:p w:rsidR="004475B1" w:rsidRPr="005970A1" w:rsidRDefault="004475B1" w:rsidP="00451F4B">
            <w:pPr>
              <w:autoSpaceDE w:val="0"/>
              <w:autoSpaceDN w:val="0"/>
              <w:adjustRightInd w:val="0"/>
              <w:ind w:firstLine="0"/>
              <w:jc w:val="center"/>
              <w:rPr>
                <w:b/>
                <w:bCs/>
                <w:sz w:val="24"/>
                <w:szCs w:val="24"/>
              </w:rPr>
            </w:pPr>
            <w:r w:rsidRPr="005970A1">
              <w:rPr>
                <w:b/>
                <w:bCs/>
                <w:sz w:val="24"/>
                <w:szCs w:val="24"/>
              </w:rPr>
              <w:t>2</w:t>
            </w:r>
          </w:p>
        </w:tc>
        <w:tc>
          <w:tcPr>
            <w:tcW w:w="8788" w:type="dxa"/>
          </w:tcPr>
          <w:p w:rsidR="004475B1" w:rsidRPr="005970A1" w:rsidRDefault="004475B1" w:rsidP="00451F4B">
            <w:pPr>
              <w:autoSpaceDE w:val="0"/>
              <w:autoSpaceDN w:val="0"/>
              <w:adjustRightInd w:val="0"/>
              <w:ind w:firstLine="34"/>
              <w:rPr>
                <w:sz w:val="24"/>
                <w:szCs w:val="24"/>
              </w:rPr>
            </w:pPr>
            <w:r w:rsidRPr="005970A1">
              <w:rPr>
                <w:sz w:val="24"/>
                <w:szCs w:val="24"/>
              </w:rPr>
              <w:t>Повторение изученного – буквы, звуки, цвета, числительные 1-1-.</w:t>
            </w:r>
          </w:p>
        </w:tc>
        <w:tc>
          <w:tcPr>
            <w:tcW w:w="1701" w:type="dxa"/>
          </w:tcPr>
          <w:p w:rsidR="004475B1" w:rsidRPr="005970A1" w:rsidRDefault="004475B1" w:rsidP="00451F4B">
            <w:pPr>
              <w:autoSpaceDE w:val="0"/>
              <w:autoSpaceDN w:val="0"/>
              <w:adjustRightInd w:val="0"/>
              <w:ind w:firstLine="34"/>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jc w:val="left"/>
              <w:rPr>
                <w:b/>
                <w:bCs/>
                <w:sz w:val="24"/>
                <w:szCs w:val="24"/>
              </w:rPr>
            </w:pPr>
          </w:p>
        </w:tc>
      </w:tr>
      <w:tr w:rsidR="004475B1" w:rsidRPr="005970A1" w:rsidTr="00504DEF">
        <w:tc>
          <w:tcPr>
            <w:tcW w:w="959" w:type="dxa"/>
          </w:tcPr>
          <w:p w:rsidR="004475B1" w:rsidRPr="005970A1" w:rsidRDefault="004475B1" w:rsidP="00451F4B">
            <w:pPr>
              <w:autoSpaceDE w:val="0"/>
              <w:autoSpaceDN w:val="0"/>
              <w:adjustRightInd w:val="0"/>
              <w:ind w:firstLine="0"/>
              <w:jc w:val="center"/>
              <w:rPr>
                <w:b/>
                <w:bCs/>
                <w:sz w:val="24"/>
                <w:szCs w:val="24"/>
              </w:rPr>
            </w:pPr>
          </w:p>
        </w:tc>
        <w:tc>
          <w:tcPr>
            <w:tcW w:w="8788" w:type="dxa"/>
          </w:tcPr>
          <w:p w:rsidR="004475B1" w:rsidRPr="005970A1" w:rsidRDefault="004475B1" w:rsidP="00451F4B">
            <w:pPr>
              <w:autoSpaceDE w:val="0"/>
              <w:autoSpaceDN w:val="0"/>
              <w:adjustRightInd w:val="0"/>
              <w:ind w:firstLine="34"/>
              <w:rPr>
                <w:b/>
                <w:bCs/>
                <w:sz w:val="24"/>
                <w:szCs w:val="24"/>
              </w:rPr>
            </w:pPr>
            <w:r w:rsidRPr="005970A1">
              <w:rPr>
                <w:b/>
                <w:bCs/>
                <w:sz w:val="24"/>
                <w:szCs w:val="24"/>
              </w:rPr>
              <w:t>Модуль 1 «Школьные дни».</w:t>
            </w:r>
          </w:p>
        </w:tc>
        <w:tc>
          <w:tcPr>
            <w:tcW w:w="1701" w:type="dxa"/>
          </w:tcPr>
          <w:p w:rsidR="004475B1" w:rsidRPr="005970A1" w:rsidRDefault="004475B1" w:rsidP="00451F4B">
            <w:pPr>
              <w:autoSpaceDE w:val="0"/>
              <w:autoSpaceDN w:val="0"/>
              <w:adjustRightInd w:val="0"/>
              <w:ind w:firstLine="34"/>
              <w:jc w:val="center"/>
              <w:rPr>
                <w:b/>
                <w:bCs/>
                <w:sz w:val="24"/>
                <w:szCs w:val="24"/>
              </w:rPr>
            </w:pPr>
            <w:r w:rsidRPr="005970A1">
              <w:rPr>
                <w:b/>
                <w:bCs/>
                <w:sz w:val="24"/>
                <w:szCs w:val="24"/>
              </w:rPr>
              <w:t>8</w:t>
            </w:r>
          </w:p>
        </w:tc>
        <w:tc>
          <w:tcPr>
            <w:tcW w:w="1701" w:type="dxa"/>
          </w:tcPr>
          <w:p w:rsidR="004475B1" w:rsidRPr="005970A1" w:rsidRDefault="004475B1" w:rsidP="00451F4B">
            <w:pPr>
              <w:autoSpaceDE w:val="0"/>
              <w:autoSpaceDN w:val="0"/>
              <w:adjustRightInd w:val="0"/>
              <w:jc w:val="left"/>
              <w:rPr>
                <w:b/>
                <w:bCs/>
                <w:sz w:val="24"/>
                <w:szCs w:val="24"/>
              </w:rPr>
            </w:pPr>
          </w:p>
        </w:tc>
      </w:tr>
      <w:tr w:rsidR="004475B1" w:rsidRPr="005970A1" w:rsidTr="00504DEF">
        <w:tc>
          <w:tcPr>
            <w:tcW w:w="959" w:type="dxa"/>
          </w:tcPr>
          <w:p w:rsidR="004475B1" w:rsidRPr="005970A1" w:rsidRDefault="004475B1" w:rsidP="00451F4B">
            <w:pPr>
              <w:autoSpaceDE w:val="0"/>
              <w:autoSpaceDN w:val="0"/>
              <w:adjustRightInd w:val="0"/>
              <w:ind w:firstLine="0"/>
              <w:jc w:val="center"/>
              <w:rPr>
                <w:b/>
                <w:bCs/>
                <w:sz w:val="24"/>
                <w:szCs w:val="24"/>
              </w:rPr>
            </w:pPr>
            <w:r w:rsidRPr="005970A1">
              <w:rPr>
                <w:b/>
                <w:bCs/>
                <w:sz w:val="24"/>
                <w:szCs w:val="24"/>
              </w:rPr>
              <w:t>3</w:t>
            </w:r>
          </w:p>
        </w:tc>
        <w:tc>
          <w:tcPr>
            <w:tcW w:w="8788" w:type="dxa"/>
          </w:tcPr>
          <w:p w:rsidR="004475B1" w:rsidRPr="005970A1" w:rsidRDefault="004475B1" w:rsidP="00451F4B">
            <w:pPr>
              <w:autoSpaceDE w:val="0"/>
              <w:autoSpaceDN w:val="0"/>
              <w:adjustRightInd w:val="0"/>
              <w:ind w:firstLine="34"/>
              <w:rPr>
                <w:sz w:val="24"/>
                <w:szCs w:val="24"/>
              </w:rPr>
            </w:pPr>
            <w:r w:rsidRPr="005970A1">
              <w:rPr>
                <w:sz w:val="24"/>
                <w:szCs w:val="24"/>
              </w:rPr>
              <w:t>Модуль 1. Принадлежности- введение новой лексики.</w:t>
            </w:r>
          </w:p>
        </w:tc>
        <w:tc>
          <w:tcPr>
            <w:tcW w:w="1701" w:type="dxa"/>
          </w:tcPr>
          <w:p w:rsidR="004475B1" w:rsidRPr="005970A1" w:rsidRDefault="004475B1" w:rsidP="00451F4B">
            <w:pPr>
              <w:autoSpaceDE w:val="0"/>
              <w:autoSpaceDN w:val="0"/>
              <w:adjustRightInd w:val="0"/>
              <w:ind w:firstLine="34"/>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jc w:val="left"/>
              <w:rPr>
                <w:b/>
                <w:bCs/>
                <w:sz w:val="24"/>
                <w:szCs w:val="24"/>
              </w:rPr>
            </w:pPr>
          </w:p>
        </w:tc>
      </w:tr>
      <w:tr w:rsidR="004475B1" w:rsidRPr="005970A1" w:rsidTr="00504DEF">
        <w:tc>
          <w:tcPr>
            <w:tcW w:w="959" w:type="dxa"/>
          </w:tcPr>
          <w:p w:rsidR="004475B1" w:rsidRPr="005970A1" w:rsidRDefault="004475B1" w:rsidP="00451F4B">
            <w:pPr>
              <w:autoSpaceDE w:val="0"/>
              <w:autoSpaceDN w:val="0"/>
              <w:adjustRightInd w:val="0"/>
              <w:ind w:firstLine="0"/>
              <w:jc w:val="center"/>
              <w:rPr>
                <w:b/>
                <w:bCs/>
                <w:sz w:val="24"/>
                <w:szCs w:val="24"/>
              </w:rPr>
            </w:pPr>
            <w:r w:rsidRPr="005970A1">
              <w:rPr>
                <w:b/>
                <w:bCs/>
                <w:sz w:val="24"/>
                <w:szCs w:val="24"/>
              </w:rPr>
              <w:t>4</w:t>
            </w:r>
          </w:p>
        </w:tc>
        <w:tc>
          <w:tcPr>
            <w:tcW w:w="8788" w:type="dxa"/>
          </w:tcPr>
          <w:p w:rsidR="004475B1" w:rsidRPr="005970A1" w:rsidRDefault="004475B1" w:rsidP="00451F4B">
            <w:pPr>
              <w:autoSpaceDE w:val="0"/>
              <w:autoSpaceDN w:val="0"/>
              <w:adjustRightInd w:val="0"/>
              <w:ind w:firstLine="34"/>
              <w:rPr>
                <w:sz w:val="24"/>
                <w:szCs w:val="24"/>
              </w:rPr>
            </w:pPr>
            <w:r w:rsidRPr="005970A1">
              <w:rPr>
                <w:sz w:val="24"/>
                <w:szCs w:val="24"/>
              </w:rPr>
              <w:t>Числительные до 20. Развитие навыков чтения.</w:t>
            </w:r>
          </w:p>
        </w:tc>
        <w:tc>
          <w:tcPr>
            <w:tcW w:w="1701" w:type="dxa"/>
          </w:tcPr>
          <w:p w:rsidR="004475B1" w:rsidRPr="005970A1" w:rsidRDefault="004475B1" w:rsidP="00451F4B">
            <w:pPr>
              <w:autoSpaceDE w:val="0"/>
              <w:autoSpaceDN w:val="0"/>
              <w:adjustRightInd w:val="0"/>
              <w:ind w:firstLine="34"/>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jc w:val="left"/>
              <w:rPr>
                <w:b/>
                <w:bCs/>
                <w:sz w:val="24"/>
                <w:szCs w:val="24"/>
              </w:rPr>
            </w:pPr>
          </w:p>
        </w:tc>
      </w:tr>
      <w:tr w:rsidR="004475B1" w:rsidRPr="005970A1" w:rsidTr="00504DEF">
        <w:tc>
          <w:tcPr>
            <w:tcW w:w="959" w:type="dxa"/>
          </w:tcPr>
          <w:p w:rsidR="004475B1" w:rsidRPr="005970A1" w:rsidRDefault="004475B1" w:rsidP="00451F4B">
            <w:pPr>
              <w:autoSpaceDE w:val="0"/>
              <w:autoSpaceDN w:val="0"/>
              <w:adjustRightInd w:val="0"/>
              <w:ind w:firstLine="0"/>
              <w:jc w:val="center"/>
              <w:rPr>
                <w:b/>
                <w:bCs/>
                <w:sz w:val="24"/>
                <w:szCs w:val="24"/>
              </w:rPr>
            </w:pPr>
            <w:r w:rsidRPr="005970A1">
              <w:rPr>
                <w:b/>
                <w:bCs/>
                <w:sz w:val="24"/>
                <w:szCs w:val="24"/>
              </w:rPr>
              <w:t>5</w:t>
            </w:r>
          </w:p>
        </w:tc>
        <w:tc>
          <w:tcPr>
            <w:tcW w:w="8788" w:type="dxa"/>
          </w:tcPr>
          <w:p w:rsidR="004475B1" w:rsidRPr="005970A1" w:rsidRDefault="004475B1" w:rsidP="00451F4B">
            <w:pPr>
              <w:autoSpaceDE w:val="0"/>
              <w:autoSpaceDN w:val="0"/>
              <w:adjustRightInd w:val="0"/>
              <w:ind w:firstLine="34"/>
              <w:rPr>
                <w:sz w:val="24"/>
                <w:szCs w:val="24"/>
              </w:rPr>
            </w:pPr>
            <w:r w:rsidRPr="005970A1">
              <w:rPr>
                <w:sz w:val="24"/>
                <w:szCs w:val="24"/>
              </w:rPr>
              <w:t>Школьные предметы – развитие навыков говорения.</w:t>
            </w:r>
          </w:p>
        </w:tc>
        <w:tc>
          <w:tcPr>
            <w:tcW w:w="1701" w:type="dxa"/>
          </w:tcPr>
          <w:p w:rsidR="004475B1" w:rsidRPr="005970A1" w:rsidRDefault="004475B1" w:rsidP="00451F4B">
            <w:pPr>
              <w:autoSpaceDE w:val="0"/>
              <w:autoSpaceDN w:val="0"/>
              <w:adjustRightInd w:val="0"/>
              <w:ind w:firstLine="34"/>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jc w:val="left"/>
              <w:rPr>
                <w:b/>
                <w:bCs/>
                <w:sz w:val="24"/>
                <w:szCs w:val="24"/>
              </w:rPr>
            </w:pPr>
          </w:p>
        </w:tc>
      </w:tr>
      <w:tr w:rsidR="004475B1" w:rsidRPr="005970A1" w:rsidTr="00504DEF">
        <w:tc>
          <w:tcPr>
            <w:tcW w:w="959" w:type="dxa"/>
          </w:tcPr>
          <w:p w:rsidR="004475B1" w:rsidRPr="005970A1" w:rsidRDefault="004475B1" w:rsidP="00451F4B">
            <w:pPr>
              <w:autoSpaceDE w:val="0"/>
              <w:autoSpaceDN w:val="0"/>
              <w:adjustRightInd w:val="0"/>
              <w:ind w:firstLine="0"/>
              <w:jc w:val="center"/>
              <w:rPr>
                <w:b/>
                <w:bCs/>
                <w:sz w:val="24"/>
                <w:szCs w:val="24"/>
              </w:rPr>
            </w:pPr>
            <w:r w:rsidRPr="005970A1">
              <w:rPr>
                <w:b/>
                <w:bCs/>
                <w:sz w:val="24"/>
                <w:szCs w:val="24"/>
              </w:rPr>
              <w:t>6</w:t>
            </w:r>
          </w:p>
        </w:tc>
        <w:tc>
          <w:tcPr>
            <w:tcW w:w="8788" w:type="dxa"/>
          </w:tcPr>
          <w:p w:rsidR="004475B1" w:rsidRPr="005970A1" w:rsidRDefault="004475B1" w:rsidP="00451F4B">
            <w:pPr>
              <w:autoSpaceDE w:val="0"/>
              <w:autoSpaceDN w:val="0"/>
              <w:adjustRightInd w:val="0"/>
              <w:ind w:firstLine="34"/>
              <w:rPr>
                <w:sz w:val="24"/>
                <w:szCs w:val="24"/>
              </w:rPr>
            </w:pPr>
            <w:r w:rsidRPr="005970A1">
              <w:rPr>
                <w:sz w:val="24"/>
                <w:szCs w:val="24"/>
              </w:rPr>
              <w:t>В школе –развитие навыков монологической речи.</w:t>
            </w:r>
          </w:p>
        </w:tc>
        <w:tc>
          <w:tcPr>
            <w:tcW w:w="1701" w:type="dxa"/>
          </w:tcPr>
          <w:p w:rsidR="004475B1" w:rsidRPr="005970A1" w:rsidRDefault="004475B1" w:rsidP="00451F4B">
            <w:pPr>
              <w:autoSpaceDE w:val="0"/>
              <w:autoSpaceDN w:val="0"/>
              <w:adjustRightInd w:val="0"/>
              <w:ind w:firstLine="34"/>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jc w:val="left"/>
              <w:rPr>
                <w:b/>
                <w:bCs/>
                <w:sz w:val="24"/>
                <w:szCs w:val="24"/>
              </w:rPr>
            </w:pPr>
          </w:p>
        </w:tc>
      </w:tr>
      <w:tr w:rsidR="004475B1" w:rsidRPr="005970A1" w:rsidTr="00504DEF">
        <w:tc>
          <w:tcPr>
            <w:tcW w:w="959" w:type="dxa"/>
          </w:tcPr>
          <w:p w:rsidR="004475B1" w:rsidRPr="005970A1" w:rsidRDefault="004475B1" w:rsidP="00451F4B">
            <w:pPr>
              <w:autoSpaceDE w:val="0"/>
              <w:autoSpaceDN w:val="0"/>
              <w:adjustRightInd w:val="0"/>
              <w:ind w:firstLine="0"/>
              <w:jc w:val="center"/>
              <w:rPr>
                <w:b/>
                <w:bCs/>
                <w:sz w:val="24"/>
                <w:szCs w:val="24"/>
              </w:rPr>
            </w:pPr>
            <w:r w:rsidRPr="005970A1">
              <w:rPr>
                <w:b/>
                <w:bCs/>
                <w:sz w:val="24"/>
                <w:szCs w:val="24"/>
              </w:rPr>
              <w:t>7</w:t>
            </w:r>
          </w:p>
        </w:tc>
        <w:tc>
          <w:tcPr>
            <w:tcW w:w="8788" w:type="dxa"/>
          </w:tcPr>
          <w:p w:rsidR="004475B1" w:rsidRPr="005970A1" w:rsidRDefault="004475B1" w:rsidP="00451F4B">
            <w:pPr>
              <w:autoSpaceDE w:val="0"/>
              <w:autoSpaceDN w:val="0"/>
              <w:adjustRightInd w:val="0"/>
              <w:ind w:firstLine="34"/>
              <w:rPr>
                <w:sz w:val="24"/>
                <w:szCs w:val="24"/>
              </w:rPr>
            </w:pPr>
            <w:r w:rsidRPr="005970A1">
              <w:rPr>
                <w:sz w:val="24"/>
                <w:szCs w:val="24"/>
              </w:rPr>
              <w:t>Сказка «Игрушечный солдат» (1)- развитие навыков чтения.</w:t>
            </w:r>
          </w:p>
        </w:tc>
        <w:tc>
          <w:tcPr>
            <w:tcW w:w="1701" w:type="dxa"/>
          </w:tcPr>
          <w:p w:rsidR="004475B1" w:rsidRPr="005970A1" w:rsidRDefault="004475B1" w:rsidP="00451F4B">
            <w:pPr>
              <w:autoSpaceDE w:val="0"/>
              <w:autoSpaceDN w:val="0"/>
              <w:adjustRightInd w:val="0"/>
              <w:ind w:firstLine="34"/>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jc w:val="left"/>
              <w:rPr>
                <w:b/>
                <w:bCs/>
                <w:sz w:val="24"/>
                <w:szCs w:val="24"/>
              </w:rPr>
            </w:pPr>
          </w:p>
        </w:tc>
      </w:tr>
      <w:tr w:rsidR="004475B1" w:rsidRPr="005970A1" w:rsidTr="00504DEF">
        <w:tc>
          <w:tcPr>
            <w:tcW w:w="959" w:type="dxa"/>
          </w:tcPr>
          <w:p w:rsidR="004475B1" w:rsidRPr="005970A1" w:rsidRDefault="004475B1" w:rsidP="00451F4B">
            <w:pPr>
              <w:autoSpaceDE w:val="0"/>
              <w:autoSpaceDN w:val="0"/>
              <w:adjustRightInd w:val="0"/>
              <w:ind w:firstLine="0"/>
              <w:jc w:val="center"/>
              <w:rPr>
                <w:b/>
                <w:bCs/>
                <w:sz w:val="24"/>
                <w:szCs w:val="24"/>
              </w:rPr>
            </w:pPr>
            <w:r w:rsidRPr="005970A1">
              <w:rPr>
                <w:b/>
                <w:bCs/>
                <w:sz w:val="24"/>
                <w:szCs w:val="24"/>
              </w:rPr>
              <w:t>8</w:t>
            </w:r>
          </w:p>
        </w:tc>
        <w:tc>
          <w:tcPr>
            <w:tcW w:w="8788" w:type="dxa"/>
          </w:tcPr>
          <w:p w:rsidR="004475B1" w:rsidRPr="005970A1" w:rsidRDefault="004475B1" w:rsidP="00451F4B">
            <w:pPr>
              <w:autoSpaceDE w:val="0"/>
              <w:autoSpaceDN w:val="0"/>
              <w:adjustRightInd w:val="0"/>
              <w:ind w:firstLine="34"/>
              <w:rPr>
                <w:sz w:val="24"/>
                <w:szCs w:val="24"/>
              </w:rPr>
            </w:pPr>
            <w:r w:rsidRPr="005970A1">
              <w:rPr>
                <w:sz w:val="24"/>
                <w:szCs w:val="24"/>
              </w:rPr>
              <w:t>Школы в Великобритании и России – развитие навыков чтения и говорения.</w:t>
            </w:r>
          </w:p>
        </w:tc>
        <w:tc>
          <w:tcPr>
            <w:tcW w:w="1701" w:type="dxa"/>
          </w:tcPr>
          <w:p w:rsidR="004475B1" w:rsidRPr="005970A1" w:rsidRDefault="004475B1" w:rsidP="00451F4B">
            <w:pPr>
              <w:autoSpaceDE w:val="0"/>
              <w:autoSpaceDN w:val="0"/>
              <w:adjustRightInd w:val="0"/>
              <w:ind w:firstLine="34"/>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jc w:val="left"/>
              <w:rPr>
                <w:b/>
                <w:bCs/>
                <w:sz w:val="24"/>
                <w:szCs w:val="24"/>
              </w:rPr>
            </w:pPr>
          </w:p>
        </w:tc>
      </w:tr>
      <w:tr w:rsidR="004475B1" w:rsidRPr="005970A1" w:rsidTr="00504DEF">
        <w:tc>
          <w:tcPr>
            <w:tcW w:w="959" w:type="dxa"/>
          </w:tcPr>
          <w:p w:rsidR="004475B1" w:rsidRPr="005970A1" w:rsidRDefault="004475B1" w:rsidP="00451F4B">
            <w:pPr>
              <w:autoSpaceDE w:val="0"/>
              <w:autoSpaceDN w:val="0"/>
              <w:adjustRightInd w:val="0"/>
              <w:ind w:firstLine="0"/>
              <w:jc w:val="center"/>
              <w:rPr>
                <w:b/>
                <w:bCs/>
                <w:sz w:val="24"/>
                <w:szCs w:val="24"/>
              </w:rPr>
            </w:pPr>
            <w:r w:rsidRPr="005970A1">
              <w:rPr>
                <w:b/>
                <w:bCs/>
                <w:sz w:val="24"/>
                <w:szCs w:val="24"/>
              </w:rPr>
              <w:t>9</w:t>
            </w:r>
          </w:p>
        </w:tc>
        <w:tc>
          <w:tcPr>
            <w:tcW w:w="8788" w:type="dxa"/>
          </w:tcPr>
          <w:p w:rsidR="004475B1" w:rsidRPr="005970A1" w:rsidRDefault="004475B1" w:rsidP="00451F4B">
            <w:pPr>
              <w:autoSpaceDE w:val="0"/>
              <w:autoSpaceDN w:val="0"/>
              <w:adjustRightInd w:val="0"/>
              <w:ind w:firstLine="34"/>
              <w:rPr>
                <w:sz w:val="24"/>
                <w:szCs w:val="24"/>
              </w:rPr>
            </w:pPr>
            <w:r w:rsidRPr="005970A1">
              <w:rPr>
                <w:sz w:val="24"/>
                <w:szCs w:val="24"/>
              </w:rPr>
              <w:t>Обобщающий урок по теме «Школьные дни».</w:t>
            </w:r>
          </w:p>
        </w:tc>
        <w:tc>
          <w:tcPr>
            <w:tcW w:w="1701" w:type="dxa"/>
          </w:tcPr>
          <w:p w:rsidR="004475B1" w:rsidRPr="005970A1" w:rsidRDefault="004475B1" w:rsidP="00451F4B">
            <w:pPr>
              <w:autoSpaceDE w:val="0"/>
              <w:autoSpaceDN w:val="0"/>
              <w:adjustRightInd w:val="0"/>
              <w:ind w:firstLine="34"/>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jc w:val="left"/>
              <w:rPr>
                <w:b/>
                <w:bCs/>
                <w:sz w:val="24"/>
                <w:szCs w:val="24"/>
              </w:rPr>
            </w:pPr>
          </w:p>
        </w:tc>
      </w:tr>
      <w:tr w:rsidR="004475B1" w:rsidRPr="005970A1" w:rsidTr="00504DEF">
        <w:tc>
          <w:tcPr>
            <w:tcW w:w="959" w:type="dxa"/>
          </w:tcPr>
          <w:p w:rsidR="004475B1" w:rsidRPr="005970A1" w:rsidRDefault="004475B1" w:rsidP="00451F4B">
            <w:pPr>
              <w:autoSpaceDE w:val="0"/>
              <w:autoSpaceDN w:val="0"/>
              <w:adjustRightInd w:val="0"/>
              <w:ind w:firstLine="0"/>
              <w:jc w:val="center"/>
              <w:rPr>
                <w:b/>
                <w:bCs/>
                <w:sz w:val="24"/>
                <w:szCs w:val="24"/>
              </w:rPr>
            </w:pPr>
            <w:r w:rsidRPr="005970A1">
              <w:rPr>
                <w:b/>
                <w:bCs/>
                <w:sz w:val="24"/>
                <w:szCs w:val="24"/>
              </w:rPr>
              <w:t>10</w:t>
            </w:r>
          </w:p>
        </w:tc>
        <w:tc>
          <w:tcPr>
            <w:tcW w:w="8788" w:type="dxa"/>
          </w:tcPr>
          <w:p w:rsidR="004475B1" w:rsidRPr="005970A1" w:rsidRDefault="004475B1" w:rsidP="00451F4B">
            <w:pPr>
              <w:autoSpaceDE w:val="0"/>
              <w:autoSpaceDN w:val="0"/>
              <w:adjustRightInd w:val="0"/>
              <w:ind w:firstLine="34"/>
              <w:rPr>
                <w:sz w:val="24"/>
                <w:szCs w:val="24"/>
              </w:rPr>
            </w:pPr>
            <w:r w:rsidRPr="005970A1">
              <w:rPr>
                <w:sz w:val="24"/>
                <w:szCs w:val="24"/>
              </w:rPr>
              <w:t>Лексико-грамматический тест.</w:t>
            </w:r>
          </w:p>
        </w:tc>
        <w:tc>
          <w:tcPr>
            <w:tcW w:w="1701" w:type="dxa"/>
          </w:tcPr>
          <w:p w:rsidR="004475B1" w:rsidRPr="005970A1" w:rsidRDefault="004475B1" w:rsidP="00451F4B">
            <w:pPr>
              <w:autoSpaceDE w:val="0"/>
              <w:autoSpaceDN w:val="0"/>
              <w:adjustRightInd w:val="0"/>
              <w:ind w:firstLine="34"/>
              <w:jc w:val="center"/>
              <w:rPr>
                <w:sz w:val="24"/>
                <w:szCs w:val="24"/>
              </w:rPr>
            </w:pPr>
          </w:p>
        </w:tc>
        <w:tc>
          <w:tcPr>
            <w:tcW w:w="1701" w:type="dxa"/>
          </w:tcPr>
          <w:p w:rsidR="004475B1" w:rsidRPr="005970A1" w:rsidRDefault="004475B1" w:rsidP="00451F4B">
            <w:pPr>
              <w:autoSpaceDE w:val="0"/>
              <w:autoSpaceDN w:val="0"/>
              <w:adjustRightInd w:val="0"/>
              <w:jc w:val="left"/>
              <w:rPr>
                <w:b/>
                <w:bCs/>
                <w:sz w:val="24"/>
                <w:szCs w:val="24"/>
              </w:rPr>
            </w:pPr>
          </w:p>
        </w:tc>
      </w:tr>
      <w:tr w:rsidR="004475B1" w:rsidRPr="005970A1" w:rsidTr="00504DEF">
        <w:tc>
          <w:tcPr>
            <w:tcW w:w="959" w:type="dxa"/>
          </w:tcPr>
          <w:p w:rsidR="004475B1" w:rsidRPr="005970A1" w:rsidRDefault="004475B1" w:rsidP="00451F4B">
            <w:pPr>
              <w:autoSpaceDE w:val="0"/>
              <w:autoSpaceDN w:val="0"/>
              <w:adjustRightInd w:val="0"/>
              <w:ind w:firstLine="0"/>
              <w:jc w:val="center"/>
              <w:rPr>
                <w:b/>
                <w:bCs/>
                <w:sz w:val="24"/>
                <w:szCs w:val="24"/>
              </w:rPr>
            </w:pPr>
          </w:p>
        </w:tc>
        <w:tc>
          <w:tcPr>
            <w:tcW w:w="8788" w:type="dxa"/>
          </w:tcPr>
          <w:p w:rsidR="004475B1" w:rsidRPr="005970A1" w:rsidRDefault="004475B1" w:rsidP="00451F4B">
            <w:pPr>
              <w:autoSpaceDE w:val="0"/>
              <w:autoSpaceDN w:val="0"/>
              <w:adjustRightInd w:val="0"/>
              <w:ind w:firstLine="34"/>
              <w:rPr>
                <w:b/>
                <w:bCs/>
                <w:sz w:val="24"/>
                <w:szCs w:val="24"/>
              </w:rPr>
            </w:pPr>
            <w:r w:rsidRPr="005970A1">
              <w:rPr>
                <w:b/>
                <w:bCs/>
                <w:sz w:val="24"/>
                <w:szCs w:val="24"/>
              </w:rPr>
              <w:t>Модуль 2 «Семья»</w:t>
            </w:r>
          </w:p>
        </w:tc>
        <w:tc>
          <w:tcPr>
            <w:tcW w:w="1701" w:type="dxa"/>
          </w:tcPr>
          <w:p w:rsidR="004475B1" w:rsidRPr="005970A1" w:rsidRDefault="004475B1" w:rsidP="00451F4B">
            <w:pPr>
              <w:autoSpaceDE w:val="0"/>
              <w:autoSpaceDN w:val="0"/>
              <w:adjustRightInd w:val="0"/>
              <w:ind w:firstLine="34"/>
              <w:jc w:val="center"/>
              <w:rPr>
                <w:b/>
                <w:bCs/>
                <w:sz w:val="24"/>
                <w:szCs w:val="24"/>
              </w:rPr>
            </w:pPr>
            <w:r w:rsidRPr="005970A1">
              <w:rPr>
                <w:b/>
                <w:bCs/>
                <w:sz w:val="24"/>
                <w:szCs w:val="24"/>
              </w:rPr>
              <w:t>8</w:t>
            </w:r>
          </w:p>
        </w:tc>
        <w:tc>
          <w:tcPr>
            <w:tcW w:w="1701" w:type="dxa"/>
          </w:tcPr>
          <w:p w:rsidR="004475B1" w:rsidRPr="005970A1" w:rsidRDefault="004475B1" w:rsidP="00451F4B">
            <w:pPr>
              <w:autoSpaceDE w:val="0"/>
              <w:autoSpaceDN w:val="0"/>
              <w:adjustRightInd w:val="0"/>
              <w:jc w:val="center"/>
              <w:rPr>
                <w:b/>
                <w:bCs/>
                <w:sz w:val="24"/>
                <w:szCs w:val="24"/>
              </w:rPr>
            </w:pPr>
          </w:p>
        </w:tc>
      </w:tr>
      <w:tr w:rsidR="004475B1" w:rsidRPr="005970A1" w:rsidTr="00504DEF">
        <w:tc>
          <w:tcPr>
            <w:tcW w:w="959" w:type="dxa"/>
          </w:tcPr>
          <w:p w:rsidR="004475B1" w:rsidRPr="005970A1" w:rsidRDefault="004475B1" w:rsidP="00451F4B">
            <w:pPr>
              <w:autoSpaceDE w:val="0"/>
              <w:autoSpaceDN w:val="0"/>
              <w:adjustRightInd w:val="0"/>
              <w:ind w:firstLine="142"/>
              <w:jc w:val="center"/>
              <w:rPr>
                <w:b/>
                <w:bCs/>
                <w:sz w:val="24"/>
                <w:szCs w:val="24"/>
              </w:rPr>
            </w:pPr>
            <w:r w:rsidRPr="005970A1">
              <w:rPr>
                <w:b/>
                <w:bCs/>
                <w:sz w:val="24"/>
                <w:szCs w:val="24"/>
              </w:rPr>
              <w:t>11</w:t>
            </w:r>
          </w:p>
        </w:tc>
        <w:tc>
          <w:tcPr>
            <w:tcW w:w="8788" w:type="dxa"/>
          </w:tcPr>
          <w:p w:rsidR="004475B1" w:rsidRPr="005970A1" w:rsidRDefault="004475B1" w:rsidP="00451F4B">
            <w:pPr>
              <w:autoSpaceDE w:val="0"/>
              <w:autoSpaceDN w:val="0"/>
              <w:adjustRightInd w:val="0"/>
              <w:ind w:firstLine="34"/>
              <w:rPr>
                <w:sz w:val="24"/>
                <w:szCs w:val="24"/>
              </w:rPr>
            </w:pPr>
            <w:r w:rsidRPr="005970A1">
              <w:rPr>
                <w:sz w:val="24"/>
                <w:szCs w:val="24"/>
              </w:rPr>
              <w:t>Модуль 2. Семья – введение новой лексики.</w:t>
            </w:r>
          </w:p>
        </w:tc>
        <w:tc>
          <w:tcPr>
            <w:tcW w:w="1701" w:type="dxa"/>
          </w:tcPr>
          <w:p w:rsidR="004475B1" w:rsidRPr="005970A1" w:rsidRDefault="004475B1" w:rsidP="00451F4B">
            <w:pPr>
              <w:autoSpaceDE w:val="0"/>
              <w:autoSpaceDN w:val="0"/>
              <w:adjustRightInd w:val="0"/>
              <w:ind w:firstLine="34"/>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jc w:val="center"/>
              <w:rPr>
                <w:b/>
                <w:bCs/>
                <w:sz w:val="24"/>
                <w:szCs w:val="24"/>
              </w:rPr>
            </w:pPr>
          </w:p>
        </w:tc>
      </w:tr>
      <w:tr w:rsidR="004475B1" w:rsidRPr="005970A1" w:rsidTr="00504DEF">
        <w:tc>
          <w:tcPr>
            <w:tcW w:w="959" w:type="dxa"/>
          </w:tcPr>
          <w:p w:rsidR="004475B1" w:rsidRPr="005970A1" w:rsidRDefault="004475B1" w:rsidP="00451F4B">
            <w:pPr>
              <w:autoSpaceDE w:val="0"/>
              <w:autoSpaceDN w:val="0"/>
              <w:adjustRightInd w:val="0"/>
              <w:ind w:firstLine="142"/>
              <w:jc w:val="center"/>
              <w:rPr>
                <w:b/>
                <w:bCs/>
                <w:sz w:val="24"/>
                <w:szCs w:val="24"/>
              </w:rPr>
            </w:pPr>
            <w:r w:rsidRPr="005970A1">
              <w:rPr>
                <w:b/>
                <w:bCs/>
                <w:sz w:val="24"/>
                <w:szCs w:val="24"/>
              </w:rPr>
              <w:t>12</w:t>
            </w:r>
          </w:p>
        </w:tc>
        <w:tc>
          <w:tcPr>
            <w:tcW w:w="8788" w:type="dxa"/>
          </w:tcPr>
          <w:p w:rsidR="004475B1" w:rsidRPr="005970A1" w:rsidRDefault="004475B1" w:rsidP="00451F4B">
            <w:pPr>
              <w:autoSpaceDE w:val="0"/>
              <w:autoSpaceDN w:val="0"/>
              <w:adjustRightInd w:val="0"/>
              <w:ind w:firstLine="34"/>
              <w:rPr>
                <w:sz w:val="24"/>
                <w:szCs w:val="24"/>
              </w:rPr>
            </w:pPr>
            <w:r w:rsidRPr="005970A1">
              <w:rPr>
                <w:sz w:val="24"/>
                <w:szCs w:val="24"/>
              </w:rPr>
              <w:t>Члены семьи- развитие навыков чтения.</w:t>
            </w:r>
          </w:p>
        </w:tc>
        <w:tc>
          <w:tcPr>
            <w:tcW w:w="1701" w:type="dxa"/>
          </w:tcPr>
          <w:p w:rsidR="004475B1" w:rsidRPr="005970A1" w:rsidRDefault="004475B1" w:rsidP="00451F4B">
            <w:pPr>
              <w:autoSpaceDE w:val="0"/>
              <w:autoSpaceDN w:val="0"/>
              <w:adjustRightInd w:val="0"/>
              <w:ind w:firstLine="34"/>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jc w:val="center"/>
              <w:rPr>
                <w:b/>
                <w:bCs/>
                <w:sz w:val="24"/>
                <w:szCs w:val="24"/>
              </w:rPr>
            </w:pPr>
          </w:p>
        </w:tc>
      </w:tr>
      <w:tr w:rsidR="004475B1" w:rsidRPr="005970A1" w:rsidTr="00504DEF">
        <w:tc>
          <w:tcPr>
            <w:tcW w:w="959" w:type="dxa"/>
          </w:tcPr>
          <w:p w:rsidR="004475B1" w:rsidRPr="005970A1" w:rsidRDefault="004475B1" w:rsidP="00451F4B">
            <w:pPr>
              <w:autoSpaceDE w:val="0"/>
              <w:autoSpaceDN w:val="0"/>
              <w:adjustRightInd w:val="0"/>
              <w:ind w:firstLine="142"/>
              <w:jc w:val="center"/>
              <w:rPr>
                <w:b/>
                <w:bCs/>
                <w:sz w:val="24"/>
                <w:szCs w:val="24"/>
              </w:rPr>
            </w:pPr>
            <w:r w:rsidRPr="005970A1">
              <w:rPr>
                <w:b/>
                <w:bCs/>
                <w:sz w:val="24"/>
                <w:szCs w:val="24"/>
              </w:rPr>
              <w:t>13</w:t>
            </w:r>
          </w:p>
        </w:tc>
        <w:tc>
          <w:tcPr>
            <w:tcW w:w="8788" w:type="dxa"/>
          </w:tcPr>
          <w:p w:rsidR="004475B1" w:rsidRPr="005970A1" w:rsidRDefault="004475B1" w:rsidP="00451F4B">
            <w:pPr>
              <w:autoSpaceDE w:val="0"/>
              <w:autoSpaceDN w:val="0"/>
              <w:adjustRightInd w:val="0"/>
              <w:ind w:firstLine="34"/>
              <w:rPr>
                <w:sz w:val="24"/>
                <w:szCs w:val="24"/>
              </w:rPr>
            </w:pPr>
            <w:r w:rsidRPr="005970A1">
              <w:rPr>
                <w:sz w:val="24"/>
                <w:szCs w:val="24"/>
              </w:rPr>
              <w:t>Счастливая семья- развитие навыков говорения.</w:t>
            </w:r>
          </w:p>
        </w:tc>
        <w:tc>
          <w:tcPr>
            <w:tcW w:w="1701" w:type="dxa"/>
          </w:tcPr>
          <w:p w:rsidR="004475B1" w:rsidRPr="005970A1" w:rsidRDefault="004475B1" w:rsidP="00451F4B">
            <w:pPr>
              <w:autoSpaceDE w:val="0"/>
              <w:autoSpaceDN w:val="0"/>
              <w:adjustRightInd w:val="0"/>
              <w:ind w:firstLine="34"/>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jc w:val="center"/>
              <w:rPr>
                <w:b/>
                <w:bCs/>
                <w:sz w:val="24"/>
                <w:szCs w:val="24"/>
              </w:rPr>
            </w:pPr>
          </w:p>
        </w:tc>
      </w:tr>
      <w:tr w:rsidR="004475B1" w:rsidRPr="005970A1" w:rsidTr="00504DEF">
        <w:tc>
          <w:tcPr>
            <w:tcW w:w="959" w:type="dxa"/>
          </w:tcPr>
          <w:p w:rsidR="004475B1" w:rsidRPr="005970A1" w:rsidRDefault="004475B1" w:rsidP="00451F4B">
            <w:pPr>
              <w:autoSpaceDE w:val="0"/>
              <w:autoSpaceDN w:val="0"/>
              <w:adjustRightInd w:val="0"/>
              <w:ind w:firstLine="142"/>
              <w:jc w:val="center"/>
              <w:rPr>
                <w:b/>
                <w:bCs/>
                <w:sz w:val="24"/>
                <w:szCs w:val="24"/>
              </w:rPr>
            </w:pPr>
            <w:r w:rsidRPr="005970A1">
              <w:rPr>
                <w:b/>
                <w:bCs/>
                <w:sz w:val="24"/>
                <w:szCs w:val="24"/>
              </w:rPr>
              <w:t>14</w:t>
            </w:r>
          </w:p>
        </w:tc>
        <w:tc>
          <w:tcPr>
            <w:tcW w:w="8788" w:type="dxa"/>
          </w:tcPr>
          <w:p w:rsidR="004475B1" w:rsidRPr="005970A1" w:rsidRDefault="004475B1" w:rsidP="00451F4B">
            <w:pPr>
              <w:autoSpaceDE w:val="0"/>
              <w:autoSpaceDN w:val="0"/>
              <w:adjustRightInd w:val="0"/>
              <w:ind w:firstLine="34"/>
              <w:rPr>
                <w:sz w:val="24"/>
                <w:szCs w:val="24"/>
              </w:rPr>
            </w:pPr>
            <w:r w:rsidRPr="005970A1">
              <w:rPr>
                <w:sz w:val="24"/>
                <w:szCs w:val="24"/>
              </w:rPr>
              <w:t>Моя счастливая семья – развитие монологической речи.</w:t>
            </w:r>
          </w:p>
        </w:tc>
        <w:tc>
          <w:tcPr>
            <w:tcW w:w="1701" w:type="dxa"/>
          </w:tcPr>
          <w:p w:rsidR="004475B1" w:rsidRPr="005970A1" w:rsidRDefault="004475B1" w:rsidP="00451F4B">
            <w:pPr>
              <w:autoSpaceDE w:val="0"/>
              <w:autoSpaceDN w:val="0"/>
              <w:adjustRightInd w:val="0"/>
              <w:ind w:firstLine="34"/>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jc w:val="center"/>
              <w:rPr>
                <w:b/>
                <w:bCs/>
                <w:sz w:val="24"/>
                <w:szCs w:val="24"/>
              </w:rPr>
            </w:pPr>
          </w:p>
        </w:tc>
      </w:tr>
      <w:tr w:rsidR="004475B1" w:rsidRPr="005970A1" w:rsidTr="00504DEF">
        <w:tc>
          <w:tcPr>
            <w:tcW w:w="959" w:type="dxa"/>
          </w:tcPr>
          <w:p w:rsidR="004475B1" w:rsidRPr="005970A1" w:rsidRDefault="004475B1" w:rsidP="00451F4B">
            <w:pPr>
              <w:autoSpaceDE w:val="0"/>
              <w:autoSpaceDN w:val="0"/>
              <w:adjustRightInd w:val="0"/>
              <w:ind w:firstLine="142"/>
              <w:jc w:val="center"/>
              <w:rPr>
                <w:b/>
                <w:bCs/>
                <w:sz w:val="24"/>
                <w:szCs w:val="24"/>
              </w:rPr>
            </w:pPr>
            <w:r w:rsidRPr="005970A1">
              <w:rPr>
                <w:b/>
                <w:bCs/>
                <w:sz w:val="24"/>
                <w:szCs w:val="24"/>
              </w:rPr>
              <w:t>15</w:t>
            </w:r>
          </w:p>
        </w:tc>
        <w:tc>
          <w:tcPr>
            <w:tcW w:w="8788" w:type="dxa"/>
          </w:tcPr>
          <w:p w:rsidR="004475B1" w:rsidRPr="005970A1" w:rsidRDefault="004475B1" w:rsidP="00451F4B">
            <w:pPr>
              <w:autoSpaceDE w:val="0"/>
              <w:autoSpaceDN w:val="0"/>
              <w:adjustRightInd w:val="0"/>
              <w:ind w:firstLine="34"/>
              <w:rPr>
                <w:sz w:val="24"/>
                <w:szCs w:val="24"/>
              </w:rPr>
            </w:pPr>
            <w:r w:rsidRPr="005970A1">
              <w:rPr>
                <w:sz w:val="24"/>
                <w:szCs w:val="24"/>
              </w:rPr>
              <w:t>Сказка «Игрушечный солдат» (2) – развитие навыков чтения.</w:t>
            </w:r>
          </w:p>
        </w:tc>
        <w:tc>
          <w:tcPr>
            <w:tcW w:w="1701" w:type="dxa"/>
          </w:tcPr>
          <w:p w:rsidR="004475B1" w:rsidRPr="005970A1" w:rsidRDefault="004475B1" w:rsidP="00451F4B">
            <w:pPr>
              <w:autoSpaceDE w:val="0"/>
              <w:autoSpaceDN w:val="0"/>
              <w:adjustRightInd w:val="0"/>
              <w:ind w:firstLine="34"/>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jc w:val="center"/>
              <w:rPr>
                <w:b/>
                <w:bCs/>
                <w:sz w:val="24"/>
                <w:szCs w:val="24"/>
              </w:rPr>
            </w:pPr>
          </w:p>
        </w:tc>
      </w:tr>
      <w:tr w:rsidR="004475B1" w:rsidRPr="005970A1" w:rsidTr="00504DEF">
        <w:tc>
          <w:tcPr>
            <w:tcW w:w="959" w:type="dxa"/>
          </w:tcPr>
          <w:p w:rsidR="004475B1" w:rsidRPr="005970A1" w:rsidRDefault="004475B1" w:rsidP="00451F4B">
            <w:pPr>
              <w:autoSpaceDE w:val="0"/>
              <w:autoSpaceDN w:val="0"/>
              <w:adjustRightInd w:val="0"/>
              <w:ind w:firstLine="142"/>
              <w:jc w:val="center"/>
              <w:rPr>
                <w:b/>
                <w:bCs/>
                <w:sz w:val="24"/>
                <w:szCs w:val="24"/>
              </w:rPr>
            </w:pPr>
            <w:r w:rsidRPr="005970A1">
              <w:rPr>
                <w:b/>
                <w:bCs/>
                <w:sz w:val="24"/>
                <w:szCs w:val="24"/>
              </w:rPr>
              <w:t>16</w:t>
            </w:r>
          </w:p>
        </w:tc>
        <w:tc>
          <w:tcPr>
            <w:tcW w:w="8788" w:type="dxa"/>
          </w:tcPr>
          <w:p w:rsidR="004475B1" w:rsidRPr="005970A1" w:rsidRDefault="004475B1" w:rsidP="00451F4B">
            <w:pPr>
              <w:autoSpaceDE w:val="0"/>
              <w:autoSpaceDN w:val="0"/>
              <w:adjustRightInd w:val="0"/>
              <w:ind w:firstLine="34"/>
              <w:rPr>
                <w:sz w:val="24"/>
                <w:szCs w:val="24"/>
              </w:rPr>
            </w:pPr>
            <w:r w:rsidRPr="005970A1">
              <w:rPr>
                <w:sz w:val="24"/>
                <w:szCs w:val="24"/>
              </w:rPr>
              <w:t>Семьи в России и Великобритании- развитие навыков чтения.</w:t>
            </w:r>
          </w:p>
        </w:tc>
        <w:tc>
          <w:tcPr>
            <w:tcW w:w="1701" w:type="dxa"/>
          </w:tcPr>
          <w:p w:rsidR="004475B1" w:rsidRPr="005970A1" w:rsidRDefault="004475B1" w:rsidP="00451F4B">
            <w:pPr>
              <w:autoSpaceDE w:val="0"/>
              <w:autoSpaceDN w:val="0"/>
              <w:adjustRightInd w:val="0"/>
              <w:ind w:firstLine="34"/>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jc w:val="center"/>
              <w:rPr>
                <w:b/>
                <w:bCs/>
                <w:sz w:val="24"/>
                <w:szCs w:val="24"/>
              </w:rPr>
            </w:pPr>
          </w:p>
        </w:tc>
      </w:tr>
      <w:tr w:rsidR="004475B1" w:rsidRPr="005970A1" w:rsidTr="00504DEF">
        <w:tc>
          <w:tcPr>
            <w:tcW w:w="959" w:type="dxa"/>
          </w:tcPr>
          <w:p w:rsidR="004475B1" w:rsidRPr="005970A1" w:rsidRDefault="004475B1" w:rsidP="00451F4B">
            <w:pPr>
              <w:autoSpaceDE w:val="0"/>
              <w:autoSpaceDN w:val="0"/>
              <w:adjustRightInd w:val="0"/>
              <w:ind w:firstLine="142"/>
              <w:jc w:val="center"/>
              <w:rPr>
                <w:b/>
                <w:bCs/>
                <w:sz w:val="24"/>
                <w:szCs w:val="24"/>
              </w:rPr>
            </w:pPr>
            <w:r w:rsidRPr="005970A1">
              <w:rPr>
                <w:b/>
                <w:bCs/>
                <w:sz w:val="24"/>
                <w:szCs w:val="24"/>
              </w:rPr>
              <w:t>17</w:t>
            </w:r>
          </w:p>
        </w:tc>
        <w:tc>
          <w:tcPr>
            <w:tcW w:w="8788" w:type="dxa"/>
          </w:tcPr>
          <w:p w:rsidR="004475B1" w:rsidRPr="005970A1" w:rsidRDefault="004475B1" w:rsidP="00451F4B">
            <w:pPr>
              <w:autoSpaceDE w:val="0"/>
              <w:autoSpaceDN w:val="0"/>
              <w:adjustRightInd w:val="0"/>
              <w:ind w:firstLine="34"/>
              <w:rPr>
                <w:sz w:val="24"/>
                <w:szCs w:val="24"/>
              </w:rPr>
            </w:pPr>
            <w:r w:rsidRPr="005970A1">
              <w:rPr>
                <w:sz w:val="24"/>
                <w:szCs w:val="24"/>
              </w:rPr>
              <w:t>Обобщающий урок по теме «Семья»</w:t>
            </w:r>
          </w:p>
        </w:tc>
        <w:tc>
          <w:tcPr>
            <w:tcW w:w="1701" w:type="dxa"/>
          </w:tcPr>
          <w:p w:rsidR="004475B1" w:rsidRPr="005970A1" w:rsidRDefault="004475B1" w:rsidP="00451F4B">
            <w:pPr>
              <w:autoSpaceDE w:val="0"/>
              <w:autoSpaceDN w:val="0"/>
              <w:adjustRightInd w:val="0"/>
              <w:ind w:firstLine="34"/>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jc w:val="center"/>
              <w:rPr>
                <w:b/>
                <w:bCs/>
                <w:sz w:val="24"/>
                <w:szCs w:val="24"/>
              </w:rPr>
            </w:pPr>
          </w:p>
        </w:tc>
      </w:tr>
      <w:tr w:rsidR="004475B1" w:rsidRPr="005970A1" w:rsidTr="00504DEF">
        <w:tc>
          <w:tcPr>
            <w:tcW w:w="959" w:type="dxa"/>
          </w:tcPr>
          <w:p w:rsidR="004475B1" w:rsidRPr="005970A1" w:rsidRDefault="004475B1" w:rsidP="00451F4B">
            <w:pPr>
              <w:autoSpaceDE w:val="0"/>
              <w:autoSpaceDN w:val="0"/>
              <w:adjustRightInd w:val="0"/>
              <w:ind w:firstLine="142"/>
              <w:jc w:val="center"/>
              <w:rPr>
                <w:b/>
                <w:bCs/>
                <w:sz w:val="24"/>
                <w:szCs w:val="24"/>
              </w:rPr>
            </w:pPr>
            <w:r w:rsidRPr="005970A1">
              <w:rPr>
                <w:b/>
                <w:bCs/>
                <w:sz w:val="24"/>
                <w:szCs w:val="24"/>
              </w:rPr>
              <w:t>18</w:t>
            </w:r>
          </w:p>
        </w:tc>
        <w:tc>
          <w:tcPr>
            <w:tcW w:w="8788" w:type="dxa"/>
          </w:tcPr>
          <w:p w:rsidR="004475B1" w:rsidRPr="005970A1" w:rsidRDefault="004475B1" w:rsidP="00451F4B">
            <w:pPr>
              <w:autoSpaceDE w:val="0"/>
              <w:autoSpaceDN w:val="0"/>
              <w:adjustRightInd w:val="0"/>
              <w:ind w:firstLine="34"/>
              <w:rPr>
                <w:sz w:val="24"/>
                <w:szCs w:val="24"/>
              </w:rPr>
            </w:pPr>
            <w:r w:rsidRPr="005970A1">
              <w:rPr>
                <w:sz w:val="24"/>
                <w:szCs w:val="24"/>
              </w:rPr>
              <w:t>Лексико-грамматический тест.</w:t>
            </w:r>
          </w:p>
        </w:tc>
        <w:tc>
          <w:tcPr>
            <w:tcW w:w="1701" w:type="dxa"/>
          </w:tcPr>
          <w:p w:rsidR="004475B1" w:rsidRPr="005970A1" w:rsidRDefault="004475B1" w:rsidP="00451F4B">
            <w:pPr>
              <w:autoSpaceDE w:val="0"/>
              <w:autoSpaceDN w:val="0"/>
              <w:adjustRightInd w:val="0"/>
              <w:ind w:firstLine="34"/>
              <w:jc w:val="center"/>
              <w:rPr>
                <w:sz w:val="24"/>
                <w:szCs w:val="24"/>
              </w:rPr>
            </w:pPr>
          </w:p>
        </w:tc>
        <w:tc>
          <w:tcPr>
            <w:tcW w:w="1701" w:type="dxa"/>
          </w:tcPr>
          <w:p w:rsidR="004475B1" w:rsidRPr="005970A1" w:rsidRDefault="004475B1" w:rsidP="00451F4B">
            <w:pPr>
              <w:autoSpaceDE w:val="0"/>
              <w:autoSpaceDN w:val="0"/>
              <w:adjustRightInd w:val="0"/>
              <w:jc w:val="center"/>
              <w:rPr>
                <w:b/>
                <w:bCs/>
                <w:sz w:val="24"/>
                <w:szCs w:val="24"/>
              </w:rPr>
            </w:pPr>
          </w:p>
        </w:tc>
      </w:tr>
      <w:tr w:rsidR="004475B1" w:rsidRPr="005970A1" w:rsidTr="00504DEF">
        <w:tc>
          <w:tcPr>
            <w:tcW w:w="959" w:type="dxa"/>
          </w:tcPr>
          <w:p w:rsidR="004475B1" w:rsidRPr="005970A1" w:rsidRDefault="004475B1" w:rsidP="00451F4B">
            <w:pPr>
              <w:autoSpaceDE w:val="0"/>
              <w:autoSpaceDN w:val="0"/>
              <w:adjustRightInd w:val="0"/>
              <w:ind w:firstLine="142"/>
              <w:jc w:val="center"/>
              <w:rPr>
                <w:b/>
                <w:bCs/>
                <w:sz w:val="24"/>
                <w:szCs w:val="24"/>
              </w:rPr>
            </w:pPr>
          </w:p>
        </w:tc>
        <w:tc>
          <w:tcPr>
            <w:tcW w:w="8788" w:type="dxa"/>
          </w:tcPr>
          <w:p w:rsidR="004475B1" w:rsidRPr="005970A1" w:rsidRDefault="004475B1" w:rsidP="00451F4B">
            <w:pPr>
              <w:autoSpaceDE w:val="0"/>
              <w:autoSpaceDN w:val="0"/>
              <w:adjustRightInd w:val="0"/>
              <w:ind w:firstLine="34"/>
              <w:rPr>
                <w:b/>
                <w:bCs/>
                <w:sz w:val="24"/>
                <w:szCs w:val="24"/>
              </w:rPr>
            </w:pPr>
            <w:r w:rsidRPr="005970A1">
              <w:rPr>
                <w:b/>
                <w:bCs/>
                <w:sz w:val="24"/>
                <w:szCs w:val="24"/>
              </w:rPr>
              <w:t>Модуль 3. «Еда»</w:t>
            </w:r>
          </w:p>
        </w:tc>
        <w:tc>
          <w:tcPr>
            <w:tcW w:w="1701" w:type="dxa"/>
          </w:tcPr>
          <w:p w:rsidR="004475B1" w:rsidRPr="005970A1" w:rsidRDefault="004475B1" w:rsidP="00451F4B">
            <w:pPr>
              <w:autoSpaceDE w:val="0"/>
              <w:autoSpaceDN w:val="0"/>
              <w:adjustRightInd w:val="0"/>
              <w:ind w:firstLine="34"/>
              <w:jc w:val="center"/>
              <w:rPr>
                <w:b/>
                <w:bCs/>
                <w:sz w:val="24"/>
                <w:szCs w:val="24"/>
              </w:rPr>
            </w:pPr>
            <w:r w:rsidRPr="005970A1">
              <w:rPr>
                <w:b/>
                <w:bCs/>
                <w:sz w:val="24"/>
                <w:szCs w:val="24"/>
              </w:rPr>
              <w:t>8</w:t>
            </w:r>
          </w:p>
        </w:tc>
        <w:tc>
          <w:tcPr>
            <w:tcW w:w="1701" w:type="dxa"/>
          </w:tcPr>
          <w:p w:rsidR="004475B1" w:rsidRPr="005970A1" w:rsidRDefault="004475B1" w:rsidP="00451F4B">
            <w:pPr>
              <w:autoSpaceDE w:val="0"/>
              <w:autoSpaceDN w:val="0"/>
              <w:adjustRightInd w:val="0"/>
              <w:jc w:val="center"/>
              <w:rPr>
                <w:b/>
                <w:bCs/>
                <w:sz w:val="24"/>
                <w:szCs w:val="24"/>
              </w:rPr>
            </w:pPr>
          </w:p>
        </w:tc>
      </w:tr>
      <w:tr w:rsidR="004475B1" w:rsidRPr="005970A1" w:rsidTr="00504DEF">
        <w:tc>
          <w:tcPr>
            <w:tcW w:w="959" w:type="dxa"/>
          </w:tcPr>
          <w:p w:rsidR="004475B1" w:rsidRPr="005970A1" w:rsidRDefault="004475B1" w:rsidP="00451F4B">
            <w:pPr>
              <w:autoSpaceDE w:val="0"/>
              <w:autoSpaceDN w:val="0"/>
              <w:adjustRightInd w:val="0"/>
              <w:ind w:firstLine="142"/>
              <w:jc w:val="center"/>
              <w:rPr>
                <w:b/>
                <w:bCs/>
                <w:sz w:val="24"/>
                <w:szCs w:val="24"/>
              </w:rPr>
            </w:pPr>
            <w:r w:rsidRPr="005970A1">
              <w:rPr>
                <w:b/>
                <w:bCs/>
                <w:sz w:val="24"/>
                <w:szCs w:val="24"/>
              </w:rPr>
              <w:t>19</w:t>
            </w:r>
          </w:p>
        </w:tc>
        <w:tc>
          <w:tcPr>
            <w:tcW w:w="8788" w:type="dxa"/>
          </w:tcPr>
          <w:p w:rsidR="004475B1" w:rsidRPr="005970A1" w:rsidRDefault="004475B1" w:rsidP="00451F4B">
            <w:pPr>
              <w:autoSpaceDE w:val="0"/>
              <w:autoSpaceDN w:val="0"/>
              <w:adjustRightInd w:val="0"/>
              <w:ind w:firstLine="34"/>
              <w:rPr>
                <w:sz w:val="24"/>
                <w:szCs w:val="24"/>
              </w:rPr>
            </w:pPr>
            <w:r w:rsidRPr="005970A1">
              <w:rPr>
                <w:sz w:val="24"/>
                <w:szCs w:val="24"/>
              </w:rPr>
              <w:t>Модуль 3. Моя любимая еда – введение новой лексики.</w:t>
            </w:r>
          </w:p>
        </w:tc>
        <w:tc>
          <w:tcPr>
            <w:tcW w:w="1701" w:type="dxa"/>
          </w:tcPr>
          <w:p w:rsidR="004475B1" w:rsidRPr="005970A1" w:rsidRDefault="004475B1" w:rsidP="00451F4B">
            <w:pPr>
              <w:autoSpaceDE w:val="0"/>
              <w:autoSpaceDN w:val="0"/>
              <w:adjustRightInd w:val="0"/>
              <w:ind w:firstLine="34"/>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rPr>
                <w:b/>
                <w:bCs/>
                <w:sz w:val="24"/>
                <w:szCs w:val="24"/>
              </w:rPr>
            </w:pPr>
          </w:p>
        </w:tc>
      </w:tr>
      <w:tr w:rsidR="004475B1" w:rsidRPr="005970A1" w:rsidTr="00504DEF">
        <w:tc>
          <w:tcPr>
            <w:tcW w:w="959" w:type="dxa"/>
          </w:tcPr>
          <w:p w:rsidR="004475B1" w:rsidRPr="005970A1" w:rsidRDefault="004475B1" w:rsidP="00451F4B">
            <w:pPr>
              <w:autoSpaceDE w:val="0"/>
              <w:autoSpaceDN w:val="0"/>
              <w:adjustRightInd w:val="0"/>
              <w:ind w:firstLine="142"/>
              <w:jc w:val="center"/>
              <w:rPr>
                <w:b/>
                <w:bCs/>
                <w:sz w:val="24"/>
                <w:szCs w:val="24"/>
              </w:rPr>
            </w:pPr>
            <w:r w:rsidRPr="005970A1">
              <w:rPr>
                <w:b/>
                <w:bCs/>
                <w:sz w:val="24"/>
                <w:szCs w:val="24"/>
              </w:rPr>
              <w:t>20</w:t>
            </w:r>
          </w:p>
        </w:tc>
        <w:tc>
          <w:tcPr>
            <w:tcW w:w="8788" w:type="dxa"/>
          </w:tcPr>
          <w:p w:rsidR="004475B1" w:rsidRPr="005970A1" w:rsidRDefault="004475B1" w:rsidP="00451F4B">
            <w:pPr>
              <w:autoSpaceDE w:val="0"/>
              <w:autoSpaceDN w:val="0"/>
              <w:adjustRightInd w:val="0"/>
              <w:ind w:firstLine="34"/>
              <w:rPr>
                <w:sz w:val="24"/>
                <w:szCs w:val="24"/>
              </w:rPr>
            </w:pPr>
            <w:r w:rsidRPr="005970A1">
              <w:rPr>
                <w:sz w:val="24"/>
                <w:szCs w:val="24"/>
              </w:rPr>
              <w:t>Моя любимая еда- развитие навыков чтения.</w:t>
            </w:r>
          </w:p>
        </w:tc>
        <w:tc>
          <w:tcPr>
            <w:tcW w:w="1701" w:type="dxa"/>
          </w:tcPr>
          <w:p w:rsidR="004475B1" w:rsidRPr="005970A1" w:rsidRDefault="004475B1" w:rsidP="00451F4B">
            <w:pPr>
              <w:autoSpaceDE w:val="0"/>
              <w:autoSpaceDN w:val="0"/>
              <w:adjustRightInd w:val="0"/>
              <w:ind w:firstLine="34"/>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jc w:val="center"/>
              <w:rPr>
                <w:b/>
                <w:bCs/>
                <w:sz w:val="24"/>
                <w:szCs w:val="24"/>
              </w:rPr>
            </w:pPr>
          </w:p>
        </w:tc>
      </w:tr>
      <w:tr w:rsidR="004475B1" w:rsidRPr="005970A1" w:rsidTr="00504DEF">
        <w:tc>
          <w:tcPr>
            <w:tcW w:w="959" w:type="dxa"/>
          </w:tcPr>
          <w:p w:rsidR="004475B1" w:rsidRPr="005970A1" w:rsidRDefault="004475B1" w:rsidP="00451F4B">
            <w:pPr>
              <w:autoSpaceDE w:val="0"/>
              <w:autoSpaceDN w:val="0"/>
              <w:adjustRightInd w:val="0"/>
              <w:ind w:firstLine="142"/>
              <w:jc w:val="center"/>
              <w:rPr>
                <w:b/>
                <w:bCs/>
                <w:sz w:val="24"/>
                <w:szCs w:val="24"/>
              </w:rPr>
            </w:pPr>
            <w:r w:rsidRPr="005970A1">
              <w:rPr>
                <w:b/>
                <w:bCs/>
                <w:sz w:val="24"/>
                <w:szCs w:val="24"/>
              </w:rPr>
              <w:t>21</w:t>
            </w:r>
          </w:p>
        </w:tc>
        <w:tc>
          <w:tcPr>
            <w:tcW w:w="8788" w:type="dxa"/>
          </w:tcPr>
          <w:p w:rsidR="004475B1" w:rsidRPr="005970A1" w:rsidRDefault="004475B1" w:rsidP="00451F4B">
            <w:pPr>
              <w:autoSpaceDE w:val="0"/>
              <w:autoSpaceDN w:val="0"/>
              <w:adjustRightInd w:val="0"/>
              <w:ind w:firstLine="34"/>
              <w:rPr>
                <w:sz w:val="24"/>
                <w:szCs w:val="24"/>
              </w:rPr>
            </w:pPr>
            <w:r w:rsidRPr="005970A1">
              <w:rPr>
                <w:sz w:val="24"/>
                <w:szCs w:val="24"/>
              </w:rPr>
              <w:t>Еда- развитие навыков диалогической речи.</w:t>
            </w:r>
          </w:p>
        </w:tc>
        <w:tc>
          <w:tcPr>
            <w:tcW w:w="1701" w:type="dxa"/>
          </w:tcPr>
          <w:p w:rsidR="004475B1" w:rsidRPr="005970A1" w:rsidRDefault="004475B1" w:rsidP="00451F4B">
            <w:pPr>
              <w:autoSpaceDE w:val="0"/>
              <w:autoSpaceDN w:val="0"/>
              <w:adjustRightInd w:val="0"/>
              <w:ind w:firstLine="34"/>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jc w:val="center"/>
              <w:rPr>
                <w:b/>
                <w:bCs/>
                <w:sz w:val="24"/>
                <w:szCs w:val="24"/>
              </w:rPr>
            </w:pPr>
          </w:p>
        </w:tc>
      </w:tr>
      <w:tr w:rsidR="004475B1" w:rsidRPr="005970A1" w:rsidTr="00504DEF">
        <w:tc>
          <w:tcPr>
            <w:tcW w:w="959" w:type="dxa"/>
          </w:tcPr>
          <w:p w:rsidR="004475B1" w:rsidRPr="005970A1" w:rsidRDefault="004475B1" w:rsidP="00451F4B">
            <w:pPr>
              <w:autoSpaceDE w:val="0"/>
              <w:autoSpaceDN w:val="0"/>
              <w:adjustRightInd w:val="0"/>
              <w:ind w:firstLine="142"/>
              <w:jc w:val="center"/>
              <w:rPr>
                <w:b/>
                <w:bCs/>
                <w:sz w:val="24"/>
                <w:szCs w:val="24"/>
              </w:rPr>
            </w:pPr>
            <w:r w:rsidRPr="005970A1">
              <w:rPr>
                <w:b/>
                <w:bCs/>
                <w:sz w:val="24"/>
                <w:szCs w:val="24"/>
              </w:rPr>
              <w:t>22</w:t>
            </w:r>
          </w:p>
        </w:tc>
        <w:tc>
          <w:tcPr>
            <w:tcW w:w="8788" w:type="dxa"/>
          </w:tcPr>
          <w:p w:rsidR="004475B1" w:rsidRPr="005970A1" w:rsidRDefault="004475B1" w:rsidP="00451F4B">
            <w:pPr>
              <w:autoSpaceDE w:val="0"/>
              <w:autoSpaceDN w:val="0"/>
              <w:adjustRightInd w:val="0"/>
              <w:ind w:firstLine="34"/>
              <w:rPr>
                <w:sz w:val="24"/>
                <w:szCs w:val="24"/>
              </w:rPr>
            </w:pPr>
            <w:r w:rsidRPr="005970A1">
              <w:rPr>
                <w:sz w:val="24"/>
                <w:szCs w:val="24"/>
              </w:rPr>
              <w:t>Сказка «Игрушечный солдат» (3)- развитие навыков чтения.</w:t>
            </w:r>
          </w:p>
        </w:tc>
        <w:tc>
          <w:tcPr>
            <w:tcW w:w="1701" w:type="dxa"/>
          </w:tcPr>
          <w:p w:rsidR="004475B1" w:rsidRPr="005970A1" w:rsidRDefault="004475B1" w:rsidP="00451F4B">
            <w:pPr>
              <w:autoSpaceDE w:val="0"/>
              <w:autoSpaceDN w:val="0"/>
              <w:adjustRightInd w:val="0"/>
              <w:ind w:firstLine="34"/>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jc w:val="center"/>
              <w:rPr>
                <w:b/>
                <w:bCs/>
                <w:sz w:val="24"/>
                <w:szCs w:val="24"/>
              </w:rPr>
            </w:pPr>
          </w:p>
        </w:tc>
      </w:tr>
      <w:tr w:rsidR="004475B1" w:rsidRPr="005970A1" w:rsidTr="00504DEF">
        <w:tc>
          <w:tcPr>
            <w:tcW w:w="959" w:type="dxa"/>
          </w:tcPr>
          <w:p w:rsidR="004475B1" w:rsidRPr="005970A1" w:rsidRDefault="004475B1" w:rsidP="00451F4B">
            <w:pPr>
              <w:autoSpaceDE w:val="0"/>
              <w:autoSpaceDN w:val="0"/>
              <w:adjustRightInd w:val="0"/>
              <w:ind w:firstLine="142"/>
              <w:jc w:val="center"/>
              <w:rPr>
                <w:b/>
                <w:bCs/>
                <w:sz w:val="24"/>
                <w:szCs w:val="24"/>
              </w:rPr>
            </w:pPr>
            <w:r w:rsidRPr="005970A1">
              <w:rPr>
                <w:b/>
                <w:bCs/>
                <w:sz w:val="24"/>
                <w:szCs w:val="24"/>
              </w:rPr>
              <w:t>23</w:t>
            </w:r>
          </w:p>
        </w:tc>
        <w:tc>
          <w:tcPr>
            <w:tcW w:w="8788" w:type="dxa"/>
          </w:tcPr>
          <w:p w:rsidR="004475B1" w:rsidRPr="005970A1" w:rsidRDefault="004475B1" w:rsidP="00451F4B">
            <w:pPr>
              <w:autoSpaceDE w:val="0"/>
              <w:autoSpaceDN w:val="0"/>
              <w:adjustRightInd w:val="0"/>
              <w:ind w:firstLine="34"/>
              <w:rPr>
                <w:sz w:val="24"/>
                <w:szCs w:val="24"/>
              </w:rPr>
            </w:pPr>
            <w:r w:rsidRPr="005970A1">
              <w:rPr>
                <w:sz w:val="24"/>
                <w:szCs w:val="24"/>
              </w:rPr>
              <w:t>Традиционная английская еда- развитие навыков говорения</w:t>
            </w:r>
          </w:p>
        </w:tc>
        <w:tc>
          <w:tcPr>
            <w:tcW w:w="1701" w:type="dxa"/>
          </w:tcPr>
          <w:p w:rsidR="004475B1" w:rsidRPr="005970A1" w:rsidRDefault="004475B1" w:rsidP="00451F4B">
            <w:pPr>
              <w:autoSpaceDE w:val="0"/>
              <w:autoSpaceDN w:val="0"/>
              <w:adjustRightInd w:val="0"/>
              <w:ind w:firstLine="34"/>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jc w:val="center"/>
              <w:rPr>
                <w:b/>
                <w:bCs/>
                <w:sz w:val="24"/>
                <w:szCs w:val="24"/>
              </w:rPr>
            </w:pPr>
          </w:p>
        </w:tc>
      </w:tr>
      <w:tr w:rsidR="004475B1" w:rsidRPr="005970A1" w:rsidTr="00504DEF">
        <w:tc>
          <w:tcPr>
            <w:tcW w:w="959" w:type="dxa"/>
          </w:tcPr>
          <w:p w:rsidR="004475B1" w:rsidRPr="005970A1" w:rsidRDefault="004475B1" w:rsidP="00451F4B">
            <w:pPr>
              <w:autoSpaceDE w:val="0"/>
              <w:autoSpaceDN w:val="0"/>
              <w:adjustRightInd w:val="0"/>
              <w:ind w:firstLine="142"/>
              <w:jc w:val="center"/>
              <w:rPr>
                <w:b/>
                <w:bCs/>
                <w:sz w:val="24"/>
                <w:szCs w:val="24"/>
              </w:rPr>
            </w:pPr>
            <w:r w:rsidRPr="005970A1">
              <w:rPr>
                <w:b/>
                <w:bCs/>
                <w:sz w:val="24"/>
                <w:szCs w:val="24"/>
              </w:rPr>
              <w:t>24</w:t>
            </w:r>
          </w:p>
        </w:tc>
        <w:tc>
          <w:tcPr>
            <w:tcW w:w="8788" w:type="dxa"/>
          </w:tcPr>
          <w:p w:rsidR="004475B1" w:rsidRPr="005970A1" w:rsidRDefault="004475B1" w:rsidP="00451F4B">
            <w:pPr>
              <w:autoSpaceDE w:val="0"/>
              <w:autoSpaceDN w:val="0"/>
              <w:adjustRightInd w:val="0"/>
              <w:ind w:firstLine="34"/>
              <w:rPr>
                <w:sz w:val="24"/>
                <w:szCs w:val="24"/>
              </w:rPr>
            </w:pPr>
            <w:r w:rsidRPr="005970A1">
              <w:rPr>
                <w:sz w:val="24"/>
                <w:szCs w:val="24"/>
              </w:rPr>
              <w:t>Любимое лакомство- мороженое  - развитие навыков чтения.</w:t>
            </w:r>
          </w:p>
        </w:tc>
        <w:tc>
          <w:tcPr>
            <w:tcW w:w="1701" w:type="dxa"/>
          </w:tcPr>
          <w:p w:rsidR="004475B1" w:rsidRPr="005970A1" w:rsidRDefault="004475B1" w:rsidP="00451F4B">
            <w:pPr>
              <w:autoSpaceDE w:val="0"/>
              <w:autoSpaceDN w:val="0"/>
              <w:adjustRightInd w:val="0"/>
              <w:ind w:firstLine="34"/>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jc w:val="center"/>
              <w:rPr>
                <w:b/>
                <w:bCs/>
                <w:sz w:val="24"/>
                <w:szCs w:val="24"/>
              </w:rPr>
            </w:pPr>
          </w:p>
        </w:tc>
      </w:tr>
      <w:tr w:rsidR="004475B1" w:rsidRPr="005970A1" w:rsidTr="00504DEF">
        <w:tc>
          <w:tcPr>
            <w:tcW w:w="959" w:type="dxa"/>
          </w:tcPr>
          <w:p w:rsidR="004475B1" w:rsidRPr="005970A1" w:rsidRDefault="004475B1" w:rsidP="00451F4B">
            <w:pPr>
              <w:autoSpaceDE w:val="0"/>
              <w:autoSpaceDN w:val="0"/>
              <w:adjustRightInd w:val="0"/>
              <w:ind w:firstLine="142"/>
              <w:jc w:val="center"/>
              <w:rPr>
                <w:b/>
                <w:bCs/>
                <w:sz w:val="24"/>
                <w:szCs w:val="24"/>
              </w:rPr>
            </w:pPr>
            <w:r w:rsidRPr="005970A1">
              <w:rPr>
                <w:b/>
                <w:bCs/>
                <w:sz w:val="24"/>
                <w:szCs w:val="24"/>
              </w:rPr>
              <w:t>25</w:t>
            </w:r>
          </w:p>
        </w:tc>
        <w:tc>
          <w:tcPr>
            <w:tcW w:w="8788" w:type="dxa"/>
          </w:tcPr>
          <w:p w:rsidR="004475B1" w:rsidRPr="005970A1" w:rsidRDefault="004475B1" w:rsidP="00451F4B">
            <w:pPr>
              <w:autoSpaceDE w:val="0"/>
              <w:autoSpaceDN w:val="0"/>
              <w:adjustRightInd w:val="0"/>
              <w:ind w:firstLine="34"/>
              <w:rPr>
                <w:sz w:val="24"/>
                <w:szCs w:val="24"/>
              </w:rPr>
            </w:pPr>
            <w:r w:rsidRPr="005970A1">
              <w:rPr>
                <w:sz w:val="24"/>
                <w:szCs w:val="24"/>
              </w:rPr>
              <w:t>Обобщающий урок по теме «Еда»</w:t>
            </w:r>
          </w:p>
        </w:tc>
        <w:tc>
          <w:tcPr>
            <w:tcW w:w="1701" w:type="dxa"/>
          </w:tcPr>
          <w:p w:rsidR="004475B1" w:rsidRPr="005970A1" w:rsidRDefault="004475B1" w:rsidP="00451F4B">
            <w:pPr>
              <w:autoSpaceDE w:val="0"/>
              <w:autoSpaceDN w:val="0"/>
              <w:adjustRightInd w:val="0"/>
              <w:ind w:firstLine="34"/>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jc w:val="center"/>
              <w:rPr>
                <w:b/>
                <w:bCs/>
                <w:sz w:val="24"/>
                <w:szCs w:val="24"/>
              </w:rPr>
            </w:pPr>
          </w:p>
        </w:tc>
      </w:tr>
      <w:tr w:rsidR="004475B1" w:rsidRPr="005970A1" w:rsidTr="00504DEF">
        <w:tc>
          <w:tcPr>
            <w:tcW w:w="959" w:type="dxa"/>
          </w:tcPr>
          <w:p w:rsidR="004475B1" w:rsidRPr="005970A1" w:rsidRDefault="004475B1" w:rsidP="00451F4B">
            <w:pPr>
              <w:autoSpaceDE w:val="0"/>
              <w:autoSpaceDN w:val="0"/>
              <w:adjustRightInd w:val="0"/>
              <w:ind w:firstLine="142"/>
              <w:jc w:val="center"/>
              <w:rPr>
                <w:b/>
                <w:bCs/>
                <w:sz w:val="24"/>
                <w:szCs w:val="24"/>
              </w:rPr>
            </w:pPr>
            <w:r w:rsidRPr="005970A1">
              <w:rPr>
                <w:b/>
                <w:bCs/>
                <w:sz w:val="24"/>
                <w:szCs w:val="24"/>
              </w:rPr>
              <w:t>26</w:t>
            </w:r>
          </w:p>
        </w:tc>
        <w:tc>
          <w:tcPr>
            <w:tcW w:w="8788" w:type="dxa"/>
          </w:tcPr>
          <w:p w:rsidR="004475B1" w:rsidRPr="005970A1" w:rsidRDefault="004475B1" w:rsidP="00451F4B">
            <w:pPr>
              <w:autoSpaceDE w:val="0"/>
              <w:autoSpaceDN w:val="0"/>
              <w:adjustRightInd w:val="0"/>
              <w:ind w:firstLine="34"/>
              <w:rPr>
                <w:sz w:val="24"/>
                <w:szCs w:val="24"/>
              </w:rPr>
            </w:pPr>
            <w:r w:rsidRPr="005970A1">
              <w:rPr>
                <w:sz w:val="24"/>
                <w:szCs w:val="24"/>
              </w:rPr>
              <w:t>Лексико-грамматический тест.</w:t>
            </w:r>
          </w:p>
        </w:tc>
        <w:tc>
          <w:tcPr>
            <w:tcW w:w="1701" w:type="dxa"/>
          </w:tcPr>
          <w:p w:rsidR="004475B1" w:rsidRPr="005970A1" w:rsidRDefault="004475B1" w:rsidP="00451F4B">
            <w:pPr>
              <w:autoSpaceDE w:val="0"/>
              <w:autoSpaceDN w:val="0"/>
              <w:adjustRightInd w:val="0"/>
              <w:ind w:firstLine="34"/>
              <w:jc w:val="center"/>
              <w:rPr>
                <w:sz w:val="24"/>
                <w:szCs w:val="24"/>
              </w:rPr>
            </w:pPr>
          </w:p>
        </w:tc>
        <w:tc>
          <w:tcPr>
            <w:tcW w:w="1701" w:type="dxa"/>
          </w:tcPr>
          <w:p w:rsidR="004475B1" w:rsidRPr="005970A1" w:rsidRDefault="004475B1" w:rsidP="00451F4B">
            <w:pPr>
              <w:autoSpaceDE w:val="0"/>
              <w:autoSpaceDN w:val="0"/>
              <w:adjustRightInd w:val="0"/>
              <w:jc w:val="center"/>
              <w:rPr>
                <w:b/>
                <w:bCs/>
                <w:sz w:val="24"/>
                <w:szCs w:val="24"/>
              </w:rPr>
            </w:pPr>
          </w:p>
        </w:tc>
      </w:tr>
      <w:tr w:rsidR="004475B1" w:rsidRPr="005970A1" w:rsidTr="00504DEF">
        <w:tc>
          <w:tcPr>
            <w:tcW w:w="959" w:type="dxa"/>
          </w:tcPr>
          <w:p w:rsidR="004475B1" w:rsidRPr="005970A1" w:rsidRDefault="004475B1" w:rsidP="00451F4B">
            <w:pPr>
              <w:autoSpaceDE w:val="0"/>
              <w:autoSpaceDN w:val="0"/>
              <w:adjustRightInd w:val="0"/>
              <w:ind w:firstLine="142"/>
              <w:jc w:val="center"/>
              <w:rPr>
                <w:b/>
                <w:bCs/>
                <w:sz w:val="24"/>
                <w:szCs w:val="24"/>
              </w:rPr>
            </w:pPr>
          </w:p>
        </w:tc>
        <w:tc>
          <w:tcPr>
            <w:tcW w:w="8788" w:type="dxa"/>
          </w:tcPr>
          <w:p w:rsidR="004475B1" w:rsidRPr="005970A1" w:rsidRDefault="004475B1" w:rsidP="00451F4B">
            <w:pPr>
              <w:autoSpaceDE w:val="0"/>
              <w:autoSpaceDN w:val="0"/>
              <w:adjustRightInd w:val="0"/>
              <w:ind w:firstLine="34"/>
              <w:rPr>
                <w:b/>
                <w:bCs/>
                <w:sz w:val="24"/>
                <w:szCs w:val="24"/>
              </w:rPr>
            </w:pPr>
            <w:r w:rsidRPr="005970A1">
              <w:rPr>
                <w:b/>
                <w:bCs/>
                <w:sz w:val="24"/>
                <w:szCs w:val="24"/>
              </w:rPr>
              <w:t>Модуль 4 «Игрушки»</w:t>
            </w:r>
          </w:p>
        </w:tc>
        <w:tc>
          <w:tcPr>
            <w:tcW w:w="1701" w:type="dxa"/>
          </w:tcPr>
          <w:p w:rsidR="004475B1" w:rsidRPr="005970A1" w:rsidRDefault="004475B1" w:rsidP="00451F4B">
            <w:pPr>
              <w:autoSpaceDE w:val="0"/>
              <w:autoSpaceDN w:val="0"/>
              <w:adjustRightInd w:val="0"/>
              <w:ind w:firstLine="34"/>
              <w:jc w:val="center"/>
              <w:rPr>
                <w:b/>
                <w:bCs/>
                <w:sz w:val="24"/>
                <w:szCs w:val="24"/>
              </w:rPr>
            </w:pPr>
            <w:r w:rsidRPr="005970A1">
              <w:rPr>
                <w:b/>
                <w:bCs/>
                <w:sz w:val="24"/>
                <w:szCs w:val="24"/>
              </w:rPr>
              <w:t>8</w:t>
            </w:r>
          </w:p>
        </w:tc>
        <w:tc>
          <w:tcPr>
            <w:tcW w:w="1701" w:type="dxa"/>
          </w:tcPr>
          <w:p w:rsidR="004475B1" w:rsidRPr="005970A1" w:rsidRDefault="004475B1" w:rsidP="00451F4B">
            <w:pPr>
              <w:autoSpaceDE w:val="0"/>
              <w:autoSpaceDN w:val="0"/>
              <w:adjustRightInd w:val="0"/>
              <w:jc w:val="center"/>
              <w:rPr>
                <w:b/>
                <w:bCs/>
                <w:sz w:val="24"/>
                <w:szCs w:val="24"/>
              </w:rPr>
            </w:pPr>
          </w:p>
        </w:tc>
      </w:tr>
      <w:tr w:rsidR="004475B1" w:rsidRPr="005970A1" w:rsidTr="00504DEF">
        <w:tc>
          <w:tcPr>
            <w:tcW w:w="959" w:type="dxa"/>
          </w:tcPr>
          <w:p w:rsidR="004475B1" w:rsidRPr="005970A1" w:rsidRDefault="004475B1" w:rsidP="00451F4B">
            <w:pPr>
              <w:autoSpaceDE w:val="0"/>
              <w:autoSpaceDN w:val="0"/>
              <w:adjustRightInd w:val="0"/>
              <w:ind w:firstLine="142"/>
              <w:jc w:val="center"/>
              <w:rPr>
                <w:b/>
                <w:bCs/>
                <w:sz w:val="24"/>
                <w:szCs w:val="24"/>
              </w:rPr>
            </w:pPr>
            <w:r w:rsidRPr="005970A1">
              <w:rPr>
                <w:b/>
                <w:bCs/>
                <w:sz w:val="24"/>
                <w:szCs w:val="24"/>
              </w:rPr>
              <w:t>27</w:t>
            </w:r>
          </w:p>
        </w:tc>
        <w:tc>
          <w:tcPr>
            <w:tcW w:w="8788" w:type="dxa"/>
          </w:tcPr>
          <w:p w:rsidR="004475B1" w:rsidRPr="005970A1" w:rsidRDefault="004475B1" w:rsidP="00451F4B">
            <w:pPr>
              <w:autoSpaceDE w:val="0"/>
              <w:autoSpaceDN w:val="0"/>
              <w:adjustRightInd w:val="0"/>
              <w:ind w:firstLine="34"/>
              <w:rPr>
                <w:sz w:val="24"/>
                <w:szCs w:val="24"/>
              </w:rPr>
            </w:pPr>
            <w:r w:rsidRPr="005970A1">
              <w:rPr>
                <w:sz w:val="24"/>
                <w:szCs w:val="24"/>
              </w:rPr>
              <w:t>Модуль 4. Игрушки для маленькой Бэтси- введение новой лексики.</w:t>
            </w:r>
          </w:p>
        </w:tc>
        <w:tc>
          <w:tcPr>
            <w:tcW w:w="1701" w:type="dxa"/>
          </w:tcPr>
          <w:p w:rsidR="004475B1" w:rsidRPr="005970A1" w:rsidRDefault="004475B1" w:rsidP="00451F4B">
            <w:pPr>
              <w:autoSpaceDE w:val="0"/>
              <w:autoSpaceDN w:val="0"/>
              <w:adjustRightInd w:val="0"/>
              <w:ind w:firstLine="34"/>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jc w:val="center"/>
              <w:rPr>
                <w:b/>
                <w:bCs/>
                <w:sz w:val="24"/>
                <w:szCs w:val="24"/>
              </w:rPr>
            </w:pPr>
          </w:p>
        </w:tc>
      </w:tr>
      <w:tr w:rsidR="004475B1" w:rsidRPr="005970A1" w:rsidTr="00504DEF">
        <w:tc>
          <w:tcPr>
            <w:tcW w:w="959" w:type="dxa"/>
          </w:tcPr>
          <w:p w:rsidR="004475B1" w:rsidRPr="005970A1" w:rsidRDefault="004475B1" w:rsidP="00451F4B">
            <w:pPr>
              <w:autoSpaceDE w:val="0"/>
              <w:autoSpaceDN w:val="0"/>
              <w:adjustRightInd w:val="0"/>
              <w:ind w:firstLine="142"/>
              <w:jc w:val="center"/>
              <w:rPr>
                <w:b/>
                <w:bCs/>
                <w:sz w:val="24"/>
                <w:szCs w:val="24"/>
              </w:rPr>
            </w:pPr>
            <w:r w:rsidRPr="005970A1">
              <w:rPr>
                <w:b/>
                <w:bCs/>
                <w:sz w:val="24"/>
                <w:szCs w:val="24"/>
              </w:rPr>
              <w:t>28</w:t>
            </w:r>
          </w:p>
        </w:tc>
        <w:tc>
          <w:tcPr>
            <w:tcW w:w="8788" w:type="dxa"/>
          </w:tcPr>
          <w:p w:rsidR="004475B1" w:rsidRPr="005970A1" w:rsidRDefault="004475B1" w:rsidP="00451F4B">
            <w:pPr>
              <w:autoSpaceDE w:val="0"/>
              <w:autoSpaceDN w:val="0"/>
              <w:adjustRightInd w:val="0"/>
              <w:ind w:firstLine="34"/>
              <w:rPr>
                <w:sz w:val="24"/>
                <w:szCs w:val="24"/>
              </w:rPr>
            </w:pPr>
            <w:r w:rsidRPr="005970A1">
              <w:rPr>
                <w:sz w:val="24"/>
                <w:szCs w:val="24"/>
              </w:rPr>
              <w:t>Игрушки- развитие навыков чтения.</w:t>
            </w:r>
          </w:p>
        </w:tc>
        <w:tc>
          <w:tcPr>
            <w:tcW w:w="1701" w:type="dxa"/>
          </w:tcPr>
          <w:p w:rsidR="004475B1" w:rsidRPr="005970A1" w:rsidRDefault="004475B1" w:rsidP="00451F4B">
            <w:pPr>
              <w:autoSpaceDE w:val="0"/>
              <w:autoSpaceDN w:val="0"/>
              <w:adjustRightInd w:val="0"/>
              <w:ind w:firstLine="34"/>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jc w:val="center"/>
              <w:rPr>
                <w:b/>
                <w:bCs/>
                <w:sz w:val="24"/>
                <w:szCs w:val="24"/>
              </w:rPr>
            </w:pPr>
          </w:p>
        </w:tc>
      </w:tr>
      <w:tr w:rsidR="004475B1" w:rsidRPr="005970A1" w:rsidTr="00504DEF">
        <w:tc>
          <w:tcPr>
            <w:tcW w:w="959" w:type="dxa"/>
          </w:tcPr>
          <w:p w:rsidR="004475B1" w:rsidRPr="005970A1" w:rsidRDefault="004475B1" w:rsidP="00451F4B">
            <w:pPr>
              <w:autoSpaceDE w:val="0"/>
              <w:autoSpaceDN w:val="0"/>
              <w:adjustRightInd w:val="0"/>
              <w:ind w:firstLine="142"/>
              <w:jc w:val="center"/>
              <w:rPr>
                <w:b/>
                <w:bCs/>
                <w:sz w:val="24"/>
                <w:szCs w:val="24"/>
              </w:rPr>
            </w:pPr>
            <w:r w:rsidRPr="005970A1">
              <w:rPr>
                <w:b/>
                <w:bCs/>
                <w:sz w:val="24"/>
                <w:szCs w:val="24"/>
              </w:rPr>
              <w:t>29</w:t>
            </w:r>
          </w:p>
        </w:tc>
        <w:tc>
          <w:tcPr>
            <w:tcW w:w="8788" w:type="dxa"/>
          </w:tcPr>
          <w:p w:rsidR="004475B1" w:rsidRPr="005970A1" w:rsidRDefault="004475B1" w:rsidP="00451F4B">
            <w:pPr>
              <w:autoSpaceDE w:val="0"/>
              <w:autoSpaceDN w:val="0"/>
              <w:adjustRightInd w:val="0"/>
              <w:ind w:firstLine="34"/>
              <w:rPr>
                <w:sz w:val="24"/>
                <w:szCs w:val="24"/>
              </w:rPr>
            </w:pPr>
            <w:r w:rsidRPr="005970A1">
              <w:rPr>
                <w:sz w:val="24"/>
                <w:szCs w:val="24"/>
              </w:rPr>
              <w:t>В моей комнате –развитие монологической речи.</w:t>
            </w:r>
          </w:p>
        </w:tc>
        <w:tc>
          <w:tcPr>
            <w:tcW w:w="1701" w:type="dxa"/>
          </w:tcPr>
          <w:p w:rsidR="004475B1" w:rsidRPr="005970A1" w:rsidRDefault="004475B1" w:rsidP="00451F4B">
            <w:pPr>
              <w:autoSpaceDE w:val="0"/>
              <w:autoSpaceDN w:val="0"/>
              <w:adjustRightInd w:val="0"/>
              <w:ind w:firstLine="34"/>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jc w:val="center"/>
              <w:rPr>
                <w:b/>
                <w:bCs/>
                <w:sz w:val="24"/>
                <w:szCs w:val="24"/>
              </w:rPr>
            </w:pPr>
          </w:p>
        </w:tc>
      </w:tr>
      <w:tr w:rsidR="004475B1" w:rsidRPr="005970A1" w:rsidTr="00504DEF">
        <w:tc>
          <w:tcPr>
            <w:tcW w:w="959" w:type="dxa"/>
          </w:tcPr>
          <w:p w:rsidR="004475B1" w:rsidRPr="005970A1" w:rsidRDefault="004475B1" w:rsidP="00451F4B">
            <w:pPr>
              <w:autoSpaceDE w:val="0"/>
              <w:autoSpaceDN w:val="0"/>
              <w:adjustRightInd w:val="0"/>
              <w:ind w:firstLine="142"/>
              <w:jc w:val="center"/>
              <w:rPr>
                <w:b/>
                <w:bCs/>
                <w:sz w:val="24"/>
                <w:szCs w:val="24"/>
              </w:rPr>
            </w:pPr>
            <w:r w:rsidRPr="005970A1">
              <w:rPr>
                <w:b/>
                <w:bCs/>
                <w:sz w:val="24"/>
                <w:szCs w:val="24"/>
              </w:rPr>
              <w:t>30</w:t>
            </w:r>
          </w:p>
        </w:tc>
        <w:tc>
          <w:tcPr>
            <w:tcW w:w="8788" w:type="dxa"/>
          </w:tcPr>
          <w:p w:rsidR="004475B1" w:rsidRPr="005970A1" w:rsidRDefault="004475B1" w:rsidP="00451F4B">
            <w:pPr>
              <w:autoSpaceDE w:val="0"/>
              <w:autoSpaceDN w:val="0"/>
              <w:adjustRightInd w:val="0"/>
              <w:ind w:firstLine="34"/>
              <w:rPr>
                <w:sz w:val="24"/>
                <w:szCs w:val="24"/>
              </w:rPr>
            </w:pPr>
            <w:r w:rsidRPr="005970A1">
              <w:rPr>
                <w:sz w:val="24"/>
                <w:szCs w:val="24"/>
              </w:rPr>
              <w:t>Сказка «Игрушечный солдат» (4) – развитие навыков чтения.</w:t>
            </w:r>
          </w:p>
        </w:tc>
        <w:tc>
          <w:tcPr>
            <w:tcW w:w="1701" w:type="dxa"/>
          </w:tcPr>
          <w:p w:rsidR="004475B1" w:rsidRPr="005970A1" w:rsidRDefault="004475B1" w:rsidP="00451F4B">
            <w:pPr>
              <w:autoSpaceDE w:val="0"/>
              <w:autoSpaceDN w:val="0"/>
              <w:adjustRightInd w:val="0"/>
              <w:ind w:firstLine="34"/>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jc w:val="center"/>
              <w:rPr>
                <w:b/>
                <w:bCs/>
                <w:sz w:val="24"/>
                <w:szCs w:val="24"/>
              </w:rPr>
            </w:pPr>
          </w:p>
        </w:tc>
      </w:tr>
      <w:tr w:rsidR="004475B1" w:rsidRPr="005970A1" w:rsidTr="00504DEF">
        <w:tc>
          <w:tcPr>
            <w:tcW w:w="959" w:type="dxa"/>
          </w:tcPr>
          <w:p w:rsidR="004475B1" w:rsidRPr="005970A1" w:rsidRDefault="004475B1" w:rsidP="00451F4B">
            <w:pPr>
              <w:autoSpaceDE w:val="0"/>
              <w:autoSpaceDN w:val="0"/>
              <w:adjustRightInd w:val="0"/>
              <w:ind w:firstLine="142"/>
              <w:jc w:val="center"/>
              <w:rPr>
                <w:b/>
                <w:bCs/>
                <w:sz w:val="24"/>
                <w:szCs w:val="24"/>
              </w:rPr>
            </w:pPr>
            <w:r w:rsidRPr="005970A1">
              <w:rPr>
                <w:b/>
                <w:bCs/>
                <w:sz w:val="24"/>
                <w:szCs w:val="24"/>
              </w:rPr>
              <w:t>31</w:t>
            </w:r>
          </w:p>
        </w:tc>
        <w:tc>
          <w:tcPr>
            <w:tcW w:w="8788" w:type="dxa"/>
          </w:tcPr>
          <w:p w:rsidR="004475B1" w:rsidRPr="005970A1" w:rsidRDefault="004475B1" w:rsidP="00451F4B">
            <w:pPr>
              <w:autoSpaceDE w:val="0"/>
              <w:autoSpaceDN w:val="0"/>
              <w:adjustRightInd w:val="0"/>
              <w:ind w:firstLine="34"/>
              <w:rPr>
                <w:sz w:val="24"/>
                <w:szCs w:val="24"/>
              </w:rPr>
            </w:pPr>
            <w:r w:rsidRPr="005970A1">
              <w:rPr>
                <w:sz w:val="24"/>
                <w:szCs w:val="24"/>
              </w:rPr>
              <w:t>Популярный магазин в Великобритании – развитие навыков чтения.</w:t>
            </w:r>
          </w:p>
        </w:tc>
        <w:tc>
          <w:tcPr>
            <w:tcW w:w="1701" w:type="dxa"/>
          </w:tcPr>
          <w:p w:rsidR="004475B1" w:rsidRPr="005970A1" w:rsidRDefault="004475B1" w:rsidP="00451F4B">
            <w:pPr>
              <w:autoSpaceDE w:val="0"/>
              <w:autoSpaceDN w:val="0"/>
              <w:adjustRightInd w:val="0"/>
              <w:ind w:firstLine="34"/>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jc w:val="center"/>
              <w:rPr>
                <w:b/>
                <w:bCs/>
                <w:sz w:val="24"/>
                <w:szCs w:val="24"/>
              </w:rPr>
            </w:pPr>
          </w:p>
        </w:tc>
      </w:tr>
      <w:tr w:rsidR="004475B1" w:rsidRPr="005970A1" w:rsidTr="00504DEF">
        <w:tc>
          <w:tcPr>
            <w:tcW w:w="959" w:type="dxa"/>
          </w:tcPr>
          <w:p w:rsidR="004475B1" w:rsidRPr="005970A1" w:rsidRDefault="004475B1" w:rsidP="00451F4B">
            <w:pPr>
              <w:autoSpaceDE w:val="0"/>
              <w:autoSpaceDN w:val="0"/>
              <w:adjustRightInd w:val="0"/>
              <w:ind w:firstLine="142"/>
              <w:jc w:val="center"/>
              <w:rPr>
                <w:b/>
                <w:bCs/>
                <w:sz w:val="24"/>
                <w:szCs w:val="24"/>
              </w:rPr>
            </w:pPr>
            <w:r w:rsidRPr="005970A1">
              <w:rPr>
                <w:b/>
                <w:bCs/>
                <w:sz w:val="24"/>
                <w:szCs w:val="24"/>
              </w:rPr>
              <w:t>32</w:t>
            </w:r>
          </w:p>
        </w:tc>
        <w:tc>
          <w:tcPr>
            <w:tcW w:w="8788" w:type="dxa"/>
          </w:tcPr>
          <w:p w:rsidR="004475B1" w:rsidRPr="005970A1" w:rsidRDefault="004475B1" w:rsidP="00451F4B">
            <w:pPr>
              <w:autoSpaceDE w:val="0"/>
              <w:autoSpaceDN w:val="0"/>
              <w:adjustRightInd w:val="0"/>
              <w:ind w:firstLine="34"/>
              <w:rPr>
                <w:sz w:val="24"/>
                <w:szCs w:val="24"/>
              </w:rPr>
            </w:pPr>
            <w:r w:rsidRPr="005970A1">
              <w:rPr>
                <w:sz w:val="24"/>
                <w:szCs w:val="24"/>
              </w:rPr>
              <w:t xml:space="preserve"> Новогодние подарки в России – развитие навыков чтения.</w:t>
            </w:r>
          </w:p>
        </w:tc>
        <w:tc>
          <w:tcPr>
            <w:tcW w:w="1701" w:type="dxa"/>
          </w:tcPr>
          <w:p w:rsidR="004475B1" w:rsidRPr="005970A1" w:rsidRDefault="004475B1" w:rsidP="00451F4B">
            <w:pPr>
              <w:autoSpaceDE w:val="0"/>
              <w:autoSpaceDN w:val="0"/>
              <w:adjustRightInd w:val="0"/>
              <w:ind w:firstLine="34"/>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jc w:val="center"/>
              <w:rPr>
                <w:b/>
                <w:bCs/>
                <w:sz w:val="24"/>
                <w:szCs w:val="24"/>
              </w:rPr>
            </w:pPr>
          </w:p>
        </w:tc>
      </w:tr>
      <w:tr w:rsidR="004475B1" w:rsidRPr="005970A1" w:rsidTr="00504DEF">
        <w:tc>
          <w:tcPr>
            <w:tcW w:w="959" w:type="dxa"/>
          </w:tcPr>
          <w:p w:rsidR="004475B1" w:rsidRPr="005970A1" w:rsidRDefault="004475B1" w:rsidP="00451F4B">
            <w:pPr>
              <w:autoSpaceDE w:val="0"/>
              <w:autoSpaceDN w:val="0"/>
              <w:adjustRightInd w:val="0"/>
              <w:ind w:firstLine="142"/>
              <w:jc w:val="center"/>
              <w:rPr>
                <w:b/>
                <w:bCs/>
                <w:sz w:val="24"/>
                <w:szCs w:val="24"/>
              </w:rPr>
            </w:pPr>
            <w:r w:rsidRPr="005970A1">
              <w:rPr>
                <w:b/>
                <w:bCs/>
                <w:sz w:val="24"/>
                <w:szCs w:val="24"/>
              </w:rPr>
              <w:t>33</w:t>
            </w:r>
          </w:p>
        </w:tc>
        <w:tc>
          <w:tcPr>
            <w:tcW w:w="8788" w:type="dxa"/>
          </w:tcPr>
          <w:p w:rsidR="004475B1" w:rsidRPr="005970A1" w:rsidRDefault="004475B1" w:rsidP="00451F4B">
            <w:pPr>
              <w:autoSpaceDE w:val="0"/>
              <w:autoSpaceDN w:val="0"/>
              <w:adjustRightInd w:val="0"/>
              <w:ind w:firstLine="34"/>
              <w:rPr>
                <w:sz w:val="24"/>
                <w:szCs w:val="24"/>
              </w:rPr>
            </w:pPr>
            <w:r w:rsidRPr="005970A1">
              <w:rPr>
                <w:sz w:val="24"/>
                <w:szCs w:val="24"/>
              </w:rPr>
              <w:t>Обобщающий урок по теме «Игрушки»</w:t>
            </w:r>
          </w:p>
        </w:tc>
        <w:tc>
          <w:tcPr>
            <w:tcW w:w="1701" w:type="dxa"/>
          </w:tcPr>
          <w:p w:rsidR="004475B1" w:rsidRPr="005970A1" w:rsidRDefault="004475B1" w:rsidP="00451F4B">
            <w:pPr>
              <w:autoSpaceDE w:val="0"/>
              <w:autoSpaceDN w:val="0"/>
              <w:adjustRightInd w:val="0"/>
              <w:ind w:firstLine="34"/>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jc w:val="center"/>
              <w:rPr>
                <w:b/>
                <w:bCs/>
                <w:sz w:val="24"/>
                <w:szCs w:val="24"/>
              </w:rPr>
            </w:pPr>
          </w:p>
        </w:tc>
      </w:tr>
      <w:tr w:rsidR="004475B1" w:rsidRPr="005970A1" w:rsidTr="00504DEF">
        <w:tc>
          <w:tcPr>
            <w:tcW w:w="959" w:type="dxa"/>
          </w:tcPr>
          <w:p w:rsidR="004475B1" w:rsidRPr="005970A1" w:rsidRDefault="004475B1" w:rsidP="00451F4B">
            <w:pPr>
              <w:autoSpaceDE w:val="0"/>
              <w:autoSpaceDN w:val="0"/>
              <w:adjustRightInd w:val="0"/>
              <w:ind w:firstLine="142"/>
              <w:jc w:val="center"/>
              <w:rPr>
                <w:b/>
                <w:bCs/>
                <w:sz w:val="24"/>
                <w:szCs w:val="24"/>
              </w:rPr>
            </w:pPr>
            <w:r w:rsidRPr="005970A1">
              <w:rPr>
                <w:b/>
                <w:bCs/>
                <w:sz w:val="24"/>
                <w:szCs w:val="24"/>
              </w:rPr>
              <w:t>34</w:t>
            </w:r>
          </w:p>
        </w:tc>
        <w:tc>
          <w:tcPr>
            <w:tcW w:w="8788" w:type="dxa"/>
          </w:tcPr>
          <w:p w:rsidR="004475B1" w:rsidRPr="005970A1" w:rsidRDefault="004475B1" w:rsidP="00451F4B">
            <w:pPr>
              <w:autoSpaceDE w:val="0"/>
              <w:autoSpaceDN w:val="0"/>
              <w:adjustRightInd w:val="0"/>
              <w:ind w:firstLine="34"/>
              <w:rPr>
                <w:sz w:val="24"/>
                <w:szCs w:val="24"/>
              </w:rPr>
            </w:pPr>
            <w:r w:rsidRPr="005970A1">
              <w:rPr>
                <w:sz w:val="24"/>
                <w:szCs w:val="24"/>
              </w:rPr>
              <w:t>Лексико- грамматический тест</w:t>
            </w:r>
          </w:p>
        </w:tc>
        <w:tc>
          <w:tcPr>
            <w:tcW w:w="1701" w:type="dxa"/>
          </w:tcPr>
          <w:p w:rsidR="004475B1" w:rsidRPr="005970A1" w:rsidRDefault="004475B1" w:rsidP="00451F4B">
            <w:pPr>
              <w:autoSpaceDE w:val="0"/>
              <w:autoSpaceDN w:val="0"/>
              <w:adjustRightInd w:val="0"/>
              <w:ind w:firstLine="34"/>
              <w:jc w:val="center"/>
              <w:rPr>
                <w:sz w:val="24"/>
                <w:szCs w:val="24"/>
              </w:rPr>
            </w:pPr>
          </w:p>
        </w:tc>
        <w:tc>
          <w:tcPr>
            <w:tcW w:w="1701" w:type="dxa"/>
          </w:tcPr>
          <w:p w:rsidR="004475B1" w:rsidRPr="005970A1" w:rsidRDefault="004475B1" w:rsidP="00451F4B">
            <w:pPr>
              <w:autoSpaceDE w:val="0"/>
              <w:autoSpaceDN w:val="0"/>
              <w:adjustRightInd w:val="0"/>
              <w:jc w:val="center"/>
              <w:rPr>
                <w:b/>
                <w:bCs/>
                <w:sz w:val="24"/>
                <w:szCs w:val="24"/>
              </w:rPr>
            </w:pPr>
          </w:p>
        </w:tc>
      </w:tr>
      <w:tr w:rsidR="004475B1" w:rsidRPr="005970A1" w:rsidTr="00504DEF">
        <w:tc>
          <w:tcPr>
            <w:tcW w:w="959" w:type="dxa"/>
          </w:tcPr>
          <w:p w:rsidR="004475B1" w:rsidRPr="005970A1" w:rsidRDefault="004475B1" w:rsidP="00451F4B">
            <w:pPr>
              <w:autoSpaceDE w:val="0"/>
              <w:autoSpaceDN w:val="0"/>
              <w:adjustRightInd w:val="0"/>
              <w:ind w:firstLine="142"/>
              <w:jc w:val="center"/>
              <w:rPr>
                <w:b/>
                <w:bCs/>
                <w:sz w:val="24"/>
                <w:szCs w:val="24"/>
              </w:rPr>
            </w:pPr>
          </w:p>
        </w:tc>
        <w:tc>
          <w:tcPr>
            <w:tcW w:w="8788" w:type="dxa"/>
          </w:tcPr>
          <w:p w:rsidR="004475B1" w:rsidRPr="005970A1" w:rsidRDefault="004475B1" w:rsidP="00451F4B">
            <w:pPr>
              <w:autoSpaceDE w:val="0"/>
              <w:autoSpaceDN w:val="0"/>
              <w:adjustRightInd w:val="0"/>
              <w:ind w:firstLine="34"/>
              <w:rPr>
                <w:b/>
                <w:bCs/>
                <w:sz w:val="24"/>
                <w:szCs w:val="24"/>
              </w:rPr>
            </w:pPr>
            <w:r w:rsidRPr="005970A1">
              <w:rPr>
                <w:b/>
                <w:bCs/>
                <w:sz w:val="24"/>
                <w:szCs w:val="24"/>
              </w:rPr>
              <w:t>Модуль 5 «Животные»</w:t>
            </w:r>
          </w:p>
        </w:tc>
        <w:tc>
          <w:tcPr>
            <w:tcW w:w="1701" w:type="dxa"/>
          </w:tcPr>
          <w:p w:rsidR="004475B1" w:rsidRPr="005970A1" w:rsidRDefault="004475B1" w:rsidP="00451F4B">
            <w:pPr>
              <w:autoSpaceDE w:val="0"/>
              <w:autoSpaceDN w:val="0"/>
              <w:adjustRightInd w:val="0"/>
              <w:ind w:firstLine="34"/>
              <w:jc w:val="center"/>
              <w:rPr>
                <w:b/>
                <w:bCs/>
                <w:sz w:val="24"/>
                <w:szCs w:val="24"/>
              </w:rPr>
            </w:pPr>
            <w:r w:rsidRPr="005970A1">
              <w:rPr>
                <w:b/>
                <w:bCs/>
                <w:sz w:val="24"/>
                <w:szCs w:val="24"/>
              </w:rPr>
              <w:t>8</w:t>
            </w:r>
          </w:p>
        </w:tc>
        <w:tc>
          <w:tcPr>
            <w:tcW w:w="1701" w:type="dxa"/>
          </w:tcPr>
          <w:p w:rsidR="004475B1" w:rsidRPr="005970A1" w:rsidRDefault="004475B1" w:rsidP="00451F4B">
            <w:pPr>
              <w:autoSpaceDE w:val="0"/>
              <w:autoSpaceDN w:val="0"/>
              <w:adjustRightInd w:val="0"/>
              <w:jc w:val="center"/>
              <w:rPr>
                <w:b/>
                <w:bCs/>
                <w:sz w:val="24"/>
                <w:szCs w:val="24"/>
              </w:rPr>
            </w:pPr>
          </w:p>
        </w:tc>
      </w:tr>
      <w:tr w:rsidR="004475B1" w:rsidRPr="005970A1" w:rsidTr="00504DEF">
        <w:tc>
          <w:tcPr>
            <w:tcW w:w="959" w:type="dxa"/>
          </w:tcPr>
          <w:p w:rsidR="004475B1" w:rsidRPr="005970A1" w:rsidRDefault="004475B1" w:rsidP="00451F4B">
            <w:pPr>
              <w:autoSpaceDE w:val="0"/>
              <w:autoSpaceDN w:val="0"/>
              <w:adjustRightInd w:val="0"/>
              <w:ind w:firstLine="142"/>
              <w:jc w:val="center"/>
              <w:rPr>
                <w:b/>
                <w:bCs/>
                <w:sz w:val="24"/>
                <w:szCs w:val="24"/>
              </w:rPr>
            </w:pPr>
            <w:r w:rsidRPr="005970A1">
              <w:rPr>
                <w:b/>
                <w:bCs/>
                <w:sz w:val="24"/>
                <w:szCs w:val="24"/>
              </w:rPr>
              <w:t>35</w:t>
            </w:r>
          </w:p>
        </w:tc>
        <w:tc>
          <w:tcPr>
            <w:tcW w:w="8788" w:type="dxa"/>
          </w:tcPr>
          <w:p w:rsidR="004475B1" w:rsidRPr="005970A1" w:rsidRDefault="004475B1" w:rsidP="00451F4B">
            <w:pPr>
              <w:autoSpaceDE w:val="0"/>
              <w:autoSpaceDN w:val="0"/>
              <w:adjustRightInd w:val="0"/>
              <w:ind w:firstLine="34"/>
              <w:rPr>
                <w:sz w:val="24"/>
                <w:szCs w:val="24"/>
              </w:rPr>
            </w:pPr>
            <w:r w:rsidRPr="005970A1">
              <w:rPr>
                <w:sz w:val="24"/>
                <w:szCs w:val="24"/>
              </w:rPr>
              <w:t>Модуль 5. Животные- введение новой лексики.</w:t>
            </w:r>
          </w:p>
        </w:tc>
        <w:tc>
          <w:tcPr>
            <w:tcW w:w="1701" w:type="dxa"/>
          </w:tcPr>
          <w:p w:rsidR="004475B1" w:rsidRPr="005970A1" w:rsidRDefault="004475B1" w:rsidP="00451F4B">
            <w:pPr>
              <w:autoSpaceDE w:val="0"/>
              <w:autoSpaceDN w:val="0"/>
              <w:adjustRightInd w:val="0"/>
              <w:ind w:firstLine="34"/>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jc w:val="center"/>
              <w:rPr>
                <w:b/>
                <w:bCs/>
                <w:sz w:val="24"/>
                <w:szCs w:val="24"/>
              </w:rPr>
            </w:pPr>
          </w:p>
        </w:tc>
      </w:tr>
      <w:tr w:rsidR="004475B1" w:rsidRPr="005970A1" w:rsidTr="00504DEF">
        <w:tc>
          <w:tcPr>
            <w:tcW w:w="959" w:type="dxa"/>
          </w:tcPr>
          <w:p w:rsidR="004475B1" w:rsidRPr="005970A1" w:rsidRDefault="004475B1" w:rsidP="00451F4B">
            <w:pPr>
              <w:autoSpaceDE w:val="0"/>
              <w:autoSpaceDN w:val="0"/>
              <w:adjustRightInd w:val="0"/>
              <w:ind w:firstLine="142"/>
              <w:jc w:val="center"/>
              <w:rPr>
                <w:b/>
                <w:bCs/>
                <w:sz w:val="24"/>
                <w:szCs w:val="24"/>
              </w:rPr>
            </w:pPr>
            <w:r w:rsidRPr="005970A1">
              <w:rPr>
                <w:b/>
                <w:bCs/>
                <w:sz w:val="24"/>
                <w:szCs w:val="24"/>
              </w:rPr>
              <w:t>36</w:t>
            </w:r>
          </w:p>
        </w:tc>
        <w:tc>
          <w:tcPr>
            <w:tcW w:w="8788" w:type="dxa"/>
          </w:tcPr>
          <w:p w:rsidR="004475B1" w:rsidRPr="005970A1" w:rsidRDefault="004475B1" w:rsidP="00451F4B">
            <w:pPr>
              <w:autoSpaceDE w:val="0"/>
              <w:autoSpaceDN w:val="0"/>
              <w:adjustRightInd w:val="0"/>
              <w:ind w:firstLine="34"/>
              <w:rPr>
                <w:sz w:val="24"/>
                <w:szCs w:val="24"/>
              </w:rPr>
            </w:pPr>
            <w:r w:rsidRPr="005970A1">
              <w:rPr>
                <w:sz w:val="24"/>
                <w:szCs w:val="24"/>
              </w:rPr>
              <w:t>Описание животных развитие  навыков говорения.</w:t>
            </w:r>
          </w:p>
        </w:tc>
        <w:tc>
          <w:tcPr>
            <w:tcW w:w="1701" w:type="dxa"/>
          </w:tcPr>
          <w:p w:rsidR="004475B1" w:rsidRPr="005970A1" w:rsidRDefault="004475B1" w:rsidP="00451F4B">
            <w:pPr>
              <w:autoSpaceDE w:val="0"/>
              <w:autoSpaceDN w:val="0"/>
              <w:adjustRightInd w:val="0"/>
              <w:ind w:firstLine="34"/>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jc w:val="center"/>
              <w:rPr>
                <w:b/>
                <w:bCs/>
                <w:sz w:val="24"/>
                <w:szCs w:val="24"/>
              </w:rPr>
            </w:pPr>
          </w:p>
        </w:tc>
      </w:tr>
      <w:tr w:rsidR="004475B1" w:rsidRPr="005970A1" w:rsidTr="00504DEF">
        <w:tc>
          <w:tcPr>
            <w:tcW w:w="959" w:type="dxa"/>
          </w:tcPr>
          <w:p w:rsidR="004475B1" w:rsidRPr="005970A1" w:rsidRDefault="004475B1" w:rsidP="00451F4B">
            <w:pPr>
              <w:autoSpaceDE w:val="0"/>
              <w:autoSpaceDN w:val="0"/>
              <w:adjustRightInd w:val="0"/>
              <w:ind w:firstLine="142"/>
              <w:jc w:val="center"/>
              <w:rPr>
                <w:b/>
                <w:bCs/>
                <w:sz w:val="24"/>
                <w:szCs w:val="24"/>
              </w:rPr>
            </w:pPr>
            <w:r w:rsidRPr="005970A1">
              <w:rPr>
                <w:b/>
                <w:bCs/>
                <w:sz w:val="24"/>
                <w:szCs w:val="24"/>
              </w:rPr>
              <w:t>37</w:t>
            </w:r>
          </w:p>
        </w:tc>
        <w:tc>
          <w:tcPr>
            <w:tcW w:w="8788" w:type="dxa"/>
          </w:tcPr>
          <w:p w:rsidR="004475B1" w:rsidRPr="005970A1" w:rsidRDefault="004475B1" w:rsidP="00451F4B">
            <w:pPr>
              <w:autoSpaceDE w:val="0"/>
              <w:autoSpaceDN w:val="0"/>
              <w:adjustRightInd w:val="0"/>
              <w:ind w:firstLine="34"/>
              <w:rPr>
                <w:sz w:val="24"/>
                <w:szCs w:val="24"/>
              </w:rPr>
            </w:pPr>
            <w:r w:rsidRPr="005970A1">
              <w:rPr>
                <w:sz w:val="24"/>
                <w:szCs w:val="24"/>
              </w:rPr>
              <w:t>Умные животные – развитие лексических навыков.</w:t>
            </w:r>
          </w:p>
        </w:tc>
        <w:tc>
          <w:tcPr>
            <w:tcW w:w="1701" w:type="dxa"/>
          </w:tcPr>
          <w:p w:rsidR="004475B1" w:rsidRPr="005970A1" w:rsidRDefault="004475B1" w:rsidP="00451F4B">
            <w:pPr>
              <w:autoSpaceDE w:val="0"/>
              <w:autoSpaceDN w:val="0"/>
              <w:adjustRightInd w:val="0"/>
              <w:ind w:firstLine="34"/>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jc w:val="center"/>
              <w:rPr>
                <w:b/>
                <w:bCs/>
                <w:sz w:val="24"/>
                <w:szCs w:val="24"/>
              </w:rPr>
            </w:pPr>
          </w:p>
        </w:tc>
      </w:tr>
      <w:tr w:rsidR="004475B1" w:rsidRPr="005970A1" w:rsidTr="00504DEF">
        <w:tc>
          <w:tcPr>
            <w:tcW w:w="959" w:type="dxa"/>
          </w:tcPr>
          <w:p w:rsidR="004475B1" w:rsidRPr="005970A1" w:rsidRDefault="004475B1" w:rsidP="00451F4B">
            <w:pPr>
              <w:autoSpaceDE w:val="0"/>
              <w:autoSpaceDN w:val="0"/>
              <w:adjustRightInd w:val="0"/>
              <w:ind w:firstLine="142"/>
              <w:jc w:val="center"/>
              <w:rPr>
                <w:b/>
                <w:bCs/>
                <w:sz w:val="24"/>
                <w:szCs w:val="24"/>
              </w:rPr>
            </w:pPr>
            <w:r w:rsidRPr="005970A1">
              <w:rPr>
                <w:b/>
                <w:bCs/>
                <w:sz w:val="24"/>
                <w:szCs w:val="24"/>
              </w:rPr>
              <w:t>38</w:t>
            </w:r>
          </w:p>
        </w:tc>
        <w:tc>
          <w:tcPr>
            <w:tcW w:w="8788" w:type="dxa"/>
          </w:tcPr>
          <w:p w:rsidR="004475B1" w:rsidRPr="005970A1" w:rsidRDefault="004475B1" w:rsidP="00451F4B">
            <w:pPr>
              <w:autoSpaceDE w:val="0"/>
              <w:autoSpaceDN w:val="0"/>
              <w:adjustRightInd w:val="0"/>
              <w:ind w:firstLine="34"/>
              <w:rPr>
                <w:sz w:val="24"/>
                <w:szCs w:val="24"/>
              </w:rPr>
            </w:pPr>
            <w:r w:rsidRPr="005970A1">
              <w:rPr>
                <w:sz w:val="24"/>
                <w:szCs w:val="24"/>
              </w:rPr>
              <w:t>Животные, числительные от 20 до 50 – введение новой лексики.</w:t>
            </w:r>
          </w:p>
        </w:tc>
        <w:tc>
          <w:tcPr>
            <w:tcW w:w="1701" w:type="dxa"/>
          </w:tcPr>
          <w:p w:rsidR="004475B1" w:rsidRPr="005970A1" w:rsidRDefault="004475B1" w:rsidP="00451F4B">
            <w:pPr>
              <w:autoSpaceDE w:val="0"/>
              <w:autoSpaceDN w:val="0"/>
              <w:adjustRightInd w:val="0"/>
              <w:ind w:firstLine="34"/>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jc w:val="center"/>
              <w:rPr>
                <w:b/>
                <w:bCs/>
                <w:sz w:val="24"/>
                <w:szCs w:val="24"/>
              </w:rPr>
            </w:pPr>
          </w:p>
        </w:tc>
      </w:tr>
      <w:tr w:rsidR="004475B1" w:rsidRPr="005970A1" w:rsidTr="00504DEF">
        <w:tc>
          <w:tcPr>
            <w:tcW w:w="959" w:type="dxa"/>
          </w:tcPr>
          <w:p w:rsidR="004475B1" w:rsidRPr="005970A1" w:rsidRDefault="004475B1" w:rsidP="00451F4B">
            <w:pPr>
              <w:autoSpaceDE w:val="0"/>
              <w:autoSpaceDN w:val="0"/>
              <w:adjustRightInd w:val="0"/>
              <w:ind w:firstLine="142"/>
              <w:jc w:val="center"/>
              <w:rPr>
                <w:b/>
                <w:bCs/>
                <w:sz w:val="24"/>
                <w:szCs w:val="24"/>
              </w:rPr>
            </w:pPr>
            <w:r w:rsidRPr="005970A1">
              <w:rPr>
                <w:b/>
                <w:bCs/>
                <w:sz w:val="24"/>
                <w:szCs w:val="24"/>
              </w:rPr>
              <w:t>39</w:t>
            </w:r>
          </w:p>
        </w:tc>
        <w:tc>
          <w:tcPr>
            <w:tcW w:w="8788" w:type="dxa"/>
          </w:tcPr>
          <w:p w:rsidR="004475B1" w:rsidRPr="005970A1" w:rsidRDefault="004475B1" w:rsidP="00451F4B">
            <w:pPr>
              <w:autoSpaceDE w:val="0"/>
              <w:autoSpaceDN w:val="0"/>
              <w:adjustRightInd w:val="0"/>
              <w:ind w:firstLine="34"/>
              <w:rPr>
                <w:sz w:val="24"/>
                <w:szCs w:val="24"/>
              </w:rPr>
            </w:pPr>
            <w:r w:rsidRPr="005970A1">
              <w:rPr>
                <w:sz w:val="24"/>
                <w:szCs w:val="24"/>
              </w:rPr>
              <w:t>Сказка «Игрушечные солдат»  (5)- развитие навыков чтения</w:t>
            </w:r>
          </w:p>
        </w:tc>
        <w:tc>
          <w:tcPr>
            <w:tcW w:w="1701" w:type="dxa"/>
          </w:tcPr>
          <w:p w:rsidR="004475B1" w:rsidRPr="005970A1" w:rsidRDefault="004475B1" w:rsidP="00451F4B">
            <w:pPr>
              <w:autoSpaceDE w:val="0"/>
              <w:autoSpaceDN w:val="0"/>
              <w:adjustRightInd w:val="0"/>
              <w:ind w:firstLine="34"/>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jc w:val="center"/>
              <w:rPr>
                <w:b/>
                <w:bCs/>
                <w:sz w:val="24"/>
                <w:szCs w:val="24"/>
              </w:rPr>
            </w:pPr>
          </w:p>
        </w:tc>
      </w:tr>
      <w:tr w:rsidR="004475B1" w:rsidRPr="005970A1" w:rsidTr="00504DEF">
        <w:tc>
          <w:tcPr>
            <w:tcW w:w="959" w:type="dxa"/>
          </w:tcPr>
          <w:p w:rsidR="004475B1" w:rsidRPr="005970A1" w:rsidRDefault="004475B1" w:rsidP="00451F4B">
            <w:pPr>
              <w:autoSpaceDE w:val="0"/>
              <w:autoSpaceDN w:val="0"/>
              <w:adjustRightInd w:val="0"/>
              <w:ind w:firstLine="142"/>
              <w:jc w:val="center"/>
              <w:rPr>
                <w:b/>
                <w:bCs/>
                <w:sz w:val="24"/>
                <w:szCs w:val="24"/>
              </w:rPr>
            </w:pPr>
            <w:r w:rsidRPr="005970A1">
              <w:rPr>
                <w:b/>
                <w:bCs/>
                <w:sz w:val="24"/>
                <w:szCs w:val="24"/>
              </w:rPr>
              <w:t>40</w:t>
            </w:r>
          </w:p>
        </w:tc>
        <w:tc>
          <w:tcPr>
            <w:tcW w:w="8788" w:type="dxa"/>
          </w:tcPr>
          <w:p w:rsidR="004475B1" w:rsidRPr="005970A1" w:rsidRDefault="004475B1" w:rsidP="00451F4B">
            <w:pPr>
              <w:autoSpaceDE w:val="0"/>
              <w:autoSpaceDN w:val="0"/>
              <w:adjustRightInd w:val="0"/>
              <w:ind w:firstLine="34"/>
              <w:rPr>
                <w:sz w:val="24"/>
                <w:szCs w:val="24"/>
              </w:rPr>
            </w:pPr>
            <w:r w:rsidRPr="005970A1">
              <w:rPr>
                <w:sz w:val="24"/>
                <w:szCs w:val="24"/>
              </w:rPr>
              <w:t>Животный мир Австралии – развитие навыков чтения</w:t>
            </w:r>
          </w:p>
        </w:tc>
        <w:tc>
          <w:tcPr>
            <w:tcW w:w="1701" w:type="dxa"/>
          </w:tcPr>
          <w:p w:rsidR="004475B1" w:rsidRPr="005970A1" w:rsidRDefault="004475B1" w:rsidP="00451F4B">
            <w:pPr>
              <w:autoSpaceDE w:val="0"/>
              <w:autoSpaceDN w:val="0"/>
              <w:adjustRightInd w:val="0"/>
              <w:ind w:firstLine="34"/>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jc w:val="center"/>
              <w:rPr>
                <w:b/>
                <w:bCs/>
                <w:sz w:val="24"/>
                <w:szCs w:val="24"/>
              </w:rPr>
            </w:pPr>
          </w:p>
        </w:tc>
      </w:tr>
      <w:tr w:rsidR="004475B1" w:rsidRPr="005970A1" w:rsidTr="00504DEF">
        <w:tc>
          <w:tcPr>
            <w:tcW w:w="959" w:type="dxa"/>
          </w:tcPr>
          <w:p w:rsidR="004475B1" w:rsidRPr="005970A1" w:rsidRDefault="004475B1" w:rsidP="00451F4B">
            <w:pPr>
              <w:autoSpaceDE w:val="0"/>
              <w:autoSpaceDN w:val="0"/>
              <w:adjustRightInd w:val="0"/>
              <w:ind w:firstLine="142"/>
              <w:jc w:val="center"/>
              <w:rPr>
                <w:b/>
                <w:bCs/>
                <w:sz w:val="24"/>
                <w:szCs w:val="24"/>
              </w:rPr>
            </w:pPr>
            <w:r w:rsidRPr="005970A1">
              <w:rPr>
                <w:b/>
                <w:bCs/>
                <w:sz w:val="24"/>
                <w:szCs w:val="24"/>
              </w:rPr>
              <w:t>41</w:t>
            </w:r>
          </w:p>
        </w:tc>
        <w:tc>
          <w:tcPr>
            <w:tcW w:w="8788" w:type="dxa"/>
          </w:tcPr>
          <w:p w:rsidR="004475B1" w:rsidRPr="005970A1" w:rsidRDefault="004475B1" w:rsidP="00451F4B">
            <w:pPr>
              <w:autoSpaceDE w:val="0"/>
              <w:autoSpaceDN w:val="0"/>
              <w:adjustRightInd w:val="0"/>
              <w:ind w:firstLine="34"/>
              <w:rPr>
                <w:sz w:val="24"/>
                <w:szCs w:val="24"/>
              </w:rPr>
            </w:pPr>
            <w:r w:rsidRPr="005970A1">
              <w:rPr>
                <w:sz w:val="24"/>
                <w:szCs w:val="24"/>
              </w:rPr>
              <w:t>Обобщающий урок по теме «Животные»</w:t>
            </w:r>
          </w:p>
        </w:tc>
        <w:tc>
          <w:tcPr>
            <w:tcW w:w="1701" w:type="dxa"/>
          </w:tcPr>
          <w:p w:rsidR="004475B1" w:rsidRPr="005970A1" w:rsidRDefault="004475B1" w:rsidP="00451F4B">
            <w:pPr>
              <w:autoSpaceDE w:val="0"/>
              <w:autoSpaceDN w:val="0"/>
              <w:adjustRightInd w:val="0"/>
              <w:ind w:firstLine="34"/>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jc w:val="center"/>
              <w:rPr>
                <w:b/>
                <w:bCs/>
                <w:sz w:val="24"/>
                <w:szCs w:val="24"/>
              </w:rPr>
            </w:pPr>
          </w:p>
        </w:tc>
      </w:tr>
      <w:tr w:rsidR="004475B1" w:rsidRPr="005970A1" w:rsidTr="00504DEF">
        <w:tc>
          <w:tcPr>
            <w:tcW w:w="959" w:type="dxa"/>
          </w:tcPr>
          <w:p w:rsidR="004475B1" w:rsidRPr="005970A1" w:rsidRDefault="004475B1" w:rsidP="00451F4B">
            <w:pPr>
              <w:autoSpaceDE w:val="0"/>
              <w:autoSpaceDN w:val="0"/>
              <w:adjustRightInd w:val="0"/>
              <w:ind w:firstLine="142"/>
              <w:jc w:val="center"/>
              <w:rPr>
                <w:b/>
                <w:bCs/>
                <w:sz w:val="24"/>
                <w:szCs w:val="24"/>
              </w:rPr>
            </w:pPr>
            <w:r w:rsidRPr="005970A1">
              <w:rPr>
                <w:b/>
                <w:bCs/>
                <w:sz w:val="24"/>
                <w:szCs w:val="24"/>
              </w:rPr>
              <w:t>42</w:t>
            </w:r>
          </w:p>
        </w:tc>
        <w:tc>
          <w:tcPr>
            <w:tcW w:w="8788" w:type="dxa"/>
          </w:tcPr>
          <w:p w:rsidR="004475B1" w:rsidRPr="005970A1" w:rsidRDefault="004475B1" w:rsidP="00451F4B">
            <w:pPr>
              <w:autoSpaceDE w:val="0"/>
              <w:autoSpaceDN w:val="0"/>
              <w:adjustRightInd w:val="0"/>
              <w:ind w:firstLine="34"/>
              <w:rPr>
                <w:sz w:val="24"/>
                <w:szCs w:val="24"/>
              </w:rPr>
            </w:pPr>
            <w:r w:rsidRPr="005970A1">
              <w:rPr>
                <w:sz w:val="24"/>
                <w:szCs w:val="24"/>
              </w:rPr>
              <w:t>Лексико-грамматический тест.</w:t>
            </w:r>
          </w:p>
        </w:tc>
        <w:tc>
          <w:tcPr>
            <w:tcW w:w="1701" w:type="dxa"/>
          </w:tcPr>
          <w:p w:rsidR="004475B1" w:rsidRPr="005970A1" w:rsidRDefault="004475B1" w:rsidP="00451F4B">
            <w:pPr>
              <w:autoSpaceDE w:val="0"/>
              <w:autoSpaceDN w:val="0"/>
              <w:adjustRightInd w:val="0"/>
              <w:ind w:firstLine="34"/>
              <w:jc w:val="center"/>
              <w:rPr>
                <w:sz w:val="24"/>
                <w:szCs w:val="24"/>
              </w:rPr>
            </w:pPr>
          </w:p>
        </w:tc>
        <w:tc>
          <w:tcPr>
            <w:tcW w:w="1701" w:type="dxa"/>
          </w:tcPr>
          <w:p w:rsidR="004475B1" w:rsidRPr="005970A1" w:rsidRDefault="004475B1" w:rsidP="00451F4B">
            <w:pPr>
              <w:autoSpaceDE w:val="0"/>
              <w:autoSpaceDN w:val="0"/>
              <w:adjustRightInd w:val="0"/>
              <w:jc w:val="center"/>
              <w:rPr>
                <w:b/>
                <w:bCs/>
                <w:sz w:val="24"/>
                <w:szCs w:val="24"/>
              </w:rPr>
            </w:pPr>
          </w:p>
        </w:tc>
      </w:tr>
      <w:tr w:rsidR="004475B1" w:rsidRPr="005970A1" w:rsidTr="00504DEF">
        <w:tc>
          <w:tcPr>
            <w:tcW w:w="959" w:type="dxa"/>
          </w:tcPr>
          <w:p w:rsidR="004475B1" w:rsidRPr="005970A1" w:rsidRDefault="004475B1" w:rsidP="00451F4B">
            <w:pPr>
              <w:autoSpaceDE w:val="0"/>
              <w:autoSpaceDN w:val="0"/>
              <w:adjustRightInd w:val="0"/>
              <w:ind w:firstLine="142"/>
              <w:jc w:val="center"/>
              <w:rPr>
                <w:b/>
                <w:bCs/>
                <w:sz w:val="24"/>
                <w:szCs w:val="24"/>
              </w:rPr>
            </w:pPr>
          </w:p>
        </w:tc>
        <w:tc>
          <w:tcPr>
            <w:tcW w:w="8788" w:type="dxa"/>
          </w:tcPr>
          <w:p w:rsidR="004475B1" w:rsidRPr="005970A1" w:rsidRDefault="004475B1" w:rsidP="00451F4B">
            <w:pPr>
              <w:autoSpaceDE w:val="0"/>
              <w:autoSpaceDN w:val="0"/>
              <w:adjustRightInd w:val="0"/>
              <w:ind w:firstLine="34"/>
              <w:rPr>
                <w:b/>
                <w:bCs/>
                <w:sz w:val="24"/>
                <w:szCs w:val="24"/>
              </w:rPr>
            </w:pPr>
            <w:r w:rsidRPr="005970A1">
              <w:rPr>
                <w:b/>
                <w:bCs/>
                <w:sz w:val="24"/>
                <w:szCs w:val="24"/>
              </w:rPr>
              <w:t>Модуль 6. «Дом»</w:t>
            </w:r>
          </w:p>
        </w:tc>
        <w:tc>
          <w:tcPr>
            <w:tcW w:w="1701" w:type="dxa"/>
          </w:tcPr>
          <w:p w:rsidR="004475B1" w:rsidRPr="005970A1" w:rsidRDefault="004475B1" w:rsidP="00451F4B">
            <w:pPr>
              <w:autoSpaceDE w:val="0"/>
              <w:autoSpaceDN w:val="0"/>
              <w:adjustRightInd w:val="0"/>
              <w:ind w:firstLine="34"/>
              <w:jc w:val="center"/>
              <w:rPr>
                <w:b/>
                <w:bCs/>
                <w:sz w:val="24"/>
                <w:szCs w:val="24"/>
              </w:rPr>
            </w:pPr>
            <w:r w:rsidRPr="005970A1">
              <w:rPr>
                <w:b/>
                <w:bCs/>
                <w:sz w:val="24"/>
                <w:szCs w:val="24"/>
              </w:rPr>
              <w:t>8</w:t>
            </w:r>
          </w:p>
        </w:tc>
        <w:tc>
          <w:tcPr>
            <w:tcW w:w="1701" w:type="dxa"/>
          </w:tcPr>
          <w:p w:rsidR="004475B1" w:rsidRPr="005970A1" w:rsidRDefault="004475B1" w:rsidP="00451F4B">
            <w:pPr>
              <w:autoSpaceDE w:val="0"/>
              <w:autoSpaceDN w:val="0"/>
              <w:adjustRightInd w:val="0"/>
              <w:jc w:val="center"/>
              <w:rPr>
                <w:b/>
                <w:bCs/>
                <w:sz w:val="24"/>
                <w:szCs w:val="24"/>
              </w:rPr>
            </w:pPr>
          </w:p>
        </w:tc>
      </w:tr>
      <w:tr w:rsidR="004475B1" w:rsidRPr="005970A1" w:rsidTr="00504DEF">
        <w:tc>
          <w:tcPr>
            <w:tcW w:w="959" w:type="dxa"/>
          </w:tcPr>
          <w:p w:rsidR="004475B1" w:rsidRPr="005970A1" w:rsidRDefault="004475B1" w:rsidP="00451F4B">
            <w:pPr>
              <w:autoSpaceDE w:val="0"/>
              <w:autoSpaceDN w:val="0"/>
              <w:adjustRightInd w:val="0"/>
              <w:ind w:firstLine="142"/>
              <w:jc w:val="center"/>
              <w:rPr>
                <w:b/>
                <w:bCs/>
                <w:sz w:val="24"/>
                <w:szCs w:val="24"/>
              </w:rPr>
            </w:pPr>
            <w:r w:rsidRPr="005970A1">
              <w:rPr>
                <w:b/>
                <w:bCs/>
                <w:sz w:val="24"/>
                <w:szCs w:val="24"/>
              </w:rPr>
              <w:t>43</w:t>
            </w:r>
          </w:p>
        </w:tc>
        <w:tc>
          <w:tcPr>
            <w:tcW w:w="8788" w:type="dxa"/>
          </w:tcPr>
          <w:p w:rsidR="004475B1" w:rsidRPr="005970A1" w:rsidRDefault="004475B1" w:rsidP="00451F4B">
            <w:pPr>
              <w:autoSpaceDE w:val="0"/>
              <w:autoSpaceDN w:val="0"/>
              <w:adjustRightInd w:val="0"/>
              <w:ind w:firstLine="34"/>
              <w:rPr>
                <w:sz w:val="24"/>
                <w:szCs w:val="24"/>
              </w:rPr>
            </w:pPr>
            <w:r w:rsidRPr="005970A1">
              <w:rPr>
                <w:sz w:val="24"/>
                <w:szCs w:val="24"/>
              </w:rPr>
              <w:t>Модуль 6. Дом, мой милый дом- введение новой лексики.</w:t>
            </w:r>
          </w:p>
        </w:tc>
        <w:tc>
          <w:tcPr>
            <w:tcW w:w="1701" w:type="dxa"/>
          </w:tcPr>
          <w:p w:rsidR="004475B1" w:rsidRPr="005970A1" w:rsidRDefault="004475B1" w:rsidP="00451F4B">
            <w:pPr>
              <w:autoSpaceDE w:val="0"/>
              <w:autoSpaceDN w:val="0"/>
              <w:adjustRightInd w:val="0"/>
              <w:ind w:firstLine="34"/>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jc w:val="center"/>
              <w:rPr>
                <w:b/>
                <w:bCs/>
                <w:sz w:val="24"/>
                <w:szCs w:val="24"/>
              </w:rPr>
            </w:pPr>
          </w:p>
        </w:tc>
      </w:tr>
      <w:tr w:rsidR="004475B1" w:rsidRPr="005970A1" w:rsidTr="00504DEF">
        <w:tc>
          <w:tcPr>
            <w:tcW w:w="959" w:type="dxa"/>
          </w:tcPr>
          <w:p w:rsidR="004475B1" w:rsidRPr="005970A1" w:rsidRDefault="004475B1" w:rsidP="00451F4B">
            <w:pPr>
              <w:autoSpaceDE w:val="0"/>
              <w:autoSpaceDN w:val="0"/>
              <w:adjustRightInd w:val="0"/>
              <w:ind w:firstLine="142"/>
              <w:jc w:val="center"/>
              <w:rPr>
                <w:b/>
                <w:bCs/>
                <w:sz w:val="24"/>
                <w:szCs w:val="24"/>
              </w:rPr>
            </w:pPr>
            <w:r w:rsidRPr="005970A1">
              <w:rPr>
                <w:b/>
                <w:bCs/>
                <w:sz w:val="24"/>
                <w:szCs w:val="24"/>
              </w:rPr>
              <w:t>44</w:t>
            </w:r>
          </w:p>
        </w:tc>
        <w:tc>
          <w:tcPr>
            <w:tcW w:w="8788" w:type="dxa"/>
          </w:tcPr>
          <w:p w:rsidR="004475B1" w:rsidRPr="005970A1" w:rsidRDefault="004475B1" w:rsidP="00451F4B">
            <w:pPr>
              <w:autoSpaceDE w:val="0"/>
              <w:autoSpaceDN w:val="0"/>
              <w:adjustRightInd w:val="0"/>
              <w:ind w:firstLine="34"/>
              <w:rPr>
                <w:sz w:val="24"/>
                <w:szCs w:val="24"/>
              </w:rPr>
            </w:pPr>
            <w:r w:rsidRPr="005970A1">
              <w:rPr>
                <w:sz w:val="24"/>
                <w:szCs w:val="24"/>
              </w:rPr>
              <w:t>Бабушка, Дедушка!- развитие навыков чтения.</w:t>
            </w:r>
          </w:p>
        </w:tc>
        <w:tc>
          <w:tcPr>
            <w:tcW w:w="1701" w:type="dxa"/>
          </w:tcPr>
          <w:p w:rsidR="004475B1" w:rsidRPr="005970A1" w:rsidRDefault="004475B1" w:rsidP="00451F4B">
            <w:pPr>
              <w:autoSpaceDE w:val="0"/>
              <w:autoSpaceDN w:val="0"/>
              <w:adjustRightInd w:val="0"/>
              <w:ind w:firstLine="34"/>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jc w:val="center"/>
              <w:rPr>
                <w:b/>
                <w:bCs/>
                <w:sz w:val="24"/>
                <w:szCs w:val="24"/>
              </w:rPr>
            </w:pPr>
          </w:p>
        </w:tc>
      </w:tr>
      <w:tr w:rsidR="004475B1" w:rsidRPr="005970A1" w:rsidTr="00504DEF">
        <w:tc>
          <w:tcPr>
            <w:tcW w:w="959" w:type="dxa"/>
          </w:tcPr>
          <w:p w:rsidR="004475B1" w:rsidRPr="005970A1" w:rsidRDefault="004475B1" w:rsidP="00451F4B">
            <w:pPr>
              <w:autoSpaceDE w:val="0"/>
              <w:autoSpaceDN w:val="0"/>
              <w:adjustRightInd w:val="0"/>
              <w:ind w:firstLine="142"/>
              <w:jc w:val="center"/>
              <w:rPr>
                <w:b/>
                <w:bCs/>
                <w:sz w:val="24"/>
                <w:szCs w:val="24"/>
              </w:rPr>
            </w:pPr>
            <w:r w:rsidRPr="005970A1">
              <w:rPr>
                <w:b/>
                <w:bCs/>
                <w:sz w:val="24"/>
                <w:szCs w:val="24"/>
              </w:rPr>
              <w:t>45</w:t>
            </w:r>
          </w:p>
        </w:tc>
        <w:tc>
          <w:tcPr>
            <w:tcW w:w="8788" w:type="dxa"/>
          </w:tcPr>
          <w:p w:rsidR="004475B1" w:rsidRPr="005970A1" w:rsidRDefault="004475B1" w:rsidP="00451F4B">
            <w:pPr>
              <w:autoSpaceDE w:val="0"/>
              <w:autoSpaceDN w:val="0"/>
              <w:adjustRightInd w:val="0"/>
              <w:ind w:firstLine="34"/>
              <w:rPr>
                <w:sz w:val="24"/>
                <w:szCs w:val="24"/>
              </w:rPr>
            </w:pPr>
            <w:r w:rsidRPr="005970A1">
              <w:rPr>
                <w:sz w:val="24"/>
                <w:szCs w:val="24"/>
              </w:rPr>
              <w:t>Мой дом- развитие навыков монологической речи.</w:t>
            </w:r>
          </w:p>
        </w:tc>
        <w:tc>
          <w:tcPr>
            <w:tcW w:w="1701" w:type="dxa"/>
          </w:tcPr>
          <w:p w:rsidR="004475B1" w:rsidRPr="005970A1" w:rsidRDefault="004475B1" w:rsidP="00451F4B">
            <w:pPr>
              <w:autoSpaceDE w:val="0"/>
              <w:autoSpaceDN w:val="0"/>
              <w:adjustRightInd w:val="0"/>
              <w:ind w:firstLine="34"/>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jc w:val="center"/>
              <w:rPr>
                <w:b/>
                <w:bCs/>
                <w:sz w:val="24"/>
                <w:szCs w:val="24"/>
              </w:rPr>
            </w:pPr>
          </w:p>
        </w:tc>
      </w:tr>
      <w:tr w:rsidR="004475B1" w:rsidRPr="005970A1" w:rsidTr="00504DEF">
        <w:tc>
          <w:tcPr>
            <w:tcW w:w="959" w:type="dxa"/>
          </w:tcPr>
          <w:p w:rsidR="004475B1" w:rsidRPr="005970A1" w:rsidRDefault="004475B1" w:rsidP="00451F4B">
            <w:pPr>
              <w:autoSpaceDE w:val="0"/>
              <w:autoSpaceDN w:val="0"/>
              <w:adjustRightInd w:val="0"/>
              <w:ind w:firstLine="142"/>
              <w:jc w:val="center"/>
              <w:rPr>
                <w:b/>
                <w:bCs/>
                <w:sz w:val="24"/>
                <w:szCs w:val="24"/>
              </w:rPr>
            </w:pPr>
            <w:r w:rsidRPr="005970A1">
              <w:rPr>
                <w:b/>
                <w:bCs/>
                <w:sz w:val="24"/>
                <w:szCs w:val="24"/>
              </w:rPr>
              <w:t>46</w:t>
            </w:r>
          </w:p>
        </w:tc>
        <w:tc>
          <w:tcPr>
            <w:tcW w:w="8788" w:type="dxa"/>
          </w:tcPr>
          <w:p w:rsidR="004475B1" w:rsidRPr="005970A1" w:rsidRDefault="004475B1" w:rsidP="00451F4B">
            <w:pPr>
              <w:autoSpaceDE w:val="0"/>
              <w:autoSpaceDN w:val="0"/>
              <w:adjustRightInd w:val="0"/>
              <w:ind w:firstLine="34"/>
              <w:rPr>
                <w:sz w:val="24"/>
                <w:szCs w:val="24"/>
              </w:rPr>
            </w:pPr>
            <w:r w:rsidRPr="005970A1">
              <w:rPr>
                <w:sz w:val="24"/>
                <w:szCs w:val="24"/>
              </w:rPr>
              <w:t>Дома в Великобритании- развитие навыков чтения и говорения.</w:t>
            </w:r>
          </w:p>
        </w:tc>
        <w:tc>
          <w:tcPr>
            <w:tcW w:w="1701" w:type="dxa"/>
          </w:tcPr>
          <w:p w:rsidR="004475B1" w:rsidRPr="005970A1" w:rsidRDefault="004475B1" w:rsidP="00451F4B">
            <w:pPr>
              <w:autoSpaceDE w:val="0"/>
              <w:autoSpaceDN w:val="0"/>
              <w:adjustRightInd w:val="0"/>
              <w:ind w:firstLine="34"/>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jc w:val="center"/>
              <w:rPr>
                <w:b/>
                <w:bCs/>
                <w:sz w:val="24"/>
                <w:szCs w:val="24"/>
              </w:rPr>
            </w:pPr>
          </w:p>
        </w:tc>
      </w:tr>
      <w:tr w:rsidR="004475B1" w:rsidRPr="005970A1" w:rsidTr="00504DEF">
        <w:tc>
          <w:tcPr>
            <w:tcW w:w="959" w:type="dxa"/>
          </w:tcPr>
          <w:p w:rsidR="004475B1" w:rsidRPr="005970A1" w:rsidRDefault="004475B1" w:rsidP="00451F4B">
            <w:pPr>
              <w:autoSpaceDE w:val="0"/>
              <w:autoSpaceDN w:val="0"/>
              <w:adjustRightInd w:val="0"/>
              <w:ind w:firstLine="142"/>
              <w:jc w:val="center"/>
              <w:rPr>
                <w:b/>
                <w:bCs/>
                <w:sz w:val="24"/>
                <w:szCs w:val="24"/>
              </w:rPr>
            </w:pPr>
            <w:r w:rsidRPr="005970A1">
              <w:rPr>
                <w:b/>
                <w:bCs/>
                <w:sz w:val="24"/>
                <w:szCs w:val="24"/>
              </w:rPr>
              <w:t>47</w:t>
            </w:r>
          </w:p>
        </w:tc>
        <w:tc>
          <w:tcPr>
            <w:tcW w:w="8788" w:type="dxa"/>
          </w:tcPr>
          <w:p w:rsidR="004475B1" w:rsidRPr="005970A1" w:rsidRDefault="004475B1" w:rsidP="00451F4B">
            <w:pPr>
              <w:autoSpaceDE w:val="0"/>
              <w:autoSpaceDN w:val="0"/>
              <w:adjustRightInd w:val="0"/>
              <w:ind w:firstLine="34"/>
              <w:rPr>
                <w:sz w:val="24"/>
                <w:szCs w:val="24"/>
              </w:rPr>
            </w:pPr>
            <w:r w:rsidRPr="005970A1">
              <w:rPr>
                <w:sz w:val="24"/>
                <w:szCs w:val="24"/>
              </w:rPr>
              <w:t>Дом- музей Л.Н. Толстого- развитие навыков чтения.</w:t>
            </w:r>
          </w:p>
        </w:tc>
        <w:tc>
          <w:tcPr>
            <w:tcW w:w="1701" w:type="dxa"/>
          </w:tcPr>
          <w:p w:rsidR="004475B1" w:rsidRPr="005970A1" w:rsidRDefault="004475B1" w:rsidP="00451F4B">
            <w:pPr>
              <w:autoSpaceDE w:val="0"/>
              <w:autoSpaceDN w:val="0"/>
              <w:adjustRightInd w:val="0"/>
              <w:ind w:firstLine="34"/>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jc w:val="center"/>
              <w:rPr>
                <w:b/>
                <w:bCs/>
                <w:sz w:val="24"/>
                <w:szCs w:val="24"/>
              </w:rPr>
            </w:pPr>
          </w:p>
        </w:tc>
      </w:tr>
      <w:tr w:rsidR="004475B1" w:rsidRPr="005970A1" w:rsidTr="00504DEF">
        <w:tc>
          <w:tcPr>
            <w:tcW w:w="959" w:type="dxa"/>
          </w:tcPr>
          <w:p w:rsidR="004475B1" w:rsidRPr="005970A1" w:rsidRDefault="004475B1" w:rsidP="00451F4B">
            <w:pPr>
              <w:autoSpaceDE w:val="0"/>
              <w:autoSpaceDN w:val="0"/>
              <w:adjustRightInd w:val="0"/>
              <w:ind w:firstLine="142"/>
              <w:jc w:val="center"/>
              <w:rPr>
                <w:b/>
                <w:bCs/>
                <w:sz w:val="24"/>
                <w:szCs w:val="24"/>
              </w:rPr>
            </w:pPr>
            <w:r w:rsidRPr="005970A1">
              <w:rPr>
                <w:b/>
                <w:bCs/>
                <w:sz w:val="24"/>
                <w:szCs w:val="24"/>
              </w:rPr>
              <w:lastRenderedPageBreak/>
              <w:t>48</w:t>
            </w:r>
          </w:p>
        </w:tc>
        <w:tc>
          <w:tcPr>
            <w:tcW w:w="8788" w:type="dxa"/>
          </w:tcPr>
          <w:p w:rsidR="004475B1" w:rsidRPr="005970A1" w:rsidRDefault="004475B1" w:rsidP="00451F4B">
            <w:pPr>
              <w:autoSpaceDE w:val="0"/>
              <w:autoSpaceDN w:val="0"/>
              <w:adjustRightInd w:val="0"/>
              <w:ind w:firstLine="34"/>
              <w:rPr>
                <w:sz w:val="24"/>
                <w:szCs w:val="24"/>
              </w:rPr>
            </w:pPr>
            <w:r w:rsidRPr="005970A1">
              <w:rPr>
                <w:sz w:val="24"/>
                <w:szCs w:val="24"/>
              </w:rPr>
              <w:t>Дом моей мечты- развитие навыков монологической речи</w:t>
            </w:r>
          </w:p>
        </w:tc>
        <w:tc>
          <w:tcPr>
            <w:tcW w:w="1701" w:type="dxa"/>
          </w:tcPr>
          <w:p w:rsidR="004475B1" w:rsidRPr="005970A1" w:rsidRDefault="004475B1" w:rsidP="00451F4B">
            <w:pPr>
              <w:autoSpaceDE w:val="0"/>
              <w:autoSpaceDN w:val="0"/>
              <w:adjustRightInd w:val="0"/>
              <w:ind w:firstLine="34"/>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jc w:val="center"/>
              <w:rPr>
                <w:b/>
                <w:bCs/>
                <w:sz w:val="24"/>
                <w:szCs w:val="24"/>
              </w:rPr>
            </w:pPr>
          </w:p>
        </w:tc>
      </w:tr>
      <w:tr w:rsidR="004475B1" w:rsidRPr="005970A1" w:rsidTr="00504DEF">
        <w:tc>
          <w:tcPr>
            <w:tcW w:w="959" w:type="dxa"/>
          </w:tcPr>
          <w:p w:rsidR="004475B1" w:rsidRPr="005970A1" w:rsidRDefault="004475B1" w:rsidP="00451F4B">
            <w:pPr>
              <w:autoSpaceDE w:val="0"/>
              <w:autoSpaceDN w:val="0"/>
              <w:adjustRightInd w:val="0"/>
              <w:ind w:firstLine="142"/>
              <w:jc w:val="center"/>
              <w:rPr>
                <w:b/>
                <w:bCs/>
                <w:sz w:val="24"/>
                <w:szCs w:val="24"/>
              </w:rPr>
            </w:pPr>
            <w:r w:rsidRPr="005970A1">
              <w:rPr>
                <w:b/>
                <w:bCs/>
                <w:sz w:val="24"/>
                <w:szCs w:val="24"/>
              </w:rPr>
              <w:t>49</w:t>
            </w:r>
          </w:p>
        </w:tc>
        <w:tc>
          <w:tcPr>
            <w:tcW w:w="8788" w:type="dxa"/>
          </w:tcPr>
          <w:p w:rsidR="004475B1" w:rsidRPr="005970A1" w:rsidRDefault="004475B1" w:rsidP="00451F4B">
            <w:pPr>
              <w:autoSpaceDE w:val="0"/>
              <w:autoSpaceDN w:val="0"/>
              <w:adjustRightInd w:val="0"/>
              <w:ind w:firstLine="34"/>
              <w:rPr>
                <w:sz w:val="24"/>
                <w:szCs w:val="24"/>
              </w:rPr>
            </w:pPr>
            <w:r w:rsidRPr="005970A1">
              <w:rPr>
                <w:sz w:val="24"/>
                <w:szCs w:val="24"/>
              </w:rPr>
              <w:t>Обобщающий урок по теме «Дом».</w:t>
            </w:r>
          </w:p>
        </w:tc>
        <w:tc>
          <w:tcPr>
            <w:tcW w:w="1701" w:type="dxa"/>
          </w:tcPr>
          <w:p w:rsidR="004475B1" w:rsidRPr="005970A1" w:rsidRDefault="004475B1" w:rsidP="00451F4B">
            <w:pPr>
              <w:autoSpaceDE w:val="0"/>
              <w:autoSpaceDN w:val="0"/>
              <w:adjustRightInd w:val="0"/>
              <w:ind w:firstLine="34"/>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jc w:val="center"/>
              <w:rPr>
                <w:b/>
                <w:bCs/>
                <w:sz w:val="24"/>
                <w:szCs w:val="24"/>
              </w:rPr>
            </w:pPr>
          </w:p>
        </w:tc>
      </w:tr>
      <w:tr w:rsidR="004475B1" w:rsidRPr="005970A1" w:rsidTr="00504DEF">
        <w:tc>
          <w:tcPr>
            <w:tcW w:w="959" w:type="dxa"/>
          </w:tcPr>
          <w:p w:rsidR="004475B1" w:rsidRPr="005970A1" w:rsidRDefault="004475B1" w:rsidP="00451F4B">
            <w:pPr>
              <w:autoSpaceDE w:val="0"/>
              <w:autoSpaceDN w:val="0"/>
              <w:adjustRightInd w:val="0"/>
              <w:ind w:firstLine="142"/>
              <w:jc w:val="center"/>
              <w:rPr>
                <w:b/>
                <w:bCs/>
                <w:sz w:val="24"/>
                <w:szCs w:val="24"/>
              </w:rPr>
            </w:pPr>
            <w:r w:rsidRPr="005970A1">
              <w:rPr>
                <w:b/>
                <w:bCs/>
                <w:sz w:val="24"/>
                <w:szCs w:val="24"/>
              </w:rPr>
              <w:t>50</w:t>
            </w:r>
          </w:p>
        </w:tc>
        <w:tc>
          <w:tcPr>
            <w:tcW w:w="8788" w:type="dxa"/>
          </w:tcPr>
          <w:p w:rsidR="004475B1" w:rsidRPr="005970A1" w:rsidRDefault="004475B1" w:rsidP="00451F4B">
            <w:pPr>
              <w:autoSpaceDE w:val="0"/>
              <w:autoSpaceDN w:val="0"/>
              <w:adjustRightInd w:val="0"/>
              <w:ind w:firstLine="34"/>
              <w:rPr>
                <w:sz w:val="24"/>
                <w:szCs w:val="24"/>
              </w:rPr>
            </w:pPr>
            <w:r w:rsidRPr="005970A1">
              <w:rPr>
                <w:sz w:val="24"/>
                <w:szCs w:val="24"/>
              </w:rPr>
              <w:t>Лексико-грамматический тест.</w:t>
            </w:r>
          </w:p>
        </w:tc>
        <w:tc>
          <w:tcPr>
            <w:tcW w:w="1701" w:type="dxa"/>
          </w:tcPr>
          <w:p w:rsidR="004475B1" w:rsidRPr="005970A1" w:rsidRDefault="004475B1" w:rsidP="00451F4B">
            <w:pPr>
              <w:autoSpaceDE w:val="0"/>
              <w:autoSpaceDN w:val="0"/>
              <w:adjustRightInd w:val="0"/>
              <w:ind w:firstLine="34"/>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jc w:val="center"/>
              <w:rPr>
                <w:b/>
                <w:bCs/>
                <w:sz w:val="24"/>
                <w:szCs w:val="24"/>
              </w:rPr>
            </w:pPr>
          </w:p>
        </w:tc>
      </w:tr>
      <w:tr w:rsidR="004475B1" w:rsidRPr="005970A1" w:rsidTr="00504DEF">
        <w:tc>
          <w:tcPr>
            <w:tcW w:w="959" w:type="dxa"/>
          </w:tcPr>
          <w:p w:rsidR="004475B1" w:rsidRPr="005970A1" w:rsidRDefault="004475B1" w:rsidP="00451F4B">
            <w:pPr>
              <w:autoSpaceDE w:val="0"/>
              <w:autoSpaceDN w:val="0"/>
              <w:adjustRightInd w:val="0"/>
              <w:ind w:firstLine="142"/>
              <w:jc w:val="center"/>
              <w:rPr>
                <w:b/>
                <w:bCs/>
                <w:sz w:val="24"/>
                <w:szCs w:val="24"/>
              </w:rPr>
            </w:pPr>
          </w:p>
        </w:tc>
        <w:tc>
          <w:tcPr>
            <w:tcW w:w="8788" w:type="dxa"/>
          </w:tcPr>
          <w:p w:rsidR="004475B1" w:rsidRPr="005970A1" w:rsidRDefault="004475B1" w:rsidP="00451F4B">
            <w:pPr>
              <w:autoSpaceDE w:val="0"/>
              <w:autoSpaceDN w:val="0"/>
              <w:adjustRightInd w:val="0"/>
              <w:ind w:firstLine="34"/>
              <w:rPr>
                <w:b/>
                <w:bCs/>
                <w:sz w:val="24"/>
                <w:szCs w:val="24"/>
              </w:rPr>
            </w:pPr>
            <w:r w:rsidRPr="005970A1">
              <w:rPr>
                <w:b/>
                <w:bCs/>
                <w:sz w:val="24"/>
                <w:szCs w:val="24"/>
              </w:rPr>
              <w:t>Модуль 7. «Мой выходной день»</w:t>
            </w:r>
          </w:p>
        </w:tc>
        <w:tc>
          <w:tcPr>
            <w:tcW w:w="1701" w:type="dxa"/>
          </w:tcPr>
          <w:p w:rsidR="004475B1" w:rsidRPr="005970A1" w:rsidRDefault="004475B1" w:rsidP="00451F4B">
            <w:pPr>
              <w:autoSpaceDE w:val="0"/>
              <w:autoSpaceDN w:val="0"/>
              <w:adjustRightInd w:val="0"/>
              <w:ind w:firstLine="34"/>
              <w:jc w:val="center"/>
              <w:rPr>
                <w:b/>
                <w:bCs/>
                <w:sz w:val="24"/>
                <w:szCs w:val="24"/>
              </w:rPr>
            </w:pPr>
            <w:r w:rsidRPr="005970A1">
              <w:rPr>
                <w:b/>
                <w:bCs/>
                <w:sz w:val="24"/>
                <w:szCs w:val="24"/>
              </w:rPr>
              <w:t>8</w:t>
            </w:r>
          </w:p>
        </w:tc>
        <w:tc>
          <w:tcPr>
            <w:tcW w:w="1701" w:type="dxa"/>
          </w:tcPr>
          <w:p w:rsidR="004475B1" w:rsidRPr="005970A1" w:rsidRDefault="004475B1" w:rsidP="00451F4B">
            <w:pPr>
              <w:autoSpaceDE w:val="0"/>
              <w:autoSpaceDN w:val="0"/>
              <w:adjustRightInd w:val="0"/>
              <w:jc w:val="center"/>
              <w:rPr>
                <w:b/>
                <w:bCs/>
                <w:sz w:val="24"/>
                <w:szCs w:val="24"/>
              </w:rPr>
            </w:pPr>
          </w:p>
        </w:tc>
      </w:tr>
      <w:tr w:rsidR="004475B1" w:rsidRPr="005970A1" w:rsidTr="00504DEF">
        <w:tc>
          <w:tcPr>
            <w:tcW w:w="959" w:type="dxa"/>
          </w:tcPr>
          <w:p w:rsidR="004475B1" w:rsidRPr="005970A1" w:rsidRDefault="004475B1" w:rsidP="00451F4B">
            <w:pPr>
              <w:autoSpaceDE w:val="0"/>
              <w:autoSpaceDN w:val="0"/>
              <w:adjustRightInd w:val="0"/>
              <w:ind w:firstLine="142"/>
              <w:jc w:val="center"/>
              <w:rPr>
                <w:b/>
                <w:bCs/>
                <w:sz w:val="24"/>
                <w:szCs w:val="24"/>
              </w:rPr>
            </w:pPr>
            <w:r w:rsidRPr="005970A1">
              <w:rPr>
                <w:b/>
                <w:bCs/>
                <w:sz w:val="24"/>
                <w:szCs w:val="24"/>
              </w:rPr>
              <w:t>51</w:t>
            </w:r>
          </w:p>
        </w:tc>
        <w:tc>
          <w:tcPr>
            <w:tcW w:w="8788" w:type="dxa"/>
          </w:tcPr>
          <w:p w:rsidR="004475B1" w:rsidRPr="005970A1" w:rsidRDefault="004475B1" w:rsidP="00451F4B">
            <w:pPr>
              <w:autoSpaceDE w:val="0"/>
              <w:autoSpaceDN w:val="0"/>
              <w:adjustRightInd w:val="0"/>
              <w:ind w:firstLine="34"/>
              <w:rPr>
                <w:sz w:val="24"/>
                <w:szCs w:val="24"/>
              </w:rPr>
            </w:pPr>
            <w:r w:rsidRPr="005970A1">
              <w:rPr>
                <w:sz w:val="24"/>
                <w:szCs w:val="24"/>
              </w:rPr>
              <w:t>Модуль 7. Мой выходной день- введение новой лексики.</w:t>
            </w:r>
          </w:p>
        </w:tc>
        <w:tc>
          <w:tcPr>
            <w:tcW w:w="1701" w:type="dxa"/>
          </w:tcPr>
          <w:p w:rsidR="004475B1" w:rsidRPr="005970A1" w:rsidRDefault="004475B1" w:rsidP="00451F4B">
            <w:pPr>
              <w:autoSpaceDE w:val="0"/>
              <w:autoSpaceDN w:val="0"/>
              <w:adjustRightInd w:val="0"/>
              <w:ind w:firstLine="34"/>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jc w:val="center"/>
              <w:rPr>
                <w:b/>
                <w:bCs/>
                <w:sz w:val="24"/>
                <w:szCs w:val="24"/>
              </w:rPr>
            </w:pPr>
          </w:p>
        </w:tc>
      </w:tr>
      <w:tr w:rsidR="004475B1" w:rsidRPr="005970A1" w:rsidTr="00504DEF">
        <w:tc>
          <w:tcPr>
            <w:tcW w:w="959" w:type="dxa"/>
          </w:tcPr>
          <w:p w:rsidR="004475B1" w:rsidRPr="005970A1" w:rsidRDefault="004475B1" w:rsidP="00451F4B">
            <w:pPr>
              <w:autoSpaceDE w:val="0"/>
              <w:autoSpaceDN w:val="0"/>
              <w:adjustRightInd w:val="0"/>
              <w:ind w:firstLine="142"/>
              <w:jc w:val="center"/>
              <w:rPr>
                <w:b/>
                <w:bCs/>
                <w:sz w:val="24"/>
                <w:szCs w:val="24"/>
              </w:rPr>
            </w:pPr>
            <w:r w:rsidRPr="005970A1">
              <w:rPr>
                <w:b/>
                <w:bCs/>
                <w:sz w:val="24"/>
                <w:szCs w:val="24"/>
              </w:rPr>
              <w:t>52</w:t>
            </w:r>
          </w:p>
        </w:tc>
        <w:tc>
          <w:tcPr>
            <w:tcW w:w="8788" w:type="dxa"/>
          </w:tcPr>
          <w:p w:rsidR="004475B1" w:rsidRPr="005970A1" w:rsidRDefault="004475B1" w:rsidP="00451F4B">
            <w:pPr>
              <w:autoSpaceDE w:val="0"/>
              <w:autoSpaceDN w:val="0"/>
              <w:adjustRightInd w:val="0"/>
              <w:ind w:firstLine="34"/>
              <w:rPr>
                <w:sz w:val="24"/>
                <w:szCs w:val="24"/>
              </w:rPr>
            </w:pPr>
            <w:r w:rsidRPr="005970A1">
              <w:rPr>
                <w:sz w:val="24"/>
                <w:szCs w:val="24"/>
              </w:rPr>
              <w:t>Наше свободное время- развитие навыков говорения.</w:t>
            </w:r>
          </w:p>
        </w:tc>
        <w:tc>
          <w:tcPr>
            <w:tcW w:w="1701" w:type="dxa"/>
          </w:tcPr>
          <w:p w:rsidR="004475B1" w:rsidRPr="005970A1" w:rsidRDefault="004475B1" w:rsidP="00451F4B">
            <w:pPr>
              <w:autoSpaceDE w:val="0"/>
              <w:autoSpaceDN w:val="0"/>
              <w:adjustRightInd w:val="0"/>
              <w:ind w:firstLine="34"/>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jc w:val="center"/>
              <w:rPr>
                <w:b/>
                <w:bCs/>
                <w:sz w:val="24"/>
                <w:szCs w:val="24"/>
              </w:rPr>
            </w:pPr>
          </w:p>
        </w:tc>
      </w:tr>
      <w:tr w:rsidR="004475B1" w:rsidRPr="005970A1" w:rsidTr="00504DEF">
        <w:tc>
          <w:tcPr>
            <w:tcW w:w="959" w:type="dxa"/>
          </w:tcPr>
          <w:p w:rsidR="004475B1" w:rsidRPr="005970A1" w:rsidRDefault="004475B1" w:rsidP="00451F4B">
            <w:pPr>
              <w:autoSpaceDE w:val="0"/>
              <w:autoSpaceDN w:val="0"/>
              <w:adjustRightInd w:val="0"/>
              <w:ind w:firstLine="142"/>
              <w:jc w:val="center"/>
              <w:rPr>
                <w:b/>
                <w:bCs/>
                <w:sz w:val="24"/>
                <w:szCs w:val="24"/>
              </w:rPr>
            </w:pPr>
            <w:r w:rsidRPr="005970A1">
              <w:rPr>
                <w:b/>
                <w:bCs/>
                <w:sz w:val="24"/>
                <w:szCs w:val="24"/>
              </w:rPr>
              <w:t>53</w:t>
            </w:r>
          </w:p>
        </w:tc>
        <w:tc>
          <w:tcPr>
            <w:tcW w:w="8788" w:type="dxa"/>
          </w:tcPr>
          <w:p w:rsidR="004475B1" w:rsidRPr="005970A1" w:rsidRDefault="004475B1" w:rsidP="00451F4B">
            <w:pPr>
              <w:autoSpaceDE w:val="0"/>
              <w:autoSpaceDN w:val="0"/>
              <w:adjustRightInd w:val="0"/>
              <w:ind w:firstLine="34"/>
              <w:rPr>
                <w:sz w:val="24"/>
                <w:szCs w:val="24"/>
              </w:rPr>
            </w:pPr>
            <w:r w:rsidRPr="005970A1">
              <w:rPr>
                <w:sz w:val="24"/>
                <w:szCs w:val="24"/>
              </w:rPr>
              <w:t>В парке- развитие лексических навыков</w:t>
            </w:r>
          </w:p>
        </w:tc>
        <w:tc>
          <w:tcPr>
            <w:tcW w:w="1701" w:type="dxa"/>
          </w:tcPr>
          <w:p w:rsidR="004475B1" w:rsidRPr="005970A1" w:rsidRDefault="004475B1" w:rsidP="00451F4B">
            <w:pPr>
              <w:autoSpaceDE w:val="0"/>
              <w:autoSpaceDN w:val="0"/>
              <w:adjustRightInd w:val="0"/>
              <w:ind w:firstLine="34"/>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jc w:val="center"/>
              <w:rPr>
                <w:b/>
                <w:bCs/>
                <w:sz w:val="24"/>
                <w:szCs w:val="24"/>
              </w:rPr>
            </w:pPr>
          </w:p>
        </w:tc>
      </w:tr>
      <w:tr w:rsidR="004475B1" w:rsidRPr="005970A1" w:rsidTr="00504DEF">
        <w:tc>
          <w:tcPr>
            <w:tcW w:w="959" w:type="dxa"/>
          </w:tcPr>
          <w:p w:rsidR="004475B1" w:rsidRPr="005970A1" w:rsidRDefault="004475B1" w:rsidP="00451F4B">
            <w:pPr>
              <w:autoSpaceDE w:val="0"/>
              <w:autoSpaceDN w:val="0"/>
              <w:adjustRightInd w:val="0"/>
              <w:ind w:firstLine="142"/>
              <w:jc w:val="center"/>
              <w:rPr>
                <w:b/>
                <w:bCs/>
                <w:sz w:val="24"/>
                <w:szCs w:val="24"/>
              </w:rPr>
            </w:pPr>
            <w:r w:rsidRPr="005970A1">
              <w:rPr>
                <w:b/>
                <w:bCs/>
                <w:sz w:val="24"/>
                <w:szCs w:val="24"/>
              </w:rPr>
              <w:t>54</w:t>
            </w:r>
          </w:p>
        </w:tc>
        <w:tc>
          <w:tcPr>
            <w:tcW w:w="8788" w:type="dxa"/>
          </w:tcPr>
          <w:p w:rsidR="004475B1" w:rsidRPr="005970A1" w:rsidRDefault="004475B1" w:rsidP="00451F4B">
            <w:pPr>
              <w:autoSpaceDE w:val="0"/>
              <w:autoSpaceDN w:val="0"/>
              <w:adjustRightInd w:val="0"/>
              <w:ind w:firstLine="34"/>
              <w:rPr>
                <w:sz w:val="24"/>
                <w:szCs w:val="24"/>
              </w:rPr>
            </w:pPr>
            <w:r w:rsidRPr="005970A1">
              <w:rPr>
                <w:sz w:val="24"/>
                <w:szCs w:val="24"/>
              </w:rPr>
              <w:t>В парке- развитие грамматических навыков</w:t>
            </w:r>
          </w:p>
        </w:tc>
        <w:tc>
          <w:tcPr>
            <w:tcW w:w="1701" w:type="dxa"/>
          </w:tcPr>
          <w:p w:rsidR="004475B1" w:rsidRPr="005970A1" w:rsidRDefault="004475B1" w:rsidP="00451F4B">
            <w:pPr>
              <w:autoSpaceDE w:val="0"/>
              <w:autoSpaceDN w:val="0"/>
              <w:adjustRightInd w:val="0"/>
              <w:ind w:firstLine="34"/>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jc w:val="center"/>
              <w:rPr>
                <w:b/>
                <w:bCs/>
                <w:sz w:val="24"/>
                <w:szCs w:val="24"/>
              </w:rPr>
            </w:pPr>
          </w:p>
        </w:tc>
      </w:tr>
      <w:tr w:rsidR="004475B1" w:rsidRPr="005970A1" w:rsidTr="00504DEF">
        <w:tc>
          <w:tcPr>
            <w:tcW w:w="959" w:type="dxa"/>
          </w:tcPr>
          <w:p w:rsidR="004475B1" w:rsidRPr="005970A1" w:rsidRDefault="004475B1" w:rsidP="00451F4B">
            <w:pPr>
              <w:autoSpaceDE w:val="0"/>
              <w:autoSpaceDN w:val="0"/>
              <w:adjustRightInd w:val="0"/>
              <w:ind w:firstLine="142"/>
              <w:jc w:val="center"/>
              <w:rPr>
                <w:b/>
                <w:bCs/>
                <w:sz w:val="24"/>
                <w:szCs w:val="24"/>
              </w:rPr>
            </w:pPr>
            <w:r w:rsidRPr="005970A1">
              <w:rPr>
                <w:b/>
                <w:bCs/>
                <w:sz w:val="24"/>
                <w:szCs w:val="24"/>
              </w:rPr>
              <w:t>55</w:t>
            </w:r>
          </w:p>
        </w:tc>
        <w:tc>
          <w:tcPr>
            <w:tcW w:w="8788" w:type="dxa"/>
          </w:tcPr>
          <w:p w:rsidR="004475B1" w:rsidRPr="005970A1" w:rsidRDefault="004475B1" w:rsidP="00451F4B">
            <w:pPr>
              <w:autoSpaceDE w:val="0"/>
              <w:autoSpaceDN w:val="0"/>
              <w:adjustRightInd w:val="0"/>
              <w:ind w:firstLine="34"/>
              <w:rPr>
                <w:sz w:val="24"/>
                <w:szCs w:val="24"/>
              </w:rPr>
            </w:pPr>
            <w:r w:rsidRPr="005970A1">
              <w:rPr>
                <w:sz w:val="24"/>
                <w:szCs w:val="24"/>
              </w:rPr>
              <w:t>Сказка «Игрушечный солдат» (6)- развитие навыков чтения.</w:t>
            </w:r>
          </w:p>
        </w:tc>
        <w:tc>
          <w:tcPr>
            <w:tcW w:w="1701" w:type="dxa"/>
          </w:tcPr>
          <w:p w:rsidR="004475B1" w:rsidRPr="005970A1" w:rsidRDefault="004475B1" w:rsidP="00451F4B">
            <w:pPr>
              <w:autoSpaceDE w:val="0"/>
              <w:autoSpaceDN w:val="0"/>
              <w:adjustRightInd w:val="0"/>
              <w:ind w:firstLine="34"/>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jc w:val="center"/>
              <w:rPr>
                <w:b/>
                <w:bCs/>
                <w:sz w:val="24"/>
                <w:szCs w:val="24"/>
              </w:rPr>
            </w:pPr>
          </w:p>
        </w:tc>
      </w:tr>
      <w:tr w:rsidR="004475B1" w:rsidRPr="005970A1" w:rsidTr="00504DEF">
        <w:tc>
          <w:tcPr>
            <w:tcW w:w="959" w:type="dxa"/>
          </w:tcPr>
          <w:p w:rsidR="004475B1" w:rsidRPr="005970A1" w:rsidRDefault="004475B1" w:rsidP="00451F4B">
            <w:pPr>
              <w:autoSpaceDE w:val="0"/>
              <w:autoSpaceDN w:val="0"/>
              <w:adjustRightInd w:val="0"/>
              <w:ind w:firstLine="142"/>
              <w:jc w:val="center"/>
              <w:rPr>
                <w:b/>
                <w:bCs/>
                <w:sz w:val="24"/>
                <w:szCs w:val="24"/>
              </w:rPr>
            </w:pPr>
            <w:r w:rsidRPr="005970A1">
              <w:rPr>
                <w:b/>
                <w:bCs/>
                <w:sz w:val="24"/>
                <w:szCs w:val="24"/>
              </w:rPr>
              <w:t>56</w:t>
            </w:r>
          </w:p>
        </w:tc>
        <w:tc>
          <w:tcPr>
            <w:tcW w:w="8788" w:type="dxa"/>
          </w:tcPr>
          <w:p w:rsidR="004475B1" w:rsidRPr="005970A1" w:rsidRDefault="004475B1" w:rsidP="00451F4B">
            <w:pPr>
              <w:autoSpaceDE w:val="0"/>
              <w:autoSpaceDN w:val="0"/>
              <w:adjustRightInd w:val="0"/>
              <w:ind w:firstLine="34"/>
              <w:rPr>
                <w:sz w:val="24"/>
                <w:szCs w:val="24"/>
              </w:rPr>
            </w:pPr>
            <w:r w:rsidRPr="005970A1">
              <w:rPr>
                <w:sz w:val="24"/>
                <w:szCs w:val="24"/>
              </w:rPr>
              <w:t>Забавные соревнования в США- развитие навыков чтения.</w:t>
            </w:r>
          </w:p>
        </w:tc>
        <w:tc>
          <w:tcPr>
            <w:tcW w:w="1701" w:type="dxa"/>
          </w:tcPr>
          <w:p w:rsidR="004475B1" w:rsidRPr="005970A1" w:rsidRDefault="004475B1" w:rsidP="00451F4B">
            <w:pPr>
              <w:autoSpaceDE w:val="0"/>
              <w:autoSpaceDN w:val="0"/>
              <w:adjustRightInd w:val="0"/>
              <w:ind w:firstLine="34"/>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jc w:val="center"/>
              <w:rPr>
                <w:b/>
                <w:bCs/>
                <w:sz w:val="24"/>
                <w:szCs w:val="24"/>
              </w:rPr>
            </w:pPr>
          </w:p>
        </w:tc>
      </w:tr>
      <w:tr w:rsidR="004475B1" w:rsidRPr="005970A1" w:rsidTr="00504DEF">
        <w:tc>
          <w:tcPr>
            <w:tcW w:w="959" w:type="dxa"/>
          </w:tcPr>
          <w:p w:rsidR="004475B1" w:rsidRPr="005970A1" w:rsidRDefault="004475B1" w:rsidP="00451F4B">
            <w:pPr>
              <w:autoSpaceDE w:val="0"/>
              <w:autoSpaceDN w:val="0"/>
              <w:adjustRightInd w:val="0"/>
              <w:ind w:firstLine="142"/>
              <w:jc w:val="center"/>
              <w:rPr>
                <w:b/>
                <w:bCs/>
                <w:sz w:val="24"/>
                <w:szCs w:val="24"/>
              </w:rPr>
            </w:pPr>
            <w:r w:rsidRPr="005970A1">
              <w:rPr>
                <w:b/>
                <w:bCs/>
                <w:sz w:val="24"/>
                <w:szCs w:val="24"/>
              </w:rPr>
              <w:t>57</w:t>
            </w:r>
          </w:p>
        </w:tc>
        <w:tc>
          <w:tcPr>
            <w:tcW w:w="8788" w:type="dxa"/>
          </w:tcPr>
          <w:p w:rsidR="004475B1" w:rsidRPr="005970A1" w:rsidRDefault="004475B1" w:rsidP="00451F4B">
            <w:pPr>
              <w:autoSpaceDE w:val="0"/>
              <w:autoSpaceDN w:val="0"/>
              <w:adjustRightInd w:val="0"/>
              <w:ind w:firstLine="34"/>
              <w:rPr>
                <w:sz w:val="24"/>
                <w:szCs w:val="24"/>
              </w:rPr>
            </w:pPr>
            <w:r w:rsidRPr="005970A1">
              <w:rPr>
                <w:sz w:val="24"/>
                <w:szCs w:val="24"/>
              </w:rPr>
              <w:t>Свободное время у детей в России- развитие навыков говорения.</w:t>
            </w:r>
          </w:p>
        </w:tc>
        <w:tc>
          <w:tcPr>
            <w:tcW w:w="1701" w:type="dxa"/>
          </w:tcPr>
          <w:p w:rsidR="004475B1" w:rsidRPr="005970A1" w:rsidRDefault="004475B1" w:rsidP="00451F4B">
            <w:pPr>
              <w:autoSpaceDE w:val="0"/>
              <w:autoSpaceDN w:val="0"/>
              <w:adjustRightInd w:val="0"/>
              <w:ind w:firstLine="34"/>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jc w:val="center"/>
              <w:rPr>
                <w:b/>
                <w:bCs/>
                <w:sz w:val="24"/>
                <w:szCs w:val="24"/>
              </w:rPr>
            </w:pPr>
          </w:p>
        </w:tc>
      </w:tr>
      <w:tr w:rsidR="004475B1" w:rsidRPr="005970A1" w:rsidTr="00504DEF">
        <w:tc>
          <w:tcPr>
            <w:tcW w:w="959" w:type="dxa"/>
          </w:tcPr>
          <w:p w:rsidR="004475B1" w:rsidRPr="005970A1" w:rsidRDefault="004475B1" w:rsidP="00451F4B">
            <w:pPr>
              <w:autoSpaceDE w:val="0"/>
              <w:autoSpaceDN w:val="0"/>
              <w:adjustRightInd w:val="0"/>
              <w:ind w:firstLine="142"/>
              <w:jc w:val="center"/>
              <w:rPr>
                <w:b/>
                <w:bCs/>
                <w:sz w:val="24"/>
                <w:szCs w:val="24"/>
              </w:rPr>
            </w:pPr>
            <w:r w:rsidRPr="005970A1">
              <w:rPr>
                <w:b/>
                <w:bCs/>
                <w:sz w:val="24"/>
                <w:szCs w:val="24"/>
              </w:rPr>
              <w:t>58</w:t>
            </w:r>
          </w:p>
        </w:tc>
        <w:tc>
          <w:tcPr>
            <w:tcW w:w="8788" w:type="dxa"/>
          </w:tcPr>
          <w:p w:rsidR="004475B1" w:rsidRPr="005970A1" w:rsidRDefault="004475B1" w:rsidP="00451F4B">
            <w:pPr>
              <w:autoSpaceDE w:val="0"/>
              <w:autoSpaceDN w:val="0"/>
              <w:adjustRightInd w:val="0"/>
              <w:ind w:firstLine="34"/>
              <w:rPr>
                <w:sz w:val="24"/>
                <w:szCs w:val="24"/>
              </w:rPr>
            </w:pPr>
            <w:r w:rsidRPr="005970A1">
              <w:rPr>
                <w:sz w:val="24"/>
                <w:szCs w:val="24"/>
              </w:rPr>
              <w:t>Обобщающий урок по теме «Мой выходной день»</w:t>
            </w:r>
          </w:p>
        </w:tc>
        <w:tc>
          <w:tcPr>
            <w:tcW w:w="1701" w:type="dxa"/>
          </w:tcPr>
          <w:p w:rsidR="004475B1" w:rsidRPr="005970A1" w:rsidRDefault="004475B1" w:rsidP="00451F4B">
            <w:pPr>
              <w:autoSpaceDE w:val="0"/>
              <w:autoSpaceDN w:val="0"/>
              <w:adjustRightInd w:val="0"/>
              <w:ind w:firstLine="34"/>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jc w:val="center"/>
              <w:rPr>
                <w:b/>
                <w:bCs/>
                <w:sz w:val="24"/>
                <w:szCs w:val="24"/>
              </w:rPr>
            </w:pPr>
          </w:p>
        </w:tc>
      </w:tr>
      <w:tr w:rsidR="004475B1" w:rsidRPr="005970A1" w:rsidTr="00504DEF">
        <w:tc>
          <w:tcPr>
            <w:tcW w:w="959" w:type="dxa"/>
          </w:tcPr>
          <w:p w:rsidR="004475B1" w:rsidRPr="005970A1" w:rsidRDefault="004475B1" w:rsidP="00451F4B">
            <w:pPr>
              <w:autoSpaceDE w:val="0"/>
              <w:autoSpaceDN w:val="0"/>
              <w:adjustRightInd w:val="0"/>
              <w:ind w:firstLine="142"/>
              <w:jc w:val="center"/>
              <w:rPr>
                <w:b/>
                <w:bCs/>
                <w:sz w:val="24"/>
                <w:szCs w:val="24"/>
              </w:rPr>
            </w:pPr>
            <w:r w:rsidRPr="005970A1">
              <w:rPr>
                <w:b/>
                <w:bCs/>
                <w:sz w:val="24"/>
                <w:szCs w:val="24"/>
              </w:rPr>
              <w:t>59</w:t>
            </w:r>
          </w:p>
        </w:tc>
        <w:tc>
          <w:tcPr>
            <w:tcW w:w="8788" w:type="dxa"/>
          </w:tcPr>
          <w:p w:rsidR="004475B1" w:rsidRPr="005970A1" w:rsidRDefault="004475B1" w:rsidP="00451F4B">
            <w:pPr>
              <w:autoSpaceDE w:val="0"/>
              <w:autoSpaceDN w:val="0"/>
              <w:adjustRightInd w:val="0"/>
              <w:ind w:firstLine="34"/>
              <w:rPr>
                <w:sz w:val="24"/>
                <w:szCs w:val="24"/>
              </w:rPr>
            </w:pPr>
            <w:r w:rsidRPr="005970A1">
              <w:rPr>
                <w:sz w:val="24"/>
                <w:szCs w:val="24"/>
              </w:rPr>
              <w:t>Лексико-грамматический тест.</w:t>
            </w:r>
          </w:p>
        </w:tc>
        <w:tc>
          <w:tcPr>
            <w:tcW w:w="1701" w:type="dxa"/>
          </w:tcPr>
          <w:p w:rsidR="004475B1" w:rsidRPr="005970A1" w:rsidRDefault="004475B1" w:rsidP="00451F4B">
            <w:pPr>
              <w:autoSpaceDE w:val="0"/>
              <w:autoSpaceDN w:val="0"/>
              <w:adjustRightInd w:val="0"/>
              <w:ind w:firstLine="34"/>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jc w:val="center"/>
              <w:rPr>
                <w:b/>
                <w:bCs/>
                <w:sz w:val="24"/>
                <w:szCs w:val="24"/>
              </w:rPr>
            </w:pPr>
          </w:p>
        </w:tc>
      </w:tr>
      <w:tr w:rsidR="004475B1" w:rsidRPr="005970A1" w:rsidTr="00504DEF">
        <w:tc>
          <w:tcPr>
            <w:tcW w:w="959" w:type="dxa"/>
          </w:tcPr>
          <w:p w:rsidR="004475B1" w:rsidRPr="005970A1" w:rsidRDefault="004475B1" w:rsidP="00451F4B">
            <w:pPr>
              <w:autoSpaceDE w:val="0"/>
              <w:autoSpaceDN w:val="0"/>
              <w:adjustRightInd w:val="0"/>
              <w:ind w:firstLine="142"/>
              <w:jc w:val="center"/>
              <w:rPr>
                <w:b/>
                <w:bCs/>
                <w:sz w:val="24"/>
                <w:szCs w:val="24"/>
              </w:rPr>
            </w:pPr>
          </w:p>
        </w:tc>
        <w:tc>
          <w:tcPr>
            <w:tcW w:w="8788" w:type="dxa"/>
          </w:tcPr>
          <w:p w:rsidR="004475B1" w:rsidRPr="005970A1" w:rsidRDefault="004475B1" w:rsidP="00451F4B">
            <w:pPr>
              <w:autoSpaceDE w:val="0"/>
              <w:autoSpaceDN w:val="0"/>
              <w:adjustRightInd w:val="0"/>
              <w:ind w:firstLine="34"/>
              <w:rPr>
                <w:b/>
                <w:bCs/>
                <w:sz w:val="24"/>
                <w:szCs w:val="24"/>
              </w:rPr>
            </w:pPr>
            <w:r w:rsidRPr="005970A1">
              <w:rPr>
                <w:b/>
                <w:bCs/>
                <w:sz w:val="24"/>
                <w:szCs w:val="24"/>
              </w:rPr>
              <w:t>Модуль 8. «Распорядок дня»</w:t>
            </w:r>
          </w:p>
        </w:tc>
        <w:tc>
          <w:tcPr>
            <w:tcW w:w="1701" w:type="dxa"/>
          </w:tcPr>
          <w:p w:rsidR="004475B1" w:rsidRPr="005970A1" w:rsidRDefault="004475B1" w:rsidP="00451F4B">
            <w:pPr>
              <w:autoSpaceDE w:val="0"/>
              <w:autoSpaceDN w:val="0"/>
              <w:adjustRightInd w:val="0"/>
              <w:ind w:firstLine="34"/>
              <w:jc w:val="center"/>
              <w:rPr>
                <w:b/>
                <w:bCs/>
                <w:sz w:val="24"/>
                <w:szCs w:val="24"/>
              </w:rPr>
            </w:pPr>
            <w:r w:rsidRPr="005970A1">
              <w:rPr>
                <w:b/>
                <w:bCs/>
                <w:sz w:val="24"/>
                <w:szCs w:val="24"/>
              </w:rPr>
              <w:t>8</w:t>
            </w:r>
          </w:p>
        </w:tc>
        <w:tc>
          <w:tcPr>
            <w:tcW w:w="1701" w:type="dxa"/>
          </w:tcPr>
          <w:p w:rsidR="004475B1" w:rsidRPr="005970A1" w:rsidRDefault="004475B1" w:rsidP="00451F4B">
            <w:pPr>
              <w:autoSpaceDE w:val="0"/>
              <w:autoSpaceDN w:val="0"/>
              <w:adjustRightInd w:val="0"/>
              <w:jc w:val="center"/>
              <w:rPr>
                <w:b/>
                <w:bCs/>
                <w:sz w:val="24"/>
                <w:szCs w:val="24"/>
              </w:rPr>
            </w:pPr>
          </w:p>
        </w:tc>
      </w:tr>
      <w:tr w:rsidR="004475B1" w:rsidRPr="005970A1" w:rsidTr="00504DEF">
        <w:tc>
          <w:tcPr>
            <w:tcW w:w="959" w:type="dxa"/>
          </w:tcPr>
          <w:p w:rsidR="004475B1" w:rsidRPr="005970A1" w:rsidRDefault="004475B1" w:rsidP="00451F4B">
            <w:pPr>
              <w:autoSpaceDE w:val="0"/>
              <w:autoSpaceDN w:val="0"/>
              <w:adjustRightInd w:val="0"/>
              <w:ind w:firstLine="142"/>
              <w:jc w:val="center"/>
              <w:rPr>
                <w:b/>
                <w:bCs/>
                <w:sz w:val="24"/>
                <w:szCs w:val="24"/>
              </w:rPr>
            </w:pPr>
            <w:r w:rsidRPr="005970A1">
              <w:rPr>
                <w:b/>
                <w:bCs/>
                <w:sz w:val="24"/>
                <w:szCs w:val="24"/>
              </w:rPr>
              <w:t>60</w:t>
            </w:r>
          </w:p>
        </w:tc>
        <w:tc>
          <w:tcPr>
            <w:tcW w:w="8788" w:type="dxa"/>
          </w:tcPr>
          <w:p w:rsidR="004475B1" w:rsidRPr="005970A1" w:rsidRDefault="004475B1" w:rsidP="00451F4B">
            <w:pPr>
              <w:autoSpaceDE w:val="0"/>
              <w:autoSpaceDN w:val="0"/>
              <w:adjustRightInd w:val="0"/>
              <w:ind w:firstLine="34"/>
              <w:rPr>
                <w:sz w:val="24"/>
                <w:szCs w:val="24"/>
              </w:rPr>
            </w:pPr>
            <w:r w:rsidRPr="005970A1">
              <w:rPr>
                <w:sz w:val="24"/>
                <w:szCs w:val="24"/>
              </w:rPr>
              <w:t>Распорядок дня- введение новой лексики.</w:t>
            </w:r>
          </w:p>
        </w:tc>
        <w:tc>
          <w:tcPr>
            <w:tcW w:w="1701" w:type="dxa"/>
          </w:tcPr>
          <w:p w:rsidR="004475B1" w:rsidRPr="005970A1" w:rsidRDefault="004475B1" w:rsidP="00451F4B">
            <w:pPr>
              <w:autoSpaceDE w:val="0"/>
              <w:autoSpaceDN w:val="0"/>
              <w:adjustRightInd w:val="0"/>
              <w:ind w:firstLine="34"/>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jc w:val="center"/>
              <w:rPr>
                <w:b/>
                <w:bCs/>
                <w:sz w:val="24"/>
                <w:szCs w:val="24"/>
              </w:rPr>
            </w:pPr>
          </w:p>
        </w:tc>
      </w:tr>
      <w:tr w:rsidR="004475B1" w:rsidRPr="005970A1" w:rsidTr="00504DEF">
        <w:tc>
          <w:tcPr>
            <w:tcW w:w="959" w:type="dxa"/>
          </w:tcPr>
          <w:p w:rsidR="004475B1" w:rsidRPr="005970A1" w:rsidRDefault="004475B1" w:rsidP="00451F4B">
            <w:pPr>
              <w:autoSpaceDE w:val="0"/>
              <w:autoSpaceDN w:val="0"/>
              <w:adjustRightInd w:val="0"/>
              <w:ind w:firstLine="142"/>
              <w:jc w:val="center"/>
              <w:rPr>
                <w:b/>
                <w:bCs/>
                <w:sz w:val="24"/>
                <w:szCs w:val="24"/>
              </w:rPr>
            </w:pPr>
            <w:r w:rsidRPr="005970A1">
              <w:rPr>
                <w:b/>
                <w:bCs/>
                <w:sz w:val="24"/>
                <w:szCs w:val="24"/>
              </w:rPr>
              <w:t>61</w:t>
            </w:r>
          </w:p>
        </w:tc>
        <w:tc>
          <w:tcPr>
            <w:tcW w:w="8788" w:type="dxa"/>
          </w:tcPr>
          <w:p w:rsidR="004475B1" w:rsidRPr="005970A1" w:rsidRDefault="004475B1" w:rsidP="00451F4B">
            <w:pPr>
              <w:autoSpaceDE w:val="0"/>
              <w:autoSpaceDN w:val="0"/>
              <w:adjustRightInd w:val="0"/>
              <w:ind w:firstLine="34"/>
              <w:rPr>
                <w:sz w:val="24"/>
                <w:szCs w:val="24"/>
              </w:rPr>
            </w:pPr>
            <w:r w:rsidRPr="005970A1">
              <w:rPr>
                <w:sz w:val="24"/>
                <w:szCs w:val="24"/>
              </w:rPr>
              <w:t>Мой режим дня- развитие навыков чтения.</w:t>
            </w:r>
          </w:p>
        </w:tc>
        <w:tc>
          <w:tcPr>
            <w:tcW w:w="1701" w:type="dxa"/>
          </w:tcPr>
          <w:p w:rsidR="004475B1" w:rsidRPr="005970A1" w:rsidRDefault="004475B1" w:rsidP="00451F4B">
            <w:pPr>
              <w:autoSpaceDE w:val="0"/>
              <w:autoSpaceDN w:val="0"/>
              <w:adjustRightInd w:val="0"/>
              <w:ind w:firstLine="34"/>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jc w:val="center"/>
              <w:rPr>
                <w:b/>
                <w:bCs/>
                <w:sz w:val="24"/>
                <w:szCs w:val="24"/>
              </w:rPr>
            </w:pPr>
          </w:p>
        </w:tc>
      </w:tr>
      <w:tr w:rsidR="004475B1" w:rsidRPr="005970A1" w:rsidTr="00504DEF">
        <w:tc>
          <w:tcPr>
            <w:tcW w:w="959" w:type="dxa"/>
          </w:tcPr>
          <w:p w:rsidR="004475B1" w:rsidRPr="005970A1" w:rsidRDefault="004475B1" w:rsidP="00451F4B">
            <w:pPr>
              <w:autoSpaceDE w:val="0"/>
              <w:autoSpaceDN w:val="0"/>
              <w:adjustRightInd w:val="0"/>
              <w:ind w:firstLine="142"/>
              <w:jc w:val="center"/>
              <w:rPr>
                <w:b/>
                <w:bCs/>
                <w:sz w:val="24"/>
                <w:szCs w:val="24"/>
              </w:rPr>
            </w:pPr>
            <w:r w:rsidRPr="005970A1">
              <w:rPr>
                <w:b/>
                <w:bCs/>
                <w:sz w:val="24"/>
                <w:szCs w:val="24"/>
              </w:rPr>
              <w:t>62</w:t>
            </w:r>
          </w:p>
        </w:tc>
        <w:tc>
          <w:tcPr>
            <w:tcW w:w="8788" w:type="dxa"/>
          </w:tcPr>
          <w:p w:rsidR="004475B1" w:rsidRPr="005970A1" w:rsidRDefault="004475B1" w:rsidP="00451F4B">
            <w:pPr>
              <w:autoSpaceDE w:val="0"/>
              <w:autoSpaceDN w:val="0"/>
              <w:adjustRightInd w:val="0"/>
              <w:ind w:firstLine="34"/>
              <w:rPr>
                <w:sz w:val="24"/>
                <w:szCs w:val="24"/>
              </w:rPr>
            </w:pPr>
            <w:r w:rsidRPr="005970A1">
              <w:rPr>
                <w:sz w:val="24"/>
                <w:szCs w:val="24"/>
              </w:rPr>
              <w:t>По воскресеньям- развитие навыков устной речи.</w:t>
            </w:r>
          </w:p>
        </w:tc>
        <w:tc>
          <w:tcPr>
            <w:tcW w:w="1701" w:type="dxa"/>
          </w:tcPr>
          <w:p w:rsidR="004475B1" w:rsidRPr="005970A1" w:rsidRDefault="004475B1" w:rsidP="00451F4B">
            <w:pPr>
              <w:autoSpaceDE w:val="0"/>
              <w:autoSpaceDN w:val="0"/>
              <w:adjustRightInd w:val="0"/>
              <w:ind w:firstLine="34"/>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jc w:val="center"/>
              <w:rPr>
                <w:b/>
                <w:bCs/>
                <w:sz w:val="24"/>
                <w:szCs w:val="24"/>
              </w:rPr>
            </w:pPr>
          </w:p>
        </w:tc>
      </w:tr>
      <w:tr w:rsidR="004475B1" w:rsidRPr="005970A1" w:rsidTr="00504DEF">
        <w:tc>
          <w:tcPr>
            <w:tcW w:w="959" w:type="dxa"/>
          </w:tcPr>
          <w:p w:rsidR="004475B1" w:rsidRPr="005970A1" w:rsidRDefault="004475B1" w:rsidP="00451F4B">
            <w:pPr>
              <w:autoSpaceDE w:val="0"/>
              <w:autoSpaceDN w:val="0"/>
              <w:adjustRightInd w:val="0"/>
              <w:ind w:firstLine="142"/>
              <w:jc w:val="center"/>
              <w:rPr>
                <w:b/>
                <w:bCs/>
                <w:sz w:val="24"/>
                <w:szCs w:val="24"/>
              </w:rPr>
            </w:pPr>
            <w:r w:rsidRPr="005970A1">
              <w:rPr>
                <w:b/>
                <w:bCs/>
                <w:sz w:val="24"/>
                <w:szCs w:val="24"/>
              </w:rPr>
              <w:t>63</w:t>
            </w:r>
          </w:p>
        </w:tc>
        <w:tc>
          <w:tcPr>
            <w:tcW w:w="8788" w:type="dxa"/>
          </w:tcPr>
          <w:p w:rsidR="004475B1" w:rsidRPr="005970A1" w:rsidRDefault="004475B1" w:rsidP="00451F4B">
            <w:pPr>
              <w:autoSpaceDE w:val="0"/>
              <w:autoSpaceDN w:val="0"/>
              <w:adjustRightInd w:val="0"/>
              <w:ind w:firstLine="34"/>
              <w:rPr>
                <w:sz w:val="24"/>
                <w:szCs w:val="24"/>
              </w:rPr>
            </w:pPr>
            <w:r w:rsidRPr="005970A1">
              <w:rPr>
                <w:sz w:val="24"/>
                <w:szCs w:val="24"/>
              </w:rPr>
              <w:t>Разница во времени в разных странах- развитие навыков чтения.</w:t>
            </w:r>
          </w:p>
        </w:tc>
        <w:tc>
          <w:tcPr>
            <w:tcW w:w="1701" w:type="dxa"/>
          </w:tcPr>
          <w:p w:rsidR="004475B1" w:rsidRPr="005970A1" w:rsidRDefault="004475B1" w:rsidP="00451F4B">
            <w:pPr>
              <w:autoSpaceDE w:val="0"/>
              <w:autoSpaceDN w:val="0"/>
              <w:adjustRightInd w:val="0"/>
              <w:ind w:firstLine="34"/>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jc w:val="center"/>
              <w:rPr>
                <w:b/>
                <w:bCs/>
                <w:sz w:val="24"/>
                <w:szCs w:val="24"/>
              </w:rPr>
            </w:pPr>
          </w:p>
        </w:tc>
      </w:tr>
      <w:tr w:rsidR="004475B1" w:rsidRPr="005970A1" w:rsidTr="00504DEF">
        <w:tc>
          <w:tcPr>
            <w:tcW w:w="959" w:type="dxa"/>
          </w:tcPr>
          <w:p w:rsidR="004475B1" w:rsidRPr="005970A1" w:rsidRDefault="004475B1" w:rsidP="00451F4B">
            <w:pPr>
              <w:autoSpaceDE w:val="0"/>
              <w:autoSpaceDN w:val="0"/>
              <w:adjustRightInd w:val="0"/>
              <w:ind w:firstLine="142"/>
              <w:jc w:val="center"/>
              <w:rPr>
                <w:b/>
                <w:bCs/>
                <w:sz w:val="24"/>
                <w:szCs w:val="24"/>
              </w:rPr>
            </w:pPr>
            <w:r w:rsidRPr="005970A1">
              <w:rPr>
                <w:b/>
                <w:bCs/>
                <w:sz w:val="24"/>
                <w:szCs w:val="24"/>
              </w:rPr>
              <w:t>64</w:t>
            </w:r>
          </w:p>
        </w:tc>
        <w:tc>
          <w:tcPr>
            <w:tcW w:w="8788" w:type="dxa"/>
          </w:tcPr>
          <w:p w:rsidR="004475B1" w:rsidRPr="005970A1" w:rsidRDefault="004475B1" w:rsidP="00451F4B">
            <w:pPr>
              <w:autoSpaceDE w:val="0"/>
              <w:autoSpaceDN w:val="0"/>
              <w:adjustRightInd w:val="0"/>
              <w:ind w:firstLine="34"/>
              <w:rPr>
                <w:sz w:val="24"/>
                <w:szCs w:val="24"/>
              </w:rPr>
            </w:pPr>
            <w:r w:rsidRPr="005970A1">
              <w:rPr>
                <w:sz w:val="24"/>
                <w:szCs w:val="24"/>
              </w:rPr>
              <w:t>Сказка «Игрушечный солдат» (7) – развитие навыков чтения.</w:t>
            </w:r>
          </w:p>
        </w:tc>
        <w:tc>
          <w:tcPr>
            <w:tcW w:w="1701" w:type="dxa"/>
          </w:tcPr>
          <w:p w:rsidR="004475B1" w:rsidRPr="005970A1" w:rsidRDefault="004475B1" w:rsidP="00451F4B">
            <w:pPr>
              <w:autoSpaceDE w:val="0"/>
              <w:autoSpaceDN w:val="0"/>
              <w:adjustRightInd w:val="0"/>
              <w:ind w:firstLine="34"/>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jc w:val="center"/>
              <w:rPr>
                <w:b/>
                <w:bCs/>
                <w:sz w:val="24"/>
                <w:szCs w:val="24"/>
              </w:rPr>
            </w:pPr>
          </w:p>
        </w:tc>
      </w:tr>
      <w:tr w:rsidR="004475B1" w:rsidRPr="005970A1" w:rsidTr="00504DEF">
        <w:tc>
          <w:tcPr>
            <w:tcW w:w="959" w:type="dxa"/>
          </w:tcPr>
          <w:p w:rsidR="004475B1" w:rsidRPr="005970A1" w:rsidRDefault="004475B1" w:rsidP="00451F4B">
            <w:pPr>
              <w:autoSpaceDE w:val="0"/>
              <w:autoSpaceDN w:val="0"/>
              <w:adjustRightInd w:val="0"/>
              <w:ind w:firstLine="142"/>
              <w:jc w:val="center"/>
              <w:rPr>
                <w:b/>
                <w:bCs/>
                <w:sz w:val="24"/>
                <w:szCs w:val="24"/>
              </w:rPr>
            </w:pPr>
            <w:r w:rsidRPr="005970A1">
              <w:rPr>
                <w:b/>
                <w:bCs/>
                <w:sz w:val="24"/>
                <w:szCs w:val="24"/>
              </w:rPr>
              <w:t>65</w:t>
            </w:r>
          </w:p>
        </w:tc>
        <w:tc>
          <w:tcPr>
            <w:tcW w:w="8788" w:type="dxa"/>
          </w:tcPr>
          <w:p w:rsidR="004475B1" w:rsidRPr="005970A1" w:rsidRDefault="004475B1" w:rsidP="00451F4B">
            <w:pPr>
              <w:autoSpaceDE w:val="0"/>
              <w:autoSpaceDN w:val="0"/>
              <w:adjustRightInd w:val="0"/>
              <w:ind w:firstLine="34"/>
              <w:rPr>
                <w:sz w:val="24"/>
                <w:szCs w:val="24"/>
              </w:rPr>
            </w:pPr>
            <w:r w:rsidRPr="005970A1">
              <w:rPr>
                <w:sz w:val="24"/>
                <w:szCs w:val="24"/>
              </w:rPr>
              <w:t>Наши любимые мультфильмы- развитие устной речи.</w:t>
            </w:r>
          </w:p>
        </w:tc>
        <w:tc>
          <w:tcPr>
            <w:tcW w:w="1701" w:type="dxa"/>
          </w:tcPr>
          <w:p w:rsidR="004475B1" w:rsidRPr="005970A1" w:rsidRDefault="004475B1" w:rsidP="00451F4B">
            <w:pPr>
              <w:autoSpaceDE w:val="0"/>
              <w:autoSpaceDN w:val="0"/>
              <w:adjustRightInd w:val="0"/>
              <w:ind w:firstLine="34"/>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jc w:val="center"/>
              <w:rPr>
                <w:b/>
                <w:bCs/>
                <w:sz w:val="24"/>
                <w:szCs w:val="24"/>
              </w:rPr>
            </w:pPr>
          </w:p>
        </w:tc>
      </w:tr>
      <w:tr w:rsidR="004475B1" w:rsidRPr="005970A1" w:rsidTr="00504DEF">
        <w:tc>
          <w:tcPr>
            <w:tcW w:w="959" w:type="dxa"/>
          </w:tcPr>
          <w:p w:rsidR="004475B1" w:rsidRPr="005970A1" w:rsidRDefault="004475B1" w:rsidP="00451F4B">
            <w:pPr>
              <w:autoSpaceDE w:val="0"/>
              <w:autoSpaceDN w:val="0"/>
              <w:adjustRightInd w:val="0"/>
              <w:ind w:firstLine="142"/>
              <w:jc w:val="center"/>
              <w:rPr>
                <w:b/>
                <w:bCs/>
                <w:sz w:val="24"/>
                <w:szCs w:val="24"/>
              </w:rPr>
            </w:pPr>
            <w:r w:rsidRPr="005970A1">
              <w:rPr>
                <w:b/>
                <w:bCs/>
                <w:sz w:val="24"/>
                <w:szCs w:val="24"/>
              </w:rPr>
              <w:t>66</w:t>
            </w:r>
          </w:p>
        </w:tc>
        <w:tc>
          <w:tcPr>
            <w:tcW w:w="8788" w:type="dxa"/>
          </w:tcPr>
          <w:p w:rsidR="004475B1" w:rsidRPr="005970A1" w:rsidRDefault="004475B1" w:rsidP="00451F4B">
            <w:pPr>
              <w:autoSpaceDE w:val="0"/>
              <w:autoSpaceDN w:val="0"/>
              <w:adjustRightInd w:val="0"/>
              <w:ind w:firstLine="34"/>
              <w:rPr>
                <w:sz w:val="24"/>
                <w:szCs w:val="24"/>
              </w:rPr>
            </w:pPr>
            <w:r w:rsidRPr="005970A1">
              <w:rPr>
                <w:sz w:val="24"/>
                <w:szCs w:val="24"/>
              </w:rPr>
              <w:t>Обобщающий урок по теме «Распорядок дня».</w:t>
            </w:r>
          </w:p>
        </w:tc>
        <w:tc>
          <w:tcPr>
            <w:tcW w:w="1701" w:type="dxa"/>
          </w:tcPr>
          <w:p w:rsidR="004475B1" w:rsidRPr="005970A1" w:rsidRDefault="004475B1" w:rsidP="00451F4B">
            <w:pPr>
              <w:autoSpaceDE w:val="0"/>
              <w:autoSpaceDN w:val="0"/>
              <w:adjustRightInd w:val="0"/>
              <w:ind w:firstLine="34"/>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jc w:val="center"/>
              <w:rPr>
                <w:b/>
                <w:bCs/>
                <w:sz w:val="24"/>
                <w:szCs w:val="24"/>
              </w:rPr>
            </w:pPr>
          </w:p>
        </w:tc>
      </w:tr>
      <w:tr w:rsidR="004475B1" w:rsidRPr="005970A1" w:rsidTr="00504DEF">
        <w:tc>
          <w:tcPr>
            <w:tcW w:w="959" w:type="dxa"/>
          </w:tcPr>
          <w:p w:rsidR="004475B1" w:rsidRPr="005970A1" w:rsidRDefault="004475B1" w:rsidP="00451F4B">
            <w:pPr>
              <w:autoSpaceDE w:val="0"/>
              <w:autoSpaceDN w:val="0"/>
              <w:adjustRightInd w:val="0"/>
              <w:ind w:firstLine="142"/>
              <w:jc w:val="center"/>
              <w:rPr>
                <w:b/>
                <w:bCs/>
                <w:sz w:val="24"/>
                <w:szCs w:val="24"/>
              </w:rPr>
            </w:pPr>
            <w:r w:rsidRPr="005970A1">
              <w:rPr>
                <w:b/>
                <w:bCs/>
                <w:sz w:val="24"/>
                <w:szCs w:val="24"/>
              </w:rPr>
              <w:t>67</w:t>
            </w:r>
          </w:p>
        </w:tc>
        <w:tc>
          <w:tcPr>
            <w:tcW w:w="8788" w:type="dxa"/>
          </w:tcPr>
          <w:p w:rsidR="004475B1" w:rsidRPr="005970A1" w:rsidRDefault="004475B1" w:rsidP="00451F4B">
            <w:pPr>
              <w:autoSpaceDE w:val="0"/>
              <w:autoSpaceDN w:val="0"/>
              <w:adjustRightInd w:val="0"/>
              <w:ind w:firstLine="34"/>
              <w:rPr>
                <w:sz w:val="24"/>
                <w:szCs w:val="24"/>
              </w:rPr>
            </w:pPr>
            <w:r w:rsidRPr="005970A1">
              <w:rPr>
                <w:sz w:val="24"/>
                <w:szCs w:val="24"/>
              </w:rPr>
              <w:t>Лексико-грамматический тест.</w:t>
            </w:r>
          </w:p>
        </w:tc>
        <w:tc>
          <w:tcPr>
            <w:tcW w:w="1701" w:type="dxa"/>
          </w:tcPr>
          <w:p w:rsidR="004475B1" w:rsidRPr="005970A1" w:rsidRDefault="004475B1" w:rsidP="00451F4B">
            <w:pPr>
              <w:autoSpaceDE w:val="0"/>
              <w:autoSpaceDN w:val="0"/>
              <w:adjustRightInd w:val="0"/>
              <w:ind w:firstLine="34"/>
              <w:jc w:val="center"/>
              <w:rPr>
                <w:sz w:val="24"/>
                <w:szCs w:val="24"/>
              </w:rPr>
            </w:pPr>
          </w:p>
        </w:tc>
        <w:tc>
          <w:tcPr>
            <w:tcW w:w="1701" w:type="dxa"/>
          </w:tcPr>
          <w:p w:rsidR="004475B1" w:rsidRPr="005970A1" w:rsidRDefault="004475B1" w:rsidP="00451F4B">
            <w:pPr>
              <w:autoSpaceDE w:val="0"/>
              <w:autoSpaceDN w:val="0"/>
              <w:adjustRightInd w:val="0"/>
              <w:jc w:val="center"/>
              <w:rPr>
                <w:b/>
                <w:bCs/>
                <w:sz w:val="24"/>
                <w:szCs w:val="24"/>
              </w:rPr>
            </w:pPr>
          </w:p>
        </w:tc>
      </w:tr>
      <w:tr w:rsidR="004475B1" w:rsidRPr="005970A1" w:rsidTr="00504DEF">
        <w:tc>
          <w:tcPr>
            <w:tcW w:w="959" w:type="dxa"/>
          </w:tcPr>
          <w:p w:rsidR="004475B1" w:rsidRPr="005970A1" w:rsidRDefault="004475B1" w:rsidP="00451F4B">
            <w:pPr>
              <w:autoSpaceDE w:val="0"/>
              <w:autoSpaceDN w:val="0"/>
              <w:adjustRightInd w:val="0"/>
              <w:ind w:firstLine="142"/>
              <w:jc w:val="center"/>
              <w:rPr>
                <w:b/>
                <w:bCs/>
                <w:sz w:val="24"/>
                <w:szCs w:val="24"/>
              </w:rPr>
            </w:pPr>
            <w:r w:rsidRPr="005970A1">
              <w:rPr>
                <w:b/>
                <w:bCs/>
                <w:sz w:val="24"/>
                <w:szCs w:val="24"/>
              </w:rPr>
              <w:t>68</w:t>
            </w:r>
          </w:p>
        </w:tc>
        <w:tc>
          <w:tcPr>
            <w:tcW w:w="8788" w:type="dxa"/>
          </w:tcPr>
          <w:p w:rsidR="004475B1" w:rsidRPr="005970A1" w:rsidRDefault="004475B1" w:rsidP="00451F4B">
            <w:pPr>
              <w:autoSpaceDE w:val="0"/>
              <w:autoSpaceDN w:val="0"/>
              <w:adjustRightInd w:val="0"/>
              <w:ind w:firstLine="34"/>
              <w:rPr>
                <w:sz w:val="24"/>
                <w:szCs w:val="24"/>
              </w:rPr>
            </w:pPr>
            <w:r w:rsidRPr="005970A1">
              <w:rPr>
                <w:sz w:val="24"/>
                <w:szCs w:val="24"/>
              </w:rPr>
              <w:t>Инсценировка  сказки «Игрушечный солдат»</w:t>
            </w:r>
          </w:p>
        </w:tc>
        <w:tc>
          <w:tcPr>
            <w:tcW w:w="1701" w:type="dxa"/>
          </w:tcPr>
          <w:p w:rsidR="004475B1" w:rsidRPr="005970A1" w:rsidRDefault="004475B1" w:rsidP="00451F4B">
            <w:pPr>
              <w:autoSpaceDE w:val="0"/>
              <w:autoSpaceDN w:val="0"/>
              <w:adjustRightInd w:val="0"/>
              <w:ind w:firstLine="34"/>
              <w:jc w:val="center"/>
              <w:rPr>
                <w:sz w:val="24"/>
                <w:szCs w:val="24"/>
              </w:rPr>
            </w:pPr>
            <w:r w:rsidRPr="005970A1">
              <w:rPr>
                <w:sz w:val="24"/>
                <w:szCs w:val="24"/>
              </w:rPr>
              <w:t>1</w:t>
            </w:r>
          </w:p>
        </w:tc>
        <w:tc>
          <w:tcPr>
            <w:tcW w:w="1701" w:type="dxa"/>
          </w:tcPr>
          <w:p w:rsidR="004475B1" w:rsidRPr="005970A1" w:rsidRDefault="004475B1" w:rsidP="00451F4B">
            <w:pPr>
              <w:autoSpaceDE w:val="0"/>
              <w:autoSpaceDN w:val="0"/>
              <w:adjustRightInd w:val="0"/>
              <w:jc w:val="center"/>
              <w:rPr>
                <w:b/>
                <w:bCs/>
                <w:sz w:val="24"/>
                <w:szCs w:val="24"/>
              </w:rPr>
            </w:pPr>
          </w:p>
        </w:tc>
      </w:tr>
      <w:tr w:rsidR="004475B1" w:rsidRPr="005970A1" w:rsidTr="00504DEF">
        <w:tc>
          <w:tcPr>
            <w:tcW w:w="959" w:type="dxa"/>
          </w:tcPr>
          <w:p w:rsidR="004475B1" w:rsidRPr="005970A1" w:rsidRDefault="004475B1" w:rsidP="00451F4B">
            <w:pPr>
              <w:ind w:firstLine="142"/>
              <w:jc w:val="center"/>
              <w:rPr>
                <w:b/>
                <w:bCs/>
                <w:sz w:val="24"/>
                <w:szCs w:val="24"/>
              </w:rPr>
            </w:pPr>
            <w:r w:rsidRPr="005970A1">
              <w:rPr>
                <w:b/>
                <w:bCs/>
                <w:sz w:val="24"/>
                <w:szCs w:val="24"/>
              </w:rPr>
              <w:t>69</w:t>
            </w:r>
          </w:p>
        </w:tc>
        <w:tc>
          <w:tcPr>
            <w:tcW w:w="8788" w:type="dxa"/>
          </w:tcPr>
          <w:p w:rsidR="004475B1" w:rsidRPr="005970A1" w:rsidRDefault="004475B1" w:rsidP="00451F4B">
            <w:pPr>
              <w:ind w:firstLine="34"/>
              <w:rPr>
                <w:sz w:val="24"/>
                <w:szCs w:val="24"/>
              </w:rPr>
            </w:pPr>
            <w:r w:rsidRPr="005970A1">
              <w:rPr>
                <w:sz w:val="24"/>
                <w:szCs w:val="24"/>
              </w:rPr>
              <w:t>Резервный урок.</w:t>
            </w:r>
          </w:p>
        </w:tc>
        <w:tc>
          <w:tcPr>
            <w:tcW w:w="1701" w:type="dxa"/>
          </w:tcPr>
          <w:p w:rsidR="004475B1" w:rsidRPr="005970A1" w:rsidRDefault="004475B1" w:rsidP="00451F4B">
            <w:pPr>
              <w:ind w:firstLine="34"/>
              <w:jc w:val="center"/>
              <w:rPr>
                <w:sz w:val="24"/>
                <w:szCs w:val="24"/>
              </w:rPr>
            </w:pPr>
            <w:r w:rsidRPr="005970A1">
              <w:rPr>
                <w:sz w:val="24"/>
                <w:szCs w:val="24"/>
              </w:rPr>
              <w:t>1</w:t>
            </w:r>
          </w:p>
        </w:tc>
        <w:tc>
          <w:tcPr>
            <w:tcW w:w="1701" w:type="dxa"/>
          </w:tcPr>
          <w:p w:rsidR="004475B1" w:rsidRPr="005970A1" w:rsidRDefault="004475B1" w:rsidP="00451F4B">
            <w:pPr>
              <w:jc w:val="center"/>
              <w:rPr>
                <w:b/>
                <w:bCs/>
                <w:sz w:val="24"/>
                <w:szCs w:val="24"/>
              </w:rPr>
            </w:pPr>
          </w:p>
        </w:tc>
      </w:tr>
      <w:tr w:rsidR="004475B1" w:rsidRPr="005970A1" w:rsidTr="00504DEF">
        <w:tc>
          <w:tcPr>
            <w:tcW w:w="959" w:type="dxa"/>
          </w:tcPr>
          <w:p w:rsidR="004475B1" w:rsidRPr="005970A1" w:rsidRDefault="004475B1" w:rsidP="00451F4B">
            <w:pPr>
              <w:ind w:firstLine="142"/>
              <w:jc w:val="center"/>
              <w:rPr>
                <w:b/>
                <w:bCs/>
                <w:sz w:val="24"/>
                <w:szCs w:val="24"/>
              </w:rPr>
            </w:pPr>
            <w:r w:rsidRPr="005970A1">
              <w:rPr>
                <w:b/>
                <w:bCs/>
                <w:sz w:val="24"/>
                <w:szCs w:val="24"/>
              </w:rPr>
              <w:t>70</w:t>
            </w:r>
          </w:p>
        </w:tc>
        <w:tc>
          <w:tcPr>
            <w:tcW w:w="8788" w:type="dxa"/>
          </w:tcPr>
          <w:p w:rsidR="004475B1" w:rsidRPr="005970A1" w:rsidRDefault="004475B1" w:rsidP="00451F4B">
            <w:pPr>
              <w:ind w:firstLine="34"/>
              <w:rPr>
                <w:sz w:val="24"/>
                <w:szCs w:val="24"/>
              </w:rPr>
            </w:pPr>
            <w:r w:rsidRPr="005970A1">
              <w:rPr>
                <w:sz w:val="24"/>
                <w:szCs w:val="24"/>
              </w:rPr>
              <w:t>Резервный урок.</w:t>
            </w:r>
          </w:p>
        </w:tc>
        <w:tc>
          <w:tcPr>
            <w:tcW w:w="1701" w:type="dxa"/>
          </w:tcPr>
          <w:p w:rsidR="004475B1" w:rsidRPr="005970A1" w:rsidRDefault="004475B1" w:rsidP="00451F4B">
            <w:pPr>
              <w:ind w:firstLine="34"/>
              <w:jc w:val="center"/>
              <w:rPr>
                <w:sz w:val="24"/>
                <w:szCs w:val="24"/>
              </w:rPr>
            </w:pPr>
            <w:r w:rsidRPr="005970A1">
              <w:rPr>
                <w:sz w:val="24"/>
                <w:szCs w:val="24"/>
              </w:rPr>
              <w:t>1</w:t>
            </w:r>
          </w:p>
        </w:tc>
        <w:tc>
          <w:tcPr>
            <w:tcW w:w="1701" w:type="dxa"/>
          </w:tcPr>
          <w:p w:rsidR="004475B1" w:rsidRPr="005970A1" w:rsidRDefault="004475B1" w:rsidP="00451F4B">
            <w:pPr>
              <w:jc w:val="center"/>
              <w:rPr>
                <w:b/>
                <w:bCs/>
                <w:sz w:val="24"/>
                <w:szCs w:val="24"/>
              </w:rPr>
            </w:pPr>
          </w:p>
        </w:tc>
      </w:tr>
      <w:tr w:rsidR="004475B1" w:rsidRPr="005970A1" w:rsidTr="00504DEF">
        <w:tc>
          <w:tcPr>
            <w:tcW w:w="959" w:type="dxa"/>
          </w:tcPr>
          <w:p w:rsidR="004475B1" w:rsidRPr="005970A1" w:rsidRDefault="004475B1" w:rsidP="00451F4B">
            <w:pPr>
              <w:ind w:firstLine="142"/>
              <w:jc w:val="center"/>
              <w:rPr>
                <w:b/>
                <w:bCs/>
                <w:sz w:val="24"/>
                <w:szCs w:val="24"/>
              </w:rPr>
            </w:pPr>
          </w:p>
        </w:tc>
        <w:tc>
          <w:tcPr>
            <w:tcW w:w="8788" w:type="dxa"/>
          </w:tcPr>
          <w:p w:rsidR="004475B1" w:rsidRPr="005970A1" w:rsidRDefault="004475B1" w:rsidP="00451F4B">
            <w:pPr>
              <w:ind w:firstLine="34"/>
              <w:jc w:val="right"/>
              <w:rPr>
                <w:sz w:val="24"/>
                <w:szCs w:val="24"/>
              </w:rPr>
            </w:pPr>
            <w:r w:rsidRPr="005970A1">
              <w:rPr>
                <w:sz w:val="24"/>
                <w:szCs w:val="24"/>
              </w:rPr>
              <w:t>ИТОГО</w:t>
            </w:r>
          </w:p>
        </w:tc>
        <w:tc>
          <w:tcPr>
            <w:tcW w:w="1701" w:type="dxa"/>
          </w:tcPr>
          <w:p w:rsidR="004475B1" w:rsidRPr="005970A1" w:rsidRDefault="004475B1" w:rsidP="00451F4B">
            <w:pPr>
              <w:ind w:firstLine="34"/>
              <w:jc w:val="center"/>
              <w:rPr>
                <w:sz w:val="24"/>
                <w:szCs w:val="24"/>
              </w:rPr>
            </w:pPr>
            <w:r w:rsidRPr="005970A1">
              <w:rPr>
                <w:sz w:val="24"/>
                <w:szCs w:val="24"/>
              </w:rPr>
              <w:t>70</w:t>
            </w:r>
          </w:p>
        </w:tc>
        <w:tc>
          <w:tcPr>
            <w:tcW w:w="1701" w:type="dxa"/>
          </w:tcPr>
          <w:p w:rsidR="004475B1" w:rsidRPr="005970A1" w:rsidRDefault="004475B1" w:rsidP="00451F4B">
            <w:pPr>
              <w:jc w:val="center"/>
              <w:rPr>
                <w:b/>
                <w:bCs/>
                <w:sz w:val="24"/>
                <w:szCs w:val="24"/>
              </w:rPr>
            </w:pPr>
          </w:p>
        </w:tc>
      </w:tr>
      <w:tr w:rsidR="004475B1" w:rsidRPr="005970A1" w:rsidTr="00504DEF">
        <w:tc>
          <w:tcPr>
            <w:tcW w:w="959" w:type="dxa"/>
          </w:tcPr>
          <w:p w:rsidR="004475B1" w:rsidRPr="005970A1" w:rsidRDefault="004475B1" w:rsidP="00451F4B">
            <w:pPr>
              <w:ind w:firstLine="142"/>
              <w:jc w:val="center"/>
              <w:rPr>
                <w:b/>
                <w:bCs/>
                <w:sz w:val="24"/>
                <w:szCs w:val="24"/>
              </w:rPr>
            </w:pPr>
          </w:p>
        </w:tc>
        <w:tc>
          <w:tcPr>
            <w:tcW w:w="8788" w:type="dxa"/>
          </w:tcPr>
          <w:p w:rsidR="004475B1" w:rsidRPr="005970A1" w:rsidRDefault="004475B1" w:rsidP="00451F4B">
            <w:pPr>
              <w:jc w:val="center"/>
              <w:rPr>
                <w:b/>
                <w:bCs/>
                <w:sz w:val="24"/>
                <w:szCs w:val="24"/>
              </w:rPr>
            </w:pPr>
          </w:p>
        </w:tc>
        <w:tc>
          <w:tcPr>
            <w:tcW w:w="1701" w:type="dxa"/>
          </w:tcPr>
          <w:p w:rsidR="004475B1" w:rsidRPr="005970A1" w:rsidRDefault="004475B1" w:rsidP="00451F4B">
            <w:pPr>
              <w:jc w:val="center"/>
              <w:rPr>
                <w:b/>
                <w:bCs/>
                <w:sz w:val="24"/>
                <w:szCs w:val="24"/>
              </w:rPr>
            </w:pPr>
          </w:p>
        </w:tc>
        <w:tc>
          <w:tcPr>
            <w:tcW w:w="1701" w:type="dxa"/>
          </w:tcPr>
          <w:p w:rsidR="004475B1" w:rsidRPr="005970A1" w:rsidRDefault="004475B1" w:rsidP="00451F4B">
            <w:pPr>
              <w:jc w:val="center"/>
              <w:rPr>
                <w:b/>
                <w:bCs/>
                <w:sz w:val="24"/>
                <w:szCs w:val="24"/>
              </w:rPr>
            </w:pPr>
          </w:p>
        </w:tc>
      </w:tr>
    </w:tbl>
    <w:p w:rsidR="004475B1" w:rsidRPr="005970A1" w:rsidRDefault="004475B1" w:rsidP="009F0565">
      <w:pPr>
        <w:jc w:val="center"/>
        <w:rPr>
          <w:b/>
          <w:bCs/>
          <w:sz w:val="24"/>
          <w:szCs w:val="24"/>
        </w:rPr>
      </w:pPr>
    </w:p>
    <w:p w:rsidR="004475B1" w:rsidRPr="005970A1" w:rsidRDefault="004475B1" w:rsidP="009F0565">
      <w:pPr>
        <w:jc w:val="center"/>
        <w:rPr>
          <w:b/>
          <w:bCs/>
          <w:sz w:val="24"/>
          <w:szCs w:val="24"/>
        </w:rPr>
      </w:pPr>
    </w:p>
    <w:p w:rsidR="004475B1" w:rsidRPr="005970A1" w:rsidRDefault="004475B1" w:rsidP="009F0565">
      <w:pPr>
        <w:jc w:val="center"/>
        <w:rPr>
          <w:b/>
          <w:bCs/>
          <w:sz w:val="24"/>
          <w:szCs w:val="24"/>
        </w:rPr>
      </w:pPr>
    </w:p>
    <w:p w:rsidR="004475B1" w:rsidRPr="005970A1" w:rsidRDefault="004475B1" w:rsidP="009F0565">
      <w:pPr>
        <w:jc w:val="center"/>
        <w:rPr>
          <w:b/>
          <w:bCs/>
          <w:sz w:val="24"/>
          <w:szCs w:val="24"/>
        </w:rPr>
      </w:pPr>
    </w:p>
    <w:p w:rsidR="004475B1" w:rsidRPr="005970A1" w:rsidRDefault="004475B1" w:rsidP="009F0565">
      <w:pPr>
        <w:jc w:val="center"/>
        <w:rPr>
          <w:b/>
          <w:bCs/>
          <w:sz w:val="24"/>
          <w:szCs w:val="24"/>
        </w:rPr>
      </w:pPr>
    </w:p>
    <w:p w:rsidR="004475B1" w:rsidRPr="005970A1" w:rsidRDefault="004475B1" w:rsidP="009F0565">
      <w:pPr>
        <w:jc w:val="center"/>
        <w:rPr>
          <w:b/>
          <w:bCs/>
          <w:sz w:val="24"/>
          <w:szCs w:val="24"/>
        </w:rPr>
      </w:pPr>
    </w:p>
    <w:p w:rsidR="004475B1" w:rsidRPr="005970A1" w:rsidRDefault="004475B1" w:rsidP="009F0565">
      <w:pPr>
        <w:jc w:val="center"/>
        <w:rPr>
          <w:b/>
          <w:bCs/>
          <w:sz w:val="24"/>
          <w:szCs w:val="24"/>
          <w:lang w:val="en-US"/>
        </w:rPr>
      </w:pPr>
      <w:r w:rsidRPr="005970A1">
        <w:rPr>
          <w:b/>
          <w:bCs/>
          <w:sz w:val="24"/>
          <w:szCs w:val="24"/>
        </w:rPr>
        <w:lastRenderedPageBreak/>
        <w:t>ТЕМАТИЧЕСКОЕ ПЛАНИРОВАНИЕ. 4 КЛАСС (68 Ч)</w:t>
      </w:r>
    </w:p>
    <w:tbl>
      <w:tblPr>
        <w:tblpPr w:leftFromText="180" w:rightFromText="180" w:vertAnchor="page" w:horzAnchor="margin" w:tblpXSpec="center" w:tblpY="2224"/>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9"/>
        <w:gridCol w:w="3544"/>
        <w:gridCol w:w="6803"/>
      </w:tblGrid>
      <w:tr w:rsidR="004475B1" w:rsidRPr="005970A1">
        <w:trPr>
          <w:trHeight w:val="136"/>
        </w:trPr>
        <w:tc>
          <w:tcPr>
            <w:tcW w:w="3369" w:type="dxa"/>
          </w:tcPr>
          <w:p w:rsidR="004475B1" w:rsidRPr="005970A1" w:rsidRDefault="004475B1" w:rsidP="00451F4B">
            <w:pPr>
              <w:rPr>
                <w:b/>
                <w:bCs/>
                <w:sz w:val="24"/>
                <w:szCs w:val="24"/>
              </w:rPr>
            </w:pPr>
            <w:r w:rsidRPr="005970A1">
              <w:rPr>
                <w:b/>
                <w:bCs/>
                <w:sz w:val="24"/>
                <w:szCs w:val="24"/>
              </w:rPr>
              <w:t>Содержание</w:t>
            </w:r>
          </w:p>
        </w:tc>
        <w:tc>
          <w:tcPr>
            <w:tcW w:w="3544" w:type="dxa"/>
          </w:tcPr>
          <w:p w:rsidR="004475B1" w:rsidRPr="005970A1" w:rsidRDefault="004475B1" w:rsidP="00451F4B">
            <w:pPr>
              <w:rPr>
                <w:b/>
                <w:bCs/>
                <w:sz w:val="24"/>
                <w:szCs w:val="24"/>
              </w:rPr>
            </w:pPr>
            <w:r w:rsidRPr="005970A1">
              <w:rPr>
                <w:b/>
                <w:bCs/>
                <w:sz w:val="24"/>
                <w:szCs w:val="24"/>
              </w:rPr>
              <w:t>Тема урока</w:t>
            </w:r>
          </w:p>
        </w:tc>
        <w:tc>
          <w:tcPr>
            <w:tcW w:w="6803" w:type="dxa"/>
          </w:tcPr>
          <w:p w:rsidR="004475B1" w:rsidRPr="005970A1" w:rsidRDefault="004475B1" w:rsidP="00451F4B">
            <w:pPr>
              <w:rPr>
                <w:b/>
                <w:bCs/>
                <w:sz w:val="24"/>
                <w:szCs w:val="24"/>
              </w:rPr>
            </w:pPr>
            <w:r w:rsidRPr="005970A1">
              <w:rPr>
                <w:b/>
                <w:bCs/>
                <w:sz w:val="24"/>
                <w:szCs w:val="24"/>
              </w:rPr>
              <w:t xml:space="preserve"> Характеристика учебной деятельности учащихся</w:t>
            </w:r>
          </w:p>
        </w:tc>
      </w:tr>
      <w:tr w:rsidR="004475B1" w:rsidRPr="005970A1">
        <w:trPr>
          <w:trHeight w:val="437"/>
        </w:trPr>
        <w:tc>
          <w:tcPr>
            <w:tcW w:w="3369" w:type="dxa"/>
          </w:tcPr>
          <w:p w:rsidR="004475B1" w:rsidRPr="005970A1" w:rsidRDefault="004475B1" w:rsidP="00451F4B">
            <w:pPr>
              <w:ind w:firstLine="0"/>
              <w:rPr>
                <w:sz w:val="24"/>
                <w:szCs w:val="24"/>
              </w:rPr>
            </w:pPr>
            <w:r w:rsidRPr="005970A1">
              <w:rPr>
                <w:b/>
                <w:bCs/>
                <w:sz w:val="24"/>
                <w:szCs w:val="24"/>
              </w:rPr>
              <w:t xml:space="preserve">Знакомство </w:t>
            </w:r>
            <w:r w:rsidRPr="005970A1">
              <w:rPr>
                <w:sz w:val="24"/>
                <w:szCs w:val="24"/>
              </w:rPr>
              <w:t xml:space="preserve">(с новыми друзьями: имя, фамилия, возраст, класс). Приветствие, прощание (с использованием типичных фраз английского речевого этикета). </w:t>
            </w:r>
            <w:r w:rsidRPr="005970A1">
              <w:rPr>
                <w:b/>
                <w:bCs/>
                <w:sz w:val="24"/>
                <w:szCs w:val="24"/>
              </w:rPr>
              <w:t>(Всего 1 ч)</w:t>
            </w:r>
          </w:p>
        </w:tc>
        <w:tc>
          <w:tcPr>
            <w:tcW w:w="3544" w:type="dxa"/>
          </w:tcPr>
          <w:p w:rsidR="004475B1" w:rsidRPr="005970A1" w:rsidRDefault="004475B1" w:rsidP="00451F4B">
            <w:pPr>
              <w:rPr>
                <w:i/>
                <w:iCs/>
                <w:sz w:val="24"/>
                <w:szCs w:val="24"/>
                <w:lang w:val="en-US"/>
              </w:rPr>
            </w:pPr>
            <w:r w:rsidRPr="005970A1">
              <w:rPr>
                <w:b/>
                <w:bCs/>
                <w:sz w:val="24"/>
                <w:szCs w:val="24"/>
                <w:lang w:val="en-US"/>
              </w:rPr>
              <w:t xml:space="preserve"> </w:t>
            </w:r>
            <w:r w:rsidRPr="005970A1">
              <w:rPr>
                <w:i/>
                <w:iCs/>
                <w:sz w:val="24"/>
                <w:szCs w:val="24"/>
                <w:lang w:val="en-US"/>
              </w:rPr>
              <w:t>Back together</w:t>
            </w:r>
          </w:p>
          <w:p w:rsidR="004475B1" w:rsidRPr="005970A1" w:rsidRDefault="004475B1" w:rsidP="00451F4B">
            <w:pPr>
              <w:rPr>
                <w:i/>
                <w:iCs/>
                <w:sz w:val="24"/>
                <w:szCs w:val="24"/>
                <w:lang w:val="en-US"/>
              </w:rPr>
            </w:pPr>
            <w:r w:rsidRPr="005970A1">
              <w:rPr>
                <w:b/>
                <w:bCs/>
                <w:sz w:val="24"/>
                <w:szCs w:val="24"/>
                <w:lang w:val="en-US"/>
              </w:rPr>
              <w:t xml:space="preserve">(1 </w:t>
            </w:r>
            <w:r w:rsidRPr="005970A1">
              <w:rPr>
                <w:b/>
                <w:bCs/>
                <w:sz w:val="24"/>
                <w:szCs w:val="24"/>
              </w:rPr>
              <w:t>ч</w:t>
            </w:r>
            <w:r w:rsidRPr="005970A1">
              <w:rPr>
                <w:b/>
                <w:bCs/>
                <w:sz w:val="24"/>
                <w:szCs w:val="24"/>
                <w:lang w:val="en-US"/>
              </w:rPr>
              <w:t>)</w:t>
            </w:r>
          </w:p>
          <w:p w:rsidR="004475B1" w:rsidRPr="005970A1" w:rsidRDefault="004475B1" w:rsidP="00451F4B">
            <w:pPr>
              <w:rPr>
                <w:sz w:val="24"/>
                <w:szCs w:val="24"/>
                <w:lang w:val="en-US"/>
              </w:rPr>
            </w:pPr>
            <w:r w:rsidRPr="005970A1">
              <w:rPr>
                <w:sz w:val="24"/>
                <w:szCs w:val="24"/>
                <w:lang w:val="en-US"/>
              </w:rPr>
              <w:t>(Starter Unit a)</w:t>
            </w:r>
          </w:p>
        </w:tc>
        <w:tc>
          <w:tcPr>
            <w:tcW w:w="6803" w:type="dxa"/>
          </w:tcPr>
          <w:p w:rsidR="004475B1" w:rsidRPr="005970A1" w:rsidRDefault="004475B1" w:rsidP="00451F4B">
            <w:pPr>
              <w:rPr>
                <w:sz w:val="24"/>
                <w:szCs w:val="24"/>
              </w:rPr>
            </w:pPr>
            <w:r w:rsidRPr="005970A1">
              <w:rPr>
                <w:sz w:val="24"/>
                <w:szCs w:val="24"/>
              </w:rPr>
              <w:t>Ведут этикетный диалог (знакомство, приветствие- прощание); диалог- расспрос (что умеют делать одноклассники). Воспроизводят наизусть текст песни. Понимают на слух речь учителя по ведению урока и небольшие доступные тексты в аудиозаписи, построенные на изученном языковом материале (краткие диалоги, песню). Читают, извлекая нужную информацию (библиотечный формуляр). Совершенствуют навыки письма.</w:t>
            </w:r>
          </w:p>
          <w:p w:rsidR="004475B1" w:rsidRPr="005970A1" w:rsidRDefault="004475B1" w:rsidP="00451F4B">
            <w:pPr>
              <w:rPr>
                <w:sz w:val="24"/>
                <w:szCs w:val="24"/>
              </w:rPr>
            </w:pPr>
            <w:r w:rsidRPr="005970A1">
              <w:rPr>
                <w:sz w:val="24"/>
                <w:szCs w:val="24"/>
              </w:rPr>
              <w:t xml:space="preserve"> Повторяют глагол </w:t>
            </w:r>
            <w:r w:rsidRPr="005970A1">
              <w:rPr>
                <w:sz w:val="24"/>
                <w:szCs w:val="24"/>
                <w:lang w:val="en-US"/>
              </w:rPr>
              <w:t>can</w:t>
            </w:r>
            <w:r w:rsidRPr="005970A1">
              <w:rPr>
                <w:sz w:val="24"/>
                <w:szCs w:val="24"/>
              </w:rPr>
              <w:t>, лексику по пройденным темам.</w:t>
            </w:r>
          </w:p>
          <w:p w:rsidR="004475B1" w:rsidRPr="005970A1" w:rsidRDefault="004475B1" w:rsidP="00451F4B">
            <w:pPr>
              <w:rPr>
                <w:sz w:val="24"/>
                <w:szCs w:val="24"/>
              </w:rPr>
            </w:pPr>
          </w:p>
        </w:tc>
      </w:tr>
      <w:tr w:rsidR="004475B1" w:rsidRPr="005970A1">
        <w:trPr>
          <w:trHeight w:val="453"/>
        </w:trPr>
        <w:tc>
          <w:tcPr>
            <w:tcW w:w="3369" w:type="dxa"/>
          </w:tcPr>
          <w:p w:rsidR="004475B1" w:rsidRPr="005970A1" w:rsidRDefault="004475B1" w:rsidP="00451F4B">
            <w:pPr>
              <w:ind w:firstLine="0"/>
              <w:rPr>
                <w:sz w:val="24"/>
                <w:szCs w:val="24"/>
              </w:rPr>
            </w:pPr>
            <w:r w:rsidRPr="005970A1">
              <w:rPr>
                <w:b/>
                <w:bCs/>
                <w:sz w:val="24"/>
                <w:szCs w:val="24"/>
              </w:rPr>
              <w:t xml:space="preserve"> Я и моя семья:</w:t>
            </w:r>
            <w:r w:rsidRPr="005970A1">
              <w:rPr>
                <w:sz w:val="24"/>
                <w:szCs w:val="24"/>
              </w:rPr>
              <w:t xml:space="preserve"> члены семьи, их имена, возраст, внешность, черты характера, профессии, увлечения/ хобби. </w:t>
            </w:r>
            <w:r w:rsidRPr="005970A1">
              <w:rPr>
                <w:b/>
                <w:bCs/>
                <w:sz w:val="24"/>
                <w:szCs w:val="24"/>
              </w:rPr>
              <w:t>(6 ч)</w:t>
            </w:r>
            <w:r w:rsidRPr="005970A1">
              <w:rPr>
                <w:sz w:val="24"/>
                <w:szCs w:val="24"/>
              </w:rPr>
              <w:t xml:space="preserve"> </w:t>
            </w:r>
          </w:p>
          <w:p w:rsidR="004475B1" w:rsidRPr="005970A1" w:rsidRDefault="004475B1" w:rsidP="00451F4B">
            <w:pPr>
              <w:ind w:firstLine="0"/>
              <w:rPr>
                <w:sz w:val="24"/>
                <w:szCs w:val="24"/>
              </w:rPr>
            </w:pPr>
          </w:p>
          <w:p w:rsidR="004475B1" w:rsidRPr="005970A1" w:rsidRDefault="004475B1" w:rsidP="00451F4B">
            <w:pPr>
              <w:ind w:firstLine="0"/>
              <w:rPr>
                <w:sz w:val="24"/>
                <w:szCs w:val="24"/>
              </w:rPr>
            </w:pPr>
          </w:p>
          <w:p w:rsidR="004475B1" w:rsidRPr="005970A1" w:rsidRDefault="004475B1" w:rsidP="00451F4B">
            <w:pPr>
              <w:ind w:firstLine="0"/>
              <w:rPr>
                <w:sz w:val="24"/>
                <w:szCs w:val="24"/>
              </w:rPr>
            </w:pPr>
          </w:p>
          <w:p w:rsidR="004475B1" w:rsidRPr="005970A1" w:rsidRDefault="004475B1" w:rsidP="00451F4B">
            <w:pPr>
              <w:ind w:firstLine="0"/>
              <w:rPr>
                <w:sz w:val="24"/>
                <w:szCs w:val="24"/>
              </w:rPr>
            </w:pPr>
          </w:p>
          <w:p w:rsidR="004475B1" w:rsidRPr="005970A1" w:rsidRDefault="004475B1" w:rsidP="00451F4B">
            <w:pPr>
              <w:ind w:firstLine="0"/>
              <w:rPr>
                <w:sz w:val="24"/>
                <w:szCs w:val="24"/>
              </w:rPr>
            </w:pPr>
          </w:p>
          <w:p w:rsidR="004475B1" w:rsidRPr="005970A1" w:rsidRDefault="004475B1" w:rsidP="00451F4B">
            <w:pPr>
              <w:ind w:firstLine="0"/>
              <w:rPr>
                <w:sz w:val="24"/>
                <w:szCs w:val="24"/>
              </w:rPr>
            </w:pPr>
          </w:p>
          <w:p w:rsidR="004475B1" w:rsidRPr="005970A1" w:rsidRDefault="004475B1" w:rsidP="00451F4B">
            <w:pPr>
              <w:ind w:firstLine="0"/>
              <w:rPr>
                <w:sz w:val="24"/>
                <w:szCs w:val="24"/>
              </w:rPr>
            </w:pPr>
          </w:p>
          <w:p w:rsidR="004475B1" w:rsidRPr="005970A1" w:rsidRDefault="004475B1" w:rsidP="00451F4B">
            <w:pPr>
              <w:ind w:firstLine="0"/>
              <w:rPr>
                <w:sz w:val="24"/>
                <w:szCs w:val="24"/>
              </w:rPr>
            </w:pPr>
          </w:p>
          <w:p w:rsidR="004475B1" w:rsidRPr="005970A1" w:rsidRDefault="004475B1" w:rsidP="00451F4B">
            <w:pPr>
              <w:ind w:firstLine="0"/>
              <w:rPr>
                <w:sz w:val="24"/>
                <w:szCs w:val="24"/>
              </w:rPr>
            </w:pPr>
          </w:p>
          <w:p w:rsidR="004475B1" w:rsidRPr="005970A1" w:rsidRDefault="004475B1" w:rsidP="00451F4B">
            <w:pPr>
              <w:ind w:firstLine="0"/>
              <w:rPr>
                <w:sz w:val="24"/>
                <w:szCs w:val="24"/>
              </w:rPr>
            </w:pPr>
          </w:p>
          <w:p w:rsidR="004475B1" w:rsidRPr="005970A1" w:rsidRDefault="004475B1" w:rsidP="00451F4B">
            <w:pPr>
              <w:ind w:firstLine="0"/>
              <w:rPr>
                <w:sz w:val="24"/>
                <w:szCs w:val="24"/>
              </w:rPr>
            </w:pPr>
          </w:p>
          <w:p w:rsidR="004475B1" w:rsidRPr="005970A1" w:rsidRDefault="004475B1" w:rsidP="00451F4B">
            <w:pPr>
              <w:ind w:firstLine="0"/>
              <w:rPr>
                <w:sz w:val="24"/>
                <w:szCs w:val="24"/>
              </w:rPr>
            </w:pPr>
          </w:p>
          <w:p w:rsidR="004475B1" w:rsidRPr="005970A1" w:rsidRDefault="004475B1" w:rsidP="00451F4B">
            <w:pPr>
              <w:ind w:firstLine="0"/>
              <w:rPr>
                <w:sz w:val="24"/>
                <w:szCs w:val="24"/>
              </w:rPr>
            </w:pPr>
          </w:p>
          <w:p w:rsidR="004475B1" w:rsidRPr="005970A1" w:rsidRDefault="004475B1" w:rsidP="00451F4B">
            <w:pPr>
              <w:ind w:firstLine="0"/>
              <w:rPr>
                <w:sz w:val="24"/>
                <w:szCs w:val="24"/>
              </w:rPr>
            </w:pPr>
          </w:p>
          <w:p w:rsidR="004475B1" w:rsidRPr="005970A1" w:rsidRDefault="004475B1" w:rsidP="00451F4B">
            <w:pPr>
              <w:ind w:firstLine="0"/>
              <w:rPr>
                <w:sz w:val="24"/>
                <w:szCs w:val="24"/>
              </w:rPr>
            </w:pPr>
          </w:p>
          <w:p w:rsidR="004475B1" w:rsidRPr="005970A1" w:rsidRDefault="004475B1" w:rsidP="00451F4B">
            <w:pPr>
              <w:ind w:firstLine="0"/>
              <w:rPr>
                <w:sz w:val="24"/>
                <w:szCs w:val="24"/>
              </w:rPr>
            </w:pPr>
          </w:p>
          <w:p w:rsidR="004475B1" w:rsidRPr="005970A1" w:rsidRDefault="004475B1" w:rsidP="00451F4B">
            <w:pPr>
              <w:ind w:firstLine="0"/>
              <w:rPr>
                <w:sz w:val="24"/>
                <w:szCs w:val="24"/>
              </w:rPr>
            </w:pPr>
          </w:p>
          <w:p w:rsidR="004475B1" w:rsidRPr="005970A1" w:rsidRDefault="004475B1" w:rsidP="00451F4B">
            <w:pPr>
              <w:ind w:firstLine="0"/>
              <w:rPr>
                <w:sz w:val="24"/>
                <w:szCs w:val="24"/>
              </w:rPr>
            </w:pPr>
          </w:p>
          <w:p w:rsidR="004475B1" w:rsidRPr="005970A1" w:rsidRDefault="004475B1" w:rsidP="00451F4B">
            <w:pPr>
              <w:ind w:firstLine="0"/>
              <w:rPr>
                <w:sz w:val="24"/>
                <w:szCs w:val="24"/>
              </w:rPr>
            </w:pPr>
          </w:p>
          <w:p w:rsidR="004475B1" w:rsidRPr="005970A1" w:rsidRDefault="004475B1" w:rsidP="00451F4B">
            <w:pPr>
              <w:ind w:firstLine="0"/>
              <w:rPr>
                <w:sz w:val="24"/>
                <w:szCs w:val="24"/>
              </w:rPr>
            </w:pPr>
          </w:p>
          <w:p w:rsidR="004475B1" w:rsidRPr="005970A1" w:rsidRDefault="004475B1" w:rsidP="00451F4B">
            <w:pPr>
              <w:ind w:firstLine="0"/>
              <w:rPr>
                <w:b/>
                <w:bCs/>
                <w:sz w:val="24"/>
                <w:szCs w:val="24"/>
              </w:rPr>
            </w:pPr>
            <w:r w:rsidRPr="005970A1">
              <w:rPr>
                <w:sz w:val="24"/>
                <w:szCs w:val="24"/>
              </w:rPr>
              <w:t>Семейные праздники: день рождения, Новый год / Рождество. Подарки (</w:t>
            </w:r>
            <w:r w:rsidRPr="005970A1">
              <w:rPr>
                <w:b/>
                <w:bCs/>
                <w:sz w:val="24"/>
                <w:szCs w:val="24"/>
              </w:rPr>
              <w:t>1 ч)</w:t>
            </w:r>
          </w:p>
          <w:p w:rsidR="004475B1" w:rsidRPr="005970A1" w:rsidRDefault="004475B1" w:rsidP="00451F4B">
            <w:pPr>
              <w:ind w:firstLine="0"/>
              <w:rPr>
                <w:b/>
                <w:bCs/>
                <w:sz w:val="24"/>
                <w:szCs w:val="24"/>
              </w:rPr>
            </w:pPr>
            <w:r w:rsidRPr="005970A1">
              <w:rPr>
                <w:b/>
                <w:bCs/>
                <w:sz w:val="24"/>
                <w:szCs w:val="24"/>
              </w:rPr>
              <w:t>(Всего 18 ч)</w:t>
            </w:r>
          </w:p>
        </w:tc>
        <w:tc>
          <w:tcPr>
            <w:tcW w:w="3544" w:type="dxa"/>
          </w:tcPr>
          <w:p w:rsidR="004475B1" w:rsidRPr="005970A1" w:rsidRDefault="004475B1" w:rsidP="00451F4B">
            <w:pPr>
              <w:rPr>
                <w:sz w:val="24"/>
                <w:szCs w:val="24"/>
                <w:lang w:val="en-US"/>
              </w:rPr>
            </w:pPr>
            <w:r w:rsidRPr="005970A1">
              <w:rPr>
                <w:i/>
                <w:iCs/>
                <w:sz w:val="24"/>
                <w:szCs w:val="24"/>
                <w:lang w:val="en-US"/>
              </w:rPr>
              <w:lastRenderedPageBreak/>
              <w:t xml:space="preserve">One big happy family! </w:t>
            </w:r>
            <w:r w:rsidRPr="005970A1">
              <w:rPr>
                <w:b/>
                <w:bCs/>
                <w:sz w:val="24"/>
                <w:szCs w:val="24"/>
                <w:lang w:val="en-US"/>
              </w:rPr>
              <w:t xml:space="preserve">(3 </w:t>
            </w:r>
            <w:r w:rsidRPr="005970A1">
              <w:rPr>
                <w:b/>
                <w:bCs/>
                <w:sz w:val="24"/>
                <w:szCs w:val="24"/>
              </w:rPr>
              <w:t>ч</w:t>
            </w:r>
            <w:r w:rsidRPr="005970A1">
              <w:rPr>
                <w:b/>
                <w:bCs/>
                <w:sz w:val="24"/>
                <w:szCs w:val="24"/>
                <w:lang w:val="en-US"/>
              </w:rPr>
              <w:t>) (</w:t>
            </w:r>
            <w:r w:rsidRPr="005970A1">
              <w:rPr>
                <w:sz w:val="24"/>
                <w:szCs w:val="24"/>
                <w:lang w:val="en-US"/>
              </w:rPr>
              <w:t>Module 1);</w:t>
            </w:r>
          </w:p>
          <w:p w:rsidR="004475B1" w:rsidRPr="005970A1" w:rsidRDefault="004475B1" w:rsidP="00451F4B">
            <w:pPr>
              <w:rPr>
                <w:sz w:val="24"/>
                <w:szCs w:val="24"/>
                <w:lang w:val="en-US"/>
              </w:rPr>
            </w:pPr>
            <w:r w:rsidRPr="005970A1">
              <w:rPr>
                <w:i/>
                <w:iCs/>
                <w:sz w:val="24"/>
                <w:szCs w:val="24"/>
                <w:lang w:val="en-US"/>
              </w:rPr>
              <w:t xml:space="preserve">What Russian children want to be </w:t>
            </w:r>
            <w:r w:rsidRPr="005970A1">
              <w:rPr>
                <w:sz w:val="24"/>
                <w:szCs w:val="24"/>
                <w:lang w:val="en-US"/>
              </w:rPr>
              <w:t xml:space="preserve">(Module 2); </w:t>
            </w:r>
            <w:r w:rsidRPr="005970A1">
              <w:rPr>
                <w:i/>
                <w:iCs/>
                <w:sz w:val="24"/>
                <w:szCs w:val="24"/>
                <w:lang w:val="en-US"/>
              </w:rPr>
              <w:t xml:space="preserve">The Animal Hospital! </w:t>
            </w:r>
            <w:r w:rsidRPr="005970A1">
              <w:rPr>
                <w:b/>
                <w:bCs/>
                <w:sz w:val="24"/>
                <w:szCs w:val="24"/>
                <w:lang w:val="en-US"/>
              </w:rPr>
              <w:t xml:space="preserve">(1 </w:t>
            </w:r>
            <w:r w:rsidRPr="005970A1">
              <w:rPr>
                <w:b/>
                <w:bCs/>
                <w:sz w:val="24"/>
                <w:szCs w:val="24"/>
              </w:rPr>
              <w:t>ч</w:t>
            </w:r>
            <w:r w:rsidRPr="005970A1">
              <w:rPr>
                <w:b/>
                <w:bCs/>
                <w:sz w:val="24"/>
                <w:szCs w:val="24"/>
                <w:lang w:val="en-US"/>
              </w:rPr>
              <w:t>)</w:t>
            </w:r>
            <w:r w:rsidRPr="005970A1">
              <w:rPr>
                <w:sz w:val="24"/>
                <w:szCs w:val="24"/>
                <w:lang w:val="en-US"/>
              </w:rPr>
              <w:t xml:space="preserve"> (Module 2);</w:t>
            </w:r>
          </w:p>
          <w:p w:rsidR="004475B1" w:rsidRPr="005970A1" w:rsidRDefault="004475B1" w:rsidP="00451F4B">
            <w:pPr>
              <w:rPr>
                <w:i/>
                <w:iCs/>
                <w:sz w:val="24"/>
                <w:szCs w:val="24"/>
                <w:lang w:val="en-US"/>
              </w:rPr>
            </w:pPr>
            <w:r w:rsidRPr="005970A1">
              <w:rPr>
                <w:i/>
                <w:iCs/>
                <w:sz w:val="24"/>
                <w:szCs w:val="24"/>
                <w:lang w:val="en-US"/>
              </w:rPr>
              <w:t>Work and play! Work it out!</w:t>
            </w:r>
          </w:p>
          <w:p w:rsidR="004475B1" w:rsidRPr="005970A1" w:rsidRDefault="004475B1" w:rsidP="00451F4B">
            <w:pPr>
              <w:rPr>
                <w:sz w:val="24"/>
                <w:szCs w:val="24"/>
                <w:lang w:val="en-US"/>
              </w:rPr>
            </w:pPr>
            <w:r w:rsidRPr="005970A1">
              <w:rPr>
                <w:i/>
                <w:iCs/>
                <w:sz w:val="24"/>
                <w:szCs w:val="24"/>
                <w:lang w:val="en-US"/>
              </w:rPr>
              <w:t xml:space="preserve"> </w:t>
            </w:r>
            <w:r w:rsidRPr="005970A1">
              <w:rPr>
                <w:b/>
                <w:bCs/>
                <w:sz w:val="24"/>
                <w:szCs w:val="24"/>
                <w:lang w:val="en-US"/>
              </w:rPr>
              <w:t xml:space="preserve">(2 </w:t>
            </w:r>
            <w:r w:rsidRPr="005970A1">
              <w:rPr>
                <w:b/>
                <w:bCs/>
                <w:sz w:val="24"/>
                <w:szCs w:val="24"/>
              </w:rPr>
              <w:t>ч</w:t>
            </w:r>
            <w:r w:rsidRPr="005970A1">
              <w:rPr>
                <w:b/>
                <w:bCs/>
                <w:sz w:val="24"/>
                <w:szCs w:val="24"/>
                <w:lang w:val="en-US"/>
              </w:rPr>
              <w:t xml:space="preserve">)  </w:t>
            </w:r>
            <w:r w:rsidRPr="005970A1">
              <w:rPr>
                <w:sz w:val="24"/>
                <w:szCs w:val="24"/>
                <w:lang w:val="en-US"/>
              </w:rPr>
              <w:t>(Module 2)</w:t>
            </w:r>
          </w:p>
          <w:p w:rsidR="004475B1" w:rsidRPr="005970A1" w:rsidRDefault="004475B1" w:rsidP="00451F4B">
            <w:pPr>
              <w:rPr>
                <w:sz w:val="24"/>
                <w:szCs w:val="24"/>
                <w:lang w:val="en-US"/>
              </w:rPr>
            </w:pPr>
            <w:r w:rsidRPr="005970A1">
              <w:rPr>
                <w:i/>
                <w:iCs/>
                <w:sz w:val="24"/>
                <w:szCs w:val="24"/>
                <w:lang w:val="en-US"/>
              </w:rPr>
              <w:t xml:space="preserve">A day in my life! </w:t>
            </w:r>
            <w:r w:rsidRPr="005970A1">
              <w:rPr>
                <w:sz w:val="24"/>
                <w:szCs w:val="24"/>
                <w:lang w:val="en-US"/>
              </w:rPr>
              <w:t>(Module 2);</w:t>
            </w:r>
            <w:r w:rsidRPr="005970A1">
              <w:rPr>
                <w:i/>
                <w:iCs/>
                <w:sz w:val="24"/>
                <w:szCs w:val="24"/>
                <w:lang w:val="en-US"/>
              </w:rPr>
              <w:t xml:space="preserve"> All your yesterdays! </w:t>
            </w:r>
            <w:r w:rsidRPr="005970A1">
              <w:rPr>
                <w:b/>
                <w:bCs/>
                <w:sz w:val="24"/>
                <w:szCs w:val="24"/>
                <w:lang w:val="en-US"/>
              </w:rPr>
              <w:t xml:space="preserve">(3 </w:t>
            </w:r>
            <w:r w:rsidRPr="005970A1">
              <w:rPr>
                <w:b/>
                <w:bCs/>
                <w:sz w:val="24"/>
                <w:szCs w:val="24"/>
              </w:rPr>
              <w:t>ч</w:t>
            </w:r>
            <w:r w:rsidRPr="005970A1">
              <w:rPr>
                <w:b/>
                <w:bCs/>
                <w:sz w:val="24"/>
                <w:szCs w:val="24"/>
                <w:lang w:val="en-US"/>
              </w:rPr>
              <w:t xml:space="preserve"> ) </w:t>
            </w:r>
            <w:r w:rsidRPr="005970A1">
              <w:rPr>
                <w:sz w:val="24"/>
                <w:szCs w:val="24"/>
                <w:lang w:val="en-US"/>
              </w:rPr>
              <w:t>(Module 5);</w:t>
            </w:r>
          </w:p>
          <w:p w:rsidR="004475B1" w:rsidRPr="005970A1" w:rsidRDefault="004475B1" w:rsidP="00451F4B">
            <w:pPr>
              <w:rPr>
                <w:sz w:val="24"/>
                <w:szCs w:val="24"/>
                <w:lang w:val="en-US"/>
              </w:rPr>
            </w:pPr>
            <w:r w:rsidRPr="005970A1">
              <w:rPr>
                <w:i/>
                <w:iCs/>
                <w:sz w:val="24"/>
                <w:szCs w:val="24"/>
                <w:lang w:val="en-US"/>
              </w:rPr>
              <w:t xml:space="preserve">Places to go. Hello, sunshine! </w:t>
            </w:r>
            <w:r w:rsidRPr="005970A1">
              <w:rPr>
                <w:b/>
                <w:bCs/>
                <w:sz w:val="24"/>
                <w:szCs w:val="24"/>
                <w:lang w:val="en-US"/>
              </w:rPr>
              <w:t xml:space="preserve">(1 </w:t>
            </w:r>
            <w:r w:rsidRPr="005970A1">
              <w:rPr>
                <w:b/>
                <w:bCs/>
                <w:sz w:val="24"/>
                <w:szCs w:val="24"/>
              </w:rPr>
              <w:t>ч</w:t>
            </w:r>
            <w:r w:rsidRPr="005970A1">
              <w:rPr>
                <w:b/>
                <w:bCs/>
                <w:sz w:val="24"/>
                <w:szCs w:val="24"/>
                <w:lang w:val="en-US"/>
              </w:rPr>
              <w:t>)</w:t>
            </w:r>
            <w:r w:rsidRPr="005970A1">
              <w:rPr>
                <w:sz w:val="24"/>
                <w:szCs w:val="24"/>
                <w:lang w:val="en-US"/>
              </w:rPr>
              <w:t xml:space="preserve"> (Module 8); </w:t>
            </w:r>
          </w:p>
          <w:p w:rsidR="004475B1" w:rsidRPr="005970A1" w:rsidRDefault="004475B1" w:rsidP="00451F4B">
            <w:pPr>
              <w:rPr>
                <w:b/>
                <w:bCs/>
                <w:sz w:val="24"/>
                <w:szCs w:val="24"/>
                <w:lang w:val="en-US"/>
              </w:rPr>
            </w:pPr>
            <w:r w:rsidRPr="005970A1">
              <w:rPr>
                <w:i/>
                <w:iCs/>
                <w:sz w:val="24"/>
                <w:szCs w:val="24"/>
                <w:lang w:val="en-US"/>
              </w:rPr>
              <w:t>Pirate’s fruit salad</w:t>
            </w:r>
          </w:p>
          <w:p w:rsidR="004475B1" w:rsidRPr="005970A1" w:rsidRDefault="004475B1" w:rsidP="00451F4B">
            <w:pPr>
              <w:rPr>
                <w:i/>
                <w:iCs/>
                <w:sz w:val="24"/>
                <w:szCs w:val="24"/>
                <w:lang w:val="en-US"/>
              </w:rPr>
            </w:pPr>
            <w:r w:rsidRPr="005970A1">
              <w:rPr>
                <w:b/>
                <w:bCs/>
                <w:sz w:val="24"/>
                <w:szCs w:val="24"/>
                <w:lang w:val="en-US"/>
              </w:rPr>
              <w:t xml:space="preserve">(2 </w:t>
            </w:r>
            <w:r w:rsidRPr="005970A1">
              <w:rPr>
                <w:b/>
                <w:bCs/>
                <w:sz w:val="24"/>
                <w:szCs w:val="24"/>
              </w:rPr>
              <w:t>ч</w:t>
            </w:r>
            <w:r w:rsidRPr="005970A1">
              <w:rPr>
                <w:b/>
                <w:bCs/>
                <w:sz w:val="24"/>
                <w:szCs w:val="24"/>
                <w:lang w:val="en-US"/>
              </w:rPr>
              <w:t xml:space="preserve">); </w:t>
            </w:r>
            <w:r w:rsidRPr="005970A1">
              <w:rPr>
                <w:i/>
                <w:iCs/>
                <w:sz w:val="24"/>
                <w:szCs w:val="24"/>
                <w:lang w:val="en-US"/>
              </w:rPr>
              <w:t>Make a meal of it!</w:t>
            </w:r>
          </w:p>
          <w:p w:rsidR="004475B1" w:rsidRPr="005970A1" w:rsidRDefault="004475B1" w:rsidP="00451F4B">
            <w:pPr>
              <w:rPr>
                <w:sz w:val="24"/>
                <w:szCs w:val="24"/>
                <w:lang w:val="en-US"/>
              </w:rPr>
            </w:pPr>
            <w:r w:rsidRPr="005970A1">
              <w:rPr>
                <w:b/>
                <w:bCs/>
                <w:sz w:val="24"/>
                <w:szCs w:val="24"/>
                <w:lang w:val="en-US"/>
              </w:rPr>
              <w:t xml:space="preserve">(4 </w:t>
            </w:r>
            <w:r w:rsidRPr="005970A1">
              <w:rPr>
                <w:b/>
                <w:bCs/>
                <w:sz w:val="24"/>
                <w:szCs w:val="24"/>
              </w:rPr>
              <w:t>ч</w:t>
            </w:r>
            <w:r w:rsidRPr="005970A1">
              <w:rPr>
                <w:b/>
                <w:bCs/>
                <w:sz w:val="24"/>
                <w:szCs w:val="24"/>
                <w:lang w:val="en-US"/>
              </w:rPr>
              <w:t xml:space="preserve">) </w:t>
            </w:r>
            <w:r w:rsidRPr="005970A1">
              <w:rPr>
                <w:sz w:val="24"/>
                <w:szCs w:val="24"/>
                <w:lang w:val="en-US"/>
              </w:rPr>
              <w:t xml:space="preserve">(Module 3); </w:t>
            </w:r>
          </w:p>
          <w:p w:rsidR="004475B1" w:rsidRPr="005970A1" w:rsidRDefault="004475B1" w:rsidP="00451F4B">
            <w:pPr>
              <w:rPr>
                <w:i/>
                <w:iCs/>
                <w:sz w:val="24"/>
                <w:szCs w:val="24"/>
                <w:lang w:val="en-US"/>
              </w:rPr>
            </w:pPr>
            <w:r w:rsidRPr="005970A1">
              <w:rPr>
                <w:i/>
                <w:iCs/>
                <w:sz w:val="24"/>
                <w:szCs w:val="24"/>
                <w:lang w:val="en-US"/>
              </w:rPr>
              <w:t>What’s for pudding?</w:t>
            </w:r>
          </w:p>
          <w:p w:rsidR="004475B1" w:rsidRPr="005970A1" w:rsidRDefault="004475B1" w:rsidP="00451F4B">
            <w:pPr>
              <w:rPr>
                <w:sz w:val="24"/>
                <w:szCs w:val="24"/>
                <w:lang w:val="en-US"/>
              </w:rPr>
            </w:pPr>
            <w:r w:rsidRPr="005970A1">
              <w:rPr>
                <w:sz w:val="24"/>
                <w:szCs w:val="24"/>
                <w:lang w:val="en-US"/>
              </w:rPr>
              <w:t>(Module 3);</w:t>
            </w:r>
          </w:p>
          <w:p w:rsidR="004475B1" w:rsidRPr="005970A1" w:rsidRDefault="004475B1" w:rsidP="00451F4B">
            <w:pPr>
              <w:rPr>
                <w:sz w:val="24"/>
                <w:szCs w:val="24"/>
                <w:lang w:val="en-US"/>
              </w:rPr>
            </w:pPr>
            <w:r w:rsidRPr="005970A1">
              <w:rPr>
                <w:i/>
                <w:iCs/>
                <w:sz w:val="24"/>
                <w:szCs w:val="24"/>
                <w:lang w:val="en-US"/>
              </w:rPr>
              <w:t xml:space="preserve">Tea party. </w:t>
            </w:r>
            <w:r w:rsidRPr="005970A1">
              <w:rPr>
                <w:b/>
                <w:bCs/>
                <w:sz w:val="24"/>
                <w:szCs w:val="24"/>
                <w:lang w:val="en-US"/>
              </w:rPr>
              <w:t xml:space="preserve">(1 </w:t>
            </w:r>
            <w:r w:rsidRPr="005970A1">
              <w:rPr>
                <w:b/>
                <w:bCs/>
                <w:sz w:val="24"/>
                <w:szCs w:val="24"/>
              </w:rPr>
              <w:t>ч</w:t>
            </w:r>
            <w:r w:rsidRPr="005970A1">
              <w:rPr>
                <w:b/>
                <w:bCs/>
                <w:sz w:val="24"/>
                <w:szCs w:val="24"/>
                <w:lang w:val="en-US"/>
              </w:rPr>
              <w:t>)</w:t>
            </w:r>
            <w:r w:rsidRPr="005970A1">
              <w:rPr>
                <w:sz w:val="24"/>
                <w:szCs w:val="24"/>
                <w:lang w:val="en-US"/>
              </w:rPr>
              <w:t xml:space="preserve"> </w:t>
            </w:r>
          </w:p>
          <w:p w:rsidR="004475B1" w:rsidRPr="005970A1" w:rsidRDefault="004475B1" w:rsidP="00451F4B">
            <w:pPr>
              <w:rPr>
                <w:sz w:val="24"/>
                <w:szCs w:val="24"/>
                <w:lang w:val="en-US"/>
              </w:rPr>
            </w:pPr>
            <w:r w:rsidRPr="005970A1">
              <w:rPr>
                <w:sz w:val="24"/>
                <w:szCs w:val="24"/>
                <w:lang w:val="en-US"/>
              </w:rPr>
              <w:t>(Module 5)</w:t>
            </w:r>
          </w:p>
          <w:p w:rsidR="004475B1" w:rsidRPr="005970A1" w:rsidRDefault="004475B1" w:rsidP="00451F4B">
            <w:pPr>
              <w:rPr>
                <w:b/>
                <w:bCs/>
                <w:i/>
                <w:iCs/>
                <w:sz w:val="24"/>
                <w:szCs w:val="24"/>
                <w:lang w:val="en-US"/>
              </w:rPr>
            </w:pPr>
          </w:p>
          <w:p w:rsidR="004475B1" w:rsidRPr="005970A1" w:rsidRDefault="004475B1" w:rsidP="00451F4B">
            <w:pPr>
              <w:rPr>
                <w:b/>
                <w:bCs/>
                <w:i/>
                <w:iCs/>
                <w:sz w:val="24"/>
                <w:szCs w:val="24"/>
                <w:lang w:val="en-US"/>
              </w:rPr>
            </w:pPr>
          </w:p>
          <w:p w:rsidR="004475B1" w:rsidRPr="005970A1" w:rsidRDefault="004475B1" w:rsidP="00451F4B">
            <w:pPr>
              <w:rPr>
                <w:b/>
                <w:bCs/>
                <w:i/>
                <w:iCs/>
                <w:sz w:val="24"/>
                <w:szCs w:val="24"/>
                <w:lang w:val="en-US"/>
              </w:rPr>
            </w:pPr>
          </w:p>
          <w:p w:rsidR="004475B1" w:rsidRPr="005970A1" w:rsidRDefault="004475B1" w:rsidP="00451F4B">
            <w:pPr>
              <w:rPr>
                <w:b/>
                <w:bCs/>
                <w:i/>
                <w:iCs/>
                <w:sz w:val="24"/>
                <w:szCs w:val="24"/>
                <w:lang w:val="en-US"/>
              </w:rPr>
            </w:pPr>
          </w:p>
          <w:p w:rsidR="004475B1" w:rsidRPr="005970A1" w:rsidRDefault="004475B1" w:rsidP="00451F4B">
            <w:pPr>
              <w:rPr>
                <w:i/>
                <w:iCs/>
                <w:sz w:val="24"/>
                <w:szCs w:val="24"/>
                <w:lang w:val="en-US"/>
              </w:rPr>
            </w:pPr>
            <w:r w:rsidRPr="005970A1">
              <w:rPr>
                <w:i/>
                <w:iCs/>
                <w:sz w:val="24"/>
                <w:szCs w:val="24"/>
                <w:lang w:val="en-US"/>
              </w:rPr>
              <w:t>Birthday wishes!</w:t>
            </w:r>
          </w:p>
          <w:p w:rsidR="004475B1" w:rsidRPr="005970A1" w:rsidRDefault="004475B1" w:rsidP="00451F4B">
            <w:pPr>
              <w:rPr>
                <w:sz w:val="24"/>
                <w:szCs w:val="24"/>
                <w:lang w:val="en-US"/>
              </w:rPr>
            </w:pPr>
            <w:r w:rsidRPr="005970A1">
              <w:rPr>
                <w:sz w:val="24"/>
                <w:szCs w:val="24"/>
                <w:lang w:val="en-US"/>
              </w:rPr>
              <w:t>(Module 5);</w:t>
            </w:r>
          </w:p>
          <w:p w:rsidR="004475B1" w:rsidRPr="005970A1" w:rsidRDefault="004475B1" w:rsidP="00451F4B">
            <w:pPr>
              <w:rPr>
                <w:i/>
                <w:iCs/>
                <w:sz w:val="24"/>
                <w:szCs w:val="24"/>
                <w:lang w:val="en-US"/>
              </w:rPr>
            </w:pPr>
            <w:r w:rsidRPr="005970A1">
              <w:rPr>
                <w:i/>
                <w:iCs/>
                <w:sz w:val="24"/>
                <w:szCs w:val="24"/>
                <w:lang w:val="en-US"/>
              </w:rPr>
              <w:t>Happy New Year!</w:t>
            </w:r>
          </w:p>
          <w:p w:rsidR="004475B1" w:rsidRPr="005970A1" w:rsidRDefault="004475B1" w:rsidP="00451F4B">
            <w:pPr>
              <w:rPr>
                <w:sz w:val="24"/>
                <w:szCs w:val="24"/>
                <w:lang w:val="en-US"/>
              </w:rPr>
            </w:pPr>
            <w:r w:rsidRPr="005970A1">
              <w:rPr>
                <w:b/>
                <w:bCs/>
                <w:sz w:val="24"/>
                <w:szCs w:val="24"/>
                <w:lang w:val="en-US"/>
              </w:rPr>
              <w:t xml:space="preserve">(1 </w:t>
            </w:r>
            <w:r w:rsidRPr="005970A1">
              <w:rPr>
                <w:b/>
                <w:bCs/>
                <w:sz w:val="24"/>
                <w:szCs w:val="24"/>
              </w:rPr>
              <w:t>ч</w:t>
            </w:r>
            <w:r w:rsidRPr="005970A1">
              <w:rPr>
                <w:b/>
                <w:bCs/>
                <w:sz w:val="24"/>
                <w:szCs w:val="24"/>
                <w:lang w:val="en-US"/>
              </w:rPr>
              <w:t xml:space="preserve">) </w:t>
            </w:r>
            <w:r w:rsidRPr="005970A1">
              <w:rPr>
                <w:sz w:val="24"/>
                <w:szCs w:val="24"/>
                <w:lang w:val="en-US"/>
              </w:rPr>
              <w:t>(Special Days);</w:t>
            </w:r>
          </w:p>
          <w:p w:rsidR="004475B1" w:rsidRPr="005970A1" w:rsidRDefault="004475B1" w:rsidP="00451F4B">
            <w:pPr>
              <w:rPr>
                <w:sz w:val="24"/>
                <w:szCs w:val="24"/>
                <w:lang w:val="en-US"/>
              </w:rPr>
            </w:pPr>
            <w:r w:rsidRPr="005970A1">
              <w:rPr>
                <w:i/>
                <w:iCs/>
                <w:sz w:val="24"/>
                <w:szCs w:val="24"/>
                <w:lang w:val="en-US"/>
              </w:rPr>
              <w:t xml:space="preserve">The Day of the City </w:t>
            </w:r>
          </w:p>
          <w:p w:rsidR="004475B1" w:rsidRPr="005970A1" w:rsidRDefault="004475B1" w:rsidP="00451F4B">
            <w:pPr>
              <w:rPr>
                <w:b/>
                <w:bCs/>
                <w:i/>
                <w:iCs/>
                <w:sz w:val="24"/>
                <w:szCs w:val="24"/>
                <w:lang w:val="en-US"/>
              </w:rPr>
            </w:pPr>
            <w:r w:rsidRPr="005970A1">
              <w:rPr>
                <w:sz w:val="24"/>
                <w:szCs w:val="24"/>
                <w:lang w:val="en-US"/>
              </w:rPr>
              <w:t>(Module 5)</w:t>
            </w:r>
          </w:p>
        </w:tc>
        <w:tc>
          <w:tcPr>
            <w:tcW w:w="6803" w:type="dxa"/>
          </w:tcPr>
          <w:p w:rsidR="004475B1" w:rsidRPr="005970A1" w:rsidRDefault="004475B1" w:rsidP="00451F4B">
            <w:pPr>
              <w:rPr>
                <w:sz w:val="24"/>
                <w:szCs w:val="24"/>
              </w:rPr>
            </w:pPr>
            <w:r w:rsidRPr="005970A1">
              <w:rPr>
                <w:sz w:val="24"/>
                <w:szCs w:val="24"/>
              </w:rPr>
              <w:lastRenderedPageBreak/>
              <w:t>Ведут этикетный диалог (за столом, в магазине) и диалог-расспрос ( о внешности, характере , профессии, увлечениях, распорядке дня, дне рождения). Пользуются основными коммуникативными типами речи: описанием, сообщением, рассказом, характеристикой (членов семьи, родственников, персонажей). Оперируют активной лексикой в процессе общения. Воспроизводят наизусть тексты рифмовок, песен.</w:t>
            </w:r>
          </w:p>
          <w:p w:rsidR="004475B1" w:rsidRPr="005970A1" w:rsidRDefault="004475B1" w:rsidP="00451F4B">
            <w:pPr>
              <w:rPr>
                <w:i/>
                <w:iCs/>
                <w:sz w:val="24"/>
                <w:szCs w:val="24"/>
              </w:rPr>
            </w:pPr>
            <w:r w:rsidRPr="005970A1">
              <w:rPr>
                <w:sz w:val="24"/>
                <w:szCs w:val="24"/>
              </w:rPr>
              <w:t xml:space="preserve"> Понимают небольшие доступные тексты аудиозаписи, построенные на изученном языковом материале. Читают выразительно вслух и про себя небольшие тексты, построенные на изученном языковом материале, а также содержащие отдельные новые слова, находят в тексте необходимую информацию. Находят значение отдельных незнакомых слов в двуязычном словаре учебника.  Читают букву </w:t>
            </w:r>
            <w:r w:rsidRPr="005970A1">
              <w:rPr>
                <w:i/>
                <w:iCs/>
                <w:sz w:val="24"/>
                <w:szCs w:val="24"/>
              </w:rPr>
              <w:t xml:space="preserve">а </w:t>
            </w:r>
            <w:r w:rsidRPr="005970A1">
              <w:rPr>
                <w:sz w:val="24"/>
                <w:szCs w:val="24"/>
              </w:rPr>
              <w:t xml:space="preserve">+ согласная: </w:t>
            </w:r>
            <w:r w:rsidRPr="005970A1">
              <w:rPr>
                <w:i/>
                <w:iCs/>
                <w:sz w:val="24"/>
                <w:szCs w:val="24"/>
                <w:lang w:val="en-US"/>
              </w:rPr>
              <w:t>l</w:t>
            </w:r>
            <w:r w:rsidRPr="005970A1">
              <w:rPr>
                <w:i/>
                <w:iCs/>
                <w:sz w:val="24"/>
                <w:szCs w:val="24"/>
              </w:rPr>
              <w:t xml:space="preserve"> </w:t>
            </w:r>
            <w:r w:rsidRPr="005970A1">
              <w:rPr>
                <w:sz w:val="24"/>
                <w:szCs w:val="24"/>
              </w:rPr>
              <w:t>или</w:t>
            </w:r>
            <w:r w:rsidRPr="005970A1">
              <w:rPr>
                <w:i/>
                <w:iCs/>
                <w:sz w:val="24"/>
                <w:szCs w:val="24"/>
              </w:rPr>
              <w:t xml:space="preserve"> </w:t>
            </w:r>
            <w:r w:rsidRPr="005970A1">
              <w:rPr>
                <w:i/>
                <w:iCs/>
                <w:sz w:val="24"/>
                <w:szCs w:val="24"/>
                <w:lang w:val="en-US"/>
              </w:rPr>
              <w:t>s</w:t>
            </w:r>
            <w:r w:rsidRPr="005970A1">
              <w:rPr>
                <w:i/>
                <w:iCs/>
                <w:sz w:val="24"/>
                <w:szCs w:val="24"/>
              </w:rPr>
              <w:t xml:space="preserve">. </w:t>
            </w:r>
          </w:p>
          <w:p w:rsidR="004475B1" w:rsidRPr="005970A1" w:rsidRDefault="004475B1" w:rsidP="00451F4B">
            <w:pPr>
              <w:rPr>
                <w:sz w:val="24"/>
                <w:szCs w:val="24"/>
              </w:rPr>
            </w:pPr>
            <w:r w:rsidRPr="005970A1">
              <w:rPr>
                <w:sz w:val="24"/>
                <w:szCs w:val="24"/>
              </w:rPr>
              <w:t xml:space="preserve"> Вписывают в текст недостающие слова, пишут с опорой на образец поздравление с праздником, новогодние обещания, составляют викторину о национальных блюдах.  Овладевают основными правилами чтения и орфографии, написанием наиболее употребительных слов.</w:t>
            </w:r>
          </w:p>
          <w:p w:rsidR="004475B1" w:rsidRPr="005970A1" w:rsidRDefault="004475B1" w:rsidP="00451F4B">
            <w:pPr>
              <w:rPr>
                <w:sz w:val="24"/>
                <w:szCs w:val="24"/>
              </w:rPr>
            </w:pPr>
            <w:r w:rsidRPr="005970A1">
              <w:rPr>
                <w:sz w:val="24"/>
                <w:szCs w:val="24"/>
              </w:rPr>
              <w:t xml:space="preserve"> Соотносят графический образ слова с его звуковым образом на основе знания основных правил чтения. Отличают </w:t>
            </w:r>
            <w:r w:rsidRPr="005970A1">
              <w:rPr>
                <w:sz w:val="24"/>
                <w:szCs w:val="24"/>
              </w:rPr>
              <w:lastRenderedPageBreak/>
              <w:t xml:space="preserve">буквы от транскрипционных значков, сравнивают и анализируют буквосочетания и их транскрипцию. Правильно читают и пишут слова с буквой </w:t>
            </w:r>
            <w:r w:rsidRPr="005970A1">
              <w:rPr>
                <w:sz w:val="24"/>
                <w:szCs w:val="24"/>
                <w:lang w:val="en-US"/>
              </w:rPr>
              <w:t>g</w:t>
            </w:r>
            <w:r w:rsidRPr="005970A1">
              <w:rPr>
                <w:sz w:val="24"/>
                <w:szCs w:val="24"/>
              </w:rPr>
              <w:t xml:space="preserve">, с буквосочетанием </w:t>
            </w:r>
            <w:r w:rsidRPr="005970A1">
              <w:rPr>
                <w:sz w:val="24"/>
                <w:szCs w:val="24"/>
                <w:lang w:val="en-US"/>
              </w:rPr>
              <w:t>ar</w:t>
            </w:r>
            <w:r w:rsidRPr="005970A1">
              <w:rPr>
                <w:sz w:val="24"/>
                <w:szCs w:val="24"/>
              </w:rPr>
              <w:t xml:space="preserve">, </w:t>
            </w:r>
            <w:r w:rsidRPr="005970A1">
              <w:rPr>
                <w:sz w:val="24"/>
                <w:szCs w:val="24"/>
                <w:lang w:val="en-US"/>
              </w:rPr>
              <w:t>or</w:t>
            </w:r>
            <w:r w:rsidRPr="005970A1">
              <w:rPr>
                <w:sz w:val="24"/>
                <w:szCs w:val="24"/>
              </w:rPr>
              <w:t xml:space="preserve">, </w:t>
            </w:r>
            <w:r w:rsidRPr="005970A1">
              <w:rPr>
                <w:sz w:val="24"/>
                <w:szCs w:val="24"/>
                <w:lang w:val="en-US"/>
              </w:rPr>
              <w:t>ir</w:t>
            </w:r>
            <w:r w:rsidRPr="005970A1">
              <w:rPr>
                <w:sz w:val="24"/>
                <w:szCs w:val="24"/>
              </w:rPr>
              <w:t xml:space="preserve">, </w:t>
            </w:r>
            <w:r w:rsidRPr="005970A1">
              <w:rPr>
                <w:sz w:val="24"/>
                <w:szCs w:val="24"/>
                <w:lang w:val="en-US"/>
              </w:rPr>
              <w:t>ur</w:t>
            </w:r>
            <w:r w:rsidRPr="005970A1">
              <w:rPr>
                <w:sz w:val="24"/>
                <w:szCs w:val="24"/>
              </w:rPr>
              <w:t xml:space="preserve">, </w:t>
            </w:r>
            <w:r w:rsidRPr="005970A1">
              <w:rPr>
                <w:sz w:val="24"/>
                <w:szCs w:val="24"/>
                <w:lang w:val="en-US"/>
              </w:rPr>
              <w:t>er</w:t>
            </w:r>
            <w:r w:rsidRPr="005970A1">
              <w:rPr>
                <w:sz w:val="24"/>
                <w:szCs w:val="24"/>
              </w:rPr>
              <w:t xml:space="preserve"> в 3-м типе ударного слога, слова с буквосочетанием а + согласная: </w:t>
            </w:r>
            <w:r w:rsidRPr="005970A1">
              <w:rPr>
                <w:i/>
                <w:iCs/>
                <w:sz w:val="24"/>
                <w:szCs w:val="24"/>
                <w:lang w:val="en-US"/>
              </w:rPr>
              <w:t>l</w:t>
            </w:r>
            <w:r w:rsidRPr="005970A1">
              <w:rPr>
                <w:i/>
                <w:iCs/>
                <w:sz w:val="24"/>
                <w:szCs w:val="24"/>
              </w:rPr>
              <w:t xml:space="preserve"> </w:t>
            </w:r>
            <w:r w:rsidRPr="005970A1">
              <w:rPr>
                <w:sz w:val="24"/>
                <w:szCs w:val="24"/>
              </w:rPr>
              <w:t>или</w:t>
            </w:r>
            <w:r w:rsidRPr="005970A1">
              <w:rPr>
                <w:i/>
                <w:iCs/>
                <w:sz w:val="24"/>
                <w:szCs w:val="24"/>
              </w:rPr>
              <w:t xml:space="preserve"> </w:t>
            </w:r>
            <w:r w:rsidRPr="005970A1">
              <w:rPr>
                <w:i/>
                <w:iCs/>
                <w:sz w:val="24"/>
                <w:szCs w:val="24"/>
                <w:lang w:val="en-US"/>
              </w:rPr>
              <w:t>s</w:t>
            </w:r>
            <w:r w:rsidRPr="005970A1">
              <w:rPr>
                <w:i/>
                <w:iCs/>
                <w:sz w:val="24"/>
                <w:szCs w:val="24"/>
              </w:rPr>
              <w:t>.</w:t>
            </w:r>
          </w:p>
          <w:p w:rsidR="004475B1" w:rsidRPr="005970A1" w:rsidRDefault="004475B1" w:rsidP="00451F4B">
            <w:pPr>
              <w:rPr>
                <w:sz w:val="24"/>
                <w:szCs w:val="24"/>
              </w:rPr>
            </w:pPr>
            <w:r w:rsidRPr="005970A1">
              <w:rPr>
                <w:sz w:val="24"/>
                <w:szCs w:val="24"/>
              </w:rPr>
              <w:t xml:space="preserve"> Соблюдают правильное ударение в словах и фразах, интонацию в целом.  Соблюдают нормы произношения звуков английского языка в чтении вслух и устной речи и корректно произносят предложения с точки зрения их ритмико-интонационных особенностей. </w:t>
            </w:r>
          </w:p>
          <w:p w:rsidR="004475B1" w:rsidRPr="005970A1" w:rsidRDefault="004475B1" w:rsidP="00451F4B">
            <w:pPr>
              <w:rPr>
                <w:i/>
                <w:iCs/>
                <w:sz w:val="24"/>
                <w:szCs w:val="24"/>
              </w:rPr>
            </w:pPr>
            <w:r w:rsidRPr="005970A1">
              <w:rPr>
                <w:sz w:val="24"/>
                <w:szCs w:val="24"/>
              </w:rPr>
              <w:t xml:space="preserve"> Употребляют </w:t>
            </w:r>
            <w:r w:rsidRPr="005970A1">
              <w:rPr>
                <w:i/>
                <w:iCs/>
                <w:sz w:val="24"/>
                <w:szCs w:val="24"/>
                <w:lang w:val="en-US"/>
              </w:rPr>
              <w:t>Present</w:t>
            </w:r>
            <w:r w:rsidRPr="005970A1">
              <w:rPr>
                <w:i/>
                <w:iCs/>
                <w:sz w:val="24"/>
                <w:szCs w:val="24"/>
              </w:rPr>
              <w:t xml:space="preserve"> </w:t>
            </w:r>
            <w:r w:rsidRPr="005970A1">
              <w:rPr>
                <w:i/>
                <w:iCs/>
                <w:sz w:val="24"/>
                <w:szCs w:val="24"/>
                <w:lang w:val="en-US"/>
              </w:rPr>
              <w:t>Continues</w:t>
            </w:r>
            <w:r w:rsidRPr="005970A1">
              <w:rPr>
                <w:i/>
                <w:iCs/>
                <w:sz w:val="24"/>
                <w:szCs w:val="24"/>
              </w:rPr>
              <w:t xml:space="preserve">, </w:t>
            </w:r>
            <w:r w:rsidRPr="005970A1">
              <w:rPr>
                <w:i/>
                <w:iCs/>
                <w:sz w:val="24"/>
                <w:szCs w:val="24"/>
                <w:lang w:val="en-US"/>
              </w:rPr>
              <w:t>Present</w:t>
            </w:r>
            <w:r w:rsidRPr="005970A1">
              <w:rPr>
                <w:i/>
                <w:iCs/>
                <w:sz w:val="24"/>
                <w:szCs w:val="24"/>
              </w:rPr>
              <w:t xml:space="preserve"> </w:t>
            </w:r>
            <w:r w:rsidRPr="005970A1">
              <w:rPr>
                <w:i/>
                <w:iCs/>
                <w:sz w:val="24"/>
                <w:szCs w:val="24"/>
                <w:lang w:val="en-US"/>
              </w:rPr>
              <w:t>Simple</w:t>
            </w:r>
            <w:r w:rsidRPr="005970A1">
              <w:rPr>
                <w:i/>
                <w:iCs/>
                <w:sz w:val="24"/>
                <w:szCs w:val="24"/>
              </w:rPr>
              <w:t xml:space="preserve">, </w:t>
            </w:r>
            <w:r w:rsidRPr="005970A1">
              <w:rPr>
                <w:i/>
                <w:iCs/>
                <w:sz w:val="24"/>
                <w:szCs w:val="24"/>
                <w:lang w:val="en-US"/>
              </w:rPr>
              <w:t>Past</w:t>
            </w:r>
            <w:r w:rsidRPr="005970A1">
              <w:rPr>
                <w:i/>
                <w:iCs/>
                <w:sz w:val="24"/>
                <w:szCs w:val="24"/>
              </w:rPr>
              <w:t xml:space="preserve"> </w:t>
            </w:r>
            <w:r w:rsidRPr="005970A1">
              <w:rPr>
                <w:i/>
                <w:iCs/>
                <w:sz w:val="24"/>
                <w:szCs w:val="24"/>
                <w:lang w:val="en-US"/>
              </w:rPr>
              <w:t>Simple</w:t>
            </w:r>
            <w:r w:rsidRPr="005970A1">
              <w:rPr>
                <w:i/>
                <w:iCs/>
                <w:sz w:val="24"/>
                <w:szCs w:val="24"/>
              </w:rPr>
              <w:t xml:space="preserve">, </w:t>
            </w:r>
            <w:r w:rsidRPr="005970A1">
              <w:rPr>
                <w:i/>
                <w:iCs/>
                <w:sz w:val="24"/>
                <w:szCs w:val="24"/>
                <w:lang w:val="en-US"/>
              </w:rPr>
              <w:t>Future</w:t>
            </w:r>
            <w:r w:rsidRPr="005970A1">
              <w:rPr>
                <w:i/>
                <w:iCs/>
                <w:sz w:val="24"/>
                <w:szCs w:val="24"/>
              </w:rPr>
              <w:t xml:space="preserve"> </w:t>
            </w:r>
            <w:r w:rsidRPr="005970A1">
              <w:rPr>
                <w:i/>
                <w:iCs/>
                <w:sz w:val="24"/>
                <w:szCs w:val="24"/>
                <w:lang w:val="en-US"/>
              </w:rPr>
              <w:t>simple</w:t>
            </w:r>
            <w:r w:rsidRPr="005970A1">
              <w:rPr>
                <w:i/>
                <w:iCs/>
                <w:sz w:val="24"/>
                <w:szCs w:val="24"/>
              </w:rPr>
              <w:t xml:space="preserve">, </w:t>
            </w:r>
            <w:r w:rsidRPr="005970A1">
              <w:rPr>
                <w:sz w:val="24"/>
                <w:szCs w:val="24"/>
              </w:rPr>
              <w:t xml:space="preserve">структуру </w:t>
            </w:r>
            <w:r w:rsidRPr="005970A1">
              <w:rPr>
                <w:i/>
                <w:iCs/>
                <w:sz w:val="24"/>
                <w:szCs w:val="24"/>
                <w:lang w:val="en-US"/>
              </w:rPr>
              <w:t>to</w:t>
            </w:r>
            <w:r w:rsidRPr="005970A1">
              <w:rPr>
                <w:i/>
                <w:iCs/>
                <w:sz w:val="24"/>
                <w:szCs w:val="24"/>
              </w:rPr>
              <w:t xml:space="preserve"> </w:t>
            </w:r>
            <w:r w:rsidRPr="005970A1">
              <w:rPr>
                <w:i/>
                <w:iCs/>
                <w:sz w:val="24"/>
                <w:szCs w:val="24"/>
                <w:lang w:val="en-US"/>
              </w:rPr>
              <w:t>be</w:t>
            </w:r>
            <w:r w:rsidRPr="005970A1">
              <w:rPr>
                <w:i/>
                <w:iCs/>
                <w:sz w:val="24"/>
                <w:szCs w:val="24"/>
              </w:rPr>
              <w:t xml:space="preserve"> </w:t>
            </w:r>
            <w:r w:rsidRPr="005970A1">
              <w:rPr>
                <w:i/>
                <w:iCs/>
                <w:sz w:val="24"/>
                <w:szCs w:val="24"/>
                <w:lang w:val="en-US"/>
              </w:rPr>
              <w:t>going</w:t>
            </w:r>
            <w:r w:rsidRPr="005970A1">
              <w:rPr>
                <w:i/>
                <w:iCs/>
                <w:sz w:val="24"/>
                <w:szCs w:val="24"/>
              </w:rPr>
              <w:t xml:space="preserve"> </w:t>
            </w:r>
            <w:r w:rsidRPr="005970A1">
              <w:rPr>
                <w:i/>
                <w:iCs/>
                <w:sz w:val="24"/>
                <w:szCs w:val="24"/>
                <w:lang w:val="en-US"/>
              </w:rPr>
              <w:t>to</w:t>
            </w:r>
            <w:r w:rsidRPr="005970A1">
              <w:rPr>
                <w:sz w:val="24"/>
                <w:szCs w:val="24"/>
              </w:rPr>
              <w:t xml:space="preserve"> и наречия времени, исчисляемые и неисчисляемые существительные: слова, обозначающие количество (</w:t>
            </w:r>
            <w:r w:rsidRPr="005970A1">
              <w:rPr>
                <w:i/>
                <w:iCs/>
                <w:sz w:val="24"/>
                <w:szCs w:val="24"/>
              </w:rPr>
              <w:t xml:space="preserve"> </w:t>
            </w:r>
            <w:r w:rsidRPr="005970A1">
              <w:rPr>
                <w:i/>
                <w:iCs/>
                <w:sz w:val="24"/>
                <w:szCs w:val="24"/>
                <w:lang w:val="en-US"/>
              </w:rPr>
              <w:t>a</w:t>
            </w:r>
            <w:r w:rsidRPr="005970A1">
              <w:rPr>
                <w:i/>
                <w:iCs/>
                <w:sz w:val="24"/>
                <w:szCs w:val="24"/>
              </w:rPr>
              <w:t xml:space="preserve"> </w:t>
            </w:r>
            <w:r w:rsidRPr="005970A1">
              <w:rPr>
                <w:i/>
                <w:iCs/>
                <w:sz w:val="24"/>
                <w:szCs w:val="24"/>
                <w:lang w:val="en-US"/>
              </w:rPr>
              <w:t>lot</w:t>
            </w:r>
            <w:r w:rsidRPr="005970A1">
              <w:rPr>
                <w:i/>
                <w:iCs/>
                <w:sz w:val="24"/>
                <w:szCs w:val="24"/>
              </w:rPr>
              <w:t xml:space="preserve">, </w:t>
            </w:r>
            <w:r w:rsidRPr="005970A1">
              <w:rPr>
                <w:i/>
                <w:iCs/>
                <w:sz w:val="24"/>
                <w:szCs w:val="24"/>
                <w:lang w:val="en-US"/>
              </w:rPr>
              <w:t>much</w:t>
            </w:r>
            <w:r w:rsidRPr="005970A1">
              <w:rPr>
                <w:i/>
                <w:iCs/>
                <w:sz w:val="24"/>
                <w:szCs w:val="24"/>
              </w:rPr>
              <w:t xml:space="preserve">, </w:t>
            </w:r>
            <w:r w:rsidRPr="005970A1">
              <w:rPr>
                <w:i/>
                <w:iCs/>
                <w:sz w:val="24"/>
                <w:szCs w:val="24"/>
                <w:lang w:val="en-US"/>
              </w:rPr>
              <w:t>many</w:t>
            </w:r>
            <w:r w:rsidRPr="005970A1">
              <w:rPr>
                <w:sz w:val="24"/>
                <w:szCs w:val="24"/>
              </w:rPr>
              <w:t xml:space="preserve">) , количественные и порядковые (до 30) числительные, вопросительные слова </w:t>
            </w:r>
            <w:r w:rsidRPr="005970A1">
              <w:rPr>
                <w:i/>
                <w:iCs/>
                <w:sz w:val="24"/>
                <w:szCs w:val="24"/>
                <w:lang w:val="en-US"/>
              </w:rPr>
              <w:t>who</w:t>
            </w:r>
            <w:r w:rsidRPr="005970A1">
              <w:rPr>
                <w:sz w:val="24"/>
                <w:szCs w:val="24"/>
              </w:rPr>
              <w:t xml:space="preserve">, </w:t>
            </w:r>
            <w:r w:rsidRPr="005970A1">
              <w:rPr>
                <w:i/>
                <w:iCs/>
                <w:sz w:val="24"/>
                <w:szCs w:val="24"/>
                <w:lang w:val="en-US"/>
              </w:rPr>
              <w:t>what</w:t>
            </w:r>
            <w:r w:rsidRPr="005970A1">
              <w:rPr>
                <w:i/>
                <w:iCs/>
                <w:sz w:val="24"/>
                <w:szCs w:val="24"/>
              </w:rPr>
              <w:t xml:space="preserve">, </w:t>
            </w:r>
            <w:r w:rsidRPr="005970A1">
              <w:rPr>
                <w:i/>
                <w:iCs/>
                <w:sz w:val="24"/>
                <w:szCs w:val="24"/>
                <w:lang w:val="en-US"/>
              </w:rPr>
              <w:t>where</w:t>
            </w:r>
            <w:r w:rsidRPr="005970A1">
              <w:rPr>
                <w:i/>
                <w:iCs/>
                <w:sz w:val="24"/>
                <w:szCs w:val="24"/>
              </w:rPr>
              <w:t xml:space="preserve">, </w:t>
            </w:r>
            <w:r w:rsidRPr="005970A1">
              <w:rPr>
                <w:i/>
                <w:iCs/>
                <w:sz w:val="24"/>
                <w:szCs w:val="24"/>
                <w:lang w:val="en-US"/>
              </w:rPr>
              <w:t>when</w:t>
            </w:r>
            <w:r w:rsidRPr="005970A1">
              <w:rPr>
                <w:i/>
                <w:iCs/>
                <w:sz w:val="24"/>
                <w:szCs w:val="24"/>
              </w:rPr>
              <w:t xml:space="preserve">, </w:t>
            </w:r>
            <w:r w:rsidRPr="005970A1">
              <w:rPr>
                <w:i/>
                <w:iCs/>
                <w:sz w:val="24"/>
                <w:szCs w:val="24"/>
                <w:lang w:val="en-US"/>
              </w:rPr>
              <w:t>why</w:t>
            </w:r>
            <w:r w:rsidRPr="005970A1">
              <w:rPr>
                <w:i/>
                <w:iCs/>
                <w:sz w:val="24"/>
                <w:szCs w:val="24"/>
              </w:rPr>
              <w:t xml:space="preserve">, </w:t>
            </w:r>
            <w:r w:rsidRPr="005970A1">
              <w:rPr>
                <w:i/>
                <w:iCs/>
                <w:sz w:val="24"/>
                <w:szCs w:val="24"/>
                <w:lang w:val="en-US"/>
              </w:rPr>
              <w:t>how</w:t>
            </w:r>
            <w:r w:rsidRPr="005970A1">
              <w:rPr>
                <w:sz w:val="24"/>
                <w:szCs w:val="24"/>
              </w:rPr>
              <w:t xml:space="preserve">, модальные глаголы </w:t>
            </w:r>
            <w:r w:rsidRPr="005970A1">
              <w:rPr>
                <w:i/>
                <w:iCs/>
                <w:sz w:val="24"/>
                <w:szCs w:val="24"/>
                <w:lang w:val="en-US"/>
              </w:rPr>
              <w:t>have</w:t>
            </w:r>
            <w:r w:rsidRPr="005970A1">
              <w:rPr>
                <w:i/>
                <w:iCs/>
                <w:sz w:val="24"/>
                <w:szCs w:val="24"/>
              </w:rPr>
              <w:t xml:space="preserve"> </w:t>
            </w:r>
            <w:r w:rsidRPr="005970A1">
              <w:rPr>
                <w:i/>
                <w:iCs/>
                <w:sz w:val="24"/>
                <w:szCs w:val="24"/>
                <w:lang w:val="en-US"/>
              </w:rPr>
              <w:t>to</w:t>
            </w:r>
            <w:r w:rsidRPr="005970A1">
              <w:rPr>
                <w:i/>
                <w:iCs/>
                <w:sz w:val="24"/>
                <w:szCs w:val="24"/>
              </w:rPr>
              <w:t xml:space="preserve">, </w:t>
            </w:r>
            <w:r w:rsidRPr="005970A1">
              <w:rPr>
                <w:i/>
                <w:iCs/>
                <w:sz w:val="24"/>
                <w:szCs w:val="24"/>
                <w:lang w:val="en-US"/>
              </w:rPr>
              <w:t>may</w:t>
            </w:r>
            <w:r w:rsidRPr="005970A1">
              <w:rPr>
                <w:i/>
                <w:iCs/>
                <w:sz w:val="24"/>
                <w:szCs w:val="24"/>
              </w:rPr>
              <w:t xml:space="preserve">. </w:t>
            </w:r>
          </w:p>
          <w:p w:rsidR="004475B1" w:rsidRPr="005970A1" w:rsidRDefault="004475B1" w:rsidP="00451F4B">
            <w:pPr>
              <w:rPr>
                <w:sz w:val="24"/>
                <w:szCs w:val="24"/>
              </w:rPr>
            </w:pPr>
          </w:p>
        </w:tc>
      </w:tr>
      <w:tr w:rsidR="004475B1" w:rsidRPr="005970A1">
        <w:trPr>
          <w:trHeight w:val="453"/>
        </w:trPr>
        <w:tc>
          <w:tcPr>
            <w:tcW w:w="3369" w:type="dxa"/>
          </w:tcPr>
          <w:p w:rsidR="004475B1" w:rsidRPr="005970A1" w:rsidRDefault="004475B1" w:rsidP="00451F4B">
            <w:pPr>
              <w:ind w:firstLine="0"/>
              <w:rPr>
                <w:sz w:val="24"/>
                <w:szCs w:val="24"/>
              </w:rPr>
            </w:pPr>
            <w:r w:rsidRPr="005970A1">
              <w:rPr>
                <w:b/>
                <w:bCs/>
                <w:sz w:val="24"/>
                <w:szCs w:val="24"/>
              </w:rPr>
              <w:lastRenderedPageBreak/>
              <w:t xml:space="preserve">Мир моих увлечений. </w:t>
            </w:r>
          </w:p>
          <w:p w:rsidR="004475B1" w:rsidRPr="005970A1" w:rsidRDefault="004475B1" w:rsidP="00451F4B">
            <w:pPr>
              <w:ind w:firstLine="0"/>
              <w:rPr>
                <w:sz w:val="24"/>
                <w:szCs w:val="24"/>
              </w:rPr>
            </w:pPr>
            <w:r w:rsidRPr="005970A1">
              <w:rPr>
                <w:sz w:val="24"/>
                <w:szCs w:val="24"/>
              </w:rPr>
              <w:t xml:space="preserve">Мои любимые занятия. Виды спорта и спортивные игры. </w:t>
            </w:r>
            <w:r w:rsidRPr="005970A1">
              <w:rPr>
                <w:b/>
                <w:bCs/>
                <w:sz w:val="24"/>
                <w:szCs w:val="24"/>
              </w:rPr>
              <w:t>(2 ч)</w:t>
            </w:r>
            <w:r w:rsidRPr="005970A1">
              <w:rPr>
                <w:sz w:val="24"/>
                <w:szCs w:val="24"/>
              </w:rPr>
              <w:t xml:space="preserve"> </w:t>
            </w:r>
          </w:p>
          <w:p w:rsidR="004475B1" w:rsidRPr="005970A1" w:rsidRDefault="004475B1" w:rsidP="00451F4B">
            <w:pPr>
              <w:ind w:firstLine="0"/>
              <w:rPr>
                <w:sz w:val="24"/>
                <w:szCs w:val="24"/>
              </w:rPr>
            </w:pPr>
            <w:r w:rsidRPr="005970A1">
              <w:rPr>
                <w:sz w:val="24"/>
                <w:szCs w:val="24"/>
              </w:rPr>
              <w:t xml:space="preserve">Мои любимые сказки, комиксы </w:t>
            </w:r>
          </w:p>
          <w:p w:rsidR="004475B1" w:rsidRPr="005970A1" w:rsidRDefault="004475B1" w:rsidP="00451F4B">
            <w:pPr>
              <w:ind w:firstLine="0"/>
              <w:rPr>
                <w:sz w:val="24"/>
                <w:szCs w:val="24"/>
              </w:rPr>
            </w:pPr>
            <w:r w:rsidRPr="005970A1">
              <w:rPr>
                <w:b/>
                <w:bCs/>
                <w:sz w:val="24"/>
                <w:szCs w:val="24"/>
              </w:rPr>
              <w:t>(5 ч)</w:t>
            </w:r>
          </w:p>
          <w:p w:rsidR="004475B1" w:rsidRPr="005970A1" w:rsidRDefault="004475B1" w:rsidP="00451F4B">
            <w:pPr>
              <w:ind w:firstLine="0"/>
              <w:rPr>
                <w:sz w:val="24"/>
                <w:szCs w:val="24"/>
              </w:rPr>
            </w:pPr>
          </w:p>
          <w:p w:rsidR="004475B1" w:rsidRPr="005970A1" w:rsidRDefault="004475B1" w:rsidP="00451F4B">
            <w:pPr>
              <w:ind w:firstLine="0"/>
              <w:rPr>
                <w:sz w:val="24"/>
                <w:szCs w:val="24"/>
              </w:rPr>
            </w:pPr>
            <w:r w:rsidRPr="005970A1">
              <w:rPr>
                <w:sz w:val="24"/>
                <w:szCs w:val="24"/>
              </w:rPr>
              <w:t xml:space="preserve">Выходной день ( в зоопарке, в парке аттракционов, в кинотеатре) </w:t>
            </w:r>
          </w:p>
          <w:p w:rsidR="004475B1" w:rsidRPr="005970A1" w:rsidRDefault="004475B1" w:rsidP="00451F4B">
            <w:pPr>
              <w:ind w:firstLine="0"/>
              <w:rPr>
                <w:b/>
                <w:bCs/>
                <w:sz w:val="24"/>
                <w:szCs w:val="24"/>
              </w:rPr>
            </w:pPr>
            <w:r w:rsidRPr="005970A1">
              <w:rPr>
                <w:b/>
                <w:bCs/>
                <w:sz w:val="24"/>
                <w:szCs w:val="24"/>
              </w:rPr>
              <w:t>(9 ч)</w:t>
            </w:r>
          </w:p>
          <w:p w:rsidR="004475B1" w:rsidRPr="005970A1" w:rsidRDefault="004475B1" w:rsidP="00451F4B">
            <w:pPr>
              <w:ind w:firstLine="0"/>
              <w:rPr>
                <w:sz w:val="24"/>
                <w:szCs w:val="24"/>
              </w:rPr>
            </w:pPr>
            <w:r w:rsidRPr="005970A1">
              <w:rPr>
                <w:b/>
                <w:bCs/>
                <w:sz w:val="24"/>
                <w:szCs w:val="24"/>
              </w:rPr>
              <w:t>(Всего 16 ч)</w:t>
            </w:r>
          </w:p>
          <w:p w:rsidR="004475B1" w:rsidRPr="005970A1" w:rsidRDefault="004475B1" w:rsidP="00451F4B">
            <w:pPr>
              <w:ind w:firstLine="0"/>
              <w:rPr>
                <w:sz w:val="24"/>
                <w:szCs w:val="24"/>
              </w:rPr>
            </w:pPr>
          </w:p>
          <w:p w:rsidR="004475B1" w:rsidRPr="005970A1" w:rsidRDefault="004475B1" w:rsidP="00451F4B">
            <w:pPr>
              <w:ind w:firstLine="0"/>
              <w:rPr>
                <w:sz w:val="24"/>
                <w:szCs w:val="24"/>
              </w:rPr>
            </w:pPr>
          </w:p>
          <w:p w:rsidR="004475B1" w:rsidRPr="005970A1" w:rsidRDefault="004475B1" w:rsidP="00451F4B">
            <w:pPr>
              <w:ind w:firstLine="0"/>
              <w:rPr>
                <w:sz w:val="24"/>
                <w:szCs w:val="24"/>
              </w:rPr>
            </w:pPr>
          </w:p>
          <w:p w:rsidR="004475B1" w:rsidRPr="005970A1" w:rsidRDefault="004475B1" w:rsidP="00451F4B">
            <w:pPr>
              <w:ind w:firstLine="0"/>
              <w:rPr>
                <w:sz w:val="24"/>
                <w:szCs w:val="24"/>
              </w:rPr>
            </w:pPr>
          </w:p>
          <w:p w:rsidR="004475B1" w:rsidRPr="005970A1" w:rsidRDefault="004475B1" w:rsidP="00451F4B">
            <w:pPr>
              <w:ind w:firstLine="0"/>
              <w:rPr>
                <w:sz w:val="24"/>
                <w:szCs w:val="24"/>
              </w:rPr>
            </w:pPr>
          </w:p>
          <w:p w:rsidR="004475B1" w:rsidRPr="005970A1" w:rsidRDefault="004475B1" w:rsidP="00451F4B">
            <w:pPr>
              <w:ind w:firstLine="0"/>
              <w:rPr>
                <w:sz w:val="24"/>
                <w:szCs w:val="24"/>
              </w:rPr>
            </w:pPr>
          </w:p>
          <w:p w:rsidR="004475B1" w:rsidRPr="005970A1" w:rsidRDefault="004475B1" w:rsidP="00451F4B">
            <w:pPr>
              <w:ind w:firstLine="0"/>
              <w:rPr>
                <w:sz w:val="24"/>
                <w:szCs w:val="24"/>
              </w:rPr>
            </w:pPr>
          </w:p>
          <w:p w:rsidR="004475B1" w:rsidRPr="005970A1" w:rsidRDefault="004475B1" w:rsidP="00451F4B">
            <w:pPr>
              <w:ind w:firstLine="0"/>
              <w:rPr>
                <w:sz w:val="24"/>
                <w:szCs w:val="24"/>
              </w:rPr>
            </w:pPr>
          </w:p>
        </w:tc>
        <w:tc>
          <w:tcPr>
            <w:tcW w:w="3544" w:type="dxa"/>
          </w:tcPr>
          <w:p w:rsidR="004475B1" w:rsidRPr="005970A1" w:rsidRDefault="004475B1" w:rsidP="00451F4B">
            <w:pPr>
              <w:rPr>
                <w:sz w:val="24"/>
                <w:szCs w:val="24"/>
                <w:lang w:val="en-US"/>
              </w:rPr>
            </w:pPr>
            <w:r w:rsidRPr="005970A1">
              <w:rPr>
                <w:i/>
                <w:iCs/>
                <w:sz w:val="24"/>
                <w:szCs w:val="24"/>
                <w:lang w:val="en-US"/>
              </w:rPr>
              <w:lastRenderedPageBreak/>
              <w:t>Work and play!</w:t>
            </w:r>
            <w:r w:rsidRPr="005970A1">
              <w:rPr>
                <w:sz w:val="24"/>
                <w:szCs w:val="24"/>
                <w:lang w:val="en-US"/>
              </w:rPr>
              <w:t xml:space="preserve"> </w:t>
            </w:r>
          </w:p>
          <w:p w:rsidR="004475B1" w:rsidRPr="005970A1" w:rsidRDefault="004475B1" w:rsidP="00451F4B">
            <w:pPr>
              <w:rPr>
                <w:sz w:val="24"/>
                <w:szCs w:val="24"/>
                <w:lang w:val="en-US"/>
              </w:rPr>
            </w:pPr>
            <w:r w:rsidRPr="005970A1">
              <w:rPr>
                <w:b/>
                <w:bCs/>
                <w:sz w:val="24"/>
                <w:szCs w:val="24"/>
                <w:lang w:val="en-US"/>
              </w:rPr>
              <w:t xml:space="preserve">(2 </w:t>
            </w:r>
            <w:r w:rsidRPr="005970A1">
              <w:rPr>
                <w:b/>
                <w:bCs/>
                <w:sz w:val="24"/>
                <w:szCs w:val="24"/>
              </w:rPr>
              <w:t>ч</w:t>
            </w:r>
            <w:r w:rsidRPr="005970A1">
              <w:rPr>
                <w:b/>
                <w:bCs/>
                <w:sz w:val="24"/>
                <w:szCs w:val="24"/>
                <w:lang w:val="en-US"/>
              </w:rPr>
              <w:t>)</w:t>
            </w:r>
            <w:r w:rsidRPr="005970A1">
              <w:rPr>
                <w:sz w:val="24"/>
                <w:szCs w:val="24"/>
                <w:lang w:val="en-US"/>
              </w:rPr>
              <w:t xml:space="preserve"> (Module 2);</w:t>
            </w:r>
          </w:p>
          <w:p w:rsidR="004475B1" w:rsidRPr="005970A1" w:rsidRDefault="004475B1" w:rsidP="00451F4B">
            <w:pPr>
              <w:rPr>
                <w:sz w:val="24"/>
                <w:szCs w:val="24"/>
                <w:lang w:val="en-US"/>
              </w:rPr>
            </w:pPr>
            <w:r w:rsidRPr="005970A1">
              <w:rPr>
                <w:sz w:val="24"/>
                <w:szCs w:val="24"/>
                <w:lang w:val="en-US"/>
              </w:rPr>
              <w:t>Once</w:t>
            </w:r>
            <w:r w:rsidRPr="005970A1">
              <w:rPr>
                <w:i/>
                <w:iCs/>
                <w:sz w:val="24"/>
                <w:szCs w:val="24"/>
                <w:lang w:val="en-US"/>
              </w:rPr>
              <w:t xml:space="preserve"> upon a time!</w:t>
            </w:r>
          </w:p>
          <w:p w:rsidR="004475B1" w:rsidRPr="005970A1" w:rsidRDefault="004475B1" w:rsidP="00451F4B">
            <w:pPr>
              <w:rPr>
                <w:sz w:val="24"/>
                <w:szCs w:val="24"/>
                <w:lang w:val="en-US"/>
              </w:rPr>
            </w:pPr>
            <w:r w:rsidRPr="005970A1">
              <w:rPr>
                <w:b/>
                <w:bCs/>
                <w:sz w:val="24"/>
                <w:szCs w:val="24"/>
                <w:lang w:val="en-US"/>
              </w:rPr>
              <w:t xml:space="preserve">(5 </w:t>
            </w:r>
            <w:r w:rsidRPr="005970A1">
              <w:rPr>
                <w:b/>
                <w:bCs/>
                <w:sz w:val="24"/>
                <w:szCs w:val="24"/>
              </w:rPr>
              <w:t>ч</w:t>
            </w:r>
            <w:r w:rsidRPr="005970A1">
              <w:rPr>
                <w:b/>
                <w:bCs/>
                <w:sz w:val="24"/>
                <w:szCs w:val="24"/>
                <w:lang w:val="en-US"/>
              </w:rPr>
              <w:t>)</w:t>
            </w:r>
            <w:r w:rsidRPr="005970A1">
              <w:rPr>
                <w:sz w:val="24"/>
                <w:szCs w:val="24"/>
                <w:lang w:val="en-US"/>
              </w:rPr>
              <w:t xml:space="preserve"> (Module 6);</w:t>
            </w:r>
          </w:p>
          <w:p w:rsidR="004475B1" w:rsidRPr="005970A1" w:rsidRDefault="004475B1" w:rsidP="00451F4B">
            <w:pPr>
              <w:rPr>
                <w:sz w:val="24"/>
                <w:szCs w:val="24"/>
                <w:lang w:val="en-US"/>
              </w:rPr>
            </w:pPr>
            <w:r w:rsidRPr="005970A1">
              <w:rPr>
                <w:i/>
                <w:iCs/>
                <w:sz w:val="24"/>
                <w:szCs w:val="24"/>
                <w:lang w:val="en-US"/>
              </w:rPr>
              <w:t>The world of Fairy Tales</w:t>
            </w:r>
            <w:r w:rsidRPr="005970A1">
              <w:rPr>
                <w:sz w:val="24"/>
                <w:szCs w:val="24"/>
                <w:lang w:val="en-US"/>
              </w:rPr>
              <w:t xml:space="preserve"> (Module 6);</w:t>
            </w:r>
          </w:p>
          <w:p w:rsidR="004475B1" w:rsidRPr="005970A1" w:rsidRDefault="004475B1" w:rsidP="00451F4B">
            <w:pPr>
              <w:rPr>
                <w:sz w:val="24"/>
                <w:szCs w:val="24"/>
                <w:lang w:val="en-US"/>
              </w:rPr>
            </w:pPr>
            <w:r w:rsidRPr="005970A1">
              <w:rPr>
                <w:i/>
                <w:iCs/>
                <w:sz w:val="24"/>
                <w:szCs w:val="24"/>
                <w:lang w:val="en-US"/>
              </w:rPr>
              <w:t>Arthur &amp; Rascal</w:t>
            </w:r>
            <w:r w:rsidRPr="005970A1">
              <w:rPr>
                <w:sz w:val="24"/>
                <w:szCs w:val="24"/>
                <w:lang w:val="en-US"/>
              </w:rPr>
              <w:t xml:space="preserve"> </w:t>
            </w:r>
          </w:p>
          <w:p w:rsidR="004475B1" w:rsidRPr="005970A1" w:rsidRDefault="004475B1" w:rsidP="00451F4B">
            <w:pPr>
              <w:rPr>
                <w:sz w:val="24"/>
                <w:szCs w:val="24"/>
                <w:lang w:val="en-US"/>
              </w:rPr>
            </w:pPr>
            <w:r w:rsidRPr="005970A1">
              <w:rPr>
                <w:sz w:val="24"/>
                <w:szCs w:val="24"/>
                <w:lang w:val="en-US"/>
              </w:rPr>
              <w:t xml:space="preserve">(Cartoon Story, </w:t>
            </w:r>
          </w:p>
          <w:p w:rsidR="004475B1" w:rsidRPr="005970A1" w:rsidRDefault="004475B1" w:rsidP="00451F4B">
            <w:pPr>
              <w:rPr>
                <w:sz w:val="24"/>
                <w:szCs w:val="24"/>
                <w:lang w:val="en-US"/>
              </w:rPr>
            </w:pPr>
            <w:r w:rsidRPr="005970A1">
              <w:rPr>
                <w:sz w:val="24"/>
                <w:szCs w:val="24"/>
                <w:lang w:val="en-US"/>
              </w:rPr>
              <w:t>Modules 1-8);</w:t>
            </w:r>
          </w:p>
          <w:p w:rsidR="004475B1" w:rsidRPr="005970A1" w:rsidRDefault="004475B1" w:rsidP="00451F4B">
            <w:pPr>
              <w:rPr>
                <w:sz w:val="24"/>
                <w:szCs w:val="24"/>
                <w:lang w:val="en-US"/>
              </w:rPr>
            </w:pPr>
          </w:p>
          <w:p w:rsidR="004475B1" w:rsidRPr="005970A1" w:rsidRDefault="004475B1" w:rsidP="00451F4B">
            <w:pPr>
              <w:rPr>
                <w:sz w:val="24"/>
                <w:szCs w:val="24"/>
                <w:lang w:val="en-US"/>
              </w:rPr>
            </w:pPr>
          </w:p>
          <w:p w:rsidR="004475B1" w:rsidRPr="005970A1" w:rsidRDefault="004475B1" w:rsidP="00451F4B">
            <w:pPr>
              <w:rPr>
                <w:sz w:val="24"/>
                <w:szCs w:val="24"/>
                <w:lang w:val="en-US"/>
              </w:rPr>
            </w:pPr>
            <w:r w:rsidRPr="005970A1">
              <w:rPr>
                <w:i/>
                <w:iCs/>
                <w:sz w:val="24"/>
                <w:szCs w:val="24"/>
                <w:lang w:val="en-US"/>
              </w:rPr>
              <w:t>Funny animals!</w:t>
            </w:r>
            <w:r w:rsidRPr="005970A1">
              <w:rPr>
                <w:sz w:val="24"/>
                <w:szCs w:val="24"/>
                <w:lang w:val="en-US"/>
              </w:rPr>
              <w:t xml:space="preserve"> </w:t>
            </w:r>
          </w:p>
          <w:p w:rsidR="004475B1" w:rsidRPr="005970A1" w:rsidRDefault="004475B1" w:rsidP="00451F4B">
            <w:pPr>
              <w:rPr>
                <w:sz w:val="24"/>
                <w:szCs w:val="24"/>
                <w:lang w:val="en-US"/>
              </w:rPr>
            </w:pPr>
            <w:r w:rsidRPr="005970A1">
              <w:rPr>
                <w:b/>
                <w:bCs/>
                <w:sz w:val="24"/>
                <w:szCs w:val="24"/>
                <w:lang w:val="en-US"/>
              </w:rPr>
              <w:t xml:space="preserve">(2 </w:t>
            </w:r>
            <w:r w:rsidRPr="005970A1">
              <w:rPr>
                <w:b/>
                <w:bCs/>
                <w:sz w:val="24"/>
                <w:szCs w:val="24"/>
              </w:rPr>
              <w:t>ч</w:t>
            </w:r>
            <w:r w:rsidRPr="005970A1">
              <w:rPr>
                <w:b/>
                <w:bCs/>
                <w:sz w:val="24"/>
                <w:szCs w:val="24"/>
                <w:lang w:val="en-US"/>
              </w:rPr>
              <w:t>)</w:t>
            </w:r>
            <w:r w:rsidRPr="005970A1">
              <w:rPr>
                <w:sz w:val="24"/>
                <w:szCs w:val="24"/>
                <w:lang w:val="en-US"/>
              </w:rPr>
              <w:t xml:space="preserve"> </w:t>
            </w:r>
            <w:r w:rsidRPr="005970A1">
              <w:rPr>
                <w:i/>
                <w:iCs/>
                <w:sz w:val="24"/>
                <w:szCs w:val="24"/>
                <w:lang w:val="en-US"/>
              </w:rPr>
              <w:t>Wild about animals!</w:t>
            </w:r>
            <w:r w:rsidRPr="005970A1">
              <w:rPr>
                <w:sz w:val="24"/>
                <w:szCs w:val="24"/>
                <w:lang w:val="en-US"/>
              </w:rPr>
              <w:t xml:space="preserve"> </w:t>
            </w:r>
            <w:r w:rsidRPr="005970A1">
              <w:rPr>
                <w:b/>
                <w:bCs/>
                <w:sz w:val="24"/>
                <w:szCs w:val="24"/>
                <w:lang w:val="en-US"/>
              </w:rPr>
              <w:t xml:space="preserve">(4 </w:t>
            </w:r>
            <w:r w:rsidRPr="005970A1">
              <w:rPr>
                <w:b/>
                <w:bCs/>
                <w:sz w:val="24"/>
                <w:szCs w:val="24"/>
              </w:rPr>
              <w:t>ч</w:t>
            </w:r>
            <w:r w:rsidRPr="005970A1">
              <w:rPr>
                <w:b/>
                <w:bCs/>
                <w:sz w:val="24"/>
                <w:szCs w:val="24"/>
                <w:lang w:val="en-US"/>
              </w:rPr>
              <w:t>)</w:t>
            </w:r>
          </w:p>
          <w:p w:rsidR="004475B1" w:rsidRPr="005970A1" w:rsidRDefault="004475B1" w:rsidP="00451F4B">
            <w:pPr>
              <w:rPr>
                <w:sz w:val="24"/>
                <w:szCs w:val="24"/>
                <w:lang w:val="en-US"/>
              </w:rPr>
            </w:pPr>
            <w:r w:rsidRPr="005970A1">
              <w:rPr>
                <w:sz w:val="24"/>
                <w:szCs w:val="24"/>
                <w:lang w:val="en-US"/>
              </w:rPr>
              <w:t>(Module 4);</w:t>
            </w:r>
          </w:p>
          <w:p w:rsidR="004475B1" w:rsidRPr="005970A1" w:rsidRDefault="004475B1" w:rsidP="00451F4B">
            <w:pPr>
              <w:rPr>
                <w:sz w:val="24"/>
                <w:szCs w:val="24"/>
                <w:lang w:val="en-US"/>
              </w:rPr>
            </w:pPr>
            <w:r w:rsidRPr="005970A1">
              <w:rPr>
                <w:i/>
                <w:iCs/>
                <w:sz w:val="24"/>
                <w:szCs w:val="24"/>
                <w:lang w:val="en-US"/>
              </w:rPr>
              <w:t>A walk in the wild</w:t>
            </w:r>
          </w:p>
          <w:p w:rsidR="004475B1" w:rsidRPr="005970A1" w:rsidRDefault="004475B1" w:rsidP="00451F4B">
            <w:pPr>
              <w:rPr>
                <w:sz w:val="24"/>
                <w:szCs w:val="24"/>
                <w:lang w:val="en-US"/>
              </w:rPr>
            </w:pPr>
            <w:r w:rsidRPr="005970A1">
              <w:rPr>
                <w:sz w:val="24"/>
                <w:szCs w:val="24"/>
                <w:lang w:val="en-US"/>
              </w:rPr>
              <w:lastRenderedPageBreak/>
              <w:t>(Module 4);</w:t>
            </w:r>
          </w:p>
          <w:p w:rsidR="004475B1" w:rsidRPr="005970A1" w:rsidRDefault="004475B1" w:rsidP="00451F4B">
            <w:pPr>
              <w:rPr>
                <w:sz w:val="24"/>
                <w:szCs w:val="24"/>
                <w:lang w:val="en-US"/>
              </w:rPr>
            </w:pPr>
            <w:r w:rsidRPr="005970A1">
              <w:rPr>
                <w:i/>
                <w:iCs/>
                <w:sz w:val="24"/>
                <w:szCs w:val="24"/>
                <w:lang w:val="en-US"/>
              </w:rPr>
              <w:t>All our yesterdays!</w:t>
            </w:r>
            <w:r w:rsidRPr="005970A1">
              <w:rPr>
                <w:sz w:val="24"/>
                <w:szCs w:val="24"/>
                <w:lang w:val="en-US"/>
              </w:rPr>
              <w:t xml:space="preserve"> </w:t>
            </w:r>
          </w:p>
          <w:p w:rsidR="004475B1" w:rsidRPr="005970A1" w:rsidRDefault="004475B1" w:rsidP="00451F4B">
            <w:pPr>
              <w:rPr>
                <w:sz w:val="24"/>
                <w:szCs w:val="24"/>
                <w:lang w:val="en-US"/>
              </w:rPr>
            </w:pPr>
            <w:r w:rsidRPr="005970A1">
              <w:rPr>
                <w:sz w:val="24"/>
                <w:szCs w:val="24"/>
                <w:lang w:val="en-US"/>
              </w:rPr>
              <w:t>(</w:t>
            </w:r>
            <w:r w:rsidRPr="005970A1">
              <w:rPr>
                <w:b/>
                <w:bCs/>
                <w:sz w:val="24"/>
                <w:szCs w:val="24"/>
                <w:lang w:val="en-US"/>
              </w:rPr>
              <w:t xml:space="preserve">1 </w:t>
            </w:r>
            <w:r w:rsidRPr="005970A1">
              <w:rPr>
                <w:b/>
                <w:bCs/>
                <w:sz w:val="24"/>
                <w:szCs w:val="24"/>
              </w:rPr>
              <w:t>ч</w:t>
            </w:r>
            <w:r w:rsidRPr="005970A1">
              <w:rPr>
                <w:sz w:val="24"/>
                <w:szCs w:val="24"/>
                <w:lang w:val="en-US"/>
              </w:rPr>
              <w:t>) (Module 5);</w:t>
            </w:r>
          </w:p>
          <w:p w:rsidR="004475B1" w:rsidRPr="005970A1" w:rsidRDefault="004475B1" w:rsidP="00451F4B">
            <w:pPr>
              <w:rPr>
                <w:sz w:val="24"/>
                <w:szCs w:val="24"/>
                <w:lang w:val="en-US"/>
              </w:rPr>
            </w:pPr>
            <w:r w:rsidRPr="005970A1">
              <w:rPr>
                <w:i/>
                <w:iCs/>
                <w:sz w:val="24"/>
                <w:szCs w:val="24"/>
                <w:lang w:val="en-US"/>
              </w:rPr>
              <w:t>The best of times!</w:t>
            </w:r>
          </w:p>
          <w:p w:rsidR="004475B1" w:rsidRPr="005970A1" w:rsidRDefault="004475B1" w:rsidP="00451F4B">
            <w:pPr>
              <w:rPr>
                <w:sz w:val="24"/>
                <w:szCs w:val="24"/>
                <w:lang w:val="en-US"/>
              </w:rPr>
            </w:pPr>
            <w:r w:rsidRPr="005970A1">
              <w:rPr>
                <w:sz w:val="24"/>
                <w:szCs w:val="24"/>
                <w:lang w:val="en-US"/>
              </w:rPr>
              <w:t>(</w:t>
            </w:r>
            <w:r w:rsidRPr="005970A1">
              <w:rPr>
                <w:b/>
                <w:bCs/>
                <w:sz w:val="24"/>
                <w:szCs w:val="24"/>
                <w:lang w:val="en-US"/>
              </w:rPr>
              <w:t xml:space="preserve">2 </w:t>
            </w:r>
            <w:r w:rsidRPr="005970A1">
              <w:rPr>
                <w:b/>
                <w:bCs/>
                <w:sz w:val="24"/>
                <w:szCs w:val="24"/>
              </w:rPr>
              <w:t>ч</w:t>
            </w:r>
            <w:r w:rsidRPr="005970A1">
              <w:rPr>
                <w:sz w:val="24"/>
                <w:szCs w:val="24"/>
                <w:lang w:val="en-US"/>
              </w:rPr>
              <w:t>) (Module 7);</w:t>
            </w:r>
          </w:p>
          <w:p w:rsidR="004475B1" w:rsidRPr="005970A1" w:rsidRDefault="004475B1" w:rsidP="00451F4B">
            <w:pPr>
              <w:rPr>
                <w:sz w:val="24"/>
                <w:szCs w:val="24"/>
                <w:lang w:val="en-US"/>
              </w:rPr>
            </w:pPr>
            <w:r w:rsidRPr="005970A1">
              <w:rPr>
                <w:i/>
                <w:iCs/>
                <w:sz w:val="24"/>
                <w:szCs w:val="24"/>
                <w:lang w:val="en-US"/>
              </w:rPr>
              <w:t>Alton Towers</w:t>
            </w:r>
            <w:r w:rsidRPr="005970A1">
              <w:rPr>
                <w:sz w:val="24"/>
                <w:szCs w:val="24"/>
                <w:lang w:val="en-US"/>
              </w:rPr>
              <w:t xml:space="preserve"> (Module 7) ;</w:t>
            </w:r>
          </w:p>
          <w:p w:rsidR="004475B1" w:rsidRPr="005970A1" w:rsidRDefault="004475B1" w:rsidP="00451F4B">
            <w:pPr>
              <w:rPr>
                <w:sz w:val="24"/>
                <w:szCs w:val="24"/>
                <w:lang w:val="en-US"/>
              </w:rPr>
            </w:pPr>
            <w:r w:rsidRPr="005970A1">
              <w:rPr>
                <w:i/>
                <w:iCs/>
                <w:sz w:val="24"/>
                <w:szCs w:val="24"/>
                <w:lang w:val="en-US"/>
              </w:rPr>
              <w:t>Florida fun! Travelling is fun!</w:t>
            </w:r>
            <w:r w:rsidRPr="005970A1">
              <w:rPr>
                <w:sz w:val="24"/>
                <w:szCs w:val="24"/>
                <w:lang w:val="en-US"/>
              </w:rPr>
              <w:t xml:space="preserve"> (Module 8)</w:t>
            </w:r>
          </w:p>
          <w:p w:rsidR="004475B1" w:rsidRPr="005970A1" w:rsidRDefault="004475B1" w:rsidP="00451F4B">
            <w:pPr>
              <w:rPr>
                <w:sz w:val="24"/>
                <w:szCs w:val="24"/>
                <w:lang w:val="en-US"/>
              </w:rPr>
            </w:pPr>
          </w:p>
        </w:tc>
        <w:tc>
          <w:tcPr>
            <w:tcW w:w="6803" w:type="dxa"/>
          </w:tcPr>
          <w:p w:rsidR="004475B1" w:rsidRPr="005970A1" w:rsidRDefault="004475B1" w:rsidP="00451F4B">
            <w:pPr>
              <w:rPr>
                <w:sz w:val="24"/>
                <w:szCs w:val="24"/>
              </w:rPr>
            </w:pPr>
            <w:r w:rsidRPr="005970A1">
              <w:rPr>
                <w:sz w:val="24"/>
                <w:szCs w:val="24"/>
              </w:rPr>
              <w:lastRenderedPageBreak/>
              <w:t>Ведут диалог- расспрос ( о любимых занятиях и увлечениях, о животных в зоопарке, о том, как провели выходные). Пользуются основными коммуникативными типами речи: описанием, сообщением, рассказом по изучаемым темам (увлечения и занятия спортом, выходные, посещение зоопарка, парка аттракционов, кинотеатра). Оперируют активной лексикой в процессе общения. Воспроизводят наизусть тесты рифмовок, песен. Понимают небольшие доступные тексты в аудиозаписи, построенные на изученном языковом материале. Воспринимают на слух и понимают как основную информацию, так и детали. Читают выразительно вслух и про себя небольшие текст, построенные на изученном языковом материал, а также содержащие отдельные новые слова, находят в тексте необходимую информацию. Находят значение отдельных незнакомых слов в двуязычном словаре учебника.</w:t>
            </w:r>
          </w:p>
          <w:p w:rsidR="004475B1" w:rsidRPr="005970A1" w:rsidRDefault="004475B1" w:rsidP="003931E3">
            <w:pPr>
              <w:rPr>
                <w:sz w:val="24"/>
                <w:szCs w:val="24"/>
              </w:rPr>
            </w:pPr>
            <w:r w:rsidRPr="005970A1">
              <w:rPr>
                <w:sz w:val="24"/>
                <w:szCs w:val="24"/>
              </w:rPr>
              <w:lastRenderedPageBreak/>
              <w:t xml:space="preserve"> Вписывают в текст недостающие слова, пишут с опорой на образец рассказ о родственнике, интересную историю, рассказ о животном, рассказ о лучше дне года. Отличают буквы от транскрипционных значков, сравнивают и анализируют буквосочетания и их транскрипцию. Овладевают основными правилами чтения и орфографии , написанием наиболее употребительных слов.  Правильно читают окончание –</w:t>
            </w:r>
            <w:r w:rsidRPr="005970A1">
              <w:rPr>
                <w:sz w:val="24"/>
                <w:szCs w:val="24"/>
                <w:lang w:val="en-US"/>
              </w:rPr>
              <w:t>ed</w:t>
            </w:r>
            <w:r w:rsidRPr="005970A1">
              <w:rPr>
                <w:sz w:val="24"/>
                <w:szCs w:val="24"/>
              </w:rPr>
              <w:t xml:space="preserve"> в глаголах , буквосочетание оо и букву </w:t>
            </w:r>
            <w:r w:rsidRPr="005970A1">
              <w:rPr>
                <w:i/>
                <w:iCs/>
                <w:sz w:val="24"/>
                <w:szCs w:val="24"/>
              </w:rPr>
              <w:t>у</w:t>
            </w:r>
            <w:r w:rsidRPr="005970A1">
              <w:rPr>
                <w:sz w:val="24"/>
                <w:szCs w:val="24"/>
              </w:rPr>
              <w:t xml:space="preserve">. Соотносят графический образ слова с его звуковым образом на основе знания основных правил чтения. Соблюдают правильное ударение в словах и фразах, интонацию в целом. Соблюдают нормы произношения звуков английского языка в чтении вслух и устной речи и корректно произносят предложения с точки зрения их ритмико-интонационных особенностей. Противопоставляют </w:t>
            </w:r>
            <w:r w:rsidRPr="005970A1">
              <w:rPr>
                <w:i/>
                <w:iCs/>
                <w:sz w:val="24"/>
                <w:szCs w:val="24"/>
                <w:lang w:val="en-US"/>
              </w:rPr>
              <w:t>Present</w:t>
            </w:r>
            <w:r w:rsidRPr="005970A1">
              <w:rPr>
                <w:i/>
                <w:iCs/>
                <w:sz w:val="24"/>
                <w:szCs w:val="24"/>
              </w:rPr>
              <w:t xml:space="preserve"> </w:t>
            </w:r>
            <w:r w:rsidRPr="005970A1">
              <w:rPr>
                <w:i/>
                <w:iCs/>
                <w:sz w:val="24"/>
                <w:szCs w:val="24"/>
                <w:lang w:val="en-US"/>
              </w:rPr>
              <w:t>Continuous</w:t>
            </w:r>
            <w:r w:rsidRPr="005970A1">
              <w:rPr>
                <w:i/>
                <w:iCs/>
                <w:sz w:val="24"/>
                <w:szCs w:val="24"/>
              </w:rPr>
              <w:t xml:space="preserve">. </w:t>
            </w:r>
            <w:r w:rsidRPr="005970A1">
              <w:rPr>
                <w:sz w:val="24"/>
                <w:szCs w:val="24"/>
              </w:rPr>
              <w:t xml:space="preserve">и </w:t>
            </w:r>
            <w:r w:rsidRPr="005970A1">
              <w:rPr>
                <w:i/>
                <w:iCs/>
                <w:sz w:val="24"/>
                <w:szCs w:val="24"/>
                <w:lang w:val="en-US"/>
              </w:rPr>
              <w:t>Present</w:t>
            </w:r>
            <w:r w:rsidRPr="005970A1">
              <w:rPr>
                <w:i/>
                <w:iCs/>
                <w:sz w:val="24"/>
                <w:szCs w:val="24"/>
              </w:rPr>
              <w:t xml:space="preserve"> </w:t>
            </w:r>
            <w:r w:rsidRPr="005970A1">
              <w:rPr>
                <w:i/>
                <w:iCs/>
                <w:sz w:val="24"/>
                <w:szCs w:val="24"/>
                <w:lang w:val="en-US"/>
              </w:rPr>
              <w:t>Simple</w:t>
            </w:r>
            <w:r w:rsidRPr="005970A1">
              <w:rPr>
                <w:sz w:val="24"/>
                <w:szCs w:val="24"/>
              </w:rPr>
              <w:t xml:space="preserve">, употребляют правильные и неправильные глаголы в </w:t>
            </w:r>
            <w:r w:rsidRPr="005970A1">
              <w:rPr>
                <w:i/>
                <w:iCs/>
                <w:sz w:val="24"/>
                <w:szCs w:val="24"/>
                <w:lang w:val="en-US"/>
              </w:rPr>
              <w:t>Past</w:t>
            </w:r>
            <w:r w:rsidRPr="005970A1">
              <w:rPr>
                <w:i/>
                <w:iCs/>
                <w:sz w:val="24"/>
                <w:szCs w:val="24"/>
              </w:rPr>
              <w:t xml:space="preserve"> </w:t>
            </w:r>
            <w:r w:rsidRPr="005970A1">
              <w:rPr>
                <w:i/>
                <w:iCs/>
                <w:sz w:val="24"/>
                <w:szCs w:val="24"/>
                <w:lang w:val="en-US"/>
              </w:rPr>
              <w:t>Simple</w:t>
            </w:r>
            <w:r w:rsidRPr="005970A1">
              <w:rPr>
                <w:sz w:val="24"/>
                <w:szCs w:val="24"/>
              </w:rPr>
              <w:t xml:space="preserve">, прилагательные в сравнительной и превосходной степени, модальный глагол </w:t>
            </w:r>
            <w:r w:rsidRPr="005970A1">
              <w:rPr>
                <w:i/>
                <w:iCs/>
                <w:sz w:val="24"/>
                <w:szCs w:val="24"/>
                <w:lang w:val="en-US"/>
              </w:rPr>
              <w:t>must</w:t>
            </w:r>
            <w:r w:rsidRPr="005970A1">
              <w:rPr>
                <w:i/>
                <w:iCs/>
                <w:sz w:val="24"/>
                <w:szCs w:val="24"/>
              </w:rPr>
              <w:t>.</w:t>
            </w:r>
          </w:p>
        </w:tc>
      </w:tr>
      <w:tr w:rsidR="004475B1" w:rsidRPr="005970A1">
        <w:trPr>
          <w:trHeight w:val="277"/>
        </w:trPr>
        <w:tc>
          <w:tcPr>
            <w:tcW w:w="3369" w:type="dxa"/>
          </w:tcPr>
          <w:p w:rsidR="004475B1" w:rsidRPr="005970A1" w:rsidRDefault="004475B1" w:rsidP="00451F4B">
            <w:pPr>
              <w:ind w:firstLine="0"/>
              <w:rPr>
                <w:sz w:val="24"/>
                <w:szCs w:val="24"/>
              </w:rPr>
            </w:pPr>
            <w:r w:rsidRPr="005970A1">
              <w:rPr>
                <w:b/>
                <w:bCs/>
                <w:sz w:val="24"/>
                <w:szCs w:val="24"/>
              </w:rPr>
              <w:lastRenderedPageBreak/>
              <w:t>Я и мои друзья:</w:t>
            </w:r>
            <w:r w:rsidRPr="005970A1">
              <w:rPr>
                <w:sz w:val="24"/>
                <w:szCs w:val="24"/>
              </w:rPr>
              <w:t xml:space="preserve"> имя , возраст, внешность, характер, увлечения/хобби. Совместные занятия </w:t>
            </w:r>
          </w:p>
          <w:p w:rsidR="004475B1" w:rsidRPr="005970A1" w:rsidRDefault="004475B1" w:rsidP="00451F4B">
            <w:pPr>
              <w:ind w:firstLine="0"/>
              <w:rPr>
                <w:b/>
                <w:bCs/>
                <w:sz w:val="24"/>
                <w:szCs w:val="24"/>
              </w:rPr>
            </w:pPr>
            <w:r w:rsidRPr="005970A1">
              <w:rPr>
                <w:b/>
                <w:bCs/>
                <w:sz w:val="24"/>
                <w:szCs w:val="24"/>
              </w:rPr>
              <w:t>(Всего 6 ч)</w:t>
            </w:r>
          </w:p>
        </w:tc>
        <w:tc>
          <w:tcPr>
            <w:tcW w:w="3544" w:type="dxa"/>
          </w:tcPr>
          <w:p w:rsidR="004475B1" w:rsidRPr="005970A1" w:rsidRDefault="004475B1" w:rsidP="00451F4B">
            <w:pPr>
              <w:rPr>
                <w:sz w:val="24"/>
                <w:szCs w:val="24"/>
                <w:lang w:val="en-US"/>
              </w:rPr>
            </w:pPr>
            <w:r w:rsidRPr="005970A1">
              <w:rPr>
                <w:i/>
                <w:iCs/>
                <w:sz w:val="24"/>
                <w:szCs w:val="24"/>
                <w:lang w:val="en-US"/>
              </w:rPr>
              <w:t xml:space="preserve">My best friend! </w:t>
            </w:r>
            <w:r w:rsidRPr="005970A1">
              <w:rPr>
                <w:b/>
                <w:bCs/>
                <w:sz w:val="24"/>
                <w:szCs w:val="24"/>
                <w:lang w:val="en-US"/>
              </w:rPr>
              <w:t xml:space="preserve">(2 </w:t>
            </w:r>
            <w:r w:rsidRPr="005970A1">
              <w:rPr>
                <w:b/>
                <w:bCs/>
                <w:sz w:val="24"/>
                <w:szCs w:val="24"/>
              </w:rPr>
              <w:t>ч</w:t>
            </w:r>
            <w:r w:rsidRPr="005970A1">
              <w:rPr>
                <w:b/>
                <w:bCs/>
                <w:sz w:val="24"/>
                <w:szCs w:val="24"/>
                <w:lang w:val="en-US"/>
              </w:rPr>
              <w:t xml:space="preserve">) </w:t>
            </w:r>
            <w:r w:rsidRPr="005970A1">
              <w:rPr>
                <w:sz w:val="24"/>
                <w:szCs w:val="24"/>
                <w:lang w:val="en-US"/>
              </w:rPr>
              <w:t>(Module 1);</w:t>
            </w:r>
          </w:p>
          <w:p w:rsidR="004475B1" w:rsidRPr="005970A1" w:rsidRDefault="004475B1" w:rsidP="00451F4B">
            <w:pPr>
              <w:rPr>
                <w:sz w:val="24"/>
                <w:szCs w:val="24"/>
                <w:lang w:val="en-US"/>
              </w:rPr>
            </w:pPr>
            <w:r w:rsidRPr="005970A1">
              <w:rPr>
                <w:sz w:val="24"/>
                <w:szCs w:val="24"/>
                <w:lang w:val="en-US"/>
              </w:rPr>
              <w:t xml:space="preserve">Magic Moments! </w:t>
            </w:r>
          </w:p>
          <w:p w:rsidR="004475B1" w:rsidRPr="005970A1" w:rsidRDefault="004475B1" w:rsidP="00451F4B">
            <w:pPr>
              <w:rPr>
                <w:sz w:val="24"/>
                <w:szCs w:val="24"/>
                <w:lang w:val="en-US"/>
              </w:rPr>
            </w:pPr>
            <w:r w:rsidRPr="005970A1">
              <w:rPr>
                <w:b/>
                <w:bCs/>
                <w:sz w:val="24"/>
                <w:szCs w:val="24"/>
              </w:rPr>
              <w:t xml:space="preserve">(4 ч) </w:t>
            </w:r>
            <w:r w:rsidRPr="005970A1">
              <w:rPr>
                <w:sz w:val="24"/>
                <w:szCs w:val="24"/>
                <w:lang w:val="en-US"/>
              </w:rPr>
              <w:t>(Module 7)</w:t>
            </w:r>
          </w:p>
        </w:tc>
        <w:tc>
          <w:tcPr>
            <w:tcW w:w="6803" w:type="dxa"/>
          </w:tcPr>
          <w:p w:rsidR="004475B1" w:rsidRDefault="004475B1" w:rsidP="00451F4B">
            <w:pPr>
              <w:rPr>
                <w:sz w:val="24"/>
                <w:szCs w:val="24"/>
              </w:rPr>
            </w:pPr>
            <w:r w:rsidRPr="005970A1">
              <w:rPr>
                <w:b/>
                <w:bCs/>
                <w:sz w:val="24"/>
                <w:szCs w:val="24"/>
              </w:rPr>
              <w:t xml:space="preserve">- </w:t>
            </w:r>
            <w:r w:rsidRPr="005970A1">
              <w:rPr>
                <w:sz w:val="24"/>
                <w:szCs w:val="24"/>
              </w:rPr>
              <w:t xml:space="preserve">Ведут диалог-расспрос ( о любимых занятиях друзей). Пользуются основными коммуникативными типами речи: описанием,  сообщением, рассказом по изучаемым темам </w:t>
            </w:r>
          </w:p>
          <w:p w:rsidR="004475B1" w:rsidRPr="005970A1" w:rsidRDefault="004475B1" w:rsidP="00451F4B">
            <w:pPr>
              <w:rPr>
                <w:sz w:val="24"/>
                <w:szCs w:val="24"/>
              </w:rPr>
            </w:pPr>
            <w:r w:rsidRPr="005970A1">
              <w:rPr>
                <w:sz w:val="24"/>
                <w:szCs w:val="24"/>
              </w:rPr>
              <w:t>(увлечения и занятия спортом, друзья). Оперируют активной лексикой в процессе общения.</w:t>
            </w:r>
          </w:p>
          <w:p w:rsidR="004475B1" w:rsidRPr="005970A1" w:rsidRDefault="004475B1" w:rsidP="003931E3">
            <w:pPr>
              <w:rPr>
                <w:sz w:val="24"/>
                <w:szCs w:val="24"/>
              </w:rPr>
            </w:pPr>
            <w:r w:rsidRPr="005970A1">
              <w:rPr>
                <w:sz w:val="24"/>
                <w:szCs w:val="24"/>
              </w:rPr>
              <w:t xml:space="preserve"> Воспроизводят наизусть тексты рифмовок, песен. Понимают небольшие доступные тексты в аудиозаписи, построенные на изученном языковом материале. Читают выразительно вслух и про себя небольшие тексты, построенные на изученном языковом материале, а также содержащие отдельные новые слова, находят в тексте необходимую информацию. Пишут с опорой на образец рассказ о лучше друге. Соблюдают правильное ударение в словах и фразах, интонацию в целом. Соблюдают нормы произношения звуков английского языка в чтении вслух и устной речи и корректно произносят предложения с точки зрения их ритмико-</w:t>
            </w:r>
            <w:r w:rsidRPr="005970A1">
              <w:rPr>
                <w:sz w:val="24"/>
                <w:szCs w:val="24"/>
              </w:rPr>
              <w:lastRenderedPageBreak/>
              <w:t xml:space="preserve">интонационных особенностей.  Употребляют </w:t>
            </w:r>
            <w:r w:rsidRPr="005970A1">
              <w:rPr>
                <w:i/>
                <w:iCs/>
                <w:sz w:val="24"/>
                <w:szCs w:val="24"/>
                <w:lang w:val="en-US"/>
              </w:rPr>
              <w:t>Present Continuous.</w:t>
            </w:r>
          </w:p>
        </w:tc>
      </w:tr>
      <w:tr w:rsidR="004475B1" w:rsidRPr="005970A1">
        <w:trPr>
          <w:trHeight w:val="453"/>
        </w:trPr>
        <w:tc>
          <w:tcPr>
            <w:tcW w:w="3369" w:type="dxa"/>
          </w:tcPr>
          <w:p w:rsidR="004475B1" w:rsidRPr="005970A1" w:rsidRDefault="004475B1" w:rsidP="00451F4B">
            <w:pPr>
              <w:ind w:firstLine="0"/>
              <w:rPr>
                <w:sz w:val="24"/>
                <w:szCs w:val="24"/>
              </w:rPr>
            </w:pPr>
            <w:r w:rsidRPr="005970A1">
              <w:rPr>
                <w:b/>
                <w:bCs/>
                <w:sz w:val="24"/>
                <w:szCs w:val="24"/>
              </w:rPr>
              <w:lastRenderedPageBreak/>
              <w:t xml:space="preserve">Моя школа: </w:t>
            </w:r>
            <w:r w:rsidRPr="005970A1">
              <w:rPr>
                <w:sz w:val="24"/>
                <w:szCs w:val="24"/>
              </w:rPr>
              <w:t>учебные предметы, школьные принадлежности, школьные праздники.</w:t>
            </w:r>
          </w:p>
          <w:p w:rsidR="004475B1" w:rsidRPr="005970A1" w:rsidRDefault="004475B1" w:rsidP="00451F4B">
            <w:pPr>
              <w:ind w:firstLine="0"/>
              <w:rPr>
                <w:sz w:val="24"/>
                <w:szCs w:val="24"/>
              </w:rPr>
            </w:pPr>
            <w:r w:rsidRPr="005970A1">
              <w:rPr>
                <w:b/>
                <w:bCs/>
                <w:sz w:val="24"/>
                <w:szCs w:val="24"/>
              </w:rPr>
              <w:t>(Всего 2 ч)</w:t>
            </w:r>
          </w:p>
        </w:tc>
        <w:tc>
          <w:tcPr>
            <w:tcW w:w="3544" w:type="dxa"/>
          </w:tcPr>
          <w:p w:rsidR="004475B1" w:rsidRPr="005970A1" w:rsidRDefault="004475B1" w:rsidP="00451F4B">
            <w:pPr>
              <w:rPr>
                <w:i/>
                <w:iCs/>
                <w:sz w:val="24"/>
                <w:szCs w:val="24"/>
                <w:lang w:val="en-US"/>
              </w:rPr>
            </w:pPr>
            <w:r w:rsidRPr="005970A1">
              <w:rPr>
                <w:i/>
                <w:iCs/>
                <w:sz w:val="24"/>
                <w:szCs w:val="24"/>
                <w:lang w:val="en-US"/>
              </w:rPr>
              <w:t>Back Together!</w:t>
            </w:r>
          </w:p>
          <w:p w:rsidR="004475B1" w:rsidRPr="005970A1" w:rsidRDefault="004475B1" w:rsidP="00451F4B">
            <w:pPr>
              <w:rPr>
                <w:sz w:val="24"/>
                <w:szCs w:val="24"/>
                <w:lang w:val="en-US"/>
              </w:rPr>
            </w:pPr>
            <w:r w:rsidRPr="005970A1">
              <w:rPr>
                <w:b/>
                <w:bCs/>
                <w:sz w:val="24"/>
                <w:szCs w:val="24"/>
                <w:lang w:val="en-US"/>
              </w:rPr>
              <w:t xml:space="preserve">(1 </w:t>
            </w:r>
            <w:r w:rsidRPr="005970A1">
              <w:rPr>
                <w:b/>
                <w:bCs/>
                <w:sz w:val="24"/>
                <w:szCs w:val="24"/>
              </w:rPr>
              <w:t>ч</w:t>
            </w:r>
            <w:r w:rsidRPr="005970A1">
              <w:rPr>
                <w:b/>
                <w:bCs/>
                <w:sz w:val="24"/>
                <w:szCs w:val="24"/>
                <w:lang w:val="en-US"/>
              </w:rPr>
              <w:t>)</w:t>
            </w:r>
            <w:r w:rsidRPr="005970A1">
              <w:rPr>
                <w:sz w:val="24"/>
                <w:szCs w:val="24"/>
                <w:lang w:val="en-US"/>
              </w:rPr>
              <w:t xml:space="preserve"> (Starter Unit b);</w:t>
            </w:r>
          </w:p>
          <w:p w:rsidR="004475B1" w:rsidRPr="005970A1" w:rsidRDefault="004475B1" w:rsidP="00451F4B">
            <w:pPr>
              <w:rPr>
                <w:sz w:val="24"/>
                <w:szCs w:val="24"/>
                <w:lang w:val="en-US"/>
              </w:rPr>
            </w:pPr>
            <w:r w:rsidRPr="005970A1">
              <w:rPr>
                <w:i/>
                <w:iCs/>
                <w:sz w:val="24"/>
                <w:szCs w:val="24"/>
                <w:lang w:val="en-US"/>
              </w:rPr>
              <w:t>The days we remember</w:t>
            </w:r>
            <w:r w:rsidRPr="005970A1">
              <w:rPr>
                <w:sz w:val="24"/>
                <w:szCs w:val="24"/>
                <w:lang w:val="en-US"/>
              </w:rPr>
              <w:t xml:space="preserve"> </w:t>
            </w:r>
            <w:r w:rsidRPr="005970A1">
              <w:rPr>
                <w:b/>
                <w:bCs/>
                <w:sz w:val="24"/>
                <w:szCs w:val="24"/>
                <w:lang w:val="en-US"/>
              </w:rPr>
              <w:t xml:space="preserve">(1 </w:t>
            </w:r>
            <w:r w:rsidRPr="005970A1">
              <w:rPr>
                <w:b/>
                <w:bCs/>
                <w:sz w:val="24"/>
                <w:szCs w:val="24"/>
              </w:rPr>
              <w:t>ч</w:t>
            </w:r>
            <w:r w:rsidRPr="005970A1">
              <w:rPr>
                <w:b/>
                <w:bCs/>
                <w:sz w:val="24"/>
                <w:szCs w:val="24"/>
                <w:lang w:val="en-US"/>
              </w:rPr>
              <w:t>)</w:t>
            </w:r>
            <w:r w:rsidRPr="005970A1">
              <w:rPr>
                <w:sz w:val="24"/>
                <w:szCs w:val="24"/>
                <w:lang w:val="en-US"/>
              </w:rPr>
              <w:t xml:space="preserve"> (Module 7)</w:t>
            </w:r>
          </w:p>
        </w:tc>
        <w:tc>
          <w:tcPr>
            <w:tcW w:w="6803" w:type="dxa"/>
          </w:tcPr>
          <w:p w:rsidR="004475B1" w:rsidRPr="005970A1" w:rsidRDefault="004475B1" w:rsidP="00451F4B">
            <w:pPr>
              <w:rPr>
                <w:sz w:val="24"/>
                <w:szCs w:val="24"/>
              </w:rPr>
            </w:pPr>
            <w:r w:rsidRPr="005970A1">
              <w:rPr>
                <w:sz w:val="24"/>
                <w:szCs w:val="24"/>
              </w:rPr>
              <w:t>Ведут этикетный диалог (вручение подарка- благодарность за подарок), диалог- расспрос (о любимых школьных праздниках).</w:t>
            </w:r>
          </w:p>
          <w:p w:rsidR="004475B1" w:rsidRPr="005970A1" w:rsidRDefault="004475B1" w:rsidP="00451F4B">
            <w:pPr>
              <w:rPr>
                <w:sz w:val="24"/>
                <w:szCs w:val="24"/>
              </w:rPr>
            </w:pPr>
            <w:r w:rsidRPr="005970A1">
              <w:rPr>
                <w:sz w:val="24"/>
                <w:szCs w:val="24"/>
              </w:rPr>
              <w:t xml:space="preserve"> Рассказывают о школьных принадлежностях, самых памятных днях в начальной школе. Оперируют основной лексикой в процессе общения. Читают выразительно вслух и про себя небольшие тексты, построенные на изученном языковом материале, а также содержащие отдельные новые слова, учатся находить в тексте необходимую информацию (библиотечный формуляр). Соблюдают правильное ударение в словах и фразах, интонацию. Употребляют в </w:t>
            </w:r>
            <w:r w:rsidRPr="005970A1">
              <w:rPr>
                <w:i/>
                <w:iCs/>
                <w:sz w:val="24"/>
                <w:szCs w:val="24"/>
                <w:lang w:val="en-US"/>
              </w:rPr>
              <w:t>Past</w:t>
            </w:r>
            <w:r w:rsidRPr="005970A1">
              <w:rPr>
                <w:i/>
                <w:iCs/>
                <w:sz w:val="24"/>
                <w:szCs w:val="24"/>
              </w:rPr>
              <w:t xml:space="preserve"> </w:t>
            </w:r>
            <w:r w:rsidRPr="005970A1">
              <w:rPr>
                <w:i/>
                <w:iCs/>
                <w:sz w:val="24"/>
                <w:szCs w:val="24"/>
                <w:lang w:val="en-US"/>
              </w:rPr>
              <w:t>Simple</w:t>
            </w:r>
            <w:r w:rsidRPr="005970A1">
              <w:rPr>
                <w:i/>
                <w:iCs/>
                <w:sz w:val="24"/>
                <w:szCs w:val="24"/>
              </w:rPr>
              <w:t>.</w:t>
            </w:r>
            <w:r w:rsidRPr="005970A1">
              <w:rPr>
                <w:sz w:val="24"/>
                <w:szCs w:val="24"/>
              </w:rPr>
              <w:t xml:space="preserve"> </w:t>
            </w:r>
          </w:p>
        </w:tc>
      </w:tr>
      <w:tr w:rsidR="004475B1" w:rsidRPr="005970A1">
        <w:trPr>
          <w:trHeight w:val="453"/>
        </w:trPr>
        <w:tc>
          <w:tcPr>
            <w:tcW w:w="3369" w:type="dxa"/>
          </w:tcPr>
          <w:p w:rsidR="004475B1" w:rsidRPr="005970A1" w:rsidRDefault="004475B1" w:rsidP="00451F4B">
            <w:pPr>
              <w:ind w:firstLine="0"/>
              <w:rPr>
                <w:sz w:val="24"/>
                <w:szCs w:val="24"/>
              </w:rPr>
            </w:pPr>
            <w:r w:rsidRPr="005970A1">
              <w:rPr>
                <w:b/>
                <w:bCs/>
                <w:sz w:val="24"/>
                <w:szCs w:val="24"/>
              </w:rPr>
              <w:t xml:space="preserve">Мир вокруг меня. </w:t>
            </w:r>
            <w:r w:rsidRPr="005970A1">
              <w:rPr>
                <w:sz w:val="24"/>
                <w:szCs w:val="24"/>
              </w:rPr>
              <w:t>Мой город/деревня/дом: предметы мебели и интерьера (</w:t>
            </w:r>
            <w:r w:rsidRPr="005970A1">
              <w:rPr>
                <w:b/>
                <w:bCs/>
                <w:sz w:val="24"/>
                <w:szCs w:val="24"/>
              </w:rPr>
              <w:t xml:space="preserve">2 ч </w:t>
            </w:r>
            <w:r w:rsidRPr="005970A1">
              <w:rPr>
                <w:sz w:val="24"/>
                <w:szCs w:val="24"/>
              </w:rPr>
              <w:t xml:space="preserve">) </w:t>
            </w:r>
          </w:p>
          <w:p w:rsidR="004475B1" w:rsidRPr="005970A1" w:rsidRDefault="004475B1" w:rsidP="00451F4B">
            <w:pPr>
              <w:ind w:firstLine="0"/>
              <w:rPr>
                <w:sz w:val="24"/>
                <w:szCs w:val="24"/>
              </w:rPr>
            </w:pPr>
          </w:p>
          <w:p w:rsidR="004475B1" w:rsidRPr="005970A1" w:rsidRDefault="004475B1" w:rsidP="00451F4B">
            <w:pPr>
              <w:ind w:firstLine="0"/>
              <w:rPr>
                <w:sz w:val="24"/>
                <w:szCs w:val="24"/>
              </w:rPr>
            </w:pPr>
          </w:p>
          <w:p w:rsidR="004475B1" w:rsidRPr="005970A1" w:rsidRDefault="004475B1" w:rsidP="00451F4B">
            <w:pPr>
              <w:ind w:firstLine="0"/>
              <w:rPr>
                <w:sz w:val="24"/>
                <w:szCs w:val="24"/>
              </w:rPr>
            </w:pPr>
            <w:r w:rsidRPr="005970A1">
              <w:rPr>
                <w:sz w:val="24"/>
                <w:szCs w:val="24"/>
              </w:rPr>
              <w:t>Природа. Любимое время года.</w:t>
            </w:r>
          </w:p>
          <w:p w:rsidR="004475B1" w:rsidRPr="005970A1" w:rsidRDefault="004475B1" w:rsidP="00451F4B">
            <w:pPr>
              <w:ind w:firstLine="0"/>
              <w:rPr>
                <w:sz w:val="24"/>
                <w:szCs w:val="24"/>
              </w:rPr>
            </w:pPr>
            <w:r w:rsidRPr="005970A1">
              <w:rPr>
                <w:sz w:val="24"/>
                <w:szCs w:val="24"/>
              </w:rPr>
              <w:t xml:space="preserve">Погода. Путешествия </w:t>
            </w:r>
            <w:r w:rsidRPr="005970A1">
              <w:rPr>
                <w:b/>
                <w:bCs/>
                <w:sz w:val="24"/>
                <w:szCs w:val="24"/>
              </w:rPr>
              <w:t>6 ч</w:t>
            </w:r>
          </w:p>
          <w:p w:rsidR="004475B1" w:rsidRPr="005970A1" w:rsidRDefault="004475B1" w:rsidP="00451F4B">
            <w:pPr>
              <w:ind w:firstLine="0"/>
              <w:rPr>
                <w:b/>
                <w:bCs/>
                <w:sz w:val="24"/>
                <w:szCs w:val="24"/>
              </w:rPr>
            </w:pPr>
            <w:r w:rsidRPr="005970A1">
              <w:rPr>
                <w:b/>
                <w:bCs/>
                <w:sz w:val="24"/>
                <w:szCs w:val="24"/>
              </w:rPr>
              <w:t>(Всего 8 ч)</w:t>
            </w:r>
          </w:p>
        </w:tc>
        <w:tc>
          <w:tcPr>
            <w:tcW w:w="3544" w:type="dxa"/>
          </w:tcPr>
          <w:p w:rsidR="004475B1" w:rsidRPr="005970A1" w:rsidRDefault="004475B1" w:rsidP="00451F4B">
            <w:pPr>
              <w:rPr>
                <w:sz w:val="24"/>
                <w:szCs w:val="24"/>
                <w:lang w:val="en-US"/>
              </w:rPr>
            </w:pPr>
            <w:r w:rsidRPr="005970A1">
              <w:rPr>
                <w:i/>
                <w:iCs/>
                <w:sz w:val="24"/>
                <w:szCs w:val="24"/>
                <w:lang w:val="en-US"/>
              </w:rPr>
              <w:t>The Animal Hospital!</w:t>
            </w:r>
            <w:r w:rsidRPr="005970A1">
              <w:rPr>
                <w:sz w:val="24"/>
                <w:szCs w:val="24"/>
                <w:lang w:val="en-US"/>
              </w:rPr>
              <w:t xml:space="preserve"> </w:t>
            </w:r>
          </w:p>
          <w:p w:rsidR="004475B1" w:rsidRPr="005970A1" w:rsidRDefault="004475B1" w:rsidP="00451F4B">
            <w:pPr>
              <w:rPr>
                <w:sz w:val="24"/>
                <w:szCs w:val="24"/>
                <w:lang w:val="en-US"/>
              </w:rPr>
            </w:pPr>
            <w:r w:rsidRPr="005970A1">
              <w:rPr>
                <w:b/>
                <w:bCs/>
                <w:sz w:val="24"/>
                <w:szCs w:val="24"/>
                <w:lang w:val="en-US"/>
              </w:rPr>
              <w:t xml:space="preserve">(1 </w:t>
            </w:r>
            <w:r w:rsidRPr="005970A1">
              <w:rPr>
                <w:b/>
                <w:bCs/>
                <w:sz w:val="24"/>
                <w:szCs w:val="24"/>
              </w:rPr>
              <w:t>ч</w:t>
            </w:r>
            <w:r w:rsidRPr="005970A1">
              <w:rPr>
                <w:b/>
                <w:bCs/>
                <w:sz w:val="24"/>
                <w:szCs w:val="24"/>
                <w:lang w:val="en-US"/>
              </w:rPr>
              <w:t>)</w:t>
            </w:r>
            <w:r w:rsidRPr="005970A1">
              <w:rPr>
                <w:sz w:val="24"/>
                <w:szCs w:val="24"/>
                <w:lang w:val="en-US"/>
              </w:rPr>
              <w:t xml:space="preserve"> (Module 2);</w:t>
            </w:r>
          </w:p>
          <w:p w:rsidR="004475B1" w:rsidRPr="005970A1" w:rsidRDefault="004475B1" w:rsidP="00451F4B">
            <w:pPr>
              <w:rPr>
                <w:sz w:val="24"/>
                <w:szCs w:val="24"/>
                <w:lang w:val="en-US"/>
              </w:rPr>
            </w:pPr>
            <w:r w:rsidRPr="005970A1">
              <w:rPr>
                <w:i/>
                <w:iCs/>
                <w:sz w:val="24"/>
                <w:szCs w:val="24"/>
                <w:lang w:val="en-US"/>
              </w:rPr>
              <w:t>One big happy family!</w:t>
            </w:r>
          </w:p>
          <w:p w:rsidR="004475B1" w:rsidRPr="005970A1" w:rsidRDefault="004475B1" w:rsidP="00451F4B">
            <w:pPr>
              <w:rPr>
                <w:sz w:val="24"/>
                <w:szCs w:val="24"/>
                <w:lang w:val="en-US"/>
              </w:rPr>
            </w:pPr>
            <w:r w:rsidRPr="005970A1">
              <w:rPr>
                <w:b/>
                <w:bCs/>
                <w:sz w:val="24"/>
                <w:szCs w:val="24"/>
                <w:lang w:val="en-US"/>
              </w:rPr>
              <w:t xml:space="preserve">(1 </w:t>
            </w:r>
            <w:r w:rsidRPr="005970A1">
              <w:rPr>
                <w:b/>
                <w:bCs/>
                <w:sz w:val="24"/>
                <w:szCs w:val="24"/>
              </w:rPr>
              <w:t>ч</w:t>
            </w:r>
            <w:r w:rsidRPr="005970A1">
              <w:rPr>
                <w:b/>
                <w:bCs/>
                <w:sz w:val="24"/>
                <w:szCs w:val="24"/>
                <w:lang w:val="en-US"/>
              </w:rPr>
              <w:t>)</w:t>
            </w:r>
            <w:r w:rsidRPr="005970A1">
              <w:rPr>
                <w:sz w:val="24"/>
                <w:szCs w:val="24"/>
                <w:lang w:val="en-US"/>
              </w:rPr>
              <w:t xml:space="preserve"> (Module 1);</w:t>
            </w:r>
          </w:p>
          <w:p w:rsidR="004475B1" w:rsidRPr="005970A1" w:rsidRDefault="004475B1" w:rsidP="00451F4B">
            <w:pPr>
              <w:rPr>
                <w:sz w:val="24"/>
                <w:szCs w:val="24"/>
                <w:lang w:val="en-US"/>
              </w:rPr>
            </w:pPr>
            <w:r w:rsidRPr="005970A1">
              <w:rPr>
                <w:i/>
                <w:iCs/>
                <w:sz w:val="24"/>
                <w:szCs w:val="24"/>
                <w:lang w:val="en-US"/>
              </w:rPr>
              <w:t>Russian millionaire cities</w:t>
            </w:r>
            <w:r w:rsidRPr="005970A1">
              <w:rPr>
                <w:sz w:val="24"/>
                <w:szCs w:val="24"/>
                <w:lang w:val="en-US"/>
              </w:rPr>
              <w:t xml:space="preserve"> (Module 1);</w:t>
            </w:r>
          </w:p>
          <w:p w:rsidR="004475B1" w:rsidRPr="005970A1" w:rsidRDefault="004475B1" w:rsidP="00451F4B">
            <w:pPr>
              <w:rPr>
                <w:i/>
                <w:iCs/>
                <w:sz w:val="24"/>
                <w:szCs w:val="24"/>
                <w:lang w:val="en-US"/>
              </w:rPr>
            </w:pPr>
          </w:p>
          <w:p w:rsidR="004475B1" w:rsidRPr="005970A1" w:rsidRDefault="004475B1" w:rsidP="00451F4B">
            <w:pPr>
              <w:rPr>
                <w:sz w:val="24"/>
                <w:szCs w:val="24"/>
                <w:lang w:val="en-US"/>
              </w:rPr>
            </w:pPr>
            <w:r w:rsidRPr="005970A1">
              <w:rPr>
                <w:i/>
                <w:iCs/>
                <w:sz w:val="24"/>
                <w:szCs w:val="24"/>
                <w:lang w:val="en-US"/>
              </w:rPr>
              <w:t>Good times ahead!</w:t>
            </w:r>
            <w:r w:rsidRPr="005970A1">
              <w:rPr>
                <w:sz w:val="24"/>
                <w:szCs w:val="24"/>
                <w:lang w:val="en-US"/>
              </w:rPr>
              <w:t xml:space="preserve"> </w:t>
            </w:r>
          </w:p>
          <w:p w:rsidR="004475B1" w:rsidRPr="005970A1" w:rsidRDefault="004475B1" w:rsidP="00451F4B">
            <w:pPr>
              <w:rPr>
                <w:sz w:val="24"/>
                <w:szCs w:val="24"/>
                <w:lang w:val="en-US"/>
              </w:rPr>
            </w:pPr>
            <w:r w:rsidRPr="005970A1">
              <w:rPr>
                <w:b/>
                <w:bCs/>
                <w:sz w:val="24"/>
                <w:szCs w:val="24"/>
                <w:lang w:val="en-US"/>
              </w:rPr>
              <w:t xml:space="preserve">(2 </w:t>
            </w:r>
            <w:r w:rsidRPr="005970A1">
              <w:rPr>
                <w:b/>
                <w:bCs/>
                <w:sz w:val="24"/>
                <w:szCs w:val="24"/>
              </w:rPr>
              <w:t>ч</w:t>
            </w:r>
            <w:r w:rsidRPr="005970A1">
              <w:rPr>
                <w:i/>
                <w:iCs/>
                <w:sz w:val="24"/>
                <w:szCs w:val="24"/>
                <w:lang w:val="en-US"/>
              </w:rPr>
              <w:t>) Hello, sunshine!</w:t>
            </w:r>
          </w:p>
          <w:p w:rsidR="004475B1" w:rsidRPr="005970A1" w:rsidRDefault="004475B1" w:rsidP="00451F4B">
            <w:pPr>
              <w:rPr>
                <w:sz w:val="24"/>
                <w:szCs w:val="24"/>
                <w:lang w:val="en-US"/>
              </w:rPr>
            </w:pPr>
            <w:r w:rsidRPr="005970A1">
              <w:rPr>
                <w:b/>
                <w:bCs/>
                <w:sz w:val="24"/>
                <w:szCs w:val="24"/>
                <w:lang w:val="en-US"/>
              </w:rPr>
              <w:t xml:space="preserve">(4 </w:t>
            </w:r>
            <w:r w:rsidRPr="005970A1">
              <w:rPr>
                <w:b/>
                <w:bCs/>
                <w:sz w:val="24"/>
                <w:szCs w:val="24"/>
              </w:rPr>
              <w:t>ч</w:t>
            </w:r>
            <w:r w:rsidRPr="005970A1">
              <w:rPr>
                <w:b/>
                <w:bCs/>
                <w:sz w:val="24"/>
                <w:szCs w:val="24"/>
                <w:lang w:val="en-US"/>
              </w:rPr>
              <w:t>)</w:t>
            </w:r>
            <w:r w:rsidRPr="005970A1">
              <w:rPr>
                <w:sz w:val="24"/>
                <w:szCs w:val="24"/>
                <w:lang w:val="en-US"/>
              </w:rPr>
              <w:t xml:space="preserve"> (Module 8);</w:t>
            </w:r>
          </w:p>
          <w:p w:rsidR="004475B1" w:rsidRPr="005970A1" w:rsidRDefault="004475B1" w:rsidP="00451F4B">
            <w:pPr>
              <w:rPr>
                <w:sz w:val="24"/>
                <w:szCs w:val="24"/>
                <w:lang w:val="en-US"/>
              </w:rPr>
            </w:pPr>
            <w:r w:rsidRPr="005970A1">
              <w:rPr>
                <w:i/>
                <w:iCs/>
                <w:sz w:val="24"/>
                <w:szCs w:val="24"/>
                <w:lang w:val="en-US"/>
              </w:rPr>
              <w:t>Traveling is fun</w:t>
            </w:r>
            <w:r w:rsidRPr="005970A1">
              <w:rPr>
                <w:sz w:val="24"/>
                <w:szCs w:val="24"/>
                <w:lang w:val="en-US"/>
              </w:rPr>
              <w:t xml:space="preserve"> (Module 8);</w:t>
            </w:r>
          </w:p>
        </w:tc>
        <w:tc>
          <w:tcPr>
            <w:tcW w:w="6803" w:type="dxa"/>
          </w:tcPr>
          <w:p w:rsidR="004475B1" w:rsidRPr="005970A1" w:rsidRDefault="004475B1" w:rsidP="00451F4B">
            <w:pPr>
              <w:rPr>
                <w:sz w:val="24"/>
                <w:szCs w:val="24"/>
              </w:rPr>
            </w:pPr>
            <w:r w:rsidRPr="005970A1">
              <w:rPr>
                <w:sz w:val="24"/>
                <w:szCs w:val="24"/>
              </w:rPr>
              <w:t>Ведут диалог-расспрос ( о местонахождении предметов в команде, зданий в городе, о планах на ближайшее будущее и каникулы , о погоде). Пользуются основными коммуникативными типами речи: описанием, сообщением, рассказом по изучаемым темам (крупные города России, планы на будущее и каникулы, погода, путешествия).</w:t>
            </w:r>
          </w:p>
          <w:p w:rsidR="004475B1" w:rsidRPr="005970A1" w:rsidRDefault="004475B1" w:rsidP="00451F4B">
            <w:pPr>
              <w:rPr>
                <w:sz w:val="24"/>
                <w:szCs w:val="24"/>
              </w:rPr>
            </w:pPr>
            <w:r w:rsidRPr="005970A1">
              <w:rPr>
                <w:sz w:val="24"/>
                <w:szCs w:val="24"/>
              </w:rPr>
              <w:t xml:space="preserve"> Оперируют активной лексикой в процессе общения. Воспроизводят наизусть тексты рифмовок, песен. Понимают небольшие доступные тексты в аудиозаписи, построенные на изученном языковом материале. Читают выразительно небольшие тесты, построенные на изученном языковом материале, содержащие отдельные новые слова, находят в тексте необходимую информацию. Находят значение отдельных незнакомых слов в двуязычном словаре учебника. Пишут с опорой на образец письмо другу о каникулах. Отличают буквы от транскрипционных значков, сравнивают и анализируют буквосочетания и их транскрипцию. Правильно читают </w:t>
            </w:r>
            <w:r w:rsidRPr="005970A1">
              <w:rPr>
                <w:sz w:val="24"/>
                <w:szCs w:val="24"/>
                <w:lang w:val="en-US"/>
              </w:rPr>
              <w:t>ar</w:t>
            </w:r>
            <w:r w:rsidRPr="005970A1">
              <w:rPr>
                <w:sz w:val="24"/>
                <w:szCs w:val="24"/>
              </w:rPr>
              <w:t xml:space="preserve">, </w:t>
            </w:r>
            <w:r w:rsidRPr="005970A1">
              <w:rPr>
                <w:sz w:val="24"/>
                <w:szCs w:val="24"/>
                <w:lang w:val="en-US"/>
              </w:rPr>
              <w:t>or</w:t>
            </w:r>
            <w:r w:rsidRPr="005970A1">
              <w:rPr>
                <w:sz w:val="24"/>
                <w:szCs w:val="24"/>
              </w:rPr>
              <w:t xml:space="preserve">, знакомятся с правилами чтения непроизносимых букв </w:t>
            </w:r>
            <w:r w:rsidRPr="005970A1">
              <w:rPr>
                <w:sz w:val="24"/>
                <w:szCs w:val="24"/>
                <w:lang w:val="en-US"/>
              </w:rPr>
              <w:t>w</w:t>
            </w:r>
            <w:r w:rsidRPr="005970A1">
              <w:rPr>
                <w:sz w:val="24"/>
                <w:szCs w:val="24"/>
              </w:rPr>
              <w:t xml:space="preserve">, </w:t>
            </w:r>
            <w:r w:rsidRPr="005970A1">
              <w:rPr>
                <w:sz w:val="24"/>
                <w:szCs w:val="24"/>
                <w:lang w:val="en-US"/>
              </w:rPr>
              <w:t>k</w:t>
            </w:r>
            <w:r w:rsidRPr="005970A1">
              <w:rPr>
                <w:sz w:val="24"/>
                <w:szCs w:val="24"/>
              </w:rPr>
              <w:t xml:space="preserve">, </w:t>
            </w:r>
            <w:r w:rsidRPr="005970A1">
              <w:rPr>
                <w:sz w:val="24"/>
                <w:szCs w:val="24"/>
                <w:lang w:val="en-US"/>
              </w:rPr>
              <w:t>b</w:t>
            </w:r>
            <w:r w:rsidRPr="005970A1">
              <w:rPr>
                <w:sz w:val="24"/>
                <w:szCs w:val="24"/>
              </w:rPr>
              <w:t xml:space="preserve">, </w:t>
            </w:r>
            <w:r w:rsidRPr="005970A1">
              <w:rPr>
                <w:sz w:val="24"/>
                <w:szCs w:val="24"/>
                <w:lang w:val="en-US"/>
              </w:rPr>
              <w:t>h</w:t>
            </w:r>
            <w:r w:rsidRPr="005970A1">
              <w:rPr>
                <w:sz w:val="24"/>
                <w:szCs w:val="24"/>
              </w:rPr>
              <w:t xml:space="preserve">, </w:t>
            </w:r>
            <w:r w:rsidRPr="005970A1">
              <w:rPr>
                <w:sz w:val="24"/>
                <w:szCs w:val="24"/>
                <w:lang w:val="en-US"/>
              </w:rPr>
              <w:t>t</w:t>
            </w:r>
            <w:r w:rsidRPr="005970A1">
              <w:rPr>
                <w:sz w:val="24"/>
                <w:szCs w:val="24"/>
              </w:rPr>
              <w:t xml:space="preserve">. Овладевают основными правилами чтения и орфографии, написанием наиболее употребительных слов. Соотносят графический образ слова с его звуковым образом на </w:t>
            </w:r>
            <w:r w:rsidRPr="005970A1">
              <w:rPr>
                <w:sz w:val="24"/>
                <w:szCs w:val="24"/>
              </w:rPr>
              <w:lastRenderedPageBreak/>
              <w:t>основе знания основных правил чтения. Соблюдают правильное ударение.</w:t>
            </w:r>
          </w:p>
          <w:p w:rsidR="004475B1" w:rsidRPr="005970A1" w:rsidRDefault="004475B1" w:rsidP="003931E3">
            <w:pPr>
              <w:rPr>
                <w:sz w:val="24"/>
                <w:szCs w:val="24"/>
              </w:rPr>
            </w:pPr>
            <w:r w:rsidRPr="005970A1">
              <w:rPr>
                <w:sz w:val="24"/>
                <w:szCs w:val="24"/>
              </w:rPr>
              <w:t xml:space="preserve"> Соблюдают нормы произношения звуков английского языка в чтении вслух устной речи и корректно произносят предложения с точки зрения их ритмико –интонационных особенностей.  Употребляют предлоги, структуру </w:t>
            </w:r>
            <w:r w:rsidRPr="005970A1">
              <w:rPr>
                <w:i/>
                <w:iCs/>
                <w:sz w:val="24"/>
                <w:szCs w:val="24"/>
                <w:lang w:val="en-US"/>
              </w:rPr>
              <w:t>to</w:t>
            </w:r>
            <w:r w:rsidRPr="005970A1">
              <w:rPr>
                <w:i/>
                <w:iCs/>
                <w:sz w:val="24"/>
                <w:szCs w:val="24"/>
              </w:rPr>
              <w:t xml:space="preserve"> </w:t>
            </w:r>
            <w:r w:rsidRPr="005970A1">
              <w:rPr>
                <w:i/>
                <w:iCs/>
                <w:sz w:val="24"/>
                <w:szCs w:val="24"/>
                <w:lang w:val="en-US"/>
              </w:rPr>
              <w:t>be</w:t>
            </w:r>
            <w:r w:rsidRPr="005970A1">
              <w:rPr>
                <w:i/>
                <w:iCs/>
                <w:sz w:val="24"/>
                <w:szCs w:val="24"/>
              </w:rPr>
              <w:t xml:space="preserve"> </w:t>
            </w:r>
            <w:r w:rsidRPr="005970A1">
              <w:rPr>
                <w:i/>
                <w:iCs/>
                <w:sz w:val="24"/>
                <w:szCs w:val="24"/>
                <w:lang w:val="en-US"/>
              </w:rPr>
              <w:t>going</w:t>
            </w:r>
            <w:r w:rsidRPr="005970A1">
              <w:rPr>
                <w:i/>
                <w:iCs/>
                <w:sz w:val="24"/>
                <w:szCs w:val="24"/>
              </w:rPr>
              <w:t xml:space="preserve"> </w:t>
            </w:r>
            <w:r w:rsidRPr="005970A1">
              <w:rPr>
                <w:i/>
                <w:iCs/>
                <w:sz w:val="24"/>
                <w:szCs w:val="24"/>
                <w:lang w:val="en-US"/>
              </w:rPr>
              <w:t>to</w:t>
            </w:r>
            <w:r w:rsidRPr="005970A1">
              <w:rPr>
                <w:i/>
                <w:iCs/>
                <w:sz w:val="24"/>
                <w:szCs w:val="24"/>
              </w:rPr>
              <w:t xml:space="preserve">, </w:t>
            </w:r>
            <w:r w:rsidRPr="005970A1">
              <w:rPr>
                <w:i/>
                <w:iCs/>
                <w:sz w:val="24"/>
                <w:szCs w:val="24"/>
                <w:lang w:val="en-US"/>
              </w:rPr>
              <w:t>Future</w:t>
            </w:r>
            <w:r w:rsidRPr="005970A1">
              <w:rPr>
                <w:i/>
                <w:iCs/>
                <w:sz w:val="24"/>
                <w:szCs w:val="24"/>
              </w:rPr>
              <w:t xml:space="preserve"> </w:t>
            </w:r>
            <w:r w:rsidRPr="005970A1">
              <w:rPr>
                <w:i/>
                <w:iCs/>
                <w:sz w:val="24"/>
                <w:szCs w:val="24"/>
                <w:lang w:val="en-US"/>
              </w:rPr>
              <w:t>Simple</w:t>
            </w:r>
            <w:r w:rsidRPr="005970A1">
              <w:rPr>
                <w:i/>
                <w:iCs/>
                <w:sz w:val="24"/>
                <w:szCs w:val="24"/>
              </w:rPr>
              <w:t xml:space="preserve">, </w:t>
            </w:r>
            <w:r w:rsidRPr="005970A1">
              <w:rPr>
                <w:sz w:val="24"/>
                <w:szCs w:val="24"/>
              </w:rPr>
              <w:t>вопросительные слова</w:t>
            </w:r>
          </w:p>
        </w:tc>
      </w:tr>
      <w:tr w:rsidR="004475B1" w:rsidRPr="005970A1">
        <w:trPr>
          <w:trHeight w:val="989"/>
        </w:trPr>
        <w:tc>
          <w:tcPr>
            <w:tcW w:w="3369" w:type="dxa"/>
          </w:tcPr>
          <w:p w:rsidR="004475B1" w:rsidRPr="005970A1" w:rsidRDefault="004475B1" w:rsidP="00451F4B">
            <w:pPr>
              <w:ind w:firstLine="0"/>
              <w:rPr>
                <w:b/>
                <w:bCs/>
                <w:sz w:val="24"/>
                <w:szCs w:val="24"/>
              </w:rPr>
            </w:pPr>
            <w:r w:rsidRPr="005970A1">
              <w:rPr>
                <w:b/>
                <w:bCs/>
                <w:sz w:val="24"/>
                <w:szCs w:val="24"/>
              </w:rPr>
              <w:lastRenderedPageBreak/>
              <w:t xml:space="preserve">Страна/страны изучаемого языка и родня страна </w:t>
            </w:r>
            <w:r w:rsidRPr="005970A1">
              <w:rPr>
                <w:sz w:val="24"/>
                <w:szCs w:val="24"/>
              </w:rPr>
              <w:t>(общие сведения: название, столица, животный мир, блюда национальной кухни, школа, мир увлечений. (</w:t>
            </w:r>
            <w:r w:rsidRPr="005970A1">
              <w:rPr>
                <w:b/>
                <w:bCs/>
                <w:sz w:val="24"/>
                <w:szCs w:val="24"/>
              </w:rPr>
              <w:t>7 ч)</w:t>
            </w:r>
          </w:p>
          <w:p w:rsidR="004475B1" w:rsidRPr="005970A1" w:rsidRDefault="004475B1" w:rsidP="00451F4B">
            <w:pPr>
              <w:ind w:firstLine="0"/>
              <w:rPr>
                <w:sz w:val="24"/>
                <w:szCs w:val="24"/>
              </w:rPr>
            </w:pPr>
            <w:r w:rsidRPr="005970A1">
              <w:rPr>
                <w:sz w:val="24"/>
                <w:szCs w:val="24"/>
              </w:rPr>
              <w:t>Литературные персонажи популярных книг моих сверстников.</w:t>
            </w:r>
          </w:p>
          <w:p w:rsidR="004475B1" w:rsidRPr="005970A1" w:rsidRDefault="004475B1" w:rsidP="00451F4B">
            <w:pPr>
              <w:ind w:firstLine="0"/>
              <w:rPr>
                <w:sz w:val="24"/>
                <w:szCs w:val="24"/>
              </w:rPr>
            </w:pPr>
            <w:r w:rsidRPr="005970A1">
              <w:rPr>
                <w:sz w:val="24"/>
                <w:szCs w:val="24"/>
              </w:rPr>
              <w:t>Небольшие произведения детского фольклора на изучаемом иностранном языке (рифмовки, стихи, песни, сказки).</w:t>
            </w:r>
          </w:p>
          <w:p w:rsidR="004475B1" w:rsidRPr="005970A1" w:rsidRDefault="004475B1" w:rsidP="00451F4B">
            <w:pPr>
              <w:ind w:firstLine="0"/>
              <w:rPr>
                <w:b/>
                <w:bCs/>
                <w:sz w:val="24"/>
                <w:szCs w:val="24"/>
              </w:rPr>
            </w:pPr>
            <w:r w:rsidRPr="005970A1">
              <w:rPr>
                <w:sz w:val="24"/>
                <w:szCs w:val="24"/>
              </w:rPr>
              <w:t>Некоторые формы речевого и неречевого этикета стран изучаемого языка в ряде ситуаций общения (в школе, во время совместной игры, за столом, в магазине). (</w:t>
            </w:r>
            <w:r w:rsidRPr="005970A1">
              <w:rPr>
                <w:b/>
                <w:bCs/>
                <w:sz w:val="24"/>
                <w:szCs w:val="24"/>
              </w:rPr>
              <w:t>10 ч)</w:t>
            </w:r>
          </w:p>
          <w:p w:rsidR="004475B1" w:rsidRPr="005970A1" w:rsidRDefault="004475B1" w:rsidP="00451F4B">
            <w:pPr>
              <w:ind w:firstLine="0"/>
              <w:rPr>
                <w:sz w:val="24"/>
                <w:szCs w:val="24"/>
              </w:rPr>
            </w:pPr>
            <w:r w:rsidRPr="005970A1">
              <w:rPr>
                <w:b/>
                <w:bCs/>
                <w:sz w:val="24"/>
                <w:szCs w:val="24"/>
              </w:rPr>
              <w:t>( Всего 17 ч)</w:t>
            </w:r>
          </w:p>
          <w:p w:rsidR="004475B1" w:rsidRPr="005970A1" w:rsidRDefault="004475B1" w:rsidP="00451F4B">
            <w:pPr>
              <w:ind w:firstLine="0"/>
              <w:rPr>
                <w:sz w:val="24"/>
                <w:szCs w:val="24"/>
              </w:rPr>
            </w:pPr>
          </w:p>
        </w:tc>
        <w:tc>
          <w:tcPr>
            <w:tcW w:w="3544" w:type="dxa"/>
          </w:tcPr>
          <w:p w:rsidR="004475B1" w:rsidRPr="005970A1" w:rsidRDefault="004475B1" w:rsidP="00451F4B">
            <w:pPr>
              <w:rPr>
                <w:sz w:val="24"/>
                <w:szCs w:val="24"/>
                <w:lang w:val="en-US"/>
              </w:rPr>
            </w:pPr>
            <w:r w:rsidRPr="005970A1">
              <w:rPr>
                <w:i/>
                <w:iCs/>
                <w:sz w:val="24"/>
                <w:szCs w:val="24"/>
                <w:lang w:val="en-US"/>
              </w:rPr>
              <w:t xml:space="preserve">English-speaking countries of the world; Russian millionaire cities </w:t>
            </w:r>
            <w:r w:rsidRPr="005970A1">
              <w:rPr>
                <w:sz w:val="24"/>
                <w:szCs w:val="24"/>
                <w:lang w:val="en-US"/>
              </w:rPr>
              <w:t xml:space="preserve">( </w:t>
            </w:r>
            <w:r w:rsidRPr="005970A1">
              <w:rPr>
                <w:b/>
                <w:bCs/>
                <w:sz w:val="24"/>
                <w:szCs w:val="24"/>
                <w:lang w:val="en-US"/>
              </w:rPr>
              <w:t xml:space="preserve">1 </w:t>
            </w:r>
            <w:r w:rsidRPr="005970A1">
              <w:rPr>
                <w:b/>
                <w:bCs/>
                <w:sz w:val="24"/>
                <w:szCs w:val="24"/>
              </w:rPr>
              <w:t>ч</w:t>
            </w:r>
            <w:r w:rsidRPr="005970A1">
              <w:rPr>
                <w:sz w:val="24"/>
                <w:szCs w:val="24"/>
                <w:lang w:val="en-US"/>
              </w:rPr>
              <w:t xml:space="preserve">) (Module 1); </w:t>
            </w:r>
            <w:r w:rsidRPr="005970A1">
              <w:rPr>
                <w:i/>
                <w:iCs/>
                <w:sz w:val="24"/>
                <w:szCs w:val="24"/>
                <w:lang w:val="en-US"/>
              </w:rPr>
              <w:t xml:space="preserve">A Day in my life! (USA). What Russian children want to be </w:t>
            </w:r>
            <w:r w:rsidRPr="005970A1">
              <w:rPr>
                <w:sz w:val="24"/>
                <w:szCs w:val="24"/>
                <w:lang w:val="en-US"/>
              </w:rPr>
              <w:t>(</w:t>
            </w:r>
            <w:r w:rsidRPr="005970A1">
              <w:rPr>
                <w:b/>
                <w:bCs/>
                <w:sz w:val="24"/>
                <w:szCs w:val="24"/>
                <w:lang w:val="en-US"/>
              </w:rPr>
              <w:t xml:space="preserve">1 </w:t>
            </w:r>
            <w:r w:rsidRPr="005970A1">
              <w:rPr>
                <w:b/>
                <w:bCs/>
                <w:sz w:val="24"/>
                <w:szCs w:val="24"/>
              </w:rPr>
              <w:t>ч</w:t>
            </w:r>
            <w:r w:rsidRPr="005970A1">
              <w:rPr>
                <w:sz w:val="24"/>
                <w:szCs w:val="24"/>
                <w:lang w:val="en-US"/>
              </w:rPr>
              <w:t xml:space="preserve">) (Module 2);  </w:t>
            </w:r>
            <w:r w:rsidRPr="005970A1">
              <w:rPr>
                <w:i/>
                <w:iCs/>
                <w:sz w:val="24"/>
                <w:szCs w:val="24"/>
                <w:lang w:val="en-US"/>
              </w:rPr>
              <w:t xml:space="preserve">What’s for pudding (UK). What’s would you like for your tea? </w:t>
            </w:r>
            <w:r w:rsidRPr="005970A1">
              <w:rPr>
                <w:b/>
                <w:bCs/>
                <w:sz w:val="24"/>
                <w:szCs w:val="24"/>
                <w:lang w:val="en-US"/>
              </w:rPr>
              <w:t xml:space="preserve">(1 </w:t>
            </w:r>
            <w:r w:rsidRPr="005970A1">
              <w:rPr>
                <w:b/>
                <w:bCs/>
                <w:sz w:val="24"/>
                <w:szCs w:val="24"/>
              </w:rPr>
              <w:t>ч</w:t>
            </w:r>
            <w:r w:rsidRPr="005970A1">
              <w:rPr>
                <w:b/>
                <w:bCs/>
                <w:sz w:val="24"/>
                <w:szCs w:val="24"/>
                <w:lang w:val="en-US"/>
              </w:rPr>
              <w:t xml:space="preserve"> ) </w:t>
            </w:r>
            <w:r w:rsidRPr="005970A1">
              <w:rPr>
                <w:sz w:val="24"/>
                <w:szCs w:val="24"/>
                <w:lang w:val="en-US"/>
              </w:rPr>
              <w:t xml:space="preserve">(Module 3); </w:t>
            </w:r>
            <w:r w:rsidRPr="005970A1">
              <w:rPr>
                <w:i/>
                <w:iCs/>
                <w:sz w:val="24"/>
                <w:szCs w:val="24"/>
                <w:lang w:val="en-US"/>
              </w:rPr>
              <w:t xml:space="preserve">A walk in the wild! (Australia). Animals need our help. </w:t>
            </w:r>
            <w:r w:rsidRPr="005970A1">
              <w:rPr>
                <w:b/>
                <w:bCs/>
                <w:sz w:val="24"/>
                <w:szCs w:val="24"/>
                <w:lang w:val="en-US"/>
              </w:rPr>
              <w:t xml:space="preserve">(1 </w:t>
            </w:r>
            <w:r w:rsidRPr="005970A1">
              <w:rPr>
                <w:b/>
                <w:bCs/>
                <w:sz w:val="24"/>
                <w:szCs w:val="24"/>
              </w:rPr>
              <w:t>ч</w:t>
            </w:r>
            <w:r w:rsidRPr="005970A1">
              <w:rPr>
                <w:b/>
                <w:bCs/>
                <w:sz w:val="24"/>
                <w:szCs w:val="24"/>
                <w:lang w:val="en-US"/>
              </w:rPr>
              <w:t xml:space="preserve">) </w:t>
            </w:r>
            <w:r w:rsidRPr="005970A1">
              <w:rPr>
                <w:sz w:val="24"/>
                <w:szCs w:val="24"/>
                <w:lang w:val="en-US"/>
              </w:rPr>
              <w:t xml:space="preserve">(Module 4); </w:t>
            </w:r>
            <w:r w:rsidRPr="005970A1">
              <w:rPr>
                <w:i/>
                <w:iCs/>
                <w:sz w:val="24"/>
                <w:szCs w:val="24"/>
                <w:lang w:val="en-US"/>
              </w:rPr>
              <w:t xml:space="preserve">Birthday wishes! (UK). The Day of the City </w:t>
            </w:r>
            <w:r w:rsidRPr="005970A1">
              <w:rPr>
                <w:sz w:val="24"/>
                <w:szCs w:val="24"/>
                <w:lang w:val="en-US"/>
              </w:rPr>
              <w:t>(</w:t>
            </w:r>
            <w:r w:rsidRPr="005970A1">
              <w:rPr>
                <w:b/>
                <w:bCs/>
                <w:sz w:val="24"/>
                <w:szCs w:val="24"/>
                <w:lang w:val="en-US"/>
              </w:rPr>
              <w:t xml:space="preserve">1 </w:t>
            </w:r>
            <w:r w:rsidRPr="005970A1">
              <w:rPr>
                <w:b/>
                <w:bCs/>
                <w:sz w:val="24"/>
                <w:szCs w:val="24"/>
              </w:rPr>
              <w:t>ч</w:t>
            </w:r>
            <w:r w:rsidRPr="005970A1">
              <w:rPr>
                <w:sz w:val="24"/>
                <w:szCs w:val="24"/>
                <w:lang w:val="en-US"/>
              </w:rPr>
              <w:t xml:space="preserve">) (Module 7); </w:t>
            </w:r>
            <w:r w:rsidRPr="005970A1">
              <w:rPr>
                <w:i/>
                <w:iCs/>
                <w:sz w:val="24"/>
                <w:szCs w:val="24"/>
                <w:lang w:val="en-US"/>
              </w:rPr>
              <w:t xml:space="preserve">Florida fun! (USA). Travelling is fun </w:t>
            </w:r>
            <w:r w:rsidRPr="005970A1">
              <w:rPr>
                <w:b/>
                <w:bCs/>
                <w:sz w:val="24"/>
                <w:szCs w:val="24"/>
                <w:lang w:val="en-US"/>
              </w:rPr>
              <w:t xml:space="preserve">(1 </w:t>
            </w:r>
            <w:r w:rsidRPr="005970A1">
              <w:rPr>
                <w:b/>
                <w:bCs/>
                <w:sz w:val="24"/>
                <w:szCs w:val="24"/>
              </w:rPr>
              <w:t>ч</w:t>
            </w:r>
            <w:r w:rsidRPr="005970A1">
              <w:rPr>
                <w:b/>
                <w:bCs/>
                <w:sz w:val="24"/>
                <w:szCs w:val="24"/>
                <w:lang w:val="en-US"/>
              </w:rPr>
              <w:t>)</w:t>
            </w:r>
          </w:p>
          <w:p w:rsidR="004475B1" w:rsidRPr="005970A1" w:rsidRDefault="004475B1" w:rsidP="00451F4B">
            <w:pPr>
              <w:rPr>
                <w:sz w:val="24"/>
                <w:szCs w:val="24"/>
                <w:lang w:val="en-US"/>
              </w:rPr>
            </w:pPr>
            <w:r w:rsidRPr="005970A1">
              <w:rPr>
                <w:sz w:val="24"/>
                <w:szCs w:val="24"/>
                <w:lang w:val="en-US"/>
              </w:rPr>
              <w:t xml:space="preserve">(Module 8);  </w:t>
            </w:r>
            <w:r w:rsidRPr="005970A1">
              <w:rPr>
                <w:i/>
                <w:iCs/>
                <w:sz w:val="24"/>
                <w:szCs w:val="24"/>
                <w:lang w:val="en-US"/>
              </w:rPr>
              <w:t xml:space="preserve">April Fool’s Day </w:t>
            </w:r>
            <w:r w:rsidRPr="005970A1">
              <w:rPr>
                <w:sz w:val="24"/>
                <w:szCs w:val="24"/>
                <w:lang w:val="en-US"/>
              </w:rPr>
              <w:t xml:space="preserve">(Special Days) </w:t>
            </w:r>
            <w:r w:rsidRPr="005970A1">
              <w:rPr>
                <w:b/>
                <w:bCs/>
                <w:sz w:val="24"/>
                <w:szCs w:val="24"/>
                <w:lang w:val="en-US"/>
              </w:rPr>
              <w:t xml:space="preserve">(1 </w:t>
            </w:r>
            <w:r w:rsidRPr="005970A1">
              <w:rPr>
                <w:b/>
                <w:bCs/>
                <w:sz w:val="24"/>
                <w:szCs w:val="24"/>
              </w:rPr>
              <w:t>ч</w:t>
            </w:r>
            <w:r w:rsidRPr="005970A1">
              <w:rPr>
                <w:b/>
                <w:bCs/>
                <w:sz w:val="24"/>
                <w:szCs w:val="24"/>
                <w:lang w:val="en-US"/>
              </w:rPr>
              <w:t>)</w:t>
            </w:r>
          </w:p>
          <w:p w:rsidR="004475B1" w:rsidRPr="005970A1" w:rsidRDefault="004475B1" w:rsidP="00451F4B">
            <w:pPr>
              <w:rPr>
                <w:sz w:val="24"/>
                <w:szCs w:val="24"/>
                <w:lang w:val="en-US"/>
              </w:rPr>
            </w:pPr>
            <w:r w:rsidRPr="005970A1">
              <w:rPr>
                <w:i/>
                <w:iCs/>
                <w:sz w:val="24"/>
                <w:szCs w:val="24"/>
                <w:lang w:val="en-US"/>
              </w:rPr>
              <w:t>The story behind the rhyme ! ( UK/ USA). The world of Fairy Tales</w:t>
            </w:r>
            <w:r w:rsidRPr="005970A1">
              <w:rPr>
                <w:b/>
                <w:bCs/>
                <w:sz w:val="24"/>
                <w:szCs w:val="24"/>
                <w:lang w:val="en-US"/>
              </w:rPr>
              <w:t xml:space="preserve">(1 </w:t>
            </w:r>
            <w:r w:rsidRPr="005970A1">
              <w:rPr>
                <w:b/>
                <w:bCs/>
                <w:sz w:val="24"/>
                <w:szCs w:val="24"/>
              </w:rPr>
              <w:t>ч</w:t>
            </w:r>
            <w:r w:rsidRPr="005970A1">
              <w:rPr>
                <w:b/>
                <w:bCs/>
                <w:sz w:val="24"/>
                <w:szCs w:val="24"/>
                <w:lang w:val="en-US"/>
              </w:rPr>
              <w:t xml:space="preserve">) </w:t>
            </w:r>
            <w:r w:rsidRPr="005970A1">
              <w:rPr>
                <w:sz w:val="24"/>
                <w:szCs w:val="24"/>
                <w:lang w:val="en-US"/>
              </w:rPr>
              <w:t>(Module 6);</w:t>
            </w:r>
            <w:r w:rsidRPr="005970A1">
              <w:rPr>
                <w:i/>
                <w:iCs/>
                <w:sz w:val="24"/>
                <w:szCs w:val="24"/>
                <w:lang w:val="en-US"/>
              </w:rPr>
              <w:t xml:space="preserve">Goldilocks and the Three Bears </w:t>
            </w:r>
            <w:r w:rsidRPr="005970A1">
              <w:rPr>
                <w:b/>
                <w:bCs/>
                <w:sz w:val="24"/>
                <w:szCs w:val="24"/>
                <w:lang w:val="en-US"/>
              </w:rPr>
              <w:t xml:space="preserve">(8 </w:t>
            </w:r>
            <w:r w:rsidRPr="005970A1">
              <w:rPr>
                <w:b/>
                <w:bCs/>
                <w:sz w:val="24"/>
                <w:szCs w:val="24"/>
              </w:rPr>
              <w:t>ч</w:t>
            </w:r>
            <w:r w:rsidRPr="005970A1">
              <w:rPr>
                <w:b/>
                <w:bCs/>
                <w:sz w:val="24"/>
                <w:szCs w:val="24"/>
                <w:lang w:val="en-US"/>
              </w:rPr>
              <w:t xml:space="preserve">). </w:t>
            </w:r>
            <w:r w:rsidRPr="005970A1">
              <w:rPr>
                <w:sz w:val="24"/>
                <w:szCs w:val="24"/>
                <w:lang w:val="en-US"/>
              </w:rPr>
              <w:t xml:space="preserve">Reader,Modules 1-8); </w:t>
            </w:r>
            <w:r w:rsidRPr="005970A1">
              <w:rPr>
                <w:i/>
                <w:iCs/>
                <w:sz w:val="24"/>
                <w:szCs w:val="24"/>
                <w:lang w:val="en-US"/>
              </w:rPr>
              <w:t xml:space="preserve">Tell the Tale!; The Hare and the Tortoise </w:t>
            </w:r>
            <w:r w:rsidRPr="005970A1">
              <w:rPr>
                <w:b/>
                <w:bCs/>
                <w:sz w:val="24"/>
                <w:szCs w:val="24"/>
                <w:lang w:val="en-US"/>
              </w:rPr>
              <w:t xml:space="preserve">(1 </w:t>
            </w:r>
            <w:r w:rsidRPr="005970A1">
              <w:rPr>
                <w:b/>
                <w:bCs/>
                <w:sz w:val="24"/>
                <w:szCs w:val="24"/>
              </w:rPr>
              <w:t>ч</w:t>
            </w:r>
            <w:r w:rsidRPr="005970A1">
              <w:rPr>
                <w:b/>
                <w:bCs/>
                <w:sz w:val="24"/>
                <w:szCs w:val="24"/>
                <w:lang w:val="en-US"/>
              </w:rPr>
              <w:t xml:space="preserve">) </w:t>
            </w:r>
            <w:r w:rsidRPr="005970A1">
              <w:rPr>
                <w:sz w:val="24"/>
                <w:szCs w:val="24"/>
                <w:lang w:val="en-US"/>
              </w:rPr>
              <w:t>(Module 6)</w:t>
            </w:r>
          </w:p>
        </w:tc>
        <w:tc>
          <w:tcPr>
            <w:tcW w:w="6803" w:type="dxa"/>
          </w:tcPr>
          <w:p w:rsidR="004475B1" w:rsidRPr="005970A1" w:rsidRDefault="004475B1" w:rsidP="00451F4B">
            <w:pPr>
              <w:rPr>
                <w:sz w:val="24"/>
                <w:szCs w:val="24"/>
              </w:rPr>
            </w:pPr>
            <w:r w:rsidRPr="005970A1">
              <w:rPr>
                <w:sz w:val="24"/>
                <w:szCs w:val="24"/>
              </w:rPr>
              <w:t>- Ведут диалог-расспрос ( о городах, в которых живут родственники и друзья, о любимой еде, о заповедниках и помощи животным).</w:t>
            </w:r>
          </w:p>
          <w:p w:rsidR="004475B1" w:rsidRPr="005970A1" w:rsidRDefault="004475B1" w:rsidP="00451F4B">
            <w:pPr>
              <w:rPr>
                <w:sz w:val="24"/>
                <w:szCs w:val="24"/>
              </w:rPr>
            </w:pPr>
            <w:r w:rsidRPr="005970A1">
              <w:rPr>
                <w:sz w:val="24"/>
                <w:szCs w:val="24"/>
              </w:rPr>
              <w:t xml:space="preserve"> Составляют собственный текст по аналогии и рассказывают о распорядке дня, о будущей профессии, о Дне города, любимых героях сказок, памятных школьных днях. Оперируют активной лексикой в процессе общения. Воспроизводит наизусть тексты рифмовок , песен. Понимают небольшие доступные тексты в аудиозаписи, построенные на изученном языковом материале.</w:t>
            </w:r>
          </w:p>
          <w:p w:rsidR="004475B1" w:rsidRPr="005970A1" w:rsidRDefault="004475B1" w:rsidP="00451F4B">
            <w:pPr>
              <w:rPr>
                <w:sz w:val="24"/>
                <w:szCs w:val="24"/>
              </w:rPr>
            </w:pPr>
            <w:r w:rsidRPr="005970A1">
              <w:rPr>
                <w:sz w:val="24"/>
                <w:szCs w:val="24"/>
              </w:rPr>
              <w:t xml:space="preserve"> Читают выразительно вслух и про себя небольшие тексты, построенные на изученном языковом материале, а также содержащие отдельные новые слова, находят в тексте необходимую информацию.</w:t>
            </w:r>
          </w:p>
          <w:p w:rsidR="004475B1" w:rsidRPr="005970A1" w:rsidRDefault="004475B1" w:rsidP="00451F4B">
            <w:pPr>
              <w:rPr>
                <w:sz w:val="24"/>
                <w:szCs w:val="24"/>
              </w:rPr>
            </w:pPr>
            <w:r w:rsidRPr="005970A1">
              <w:rPr>
                <w:sz w:val="24"/>
                <w:szCs w:val="24"/>
              </w:rPr>
              <w:t xml:space="preserve"> Прогнозируют содержание такста по заголовку, зрительно воспринимают текст, узнают знакомые слова, грамматические явления и понимают основное содержание.</w:t>
            </w:r>
          </w:p>
          <w:p w:rsidR="004475B1" w:rsidRPr="005970A1" w:rsidRDefault="004475B1" w:rsidP="00451F4B">
            <w:pPr>
              <w:rPr>
                <w:sz w:val="24"/>
                <w:szCs w:val="24"/>
              </w:rPr>
            </w:pPr>
            <w:r w:rsidRPr="005970A1">
              <w:rPr>
                <w:sz w:val="24"/>
                <w:szCs w:val="24"/>
              </w:rPr>
              <w:t xml:space="preserve"> Не обращают внимания на незнакомые слова, не меняющие понимать основное содержание текста.</w:t>
            </w:r>
          </w:p>
          <w:p w:rsidR="004475B1" w:rsidRPr="005970A1" w:rsidRDefault="004475B1" w:rsidP="00451F4B">
            <w:pPr>
              <w:rPr>
                <w:sz w:val="24"/>
                <w:szCs w:val="24"/>
              </w:rPr>
            </w:pPr>
            <w:r w:rsidRPr="005970A1">
              <w:rPr>
                <w:sz w:val="24"/>
                <w:szCs w:val="24"/>
              </w:rPr>
              <w:t xml:space="preserve"> Находят значение отдельных незнакомых слов в двуязычном словаре учебника. Вписывают в текст недостающие слова, пишут с опорой на образец поздравление с праздником, письмо, начало любимой сказки, программу Дня города.</w:t>
            </w:r>
          </w:p>
          <w:p w:rsidR="004475B1" w:rsidRPr="005970A1" w:rsidRDefault="004475B1" w:rsidP="00451F4B">
            <w:pPr>
              <w:rPr>
                <w:sz w:val="24"/>
                <w:szCs w:val="24"/>
              </w:rPr>
            </w:pPr>
            <w:r w:rsidRPr="005970A1">
              <w:rPr>
                <w:sz w:val="24"/>
                <w:szCs w:val="24"/>
              </w:rPr>
              <w:t xml:space="preserve"> Соблюдают правильное ударение в словах и фразах, интонация в целом.</w:t>
            </w:r>
          </w:p>
          <w:p w:rsidR="004475B1" w:rsidRPr="005970A1" w:rsidRDefault="004475B1" w:rsidP="00451F4B">
            <w:pPr>
              <w:rPr>
                <w:sz w:val="24"/>
                <w:szCs w:val="24"/>
              </w:rPr>
            </w:pPr>
            <w:r w:rsidRPr="005970A1">
              <w:rPr>
                <w:sz w:val="24"/>
                <w:szCs w:val="24"/>
              </w:rPr>
              <w:t xml:space="preserve"> Соблюдают норы произношения звуков английского </w:t>
            </w:r>
            <w:r w:rsidRPr="005970A1">
              <w:rPr>
                <w:sz w:val="24"/>
                <w:szCs w:val="24"/>
              </w:rPr>
              <w:lastRenderedPageBreak/>
              <w:t>языка в чтении вслух и устной речи и корректно произносят предложения с точки зрения ритмико-интонационных особенностей.</w:t>
            </w:r>
          </w:p>
        </w:tc>
      </w:tr>
    </w:tbl>
    <w:p w:rsidR="004475B1" w:rsidRPr="005970A1" w:rsidRDefault="004475B1" w:rsidP="009F0565">
      <w:pPr>
        <w:jc w:val="left"/>
        <w:rPr>
          <w:b/>
          <w:bCs/>
          <w:sz w:val="24"/>
          <w:szCs w:val="24"/>
        </w:rPr>
      </w:pPr>
      <w:r w:rsidRPr="005970A1">
        <w:rPr>
          <w:b/>
          <w:bCs/>
          <w:sz w:val="24"/>
          <w:szCs w:val="24"/>
        </w:rPr>
        <w:lastRenderedPageBreak/>
        <w:t xml:space="preserve"> </w:t>
      </w:r>
    </w:p>
    <w:p w:rsidR="004475B1" w:rsidRPr="005970A1" w:rsidRDefault="004475B1" w:rsidP="009F0565">
      <w:pPr>
        <w:jc w:val="left"/>
        <w:rPr>
          <w:sz w:val="24"/>
          <w:szCs w:val="24"/>
        </w:rPr>
      </w:pPr>
      <w:r w:rsidRPr="005970A1">
        <w:rPr>
          <w:b/>
          <w:bCs/>
          <w:sz w:val="24"/>
          <w:szCs w:val="24"/>
        </w:rPr>
        <w:t xml:space="preserve">  В РЕЗУЛЬТАТЕ ИЗУЧЕНИЯ АНГЛИЙСКОГО ЯЗЫКА ПО ПРОГРАММЕ НАЧАЛЬНОЙ ШКОЛЫ УЕНИК ДОЛЖЕН:</w:t>
      </w:r>
      <w:r w:rsidRPr="005970A1">
        <w:rPr>
          <w:b/>
          <w:bCs/>
          <w:sz w:val="24"/>
          <w:szCs w:val="24"/>
        </w:rPr>
        <w:br/>
        <w:t xml:space="preserve">  Знать/понимать:</w:t>
      </w:r>
      <w:r w:rsidRPr="005970A1">
        <w:rPr>
          <w:b/>
          <w:bCs/>
          <w:sz w:val="24"/>
          <w:szCs w:val="24"/>
        </w:rPr>
        <w:br/>
        <w:t xml:space="preserve">  </w:t>
      </w:r>
      <w:r w:rsidRPr="005970A1">
        <w:rPr>
          <w:sz w:val="24"/>
          <w:szCs w:val="24"/>
        </w:rPr>
        <w:t>-</w:t>
      </w:r>
      <w:r w:rsidRPr="005970A1">
        <w:rPr>
          <w:b/>
          <w:bCs/>
          <w:sz w:val="24"/>
          <w:szCs w:val="24"/>
        </w:rPr>
        <w:t xml:space="preserve"> </w:t>
      </w:r>
      <w:r w:rsidRPr="005970A1">
        <w:rPr>
          <w:sz w:val="24"/>
          <w:szCs w:val="24"/>
        </w:rPr>
        <w:t>алфавит, буквы, основные буквосочетания, звукобуквенные соответствия английского языка ;</w:t>
      </w:r>
      <w:r w:rsidRPr="005970A1">
        <w:rPr>
          <w:sz w:val="24"/>
          <w:szCs w:val="24"/>
        </w:rPr>
        <w:br/>
        <w:t xml:space="preserve">  - основные правила чтения и орфографии английского языка ;</w:t>
      </w:r>
      <w:r w:rsidRPr="005970A1">
        <w:rPr>
          <w:sz w:val="24"/>
          <w:szCs w:val="24"/>
        </w:rPr>
        <w:br/>
        <w:t xml:space="preserve">  - особенности интонации, употребляемой в основных типах предложений ;</w:t>
      </w:r>
      <w:r w:rsidRPr="005970A1">
        <w:rPr>
          <w:sz w:val="24"/>
          <w:szCs w:val="24"/>
        </w:rPr>
        <w:br/>
        <w:t xml:space="preserve">  - названия страны/стран изучаемого языка, их столиц ;</w:t>
      </w:r>
      <w:r w:rsidRPr="005970A1">
        <w:rPr>
          <w:sz w:val="24"/>
          <w:szCs w:val="24"/>
        </w:rPr>
        <w:br/>
        <w:t xml:space="preserve">  - имена наиболее известных персонажей детских литературных произведений страны/ стран изучаемого языка ;</w:t>
      </w:r>
      <w:r w:rsidRPr="005970A1">
        <w:rPr>
          <w:sz w:val="24"/>
          <w:szCs w:val="24"/>
        </w:rPr>
        <w:br/>
        <w:t xml:space="preserve">  - наизусть рифмованные произведения детского фольклора (доступные по форме и содержанию) ;</w:t>
      </w:r>
      <w:r w:rsidRPr="005970A1">
        <w:rPr>
          <w:sz w:val="24"/>
          <w:szCs w:val="24"/>
        </w:rPr>
        <w:br/>
        <w:t xml:space="preserve">  </w:t>
      </w:r>
      <w:r w:rsidRPr="005970A1">
        <w:rPr>
          <w:b/>
          <w:bCs/>
          <w:sz w:val="24"/>
          <w:szCs w:val="24"/>
        </w:rPr>
        <w:t>Уметь:</w:t>
      </w:r>
      <w:r w:rsidRPr="005970A1">
        <w:rPr>
          <w:b/>
          <w:bCs/>
          <w:sz w:val="24"/>
          <w:szCs w:val="24"/>
        </w:rPr>
        <w:br/>
      </w:r>
      <w:r w:rsidRPr="005970A1">
        <w:rPr>
          <w:sz w:val="24"/>
          <w:szCs w:val="24"/>
        </w:rPr>
        <w:t xml:space="preserve">  - понимать на слух речи учителя, речь одноклассников, основное содержание облегченных учебных текстов с опорой на зрительную наглядность ;</w:t>
      </w:r>
      <w:r w:rsidRPr="005970A1">
        <w:rPr>
          <w:sz w:val="24"/>
          <w:szCs w:val="24"/>
        </w:rPr>
        <w:br/>
        <w:t xml:space="preserve">  - участвовать в элементарном этикетном диалоге (знакомство, поздравление, благодарность, приветствие) ;</w:t>
      </w:r>
      <w:r w:rsidRPr="005970A1">
        <w:rPr>
          <w:sz w:val="24"/>
          <w:szCs w:val="24"/>
        </w:rPr>
        <w:br/>
        <w:t xml:space="preserve">  - расспрашивать собеседника, задавая простые вопросы (Кто? Что? Где? Когда?), и отвечать на вопросы собеседника ;</w:t>
      </w:r>
      <w:r w:rsidRPr="005970A1">
        <w:rPr>
          <w:sz w:val="24"/>
          <w:szCs w:val="24"/>
        </w:rPr>
        <w:br/>
        <w:t xml:space="preserve">  - кратко рассказывать о себе, свой семье, друге ;</w:t>
      </w:r>
      <w:r w:rsidRPr="005970A1">
        <w:rPr>
          <w:sz w:val="24"/>
          <w:szCs w:val="24"/>
        </w:rPr>
        <w:br/>
        <w:t xml:space="preserve">  - составлять небольшие описания предмета, картинки (о природе, школе) по образцу ;</w:t>
      </w:r>
      <w:r w:rsidRPr="005970A1">
        <w:rPr>
          <w:sz w:val="24"/>
          <w:szCs w:val="24"/>
        </w:rPr>
        <w:br/>
        <w:t xml:space="preserve">  - читать вслух текст, построенный на изученном языковом материале, соблюдая правила произношения и соответствующую интонацию ;</w:t>
      </w:r>
      <w:r w:rsidRPr="005970A1">
        <w:rPr>
          <w:sz w:val="24"/>
          <w:szCs w:val="24"/>
        </w:rPr>
        <w:br/>
        <w:t xml:space="preserve">  - читать про себя, понимать основное содержание небольших текстов (не более 0,5 страницы), доступных по содержанию и языковому материалу, пользуясь в случае необходимости двуязычным словарем ;</w:t>
      </w:r>
      <w:r w:rsidRPr="005970A1">
        <w:rPr>
          <w:sz w:val="24"/>
          <w:szCs w:val="24"/>
        </w:rPr>
        <w:br/>
        <w:t xml:space="preserve">  - списывать текст на английском языке, выписывать из него и (или) вставлять в него слова в соответствии с решаемой учебной задачей ;</w:t>
      </w:r>
      <w:r w:rsidRPr="005970A1">
        <w:rPr>
          <w:sz w:val="24"/>
          <w:szCs w:val="24"/>
        </w:rPr>
        <w:br/>
        <w:t xml:space="preserve">  - писать краткое поздравление ( С Днем Рождения, с Новым Годом) с опорой на образец ;</w:t>
      </w:r>
      <w:r w:rsidRPr="005970A1">
        <w:rPr>
          <w:sz w:val="24"/>
          <w:szCs w:val="24"/>
        </w:rPr>
        <w:br/>
        <w:t xml:space="preserve">  </w:t>
      </w:r>
      <w:r w:rsidRPr="005970A1">
        <w:rPr>
          <w:b/>
          <w:bCs/>
          <w:sz w:val="24"/>
          <w:szCs w:val="24"/>
        </w:rPr>
        <w:t>Использовать приобретенные знания и коммуникативные умения в практической деятельности и повседневной жизни для:</w:t>
      </w:r>
      <w:r w:rsidRPr="005970A1">
        <w:rPr>
          <w:b/>
          <w:bCs/>
          <w:sz w:val="24"/>
          <w:szCs w:val="24"/>
        </w:rPr>
        <w:br/>
        <w:t xml:space="preserve">  </w:t>
      </w:r>
      <w:r w:rsidRPr="005970A1">
        <w:rPr>
          <w:sz w:val="24"/>
          <w:szCs w:val="24"/>
        </w:rPr>
        <w:t>- устного общения с носителями английского языка в доступных младшим школьникам пределах, развития дружелюбного отношения к представителям других стран ;</w:t>
      </w:r>
      <w:r w:rsidRPr="005970A1">
        <w:rPr>
          <w:sz w:val="24"/>
          <w:szCs w:val="24"/>
        </w:rPr>
        <w:br/>
        <w:t xml:space="preserve">  - преодоления психологических барьеров в использовании английского языка как средства общения ;</w:t>
      </w:r>
      <w:r w:rsidRPr="005970A1">
        <w:rPr>
          <w:sz w:val="24"/>
          <w:szCs w:val="24"/>
        </w:rPr>
        <w:br/>
        <w:t xml:space="preserve">  - ознакомления с детским зарубежным фольклором и доступными образцами художественной литературы на английском язык;</w:t>
      </w:r>
      <w:r w:rsidRPr="005970A1">
        <w:rPr>
          <w:sz w:val="24"/>
          <w:szCs w:val="24"/>
        </w:rPr>
        <w:br/>
        <w:t xml:space="preserve">  - более глубокого сознания некоторых особенностей родного языка. </w:t>
      </w:r>
    </w:p>
    <w:p w:rsidR="004475B1" w:rsidRPr="005970A1" w:rsidRDefault="004475B1" w:rsidP="009F0565">
      <w:pPr>
        <w:jc w:val="center"/>
        <w:rPr>
          <w:b/>
          <w:bCs/>
          <w:sz w:val="24"/>
          <w:szCs w:val="24"/>
        </w:rPr>
      </w:pPr>
    </w:p>
    <w:p w:rsidR="004475B1" w:rsidRPr="005970A1" w:rsidRDefault="004475B1" w:rsidP="009F0565">
      <w:pPr>
        <w:jc w:val="center"/>
        <w:rPr>
          <w:b/>
          <w:bCs/>
          <w:sz w:val="24"/>
          <w:szCs w:val="24"/>
        </w:rPr>
      </w:pPr>
    </w:p>
    <w:p w:rsidR="004475B1" w:rsidRPr="005970A1" w:rsidRDefault="004475B1" w:rsidP="009F0565">
      <w:pPr>
        <w:jc w:val="center"/>
        <w:rPr>
          <w:b/>
          <w:bCs/>
          <w:sz w:val="24"/>
          <w:szCs w:val="24"/>
        </w:rPr>
      </w:pPr>
    </w:p>
    <w:p w:rsidR="00504DEF" w:rsidRDefault="00504DEF" w:rsidP="009F0565">
      <w:pPr>
        <w:jc w:val="center"/>
        <w:rPr>
          <w:b/>
          <w:bCs/>
          <w:sz w:val="24"/>
          <w:szCs w:val="24"/>
        </w:rPr>
      </w:pPr>
    </w:p>
    <w:p w:rsidR="00504DEF" w:rsidRDefault="00504DEF" w:rsidP="009F0565">
      <w:pPr>
        <w:jc w:val="center"/>
        <w:rPr>
          <w:b/>
          <w:bCs/>
          <w:sz w:val="24"/>
          <w:szCs w:val="24"/>
        </w:rPr>
      </w:pPr>
    </w:p>
    <w:p w:rsidR="004475B1" w:rsidRPr="005970A1" w:rsidRDefault="004475B1" w:rsidP="009F0565">
      <w:pPr>
        <w:jc w:val="center"/>
        <w:rPr>
          <w:b/>
          <w:bCs/>
          <w:sz w:val="24"/>
          <w:szCs w:val="24"/>
        </w:rPr>
      </w:pPr>
      <w:r w:rsidRPr="005970A1">
        <w:rPr>
          <w:b/>
          <w:bCs/>
          <w:sz w:val="24"/>
          <w:szCs w:val="24"/>
        </w:rPr>
        <w:lastRenderedPageBreak/>
        <w:t>Поурочное планирование. 4 класс</w:t>
      </w:r>
    </w:p>
    <w:p w:rsidR="004475B1" w:rsidRPr="005970A1" w:rsidRDefault="004475B1" w:rsidP="009F0565">
      <w:pPr>
        <w:jc w:val="center"/>
        <w:rPr>
          <w:b/>
          <w:bCs/>
          <w:sz w:val="24"/>
          <w:szCs w:val="24"/>
        </w:rPr>
      </w:pPr>
    </w:p>
    <w:tbl>
      <w:tblPr>
        <w:tblW w:w="13008" w:type="dxa"/>
        <w:tblInd w:w="903" w:type="dxa"/>
        <w:tblLayout w:type="fixed"/>
        <w:tblLook w:val="01E0"/>
      </w:tblPr>
      <w:tblGrid>
        <w:gridCol w:w="959"/>
        <w:gridCol w:w="8647"/>
        <w:gridCol w:w="1275"/>
        <w:gridCol w:w="2127"/>
      </w:tblGrid>
      <w:tr w:rsidR="004475B1" w:rsidRPr="005970A1" w:rsidTr="00504DEF">
        <w:trPr>
          <w:trHeight w:val="562"/>
        </w:trPr>
        <w:tc>
          <w:tcPr>
            <w:tcW w:w="959"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0"/>
              <w:jc w:val="center"/>
              <w:rPr>
                <w:sz w:val="24"/>
                <w:szCs w:val="24"/>
              </w:rPr>
            </w:pPr>
            <w:r w:rsidRPr="005970A1">
              <w:rPr>
                <w:sz w:val="24"/>
                <w:szCs w:val="24"/>
              </w:rPr>
              <w:t>№ урока</w:t>
            </w:r>
          </w:p>
        </w:tc>
        <w:tc>
          <w:tcPr>
            <w:tcW w:w="864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0"/>
              <w:jc w:val="center"/>
              <w:rPr>
                <w:sz w:val="24"/>
                <w:szCs w:val="24"/>
              </w:rPr>
            </w:pPr>
            <w:r w:rsidRPr="005970A1">
              <w:rPr>
                <w:sz w:val="24"/>
                <w:szCs w:val="24"/>
              </w:rPr>
              <w:t>Тема</w:t>
            </w:r>
          </w:p>
        </w:tc>
        <w:tc>
          <w:tcPr>
            <w:tcW w:w="1275"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0"/>
              <w:jc w:val="center"/>
              <w:rPr>
                <w:sz w:val="24"/>
                <w:szCs w:val="24"/>
              </w:rPr>
            </w:pPr>
            <w:r w:rsidRPr="005970A1">
              <w:rPr>
                <w:sz w:val="24"/>
                <w:szCs w:val="24"/>
              </w:rPr>
              <w:t>Всего часов</w:t>
            </w:r>
          </w:p>
        </w:tc>
        <w:tc>
          <w:tcPr>
            <w:tcW w:w="2127" w:type="dxa"/>
            <w:tcBorders>
              <w:top w:val="single" w:sz="4" w:space="0" w:color="auto"/>
              <w:left w:val="single" w:sz="4" w:space="0" w:color="auto"/>
              <w:right w:val="single" w:sz="4" w:space="0" w:color="auto"/>
            </w:tcBorders>
          </w:tcPr>
          <w:p w:rsidR="004475B1" w:rsidRPr="005970A1" w:rsidRDefault="004475B1" w:rsidP="00451F4B">
            <w:pPr>
              <w:autoSpaceDE w:val="0"/>
              <w:autoSpaceDN w:val="0"/>
              <w:adjustRightInd w:val="0"/>
              <w:ind w:firstLine="0"/>
              <w:jc w:val="center"/>
              <w:rPr>
                <w:sz w:val="24"/>
                <w:szCs w:val="24"/>
              </w:rPr>
            </w:pPr>
            <w:r w:rsidRPr="005970A1">
              <w:rPr>
                <w:sz w:val="24"/>
                <w:szCs w:val="24"/>
              </w:rPr>
              <w:t>КР, ПР, ЛР</w:t>
            </w:r>
          </w:p>
        </w:tc>
      </w:tr>
      <w:tr w:rsidR="004475B1" w:rsidRPr="005970A1" w:rsidTr="00504DEF">
        <w:tc>
          <w:tcPr>
            <w:tcW w:w="959"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142"/>
              <w:jc w:val="center"/>
              <w:rPr>
                <w:sz w:val="24"/>
                <w:szCs w:val="24"/>
              </w:rPr>
            </w:pPr>
            <w:r w:rsidRPr="005970A1">
              <w:rPr>
                <w:sz w:val="24"/>
                <w:szCs w:val="24"/>
              </w:rPr>
              <w:t>1</w:t>
            </w:r>
          </w:p>
        </w:tc>
        <w:tc>
          <w:tcPr>
            <w:tcW w:w="864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4"/>
              <w:rPr>
                <w:sz w:val="24"/>
                <w:szCs w:val="24"/>
              </w:rPr>
            </w:pPr>
            <w:r w:rsidRPr="005970A1">
              <w:rPr>
                <w:sz w:val="24"/>
                <w:szCs w:val="24"/>
              </w:rPr>
              <w:t>Вводный модуль. Снова вместе- развитие навыков говорения.</w:t>
            </w:r>
          </w:p>
        </w:tc>
        <w:tc>
          <w:tcPr>
            <w:tcW w:w="1275"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3"/>
              <w:jc w:val="center"/>
              <w:rPr>
                <w:sz w:val="24"/>
                <w:szCs w:val="24"/>
              </w:rPr>
            </w:pPr>
            <w:r w:rsidRPr="005970A1">
              <w:rPr>
                <w:sz w:val="24"/>
                <w:szCs w:val="24"/>
              </w:rPr>
              <w:t>1</w:t>
            </w:r>
          </w:p>
        </w:tc>
        <w:tc>
          <w:tcPr>
            <w:tcW w:w="212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jc w:val="center"/>
              <w:rPr>
                <w:sz w:val="24"/>
                <w:szCs w:val="24"/>
              </w:rPr>
            </w:pPr>
          </w:p>
        </w:tc>
      </w:tr>
      <w:tr w:rsidR="004475B1" w:rsidRPr="005970A1" w:rsidTr="00504DEF">
        <w:tc>
          <w:tcPr>
            <w:tcW w:w="959"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142"/>
              <w:jc w:val="center"/>
              <w:rPr>
                <w:sz w:val="24"/>
                <w:szCs w:val="24"/>
              </w:rPr>
            </w:pPr>
          </w:p>
        </w:tc>
        <w:tc>
          <w:tcPr>
            <w:tcW w:w="864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4"/>
              <w:rPr>
                <w:b/>
                <w:bCs/>
                <w:sz w:val="24"/>
                <w:szCs w:val="24"/>
              </w:rPr>
            </w:pPr>
            <w:r w:rsidRPr="005970A1">
              <w:rPr>
                <w:b/>
                <w:bCs/>
                <w:sz w:val="24"/>
                <w:szCs w:val="24"/>
              </w:rPr>
              <w:t>Модуль 1 «Я и моя семья»</w:t>
            </w:r>
          </w:p>
        </w:tc>
        <w:tc>
          <w:tcPr>
            <w:tcW w:w="1275"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3"/>
              <w:jc w:val="center"/>
              <w:rPr>
                <w:sz w:val="24"/>
                <w:szCs w:val="24"/>
              </w:rPr>
            </w:pPr>
            <w:r w:rsidRPr="005970A1">
              <w:rPr>
                <w:sz w:val="24"/>
                <w:szCs w:val="24"/>
              </w:rPr>
              <w:t>8</w:t>
            </w:r>
          </w:p>
        </w:tc>
        <w:tc>
          <w:tcPr>
            <w:tcW w:w="212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jc w:val="center"/>
              <w:rPr>
                <w:sz w:val="24"/>
                <w:szCs w:val="24"/>
              </w:rPr>
            </w:pPr>
          </w:p>
        </w:tc>
      </w:tr>
      <w:tr w:rsidR="004475B1" w:rsidRPr="005970A1" w:rsidTr="00504DEF">
        <w:tc>
          <w:tcPr>
            <w:tcW w:w="959"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142"/>
              <w:jc w:val="center"/>
              <w:rPr>
                <w:sz w:val="24"/>
                <w:szCs w:val="24"/>
              </w:rPr>
            </w:pPr>
            <w:r w:rsidRPr="005970A1">
              <w:rPr>
                <w:sz w:val="24"/>
                <w:szCs w:val="24"/>
              </w:rPr>
              <w:t>2</w:t>
            </w:r>
          </w:p>
        </w:tc>
        <w:tc>
          <w:tcPr>
            <w:tcW w:w="864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4"/>
              <w:rPr>
                <w:sz w:val="24"/>
                <w:szCs w:val="24"/>
              </w:rPr>
            </w:pPr>
            <w:r w:rsidRPr="005970A1">
              <w:rPr>
                <w:sz w:val="24"/>
                <w:szCs w:val="24"/>
              </w:rPr>
              <w:t>Большая счастлива семья- введение новой лексики</w:t>
            </w:r>
          </w:p>
        </w:tc>
        <w:tc>
          <w:tcPr>
            <w:tcW w:w="1275"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3"/>
              <w:jc w:val="center"/>
              <w:rPr>
                <w:sz w:val="24"/>
                <w:szCs w:val="24"/>
              </w:rPr>
            </w:pPr>
            <w:r w:rsidRPr="005970A1">
              <w:rPr>
                <w:sz w:val="24"/>
                <w:szCs w:val="24"/>
              </w:rPr>
              <w:t>1</w:t>
            </w:r>
          </w:p>
        </w:tc>
        <w:tc>
          <w:tcPr>
            <w:tcW w:w="212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jc w:val="center"/>
              <w:rPr>
                <w:sz w:val="24"/>
                <w:szCs w:val="24"/>
              </w:rPr>
            </w:pPr>
          </w:p>
        </w:tc>
      </w:tr>
      <w:tr w:rsidR="004475B1" w:rsidRPr="005970A1" w:rsidTr="00504DEF">
        <w:tc>
          <w:tcPr>
            <w:tcW w:w="959"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142"/>
              <w:jc w:val="center"/>
              <w:rPr>
                <w:sz w:val="24"/>
                <w:szCs w:val="24"/>
              </w:rPr>
            </w:pPr>
            <w:r w:rsidRPr="005970A1">
              <w:rPr>
                <w:sz w:val="24"/>
                <w:szCs w:val="24"/>
              </w:rPr>
              <w:t>3</w:t>
            </w:r>
          </w:p>
        </w:tc>
        <w:tc>
          <w:tcPr>
            <w:tcW w:w="864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4"/>
              <w:rPr>
                <w:sz w:val="24"/>
                <w:szCs w:val="24"/>
              </w:rPr>
            </w:pPr>
            <w:r w:rsidRPr="005970A1">
              <w:rPr>
                <w:sz w:val="24"/>
                <w:szCs w:val="24"/>
              </w:rPr>
              <w:t>Предметы повседневного обихода- развитие навыков говорения</w:t>
            </w:r>
          </w:p>
        </w:tc>
        <w:tc>
          <w:tcPr>
            <w:tcW w:w="1275"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3"/>
              <w:jc w:val="center"/>
              <w:rPr>
                <w:sz w:val="24"/>
                <w:szCs w:val="24"/>
              </w:rPr>
            </w:pPr>
            <w:r w:rsidRPr="005970A1">
              <w:rPr>
                <w:sz w:val="24"/>
                <w:szCs w:val="24"/>
              </w:rPr>
              <w:t>1</w:t>
            </w:r>
          </w:p>
        </w:tc>
        <w:tc>
          <w:tcPr>
            <w:tcW w:w="212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jc w:val="center"/>
              <w:rPr>
                <w:sz w:val="24"/>
                <w:szCs w:val="24"/>
              </w:rPr>
            </w:pPr>
          </w:p>
        </w:tc>
      </w:tr>
      <w:tr w:rsidR="004475B1" w:rsidRPr="005970A1" w:rsidTr="00504DEF">
        <w:tc>
          <w:tcPr>
            <w:tcW w:w="959"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142"/>
              <w:jc w:val="center"/>
              <w:rPr>
                <w:sz w:val="24"/>
                <w:szCs w:val="24"/>
              </w:rPr>
            </w:pPr>
            <w:r w:rsidRPr="005970A1">
              <w:rPr>
                <w:sz w:val="24"/>
                <w:szCs w:val="24"/>
              </w:rPr>
              <w:t>4</w:t>
            </w:r>
          </w:p>
        </w:tc>
        <w:tc>
          <w:tcPr>
            <w:tcW w:w="864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4"/>
              <w:rPr>
                <w:sz w:val="24"/>
                <w:szCs w:val="24"/>
              </w:rPr>
            </w:pPr>
            <w:r w:rsidRPr="005970A1">
              <w:rPr>
                <w:sz w:val="24"/>
                <w:szCs w:val="24"/>
              </w:rPr>
              <w:t>Мой лучший друг- развитие навыков чтения</w:t>
            </w:r>
          </w:p>
        </w:tc>
        <w:tc>
          <w:tcPr>
            <w:tcW w:w="1275"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3"/>
              <w:jc w:val="center"/>
              <w:rPr>
                <w:sz w:val="24"/>
                <w:szCs w:val="24"/>
              </w:rPr>
            </w:pPr>
            <w:r w:rsidRPr="005970A1">
              <w:rPr>
                <w:sz w:val="24"/>
                <w:szCs w:val="24"/>
              </w:rPr>
              <w:t>1</w:t>
            </w:r>
          </w:p>
        </w:tc>
        <w:tc>
          <w:tcPr>
            <w:tcW w:w="212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jc w:val="center"/>
              <w:rPr>
                <w:sz w:val="24"/>
                <w:szCs w:val="24"/>
              </w:rPr>
            </w:pPr>
          </w:p>
        </w:tc>
      </w:tr>
      <w:tr w:rsidR="004475B1" w:rsidRPr="005970A1" w:rsidTr="00504DEF">
        <w:tc>
          <w:tcPr>
            <w:tcW w:w="959"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142"/>
              <w:jc w:val="center"/>
              <w:rPr>
                <w:sz w:val="24"/>
                <w:szCs w:val="24"/>
              </w:rPr>
            </w:pPr>
            <w:r w:rsidRPr="005970A1">
              <w:rPr>
                <w:sz w:val="24"/>
                <w:szCs w:val="24"/>
              </w:rPr>
              <w:t>5</w:t>
            </w:r>
          </w:p>
        </w:tc>
        <w:tc>
          <w:tcPr>
            <w:tcW w:w="864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4"/>
              <w:rPr>
                <w:sz w:val="24"/>
                <w:szCs w:val="24"/>
              </w:rPr>
            </w:pPr>
            <w:r w:rsidRPr="005970A1">
              <w:rPr>
                <w:sz w:val="24"/>
                <w:szCs w:val="24"/>
              </w:rPr>
              <w:t>Числительное – научить считать от 30 до 100</w:t>
            </w:r>
          </w:p>
        </w:tc>
        <w:tc>
          <w:tcPr>
            <w:tcW w:w="1275"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3"/>
              <w:jc w:val="center"/>
              <w:rPr>
                <w:sz w:val="24"/>
                <w:szCs w:val="24"/>
              </w:rPr>
            </w:pPr>
            <w:r w:rsidRPr="005970A1">
              <w:rPr>
                <w:sz w:val="24"/>
                <w:szCs w:val="24"/>
              </w:rPr>
              <w:t>1</w:t>
            </w:r>
          </w:p>
        </w:tc>
        <w:tc>
          <w:tcPr>
            <w:tcW w:w="212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jc w:val="center"/>
              <w:rPr>
                <w:sz w:val="24"/>
                <w:szCs w:val="24"/>
              </w:rPr>
            </w:pPr>
          </w:p>
        </w:tc>
      </w:tr>
      <w:tr w:rsidR="004475B1" w:rsidRPr="005970A1" w:rsidTr="00504DEF">
        <w:tc>
          <w:tcPr>
            <w:tcW w:w="959"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142"/>
              <w:jc w:val="center"/>
              <w:rPr>
                <w:sz w:val="24"/>
                <w:szCs w:val="24"/>
              </w:rPr>
            </w:pPr>
            <w:r w:rsidRPr="005970A1">
              <w:rPr>
                <w:sz w:val="24"/>
                <w:szCs w:val="24"/>
              </w:rPr>
              <w:t>6</w:t>
            </w:r>
          </w:p>
        </w:tc>
        <w:tc>
          <w:tcPr>
            <w:tcW w:w="864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4"/>
              <w:rPr>
                <w:sz w:val="24"/>
                <w:szCs w:val="24"/>
              </w:rPr>
            </w:pPr>
            <w:r w:rsidRPr="005970A1">
              <w:rPr>
                <w:sz w:val="24"/>
                <w:szCs w:val="24"/>
              </w:rPr>
              <w:t>Сказка «Златовласка и три медведя» (1) – развитие навыков чтения</w:t>
            </w:r>
          </w:p>
        </w:tc>
        <w:tc>
          <w:tcPr>
            <w:tcW w:w="1275"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3"/>
              <w:jc w:val="center"/>
              <w:rPr>
                <w:sz w:val="24"/>
                <w:szCs w:val="24"/>
              </w:rPr>
            </w:pPr>
            <w:r w:rsidRPr="005970A1">
              <w:rPr>
                <w:sz w:val="24"/>
                <w:szCs w:val="24"/>
              </w:rPr>
              <w:t>1</w:t>
            </w:r>
          </w:p>
        </w:tc>
        <w:tc>
          <w:tcPr>
            <w:tcW w:w="212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jc w:val="center"/>
              <w:rPr>
                <w:sz w:val="24"/>
                <w:szCs w:val="24"/>
              </w:rPr>
            </w:pPr>
          </w:p>
        </w:tc>
      </w:tr>
      <w:tr w:rsidR="004475B1" w:rsidRPr="005970A1" w:rsidTr="00504DEF">
        <w:tc>
          <w:tcPr>
            <w:tcW w:w="959"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142"/>
              <w:jc w:val="center"/>
              <w:rPr>
                <w:sz w:val="24"/>
                <w:szCs w:val="24"/>
              </w:rPr>
            </w:pPr>
            <w:r w:rsidRPr="005970A1">
              <w:rPr>
                <w:sz w:val="24"/>
                <w:szCs w:val="24"/>
              </w:rPr>
              <w:t>7</w:t>
            </w:r>
          </w:p>
        </w:tc>
        <w:tc>
          <w:tcPr>
            <w:tcW w:w="864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4"/>
              <w:rPr>
                <w:sz w:val="24"/>
                <w:szCs w:val="24"/>
              </w:rPr>
            </w:pPr>
            <w:r w:rsidRPr="005970A1">
              <w:rPr>
                <w:sz w:val="24"/>
                <w:szCs w:val="24"/>
              </w:rPr>
              <w:t>Англоговорящие страны – развитие навыков чтения</w:t>
            </w:r>
          </w:p>
        </w:tc>
        <w:tc>
          <w:tcPr>
            <w:tcW w:w="1275"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3"/>
              <w:jc w:val="center"/>
              <w:rPr>
                <w:sz w:val="24"/>
                <w:szCs w:val="24"/>
              </w:rPr>
            </w:pPr>
            <w:r w:rsidRPr="005970A1">
              <w:rPr>
                <w:sz w:val="24"/>
                <w:szCs w:val="24"/>
              </w:rPr>
              <w:t>1</w:t>
            </w:r>
          </w:p>
        </w:tc>
        <w:tc>
          <w:tcPr>
            <w:tcW w:w="212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jc w:val="center"/>
              <w:rPr>
                <w:sz w:val="24"/>
                <w:szCs w:val="24"/>
              </w:rPr>
            </w:pPr>
          </w:p>
        </w:tc>
      </w:tr>
      <w:tr w:rsidR="004475B1" w:rsidRPr="005970A1" w:rsidTr="00504DEF">
        <w:tc>
          <w:tcPr>
            <w:tcW w:w="959"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142"/>
              <w:jc w:val="center"/>
              <w:rPr>
                <w:sz w:val="24"/>
                <w:szCs w:val="24"/>
              </w:rPr>
            </w:pPr>
            <w:r w:rsidRPr="005970A1">
              <w:rPr>
                <w:sz w:val="24"/>
                <w:szCs w:val="24"/>
              </w:rPr>
              <w:t>8</w:t>
            </w:r>
          </w:p>
        </w:tc>
        <w:tc>
          <w:tcPr>
            <w:tcW w:w="864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4"/>
              <w:rPr>
                <w:sz w:val="24"/>
                <w:szCs w:val="24"/>
              </w:rPr>
            </w:pPr>
            <w:r w:rsidRPr="005970A1">
              <w:rPr>
                <w:sz w:val="24"/>
                <w:szCs w:val="24"/>
              </w:rPr>
              <w:t>Обобщающий урок по теме «Я и моя семья»</w:t>
            </w:r>
          </w:p>
        </w:tc>
        <w:tc>
          <w:tcPr>
            <w:tcW w:w="1275"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3"/>
              <w:jc w:val="center"/>
              <w:rPr>
                <w:sz w:val="24"/>
                <w:szCs w:val="24"/>
              </w:rPr>
            </w:pPr>
            <w:r w:rsidRPr="005970A1">
              <w:rPr>
                <w:sz w:val="24"/>
                <w:szCs w:val="24"/>
              </w:rPr>
              <w:t>1</w:t>
            </w:r>
          </w:p>
        </w:tc>
        <w:tc>
          <w:tcPr>
            <w:tcW w:w="212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jc w:val="center"/>
              <w:rPr>
                <w:sz w:val="24"/>
                <w:szCs w:val="24"/>
              </w:rPr>
            </w:pPr>
          </w:p>
        </w:tc>
      </w:tr>
      <w:tr w:rsidR="004475B1" w:rsidRPr="005970A1" w:rsidTr="00504DEF">
        <w:tc>
          <w:tcPr>
            <w:tcW w:w="959"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142"/>
              <w:jc w:val="center"/>
              <w:rPr>
                <w:sz w:val="24"/>
                <w:szCs w:val="24"/>
              </w:rPr>
            </w:pPr>
            <w:r w:rsidRPr="005970A1">
              <w:rPr>
                <w:sz w:val="24"/>
                <w:szCs w:val="24"/>
              </w:rPr>
              <w:t>9</w:t>
            </w:r>
          </w:p>
        </w:tc>
        <w:tc>
          <w:tcPr>
            <w:tcW w:w="864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4"/>
              <w:rPr>
                <w:sz w:val="24"/>
                <w:szCs w:val="24"/>
              </w:rPr>
            </w:pPr>
            <w:r w:rsidRPr="005970A1">
              <w:rPr>
                <w:sz w:val="24"/>
                <w:szCs w:val="24"/>
              </w:rPr>
              <w:t>Лексико-грамматический тест</w:t>
            </w:r>
          </w:p>
        </w:tc>
        <w:tc>
          <w:tcPr>
            <w:tcW w:w="1275"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3"/>
              <w:jc w:val="center"/>
              <w:rPr>
                <w:sz w:val="24"/>
                <w:szCs w:val="24"/>
              </w:rPr>
            </w:pPr>
          </w:p>
        </w:tc>
        <w:tc>
          <w:tcPr>
            <w:tcW w:w="212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jc w:val="center"/>
              <w:rPr>
                <w:sz w:val="24"/>
                <w:szCs w:val="24"/>
              </w:rPr>
            </w:pPr>
          </w:p>
        </w:tc>
      </w:tr>
      <w:tr w:rsidR="004475B1" w:rsidRPr="005970A1" w:rsidTr="00504DEF">
        <w:tc>
          <w:tcPr>
            <w:tcW w:w="959"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142"/>
              <w:jc w:val="center"/>
              <w:rPr>
                <w:sz w:val="24"/>
                <w:szCs w:val="24"/>
              </w:rPr>
            </w:pPr>
          </w:p>
        </w:tc>
        <w:tc>
          <w:tcPr>
            <w:tcW w:w="864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4"/>
              <w:rPr>
                <w:b/>
                <w:bCs/>
                <w:sz w:val="24"/>
                <w:szCs w:val="24"/>
              </w:rPr>
            </w:pPr>
            <w:r w:rsidRPr="005970A1">
              <w:rPr>
                <w:b/>
                <w:bCs/>
                <w:sz w:val="24"/>
                <w:szCs w:val="24"/>
              </w:rPr>
              <w:t>Модуль 2 «Мой день»</w:t>
            </w:r>
          </w:p>
        </w:tc>
        <w:tc>
          <w:tcPr>
            <w:tcW w:w="1275"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3"/>
              <w:jc w:val="center"/>
              <w:rPr>
                <w:sz w:val="24"/>
                <w:szCs w:val="24"/>
              </w:rPr>
            </w:pPr>
            <w:r w:rsidRPr="005970A1">
              <w:rPr>
                <w:sz w:val="24"/>
                <w:szCs w:val="24"/>
              </w:rPr>
              <w:t>8</w:t>
            </w:r>
          </w:p>
        </w:tc>
        <w:tc>
          <w:tcPr>
            <w:tcW w:w="212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jc w:val="center"/>
              <w:rPr>
                <w:sz w:val="24"/>
                <w:szCs w:val="24"/>
              </w:rPr>
            </w:pPr>
          </w:p>
        </w:tc>
      </w:tr>
      <w:tr w:rsidR="004475B1" w:rsidRPr="005970A1" w:rsidTr="00504DEF">
        <w:tc>
          <w:tcPr>
            <w:tcW w:w="959"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142"/>
              <w:jc w:val="center"/>
              <w:rPr>
                <w:sz w:val="24"/>
                <w:szCs w:val="24"/>
              </w:rPr>
            </w:pPr>
            <w:r w:rsidRPr="005970A1">
              <w:rPr>
                <w:sz w:val="24"/>
                <w:szCs w:val="24"/>
              </w:rPr>
              <w:t>10</w:t>
            </w:r>
          </w:p>
        </w:tc>
        <w:tc>
          <w:tcPr>
            <w:tcW w:w="864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4"/>
              <w:rPr>
                <w:sz w:val="24"/>
                <w:szCs w:val="24"/>
              </w:rPr>
            </w:pPr>
            <w:r w:rsidRPr="005970A1">
              <w:rPr>
                <w:sz w:val="24"/>
                <w:szCs w:val="24"/>
              </w:rPr>
              <w:t>Больница для животных- развитие навыков чтения и аудирования</w:t>
            </w:r>
          </w:p>
        </w:tc>
        <w:tc>
          <w:tcPr>
            <w:tcW w:w="1275"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3"/>
              <w:jc w:val="center"/>
              <w:rPr>
                <w:sz w:val="24"/>
                <w:szCs w:val="24"/>
              </w:rPr>
            </w:pPr>
            <w:r w:rsidRPr="005970A1">
              <w:rPr>
                <w:sz w:val="24"/>
                <w:szCs w:val="24"/>
              </w:rPr>
              <w:t>1</w:t>
            </w:r>
          </w:p>
        </w:tc>
        <w:tc>
          <w:tcPr>
            <w:tcW w:w="212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jc w:val="center"/>
              <w:rPr>
                <w:sz w:val="24"/>
                <w:szCs w:val="24"/>
              </w:rPr>
            </w:pPr>
          </w:p>
        </w:tc>
      </w:tr>
      <w:tr w:rsidR="004475B1" w:rsidRPr="005970A1" w:rsidTr="00504DEF">
        <w:tc>
          <w:tcPr>
            <w:tcW w:w="959"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142"/>
              <w:jc w:val="center"/>
              <w:rPr>
                <w:sz w:val="24"/>
                <w:szCs w:val="24"/>
              </w:rPr>
            </w:pPr>
            <w:r w:rsidRPr="005970A1">
              <w:rPr>
                <w:sz w:val="24"/>
                <w:szCs w:val="24"/>
              </w:rPr>
              <w:t>11</w:t>
            </w:r>
          </w:p>
        </w:tc>
        <w:tc>
          <w:tcPr>
            <w:tcW w:w="864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4"/>
              <w:rPr>
                <w:sz w:val="24"/>
                <w:szCs w:val="24"/>
              </w:rPr>
            </w:pPr>
            <w:r w:rsidRPr="005970A1">
              <w:rPr>
                <w:sz w:val="24"/>
                <w:szCs w:val="24"/>
              </w:rPr>
              <w:t>Профессии- введение новой лексики</w:t>
            </w:r>
          </w:p>
        </w:tc>
        <w:tc>
          <w:tcPr>
            <w:tcW w:w="1275"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3"/>
              <w:jc w:val="center"/>
              <w:rPr>
                <w:sz w:val="24"/>
                <w:szCs w:val="24"/>
              </w:rPr>
            </w:pPr>
            <w:r w:rsidRPr="005970A1">
              <w:rPr>
                <w:sz w:val="24"/>
                <w:szCs w:val="24"/>
              </w:rPr>
              <w:t>1</w:t>
            </w:r>
          </w:p>
        </w:tc>
        <w:tc>
          <w:tcPr>
            <w:tcW w:w="212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jc w:val="center"/>
              <w:rPr>
                <w:sz w:val="24"/>
                <w:szCs w:val="24"/>
              </w:rPr>
            </w:pPr>
          </w:p>
        </w:tc>
      </w:tr>
      <w:tr w:rsidR="004475B1" w:rsidRPr="005970A1" w:rsidTr="00504DEF">
        <w:tc>
          <w:tcPr>
            <w:tcW w:w="959"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142"/>
              <w:jc w:val="center"/>
              <w:rPr>
                <w:sz w:val="24"/>
                <w:szCs w:val="24"/>
              </w:rPr>
            </w:pPr>
            <w:r w:rsidRPr="005970A1">
              <w:rPr>
                <w:sz w:val="24"/>
                <w:szCs w:val="24"/>
              </w:rPr>
              <w:t>12</w:t>
            </w:r>
          </w:p>
        </w:tc>
        <w:tc>
          <w:tcPr>
            <w:tcW w:w="864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4"/>
              <w:rPr>
                <w:sz w:val="24"/>
                <w:szCs w:val="24"/>
              </w:rPr>
            </w:pPr>
            <w:r w:rsidRPr="005970A1">
              <w:rPr>
                <w:sz w:val="24"/>
                <w:szCs w:val="24"/>
              </w:rPr>
              <w:t>Мир моих увлечений- введение новой лексики</w:t>
            </w:r>
          </w:p>
        </w:tc>
        <w:tc>
          <w:tcPr>
            <w:tcW w:w="1275"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3"/>
              <w:jc w:val="center"/>
              <w:rPr>
                <w:sz w:val="24"/>
                <w:szCs w:val="24"/>
              </w:rPr>
            </w:pPr>
            <w:r w:rsidRPr="005970A1">
              <w:rPr>
                <w:sz w:val="24"/>
                <w:szCs w:val="24"/>
              </w:rPr>
              <w:t>1</w:t>
            </w:r>
          </w:p>
        </w:tc>
        <w:tc>
          <w:tcPr>
            <w:tcW w:w="212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jc w:val="center"/>
              <w:rPr>
                <w:sz w:val="24"/>
                <w:szCs w:val="24"/>
              </w:rPr>
            </w:pPr>
          </w:p>
        </w:tc>
      </w:tr>
      <w:tr w:rsidR="004475B1" w:rsidRPr="005970A1" w:rsidTr="00504DEF">
        <w:tc>
          <w:tcPr>
            <w:tcW w:w="959"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142"/>
              <w:jc w:val="center"/>
              <w:rPr>
                <w:sz w:val="24"/>
                <w:szCs w:val="24"/>
              </w:rPr>
            </w:pPr>
            <w:r w:rsidRPr="005970A1">
              <w:rPr>
                <w:sz w:val="24"/>
                <w:szCs w:val="24"/>
              </w:rPr>
              <w:t>13</w:t>
            </w:r>
          </w:p>
        </w:tc>
        <w:tc>
          <w:tcPr>
            <w:tcW w:w="864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4"/>
              <w:rPr>
                <w:sz w:val="24"/>
                <w:szCs w:val="24"/>
              </w:rPr>
            </w:pPr>
            <w:r w:rsidRPr="005970A1">
              <w:rPr>
                <w:sz w:val="24"/>
                <w:szCs w:val="24"/>
              </w:rPr>
              <w:t>Веселая школа. Употребление структура «</w:t>
            </w:r>
            <w:r w:rsidRPr="005970A1">
              <w:rPr>
                <w:sz w:val="24"/>
                <w:szCs w:val="24"/>
                <w:lang w:val="en-US"/>
              </w:rPr>
              <w:t>have</w:t>
            </w:r>
            <w:r w:rsidRPr="005970A1">
              <w:rPr>
                <w:sz w:val="24"/>
                <w:szCs w:val="24"/>
              </w:rPr>
              <w:t xml:space="preserve"> </w:t>
            </w:r>
            <w:r w:rsidRPr="005970A1">
              <w:rPr>
                <w:sz w:val="24"/>
                <w:szCs w:val="24"/>
                <w:lang w:val="en-US"/>
              </w:rPr>
              <w:t>to</w:t>
            </w:r>
            <w:r w:rsidRPr="005970A1">
              <w:rPr>
                <w:sz w:val="24"/>
                <w:szCs w:val="24"/>
              </w:rPr>
              <w:t>»</w:t>
            </w:r>
          </w:p>
        </w:tc>
        <w:tc>
          <w:tcPr>
            <w:tcW w:w="1275"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3"/>
              <w:jc w:val="center"/>
              <w:rPr>
                <w:sz w:val="24"/>
                <w:szCs w:val="24"/>
              </w:rPr>
            </w:pPr>
            <w:r w:rsidRPr="005970A1">
              <w:rPr>
                <w:sz w:val="24"/>
                <w:szCs w:val="24"/>
              </w:rPr>
              <w:t>1</w:t>
            </w:r>
          </w:p>
        </w:tc>
        <w:tc>
          <w:tcPr>
            <w:tcW w:w="212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jc w:val="center"/>
              <w:rPr>
                <w:sz w:val="24"/>
                <w:szCs w:val="24"/>
              </w:rPr>
            </w:pPr>
          </w:p>
        </w:tc>
      </w:tr>
      <w:tr w:rsidR="004475B1" w:rsidRPr="005970A1" w:rsidTr="00504DEF">
        <w:tc>
          <w:tcPr>
            <w:tcW w:w="959"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142"/>
              <w:jc w:val="center"/>
              <w:rPr>
                <w:sz w:val="24"/>
                <w:szCs w:val="24"/>
              </w:rPr>
            </w:pPr>
            <w:r w:rsidRPr="005970A1">
              <w:rPr>
                <w:sz w:val="24"/>
                <w:szCs w:val="24"/>
              </w:rPr>
              <w:t>14</w:t>
            </w:r>
          </w:p>
        </w:tc>
        <w:tc>
          <w:tcPr>
            <w:tcW w:w="864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4"/>
              <w:rPr>
                <w:sz w:val="24"/>
                <w:szCs w:val="24"/>
              </w:rPr>
            </w:pPr>
            <w:r w:rsidRPr="005970A1">
              <w:rPr>
                <w:sz w:val="24"/>
                <w:szCs w:val="24"/>
              </w:rPr>
              <w:t>Сказка «Златовласка и три медведя» (2)- развитие навыков чтения</w:t>
            </w:r>
          </w:p>
        </w:tc>
        <w:tc>
          <w:tcPr>
            <w:tcW w:w="1275"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3"/>
              <w:jc w:val="center"/>
              <w:rPr>
                <w:sz w:val="24"/>
                <w:szCs w:val="24"/>
              </w:rPr>
            </w:pPr>
            <w:r w:rsidRPr="005970A1">
              <w:rPr>
                <w:sz w:val="24"/>
                <w:szCs w:val="24"/>
              </w:rPr>
              <w:t>1</w:t>
            </w:r>
          </w:p>
        </w:tc>
        <w:tc>
          <w:tcPr>
            <w:tcW w:w="212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jc w:val="center"/>
              <w:rPr>
                <w:sz w:val="24"/>
                <w:szCs w:val="24"/>
              </w:rPr>
            </w:pPr>
          </w:p>
        </w:tc>
      </w:tr>
      <w:tr w:rsidR="004475B1" w:rsidRPr="005970A1" w:rsidTr="00504DEF">
        <w:tc>
          <w:tcPr>
            <w:tcW w:w="959"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142"/>
              <w:jc w:val="center"/>
              <w:rPr>
                <w:sz w:val="24"/>
                <w:szCs w:val="24"/>
              </w:rPr>
            </w:pPr>
            <w:r w:rsidRPr="005970A1">
              <w:rPr>
                <w:sz w:val="24"/>
                <w:szCs w:val="24"/>
              </w:rPr>
              <w:t>15</w:t>
            </w:r>
          </w:p>
        </w:tc>
        <w:tc>
          <w:tcPr>
            <w:tcW w:w="864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4"/>
              <w:rPr>
                <w:sz w:val="24"/>
                <w:szCs w:val="24"/>
              </w:rPr>
            </w:pPr>
            <w:r w:rsidRPr="005970A1">
              <w:rPr>
                <w:sz w:val="24"/>
                <w:szCs w:val="24"/>
              </w:rPr>
              <w:t>Мой день- развитие навыков чтения</w:t>
            </w:r>
          </w:p>
        </w:tc>
        <w:tc>
          <w:tcPr>
            <w:tcW w:w="1275"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3"/>
              <w:jc w:val="center"/>
              <w:rPr>
                <w:sz w:val="24"/>
                <w:szCs w:val="24"/>
              </w:rPr>
            </w:pPr>
            <w:r w:rsidRPr="005970A1">
              <w:rPr>
                <w:sz w:val="24"/>
                <w:szCs w:val="24"/>
              </w:rPr>
              <w:t>1</w:t>
            </w:r>
          </w:p>
        </w:tc>
        <w:tc>
          <w:tcPr>
            <w:tcW w:w="212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jc w:val="center"/>
              <w:rPr>
                <w:sz w:val="24"/>
                <w:szCs w:val="24"/>
              </w:rPr>
            </w:pPr>
          </w:p>
        </w:tc>
      </w:tr>
      <w:tr w:rsidR="004475B1" w:rsidRPr="005970A1" w:rsidTr="00504DEF">
        <w:tc>
          <w:tcPr>
            <w:tcW w:w="959"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142"/>
              <w:jc w:val="center"/>
              <w:rPr>
                <w:sz w:val="24"/>
                <w:szCs w:val="24"/>
              </w:rPr>
            </w:pPr>
            <w:r w:rsidRPr="005970A1">
              <w:rPr>
                <w:sz w:val="24"/>
                <w:szCs w:val="24"/>
              </w:rPr>
              <w:t>16</w:t>
            </w:r>
          </w:p>
        </w:tc>
        <w:tc>
          <w:tcPr>
            <w:tcW w:w="864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4"/>
              <w:rPr>
                <w:sz w:val="24"/>
                <w:szCs w:val="24"/>
              </w:rPr>
            </w:pPr>
            <w:r w:rsidRPr="005970A1">
              <w:rPr>
                <w:sz w:val="24"/>
                <w:szCs w:val="24"/>
              </w:rPr>
              <w:t>Обобщающий урок по теме «Мой день»</w:t>
            </w:r>
          </w:p>
        </w:tc>
        <w:tc>
          <w:tcPr>
            <w:tcW w:w="1275"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3"/>
              <w:jc w:val="center"/>
              <w:rPr>
                <w:sz w:val="24"/>
                <w:szCs w:val="24"/>
              </w:rPr>
            </w:pPr>
            <w:r w:rsidRPr="005970A1">
              <w:rPr>
                <w:sz w:val="24"/>
                <w:szCs w:val="24"/>
              </w:rPr>
              <w:t>1</w:t>
            </w:r>
          </w:p>
        </w:tc>
        <w:tc>
          <w:tcPr>
            <w:tcW w:w="212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jc w:val="center"/>
              <w:rPr>
                <w:sz w:val="24"/>
                <w:szCs w:val="24"/>
              </w:rPr>
            </w:pPr>
          </w:p>
        </w:tc>
      </w:tr>
      <w:tr w:rsidR="004475B1" w:rsidRPr="005970A1" w:rsidTr="00504DEF">
        <w:tc>
          <w:tcPr>
            <w:tcW w:w="959"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142"/>
              <w:jc w:val="center"/>
              <w:rPr>
                <w:sz w:val="24"/>
                <w:szCs w:val="24"/>
              </w:rPr>
            </w:pPr>
            <w:r w:rsidRPr="005970A1">
              <w:rPr>
                <w:sz w:val="24"/>
                <w:szCs w:val="24"/>
              </w:rPr>
              <w:t>17</w:t>
            </w:r>
          </w:p>
        </w:tc>
        <w:tc>
          <w:tcPr>
            <w:tcW w:w="864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4"/>
              <w:rPr>
                <w:sz w:val="24"/>
                <w:szCs w:val="24"/>
              </w:rPr>
            </w:pPr>
            <w:r w:rsidRPr="005970A1">
              <w:rPr>
                <w:sz w:val="24"/>
                <w:szCs w:val="24"/>
              </w:rPr>
              <w:t>Лексико-грамматический тест.</w:t>
            </w:r>
          </w:p>
        </w:tc>
        <w:tc>
          <w:tcPr>
            <w:tcW w:w="1275"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3"/>
              <w:jc w:val="center"/>
              <w:rPr>
                <w:sz w:val="24"/>
                <w:szCs w:val="24"/>
              </w:rPr>
            </w:pPr>
          </w:p>
        </w:tc>
        <w:tc>
          <w:tcPr>
            <w:tcW w:w="212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jc w:val="center"/>
              <w:rPr>
                <w:sz w:val="24"/>
                <w:szCs w:val="24"/>
              </w:rPr>
            </w:pPr>
          </w:p>
        </w:tc>
      </w:tr>
      <w:tr w:rsidR="004475B1" w:rsidRPr="005970A1" w:rsidTr="00504DEF">
        <w:tc>
          <w:tcPr>
            <w:tcW w:w="959"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142"/>
              <w:jc w:val="center"/>
              <w:rPr>
                <w:sz w:val="24"/>
                <w:szCs w:val="24"/>
              </w:rPr>
            </w:pPr>
          </w:p>
        </w:tc>
        <w:tc>
          <w:tcPr>
            <w:tcW w:w="864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4"/>
              <w:rPr>
                <w:b/>
                <w:bCs/>
                <w:sz w:val="24"/>
                <w:szCs w:val="24"/>
              </w:rPr>
            </w:pPr>
            <w:r w:rsidRPr="005970A1">
              <w:rPr>
                <w:b/>
                <w:bCs/>
                <w:sz w:val="24"/>
                <w:szCs w:val="24"/>
              </w:rPr>
              <w:t>Модуль 3 «Продукты»</w:t>
            </w:r>
          </w:p>
        </w:tc>
        <w:tc>
          <w:tcPr>
            <w:tcW w:w="1275"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3"/>
              <w:jc w:val="center"/>
              <w:rPr>
                <w:sz w:val="24"/>
                <w:szCs w:val="24"/>
              </w:rPr>
            </w:pPr>
            <w:r w:rsidRPr="005970A1">
              <w:rPr>
                <w:sz w:val="24"/>
                <w:szCs w:val="24"/>
              </w:rPr>
              <w:t>8</w:t>
            </w:r>
          </w:p>
        </w:tc>
        <w:tc>
          <w:tcPr>
            <w:tcW w:w="212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jc w:val="center"/>
              <w:rPr>
                <w:sz w:val="24"/>
                <w:szCs w:val="24"/>
              </w:rPr>
            </w:pPr>
          </w:p>
        </w:tc>
      </w:tr>
      <w:tr w:rsidR="004475B1" w:rsidRPr="005970A1" w:rsidTr="00504DEF">
        <w:tc>
          <w:tcPr>
            <w:tcW w:w="959"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142"/>
              <w:jc w:val="center"/>
              <w:rPr>
                <w:sz w:val="24"/>
                <w:szCs w:val="24"/>
              </w:rPr>
            </w:pPr>
            <w:r w:rsidRPr="005970A1">
              <w:rPr>
                <w:sz w:val="24"/>
                <w:szCs w:val="24"/>
              </w:rPr>
              <w:t>18</w:t>
            </w:r>
          </w:p>
        </w:tc>
        <w:tc>
          <w:tcPr>
            <w:tcW w:w="864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4"/>
              <w:rPr>
                <w:sz w:val="24"/>
                <w:szCs w:val="24"/>
              </w:rPr>
            </w:pPr>
            <w:r w:rsidRPr="005970A1">
              <w:rPr>
                <w:sz w:val="24"/>
                <w:szCs w:val="24"/>
              </w:rPr>
              <w:t>Фруктовый салат- введение новой лексики</w:t>
            </w:r>
          </w:p>
        </w:tc>
        <w:tc>
          <w:tcPr>
            <w:tcW w:w="1275"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3"/>
              <w:jc w:val="center"/>
              <w:rPr>
                <w:sz w:val="24"/>
                <w:szCs w:val="24"/>
              </w:rPr>
            </w:pPr>
            <w:r w:rsidRPr="005970A1">
              <w:rPr>
                <w:sz w:val="24"/>
                <w:szCs w:val="24"/>
              </w:rPr>
              <w:t>1</w:t>
            </w:r>
          </w:p>
        </w:tc>
        <w:tc>
          <w:tcPr>
            <w:tcW w:w="212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jc w:val="center"/>
              <w:rPr>
                <w:sz w:val="24"/>
                <w:szCs w:val="24"/>
              </w:rPr>
            </w:pPr>
          </w:p>
        </w:tc>
      </w:tr>
      <w:tr w:rsidR="004475B1" w:rsidRPr="005970A1" w:rsidTr="00504DEF">
        <w:tc>
          <w:tcPr>
            <w:tcW w:w="959"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142"/>
              <w:jc w:val="center"/>
              <w:rPr>
                <w:sz w:val="24"/>
                <w:szCs w:val="24"/>
              </w:rPr>
            </w:pPr>
            <w:r w:rsidRPr="005970A1">
              <w:rPr>
                <w:sz w:val="24"/>
                <w:szCs w:val="24"/>
              </w:rPr>
              <w:t>19</w:t>
            </w:r>
          </w:p>
        </w:tc>
        <w:tc>
          <w:tcPr>
            <w:tcW w:w="864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4"/>
              <w:rPr>
                <w:sz w:val="24"/>
                <w:szCs w:val="24"/>
              </w:rPr>
            </w:pPr>
            <w:r w:rsidRPr="005970A1">
              <w:rPr>
                <w:sz w:val="24"/>
                <w:szCs w:val="24"/>
              </w:rPr>
              <w:t>Продукты питания. Исчисляемые и неисчисляемые имена существительные</w:t>
            </w:r>
          </w:p>
        </w:tc>
        <w:tc>
          <w:tcPr>
            <w:tcW w:w="1275"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3"/>
              <w:jc w:val="center"/>
              <w:rPr>
                <w:sz w:val="24"/>
                <w:szCs w:val="24"/>
              </w:rPr>
            </w:pPr>
            <w:r w:rsidRPr="005970A1">
              <w:rPr>
                <w:sz w:val="24"/>
                <w:szCs w:val="24"/>
              </w:rPr>
              <w:t>1</w:t>
            </w:r>
          </w:p>
        </w:tc>
        <w:tc>
          <w:tcPr>
            <w:tcW w:w="212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jc w:val="center"/>
              <w:rPr>
                <w:sz w:val="24"/>
                <w:szCs w:val="24"/>
              </w:rPr>
            </w:pPr>
          </w:p>
        </w:tc>
      </w:tr>
      <w:tr w:rsidR="004475B1" w:rsidRPr="005970A1" w:rsidTr="00504DEF">
        <w:tc>
          <w:tcPr>
            <w:tcW w:w="959"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142"/>
              <w:jc w:val="center"/>
              <w:rPr>
                <w:sz w:val="24"/>
                <w:szCs w:val="24"/>
              </w:rPr>
            </w:pPr>
            <w:r w:rsidRPr="005970A1">
              <w:rPr>
                <w:sz w:val="24"/>
                <w:szCs w:val="24"/>
              </w:rPr>
              <w:t>20</w:t>
            </w:r>
          </w:p>
        </w:tc>
        <w:tc>
          <w:tcPr>
            <w:tcW w:w="864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4"/>
              <w:rPr>
                <w:sz w:val="24"/>
                <w:szCs w:val="24"/>
              </w:rPr>
            </w:pPr>
            <w:r w:rsidRPr="005970A1">
              <w:rPr>
                <w:sz w:val="24"/>
                <w:szCs w:val="24"/>
              </w:rPr>
              <w:t>Готовим обед. Этикетный диалог – развитие навыков говорения</w:t>
            </w:r>
          </w:p>
        </w:tc>
        <w:tc>
          <w:tcPr>
            <w:tcW w:w="1275"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3"/>
              <w:jc w:val="center"/>
              <w:rPr>
                <w:sz w:val="24"/>
                <w:szCs w:val="24"/>
              </w:rPr>
            </w:pPr>
            <w:r w:rsidRPr="005970A1">
              <w:rPr>
                <w:sz w:val="24"/>
                <w:szCs w:val="24"/>
              </w:rPr>
              <w:t>1</w:t>
            </w:r>
          </w:p>
        </w:tc>
        <w:tc>
          <w:tcPr>
            <w:tcW w:w="212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jc w:val="center"/>
              <w:rPr>
                <w:sz w:val="24"/>
                <w:szCs w:val="24"/>
              </w:rPr>
            </w:pPr>
          </w:p>
        </w:tc>
      </w:tr>
      <w:tr w:rsidR="004475B1" w:rsidRPr="005970A1" w:rsidTr="00504DEF">
        <w:tc>
          <w:tcPr>
            <w:tcW w:w="959"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142"/>
              <w:jc w:val="center"/>
              <w:rPr>
                <w:sz w:val="24"/>
                <w:szCs w:val="24"/>
              </w:rPr>
            </w:pPr>
            <w:r w:rsidRPr="005970A1">
              <w:rPr>
                <w:sz w:val="24"/>
                <w:szCs w:val="24"/>
              </w:rPr>
              <w:t>21</w:t>
            </w:r>
          </w:p>
        </w:tc>
        <w:tc>
          <w:tcPr>
            <w:tcW w:w="864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4"/>
              <w:rPr>
                <w:sz w:val="24"/>
                <w:szCs w:val="24"/>
              </w:rPr>
            </w:pPr>
            <w:r w:rsidRPr="005970A1">
              <w:rPr>
                <w:sz w:val="24"/>
                <w:szCs w:val="24"/>
              </w:rPr>
              <w:t>Любимая еда. Модальный глагол «</w:t>
            </w:r>
            <w:r w:rsidRPr="005970A1">
              <w:rPr>
                <w:sz w:val="24"/>
                <w:szCs w:val="24"/>
                <w:lang w:val="en-US"/>
              </w:rPr>
              <w:t>may</w:t>
            </w:r>
            <w:r w:rsidRPr="005970A1">
              <w:rPr>
                <w:sz w:val="24"/>
                <w:szCs w:val="24"/>
              </w:rPr>
              <w:t>»- развитие монологической речи.</w:t>
            </w:r>
          </w:p>
        </w:tc>
        <w:tc>
          <w:tcPr>
            <w:tcW w:w="1275"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3"/>
              <w:jc w:val="center"/>
              <w:rPr>
                <w:sz w:val="24"/>
                <w:szCs w:val="24"/>
              </w:rPr>
            </w:pPr>
            <w:r w:rsidRPr="005970A1">
              <w:rPr>
                <w:sz w:val="24"/>
                <w:szCs w:val="24"/>
              </w:rPr>
              <w:t>1</w:t>
            </w:r>
          </w:p>
        </w:tc>
        <w:tc>
          <w:tcPr>
            <w:tcW w:w="212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jc w:val="center"/>
              <w:rPr>
                <w:sz w:val="24"/>
                <w:szCs w:val="24"/>
              </w:rPr>
            </w:pPr>
          </w:p>
        </w:tc>
      </w:tr>
      <w:tr w:rsidR="004475B1" w:rsidRPr="005970A1" w:rsidTr="00504DEF">
        <w:tc>
          <w:tcPr>
            <w:tcW w:w="959"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142"/>
              <w:jc w:val="center"/>
              <w:rPr>
                <w:sz w:val="24"/>
                <w:szCs w:val="24"/>
              </w:rPr>
            </w:pPr>
            <w:r w:rsidRPr="005970A1">
              <w:rPr>
                <w:sz w:val="24"/>
                <w:szCs w:val="24"/>
              </w:rPr>
              <w:t>22</w:t>
            </w:r>
          </w:p>
        </w:tc>
        <w:tc>
          <w:tcPr>
            <w:tcW w:w="864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4"/>
              <w:rPr>
                <w:sz w:val="24"/>
                <w:szCs w:val="24"/>
              </w:rPr>
            </w:pPr>
            <w:r w:rsidRPr="005970A1">
              <w:rPr>
                <w:sz w:val="24"/>
                <w:szCs w:val="24"/>
              </w:rPr>
              <w:t>Сказка «Златовласка и три медведя» (3)- развитие навыков чтения.</w:t>
            </w:r>
          </w:p>
        </w:tc>
        <w:tc>
          <w:tcPr>
            <w:tcW w:w="1275"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3"/>
              <w:jc w:val="center"/>
              <w:rPr>
                <w:sz w:val="24"/>
                <w:szCs w:val="24"/>
              </w:rPr>
            </w:pPr>
            <w:r w:rsidRPr="005970A1">
              <w:rPr>
                <w:sz w:val="24"/>
                <w:szCs w:val="24"/>
              </w:rPr>
              <w:t>1</w:t>
            </w:r>
          </w:p>
        </w:tc>
        <w:tc>
          <w:tcPr>
            <w:tcW w:w="212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jc w:val="center"/>
              <w:rPr>
                <w:sz w:val="24"/>
                <w:szCs w:val="24"/>
              </w:rPr>
            </w:pPr>
          </w:p>
        </w:tc>
      </w:tr>
      <w:tr w:rsidR="004475B1" w:rsidRPr="005970A1" w:rsidTr="00504DEF">
        <w:tc>
          <w:tcPr>
            <w:tcW w:w="959"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142"/>
              <w:jc w:val="center"/>
              <w:rPr>
                <w:sz w:val="24"/>
                <w:szCs w:val="24"/>
              </w:rPr>
            </w:pPr>
            <w:r w:rsidRPr="005970A1">
              <w:rPr>
                <w:sz w:val="24"/>
                <w:szCs w:val="24"/>
              </w:rPr>
              <w:t>23</w:t>
            </w:r>
          </w:p>
        </w:tc>
        <w:tc>
          <w:tcPr>
            <w:tcW w:w="864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4"/>
              <w:rPr>
                <w:sz w:val="24"/>
                <w:szCs w:val="24"/>
              </w:rPr>
            </w:pPr>
            <w:r w:rsidRPr="005970A1">
              <w:rPr>
                <w:sz w:val="24"/>
                <w:szCs w:val="24"/>
              </w:rPr>
              <w:t>Блюда национальной кухни России и Великобритании – развитие навыков чтения</w:t>
            </w:r>
          </w:p>
        </w:tc>
        <w:tc>
          <w:tcPr>
            <w:tcW w:w="1275"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3"/>
              <w:jc w:val="center"/>
              <w:rPr>
                <w:sz w:val="24"/>
                <w:szCs w:val="24"/>
              </w:rPr>
            </w:pPr>
            <w:r w:rsidRPr="005970A1">
              <w:rPr>
                <w:sz w:val="24"/>
                <w:szCs w:val="24"/>
              </w:rPr>
              <w:t>1</w:t>
            </w:r>
          </w:p>
        </w:tc>
        <w:tc>
          <w:tcPr>
            <w:tcW w:w="212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jc w:val="center"/>
              <w:rPr>
                <w:sz w:val="24"/>
                <w:szCs w:val="24"/>
              </w:rPr>
            </w:pPr>
          </w:p>
        </w:tc>
      </w:tr>
      <w:tr w:rsidR="004475B1" w:rsidRPr="005970A1" w:rsidTr="00504DEF">
        <w:tc>
          <w:tcPr>
            <w:tcW w:w="959"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142"/>
              <w:jc w:val="center"/>
              <w:rPr>
                <w:sz w:val="24"/>
                <w:szCs w:val="24"/>
              </w:rPr>
            </w:pPr>
            <w:r w:rsidRPr="005970A1">
              <w:rPr>
                <w:sz w:val="24"/>
                <w:szCs w:val="24"/>
              </w:rPr>
              <w:t>24</w:t>
            </w:r>
          </w:p>
        </w:tc>
        <w:tc>
          <w:tcPr>
            <w:tcW w:w="864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4"/>
              <w:rPr>
                <w:sz w:val="24"/>
                <w:szCs w:val="24"/>
              </w:rPr>
            </w:pPr>
            <w:r w:rsidRPr="005970A1">
              <w:rPr>
                <w:sz w:val="24"/>
                <w:szCs w:val="24"/>
              </w:rPr>
              <w:t>Обобщающий урок по теме «Продукты»</w:t>
            </w:r>
          </w:p>
        </w:tc>
        <w:tc>
          <w:tcPr>
            <w:tcW w:w="1275"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3"/>
              <w:jc w:val="center"/>
              <w:rPr>
                <w:sz w:val="24"/>
                <w:szCs w:val="24"/>
              </w:rPr>
            </w:pPr>
            <w:r w:rsidRPr="005970A1">
              <w:rPr>
                <w:sz w:val="24"/>
                <w:szCs w:val="24"/>
              </w:rPr>
              <w:t>1</w:t>
            </w:r>
          </w:p>
        </w:tc>
        <w:tc>
          <w:tcPr>
            <w:tcW w:w="212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jc w:val="center"/>
              <w:rPr>
                <w:sz w:val="24"/>
                <w:szCs w:val="24"/>
              </w:rPr>
            </w:pPr>
          </w:p>
        </w:tc>
      </w:tr>
      <w:tr w:rsidR="004475B1" w:rsidRPr="005970A1" w:rsidTr="00504DEF">
        <w:tc>
          <w:tcPr>
            <w:tcW w:w="959"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142"/>
              <w:jc w:val="center"/>
              <w:rPr>
                <w:sz w:val="24"/>
                <w:szCs w:val="24"/>
              </w:rPr>
            </w:pPr>
            <w:r w:rsidRPr="005970A1">
              <w:rPr>
                <w:sz w:val="24"/>
                <w:szCs w:val="24"/>
              </w:rPr>
              <w:t>25</w:t>
            </w:r>
          </w:p>
        </w:tc>
        <w:tc>
          <w:tcPr>
            <w:tcW w:w="864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4"/>
              <w:rPr>
                <w:sz w:val="24"/>
                <w:szCs w:val="24"/>
              </w:rPr>
            </w:pPr>
            <w:r w:rsidRPr="005970A1">
              <w:rPr>
                <w:sz w:val="24"/>
                <w:szCs w:val="24"/>
              </w:rPr>
              <w:t>Лексико-грамматический тест</w:t>
            </w:r>
          </w:p>
        </w:tc>
        <w:tc>
          <w:tcPr>
            <w:tcW w:w="1275"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3"/>
              <w:jc w:val="center"/>
              <w:rPr>
                <w:sz w:val="24"/>
                <w:szCs w:val="24"/>
              </w:rPr>
            </w:pPr>
          </w:p>
        </w:tc>
        <w:tc>
          <w:tcPr>
            <w:tcW w:w="212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jc w:val="center"/>
              <w:rPr>
                <w:sz w:val="24"/>
                <w:szCs w:val="24"/>
              </w:rPr>
            </w:pPr>
          </w:p>
        </w:tc>
      </w:tr>
      <w:tr w:rsidR="004475B1" w:rsidRPr="005970A1" w:rsidTr="00504DEF">
        <w:tc>
          <w:tcPr>
            <w:tcW w:w="959"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142"/>
              <w:jc w:val="center"/>
              <w:rPr>
                <w:sz w:val="24"/>
                <w:szCs w:val="24"/>
              </w:rPr>
            </w:pPr>
          </w:p>
        </w:tc>
        <w:tc>
          <w:tcPr>
            <w:tcW w:w="864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4"/>
              <w:rPr>
                <w:b/>
                <w:bCs/>
                <w:sz w:val="24"/>
                <w:szCs w:val="24"/>
              </w:rPr>
            </w:pPr>
            <w:r w:rsidRPr="005970A1">
              <w:rPr>
                <w:b/>
                <w:bCs/>
                <w:sz w:val="24"/>
                <w:szCs w:val="24"/>
              </w:rPr>
              <w:t>Модуль 4 «В зоопарке»</w:t>
            </w:r>
          </w:p>
        </w:tc>
        <w:tc>
          <w:tcPr>
            <w:tcW w:w="1275"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3"/>
              <w:jc w:val="center"/>
              <w:rPr>
                <w:sz w:val="24"/>
                <w:szCs w:val="24"/>
              </w:rPr>
            </w:pPr>
            <w:r w:rsidRPr="005970A1">
              <w:rPr>
                <w:sz w:val="24"/>
                <w:szCs w:val="24"/>
              </w:rPr>
              <w:t>8</w:t>
            </w:r>
          </w:p>
        </w:tc>
        <w:tc>
          <w:tcPr>
            <w:tcW w:w="212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jc w:val="center"/>
              <w:rPr>
                <w:sz w:val="24"/>
                <w:szCs w:val="24"/>
              </w:rPr>
            </w:pPr>
          </w:p>
        </w:tc>
      </w:tr>
      <w:tr w:rsidR="004475B1" w:rsidRPr="005970A1" w:rsidTr="00504DEF">
        <w:tc>
          <w:tcPr>
            <w:tcW w:w="959"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142"/>
              <w:jc w:val="center"/>
              <w:rPr>
                <w:sz w:val="24"/>
                <w:szCs w:val="24"/>
              </w:rPr>
            </w:pPr>
            <w:r w:rsidRPr="005970A1">
              <w:rPr>
                <w:sz w:val="24"/>
                <w:szCs w:val="24"/>
              </w:rPr>
              <w:t>26</w:t>
            </w:r>
          </w:p>
        </w:tc>
        <w:tc>
          <w:tcPr>
            <w:tcW w:w="864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4"/>
              <w:rPr>
                <w:sz w:val="24"/>
                <w:szCs w:val="24"/>
              </w:rPr>
            </w:pPr>
            <w:r w:rsidRPr="005970A1">
              <w:rPr>
                <w:sz w:val="24"/>
                <w:szCs w:val="24"/>
              </w:rPr>
              <w:t>Забавные животные- введение новой лексики.</w:t>
            </w:r>
          </w:p>
        </w:tc>
        <w:tc>
          <w:tcPr>
            <w:tcW w:w="1275"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3"/>
              <w:jc w:val="center"/>
              <w:rPr>
                <w:sz w:val="24"/>
                <w:szCs w:val="24"/>
              </w:rPr>
            </w:pPr>
            <w:r w:rsidRPr="005970A1">
              <w:rPr>
                <w:sz w:val="24"/>
                <w:szCs w:val="24"/>
              </w:rPr>
              <w:t>1</w:t>
            </w:r>
          </w:p>
        </w:tc>
        <w:tc>
          <w:tcPr>
            <w:tcW w:w="212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jc w:val="center"/>
              <w:rPr>
                <w:sz w:val="24"/>
                <w:szCs w:val="24"/>
              </w:rPr>
            </w:pPr>
          </w:p>
        </w:tc>
      </w:tr>
      <w:tr w:rsidR="004475B1" w:rsidRPr="005970A1" w:rsidTr="00504DEF">
        <w:tc>
          <w:tcPr>
            <w:tcW w:w="959"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142"/>
              <w:jc w:val="center"/>
              <w:rPr>
                <w:sz w:val="24"/>
                <w:szCs w:val="24"/>
              </w:rPr>
            </w:pPr>
            <w:r w:rsidRPr="005970A1">
              <w:rPr>
                <w:sz w:val="24"/>
                <w:szCs w:val="24"/>
              </w:rPr>
              <w:t>27</w:t>
            </w:r>
          </w:p>
        </w:tc>
        <w:tc>
          <w:tcPr>
            <w:tcW w:w="864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4"/>
              <w:rPr>
                <w:sz w:val="24"/>
                <w:szCs w:val="24"/>
              </w:rPr>
            </w:pPr>
            <w:r w:rsidRPr="005970A1">
              <w:rPr>
                <w:sz w:val="24"/>
                <w:szCs w:val="24"/>
              </w:rPr>
              <w:t>Степени сравнения прилагательных</w:t>
            </w:r>
          </w:p>
        </w:tc>
        <w:tc>
          <w:tcPr>
            <w:tcW w:w="1275"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3"/>
              <w:jc w:val="center"/>
              <w:rPr>
                <w:sz w:val="24"/>
                <w:szCs w:val="24"/>
              </w:rPr>
            </w:pPr>
            <w:r w:rsidRPr="005970A1">
              <w:rPr>
                <w:sz w:val="24"/>
                <w:szCs w:val="24"/>
              </w:rPr>
              <w:t>1</w:t>
            </w:r>
          </w:p>
        </w:tc>
        <w:tc>
          <w:tcPr>
            <w:tcW w:w="212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jc w:val="center"/>
              <w:rPr>
                <w:sz w:val="24"/>
                <w:szCs w:val="24"/>
              </w:rPr>
            </w:pPr>
          </w:p>
        </w:tc>
      </w:tr>
      <w:tr w:rsidR="004475B1" w:rsidRPr="005970A1" w:rsidTr="00504DEF">
        <w:tc>
          <w:tcPr>
            <w:tcW w:w="959"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142"/>
              <w:jc w:val="center"/>
              <w:rPr>
                <w:sz w:val="24"/>
                <w:szCs w:val="24"/>
              </w:rPr>
            </w:pPr>
            <w:r w:rsidRPr="005970A1">
              <w:rPr>
                <w:sz w:val="24"/>
                <w:szCs w:val="24"/>
              </w:rPr>
              <w:t>28</w:t>
            </w:r>
          </w:p>
        </w:tc>
        <w:tc>
          <w:tcPr>
            <w:tcW w:w="864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4"/>
              <w:rPr>
                <w:sz w:val="24"/>
                <w:szCs w:val="24"/>
              </w:rPr>
            </w:pPr>
            <w:r w:rsidRPr="005970A1">
              <w:rPr>
                <w:sz w:val="24"/>
                <w:szCs w:val="24"/>
              </w:rPr>
              <w:t>Дикие животные – развитие навыков устной речи.</w:t>
            </w:r>
          </w:p>
        </w:tc>
        <w:tc>
          <w:tcPr>
            <w:tcW w:w="1275"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3"/>
              <w:jc w:val="center"/>
              <w:rPr>
                <w:sz w:val="24"/>
                <w:szCs w:val="24"/>
              </w:rPr>
            </w:pPr>
            <w:r w:rsidRPr="005970A1">
              <w:rPr>
                <w:sz w:val="24"/>
                <w:szCs w:val="24"/>
              </w:rPr>
              <w:t>1</w:t>
            </w:r>
          </w:p>
        </w:tc>
        <w:tc>
          <w:tcPr>
            <w:tcW w:w="212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jc w:val="center"/>
              <w:rPr>
                <w:sz w:val="24"/>
                <w:szCs w:val="24"/>
              </w:rPr>
            </w:pPr>
          </w:p>
        </w:tc>
      </w:tr>
      <w:tr w:rsidR="004475B1" w:rsidRPr="005970A1" w:rsidTr="00504DEF">
        <w:tc>
          <w:tcPr>
            <w:tcW w:w="959"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142"/>
              <w:jc w:val="center"/>
              <w:rPr>
                <w:sz w:val="24"/>
                <w:szCs w:val="24"/>
              </w:rPr>
            </w:pPr>
            <w:r w:rsidRPr="005970A1">
              <w:rPr>
                <w:sz w:val="24"/>
                <w:szCs w:val="24"/>
              </w:rPr>
              <w:t>29</w:t>
            </w:r>
          </w:p>
        </w:tc>
        <w:tc>
          <w:tcPr>
            <w:tcW w:w="864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4"/>
              <w:rPr>
                <w:sz w:val="24"/>
                <w:szCs w:val="24"/>
              </w:rPr>
            </w:pPr>
            <w:r w:rsidRPr="005970A1">
              <w:rPr>
                <w:sz w:val="24"/>
                <w:szCs w:val="24"/>
              </w:rPr>
              <w:t xml:space="preserve">Правила поведения в зоопарке – развитие навыков письменной речи. </w:t>
            </w:r>
          </w:p>
        </w:tc>
        <w:tc>
          <w:tcPr>
            <w:tcW w:w="1275"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3"/>
              <w:jc w:val="center"/>
              <w:rPr>
                <w:sz w:val="24"/>
                <w:szCs w:val="24"/>
              </w:rPr>
            </w:pPr>
            <w:r w:rsidRPr="005970A1">
              <w:rPr>
                <w:sz w:val="24"/>
                <w:szCs w:val="24"/>
              </w:rPr>
              <w:t>1</w:t>
            </w:r>
          </w:p>
        </w:tc>
        <w:tc>
          <w:tcPr>
            <w:tcW w:w="212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jc w:val="center"/>
              <w:rPr>
                <w:sz w:val="24"/>
                <w:szCs w:val="24"/>
              </w:rPr>
            </w:pPr>
          </w:p>
        </w:tc>
      </w:tr>
      <w:tr w:rsidR="004475B1" w:rsidRPr="005970A1" w:rsidTr="00504DEF">
        <w:tc>
          <w:tcPr>
            <w:tcW w:w="959"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142"/>
              <w:jc w:val="center"/>
              <w:rPr>
                <w:sz w:val="24"/>
                <w:szCs w:val="24"/>
              </w:rPr>
            </w:pPr>
            <w:r w:rsidRPr="005970A1">
              <w:rPr>
                <w:sz w:val="24"/>
                <w:szCs w:val="24"/>
              </w:rPr>
              <w:t>30</w:t>
            </w:r>
          </w:p>
        </w:tc>
        <w:tc>
          <w:tcPr>
            <w:tcW w:w="864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4"/>
              <w:rPr>
                <w:sz w:val="24"/>
                <w:szCs w:val="24"/>
              </w:rPr>
            </w:pPr>
            <w:r w:rsidRPr="005970A1">
              <w:rPr>
                <w:sz w:val="24"/>
                <w:szCs w:val="24"/>
              </w:rPr>
              <w:t>Сказка «Златовласка и три медведя» (4) – развитие навыков чтения</w:t>
            </w:r>
          </w:p>
        </w:tc>
        <w:tc>
          <w:tcPr>
            <w:tcW w:w="1275"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3"/>
              <w:jc w:val="center"/>
              <w:rPr>
                <w:sz w:val="24"/>
                <w:szCs w:val="24"/>
              </w:rPr>
            </w:pPr>
            <w:r w:rsidRPr="005970A1">
              <w:rPr>
                <w:sz w:val="24"/>
                <w:szCs w:val="24"/>
              </w:rPr>
              <w:t>1</w:t>
            </w:r>
          </w:p>
        </w:tc>
        <w:tc>
          <w:tcPr>
            <w:tcW w:w="212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jc w:val="center"/>
              <w:rPr>
                <w:sz w:val="24"/>
                <w:szCs w:val="24"/>
              </w:rPr>
            </w:pPr>
          </w:p>
        </w:tc>
      </w:tr>
      <w:tr w:rsidR="004475B1" w:rsidRPr="005970A1" w:rsidTr="00504DEF">
        <w:tc>
          <w:tcPr>
            <w:tcW w:w="959"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142"/>
              <w:jc w:val="center"/>
              <w:rPr>
                <w:sz w:val="24"/>
                <w:szCs w:val="24"/>
              </w:rPr>
            </w:pPr>
            <w:r w:rsidRPr="005970A1">
              <w:rPr>
                <w:sz w:val="24"/>
                <w:szCs w:val="24"/>
              </w:rPr>
              <w:t>31</w:t>
            </w:r>
          </w:p>
        </w:tc>
        <w:tc>
          <w:tcPr>
            <w:tcW w:w="864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4"/>
              <w:rPr>
                <w:sz w:val="24"/>
                <w:szCs w:val="24"/>
              </w:rPr>
            </w:pPr>
            <w:r w:rsidRPr="005970A1">
              <w:rPr>
                <w:sz w:val="24"/>
                <w:szCs w:val="24"/>
              </w:rPr>
              <w:t>Заповедники в США и в России – развитие навыков чтения.</w:t>
            </w:r>
          </w:p>
        </w:tc>
        <w:tc>
          <w:tcPr>
            <w:tcW w:w="1275"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3"/>
              <w:jc w:val="center"/>
              <w:rPr>
                <w:sz w:val="24"/>
                <w:szCs w:val="24"/>
              </w:rPr>
            </w:pPr>
            <w:r w:rsidRPr="005970A1">
              <w:rPr>
                <w:sz w:val="24"/>
                <w:szCs w:val="24"/>
              </w:rPr>
              <w:t>1</w:t>
            </w:r>
          </w:p>
        </w:tc>
        <w:tc>
          <w:tcPr>
            <w:tcW w:w="212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jc w:val="center"/>
              <w:rPr>
                <w:sz w:val="24"/>
                <w:szCs w:val="24"/>
              </w:rPr>
            </w:pPr>
          </w:p>
        </w:tc>
      </w:tr>
      <w:tr w:rsidR="004475B1" w:rsidRPr="005970A1" w:rsidTr="00504DEF">
        <w:tc>
          <w:tcPr>
            <w:tcW w:w="959"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142"/>
              <w:jc w:val="center"/>
              <w:rPr>
                <w:sz w:val="24"/>
                <w:szCs w:val="24"/>
              </w:rPr>
            </w:pPr>
            <w:r w:rsidRPr="005970A1">
              <w:rPr>
                <w:sz w:val="24"/>
                <w:szCs w:val="24"/>
              </w:rPr>
              <w:t>32</w:t>
            </w:r>
          </w:p>
        </w:tc>
        <w:tc>
          <w:tcPr>
            <w:tcW w:w="864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4"/>
              <w:rPr>
                <w:sz w:val="24"/>
                <w:szCs w:val="24"/>
              </w:rPr>
            </w:pPr>
            <w:r w:rsidRPr="005970A1">
              <w:rPr>
                <w:sz w:val="24"/>
                <w:szCs w:val="24"/>
              </w:rPr>
              <w:t>Обобщающий урок по теме «В зоопарке»</w:t>
            </w:r>
          </w:p>
        </w:tc>
        <w:tc>
          <w:tcPr>
            <w:tcW w:w="1275"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3"/>
              <w:jc w:val="center"/>
              <w:rPr>
                <w:sz w:val="24"/>
                <w:szCs w:val="24"/>
              </w:rPr>
            </w:pPr>
            <w:r w:rsidRPr="005970A1">
              <w:rPr>
                <w:sz w:val="24"/>
                <w:szCs w:val="24"/>
              </w:rPr>
              <w:t>1</w:t>
            </w:r>
          </w:p>
        </w:tc>
        <w:tc>
          <w:tcPr>
            <w:tcW w:w="212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jc w:val="center"/>
              <w:rPr>
                <w:sz w:val="24"/>
                <w:szCs w:val="24"/>
              </w:rPr>
            </w:pPr>
          </w:p>
        </w:tc>
      </w:tr>
      <w:tr w:rsidR="004475B1" w:rsidRPr="005970A1" w:rsidTr="00504DEF">
        <w:tc>
          <w:tcPr>
            <w:tcW w:w="959"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142"/>
              <w:jc w:val="center"/>
              <w:rPr>
                <w:sz w:val="24"/>
                <w:szCs w:val="24"/>
              </w:rPr>
            </w:pPr>
            <w:r w:rsidRPr="005970A1">
              <w:rPr>
                <w:sz w:val="24"/>
                <w:szCs w:val="24"/>
              </w:rPr>
              <w:t>33</w:t>
            </w:r>
          </w:p>
        </w:tc>
        <w:tc>
          <w:tcPr>
            <w:tcW w:w="864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4"/>
              <w:rPr>
                <w:sz w:val="24"/>
                <w:szCs w:val="24"/>
              </w:rPr>
            </w:pPr>
            <w:r w:rsidRPr="005970A1">
              <w:rPr>
                <w:sz w:val="24"/>
                <w:szCs w:val="24"/>
              </w:rPr>
              <w:t>Лексико-грамматический тест.</w:t>
            </w:r>
          </w:p>
        </w:tc>
        <w:tc>
          <w:tcPr>
            <w:tcW w:w="1275"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3"/>
              <w:jc w:val="center"/>
              <w:rPr>
                <w:sz w:val="24"/>
                <w:szCs w:val="24"/>
              </w:rPr>
            </w:pPr>
          </w:p>
        </w:tc>
        <w:tc>
          <w:tcPr>
            <w:tcW w:w="212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jc w:val="center"/>
              <w:rPr>
                <w:sz w:val="24"/>
                <w:szCs w:val="24"/>
              </w:rPr>
            </w:pPr>
          </w:p>
        </w:tc>
      </w:tr>
      <w:tr w:rsidR="004475B1" w:rsidRPr="005970A1" w:rsidTr="00504DEF">
        <w:tc>
          <w:tcPr>
            <w:tcW w:w="959"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142"/>
              <w:jc w:val="center"/>
              <w:rPr>
                <w:sz w:val="24"/>
                <w:szCs w:val="24"/>
              </w:rPr>
            </w:pPr>
          </w:p>
        </w:tc>
        <w:tc>
          <w:tcPr>
            <w:tcW w:w="864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4"/>
              <w:rPr>
                <w:b/>
                <w:bCs/>
                <w:sz w:val="24"/>
                <w:szCs w:val="24"/>
              </w:rPr>
            </w:pPr>
            <w:r w:rsidRPr="005970A1">
              <w:rPr>
                <w:b/>
                <w:bCs/>
                <w:sz w:val="24"/>
                <w:szCs w:val="24"/>
              </w:rPr>
              <w:t>Модуль 5 «Где вы были вчера?»</w:t>
            </w:r>
          </w:p>
        </w:tc>
        <w:tc>
          <w:tcPr>
            <w:tcW w:w="1275"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3"/>
              <w:jc w:val="center"/>
              <w:rPr>
                <w:sz w:val="24"/>
                <w:szCs w:val="24"/>
              </w:rPr>
            </w:pPr>
            <w:r w:rsidRPr="005970A1">
              <w:rPr>
                <w:sz w:val="24"/>
                <w:szCs w:val="24"/>
              </w:rPr>
              <w:t>8</w:t>
            </w:r>
          </w:p>
        </w:tc>
        <w:tc>
          <w:tcPr>
            <w:tcW w:w="212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jc w:val="center"/>
              <w:rPr>
                <w:sz w:val="24"/>
                <w:szCs w:val="24"/>
              </w:rPr>
            </w:pPr>
          </w:p>
        </w:tc>
      </w:tr>
      <w:tr w:rsidR="004475B1" w:rsidRPr="005970A1" w:rsidTr="00504DEF">
        <w:tc>
          <w:tcPr>
            <w:tcW w:w="959"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142"/>
              <w:jc w:val="center"/>
              <w:rPr>
                <w:sz w:val="24"/>
                <w:szCs w:val="24"/>
              </w:rPr>
            </w:pPr>
            <w:r w:rsidRPr="005970A1">
              <w:rPr>
                <w:sz w:val="24"/>
                <w:szCs w:val="24"/>
              </w:rPr>
              <w:t>34</w:t>
            </w:r>
          </w:p>
        </w:tc>
        <w:tc>
          <w:tcPr>
            <w:tcW w:w="864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4"/>
              <w:rPr>
                <w:sz w:val="24"/>
                <w:szCs w:val="24"/>
              </w:rPr>
            </w:pPr>
            <w:r w:rsidRPr="005970A1">
              <w:rPr>
                <w:sz w:val="24"/>
                <w:szCs w:val="24"/>
              </w:rPr>
              <w:t>Чайная вечеринка-развитие навыков аудирования и чтения.</w:t>
            </w:r>
          </w:p>
        </w:tc>
        <w:tc>
          <w:tcPr>
            <w:tcW w:w="1275"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3"/>
              <w:jc w:val="center"/>
              <w:rPr>
                <w:sz w:val="24"/>
                <w:szCs w:val="24"/>
              </w:rPr>
            </w:pPr>
            <w:r w:rsidRPr="005970A1">
              <w:rPr>
                <w:sz w:val="24"/>
                <w:szCs w:val="24"/>
              </w:rPr>
              <w:t>1</w:t>
            </w:r>
          </w:p>
        </w:tc>
        <w:tc>
          <w:tcPr>
            <w:tcW w:w="212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jc w:val="center"/>
              <w:rPr>
                <w:sz w:val="24"/>
                <w:szCs w:val="24"/>
              </w:rPr>
            </w:pPr>
          </w:p>
        </w:tc>
      </w:tr>
      <w:tr w:rsidR="004475B1" w:rsidRPr="005970A1" w:rsidTr="00504DEF">
        <w:tc>
          <w:tcPr>
            <w:tcW w:w="959"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142"/>
              <w:jc w:val="center"/>
              <w:rPr>
                <w:sz w:val="24"/>
                <w:szCs w:val="24"/>
              </w:rPr>
            </w:pPr>
            <w:r w:rsidRPr="005970A1">
              <w:rPr>
                <w:sz w:val="24"/>
                <w:szCs w:val="24"/>
              </w:rPr>
              <w:t>35</w:t>
            </w:r>
          </w:p>
        </w:tc>
        <w:tc>
          <w:tcPr>
            <w:tcW w:w="864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4"/>
              <w:rPr>
                <w:sz w:val="24"/>
                <w:szCs w:val="24"/>
              </w:rPr>
            </w:pPr>
            <w:r w:rsidRPr="005970A1">
              <w:rPr>
                <w:sz w:val="24"/>
                <w:szCs w:val="24"/>
              </w:rPr>
              <w:t>Где ты был вера- развитие навыков диалогической речи.</w:t>
            </w:r>
          </w:p>
        </w:tc>
        <w:tc>
          <w:tcPr>
            <w:tcW w:w="1275"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3"/>
              <w:jc w:val="center"/>
              <w:rPr>
                <w:sz w:val="24"/>
                <w:szCs w:val="24"/>
              </w:rPr>
            </w:pPr>
            <w:r w:rsidRPr="005970A1">
              <w:rPr>
                <w:sz w:val="24"/>
                <w:szCs w:val="24"/>
              </w:rPr>
              <w:t>1</w:t>
            </w:r>
          </w:p>
        </w:tc>
        <w:tc>
          <w:tcPr>
            <w:tcW w:w="212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jc w:val="center"/>
              <w:rPr>
                <w:sz w:val="24"/>
                <w:szCs w:val="24"/>
              </w:rPr>
            </w:pPr>
          </w:p>
        </w:tc>
      </w:tr>
      <w:tr w:rsidR="004475B1" w:rsidRPr="005970A1" w:rsidTr="00504DEF">
        <w:tc>
          <w:tcPr>
            <w:tcW w:w="959"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142"/>
              <w:jc w:val="center"/>
              <w:rPr>
                <w:sz w:val="24"/>
                <w:szCs w:val="24"/>
              </w:rPr>
            </w:pPr>
            <w:r w:rsidRPr="005970A1">
              <w:rPr>
                <w:sz w:val="24"/>
                <w:szCs w:val="24"/>
              </w:rPr>
              <w:t>36</w:t>
            </w:r>
          </w:p>
        </w:tc>
        <w:tc>
          <w:tcPr>
            <w:tcW w:w="864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4"/>
              <w:rPr>
                <w:sz w:val="24"/>
                <w:szCs w:val="24"/>
              </w:rPr>
            </w:pPr>
            <w:r w:rsidRPr="005970A1">
              <w:rPr>
                <w:sz w:val="24"/>
                <w:szCs w:val="24"/>
              </w:rPr>
              <w:t>В моей комнате-развитие монологической речи.</w:t>
            </w:r>
          </w:p>
        </w:tc>
        <w:tc>
          <w:tcPr>
            <w:tcW w:w="1275"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3"/>
              <w:jc w:val="center"/>
              <w:rPr>
                <w:sz w:val="24"/>
                <w:szCs w:val="24"/>
              </w:rPr>
            </w:pPr>
            <w:r w:rsidRPr="005970A1">
              <w:rPr>
                <w:sz w:val="24"/>
                <w:szCs w:val="24"/>
              </w:rPr>
              <w:t>1</w:t>
            </w:r>
          </w:p>
        </w:tc>
        <w:tc>
          <w:tcPr>
            <w:tcW w:w="212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jc w:val="center"/>
              <w:rPr>
                <w:sz w:val="24"/>
                <w:szCs w:val="24"/>
              </w:rPr>
            </w:pPr>
          </w:p>
        </w:tc>
      </w:tr>
      <w:tr w:rsidR="004475B1" w:rsidRPr="005970A1" w:rsidTr="00504DEF">
        <w:tc>
          <w:tcPr>
            <w:tcW w:w="959"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142"/>
              <w:jc w:val="center"/>
              <w:rPr>
                <w:sz w:val="24"/>
                <w:szCs w:val="24"/>
              </w:rPr>
            </w:pPr>
            <w:r w:rsidRPr="005970A1">
              <w:rPr>
                <w:sz w:val="24"/>
                <w:szCs w:val="24"/>
              </w:rPr>
              <w:t>37</w:t>
            </w:r>
          </w:p>
        </w:tc>
        <w:tc>
          <w:tcPr>
            <w:tcW w:w="864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4"/>
              <w:rPr>
                <w:sz w:val="24"/>
                <w:szCs w:val="24"/>
              </w:rPr>
            </w:pPr>
            <w:r w:rsidRPr="005970A1">
              <w:rPr>
                <w:sz w:val="24"/>
                <w:szCs w:val="24"/>
              </w:rPr>
              <w:t>Мое настроение- введение лексики</w:t>
            </w:r>
          </w:p>
        </w:tc>
        <w:tc>
          <w:tcPr>
            <w:tcW w:w="1275"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3"/>
              <w:jc w:val="center"/>
              <w:rPr>
                <w:sz w:val="24"/>
                <w:szCs w:val="24"/>
              </w:rPr>
            </w:pPr>
            <w:r w:rsidRPr="005970A1">
              <w:rPr>
                <w:sz w:val="24"/>
                <w:szCs w:val="24"/>
              </w:rPr>
              <w:t>1</w:t>
            </w:r>
          </w:p>
        </w:tc>
        <w:tc>
          <w:tcPr>
            <w:tcW w:w="212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jc w:val="center"/>
              <w:rPr>
                <w:sz w:val="24"/>
                <w:szCs w:val="24"/>
              </w:rPr>
            </w:pPr>
          </w:p>
        </w:tc>
      </w:tr>
      <w:tr w:rsidR="004475B1" w:rsidRPr="005970A1" w:rsidTr="00504DEF">
        <w:tc>
          <w:tcPr>
            <w:tcW w:w="959"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142"/>
              <w:jc w:val="center"/>
              <w:rPr>
                <w:sz w:val="24"/>
                <w:szCs w:val="24"/>
              </w:rPr>
            </w:pPr>
            <w:r w:rsidRPr="005970A1">
              <w:rPr>
                <w:sz w:val="24"/>
                <w:szCs w:val="24"/>
              </w:rPr>
              <w:t>38</w:t>
            </w:r>
          </w:p>
        </w:tc>
        <w:tc>
          <w:tcPr>
            <w:tcW w:w="864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4"/>
              <w:rPr>
                <w:sz w:val="24"/>
                <w:szCs w:val="24"/>
              </w:rPr>
            </w:pPr>
            <w:r w:rsidRPr="005970A1">
              <w:rPr>
                <w:sz w:val="24"/>
                <w:szCs w:val="24"/>
              </w:rPr>
              <w:t>Сказка «Златовласка и три медведя» (5) – развитие навыков чтения.</w:t>
            </w:r>
          </w:p>
        </w:tc>
        <w:tc>
          <w:tcPr>
            <w:tcW w:w="1275"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3"/>
              <w:jc w:val="center"/>
              <w:rPr>
                <w:sz w:val="24"/>
                <w:szCs w:val="24"/>
              </w:rPr>
            </w:pPr>
            <w:r w:rsidRPr="005970A1">
              <w:rPr>
                <w:sz w:val="24"/>
                <w:szCs w:val="24"/>
              </w:rPr>
              <w:t>1</w:t>
            </w:r>
          </w:p>
        </w:tc>
        <w:tc>
          <w:tcPr>
            <w:tcW w:w="212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jc w:val="center"/>
              <w:rPr>
                <w:sz w:val="24"/>
                <w:szCs w:val="24"/>
              </w:rPr>
            </w:pPr>
          </w:p>
        </w:tc>
      </w:tr>
      <w:tr w:rsidR="004475B1" w:rsidRPr="005970A1" w:rsidTr="00504DEF">
        <w:tc>
          <w:tcPr>
            <w:tcW w:w="959"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142"/>
              <w:jc w:val="center"/>
              <w:rPr>
                <w:sz w:val="24"/>
                <w:szCs w:val="24"/>
              </w:rPr>
            </w:pPr>
            <w:r w:rsidRPr="005970A1">
              <w:rPr>
                <w:sz w:val="24"/>
                <w:szCs w:val="24"/>
              </w:rPr>
              <w:t>39</w:t>
            </w:r>
          </w:p>
        </w:tc>
        <w:tc>
          <w:tcPr>
            <w:tcW w:w="864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4"/>
              <w:rPr>
                <w:sz w:val="24"/>
                <w:szCs w:val="24"/>
              </w:rPr>
            </w:pPr>
            <w:r w:rsidRPr="005970A1">
              <w:rPr>
                <w:sz w:val="24"/>
                <w:szCs w:val="24"/>
              </w:rPr>
              <w:t>День рождения в Великобритании. День города в России- развитие навыков чтения</w:t>
            </w:r>
          </w:p>
        </w:tc>
        <w:tc>
          <w:tcPr>
            <w:tcW w:w="1275"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3"/>
              <w:jc w:val="center"/>
              <w:rPr>
                <w:sz w:val="24"/>
                <w:szCs w:val="24"/>
              </w:rPr>
            </w:pPr>
            <w:r w:rsidRPr="005970A1">
              <w:rPr>
                <w:sz w:val="24"/>
                <w:szCs w:val="24"/>
              </w:rPr>
              <w:t>1</w:t>
            </w:r>
          </w:p>
        </w:tc>
        <w:tc>
          <w:tcPr>
            <w:tcW w:w="212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jc w:val="center"/>
              <w:rPr>
                <w:sz w:val="24"/>
                <w:szCs w:val="24"/>
              </w:rPr>
            </w:pPr>
          </w:p>
        </w:tc>
      </w:tr>
      <w:tr w:rsidR="004475B1" w:rsidRPr="005970A1" w:rsidTr="00504DEF">
        <w:tc>
          <w:tcPr>
            <w:tcW w:w="959"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142"/>
              <w:jc w:val="center"/>
              <w:rPr>
                <w:sz w:val="24"/>
                <w:szCs w:val="24"/>
              </w:rPr>
            </w:pPr>
            <w:r w:rsidRPr="005970A1">
              <w:rPr>
                <w:sz w:val="24"/>
                <w:szCs w:val="24"/>
              </w:rPr>
              <w:t>40</w:t>
            </w:r>
          </w:p>
        </w:tc>
        <w:tc>
          <w:tcPr>
            <w:tcW w:w="864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4"/>
              <w:rPr>
                <w:sz w:val="24"/>
                <w:szCs w:val="24"/>
              </w:rPr>
            </w:pPr>
            <w:r w:rsidRPr="005970A1">
              <w:rPr>
                <w:sz w:val="24"/>
                <w:szCs w:val="24"/>
              </w:rPr>
              <w:t>Обобщающий урок по теме «Где вы были вчера?»</w:t>
            </w:r>
          </w:p>
        </w:tc>
        <w:tc>
          <w:tcPr>
            <w:tcW w:w="1275"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3"/>
              <w:jc w:val="center"/>
              <w:rPr>
                <w:sz w:val="24"/>
                <w:szCs w:val="24"/>
              </w:rPr>
            </w:pPr>
            <w:r w:rsidRPr="005970A1">
              <w:rPr>
                <w:sz w:val="24"/>
                <w:szCs w:val="24"/>
              </w:rPr>
              <w:t>1</w:t>
            </w:r>
          </w:p>
        </w:tc>
        <w:tc>
          <w:tcPr>
            <w:tcW w:w="212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jc w:val="center"/>
              <w:rPr>
                <w:sz w:val="24"/>
                <w:szCs w:val="24"/>
              </w:rPr>
            </w:pPr>
          </w:p>
        </w:tc>
      </w:tr>
      <w:tr w:rsidR="004475B1" w:rsidRPr="005970A1" w:rsidTr="00504DEF">
        <w:tc>
          <w:tcPr>
            <w:tcW w:w="959"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142"/>
              <w:jc w:val="center"/>
              <w:rPr>
                <w:sz w:val="24"/>
                <w:szCs w:val="24"/>
              </w:rPr>
            </w:pPr>
            <w:r w:rsidRPr="005970A1">
              <w:rPr>
                <w:sz w:val="24"/>
                <w:szCs w:val="24"/>
              </w:rPr>
              <w:t>41</w:t>
            </w:r>
          </w:p>
        </w:tc>
        <w:tc>
          <w:tcPr>
            <w:tcW w:w="864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4"/>
              <w:rPr>
                <w:sz w:val="24"/>
                <w:szCs w:val="24"/>
              </w:rPr>
            </w:pPr>
            <w:r w:rsidRPr="005970A1">
              <w:rPr>
                <w:sz w:val="24"/>
                <w:szCs w:val="24"/>
              </w:rPr>
              <w:t>Лексико-грамматический тест.</w:t>
            </w:r>
          </w:p>
        </w:tc>
        <w:tc>
          <w:tcPr>
            <w:tcW w:w="1275"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3"/>
              <w:jc w:val="center"/>
              <w:rPr>
                <w:sz w:val="24"/>
                <w:szCs w:val="24"/>
              </w:rPr>
            </w:pPr>
          </w:p>
        </w:tc>
        <w:tc>
          <w:tcPr>
            <w:tcW w:w="212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jc w:val="center"/>
              <w:rPr>
                <w:sz w:val="24"/>
                <w:szCs w:val="24"/>
              </w:rPr>
            </w:pPr>
          </w:p>
        </w:tc>
      </w:tr>
      <w:tr w:rsidR="004475B1" w:rsidRPr="005970A1" w:rsidTr="00504DEF">
        <w:tc>
          <w:tcPr>
            <w:tcW w:w="959"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142"/>
              <w:jc w:val="center"/>
              <w:rPr>
                <w:sz w:val="24"/>
                <w:szCs w:val="24"/>
              </w:rPr>
            </w:pPr>
          </w:p>
        </w:tc>
        <w:tc>
          <w:tcPr>
            <w:tcW w:w="864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4"/>
              <w:rPr>
                <w:b/>
                <w:bCs/>
                <w:sz w:val="24"/>
                <w:szCs w:val="24"/>
              </w:rPr>
            </w:pPr>
            <w:r w:rsidRPr="005970A1">
              <w:rPr>
                <w:b/>
                <w:bCs/>
                <w:sz w:val="24"/>
                <w:szCs w:val="24"/>
              </w:rPr>
              <w:t>Модуль 6 «Расскажи сказку»</w:t>
            </w:r>
          </w:p>
        </w:tc>
        <w:tc>
          <w:tcPr>
            <w:tcW w:w="1275"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3"/>
              <w:jc w:val="center"/>
              <w:rPr>
                <w:sz w:val="24"/>
                <w:szCs w:val="24"/>
              </w:rPr>
            </w:pPr>
            <w:r w:rsidRPr="005970A1">
              <w:rPr>
                <w:sz w:val="24"/>
                <w:szCs w:val="24"/>
              </w:rPr>
              <w:t>8</w:t>
            </w:r>
          </w:p>
        </w:tc>
        <w:tc>
          <w:tcPr>
            <w:tcW w:w="212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jc w:val="center"/>
              <w:rPr>
                <w:sz w:val="24"/>
                <w:szCs w:val="24"/>
              </w:rPr>
            </w:pPr>
          </w:p>
        </w:tc>
      </w:tr>
      <w:tr w:rsidR="004475B1" w:rsidRPr="005970A1" w:rsidTr="00504DEF">
        <w:tc>
          <w:tcPr>
            <w:tcW w:w="959"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142"/>
              <w:jc w:val="center"/>
              <w:rPr>
                <w:sz w:val="24"/>
                <w:szCs w:val="24"/>
              </w:rPr>
            </w:pPr>
            <w:r w:rsidRPr="005970A1">
              <w:rPr>
                <w:sz w:val="24"/>
                <w:szCs w:val="24"/>
              </w:rPr>
              <w:t>42</w:t>
            </w:r>
          </w:p>
        </w:tc>
        <w:tc>
          <w:tcPr>
            <w:tcW w:w="864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4"/>
              <w:rPr>
                <w:sz w:val="24"/>
                <w:szCs w:val="24"/>
              </w:rPr>
            </w:pPr>
            <w:r w:rsidRPr="005970A1">
              <w:rPr>
                <w:sz w:val="24"/>
                <w:szCs w:val="24"/>
              </w:rPr>
              <w:t>Заяц и черепаха- развитие навыков чтения.</w:t>
            </w:r>
          </w:p>
        </w:tc>
        <w:tc>
          <w:tcPr>
            <w:tcW w:w="1275"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3"/>
              <w:jc w:val="center"/>
              <w:rPr>
                <w:sz w:val="24"/>
                <w:szCs w:val="24"/>
              </w:rPr>
            </w:pPr>
            <w:r w:rsidRPr="005970A1">
              <w:rPr>
                <w:sz w:val="24"/>
                <w:szCs w:val="24"/>
              </w:rPr>
              <w:t>1</w:t>
            </w:r>
          </w:p>
        </w:tc>
        <w:tc>
          <w:tcPr>
            <w:tcW w:w="212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jc w:val="center"/>
              <w:rPr>
                <w:sz w:val="24"/>
                <w:szCs w:val="24"/>
              </w:rPr>
            </w:pPr>
          </w:p>
        </w:tc>
      </w:tr>
      <w:tr w:rsidR="004475B1" w:rsidRPr="005970A1" w:rsidTr="00504DEF">
        <w:tc>
          <w:tcPr>
            <w:tcW w:w="959"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142"/>
              <w:jc w:val="center"/>
              <w:rPr>
                <w:sz w:val="24"/>
                <w:szCs w:val="24"/>
              </w:rPr>
            </w:pPr>
            <w:r w:rsidRPr="005970A1">
              <w:rPr>
                <w:sz w:val="24"/>
                <w:szCs w:val="24"/>
              </w:rPr>
              <w:t>43</w:t>
            </w:r>
          </w:p>
        </w:tc>
        <w:tc>
          <w:tcPr>
            <w:tcW w:w="864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4"/>
              <w:rPr>
                <w:sz w:val="24"/>
                <w:szCs w:val="24"/>
              </w:rPr>
            </w:pPr>
            <w:r w:rsidRPr="005970A1">
              <w:rPr>
                <w:sz w:val="24"/>
                <w:szCs w:val="24"/>
              </w:rPr>
              <w:t>Давайте поиграем – развитие навыков говорения.</w:t>
            </w:r>
          </w:p>
        </w:tc>
        <w:tc>
          <w:tcPr>
            <w:tcW w:w="1275"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3"/>
              <w:jc w:val="center"/>
              <w:rPr>
                <w:sz w:val="24"/>
                <w:szCs w:val="24"/>
              </w:rPr>
            </w:pPr>
            <w:r w:rsidRPr="005970A1">
              <w:rPr>
                <w:sz w:val="24"/>
                <w:szCs w:val="24"/>
              </w:rPr>
              <w:t>1</w:t>
            </w:r>
          </w:p>
        </w:tc>
        <w:tc>
          <w:tcPr>
            <w:tcW w:w="212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jc w:val="center"/>
              <w:rPr>
                <w:sz w:val="24"/>
                <w:szCs w:val="24"/>
              </w:rPr>
            </w:pPr>
          </w:p>
        </w:tc>
      </w:tr>
      <w:tr w:rsidR="004475B1" w:rsidRPr="005970A1" w:rsidTr="00504DEF">
        <w:tc>
          <w:tcPr>
            <w:tcW w:w="959"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142"/>
              <w:jc w:val="center"/>
              <w:rPr>
                <w:sz w:val="24"/>
                <w:szCs w:val="24"/>
              </w:rPr>
            </w:pPr>
            <w:r w:rsidRPr="005970A1">
              <w:rPr>
                <w:sz w:val="24"/>
                <w:szCs w:val="24"/>
              </w:rPr>
              <w:t>44</w:t>
            </w:r>
          </w:p>
        </w:tc>
        <w:tc>
          <w:tcPr>
            <w:tcW w:w="864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4"/>
              <w:rPr>
                <w:sz w:val="24"/>
                <w:szCs w:val="24"/>
              </w:rPr>
            </w:pPr>
            <w:r w:rsidRPr="005970A1">
              <w:rPr>
                <w:sz w:val="24"/>
                <w:szCs w:val="24"/>
              </w:rPr>
              <w:t xml:space="preserve">Мои вчерашние занятия- развитие лексических навыков. </w:t>
            </w:r>
          </w:p>
        </w:tc>
        <w:tc>
          <w:tcPr>
            <w:tcW w:w="1275"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3"/>
              <w:jc w:val="center"/>
              <w:rPr>
                <w:sz w:val="24"/>
                <w:szCs w:val="24"/>
              </w:rPr>
            </w:pPr>
            <w:r w:rsidRPr="005970A1">
              <w:rPr>
                <w:sz w:val="24"/>
                <w:szCs w:val="24"/>
              </w:rPr>
              <w:t>1</w:t>
            </w:r>
          </w:p>
        </w:tc>
        <w:tc>
          <w:tcPr>
            <w:tcW w:w="212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jc w:val="center"/>
              <w:rPr>
                <w:sz w:val="24"/>
                <w:szCs w:val="24"/>
              </w:rPr>
            </w:pPr>
          </w:p>
        </w:tc>
      </w:tr>
      <w:tr w:rsidR="004475B1" w:rsidRPr="005970A1" w:rsidTr="00504DEF">
        <w:tc>
          <w:tcPr>
            <w:tcW w:w="959"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142"/>
              <w:jc w:val="center"/>
              <w:rPr>
                <w:sz w:val="24"/>
                <w:szCs w:val="24"/>
              </w:rPr>
            </w:pPr>
            <w:r w:rsidRPr="005970A1">
              <w:rPr>
                <w:sz w:val="24"/>
                <w:szCs w:val="24"/>
              </w:rPr>
              <w:t>45</w:t>
            </w:r>
          </w:p>
        </w:tc>
        <w:tc>
          <w:tcPr>
            <w:tcW w:w="864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4"/>
              <w:rPr>
                <w:sz w:val="24"/>
                <w:szCs w:val="24"/>
              </w:rPr>
            </w:pPr>
            <w:r w:rsidRPr="005970A1">
              <w:rPr>
                <w:sz w:val="24"/>
                <w:szCs w:val="24"/>
              </w:rPr>
              <w:t>Мечты Лулу- развитие навыков аудирования</w:t>
            </w:r>
          </w:p>
        </w:tc>
        <w:tc>
          <w:tcPr>
            <w:tcW w:w="1275"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3"/>
              <w:jc w:val="center"/>
              <w:rPr>
                <w:sz w:val="24"/>
                <w:szCs w:val="24"/>
              </w:rPr>
            </w:pPr>
            <w:r w:rsidRPr="005970A1">
              <w:rPr>
                <w:sz w:val="24"/>
                <w:szCs w:val="24"/>
              </w:rPr>
              <w:t>1</w:t>
            </w:r>
          </w:p>
        </w:tc>
        <w:tc>
          <w:tcPr>
            <w:tcW w:w="212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jc w:val="center"/>
              <w:rPr>
                <w:sz w:val="24"/>
                <w:szCs w:val="24"/>
              </w:rPr>
            </w:pPr>
          </w:p>
        </w:tc>
      </w:tr>
      <w:tr w:rsidR="004475B1" w:rsidRPr="005970A1" w:rsidTr="00504DEF">
        <w:tc>
          <w:tcPr>
            <w:tcW w:w="959"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142"/>
              <w:jc w:val="center"/>
              <w:rPr>
                <w:sz w:val="24"/>
                <w:szCs w:val="24"/>
              </w:rPr>
            </w:pPr>
            <w:r w:rsidRPr="005970A1">
              <w:rPr>
                <w:sz w:val="24"/>
                <w:szCs w:val="24"/>
              </w:rPr>
              <w:t>46</w:t>
            </w:r>
          </w:p>
        </w:tc>
        <w:tc>
          <w:tcPr>
            <w:tcW w:w="864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4"/>
              <w:rPr>
                <w:sz w:val="24"/>
                <w:szCs w:val="24"/>
              </w:rPr>
            </w:pPr>
            <w:r w:rsidRPr="005970A1">
              <w:rPr>
                <w:sz w:val="24"/>
                <w:szCs w:val="24"/>
              </w:rPr>
              <w:t>Сказка «Златовласка и три медведя» (6) – развитие навыков чтения.</w:t>
            </w:r>
          </w:p>
        </w:tc>
        <w:tc>
          <w:tcPr>
            <w:tcW w:w="1275"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3"/>
              <w:jc w:val="center"/>
              <w:rPr>
                <w:sz w:val="24"/>
                <w:szCs w:val="24"/>
              </w:rPr>
            </w:pPr>
            <w:r w:rsidRPr="005970A1">
              <w:rPr>
                <w:sz w:val="24"/>
                <w:szCs w:val="24"/>
              </w:rPr>
              <w:t>1</w:t>
            </w:r>
          </w:p>
        </w:tc>
        <w:tc>
          <w:tcPr>
            <w:tcW w:w="212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jc w:val="center"/>
              <w:rPr>
                <w:sz w:val="24"/>
                <w:szCs w:val="24"/>
              </w:rPr>
            </w:pPr>
          </w:p>
        </w:tc>
      </w:tr>
      <w:tr w:rsidR="004475B1" w:rsidRPr="005970A1" w:rsidTr="00504DEF">
        <w:tc>
          <w:tcPr>
            <w:tcW w:w="959"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142"/>
              <w:jc w:val="center"/>
              <w:rPr>
                <w:sz w:val="24"/>
                <w:szCs w:val="24"/>
              </w:rPr>
            </w:pPr>
            <w:r w:rsidRPr="005970A1">
              <w:rPr>
                <w:sz w:val="24"/>
                <w:szCs w:val="24"/>
              </w:rPr>
              <w:t>47</w:t>
            </w:r>
          </w:p>
        </w:tc>
        <w:tc>
          <w:tcPr>
            <w:tcW w:w="864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4"/>
              <w:rPr>
                <w:sz w:val="24"/>
                <w:szCs w:val="24"/>
              </w:rPr>
            </w:pPr>
            <w:r w:rsidRPr="005970A1">
              <w:rPr>
                <w:sz w:val="24"/>
                <w:szCs w:val="24"/>
              </w:rPr>
              <w:t>Символы США и Великобритании – развитие навыков чтения.</w:t>
            </w:r>
          </w:p>
        </w:tc>
        <w:tc>
          <w:tcPr>
            <w:tcW w:w="1275"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3"/>
              <w:jc w:val="center"/>
              <w:rPr>
                <w:sz w:val="24"/>
                <w:szCs w:val="24"/>
              </w:rPr>
            </w:pPr>
            <w:r w:rsidRPr="005970A1">
              <w:rPr>
                <w:sz w:val="24"/>
                <w:szCs w:val="24"/>
              </w:rPr>
              <w:t>1</w:t>
            </w:r>
          </w:p>
        </w:tc>
        <w:tc>
          <w:tcPr>
            <w:tcW w:w="212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jc w:val="center"/>
              <w:rPr>
                <w:sz w:val="24"/>
                <w:szCs w:val="24"/>
              </w:rPr>
            </w:pPr>
          </w:p>
        </w:tc>
      </w:tr>
      <w:tr w:rsidR="004475B1" w:rsidRPr="005970A1" w:rsidTr="00504DEF">
        <w:tc>
          <w:tcPr>
            <w:tcW w:w="959"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142"/>
              <w:jc w:val="center"/>
              <w:rPr>
                <w:sz w:val="24"/>
                <w:szCs w:val="24"/>
              </w:rPr>
            </w:pPr>
            <w:r w:rsidRPr="005970A1">
              <w:rPr>
                <w:sz w:val="24"/>
                <w:szCs w:val="24"/>
              </w:rPr>
              <w:t>48</w:t>
            </w:r>
          </w:p>
        </w:tc>
        <w:tc>
          <w:tcPr>
            <w:tcW w:w="864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4"/>
              <w:rPr>
                <w:sz w:val="24"/>
                <w:szCs w:val="24"/>
              </w:rPr>
            </w:pPr>
            <w:r w:rsidRPr="005970A1">
              <w:rPr>
                <w:sz w:val="24"/>
                <w:szCs w:val="24"/>
              </w:rPr>
              <w:t>Обобщающий урок по теме «Расскажи сказку»</w:t>
            </w:r>
          </w:p>
        </w:tc>
        <w:tc>
          <w:tcPr>
            <w:tcW w:w="1275"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3"/>
              <w:jc w:val="center"/>
              <w:rPr>
                <w:sz w:val="24"/>
                <w:szCs w:val="24"/>
              </w:rPr>
            </w:pPr>
            <w:r w:rsidRPr="005970A1">
              <w:rPr>
                <w:sz w:val="24"/>
                <w:szCs w:val="24"/>
              </w:rPr>
              <w:t>1</w:t>
            </w:r>
          </w:p>
        </w:tc>
        <w:tc>
          <w:tcPr>
            <w:tcW w:w="212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jc w:val="center"/>
              <w:rPr>
                <w:sz w:val="24"/>
                <w:szCs w:val="24"/>
              </w:rPr>
            </w:pPr>
          </w:p>
        </w:tc>
      </w:tr>
      <w:tr w:rsidR="004475B1" w:rsidRPr="005970A1" w:rsidTr="00504DEF">
        <w:tc>
          <w:tcPr>
            <w:tcW w:w="959"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142"/>
              <w:jc w:val="center"/>
              <w:rPr>
                <w:sz w:val="24"/>
                <w:szCs w:val="24"/>
              </w:rPr>
            </w:pPr>
            <w:r w:rsidRPr="005970A1">
              <w:rPr>
                <w:sz w:val="24"/>
                <w:szCs w:val="24"/>
              </w:rPr>
              <w:t>49</w:t>
            </w:r>
          </w:p>
        </w:tc>
        <w:tc>
          <w:tcPr>
            <w:tcW w:w="864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4"/>
              <w:rPr>
                <w:sz w:val="24"/>
                <w:szCs w:val="24"/>
              </w:rPr>
            </w:pPr>
            <w:r w:rsidRPr="005970A1">
              <w:rPr>
                <w:sz w:val="24"/>
                <w:szCs w:val="24"/>
              </w:rPr>
              <w:t>Лексико-грамматический тест.</w:t>
            </w:r>
          </w:p>
        </w:tc>
        <w:tc>
          <w:tcPr>
            <w:tcW w:w="1275"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3"/>
              <w:jc w:val="center"/>
              <w:rPr>
                <w:sz w:val="24"/>
                <w:szCs w:val="24"/>
              </w:rPr>
            </w:pPr>
          </w:p>
        </w:tc>
        <w:tc>
          <w:tcPr>
            <w:tcW w:w="212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jc w:val="center"/>
              <w:rPr>
                <w:sz w:val="24"/>
                <w:szCs w:val="24"/>
              </w:rPr>
            </w:pPr>
          </w:p>
        </w:tc>
      </w:tr>
      <w:tr w:rsidR="004475B1" w:rsidRPr="005970A1" w:rsidTr="00504DEF">
        <w:tc>
          <w:tcPr>
            <w:tcW w:w="959"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142"/>
              <w:jc w:val="center"/>
              <w:rPr>
                <w:sz w:val="24"/>
                <w:szCs w:val="24"/>
              </w:rPr>
            </w:pPr>
          </w:p>
        </w:tc>
        <w:tc>
          <w:tcPr>
            <w:tcW w:w="864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4"/>
              <w:rPr>
                <w:b/>
                <w:bCs/>
                <w:sz w:val="24"/>
                <w:szCs w:val="24"/>
              </w:rPr>
            </w:pPr>
            <w:r w:rsidRPr="005970A1">
              <w:rPr>
                <w:b/>
                <w:bCs/>
                <w:sz w:val="24"/>
                <w:szCs w:val="24"/>
              </w:rPr>
              <w:t>Модуль 7 «Памятные дни»</w:t>
            </w:r>
          </w:p>
        </w:tc>
        <w:tc>
          <w:tcPr>
            <w:tcW w:w="1275"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3"/>
              <w:jc w:val="center"/>
              <w:rPr>
                <w:sz w:val="24"/>
                <w:szCs w:val="24"/>
              </w:rPr>
            </w:pPr>
            <w:r w:rsidRPr="005970A1">
              <w:rPr>
                <w:sz w:val="24"/>
                <w:szCs w:val="24"/>
              </w:rPr>
              <w:t>8</w:t>
            </w:r>
          </w:p>
        </w:tc>
        <w:tc>
          <w:tcPr>
            <w:tcW w:w="212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jc w:val="center"/>
              <w:rPr>
                <w:sz w:val="24"/>
                <w:szCs w:val="24"/>
              </w:rPr>
            </w:pPr>
          </w:p>
        </w:tc>
      </w:tr>
      <w:tr w:rsidR="004475B1" w:rsidRPr="005970A1" w:rsidTr="00504DEF">
        <w:tc>
          <w:tcPr>
            <w:tcW w:w="959"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142"/>
              <w:jc w:val="center"/>
              <w:rPr>
                <w:sz w:val="24"/>
                <w:szCs w:val="24"/>
              </w:rPr>
            </w:pPr>
            <w:r w:rsidRPr="005970A1">
              <w:rPr>
                <w:sz w:val="24"/>
                <w:szCs w:val="24"/>
              </w:rPr>
              <w:t>50</w:t>
            </w:r>
          </w:p>
        </w:tc>
        <w:tc>
          <w:tcPr>
            <w:tcW w:w="864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4"/>
              <w:rPr>
                <w:sz w:val="24"/>
                <w:szCs w:val="24"/>
              </w:rPr>
            </w:pPr>
            <w:r w:rsidRPr="005970A1">
              <w:rPr>
                <w:sz w:val="24"/>
                <w:szCs w:val="24"/>
              </w:rPr>
              <w:t>Памятные события- введение новой лексики.</w:t>
            </w:r>
          </w:p>
        </w:tc>
        <w:tc>
          <w:tcPr>
            <w:tcW w:w="1275"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3"/>
              <w:jc w:val="center"/>
              <w:rPr>
                <w:sz w:val="24"/>
                <w:szCs w:val="24"/>
              </w:rPr>
            </w:pPr>
            <w:r w:rsidRPr="005970A1">
              <w:rPr>
                <w:sz w:val="24"/>
                <w:szCs w:val="24"/>
              </w:rPr>
              <w:t>1</w:t>
            </w:r>
          </w:p>
        </w:tc>
        <w:tc>
          <w:tcPr>
            <w:tcW w:w="212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jc w:val="center"/>
              <w:rPr>
                <w:sz w:val="24"/>
                <w:szCs w:val="24"/>
              </w:rPr>
            </w:pPr>
          </w:p>
        </w:tc>
      </w:tr>
      <w:tr w:rsidR="004475B1" w:rsidRPr="005970A1" w:rsidTr="00504DEF">
        <w:tc>
          <w:tcPr>
            <w:tcW w:w="959"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142"/>
              <w:jc w:val="center"/>
              <w:rPr>
                <w:sz w:val="24"/>
                <w:szCs w:val="24"/>
              </w:rPr>
            </w:pPr>
            <w:r w:rsidRPr="005970A1">
              <w:rPr>
                <w:sz w:val="24"/>
                <w:szCs w:val="24"/>
              </w:rPr>
              <w:t>51</w:t>
            </w:r>
          </w:p>
        </w:tc>
        <w:tc>
          <w:tcPr>
            <w:tcW w:w="864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4"/>
              <w:rPr>
                <w:sz w:val="24"/>
                <w:szCs w:val="24"/>
              </w:rPr>
            </w:pPr>
            <w:r w:rsidRPr="005970A1">
              <w:rPr>
                <w:sz w:val="24"/>
                <w:szCs w:val="24"/>
              </w:rPr>
              <w:t>Мой самый лучший день – развитие навыков аудирования и чтения</w:t>
            </w:r>
          </w:p>
        </w:tc>
        <w:tc>
          <w:tcPr>
            <w:tcW w:w="1275"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3"/>
              <w:jc w:val="center"/>
              <w:rPr>
                <w:sz w:val="24"/>
                <w:szCs w:val="24"/>
              </w:rPr>
            </w:pPr>
            <w:r w:rsidRPr="005970A1">
              <w:rPr>
                <w:sz w:val="24"/>
                <w:szCs w:val="24"/>
              </w:rPr>
              <w:t>1</w:t>
            </w:r>
          </w:p>
        </w:tc>
        <w:tc>
          <w:tcPr>
            <w:tcW w:w="212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jc w:val="center"/>
              <w:rPr>
                <w:sz w:val="24"/>
                <w:szCs w:val="24"/>
              </w:rPr>
            </w:pPr>
          </w:p>
        </w:tc>
      </w:tr>
      <w:tr w:rsidR="004475B1" w:rsidRPr="005970A1" w:rsidTr="00504DEF">
        <w:tc>
          <w:tcPr>
            <w:tcW w:w="959"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142"/>
              <w:jc w:val="center"/>
              <w:rPr>
                <w:sz w:val="24"/>
                <w:szCs w:val="24"/>
              </w:rPr>
            </w:pPr>
            <w:r w:rsidRPr="005970A1">
              <w:rPr>
                <w:sz w:val="24"/>
                <w:szCs w:val="24"/>
              </w:rPr>
              <w:t>52</w:t>
            </w:r>
          </w:p>
        </w:tc>
        <w:tc>
          <w:tcPr>
            <w:tcW w:w="864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4"/>
              <w:rPr>
                <w:sz w:val="24"/>
                <w:szCs w:val="24"/>
              </w:rPr>
            </w:pPr>
            <w:r w:rsidRPr="005970A1">
              <w:rPr>
                <w:sz w:val="24"/>
                <w:szCs w:val="24"/>
              </w:rPr>
              <w:t>Волшебные моменты- развитие навыков письменной речи</w:t>
            </w:r>
          </w:p>
        </w:tc>
        <w:tc>
          <w:tcPr>
            <w:tcW w:w="1275"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3"/>
              <w:jc w:val="center"/>
              <w:rPr>
                <w:sz w:val="24"/>
                <w:szCs w:val="24"/>
              </w:rPr>
            </w:pPr>
            <w:r w:rsidRPr="005970A1">
              <w:rPr>
                <w:sz w:val="24"/>
                <w:szCs w:val="24"/>
              </w:rPr>
              <w:t>1</w:t>
            </w:r>
          </w:p>
        </w:tc>
        <w:tc>
          <w:tcPr>
            <w:tcW w:w="212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jc w:val="center"/>
              <w:rPr>
                <w:sz w:val="24"/>
                <w:szCs w:val="24"/>
              </w:rPr>
            </w:pPr>
          </w:p>
        </w:tc>
      </w:tr>
      <w:tr w:rsidR="004475B1" w:rsidRPr="005970A1" w:rsidTr="00504DEF">
        <w:tc>
          <w:tcPr>
            <w:tcW w:w="959"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142"/>
              <w:jc w:val="center"/>
              <w:rPr>
                <w:sz w:val="24"/>
                <w:szCs w:val="24"/>
              </w:rPr>
            </w:pPr>
            <w:r w:rsidRPr="005970A1">
              <w:rPr>
                <w:sz w:val="24"/>
                <w:szCs w:val="24"/>
              </w:rPr>
              <w:t>53</w:t>
            </w:r>
          </w:p>
        </w:tc>
        <w:tc>
          <w:tcPr>
            <w:tcW w:w="864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4"/>
              <w:rPr>
                <w:sz w:val="24"/>
                <w:szCs w:val="24"/>
              </w:rPr>
            </w:pPr>
            <w:r w:rsidRPr="005970A1">
              <w:rPr>
                <w:sz w:val="24"/>
                <w:szCs w:val="24"/>
              </w:rPr>
              <w:t>Чарующий мир музыки – развитие навыков монологической речи</w:t>
            </w:r>
          </w:p>
        </w:tc>
        <w:tc>
          <w:tcPr>
            <w:tcW w:w="1275"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3"/>
              <w:jc w:val="center"/>
              <w:rPr>
                <w:sz w:val="24"/>
                <w:szCs w:val="24"/>
              </w:rPr>
            </w:pPr>
            <w:r w:rsidRPr="005970A1">
              <w:rPr>
                <w:sz w:val="24"/>
                <w:szCs w:val="24"/>
              </w:rPr>
              <w:t>1</w:t>
            </w:r>
          </w:p>
        </w:tc>
        <w:tc>
          <w:tcPr>
            <w:tcW w:w="212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jc w:val="center"/>
              <w:rPr>
                <w:sz w:val="24"/>
                <w:szCs w:val="24"/>
              </w:rPr>
            </w:pPr>
          </w:p>
        </w:tc>
      </w:tr>
      <w:tr w:rsidR="004475B1" w:rsidRPr="005970A1" w:rsidTr="00504DEF">
        <w:tc>
          <w:tcPr>
            <w:tcW w:w="959"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142"/>
              <w:jc w:val="center"/>
              <w:rPr>
                <w:sz w:val="24"/>
                <w:szCs w:val="24"/>
              </w:rPr>
            </w:pPr>
            <w:r w:rsidRPr="005970A1">
              <w:rPr>
                <w:sz w:val="24"/>
                <w:szCs w:val="24"/>
              </w:rPr>
              <w:lastRenderedPageBreak/>
              <w:t>54</w:t>
            </w:r>
          </w:p>
        </w:tc>
        <w:tc>
          <w:tcPr>
            <w:tcW w:w="864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4"/>
              <w:rPr>
                <w:sz w:val="24"/>
                <w:szCs w:val="24"/>
              </w:rPr>
            </w:pPr>
            <w:r w:rsidRPr="005970A1">
              <w:rPr>
                <w:sz w:val="24"/>
                <w:szCs w:val="24"/>
              </w:rPr>
              <w:t>Сказка  «Златовласка и три медведя» -развитие навыков чтения</w:t>
            </w:r>
          </w:p>
        </w:tc>
        <w:tc>
          <w:tcPr>
            <w:tcW w:w="1275"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3"/>
              <w:jc w:val="center"/>
              <w:rPr>
                <w:sz w:val="24"/>
                <w:szCs w:val="24"/>
              </w:rPr>
            </w:pPr>
            <w:r w:rsidRPr="005970A1">
              <w:rPr>
                <w:sz w:val="24"/>
                <w:szCs w:val="24"/>
              </w:rPr>
              <w:t>1</w:t>
            </w:r>
          </w:p>
        </w:tc>
        <w:tc>
          <w:tcPr>
            <w:tcW w:w="212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jc w:val="center"/>
              <w:rPr>
                <w:sz w:val="24"/>
                <w:szCs w:val="24"/>
              </w:rPr>
            </w:pPr>
          </w:p>
        </w:tc>
      </w:tr>
      <w:tr w:rsidR="004475B1" w:rsidRPr="005970A1" w:rsidTr="00504DEF">
        <w:tc>
          <w:tcPr>
            <w:tcW w:w="959"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142"/>
              <w:jc w:val="center"/>
              <w:rPr>
                <w:sz w:val="24"/>
                <w:szCs w:val="24"/>
              </w:rPr>
            </w:pPr>
            <w:r w:rsidRPr="005970A1">
              <w:rPr>
                <w:sz w:val="24"/>
                <w:szCs w:val="24"/>
              </w:rPr>
              <w:t>55</w:t>
            </w:r>
          </w:p>
        </w:tc>
        <w:tc>
          <w:tcPr>
            <w:tcW w:w="864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4"/>
              <w:rPr>
                <w:sz w:val="24"/>
                <w:szCs w:val="24"/>
              </w:rPr>
            </w:pPr>
            <w:r w:rsidRPr="005970A1">
              <w:rPr>
                <w:sz w:val="24"/>
                <w:szCs w:val="24"/>
              </w:rPr>
              <w:t>Тематические парки Великобритании и России-</w:t>
            </w:r>
          </w:p>
        </w:tc>
        <w:tc>
          <w:tcPr>
            <w:tcW w:w="1275"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3"/>
              <w:jc w:val="center"/>
              <w:rPr>
                <w:sz w:val="24"/>
                <w:szCs w:val="24"/>
              </w:rPr>
            </w:pPr>
            <w:r w:rsidRPr="005970A1">
              <w:rPr>
                <w:sz w:val="24"/>
                <w:szCs w:val="24"/>
              </w:rPr>
              <w:t>1</w:t>
            </w:r>
          </w:p>
        </w:tc>
        <w:tc>
          <w:tcPr>
            <w:tcW w:w="212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jc w:val="center"/>
              <w:rPr>
                <w:sz w:val="24"/>
                <w:szCs w:val="24"/>
              </w:rPr>
            </w:pPr>
          </w:p>
        </w:tc>
      </w:tr>
      <w:tr w:rsidR="004475B1" w:rsidRPr="005970A1" w:rsidTr="00504DEF">
        <w:tc>
          <w:tcPr>
            <w:tcW w:w="959"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142"/>
              <w:jc w:val="center"/>
              <w:rPr>
                <w:sz w:val="24"/>
                <w:szCs w:val="24"/>
              </w:rPr>
            </w:pPr>
            <w:r w:rsidRPr="005970A1">
              <w:rPr>
                <w:sz w:val="24"/>
                <w:szCs w:val="24"/>
              </w:rPr>
              <w:t>56</w:t>
            </w:r>
          </w:p>
        </w:tc>
        <w:tc>
          <w:tcPr>
            <w:tcW w:w="864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4"/>
              <w:rPr>
                <w:sz w:val="24"/>
                <w:szCs w:val="24"/>
              </w:rPr>
            </w:pPr>
            <w:r w:rsidRPr="005970A1">
              <w:rPr>
                <w:sz w:val="24"/>
                <w:szCs w:val="24"/>
              </w:rPr>
              <w:t>Обобщающий урок по теме «Памятные дни»</w:t>
            </w:r>
          </w:p>
        </w:tc>
        <w:tc>
          <w:tcPr>
            <w:tcW w:w="1275"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3"/>
              <w:jc w:val="center"/>
              <w:rPr>
                <w:sz w:val="24"/>
                <w:szCs w:val="24"/>
              </w:rPr>
            </w:pPr>
            <w:r w:rsidRPr="005970A1">
              <w:rPr>
                <w:sz w:val="24"/>
                <w:szCs w:val="24"/>
              </w:rPr>
              <w:t>1</w:t>
            </w:r>
          </w:p>
        </w:tc>
        <w:tc>
          <w:tcPr>
            <w:tcW w:w="212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jc w:val="center"/>
              <w:rPr>
                <w:sz w:val="24"/>
                <w:szCs w:val="24"/>
              </w:rPr>
            </w:pPr>
          </w:p>
        </w:tc>
      </w:tr>
      <w:tr w:rsidR="004475B1" w:rsidRPr="005970A1" w:rsidTr="00504DEF">
        <w:tc>
          <w:tcPr>
            <w:tcW w:w="959"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142"/>
              <w:jc w:val="center"/>
              <w:rPr>
                <w:sz w:val="24"/>
                <w:szCs w:val="24"/>
              </w:rPr>
            </w:pPr>
            <w:r w:rsidRPr="005970A1">
              <w:rPr>
                <w:sz w:val="24"/>
                <w:szCs w:val="24"/>
              </w:rPr>
              <w:t>57</w:t>
            </w:r>
          </w:p>
        </w:tc>
        <w:tc>
          <w:tcPr>
            <w:tcW w:w="864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4"/>
              <w:rPr>
                <w:sz w:val="24"/>
                <w:szCs w:val="24"/>
              </w:rPr>
            </w:pPr>
            <w:r w:rsidRPr="005970A1">
              <w:rPr>
                <w:sz w:val="24"/>
                <w:szCs w:val="24"/>
              </w:rPr>
              <w:t>Лексико-грамматический тест.</w:t>
            </w:r>
          </w:p>
        </w:tc>
        <w:tc>
          <w:tcPr>
            <w:tcW w:w="1275"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3"/>
              <w:jc w:val="center"/>
              <w:rPr>
                <w:sz w:val="24"/>
                <w:szCs w:val="24"/>
              </w:rPr>
            </w:pPr>
          </w:p>
        </w:tc>
        <w:tc>
          <w:tcPr>
            <w:tcW w:w="212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jc w:val="center"/>
              <w:rPr>
                <w:sz w:val="24"/>
                <w:szCs w:val="24"/>
              </w:rPr>
            </w:pPr>
          </w:p>
        </w:tc>
      </w:tr>
      <w:tr w:rsidR="004475B1" w:rsidRPr="005970A1" w:rsidTr="00504DEF">
        <w:tc>
          <w:tcPr>
            <w:tcW w:w="959"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142"/>
              <w:jc w:val="center"/>
              <w:rPr>
                <w:sz w:val="24"/>
                <w:szCs w:val="24"/>
              </w:rPr>
            </w:pPr>
          </w:p>
        </w:tc>
        <w:tc>
          <w:tcPr>
            <w:tcW w:w="864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4"/>
              <w:rPr>
                <w:b/>
                <w:bCs/>
                <w:sz w:val="24"/>
                <w:szCs w:val="24"/>
              </w:rPr>
            </w:pPr>
            <w:r w:rsidRPr="005970A1">
              <w:rPr>
                <w:b/>
                <w:bCs/>
                <w:sz w:val="24"/>
                <w:szCs w:val="24"/>
              </w:rPr>
              <w:t>Модуль 8 «Путешествие»</w:t>
            </w:r>
          </w:p>
        </w:tc>
        <w:tc>
          <w:tcPr>
            <w:tcW w:w="1275"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3"/>
              <w:jc w:val="center"/>
              <w:rPr>
                <w:sz w:val="24"/>
                <w:szCs w:val="24"/>
              </w:rPr>
            </w:pPr>
            <w:r w:rsidRPr="005970A1">
              <w:rPr>
                <w:sz w:val="24"/>
                <w:szCs w:val="24"/>
              </w:rPr>
              <w:t>8</w:t>
            </w:r>
          </w:p>
        </w:tc>
        <w:tc>
          <w:tcPr>
            <w:tcW w:w="212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jc w:val="center"/>
              <w:rPr>
                <w:sz w:val="24"/>
                <w:szCs w:val="24"/>
              </w:rPr>
            </w:pPr>
          </w:p>
        </w:tc>
      </w:tr>
      <w:tr w:rsidR="004475B1" w:rsidRPr="005970A1" w:rsidTr="00504DEF">
        <w:tc>
          <w:tcPr>
            <w:tcW w:w="959"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142"/>
              <w:jc w:val="center"/>
              <w:rPr>
                <w:sz w:val="24"/>
                <w:szCs w:val="24"/>
              </w:rPr>
            </w:pPr>
            <w:r w:rsidRPr="005970A1">
              <w:rPr>
                <w:sz w:val="24"/>
                <w:szCs w:val="24"/>
              </w:rPr>
              <w:t>58</w:t>
            </w:r>
          </w:p>
        </w:tc>
        <w:tc>
          <w:tcPr>
            <w:tcW w:w="864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4"/>
              <w:rPr>
                <w:sz w:val="24"/>
                <w:szCs w:val="24"/>
              </w:rPr>
            </w:pPr>
            <w:r w:rsidRPr="005970A1">
              <w:rPr>
                <w:sz w:val="24"/>
                <w:szCs w:val="24"/>
              </w:rPr>
              <w:t>Виды путешествий- введение новой лексики.</w:t>
            </w:r>
          </w:p>
        </w:tc>
        <w:tc>
          <w:tcPr>
            <w:tcW w:w="1275"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3"/>
              <w:jc w:val="center"/>
              <w:rPr>
                <w:sz w:val="24"/>
                <w:szCs w:val="24"/>
              </w:rPr>
            </w:pPr>
            <w:r w:rsidRPr="005970A1">
              <w:rPr>
                <w:sz w:val="24"/>
                <w:szCs w:val="24"/>
              </w:rPr>
              <w:t>1</w:t>
            </w:r>
          </w:p>
        </w:tc>
        <w:tc>
          <w:tcPr>
            <w:tcW w:w="212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jc w:val="center"/>
              <w:rPr>
                <w:sz w:val="24"/>
                <w:szCs w:val="24"/>
              </w:rPr>
            </w:pPr>
          </w:p>
        </w:tc>
      </w:tr>
      <w:tr w:rsidR="004475B1" w:rsidRPr="005970A1" w:rsidTr="00504DEF">
        <w:tc>
          <w:tcPr>
            <w:tcW w:w="959"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142"/>
              <w:jc w:val="center"/>
              <w:rPr>
                <w:sz w:val="24"/>
                <w:szCs w:val="24"/>
              </w:rPr>
            </w:pPr>
            <w:r w:rsidRPr="005970A1">
              <w:rPr>
                <w:sz w:val="24"/>
                <w:szCs w:val="24"/>
              </w:rPr>
              <w:t>59</w:t>
            </w:r>
          </w:p>
        </w:tc>
        <w:tc>
          <w:tcPr>
            <w:tcW w:w="864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4"/>
              <w:rPr>
                <w:sz w:val="24"/>
                <w:szCs w:val="24"/>
              </w:rPr>
            </w:pPr>
            <w:r w:rsidRPr="005970A1">
              <w:rPr>
                <w:sz w:val="24"/>
                <w:szCs w:val="24"/>
              </w:rPr>
              <w:t>Мой воскресный день- развитие навыков говорения.</w:t>
            </w:r>
          </w:p>
        </w:tc>
        <w:tc>
          <w:tcPr>
            <w:tcW w:w="1275"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3"/>
              <w:jc w:val="center"/>
              <w:rPr>
                <w:sz w:val="24"/>
                <w:szCs w:val="24"/>
              </w:rPr>
            </w:pPr>
            <w:r w:rsidRPr="005970A1">
              <w:rPr>
                <w:sz w:val="24"/>
                <w:szCs w:val="24"/>
              </w:rPr>
              <w:t>1</w:t>
            </w:r>
          </w:p>
        </w:tc>
        <w:tc>
          <w:tcPr>
            <w:tcW w:w="212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jc w:val="center"/>
              <w:rPr>
                <w:sz w:val="24"/>
                <w:szCs w:val="24"/>
              </w:rPr>
            </w:pPr>
          </w:p>
        </w:tc>
      </w:tr>
      <w:tr w:rsidR="004475B1" w:rsidRPr="005970A1" w:rsidTr="00504DEF">
        <w:tc>
          <w:tcPr>
            <w:tcW w:w="959"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142"/>
              <w:jc w:val="center"/>
              <w:rPr>
                <w:sz w:val="24"/>
                <w:szCs w:val="24"/>
              </w:rPr>
            </w:pPr>
            <w:r w:rsidRPr="005970A1">
              <w:rPr>
                <w:sz w:val="24"/>
                <w:szCs w:val="24"/>
              </w:rPr>
              <w:t>60</w:t>
            </w:r>
          </w:p>
        </w:tc>
        <w:tc>
          <w:tcPr>
            <w:tcW w:w="864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4"/>
              <w:rPr>
                <w:sz w:val="24"/>
                <w:szCs w:val="24"/>
              </w:rPr>
            </w:pPr>
            <w:r w:rsidRPr="005970A1">
              <w:rPr>
                <w:sz w:val="24"/>
                <w:szCs w:val="24"/>
              </w:rPr>
              <w:t>Погода на завтра- развитие навыков чтения и устной реи.</w:t>
            </w:r>
          </w:p>
        </w:tc>
        <w:tc>
          <w:tcPr>
            <w:tcW w:w="1275"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3"/>
              <w:jc w:val="center"/>
              <w:rPr>
                <w:sz w:val="24"/>
                <w:szCs w:val="24"/>
              </w:rPr>
            </w:pPr>
            <w:r w:rsidRPr="005970A1">
              <w:rPr>
                <w:sz w:val="24"/>
                <w:szCs w:val="24"/>
              </w:rPr>
              <w:t>1</w:t>
            </w:r>
          </w:p>
        </w:tc>
        <w:tc>
          <w:tcPr>
            <w:tcW w:w="212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jc w:val="center"/>
              <w:rPr>
                <w:sz w:val="24"/>
                <w:szCs w:val="24"/>
              </w:rPr>
            </w:pPr>
          </w:p>
        </w:tc>
      </w:tr>
      <w:tr w:rsidR="004475B1" w:rsidRPr="005970A1" w:rsidTr="00504DEF">
        <w:tc>
          <w:tcPr>
            <w:tcW w:w="959"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142"/>
              <w:jc w:val="center"/>
              <w:rPr>
                <w:sz w:val="24"/>
                <w:szCs w:val="24"/>
              </w:rPr>
            </w:pPr>
            <w:r w:rsidRPr="005970A1">
              <w:rPr>
                <w:sz w:val="24"/>
                <w:szCs w:val="24"/>
              </w:rPr>
              <w:t>61</w:t>
            </w:r>
          </w:p>
        </w:tc>
        <w:tc>
          <w:tcPr>
            <w:tcW w:w="864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4"/>
              <w:rPr>
                <w:sz w:val="24"/>
                <w:szCs w:val="24"/>
              </w:rPr>
            </w:pPr>
            <w:r w:rsidRPr="005970A1">
              <w:rPr>
                <w:sz w:val="24"/>
                <w:szCs w:val="24"/>
              </w:rPr>
              <w:t>Страны и национальные костюмы- развитие навыков чтения и диалогической речи.</w:t>
            </w:r>
          </w:p>
        </w:tc>
        <w:tc>
          <w:tcPr>
            <w:tcW w:w="1275"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3"/>
              <w:jc w:val="center"/>
              <w:rPr>
                <w:sz w:val="24"/>
                <w:szCs w:val="24"/>
              </w:rPr>
            </w:pPr>
            <w:r w:rsidRPr="005970A1">
              <w:rPr>
                <w:sz w:val="24"/>
                <w:szCs w:val="24"/>
              </w:rPr>
              <w:t>1</w:t>
            </w:r>
          </w:p>
        </w:tc>
        <w:tc>
          <w:tcPr>
            <w:tcW w:w="212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jc w:val="center"/>
              <w:rPr>
                <w:sz w:val="24"/>
                <w:szCs w:val="24"/>
              </w:rPr>
            </w:pPr>
          </w:p>
        </w:tc>
      </w:tr>
      <w:tr w:rsidR="004475B1" w:rsidRPr="005970A1" w:rsidTr="00504DEF">
        <w:tc>
          <w:tcPr>
            <w:tcW w:w="959"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142"/>
              <w:jc w:val="center"/>
              <w:rPr>
                <w:sz w:val="24"/>
                <w:szCs w:val="24"/>
              </w:rPr>
            </w:pPr>
            <w:r w:rsidRPr="005970A1">
              <w:rPr>
                <w:sz w:val="24"/>
                <w:szCs w:val="24"/>
              </w:rPr>
              <w:t>62</w:t>
            </w:r>
          </w:p>
        </w:tc>
        <w:tc>
          <w:tcPr>
            <w:tcW w:w="864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4"/>
              <w:rPr>
                <w:sz w:val="24"/>
                <w:szCs w:val="24"/>
              </w:rPr>
            </w:pPr>
            <w:r w:rsidRPr="005970A1">
              <w:rPr>
                <w:sz w:val="24"/>
                <w:szCs w:val="24"/>
              </w:rPr>
              <w:t>Сказка «Златовласка и три медведя» - развитие навыков чтения.</w:t>
            </w:r>
          </w:p>
        </w:tc>
        <w:tc>
          <w:tcPr>
            <w:tcW w:w="1275"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3"/>
              <w:jc w:val="center"/>
              <w:rPr>
                <w:sz w:val="24"/>
                <w:szCs w:val="24"/>
              </w:rPr>
            </w:pPr>
            <w:r w:rsidRPr="005970A1">
              <w:rPr>
                <w:sz w:val="24"/>
                <w:szCs w:val="24"/>
              </w:rPr>
              <w:t>1</w:t>
            </w:r>
          </w:p>
        </w:tc>
        <w:tc>
          <w:tcPr>
            <w:tcW w:w="212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jc w:val="center"/>
              <w:rPr>
                <w:sz w:val="24"/>
                <w:szCs w:val="24"/>
              </w:rPr>
            </w:pPr>
          </w:p>
        </w:tc>
      </w:tr>
      <w:tr w:rsidR="004475B1" w:rsidRPr="005970A1" w:rsidTr="00504DEF">
        <w:tc>
          <w:tcPr>
            <w:tcW w:w="959"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142"/>
              <w:jc w:val="center"/>
              <w:rPr>
                <w:sz w:val="24"/>
                <w:szCs w:val="24"/>
              </w:rPr>
            </w:pPr>
            <w:r w:rsidRPr="005970A1">
              <w:rPr>
                <w:sz w:val="24"/>
                <w:szCs w:val="24"/>
              </w:rPr>
              <w:t>63</w:t>
            </w:r>
          </w:p>
        </w:tc>
        <w:tc>
          <w:tcPr>
            <w:tcW w:w="864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4"/>
              <w:rPr>
                <w:sz w:val="24"/>
                <w:szCs w:val="24"/>
              </w:rPr>
            </w:pPr>
            <w:r w:rsidRPr="005970A1">
              <w:rPr>
                <w:sz w:val="24"/>
                <w:szCs w:val="24"/>
              </w:rPr>
              <w:t>Путешествие по России и США- развитие навыков чтения и говорения.</w:t>
            </w:r>
          </w:p>
        </w:tc>
        <w:tc>
          <w:tcPr>
            <w:tcW w:w="1275"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3"/>
              <w:jc w:val="center"/>
              <w:rPr>
                <w:sz w:val="24"/>
                <w:szCs w:val="24"/>
              </w:rPr>
            </w:pPr>
            <w:r w:rsidRPr="005970A1">
              <w:rPr>
                <w:sz w:val="24"/>
                <w:szCs w:val="24"/>
              </w:rPr>
              <w:t>1</w:t>
            </w:r>
          </w:p>
        </w:tc>
        <w:tc>
          <w:tcPr>
            <w:tcW w:w="212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jc w:val="center"/>
              <w:rPr>
                <w:sz w:val="24"/>
                <w:szCs w:val="24"/>
              </w:rPr>
            </w:pPr>
          </w:p>
        </w:tc>
      </w:tr>
      <w:tr w:rsidR="004475B1" w:rsidRPr="005970A1" w:rsidTr="00504DEF">
        <w:tc>
          <w:tcPr>
            <w:tcW w:w="959"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142"/>
              <w:jc w:val="center"/>
              <w:rPr>
                <w:sz w:val="24"/>
                <w:szCs w:val="24"/>
              </w:rPr>
            </w:pPr>
            <w:r w:rsidRPr="005970A1">
              <w:rPr>
                <w:sz w:val="24"/>
                <w:szCs w:val="24"/>
              </w:rPr>
              <w:t>64</w:t>
            </w:r>
          </w:p>
        </w:tc>
        <w:tc>
          <w:tcPr>
            <w:tcW w:w="864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4"/>
              <w:rPr>
                <w:sz w:val="24"/>
                <w:szCs w:val="24"/>
              </w:rPr>
            </w:pPr>
            <w:r w:rsidRPr="005970A1">
              <w:rPr>
                <w:sz w:val="24"/>
                <w:szCs w:val="24"/>
              </w:rPr>
              <w:t>Обобщающий урок по теме «Путешествие»</w:t>
            </w:r>
          </w:p>
        </w:tc>
        <w:tc>
          <w:tcPr>
            <w:tcW w:w="1275"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3"/>
              <w:jc w:val="center"/>
              <w:rPr>
                <w:sz w:val="24"/>
                <w:szCs w:val="24"/>
              </w:rPr>
            </w:pPr>
            <w:r w:rsidRPr="005970A1">
              <w:rPr>
                <w:sz w:val="24"/>
                <w:szCs w:val="24"/>
              </w:rPr>
              <w:t>1</w:t>
            </w:r>
          </w:p>
        </w:tc>
        <w:tc>
          <w:tcPr>
            <w:tcW w:w="212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jc w:val="center"/>
              <w:rPr>
                <w:sz w:val="24"/>
                <w:szCs w:val="24"/>
              </w:rPr>
            </w:pPr>
          </w:p>
        </w:tc>
      </w:tr>
      <w:tr w:rsidR="004475B1" w:rsidRPr="005970A1" w:rsidTr="00504DEF">
        <w:tc>
          <w:tcPr>
            <w:tcW w:w="959"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142"/>
              <w:jc w:val="center"/>
              <w:rPr>
                <w:sz w:val="24"/>
                <w:szCs w:val="24"/>
              </w:rPr>
            </w:pPr>
            <w:r w:rsidRPr="005970A1">
              <w:rPr>
                <w:sz w:val="24"/>
                <w:szCs w:val="24"/>
              </w:rPr>
              <w:t>65</w:t>
            </w:r>
          </w:p>
        </w:tc>
        <w:tc>
          <w:tcPr>
            <w:tcW w:w="864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4"/>
              <w:rPr>
                <w:sz w:val="24"/>
                <w:szCs w:val="24"/>
              </w:rPr>
            </w:pPr>
            <w:r w:rsidRPr="005970A1">
              <w:rPr>
                <w:sz w:val="24"/>
                <w:szCs w:val="24"/>
              </w:rPr>
              <w:t>Лексико-грамматический тест</w:t>
            </w:r>
          </w:p>
        </w:tc>
        <w:tc>
          <w:tcPr>
            <w:tcW w:w="1275"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3"/>
              <w:jc w:val="center"/>
              <w:rPr>
                <w:sz w:val="24"/>
                <w:szCs w:val="24"/>
              </w:rPr>
            </w:pPr>
          </w:p>
        </w:tc>
        <w:tc>
          <w:tcPr>
            <w:tcW w:w="212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jc w:val="center"/>
              <w:rPr>
                <w:sz w:val="24"/>
                <w:szCs w:val="24"/>
              </w:rPr>
            </w:pPr>
          </w:p>
        </w:tc>
      </w:tr>
      <w:tr w:rsidR="004475B1" w:rsidRPr="005970A1" w:rsidTr="00504DEF">
        <w:tc>
          <w:tcPr>
            <w:tcW w:w="959"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142"/>
              <w:jc w:val="center"/>
              <w:rPr>
                <w:sz w:val="24"/>
                <w:szCs w:val="24"/>
              </w:rPr>
            </w:pPr>
            <w:r w:rsidRPr="005970A1">
              <w:rPr>
                <w:sz w:val="24"/>
                <w:szCs w:val="24"/>
              </w:rPr>
              <w:t>66</w:t>
            </w:r>
          </w:p>
        </w:tc>
        <w:tc>
          <w:tcPr>
            <w:tcW w:w="864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4"/>
              <w:rPr>
                <w:sz w:val="24"/>
                <w:szCs w:val="24"/>
              </w:rPr>
            </w:pPr>
            <w:r w:rsidRPr="005970A1">
              <w:rPr>
                <w:sz w:val="24"/>
                <w:szCs w:val="24"/>
              </w:rPr>
              <w:t>Любимые праздники детей России и Великобритании- выполнение творческих заданий</w:t>
            </w:r>
          </w:p>
        </w:tc>
        <w:tc>
          <w:tcPr>
            <w:tcW w:w="1275"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3"/>
              <w:jc w:val="center"/>
              <w:rPr>
                <w:sz w:val="24"/>
                <w:szCs w:val="24"/>
              </w:rPr>
            </w:pPr>
            <w:r w:rsidRPr="005970A1">
              <w:rPr>
                <w:sz w:val="24"/>
                <w:szCs w:val="24"/>
              </w:rPr>
              <w:t>1</w:t>
            </w:r>
          </w:p>
        </w:tc>
        <w:tc>
          <w:tcPr>
            <w:tcW w:w="212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jc w:val="center"/>
              <w:rPr>
                <w:sz w:val="24"/>
                <w:szCs w:val="24"/>
              </w:rPr>
            </w:pPr>
          </w:p>
        </w:tc>
      </w:tr>
      <w:tr w:rsidR="004475B1" w:rsidRPr="005970A1" w:rsidTr="00504DEF">
        <w:tc>
          <w:tcPr>
            <w:tcW w:w="959"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142"/>
              <w:jc w:val="center"/>
              <w:rPr>
                <w:sz w:val="24"/>
                <w:szCs w:val="24"/>
              </w:rPr>
            </w:pPr>
            <w:r w:rsidRPr="005970A1">
              <w:rPr>
                <w:sz w:val="24"/>
                <w:szCs w:val="24"/>
              </w:rPr>
              <w:t>67</w:t>
            </w:r>
          </w:p>
        </w:tc>
        <w:tc>
          <w:tcPr>
            <w:tcW w:w="864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4"/>
              <w:rPr>
                <w:sz w:val="24"/>
                <w:szCs w:val="24"/>
              </w:rPr>
            </w:pPr>
            <w:r w:rsidRPr="005970A1">
              <w:rPr>
                <w:sz w:val="24"/>
                <w:szCs w:val="24"/>
              </w:rPr>
              <w:t>Любимые детские персонажи – развитие навыков устной речи.</w:t>
            </w:r>
          </w:p>
        </w:tc>
        <w:tc>
          <w:tcPr>
            <w:tcW w:w="1275"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3"/>
              <w:jc w:val="center"/>
              <w:rPr>
                <w:sz w:val="24"/>
                <w:szCs w:val="24"/>
              </w:rPr>
            </w:pPr>
            <w:r w:rsidRPr="005970A1">
              <w:rPr>
                <w:sz w:val="24"/>
                <w:szCs w:val="24"/>
              </w:rPr>
              <w:t>1</w:t>
            </w:r>
          </w:p>
        </w:tc>
        <w:tc>
          <w:tcPr>
            <w:tcW w:w="212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jc w:val="center"/>
              <w:rPr>
                <w:sz w:val="24"/>
                <w:szCs w:val="24"/>
              </w:rPr>
            </w:pPr>
          </w:p>
        </w:tc>
      </w:tr>
      <w:tr w:rsidR="004475B1" w:rsidRPr="005970A1" w:rsidTr="00504DEF">
        <w:tc>
          <w:tcPr>
            <w:tcW w:w="959"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142"/>
              <w:jc w:val="center"/>
              <w:rPr>
                <w:sz w:val="24"/>
                <w:szCs w:val="24"/>
              </w:rPr>
            </w:pPr>
            <w:r w:rsidRPr="005970A1">
              <w:rPr>
                <w:sz w:val="24"/>
                <w:szCs w:val="24"/>
              </w:rPr>
              <w:t>68</w:t>
            </w:r>
          </w:p>
        </w:tc>
        <w:tc>
          <w:tcPr>
            <w:tcW w:w="864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4"/>
              <w:rPr>
                <w:sz w:val="24"/>
                <w:szCs w:val="24"/>
              </w:rPr>
            </w:pPr>
            <w:r w:rsidRPr="005970A1">
              <w:rPr>
                <w:sz w:val="24"/>
                <w:szCs w:val="24"/>
              </w:rPr>
              <w:t>Мои любимые животные –творческие задания</w:t>
            </w:r>
          </w:p>
        </w:tc>
        <w:tc>
          <w:tcPr>
            <w:tcW w:w="1275"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3"/>
              <w:jc w:val="center"/>
              <w:rPr>
                <w:sz w:val="24"/>
                <w:szCs w:val="24"/>
              </w:rPr>
            </w:pPr>
            <w:r w:rsidRPr="005970A1">
              <w:rPr>
                <w:sz w:val="24"/>
                <w:szCs w:val="24"/>
              </w:rPr>
              <w:t>1</w:t>
            </w:r>
          </w:p>
        </w:tc>
        <w:tc>
          <w:tcPr>
            <w:tcW w:w="212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jc w:val="center"/>
              <w:rPr>
                <w:sz w:val="24"/>
                <w:szCs w:val="24"/>
              </w:rPr>
            </w:pPr>
          </w:p>
        </w:tc>
      </w:tr>
      <w:tr w:rsidR="004475B1" w:rsidRPr="005970A1" w:rsidTr="00504DEF">
        <w:tc>
          <w:tcPr>
            <w:tcW w:w="959"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142"/>
              <w:jc w:val="center"/>
              <w:rPr>
                <w:sz w:val="24"/>
                <w:szCs w:val="24"/>
              </w:rPr>
            </w:pPr>
            <w:r w:rsidRPr="005970A1">
              <w:rPr>
                <w:sz w:val="24"/>
                <w:szCs w:val="24"/>
              </w:rPr>
              <w:t>69</w:t>
            </w:r>
          </w:p>
        </w:tc>
        <w:tc>
          <w:tcPr>
            <w:tcW w:w="864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4"/>
              <w:rPr>
                <w:sz w:val="24"/>
                <w:szCs w:val="24"/>
              </w:rPr>
            </w:pPr>
            <w:r w:rsidRPr="005970A1">
              <w:rPr>
                <w:sz w:val="24"/>
                <w:szCs w:val="24"/>
              </w:rPr>
              <w:t>Резервный урок</w:t>
            </w:r>
          </w:p>
        </w:tc>
        <w:tc>
          <w:tcPr>
            <w:tcW w:w="1275"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3"/>
              <w:jc w:val="center"/>
              <w:rPr>
                <w:sz w:val="24"/>
                <w:szCs w:val="24"/>
              </w:rPr>
            </w:pPr>
            <w:r w:rsidRPr="005970A1">
              <w:rPr>
                <w:sz w:val="24"/>
                <w:szCs w:val="24"/>
              </w:rPr>
              <w:t>1</w:t>
            </w:r>
          </w:p>
        </w:tc>
        <w:tc>
          <w:tcPr>
            <w:tcW w:w="212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jc w:val="center"/>
              <w:rPr>
                <w:sz w:val="24"/>
                <w:szCs w:val="24"/>
              </w:rPr>
            </w:pPr>
          </w:p>
        </w:tc>
      </w:tr>
      <w:tr w:rsidR="004475B1" w:rsidRPr="005970A1" w:rsidTr="00504DEF">
        <w:tc>
          <w:tcPr>
            <w:tcW w:w="959"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142"/>
              <w:jc w:val="center"/>
              <w:rPr>
                <w:sz w:val="24"/>
                <w:szCs w:val="24"/>
              </w:rPr>
            </w:pPr>
            <w:r w:rsidRPr="005970A1">
              <w:rPr>
                <w:sz w:val="24"/>
                <w:szCs w:val="24"/>
              </w:rPr>
              <w:t>70</w:t>
            </w:r>
          </w:p>
        </w:tc>
        <w:tc>
          <w:tcPr>
            <w:tcW w:w="864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4"/>
              <w:rPr>
                <w:sz w:val="24"/>
                <w:szCs w:val="24"/>
              </w:rPr>
            </w:pPr>
            <w:r w:rsidRPr="005970A1">
              <w:rPr>
                <w:sz w:val="24"/>
                <w:szCs w:val="24"/>
              </w:rPr>
              <w:t>Резервный урок</w:t>
            </w:r>
          </w:p>
        </w:tc>
        <w:tc>
          <w:tcPr>
            <w:tcW w:w="1275"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3"/>
              <w:jc w:val="center"/>
              <w:rPr>
                <w:sz w:val="24"/>
                <w:szCs w:val="24"/>
              </w:rPr>
            </w:pPr>
            <w:r w:rsidRPr="005970A1">
              <w:rPr>
                <w:sz w:val="24"/>
                <w:szCs w:val="24"/>
              </w:rPr>
              <w:t>1</w:t>
            </w:r>
          </w:p>
        </w:tc>
        <w:tc>
          <w:tcPr>
            <w:tcW w:w="212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jc w:val="center"/>
              <w:rPr>
                <w:sz w:val="24"/>
                <w:szCs w:val="24"/>
              </w:rPr>
            </w:pPr>
          </w:p>
        </w:tc>
      </w:tr>
      <w:tr w:rsidR="004475B1" w:rsidRPr="005970A1" w:rsidTr="00504DEF">
        <w:tc>
          <w:tcPr>
            <w:tcW w:w="959"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142"/>
              <w:jc w:val="center"/>
              <w:rPr>
                <w:sz w:val="24"/>
                <w:szCs w:val="24"/>
              </w:rPr>
            </w:pPr>
          </w:p>
        </w:tc>
        <w:tc>
          <w:tcPr>
            <w:tcW w:w="864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jc w:val="right"/>
              <w:rPr>
                <w:sz w:val="24"/>
                <w:szCs w:val="24"/>
              </w:rPr>
            </w:pPr>
            <w:r w:rsidRPr="005970A1">
              <w:rPr>
                <w:sz w:val="24"/>
                <w:szCs w:val="24"/>
              </w:rPr>
              <w:t>ИТОГО</w:t>
            </w:r>
          </w:p>
        </w:tc>
        <w:tc>
          <w:tcPr>
            <w:tcW w:w="1275"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ind w:firstLine="33"/>
              <w:jc w:val="center"/>
              <w:rPr>
                <w:sz w:val="24"/>
                <w:szCs w:val="24"/>
              </w:rPr>
            </w:pPr>
            <w:r w:rsidRPr="005970A1">
              <w:rPr>
                <w:sz w:val="24"/>
                <w:szCs w:val="24"/>
              </w:rPr>
              <w:t>70</w:t>
            </w:r>
          </w:p>
        </w:tc>
        <w:tc>
          <w:tcPr>
            <w:tcW w:w="2127"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autoSpaceDE w:val="0"/>
              <w:autoSpaceDN w:val="0"/>
              <w:adjustRightInd w:val="0"/>
              <w:jc w:val="center"/>
              <w:rPr>
                <w:sz w:val="24"/>
                <w:szCs w:val="24"/>
              </w:rPr>
            </w:pPr>
          </w:p>
        </w:tc>
      </w:tr>
    </w:tbl>
    <w:p w:rsidR="004475B1" w:rsidRPr="005970A1" w:rsidRDefault="004475B1" w:rsidP="009F0565">
      <w:pPr>
        <w:jc w:val="center"/>
        <w:rPr>
          <w:b/>
          <w:bCs/>
          <w:sz w:val="24"/>
          <w:szCs w:val="24"/>
        </w:rPr>
      </w:pPr>
    </w:p>
    <w:p w:rsidR="004475B1" w:rsidRPr="005970A1" w:rsidRDefault="004475B1" w:rsidP="009F0565">
      <w:pPr>
        <w:jc w:val="center"/>
        <w:rPr>
          <w:b/>
          <w:bCs/>
          <w:sz w:val="24"/>
          <w:szCs w:val="24"/>
        </w:rPr>
      </w:pPr>
      <w:r w:rsidRPr="005970A1">
        <w:rPr>
          <w:b/>
          <w:bCs/>
          <w:sz w:val="24"/>
          <w:szCs w:val="24"/>
        </w:rPr>
        <w:t>КОМПОНЕНТЫ УМК « АНГЛИЙСКИЙ В ФОКУСЕ»</w:t>
      </w:r>
    </w:p>
    <w:p w:rsidR="004475B1" w:rsidRPr="005970A1" w:rsidRDefault="004475B1" w:rsidP="009F0565">
      <w:pPr>
        <w:jc w:val="center"/>
        <w:rPr>
          <w:sz w:val="24"/>
          <w:szCs w:val="24"/>
        </w:rPr>
      </w:pPr>
      <w:r w:rsidRPr="005970A1">
        <w:rPr>
          <w:sz w:val="24"/>
          <w:szCs w:val="24"/>
        </w:rPr>
        <w:t>В соответствии с Программой для учебно-методического комплекта созданы следующие компоненты:</w:t>
      </w:r>
    </w:p>
    <w:p w:rsidR="004475B1" w:rsidRPr="005970A1" w:rsidRDefault="004475B1" w:rsidP="009F0565">
      <w:pPr>
        <w:jc w:val="center"/>
        <w:rPr>
          <w:b/>
          <w:bCs/>
          <w:sz w:val="24"/>
          <w:szCs w:val="24"/>
        </w:rPr>
      </w:pPr>
      <w:r w:rsidRPr="005970A1">
        <w:rPr>
          <w:sz w:val="24"/>
          <w:szCs w:val="24"/>
        </w:rPr>
        <w:t xml:space="preserve"> </w:t>
      </w:r>
      <w:r w:rsidRPr="005970A1">
        <w:rPr>
          <w:b/>
          <w:bCs/>
          <w:sz w:val="24"/>
          <w:szCs w:val="24"/>
        </w:rPr>
        <w:t>УЧЕБНИК (</w:t>
      </w:r>
      <w:r w:rsidRPr="005970A1">
        <w:rPr>
          <w:b/>
          <w:bCs/>
          <w:sz w:val="24"/>
          <w:szCs w:val="24"/>
          <w:lang w:val="en-US"/>
        </w:rPr>
        <w:t>STUDENT</w:t>
      </w:r>
      <w:r w:rsidRPr="005970A1">
        <w:rPr>
          <w:b/>
          <w:bCs/>
          <w:sz w:val="24"/>
          <w:szCs w:val="24"/>
        </w:rPr>
        <w:t>’</w:t>
      </w:r>
      <w:r w:rsidRPr="005970A1">
        <w:rPr>
          <w:b/>
          <w:bCs/>
          <w:sz w:val="24"/>
          <w:szCs w:val="24"/>
          <w:lang w:val="en-US"/>
        </w:rPr>
        <w:t>S</w:t>
      </w:r>
      <w:r w:rsidRPr="005970A1">
        <w:rPr>
          <w:b/>
          <w:bCs/>
          <w:sz w:val="24"/>
          <w:szCs w:val="24"/>
        </w:rPr>
        <w:t xml:space="preserve"> </w:t>
      </w:r>
      <w:r w:rsidRPr="005970A1">
        <w:rPr>
          <w:b/>
          <w:bCs/>
          <w:sz w:val="24"/>
          <w:szCs w:val="24"/>
          <w:lang w:val="en-US"/>
        </w:rPr>
        <w:t>BOOK</w:t>
      </w:r>
      <w:r w:rsidRPr="005970A1">
        <w:rPr>
          <w:b/>
          <w:bCs/>
          <w:sz w:val="24"/>
          <w:szCs w:val="24"/>
        </w:rPr>
        <w:t>)</w:t>
      </w:r>
    </w:p>
    <w:p w:rsidR="004475B1" w:rsidRPr="005970A1" w:rsidRDefault="004475B1" w:rsidP="00EF0F56">
      <w:pPr>
        <w:ind w:left="284" w:firstLine="0"/>
        <w:rPr>
          <w:sz w:val="24"/>
          <w:szCs w:val="24"/>
        </w:rPr>
      </w:pPr>
      <w:r w:rsidRPr="005970A1">
        <w:rPr>
          <w:sz w:val="24"/>
          <w:szCs w:val="24"/>
        </w:rPr>
        <w:t xml:space="preserve"> Создание благоприятной атмосферы в классе имеет большое значение для преодоления психологических барьеров при изучении английского языка младшими школьниками. Учебник написан таким образом, чтобы он не только отвечал интересам учащихся, но и вовлекал их в активное изучение английского языка. Новые слова и структуры вводятся понятными и эффективными способами с помощью картинок, песен, рифмовок и т.д. Новый языковой материал представлен в контексте интересных живых диалогов. Разнообразие упражнений , песен, стихов и игр поможет учащимся легче и быстрее запомнить изучаемый материал.</w:t>
      </w:r>
    </w:p>
    <w:p w:rsidR="004475B1" w:rsidRPr="005970A1" w:rsidRDefault="004475B1" w:rsidP="00EF0F56">
      <w:pPr>
        <w:ind w:left="284" w:firstLine="0"/>
        <w:rPr>
          <w:sz w:val="24"/>
          <w:szCs w:val="24"/>
        </w:rPr>
      </w:pPr>
      <w:r w:rsidRPr="005970A1">
        <w:rPr>
          <w:sz w:val="24"/>
          <w:szCs w:val="24"/>
        </w:rPr>
        <w:t xml:space="preserve"> Важный мотивирующий фактор- «сквозные персонажи», действующие как в реальных, так и в сказочных ситуациях. Это мальчик Ларри и его сестрёнка Лулу, их няня- волшебница и домашний любимец обезьянка Чаклз, друзья- Пако и Майя. Кроме того, к ним приезжает из Австралии дядюшка Хэрри, который будет проводить с детьми много времени. Присутствие персонажей разных национальностей отражает реалии </w:t>
      </w:r>
      <w:r w:rsidRPr="005970A1">
        <w:rPr>
          <w:sz w:val="24"/>
          <w:szCs w:val="24"/>
        </w:rPr>
        <w:lastRenderedPageBreak/>
        <w:t xml:space="preserve">современной Британии. </w:t>
      </w:r>
    </w:p>
    <w:p w:rsidR="004475B1" w:rsidRPr="005970A1" w:rsidRDefault="004475B1" w:rsidP="00EF0F56">
      <w:pPr>
        <w:ind w:left="284" w:firstLine="0"/>
        <w:rPr>
          <w:sz w:val="24"/>
          <w:szCs w:val="24"/>
        </w:rPr>
      </w:pPr>
      <w:r w:rsidRPr="005970A1">
        <w:rPr>
          <w:sz w:val="24"/>
          <w:szCs w:val="24"/>
        </w:rPr>
        <w:t xml:space="preserve"> Учебник «Английский в фокусе» имеет модульную структуру. Модуль включает в себя три параграфа во 2 классе и два параграфа в 3 и 4 классах. Параграфы содержит следующие разделы, которые делают материал учебника разнообразным и увлекательным.</w:t>
      </w:r>
    </w:p>
    <w:p w:rsidR="004475B1" w:rsidRPr="005970A1" w:rsidRDefault="004475B1" w:rsidP="00EF0F56">
      <w:pPr>
        <w:ind w:left="284" w:firstLine="0"/>
        <w:rPr>
          <w:sz w:val="24"/>
          <w:szCs w:val="24"/>
        </w:rPr>
      </w:pPr>
      <w:r w:rsidRPr="005970A1">
        <w:rPr>
          <w:sz w:val="24"/>
          <w:szCs w:val="24"/>
        </w:rPr>
        <w:t xml:space="preserve"> </w:t>
      </w:r>
      <w:r w:rsidRPr="005970A1">
        <w:rPr>
          <w:b/>
          <w:bCs/>
          <w:sz w:val="24"/>
          <w:szCs w:val="24"/>
          <w:lang w:val="en-US"/>
        </w:rPr>
        <w:t>Fun</w:t>
      </w:r>
      <w:r w:rsidRPr="005970A1">
        <w:rPr>
          <w:b/>
          <w:bCs/>
          <w:sz w:val="24"/>
          <w:szCs w:val="24"/>
        </w:rPr>
        <w:t xml:space="preserve"> </w:t>
      </w:r>
      <w:r w:rsidRPr="005970A1">
        <w:rPr>
          <w:b/>
          <w:bCs/>
          <w:sz w:val="24"/>
          <w:szCs w:val="24"/>
          <w:lang w:val="en-US"/>
        </w:rPr>
        <w:t>at</w:t>
      </w:r>
      <w:r w:rsidRPr="005970A1">
        <w:rPr>
          <w:b/>
          <w:bCs/>
          <w:sz w:val="24"/>
          <w:szCs w:val="24"/>
        </w:rPr>
        <w:t xml:space="preserve"> </w:t>
      </w:r>
      <w:r w:rsidRPr="005970A1">
        <w:rPr>
          <w:b/>
          <w:bCs/>
          <w:sz w:val="24"/>
          <w:szCs w:val="24"/>
          <w:lang w:val="en-US"/>
        </w:rPr>
        <w:t>school</w:t>
      </w:r>
      <w:r w:rsidRPr="005970A1">
        <w:rPr>
          <w:sz w:val="24"/>
          <w:szCs w:val="24"/>
        </w:rPr>
        <w:t xml:space="preserve"> предлагает учащимся задания , выполняя которые они привлекают знания других предметов, изучаемых в школе, таких, как история, математика, МХК, чтение, окружающий мир, музыка и др. Часто происходит обратное : учащиеся пополняют свои знания по данным предметам, выполняя задания в этом разделе. </w:t>
      </w:r>
    </w:p>
    <w:p w:rsidR="004475B1" w:rsidRPr="005970A1" w:rsidRDefault="004475B1" w:rsidP="00EF0F56">
      <w:pPr>
        <w:ind w:left="284" w:firstLine="0"/>
        <w:rPr>
          <w:sz w:val="24"/>
          <w:szCs w:val="24"/>
        </w:rPr>
      </w:pPr>
      <w:r w:rsidRPr="005970A1">
        <w:rPr>
          <w:sz w:val="24"/>
          <w:szCs w:val="24"/>
        </w:rPr>
        <w:t xml:space="preserve"> </w:t>
      </w:r>
      <w:r w:rsidRPr="005970A1">
        <w:rPr>
          <w:b/>
          <w:bCs/>
          <w:sz w:val="24"/>
          <w:szCs w:val="24"/>
        </w:rPr>
        <w:t xml:space="preserve">Английская сказка </w:t>
      </w:r>
      <w:r w:rsidRPr="005970A1">
        <w:rPr>
          <w:i/>
          <w:iCs/>
          <w:sz w:val="24"/>
          <w:szCs w:val="24"/>
        </w:rPr>
        <w:t>(</w:t>
      </w:r>
      <w:r w:rsidRPr="005970A1">
        <w:rPr>
          <w:i/>
          <w:iCs/>
          <w:sz w:val="24"/>
          <w:szCs w:val="24"/>
          <w:lang w:val="en-US"/>
        </w:rPr>
        <w:t>The</w:t>
      </w:r>
      <w:r w:rsidRPr="005970A1">
        <w:rPr>
          <w:i/>
          <w:iCs/>
          <w:sz w:val="24"/>
          <w:szCs w:val="24"/>
        </w:rPr>
        <w:t xml:space="preserve"> </w:t>
      </w:r>
      <w:r w:rsidRPr="005970A1">
        <w:rPr>
          <w:i/>
          <w:iCs/>
          <w:sz w:val="24"/>
          <w:szCs w:val="24"/>
          <w:lang w:val="en-US"/>
        </w:rPr>
        <w:t>Town</w:t>
      </w:r>
      <w:r w:rsidRPr="005970A1">
        <w:rPr>
          <w:i/>
          <w:iCs/>
          <w:sz w:val="24"/>
          <w:szCs w:val="24"/>
        </w:rPr>
        <w:t xml:space="preserve"> </w:t>
      </w:r>
      <w:r w:rsidRPr="005970A1">
        <w:rPr>
          <w:i/>
          <w:iCs/>
          <w:sz w:val="24"/>
          <w:szCs w:val="24"/>
          <w:lang w:val="en-US"/>
        </w:rPr>
        <w:t>Mouse</w:t>
      </w:r>
      <w:r w:rsidRPr="005970A1">
        <w:rPr>
          <w:i/>
          <w:iCs/>
          <w:sz w:val="24"/>
          <w:szCs w:val="24"/>
        </w:rPr>
        <w:t xml:space="preserve"> </w:t>
      </w:r>
      <w:r w:rsidRPr="005970A1">
        <w:rPr>
          <w:i/>
          <w:iCs/>
          <w:sz w:val="24"/>
          <w:szCs w:val="24"/>
          <w:lang w:val="en-US"/>
        </w:rPr>
        <w:t>and</w:t>
      </w:r>
      <w:r w:rsidRPr="005970A1">
        <w:rPr>
          <w:i/>
          <w:iCs/>
          <w:sz w:val="24"/>
          <w:szCs w:val="24"/>
        </w:rPr>
        <w:t xml:space="preserve"> </w:t>
      </w:r>
      <w:r w:rsidRPr="005970A1">
        <w:rPr>
          <w:i/>
          <w:iCs/>
          <w:sz w:val="24"/>
          <w:szCs w:val="24"/>
          <w:lang w:val="en-US"/>
        </w:rPr>
        <w:t>the</w:t>
      </w:r>
      <w:r w:rsidRPr="005970A1">
        <w:rPr>
          <w:i/>
          <w:iCs/>
          <w:sz w:val="24"/>
          <w:szCs w:val="24"/>
        </w:rPr>
        <w:t xml:space="preserve"> </w:t>
      </w:r>
      <w:r w:rsidRPr="005970A1">
        <w:rPr>
          <w:i/>
          <w:iCs/>
          <w:sz w:val="24"/>
          <w:szCs w:val="24"/>
          <w:lang w:val="en-US"/>
        </w:rPr>
        <w:t>Country</w:t>
      </w:r>
      <w:r w:rsidRPr="005970A1">
        <w:rPr>
          <w:i/>
          <w:iCs/>
          <w:sz w:val="24"/>
          <w:szCs w:val="24"/>
        </w:rPr>
        <w:t xml:space="preserve"> </w:t>
      </w:r>
      <w:r w:rsidRPr="005970A1">
        <w:rPr>
          <w:i/>
          <w:iCs/>
          <w:sz w:val="24"/>
          <w:szCs w:val="24"/>
          <w:lang w:val="en-US"/>
        </w:rPr>
        <w:t>Mouse</w:t>
      </w:r>
      <w:r w:rsidRPr="005970A1">
        <w:rPr>
          <w:i/>
          <w:iCs/>
          <w:sz w:val="24"/>
          <w:szCs w:val="24"/>
        </w:rPr>
        <w:t xml:space="preserve">, </w:t>
      </w:r>
      <w:r w:rsidRPr="005970A1">
        <w:rPr>
          <w:i/>
          <w:iCs/>
          <w:sz w:val="24"/>
          <w:szCs w:val="24"/>
          <w:lang w:val="en-US"/>
        </w:rPr>
        <w:t>The</w:t>
      </w:r>
      <w:r w:rsidRPr="005970A1">
        <w:rPr>
          <w:i/>
          <w:iCs/>
          <w:sz w:val="24"/>
          <w:szCs w:val="24"/>
        </w:rPr>
        <w:t xml:space="preserve"> </w:t>
      </w:r>
      <w:r w:rsidRPr="005970A1">
        <w:rPr>
          <w:i/>
          <w:iCs/>
          <w:sz w:val="24"/>
          <w:szCs w:val="24"/>
          <w:lang w:val="en-US"/>
        </w:rPr>
        <w:t>Toy</w:t>
      </w:r>
      <w:r w:rsidRPr="005970A1">
        <w:rPr>
          <w:i/>
          <w:iCs/>
          <w:sz w:val="24"/>
          <w:szCs w:val="24"/>
        </w:rPr>
        <w:t xml:space="preserve"> </w:t>
      </w:r>
      <w:r w:rsidRPr="005970A1">
        <w:rPr>
          <w:i/>
          <w:iCs/>
          <w:sz w:val="24"/>
          <w:szCs w:val="24"/>
          <w:lang w:val="en-US"/>
        </w:rPr>
        <w:t>Solider</w:t>
      </w:r>
      <w:r w:rsidRPr="005970A1">
        <w:rPr>
          <w:i/>
          <w:iCs/>
          <w:sz w:val="24"/>
          <w:szCs w:val="24"/>
        </w:rPr>
        <w:t xml:space="preserve">, </w:t>
      </w:r>
      <w:r w:rsidRPr="005970A1">
        <w:rPr>
          <w:i/>
          <w:iCs/>
          <w:sz w:val="24"/>
          <w:szCs w:val="24"/>
          <w:lang w:val="en-US"/>
        </w:rPr>
        <w:t>Goldilocks</w:t>
      </w:r>
      <w:r w:rsidRPr="005970A1">
        <w:rPr>
          <w:i/>
          <w:iCs/>
          <w:sz w:val="24"/>
          <w:szCs w:val="24"/>
        </w:rPr>
        <w:t xml:space="preserve"> </w:t>
      </w:r>
      <w:r w:rsidRPr="005970A1">
        <w:rPr>
          <w:i/>
          <w:iCs/>
          <w:sz w:val="24"/>
          <w:szCs w:val="24"/>
          <w:lang w:val="en-US"/>
        </w:rPr>
        <w:t>and</w:t>
      </w:r>
      <w:r w:rsidRPr="005970A1">
        <w:rPr>
          <w:i/>
          <w:iCs/>
          <w:sz w:val="24"/>
          <w:szCs w:val="24"/>
        </w:rPr>
        <w:t xml:space="preserve"> </w:t>
      </w:r>
      <w:r w:rsidRPr="005970A1">
        <w:rPr>
          <w:i/>
          <w:iCs/>
          <w:sz w:val="24"/>
          <w:szCs w:val="24"/>
          <w:lang w:val="en-US"/>
        </w:rPr>
        <w:t>the</w:t>
      </w:r>
      <w:r w:rsidRPr="005970A1">
        <w:rPr>
          <w:i/>
          <w:iCs/>
          <w:sz w:val="24"/>
          <w:szCs w:val="24"/>
        </w:rPr>
        <w:t xml:space="preserve"> </w:t>
      </w:r>
      <w:r w:rsidRPr="005970A1">
        <w:rPr>
          <w:i/>
          <w:iCs/>
          <w:sz w:val="24"/>
          <w:szCs w:val="24"/>
          <w:lang w:val="en-US"/>
        </w:rPr>
        <w:t>Three</w:t>
      </w:r>
      <w:r w:rsidRPr="005970A1">
        <w:rPr>
          <w:i/>
          <w:iCs/>
          <w:sz w:val="24"/>
          <w:szCs w:val="24"/>
        </w:rPr>
        <w:t xml:space="preserve"> </w:t>
      </w:r>
      <w:r w:rsidRPr="005970A1">
        <w:rPr>
          <w:i/>
          <w:iCs/>
          <w:sz w:val="24"/>
          <w:szCs w:val="24"/>
          <w:lang w:val="en-US"/>
        </w:rPr>
        <w:t>Bears</w:t>
      </w:r>
      <w:r w:rsidRPr="005970A1">
        <w:rPr>
          <w:i/>
          <w:iCs/>
          <w:sz w:val="24"/>
          <w:szCs w:val="24"/>
        </w:rPr>
        <w:t xml:space="preserve">) </w:t>
      </w:r>
      <w:r w:rsidRPr="005970A1">
        <w:rPr>
          <w:sz w:val="24"/>
          <w:szCs w:val="24"/>
        </w:rPr>
        <w:t>представлена рифмованными эпизодами, построенным на изученном лексико-грамматическом материале.</w:t>
      </w:r>
    </w:p>
    <w:p w:rsidR="004475B1" w:rsidRPr="005970A1" w:rsidRDefault="004475B1" w:rsidP="00EF0F56">
      <w:pPr>
        <w:ind w:left="284" w:firstLine="0"/>
        <w:rPr>
          <w:b/>
          <w:bCs/>
          <w:sz w:val="24"/>
          <w:szCs w:val="24"/>
        </w:rPr>
      </w:pPr>
      <w:r w:rsidRPr="005970A1">
        <w:rPr>
          <w:sz w:val="24"/>
          <w:szCs w:val="24"/>
        </w:rPr>
        <w:t xml:space="preserve"> </w:t>
      </w:r>
      <w:r w:rsidRPr="005970A1">
        <w:rPr>
          <w:b/>
          <w:bCs/>
          <w:sz w:val="24"/>
          <w:szCs w:val="24"/>
          <w:lang w:val="en-US"/>
        </w:rPr>
        <w:t>Spotlight</w:t>
      </w:r>
      <w:r w:rsidRPr="005970A1">
        <w:rPr>
          <w:b/>
          <w:bCs/>
          <w:sz w:val="24"/>
          <w:szCs w:val="24"/>
        </w:rPr>
        <w:t xml:space="preserve"> </w:t>
      </w:r>
      <w:r w:rsidRPr="005970A1">
        <w:rPr>
          <w:b/>
          <w:bCs/>
          <w:sz w:val="24"/>
          <w:szCs w:val="24"/>
          <w:lang w:val="en-US"/>
        </w:rPr>
        <w:t>on</w:t>
      </w:r>
      <w:r w:rsidRPr="005970A1">
        <w:rPr>
          <w:b/>
          <w:bCs/>
          <w:sz w:val="24"/>
          <w:szCs w:val="24"/>
        </w:rPr>
        <w:t xml:space="preserve"> </w:t>
      </w:r>
      <w:r w:rsidRPr="005970A1">
        <w:rPr>
          <w:b/>
          <w:bCs/>
          <w:sz w:val="24"/>
          <w:szCs w:val="24"/>
          <w:lang w:val="en-US"/>
        </w:rPr>
        <w:t>the</w:t>
      </w:r>
      <w:r w:rsidRPr="005970A1">
        <w:rPr>
          <w:b/>
          <w:bCs/>
          <w:sz w:val="24"/>
          <w:szCs w:val="24"/>
        </w:rPr>
        <w:t xml:space="preserve"> </w:t>
      </w:r>
      <w:r w:rsidRPr="005970A1">
        <w:rPr>
          <w:b/>
          <w:bCs/>
          <w:sz w:val="24"/>
          <w:szCs w:val="24"/>
          <w:lang w:val="en-US"/>
        </w:rPr>
        <w:t>English</w:t>
      </w:r>
      <w:r w:rsidRPr="005970A1">
        <w:rPr>
          <w:b/>
          <w:bCs/>
          <w:sz w:val="24"/>
          <w:szCs w:val="24"/>
        </w:rPr>
        <w:t xml:space="preserve">- </w:t>
      </w:r>
      <w:r w:rsidRPr="005970A1">
        <w:rPr>
          <w:b/>
          <w:bCs/>
          <w:sz w:val="24"/>
          <w:szCs w:val="24"/>
          <w:lang w:val="en-US"/>
        </w:rPr>
        <w:t>speaking</w:t>
      </w:r>
      <w:r w:rsidRPr="005970A1">
        <w:rPr>
          <w:b/>
          <w:bCs/>
          <w:sz w:val="24"/>
          <w:szCs w:val="24"/>
        </w:rPr>
        <w:t xml:space="preserve"> </w:t>
      </w:r>
      <w:r w:rsidRPr="005970A1">
        <w:rPr>
          <w:b/>
          <w:bCs/>
          <w:sz w:val="24"/>
          <w:szCs w:val="24"/>
          <w:lang w:val="en-US"/>
        </w:rPr>
        <w:t>countries</w:t>
      </w:r>
      <w:r w:rsidRPr="005970A1">
        <w:rPr>
          <w:sz w:val="24"/>
          <w:szCs w:val="24"/>
        </w:rPr>
        <w:t xml:space="preserve"> дает учащимся представление о культуре и жизни англоговорящих стран. В этом разделе даются небольшие тексты, направленные на чтение с извлечением информации и содержащие лексику ля рецептивного усвоения.</w:t>
      </w:r>
      <w:r w:rsidRPr="005970A1">
        <w:rPr>
          <w:b/>
          <w:bCs/>
          <w:sz w:val="24"/>
          <w:szCs w:val="24"/>
        </w:rPr>
        <w:t xml:space="preserve"> </w:t>
      </w:r>
    </w:p>
    <w:p w:rsidR="004475B1" w:rsidRPr="005970A1" w:rsidRDefault="004475B1" w:rsidP="00EF0F56">
      <w:pPr>
        <w:ind w:left="284" w:firstLine="0"/>
        <w:rPr>
          <w:sz w:val="24"/>
          <w:szCs w:val="24"/>
        </w:rPr>
      </w:pPr>
      <w:r w:rsidRPr="005970A1">
        <w:rPr>
          <w:b/>
          <w:bCs/>
          <w:sz w:val="24"/>
          <w:szCs w:val="24"/>
        </w:rPr>
        <w:t xml:space="preserve"> </w:t>
      </w:r>
      <w:r w:rsidRPr="005970A1">
        <w:rPr>
          <w:b/>
          <w:bCs/>
          <w:sz w:val="24"/>
          <w:szCs w:val="24"/>
          <w:lang w:val="en-US"/>
        </w:rPr>
        <w:t>Arthur</w:t>
      </w:r>
      <w:r w:rsidRPr="005970A1">
        <w:rPr>
          <w:b/>
          <w:bCs/>
          <w:sz w:val="24"/>
          <w:szCs w:val="24"/>
        </w:rPr>
        <w:t xml:space="preserve"> &amp; </w:t>
      </w:r>
      <w:r w:rsidRPr="005970A1">
        <w:rPr>
          <w:b/>
          <w:bCs/>
          <w:sz w:val="24"/>
          <w:szCs w:val="24"/>
          <w:lang w:val="en-US"/>
        </w:rPr>
        <w:t>Rascal</w:t>
      </w:r>
      <w:r w:rsidRPr="005970A1">
        <w:rPr>
          <w:b/>
          <w:bCs/>
          <w:sz w:val="24"/>
          <w:szCs w:val="24"/>
        </w:rPr>
        <w:t xml:space="preserve"> </w:t>
      </w:r>
      <w:r w:rsidRPr="005970A1">
        <w:rPr>
          <w:sz w:val="24"/>
          <w:szCs w:val="24"/>
        </w:rPr>
        <w:t xml:space="preserve">(с 3 класса)- комиксы, рассказывающие о забавных приключениях взрослой собаки Артура, щенка Раскала, кошки- проказницы Трикси и их новых друзей. </w:t>
      </w:r>
    </w:p>
    <w:p w:rsidR="004475B1" w:rsidRPr="005970A1" w:rsidRDefault="004475B1" w:rsidP="00EF0F56">
      <w:pPr>
        <w:ind w:left="284" w:firstLine="0"/>
        <w:rPr>
          <w:sz w:val="24"/>
          <w:szCs w:val="24"/>
        </w:rPr>
      </w:pPr>
      <w:r w:rsidRPr="005970A1">
        <w:rPr>
          <w:sz w:val="24"/>
          <w:szCs w:val="24"/>
        </w:rPr>
        <w:t xml:space="preserve"> </w:t>
      </w:r>
      <w:r w:rsidRPr="005970A1">
        <w:rPr>
          <w:b/>
          <w:bCs/>
          <w:sz w:val="24"/>
          <w:szCs w:val="24"/>
          <w:lang w:val="en-US"/>
        </w:rPr>
        <w:t>Now</w:t>
      </w:r>
      <w:r w:rsidRPr="005970A1">
        <w:rPr>
          <w:b/>
          <w:bCs/>
          <w:sz w:val="24"/>
          <w:szCs w:val="24"/>
        </w:rPr>
        <w:t xml:space="preserve"> </w:t>
      </w:r>
      <w:r w:rsidRPr="005970A1">
        <w:rPr>
          <w:b/>
          <w:bCs/>
          <w:sz w:val="24"/>
          <w:szCs w:val="24"/>
          <w:lang w:val="en-US"/>
        </w:rPr>
        <w:t>I</w:t>
      </w:r>
      <w:r w:rsidRPr="005970A1">
        <w:rPr>
          <w:b/>
          <w:bCs/>
          <w:sz w:val="24"/>
          <w:szCs w:val="24"/>
        </w:rPr>
        <w:t xml:space="preserve"> </w:t>
      </w:r>
      <w:r w:rsidRPr="005970A1">
        <w:rPr>
          <w:b/>
          <w:bCs/>
          <w:sz w:val="24"/>
          <w:szCs w:val="24"/>
          <w:lang w:val="en-US"/>
        </w:rPr>
        <w:t>know</w:t>
      </w:r>
      <w:r w:rsidRPr="005970A1">
        <w:rPr>
          <w:b/>
          <w:bCs/>
          <w:sz w:val="24"/>
          <w:szCs w:val="24"/>
        </w:rPr>
        <w:t xml:space="preserve"> –</w:t>
      </w:r>
      <w:r w:rsidRPr="005970A1">
        <w:rPr>
          <w:sz w:val="24"/>
          <w:szCs w:val="24"/>
        </w:rPr>
        <w:t xml:space="preserve"> это раздел, которым заканчивается модуль и в котором учащиеся имеют возможность проверить свои знания по изученной лексике и грамматике, а также умения читать, писать и способность к коммуникации.</w:t>
      </w:r>
    </w:p>
    <w:p w:rsidR="004475B1" w:rsidRPr="005970A1" w:rsidRDefault="004475B1" w:rsidP="00EF0F56">
      <w:pPr>
        <w:ind w:left="284" w:firstLine="0"/>
        <w:rPr>
          <w:sz w:val="24"/>
          <w:szCs w:val="24"/>
        </w:rPr>
      </w:pPr>
      <w:r w:rsidRPr="005970A1">
        <w:rPr>
          <w:sz w:val="24"/>
          <w:szCs w:val="24"/>
        </w:rPr>
        <w:t xml:space="preserve"> </w:t>
      </w:r>
      <w:r w:rsidRPr="005970A1">
        <w:rPr>
          <w:b/>
          <w:bCs/>
          <w:sz w:val="24"/>
          <w:szCs w:val="24"/>
          <w:lang w:val="en-US"/>
        </w:rPr>
        <w:t>Special</w:t>
      </w:r>
      <w:r w:rsidRPr="005970A1">
        <w:rPr>
          <w:b/>
          <w:bCs/>
          <w:sz w:val="24"/>
          <w:szCs w:val="24"/>
        </w:rPr>
        <w:t xml:space="preserve"> </w:t>
      </w:r>
      <w:r w:rsidRPr="005970A1">
        <w:rPr>
          <w:b/>
          <w:bCs/>
          <w:sz w:val="24"/>
          <w:szCs w:val="24"/>
          <w:lang w:val="en-US"/>
        </w:rPr>
        <w:t>Days</w:t>
      </w:r>
      <w:r w:rsidRPr="005970A1">
        <w:rPr>
          <w:sz w:val="24"/>
          <w:szCs w:val="24"/>
        </w:rPr>
        <w:t xml:space="preserve"> (в 3 и 4 классах) – стихи, комиксы, песня, диалоги, игры и т. д., которые дают учащимся представление о том, как отмечают рождество, Новый год и День матери в Великобритании.</w:t>
      </w:r>
    </w:p>
    <w:p w:rsidR="004475B1" w:rsidRPr="005970A1" w:rsidRDefault="004475B1" w:rsidP="00EF0F56">
      <w:pPr>
        <w:ind w:left="284" w:firstLine="0"/>
        <w:rPr>
          <w:sz w:val="24"/>
          <w:szCs w:val="24"/>
        </w:rPr>
      </w:pPr>
      <w:r w:rsidRPr="005970A1">
        <w:rPr>
          <w:sz w:val="24"/>
          <w:szCs w:val="24"/>
        </w:rPr>
        <w:t xml:space="preserve"> </w:t>
      </w:r>
      <w:r w:rsidRPr="005970A1">
        <w:rPr>
          <w:b/>
          <w:bCs/>
          <w:sz w:val="24"/>
          <w:szCs w:val="24"/>
        </w:rPr>
        <w:t xml:space="preserve">Spotlight on Russia. </w:t>
      </w:r>
      <w:r w:rsidRPr="005970A1">
        <w:rPr>
          <w:sz w:val="24"/>
          <w:szCs w:val="24"/>
        </w:rPr>
        <w:t>В данный раздел включены небольшие тексты о жизни . Тексты подобраны таким образом, чтобы каждый учащийся смог высказать по данной теме, потому что она ему близка.</w:t>
      </w:r>
    </w:p>
    <w:p w:rsidR="004475B1" w:rsidRPr="005970A1" w:rsidRDefault="004475B1" w:rsidP="00EF0F56">
      <w:pPr>
        <w:ind w:left="284" w:firstLine="0"/>
        <w:rPr>
          <w:sz w:val="24"/>
          <w:szCs w:val="24"/>
        </w:rPr>
      </w:pPr>
      <w:r w:rsidRPr="005970A1">
        <w:rPr>
          <w:sz w:val="24"/>
          <w:szCs w:val="24"/>
        </w:rPr>
        <w:t xml:space="preserve"> </w:t>
      </w:r>
      <w:r w:rsidRPr="005970A1">
        <w:rPr>
          <w:b/>
          <w:bCs/>
          <w:sz w:val="24"/>
          <w:szCs w:val="24"/>
        </w:rPr>
        <w:t>Грамматический справочник (</w:t>
      </w:r>
      <w:r w:rsidRPr="005970A1">
        <w:rPr>
          <w:sz w:val="24"/>
          <w:szCs w:val="24"/>
        </w:rPr>
        <w:t>кроме 2 класса) на русском языке, в котором представлен в обобщенном виде грамматический материал каждого модуля.</w:t>
      </w:r>
    </w:p>
    <w:p w:rsidR="004475B1" w:rsidRPr="005970A1" w:rsidRDefault="004475B1" w:rsidP="00EF0F56">
      <w:pPr>
        <w:ind w:left="284" w:firstLine="0"/>
        <w:rPr>
          <w:sz w:val="24"/>
          <w:szCs w:val="24"/>
        </w:rPr>
      </w:pPr>
      <w:r w:rsidRPr="005970A1">
        <w:rPr>
          <w:sz w:val="24"/>
          <w:szCs w:val="24"/>
        </w:rPr>
        <w:t xml:space="preserve"> </w:t>
      </w:r>
      <w:r w:rsidRPr="005970A1">
        <w:rPr>
          <w:b/>
          <w:bCs/>
          <w:sz w:val="24"/>
          <w:szCs w:val="24"/>
          <w:lang w:val="en-US"/>
        </w:rPr>
        <w:t>Phonetics</w:t>
      </w:r>
      <w:r w:rsidRPr="005970A1">
        <w:rPr>
          <w:b/>
          <w:bCs/>
          <w:sz w:val="24"/>
          <w:szCs w:val="24"/>
        </w:rPr>
        <w:t xml:space="preserve">- </w:t>
      </w:r>
      <w:r w:rsidRPr="005970A1">
        <w:rPr>
          <w:sz w:val="24"/>
          <w:szCs w:val="24"/>
        </w:rPr>
        <w:t>транскрипционные значки и слова, иллюстрирующие звуки.</w:t>
      </w:r>
    </w:p>
    <w:p w:rsidR="004475B1" w:rsidRPr="005970A1" w:rsidRDefault="004475B1" w:rsidP="00EF0F56">
      <w:pPr>
        <w:ind w:left="284" w:firstLine="0"/>
        <w:rPr>
          <w:sz w:val="24"/>
          <w:szCs w:val="24"/>
        </w:rPr>
      </w:pPr>
      <w:r w:rsidRPr="005970A1">
        <w:rPr>
          <w:sz w:val="24"/>
          <w:szCs w:val="24"/>
        </w:rPr>
        <w:t xml:space="preserve"> </w:t>
      </w:r>
      <w:r w:rsidRPr="005970A1">
        <w:rPr>
          <w:b/>
          <w:bCs/>
          <w:sz w:val="24"/>
          <w:szCs w:val="24"/>
          <w:lang w:val="en-US"/>
        </w:rPr>
        <w:t>World</w:t>
      </w:r>
      <w:r w:rsidRPr="005970A1">
        <w:rPr>
          <w:b/>
          <w:bCs/>
          <w:sz w:val="24"/>
          <w:szCs w:val="24"/>
        </w:rPr>
        <w:t xml:space="preserve"> </w:t>
      </w:r>
      <w:r w:rsidRPr="005970A1">
        <w:rPr>
          <w:b/>
          <w:bCs/>
          <w:sz w:val="24"/>
          <w:szCs w:val="24"/>
          <w:lang w:val="en-US"/>
        </w:rPr>
        <w:t>List</w:t>
      </w:r>
      <w:r w:rsidRPr="005970A1">
        <w:rPr>
          <w:b/>
          <w:bCs/>
          <w:sz w:val="24"/>
          <w:szCs w:val="24"/>
        </w:rPr>
        <w:t xml:space="preserve"> –</w:t>
      </w:r>
      <w:r w:rsidRPr="005970A1">
        <w:rPr>
          <w:sz w:val="24"/>
          <w:szCs w:val="24"/>
        </w:rPr>
        <w:t xml:space="preserve"> поурочный англо-русский словарь.</w:t>
      </w:r>
    </w:p>
    <w:p w:rsidR="004475B1" w:rsidRPr="005970A1" w:rsidRDefault="004475B1" w:rsidP="00EF0F56">
      <w:pPr>
        <w:ind w:left="284" w:firstLine="0"/>
        <w:rPr>
          <w:sz w:val="24"/>
          <w:szCs w:val="24"/>
        </w:rPr>
      </w:pPr>
      <w:r w:rsidRPr="005970A1">
        <w:rPr>
          <w:sz w:val="24"/>
          <w:szCs w:val="24"/>
        </w:rPr>
        <w:t xml:space="preserve"> </w:t>
      </w:r>
      <w:r w:rsidRPr="005970A1">
        <w:rPr>
          <w:b/>
          <w:bCs/>
          <w:sz w:val="24"/>
          <w:szCs w:val="24"/>
          <w:lang w:val="en-US"/>
        </w:rPr>
        <w:t>Instructions</w:t>
      </w:r>
      <w:r w:rsidRPr="005970A1">
        <w:rPr>
          <w:b/>
          <w:bCs/>
          <w:sz w:val="24"/>
          <w:szCs w:val="24"/>
        </w:rPr>
        <w:t>-</w:t>
      </w:r>
      <w:r w:rsidRPr="005970A1">
        <w:rPr>
          <w:sz w:val="24"/>
          <w:szCs w:val="24"/>
        </w:rPr>
        <w:t xml:space="preserve"> формулировки всех заданий учебника с переводом на русский язык.</w:t>
      </w:r>
    </w:p>
    <w:p w:rsidR="004475B1" w:rsidRPr="005970A1" w:rsidRDefault="004475B1" w:rsidP="00EF0F56">
      <w:pPr>
        <w:ind w:left="284" w:firstLine="0"/>
        <w:rPr>
          <w:b/>
          <w:bCs/>
          <w:sz w:val="24"/>
          <w:szCs w:val="24"/>
        </w:rPr>
      </w:pPr>
      <w:r w:rsidRPr="005970A1">
        <w:rPr>
          <w:sz w:val="24"/>
          <w:szCs w:val="24"/>
        </w:rPr>
        <w:t xml:space="preserve"> </w:t>
      </w:r>
      <w:r w:rsidRPr="005970A1">
        <w:rPr>
          <w:b/>
          <w:bCs/>
          <w:sz w:val="24"/>
          <w:szCs w:val="24"/>
        </w:rPr>
        <w:t>РАБОЧАЯ ТЕТРАДЬ (</w:t>
      </w:r>
      <w:r w:rsidRPr="005970A1">
        <w:rPr>
          <w:b/>
          <w:bCs/>
          <w:sz w:val="24"/>
          <w:szCs w:val="24"/>
          <w:lang w:val="en-US"/>
        </w:rPr>
        <w:t>WORKBOOK</w:t>
      </w:r>
      <w:r w:rsidRPr="005970A1">
        <w:rPr>
          <w:b/>
          <w:bCs/>
          <w:sz w:val="24"/>
          <w:szCs w:val="24"/>
        </w:rPr>
        <w:t>)</w:t>
      </w:r>
    </w:p>
    <w:p w:rsidR="004475B1" w:rsidRPr="005970A1" w:rsidRDefault="004475B1" w:rsidP="00EF0F56">
      <w:pPr>
        <w:ind w:left="284" w:firstLine="0"/>
        <w:rPr>
          <w:sz w:val="24"/>
          <w:szCs w:val="24"/>
        </w:rPr>
      </w:pPr>
      <w:r w:rsidRPr="005970A1">
        <w:rPr>
          <w:sz w:val="24"/>
          <w:szCs w:val="24"/>
        </w:rPr>
        <w:t xml:space="preserve"> Рабочая тетрадь предназначена для того, чтобы закрепить языковой материал учебника с помощью разнообразных упражнений во всех видах речевой деятельности. В конце рабочей тетради помещены </w:t>
      </w:r>
      <w:r w:rsidRPr="005970A1">
        <w:rPr>
          <w:b/>
          <w:bCs/>
          <w:sz w:val="24"/>
          <w:szCs w:val="24"/>
          <w:lang w:val="en-US"/>
        </w:rPr>
        <w:t>Portfolio</w:t>
      </w:r>
      <w:r w:rsidRPr="005970A1">
        <w:rPr>
          <w:b/>
          <w:bCs/>
          <w:sz w:val="24"/>
          <w:szCs w:val="24"/>
        </w:rPr>
        <w:t xml:space="preserve"> </w:t>
      </w:r>
      <w:r w:rsidRPr="005970A1">
        <w:rPr>
          <w:b/>
          <w:bCs/>
          <w:sz w:val="24"/>
          <w:szCs w:val="24"/>
          <w:lang w:val="en-US"/>
        </w:rPr>
        <w:t>Sheets</w:t>
      </w:r>
      <w:r w:rsidRPr="005970A1">
        <w:rPr>
          <w:b/>
          <w:bCs/>
          <w:sz w:val="24"/>
          <w:szCs w:val="24"/>
        </w:rPr>
        <w:t>,</w:t>
      </w:r>
      <w:r w:rsidRPr="005970A1">
        <w:rPr>
          <w:sz w:val="24"/>
          <w:szCs w:val="24"/>
        </w:rPr>
        <w:t xml:space="preserve"> которые используются учащимися для выполнения проектов языкового портфеля в письменном виде. В приложении </w:t>
      </w:r>
      <w:r w:rsidRPr="005970A1">
        <w:rPr>
          <w:b/>
          <w:bCs/>
          <w:sz w:val="24"/>
          <w:szCs w:val="24"/>
          <w:lang w:val="en-US"/>
        </w:rPr>
        <w:t>Craftwork</w:t>
      </w:r>
      <w:r w:rsidRPr="005970A1">
        <w:rPr>
          <w:b/>
          <w:bCs/>
          <w:sz w:val="24"/>
          <w:szCs w:val="24"/>
        </w:rPr>
        <w:t xml:space="preserve"> </w:t>
      </w:r>
      <w:r w:rsidRPr="005970A1">
        <w:rPr>
          <w:b/>
          <w:bCs/>
          <w:sz w:val="24"/>
          <w:szCs w:val="24"/>
          <w:lang w:val="en-US"/>
        </w:rPr>
        <w:t>Sheets</w:t>
      </w:r>
      <w:r w:rsidRPr="005970A1">
        <w:rPr>
          <w:b/>
          <w:bCs/>
          <w:sz w:val="24"/>
          <w:szCs w:val="24"/>
        </w:rPr>
        <w:t xml:space="preserve"> </w:t>
      </w:r>
      <w:r w:rsidRPr="005970A1">
        <w:rPr>
          <w:sz w:val="24"/>
          <w:szCs w:val="24"/>
        </w:rPr>
        <w:t xml:space="preserve">содержится наглядный материал к некоторым модулям, который может быть использован учащимися для выполнения поделок. По завершении курса обучения каждый учащийся получает </w:t>
      </w:r>
      <w:r w:rsidRPr="005970A1">
        <w:rPr>
          <w:b/>
          <w:bCs/>
          <w:sz w:val="24"/>
          <w:szCs w:val="24"/>
          <w:lang w:val="en-US"/>
        </w:rPr>
        <w:t>Certificate</w:t>
      </w:r>
      <w:r w:rsidRPr="005970A1">
        <w:rPr>
          <w:b/>
          <w:bCs/>
          <w:sz w:val="24"/>
          <w:szCs w:val="24"/>
        </w:rPr>
        <w:t xml:space="preserve"> </w:t>
      </w:r>
      <w:r w:rsidRPr="005970A1">
        <w:rPr>
          <w:b/>
          <w:bCs/>
          <w:sz w:val="24"/>
          <w:szCs w:val="24"/>
          <w:lang w:val="en-US"/>
        </w:rPr>
        <w:t>of</w:t>
      </w:r>
      <w:r w:rsidRPr="005970A1">
        <w:rPr>
          <w:b/>
          <w:bCs/>
          <w:sz w:val="24"/>
          <w:szCs w:val="24"/>
        </w:rPr>
        <w:t xml:space="preserve"> </w:t>
      </w:r>
      <w:r w:rsidRPr="005970A1">
        <w:rPr>
          <w:b/>
          <w:bCs/>
          <w:sz w:val="24"/>
          <w:szCs w:val="24"/>
          <w:lang w:val="en-US"/>
        </w:rPr>
        <w:t>Achievement</w:t>
      </w:r>
      <w:r w:rsidRPr="005970A1">
        <w:rPr>
          <w:b/>
          <w:bCs/>
          <w:sz w:val="24"/>
          <w:szCs w:val="24"/>
        </w:rPr>
        <w:t xml:space="preserve">, </w:t>
      </w:r>
      <w:r w:rsidRPr="005970A1">
        <w:rPr>
          <w:sz w:val="24"/>
          <w:szCs w:val="24"/>
        </w:rPr>
        <w:t>который заполняется учителем и торжественно вручается в конце года.</w:t>
      </w:r>
    </w:p>
    <w:p w:rsidR="004475B1" w:rsidRPr="005970A1" w:rsidRDefault="004475B1" w:rsidP="00EF0F56">
      <w:pPr>
        <w:ind w:left="284" w:firstLine="0"/>
        <w:rPr>
          <w:b/>
          <w:bCs/>
          <w:sz w:val="24"/>
          <w:szCs w:val="24"/>
          <w:lang w:val="en-US"/>
        </w:rPr>
      </w:pPr>
      <w:r w:rsidRPr="005970A1">
        <w:rPr>
          <w:b/>
          <w:bCs/>
          <w:sz w:val="24"/>
          <w:szCs w:val="24"/>
        </w:rPr>
        <w:t xml:space="preserve"> ЯЗЫКОВОЙ</w:t>
      </w:r>
      <w:r w:rsidRPr="005970A1">
        <w:rPr>
          <w:b/>
          <w:bCs/>
          <w:sz w:val="24"/>
          <w:szCs w:val="24"/>
          <w:lang w:val="en-US"/>
        </w:rPr>
        <w:t xml:space="preserve"> </w:t>
      </w:r>
      <w:r w:rsidRPr="005970A1">
        <w:rPr>
          <w:b/>
          <w:bCs/>
          <w:sz w:val="24"/>
          <w:szCs w:val="24"/>
        </w:rPr>
        <w:t>ПОРТФЕЛЬ</w:t>
      </w:r>
      <w:r w:rsidRPr="005970A1">
        <w:rPr>
          <w:b/>
          <w:bCs/>
          <w:sz w:val="24"/>
          <w:szCs w:val="24"/>
          <w:lang w:val="en-US"/>
        </w:rPr>
        <w:t xml:space="preserve"> (MY LANGUAGE PORTFOLIO)</w:t>
      </w:r>
    </w:p>
    <w:p w:rsidR="004475B1" w:rsidRPr="005970A1" w:rsidRDefault="004475B1" w:rsidP="00EF0F56">
      <w:pPr>
        <w:ind w:left="284" w:firstLine="0"/>
        <w:rPr>
          <w:sz w:val="24"/>
          <w:szCs w:val="24"/>
        </w:rPr>
      </w:pPr>
      <w:r w:rsidRPr="005970A1">
        <w:rPr>
          <w:sz w:val="24"/>
          <w:szCs w:val="24"/>
          <w:lang w:val="en-US"/>
        </w:rPr>
        <w:t xml:space="preserve"> </w:t>
      </w:r>
      <w:r w:rsidRPr="005970A1">
        <w:rPr>
          <w:sz w:val="24"/>
          <w:szCs w:val="24"/>
        </w:rPr>
        <w:t xml:space="preserve">Языковой портфель представлен в виде отдельной тетради и содержит материал, который учащиеся будут использовать во время прохождения всего курса. Цель языкового портфеля заключается в помощи учащимся поразмышлять о том, насколько успешно у них идет изучение английского языка.  На практике языковой портфель может включить в себя проекты или любые другие письменные работы. </w:t>
      </w:r>
    </w:p>
    <w:p w:rsidR="004475B1" w:rsidRPr="005970A1" w:rsidRDefault="004475B1" w:rsidP="00EF0F56">
      <w:pPr>
        <w:ind w:left="284" w:firstLine="0"/>
        <w:rPr>
          <w:sz w:val="24"/>
          <w:szCs w:val="24"/>
        </w:rPr>
      </w:pPr>
      <w:r w:rsidRPr="005970A1">
        <w:rPr>
          <w:sz w:val="24"/>
          <w:szCs w:val="24"/>
        </w:rPr>
        <w:t xml:space="preserve"> </w:t>
      </w:r>
      <w:r w:rsidRPr="005970A1">
        <w:rPr>
          <w:b/>
          <w:bCs/>
          <w:sz w:val="24"/>
          <w:szCs w:val="24"/>
        </w:rPr>
        <w:t>КНИГА ДЛЯ УЧИТЕЛЯ (</w:t>
      </w:r>
      <w:r w:rsidRPr="005970A1">
        <w:rPr>
          <w:b/>
          <w:bCs/>
          <w:sz w:val="24"/>
          <w:szCs w:val="24"/>
          <w:lang w:val="en-US"/>
        </w:rPr>
        <w:t>TEACHER</w:t>
      </w:r>
      <w:r w:rsidRPr="005970A1">
        <w:rPr>
          <w:b/>
          <w:bCs/>
          <w:sz w:val="24"/>
          <w:szCs w:val="24"/>
        </w:rPr>
        <w:t>’</w:t>
      </w:r>
      <w:r w:rsidRPr="005970A1">
        <w:rPr>
          <w:b/>
          <w:bCs/>
          <w:sz w:val="24"/>
          <w:szCs w:val="24"/>
          <w:lang w:val="en-US"/>
        </w:rPr>
        <w:t>S</w:t>
      </w:r>
      <w:r w:rsidRPr="005970A1">
        <w:rPr>
          <w:b/>
          <w:bCs/>
          <w:sz w:val="24"/>
          <w:szCs w:val="24"/>
        </w:rPr>
        <w:t xml:space="preserve"> </w:t>
      </w:r>
      <w:r w:rsidRPr="005970A1">
        <w:rPr>
          <w:b/>
          <w:bCs/>
          <w:sz w:val="24"/>
          <w:szCs w:val="24"/>
          <w:lang w:val="en-US"/>
        </w:rPr>
        <w:t>BOOK</w:t>
      </w:r>
      <w:r w:rsidRPr="005970A1">
        <w:rPr>
          <w:b/>
          <w:bCs/>
          <w:sz w:val="24"/>
          <w:szCs w:val="24"/>
        </w:rPr>
        <w:t xml:space="preserve">). </w:t>
      </w:r>
      <w:r w:rsidRPr="005970A1">
        <w:rPr>
          <w:sz w:val="24"/>
          <w:szCs w:val="24"/>
        </w:rPr>
        <w:t xml:space="preserve">В книге для учителя содержаться подробные поурочные планы, ключи к упражнениям </w:t>
      </w:r>
      <w:r w:rsidRPr="005970A1">
        <w:rPr>
          <w:sz w:val="24"/>
          <w:szCs w:val="24"/>
        </w:rPr>
        <w:lastRenderedPageBreak/>
        <w:t xml:space="preserve">учебника и рабочей тетради, рекомендации по работе с компонентами УМК. Книга для учителя содержит дополнительные упражнения и игры, позволяющие учителю осуществлять дифференцированный подход, а также тексты упражнений для аудирования. </w:t>
      </w:r>
    </w:p>
    <w:p w:rsidR="004475B1" w:rsidRPr="005970A1" w:rsidRDefault="004475B1" w:rsidP="00EF0F56">
      <w:pPr>
        <w:ind w:left="284" w:firstLine="0"/>
        <w:rPr>
          <w:sz w:val="24"/>
          <w:szCs w:val="24"/>
        </w:rPr>
      </w:pPr>
      <w:r w:rsidRPr="005970A1">
        <w:rPr>
          <w:sz w:val="24"/>
          <w:szCs w:val="24"/>
        </w:rPr>
        <w:t xml:space="preserve"> </w:t>
      </w:r>
      <w:r w:rsidRPr="005970A1">
        <w:rPr>
          <w:b/>
          <w:bCs/>
          <w:sz w:val="24"/>
          <w:szCs w:val="24"/>
        </w:rPr>
        <w:t>КОНТРОЛЬНЫЕ ЗАДАНИЯ (</w:t>
      </w:r>
      <w:r w:rsidRPr="005970A1">
        <w:rPr>
          <w:b/>
          <w:bCs/>
          <w:sz w:val="24"/>
          <w:szCs w:val="24"/>
          <w:lang w:val="en-US"/>
        </w:rPr>
        <w:t>TEST</w:t>
      </w:r>
      <w:r w:rsidRPr="005970A1">
        <w:rPr>
          <w:b/>
          <w:bCs/>
          <w:sz w:val="24"/>
          <w:szCs w:val="24"/>
        </w:rPr>
        <w:t xml:space="preserve"> </w:t>
      </w:r>
      <w:r w:rsidRPr="005970A1">
        <w:rPr>
          <w:b/>
          <w:bCs/>
          <w:sz w:val="24"/>
          <w:szCs w:val="24"/>
          <w:lang w:val="en-US"/>
        </w:rPr>
        <w:t>BOOKLET</w:t>
      </w:r>
      <w:r w:rsidRPr="005970A1">
        <w:rPr>
          <w:b/>
          <w:bCs/>
          <w:sz w:val="24"/>
          <w:szCs w:val="24"/>
        </w:rPr>
        <w:t xml:space="preserve">).  </w:t>
      </w:r>
      <w:r w:rsidRPr="005970A1">
        <w:rPr>
          <w:sz w:val="24"/>
          <w:szCs w:val="24"/>
        </w:rPr>
        <w:t>Сборник включает контрольные задания, которые выполняются по завершении работы над каждым модулем. Последовательная подготовка учащихся к выполнению текущих и итоговых контрольных работ позволяет свести до минимума чувство страха и неуверенности.</w:t>
      </w:r>
    </w:p>
    <w:p w:rsidR="004475B1" w:rsidRPr="005970A1" w:rsidRDefault="004475B1" w:rsidP="00EF0F56">
      <w:pPr>
        <w:ind w:left="284" w:firstLine="0"/>
        <w:rPr>
          <w:sz w:val="24"/>
          <w:szCs w:val="24"/>
        </w:rPr>
      </w:pPr>
      <w:r w:rsidRPr="005970A1">
        <w:rPr>
          <w:sz w:val="24"/>
          <w:szCs w:val="24"/>
        </w:rPr>
        <w:t xml:space="preserve"> </w:t>
      </w:r>
      <w:r w:rsidRPr="005970A1">
        <w:rPr>
          <w:b/>
          <w:bCs/>
          <w:sz w:val="24"/>
          <w:szCs w:val="24"/>
        </w:rPr>
        <w:t>БУКЛЕТ С РАЗДАТОЧНЫМ МАТЕРИАЛОМ (</w:t>
      </w:r>
      <w:r w:rsidRPr="005970A1">
        <w:rPr>
          <w:b/>
          <w:bCs/>
          <w:sz w:val="24"/>
          <w:szCs w:val="24"/>
          <w:lang w:val="en-US"/>
        </w:rPr>
        <w:t>PICTURE</w:t>
      </w:r>
      <w:r w:rsidRPr="005970A1">
        <w:rPr>
          <w:b/>
          <w:bCs/>
          <w:sz w:val="24"/>
          <w:szCs w:val="24"/>
        </w:rPr>
        <w:t xml:space="preserve"> </w:t>
      </w:r>
      <w:r w:rsidRPr="005970A1">
        <w:rPr>
          <w:b/>
          <w:bCs/>
          <w:sz w:val="24"/>
          <w:szCs w:val="24"/>
          <w:lang w:val="en-US"/>
        </w:rPr>
        <w:t>FLASHCARDS</w:t>
      </w:r>
      <w:r w:rsidRPr="005970A1">
        <w:rPr>
          <w:b/>
          <w:bCs/>
          <w:sz w:val="24"/>
          <w:szCs w:val="24"/>
        </w:rPr>
        <w:t xml:space="preserve">). </w:t>
      </w:r>
      <w:r w:rsidRPr="005970A1">
        <w:rPr>
          <w:sz w:val="24"/>
          <w:szCs w:val="24"/>
        </w:rPr>
        <w:t>Буклет содержит картинки, которые являются визуальной опорой для введения и закрепления лексики и помогают учителю избежать перевода и многословных объяснений.</w:t>
      </w:r>
    </w:p>
    <w:p w:rsidR="004475B1" w:rsidRPr="005970A1" w:rsidRDefault="004475B1" w:rsidP="00EF0F56">
      <w:pPr>
        <w:ind w:left="284" w:firstLine="0"/>
        <w:rPr>
          <w:sz w:val="24"/>
          <w:szCs w:val="24"/>
        </w:rPr>
      </w:pPr>
      <w:r w:rsidRPr="005970A1">
        <w:rPr>
          <w:b/>
          <w:bCs/>
          <w:sz w:val="24"/>
          <w:szCs w:val="24"/>
        </w:rPr>
        <w:t>ПЛАКАТЫ (</w:t>
      </w:r>
      <w:r w:rsidRPr="005970A1">
        <w:rPr>
          <w:b/>
          <w:bCs/>
          <w:sz w:val="24"/>
          <w:szCs w:val="24"/>
          <w:lang w:val="en-US"/>
        </w:rPr>
        <w:t>POSTERS</w:t>
      </w:r>
      <w:r w:rsidRPr="005970A1">
        <w:rPr>
          <w:b/>
          <w:bCs/>
          <w:sz w:val="24"/>
          <w:szCs w:val="24"/>
        </w:rPr>
        <w:t xml:space="preserve">). </w:t>
      </w:r>
      <w:r w:rsidRPr="005970A1">
        <w:rPr>
          <w:sz w:val="24"/>
          <w:szCs w:val="24"/>
        </w:rPr>
        <w:t>На двухсторонних плакатах помещены картинки, иллюстрирующие активную лексику каждого модуля по тематическому принципу. В поурочном планировании книги для учителя даны советы по использованию плакатов для введения и закрепления нового языкового материала.</w:t>
      </w:r>
    </w:p>
    <w:p w:rsidR="004475B1" w:rsidRPr="005970A1" w:rsidRDefault="004475B1" w:rsidP="00EF0F56">
      <w:pPr>
        <w:ind w:left="284" w:firstLine="0"/>
        <w:rPr>
          <w:sz w:val="24"/>
          <w:szCs w:val="24"/>
        </w:rPr>
      </w:pPr>
      <w:r w:rsidRPr="005970A1">
        <w:rPr>
          <w:b/>
          <w:bCs/>
          <w:sz w:val="24"/>
          <w:szCs w:val="24"/>
          <w:lang w:val="en-US"/>
        </w:rPr>
        <w:t>CD</w:t>
      </w:r>
      <w:r w:rsidRPr="005970A1">
        <w:rPr>
          <w:sz w:val="24"/>
          <w:szCs w:val="24"/>
        </w:rPr>
        <w:t xml:space="preserve"> </w:t>
      </w:r>
      <w:r w:rsidRPr="005970A1">
        <w:rPr>
          <w:b/>
          <w:bCs/>
          <w:sz w:val="24"/>
          <w:szCs w:val="24"/>
        </w:rPr>
        <w:t xml:space="preserve">ДЛЯ ЗАНЯТИЙ В КЛАССЕ. </w:t>
      </w:r>
      <w:r w:rsidRPr="005970A1">
        <w:rPr>
          <w:sz w:val="24"/>
          <w:szCs w:val="24"/>
        </w:rPr>
        <w:t>Аудиозаписи содержат записи новых слов, диалогов, песен, а также другие задания из учебника и рабочей тетради.</w:t>
      </w:r>
    </w:p>
    <w:p w:rsidR="004475B1" w:rsidRPr="005970A1" w:rsidRDefault="004475B1" w:rsidP="00EF0F56">
      <w:pPr>
        <w:ind w:left="284" w:firstLine="0"/>
        <w:rPr>
          <w:sz w:val="24"/>
          <w:szCs w:val="24"/>
        </w:rPr>
      </w:pPr>
      <w:r w:rsidRPr="005970A1">
        <w:rPr>
          <w:b/>
          <w:bCs/>
          <w:sz w:val="24"/>
          <w:szCs w:val="24"/>
        </w:rPr>
        <w:t xml:space="preserve"> </w:t>
      </w:r>
      <w:r w:rsidRPr="005970A1">
        <w:rPr>
          <w:b/>
          <w:bCs/>
          <w:sz w:val="24"/>
          <w:szCs w:val="24"/>
          <w:lang w:val="en-US"/>
        </w:rPr>
        <w:t>CD</w:t>
      </w:r>
      <w:r w:rsidRPr="005970A1">
        <w:rPr>
          <w:b/>
          <w:bCs/>
          <w:sz w:val="24"/>
          <w:szCs w:val="24"/>
        </w:rPr>
        <w:t xml:space="preserve"> ДЛЯ САМОСТОЯТЕЛЬНЫХ ЗАНЯТИЙ ДОМА. </w:t>
      </w:r>
      <w:r w:rsidRPr="005970A1">
        <w:rPr>
          <w:sz w:val="24"/>
          <w:szCs w:val="24"/>
        </w:rPr>
        <w:t>Диск включает в себя записи новых слов, диалогов, песен, с тем чтобы учащиеся могли слушать их дома, отрабатывая таким образом навыки произношения и интонацию.</w:t>
      </w:r>
    </w:p>
    <w:p w:rsidR="004475B1" w:rsidRPr="005970A1" w:rsidRDefault="004475B1" w:rsidP="00EF0F56">
      <w:pPr>
        <w:ind w:left="284" w:firstLine="0"/>
        <w:rPr>
          <w:sz w:val="24"/>
          <w:szCs w:val="24"/>
        </w:rPr>
      </w:pPr>
      <w:r w:rsidRPr="005970A1">
        <w:rPr>
          <w:b/>
          <w:bCs/>
          <w:sz w:val="24"/>
          <w:szCs w:val="24"/>
          <w:lang w:val="en-US"/>
        </w:rPr>
        <w:t>DVD</w:t>
      </w:r>
      <w:r w:rsidRPr="005970A1">
        <w:rPr>
          <w:b/>
          <w:bCs/>
          <w:sz w:val="24"/>
          <w:szCs w:val="24"/>
        </w:rPr>
        <w:t>-</w:t>
      </w:r>
      <w:r w:rsidRPr="005970A1">
        <w:rPr>
          <w:b/>
          <w:bCs/>
          <w:sz w:val="24"/>
          <w:szCs w:val="24"/>
          <w:lang w:val="en-US"/>
        </w:rPr>
        <w:t>VIDEO</w:t>
      </w:r>
      <w:r w:rsidRPr="005970A1">
        <w:rPr>
          <w:b/>
          <w:bCs/>
          <w:sz w:val="24"/>
          <w:szCs w:val="24"/>
        </w:rPr>
        <w:t xml:space="preserve">. </w:t>
      </w:r>
      <w:r w:rsidRPr="005970A1">
        <w:rPr>
          <w:sz w:val="24"/>
          <w:szCs w:val="24"/>
        </w:rPr>
        <w:t xml:space="preserve">Видеоматериал включает новую лексику, диалоги, песни, а также основные языковые модели, которые учащиеся изучают в каждом модуле. </w:t>
      </w:r>
    </w:p>
    <w:p w:rsidR="004475B1" w:rsidRPr="005970A1" w:rsidRDefault="004475B1" w:rsidP="00EF0F56">
      <w:pPr>
        <w:ind w:left="284" w:firstLine="0"/>
        <w:rPr>
          <w:b/>
          <w:bCs/>
          <w:sz w:val="24"/>
          <w:szCs w:val="24"/>
        </w:rPr>
      </w:pPr>
      <w:r w:rsidRPr="005970A1">
        <w:rPr>
          <w:b/>
          <w:bCs/>
          <w:sz w:val="24"/>
          <w:szCs w:val="24"/>
          <w:lang w:val="en-US"/>
        </w:rPr>
        <w:t>DVD</w:t>
      </w:r>
      <w:r w:rsidRPr="005970A1">
        <w:rPr>
          <w:b/>
          <w:bCs/>
          <w:sz w:val="24"/>
          <w:szCs w:val="24"/>
        </w:rPr>
        <w:t>-</w:t>
      </w:r>
      <w:r w:rsidRPr="005970A1">
        <w:rPr>
          <w:b/>
          <w:bCs/>
          <w:sz w:val="24"/>
          <w:szCs w:val="24"/>
          <w:lang w:val="en-US"/>
        </w:rPr>
        <w:t>ROM</w:t>
      </w:r>
      <w:r w:rsidRPr="005970A1">
        <w:rPr>
          <w:b/>
          <w:bCs/>
          <w:sz w:val="24"/>
          <w:szCs w:val="24"/>
        </w:rPr>
        <w:t xml:space="preserve"> (3 И 4 КЛАССЫ). </w:t>
      </w:r>
      <w:r w:rsidRPr="005970A1">
        <w:rPr>
          <w:sz w:val="24"/>
          <w:szCs w:val="24"/>
        </w:rPr>
        <w:t>Это программное обеспечение для компьютера , содержащее интерактивные задания по материалам учебника, анимационные фильмы, игры, песни для закрепления лексико-грамматического материала и развития умений аудирования и устной речи.</w:t>
      </w:r>
      <w:r w:rsidRPr="005970A1">
        <w:rPr>
          <w:b/>
          <w:bCs/>
          <w:sz w:val="24"/>
          <w:szCs w:val="24"/>
        </w:rPr>
        <w:t xml:space="preserve"> </w:t>
      </w:r>
    </w:p>
    <w:p w:rsidR="004475B1" w:rsidRPr="005970A1" w:rsidRDefault="004475B1" w:rsidP="00EF0F56">
      <w:pPr>
        <w:ind w:left="284" w:firstLine="0"/>
        <w:jc w:val="center"/>
        <w:rPr>
          <w:b/>
          <w:bCs/>
          <w:sz w:val="24"/>
          <w:szCs w:val="24"/>
        </w:rPr>
      </w:pPr>
      <w:r w:rsidRPr="005970A1">
        <w:rPr>
          <w:b/>
          <w:bCs/>
          <w:sz w:val="24"/>
          <w:szCs w:val="24"/>
        </w:rPr>
        <w:t xml:space="preserve">ПРОГРАММНОЕ ОБЕСПЕЧЕНИЕ  ДЛЯ ИТЕРАКТИВНОЙ ДОСКИ- </w:t>
      </w:r>
      <w:r w:rsidRPr="005970A1">
        <w:rPr>
          <w:b/>
          <w:bCs/>
          <w:sz w:val="24"/>
          <w:szCs w:val="24"/>
          <w:lang w:val="en-US"/>
        </w:rPr>
        <w:t>IWBS</w:t>
      </w:r>
    </w:p>
    <w:p w:rsidR="004475B1" w:rsidRPr="005970A1" w:rsidRDefault="004475B1" w:rsidP="00EF0F56">
      <w:pPr>
        <w:ind w:left="284" w:firstLine="0"/>
        <w:jc w:val="center"/>
        <w:rPr>
          <w:b/>
          <w:bCs/>
          <w:sz w:val="24"/>
          <w:szCs w:val="24"/>
        </w:rPr>
      </w:pPr>
      <w:r w:rsidRPr="005970A1">
        <w:rPr>
          <w:b/>
          <w:bCs/>
          <w:sz w:val="24"/>
          <w:szCs w:val="24"/>
        </w:rPr>
        <w:t>(</w:t>
      </w:r>
      <w:r w:rsidRPr="005970A1">
        <w:rPr>
          <w:b/>
          <w:bCs/>
          <w:sz w:val="24"/>
          <w:szCs w:val="24"/>
          <w:lang w:val="en-US"/>
        </w:rPr>
        <w:t>INTERACTIVE</w:t>
      </w:r>
      <w:r w:rsidRPr="005970A1">
        <w:rPr>
          <w:b/>
          <w:bCs/>
          <w:sz w:val="24"/>
          <w:szCs w:val="24"/>
        </w:rPr>
        <w:t xml:space="preserve"> </w:t>
      </w:r>
      <w:r w:rsidRPr="005970A1">
        <w:rPr>
          <w:b/>
          <w:bCs/>
          <w:sz w:val="24"/>
          <w:szCs w:val="24"/>
          <w:lang w:val="en-US"/>
        </w:rPr>
        <w:t>WHITEBOARD</w:t>
      </w:r>
      <w:r w:rsidRPr="005970A1">
        <w:rPr>
          <w:b/>
          <w:bCs/>
          <w:sz w:val="24"/>
          <w:szCs w:val="24"/>
        </w:rPr>
        <w:t xml:space="preserve"> </w:t>
      </w:r>
      <w:r w:rsidRPr="005970A1">
        <w:rPr>
          <w:b/>
          <w:bCs/>
          <w:sz w:val="24"/>
          <w:szCs w:val="24"/>
          <w:lang w:val="en-US"/>
        </w:rPr>
        <w:t>SOFTWARE</w:t>
      </w:r>
      <w:r w:rsidRPr="005970A1">
        <w:rPr>
          <w:b/>
          <w:bCs/>
          <w:sz w:val="24"/>
          <w:szCs w:val="24"/>
        </w:rPr>
        <w:t>)</w:t>
      </w:r>
    </w:p>
    <w:p w:rsidR="004475B1" w:rsidRPr="005970A1" w:rsidRDefault="004475B1" w:rsidP="00EF0F56">
      <w:pPr>
        <w:ind w:left="284" w:firstLine="0"/>
        <w:rPr>
          <w:sz w:val="24"/>
          <w:szCs w:val="24"/>
        </w:rPr>
      </w:pPr>
      <w:r w:rsidRPr="005970A1">
        <w:rPr>
          <w:b/>
          <w:bCs/>
          <w:sz w:val="24"/>
          <w:szCs w:val="24"/>
        </w:rPr>
        <w:t xml:space="preserve"> </w:t>
      </w:r>
      <w:r w:rsidRPr="005970A1">
        <w:rPr>
          <w:sz w:val="24"/>
          <w:szCs w:val="24"/>
        </w:rPr>
        <w:t xml:space="preserve">Этот компонент используется учителем на уроке. Диск содержит учебник в мультимедийной форме, разработанный специально для интерактивной доски. Данный компонент облегчит работу учителя при проведении занятий и позволяет сделать уроки живыми и интересными. </w:t>
      </w:r>
    </w:p>
    <w:p w:rsidR="004475B1" w:rsidRPr="005970A1" w:rsidRDefault="004475B1" w:rsidP="00EF0F56">
      <w:pPr>
        <w:ind w:left="284" w:firstLine="0"/>
        <w:jc w:val="center"/>
        <w:rPr>
          <w:b/>
          <w:bCs/>
          <w:sz w:val="24"/>
          <w:szCs w:val="24"/>
        </w:rPr>
      </w:pPr>
      <w:r w:rsidRPr="005970A1">
        <w:rPr>
          <w:b/>
          <w:bCs/>
          <w:sz w:val="24"/>
          <w:szCs w:val="24"/>
        </w:rPr>
        <w:t>РЕКОМЕНДАЦИИ ПО МАТЕРИАЛЬНО-ТЕХНИЧЕСКОМУ ОБЕСПЕЧЕНИЮ УЧЕБНОГО ПРЕДМЕТА «АНГЛИЙСКИ ЯЗЫК»</w:t>
      </w:r>
    </w:p>
    <w:p w:rsidR="004475B1" w:rsidRPr="005970A1" w:rsidRDefault="004475B1" w:rsidP="00EF0F56">
      <w:pPr>
        <w:ind w:left="284" w:firstLine="0"/>
        <w:jc w:val="center"/>
        <w:rPr>
          <w:b/>
          <w:bCs/>
          <w:sz w:val="24"/>
          <w:szCs w:val="24"/>
        </w:rPr>
      </w:pPr>
      <w:r w:rsidRPr="005970A1">
        <w:rPr>
          <w:sz w:val="24"/>
          <w:szCs w:val="24"/>
        </w:rPr>
        <w:t>К- комплект, Д- демонстративный</w:t>
      </w:r>
    </w:p>
    <w:tbl>
      <w:tblPr>
        <w:tblW w:w="13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37"/>
        <w:gridCol w:w="9210"/>
        <w:gridCol w:w="1497"/>
        <w:gridCol w:w="1607"/>
      </w:tblGrid>
      <w:tr w:rsidR="004475B1" w:rsidRPr="005970A1">
        <w:trPr>
          <w:jc w:val="center"/>
        </w:trPr>
        <w:tc>
          <w:tcPr>
            <w:tcW w:w="937" w:type="dxa"/>
          </w:tcPr>
          <w:p w:rsidR="004475B1" w:rsidRPr="005970A1" w:rsidRDefault="004475B1" w:rsidP="00451F4B">
            <w:pPr>
              <w:ind w:firstLine="0"/>
              <w:jc w:val="left"/>
              <w:rPr>
                <w:b/>
                <w:bCs/>
                <w:sz w:val="24"/>
                <w:szCs w:val="24"/>
              </w:rPr>
            </w:pPr>
            <w:r w:rsidRPr="005970A1">
              <w:rPr>
                <w:b/>
                <w:bCs/>
                <w:sz w:val="24"/>
                <w:szCs w:val="24"/>
              </w:rPr>
              <w:t>№ п</w:t>
            </w:r>
            <w:r w:rsidRPr="005970A1">
              <w:rPr>
                <w:b/>
                <w:bCs/>
                <w:sz w:val="24"/>
                <w:szCs w:val="24"/>
                <w:lang w:val="en-US"/>
              </w:rPr>
              <w:t>/</w:t>
            </w:r>
            <w:r w:rsidRPr="005970A1">
              <w:rPr>
                <w:b/>
                <w:bCs/>
                <w:sz w:val="24"/>
                <w:szCs w:val="24"/>
              </w:rPr>
              <w:t>п</w:t>
            </w:r>
          </w:p>
        </w:tc>
        <w:tc>
          <w:tcPr>
            <w:tcW w:w="9210" w:type="dxa"/>
          </w:tcPr>
          <w:p w:rsidR="004475B1" w:rsidRPr="005970A1" w:rsidRDefault="004475B1" w:rsidP="00451F4B">
            <w:pPr>
              <w:ind w:firstLine="0"/>
              <w:jc w:val="left"/>
              <w:rPr>
                <w:b/>
                <w:bCs/>
                <w:sz w:val="24"/>
                <w:szCs w:val="24"/>
              </w:rPr>
            </w:pPr>
            <w:r w:rsidRPr="005970A1">
              <w:rPr>
                <w:b/>
                <w:bCs/>
                <w:sz w:val="24"/>
                <w:szCs w:val="24"/>
              </w:rPr>
              <w:t>Наименования объектов и средств материально-технического обеспечения.</w:t>
            </w:r>
          </w:p>
          <w:p w:rsidR="004475B1" w:rsidRPr="005970A1" w:rsidRDefault="004475B1" w:rsidP="00451F4B">
            <w:pPr>
              <w:ind w:firstLine="0"/>
              <w:jc w:val="left"/>
              <w:rPr>
                <w:b/>
                <w:bCs/>
                <w:sz w:val="24"/>
                <w:szCs w:val="24"/>
              </w:rPr>
            </w:pPr>
          </w:p>
        </w:tc>
        <w:tc>
          <w:tcPr>
            <w:tcW w:w="1497" w:type="dxa"/>
          </w:tcPr>
          <w:p w:rsidR="004475B1" w:rsidRPr="005970A1" w:rsidRDefault="004475B1" w:rsidP="00451F4B">
            <w:pPr>
              <w:ind w:hanging="30"/>
              <w:jc w:val="left"/>
              <w:rPr>
                <w:b/>
                <w:bCs/>
                <w:sz w:val="24"/>
                <w:szCs w:val="24"/>
              </w:rPr>
            </w:pPr>
            <w:r w:rsidRPr="005970A1">
              <w:rPr>
                <w:b/>
                <w:bCs/>
                <w:sz w:val="24"/>
                <w:szCs w:val="24"/>
              </w:rPr>
              <w:t>Количество</w:t>
            </w:r>
          </w:p>
        </w:tc>
        <w:tc>
          <w:tcPr>
            <w:tcW w:w="1607" w:type="dxa"/>
          </w:tcPr>
          <w:p w:rsidR="004475B1" w:rsidRPr="005970A1" w:rsidRDefault="004475B1" w:rsidP="00451F4B">
            <w:pPr>
              <w:ind w:firstLine="0"/>
              <w:jc w:val="left"/>
              <w:rPr>
                <w:b/>
                <w:bCs/>
                <w:sz w:val="24"/>
                <w:szCs w:val="24"/>
              </w:rPr>
            </w:pPr>
            <w:r w:rsidRPr="005970A1">
              <w:rPr>
                <w:b/>
                <w:bCs/>
                <w:sz w:val="24"/>
                <w:szCs w:val="24"/>
              </w:rPr>
              <w:t>Примечания</w:t>
            </w:r>
          </w:p>
        </w:tc>
      </w:tr>
      <w:tr w:rsidR="004475B1" w:rsidRPr="005970A1">
        <w:trPr>
          <w:jc w:val="center"/>
        </w:trPr>
        <w:tc>
          <w:tcPr>
            <w:tcW w:w="937" w:type="dxa"/>
          </w:tcPr>
          <w:p w:rsidR="004475B1" w:rsidRPr="005970A1" w:rsidRDefault="004475B1" w:rsidP="00451F4B">
            <w:pPr>
              <w:rPr>
                <w:b/>
                <w:bCs/>
                <w:sz w:val="24"/>
                <w:szCs w:val="24"/>
              </w:rPr>
            </w:pPr>
          </w:p>
        </w:tc>
        <w:tc>
          <w:tcPr>
            <w:tcW w:w="9210" w:type="dxa"/>
          </w:tcPr>
          <w:p w:rsidR="004475B1" w:rsidRPr="005970A1" w:rsidRDefault="004475B1" w:rsidP="00451F4B">
            <w:pPr>
              <w:tabs>
                <w:tab w:val="left" w:pos="1613"/>
              </w:tabs>
              <w:rPr>
                <w:b/>
                <w:bCs/>
                <w:sz w:val="24"/>
                <w:szCs w:val="24"/>
              </w:rPr>
            </w:pPr>
            <w:r w:rsidRPr="005970A1">
              <w:rPr>
                <w:b/>
                <w:bCs/>
                <w:sz w:val="24"/>
                <w:szCs w:val="24"/>
              </w:rPr>
              <w:t>Книгопечатная продукция (библиотечный фонд)</w:t>
            </w:r>
          </w:p>
        </w:tc>
        <w:tc>
          <w:tcPr>
            <w:tcW w:w="1497" w:type="dxa"/>
          </w:tcPr>
          <w:p w:rsidR="004475B1" w:rsidRPr="005970A1" w:rsidRDefault="004475B1" w:rsidP="00451F4B">
            <w:pPr>
              <w:rPr>
                <w:b/>
                <w:bCs/>
                <w:sz w:val="24"/>
                <w:szCs w:val="24"/>
              </w:rPr>
            </w:pPr>
          </w:p>
        </w:tc>
        <w:tc>
          <w:tcPr>
            <w:tcW w:w="1607" w:type="dxa"/>
          </w:tcPr>
          <w:p w:rsidR="004475B1" w:rsidRPr="005970A1" w:rsidRDefault="004475B1" w:rsidP="00451F4B">
            <w:pPr>
              <w:rPr>
                <w:b/>
                <w:bCs/>
                <w:sz w:val="24"/>
                <w:szCs w:val="24"/>
              </w:rPr>
            </w:pPr>
          </w:p>
        </w:tc>
      </w:tr>
      <w:tr w:rsidR="004475B1" w:rsidRPr="005970A1">
        <w:trPr>
          <w:jc w:val="center"/>
        </w:trPr>
        <w:tc>
          <w:tcPr>
            <w:tcW w:w="937" w:type="dxa"/>
          </w:tcPr>
          <w:p w:rsidR="004475B1" w:rsidRPr="005970A1" w:rsidRDefault="004475B1" w:rsidP="00451F4B">
            <w:pPr>
              <w:rPr>
                <w:sz w:val="24"/>
                <w:szCs w:val="24"/>
              </w:rPr>
            </w:pPr>
            <w:r w:rsidRPr="005970A1">
              <w:rPr>
                <w:sz w:val="24"/>
                <w:szCs w:val="24"/>
              </w:rPr>
              <w:t>1</w:t>
            </w:r>
          </w:p>
        </w:tc>
        <w:tc>
          <w:tcPr>
            <w:tcW w:w="9210" w:type="dxa"/>
          </w:tcPr>
          <w:p w:rsidR="004475B1" w:rsidRPr="005970A1" w:rsidRDefault="004475B1" w:rsidP="00451F4B">
            <w:pPr>
              <w:ind w:firstLine="0"/>
              <w:rPr>
                <w:sz w:val="24"/>
                <w:szCs w:val="24"/>
              </w:rPr>
            </w:pPr>
            <w:r w:rsidRPr="005970A1">
              <w:rPr>
                <w:sz w:val="24"/>
                <w:szCs w:val="24"/>
              </w:rPr>
              <w:t>- Учебники «Английский в фокусе» для 2-4 классов.</w:t>
            </w:r>
          </w:p>
          <w:p w:rsidR="004475B1" w:rsidRPr="005970A1" w:rsidRDefault="004475B1" w:rsidP="00451F4B">
            <w:pPr>
              <w:ind w:firstLine="0"/>
              <w:rPr>
                <w:sz w:val="24"/>
                <w:szCs w:val="24"/>
              </w:rPr>
            </w:pPr>
            <w:r w:rsidRPr="005970A1">
              <w:rPr>
                <w:sz w:val="24"/>
                <w:szCs w:val="24"/>
              </w:rPr>
              <w:t xml:space="preserve"> Федеральный государственный образовательный стандарт начального общего образования.</w:t>
            </w:r>
          </w:p>
          <w:p w:rsidR="004475B1" w:rsidRPr="005970A1" w:rsidRDefault="004475B1" w:rsidP="00451F4B">
            <w:pPr>
              <w:ind w:firstLine="0"/>
              <w:rPr>
                <w:sz w:val="24"/>
                <w:szCs w:val="24"/>
              </w:rPr>
            </w:pPr>
            <w:r w:rsidRPr="005970A1">
              <w:rPr>
                <w:sz w:val="24"/>
                <w:szCs w:val="24"/>
              </w:rPr>
              <w:t xml:space="preserve"> Примерная программа начального общего образования по иностранному языку</w:t>
            </w:r>
          </w:p>
          <w:p w:rsidR="004475B1" w:rsidRPr="005970A1" w:rsidRDefault="004475B1" w:rsidP="00451F4B">
            <w:pPr>
              <w:ind w:firstLine="0"/>
              <w:rPr>
                <w:sz w:val="24"/>
                <w:szCs w:val="24"/>
              </w:rPr>
            </w:pPr>
            <w:r w:rsidRPr="005970A1">
              <w:rPr>
                <w:sz w:val="24"/>
                <w:szCs w:val="24"/>
              </w:rPr>
              <w:t xml:space="preserve"> Быкова Н.И., Поспелова М.Д. Английский язык. Рабочие программы. 2 -4 классы.</w:t>
            </w:r>
          </w:p>
          <w:p w:rsidR="004475B1" w:rsidRPr="005970A1" w:rsidRDefault="004475B1" w:rsidP="00451F4B">
            <w:pPr>
              <w:ind w:firstLine="0"/>
              <w:rPr>
                <w:sz w:val="24"/>
                <w:szCs w:val="24"/>
              </w:rPr>
            </w:pPr>
            <w:r w:rsidRPr="005970A1">
              <w:rPr>
                <w:sz w:val="24"/>
                <w:szCs w:val="24"/>
              </w:rPr>
              <w:t xml:space="preserve"> Книги для учителя к УМК «Английский в фокусе» для 2-4 классов.</w:t>
            </w:r>
          </w:p>
          <w:p w:rsidR="004475B1" w:rsidRPr="005970A1" w:rsidRDefault="004475B1" w:rsidP="00451F4B">
            <w:pPr>
              <w:ind w:firstLine="0"/>
              <w:rPr>
                <w:sz w:val="24"/>
                <w:szCs w:val="24"/>
              </w:rPr>
            </w:pPr>
            <w:r w:rsidRPr="005970A1">
              <w:rPr>
                <w:sz w:val="24"/>
                <w:szCs w:val="24"/>
              </w:rPr>
              <w:t xml:space="preserve"> Двуязычные словари</w:t>
            </w:r>
          </w:p>
        </w:tc>
        <w:tc>
          <w:tcPr>
            <w:tcW w:w="1497" w:type="dxa"/>
          </w:tcPr>
          <w:p w:rsidR="004475B1" w:rsidRPr="005970A1" w:rsidRDefault="004475B1" w:rsidP="00451F4B">
            <w:pPr>
              <w:jc w:val="center"/>
              <w:rPr>
                <w:sz w:val="24"/>
                <w:szCs w:val="24"/>
              </w:rPr>
            </w:pPr>
            <w:r w:rsidRPr="005970A1">
              <w:rPr>
                <w:sz w:val="24"/>
                <w:szCs w:val="24"/>
              </w:rPr>
              <w:t>К</w:t>
            </w:r>
          </w:p>
          <w:p w:rsidR="004475B1" w:rsidRPr="005970A1" w:rsidRDefault="004475B1" w:rsidP="00451F4B">
            <w:pPr>
              <w:jc w:val="center"/>
              <w:rPr>
                <w:sz w:val="24"/>
                <w:szCs w:val="24"/>
              </w:rPr>
            </w:pPr>
            <w:r w:rsidRPr="005970A1">
              <w:rPr>
                <w:sz w:val="24"/>
                <w:szCs w:val="24"/>
              </w:rPr>
              <w:t>Д</w:t>
            </w:r>
          </w:p>
          <w:p w:rsidR="004475B1" w:rsidRPr="005970A1" w:rsidRDefault="004475B1" w:rsidP="00451F4B">
            <w:pPr>
              <w:jc w:val="center"/>
              <w:rPr>
                <w:sz w:val="24"/>
                <w:szCs w:val="24"/>
              </w:rPr>
            </w:pPr>
            <w:r w:rsidRPr="005970A1">
              <w:rPr>
                <w:sz w:val="24"/>
                <w:szCs w:val="24"/>
              </w:rPr>
              <w:t>Д</w:t>
            </w:r>
          </w:p>
          <w:p w:rsidR="004475B1" w:rsidRPr="005970A1" w:rsidRDefault="004475B1" w:rsidP="00451F4B">
            <w:pPr>
              <w:jc w:val="center"/>
              <w:rPr>
                <w:sz w:val="24"/>
                <w:szCs w:val="24"/>
              </w:rPr>
            </w:pPr>
            <w:r w:rsidRPr="005970A1">
              <w:rPr>
                <w:sz w:val="24"/>
                <w:szCs w:val="24"/>
              </w:rPr>
              <w:t>Д</w:t>
            </w:r>
          </w:p>
          <w:p w:rsidR="004475B1" w:rsidRPr="005970A1" w:rsidRDefault="004475B1" w:rsidP="00451F4B">
            <w:pPr>
              <w:jc w:val="center"/>
              <w:rPr>
                <w:sz w:val="24"/>
                <w:szCs w:val="24"/>
              </w:rPr>
            </w:pPr>
            <w:r w:rsidRPr="005970A1">
              <w:rPr>
                <w:sz w:val="24"/>
                <w:szCs w:val="24"/>
              </w:rPr>
              <w:t>Д</w:t>
            </w:r>
          </w:p>
          <w:p w:rsidR="004475B1" w:rsidRPr="005970A1" w:rsidRDefault="004475B1" w:rsidP="00451F4B">
            <w:pPr>
              <w:jc w:val="center"/>
              <w:rPr>
                <w:sz w:val="24"/>
                <w:szCs w:val="24"/>
              </w:rPr>
            </w:pPr>
            <w:r w:rsidRPr="005970A1">
              <w:rPr>
                <w:sz w:val="24"/>
                <w:szCs w:val="24"/>
              </w:rPr>
              <w:t>Д</w:t>
            </w:r>
          </w:p>
        </w:tc>
        <w:tc>
          <w:tcPr>
            <w:tcW w:w="1607" w:type="dxa"/>
          </w:tcPr>
          <w:p w:rsidR="004475B1" w:rsidRPr="005970A1" w:rsidRDefault="004475B1" w:rsidP="00451F4B">
            <w:pPr>
              <w:rPr>
                <w:b/>
                <w:bCs/>
                <w:sz w:val="24"/>
                <w:szCs w:val="24"/>
              </w:rPr>
            </w:pPr>
          </w:p>
        </w:tc>
      </w:tr>
      <w:tr w:rsidR="004475B1" w:rsidRPr="005970A1">
        <w:trPr>
          <w:jc w:val="center"/>
        </w:trPr>
        <w:tc>
          <w:tcPr>
            <w:tcW w:w="937" w:type="dxa"/>
          </w:tcPr>
          <w:p w:rsidR="004475B1" w:rsidRPr="005970A1" w:rsidRDefault="004475B1" w:rsidP="00451F4B">
            <w:pPr>
              <w:rPr>
                <w:b/>
                <w:bCs/>
                <w:sz w:val="24"/>
                <w:szCs w:val="24"/>
              </w:rPr>
            </w:pPr>
          </w:p>
        </w:tc>
        <w:tc>
          <w:tcPr>
            <w:tcW w:w="9210" w:type="dxa"/>
          </w:tcPr>
          <w:p w:rsidR="004475B1" w:rsidRPr="005970A1" w:rsidRDefault="004475B1" w:rsidP="00451F4B">
            <w:pPr>
              <w:ind w:firstLine="0"/>
              <w:rPr>
                <w:b/>
                <w:bCs/>
                <w:sz w:val="24"/>
                <w:szCs w:val="24"/>
              </w:rPr>
            </w:pPr>
            <w:r w:rsidRPr="005970A1">
              <w:rPr>
                <w:b/>
                <w:bCs/>
                <w:sz w:val="24"/>
                <w:szCs w:val="24"/>
              </w:rPr>
              <w:t xml:space="preserve">Книгопечатная продукция (для личного пользования учащихся) </w:t>
            </w:r>
          </w:p>
        </w:tc>
        <w:tc>
          <w:tcPr>
            <w:tcW w:w="1497" w:type="dxa"/>
          </w:tcPr>
          <w:p w:rsidR="004475B1" w:rsidRPr="005970A1" w:rsidRDefault="004475B1" w:rsidP="00451F4B">
            <w:pPr>
              <w:jc w:val="center"/>
              <w:rPr>
                <w:sz w:val="24"/>
                <w:szCs w:val="24"/>
              </w:rPr>
            </w:pPr>
          </w:p>
        </w:tc>
        <w:tc>
          <w:tcPr>
            <w:tcW w:w="1607" w:type="dxa"/>
          </w:tcPr>
          <w:p w:rsidR="004475B1" w:rsidRPr="005970A1" w:rsidRDefault="004475B1" w:rsidP="00451F4B">
            <w:pPr>
              <w:rPr>
                <w:b/>
                <w:bCs/>
                <w:sz w:val="24"/>
                <w:szCs w:val="24"/>
              </w:rPr>
            </w:pPr>
          </w:p>
        </w:tc>
      </w:tr>
      <w:tr w:rsidR="004475B1" w:rsidRPr="005970A1">
        <w:trPr>
          <w:jc w:val="center"/>
        </w:trPr>
        <w:tc>
          <w:tcPr>
            <w:tcW w:w="937" w:type="dxa"/>
          </w:tcPr>
          <w:p w:rsidR="004475B1" w:rsidRPr="005970A1" w:rsidRDefault="004475B1" w:rsidP="00451F4B">
            <w:pPr>
              <w:rPr>
                <w:sz w:val="24"/>
                <w:szCs w:val="24"/>
              </w:rPr>
            </w:pPr>
            <w:r w:rsidRPr="005970A1">
              <w:rPr>
                <w:sz w:val="24"/>
                <w:szCs w:val="24"/>
              </w:rPr>
              <w:t>2</w:t>
            </w:r>
          </w:p>
        </w:tc>
        <w:tc>
          <w:tcPr>
            <w:tcW w:w="9210" w:type="dxa"/>
          </w:tcPr>
          <w:p w:rsidR="004475B1" w:rsidRPr="005970A1" w:rsidRDefault="004475B1" w:rsidP="00451F4B">
            <w:pPr>
              <w:ind w:firstLine="0"/>
              <w:rPr>
                <w:sz w:val="24"/>
                <w:szCs w:val="24"/>
              </w:rPr>
            </w:pPr>
            <w:r w:rsidRPr="005970A1">
              <w:rPr>
                <w:b/>
                <w:bCs/>
                <w:sz w:val="24"/>
                <w:szCs w:val="24"/>
              </w:rPr>
              <w:t>«</w:t>
            </w:r>
            <w:r w:rsidRPr="005970A1">
              <w:rPr>
                <w:sz w:val="24"/>
                <w:szCs w:val="24"/>
              </w:rPr>
              <w:t>Английский в фокусе</w:t>
            </w:r>
            <w:r w:rsidRPr="005970A1">
              <w:rPr>
                <w:b/>
                <w:bCs/>
                <w:sz w:val="24"/>
                <w:szCs w:val="24"/>
              </w:rPr>
              <w:t xml:space="preserve">» </w:t>
            </w:r>
            <w:r w:rsidRPr="005970A1">
              <w:rPr>
                <w:sz w:val="24"/>
                <w:szCs w:val="24"/>
              </w:rPr>
              <w:t>для 2-4 классов:</w:t>
            </w:r>
          </w:p>
          <w:p w:rsidR="004475B1" w:rsidRPr="005970A1" w:rsidRDefault="004475B1" w:rsidP="00451F4B">
            <w:pPr>
              <w:ind w:firstLine="0"/>
              <w:rPr>
                <w:sz w:val="24"/>
                <w:szCs w:val="24"/>
              </w:rPr>
            </w:pPr>
            <w:r w:rsidRPr="005970A1">
              <w:rPr>
                <w:sz w:val="24"/>
                <w:szCs w:val="24"/>
              </w:rPr>
              <w:t xml:space="preserve"> Рабочая тетрадь</w:t>
            </w:r>
          </w:p>
          <w:p w:rsidR="004475B1" w:rsidRPr="005970A1" w:rsidRDefault="004475B1" w:rsidP="00451F4B">
            <w:pPr>
              <w:ind w:firstLine="0"/>
              <w:rPr>
                <w:sz w:val="24"/>
                <w:szCs w:val="24"/>
              </w:rPr>
            </w:pPr>
            <w:r w:rsidRPr="005970A1">
              <w:rPr>
                <w:sz w:val="24"/>
                <w:szCs w:val="24"/>
              </w:rPr>
              <w:t xml:space="preserve"> Контрольные задания.</w:t>
            </w:r>
          </w:p>
          <w:p w:rsidR="004475B1" w:rsidRPr="005970A1" w:rsidRDefault="004475B1" w:rsidP="00451F4B">
            <w:pPr>
              <w:ind w:firstLine="0"/>
              <w:rPr>
                <w:sz w:val="24"/>
                <w:szCs w:val="24"/>
              </w:rPr>
            </w:pPr>
            <w:r w:rsidRPr="005970A1">
              <w:rPr>
                <w:sz w:val="24"/>
                <w:szCs w:val="24"/>
              </w:rPr>
              <w:t xml:space="preserve"> Языковой портфель (</w:t>
            </w:r>
            <w:r w:rsidRPr="005970A1">
              <w:rPr>
                <w:sz w:val="24"/>
                <w:szCs w:val="24"/>
                <w:lang w:val="en-US"/>
              </w:rPr>
              <w:t>My</w:t>
            </w:r>
            <w:r w:rsidRPr="005970A1">
              <w:rPr>
                <w:sz w:val="24"/>
                <w:szCs w:val="24"/>
              </w:rPr>
              <w:t xml:space="preserve"> </w:t>
            </w:r>
            <w:r w:rsidRPr="005970A1">
              <w:rPr>
                <w:sz w:val="24"/>
                <w:szCs w:val="24"/>
                <w:lang w:val="en-US"/>
              </w:rPr>
              <w:t>Language</w:t>
            </w:r>
            <w:r w:rsidRPr="005970A1">
              <w:rPr>
                <w:sz w:val="24"/>
                <w:szCs w:val="24"/>
              </w:rPr>
              <w:t xml:space="preserve"> </w:t>
            </w:r>
            <w:r w:rsidRPr="005970A1">
              <w:rPr>
                <w:sz w:val="24"/>
                <w:szCs w:val="24"/>
                <w:lang w:val="en-US"/>
              </w:rPr>
              <w:t>Portfolio</w:t>
            </w:r>
            <w:r w:rsidRPr="005970A1">
              <w:rPr>
                <w:sz w:val="24"/>
                <w:szCs w:val="24"/>
              </w:rPr>
              <w:t>)</w:t>
            </w:r>
          </w:p>
        </w:tc>
        <w:tc>
          <w:tcPr>
            <w:tcW w:w="1497" w:type="dxa"/>
          </w:tcPr>
          <w:p w:rsidR="004475B1" w:rsidRPr="005970A1" w:rsidRDefault="004475B1" w:rsidP="00451F4B">
            <w:pPr>
              <w:jc w:val="center"/>
              <w:rPr>
                <w:sz w:val="24"/>
                <w:szCs w:val="24"/>
              </w:rPr>
            </w:pPr>
          </w:p>
        </w:tc>
        <w:tc>
          <w:tcPr>
            <w:tcW w:w="1607" w:type="dxa"/>
          </w:tcPr>
          <w:p w:rsidR="004475B1" w:rsidRPr="005970A1" w:rsidRDefault="004475B1" w:rsidP="00451F4B">
            <w:pPr>
              <w:rPr>
                <w:b/>
                <w:bCs/>
                <w:sz w:val="24"/>
                <w:szCs w:val="24"/>
              </w:rPr>
            </w:pPr>
          </w:p>
        </w:tc>
      </w:tr>
      <w:tr w:rsidR="004475B1" w:rsidRPr="005970A1">
        <w:trPr>
          <w:jc w:val="center"/>
        </w:trPr>
        <w:tc>
          <w:tcPr>
            <w:tcW w:w="937" w:type="dxa"/>
          </w:tcPr>
          <w:p w:rsidR="004475B1" w:rsidRPr="005970A1" w:rsidRDefault="004475B1" w:rsidP="00451F4B">
            <w:pPr>
              <w:rPr>
                <w:b/>
                <w:bCs/>
                <w:sz w:val="24"/>
                <w:szCs w:val="24"/>
              </w:rPr>
            </w:pPr>
          </w:p>
        </w:tc>
        <w:tc>
          <w:tcPr>
            <w:tcW w:w="9210" w:type="dxa"/>
          </w:tcPr>
          <w:p w:rsidR="004475B1" w:rsidRPr="005970A1" w:rsidRDefault="004475B1" w:rsidP="00451F4B">
            <w:pPr>
              <w:ind w:firstLine="0"/>
              <w:rPr>
                <w:b/>
                <w:bCs/>
                <w:sz w:val="24"/>
                <w:szCs w:val="24"/>
              </w:rPr>
            </w:pPr>
            <w:r w:rsidRPr="005970A1">
              <w:rPr>
                <w:b/>
                <w:bCs/>
                <w:sz w:val="24"/>
                <w:szCs w:val="24"/>
              </w:rPr>
              <w:t xml:space="preserve"> Печатные пособия</w:t>
            </w:r>
          </w:p>
        </w:tc>
        <w:tc>
          <w:tcPr>
            <w:tcW w:w="1497" w:type="dxa"/>
          </w:tcPr>
          <w:p w:rsidR="004475B1" w:rsidRPr="005970A1" w:rsidRDefault="004475B1" w:rsidP="00451F4B">
            <w:pPr>
              <w:jc w:val="center"/>
              <w:rPr>
                <w:sz w:val="24"/>
                <w:szCs w:val="24"/>
              </w:rPr>
            </w:pPr>
          </w:p>
        </w:tc>
        <w:tc>
          <w:tcPr>
            <w:tcW w:w="1607" w:type="dxa"/>
          </w:tcPr>
          <w:p w:rsidR="004475B1" w:rsidRPr="005970A1" w:rsidRDefault="004475B1" w:rsidP="00451F4B">
            <w:pPr>
              <w:rPr>
                <w:b/>
                <w:bCs/>
                <w:sz w:val="24"/>
                <w:szCs w:val="24"/>
              </w:rPr>
            </w:pPr>
          </w:p>
        </w:tc>
      </w:tr>
      <w:tr w:rsidR="004475B1" w:rsidRPr="005970A1">
        <w:trPr>
          <w:jc w:val="center"/>
        </w:trPr>
        <w:tc>
          <w:tcPr>
            <w:tcW w:w="937" w:type="dxa"/>
          </w:tcPr>
          <w:p w:rsidR="004475B1" w:rsidRPr="005970A1" w:rsidRDefault="004475B1" w:rsidP="00451F4B">
            <w:pPr>
              <w:rPr>
                <w:sz w:val="24"/>
                <w:szCs w:val="24"/>
              </w:rPr>
            </w:pPr>
            <w:r w:rsidRPr="005970A1">
              <w:rPr>
                <w:sz w:val="24"/>
                <w:szCs w:val="24"/>
              </w:rPr>
              <w:t>3</w:t>
            </w:r>
          </w:p>
        </w:tc>
        <w:tc>
          <w:tcPr>
            <w:tcW w:w="9210" w:type="dxa"/>
          </w:tcPr>
          <w:p w:rsidR="004475B1" w:rsidRPr="005970A1" w:rsidRDefault="004475B1" w:rsidP="00451F4B">
            <w:pPr>
              <w:ind w:firstLine="0"/>
              <w:rPr>
                <w:sz w:val="24"/>
                <w:szCs w:val="24"/>
              </w:rPr>
            </w:pPr>
            <w:r w:rsidRPr="005970A1">
              <w:rPr>
                <w:b/>
                <w:bCs/>
                <w:sz w:val="24"/>
                <w:szCs w:val="24"/>
              </w:rPr>
              <w:t xml:space="preserve">- </w:t>
            </w:r>
            <w:r w:rsidRPr="005970A1">
              <w:rPr>
                <w:sz w:val="24"/>
                <w:szCs w:val="24"/>
              </w:rPr>
              <w:t>Алфавит (настенная таблица).</w:t>
            </w:r>
          </w:p>
          <w:p w:rsidR="004475B1" w:rsidRPr="005970A1" w:rsidRDefault="004475B1" w:rsidP="00451F4B">
            <w:pPr>
              <w:ind w:firstLine="0"/>
              <w:rPr>
                <w:sz w:val="24"/>
                <w:szCs w:val="24"/>
              </w:rPr>
            </w:pPr>
            <w:r w:rsidRPr="005970A1">
              <w:rPr>
                <w:sz w:val="24"/>
                <w:szCs w:val="24"/>
              </w:rPr>
              <w:t xml:space="preserve"> Касса букв и буквосочетаний.</w:t>
            </w:r>
          </w:p>
          <w:p w:rsidR="004475B1" w:rsidRPr="005970A1" w:rsidRDefault="004475B1" w:rsidP="00451F4B">
            <w:pPr>
              <w:ind w:firstLine="0"/>
              <w:rPr>
                <w:sz w:val="24"/>
                <w:szCs w:val="24"/>
              </w:rPr>
            </w:pPr>
            <w:r w:rsidRPr="005970A1">
              <w:rPr>
                <w:sz w:val="24"/>
                <w:szCs w:val="24"/>
              </w:rPr>
              <w:t xml:space="preserve"> Транскрипционные знаки (таблица).</w:t>
            </w:r>
          </w:p>
          <w:p w:rsidR="004475B1" w:rsidRPr="005970A1" w:rsidRDefault="004475B1" w:rsidP="00451F4B">
            <w:pPr>
              <w:ind w:firstLine="0"/>
              <w:rPr>
                <w:sz w:val="24"/>
                <w:szCs w:val="24"/>
              </w:rPr>
            </w:pPr>
            <w:r w:rsidRPr="005970A1">
              <w:rPr>
                <w:sz w:val="24"/>
                <w:szCs w:val="24"/>
              </w:rPr>
              <w:t xml:space="preserve"> Грамматические таблицы к основным разделам грамматического материала, содержащегося в примерных программах начального образования по иностранному языку</w:t>
            </w:r>
          </w:p>
          <w:p w:rsidR="004475B1" w:rsidRPr="005970A1" w:rsidRDefault="004475B1" w:rsidP="00451F4B">
            <w:pPr>
              <w:ind w:firstLine="0"/>
              <w:rPr>
                <w:sz w:val="24"/>
                <w:szCs w:val="24"/>
              </w:rPr>
            </w:pPr>
            <w:r w:rsidRPr="005970A1">
              <w:rPr>
                <w:sz w:val="24"/>
                <w:szCs w:val="24"/>
              </w:rPr>
              <w:t xml:space="preserve"> Буклеты с тематическими картинками (</w:t>
            </w:r>
            <w:r w:rsidRPr="005970A1">
              <w:rPr>
                <w:sz w:val="24"/>
                <w:szCs w:val="24"/>
                <w:lang w:val="en-US"/>
              </w:rPr>
              <w:t>Picture</w:t>
            </w:r>
            <w:r w:rsidRPr="005970A1">
              <w:rPr>
                <w:sz w:val="24"/>
                <w:szCs w:val="24"/>
              </w:rPr>
              <w:t xml:space="preserve"> </w:t>
            </w:r>
            <w:r w:rsidRPr="005970A1">
              <w:rPr>
                <w:sz w:val="24"/>
                <w:szCs w:val="24"/>
                <w:lang w:val="en-US"/>
              </w:rPr>
              <w:t>Flashcards</w:t>
            </w:r>
            <w:r w:rsidRPr="005970A1">
              <w:rPr>
                <w:sz w:val="24"/>
                <w:szCs w:val="24"/>
              </w:rPr>
              <w:t xml:space="preserve">) к УМК «Английский в фокусе» для 2-4 классов </w:t>
            </w:r>
          </w:p>
          <w:p w:rsidR="004475B1" w:rsidRPr="005970A1" w:rsidRDefault="004475B1" w:rsidP="00451F4B">
            <w:pPr>
              <w:ind w:firstLine="0"/>
              <w:rPr>
                <w:sz w:val="24"/>
                <w:szCs w:val="24"/>
              </w:rPr>
            </w:pPr>
            <w:r w:rsidRPr="005970A1">
              <w:rPr>
                <w:sz w:val="24"/>
                <w:szCs w:val="24"/>
              </w:rPr>
              <w:t xml:space="preserve"> Ситуационные плакаты к каждому модулю учебника «»Английский в фокусе» для 2-4 классов.</w:t>
            </w:r>
          </w:p>
          <w:p w:rsidR="004475B1" w:rsidRPr="005970A1" w:rsidRDefault="004475B1" w:rsidP="00451F4B">
            <w:pPr>
              <w:ind w:firstLine="0"/>
              <w:rPr>
                <w:sz w:val="24"/>
                <w:szCs w:val="24"/>
              </w:rPr>
            </w:pPr>
            <w:r w:rsidRPr="005970A1">
              <w:rPr>
                <w:sz w:val="24"/>
                <w:szCs w:val="24"/>
              </w:rPr>
              <w:t xml:space="preserve"> Карты на иностранном языке:</w:t>
            </w:r>
          </w:p>
          <w:p w:rsidR="004475B1" w:rsidRPr="005970A1" w:rsidRDefault="004475B1" w:rsidP="00451F4B">
            <w:pPr>
              <w:ind w:firstLine="0"/>
              <w:rPr>
                <w:sz w:val="24"/>
                <w:szCs w:val="24"/>
              </w:rPr>
            </w:pPr>
            <w:r w:rsidRPr="005970A1">
              <w:rPr>
                <w:sz w:val="24"/>
                <w:szCs w:val="24"/>
              </w:rPr>
              <w:t>Географическая карта стран изучаемого языка.</w:t>
            </w:r>
          </w:p>
          <w:p w:rsidR="004475B1" w:rsidRPr="005970A1" w:rsidRDefault="004475B1" w:rsidP="00451F4B">
            <w:pPr>
              <w:ind w:firstLine="0"/>
              <w:rPr>
                <w:sz w:val="24"/>
                <w:szCs w:val="24"/>
              </w:rPr>
            </w:pPr>
            <w:r w:rsidRPr="005970A1">
              <w:rPr>
                <w:sz w:val="24"/>
                <w:szCs w:val="24"/>
              </w:rPr>
              <w:t>Географическая карта Европы.</w:t>
            </w:r>
          </w:p>
          <w:p w:rsidR="004475B1" w:rsidRPr="005970A1" w:rsidRDefault="004475B1" w:rsidP="00451F4B">
            <w:pPr>
              <w:ind w:firstLine="0"/>
              <w:rPr>
                <w:sz w:val="24"/>
                <w:szCs w:val="24"/>
              </w:rPr>
            </w:pPr>
            <w:r w:rsidRPr="005970A1">
              <w:rPr>
                <w:sz w:val="24"/>
                <w:szCs w:val="24"/>
              </w:rPr>
              <w:t xml:space="preserve"> Плакаты на англоговорящим странам.</w:t>
            </w:r>
          </w:p>
        </w:tc>
        <w:tc>
          <w:tcPr>
            <w:tcW w:w="1497" w:type="dxa"/>
          </w:tcPr>
          <w:p w:rsidR="004475B1" w:rsidRPr="005970A1" w:rsidRDefault="004475B1" w:rsidP="00451F4B">
            <w:pPr>
              <w:jc w:val="center"/>
              <w:rPr>
                <w:sz w:val="24"/>
                <w:szCs w:val="24"/>
              </w:rPr>
            </w:pPr>
            <w:r w:rsidRPr="005970A1">
              <w:rPr>
                <w:sz w:val="24"/>
                <w:szCs w:val="24"/>
              </w:rPr>
              <w:t>Д</w:t>
            </w:r>
          </w:p>
          <w:p w:rsidR="004475B1" w:rsidRPr="005970A1" w:rsidRDefault="004475B1" w:rsidP="00451F4B">
            <w:pPr>
              <w:jc w:val="center"/>
              <w:rPr>
                <w:sz w:val="24"/>
                <w:szCs w:val="24"/>
              </w:rPr>
            </w:pPr>
            <w:r w:rsidRPr="005970A1">
              <w:rPr>
                <w:sz w:val="24"/>
                <w:szCs w:val="24"/>
              </w:rPr>
              <w:t>Д</w:t>
            </w:r>
          </w:p>
          <w:p w:rsidR="004475B1" w:rsidRPr="005970A1" w:rsidRDefault="004475B1" w:rsidP="00451F4B">
            <w:pPr>
              <w:jc w:val="center"/>
              <w:rPr>
                <w:sz w:val="24"/>
                <w:szCs w:val="24"/>
              </w:rPr>
            </w:pPr>
            <w:r w:rsidRPr="005970A1">
              <w:rPr>
                <w:sz w:val="24"/>
                <w:szCs w:val="24"/>
              </w:rPr>
              <w:t>Д</w:t>
            </w:r>
          </w:p>
          <w:p w:rsidR="004475B1" w:rsidRPr="005970A1" w:rsidRDefault="004475B1" w:rsidP="00451F4B">
            <w:pPr>
              <w:jc w:val="center"/>
              <w:rPr>
                <w:sz w:val="24"/>
                <w:szCs w:val="24"/>
              </w:rPr>
            </w:pPr>
            <w:r w:rsidRPr="005970A1">
              <w:rPr>
                <w:sz w:val="24"/>
                <w:szCs w:val="24"/>
              </w:rPr>
              <w:t>Д</w:t>
            </w:r>
          </w:p>
          <w:p w:rsidR="004475B1" w:rsidRPr="005970A1" w:rsidRDefault="004475B1" w:rsidP="00451F4B">
            <w:pPr>
              <w:jc w:val="center"/>
              <w:rPr>
                <w:sz w:val="24"/>
                <w:szCs w:val="24"/>
              </w:rPr>
            </w:pPr>
          </w:p>
          <w:p w:rsidR="004475B1" w:rsidRPr="005970A1" w:rsidRDefault="004475B1" w:rsidP="00451F4B">
            <w:pPr>
              <w:jc w:val="center"/>
              <w:rPr>
                <w:sz w:val="24"/>
                <w:szCs w:val="24"/>
              </w:rPr>
            </w:pPr>
          </w:p>
          <w:p w:rsidR="004475B1" w:rsidRPr="005970A1" w:rsidRDefault="004475B1" w:rsidP="00451F4B">
            <w:pPr>
              <w:jc w:val="center"/>
              <w:rPr>
                <w:sz w:val="24"/>
                <w:szCs w:val="24"/>
              </w:rPr>
            </w:pPr>
            <w:r w:rsidRPr="005970A1">
              <w:rPr>
                <w:sz w:val="24"/>
                <w:szCs w:val="24"/>
              </w:rPr>
              <w:t>Д</w:t>
            </w:r>
          </w:p>
          <w:p w:rsidR="004475B1" w:rsidRPr="005970A1" w:rsidRDefault="004475B1" w:rsidP="00451F4B">
            <w:pPr>
              <w:jc w:val="center"/>
              <w:rPr>
                <w:sz w:val="24"/>
                <w:szCs w:val="24"/>
              </w:rPr>
            </w:pPr>
            <w:r w:rsidRPr="005970A1">
              <w:rPr>
                <w:sz w:val="24"/>
                <w:szCs w:val="24"/>
              </w:rPr>
              <w:t>Д</w:t>
            </w:r>
          </w:p>
          <w:p w:rsidR="004475B1" w:rsidRPr="005970A1" w:rsidRDefault="004475B1" w:rsidP="00451F4B">
            <w:pPr>
              <w:jc w:val="center"/>
              <w:rPr>
                <w:sz w:val="24"/>
                <w:szCs w:val="24"/>
              </w:rPr>
            </w:pPr>
          </w:p>
          <w:p w:rsidR="004475B1" w:rsidRPr="005970A1" w:rsidRDefault="004475B1" w:rsidP="00451F4B">
            <w:pPr>
              <w:jc w:val="center"/>
              <w:rPr>
                <w:sz w:val="24"/>
                <w:szCs w:val="24"/>
              </w:rPr>
            </w:pPr>
            <w:r w:rsidRPr="005970A1">
              <w:rPr>
                <w:sz w:val="24"/>
                <w:szCs w:val="24"/>
              </w:rPr>
              <w:t>Д</w:t>
            </w:r>
          </w:p>
          <w:p w:rsidR="004475B1" w:rsidRPr="005970A1" w:rsidRDefault="004475B1" w:rsidP="00451F4B">
            <w:pPr>
              <w:jc w:val="center"/>
              <w:rPr>
                <w:sz w:val="24"/>
                <w:szCs w:val="24"/>
              </w:rPr>
            </w:pPr>
            <w:r w:rsidRPr="005970A1">
              <w:rPr>
                <w:sz w:val="24"/>
                <w:szCs w:val="24"/>
              </w:rPr>
              <w:t>Д</w:t>
            </w:r>
          </w:p>
          <w:p w:rsidR="004475B1" w:rsidRPr="005970A1" w:rsidRDefault="004475B1" w:rsidP="00451F4B">
            <w:pPr>
              <w:jc w:val="center"/>
              <w:rPr>
                <w:sz w:val="24"/>
                <w:szCs w:val="24"/>
              </w:rPr>
            </w:pPr>
            <w:r w:rsidRPr="005970A1">
              <w:rPr>
                <w:sz w:val="24"/>
                <w:szCs w:val="24"/>
              </w:rPr>
              <w:t>Д</w:t>
            </w:r>
          </w:p>
        </w:tc>
        <w:tc>
          <w:tcPr>
            <w:tcW w:w="1607" w:type="dxa"/>
          </w:tcPr>
          <w:p w:rsidR="004475B1" w:rsidRPr="005970A1" w:rsidRDefault="004475B1" w:rsidP="00451F4B">
            <w:pPr>
              <w:rPr>
                <w:b/>
                <w:bCs/>
                <w:sz w:val="24"/>
                <w:szCs w:val="24"/>
              </w:rPr>
            </w:pPr>
          </w:p>
        </w:tc>
      </w:tr>
      <w:tr w:rsidR="004475B1" w:rsidRPr="005970A1">
        <w:trPr>
          <w:jc w:val="center"/>
        </w:trPr>
        <w:tc>
          <w:tcPr>
            <w:tcW w:w="937" w:type="dxa"/>
          </w:tcPr>
          <w:p w:rsidR="004475B1" w:rsidRPr="005970A1" w:rsidRDefault="004475B1" w:rsidP="00451F4B">
            <w:pPr>
              <w:rPr>
                <w:b/>
                <w:bCs/>
                <w:sz w:val="24"/>
                <w:szCs w:val="24"/>
              </w:rPr>
            </w:pPr>
          </w:p>
        </w:tc>
        <w:tc>
          <w:tcPr>
            <w:tcW w:w="9210" w:type="dxa"/>
          </w:tcPr>
          <w:p w:rsidR="004475B1" w:rsidRPr="005970A1" w:rsidRDefault="004475B1" w:rsidP="00451F4B">
            <w:pPr>
              <w:ind w:firstLine="0"/>
              <w:rPr>
                <w:b/>
                <w:bCs/>
                <w:sz w:val="24"/>
                <w:szCs w:val="24"/>
              </w:rPr>
            </w:pPr>
            <w:r w:rsidRPr="005970A1">
              <w:rPr>
                <w:b/>
                <w:bCs/>
                <w:sz w:val="24"/>
                <w:szCs w:val="24"/>
              </w:rPr>
              <w:t>Технические средства обучения и оборудования кабинета</w:t>
            </w:r>
          </w:p>
        </w:tc>
        <w:tc>
          <w:tcPr>
            <w:tcW w:w="1497" w:type="dxa"/>
          </w:tcPr>
          <w:p w:rsidR="004475B1" w:rsidRPr="005970A1" w:rsidRDefault="004475B1" w:rsidP="00451F4B">
            <w:pPr>
              <w:jc w:val="center"/>
              <w:rPr>
                <w:sz w:val="24"/>
                <w:szCs w:val="24"/>
              </w:rPr>
            </w:pPr>
          </w:p>
        </w:tc>
        <w:tc>
          <w:tcPr>
            <w:tcW w:w="1607" w:type="dxa"/>
          </w:tcPr>
          <w:p w:rsidR="004475B1" w:rsidRPr="005970A1" w:rsidRDefault="004475B1" w:rsidP="00451F4B">
            <w:pPr>
              <w:rPr>
                <w:b/>
                <w:bCs/>
                <w:sz w:val="24"/>
                <w:szCs w:val="24"/>
              </w:rPr>
            </w:pPr>
          </w:p>
        </w:tc>
      </w:tr>
      <w:tr w:rsidR="004475B1" w:rsidRPr="005970A1">
        <w:trPr>
          <w:jc w:val="center"/>
        </w:trPr>
        <w:tc>
          <w:tcPr>
            <w:tcW w:w="937" w:type="dxa"/>
          </w:tcPr>
          <w:p w:rsidR="004475B1" w:rsidRPr="005970A1" w:rsidRDefault="004533AE" w:rsidP="00451F4B">
            <w:pPr>
              <w:rPr>
                <w:sz w:val="24"/>
                <w:szCs w:val="24"/>
              </w:rPr>
            </w:pPr>
            <w:r w:rsidRPr="004533AE">
              <w:rPr>
                <w:noProof/>
                <w:lang w:eastAsia="ru-RU"/>
              </w:rPr>
              <w:pict>
                <v:line id="Прямая соединительная линия 1" o:spid="_x0000_s1026" style="position:absolute;left:0;text-align:left;z-index:251658240;visibility:visible;mso-position-horizontal-relative:text;mso-position-vertical-relative:text" from="-6.4pt,286.05pt" to="472.95pt,286.05pt"/>
              </w:pict>
            </w:r>
            <w:r w:rsidR="004475B1" w:rsidRPr="005970A1">
              <w:rPr>
                <w:sz w:val="24"/>
                <w:szCs w:val="24"/>
              </w:rPr>
              <w:t>4</w:t>
            </w:r>
          </w:p>
        </w:tc>
        <w:tc>
          <w:tcPr>
            <w:tcW w:w="9210" w:type="dxa"/>
          </w:tcPr>
          <w:p w:rsidR="004475B1" w:rsidRPr="005970A1" w:rsidRDefault="004475B1" w:rsidP="00451F4B">
            <w:pPr>
              <w:ind w:firstLine="0"/>
              <w:rPr>
                <w:sz w:val="24"/>
                <w:szCs w:val="24"/>
              </w:rPr>
            </w:pPr>
            <w:r w:rsidRPr="005970A1">
              <w:rPr>
                <w:sz w:val="24"/>
                <w:szCs w:val="24"/>
              </w:rPr>
              <w:t>- Видеомагнитофон/ видеоплеер.</w:t>
            </w:r>
          </w:p>
          <w:p w:rsidR="004475B1" w:rsidRPr="005970A1" w:rsidRDefault="004475B1" w:rsidP="00451F4B">
            <w:pPr>
              <w:ind w:firstLine="0"/>
              <w:rPr>
                <w:sz w:val="24"/>
                <w:szCs w:val="24"/>
              </w:rPr>
            </w:pPr>
            <w:r w:rsidRPr="005970A1">
              <w:rPr>
                <w:sz w:val="24"/>
                <w:szCs w:val="24"/>
              </w:rPr>
              <w:t xml:space="preserve"> Интерактивная доска.</w:t>
            </w:r>
          </w:p>
          <w:p w:rsidR="004475B1" w:rsidRPr="005970A1" w:rsidRDefault="004475B1" w:rsidP="00451F4B">
            <w:pPr>
              <w:ind w:firstLine="0"/>
              <w:rPr>
                <w:sz w:val="24"/>
                <w:szCs w:val="24"/>
              </w:rPr>
            </w:pPr>
            <w:r w:rsidRPr="005970A1">
              <w:rPr>
                <w:sz w:val="24"/>
                <w:szCs w:val="24"/>
              </w:rPr>
              <w:t xml:space="preserve"> Компьютер.</w:t>
            </w:r>
          </w:p>
          <w:p w:rsidR="004475B1" w:rsidRPr="005970A1" w:rsidRDefault="004475B1" w:rsidP="00451F4B">
            <w:pPr>
              <w:ind w:firstLine="0"/>
              <w:rPr>
                <w:sz w:val="24"/>
                <w:szCs w:val="24"/>
              </w:rPr>
            </w:pPr>
            <w:r w:rsidRPr="005970A1">
              <w:rPr>
                <w:sz w:val="24"/>
                <w:szCs w:val="24"/>
              </w:rPr>
              <w:t xml:space="preserve"> Мультимедийный проектор.</w:t>
            </w:r>
          </w:p>
          <w:p w:rsidR="004475B1" w:rsidRPr="005970A1" w:rsidRDefault="004475B1" w:rsidP="00451F4B">
            <w:pPr>
              <w:ind w:firstLine="0"/>
              <w:rPr>
                <w:sz w:val="24"/>
                <w:szCs w:val="24"/>
              </w:rPr>
            </w:pPr>
            <w:r w:rsidRPr="005970A1">
              <w:rPr>
                <w:sz w:val="24"/>
                <w:szCs w:val="24"/>
              </w:rPr>
              <w:t xml:space="preserve"> Экспозиционный экран.</w:t>
            </w:r>
          </w:p>
          <w:p w:rsidR="004475B1" w:rsidRPr="005970A1" w:rsidRDefault="004475B1" w:rsidP="00451F4B">
            <w:pPr>
              <w:ind w:firstLine="0"/>
              <w:rPr>
                <w:sz w:val="24"/>
                <w:szCs w:val="24"/>
              </w:rPr>
            </w:pPr>
            <w:r w:rsidRPr="005970A1">
              <w:rPr>
                <w:sz w:val="24"/>
                <w:szCs w:val="24"/>
              </w:rPr>
              <w:t xml:space="preserve"> Классная доска с набором приспособлений для крепления таблиц, плакатов и картинок.</w:t>
            </w:r>
          </w:p>
          <w:p w:rsidR="004475B1" w:rsidRPr="005970A1" w:rsidRDefault="004475B1" w:rsidP="00451F4B">
            <w:pPr>
              <w:ind w:firstLine="0"/>
              <w:rPr>
                <w:sz w:val="24"/>
                <w:szCs w:val="24"/>
              </w:rPr>
            </w:pPr>
            <w:r w:rsidRPr="005970A1">
              <w:rPr>
                <w:sz w:val="24"/>
                <w:szCs w:val="24"/>
              </w:rPr>
              <w:t xml:space="preserve"> Стенд для размещения творческий работ учащихся.</w:t>
            </w:r>
          </w:p>
          <w:p w:rsidR="004475B1" w:rsidRPr="005970A1" w:rsidRDefault="004475B1" w:rsidP="00451F4B">
            <w:pPr>
              <w:ind w:firstLine="0"/>
              <w:rPr>
                <w:sz w:val="24"/>
                <w:szCs w:val="24"/>
              </w:rPr>
            </w:pPr>
            <w:r w:rsidRPr="005970A1">
              <w:rPr>
                <w:sz w:val="24"/>
                <w:szCs w:val="24"/>
              </w:rPr>
              <w:t xml:space="preserve"> Стол учительский с тумбой.</w:t>
            </w:r>
          </w:p>
          <w:p w:rsidR="004475B1" w:rsidRPr="005970A1" w:rsidRDefault="004475B1" w:rsidP="00451F4B">
            <w:pPr>
              <w:ind w:firstLine="0"/>
              <w:rPr>
                <w:sz w:val="24"/>
                <w:szCs w:val="24"/>
              </w:rPr>
            </w:pPr>
            <w:r w:rsidRPr="005970A1">
              <w:rPr>
                <w:sz w:val="24"/>
                <w:szCs w:val="24"/>
              </w:rPr>
              <w:t xml:space="preserve"> Ученические столы 2- местные с комплектом стульев.</w:t>
            </w:r>
          </w:p>
          <w:p w:rsidR="004475B1" w:rsidRPr="005970A1" w:rsidRDefault="004475B1" w:rsidP="00451F4B">
            <w:pPr>
              <w:ind w:firstLine="0"/>
              <w:rPr>
                <w:sz w:val="24"/>
                <w:szCs w:val="24"/>
              </w:rPr>
            </w:pPr>
            <w:r w:rsidRPr="005970A1">
              <w:rPr>
                <w:b/>
                <w:bCs/>
                <w:sz w:val="24"/>
                <w:szCs w:val="24"/>
              </w:rPr>
              <w:t xml:space="preserve">Мультимедийные средства обучения </w:t>
            </w:r>
          </w:p>
        </w:tc>
        <w:tc>
          <w:tcPr>
            <w:tcW w:w="1497" w:type="dxa"/>
          </w:tcPr>
          <w:p w:rsidR="004475B1" w:rsidRPr="005970A1" w:rsidRDefault="004475B1" w:rsidP="00451F4B">
            <w:pPr>
              <w:jc w:val="center"/>
              <w:rPr>
                <w:sz w:val="24"/>
                <w:szCs w:val="24"/>
              </w:rPr>
            </w:pPr>
            <w:r w:rsidRPr="005970A1">
              <w:rPr>
                <w:sz w:val="24"/>
                <w:szCs w:val="24"/>
              </w:rPr>
              <w:t>1</w:t>
            </w:r>
          </w:p>
          <w:p w:rsidR="004475B1" w:rsidRPr="005970A1" w:rsidRDefault="004475B1" w:rsidP="00451F4B">
            <w:pPr>
              <w:jc w:val="center"/>
              <w:rPr>
                <w:sz w:val="24"/>
                <w:szCs w:val="24"/>
              </w:rPr>
            </w:pPr>
            <w:r w:rsidRPr="005970A1">
              <w:rPr>
                <w:sz w:val="24"/>
                <w:szCs w:val="24"/>
              </w:rPr>
              <w:t>1</w:t>
            </w:r>
          </w:p>
          <w:p w:rsidR="004475B1" w:rsidRPr="005970A1" w:rsidRDefault="004475B1" w:rsidP="00451F4B">
            <w:pPr>
              <w:jc w:val="center"/>
              <w:rPr>
                <w:sz w:val="24"/>
                <w:szCs w:val="24"/>
              </w:rPr>
            </w:pPr>
            <w:r w:rsidRPr="005970A1">
              <w:rPr>
                <w:sz w:val="24"/>
                <w:szCs w:val="24"/>
              </w:rPr>
              <w:t>1</w:t>
            </w:r>
          </w:p>
          <w:p w:rsidR="004475B1" w:rsidRPr="005970A1" w:rsidRDefault="004475B1" w:rsidP="00451F4B">
            <w:pPr>
              <w:jc w:val="center"/>
              <w:rPr>
                <w:sz w:val="24"/>
                <w:szCs w:val="24"/>
              </w:rPr>
            </w:pPr>
            <w:r w:rsidRPr="005970A1">
              <w:rPr>
                <w:sz w:val="24"/>
                <w:szCs w:val="24"/>
              </w:rPr>
              <w:t>1</w:t>
            </w:r>
          </w:p>
          <w:p w:rsidR="004475B1" w:rsidRPr="005970A1" w:rsidRDefault="004475B1" w:rsidP="00451F4B">
            <w:pPr>
              <w:jc w:val="center"/>
              <w:rPr>
                <w:sz w:val="24"/>
                <w:szCs w:val="24"/>
              </w:rPr>
            </w:pPr>
            <w:r w:rsidRPr="005970A1">
              <w:rPr>
                <w:sz w:val="24"/>
                <w:szCs w:val="24"/>
              </w:rPr>
              <w:t>1</w:t>
            </w:r>
          </w:p>
          <w:p w:rsidR="004475B1" w:rsidRPr="005970A1" w:rsidRDefault="004475B1" w:rsidP="00451F4B">
            <w:pPr>
              <w:jc w:val="center"/>
              <w:rPr>
                <w:sz w:val="24"/>
                <w:szCs w:val="24"/>
              </w:rPr>
            </w:pPr>
            <w:r w:rsidRPr="005970A1">
              <w:rPr>
                <w:sz w:val="24"/>
                <w:szCs w:val="24"/>
              </w:rPr>
              <w:t>1</w:t>
            </w:r>
          </w:p>
          <w:p w:rsidR="004475B1" w:rsidRPr="005970A1" w:rsidRDefault="004475B1" w:rsidP="00451F4B">
            <w:pPr>
              <w:jc w:val="center"/>
              <w:rPr>
                <w:sz w:val="24"/>
                <w:szCs w:val="24"/>
              </w:rPr>
            </w:pPr>
            <w:r w:rsidRPr="005970A1">
              <w:rPr>
                <w:sz w:val="24"/>
                <w:szCs w:val="24"/>
              </w:rPr>
              <w:t>1</w:t>
            </w:r>
          </w:p>
          <w:p w:rsidR="004475B1" w:rsidRPr="005970A1" w:rsidRDefault="004475B1" w:rsidP="00451F4B">
            <w:pPr>
              <w:jc w:val="center"/>
              <w:rPr>
                <w:sz w:val="24"/>
                <w:szCs w:val="24"/>
              </w:rPr>
            </w:pPr>
          </w:p>
          <w:p w:rsidR="004475B1" w:rsidRPr="005970A1" w:rsidRDefault="004475B1" w:rsidP="00451F4B">
            <w:pPr>
              <w:jc w:val="center"/>
              <w:rPr>
                <w:sz w:val="24"/>
                <w:szCs w:val="24"/>
              </w:rPr>
            </w:pPr>
            <w:r w:rsidRPr="005970A1">
              <w:rPr>
                <w:sz w:val="24"/>
                <w:szCs w:val="24"/>
              </w:rPr>
              <w:t>1</w:t>
            </w:r>
          </w:p>
          <w:p w:rsidR="004475B1" w:rsidRPr="005970A1" w:rsidRDefault="004475B1" w:rsidP="00451F4B">
            <w:pPr>
              <w:jc w:val="center"/>
              <w:rPr>
                <w:sz w:val="24"/>
                <w:szCs w:val="24"/>
              </w:rPr>
            </w:pPr>
            <w:r w:rsidRPr="005970A1">
              <w:rPr>
                <w:sz w:val="24"/>
                <w:szCs w:val="24"/>
              </w:rPr>
              <w:t>К</w:t>
            </w:r>
          </w:p>
        </w:tc>
        <w:tc>
          <w:tcPr>
            <w:tcW w:w="1607" w:type="dxa"/>
          </w:tcPr>
          <w:p w:rsidR="004475B1" w:rsidRPr="005970A1" w:rsidRDefault="004475B1" w:rsidP="00451F4B">
            <w:pPr>
              <w:rPr>
                <w:sz w:val="24"/>
                <w:szCs w:val="24"/>
              </w:rPr>
            </w:pPr>
          </w:p>
          <w:p w:rsidR="004475B1" w:rsidRPr="005970A1" w:rsidRDefault="004475B1" w:rsidP="00451F4B">
            <w:pPr>
              <w:rPr>
                <w:sz w:val="24"/>
                <w:szCs w:val="24"/>
              </w:rPr>
            </w:pPr>
          </w:p>
          <w:p w:rsidR="004475B1" w:rsidRPr="005970A1" w:rsidRDefault="004475B1" w:rsidP="00451F4B">
            <w:pPr>
              <w:rPr>
                <w:sz w:val="24"/>
                <w:szCs w:val="24"/>
              </w:rPr>
            </w:pPr>
          </w:p>
          <w:p w:rsidR="004475B1" w:rsidRPr="005970A1" w:rsidRDefault="004475B1" w:rsidP="00451F4B">
            <w:pPr>
              <w:rPr>
                <w:sz w:val="24"/>
                <w:szCs w:val="24"/>
              </w:rPr>
            </w:pPr>
          </w:p>
          <w:p w:rsidR="004475B1" w:rsidRPr="005970A1" w:rsidRDefault="004475B1" w:rsidP="00451F4B">
            <w:pPr>
              <w:rPr>
                <w:sz w:val="24"/>
                <w:szCs w:val="24"/>
              </w:rPr>
            </w:pPr>
          </w:p>
          <w:p w:rsidR="004475B1" w:rsidRPr="005970A1" w:rsidRDefault="004475B1" w:rsidP="00451F4B">
            <w:pPr>
              <w:rPr>
                <w:sz w:val="24"/>
                <w:szCs w:val="24"/>
              </w:rPr>
            </w:pPr>
          </w:p>
          <w:p w:rsidR="004475B1" w:rsidRPr="005970A1" w:rsidRDefault="004475B1" w:rsidP="00451F4B">
            <w:pPr>
              <w:rPr>
                <w:sz w:val="24"/>
                <w:szCs w:val="24"/>
              </w:rPr>
            </w:pPr>
          </w:p>
          <w:p w:rsidR="004475B1" w:rsidRPr="005970A1" w:rsidRDefault="004475B1" w:rsidP="00451F4B">
            <w:pPr>
              <w:rPr>
                <w:sz w:val="24"/>
                <w:szCs w:val="24"/>
              </w:rPr>
            </w:pPr>
          </w:p>
        </w:tc>
      </w:tr>
      <w:tr w:rsidR="004475B1" w:rsidRPr="005970A1">
        <w:trPr>
          <w:jc w:val="center"/>
        </w:trPr>
        <w:tc>
          <w:tcPr>
            <w:tcW w:w="937" w:type="dxa"/>
          </w:tcPr>
          <w:p w:rsidR="004475B1" w:rsidRPr="005970A1" w:rsidRDefault="004475B1" w:rsidP="00451F4B">
            <w:pPr>
              <w:rPr>
                <w:sz w:val="24"/>
                <w:szCs w:val="24"/>
              </w:rPr>
            </w:pPr>
          </w:p>
        </w:tc>
        <w:tc>
          <w:tcPr>
            <w:tcW w:w="9210" w:type="dxa"/>
          </w:tcPr>
          <w:p w:rsidR="004475B1" w:rsidRPr="005970A1" w:rsidRDefault="004475B1" w:rsidP="00451F4B">
            <w:pPr>
              <w:ind w:firstLine="0"/>
              <w:rPr>
                <w:sz w:val="24"/>
                <w:szCs w:val="24"/>
              </w:rPr>
            </w:pPr>
            <w:r w:rsidRPr="005970A1">
              <w:rPr>
                <w:b/>
                <w:bCs/>
                <w:sz w:val="24"/>
                <w:szCs w:val="24"/>
              </w:rPr>
              <w:t>-</w:t>
            </w:r>
            <w:r w:rsidRPr="005970A1">
              <w:rPr>
                <w:sz w:val="24"/>
                <w:szCs w:val="24"/>
              </w:rPr>
              <w:t xml:space="preserve"> </w:t>
            </w:r>
            <w:r w:rsidRPr="005970A1">
              <w:rPr>
                <w:sz w:val="24"/>
                <w:szCs w:val="24"/>
                <w:lang w:val="en-US"/>
              </w:rPr>
              <w:t>CD</w:t>
            </w:r>
            <w:r w:rsidRPr="005970A1">
              <w:rPr>
                <w:sz w:val="24"/>
                <w:szCs w:val="24"/>
              </w:rPr>
              <w:t xml:space="preserve"> для занятий в классе</w:t>
            </w:r>
          </w:p>
          <w:p w:rsidR="004475B1" w:rsidRPr="005970A1" w:rsidRDefault="004475B1" w:rsidP="00451F4B">
            <w:pPr>
              <w:ind w:firstLine="0"/>
              <w:rPr>
                <w:sz w:val="24"/>
                <w:szCs w:val="24"/>
              </w:rPr>
            </w:pPr>
            <w:r w:rsidRPr="005970A1">
              <w:rPr>
                <w:sz w:val="24"/>
                <w:szCs w:val="24"/>
              </w:rPr>
              <w:t xml:space="preserve"> </w:t>
            </w:r>
            <w:r w:rsidRPr="005970A1">
              <w:rPr>
                <w:sz w:val="24"/>
                <w:szCs w:val="24"/>
                <w:lang w:val="en-US"/>
              </w:rPr>
              <w:t>CD</w:t>
            </w:r>
            <w:r w:rsidRPr="005970A1">
              <w:rPr>
                <w:sz w:val="24"/>
                <w:szCs w:val="24"/>
              </w:rPr>
              <w:t xml:space="preserve"> для самостоятельных занятий дома</w:t>
            </w:r>
          </w:p>
          <w:p w:rsidR="004475B1" w:rsidRPr="005970A1" w:rsidRDefault="004475B1" w:rsidP="00451F4B">
            <w:pPr>
              <w:ind w:firstLine="0"/>
              <w:rPr>
                <w:sz w:val="24"/>
                <w:szCs w:val="24"/>
                <w:lang w:val="en-US"/>
              </w:rPr>
            </w:pPr>
            <w:r w:rsidRPr="005970A1">
              <w:rPr>
                <w:sz w:val="24"/>
                <w:szCs w:val="24"/>
              </w:rPr>
              <w:lastRenderedPageBreak/>
              <w:t xml:space="preserve"> </w:t>
            </w:r>
            <w:r w:rsidRPr="005970A1">
              <w:rPr>
                <w:sz w:val="24"/>
                <w:szCs w:val="24"/>
                <w:lang w:val="en-US"/>
              </w:rPr>
              <w:t>DVD- video</w:t>
            </w:r>
          </w:p>
          <w:p w:rsidR="004475B1" w:rsidRPr="005970A1" w:rsidRDefault="004475B1" w:rsidP="00451F4B">
            <w:pPr>
              <w:ind w:firstLine="0"/>
              <w:rPr>
                <w:sz w:val="24"/>
                <w:szCs w:val="24"/>
                <w:lang w:val="en-US"/>
              </w:rPr>
            </w:pPr>
            <w:r w:rsidRPr="005970A1">
              <w:rPr>
                <w:sz w:val="24"/>
                <w:szCs w:val="24"/>
                <w:lang w:val="en-US"/>
              </w:rPr>
              <w:t xml:space="preserve"> DVD-ROM (3-4 </w:t>
            </w:r>
            <w:r w:rsidRPr="005970A1">
              <w:rPr>
                <w:sz w:val="24"/>
                <w:szCs w:val="24"/>
              </w:rPr>
              <w:t>классы</w:t>
            </w:r>
            <w:r w:rsidRPr="005970A1">
              <w:rPr>
                <w:sz w:val="24"/>
                <w:szCs w:val="24"/>
                <w:lang w:val="en-US"/>
              </w:rPr>
              <w:t>)</w:t>
            </w:r>
          </w:p>
          <w:p w:rsidR="004475B1" w:rsidRPr="005970A1" w:rsidRDefault="004475B1" w:rsidP="00451F4B">
            <w:pPr>
              <w:ind w:firstLine="0"/>
              <w:rPr>
                <w:sz w:val="24"/>
                <w:szCs w:val="24"/>
              </w:rPr>
            </w:pPr>
            <w:r w:rsidRPr="005970A1">
              <w:rPr>
                <w:sz w:val="24"/>
                <w:szCs w:val="24"/>
                <w:lang w:val="en-US"/>
              </w:rPr>
              <w:t xml:space="preserve"> </w:t>
            </w:r>
            <w:r w:rsidRPr="005970A1">
              <w:rPr>
                <w:sz w:val="24"/>
                <w:szCs w:val="24"/>
              </w:rPr>
              <w:t>Программное обеспечение для интерактивной доски –</w:t>
            </w:r>
            <w:r w:rsidRPr="005970A1">
              <w:rPr>
                <w:sz w:val="24"/>
                <w:szCs w:val="24"/>
                <w:lang w:val="en-US"/>
              </w:rPr>
              <w:t>IWBS</w:t>
            </w:r>
            <w:r w:rsidRPr="005970A1">
              <w:rPr>
                <w:sz w:val="24"/>
                <w:szCs w:val="24"/>
              </w:rPr>
              <w:t xml:space="preserve"> (</w:t>
            </w:r>
            <w:r w:rsidRPr="005970A1">
              <w:rPr>
                <w:sz w:val="24"/>
                <w:szCs w:val="24"/>
                <w:lang w:val="en-US"/>
              </w:rPr>
              <w:t>Interactive</w:t>
            </w:r>
            <w:r w:rsidRPr="005970A1">
              <w:rPr>
                <w:sz w:val="24"/>
                <w:szCs w:val="24"/>
              </w:rPr>
              <w:t xml:space="preserve"> </w:t>
            </w:r>
            <w:r w:rsidRPr="005970A1">
              <w:rPr>
                <w:sz w:val="24"/>
                <w:szCs w:val="24"/>
                <w:lang w:val="en-US"/>
              </w:rPr>
              <w:t>Whiteboard</w:t>
            </w:r>
            <w:r w:rsidRPr="005970A1">
              <w:rPr>
                <w:sz w:val="24"/>
                <w:szCs w:val="24"/>
              </w:rPr>
              <w:t xml:space="preserve"> </w:t>
            </w:r>
            <w:r w:rsidRPr="005970A1">
              <w:rPr>
                <w:sz w:val="24"/>
                <w:szCs w:val="24"/>
                <w:lang w:val="en-US"/>
              </w:rPr>
              <w:t>Software</w:t>
            </w:r>
            <w:r w:rsidRPr="005970A1">
              <w:rPr>
                <w:sz w:val="24"/>
                <w:szCs w:val="24"/>
              </w:rPr>
              <w:t>)</w:t>
            </w:r>
          </w:p>
          <w:p w:rsidR="004475B1" w:rsidRPr="005970A1" w:rsidRDefault="004475B1" w:rsidP="00451F4B">
            <w:pPr>
              <w:ind w:firstLine="0"/>
              <w:rPr>
                <w:sz w:val="24"/>
                <w:szCs w:val="24"/>
                <w:u w:val="single"/>
              </w:rPr>
            </w:pPr>
            <w:r w:rsidRPr="005970A1">
              <w:rPr>
                <w:sz w:val="24"/>
                <w:szCs w:val="24"/>
              </w:rPr>
              <w:t xml:space="preserve"> Сайт дополнительных образовательных ресурсов УМК «Английский в фокусе» </w:t>
            </w:r>
            <w:hyperlink r:id="rId8" w:history="1">
              <w:r w:rsidRPr="005970A1">
                <w:rPr>
                  <w:rStyle w:val="af6"/>
                  <w:sz w:val="24"/>
                  <w:szCs w:val="24"/>
                  <w:lang w:val="en-US"/>
                </w:rPr>
                <w:t>http</w:t>
              </w:r>
              <w:r w:rsidRPr="005970A1">
                <w:rPr>
                  <w:rStyle w:val="af6"/>
                  <w:sz w:val="24"/>
                  <w:szCs w:val="24"/>
                </w:rPr>
                <w:t>://</w:t>
              </w:r>
              <w:r w:rsidRPr="005970A1">
                <w:rPr>
                  <w:rStyle w:val="af6"/>
                  <w:sz w:val="24"/>
                  <w:szCs w:val="24"/>
                  <w:lang w:val="en-US"/>
                </w:rPr>
                <w:t>www</w:t>
              </w:r>
              <w:r w:rsidRPr="005970A1">
                <w:rPr>
                  <w:rStyle w:val="af6"/>
                  <w:sz w:val="24"/>
                  <w:szCs w:val="24"/>
                </w:rPr>
                <w:t>.</w:t>
              </w:r>
              <w:r w:rsidRPr="005970A1">
                <w:rPr>
                  <w:rStyle w:val="af6"/>
                  <w:sz w:val="24"/>
                  <w:szCs w:val="24"/>
                  <w:lang w:val="en-US"/>
                </w:rPr>
                <w:t>prosv</w:t>
              </w:r>
              <w:r w:rsidRPr="005970A1">
                <w:rPr>
                  <w:rStyle w:val="af6"/>
                  <w:sz w:val="24"/>
                  <w:szCs w:val="24"/>
                </w:rPr>
                <w:t>.</w:t>
              </w:r>
              <w:r w:rsidRPr="005970A1">
                <w:rPr>
                  <w:rStyle w:val="af6"/>
                  <w:sz w:val="24"/>
                  <w:szCs w:val="24"/>
                  <w:lang w:val="en-US"/>
                </w:rPr>
                <w:t>ru</w:t>
              </w:r>
              <w:r w:rsidRPr="005970A1">
                <w:rPr>
                  <w:rStyle w:val="af6"/>
                  <w:sz w:val="24"/>
                  <w:szCs w:val="24"/>
                </w:rPr>
                <w:t>/umk/spotlight</w:t>
              </w:r>
            </w:hyperlink>
          </w:p>
          <w:p w:rsidR="004475B1" w:rsidRPr="005970A1" w:rsidRDefault="004475B1" w:rsidP="00451F4B">
            <w:pPr>
              <w:ind w:firstLine="0"/>
              <w:rPr>
                <w:sz w:val="24"/>
                <w:szCs w:val="24"/>
              </w:rPr>
            </w:pPr>
            <w:r w:rsidRPr="005970A1">
              <w:rPr>
                <w:sz w:val="24"/>
                <w:szCs w:val="24"/>
              </w:rPr>
              <w:t>Входят в УМК «Английский в фокусе»</w:t>
            </w:r>
          </w:p>
        </w:tc>
        <w:tc>
          <w:tcPr>
            <w:tcW w:w="1497" w:type="dxa"/>
          </w:tcPr>
          <w:p w:rsidR="004475B1" w:rsidRPr="005970A1" w:rsidRDefault="004475B1" w:rsidP="00451F4B">
            <w:pPr>
              <w:jc w:val="center"/>
              <w:rPr>
                <w:b/>
                <w:bCs/>
                <w:sz w:val="24"/>
                <w:szCs w:val="24"/>
              </w:rPr>
            </w:pPr>
            <w:r w:rsidRPr="005970A1">
              <w:rPr>
                <w:sz w:val="24"/>
                <w:szCs w:val="24"/>
              </w:rPr>
              <w:lastRenderedPageBreak/>
              <w:t>Д</w:t>
            </w:r>
          </w:p>
          <w:p w:rsidR="004475B1" w:rsidRPr="005970A1" w:rsidRDefault="004475B1" w:rsidP="00451F4B">
            <w:pPr>
              <w:jc w:val="center"/>
              <w:rPr>
                <w:b/>
                <w:bCs/>
                <w:sz w:val="24"/>
                <w:szCs w:val="24"/>
              </w:rPr>
            </w:pPr>
            <w:r w:rsidRPr="005970A1">
              <w:rPr>
                <w:sz w:val="24"/>
                <w:szCs w:val="24"/>
              </w:rPr>
              <w:t>К</w:t>
            </w:r>
          </w:p>
          <w:p w:rsidR="004475B1" w:rsidRPr="005970A1" w:rsidRDefault="004475B1" w:rsidP="00451F4B">
            <w:pPr>
              <w:jc w:val="center"/>
              <w:rPr>
                <w:b/>
                <w:bCs/>
                <w:sz w:val="24"/>
                <w:szCs w:val="24"/>
              </w:rPr>
            </w:pPr>
          </w:p>
          <w:p w:rsidR="004475B1" w:rsidRPr="005970A1" w:rsidRDefault="004475B1" w:rsidP="00451F4B">
            <w:pPr>
              <w:jc w:val="center"/>
              <w:rPr>
                <w:b/>
                <w:bCs/>
                <w:sz w:val="24"/>
                <w:szCs w:val="24"/>
              </w:rPr>
            </w:pPr>
            <w:r w:rsidRPr="005970A1">
              <w:rPr>
                <w:sz w:val="24"/>
                <w:szCs w:val="24"/>
              </w:rPr>
              <w:t>Д</w:t>
            </w:r>
          </w:p>
          <w:p w:rsidR="004475B1" w:rsidRPr="005970A1" w:rsidRDefault="004475B1" w:rsidP="00451F4B">
            <w:pPr>
              <w:jc w:val="center"/>
              <w:rPr>
                <w:b/>
                <w:bCs/>
                <w:sz w:val="24"/>
                <w:szCs w:val="24"/>
              </w:rPr>
            </w:pPr>
            <w:r w:rsidRPr="005970A1">
              <w:rPr>
                <w:sz w:val="24"/>
                <w:szCs w:val="24"/>
              </w:rPr>
              <w:t>Д</w:t>
            </w:r>
          </w:p>
          <w:p w:rsidR="004475B1" w:rsidRPr="005970A1" w:rsidRDefault="004475B1" w:rsidP="00451F4B">
            <w:pPr>
              <w:jc w:val="center"/>
              <w:rPr>
                <w:b/>
                <w:bCs/>
                <w:sz w:val="24"/>
                <w:szCs w:val="24"/>
              </w:rPr>
            </w:pPr>
            <w:r w:rsidRPr="005970A1">
              <w:rPr>
                <w:sz w:val="24"/>
                <w:szCs w:val="24"/>
              </w:rPr>
              <w:t>Д</w:t>
            </w:r>
          </w:p>
        </w:tc>
        <w:tc>
          <w:tcPr>
            <w:tcW w:w="1607" w:type="dxa"/>
          </w:tcPr>
          <w:p w:rsidR="004475B1" w:rsidRPr="005970A1" w:rsidRDefault="004475B1" w:rsidP="00451F4B">
            <w:pPr>
              <w:rPr>
                <w:b/>
                <w:bCs/>
                <w:sz w:val="24"/>
                <w:szCs w:val="24"/>
              </w:rPr>
            </w:pPr>
          </w:p>
        </w:tc>
      </w:tr>
      <w:tr w:rsidR="004475B1" w:rsidRPr="005970A1">
        <w:trPr>
          <w:jc w:val="center"/>
        </w:trPr>
        <w:tc>
          <w:tcPr>
            <w:tcW w:w="937" w:type="dxa"/>
          </w:tcPr>
          <w:p w:rsidR="004475B1" w:rsidRPr="005970A1" w:rsidRDefault="004475B1" w:rsidP="00451F4B">
            <w:pPr>
              <w:rPr>
                <w:b/>
                <w:bCs/>
                <w:sz w:val="24"/>
                <w:szCs w:val="24"/>
              </w:rPr>
            </w:pPr>
          </w:p>
          <w:p w:rsidR="004475B1" w:rsidRPr="005970A1" w:rsidRDefault="004475B1" w:rsidP="00451F4B">
            <w:pPr>
              <w:rPr>
                <w:sz w:val="24"/>
                <w:szCs w:val="24"/>
              </w:rPr>
            </w:pPr>
            <w:r w:rsidRPr="005970A1">
              <w:rPr>
                <w:sz w:val="24"/>
                <w:szCs w:val="24"/>
              </w:rPr>
              <w:t>6</w:t>
            </w:r>
          </w:p>
        </w:tc>
        <w:tc>
          <w:tcPr>
            <w:tcW w:w="9210" w:type="dxa"/>
          </w:tcPr>
          <w:p w:rsidR="004475B1" w:rsidRPr="005970A1" w:rsidRDefault="004475B1" w:rsidP="00451F4B">
            <w:pPr>
              <w:ind w:firstLine="0"/>
              <w:rPr>
                <w:b/>
                <w:bCs/>
                <w:sz w:val="24"/>
                <w:szCs w:val="24"/>
              </w:rPr>
            </w:pPr>
            <w:r w:rsidRPr="005970A1">
              <w:rPr>
                <w:b/>
                <w:bCs/>
                <w:sz w:val="24"/>
                <w:szCs w:val="24"/>
              </w:rPr>
              <w:t xml:space="preserve">Игры игрушки </w:t>
            </w:r>
          </w:p>
          <w:p w:rsidR="004475B1" w:rsidRPr="005970A1" w:rsidRDefault="004475B1" w:rsidP="00451F4B">
            <w:pPr>
              <w:ind w:firstLine="0"/>
              <w:rPr>
                <w:sz w:val="24"/>
                <w:szCs w:val="24"/>
              </w:rPr>
            </w:pPr>
            <w:r w:rsidRPr="005970A1">
              <w:rPr>
                <w:sz w:val="24"/>
                <w:szCs w:val="24"/>
              </w:rPr>
              <w:t xml:space="preserve"> Куклы, мягкие игрушки, мячи и др.</w:t>
            </w:r>
          </w:p>
          <w:p w:rsidR="004475B1" w:rsidRPr="005970A1" w:rsidRDefault="004475B1" w:rsidP="00451F4B">
            <w:pPr>
              <w:ind w:firstLine="0"/>
              <w:rPr>
                <w:sz w:val="24"/>
                <w:szCs w:val="24"/>
              </w:rPr>
            </w:pPr>
            <w:r w:rsidRPr="005970A1">
              <w:rPr>
                <w:sz w:val="24"/>
                <w:szCs w:val="24"/>
              </w:rPr>
              <w:t xml:space="preserve"> Настольные игры на английском языке (лото, </w:t>
            </w:r>
            <w:r w:rsidRPr="005970A1">
              <w:rPr>
                <w:sz w:val="24"/>
                <w:szCs w:val="24"/>
                <w:lang w:val="en-US"/>
              </w:rPr>
              <w:t>Scrabble</w:t>
            </w:r>
            <w:r w:rsidRPr="005970A1">
              <w:rPr>
                <w:sz w:val="24"/>
                <w:szCs w:val="24"/>
              </w:rPr>
              <w:t xml:space="preserve"> и др.).</w:t>
            </w:r>
          </w:p>
        </w:tc>
        <w:tc>
          <w:tcPr>
            <w:tcW w:w="1497" w:type="dxa"/>
          </w:tcPr>
          <w:p w:rsidR="004475B1" w:rsidRPr="005970A1" w:rsidRDefault="004475B1" w:rsidP="00451F4B">
            <w:pPr>
              <w:jc w:val="center"/>
              <w:rPr>
                <w:b/>
                <w:bCs/>
                <w:sz w:val="24"/>
                <w:szCs w:val="24"/>
              </w:rPr>
            </w:pPr>
          </w:p>
          <w:p w:rsidR="004475B1" w:rsidRPr="005970A1" w:rsidRDefault="004475B1" w:rsidP="00451F4B">
            <w:pPr>
              <w:jc w:val="center"/>
              <w:rPr>
                <w:sz w:val="24"/>
                <w:szCs w:val="24"/>
              </w:rPr>
            </w:pPr>
            <w:r w:rsidRPr="005970A1">
              <w:rPr>
                <w:sz w:val="24"/>
                <w:szCs w:val="24"/>
              </w:rPr>
              <w:t>Д</w:t>
            </w:r>
          </w:p>
          <w:p w:rsidR="004475B1" w:rsidRPr="005970A1" w:rsidRDefault="004475B1" w:rsidP="00451F4B">
            <w:pPr>
              <w:jc w:val="center"/>
              <w:rPr>
                <w:sz w:val="24"/>
                <w:szCs w:val="24"/>
              </w:rPr>
            </w:pPr>
            <w:r w:rsidRPr="005970A1">
              <w:rPr>
                <w:sz w:val="24"/>
                <w:szCs w:val="24"/>
              </w:rPr>
              <w:t>Д</w:t>
            </w:r>
          </w:p>
        </w:tc>
        <w:tc>
          <w:tcPr>
            <w:tcW w:w="1607" w:type="dxa"/>
          </w:tcPr>
          <w:p w:rsidR="004475B1" w:rsidRPr="005970A1" w:rsidRDefault="004475B1" w:rsidP="00451F4B">
            <w:pPr>
              <w:rPr>
                <w:b/>
                <w:bCs/>
                <w:sz w:val="24"/>
                <w:szCs w:val="24"/>
              </w:rPr>
            </w:pPr>
          </w:p>
        </w:tc>
      </w:tr>
    </w:tbl>
    <w:p w:rsidR="004475B1" w:rsidRPr="005970A1" w:rsidRDefault="004475B1" w:rsidP="009F0565">
      <w:pPr>
        <w:rPr>
          <w:b/>
          <w:bCs/>
          <w:sz w:val="24"/>
          <w:szCs w:val="24"/>
        </w:rPr>
      </w:pPr>
    </w:p>
    <w:p w:rsidR="004475B1" w:rsidRPr="005970A1" w:rsidRDefault="004475B1" w:rsidP="009F0565">
      <w:pPr>
        <w:jc w:val="left"/>
        <w:rPr>
          <w:b/>
          <w:bCs/>
          <w:sz w:val="24"/>
          <w:szCs w:val="24"/>
        </w:rPr>
      </w:pPr>
      <w:r w:rsidRPr="005970A1">
        <w:rPr>
          <w:b/>
          <w:bCs/>
          <w:sz w:val="24"/>
          <w:szCs w:val="24"/>
        </w:rPr>
        <w:t>СПИСОК ЛИТЕРАТУРЫ</w:t>
      </w:r>
    </w:p>
    <w:p w:rsidR="004475B1" w:rsidRPr="005970A1" w:rsidRDefault="004475B1" w:rsidP="009F0565">
      <w:pPr>
        <w:ind w:firstLine="0"/>
        <w:rPr>
          <w:sz w:val="24"/>
          <w:szCs w:val="24"/>
        </w:rPr>
      </w:pPr>
      <w:r w:rsidRPr="005970A1">
        <w:rPr>
          <w:sz w:val="24"/>
          <w:szCs w:val="24"/>
        </w:rPr>
        <w:t>1. Федеральный государственный образовательный стандарт начального общего образования // Вестник образования – 2010. - №3</w:t>
      </w:r>
    </w:p>
    <w:p w:rsidR="004475B1" w:rsidRPr="005970A1" w:rsidRDefault="004475B1" w:rsidP="009F0565">
      <w:pPr>
        <w:ind w:firstLine="0"/>
        <w:rPr>
          <w:sz w:val="24"/>
          <w:szCs w:val="24"/>
        </w:rPr>
      </w:pPr>
      <w:r w:rsidRPr="005970A1">
        <w:rPr>
          <w:sz w:val="24"/>
          <w:szCs w:val="24"/>
        </w:rPr>
        <w:t>2. Примерные программы по учебным предметам. Начальная школа. В 2 ч. Ч.2 – 3-е изд., перераб. – М.: Просвещение, 2010.- (Серия «Стандарты второго появления»).</w:t>
      </w:r>
    </w:p>
    <w:p w:rsidR="004475B1" w:rsidRPr="005970A1" w:rsidRDefault="004475B1" w:rsidP="009F0565">
      <w:pPr>
        <w:ind w:firstLine="0"/>
        <w:rPr>
          <w:sz w:val="24"/>
          <w:szCs w:val="24"/>
        </w:rPr>
      </w:pPr>
      <w:r w:rsidRPr="005970A1">
        <w:rPr>
          <w:sz w:val="24"/>
          <w:szCs w:val="24"/>
        </w:rPr>
        <w:t xml:space="preserve">3. Быкова Н., Дули Д., Поспелова М., Эванс В. УМК « Английский в фокусе» для 2 класса. – М.: </w:t>
      </w:r>
      <w:r w:rsidRPr="005970A1">
        <w:rPr>
          <w:sz w:val="24"/>
          <w:szCs w:val="24"/>
          <w:lang w:val="en-US"/>
        </w:rPr>
        <w:t>Express</w:t>
      </w:r>
      <w:r w:rsidRPr="005970A1">
        <w:rPr>
          <w:sz w:val="24"/>
          <w:szCs w:val="24"/>
        </w:rPr>
        <w:t xml:space="preserve"> </w:t>
      </w:r>
      <w:r w:rsidRPr="005970A1">
        <w:rPr>
          <w:sz w:val="24"/>
          <w:szCs w:val="24"/>
          <w:lang w:val="en-US"/>
        </w:rPr>
        <w:t>Publishing</w:t>
      </w:r>
      <w:r w:rsidRPr="005970A1">
        <w:rPr>
          <w:sz w:val="24"/>
          <w:szCs w:val="24"/>
        </w:rPr>
        <w:t>: Просвещение , 2011.</w:t>
      </w:r>
    </w:p>
    <w:p w:rsidR="004475B1" w:rsidRPr="005970A1" w:rsidRDefault="004475B1" w:rsidP="009F0565">
      <w:pPr>
        <w:ind w:firstLine="0"/>
        <w:rPr>
          <w:sz w:val="24"/>
          <w:szCs w:val="24"/>
        </w:rPr>
      </w:pPr>
      <w:r w:rsidRPr="005970A1">
        <w:rPr>
          <w:sz w:val="24"/>
          <w:szCs w:val="24"/>
        </w:rPr>
        <w:t xml:space="preserve">4. Быкова Н., Дули Д., Поспелова М., Эванс В. УМК « Английский в фокусе» для 3 класса. – М.: </w:t>
      </w:r>
      <w:r w:rsidRPr="005970A1">
        <w:rPr>
          <w:sz w:val="24"/>
          <w:szCs w:val="24"/>
          <w:lang w:val="en-US"/>
        </w:rPr>
        <w:t>Express</w:t>
      </w:r>
      <w:r w:rsidRPr="005970A1">
        <w:rPr>
          <w:sz w:val="24"/>
          <w:szCs w:val="24"/>
        </w:rPr>
        <w:t xml:space="preserve"> </w:t>
      </w:r>
      <w:r w:rsidRPr="005970A1">
        <w:rPr>
          <w:sz w:val="24"/>
          <w:szCs w:val="24"/>
          <w:lang w:val="en-US"/>
        </w:rPr>
        <w:t>Publishing</w:t>
      </w:r>
      <w:r w:rsidRPr="005970A1">
        <w:rPr>
          <w:sz w:val="24"/>
          <w:szCs w:val="24"/>
        </w:rPr>
        <w:t>: Просвещение , 2011.</w:t>
      </w:r>
    </w:p>
    <w:p w:rsidR="004475B1" w:rsidRPr="005970A1" w:rsidRDefault="004475B1" w:rsidP="009F0565">
      <w:pPr>
        <w:ind w:firstLine="0"/>
        <w:rPr>
          <w:sz w:val="24"/>
          <w:szCs w:val="24"/>
        </w:rPr>
      </w:pPr>
      <w:r w:rsidRPr="005970A1">
        <w:rPr>
          <w:sz w:val="24"/>
          <w:szCs w:val="24"/>
        </w:rPr>
        <w:t xml:space="preserve">5. Быкова Н., Дули Д., Поспелова М., Эванс В. УМК « Английский в фокусе» для 4 класса. – М.: </w:t>
      </w:r>
      <w:r w:rsidRPr="005970A1">
        <w:rPr>
          <w:sz w:val="24"/>
          <w:szCs w:val="24"/>
          <w:lang w:val="en-US"/>
        </w:rPr>
        <w:t>Express</w:t>
      </w:r>
      <w:r w:rsidRPr="005970A1">
        <w:rPr>
          <w:sz w:val="24"/>
          <w:szCs w:val="24"/>
        </w:rPr>
        <w:t xml:space="preserve"> </w:t>
      </w:r>
      <w:r w:rsidRPr="005970A1">
        <w:rPr>
          <w:sz w:val="24"/>
          <w:szCs w:val="24"/>
          <w:lang w:val="en-US"/>
        </w:rPr>
        <w:t>Publishing</w:t>
      </w:r>
      <w:r w:rsidRPr="005970A1">
        <w:rPr>
          <w:sz w:val="24"/>
          <w:szCs w:val="24"/>
        </w:rPr>
        <w:t>: Просвещение , 2011.</w:t>
      </w:r>
    </w:p>
    <w:p w:rsidR="004475B1" w:rsidRDefault="004475B1" w:rsidP="009F0565">
      <w:pPr>
        <w:jc w:val="center"/>
        <w:rPr>
          <w:b/>
          <w:bCs/>
          <w:sz w:val="24"/>
          <w:szCs w:val="24"/>
          <w:u w:val="single"/>
        </w:rPr>
      </w:pPr>
    </w:p>
    <w:p w:rsidR="004475B1" w:rsidRPr="005970A1" w:rsidRDefault="004475B1" w:rsidP="009F0565">
      <w:pPr>
        <w:jc w:val="center"/>
        <w:rPr>
          <w:b/>
          <w:bCs/>
          <w:sz w:val="24"/>
          <w:szCs w:val="24"/>
          <w:u w:val="single"/>
        </w:rPr>
      </w:pPr>
      <w:r w:rsidRPr="005970A1">
        <w:rPr>
          <w:b/>
          <w:bCs/>
          <w:sz w:val="24"/>
          <w:szCs w:val="24"/>
          <w:u w:val="single"/>
        </w:rPr>
        <w:t>Критерии оценки результатов обучения  по всем видам работ.</w:t>
      </w:r>
    </w:p>
    <w:p w:rsidR="004475B1" w:rsidRPr="005970A1" w:rsidRDefault="004475B1" w:rsidP="009F0565">
      <w:pPr>
        <w:jc w:val="center"/>
        <w:rPr>
          <w:b/>
          <w:bCs/>
          <w:sz w:val="24"/>
          <w:szCs w:val="24"/>
        </w:rPr>
      </w:pPr>
      <w:r w:rsidRPr="005970A1">
        <w:rPr>
          <w:rStyle w:val="af3"/>
          <w:sz w:val="24"/>
          <w:szCs w:val="24"/>
        </w:rPr>
        <w:t>Критерии оценивания в области</w:t>
      </w:r>
      <w:r w:rsidRPr="005970A1">
        <w:rPr>
          <w:b/>
          <w:bCs/>
          <w:i/>
          <w:iCs/>
          <w:sz w:val="24"/>
          <w:szCs w:val="24"/>
        </w:rPr>
        <w:t xml:space="preserve"> </w:t>
      </w:r>
      <w:r w:rsidRPr="005970A1">
        <w:rPr>
          <w:b/>
          <w:bCs/>
          <w:sz w:val="24"/>
          <w:szCs w:val="24"/>
        </w:rPr>
        <w:t>чтения</w:t>
      </w:r>
    </w:p>
    <w:p w:rsidR="004475B1" w:rsidRPr="005970A1" w:rsidRDefault="004475B1" w:rsidP="009F0565">
      <w:pPr>
        <w:rPr>
          <w:sz w:val="24"/>
          <w:szCs w:val="24"/>
        </w:rPr>
      </w:pPr>
      <w:r w:rsidRPr="005970A1">
        <w:rPr>
          <w:sz w:val="24"/>
          <w:szCs w:val="24"/>
        </w:rPr>
        <w:t>Оценка «</w:t>
      </w:r>
      <w:r w:rsidRPr="005970A1">
        <w:rPr>
          <w:b/>
          <w:bCs/>
          <w:sz w:val="24"/>
          <w:szCs w:val="24"/>
        </w:rPr>
        <w:t>5</w:t>
      </w:r>
      <w:r w:rsidRPr="005970A1">
        <w:rPr>
          <w:sz w:val="24"/>
          <w:szCs w:val="24"/>
        </w:rPr>
        <w:t>» ставится в том случае, если коммуникативная задача решена и при этом учащиеся полностью поняли и осмыслили содержание прочитанного иноязычного текста в объеме,  предусмотренном заданием, чтение учащихся соответствовало программным требованиям для данного класса.</w:t>
      </w:r>
    </w:p>
    <w:p w:rsidR="004475B1" w:rsidRPr="005970A1" w:rsidRDefault="004475B1" w:rsidP="009F0565">
      <w:pPr>
        <w:rPr>
          <w:sz w:val="24"/>
          <w:szCs w:val="24"/>
        </w:rPr>
      </w:pPr>
      <w:r w:rsidRPr="005970A1">
        <w:rPr>
          <w:sz w:val="24"/>
          <w:szCs w:val="24"/>
        </w:rPr>
        <w:t>Оценка «</w:t>
      </w:r>
      <w:r w:rsidRPr="005970A1">
        <w:rPr>
          <w:b/>
          <w:bCs/>
          <w:sz w:val="24"/>
          <w:szCs w:val="24"/>
        </w:rPr>
        <w:t>4</w:t>
      </w:r>
      <w:r w:rsidRPr="005970A1">
        <w:rPr>
          <w:sz w:val="24"/>
          <w:szCs w:val="24"/>
        </w:rPr>
        <w:t>» ставится в том случае, если коммуникативная задача решена и при этом учащиеся  поняли и осмыслили содержание прочитанного иноязычного текста за исключением деталей и частностей, не влияющих на понимание этого текста, в объеме,  предусмотренном заданием, чтение учащихся соответствовало программным требованиям для данного класса.</w:t>
      </w:r>
    </w:p>
    <w:p w:rsidR="004475B1" w:rsidRPr="005970A1" w:rsidRDefault="004475B1" w:rsidP="009F0565">
      <w:pPr>
        <w:rPr>
          <w:sz w:val="24"/>
          <w:szCs w:val="24"/>
        </w:rPr>
      </w:pPr>
      <w:r w:rsidRPr="005970A1">
        <w:rPr>
          <w:sz w:val="24"/>
          <w:szCs w:val="24"/>
        </w:rPr>
        <w:t>Оценка «</w:t>
      </w:r>
      <w:r w:rsidRPr="005970A1">
        <w:rPr>
          <w:b/>
          <w:bCs/>
          <w:sz w:val="24"/>
          <w:szCs w:val="24"/>
        </w:rPr>
        <w:t>3</w:t>
      </w:r>
      <w:r w:rsidRPr="005970A1">
        <w:rPr>
          <w:sz w:val="24"/>
          <w:szCs w:val="24"/>
        </w:rPr>
        <w:t>» ставится в том случае, если коммуникативная задача решена и при этом учащиеся  поняли и осмыслили главную идею прочитанного иноязычного текста в объеме,  предусмотренном заданием, чтение учащихся в основном соответствует программным требованиям для данного класса.</w:t>
      </w:r>
    </w:p>
    <w:p w:rsidR="004475B1" w:rsidRPr="005970A1" w:rsidRDefault="004475B1" w:rsidP="009F0565">
      <w:pPr>
        <w:pStyle w:val="Style3"/>
        <w:rPr>
          <w:rFonts w:ascii="Times New Roman" w:hAnsi="Times New Roman" w:cs="Times New Roman"/>
        </w:rPr>
      </w:pPr>
      <w:r w:rsidRPr="005970A1">
        <w:rPr>
          <w:rFonts w:ascii="Times New Roman" w:hAnsi="Times New Roman" w:cs="Times New Roman"/>
        </w:rPr>
        <w:t>Оценка «</w:t>
      </w:r>
      <w:r w:rsidRPr="005970A1">
        <w:rPr>
          <w:rFonts w:ascii="Times New Roman" w:hAnsi="Times New Roman" w:cs="Times New Roman"/>
          <w:b/>
          <w:bCs/>
        </w:rPr>
        <w:t>2</w:t>
      </w:r>
      <w:r w:rsidRPr="005970A1">
        <w:rPr>
          <w:rFonts w:ascii="Times New Roman" w:hAnsi="Times New Roman" w:cs="Times New Roman"/>
        </w:rPr>
        <w:t>» ставится в том случае, если коммуникативная задача не решена – учащиеся не  поняли содержание  прочитанного иноязычного</w:t>
      </w:r>
    </w:p>
    <w:p w:rsidR="004475B1" w:rsidRPr="005970A1" w:rsidRDefault="004475B1" w:rsidP="009F0565">
      <w:pPr>
        <w:pStyle w:val="Style3"/>
        <w:rPr>
          <w:rFonts w:ascii="Times New Roman" w:eastAsia="Arial Unicode MS" w:hAnsi="Times New Roman" w:cs="Times New Roman"/>
          <w:b/>
          <w:bCs/>
          <w:color w:val="FF0000"/>
        </w:rPr>
      </w:pPr>
      <w:r w:rsidRPr="005970A1">
        <w:rPr>
          <w:rFonts w:ascii="Times New Roman" w:hAnsi="Times New Roman" w:cs="Times New Roman"/>
        </w:rPr>
        <w:t xml:space="preserve">текста в объеме,  предусмотренном заданием, и чтение учащихся не  соответствовало программным требованиям для данного класса. </w:t>
      </w:r>
    </w:p>
    <w:p w:rsidR="004475B1" w:rsidRPr="005970A1" w:rsidRDefault="004475B1" w:rsidP="009F0565">
      <w:pPr>
        <w:jc w:val="center"/>
        <w:rPr>
          <w:b/>
          <w:bCs/>
          <w:sz w:val="24"/>
          <w:szCs w:val="24"/>
        </w:rPr>
      </w:pPr>
      <w:r w:rsidRPr="005970A1">
        <w:rPr>
          <w:b/>
          <w:bCs/>
          <w:spacing w:val="-3"/>
          <w:sz w:val="24"/>
          <w:szCs w:val="24"/>
          <w:u w:val="single"/>
        </w:rPr>
        <w:t>Критерии оценивания самостоятельных письменных и контрольных работ.</w:t>
      </w:r>
    </w:p>
    <w:p w:rsidR="004475B1" w:rsidRPr="005970A1" w:rsidRDefault="004475B1" w:rsidP="009F0565">
      <w:pPr>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324"/>
        <w:gridCol w:w="2324"/>
        <w:gridCol w:w="2324"/>
        <w:gridCol w:w="2401"/>
      </w:tblGrid>
      <w:tr w:rsidR="004475B1" w:rsidRPr="005970A1">
        <w:trPr>
          <w:jc w:val="center"/>
        </w:trPr>
        <w:tc>
          <w:tcPr>
            <w:tcW w:w="2324" w:type="dxa"/>
            <w:vAlign w:val="center"/>
          </w:tcPr>
          <w:p w:rsidR="004475B1" w:rsidRPr="005970A1" w:rsidRDefault="004475B1" w:rsidP="00451F4B">
            <w:pPr>
              <w:spacing w:before="100" w:beforeAutospacing="1" w:after="100" w:afterAutospacing="1"/>
              <w:jc w:val="center"/>
              <w:rPr>
                <w:sz w:val="24"/>
                <w:szCs w:val="24"/>
              </w:rPr>
            </w:pPr>
            <w:r w:rsidRPr="005970A1">
              <w:rPr>
                <w:b/>
                <w:bCs/>
                <w:color w:val="000000"/>
                <w:spacing w:val="2"/>
                <w:sz w:val="24"/>
                <w:szCs w:val="24"/>
              </w:rPr>
              <w:lastRenderedPageBreak/>
              <w:t>Оценка «2»</w:t>
            </w:r>
          </w:p>
        </w:tc>
        <w:tc>
          <w:tcPr>
            <w:tcW w:w="2324" w:type="dxa"/>
            <w:vAlign w:val="center"/>
          </w:tcPr>
          <w:p w:rsidR="004475B1" w:rsidRPr="005970A1" w:rsidRDefault="004475B1" w:rsidP="00451F4B">
            <w:pPr>
              <w:spacing w:before="100" w:beforeAutospacing="1" w:after="100" w:afterAutospacing="1"/>
              <w:jc w:val="center"/>
              <w:rPr>
                <w:sz w:val="24"/>
                <w:szCs w:val="24"/>
              </w:rPr>
            </w:pPr>
            <w:r w:rsidRPr="005970A1">
              <w:rPr>
                <w:b/>
                <w:bCs/>
                <w:color w:val="000000"/>
                <w:spacing w:val="2"/>
                <w:sz w:val="24"/>
                <w:szCs w:val="24"/>
              </w:rPr>
              <w:t>Оценка «3»</w:t>
            </w:r>
          </w:p>
        </w:tc>
        <w:tc>
          <w:tcPr>
            <w:tcW w:w="2324" w:type="dxa"/>
            <w:tcMar>
              <w:top w:w="0" w:type="dxa"/>
              <w:left w:w="108" w:type="dxa"/>
              <w:bottom w:w="0" w:type="dxa"/>
              <w:right w:w="108" w:type="dxa"/>
            </w:tcMar>
            <w:vAlign w:val="center"/>
          </w:tcPr>
          <w:p w:rsidR="004475B1" w:rsidRPr="005970A1" w:rsidRDefault="004475B1" w:rsidP="00451F4B">
            <w:pPr>
              <w:spacing w:before="100" w:beforeAutospacing="1" w:after="100" w:afterAutospacing="1"/>
              <w:jc w:val="center"/>
              <w:rPr>
                <w:sz w:val="24"/>
                <w:szCs w:val="24"/>
              </w:rPr>
            </w:pPr>
            <w:r w:rsidRPr="005970A1">
              <w:rPr>
                <w:b/>
                <w:bCs/>
                <w:color w:val="000000"/>
                <w:spacing w:val="2"/>
                <w:sz w:val="24"/>
                <w:szCs w:val="24"/>
              </w:rPr>
              <w:t>Оценка «4»</w:t>
            </w:r>
          </w:p>
        </w:tc>
        <w:tc>
          <w:tcPr>
            <w:tcW w:w="2401" w:type="dxa"/>
            <w:tcMar>
              <w:top w:w="0" w:type="dxa"/>
              <w:left w:w="108" w:type="dxa"/>
              <w:bottom w:w="0" w:type="dxa"/>
              <w:right w:w="108" w:type="dxa"/>
            </w:tcMar>
            <w:vAlign w:val="center"/>
          </w:tcPr>
          <w:p w:rsidR="004475B1" w:rsidRPr="005970A1" w:rsidRDefault="004475B1" w:rsidP="00451F4B">
            <w:pPr>
              <w:spacing w:before="100" w:beforeAutospacing="1" w:after="100" w:afterAutospacing="1"/>
              <w:jc w:val="center"/>
              <w:rPr>
                <w:sz w:val="24"/>
                <w:szCs w:val="24"/>
              </w:rPr>
            </w:pPr>
            <w:r w:rsidRPr="005970A1">
              <w:rPr>
                <w:b/>
                <w:bCs/>
                <w:color w:val="000000"/>
                <w:spacing w:val="2"/>
                <w:sz w:val="24"/>
                <w:szCs w:val="24"/>
              </w:rPr>
              <w:t>Оценка</w:t>
            </w:r>
            <w:r w:rsidRPr="005970A1">
              <w:rPr>
                <w:rStyle w:val="apple-converted-space"/>
                <w:b/>
                <w:bCs/>
                <w:color w:val="000000"/>
                <w:spacing w:val="2"/>
                <w:sz w:val="24"/>
                <w:szCs w:val="24"/>
              </w:rPr>
              <w:t> </w:t>
            </w:r>
            <w:r w:rsidRPr="005970A1">
              <w:rPr>
                <w:b/>
                <w:bCs/>
                <w:color w:val="000000"/>
                <w:spacing w:val="2"/>
                <w:sz w:val="24"/>
                <w:szCs w:val="24"/>
              </w:rPr>
              <w:t>«5»</w:t>
            </w:r>
          </w:p>
        </w:tc>
      </w:tr>
      <w:tr w:rsidR="004475B1" w:rsidRPr="005970A1">
        <w:trPr>
          <w:jc w:val="center"/>
        </w:trPr>
        <w:tc>
          <w:tcPr>
            <w:tcW w:w="2324" w:type="dxa"/>
            <w:vAlign w:val="center"/>
          </w:tcPr>
          <w:p w:rsidR="004475B1" w:rsidRPr="005970A1" w:rsidRDefault="004475B1" w:rsidP="00451F4B">
            <w:pPr>
              <w:spacing w:before="100" w:beforeAutospacing="1" w:after="100" w:afterAutospacing="1"/>
              <w:jc w:val="center"/>
              <w:rPr>
                <w:sz w:val="24"/>
                <w:szCs w:val="24"/>
              </w:rPr>
            </w:pPr>
            <w:r w:rsidRPr="005970A1">
              <w:rPr>
                <w:color w:val="000000"/>
                <w:spacing w:val="1"/>
                <w:sz w:val="24"/>
                <w:szCs w:val="24"/>
              </w:rPr>
              <w:t xml:space="preserve">Менее  50% </w:t>
            </w:r>
          </w:p>
        </w:tc>
        <w:tc>
          <w:tcPr>
            <w:tcW w:w="2324" w:type="dxa"/>
            <w:vAlign w:val="center"/>
          </w:tcPr>
          <w:p w:rsidR="004475B1" w:rsidRPr="005970A1" w:rsidRDefault="004475B1" w:rsidP="00451F4B">
            <w:pPr>
              <w:spacing w:before="100" w:beforeAutospacing="1" w:after="100" w:afterAutospacing="1"/>
              <w:jc w:val="center"/>
              <w:rPr>
                <w:sz w:val="24"/>
                <w:szCs w:val="24"/>
              </w:rPr>
            </w:pPr>
            <w:r w:rsidRPr="005970A1">
              <w:rPr>
                <w:color w:val="000000"/>
                <w:spacing w:val="1"/>
                <w:sz w:val="24"/>
                <w:szCs w:val="24"/>
              </w:rPr>
              <w:t>От 50% до 69%</w:t>
            </w:r>
          </w:p>
        </w:tc>
        <w:tc>
          <w:tcPr>
            <w:tcW w:w="2324" w:type="dxa"/>
            <w:tcMar>
              <w:top w:w="0" w:type="dxa"/>
              <w:left w:w="108" w:type="dxa"/>
              <w:bottom w:w="0" w:type="dxa"/>
              <w:right w:w="108" w:type="dxa"/>
            </w:tcMar>
            <w:vAlign w:val="center"/>
          </w:tcPr>
          <w:p w:rsidR="004475B1" w:rsidRPr="005970A1" w:rsidRDefault="004475B1" w:rsidP="00451F4B">
            <w:pPr>
              <w:spacing w:before="100" w:beforeAutospacing="1" w:after="100" w:afterAutospacing="1"/>
              <w:jc w:val="center"/>
              <w:rPr>
                <w:sz w:val="24"/>
                <w:szCs w:val="24"/>
              </w:rPr>
            </w:pPr>
            <w:r w:rsidRPr="005970A1">
              <w:rPr>
                <w:color w:val="000000"/>
                <w:spacing w:val="1"/>
                <w:sz w:val="24"/>
                <w:szCs w:val="24"/>
              </w:rPr>
              <w:t>От 70% до 90%</w:t>
            </w:r>
          </w:p>
        </w:tc>
        <w:tc>
          <w:tcPr>
            <w:tcW w:w="2401" w:type="dxa"/>
            <w:tcMar>
              <w:top w:w="0" w:type="dxa"/>
              <w:left w:w="108" w:type="dxa"/>
              <w:bottom w:w="0" w:type="dxa"/>
              <w:right w:w="108" w:type="dxa"/>
            </w:tcMar>
            <w:vAlign w:val="center"/>
          </w:tcPr>
          <w:p w:rsidR="004475B1" w:rsidRPr="005970A1" w:rsidRDefault="004475B1" w:rsidP="00451F4B">
            <w:pPr>
              <w:spacing w:before="100" w:beforeAutospacing="1" w:after="100" w:afterAutospacing="1"/>
              <w:jc w:val="center"/>
              <w:rPr>
                <w:sz w:val="24"/>
                <w:szCs w:val="24"/>
              </w:rPr>
            </w:pPr>
            <w:r w:rsidRPr="005970A1">
              <w:rPr>
                <w:color w:val="000000"/>
                <w:spacing w:val="1"/>
                <w:sz w:val="24"/>
                <w:szCs w:val="24"/>
              </w:rPr>
              <w:t>От 91% до 100%</w:t>
            </w:r>
          </w:p>
        </w:tc>
      </w:tr>
    </w:tbl>
    <w:p w:rsidR="004475B1" w:rsidRPr="005970A1" w:rsidRDefault="004475B1" w:rsidP="009F0565">
      <w:pPr>
        <w:jc w:val="center"/>
        <w:rPr>
          <w:b/>
          <w:bCs/>
          <w:spacing w:val="-3"/>
          <w:sz w:val="24"/>
          <w:szCs w:val="24"/>
          <w:lang w:val="en-US"/>
        </w:rPr>
      </w:pPr>
      <w:r w:rsidRPr="005970A1">
        <w:rPr>
          <w:b/>
          <w:bCs/>
          <w:spacing w:val="-3"/>
          <w:sz w:val="24"/>
          <w:szCs w:val="24"/>
        </w:rPr>
        <w:t>Критерии оценивания говорения.</w:t>
      </w:r>
    </w:p>
    <w:p w:rsidR="004475B1" w:rsidRPr="005970A1" w:rsidRDefault="004475B1" w:rsidP="009F0565">
      <w:pPr>
        <w:jc w:val="center"/>
        <w:rPr>
          <w:b/>
          <w:bCs/>
          <w:spacing w:val="-3"/>
          <w:sz w:val="24"/>
          <w:szCs w:val="24"/>
        </w:rPr>
      </w:pPr>
      <w:r w:rsidRPr="005970A1">
        <w:rPr>
          <w:b/>
          <w:bCs/>
          <w:spacing w:val="-3"/>
          <w:sz w:val="24"/>
          <w:szCs w:val="24"/>
        </w:rPr>
        <w:t>Монологическая речь</w:t>
      </w:r>
    </w:p>
    <w:tbl>
      <w:tblPr>
        <w:tblW w:w="0" w:type="auto"/>
        <w:tblInd w:w="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84"/>
        <w:gridCol w:w="13353"/>
      </w:tblGrid>
      <w:tr w:rsidR="004475B1" w:rsidRPr="005970A1" w:rsidTr="00504DEF">
        <w:tc>
          <w:tcPr>
            <w:tcW w:w="1184" w:type="dxa"/>
          </w:tcPr>
          <w:p w:rsidR="004475B1" w:rsidRPr="005970A1" w:rsidRDefault="004475B1" w:rsidP="00451F4B">
            <w:pPr>
              <w:jc w:val="center"/>
              <w:rPr>
                <w:spacing w:val="-3"/>
                <w:sz w:val="24"/>
                <w:szCs w:val="24"/>
              </w:rPr>
            </w:pPr>
            <w:r w:rsidRPr="005970A1">
              <w:rPr>
                <w:spacing w:val="-3"/>
                <w:sz w:val="24"/>
                <w:szCs w:val="24"/>
              </w:rPr>
              <w:t>Отметка</w:t>
            </w:r>
          </w:p>
        </w:tc>
        <w:tc>
          <w:tcPr>
            <w:tcW w:w="13353" w:type="dxa"/>
          </w:tcPr>
          <w:p w:rsidR="004475B1" w:rsidRPr="005970A1" w:rsidRDefault="004475B1" w:rsidP="00451F4B">
            <w:pPr>
              <w:jc w:val="center"/>
              <w:rPr>
                <w:spacing w:val="-3"/>
                <w:sz w:val="24"/>
                <w:szCs w:val="24"/>
              </w:rPr>
            </w:pPr>
            <w:r w:rsidRPr="005970A1">
              <w:rPr>
                <w:spacing w:val="-3"/>
                <w:sz w:val="24"/>
                <w:szCs w:val="24"/>
              </w:rPr>
              <w:t>Характеристика ответа</w:t>
            </w:r>
          </w:p>
        </w:tc>
      </w:tr>
      <w:tr w:rsidR="004475B1" w:rsidRPr="005970A1" w:rsidTr="00504DEF">
        <w:tc>
          <w:tcPr>
            <w:tcW w:w="1184" w:type="dxa"/>
          </w:tcPr>
          <w:p w:rsidR="004475B1" w:rsidRPr="005970A1" w:rsidRDefault="004475B1" w:rsidP="00451F4B">
            <w:pPr>
              <w:jc w:val="center"/>
              <w:rPr>
                <w:spacing w:val="-3"/>
                <w:sz w:val="24"/>
                <w:szCs w:val="24"/>
              </w:rPr>
            </w:pPr>
          </w:p>
          <w:p w:rsidR="004475B1" w:rsidRPr="005970A1" w:rsidRDefault="004475B1" w:rsidP="00451F4B">
            <w:pPr>
              <w:jc w:val="center"/>
              <w:rPr>
                <w:spacing w:val="-3"/>
                <w:sz w:val="24"/>
                <w:szCs w:val="24"/>
              </w:rPr>
            </w:pPr>
            <w:r w:rsidRPr="005970A1">
              <w:rPr>
                <w:spacing w:val="-3"/>
                <w:sz w:val="24"/>
                <w:szCs w:val="24"/>
              </w:rPr>
              <w:t>5</w:t>
            </w:r>
          </w:p>
        </w:tc>
        <w:tc>
          <w:tcPr>
            <w:tcW w:w="13353" w:type="dxa"/>
          </w:tcPr>
          <w:p w:rsidR="004475B1" w:rsidRPr="005970A1" w:rsidRDefault="004475B1" w:rsidP="00451F4B">
            <w:pPr>
              <w:rPr>
                <w:spacing w:val="-3"/>
                <w:sz w:val="24"/>
                <w:szCs w:val="24"/>
              </w:rPr>
            </w:pPr>
            <w:r w:rsidRPr="005970A1">
              <w:rPr>
                <w:spacing w:val="-3"/>
                <w:sz w:val="24"/>
                <w:szCs w:val="24"/>
              </w:rPr>
              <w:t xml:space="preserve">Учащийся логично строит монологическое высказывание в соответствии с коммуникативной задачей, сформулированной в задании. Лексические единицы и грамматические структуры используются уместно. Ошибки практически отсутствуют. Речь понятна: практически все звуки произносятся правильно, соблюдается правильная интонация. Объём высказывания 5-6 фраз. </w:t>
            </w:r>
          </w:p>
        </w:tc>
      </w:tr>
      <w:tr w:rsidR="004475B1" w:rsidRPr="005970A1" w:rsidTr="00504DEF">
        <w:tc>
          <w:tcPr>
            <w:tcW w:w="1184" w:type="dxa"/>
          </w:tcPr>
          <w:p w:rsidR="004475B1" w:rsidRPr="005970A1" w:rsidRDefault="004475B1" w:rsidP="00451F4B">
            <w:pPr>
              <w:jc w:val="center"/>
              <w:rPr>
                <w:spacing w:val="-3"/>
                <w:sz w:val="24"/>
                <w:szCs w:val="24"/>
              </w:rPr>
            </w:pPr>
          </w:p>
          <w:p w:rsidR="004475B1" w:rsidRPr="005970A1" w:rsidRDefault="004475B1" w:rsidP="00451F4B">
            <w:pPr>
              <w:jc w:val="center"/>
              <w:rPr>
                <w:spacing w:val="-3"/>
                <w:sz w:val="24"/>
                <w:szCs w:val="24"/>
              </w:rPr>
            </w:pPr>
            <w:r w:rsidRPr="005970A1">
              <w:rPr>
                <w:spacing w:val="-3"/>
                <w:sz w:val="24"/>
                <w:szCs w:val="24"/>
              </w:rPr>
              <w:t>4</w:t>
            </w:r>
          </w:p>
        </w:tc>
        <w:tc>
          <w:tcPr>
            <w:tcW w:w="13353" w:type="dxa"/>
          </w:tcPr>
          <w:p w:rsidR="004475B1" w:rsidRPr="005970A1" w:rsidRDefault="004475B1" w:rsidP="00451F4B">
            <w:pPr>
              <w:rPr>
                <w:spacing w:val="-3"/>
                <w:sz w:val="24"/>
                <w:szCs w:val="24"/>
              </w:rPr>
            </w:pPr>
            <w:r w:rsidRPr="005970A1">
              <w:rPr>
                <w:spacing w:val="-3"/>
                <w:sz w:val="24"/>
                <w:szCs w:val="24"/>
              </w:rPr>
              <w:t>Учащийся логично строит монологическое высказывание в соответствии с коммуникативной задачей, сформулированной в задании. Лексические единицы и грамматические структуры соответствуют поставленной коммуникативной задаче. Учащийся допускает отдельные лексические или грамматические ошибки, которые не препятствуют пониманию его речи. Речь понятна, учащийся не допускает фонематических ошибок. Объём высказывания 5-6 фраз.</w:t>
            </w:r>
          </w:p>
        </w:tc>
      </w:tr>
      <w:tr w:rsidR="004475B1" w:rsidRPr="005970A1" w:rsidTr="00504DEF">
        <w:trPr>
          <w:trHeight w:val="869"/>
        </w:trPr>
        <w:tc>
          <w:tcPr>
            <w:tcW w:w="1184" w:type="dxa"/>
          </w:tcPr>
          <w:p w:rsidR="004475B1" w:rsidRPr="005970A1" w:rsidRDefault="004475B1" w:rsidP="00451F4B">
            <w:pPr>
              <w:jc w:val="center"/>
              <w:rPr>
                <w:spacing w:val="-3"/>
                <w:sz w:val="24"/>
                <w:szCs w:val="24"/>
              </w:rPr>
            </w:pPr>
          </w:p>
          <w:p w:rsidR="004475B1" w:rsidRPr="005970A1" w:rsidRDefault="004475B1" w:rsidP="00451F4B">
            <w:pPr>
              <w:jc w:val="center"/>
              <w:rPr>
                <w:spacing w:val="-3"/>
                <w:sz w:val="24"/>
                <w:szCs w:val="24"/>
              </w:rPr>
            </w:pPr>
            <w:r w:rsidRPr="005970A1">
              <w:rPr>
                <w:spacing w:val="-3"/>
                <w:sz w:val="24"/>
                <w:szCs w:val="24"/>
              </w:rPr>
              <w:t>3</w:t>
            </w:r>
          </w:p>
        </w:tc>
        <w:tc>
          <w:tcPr>
            <w:tcW w:w="13353" w:type="dxa"/>
          </w:tcPr>
          <w:p w:rsidR="004475B1" w:rsidRPr="005970A1" w:rsidRDefault="004475B1" w:rsidP="00451F4B">
            <w:pPr>
              <w:rPr>
                <w:spacing w:val="-3"/>
                <w:sz w:val="24"/>
                <w:szCs w:val="24"/>
              </w:rPr>
            </w:pPr>
            <w:r w:rsidRPr="005970A1">
              <w:rPr>
                <w:spacing w:val="-3"/>
                <w:sz w:val="24"/>
                <w:szCs w:val="24"/>
              </w:rPr>
              <w:t>Учащийся логично строит монологическое высказывание в соответствии с коммуникативной задачей, сформулированной в задании. Но высказывание не всегда логично, имеются повторы. Допускаются лексические и грамматические ошибки, которые затрудняют понимание. Речь в целом понятна, учащийся в основном соблюдает правильную интонацию. Объём высказывания - менее 5 фраз.</w:t>
            </w:r>
          </w:p>
        </w:tc>
      </w:tr>
      <w:tr w:rsidR="004475B1" w:rsidRPr="005970A1" w:rsidTr="00504DEF">
        <w:trPr>
          <w:trHeight w:val="754"/>
        </w:trPr>
        <w:tc>
          <w:tcPr>
            <w:tcW w:w="1184" w:type="dxa"/>
          </w:tcPr>
          <w:p w:rsidR="004475B1" w:rsidRPr="005970A1" w:rsidRDefault="004475B1" w:rsidP="00451F4B">
            <w:pPr>
              <w:jc w:val="center"/>
              <w:rPr>
                <w:spacing w:val="-3"/>
                <w:sz w:val="24"/>
                <w:szCs w:val="24"/>
              </w:rPr>
            </w:pPr>
            <w:r w:rsidRPr="005970A1">
              <w:rPr>
                <w:spacing w:val="-3"/>
                <w:sz w:val="24"/>
                <w:szCs w:val="24"/>
              </w:rPr>
              <w:t>2</w:t>
            </w:r>
          </w:p>
        </w:tc>
        <w:tc>
          <w:tcPr>
            <w:tcW w:w="13353" w:type="dxa"/>
          </w:tcPr>
          <w:p w:rsidR="004475B1" w:rsidRPr="005970A1" w:rsidRDefault="004475B1" w:rsidP="00451F4B">
            <w:pPr>
              <w:rPr>
                <w:spacing w:val="-3"/>
                <w:sz w:val="24"/>
                <w:szCs w:val="24"/>
              </w:rPr>
            </w:pPr>
            <w:r w:rsidRPr="005970A1">
              <w:rPr>
                <w:spacing w:val="-3"/>
                <w:sz w:val="24"/>
                <w:szCs w:val="24"/>
              </w:rPr>
              <w:t>Коммуникативная задача не выполнена. Допускаются многочисленные лексические и грамматические ошибки, которые затрудняют понимание. Большое количество фонематических ошибок.</w:t>
            </w:r>
          </w:p>
        </w:tc>
      </w:tr>
    </w:tbl>
    <w:p w:rsidR="004475B1" w:rsidRPr="005970A1" w:rsidRDefault="004475B1" w:rsidP="009F0565">
      <w:pPr>
        <w:rPr>
          <w:b/>
          <w:bCs/>
          <w:spacing w:val="-3"/>
          <w:sz w:val="24"/>
          <w:szCs w:val="24"/>
        </w:rPr>
      </w:pPr>
    </w:p>
    <w:p w:rsidR="004475B1" w:rsidRPr="005970A1" w:rsidRDefault="004475B1" w:rsidP="009F0565">
      <w:pPr>
        <w:jc w:val="center"/>
        <w:rPr>
          <w:b/>
          <w:bCs/>
          <w:spacing w:val="-3"/>
          <w:sz w:val="24"/>
          <w:szCs w:val="24"/>
        </w:rPr>
      </w:pPr>
      <w:r w:rsidRPr="005970A1">
        <w:rPr>
          <w:b/>
          <w:bCs/>
          <w:spacing w:val="-3"/>
          <w:sz w:val="24"/>
          <w:szCs w:val="24"/>
        </w:rPr>
        <w:t>Диалогическая речь</w:t>
      </w:r>
    </w:p>
    <w:p w:rsidR="004475B1" w:rsidRPr="005970A1" w:rsidRDefault="004475B1" w:rsidP="009F0565">
      <w:pPr>
        <w:jc w:val="center"/>
        <w:rPr>
          <w:b/>
          <w:bCs/>
          <w:spacing w:val="-3"/>
          <w:sz w:val="24"/>
          <w:szCs w:val="24"/>
        </w:rPr>
      </w:pPr>
    </w:p>
    <w:tbl>
      <w:tblPr>
        <w:tblW w:w="14567" w:type="dxa"/>
        <w:tblInd w:w="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04"/>
        <w:gridCol w:w="13363"/>
      </w:tblGrid>
      <w:tr w:rsidR="004475B1" w:rsidRPr="005970A1" w:rsidTr="00504DEF">
        <w:trPr>
          <w:trHeight w:val="553"/>
        </w:trPr>
        <w:tc>
          <w:tcPr>
            <w:tcW w:w="1204" w:type="dxa"/>
          </w:tcPr>
          <w:p w:rsidR="004475B1" w:rsidRPr="005970A1" w:rsidRDefault="004475B1" w:rsidP="00504DEF">
            <w:pPr>
              <w:ind w:firstLine="132"/>
              <w:jc w:val="center"/>
              <w:rPr>
                <w:spacing w:val="-3"/>
                <w:sz w:val="24"/>
                <w:szCs w:val="24"/>
              </w:rPr>
            </w:pPr>
            <w:r w:rsidRPr="005970A1">
              <w:rPr>
                <w:spacing w:val="-3"/>
                <w:sz w:val="24"/>
                <w:szCs w:val="24"/>
              </w:rPr>
              <w:t>Отметка</w:t>
            </w:r>
          </w:p>
        </w:tc>
        <w:tc>
          <w:tcPr>
            <w:tcW w:w="13363" w:type="dxa"/>
          </w:tcPr>
          <w:p w:rsidR="004475B1" w:rsidRPr="005970A1" w:rsidRDefault="004475B1" w:rsidP="00451F4B">
            <w:pPr>
              <w:jc w:val="center"/>
              <w:rPr>
                <w:spacing w:val="-3"/>
                <w:sz w:val="24"/>
                <w:szCs w:val="24"/>
              </w:rPr>
            </w:pPr>
            <w:r w:rsidRPr="005970A1">
              <w:rPr>
                <w:spacing w:val="-3"/>
                <w:sz w:val="24"/>
                <w:szCs w:val="24"/>
              </w:rPr>
              <w:t>Характеристика ответа</w:t>
            </w:r>
          </w:p>
        </w:tc>
      </w:tr>
      <w:tr w:rsidR="004475B1" w:rsidRPr="005970A1" w:rsidTr="00504DEF">
        <w:trPr>
          <w:trHeight w:val="1142"/>
        </w:trPr>
        <w:tc>
          <w:tcPr>
            <w:tcW w:w="1204" w:type="dxa"/>
          </w:tcPr>
          <w:p w:rsidR="004475B1" w:rsidRPr="005970A1" w:rsidRDefault="004475B1" w:rsidP="00451F4B">
            <w:pPr>
              <w:jc w:val="center"/>
              <w:rPr>
                <w:spacing w:val="-3"/>
                <w:sz w:val="24"/>
                <w:szCs w:val="24"/>
              </w:rPr>
            </w:pPr>
          </w:p>
          <w:p w:rsidR="004475B1" w:rsidRPr="005970A1" w:rsidRDefault="004475B1" w:rsidP="00451F4B">
            <w:pPr>
              <w:jc w:val="center"/>
              <w:rPr>
                <w:spacing w:val="-3"/>
                <w:sz w:val="24"/>
                <w:szCs w:val="24"/>
              </w:rPr>
            </w:pPr>
            <w:r w:rsidRPr="005970A1">
              <w:rPr>
                <w:spacing w:val="-3"/>
                <w:sz w:val="24"/>
                <w:szCs w:val="24"/>
              </w:rPr>
              <w:t>5</w:t>
            </w:r>
          </w:p>
        </w:tc>
        <w:tc>
          <w:tcPr>
            <w:tcW w:w="13363" w:type="dxa"/>
          </w:tcPr>
          <w:p w:rsidR="004475B1" w:rsidRPr="005970A1" w:rsidRDefault="004475B1" w:rsidP="00451F4B">
            <w:pPr>
              <w:rPr>
                <w:spacing w:val="-3"/>
                <w:sz w:val="24"/>
                <w:szCs w:val="24"/>
              </w:rPr>
            </w:pPr>
            <w:r w:rsidRPr="005970A1">
              <w:rPr>
                <w:spacing w:val="-3"/>
                <w:sz w:val="24"/>
                <w:szCs w:val="24"/>
              </w:rPr>
              <w:t xml:space="preserve">Учащийся логично строит диалогическое общение в соответствии с коммуникативной задачей; демонстрирует умения речевого взаимодействия с партнёром: способен начать, поддержать и закончить разговор. Лексические единицы и грамматические структуры соответствуют поставленной коммуникативной задаче. Ошибки практически отсутствуют. Речь понятна: практически все звуки произносятся правильно, соблюдается правильная интонация. Объём высказывания 2-3 реплики с каждой стороны.  </w:t>
            </w:r>
          </w:p>
        </w:tc>
      </w:tr>
      <w:tr w:rsidR="004475B1" w:rsidRPr="005970A1" w:rsidTr="00504DEF">
        <w:trPr>
          <w:trHeight w:val="889"/>
        </w:trPr>
        <w:tc>
          <w:tcPr>
            <w:tcW w:w="1204" w:type="dxa"/>
          </w:tcPr>
          <w:p w:rsidR="004475B1" w:rsidRPr="005970A1" w:rsidRDefault="004475B1" w:rsidP="00451F4B">
            <w:pPr>
              <w:jc w:val="center"/>
              <w:rPr>
                <w:spacing w:val="-3"/>
                <w:sz w:val="24"/>
                <w:szCs w:val="24"/>
              </w:rPr>
            </w:pPr>
          </w:p>
          <w:p w:rsidR="004475B1" w:rsidRPr="005970A1" w:rsidRDefault="004475B1" w:rsidP="00451F4B">
            <w:pPr>
              <w:jc w:val="center"/>
              <w:rPr>
                <w:spacing w:val="-3"/>
                <w:sz w:val="24"/>
                <w:szCs w:val="24"/>
              </w:rPr>
            </w:pPr>
            <w:r w:rsidRPr="005970A1">
              <w:rPr>
                <w:spacing w:val="-3"/>
                <w:sz w:val="24"/>
                <w:szCs w:val="24"/>
              </w:rPr>
              <w:t>4</w:t>
            </w:r>
          </w:p>
        </w:tc>
        <w:tc>
          <w:tcPr>
            <w:tcW w:w="13363" w:type="dxa"/>
          </w:tcPr>
          <w:p w:rsidR="004475B1" w:rsidRPr="005970A1" w:rsidRDefault="004475B1" w:rsidP="00451F4B">
            <w:pPr>
              <w:rPr>
                <w:spacing w:val="-3"/>
                <w:sz w:val="24"/>
                <w:szCs w:val="24"/>
                <w:lang w:val="en-US"/>
              </w:rPr>
            </w:pPr>
            <w:r w:rsidRPr="005970A1">
              <w:rPr>
                <w:spacing w:val="-3"/>
                <w:sz w:val="24"/>
                <w:szCs w:val="24"/>
              </w:rPr>
              <w:t xml:space="preserve">Учащийся логично строит диалогическое общение в соответствии с коммуникативной задачей. Учащийся в целом демонстрирует умения речевого взаимодействия с партнёром: способен начать, поддержать и закончить разговор. Используемый словарный запас  и грамматические структуры соответствуют поставленной коммуникативной задаче. Могут допускаться </w:t>
            </w:r>
            <w:r w:rsidRPr="005970A1">
              <w:rPr>
                <w:spacing w:val="-3"/>
                <w:sz w:val="24"/>
                <w:szCs w:val="24"/>
              </w:rPr>
              <w:lastRenderedPageBreak/>
              <w:t xml:space="preserve">некоторые лексико-грамматические ошибки, не препятствующие пониманию. Речь понятна: практически все звуки произносятся правильно, в основном соблюдается правильная интонация. Объём высказывания 2-3 реплики с каждой стороны.  </w:t>
            </w:r>
          </w:p>
        </w:tc>
      </w:tr>
      <w:tr w:rsidR="004475B1" w:rsidRPr="005970A1" w:rsidTr="00504DEF">
        <w:trPr>
          <w:trHeight w:val="1075"/>
        </w:trPr>
        <w:tc>
          <w:tcPr>
            <w:tcW w:w="1204" w:type="dxa"/>
          </w:tcPr>
          <w:p w:rsidR="004475B1" w:rsidRPr="005970A1" w:rsidRDefault="004475B1" w:rsidP="00451F4B">
            <w:pPr>
              <w:jc w:val="center"/>
              <w:rPr>
                <w:spacing w:val="-3"/>
                <w:sz w:val="24"/>
                <w:szCs w:val="24"/>
              </w:rPr>
            </w:pPr>
          </w:p>
          <w:p w:rsidR="004475B1" w:rsidRPr="005970A1" w:rsidRDefault="004475B1" w:rsidP="00451F4B">
            <w:pPr>
              <w:jc w:val="center"/>
              <w:rPr>
                <w:spacing w:val="-3"/>
                <w:sz w:val="24"/>
                <w:szCs w:val="24"/>
              </w:rPr>
            </w:pPr>
            <w:r w:rsidRPr="005970A1">
              <w:rPr>
                <w:spacing w:val="-3"/>
                <w:sz w:val="24"/>
                <w:szCs w:val="24"/>
              </w:rPr>
              <w:t>3</w:t>
            </w:r>
          </w:p>
        </w:tc>
        <w:tc>
          <w:tcPr>
            <w:tcW w:w="13363" w:type="dxa"/>
          </w:tcPr>
          <w:p w:rsidR="004475B1" w:rsidRPr="005970A1" w:rsidRDefault="004475B1" w:rsidP="00451F4B">
            <w:pPr>
              <w:rPr>
                <w:spacing w:val="-3"/>
                <w:sz w:val="24"/>
                <w:szCs w:val="24"/>
              </w:rPr>
            </w:pPr>
            <w:r w:rsidRPr="005970A1">
              <w:rPr>
                <w:spacing w:val="-3"/>
                <w:sz w:val="24"/>
                <w:szCs w:val="24"/>
              </w:rPr>
              <w:t xml:space="preserve">Учащийся логично строит диалогическое общение в соответствии с коммуникативной задачей. Однако учащийся не стремится поддерживать беседу. Используемые лексические единицы и грамматические структуры соответствуют поставленной коммуникативной задаче. Фонематические, лексические и грамматические ошибки  не затрудняют общение. Но встречаются нарушения в использовании лексики. Допускаются отдельные грубые грамматические ошибки. Объём высказывания - менее 2-3 реплик с каждой стороны.  </w:t>
            </w:r>
          </w:p>
        </w:tc>
      </w:tr>
      <w:tr w:rsidR="004475B1" w:rsidRPr="005970A1" w:rsidTr="00504DEF">
        <w:trPr>
          <w:trHeight w:val="896"/>
        </w:trPr>
        <w:tc>
          <w:tcPr>
            <w:tcW w:w="1204" w:type="dxa"/>
          </w:tcPr>
          <w:p w:rsidR="004475B1" w:rsidRPr="005970A1" w:rsidRDefault="004475B1" w:rsidP="00451F4B">
            <w:pPr>
              <w:jc w:val="center"/>
              <w:rPr>
                <w:spacing w:val="-3"/>
                <w:sz w:val="24"/>
                <w:szCs w:val="24"/>
              </w:rPr>
            </w:pPr>
          </w:p>
          <w:p w:rsidR="004475B1" w:rsidRPr="005970A1" w:rsidRDefault="004475B1" w:rsidP="00451F4B">
            <w:pPr>
              <w:jc w:val="center"/>
              <w:rPr>
                <w:spacing w:val="-3"/>
                <w:sz w:val="24"/>
                <w:szCs w:val="24"/>
              </w:rPr>
            </w:pPr>
            <w:r w:rsidRPr="005970A1">
              <w:rPr>
                <w:spacing w:val="-3"/>
                <w:sz w:val="24"/>
                <w:szCs w:val="24"/>
              </w:rPr>
              <w:t>2</w:t>
            </w:r>
          </w:p>
        </w:tc>
        <w:tc>
          <w:tcPr>
            <w:tcW w:w="13363" w:type="dxa"/>
          </w:tcPr>
          <w:p w:rsidR="004475B1" w:rsidRPr="005970A1" w:rsidRDefault="004475B1" w:rsidP="00451F4B">
            <w:pPr>
              <w:rPr>
                <w:spacing w:val="-3"/>
                <w:sz w:val="24"/>
                <w:szCs w:val="24"/>
              </w:rPr>
            </w:pPr>
            <w:r w:rsidRPr="005970A1">
              <w:rPr>
                <w:spacing w:val="-3"/>
                <w:sz w:val="24"/>
                <w:szCs w:val="24"/>
              </w:rPr>
              <w:t>Коммуникативная задача не выполнена. Учащийся не умеет строить диалогическое общение, не может поддержать беседу. Используется крайне ограниченный словарный запас, допускаются многочисленные лексические и грамматические ошибки, которые затрудняют понимание. Большое количество фонематических ошибок.</w:t>
            </w:r>
          </w:p>
        </w:tc>
      </w:tr>
    </w:tbl>
    <w:p w:rsidR="004475B1" w:rsidRPr="005970A1" w:rsidRDefault="004475B1" w:rsidP="009F0565">
      <w:pPr>
        <w:jc w:val="center"/>
        <w:rPr>
          <w:b/>
          <w:bCs/>
          <w:color w:val="262626"/>
          <w:spacing w:val="-3"/>
          <w:sz w:val="24"/>
          <w:szCs w:val="24"/>
          <w:u w:val="single"/>
        </w:rPr>
      </w:pPr>
      <w:r w:rsidRPr="005970A1">
        <w:rPr>
          <w:b/>
          <w:bCs/>
          <w:color w:val="262626"/>
          <w:spacing w:val="-3"/>
          <w:sz w:val="24"/>
          <w:szCs w:val="24"/>
          <w:u w:val="single"/>
        </w:rPr>
        <w:t>Критерии оценивания аудирования</w:t>
      </w:r>
    </w:p>
    <w:p w:rsidR="004475B1" w:rsidRPr="005970A1" w:rsidRDefault="004475B1" w:rsidP="009F0565">
      <w:pPr>
        <w:autoSpaceDE w:val="0"/>
        <w:autoSpaceDN w:val="0"/>
        <w:adjustRightInd w:val="0"/>
        <w:rPr>
          <w:sz w:val="24"/>
          <w:szCs w:val="24"/>
        </w:rPr>
      </w:pPr>
    </w:p>
    <w:tbl>
      <w:tblPr>
        <w:tblW w:w="14567" w:type="dxa"/>
        <w:tblInd w:w="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92"/>
        <w:gridCol w:w="13075"/>
      </w:tblGrid>
      <w:tr w:rsidR="004475B1" w:rsidRPr="005970A1" w:rsidTr="00504DEF">
        <w:trPr>
          <w:trHeight w:val="553"/>
        </w:trPr>
        <w:tc>
          <w:tcPr>
            <w:tcW w:w="1492" w:type="dxa"/>
          </w:tcPr>
          <w:p w:rsidR="004475B1" w:rsidRPr="005970A1" w:rsidRDefault="004475B1" w:rsidP="00504DEF">
            <w:pPr>
              <w:ind w:hanging="10"/>
              <w:jc w:val="center"/>
              <w:rPr>
                <w:spacing w:val="-3"/>
                <w:sz w:val="24"/>
                <w:szCs w:val="24"/>
              </w:rPr>
            </w:pPr>
            <w:r w:rsidRPr="005970A1">
              <w:rPr>
                <w:spacing w:val="-3"/>
                <w:sz w:val="24"/>
                <w:szCs w:val="24"/>
              </w:rPr>
              <w:t>Отметка</w:t>
            </w:r>
          </w:p>
        </w:tc>
        <w:tc>
          <w:tcPr>
            <w:tcW w:w="13075" w:type="dxa"/>
          </w:tcPr>
          <w:p w:rsidR="004475B1" w:rsidRPr="005970A1" w:rsidRDefault="004475B1" w:rsidP="00451F4B">
            <w:pPr>
              <w:jc w:val="center"/>
              <w:rPr>
                <w:spacing w:val="-3"/>
                <w:sz w:val="24"/>
                <w:szCs w:val="24"/>
              </w:rPr>
            </w:pPr>
            <w:r w:rsidRPr="005970A1">
              <w:rPr>
                <w:spacing w:val="-3"/>
                <w:sz w:val="24"/>
                <w:szCs w:val="24"/>
              </w:rPr>
              <w:t>Характеристика ответа</w:t>
            </w:r>
          </w:p>
        </w:tc>
      </w:tr>
      <w:tr w:rsidR="004475B1" w:rsidRPr="005970A1" w:rsidTr="00504DEF">
        <w:trPr>
          <w:trHeight w:val="364"/>
        </w:trPr>
        <w:tc>
          <w:tcPr>
            <w:tcW w:w="1492" w:type="dxa"/>
          </w:tcPr>
          <w:p w:rsidR="004475B1" w:rsidRPr="005970A1" w:rsidRDefault="004475B1" w:rsidP="00451F4B">
            <w:pPr>
              <w:jc w:val="center"/>
              <w:rPr>
                <w:spacing w:val="-3"/>
                <w:sz w:val="24"/>
                <w:szCs w:val="24"/>
              </w:rPr>
            </w:pPr>
            <w:r w:rsidRPr="005970A1">
              <w:rPr>
                <w:spacing w:val="-3"/>
                <w:sz w:val="24"/>
                <w:szCs w:val="24"/>
              </w:rPr>
              <w:t>5</w:t>
            </w:r>
          </w:p>
        </w:tc>
        <w:tc>
          <w:tcPr>
            <w:tcW w:w="13075" w:type="dxa"/>
          </w:tcPr>
          <w:p w:rsidR="004475B1" w:rsidRPr="005970A1" w:rsidRDefault="004475B1" w:rsidP="00451F4B">
            <w:pPr>
              <w:rPr>
                <w:spacing w:val="-3"/>
                <w:sz w:val="24"/>
                <w:szCs w:val="24"/>
              </w:rPr>
            </w:pPr>
            <w:r w:rsidRPr="005970A1">
              <w:rPr>
                <w:spacing w:val="-3"/>
                <w:sz w:val="24"/>
                <w:szCs w:val="24"/>
              </w:rPr>
              <w:t>Учащиеся полностью поняли содержание текст на слух и выполнили все задания к тексту. Полное понимание 90-100%</w:t>
            </w:r>
          </w:p>
        </w:tc>
      </w:tr>
      <w:tr w:rsidR="004475B1" w:rsidRPr="005970A1" w:rsidTr="00504DEF">
        <w:trPr>
          <w:trHeight w:val="330"/>
        </w:trPr>
        <w:tc>
          <w:tcPr>
            <w:tcW w:w="1492" w:type="dxa"/>
          </w:tcPr>
          <w:p w:rsidR="004475B1" w:rsidRPr="005970A1" w:rsidRDefault="004475B1" w:rsidP="00451F4B">
            <w:pPr>
              <w:jc w:val="center"/>
              <w:rPr>
                <w:spacing w:val="-3"/>
                <w:sz w:val="24"/>
                <w:szCs w:val="24"/>
              </w:rPr>
            </w:pPr>
            <w:r w:rsidRPr="005970A1">
              <w:rPr>
                <w:spacing w:val="-3"/>
                <w:sz w:val="24"/>
                <w:szCs w:val="24"/>
              </w:rPr>
              <w:t>4</w:t>
            </w:r>
          </w:p>
        </w:tc>
        <w:tc>
          <w:tcPr>
            <w:tcW w:w="13075" w:type="dxa"/>
          </w:tcPr>
          <w:p w:rsidR="004475B1" w:rsidRPr="005970A1" w:rsidRDefault="004475B1" w:rsidP="00451F4B">
            <w:pPr>
              <w:rPr>
                <w:spacing w:val="-3"/>
                <w:sz w:val="24"/>
                <w:szCs w:val="24"/>
              </w:rPr>
            </w:pPr>
            <w:r w:rsidRPr="005970A1">
              <w:rPr>
                <w:color w:val="262626"/>
                <w:spacing w:val="-3"/>
                <w:sz w:val="24"/>
                <w:szCs w:val="24"/>
              </w:rPr>
              <w:t>Учащиеся поняли содержание текста без деталей на слух и выполнили  не менее 2\3 заданий</w:t>
            </w:r>
          </w:p>
        </w:tc>
      </w:tr>
      <w:tr w:rsidR="004475B1" w:rsidRPr="005970A1" w:rsidTr="00504DEF">
        <w:trPr>
          <w:trHeight w:val="700"/>
        </w:trPr>
        <w:tc>
          <w:tcPr>
            <w:tcW w:w="1492" w:type="dxa"/>
          </w:tcPr>
          <w:p w:rsidR="004475B1" w:rsidRPr="005970A1" w:rsidRDefault="004475B1" w:rsidP="00451F4B">
            <w:pPr>
              <w:jc w:val="center"/>
              <w:rPr>
                <w:spacing w:val="-3"/>
                <w:sz w:val="24"/>
                <w:szCs w:val="24"/>
              </w:rPr>
            </w:pPr>
            <w:r w:rsidRPr="005970A1">
              <w:rPr>
                <w:spacing w:val="-3"/>
                <w:sz w:val="24"/>
                <w:szCs w:val="24"/>
              </w:rPr>
              <w:t>3</w:t>
            </w:r>
          </w:p>
        </w:tc>
        <w:tc>
          <w:tcPr>
            <w:tcW w:w="13075" w:type="dxa"/>
          </w:tcPr>
          <w:p w:rsidR="004475B1" w:rsidRPr="00963090" w:rsidRDefault="004475B1" w:rsidP="00451F4B">
            <w:pPr>
              <w:pStyle w:val="af7"/>
              <w:ind w:left="0"/>
              <w:rPr>
                <w:spacing w:val="-3"/>
                <w:sz w:val="24"/>
                <w:szCs w:val="24"/>
                <w:lang w:eastAsia="en-US"/>
              </w:rPr>
            </w:pPr>
            <w:r w:rsidRPr="00963090">
              <w:rPr>
                <w:spacing w:val="-3"/>
                <w:sz w:val="24"/>
                <w:szCs w:val="24"/>
                <w:lang w:eastAsia="en-US"/>
              </w:rPr>
              <w:t>Учащиеся поняли только основной смысл текста на слух с небольшим искажением деталей содержания и выполнили 1\3 заданий по прослушанному тексту.</w:t>
            </w:r>
          </w:p>
        </w:tc>
      </w:tr>
      <w:tr w:rsidR="004475B1" w:rsidRPr="005970A1" w:rsidTr="00504DEF">
        <w:trPr>
          <w:trHeight w:val="357"/>
        </w:trPr>
        <w:tc>
          <w:tcPr>
            <w:tcW w:w="1492" w:type="dxa"/>
          </w:tcPr>
          <w:p w:rsidR="004475B1" w:rsidRPr="005970A1" w:rsidRDefault="004475B1" w:rsidP="00451F4B">
            <w:pPr>
              <w:jc w:val="center"/>
              <w:rPr>
                <w:spacing w:val="-3"/>
                <w:sz w:val="24"/>
                <w:szCs w:val="24"/>
              </w:rPr>
            </w:pPr>
            <w:r w:rsidRPr="005970A1">
              <w:rPr>
                <w:spacing w:val="-3"/>
                <w:sz w:val="24"/>
                <w:szCs w:val="24"/>
              </w:rPr>
              <w:t>2</w:t>
            </w:r>
          </w:p>
        </w:tc>
        <w:tc>
          <w:tcPr>
            <w:tcW w:w="13075" w:type="dxa"/>
          </w:tcPr>
          <w:p w:rsidR="004475B1" w:rsidRPr="005970A1" w:rsidRDefault="004475B1" w:rsidP="00451F4B">
            <w:pPr>
              <w:rPr>
                <w:spacing w:val="-3"/>
                <w:sz w:val="24"/>
                <w:szCs w:val="24"/>
              </w:rPr>
            </w:pPr>
            <w:r w:rsidRPr="005970A1">
              <w:rPr>
                <w:color w:val="262626"/>
                <w:spacing w:val="-3"/>
                <w:sz w:val="24"/>
                <w:szCs w:val="24"/>
              </w:rPr>
              <w:t>Учащиеся не поняли содержание текста и выполнили задания неправильно.</w:t>
            </w:r>
          </w:p>
        </w:tc>
      </w:tr>
    </w:tbl>
    <w:p w:rsidR="004475B1" w:rsidRPr="005970A1" w:rsidRDefault="004475B1" w:rsidP="009F0565">
      <w:pPr>
        <w:autoSpaceDE w:val="0"/>
        <w:autoSpaceDN w:val="0"/>
        <w:adjustRightInd w:val="0"/>
        <w:rPr>
          <w:b/>
          <w:bCs/>
          <w:sz w:val="24"/>
          <w:szCs w:val="24"/>
        </w:rPr>
      </w:pPr>
    </w:p>
    <w:p w:rsidR="004475B1" w:rsidRPr="005970A1" w:rsidRDefault="004475B1" w:rsidP="00241D41">
      <w:pPr>
        <w:jc w:val="center"/>
        <w:rPr>
          <w:b/>
          <w:bCs/>
          <w:sz w:val="24"/>
          <w:szCs w:val="24"/>
        </w:rPr>
      </w:pPr>
      <w:r w:rsidRPr="005970A1">
        <w:rPr>
          <w:b/>
          <w:bCs/>
          <w:sz w:val="24"/>
          <w:szCs w:val="24"/>
        </w:rPr>
        <w:t>Программа учебного предмета  математика</w:t>
      </w:r>
    </w:p>
    <w:p w:rsidR="004475B1" w:rsidRPr="005970A1" w:rsidRDefault="004475B1" w:rsidP="00241D41">
      <w:pPr>
        <w:autoSpaceDE w:val="0"/>
        <w:autoSpaceDN w:val="0"/>
        <w:adjustRightInd w:val="0"/>
        <w:jc w:val="center"/>
        <w:rPr>
          <w:b/>
          <w:bCs/>
          <w:sz w:val="24"/>
          <w:szCs w:val="24"/>
        </w:rPr>
      </w:pPr>
      <w:r w:rsidRPr="005970A1">
        <w:rPr>
          <w:b/>
          <w:bCs/>
          <w:sz w:val="24"/>
          <w:szCs w:val="24"/>
        </w:rPr>
        <w:t>(по программе М.И. Моро).</w:t>
      </w:r>
    </w:p>
    <w:p w:rsidR="004475B1" w:rsidRPr="005970A1" w:rsidRDefault="004475B1" w:rsidP="00241D41">
      <w:pPr>
        <w:jc w:val="center"/>
        <w:rPr>
          <w:b/>
          <w:bCs/>
          <w:sz w:val="24"/>
          <w:szCs w:val="24"/>
        </w:rPr>
      </w:pPr>
      <w:r w:rsidRPr="005970A1">
        <w:rPr>
          <w:b/>
          <w:bCs/>
          <w:sz w:val="24"/>
          <w:szCs w:val="24"/>
        </w:rPr>
        <w:t>Пояснительная записка</w:t>
      </w:r>
    </w:p>
    <w:p w:rsidR="004475B1" w:rsidRPr="005970A1" w:rsidRDefault="004475B1" w:rsidP="00BB1F10">
      <w:pPr>
        <w:widowControl/>
        <w:suppressAutoHyphens w:val="0"/>
        <w:autoSpaceDE w:val="0"/>
        <w:autoSpaceDN w:val="0"/>
        <w:adjustRightInd w:val="0"/>
        <w:ind w:firstLine="0"/>
        <w:rPr>
          <w:rFonts w:eastAsia="Times New Roman"/>
          <w:kern w:val="0"/>
          <w:sz w:val="24"/>
          <w:szCs w:val="24"/>
        </w:rPr>
      </w:pPr>
      <w:r w:rsidRPr="005970A1">
        <w:rPr>
          <w:rFonts w:eastAsia="Times New Roman"/>
          <w:kern w:val="0"/>
          <w:sz w:val="24"/>
          <w:szCs w:val="24"/>
        </w:rPr>
        <w:t>Программы разработаны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  Обучение математике является важнейшей составляющей  начального общего образования. Этот предмет играет важную  роль в формировании у младших школьников умения учиться.  Начальное обучение математике закладывает основы для  формирования приёмов умственной деятельности: школьники  учатся проводить анализ, сравнение, классификацию объектов, устанавливать причинно-следственные связи, закономерности,  выстраивать логические цепочки рассуждений. Изучая математику, они усваивают определённые обобщённые знания и способы действий. Универсальные математические способы познания способствуют целостному восприятию мира, позволяют  выстраивать модели его отдельных процессов и явлений, а также являются основой формирования универсальных учебных</w:t>
      </w:r>
    </w:p>
    <w:p w:rsidR="004475B1" w:rsidRPr="005970A1" w:rsidRDefault="004475B1" w:rsidP="00BB1F10">
      <w:pPr>
        <w:widowControl/>
        <w:suppressAutoHyphens w:val="0"/>
        <w:autoSpaceDE w:val="0"/>
        <w:autoSpaceDN w:val="0"/>
        <w:adjustRightInd w:val="0"/>
        <w:ind w:firstLine="0"/>
        <w:rPr>
          <w:rFonts w:eastAsia="Times New Roman"/>
          <w:kern w:val="0"/>
          <w:sz w:val="24"/>
          <w:szCs w:val="24"/>
        </w:rPr>
      </w:pPr>
      <w:r w:rsidRPr="005970A1">
        <w:rPr>
          <w:rFonts w:eastAsia="Times New Roman"/>
          <w:kern w:val="0"/>
          <w:sz w:val="24"/>
          <w:szCs w:val="24"/>
        </w:rPr>
        <w:lastRenderedPageBreak/>
        <w:t>действий. Универсальные учебные действия обеспечивают усвоение предметных знаний и интеллектуальное развитие учащихся, формируют способность к самостоятельному поиску и  усвоению новой информации, новых знаний и способов действий, что составляет основу умения учиться.  Усвоенные в начальном курсе математики знания и способы  действий необходимы не только для дальнейшего успешного  изучения математики и других школьных дисциплин, но и для  решения многих практических задач во взрослой жизни.</w:t>
      </w:r>
    </w:p>
    <w:p w:rsidR="004475B1" w:rsidRPr="005970A1" w:rsidRDefault="004475B1" w:rsidP="00BB1F10">
      <w:pPr>
        <w:widowControl/>
        <w:suppressAutoHyphens w:val="0"/>
        <w:autoSpaceDE w:val="0"/>
        <w:autoSpaceDN w:val="0"/>
        <w:adjustRightInd w:val="0"/>
        <w:ind w:firstLine="0"/>
        <w:rPr>
          <w:rFonts w:eastAsia="Times New Roman"/>
          <w:kern w:val="0"/>
          <w:sz w:val="24"/>
          <w:szCs w:val="24"/>
        </w:rPr>
      </w:pPr>
      <w:r w:rsidRPr="005970A1">
        <w:rPr>
          <w:rFonts w:eastAsia="Times New Roman"/>
          <w:kern w:val="0"/>
          <w:sz w:val="24"/>
          <w:szCs w:val="24"/>
        </w:rPr>
        <w:t xml:space="preserve">Основными </w:t>
      </w:r>
      <w:r w:rsidRPr="005970A1">
        <w:rPr>
          <w:rFonts w:eastAsia="Times New Roman"/>
          <w:b/>
          <w:bCs/>
          <w:i/>
          <w:iCs/>
          <w:kern w:val="0"/>
          <w:sz w:val="24"/>
          <w:szCs w:val="24"/>
        </w:rPr>
        <w:t xml:space="preserve">целями </w:t>
      </w:r>
      <w:r w:rsidRPr="005970A1">
        <w:rPr>
          <w:rFonts w:eastAsia="Times New Roman"/>
          <w:kern w:val="0"/>
          <w:sz w:val="24"/>
          <w:szCs w:val="24"/>
        </w:rPr>
        <w:t>начального обучения математике являются:</w:t>
      </w:r>
    </w:p>
    <w:p w:rsidR="004475B1" w:rsidRPr="005970A1" w:rsidRDefault="004475B1" w:rsidP="00BB1F10">
      <w:pPr>
        <w:pStyle w:val="af7"/>
        <w:widowControl/>
        <w:numPr>
          <w:ilvl w:val="0"/>
          <w:numId w:val="368"/>
        </w:numPr>
        <w:suppressAutoHyphens w:val="0"/>
        <w:autoSpaceDE w:val="0"/>
        <w:autoSpaceDN w:val="0"/>
        <w:adjustRightInd w:val="0"/>
        <w:rPr>
          <w:rFonts w:eastAsia="Times New Roman"/>
          <w:kern w:val="0"/>
          <w:sz w:val="24"/>
          <w:szCs w:val="24"/>
        </w:rPr>
      </w:pPr>
      <w:r w:rsidRPr="005970A1">
        <w:rPr>
          <w:rFonts w:eastAsia="Wingdings-Regular"/>
          <w:kern w:val="0"/>
          <w:sz w:val="24"/>
          <w:szCs w:val="24"/>
        </w:rPr>
        <w:t xml:space="preserve"> </w:t>
      </w:r>
      <w:r w:rsidRPr="005970A1">
        <w:rPr>
          <w:rFonts w:eastAsia="Times New Roman"/>
          <w:kern w:val="0"/>
          <w:sz w:val="24"/>
          <w:szCs w:val="24"/>
        </w:rPr>
        <w:t>Математическое развитие младших школьников.</w:t>
      </w:r>
    </w:p>
    <w:p w:rsidR="004475B1" w:rsidRPr="005970A1" w:rsidRDefault="004475B1" w:rsidP="00BB1F10">
      <w:pPr>
        <w:pStyle w:val="af7"/>
        <w:widowControl/>
        <w:numPr>
          <w:ilvl w:val="0"/>
          <w:numId w:val="368"/>
        </w:numPr>
        <w:suppressAutoHyphens w:val="0"/>
        <w:autoSpaceDE w:val="0"/>
        <w:autoSpaceDN w:val="0"/>
        <w:adjustRightInd w:val="0"/>
        <w:rPr>
          <w:rFonts w:eastAsia="Times New Roman"/>
          <w:kern w:val="0"/>
          <w:sz w:val="24"/>
          <w:szCs w:val="24"/>
        </w:rPr>
      </w:pPr>
      <w:r w:rsidRPr="005970A1">
        <w:rPr>
          <w:rFonts w:eastAsia="Wingdings-Regular"/>
          <w:kern w:val="0"/>
          <w:sz w:val="24"/>
          <w:szCs w:val="24"/>
        </w:rPr>
        <w:t xml:space="preserve"> </w:t>
      </w:r>
      <w:r w:rsidRPr="005970A1">
        <w:rPr>
          <w:rFonts w:eastAsia="Times New Roman"/>
          <w:kern w:val="0"/>
          <w:sz w:val="24"/>
          <w:szCs w:val="24"/>
        </w:rPr>
        <w:t>Формирование системы начальных математических знаний.</w:t>
      </w:r>
    </w:p>
    <w:p w:rsidR="004475B1" w:rsidRPr="005970A1" w:rsidRDefault="004475B1" w:rsidP="00BB1F10">
      <w:pPr>
        <w:pStyle w:val="af7"/>
        <w:widowControl/>
        <w:numPr>
          <w:ilvl w:val="0"/>
          <w:numId w:val="368"/>
        </w:numPr>
        <w:suppressAutoHyphens w:val="0"/>
        <w:autoSpaceDE w:val="0"/>
        <w:autoSpaceDN w:val="0"/>
        <w:adjustRightInd w:val="0"/>
        <w:rPr>
          <w:b/>
          <w:bCs/>
          <w:sz w:val="24"/>
          <w:szCs w:val="24"/>
        </w:rPr>
      </w:pPr>
      <w:r w:rsidRPr="005970A1">
        <w:rPr>
          <w:rFonts w:eastAsia="Wingdings-Regular"/>
          <w:kern w:val="0"/>
          <w:sz w:val="24"/>
          <w:szCs w:val="24"/>
        </w:rPr>
        <w:t xml:space="preserve"> Воспитание интереса к математике, к умственной деятельности.</w:t>
      </w:r>
    </w:p>
    <w:p w:rsidR="004475B1" w:rsidRPr="005970A1" w:rsidRDefault="004475B1" w:rsidP="00BB1F10">
      <w:pPr>
        <w:pStyle w:val="af7"/>
        <w:spacing w:line="360" w:lineRule="auto"/>
        <w:ind w:firstLine="0"/>
        <w:jc w:val="center"/>
        <w:rPr>
          <w:b/>
          <w:bCs/>
          <w:sz w:val="24"/>
          <w:szCs w:val="24"/>
        </w:rPr>
      </w:pPr>
      <w:r w:rsidRPr="005970A1">
        <w:rPr>
          <w:b/>
          <w:bCs/>
          <w:sz w:val="24"/>
          <w:szCs w:val="24"/>
        </w:rPr>
        <w:t>Общая характеристика учебного предмета</w:t>
      </w:r>
    </w:p>
    <w:p w:rsidR="004475B1" w:rsidRPr="005970A1" w:rsidRDefault="004475B1" w:rsidP="006E7DCA">
      <w:pPr>
        <w:widowControl/>
        <w:suppressAutoHyphens w:val="0"/>
        <w:autoSpaceDE w:val="0"/>
        <w:autoSpaceDN w:val="0"/>
        <w:adjustRightInd w:val="0"/>
        <w:ind w:firstLine="0"/>
        <w:rPr>
          <w:rFonts w:eastAsia="Times New Roman"/>
          <w:kern w:val="0"/>
          <w:sz w:val="24"/>
          <w:szCs w:val="24"/>
        </w:rPr>
      </w:pPr>
      <w:r w:rsidRPr="005970A1">
        <w:rPr>
          <w:rFonts w:eastAsia="Times New Roman"/>
          <w:kern w:val="0"/>
          <w:sz w:val="24"/>
          <w:szCs w:val="24"/>
        </w:rPr>
        <w:t xml:space="preserve">Программа определяет ряд </w:t>
      </w:r>
      <w:r w:rsidRPr="005970A1">
        <w:rPr>
          <w:rFonts w:eastAsia="Times New Roman"/>
          <w:b/>
          <w:bCs/>
          <w:i/>
          <w:iCs/>
          <w:kern w:val="0"/>
          <w:sz w:val="24"/>
          <w:szCs w:val="24"/>
        </w:rPr>
        <w:t>задач</w:t>
      </w:r>
      <w:r w:rsidRPr="005970A1">
        <w:rPr>
          <w:rFonts w:eastAsia="Times New Roman"/>
          <w:kern w:val="0"/>
          <w:sz w:val="24"/>
          <w:szCs w:val="24"/>
        </w:rPr>
        <w:t>, решение которых напралено на достижение основных целей начального математического образования:</w:t>
      </w:r>
    </w:p>
    <w:p w:rsidR="004475B1" w:rsidRPr="005970A1" w:rsidRDefault="004475B1" w:rsidP="006E7DCA">
      <w:pPr>
        <w:widowControl/>
        <w:suppressAutoHyphens w:val="0"/>
        <w:autoSpaceDE w:val="0"/>
        <w:autoSpaceDN w:val="0"/>
        <w:adjustRightInd w:val="0"/>
        <w:ind w:firstLine="0"/>
        <w:rPr>
          <w:rFonts w:eastAsia="Times New Roman"/>
          <w:kern w:val="0"/>
          <w:sz w:val="24"/>
          <w:szCs w:val="24"/>
        </w:rPr>
      </w:pPr>
      <w:r w:rsidRPr="005970A1">
        <w:rPr>
          <w:rFonts w:eastAsia="Times New Roman"/>
          <w:kern w:val="0"/>
          <w:sz w:val="24"/>
          <w:szCs w:val="24"/>
        </w:rPr>
        <w:t>— 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(умения  устанавливать, описывать, моделировать и объяснять количественные и пространственные отношения);</w:t>
      </w:r>
    </w:p>
    <w:p w:rsidR="004475B1" w:rsidRPr="005970A1" w:rsidRDefault="004475B1" w:rsidP="006E7DCA">
      <w:pPr>
        <w:widowControl/>
        <w:suppressAutoHyphens w:val="0"/>
        <w:autoSpaceDE w:val="0"/>
        <w:autoSpaceDN w:val="0"/>
        <w:adjustRightInd w:val="0"/>
        <w:ind w:firstLine="0"/>
        <w:rPr>
          <w:rFonts w:eastAsia="Times New Roman"/>
          <w:kern w:val="0"/>
          <w:sz w:val="24"/>
          <w:szCs w:val="24"/>
        </w:rPr>
      </w:pPr>
      <w:r w:rsidRPr="005970A1">
        <w:rPr>
          <w:rFonts w:eastAsia="Times New Roman"/>
          <w:kern w:val="0"/>
          <w:sz w:val="24"/>
          <w:szCs w:val="24"/>
        </w:rPr>
        <w:t>— развитие основ логического, знаково-символического и  алгоритмического мышления;</w:t>
      </w:r>
    </w:p>
    <w:p w:rsidR="004475B1" w:rsidRPr="005970A1" w:rsidRDefault="004475B1" w:rsidP="006E7DCA">
      <w:pPr>
        <w:widowControl/>
        <w:suppressAutoHyphens w:val="0"/>
        <w:autoSpaceDE w:val="0"/>
        <w:autoSpaceDN w:val="0"/>
        <w:adjustRightInd w:val="0"/>
        <w:ind w:firstLine="0"/>
        <w:rPr>
          <w:rFonts w:eastAsia="Times New Roman"/>
          <w:kern w:val="0"/>
          <w:sz w:val="24"/>
          <w:szCs w:val="24"/>
        </w:rPr>
      </w:pPr>
      <w:r w:rsidRPr="005970A1">
        <w:rPr>
          <w:rFonts w:eastAsia="Times New Roman"/>
          <w:kern w:val="0"/>
          <w:sz w:val="24"/>
          <w:szCs w:val="24"/>
        </w:rPr>
        <w:t>— развитие пространственного воображения;</w:t>
      </w:r>
    </w:p>
    <w:p w:rsidR="004475B1" w:rsidRPr="005970A1" w:rsidRDefault="004475B1" w:rsidP="006E7DCA">
      <w:pPr>
        <w:widowControl/>
        <w:suppressAutoHyphens w:val="0"/>
        <w:autoSpaceDE w:val="0"/>
        <w:autoSpaceDN w:val="0"/>
        <w:adjustRightInd w:val="0"/>
        <w:ind w:firstLine="0"/>
        <w:rPr>
          <w:rFonts w:eastAsia="Times New Roman"/>
          <w:kern w:val="0"/>
          <w:sz w:val="24"/>
          <w:szCs w:val="24"/>
        </w:rPr>
      </w:pPr>
      <w:r w:rsidRPr="005970A1">
        <w:rPr>
          <w:rFonts w:eastAsia="Times New Roman"/>
          <w:kern w:val="0"/>
          <w:sz w:val="24"/>
          <w:szCs w:val="24"/>
        </w:rPr>
        <w:t>— развитие математической речи;</w:t>
      </w:r>
    </w:p>
    <w:p w:rsidR="004475B1" w:rsidRPr="005970A1" w:rsidRDefault="004475B1" w:rsidP="006E7DCA">
      <w:pPr>
        <w:widowControl/>
        <w:suppressAutoHyphens w:val="0"/>
        <w:autoSpaceDE w:val="0"/>
        <w:autoSpaceDN w:val="0"/>
        <w:adjustRightInd w:val="0"/>
        <w:ind w:firstLine="0"/>
        <w:rPr>
          <w:rFonts w:eastAsia="Times New Roman"/>
          <w:kern w:val="0"/>
          <w:sz w:val="24"/>
          <w:szCs w:val="24"/>
        </w:rPr>
      </w:pPr>
      <w:r w:rsidRPr="005970A1">
        <w:rPr>
          <w:rFonts w:eastAsia="Times New Roman"/>
          <w:kern w:val="0"/>
          <w:sz w:val="24"/>
          <w:szCs w:val="24"/>
        </w:rPr>
        <w:t>— формирование системы начальных математических знаний и умений их применять для решения учебно-познавательных и практических задач;</w:t>
      </w:r>
    </w:p>
    <w:p w:rsidR="004475B1" w:rsidRPr="005970A1" w:rsidRDefault="004475B1" w:rsidP="006E7DCA">
      <w:pPr>
        <w:widowControl/>
        <w:suppressAutoHyphens w:val="0"/>
        <w:autoSpaceDE w:val="0"/>
        <w:autoSpaceDN w:val="0"/>
        <w:adjustRightInd w:val="0"/>
        <w:ind w:firstLine="0"/>
        <w:rPr>
          <w:rFonts w:eastAsia="Times New Roman"/>
          <w:kern w:val="0"/>
          <w:sz w:val="24"/>
          <w:szCs w:val="24"/>
        </w:rPr>
      </w:pPr>
      <w:r w:rsidRPr="005970A1">
        <w:rPr>
          <w:rFonts w:eastAsia="Times New Roman"/>
          <w:kern w:val="0"/>
          <w:sz w:val="24"/>
          <w:szCs w:val="24"/>
        </w:rPr>
        <w:t>— формирование умения вести поиск информации и работать с ней;</w:t>
      </w:r>
    </w:p>
    <w:p w:rsidR="004475B1" w:rsidRPr="005970A1" w:rsidRDefault="004475B1" w:rsidP="006E7DCA">
      <w:pPr>
        <w:widowControl/>
        <w:suppressAutoHyphens w:val="0"/>
        <w:autoSpaceDE w:val="0"/>
        <w:autoSpaceDN w:val="0"/>
        <w:adjustRightInd w:val="0"/>
        <w:ind w:firstLine="0"/>
        <w:rPr>
          <w:rFonts w:eastAsia="Times New Roman"/>
          <w:kern w:val="0"/>
          <w:sz w:val="24"/>
          <w:szCs w:val="24"/>
        </w:rPr>
      </w:pPr>
      <w:r w:rsidRPr="005970A1">
        <w:rPr>
          <w:rFonts w:eastAsia="Times New Roman"/>
          <w:kern w:val="0"/>
          <w:sz w:val="24"/>
          <w:szCs w:val="24"/>
        </w:rPr>
        <w:t>— формирование первоначальных представлений о компьютерной грамотности;</w:t>
      </w:r>
    </w:p>
    <w:p w:rsidR="004475B1" w:rsidRPr="005970A1" w:rsidRDefault="004475B1" w:rsidP="006E7DCA">
      <w:pPr>
        <w:widowControl/>
        <w:suppressAutoHyphens w:val="0"/>
        <w:autoSpaceDE w:val="0"/>
        <w:autoSpaceDN w:val="0"/>
        <w:adjustRightInd w:val="0"/>
        <w:ind w:firstLine="0"/>
        <w:rPr>
          <w:rFonts w:eastAsia="Times New Roman"/>
          <w:kern w:val="0"/>
          <w:sz w:val="24"/>
          <w:szCs w:val="24"/>
        </w:rPr>
      </w:pPr>
      <w:r w:rsidRPr="005970A1">
        <w:rPr>
          <w:rFonts w:eastAsia="Times New Roman"/>
          <w:kern w:val="0"/>
          <w:sz w:val="24"/>
          <w:szCs w:val="24"/>
        </w:rPr>
        <w:t>— развитие познавательных способностей;</w:t>
      </w:r>
    </w:p>
    <w:p w:rsidR="004475B1" w:rsidRPr="005970A1" w:rsidRDefault="004475B1" w:rsidP="006E7DCA">
      <w:pPr>
        <w:widowControl/>
        <w:suppressAutoHyphens w:val="0"/>
        <w:autoSpaceDE w:val="0"/>
        <w:autoSpaceDN w:val="0"/>
        <w:adjustRightInd w:val="0"/>
        <w:ind w:firstLine="0"/>
        <w:rPr>
          <w:rFonts w:eastAsia="Times New Roman"/>
          <w:kern w:val="0"/>
          <w:sz w:val="24"/>
          <w:szCs w:val="24"/>
        </w:rPr>
      </w:pPr>
      <w:r w:rsidRPr="005970A1">
        <w:rPr>
          <w:rFonts w:eastAsia="Times New Roman"/>
          <w:kern w:val="0"/>
          <w:sz w:val="24"/>
          <w:szCs w:val="24"/>
        </w:rPr>
        <w:t>— воспитание стремления к расширению математических знаний;</w:t>
      </w:r>
    </w:p>
    <w:p w:rsidR="004475B1" w:rsidRPr="005970A1" w:rsidRDefault="004475B1" w:rsidP="006E7DCA">
      <w:pPr>
        <w:widowControl/>
        <w:suppressAutoHyphens w:val="0"/>
        <w:autoSpaceDE w:val="0"/>
        <w:autoSpaceDN w:val="0"/>
        <w:adjustRightInd w:val="0"/>
        <w:ind w:firstLine="0"/>
        <w:rPr>
          <w:rFonts w:eastAsia="Times New Roman"/>
          <w:kern w:val="0"/>
          <w:sz w:val="24"/>
          <w:szCs w:val="24"/>
        </w:rPr>
      </w:pPr>
      <w:r w:rsidRPr="005970A1">
        <w:rPr>
          <w:rFonts w:eastAsia="Times New Roman"/>
          <w:kern w:val="0"/>
          <w:sz w:val="24"/>
          <w:szCs w:val="24"/>
        </w:rPr>
        <w:t>— формирование критичности мышления;</w:t>
      </w:r>
    </w:p>
    <w:p w:rsidR="004475B1" w:rsidRPr="005970A1" w:rsidRDefault="004475B1" w:rsidP="006E7DCA">
      <w:pPr>
        <w:widowControl/>
        <w:suppressAutoHyphens w:val="0"/>
        <w:autoSpaceDE w:val="0"/>
        <w:autoSpaceDN w:val="0"/>
        <w:adjustRightInd w:val="0"/>
        <w:ind w:firstLine="0"/>
        <w:rPr>
          <w:rFonts w:eastAsia="Times New Roman"/>
          <w:kern w:val="0"/>
          <w:sz w:val="24"/>
          <w:szCs w:val="24"/>
        </w:rPr>
      </w:pPr>
      <w:r w:rsidRPr="005970A1">
        <w:rPr>
          <w:rFonts w:eastAsia="Times New Roman"/>
          <w:kern w:val="0"/>
          <w:sz w:val="24"/>
          <w:szCs w:val="24"/>
        </w:rPr>
        <w:t>— развитие умения аргументированно обосновывать и отстаивать высказанное суждение, оценивать и принимать суждения других.</w:t>
      </w:r>
    </w:p>
    <w:p w:rsidR="004475B1" w:rsidRPr="005970A1" w:rsidRDefault="004475B1" w:rsidP="00A128D7">
      <w:pPr>
        <w:widowControl/>
        <w:suppressAutoHyphens w:val="0"/>
        <w:autoSpaceDE w:val="0"/>
        <w:autoSpaceDN w:val="0"/>
        <w:adjustRightInd w:val="0"/>
        <w:ind w:firstLine="0"/>
        <w:rPr>
          <w:b/>
          <w:bCs/>
          <w:sz w:val="24"/>
          <w:szCs w:val="24"/>
        </w:rPr>
      </w:pPr>
      <w:r w:rsidRPr="005970A1">
        <w:rPr>
          <w:rFonts w:eastAsia="Times New Roman"/>
          <w:kern w:val="0"/>
          <w:sz w:val="24"/>
          <w:szCs w:val="24"/>
        </w:rPr>
        <w:t xml:space="preserve">Решение названных задач обеспечит осознание младшими  школьниками универсальности математических способов познания мира, усвоение начальных математических знаний,  связей математики с окружающей действительностью и с другими школьными предметами, а также личностную заинтересованность в расширении математических знаний. Начальный курс математики является курсом интегрированным: в нём объединён арифметический, геометрический и  алгебраический материал.  </w:t>
      </w:r>
      <w:r w:rsidRPr="005970A1">
        <w:rPr>
          <w:rFonts w:eastAsia="Times New Roman"/>
          <w:b/>
          <w:bCs/>
          <w:kern w:val="0"/>
          <w:sz w:val="24"/>
          <w:szCs w:val="24"/>
        </w:rPr>
        <w:t xml:space="preserve">Содержание </w:t>
      </w:r>
      <w:r w:rsidRPr="005970A1">
        <w:rPr>
          <w:rFonts w:eastAsia="Times New Roman"/>
          <w:kern w:val="0"/>
          <w:sz w:val="24"/>
          <w:szCs w:val="24"/>
        </w:rPr>
        <w:t xml:space="preserve">обучения представлено в программе разделами: «Числа и величины», «Арифметические действия», «Текстовые задачи», «Пространственные отношения. Геометрические фигуры», Геометрические величины», «Работа с информацией».  Арифметическим ядром программы является учебный материал, который, с одной стороны, представляет основы математической науки, а с другой — содержание, отобранное и  проверенное многолетней педагогической практикой, подтвер- дившей необходимость его изучения в начальной школе для  успешного продолжения образования.  Основа арифметического содержания — представления о натуральном числе и нуле, арифметических действиях (сложение,вычитание, умножение и деление). На уроках математики  у младших школьников будут сформированы представления  о числе как результате счёта, о принципах образования, записи  и сравнения целых неотрицательных чисел. Учащиеся научатся  выполнять устно и письменно арифметические действия с целыми неотрицательными числами в </w:t>
      </w:r>
      <w:r w:rsidRPr="005970A1">
        <w:rPr>
          <w:rFonts w:eastAsia="Times New Roman"/>
          <w:kern w:val="0"/>
          <w:sz w:val="24"/>
          <w:szCs w:val="24"/>
        </w:rPr>
        <w:lastRenderedPageBreak/>
        <w:t xml:space="preserve">пределах миллиона; узнают, как связаны между собой компоненты и результаты арифметических действий; научатся находить неизвестный компонент арифметического действия по известному компоненту и результату действия; усвоят связи между сложением и вычитанием, умножением и делением; освоят различные приёмы проверки выполненных вычислений. Младшие школьники познакомятся с калькулятором и научатся пользоваться им при выполнении некоторых вычислений, в частности при проверке  результатов арифметических действий с многозначными числами.  Программа предусматривает ознакомление с величинами  (длина, площадь, масса, вместимость, время) и их измерением, с единицами измерения однородных величин и соотношениями между ними.  Важной особенностью программы является включение в неё  элементов алгебраической пропедевтики (выражения с буквой,  уравнения и их решение). Как показывает многолетняя школьная практика, такой материал в начальном курсе математики  позволяет повысить уровень формируемых обобщений, способствует более глубокому осознанию взаимосвязей между  компонентами и результатом арифметических действий, расширяет основу для восприятия функциональной зависимости  между величинами, обеспечивает готовность выпускников начальных классов к дальнейшему освоению алгебраического содержания школьного курса математики.  Особое место в содержании начального математического  образования занимают текстовые задачи. Работа с ними в данном курсе имеет свою специфику и требует более детального  рассмотрения.  Система подбора задач, определение времени и последовательности введения задач того или иного вида обеспечивают  благоприятные условия для сопоставления, сравнения, противопоставления задач, сходных в том или ином отношении,  а также для рассмотрения взаимообратных задач. При таком  подходе дети с самого начала приучаются проводить анализ  задачи, устанавливая связь между данными и искомым, и осознанно выбирать правильное действие для её решения. Решение некоторых задач основано на моделировании описанных  в них взаимосвязей между данными и искомым. Решение текстовых задач связано с ормирова-нием ряда общих умений: осознанно читать и анализировать содержание  задачи (что известно и что неизвестно, что можно узнать по  данному условию и что нужно знать для ответа на вопрос задачи); моделировать представленную в тексте ситуацию; видеть  различные способы решения задачи и сознательно выбирать  наиболее рациональные; составлять план решения, обосновывая выбор каждого арифметического действия; записывать решение (сначала по действиям, а в дальнейшем составляя выражение); производить необходимые вычисления; устно давать  полный ответ на вопрос задачи и проверять правильность её  решения; самостоятельно составлять задачи.  Работа с текстовыми задачами способствует развитию у детей воображения, логического мышления, речи. Решение задач укрепляет связь обучения с жизнью, углубляет понимание  практического значения математических знаний, пробуждает у  учащихся интерес к математике и усиливает мотивацию к её  изучению. Сюжетное содержание текстовых задач, связанное,  как правило, с жизнью семьи, класса, школы, событиями  в стране, городе или селе, знакомит детей с разными сторонами окружающей действительности; способствует их духовнонравственному развитию и воспитанию: формирует чувство  гордости за свою Родину, уважительное отношение к семейным ценностям, бережное отношение к окружающему миру,  природе, духовным ценностям; развивает интерес к занятиям  в различных кружках и спортивных секциях; формирует установку на здоровый образ жизни.  При решении текстовых задач используется и совершенствуется знание основных математических понятий, отношений, взаимосвязей и закономерностей. Работа с текстовыми  задачами способствует осознанию смысла арифметических  действий и математических отношений, пониманию взаимосвязи между компонентами и результатами действий, осознанному использованию действий. Программа включает рассмотрение пространственных отношений между объектами, ознакомление с различными геометрическими фигурами и геометрическими величинами. Школьники научатся распознавать и изображать точку, прямую и кривую линии, отрезок, луч, угол, ломаную, многоугольник, различать окружность и круг. Они овладеют  навыками работы с измерительными и чертёжными инструментами (линейка, чертёжный угольник, циркуль). В содержание включено знакомство с простейшими геометрическими  телами: шаром, кубом, пирамидой. Изучение геометрического материала создаёт условия для развития </w:t>
      </w:r>
      <w:r w:rsidRPr="005970A1">
        <w:rPr>
          <w:rFonts w:eastAsia="Times New Roman"/>
          <w:kern w:val="0"/>
          <w:sz w:val="24"/>
          <w:szCs w:val="24"/>
        </w:rPr>
        <w:lastRenderedPageBreak/>
        <w:t xml:space="preserve">пространствен- го изучения систематического курса геометрии в основной  школе.  Программой предусмотрено целенаправленное формирование совокупности умений работать с информацией. Эти умения формируются как на уроках, так и во внеурочной деятельности — на факультативных и кружковых занятиях. Освоение  содержания курса связано не только с поиском, обработкой,  представлением новой информации, но и с созданием информационных объектов: стенгазет, книг, справочников. Новые  информационные объекты создаются в основном в рамках  проектной деятельности. Проектная деятельность позволяет  закрепить, расширить и углубить полученные на уроках знания, создаёт условия для творческого развития детей, формирования позитивной самооценки, навыков совместной деятельности со взрослыми и сверстниками, умений сотрудничать  друг с другом, совместно планировать свои действия и реализовывать планы, вести поиск и систематизировать нужную информацию. Предметное содержание программы направлено на последовательное формирование и отработку универсальных учебных действий, развитие логического и алгоритмического мышления, пространственного воображения и математической  речи. Большое внимание в программе уделяется формированию умений сравнивать математические объекты (числа, числовые выражения, различные величины, геометрические фигуры и т. д.), выделять их существенные признаки и свойства, проводить на этой основе классификацию, анализировать различные задачи, моделировать процессы и ситуации, отражающие смысл арифметических действий, а также отношения и взаимосвязи между величинами, формулировать выводы, делать  обобщения, переносить освоенные способы действий в изменённые условия. Знание и понимание математических отношений и взаимозависимостей между различными объектами (соотношение целого и части, пропорциональные зависимости величин, взаимное расположение объектов в пространстве и др.), их обобщение и распространение на расширенную область приложений выступают как средство познания закономерностей, происходящих в природе и в обществе. Это стимулирует развитие познавательного интереса школьников, стремление к постоянному расширению знаний, совершенствованию освоенных  способов действий.  Изучение математики способствует развитию алгоритмического мышления младших школьников. Программа предусматривает формирование умений действовать по предложенному  алгоритму, самостоятельно составлять план действий и следовать ему при решении учебных и практических задач, осуществлять поиск нужной информации, дополнять ею решаемую задачу, делать прикидку и оценивать реальность предполагаемого результата. Развитие алгоритмического мышления послужит базой для успешного овладения компьютерной грамотностью. В процессе усвоения программного материала младшие школьники знакомятся с языком математики, усваивают некоторые математические термины, учатся читать математический текст, высказывать суждения с использованием математических терминов и понятий, задавать вопросы по ходу выполнения заданий, обосновывать правильность выполненных действий, характеризовать результаты своего учебного труда и свои достижения в изучении этого предмета. Овладение математическим языком, усвоение алгоритмов выполнения действий, умения строить планы решения различных задач и прогнозировать результат являются основой для формирования умений рассуждать, обосновывать свою точку зрения, аргументированно подтверждать или опровергать истинность высказанного предположения. Усвоение математического содержания создаёт условия для повышения логической культуры и совершенствования коммуникативной деятельности учащихся. Содержание программы предоставляет значительные возможности для развития умений работать в паре или группе. Формированию умений распределять роли и обязанности, сотрудничать и согласовывать свои действия с действиями одноклассников, оценивать собственные действия и действия отдельных учеников (пар, групп) в большой степени способствует содержание, связанное с поиском и сбором информации. Программа ориентирована на формирование умений использовать полученные знания для самостоятельного поиска новых знаний, для решения задач, возникающих в процессе  различных видов деятельности, в том числе и в ходе изучения  других школьных дисциплин.  Математические знания и представления о числах, величинах, геометрических фигурах лежат в основе формирования  общей картины мира и познания законов его развития. Именно эти знания и представления необходимы для целостного  восприятия </w:t>
      </w:r>
      <w:r w:rsidRPr="005970A1">
        <w:rPr>
          <w:rFonts w:eastAsia="Times New Roman"/>
          <w:kern w:val="0"/>
          <w:sz w:val="24"/>
          <w:szCs w:val="24"/>
        </w:rPr>
        <w:lastRenderedPageBreak/>
        <w:t>объектов и явлений природы, многочисленных памятников культуры, сокровищ искусства.  Обучение младших школьников математике на основе данной программы способствует развитию и совершенствованию  основных познавательных процессов (включая воображение  и мышление, память и речь). Дети научатся не только самостоятельно решать поставленные задачи математическими способами, но и описывать на языке математики выполненные  действия и их результаты, планировать, контролировать и оценивать способы действий и сами действия, делать выводы и  обобщения, доказывать их правильность. Усвоение курса обеспечивает развитие творческих способностей, формирует интерес к математическим знаниям и потребность в их расширении, способствует продвижению учащихся начальных классов  в познании окружающего мира.  Содержание курса имеет концентрическое строение, отражающее последовательное расширение области чисел. Такая структура позволяет соблюдать необходимую постепенность  в нарастании сложности учебного материала, создаёт хорошие  условия для углубления формируемых знаний, отработки умений и навыков, для увеличения степени самостоятельности  (при усвоении новых знаний, проведении обобщений, формулировании выводов), для постоянного совершенствования  универсальных учебных действий.  Структура содержания определяет такую последовательность изучения учебного материала, которая обеспечивает не  только формирование осознанных и прочных, во многих случаях доведённых до автоматизма навыков вычислений, но и  доступное для младших школьников обобщение учебного материа-ла, понимание общих принципов и законов, лежащих  в основе изучаемых математических фактов, осознание связей  между  рассматриваемыми явлениями. Сближенное во времени изучение связанных между собой понятий, действий, задач  даёт возможность сопоставлять, сравнивать, противопоставлять их в учебном процессе, выявлять сходства и различия  в рассматриваемых фактах.</w:t>
      </w:r>
    </w:p>
    <w:p w:rsidR="004475B1" w:rsidRPr="005970A1" w:rsidRDefault="004475B1" w:rsidP="009F0565">
      <w:pPr>
        <w:jc w:val="center"/>
        <w:rPr>
          <w:b/>
          <w:bCs/>
          <w:sz w:val="24"/>
          <w:szCs w:val="24"/>
        </w:rPr>
      </w:pPr>
    </w:p>
    <w:p w:rsidR="004475B1" w:rsidRPr="005970A1" w:rsidRDefault="004475B1" w:rsidP="003F4CF7">
      <w:pPr>
        <w:ind w:left="284" w:firstLine="0"/>
        <w:jc w:val="center"/>
        <w:rPr>
          <w:b/>
          <w:bCs/>
          <w:sz w:val="24"/>
          <w:szCs w:val="24"/>
        </w:rPr>
      </w:pPr>
      <w:r w:rsidRPr="005970A1">
        <w:rPr>
          <w:b/>
          <w:bCs/>
          <w:sz w:val="24"/>
          <w:szCs w:val="24"/>
        </w:rPr>
        <w:t>Место учебного предмета в учебном плане</w:t>
      </w:r>
    </w:p>
    <w:p w:rsidR="004475B1" w:rsidRPr="005970A1" w:rsidRDefault="004475B1" w:rsidP="003F4CF7">
      <w:pPr>
        <w:ind w:left="284" w:firstLine="0"/>
        <w:rPr>
          <w:sz w:val="24"/>
          <w:szCs w:val="24"/>
        </w:rPr>
      </w:pPr>
      <w:r w:rsidRPr="005970A1">
        <w:rPr>
          <w:sz w:val="24"/>
          <w:szCs w:val="24"/>
        </w:rPr>
        <w:t xml:space="preserve"> Освоение математики на первой ступени общего образования   в 1 классе занимает 33 недели   по 4 часа  и составляет 132  часа;   во 2 – 4 классах  – 408 часов (136 ч. в год): по 4 часа в неделю.    </w:t>
      </w:r>
    </w:p>
    <w:p w:rsidR="004475B1" w:rsidRPr="005970A1" w:rsidRDefault="004475B1" w:rsidP="003F4CF7">
      <w:pPr>
        <w:autoSpaceDE w:val="0"/>
        <w:autoSpaceDN w:val="0"/>
        <w:adjustRightInd w:val="0"/>
        <w:jc w:val="center"/>
        <w:rPr>
          <w:b/>
          <w:bCs/>
          <w:sz w:val="24"/>
          <w:szCs w:val="24"/>
        </w:rPr>
      </w:pPr>
    </w:p>
    <w:p w:rsidR="004475B1" w:rsidRPr="005970A1" w:rsidRDefault="004475B1" w:rsidP="003F4CF7">
      <w:pPr>
        <w:autoSpaceDE w:val="0"/>
        <w:autoSpaceDN w:val="0"/>
        <w:adjustRightInd w:val="0"/>
        <w:jc w:val="center"/>
        <w:rPr>
          <w:b/>
          <w:bCs/>
          <w:sz w:val="24"/>
          <w:szCs w:val="24"/>
        </w:rPr>
      </w:pPr>
      <w:r w:rsidRPr="005970A1">
        <w:rPr>
          <w:b/>
          <w:bCs/>
          <w:sz w:val="24"/>
          <w:szCs w:val="24"/>
        </w:rPr>
        <w:t>Результаты изучения учебного предмета</w:t>
      </w:r>
    </w:p>
    <w:p w:rsidR="004475B1" w:rsidRPr="005970A1" w:rsidRDefault="004475B1" w:rsidP="003F4CF7">
      <w:pPr>
        <w:widowControl/>
        <w:suppressAutoHyphens w:val="0"/>
        <w:autoSpaceDE w:val="0"/>
        <w:autoSpaceDN w:val="0"/>
        <w:adjustRightInd w:val="0"/>
        <w:ind w:firstLine="0"/>
        <w:rPr>
          <w:rFonts w:eastAsia="Times New Roman"/>
          <w:kern w:val="0"/>
          <w:sz w:val="24"/>
          <w:szCs w:val="24"/>
        </w:rPr>
      </w:pPr>
      <w:r w:rsidRPr="005970A1">
        <w:rPr>
          <w:rFonts w:eastAsia="Times New Roman"/>
          <w:kern w:val="0"/>
          <w:sz w:val="24"/>
          <w:szCs w:val="24"/>
        </w:rPr>
        <w:t>Программа обеспечивает достижение выпускниками начальной школы следующих личностных, метапредметных и пред-</w:t>
      </w:r>
    </w:p>
    <w:p w:rsidR="004475B1" w:rsidRPr="005970A1" w:rsidRDefault="004475B1" w:rsidP="003F4CF7">
      <w:pPr>
        <w:widowControl/>
        <w:suppressAutoHyphens w:val="0"/>
        <w:autoSpaceDE w:val="0"/>
        <w:autoSpaceDN w:val="0"/>
        <w:adjustRightInd w:val="0"/>
        <w:ind w:firstLine="0"/>
        <w:rPr>
          <w:rFonts w:eastAsia="Times New Roman"/>
          <w:kern w:val="0"/>
          <w:sz w:val="24"/>
          <w:szCs w:val="24"/>
        </w:rPr>
      </w:pPr>
      <w:r w:rsidRPr="005970A1">
        <w:rPr>
          <w:rFonts w:eastAsia="Times New Roman"/>
          <w:kern w:val="0"/>
          <w:sz w:val="24"/>
          <w:szCs w:val="24"/>
        </w:rPr>
        <w:t>метных результатов.</w:t>
      </w:r>
    </w:p>
    <w:p w:rsidR="004475B1" w:rsidRPr="005970A1" w:rsidRDefault="004475B1" w:rsidP="003F4CF7">
      <w:pPr>
        <w:widowControl/>
        <w:suppressAutoHyphens w:val="0"/>
        <w:autoSpaceDE w:val="0"/>
        <w:autoSpaceDN w:val="0"/>
        <w:adjustRightInd w:val="0"/>
        <w:ind w:firstLine="0"/>
        <w:rPr>
          <w:rFonts w:eastAsia="Times New Roman"/>
          <w:b/>
          <w:bCs/>
          <w:kern w:val="0"/>
          <w:sz w:val="24"/>
          <w:szCs w:val="24"/>
        </w:rPr>
      </w:pPr>
      <w:r w:rsidRPr="005970A1">
        <w:rPr>
          <w:rFonts w:eastAsia="Times New Roman"/>
          <w:b/>
          <w:bCs/>
          <w:kern w:val="0"/>
          <w:sz w:val="24"/>
          <w:szCs w:val="24"/>
        </w:rPr>
        <w:t>Личностные результаты</w:t>
      </w:r>
    </w:p>
    <w:p w:rsidR="004475B1" w:rsidRPr="005970A1" w:rsidRDefault="004475B1" w:rsidP="003F4CF7">
      <w:pPr>
        <w:widowControl/>
        <w:suppressAutoHyphens w:val="0"/>
        <w:autoSpaceDE w:val="0"/>
        <w:autoSpaceDN w:val="0"/>
        <w:adjustRightInd w:val="0"/>
        <w:ind w:firstLine="0"/>
        <w:rPr>
          <w:rFonts w:eastAsia="Times New Roman"/>
          <w:kern w:val="0"/>
          <w:sz w:val="24"/>
          <w:szCs w:val="24"/>
        </w:rPr>
      </w:pPr>
      <w:r w:rsidRPr="005970A1">
        <w:rPr>
          <w:rFonts w:eastAsia="Times New Roman"/>
          <w:kern w:val="0"/>
          <w:sz w:val="24"/>
          <w:szCs w:val="24"/>
        </w:rPr>
        <w:t>— Осознание роли своей страны в мировом развитии, уважительное отношение к семейным ценностям, бережное отно-</w:t>
      </w:r>
    </w:p>
    <w:p w:rsidR="004475B1" w:rsidRPr="005970A1" w:rsidRDefault="004475B1" w:rsidP="003F4CF7">
      <w:pPr>
        <w:widowControl/>
        <w:suppressAutoHyphens w:val="0"/>
        <w:autoSpaceDE w:val="0"/>
        <w:autoSpaceDN w:val="0"/>
        <w:adjustRightInd w:val="0"/>
        <w:ind w:firstLine="0"/>
        <w:rPr>
          <w:rFonts w:eastAsia="Times New Roman"/>
          <w:kern w:val="0"/>
          <w:sz w:val="24"/>
          <w:szCs w:val="24"/>
        </w:rPr>
      </w:pPr>
      <w:r w:rsidRPr="005970A1">
        <w:rPr>
          <w:rFonts w:eastAsia="Times New Roman"/>
          <w:kern w:val="0"/>
          <w:sz w:val="24"/>
          <w:szCs w:val="24"/>
        </w:rPr>
        <w:t>шение к окружающему миру.</w:t>
      </w:r>
    </w:p>
    <w:p w:rsidR="004475B1" w:rsidRPr="005970A1" w:rsidRDefault="004475B1" w:rsidP="003F4CF7">
      <w:pPr>
        <w:widowControl/>
        <w:suppressAutoHyphens w:val="0"/>
        <w:autoSpaceDE w:val="0"/>
        <w:autoSpaceDN w:val="0"/>
        <w:adjustRightInd w:val="0"/>
        <w:ind w:firstLine="0"/>
        <w:rPr>
          <w:rFonts w:eastAsia="Times New Roman"/>
          <w:kern w:val="0"/>
          <w:sz w:val="24"/>
          <w:szCs w:val="24"/>
        </w:rPr>
      </w:pPr>
      <w:r w:rsidRPr="005970A1">
        <w:rPr>
          <w:rFonts w:eastAsia="Times New Roman"/>
          <w:kern w:val="0"/>
          <w:sz w:val="24"/>
          <w:szCs w:val="24"/>
        </w:rPr>
        <w:t>— Чувство гордости за свою Родину, российский народ и историю России.</w:t>
      </w:r>
    </w:p>
    <w:p w:rsidR="004475B1" w:rsidRPr="005970A1" w:rsidRDefault="004475B1" w:rsidP="003F4CF7">
      <w:pPr>
        <w:ind w:firstLine="0"/>
        <w:rPr>
          <w:b/>
          <w:bCs/>
          <w:sz w:val="24"/>
          <w:szCs w:val="24"/>
        </w:rPr>
      </w:pPr>
      <w:r w:rsidRPr="005970A1">
        <w:rPr>
          <w:rFonts w:eastAsia="Times New Roman"/>
          <w:kern w:val="0"/>
          <w:sz w:val="24"/>
          <w:szCs w:val="24"/>
        </w:rPr>
        <w:t>— Целостное восприятие окружающего мира.</w:t>
      </w:r>
      <w:r w:rsidRPr="005970A1">
        <w:rPr>
          <w:b/>
          <w:bCs/>
          <w:sz w:val="24"/>
          <w:szCs w:val="24"/>
        </w:rPr>
        <w:t xml:space="preserve"> </w:t>
      </w:r>
    </w:p>
    <w:p w:rsidR="004475B1" w:rsidRPr="005970A1" w:rsidRDefault="004475B1" w:rsidP="003F4CF7">
      <w:pPr>
        <w:widowControl/>
        <w:suppressAutoHyphens w:val="0"/>
        <w:autoSpaceDE w:val="0"/>
        <w:autoSpaceDN w:val="0"/>
        <w:adjustRightInd w:val="0"/>
        <w:ind w:firstLine="0"/>
        <w:rPr>
          <w:rFonts w:eastAsia="Times New Roman"/>
          <w:kern w:val="0"/>
          <w:sz w:val="24"/>
          <w:szCs w:val="24"/>
        </w:rPr>
      </w:pPr>
      <w:r w:rsidRPr="005970A1">
        <w:rPr>
          <w:rFonts w:eastAsia="Times New Roman"/>
          <w:kern w:val="0"/>
          <w:sz w:val="24"/>
          <w:szCs w:val="24"/>
        </w:rPr>
        <w:t>— Развитая мотивация учебной деятельности и личностного смысла учения, заинтересованность в приобретении и расширении знаний и способов действий, творческий подход к выполнению заданий.</w:t>
      </w:r>
    </w:p>
    <w:p w:rsidR="004475B1" w:rsidRPr="005970A1" w:rsidRDefault="004475B1" w:rsidP="003F4CF7">
      <w:pPr>
        <w:widowControl/>
        <w:suppressAutoHyphens w:val="0"/>
        <w:autoSpaceDE w:val="0"/>
        <w:autoSpaceDN w:val="0"/>
        <w:adjustRightInd w:val="0"/>
        <w:ind w:firstLine="0"/>
        <w:rPr>
          <w:rFonts w:eastAsia="Times New Roman"/>
          <w:kern w:val="0"/>
          <w:sz w:val="24"/>
          <w:szCs w:val="24"/>
        </w:rPr>
      </w:pPr>
      <w:r w:rsidRPr="005970A1">
        <w:rPr>
          <w:rFonts w:eastAsia="Times New Roman"/>
          <w:kern w:val="0"/>
          <w:sz w:val="24"/>
          <w:szCs w:val="24"/>
        </w:rPr>
        <w:t>— Рефлексивная самооценка, умение анализировать свои  действия и управлять ими.</w:t>
      </w:r>
    </w:p>
    <w:p w:rsidR="004475B1" w:rsidRPr="005970A1" w:rsidRDefault="004475B1" w:rsidP="003F4CF7">
      <w:pPr>
        <w:widowControl/>
        <w:suppressAutoHyphens w:val="0"/>
        <w:autoSpaceDE w:val="0"/>
        <w:autoSpaceDN w:val="0"/>
        <w:adjustRightInd w:val="0"/>
        <w:ind w:firstLine="0"/>
        <w:rPr>
          <w:rFonts w:eastAsia="Times New Roman"/>
          <w:kern w:val="0"/>
          <w:sz w:val="24"/>
          <w:szCs w:val="24"/>
        </w:rPr>
      </w:pPr>
      <w:r w:rsidRPr="005970A1">
        <w:rPr>
          <w:rFonts w:eastAsia="Times New Roman"/>
          <w:kern w:val="0"/>
          <w:sz w:val="24"/>
          <w:szCs w:val="24"/>
        </w:rPr>
        <w:t>— Навыки сотрудничества со взрослыми и сверстниками.</w:t>
      </w:r>
    </w:p>
    <w:p w:rsidR="004475B1" w:rsidRPr="005970A1" w:rsidRDefault="004475B1" w:rsidP="003F4CF7">
      <w:pPr>
        <w:widowControl/>
        <w:suppressAutoHyphens w:val="0"/>
        <w:autoSpaceDE w:val="0"/>
        <w:autoSpaceDN w:val="0"/>
        <w:adjustRightInd w:val="0"/>
        <w:ind w:firstLine="0"/>
        <w:rPr>
          <w:rFonts w:eastAsia="Times New Roman"/>
          <w:kern w:val="0"/>
          <w:sz w:val="24"/>
          <w:szCs w:val="24"/>
        </w:rPr>
      </w:pPr>
      <w:r w:rsidRPr="005970A1">
        <w:rPr>
          <w:rFonts w:eastAsia="Times New Roman"/>
          <w:kern w:val="0"/>
          <w:sz w:val="24"/>
          <w:szCs w:val="24"/>
        </w:rPr>
        <w:t>— Установка на здоровый образ жизни, наличие мотивации к творческому труду, к работе на результат.</w:t>
      </w:r>
    </w:p>
    <w:p w:rsidR="004475B1" w:rsidRPr="005970A1" w:rsidRDefault="004475B1" w:rsidP="003F4CF7">
      <w:pPr>
        <w:widowControl/>
        <w:suppressAutoHyphens w:val="0"/>
        <w:autoSpaceDE w:val="0"/>
        <w:autoSpaceDN w:val="0"/>
        <w:adjustRightInd w:val="0"/>
        <w:ind w:firstLine="0"/>
        <w:rPr>
          <w:rFonts w:eastAsia="Times New Roman"/>
          <w:b/>
          <w:bCs/>
          <w:kern w:val="0"/>
          <w:sz w:val="24"/>
          <w:szCs w:val="24"/>
        </w:rPr>
      </w:pPr>
      <w:r w:rsidRPr="005970A1">
        <w:rPr>
          <w:rFonts w:eastAsia="Times New Roman"/>
          <w:b/>
          <w:bCs/>
          <w:kern w:val="0"/>
          <w:sz w:val="24"/>
          <w:szCs w:val="24"/>
        </w:rPr>
        <w:t>Метапредметные результаты</w:t>
      </w:r>
    </w:p>
    <w:p w:rsidR="004475B1" w:rsidRPr="005970A1" w:rsidRDefault="004475B1" w:rsidP="003F4CF7">
      <w:pPr>
        <w:widowControl/>
        <w:suppressAutoHyphens w:val="0"/>
        <w:autoSpaceDE w:val="0"/>
        <w:autoSpaceDN w:val="0"/>
        <w:adjustRightInd w:val="0"/>
        <w:ind w:firstLine="0"/>
        <w:rPr>
          <w:rFonts w:eastAsia="Times New Roman"/>
          <w:kern w:val="0"/>
          <w:sz w:val="24"/>
          <w:szCs w:val="24"/>
        </w:rPr>
      </w:pPr>
      <w:r w:rsidRPr="005970A1">
        <w:rPr>
          <w:rFonts w:eastAsia="Times New Roman"/>
          <w:kern w:val="0"/>
          <w:sz w:val="24"/>
          <w:szCs w:val="24"/>
        </w:rPr>
        <w:lastRenderedPageBreak/>
        <w:t>— Способность принимать и сохранять цели и задачи учебной деятельности, находить средства и способы её осуществления.</w:t>
      </w:r>
    </w:p>
    <w:p w:rsidR="004475B1" w:rsidRPr="005970A1" w:rsidRDefault="004475B1" w:rsidP="003F4CF7">
      <w:pPr>
        <w:widowControl/>
        <w:suppressAutoHyphens w:val="0"/>
        <w:autoSpaceDE w:val="0"/>
        <w:autoSpaceDN w:val="0"/>
        <w:adjustRightInd w:val="0"/>
        <w:ind w:firstLine="0"/>
        <w:rPr>
          <w:rFonts w:eastAsia="Times New Roman"/>
          <w:kern w:val="0"/>
          <w:sz w:val="24"/>
          <w:szCs w:val="24"/>
        </w:rPr>
      </w:pPr>
      <w:r w:rsidRPr="005970A1">
        <w:rPr>
          <w:rFonts w:eastAsia="Times New Roman"/>
          <w:kern w:val="0"/>
          <w:sz w:val="24"/>
          <w:szCs w:val="24"/>
        </w:rPr>
        <w:t>— Овладение способами выполнения заданий творческого и поискового характера.</w:t>
      </w:r>
    </w:p>
    <w:p w:rsidR="004475B1" w:rsidRPr="005970A1" w:rsidRDefault="004475B1" w:rsidP="003F4CF7">
      <w:pPr>
        <w:widowControl/>
        <w:suppressAutoHyphens w:val="0"/>
        <w:autoSpaceDE w:val="0"/>
        <w:autoSpaceDN w:val="0"/>
        <w:adjustRightInd w:val="0"/>
        <w:ind w:firstLine="0"/>
        <w:rPr>
          <w:rFonts w:eastAsia="Times New Roman"/>
          <w:kern w:val="0"/>
          <w:sz w:val="24"/>
          <w:szCs w:val="24"/>
        </w:rPr>
      </w:pPr>
      <w:r w:rsidRPr="005970A1">
        <w:rPr>
          <w:rFonts w:eastAsia="Times New Roman"/>
          <w:kern w:val="0"/>
          <w:sz w:val="24"/>
          <w:szCs w:val="24"/>
        </w:rPr>
        <w:t>— Умение планировать, контролировать и оценивать учебные действия в соответствии с поставленной задачей и условиями её выполнения, определять наиболее эффективные способы достижения результата.</w:t>
      </w:r>
    </w:p>
    <w:p w:rsidR="004475B1" w:rsidRPr="005970A1" w:rsidRDefault="004475B1" w:rsidP="003F4CF7">
      <w:pPr>
        <w:widowControl/>
        <w:suppressAutoHyphens w:val="0"/>
        <w:autoSpaceDE w:val="0"/>
        <w:autoSpaceDN w:val="0"/>
        <w:adjustRightInd w:val="0"/>
        <w:ind w:firstLine="0"/>
        <w:rPr>
          <w:rFonts w:eastAsia="Times New Roman"/>
          <w:kern w:val="0"/>
          <w:sz w:val="24"/>
          <w:szCs w:val="24"/>
        </w:rPr>
      </w:pPr>
      <w:r w:rsidRPr="005970A1">
        <w:rPr>
          <w:rFonts w:eastAsia="Times New Roman"/>
          <w:kern w:val="0"/>
          <w:sz w:val="24"/>
          <w:szCs w:val="24"/>
        </w:rPr>
        <w:t>— Способность использовать знаково-символические средства представления информации для создания моделей изучаемых объектов и процессов, схем решения учебно-познавательных и практических задач.</w:t>
      </w:r>
    </w:p>
    <w:p w:rsidR="004475B1" w:rsidRPr="005970A1" w:rsidRDefault="004475B1" w:rsidP="003F4CF7">
      <w:pPr>
        <w:widowControl/>
        <w:suppressAutoHyphens w:val="0"/>
        <w:autoSpaceDE w:val="0"/>
        <w:autoSpaceDN w:val="0"/>
        <w:adjustRightInd w:val="0"/>
        <w:ind w:firstLine="0"/>
        <w:rPr>
          <w:rFonts w:eastAsia="Times New Roman"/>
          <w:kern w:val="0"/>
          <w:sz w:val="24"/>
          <w:szCs w:val="24"/>
        </w:rPr>
      </w:pPr>
      <w:r w:rsidRPr="005970A1">
        <w:rPr>
          <w:rFonts w:eastAsia="Times New Roman"/>
          <w:kern w:val="0"/>
          <w:sz w:val="24"/>
          <w:szCs w:val="24"/>
        </w:rPr>
        <w:t>— Использование речевых средств и средств информационных и коммуникационных технологий для решения коммуникативных и познавательных задач.</w:t>
      </w:r>
    </w:p>
    <w:p w:rsidR="004475B1" w:rsidRPr="005970A1" w:rsidRDefault="004475B1" w:rsidP="003F4CF7">
      <w:pPr>
        <w:widowControl/>
        <w:suppressAutoHyphens w:val="0"/>
        <w:autoSpaceDE w:val="0"/>
        <w:autoSpaceDN w:val="0"/>
        <w:adjustRightInd w:val="0"/>
        <w:ind w:firstLine="0"/>
        <w:rPr>
          <w:rFonts w:eastAsia="Times New Roman"/>
          <w:kern w:val="0"/>
          <w:sz w:val="24"/>
          <w:szCs w:val="24"/>
        </w:rPr>
      </w:pPr>
      <w:r w:rsidRPr="005970A1">
        <w:rPr>
          <w:rFonts w:eastAsia="Times New Roman"/>
          <w:kern w:val="0"/>
          <w:sz w:val="24"/>
          <w:szCs w:val="24"/>
        </w:rPr>
        <w:t>— Использование различных способов поиска (в справочных источниках и открытом учебном информационном пространстве Интернета), сбора, обработки, анализа, организации и передачи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компьютера, фиксировать (записывать) результаты измерения величин и анализировать изображения, звуки, готовить своё выступление и выступать с аудио-, видео- и графическим  сопровождением.</w:t>
      </w:r>
    </w:p>
    <w:p w:rsidR="004475B1" w:rsidRPr="005970A1" w:rsidRDefault="004475B1" w:rsidP="003F4CF7">
      <w:pPr>
        <w:widowControl/>
        <w:suppressAutoHyphens w:val="0"/>
        <w:autoSpaceDE w:val="0"/>
        <w:autoSpaceDN w:val="0"/>
        <w:adjustRightInd w:val="0"/>
        <w:ind w:firstLine="0"/>
        <w:rPr>
          <w:rFonts w:eastAsia="Times New Roman"/>
          <w:kern w:val="0"/>
          <w:sz w:val="24"/>
          <w:szCs w:val="24"/>
        </w:rPr>
      </w:pPr>
      <w:r w:rsidRPr="005970A1">
        <w:rPr>
          <w:rFonts w:eastAsia="Times New Roman"/>
          <w:kern w:val="0"/>
          <w:sz w:val="24"/>
          <w:szCs w:val="24"/>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4475B1" w:rsidRPr="005970A1" w:rsidRDefault="004475B1" w:rsidP="003F4CF7">
      <w:pPr>
        <w:widowControl/>
        <w:suppressAutoHyphens w:val="0"/>
        <w:autoSpaceDE w:val="0"/>
        <w:autoSpaceDN w:val="0"/>
        <w:adjustRightInd w:val="0"/>
        <w:ind w:firstLine="0"/>
        <w:rPr>
          <w:rFonts w:eastAsia="Times New Roman"/>
          <w:kern w:val="0"/>
          <w:sz w:val="24"/>
          <w:szCs w:val="24"/>
        </w:rPr>
      </w:pPr>
      <w:r w:rsidRPr="005970A1">
        <w:rPr>
          <w:rFonts w:eastAsia="Times New Roman"/>
          <w:kern w:val="0"/>
          <w:sz w:val="24"/>
          <w:szCs w:val="24"/>
        </w:rPr>
        <w:t>— Готовность слушать собеседника и вести диалог; готовность признать возможность существования различных точек зрения и права каждого иметь свою; излагать и аргументировать своё мнение.</w:t>
      </w:r>
    </w:p>
    <w:p w:rsidR="004475B1" w:rsidRPr="005970A1" w:rsidRDefault="004475B1" w:rsidP="003F4CF7">
      <w:pPr>
        <w:widowControl/>
        <w:suppressAutoHyphens w:val="0"/>
        <w:autoSpaceDE w:val="0"/>
        <w:autoSpaceDN w:val="0"/>
        <w:adjustRightInd w:val="0"/>
        <w:ind w:firstLine="0"/>
        <w:rPr>
          <w:rFonts w:eastAsia="Times New Roman"/>
          <w:kern w:val="0"/>
          <w:sz w:val="24"/>
          <w:szCs w:val="24"/>
        </w:rPr>
      </w:pPr>
      <w:r w:rsidRPr="005970A1">
        <w:rPr>
          <w:rFonts w:eastAsia="Times New Roman"/>
          <w:kern w:val="0"/>
          <w:sz w:val="24"/>
          <w:szCs w:val="24"/>
        </w:rPr>
        <w:t>—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4475B1" w:rsidRPr="005970A1" w:rsidRDefault="004475B1" w:rsidP="003F4CF7">
      <w:pPr>
        <w:widowControl/>
        <w:suppressAutoHyphens w:val="0"/>
        <w:autoSpaceDE w:val="0"/>
        <w:autoSpaceDN w:val="0"/>
        <w:adjustRightInd w:val="0"/>
        <w:ind w:firstLine="0"/>
        <w:rPr>
          <w:rFonts w:eastAsia="Times New Roman"/>
          <w:kern w:val="0"/>
          <w:sz w:val="24"/>
          <w:szCs w:val="24"/>
        </w:rPr>
      </w:pPr>
      <w:r w:rsidRPr="005970A1">
        <w:rPr>
          <w:rFonts w:eastAsia="Times New Roman"/>
          <w:kern w:val="0"/>
          <w:sz w:val="24"/>
          <w:szCs w:val="24"/>
        </w:rPr>
        <w:t>— Овладение начальными сведениями о сущности и особенностях объектов и процессов в соответствии с содержанием учебного предмета «Математика».</w:t>
      </w:r>
    </w:p>
    <w:p w:rsidR="004475B1" w:rsidRPr="005970A1" w:rsidRDefault="004475B1" w:rsidP="003F4CF7">
      <w:pPr>
        <w:widowControl/>
        <w:suppressAutoHyphens w:val="0"/>
        <w:autoSpaceDE w:val="0"/>
        <w:autoSpaceDN w:val="0"/>
        <w:adjustRightInd w:val="0"/>
        <w:ind w:firstLine="0"/>
        <w:rPr>
          <w:rFonts w:eastAsia="Times New Roman"/>
          <w:kern w:val="0"/>
          <w:sz w:val="24"/>
          <w:szCs w:val="24"/>
        </w:rPr>
      </w:pPr>
      <w:r w:rsidRPr="005970A1">
        <w:rPr>
          <w:rFonts w:eastAsia="Times New Roman"/>
          <w:kern w:val="0"/>
          <w:sz w:val="24"/>
          <w:szCs w:val="24"/>
        </w:rPr>
        <w:t>— Овладение базовыми предметными и межпредметными понятиями, отражающими существенные связи и отношения между объектами и процессами.</w:t>
      </w:r>
    </w:p>
    <w:p w:rsidR="004475B1" w:rsidRPr="005970A1" w:rsidRDefault="004475B1" w:rsidP="003F4CF7">
      <w:pPr>
        <w:widowControl/>
        <w:suppressAutoHyphens w:val="0"/>
        <w:autoSpaceDE w:val="0"/>
        <w:autoSpaceDN w:val="0"/>
        <w:adjustRightInd w:val="0"/>
        <w:ind w:firstLine="0"/>
        <w:rPr>
          <w:rFonts w:eastAsia="Times New Roman"/>
          <w:kern w:val="0"/>
          <w:sz w:val="24"/>
          <w:szCs w:val="24"/>
        </w:rPr>
      </w:pPr>
      <w:r w:rsidRPr="005970A1">
        <w:rPr>
          <w:rFonts w:eastAsia="Times New Roman"/>
          <w:kern w:val="0"/>
          <w:sz w:val="24"/>
          <w:szCs w:val="24"/>
        </w:rPr>
        <w:t>—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«Математика».</w:t>
      </w:r>
    </w:p>
    <w:p w:rsidR="004475B1" w:rsidRPr="005970A1" w:rsidRDefault="004475B1" w:rsidP="003F4CF7">
      <w:pPr>
        <w:widowControl/>
        <w:suppressAutoHyphens w:val="0"/>
        <w:autoSpaceDE w:val="0"/>
        <w:autoSpaceDN w:val="0"/>
        <w:adjustRightInd w:val="0"/>
        <w:ind w:firstLine="0"/>
        <w:rPr>
          <w:rFonts w:eastAsia="Times New Roman"/>
          <w:b/>
          <w:bCs/>
          <w:kern w:val="0"/>
          <w:sz w:val="24"/>
          <w:szCs w:val="24"/>
        </w:rPr>
      </w:pPr>
      <w:r w:rsidRPr="005970A1">
        <w:rPr>
          <w:rFonts w:eastAsia="Times New Roman"/>
          <w:b/>
          <w:bCs/>
          <w:kern w:val="0"/>
          <w:sz w:val="24"/>
          <w:szCs w:val="24"/>
        </w:rPr>
        <w:t>Предметные результаты</w:t>
      </w:r>
    </w:p>
    <w:p w:rsidR="004475B1" w:rsidRPr="005970A1" w:rsidRDefault="004475B1" w:rsidP="003F4CF7">
      <w:pPr>
        <w:widowControl/>
        <w:suppressAutoHyphens w:val="0"/>
        <w:autoSpaceDE w:val="0"/>
        <w:autoSpaceDN w:val="0"/>
        <w:adjustRightInd w:val="0"/>
        <w:ind w:firstLine="0"/>
        <w:rPr>
          <w:rFonts w:eastAsia="Times New Roman"/>
          <w:kern w:val="0"/>
          <w:sz w:val="24"/>
          <w:szCs w:val="24"/>
        </w:rPr>
      </w:pPr>
      <w:r w:rsidRPr="005970A1">
        <w:rPr>
          <w:rFonts w:eastAsia="Times New Roman"/>
          <w:kern w:val="0"/>
          <w:sz w:val="24"/>
          <w:szCs w:val="24"/>
        </w:rPr>
        <w:t>— Использование приобретённых математических знаний для описания и объяснения окружающих предметов, процессов, явлений, а также для оценки их количественных и пространственных отношений.</w:t>
      </w:r>
    </w:p>
    <w:p w:rsidR="004475B1" w:rsidRPr="005970A1" w:rsidRDefault="004475B1" w:rsidP="003F4CF7">
      <w:pPr>
        <w:widowControl/>
        <w:suppressAutoHyphens w:val="0"/>
        <w:autoSpaceDE w:val="0"/>
        <w:autoSpaceDN w:val="0"/>
        <w:adjustRightInd w:val="0"/>
        <w:ind w:firstLine="0"/>
        <w:rPr>
          <w:rFonts w:eastAsia="Times New Roman"/>
          <w:kern w:val="0"/>
          <w:sz w:val="24"/>
          <w:szCs w:val="24"/>
        </w:rPr>
      </w:pPr>
      <w:r w:rsidRPr="005970A1">
        <w:rPr>
          <w:rFonts w:eastAsia="Times New Roman"/>
          <w:kern w:val="0"/>
          <w:sz w:val="24"/>
          <w:szCs w:val="24"/>
        </w:rPr>
        <w:t>— Овладение основами логического и алгоритмического мышления, пространственного воображения и математической речи, основами счёта, измерения, прикидки результата и его оценки, наглядного представления данных в разной форме (таб лицы, схемы, диаграммы), записи и выполнения алгоритмов.</w:t>
      </w:r>
    </w:p>
    <w:p w:rsidR="004475B1" w:rsidRPr="005970A1" w:rsidRDefault="004475B1" w:rsidP="003F4CF7">
      <w:pPr>
        <w:widowControl/>
        <w:suppressAutoHyphens w:val="0"/>
        <w:autoSpaceDE w:val="0"/>
        <w:autoSpaceDN w:val="0"/>
        <w:adjustRightInd w:val="0"/>
        <w:ind w:firstLine="0"/>
        <w:rPr>
          <w:rFonts w:eastAsia="Times New Roman"/>
          <w:kern w:val="0"/>
          <w:sz w:val="24"/>
          <w:szCs w:val="24"/>
        </w:rPr>
      </w:pPr>
      <w:r w:rsidRPr="005970A1">
        <w:rPr>
          <w:rFonts w:eastAsia="Times New Roman"/>
          <w:kern w:val="0"/>
          <w:sz w:val="24"/>
          <w:szCs w:val="24"/>
        </w:rPr>
        <w:t>— Приобретение начального опыта применения математических знаний для решения учебно-познавательных и учебнопрактических задач.</w:t>
      </w:r>
    </w:p>
    <w:p w:rsidR="004475B1" w:rsidRPr="005970A1" w:rsidRDefault="004475B1" w:rsidP="003F4CF7">
      <w:pPr>
        <w:widowControl/>
        <w:suppressAutoHyphens w:val="0"/>
        <w:autoSpaceDE w:val="0"/>
        <w:autoSpaceDN w:val="0"/>
        <w:adjustRightInd w:val="0"/>
        <w:ind w:firstLine="0"/>
        <w:rPr>
          <w:rFonts w:eastAsia="Times New Roman"/>
          <w:kern w:val="0"/>
          <w:sz w:val="24"/>
          <w:szCs w:val="24"/>
        </w:rPr>
      </w:pPr>
      <w:r w:rsidRPr="005970A1">
        <w:rPr>
          <w:rFonts w:eastAsia="Times New Roman"/>
          <w:kern w:val="0"/>
          <w:sz w:val="24"/>
          <w:szCs w:val="24"/>
        </w:rPr>
        <w:t>— Умения выполнять устно и письменно арифметические действия с числами и числовыми выражениями, решать текстовые задачи, выполнять и строить алгоритмы и стратегии в игре, исследовать, распознавать и изображать геометрические фигуры, работать с таблицами, схемами, графиками и диаграммами, цепочками, представлять, анализировать и интерпретировать данные.</w:t>
      </w:r>
    </w:p>
    <w:p w:rsidR="004475B1" w:rsidRPr="005970A1" w:rsidRDefault="004475B1" w:rsidP="003F4CF7">
      <w:pPr>
        <w:widowControl/>
        <w:suppressAutoHyphens w:val="0"/>
        <w:autoSpaceDE w:val="0"/>
        <w:autoSpaceDN w:val="0"/>
        <w:adjustRightInd w:val="0"/>
        <w:ind w:firstLine="0"/>
        <w:rPr>
          <w:b/>
          <w:bCs/>
          <w:sz w:val="24"/>
          <w:szCs w:val="24"/>
        </w:rPr>
      </w:pPr>
      <w:r w:rsidRPr="005970A1">
        <w:rPr>
          <w:rFonts w:eastAsia="Times New Roman"/>
          <w:kern w:val="0"/>
          <w:sz w:val="24"/>
          <w:szCs w:val="24"/>
        </w:rPr>
        <w:lastRenderedPageBreak/>
        <w:t>— Приобретение первоначальных навыков работы на компьютере (набирать текст на клавиатуре, работать с «меню», находить информацию по заданной теме, распечатывать её на принтере).</w:t>
      </w:r>
    </w:p>
    <w:p w:rsidR="004475B1" w:rsidRPr="005970A1" w:rsidRDefault="004475B1" w:rsidP="00CD74F1">
      <w:pPr>
        <w:jc w:val="center"/>
        <w:rPr>
          <w:b/>
          <w:bCs/>
          <w:sz w:val="24"/>
          <w:szCs w:val="24"/>
        </w:rPr>
      </w:pPr>
      <w:r w:rsidRPr="005970A1">
        <w:rPr>
          <w:b/>
          <w:bCs/>
          <w:sz w:val="24"/>
          <w:szCs w:val="24"/>
        </w:rPr>
        <w:t>Содержание учебного предмета.</w:t>
      </w:r>
    </w:p>
    <w:p w:rsidR="004475B1" w:rsidRPr="005970A1" w:rsidRDefault="004475B1" w:rsidP="00B9081A">
      <w:pPr>
        <w:widowControl/>
        <w:suppressAutoHyphens w:val="0"/>
        <w:autoSpaceDE w:val="0"/>
        <w:autoSpaceDN w:val="0"/>
        <w:adjustRightInd w:val="0"/>
        <w:ind w:firstLine="0"/>
        <w:rPr>
          <w:rFonts w:eastAsia="Times New Roman"/>
          <w:b/>
          <w:bCs/>
          <w:color w:val="000000"/>
          <w:kern w:val="0"/>
          <w:sz w:val="24"/>
          <w:szCs w:val="24"/>
        </w:rPr>
      </w:pPr>
      <w:r w:rsidRPr="005970A1">
        <w:rPr>
          <w:rFonts w:eastAsia="Times New Roman"/>
          <w:b/>
          <w:bCs/>
          <w:color w:val="000000"/>
          <w:kern w:val="0"/>
          <w:sz w:val="24"/>
          <w:szCs w:val="24"/>
        </w:rPr>
        <w:t>Числа и величины</w:t>
      </w:r>
    </w:p>
    <w:p w:rsidR="004475B1" w:rsidRPr="005970A1" w:rsidRDefault="004475B1" w:rsidP="00B9081A">
      <w:pPr>
        <w:widowControl/>
        <w:suppressAutoHyphens w:val="0"/>
        <w:autoSpaceDE w:val="0"/>
        <w:autoSpaceDN w:val="0"/>
        <w:adjustRightInd w:val="0"/>
        <w:ind w:firstLine="0"/>
        <w:rPr>
          <w:rFonts w:eastAsia="Times New Roman"/>
          <w:color w:val="000000"/>
          <w:kern w:val="0"/>
          <w:sz w:val="24"/>
          <w:szCs w:val="24"/>
        </w:rPr>
      </w:pPr>
      <w:r w:rsidRPr="005970A1">
        <w:rPr>
          <w:rFonts w:eastAsia="Times New Roman"/>
          <w:color w:val="000000"/>
          <w:kern w:val="0"/>
          <w:sz w:val="24"/>
          <w:szCs w:val="24"/>
        </w:rPr>
        <w:t>Счёт предметов. Образование, название и запись чисел от  0 до 1 000 000. Десятичные единицы счёта. Разряды и классы.  Представление многозначных чисел в виде суммы разрядных  слагаемых. Сравнение и упорядочение чисел, знаки сравнения.  Измерение величин. Единицы измерения величин: массы  (грамм, килограмм, центнер, тонна); вместимости (литр); времени (секунда, минута, час, сутки, неделя, месяц, год, век).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4475B1" w:rsidRPr="005970A1" w:rsidRDefault="004475B1" w:rsidP="00B9081A">
      <w:pPr>
        <w:widowControl/>
        <w:suppressAutoHyphens w:val="0"/>
        <w:autoSpaceDE w:val="0"/>
        <w:autoSpaceDN w:val="0"/>
        <w:adjustRightInd w:val="0"/>
        <w:ind w:firstLine="0"/>
        <w:rPr>
          <w:rFonts w:eastAsia="Times New Roman"/>
          <w:b/>
          <w:bCs/>
          <w:color w:val="000000"/>
          <w:kern w:val="0"/>
          <w:sz w:val="24"/>
          <w:szCs w:val="24"/>
        </w:rPr>
      </w:pPr>
      <w:r w:rsidRPr="005970A1">
        <w:rPr>
          <w:rFonts w:eastAsia="Times New Roman"/>
          <w:b/>
          <w:bCs/>
          <w:color w:val="000000"/>
          <w:kern w:val="0"/>
          <w:sz w:val="24"/>
          <w:szCs w:val="24"/>
        </w:rPr>
        <w:t>Арифметические действия</w:t>
      </w:r>
    </w:p>
    <w:p w:rsidR="004475B1" w:rsidRPr="005970A1" w:rsidRDefault="004475B1" w:rsidP="00B9081A">
      <w:pPr>
        <w:widowControl/>
        <w:suppressAutoHyphens w:val="0"/>
        <w:autoSpaceDE w:val="0"/>
        <w:autoSpaceDN w:val="0"/>
        <w:adjustRightInd w:val="0"/>
        <w:ind w:firstLine="0"/>
        <w:rPr>
          <w:rFonts w:eastAsia="Times New Roman"/>
          <w:color w:val="000000"/>
          <w:kern w:val="0"/>
          <w:sz w:val="24"/>
          <w:szCs w:val="24"/>
        </w:rPr>
      </w:pPr>
      <w:r w:rsidRPr="005970A1">
        <w:rPr>
          <w:rFonts w:eastAsia="Times New Roman"/>
          <w:color w:val="000000"/>
          <w:kern w:val="0"/>
          <w:sz w:val="24"/>
          <w:szCs w:val="24"/>
        </w:rPr>
        <w:t xml:space="preserve">Сложение, вычитание, умножение и деление. Знаки действий. Названия компонентов и результатов арифметических  действий. Таблица сложения. Таблица умножения. Взаимосвязь арифметических действий (сложения и вычитания, сложения и умножения, умножения и деления). Нахождение неизвестного компонента арифметического действия. Деление  с остатком. Свойства сложения, вычитания и умножения: переместительное и сочетательное свойства сложения и умножения, распределительное свойство умножения относительно  сложения и вычитания. Числовые выражения. Порядок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и правил о порядке  выполнения действий в числовых выражениях. Алгоритмы  письменного сложения и вычитания многозначных чисел, умножения и деления многозначных чисел на однозначное, двузначное и трёхзначное число. Способы проверки правильности  вычислений (обратные действия, взаимосвязь компонентов  и результатов действий, прикидка результата, проверка вычислений на калькуляторе).  Элементы алгебраической пропедевтики. Выражения с  одной переменной вида </w:t>
      </w:r>
      <w:r w:rsidRPr="005970A1">
        <w:rPr>
          <w:rFonts w:eastAsia="Times New Roman"/>
          <w:i/>
          <w:iCs/>
          <w:color w:val="000000"/>
          <w:kern w:val="0"/>
          <w:sz w:val="24"/>
          <w:szCs w:val="24"/>
        </w:rPr>
        <w:t xml:space="preserve">a </w:t>
      </w:r>
      <w:r w:rsidRPr="005970A1">
        <w:rPr>
          <w:rFonts w:eastAsia="Times New Roman"/>
          <w:color w:val="000000"/>
          <w:kern w:val="0"/>
          <w:sz w:val="24"/>
          <w:szCs w:val="24"/>
        </w:rPr>
        <w:t xml:space="preserve">± 28, 8 </w:t>
      </w:r>
      <w:r w:rsidRPr="005970A1">
        <w:rPr>
          <w:rFonts w:ascii="Cambria Math" w:hAnsi="Cambria Math" w:cs="Cambria Math"/>
          <w:color w:val="000000"/>
          <w:kern w:val="0"/>
          <w:sz w:val="24"/>
          <w:szCs w:val="24"/>
        </w:rPr>
        <w:t>⋅</w:t>
      </w:r>
      <w:r w:rsidRPr="005970A1">
        <w:rPr>
          <w:rFonts w:eastAsia="Times New Roman"/>
          <w:color w:val="000000"/>
          <w:kern w:val="0"/>
          <w:sz w:val="24"/>
          <w:szCs w:val="24"/>
        </w:rPr>
        <w:t xml:space="preserve"> </w:t>
      </w:r>
      <w:r w:rsidRPr="005970A1">
        <w:rPr>
          <w:rFonts w:eastAsia="Times New Roman"/>
          <w:i/>
          <w:iCs/>
          <w:color w:val="000000"/>
          <w:kern w:val="0"/>
          <w:sz w:val="24"/>
          <w:szCs w:val="24"/>
        </w:rPr>
        <w:t xml:space="preserve">b, c </w:t>
      </w:r>
      <w:r w:rsidRPr="005970A1">
        <w:rPr>
          <w:rFonts w:eastAsia="Times New Roman"/>
          <w:color w:val="000000"/>
          <w:kern w:val="0"/>
          <w:sz w:val="24"/>
          <w:szCs w:val="24"/>
        </w:rPr>
        <w:t xml:space="preserve">: 2; с двумя переменными  вида </w:t>
      </w:r>
      <w:r w:rsidRPr="005970A1">
        <w:rPr>
          <w:rFonts w:eastAsia="Times New Roman"/>
          <w:i/>
          <w:iCs/>
          <w:color w:val="000000"/>
          <w:kern w:val="0"/>
          <w:sz w:val="24"/>
          <w:szCs w:val="24"/>
        </w:rPr>
        <w:t xml:space="preserve">a </w:t>
      </w:r>
      <w:r w:rsidRPr="005970A1">
        <w:rPr>
          <w:rFonts w:eastAsia="Times New Roman"/>
          <w:color w:val="000000"/>
          <w:kern w:val="0"/>
          <w:sz w:val="24"/>
          <w:szCs w:val="24"/>
        </w:rPr>
        <w:t xml:space="preserve">+ </w:t>
      </w:r>
      <w:r w:rsidRPr="005970A1">
        <w:rPr>
          <w:rFonts w:eastAsia="Times New Roman"/>
          <w:i/>
          <w:iCs/>
          <w:color w:val="000000"/>
          <w:kern w:val="0"/>
          <w:sz w:val="24"/>
          <w:szCs w:val="24"/>
        </w:rPr>
        <w:t xml:space="preserve">b, а </w:t>
      </w:r>
      <w:r w:rsidRPr="005970A1">
        <w:rPr>
          <w:rFonts w:eastAsia="Times New Roman"/>
          <w:color w:val="000000"/>
          <w:kern w:val="0"/>
          <w:sz w:val="24"/>
          <w:szCs w:val="24"/>
        </w:rPr>
        <w:t xml:space="preserve">− </w:t>
      </w:r>
      <w:r w:rsidRPr="005970A1">
        <w:rPr>
          <w:rFonts w:eastAsia="Times New Roman"/>
          <w:i/>
          <w:iCs/>
          <w:color w:val="000000"/>
          <w:kern w:val="0"/>
          <w:sz w:val="24"/>
          <w:szCs w:val="24"/>
        </w:rPr>
        <w:t xml:space="preserve">b, a </w:t>
      </w:r>
      <w:r w:rsidRPr="005970A1">
        <w:rPr>
          <w:rFonts w:ascii="Cambria Math" w:hAnsi="Cambria Math" w:cs="Cambria Math"/>
          <w:color w:val="000000"/>
          <w:kern w:val="0"/>
          <w:sz w:val="24"/>
          <w:szCs w:val="24"/>
        </w:rPr>
        <w:t>⋅</w:t>
      </w:r>
      <w:r w:rsidRPr="005970A1">
        <w:rPr>
          <w:rFonts w:eastAsia="Times New Roman"/>
          <w:color w:val="000000"/>
          <w:kern w:val="0"/>
          <w:sz w:val="24"/>
          <w:szCs w:val="24"/>
        </w:rPr>
        <w:t xml:space="preserve"> </w:t>
      </w:r>
      <w:r w:rsidRPr="005970A1">
        <w:rPr>
          <w:rFonts w:eastAsia="Times New Roman"/>
          <w:i/>
          <w:iCs/>
          <w:color w:val="000000"/>
          <w:kern w:val="0"/>
          <w:sz w:val="24"/>
          <w:szCs w:val="24"/>
        </w:rPr>
        <w:t xml:space="preserve">b, c </w:t>
      </w:r>
      <w:r w:rsidRPr="005970A1">
        <w:rPr>
          <w:rFonts w:eastAsia="Times New Roman"/>
          <w:color w:val="000000"/>
          <w:kern w:val="0"/>
          <w:sz w:val="24"/>
          <w:szCs w:val="24"/>
        </w:rPr>
        <w:t xml:space="preserve">: </w:t>
      </w:r>
      <w:r w:rsidRPr="005970A1">
        <w:rPr>
          <w:rFonts w:eastAsia="Times New Roman"/>
          <w:i/>
          <w:iCs/>
          <w:color w:val="000000"/>
          <w:kern w:val="0"/>
          <w:sz w:val="24"/>
          <w:szCs w:val="24"/>
        </w:rPr>
        <w:t xml:space="preserve">d </w:t>
      </w:r>
      <w:r w:rsidRPr="005970A1">
        <w:rPr>
          <w:rFonts w:eastAsia="Times New Roman"/>
          <w:color w:val="000000"/>
          <w:kern w:val="0"/>
          <w:sz w:val="24"/>
          <w:szCs w:val="24"/>
        </w:rPr>
        <w:t>(</w:t>
      </w:r>
      <w:r w:rsidRPr="005970A1">
        <w:rPr>
          <w:rFonts w:eastAsia="Times New Roman"/>
          <w:i/>
          <w:iCs/>
          <w:color w:val="000000"/>
          <w:kern w:val="0"/>
          <w:sz w:val="24"/>
          <w:szCs w:val="24"/>
        </w:rPr>
        <w:t xml:space="preserve">d </w:t>
      </w:r>
      <w:r w:rsidRPr="005970A1">
        <w:rPr>
          <w:rFonts w:eastAsia="Times New Roman"/>
          <w:color w:val="000000"/>
          <w:kern w:val="0"/>
          <w:sz w:val="24"/>
          <w:szCs w:val="24"/>
        </w:rPr>
        <w:t xml:space="preserve">≠ 0); вычисление их значений  при заданных значениях входящих в них букв. Использование  буквенных выражений при формировании обобщений, при  рассмотрении умножения с 1 и 0 (1 </w:t>
      </w:r>
      <w:r w:rsidRPr="005970A1">
        <w:rPr>
          <w:rFonts w:ascii="Cambria Math" w:hAnsi="Cambria Math" w:cs="Cambria Math"/>
          <w:color w:val="000000"/>
          <w:kern w:val="0"/>
          <w:sz w:val="24"/>
          <w:szCs w:val="24"/>
        </w:rPr>
        <w:t>⋅</w:t>
      </w:r>
      <w:r w:rsidRPr="005970A1">
        <w:rPr>
          <w:rFonts w:eastAsia="Times New Roman"/>
          <w:color w:val="000000"/>
          <w:kern w:val="0"/>
          <w:sz w:val="24"/>
          <w:szCs w:val="24"/>
        </w:rPr>
        <w:t xml:space="preserve"> </w:t>
      </w:r>
      <w:r w:rsidRPr="005970A1">
        <w:rPr>
          <w:rFonts w:eastAsia="Times New Roman"/>
          <w:i/>
          <w:iCs/>
          <w:color w:val="000000"/>
          <w:kern w:val="0"/>
          <w:sz w:val="24"/>
          <w:szCs w:val="24"/>
        </w:rPr>
        <w:t xml:space="preserve">а </w:t>
      </w:r>
      <w:r w:rsidRPr="005970A1">
        <w:rPr>
          <w:rFonts w:eastAsia="Times New Roman"/>
          <w:color w:val="000000"/>
          <w:kern w:val="0"/>
          <w:sz w:val="24"/>
          <w:szCs w:val="24"/>
        </w:rPr>
        <w:t xml:space="preserve">= </w:t>
      </w:r>
      <w:r w:rsidRPr="005970A1">
        <w:rPr>
          <w:rFonts w:eastAsia="Times New Roman"/>
          <w:i/>
          <w:iCs/>
          <w:color w:val="000000"/>
          <w:kern w:val="0"/>
          <w:sz w:val="24"/>
          <w:szCs w:val="24"/>
        </w:rPr>
        <w:t xml:space="preserve">а, </w:t>
      </w:r>
      <w:r w:rsidRPr="005970A1">
        <w:rPr>
          <w:rFonts w:eastAsia="Times New Roman"/>
          <w:color w:val="000000"/>
          <w:kern w:val="0"/>
          <w:sz w:val="24"/>
          <w:szCs w:val="24"/>
        </w:rPr>
        <w:t xml:space="preserve">0 </w:t>
      </w:r>
      <w:r w:rsidRPr="005970A1">
        <w:rPr>
          <w:rFonts w:ascii="Cambria Math" w:hAnsi="Cambria Math" w:cs="Cambria Math"/>
          <w:color w:val="000000"/>
          <w:kern w:val="0"/>
          <w:sz w:val="24"/>
          <w:szCs w:val="24"/>
        </w:rPr>
        <w:t>⋅</w:t>
      </w:r>
      <w:r w:rsidRPr="005970A1">
        <w:rPr>
          <w:rFonts w:eastAsia="Times New Roman"/>
          <w:color w:val="000000"/>
          <w:kern w:val="0"/>
          <w:sz w:val="24"/>
          <w:szCs w:val="24"/>
        </w:rPr>
        <w:t xml:space="preserve"> </w:t>
      </w:r>
      <w:r w:rsidRPr="005970A1">
        <w:rPr>
          <w:rFonts w:eastAsia="Times New Roman"/>
          <w:i/>
          <w:iCs/>
          <w:color w:val="000000"/>
          <w:kern w:val="0"/>
          <w:sz w:val="24"/>
          <w:szCs w:val="24"/>
        </w:rPr>
        <w:t xml:space="preserve">с </w:t>
      </w:r>
      <w:r w:rsidRPr="005970A1">
        <w:rPr>
          <w:rFonts w:eastAsia="Times New Roman"/>
          <w:color w:val="000000"/>
          <w:kern w:val="0"/>
          <w:sz w:val="24"/>
          <w:szCs w:val="24"/>
        </w:rPr>
        <w:t>= 0 и др.). Уравнение. Решение уравнений (подбором значения неизвестного, на основе соотношений между целым и частью, на основе  взаимосвязей между компонентами и результатами арифметических действий).</w:t>
      </w:r>
    </w:p>
    <w:p w:rsidR="004475B1" w:rsidRPr="005970A1" w:rsidRDefault="004475B1" w:rsidP="00B9081A">
      <w:pPr>
        <w:widowControl/>
        <w:suppressAutoHyphens w:val="0"/>
        <w:autoSpaceDE w:val="0"/>
        <w:autoSpaceDN w:val="0"/>
        <w:adjustRightInd w:val="0"/>
        <w:ind w:firstLine="0"/>
        <w:rPr>
          <w:rFonts w:eastAsia="Times New Roman"/>
          <w:b/>
          <w:bCs/>
          <w:kern w:val="0"/>
          <w:sz w:val="24"/>
          <w:szCs w:val="24"/>
        </w:rPr>
      </w:pPr>
      <w:r w:rsidRPr="005970A1">
        <w:rPr>
          <w:rFonts w:eastAsia="Times New Roman"/>
          <w:b/>
          <w:bCs/>
          <w:kern w:val="0"/>
          <w:sz w:val="24"/>
          <w:szCs w:val="24"/>
        </w:rPr>
        <w:t xml:space="preserve"> Работа с текстовыми задачами</w:t>
      </w:r>
    </w:p>
    <w:p w:rsidR="004475B1" w:rsidRPr="005970A1" w:rsidRDefault="004475B1" w:rsidP="00B9081A">
      <w:pPr>
        <w:widowControl/>
        <w:suppressAutoHyphens w:val="0"/>
        <w:autoSpaceDE w:val="0"/>
        <w:autoSpaceDN w:val="0"/>
        <w:adjustRightInd w:val="0"/>
        <w:ind w:firstLine="0"/>
        <w:rPr>
          <w:rFonts w:eastAsia="Times New Roman"/>
          <w:kern w:val="0"/>
          <w:sz w:val="24"/>
          <w:szCs w:val="24"/>
        </w:rPr>
      </w:pPr>
      <w:r w:rsidRPr="005970A1">
        <w:rPr>
          <w:rFonts w:eastAsia="Times New Roman"/>
          <w:kern w:val="0"/>
          <w:sz w:val="24"/>
          <w:szCs w:val="24"/>
        </w:rPr>
        <w:t xml:space="preserve">Задача. Структура задачи. Решение текстовых задач арифметическим способом. Планирование хода решения задач. Текстовые задачи, раскрывающие смысл арифметических  действий (сложение, вычитание, умножение и деление). Текстовые задачи, содержащие отношения </w:t>
      </w:r>
      <w:r w:rsidRPr="005970A1">
        <w:rPr>
          <w:rFonts w:eastAsia="Times New Roman"/>
          <w:i/>
          <w:iCs/>
          <w:kern w:val="0"/>
          <w:sz w:val="24"/>
          <w:szCs w:val="24"/>
        </w:rPr>
        <w:t>больше на (в)</w:t>
      </w:r>
      <w:r w:rsidRPr="005970A1">
        <w:rPr>
          <w:rFonts w:eastAsia="Times New Roman"/>
          <w:kern w:val="0"/>
          <w:sz w:val="24"/>
          <w:szCs w:val="24"/>
        </w:rPr>
        <w:t xml:space="preserve">…, </w:t>
      </w:r>
      <w:r w:rsidRPr="005970A1">
        <w:rPr>
          <w:rFonts w:eastAsia="Times New Roman"/>
          <w:i/>
          <w:iCs/>
          <w:kern w:val="0"/>
          <w:sz w:val="24"/>
          <w:szCs w:val="24"/>
        </w:rPr>
        <w:t>меньше на (в)</w:t>
      </w:r>
      <w:r w:rsidRPr="005970A1">
        <w:rPr>
          <w:rFonts w:eastAsia="Times New Roman"/>
          <w:kern w:val="0"/>
          <w:sz w:val="24"/>
          <w:szCs w:val="24"/>
        </w:rPr>
        <w:t>… . Текстовые задачи, содержащие величины, характеризующие процесс движения (скорость, время, пройден-ный  путь), расчёт стоимости товара (цена, количество, общая стоимость товара), расход материала при изготовлении предметов (расход на один предмет, количество предметов, общий расход) и др. Задачи на определение начала, конца и продолжительности события. Задачи на нахождение доли целого и целого по его доле. Решение задач разными способами. Представление текста задачи в виде рисунка, схемати-ческого  рисунка, схематического чертежа, краткой записи, в таблице,  на диаграмме.</w:t>
      </w:r>
    </w:p>
    <w:p w:rsidR="004475B1" w:rsidRPr="005970A1" w:rsidRDefault="004475B1" w:rsidP="00B9081A">
      <w:pPr>
        <w:widowControl/>
        <w:suppressAutoHyphens w:val="0"/>
        <w:autoSpaceDE w:val="0"/>
        <w:autoSpaceDN w:val="0"/>
        <w:adjustRightInd w:val="0"/>
        <w:ind w:firstLine="0"/>
        <w:rPr>
          <w:rFonts w:eastAsia="Times New Roman"/>
          <w:b/>
          <w:bCs/>
          <w:kern w:val="0"/>
          <w:sz w:val="24"/>
          <w:szCs w:val="24"/>
        </w:rPr>
      </w:pPr>
      <w:r w:rsidRPr="005970A1">
        <w:rPr>
          <w:rFonts w:eastAsia="Times New Roman"/>
          <w:b/>
          <w:bCs/>
          <w:kern w:val="0"/>
          <w:sz w:val="24"/>
          <w:szCs w:val="24"/>
        </w:rPr>
        <w:t>Пространственные отношения.</w:t>
      </w:r>
    </w:p>
    <w:p w:rsidR="004475B1" w:rsidRPr="005970A1" w:rsidRDefault="004475B1" w:rsidP="00B9081A">
      <w:pPr>
        <w:widowControl/>
        <w:suppressAutoHyphens w:val="0"/>
        <w:autoSpaceDE w:val="0"/>
        <w:autoSpaceDN w:val="0"/>
        <w:adjustRightInd w:val="0"/>
        <w:ind w:firstLine="0"/>
        <w:rPr>
          <w:rFonts w:eastAsia="Times New Roman"/>
          <w:b/>
          <w:bCs/>
          <w:kern w:val="0"/>
          <w:sz w:val="24"/>
          <w:szCs w:val="24"/>
        </w:rPr>
      </w:pPr>
      <w:r w:rsidRPr="005970A1">
        <w:rPr>
          <w:rFonts w:eastAsia="Times New Roman"/>
          <w:b/>
          <w:bCs/>
          <w:kern w:val="0"/>
          <w:sz w:val="24"/>
          <w:szCs w:val="24"/>
        </w:rPr>
        <w:t>Геометрические фигуры</w:t>
      </w:r>
    </w:p>
    <w:p w:rsidR="004475B1" w:rsidRPr="005970A1" w:rsidRDefault="004475B1" w:rsidP="00B9081A">
      <w:pPr>
        <w:widowControl/>
        <w:suppressAutoHyphens w:val="0"/>
        <w:autoSpaceDE w:val="0"/>
        <w:autoSpaceDN w:val="0"/>
        <w:adjustRightInd w:val="0"/>
        <w:ind w:firstLine="0"/>
        <w:rPr>
          <w:rFonts w:eastAsia="Times New Roman"/>
          <w:kern w:val="0"/>
          <w:sz w:val="24"/>
          <w:szCs w:val="24"/>
        </w:rPr>
      </w:pPr>
      <w:r w:rsidRPr="005970A1">
        <w:rPr>
          <w:rFonts w:eastAsia="Times New Roman"/>
          <w:kern w:val="0"/>
          <w:sz w:val="24"/>
          <w:szCs w:val="24"/>
        </w:rPr>
        <w:lastRenderedPageBreak/>
        <w:t>Взаимное расположение предметов в пространстве и на  плоскости (выше — ниже, слева — справа, за — перед, между,  вверху — внизу, ближе — дальше и др.). Распознавание и изображение геометрических фигур (точка,  линия (прямая, кривая), отрезок, луч, угол, ломаная, многоугольник: треугольник, четырёхугольник, прямоугольник, квадрат, пятиугольник и т. д.). Виды углов: прямой, острый, тупой. Свойство сторон прямоугольника.  Виды треугольников по углам: прямоугольный, тупоугольный, остроугольный. Виды треугольников по соотношению</w:t>
      </w:r>
    </w:p>
    <w:p w:rsidR="004475B1" w:rsidRPr="005970A1" w:rsidRDefault="004475B1" w:rsidP="00B9081A">
      <w:pPr>
        <w:widowControl/>
        <w:suppressAutoHyphens w:val="0"/>
        <w:autoSpaceDE w:val="0"/>
        <w:autoSpaceDN w:val="0"/>
        <w:adjustRightInd w:val="0"/>
        <w:ind w:firstLine="0"/>
        <w:rPr>
          <w:rFonts w:eastAsia="Times New Roman"/>
          <w:kern w:val="0"/>
          <w:sz w:val="24"/>
          <w:szCs w:val="24"/>
        </w:rPr>
      </w:pPr>
      <w:r w:rsidRPr="005970A1">
        <w:rPr>
          <w:rFonts w:eastAsia="Times New Roman"/>
          <w:kern w:val="0"/>
          <w:sz w:val="24"/>
          <w:szCs w:val="24"/>
        </w:rPr>
        <w:t>длин сторон: разносторонний, равнобедренный (равносторонний). Окружность (круг). Центр, радиус, диаметр окружности  (круга). Использование чертёжных инструментов (линейка, угольник, циркуль) для выполнения построений. Геометрические формы в окружающем мире. Распознавание  и называние геометрических тел (куб, пирамида, шар).</w:t>
      </w:r>
    </w:p>
    <w:p w:rsidR="004475B1" w:rsidRPr="005970A1" w:rsidRDefault="004475B1" w:rsidP="00B9081A">
      <w:pPr>
        <w:widowControl/>
        <w:suppressAutoHyphens w:val="0"/>
        <w:autoSpaceDE w:val="0"/>
        <w:autoSpaceDN w:val="0"/>
        <w:adjustRightInd w:val="0"/>
        <w:ind w:firstLine="0"/>
        <w:rPr>
          <w:rFonts w:eastAsia="Times New Roman"/>
          <w:b/>
          <w:bCs/>
          <w:kern w:val="0"/>
          <w:sz w:val="24"/>
          <w:szCs w:val="24"/>
        </w:rPr>
      </w:pPr>
      <w:r w:rsidRPr="005970A1">
        <w:rPr>
          <w:rFonts w:eastAsia="Times New Roman"/>
          <w:b/>
          <w:bCs/>
          <w:kern w:val="0"/>
          <w:sz w:val="24"/>
          <w:szCs w:val="24"/>
        </w:rPr>
        <w:t>Геометрические величины</w:t>
      </w:r>
    </w:p>
    <w:p w:rsidR="004475B1" w:rsidRPr="005970A1" w:rsidRDefault="004475B1" w:rsidP="00B9081A">
      <w:pPr>
        <w:widowControl/>
        <w:suppressAutoHyphens w:val="0"/>
        <w:autoSpaceDE w:val="0"/>
        <w:autoSpaceDN w:val="0"/>
        <w:adjustRightInd w:val="0"/>
        <w:ind w:firstLine="0"/>
        <w:rPr>
          <w:rFonts w:eastAsia="Times New Roman"/>
          <w:kern w:val="0"/>
          <w:sz w:val="24"/>
          <w:szCs w:val="24"/>
        </w:rPr>
      </w:pPr>
      <w:r w:rsidRPr="005970A1">
        <w:rPr>
          <w:rFonts w:eastAsia="Times New Roman"/>
          <w:kern w:val="0"/>
          <w:sz w:val="24"/>
          <w:szCs w:val="24"/>
        </w:rPr>
        <w:t>Геометрические величины и их измерение. Длина. Единицы  длины (миллиметр, сантиметр, дециметр, метр, километр). Соотношения между единицами длины. Перевод одних единиц</w:t>
      </w:r>
      <w:r w:rsidRPr="005970A1">
        <w:rPr>
          <w:rFonts w:eastAsia="Times New Roman"/>
          <w:color w:val="000000"/>
          <w:kern w:val="0"/>
          <w:sz w:val="24"/>
          <w:szCs w:val="24"/>
        </w:rPr>
        <w:t>_</w:t>
      </w:r>
      <w:r w:rsidRPr="005970A1">
        <w:rPr>
          <w:rFonts w:eastAsia="Times New Roman"/>
          <w:kern w:val="0"/>
          <w:sz w:val="24"/>
          <w:szCs w:val="24"/>
        </w:rPr>
        <w:t xml:space="preserve"> длины в другие. Измерение длины отрезка и построение  отрезка заданной длины. Периметр. Вычисление периметра  многоугольника, в том числе периметра прямоугольника (квадрата). Площадь. Площадь геометрической фигуры. Единицы площади (квадратный миллиметр, квадратный сантиметр, квадратный дециметр, квадратный метр, квадратный километр). Точное и приближённое (с помощью палетки) измерение</w:t>
      </w:r>
    </w:p>
    <w:p w:rsidR="004475B1" w:rsidRPr="005970A1" w:rsidRDefault="004475B1" w:rsidP="00B9081A">
      <w:pPr>
        <w:widowControl/>
        <w:suppressAutoHyphens w:val="0"/>
        <w:autoSpaceDE w:val="0"/>
        <w:autoSpaceDN w:val="0"/>
        <w:adjustRightInd w:val="0"/>
        <w:ind w:firstLine="0"/>
        <w:rPr>
          <w:rFonts w:eastAsia="Times New Roman"/>
          <w:kern w:val="0"/>
          <w:sz w:val="24"/>
          <w:szCs w:val="24"/>
        </w:rPr>
      </w:pPr>
      <w:r w:rsidRPr="005970A1">
        <w:rPr>
          <w:rFonts w:eastAsia="Times New Roman"/>
          <w:kern w:val="0"/>
          <w:sz w:val="24"/>
          <w:szCs w:val="24"/>
        </w:rPr>
        <w:t>площади геометрической фигуры. Вычисление площади прямоугольника (квадрата).</w:t>
      </w:r>
    </w:p>
    <w:p w:rsidR="004475B1" w:rsidRPr="005970A1" w:rsidRDefault="004475B1" w:rsidP="00B9081A">
      <w:pPr>
        <w:widowControl/>
        <w:suppressAutoHyphens w:val="0"/>
        <w:autoSpaceDE w:val="0"/>
        <w:autoSpaceDN w:val="0"/>
        <w:adjustRightInd w:val="0"/>
        <w:ind w:firstLine="0"/>
        <w:rPr>
          <w:rFonts w:eastAsia="Times New Roman"/>
          <w:b/>
          <w:bCs/>
          <w:kern w:val="0"/>
          <w:sz w:val="24"/>
          <w:szCs w:val="24"/>
        </w:rPr>
      </w:pPr>
      <w:r w:rsidRPr="005970A1">
        <w:rPr>
          <w:rFonts w:eastAsia="Times New Roman"/>
          <w:b/>
          <w:bCs/>
          <w:kern w:val="0"/>
          <w:sz w:val="24"/>
          <w:szCs w:val="24"/>
        </w:rPr>
        <w:t>Работа с информацией</w:t>
      </w:r>
    </w:p>
    <w:p w:rsidR="004475B1" w:rsidRPr="005970A1" w:rsidRDefault="004475B1" w:rsidP="00B9081A">
      <w:pPr>
        <w:widowControl/>
        <w:suppressAutoHyphens w:val="0"/>
        <w:autoSpaceDE w:val="0"/>
        <w:autoSpaceDN w:val="0"/>
        <w:adjustRightInd w:val="0"/>
        <w:ind w:firstLine="0"/>
        <w:rPr>
          <w:b/>
          <w:bCs/>
          <w:sz w:val="24"/>
          <w:szCs w:val="24"/>
        </w:rPr>
      </w:pPr>
      <w:r w:rsidRPr="005970A1">
        <w:rPr>
          <w:rFonts w:eastAsia="Times New Roman"/>
          <w:kern w:val="0"/>
          <w:sz w:val="24"/>
          <w:szCs w:val="24"/>
        </w:rPr>
        <w:t>Сбор и представление информации, связанной со счётом  (пересчётом), измерением величин; анализ и представление  информации в разных формах (таблица, столбчатая диаграмма). Чтение и заполнение таблиц, чтение и построение столбчатых диаграмм. Интерпретация данных таблицы и столбчатой диаграммы. Составление конечной последовательности (цепочки) предметов, чисел, числовых выражений,  геометрии-ческих фигур и  т. д. по заданному правилу. Составление, запись и выполнение  простого алгоритма (плана) поиска информации. Построение простейших логических высказываний с помощью логических связок и слов (</w:t>
      </w:r>
      <w:r w:rsidRPr="005970A1">
        <w:rPr>
          <w:rFonts w:eastAsia="Times New Roman"/>
          <w:i/>
          <w:iCs/>
          <w:kern w:val="0"/>
          <w:sz w:val="24"/>
          <w:szCs w:val="24"/>
        </w:rPr>
        <w:t>верно/неверно, что…</w:t>
      </w:r>
      <w:r w:rsidRPr="005970A1">
        <w:rPr>
          <w:rFonts w:eastAsia="Times New Roman"/>
          <w:kern w:val="0"/>
          <w:sz w:val="24"/>
          <w:szCs w:val="24"/>
        </w:rPr>
        <w:t xml:space="preserve">; </w:t>
      </w:r>
      <w:r w:rsidRPr="005970A1">
        <w:rPr>
          <w:rFonts w:eastAsia="Times New Roman"/>
          <w:i/>
          <w:iCs/>
          <w:kern w:val="0"/>
          <w:sz w:val="24"/>
          <w:szCs w:val="24"/>
        </w:rPr>
        <w:t>если…, то…; все</w:t>
      </w:r>
      <w:r w:rsidRPr="005970A1">
        <w:rPr>
          <w:rFonts w:eastAsia="Times New Roman"/>
          <w:kern w:val="0"/>
          <w:sz w:val="24"/>
          <w:szCs w:val="24"/>
        </w:rPr>
        <w:t xml:space="preserve">; </w:t>
      </w:r>
      <w:r w:rsidRPr="005970A1">
        <w:rPr>
          <w:rFonts w:eastAsia="Times New Roman"/>
          <w:i/>
          <w:iCs/>
          <w:kern w:val="0"/>
          <w:sz w:val="24"/>
          <w:szCs w:val="24"/>
        </w:rPr>
        <w:t xml:space="preserve">каждый </w:t>
      </w:r>
      <w:r w:rsidRPr="005970A1">
        <w:rPr>
          <w:rFonts w:eastAsia="Times New Roman"/>
          <w:kern w:val="0"/>
          <w:sz w:val="24"/>
          <w:szCs w:val="24"/>
        </w:rPr>
        <w:t>и др.).</w:t>
      </w:r>
    </w:p>
    <w:p w:rsidR="00504DEF" w:rsidRDefault="00504DEF" w:rsidP="00655AE9">
      <w:pPr>
        <w:jc w:val="center"/>
        <w:rPr>
          <w:b/>
          <w:bCs/>
          <w:sz w:val="24"/>
          <w:szCs w:val="24"/>
        </w:rPr>
      </w:pPr>
    </w:p>
    <w:p w:rsidR="00504DEF" w:rsidRDefault="00504DEF" w:rsidP="00655AE9">
      <w:pPr>
        <w:jc w:val="center"/>
        <w:rPr>
          <w:b/>
          <w:bCs/>
          <w:sz w:val="24"/>
          <w:szCs w:val="24"/>
        </w:rPr>
      </w:pPr>
    </w:p>
    <w:p w:rsidR="00504DEF" w:rsidRDefault="00504DEF" w:rsidP="00655AE9">
      <w:pPr>
        <w:jc w:val="center"/>
        <w:rPr>
          <w:b/>
          <w:bCs/>
          <w:sz w:val="24"/>
          <w:szCs w:val="24"/>
        </w:rPr>
      </w:pPr>
    </w:p>
    <w:p w:rsidR="00504DEF" w:rsidRDefault="00504DEF" w:rsidP="00655AE9">
      <w:pPr>
        <w:jc w:val="center"/>
        <w:rPr>
          <w:b/>
          <w:bCs/>
          <w:sz w:val="24"/>
          <w:szCs w:val="24"/>
        </w:rPr>
      </w:pPr>
    </w:p>
    <w:p w:rsidR="00504DEF" w:rsidRDefault="00504DEF" w:rsidP="00655AE9">
      <w:pPr>
        <w:jc w:val="center"/>
        <w:rPr>
          <w:b/>
          <w:bCs/>
          <w:sz w:val="24"/>
          <w:szCs w:val="24"/>
        </w:rPr>
      </w:pPr>
    </w:p>
    <w:p w:rsidR="00504DEF" w:rsidRDefault="00504DEF" w:rsidP="00655AE9">
      <w:pPr>
        <w:jc w:val="center"/>
        <w:rPr>
          <w:b/>
          <w:bCs/>
          <w:sz w:val="24"/>
          <w:szCs w:val="24"/>
        </w:rPr>
      </w:pPr>
    </w:p>
    <w:p w:rsidR="00504DEF" w:rsidRDefault="00504DEF" w:rsidP="00655AE9">
      <w:pPr>
        <w:jc w:val="center"/>
        <w:rPr>
          <w:b/>
          <w:bCs/>
          <w:sz w:val="24"/>
          <w:szCs w:val="24"/>
        </w:rPr>
      </w:pPr>
    </w:p>
    <w:p w:rsidR="00504DEF" w:rsidRDefault="00504DEF" w:rsidP="00655AE9">
      <w:pPr>
        <w:jc w:val="center"/>
        <w:rPr>
          <w:b/>
          <w:bCs/>
          <w:sz w:val="24"/>
          <w:szCs w:val="24"/>
        </w:rPr>
      </w:pPr>
    </w:p>
    <w:p w:rsidR="00504DEF" w:rsidRDefault="00504DEF" w:rsidP="00655AE9">
      <w:pPr>
        <w:jc w:val="center"/>
        <w:rPr>
          <w:b/>
          <w:bCs/>
          <w:sz w:val="24"/>
          <w:szCs w:val="24"/>
        </w:rPr>
      </w:pPr>
    </w:p>
    <w:p w:rsidR="00504DEF" w:rsidRDefault="00504DEF" w:rsidP="00655AE9">
      <w:pPr>
        <w:jc w:val="center"/>
        <w:rPr>
          <w:b/>
          <w:bCs/>
          <w:sz w:val="24"/>
          <w:szCs w:val="24"/>
        </w:rPr>
      </w:pPr>
    </w:p>
    <w:p w:rsidR="00504DEF" w:rsidRDefault="00504DEF" w:rsidP="00655AE9">
      <w:pPr>
        <w:jc w:val="center"/>
        <w:rPr>
          <w:b/>
          <w:bCs/>
          <w:sz w:val="24"/>
          <w:szCs w:val="24"/>
        </w:rPr>
      </w:pPr>
    </w:p>
    <w:p w:rsidR="00504DEF" w:rsidRDefault="00504DEF" w:rsidP="00655AE9">
      <w:pPr>
        <w:jc w:val="center"/>
        <w:rPr>
          <w:b/>
          <w:bCs/>
          <w:sz w:val="24"/>
          <w:szCs w:val="24"/>
        </w:rPr>
      </w:pPr>
    </w:p>
    <w:p w:rsidR="00504DEF" w:rsidRDefault="00504DEF" w:rsidP="00655AE9">
      <w:pPr>
        <w:jc w:val="center"/>
        <w:rPr>
          <w:b/>
          <w:bCs/>
          <w:sz w:val="24"/>
          <w:szCs w:val="24"/>
        </w:rPr>
      </w:pPr>
    </w:p>
    <w:p w:rsidR="00504DEF" w:rsidRDefault="00504DEF" w:rsidP="00655AE9">
      <w:pPr>
        <w:jc w:val="center"/>
        <w:rPr>
          <w:b/>
          <w:bCs/>
          <w:sz w:val="24"/>
          <w:szCs w:val="24"/>
        </w:rPr>
      </w:pPr>
    </w:p>
    <w:p w:rsidR="004475B1" w:rsidRPr="005970A1" w:rsidRDefault="004475B1" w:rsidP="00655AE9">
      <w:pPr>
        <w:jc w:val="center"/>
        <w:rPr>
          <w:b/>
          <w:bCs/>
          <w:sz w:val="24"/>
          <w:szCs w:val="24"/>
        </w:rPr>
      </w:pPr>
      <w:r w:rsidRPr="005970A1">
        <w:rPr>
          <w:b/>
          <w:bCs/>
          <w:sz w:val="24"/>
          <w:szCs w:val="24"/>
        </w:rPr>
        <w:lastRenderedPageBreak/>
        <w:t>Тематическое планирование</w:t>
      </w:r>
    </w:p>
    <w:p w:rsidR="004475B1" w:rsidRPr="005970A1" w:rsidRDefault="004475B1" w:rsidP="00655AE9">
      <w:pPr>
        <w:jc w:val="center"/>
        <w:rPr>
          <w:b/>
          <w:bCs/>
          <w:sz w:val="24"/>
          <w:szCs w:val="24"/>
        </w:rPr>
      </w:pPr>
      <w:r w:rsidRPr="005970A1">
        <w:rPr>
          <w:b/>
          <w:bCs/>
          <w:sz w:val="24"/>
          <w:szCs w:val="24"/>
        </w:rPr>
        <w:t>1 класс</w:t>
      </w:r>
    </w:p>
    <w:p w:rsidR="004475B1" w:rsidRPr="005970A1" w:rsidRDefault="004475B1" w:rsidP="00655AE9">
      <w:pPr>
        <w:jc w:val="center"/>
        <w:rPr>
          <w:sz w:val="24"/>
          <w:szCs w:val="24"/>
        </w:rPr>
      </w:pPr>
      <w:r w:rsidRPr="005970A1">
        <w:rPr>
          <w:sz w:val="24"/>
          <w:szCs w:val="24"/>
        </w:rPr>
        <w:t>( 1А, 1Б, 1В, 1Г,1Д)</w:t>
      </w:r>
    </w:p>
    <w:p w:rsidR="004475B1" w:rsidRPr="005970A1" w:rsidRDefault="004475B1" w:rsidP="00655AE9">
      <w:pPr>
        <w:jc w:val="center"/>
        <w:rPr>
          <w:color w:val="000000"/>
          <w:sz w:val="24"/>
          <w:szCs w:val="24"/>
        </w:rPr>
      </w:pPr>
      <w:r w:rsidRPr="005970A1">
        <w:rPr>
          <w:color w:val="000000"/>
          <w:sz w:val="24"/>
          <w:szCs w:val="24"/>
        </w:rPr>
        <w:t>4 часа  в неделю;  33 недели; в год –  132 часа</w:t>
      </w:r>
    </w:p>
    <w:tbl>
      <w:tblPr>
        <w:tblpPr w:leftFromText="180" w:rightFromText="180" w:vertAnchor="text" w:horzAnchor="margin" w:tblpXSpec="center" w:tblpY="209"/>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4062"/>
        <w:gridCol w:w="900"/>
        <w:gridCol w:w="7746"/>
      </w:tblGrid>
      <w:tr w:rsidR="004475B1" w:rsidRPr="005970A1" w:rsidTr="00504DEF">
        <w:trPr>
          <w:trHeight w:val="550"/>
        </w:trPr>
        <w:tc>
          <w:tcPr>
            <w:tcW w:w="1008" w:type="dxa"/>
          </w:tcPr>
          <w:p w:rsidR="004475B1" w:rsidRPr="005970A1" w:rsidRDefault="004475B1" w:rsidP="00504DEF">
            <w:pPr>
              <w:ind w:left="-142" w:right="-162" w:firstLine="142"/>
              <w:jc w:val="center"/>
              <w:rPr>
                <w:sz w:val="24"/>
                <w:szCs w:val="24"/>
              </w:rPr>
            </w:pPr>
            <w:r w:rsidRPr="005970A1">
              <w:rPr>
                <w:sz w:val="24"/>
                <w:szCs w:val="24"/>
              </w:rPr>
              <w:t>№</w:t>
            </w:r>
          </w:p>
          <w:p w:rsidR="004475B1" w:rsidRPr="005970A1" w:rsidRDefault="004475B1" w:rsidP="00504DEF">
            <w:pPr>
              <w:ind w:left="-142" w:right="-162" w:firstLine="142"/>
              <w:jc w:val="center"/>
              <w:rPr>
                <w:sz w:val="24"/>
                <w:szCs w:val="24"/>
              </w:rPr>
            </w:pPr>
            <w:r w:rsidRPr="005970A1">
              <w:rPr>
                <w:sz w:val="24"/>
                <w:szCs w:val="24"/>
              </w:rPr>
              <w:t>темы</w:t>
            </w:r>
          </w:p>
        </w:tc>
        <w:tc>
          <w:tcPr>
            <w:tcW w:w="4062" w:type="dxa"/>
          </w:tcPr>
          <w:p w:rsidR="004475B1" w:rsidRPr="005970A1" w:rsidRDefault="004475B1" w:rsidP="00504DEF">
            <w:pPr>
              <w:ind w:left="-142" w:right="-162"/>
              <w:jc w:val="center"/>
              <w:rPr>
                <w:sz w:val="24"/>
                <w:szCs w:val="24"/>
              </w:rPr>
            </w:pPr>
            <w:r w:rsidRPr="005970A1">
              <w:rPr>
                <w:sz w:val="24"/>
                <w:szCs w:val="24"/>
              </w:rPr>
              <w:t>Тема</w:t>
            </w:r>
          </w:p>
        </w:tc>
        <w:tc>
          <w:tcPr>
            <w:tcW w:w="900" w:type="dxa"/>
          </w:tcPr>
          <w:p w:rsidR="004475B1" w:rsidRPr="005970A1" w:rsidRDefault="004475B1" w:rsidP="00504DEF">
            <w:pPr>
              <w:ind w:left="-142" w:right="-162" w:firstLine="142"/>
              <w:jc w:val="center"/>
              <w:rPr>
                <w:sz w:val="24"/>
                <w:szCs w:val="24"/>
              </w:rPr>
            </w:pPr>
            <w:r w:rsidRPr="005970A1">
              <w:rPr>
                <w:sz w:val="24"/>
                <w:szCs w:val="24"/>
              </w:rPr>
              <w:t>Всего часов</w:t>
            </w:r>
          </w:p>
        </w:tc>
        <w:tc>
          <w:tcPr>
            <w:tcW w:w="7746" w:type="dxa"/>
          </w:tcPr>
          <w:p w:rsidR="004475B1" w:rsidRPr="005970A1" w:rsidRDefault="004475B1" w:rsidP="00504DEF">
            <w:pPr>
              <w:ind w:left="-142" w:right="-162"/>
              <w:jc w:val="center"/>
              <w:rPr>
                <w:sz w:val="24"/>
                <w:szCs w:val="24"/>
              </w:rPr>
            </w:pPr>
            <w:r w:rsidRPr="005970A1">
              <w:rPr>
                <w:sz w:val="24"/>
                <w:szCs w:val="24"/>
              </w:rPr>
              <w:t>Изучаемый материал в рамках темы</w:t>
            </w:r>
          </w:p>
        </w:tc>
      </w:tr>
      <w:tr w:rsidR="004475B1" w:rsidRPr="005970A1" w:rsidTr="00504DEF">
        <w:trPr>
          <w:trHeight w:val="2270"/>
        </w:trPr>
        <w:tc>
          <w:tcPr>
            <w:tcW w:w="1008" w:type="dxa"/>
          </w:tcPr>
          <w:p w:rsidR="004475B1" w:rsidRPr="005970A1" w:rsidRDefault="004475B1" w:rsidP="00504DEF">
            <w:pPr>
              <w:ind w:firstLine="142"/>
              <w:jc w:val="center"/>
              <w:rPr>
                <w:sz w:val="24"/>
                <w:szCs w:val="24"/>
              </w:rPr>
            </w:pPr>
            <w:r w:rsidRPr="005970A1">
              <w:rPr>
                <w:sz w:val="24"/>
                <w:szCs w:val="24"/>
                <w:lang w:val="en-US"/>
              </w:rPr>
              <w:t>I</w:t>
            </w:r>
            <w:r w:rsidRPr="005970A1">
              <w:rPr>
                <w:sz w:val="24"/>
                <w:szCs w:val="24"/>
              </w:rPr>
              <w:t xml:space="preserve"> </w:t>
            </w:r>
          </w:p>
        </w:tc>
        <w:tc>
          <w:tcPr>
            <w:tcW w:w="4062" w:type="dxa"/>
          </w:tcPr>
          <w:p w:rsidR="004475B1" w:rsidRPr="005970A1" w:rsidRDefault="004475B1" w:rsidP="00504DEF">
            <w:pPr>
              <w:widowControl/>
              <w:suppressAutoHyphens w:val="0"/>
              <w:autoSpaceDE w:val="0"/>
              <w:autoSpaceDN w:val="0"/>
              <w:adjustRightInd w:val="0"/>
              <w:ind w:firstLine="0"/>
              <w:jc w:val="left"/>
              <w:rPr>
                <w:sz w:val="24"/>
                <w:szCs w:val="24"/>
              </w:rPr>
            </w:pPr>
            <w:r w:rsidRPr="005970A1">
              <w:rPr>
                <w:rFonts w:eastAsia="Times New Roman"/>
                <w:b/>
                <w:bCs/>
                <w:kern w:val="0"/>
                <w:sz w:val="24"/>
                <w:szCs w:val="24"/>
              </w:rPr>
              <w:t xml:space="preserve"> </w:t>
            </w:r>
            <w:r w:rsidRPr="005970A1">
              <w:rPr>
                <w:rFonts w:eastAsia="Times New Roman"/>
                <w:kern w:val="0"/>
                <w:sz w:val="24"/>
                <w:szCs w:val="24"/>
              </w:rPr>
              <w:t xml:space="preserve">Подготовка к изучению чисел. Пространственные и временные представления. </w:t>
            </w:r>
          </w:p>
        </w:tc>
        <w:tc>
          <w:tcPr>
            <w:tcW w:w="900" w:type="dxa"/>
          </w:tcPr>
          <w:p w:rsidR="004475B1" w:rsidRPr="005970A1" w:rsidRDefault="004475B1" w:rsidP="00504DEF">
            <w:pPr>
              <w:ind w:firstLine="142"/>
              <w:jc w:val="center"/>
              <w:rPr>
                <w:sz w:val="24"/>
                <w:szCs w:val="24"/>
              </w:rPr>
            </w:pPr>
            <w:r w:rsidRPr="005970A1">
              <w:rPr>
                <w:sz w:val="24"/>
                <w:szCs w:val="24"/>
              </w:rPr>
              <w:t>8</w:t>
            </w:r>
          </w:p>
        </w:tc>
        <w:tc>
          <w:tcPr>
            <w:tcW w:w="7746" w:type="dxa"/>
          </w:tcPr>
          <w:p w:rsidR="004475B1" w:rsidRPr="005970A1" w:rsidRDefault="004475B1" w:rsidP="00504DEF">
            <w:pPr>
              <w:widowControl/>
              <w:suppressAutoHyphens w:val="0"/>
              <w:autoSpaceDE w:val="0"/>
              <w:autoSpaceDN w:val="0"/>
              <w:adjustRightInd w:val="0"/>
              <w:ind w:firstLine="0"/>
              <w:rPr>
                <w:rFonts w:eastAsia="Times New Roman"/>
                <w:kern w:val="0"/>
                <w:sz w:val="24"/>
                <w:szCs w:val="24"/>
              </w:rPr>
            </w:pPr>
            <w:r w:rsidRPr="005970A1">
              <w:rPr>
                <w:rFonts w:eastAsia="Times New Roman"/>
                <w:kern w:val="0"/>
                <w:sz w:val="24"/>
                <w:szCs w:val="24"/>
              </w:rPr>
              <w:t>Учебник математики. Роль математики в жизни людей и общества.</w:t>
            </w:r>
          </w:p>
          <w:p w:rsidR="004475B1" w:rsidRPr="005970A1" w:rsidRDefault="004475B1" w:rsidP="00504DEF">
            <w:pPr>
              <w:widowControl/>
              <w:suppressAutoHyphens w:val="0"/>
              <w:autoSpaceDE w:val="0"/>
              <w:autoSpaceDN w:val="0"/>
              <w:adjustRightInd w:val="0"/>
              <w:ind w:firstLine="0"/>
              <w:rPr>
                <w:rFonts w:eastAsia="Times New Roman"/>
                <w:i/>
                <w:iCs/>
                <w:kern w:val="0"/>
                <w:sz w:val="24"/>
                <w:szCs w:val="24"/>
              </w:rPr>
            </w:pPr>
            <w:r w:rsidRPr="005970A1">
              <w:rPr>
                <w:rFonts w:eastAsia="Times New Roman"/>
                <w:kern w:val="0"/>
                <w:sz w:val="24"/>
                <w:szCs w:val="24"/>
              </w:rPr>
              <w:t xml:space="preserve">Счёт предметов (с использованием </w:t>
            </w:r>
            <w:r>
              <w:rPr>
                <w:rFonts w:eastAsia="Times New Roman"/>
                <w:kern w:val="0"/>
                <w:sz w:val="24"/>
                <w:szCs w:val="24"/>
              </w:rPr>
              <w:t>количественных и порядковых чис</w:t>
            </w:r>
            <w:r w:rsidRPr="005970A1">
              <w:rPr>
                <w:rFonts w:eastAsia="Times New Roman"/>
                <w:kern w:val="0"/>
                <w:sz w:val="24"/>
                <w:szCs w:val="24"/>
              </w:rPr>
              <w:t xml:space="preserve">лительных). Сравнение групп предметов. Отношения </w:t>
            </w:r>
            <w:r w:rsidRPr="005970A1">
              <w:rPr>
                <w:rFonts w:eastAsia="Times New Roman"/>
                <w:i/>
                <w:iCs/>
                <w:kern w:val="0"/>
                <w:sz w:val="24"/>
                <w:szCs w:val="24"/>
              </w:rPr>
              <w:t>столько же,</w:t>
            </w:r>
          </w:p>
          <w:p w:rsidR="004475B1" w:rsidRPr="005970A1" w:rsidRDefault="004475B1" w:rsidP="00504DEF">
            <w:pPr>
              <w:widowControl/>
              <w:suppressAutoHyphens w:val="0"/>
              <w:autoSpaceDE w:val="0"/>
              <w:autoSpaceDN w:val="0"/>
              <w:adjustRightInd w:val="0"/>
              <w:ind w:firstLine="0"/>
              <w:rPr>
                <w:rFonts w:eastAsia="Times New Roman"/>
                <w:kern w:val="0"/>
                <w:sz w:val="24"/>
                <w:szCs w:val="24"/>
              </w:rPr>
            </w:pPr>
            <w:r w:rsidRPr="005970A1">
              <w:rPr>
                <w:rFonts w:eastAsia="Times New Roman"/>
                <w:i/>
                <w:iCs/>
                <w:kern w:val="0"/>
                <w:sz w:val="24"/>
                <w:szCs w:val="24"/>
              </w:rPr>
              <w:t>больше, меньше, больше (меньше) на</w:t>
            </w:r>
            <w:r>
              <w:rPr>
                <w:rFonts w:eastAsia="Times New Roman"/>
                <w:kern w:val="0"/>
                <w:sz w:val="24"/>
                <w:szCs w:val="24"/>
              </w:rPr>
              <w:t>…Местоположение предметов, вза</w:t>
            </w:r>
            <w:r w:rsidRPr="005970A1">
              <w:rPr>
                <w:rFonts w:eastAsia="Times New Roman"/>
                <w:kern w:val="0"/>
                <w:sz w:val="24"/>
                <w:szCs w:val="24"/>
              </w:rPr>
              <w:t xml:space="preserve">имное расположение предметов на плоскости и в пространстве </w:t>
            </w:r>
            <w:r w:rsidRPr="005970A1">
              <w:rPr>
                <w:rFonts w:eastAsia="Times New Roman"/>
                <w:i/>
                <w:iCs/>
                <w:kern w:val="0"/>
                <w:sz w:val="24"/>
                <w:szCs w:val="24"/>
              </w:rPr>
              <w:t>(выше — ниже, слева — справа, левее — правее, сверху — снизу, между, за)</w:t>
            </w:r>
            <w:r w:rsidRPr="005970A1">
              <w:rPr>
                <w:rFonts w:eastAsia="Times New Roman"/>
                <w:kern w:val="0"/>
                <w:sz w:val="24"/>
                <w:szCs w:val="24"/>
              </w:rPr>
              <w:t>.</w:t>
            </w:r>
          </w:p>
          <w:p w:rsidR="004475B1" w:rsidRPr="005970A1" w:rsidRDefault="004475B1" w:rsidP="00504DEF">
            <w:pPr>
              <w:widowControl/>
              <w:suppressAutoHyphens w:val="0"/>
              <w:autoSpaceDE w:val="0"/>
              <w:autoSpaceDN w:val="0"/>
              <w:adjustRightInd w:val="0"/>
              <w:ind w:firstLine="0"/>
              <w:rPr>
                <w:rFonts w:eastAsia="Times New Roman"/>
                <w:i/>
                <w:iCs/>
                <w:kern w:val="0"/>
                <w:sz w:val="24"/>
                <w:szCs w:val="24"/>
              </w:rPr>
            </w:pPr>
            <w:r w:rsidRPr="005970A1">
              <w:rPr>
                <w:rFonts w:eastAsia="Times New Roman"/>
                <w:kern w:val="0"/>
                <w:sz w:val="24"/>
                <w:szCs w:val="24"/>
              </w:rPr>
              <w:t xml:space="preserve">Направления движения </w:t>
            </w:r>
            <w:r w:rsidRPr="005970A1">
              <w:rPr>
                <w:rFonts w:eastAsia="Times New Roman"/>
                <w:i/>
                <w:iCs/>
                <w:kern w:val="0"/>
                <w:sz w:val="24"/>
                <w:szCs w:val="24"/>
              </w:rPr>
              <w:t>(вверх,вниз, налево, направо)</w:t>
            </w:r>
            <w:r w:rsidRPr="005970A1">
              <w:rPr>
                <w:rFonts w:eastAsia="Times New Roman"/>
                <w:kern w:val="0"/>
                <w:sz w:val="24"/>
                <w:szCs w:val="24"/>
              </w:rPr>
              <w:t xml:space="preserve">.Временные представления </w:t>
            </w:r>
            <w:r w:rsidRPr="005970A1">
              <w:rPr>
                <w:rFonts w:eastAsia="Times New Roman"/>
                <w:i/>
                <w:iCs/>
                <w:kern w:val="0"/>
                <w:sz w:val="24"/>
                <w:szCs w:val="24"/>
              </w:rPr>
              <w:t>(рань ше, позже, сначала, потом)</w:t>
            </w:r>
          </w:p>
          <w:p w:rsidR="004475B1" w:rsidRPr="005970A1" w:rsidRDefault="004475B1" w:rsidP="00504DEF">
            <w:pPr>
              <w:rPr>
                <w:sz w:val="24"/>
                <w:szCs w:val="24"/>
              </w:rPr>
            </w:pPr>
          </w:p>
        </w:tc>
      </w:tr>
      <w:tr w:rsidR="004475B1" w:rsidRPr="005970A1" w:rsidTr="00504DEF">
        <w:trPr>
          <w:trHeight w:val="562"/>
        </w:trPr>
        <w:tc>
          <w:tcPr>
            <w:tcW w:w="1008" w:type="dxa"/>
          </w:tcPr>
          <w:p w:rsidR="004475B1" w:rsidRPr="005970A1" w:rsidRDefault="004475B1" w:rsidP="00504DEF">
            <w:pPr>
              <w:ind w:firstLine="142"/>
              <w:jc w:val="center"/>
              <w:rPr>
                <w:sz w:val="24"/>
                <w:szCs w:val="24"/>
                <w:lang w:val="en-US"/>
              </w:rPr>
            </w:pPr>
            <w:r w:rsidRPr="005970A1">
              <w:rPr>
                <w:sz w:val="24"/>
                <w:szCs w:val="24"/>
              </w:rPr>
              <w:t xml:space="preserve"> </w:t>
            </w:r>
            <w:r w:rsidRPr="005970A1">
              <w:rPr>
                <w:sz w:val="24"/>
                <w:szCs w:val="24"/>
                <w:lang w:val="en-US"/>
              </w:rPr>
              <w:t>II</w:t>
            </w:r>
          </w:p>
          <w:p w:rsidR="004475B1" w:rsidRPr="005970A1" w:rsidRDefault="004475B1" w:rsidP="00504DEF">
            <w:pPr>
              <w:ind w:firstLine="142"/>
              <w:jc w:val="center"/>
              <w:rPr>
                <w:sz w:val="24"/>
                <w:szCs w:val="24"/>
                <w:lang w:val="en-US"/>
              </w:rPr>
            </w:pPr>
          </w:p>
        </w:tc>
        <w:tc>
          <w:tcPr>
            <w:tcW w:w="4062" w:type="dxa"/>
          </w:tcPr>
          <w:p w:rsidR="004475B1" w:rsidRPr="005970A1" w:rsidRDefault="004475B1" w:rsidP="00504DEF">
            <w:pPr>
              <w:ind w:hanging="15"/>
              <w:rPr>
                <w:sz w:val="24"/>
                <w:szCs w:val="24"/>
              </w:rPr>
            </w:pPr>
            <w:r w:rsidRPr="005970A1">
              <w:rPr>
                <w:sz w:val="24"/>
                <w:szCs w:val="24"/>
              </w:rPr>
              <w:t>Числа от 1 до 10. Число 0</w:t>
            </w:r>
          </w:p>
        </w:tc>
        <w:tc>
          <w:tcPr>
            <w:tcW w:w="900" w:type="dxa"/>
          </w:tcPr>
          <w:p w:rsidR="004475B1" w:rsidRPr="005970A1" w:rsidRDefault="004475B1" w:rsidP="00504DEF">
            <w:pPr>
              <w:ind w:firstLine="142"/>
              <w:jc w:val="center"/>
              <w:rPr>
                <w:sz w:val="24"/>
                <w:szCs w:val="24"/>
              </w:rPr>
            </w:pPr>
            <w:r w:rsidRPr="005970A1">
              <w:rPr>
                <w:sz w:val="24"/>
                <w:szCs w:val="24"/>
              </w:rPr>
              <w:t>84</w:t>
            </w:r>
          </w:p>
        </w:tc>
        <w:tc>
          <w:tcPr>
            <w:tcW w:w="7746" w:type="dxa"/>
          </w:tcPr>
          <w:p w:rsidR="004475B1" w:rsidRPr="005970A1" w:rsidRDefault="004475B1" w:rsidP="00504DEF">
            <w:pPr>
              <w:widowControl/>
              <w:suppressAutoHyphens w:val="0"/>
              <w:autoSpaceDE w:val="0"/>
              <w:autoSpaceDN w:val="0"/>
              <w:adjustRightInd w:val="0"/>
              <w:ind w:firstLine="0"/>
              <w:rPr>
                <w:sz w:val="24"/>
                <w:szCs w:val="24"/>
              </w:rPr>
            </w:pPr>
            <w:r w:rsidRPr="005970A1">
              <w:rPr>
                <w:rFonts w:eastAsia="Times New Roman"/>
                <w:kern w:val="0"/>
                <w:sz w:val="24"/>
                <w:szCs w:val="24"/>
              </w:rPr>
              <w:t xml:space="preserve">Названия, обозначение, последовательность чисел. Чтение, запись и сравнение чисел.Знаки «+», «–», «=».Прибавление к числу по одному и вычитание из числа по одному.Состав чисел от 2 до 5 из двух слагаемых.  Длина. Отношения </w:t>
            </w:r>
            <w:r w:rsidRPr="005970A1">
              <w:rPr>
                <w:rFonts w:eastAsia="Times New Roman"/>
                <w:i/>
                <w:iCs/>
                <w:kern w:val="0"/>
                <w:sz w:val="24"/>
                <w:szCs w:val="24"/>
              </w:rPr>
              <w:t>длиннее, короче, одинаковые по длине</w:t>
            </w:r>
            <w:r w:rsidRPr="005970A1">
              <w:rPr>
                <w:rFonts w:eastAsia="Times New Roman"/>
                <w:kern w:val="0"/>
                <w:sz w:val="24"/>
                <w:szCs w:val="24"/>
              </w:rPr>
              <w:t xml:space="preserve"> Точка. Кривая линия. Прямая линия. Отрезок. Луч. Ломаная линия. Понятия </w:t>
            </w:r>
            <w:r w:rsidRPr="005970A1">
              <w:rPr>
                <w:rFonts w:eastAsia="Times New Roman"/>
                <w:i/>
                <w:iCs/>
                <w:kern w:val="0"/>
                <w:sz w:val="24"/>
                <w:szCs w:val="24"/>
              </w:rPr>
              <w:t>равенство</w:t>
            </w:r>
            <w:r w:rsidRPr="005970A1">
              <w:rPr>
                <w:rFonts w:eastAsia="Times New Roman"/>
                <w:kern w:val="0"/>
                <w:sz w:val="24"/>
                <w:szCs w:val="24"/>
              </w:rPr>
              <w:t xml:space="preserve">, </w:t>
            </w:r>
            <w:r w:rsidRPr="005970A1">
              <w:rPr>
                <w:rFonts w:eastAsia="Times New Roman"/>
                <w:i/>
                <w:iCs/>
                <w:kern w:val="0"/>
                <w:sz w:val="24"/>
                <w:szCs w:val="24"/>
              </w:rPr>
              <w:t xml:space="preserve">неравенство </w:t>
            </w:r>
            <w:r w:rsidRPr="005970A1">
              <w:rPr>
                <w:rFonts w:eastAsia="Times New Roman"/>
                <w:kern w:val="0"/>
                <w:sz w:val="24"/>
                <w:szCs w:val="24"/>
              </w:rPr>
              <w:t xml:space="preserve">Многоугольник Знаки «&gt;», «&lt;», «=». Состав чисел от 2 до 10 из двух слагаемых Единица длины сантиметр. Измерение отрезков в сантиметрах. Вычерчивание отрезков заданной длины Понятия </w:t>
            </w:r>
            <w:r w:rsidRPr="005970A1">
              <w:rPr>
                <w:rFonts w:eastAsia="Times New Roman"/>
                <w:i/>
                <w:iCs/>
                <w:kern w:val="0"/>
                <w:sz w:val="24"/>
                <w:szCs w:val="24"/>
              </w:rPr>
              <w:t>увеличить на</w:t>
            </w:r>
            <w:r w:rsidRPr="005970A1">
              <w:rPr>
                <w:rFonts w:eastAsia="Times New Roman"/>
                <w:kern w:val="0"/>
                <w:sz w:val="24"/>
                <w:szCs w:val="24"/>
              </w:rPr>
              <w:t xml:space="preserve">…, </w:t>
            </w:r>
            <w:r w:rsidRPr="005970A1">
              <w:rPr>
                <w:rFonts w:eastAsia="Times New Roman"/>
                <w:i/>
                <w:iCs/>
                <w:kern w:val="0"/>
                <w:sz w:val="24"/>
                <w:szCs w:val="24"/>
              </w:rPr>
              <w:t>уменьшить на</w:t>
            </w:r>
            <w:r w:rsidRPr="005970A1">
              <w:rPr>
                <w:rFonts w:eastAsia="Times New Roman"/>
                <w:kern w:val="0"/>
                <w:sz w:val="24"/>
                <w:szCs w:val="24"/>
              </w:rPr>
              <w:t xml:space="preserve">… Конкретный смысл и названия действий </w:t>
            </w:r>
            <w:r w:rsidRPr="005970A1">
              <w:rPr>
                <w:rFonts w:eastAsia="Times New Roman"/>
                <w:i/>
                <w:iCs/>
                <w:kern w:val="0"/>
                <w:sz w:val="24"/>
                <w:szCs w:val="24"/>
              </w:rPr>
              <w:t xml:space="preserve">сложение </w:t>
            </w:r>
            <w:r w:rsidRPr="005970A1">
              <w:rPr>
                <w:rFonts w:eastAsia="Times New Roman"/>
                <w:kern w:val="0"/>
                <w:sz w:val="24"/>
                <w:szCs w:val="24"/>
              </w:rPr>
              <w:t xml:space="preserve">и </w:t>
            </w:r>
            <w:r w:rsidRPr="005970A1">
              <w:rPr>
                <w:rFonts w:eastAsia="Times New Roman"/>
                <w:i/>
                <w:iCs/>
                <w:kern w:val="0"/>
                <w:sz w:val="24"/>
                <w:szCs w:val="24"/>
              </w:rPr>
              <w:t>вычитание</w:t>
            </w:r>
            <w:r w:rsidRPr="005970A1">
              <w:rPr>
                <w:rFonts w:eastAsia="Times New Roman"/>
                <w:kern w:val="0"/>
                <w:sz w:val="24"/>
                <w:szCs w:val="24"/>
              </w:rPr>
              <w:t xml:space="preserve">. Названия чисел при сложении (слагаемые, сумма). Использование этих терминов при чтении записей. Задача. Структура задачи (условие, вопрос). Анализ задачи. Запись решения и ответа задачи. Задачи, раскрывающие смысл арифметических действий </w:t>
            </w:r>
            <w:r w:rsidRPr="005970A1">
              <w:rPr>
                <w:rFonts w:eastAsia="Times New Roman"/>
                <w:i/>
                <w:iCs/>
                <w:kern w:val="0"/>
                <w:sz w:val="24"/>
                <w:szCs w:val="24"/>
              </w:rPr>
              <w:t xml:space="preserve">сложение </w:t>
            </w:r>
            <w:r w:rsidRPr="005970A1">
              <w:rPr>
                <w:rFonts w:eastAsia="Times New Roman"/>
                <w:kern w:val="0"/>
                <w:sz w:val="24"/>
                <w:szCs w:val="24"/>
              </w:rPr>
              <w:t xml:space="preserve">и </w:t>
            </w:r>
            <w:r w:rsidRPr="005970A1">
              <w:rPr>
                <w:rFonts w:eastAsia="Times New Roman"/>
                <w:i/>
                <w:iCs/>
                <w:kern w:val="0"/>
                <w:sz w:val="24"/>
                <w:szCs w:val="24"/>
              </w:rPr>
              <w:t>вычитание</w:t>
            </w:r>
            <w:r w:rsidRPr="005970A1">
              <w:rPr>
                <w:rFonts w:eastAsia="Times New Roman"/>
                <w:kern w:val="0"/>
                <w:sz w:val="24"/>
                <w:szCs w:val="24"/>
              </w:rPr>
              <w:t xml:space="preserve">.Составление задач на сложение и вычитание по одному и тому же рисунку, по схематическому рисунку, по решению Переместительное свойство сложения, применение переместительного свойства сложения Названия чисел при вычитании (уменьшаемое, вычитаемое, разность). </w:t>
            </w:r>
            <w:r w:rsidRPr="005970A1">
              <w:rPr>
                <w:rFonts w:eastAsia="Times New Roman"/>
                <w:kern w:val="0"/>
                <w:sz w:val="24"/>
                <w:szCs w:val="24"/>
              </w:rPr>
              <w:lastRenderedPageBreak/>
              <w:t>Использование этих терминов при чтении записей Таблица сложения и соответствующие случаи вычитания — обобщение изученного</w:t>
            </w:r>
            <w:r>
              <w:rPr>
                <w:rFonts w:eastAsia="Times New Roman"/>
                <w:kern w:val="0"/>
                <w:sz w:val="24"/>
                <w:szCs w:val="24"/>
              </w:rPr>
              <w:t>.</w:t>
            </w:r>
            <w:r w:rsidRPr="005970A1">
              <w:rPr>
                <w:rFonts w:eastAsia="Times New Roman"/>
                <w:kern w:val="0"/>
                <w:sz w:val="24"/>
                <w:szCs w:val="24"/>
              </w:rPr>
              <w:t xml:space="preserve">  Выполнять сложение с использованием таблицы сложения чисел в пределах 10. Измерение величин; сравнение и упорядочение величин. Единицы массы (килограмм), вместимости (литр). Единица массы: килограмм. Определение массы предметов с помощью весов, взвешиванием. </w:t>
            </w:r>
          </w:p>
        </w:tc>
      </w:tr>
      <w:tr w:rsidR="004475B1" w:rsidRPr="005970A1" w:rsidTr="00504DEF">
        <w:trPr>
          <w:trHeight w:val="847"/>
        </w:trPr>
        <w:tc>
          <w:tcPr>
            <w:tcW w:w="1008" w:type="dxa"/>
          </w:tcPr>
          <w:p w:rsidR="004475B1" w:rsidRPr="005970A1" w:rsidRDefault="004475B1" w:rsidP="00504DEF">
            <w:pPr>
              <w:ind w:firstLine="142"/>
              <w:jc w:val="center"/>
              <w:rPr>
                <w:sz w:val="24"/>
                <w:szCs w:val="24"/>
              </w:rPr>
            </w:pPr>
            <w:r w:rsidRPr="005970A1">
              <w:rPr>
                <w:sz w:val="24"/>
                <w:szCs w:val="24"/>
                <w:lang w:val="en-US"/>
              </w:rPr>
              <w:lastRenderedPageBreak/>
              <w:t>III</w:t>
            </w:r>
          </w:p>
          <w:p w:rsidR="004475B1" w:rsidRPr="005970A1" w:rsidRDefault="004475B1" w:rsidP="00504DEF">
            <w:pPr>
              <w:ind w:firstLine="142"/>
              <w:jc w:val="center"/>
              <w:rPr>
                <w:sz w:val="24"/>
                <w:szCs w:val="24"/>
              </w:rPr>
            </w:pPr>
            <w:r w:rsidRPr="005970A1">
              <w:rPr>
                <w:sz w:val="24"/>
                <w:szCs w:val="24"/>
              </w:rPr>
              <w:t xml:space="preserve"> </w:t>
            </w:r>
          </w:p>
        </w:tc>
        <w:tc>
          <w:tcPr>
            <w:tcW w:w="4062" w:type="dxa"/>
          </w:tcPr>
          <w:p w:rsidR="004475B1" w:rsidRPr="005970A1" w:rsidRDefault="004475B1" w:rsidP="00504DEF">
            <w:pPr>
              <w:ind w:firstLine="0"/>
              <w:rPr>
                <w:sz w:val="24"/>
                <w:szCs w:val="24"/>
              </w:rPr>
            </w:pPr>
            <w:r w:rsidRPr="005970A1">
              <w:rPr>
                <w:sz w:val="24"/>
                <w:szCs w:val="24"/>
              </w:rPr>
              <w:t xml:space="preserve"> Числа от 1 до 20 </w:t>
            </w:r>
          </w:p>
        </w:tc>
        <w:tc>
          <w:tcPr>
            <w:tcW w:w="900" w:type="dxa"/>
          </w:tcPr>
          <w:p w:rsidR="004475B1" w:rsidRPr="005970A1" w:rsidRDefault="004475B1" w:rsidP="00504DEF">
            <w:pPr>
              <w:ind w:firstLine="142"/>
              <w:jc w:val="center"/>
              <w:rPr>
                <w:sz w:val="24"/>
                <w:szCs w:val="24"/>
              </w:rPr>
            </w:pPr>
            <w:r w:rsidRPr="005970A1">
              <w:rPr>
                <w:sz w:val="24"/>
                <w:szCs w:val="24"/>
              </w:rPr>
              <w:t>33</w:t>
            </w:r>
          </w:p>
        </w:tc>
        <w:tc>
          <w:tcPr>
            <w:tcW w:w="7746" w:type="dxa"/>
          </w:tcPr>
          <w:p w:rsidR="004475B1" w:rsidRPr="005970A1" w:rsidRDefault="004475B1" w:rsidP="00504DEF">
            <w:pPr>
              <w:widowControl/>
              <w:suppressAutoHyphens w:val="0"/>
              <w:autoSpaceDE w:val="0"/>
              <w:autoSpaceDN w:val="0"/>
              <w:adjustRightInd w:val="0"/>
              <w:ind w:firstLine="0"/>
              <w:rPr>
                <w:rFonts w:eastAsia="Times New Roman"/>
                <w:kern w:val="0"/>
                <w:sz w:val="24"/>
                <w:szCs w:val="24"/>
              </w:rPr>
            </w:pPr>
            <w:r w:rsidRPr="005970A1">
              <w:rPr>
                <w:rFonts w:eastAsia="Times New Roman"/>
                <w:kern w:val="0"/>
                <w:sz w:val="24"/>
                <w:szCs w:val="24"/>
              </w:rPr>
              <w:t>Названия и последовательность чисел. Образова- ние чисел второго десятка из одного десятка и нескольких единиц. Запись и чтение чисел второго десятка  Единица длины д</w:t>
            </w:r>
            <w:r>
              <w:rPr>
                <w:rFonts w:eastAsia="Times New Roman"/>
                <w:kern w:val="0"/>
                <w:sz w:val="24"/>
                <w:szCs w:val="24"/>
              </w:rPr>
              <w:t>ециметр. Соотношение между деци</w:t>
            </w:r>
            <w:r w:rsidRPr="005970A1">
              <w:rPr>
                <w:rFonts w:eastAsia="Times New Roman"/>
                <w:kern w:val="0"/>
                <w:sz w:val="24"/>
                <w:szCs w:val="24"/>
              </w:rPr>
              <w:t>етром и сантиметром  Текстовые задачи в 2 действия. План решения задачи. Запись решения  Текстовые задачи с сюжетом, способствующим формированию желаний заниматься спортом и вести здоровый образ жизни. Общий приём сложения однозначных чисел с переходом через десяток. Рассмотрение каждого случая в порядке постепенного увели-чения второго слагаемого  Общие приёмы вычитания с переходом через десяток:</w:t>
            </w:r>
          </w:p>
          <w:p w:rsidR="004475B1" w:rsidRPr="005970A1" w:rsidRDefault="004475B1" w:rsidP="00504DEF">
            <w:pPr>
              <w:widowControl/>
              <w:suppressAutoHyphens w:val="0"/>
              <w:autoSpaceDE w:val="0"/>
              <w:autoSpaceDN w:val="0"/>
              <w:adjustRightInd w:val="0"/>
              <w:ind w:firstLine="0"/>
              <w:jc w:val="left"/>
              <w:rPr>
                <w:rFonts w:eastAsia="Times New Roman"/>
                <w:kern w:val="0"/>
                <w:sz w:val="24"/>
                <w:szCs w:val="24"/>
              </w:rPr>
            </w:pPr>
            <w:r w:rsidRPr="005970A1">
              <w:rPr>
                <w:rFonts w:eastAsia="Times New Roman"/>
                <w:kern w:val="0"/>
                <w:sz w:val="24"/>
                <w:szCs w:val="24"/>
              </w:rPr>
              <w:t>1) приём вычитания по частям (15 − 7 = 15 − 5 − 2);</w:t>
            </w:r>
          </w:p>
          <w:p w:rsidR="004475B1" w:rsidRPr="005970A1" w:rsidRDefault="004475B1" w:rsidP="00504DEF">
            <w:pPr>
              <w:widowControl/>
              <w:suppressAutoHyphens w:val="0"/>
              <w:autoSpaceDE w:val="0"/>
              <w:autoSpaceDN w:val="0"/>
              <w:adjustRightInd w:val="0"/>
              <w:ind w:firstLine="0"/>
              <w:jc w:val="left"/>
              <w:rPr>
                <w:sz w:val="24"/>
                <w:szCs w:val="24"/>
              </w:rPr>
            </w:pPr>
            <w:r w:rsidRPr="005970A1">
              <w:rPr>
                <w:rFonts w:eastAsia="Times New Roman"/>
                <w:kern w:val="0"/>
                <w:sz w:val="24"/>
                <w:szCs w:val="24"/>
              </w:rPr>
              <w:t xml:space="preserve">2) приём, который основывается  на знании состава числа и связи между суммой и слагаемыми. Решение текстовых задач. </w:t>
            </w:r>
          </w:p>
        </w:tc>
      </w:tr>
      <w:tr w:rsidR="004475B1" w:rsidRPr="005970A1" w:rsidTr="00504DEF">
        <w:trPr>
          <w:trHeight w:val="455"/>
        </w:trPr>
        <w:tc>
          <w:tcPr>
            <w:tcW w:w="1008" w:type="dxa"/>
          </w:tcPr>
          <w:p w:rsidR="004475B1" w:rsidRPr="005970A1" w:rsidRDefault="004475B1" w:rsidP="00504DEF">
            <w:pPr>
              <w:ind w:firstLine="0"/>
              <w:jc w:val="center"/>
              <w:rPr>
                <w:sz w:val="24"/>
                <w:szCs w:val="24"/>
              </w:rPr>
            </w:pPr>
            <w:r w:rsidRPr="005970A1">
              <w:rPr>
                <w:sz w:val="24"/>
                <w:szCs w:val="24"/>
                <w:lang w:val="en-US"/>
              </w:rPr>
              <w:t>IV</w:t>
            </w:r>
          </w:p>
        </w:tc>
        <w:tc>
          <w:tcPr>
            <w:tcW w:w="4062" w:type="dxa"/>
          </w:tcPr>
          <w:p w:rsidR="004475B1" w:rsidRPr="005970A1" w:rsidRDefault="004475B1" w:rsidP="00504DEF">
            <w:pPr>
              <w:ind w:firstLine="0"/>
              <w:rPr>
                <w:sz w:val="24"/>
                <w:szCs w:val="24"/>
              </w:rPr>
            </w:pPr>
            <w:r w:rsidRPr="005970A1">
              <w:rPr>
                <w:sz w:val="24"/>
                <w:szCs w:val="24"/>
              </w:rPr>
              <w:t>Итоговое повторение</w:t>
            </w:r>
          </w:p>
        </w:tc>
        <w:tc>
          <w:tcPr>
            <w:tcW w:w="900" w:type="dxa"/>
          </w:tcPr>
          <w:p w:rsidR="004475B1" w:rsidRPr="005970A1" w:rsidRDefault="004475B1" w:rsidP="00504DEF">
            <w:pPr>
              <w:ind w:firstLine="142"/>
              <w:jc w:val="center"/>
              <w:rPr>
                <w:sz w:val="24"/>
                <w:szCs w:val="24"/>
              </w:rPr>
            </w:pPr>
            <w:r w:rsidRPr="005970A1">
              <w:rPr>
                <w:sz w:val="24"/>
                <w:szCs w:val="24"/>
              </w:rPr>
              <w:t>4</w:t>
            </w:r>
          </w:p>
        </w:tc>
        <w:tc>
          <w:tcPr>
            <w:tcW w:w="7746" w:type="dxa"/>
          </w:tcPr>
          <w:p w:rsidR="004475B1" w:rsidRPr="005970A1" w:rsidRDefault="004475B1" w:rsidP="00504DEF">
            <w:pPr>
              <w:pStyle w:val="normal"/>
              <w:jc w:val="both"/>
            </w:pPr>
          </w:p>
        </w:tc>
      </w:tr>
      <w:tr w:rsidR="004475B1" w:rsidRPr="005970A1" w:rsidTr="00504DEF">
        <w:tc>
          <w:tcPr>
            <w:tcW w:w="1008" w:type="dxa"/>
          </w:tcPr>
          <w:p w:rsidR="004475B1" w:rsidRPr="005970A1" w:rsidRDefault="004475B1" w:rsidP="00504DEF">
            <w:pPr>
              <w:ind w:firstLine="0"/>
              <w:jc w:val="center"/>
              <w:rPr>
                <w:sz w:val="24"/>
                <w:szCs w:val="24"/>
              </w:rPr>
            </w:pPr>
          </w:p>
        </w:tc>
        <w:tc>
          <w:tcPr>
            <w:tcW w:w="4062" w:type="dxa"/>
          </w:tcPr>
          <w:p w:rsidR="004475B1" w:rsidRPr="005970A1" w:rsidRDefault="004475B1" w:rsidP="00504DEF">
            <w:pPr>
              <w:rPr>
                <w:sz w:val="24"/>
                <w:szCs w:val="24"/>
              </w:rPr>
            </w:pPr>
            <w:r w:rsidRPr="005970A1">
              <w:rPr>
                <w:sz w:val="24"/>
                <w:szCs w:val="24"/>
              </w:rPr>
              <w:t>Резервные уроки</w:t>
            </w:r>
          </w:p>
        </w:tc>
        <w:tc>
          <w:tcPr>
            <w:tcW w:w="900" w:type="dxa"/>
          </w:tcPr>
          <w:p w:rsidR="004475B1" w:rsidRPr="005970A1" w:rsidRDefault="004475B1" w:rsidP="00504DEF">
            <w:pPr>
              <w:ind w:firstLine="142"/>
              <w:jc w:val="center"/>
              <w:rPr>
                <w:sz w:val="24"/>
                <w:szCs w:val="24"/>
                <w:lang w:val="en-US"/>
              </w:rPr>
            </w:pPr>
            <w:r w:rsidRPr="005970A1">
              <w:rPr>
                <w:sz w:val="24"/>
                <w:szCs w:val="24"/>
                <w:lang w:val="en-US"/>
              </w:rPr>
              <w:t>3</w:t>
            </w:r>
          </w:p>
        </w:tc>
        <w:tc>
          <w:tcPr>
            <w:tcW w:w="7746" w:type="dxa"/>
          </w:tcPr>
          <w:p w:rsidR="004475B1" w:rsidRPr="005970A1" w:rsidRDefault="004475B1" w:rsidP="00504DEF">
            <w:pPr>
              <w:rPr>
                <w:sz w:val="24"/>
                <w:szCs w:val="24"/>
              </w:rPr>
            </w:pPr>
          </w:p>
        </w:tc>
      </w:tr>
      <w:tr w:rsidR="004475B1" w:rsidRPr="005970A1" w:rsidTr="00504DEF">
        <w:tc>
          <w:tcPr>
            <w:tcW w:w="1008" w:type="dxa"/>
          </w:tcPr>
          <w:p w:rsidR="004475B1" w:rsidRPr="005970A1" w:rsidRDefault="004475B1" w:rsidP="00504DEF">
            <w:pPr>
              <w:jc w:val="center"/>
              <w:rPr>
                <w:sz w:val="24"/>
                <w:szCs w:val="24"/>
              </w:rPr>
            </w:pPr>
          </w:p>
        </w:tc>
        <w:tc>
          <w:tcPr>
            <w:tcW w:w="4062" w:type="dxa"/>
          </w:tcPr>
          <w:p w:rsidR="004475B1" w:rsidRPr="005970A1" w:rsidRDefault="004475B1" w:rsidP="00504DEF">
            <w:pPr>
              <w:rPr>
                <w:sz w:val="24"/>
                <w:szCs w:val="24"/>
              </w:rPr>
            </w:pPr>
            <w:r w:rsidRPr="005970A1">
              <w:rPr>
                <w:sz w:val="24"/>
                <w:szCs w:val="24"/>
              </w:rPr>
              <w:t>Всего уроков</w:t>
            </w:r>
          </w:p>
        </w:tc>
        <w:tc>
          <w:tcPr>
            <w:tcW w:w="900" w:type="dxa"/>
          </w:tcPr>
          <w:p w:rsidR="004475B1" w:rsidRPr="005970A1" w:rsidRDefault="004475B1" w:rsidP="00504DEF">
            <w:pPr>
              <w:ind w:firstLine="142"/>
              <w:jc w:val="center"/>
              <w:rPr>
                <w:sz w:val="24"/>
                <w:szCs w:val="24"/>
              </w:rPr>
            </w:pPr>
            <w:r w:rsidRPr="005970A1">
              <w:rPr>
                <w:sz w:val="24"/>
                <w:szCs w:val="24"/>
              </w:rPr>
              <w:t>132</w:t>
            </w:r>
          </w:p>
        </w:tc>
        <w:tc>
          <w:tcPr>
            <w:tcW w:w="7746" w:type="dxa"/>
          </w:tcPr>
          <w:p w:rsidR="004475B1" w:rsidRPr="005970A1" w:rsidRDefault="004475B1" w:rsidP="00504DEF">
            <w:pPr>
              <w:jc w:val="center"/>
              <w:rPr>
                <w:sz w:val="24"/>
                <w:szCs w:val="24"/>
              </w:rPr>
            </w:pPr>
          </w:p>
        </w:tc>
      </w:tr>
    </w:tbl>
    <w:p w:rsidR="004475B1" w:rsidRPr="005970A1" w:rsidRDefault="004475B1" w:rsidP="003F4CF7">
      <w:pPr>
        <w:jc w:val="center"/>
        <w:rPr>
          <w:b/>
          <w:bCs/>
          <w:sz w:val="24"/>
          <w:szCs w:val="24"/>
        </w:rPr>
      </w:pPr>
    </w:p>
    <w:p w:rsidR="004475B1" w:rsidRPr="005970A1" w:rsidRDefault="004475B1" w:rsidP="003F4CF7">
      <w:pPr>
        <w:jc w:val="center"/>
        <w:rPr>
          <w:b/>
          <w:bCs/>
          <w:sz w:val="24"/>
          <w:szCs w:val="24"/>
        </w:rPr>
      </w:pPr>
    </w:p>
    <w:p w:rsidR="004475B1" w:rsidRPr="005970A1" w:rsidRDefault="004475B1" w:rsidP="003F4CF7">
      <w:pPr>
        <w:jc w:val="center"/>
        <w:rPr>
          <w:b/>
          <w:bCs/>
          <w:sz w:val="24"/>
          <w:szCs w:val="24"/>
        </w:rPr>
      </w:pPr>
    </w:p>
    <w:p w:rsidR="004475B1" w:rsidRPr="005970A1" w:rsidRDefault="004475B1" w:rsidP="003F4CF7">
      <w:pPr>
        <w:jc w:val="center"/>
        <w:rPr>
          <w:b/>
          <w:bCs/>
          <w:sz w:val="24"/>
          <w:szCs w:val="24"/>
        </w:rPr>
      </w:pPr>
    </w:p>
    <w:p w:rsidR="004475B1" w:rsidRPr="005970A1" w:rsidRDefault="004475B1" w:rsidP="003F4CF7">
      <w:pPr>
        <w:jc w:val="center"/>
        <w:rPr>
          <w:b/>
          <w:bCs/>
          <w:sz w:val="24"/>
          <w:szCs w:val="24"/>
        </w:rPr>
      </w:pPr>
    </w:p>
    <w:p w:rsidR="004475B1" w:rsidRPr="005970A1" w:rsidRDefault="004475B1" w:rsidP="003F4CF7">
      <w:pPr>
        <w:jc w:val="center"/>
        <w:rPr>
          <w:b/>
          <w:bCs/>
          <w:sz w:val="24"/>
          <w:szCs w:val="24"/>
        </w:rPr>
      </w:pPr>
    </w:p>
    <w:p w:rsidR="004475B1" w:rsidRPr="005970A1" w:rsidRDefault="004475B1" w:rsidP="003F4CF7">
      <w:pPr>
        <w:jc w:val="center"/>
        <w:rPr>
          <w:b/>
          <w:bCs/>
          <w:sz w:val="24"/>
          <w:szCs w:val="24"/>
        </w:rPr>
      </w:pPr>
    </w:p>
    <w:p w:rsidR="004475B1" w:rsidRPr="005970A1" w:rsidRDefault="004475B1" w:rsidP="003F4CF7">
      <w:pPr>
        <w:jc w:val="center"/>
        <w:rPr>
          <w:b/>
          <w:bCs/>
          <w:sz w:val="24"/>
          <w:szCs w:val="24"/>
        </w:rPr>
      </w:pPr>
    </w:p>
    <w:p w:rsidR="004475B1" w:rsidRPr="005970A1" w:rsidRDefault="004475B1" w:rsidP="003F4CF7">
      <w:pPr>
        <w:jc w:val="center"/>
        <w:rPr>
          <w:b/>
          <w:bCs/>
          <w:sz w:val="24"/>
          <w:szCs w:val="24"/>
        </w:rPr>
      </w:pPr>
    </w:p>
    <w:p w:rsidR="004475B1" w:rsidRPr="005970A1" w:rsidRDefault="004475B1" w:rsidP="006C2720">
      <w:pPr>
        <w:widowControl/>
        <w:suppressAutoHyphens w:val="0"/>
        <w:autoSpaceDE w:val="0"/>
        <w:autoSpaceDN w:val="0"/>
        <w:adjustRightInd w:val="0"/>
        <w:ind w:firstLine="0"/>
        <w:rPr>
          <w:b/>
          <w:bCs/>
          <w:sz w:val="24"/>
          <w:szCs w:val="24"/>
        </w:rPr>
      </w:pPr>
    </w:p>
    <w:p w:rsidR="004475B1" w:rsidRPr="005970A1" w:rsidRDefault="004475B1" w:rsidP="006C2720">
      <w:pPr>
        <w:jc w:val="center"/>
        <w:rPr>
          <w:b/>
          <w:bCs/>
          <w:sz w:val="24"/>
          <w:szCs w:val="24"/>
        </w:rPr>
      </w:pPr>
      <w:r w:rsidRPr="005970A1">
        <w:rPr>
          <w:b/>
          <w:bCs/>
          <w:sz w:val="24"/>
          <w:szCs w:val="24"/>
        </w:rPr>
        <w:t>Поурочное  планирование</w:t>
      </w:r>
    </w:p>
    <w:p w:rsidR="004475B1" w:rsidRPr="005970A1" w:rsidRDefault="004475B1" w:rsidP="006C2720">
      <w:pPr>
        <w:jc w:val="center"/>
        <w:rPr>
          <w:b/>
          <w:bCs/>
          <w:sz w:val="24"/>
          <w:szCs w:val="24"/>
        </w:rPr>
      </w:pPr>
      <w:r w:rsidRPr="005970A1">
        <w:rPr>
          <w:b/>
          <w:bCs/>
          <w:sz w:val="24"/>
          <w:szCs w:val="24"/>
        </w:rPr>
        <w:t>1 класс</w:t>
      </w:r>
    </w:p>
    <w:p w:rsidR="004475B1" w:rsidRPr="005970A1" w:rsidRDefault="004475B1" w:rsidP="006C2720">
      <w:pPr>
        <w:jc w:val="center"/>
        <w:rPr>
          <w:sz w:val="24"/>
          <w:szCs w:val="24"/>
        </w:rPr>
      </w:pPr>
      <w:r w:rsidRPr="005970A1">
        <w:rPr>
          <w:sz w:val="24"/>
          <w:szCs w:val="24"/>
        </w:rPr>
        <w:t>( 1А, 1Б, 1В, 1Г,1Д)</w:t>
      </w:r>
    </w:p>
    <w:p w:rsidR="004475B1" w:rsidRPr="005970A1" w:rsidRDefault="004475B1" w:rsidP="006C2720">
      <w:pPr>
        <w:jc w:val="center"/>
        <w:rPr>
          <w:b/>
          <w:bCs/>
          <w:sz w:val="24"/>
          <w:szCs w:val="24"/>
        </w:rPr>
      </w:pPr>
      <w:r w:rsidRPr="005970A1">
        <w:rPr>
          <w:color w:val="000000"/>
          <w:sz w:val="24"/>
          <w:szCs w:val="24"/>
        </w:rPr>
        <w:t>4 часа  в неделю;  33 недели; в год –  132 часа</w:t>
      </w:r>
    </w:p>
    <w:p w:rsidR="004475B1" w:rsidRPr="005970A1" w:rsidRDefault="004475B1" w:rsidP="003F4CF7">
      <w:pPr>
        <w:jc w:val="center"/>
        <w:rPr>
          <w:b/>
          <w:bCs/>
          <w:sz w:val="24"/>
          <w:szCs w:val="24"/>
        </w:rPr>
      </w:pPr>
    </w:p>
    <w:tbl>
      <w:tblPr>
        <w:tblW w:w="13608"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2"/>
        <w:gridCol w:w="9639"/>
        <w:gridCol w:w="1134"/>
        <w:gridCol w:w="1843"/>
      </w:tblGrid>
      <w:tr w:rsidR="004475B1" w:rsidRPr="005970A1" w:rsidTr="00504DEF">
        <w:trPr>
          <w:trHeight w:val="571"/>
        </w:trPr>
        <w:tc>
          <w:tcPr>
            <w:tcW w:w="992" w:type="dxa"/>
          </w:tcPr>
          <w:p w:rsidR="004475B1" w:rsidRPr="005970A1" w:rsidRDefault="004475B1" w:rsidP="00C57D9F">
            <w:pPr>
              <w:ind w:left="-2" w:right="-162" w:firstLine="0"/>
              <w:jc w:val="center"/>
              <w:rPr>
                <w:sz w:val="24"/>
                <w:szCs w:val="24"/>
              </w:rPr>
            </w:pPr>
            <w:r w:rsidRPr="005970A1">
              <w:rPr>
                <w:sz w:val="24"/>
                <w:szCs w:val="24"/>
              </w:rPr>
              <w:t>№</w:t>
            </w:r>
          </w:p>
          <w:p w:rsidR="004475B1" w:rsidRPr="005970A1" w:rsidRDefault="004475B1" w:rsidP="00C57D9F">
            <w:pPr>
              <w:ind w:left="-2" w:right="-162" w:firstLine="0"/>
              <w:jc w:val="center"/>
              <w:rPr>
                <w:sz w:val="24"/>
                <w:szCs w:val="24"/>
              </w:rPr>
            </w:pPr>
            <w:r w:rsidRPr="005970A1">
              <w:rPr>
                <w:sz w:val="24"/>
                <w:szCs w:val="24"/>
              </w:rPr>
              <w:t>урока</w:t>
            </w:r>
          </w:p>
        </w:tc>
        <w:tc>
          <w:tcPr>
            <w:tcW w:w="9639" w:type="dxa"/>
          </w:tcPr>
          <w:p w:rsidR="004475B1" w:rsidRPr="005970A1" w:rsidRDefault="004475B1" w:rsidP="00C57D9F">
            <w:pPr>
              <w:ind w:left="-142" w:right="-162"/>
              <w:jc w:val="center"/>
              <w:rPr>
                <w:sz w:val="24"/>
                <w:szCs w:val="24"/>
              </w:rPr>
            </w:pPr>
            <w:r w:rsidRPr="005970A1">
              <w:rPr>
                <w:sz w:val="24"/>
                <w:szCs w:val="24"/>
              </w:rPr>
              <w:t>Тема</w:t>
            </w:r>
          </w:p>
        </w:tc>
        <w:tc>
          <w:tcPr>
            <w:tcW w:w="1134" w:type="dxa"/>
          </w:tcPr>
          <w:p w:rsidR="00504DEF" w:rsidRDefault="004475B1" w:rsidP="00C57D9F">
            <w:pPr>
              <w:ind w:left="-142" w:right="-162" w:firstLine="142"/>
              <w:jc w:val="center"/>
              <w:rPr>
                <w:sz w:val="24"/>
                <w:szCs w:val="24"/>
              </w:rPr>
            </w:pPr>
            <w:r w:rsidRPr="005970A1">
              <w:rPr>
                <w:sz w:val="24"/>
                <w:szCs w:val="24"/>
              </w:rPr>
              <w:t xml:space="preserve">Всего </w:t>
            </w:r>
          </w:p>
          <w:p w:rsidR="004475B1" w:rsidRPr="005970A1" w:rsidRDefault="004475B1" w:rsidP="00C57D9F">
            <w:pPr>
              <w:ind w:left="-142" w:right="-162" w:firstLine="142"/>
              <w:jc w:val="center"/>
              <w:rPr>
                <w:sz w:val="24"/>
                <w:szCs w:val="24"/>
              </w:rPr>
            </w:pPr>
            <w:r w:rsidRPr="005970A1">
              <w:rPr>
                <w:sz w:val="24"/>
                <w:szCs w:val="24"/>
              </w:rPr>
              <w:t>часов</w:t>
            </w:r>
          </w:p>
        </w:tc>
        <w:tc>
          <w:tcPr>
            <w:tcW w:w="1843" w:type="dxa"/>
          </w:tcPr>
          <w:p w:rsidR="004475B1" w:rsidRPr="005970A1" w:rsidRDefault="004475B1" w:rsidP="00C57D9F">
            <w:pPr>
              <w:ind w:left="-142" w:right="-162" w:firstLine="142"/>
              <w:jc w:val="center"/>
              <w:rPr>
                <w:sz w:val="24"/>
                <w:szCs w:val="24"/>
              </w:rPr>
            </w:pPr>
            <w:r w:rsidRPr="005970A1">
              <w:rPr>
                <w:sz w:val="24"/>
                <w:szCs w:val="24"/>
              </w:rPr>
              <w:t>КР, ПР,ЛР</w:t>
            </w:r>
          </w:p>
        </w:tc>
      </w:tr>
      <w:tr w:rsidR="004475B1" w:rsidRPr="005970A1" w:rsidTr="00504DEF">
        <w:tc>
          <w:tcPr>
            <w:tcW w:w="992" w:type="dxa"/>
          </w:tcPr>
          <w:p w:rsidR="004475B1" w:rsidRPr="005970A1" w:rsidRDefault="004475B1" w:rsidP="00C57D9F">
            <w:pPr>
              <w:ind w:left="360"/>
              <w:jc w:val="center"/>
              <w:rPr>
                <w:b/>
                <w:bCs/>
                <w:sz w:val="24"/>
                <w:szCs w:val="24"/>
              </w:rPr>
            </w:pPr>
            <w:r w:rsidRPr="005970A1">
              <w:rPr>
                <w:b/>
                <w:bCs/>
                <w:sz w:val="24"/>
                <w:szCs w:val="24"/>
              </w:rPr>
              <w:t xml:space="preserve"> </w:t>
            </w:r>
          </w:p>
        </w:tc>
        <w:tc>
          <w:tcPr>
            <w:tcW w:w="9639" w:type="dxa"/>
          </w:tcPr>
          <w:p w:rsidR="004475B1" w:rsidRPr="005970A1" w:rsidRDefault="004475B1" w:rsidP="00C57D9F">
            <w:pPr>
              <w:autoSpaceDE w:val="0"/>
              <w:autoSpaceDN w:val="0"/>
              <w:adjustRightInd w:val="0"/>
              <w:ind w:left="124" w:firstLine="0"/>
              <w:rPr>
                <w:b/>
                <w:bCs/>
                <w:sz w:val="24"/>
                <w:szCs w:val="24"/>
              </w:rPr>
            </w:pPr>
            <w:r w:rsidRPr="005970A1">
              <w:rPr>
                <w:rFonts w:eastAsia="Times New Roman"/>
                <w:b/>
                <w:bCs/>
                <w:kern w:val="0"/>
                <w:sz w:val="24"/>
                <w:szCs w:val="24"/>
              </w:rPr>
              <w:t>Подготовка к изучению чисел. Пространственные и временные представления.</w:t>
            </w:r>
          </w:p>
        </w:tc>
        <w:tc>
          <w:tcPr>
            <w:tcW w:w="1134" w:type="dxa"/>
          </w:tcPr>
          <w:p w:rsidR="004475B1" w:rsidRPr="005970A1" w:rsidRDefault="004475B1" w:rsidP="00C57D9F">
            <w:pPr>
              <w:autoSpaceDE w:val="0"/>
              <w:autoSpaceDN w:val="0"/>
              <w:adjustRightInd w:val="0"/>
              <w:ind w:left="124" w:firstLine="0"/>
              <w:jc w:val="center"/>
              <w:rPr>
                <w:b/>
                <w:bCs/>
                <w:sz w:val="24"/>
                <w:szCs w:val="24"/>
              </w:rPr>
            </w:pPr>
            <w:r w:rsidRPr="005970A1">
              <w:rPr>
                <w:b/>
                <w:bCs/>
                <w:sz w:val="24"/>
                <w:szCs w:val="24"/>
              </w:rPr>
              <w:t>8</w:t>
            </w:r>
          </w:p>
        </w:tc>
        <w:tc>
          <w:tcPr>
            <w:tcW w:w="1843" w:type="dxa"/>
          </w:tcPr>
          <w:p w:rsidR="004475B1" w:rsidRPr="005970A1" w:rsidRDefault="004475B1" w:rsidP="00C57D9F">
            <w:pPr>
              <w:autoSpaceDE w:val="0"/>
              <w:autoSpaceDN w:val="0"/>
              <w:adjustRightInd w:val="0"/>
              <w:ind w:left="124" w:firstLine="0"/>
              <w:jc w:val="center"/>
              <w:rPr>
                <w:b/>
                <w:bCs/>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5970A1" w:rsidRDefault="004475B1" w:rsidP="00C57D9F">
            <w:pPr>
              <w:widowControl/>
              <w:suppressAutoHyphens w:val="0"/>
              <w:autoSpaceDE w:val="0"/>
              <w:autoSpaceDN w:val="0"/>
              <w:adjustRightInd w:val="0"/>
              <w:ind w:firstLine="0"/>
              <w:jc w:val="left"/>
              <w:rPr>
                <w:sz w:val="24"/>
                <w:szCs w:val="24"/>
              </w:rPr>
            </w:pPr>
            <w:r w:rsidRPr="005970A1">
              <w:rPr>
                <w:rFonts w:eastAsia="Times New Roman"/>
                <w:kern w:val="0"/>
                <w:sz w:val="24"/>
                <w:szCs w:val="24"/>
              </w:rPr>
              <w:t>Учебник математики. Роль математики в жизни людей и общества.</w:t>
            </w:r>
          </w:p>
        </w:tc>
        <w:tc>
          <w:tcPr>
            <w:tcW w:w="1134" w:type="dxa"/>
          </w:tcPr>
          <w:p w:rsidR="004475B1" w:rsidRPr="005970A1" w:rsidRDefault="004475B1" w:rsidP="00C57D9F">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5970A1" w:rsidRDefault="004475B1" w:rsidP="00C57D9F">
            <w:pPr>
              <w:widowControl/>
              <w:suppressAutoHyphens w:val="0"/>
              <w:autoSpaceDE w:val="0"/>
              <w:autoSpaceDN w:val="0"/>
              <w:adjustRightInd w:val="0"/>
              <w:ind w:firstLine="0"/>
              <w:jc w:val="left"/>
              <w:rPr>
                <w:sz w:val="24"/>
                <w:szCs w:val="24"/>
              </w:rPr>
            </w:pPr>
            <w:r w:rsidRPr="005970A1">
              <w:rPr>
                <w:rFonts w:eastAsia="Times New Roman"/>
                <w:kern w:val="0"/>
                <w:sz w:val="24"/>
                <w:szCs w:val="24"/>
              </w:rPr>
              <w:t>Счёт предметов (с использованием количественных и порядковых числительных).</w:t>
            </w:r>
          </w:p>
        </w:tc>
        <w:tc>
          <w:tcPr>
            <w:tcW w:w="1134" w:type="dxa"/>
          </w:tcPr>
          <w:p w:rsidR="004475B1" w:rsidRPr="005970A1" w:rsidRDefault="004475B1" w:rsidP="00C57D9F">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5970A1" w:rsidRDefault="004475B1" w:rsidP="00C57D9F">
            <w:pPr>
              <w:widowControl/>
              <w:suppressAutoHyphens w:val="0"/>
              <w:autoSpaceDE w:val="0"/>
              <w:autoSpaceDN w:val="0"/>
              <w:adjustRightInd w:val="0"/>
              <w:ind w:firstLine="0"/>
              <w:jc w:val="left"/>
              <w:rPr>
                <w:sz w:val="24"/>
                <w:szCs w:val="24"/>
              </w:rPr>
            </w:pPr>
            <w:r w:rsidRPr="005970A1">
              <w:rPr>
                <w:rFonts w:eastAsia="Times New Roman"/>
                <w:kern w:val="0"/>
                <w:sz w:val="24"/>
                <w:szCs w:val="24"/>
              </w:rPr>
              <w:t xml:space="preserve">Сравнение групп предметов. Отношения </w:t>
            </w:r>
            <w:r w:rsidRPr="005970A1">
              <w:rPr>
                <w:rFonts w:eastAsia="Times New Roman"/>
                <w:i/>
                <w:iCs/>
                <w:kern w:val="0"/>
                <w:sz w:val="24"/>
                <w:szCs w:val="24"/>
              </w:rPr>
              <w:t>столько же,больше, меньше, больше (меньше)на</w:t>
            </w:r>
            <w:r w:rsidRPr="005970A1">
              <w:rPr>
                <w:rFonts w:eastAsia="Times New Roman"/>
                <w:kern w:val="0"/>
                <w:sz w:val="24"/>
                <w:szCs w:val="24"/>
              </w:rPr>
              <w:t>…</w:t>
            </w:r>
          </w:p>
        </w:tc>
        <w:tc>
          <w:tcPr>
            <w:tcW w:w="1134" w:type="dxa"/>
          </w:tcPr>
          <w:p w:rsidR="004475B1" w:rsidRPr="005970A1" w:rsidRDefault="004475B1" w:rsidP="00C57D9F">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5970A1" w:rsidRDefault="004475B1" w:rsidP="00C57D9F">
            <w:pPr>
              <w:widowControl/>
              <w:suppressAutoHyphens w:val="0"/>
              <w:autoSpaceDE w:val="0"/>
              <w:autoSpaceDN w:val="0"/>
              <w:adjustRightInd w:val="0"/>
              <w:ind w:firstLine="0"/>
              <w:jc w:val="left"/>
              <w:rPr>
                <w:sz w:val="24"/>
                <w:szCs w:val="24"/>
              </w:rPr>
            </w:pPr>
            <w:r w:rsidRPr="005970A1">
              <w:rPr>
                <w:rFonts w:eastAsia="Times New Roman"/>
                <w:kern w:val="0"/>
                <w:sz w:val="24"/>
                <w:szCs w:val="24"/>
              </w:rPr>
              <w:t xml:space="preserve">Сравнение групп предметов. Отношения </w:t>
            </w:r>
            <w:r w:rsidRPr="005970A1">
              <w:rPr>
                <w:rFonts w:eastAsia="Times New Roman"/>
                <w:i/>
                <w:iCs/>
                <w:kern w:val="0"/>
                <w:sz w:val="24"/>
                <w:szCs w:val="24"/>
              </w:rPr>
              <w:t>столько же,больше, меньше, больше (меньше)на</w:t>
            </w:r>
            <w:r w:rsidRPr="005970A1">
              <w:rPr>
                <w:rFonts w:eastAsia="Times New Roman"/>
                <w:kern w:val="0"/>
                <w:sz w:val="24"/>
                <w:szCs w:val="24"/>
              </w:rPr>
              <w:t>…</w:t>
            </w:r>
          </w:p>
        </w:tc>
        <w:tc>
          <w:tcPr>
            <w:tcW w:w="1134" w:type="dxa"/>
          </w:tcPr>
          <w:p w:rsidR="004475B1" w:rsidRPr="005970A1" w:rsidRDefault="004475B1" w:rsidP="00C57D9F">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5970A1" w:rsidRDefault="004475B1" w:rsidP="00C57D9F">
            <w:pPr>
              <w:autoSpaceDE w:val="0"/>
              <w:autoSpaceDN w:val="0"/>
              <w:adjustRightInd w:val="0"/>
              <w:ind w:hanging="17"/>
              <w:rPr>
                <w:sz w:val="24"/>
                <w:szCs w:val="24"/>
              </w:rPr>
            </w:pPr>
            <w:r w:rsidRPr="005970A1">
              <w:rPr>
                <w:rFonts w:eastAsia="Times New Roman"/>
                <w:kern w:val="0"/>
                <w:sz w:val="24"/>
                <w:szCs w:val="24"/>
              </w:rPr>
              <w:t>Взаимное расположение предметов в пространстве и на плоскости (</w:t>
            </w:r>
            <w:r w:rsidRPr="005970A1">
              <w:rPr>
                <w:rFonts w:eastAsia="Times New Roman"/>
                <w:i/>
                <w:iCs/>
                <w:kern w:val="0"/>
                <w:sz w:val="24"/>
                <w:szCs w:val="24"/>
              </w:rPr>
              <w:t>выше — ниже, слева справа, сверху — снизу, ближе — дальше, межд</w:t>
            </w:r>
            <w:r w:rsidRPr="005970A1">
              <w:rPr>
                <w:rFonts w:eastAsia="Times New Roman"/>
                <w:kern w:val="0"/>
                <w:sz w:val="24"/>
                <w:szCs w:val="24"/>
              </w:rPr>
              <w:t>у и т. п.).</w:t>
            </w:r>
          </w:p>
        </w:tc>
        <w:tc>
          <w:tcPr>
            <w:tcW w:w="1134" w:type="dxa"/>
          </w:tcPr>
          <w:p w:rsidR="004475B1" w:rsidRPr="005970A1" w:rsidRDefault="004475B1" w:rsidP="00C57D9F">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5970A1" w:rsidRDefault="004475B1" w:rsidP="004438E3">
            <w:pPr>
              <w:widowControl/>
              <w:suppressAutoHyphens w:val="0"/>
              <w:autoSpaceDE w:val="0"/>
              <w:autoSpaceDN w:val="0"/>
              <w:adjustRightInd w:val="0"/>
              <w:ind w:firstLine="0"/>
              <w:jc w:val="left"/>
              <w:rPr>
                <w:sz w:val="24"/>
                <w:szCs w:val="24"/>
              </w:rPr>
            </w:pPr>
            <w:r w:rsidRPr="005970A1">
              <w:rPr>
                <w:rFonts w:eastAsia="Times New Roman"/>
                <w:kern w:val="0"/>
                <w:sz w:val="24"/>
                <w:szCs w:val="24"/>
              </w:rPr>
              <w:t xml:space="preserve">Местоположение предметов, взаимное расположение предметов на плоскости и в пространстве </w:t>
            </w:r>
            <w:r w:rsidRPr="005970A1">
              <w:rPr>
                <w:rFonts w:eastAsia="Times New Roman"/>
                <w:i/>
                <w:iCs/>
                <w:kern w:val="0"/>
                <w:sz w:val="24"/>
                <w:szCs w:val="24"/>
              </w:rPr>
              <w:t>(выше — ниже, слева — справа, левее — правее, сверху — снизу, между, за)</w:t>
            </w:r>
            <w:r w:rsidRPr="005970A1">
              <w:rPr>
                <w:rFonts w:eastAsia="Times New Roman"/>
                <w:kern w:val="0"/>
                <w:sz w:val="24"/>
                <w:szCs w:val="24"/>
              </w:rPr>
              <w:t>.</w:t>
            </w:r>
          </w:p>
        </w:tc>
        <w:tc>
          <w:tcPr>
            <w:tcW w:w="1134" w:type="dxa"/>
          </w:tcPr>
          <w:p w:rsidR="004475B1" w:rsidRPr="005970A1" w:rsidRDefault="004475B1" w:rsidP="00C57D9F">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5970A1" w:rsidRDefault="004475B1" w:rsidP="00C57D9F">
            <w:pPr>
              <w:widowControl/>
              <w:suppressAutoHyphens w:val="0"/>
              <w:autoSpaceDE w:val="0"/>
              <w:autoSpaceDN w:val="0"/>
              <w:adjustRightInd w:val="0"/>
              <w:ind w:firstLine="0"/>
              <w:jc w:val="left"/>
              <w:rPr>
                <w:sz w:val="24"/>
                <w:szCs w:val="24"/>
              </w:rPr>
            </w:pPr>
            <w:r w:rsidRPr="005970A1">
              <w:rPr>
                <w:rFonts w:eastAsia="Times New Roman"/>
                <w:kern w:val="0"/>
                <w:sz w:val="24"/>
                <w:szCs w:val="24"/>
              </w:rPr>
              <w:t xml:space="preserve">Направления движения </w:t>
            </w:r>
            <w:r w:rsidRPr="005970A1">
              <w:rPr>
                <w:rFonts w:eastAsia="Times New Roman"/>
                <w:i/>
                <w:iCs/>
                <w:kern w:val="0"/>
                <w:sz w:val="24"/>
                <w:szCs w:val="24"/>
              </w:rPr>
              <w:t>(вверх, вниз, налево, направо)</w:t>
            </w:r>
            <w:r w:rsidRPr="005970A1">
              <w:rPr>
                <w:rFonts w:eastAsia="Times New Roman"/>
                <w:kern w:val="0"/>
                <w:sz w:val="24"/>
                <w:szCs w:val="24"/>
              </w:rPr>
              <w:t xml:space="preserve">. Временные представления </w:t>
            </w:r>
            <w:r w:rsidRPr="005970A1">
              <w:rPr>
                <w:rFonts w:eastAsia="Times New Roman"/>
                <w:i/>
                <w:iCs/>
                <w:kern w:val="0"/>
                <w:sz w:val="24"/>
                <w:szCs w:val="24"/>
              </w:rPr>
              <w:t>(раньше, позже, сначала, потом)</w:t>
            </w:r>
          </w:p>
        </w:tc>
        <w:tc>
          <w:tcPr>
            <w:tcW w:w="1134" w:type="dxa"/>
          </w:tcPr>
          <w:p w:rsidR="004475B1" w:rsidRPr="005970A1" w:rsidRDefault="004475B1" w:rsidP="00C57D9F">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5970A1" w:rsidRDefault="004475B1" w:rsidP="00C57D9F">
            <w:pPr>
              <w:autoSpaceDE w:val="0"/>
              <w:autoSpaceDN w:val="0"/>
              <w:adjustRightInd w:val="0"/>
              <w:ind w:left="124" w:firstLine="0"/>
              <w:rPr>
                <w:sz w:val="24"/>
                <w:szCs w:val="24"/>
              </w:rPr>
            </w:pPr>
            <w:r w:rsidRPr="005970A1">
              <w:rPr>
                <w:rFonts w:eastAsia="Times New Roman"/>
                <w:kern w:val="0"/>
                <w:sz w:val="24"/>
                <w:szCs w:val="24"/>
              </w:rPr>
              <w:t xml:space="preserve">Направления движения </w:t>
            </w:r>
            <w:r w:rsidRPr="005970A1">
              <w:rPr>
                <w:rFonts w:eastAsia="Times New Roman"/>
                <w:i/>
                <w:iCs/>
                <w:kern w:val="0"/>
                <w:sz w:val="24"/>
                <w:szCs w:val="24"/>
              </w:rPr>
              <w:t>(вверх, вниз, налево, направо)</w:t>
            </w:r>
            <w:r w:rsidRPr="005970A1">
              <w:rPr>
                <w:rFonts w:eastAsia="Times New Roman"/>
                <w:kern w:val="0"/>
                <w:sz w:val="24"/>
                <w:szCs w:val="24"/>
              </w:rPr>
              <w:t xml:space="preserve">. Временные представления </w:t>
            </w:r>
            <w:r w:rsidRPr="005970A1">
              <w:rPr>
                <w:rFonts w:eastAsia="Times New Roman"/>
                <w:i/>
                <w:iCs/>
                <w:kern w:val="0"/>
                <w:sz w:val="24"/>
                <w:szCs w:val="24"/>
              </w:rPr>
              <w:t>(раньше, позже, сначала, потом)</w:t>
            </w:r>
          </w:p>
        </w:tc>
        <w:tc>
          <w:tcPr>
            <w:tcW w:w="1134" w:type="dxa"/>
          </w:tcPr>
          <w:p w:rsidR="004475B1" w:rsidRPr="005970A1" w:rsidRDefault="004475B1" w:rsidP="00C57D9F">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500D63">
            <w:pPr>
              <w:widowControl/>
              <w:suppressAutoHyphens w:val="0"/>
              <w:ind w:left="360" w:firstLine="0"/>
              <w:jc w:val="center"/>
              <w:rPr>
                <w:sz w:val="24"/>
                <w:szCs w:val="24"/>
              </w:rPr>
            </w:pPr>
          </w:p>
        </w:tc>
        <w:tc>
          <w:tcPr>
            <w:tcW w:w="9639" w:type="dxa"/>
          </w:tcPr>
          <w:p w:rsidR="004475B1" w:rsidRPr="005970A1" w:rsidRDefault="004475B1" w:rsidP="00C57D9F">
            <w:pPr>
              <w:autoSpaceDE w:val="0"/>
              <w:autoSpaceDN w:val="0"/>
              <w:adjustRightInd w:val="0"/>
              <w:ind w:firstLine="0"/>
              <w:rPr>
                <w:b/>
                <w:bCs/>
                <w:sz w:val="24"/>
                <w:szCs w:val="24"/>
              </w:rPr>
            </w:pPr>
            <w:r w:rsidRPr="005970A1">
              <w:rPr>
                <w:b/>
                <w:bCs/>
                <w:sz w:val="24"/>
                <w:szCs w:val="24"/>
              </w:rPr>
              <w:t>Числа от 1 до 10. Число 0</w:t>
            </w:r>
          </w:p>
        </w:tc>
        <w:tc>
          <w:tcPr>
            <w:tcW w:w="1134" w:type="dxa"/>
          </w:tcPr>
          <w:p w:rsidR="004475B1" w:rsidRPr="005970A1" w:rsidRDefault="004475B1" w:rsidP="00C57D9F">
            <w:pPr>
              <w:autoSpaceDE w:val="0"/>
              <w:autoSpaceDN w:val="0"/>
              <w:adjustRightInd w:val="0"/>
              <w:ind w:left="124" w:firstLine="0"/>
              <w:jc w:val="center"/>
              <w:rPr>
                <w:b/>
                <w:bCs/>
                <w:sz w:val="24"/>
                <w:szCs w:val="24"/>
              </w:rPr>
            </w:pPr>
            <w:r w:rsidRPr="005970A1">
              <w:rPr>
                <w:b/>
                <w:bCs/>
                <w:sz w:val="24"/>
                <w:szCs w:val="24"/>
              </w:rPr>
              <w:t>84</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5970A1" w:rsidRDefault="004475B1" w:rsidP="001E6A8F">
            <w:pPr>
              <w:widowControl/>
              <w:suppressAutoHyphens w:val="0"/>
              <w:autoSpaceDE w:val="0"/>
              <w:autoSpaceDN w:val="0"/>
              <w:adjustRightInd w:val="0"/>
              <w:ind w:firstLine="0"/>
              <w:jc w:val="left"/>
              <w:rPr>
                <w:sz w:val="24"/>
                <w:szCs w:val="24"/>
              </w:rPr>
            </w:pPr>
            <w:r w:rsidRPr="005970A1">
              <w:rPr>
                <w:rFonts w:eastAsia="Times New Roman"/>
                <w:kern w:val="0"/>
                <w:sz w:val="24"/>
                <w:szCs w:val="24"/>
              </w:rPr>
              <w:t>Счёт предметов. Чтение и запись чисел от нуля до миллиона: числа от одного до десяти,число ноль.</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5970A1" w:rsidRDefault="004475B1" w:rsidP="001E6A8F">
            <w:pPr>
              <w:widowControl/>
              <w:suppressAutoHyphens w:val="0"/>
              <w:autoSpaceDE w:val="0"/>
              <w:autoSpaceDN w:val="0"/>
              <w:adjustRightInd w:val="0"/>
              <w:ind w:firstLine="0"/>
              <w:jc w:val="left"/>
              <w:rPr>
                <w:sz w:val="24"/>
                <w:szCs w:val="24"/>
              </w:rPr>
            </w:pPr>
            <w:r w:rsidRPr="005970A1">
              <w:rPr>
                <w:rFonts w:eastAsia="Times New Roman"/>
                <w:kern w:val="0"/>
                <w:sz w:val="24"/>
                <w:szCs w:val="24"/>
              </w:rPr>
              <w:t>Сравнение, упорядочение чисел.</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5970A1" w:rsidRDefault="004475B1" w:rsidP="001E6A8F">
            <w:pPr>
              <w:widowControl/>
              <w:suppressAutoHyphens w:val="0"/>
              <w:autoSpaceDE w:val="0"/>
              <w:autoSpaceDN w:val="0"/>
              <w:adjustRightInd w:val="0"/>
              <w:ind w:firstLine="0"/>
              <w:jc w:val="left"/>
              <w:rPr>
                <w:sz w:val="24"/>
                <w:szCs w:val="24"/>
              </w:rPr>
            </w:pPr>
            <w:r w:rsidRPr="005970A1">
              <w:rPr>
                <w:rFonts w:eastAsia="Times New Roman"/>
                <w:kern w:val="0"/>
                <w:sz w:val="24"/>
                <w:szCs w:val="24"/>
              </w:rPr>
              <w:t>Чтение, запись и сравнение чисел.Знаки «+», «–», «=».</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5970A1" w:rsidRDefault="004475B1" w:rsidP="00503B73">
            <w:pPr>
              <w:widowControl/>
              <w:suppressAutoHyphens w:val="0"/>
              <w:autoSpaceDE w:val="0"/>
              <w:autoSpaceDN w:val="0"/>
              <w:adjustRightInd w:val="0"/>
              <w:ind w:firstLine="0"/>
              <w:jc w:val="left"/>
              <w:rPr>
                <w:sz w:val="24"/>
                <w:szCs w:val="24"/>
              </w:rPr>
            </w:pPr>
            <w:r w:rsidRPr="005970A1">
              <w:rPr>
                <w:rFonts w:eastAsia="Times New Roman"/>
                <w:kern w:val="0"/>
                <w:sz w:val="24"/>
                <w:szCs w:val="24"/>
              </w:rPr>
              <w:t>Прибавление к числу по одному и вычитание из числа по одному.</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5970A1" w:rsidRDefault="004475B1" w:rsidP="00503B73">
            <w:pPr>
              <w:widowControl/>
              <w:suppressAutoHyphens w:val="0"/>
              <w:autoSpaceDE w:val="0"/>
              <w:autoSpaceDN w:val="0"/>
              <w:adjustRightInd w:val="0"/>
              <w:ind w:firstLine="0"/>
              <w:jc w:val="left"/>
              <w:rPr>
                <w:sz w:val="24"/>
                <w:szCs w:val="24"/>
              </w:rPr>
            </w:pPr>
            <w:r w:rsidRPr="005970A1">
              <w:rPr>
                <w:rFonts w:eastAsia="Times New Roman"/>
                <w:kern w:val="0"/>
                <w:sz w:val="24"/>
                <w:szCs w:val="24"/>
              </w:rPr>
              <w:t>Состав чисел от 2 до 5 из двух слагаемых</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5970A1" w:rsidRDefault="004475B1" w:rsidP="00503B73">
            <w:pPr>
              <w:widowControl/>
              <w:suppressAutoHyphens w:val="0"/>
              <w:autoSpaceDE w:val="0"/>
              <w:autoSpaceDN w:val="0"/>
              <w:adjustRightInd w:val="0"/>
              <w:ind w:firstLine="0"/>
              <w:jc w:val="left"/>
              <w:rPr>
                <w:sz w:val="24"/>
                <w:szCs w:val="24"/>
              </w:rPr>
            </w:pPr>
            <w:r w:rsidRPr="005970A1">
              <w:rPr>
                <w:rFonts w:eastAsia="Times New Roman"/>
                <w:kern w:val="0"/>
                <w:sz w:val="24"/>
                <w:szCs w:val="24"/>
              </w:rPr>
              <w:t xml:space="preserve">Длина. Отношения </w:t>
            </w:r>
            <w:r w:rsidRPr="005970A1">
              <w:rPr>
                <w:rFonts w:eastAsia="Times New Roman"/>
                <w:i/>
                <w:iCs/>
                <w:kern w:val="0"/>
                <w:sz w:val="24"/>
                <w:szCs w:val="24"/>
              </w:rPr>
              <w:t>длиннее, короче, одинаковые по длине</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5970A1" w:rsidRDefault="004475B1" w:rsidP="00503B73">
            <w:pPr>
              <w:widowControl/>
              <w:suppressAutoHyphens w:val="0"/>
              <w:autoSpaceDE w:val="0"/>
              <w:autoSpaceDN w:val="0"/>
              <w:adjustRightInd w:val="0"/>
              <w:ind w:firstLine="0"/>
              <w:jc w:val="left"/>
              <w:rPr>
                <w:sz w:val="24"/>
                <w:szCs w:val="24"/>
              </w:rPr>
            </w:pPr>
            <w:r w:rsidRPr="005970A1">
              <w:rPr>
                <w:rFonts w:eastAsia="Times New Roman"/>
                <w:kern w:val="0"/>
                <w:sz w:val="24"/>
                <w:szCs w:val="24"/>
              </w:rPr>
              <w:t>Точка. Кривая линия. Прямая линия. Отрезок.</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5970A1" w:rsidRDefault="004475B1" w:rsidP="00C57D9F">
            <w:pPr>
              <w:ind w:firstLine="0"/>
              <w:rPr>
                <w:sz w:val="24"/>
                <w:szCs w:val="24"/>
              </w:rPr>
            </w:pPr>
            <w:r w:rsidRPr="005970A1">
              <w:rPr>
                <w:rFonts w:eastAsia="Times New Roman"/>
                <w:kern w:val="0"/>
                <w:sz w:val="24"/>
                <w:szCs w:val="24"/>
              </w:rPr>
              <w:t>Луч. Ломаная линия.</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5970A1" w:rsidRDefault="004475B1" w:rsidP="00C57D9F">
            <w:pPr>
              <w:autoSpaceDE w:val="0"/>
              <w:autoSpaceDN w:val="0"/>
              <w:adjustRightInd w:val="0"/>
              <w:ind w:hanging="17"/>
              <w:rPr>
                <w:sz w:val="24"/>
                <w:szCs w:val="24"/>
              </w:rPr>
            </w:pPr>
            <w:r w:rsidRPr="005970A1">
              <w:rPr>
                <w:rFonts w:eastAsia="Times New Roman"/>
                <w:kern w:val="0"/>
                <w:sz w:val="24"/>
                <w:szCs w:val="24"/>
              </w:rPr>
              <w:t>Многоугольник</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5970A1" w:rsidRDefault="004475B1" w:rsidP="00503B73">
            <w:pPr>
              <w:widowControl/>
              <w:suppressAutoHyphens w:val="0"/>
              <w:autoSpaceDE w:val="0"/>
              <w:autoSpaceDN w:val="0"/>
              <w:adjustRightInd w:val="0"/>
              <w:ind w:firstLine="0"/>
              <w:jc w:val="left"/>
              <w:rPr>
                <w:sz w:val="24"/>
                <w:szCs w:val="24"/>
              </w:rPr>
            </w:pPr>
            <w:r w:rsidRPr="005970A1">
              <w:rPr>
                <w:rFonts w:eastAsia="Times New Roman"/>
                <w:kern w:val="0"/>
                <w:sz w:val="24"/>
                <w:szCs w:val="24"/>
              </w:rPr>
              <w:t>Сравнение и упорядочение чисел, знаки сравнения.</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CB5EAE" w:rsidRDefault="004475B1" w:rsidP="00503B73">
            <w:pPr>
              <w:widowControl/>
              <w:suppressAutoHyphens w:val="0"/>
              <w:autoSpaceDE w:val="0"/>
              <w:autoSpaceDN w:val="0"/>
              <w:adjustRightInd w:val="0"/>
              <w:ind w:firstLine="0"/>
              <w:jc w:val="left"/>
              <w:rPr>
                <w:sz w:val="24"/>
                <w:szCs w:val="24"/>
              </w:rPr>
            </w:pPr>
            <w:r w:rsidRPr="00CB5EAE">
              <w:rPr>
                <w:rFonts w:eastAsia="Times New Roman"/>
                <w:kern w:val="0"/>
                <w:sz w:val="24"/>
                <w:szCs w:val="24"/>
              </w:rPr>
              <w:t xml:space="preserve">Знаки «&gt;», «&lt;», «=».Понятия </w:t>
            </w:r>
            <w:r w:rsidRPr="00CB5EAE">
              <w:rPr>
                <w:rFonts w:eastAsia="Times New Roman"/>
                <w:i/>
                <w:iCs/>
                <w:kern w:val="0"/>
                <w:sz w:val="24"/>
                <w:szCs w:val="24"/>
              </w:rPr>
              <w:t>равенство</w:t>
            </w:r>
            <w:r w:rsidRPr="00CB5EAE">
              <w:rPr>
                <w:rFonts w:eastAsia="Times New Roman"/>
                <w:kern w:val="0"/>
                <w:sz w:val="24"/>
                <w:szCs w:val="24"/>
              </w:rPr>
              <w:t xml:space="preserve">, </w:t>
            </w:r>
            <w:r w:rsidRPr="00CB5EAE">
              <w:rPr>
                <w:rFonts w:eastAsia="Times New Roman"/>
                <w:i/>
                <w:iCs/>
                <w:kern w:val="0"/>
                <w:sz w:val="24"/>
                <w:szCs w:val="24"/>
              </w:rPr>
              <w:t>неравенство</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CB5EAE" w:rsidRDefault="004475B1" w:rsidP="00CB5EAE">
            <w:pPr>
              <w:widowControl/>
              <w:suppressAutoHyphens w:val="0"/>
              <w:autoSpaceDE w:val="0"/>
              <w:autoSpaceDN w:val="0"/>
              <w:adjustRightInd w:val="0"/>
              <w:ind w:firstLine="0"/>
              <w:jc w:val="left"/>
              <w:rPr>
                <w:sz w:val="24"/>
                <w:szCs w:val="24"/>
              </w:rPr>
            </w:pPr>
            <w:r w:rsidRPr="00CB5EAE">
              <w:rPr>
                <w:rFonts w:eastAsia="Times New Roman"/>
                <w:kern w:val="0"/>
                <w:sz w:val="24"/>
                <w:szCs w:val="24"/>
              </w:rPr>
              <w:t>Прибавление к числу по одному и вычитание из числа по одному.</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CB5EAE" w:rsidRDefault="004475B1" w:rsidP="00CB5EAE">
            <w:pPr>
              <w:widowControl/>
              <w:suppressAutoHyphens w:val="0"/>
              <w:autoSpaceDE w:val="0"/>
              <w:autoSpaceDN w:val="0"/>
              <w:adjustRightInd w:val="0"/>
              <w:ind w:firstLine="0"/>
              <w:jc w:val="left"/>
              <w:rPr>
                <w:sz w:val="24"/>
                <w:szCs w:val="24"/>
              </w:rPr>
            </w:pPr>
            <w:r w:rsidRPr="00CB5EAE">
              <w:rPr>
                <w:rFonts w:eastAsia="Times New Roman"/>
                <w:kern w:val="0"/>
                <w:sz w:val="24"/>
                <w:szCs w:val="24"/>
              </w:rPr>
              <w:t>Состав чисел от 2 до 5 из двух слагаемых</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CB5EAE" w:rsidRDefault="004475B1" w:rsidP="00CB5EAE">
            <w:pPr>
              <w:widowControl/>
              <w:suppressAutoHyphens w:val="0"/>
              <w:autoSpaceDE w:val="0"/>
              <w:autoSpaceDN w:val="0"/>
              <w:adjustRightInd w:val="0"/>
              <w:ind w:firstLine="0"/>
              <w:jc w:val="left"/>
              <w:rPr>
                <w:sz w:val="24"/>
                <w:szCs w:val="24"/>
              </w:rPr>
            </w:pPr>
            <w:r w:rsidRPr="00CB5EAE">
              <w:rPr>
                <w:rFonts w:eastAsia="Times New Roman"/>
                <w:kern w:val="0"/>
                <w:sz w:val="24"/>
                <w:szCs w:val="24"/>
              </w:rPr>
              <w:t>Состав чисел от 2 до 5 из двух слагаемых</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CB5EAE" w:rsidRDefault="004475B1" w:rsidP="00CB5EAE">
            <w:pPr>
              <w:widowControl/>
              <w:suppressAutoHyphens w:val="0"/>
              <w:autoSpaceDE w:val="0"/>
              <w:autoSpaceDN w:val="0"/>
              <w:adjustRightInd w:val="0"/>
              <w:ind w:firstLine="0"/>
              <w:jc w:val="left"/>
              <w:rPr>
                <w:sz w:val="24"/>
                <w:szCs w:val="24"/>
              </w:rPr>
            </w:pPr>
            <w:r w:rsidRPr="00CB5EAE">
              <w:rPr>
                <w:rFonts w:eastAsia="Times New Roman"/>
                <w:kern w:val="0"/>
                <w:sz w:val="24"/>
                <w:szCs w:val="24"/>
              </w:rPr>
              <w:t xml:space="preserve">Длина. Отношения </w:t>
            </w:r>
            <w:r w:rsidRPr="00CB5EAE">
              <w:rPr>
                <w:rFonts w:eastAsia="Times New Roman"/>
                <w:i/>
                <w:iCs/>
                <w:kern w:val="0"/>
                <w:sz w:val="24"/>
                <w:szCs w:val="24"/>
              </w:rPr>
              <w:t>длиннее, короче, одинаковые по длине</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CB5EAE" w:rsidRDefault="004475B1" w:rsidP="00CB5EAE">
            <w:pPr>
              <w:widowControl/>
              <w:suppressAutoHyphens w:val="0"/>
              <w:autoSpaceDE w:val="0"/>
              <w:autoSpaceDN w:val="0"/>
              <w:adjustRightInd w:val="0"/>
              <w:ind w:firstLine="0"/>
              <w:jc w:val="left"/>
              <w:rPr>
                <w:sz w:val="24"/>
                <w:szCs w:val="24"/>
              </w:rPr>
            </w:pPr>
            <w:r w:rsidRPr="00CB5EAE">
              <w:rPr>
                <w:rFonts w:eastAsia="Times New Roman"/>
                <w:kern w:val="0"/>
                <w:sz w:val="24"/>
                <w:szCs w:val="24"/>
              </w:rPr>
              <w:t>Точка. Кривая линия. Прямая лиия. Отрезок.</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CB5EAE" w:rsidRDefault="004475B1" w:rsidP="00CB5EAE">
            <w:pPr>
              <w:widowControl/>
              <w:suppressAutoHyphens w:val="0"/>
              <w:autoSpaceDE w:val="0"/>
              <w:autoSpaceDN w:val="0"/>
              <w:adjustRightInd w:val="0"/>
              <w:ind w:firstLine="0"/>
              <w:jc w:val="left"/>
              <w:rPr>
                <w:sz w:val="24"/>
                <w:szCs w:val="24"/>
              </w:rPr>
            </w:pPr>
            <w:r w:rsidRPr="00CB5EAE">
              <w:rPr>
                <w:rFonts w:eastAsia="Times New Roman"/>
                <w:kern w:val="0"/>
                <w:sz w:val="24"/>
                <w:szCs w:val="24"/>
              </w:rPr>
              <w:t>Луч. Ломаная линия.</w:t>
            </w:r>
            <w:r>
              <w:rPr>
                <w:rFonts w:eastAsia="Times New Roman"/>
                <w:kern w:val="0"/>
                <w:sz w:val="24"/>
                <w:szCs w:val="24"/>
              </w:rPr>
              <w:t xml:space="preserve"> </w:t>
            </w:r>
            <w:r w:rsidRPr="00CB5EAE">
              <w:rPr>
                <w:rFonts w:eastAsia="Times New Roman"/>
                <w:kern w:val="0"/>
                <w:sz w:val="24"/>
                <w:szCs w:val="24"/>
              </w:rPr>
              <w:t>Многоугольник</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5970A1" w:rsidRDefault="004475B1" w:rsidP="00C57D9F">
            <w:pPr>
              <w:autoSpaceDE w:val="0"/>
              <w:autoSpaceDN w:val="0"/>
              <w:adjustRightInd w:val="0"/>
              <w:ind w:hanging="17"/>
              <w:rPr>
                <w:sz w:val="24"/>
                <w:szCs w:val="24"/>
              </w:rPr>
            </w:pPr>
            <w:r>
              <w:rPr>
                <w:rFonts w:ascii="NewtonCSanPin-Regular" w:hAnsi="NewtonCSanPin-Regular" w:cs="NewtonCSanPin-Regular"/>
                <w:kern w:val="0"/>
                <w:sz w:val="19"/>
                <w:szCs w:val="19"/>
              </w:rPr>
              <w:t xml:space="preserve">Понятия </w:t>
            </w:r>
            <w:r>
              <w:rPr>
                <w:rFonts w:ascii="NewtonCSanPin-Italic" w:hAnsi="NewtonCSanPin-Italic" w:cs="NewtonCSanPin-Italic"/>
                <w:i/>
                <w:iCs/>
                <w:kern w:val="0"/>
                <w:sz w:val="19"/>
                <w:szCs w:val="19"/>
              </w:rPr>
              <w:t>равенство</w:t>
            </w:r>
            <w:r>
              <w:rPr>
                <w:rFonts w:ascii="NewtonCSanPin-Regular" w:hAnsi="NewtonCSanPin-Regular" w:cs="NewtonCSanPin-Regular"/>
                <w:kern w:val="0"/>
                <w:sz w:val="19"/>
                <w:szCs w:val="19"/>
              </w:rPr>
              <w:t xml:space="preserve">, </w:t>
            </w:r>
            <w:r>
              <w:rPr>
                <w:rFonts w:ascii="NewtonCSanPin-Italic" w:hAnsi="NewtonCSanPin-Italic" w:cs="NewtonCSanPin-Italic"/>
                <w:i/>
                <w:iCs/>
                <w:kern w:val="0"/>
                <w:sz w:val="19"/>
                <w:szCs w:val="19"/>
              </w:rPr>
              <w:t>неравенство</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5970A1" w:rsidRDefault="004475B1" w:rsidP="00C57D9F">
            <w:pPr>
              <w:autoSpaceDE w:val="0"/>
              <w:autoSpaceDN w:val="0"/>
              <w:adjustRightInd w:val="0"/>
              <w:ind w:hanging="17"/>
              <w:rPr>
                <w:sz w:val="24"/>
                <w:szCs w:val="24"/>
              </w:rPr>
            </w:pPr>
            <w:r>
              <w:rPr>
                <w:rFonts w:ascii="NewtonCSanPin-Regular" w:hAnsi="NewtonCSanPin-Regular" w:cs="NewtonCSanPin-Regular"/>
                <w:kern w:val="0"/>
                <w:sz w:val="19"/>
                <w:szCs w:val="19"/>
              </w:rPr>
              <w:t xml:space="preserve">Понятия </w:t>
            </w:r>
            <w:r>
              <w:rPr>
                <w:rFonts w:ascii="NewtonCSanPin-Italic" w:hAnsi="NewtonCSanPin-Italic" w:cs="NewtonCSanPin-Italic"/>
                <w:i/>
                <w:iCs/>
                <w:kern w:val="0"/>
                <w:sz w:val="19"/>
                <w:szCs w:val="19"/>
              </w:rPr>
              <w:t>равенство</w:t>
            </w:r>
            <w:r>
              <w:rPr>
                <w:rFonts w:ascii="NewtonCSanPin-Regular" w:hAnsi="NewtonCSanPin-Regular" w:cs="NewtonCSanPin-Regular"/>
                <w:kern w:val="0"/>
                <w:sz w:val="19"/>
                <w:szCs w:val="19"/>
              </w:rPr>
              <w:t xml:space="preserve">, </w:t>
            </w:r>
            <w:r>
              <w:rPr>
                <w:rFonts w:ascii="NewtonCSanPin-Italic" w:hAnsi="NewtonCSanPin-Italic" w:cs="NewtonCSanPin-Italic"/>
                <w:i/>
                <w:iCs/>
                <w:kern w:val="0"/>
                <w:sz w:val="19"/>
                <w:szCs w:val="19"/>
              </w:rPr>
              <w:t>неравенство</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951550" w:rsidRDefault="004475B1" w:rsidP="00C57D9F">
            <w:pPr>
              <w:autoSpaceDE w:val="0"/>
              <w:autoSpaceDN w:val="0"/>
              <w:adjustRightInd w:val="0"/>
              <w:ind w:hanging="17"/>
              <w:rPr>
                <w:sz w:val="24"/>
                <w:szCs w:val="24"/>
              </w:rPr>
            </w:pPr>
            <w:r w:rsidRPr="00951550">
              <w:rPr>
                <w:rFonts w:eastAsia="Times New Roman"/>
                <w:kern w:val="0"/>
                <w:sz w:val="24"/>
                <w:szCs w:val="24"/>
              </w:rPr>
              <w:t>Цифры и числа 6–9.</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951550" w:rsidRDefault="004475B1" w:rsidP="00C57D9F">
            <w:pPr>
              <w:autoSpaceDE w:val="0"/>
              <w:autoSpaceDN w:val="0"/>
              <w:adjustRightInd w:val="0"/>
              <w:ind w:hanging="17"/>
              <w:rPr>
                <w:sz w:val="24"/>
                <w:szCs w:val="24"/>
              </w:rPr>
            </w:pPr>
            <w:r w:rsidRPr="00951550">
              <w:rPr>
                <w:rFonts w:eastAsia="Times New Roman"/>
                <w:kern w:val="0"/>
                <w:sz w:val="24"/>
                <w:szCs w:val="24"/>
              </w:rPr>
              <w:t>Цифры и числа 6–9.</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951550" w:rsidRDefault="004475B1" w:rsidP="00C57D9F">
            <w:pPr>
              <w:autoSpaceDE w:val="0"/>
              <w:autoSpaceDN w:val="0"/>
              <w:adjustRightInd w:val="0"/>
              <w:ind w:hanging="17"/>
              <w:rPr>
                <w:sz w:val="24"/>
                <w:szCs w:val="24"/>
              </w:rPr>
            </w:pPr>
            <w:r w:rsidRPr="00951550">
              <w:rPr>
                <w:rFonts w:eastAsia="Times New Roman"/>
                <w:kern w:val="0"/>
                <w:sz w:val="24"/>
                <w:szCs w:val="24"/>
              </w:rPr>
              <w:t>Цифры и числа 6–9.</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951550" w:rsidRDefault="004475B1" w:rsidP="00C57D9F">
            <w:pPr>
              <w:autoSpaceDE w:val="0"/>
              <w:autoSpaceDN w:val="0"/>
              <w:adjustRightInd w:val="0"/>
              <w:ind w:hanging="17"/>
              <w:rPr>
                <w:sz w:val="24"/>
                <w:szCs w:val="24"/>
              </w:rPr>
            </w:pPr>
            <w:r w:rsidRPr="00951550">
              <w:rPr>
                <w:rFonts w:eastAsia="Times New Roman"/>
                <w:kern w:val="0"/>
                <w:sz w:val="24"/>
                <w:szCs w:val="24"/>
              </w:rPr>
              <w:t>Число 10</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951550" w:rsidRDefault="004475B1" w:rsidP="00951550">
            <w:pPr>
              <w:widowControl/>
              <w:suppressAutoHyphens w:val="0"/>
              <w:autoSpaceDE w:val="0"/>
              <w:autoSpaceDN w:val="0"/>
              <w:adjustRightInd w:val="0"/>
              <w:ind w:firstLine="0"/>
              <w:jc w:val="left"/>
              <w:rPr>
                <w:sz w:val="24"/>
                <w:szCs w:val="24"/>
              </w:rPr>
            </w:pPr>
            <w:r w:rsidRPr="00951550">
              <w:rPr>
                <w:rFonts w:eastAsia="Times New Roman"/>
                <w:kern w:val="0"/>
                <w:sz w:val="24"/>
                <w:szCs w:val="24"/>
              </w:rPr>
              <w:t>Названия, обозначение, последовательность чисел.</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951550" w:rsidRDefault="004475B1" w:rsidP="00951550">
            <w:pPr>
              <w:widowControl/>
              <w:suppressAutoHyphens w:val="0"/>
              <w:autoSpaceDE w:val="0"/>
              <w:autoSpaceDN w:val="0"/>
              <w:adjustRightInd w:val="0"/>
              <w:ind w:firstLine="0"/>
              <w:jc w:val="left"/>
              <w:rPr>
                <w:sz w:val="24"/>
                <w:szCs w:val="24"/>
              </w:rPr>
            </w:pPr>
            <w:r w:rsidRPr="00951550">
              <w:rPr>
                <w:rFonts w:eastAsia="Times New Roman"/>
                <w:kern w:val="0"/>
                <w:sz w:val="24"/>
                <w:szCs w:val="24"/>
              </w:rPr>
              <w:t>Свойства нуля.Чтение, запись и сравнение чисел.</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951550" w:rsidRDefault="004475B1" w:rsidP="00951550">
            <w:pPr>
              <w:widowControl/>
              <w:suppressAutoHyphens w:val="0"/>
              <w:autoSpaceDE w:val="0"/>
              <w:autoSpaceDN w:val="0"/>
              <w:adjustRightInd w:val="0"/>
              <w:ind w:firstLine="0"/>
              <w:jc w:val="left"/>
              <w:rPr>
                <w:sz w:val="24"/>
                <w:szCs w:val="24"/>
              </w:rPr>
            </w:pPr>
            <w:r w:rsidRPr="00951550">
              <w:rPr>
                <w:rFonts w:eastAsia="Times New Roman"/>
                <w:kern w:val="0"/>
                <w:sz w:val="24"/>
                <w:szCs w:val="24"/>
              </w:rPr>
              <w:t>Состав чисел от 2 до 10 из двух слагаемых</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951550" w:rsidRDefault="004475B1" w:rsidP="00951550">
            <w:pPr>
              <w:widowControl/>
              <w:suppressAutoHyphens w:val="0"/>
              <w:autoSpaceDE w:val="0"/>
              <w:autoSpaceDN w:val="0"/>
              <w:adjustRightInd w:val="0"/>
              <w:ind w:firstLine="0"/>
              <w:jc w:val="left"/>
              <w:rPr>
                <w:sz w:val="24"/>
                <w:szCs w:val="24"/>
              </w:rPr>
            </w:pPr>
            <w:r w:rsidRPr="00951550">
              <w:rPr>
                <w:rFonts w:eastAsia="Times New Roman"/>
                <w:kern w:val="0"/>
                <w:sz w:val="24"/>
                <w:szCs w:val="24"/>
              </w:rPr>
              <w:t>Состав чисел от 2 до 10 из двух слагаемых</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951550" w:rsidRDefault="004475B1" w:rsidP="00C57D9F">
            <w:pPr>
              <w:autoSpaceDE w:val="0"/>
              <w:autoSpaceDN w:val="0"/>
              <w:adjustRightInd w:val="0"/>
              <w:ind w:left="-17" w:firstLine="0"/>
              <w:rPr>
                <w:sz w:val="24"/>
                <w:szCs w:val="24"/>
              </w:rPr>
            </w:pPr>
            <w:r w:rsidRPr="00951550">
              <w:rPr>
                <w:rFonts w:eastAsia="Times New Roman"/>
                <w:kern w:val="0"/>
                <w:sz w:val="24"/>
                <w:szCs w:val="24"/>
              </w:rPr>
              <w:t>Состав чисел от 2 до 10 из двух слагаемых</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951550" w:rsidRDefault="004475B1" w:rsidP="00C57D9F">
            <w:pPr>
              <w:autoSpaceDE w:val="0"/>
              <w:autoSpaceDN w:val="0"/>
              <w:adjustRightInd w:val="0"/>
              <w:ind w:left="-17" w:firstLine="0"/>
              <w:rPr>
                <w:sz w:val="24"/>
                <w:szCs w:val="24"/>
              </w:rPr>
            </w:pPr>
            <w:r w:rsidRPr="00951550">
              <w:rPr>
                <w:rFonts w:eastAsia="Times New Roman"/>
                <w:kern w:val="0"/>
                <w:sz w:val="24"/>
                <w:szCs w:val="24"/>
              </w:rPr>
              <w:t>Состав чисел от 2 до 10 из двух слагаемых</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951550" w:rsidRDefault="004475B1" w:rsidP="00951550">
            <w:pPr>
              <w:widowControl/>
              <w:suppressAutoHyphens w:val="0"/>
              <w:autoSpaceDE w:val="0"/>
              <w:autoSpaceDN w:val="0"/>
              <w:adjustRightInd w:val="0"/>
              <w:ind w:firstLine="0"/>
              <w:jc w:val="left"/>
              <w:rPr>
                <w:sz w:val="24"/>
                <w:szCs w:val="24"/>
              </w:rPr>
            </w:pPr>
            <w:r w:rsidRPr="00951550">
              <w:rPr>
                <w:rFonts w:eastAsia="Times New Roman"/>
                <w:kern w:val="0"/>
                <w:sz w:val="24"/>
                <w:szCs w:val="24"/>
              </w:rPr>
              <w:t>Единица длины сантиметр. Измерение отрезков в сантиметрах. Вычерчивание отрезков  аданной длины</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951550" w:rsidRDefault="004475B1" w:rsidP="00951550">
            <w:pPr>
              <w:widowControl/>
              <w:suppressAutoHyphens w:val="0"/>
              <w:autoSpaceDE w:val="0"/>
              <w:autoSpaceDN w:val="0"/>
              <w:adjustRightInd w:val="0"/>
              <w:ind w:firstLine="0"/>
              <w:jc w:val="left"/>
              <w:rPr>
                <w:sz w:val="24"/>
                <w:szCs w:val="24"/>
              </w:rPr>
            </w:pPr>
            <w:r w:rsidRPr="00951550">
              <w:rPr>
                <w:rFonts w:eastAsia="Times New Roman"/>
                <w:kern w:val="0"/>
                <w:sz w:val="24"/>
                <w:szCs w:val="24"/>
              </w:rPr>
              <w:t xml:space="preserve">Понятия </w:t>
            </w:r>
            <w:r w:rsidRPr="00951550">
              <w:rPr>
                <w:rFonts w:eastAsia="Times New Roman"/>
                <w:i/>
                <w:iCs/>
                <w:kern w:val="0"/>
                <w:sz w:val="24"/>
                <w:szCs w:val="24"/>
              </w:rPr>
              <w:t>увеличить на</w:t>
            </w:r>
            <w:r w:rsidRPr="00951550">
              <w:rPr>
                <w:rFonts w:eastAsia="Times New Roman"/>
                <w:kern w:val="0"/>
                <w:sz w:val="24"/>
                <w:szCs w:val="24"/>
              </w:rPr>
              <w:t xml:space="preserve">…, </w:t>
            </w:r>
            <w:r w:rsidRPr="00951550">
              <w:rPr>
                <w:rFonts w:eastAsia="Times New Roman"/>
                <w:i/>
                <w:iCs/>
                <w:kern w:val="0"/>
                <w:sz w:val="24"/>
                <w:szCs w:val="24"/>
              </w:rPr>
              <w:t>уменьшить на</w:t>
            </w:r>
            <w:r w:rsidRPr="00951550">
              <w:rPr>
                <w:rFonts w:eastAsia="Times New Roman"/>
                <w:kern w:val="0"/>
                <w:sz w:val="24"/>
                <w:szCs w:val="24"/>
              </w:rPr>
              <w:t>…</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951550" w:rsidRDefault="004475B1" w:rsidP="00951550">
            <w:pPr>
              <w:widowControl/>
              <w:suppressAutoHyphens w:val="0"/>
              <w:autoSpaceDE w:val="0"/>
              <w:autoSpaceDN w:val="0"/>
              <w:adjustRightInd w:val="0"/>
              <w:ind w:firstLine="0"/>
              <w:jc w:val="left"/>
              <w:rPr>
                <w:sz w:val="24"/>
                <w:szCs w:val="24"/>
              </w:rPr>
            </w:pPr>
            <w:r w:rsidRPr="00951550">
              <w:rPr>
                <w:rFonts w:eastAsia="Times New Roman"/>
                <w:kern w:val="0"/>
                <w:sz w:val="24"/>
                <w:szCs w:val="24"/>
              </w:rPr>
              <w:t>Задача. Структура задачи (условие, вопрос).</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951550" w:rsidRDefault="004475B1" w:rsidP="00951550">
            <w:pPr>
              <w:widowControl/>
              <w:suppressAutoHyphens w:val="0"/>
              <w:autoSpaceDE w:val="0"/>
              <w:autoSpaceDN w:val="0"/>
              <w:adjustRightInd w:val="0"/>
              <w:ind w:firstLine="0"/>
              <w:jc w:val="left"/>
              <w:rPr>
                <w:sz w:val="24"/>
                <w:szCs w:val="24"/>
              </w:rPr>
            </w:pPr>
            <w:r w:rsidRPr="00951550">
              <w:rPr>
                <w:rFonts w:eastAsia="Times New Roman"/>
                <w:kern w:val="0"/>
                <w:sz w:val="24"/>
                <w:szCs w:val="24"/>
              </w:rPr>
              <w:t>Анализ задачи. Запись решения и ответа задачи.</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951550" w:rsidRDefault="004475B1" w:rsidP="00951550">
            <w:pPr>
              <w:widowControl/>
              <w:suppressAutoHyphens w:val="0"/>
              <w:autoSpaceDE w:val="0"/>
              <w:autoSpaceDN w:val="0"/>
              <w:adjustRightInd w:val="0"/>
              <w:ind w:firstLine="0"/>
              <w:jc w:val="left"/>
              <w:rPr>
                <w:sz w:val="24"/>
                <w:szCs w:val="24"/>
              </w:rPr>
            </w:pPr>
            <w:r w:rsidRPr="00951550">
              <w:rPr>
                <w:rFonts w:eastAsia="Times New Roman"/>
                <w:kern w:val="0"/>
                <w:sz w:val="24"/>
                <w:szCs w:val="24"/>
              </w:rPr>
              <w:t xml:space="preserve">Задачи, раскрывающие смысл арифметических действий </w:t>
            </w:r>
            <w:r w:rsidRPr="00951550">
              <w:rPr>
                <w:rFonts w:eastAsia="Times New Roman"/>
                <w:i/>
                <w:iCs/>
                <w:kern w:val="0"/>
                <w:sz w:val="24"/>
                <w:szCs w:val="24"/>
              </w:rPr>
              <w:t xml:space="preserve">сложение </w:t>
            </w:r>
            <w:r w:rsidRPr="00951550">
              <w:rPr>
                <w:rFonts w:eastAsia="Times New Roman"/>
                <w:kern w:val="0"/>
                <w:sz w:val="24"/>
                <w:szCs w:val="24"/>
              </w:rPr>
              <w:t xml:space="preserve">и </w:t>
            </w:r>
            <w:r w:rsidRPr="00951550">
              <w:rPr>
                <w:rFonts w:eastAsia="Times New Roman"/>
                <w:i/>
                <w:iCs/>
                <w:kern w:val="0"/>
                <w:sz w:val="24"/>
                <w:szCs w:val="24"/>
              </w:rPr>
              <w:t>вычитание</w:t>
            </w:r>
            <w:r w:rsidRPr="00951550">
              <w:rPr>
                <w:rFonts w:eastAsia="Times New Roman"/>
                <w:kern w:val="0"/>
                <w:sz w:val="24"/>
                <w:szCs w:val="24"/>
              </w:rPr>
              <w:t>.</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951550" w:rsidRDefault="004475B1" w:rsidP="00951550">
            <w:pPr>
              <w:widowControl/>
              <w:suppressAutoHyphens w:val="0"/>
              <w:autoSpaceDE w:val="0"/>
              <w:autoSpaceDN w:val="0"/>
              <w:adjustRightInd w:val="0"/>
              <w:ind w:firstLine="0"/>
              <w:jc w:val="left"/>
              <w:rPr>
                <w:sz w:val="24"/>
                <w:szCs w:val="24"/>
              </w:rPr>
            </w:pPr>
            <w:r w:rsidRPr="00951550">
              <w:rPr>
                <w:rFonts w:eastAsia="Times New Roman"/>
                <w:kern w:val="0"/>
                <w:sz w:val="24"/>
                <w:szCs w:val="24"/>
              </w:rPr>
              <w:t>Составление задач на сложение и вычитание по одному и тому же рисунку, по схематическому рисунку, по решению</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5970A1" w:rsidRDefault="004475B1" w:rsidP="00951550">
            <w:pPr>
              <w:widowControl/>
              <w:suppressAutoHyphens w:val="0"/>
              <w:autoSpaceDE w:val="0"/>
              <w:autoSpaceDN w:val="0"/>
              <w:adjustRightInd w:val="0"/>
              <w:ind w:firstLine="0"/>
              <w:jc w:val="left"/>
              <w:rPr>
                <w:sz w:val="24"/>
                <w:szCs w:val="24"/>
              </w:rPr>
            </w:pPr>
            <w:r>
              <w:rPr>
                <w:rFonts w:ascii="NewtonCSanPin-Regular" w:hAnsi="NewtonCSanPin-Regular" w:cs="NewtonCSanPin-Regular"/>
                <w:kern w:val="0"/>
                <w:sz w:val="19"/>
                <w:szCs w:val="19"/>
              </w:rPr>
              <w:t>Решение задач на увеличение (уменьшение) числа на несколько  единиц</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5970A1" w:rsidRDefault="004475B1" w:rsidP="00951550">
            <w:pPr>
              <w:widowControl/>
              <w:suppressAutoHyphens w:val="0"/>
              <w:autoSpaceDE w:val="0"/>
              <w:autoSpaceDN w:val="0"/>
              <w:adjustRightInd w:val="0"/>
              <w:ind w:firstLine="0"/>
              <w:jc w:val="left"/>
              <w:rPr>
                <w:sz w:val="24"/>
                <w:szCs w:val="24"/>
              </w:rPr>
            </w:pPr>
            <w:r>
              <w:rPr>
                <w:rFonts w:ascii="NewtonCSanPin-Regular" w:hAnsi="NewtonCSanPin-Regular" w:cs="NewtonCSanPin-Regular"/>
                <w:kern w:val="0"/>
                <w:sz w:val="19"/>
                <w:szCs w:val="19"/>
              </w:rPr>
              <w:t xml:space="preserve">Повторение пройденного </w:t>
            </w:r>
            <w:r>
              <w:rPr>
                <w:rFonts w:ascii="NewtonCSanPin-Italic" w:hAnsi="NewtonCSanPin-Italic" w:cs="NewtonCSanPin-Italic"/>
                <w:i/>
                <w:iCs/>
                <w:kern w:val="0"/>
                <w:sz w:val="19"/>
                <w:szCs w:val="19"/>
              </w:rPr>
              <w:t>«Что  узнали. Чему научились»</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5970A1" w:rsidRDefault="004475B1" w:rsidP="00951550">
            <w:pPr>
              <w:widowControl/>
              <w:suppressAutoHyphens w:val="0"/>
              <w:autoSpaceDE w:val="0"/>
              <w:autoSpaceDN w:val="0"/>
              <w:adjustRightInd w:val="0"/>
              <w:ind w:firstLine="0"/>
              <w:jc w:val="left"/>
              <w:rPr>
                <w:sz w:val="24"/>
                <w:szCs w:val="24"/>
              </w:rPr>
            </w:pPr>
            <w:r>
              <w:rPr>
                <w:rFonts w:ascii="NewtonCSanPin-Regular" w:hAnsi="NewtonCSanPin-Regular" w:cs="NewtonCSanPin-Regular"/>
                <w:kern w:val="0"/>
                <w:sz w:val="19"/>
                <w:szCs w:val="19"/>
              </w:rPr>
              <w:t xml:space="preserve">Повторение пройденного </w:t>
            </w:r>
            <w:r>
              <w:rPr>
                <w:rFonts w:ascii="NewtonCSanPin-Italic" w:hAnsi="NewtonCSanPin-Italic" w:cs="NewtonCSanPin-Italic"/>
                <w:i/>
                <w:iCs/>
                <w:kern w:val="0"/>
                <w:sz w:val="19"/>
                <w:szCs w:val="19"/>
              </w:rPr>
              <w:t>«Что узнали. Чему научились»</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560B95" w:rsidRDefault="004475B1" w:rsidP="00951550">
            <w:pPr>
              <w:widowControl/>
              <w:suppressAutoHyphens w:val="0"/>
              <w:autoSpaceDE w:val="0"/>
              <w:autoSpaceDN w:val="0"/>
              <w:adjustRightInd w:val="0"/>
              <w:ind w:firstLine="0"/>
              <w:jc w:val="left"/>
              <w:rPr>
                <w:sz w:val="24"/>
                <w:szCs w:val="24"/>
              </w:rPr>
            </w:pPr>
            <w:r w:rsidRPr="00560B95">
              <w:rPr>
                <w:rFonts w:eastAsia="Times New Roman"/>
                <w:kern w:val="0"/>
                <w:sz w:val="24"/>
                <w:szCs w:val="24"/>
              </w:rPr>
              <w:t xml:space="preserve">Сложение и вычитание вида: </w:t>
            </w:r>
            <w:r w:rsidRPr="00560B95">
              <w:rPr>
                <w:kern w:val="0"/>
                <w:sz w:val="24"/>
                <w:szCs w:val="24"/>
              </w:rPr>
              <w:t>а</w:t>
            </w:r>
            <w:r w:rsidRPr="00560B95">
              <w:rPr>
                <w:rFonts w:eastAsia="Wingdings-Regular"/>
                <w:kern w:val="0"/>
                <w:sz w:val="24"/>
                <w:szCs w:val="24"/>
              </w:rPr>
              <w:t xml:space="preserve"> </w:t>
            </w:r>
            <w:r w:rsidRPr="00560B95">
              <w:rPr>
                <w:rFonts w:eastAsia="Times New Roman"/>
                <w:kern w:val="0"/>
                <w:sz w:val="24"/>
                <w:szCs w:val="24"/>
              </w:rPr>
              <w:t>± 3</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560B95" w:rsidRDefault="004475B1" w:rsidP="00560B95">
            <w:pPr>
              <w:widowControl/>
              <w:suppressAutoHyphens w:val="0"/>
              <w:autoSpaceDE w:val="0"/>
              <w:autoSpaceDN w:val="0"/>
              <w:adjustRightInd w:val="0"/>
              <w:ind w:firstLine="0"/>
              <w:jc w:val="left"/>
              <w:rPr>
                <w:sz w:val="24"/>
                <w:szCs w:val="24"/>
              </w:rPr>
            </w:pPr>
            <w:r w:rsidRPr="00560B95">
              <w:rPr>
                <w:rFonts w:eastAsia="Times New Roman"/>
                <w:kern w:val="0"/>
                <w:sz w:val="24"/>
                <w:szCs w:val="24"/>
              </w:rPr>
              <w:t xml:space="preserve">Сложение и вычитание вида: </w:t>
            </w:r>
            <w:r w:rsidRPr="00560B95">
              <w:rPr>
                <w:kern w:val="0"/>
                <w:sz w:val="24"/>
                <w:szCs w:val="24"/>
              </w:rPr>
              <w:t>а</w:t>
            </w:r>
            <w:r w:rsidRPr="00560B95">
              <w:rPr>
                <w:rFonts w:eastAsia="Wingdings-Regular"/>
                <w:kern w:val="0"/>
                <w:sz w:val="24"/>
                <w:szCs w:val="24"/>
              </w:rPr>
              <w:t xml:space="preserve"> </w:t>
            </w:r>
            <w:r w:rsidRPr="00560B95">
              <w:rPr>
                <w:rFonts w:eastAsia="Times New Roman"/>
                <w:kern w:val="0"/>
                <w:sz w:val="24"/>
                <w:szCs w:val="24"/>
              </w:rPr>
              <w:t>± 3</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560B95" w:rsidRDefault="004475B1" w:rsidP="00560B95">
            <w:pPr>
              <w:widowControl/>
              <w:suppressAutoHyphens w:val="0"/>
              <w:autoSpaceDE w:val="0"/>
              <w:autoSpaceDN w:val="0"/>
              <w:adjustRightInd w:val="0"/>
              <w:ind w:firstLine="0"/>
              <w:jc w:val="left"/>
              <w:rPr>
                <w:sz w:val="24"/>
                <w:szCs w:val="24"/>
              </w:rPr>
            </w:pPr>
            <w:r w:rsidRPr="00560B95">
              <w:rPr>
                <w:rFonts w:eastAsia="Times New Roman"/>
                <w:kern w:val="0"/>
                <w:sz w:val="24"/>
                <w:szCs w:val="24"/>
              </w:rPr>
              <w:t xml:space="preserve">Сложение и вычитание вида: </w:t>
            </w:r>
            <w:r w:rsidRPr="00560B95">
              <w:rPr>
                <w:kern w:val="0"/>
                <w:sz w:val="24"/>
                <w:szCs w:val="24"/>
              </w:rPr>
              <w:t>а</w:t>
            </w:r>
            <w:r w:rsidRPr="00560B95">
              <w:rPr>
                <w:rFonts w:eastAsia="Wingdings-Regular"/>
                <w:kern w:val="0"/>
                <w:sz w:val="24"/>
                <w:szCs w:val="24"/>
              </w:rPr>
              <w:t xml:space="preserve"> </w:t>
            </w:r>
            <w:r w:rsidRPr="00560B95">
              <w:rPr>
                <w:rFonts w:eastAsia="Times New Roman"/>
                <w:kern w:val="0"/>
                <w:sz w:val="24"/>
                <w:szCs w:val="24"/>
              </w:rPr>
              <w:t>± 3</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560B95" w:rsidRDefault="004475B1" w:rsidP="00C57D9F">
            <w:pPr>
              <w:autoSpaceDE w:val="0"/>
              <w:autoSpaceDN w:val="0"/>
              <w:adjustRightInd w:val="0"/>
              <w:ind w:left="-17" w:firstLine="0"/>
              <w:rPr>
                <w:sz w:val="24"/>
                <w:szCs w:val="24"/>
              </w:rPr>
            </w:pPr>
            <w:r w:rsidRPr="00560B95">
              <w:rPr>
                <w:rFonts w:eastAsia="Times New Roman"/>
                <w:kern w:val="0"/>
                <w:sz w:val="24"/>
                <w:szCs w:val="24"/>
              </w:rPr>
              <w:t>Приёмы вычислений</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560B95" w:rsidRDefault="004475B1" w:rsidP="00C57D9F">
            <w:pPr>
              <w:autoSpaceDE w:val="0"/>
              <w:autoSpaceDN w:val="0"/>
              <w:adjustRightInd w:val="0"/>
              <w:ind w:left="-17" w:firstLine="0"/>
              <w:rPr>
                <w:sz w:val="24"/>
                <w:szCs w:val="24"/>
              </w:rPr>
            </w:pPr>
            <w:r w:rsidRPr="00560B95">
              <w:rPr>
                <w:rFonts w:eastAsia="Times New Roman"/>
                <w:kern w:val="0"/>
                <w:sz w:val="24"/>
                <w:szCs w:val="24"/>
              </w:rPr>
              <w:t>Приёмы вычислений</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560B95" w:rsidRDefault="004475B1" w:rsidP="00C57D9F">
            <w:pPr>
              <w:autoSpaceDE w:val="0"/>
              <w:autoSpaceDN w:val="0"/>
              <w:adjustRightInd w:val="0"/>
              <w:ind w:left="-17" w:firstLine="0"/>
              <w:rPr>
                <w:sz w:val="24"/>
                <w:szCs w:val="24"/>
              </w:rPr>
            </w:pPr>
            <w:r w:rsidRPr="00560B95">
              <w:rPr>
                <w:rFonts w:eastAsia="Times New Roman"/>
                <w:kern w:val="0"/>
                <w:sz w:val="24"/>
                <w:szCs w:val="24"/>
              </w:rPr>
              <w:t>Приёмы вычислений</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560B95" w:rsidRDefault="004475B1" w:rsidP="00C57D9F">
            <w:pPr>
              <w:autoSpaceDE w:val="0"/>
              <w:autoSpaceDN w:val="0"/>
              <w:adjustRightInd w:val="0"/>
              <w:ind w:left="-17" w:firstLine="0"/>
              <w:rPr>
                <w:sz w:val="24"/>
                <w:szCs w:val="24"/>
              </w:rPr>
            </w:pPr>
            <w:r w:rsidRPr="00560B95">
              <w:rPr>
                <w:rFonts w:eastAsia="Times New Roman"/>
                <w:kern w:val="0"/>
                <w:sz w:val="24"/>
                <w:szCs w:val="24"/>
              </w:rPr>
              <w:t>Сравнение длин отрезков</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560B95" w:rsidRDefault="004475B1" w:rsidP="00560B95">
            <w:pPr>
              <w:widowControl/>
              <w:suppressAutoHyphens w:val="0"/>
              <w:autoSpaceDE w:val="0"/>
              <w:autoSpaceDN w:val="0"/>
              <w:adjustRightInd w:val="0"/>
              <w:ind w:firstLine="0"/>
              <w:jc w:val="left"/>
              <w:rPr>
                <w:sz w:val="24"/>
                <w:szCs w:val="24"/>
              </w:rPr>
            </w:pPr>
            <w:r w:rsidRPr="00560B95">
              <w:rPr>
                <w:rFonts w:eastAsia="Times New Roman"/>
                <w:kern w:val="0"/>
                <w:sz w:val="24"/>
                <w:szCs w:val="24"/>
              </w:rPr>
              <w:t>Текстовая задача: дополнение условия недостающими данными или вопросом, решение задач</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560B95" w:rsidRDefault="004475B1" w:rsidP="00560B95">
            <w:pPr>
              <w:widowControl/>
              <w:suppressAutoHyphens w:val="0"/>
              <w:autoSpaceDE w:val="0"/>
              <w:autoSpaceDN w:val="0"/>
              <w:adjustRightInd w:val="0"/>
              <w:ind w:firstLine="0"/>
              <w:jc w:val="left"/>
              <w:rPr>
                <w:sz w:val="24"/>
                <w:szCs w:val="24"/>
              </w:rPr>
            </w:pPr>
            <w:r w:rsidRPr="00560B95">
              <w:rPr>
                <w:rFonts w:eastAsia="Times New Roman"/>
                <w:kern w:val="0"/>
                <w:sz w:val="24"/>
                <w:szCs w:val="24"/>
              </w:rPr>
              <w:t xml:space="preserve">Повторение пройденного </w:t>
            </w:r>
            <w:r w:rsidRPr="00560B95">
              <w:rPr>
                <w:rFonts w:eastAsia="Times New Roman"/>
                <w:i/>
                <w:iCs/>
                <w:kern w:val="0"/>
                <w:sz w:val="24"/>
                <w:szCs w:val="24"/>
              </w:rPr>
              <w:t>«Что узнали. Чему научились»</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560B95" w:rsidRDefault="004475B1" w:rsidP="00C57D9F">
            <w:pPr>
              <w:autoSpaceDE w:val="0"/>
              <w:autoSpaceDN w:val="0"/>
              <w:adjustRightInd w:val="0"/>
              <w:ind w:left="-17" w:firstLine="0"/>
              <w:rPr>
                <w:sz w:val="24"/>
                <w:szCs w:val="24"/>
              </w:rPr>
            </w:pPr>
            <w:r w:rsidRPr="00560B95">
              <w:rPr>
                <w:rFonts w:eastAsia="Times New Roman"/>
                <w:kern w:val="0"/>
                <w:sz w:val="24"/>
                <w:szCs w:val="24"/>
              </w:rPr>
              <w:t xml:space="preserve">Повторение пройденного </w:t>
            </w:r>
            <w:r w:rsidRPr="00560B95">
              <w:rPr>
                <w:rFonts w:eastAsia="Times New Roman"/>
                <w:i/>
                <w:iCs/>
                <w:kern w:val="0"/>
                <w:sz w:val="24"/>
                <w:szCs w:val="24"/>
              </w:rPr>
              <w:t>«Что узнали. Чему научились»</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560B95" w:rsidRDefault="004475B1" w:rsidP="00C57D9F">
            <w:pPr>
              <w:autoSpaceDE w:val="0"/>
              <w:autoSpaceDN w:val="0"/>
              <w:adjustRightInd w:val="0"/>
              <w:ind w:left="-17" w:firstLine="0"/>
              <w:rPr>
                <w:sz w:val="24"/>
                <w:szCs w:val="24"/>
              </w:rPr>
            </w:pPr>
            <w:r w:rsidRPr="00560B95">
              <w:rPr>
                <w:rFonts w:eastAsia="Times New Roman"/>
                <w:kern w:val="0"/>
                <w:sz w:val="24"/>
                <w:szCs w:val="24"/>
              </w:rPr>
              <w:t xml:space="preserve">Повторение пройденного </w:t>
            </w:r>
            <w:r w:rsidRPr="00560B95">
              <w:rPr>
                <w:rFonts w:eastAsia="Times New Roman"/>
                <w:i/>
                <w:iCs/>
                <w:kern w:val="0"/>
                <w:sz w:val="24"/>
                <w:szCs w:val="24"/>
              </w:rPr>
              <w:t>«Что узнали. Чему научились»</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560B95" w:rsidRDefault="004475B1" w:rsidP="00560B95">
            <w:pPr>
              <w:widowControl/>
              <w:suppressAutoHyphens w:val="0"/>
              <w:autoSpaceDE w:val="0"/>
              <w:autoSpaceDN w:val="0"/>
              <w:adjustRightInd w:val="0"/>
              <w:ind w:firstLine="0"/>
              <w:jc w:val="left"/>
              <w:rPr>
                <w:sz w:val="24"/>
                <w:szCs w:val="24"/>
              </w:rPr>
            </w:pPr>
            <w:r w:rsidRPr="00560B95">
              <w:rPr>
                <w:rFonts w:eastAsia="Times New Roman"/>
                <w:kern w:val="0"/>
                <w:sz w:val="24"/>
                <w:szCs w:val="24"/>
              </w:rPr>
              <w:t>Проверочная работа «Проверим себя и оценим свои достижения»(тестовая форма).</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r>
              <w:rPr>
                <w:sz w:val="24"/>
                <w:szCs w:val="24"/>
              </w:rPr>
              <w:t>1</w:t>
            </w: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560B95" w:rsidRDefault="004475B1" w:rsidP="00560B95">
            <w:pPr>
              <w:widowControl/>
              <w:suppressAutoHyphens w:val="0"/>
              <w:autoSpaceDE w:val="0"/>
              <w:autoSpaceDN w:val="0"/>
              <w:adjustRightInd w:val="0"/>
              <w:ind w:firstLine="0"/>
              <w:rPr>
                <w:sz w:val="24"/>
                <w:szCs w:val="24"/>
              </w:rPr>
            </w:pPr>
            <w:r w:rsidRPr="00560B95">
              <w:rPr>
                <w:rFonts w:eastAsia="Times New Roman"/>
                <w:kern w:val="0"/>
                <w:sz w:val="24"/>
                <w:szCs w:val="24"/>
              </w:rPr>
              <w:t xml:space="preserve">Повторение пройденного (вычисления вида </w:t>
            </w:r>
            <w:r w:rsidRPr="00560B95">
              <w:rPr>
                <w:kern w:val="0"/>
                <w:sz w:val="24"/>
                <w:szCs w:val="24"/>
              </w:rPr>
              <w:t></w:t>
            </w:r>
            <w:r w:rsidRPr="00560B95">
              <w:rPr>
                <w:rFonts w:eastAsia="Wingdings-Regular"/>
                <w:kern w:val="0"/>
                <w:sz w:val="24"/>
                <w:szCs w:val="24"/>
              </w:rPr>
              <w:t xml:space="preserve"> </w:t>
            </w:r>
            <w:r w:rsidRPr="00560B95">
              <w:rPr>
                <w:rFonts w:eastAsia="Times New Roman"/>
                <w:kern w:val="0"/>
                <w:sz w:val="24"/>
                <w:szCs w:val="24"/>
              </w:rPr>
              <w:t>± 1, 2, 3; решение текстовых задач)</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5970A1" w:rsidRDefault="004475B1" w:rsidP="00C57D9F">
            <w:pPr>
              <w:autoSpaceDE w:val="0"/>
              <w:autoSpaceDN w:val="0"/>
              <w:adjustRightInd w:val="0"/>
              <w:ind w:left="-17" w:firstLine="0"/>
              <w:rPr>
                <w:sz w:val="24"/>
                <w:szCs w:val="24"/>
              </w:rPr>
            </w:pPr>
            <w:r w:rsidRPr="00560B95">
              <w:rPr>
                <w:rFonts w:eastAsia="Times New Roman"/>
                <w:kern w:val="0"/>
                <w:sz w:val="24"/>
                <w:szCs w:val="24"/>
              </w:rPr>
              <w:t xml:space="preserve">Повторение пройденного (вычисления вида </w:t>
            </w:r>
            <w:r w:rsidRPr="00560B95">
              <w:rPr>
                <w:kern w:val="0"/>
                <w:sz w:val="24"/>
                <w:szCs w:val="24"/>
              </w:rPr>
              <w:t></w:t>
            </w:r>
            <w:r w:rsidRPr="00560B95">
              <w:rPr>
                <w:rFonts w:eastAsia="Wingdings-Regular"/>
                <w:kern w:val="0"/>
                <w:sz w:val="24"/>
                <w:szCs w:val="24"/>
              </w:rPr>
              <w:t xml:space="preserve"> </w:t>
            </w:r>
            <w:r w:rsidRPr="00560B95">
              <w:rPr>
                <w:rFonts w:eastAsia="Times New Roman"/>
                <w:kern w:val="0"/>
                <w:sz w:val="24"/>
                <w:szCs w:val="24"/>
              </w:rPr>
              <w:t>± 1, 2, 3; решение текстовых задач)</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5970A1" w:rsidRDefault="004475B1" w:rsidP="00C57D9F">
            <w:pPr>
              <w:autoSpaceDE w:val="0"/>
              <w:autoSpaceDN w:val="0"/>
              <w:adjustRightInd w:val="0"/>
              <w:ind w:left="-17" w:firstLine="0"/>
              <w:rPr>
                <w:sz w:val="24"/>
                <w:szCs w:val="24"/>
              </w:rPr>
            </w:pPr>
            <w:r w:rsidRPr="00560B95">
              <w:rPr>
                <w:rFonts w:eastAsia="Times New Roman"/>
                <w:kern w:val="0"/>
                <w:sz w:val="24"/>
                <w:szCs w:val="24"/>
              </w:rPr>
              <w:t xml:space="preserve">Повторение пройденного (вычисления вида </w:t>
            </w:r>
            <w:r w:rsidRPr="00560B95">
              <w:rPr>
                <w:kern w:val="0"/>
                <w:sz w:val="24"/>
                <w:szCs w:val="24"/>
              </w:rPr>
              <w:t></w:t>
            </w:r>
            <w:r w:rsidRPr="00560B95">
              <w:rPr>
                <w:rFonts w:eastAsia="Wingdings-Regular"/>
                <w:kern w:val="0"/>
                <w:sz w:val="24"/>
                <w:szCs w:val="24"/>
              </w:rPr>
              <w:t xml:space="preserve"> </w:t>
            </w:r>
            <w:r w:rsidRPr="00560B95">
              <w:rPr>
                <w:rFonts w:eastAsia="Times New Roman"/>
                <w:kern w:val="0"/>
                <w:sz w:val="24"/>
                <w:szCs w:val="24"/>
              </w:rPr>
              <w:t>± 1, 2, 3; решение текстовых задач)</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560B95" w:rsidRDefault="004475B1" w:rsidP="00560B95">
            <w:pPr>
              <w:widowControl/>
              <w:suppressAutoHyphens w:val="0"/>
              <w:autoSpaceDE w:val="0"/>
              <w:autoSpaceDN w:val="0"/>
              <w:adjustRightInd w:val="0"/>
              <w:ind w:firstLine="0"/>
              <w:jc w:val="left"/>
              <w:rPr>
                <w:sz w:val="24"/>
                <w:szCs w:val="24"/>
              </w:rPr>
            </w:pPr>
            <w:r w:rsidRPr="00560B95">
              <w:rPr>
                <w:rFonts w:eastAsia="Times New Roman"/>
                <w:kern w:val="0"/>
                <w:sz w:val="24"/>
                <w:szCs w:val="24"/>
              </w:rPr>
              <w:t>Сложение и вычитание вида а</w:t>
            </w:r>
            <w:r w:rsidRPr="00560B95">
              <w:rPr>
                <w:rFonts w:eastAsia="Wingdings-Regular"/>
                <w:kern w:val="0"/>
                <w:sz w:val="24"/>
                <w:szCs w:val="24"/>
              </w:rPr>
              <w:t xml:space="preserve"> </w:t>
            </w:r>
            <w:r w:rsidRPr="00560B95">
              <w:rPr>
                <w:rFonts w:eastAsia="Times New Roman"/>
                <w:kern w:val="0"/>
                <w:sz w:val="24"/>
                <w:szCs w:val="24"/>
              </w:rPr>
              <w:t xml:space="preserve">± 4 ; Приёмы вычислений для случаев  вида    </w:t>
            </w:r>
            <w:r w:rsidRPr="00560B95">
              <w:rPr>
                <w:rFonts w:eastAsia="MS Mincho"/>
                <w:kern w:val="0"/>
                <w:sz w:val="24"/>
                <w:szCs w:val="24"/>
              </w:rPr>
              <w:t>а</w:t>
            </w:r>
            <w:r w:rsidRPr="00560B95">
              <w:rPr>
                <w:rFonts w:eastAsia="Wingdings2"/>
                <w:kern w:val="0"/>
                <w:sz w:val="24"/>
                <w:szCs w:val="24"/>
              </w:rPr>
              <w:t xml:space="preserve"> </w:t>
            </w:r>
            <w:r w:rsidRPr="00560B95">
              <w:rPr>
                <w:rFonts w:eastAsia="Times New Roman"/>
                <w:kern w:val="0"/>
                <w:sz w:val="24"/>
                <w:szCs w:val="24"/>
              </w:rPr>
              <w:t>± 4</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5970A1" w:rsidRDefault="004475B1" w:rsidP="00C57D9F">
            <w:pPr>
              <w:ind w:firstLine="0"/>
              <w:rPr>
                <w:sz w:val="24"/>
                <w:szCs w:val="24"/>
              </w:rPr>
            </w:pPr>
            <w:r w:rsidRPr="00560B95">
              <w:rPr>
                <w:rFonts w:eastAsia="Times New Roman"/>
                <w:kern w:val="0"/>
                <w:sz w:val="24"/>
                <w:szCs w:val="24"/>
              </w:rPr>
              <w:t>Сложение и вычитание вида а</w:t>
            </w:r>
            <w:r w:rsidRPr="00560B95">
              <w:rPr>
                <w:rFonts w:eastAsia="Wingdings-Regular"/>
                <w:kern w:val="0"/>
                <w:sz w:val="24"/>
                <w:szCs w:val="24"/>
              </w:rPr>
              <w:t xml:space="preserve"> </w:t>
            </w:r>
            <w:r w:rsidRPr="00560B95">
              <w:rPr>
                <w:rFonts w:eastAsia="Times New Roman"/>
                <w:kern w:val="0"/>
                <w:sz w:val="24"/>
                <w:szCs w:val="24"/>
              </w:rPr>
              <w:t xml:space="preserve">± 4 ; Приёмы вычислений для случаев  вида    </w:t>
            </w:r>
            <w:r w:rsidRPr="00560B95">
              <w:rPr>
                <w:rFonts w:eastAsia="MS Mincho"/>
                <w:kern w:val="0"/>
                <w:sz w:val="24"/>
                <w:szCs w:val="24"/>
              </w:rPr>
              <w:t>а</w:t>
            </w:r>
            <w:r w:rsidRPr="00560B95">
              <w:rPr>
                <w:rFonts w:eastAsia="Wingdings2"/>
                <w:kern w:val="0"/>
                <w:sz w:val="24"/>
                <w:szCs w:val="24"/>
              </w:rPr>
              <w:t xml:space="preserve"> </w:t>
            </w:r>
            <w:r w:rsidRPr="00560B95">
              <w:rPr>
                <w:rFonts w:eastAsia="Times New Roman"/>
                <w:kern w:val="0"/>
                <w:sz w:val="24"/>
                <w:szCs w:val="24"/>
              </w:rPr>
              <w:t>± 4</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5970A1" w:rsidRDefault="004475B1" w:rsidP="00C57D9F">
            <w:pPr>
              <w:autoSpaceDE w:val="0"/>
              <w:autoSpaceDN w:val="0"/>
              <w:adjustRightInd w:val="0"/>
              <w:ind w:left="-17" w:firstLine="0"/>
              <w:rPr>
                <w:sz w:val="24"/>
                <w:szCs w:val="24"/>
              </w:rPr>
            </w:pPr>
            <w:r w:rsidRPr="00560B95">
              <w:rPr>
                <w:rFonts w:eastAsia="Times New Roman"/>
                <w:kern w:val="0"/>
                <w:sz w:val="24"/>
                <w:szCs w:val="24"/>
              </w:rPr>
              <w:t>Сложение и вычитание вида а</w:t>
            </w:r>
            <w:r w:rsidRPr="00560B95">
              <w:rPr>
                <w:rFonts w:eastAsia="Wingdings-Regular"/>
                <w:kern w:val="0"/>
                <w:sz w:val="24"/>
                <w:szCs w:val="24"/>
              </w:rPr>
              <w:t xml:space="preserve"> </w:t>
            </w:r>
            <w:r w:rsidRPr="00560B95">
              <w:rPr>
                <w:rFonts w:eastAsia="Times New Roman"/>
                <w:kern w:val="0"/>
                <w:sz w:val="24"/>
                <w:szCs w:val="24"/>
              </w:rPr>
              <w:t xml:space="preserve">± 4 ; Приёмы вычислений для случаев  вида    </w:t>
            </w:r>
            <w:r w:rsidRPr="00560B95">
              <w:rPr>
                <w:rFonts w:eastAsia="MS Mincho"/>
                <w:kern w:val="0"/>
                <w:sz w:val="24"/>
                <w:szCs w:val="24"/>
              </w:rPr>
              <w:t>а</w:t>
            </w:r>
            <w:r w:rsidRPr="00560B95">
              <w:rPr>
                <w:rFonts w:eastAsia="Wingdings2"/>
                <w:kern w:val="0"/>
                <w:sz w:val="24"/>
                <w:szCs w:val="24"/>
              </w:rPr>
              <w:t xml:space="preserve"> </w:t>
            </w:r>
            <w:r w:rsidRPr="00560B95">
              <w:rPr>
                <w:rFonts w:eastAsia="Times New Roman"/>
                <w:kern w:val="0"/>
                <w:sz w:val="24"/>
                <w:szCs w:val="24"/>
              </w:rPr>
              <w:t>± 4</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5970A1" w:rsidRDefault="004475B1" w:rsidP="00C57D9F">
            <w:pPr>
              <w:autoSpaceDE w:val="0"/>
              <w:autoSpaceDN w:val="0"/>
              <w:adjustRightInd w:val="0"/>
              <w:ind w:left="-17" w:firstLine="0"/>
              <w:rPr>
                <w:sz w:val="24"/>
                <w:szCs w:val="24"/>
              </w:rPr>
            </w:pPr>
            <w:r w:rsidRPr="00560B95">
              <w:rPr>
                <w:rFonts w:eastAsia="Times New Roman"/>
                <w:kern w:val="0"/>
                <w:sz w:val="24"/>
                <w:szCs w:val="24"/>
              </w:rPr>
              <w:t>Сложение и вычитание вида а</w:t>
            </w:r>
            <w:r w:rsidRPr="00560B95">
              <w:rPr>
                <w:rFonts w:eastAsia="Wingdings-Regular"/>
                <w:kern w:val="0"/>
                <w:sz w:val="24"/>
                <w:szCs w:val="24"/>
              </w:rPr>
              <w:t xml:space="preserve"> </w:t>
            </w:r>
            <w:r w:rsidRPr="00560B95">
              <w:rPr>
                <w:rFonts w:eastAsia="Times New Roman"/>
                <w:kern w:val="0"/>
                <w:sz w:val="24"/>
                <w:szCs w:val="24"/>
              </w:rPr>
              <w:t xml:space="preserve">± 4 ; Приёмы вычислений для случаев  вида    </w:t>
            </w:r>
            <w:r w:rsidRPr="00560B95">
              <w:rPr>
                <w:rFonts w:eastAsia="MS Mincho"/>
                <w:kern w:val="0"/>
                <w:sz w:val="24"/>
                <w:szCs w:val="24"/>
              </w:rPr>
              <w:t>а</w:t>
            </w:r>
            <w:r w:rsidRPr="00560B95">
              <w:rPr>
                <w:rFonts w:eastAsia="Wingdings2"/>
                <w:kern w:val="0"/>
                <w:sz w:val="24"/>
                <w:szCs w:val="24"/>
              </w:rPr>
              <w:t xml:space="preserve"> </w:t>
            </w:r>
            <w:r w:rsidRPr="00560B95">
              <w:rPr>
                <w:rFonts w:eastAsia="Times New Roman"/>
                <w:kern w:val="0"/>
                <w:sz w:val="24"/>
                <w:szCs w:val="24"/>
              </w:rPr>
              <w:t>± 4</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560B95" w:rsidRDefault="004475B1" w:rsidP="00560B95">
            <w:pPr>
              <w:widowControl/>
              <w:suppressAutoHyphens w:val="0"/>
              <w:autoSpaceDE w:val="0"/>
              <w:autoSpaceDN w:val="0"/>
              <w:adjustRightInd w:val="0"/>
              <w:ind w:firstLine="0"/>
              <w:jc w:val="left"/>
              <w:rPr>
                <w:sz w:val="24"/>
                <w:szCs w:val="24"/>
              </w:rPr>
            </w:pPr>
            <w:r w:rsidRPr="00560B95">
              <w:rPr>
                <w:rFonts w:eastAsia="Times New Roman"/>
                <w:kern w:val="0"/>
                <w:sz w:val="24"/>
                <w:szCs w:val="24"/>
              </w:rPr>
              <w:t>Решение задач на разностное сравнение чисел</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560B95" w:rsidRDefault="004475B1" w:rsidP="00560B95">
            <w:pPr>
              <w:widowControl/>
              <w:suppressAutoHyphens w:val="0"/>
              <w:autoSpaceDE w:val="0"/>
              <w:autoSpaceDN w:val="0"/>
              <w:adjustRightInd w:val="0"/>
              <w:ind w:firstLine="0"/>
              <w:jc w:val="left"/>
              <w:rPr>
                <w:sz w:val="24"/>
                <w:szCs w:val="24"/>
              </w:rPr>
            </w:pPr>
            <w:r w:rsidRPr="00560B95">
              <w:rPr>
                <w:rFonts w:eastAsia="Times New Roman"/>
                <w:kern w:val="0"/>
                <w:sz w:val="24"/>
                <w:szCs w:val="24"/>
              </w:rPr>
              <w:t>Переместительное свойство сложения</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560B95" w:rsidRDefault="004475B1" w:rsidP="00560B95">
            <w:pPr>
              <w:widowControl/>
              <w:suppressAutoHyphens w:val="0"/>
              <w:autoSpaceDE w:val="0"/>
              <w:autoSpaceDN w:val="0"/>
              <w:adjustRightInd w:val="0"/>
              <w:ind w:firstLine="0"/>
              <w:jc w:val="left"/>
              <w:rPr>
                <w:sz w:val="24"/>
                <w:szCs w:val="24"/>
              </w:rPr>
            </w:pPr>
            <w:r w:rsidRPr="00560B95">
              <w:rPr>
                <w:rFonts w:eastAsia="Times New Roman"/>
                <w:kern w:val="0"/>
                <w:sz w:val="24"/>
                <w:szCs w:val="24"/>
              </w:rPr>
              <w:t>Переместительное свойство сложения</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560B95" w:rsidRDefault="004475B1" w:rsidP="00560B95">
            <w:pPr>
              <w:widowControl/>
              <w:suppressAutoHyphens w:val="0"/>
              <w:autoSpaceDE w:val="0"/>
              <w:autoSpaceDN w:val="0"/>
              <w:adjustRightInd w:val="0"/>
              <w:ind w:firstLine="0"/>
              <w:jc w:val="left"/>
              <w:rPr>
                <w:sz w:val="24"/>
                <w:szCs w:val="24"/>
              </w:rPr>
            </w:pPr>
            <w:r w:rsidRPr="00560B95">
              <w:rPr>
                <w:rFonts w:eastAsia="Times New Roman"/>
                <w:kern w:val="0"/>
                <w:sz w:val="24"/>
                <w:szCs w:val="24"/>
              </w:rPr>
              <w:t>Переместительное свойство сложения</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560B95" w:rsidRDefault="004475B1" w:rsidP="00560B95">
            <w:pPr>
              <w:widowControl/>
              <w:suppressAutoHyphens w:val="0"/>
              <w:autoSpaceDE w:val="0"/>
              <w:autoSpaceDN w:val="0"/>
              <w:adjustRightInd w:val="0"/>
              <w:ind w:firstLine="0"/>
              <w:jc w:val="left"/>
              <w:rPr>
                <w:sz w:val="24"/>
                <w:szCs w:val="24"/>
              </w:rPr>
            </w:pPr>
            <w:r w:rsidRPr="00560B95">
              <w:rPr>
                <w:rFonts w:eastAsia="Times New Roman"/>
                <w:kern w:val="0"/>
                <w:sz w:val="24"/>
                <w:szCs w:val="24"/>
              </w:rPr>
              <w:t>Переместительное свойство сложения</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560B95" w:rsidRDefault="004475B1" w:rsidP="00560B95">
            <w:pPr>
              <w:widowControl/>
              <w:suppressAutoHyphens w:val="0"/>
              <w:autoSpaceDE w:val="0"/>
              <w:autoSpaceDN w:val="0"/>
              <w:adjustRightInd w:val="0"/>
              <w:ind w:firstLine="0"/>
              <w:jc w:val="left"/>
              <w:rPr>
                <w:sz w:val="24"/>
                <w:szCs w:val="24"/>
              </w:rPr>
            </w:pPr>
            <w:r w:rsidRPr="00560B95">
              <w:rPr>
                <w:rFonts w:eastAsia="Times New Roman"/>
                <w:kern w:val="0"/>
                <w:sz w:val="24"/>
                <w:szCs w:val="24"/>
              </w:rPr>
              <w:t xml:space="preserve">Переместительное свойство сложения, применение переместительного свойства сложения для случаев вида </w:t>
            </w:r>
            <w:r w:rsidRPr="00560B95">
              <w:rPr>
                <w:rFonts w:eastAsia="MS Mincho"/>
                <w:kern w:val="0"/>
                <w:sz w:val="24"/>
                <w:szCs w:val="24"/>
              </w:rPr>
              <w:t></w:t>
            </w:r>
            <w:r w:rsidRPr="00560B95">
              <w:rPr>
                <w:rFonts w:eastAsia="Wingdings2"/>
                <w:kern w:val="0"/>
                <w:sz w:val="24"/>
                <w:szCs w:val="24"/>
              </w:rPr>
              <w:t xml:space="preserve"> </w:t>
            </w:r>
            <w:r w:rsidRPr="00560B95">
              <w:rPr>
                <w:rFonts w:eastAsia="Times New Roman"/>
                <w:kern w:val="0"/>
                <w:sz w:val="24"/>
                <w:szCs w:val="24"/>
              </w:rPr>
              <w:t xml:space="preserve">± 5, </w:t>
            </w:r>
            <w:r w:rsidRPr="00560B95">
              <w:rPr>
                <w:rFonts w:eastAsia="MS Mincho"/>
                <w:kern w:val="0"/>
                <w:sz w:val="24"/>
                <w:szCs w:val="24"/>
              </w:rPr>
              <w:t></w:t>
            </w:r>
            <w:r w:rsidRPr="00560B95">
              <w:rPr>
                <w:rFonts w:eastAsia="Wingdings2"/>
                <w:kern w:val="0"/>
                <w:sz w:val="24"/>
                <w:szCs w:val="24"/>
              </w:rPr>
              <w:t xml:space="preserve"> </w:t>
            </w:r>
            <w:r w:rsidRPr="00560B95">
              <w:rPr>
                <w:rFonts w:eastAsia="Times New Roman"/>
                <w:kern w:val="0"/>
                <w:sz w:val="24"/>
                <w:szCs w:val="24"/>
              </w:rPr>
              <w:t xml:space="preserve">± 6, </w:t>
            </w:r>
            <w:r w:rsidRPr="00560B95">
              <w:rPr>
                <w:rFonts w:eastAsia="MS Mincho"/>
                <w:kern w:val="0"/>
                <w:sz w:val="24"/>
                <w:szCs w:val="24"/>
              </w:rPr>
              <w:t></w:t>
            </w:r>
            <w:r w:rsidRPr="00560B95">
              <w:rPr>
                <w:rFonts w:eastAsia="Wingdings2"/>
                <w:kern w:val="0"/>
                <w:sz w:val="24"/>
                <w:szCs w:val="24"/>
              </w:rPr>
              <w:t xml:space="preserve"> </w:t>
            </w:r>
            <w:r w:rsidRPr="00560B95">
              <w:rPr>
                <w:rFonts w:eastAsia="Times New Roman"/>
                <w:kern w:val="0"/>
                <w:sz w:val="24"/>
                <w:szCs w:val="24"/>
              </w:rPr>
              <w:t xml:space="preserve">± 7, </w:t>
            </w:r>
            <w:r w:rsidRPr="00560B95">
              <w:rPr>
                <w:rFonts w:eastAsia="MS Mincho"/>
                <w:kern w:val="0"/>
                <w:sz w:val="24"/>
                <w:szCs w:val="24"/>
              </w:rPr>
              <w:t></w:t>
            </w:r>
            <w:r w:rsidRPr="00560B95">
              <w:rPr>
                <w:rFonts w:eastAsia="Wingdings2"/>
                <w:kern w:val="0"/>
                <w:sz w:val="24"/>
                <w:szCs w:val="24"/>
              </w:rPr>
              <w:t xml:space="preserve"> </w:t>
            </w:r>
            <w:r w:rsidRPr="00560B95">
              <w:rPr>
                <w:rFonts w:eastAsia="Times New Roman"/>
                <w:kern w:val="0"/>
                <w:sz w:val="24"/>
                <w:szCs w:val="24"/>
              </w:rPr>
              <w:t>± 8,</w:t>
            </w:r>
            <w:r w:rsidRPr="00560B95">
              <w:rPr>
                <w:rFonts w:eastAsia="MS Mincho"/>
                <w:kern w:val="0"/>
                <w:sz w:val="24"/>
                <w:szCs w:val="24"/>
              </w:rPr>
              <w:t></w:t>
            </w:r>
            <w:r w:rsidRPr="00560B95">
              <w:rPr>
                <w:rFonts w:eastAsia="Wingdings2"/>
                <w:kern w:val="0"/>
                <w:sz w:val="24"/>
                <w:szCs w:val="24"/>
              </w:rPr>
              <w:t xml:space="preserve"> </w:t>
            </w:r>
            <w:r w:rsidRPr="00560B95">
              <w:rPr>
                <w:rFonts w:eastAsia="Times New Roman"/>
                <w:kern w:val="0"/>
                <w:sz w:val="24"/>
                <w:szCs w:val="24"/>
              </w:rPr>
              <w:t>± 9</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5970A1" w:rsidRDefault="004475B1" w:rsidP="00C57D9F">
            <w:pPr>
              <w:autoSpaceDE w:val="0"/>
              <w:autoSpaceDN w:val="0"/>
              <w:adjustRightInd w:val="0"/>
              <w:ind w:left="-17" w:firstLine="0"/>
              <w:rPr>
                <w:sz w:val="24"/>
                <w:szCs w:val="24"/>
              </w:rPr>
            </w:pPr>
            <w:r w:rsidRPr="00560B95">
              <w:rPr>
                <w:rFonts w:eastAsia="Times New Roman"/>
                <w:kern w:val="0"/>
                <w:sz w:val="24"/>
                <w:szCs w:val="24"/>
              </w:rPr>
              <w:t xml:space="preserve">Переместительное свойство сложения, применение переместительного свойства сложения для случаев вида </w:t>
            </w:r>
            <w:r w:rsidRPr="00560B95">
              <w:rPr>
                <w:rFonts w:eastAsia="MS Mincho"/>
                <w:kern w:val="0"/>
                <w:sz w:val="24"/>
                <w:szCs w:val="24"/>
              </w:rPr>
              <w:t></w:t>
            </w:r>
            <w:r w:rsidRPr="00560B95">
              <w:rPr>
                <w:rFonts w:eastAsia="Wingdings2"/>
                <w:kern w:val="0"/>
                <w:sz w:val="24"/>
                <w:szCs w:val="24"/>
              </w:rPr>
              <w:t xml:space="preserve"> </w:t>
            </w:r>
            <w:r w:rsidRPr="00560B95">
              <w:rPr>
                <w:rFonts w:eastAsia="Times New Roman"/>
                <w:kern w:val="0"/>
                <w:sz w:val="24"/>
                <w:szCs w:val="24"/>
              </w:rPr>
              <w:t xml:space="preserve">± 5, </w:t>
            </w:r>
            <w:r w:rsidRPr="00560B95">
              <w:rPr>
                <w:rFonts w:eastAsia="MS Mincho"/>
                <w:kern w:val="0"/>
                <w:sz w:val="24"/>
                <w:szCs w:val="24"/>
              </w:rPr>
              <w:t></w:t>
            </w:r>
            <w:r w:rsidRPr="00560B95">
              <w:rPr>
                <w:rFonts w:eastAsia="Wingdings2"/>
                <w:kern w:val="0"/>
                <w:sz w:val="24"/>
                <w:szCs w:val="24"/>
              </w:rPr>
              <w:t xml:space="preserve"> </w:t>
            </w:r>
            <w:r w:rsidRPr="00560B95">
              <w:rPr>
                <w:rFonts w:eastAsia="Times New Roman"/>
                <w:kern w:val="0"/>
                <w:sz w:val="24"/>
                <w:szCs w:val="24"/>
              </w:rPr>
              <w:t xml:space="preserve">± 6, </w:t>
            </w:r>
            <w:r w:rsidRPr="00560B95">
              <w:rPr>
                <w:rFonts w:eastAsia="MS Mincho"/>
                <w:kern w:val="0"/>
                <w:sz w:val="24"/>
                <w:szCs w:val="24"/>
              </w:rPr>
              <w:t></w:t>
            </w:r>
            <w:r w:rsidRPr="00560B95">
              <w:rPr>
                <w:rFonts w:eastAsia="Wingdings2"/>
                <w:kern w:val="0"/>
                <w:sz w:val="24"/>
                <w:szCs w:val="24"/>
              </w:rPr>
              <w:t xml:space="preserve"> </w:t>
            </w:r>
            <w:r w:rsidRPr="00560B95">
              <w:rPr>
                <w:rFonts w:eastAsia="Times New Roman"/>
                <w:kern w:val="0"/>
                <w:sz w:val="24"/>
                <w:szCs w:val="24"/>
              </w:rPr>
              <w:t xml:space="preserve">± 7, </w:t>
            </w:r>
            <w:r w:rsidRPr="00560B95">
              <w:rPr>
                <w:rFonts w:eastAsia="MS Mincho"/>
                <w:kern w:val="0"/>
                <w:sz w:val="24"/>
                <w:szCs w:val="24"/>
              </w:rPr>
              <w:t></w:t>
            </w:r>
            <w:r w:rsidRPr="00560B95">
              <w:rPr>
                <w:rFonts w:eastAsia="Wingdings2"/>
                <w:kern w:val="0"/>
                <w:sz w:val="24"/>
                <w:szCs w:val="24"/>
              </w:rPr>
              <w:t xml:space="preserve"> </w:t>
            </w:r>
            <w:r w:rsidRPr="00560B95">
              <w:rPr>
                <w:rFonts w:eastAsia="Times New Roman"/>
                <w:kern w:val="0"/>
                <w:sz w:val="24"/>
                <w:szCs w:val="24"/>
              </w:rPr>
              <w:t>± 8,</w:t>
            </w:r>
            <w:r w:rsidRPr="00560B95">
              <w:rPr>
                <w:rFonts w:eastAsia="MS Mincho"/>
                <w:kern w:val="0"/>
                <w:sz w:val="24"/>
                <w:szCs w:val="24"/>
              </w:rPr>
              <w:t></w:t>
            </w:r>
            <w:r w:rsidRPr="00560B95">
              <w:rPr>
                <w:rFonts w:eastAsia="Wingdings2"/>
                <w:kern w:val="0"/>
                <w:sz w:val="24"/>
                <w:szCs w:val="24"/>
              </w:rPr>
              <w:t xml:space="preserve"> </w:t>
            </w:r>
            <w:r w:rsidRPr="00560B95">
              <w:rPr>
                <w:rFonts w:eastAsia="Times New Roman"/>
                <w:kern w:val="0"/>
                <w:sz w:val="24"/>
                <w:szCs w:val="24"/>
              </w:rPr>
              <w:t>± 9</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5970A1" w:rsidRDefault="004475B1" w:rsidP="00C57D9F">
            <w:pPr>
              <w:autoSpaceDE w:val="0"/>
              <w:autoSpaceDN w:val="0"/>
              <w:adjustRightInd w:val="0"/>
              <w:ind w:left="-17" w:firstLine="0"/>
              <w:rPr>
                <w:sz w:val="24"/>
                <w:szCs w:val="24"/>
              </w:rPr>
            </w:pPr>
            <w:r w:rsidRPr="00560B95">
              <w:rPr>
                <w:rFonts w:eastAsia="Times New Roman"/>
                <w:kern w:val="0"/>
                <w:sz w:val="24"/>
                <w:szCs w:val="24"/>
              </w:rPr>
              <w:t xml:space="preserve">Переместительное свойство сложения, применение переместительного свойства сложения для случаев вида </w:t>
            </w:r>
            <w:r w:rsidRPr="00560B95">
              <w:rPr>
                <w:rFonts w:eastAsia="MS Mincho"/>
                <w:kern w:val="0"/>
                <w:sz w:val="24"/>
                <w:szCs w:val="24"/>
              </w:rPr>
              <w:t></w:t>
            </w:r>
            <w:r w:rsidRPr="00560B95">
              <w:rPr>
                <w:rFonts w:eastAsia="Wingdings2"/>
                <w:kern w:val="0"/>
                <w:sz w:val="24"/>
                <w:szCs w:val="24"/>
              </w:rPr>
              <w:t xml:space="preserve"> </w:t>
            </w:r>
            <w:r w:rsidRPr="00560B95">
              <w:rPr>
                <w:rFonts w:eastAsia="Times New Roman"/>
                <w:kern w:val="0"/>
                <w:sz w:val="24"/>
                <w:szCs w:val="24"/>
              </w:rPr>
              <w:t xml:space="preserve">± 5, </w:t>
            </w:r>
            <w:r w:rsidRPr="00560B95">
              <w:rPr>
                <w:rFonts w:eastAsia="MS Mincho"/>
                <w:kern w:val="0"/>
                <w:sz w:val="24"/>
                <w:szCs w:val="24"/>
              </w:rPr>
              <w:t></w:t>
            </w:r>
            <w:r w:rsidRPr="00560B95">
              <w:rPr>
                <w:rFonts w:eastAsia="Wingdings2"/>
                <w:kern w:val="0"/>
                <w:sz w:val="24"/>
                <w:szCs w:val="24"/>
              </w:rPr>
              <w:t xml:space="preserve"> </w:t>
            </w:r>
            <w:r w:rsidRPr="00560B95">
              <w:rPr>
                <w:rFonts w:eastAsia="Times New Roman"/>
                <w:kern w:val="0"/>
                <w:sz w:val="24"/>
                <w:szCs w:val="24"/>
              </w:rPr>
              <w:t xml:space="preserve">± 6, </w:t>
            </w:r>
            <w:r w:rsidRPr="00560B95">
              <w:rPr>
                <w:rFonts w:eastAsia="MS Mincho"/>
                <w:kern w:val="0"/>
                <w:sz w:val="24"/>
                <w:szCs w:val="24"/>
              </w:rPr>
              <w:t></w:t>
            </w:r>
            <w:r w:rsidRPr="00560B95">
              <w:rPr>
                <w:rFonts w:eastAsia="Wingdings2"/>
                <w:kern w:val="0"/>
                <w:sz w:val="24"/>
                <w:szCs w:val="24"/>
              </w:rPr>
              <w:t xml:space="preserve"> </w:t>
            </w:r>
            <w:r w:rsidRPr="00560B95">
              <w:rPr>
                <w:rFonts w:eastAsia="Times New Roman"/>
                <w:kern w:val="0"/>
                <w:sz w:val="24"/>
                <w:szCs w:val="24"/>
              </w:rPr>
              <w:t xml:space="preserve">± 7, </w:t>
            </w:r>
            <w:r w:rsidRPr="00560B95">
              <w:rPr>
                <w:rFonts w:eastAsia="MS Mincho"/>
                <w:kern w:val="0"/>
                <w:sz w:val="24"/>
                <w:szCs w:val="24"/>
              </w:rPr>
              <w:t></w:t>
            </w:r>
            <w:r w:rsidRPr="00560B95">
              <w:rPr>
                <w:rFonts w:eastAsia="Wingdings2"/>
                <w:kern w:val="0"/>
                <w:sz w:val="24"/>
                <w:szCs w:val="24"/>
              </w:rPr>
              <w:t xml:space="preserve"> </w:t>
            </w:r>
            <w:r w:rsidRPr="00560B95">
              <w:rPr>
                <w:rFonts w:eastAsia="Times New Roman"/>
                <w:kern w:val="0"/>
                <w:sz w:val="24"/>
                <w:szCs w:val="24"/>
              </w:rPr>
              <w:t>± 8,</w:t>
            </w:r>
            <w:r w:rsidRPr="00560B95">
              <w:rPr>
                <w:rFonts w:eastAsia="MS Mincho"/>
                <w:kern w:val="0"/>
                <w:sz w:val="24"/>
                <w:szCs w:val="24"/>
              </w:rPr>
              <w:t></w:t>
            </w:r>
            <w:r w:rsidRPr="00560B95">
              <w:rPr>
                <w:rFonts w:eastAsia="Wingdings2"/>
                <w:kern w:val="0"/>
                <w:sz w:val="24"/>
                <w:szCs w:val="24"/>
              </w:rPr>
              <w:t xml:space="preserve"> </w:t>
            </w:r>
            <w:r w:rsidRPr="00560B95">
              <w:rPr>
                <w:rFonts w:eastAsia="Times New Roman"/>
                <w:kern w:val="0"/>
                <w:sz w:val="24"/>
                <w:szCs w:val="24"/>
              </w:rPr>
              <w:t>± 9</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5970A1" w:rsidRDefault="004475B1" w:rsidP="00C57D9F">
            <w:pPr>
              <w:autoSpaceDE w:val="0"/>
              <w:autoSpaceDN w:val="0"/>
              <w:adjustRightInd w:val="0"/>
              <w:ind w:left="-17" w:firstLine="0"/>
              <w:rPr>
                <w:sz w:val="24"/>
                <w:szCs w:val="24"/>
              </w:rPr>
            </w:pPr>
            <w:r w:rsidRPr="00560B95">
              <w:rPr>
                <w:rFonts w:eastAsia="Times New Roman"/>
                <w:kern w:val="0"/>
                <w:sz w:val="24"/>
                <w:szCs w:val="24"/>
              </w:rPr>
              <w:t xml:space="preserve">Переместительное свойство сложения, применение переместительного свойства сложения для случаев вида </w:t>
            </w:r>
            <w:r w:rsidRPr="00560B95">
              <w:rPr>
                <w:rFonts w:eastAsia="MS Mincho"/>
                <w:kern w:val="0"/>
                <w:sz w:val="24"/>
                <w:szCs w:val="24"/>
              </w:rPr>
              <w:t></w:t>
            </w:r>
            <w:r w:rsidRPr="00560B95">
              <w:rPr>
                <w:rFonts w:eastAsia="Wingdings2"/>
                <w:kern w:val="0"/>
                <w:sz w:val="24"/>
                <w:szCs w:val="24"/>
              </w:rPr>
              <w:t xml:space="preserve"> </w:t>
            </w:r>
            <w:r w:rsidRPr="00560B95">
              <w:rPr>
                <w:rFonts w:eastAsia="Times New Roman"/>
                <w:kern w:val="0"/>
                <w:sz w:val="24"/>
                <w:szCs w:val="24"/>
              </w:rPr>
              <w:t xml:space="preserve">± 5, </w:t>
            </w:r>
            <w:r w:rsidRPr="00560B95">
              <w:rPr>
                <w:rFonts w:eastAsia="MS Mincho"/>
                <w:kern w:val="0"/>
                <w:sz w:val="24"/>
                <w:szCs w:val="24"/>
              </w:rPr>
              <w:t></w:t>
            </w:r>
            <w:r w:rsidRPr="00560B95">
              <w:rPr>
                <w:rFonts w:eastAsia="Wingdings2"/>
                <w:kern w:val="0"/>
                <w:sz w:val="24"/>
                <w:szCs w:val="24"/>
              </w:rPr>
              <w:t xml:space="preserve"> </w:t>
            </w:r>
            <w:r w:rsidRPr="00560B95">
              <w:rPr>
                <w:rFonts w:eastAsia="Times New Roman"/>
                <w:kern w:val="0"/>
                <w:sz w:val="24"/>
                <w:szCs w:val="24"/>
              </w:rPr>
              <w:t xml:space="preserve">± 6, </w:t>
            </w:r>
            <w:r w:rsidRPr="00560B95">
              <w:rPr>
                <w:rFonts w:eastAsia="MS Mincho"/>
                <w:kern w:val="0"/>
                <w:sz w:val="24"/>
                <w:szCs w:val="24"/>
              </w:rPr>
              <w:t></w:t>
            </w:r>
            <w:r w:rsidRPr="00560B95">
              <w:rPr>
                <w:rFonts w:eastAsia="Wingdings2"/>
                <w:kern w:val="0"/>
                <w:sz w:val="24"/>
                <w:szCs w:val="24"/>
              </w:rPr>
              <w:t xml:space="preserve"> </w:t>
            </w:r>
            <w:r w:rsidRPr="00560B95">
              <w:rPr>
                <w:rFonts w:eastAsia="Times New Roman"/>
                <w:kern w:val="0"/>
                <w:sz w:val="24"/>
                <w:szCs w:val="24"/>
              </w:rPr>
              <w:t xml:space="preserve">± 7, </w:t>
            </w:r>
            <w:r w:rsidRPr="00560B95">
              <w:rPr>
                <w:rFonts w:eastAsia="MS Mincho"/>
                <w:kern w:val="0"/>
                <w:sz w:val="24"/>
                <w:szCs w:val="24"/>
              </w:rPr>
              <w:t></w:t>
            </w:r>
            <w:r w:rsidRPr="00560B95">
              <w:rPr>
                <w:rFonts w:eastAsia="Wingdings2"/>
                <w:kern w:val="0"/>
                <w:sz w:val="24"/>
                <w:szCs w:val="24"/>
              </w:rPr>
              <w:t xml:space="preserve"> </w:t>
            </w:r>
            <w:r w:rsidRPr="00560B95">
              <w:rPr>
                <w:rFonts w:eastAsia="Times New Roman"/>
                <w:kern w:val="0"/>
                <w:sz w:val="24"/>
                <w:szCs w:val="24"/>
              </w:rPr>
              <w:t>± 8,</w:t>
            </w:r>
            <w:r w:rsidRPr="00560B95">
              <w:rPr>
                <w:rFonts w:eastAsia="MS Mincho"/>
                <w:kern w:val="0"/>
                <w:sz w:val="24"/>
                <w:szCs w:val="24"/>
              </w:rPr>
              <w:t></w:t>
            </w:r>
            <w:r w:rsidRPr="00560B95">
              <w:rPr>
                <w:rFonts w:eastAsia="Wingdings2"/>
                <w:kern w:val="0"/>
                <w:sz w:val="24"/>
                <w:szCs w:val="24"/>
              </w:rPr>
              <w:t xml:space="preserve"> </w:t>
            </w:r>
            <w:r w:rsidRPr="00560B95">
              <w:rPr>
                <w:rFonts w:eastAsia="Times New Roman"/>
                <w:kern w:val="0"/>
                <w:sz w:val="24"/>
                <w:szCs w:val="24"/>
              </w:rPr>
              <w:t>± 9</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560B95" w:rsidRDefault="004475B1" w:rsidP="00C57D9F">
            <w:pPr>
              <w:autoSpaceDE w:val="0"/>
              <w:autoSpaceDN w:val="0"/>
              <w:adjustRightInd w:val="0"/>
              <w:ind w:left="-17" w:firstLine="0"/>
              <w:rPr>
                <w:sz w:val="24"/>
                <w:szCs w:val="24"/>
              </w:rPr>
            </w:pPr>
            <w:r w:rsidRPr="00560B95">
              <w:rPr>
                <w:rFonts w:eastAsia="Times New Roman"/>
                <w:kern w:val="0"/>
                <w:sz w:val="24"/>
                <w:szCs w:val="24"/>
              </w:rPr>
              <w:t>Решение текстовых задач</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560B95" w:rsidRDefault="004475B1" w:rsidP="00560B95">
            <w:pPr>
              <w:widowControl/>
              <w:suppressAutoHyphens w:val="0"/>
              <w:autoSpaceDE w:val="0"/>
              <w:autoSpaceDN w:val="0"/>
              <w:adjustRightInd w:val="0"/>
              <w:ind w:firstLine="0"/>
              <w:jc w:val="left"/>
              <w:rPr>
                <w:sz w:val="24"/>
                <w:szCs w:val="24"/>
              </w:rPr>
            </w:pPr>
            <w:r w:rsidRPr="00560B95">
              <w:rPr>
                <w:rFonts w:eastAsia="Times New Roman"/>
                <w:kern w:val="0"/>
                <w:sz w:val="24"/>
                <w:szCs w:val="24"/>
              </w:rPr>
              <w:t xml:space="preserve">Повторение пройденного </w:t>
            </w:r>
            <w:r w:rsidRPr="00560B95">
              <w:rPr>
                <w:rFonts w:eastAsia="Times New Roman"/>
                <w:i/>
                <w:iCs/>
                <w:kern w:val="0"/>
                <w:sz w:val="24"/>
                <w:szCs w:val="24"/>
              </w:rPr>
              <w:t>«Что узнали. Чему научились»</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560B95" w:rsidRDefault="004475B1" w:rsidP="00C57D9F">
            <w:pPr>
              <w:autoSpaceDE w:val="0"/>
              <w:autoSpaceDN w:val="0"/>
              <w:adjustRightInd w:val="0"/>
              <w:ind w:left="-17" w:firstLine="0"/>
              <w:rPr>
                <w:sz w:val="24"/>
                <w:szCs w:val="24"/>
              </w:rPr>
            </w:pPr>
            <w:r w:rsidRPr="00560B95">
              <w:rPr>
                <w:rFonts w:eastAsia="Times New Roman"/>
                <w:kern w:val="0"/>
                <w:sz w:val="24"/>
                <w:szCs w:val="24"/>
              </w:rPr>
              <w:t>Связь между суммой и слагаемыми</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560B95" w:rsidRDefault="004475B1" w:rsidP="00C57D9F">
            <w:pPr>
              <w:autoSpaceDE w:val="0"/>
              <w:autoSpaceDN w:val="0"/>
              <w:adjustRightInd w:val="0"/>
              <w:ind w:left="-17" w:firstLine="0"/>
              <w:rPr>
                <w:sz w:val="24"/>
                <w:szCs w:val="24"/>
              </w:rPr>
            </w:pPr>
            <w:r w:rsidRPr="00560B95">
              <w:rPr>
                <w:rFonts w:eastAsia="Times New Roman"/>
                <w:kern w:val="0"/>
                <w:sz w:val="24"/>
                <w:szCs w:val="24"/>
              </w:rPr>
              <w:t>Связь между суммой и слагаемыми</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560B95" w:rsidRDefault="004475B1" w:rsidP="00C57D9F">
            <w:pPr>
              <w:autoSpaceDE w:val="0"/>
              <w:autoSpaceDN w:val="0"/>
              <w:adjustRightInd w:val="0"/>
              <w:ind w:left="124" w:hanging="141"/>
              <w:rPr>
                <w:sz w:val="24"/>
                <w:szCs w:val="24"/>
              </w:rPr>
            </w:pPr>
            <w:r w:rsidRPr="00560B95">
              <w:rPr>
                <w:rFonts w:eastAsia="Times New Roman"/>
                <w:kern w:val="0"/>
                <w:sz w:val="24"/>
                <w:szCs w:val="24"/>
              </w:rPr>
              <w:t>Связь между суммой и слагаемыми</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560B95" w:rsidRDefault="004475B1" w:rsidP="00560B95">
            <w:pPr>
              <w:widowControl/>
              <w:suppressAutoHyphens w:val="0"/>
              <w:autoSpaceDE w:val="0"/>
              <w:autoSpaceDN w:val="0"/>
              <w:adjustRightInd w:val="0"/>
              <w:ind w:firstLine="0"/>
              <w:jc w:val="left"/>
              <w:rPr>
                <w:sz w:val="24"/>
                <w:szCs w:val="24"/>
              </w:rPr>
            </w:pPr>
            <w:r w:rsidRPr="00560B95">
              <w:rPr>
                <w:rFonts w:eastAsia="Times New Roman"/>
                <w:kern w:val="0"/>
                <w:sz w:val="24"/>
                <w:szCs w:val="24"/>
              </w:rPr>
              <w:t>Названия чисел при вычитании (уменьшаемое, вычитаемое, разность). Использование этих терминов при чтении записей</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560B95" w:rsidRDefault="004475B1" w:rsidP="00560B95">
            <w:pPr>
              <w:widowControl/>
              <w:suppressAutoHyphens w:val="0"/>
              <w:autoSpaceDE w:val="0"/>
              <w:autoSpaceDN w:val="0"/>
              <w:adjustRightInd w:val="0"/>
              <w:ind w:firstLine="0"/>
              <w:jc w:val="left"/>
              <w:rPr>
                <w:sz w:val="24"/>
                <w:szCs w:val="24"/>
              </w:rPr>
            </w:pPr>
            <w:r w:rsidRPr="00560B95">
              <w:rPr>
                <w:rFonts w:eastAsia="Times New Roman"/>
                <w:kern w:val="0"/>
                <w:sz w:val="24"/>
                <w:szCs w:val="24"/>
              </w:rPr>
              <w:t xml:space="preserve">Вычитание в случаях вида 6 − </w:t>
            </w:r>
            <w:r w:rsidRPr="00560B95">
              <w:rPr>
                <w:rFonts w:eastAsia="MS Mincho"/>
                <w:kern w:val="0"/>
                <w:sz w:val="24"/>
                <w:szCs w:val="24"/>
              </w:rPr>
              <w:t></w:t>
            </w:r>
            <w:r w:rsidRPr="00560B95">
              <w:rPr>
                <w:rFonts w:eastAsia="Times New Roman"/>
                <w:kern w:val="0"/>
                <w:sz w:val="24"/>
                <w:szCs w:val="24"/>
              </w:rPr>
              <w:t xml:space="preserve">,7 − </w:t>
            </w:r>
            <w:r w:rsidRPr="00560B95">
              <w:rPr>
                <w:rFonts w:eastAsia="MS Mincho"/>
                <w:kern w:val="0"/>
                <w:sz w:val="24"/>
                <w:szCs w:val="24"/>
              </w:rPr>
              <w:t></w:t>
            </w:r>
            <w:r w:rsidRPr="00560B95">
              <w:rPr>
                <w:rFonts w:eastAsia="Times New Roman"/>
                <w:kern w:val="0"/>
                <w:sz w:val="24"/>
                <w:szCs w:val="24"/>
              </w:rPr>
              <w:t xml:space="preserve">, 8 − </w:t>
            </w:r>
            <w:r w:rsidRPr="00560B95">
              <w:rPr>
                <w:rFonts w:eastAsia="MS Mincho"/>
                <w:kern w:val="0"/>
                <w:sz w:val="24"/>
                <w:szCs w:val="24"/>
              </w:rPr>
              <w:t></w:t>
            </w:r>
            <w:r w:rsidRPr="00560B95">
              <w:rPr>
                <w:rFonts w:eastAsia="Times New Roman"/>
                <w:kern w:val="0"/>
                <w:sz w:val="24"/>
                <w:szCs w:val="24"/>
              </w:rPr>
              <w:t xml:space="preserve">, 9 − </w:t>
            </w:r>
            <w:r w:rsidRPr="00560B95">
              <w:rPr>
                <w:rFonts w:eastAsia="MS Mincho"/>
                <w:kern w:val="0"/>
                <w:sz w:val="24"/>
                <w:szCs w:val="24"/>
              </w:rPr>
              <w:t></w:t>
            </w:r>
            <w:r w:rsidRPr="00560B95">
              <w:rPr>
                <w:rFonts w:eastAsia="Times New Roman"/>
                <w:kern w:val="0"/>
                <w:sz w:val="24"/>
                <w:szCs w:val="24"/>
              </w:rPr>
              <w:t xml:space="preserve">, 10 − </w:t>
            </w:r>
            <w:r w:rsidRPr="00560B95">
              <w:rPr>
                <w:rFonts w:eastAsia="MS Mincho"/>
                <w:kern w:val="0"/>
                <w:sz w:val="24"/>
                <w:szCs w:val="24"/>
              </w:rPr>
              <w:t></w:t>
            </w:r>
            <w:r w:rsidRPr="00560B95">
              <w:rPr>
                <w:rFonts w:eastAsia="Times New Roman"/>
                <w:kern w:val="0"/>
                <w:sz w:val="24"/>
                <w:szCs w:val="24"/>
              </w:rPr>
              <w:t>. Состав чисел 6, 7, 8, 9, 10</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560B95" w:rsidRDefault="004475B1" w:rsidP="00560B95">
            <w:pPr>
              <w:widowControl/>
              <w:suppressAutoHyphens w:val="0"/>
              <w:autoSpaceDE w:val="0"/>
              <w:autoSpaceDN w:val="0"/>
              <w:adjustRightInd w:val="0"/>
              <w:ind w:firstLine="0"/>
              <w:jc w:val="left"/>
              <w:rPr>
                <w:sz w:val="24"/>
                <w:szCs w:val="24"/>
              </w:rPr>
            </w:pPr>
            <w:r w:rsidRPr="00560B95">
              <w:rPr>
                <w:rFonts w:eastAsia="Times New Roman"/>
                <w:kern w:val="0"/>
                <w:sz w:val="24"/>
                <w:szCs w:val="24"/>
              </w:rPr>
              <w:t xml:space="preserve">Вычитание в случаях вида 6 − </w:t>
            </w:r>
            <w:r w:rsidRPr="00560B95">
              <w:rPr>
                <w:rFonts w:eastAsia="MS Mincho"/>
                <w:kern w:val="0"/>
                <w:sz w:val="24"/>
                <w:szCs w:val="24"/>
              </w:rPr>
              <w:t></w:t>
            </w:r>
            <w:r w:rsidRPr="00560B95">
              <w:rPr>
                <w:rFonts w:eastAsia="Times New Roman"/>
                <w:kern w:val="0"/>
                <w:sz w:val="24"/>
                <w:szCs w:val="24"/>
              </w:rPr>
              <w:t xml:space="preserve">,7 − </w:t>
            </w:r>
            <w:r w:rsidRPr="00560B95">
              <w:rPr>
                <w:rFonts w:eastAsia="MS Mincho"/>
                <w:kern w:val="0"/>
                <w:sz w:val="24"/>
                <w:szCs w:val="24"/>
              </w:rPr>
              <w:t></w:t>
            </w:r>
            <w:r w:rsidRPr="00560B95">
              <w:rPr>
                <w:rFonts w:eastAsia="Times New Roman"/>
                <w:kern w:val="0"/>
                <w:sz w:val="24"/>
                <w:szCs w:val="24"/>
              </w:rPr>
              <w:t xml:space="preserve">, 8 − </w:t>
            </w:r>
            <w:r w:rsidRPr="00560B95">
              <w:rPr>
                <w:rFonts w:eastAsia="MS Mincho"/>
                <w:kern w:val="0"/>
                <w:sz w:val="24"/>
                <w:szCs w:val="24"/>
              </w:rPr>
              <w:t></w:t>
            </w:r>
            <w:r w:rsidRPr="00560B95">
              <w:rPr>
                <w:rFonts w:eastAsia="Times New Roman"/>
                <w:kern w:val="0"/>
                <w:sz w:val="24"/>
                <w:szCs w:val="24"/>
              </w:rPr>
              <w:t xml:space="preserve">, 9 − </w:t>
            </w:r>
            <w:r w:rsidRPr="00560B95">
              <w:rPr>
                <w:rFonts w:eastAsia="MS Mincho"/>
                <w:kern w:val="0"/>
                <w:sz w:val="24"/>
                <w:szCs w:val="24"/>
              </w:rPr>
              <w:t></w:t>
            </w:r>
            <w:r w:rsidRPr="00560B95">
              <w:rPr>
                <w:rFonts w:eastAsia="Times New Roman"/>
                <w:kern w:val="0"/>
                <w:sz w:val="24"/>
                <w:szCs w:val="24"/>
              </w:rPr>
              <w:t xml:space="preserve">, 10 − </w:t>
            </w:r>
            <w:r w:rsidRPr="00560B95">
              <w:rPr>
                <w:rFonts w:eastAsia="MS Mincho"/>
                <w:kern w:val="0"/>
                <w:sz w:val="24"/>
                <w:szCs w:val="24"/>
              </w:rPr>
              <w:t></w:t>
            </w:r>
            <w:r w:rsidRPr="00560B95">
              <w:rPr>
                <w:rFonts w:eastAsia="Times New Roman"/>
                <w:kern w:val="0"/>
                <w:sz w:val="24"/>
                <w:szCs w:val="24"/>
              </w:rPr>
              <w:t>. Состав чисел 6, 7, 8, 9, 10</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560B95" w:rsidRDefault="004475B1" w:rsidP="00560B95">
            <w:pPr>
              <w:widowControl/>
              <w:suppressAutoHyphens w:val="0"/>
              <w:autoSpaceDE w:val="0"/>
              <w:autoSpaceDN w:val="0"/>
              <w:adjustRightInd w:val="0"/>
              <w:ind w:firstLine="0"/>
              <w:jc w:val="left"/>
              <w:rPr>
                <w:sz w:val="24"/>
                <w:szCs w:val="24"/>
              </w:rPr>
            </w:pPr>
            <w:r w:rsidRPr="00560B95">
              <w:rPr>
                <w:rFonts w:eastAsia="Times New Roman"/>
                <w:kern w:val="0"/>
                <w:sz w:val="24"/>
                <w:szCs w:val="24"/>
              </w:rPr>
              <w:t xml:space="preserve">Вычитание в случаях вида 6 − </w:t>
            </w:r>
            <w:r w:rsidRPr="00560B95">
              <w:rPr>
                <w:rFonts w:eastAsia="MS Mincho"/>
                <w:kern w:val="0"/>
                <w:sz w:val="24"/>
                <w:szCs w:val="24"/>
              </w:rPr>
              <w:t></w:t>
            </w:r>
            <w:r w:rsidRPr="00560B95">
              <w:rPr>
                <w:rFonts w:eastAsia="Times New Roman"/>
                <w:kern w:val="0"/>
                <w:sz w:val="24"/>
                <w:szCs w:val="24"/>
              </w:rPr>
              <w:t xml:space="preserve">,7 − </w:t>
            </w:r>
            <w:r w:rsidRPr="00560B95">
              <w:rPr>
                <w:rFonts w:eastAsia="MS Mincho"/>
                <w:kern w:val="0"/>
                <w:sz w:val="24"/>
                <w:szCs w:val="24"/>
              </w:rPr>
              <w:t></w:t>
            </w:r>
            <w:r w:rsidRPr="00560B95">
              <w:rPr>
                <w:rFonts w:eastAsia="Times New Roman"/>
                <w:kern w:val="0"/>
                <w:sz w:val="24"/>
                <w:szCs w:val="24"/>
              </w:rPr>
              <w:t xml:space="preserve">, 8 − </w:t>
            </w:r>
            <w:r w:rsidRPr="00560B95">
              <w:rPr>
                <w:rFonts w:eastAsia="MS Mincho"/>
                <w:kern w:val="0"/>
                <w:sz w:val="24"/>
                <w:szCs w:val="24"/>
              </w:rPr>
              <w:t></w:t>
            </w:r>
            <w:r w:rsidRPr="00560B95">
              <w:rPr>
                <w:rFonts w:eastAsia="Times New Roman"/>
                <w:kern w:val="0"/>
                <w:sz w:val="24"/>
                <w:szCs w:val="24"/>
              </w:rPr>
              <w:t xml:space="preserve">, 9 − </w:t>
            </w:r>
            <w:r w:rsidRPr="00560B95">
              <w:rPr>
                <w:rFonts w:eastAsia="MS Mincho"/>
                <w:kern w:val="0"/>
                <w:sz w:val="24"/>
                <w:szCs w:val="24"/>
              </w:rPr>
              <w:t></w:t>
            </w:r>
            <w:r w:rsidRPr="00560B95">
              <w:rPr>
                <w:rFonts w:eastAsia="Times New Roman"/>
                <w:kern w:val="0"/>
                <w:sz w:val="24"/>
                <w:szCs w:val="24"/>
              </w:rPr>
              <w:t xml:space="preserve">, 10 − </w:t>
            </w:r>
            <w:r w:rsidRPr="00560B95">
              <w:rPr>
                <w:rFonts w:eastAsia="MS Mincho"/>
                <w:kern w:val="0"/>
                <w:sz w:val="24"/>
                <w:szCs w:val="24"/>
              </w:rPr>
              <w:t></w:t>
            </w:r>
            <w:r w:rsidRPr="00560B95">
              <w:rPr>
                <w:rFonts w:eastAsia="Times New Roman"/>
                <w:kern w:val="0"/>
                <w:sz w:val="24"/>
                <w:szCs w:val="24"/>
              </w:rPr>
              <w:t>. Состав чисел 6, 7, 8, 9, 10</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560B95" w:rsidRDefault="004475B1" w:rsidP="00560B95">
            <w:pPr>
              <w:widowControl/>
              <w:suppressAutoHyphens w:val="0"/>
              <w:autoSpaceDE w:val="0"/>
              <w:autoSpaceDN w:val="0"/>
              <w:adjustRightInd w:val="0"/>
              <w:ind w:firstLine="0"/>
              <w:jc w:val="left"/>
              <w:rPr>
                <w:sz w:val="24"/>
                <w:szCs w:val="24"/>
              </w:rPr>
            </w:pPr>
            <w:r w:rsidRPr="00560B95">
              <w:rPr>
                <w:rFonts w:eastAsia="Times New Roman"/>
                <w:kern w:val="0"/>
                <w:sz w:val="24"/>
                <w:szCs w:val="24"/>
              </w:rPr>
              <w:t xml:space="preserve">Вычитание в случаях вида 6 − </w:t>
            </w:r>
            <w:r w:rsidRPr="00560B95">
              <w:rPr>
                <w:rFonts w:eastAsia="MS Mincho"/>
                <w:kern w:val="0"/>
                <w:sz w:val="24"/>
                <w:szCs w:val="24"/>
              </w:rPr>
              <w:t></w:t>
            </w:r>
            <w:r w:rsidRPr="00560B95">
              <w:rPr>
                <w:rFonts w:eastAsia="Times New Roman"/>
                <w:kern w:val="0"/>
                <w:sz w:val="24"/>
                <w:szCs w:val="24"/>
              </w:rPr>
              <w:t xml:space="preserve">,7 − </w:t>
            </w:r>
            <w:r w:rsidRPr="00560B95">
              <w:rPr>
                <w:rFonts w:eastAsia="MS Mincho"/>
                <w:kern w:val="0"/>
                <w:sz w:val="24"/>
                <w:szCs w:val="24"/>
              </w:rPr>
              <w:t></w:t>
            </w:r>
            <w:r w:rsidRPr="00560B95">
              <w:rPr>
                <w:rFonts w:eastAsia="Times New Roman"/>
                <w:kern w:val="0"/>
                <w:sz w:val="24"/>
                <w:szCs w:val="24"/>
              </w:rPr>
              <w:t xml:space="preserve">, 8 − </w:t>
            </w:r>
            <w:r w:rsidRPr="00560B95">
              <w:rPr>
                <w:rFonts w:eastAsia="MS Mincho"/>
                <w:kern w:val="0"/>
                <w:sz w:val="24"/>
                <w:szCs w:val="24"/>
              </w:rPr>
              <w:t></w:t>
            </w:r>
            <w:r w:rsidRPr="00560B95">
              <w:rPr>
                <w:rFonts w:eastAsia="Times New Roman"/>
                <w:kern w:val="0"/>
                <w:sz w:val="24"/>
                <w:szCs w:val="24"/>
              </w:rPr>
              <w:t xml:space="preserve">, 9 − </w:t>
            </w:r>
            <w:r w:rsidRPr="00560B95">
              <w:rPr>
                <w:rFonts w:eastAsia="MS Mincho"/>
                <w:kern w:val="0"/>
                <w:sz w:val="24"/>
                <w:szCs w:val="24"/>
              </w:rPr>
              <w:t></w:t>
            </w:r>
            <w:r w:rsidRPr="00560B95">
              <w:rPr>
                <w:rFonts w:eastAsia="Times New Roman"/>
                <w:kern w:val="0"/>
                <w:sz w:val="24"/>
                <w:szCs w:val="24"/>
              </w:rPr>
              <w:t xml:space="preserve">, 10 − </w:t>
            </w:r>
            <w:r w:rsidRPr="00560B95">
              <w:rPr>
                <w:rFonts w:eastAsia="MS Mincho"/>
                <w:kern w:val="0"/>
                <w:sz w:val="24"/>
                <w:szCs w:val="24"/>
              </w:rPr>
              <w:t></w:t>
            </w:r>
            <w:r w:rsidRPr="00560B95">
              <w:rPr>
                <w:rFonts w:eastAsia="Times New Roman"/>
                <w:kern w:val="0"/>
                <w:sz w:val="24"/>
                <w:szCs w:val="24"/>
              </w:rPr>
              <w:t>. Состав чисел 6, 7, 8, 9, 10</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4D015B" w:rsidRDefault="004475B1" w:rsidP="00560B95">
            <w:pPr>
              <w:widowControl/>
              <w:suppressAutoHyphens w:val="0"/>
              <w:autoSpaceDE w:val="0"/>
              <w:autoSpaceDN w:val="0"/>
              <w:adjustRightInd w:val="0"/>
              <w:ind w:firstLine="0"/>
              <w:jc w:val="left"/>
              <w:rPr>
                <w:sz w:val="24"/>
                <w:szCs w:val="24"/>
              </w:rPr>
            </w:pPr>
            <w:r w:rsidRPr="004D015B">
              <w:rPr>
                <w:rFonts w:eastAsia="Times New Roman"/>
                <w:kern w:val="0"/>
                <w:sz w:val="24"/>
                <w:szCs w:val="24"/>
              </w:rPr>
              <w:t>Таблица сложения и соответствующие случаи вычитания — обобщение изученного</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Default="004475B1" w:rsidP="004D015B">
            <w:pPr>
              <w:ind w:firstLine="0"/>
              <w:jc w:val="left"/>
            </w:pPr>
            <w:r w:rsidRPr="00A42025">
              <w:rPr>
                <w:rFonts w:eastAsia="Times New Roman"/>
                <w:kern w:val="0"/>
                <w:sz w:val="24"/>
                <w:szCs w:val="24"/>
              </w:rPr>
              <w:t>Таблица сложения и соответствующие случаи вычитания — обобщение изученного</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Default="004475B1" w:rsidP="004D015B">
            <w:pPr>
              <w:ind w:firstLine="0"/>
              <w:jc w:val="left"/>
            </w:pPr>
            <w:r w:rsidRPr="00A42025">
              <w:rPr>
                <w:rFonts w:eastAsia="Times New Roman"/>
                <w:kern w:val="0"/>
                <w:sz w:val="24"/>
                <w:szCs w:val="24"/>
              </w:rPr>
              <w:t>Таблица сложения и соответствующие случаи вычитания — обобщение изученного</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Default="004475B1" w:rsidP="004D015B">
            <w:pPr>
              <w:ind w:firstLine="0"/>
              <w:jc w:val="left"/>
            </w:pPr>
            <w:r w:rsidRPr="00A42025">
              <w:rPr>
                <w:rFonts w:eastAsia="Times New Roman"/>
                <w:kern w:val="0"/>
                <w:sz w:val="24"/>
                <w:szCs w:val="24"/>
              </w:rPr>
              <w:t>Таблица сложения и соответствующие случаи вычитания — обобщение изученного</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Default="004475B1" w:rsidP="004D015B">
            <w:pPr>
              <w:ind w:firstLine="0"/>
              <w:jc w:val="left"/>
            </w:pPr>
            <w:r w:rsidRPr="00A42025">
              <w:rPr>
                <w:rFonts w:eastAsia="Times New Roman"/>
                <w:kern w:val="0"/>
                <w:sz w:val="24"/>
                <w:szCs w:val="24"/>
              </w:rPr>
              <w:t>Таблица сложения и соответствующие случаи вычитания — обобщение изученного</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4D015B" w:rsidRDefault="004475B1" w:rsidP="00C75E3E">
            <w:pPr>
              <w:widowControl/>
              <w:suppressAutoHyphens w:val="0"/>
              <w:autoSpaceDE w:val="0"/>
              <w:autoSpaceDN w:val="0"/>
              <w:adjustRightInd w:val="0"/>
              <w:ind w:firstLine="0"/>
              <w:jc w:val="left"/>
              <w:rPr>
                <w:sz w:val="24"/>
                <w:szCs w:val="24"/>
              </w:rPr>
            </w:pPr>
            <w:r w:rsidRPr="004D015B">
              <w:rPr>
                <w:rFonts w:eastAsia="Times New Roman"/>
                <w:kern w:val="0"/>
                <w:sz w:val="24"/>
                <w:szCs w:val="24"/>
              </w:rPr>
              <w:t>Единица массы: килограмм. Определение массы предметов с помощью весов, взвешиванием</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4D015B" w:rsidRDefault="004475B1" w:rsidP="00C75E3E">
            <w:pPr>
              <w:tabs>
                <w:tab w:val="left" w:pos="1140"/>
              </w:tabs>
              <w:ind w:firstLine="0"/>
              <w:rPr>
                <w:sz w:val="24"/>
                <w:szCs w:val="24"/>
              </w:rPr>
            </w:pPr>
            <w:r w:rsidRPr="004D015B">
              <w:rPr>
                <w:rFonts w:eastAsia="Times New Roman"/>
                <w:kern w:val="0"/>
                <w:sz w:val="24"/>
                <w:szCs w:val="24"/>
              </w:rPr>
              <w:t>Единица вместимости: литр</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4D015B" w:rsidRDefault="004475B1" w:rsidP="00C75E3E">
            <w:pPr>
              <w:widowControl/>
              <w:suppressAutoHyphens w:val="0"/>
              <w:autoSpaceDE w:val="0"/>
              <w:autoSpaceDN w:val="0"/>
              <w:adjustRightInd w:val="0"/>
              <w:ind w:firstLine="0"/>
              <w:jc w:val="left"/>
              <w:rPr>
                <w:sz w:val="24"/>
                <w:szCs w:val="24"/>
              </w:rPr>
            </w:pPr>
            <w:r w:rsidRPr="004D015B">
              <w:rPr>
                <w:rFonts w:eastAsia="Times New Roman"/>
                <w:kern w:val="0"/>
                <w:sz w:val="24"/>
                <w:szCs w:val="24"/>
              </w:rPr>
              <w:t xml:space="preserve">Повторение пройденного </w:t>
            </w:r>
            <w:r>
              <w:rPr>
                <w:rFonts w:eastAsia="Times New Roman"/>
                <w:kern w:val="0"/>
                <w:sz w:val="24"/>
                <w:szCs w:val="24"/>
              </w:rPr>
              <w:t>.</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4438E3">
            <w:pPr>
              <w:widowControl/>
              <w:suppressAutoHyphens w:val="0"/>
              <w:ind w:left="360" w:firstLine="0"/>
              <w:jc w:val="center"/>
              <w:rPr>
                <w:sz w:val="24"/>
                <w:szCs w:val="24"/>
              </w:rPr>
            </w:pPr>
          </w:p>
        </w:tc>
        <w:tc>
          <w:tcPr>
            <w:tcW w:w="9639" w:type="dxa"/>
          </w:tcPr>
          <w:p w:rsidR="004475B1" w:rsidRPr="005970A1" w:rsidRDefault="004475B1" w:rsidP="00C57D9F">
            <w:pPr>
              <w:ind w:firstLine="0"/>
              <w:rPr>
                <w:b/>
                <w:bCs/>
                <w:sz w:val="24"/>
                <w:szCs w:val="24"/>
              </w:rPr>
            </w:pPr>
            <w:r w:rsidRPr="005970A1">
              <w:rPr>
                <w:b/>
                <w:bCs/>
                <w:sz w:val="24"/>
                <w:szCs w:val="24"/>
              </w:rPr>
              <w:t>Числа от 1 до 20</w:t>
            </w:r>
          </w:p>
        </w:tc>
        <w:tc>
          <w:tcPr>
            <w:tcW w:w="1134" w:type="dxa"/>
          </w:tcPr>
          <w:p w:rsidR="004475B1" w:rsidRPr="005970A1" w:rsidRDefault="004475B1" w:rsidP="00C57D9F">
            <w:pPr>
              <w:autoSpaceDE w:val="0"/>
              <w:autoSpaceDN w:val="0"/>
              <w:adjustRightInd w:val="0"/>
              <w:ind w:left="124" w:firstLine="0"/>
              <w:jc w:val="center"/>
              <w:rPr>
                <w:b/>
                <w:bCs/>
                <w:sz w:val="24"/>
                <w:szCs w:val="24"/>
              </w:rPr>
            </w:pPr>
            <w:r w:rsidRPr="005970A1">
              <w:rPr>
                <w:b/>
                <w:bCs/>
                <w:sz w:val="24"/>
                <w:szCs w:val="24"/>
              </w:rPr>
              <w:t>33</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817EAC" w:rsidRDefault="004475B1" w:rsidP="00817EAC">
            <w:pPr>
              <w:widowControl/>
              <w:suppressAutoHyphens w:val="0"/>
              <w:autoSpaceDE w:val="0"/>
              <w:autoSpaceDN w:val="0"/>
              <w:adjustRightInd w:val="0"/>
              <w:ind w:firstLine="0"/>
              <w:jc w:val="left"/>
              <w:rPr>
                <w:sz w:val="24"/>
                <w:szCs w:val="24"/>
              </w:rPr>
            </w:pPr>
            <w:r w:rsidRPr="00817EAC">
              <w:rPr>
                <w:rFonts w:eastAsia="Times New Roman"/>
                <w:kern w:val="0"/>
                <w:sz w:val="24"/>
                <w:szCs w:val="24"/>
              </w:rPr>
              <w:t>Числа от 1 до 20. Названия и последовательность чисел. Образование чисел второго десятка из одного десятка и нескольких единиц. Запись и чтение чисел второго десятка</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5970A1" w:rsidRDefault="004475B1" w:rsidP="00C57D9F">
            <w:pPr>
              <w:ind w:firstLine="0"/>
              <w:rPr>
                <w:sz w:val="24"/>
                <w:szCs w:val="24"/>
              </w:rPr>
            </w:pPr>
            <w:r w:rsidRPr="00817EAC">
              <w:rPr>
                <w:rFonts w:eastAsia="Times New Roman"/>
                <w:kern w:val="0"/>
                <w:sz w:val="24"/>
                <w:szCs w:val="24"/>
              </w:rPr>
              <w:t>Числа от 1 до 20. Названия и последовательность чисел. Образование чисел второго десятка из одного десятка и нескольких единиц. Запись и чтение чисел второго десятка</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5970A1" w:rsidRDefault="004475B1" w:rsidP="00C57D9F">
            <w:pPr>
              <w:ind w:firstLine="0"/>
              <w:rPr>
                <w:sz w:val="24"/>
                <w:szCs w:val="24"/>
              </w:rPr>
            </w:pPr>
            <w:r w:rsidRPr="00817EAC">
              <w:rPr>
                <w:rFonts w:eastAsia="Times New Roman"/>
                <w:kern w:val="0"/>
                <w:sz w:val="24"/>
                <w:szCs w:val="24"/>
              </w:rPr>
              <w:t>Числа от 1 до 20. Названия и последовательность чисел. Образование чисел второго десятка из одного десятка и нескольких единиц. Запись и чтение чисел второго десятка</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817EAC" w:rsidRDefault="004475B1" w:rsidP="00817EAC">
            <w:pPr>
              <w:widowControl/>
              <w:suppressAutoHyphens w:val="0"/>
              <w:autoSpaceDE w:val="0"/>
              <w:autoSpaceDN w:val="0"/>
              <w:adjustRightInd w:val="0"/>
              <w:ind w:firstLine="0"/>
              <w:jc w:val="left"/>
              <w:rPr>
                <w:sz w:val="24"/>
                <w:szCs w:val="24"/>
              </w:rPr>
            </w:pPr>
            <w:r w:rsidRPr="00817EAC">
              <w:rPr>
                <w:rFonts w:eastAsia="Times New Roman"/>
                <w:kern w:val="0"/>
                <w:sz w:val="24"/>
                <w:szCs w:val="24"/>
              </w:rPr>
              <w:t>Единица длины дециметр. Соотношение между дециметром и сантиметром</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817EAC" w:rsidRDefault="004475B1" w:rsidP="00817EAC">
            <w:pPr>
              <w:widowControl/>
              <w:suppressAutoHyphens w:val="0"/>
              <w:autoSpaceDE w:val="0"/>
              <w:autoSpaceDN w:val="0"/>
              <w:adjustRightInd w:val="0"/>
              <w:ind w:firstLine="0"/>
              <w:jc w:val="left"/>
              <w:rPr>
                <w:sz w:val="24"/>
                <w:szCs w:val="24"/>
              </w:rPr>
            </w:pPr>
            <w:r w:rsidRPr="00817EAC">
              <w:rPr>
                <w:rFonts w:eastAsia="Times New Roman"/>
                <w:kern w:val="0"/>
                <w:sz w:val="24"/>
                <w:szCs w:val="24"/>
              </w:rPr>
              <w:t>Случаи сложения и вычитания, основанные на знаниях по нумерации: 10 + 7, 17 − 7, 17 − 10</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5970A1" w:rsidRDefault="004475B1" w:rsidP="00C57D9F">
            <w:pPr>
              <w:ind w:hanging="17"/>
              <w:rPr>
                <w:sz w:val="24"/>
                <w:szCs w:val="24"/>
              </w:rPr>
            </w:pPr>
            <w:r w:rsidRPr="00817EAC">
              <w:rPr>
                <w:rFonts w:eastAsia="Times New Roman"/>
                <w:kern w:val="0"/>
                <w:sz w:val="24"/>
                <w:szCs w:val="24"/>
              </w:rPr>
              <w:t>Случаи сложения и вычитания, основанные на знаниях по нумерации: 10 + 7, 17 − 7, 17 − 10</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817EAC" w:rsidRDefault="004475B1" w:rsidP="00817EAC">
            <w:pPr>
              <w:widowControl/>
              <w:suppressAutoHyphens w:val="0"/>
              <w:autoSpaceDE w:val="0"/>
              <w:autoSpaceDN w:val="0"/>
              <w:adjustRightInd w:val="0"/>
              <w:ind w:firstLine="0"/>
              <w:jc w:val="left"/>
              <w:rPr>
                <w:sz w:val="24"/>
                <w:szCs w:val="24"/>
              </w:rPr>
            </w:pPr>
            <w:r w:rsidRPr="00817EAC">
              <w:rPr>
                <w:rFonts w:eastAsia="Times New Roman"/>
                <w:kern w:val="0"/>
                <w:sz w:val="24"/>
                <w:szCs w:val="24"/>
              </w:rPr>
              <w:t>Текстовые задачи в 2 действия. План решения задачи. Запись решения</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817EAC" w:rsidRDefault="004475B1" w:rsidP="00C75E3E">
            <w:pPr>
              <w:widowControl/>
              <w:suppressAutoHyphens w:val="0"/>
              <w:autoSpaceDE w:val="0"/>
              <w:autoSpaceDN w:val="0"/>
              <w:adjustRightInd w:val="0"/>
              <w:ind w:firstLine="0"/>
              <w:jc w:val="left"/>
              <w:rPr>
                <w:sz w:val="24"/>
                <w:szCs w:val="24"/>
              </w:rPr>
            </w:pPr>
            <w:r w:rsidRPr="00817EAC">
              <w:rPr>
                <w:rFonts w:eastAsia="Times New Roman"/>
                <w:kern w:val="0"/>
                <w:sz w:val="24"/>
                <w:szCs w:val="24"/>
              </w:rPr>
              <w:t>Текстовые задачи в 2 действия. План решения задачи. Запись решения</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817EAC" w:rsidRDefault="004475B1" w:rsidP="00C75E3E">
            <w:pPr>
              <w:widowControl/>
              <w:suppressAutoHyphens w:val="0"/>
              <w:autoSpaceDE w:val="0"/>
              <w:autoSpaceDN w:val="0"/>
              <w:adjustRightInd w:val="0"/>
              <w:ind w:firstLine="0"/>
              <w:jc w:val="left"/>
              <w:rPr>
                <w:sz w:val="24"/>
                <w:szCs w:val="24"/>
              </w:rPr>
            </w:pPr>
            <w:r w:rsidRPr="00817EAC">
              <w:rPr>
                <w:rFonts w:eastAsia="Times New Roman"/>
                <w:kern w:val="0"/>
                <w:sz w:val="24"/>
                <w:szCs w:val="24"/>
              </w:rPr>
              <w:t>Текстовые задачи в 2 действия. План решения задачи. Запись решения</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817EAC" w:rsidRDefault="004475B1" w:rsidP="00C75E3E">
            <w:pPr>
              <w:widowControl/>
              <w:suppressAutoHyphens w:val="0"/>
              <w:autoSpaceDE w:val="0"/>
              <w:autoSpaceDN w:val="0"/>
              <w:adjustRightInd w:val="0"/>
              <w:ind w:firstLine="0"/>
              <w:jc w:val="left"/>
              <w:rPr>
                <w:sz w:val="24"/>
                <w:szCs w:val="24"/>
              </w:rPr>
            </w:pPr>
            <w:r w:rsidRPr="00817EAC">
              <w:rPr>
                <w:rFonts w:eastAsia="Times New Roman"/>
                <w:kern w:val="0"/>
                <w:sz w:val="24"/>
                <w:szCs w:val="24"/>
              </w:rPr>
              <w:t>Текстовые задачи в 2 действия. План решения задачи. Запись решения</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817EAC" w:rsidRDefault="004475B1" w:rsidP="00817EAC">
            <w:pPr>
              <w:widowControl/>
              <w:suppressAutoHyphens w:val="0"/>
              <w:autoSpaceDE w:val="0"/>
              <w:autoSpaceDN w:val="0"/>
              <w:adjustRightInd w:val="0"/>
              <w:ind w:firstLine="0"/>
              <w:jc w:val="left"/>
              <w:rPr>
                <w:sz w:val="24"/>
                <w:szCs w:val="24"/>
              </w:rPr>
            </w:pPr>
            <w:r w:rsidRPr="00817EAC">
              <w:rPr>
                <w:rFonts w:eastAsia="Times New Roman"/>
                <w:kern w:val="0"/>
                <w:sz w:val="24"/>
                <w:szCs w:val="24"/>
              </w:rPr>
              <w:t xml:space="preserve">Повторение пройденного </w:t>
            </w:r>
            <w:r w:rsidRPr="00817EAC">
              <w:rPr>
                <w:rFonts w:eastAsia="Times New Roman"/>
                <w:i/>
                <w:iCs/>
                <w:kern w:val="0"/>
                <w:sz w:val="24"/>
                <w:szCs w:val="24"/>
              </w:rPr>
              <w:t>«Что узнали. Чему научились»</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817EAC" w:rsidRDefault="004475B1" w:rsidP="00817EAC">
            <w:pPr>
              <w:autoSpaceDE w:val="0"/>
              <w:autoSpaceDN w:val="0"/>
              <w:adjustRightInd w:val="0"/>
              <w:ind w:left="124" w:firstLine="0"/>
              <w:jc w:val="left"/>
              <w:rPr>
                <w:sz w:val="24"/>
                <w:szCs w:val="24"/>
              </w:rPr>
            </w:pPr>
            <w:r w:rsidRPr="00817EAC">
              <w:rPr>
                <w:rFonts w:eastAsia="Times New Roman"/>
                <w:kern w:val="0"/>
                <w:sz w:val="24"/>
                <w:szCs w:val="24"/>
              </w:rPr>
              <w:t>Контроль и учёт знаний</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817EAC" w:rsidRDefault="004475B1" w:rsidP="00817EAC">
            <w:pPr>
              <w:widowControl/>
              <w:suppressAutoHyphens w:val="0"/>
              <w:autoSpaceDE w:val="0"/>
              <w:autoSpaceDN w:val="0"/>
              <w:adjustRightInd w:val="0"/>
              <w:ind w:firstLine="0"/>
              <w:jc w:val="left"/>
              <w:rPr>
                <w:sz w:val="24"/>
                <w:szCs w:val="24"/>
              </w:rPr>
            </w:pPr>
            <w:r w:rsidRPr="00817EAC">
              <w:rPr>
                <w:rFonts w:eastAsia="Times New Roman"/>
                <w:kern w:val="0"/>
                <w:sz w:val="24"/>
                <w:szCs w:val="24"/>
              </w:rPr>
              <w:t>Общий приём сложения однозначных чисел с переходом через десяток. Рассмотрение каждого случая в порядке постепенного увеличения второго слагаемого (</w:t>
            </w:r>
            <w:r w:rsidRPr="00817EAC">
              <w:rPr>
                <w:rFonts w:eastAsia="MS Mincho"/>
                <w:kern w:val="0"/>
                <w:sz w:val="24"/>
                <w:szCs w:val="24"/>
              </w:rPr>
              <w:t></w:t>
            </w:r>
            <w:r w:rsidRPr="00817EAC">
              <w:rPr>
                <w:rFonts w:eastAsia="Wingdings2"/>
                <w:kern w:val="0"/>
                <w:sz w:val="24"/>
                <w:szCs w:val="24"/>
              </w:rPr>
              <w:t xml:space="preserve"> </w:t>
            </w:r>
            <w:r w:rsidRPr="00817EAC">
              <w:rPr>
                <w:rFonts w:eastAsia="Times New Roman"/>
                <w:kern w:val="0"/>
                <w:sz w:val="24"/>
                <w:szCs w:val="24"/>
              </w:rPr>
              <w:t>+ 2,</w:t>
            </w:r>
            <w:r w:rsidRPr="00817EAC">
              <w:rPr>
                <w:rFonts w:eastAsia="MS Mincho"/>
                <w:kern w:val="0"/>
                <w:sz w:val="24"/>
                <w:szCs w:val="24"/>
              </w:rPr>
              <w:t></w:t>
            </w:r>
            <w:r w:rsidRPr="00817EAC">
              <w:rPr>
                <w:rFonts w:eastAsia="Wingdings2"/>
                <w:kern w:val="0"/>
                <w:sz w:val="24"/>
                <w:szCs w:val="24"/>
              </w:rPr>
              <w:t xml:space="preserve"> </w:t>
            </w:r>
            <w:r w:rsidRPr="00817EAC">
              <w:rPr>
                <w:rFonts w:eastAsia="Times New Roman"/>
                <w:kern w:val="0"/>
                <w:sz w:val="24"/>
                <w:szCs w:val="24"/>
              </w:rPr>
              <w:t xml:space="preserve">+ 3, </w:t>
            </w:r>
            <w:r w:rsidRPr="00817EAC">
              <w:rPr>
                <w:rFonts w:eastAsia="MS Mincho"/>
                <w:kern w:val="0"/>
                <w:sz w:val="24"/>
                <w:szCs w:val="24"/>
              </w:rPr>
              <w:t></w:t>
            </w:r>
            <w:r w:rsidRPr="00817EAC">
              <w:rPr>
                <w:rFonts w:eastAsia="Wingdings2"/>
                <w:kern w:val="0"/>
                <w:sz w:val="24"/>
                <w:szCs w:val="24"/>
              </w:rPr>
              <w:t xml:space="preserve"> </w:t>
            </w:r>
            <w:r w:rsidRPr="00817EAC">
              <w:rPr>
                <w:rFonts w:eastAsia="Times New Roman"/>
                <w:kern w:val="0"/>
                <w:sz w:val="24"/>
                <w:szCs w:val="24"/>
              </w:rPr>
              <w:t xml:space="preserve">+ 4, </w:t>
            </w:r>
            <w:r w:rsidRPr="00817EAC">
              <w:rPr>
                <w:rFonts w:eastAsia="MS Mincho"/>
                <w:kern w:val="0"/>
                <w:sz w:val="24"/>
                <w:szCs w:val="24"/>
              </w:rPr>
              <w:t></w:t>
            </w:r>
            <w:r w:rsidRPr="00817EAC">
              <w:rPr>
                <w:rFonts w:eastAsia="Wingdings2"/>
                <w:kern w:val="0"/>
                <w:sz w:val="24"/>
                <w:szCs w:val="24"/>
              </w:rPr>
              <w:t xml:space="preserve"> </w:t>
            </w:r>
            <w:r w:rsidRPr="00817EAC">
              <w:rPr>
                <w:rFonts w:eastAsia="Times New Roman"/>
                <w:kern w:val="0"/>
                <w:sz w:val="24"/>
                <w:szCs w:val="24"/>
              </w:rPr>
              <w:t xml:space="preserve">+ 5, </w:t>
            </w:r>
            <w:r w:rsidRPr="00817EAC">
              <w:rPr>
                <w:rFonts w:eastAsia="MS Mincho"/>
                <w:kern w:val="0"/>
                <w:sz w:val="24"/>
                <w:szCs w:val="24"/>
              </w:rPr>
              <w:t></w:t>
            </w:r>
            <w:r w:rsidRPr="00817EAC">
              <w:rPr>
                <w:rFonts w:eastAsia="Wingdings2"/>
                <w:kern w:val="0"/>
                <w:sz w:val="24"/>
                <w:szCs w:val="24"/>
              </w:rPr>
              <w:t xml:space="preserve"> </w:t>
            </w:r>
            <w:r w:rsidRPr="00817EAC">
              <w:rPr>
                <w:rFonts w:eastAsia="Times New Roman"/>
                <w:kern w:val="0"/>
                <w:sz w:val="24"/>
                <w:szCs w:val="24"/>
              </w:rPr>
              <w:t xml:space="preserve">+ 6, </w:t>
            </w:r>
            <w:r w:rsidRPr="00817EAC">
              <w:rPr>
                <w:rFonts w:eastAsia="MS Mincho"/>
                <w:kern w:val="0"/>
                <w:sz w:val="24"/>
                <w:szCs w:val="24"/>
              </w:rPr>
              <w:t></w:t>
            </w:r>
            <w:r w:rsidRPr="00817EAC">
              <w:rPr>
                <w:rFonts w:eastAsia="Wingdings2"/>
                <w:kern w:val="0"/>
                <w:sz w:val="24"/>
                <w:szCs w:val="24"/>
              </w:rPr>
              <w:t xml:space="preserve"> </w:t>
            </w:r>
            <w:r w:rsidRPr="00817EAC">
              <w:rPr>
                <w:rFonts w:eastAsia="Times New Roman"/>
                <w:kern w:val="0"/>
                <w:sz w:val="24"/>
                <w:szCs w:val="24"/>
              </w:rPr>
              <w:t>+ 7,</w:t>
            </w:r>
            <w:r w:rsidRPr="00817EAC">
              <w:rPr>
                <w:rFonts w:eastAsia="MS Mincho"/>
                <w:kern w:val="0"/>
                <w:sz w:val="24"/>
                <w:szCs w:val="24"/>
              </w:rPr>
              <w:t></w:t>
            </w:r>
            <w:r w:rsidRPr="00817EAC">
              <w:rPr>
                <w:rFonts w:eastAsia="Wingdings2"/>
                <w:kern w:val="0"/>
                <w:sz w:val="24"/>
                <w:szCs w:val="24"/>
              </w:rPr>
              <w:t xml:space="preserve"> </w:t>
            </w:r>
            <w:r w:rsidRPr="00817EAC">
              <w:rPr>
                <w:rFonts w:eastAsia="Times New Roman"/>
                <w:kern w:val="0"/>
                <w:sz w:val="24"/>
                <w:szCs w:val="24"/>
              </w:rPr>
              <w:t xml:space="preserve">+ 8, </w:t>
            </w:r>
            <w:r w:rsidRPr="00817EAC">
              <w:rPr>
                <w:rFonts w:eastAsia="MS Mincho"/>
                <w:kern w:val="0"/>
                <w:sz w:val="24"/>
                <w:szCs w:val="24"/>
              </w:rPr>
              <w:t></w:t>
            </w:r>
            <w:r w:rsidRPr="00817EAC">
              <w:rPr>
                <w:rFonts w:eastAsia="Wingdings2"/>
                <w:kern w:val="0"/>
                <w:sz w:val="24"/>
                <w:szCs w:val="24"/>
              </w:rPr>
              <w:t xml:space="preserve"> </w:t>
            </w:r>
            <w:r w:rsidRPr="00817EAC">
              <w:rPr>
                <w:rFonts w:eastAsia="Times New Roman"/>
                <w:kern w:val="0"/>
                <w:sz w:val="24"/>
                <w:szCs w:val="24"/>
              </w:rPr>
              <w:t>+ 9). Состав чисел второго  десятка. Таблица сложения</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817EAC" w:rsidRDefault="004475B1" w:rsidP="00C75E3E">
            <w:pPr>
              <w:widowControl/>
              <w:suppressAutoHyphens w:val="0"/>
              <w:autoSpaceDE w:val="0"/>
              <w:autoSpaceDN w:val="0"/>
              <w:adjustRightInd w:val="0"/>
              <w:ind w:firstLine="0"/>
              <w:jc w:val="left"/>
              <w:rPr>
                <w:sz w:val="24"/>
                <w:szCs w:val="24"/>
              </w:rPr>
            </w:pPr>
            <w:r w:rsidRPr="00817EAC">
              <w:rPr>
                <w:rFonts w:eastAsia="Times New Roman"/>
                <w:kern w:val="0"/>
                <w:sz w:val="24"/>
                <w:szCs w:val="24"/>
              </w:rPr>
              <w:t>Общий приём сложения однозначных чисел с переходом через десяток. Рассмотрение каждого случая в порядке постепенного увеличения второго слагаемого (</w:t>
            </w:r>
            <w:r w:rsidRPr="00817EAC">
              <w:rPr>
                <w:rFonts w:eastAsia="MS Mincho"/>
                <w:kern w:val="0"/>
                <w:sz w:val="24"/>
                <w:szCs w:val="24"/>
              </w:rPr>
              <w:t></w:t>
            </w:r>
            <w:r w:rsidRPr="00817EAC">
              <w:rPr>
                <w:rFonts w:eastAsia="Wingdings2"/>
                <w:kern w:val="0"/>
                <w:sz w:val="24"/>
                <w:szCs w:val="24"/>
              </w:rPr>
              <w:t xml:space="preserve"> </w:t>
            </w:r>
            <w:r w:rsidRPr="00817EAC">
              <w:rPr>
                <w:rFonts w:eastAsia="Times New Roman"/>
                <w:kern w:val="0"/>
                <w:sz w:val="24"/>
                <w:szCs w:val="24"/>
              </w:rPr>
              <w:t>+ 2,</w:t>
            </w:r>
            <w:r w:rsidRPr="00817EAC">
              <w:rPr>
                <w:rFonts w:eastAsia="MS Mincho"/>
                <w:kern w:val="0"/>
                <w:sz w:val="24"/>
                <w:szCs w:val="24"/>
              </w:rPr>
              <w:t></w:t>
            </w:r>
            <w:r w:rsidRPr="00817EAC">
              <w:rPr>
                <w:rFonts w:eastAsia="Wingdings2"/>
                <w:kern w:val="0"/>
                <w:sz w:val="24"/>
                <w:szCs w:val="24"/>
              </w:rPr>
              <w:t xml:space="preserve"> </w:t>
            </w:r>
            <w:r w:rsidRPr="00817EAC">
              <w:rPr>
                <w:rFonts w:eastAsia="Times New Roman"/>
                <w:kern w:val="0"/>
                <w:sz w:val="24"/>
                <w:szCs w:val="24"/>
              </w:rPr>
              <w:t xml:space="preserve">+ 3, </w:t>
            </w:r>
            <w:r w:rsidRPr="00817EAC">
              <w:rPr>
                <w:rFonts w:eastAsia="MS Mincho"/>
                <w:kern w:val="0"/>
                <w:sz w:val="24"/>
                <w:szCs w:val="24"/>
              </w:rPr>
              <w:t></w:t>
            </w:r>
            <w:r w:rsidRPr="00817EAC">
              <w:rPr>
                <w:rFonts w:eastAsia="Wingdings2"/>
                <w:kern w:val="0"/>
                <w:sz w:val="24"/>
                <w:szCs w:val="24"/>
              </w:rPr>
              <w:t xml:space="preserve"> </w:t>
            </w:r>
            <w:r w:rsidRPr="00817EAC">
              <w:rPr>
                <w:rFonts w:eastAsia="Times New Roman"/>
                <w:kern w:val="0"/>
                <w:sz w:val="24"/>
                <w:szCs w:val="24"/>
              </w:rPr>
              <w:t xml:space="preserve">+ 4, </w:t>
            </w:r>
            <w:r w:rsidRPr="00817EAC">
              <w:rPr>
                <w:rFonts w:eastAsia="MS Mincho"/>
                <w:kern w:val="0"/>
                <w:sz w:val="24"/>
                <w:szCs w:val="24"/>
              </w:rPr>
              <w:t></w:t>
            </w:r>
            <w:r w:rsidRPr="00817EAC">
              <w:rPr>
                <w:rFonts w:eastAsia="Wingdings2"/>
                <w:kern w:val="0"/>
                <w:sz w:val="24"/>
                <w:szCs w:val="24"/>
              </w:rPr>
              <w:t xml:space="preserve"> </w:t>
            </w:r>
            <w:r w:rsidRPr="00817EAC">
              <w:rPr>
                <w:rFonts w:eastAsia="Times New Roman"/>
                <w:kern w:val="0"/>
                <w:sz w:val="24"/>
                <w:szCs w:val="24"/>
              </w:rPr>
              <w:t xml:space="preserve">+ 5, </w:t>
            </w:r>
            <w:r w:rsidRPr="00817EAC">
              <w:rPr>
                <w:rFonts w:eastAsia="MS Mincho"/>
                <w:kern w:val="0"/>
                <w:sz w:val="24"/>
                <w:szCs w:val="24"/>
              </w:rPr>
              <w:t></w:t>
            </w:r>
            <w:r w:rsidRPr="00817EAC">
              <w:rPr>
                <w:rFonts w:eastAsia="Wingdings2"/>
                <w:kern w:val="0"/>
                <w:sz w:val="24"/>
                <w:szCs w:val="24"/>
              </w:rPr>
              <w:t xml:space="preserve"> </w:t>
            </w:r>
            <w:r w:rsidRPr="00817EAC">
              <w:rPr>
                <w:rFonts w:eastAsia="Times New Roman"/>
                <w:kern w:val="0"/>
                <w:sz w:val="24"/>
                <w:szCs w:val="24"/>
              </w:rPr>
              <w:t xml:space="preserve">+ 6, </w:t>
            </w:r>
            <w:r w:rsidRPr="00817EAC">
              <w:rPr>
                <w:rFonts w:eastAsia="MS Mincho"/>
                <w:kern w:val="0"/>
                <w:sz w:val="24"/>
                <w:szCs w:val="24"/>
              </w:rPr>
              <w:t></w:t>
            </w:r>
            <w:r w:rsidRPr="00817EAC">
              <w:rPr>
                <w:rFonts w:eastAsia="Wingdings2"/>
                <w:kern w:val="0"/>
                <w:sz w:val="24"/>
                <w:szCs w:val="24"/>
              </w:rPr>
              <w:t xml:space="preserve"> </w:t>
            </w:r>
            <w:r w:rsidRPr="00817EAC">
              <w:rPr>
                <w:rFonts w:eastAsia="Times New Roman"/>
                <w:kern w:val="0"/>
                <w:sz w:val="24"/>
                <w:szCs w:val="24"/>
              </w:rPr>
              <w:t>+ 7,</w:t>
            </w:r>
            <w:r w:rsidRPr="00817EAC">
              <w:rPr>
                <w:rFonts w:eastAsia="MS Mincho"/>
                <w:kern w:val="0"/>
                <w:sz w:val="24"/>
                <w:szCs w:val="24"/>
              </w:rPr>
              <w:t></w:t>
            </w:r>
            <w:r w:rsidRPr="00817EAC">
              <w:rPr>
                <w:rFonts w:eastAsia="Wingdings2"/>
                <w:kern w:val="0"/>
                <w:sz w:val="24"/>
                <w:szCs w:val="24"/>
              </w:rPr>
              <w:t xml:space="preserve"> </w:t>
            </w:r>
            <w:r w:rsidRPr="00817EAC">
              <w:rPr>
                <w:rFonts w:eastAsia="Times New Roman"/>
                <w:kern w:val="0"/>
                <w:sz w:val="24"/>
                <w:szCs w:val="24"/>
              </w:rPr>
              <w:t xml:space="preserve">+ 8, </w:t>
            </w:r>
            <w:r w:rsidRPr="00817EAC">
              <w:rPr>
                <w:rFonts w:eastAsia="MS Mincho"/>
                <w:kern w:val="0"/>
                <w:sz w:val="24"/>
                <w:szCs w:val="24"/>
              </w:rPr>
              <w:t></w:t>
            </w:r>
            <w:r w:rsidRPr="00817EAC">
              <w:rPr>
                <w:rFonts w:eastAsia="Wingdings2"/>
                <w:kern w:val="0"/>
                <w:sz w:val="24"/>
                <w:szCs w:val="24"/>
              </w:rPr>
              <w:t xml:space="preserve"> </w:t>
            </w:r>
            <w:r w:rsidRPr="00817EAC">
              <w:rPr>
                <w:rFonts w:eastAsia="Times New Roman"/>
                <w:kern w:val="0"/>
                <w:sz w:val="24"/>
                <w:szCs w:val="24"/>
              </w:rPr>
              <w:t>+ 9). Состав чисел второго  десятка. Таблица сложения</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817EAC" w:rsidRDefault="004475B1" w:rsidP="00C75E3E">
            <w:pPr>
              <w:widowControl/>
              <w:suppressAutoHyphens w:val="0"/>
              <w:autoSpaceDE w:val="0"/>
              <w:autoSpaceDN w:val="0"/>
              <w:adjustRightInd w:val="0"/>
              <w:ind w:firstLine="0"/>
              <w:jc w:val="left"/>
              <w:rPr>
                <w:sz w:val="24"/>
                <w:szCs w:val="24"/>
              </w:rPr>
            </w:pPr>
            <w:r w:rsidRPr="00817EAC">
              <w:rPr>
                <w:rFonts w:eastAsia="Times New Roman"/>
                <w:kern w:val="0"/>
                <w:sz w:val="24"/>
                <w:szCs w:val="24"/>
              </w:rPr>
              <w:t xml:space="preserve">Общий приём сложения однозначных чисел с переходом через десяток. Рассмотрение </w:t>
            </w:r>
            <w:r w:rsidRPr="00817EAC">
              <w:rPr>
                <w:rFonts w:eastAsia="Times New Roman"/>
                <w:kern w:val="0"/>
                <w:sz w:val="24"/>
                <w:szCs w:val="24"/>
              </w:rPr>
              <w:lastRenderedPageBreak/>
              <w:t>каждого случая в порядке постепенного увеличения второго слагаемого (</w:t>
            </w:r>
            <w:r w:rsidRPr="00817EAC">
              <w:rPr>
                <w:rFonts w:eastAsia="MS Mincho"/>
                <w:kern w:val="0"/>
                <w:sz w:val="24"/>
                <w:szCs w:val="24"/>
              </w:rPr>
              <w:t></w:t>
            </w:r>
            <w:r w:rsidRPr="00817EAC">
              <w:rPr>
                <w:rFonts w:eastAsia="Wingdings2"/>
                <w:kern w:val="0"/>
                <w:sz w:val="24"/>
                <w:szCs w:val="24"/>
              </w:rPr>
              <w:t xml:space="preserve"> </w:t>
            </w:r>
            <w:r w:rsidRPr="00817EAC">
              <w:rPr>
                <w:rFonts w:eastAsia="Times New Roman"/>
                <w:kern w:val="0"/>
                <w:sz w:val="24"/>
                <w:szCs w:val="24"/>
              </w:rPr>
              <w:t>+ 2,</w:t>
            </w:r>
            <w:r w:rsidRPr="00817EAC">
              <w:rPr>
                <w:rFonts w:eastAsia="MS Mincho"/>
                <w:kern w:val="0"/>
                <w:sz w:val="24"/>
                <w:szCs w:val="24"/>
              </w:rPr>
              <w:t></w:t>
            </w:r>
            <w:r w:rsidRPr="00817EAC">
              <w:rPr>
                <w:rFonts w:eastAsia="Wingdings2"/>
                <w:kern w:val="0"/>
                <w:sz w:val="24"/>
                <w:szCs w:val="24"/>
              </w:rPr>
              <w:t xml:space="preserve"> </w:t>
            </w:r>
            <w:r w:rsidRPr="00817EAC">
              <w:rPr>
                <w:rFonts w:eastAsia="Times New Roman"/>
                <w:kern w:val="0"/>
                <w:sz w:val="24"/>
                <w:szCs w:val="24"/>
              </w:rPr>
              <w:t xml:space="preserve">+ 3, </w:t>
            </w:r>
            <w:r w:rsidRPr="00817EAC">
              <w:rPr>
                <w:rFonts w:eastAsia="MS Mincho"/>
                <w:kern w:val="0"/>
                <w:sz w:val="24"/>
                <w:szCs w:val="24"/>
              </w:rPr>
              <w:t></w:t>
            </w:r>
            <w:r w:rsidRPr="00817EAC">
              <w:rPr>
                <w:rFonts w:eastAsia="Wingdings2"/>
                <w:kern w:val="0"/>
                <w:sz w:val="24"/>
                <w:szCs w:val="24"/>
              </w:rPr>
              <w:t xml:space="preserve"> </w:t>
            </w:r>
            <w:r w:rsidRPr="00817EAC">
              <w:rPr>
                <w:rFonts w:eastAsia="Times New Roman"/>
                <w:kern w:val="0"/>
                <w:sz w:val="24"/>
                <w:szCs w:val="24"/>
              </w:rPr>
              <w:t xml:space="preserve">+ 4, </w:t>
            </w:r>
            <w:r w:rsidRPr="00817EAC">
              <w:rPr>
                <w:rFonts w:eastAsia="MS Mincho"/>
                <w:kern w:val="0"/>
                <w:sz w:val="24"/>
                <w:szCs w:val="24"/>
              </w:rPr>
              <w:t></w:t>
            </w:r>
            <w:r w:rsidRPr="00817EAC">
              <w:rPr>
                <w:rFonts w:eastAsia="Wingdings2"/>
                <w:kern w:val="0"/>
                <w:sz w:val="24"/>
                <w:szCs w:val="24"/>
              </w:rPr>
              <w:t xml:space="preserve"> </w:t>
            </w:r>
            <w:r w:rsidRPr="00817EAC">
              <w:rPr>
                <w:rFonts w:eastAsia="Times New Roman"/>
                <w:kern w:val="0"/>
                <w:sz w:val="24"/>
                <w:szCs w:val="24"/>
              </w:rPr>
              <w:t xml:space="preserve">+ 5, </w:t>
            </w:r>
            <w:r w:rsidRPr="00817EAC">
              <w:rPr>
                <w:rFonts w:eastAsia="MS Mincho"/>
                <w:kern w:val="0"/>
                <w:sz w:val="24"/>
                <w:szCs w:val="24"/>
              </w:rPr>
              <w:t></w:t>
            </w:r>
            <w:r w:rsidRPr="00817EAC">
              <w:rPr>
                <w:rFonts w:eastAsia="Wingdings2"/>
                <w:kern w:val="0"/>
                <w:sz w:val="24"/>
                <w:szCs w:val="24"/>
              </w:rPr>
              <w:t xml:space="preserve"> </w:t>
            </w:r>
            <w:r w:rsidRPr="00817EAC">
              <w:rPr>
                <w:rFonts w:eastAsia="Times New Roman"/>
                <w:kern w:val="0"/>
                <w:sz w:val="24"/>
                <w:szCs w:val="24"/>
              </w:rPr>
              <w:t xml:space="preserve">+ 6, </w:t>
            </w:r>
            <w:r w:rsidRPr="00817EAC">
              <w:rPr>
                <w:rFonts w:eastAsia="MS Mincho"/>
                <w:kern w:val="0"/>
                <w:sz w:val="24"/>
                <w:szCs w:val="24"/>
              </w:rPr>
              <w:t></w:t>
            </w:r>
            <w:r w:rsidRPr="00817EAC">
              <w:rPr>
                <w:rFonts w:eastAsia="Wingdings2"/>
                <w:kern w:val="0"/>
                <w:sz w:val="24"/>
                <w:szCs w:val="24"/>
              </w:rPr>
              <w:t xml:space="preserve"> </w:t>
            </w:r>
            <w:r w:rsidRPr="00817EAC">
              <w:rPr>
                <w:rFonts w:eastAsia="Times New Roman"/>
                <w:kern w:val="0"/>
                <w:sz w:val="24"/>
                <w:szCs w:val="24"/>
              </w:rPr>
              <w:t>+ 7,</w:t>
            </w:r>
            <w:r w:rsidRPr="00817EAC">
              <w:rPr>
                <w:rFonts w:eastAsia="MS Mincho"/>
                <w:kern w:val="0"/>
                <w:sz w:val="24"/>
                <w:szCs w:val="24"/>
              </w:rPr>
              <w:t></w:t>
            </w:r>
            <w:r w:rsidRPr="00817EAC">
              <w:rPr>
                <w:rFonts w:eastAsia="Wingdings2"/>
                <w:kern w:val="0"/>
                <w:sz w:val="24"/>
                <w:szCs w:val="24"/>
              </w:rPr>
              <w:t xml:space="preserve"> </w:t>
            </w:r>
            <w:r w:rsidRPr="00817EAC">
              <w:rPr>
                <w:rFonts w:eastAsia="Times New Roman"/>
                <w:kern w:val="0"/>
                <w:sz w:val="24"/>
                <w:szCs w:val="24"/>
              </w:rPr>
              <w:t xml:space="preserve">+ 8, </w:t>
            </w:r>
            <w:r w:rsidRPr="00817EAC">
              <w:rPr>
                <w:rFonts w:eastAsia="MS Mincho"/>
                <w:kern w:val="0"/>
                <w:sz w:val="24"/>
                <w:szCs w:val="24"/>
              </w:rPr>
              <w:t></w:t>
            </w:r>
            <w:r w:rsidRPr="00817EAC">
              <w:rPr>
                <w:rFonts w:eastAsia="Wingdings2"/>
                <w:kern w:val="0"/>
                <w:sz w:val="24"/>
                <w:szCs w:val="24"/>
              </w:rPr>
              <w:t xml:space="preserve"> </w:t>
            </w:r>
            <w:r w:rsidRPr="00817EAC">
              <w:rPr>
                <w:rFonts w:eastAsia="Times New Roman"/>
                <w:kern w:val="0"/>
                <w:sz w:val="24"/>
                <w:szCs w:val="24"/>
              </w:rPr>
              <w:t>+ 9). Состав чисел второго  десятка. Таблица сложения</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lastRenderedPageBreak/>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817EAC" w:rsidRDefault="004475B1" w:rsidP="00C75E3E">
            <w:pPr>
              <w:widowControl/>
              <w:suppressAutoHyphens w:val="0"/>
              <w:autoSpaceDE w:val="0"/>
              <w:autoSpaceDN w:val="0"/>
              <w:adjustRightInd w:val="0"/>
              <w:ind w:firstLine="0"/>
              <w:jc w:val="left"/>
              <w:rPr>
                <w:sz w:val="24"/>
                <w:szCs w:val="24"/>
              </w:rPr>
            </w:pPr>
            <w:r w:rsidRPr="00817EAC">
              <w:rPr>
                <w:rFonts w:eastAsia="Times New Roman"/>
                <w:kern w:val="0"/>
                <w:sz w:val="24"/>
                <w:szCs w:val="24"/>
              </w:rPr>
              <w:t>Общий приём сложения однозначных чисел с переходом через десяток. Рассмотрение каждого случая в порядке постепенного увеличения второго слагаемого (</w:t>
            </w:r>
            <w:r w:rsidRPr="00817EAC">
              <w:rPr>
                <w:rFonts w:eastAsia="MS Mincho"/>
                <w:kern w:val="0"/>
                <w:sz w:val="24"/>
                <w:szCs w:val="24"/>
              </w:rPr>
              <w:t></w:t>
            </w:r>
            <w:r w:rsidRPr="00817EAC">
              <w:rPr>
                <w:rFonts w:eastAsia="Wingdings2"/>
                <w:kern w:val="0"/>
                <w:sz w:val="24"/>
                <w:szCs w:val="24"/>
              </w:rPr>
              <w:t xml:space="preserve"> </w:t>
            </w:r>
            <w:r w:rsidRPr="00817EAC">
              <w:rPr>
                <w:rFonts w:eastAsia="Times New Roman"/>
                <w:kern w:val="0"/>
                <w:sz w:val="24"/>
                <w:szCs w:val="24"/>
              </w:rPr>
              <w:t>+ 2,</w:t>
            </w:r>
            <w:r w:rsidRPr="00817EAC">
              <w:rPr>
                <w:rFonts w:eastAsia="MS Mincho"/>
                <w:kern w:val="0"/>
                <w:sz w:val="24"/>
                <w:szCs w:val="24"/>
              </w:rPr>
              <w:t></w:t>
            </w:r>
            <w:r w:rsidRPr="00817EAC">
              <w:rPr>
                <w:rFonts w:eastAsia="Wingdings2"/>
                <w:kern w:val="0"/>
                <w:sz w:val="24"/>
                <w:szCs w:val="24"/>
              </w:rPr>
              <w:t xml:space="preserve"> </w:t>
            </w:r>
            <w:r w:rsidRPr="00817EAC">
              <w:rPr>
                <w:rFonts w:eastAsia="Times New Roman"/>
                <w:kern w:val="0"/>
                <w:sz w:val="24"/>
                <w:szCs w:val="24"/>
              </w:rPr>
              <w:t xml:space="preserve">+ 3, </w:t>
            </w:r>
            <w:r w:rsidRPr="00817EAC">
              <w:rPr>
                <w:rFonts w:eastAsia="MS Mincho"/>
                <w:kern w:val="0"/>
                <w:sz w:val="24"/>
                <w:szCs w:val="24"/>
              </w:rPr>
              <w:t></w:t>
            </w:r>
            <w:r w:rsidRPr="00817EAC">
              <w:rPr>
                <w:rFonts w:eastAsia="Wingdings2"/>
                <w:kern w:val="0"/>
                <w:sz w:val="24"/>
                <w:szCs w:val="24"/>
              </w:rPr>
              <w:t xml:space="preserve"> </w:t>
            </w:r>
            <w:r w:rsidRPr="00817EAC">
              <w:rPr>
                <w:rFonts w:eastAsia="Times New Roman"/>
                <w:kern w:val="0"/>
                <w:sz w:val="24"/>
                <w:szCs w:val="24"/>
              </w:rPr>
              <w:t xml:space="preserve">+ 4, </w:t>
            </w:r>
            <w:r w:rsidRPr="00817EAC">
              <w:rPr>
                <w:rFonts w:eastAsia="MS Mincho"/>
                <w:kern w:val="0"/>
                <w:sz w:val="24"/>
                <w:szCs w:val="24"/>
              </w:rPr>
              <w:t></w:t>
            </w:r>
            <w:r w:rsidRPr="00817EAC">
              <w:rPr>
                <w:rFonts w:eastAsia="Wingdings2"/>
                <w:kern w:val="0"/>
                <w:sz w:val="24"/>
                <w:szCs w:val="24"/>
              </w:rPr>
              <w:t xml:space="preserve"> </w:t>
            </w:r>
            <w:r w:rsidRPr="00817EAC">
              <w:rPr>
                <w:rFonts w:eastAsia="Times New Roman"/>
                <w:kern w:val="0"/>
                <w:sz w:val="24"/>
                <w:szCs w:val="24"/>
              </w:rPr>
              <w:t xml:space="preserve">+ 5, </w:t>
            </w:r>
            <w:r w:rsidRPr="00817EAC">
              <w:rPr>
                <w:rFonts w:eastAsia="MS Mincho"/>
                <w:kern w:val="0"/>
                <w:sz w:val="24"/>
                <w:szCs w:val="24"/>
              </w:rPr>
              <w:t></w:t>
            </w:r>
            <w:r w:rsidRPr="00817EAC">
              <w:rPr>
                <w:rFonts w:eastAsia="Wingdings2"/>
                <w:kern w:val="0"/>
                <w:sz w:val="24"/>
                <w:szCs w:val="24"/>
              </w:rPr>
              <w:t xml:space="preserve"> </w:t>
            </w:r>
            <w:r w:rsidRPr="00817EAC">
              <w:rPr>
                <w:rFonts w:eastAsia="Times New Roman"/>
                <w:kern w:val="0"/>
                <w:sz w:val="24"/>
                <w:szCs w:val="24"/>
              </w:rPr>
              <w:t xml:space="preserve">+ 6, </w:t>
            </w:r>
            <w:r w:rsidRPr="00817EAC">
              <w:rPr>
                <w:rFonts w:eastAsia="MS Mincho"/>
                <w:kern w:val="0"/>
                <w:sz w:val="24"/>
                <w:szCs w:val="24"/>
              </w:rPr>
              <w:t></w:t>
            </w:r>
            <w:r w:rsidRPr="00817EAC">
              <w:rPr>
                <w:rFonts w:eastAsia="Wingdings2"/>
                <w:kern w:val="0"/>
                <w:sz w:val="24"/>
                <w:szCs w:val="24"/>
              </w:rPr>
              <w:t xml:space="preserve"> </w:t>
            </w:r>
            <w:r w:rsidRPr="00817EAC">
              <w:rPr>
                <w:rFonts w:eastAsia="Times New Roman"/>
                <w:kern w:val="0"/>
                <w:sz w:val="24"/>
                <w:szCs w:val="24"/>
              </w:rPr>
              <w:t>+ 7,</w:t>
            </w:r>
            <w:r w:rsidRPr="00817EAC">
              <w:rPr>
                <w:rFonts w:eastAsia="MS Mincho"/>
                <w:kern w:val="0"/>
                <w:sz w:val="24"/>
                <w:szCs w:val="24"/>
              </w:rPr>
              <w:t></w:t>
            </w:r>
            <w:r w:rsidRPr="00817EAC">
              <w:rPr>
                <w:rFonts w:eastAsia="Wingdings2"/>
                <w:kern w:val="0"/>
                <w:sz w:val="24"/>
                <w:szCs w:val="24"/>
              </w:rPr>
              <w:t xml:space="preserve"> </w:t>
            </w:r>
            <w:r w:rsidRPr="00817EAC">
              <w:rPr>
                <w:rFonts w:eastAsia="Times New Roman"/>
                <w:kern w:val="0"/>
                <w:sz w:val="24"/>
                <w:szCs w:val="24"/>
              </w:rPr>
              <w:t xml:space="preserve">+ 8, </w:t>
            </w:r>
            <w:r w:rsidRPr="00817EAC">
              <w:rPr>
                <w:rFonts w:eastAsia="MS Mincho"/>
                <w:kern w:val="0"/>
                <w:sz w:val="24"/>
                <w:szCs w:val="24"/>
              </w:rPr>
              <w:t></w:t>
            </w:r>
            <w:r w:rsidRPr="00817EAC">
              <w:rPr>
                <w:rFonts w:eastAsia="Wingdings2"/>
                <w:kern w:val="0"/>
                <w:sz w:val="24"/>
                <w:szCs w:val="24"/>
              </w:rPr>
              <w:t xml:space="preserve"> </w:t>
            </w:r>
            <w:r w:rsidRPr="00817EAC">
              <w:rPr>
                <w:rFonts w:eastAsia="Times New Roman"/>
                <w:kern w:val="0"/>
                <w:sz w:val="24"/>
                <w:szCs w:val="24"/>
              </w:rPr>
              <w:t>+ 9). Состав чисел второго  десятка. Таблица сложения</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817EAC" w:rsidRDefault="004475B1" w:rsidP="00C75E3E">
            <w:pPr>
              <w:widowControl/>
              <w:suppressAutoHyphens w:val="0"/>
              <w:autoSpaceDE w:val="0"/>
              <w:autoSpaceDN w:val="0"/>
              <w:adjustRightInd w:val="0"/>
              <w:ind w:firstLine="0"/>
              <w:jc w:val="left"/>
              <w:rPr>
                <w:sz w:val="24"/>
                <w:szCs w:val="24"/>
              </w:rPr>
            </w:pPr>
            <w:r w:rsidRPr="00817EAC">
              <w:rPr>
                <w:rFonts w:eastAsia="Times New Roman"/>
                <w:kern w:val="0"/>
                <w:sz w:val="24"/>
                <w:szCs w:val="24"/>
              </w:rPr>
              <w:t>Общий приём сложения однозначных чисел с переходом через десяток. Рассмотрение каждого случая в порядке постепенного увеличения второго слагаемого (</w:t>
            </w:r>
            <w:r w:rsidRPr="00817EAC">
              <w:rPr>
                <w:rFonts w:eastAsia="MS Mincho"/>
                <w:kern w:val="0"/>
                <w:sz w:val="24"/>
                <w:szCs w:val="24"/>
              </w:rPr>
              <w:t></w:t>
            </w:r>
            <w:r w:rsidRPr="00817EAC">
              <w:rPr>
                <w:rFonts w:eastAsia="Wingdings2"/>
                <w:kern w:val="0"/>
                <w:sz w:val="24"/>
                <w:szCs w:val="24"/>
              </w:rPr>
              <w:t xml:space="preserve"> </w:t>
            </w:r>
            <w:r w:rsidRPr="00817EAC">
              <w:rPr>
                <w:rFonts w:eastAsia="Times New Roman"/>
                <w:kern w:val="0"/>
                <w:sz w:val="24"/>
                <w:szCs w:val="24"/>
              </w:rPr>
              <w:t>+ 2,</w:t>
            </w:r>
            <w:r w:rsidRPr="00817EAC">
              <w:rPr>
                <w:rFonts w:eastAsia="MS Mincho"/>
                <w:kern w:val="0"/>
                <w:sz w:val="24"/>
                <w:szCs w:val="24"/>
              </w:rPr>
              <w:t></w:t>
            </w:r>
            <w:r w:rsidRPr="00817EAC">
              <w:rPr>
                <w:rFonts w:eastAsia="Wingdings2"/>
                <w:kern w:val="0"/>
                <w:sz w:val="24"/>
                <w:szCs w:val="24"/>
              </w:rPr>
              <w:t xml:space="preserve"> </w:t>
            </w:r>
            <w:r w:rsidRPr="00817EAC">
              <w:rPr>
                <w:rFonts w:eastAsia="Times New Roman"/>
                <w:kern w:val="0"/>
                <w:sz w:val="24"/>
                <w:szCs w:val="24"/>
              </w:rPr>
              <w:t xml:space="preserve">+ 3, </w:t>
            </w:r>
            <w:r w:rsidRPr="00817EAC">
              <w:rPr>
                <w:rFonts w:eastAsia="MS Mincho"/>
                <w:kern w:val="0"/>
                <w:sz w:val="24"/>
                <w:szCs w:val="24"/>
              </w:rPr>
              <w:t></w:t>
            </w:r>
            <w:r w:rsidRPr="00817EAC">
              <w:rPr>
                <w:rFonts w:eastAsia="Wingdings2"/>
                <w:kern w:val="0"/>
                <w:sz w:val="24"/>
                <w:szCs w:val="24"/>
              </w:rPr>
              <w:t xml:space="preserve"> </w:t>
            </w:r>
            <w:r w:rsidRPr="00817EAC">
              <w:rPr>
                <w:rFonts w:eastAsia="Times New Roman"/>
                <w:kern w:val="0"/>
                <w:sz w:val="24"/>
                <w:szCs w:val="24"/>
              </w:rPr>
              <w:t xml:space="preserve">+ 4, </w:t>
            </w:r>
            <w:r w:rsidRPr="00817EAC">
              <w:rPr>
                <w:rFonts w:eastAsia="MS Mincho"/>
                <w:kern w:val="0"/>
                <w:sz w:val="24"/>
                <w:szCs w:val="24"/>
              </w:rPr>
              <w:t></w:t>
            </w:r>
            <w:r w:rsidRPr="00817EAC">
              <w:rPr>
                <w:rFonts w:eastAsia="Wingdings2"/>
                <w:kern w:val="0"/>
                <w:sz w:val="24"/>
                <w:szCs w:val="24"/>
              </w:rPr>
              <w:t xml:space="preserve"> </w:t>
            </w:r>
            <w:r w:rsidRPr="00817EAC">
              <w:rPr>
                <w:rFonts w:eastAsia="Times New Roman"/>
                <w:kern w:val="0"/>
                <w:sz w:val="24"/>
                <w:szCs w:val="24"/>
              </w:rPr>
              <w:t xml:space="preserve">+ 5, </w:t>
            </w:r>
            <w:r w:rsidRPr="00817EAC">
              <w:rPr>
                <w:rFonts w:eastAsia="MS Mincho"/>
                <w:kern w:val="0"/>
                <w:sz w:val="24"/>
                <w:szCs w:val="24"/>
              </w:rPr>
              <w:t></w:t>
            </w:r>
            <w:r w:rsidRPr="00817EAC">
              <w:rPr>
                <w:rFonts w:eastAsia="Wingdings2"/>
                <w:kern w:val="0"/>
                <w:sz w:val="24"/>
                <w:szCs w:val="24"/>
              </w:rPr>
              <w:t xml:space="preserve"> </w:t>
            </w:r>
            <w:r w:rsidRPr="00817EAC">
              <w:rPr>
                <w:rFonts w:eastAsia="Times New Roman"/>
                <w:kern w:val="0"/>
                <w:sz w:val="24"/>
                <w:szCs w:val="24"/>
              </w:rPr>
              <w:t xml:space="preserve">+ 6, </w:t>
            </w:r>
            <w:r w:rsidRPr="00817EAC">
              <w:rPr>
                <w:rFonts w:eastAsia="MS Mincho"/>
                <w:kern w:val="0"/>
                <w:sz w:val="24"/>
                <w:szCs w:val="24"/>
              </w:rPr>
              <w:t></w:t>
            </w:r>
            <w:r w:rsidRPr="00817EAC">
              <w:rPr>
                <w:rFonts w:eastAsia="Wingdings2"/>
                <w:kern w:val="0"/>
                <w:sz w:val="24"/>
                <w:szCs w:val="24"/>
              </w:rPr>
              <w:t xml:space="preserve"> </w:t>
            </w:r>
            <w:r w:rsidRPr="00817EAC">
              <w:rPr>
                <w:rFonts w:eastAsia="Times New Roman"/>
                <w:kern w:val="0"/>
                <w:sz w:val="24"/>
                <w:szCs w:val="24"/>
              </w:rPr>
              <w:t>+ 7,</w:t>
            </w:r>
            <w:r w:rsidRPr="00817EAC">
              <w:rPr>
                <w:rFonts w:eastAsia="MS Mincho"/>
                <w:kern w:val="0"/>
                <w:sz w:val="24"/>
                <w:szCs w:val="24"/>
              </w:rPr>
              <w:t></w:t>
            </w:r>
            <w:r w:rsidRPr="00817EAC">
              <w:rPr>
                <w:rFonts w:eastAsia="Wingdings2"/>
                <w:kern w:val="0"/>
                <w:sz w:val="24"/>
                <w:szCs w:val="24"/>
              </w:rPr>
              <w:t xml:space="preserve"> </w:t>
            </w:r>
            <w:r w:rsidRPr="00817EAC">
              <w:rPr>
                <w:rFonts w:eastAsia="Times New Roman"/>
                <w:kern w:val="0"/>
                <w:sz w:val="24"/>
                <w:szCs w:val="24"/>
              </w:rPr>
              <w:t xml:space="preserve">+ 8, </w:t>
            </w:r>
            <w:r w:rsidRPr="00817EAC">
              <w:rPr>
                <w:rFonts w:eastAsia="MS Mincho"/>
                <w:kern w:val="0"/>
                <w:sz w:val="24"/>
                <w:szCs w:val="24"/>
              </w:rPr>
              <w:t></w:t>
            </w:r>
            <w:r w:rsidRPr="00817EAC">
              <w:rPr>
                <w:rFonts w:eastAsia="Wingdings2"/>
                <w:kern w:val="0"/>
                <w:sz w:val="24"/>
                <w:szCs w:val="24"/>
              </w:rPr>
              <w:t xml:space="preserve"> </w:t>
            </w:r>
            <w:r w:rsidRPr="00817EAC">
              <w:rPr>
                <w:rFonts w:eastAsia="Times New Roman"/>
                <w:kern w:val="0"/>
                <w:sz w:val="24"/>
                <w:szCs w:val="24"/>
              </w:rPr>
              <w:t>+ 9). Состав чисел второго  десятка. Таблица сложения</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817EAC" w:rsidRDefault="004475B1" w:rsidP="00C75E3E">
            <w:pPr>
              <w:widowControl/>
              <w:suppressAutoHyphens w:val="0"/>
              <w:autoSpaceDE w:val="0"/>
              <w:autoSpaceDN w:val="0"/>
              <w:adjustRightInd w:val="0"/>
              <w:ind w:firstLine="0"/>
              <w:jc w:val="left"/>
              <w:rPr>
                <w:sz w:val="24"/>
                <w:szCs w:val="24"/>
              </w:rPr>
            </w:pPr>
            <w:r w:rsidRPr="00817EAC">
              <w:rPr>
                <w:rFonts w:eastAsia="Times New Roman"/>
                <w:kern w:val="0"/>
                <w:sz w:val="24"/>
                <w:szCs w:val="24"/>
              </w:rPr>
              <w:t>Общий приём сложения однозначных чисел с переходом через десяток. Рассмотрение каждого случая в порядке постепенного увеличения второго слагаемого (</w:t>
            </w:r>
            <w:r w:rsidRPr="00817EAC">
              <w:rPr>
                <w:rFonts w:eastAsia="MS Mincho"/>
                <w:kern w:val="0"/>
                <w:sz w:val="24"/>
                <w:szCs w:val="24"/>
              </w:rPr>
              <w:t></w:t>
            </w:r>
            <w:r w:rsidRPr="00817EAC">
              <w:rPr>
                <w:rFonts w:eastAsia="Wingdings2"/>
                <w:kern w:val="0"/>
                <w:sz w:val="24"/>
                <w:szCs w:val="24"/>
              </w:rPr>
              <w:t xml:space="preserve"> </w:t>
            </w:r>
            <w:r w:rsidRPr="00817EAC">
              <w:rPr>
                <w:rFonts w:eastAsia="Times New Roman"/>
                <w:kern w:val="0"/>
                <w:sz w:val="24"/>
                <w:szCs w:val="24"/>
              </w:rPr>
              <w:t>+ 2,</w:t>
            </w:r>
            <w:r w:rsidRPr="00817EAC">
              <w:rPr>
                <w:rFonts w:eastAsia="MS Mincho"/>
                <w:kern w:val="0"/>
                <w:sz w:val="24"/>
                <w:szCs w:val="24"/>
              </w:rPr>
              <w:t></w:t>
            </w:r>
            <w:r w:rsidRPr="00817EAC">
              <w:rPr>
                <w:rFonts w:eastAsia="Wingdings2"/>
                <w:kern w:val="0"/>
                <w:sz w:val="24"/>
                <w:szCs w:val="24"/>
              </w:rPr>
              <w:t xml:space="preserve"> </w:t>
            </w:r>
            <w:r w:rsidRPr="00817EAC">
              <w:rPr>
                <w:rFonts w:eastAsia="Times New Roman"/>
                <w:kern w:val="0"/>
                <w:sz w:val="24"/>
                <w:szCs w:val="24"/>
              </w:rPr>
              <w:t xml:space="preserve">+ 3, </w:t>
            </w:r>
            <w:r w:rsidRPr="00817EAC">
              <w:rPr>
                <w:rFonts w:eastAsia="MS Mincho"/>
                <w:kern w:val="0"/>
                <w:sz w:val="24"/>
                <w:szCs w:val="24"/>
              </w:rPr>
              <w:t></w:t>
            </w:r>
            <w:r w:rsidRPr="00817EAC">
              <w:rPr>
                <w:rFonts w:eastAsia="Wingdings2"/>
                <w:kern w:val="0"/>
                <w:sz w:val="24"/>
                <w:szCs w:val="24"/>
              </w:rPr>
              <w:t xml:space="preserve"> </w:t>
            </w:r>
            <w:r w:rsidRPr="00817EAC">
              <w:rPr>
                <w:rFonts w:eastAsia="Times New Roman"/>
                <w:kern w:val="0"/>
                <w:sz w:val="24"/>
                <w:szCs w:val="24"/>
              </w:rPr>
              <w:t xml:space="preserve">+ 4, </w:t>
            </w:r>
            <w:r w:rsidRPr="00817EAC">
              <w:rPr>
                <w:rFonts w:eastAsia="MS Mincho"/>
                <w:kern w:val="0"/>
                <w:sz w:val="24"/>
                <w:szCs w:val="24"/>
              </w:rPr>
              <w:t></w:t>
            </w:r>
            <w:r w:rsidRPr="00817EAC">
              <w:rPr>
                <w:rFonts w:eastAsia="Wingdings2"/>
                <w:kern w:val="0"/>
                <w:sz w:val="24"/>
                <w:szCs w:val="24"/>
              </w:rPr>
              <w:t xml:space="preserve"> </w:t>
            </w:r>
            <w:r w:rsidRPr="00817EAC">
              <w:rPr>
                <w:rFonts w:eastAsia="Times New Roman"/>
                <w:kern w:val="0"/>
                <w:sz w:val="24"/>
                <w:szCs w:val="24"/>
              </w:rPr>
              <w:t xml:space="preserve">+ 5, </w:t>
            </w:r>
            <w:r w:rsidRPr="00817EAC">
              <w:rPr>
                <w:rFonts w:eastAsia="MS Mincho"/>
                <w:kern w:val="0"/>
                <w:sz w:val="24"/>
                <w:szCs w:val="24"/>
              </w:rPr>
              <w:t></w:t>
            </w:r>
            <w:r w:rsidRPr="00817EAC">
              <w:rPr>
                <w:rFonts w:eastAsia="Wingdings2"/>
                <w:kern w:val="0"/>
                <w:sz w:val="24"/>
                <w:szCs w:val="24"/>
              </w:rPr>
              <w:t xml:space="preserve"> </w:t>
            </w:r>
            <w:r w:rsidRPr="00817EAC">
              <w:rPr>
                <w:rFonts w:eastAsia="Times New Roman"/>
                <w:kern w:val="0"/>
                <w:sz w:val="24"/>
                <w:szCs w:val="24"/>
              </w:rPr>
              <w:t xml:space="preserve">+ 6, </w:t>
            </w:r>
            <w:r w:rsidRPr="00817EAC">
              <w:rPr>
                <w:rFonts w:eastAsia="MS Mincho"/>
                <w:kern w:val="0"/>
                <w:sz w:val="24"/>
                <w:szCs w:val="24"/>
              </w:rPr>
              <w:t></w:t>
            </w:r>
            <w:r w:rsidRPr="00817EAC">
              <w:rPr>
                <w:rFonts w:eastAsia="Wingdings2"/>
                <w:kern w:val="0"/>
                <w:sz w:val="24"/>
                <w:szCs w:val="24"/>
              </w:rPr>
              <w:t xml:space="preserve"> </w:t>
            </w:r>
            <w:r w:rsidRPr="00817EAC">
              <w:rPr>
                <w:rFonts w:eastAsia="Times New Roman"/>
                <w:kern w:val="0"/>
                <w:sz w:val="24"/>
                <w:szCs w:val="24"/>
              </w:rPr>
              <w:t>+ 7,</w:t>
            </w:r>
            <w:r w:rsidRPr="00817EAC">
              <w:rPr>
                <w:rFonts w:eastAsia="MS Mincho"/>
                <w:kern w:val="0"/>
                <w:sz w:val="24"/>
                <w:szCs w:val="24"/>
              </w:rPr>
              <w:t></w:t>
            </w:r>
            <w:r w:rsidRPr="00817EAC">
              <w:rPr>
                <w:rFonts w:eastAsia="Wingdings2"/>
                <w:kern w:val="0"/>
                <w:sz w:val="24"/>
                <w:szCs w:val="24"/>
              </w:rPr>
              <w:t xml:space="preserve"> </w:t>
            </w:r>
            <w:r w:rsidRPr="00817EAC">
              <w:rPr>
                <w:rFonts w:eastAsia="Times New Roman"/>
                <w:kern w:val="0"/>
                <w:sz w:val="24"/>
                <w:szCs w:val="24"/>
              </w:rPr>
              <w:t xml:space="preserve">+ 8, </w:t>
            </w:r>
            <w:r w:rsidRPr="00817EAC">
              <w:rPr>
                <w:rFonts w:eastAsia="MS Mincho"/>
                <w:kern w:val="0"/>
                <w:sz w:val="24"/>
                <w:szCs w:val="24"/>
              </w:rPr>
              <w:t></w:t>
            </w:r>
            <w:r w:rsidRPr="00817EAC">
              <w:rPr>
                <w:rFonts w:eastAsia="Wingdings2"/>
                <w:kern w:val="0"/>
                <w:sz w:val="24"/>
                <w:szCs w:val="24"/>
              </w:rPr>
              <w:t xml:space="preserve"> </w:t>
            </w:r>
            <w:r w:rsidRPr="00817EAC">
              <w:rPr>
                <w:rFonts w:eastAsia="Times New Roman"/>
                <w:kern w:val="0"/>
                <w:sz w:val="24"/>
                <w:szCs w:val="24"/>
              </w:rPr>
              <w:t>+ 9). Состав чисел второго  десятка. Таблица сложения</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817EAC" w:rsidRDefault="004475B1" w:rsidP="00C75E3E">
            <w:pPr>
              <w:widowControl/>
              <w:suppressAutoHyphens w:val="0"/>
              <w:autoSpaceDE w:val="0"/>
              <w:autoSpaceDN w:val="0"/>
              <w:adjustRightInd w:val="0"/>
              <w:ind w:firstLine="0"/>
              <w:jc w:val="left"/>
              <w:rPr>
                <w:sz w:val="24"/>
                <w:szCs w:val="24"/>
              </w:rPr>
            </w:pPr>
            <w:r w:rsidRPr="00817EAC">
              <w:rPr>
                <w:rFonts w:eastAsia="Times New Roman"/>
                <w:kern w:val="0"/>
                <w:sz w:val="24"/>
                <w:szCs w:val="24"/>
              </w:rPr>
              <w:t>Общий приём сложения однозначных чисел с переходом через десяток. Рассмотрение каждого случая в порядке постепенного увеличения второго слагаемого (</w:t>
            </w:r>
            <w:r w:rsidRPr="00817EAC">
              <w:rPr>
                <w:rFonts w:eastAsia="MS Mincho"/>
                <w:kern w:val="0"/>
                <w:sz w:val="24"/>
                <w:szCs w:val="24"/>
              </w:rPr>
              <w:t></w:t>
            </w:r>
            <w:r w:rsidRPr="00817EAC">
              <w:rPr>
                <w:rFonts w:eastAsia="Wingdings2"/>
                <w:kern w:val="0"/>
                <w:sz w:val="24"/>
                <w:szCs w:val="24"/>
              </w:rPr>
              <w:t xml:space="preserve"> </w:t>
            </w:r>
            <w:r w:rsidRPr="00817EAC">
              <w:rPr>
                <w:rFonts w:eastAsia="Times New Roman"/>
                <w:kern w:val="0"/>
                <w:sz w:val="24"/>
                <w:szCs w:val="24"/>
              </w:rPr>
              <w:t>+ 2,</w:t>
            </w:r>
            <w:r w:rsidRPr="00817EAC">
              <w:rPr>
                <w:rFonts w:eastAsia="MS Mincho"/>
                <w:kern w:val="0"/>
                <w:sz w:val="24"/>
                <w:szCs w:val="24"/>
              </w:rPr>
              <w:t></w:t>
            </w:r>
            <w:r w:rsidRPr="00817EAC">
              <w:rPr>
                <w:rFonts w:eastAsia="Wingdings2"/>
                <w:kern w:val="0"/>
                <w:sz w:val="24"/>
                <w:szCs w:val="24"/>
              </w:rPr>
              <w:t xml:space="preserve"> </w:t>
            </w:r>
            <w:r w:rsidRPr="00817EAC">
              <w:rPr>
                <w:rFonts w:eastAsia="Times New Roman"/>
                <w:kern w:val="0"/>
                <w:sz w:val="24"/>
                <w:szCs w:val="24"/>
              </w:rPr>
              <w:t xml:space="preserve">+ 3, </w:t>
            </w:r>
            <w:r w:rsidRPr="00817EAC">
              <w:rPr>
                <w:rFonts w:eastAsia="MS Mincho"/>
                <w:kern w:val="0"/>
                <w:sz w:val="24"/>
                <w:szCs w:val="24"/>
              </w:rPr>
              <w:t></w:t>
            </w:r>
            <w:r w:rsidRPr="00817EAC">
              <w:rPr>
                <w:rFonts w:eastAsia="Wingdings2"/>
                <w:kern w:val="0"/>
                <w:sz w:val="24"/>
                <w:szCs w:val="24"/>
              </w:rPr>
              <w:t xml:space="preserve"> </w:t>
            </w:r>
            <w:r w:rsidRPr="00817EAC">
              <w:rPr>
                <w:rFonts w:eastAsia="Times New Roman"/>
                <w:kern w:val="0"/>
                <w:sz w:val="24"/>
                <w:szCs w:val="24"/>
              </w:rPr>
              <w:t xml:space="preserve">+ 4, </w:t>
            </w:r>
            <w:r w:rsidRPr="00817EAC">
              <w:rPr>
                <w:rFonts w:eastAsia="MS Mincho"/>
                <w:kern w:val="0"/>
                <w:sz w:val="24"/>
                <w:szCs w:val="24"/>
              </w:rPr>
              <w:t></w:t>
            </w:r>
            <w:r w:rsidRPr="00817EAC">
              <w:rPr>
                <w:rFonts w:eastAsia="Wingdings2"/>
                <w:kern w:val="0"/>
                <w:sz w:val="24"/>
                <w:szCs w:val="24"/>
              </w:rPr>
              <w:t xml:space="preserve"> </w:t>
            </w:r>
            <w:r w:rsidRPr="00817EAC">
              <w:rPr>
                <w:rFonts w:eastAsia="Times New Roman"/>
                <w:kern w:val="0"/>
                <w:sz w:val="24"/>
                <w:szCs w:val="24"/>
              </w:rPr>
              <w:t xml:space="preserve">+ 5, </w:t>
            </w:r>
            <w:r w:rsidRPr="00817EAC">
              <w:rPr>
                <w:rFonts w:eastAsia="MS Mincho"/>
                <w:kern w:val="0"/>
                <w:sz w:val="24"/>
                <w:szCs w:val="24"/>
              </w:rPr>
              <w:t></w:t>
            </w:r>
            <w:r w:rsidRPr="00817EAC">
              <w:rPr>
                <w:rFonts w:eastAsia="Wingdings2"/>
                <w:kern w:val="0"/>
                <w:sz w:val="24"/>
                <w:szCs w:val="24"/>
              </w:rPr>
              <w:t xml:space="preserve"> </w:t>
            </w:r>
            <w:r w:rsidRPr="00817EAC">
              <w:rPr>
                <w:rFonts w:eastAsia="Times New Roman"/>
                <w:kern w:val="0"/>
                <w:sz w:val="24"/>
                <w:szCs w:val="24"/>
              </w:rPr>
              <w:t xml:space="preserve">+ 6, </w:t>
            </w:r>
            <w:r w:rsidRPr="00817EAC">
              <w:rPr>
                <w:rFonts w:eastAsia="MS Mincho"/>
                <w:kern w:val="0"/>
                <w:sz w:val="24"/>
                <w:szCs w:val="24"/>
              </w:rPr>
              <w:t></w:t>
            </w:r>
            <w:r w:rsidRPr="00817EAC">
              <w:rPr>
                <w:rFonts w:eastAsia="Wingdings2"/>
                <w:kern w:val="0"/>
                <w:sz w:val="24"/>
                <w:szCs w:val="24"/>
              </w:rPr>
              <w:t xml:space="preserve"> </w:t>
            </w:r>
            <w:r w:rsidRPr="00817EAC">
              <w:rPr>
                <w:rFonts w:eastAsia="Times New Roman"/>
                <w:kern w:val="0"/>
                <w:sz w:val="24"/>
                <w:szCs w:val="24"/>
              </w:rPr>
              <w:t>+ 7,</w:t>
            </w:r>
            <w:r w:rsidRPr="00817EAC">
              <w:rPr>
                <w:rFonts w:eastAsia="MS Mincho"/>
                <w:kern w:val="0"/>
                <w:sz w:val="24"/>
                <w:szCs w:val="24"/>
              </w:rPr>
              <w:t></w:t>
            </w:r>
            <w:r w:rsidRPr="00817EAC">
              <w:rPr>
                <w:rFonts w:eastAsia="Wingdings2"/>
                <w:kern w:val="0"/>
                <w:sz w:val="24"/>
                <w:szCs w:val="24"/>
              </w:rPr>
              <w:t xml:space="preserve"> </w:t>
            </w:r>
            <w:r w:rsidRPr="00817EAC">
              <w:rPr>
                <w:rFonts w:eastAsia="Times New Roman"/>
                <w:kern w:val="0"/>
                <w:sz w:val="24"/>
                <w:szCs w:val="24"/>
              </w:rPr>
              <w:t xml:space="preserve">+ 8, </w:t>
            </w:r>
            <w:r w:rsidRPr="00817EAC">
              <w:rPr>
                <w:rFonts w:eastAsia="MS Mincho"/>
                <w:kern w:val="0"/>
                <w:sz w:val="24"/>
                <w:szCs w:val="24"/>
              </w:rPr>
              <w:t></w:t>
            </w:r>
            <w:r w:rsidRPr="00817EAC">
              <w:rPr>
                <w:rFonts w:eastAsia="Wingdings2"/>
                <w:kern w:val="0"/>
                <w:sz w:val="24"/>
                <w:szCs w:val="24"/>
              </w:rPr>
              <w:t xml:space="preserve"> </w:t>
            </w:r>
            <w:r w:rsidRPr="00817EAC">
              <w:rPr>
                <w:rFonts w:eastAsia="Times New Roman"/>
                <w:kern w:val="0"/>
                <w:sz w:val="24"/>
                <w:szCs w:val="24"/>
              </w:rPr>
              <w:t>+ 9). Состав чисел второго  десятка. Таблица сложения</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817EAC" w:rsidRDefault="004475B1" w:rsidP="00C75E3E">
            <w:pPr>
              <w:widowControl/>
              <w:suppressAutoHyphens w:val="0"/>
              <w:autoSpaceDE w:val="0"/>
              <w:autoSpaceDN w:val="0"/>
              <w:adjustRightInd w:val="0"/>
              <w:ind w:firstLine="0"/>
              <w:jc w:val="left"/>
              <w:rPr>
                <w:sz w:val="24"/>
                <w:szCs w:val="24"/>
              </w:rPr>
            </w:pPr>
            <w:r w:rsidRPr="00817EAC">
              <w:rPr>
                <w:rFonts w:eastAsia="Times New Roman"/>
                <w:kern w:val="0"/>
                <w:sz w:val="24"/>
                <w:szCs w:val="24"/>
              </w:rPr>
              <w:t>Общий приём сложения однозначных чисел с переходом через десяток. Рассмотрение каждого случая в порядке постепенного увеличения второго слагаемого (</w:t>
            </w:r>
            <w:r w:rsidRPr="00817EAC">
              <w:rPr>
                <w:rFonts w:eastAsia="MS Mincho"/>
                <w:kern w:val="0"/>
                <w:sz w:val="24"/>
                <w:szCs w:val="24"/>
              </w:rPr>
              <w:t></w:t>
            </w:r>
            <w:r w:rsidRPr="00817EAC">
              <w:rPr>
                <w:rFonts w:eastAsia="Wingdings2"/>
                <w:kern w:val="0"/>
                <w:sz w:val="24"/>
                <w:szCs w:val="24"/>
              </w:rPr>
              <w:t xml:space="preserve"> </w:t>
            </w:r>
            <w:r w:rsidRPr="00817EAC">
              <w:rPr>
                <w:rFonts w:eastAsia="Times New Roman"/>
                <w:kern w:val="0"/>
                <w:sz w:val="24"/>
                <w:szCs w:val="24"/>
              </w:rPr>
              <w:t>+ 2,</w:t>
            </w:r>
            <w:r w:rsidRPr="00817EAC">
              <w:rPr>
                <w:rFonts w:eastAsia="MS Mincho"/>
                <w:kern w:val="0"/>
                <w:sz w:val="24"/>
                <w:szCs w:val="24"/>
              </w:rPr>
              <w:t></w:t>
            </w:r>
            <w:r w:rsidRPr="00817EAC">
              <w:rPr>
                <w:rFonts w:eastAsia="Wingdings2"/>
                <w:kern w:val="0"/>
                <w:sz w:val="24"/>
                <w:szCs w:val="24"/>
              </w:rPr>
              <w:t xml:space="preserve"> </w:t>
            </w:r>
            <w:r w:rsidRPr="00817EAC">
              <w:rPr>
                <w:rFonts w:eastAsia="Times New Roman"/>
                <w:kern w:val="0"/>
                <w:sz w:val="24"/>
                <w:szCs w:val="24"/>
              </w:rPr>
              <w:t xml:space="preserve">+ 3, </w:t>
            </w:r>
            <w:r w:rsidRPr="00817EAC">
              <w:rPr>
                <w:rFonts w:eastAsia="MS Mincho"/>
                <w:kern w:val="0"/>
                <w:sz w:val="24"/>
                <w:szCs w:val="24"/>
              </w:rPr>
              <w:t></w:t>
            </w:r>
            <w:r w:rsidRPr="00817EAC">
              <w:rPr>
                <w:rFonts w:eastAsia="Wingdings2"/>
                <w:kern w:val="0"/>
                <w:sz w:val="24"/>
                <w:szCs w:val="24"/>
              </w:rPr>
              <w:t xml:space="preserve"> </w:t>
            </w:r>
            <w:r w:rsidRPr="00817EAC">
              <w:rPr>
                <w:rFonts w:eastAsia="Times New Roman"/>
                <w:kern w:val="0"/>
                <w:sz w:val="24"/>
                <w:szCs w:val="24"/>
              </w:rPr>
              <w:t xml:space="preserve">+ 4, </w:t>
            </w:r>
            <w:r w:rsidRPr="00817EAC">
              <w:rPr>
                <w:rFonts w:eastAsia="MS Mincho"/>
                <w:kern w:val="0"/>
                <w:sz w:val="24"/>
                <w:szCs w:val="24"/>
              </w:rPr>
              <w:t></w:t>
            </w:r>
            <w:r w:rsidRPr="00817EAC">
              <w:rPr>
                <w:rFonts w:eastAsia="Wingdings2"/>
                <w:kern w:val="0"/>
                <w:sz w:val="24"/>
                <w:szCs w:val="24"/>
              </w:rPr>
              <w:t xml:space="preserve"> </w:t>
            </w:r>
            <w:r w:rsidRPr="00817EAC">
              <w:rPr>
                <w:rFonts w:eastAsia="Times New Roman"/>
                <w:kern w:val="0"/>
                <w:sz w:val="24"/>
                <w:szCs w:val="24"/>
              </w:rPr>
              <w:t xml:space="preserve">+ 5, </w:t>
            </w:r>
            <w:r w:rsidRPr="00817EAC">
              <w:rPr>
                <w:rFonts w:eastAsia="MS Mincho"/>
                <w:kern w:val="0"/>
                <w:sz w:val="24"/>
                <w:szCs w:val="24"/>
              </w:rPr>
              <w:t></w:t>
            </w:r>
            <w:r w:rsidRPr="00817EAC">
              <w:rPr>
                <w:rFonts w:eastAsia="Wingdings2"/>
                <w:kern w:val="0"/>
                <w:sz w:val="24"/>
                <w:szCs w:val="24"/>
              </w:rPr>
              <w:t xml:space="preserve"> </w:t>
            </w:r>
            <w:r w:rsidRPr="00817EAC">
              <w:rPr>
                <w:rFonts w:eastAsia="Times New Roman"/>
                <w:kern w:val="0"/>
                <w:sz w:val="24"/>
                <w:szCs w:val="24"/>
              </w:rPr>
              <w:t xml:space="preserve">+ 6, </w:t>
            </w:r>
            <w:r w:rsidRPr="00817EAC">
              <w:rPr>
                <w:rFonts w:eastAsia="MS Mincho"/>
                <w:kern w:val="0"/>
                <w:sz w:val="24"/>
                <w:szCs w:val="24"/>
              </w:rPr>
              <w:t></w:t>
            </w:r>
            <w:r w:rsidRPr="00817EAC">
              <w:rPr>
                <w:rFonts w:eastAsia="Wingdings2"/>
                <w:kern w:val="0"/>
                <w:sz w:val="24"/>
                <w:szCs w:val="24"/>
              </w:rPr>
              <w:t xml:space="preserve"> </w:t>
            </w:r>
            <w:r w:rsidRPr="00817EAC">
              <w:rPr>
                <w:rFonts w:eastAsia="Times New Roman"/>
                <w:kern w:val="0"/>
                <w:sz w:val="24"/>
                <w:szCs w:val="24"/>
              </w:rPr>
              <w:t>+ 7,</w:t>
            </w:r>
            <w:r w:rsidRPr="00817EAC">
              <w:rPr>
                <w:rFonts w:eastAsia="MS Mincho"/>
                <w:kern w:val="0"/>
                <w:sz w:val="24"/>
                <w:szCs w:val="24"/>
              </w:rPr>
              <w:t></w:t>
            </w:r>
            <w:r w:rsidRPr="00817EAC">
              <w:rPr>
                <w:rFonts w:eastAsia="Wingdings2"/>
                <w:kern w:val="0"/>
                <w:sz w:val="24"/>
                <w:szCs w:val="24"/>
              </w:rPr>
              <w:t xml:space="preserve"> </w:t>
            </w:r>
            <w:r w:rsidRPr="00817EAC">
              <w:rPr>
                <w:rFonts w:eastAsia="Times New Roman"/>
                <w:kern w:val="0"/>
                <w:sz w:val="24"/>
                <w:szCs w:val="24"/>
              </w:rPr>
              <w:t xml:space="preserve">+ 8, </w:t>
            </w:r>
            <w:r w:rsidRPr="00817EAC">
              <w:rPr>
                <w:rFonts w:eastAsia="MS Mincho"/>
                <w:kern w:val="0"/>
                <w:sz w:val="24"/>
                <w:szCs w:val="24"/>
              </w:rPr>
              <w:t></w:t>
            </w:r>
            <w:r w:rsidRPr="00817EAC">
              <w:rPr>
                <w:rFonts w:eastAsia="Wingdings2"/>
                <w:kern w:val="0"/>
                <w:sz w:val="24"/>
                <w:szCs w:val="24"/>
              </w:rPr>
              <w:t xml:space="preserve"> </w:t>
            </w:r>
            <w:r w:rsidRPr="00817EAC">
              <w:rPr>
                <w:rFonts w:eastAsia="Times New Roman"/>
                <w:kern w:val="0"/>
                <w:sz w:val="24"/>
                <w:szCs w:val="24"/>
              </w:rPr>
              <w:t>+ 9). Состав чисел второго  десятка. Таблица сложения</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817EAC" w:rsidRDefault="004475B1" w:rsidP="00C75E3E">
            <w:pPr>
              <w:widowControl/>
              <w:suppressAutoHyphens w:val="0"/>
              <w:autoSpaceDE w:val="0"/>
              <w:autoSpaceDN w:val="0"/>
              <w:adjustRightInd w:val="0"/>
              <w:ind w:firstLine="0"/>
              <w:jc w:val="left"/>
              <w:rPr>
                <w:sz w:val="24"/>
                <w:szCs w:val="24"/>
              </w:rPr>
            </w:pPr>
            <w:r w:rsidRPr="00817EAC">
              <w:rPr>
                <w:rFonts w:eastAsia="Times New Roman"/>
                <w:kern w:val="0"/>
                <w:sz w:val="24"/>
                <w:szCs w:val="24"/>
              </w:rPr>
              <w:t>Общий приём сложения однозначных чисел с переходом через десяток. Рассмотрение каждого случая в порядке постепенного увеличения второго слагаемого (</w:t>
            </w:r>
            <w:r w:rsidRPr="00817EAC">
              <w:rPr>
                <w:rFonts w:eastAsia="MS Mincho"/>
                <w:kern w:val="0"/>
                <w:sz w:val="24"/>
                <w:szCs w:val="24"/>
              </w:rPr>
              <w:t></w:t>
            </w:r>
            <w:r w:rsidRPr="00817EAC">
              <w:rPr>
                <w:rFonts w:eastAsia="Wingdings2"/>
                <w:kern w:val="0"/>
                <w:sz w:val="24"/>
                <w:szCs w:val="24"/>
              </w:rPr>
              <w:t xml:space="preserve"> </w:t>
            </w:r>
            <w:r w:rsidRPr="00817EAC">
              <w:rPr>
                <w:rFonts w:eastAsia="Times New Roman"/>
                <w:kern w:val="0"/>
                <w:sz w:val="24"/>
                <w:szCs w:val="24"/>
              </w:rPr>
              <w:t>+ 2,</w:t>
            </w:r>
            <w:r w:rsidRPr="00817EAC">
              <w:rPr>
                <w:rFonts w:eastAsia="MS Mincho"/>
                <w:kern w:val="0"/>
                <w:sz w:val="24"/>
                <w:szCs w:val="24"/>
              </w:rPr>
              <w:t></w:t>
            </w:r>
            <w:r w:rsidRPr="00817EAC">
              <w:rPr>
                <w:rFonts w:eastAsia="Wingdings2"/>
                <w:kern w:val="0"/>
                <w:sz w:val="24"/>
                <w:szCs w:val="24"/>
              </w:rPr>
              <w:t xml:space="preserve"> </w:t>
            </w:r>
            <w:r w:rsidRPr="00817EAC">
              <w:rPr>
                <w:rFonts w:eastAsia="Times New Roman"/>
                <w:kern w:val="0"/>
                <w:sz w:val="24"/>
                <w:szCs w:val="24"/>
              </w:rPr>
              <w:t xml:space="preserve">+ 3, </w:t>
            </w:r>
            <w:r w:rsidRPr="00817EAC">
              <w:rPr>
                <w:rFonts w:eastAsia="MS Mincho"/>
                <w:kern w:val="0"/>
                <w:sz w:val="24"/>
                <w:szCs w:val="24"/>
              </w:rPr>
              <w:t></w:t>
            </w:r>
            <w:r w:rsidRPr="00817EAC">
              <w:rPr>
                <w:rFonts w:eastAsia="Wingdings2"/>
                <w:kern w:val="0"/>
                <w:sz w:val="24"/>
                <w:szCs w:val="24"/>
              </w:rPr>
              <w:t xml:space="preserve"> </w:t>
            </w:r>
            <w:r w:rsidRPr="00817EAC">
              <w:rPr>
                <w:rFonts w:eastAsia="Times New Roman"/>
                <w:kern w:val="0"/>
                <w:sz w:val="24"/>
                <w:szCs w:val="24"/>
              </w:rPr>
              <w:t xml:space="preserve">+ 4, </w:t>
            </w:r>
            <w:r w:rsidRPr="00817EAC">
              <w:rPr>
                <w:rFonts w:eastAsia="MS Mincho"/>
                <w:kern w:val="0"/>
                <w:sz w:val="24"/>
                <w:szCs w:val="24"/>
              </w:rPr>
              <w:t></w:t>
            </w:r>
            <w:r w:rsidRPr="00817EAC">
              <w:rPr>
                <w:rFonts w:eastAsia="Wingdings2"/>
                <w:kern w:val="0"/>
                <w:sz w:val="24"/>
                <w:szCs w:val="24"/>
              </w:rPr>
              <w:t xml:space="preserve"> </w:t>
            </w:r>
            <w:r w:rsidRPr="00817EAC">
              <w:rPr>
                <w:rFonts w:eastAsia="Times New Roman"/>
                <w:kern w:val="0"/>
                <w:sz w:val="24"/>
                <w:szCs w:val="24"/>
              </w:rPr>
              <w:t xml:space="preserve">+ 5, </w:t>
            </w:r>
            <w:r w:rsidRPr="00817EAC">
              <w:rPr>
                <w:rFonts w:eastAsia="MS Mincho"/>
                <w:kern w:val="0"/>
                <w:sz w:val="24"/>
                <w:szCs w:val="24"/>
              </w:rPr>
              <w:t></w:t>
            </w:r>
            <w:r w:rsidRPr="00817EAC">
              <w:rPr>
                <w:rFonts w:eastAsia="Wingdings2"/>
                <w:kern w:val="0"/>
                <w:sz w:val="24"/>
                <w:szCs w:val="24"/>
              </w:rPr>
              <w:t xml:space="preserve"> </w:t>
            </w:r>
            <w:r w:rsidRPr="00817EAC">
              <w:rPr>
                <w:rFonts w:eastAsia="Times New Roman"/>
                <w:kern w:val="0"/>
                <w:sz w:val="24"/>
                <w:szCs w:val="24"/>
              </w:rPr>
              <w:t xml:space="preserve">+ 6, </w:t>
            </w:r>
            <w:r w:rsidRPr="00817EAC">
              <w:rPr>
                <w:rFonts w:eastAsia="MS Mincho"/>
                <w:kern w:val="0"/>
                <w:sz w:val="24"/>
                <w:szCs w:val="24"/>
              </w:rPr>
              <w:t></w:t>
            </w:r>
            <w:r w:rsidRPr="00817EAC">
              <w:rPr>
                <w:rFonts w:eastAsia="Wingdings2"/>
                <w:kern w:val="0"/>
                <w:sz w:val="24"/>
                <w:szCs w:val="24"/>
              </w:rPr>
              <w:t xml:space="preserve"> </w:t>
            </w:r>
            <w:r w:rsidRPr="00817EAC">
              <w:rPr>
                <w:rFonts w:eastAsia="Times New Roman"/>
                <w:kern w:val="0"/>
                <w:sz w:val="24"/>
                <w:szCs w:val="24"/>
              </w:rPr>
              <w:t>+ 7,</w:t>
            </w:r>
            <w:r w:rsidRPr="00817EAC">
              <w:rPr>
                <w:rFonts w:eastAsia="MS Mincho"/>
                <w:kern w:val="0"/>
                <w:sz w:val="24"/>
                <w:szCs w:val="24"/>
              </w:rPr>
              <w:t></w:t>
            </w:r>
            <w:r w:rsidRPr="00817EAC">
              <w:rPr>
                <w:rFonts w:eastAsia="Wingdings2"/>
                <w:kern w:val="0"/>
                <w:sz w:val="24"/>
                <w:szCs w:val="24"/>
              </w:rPr>
              <w:t xml:space="preserve"> </w:t>
            </w:r>
            <w:r w:rsidRPr="00817EAC">
              <w:rPr>
                <w:rFonts w:eastAsia="Times New Roman"/>
                <w:kern w:val="0"/>
                <w:sz w:val="24"/>
                <w:szCs w:val="24"/>
              </w:rPr>
              <w:t xml:space="preserve">+ 8, </w:t>
            </w:r>
            <w:r w:rsidRPr="00817EAC">
              <w:rPr>
                <w:rFonts w:eastAsia="MS Mincho"/>
                <w:kern w:val="0"/>
                <w:sz w:val="24"/>
                <w:szCs w:val="24"/>
              </w:rPr>
              <w:t></w:t>
            </w:r>
            <w:r w:rsidRPr="00817EAC">
              <w:rPr>
                <w:rFonts w:eastAsia="Wingdings2"/>
                <w:kern w:val="0"/>
                <w:sz w:val="24"/>
                <w:szCs w:val="24"/>
              </w:rPr>
              <w:t xml:space="preserve"> </w:t>
            </w:r>
            <w:r w:rsidRPr="00817EAC">
              <w:rPr>
                <w:rFonts w:eastAsia="Times New Roman"/>
                <w:kern w:val="0"/>
                <w:sz w:val="24"/>
                <w:szCs w:val="24"/>
              </w:rPr>
              <w:t>+ 9). Состав чисел второго  десятка. Таблица сложения</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C75E3E" w:rsidRDefault="004475B1" w:rsidP="00817EAC">
            <w:pPr>
              <w:widowControl/>
              <w:suppressAutoHyphens w:val="0"/>
              <w:autoSpaceDE w:val="0"/>
              <w:autoSpaceDN w:val="0"/>
              <w:adjustRightInd w:val="0"/>
              <w:ind w:firstLine="0"/>
              <w:jc w:val="left"/>
              <w:rPr>
                <w:sz w:val="24"/>
                <w:szCs w:val="24"/>
              </w:rPr>
            </w:pPr>
            <w:r w:rsidRPr="00C75E3E">
              <w:rPr>
                <w:rFonts w:eastAsia="Times New Roman"/>
                <w:kern w:val="0"/>
                <w:sz w:val="24"/>
                <w:szCs w:val="24"/>
              </w:rPr>
              <w:t xml:space="preserve">Повторение пройденного </w:t>
            </w:r>
            <w:r w:rsidRPr="00C75E3E">
              <w:rPr>
                <w:rFonts w:eastAsia="Times New Roman"/>
                <w:i/>
                <w:iCs/>
                <w:kern w:val="0"/>
                <w:sz w:val="24"/>
                <w:szCs w:val="24"/>
              </w:rPr>
              <w:t>«Что узнали. Чему научились»</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C75E3E" w:rsidRDefault="004475B1" w:rsidP="00C75E3E">
            <w:pPr>
              <w:widowControl/>
              <w:suppressAutoHyphens w:val="0"/>
              <w:autoSpaceDE w:val="0"/>
              <w:autoSpaceDN w:val="0"/>
              <w:adjustRightInd w:val="0"/>
              <w:ind w:firstLine="0"/>
              <w:jc w:val="left"/>
              <w:rPr>
                <w:rFonts w:eastAsia="Times New Roman"/>
                <w:kern w:val="0"/>
                <w:sz w:val="24"/>
                <w:szCs w:val="24"/>
              </w:rPr>
            </w:pPr>
            <w:r w:rsidRPr="00C75E3E">
              <w:rPr>
                <w:rFonts w:eastAsia="Times New Roman"/>
                <w:kern w:val="0"/>
                <w:sz w:val="24"/>
                <w:szCs w:val="24"/>
              </w:rPr>
              <w:t>Общие приёмы вычитания с переходом через десяток: 1) приём вычитания по частям</w:t>
            </w:r>
          </w:p>
          <w:p w:rsidR="004475B1" w:rsidRPr="00C75E3E" w:rsidRDefault="004475B1" w:rsidP="00C75E3E">
            <w:pPr>
              <w:widowControl/>
              <w:suppressAutoHyphens w:val="0"/>
              <w:autoSpaceDE w:val="0"/>
              <w:autoSpaceDN w:val="0"/>
              <w:adjustRightInd w:val="0"/>
              <w:ind w:firstLine="0"/>
              <w:jc w:val="left"/>
              <w:rPr>
                <w:rFonts w:eastAsia="Times New Roman"/>
                <w:kern w:val="0"/>
                <w:sz w:val="24"/>
                <w:szCs w:val="24"/>
              </w:rPr>
            </w:pPr>
            <w:r w:rsidRPr="00C75E3E">
              <w:rPr>
                <w:rFonts w:eastAsia="Times New Roman"/>
                <w:kern w:val="0"/>
                <w:sz w:val="24"/>
                <w:szCs w:val="24"/>
              </w:rPr>
              <w:t>(15 − 7 = 15 − 5 − 2)  ;2) приём, который основывается на знании состава числа и связи</w:t>
            </w:r>
          </w:p>
          <w:p w:rsidR="004475B1" w:rsidRPr="00C75E3E" w:rsidRDefault="004475B1" w:rsidP="00C75E3E">
            <w:pPr>
              <w:autoSpaceDE w:val="0"/>
              <w:autoSpaceDN w:val="0"/>
              <w:adjustRightInd w:val="0"/>
              <w:ind w:firstLine="0"/>
              <w:rPr>
                <w:sz w:val="24"/>
                <w:szCs w:val="24"/>
              </w:rPr>
            </w:pPr>
            <w:r w:rsidRPr="00C75E3E">
              <w:rPr>
                <w:rFonts w:eastAsia="Times New Roman"/>
                <w:kern w:val="0"/>
                <w:sz w:val="24"/>
                <w:szCs w:val="24"/>
              </w:rPr>
              <w:t>между суммой и слагаемыми</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C75E3E" w:rsidRDefault="004475B1" w:rsidP="00C75E3E">
            <w:pPr>
              <w:widowControl/>
              <w:suppressAutoHyphens w:val="0"/>
              <w:autoSpaceDE w:val="0"/>
              <w:autoSpaceDN w:val="0"/>
              <w:adjustRightInd w:val="0"/>
              <w:ind w:firstLine="0"/>
              <w:jc w:val="left"/>
              <w:rPr>
                <w:rFonts w:eastAsia="Times New Roman"/>
                <w:kern w:val="0"/>
                <w:sz w:val="24"/>
                <w:szCs w:val="24"/>
              </w:rPr>
            </w:pPr>
            <w:r w:rsidRPr="00C75E3E">
              <w:rPr>
                <w:rFonts w:eastAsia="Times New Roman"/>
                <w:kern w:val="0"/>
                <w:sz w:val="24"/>
                <w:szCs w:val="24"/>
              </w:rPr>
              <w:t>Общие приёмы вычитания с переходом через десяток: 1) приём вычитания по частям</w:t>
            </w:r>
          </w:p>
          <w:p w:rsidR="004475B1" w:rsidRPr="00C75E3E" w:rsidRDefault="004475B1" w:rsidP="00C75E3E">
            <w:pPr>
              <w:widowControl/>
              <w:suppressAutoHyphens w:val="0"/>
              <w:autoSpaceDE w:val="0"/>
              <w:autoSpaceDN w:val="0"/>
              <w:adjustRightInd w:val="0"/>
              <w:ind w:firstLine="0"/>
              <w:jc w:val="left"/>
              <w:rPr>
                <w:rFonts w:eastAsia="Times New Roman"/>
                <w:kern w:val="0"/>
                <w:sz w:val="24"/>
                <w:szCs w:val="24"/>
              </w:rPr>
            </w:pPr>
            <w:r w:rsidRPr="00C75E3E">
              <w:rPr>
                <w:rFonts w:eastAsia="Times New Roman"/>
                <w:kern w:val="0"/>
                <w:sz w:val="24"/>
                <w:szCs w:val="24"/>
              </w:rPr>
              <w:t>(15 − 7 = 15 − 5 − 2)  ;2) приём, который основывается на знании состава числа и связи</w:t>
            </w:r>
          </w:p>
          <w:p w:rsidR="004475B1" w:rsidRPr="005970A1" w:rsidRDefault="004475B1" w:rsidP="00C75E3E">
            <w:pPr>
              <w:autoSpaceDE w:val="0"/>
              <w:autoSpaceDN w:val="0"/>
              <w:adjustRightInd w:val="0"/>
              <w:ind w:firstLine="0"/>
              <w:rPr>
                <w:sz w:val="24"/>
                <w:szCs w:val="24"/>
              </w:rPr>
            </w:pPr>
            <w:r w:rsidRPr="00C75E3E">
              <w:rPr>
                <w:rFonts w:eastAsia="Times New Roman"/>
                <w:kern w:val="0"/>
                <w:sz w:val="24"/>
                <w:szCs w:val="24"/>
              </w:rPr>
              <w:t>между суммой и слагаемыми</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C75E3E" w:rsidRDefault="004475B1" w:rsidP="00C75E3E">
            <w:pPr>
              <w:widowControl/>
              <w:suppressAutoHyphens w:val="0"/>
              <w:autoSpaceDE w:val="0"/>
              <w:autoSpaceDN w:val="0"/>
              <w:adjustRightInd w:val="0"/>
              <w:ind w:firstLine="0"/>
              <w:jc w:val="left"/>
              <w:rPr>
                <w:rFonts w:eastAsia="Times New Roman"/>
                <w:kern w:val="0"/>
                <w:sz w:val="24"/>
                <w:szCs w:val="24"/>
              </w:rPr>
            </w:pPr>
            <w:r w:rsidRPr="00C75E3E">
              <w:rPr>
                <w:rFonts w:eastAsia="Times New Roman"/>
                <w:kern w:val="0"/>
                <w:sz w:val="24"/>
                <w:szCs w:val="24"/>
              </w:rPr>
              <w:t>Общие приёмы вычитания с переходом через десяток: 1) приём вычитания по частям</w:t>
            </w:r>
          </w:p>
          <w:p w:rsidR="004475B1" w:rsidRPr="00C75E3E" w:rsidRDefault="004475B1" w:rsidP="00C75E3E">
            <w:pPr>
              <w:widowControl/>
              <w:suppressAutoHyphens w:val="0"/>
              <w:autoSpaceDE w:val="0"/>
              <w:autoSpaceDN w:val="0"/>
              <w:adjustRightInd w:val="0"/>
              <w:ind w:firstLine="0"/>
              <w:jc w:val="left"/>
              <w:rPr>
                <w:rFonts w:eastAsia="Times New Roman"/>
                <w:kern w:val="0"/>
                <w:sz w:val="24"/>
                <w:szCs w:val="24"/>
              </w:rPr>
            </w:pPr>
            <w:r w:rsidRPr="00C75E3E">
              <w:rPr>
                <w:rFonts w:eastAsia="Times New Roman"/>
                <w:kern w:val="0"/>
                <w:sz w:val="24"/>
                <w:szCs w:val="24"/>
              </w:rPr>
              <w:t>(15 − 7 = 15 − 5 − 2)  ;2) приём, который основывается на знании состава числа и связи</w:t>
            </w:r>
          </w:p>
          <w:p w:rsidR="004475B1" w:rsidRPr="005970A1" w:rsidRDefault="004475B1" w:rsidP="00C75E3E">
            <w:pPr>
              <w:autoSpaceDE w:val="0"/>
              <w:autoSpaceDN w:val="0"/>
              <w:adjustRightInd w:val="0"/>
              <w:ind w:firstLine="0"/>
              <w:rPr>
                <w:sz w:val="24"/>
                <w:szCs w:val="24"/>
              </w:rPr>
            </w:pPr>
            <w:r w:rsidRPr="00C75E3E">
              <w:rPr>
                <w:rFonts w:eastAsia="Times New Roman"/>
                <w:kern w:val="0"/>
                <w:sz w:val="24"/>
                <w:szCs w:val="24"/>
              </w:rPr>
              <w:t>между суммой и слагаемыми</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C75E3E" w:rsidRDefault="004475B1" w:rsidP="00C75E3E">
            <w:pPr>
              <w:widowControl/>
              <w:suppressAutoHyphens w:val="0"/>
              <w:autoSpaceDE w:val="0"/>
              <w:autoSpaceDN w:val="0"/>
              <w:adjustRightInd w:val="0"/>
              <w:ind w:firstLine="0"/>
              <w:jc w:val="left"/>
              <w:rPr>
                <w:rFonts w:eastAsia="Times New Roman"/>
                <w:kern w:val="0"/>
                <w:sz w:val="24"/>
                <w:szCs w:val="24"/>
              </w:rPr>
            </w:pPr>
            <w:r w:rsidRPr="00C75E3E">
              <w:rPr>
                <w:rFonts w:eastAsia="Times New Roman"/>
                <w:kern w:val="0"/>
                <w:sz w:val="24"/>
                <w:szCs w:val="24"/>
              </w:rPr>
              <w:t>Общие приёмы вычитания с переходом через десяток: 1) приём вычитания по частям</w:t>
            </w:r>
          </w:p>
          <w:p w:rsidR="004475B1" w:rsidRPr="00C75E3E" w:rsidRDefault="004475B1" w:rsidP="00C75E3E">
            <w:pPr>
              <w:widowControl/>
              <w:suppressAutoHyphens w:val="0"/>
              <w:autoSpaceDE w:val="0"/>
              <w:autoSpaceDN w:val="0"/>
              <w:adjustRightInd w:val="0"/>
              <w:ind w:firstLine="0"/>
              <w:jc w:val="left"/>
              <w:rPr>
                <w:rFonts w:eastAsia="Times New Roman"/>
                <w:kern w:val="0"/>
                <w:sz w:val="24"/>
                <w:szCs w:val="24"/>
              </w:rPr>
            </w:pPr>
            <w:r w:rsidRPr="00C75E3E">
              <w:rPr>
                <w:rFonts w:eastAsia="Times New Roman"/>
                <w:kern w:val="0"/>
                <w:sz w:val="24"/>
                <w:szCs w:val="24"/>
              </w:rPr>
              <w:t>(15 − 7 = 15 − 5 − 2)  ;2) приём, который основывается на знании состава числа и связи</w:t>
            </w:r>
          </w:p>
          <w:p w:rsidR="004475B1" w:rsidRPr="005970A1" w:rsidRDefault="004475B1" w:rsidP="00C75E3E">
            <w:pPr>
              <w:autoSpaceDE w:val="0"/>
              <w:autoSpaceDN w:val="0"/>
              <w:adjustRightInd w:val="0"/>
              <w:ind w:firstLine="0"/>
              <w:rPr>
                <w:sz w:val="24"/>
                <w:szCs w:val="24"/>
              </w:rPr>
            </w:pPr>
            <w:r w:rsidRPr="00C75E3E">
              <w:rPr>
                <w:rFonts w:eastAsia="Times New Roman"/>
                <w:kern w:val="0"/>
                <w:sz w:val="24"/>
                <w:szCs w:val="24"/>
              </w:rPr>
              <w:t>между суммой и слагаемыми</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C75E3E" w:rsidRDefault="004475B1" w:rsidP="00C75E3E">
            <w:pPr>
              <w:widowControl/>
              <w:suppressAutoHyphens w:val="0"/>
              <w:autoSpaceDE w:val="0"/>
              <w:autoSpaceDN w:val="0"/>
              <w:adjustRightInd w:val="0"/>
              <w:ind w:firstLine="0"/>
              <w:jc w:val="left"/>
              <w:rPr>
                <w:rFonts w:eastAsia="Times New Roman"/>
                <w:kern w:val="0"/>
                <w:sz w:val="24"/>
                <w:szCs w:val="24"/>
              </w:rPr>
            </w:pPr>
            <w:r w:rsidRPr="00C75E3E">
              <w:rPr>
                <w:rFonts w:eastAsia="Times New Roman"/>
                <w:kern w:val="0"/>
                <w:sz w:val="24"/>
                <w:szCs w:val="24"/>
              </w:rPr>
              <w:t>Общие приёмы вычитания с переходом через десяток: 1) приём вычитания по частям</w:t>
            </w:r>
          </w:p>
          <w:p w:rsidR="004475B1" w:rsidRPr="00C75E3E" w:rsidRDefault="004475B1" w:rsidP="00C75E3E">
            <w:pPr>
              <w:widowControl/>
              <w:suppressAutoHyphens w:val="0"/>
              <w:autoSpaceDE w:val="0"/>
              <w:autoSpaceDN w:val="0"/>
              <w:adjustRightInd w:val="0"/>
              <w:ind w:firstLine="0"/>
              <w:jc w:val="left"/>
              <w:rPr>
                <w:rFonts w:eastAsia="Times New Roman"/>
                <w:kern w:val="0"/>
                <w:sz w:val="24"/>
                <w:szCs w:val="24"/>
              </w:rPr>
            </w:pPr>
            <w:r w:rsidRPr="00C75E3E">
              <w:rPr>
                <w:rFonts w:eastAsia="Times New Roman"/>
                <w:kern w:val="0"/>
                <w:sz w:val="24"/>
                <w:szCs w:val="24"/>
              </w:rPr>
              <w:t>(15 − 7 = 15 − 5 − 2)  ;2) приём, который основывается на знании состава числа и связи</w:t>
            </w:r>
          </w:p>
          <w:p w:rsidR="004475B1" w:rsidRPr="005970A1" w:rsidRDefault="004475B1" w:rsidP="00C75E3E">
            <w:pPr>
              <w:autoSpaceDE w:val="0"/>
              <w:autoSpaceDN w:val="0"/>
              <w:adjustRightInd w:val="0"/>
              <w:ind w:firstLine="0"/>
              <w:rPr>
                <w:sz w:val="24"/>
                <w:szCs w:val="24"/>
              </w:rPr>
            </w:pPr>
            <w:r w:rsidRPr="00C75E3E">
              <w:rPr>
                <w:rFonts w:eastAsia="Times New Roman"/>
                <w:kern w:val="0"/>
                <w:sz w:val="24"/>
                <w:szCs w:val="24"/>
              </w:rPr>
              <w:t>между суммой и слагаемыми</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C75E3E" w:rsidRDefault="004475B1" w:rsidP="00C75E3E">
            <w:pPr>
              <w:widowControl/>
              <w:suppressAutoHyphens w:val="0"/>
              <w:autoSpaceDE w:val="0"/>
              <w:autoSpaceDN w:val="0"/>
              <w:adjustRightInd w:val="0"/>
              <w:ind w:firstLine="0"/>
              <w:jc w:val="left"/>
              <w:rPr>
                <w:rFonts w:eastAsia="Times New Roman"/>
                <w:kern w:val="0"/>
                <w:sz w:val="24"/>
                <w:szCs w:val="24"/>
              </w:rPr>
            </w:pPr>
            <w:r w:rsidRPr="00C75E3E">
              <w:rPr>
                <w:rFonts w:eastAsia="Times New Roman"/>
                <w:kern w:val="0"/>
                <w:sz w:val="24"/>
                <w:szCs w:val="24"/>
              </w:rPr>
              <w:t>Общие приёмы вычитания с переходом через десяток: 1) приём вычитания по частям</w:t>
            </w:r>
          </w:p>
          <w:p w:rsidR="004475B1" w:rsidRPr="00C75E3E" w:rsidRDefault="004475B1" w:rsidP="00C75E3E">
            <w:pPr>
              <w:widowControl/>
              <w:suppressAutoHyphens w:val="0"/>
              <w:autoSpaceDE w:val="0"/>
              <w:autoSpaceDN w:val="0"/>
              <w:adjustRightInd w:val="0"/>
              <w:ind w:firstLine="0"/>
              <w:jc w:val="left"/>
              <w:rPr>
                <w:rFonts w:eastAsia="Times New Roman"/>
                <w:kern w:val="0"/>
                <w:sz w:val="24"/>
                <w:szCs w:val="24"/>
              </w:rPr>
            </w:pPr>
            <w:r w:rsidRPr="00C75E3E">
              <w:rPr>
                <w:rFonts w:eastAsia="Times New Roman"/>
                <w:kern w:val="0"/>
                <w:sz w:val="24"/>
                <w:szCs w:val="24"/>
              </w:rPr>
              <w:t>(15 − 7 = 15 − 5 − 2)  ;2) приём, который основывается на знании состава числа и связи</w:t>
            </w:r>
          </w:p>
          <w:p w:rsidR="004475B1" w:rsidRPr="005970A1" w:rsidRDefault="004475B1" w:rsidP="00C75E3E">
            <w:pPr>
              <w:autoSpaceDE w:val="0"/>
              <w:autoSpaceDN w:val="0"/>
              <w:adjustRightInd w:val="0"/>
              <w:ind w:firstLine="0"/>
              <w:rPr>
                <w:sz w:val="24"/>
                <w:szCs w:val="24"/>
              </w:rPr>
            </w:pPr>
            <w:r w:rsidRPr="00C75E3E">
              <w:rPr>
                <w:rFonts w:eastAsia="Times New Roman"/>
                <w:kern w:val="0"/>
                <w:sz w:val="24"/>
                <w:szCs w:val="24"/>
              </w:rPr>
              <w:t>между суммой и слагаемыми</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C75E3E" w:rsidRDefault="004475B1" w:rsidP="00C75E3E">
            <w:pPr>
              <w:widowControl/>
              <w:suppressAutoHyphens w:val="0"/>
              <w:autoSpaceDE w:val="0"/>
              <w:autoSpaceDN w:val="0"/>
              <w:adjustRightInd w:val="0"/>
              <w:ind w:firstLine="0"/>
              <w:jc w:val="left"/>
              <w:rPr>
                <w:sz w:val="24"/>
                <w:szCs w:val="24"/>
              </w:rPr>
            </w:pPr>
            <w:r w:rsidRPr="00C75E3E">
              <w:rPr>
                <w:rFonts w:eastAsia="Times New Roman"/>
                <w:kern w:val="0"/>
                <w:sz w:val="24"/>
                <w:szCs w:val="24"/>
              </w:rPr>
              <w:t xml:space="preserve">Повторение пройденного </w:t>
            </w:r>
            <w:r w:rsidRPr="00C75E3E">
              <w:rPr>
                <w:rFonts w:eastAsia="Times New Roman"/>
                <w:i/>
                <w:iCs/>
                <w:kern w:val="0"/>
                <w:sz w:val="24"/>
                <w:szCs w:val="24"/>
              </w:rPr>
              <w:t>«Что узнали. Чему научились»</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C75E3E" w:rsidRDefault="004475B1" w:rsidP="00C75E3E">
            <w:pPr>
              <w:widowControl/>
              <w:suppressAutoHyphens w:val="0"/>
              <w:autoSpaceDE w:val="0"/>
              <w:autoSpaceDN w:val="0"/>
              <w:adjustRightInd w:val="0"/>
              <w:ind w:firstLine="0"/>
              <w:jc w:val="left"/>
              <w:rPr>
                <w:sz w:val="24"/>
                <w:szCs w:val="24"/>
              </w:rPr>
            </w:pPr>
            <w:r w:rsidRPr="00C75E3E">
              <w:rPr>
                <w:rFonts w:eastAsia="Times New Roman"/>
                <w:kern w:val="0"/>
                <w:sz w:val="24"/>
                <w:szCs w:val="24"/>
              </w:rPr>
              <w:t xml:space="preserve">Повторение пройденного </w:t>
            </w:r>
            <w:r w:rsidRPr="00C75E3E">
              <w:rPr>
                <w:rFonts w:eastAsia="Times New Roman"/>
                <w:i/>
                <w:iCs/>
                <w:kern w:val="0"/>
                <w:sz w:val="24"/>
                <w:szCs w:val="24"/>
              </w:rPr>
              <w:t>«Что узнали. Чему научились»</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C75E3E" w:rsidRDefault="004475B1" w:rsidP="00C75E3E">
            <w:pPr>
              <w:widowControl/>
              <w:suppressAutoHyphens w:val="0"/>
              <w:autoSpaceDE w:val="0"/>
              <w:autoSpaceDN w:val="0"/>
              <w:adjustRightInd w:val="0"/>
              <w:ind w:firstLine="0"/>
              <w:jc w:val="left"/>
              <w:rPr>
                <w:sz w:val="24"/>
                <w:szCs w:val="24"/>
              </w:rPr>
            </w:pPr>
            <w:r w:rsidRPr="00C75E3E">
              <w:rPr>
                <w:rFonts w:eastAsia="Times New Roman"/>
                <w:kern w:val="0"/>
                <w:sz w:val="24"/>
                <w:szCs w:val="24"/>
              </w:rPr>
              <w:t xml:space="preserve">Проверочная работа </w:t>
            </w:r>
            <w:r w:rsidRPr="00C75E3E">
              <w:rPr>
                <w:rFonts w:eastAsia="Times New Roman"/>
                <w:i/>
                <w:iCs/>
                <w:kern w:val="0"/>
                <w:sz w:val="24"/>
                <w:szCs w:val="24"/>
              </w:rPr>
              <w:t>«Проверим се бя и оценим свои достижения»</w:t>
            </w:r>
            <w:r w:rsidRPr="00C75E3E">
              <w:rPr>
                <w:rFonts w:eastAsia="Times New Roman"/>
                <w:kern w:val="0"/>
                <w:sz w:val="24"/>
                <w:szCs w:val="24"/>
              </w:rPr>
              <w:t>(тестовая форма). Анализ результатов</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C75E3E" w:rsidRDefault="004475B1" w:rsidP="00C75E3E">
            <w:pPr>
              <w:widowControl/>
              <w:suppressAutoHyphens w:val="0"/>
              <w:autoSpaceDE w:val="0"/>
              <w:autoSpaceDN w:val="0"/>
              <w:adjustRightInd w:val="0"/>
              <w:ind w:firstLine="0"/>
              <w:jc w:val="left"/>
              <w:rPr>
                <w:sz w:val="24"/>
                <w:szCs w:val="24"/>
              </w:rPr>
            </w:pPr>
            <w:r w:rsidRPr="00C75E3E">
              <w:rPr>
                <w:rFonts w:eastAsia="Times New Roman"/>
                <w:kern w:val="0"/>
                <w:sz w:val="24"/>
                <w:szCs w:val="24"/>
              </w:rPr>
              <w:t xml:space="preserve">Повторение пройденного </w:t>
            </w:r>
            <w:r w:rsidRPr="00C75E3E">
              <w:rPr>
                <w:rFonts w:eastAsia="Times New Roman"/>
                <w:i/>
                <w:iCs/>
                <w:kern w:val="0"/>
                <w:sz w:val="24"/>
                <w:szCs w:val="24"/>
              </w:rPr>
              <w:t>«Что узнали. Чему научились»</w:t>
            </w:r>
          </w:p>
        </w:tc>
        <w:tc>
          <w:tcPr>
            <w:tcW w:w="1134" w:type="dxa"/>
          </w:tcPr>
          <w:p w:rsidR="004475B1" w:rsidRPr="005970A1" w:rsidRDefault="004475B1" w:rsidP="00C75E3E">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503B73">
            <w:pPr>
              <w:widowControl/>
              <w:suppressAutoHyphens w:val="0"/>
              <w:ind w:left="360" w:firstLine="0"/>
              <w:jc w:val="center"/>
              <w:rPr>
                <w:sz w:val="24"/>
                <w:szCs w:val="24"/>
              </w:rPr>
            </w:pPr>
          </w:p>
        </w:tc>
        <w:tc>
          <w:tcPr>
            <w:tcW w:w="9639" w:type="dxa"/>
          </w:tcPr>
          <w:p w:rsidR="004475B1" w:rsidRPr="005970A1" w:rsidRDefault="004475B1" w:rsidP="00C57D9F">
            <w:pPr>
              <w:autoSpaceDE w:val="0"/>
              <w:autoSpaceDN w:val="0"/>
              <w:adjustRightInd w:val="0"/>
              <w:ind w:firstLine="0"/>
              <w:rPr>
                <w:b/>
                <w:bCs/>
                <w:sz w:val="24"/>
                <w:szCs w:val="24"/>
              </w:rPr>
            </w:pPr>
            <w:r w:rsidRPr="005970A1">
              <w:rPr>
                <w:b/>
                <w:bCs/>
                <w:sz w:val="24"/>
                <w:szCs w:val="24"/>
              </w:rPr>
              <w:t>Итоговое повторение</w:t>
            </w:r>
          </w:p>
        </w:tc>
        <w:tc>
          <w:tcPr>
            <w:tcW w:w="1134" w:type="dxa"/>
          </w:tcPr>
          <w:p w:rsidR="004475B1" w:rsidRPr="005970A1" w:rsidRDefault="004475B1" w:rsidP="00C57D9F">
            <w:pPr>
              <w:autoSpaceDE w:val="0"/>
              <w:autoSpaceDN w:val="0"/>
              <w:adjustRightInd w:val="0"/>
              <w:ind w:left="124" w:firstLine="0"/>
              <w:jc w:val="center"/>
              <w:rPr>
                <w:b/>
                <w:bCs/>
                <w:sz w:val="24"/>
                <w:szCs w:val="24"/>
              </w:rPr>
            </w:pPr>
            <w:r w:rsidRPr="005970A1">
              <w:rPr>
                <w:b/>
                <w:bCs/>
                <w:sz w:val="24"/>
                <w:szCs w:val="24"/>
              </w:rPr>
              <w:t>4</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5970A1" w:rsidRDefault="004475B1" w:rsidP="00C57D9F">
            <w:pPr>
              <w:autoSpaceDE w:val="0"/>
              <w:autoSpaceDN w:val="0"/>
              <w:adjustRightInd w:val="0"/>
              <w:ind w:firstLine="0"/>
              <w:rPr>
                <w:sz w:val="24"/>
                <w:szCs w:val="24"/>
              </w:rPr>
            </w:pPr>
            <w:r w:rsidRPr="00C75E3E">
              <w:rPr>
                <w:rFonts w:eastAsia="Times New Roman"/>
                <w:kern w:val="0"/>
                <w:sz w:val="24"/>
                <w:szCs w:val="24"/>
              </w:rPr>
              <w:t>Повторение пройденного</w:t>
            </w:r>
          </w:p>
        </w:tc>
        <w:tc>
          <w:tcPr>
            <w:tcW w:w="1134" w:type="dxa"/>
          </w:tcPr>
          <w:p w:rsidR="004475B1" w:rsidRPr="005970A1" w:rsidRDefault="004475B1" w:rsidP="00C57D9F">
            <w:pPr>
              <w:autoSpaceDE w:val="0"/>
              <w:autoSpaceDN w:val="0"/>
              <w:adjustRightInd w:val="0"/>
              <w:ind w:left="124" w:firstLine="0"/>
              <w:jc w:val="center"/>
              <w:rPr>
                <w:sz w:val="24"/>
                <w:szCs w:val="24"/>
              </w:rPr>
            </w:pP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5970A1" w:rsidRDefault="004475B1" w:rsidP="00C57D9F">
            <w:pPr>
              <w:autoSpaceDE w:val="0"/>
              <w:autoSpaceDN w:val="0"/>
              <w:adjustRightInd w:val="0"/>
              <w:ind w:firstLine="0"/>
              <w:rPr>
                <w:sz w:val="24"/>
                <w:szCs w:val="24"/>
              </w:rPr>
            </w:pPr>
            <w:r w:rsidRPr="00C75E3E">
              <w:rPr>
                <w:rFonts w:eastAsia="Times New Roman"/>
                <w:kern w:val="0"/>
                <w:sz w:val="24"/>
                <w:szCs w:val="24"/>
              </w:rPr>
              <w:t>Повторение пройденного</w:t>
            </w:r>
          </w:p>
        </w:tc>
        <w:tc>
          <w:tcPr>
            <w:tcW w:w="1134" w:type="dxa"/>
          </w:tcPr>
          <w:p w:rsidR="004475B1" w:rsidRPr="005970A1" w:rsidRDefault="004475B1" w:rsidP="00C57D9F">
            <w:pPr>
              <w:autoSpaceDE w:val="0"/>
              <w:autoSpaceDN w:val="0"/>
              <w:adjustRightInd w:val="0"/>
              <w:ind w:left="124" w:firstLine="0"/>
              <w:jc w:val="center"/>
              <w:rPr>
                <w:sz w:val="24"/>
                <w:szCs w:val="24"/>
              </w:rPr>
            </w:pP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5970A1" w:rsidRDefault="004475B1" w:rsidP="00C75E3E">
            <w:pPr>
              <w:autoSpaceDE w:val="0"/>
              <w:autoSpaceDN w:val="0"/>
              <w:adjustRightInd w:val="0"/>
              <w:ind w:left="124" w:hanging="141"/>
              <w:jc w:val="left"/>
              <w:rPr>
                <w:sz w:val="24"/>
                <w:szCs w:val="24"/>
              </w:rPr>
            </w:pPr>
            <w:r w:rsidRPr="00C75E3E">
              <w:rPr>
                <w:rFonts w:eastAsia="Times New Roman"/>
                <w:kern w:val="0"/>
                <w:sz w:val="24"/>
                <w:szCs w:val="24"/>
              </w:rPr>
              <w:t>Повторение пройденного</w:t>
            </w:r>
          </w:p>
        </w:tc>
        <w:tc>
          <w:tcPr>
            <w:tcW w:w="1134" w:type="dxa"/>
          </w:tcPr>
          <w:p w:rsidR="004475B1" w:rsidRPr="005970A1" w:rsidRDefault="004475B1" w:rsidP="00C57D9F">
            <w:pPr>
              <w:autoSpaceDE w:val="0"/>
              <w:autoSpaceDN w:val="0"/>
              <w:adjustRightInd w:val="0"/>
              <w:ind w:left="124" w:firstLine="0"/>
              <w:jc w:val="center"/>
              <w:rPr>
                <w:sz w:val="24"/>
                <w:szCs w:val="24"/>
              </w:rPr>
            </w:pP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widowControl/>
              <w:numPr>
                <w:ilvl w:val="0"/>
                <w:numId w:val="139"/>
              </w:numPr>
              <w:suppressAutoHyphens w:val="0"/>
              <w:jc w:val="center"/>
              <w:rPr>
                <w:sz w:val="24"/>
                <w:szCs w:val="24"/>
              </w:rPr>
            </w:pPr>
          </w:p>
        </w:tc>
        <w:tc>
          <w:tcPr>
            <w:tcW w:w="9639" w:type="dxa"/>
          </w:tcPr>
          <w:p w:rsidR="004475B1" w:rsidRPr="005970A1" w:rsidRDefault="004475B1" w:rsidP="00C75E3E">
            <w:pPr>
              <w:autoSpaceDE w:val="0"/>
              <w:autoSpaceDN w:val="0"/>
              <w:adjustRightInd w:val="0"/>
              <w:ind w:left="124" w:hanging="141"/>
              <w:rPr>
                <w:sz w:val="24"/>
                <w:szCs w:val="24"/>
              </w:rPr>
            </w:pPr>
            <w:r w:rsidRPr="00C75E3E">
              <w:rPr>
                <w:rFonts w:eastAsia="Times New Roman"/>
                <w:kern w:val="0"/>
                <w:sz w:val="24"/>
                <w:szCs w:val="24"/>
              </w:rPr>
              <w:t>Повторение пройденного</w:t>
            </w:r>
          </w:p>
        </w:tc>
        <w:tc>
          <w:tcPr>
            <w:tcW w:w="1134" w:type="dxa"/>
          </w:tcPr>
          <w:p w:rsidR="004475B1" w:rsidRPr="005970A1" w:rsidRDefault="004475B1" w:rsidP="00C57D9F">
            <w:pPr>
              <w:autoSpaceDE w:val="0"/>
              <w:autoSpaceDN w:val="0"/>
              <w:adjustRightInd w:val="0"/>
              <w:ind w:left="124" w:firstLine="0"/>
              <w:jc w:val="center"/>
              <w:rPr>
                <w:sz w:val="24"/>
                <w:szCs w:val="24"/>
              </w:rPr>
            </w:pP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ind w:left="360"/>
              <w:jc w:val="center"/>
              <w:rPr>
                <w:sz w:val="24"/>
                <w:szCs w:val="24"/>
              </w:rPr>
            </w:pPr>
            <w:r w:rsidRPr="005970A1">
              <w:rPr>
                <w:sz w:val="24"/>
                <w:szCs w:val="24"/>
              </w:rPr>
              <w:t xml:space="preserve"> </w:t>
            </w:r>
          </w:p>
        </w:tc>
        <w:tc>
          <w:tcPr>
            <w:tcW w:w="9639" w:type="dxa"/>
          </w:tcPr>
          <w:p w:rsidR="004475B1" w:rsidRPr="005970A1" w:rsidRDefault="004475B1" w:rsidP="00C57D9F">
            <w:pPr>
              <w:autoSpaceDE w:val="0"/>
              <w:autoSpaceDN w:val="0"/>
              <w:adjustRightInd w:val="0"/>
              <w:ind w:left="124" w:firstLine="0"/>
              <w:rPr>
                <w:sz w:val="24"/>
                <w:szCs w:val="24"/>
              </w:rPr>
            </w:pPr>
            <w:r w:rsidRPr="005970A1">
              <w:rPr>
                <w:sz w:val="24"/>
                <w:szCs w:val="24"/>
              </w:rPr>
              <w:t>Резервные уроки</w:t>
            </w:r>
          </w:p>
        </w:tc>
        <w:tc>
          <w:tcPr>
            <w:tcW w:w="1134" w:type="dxa"/>
          </w:tcPr>
          <w:p w:rsidR="004475B1" w:rsidRPr="00C75E3E" w:rsidRDefault="004475B1" w:rsidP="00C57D9F">
            <w:pPr>
              <w:autoSpaceDE w:val="0"/>
              <w:autoSpaceDN w:val="0"/>
              <w:adjustRightInd w:val="0"/>
              <w:ind w:left="124" w:firstLine="0"/>
              <w:jc w:val="center"/>
              <w:rPr>
                <w:b/>
                <w:bCs/>
                <w:sz w:val="24"/>
                <w:szCs w:val="24"/>
              </w:rPr>
            </w:pPr>
            <w:r w:rsidRPr="00C75E3E">
              <w:rPr>
                <w:b/>
                <w:bCs/>
                <w:sz w:val="24"/>
                <w:szCs w:val="24"/>
              </w:rPr>
              <w:t>3</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r w:rsidR="004475B1" w:rsidRPr="005970A1" w:rsidTr="00504DEF">
        <w:tc>
          <w:tcPr>
            <w:tcW w:w="992" w:type="dxa"/>
          </w:tcPr>
          <w:p w:rsidR="004475B1" w:rsidRPr="005970A1" w:rsidRDefault="004475B1" w:rsidP="00C57D9F">
            <w:pPr>
              <w:ind w:left="360"/>
              <w:rPr>
                <w:sz w:val="24"/>
                <w:szCs w:val="24"/>
              </w:rPr>
            </w:pPr>
            <w:r w:rsidRPr="005970A1">
              <w:rPr>
                <w:sz w:val="24"/>
                <w:szCs w:val="24"/>
              </w:rPr>
              <w:t xml:space="preserve"> </w:t>
            </w:r>
          </w:p>
        </w:tc>
        <w:tc>
          <w:tcPr>
            <w:tcW w:w="9639" w:type="dxa"/>
          </w:tcPr>
          <w:p w:rsidR="004475B1" w:rsidRPr="005970A1" w:rsidRDefault="004475B1" w:rsidP="00C57D9F">
            <w:pPr>
              <w:autoSpaceDE w:val="0"/>
              <w:autoSpaceDN w:val="0"/>
              <w:adjustRightInd w:val="0"/>
              <w:ind w:left="124" w:firstLine="0"/>
              <w:rPr>
                <w:sz w:val="24"/>
                <w:szCs w:val="24"/>
              </w:rPr>
            </w:pPr>
            <w:r w:rsidRPr="005970A1">
              <w:rPr>
                <w:sz w:val="24"/>
                <w:szCs w:val="24"/>
              </w:rPr>
              <w:t>Всего</w:t>
            </w:r>
          </w:p>
        </w:tc>
        <w:tc>
          <w:tcPr>
            <w:tcW w:w="1134" w:type="dxa"/>
          </w:tcPr>
          <w:p w:rsidR="004475B1" w:rsidRPr="00C75E3E" w:rsidRDefault="004475B1" w:rsidP="00500D63">
            <w:pPr>
              <w:autoSpaceDE w:val="0"/>
              <w:autoSpaceDN w:val="0"/>
              <w:adjustRightInd w:val="0"/>
              <w:ind w:left="124" w:firstLine="0"/>
              <w:jc w:val="center"/>
              <w:rPr>
                <w:b/>
                <w:bCs/>
                <w:sz w:val="24"/>
                <w:szCs w:val="24"/>
              </w:rPr>
            </w:pPr>
            <w:r w:rsidRPr="00C75E3E">
              <w:rPr>
                <w:b/>
                <w:bCs/>
                <w:sz w:val="24"/>
                <w:szCs w:val="24"/>
              </w:rPr>
              <w:t>132</w:t>
            </w:r>
          </w:p>
        </w:tc>
        <w:tc>
          <w:tcPr>
            <w:tcW w:w="1843" w:type="dxa"/>
          </w:tcPr>
          <w:p w:rsidR="004475B1" w:rsidRPr="005970A1" w:rsidRDefault="004475B1" w:rsidP="00C57D9F">
            <w:pPr>
              <w:autoSpaceDE w:val="0"/>
              <w:autoSpaceDN w:val="0"/>
              <w:adjustRightInd w:val="0"/>
              <w:ind w:left="124" w:firstLine="0"/>
              <w:jc w:val="center"/>
              <w:rPr>
                <w:sz w:val="24"/>
                <w:szCs w:val="24"/>
              </w:rPr>
            </w:pPr>
          </w:p>
        </w:tc>
      </w:tr>
    </w:tbl>
    <w:p w:rsidR="004475B1" w:rsidRPr="005970A1" w:rsidRDefault="004475B1" w:rsidP="003F4CF7">
      <w:pPr>
        <w:jc w:val="center"/>
        <w:rPr>
          <w:b/>
          <w:bCs/>
          <w:sz w:val="24"/>
          <w:szCs w:val="24"/>
        </w:rPr>
      </w:pPr>
    </w:p>
    <w:p w:rsidR="004475B1" w:rsidRPr="005970A1" w:rsidRDefault="004475B1" w:rsidP="003F4CF7">
      <w:pPr>
        <w:jc w:val="center"/>
        <w:rPr>
          <w:b/>
          <w:bCs/>
          <w:sz w:val="24"/>
          <w:szCs w:val="24"/>
        </w:rPr>
      </w:pPr>
    </w:p>
    <w:p w:rsidR="004475B1" w:rsidRPr="005970A1" w:rsidRDefault="004475B1" w:rsidP="003F4CF7">
      <w:pPr>
        <w:jc w:val="center"/>
        <w:rPr>
          <w:b/>
          <w:bCs/>
          <w:sz w:val="24"/>
          <w:szCs w:val="24"/>
        </w:rPr>
      </w:pPr>
      <w:r w:rsidRPr="005970A1">
        <w:rPr>
          <w:b/>
          <w:bCs/>
          <w:sz w:val="24"/>
          <w:szCs w:val="24"/>
        </w:rPr>
        <w:t>Программа учебного предмета  математика</w:t>
      </w:r>
    </w:p>
    <w:p w:rsidR="004475B1" w:rsidRPr="005970A1" w:rsidRDefault="004475B1" w:rsidP="000E07F6">
      <w:pPr>
        <w:autoSpaceDE w:val="0"/>
        <w:autoSpaceDN w:val="0"/>
        <w:adjustRightInd w:val="0"/>
        <w:jc w:val="center"/>
        <w:rPr>
          <w:b/>
          <w:bCs/>
          <w:sz w:val="24"/>
          <w:szCs w:val="24"/>
        </w:rPr>
      </w:pPr>
      <w:r w:rsidRPr="005970A1">
        <w:rPr>
          <w:b/>
          <w:bCs/>
          <w:sz w:val="24"/>
          <w:szCs w:val="24"/>
        </w:rPr>
        <w:t>(по программе  Г.В.Дорофеева и Т.Н. Мираковой).</w:t>
      </w:r>
    </w:p>
    <w:p w:rsidR="004475B1" w:rsidRPr="005970A1" w:rsidRDefault="004475B1" w:rsidP="009F0565">
      <w:pPr>
        <w:jc w:val="center"/>
        <w:rPr>
          <w:b/>
          <w:bCs/>
          <w:sz w:val="24"/>
          <w:szCs w:val="24"/>
        </w:rPr>
      </w:pPr>
      <w:r w:rsidRPr="005970A1">
        <w:rPr>
          <w:b/>
          <w:bCs/>
          <w:sz w:val="24"/>
          <w:szCs w:val="24"/>
        </w:rPr>
        <w:t>Пояснительная записка</w:t>
      </w:r>
    </w:p>
    <w:p w:rsidR="004475B1" w:rsidRPr="005970A1" w:rsidRDefault="004475B1" w:rsidP="009F0565">
      <w:pPr>
        <w:ind w:left="426" w:firstLine="0"/>
        <w:rPr>
          <w:sz w:val="24"/>
          <w:szCs w:val="24"/>
        </w:rPr>
      </w:pPr>
      <w:r w:rsidRPr="005970A1">
        <w:rPr>
          <w:sz w:val="24"/>
          <w:szCs w:val="24"/>
        </w:rPr>
        <w:t xml:space="preserve">         В начальной школе математика служит опорным предметом для изучения смежных дисциплин, а в дальнейшем знания и умения, приобретённые  при её изучении, и первоначальное овладение математическим языком станут необходимыми для применения в жизни и фундаментом  обучения в старших классах.  Весь научно технический прогресс  связан с развитием математики. Владение математическим языком, алгоритмами, понимание математических отношений является средством познания окружающего мира, процессов и явлений, происходящих в природе и в обществе. Поэтому так важно сформировать интерес к учебному предмету «Математика» у младших школьников, который станет основой для дальнейшего изучения данного предмета, для выявления и развития математических способностей учащихся, для способности к самообразованию. Успешное решение математических задач оказывает влияние на эмоционально-волевую сферу личности учащихся, развивает их волю и настойчивость, умение преодолевать трудности, испытывать удовлетворение от результатов интеллектуального труда.</w:t>
      </w:r>
    </w:p>
    <w:p w:rsidR="004475B1" w:rsidRPr="005970A1" w:rsidRDefault="004475B1" w:rsidP="009F0565">
      <w:pPr>
        <w:ind w:left="426" w:firstLine="0"/>
        <w:rPr>
          <w:i/>
          <w:iCs/>
          <w:sz w:val="24"/>
          <w:szCs w:val="24"/>
        </w:rPr>
      </w:pPr>
      <w:r w:rsidRPr="005970A1">
        <w:rPr>
          <w:sz w:val="24"/>
          <w:szCs w:val="24"/>
        </w:rPr>
        <w:t>В результате обучения</w:t>
      </w:r>
      <w:r w:rsidRPr="005970A1">
        <w:rPr>
          <w:i/>
          <w:iCs/>
          <w:sz w:val="24"/>
          <w:szCs w:val="24"/>
        </w:rPr>
        <w:t xml:space="preserve"> </w:t>
      </w:r>
      <w:r w:rsidRPr="005970A1">
        <w:rPr>
          <w:sz w:val="24"/>
          <w:szCs w:val="24"/>
        </w:rPr>
        <w:t>математике реализуются следующие цели:</w:t>
      </w:r>
    </w:p>
    <w:p w:rsidR="004475B1" w:rsidRPr="005970A1" w:rsidRDefault="004475B1" w:rsidP="00154E4D">
      <w:pPr>
        <w:numPr>
          <w:ilvl w:val="0"/>
          <w:numId w:val="137"/>
        </w:numPr>
        <w:tabs>
          <w:tab w:val="clear" w:pos="567"/>
          <w:tab w:val="num" w:pos="180"/>
        </w:tabs>
        <w:suppressAutoHyphens w:val="0"/>
        <w:ind w:left="426" w:firstLine="0"/>
        <w:rPr>
          <w:b/>
          <w:bCs/>
          <w:sz w:val="24"/>
          <w:szCs w:val="24"/>
        </w:rPr>
      </w:pPr>
      <w:r w:rsidRPr="005970A1">
        <w:rPr>
          <w:sz w:val="24"/>
          <w:szCs w:val="24"/>
        </w:rPr>
        <w:lastRenderedPageBreak/>
        <w:t>развитие</w:t>
      </w:r>
      <w:r w:rsidRPr="005970A1">
        <w:rPr>
          <w:b/>
          <w:bCs/>
          <w:sz w:val="24"/>
          <w:szCs w:val="24"/>
        </w:rPr>
        <w:t xml:space="preserve"> </w:t>
      </w:r>
      <w:r w:rsidRPr="005970A1">
        <w:rPr>
          <w:sz w:val="24"/>
          <w:szCs w:val="24"/>
        </w:rPr>
        <w:t>образного и логического мышления, воображения; формирование предметных умений и навыков, необходимых для успешного решения учебных и практических задач, продолжения образования;</w:t>
      </w:r>
    </w:p>
    <w:p w:rsidR="004475B1" w:rsidRPr="005970A1" w:rsidRDefault="004475B1" w:rsidP="00154E4D">
      <w:pPr>
        <w:numPr>
          <w:ilvl w:val="0"/>
          <w:numId w:val="137"/>
        </w:numPr>
        <w:tabs>
          <w:tab w:val="clear" w:pos="567"/>
          <w:tab w:val="num" w:pos="180"/>
        </w:tabs>
        <w:suppressAutoHyphens w:val="0"/>
        <w:ind w:left="426" w:firstLine="0"/>
        <w:rPr>
          <w:b/>
          <w:bCs/>
          <w:sz w:val="24"/>
          <w:szCs w:val="24"/>
        </w:rPr>
      </w:pPr>
      <w:r w:rsidRPr="005970A1">
        <w:rPr>
          <w:sz w:val="24"/>
          <w:szCs w:val="24"/>
        </w:rPr>
        <w:t>освоение основ математических знаний, формирование первоначальных представлений о математике;</w:t>
      </w:r>
    </w:p>
    <w:p w:rsidR="004475B1" w:rsidRPr="005970A1" w:rsidRDefault="004475B1" w:rsidP="00154E4D">
      <w:pPr>
        <w:numPr>
          <w:ilvl w:val="0"/>
          <w:numId w:val="137"/>
        </w:numPr>
        <w:tabs>
          <w:tab w:val="clear" w:pos="567"/>
          <w:tab w:val="num" w:pos="180"/>
        </w:tabs>
        <w:suppressAutoHyphens w:val="0"/>
        <w:ind w:left="426" w:firstLine="0"/>
        <w:rPr>
          <w:b/>
          <w:bCs/>
          <w:sz w:val="24"/>
          <w:szCs w:val="24"/>
        </w:rPr>
      </w:pPr>
      <w:r w:rsidRPr="005970A1">
        <w:rPr>
          <w:sz w:val="24"/>
          <w:szCs w:val="24"/>
        </w:rPr>
        <w:t>воспитание  критичности мышления</w:t>
      </w:r>
      <w:r w:rsidRPr="005970A1">
        <w:rPr>
          <w:b/>
          <w:bCs/>
          <w:sz w:val="24"/>
          <w:szCs w:val="24"/>
        </w:rPr>
        <w:t xml:space="preserve">, </w:t>
      </w:r>
      <w:r w:rsidRPr="005970A1">
        <w:rPr>
          <w:sz w:val="24"/>
          <w:szCs w:val="24"/>
        </w:rPr>
        <w:t xml:space="preserve"> интереса к умственному труду, стремления использовать математические знания в повседневной жизни.</w:t>
      </w:r>
    </w:p>
    <w:p w:rsidR="004475B1" w:rsidRPr="005970A1" w:rsidRDefault="004475B1" w:rsidP="009F0565">
      <w:pPr>
        <w:ind w:left="426" w:firstLine="0"/>
        <w:rPr>
          <w:color w:val="000000"/>
          <w:sz w:val="24"/>
          <w:szCs w:val="24"/>
        </w:rPr>
      </w:pPr>
      <w:r w:rsidRPr="005970A1">
        <w:rPr>
          <w:color w:val="000000"/>
          <w:sz w:val="24"/>
          <w:szCs w:val="24"/>
        </w:rPr>
        <w:t>Резервные уроки  используются для проведения  административных контрольных работ и работ независимой  экспертизы (мониторинга оценки качества начального общего образования).</w:t>
      </w:r>
    </w:p>
    <w:p w:rsidR="004475B1" w:rsidRPr="005970A1" w:rsidRDefault="004475B1" w:rsidP="009F0565">
      <w:pPr>
        <w:spacing w:line="360" w:lineRule="auto"/>
        <w:ind w:left="284" w:firstLine="0"/>
        <w:jc w:val="center"/>
        <w:rPr>
          <w:b/>
          <w:bCs/>
          <w:sz w:val="24"/>
          <w:szCs w:val="24"/>
        </w:rPr>
      </w:pPr>
      <w:r w:rsidRPr="005970A1">
        <w:rPr>
          <w:b/>
          <w:bCs/>
          <w:sz w:val="24"/>
          <w:szCs w:val="24"/>
        </w:rPr>
        <w:t>Общая характеристика учебного предмета</w:t>
      </w:r>
    </w:p>
    <w:p w:rsidR="004475B1" w:rsidRPr="005970A1" w:rsidRDefault="004475B1" w:rsidP="009F0565">
      <w:pPr>
        <w:pStyle w:val="af4"/>
        <w:spacing w:before="0" w:beforeAutospacing="0" w:after="0" w:afterAutospacing="0"/>
        <w:jc w:val="both"/>
        <w:rPr>
          <w:color w:val="000000"/>
        </w:rPr>
      </w:pPr>
      <w:r w:rsidRPr="005970A1">
        <w:rPr>
          <w:color w:val="000000"/>
        </w:rPr>
        <w:t xml:space="preserve">Обучение математике опирается на наиболее развитые в младшем школьном возрасте эмоциональный и образный </w:t>
      </w:r>
      <w:r w:rsidRPr="005970A1">
        <w:rPr>
          <w:rStyle w:val="apple-converted-space"/>
          <w:i/>
          <w:iCs/>
          <w:color w:val="000000"/>
        </w:rPr>
        <w:t> </w:t>
      </w:r>
      <w:r w:rsidRPr="005970A1">
        <w:rPr>
          <w:color w:val="000000"/>
        </w:rPr>
        <w:t>компоненты мышления ребенка и предполагает формирование математических знаний и умений на основе широкой интеграции математики с другими областями знания. Сначала число представлено как результат счёта, а позже — как результат измерения. Измерение величин рассматривается как операция установления соответствия между реальными предметами и множеством чисел. Тем самым устанавливается связь между натуральными числами и величинами: результат измерения величины выражается числом.</w:t>
      </w:r>
    </w:p>
    <w:p w:rsidR="004475B1" w:rsidRPr="005970A1" w:rsidRDefault="004475B1" w:rsidP="009F0565">
      <w:pPr>
        <w:pStyle w:val="af4"/>
        <w:spacing w:before="0" w:beforeAutospacing="0" w:after="0" w:afterAutospacing="0"/>
        <w:jc w:val="both"/>
        <w:rPr>
          <w:color w:val="000000"/>
        </w:rPr>
      </w:pPr>
      <w:r w:rsidRPr="005970A1">
        <w:rPr>
          <w:color w:val="000000"/>
        </w:rPr>
        <w:t>Расширение понятия «число», новые виды чисел, концентры вводятся постепенно в ходе освоения счёта и измерения величин. Таким образом, прочные вычислительные навыки остаются наиважнейшими в предлагаемом курсе. Выбор остального учебного материала подчинён решению главной задачи — отработке техники вычислений.</w:t>
      </w:r>
    </w:p>
    <w:p w:rsidR="004475B1" w:rsidRPr="005970A1" w:rsidRDefault="004475B1" w:rsidP="009F0565">
      <w:pPr>
        <w:pStyle w:val="af4"/>
        <w:spacing w:before="0" w:beforeAutospacing="0" w:after="0" w:afterAutospacing="0"/>
        <w:jc w:val="both"/>
        <w:rPr>
          <w:color w:val="000000"/>
        </w:rPr>
      </w:pPr>
      <w:r w:rsidRPr="005970A1">
        <w:rPr>
          <w:color w:val="000000"/>
        </w:rPr>
        <w:t>Осваивая курс математики, младшие школьники учатся моделировать ситуации, иллюстрирующие арифметическое действие и ход его выполнения. Для этого в курсе предусмотрены вычисления на числовом отрезке, что способствует усвоению состава числа, выработке навыков счёта группами, формированию навыка производить вычисления осознанно. Работа с числовым отрезком (или числовым лучом) позволяет ребёнку уже на начальном этапе обучения решать достаточно сложные примеры, глубоко понимать взаимосвязь действий сложения и вычитания, а также готовит учащихся к открытию соответствующих способов вычислений, в том числе и с переходом через десяток, решению задач на разностное сравнение и на увеличение (уменьшение) числа на несколько единиц.</w:t>
      </w:r>
    </w:p>
    <w:p w:rsidR="004475B1" w:rsidRPr="005970A1" w:rsidRDefault="004475B1" w:rsidP="009F0565">
      <w:pPr>
        <w:pStyle w:val="af4"/>
        <w:spacing w:before="0" w:beforeAutospacing="0" w:after="0" w:afterAutospacing="0"/>
        <w:jc w:val="both"/>
        <w:rPr>
          <w:color w:val="000000"/>
        </w:rPr>
      </w:pPr>
      <w:r w:rsidRPr="005970A1">
        <w:rPr>
          <w:color w:val="000000"/>
        </w:rPr>
        <w:t>Вычисления на числовом отрезке (числовом луче) не только способствуют развитию пространственных и логических умений, но что особенно важно, обеспечивают закрепление в сознании ребёнка конкретного образа алгоритма действий, правила.</w:t>
      </w:r>
    </w:p>
    <w:p w:rsidR="004475B1" w:rsidRPr="005970A1" w:rsidRDefault="004475B1" w:rsidP="009F0565">
      <w:pPr>
        <w:pStyle w:val="af4"/>
        <w:spacing w:before="0" w:beforeAutospacing="0" w:after="0" w:afterAutospacing="0"/>
        <w:jc w:val="both"/>
        <w:rPr>
          <w:color w:val="000000"/>
        </w:rPr>
      </w:pPr>
      <w:r w:rsidRPr="005970A1">
        <w:rPr>
          <w:color w:val="000000"/>
        </w:rPr>
        <w:t>При изучении письменных способов вычислений подробно рассматриваются соответствующие алгоритмы рассуждений и порядок оформления записей.</w:t>
      </w:r>
    </w:p>
    <w:p w:rsidR="004475B1" w:rsidRPr="005970A1" w:rsidRDefault="004475B1" w:rsidP="009F0565">
      <w:pPr>
        <w:pStyle w:val="af4"/>
        <w:spacing w:before="0" w:beforeAutospacing="0" w:after="0" w:afterAutospacing="0"/>
        <w:jc w:val="both"/>
        <w:rPr>
          <w:color w:val="000000"/>
        </w:rPr>
      </w:pPr>
      <w:r w:rsidRPr="005970A1">
        <w:rPr>
          <w:color w:val="000000"/>
        </w:rPr>
        <w:t>Основная задача линии моделей и алгоритмов в данном курсе заключается в том, чтобы наряду с умением правильно проводить вычисления сформировать у учащихся умение оценивать алгоритмы, которыми они пользуются, анализировать их, видеть наиболее рациональные способы действий и объяснять их.</w:t>
      </w:r>
    </w:p>
    <w:p w:rsidR="004475B1" w:rsidRPr="005970A1" w:rsidRDefault="004475B1" w:rsidP="009F0565">
      <w:pPr>
        <w:pStyle w:val="af4"/>
        <w:spacing w:before="0" w:beforeAutospacing="0" w:after="0" w:afterAutospacing="0"/>
        <w:jc w:val="both"/>
        <w:rPr>
          <w:color w:val="000000"/>
        </w:rPr>
      </w:pPr>
      <w:r w:rsidRPr="005970A1">
        <w:rPr>
          <w:color w:val="000000"/>
        </w:rPr>
        <w:t>Умение решать задачи — одна из главных целей обучения математике в начальной школе. В предлагаемом курсе понятие «задача» вводится не сразу, а по прошествии длительного периода подготовки.</w:t>
      </w:r>
    </w:p>
    <w:p w:rsidR="004475B1" w:rsidRPr="005970A1" w:rsidRDefault="004475B1" w:rsidP="009F0565">
      <w:pPr>
        <w:pStyle w:val="af4"/>
        <w:spacing w:before="0" w:beforeAutospacing="0" w:after="0" w:afterAutospacing="0"/>
        <w:jc w:val="both"/>
        <w:rPr>
          <w:color w:val="000000"/>
        </w:rPr>
      </w:pPr>
      <w:r w:rsidRPr="005970A1">
        <w:rPr>
          <w:color w:val="000000"/>
        </w:rPr>
        <w:t xml:space="preserve">Отсроченный порядок введения термина «задача», её основных элементов, а также повышенное внимание к процессу вычленения задачной ситуации из данного сюжета способствуют преодолению формализма в знаниях учащихся, более глубокому пониманию внешней и внутренней </w:t>
      </w:r>
      <w:r w:rsidRPr="005970A1">
        <w:rPr>
          <w:color w:val="000000"/>
        </w:rPr>
        <w:lastRenderedPageBreak/>
        <w:t>структуры задачи, развитию понятийного, абстрактного мышления. Ребёнок воспринимает задачу не как нечто искусственное, а как упражнение, составленное по понятным законам и правилам.</w:t>
      </w:r>
    </w:p>
    <w:p w:rsidR="004475B1" w:rsidRPr="005970A1" w:rsidRDefault="004475B1" w:rsidP="009F0565">
      <w:pPr>
        <w:pStyle w:val="af4"/>
        <w:spacing w:before="0" w:beforeAutospacing="0" w:after="0" w:afterAutospacing="0"/>
        <w:jc w:val="both"/>
        <w:rPr>
          <w:color w:val="000000"/>
        </w:rPr>
      </w:pPr>
      <w:r w:rsidRPr="005970A1">
        <w:rPr>
          <w:color w:val="000000"/>
        </w:rPr>
        <w:t>Иными словами, дети учатся выполнять действия сначала на уровне восприятия конкретных количеств, затем на уровне накопленных представлений о количестве и, наконец, на уровне объяснения применяемого алгоритма вычислений.</w:t>
      </w:r>
    </w:p>
    <w:p w:rsidR="004475B1" w:rsidRPr="005970A1" w:rsidRDefault="004475B1" w:rsidP="009F0565">
      <w:pPr>
        <w:pStyle w:val="af4"/>
        <w:spacing w:before="0" w:beforeAutospacing="0" w:after="0" w:afterAutospacing="0"/>
        <w:jc w:val="both"/>
        <w:rPr>
          <w:color w:val="000000"/>
        </w:rPr>
      </w:pPr>
      <w:r w:rsidRPr="005970A1">
        <w:rPr>
          <w:color w:val="000000"/>
        </w:rPr>
        <w:t>На основе наблюдений и опытов учащиеся знакомятся с простейшими геометрическими формами, приобретают начальные навыки изображения геометрических фигур, овладевают способами измерения длин и площадей. В ходе работы с таблицами и диаграммами у них формируются важные для практико-ориентированной математической деятельности умения, связанные с представлением, анализом и интерпретацией данных.</w:t>
      </w:r>
    </w:p>
    <w:p w:rsidR="004475B1" w:rsidRPr="005970A1" w:rsidRDefault="004475B1" w:rsidP="009F0565">
      <w:pPr>
        <w:pStyle w:val="af4"/>
        <w:spacing w:before="0" w:beforeAutospacing="0" w:after="0" w:afterAutospacing="0"/>
        <w:jc w:val="both"/>
        <w:rPr>
          <w:color w:val="000000"/>
        </w:rPr>
      </w:pPr>
      <w:r w:rsidRPr="005970A1">
        <w:rPr>
          <w:color w:val="000000"/>
        </w:rPr>
        <w:t>В начале курса знакомые детям геометрические фигуры (круг, треугольник, прямоугольник, квадрат, овал) предлагаются лишь в качестве объектов для сравнения или счёта предметов. Аналогичным образом вводятся и элементы многоугольника: углы, стороны, вершины и первые наглядно-практические упражнения на сравнение предметов по размеру. Например, ещё до ознакомления с понятием «отрезок» учащиеся, выполняя упражнения, которые построены на материале, взятом из реальной жизни, учатся сравнивать длины двух предметов на глаз с использованием приёмов наложения или приложения, а затем с помощью произвольной мерки (эталона сравнения). Эти практические навыки им пригодятся в дальнейшем при изучении различных способов сравнения длин отрезков: визуально, с помощью нити, засечек на линейке, с помощью мерки или с применением циркуля и др.</w:t>
      </w:r>
    </w:p>
    <w:p w:rsidR="004475B1" w:rsidRPr="005970A1" w:rsidRDefault="004475B1" w:rsidP="009F0565">
      <w:pPr>
        <w:pStyle w:val="af4"/>
        <w:spacing w:before="0" w:beforeAutospacing="0" w:after="0" w:afterAutospacing="0"/>
        <w:jc w:val="both"/>
        <w:rPr>
          <w:color w:val="000000"/>
        </w:rPr>
      </w:pPr>
      <w:r w:rsidRPr="005970A1">
        <w:rPr>
          <w:color w:val="000000"/>
        </w:rPr>
        <w:t>Особое внимание в курсе уделяется различным приёмам измерения величин. Например, рассматриваются два способа нахождения длины ломаной: измерение длины каждого звена с последующим суммированием и «выпрямление» ломаной.</w:t>
      </w:r>
    </w:p>
    <w:p w:rsidR="004475B1" w:rsidRPr="005970A1" w:rsidRDefault="004475B1" w:rsidP="009F0565">
      <w:pPr>
        <w:pStyle w:val="af4"/>
        <w:spacing w:before="0" w:beforeAutospacing="0" w:after="0" w:afterAutospacing="0"/>
        <w:jc w:val="both"/>
        <w:rPr>
          <w:color w:val="000000"/>
        </w:rPr>
      </w:pPr>
      <w:r w:rsidRPr="005970A1">
        <w:rPr>
          <w:color w:val="000000"/>
        </w:rPr>
        <w:t>Элементарные геометрические представления формируются в следующем порядке: сначала дети знакомятся с топологическими свойствами фигур, а затем с проективными и метрическими.</w:t>
      </w:r>
    </w:p>
    <w:p w:rsidR="004475B1" w:rsidRPr="005970A1" w:rsidRDefault="004475B1" w:rsidP="009F0565">
      <w:pPr>
        <w:pStyle w:val="af4"/>
        <w:spacing w:before="0" w:beforeAutospacing="0" w:after="0" w:afterAutospacing="0"/>
        <w:jc w:val="both"/>
        <w:rPr>
          <w:color w:val="000000"/>
        </w:rPr>
      </w:pPr>
      <w:r w:rsidRPr="005970A1">
        <w:rPr>
          <w:color w:val="000000"/>
        </w:rPr>
        <w:t>В результате освоения курса математики у учащихся формируются общие учебные умения, они осваивают способы познавательной деятельности.</w:t>
      </w:r>
    </w:p>
    <w:p w:rsidR="004475B1" w:rsidRPr="005970A1" w:rsidRDefault="004475B1" w:rsidP="009F0565">
      <w:pPr>
        <w:pStyle w:val="af4"/>
        <w:spacing w:before="0" w:beforeAutospacing="0" w:after="0" w:afterAutospacing="0"/>
        <w:jc w:val="both"/>
        <w:rPr>
          <w:color w:val="000000"/>
        </w:rPr>
      </w:pPr>
      <w:r w:rsidRPr="005970A1">
        <w:rPr>
          <w:color w:val="000000"/>
        </w:rPr>
        <w:t>При обучении математике по данной программе в значительной степени реализуются межпредметные связи — с курсами русского языка, литературного чтения, технологии, окружающего мира и изобразительного искусства.</w:t>
      </w:r>
    </w:p>
    <w:p w:rsidR="004475B1" w:rsidRPr="005970A1" w:rsidRDefault="004475B1" w:rsidP="009F0565">
      <w:pPr>
        <w:pStyle w:val="af4"/>
        <w:spacing w:before="0" w:beforeAutospacing="0" w:after="0" w:afterAutospacing="0"/>
        <w:jc w:val="both"/>
        <w:rPr>
          <w:color w:val="000000"/>
        </w:rPr>
      </w:pPr>
      <w:r w:rsidRPr="005970A1">
        <w:rPr>
          <w:color w:val="000000"/>
        </w:rPr>
        <w:t>Например, понятия, усвоенные на уроках окружающего мира, учащиеся используют при изучении мер времени (времена года, части суток, год, месяцы и др.) и операций над множествами (примеры множеств</w:t>
      </w:r>
      <w:r w:rsidRPr="005970A1">
        <w:rPr>
          <w:i/>
          <w:iCs/>
          <w:color w:val="000000"/>
        </w:rPr>
        <w:t>:</w:t>
      </w:r>
      <w:r w:rsidRPr="005970A1">
        <w:rPr>
          <w:rStyle w:val="apple-converted-space"/>
          <w:i/>
          <w:iCs/>
          <w:color w:val="000000"/>
        </w:rPr>
        <w:t> </w:t>
      </w:r>
      <w:r w:rsidRPr="005970A1">
        <w:rPr>
          <w:color w:val="000000"/>
        </w:rPr>
        <w:t>звери, птицы, домашние животные, растения, ягоды, овощи, фрукты и т. д.), при работе с текстовыми задачами и диаграммами (определение массы животного, возраста дерева, длины реки, высоты горного массива, глубины озера, скорости полёта птицы и др.). Знания и умения, приобретаемые учащимися на уроках технологии и изобразительного искусства, используются в курсе начальной математики при изготовлении моделей фигур, построении диаграмм, составлении и раскрашивании орнаментов, выполнении чертежей, схем и рисунков к текстовым задачам</w:t>
      </w:r>
      <w:r w:rsidRPr="005970A1">
        <w:rPr>
          <w:rStyle w:val="apple-converted-space"/>
          <w:i/>
          <w:iCs/>
          <w:color w:val="000000"/>
        </w:rPr>
        <w:t> </w:t>
      </w:r>
      <w:r w:rsidRPr="005970A1">
        <w:rPr>
          <w:color w:val="000000"/>
        </w:rPr>
        <w:t>и др.</w:t>
      </w:r>
    </w:p>
    <w:p w:rsidR="004475B1" w:rsidRPr="005970A1" w:rsidRDefault="004475B1" w:rsidP="009F0565">
      <w:pPr>
        <w:pStyle w:val="af4"/>
        <w:spacing w:before="0" w:beforeAutospacing="0" w:after="0" w:afterAutospacing="0"/>
        <w:jc w:val="both"/>
        <w:rPr>
          <w:color w:val="000000"/>
        </w:rPr>
      </w:pPr>
      <w:r w:rsidRPr="005970A1">
        <w:rPr>
          <w:color w:val="000000"/>
        </w:rPr>
        <w:t>При изучении курса формируется установка на безопасный, здоровый образ жизни, мотивация к творческому труду, к работе на результат. Решая задачи об отдыхе во время каникул, о посещении театров и библиотек, о разнообразных увлечениях (коллекционирование марок, открыток, разведение комнатных цветов, аквариумных рыбок и др.), учащиеся получают возможность обсудить проблемы, связанные с безопасностью и здоровьем, активным отдыхом и др.</w:t>
      </w:r>
    </w:p>
    <w:p w:rsidR="004475B1" w:rsidRPr="005970A1" w:rsidRDefault="004475B1" w:rsidP="009F0565">
      <w:pPr>
        <w:pStyle w:val="af4"/>
        <w:spacing w:before="0" w:beforeAutospacing="0" w:after="0" w:afterAutospacing="0"/>
        <w:jc w:val="both"/>
        <w:rPr>
          <w:color w:val="000000"/>
        </w:rPr>
      </w:pPr>
      <w:r w:rsidRPr="005970A1">
        <w:rPr>
          <w:color w:val="000000"/>
        </w:rPr>
        <w:t>Освоение содержания данного курса побуждает младших школьников использовать не только собственный опыт, но и воображение: от фактического опыта и эксперимента — к активному самостоятельному мысленному эксперименту с образом, являющемуся важным элементом творческого подхода к решению математических проблем.</w:t>
      </w:r>
    </w:p>
    <w:p w:rsidR="004475B1" w:rsidRPr="005970A1" w:rsidRDefault="004475B1" w:rsidP="009F0565">
      <w:pPr>
        <w:pStyle w:val="af4"/>
        <w:spacing w:before="0" w:beforeAutospacing="0" w:after="0" w:afterAutospacing="0"/>
        <w:jc w:val="both"/>
        <w:rPr>
          <w:color w:val="000000"/>
        </w:rPr>
      </w:pPr>
      <w:r w:rsidRPr="005970A1">
        <w:rPr>
          <w:color w:val="000000"/>
        </w:rPr>
        <w:lastRenderedPageBreak/>
        <w:t>Кроме того, у учащихся формируется устойчивое внимание, умение сосредотачиваться.</w:t>
      </w:r>
    </w:p>
    <w:p w:rsidR="004475B1" w:rsidRPr="005970A1" w:rsidRDefault="004475B1" w:rsidP="009F0565">
      <w:pPr>
        <w:pStyle w:val="af4"/>
        <w:spacing w:before="0" w:beforeAutospacing="0" w:after="0" w:afterAutospacing="0"/>
        <w:jc w:val="both"/>
        <w:rPr>
          <w:color w:val="000000"/>
        </w:rPr>
      </w:pPr>
    </w:p>
    <w:p w:rsidR="004475B1" w:rsidRPr="005970A1" w:rsidRDefault="004475B1" w:rsidP="009F0565">
      <w:pPr>
        <w:ind w:left="284" w:firstLine="0"/>
        <w:jc w:val="center"/>
        <w:rPr>
          <w:b/>
          <w:bCs/>
          <w:sz w:val="24"/>
          <w:szCs w:val="24"/>
        </w:rPr>
      </w:pPr>
      <w:r w:rsidRPr="005970A1">
        <w:rPr>
          <w:b/>
          <w:bCs/>
          <w:sz w:val="24"/>
          <w:szCs w:val="24"/>
        </w:rPr>
        <w:t>Место учебного предмета в учебном плане</w:t>
      </w:r>
    </w:p>
    <w:p w:rsidR="004475B1" w:rsidRPr="005970A1" w:rsidRDefault="004475B1" w:rsidP="009F0565">
      <w:pPr>
        <w:ind w:left="284" w:firstLine="0"/>
        <w:rPr>
          <w:sz w:val="24"/>
          <w:szCs w:val="24"/>
        </w:rPr>
      </w:pPr>
      <w:r w:rsidRPr="005970A1">
        <w:rPr>
          <w:sz w:val="24"/>
          <w:szCs w:val="24"/>
        </w:rPr>
        <w:t xml:space="preserve"> Освоение математики на первой ступени общего образования   в 1 классе занимает 33 недели   по 4 часа  и составляет 132  часа;   во 2 – 4 классах  – 408 часов (136 ч. в год): по 4 часа в неделю.    </w:t>
      </w:r>
    </w:p>
    <w:p w:rsidR="004475B1" w:rsidRPr="005970A1" w:rsidRDefault="004475B1" w:rsidP="009F0565">
      <w:pPr>
        <w:autoSpaceDE w:val="0"/>
        <w:autoSpaceDN w:val="0"/>
        <w:adjustRightInd w:val="0"/>
        <w:jc w:val="center"/>
        <w:rPr>
          <w:b/>
          <w:bCs/>
          <w:sz w:val="24"/>
          <w:szCs w:val="24"/>
        </w:rPr>
      </w:pPr>
    </w:p>
    <w:p w:rsidR="004475B1" w:rsidRPr="005970A1" w:rsidRDefault="004475B1" w:rsidP="009F0565">
      <w:pPr>
        <w:autoSpaceDE w:val="0"/>
        <w:autoSpaceDN w:val="0"/>
        <w:adjustRightInd w:val="0"/>
        <w:jc w:val="center"/>
        <w:rPr>
          <w:b/>
          <w:bCs/>
          <w:sz w:val="24"/>
          <w:szCs w:val="24"/>
        </w:rPr>
      </w:pPr>
      <w:r w:rsidRPr="005970A1">
        <w:rPr>
          <w:b/>
          <w:bCs/>
          <w:sz w:val="24"/>
          <w:szCs w:val="24"/>
        </w:rPr>
        <w:t>Результаты изучения учебного предмета</w:t>
      </w:r>
      <w:r w:rsidR="00504DEF">
        <w:rPr>
          <w:b/>
          <w:bCs/>
          <w:sz w:val="24"/>
          <w:szCs w:val="24"/>
        </w:rPr>
        <w:t xml:space="preserve"> математика </w:t>
      </w:r>
    </w:p>
    <w:p w:rsidR="004475B1" w:rsidRPr="005970A1" w:rsidRDefault="004475B1" w:rsidP="009F0565">
      <w:pPr>
        <w:autoSpaceDE w:val="0"/>
        <w:autoSpaceDN w:val="0"/>
        <w:adjustRightInd w:val="0"/>
        <w:jc w:val="center"/>
        <w:rPr>
          <w:b/>
          <w:bCs/>
          <w:sz w:val="24"/>
          <w:szCs w:val="24"/>
        </w:rPr>
      </w:pPr>
      <w:r w:rsidRPr="005970A1">
        <w:rPr>
          <w:b/>
          <w:bCs/>
          <w:sz w:val="24"/>
          <w:szCs w:val="24"/>
        </w:rPr>
        <w:t>по программе  Г.В.Дорофеева и Т.Н. Мираковой</w:t>
      </w:r>
    </w:p>
    <w:p w:rsidR="004475B1" w:rsidRPr="005970A1" w:rsidRDefault="004475B1" w:rsidP="003931E3">
      <w:pPr>
        <w:pStyle w:val="af4"/>
        <w:spacing w:before="0" w:beforeAutospacing="0" w:after="0" w:afterAutospacing="0"/>
        <w:rPr>
          <w:b/>
          <w:bCs/>
          <w:color w:val="000000"/>
        </w:rPr>
      </w:pPr>
      <w:r w:rsidRPr="005970A1">
        <w:rPr>
          <w:b/>
          <w:bCs/>
          <w:color w:val="000000"/>
        </w:rPr>
        <w:t>Личностные, метапредметные и предметные результаты освоения курса</w:t>
      </w:r>
    </w:p>
    <w:p w:rsidR="004475B1" w:rsidRPr="005970A1" w:rsidRDefault="004475B1" w:rsidP="003931E3">
      <w:pPr>
        <w:pStyle w:val="af4"/>
        <w:spacing w:before="0" w:beforeAutospacing="0" w:after="0" w:afterAutospacing="0"/>
        <w:rPr>
          <w:color w:val="000000"/>
        </w:rPr>
      </w:pPr>
      <w:r w:rsidRPr="005970A1">
        <w:rPr>
          <w:color w:val="000000"/>
        </w:rPr>
        <w:t>Личностные результаты</w:t>
      </w:r>
    </w:p>
    <w:p w:rsidR="004475B1" w:rsidRPr="005970A1" w:rsidRDefault="004475B1" w:rsidP="00154E4D">
      <w:pPr>
        <w:pStyle w:val="af4"/>
        <w:numPr>
          <w:ilvl w:val="0"/>
          <w:numId w:val="255"/>
        </w:numPr>
        <w:spacing w:before="0" w:beforeAutospacing="0" w:after="0" w:afterAutospacing="0"/>
        <w:rPr>
          <w:color w:val="000000"/>
        </w:rPr>
      </w:pPr>
      <w:r w:rsidRPr="005970A1">
        <w:rPr>
          <w:color w:val="000000"/>
        </w:rPr>
        <w:t>Развитие мотивов учебной деятельности и формирование личностного смысла учения.</w:t>
      </w:r>
    </w:p>
    <w:p w:rsidR="004475B1" w:rsidRPr="005970A1" w:rsidRDefault="004475B1" w:rsidP="00154E4D">
      <w:pPr>
        <w:pStyle w:val="af4"/>
        <w:numPr>
          <w:ilvl w:val="0"/>
          <w:numId w:val="255"/>
        </w:numPr>
        <w:spacing w:before="0" w:beforeAutospacing="0" w:after="0" w:afterAutospacing="0"/>
        <w:rPr>
          <w:color w:val="000000"/>
        </w:rPr>
      </w:pPr>
      <w:r w:rsidRPr="005970A1">
        <w:rPr>
          <w:color w:val="000000"/>
        </w:rPr>
        <w:t>Формирование эстетических потребностей, ценностей и чувств.</w:t>
      </w:r>
    </w:p>
    <w:p w:rsidR="004475B1" w:rsidRPr="005970A1" w:rsidRDefault="004475B1" w:rsidP="00154E4D">
      <w:pPr>
        <w:pStyle w:val="af4"/>
        <w:numPr>
          <w:ilvl w:val="0"/>
          <w:numId w:val="255"/>
        </w:numPr>
        <w:spacing w:before="0" w:beforeAutospacing="0" w:after="0" w:afterAutospacing="0"/>
        <w:rPr>
          <w:color w:val="000000"/>
        </w:rPr>
      </w:pPr>
      <w:r w:rsidRPr="005970A1">
        <w:rPr>
          <w:color w:val="000000"/>
        </w:rPr>
        <w:t>Развитие этических чувств, доброжелательности и эмоционально-нравственной отзывчивости, понимания чувств других людей и сопереживания им.</w:t>
      </w:r>
    </w:p>
    <w:p w:rsidR="004475B1" w:rsidRPr="005970A1" w:rsidRDefault="004475B1" w:rsidP="00154E4D">
      <w:pPr>
        <w:pStyle w:val="af4"/>
        <w:numPr>
          <w:ilvl w:val="0"/>
          <w:numId w:val="255"/>
        </w:numPr>
        <w:spacing w:before="0" w:beforeAutospacing="0" w:after="0" w:afterAutospacing="0"/>
        <w:rPr>
          <w:color w:val="000000"/>
        </w:rPr>
      </w:pPr>
      <w:r w:rsidRPr="005970A1">
        <w:rPr>
          <w:color w:val="000000"/>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4475B1" w:rsidRPr="005970A1" w:rsidRDefault="004475B1" w:rsidP="00154E4D">
      <w:pPr>
        <w:pStyle w:val="af4"/>
        <w:numPr>
          <w:ilvl w:val="0"/>
          <w:numId w:val="255"/>
        </w:numPr>
        <w:spacing w:before="0" w:beforeAutospacing="0" w:after="0" w:afterAutospacing="0"/>
        <w:rPr>
          <w:color w:val="000000"/>
        </w:rPr>
      </w:pPr>
      <w:r w:rsidRPr="005970A1">
        <w:rPr>
          <w:color w:val="000000"/>
        </w:rPr>
        <w:t>Формирование установки на безопасный, здоровый образ жизни, наличие мотивации к творческому труду, работе на результат.</w:t>
      </w:r>
    </w:p>
    <w:p w:rsidR="004475B1" w:rsidRPr="005970A1" w:rsidRDefault="004475B1" w:rsidP="009F0565">
      <w:pPr>
        <w:pStyle w:val="af4"/>
        <w:spacing w:before="0" w:beforeAutospacing="0" w:after="0" w:afterAutospacing="0"/>
        <w:rPr>
          <w:color w:val="000000"/>
        </w:rPr>
      </w:pPr>
    </w:p>
    <w:p w:rsidR="004475B1" w:rsidRPr="005970A1" w:rsidRDefault="004475B1" w:rsidP="009F0565">
      <w:pPr>
        <w:pStyle w:val="af4"/>
        <w:spacing w:before="0" w:beforeAutospacing="0" w:after="0" w:afterAutospacing="0"/>
        <w:rPr>
          <w:color w:val="000000"/>
        </w:rPr>
      </w:pPr>
      <w:r w:rsidRPr="005970A1">
        <w:rPr>
          <w:color w:val="000000"/>
        </w:rPr>
        <w:t>Метапредметные результаты</w:t>
      </w:r>
    </w:p>
    <w:p w:rsidR="004475B1" w:rsidRPr="005970A1" w:rsidRDefault="004475B1" w:rsidP="00154E4D">
      <w:pPr>
        <w:pStyle w:val="af4"/>
        <w:numPr>
          <w:ilvl w:val="0"/>
          <w:numId w:val="256"/>
        </w:numPr>
        <w:spacing w:before="0" w:beforeAutospacing="0" w:after="0" w:afterAutospacing="0"/>
        <w:rPr>
          <w:color w:val="000000"/>
        </w:rPr>
      </w:pPr>
      <w:r w:rsidRPr="005970A1">
        <w:rPr>
          <w:color w:val="000000"/>
        </w:rPr>
        <w:t>Овладение способностью принимать и сохранять цели и задачи учебной деятельности, искать средства её осуществления.</w:t>
      </w:r>
    </w:p>
    <w:p w:rsidR="004475B1" w:rsidRPr="005970A1" w:rsidRDefault="004475B1" w:rsidP="00154E4D">
      <w:pPr>
        <w:pStyle w:val="af4"/>
        <w:numPr>
          <w:ilvl w:val="0"/>
          <w:numId w:val="256"/>
        </w:numPr>
        <w:spacing w:before="0" w:beforeAutospacing="0" w:after="0" w:afterAutospacing="0"/>
        <w:rPr>
          <w:color w:val="000000"/>
        </w:rPr>
      </w:pPr>
      <w:r w:rsidRPr="005970A1">
        <w:rPr>
          <w:color w:val="000000"/>
        </w:rPr>
        <w:t>Освоение способов решения проблем творческого и поискового характера.</w:t>
      </w:r>
    </w:p>
    <w:p w:rsidR="004475B1" w:rsidRPr="005970A1" w:rsidRDefault="004475B1" w:rsidP="00154E4D">
      <w:pPr>
        <w:pStyle w:val="af4"/>
        <w:numPr>
          <w:ilvl w:val="0"/>
          <w:numId w:val="256"/>
        </w:numPr>
        <w:spacing w:before="0" w:beforeAutospacing="0" w:after="0" w:afterAutospacing="0"/>
        <w:rPr>
          <w:color w:val="000000"/>
        </w:rPr>
      </w:pPr>
      <w:r w:rsidRPr="005970A1">
        <w:rPr>
          <w:color w:val="000000"/>
        </w:rPr>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4475B1" w:rsidRPr="005970A1" w:rsidRDefault="004475B1" w:rsidP="00154E4D">
      <w:pPr>
        <w:pStyle w:val="af4"/>
        <w:numPr>
          <w:ilvl w:val="0"/>
          <w:numId w:val="256"/>
        </w:numPr>
        <w:spacing w:before="0" w:beforeAutospacing="0" w:after="0" w:afterAutospacing="0"/>
        <w:rPr>
          <w:color w:val="000000"/>
        </w:rPr>
      </w:pPr>
      <w:r w:rsidRPr="005970A1">
        <w:rPr>
          <w:color w:val="000000"/>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4475B1" w:rsidRPr="005970A1" w:rsidRDefault="004475B1" w:rsidP="00154E4D">
      <w:pPr>
        <w:pStyle w:val="af4"/>
        <w:numPr>
          <w:ilvl w:val="0"/>
          <w:numId w:val="256"/>
        </w:numPr>
        <w:spacing w:before="0" w:beforeAutospacing="0" w:after="0" w:afterAutospacing="0"/>
        <w:rPr>
          <w:color w:val="000000"/>
        </w:rPr>
      </w:pPr>
      <w:r w:rsidRPr="005970A1">
        <w:rPr>
          <w:color w:val="000000"/>
        </w:rPr>
        <w:t>Использование различных способов поиска,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«Математика».</w:t>
      </w:r>
    </w:p>
    <w:p w:rsidR="004475B1" w:rsidRPr="005970A1" w:rsidRDefault="004475B1" w:rsidP="00154E4D">
      <w:pPr>
        <w:pStyle w:val="af4"/>
        <w:numPr>
          <w:ilvl w:val="0"/>
          <w:numId w:val="256"/>
        </w:numPr>
        <w:spacing w:before="0" w:beforeAutospacing="0" w:after="0" w:afterAutospacing="0"/>
        <w:rPr>
          <w:color w:val="000000"/>
        </w:rPr>
      </w:pPr>
      <w:r w:rsidRPr="005970A1">
        <w:rPr>
          <w:color w:val="000000"/>
        </w:rPr>
        <w:t>Овладение навыками смыслового чтения текстов различных стилей и жанров в соответствии с целями и задачами; осознанного построения речевого высказывания в соответствии с задачами коммуникации и составления текстов в устной и письменной формах.</w:t>
      </w:r>
    </w:p>
    <w:p w:rsidR="004475B1" w:rsidRPr="005970A1" w:rsidRDefault="004475B1" w:rsidP="00154E4D">
      <w:pPr>
        <w:pStyle w:val="af4"/>
        <w:numPr>
          <w:ilvl w:val="0"/>
          <w:numId w:val="256"/>
        </w:numPr>
        <w:spacing w:before="0" w:beforeAutospacing="0" w:after="0" w:afterAutospacing="0"/>
        <w:rPr>
          <w:color w:val="000000"/>
        </w:rPr>
      </w:pPr>
      <w:r w:rsidRPr="005970A1">
        <w:rPr>
          <w:color w:val="000000"/>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4475B1" w:rsidRPr="005970A1" w:rsidRDefault="004475B1" w:rsidP="00154E4D">
      <w:pPr>
        <w:pStyle w:val="af4"/>
        <w:numPr>
          <w:ilvl w:val="0"/>
          <w:numId w:val="256"/>
        </w:numPr>
        <w:spacing w:before="0" w:beforeAutospacing="0" w:after="0" w:afterAutospacing="0"/>
        <w:rPr>
          <w:color w:val="000000"/>
        </w:rPr>
      </w:pPr>
      <w:r w:rsidRPr="005970A1">
        <w:rPr>
          <w:color w:val="000000"/>
        </w:rPr>
        <w:t>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4475B1" w:rsidRPr="005970A1" w:rsidRDefault="004475B1" w:rsidP="00154E4D">
      <w:pPr>
        <w:pStyle w:val="af4"/>
        <w:numPr>
          <w:ilvl w:val="0"/>
          <w:numId w:val="256"/>
        </w:numPr>
        <w:spacing w:before="0" w:beforeAutospacing="0" w:after="0" w:afterAutospacing="0"/>
        <w:rPr>
          <w:color w:val="000000"/>
        </w:rPr>
      </w:pPr>
      <w:r w:rsidRPr="005970A1">
        <w:rPr>
          <w:color w:val="000000"/>
        </w:rPr>
        <w:lastRenderedPageBreak/>
        <w:t>Овладение базовыми предметными и межпредметными понятиями, отражающими существенные связи и отношения между объектами и процессами.</w:t>
      </w:r>
    </w:p>
    <w:p w:rsidR="004475B1" w:rsidRPr="005970A1" w:rsidRDefault="004475B1" w:rsidP="00154E4D">
      <w:pPr>
        <w:pStyle w:val="af4"/>
        <w:numPr>
          <w:ilvl w:val="0"/>
          <w:numId w:val="256"/>
        </w:numPr>
        <w:spacing w:before="0" w:beforeAutospacing="0" w:after="0" w:afterAutospacing="0"/>
        <w:rPr>
          <w:color w:val="000000"/>
        </w:rPr>
      </w:pPr>
      <w:r w:rsidRPr="005970A1">
        <w:rPr>
          <w:color w:val="000000"/>
        </w:rPr>
        <w:t>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4475B1" w:rsidRPr="005970A1" w:rsidRDefault="004475B1" w:rsidP="009F0565">
      <w:pPr>
        <w:pStyle w:val="af4"/>
        <w:spacing w:before="0" w:beforeAutospacing="0" w:after="0" w:afterAutospacing="0"/>
        <w:rPr>
          <w:color w:val="000000"/>
        </w:rPr>
      </w:pPr>
      <w:r w:rsidRPr="005970A1">
        <w:rPr>
          <w:color w:val="000000"/>
        </w:rPr>
        <w:t>Предметные результаты</w:t>
      </w:r>
    </w:p>
    <w:p w:rsidR="004475B1" w:rsidRPr="005970A1" w:rsidRDefault="004475B1" w:rsidP="00154E4D">
      <w:pPr>
        <w:pStyle w:val="af4"/>
        <w:numPr>
          <w:ilvl w:val="0"/>
          <w:numId w:val="257"/>
        </w:numPr>
        <w:spacing w:before="0" w:beforeAutospacing="0" w:after="0" w:afterAutospacing="0"/>
        <w:rPr>
          <w:color w:val="000000"/>
        </w:rPr>
      </w:pPr>
      <w:r w:rsidRPr="005970A1">
        <w:rPr>
          <w:color w:val="000000"/>
        </w:rPr>
        <w:t>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p>
    <w:p w:rsidR="004475B1" w:rsidRPr="005970A1" w:rsidRDefault="004475B1" w:rsidP="00154E4D">
      <w:pPr>
        <w:pStyle w:val="af4"/>
        <w:numPr>
          <w:ilvl w:val="0"/>
          <w:numId w:val="257"/>
        </w:numPr>
        <w:spacing w:before="0" w:beforeAutospacing="0" w:after="0" w:afterAutospacing="0"/>
        <w:rPr>
          <w:color w:val="000000"/>
        </w:rPr>
      </w:pPr>
      <w:r w:rsidRPr="005970A1">
        <w:rPr>
          <w:color w:val="000000"/>
        </w:rPr>
        <w:t>Овладение основами логического, алгоритмического и эвристического мышления, пространственного воображения и математической речи, измерения, пересчёта, прикидки и оценки, наглядного представления данных и процессов, записи и выполнения алгоритмов.</w:t>
      </w:r>
    </w:p>
    <w:p w:rsidR="004475B1" w:rsidRPr="005970A1" w:rsidRDefault="004475B1" w:rsidP="00154E4D">
      <w:pPr>
        <w:pStyle w:val="af4"/>
        <w:numPr>
          <w:ilvl w:val="0"/>
          <w:numId w:val="257"/>
        </w:numPr>
        <w:spacing w:before="0" w:beforeAutospacing="0" w:after="0" w:afterAutospacing="0"/>
        <w:rPr>
          <w:color w:val="000000"/>
        </w:rPr>
      </w:pPr>
      <w:r w:rsidRPr="005970A1">
        <w:rPr>
          <w:color w:val="000000"/>
        </w:rPr>
        <w:t>Приобретение начального опыта применения математических знаний для решения учебно-познавательных и учебно-практических задач.</w:t>
      </w:r>
    </w:p>
    <w:p w:rsidR="004475B1" w:rsidRPr="005970A1" w:rsidRDefault="004475B1" w:rsidP="00154E4D">
      <w:pPr>
        <w:pStyle w:val="af4"/>
        <w:numPr>
          <w:ilvl w:val="0"/>
          <w:numId w:val="257"/>
        </w:numPr>
        <w:spacing w:before="0" w:beforeAutospacing="0" w:after="0" w:afterAutospacing="0"/>
        <w:rPr>
          <w:color w:val="000000"/>
        </w:rPr>
      </w:pPr>
      <w:r w:rsidRPr="005970A1">
        <w:rPr>
          <w:color w:val="000000"/>
        </w:rPr>
        <w:t>Умение выполнять устно и письменно арифметические действия с числами и числовыми выражениями, решать текстовые задачи,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w:t>
      </w:r>
    </w:p>
    <w:p w:rsidR="004475B1" w:rsidRPr="005970A1" w:rsidRDefault="004475B1" w:rsidP="00154E4D">
      <w:pPr>
        <w:pStyle w:val="af4"/>
        <w:numPr>
          <w:ilvl w:val="0"/>
          <w:numId w:val="257"/>
        </w:numPr>
        <w:spacing w:before="0" w:beforeAutospacing="0" w:after="0" w:afterAutospacing="0"/>
        <w:rPr>
          <w:color w:val="000000"/>
        </w:rPr>
      </w:pPr>
      <w:r w:rsidRPr="005970A1">
        <w:rPr>
          <w:color w:val="000000"/>
        </w:rPr>
        <w:t>Приобретение первоначальных представлений о компьютерной грамотности.</w:t>
      </w:r>
    </w:p>
    <w:p w:rsidR="004475B1" w:rsidRPr="005970A1" w:rsidRDefault="004475B1" w:rsidP="00154E4D">
      <w:pPr>
        <w:pStyle w:val="af4"/>
        <w:numPr>
          <w:ilvl w:val="0"/>
          <w:numId w:val="257"/>
        </w:numPr>
        <w:spacing w:before="0" w:beforeAutospacing="0" w:after="0" w:afterAutospacing="0"/>
        <w:rPr>
          <w:color w:val="000000"/>
        </w:rPr>
      </w:pPr>
      <w:r w:rsidRPr="005970A1">
        <w:rPr>
          <w:color w:val="000000"/>
        </w:rPr>
        <w:t>Приобретение опыта самостоятельного управления процессом решения творческих математических задач.</w:t>
      </w:r>
    </w:p>
    <w:p w:rsidR="004475B1" w:rsidRPr="005970A1" w:rsidRDefault="004475B1" w:rsidP="00154E4D">
      <w:pPr>
        <w:pStyle w:val="af4"/>
        <w:numPr>
          <w:ilvl w:val="0"/>
          <w:numId w:val="257"/>
        </w:numPr>
        <w:spacing w:before="0" w:beforeAutospacing="0" w:after="0" w:afterAutospacing="0"/>
        <w:rPr>
          <w:color w:val="000000"/>
        </w:rPr>
      </w:pPr>
      <w:r w:rsidRPr="005970A1">
        <w:rPr>
          <w:color w:val="000000"/>
        </w:rPr>
        <w:t>Овладение действием моделирования при решении текстовых задач.</w:t>
      </w:r>
    </w:p>
    <w:p w:rsidR="004475B1" w:rsidRPr="005970A1" w:rsidRDefault="004475B1" w:rsidP="009F0565">
      <w:pPr>
        <w:autoSpaceDE w:val="0"/>
        <w:autoSpaceDN w:val="0"/>
        <w:adjustRightInd w:val="0"/>
        <w:jc w:val="center"/>
        <w:rPr>
          <w:b/>
          <w:bCs/>
          <w:sz w:val="24"/>
          <w:szCs w:val="24"/>
        </w:rPr>
      </w:pPr>
    </w:p>
    <w:p w:rsidR="004475B1" w:rsidRPr="005970A1" w:rsidRDefault="004475B1" w:rsidP="009F0565">
      <w:pPr>
        <w:autoSpaceDE w:val="0"/>
        <w:autoSpaceDN w:val="0"/>
        <w:adjustRightInd w:val="0"/>
        <w:ind w:left="284" w:firstLine="0"/>
        <w:jc w:val="center"/>
        <w:rPr>
          <w:b/>
          <w:bCs/>
          <w:sz w:val="24"/>
          <w:szCs w:val="24"/>
        </w:rPr>
      </w:pPr>
      <w:r w:rsidRPr="005970A1">
        <w:rPr>
          <w:b/>
          <w:bCs/>
          <w:sz w:val="24"/>
          <w:szCs w:val="24"/>
        </w:rPr>
        <w:t>2 класс</w:t>
      </w:r>
    </w:p>
    <w:p w:rsidR="004475B1" w:rsidRPr="005970A1" w:rsidRDefault="004475B1" w:rsidP="009F0565">
      <w:pPr>
        <w:autoSpaceDE w:val="0"/>
        <w:autoSpaceDN w:val="0"/>
        <w:adjustRightInd w:val="0"/>
        <w:ind w:left="284" w:firstLine="0"/>
        <w:jc w:val="left"/>
        <w:rPr>
          <w:b/>
          <w:bCs/>
          <w:sz w:val="24"/>
          <w:szCs w:val="24"/>
        </w:rPr>
      </w:pPr>
      <w:r w:rsidRPr="005970A1">
        <w:rPr>
          <w:b/>
          <w:bCs/>
          <w:sz w:val="24"/>
          <w:szCs w:val="24"/>
        </w:rPr>
        <w:t>ЛИЧНОСТНЫЕ РЕЗУЛЬТАТЫ</w:t>
      </w:r>
      <w:r w:rsidRPr="005970A1">
        <w:rPr>
          <w:sz w:val="24"/>
          <w:szCs w:val="24"/>
        </w:rPr>
        <w:br/>
      </w:r>
      <w:r w:rsidRPr="005970A1">
        <w:rPr>
          <w:sz w:val="24"/>
          <w:szCs w:val="24"/>
          <w:u w:val="single"/>
        </w:rPr>
        <w:t>У второклассника</w:t>
      </w:r>
      <w:r w:rsidRPr="005970A1">
        <w:rPr>
          <w:b/>
          <w:bCs/>
          <w:sz w:val="24"/>
          <w:szCs w:val="24"/>
          <w:u w:val="single"/>
        </w:rPr>
        <w:t xml:space="preserve">  будут сформированы</w:t>
      </w:r>
    </w:p>
    <w:p w:rsidR="004475B1" w:rsidRPr="005970A1" w:rsidRDefault="004475B1" w:rsidP="009F0565">
      <w:pPr>
        <w:pStyle w:val="c0"/>
        <w:shd w:val="clear" w:color="auto" w:fill="FFFFFF"/>
        <w:spacing w:before="0" w:beforeAutospacing="0" w:after="0" w:afterAutospacing="0"/>
        <w:ind w:left="284"/>
        <w:rPr>
          <w:color w:val="000000"/>
        </w:rPr>
      </w:pPr>
      <w:r w:rsidRPr="005970A1">
        <w:rPr>
          <w:rStyle w:val="c2"/>
          <w:b/>
          <w:bCs/>
          <w:color w:val="000000"/>
        </w:rPr>
        <w:t xml:space="preserve"> </w:t>
      </w:r>
      <w:r w:rsidRPr="005970A1">
        <w:rPr>
          <w:color w:val="000000"/>
        </w:rPr>
        <w:t>— элементарные навыки самооценки и самоконтроля результатов своей учебной деятельности;</w:t>
      </w:r>
    </w:p>
    <w:p w:rsidR="004475B1" w:rsidRPr="005970A1" w:rsidRDefault="004475B1" w:rsidP="009F0565">
      <w:pPr>
        <w:pStyle w:val="c0"/>
        <w:shd w:val="clear" w:color="auto" w:fill="FFFFFF"/>
        <w:spacing w:before="0" w:beforeAutospacing="0" w:after="0" w:afterAutospacing="0"/>
        <w:ind w:left="284"/>
        <w:rPr>
          <w:color w:val="000000"/>
        </w:rPr>
      </w:pPr>
      <w:r w:rsidRPr="005970A1">
        <w:rPr>
          <w:color w:val="000000"/>
        </w:rPr>
        <w:t> — основы мотивации учебной деятельности и личностного смысла учения, понимание необходимости расширения знаний;</w:t>
      </w:r>
    </w:p>
    <w:p w:rsidR="004475B1" w:rsidRPr="005970A1" w:rsidRDefault="004475B1" w:rsidP="009F0565">
      <w:pPr>
        <w:pStyle w:val="c0"/>
        <w:shd w:val="clear" w:color="auto" w:fill="FFFFFF"/>
        <w:spacing w:before="0" w:beforeAutospacing="0" w:after="0" w:afterAutospacing="0"/>
        <w:ind w:left="284"/>
        <w:rPr>
          <w:color w:val="000000"/>
        </w:rPr>
      </w:pPr>
      <w:r w:rsidRPr="005970A1">
        <w:rPr>
          <w:color w:val="000000"/>
        </w:rPr>
        <w:t> — интерес к освоению новых знаний и способов действий; положительное отношение к предмету математики;</w:t>
      </w:r>
    </w:p>
    <w:p w:rsidR="004475B1" w:rsidRPr="005970A1" w:rsidRDefault="004475B1" w:rsidP="009F0565">
      <w:pPr>
        <w:pStyle w:val="c0"/>
        <w:shd w:val="clear" w:color="auto" w:fill="FFFFFF"/>
        <w:spacing w:before="0" w:beforeAutospacing="0" w:after="0" w:afterAutospacing="0"/>
        <w:ind w:left="284"/>
        <w:rPr>
          <w:color w:val="000000"/>
        </w:rPr>
      </w:pPr>
      <w:r w:rsidRPr="005970A1">
        <w:rPr>
          <w:color w:val="000000"/>
        </w:rPr>
        <w:t> — стремление к активному участию в беседах и дискуссиях, различных видах деятельности;</w:t>
      </w:r>
    </w:p>
    <w:p w:rsidR="004475B1" w:rsidRPr="005970A1" w:rsidRDefault="004475B1" w:rsidP="009F0565">
      <w:pPr>
        <w:pStyle w:val="c0"/>
        <w:shd w:val="clear" w:color="auto" w:fill="FFFFFF"/>
        <w:spacing w:before="0" w:beforeAutospacing="0" w:after="0" w:afterAutospacing="0"/>
        <w:ind w:left="284"/>
        <w:rPr>
          <w:color w:val="000000"/>
        </w:rPr>
      </w:pPr>
      <w:r w:rsidRPr="005970A1">
        <w:rPr>
          <w:color w:val="000000"/>
        </w:rPr>
        <w:t> —элементарные умения общения (знание правил общения и их применение);</w:t>
      </w:r>
    </w:p>
    <w:p w:rsidR="004475B1" w:rsidRPr="005970A1" w:rsidRDefault="004475B1" w:rsidP="009F0565">
      <w:pPr>
        <w:pStyle w:val="c0"/>
        <w:shd w:val="clear" w:color="auto" w:fill="FFFFFF"/>
        <w:spacing w:before="0" w:beforeAutospacing="0" w:after="0" w:afterAutospacing="0"/>
        <w:ind w:left="284"/>
        <w:rPr>
          <w:color w:val="000000"/>
        </w:rPr>
      </w:pPr>
      <w:r w:rsidRPr="005970A1">
        <w:rPr>
          <w:color w:val="000000"/>
        </w:rPr>
        <w:t> — понимание необходимости осознанного выполнения правил и норм школьной жизни;</w:t>
      </w:r>
    </w:p>
    <w:p w:rsidR="004475B1" w:rsidRPr="005970A1" w:rsidRDefault="004475B1" w:rsidP="009F0565">
      <w:pPr>
        <w:pStyle w:val="c0"/>
        <w:shd w:val="clear" w:color="auto" w:fill="FFFFFF"/>
        <w:spacing w:before="0" w:beforeAutospacing="0" w:after="0" w:afterAutospacing="0"/>
        <w:ind w:left="284"/>
        <w:rPr>
          <w:color w:val="000000"/>
        </w:rPr>
      </w:pPr>
      <w:r w:rsidRPr="005970A1">
        <w:rPr>
          <w:color w:val="000000"/>
        </w:rPr>
        <w:t> —правила безопасной работы с чертёжными и измерительными инструментами;</w:t>
      </w:r>
    </w:p>
    <w:p w:rsidR="004475B1" w:rsidRPr="005970A1" w:rsidRDefault="004475B1" w:rsidP="009F0565">
      <w:pPr>
        <w:pStyle w:val="c0"/>
        <w:shd w:val="clear" w:color="auto" w:fill="FFFFFF"/>
        <w:spacing w:before="0" w:beforeAutospacing="0" w:after="0" w:afterAutospacing="0"/>
        <w:ind w:left="284"/>
        <w:rPr>
          <w:color w:val="000000"/>
        </w:rPr>
      </w:pPr>
      <w:r w:rsidRPr="005970A1">
        <w:rPr>
          <w:color w:val="000000"/>
        </w:rPr>
        <w:t> — понимание необходимости бережного отношения к демонстрационным приборам, учебным моделям и пр.</w:t>
      </w:r>
    </w:p>
    <w:p w:rsidR="004475B1" w:rsidRPr="005970A1" w:rsidRDefault="004475B1" w:rsidP="009F0565">
      <w:pPr>
        <w:pStyle w:val="c0"/>
        <w:shd w:val="clear" w:color="auto" w:fill="FFFFFF"/>
        <w:spacing w:before="0" w:beforeAutospacing="0" w:after="0" w:afterAutospacing="0"/>
        <w:ind w:left="284"/>
        <w:rPr>
          <w:color w:val="000000"/>
        </w:rPr>
      </w:pPr>
      <w:r w:rsidRPr="005970A1">
        <w:rPr>
          <w:color w:val="000000"/>
          <w:u w:val="single"/>
        </w:rPr>
        <w:t xml:space="preserve">Учащийся </w:t>
      </w:r>
      <w:r w:rsidRPr="005970A1">
        <w:rPr>
          <w:b/>
          <w:bCs/>
          <w:color w:val="000000"/>
          <w:u w:val="single"/>
        </w:rPr>
        <w:t>получит возможность</w:t>
      </w:r>
      <w:r w:rsidRPr="005970A1">
        <w:rPr>
          <w:color w:val="000000"/>
          <w:u w:val="single"/>
        </w:rPr>
        <w:t xml:space="preserve"> для формирования</w:t>
      </w:r>
      <w:r w:rsidRPr="005970A1">
        <w:rPr>
          <w:color w:val="000000"/>
        </w:rPr>
        <w:t>:</w:t>
      </w:r>
    </w:p>
    <w:p w:rsidR="004475B1" w:rsidRPr="005970A1" w:rsidRDefault="004475B1" w:rsidP="009F0565">
      <w:pPr>
        <w:pStyle w:val="c0"/>
        <w:shd w:val="clear" w:color="auto" w:fill="FFFFFF"/>
        <w:spacing w:before="0" w:beforeAutospacing="0" w:after="0" w:afterAutospacing="0"/>
        <w:ind w:left="284"/>
        <w:rPr>
          <w:color w:val="000000"/>
        </w:rPr>
      </w:pPr>
      <w:r w:rsidRPr="005970A1">
        <w:rPr>
          <w:color w:val="000000"/>
        </w:rPr>
        <w:t> — потребности в проведении самоконтроля и в оценке результатов учебной деятельности;</w:t>
      </w:r>
    </w:p>
    <w:p w:rsidR="004475B1" w:rsidRPr="005970A1" w:rsidRDefault="004475B1" w:rsidP="009F0565">
      <w:pPr>
        <w:pStyle w:val="c0"/>
        <w:shd w:val="clear" w:color="auto" w:fill="FFFFFF"/>
        <w:spacing w:before="0" w:beforeAutospacing="0" w:after="0" w:afterAutospacing="0"/>
        <w:ind w:left="284"/>
        <w:rPr>
          <w:color w:val="000000"/>
        </w:rPr>
      </w:pPr>
      <w:r w:rsidRPr="005970A1">
        <w:rPr>
          <w:color w:val="000000"/>
        </w:rPr>
        <w:t>— интереса к творческим, исследовательским заданиям на уроках математики;</w:t>
      </w:r>
    </w:p>
    <w:p w:rsidR="004475B1" w:rsidRPr="005970A1" w:rsidRDefault="004475B1" w:rsidP="009F0565">
      <w:pPr>
        <w:pStyle w:val="c0"/>
        <w:shd w:val="clear" w:color="auto" w:fill="FFFFFF"/>
        <w:spacing w:before="0" w:beforeAutospacing="0" w:after="0" w:afterAutospacing="0"/>
        <w:ind w:left="284"/>
        <w:rPr>
          <w:color w:val="000000"/>
        </w:rPr>
      </w:pPr>
      <w:r w:rsidRPr="005970A1">
        <w:rPr>
          <w:color w:val="000000"/>
        </w:rPr>
        <w:t>— умения вести конструктивный диалог с учителем, товарищами по классу в ходе решения задачи, выполнения групповой работы;</w:t>
      </w:r>
    </w:p>
    <w:p w:rsidR="004475B1" w:rsidRPr="005970A1" w:rsidRDefault="004475B1" w:rsidP="009F0565">
      <w:pPr>
        <w:pStyle w:val="c0"/>
        <w:shd w:val="clear" w:color="auto" w:fill="FFFFFF"/>
        <w:spacing w:before="0" w:beforeAutospacing="0" w:after="0" w:afterAutospacing="0"/>
        <w:ind w:left="284"/>
        <w:rPr>
          <w:color w:val="000000"/>
        </w:rPr>
      </w:pPr>
      <w:r w:rsidRPr="005970A1">
        <w:rPr>
          <w:color w:val="000000"/>
        </w:rPr>
        <w:t> — уважительного отношение к мнению собеседника;</w:t>
      </w:r>
    </w:p>
    <w:p w:rsidR="004475B1" w:rsidRPr="005970A1" w:rsidRDefault="004475B1" w:rsidP="009F0565">
      <w:pPr>
        <w:pStyle w:val="c0"/>
        <w:shd w:val="clear" w:color="auto" w:fill="FFFFFF"/>
        <w:spacing w:before="0" w:beforeAutospacing="0" w:after="0" w:afterAutospacing="0"/>
        <w:ind w:left="284"/>
        <w:rPr>
          <w:color w:val="000000"/>
        </w:rPr>
      </w:pPr>
      <w:r w:rsidRPr="005970A1">
        <w:rPr>
          <w:color w:val="000000"/>
        </w:rPr>
        <w:lastRenderedPageBreak/>
        <w:t>— восприятия особой эстетики моделей, схем, таблиц, геометрических фигур, диаграмм, математических символов и рассуждений;</w:t>
      </w:r>
    </w:p>
    <w:p w:rsidR="004475B1" w:rsidRPr="005970A1" w:rsidRDefault="004475B1" w:rsidP="009F0565">
      <w:pPr>
        <w:pStyle w:val="c0"/>
        <w:shd w:val="clear" w:color="auto" w:fill="FFFFFF"/>
        <w:spacing w:before="0" w:beforeAutospacing="0" w:after="0" w:afterAutospacing="0"/>
        <w:ind w:left="284"/>
        <w:rPr>
          <w:color w:val="000000"/>
        </w:rPr>
      </w:pPr>
      <w:r w:rsidRPr="005970A1">
        <w:rPr>
          <w:color w:val="000000"/>
        </w:rPr>
        <w:t>— умения отстаивать собственную точку зрения, проводить простейшие доказательные рассуждения;</w:t>
      </w:r>
    </w:p>
    <w:p w:rsidR="004475B1" w:rsidRPr="005970A1" w:rsidRDefault="004475B1" w:rsidP="009F0565">
      <w:pPr>
        <w:pStyle w:val="c0"/>
        <w:shd w:val="clear" w:color="auto" w:fill="FFFFFF"/>
        <w:spacing w:before="0" w:beforeAutospacing="0" w:after="0" w:afterAutospacing="0"/>
        <w:ind w:left="284"/>
        <w:rPr>
          <w:color w:val="000000"/>
        </w:rPr>
      </w:pPr>
      <w:r w:rsidRPr="005970A1">
        <w:rPr>
          <w:color w:val="000000"/>
        </w:rPr>
        <w:t>— понимания причин своего успеха или неуспеха в учёбе.</w:t>
      </w:r>
    </w:p>
    <w:p w:rsidR="004475B1" w:rsidRPr="005970A1" w:rsidRDefault="004475B1" w:rsidP="009F0565">
      <w:pPr>
        <w:ind w:left="426" w:hanging="142"/>
        <w:jc w:val="center"/>
        <w:rPr>
          <w:sz w:val="24"/>
          <w:szCs w:val="24"/>
        </w:rPr>
      </w:pPr>
      <w:r w:rsidRPr="005970A1">
        <w:rPr>
          <w:b/>
          <w:bCs/>
          <w:sz w:val="24"/>
          <w:szCs w:val="24"/>
        </w:rPr>
        <w:t>МЕТАПРЕДМЕТНЫЕ РЕЗУЛЬТАТЫ</w:t>
      </w:r>
    </w:p>
    <w:p w:rsidR="004475B1" w:rsidRPr="005970A1" w:rsidRDefault="004475B1" w:rsidP="009F0565">
      <w:pPr>
        <w:jc w:val="center"/>
        <w:rPr>
          <w:sz w:val="24"/>
          <w:szCs w:val="24"/>
        </w:rPr>
      </w:pPr>
      <w:r w:rsidRPr="005970A1">
        <w:rPr>
          <w:b/>
          <w:bCs/>
          <w:sz w:val="24"/>
          <w:szCs w:val="24"/>
        </w:rPr>
        <w:t>Регулятивные</w:t>
      </w:r>
    </w:p>
    <w:p w:rsidR="004475B1" w:rsidRPr="005970A1" w:rsidRDefault="004475B1" w:rsidP="009F0565">
      <w:pPr>
        <w:pStyle w:val="c0"/>
        <w:shd w:val="clear" w:color="auto" w:fill="FFFFFF"/>
        <w:spacing w:before="0" w:beforeAutospacing="0" w:after="0" w:afterAutospacing="0"/>
        <w:rPr>
          <w:color w:val="000000"/>
          <w:u w:val="single"/>
        </w:rPr>
      </w:pPr>
      <w:r w:rsidRPr="005970A1">
        <w:rPr>
          <w:rStyle w:val="c11"/>
          <w:color w:val="000000"/>
          <w:u w:val="single"/>
        </w:rPr>
        <w:t xml:space="preserve">Учащийся </w:t>
      </w:r>
      <w:r w:rsidRPr="005970A1">
        <w:rPr>
          <w:rStyle w:val="c11"/>
          <w:b/>
          <w:bCs/>
          <w:color w:val="000000"/>
          <w:u w:val="single"/>
        </w:rPr>
        <w:t>научится</w:t>
      </w:r>
      <w:r w:rsidRPr="005970A1">
        <w:rPr>
          <w:rStyle w:val="c11"/>
          <w:color w:val="000000"/>
          <w:u w:val="single"/>
        </w:rPr>
        <w:t>:</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 понимать, принимать и сохранять учебную задачу и решать её в сотрудничестве с учителем в коллективной деятельности;</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 составлять под руководством учителя план выполнения учебных заданий, проговаривая последовательность выполнения действий;</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 соотносить выполненное задание с образцом, предложенным учителем;</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 сравнивать различные варианты решения учебной задачи; под руководством учителя осуществлять поиск разных способов решения учебной задачи;</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 выполнять план действий и проводить пошаговый контроль его выполнения в сотрудничестве с учителем и одноклассниками;</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 в сотрудничестве с учителем находить несколько способов решения учебной задачи, выбирать наиболее рациональный.</w:t>
      </w:r>
    </w:p>
    <w:p w:rsidR="004475B1" w:rsidRPr="005970A1" w:rsidRDefault="004475B1" w:rsidP="009F0565">
      <w:pPr>
        <w:pStyle w:val="c0"/>
        <w:shd w:val="clear" w:color="auto" w:fill="FFFFFF"/>
        <w:spacing w:before="0" w:beforeAutospacing="0" w:after="0" w:afterAutospacing="0"/>
        <w:rPr>
          <w:color w:val="000000"/>
          <w:u w:val="single"/>
        </w:rPr>
      </w:pPr>
      <w:r w:rsidRPr="005970A1">
        <w:rPr>
          <w:rStyle w:val="c11"/>
          <w:color w:val="000000"/>
          <w:u w:val="single"/>
        </w:rPr>
        <w:t xml:space="preserve">Учащийся </w:t>
      </w:r>
      <w:r w:rsidRPr="005970A1">
        <w:rPr>
          <w:rStyle w:val="c11"/>
          <w:b/>
          <w:bCs/>
          <w:color w:val="000000"/>
          <w:u w:val="single"/>
        </w:rPr>
        <w:t>получит возможность</w:t>
      </w:r>
      <w:r w:rsidRPr="005970A1">
        <w:rPr>
          <w:rStyle w:val="c11"/>
          <w:color w:val="000000"/>
          <w:u w:val="single"/>
        </w:rPr>
        <w:t xml:space="preserve"> научиться:</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определять цель учебной деятельности с помощью учителя и самостоятельно;</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предлагать возможные способы решения учебной задачи, воспринимать и оценивать предложения других учеников по её решению;</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выполнять под руководством учителя учебные действия в практической и мыслительной форме;</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осознавать результат учебных действий, описывать результаты действий, используя математическую терминологию;</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самостоятельно или в сотрудничестве с учителем вычленять проблему: что узнать и чему научиться на уроке;</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подводить итог урока, делать выводы и фиксировать по ходу урока и в конце его удовлетворённость/неудовлетворённость своей работой (с помощью смайликов, разноцветных фишек), позитивно относиться к своим успехам, стремиться к улучшению результата;</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 контролировать ход совместной работы и оказывать помощь товарищам в случаях затруднений;</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оценивать совместно с учителем результат своих действий, вносить соответствующие коррективы под руководством учителя;</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оценивать задания по следующим критериям: «Легкое задание», «Возникли трудности при выполнении», «Сложное задание».</w:t>
      </w:r>
    </w:p>
    <w:p w:rsidR="004475B1" w:rsidRPr="005970A1" w:rsidRDefault="004475B1" w:rsidP="009F0565">
      <w:pPr>
        <w:pStyle w:val="c0"/>
        <w:shd w:val="clear" w:color="auto" w:fill="FFFFFF"/>
        <w:spacing w:before="0" w:beforeAutospacing="0" w:after="0" w:afterAutospacing="0"/>
        <w:jc w:val="center"/>
        <w:rPr>
          <w:color w:val="000000"/>
        </w:rPr>
      </w:pPr>
      <w:r w:rsidRPr="005970A1">
        <w:rPr>
          <w:rStyle w:val="c2"/>
          <w:b/>
          <w:bCs/>
          <w:color w:val="000000"/>
        </w:rPr>
        <w:t>Познавательные</w:t>
      </w:r>
    </w:p>
    <w:p w:rsidR="004475B1" w:rsidRPr="005970A1" w:rsidRDefault="004475B1" w:rsidP="009F0565">
      <w:pPr>
        <w:pStyle w:val="c0"/>
        <w:shd w:val="clear" w:color="auto" w:fill="FFFFFF"/>
        <w:spacing w:before="0" w:beforeAutospacing="0" w:after="0" w:afterAutospacing="0"/>
        <w:rPr>
          <w:b/>
          <w:bCs/>
          <w:color w:val="000000"/>
          <w:u w:val="single"/>
        </w:rPr>
      </w:pPr>
      <w:r w:rsidRPr="005970A1">
        <w:rPr>
          <w:rStyle w:val="c11"/>
          <w:color w:val="000000"/>
          <w:u w:val="single"/>
        </w:rPr>
        <w:t xml:space="preserve">Учащийся </w:t>
      </w:r>
      <w:r w:rsidRPr="005970A1">
        <w:rPr>
          <w:rStyle w:val="c11"/>
          <w:b/>
          <w:bCs/>
          <w:color w:val="000000"/>
          <w:u w:val="single"/>
        </w:rPr>
        <w:t>научится:</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 осуществлять поиск нужной информации, используя материал учебника и сведения, полученные от учителя, взрослых;</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 использовать различные способы кодирования условий текстовой задачи (схема, таблица, рисунок, краткая запись, диаграмма);</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 понимать учебную информацию, представленную в знаково-символической форме;</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 кодировать учебную информацию с помощью схем, рисунков, кратких записей, математических выражений;</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—моделировать вычислительные приёмы с помощью палочек, пучков палочек, числового луча;</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 проводить сравнение (по одному или нескольким основаниям), понимать выводы, сделанные на основе сравнения;</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 выделять в явлениях несколько признаков, а также различать существенные и несущественные признаки (для изученных математических понятий);</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lastRenderedPageBreak/>
        <w:t> — выполнять под руководством учителя действия анализа, синтеза, обобщения при изучении нового понятия, разборе задачи, при ознакомлении с новым вычислительным приёмом и т. д.;</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 проводить аналогию и на её основе строить выводы;</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 проводить классификацию изучаемых объектов;</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 строить простые индуктивные и дедуктивные рассуждения;</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 приводить примеры различных объектов, или процессов, для описания которых используются межпредметные понятия: число, величина, геометрическая фигура;</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 пересказывать прочитанное или прослушанное (например, условие задачи); составлять простой план;</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 выполнять элементарную поисковую познавательную деятельность на уроках математики.</w:t>
      </w:r>
    </w:p>
    <w:p w:rsidR="004475B1" w:rsidRPr="005970A1" w:rsidRDefault="004475B1" w:rsidP="009F0565">
      <w:pPr>
        <w:pStyle w:val="c0"/>
        <w:shd w:val="clear" w:color="auto" w:fill="FFFFFF"/>
        <w:spacing w:before="0" w:beforeAutospacing="0" w:after="0" w:afterAutospacing="0"/>
        <w:rPr>
          <w:color w:val="000000"/>
          <w:u w:val="single"/>
        </w:rPr>
      </w:pPr>
      <w:r w:rsidRPr="005970A1">
        <w:rPr>
          <w:rStyle w:val="c11"/>
          <w:color w:val="000000"/>
          <w:u w:val="single"/>
        </w:rPr>
        <w:t xml:space="preserve">Учащийся </w:t>
      </w:r>
      <w:r w:rsidRPr="005970A1">
        <w:rPr>
          <w:rStyle w:val="c11"/>
          <w:b/>
          <w:bCs/>
          <w:color w:val="000000"/>
          <w:u w:val="single"/>
        </w:rPr>
        <w:t>получит возможность</w:t>
      </w:r>
      <w:r w:rsidRPr="005970A1">
        <w:rPr>
          <w:rStyle w:val="c11"/>
          <w:color w:val="000000"/>
          <w:u w:val="single"/>
        </w:rPr>
        <w:t xml:space="preserve"> научиться:</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ориентироваться в учебнике: определять умения, которые будут сформированы на основе изучения данного раздела; определять круг своего незнания;</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определять, в каких источниках можно найти необходимую информацию для выполнения задания;</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находить необходимую информацию как в учебнике, так и в справочной или научно-популярной литературе;</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понимать значимость эвристических приёмов (перебора, подбора, рассуждения по аналогии, классификации, перегруппировки и т. д.) для рационализации вычислений, поиска решения нестандартной задачи.</w:t>
      </w:r>
    </w:p>
    <w:p w:rsidR="004475B1" w:rsidRPr="005970A1" w:rsidRDefault="004475B1" w:rsidP="009F0565">
      <w:pPr>
        <w:pStyle w:val="c0"/>
        <w:shd w:val="clear" w:color="auto" w:fill="FFFFFF"/>
        <w:spacing w:before="0" w:beforeAutospacing="0" w:after="0" w:afterAutospacing="0"/>
        <w:jc w:val="center"/>
        <w:rPr>
          <w:rStyle w:val="c2"/>
          <w:b/>
          <w:bCs/>
          <w:color w:val="000000"/>
        </w:rPr>
      </w:pPr>
    </w:p>
    <w:p w:rsidR="004475B1" w:rsidRPr="005970A1" w:rsidRDefault="004475B1" w:rsidP="009F0565">
      <w:pPr>
        <w:pStyle w:val="c0"/>
        <w:shd w:val="clear" w:color="auto" w:fill="FFFFFF"/>
        <w:spacing w:before="0" w:beforeAutospacing="0" w:after="0" w:afterAutospacing="0"/>
        <w:jc w:val="center"/>
        <w:rPr>
          <w:color w:val="000000"/>
        </w:rPr>
      </w:pPr>
      <w:r w:rsidRPr="005970A1">
        <w:rPr>
          <w:rStyle w:val="c2"/>
          <w:b/>
          <w:bCs/>
          <w:color w:val="000000"/>
        </w:rPr>
        <w:t>Коммуникативные</w:t>
      </w:r>
    </w:p>
    <w:p w:rsidR="004475B1" w:rsidRPr="005970A1" w:rsidRDefault="004475B1" w:rsidP="009F0565">
      <w:pPr>
        <w:pStyle w:val="c0"/>
        <w:shd w:val="clear" w:color="auto" w:fill="FFFFFF"/>
        <w:spacing w:before="0" w:beforeAutospacing="0" w:after="0" w:afterAutospacing="0"/>
        <w:rPr>
          <w:color w:val="000000"/>
          <w:u w:val="single"/>
        </w:rPr>
      </w:pPr>
      <w:r w:rsidRPr="005970A1">
        <w:rPr>
          <w:rStyle w:val="c11"/>
          <w:color w:val="000000"/>
          <w:u w:val="single"/>
        </w:rPr>
        <w:t xml:space="preserve">Учащийся </w:t>
      </w:r>
      <w:r w:rsidRPr="005970A1">
        <w:rPr>
          <w:rStyle w:val="c11"/>
          <w:b/>
          <w:bCs/>
          <w:color w:val="000000"/>
          <w:u w:val="single"/>
        </w:rPr>
        <w:t>научится:</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 использовать простые речевые средства для выражения своего мнения;</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 строить речевое высказывание в устной форме, использовать математическую терминологию;</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 участвовать в диалоге; слушать и понимать других;</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—участвовать в беседах и дискуссиях, различных видах деятельности;</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—взаимодействовать со сверстниками в группе, коллективе на уроках математики;</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 принимать участие в совместном с одноклассниками решении проблемы (задачи), выполняя различные роли в группе;</w:t>
      </w:r>
    </w:p>
    <w:p w:rsidR="004475B1" w:rsidRPr="005970A1" w:rsidRDefault="004475B1" w:rsidP="009F0565">
      <w:pPr>
        <w:pStyle w:val="c0"/>
        <w:shd w:val="clear" w:color="auto" w:fill="FFFFFF"/>
        <w:spacing w:before="0" w:beforeAutospacing="0" w:after="0" w:afterAutospacing="0"/>
        <w:rPr>
          <w:color w:val="000000"/>
          <w:u w:val="single"/>
        </w:rPr>
      </w:pPr>
      <w:r w:rsidRPr="005970A1">
        <w:rPr>
          <w:rStyle w:val="c11"/>
          <w:color w:val="000000"/>
          <w:u w:val="single"/>
        </w:rPr>
        <w:t xml:space="preserve">Учащийся </w:t>
      </w:r>
      <w:r w:rsidRPr="005970A1">
        <w:rPr>
          <w:rStyle w:val="c11"/>
          <w:b/>
          <w:bCs/>
          <w:color w:val="000000"/>
          <w:u w:val="single"/>
        </w:rPr>
        <w:t>получит возможность</w:t>
      </w:r>
      <w:r w:rsidRPr="005970A1">
        <w:rPr>
          <w:rStyle w:val="c11"/>
          <w:color w:val="000000"/>
          <w:u w:val="single"/>
        </w:rPr>
        <w:t xml:space="preserve"> научиться:</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вести конструктивный диалог с учителем, товарищами по классу в ходе решения задачи, выполнения групповой работы;</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корректно формулировать свою точку зрения;</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 строить понятные для собеседника высказывания и аргументировать свою позицию;</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излагать свои мысли в устной и письменной речи с учётом различных речевых ситуаций;</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контролировать свои действия в коллективной работе;</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наблюдать за действиями других участников в процессе коллективной познавательной деятельности;</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конструктивно разрешать конфликты посредством учёта интересов сторон и сотрудничества.</w:t>
      </w:r>
    </w:p>
    <w:p w:rsidR="004475B1" w:rsidRPr="005970A1" w:rsidRDefault="004475B1" w:rsidP="009F0565">
      <w:pPr>
        <w:autoSpaceDE w:val="0"/>
        <w:autoSpaceDN w:val="0"/>
        <w:adjustRightInd w:val="0"/>
        <w:ind w:left="284" w:firstLine="0"/>
        <w:jc w:val="center"/>
        <w:rPr>
          <w:b/>
          <w:bCs/>
          <w:sz w:val="24"/>
          <w:szCs w:val="24"/>
        </w:rPr>
      </w:pPr>
    </w:p>
    <w:p w:rsidR="004475B1" w:rsidRPr="005970A1" w:rsidRDefault="004475B1" w:rsidP="009F0565">
      <w:pPr>
        <w:autoSpaceDE w:val="0"/>
        <w:autoSpaceDN w:val="0"/>
        <w:adjustRightInd w:val="0"/>
        <w:ind w:left="284" w:firstLine="0"/>
        <w:jc w:val="center"/>
        <w:rPr>
          <w:b/>
          <w:bCs/>
          <w:sz w:val="24"/>
          <w:szCs w:val="24"/>
        </w:rPr>
      </w:pPr>
      <w:r w:rsidRPr="005970A1">
        <w:rPr>
          <w:b/>
          <w:bCs/>
          <w:sz w:val="24"/>
          <w:szCs w:val="24"/>
        </w:rPr>
        <w:lastRenderedPageBreak/>
        <w:t>ПРЕДМЕТНЫЕ РЕЗУЛЬТАТЫ</w:t>
      </w:r>
    </w:p>
    <w:p w:rsidR="004475B1" w:rsidRPr="005970A1" w:rsidRDefault="004475B1" w:rsidP="009F0565">
      <w:pPr>
        <w:pStyle w:val="c0"/>
        <w:shd w:val="clear" w:color="auto" w:fill="FFFFFF"/>
        <w:spacing w:before="0" w:beforeAutospacing="0" w:after="0" w:afterAutospacing="0" w:line="450" w:lineRule="atLeast"/>
        <w:jc w:val="center"/>
        <w:rPr>
          <w:color w:val="000000"/>
        </w:rPr>
      </w:pPr>
      <w:r w:rsidRPr="005970A1">
        <w:rPr>
          <w:rStyle w:val="c2"/>
          <w:b/>
          <w:bCs/>
          <w:color w:val="000000"/>
        </w:rPr>
        <w:t>Числа и величины</w:t>
      </w:r>
    </w:p>
    <w:p w:rsidR="004475B1" w:rsidRPr="005970A1" w:rsidRDefault="004475B1" w:rsidP="009F0565">
      <w:pPr>
        <w:pStyle w:val="c0"/>
        <w:shd w:val="clear" w:color="auto" w:fill="FFFFFF"/>
        <w:spacing w:before="0" w:beforeAutospacing="0" w:after="0" w:afterAutospacing="0"/>
        <w:rPr>
          <w:b/>
          <w:bCs/>
          <w:color w:val="000000"/>
          <w:u w:val="single"/>
        </w:rPr>
      </w:pPr>
      <w:r w:rsidRPr="005970A1">
        <w:rPr>
          <w:rStyle w:val="c11"/>
          <w:color w:val="000000"/>
        </w:rPr>
        <w:t> </w:t>
      </w:r>
      <w:r w:rsidRPr="005970A1">
        <w:rPr>
          <w:rStyle w:val="c11"/>
          <w:color w:val="000000"/>
          <w:u w:val="single"/>
        </w:rPr>
        <w:t xml:space="preserve">Учащийся </w:t>
      </w:r>
      <w:r w:rsidRPr="005970A1">
        <w:rPr>
          <w:rStyle w:val="c11"/>
          <w:b/>
          <w:bCs/>
          <w:color w:val="000000"/>
          <w:u w:val="single"/>
        </w:rPr>
        <w:t>научится:</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моделировать ситуации, требующие умения считать десятками;</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 выполнять счёт десятками в пределах 100 как прямой, так и обратный;</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 образовывать круглые десятки в пределах 100 на основе принципа умножения (30 — это 3 раза по 10) и все другие числа от 20 до 100 из десятков и нескольких единиц (67 – это 6 десятков и 7 единиц);</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 сравнивать числа в пределах 100, опираясь на порядок их следования при счёте;</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 читать и записывать числа первой сотни, объясняя, что обозначает каждая цифра в их записи;</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 упорядочивать натуральные числа от 0 до 100 в соответствии с заданным порядком;</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 выполнять измерение длин предметов в метрах;</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 выражать длину, используя различные единицы измерения: сантиметр, дециметр, метр;</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 применять изученные соотношения между единицами длины: 1 м = 100 см, 1 м = 10 дм;</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 сравнивать величины, выраженные в метрах, дециметрах и сантиметрах;</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 заменять крупные единицы длины мелкими (5м = 50 дм) и наоборот (100 см = 1 дм);</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 сравнивать промежутки времени, выраженные в часах и минутах;</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 использовать различные инструменты и технические средства для проведения измерений времени в часах и минутах;</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 использовать основные единицы измерения величин и соотношения между ними (час — минута, метр — дециметр, дециметр — сантиметр, метр — сантиметр), выполнять арифметические действия с этими величинами.</w:t>
      </w:r>
    </w:p>
    <w:p w:rsidR="004475B1" w:rsidRPr="005970A1" w:rsidRDefault="004475B1" w:rsidP="009F0565">
      <w:pPr>
        <w:pStyle w:val="c0"/>
        <w:shd w:val="clear" w:color="auto" w:fill="FFFFFF"/>
        <w:spacing w:before="0" w:beforeAutospacing="0" w:after="0" w:afterAutospacing="0"/>
        <w:rPr>
          <w:color w:val="000000"/>
          <w:u w:val="single"/>
        </w:rPr>
      </w:pPr>
      <w:r w:rsidRPr="005970A1">
        <w:rPr>
          <w:rStyle w:val="c11"/>
          <w:color w:val="000000"/>
          <w:u w:val="single"/>
        </w:rPr>
        <w:t xml:space="preserve">Учащийся </w:t>
      </w:r>
      <w:r w:rsidRPr="005970A1">
        <w:rPr>
          <w:rStyle w:val="c11"/>
          <w:b/>
          <w:bCs/>
          <w:color w:val="000000"/>
          <w:u w:val="single"/>
        </w:rPr>
        <w:t>получит возможность</w:t>
      </w:r>
      <w:r w:rsidRPr="005970A1">
        <w:rPr>
          <w:rStyle w:val="c11"/>
          <w:color w:val="000000"/>
          <w:u w:val="single"/>
        </w:rPr>
        <w:t xml:space="preserve"> научиться:</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устанавливать закономерность ряда чисел и дополнять его в соответствии с этой закономерностью;</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составлять числовую последовательность по указанному правилу;</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группировать числа по заданному или самостоятельно выявленному правилу.</w:t>
      </w:r>
    </w:p>
    <w:p w:rsidR="004475B1" w:rsidRPr="005970A1" w:rsidRDefault="004475B1" w:rsidP="009F0565">
      <w:pPr>
        <w:pStyle w:val="c0"/>
        <w:shd w:val="clear" w:color="auto" w:fill="FFFFFF"/>
        <w:spacing w:before="0" w:beforeAutospacing="0" w:after="0" w:afterAutospacing="0"/>
        <w:jc w:val="center"/>
        <w:rPr>
          <w:color w:val="000000"/>
        </w:rPr>
      </w:pPr>
      <w:r w:rsidRPr="005970A1">
        <w:rPr>
          <w:rStyle w:val="c2"/>
          <w:b/>
          <w:bCs/>
          <w:color w:val="000000"/>
        </w:rPr>
        <w:t>Арифметические действия</w:t>
      </w:r>
    </w:p>
    <w:p w:rsidR="004475B1" w:rsidRPr="005970A1" w:rsidRDefault="004475B1" w:rsidP="009F0565">
      <w:pPr>
        <w:pStyle w:val="c0"/>
        <w:shd w:val="clear" w:color="auto" w:fill="FFFFFF"/>
        <w:spacing w:before="0" w:beforeAutospacing="0" w:after="0" w:afterAutospacing="0"/>
        <w:rPr>
          <w:b/>
          <w:bCs/>
          <w:color w:val="000000"/>
          <w:u w:val="single"/>
        </w:rPr>
      </w:pPr>
      <w:r w:rsidRPr="005970A1">
        <w:rPr>
          <w:rStyle w:val="c11"/>
          <w:color w:val="000000"/>
        </w:rPr>
        <w:t> </w:t>
      </w:r>
      <w:r w:rsidRPr="005970A1">
        <w:rPr>
          <w:rStyle w:val="c11"/>
          <w:color w:val="000000"/>
          <w:u w:val="single"/>
        </w:rPr>
        <w:t xml:space="preserve">Учащийся </w:t>
      </w:r>
      <w:r w:rsidRPr="005970A1">
        <w:rPr>
          <w:rStyle w:val="c11"/>
          <w:b/>
          <w:bCs/>
          <w:color w:val="000000"/>
          <w:u w:val="single"/>
        </w:rPr>
        <w:t>научится:</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 составлять числовые выражения на нахождение суммы одинаковых слагаемых и записывать их с помощью знака умножения и наоборот;</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 понимать и использовать знаки и термины, связанные с действиями умножения и деления;</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 складывать и вычитать однозначные и двузначные числа на основе использования таблицы сложения, выполняя записи в строку или в столбик;</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 выполнять умножение и деление в пределах табличных случаев на основе использования таблицы умножения;</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 устанавливать порядок выполнения действий в выражениях без скобок и со скобками, содержащих действия одной или разных ступеней;</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 выполнять устно сложение, вычитание, умножение и деление однозначных и двузначных чисел в случаях, сводимых к знанию таблицы сложения и таблицы умножения в пределах 20 (в том числе с нулем и единицей);</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 выделять неизвестный компонент арифметического действия и находить его значение;</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lastRenderedPageBreak/>
        <w:t> — вычислять значения выражений, содержащих два–три действия со скобками и без скобок;</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 понимать и использовать термины выражение и значение выражения, находить значения выражений в одно–два действия.</w:t>
      </w:r>
    </w:p>
    <w:p w:rsidR="004475B1" w:rsidRPr="005970A1" w:rsidRDefault="004475B1" w:rsidP="009F0565">
      <w:pPr>
        <w:pStyle w:val="c0"/>
        <w:shd w:val="clear" w:color="auto" w:fill="FFFFFF"/>
        <w:spacing w:before="0" w:beforeAutospacing="0" w:after="0" w:afterAutospacing="0"/>
        <w:rPr>
          <w:color w:val="000000"/>
          <w:u w:val="single"/>
        </w:rPr>
      </w:pPr>
      <w:r w:rsidRPr="005970A1">
        <w:rPr>
          <w:rStyle w:val="c11"/>
          <w:color w:val="000000"/>
          <w:u w:val="single"/>
        </w:rPr>
        <w:t xml:space="preserve">Учащийся </w:t>
      </w:r>
      <w:r w:rsidRPr="005970A1">
        <w:rPr>
          <w:rStyle w:val="c11"/>
          <w:b/>
          <w:bCs/>
          <w:color w:val="000000"/>
          <w:u w:val="single"/>
        </w:rPr>
        <w:t>получит возможность</w:t>
      </w:r>
      <w:r w:rsidRPr="005970A1">
        <w:rPr>
          <w:rStyle w:val="c11"/>
          <w:color w:val="000000"/>
          <w:u w:val="single"/>
        </w:rPr>
        <w:t xml:space="preserve"> научиться:</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моделировать ситуации, иллюстрирующие действия умножения и деления;</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использовать изученные свойства арифметических действий для рационализации вычислений;</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выполнять проверку действий с помощью вычислений.</w:t>
      </w:r>
    </w:p>
    <w:p w:rsidR="004475B1" w:rsidRPr="005970A1" w:rsidRDefault="004475B1" w:rsidP="009F0565">
      <w:pPr>
        <w:pStyle w:val="c0"/>
        <w:shd w:val="clear" w:color="auto" w:fill="FFFFFF"/>
        <w:spacing w:before="0" w:beforeAutospacing="0" w:after="0" w:afterAutospacing="0"/>
        <w:jc w:val="center"/>
        <w:rPr>
          <w:color w:val="000000"/>
          <w:u w:val="single"/>
        </w:rPr>
      </w:pPr>
      <w:r w:rsidRPr="005970A1">
        <w:rPr>
          <w:rStyle w:val="c2"/>
          <w:b/>
          <w:bCs/>
          <w:color w:val="000000"/>
          <w:u w:val="single"/>
        </w:rPr>
        <w:t>Работа с текстовыми задачами</w:t>
      </w:r>
    </w:p>
    <w:p w:rsidR="004475B1" w:rsidRPr="005970A1" w:rsidRDefault="004475B1" w:rsidP="009F0565">
      <w:pPr>
        <w:pStyle w:val="c0"/>
        <w:shd w:val="clear" w:color="auto" w:fill="FFFFFF"/>
        <w:spacing w:before="0" w:beforeAutospacing="0" w:after="0" w:afterAutospacing="0"/>
        <w:rPr>
          <w:color w:val="000000"/>
          <w:u w:val="single"/>
        </w:rPr>
      </w:pPr>
      <w:r w:rsidRPr="005970A1">
        <w:rPr>
          <w:rStyle w:val="c2"/>
          <w:b/>
          <w:bCs/>
          <w:color w:val="000000"/>
          <w:u w:val="single"/>
        </w:rPr>
        <w:t> </w:t>
      </w:r>
      <w:r w:rsidRPr="005970A1">
        <w:rPr>
          <w:rStyle w:val="c11"/>
          <w:color w:val="000000"/>
          <w:u w:val="single"/>
        </w:rPr>
        <w:t xml:space="preserve">Учащийся </w:t>
      </w:r>
      <w:r w:rsidRPr="005970A1">
        <w:rPr>
          <w:rStyle w:val="c11"/>
          <w:b/>
          <w:bCs/>
          <w:color w:val="000000"/>
          <w:u w:val="single"/>
        </w:rPr>
        <w:t>научится</w:t>
      </w:r>
      <w:r w:rsidRPr="005970A1">
        <w:rPr>
          <w:rStyle w:val="c11"/>
          <w:color w:val="000000"/>
          <w:u w:val="single"/>
        </w:rPr>
        <w:t>:</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 выделять в задаче условие, вопрос, данные, искомое;</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 выбирать и обосновывать выбор действий для решения задач на увеличение (уменьшение) числа в несколько раз, на нахождение неизвестного компонента действия;</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 решать простые и составные (в два действия) задачи на выполнение четырёх арифметических действий.</w:t>
      </w:r>
    </w:p>
    <w:p w:rsidR="004475B1" w:rsidRPr="005970A1" w:rsidRDefault="004475B1" w:rsidP="009F0565">
      <w:pPr>
        <w:pStyle w:val="c0"/>
        <w:shd w:val="clear" w:color="auto" w:fill="FFFFFF"/>
        <w:spacing w:before="0" w:beforeAutospacing="0" w:after="0" w:afterAutospacing="0"/>
        <w:rPr>
          <w:color w:val="000000"/>
          <w:u w:val="single"/>
        </w:rPr>
      </w:pPr>
      <w:r w:rsidRPr="005970A1">
        <w:rPr>
          <w:rStyle w:val="c11"/>
          <w:color w:val="000000"/>
          <w:u w:val="single"/>
        </w:rPr>
        <w:t xml:space="preserve">Учащийся </w:t>
      </w:r>
      <w:r w:rsidRPr="005970A1">
        <w:rPr>
          <w:rStyle w:val="c11"/>
          <w:b/>
          <w:bCs/>
          <w:color w:val="000000"/>
          <w:u w:val="single"/>
        </w:rPr>
        <w:t>получит возможность</w:t>
      </w:r>
      <w:r w:rsidRPr="005970A1">
        <w:rPr>
          <w:rStyle w:val="c11"/>
          <w:color w:val="000000"/>
          <w:u w:val="single"/>
        </w:rPr>
        <w:t xml:space="preserve"> научиться:</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 дополнять текст до задачи на основе знаний о структуре задачи;</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выполнять краткую запись задачи, используя условные знаки;</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 составлять задачу, обратную данной;</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 составлять задачу по рисунку, краткой записи, схеме, числовому выражению;</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 выбирать выражение, соответствующее решению задачи, из ряда предложенных (для задач в одно-два действия);</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 проверять правильность решения задачи и исправлять ошибки;</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 сравнивать и проверять правильность предложенных решений или ответов задачи (для задач в два действия).</w:t>
      </w:r>
    </w:p>
    <w:p w:rsidR="004475B1" w:rsidRPr="005970A1" w:rsidRDefault="004475B1" w:rsidP="009F0565">
      <w:pPr>
        <w:pStyle w:val="c0"/>
        <w:shd w:val="clear" w:color="auto" w:fill="FFFFFF"/>
        <w:spacing w:before="0" w:beforeAutospacing="0" w:after="0" w:afterAutospacing="0"/>
        <w:jc w:val="center"/>
        <w:rPr>
          <w:rStyle w:val="c2"/>
          <w:b/>
          <w:bCs/>
          <w:color w:val="000000"/>
        </w:rPr>
      </w:pPr>
    </w:p>
    <w:p w:rsidR="004475B1" w:rsidRPr="005970A1" w:rsidRDefault="004475B1" w:rsidP="009F0565">
      <w:pPr>
        <w:pStyle w:val="c0"/>
        <w:shd w:val="clear" w:color="auto" w:fill="FFFFFF"/>
        <w:spacing w:before="0" w:beforeAutospacing="0" w:after="0" w:afterAutospacing="0"/>
        <w:jc w:val="center"/>
        <w:rPr>
          <w:color w:val="000000"/>
        </w:rPr>
      </w:pPr>
      <w:r w:rsidRPr="005970A1">
        <w:rPr>
          <w:rStyle w:val="c2"/>
          <w:b/>
          <w:bCs/>
          <w:color w:val="000000"/>
        </w:rPr>
        <w:t>Пространственные отношения. Геометрические фигуры</w:t>
      </w:r>
    </w:p>
    <w:p w:rsidR="004475B1" w:rsidRPr="005970A1" w:rsidRDefault="004475B1" w:rsidP="009F0565">
      <w:pPr>
        <w:pStyle w:val="c0"/>
        <w:shd w:val="clear" w:color="auto" w:fill="FFFFFF"/>
        <w:spacing w:before="0" w:beforeAutospacing="0" w:after="0" w:afterAutospacing="0"/>
        <w:rPr>
          <w:color w:val="000000"/>
        </w:rPr>
      </w:pPr>
      <w:r w:rsidRPr="005970A1">
        <w:rPr>
          <w:rStyle w:val="c11"/>
          <w:color w:val="000000"/>
        </w:rPr>
        <w:t> </w:t>
      </w:r>
      <w:r w:rsidRPr="005970A1">
        <w:rPr>
          <w:rStyle w:val="c11"/>
          <w:color w:val="000000"/>
          <w:u w:val="single"/>
        </w:rPr>
        <w:t xml:space="preserve">Учащийся </w:t>
      </w:r>
      <w:r w:rsidRPr="005970A1">
        <w:rPr>
          <w:rStyle w:val="c11"/>
          <w:b/>
          <w:bCs/>
          <w:color w:val="000000"/>
          <w:u w:val="single"/>
        </w:rPr>
        <w:t>научится</w:t>
      </w:r>
      <w:r w:rsidRPr="005970A1">
        <w:rPr>
          <w:rStyle w:val="c11"/>
          <w:color w:val="000000"/>
        </w:rPr>
        <w:t>:</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 распознавать, называть, изображать геометрические фигуры (луч, угол, ломаная, прямоугольник, квадрат);</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 обозначать буквами русского алфавита знакомые геометрические фигуры: луч, угол, ломаная, многоугольник;</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 чертить отрезок заданной длины с помощью измерительной линейки;</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 чертить на клетчатой бумаге квадрат и прямоугольник с заданными сторонами.</w:t>
      </w:r>
    </w:p>
    <w:p w:rsidR="004475B1" w:rsidRPr="005970A1" w:rsidRDefault="004475B1" w:rsidP="009F0565">
      <w:pPr>
        <w:pStyle w:val="c0"/>
        <w:shd w:val="clear" w:color="auto" w:fill="FFFFFF"/>
        <w:spacing w:before="0" w:beforeAutospacing="0" w:after="0" w:afterAutospacing="0"/>
        <w:rPr>
          <w:color w:val="000000"/>
          <w:u w:val="single"/>
        </w:rPr>
      </w:pPr>
      <w:r w:rsidRPr="005970A1">
        <w:rPr>
          <w:rStyle w:val="c11"/>
          <w:color w:val="000000"/>
          <w:u w:val="single"/>
        </w:rPr>
        <w:t xml:space="preserve">Учащийся </w:t>
      </w:r>
      <w:r w:rsidRPr="005970A1">
        <w:rPr>
          <w:rStyle w:val="c11"/>
          <w:b/>
          <w:bCs/>
          <w:color w:val="000000"/>
          <w:u w:val="single"/>
        </w:rPr>
        <w:t>получит возможность</w:t>
      </w:r>
      <w:r w:rsidRPr="005970A1">
        <w:rPr>
          <w:rStyle w:val="c11"/>
          <w:color w:val="000000"/>
          <w:u w:val="single"/>
        </w:rPr>
        <w:t xml:space="preserve"> научиться:</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описывать взаимное расположение предметов в пространстве и на плоскости;</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соотносить реальные предметы и их элементы с изученными геометрическими линиями и фигурами;</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распознавать куб, пирамиду, различные виды пирамид: треугольную, четырёхугольную и т. д.;</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находить на модели куба, пирамиды их элементы: вершины, грани, ребра;</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находить в окружающей обстановке предметы в форме куба, пирамиды.</w:t>
      </w:r>
    </w:p>
    <w:p w:rsidR="004475B1" w:rsidRPr="005970A1" w:rsidRDefault="004475B1" w:rsidP="009F0565">
      <w:pPr>
        <w:pStyle w:val="c0"/>
        <w:shd w:val="clear" w:color="auto" w:fill="FFFFFF"/>
        <w:spacing w:before="0" w:beforeAutospacing="0" w:after="0" w:afterAutospacing="0"/>
        <w:jc w:val="center"/>
        <w:rPr>
          <w:rStyle w:val="c2"/>
          <w:b/>
          <w:bCs/>
          <w:color w:val="000000"/>
        </w:rPr>
      </w:pPr>
    </w:p>
    <w:p w:rsidR="004475B1" w:rsidRPr="005970A1" w:rsidRDefault="004475B1" w:rsidP="009F0565">
      <w:pPr>
        <w:pStyle w:val="c0"/>
        <w:shd w:val="clear" w:color="auto" w:fill="FFFFFF"/>
        <w:spacing w:before="0" w:beforeAutospacing="0" w:after="0" w:afterAutospacing="0"/>
        <w:jc w:val="center"/>
        <w:rPr>
          <w:color w:val="000000"/>
        </w:rPr>
      </w:pPr>
      <w:r w:rsidRPr="005970A1">
        <w:rPr>
          <w:rStyle w:val="c2"/>
          <w:b/>
          <w:bCs/>
          <w:color w:val="000000"/>
        </w:rPr>
        <w:lastRenderedPageBreak/>
        <w:t>Геометрические величины</w:t>
      </w:r>
    </w:p>
    <w:p w:rsidR="004475B1" w:rsidRPr="005970A1" w:rsidRDefault="004475B1" w:rsidP="009F0565">
      <w:pPr>
        <w:pStyle w:val="c0"/>
        <w:shd w:val="clear" w:color="auto" w:fill="FFFFFF"/>
        <w:spacing w:before="0" w:beforeAutospacing="0" w:after="0" w:afterAutospacing="0"/>
        <w:rPr>
          <w:b/>
          <w:bCs/>
          <w:color w:val="000000"/>
          <w:u w:val="single"/>
        </w:rPr>
      </w:pPr>
      <w:r w:rsidRPr="005970A1">
        <w:rPr>
          <w:rStyle w:val="c11"/>
          <w:color w:val="000000"/>
          <w:u w:val="single"/>
        </w:rPr>
        <w:t xml:space="preserve"> Учащийся </w:t>
      </w:r>
      <w:r w:rsidRPr="005970A1">
        <w:rPr>
          <w:rStyle w:val="c11"/>
          <w:b/>
          <w:bCs/>
          <w:color w:val="000000"/>
          <w:u w:val="single"/>
        </w:rPr>
        <w:t>научится:</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 определять длину данного отрезка с помощью измерительной линейки;</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 находить длину ломаной;</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 находить периметр многоугольника, в том числе треугольника, прямоугольника и квадрата;</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 применять единицу измерения длины – метр (м) и соотношения: 10 см = 1 дм, 10 дм = 1 м, 100 мм = 1 дм, 100 см = 1 м;</w:t>
      </w:r>
    </w:p>
    <w:p w:rsidR="004475B1" w:rsidRPr="005970A1" w:rsidRDefault="004475B1" w:rsidP="009F0565">
      <w:pPr>
        <w:pStyle w:val="c0"/>
        <w:shd w:val="clear" w:color="auto" w:fill="FFFFFF"/>
        <w:spacing w:before="0" w:beforeAutospacing="0" w:after="0" w:afterAutospacing="0"/>
        <w:rPr>
          <w:color w:val="000000"/>
          <w:u w:val="single"/>
        </w:rPr>
      </w:pPr>
      <w:r w:rsidRPr="005970A1">
        <w:rPr>
          <w:rStyle w:val="c11"/>
          <w:color w:val="000000"/>
          <w:u w:val="single"/>
        </w:rPr>
        <w:t xml:space="preserve">Учащийся </w:t>
      </w:r>
      <w:r w:rsidRPr="005970A1">
        <w:rPr>
          <w:rStyle w:val="c11"/>
          <w:b/>
          <w:bCs/>
          <w:color w:val="000000"/>
          <w:u w:val="single"/>
        </w:rPr>
        <w:t>получит возможность</w:t>
      </w:r>
      <w:r w:rsidRPr="005970A1">
        <w:rPr>
          <w:rStyle w:val="c11"/>
          <w:color w:val="000000"/>
          <w:u w:val="single"/>
        </w:rPr>
        <w:t xml:space="preserve"> научиться:</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выбирать удобные единицы длины для измерения длины отрезка, длины ломаной; периметра многоугольника;</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оценивать длину отрезка приближённо (на глаз).</w:t>
      </w:r>
    </w:p>
    <w:p w:rsidR="004475B1" w:rsidRPr="005970A1" w:rsidRDefault="004475B1" w:rsidP="009F0565">
      <w:pPr>
        <w:pStyle w:val="c0"/>
        <w:shd w:val="clear" w:color="auto" w:fill="FFFFFF"/>
        <w:spacing w:before="0" w:beforeAutospacing="0" w:after="0" w:afterAutospacing="0"/>
        <w:jc w:val="center"/>
        <w:rPr>
          <w:color w:val="000000"/>
        </w:rPr>
      </w:pPr>
      <w:r w:rsidRPr="005970A1">
        <w:rPr>
          <w:rStyle w:val="c2"/>
          <w:b/>
          <w:bCs/>
          <w:color w:val="000000"/>
        </w:rPr>
        <w:t>Работа с информацией</w:t>
      </w:r>
    </w:p>
    <w:p w:rsidR="004475B1" w:rsidRPr="005970A1" w:rsidRDefault="004475B1" w:rsidP="009F0565">
      <w:pPr>
        <w:pStyle w:val="c0"/>
        <w:shd w:val="clear" w:color="auto" w:fill="FFFFFF"/>
        <w:spacing w:before="0" w:beforeAutospacing="0" w:after="0" w:afterAutospacing="0"/>
        <w:rPr>
          <w:color w:val="000000"/>
          <w:u w:val="single"/>
        </w:rPr>
      </w:pPr>
      <w:r w:rsidRPr="005970A1">
        <w:rPr>
          <w:rStyle w:val="c11"/>
          <w:color w:val="000000"/>
          <w:u w:val="single"/>
        </w:rPr>
        <w:t xml:space="preserve"> Учащийся </w:t>
      </w:r>
      <w:r w:rsidRPr="005970A1">
        <w:rPr>
          <w:rStyle w:val="c11"/>
          <w:b/>
          <w:bCs/>
          <w:color w:val="000000"/>
          <w:u w:val="single"/>
        </w:rPr>
        <w:t>научится:</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 читать несложные готовые таблицы;</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 заполнять таблицы с пропусками на нахождение неизвестного компонента действия;</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 составлять простейшие таблицы по результатам выполнения практической работы;</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 понимать информацию, представленную с помощью диаграммы.</w:t>
      </w:r>
    </w:p>
    <w:p w:rsidR="004475B1" w:rsidRPr="005970A1" w:rsidRDefault="004475B1" w:rsidP="009F0565">
      <w:pPr>
        <w:pStyle w:val="c0"/>
        <w:shd w:val="clear" w:color="auto" w:fill="FFFFFF"/>
        <w:spacing w:before="0" w:beforeAutospacing="0" w:after="0" w:afterAutospacing="0"/>
        <w:rPr>
          <w:color w:val="000000"/>
          <w:u w:val="single"/>
        </w:rPr>
      </w:pPr>
      <w:r w:rsidRPr="005970A1">
        <w:rPr>
          <w:rStyle w:val="c11"/>
          <w:color w:val="000000"/>
          <w:u w:val="single"/>
        </w:rPr>
        <w:t xml:space="preserve">Учащийся </w:t>
      </w:r>
      <w:r w:rsidRPr="005970A1">
        <w:rPr>
          <w:rStyle w:val="c11"/>
          <w:b/>
          <w:bCs/>
          <w:color w:val="000000"/>
          <w:u w:val="single"/>
        </w:rPr>
        <w:t>получит возможность</w:t>
      </w:r>
      <w:r w:rsidRPr="005970A1">
        <w:rPr>
          <w:rStyle w:val="c11"/>
          <w:color w:val="000000"/>
          <w:u w:val="single"/>
        </w:rPr>
        <w:t xml:space="preserve"> научиться:</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строить простейшие высказывания с использованием логических связок «если…, то…», «верно/неверно, что...»;</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составлять схему рассуждений в текстовой задаче от вопроса к данным;</w:t>
      </w:r>
    </w:p>
    <w:p w:rsidR="004475B1" w:rsidRPr="005970A1" w:rsidRDefault="004475B1" w:rsidP="009F0565">
      <w:pPr>
        <w:pStyle w:val="c0"/>
        <w:shd w:val="clear" w:color="auto" w:fill="FFFFFF"/>
        <w:spacing w:before="0" w:beforeAutospacing="0" w:after="0" w:afterAutospacing="0"/>
        <w:rPr>
          <w:color w:val="000000"/>
        </w:rPr>
      </w:pPr>
      <w:r w:rsidRPr="005970A1">
        <w:rPr>
          <w:color w:val="000000"/>
        </w:rPr>
        <w:t>— находить и использовать нужную информацию, пользуясь данными диаграммы</w:t>
      </w:r>
    </w:p>
    <w:p w:rsidR="004475B1" w:rsidRPr="005970A1" w:rsidRDefault="004475B1" w:rsidP="009F0565">
      <w:pPr>
        <w:autoSpaceDE w:val="0"/>
        <w:autoSpaceDN w:val="0"/>
        <w:adjustRightInd w:val="0"/>
        <w:ind w:left="284" w:firstLine="0"/>
        <w:jc w:val="center"/>
        <w:rPr>
          <w:b/>
          <w:bCs/>
          <w:sz w:val="24"/>
          <w:szCs w:val="24"/>
        </w:rPr>
      </w:pPr>
    </w:p>
    <w:p w:rsidR="004475B1" w:rsidRPr="005970A1" w:rsidRDefault="004475B1" w:rsidP="009F0565">
      <w:pPr>
        <w:autoSpaceDE w:val="0"/>
        <w:autoSpaceDN w:val="0"/>
        <w:adjustRightInd w:val="0"/>
        <w:jc w:val="center"/>
        <w:rPr>
          <w:b/>
          <w:bCs/>
          <w:sz w:val="24"/>
          <w:szCs w:val="24"/>
        </w:rPr>
      </w:pPr>
      <w:r w:rsidRPr="005970A1">
        <w:rPr>
          <w:b/>
          <w:bCs/>
          <w:sz w:val="24"/>
          <w:szCs w:val="24"/>
        </w:rPr>
        <w:t>3 класс</w:t>
      </w:r>
    </w:p>
    <w:p w:rsidR="004475B1" w:rsidRPr="005970A1" w:rsidRDefault="004475B1" w:rsidP="009F0565">
      <w:pPr>
        <w:autoSpaceDE w:val="0"/>
        <w:autoSpaceDN w:val="0"/>
        <w:adjustRightInd w:val="0"/>
        <w:jc w:val="center"/>
        <w:rPr>
          <w:b/>
          <w:bCs/>
          <w:sz w:val="24"/>
          <w:szCs w:val="24"/>
        </w:rPr>
      </w:pPr>
      <w:r w:rsidRPr="005970A1">
        <w:rPr>
          <w:b/>
          <w:bCs/>
          <w:sz w:val="24"/>
          <w:szCs w:val="24"/>
        </w:rPr>
        <w:t>ЛИЧНОСТНЫЕ РЕЗУЛЬТАТЫ</w:t>
      </w:r>
    </w:p>
    <w:p w:rsidR="004475B1" w:rsidRPr="005970A1" w:rsidRDefault="004475B1" w:rsidP="009F0565">
      <w:pPr>
        <w:widowControl/>
        <w:shd w:val="clear" w:color="auto" w:fill="FFFFFF"/>
        <w:suppressAutoHyphens w:val="0"/>
        <w:ind w:firstLine="0"/>
        <w:rPr>
          <w:rFonts w:eastAsia="Times New Roman"/>
          <w:color w:val="000000"/>
          <w:kern w:val="0"/>
          <w:sz w:val="24"/>
          <w:szCs w:val="24"/>
          <w:u w:val="single"/>
          <w:lang w:eastAsia="ru-RU"/>
        </w:rPr>
      </w:pPr>
      <w:r w:rsidRPr="005970A1">
        <w:rPr>
          <w:rFonts w:eastAsia="Times New Roman"/>
          <w:color w:val="000000"/>
          <w:kern w:val="0"/>
          <w:sz w:val="24"/>
          <w:szCs w:val="24"/>
          <w:u w:val="single"/>
          <w:lang w:eastAsia="ru-RU"/>
        </w:rPr>
        <w:t xml:space="preserve">У учащегося </w:t>
      </w:r>
      <w:r w:rsidRPr="005970A1">
        <w:rPr>
          <w:rFonts w:eastAsia="Times New Roman"/>
          <w:b/>
          <w:bCs/>
          <w:color w:val="000000"/>
          <w:kern w:val="0"/>
          <w:sz w:val="24"/>
          <w:szCs w:val="24"/>
          <w:u w:val="single"/>
          <w:lang w:eastAsia="ru-RU"/>
        </w:rPr>
        <w:t>будут сформированы</w:t>
      </w:r>
      <w:r w:rsidRPr="005970A1">
        <w:rPr>
          <w:rFonts w:eastAsia="Times New Roman"/>
          <w:color w:val="000000"/>
          <w:kern w:val="0"/>
          <w:sz w:val="24"/>
          <w:szCs w:val="24"/>
          <w:u w:val="single"/>
          <w:lang w:eastAsia="ru-RU"/>
        </w:rPr>
        <w:t>:</w:t>
      </w:r>
    </w:p>
    <w:p w:rsidR="004475B1" w:rsidRPr="005970A1" w:rsidRDefault="004475B1" w:rsidP="00504DEF">
      <w:pPr>
        <w:widowControl/>
        <w:numPr>
          <w:ilvl w:val="0"/>
          <w:numId w:val="258"/>
        </w:numPr>
        <w:shd w:val="clear" w:color="auto" w:fill="FFFFFF"/>
        <w:tabs>
          <w:tab w:val="clear" w:pos="720"/>
          <w:tab w:val="num" w:pos="142"/>
        </w:tabs>
        <w:suppressAutoHyphens w:val="0"/>
        <w:ind w:left="567" w:hanging="567"/>
        <w:rPr>
          <w:rFonts w:eastAsia="Times New Roman"/>
          <w:color w:val="000000"/>
          <w:kern w:val="0"/>
          <w:sz w:val="24"/>
          <w:szCs w:val="24"/>
          <w:lang w:eastAsia="ru-RU"/>
        </w:rPr>
      </w:pPr>
      <w:r w:rsidRPr="005970A1">
        <w:rPr>
          <w:rFonts w:eastAsia="Times New Roman"/>
          <w:color w:val="000000"/>
          <w:kern w:val="0"/>
          <w:sz w:val="24"/>
          <w:szCs w:val="24"/>
          <w:lang w:eastAsia="ru-RU"/>
        </w:rPr>
        <w:t>навыки в проведении самоконтроля и самооценки результатов своей учебной деятельности;</w:t>
      </w:r>
    </w:p>
    <w:p w:rsidR="004475B1" w:rsidRPr="005970A1" w:rsidRDefault="004475B1" w:rsidP="00504DEF">
      <w:pPr>
        <w:widowControl/>
        <w:numPr>
          <w:ilvl w:val="0"/>
          <w:numId w:val="258"/>
        </w:numPr>
        <w:shd w:val="clear" w:color="auto" w:fill="FFFFFF"/>
        <w:tabs>
          <w:tab w:val="clear" w:pos="720"/>
          <w:tab w:val="num" w:pos="142"/>
        </w:tabs>
        <w:suppressAutoHyphens w:val="0"/>
        <w:ind w:left="567" w:hanging="567"/>
        <w:rPr>
          <w:rFonts w:eastAsia="Times New Roman"/>
          <w:color w:val="000000"/>
          <w:kern w:val="0"/>
          <w:sz w:val="24"/>
          <w:szCs w:val="24"/>
          <w:lang w:eastAsia="ru-RU"/>
        </w:rPr>
      </w:pPr>
      <w:r w:rsidRPr="005970A1">
        <w:rPr>
          <w:rFonts w:eastAsia="Times New Roman"/>
          <w:color w:val="000000"/>
          <w:kern w:val="0"/>
          <w:sz w:val="24"/>
          <w:szCs w:val="24"/>
          <w:lang w:eastAsia="ru-RU"/>
        </w:rPr>
        <w:t>понимание практической значимости математики для собственной жизни;</w:t>
      </w:r>
    </w:p>
    <w:p w:rsidR="004475B1" w:rsidRPr="005970A1" w:rsidRDefault="004475B1" w:rsidP="00504DEF">
      <w:pPr>
        <w:widowControl/>
        <w:numPr>
          <w:ilvl w:val="0"/>
          <w:numId w:val="258"/>
        </w:numPr>
        <w:shd w:val="clear" w:color="auto" w:fill="FFFFFF"/>
        <w:tabs>
          <w:tab w:val="clear" w:pos="720"/>
          <w:tab w:val="num" w:pos="142"/>
        </w:tabs>
        <w:suppressAutoHyphens w:val="0"/>
        <w:ind w:left="567" w:hanging="567"/>
        <w:rPr>
          <w:rFonts w:eastAsia="Times New Roman"/>
          <w:color w:val="000000"/>
          <w:kern w:val="0"/>
          <w:sz w:val="24"/>
          <w:szCs w:val="24"/>
          <w:lang w:eastAsia="ru-RU"/>
        </w:rPr>
      </w:pPr>
      <w:r w:rsidRPr="005970A1">
        <w:rPr>
          <w:rFonts w:eastAsia="Times New Roman"/>
          <w:color w:val="000000"/>
          <w:kern w:val="0"/>
          <w:sz w:val="24"/>
          <w:szCs w:val="24"/>
          <w:lang w:eastAsia="ru-RU"/>
        </w:rPr>
        <w:t>принятие и усвоение правил и норм школьной жизни, ответственного отношения к урокам математики;</w:t>
      </w:r>
    </w:p>
    <w:p w:rsidR="004475B1" w:rsidRPr="005970A1" w:rsidRDefault="004475B1" w:rsidP="00504DEF">
      <w:pPr>
        <w:widowControl/>
        <w:numPr>
          <w:ilvl w:val="0"/>
          <w:numId w:val="258"/>
        </w:numPr>
        <w:shd w:val="clear" w:color="auto" w:fill="FFFFFF"/>
        <w:tabs>
          <w:tab w:val="clear" w:pos="720"/>
          <w:tab w:val="num" w:pos="142"/>
        </w:tabs>
        <w:suppressAutoHyphens w:val="0"/>
        <w:ind w:left="567" w:hanging="567"/>
        <w:rPr>
          <w:rFonts w:eastAsia="Times New Roman"/>
          <w:color w:val="000000"/>
          <w:kern w:val="0"/>
          <w:sz w:val="24"/>
          <w:szCs w:val="24"/>
          <w:lang w:eastAsia="ru-RU"/>
        </w:rPr>
      </w:pPr>
      <w:r w:rsidRPr="005970A1">
        <w:rPr>
          <w:rFonts w:eastAsia="Times New Roman"/>
          <w:color w:val="000000"/>
          <w:kern w:val="0"/>
          <w:sz w:val="24"/>
          <w:szCs w:val="24"/>
          <w:lang w:eastAsia="ru-RU"/>
        </w:rPr>
        <w:t>умение адекватно воспринимать требования учителя;</w:t>
      </w:r>
    </w:p>
    <w:p w:rsidR="004475B1" w:rsidRPr="005970A1" w:rsidRDefault="004475B1" w:rsidP="00504DEF">
      <w:pPr>
        <w:widowControl/>
        <w:numPr>
          <w:ilvl w:val="0"/>
          <w:numId w:val="258"/>
        </w:numPr>
        <w:shd w:val="clear" w:color="auto" w:fill="FFFFFF"/>
        <w:tabs>
          <w:tab w:val="clear" w:pos="720"/>
          <w:tab w:val="num" w:pos="142"/>
        </w:tabs>
        <w:suppressAutoHyphens w:val="0"/>
        <w:ind w:left="567" w:hanging="567"/>
        <w:rPr>
          <w:rFonts w:eastAsia="Times New Roman"/>
          <w:color w:val="000000"/>
          <w:kern w:val="0"/>
          <w:sz w:val="24"/>
          <w:szCs w:val="24"/>
          <w:lang w:eastAsia="ru-RU"/>
        </w:rPr>
      </w:pPr>
      <w:r w:rsidRPr="005970A1">
        <w:rPr>
          <w:rFonts w:eastAsia="Times New Roman"/>
          <w:color w:val="000000"/>
          <w:kern w:val="0"/>
          <w:sz w:val="24"/>
          <w:szCs w:val="24"/>
          <w:lang w:eastAsia="ru-RU"/>
        </w:rPr>
        <w:t>навыки общения в процессе познания, занятия математикой;</w:t>
      </w:r>
    </w:p>
    <w:p w:rsidR="004475B1" w:rsidRPr="005970A1" w:rsidRDefault="004475B1" w:rsidP="00504DEF">
      <w:pPr>
        <w:widowControl/>
        <w:numPr>
          <w:ilvl w:val="0"/>
          <w:numId w:val="258"/>
        </w:numPr>
        <w:shd w:val="clear" w:color="auto" w:fill="FFFFFF"/>
        <w:tabs>
          <w:tab w:val="clear" w:pos="720"/>
          <w:tab w:val="num" w:pos="142"/>
        </w:tabs>
        <w:suppressAutoHyphens w:val="0"/>
        <w:ind w:left="567" w:hanging="567"/>
        <w:rPr>
          <w:rFonts w:eastAsia="Times New Roman"/>
          <w:color w:val="000000"/>
          <w:kern w:val="0"/>
          <w:sz w:val="24"/>
          <w:szCs w:val="24"/>
          <w:lang w:eastAsia="ru-RU"/>
        </w:rPr>
      </w:pPr>
      <w:r w:rsidRPr="005970A1">
        <w:rPr>
          <w:rFonts w:eastAsia="Times New Roman"/>
          <w:color w:val="000000"/>
          <w:kern w:val="0"/>
          <w:sz w:val="24"/>
          <w:szCs w:val="24"/>
          <w:lang w:eastAsia="ru-RU"/>
        </w:rPr>
        <w:t>понимание красоты решения задачи, оформления записей, умение видеть и составлять красивые геометрические конфигурации из плоских и пространственных фигур;</w:t>
      </w:r>
    </w:p>
    <w:p w:rsidR="004475B1" w:rsidRPr="005970A1" w:rsidRDefault="004475B1" w:rsidP="00504DEF">
      <w:pPr>
        <w:widowControl/>
        <w:numPr>
          <w:ilvl w:val="0"/>
          <w:numId w:val="258"/>
        </w:numPr>
        <w:shd w:val="clear" w:color="auto" w:fill="FFFFFF"/>
        <w:tabs>
          <w:tab w:val="clear" w:pos="720"/>
          <w:tab w:val="num" w:pos="142"/>
        </w:tabs>
        <w:suppressAutoHyphens w:val="0"/>
        <w:ind w:left="567" w:hanging="567"/>
        <w:rPr>
          <w:rFonts w:eastAsia="Times New Roman"/>
          <w:color w:val="000000"/>
          <w:kern w:val="0"/>
          <w:sz w:val="24"/>
          <w:szCs w:val="24"/>
          <w:lang w:eastAsia="ru-RU"/>
        </w:rPr>
      </w:pPr>
      <w:r w:rsidRPr="005970A1">
        <w:rPr>
          <w:rFonts w:eastAsia="Times New Roman"/>
          <w:color w:val="000000"/>
          <w:kern w:val="0"/>
          <w:sz w:val="24"/>
          <w:szCs w:val="24"/>
          <w:lang w:eastAsia="ru-RU"/>
        </w:rPr>
        <w:t>элементарные навыки этики поведения;</w:t>
      </w:r>
    </w:p>
    <w:p w:rsidR="004475B1" w:rsidRPr="005970A1" w:rsidRDefault="004475B1" w:rsidP="00504DEF">
      <w:pPr>
        <w:widowControl/>
        <w:numPr>
          <w:ilvl w:val="0"/>
          <w:numId w:val="258"/>
        </w:numPr>
        <w:shd w:val="clear" w:color="auto" w:fill="FFFFFF"/>
        <w:tabs>
          <w:tab w:val="clear" w:pos="720"/>
          <w:tab w:val="num" w:pos="142"/>
        </w:tabs>
        <w:suppressAutoHyphens w:val="0"/>
        <w:ind w:left="567" w:hanging="567"/>
        <w:rPr>
          <w:rFonts w:eastAsia="Times New Roman"/>
          <w:color w:val="000000"/>
          <w:kern w:val="0"/>
          <w:sz w:val="24"/>
          <w:szCs w:val="24"/>
          <w:lang w:eastAsia="ru-RU"/>
        </w:rPr>
      </w:pPr>
      <w:r w:rsidRPr="005970A1">
        <w:rPr>
          <w:rFonts w:eastAsia="Times New Roman"/>
          <w:color w:val="000000"/>
          <w:kern w:val="0"/>
          <w:sz w:val="24"/>
          <w:szCs w:val="24"/>
          <w:lang w:eastAsia="ru-RU"/>
        </w:rPr>
        <w:t>правила общения, навыки сотрудничества в учебной деятельности;</w:t>
      </w:r>
    </w:p>
    <w:p w:rsidR="004475B1" w:rsidRPr="005970A1" w:rsidRDefault="004475B1" w:rsidP="00504DEF">
      <w:pPr>
        <w:widowControl/>
        <w:numPr>
          <w:ilvl w:val="0"/>
          <w:numId w:val="258"/>
        </w:numPr>
        <w:shd w:val="clear" w:color="auto" w:fill="FFFFFF"/>
        <w:tabs>
          <w:tab w:val="clear" w:pos="720"/>
          <w:tab w:val="num" w:pos="142"/>
        </w:tabs>
        <w:suppressAutoHyphens w:val="0"/>
        <w:ind w:left="567" w:hanging="567"/>
        <w:rPr>
          <w:rFonts w:eastAsia="Times New Roman"/>
          <w:color w:val="000000"/>
          <w:kern w:val="0"/>
          <w:sz w:val="24"/>
          <w:szCs w:val="24"/>
          <w:lang w:eastAsia="ru-RU"/>
        </w:rPr>
      </w:pPr>
      <w:r w:rsidRPr="005970A1">
        <w:rPr>
          <w:rFonts w:eastAsia="Times New Roman"/>
          <w:color w:val="000000"/>
          <w:kern w:val="0"/>
          <w:sz w:val="24"/>
          <w:szCs w:val="24"/>
          <w:lang w:eastAsia="ru-RU"/>
        </w:rPr>
        <w:t>навыки безопасной работы с чертёжными и измерительными инструментами.</w:t>
      </w:r>
    </w:p>
    <w:p w:rsidR="004475B1" w:rsidRPr="005970A1" w:rsidRDefault="004475B1" w:rsidP="009F0565">
      <w:pPr>
        <w:widowControl/>
        <w:shd w:val="clear" w:color="auto" w:fill="FFFFFF"/>
        <w:tabs>
          <w:tab w:val="num" w:pos="426"/>
        </w:tabs>
        <w:suppressAutoHyphens w:val="0"/>
        <w:ind w:left="567" w:hanging="567"/>
        <w:rPr>
          <w:rFonts w:eastAsia="Times New Roman"/>
          <w:color w:val="000000"/>
          <w:kern w:val="0"/>
          <w:sz w:val="24"/>
          <w:szCs w:val="24"/>
          <w:u w:val="single"/>
          <w:lang w:eastAsia="ru-RU"/>
        </w:rPr>
      </w:pPr>
      <w:r w:rsidRPr="005970A1">
        <w:rPr>
          <w:rFonts w:eastAsia="Times New Roman"/>
          <w:color w:val="000000"/>
          <w:kern w:val="0"/>
          <w:sz w:val="24"/>
          <w:szCs w:val="24"/>
          <w:u w:val="single"/>
          <w:lang w:eastAsia="ru-RU"/>
        </w:rPr>
        <w:t xml:space="preserve">Учащийся </w:t>
      </w:r>
      <w:r w:rsidRPr="005970A1">
        <w:rPr>
          <w:rFonts w:eastAsia="Times New Roman"/>
          <w:b/>
          <w:bCs/>
          <w:color w:val="000000"/>
          <w:kern w:val="0"/>
          <w:sz w:val="24"/>
          <w:szCs w:val="24"/>
          <w:u w:val="single"/>
          <w:lang w:eastAsia="ru-RU"/>
        </w:rPr>
        <w:t>получит возможность</w:t>
      </w:r>
      <w:r w:rsidRPr="005970A1">
        <w:rPr>
          <w:rFonts w:eastAsia="Times New Roman"/>
          <w:color w:val="000000"/>
          <w:kern w:val="0"/>
          <w:sz w:val="24"/>
          <w:szCs w:val="24"/>
          <w:u w:val="single"/>
          <w:lang w:eastAsia="ru-RU"/>
        </w:rPr>
        <w:t xml:space="preserve"> для формирования:</w:t>
      </w:r>
    </w:p>
    <w:p w:rsidR="004475B1" w:rsidRPr="005970A1" w:rsidRDefault="004475B1" w:rsidP="00504DEF">
      <w:pPr>
        <w:widowControl/>
        <w:numPr>
          <w:ilvl w:val="0"/>
          <w:numId w:val="259"/>
        </w:numPr>
        <w:shd w:val="clear" w:color="auto" w:fill="FFFFFF"/>
        <w:tabs>
          <w:tab w:val="clear" w:pos="720"/>
          <w:tab w:val="num" w:pos="284"/>
        </w:tabs>
        <w:suppressAutoHyphens w:val="0"/>
        <w:ind w:left="567" w:hanging="567"/>
        <w:rPr>
          <w:rFonts w:eastAsia="Times New Roman"/>
          <w:color w:val="000000"/>
          <w:kern w:val="0"/>
          <w:sz w:val="24"/>
          <w:szCs w:val="24"/>
          <w:lang w:eastAsia="ru-RU"/>
        </w:rPr>
      </w:pPr>
      <w:r w:rsidRPr="005970A1">
        <w:rPr>
          <w:rFonts w:eastAsia="Times New Roman"/>
          <w:color w:val="000000"/>
          <w:kern w:val="0"/>
          <w:sz w:val="24"/>
          <w:szCs w:val="24"/>
          <w:lang w:eastAsia="ru-RU"/>
        </w:rPr>
        <w:lastRenderedPageBreak/>
        <w:t>осознанного проведения самоконтроля и адекватной самооценки результатов своей учебной деятельности — умения анализировать результаты учебной деятельности;</w:t>
      </w:r>
    </w:p>
    <w:p w:rsidR="004475B1" w:rsidRPr="005970A1" w:rsidRDefault="004475B1" w:rsidP="00504DEF">
      <w:pPr>
        <w:widowControl/>
        <w:numPr>
          <w:ilvl w:val="0"/>
          <w:numId w:val="259"/>
        </w:numPr>
        <w:shd w:val="clear" w:color="auto" w:fill="FFFFFF"/>
        <w:tabs>
          <w:tab w:val="clear" w:pos="720"/>
          <w:tab w:val="num" w:pos="284"/>
        </w:tabs>
        <w:suppressAutoHyphens w:val="0"/>
        <w:ind w:left="567" w:hanging="567"/>
        <w:rPr>
          <w:rFonts w:eastAsia="Times New Roman"/>
          <w:color w:val="000000"/>
          <w:kern w:val="0"/>
          <w:sz w:val="24"/>
          <w:szCs w:val="24"/>
          <w:lang w:eastAsia="ru-RU"/>
        </w:rPr>
      </w:pPr>
      <w:r w:rsidRPr="005970A1">
        <w:rPr>
          <w:rFonts w:eastAsia="Times New Roman"/>
          <w:color w:val="000000"/>
          <w:kern w:val="0"/>
          <w:sz w:val="24"/>
          <w:szCs w:val="24"/>
          <w:lang w:eastAsia="ru-RU"/>
        </w:rPr>
        <w:t>интереса и желания выполнять простейшую исследовательскую работу на уроках математики;</w:t>
      </w:r>
    </w:p>
    <w:p w:rsidR="004475B1" w:rsidRPr="005970A1" w:rsidRDefault="004475B1" w:rsidP="00504DEF">
      <w:pPr>
        <w:widowControl/>
        <w:numPr>
          <w:ilvl w:val="0"/>
          <w:numId w:val="259"/>
        </w:numPr>
        <w:shd w:val="clear" w:color="auto" w:fill="FFFFFF"/>
        <w:tabs>
          <w:tab w:val="clear" w:pos="720"/>
          <w:tab w:val="num" w:pos="284"/>
        </w:tabs>
        <w:suppressAutoHyphens w:val="0"/>
        <w:ind w:left="567" w:hanging="567"/>
        <w:rPr>
          <w:rFonts w:eastAsia="Times New Roman"/>
          <w:color w:val="000000"/>
          <w:kern w:val="0"/>
          <w:sz w:val="24"/>
          <w:szCs w:val="24"/>
          <w:lang w:eastAsia="ru-RU"/>
        </w:rPr>
      </w:pPr>
      <w:r w:rsidRPr="005970A1">
        <w:rPr>
          <w:rFonts w:eastAsia="Times New Roman"/>
          <w:color w:val="000000"/>
          <w:kern w:val="0"/>
          <w:sz w:val="24"/>
          <w:szCs w:val="24"/>
          <w:lang w:eastAsia="ru-RU"/>
        </w:rPr>
        <w:t>восприятия эстетики математических рассуждений, лаконичности и точности математического языка;</w:t>
      </w:r>
    </w:p>
    <w:p w:rsidR="004475B1" w:rsidRPr="005970A1" w:rsidRDefault="004475B1" w:rsidP="00504DEF">
      <w:pPr>
        <w:widowControl/>
        <w:numPr>
          <w:ilvl w:val="0"/>
          <w:numId w:val="259"/>
        </w:numPr>
        <w:shd w:val="clear" w:color="auto" w:fill="FFFFFF"/>
        <w:tabs>
          <w:tab w:val="clear" w:pos="720"/>
          <w:tab w:val="num" w:pos="284"/>
        </w:tabs>
        <w:suppressAutoHyphens w:val="0"/>
        <w:ind w:left="567" w:hanging="567"/>
        <w:rPr>
          <w:rFonts w:eastAsia="Times New Roman"/>
          <w:color w:val="000000"/>
          <w:kern w:val="0"/>
          <w:sz w:val="24"/>
          <w:szCs w:val="24"/>
          <w:lang w:eastAsia="ru-RU"/>
        </w:rPr>
      </w:pPr>
      <w:r w:rsidRPr="005970A1">
        <w:rPr>
          <w:rFonts w:eastAsia="Times New Roman"/>
          <w:color w:val="000000"/>
          <w:kern w:val="0"/>
          <w:sz w:val="24"/>
          <w:szCs w:val="24"/>
          <w:lang w:eastAsia="ru-RU"/>
        </w:rPr>
        <w:t>принятия этических норм;</w:t>
      </w:r>
    </w:p>
    <w:p w:rsidR="004475B1" w:rsidRPr="005970A1" w:rsidRDefault="004475B1" w:rsidP="00504DEF">
      <w:pPr>
        <w:widowControl/>
        <w:numPr>
          <w:ilvl w:val="0"/>
          <w:numId w:val="259"/>
        </w:numPr>
        <w:shd w:val="clear" w:color="auto" w:fill="FFFFFF"/>
        <w:tabs>
          <w:tab w:val="clear" w:pos="720"/>
          <w:tab w:val="num" w:pos="284"/>
        </w:tabs>
        <w:suppressAutoHyphens w:val="0"/>
        <w:ind w:left="567" w:hanging="567"/>
        <w:rPr>
          <w:rFonts w:eastAsia="Times New Roman"/>
          <w:color w:val="000000"/>
          <w:kern w:val="0"/>
          <w:sz w:val="24"/>
          <w:szCs w:val="24"/>
          <w:lang w:eastAsia="ru-RU"/>
        </w:rPr>
      </w:pPr>
      <w:r w:rsidRPr="005970A1">
        <w:rPr>
          <w:rFonts w:eastAsia="Times New Roman"/>
          <w:color w:val="000000"/>
          <w:kern w:val="0"/>
          <w:sz w:val="24"/>
          <w:szCs w:val="24"/>
          <w:lang w:eastAsia="ru-RU"/>
        </w:rPr>
        <w:t>принятия ценностей другого человека;</w:t>
      </w:r>
    </w:p>
    <w:p w:rsidR="004475B1" w:rsidRPr="005970A1" w:rsidRDefault="004475B1" w:rsidP="00504DEF">
      <w:pPr>
        <w:widowControl/>
        <w:numPr>
          <w:ilvl w:val="0"/>
          <w:numId w:val="259"/>
        </w:numPr>
        <w:shd w:val="clear" w:color="auto" w:fill="FFFFFF"/>
        <w:tabs>
          <w:tab w:val="clear" w:pos="720"/>
          <w:tab w:val="num" w:pos="284"/>
        </w:tabs>
        <w:suppressAutoHyphens w:val="0"/>
        <w:ind w:left="567" w:hanging="567"/>
        <w:rPr>
          <w:rFonts w:eastAsia="Times New Roman"/>
          <w:color w:val="000000"/>
          <w:kern w:val="0"/>
          <w:sz w:val="24"/>
          <w:szCs w:val="24"/>
          <w:lang w:eastAsia="ru-RU"/>
        </w:rPr>
      </w:pPr>
      <w:r w:rsidRPr="005970A1">
        <w:rPr>
          <w:rFonts w:eastAsia="Times New Roman"/>
          <w:color w:val="000000"/>
          <w:kern w:val="0"/>
          <w:sz w:val="24"/>
          <w:szCs w:val="24"/>
          <w:lang w:eastAsia="ru-RU"/>
        </w:rPr>
        <w:t>навыков сотрудничества в группе в ходе совместного решения учебной познавательной задачи;</w:t>
      </w:r>
    </w:p>
    <w:p w:rsidR="004475B1" w:rsidRPr="005970A1" w:rsidRDefault="004475B1" w:rsidP="00504DEF">
      <w:pPr>
        <w:widowControl/>
        <w:numPr>
          <w:ilvl w:val="0"/>
          <w:numId w:val="259"/>
        </w:numPr>
        <w:shd w:val="clear" w:color="auto" w:fill="FFFFFF"/>
        <w:tabs>
          <w:tab w:val="clear" w:pos="720"/>
          <w:tab w:val="num" w:pos="284"/>
        </w:tabs>
        <w:suppressAutoHyphens w:val="0"/>
        <w:ind w:left="567" w:hanging="567"/>
        <w:rPr>
          <w:rFonts w:eastAsia="Times New Roman"/>
          <w:color w:val="000000"/>
          <w:kern w:val="0"/>
          <w:sz w:val="24"/>
          <w:szCs w:val="24"/>
          <w:lang w:eastAsia="ru-RU"/>
        </w:rPr>
      </w:pPr>
      <w:r w:rsidRPr="005970A1">
        <w:rPr>
          <w:rFonts w:eastAsia="Times New Roman"/>
          <w:color w:val="000000"/>
          <w:kern w:val="0"/>
          <w:sz w:val="24"/>
          <w:szCs w:val="24"/>
          <w:lang w:eastAsia="ru-RU"/>
        </w:rPr>
        <w:t>умения выслушать разные мнения и принять решение;</w:t>
      </w:r>
    </w:p>
    <w:p w:rsidR="004475B1" w:rsidRPr="005970A1" w:rsidRDefault="004475B1" w:rsidP="00504DEF">
      <w:pPr>
        <w:widowControl/>
        <w:numPr>
          <w:ilvl w:val="0"/>
          <w:numId w:val="259"/>
        </w:numPr>
        <w:shd w:val="clear" w:color="auto" w:fill="FFFFFF"/>
        <w:tabs>
          <w:tab w:val="clear" w:pos="720"/>
          <w:tab w:val="num" w:pos="284"/>
        </w:tabs>
        <w:suppressAutoHyphens w:val="0"/>
        <w:ind w:left="567" w:hanging="567"/>
        <w:rPr>
          <w:rFonts w:eastAsia="Times New Roman"/>
          <w:color w:val="000000"/>
          <w:kern w:val="0"/>
          <w:sz w:val="24"/>
          <w:szCs w:val="24"/>
          <w:lang w:eastAsia="ru-RU"/>
        </w:rPr>
      </w:pPr>
      <w:r w:rsidRPr="005970A1">
        <w:rPr>
          <w:rFonts w:eastAsia="Times New Roman"/>
          <w:color w:val="000000"/>
          <w:kern w:val="0"/>
          <w:sz w:val="24"/>
          <w:szCs w:val="24"/>
          <w:lang w:eastAsia="ru-RU"/>
        </w:rPr>
        <w:t>умения распределять работу между членами группы, совместно оценивать результат работы;</w:t>
      </w:r>
    </w:p>
    <w:p w:rsidR="004475B1" w:rsidRPr="005970A1" w:rsidRDefault="004475B1" w:rsidP="00504DEF">
      <w:pPr>
        <w:widowControl/>
        <w:numPr>
          <w:ilvl w:val="0"/>
          <w:numId w:val="259"/>
        </w:numPr>
        <w:shd w:val="clear" w:color="auto" w:fill="FFFFFF"/>
        <w:tabs>
          <w:tab w:val="clear" w:pos="720"/>
          <w:tab w:val="num" w:pos="284"/>
        </w:tabs>
        <w:suppressAutoHyphens w:val="0"/>
        <w:ind w:left="567" w:hanging="567"/>
        <w:rPr>
          <w:rFonts w:eastAsia="Times New Roman"/>
          <w:color w:val="000000"/>
          <w:kern w:val="0"/>
          <w:sz w:val="24"/>
          <w:szCs w:val="24"/>
          <w:lang w:eastAsia="ru-RU"/>
        </w:rPr>
      </w:pPr>
      <w:r w:rsidRPr="005970A1">
        <w:rPr>
          <w:rFonts w:eastAsia="Times New Roman"/>
          <w:color w:val="000000"/>
          <w:kern w:val="0"/>
          <w:sz w:val="24"/>
          <w:szCs w:val="24"/>
          <w:lang w:eastAsia="ru-RU"/>
        </w:rPr>
        <w:t>чувства ответственности за порученную часть работы в ходе коллективного выполнения практико-экспериментальных работ по математике;</w:t>
      </w:r>
    </w:p>
    <w:p w:rsidR="004475B1" w:rsidRPr="005970A1" w:rsidRDefault="004475B1" w:rsidP="00504DEF">
      <w:pPr>
        <w:widowControl/>
        <w:numPr>
          <w:ilvl w:val="0"/>
          <w:numId w:val="259"/>
        </w:numPr>
        <w:shd w:val="clear" w:color="auto" w:fill="FFFFFF"/>
        <w:tabs>
          <w:tab w:val="clear" w:pos="720"/>
          <w:tab w:val="num" w:pos="284"/>
        </w:tabs>
        <w:suppressAutoHyphens w:val="0"/>
        <w:ind w:left="567" w:hanging="567"/>
        <w:rPr>
          <w:rFonts w:eastAsia="Times New Roman"/>
          <w:color w:val="000000"/>
          <w:kern w:val="0"/>
          <w:sz w:val="24"/>
          <w:szCs w:val="24"/>
          <w:lang w:eastAsia="ru-RU"/>
        </w:rPr>
      </w:pPr>
      <w:r w:rsidRPr="005970A1">
        <w:rPr>
          <w:rFonts w:eastAsia="Times New Roman"/>
          <w:color w:val="000000"/>
          <w:kern w:val="0"/>
          <w:sz w:val="24"/>
          <w:szCs w:val="24"/>
          <w:lang w:eastAsia="ru-RU"/>
        </w:rPr>
        <w:t>ориентации на творческую познавательную деятельность на уроках математики;</w:t>
      </w:r>
    </w:p>
    <w:p w:rsidR="004475B1" w:rsidRPr="005970A1" w:rsidRDefault="004475B1" w:rsidP="00504DEF">
      <w:pPr>
        <w:tabs>
          <w:tab w:val="num" w:pos="284"/>
        </w:tabs>
        <w:autoSpaceDE w:val="0"/>
        <w:autoSpaceDN w:val="0"/>
        <w:adjustRightInd w:val="0"/>
        <w:ind w:left="567" w:hanging="567"/>
        <w:rPr>
          <w:b/>
          <w:bCs/>
          <w:sz w:val="24"/>
          <w:szCs w:val="24"/>
        </w:rPr>
      </w:pPr>
    </w:p>
    <w:p w:rsidR="004475B1" w:rsidRPr="005970A1" w:rsidRDefault="004475B1" w:rsidP="009F0565">
      <w:pPr>
        <w:autoSpaceDE w:val="0"/>
        <w:autoSpaceDN w:val="0"/>
        <w:adjustRightInd w:val="0"/>
        <w:jc w:val="center"/>
        <w:rPr>
          <w:b/>
          <w:bCs/>
          <w:sz w:val="24"/>
          <w:szCs w:val="24"/>
        </w:rPr>
      </w:pPr>
      <w:r w:rsidRPr="005970A1">
        <w:rPr>
          <w:b/>
          <w:bCs/>
          <w:sz w:val="24"/>
          <w:szCs w:val="24"/>
        </w:rPr>
        <w:t>МЕТАПРЕДМЕТНЫЕ РЕЗУЛЬТАТЫ</w:t>
      </w:r>
    </w:p>
    <w:p w:rsidR="004475B1" w:rsidRPr="005970A1" w:rsidRDefault="004475B1" w:rsidP="00504DEF">
      <w:pPr>
        <w:autoSpaceDE w:val="0"/>
        <w:autoSpaceDN w:val="0"/>
        <w:adjustRightInd w:val="0"/>
        <w:ind w:left="426" w:hanging="426"/>
        <w:rPr>
          <w:rFonts w:eastAsia="Times New Roman"/>
          <w:color w:val="000000"/>
          <w:kern w:val="0"/>
          <w:sz w:val="24"/>
          <w:szCs w:val="24"/>
          <w:lang w:eastAsia="ru-RU"/>
        </w:rPr>
      </w:pPr>
      <w:r w:rsidRPr="005970A1">
        <w:rPr>
          <w:sz w:val="24"/>
          <w:szCs w:val="24"/>
          <w:u w:val="single"/>
        </w:rPr>
        <w:t xml:space="preserve"> </w:t>
      </w:r>
      <w:r w:rsidRPr="005970A1">
        <w:rPr>
          <w:rFonts w:eastAsia="Times New Roman"/>
          <w:b/>
          <w:bCs/>
          <w:color w:val="000000"/>
          <w:kern w:val="0"/>
          <w:sz w:val="24"/>
          <w:szCs w:val="24"/>
          <w:lang w:eastAsia="ru-RU"/>
        </w:rPr>
        <w:t>Регулятивные:</w:t>
      </w:r>
    </w:p>
    <w:p w:rsidR="004475B1" w:rsidRPr="005970A1" w:rsidRDefault="004475B1" w:rsidP="009F0565">
      <w:pPr>
        <w:widowControl/>
        <w:shd w:val="clear" w:color="auto" w:fill="FFFFFF"/>
        <w:suppressAutoHyphens w:val="0"/>
        <w:ind w:left="426" w:hanging="426"/>
        <w:rPr>
          <w:rFonts w:eastAsia="Times New Roman"/>
          <w:b/>
          <w:bCs/>
          <w:color w:val="000000"/>
          <w:kern w:val="0"/>
          <w:sz w:val="24"/>
          <w:szCs w:val="24"/>
          <w:u w:val="single"/>
          <w:lang w:eastAsia="ru-RU"/>
        </w:rPr>
      </w:pPr>
      <w:r w:rsidRPr="005970A1">
        <w:rPr>
          <w:rFonts w:eastAsia="Times New Roman"/>
          <w:color w:val="000000"/>
          <w:kern w:val="0"/>
          <w:sz w:val="24"/>
          <w:szCs w:val="24"/>
          <w:u w:val="single"/>
          <w:lang w:eastAsia="ru-RU"/>
        </w:rPr>
        <w:t xml:space="preserve">Учащийся </w:t>
      </w:r>
      <w:r w:rsidRPr="005970A1">
        <w:rPr>
          <w:rFonts w:eastAsia="Times New Roman"/>
          <w:b/>
          <w:bCs/>
          <w:color w:val="000000"/>
          <w:kern w:val="0"/>
          <w:sz w:val="24"/>
          <w:szCs w:val="24"/>
          <w:u w:val="single"/>
          <w:lang w:eastAsia="ru-RU"/>
        </w:rPr>
        <w:t>научится:</w:t>
      </w:r>
    </w:p>
    <w:p w:rsidR="004475B1" w:rsidRPr="005970A1" w:rsidRDefault="004475B1" w:rsidP="00504DEF">
      <w:pPr>
        <w:widowControl/>
        <w:numPr>
          <w:ilvl w:val="0"/>
          <w:numId w:val="260"/>
        </w:numPr>
        <w:shd w:val="clear" w:color="auto" w:fill="FFFFFF"/>
        <w:tabs>
          <w:tab w:val="clear" w:pos="720"/>
          <w:tab w:val="num" w:pos="142"/>
        </w:tabs>
        <w:suppressAutoHyphens w:val="0"/>
        <w:ind w:left="142" w:hanging="142"/>
        <w:rPr>
          <w:rFonts w:eastAsia="Times New Roman"/>
          <w:color w:val="000000"/>
          <w:kern w:val="0"/>
          <w:sz w:val="24"/>
          <w:szCs w:val="24"/>
          <w:lang w:eastAsia="ru-RU"/>
        </w:rPr>
      </w:pPr>
      <w:r w:rsidRPr="005970A1">
        <w:rPr>
          <w:rFonts w:eastAsia="Times New Roman"/>
          <w:color w:val="000000"/>
          <w:kern w:val="0"/>
          <w:sz w:val="24"/>
          <w:szCs w:val="24"/>
          <w:lang w:eastAsia="ru-RU"/>
        </w:rPr>
        <w:t>понимать, принимать и сохранять различные учебные задачи; осуществлять поиск средств для достижения учебной цели;</w:t>
      </w:r>
    </w:p>
    <w:p w:rsidR="004475B1" w:rsidRPr="005970A1" w:rsidRDefault="004475B1" w:rsidP="00504DEF">
      <w:pPr>
        <w:widowControl/>
        <w:numPr>
          <w:ilvl w:val="0"/>
          <w:numId w:val="260"/>
        </w:numPr>
        <w:shd w:val="clear" w:color="auto" w:fill="FFFFFF"/>
        <w:tabs>
          <w:tab w:val="clear" w:pos="720"/>
          <w:tab w:val="num" w:pos="142"/>
        </w:tabs>
        <w:suppressAutoHyphens w:val="0"/>
        <w:ind w:left="142" w:hanging="142"/>
        <w:rPr>
          <w:rFonts w:eastAsia="Times New Roman"/>
          <w:color w:val="000000"/>
          <w:kern w:val="0"/>
          <w:sz w:val="24"/>
          <w:szCs w:val="24"/>
          <w:lang w:eastAsia="ru-RU"/>
        </w:rPr>
      </w:pPr>
      <w:r w:rsidRPr="005970A1">
        <w:rPr>
          <w:rFonts w:eastAsia="Times New Roman"/>
          <w:color w:val="000000"/>
          <w:kern w:val="0"/>
          <w:sz w:val="24"/>
          <w:szCs w:val="24"/>
          <w:lang w:eastAsia="ru-RU"/>
        </w:rPr>
        <w:t>находить способ решения учебной задачи и выполнять учебные действия в устной и письменной форме, использовать математические термины, символы и знаки;</w:t>
      </w:r>
    </w:p>
    <w:p w:rsidR="004475B1" w:rsidRPr="005970A1" w:rsidRDefault="004475B1" w:rsidP="00504DEF">
      <w:pPr>
        <w:widowControl/>
        <w:numPr>
          <w:ilvl w:val="0"/>
          <w:numId w:val="260"/>
        </w:numPr>
        <w:shd w:val="clear" w:color="auto" w:fill="FFFFFF"/>
        <w:tabs>
          <w:tab w:val="clear" w:pos="720"/>
          <w:tab w:val="num" w:pos="142"/>
        </w:tabs>
        <w:suppressAutoHyphens w:val="0"/>
        <w:ind w:left="142" w:hanging="142"/>
        <w:rPr>
          <w:rFonts w:eastAsia="Times New Roman"/>
          <w:color w:val="000000"/>
          <w:kern w:val="0"/>
          <w:sz w:val="24"/>
          <w:szCs w:val="24"/>
          <w:lang w:eastAsia="ru-RU"/>
        </w:rPr>
      </w:pPr>
      <w:r w:rsidRPr="005970A1">
        <w:rPr>
          <w:rFonts w:eastAsia="Times New Roman"/>
          <w:color w:val="000000"/>
          <w:kern w:val="0"/>
          <w:sz w:val="24"/>
          <w:szCs w:val="24"/>
          <w:lang w:eastAsia="ru-RU"/>
        </w:rPr>
        <w:t>самостоятельно или под руководством учителя составлять план выполнения учебных заданий, проговаривая последовательность выполнения действий;</w:t>
      </w:r>
    </w:p>
    <w:p w:rsidR="004475B1" w:rsidRPr="005970A1" w:rsidRDefault="004475B1" w:rsidP="00504DEF">
      <w:pPr>
        <w:widowControl/>
        <w:numPr>
          <w:ilvl w:val="0"/>
          <w:numId w:val="260"/>
        </w:numPr>
        <w:shd w:val="clear" w:color="auto" w:fill="FFFFFF"/>
        <w:tabs>
          <w:tab w:val="clear" w:pos="720"/>
          <w:tab w:val="num" w:pos="142"/>
        </w:tabs>
        <w:suppressAutoHyphens w:val="0"/>
        <w:ind w:left="142" w:hanging="142"/>
        <w:rPr>
          <w:rFonts w:eastAsia="Times New Roman"/>
          <w:color w:val="000000"/>
          <w:kern w:val="0"/>
          <w:sz w:val="24"/>
          <w:szCs w:val="24"/>
          <w:lang w:eastAsia="ru-RU"/>
        </w:rPr>
      </w:pPr>
      <w:r w:rsidRPr="005970A1">
        <w:rPr>
          <w:rFonts w:eastAsia="Times New Roman"/>
          <w:color w:val="000000"/>
          <w:kern w:val="0"/>
          <w:sz w:val="24"/>
          <w:szCs w:val="24"/>
          <w:lang w:eastAsia="ru-RU"/>
        </w:rPr>
        <w:t>определять правильность выполненного задания на основе сравнения с аналогичными предыдущими заданиями, или на основе образцов;</w:t>
      </w:r>
    </w:p>
    <w:p w:rsidR="004475B1" w:rsidRPr="005970A1" w:rsidRDefault="004475B1" w:rsidP="00504DEF">
      <w:pPr>
        <w:widowControl/>
        <w:numPr>
          <w:ilvl w:val="0"/>
          <w:numId w:val="260"/>
        </w:numPr>
        <w:shd w:val="clear" w:color="auto" w:fill="FFFFFF"/>
        <w:tabs>
          <w:tab w:val="clear" w:pos="720"/>
          <w:tab w:val="num" w:pos="142"/>
        </w:tabs>
        <w:suppressAutoHyphens w:val="0"/>
        <w:ind w:left="142" w:hanging="142"/>
        <w:rPr>
          <w:rFonts w:eastAsia="Times New Roman"/>
          <w:color w:val="000000"/>
          <w:kern w:val="0"/>
          <w:sz w:val="24"/>
          <w:szCs w:val="24"/>
          <w:lang w:eastAsia="ru-RU"/>
        </w:rPr>
      </w:pPr>
      <w:r w:rsidRPr="005970A1">
        <w:rPr>
          <w:rFonts w:eastAsia="Times New Roman"/>
          <w:color w:val="000000"/>
          <w:kern w:val="0"/>
          <w:sz w:val="24"/>
          <w:szCs w:val="24"/>
          <w:lang w:eastAsia="ru-RU"/>
        </w:rPr>
        <w:t>самостоятельно или под руководством учителя находить и сравнивать различные варианты решения учебной задачи.</w:t>
      </w:r>
    </w:p>
    <w:p w:rsidR="004475B1" w:rsidRPr="005970A1" w:rsidRDefault="004475B1" w:rsidP="009F0565">
      <w:pPr>
        <w:widowControl/>
        <w:shd w:val="clear" w:color="auto" w:fill="FFFFFF"/>
        <w:suppressAutoHyphens w:val="0"/>
        <w:ind w:left="426" w:hanging="426"/>
        <w:rPr>
          <w:rFonts w:eastAsia="Times New Roman"/>
          <w:color w:val="000000"/>
          <w:kern w:val="0"/>
          <w:sz w:val="24"/>
          <w:szCs w:val="24"/>
          <w:u w:val="single"/>
          <w:lang w:eastAsia="ru-RU"/>
        </w:rPr>
      </w:pPr>
      <w:r w:rsidRPr="005970A1">
        <w:rPr>
          <w:rFonts w:eastAsia="Times New Roman"/>
          <w:color w:val="000000"/>
          <w:kern w:val="0"/>
          <w:sz w:val="24"/>
          <w:szCs w:val="24"/>
          <w:u w:val="single"/>
          <w:lang w:eastAsia="ru-RU"/>
        </w:rPr>
        <w:t xml:space="preserve">Учащийся </w:t>
      </w:r>
      <w:r w:rsidRPr="005970A1">
        <w:rPr>
          <w:rFonts w:eastAsia="Times New Roman"/>
          <w:b/>
          <w:bCs/>
          <w:color w:val="000000"/>
          <w:kern w:val="0"/>
          <w:sz w:val="24"/>
          <w:szCs w:val="24"/>
          <w:u w:val="single"/>
          <w:lang w:eastAsia="ru-RU"/>
        </w:rPr>
        <w:t>получит возможность</w:t>
      </w:r>
      <w:r w:rsidRPr="005970A1">
        <w:rPr>
          <w:rFonts w:eastAsia="Times New Roman"/>
          <w:color w:val="000000"/>
          <w:kern w:val="0"/>
          <w:sz w:val="24"/>
          <w:szCs w:val="24"/>
          <w:u w:val="single"/>
          <w:lang w:eastAsia="ru-RU"/>
        </w:rPr>
        <w:t xml:space="preserve"> научиться:</w:t>
      </w:r>
    </w:p>
    <w:p w:rsidR="004475B1" w:rsidRPr="005970A1" w:rsidRDefault="004475B1" w:rsidP="00504DEF">
      <w:pPr>
        <w:widowControl/>
        <w:numPr>
          <w:ilvl w:val="0"/>
          <w:numId w:val="261"/>
        </w:numPr>
        <w:shd w:val="clear" w:color="auto" w:fill="FFFFFF"/>
        <w:tabs>
          <w:tab w:val="clear" w:pos="720"/>
          <w:tab w:val="num" w:pos="142"/>
        </w:tabs>
        <w:suppressAutoHyphens w:val="0"/>
        <w:ind w:left="426" w:hanging="426"/>
        <w:rPr>
          <w:rFonts w:eastAsia="Times New Roman"/>
          <w:color w:val="000000"/>
          <w:kern w:val="0"/>
          <w:sz w:val="24"/>
          <w:szCs w:val="24"/>
          <w:lang w:eastAsia="ru-RU"/>
        </w:rPr>
      </w:pPr>
      <w:r w:rsidRPr="005970A1">
        <w:rPr>
          <w:rFonts w:eastAsia="Times New Roman"/>
          <w:color w:val="000000"/>
          <w:kern w:val="0"/>
          <w:sz w:val="24"/>
          <w:szCs w:val="24"/>
          <w:lang w:eastAsia="ru-RU"/>
        </w:rPr>
        <w:t>самостоятельно определять важность или необходимость выполнения различных заданий в процессе обучения математике;</w:t>
      </w:r>
    </w:p>
    <w:p w:rsidR="004475B1" w:rsidRPr="005970A1" w:rsidRDefault="004475B1" w:rsidP="00504DEF">
      <w:pPr>
        <w:widowControl/>
        <w:numPr>
          <w:ilvl w:val="0"/>
          <w:numId w:val="261"/>
        </w:numPr>
        <w:shd w:val="clear" w:color="auto" w:fill="FFFFFF"/>
        <w:tabs>
          <w:tab w:val="clear" w:pos="720"/>
          <w:tab w:val="num" w:pos="142"/>
        </w:tabs>
        <w:suppressAutoHyphens w:val="0"/>
        <w:ind w:left="426" w:hanging="426"/>
        <w:rPr>
          <w:rFonts w:eastAsia="Times New Roman"/>
          <w:color w:val="000000"/>
          <w:kern w:val="0"/>
          <w:sz w:val="24"/>
          <w:szCs w:val="24"/>
          <w:lang w:eastAsia="ru-RU"/>
        </w:rPr>
      </w:pPr>
      <w:r w:rsidRPr="005970A1">
        <w:rPr>
          <w:rFonts w:eastAsia="Times New Roman"/>
          <w:color w:val="000000"/>
          <w:kern w:val="0"/>
          <w:sz w:val="24"/>
          <w:szCs w:val="24"/>
          <w:lang w:eastAsia="ru-RU"/>
        </w:rPr>
        <w:t>корректировать выполнение задания в соответствии с планом, условиями выполнения, результатом действий на определенном этапе решения;</w:t>
      </w:r>
    </w:p>
    <w:p w:rsidR="004475B1" w:rsidRPr="005970A1" w:rsidRDefault="004475B1" w:rsidP="00504DEF">
      <w:pPr>
        <w:widowControl/>
        <w:numPr>
          <w:ilvl w:val="0"/>
          <w:numId w:val="261"/>
        </w:numPr>
        <w:shd w:val="clear" w:color="auto" w:fill="FFFFFF"/>
        <w:tabs>
          <w:tab w:val="clear" w:pos="720"/>
          <w:tab w:val="num" w:pos="142"/>
        </w:tabs>
        <w:suppressAutoHyphens w:val="0"/>
        <w:ind w:left="426" w:hanging="426"/>
        <w:rPr>
          <w:rFonts w:eastAsia="Times New Roman"/>
          <w:color w:val="000000"/>
          <w:kern w:val="0"/>
          <w:sz w:val="24"/>
          <w:szCs w:val="24"/>
          <w:lang w:eastAsia="ru-RU"/>
        </w:rPr>
      </w:pPr>
      <w:r w:rsidRPr="005970A1">
        <w:rPr>
          <w:rFonts w:eastAsia="Times New Roman"/>
          <w:color w:val="000000"/>
          <w:kern w:val="0"/>
          <w:sz w:val="24"/>
          <w:szCs w:val="24"/>
          <w:lang w:eastAsia="ru-RU"/>
        </w:rPr>
        <w:t>самостоятельно выполнять учебные действия в практической и мыслительной форме;</w:t>
      </w:r>
    </w:p>
    <w:p w:rsidR="004475B1" w:rsidRPr="005970A1" w:rsidRDefault="004475B1" w:rsidP="00504DEF">
      <w:pPr>
        <w:widowControl/>
        <w:numPr>
          <w:ilvl w:val="0"/>
          <w:numId w:val="261"/>
        </w:numPr>
        <w:shd w:val="clear" w:color="auto" w:fill="FFFFFF"/>
        <w:tabs>
          <w:tab w:val="clear" w:pos="720"/>
          <w:tab w:val="num" w:pos="142"/>
        </w:tabs>
        <w:suppressAutoHyphens w:val="0"/>
        <w:ind w:left="426" w:hanging="426"/>
        <w:rPr>
          <w:rFonts w:eastAsia="Times New Roman"/>
          <w:color w:val="000000"/>
          <w:kern w:val="0"/>
          <w:sz w:val="24"/>
          <w:szCs w:val="24"/>
          <w:lang w:eastAsia="ru-RU"/>
        </w:rPr>
      </w:pPr>
      <w:r w:rsidRPr="005970A1">
        <w:rPr>
          <w:rFonts w:eastAsia="Times New Roman"/>
          <w:color w:val="000000"/>
          <w:kern w:val="0"/>
          <w:sz w:val="24"/>
          <w:szCs w:val="24"/>
          <w:lang w:eastAsia="ru-RU"/>
        </w:rPr>
        <w:t>осознавать результат учебных действий, описывать результаты действий, используя математическую терминологию;</w:t>
      </w:r>
    </w:p>
    <w:p w:rsidR="004475B1" w:rsidRPr="005970A1" w:rsidRDefault="004475B1" w:rsidP="00504DEF">
      <w:pPr>
        <w:widowControl/>
        <w:numPr>
          <w:ilvl w:val="0"/>
          <w:numId w:val="261"/>
        </w:numPr>
        <w:shd w:val="clear" w:color="auto" w:fill="FFFFFF"/>
        <w:tabs>
          <w:tab w:val="clear" w:pos="720"/>
          <w:tab w:val="num" w:pos="142"/>
        </w:tabs>
        <w:suppressAutoHyphens w:val="0"/>
        <w:ind w:left="426" w:hanging="426"/>
        <w:rPr>
          <w:rFonts w:eastAsia="Times New Roman"/>
          <w:color w:val="000000"/>
          <w:kern w:val="0"/>
          <w:sz w:val="24"/>
          <w:szCs w:val="24"/>
          <w:lang w:eastAsia="ru-RU"/>
        </w:rPr>
      </w:pPr>
      <w:r w:rsidRPr="005970A1">
        <w:rPr>
          <w:rFonts w:eastAsia="Times New Roman"/>
          <w:color w:val="000000"/>
          <w:kern w:val="0"/>
          <w:sz w:val="24"/>
          <w:szCs w:val="24"/>
          <w:lang w:eastAsia="ru-RU"/>
        </w:rPr>
        <w:t>адекватно проводить самооценку результатов своей учебной деятельности, понимать причины неуспеха на том или ином этапе;</w:t>
      </w:r>
    </w:p>
    <w:p w:rsidR="004475B1" w:rsidRPr="005970A1" w:rsidRDefault="004475B1" w:rsidP="00504DEF">
      <w:pPr>
        <w:widowControl/>
        <w:numPr>
          <w:ilvl w:val="0"/>
          <w:numId w:val="261"/>
        </w:numPr>
        <w:shd w:val="clear" w:color="auto" w:fill="FFFFFF"/>
        <w:tabs>
          <w:tab w:val="clear" w:pos="720"/>
          <w:tab w:val="num" w:pos="142"/>
        </w:tabs>
        <w:suppressAutoHyphens w:val="0"/>
        <w:ind w:left="426" w:hanging="426"/>
        <w:rPr>
          <w:rFonts w:eastAsia="Times New Roman"/>
          <w:color w:val="000000"/>
          <w:kern w:val="0"/>
          <w:sz w:val="24"/>
          <w:szCs w:val="24"/>
          <w:lang w:eastAsia="ru-RU"/>
        </w:rPr>
      </w:pPr>
      <w:r w:rsidRPr="005970A1">
        <w:rPr>
          <w:rFonts w:eastAsia="Times New Roman"/>
          <w:color w:val="000000"/>
          <w:kern w:val="0"/>
          <w:sz w:val="24"/>
          <w:szCs w:val="24"/>
          <w:lang w:eastAsia="ru-RU"/>
        </w:rPr>
        <w:t>самостоятельно вычленять учебную проблему, выдвигать гипотезы и оценивать их на правдоподобность;</w:t>
      </w:r>
    </w:p>
    <w:p w:rsidR="004475B1" w:rsidRPr="005970A1" w:rsidRDefault="004475B1" w:rsidP="00504DEF">
      <w:pPr>
        <w:widowControl/>
        <w:numPr>
          <w:ilvl w:val="0"/>
          <w:numId w:val="261"/>
        </w:numPr>
        <w:shd w:val="clear" w:color="auto" w:fill="FFFFFF"/>
        <w:tabs>
          <w:tab w:val="clear" w:pos="720"/>
          <w:tab w:val="num" w:pos="142"/>
        </w:tabs>
        <w:suppressAutoHyphens w:val="0"/>
        <w:ind w:left="426" w:hanging="426"/>
        <w:rPr>
          <w:rFonts w:eastAsia="Times New Roman"/>
          <w:color w:val="000000"/>
          <w:kern w:val="0"/>
          <w:sz w:val="24"/>
          <w:szCs w:val="24"/>
          <w:lang w:eastAsia="ru-RU"/>
        </w:rPr>
      </w:pPr>
      <w:r w:rsidRPr="005970A1">
        <w:rPr>
          <w:rFonts w:eastAsia="Times New Roman"/>
          <w:color w:val="000000"/>
          <w:kern w:val="0"/>
          <w:sz w:val="24"/>
          <w:szCs w:val="24"/>
          <w:lang w:eastAsia="ru-RU"/>
        </w:rPr>
        <w:t>подводить итог урока: чему научились, что нового узнали, что было интересно на уроке, какие задания вызвали сложности и т. п.;</w:t>
      </w:r>
    </w:p>
    <w:p w:rsidR="004475B1" w:rsidRPr="005970A1" w:rsidRDefault="004475B1" w:rsidP="00504DEF">
      <w:pPr>
        <w:widowControl/>
        <w:numPr>
          <w:ilvl w:val="0"/>
          <w:numId w:val="261"/>
        </w:numPr>
        <w:shd w:val="clear" w:color="auto" w:fill="FFFFFF"/>
        <w:tabs>
          <w:tab w:val="clear" w:pos="720"/>
          <w:tab w:val="num" w:pos="142"/>
        </w:tabs>
        <w:suppressAutoHyphens w:val="0"/>
        <w:ind w:left="426" w:hanging="426"/>
        <w:rPr>
          <w:rFonts w:eastAsia="Times New Roman"/>
          <w:color w:val="000000"/>
          <w:kern w:val="0"/>
          <w:sz w:val="24"/>
          <w:szCs w:val="24"/>
          <w:lang w:eastAsia="ru-RU"/>
        </w:rPr>
      </w:pPr>
      <w:r w:rsidRPr="005970A1">
        <w:rPr>
          <w:rFonts w:eastAsia="Times New Roman"/>
          <w:color w:val="000000"/>
          <w:kern w:val="0"/>
          <w:sz w:val="24"/>
          <w:szCs w:val="24"/>
          <w:lang w:eastAsia="ru-RU"/>
        </w:rPr>
        <w:t>позитивно относиться к своим успехам, стремиться к улучшению результата;</w:t>
      </w:r>
    </w:p>
    <w:p w:rsidR="004475B1" w:rsidRPr="005970A1" w:rsidRDefault="004475B1" w:rsidP="00504DEF">
      <w:pPr>
        <w:widowControl/>
        <w:numPr>
          <w:ilvl w:val="0"/>
          <w:numId w:val="261"/>
        </w:numPr>
        <w:shd w:val="clear" w:color="auto" w:fill="FFFFFF"/>
        <w:tabs>
          <w:tab w:val="clear" w:pos="720"/>
          <w:tab w:val="num" w:pos="142"/>
        </w:tabs>
        <w:suppressAutoHyphens w:val="0"/>
        <w:ind w:left="426" w:hanging="426"/>
        <w:rPr>
          <w:rFonts w:eastAsia="Times New Roman"/>
          <w:color w:val="000000"/>
          <w:kern w:val="0"/>
          <w:sz w:val="24"/>
          <w:szCs w:val="24"/>
          <w:lang w:eastAsia="ru-RU"/>
        </w:rPr>
      </w:pPr>
      <w:r w:rsidRPr="005970A1">
        <w:rPr>
          <w:rFonts w:eastAsia="Times New Roman"/>
          <w:color w:val="000000"/>
          <w:kern w:val="0"/>
          <w:sz w:val="24"/>
          <w:szCs w:val="24"/>
          <w:lang w:eastAsia="ru-RU"/>
        </w:rPr>
        <w:t>оценивать результат выполнения своего задания по параметрам, указанным в учебнике или учителем.</w:t>
      </w:r>
    </w:p>
    <w:p w:rsidR="004475B1" w:rsidRPr="005970A1" w:rsidRDefault="004475B1" w:rsidP="009F0565">
      <w:pPr>
        <w:widowControl/>
        <w:shd w:val="clear" w:color="auto" w:fill="FFFFFF"/>
        <w:suppressAutoHyphens w:val="0"/>
        <w:ind w:left="426" w:hanging="426"/>
        <w:rPr>
          <w:rFonts w:eastAsia="Times New Roman"/>
          <w:color w:val="000000"/>
          <w:kern w:val="0"/>
          <w:sz w:val="24"/>
          <w:szCs w:val="24"/>
          <w:lang w:eastAsia="ru-RU"/>
        </w:rPr>
      </w:pPr>
      <w:r w:rsidRPr="005970A1">
        <w:rPr>
          <w:rFonts w:eastAsia="Times New Roman"/>
          <w:b/>
          <w:bCs/>
          <w:color w:val="000000"/>
          <w:kern w:val="0"/>
          <w:sz w:val="24"/>
          <w:szCs w:val="24"/>
          <w:lang w:eastAsia="ru-RU"/>
        </w:rPr>
        <w:t>Познавательные:</w:t>
      </w:r>
    </w:p>
    <w:p w:rsidR="004475B1" w:rsidRPr="005970A1" w:rsidRDefault="004475B1" w:rsidP="009F0565">
      <w:pPr>
        <w:widowControl/>
        <w:shd w:val="clear" w:color="auto" w:fill="FFFFFF"/>
        <w:suppressAutoHyphens w:val="0"/>
        <w:ind w:left="426" w:hanging="426"/>
        <w:rPr>
          <w:rFonts w:eastAsia="Times New Roman"/>
          <w:color w:val="000000"/>
          <w:kern w:val="0"/>
          <w:sz w:val="24"/>
          <w:szCs w:val="24"/>
          <w:u w:val="single"/>
          <w:lang w:eastAsia="ru-RU"/>
        </w:rPr>
      </w:pPr>
      <w:r w:rsidRPr="005970A1">
        <w:rPr>
          <w:rFonts w:eastAsia="Times New Roman"/>
          <w:color w:val="000000"/>
          <w:kern w:val="0"/>
          <w:sz w:val="24"/>
          <w:szCs w:val="24"/>
          <w:u w:val="single"/>
          <w:lang w:eastAsia="ru-RU"/>
        </w:rPr>
        <w:t xml:space="preserve">Учащийся </w:t>
      </w:r>
      <w:r w:rsidRPr="005970A1">
        <w:rPr>
          <w:rFonts w:eastAsia="Times New Roman"/>
          <w:b/>
          <w:bCs/>
          <w:color w:val="000000"/>
          <w:kern w:val="0"/>
          <w:sz w:val="24"/>
          <w:szCs w:val="24"/>
          <w:u w:val="single"/>
          <w:lang w:eastAsia="ru-RU"/>
        </w:rPr>
        <w:t>научится:</w:t>
      </w:r>
    </w:p>
    <w:p w:rsidR="004475B1" w:rsidRPr="005970A1" w:rsidRDefault="004475B1" w:rsidP="00504DEF">
      <w:pPr>
        <w:widowControl/>
        <w:numPr>
          <w:ilvl w:val="0"/>
          <w:numId w:val="262"/>
        </w:numPr>
        <w:shd w:val="clear" w:color="auto" w:fill="FFFFFF"/>
        <w:tabs>
          <w:tab w:val="clear" w:pos="720"/>
          <w:tab w:val="num" w:pos="284"/>
        </w:tabs>
        <w:suppressAutoHyphens w:val="0"/>
        <w:ind w:left="426" w:hanging="426"/>
        <w:rPr>
          <w:rFonts w:eastAsia="Times New Roman"/>
          <w:color w:val="000000"/>
          <w:kern w:val="0"/>
          <w:sz w:val="24"/>
          <w:szCs w:val="24"/>
          <w:lang w:eastAsia="ru-RU"/>
        </w:rPr>
      </w:pPr>
      <w:r w:rsidRPr="005970A1">
        <w:rPr>
          <w:rFonts w:eastAsia="Times New Roman"/>
          <w:color w:val="000000"/>
          <w:kern w:val="0"/>
          <w:sz w:val="24"/>
          <w:szCs w:val="24"/>
          <w:lang w:eastAsia="ru-RU"/>
        </w:rPr>
        <w:lastRenderedPageBreak/>
        <w:t>самостоятельно осуществлять поиск необходимой информации при работе с учебником, в справочной литературе и дополнительных источниках, в том числе под руководством учителя, используя возможности Интернет;</w:t>
      </w:r>
    </w:p>
    <w:p w:rsidR="004475B1" w:rsidRPr="005970A1" w:rsidRDefault="004475B1" w:rsidP="00504DEF">
      <w:pPr>
        <w:widowControl/>
        <w:numPr>
          <w:ilvl w:val="0"/>
          <w:numId w:val="262"/>
        </w:numPr>
        <w:shd w:val="clear" w:color="auto" w:fill="FFFFFF"/>
        <w:tabs>
          <w:tab w:val="clear" w:pos="720"/>
          <w:tab w:val="num" w:pos="284"/>
        </w:tabs>
        <w:suppressAutoHyphens w:val="0"/>
        <w:ind w:left="426" w:hanging="426"/>
        <w:rPr>
          <w:rFonts w:eastAsia="Times New Roman"/>
          <w:color w:val="000000"/>
          <w:kern w:val="0"/>
          <w:sz w:val="24"/>
          <w:szCs w:val="24"/>
          <w:lang w:eastAsia="ru-RU"/>
        </w:rPr>
      </w:pPr>
      <w:r w:rsidRPr="005970A1">
        <w:rPr>
          <w:rFonts w:eastAsia="Times New Roman"/>
          <w:color w:val="000000"/>
          <w:kern w:val="0"/>
          <w:sz w:val="24"/>
          <w:szCs w:val="24"/>
          <w:lang w:eastAsia="ru-RU"/>
        </w:rPr>
        <w:t>использовать различные способы кодирования условия текстовой задачи (схемы, таблицы, рисунки, чертежи, краткая запись, диаграмма);</w:t>
      </w:r>
    </w:p>
    <w:p w:rsidR="004475B1" w:rsidRPr="005970A1" w:rsidRDefault="004475B1" w:rsidP="00504DEF">
      <w:pPr>
        <w:widowControl/>
        <w:numPr>
          <w:ilvl w:val="0"/>
          <w:numId w:val="262"/>
        </w:numPr>
        <w:shd w:val="clear" w:color="auto" w:fill="FFFFFF"/>
        <w:tabs>
          <w:tab w:val="clear" w:pos="720"/>
          <w:tab w:val="num" w:pos="284"/>
        </w:tabs>
        <w:suppressAutoHyphens w:val="0"/>
        <w:ind w:left="426" w:hanging="426"/>
        <w:rPr>
          <w:rFonts w:eastAsia="Times New Roman"/>
          <w:color w:val="000000"/>
          <w:kern w:val="0"/>
          <w:sz w:val="24"/>
          <w:szCs w:val="24"/>
          <w:lang w:eastAsia="ru-RU"/>
        </w:rPr>
      </w:pPr>
      <w:r w:rsidRPr="005970A1">
        <w:rPr>
          <w:rFonts w:eastAsia="Times New Roman"/>
          <w:color w:val="000000"/>
          <w:kern w:val="0"/>
          <w:sz w:val="24"/>
          <w:szCs w:val="24"/>
          <w:lang w:eastAsia="ru-RU"/>
        </w:rPr>
        <w:t>использовать различные способы кодирования информации в знаково-символической или графической форме;</w:t>
      </w:r>
    </w:p>
    <w:p w:rsidR="004475B1" w:rsidRPr="005970A1" w:rsidRDefault="004475B1" w:rsidP="00504DEF">
      <w:pPr>
        <w:widowControl/>
        <w:numPr>
          <w:ilvl w:val="0"/>
          <w:numId w:val="262"/>
        </w:numPr>
        <w:shd w:val="clear" w:color="auto" w:fill="FFFFFF"/>
        <w:tabs>
          <w:tab w:val="clear" w:pos="720"/>
          <w:tab w:val="num" w:pos="284"/>
        </w:tabs>
        <w:suppressAutoHyphens w:val="0"/>
        <w:ind w:left="426" w:hanging="426"/>
        <w:rPr>
          <w:rFonts w:eastAsia="Times New Roman"/>
          <w:color w:val="000000"/>
          <w:kern w:val="0"/>
          <w:sz w:val="24"/>
          <w:szCs w:val="24"/>
          <w:lang w:eastAsia="ru-RU"/>
        </w:rPr>
      </w:pPr>
      <w:r w:rsidRPr="005970A1">
        <w:rPr>
          <w:rFonts w:eastAsia="Times New Roman"/>
          <w:color w:val="000000"/>
          <w:kern w:val="0"/>
          <w:sz w:val="24"/>
          <w:szCs w:val="24"/>
          <w:lang w:eastAsia="ru-RU"/>
        </w:rPr>
        <w:t>моделировать вычислительные приёмы с помощью палочек, пучков палочек, числового луча;</w:t>
      </w:r>
    </w:p>
    <w:p w:rsidR="004475B1" w:rsidRPr="005970A1" w:rsidRDefault="004475B1" w:rsidP="00504DEF">
      <w:pPr>
        <w:widowControl/>
        <w:numPr>
          <w:ilvl w:val="0"/>
          <w:numId w:val="262"/>
        </w:numPr>
        <w:shd w:val="clear" w:color="auto" w:fill="FFFFFF"/>
        <w:tabs>
          <w:tab w:val="clear" w:pos="720"/>
          <w:tab w:val="num" w:pos="284"/>
        </w:tabs>
        <w:suppressAutoHyphens w:val="0"/>
        <w:ind w:left="426" w:hanging="426"/>
        <w:rPr>
          <w:rFonts w:eastAsia="Times New Roman"/>
          <w:color w:val="000000"/>
          <w:kern w:val="0"/>
          <w:sz w:val="24"/>
          <w:szCs w:val="24"/>
          <w:lang w:eastAsia="ru-RU"/>
        </w:rPr>
      </w:pPr>
      <w:r w:rsidRPr="005970A1">
        <w:rPr>
          <w:rFonts w:eastAsia="Times New Roman"/>
          <w:color w:val="000000"/>
          <w:kern w:val="0"/>
          <w:sz w:val="24"/>
          <w:szCs w:val="24"/>
          <w:lang w:eastAsia="ru-RU"/>
        </w:rPr>
        <w:t>проводить сравнение (последовательно по нескольким основаниям, самостоятельно строить выводы на основе сравнения);</w:t>
      </w:r>
    </w:p>
    <w:p w:rsidR="004475B1" w:rsidRPr="005970A1" w:rsidRDefault="004475B1" w:rsidP="00504DEF">
      <w:pPr>
        <w:widowControl/>
        <w:numPr>
          <w:ilvl w:val="0"/>
          <w:numId w:val="262"/>
        </w:numPr>
        <w:shd w:val="clear" w:color="auto" w:fill="FFFFFF"/>
        <w:tabs>
          <w:tab w:val="clear" w:pos="720"/>
          <w:tab w:val="num" w:pos="284"/>
        </w:tabs>
        <w:suppressAutoHyphens w:val="0"/>
        <w:ind w:left="426" w:hanging="426"/>
        <w:rPr>
          <w:rFonts w:eastAsia="Times New Roman"/>
          <w:color w:val="000000"/>
          <w:kern w:val="0"/>
          <w:sz w:val="24"/>
          <w:szCs w:val="24"/>
          <w:lang w:eastAsia="ru-RU"/>
        </w:rPr>
      </w:pPr>
      <w:r w:rsidRPr="005970A1">
        <w:rPr>
          <w:rFonts w:eastAsia="Times New Roman"/>
          <w:color w:val="000000"/>
          <w:kern w:val="0"/>
          <w:sz w:val="24"/>
          <w:szCs w:val="24"/>
          <w:lang w:eastAsia="ru-RU"/>
        </w:rPr>
        <w:t>осуществлять анализ объекта (по нескольким существенным признакам);</w:t>
      </w:r>
    </w:p>
    <w:p w:rsidR="004475B1" w:rsidRPr="005970A1" w:rsidRDefault="004475B1" w:rsidP="00504DEF">
      <w:pPr>
        <w:widowControl/>
        <w:numPr>
          <w:ilvl w:val="0"/>
          <w:numId w:val="262"/>
        </w:numPr>
        <w:shd w:val="clear" w:color="auto" w:fill="FFFFFF"/>
        <w:tabs>
          <w:tab w:val="clear" w:pos="720"/>
          <w:tab w:val="num" w:pos="284"/>
        </w:tabs>
        <w:suppressAutoHyphens w:val="0"/>
        <w:ind w:left="426" w:hanging="426"/>
        <w:rPr>
          <w:rFonts w:eastAsia="Times New Roman"/>
          <w:color w:val="000000"/>
          <w:kern w:val="0"/>
          <w:sz w:val="24"/>
          <w:szCs w:val="24"/>
          <w:lang w:eastAsia="ru-RU"/>
        </w:rPr>
      </w:pPr>
      <w:r w:rsidRPr="005970A1">
        <w:rPr>
          <w:rFonts w:eastAsia="Times New Roman"/>
          <w:color w:val="000000"/>
          <w:kern w:val="0"/>
          <w:sz w:val="24"/>
          <w:szCs w:val="24"/>
          <w:lang w:eastAsia="ru-RU"/>
        </w:rPr>
        <w:t>проводить классификацию изучаемых объектов по указанному или самостоятельно выявленному основанию;</w:t>
      </w:r>
    </w:p>
    <w:p w:rsidR="004475B1" w:rsidRPr="005970A1" w:rsidRDefault="004475B1" w:rsidP="00504DEF">
      <w:pPr>
        <w:widowControl/>
        <w:numPr>
          <w:ilvl w:val="0"/>
          <w:numId w:val="262"/>
        </w:numPr>
        <w:shd w:val="clear" w:color="auto" w:fill="FFFFFF"/>
        <w:tabs>
          <w:tab w:val="clear" w:pos="720"/>
          <w:tab w:val="num" w:pos="284"/>
        </w:tabs>
        <w:suppressAutoHyphens w:val="0"/>
        <w:ind w:left="426" w:hanging="426"/>
        <w:rPr>
          <w:rFonts w:eastAsia="Times New Roman"/>
          <w:color w:val="000000"/>
          <w:kern w:val="0"/>
          <w:sz w:val="24"/>
          <w:szCs w:val="24"/>
          <w:lang w:eastAsia="ru-RU"/>
        </w:rPr>
      </w:pPr>
      <w:r w:rsidRPr="005970A1">
        <w:rPr>
          <w:rFonts w:eastAsia="Times New Roman"/>
          <w:color w:val="000000"/>
          <w:kern w:val="0"/>
          <w:sz w:val="24"/>
          <w:szCs w:val="24"/>
          <w:lang w:eastAsia="ru-RU"/>
        </w:rPr>
        <w:t>выполнять эмпирические обобщения на основе сравнения единичных объектов и выделения у них сходных признаков;</w:t>
      </w:r>
    </w:p>
    <w:p w:rsidR="004475B1" w:rsidRPr="005970A1" w:rsidRDefault="004475B1" w:rsidP="00504DEF">
      <w:pPr>
        <w:widowControl/>
        <w:numPr>
          <w:ilvl w:val="0"/>
          <w:numId w:val="262"/>
        </w:numPr>
        <w:shd w:val="clear" w:color="auto" w:fill="FFFFFF"/>
        <w:tabs>
          <w:tab w:val="clear" w:pos="720"/>
          <w:tab w:val="num" w:pos="284"/>
        </w:tabs>
        <w:suppressAutoHyphens w:val="0"/>
        <w:ind w:left="426" w:hanging="426"/>
        <w:rPr>
          <w:rFonts w:eastAsia="Times New Roman"/>
          <w:color w:val="000000"/>
          <w:kern w:val="0"/>
          <w:sz w:val="24"/>
          <w:szCs w:val="24"/>
          <w:lang w:eastAsia="ru-RU"/>
        </w:rPr>
      </w:pPr>
      <w:r w:rsidRPr="005970A1">
        <w:rPr>
          <w:rFonts w:eastAsia="Times New Roman"/>
          <w:color w:val="000000"/>
          <w:kern w:val="0"/>
          <w:sz w:val="24"/>
          <w:szCs w:val="24"/>
          <w:lang w:eastAsia="ru-RU"/>
        </w:rPr>
        <w:t>рассуждать по аналогии, проводить аналогии и делать на их основе выводы;</w:t>
      </w:r>
    </w:p>
    <w:p w:rsidR="004475B1" w:rsidRPr="005970A1" w:rsidRDefault="004475B1" w:rsidP="00504DEF">
      <w:pPr>
        <w:widowControl/>
        <w:numPr>
          <w:ilvl w:val="0"/>
          <w:numId w:val="262"/>
        </w:numPr>
        <w:shd w:val="clear" w:color="auto" w:fill="FFFFFF"/>
        <w:tabs>
          <w:tab w:val="clear" w:pos="720"/>
          <w:tab w:val="num" w:pos="284"/>
        </w:tabs>
        <w:suppressAutoHyphens w:val="0"/>
        <w:ind w:left="426" w:hanging="426"/>
        <w:rPr>
          <w:rFonts w:eastAsia="Times New Roman"/>
          <w:color w:val="000000"/>
          <w:kern w:val="0"/>
          <w:sz w:val="24"/>
          <w:szCs w:val="24"/>
          <w:lang w:eastAsia="ru-RU"/>
        </w:rPr>
      </w:pPr>
      <w:r w:rsidRPr="005970A1">
        <w:rPr>
          <w:rFonts w:eastAsia="Times New Roman"/>
          <w:color w:val="000000"/>
          <w:kern w:val="0"/>
          <w:sz w:val="24"/>
          <w:szCs w:val="24"/>
          <w:lang w:eastAsia="ru-RU"/>
        </w:rPr>
        <w:t>строить индуктивные и дедуктивные рассуждения;</w:t>
      </w:r>
    </w:p>
    <w:p w:rsidR="004475B1" w:rsidRPr="005970A1" w:rsidRDefault="004475B1" w:rsidP="00504DEF">
      <w:pPr>
        <w:widowControl/>
        <w:numPr>
          <w:ilvl w:val="0"/>
          <w:numId w:val="262"/>
        </w:numPr>
        <w:shd w:val="clear" w:color="auto" w:fill="FFFFFF"/>
        <w:tabs>
          <w:tab w:val="clear" w:pos="720"/>
          <w:tab w:val="num" w:pos="284"/>
        </w:tabs>
        <w:suppressAutoHyphens w:val="0"/>
        <w:ind w:left="426" w:hanging="426"/>
        <w:rPr>
          <w:rFonts w:eastAsia="Times New Roman"/>
          <w:color w:val="000000"/>
          <w:kern w:val="0"/>
          <w:sz w:val="24"/>
          <w:szCs w:val="24"/>
          <w:lang w:eastAsia="ru-RU"/>
        </w:rPr>
      </w:pPr>
      <w:r w:rsidRPr="005970A1">
        <w:rPr>
          <w:rFonts w:eastAsia="Times New Roman"/>
          <w:color w:val="000000"/>
          <w:kern w:val="0"/>
          <w:sz w:val="24"/>
          <w:szCs w:val="24"/>
          <w:lang w:eastAsia="ru-RU"/>
        </w:rPr>
        <w:t>понимать смысл логического действия подведения под понятие (для изученных математических понятий);</w:t>
      </w:r>
    </w:p>
    <w:p w:rsidR="004475B1" w:rsidRPr="005970A1" w:rsidRDefault="004475B1" w:rsidP="00504DEF">
      <w:pPr>
        <w:widowControl/>
        <w:numPr>
          <w:ilvl w:val="0"/>
          <w:numId w:val="262"/>
        </w:numPr>
        <w:shd w:val="clear" w:color="auto" w:fill="FFFFFF"/>
        <w:tabs>
          <w:tab w:val="clear" w:pos="720"/>
          <w:tab w:val="num" w:pos="284"/>
        </w:tabs>
        <w:suppressAutoHyphens w:val="0"/>
        <w:ind w:left="426" w:hanging="426"/>
        <w:rPr>
          <w:rFonts w:eastAsia="Times New Roman"/>
          <w:color w:val="000000"/>
          <w:kern w:val="0"/>
          <w:sz w:val="24"/>
          <w:szCs w:val="24"/>
          <w:lang w:eastAsia="ru-RU"/>
        </w:rPr>
      </w:pPr>
      <w:r w:rsidRPr="005970A1">
        <w:rPr>
          <w:rFonts w:eastAsia="Times New Roman"/>
          <w:color w:val="000000"/>
          <w:kern w:val="0"/>
          <w:sz w:val="24"/>
          <w:szCs w:val="24"/>
          <w:lang w:eastAsia="ru-RU"/>
        </w:rPr>
        <w:t>с помощью учителя устанавливать причинно-следственные связи и родовидовые отношения между понятиями;</w:t>
      </w:r>
    </w:p>
    <w:p w:rsidR="004475B1" w:rsidRPr="005970A1" w:rsidRDefault="004475B1" w:rsidP="00504DEF">
      <w:pPr>
        <w:widowControl/>
        <w:numPr>
          <w:ilvl w:val="0"/>
          <w:numId w:val="262"/>
        </w:numPr>
        <w:shd w:val="clear" w:color="auto" w:fill="FFFFFF"/>
        <w:tabs>
          <w:tab w:val="clear" w:pos="720"/>
          <w:tab w:val="num" w:pos="284"/>
        </w:tabs>
        <w:suppressAutoHyphens w:val="0"/>
        <w:ind w:left="284" w:hanging="284"/>
        <w:rPr>
          <w:rFonts w:eastAsia="Times New Roman"/>
          <w:color w:val="000000"/>
          <w:kern w:val="0"/>
          <w:sz w:val="24"/>
          <w:szCs w:val="24"/>
          <w:lang w:eastAsia="ru-RU"/>
        </w:rPr>
      </w:pPr>
      <w:r w:rsidRPr="005970A1">
        <w:rPr>
          <w:rFonts w:eastAsia="Times New Roman"/>
          <w:color w:val="000000"/>
          <w:kern w:val="0"/>
          <w:sz w:val="24"/>
          <w:szCs w:val="24"/>
          <w:lang w:eastAsia="ru-RU"/>
        </w:rPr>
        <w:t>самостоятельно или под руководством учителя анализировать и описывать различные объекты, ситуации и процессы, используя межпредметные понятия: число, величина, геометрическая фигура;</w:t>
      </w:r>
    </w:p>
    <w:p w:rsidR="004475B1" w:rsidRPr="005970A1" w:rsidRDefault="004475B1" w:rsidP="00504DEF">
      <w:pPr>
        <w:widowControl/>
        <w:numPr>
          <w:ilvl w:val="0"/>
          <w:numId w:val="262"/>
        </w:numPr>
        <w:shd w:val="clear" w:color="auto" w:fill="FFFFFF"/>
        <w:tabs>
          <w:tab w:val="clear" w:pos="720"/>
          <w:tab w:val="num" w:pos="284"/>
        </w:tabs>
        <w:suppressAutoHyphens w:val="0"/>
        <w:ind w:left="284" w:hanging="284"/>
        <w:rPr>
          <w:rFonts w:eastAsia="Times New Roman"/>
          <w:color w:val="000000"/>
          <w:kern w:val="0"/>
          <w:sz w:val="24"/>
          <w:szCs w:val="24"/>
          <w:lang w:eastAsia="ru-RU"/>
        </w:rPr>
      </w:pPr>
      <w:r w:rsidRPr="005970A1">
        <w:rPr>
          <w:rFonts w:eastAsia="Times New Roman"/>
          <w:color w:val="000000"/>
          <w:kern w:val="0"/>
          <w:sz w:val="24"/>
          <w:szCs w:val="24"/>
          <w:lang w:eastAsia="ru-RU"/>
        </w:rPr>
        <w:t>под руководством учителя отбирать необходимые источники информации среди предложенных учителем справочников, энциклопедий, научно-популярных книг.</w:t>
      </w:r>
    </w:p>
    <w:p w:rsidR="004475B1" w:rsidRPr="005970A1" w:rsidRDefault="004475B1" w:rsidP="009F0565">
      <w:pPr>
        <w:widowControl/>
        <w:shd w:val="clear" w:color="auto" w:fill="FFFFFF"/>
        <w:suppressAutoHyphens w:val="0"/>
        <w:ind w:left="426" w:hanging="426"/>
        <w:rPr>
          <w:rFonts w:eastAsia="Times New Roman"/>
          <w:color w:val="000000"/>
          <w:kern w:val="0"/>
          <w:sz w:val="24"/>
          <w:szCs w:val="24"/>
          <w:u w:val="single"/>
          <w:lang w:eastAsia="ru-RU"/>
        </w:rPr>
      </w:pPr>
      <w:r w:rsidRPr="005970A1">
        <w:rPr>
          <w:rFonts w:eastAsia="Times New Roman"/>
          <w:color w:val="000000"/>
          <w:kern w:val="0"/>
          <w:sz w:val="24"/>
          <w:szCs w:val="24"/>
          <w:u w:val="single"/>
          <w:lang w:eastAsia="ru-RU"/>
        </w:rPr>
        <w:t xml:space="preserve">Учащийся </w:t>
      </w:r>
      <w:r w:rsidRPr="005970A1">
        <w:rPr>
          <w:rFonts w:eastAsia="Times New Roman"/>
          <w:b/>
          <w:bCs/>
          <w:color w:val="000000"/>
          <w:kern w:val="0"/>
          <w:sz w:val="24"/>
          <w:szCs w:val="24"/>
          <w:u w:val="single"/>
          <w:lang w:eastAsia="ru-RU"/>
        </w:rPr>
        <w:t>получит возможность</w:t>
      </w:r>
      <w:r w:rsidRPr="005970A1">
        <w:rPr>
          <w:rFonts w:eastAsia="Times New Roman"/>
          <w:color w:val="000000"/>
          <w:kern w:val="0"/>
          <w:sz w:val="24"/>
          <w:szCs w:val="24"/>
          <w:u w:val="single"/>
          <w:lang w:eastAsia="ru-RU"/>
        </w:rPr>
        <w:t xml:space="preserve"> научиться:</w:t>
      </w:r>
    </w:p>
    <w:p w:rsidR="004475B1" w:rsidRPr="005970A1" w:rsidRDefault="004475B1" w:rsidP="00504DEF">
      <w:pPr>
        <w:widowControl/>
        <w:numPr>
          <w:ilvl w:val="0"/>
          <w:numId w:val="263"/>
        </w:numPr>
        <w:shd w:val="clear" w:color="auto" w:fill="FFFFFF"/>
        <w:tabs>
          <w:tab w:val="clear" w:pos="720"/>
          <w:tab w:val="num" w:pos="284"/>
        </w:tabs>
        <w:suppressAutoHyphens w:val="0"/>
        <w:ind w:left="284" w:hanging="284"/>
        <w:rPr>
          <w:rFonts w:eastAsia="Times New Roman"/>
          <w:color w:val="000000"/>
          <w:kern w:val="0"/>
          <w:sz w:val="24"/>
          <w:szCs w:val="24"/>
          <w:lang w:eastAsia="ru-RU"/>
        </w:rPr>
      </w:pPr>
      <w:r w:rsidRPr="005970A1">
        <w:rPr>
          <w:rFonts w:eastAsia="Times New Roman"/>
          <w:color w:val="000000"/>
          <w:kern w:val="0"/>
          <w:sz w:val="24"/>
          <w:szCs w:val="24"/>
          <w:lang w:eastAsia="ru-RU"/>
        </w:rPr>
        <w:t>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нового материала;</w:t>
      </w:r>
    </w:p>
    <w:p w:rsidR="004475B1" w:rsidRPr="005970A1" w:rsidRDefault="004475B1" w:rsidP="00504DEF">
      <w:pPr>
        <w:widowControl/>
        <w:numPr>
          <w:ilvl w:val="0"/>
          <w:numId w:val="263"/>
        </w:numPr>
        <w:shd w:val="clear" w:color="auto" w:fill="FFFFFF"/>
        <w:tabs>
          <w:tab w:val="clear" w:pos="720"/>
          <w:tab w:val="num" w:pos="284"/>
        </w:tabs>
        <w:suppressAutoHyphens w:val="0"/>
        <w:ind w:left="284" w:hanging="284"/>
        <w:rPr>
          <w:rFonts w:eastAsia="Times New Roman"/>
          <w:color w:val="000000"/>
          <w:kern w:val="0"/>
          <w:sz w:val="24"/>
          <w:szCs w:val="24"/>
          <w:lang w:eastAsia="ru-RU"/>
        </w:rPr>
      </w:pPr>
      <w:r w:rsidRPr="005970A1">
        <w:rPr>
          <w:rFonts w:eastAsia="Times New Roman"/>
          <w:color w:val="000000"/>
          <w:kern w:val="0"/>
          <w:sz w:val="24"/>
          <w:szCs w:val="24"/>
          <w:lang w:eastAsia="ru-RU"/>
        </w:rPr>
        <w:t>совместно с учителем или в групповой работе предполагать, какая дополнительная информация будет нужна для изучения нового материала;</w:t>
      </w:r>
    </w:p>
    <w:p w:rsidR="004475B1" w:rsidRPr="005970A1" w:rsidRDefault="004475B1" w:rsidP="00504DEF">
      <w:pPr>
        <w:widowControl/>
        <w:numPr>
          <w:ilvl w:val="0"/>
          <w:numId w:val="263"/>
        </w:numPr>
        <w:shd w:val="clear" w:color="auto" w:fill="FFFFFF"/>
        <w:tabs>
          <w:tab w:val="clear" w:pos="720"/>
          <w:tab w:val="num" w:pos="284"/>
        </w:tabs>
        <w:suppressAutoHyphens w:val="0"/>
        <w:ind w:left="284" w:hanging="284"/>
        <w:rPr>
          <w:rFonts w:eastAsia="Times New Roman"/>
          <w:color w:val="000000"/>
          <w:kern w:val="0"/>
          <w:sz w:val="24"/>
          <w:szCs w:val="24"/>
          <w:lang w:eastAsia="ru-RU"/>
        </w:rPr>
      </w:pPr>
      <w:r w:rsidRPr="005970A1">
        <w:rPr>
          <w:rFonts w:eastAsia="Times New Roman"/>
          <w:color w:val="000000"/>
          <w:kern w:val="0"/>
          <w:sz w:val="24"/>
          <w:szCs w:val="24"/>
          <w:lang w:eastAsia="ru-RU"/>
        </w:rPr>
        <w:t>представлять информацию в виде текста, таблицы, схемы, в том числе с помощью ИКТ;</w:t>
      </w:r>
    </w:p>
    <w:p w:rsidR="004475B1" w:rsidRPr="005970A1" w:rsidRDefault="004475B1" w:rsidP="00504DEF">
      <w:pPr>
        <w:widowControl/>
        <w:numPr>
          <w:ilvl w:val="0"/>
          <w:numId w:val="263"/>
        </w:numPr>
        <w:shd w:val="clear" w:color="auto" w:fill="FFFFFF"/>
        <w:tabs>
          <w:tab w:val="clear" w:pos="720"/>
          <w:tab w:val="num" w:pos="284"/>
        </w:tabs>
        <w:suppressAutoHyphens w:val="0"/>
        <w:ind w:left="284" w:hanging="284"/>
        <w:rPr>
          <w:rFonts w:eastAsia="Times New Roman"/>
          <w:color w:val="000000"/>
          <w:kern w:val="0"/>
          <w:sz w:val="24"/>
          <w:szCs w:val="24"/>
          <w:lang w:eastAsia="ru-RU"/>
        </w:rPr>
      </w:pPr>
      <w:r w:rsidRPr="005970A1">
        <w:rPr>
          <w:rFonts w:eastAsia="Times New Roman"/>
          <w:color w:val="000000"/>
          <w:kern w:val="0"/>
          <w:sz w:val="24"/>
          <w:szCs w:val="24"/>
          <w:lang w:eastAsia="ru-RU"/>
        </w:rPr>
        <w:t>самостоятельно или в сотрудничестве с учителем использовать эвристические приёмы (перебор, метод подбора, классификация, исключение лишнего, метод сравнения, рассуждение по аналогии, перегруппировка слагаемых, метод округления и т. д.) для рационализации вычислений, поиска решения нестандартной задачи.</w:t>
      </w:r>
    </w:p>
    <w:p w:rsidR="004475B1" w:rsidRPr="005970A1" w:rsidRDefault="004475B1" w:rsidP="009F0565">
      <w:pPr>
        <w:widowControl/>
        <w:shd w:val="clear" w:color="auto" w:fill="FFFFFF"/>
        <w:suppressAutoHyphens w:val="0"/>
        <w:ind w:left="426" w:hanging="426"/>
        <w:rPr>
          <w:rFonts w:eastAsia="Times New Roman"/>
          <w:color w:val="000000"/>
          <w:kern w:val="0"/>
          <w:sz w:val="24"/>
          <w:szCs w:val="24"/>
          <w:lang w:eastAsia="ru-RU"/>
        </w:rPr>
      </w:pPr>
      <w:r w:rsidRPr="005970A1">
        <w:rPr>
          <w:rFonts w:eastAsia="Times New Roman"/>
          <w:b/>
          <w:bCs/>
          <w:color w:val="000000"/>
          <w:kern w:val="0"/>
          <w:sz w:val="24"/>
          <w:szCs w:val="24"/>
          <w:lang w:eastAsia="ru-RU"/>
        </w:rPr>
        <w:t>Коммуникативные:</w:t>
      </w:r>
    </w:p>
    <w:p w:rsidR="004475B1" w:rsidRPr="005970A1" w:rsidRDefault="004475B1" w:rsidP="009F0565">
      <w:pPr>
        <w:widowControl/>
        <w:shd w:val="clear" w:color="auto" w:fill="FFFFFF"/>
        <w:suppressAutoHyphens w:val="0"/>
        <w:ind w:left="426" w:hanging="426"/>
        <w:rPr>
          <w:rFonts w:eastAsia="Times New Roman"/>
          <w:color w:val="000000"/>
          <w:kern w:val="0"/>
          <w:sz w:val="24"/>
          <w:szCs w:val="24"/>
          <w:u w:val="single"/>
          <w:lang w:eastAsia="ru-RU"/>
        </w:rPr>
      </w:pPr>
      <w:r w:rsidRPr="005970A1">
        <w:rPr>
          <w:rFonts w:eastAsia="Times New Roman"/>
          <w:color w:val="000000"/>
          <w:kern w:val="0"/>
          <w:sz w:val="24"/>
          <w:szCs w:val="24"/>
          <w:u w:val="single"/>
          <w:lang w:eastAsia="ru-RU"/>
        </w:rPr>
        <w:t xml:space="preserve">Учащийся </w:t>
      </w:r>
      <w:r w:rsidRPr="005970A1">
        <w:rPr>
          <w:rFonts w:eastAsia="Times New Roman"/>
          <w:b/>
          <w:bCs/>
          <w:color w:val="000000"/>
          <w:kern w:val="0"/>
          <w:sz w:val="24"/>
          <w:szCs w:val="24"/>
          <w:u w:val="single"/>
          <w:lang w:eastAsia="ru-RU"/>
        </w:rPr>
        <w:t>научится</w:t>
      </w:r>
      <w:r w:rsidRPr="005970A1">
        <w:rPr>
          <w:rFonts w:eastAsia="Times New Roman"/>
          <w:color w:val="000000"/>
          <w:kern w:val="0"/>
          <w:sz w:val="24"/>
          <w:szCs w:val="24"/>
          <w:u w:val="single"/>
          <w:lang w:eastAsia="ru-RU"/>
        </w:rPr>
        <w:t>:</w:t>
      </w:r>
    </w:p>
    <w:p w:rsidR="004475B1" w:rsidRPr="005970A1" w:rsidRDefault="004475B1" w:rsidP="00504DEF">
      <w:pPr>
        <w:widowControl/>
        <w:numPr>
          <w:ilvl w:val="0"/>
          <w:numId w:val="264"/>
        </w:numPr>
        <w:shd w:val="clear" w:color="auto" w:fill="FFFFFF"/>
        <w:tabs>
          <w:tab w:val="clear" w:pos="720"/>
          <w:tab w:val="num" w:pos="284"/>
        </w:tabs>
        <w:suppressAutoHyphens w:val="0"/>
        <w:ind w:left="426" w:hanging="426"/>
        <w:rPr>
          <w:rFonts w:eastAsia="Times New Roman"/>
          <w:color w:val="000000"/>
          <w:kern w:val="0"/>
          <w:sz w:val="24"/>
          <w:szCs w:val="24"/>
          <w:lang w:eastAsia="ru-RU"/>
        </w:rPr>
      </w:pPr>
      <w:r w:rsidRPr="005970A1">
        <w:rPr>
          <w:rFonts w:eastAsia="Times New Roman"/>
          <w:color w:val="000000"/>
          <w:kern w:val="0"/>
          <w:sz w:val="24"/>
          <w:szCs w:val="24"/>
          <w:lang w:eastAsia="ru-RU"/>
        </w:rPr>
        <w:t>активно использовать речевые средства для решения различных коммуникативных задач при изучении математики;</w:t>
      </w:r>
    </w:p>
    <w:p w:rsidR="004475B1" w:rsidRPr="005970A1" w:rsidRDefault="004475B1" w:rsidP="00504DEF">
      <w:pPr>
        <w:widowControl/>
        <w:numPr>
          <w:ilvl w:val="0"/>
          <w:numId w:val="264"/>
        </w:numPr>
        <w:shd w:val="clear" w:color="auto" w:fill="FFFFFF"/>
        <w:tabs>
          <w:tab w:val="clear" w:pos="720"/>
          <w:tab w:val="num" w:pos="284"/>
        </w:tabs>
        <w:suppressAutoHyphens w:val="0"/>
        <w:ind w:left="426" w:hanging="426"/>
        <w:rPr>
          <w:rFonts w:eastAsia="Times New Roman"/>
          <w:color w:val="000000"/>
          <w:kern w:val="0"/>
          <w:sz w:val="24"/>
          <w:szCs w:val="24"/>
          <w:lang w:eastAsia="ru-RU"/>
        </w:rPr>
      </w:pPr>
      <w:r w:rsidRPr="005970A1">
        <w:rPr>
          <w:rFonts w:eastAsia="Times New Roman"/>
          <w:color w:val="000000"/>
          <w:kern w:val="0"/>
          <w:sz w:val="24"/>
          <w:szCs w:val="24"/>
          <w:lang w:eastAsia="ru-RU"/>
        </w:rPr>
        <w:t>участвовать в диалоге; слушать и понимать других, высказывать свою точку зрения на события, поступки;</w:t>
      </w:r>
    </w:p>
    <w:p w:rsidR="004475B1" w:rsidRPr="005970A1" w:rsidRDefault="004475B1" w:rsidP="00504DEF">
      <w:pPr>
        <w:widowControl/>
        <w:numPr>
          <w:ilvl w:val="0"/>
          <w:numId w:val="264"/>
        </w:numPr>
        <w:shd w:val="clear" w:color="auto" w:fill="FFFFFF"/>
        <w:tabs>
          <w:tab w:val="clear" w:pos="720"/>
          <w:tab w:val="num" w:pos="284"/>
        </w:tabs>
        <w:suppressAutoHyphens w:val="0"/>
        <w:ind w:left="426" w:hanging="426"/>
        <w:rPr>
          <w:rFonts w:eastAsia="Times New Roman"/>
          <w:color w:val="000000"/>
          <w:kern w:val="0"/>
          <w:sz w:val="24"/>
          <w:szCs w:val="24"/>
          <w:lang w:eastAsia="ru-RU"/>
        </w:rPr>
      </w:pPr>
      <w:r w:rsidRPr="005970A1">
        <w:rPr>
          <w:rFonts w:eastAsia="Times New Roman"/>
          <w:color w:val="000000"/>
          <w:kern w:val="0"/>
          <w:sz w:val="24"/>
          <w:szCs w:val="24"/>
          <w:lang w:eastAsia="ru-RU"/>
        </w:rPr>
        <w:t>оформлять свои мысли в устной и письменной речи с учётом своих учебных и жизненных речевых ситуаций;</w:t>
      </w:r>
    </w:p>
    <w:p w:rsidR="004475B1" w:rsidRPr="005970A1" w:rsidRDefault="004475B1" w:rsidP="00504DEF">
      <w:pPr>
        <w:widowControl/>
        <w:numPr>
          <w:ilvl w:val="0"/>
          <w:numId w:val="264"/>
        </w:numPr>
        <w:shd w:val="clear" w:color="auto" w:fill="FFFFFF"/>
        <w:tabs>
          <w:tab w:val="clear" w:pos="720"/>
          <w:tab w:val="num" w:pos="284"/>
        </w:tabs>
        <w:suppressAutoHyphens w:val="0"/>
        <w:ind w:left="426" w:hanging="426"/>
        <w:rPr>
          <w:rFonts w:eastAsia="Times New Roman"/>
          <w:color w:val="000000"/>
          <w:kern w:val="0"/>
          <w:sz w:val="24"/>
          <w:szCs w:val="24"/>
          <w:lang w:eastAsia="ru-RU"/>
        </w:rPr>
      </w:pPr>
      <w:r w:rsidRPr="005970A1">
        <w:rPr>
          <w:rFonts w:eastAsia="Times New Roman"/>
          <w:color w:val="000000"/>
          <w:kern w:val="0"/>
          <w:sz w:val="24"/>
          <w:szCs w:val="24"/>
          <w:lang w:eastAsia="ru-RU"/>
        </w:rPr>
        <w:t>читать вслух и про себя текст учебника, рабочей тетради и научно-популярных книг, понимать прочитанное;</w:t>
      </w:r>
    </w:p>
    <w:p w:rsidR="004475B1" w:rsidRPr="005970A1" w:rsidRDefault="004475B1" w:rsidP="00504DEF">
      <w:pPr>
        <w:widowControl/>
        <w:numPr>
          <w:ilvl w:val="0"/>
          <w:numId w:val="264"/>
        </w:numPr>
        <w:shd w:val="clear" w:color="auto" w:fill="FFFFFF"/>
        <w:tabs>
          <w:tab w:val="clear" w:pos="720"/>
          <w:tab w:val="num" w:pos="284"/>
        </w:tabs>
        <w:suppressAutoHyphens w:val="0"/>
        <w:ind w:left="426" w:hanging="426"/>
        <w:rPr>
          <w:rFonts w:eastAsia="Times New Roman"/>
          <w:color w:val="000000"/>
          <w:kern w:val="0"/>
          <w:sz w:val="24"/>
          <w:szCs w:val="24"/>
          <w:lang w:eastAsia="ru-RU"/>
        </w:rPr>
      </w:pPr>
      <w:r w:rsidRPr="005970A1">
        <w:rPr>
          <w:rFonts w:eastAsia="Times New Roman"/>
          <w:color w:val="000000"/>
          <w:kern w:val="0"/>
          <w:sz w:val="24"/>
          <w:szCs w:val="24"/>
          <w:lang w:eastAsia="ru-RU"/>
        </w:rPr>
        <w:t>сотрудничать в совместном решении проблемы (задачи), выполняя различные роли в группе;</w:t>
      </w:r>
    </w:p>
    <w:p w:rsidR="004475B1" w:rsidRPr="005970A1" w:rsidRDefault="004475B1" w:rsidP="00504DEF">
      <w:pPr>
        <w:widowControl/>
        <w:numPr>
          <w:ilvl w:val="0"/>
          <w:numId w:val="264"/>
        </w:numPr>
        <w:shd w:val="clear" w:color="auto" w:fill="FFFFFF"/>
        <w:tabs>
          <w:tab w:val="clear" w:pos="720"/>
          <w:tab w:val="num" w:pos="284"/>
        </w:tabs>
        <w:suppressAutoHyphens w:val="0"/>
        <w:ind w:left="426" w:hanging="426"/>
        <w:rPr>
          <w:rFonts w:eastAsia="Times New Roman"/>
          <w:color w:val="000000"/>
          <w:kern w:val="0"/>
          <w:sz w:val="24"/>
          <w:szCs w:val="24"/>
          <w:lang w:eastAsia="ru-RU"/>
        </w:rPr>
      </w:pPr>
      <w:r w:rsidRPr="005970A1">
        <w:rPr>
          <w:rFonts w:eastAsia="Times New Roman"/>
          <w:color w:val="000000"/>
          <w:kern w:val="0"/>
          <w:sz w:val="24"/>
          <w:szCs w:val="24"/>
          <w:lang w:eastAsia="ru-RU"/>
        </w:rPr>
        <w:t>участвовать в работе группы, распределять роли, договариваться друг с другом;</w:t>
      </w:r>
    </w:p>
    <w:p w:rsidR="004475B1" w:rsidRPr="005970A1" w:rsidRDefault="004475B1" w:rsidP="00504DEF">
      <w:pPr>
        <w:widowControl/>
        <w:numPr>
          <w:ilvl w:val="0"/>
          <w:numId w:val="264"/>
        </w:numPr>
        <w:shd w:val="clear" w:color="auto" w:fill="FFFFFF"/>
        <w:tabs>
          <w:tab w:val="clear" w:pos="720"/>
          <w:tab w:val="num" w:pos="284"/>
        </w:tabs>
        <w:suppressAutoHyphens w:val="0"/>
        <w:ind w:left="426" w:hanging="426"/>
        <w:rPr>
          <w:rFonts w:eastAsia="Times New Roman"/>
          <w:color w:val="000000"/>
          <w:kern w:val="0"/>
          <w:sz w:val="24"/>
          <w:szCs w:val="24"/>
          <w:lang w:eastAsia="ru-RU"/>
        </w:rPr>
      </w:pPr>
      <w:r w:rsidRPr="005970A1">
        <w:rPr>
          <w:rFonts w:eastAsia="Times New Roman"/>
          <w:color w:val="000000"/>
          <w:kern w:val="0"/>
          <w:sz w:val="24"/>
          <w:szCs w:val="24"/>
          <w:lang w:eastAsia="ru-RU"/>
        </w:rPr>
        <w:lastRenderedPageBreak/>
        <w:t>выполнять свою часть работы в ходе коллективного решения учебной задачи, осознавая роль и место результата этой деятельности в общем плане действий.</w:t>
      </w:r>
    </w:p>
    <w:p w:rsidR="004475B1" w:rsidRPr="005970A1" w:rsidRDefault="004475B1" w:rsidP="009F0565">
      <w:pPr>
        <w:widowControl/>
        <w:shd w:val="clear" w:color="auto" w:fill="FFFFFF"/>
        <w:suppressAutoHyphens w:val="0"/>
        <w:ind w:left="426" w:hanging="426"/>
        <w:rPr>
          <w:rFonts w:eastAsia="Times New Roman"/>
          <w:color w:val="000000"/>
          <w:kern w:val="0"/>
          <w:sz w:val="24"/>
          <w:szCs w:val="24"/>
          <w:u w:val="single"/>
          <w:lang w:eastAsia="ru-RU"/>
        </w:rPr>
      </w:pPr>
      <w:r w:rsidRPr="005970A1">
        <w:rPr>
          <w:rFonts w:eastAsia="Times New Roman"/>
          <w:color w:val="000000"/>
          <w:kern w:val="0"/>
          <w:sz w:val="24"/>
          <w:szCs w:val="24"/>
          <w:u w:val="single"/>
          <w:lang w:eastAsia="ru-RU"/>
        </w:rPr>
        <w:t xml:space="preserve">Учащийся </w:t>
      </w:r>
      <w:r w:rsidRPr="005970A1">
        <w:rPr>
          <w:rFonts w:eastAsia="Times New Roman"/>
          <w:b/>
          <w:bCs/>
          <w:color w:val="000000"/>
          <w:kern w:val="0"/>
          <w:sz w:val="24"/>
          <w:szCs w:val="24"/>
          <w:u w:val="single"/>
          <w:lang w:eastAsia="ru-RU"/>
        </w:rPr>
        <w:t>получит возможность</w:t>
      </w:r>
      <w:r w:rsidRPr="005970A1">
        <w:rPr>
          <w:rFonts w:eastAsia="Times New Roman"/>
          <w:color w:val="000000"/>
          <w:kern w:val="0"/>
          <w:sz w:val="24"/>
          <w:szCs w:val="24"/>
          <w:u w:val="single"/>
          <w:lang w:eastAsia="ru-RU"/>
        </w:rPr>
        <w:t xml:space="preserve"> научиться:</w:t>
      </w:r>
    </w:p>
    <w:p w:rsidR="004475B1" w:rsidRPr="005970A1" w:rsidRDefault="004475B1" w:rsidP="00504DEF">
      <w:pPr>
        <w:widowControl/>
        <w:numPr>
          <w:ilvl w:val="0"/>
          <w:numId w:val="265"/>
        </w:numPr>
        <w:shd w:val="clear" w:color="auto" w:fill="FFFFFF"/>
        <w:tabs>
          <w:tab w:val="clear" w:pos="720"/>
          <w:tab w:val="num" w:pos="284"/>
        </w:tabs>
        <w:suppressAutoHyphens w:val="0"/>
        <w:ind w:left="426" w:hanging="426"/>
        <w:rPr>
          <w:rFonts w:eastAsia="Times New Roman"/>
          <w:color w:val="000000"/>
          <w:kern w:val="0"/>
          <w:sz w:val="24"/>
          <w:szCs w:val="24"/>
          <w:lang w:eastAsia="ru-RU"/>
        </w:rPr>
      </w:pPr>
      <w:r w:rsidRPr="005970A1">
        <w:rPr>
          <w:rFonts w:eastAsia="Times New Roman"/>
          <w:color w:val="000000"/>
          <w:kern w:val="0"/>
          <w:sz w:val="24"/>
          <w:szCs w:val="24"/>
          <w:lang w:eastAsia="ru-RU"/>
        </w:rPr>
        <w:t>участвовать в диалоге при обсуждении хода выполнения задания и выработке совместного решения;</w:t>
      </w:r>
    </w:p>
    <w:p w:rsidR="004475B1" w:rsidRPr="005970A1" w:rsidRDefault="004475B1" w:rsidP="00504DEF">
      <w:pPr>
        <w:widowControl/>
        <w:numPr>
          <w:ilvl w:val="0"/>
          <w:numId w:val="265"/>
        </w:numPr>
        <w:shd w:val="clear" w:color="auto" w:fill="FFFFFF"/>
        <w:tabs>
          <w:tab w:val="clear" w:pos="720"/>
          <w:tab w:val="num" w:pos="284"/>
        </w:tabs>
        <w:suppressAutoHyphens w:val="0"/>
        <w:ind w:left="426" w:hanging="426"/>
        <w:rPr>
          <w:rFonts w:eastAsia="Times New Roman"/>
          <w:color w:val="000000"/>
          <w:kern w:val="0"/>
          <w:sz w:val="24"/>
          <w:szCs w:val="24"/>
          <w:lang w:eastAsia="ru-RU"/>
        </w:rPr>
      </w:pPr>
      <w:r w:rsidRPr="005970A1">
        <w:rPr>
          <w:rFonts w:eastAsia="Times New Roman"/>
          <w:color w:val="000000"/>
          <w:kern w:val="0"/>
          <w:sz w:val="24"/>
          <w:szCs w:val="24"/>
          <w:lang w:eastAsia="ru-RU"/>
        </w:rPr>
        <w:t>формулировать и обосновывать свою точку зрения;</w:t>
      </w:r>
    </w:p>
    <w:p w:rsidR="004475B1" w:rsidRPr="005970A1" w:rsidRDefault="004475B1" w:rsidP="00504DEF">
      <w:pPr>
        <w:widowControl/>
        <w:numPr>
          <w:ilvl w:val="0"/>
          <w:numId w:val="265"/>
        </w:numPr>
        <w:shd w:val="clear" w:color="auto" w:fill="FFFFFF"/>
        <w:tabs>
          <w:tab w:val="clear" w:pos="720"/>
          <w:tab w:val="num" w:pos="284"/>
        </w:tabs>
        <w:suppressAutoHyphens w:val="0"/>
        <w:ind w:left="426" w:hanging="426"/>
        <w:rPr>
          <w:rFonts w:eastAsia="Times New Roman"/>
          <w:color w:val="000000"/>
          <w:kern w:val="0"/>
          <w:sz w:val="24"/>
          <w:szCs w:val="24"/>
          <w:lang w:eastAsia="ru-RU"/>
        </w:rPr>
      </w:pPr>
      <w:r w:rsidRPr="005970A1">
        <w:rPr>
          <w:rFonts w:eastAsia="Times New Roman"/>
          <w:color w:val="000000"/>
          <w:kern w:val="0"/>
          <w:sz w:val="24"/>
          <w:szCs w:val="24"/>
          <w:lang w:eastAsia="ru-RU"/>
        </w:rPr>
        <w:t>критично относиться к собственному мнению, стремиться рассматривать ситуацию с разных позиций и понимать точку зрения другого человека;</w:t>
      </w:r>
    </w:p>
    <w:p w:rsidR="004475B1" w:rsidRPr="005970A1" w:rsidRDefault="004475B1" w:rsidP="00504DEF">
      <w:pPr>
        <w:widowControl/>
        <w:numPr>
          <w:ilvl w:val="0"/>
          <w:numId w:val="265"/>
        </w:numPr>
        <w:shd w:val="clear" w:color="auto" w:fill="FFFFFF"/>
        <w:tabs>
          <w:tab w:val="clear" w:pos="720"/>
          <w:tab w:val="num" w:pos="284"/>
        </w:tabs>
        <w:suppressAutoHyphens w:val="0"/>
        <w:ind w:left="426" w:hanging="426"/>
        <w:rPr>
          <w:rFonts w:eastAsia="Times New Roman"/>
          <w:color w:val="000000"/>
          <w:kern w:val="0"/>
          <w:sz w:val="24"/>
          <w:szCs w:val="24"/>
          <w:lang w:eastAsia="ru-RU"/>
        </w:rPr>
      </w:pPr>
      <w:r w:rsidRPr="005970A1">
        <w:rPr>
          <w:rFonts w:eastAsia="Times New Roman"/>
          <w:color w:val="000000"/>
          <w:kern w:val="0"/>
          <w:sz w:val="24"/>
          <w:szCs w:val="24"/>
          <w:lang w:eastAsia="ru-RU"/>
        </w:rPr>
        <w:t>понимать необходимость координации совместных действий при выполнении учебных и творческих задач; стремиться к пониманию позиции другого человека;</w:t>
      </w:r>
    </w:p>
    <w:p w:rsidR="004475B1" w:rsidRPr="005970A1" w:rsidRDefault="004475B1" w:rsidP="00504DEF">
      <w:pPr>
        <w:widowControl/>
        <w:numPr>
          <w:ilvl w:val="0"/>
          <w:numId w:val="265"/>
        </w:numPr>
        <w:shd w:val="clear" w:color="auto" w:fill="FFFFFF"/>
        <w:tabs>
          <w:tab w:val="clear" w:pos="720"/>
          <w:tab w:val="num" w:pos="284"/>
        </w:tabs>
        <w:suppressAutoHyphens w:val="0"/>
        <w:ind w:left="426" w:hanging="426"/>
        <w:rPr>
          <w:rFonts w:eastAsia="Times New Roman"/>
          <w:color w:val="000000"/>
          <w:kern w:val="0"/>
          <w:sz w:val="24"/>
          <w:szCs w:val="24"/>
          <w:lang w:eastAsia="ru-RU"/>
        </w:rPr>
      </w:pPr>
      <w:r w:rsidRPr="005970A1">
        <w:rPr>
          <w:rFonts w:eastAsia="Times New Roman"/>
          <w:color w:val="000000"/>
          <w:kern w:val="0"/>
          <w:sz w:val="24"/>
          <w:szCs w:val="24"/>
          <w:lang w:eastAsia="ru-RU"/>
        </w:rPr>
        <w:t>согласовывать свои действия с мнением собеседника или партнёра в решении учебной проблемы;</w:t>
      </w:r>
    </w:p>
    <w:p w:rsidR="004475B1" w:rsidRPr="005970A1" w:rsidRDefault="004475B1" w:rsidP="00504DEF">
      <w:pPr>
        <w:widowControl/>
        <w:numPr>
          <w:ilvl w:val="0"/>
          <w:numId w:val="265"/>
        </w:numPr>
        <w:shd w:val="clear" w:color="auto" w:fill="FFFFFF"/>
        <w:tabs>
          <w:tab w:val="clear" w:pos="720"/>
          <w:tab w:val="num" w:pos="284"/>
        </w:tabs>
        <w:suppressAutoHyphens w:val="0"/>
        <w:ind w:left="426" w:hanging="426"/>
        <w:rPr>
          <w:rFonts w:eastAsia="Times New Roman"/>
          <w:color w:val="000000"/>
          <w:kern w:val="0"/>
          <w:sz w:val="24"/>
          <w:szCs w:val="24"/>
          <w:lang w:eastAsia="ru-RU"/>
        </w:rPr>
      </w:pPr>
      <w:r w:rsidRPr="005970A1">
        <w:rPr>
          <w:rFonts w:eastAsia="Times New Roman"/>
          <w:color w:val="000000"/>
          <w:kern w:val="0"/>
          <w:sz w:val="24"/>
          <w:szCs w:val="24"/>
          <w:lang w:eastAsia="ru-RU"/>
        </w:rPr>
        <w:t>приводить необходимые аргументы для обоснования высказанной гипотезы, опровержения ошибочного вывода или решения;</w:t>
      </w:r>
    </w:p>
    <w:p w:rsidR="004475B1" w:rsidRPr="005970A1" w:rsidRDefault="004475B1" w:rsidP="00504DEF">
      <w:pPr>
        <w:widowControl/>
        <w:numPr>
          <w:ilvl w:val="0"/>
          <w:numId w:val="265"/>
        </w:numPr>
        <w:shd w:val="clear" w:color="auto" w:fill="FFFFFF"/>
        <w:tabs>
          <w:tab w:val="clear" w:pos="720"/>
          <w:tab w:val="num" w:pos="284"/>
        </w:tabs>
        <w:suppressAutoHyphens w:val="0"/>
        <w:ind w:left="426" w:hanging="426"/>
        <w:rPr>
          <w:rFonts w:eastAsia="Times New Roman"/>
          <w:color w:val="000000"/>
          <w:kern w:val="0"/>
          <w:sz w:val="24"/>
          <w:szCs w:val="24"/>
          <w:lang w:eastAsia="ru-RU"/>
        </w:rPr>
      </w:pPr>
      <w:r w:rsidRPr="005970A1">
        <w:rPr>
          <w:rFonts w:eastAsia="Times New Roman"/>
          <w:color w:val="000000"/>
          <w:kern w:val="0"/>
          <w:sz w:val="24"/>
          <w:szCs w:val="24"/>
          <w:lang w:eastAsia="ru-RU"/>
        </w:rPr>
        <w:t>готовность конструктивно разрешать конфликты посредством учёта интересов сторон и сотрудничества.</w:t>
      </w:r>
    </w:p>
    <w:p w:rsidR="004475B1" w:rsidRPr="005970A1" w:rsidRDefault="004475B1" w:rsidP="009F0565">
      <w:pPr>
        <w:autoSpaceDE w:val="0"/>
        <w:autoSpaceDN w:val="0"/>
        <w:adjustRightInd w:val="0"/>
        <w:rPr>
          <w:sz w:val="24"/>
          <w:szCs w:val="24"/>
          <w:u w:val="single"/>
        </w:rPr>
      </w:pPr>
    </w:p>
    <w:p w:rsidR="004475B1" w:rsidRPr="005970A1" w:rsidRDefault="004475B1" w:rsidP="009F0565">
      <w:pPr>
        <w:autoSpaceDE w:val="0"/>
        <w:autoSpaceDN w:val="0"/>
        <w:adjustRightInd w:val="0"/>
        <w:ind w:left="284" w:firstLine="0"/>
        <w:jc w:val="center"/>
        <w:rPr>
          <w:b/>
          <w:bCs/>
          <w:sz w:val="24"/>
          <w:szCs w:val="24"/>
        </w:rPr>
      </w:pPr>
      <w:r w:rsidRPr="005970A1">
        <w:rPr>
          <w:b/>
          <w:bCs/>
          <w:sz w:val="24"/>
          <w:szCs w:val="24"/>
        </w:rPr>
        <w:t>ПРЕДМЕТНЫЕ РЕЗУЛЬТАТЫ</w:t>
      </w:r>
    </w:p>
    <w:p w:rsidR="004475B1" w:rsidRPr="005970A1" w:rsidRDefault="004475B1" w:rsidP="009F0565">
      <w:pPr>
        <w:widowControl/>
        <w:shd w:val="clear" w:color="auto" w:fill="FFFFFF"/>
        <w:suppressAutoHyphens w:val="0"/>
        <w:ind w:left="426" w:hanging="426"/>
        <w:rPr>
          <w:rFonts w:eastAsia="Times New Roman"/>
          <w:color w:val="000000"/>
          <w:kern w:val="0"/>
          <w:sz w:val="24"/>
          <w:szCs w:val="24"/>
          <w:lang w:eastAsia="ru-RU"/>
        </w:rPr>
      </w:pPr>
      <w:r w:rsidRPr="005970A1">
        <w:rPr>
          <w:rFonts w:eastAsia="Times New Roman"/>
          <w:b/>
          <w:bCs/>
          <w:color w:val="000000"/>
          <w:kern w:val="0"/>
          <w:sz w:val="24"/>
          <w:szCs w:val="24"/>
          <w:lang w:eastAsia="ru-RU"/>
        </w:rPr>
        <w:t>Числа и величины</w:t>
      </w:r>
    </w:p>
    <w:p w:rsidR="004475B1" w:rsidRPr="005970A1" w:rsidRDefault="004475B1" w:rsidP="009F0565">
      <w:pPr>
        <w:widowControl/>
        <w:shd w:val="clear" w:color="auto" w:fill="FFFFFF"/>
        <w:suppressAutoHyphens w:val="0"/>
        <w:ind w:left="426" w:hanging="426"/>
        <w:rPr>
          <w:rFonts w:eastAsia="Times New Roman"/>
          <w:color w:val="000000"/>
          <w:kern w:val="0"/>
          <w:sz w:val="24"/>
          <w:szCs w:val="24"/>
          <w:u w:val="single"/>
          <w:lang w:eastAsia="ru-RU"/>
        </w:rPr>
      </w:pPr>
      <w:r w:rsidRPr="005970A1">
        <w:rPr>
          <w:rFonts w:eastAsia="Times New Roman"/>
          <w:color w:val="000000"/>
          <w:kern w:val="0"/>
          <w:sz w:val="24"/>
          <w:szCs w:val="24"/>
          <w:u w:val="single"/>
          <w:lang w:eastAsia="ru-RU"/>
        </w:rPr>
        <w:t xml:space="preserve">Учащийся </w:t>
      </w:r>
      <w:r w:rsidRPr="005970A1">
        <w:rPr>
          <w:rFonts w:eastAsia="Times New Roman"/>
          <w:b/>
          <w:bCs/>
          <w:color w:val="000000"/>
          <w:kern w:val="0"/>
          <w:sz w:val="24"/>
          <w:szCs w:val="24"/>
          <w:u w:val="single"/>
          <w:lang w:eastAsia="ru-RU"/>
        </w:rPr>
        <w:t>научится</w:t>
      </w:r>
      <w:r w:rsidRPr="005970A1">
        <w:rPr>
          <w:rFonts w:eastAsia="Times New Roman"/>
          <w:color w:val="000000"/>
          <w:kern w:val="0"/>
          <w:sz w:val="24"/>
          <w:szCs w:val="24"/>
          <w:u w:val="single"/>
          <w:lang w:eastAsia="ru-RU"/>
        </w:rPr>
        <w:t>:</w:t>
      </w:r>
    </w:p>
    <w:p w:rsidR="004475B1" w:rsidRPr="005970A1" w:rsidRDefault="004475B1" w:rsidP="00504DEF">
      <w:pPr>
        <w:widowControl/>
        <w:numPr>
          <w:ilvl w:val="0"/>
          <w:numId w:val="266"/>
        </w:numPr>
        <w:shd w:val="clear" w:color="auto" w:fill="FFFFFF"/>
        <w:tabs>
          <w:tab w:val="clear" w:pos="720"/>
          <w:tab w:val="num" w:pos="284"/>
        </w:tabs>
        <w:suppressAutoHyphens w:val="0"/>
        <w:ind w:left="284" w:hanging="284"/>
        <w:rPr>
          <w:rFonts w:eastAsia="Times New Roman"/>
          <w:color w:val="000000"/>
          <w:kern w:val="0"/>
          <w:sz w:val="24"/>
          <w:szCs w:val="24"/>
          <w:lang w:eastAsia="ru-RU"/>
        </w:rPr>
      </w:pPr>
      <w:r w:rsidRPr="005970A1">
        <w:rPr>
          <w:rFonts w:eastAsia="Times New Roman"/>
          <w:color w:val="000000"/>
          <w:kern w:val="0"/>
          <w:sz w:val="24"/>
          <w:szCs w:val="24"/>
          <w:lang w:eastAsia="ru-RU"/>
        </w:rPr>
        <w:t>моделировать ситуации, требующие умения считать сотнями;</w:t>
      </w:r>
    </w:p>
    <w:p w:rsidR="004475B1" w:rsidRPr="005970A1" w:rsidRDefault="004475B1" w:rsidP="00504DEF">
      <w:pPr>
        <w:widowControl/>
        <w:numPr>
          <w:ilvl w:val="0"/>
          <w:numId w:val="266"/>
        </w:numPr>
        <w:shd w:val="clear" w:color="auto" w:fill="FFFFFF"/>
        <w:tabs>
          <w:tab w:val="clear" w:pos="720"/>
          <w:tab w:val="num" w:pos="284"/>
        </w:tabs>
        <w:suppressAutoHyphens w:val="0"/>
        <w:ind w:left="284" w:hanging="284"/>
        <w:rPr>
          <w:rFonts w:eastAsia="Times New Roman"/>
          <w:color w:val="000000"/>
          <w:kern w:val="0"/>
          <w:sz w:val="24"/>
          <w:szCs w:val="24"/>
          <w:lang w:eastAsia="ru-RU"/>
        </w:rPr>
      </w:pPr>
      <w:r w:rsidRPr="005970A1">
        <w:rPr>
          <w:rFonts w:eastAsia="Times New Roman"/>
          <w:color w:val="000000"/>
          <w:kern w:val="0"/>
          <w:sz w:val="24"/>
          <w:szCs w:val="24"/>
          <w:lang w:eastAsia="ru-RU"/>
        </w:rPr>
        <w:t>выполнять счёт сотнями в пределах 1000 как прямой, так и обратный;</w:t>
      </w:r>
    </w:p>
    <w:p w:rsidR="004475B1" w:rsidRPr="005970A1" w:rsidRDefault="004475B1" w:rsidP="00504DEF">
      <w:pPr>
        <w:widowControl/>
        <w:numPr>
          <w:ilvl w:val="0"/>
          <w:numId w:val="266"/>
        </w:numPr>
        <w:shd w:val="clear" w:color="auto" w:fill="FFFFFF"/>
        <w:tabs>
          <w:tab w:val="clear" w:pos="720"/>
          <w:tab w:val="num" w:pos="284"/>
        </w:tabs>
        <w:suppressAutoHyphens w:val="0"/>
        <w:ind w:left="284" w:hanging="284"/>
        <w:rPr>
          <w:rFonts w:eastAsia="Times New Roman"/>
          <w:color w:val="000000"/>
          <w:kern w:val="0"/>
          <w:sz w:val="24"/>
          <w:szCs w:val="24"/>
          <w:lang w:eastAsia="ru-RU"/>
        </w:rPr>
      </w:pPr>
      <w:r w:rsidRPr="005970A1">
        <w:rPr>
          <w:rFonts w:eastAsia="Times New Roman"/>
          <w:color w:val="000000"/>
          <w:kern w:val="0"/>
          <w:sz w:val="24"/>
          <w:szCs w:val="24"/>
          <w:lang w:eastAsia="ru-RU"/>
        </w:rPr>
        <w:t>образовывать круглые сотни в пределах 1000 на основе принципа умножения (300 — это 3 раза по 100) и все другие числа от 100 до 1000 из сотен, десятков и нескольких единиц (267 – это 2 сотни, 6 десятков и 7 единиц);</w:t>
      </w:r>
    </w:p>
    <w:p w:rsidR="004475B1" w:rsidRPr="005970A1" w:rsidRDefault="004475B1" w:rsidP="00504DEF">
      <w:pPr>
        <w:widowControl/>
        <w:numPr>
          <w:ilvl w:val="0"/>
          <w:numId w:val="266"/>
        </w:numPr>
        <w:shd w:val="clear" w:color="auto" w:fill="FFFFFF"/>
        <w:tabs>
          <w:tab w:val="clear" w:pos="720"/>
          <w:tab w:val="num" w:pos="284"/>
        </w:tabs>
        <w:suppressAutoHyphens w:val="0"/>
        <w:ind w:left="284" w:hanging="284"/>
        <w:rPr>
          <w:rFonts w:eastAsia="Times New Roman"/>
          <w:color w:val="000000"/>
          <w:kern w:val="0"/>
          <w:sz w:val="24"/>
          <w:szCs w:val="24"/>
          <w:lang w:eastAsia="ru-RU"/>
        </w:rPr>
      </w:pPr>
      <w:r w:rsidRPr="005970A1">
        <w:rPr>
          <w:rFonts w:eastAsia="Times New Roman"/>
          <w:color w:val="000000"/>
          <w:kern w:val="0"/>
          <w:sz w:val="24"/>
          <w:szCs w:val="24"/>
          <w:lang w:eastAsia="ru-RU"/>
        </w:rPr>
        <w:t>сравнивать числа в пределах 1000, опираясь на порядок их следования при счёте;</w:t>
      </w:r>
    </w:p>
    <w:p w:rsidR="004475B1" w:rsidRPr="005970A1" w:rsidRDefault="004475B1" w:rsidP="00504DEF">
      <w:pPr>
        <w:widowControl/>
        <w:numPr>
          <w:ilvl w:val="0"/>
          <w:numId w:val="266"/>
        </w:numPr>
        <w:shd w:val="clear" w:color="auto" w:fill="FFFFFF"/>
        <w:tabs>
          <w:tab w:val="clear" w:pos="720"/>
          <w:tab w:val="num" w:pos="284"/>
        </w:tabs>
        <w:suppressAutoHyphens w:val="0"/>
        <w:ind w:left="284" w:hanging="284"/>
        <w:rPr>
          <w:rFonts w:eastAsia="Times New Roman"/>
          <w:color w:val="000000"/>
          <w:kern w:val="0"/>
          <w:sz w:val="24"/>
          <w:szCs w:val="24"/>
          <w:lang w:eastAsia="ru-RU"/>
        </w:rPr>
      </w:pPr>
      <w:r w:rsidRPr="005970A1">
        <w:rPr>
          <w:rFonts w:eastAsia="Times New Roman"/>
          <w:color w:val="000000"/>
          <w:kern w:val="0"/>
          <w:sz w:val="24"/>
          <w:szCs w:val="24"/>
          <w:lang w:eastAsia="ru-RU"/>
        </w:rPr>
        <w:t>читать и записывать трёхзначные числа, объясняя, что обозначает каждая цифра в их записи;</w:t>
      </w:r>
    </w:p>
    <w:p w:rsidR="004475B1" w:rsidRPr="005970A1" w:rsidRDefault="004475B1" w:rsidP="00504DEF">
      <w:pPr>
        <w:widowControl/>
        <w:numPr>
          <w:ilvl w:val="0"/>
          <w:numId w:val="266"/>
        </w:numPr>
        <w:shd w:val="clear" w:color="auto" w:fill="FFFFFF"/>
        <w:tabs>
          <w:tab w:val="clear" w:pos="720"/>
          <w:tab w:val="num" w:pos="284"/>
        </w:tabs>
        <w:suppressAutoHyphens w:val="0"/>
        <w:ind w:left="284" w:hanging="284"/>
        <w:rPr>
          <w:rFonts w:eastAsia="Times New Roman"/>
          <w:color w:val="000000"/>
          <w:kern w:val="0"/>
          <w:sz w:val="24"/>
          <w:szCs w:val="24"/>
          <w:lang w:eastAsia="ru-RU"/>
        </w:rPr>
      </w:pPr>
      <w:r w:rsidRPr="005970A1">
        <w:rPr>
          <w:rFonts w:eastAsia="Times New Roman"/>
          <w:color w:val="000000"/>
          <w:kern w:val="0"/>
          <w:sz w:val="24"/>
          <w:szCs w:val="24"/>
          <w:lang w:eastAsia="ru-RU"/>
        </w:rPr>
        <w:t>упорядочивать натуральные числа от 0 до 1000 в соответствии с заданным порядком;</w:t>
      </w:r>
    </w:p>
    <w:p w:rsidR="004475B1" w:rsidRPr="005970A1" w:rsidRDefault="004475B1" w:rsidP="00504DEF">
      <w:pPr>
        <w:widowControl/>
        <w:numPr>
          <w:ilvl w:val="0"/>
          <w:numId w:val="266"/>
        </w:numPr>
        <w:shd w:val="clear" w:color="auto" w:fill="FFFFFF"/>
        <w:tabs>
          <w:tab w:val="clear" w:pos="720"/>
          <w:tab w:val="num" w:pos="284"/>
        </w:tabs>
        <w:suppressAutoHyphens w:val="0"/>
        <w:ind w:left="284" w:hanging="284"/>
        <w:rPr>
          <w:rFonts w:eastAsia="Times New Roman"/>
          <w:color w:val="000000"/>
          <w:kern w:val="0"/>
          <w:sz w:val="24"/>
          <w:szCs w:val="24"/>
          <w:lang w:eastAsia="ru-RU"/>
        </w:rPr>
      </w:pPr>
      <w:r w:rsidRPr="005970A1">
        <w:rPr>
          <w:rFonts w:eastAsia="Times New Roman"/>
          <w:color w:val="000000"/>
          <w:kern w:val="0"/>
          <w:sz w:val="24"/>
          <w:szCs w:val="24"/>
          <w:lang w:eastAsia="ru-RU"/>
        </w:rPr>
        <w:t>выявлять закономерность ряда чисел, дополнять его в соответствии с этой закономерностью;</w:t>
      </w:r>
    </w:p>
    <w:p w:rsidR="004475B1" w:rsidRPr="005970A1" w:rsidRDefault="004475B1" w:rsidP="00504DEF">
      <w:pPr>
        <w:widowControl/>
        <w:numPr>
          <w:ilvl w:val="0"/>
          <w:numId w:val="266"/>
        </w:numPr>
        <w:shd w:val="clear" w:color="auto" w:fill="FFFFFF"/>
        <w:tabs>
          <w:tab w:val="clear" w:pos="720"/>
          <w:tab w:val="num" w:pos="284"/>
        </w:tabs>
        <w:suppressAutoHyphens w:val="0"/>
        <w:ind w:left="284" w:hanging="284"/>
        <w:rPr>
          <w:rFonts w:eastAsia="Times New Roman"/>
          <w:color w:val="000000"/>
          <w:kern w:val="0"/>
          <w:sz w:val="24"/>
          <w:szCs w:val="24"/>
          <w:lang w:eastAsia="ru-RU"/>
        </w:rPr>
      </w:pPr>
      <w:r w:rsidRPr="005970A1">
        <w:rPr>
          <w:rFonts w:eastAsia="Times New Roman"/>
          <w:color w:val="000000"/>
          <w:kern w:val="0"/>
          <w:sz w:val="24"/>
          <w:szCs w:val="24"/>
          <w:lang w:eastAsia="ru-RU"/>
        </w:rPr>
        <w:t>составлять или продолжать последовательность по заданному или самостоятельно выбранному правилу;</w:t>
      </w:r>
    </w:p>
    <w:p w:rsidR="004475B1" w:rsidRPr="005970A1" w:rsidRDefault="004475B1" w:rsidP="00504DEF">
      <w:pPr>
        <w:widowControl/>
        <w:numPr>
          <w:ilvl w:val="0"/>
          <w:numId w:val="266"/>
        </w:numPr>
        <w:shd w:val="clear" w:color="auto" w:fill="FFFFFF"/>
        <w:tabs>
          <w:tab w:val="clear" w:pos="720"/>
          <w:tab w:val="num" w:pos="284"/>
        </w:tabs>
        <w:suppressAutoHyphens w:val="0"/>
        <w:ind w:left="284" w:hanging="284"/>
        <w:rPr>
          <w:rFonts w:eastAsia="Times New Roman"/>
          <w:color w:val="000000"/>
          <w:kern w:val="0"/>
          <w:sz w:val="24"/>
          <w:szCs w:val="24"/>
          <w:lang w:eastAsia="ru-RU"/>
        </w:rPr>
      </w:pPr>
      <w:r w:rsidRPr="005970A1">
        <w:rPr>
          <w:rFonts w:eastAsia="Times New Roman"/>
          <w:color w:val="000000"/>
          <w:kern w:val="0"/>
          <w:sz w:val="24"/>
          <w:szCs w:val="24"/>
          <w:lang w:eastAsia="ru-RU"/>
        </w:rPr>
        <w:t>работать в паре при решении задач на поиск закономерностей;</w:t>
      </w:r>
    </w:p>
    <w:p w:rsidR="004475B1" w:rsidRPr="005970A1" w:rsidRDefault="004475B1" w:rsidP="00504DEF">
      <w:pPr>
        <w:widowControl/>
        <w:numPr>
          <w:ilvl w:val="0"/>
          <w:numId w:val="266"/>
        </w:numPr>
        <w:shd w:val="clear" w:color="auto" w:fill="FFFFFF"/>
        <w:tabs>
          <w:tab w:val="clear" w:pos="720"/>
          <w:tab w:val="num" w:pos="284"/>
        </w:tabs>
        <w:suppressAutoHyphens w:val="0"/>
        <w:ind w:left="284" w:hanging="284"/>
        <w:rPr>
          <w:rFonts w:eastAsia="Times New Roman"/>
          <w:color w:val="000000"/>
          <w:kern w:val="0"/>
          <w:sz w:val="24"/>
          <w:szCs w:val="24"/>
          <w:lang w:eastAsia="ru-RU"/>
        </w:rPr>
      </w:pPr>
      <w:r w:rsidRPr="005970A1">
        <w:rPr>
          <w:rFonts w:eastAsia="Times New Roman"/>
          <w:color w:val="000000"/>
          <w:kern w:val="0"/>
          <w:sz w:val="24"/>
          <w:szCs w:val="24"/>
          <w:lang w:eastAsia="ru-RU"/>
        </w:rPr>
        <w:t>группировать числа по заданному или самостоятельно установленному признаку;</w:t>
      </w:r>
    </w:p>
    <w:p w:rsidR="004475B1" w:rsidRPr="005970A1" w:rsidRDefault="004475B1" w:rsidP="00504DEF">
      <w:pPr>
        <w:widowControl/>
        <w:numPr>
          <w:ilvl w:val="0"/>
          <w:numId w:val="266"/>
        </w:numPr>
        <w:shd w:val="clear" w:color="auto" w:fill="FFFFFF"/>
        <w:tabs>
          <w:tab w:val="clear" w:pos="720"/>
          <w:tab w:val="num" w:pos="284"/>
        </w:tabs>
        <w:suppressAutoHyphens w:val="0"/>
        <w:ind w:left="284" w:hanging="284"/>
        <w:rPr>
          <w:rFonts w:eastAsia="Times New Roman"/>
          <w:color w:val="000000"/>
          <w:kern w:val="0"/>
          <w:sz w:val="24"/>
          <w:szCs w:val="24"/>
          <w:lang w:eastAsia="ru-RU"/>
        </w:rPr>
      </w:pPr>
      <w:r w:rsidRPr="005970A1">
        <w:rPr>
          <w:rFonts w:eastAsia="Times New Roman"/>
          <w:color w:val="000000"/>
          <w:kern w:val="0"/>
          <w:sz w:val="24"/>
          <w:szCs w:val="24"/>
          <w:lang w:eastAsia="ru-RU"/>
        </w:rPr>
        <w:t>измерять площадь фигуры в квадратных сантиметрах, квадратных дециметрах, квадратных метрах;</w:t>
      </w:r>
    </w:p>
    <w:p w:rsidR="004475B1" w:rsidRPr="005970A1" w:rsidRDefault="004475B1" w:rsidP="00504DEF">
      <w:pPr>
        <w:widowControl/>
        <w:numPr>
          <w:ilvl w:val="0"/>
          <w:numId w:val="266"/>
        </w:numPr>
        <w:shd w:val="clear" w:color="auto" w:fill="FFFFFF"/>
        <w:tabs>
          <w:tab w:val="clear" w:pos="720"/>
          <w:tab w:val="num" w:pos="284"/>
        </w:tabs>
        <w:suppressAutoHyphens w:val="0"/>
        <w:ind w:left="284" w:hanging="284"/>
        <w:rPr>
          <w:rFonts w:eastAsia="Times New Roman"/>
          <w:color w:val="000000"/>
          <w:kern w:val="0"/>
          <w:sz w:val="24"/>
          <w:szCs w:val="24"/>
          <w:lang w:eastAsia="ru-RU"/>
        </w:rPr>
      </w:pPr>
      <w:r w:rsidRPr="005970A1">
        <w:rPr>
          <w:rFonts w:eastAsia="Times New Roman"/>
          <w:color w:val="000000"/>
          <w:kern w:val="0"/>
          <w:sz w:val="24"/>
          <w:szCs w:val="24"/>
          <w:lang w:eastAsia="ru-RU"/>
        </w:rPr>
        <w:t>сравнивать площади фигур, выраженные в разных единицах;</w:t>
      </w:r>
    </w:p>
    <w:p w:rsidR="004475B1" w:rsidRPr="005970A1" w:rsidRDefault="004475B1" w:rsidP="00504DEF">
      <w:pPr>
        <w:widowControl/>
        <w:numPr>
          <w:ilvl w:val="0"/>
          <w:numId w:val="266"/>
        </w:numPr>
        <w:shd w:val="clear" w:color="auto" w:fill="FFFFFF"/>
        <w:tabs>
          <w:tab w:val="clear" w:pos="720"/>
          <w:tab w:val="num" w:pos="284"/>
        </w:tabs>
        <w:suppressAutoHyphens w:val="0"/>
        <w:ind w:left="284" w:hanging="284"/>
        <w:rPr>
          <w:rFonts w:eastAsia="Times New Roman"/>
          <w:color w:val="000000"/>
          <w:kern w:val="0"/>
          <w:sz w:val="24"/>
          <w:szCs w:val="24"/>
          <w:lang w:eastAsia="ru-RU"/>
        </w:rPr>
      </w:pPr>
      <w:r w:rsidRPr="005970A1">
        <w:rPr>
          <w:rFonts w:eastAsia="Times New Roman"/>
          <w:color w:val="000000"/>
          <w:kern w:val="0"/>
          <w:sz w:val="24"/>
          <w:szCs w:val="24"/>
          <w:lang w:eastAsia="ru-RU"/>
        </w:rPr>
        <w:t>заменять крупные единицы площади мелкими: (1 дм2 = 100 см2) и обратно (100 дм2 = 1 м2);</w:t>
      </w:r>
    </w:p>
    <w:p w:rsidR="004475B1" w:rsidRPr="005970A1" w:rsidRDefault="004475B1" w:rsidP="00504DEF">
      <w:pPr>
        <w:widowControl/>
        <w:numPr>
          <w:ilvl w:val="0"/>
          <w:numId w:val="266"/>
        </w:numPr>
        <w:shd w:val="clear" w:color="auto" w:fill="FFFFFF"/>
        <w:tabs>
          <w:tab w:val="clear" w:pos="720"/>
          <w:tab w:val="num" w:pos="284"/>
        </w:tabs>
        <w:suppressAutoHyphens w:val="0"/>
        <w:ind w:left="284" w:hanging="284"/>
        <w:rPr>
          <w:rFonts w:eastAsia="Times New Roman"/>
          <w:color w:val="000000"/>
          <w:kern w:val="0"/>
          <w:sz w:val="24"/>
          <w:szCs w:val="24"/>
          <w:lang w:eastAsia="ru-RU"/>
        </w:rPr>
      </w:pPr>
      <w:r w:rsidRPr="005970A1">
        <w:rPr>
          <w:rFonts w:eastAsia="Times New Roman"/>
          <w:color w:val="000000"/>
          <w:kern w:val="0"/>
          <w:sz w:val="24"/>
          <w:szCs w:val="24"/>
          <w:lang w:eastAsia="ru-RU"/>
        </w:rPr>
        <w:t>используя основные единицы измерения величин и соотношения между ними (килограмм — грамм; час — минута; километр — метр, метр — дециметр, дециметр — сантиметр, метр — сантиметр), сравнивать названные величины, выполнять арифметические действия с этими величинами.</w:t>
      </w:r>
    </w:p>
    <w:p w:rsidR="004475B1" w:rsidRPr="005970A1" w:rsidRDefault="004475B1" w:rsidP="009F0565">
      <w:pPr>
        <w:widowControl/>
        <w:shd w:val="clear" w:color="auto" w:fill="FFFFFF"/>
        <w:suppressAutoHyphens w:val="0"/>
        <w:ind w:left="426" w:hanging="426"/>
        <w:rPr>
          <w:rFonts w:eastAsia="Times New Roman"/>
          <w:color w:val="000000"/>
          <w:kern w:val="0"/>
          <w:sz w:val="24"/>
          <w:szCs w:val="24"/>
          <w:u w:val="single"/>
          <w:lang w:eastAsia="ru-RU"/>
        </w:rPr>
      </w:pPr>
      <w:r w:rsidRPr="005970A1">
        <w:rPr>
          <w:rFonts w:eastAsia="Times New Roman"/>
          <w:color w:val="000000"/>
          <w:kern w:val="0"/>
          <w:sz w:val="24"/>
          <w:szCs w:val="24"/>
          <w:u w:val="single"/>
          <w:lang w:eastAsia="ru-RU"/>
        </w:rPr>
        <w:t xml:space="preserve">Учащийся </w:t>
      </w:r>
      <w:r w:rsidRPr="005970A1">
        <w:rPr>
          <w:rFonts w:eastAsia="Times New Roman"/>
          <w:b/>
          <w:bCs/>
          <w:color w:val="000000"/>
          <w:kern w:val="0"/>
          <w:sz w:val="24"/>
          <w:szCs w:val="24"/>
          <w:u w:val="single"/>
          <w:lang w:eastAsia="ru-RU"/>
        </w:rPr>
        <w:t>получит возможность</w:t>
      </w:r>
      <w:r w:rsidRPr="005970A1">
        <w:rPr>
          <w:rFonts w:eastAsia="Times New Roman"/>
          <w:color w:val="000000"/>
          <w:kern w:val="0"/>
          <w:sz w:val="24"/>
          <w:szCs w:val="24"/>
          <w:u w:val="single"/>
          <w:lang w:eastAsia="ru-RU"/>
        </w:rPr>
        <w:t xml:space="preserve"> научиться:</w:t>
      </w:r>
    </w:p>
    <w:p w:rsidR="004475B1" w:rsidRPr="005970A1" w:rsidRDefault="004475B1" w:rsidP="00504DEF">
      <w:pPr>
        <w:widowControl/>
        <w:numPr>
          <w:ilvl w:val="0"/>
          <w:numId w:val="267"/>
        </w:numPr>
        <w:shd w:val="clear" w:color="auto" w:fill="FFFFFF"/>
        <w:tabs>
          <w:tab w:val="clear" w:pos="720"/>
          <w:tab w:val="num" w:pos="284"/>
        </w:tabs>
        <w:suppressAutoHyphens w:val="0"/>
        <w:ind w:left="426" w:hanging="426"/>
        <w:rPr>
          <w:rFonts w:eastAsia="Times New Roman"/>
          <w:color w:val="000000"/>
          <w:kern w:val="0"/>
          <w:sz w:val="24"/>
          <w:szCs w:val="24"/>
          <w:lang w:eastAsia="ru-RU"/>
        </w:rPr>
      </w:pPr>
      <w:r w:rsidRPr="005970A1">
        <w:rPr>
          <w:rFonts w:eastAsia="Times New Roman"/>
          <w:color w:val="000000"/>
          <w:kern w:val="0"/>
          <w:sz w:val="24"/>
          <w:szCs w:val="24"/>
          <w:lang w:eastAsia="ru-RU"/>
        </w:rPr>
        <w:t>классифицировать изученные числа по разным основаниям;</w:t>
      </w:r>
    </w:p>
    <w:p w:rsidR="004475B1" w:rsidRPr="005970A1" w:rsidRDefault="004475B1" w:rsidP="00504DEF">
      <w:pPr>
        <w:widowControl/>
        <w:numPr>
          <w:ilvl w:val="0"/>
          <w:numId w:val="267"/>
        </w:numPr>
        <w:shd w:val="clear" w:color="auto" w:fill="FFFFFF"/>
        <w:tabs>
          <w:tab w:val="clear" w:pos="720"/>
          <w:tab w:val="num" w:pos="284"/>
        </w:tabs>
        <w:suppressAutoHyphens w:val="0"/>
        <w:ind w:left="426" w:hanging="426"/>
        <w:rPr>
          <w:rFonts w:eastAsia="Times New Roman"/>
          <w:color w:val="000000"/>
          <w:kern w:val="0"/>
          <w:sz w:val="24"/>
          <w:szCs w:val="24"/>
          <w:lang w:eastAsia="ru-RU"/>
        </w:rPr>
      </w:pPr>
      <w:r w:rsidRPr="005970A1">
        <w:rPr>
          <w:rFonts w:eastAsia="Times New Roman"/>
          <w:color w:val="000000"/>
          <w:kern w:val="0"/>
          <w:sz w:val="24"/>
          <w:szCs w:val="24"/>
          <w:lang w:eastAsia="ru-RU"/>
        </w:rPr>
        <w:lastRenderedPageBreak/>
        <w:t>использовать различные мерки для вычисления площади фигуры;</w:t>
      </w:r>
    </w:p>
    <w:p w:rsidR="004475B1" w:rsidRPr="005970A1" w:rsidRDefault="004475B1" w:rsidP="00504DEF">
      <w:pPr>
        <w:widowControl/>
        <w:numPr>
          <w:ilvl w:val="0"/>
          <w:numId w:val="267"/>
        </w:numPr>
        <w:shd w:val="clear" w:color="auto" w:fill="FFFFFF"/>
        <w:tabs>
          <w:tab w:val="clear" w:pos="720"/>
          <w:tab w:val="num" w:pos="284"/>
        </w:tabs>
        <w:suppressAutoHyphens w:val="0"/>
        <w:ind w:left="426" w:hanging="426"/>
        <w:rPr>
          <w:rFonts w:eastAsia="Times New Roman"/>
          <w:color w:val="000000"/>
          <w:kern w:val="0"/>
          <w:sz w:val="24"/>
          <w:szCs w:val="24"/>
          <w:lang w:eastAsia="ru-RU"/>
        </w:rPr>
      </w:pPr>
      <w:r w:rsidRPr="005970A1">
        <w:rPr>
          <w:rFonts w:eastAsia="Times New Roman"/>
          <w:color w:val="000000"/>
          <w:kern w:val="0"/>
          <w:sz w:val="24"/>
          <w:szCs w:val="24"/>
          <w:lang w:eastAsia="ru-RU"/>
        </w:rPr>
        <w:t>выполнять разными способами подсчёт единичных квадратов (единичных кубиков) в плоской (пространственной) фигуре, составленной из них.</w:t>
      </w:r>
    </w:p>
    <w:p w:rsidR="004475B1" w:rsidRPr="005970A1" w:rsidRDefault="004475B1" w:rsidP="009F0565">
      <w:pPr>
        <w:widowControl/>
        <w:shd w:val="clear" w:color="auto" w:fill="FFFFFF"/>
        <w:suppressAutoHyphens w:val="0"/>
        <w:ind w:left="426" w:hanging="426"/>
        <w:rPr>
          <w:rFonts w:eastAsia="Times New Roman"/>
          <w:color w:val="000000"/>
          <w:kern w:val="0"/>
          <w:sz w:val="24"/>
          <w:szCs w:val="24"/>
          <w:lang w:eastAsia="ru-RU"/>
        </w:rPr>
      </w:pPr>
      <w:r w:rsidRPr="005970A1">
        <w:rPr>
          <w:rFonts w:eastAsia="Times New Roman"/>
          <w:b/>
          <w:bCs/>
          <w:color w:val="000000"/>
          <w:kern w:val="0"/>
          <w:sz w:val="24"/>
          <w:szCs w:val="24"/>
          <w:lang w:eastAsia="ru-RU"/>
        </w:rPr>
        <w:t>Арифметические действия</w:t>
      </w:r>
    </w:p>
    <w:p w:rsidR="004475B1" w:rsidRPr="005970A1" w:rsidRDefault="004475B1" w:rsidP="009F0565">
      <w:pPr>
        <w:widowControl/>
        <w:shd w:val="clear" w:color="auto" w:fill="FFFFFF"/>
        <w:suppressAutoHyphens w:val="0"/>
        <w:ind w:left="426" w:hanging="426"/>
        <w:rPr>
          <w:rFonts w:eastAsia="Times New Roman"/>
          <w:color w:val="000000"/>
          <w:kern w:val="0"/>
          <w:sz w:val="24"/>
          <w:szCs w:val="24"/>
          <w:u w:val="single"/>
          <w:lang w:eastAsia="ru-RU"/>
        </w:rPr>
      </w:pPr>
      <w:r w:rsidRPr="005970A1">
        <w:rPr>
          <w:rFonts w:eastAsia="Times New Roman"/>
          <w:color w:val="000000"/>
          <w:kern w:val="0"/>
          <w:sz w:val="24"/>
          <w:szCs w:val="24"/>
          <w:u w:val="single"/>
          <w:lang w:eastAsia="ru-RU"/>
        </w:rPr>
        <w:t xml:space="preserve">Учащийся </w:t>
      </w:r>
      <w:r w:rsidRPr="005970A1">
        <w:rPr>
          <w:rFonts w:eastAsia="Times New Roman"/>
          <w:b/>
          <w:bCs/>
          <w:color w:val="000000"/>
          <w:kern w:val="0"/>
          <w:sz w:val="24"/>
          <w:szCs w:val="24"/>
          <w:u w:val="single"/>
          <w:lang w:eastAsia="ru-RU"/>
        </w:rPr>
        <w:t>научится</w:t>
      </w:r>
      <w:r w:rsidRPr="005970A1">
        <w:rPr>
          <w:rFonts w:eastAsia="Times New Roman"/>
          <w:color w:val="000000"/>
          <w:kern w:val="0"/>
          <w:sz w:val="24"/>
          <w:szCs w:val="24"/>
          <w:u w:val="single"/>
          <w:lang w:eastAsia="ru-RU"/>
        </w:rPr>
        <w:t>:</w:t>
      </w:r>
    </w:p>
    <w:p w:rsidR="004475B1" w:rsidRPr="005970A1" w:rsidRDefault="004475B1" w:rsidP="00504DEF">
      <w:pPr>
        <w:widowControl/>
        <w:numPr>
          <w:ilvl w:val="0"/>
          <w:numId w:val="268"/>
        </w:numPr>
        <w:shd w:val="clear" w:color="auto" w:fill="FFFFFF"/>
        <w:tabs>
          <w:tab w:val="clear" w:pos="720"/>
          <w:tab w:val="num" w:pos="284"/>
        </w:tabs>
        <w:suppressAutoHyphens w:val="0"/>
        <w:ind w:left="284" w:hanging="284"/>
        <w:rPr>
          <w:rFonts w:eastAsia="Times New Roman"/>
          <w:color w:val="000000"/>
          <w:kern w:val="0"/>
          <w:sz w:val="24"/>
          <w:szCs w:val="24"/>
          <w:lang w:eastAsia="ru-RU"/>
        </w:rPr>
      </w:pPr>
      <w:r w:rsidRPr="005970A1">
        <w:rPr>
          <w:rFonts w:eastAsia="Times New Roman"/>
          <w:color w:val="000000"/>
          <w:kern w:val="0"/>
          <w:sz w:val="24"/>
          <w:szCs w:val="24"/>
          <w:lang w:eastAsia="ru-RU"/>
        </w:rPr>
        <w:t>выполнять сложение и вычитание чисел в пределах 1000;</w:t>
      </w:r>
    </w:p>
    <w:p w:rsidR="004475B1" w:rsidRPr="005970A1" w:rsidRDefault="004475B1" w:rsidP="00504DEF">
      <w:pPr>
        <w:widowControl/>
        <w:numPr>
          <w:ilvl w:val="0"/>
          <w:numId w:val="268"/>
        </w:numPr>
        <w:shd w:val="clear" w:color="auto" w:fill="FFFFFF"/>
        <w:tabs>
          <w:tab w:val="clear" w:pos="720"/>
          <w:tab w:val="num" w:pos="284"/>
        </w:tabs>
        <w:suppressAutoHyphens w:val="0"/>
        <w:ind w:left="284" w:hanging="284"/>
        <w:rPr>
          <w:rFonts w:eastAsia="Times New Roman"/>
          <w:color w:val="000000"/>
          <w:kern w:val="0"/>
          <w:sz w:val="24"/>
          <w:szCs w:val="24"/>
          <w:lang w:eastAsia="ru-RU"/>
        </w:rPr>
      </w:pPr>
      <w:r w:rsidRPr="005970A1">
        <w:rPr>
          <w:rFonts w:eastAsia="Times New Roman"/>
          <w:color w:val="000000"/>
          <w:kern w:val="0"/>
          <w:sz w:val="24"/>
          <w:szCs w:val="24"/>
          <w:lang w:eastAsia="ru-RU"/>
        </w:rPr>
        <w:t>выполнять умножение и деление трёхзначных чисел на однозначное число, когда результат не превышает 1000;</w:t>
      </w:r>
    </w:p>
    <w:p w:rsidR="004475B1" w:rsidRPr="005970A1" w:rsidRDefault="004475B1" w:rsidP="00504DEF">
      <w:pPr>
        <w:widowControl/>
        <w:numPr>
          <w:ilvl w:val="0"/>
          <w:numId w:val="268"/>
        </w:numPr>
        <w:shd w:val="clear" w:color="auto" w:fill="FFFFFF"/>
        <w:tabs>
          <w:tab w:val="clear" w:pos="720"/>
          <w:tab w:val="num" w:pos="284"/>
        </w:tabs>
        <w:suppressAutoHyphens w:val="0"/>
        <w:ind w:left="284" w:hanging="284"/>
        <w:rPr>
          <w:rFonts w:eastAsia="Times New Roman"/>
          <w:color w:val="000000"/>
          <w:kern w:val="0"/>
          <w:sz w:val="24"/>
          <w:szCs w:val="24"/>
          <w:lang w:eastAsia="ru-RU"/>
        </w:rPr>
      </w:pPr>
      <w:r w:rsidRPr="005970A1">
        <w:rPr>
          <w:rFonts w:eastAsia="Times New Roman"/>
          <w:color w:val="000000"/>
          <w:kern w:val="0"/>
          <w:sz w:val="24"/>
          <w:szCs w:val="24"/>
          <w:lang w:eastAsia="ru-RU"/>
        </w:rPr>
        <w:t>выполнять деление с остатком в пределах 1000;</w:t>
      </w:r>
    </w:p>
    <w:p w:rsidR="004475B1" w:rsidRPr="005970A1" w:rsidRDefault="004475B1" w:rsidP="00504DEF">
      <w:pPr>
        <w:widowControl/>
        <w:numPr>
          <w:ilvl w:val="0"/>
          <w:numId w:val="268"/>
        </w:numPr>
        <w:shd w:val="clear" w:color="auto" w:fill="FFFFFF"/>
        <w:tabs>
          <w:tab w:val="clear" w:pos="720"/>
          <w:tab w:val="num" w:pos="284"/>
        </w:tabs>
        <w:suppressAutoHyphens w:val="0"/>
        <w:ind w:left="284" w:hanging="284"/>
        <w:rPr>
          <w:rFonts w:eastAsia="Times New Roman"/>
          <w:color w:val="000000"/>
          <w:kern w:val="0"/>
          <w:sz w:val="24"/>
          <w:szCs w:val="24"/>
          <w:lang w:eastAsia="ru-RU"/>
        </w:rPr>
      </w:pPr>
      <w:r w:rsidRPr="005970A1">
        <w:rPr>
          <w:rFonts w:eastAsia="Times New Roman"/>
          <w:color w:val="000000"/>
          <w:kern w:val="0"/>
          <w:sz w:val="24"/>
          <w:szCs w:val="24"/>
          <w:lang w:eastAsia="ru-RU"/>
        </w:rPr>
        <w:t>письменно выполнять умножение и деление на однозначное число в пределах 1000;</w:t>
      </w:r>
    </w:p>
    <w:p w:rsidR="004475B1" w:rsidRPr="005970A1" w:rsidRDefault="004475B1" w:rsidP="00504DEF">
      <w:pPr>
        <w:widowControl/>
        <w:numPr>
          <w:ilvl w:val="0"/>
          <w:numId w:val="268"/>
        </w:numPr>
        <w:shd w:val="clear" w:color="auto" w:fill="FFFFFF"/>
        <w:tabs>
          <w:tab w:val="clear" w:pos="720"/>
          <w:tab w:val="num" w:pos="284"/>
        </w:tabs>
        <w:suppressAutoHyphens w:val="0"/>
        <w:ind w:left="284" w:hanging="284"/>
        <w:rPr>
          <w:rFonts w:eastAsia="Times New Roman"/>
          <w:color w:val="000000"/>
          <w:kern w:val="0"/>
          <w:sz w:val="24"/>
          <w:szCs w:val="24"/>
          <w:lang w:eastAsia="ru-RU"/>
        </w:rPr>
      </w:pPr>
      <w:r w:rsidRPr="005970A1">
        <w:rPr>
          <w:rFonts w:eastAsia="Times New Roman"/>
          <w:color w:val="000000"/>
          <w:kern w:val="0"/>
          <w:sz w:val="24"/>
          <w:szCs w:val="24"/>
          <w:lang w:eastAsia="ru-RU"/>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нулем и единицей);</w:t>
      </w:r>
    </w:p>
    <w:p w:rsidR="004475B1" w:rsidRPr="005970A1" w:rsidRDefault="004475B1" w:rsidP="00504DEF">
      <w:pPr>
        <w:widowControl/>
        <w:numPr>
          <w:ilvl w:val="0"/>
          <w:numId w:val="268"/>
        </w:numPr>
        <w:shd w:val="clear" w:color="auto" w:fill="FFFFFF"/>
        <w:tabs>
          <w:tab w:val="clear" w:pos="720"/>
          <w:tab w:val="num" w:pos="284"/>
        </w:tabs>
        <w:suppressAutoHyphens w:val="0"/>
        <w:ind w:left="284" w:hanging="284"/>
        <w:rPr>
          <w:rFonts w:eastAsia="Times New Roman"/>
          <w:color w:val="000000"/>
          <w:kern w:val="0"/>
          <w:sz w:val="24"/>
          <w:szCs w:val="24"/>
          <w:lang w:eastAsia="ru-RU"/>
        </w:rPr>
      </w:pPr>
      <w:r w:rsidRPr="005970A1">
        <w:rPr>
          <w:rFonts w:eastAsia="Times New Roman"/>
          <w:color w:val="000000"/>
          <w:kern w:val="0"/>
          <w:sz w:val="24"/>
          <w:szCs w:val="24"/>
          <w:lang w:eastAsia="ru-RU"/>
        </w:rPr>
        <w:t>выделять неизвестный компонент арифметического действия и находить его значение;</w:t>
      </w:r>
    </w:p>
    <w:p w:rsidR="004475B1" w:rsidRPr="005970A1" w:rsidRDefault="004475B1" w:rsidP="00504DEF">
      <w:pPr>
        <w:widowControl/>
        <w:numPr>
          <w:ilvl w:val="0"/>
          <w:numId w:val="268"/>
        </w:numPr>
        <w:shd w:val="clear" w:color="auto" w:fill="FFFFFF"/>
        <w:tabs>
          <w:tab w:val="clear" w:pos="720"/>
          <w:tab w:val="num" w:pos="284"/>
        </w:tabs>
        <w:suppressAutoHyphens w:val="0"/>
        <w:ind w:left="284" w:hanging="284"/>
        <w:rPr>
          <w:rFonts w:eastAsia="Times New Roman"/>
          <w:color w:val="000000"/>
          <w:kern w:val="0"/>
          <w:sz w:val="24"/>
          <w:szCs w:val="24"/>
          <w:lang w:eastAsia="ru-RU"/>
        </w:rPr>
      </w:pPr>
      <w:r w:rsidRPr="005970A1">
        <w:rPr>
          <w:rFonts w:eastAsia="Times New Roman"/>
          <w:color w:val="000000"/>
          <w:kern w:val="0"/>
          <w:sz w:val="24"/>
          <w:szCs w:val="24"/>
          <w:lang w:eastAsia="ru-RU"/>
        </w:rPr>
        <w:t>находить значения выражений, содержащих два–три действия со скобками и без скобок.</w:t>
      </w:r>
    </w:p>
    <w:p w:rsidR="004475B1" w:rsidRPr="005970A1" w:rsidRDefault="004475B1" w:rsidP="009F0565">
      <w:pPr>
        <w:widowControl/>
        <w:shd w:val="clear" w:color="auto" w:fill="FFFFFF"/>
        <w:suppressAutoHyphens w:val="0"/>
        <w:ind w:left="426" w:hanging="426"/>
        <w:rPr>
          <w:rFonts w:eastAsia="Times New Roman"/>
          <w:color w:val="000000"/>
          <w:kern w:val="0"/>
          <w:sz w:val="24"/>
          <w:szCs w:val="24"/>
          <w:u w:val="single"/>
          <w:lang w:eastAsia="ru-RU"/>
        </w:rPr>
      </w:pPr>
      <w:r w:rsidRPr="005970A1">
        <w:rPr>
          <w:rFonts w:eastAsia="Times New Roman"/>
          <w:color w:val="000000"/>
          <w:kern w:val="0"/>
          <w:sz w:val="24"/>
          <w:szCs w:val="24"/>
          <w:u w:val="single"/>
          <w:lang w:eastAsia="ru-RU"/>
        </w:rPr>
        <w:t xml:space="preserve">Учащийся </w:t>
      </w:r>
      <w:r w:rsidRPr="005970A1">
        <w:rPr>
          <w:rFonts w:eastAsia="Times New Roman"/>
          <w:b/>
          <w:bCs/>
          <w:color w:val="000000"/>
          <w:kern w:val="0"/>
          <w:sz w:val="24"/>
          <w:szCs w:val="24"/>
          <w:u w:val="single"/>
          <w:lang w:eastAsia="ru-RU"/>
        </w:rPr>
        <w:t>получит возможность</w:t>
      </w:r>
      <w:r w:rsidRPr="005970A1">
        <w:rPr>
          <w:rFonts w:eastAsia="Times New Roman"/>
          <w:color w:val="000000"/>
          <w:kern w:val="0"/>
          <w:sz w:val="24"/>
          <w:szCs w:val="24"/>
          <w:u w:val="single"/>
          <w:lang w:eastAsia="ru-RU"/>
        </w:rPr>
        <w:t xml:space="preserve"> научиться:</w:t>
      </w:r>
    </w:p>
    <w:p w:rsidR="004475B1" w:rsidRPr="005970A1" w:rsidRDefault="004475B1" w:rsidP="00504DEF">
      <w:pPr>
        <w:widowControl/>
        <w:numPr>
          <w:ilvl w:val="0"/>
          <w:numId w:val="269"/>
        </w:numPr>
        <w:shd w:val="clear" w:color="auto" w:fill="FFFFFF"/>
        <w:tabs>
          <w:tab w:val="clear" w:pos="720"/>
          <w:tab w:val="num" w:pos="284"/>
        </w:tabs>
        <w:suppressAutoHyphens w:val="0"/>
        <w:ind w:left="426" w:hanging="426"/>
        <w:rPr>
          <w:rFonts w:eastAsia="Times New Roman"/>
          <w:color w:val="000000"/>
          <w:kern w:val="0"/>
          <w:sz w:val="24"/>
          <w:szCs w:val="24"/>
          <w:lang w:eastAsia="ru-RU"/>
        </w:rPr>
      </w:pPr>
      <w:r w:rsidRPr="005970A1">
        <w:rPr>
          <w:rFonts w:eastAsia="Times New Roman"/>
          <w:color w:val="000000"/>
          <w:kern w:val="0"/>
          <w:sz w:val="24"/>
          <w:szCs w:val="24"/>
          <w:lang w:eastAsia="ru-RU"/>
        </w:rPr>
        <w:t>оценивать приближённо результаты арифметических действий;</w:t>
      </w:r>
    </w:p>
    <w:p w:rsidR="004475B1" w:rsidRPr="005970A1" w:rsidRDefault="004475B1" w:rsidP="00504DEF">
      <w:pPr>
        <w:widowControl/>
        <w:numPr>
          <w:ilvl w:val="0"/>
          <w:numId w:val="269"/>
        </w:numPr>
        <w:shd w:val="clear" w:color="auto" w:fill="FFFFFF"/>
        <w:tabs>
          <w:tab w:val="clear" w:pos="720"/>
          <w:tab w:val="num" w:pos="284"/>
        </w:tabs>
        <w:suppressAutoHyphens w:val="0"/>
        <w:ind w:left="426" w:hanging="426"/>
        <w:rPr>
          <w:rFonts w:eastAsia="Times New Roman"/>
          <w:color w:val="000000"/>
          <w:kern w:val="0"/>
          <w:sz w:val="24"/>
          <w:szCs w:val="24"/>
          <w:lang w:eastAsia="ru-RU"/>
        </w:rPr>
      </w:pPr>
      <w:r w:rsidRPr="005970A1">
        <w:rPr>
          <w:rFonts w:eastAsia="Times New Roman"/>
          <w:color w:val="000000"/>
          <w:kern w:val="0"/>
          <w:sz w:val="24"/>
          <w:szCs w:val="24"/>
          <w:lang w:eastAsia="ru-RU"/>
        </w:rPr>
        <w:t>использовать приёмы округления для рационализации вычислений или проверки полученного результата.</w:t>
      </w:r>
    </w:p>
    <w:p w:rsidR="004475B1" w:rsidRPr="005970A1" w:rsidRDefault="004475B1" w:rsidP="009F0565">
      <w:pPr>
        <w:widowControl/>
        <w:shd w:val="clear" w:color="auto" w:fill="FFFFFF"/>
        <w:suppressAutoHyphens w:val="0"/>
        <w:ind w:left="426" w:hanging="426"/>
        <w:rPr>
          <w:rFonts w:eastAsia="Times New Roman"/>
          <w:color w:val="000000"/>
          <w:kern w:val="0"/>
          <w:sz w:val="24"/>
          <w:szCs w:val="24"/>
          <w:lang w:eastAsia="ru-RU"/>
        </w:rPr>
      </w:pPr>
      <w:r w:rsidRPr="005970A1">
        <w:rPr>
          <w:rFonts w:eastAsia="Times New Roman"/>
          <w:b/>
          <w:bCs/>
          <w:color w:val="000000"/>
          <w:kern w:val="0"/>
          <w:sz w:val="24"/>
          <w:szCs w:val="24"/>
          <w:lang w:eastAsia="ru-RU"/>
        </w:rPr>
        <w:t>Работа с текстовыми задачами</w:t>
      </w:r>
    </w:p>
    <w:p w:rsidR="004475B1" w:rsidRPr="005970A1" w:rsidRDefault="004475B1" w:rsidP="009F0565">
      <w:pPr>
        <w:widowControl/>
        <w:shd w:val="clear" w:color="auto" w:fill="FFFFFF"/>
        <w:suppressAutoHyphens w:val="0"/>
        <w:ind w:left="426" w:hanging="426"/>
        <w:rPr>
          <w:rFonts w:eastAsia="Times New Roman"/>
          <w:color w:val="000000"/>
          <w:kern w:val="0"/>
          <w:sz w:val="24"/>
          <w:szCs w:val="24"/>
          <w:u w:val="single"/>
          <w:lang w:eastAsia="ru-RU"/>
        </w:rPr>
      </w:pPr>
      <w:r w:rsidRPr="005970A1">
        <w:rPr>
          <w:rFonts w:eastAsia="Times New Roman"/>
          <w:color w:val="000000"/>
          <w:kern w:val="0"/>
          <w:sz w:val="24"/>
          <w:szCs w:val="24"/>
          <w:u w:val="single"/>
          <w:lang w:eastAsia="ru-RU"/>
        </w:rPr>
        <w:t xml:space="preserve">Учащийся </w:t>
      </w:r>
      <w:r w:rsidRPr="005970A1">
        <w:rPr>
          <w:rFonts w:eastAsia="Times New Roman"/>
          <w:b/>
          <w:bCs/>
          <w:color w:val="000000"/>
          <w:kern w:val="0"/>
          <w:sz w:val="24"/>
          <w:szCs w:val="24"/>
          <w:u w:val="single"/>
          <w:lang w:eastAsia="ru-RU"/>
        </w:rPr>
        <w:t>научится:</w:t>
      </w:r>
    </w:p>
    <w:p w:rsidR="004475B1" w:rsidRPr="005970A1" w:rsidRDefault="004475B1" w:rsidP="00504DEF">
      <w:pPr>
        <w:widowControl/>
        <w:numPr>
          <w:ilvl w:val="0"/>
          <w:numId w:val="270"/>
        </w:numPr>
        <w:shd w:val="clear" w:color="auto" w:fill="FFFFFF"/>
        <w:tabs>
          <w:tab w:val="clear" w:pos="720"/>
          <w:tab w:val="num" w:pos="284"/>
        </w:tabs>
        <w:suppressAutoHyphens w:val="0"/>
        <w:ind w:left="284" w:hanging="284"/>
        <w:rPr>
          <w:rFonts w:eastAsia="Times New Roman"/>
          <w:color w:val="000000"/>
          <w:kern w:val="0"/>
          <w:sz w:val="24"/>
          <w:szCs w:val="24"/>
          <w:lang w:eastAsia="ru-RU"/>
        </w:rPr>
      </w:pPr>
      <w:r w:rsidRPr="005970A1">
        <w:rPr>
          <w:rFonts w:eastAsia="Times New Roman"/>
          <w:color w:val="000000"/>
          <w:kern w:val="0"/>
          <w:sz w:val="24"/>
          <w:szCs w:val="24"/>
          <w:lang w:eastAsia="ru-RU"/>
        </w:rPr>
        <w:t>выполнять краткую запись задачи, используя различные формы: таблицу, чертёж, схему и т. д.;</w:t>
      </w:r>
    </w:p>
    <w:p w:rsidR="004475B1" w:rsidRPr="005970A1" w:rsidRDefault="004475B1" w:rsidP="00504DEF">
      <w:pPr>
        <w:widowControl/>
        <w:numPr>
          <w:ilvl w:val="0"/>
          <w:numId w:val="270"/>
        </w:numPr>
        <w:shd w:val="clear" w:color="auto" w:fill="FFFFFF"/>
        <w:tabs>
          <w:tab w:val="clear" w:pos="720"/>
          <w:tab w:val="num" w:pos="284"/>
        </w:tabs>
        <w:suppressAutoHyphens w:val="0"/>
        <w:ind w:left="284" w:hanging="284"/>
        <w:rPr>
          <w:rFonts w:eastAsia="Times New Roman"/>
          <w:color w:val="000000"/>
          <w:kern w:val="0"/>
          <w:sz w:val="24"/>
          <w:szCs w:val="24"/>
          <w:lang w:eastAsia="ru-RU"/>
        </w:rPr>
      </w:pPr>
      <w:r w:rsidRPr="005970A1">
        <w:rPr>
          <w:rFonts w:eastAsia="Times New Roman"/>
          <w:color w:val="000000"/>
          <w:kern w:val="0"/>
          <w:sz w:val="24"/>
          <w:szCs w:val="24"/>
          <w:lang w:eastAsia="ru-RU"/>
        </w:rPr>
        <w:t>выбирать и обосновывать выбор действий для решения задач на кратное сравнение, на нахождение четвёртого пропорционального (методом приведения к единице, методом сравнения), задач на расчёт стоимости (цена, количество, стоимость), на нахождение промежутка времени (начало, конец, продолжительность события);</w:t>
      </w:r>
    </w:p>
    <w:p w:rsidR="004475B1" w:rsidRPr="005970A1" w:rsidRDefault="004475B1" w:rsidP="00504DEF">
      <w:pPr>
        <w:widowControl/>
        <w:numPr>
          <w:ilvl w:val="0"/>
          <w:numId w:val="270"/>
        </w:numPr>
        <w:shd w:val="clear" w:color="auto" w:fill="FFFFFF"/>
        <w:tabs>
          <w:tab w:val="clear" w:pos="720"/>
          <w:tab w:val="num" w:pos="284"/>
        </w:tabs>
        <w:suppressAutoHyphens w:val="0"/>
        <w:ind w:left="284" w:hanging="284"/>
        <w:rPr>
          <w:rFonts w:eastAsia="Times New Roman"/>
          <w:color w:val="000000"/>
          <w:kern w:val="0"/>
          <w:sz w:val="24"/>
          <w:szCs w:val="24"/>
          <w:lang w:eastAsia="ru-RU"/>
        </w:rPr>
      </w:pPr>
      <w:r w:rsidRPr="005970A1">
        <w:rPr>
          <w:rFonts w:eastAsia="Times New Roman"/>
          <w:color w:val="000000"/>
          <w:kern w:val="0"/>
          <w:sz w:val="24"/>
          <w:szCs w:val="24"/>
          <w:lang w:eastAsia="ru-RU"/>
        </w:rPr>
        <w:t>составлять задачу по её краткой записи, представленной в различных формах (таблица, схема, чертёж и т. д.);</w:t>
      </w:r>
    </w:p>
    <w:p w:rsidR="004475B1" w:rsidRPr="005970A1" w:rsidRDefault="004475B1" w:rsidP="00504DEF">
      <w:pPr>
        <w:widowControl/>
        <w:numPr>
          <w:ilvl w:val="0"/>
          <w:numId w:val="270"/>
        </w:numPr>
        <w:shd w:val="clear" w:color="auto" w:fill="FFFFFF"/>
        <w:tabs>
          <w:tab w:val="clear" w:pos="720"/>
          <w:tab w:val="num" w:pos="284"/>
        </w:tabs>
        <w:suppressAutoHyphens w:val="0"/>
        <w:ind w:left="284" w:hanging="284"/>
        <w:rPr>
          <w:rFonts w:eastAsia="Times New Roman"/>
          <w:color w:val="000000"/>
          <w:kern w:val="0"/>
          <w:sz w:val="24"/>
          <w:szCs w:val="24"/>
          <w:lang w:eastAsia="ru-RU"/>
        </w:rPr>
      </w:pPr>
      <w:r w:rsidRPr="005970A1">
        <w:rPr>
          <w:rFonts w:eastAsia="Times New Roman"/>
          <w:color w:val="000000"/>
          <w:kern w:val="0"/>
          <w:sz w:val="24"/>
          <w:szCs w:val="24"/>
          <w:lang w:eastAsia="ru-RU"/>
        </w:rPr>
        <w:t>оценивать правильность хода решения задачи;</w:t>
      </w:r>
    </w:p>
    <w:p w:rsidR="004475B1" w:rsidRPr="005970A1" w:rsidRDefault="004475B1" w:rsidP="00504DEF">
      <w:pPr>
        <w:widowControl/>
        <w:numPr>
          <w:ilvl w:val="0"/>
          <w:numId w:val="270"/>
        </w:numPr>
        <w:shd w:val="clear" w:color="auto" w:fill="FFFFFF"/>
        <w:tabs>
          <w:tab w:val="clear" w:pos="720"/>
          <w:tab w:val="num" w:pos="284"/>
        </w:tabs>
        <w:suppressAutoHyphens w:val="0"/>
        <w:ind w:left="284" w:hanging="284"/>
        <w:rPr>
          <w:rFonts w:eastAsia="Times New Roman"/>
          <w:color w:val="000000"/>
          <w:kern w:val="0"/>
          <w:sz w:val="24"/>
          <w:szCs w:val="24"/>
          <w:lang w:eastAsia="ru-RU"/>
        </w:rPr>
      </w:pPr>
      <w:r w:rsidRPr="005970A1">
        <w:rPr>
          <w:rFonts w:eastAsia="Times New Roman"/>
          <w:color w:val="000000"/>
          <w:kern w:val="0"/>
          <w:sz w:val="24"/>
          <w:szCs w:val="24"/>
          <w:lang w:eastAsia="ru-RU"/>
        </w:rPr>
        <w:t>выполнять проверку решения задачи разными способами.</w:t>
      </w:r>
    </w:p>
    <w:p w:rsidR="004475B1" w:rsidRPr="005970A1" w:rsidRDefault="004475B1" w:rsidP="009F0565">
      <w:pPr>
        <w:widowControl/>
        <w:shd w:val="clear" w:color="auto" w:fill="FFFFFF"/>
        <w:suppressAutoHyphens w:val="0"/>
        <w:ind w:left="426" w:hanging="426"/>
        <w:rPr>
          <w:rFonts w:eastAsia="Times New Roman"/>
          <w:color w:val="000000"/>
          <w:kern w:val="0"/>
          <w:sz w:val="24"/>
          <w:szCs w:val="24"/>
          <w:u w:val="single"/>
          <w:lang w:eastAsia="ru-RU"/>
        </w:rPr>
      </w:pPr>
      <w:r w:rsidRPr="005970A1">
        <w:rPr>
          <w:rFonts w:eastAsia="Times New Roman"/>
          <w:color w:val="000000"/>
          <w:kern w:val="0"/>
          <w:sz w:val="24"/>
          <w:szCs w:val="24"/>
          <w:u w:val="single"/>
          <w:lang w:eastAsia="ru-RU"/>
        </w:rPr>
        <w:t xml:space="preserve">Учащийся </w:t>
      </w:r>
      <w:r w:rsidRPr="005970A1">
        <w:rPr>
          <w:rFonts w:eastAsia="Times New Roman"/>
          <w:b/>
          <w:bCs/>
          <w:color w:val="000000"/>
          <w:kern w:val="0"/>
          <w:sz w:val="24"/>
          <w:szCs w:val="24"/>
          <w:u w:val="single"/>
          <w:lang w:eastAsia="ru-RU"/>
        </w:rPr>
        <w:t>получит возможность</w:t>
      </w:r>
      <w:r w:rsidRPr="005970A1">
        <w:rPr>
          <w:rFonts w:eastAsia="Times New Roman"/>
          <w:color w:val="000000"/>
          <w:kern w:val="0"/>
          <w:sz w:val="24"/>
          <w:szCs w:val="24"/>
          <w:u w:val="single"/>
          <w:lang w:eastAsia="ru-RU"/>
        </w:rPr>
        <w:t xml:space="preserve"> научиться:</w:t>
      </w:r>
    </w:p>
    <w:p w:rsidR="004475B1" w:rsidRPr="005970A1" w:rsidRDefault="004475B1" w:rsidP="00504DEF">
      <w:pPr>
        <w:widowControl/>
        <w:numPr>
          <w:ilvl w:val="0"/>
          <w:numId w:val="271"/>
        </w:numPr>
        <w:shd w:val="clear" w:color="auto" w:fill="FFFFFF"/>
        <w:tabs>
          <w:tab w:val="clear" w:pos="720"/>
          <w:tab w:val="num" w:pos="284"/>
        </w:tabs>
        <w:suppressAutoHyphens w:val="0"/>
        <w:ind w:left="426" w:hanging="426"/>
        <w:rPr>
          <w:rFonts w:eastAsia="Times New Roman"/>
          <w:color w:val="000000"/>
          <w:kern w:val="0"/>
          <w:sz w:val="24"/>
          <w:szCs w:val="24"/>
          <w:lang w:eastAsia="ru-RU"/>
        </w:rPr>
      </w:pPr>
      <w:r w:rsidRPr="005970A1">
        <w:rPr>
          <w:rFonts w:eastAsia="Times New Roman"/>
          <w:color w:val="000000"/>
          <w:kern w:val="0"/>
          <w:sz w:val="24"/>
          <w:szCs w:val="24"/>
          <w:lang w:eastAsia="ru-RU"/>
        </w:rPr>
        <w:t>сравнивать задачи по фабуле и решению;</w:t>
      </w:r>
    </w:p>
    <w:p w:rsidR="004475B1" w:rsidRPr="005970A1" w:rsidRDefault="004475B1" w:rsidP="00504DEF">
      <w:pPr>
        <w:widowControl/>
        <w:numPr>
          <w:ilvl w:val="0"/>
          <w:numId w:val="271"/>
        </w:numPr>
        <w:shd w:val="clear" w:color="auto" w:fill="FFFFFF"/>
        <w:tabs>
          <w:tab w:val="clear" w:pos="720"/>
          <w:tab w:val="num" w:pos="284"/>
        </w:tabs>
        <w:suppressAutoHyphens w:val="0"/>
        <w:ind w:left="426" w:hanging="426"/>
        <w:rPr>
          <w:rFonts w:eastAsia="Times New Roman"/>
          <w:color w:val="000000"/>
          <w:kern w:val="0"/>
          <w:sz w:val="24"/>
          <w:szCs w:val="24"/>
          <w:lang w:eastAsia="ru-RU"/>
        </w:rPr>
      </w:pPr>
      <w:r w:rsidRPr="005970A1">
        <w:rPr>
          <w:rFonts w:eastAsia="Times New Roman"/>
          <w:color w:val="000000"/>
          <w:kern w:val="0"/>
          <w:sz w:val="24"/>
          <w:szCs w:val="24"/>
          <w:lang w:eastAsia="ru-RU"/>
        </w:rPr>
        <w:t>преобразовывать данную задачу в новую с помощью изменения вопроса или условия;</w:t>
      </w:r>
    </w:p>
    <w:p w:rsidR="004475B1" w:rsidRPr="005970A1" w:rsidRDefault="004475B1" w:rsidP="00504DEF">
      <w:pPr>
        <w:widowControl/>
        <w:numPr>
          <w:ilvl w:val="0"/>
          <w:numId w:val="271"/>
        </w:numPr>
        <w:shd w:val="clear" w:color="auto" w:fill="FFFFFF"/>
        <w:tabs>
          <w:tab w:val="clear" w:pos="720"/>
          <w:tab w:val="num" w:pos="284"/>
        </w:tabs>
        <w:suppressAutoHyphens w:val="0"/>
        <w:ind w:left="426" w:hanging="426"/>
        <w:rPr>
          <w:rFonts w:eastAsia="Times New Roman"/>
          <w:color w:val="000000"/>
          <w:kern w:val="0"/>
          <w:sz w:val="24"/>
          <w:szCs w:val="24"/>
          <w:lang w:eastAsia="ru-RU"/>
        </w:rPr>
      </w:pPr>
      <w:r w:rsidRPr="005970A1">
        <w:rPr>
          <w:rFonts w:eastAsia="Times New Roman"/>
          <w:color w:val="000000"/>
          <w:kern w:val="0"/>
          <w:sz w:val="24"/>
          <w:szCs w:val="24"/>
          <w:lang w:eastAsia="ru-RU"/>
        </w:rPr>
        <w:t>находить разные способы решения одной задачи.</w:t>
      </w:r>
    </w:p>
    <w:p w:rsidR="004475B1" w:rsidRPr="005970A1" w:rsidRDefault="004475B1" w:rsidP="009F0565">
      <w:pPr>
        <w:widowControl/>
        <w:shd w:val="clear" w:color="auto" w:fill="FFFFFF"/>
        <w:suppressAutoHyphens w:val="0"/>
        <w:ind w:left="426" w:hanging="426"/>
        <w:rPr>
          <w:rFonts w:eastAsia="Times New Roman"/>
          <w:color w:val="000000"/>
          <w:kern w:val="0"/>
          <w:sz w:val="24"/>
          <w:szCs w:val="24"/>
          <w:lang w:eastAsia="ru-RU"/>
        </w:rPr>
      </w:pPr>
      <w:r w:rsidRPr="005970A1">
        <w:rPr>
          <w:rFonts w:eastAsia="Times New Roman"/>
          <w:b/>
          <w:bCs/>
          <w:color w:val="000000"/>
          <w:kern w:val="0"/>
          <w:sz w:val="24"/>
          <w:szCs w:val="24"/>
          <w:lang w:eastAsia="ru-RU"/>
        </w:rPr>
        <w:t>Пространственные отношения. Геометрические фигуры</w:t>
      </w:r>
    </w:p>
    <w:p w:rsidR="004475B1" w:rsidRPr="005970A1" w:rsidRDefault="004475B1" w:rsidP="009F0565">
      <w:pPr>
        <w:widowControl/>
        <w:shd w:val="clear" w:color="auto" w:fill="FFFFFF"/>
        <w:suppressAutoHyphens w:val="0"/>
        <w:ind w:left="426" w:hanging="426"/>
        <w:rPr>
          <w:rFonts w:eastAsia="Times New Roman"/>
          <w:b/>
          <w:bCs/>
          <w:color w:val="000000"/>
          <w:kern w:val="0"/>
          <w:sz w:val="24"/>
          <w:szCs w:val="24"/>
          <w:u w:val="single"/>
          <w:lang w:eastAsia="ru-RU"/>
        </w:rPr>
      </w:pPr>
      <w:r w:rsidRPr="005970A1">
        <w:rPr>
          <w:rFonts w:eastAsia="Times New Roman"/>
          <w:color w:val="000000"/>
          <w:kern w:val="0"/>
          <w:sz w:val="24"/>
          <w:szCs w:val="24"/>
          <w:u w:val="single"/>
          <w:lang w:eastAsia="ru-RU"/>
        </w:rPr>
        <w:t xml:space="preserve">Учащийся </w:t>
      </w:r>
      <w:r w:rsidRPr="005970A1">
        <w:rPr>
          <w:rFonts w:eastAsia="Times New Roman"/>
          <w:b/>
          <w:bCs/>
          <w:color w:val="000000"/>
          <w:kern w:val="0"/>
          <w:sz w:val="24"/>
          <w:szCs w:val="24"/>
          <w:u w:val="single"/>
          <w:lang w:eastAsia="ru-RU"/>
        </w:rPr>
        <w:t>научится:</w:t>
      </w:r>
    </w:p>
    <w:p w:rsidR="004475B1" w:rsidRPr="005970A1" w:rsidRDefault="004475B1" w:rsidP="00504DEF">
      <w:pPr>
        <w:widowControl/>
        <w:numPr>
          <w:ilvl w:val="0"/>
          <w:numId w:val="272"/>
        </w:numPr>
        <w:shd w:val="clear" w:color="auto" w:fill="FFFFFF"/>
        <w:tabs>
          <w:tab w:val="clear" w:pos="720"/>
          <w:tab w:val="num" w:pos="284"/>
        </w:tabs>
        <w:suppressAutoHyphens w:val="0"/>
        <w:ind w:left="426" w:hanging="426"/>
        <w:rPr>
          <w:rFonts w:eastAsia="Times New Roman"/>
          <w:color w:val="000000"/>
          <w:kern w:val="0"/>
          <w:sz w:val="24"/>
          <w:szCs w:val="24"/>
          <w:lang w:eastAsia="ru-RU"/>
        </w:rPr>
      </w:pPr>
      <w:r w:rsidRPr="005970A1">
        <w:rPr>
          <w:rFonts w:eastAsia="Times New Roman"/>
          <w:color w:val="000000"/>
          <w:kern w:val="0"/>
          <w:sz w:val="24"/>
          <w:szCs w:val="24"/>
          <w:lang w:eastAsia="ru-RU"/>
        </w:rPr>
        <w:t>описывать взаимное расположение предметов в пространстве и на плоскости;</w:t>
      </w:r>
    </w:p>
    <w:p w:rsidR="004475B1" w:rsidRPr="005970A1" w:rsidRDefault="004475B1" w:rsidP="00504DEF">
      <w:pPr>
        <w:widowControl/>
        <w:numPr>
          <w:ilvl w:val="0"/>
          <w:numId w:val="272"/>
        </w:numPr>
        <w:shd w:val="clear" w:color="auto" w:fill="FFFFFF"/>
        <w:tabs>
          <w:tab w:val="clear" w:pos="720"/>
          <w:tab w:val="num" w:pos="284"/>
        </w:tabs>
        <w:suppressAutoHyphens w:val="0"/>
        <w:ind w:left="426" w:hanging="426"/>
        <w:rPr>
          <w:rFonts w:eastAsia="Times New Roman"/>
          <w:color w:val="000000"/>
          <w:kern w:val="0"/>
          <w:sz w:val="24"/>
          <w:szCs w:val="24"/>
          <w:lang w:eastAsia="ru-RU"/>
        </w:rPr>
      </w:pPr>
      <w:r w:rsidRPr="005970A1">
        <w:rPr>
          <w:rFonts w:eastAsia="Times New Roman"/>
          <w:color w:val="000000"/>
          <w:kern w:val="0"/>
          <w:sz w:val="24"/>
          <w:szCs w:val="24"/>
          <w:lang w:eastAsia="ru-RU"/>
        </w:rPr>
        <w:t>находить равные фигуры, используя приёмы наложения, сравнения фигур на клетчатой бумаге;</w:t>
      </w:r>
    </w:p>
    <w:p w:rsidR="004475B1" w:rsidRPr="005970A1" w:rsidRDefault="004475B1" w:rsidP="00504DEF">
      <w:pPr>
        <w:widowControl/>
        <w:numPr>
          <w:ilvl w:val="0"/>
          <w:numId w:val="272"/>
        </w:numPr>
        <w:shd w:val="clear" w:color="auto" w:fill="FFFFFF"/>
        <w:tabs>
          <w:tab w:val="clear" w:pos="720"/>
          <w:tab w:val="num" w:pos="284"/>
        </w:tabs>
        <w:suppressAutoHyphens w:val="0"/>
        <w:ind w:left="426" w:hanging="426"/>
        <w:rPr>
          <w:rFonts w:eastAsia="Times New Roman"/>
          <w:color w:val="000000"/>
          <w:kern w:val="0"/>
          <w:sz w:val="24"/>
          <w:szCs w:val="24"/>
          <w:lang w:eastAsia="ru-RU"/>
        </w:rPr>
      </w:pPr>
      <w:r w:rsidRPr="005970A1">
        <w:rPr>
          <w:rFonts w:eastAsia="Times New Roman"/>
          <w:color w:val="000000"/>
          <w:kern w:val="0"/>
          <w:sz w:val="24"/>
          <w:szCs w:val="24"/>
          <w:lang w:eastAsia="ru-RU"/>
        </w:rPr>
        <w:t>классифицировать треугольники на равнобедренные и разносторонние, различать равносторонние треугольники;</w:t>
      </w:r>
    </w:p>
    <w:p w:rsidR="004475B1" w:rsidRPr="005970A1" w:rsidRDefault="004475B1" w:rsidP="00504DEF">
      <w:pPr>
        <w:widowControl/>
        <w:numPr>
          <w:ilvl w:val="0"/>
          <w:numId w:val="272"/>
        </w:numPr>
        <w:shd w:val="clear" w:color="auto" w:fill="FFFFFF"/>
        <w:tabs>
          <w:tab w:val="clear" w:pos="720"/>
          <w:tab w:val="num" w:pos="284"/>
        </w:tabs>
        <w:suppressAutoHyphens w:val="0"/>
        <w:ind w:left="426" w:hanging="426"/>
        <w:rPr>
          <w:rFonts w:eastAsia="Times New Roman"/>
          <w:color w:val="000000"/>
          <w:kern w:val="0"/>
          <w:sz w:val="24"/>
          <w:szCs w:val="24"/>
          <w:lang w:eastAsia="ru-RU"/>
        </w:rPr>
      </w:pPr>
      <w:r w:rsidRPr="005970A1">
        <w:rPr>
          <w:rFonts w:eastAsia="Times New Roman"/>
          <w:color w:val="000000"/>
          <w:kern w:val="0"/>
          <w:sz w:val="24"/>
          <w:szCs w:val="24"/>
          <w:lang w:eastAsia="ru-RU"/>
        </w:rPr>
        <w:t>строить квадрат и прямоугольник по заданным значениям длин сторон с помощью линейки и угольника;</w:t>
      </w:r>
    </w:p>
    <w:p w:rsidR="004475B1" w:rsidRPr="005970A1" w:rsidRDefault="004475B1" w:rsidP="00504DEF">
      <w:pPr>
        <w:widowControl/>
        <w:numPr>
          <w:ilvl w:val="0"/>
          <w:numId w:val="272"/>
        </w:numPr>
        <w:shd w:val="clear" w:color="auto" w:fill="FFFFFF"/>
        <w:tabs>
          <w:tab w:val="clear" w:pos="720"/>
          <w:tab w:val="num" w:pos="284"/>
        </w:tabs>
        <w:suppressAutoHyphens w:val="0"/>
        <w:ind w:left="426" w:hanging="426"/>
        <w:rPr>
          <w:rFonts w:eastAsia="Times New Roman"/>
          <w:color w:val="000000"/>
          <w:kern w:val="0"/>
          <w:sz w:val="24"/>
          <w:szCs w:val="24"/>
          <w:lang w:eastAsia="ru-RU"/>
        </w:rPr>
      </w:pPr>
      <w:r w:rsidRPr="005970A1">
        <w:rPr>
          <w:rFonts w:eastAsia="Times New Roman"/>
          <w:color w:val="000000"/>
          <w:kern w:val="0"/>
          <w:sz w:val="24"/>
          <w:szCs w:val="24"/>
          <w:lang w:eastAsia="ru-RU"/>
        </w:rPr>
        <w:lastRenderedPageBreak/>
        <w:t>распознавать прямоугольный параллелепипед, находить на модели прямоугольного параллелепипеда его элементы: вершины, грани, ребра;</w:t>
      </w:r>
    </w:p>
    <w:p w:rsidR="004475B1" w:rsidRPr="005970A1" w:rsidRDefault="004475B1" w:rsidP="00504DEF">
      <w:pPr>
        <w:widowControl/>
        <w:numPr>
          <w:ilvl w:val="0"/>
          <w:numId w:val="272"/>
        </w:numPr>
        <w:shd w:val="clear" w:color="auto" w:fill="FFFFFF"/>
        <w:tabs>
          <w:tab w:val="clear" w:pos="720"/>
          <w:tab w:val="num" w:pos="284"/>
        </w:tabs>
        <w:suppressAutoHyphens w:val="0"/>
        <w:ind w:left="426" w:hanging="426"/>
        <w:rPr>
          <w:rFonts w:eastAsia="Times New Roman"/>
          <w:color w:val="000000"/>
          <w:kern w:val="0"/>
          <w:sz w:val="24"/>
          <w:szCs w:val="24"/>
          <w:lang w:eastAsia="ru-RU"/>
        </w:rPr>
      </w:pPr>
      <w:r w:rsidRPr="005970A1">
        <w:rPr>
          <w:rFonts w:eastAsia="Times New Roman"/>
          <w:color w:val="000000"/>
          <w:kern w:val="0"/>
          <w:sz w:val="24"/>
          <w:szCs w:val="24"/>
          <w:lang w:eastAsia="ru-RU"/>
        </w:rPr>
        <w:t>находить в окружающей обстановке предметы в форме прямоугольного параллелепипеда.</w:t>
      </w:r>
    </w:p>
    <w:p w:rsidR="004475B1" w:rsidRPr="005970A1" w:rsidRDefault="004475B1" w:rsidP="009F0565">
      <w:pPr>
        <w:widowControl/>
        <w:shd w:val="clear" w:color="auto" w:fill="FFFFFF"/>
        <w:suppressAutoHyphens w:val="0"/>
        <w:ind w:left="426" w:hanging="426"/>
        <w:rPr>
          <w:rFonts w:eastAsia="Times New Roman"/>
          <w:color w:val="000000"/>
          <w:kern w:val="0"/>
          <w:sz w:val="24"/>
          <w:szCs w:val="24"/>
          <w:u w:val="single"/>
          <w:lang w:eastAsia="ru-RU"/>
        </w:rPr>
      </w:pPr>
      <w:r w:rsidRPr="005970A1">
        <w:rPr>
          <w:rFonts w:eastAsia="Times New Roman"/>
          <w:color w:val="000000"/>
          <w:kern w:val="0"/>
          <w:sz w:val="24"/>
          <w:szCs w:val="24"/>
          <w:u w:val="single"/>
          <w:lang w:eastAsia="ru-RU"/>
        </w:rPr>
        <w:t xml:space="preserve">Учащийся </w:t>
      </w:r>
      <w:r w:rsidRPr="005970A1">
        <w:rPr>
          <w:rFonts w:eastAsia="Times New Roman"/>
          <w:b/>
          <w:bCs/>
          <w:color w:val="000000"/>
          <w:kern w:val="0"/>
          <w:sz w:val="24"/>
          <w:szCs w:val="24"/>
          <w:u w:val="single"/>
          <w:lang w:eastAsia="ru-RU"/>
        </w:rPr>
        <w:t>получит возможность</w:t>
      </w:r>
      <w:r w:rsidRPr="005970A1">
        <w:rPr>
          <w:rFonts w:eastAsia="Times New Roman"/>
          <w:color w:val="000000"/>
          <w:kern w:val="0"/>
          <w:sz w:val="24"/>
          <w:szCs w:val="24"/>
          <w:u w:val="single"/>
          <w:lang w:eastAsia="ru-RU"/>
        </w:rPr>
        <w:t xml:space="preserve"> научиться:</w:t>
      </w:r>
    </w:p>
    <w:p w:rsidR="004475B1" w:rsidRPr="005970A1" w:rsidRDefault="004475B1" w:rsidP="00504DEF">
      <w:pPr>
        <w:widowControl/>
        <w:numPr>
          <w:ilvl w:val="0"/>
          <w:numId w:val="273"/>
        </w:numPr>
        <w:shd w:val="clear" w:color="auto" w:fill="FFFFFF"/>
        <w:tabs>
          <w:tab w:val="clear" w:pos="720"/>
          <w:tab w:val="num" w:pos="284"/>
        </w:tabs>
        <w:suppressAutoHyphens w:val="0"/>
        <w:ind w:left="426" w:hanging="426"/>
        <w:rPr>
          <w:rFonts w:eastAsia="Times New Roman"/>
          <w:color w:val="000000"/>
          <w:kern w:val="0"/>
          <w:sz w:val="24"/>
          <w:szCs w:val="24"/>
          <w:lang w:eastAsia="ru-RU"/>
        </w:rPr>
      </w:pPr>
      <w:r w:rsidRPr="005970A1">
        <w:rPr>
          <w:rFonts w:eastAsia="Times New Roman"/>
          <w:color w:val="000000"/>
          <w:kern w:val="0"/>
          <w:sz w:val="24"/>
          <w:szCs w:val="24"/>
          <w:lang w:eastAsia="ru-RU"/>
        </w:rPr>
        <w:t>копировать изображение прямоугольного параллелепипеда на клетчатой бумаге;</w:t>
      </w:r>
    </w:p>
    <w:p w:rsidR="004475B1" w:rsidRPr="005970A1" w:rsidRDefault="004475B1" w:rsidP="00504DEF">
      <w:pPr>
        <w:widowControl/>
        <w:numPr>
          <w:ilvl w:val="0"/>
          <w:numId w:val="273"/>
        </w:numPr>
        <w:shd w:val="clear" w:color="auto" w:fill="FFFFFF"/>
        <w:tabs>
          <w:tab w:val="clear" w:pos="720"/>
          <w:tab w:val="num" w:pos="284"/>
        </w:tabs>
        <w:suppressAutoHyphens w:val="0"/>
        <w:ind w:left="426" w:hanging="426"/>
        <w:rPr>
          <w:rFonts w:eastAsia="Times New Roman"/>
          <w:color w:val="000000"/>
          <w:kern w:val="0"/>
          <w:sz w:val="24"/>
          <w:szCs w:val="24"/>
          <w:lang w:eastAsia="ru-RU"/>
        </w:rPr>
      </w:pPr>
      <w:r w:rsidRPr="005970A1">
        <w:rPr>
          <w:rFonts w:eastAsia="Times New Roman"/>
          <w:color w:val="000000"/>
          <w:kern w:val="0"/>
          <w:sz w:val="24"/>
          <w:szCs w:val="24"/>
          <w:lang w:eastAsia="ru-RU"/>
        </w:rPr>
        <w:t>располагать модель прямоугольного параллелепипеда в пространстве, согласно заданному описанию;</w:t>
      </w:r>
    </w:p>
    <w:p w:rsidR="004475B1" w:rsidRPr="005970A1" w:rsidRDefault="004475B1" w:rsidP="00504DEF">
      <w:pPr>
        <w:widowControl/>
        <w:numPr>
          <w:ilvl w:val="0"/>
          <w:numId w:val="273"/>
        </w:numPr>
        <w:shd w:val="clear" w:color="auto" w:fill="FFFFFF"/>
        <w:tabs>
          <w:tab w:val="clear" w:pos="720"/>
          <w:tab w:val="num" w:pos="284"/>
        </w:tabs>
        <w:suppressAutoHyphens w:val="0"/>
        <w:ind w:left="426" w:hanging="426"/>
        <w:rPr>
          <w:rFonts w:eastAsia="Times New Roman"/>
          <w:color w:val="000000"/>
          <w:kern w:val="0"/>
          <w:sz w:val="24"/>
          <w:szCs w:val="24"/>
          <w:lang w:eastAsia="ru-RU"/>
        </w:rPr>
      </w:pPr>
      <w:r w:rsidRPr="005970A1">
        <w:rPr>
          <w:rFonts w:eastAsia="Times New Roman"/>
          <w:color w:val="000000"/>
          <w:kern w:val="0"/>
          <w:sz w:val="24"/>
          <w:szCs w:val="24"/>
          <w:lang w:eastAsia="ru-RU"/>
        </w:rPr>
        <w:t>конструировать модель прямоугольного параллелепипеда по его развёртке.</w:t>
      </w:r>
    </w:p>
    <w:p w:rsidR="004475B1" w:rsidRPr="005970A1" w:rsidRDefault="004475B1" w:rsidP="009F0565">
      <w:pPr>
        <w:widowControl/>
        <w:shd w:val="clear" w:color="auto" w:fill="FFFFFF"/>
        <w:suppressAutoHyphens w:val="0"/>
        <w:ind w:left="426" w:hanging="426"/>
        <w:rPr>
          <w:rFonts w:eastAsia="Times New Roman"/>
          <w:color w:val="000000"/>
          <w:kern w:val="0"/>
          <w:sz w:val="24"/>
          <w:szCs w:val="24"/>
          <w:lang w:eastAsia="ru-RU"/>
        </w:rPr>
      </w:pPr>
      <w:r w:rsidRPr="005970A1">
        <w:rPr>
          <w:rFonts w:eastAsia="Times New Roman"/>
          <w:b/>
          <w:bCs/>
          <w:color w:val="000000"/>
          <w:kern w:val="0"/>
          <w:sz w:val="24"/>
          <w:szCs w:val="24"/>
          <w:lang w:eastAsia="ru-RU"/>
        </w:rPr>
        <w:t>Геометрические величины</w:t>
      </w:r>
    </w:p>
    <w:p w:rsidR="004475B1" w:rsidRPr="005970A1" w:rsidRDefault="004475B1" w:rsidP="009F0565">
      <w:pPr>
        <w:widowControl/>
        <w:shd w:val="clear" w:color="auto" w:fill="FFFFFF"/>
        <w:suppressAutoHyphens w:val="0"/>
        <w:ind w:left="426" w:hanging="426"/>
        <w:rPr>
          <w:rFonts w:eastAsia="Times New Roman"/>
          <w:color w:val="000000"/>
          <w:kern w:val="0"/>
          <w:sz w:val="24"/>
          <w:szCs w:val="24"/>
          <w:u w:val="single"/>
          <w:lang w:eastAsia="ru-RU"/>
        </w:rPr>
      </w:pPr>
      <w:r w:rsidRPr="005970A1">
        <w:rPr>
          <w:rFonts w:eastAsia="Times New Roman"/>
          <w:color w:val="000000"/>
          <w:kern w:val="0"/>
          <w:sz w:val="24"/>
          <w:szCs w:val="24"/>
          <w:u w:val="single"/>
          <w:lang w:eastAsia="ru-RU"/>
        </w:rPr>
        <w:t xml:space="preserve">Учащийся </w:t>
      </w:r>
      <w:r w:rsidRPr="005970A1">
        <w:rPr>
          <w:rFonts w:eastAsia="Times New Roman"/>
          <w:b/>
          <w:bCs/>
          <w:color w:val="000000"/>
          <w:kern w:val="0"/>
          <w:sz w:val="24"/>
          <w:szCs w:val="24"/>
          <w:u w:val="single"/>
          <w:lang w:eastAsia="ru-RU"/>
        </w:rPr>
        <w:t>научится</w:t>
      </w:r>
      <w:r w:rsidRPr="005970A1">
        <w:rPr>
          <w:rFonts w:eastAsia="Times New Roman"/>
          <w:color w:val="000000"/>
          <w:kern w:val="0"/>
          <w:sz w:val="24"/>
          <w:szCs w:val="24"/>
          <w:u w:val="single"/>
          <w:lang w:eastAsia="ru-RU"/>
        </w:rPr>
        <w:t>:</w:t>
      </w:r>
    </w:p>
    <w:p w:rsidR="004475B1" w:rsidRPr="005970A1" w:rsidRDefault="004475B1" w:rsidP="00504DEF">
      <w:pPr>
        <w:widowControl/>
        <w:numPr>
          <w:ilvl w:val="0"/>
          <w:numId w:val="274"/>
        </w:numPr>
        <w:shd w:val="clear" w:color="auto" w:fill="FFFFFF"/>
        <w:tabs>
          <w:tab w:val="clear" w:pos="720"/>
          <w:tab w:val="num" w:pos="284"/>
        </w:tabs>
        <w:suppressAutoHyphens w:val="0"/>
        <w:ind w:left="284" w:hanging="284"/>
        <w:rPr>
          <w:rFonts w:eastAsia="Times New Roman"/>
          <w:color w:val="000000"/>
          <w:kern w:val="0"/>
          <w:sz w:val="24"/>
          <w:szCs w:val="24"/>
          <w:lang w:eastAsia="ru-RU"/>
        </w:rPr>
      </w:pPr>
      <w:r w:rsidRPr="005970A1">
        <w:rPr>
          <w:rFonts w:eastAsia="Times New Roman"/>
          <w:color w:val="000000"/>
          <w:kern w:val="0"/>
          <w:sz w:val="24"/>
          <w:szCs w:val="24"/>
          <w:lang w:eastAsia="ru-RU"/>
        </w:rPr>
        <w:t>определять длину данного отрезка с помощью измерительной линейки;</w:t>
      </w:r>
    </w:p>
    <w:p w:rsidR="004475B1" w:rsidRPr="005970A1" w:rsidRDefault="004475B1" w:rsidP="00504DEF">
      <w:pPr>
        <w:widowControl/>
        <w:numPr>
          <w:ilvl w:val="0"/>
          <w:numId w:val="274"/>
        </w:numPr>
        <w:shd w:val="clear" w:color="auto" w:fill="FFFFFF"/>
        <w:tabs>
          <w:tab w:val="clear" w:pos="720"/>
          <w:tab w:val="num" w:pos="284"/>
        </w:tabs>
        <w:suppressAutoHyphens w:val="0"/>
        <w:ind w:left="284" w:hanging="284"/>
        <w:rPr>
          <w:rFonts w:eastAsia="Times New Roman"/>
          <w:color w:val="000000"/>
          <w:kern w:val="0"/>
          <w:sz w:val="24"/>
          <w:szCs w:val="24"/>
          <w:lang w:eastAsia="ru-RU"/>
        </w:rPr>
      </w:pPr>
      <w:r w:rsidRPr="005970A1">
        <w:rPr>
          <w:rFonts w:eastAsia="Times New Roman"/>
          <w:color w:val="000000"/>
          <w:kern w:val="0"/>
          <w:sz w:val="24"/>
          <w:szCs w:val="24"/>
          <w:lang w:eastAsia="ru-RU"/>
        </w:rPr>
        <w:t>вычислять периметр многоугольника, в том числе треугольника, прямоугольника и квадрата;</w:t>
      </w:r>
    </w:p>
    <w:p w:rsidR="004475B1" w:rsidRPr="005970A1" w:rsidRDefault="004475B1" w:rsidP="00504DEF">
      <w:pPr>
        <w:widowControl/>
        <w:numPr>
          <w:ilvl w:val="0"/>
          <w:numId w:val="274"/>
        </w:numPr>
        <w:shd w:val="clear" w:color="auto" w:fill="FFFFFF"/>
        <w:tabs>
          <w:tab w:val="clear" w:pos="720"/>
          <w:tab w:val="num" w:pos="284"/>
        </w:tabs>
        <w:suppressAutoHyphens w:val="0"/>
        <w:ind w:left="284" w:hanging="284"/>
        <w:rPr>
          <w:rFonts w:eastAsia="Times New Roman"/>
          <w:color w:val="000000"/>
          <w:kern w:val="0"/>
          <w:sz w:val="24"/>
          <w:szCs w:val="24"/>
          <w:lang w:eastAsia="ru-RU"/>
        </w:rPr>
      </w:pPr>
      <w:r w:rsidRPr="005970A1">
        <w:rPr>
          <w:rFonts w:eastAsia="Times New Roman"/>
          <w:color w:val="000000"/>
          <w:kern w:val="0"/>
          <w:sz w:val="24"/>
          <w:szCs w:val="24"/>
          <w:lang w:eastAsia="ru-RU"/>
        </w:rPr>
        <w:t>применять единицу измерения длины километр и соотношения: 1 км = 1000 м, 1 м = 1000 мм;</w:t>
      </w:r>
    </w:p>
    <w:p w:rsidR="004475B1" w:rsidRPr="005970A1" w:rsidRDefault="004475B1" w:rsidP="00504DEF">
      <w:pPr>
        <w:widowControl/>
        <w:numPr>
          <w:ilvl w:val="0"/>
          <w:numId w:val="274"/>
        </w:numPr>
        <w:shd w:val="clear" w:color="auto" w:fill="FFFFFF"/>
        <w:tabs>
          <w:tab w:val="clear" w:pos="720"/>
          <w:tab w:val="num" w:pos="284"/>
        </w:tabs>
        <w:suppressAutoHyphens w:val="0"/>
        <w:ind w:left="284" w:hanging="284"/>
        <w:rPr>
          <w:rFonts w:eastAsia="Times New Roman"/>
          <w:color w:val="000000"/>
          <w:kern w:val="0"/>
          <w:sz w:val="24"/>
          <w:szCs w:val="24"/>
          <w:lang w:eastAsia="ru-RU"/>
        </w:rPr>
      </w:pPr>
      <w:r w:rsidRPr="005970A1">
        <w:rPr>
          <w:rFonts w:eastAsia="Times New Roman"/>
          <w:color w:val="000000"/>
          <w:kern w:val="0"/>
          <w:sz w:val="24"/>
          <w:szCs w:val="24"/>
          <w:lang w:eastAsia="ru-RU"/>
        </w:rPr>
        <w:t>вычислять площадь прямоугольника и квадрата;</w:t>
      </w:r>
    </w:p>
    <w:p w:rsidR="004475B1" w:rsidRPr="005970A1" w:rsidRDefault="004475B1" w:rsidP="00504DEF">
      <w:pPr>
        <w:widowControl/>
        <w:numPr>
          <w:ilvl w:val="0"/>
          <w:numId w:val="274"/>
        </w:numPr>
        <w:shd w:val="clear" w:color="auto" w:fill="FFFFFF"/>
        <w:tabs>
          <w:tab w:val="clear" w:pos="720"/>
          <w:tab w:val="num" w:pos="284"/>
        </w:tabs>
        <w:suppressAutoHyphens w:val="0"/>
        <w:ind w:left="284" w:hanging="284"/>
        <w:rPr>
          <w:rFonts w:eastAsia="Times New Roman"/>
          <w:color w:val="000000"/>
          <w:kern w:val="0"/>
          <w:sz w:val="24"/>
          <w:szCs w:val="24"/>
          <w:lang w:eastAsia="ru-RU"/>
        </w:rPr>
      </w:pPr>
      <w:r w:rsidRPr="005970A1">
        <w:rPr>
          <w:rFonts w:eastAsia="Times New Roman"/>
          <w:color w:val="000000"/>
          <w:kern w:val="0"/>
          <w:sz w:val="24"/>
          <w:szCs w:val="24"/>
          <w:lang w:eastAsia="ru-RU"/>
        </w:rPr>
        <w:t>использовать единицы измерения площади: квадратный сантиметр, квадратный дециметр, квадратный метр, и соотношения между ними: 1 см</w:t>
      </w:r>
      <w:r w:rsidRPr="005970A1">
        <w:rPr>
          <w:color w:val="000000"/>
          <w:kern w:val="0"/>
          <w:sz w:val="24"/>
          <w:szCs w:val="24"/>
          <w:lang w:eastAsia="ru-RU"/>
        </w:rPr>
        <w:t xml:space="preserve">² = 100 </w:t>
      </w:r>
      <w:r w:rsidRPr="005970A1">
        <w:rPr>
          <w:rFonts w:eastAsia="Times New Roman"/>
          <w:color w:val="000000"/>
          <w:kern w:val="0"/>
          <w:sz w:val="24"/>
          <w:szCs w:val="24"/>
          <w:lang w:eastAsia="ru-RU"/>
        </w:rPr>
        <w:t>мм</w:t>
      </w:r>
      <w:r w:rsidRPr="005970A1">
        <w:rPr>
          <w:color w:val="000000"/>
          <w:kern w:val="0"/>
          <w:sz w:val="24"/>
          <w:szCs w:val="24"/>
          <w:lang w:eastAsia="ru-RU"/>
        </w:rPr>
        <w:t xml:space="preserve">², 1 </w:t>
      </w:r>
      <w:r w:rsidRPr="005970A1">
        <w:rPr>
          <w:rFonts w:eastAsia="Times New Roman"/>
          <w:color w:val="000000"/>
          <w:kern w:val="0"/>
          <w:sz w:val="24"/>
          <w:szCs w:val="24"/>
          <w:lang w:eastAsia="ru-RU"/>
        </w:rPr>
        <w:t>дм</w:t>
      </w:r>
      <w:r w:rsidRPr="005970A1">
        <w:rPr>
          <w:color w:val="000000"/>
          <w:kern w:val="0"/>
          <w:sz w:val="24"/>
          <w:szCs w:val="24"/>
          <w:lang w:eastAsia="ru-RU"/>
        </w:rPr>
        <w:t xml:space="preserve">² = 100 </w:t>
      </w:r>
      <w:r w:rsidRPr="005970A1">
        <w:rPr>
          <w:rFonts w:eastAsia="Times New Roman"/>
          <w:color w:val="000000"/>
          <w:kern w:val="0"/>
          <w:sz w:val="24"/>
          <w:szCs w:val="24"/>
          <w:lang w:eastAsia="ru-RU"/>
        </w:rPr>
        <w:t>см</w:t>
      </w:r>
      <w:r w:rsidRPr="005970A1">
        <w:rPr>
          <w:color w:val="000000"/>
          <w:kern w:val="0"/>
          <w:sz w:val="24"/>
          <w:szCs w:val="24"/>
          <w:lang w:eastAsia="ru-RU"/>
        </w:rPr>
        <w:t xml:space="preserve">², 1 </w:t>
      </w:r>
      <w:r w:rsidRPr="005970A1">
        <w:rPr>
          <w:rFonts w:eastAsia="Times New Roman"/>
          <w:color w:val="000000"/>
          <w:kern w:val="0"/>
          <w:sz w:val="24"/>
          <w:szCs w:val="24"/>
          <w:lang w:eastAsia="ru-RU"/>
        </w:rPr>
        <w:t>м</w:t>
      </w:r>
      <w:r w:rsidRPr="005970A1">
        <w:rPr>
          <w:color w:val="000000"/>
          <w:kern w:val="0"/>
          <w:sz w:val="24"/>
          <w:szCs w:val="24"/>
          <w:lang w:eastAsia="ru-RU"/>
        </w:rPr>
        <w:t xml:space="preserve">² = 100 </w:t>
      </w:r>
      <w:r w:rsidRPr="005970A1">
        <w:rPr>
          <w:rFonts w:eastAsia="Times New Roman"/>
          <w:color w:val="000000"/>
          <w:kern w:val="0"/>
          <w:sz w:val="24"/>
          <w:szCs w:val="24"/>
          <w:lang w:eastAsia="ru-RU"/>
        </w:rPr>
        <w:t>дм</w:t>
      </w:r>
      <w:r w:rsidRPr="005970A1">
        <w:rPr>
          <w:color w:val="000000"/>
          <w:kern w:val="0"/>
          <w:sz w:val="24"/>
          <w:szCs w:val="24"/>
          <w:lang w:eastAsia="ru-RU"/>
        </w:rPr>
        <w:t>²;</w:t>
      </w:r>
    </w:p>
    <w:p w:rsidR="004475B1" w:rsidRPr="005970A1" w:rsidRDefault="004475B1" w:rsidP="00504DEF">
      <w:pPr>
        <w:widowControl/>
        <w:numPr>
          <w:ilvl w:val="0"/>
          <w:numId w:val="274"/>
        </w:numPr>
        <w:shd w:val="clear" w:color="auto" w:fill="FFFFFF"/>
        <w:tabs>
          <w:tab w:val="clear" w:pos="720"/>
          <w:tab w:val="num" w:pos="284"/>
        </w:tabs>
        <w:suppressAutoHyphens w:val="0"/>
        <w:ind w:left="284" w:hanging="284"/>
        <w:rPr>
          <w:rFonts w:eastAsia="Times New Roman"/>
          <w:color w:val="000000"/>
          <w:kern w:val="0"/>
          <w:sz w:val="24"/>
          <w:szCs w:val="24"/>
          <w:lang w:eastAsia="ru-RU"/>
        </w:rPr>
      </w:pPr>
      <w:r w:rsidRPr="005970A1">
        <w:rPr>
          <w:rFonts w:eastAsia="Times New Roman"/>
          <w:color w:val="000000"/>
          <w:kern w:val="0"/>
          <w:sz w:val="24"/>
          <w:szCs w:val="24"/>
          <w:lang w:eastAsia="ru-RU"/>
        </w:rPr>
        <w:t>оценивать длины сторон прямоугольника; расстояние приближённо (на глаз).</w:t>
      </w:r>
    </w:p>
    <w:p w:rsidR="004475B1" w:rsidRPr="005970A1" w:rsidRDefault="004475B1" w:rsidP="009F0565">
      <w:pPr>
        <w:widowControl/>
        <w:shd w:val="clear" w:color="auto" w:fill="FFFFFF"/>
        <w:suppressAutoHyphens w:val="0"/>
        <w:ind w:left="426" w:hanging="426"/>
        <w:rPr>
          <w:rFonts w:eastAsia="Times New Roman"/>
          <w:color w:val="000000"/>
          <w:kern w:val="0"/>
          <w:sz w:val="24"/>
          <w:szCs w:val="24"/>
          <w:u w:val="single"/>
          <w:lang w:eastAsia="ru-RU"/>
        </w:rPr>
      </w:pPr>
      <w:r w:rsidRPr="005970A1">
        <w:rPr>
          <w:rFonts w:eastAsia="Times New Roman"/>
          <w:color w:val="000000"/>
          <w:kern w:val="0"/>
          <w:sz w:val="24"/>
          <w:szCs w:val="24"/>
          <w:u w:val="single"/>
          <w:lang w:eastAsia="ru-RU"/>
        </w:rPr>
        <w:t xml:space="preserve">Учащийся </w:t>
      </w:r>
      <w:r w:rsidRPr="005970A1">
        <w:rPr>
          <w:rFonts w:eastAsia="Times New Roman"/>
          <w:b/>
          <w:bCs/>
          <w:color w:val="000000"/>
          <w:kern w:val="0"/>
          <w:sz w:val="24"/>
          <w:szCs w:val="24"/>
          <w:u w:val="single"/>
          <w:lang w:eastAsia="ru-RU"/>
        </w:rPr>
        <w:t>получит возможность</w:t>
      </w:r>
      <w:r w:rsidRPr="005970A1">
        <w:rPr>
          <w:rFonts w:eastAsia="Times New Roman"/>
          <w:color w:val="000000"/>
          <w:kern w:val="0"/>
          <w:sz w:val="24"/>
          <w:szCs w:val="24"/>
          <w:u w:val="single"/>
          <w:lang w:eastAsia="ru-RU"/>
        </w:rPr>
        <w:t xml:space="preserve"> научиться:</w:t>
      </w:r>
    </w:p>
    <w:p w:rsidR="004475B1" w:rsidRPr="005970A1" w:rsidRDefault="004475B1" w:rsidP="00504DEF">
      <w:pPr>
        <w:widowControl/>
        <w:numPr>
          <w:ilvl w:val="0"/>
          <w:numId w:val="275"/>
        </w:numPr>
        <w:shd w:val="clear" w:color="auto" w:fill="FFFFFF"/>
        <w:tabs>
          <w:tab w:val="clear" w:pos="720"/>
          <w:tab w:val="num" w:pos="284"/>
        </w:tabs>
        <w:suppressAutoHyphens w:val="0"/>
        <w:ind w:left="426" w:hanging="426"/>
        <w:rPr>
          <w:rFonts w:eastAsia="Times New Roman"/>
          <w:color w:val="000000"/>
          <w:kern w:val="0"/>
          <w:sz w:val="24"/>
          <w:szCs w:val="24"/>
          <w:lang w:eastAsia="ru-RU"/>
        </w:rPr>
      </w:pPr>
      <w:r w:rsidRPr="005970A1">
        <w:rPr>
          <w:rFonts w:eastAsia="Times New Roman"/>
          <w:color w:val="000000"/>
          <w:kern w:val="0"/>
          <w:sz w:val="24"/>
          <w:szCs w:val="24"/>
          <w:lang w:eastAsia="ru-RU"/>
        </w:rPr>
        <w:t>сравнивать фигуры по площади;</w:t>
      </w:r>
    </w:p>
    <w:p w:rsidR="004475B1" w:rsidRPr="005970A1" w:rsidRDefault="004475B1" w:rsidP="00504DEF">
      <w:pPr>
        <w:widowControl/>
        <w:numPr>
          <w:ilvl w:val="0"/>
          <w:numId w:val="275"/>
        </w:numPr>
        <w:shd w:val="clear" w:color="auto" w:fill="FFFFFF"/>
        <w:tabs>
          <w:tab w:val="clear" w:pos="720"/>
          <w:tab w:val="num" w:pos="284"/>
        </w:tabs>
        <w:suppressAutoHyphens w:val="0"/>
        <w:ind w:left="426" w:hanging="426"/>
        <w:rPr>
          <w:rFonts w:eastAsia="Times New Roman"/>
          <w:color w:val="000000"/>
          <w:kern w:val="0"/>
          <w:sz w:val="24"/>
          <w:szCs w:val="24"/>
          <w:lang w:eastAsia="ru-RU"/>
        </w:rPr>
      </w:pPr>
      <w:r w:rsidRPr="005970A1">
        <w:rPr>
          <w:rFonts w:eastAsia="Times New Roman"/>
          <w:color w:val="000000"/>
          <w:kern w:val="0"/>
          <w:sz w:val="24"/>
          <w:szCs w:val="24"/>
          <w:lang w:eastAsia="ru-RU"/>
        </w:rPr>
        <w:t>находить и объединять равновеликие плоские фигуры в группы;</w:t>
      </w:r>
    </w:p>
    <w:p w:rsidR="004475B1" w:rsidRPr="005970A1" w:rsidRDefault="004475B1" w:rsidP="00504DEF">
      <w:pPr>
        <w:widowControl/>
        <w:numPr>
          <w:ilvl w:val="0"/>
          <w:numId w:val="275"/>
        </w:numPr>
        <w:shd w:val="clear" w:color="auto" w:fill="FFFFFF"/>
        <w:tabs>
          <w:tab w:val="clear" w:pos="720"/>
          <w:tab w:val="num" w:pos="284"/>
        </w:tabs>
        <w:suppressAutoHyphens w:val="0"/>
        <w:ind w:left="426" w:hanging="426"/>
        <w:rPr>
          <w:rFonts w:eastAsia="Times New Roman"/>
          <w:color w:val="000000"/>
          <w:kern w:val="0"/>
          <w:sz w:val="24"/>
          <w:szCs w:val="24"/>
          <w:lang w:eastAsia="ru-RU"/>
        </w:rPr>
      </w:pPr>
      <w:r w:rsidRPr="005970A1">
        <w:rPr>
          <w:rFonts w:eastAsia="Times New Roman"/>
          <w:color w:val="000000"/>
          <w:kern w:val="0"/>
          <w:sz w:val="24"/>
          <w:szCs w:val="24"/>
          <w:lang w:eastAsia="ru-RU"/>
        </w:rPr>
        <w:t>находить площадь ступенчатой фигуры разными способами.</w:t>
      </w:r>
    </w:p>
    <w:p w:rsidR="004475B1" w:rsidRPr="005970A1" w:rsidRDefault="004475B1" w:rsidP="009F0565">
      <w:pPr>
        <w:widowControl/>
        <w:shd w:val="clear" w:color="auto" w:fill="FFFFFF"/>
        <w:suppressAutoHyphens w:val="0"/>
        <w:ind w:left="426" w:hanging="426"/>
        <w:rPr>
          <w:rFonts w:eastAsia="Times New Roman"/>
          <w:color w:val="000000"/>
          <w:kern w:val="0"/>
          <w:sz w:val="24"/>
          <w:szCs w:val="24"/>
          <w:lang w:eastAsia="ru-RU"/>
        </w:rPr>
      </w:pPr>
      <w:r w:rsidRPr="005970A1">
        <w:rPr>
          <w:rFonts w:eastAsia="Times New Roman"/>
          <w:b/>
          <w:bCs/>
          <w:color w:val="000000"/>
          <w:kern w:val="0"/>
          <w:sz w:val="24"/>
          <w:szCs w:val="24"/>
          <w:lang w:eastAsia="ru-RU"/>
        </w:rPr>
        <w:t>Работа с информацией</w:t>
      </w:r>
    </w:p>
    <w:p w:rsidR="004475B1" w:rsidRPr="005970A1" w:rsidRDefault="004475B1" w:rsidP="009F0565">
      <w:pPr>
        <w:widowControl/>
        <w:shd w:val="clear" w:color="auto" w:fill="FFFFFF"/>
        <w:suppressAutoHyphens w:val="0"/>
        <w:ind w:left="426" w:hanging="426"/>
        <w:rPr>
          <w:rFonts w:eastAsia="Times New Roman"/>
          <w:b/>
          <w:bCs/>
          <w:color w:val="000000"/>
          <w:kern w:val="0"/>
          <w:sz w:val="24"/>
          <w:szCs w:val="24"/>
          <w:u w:val="single"/>
          <w:lang w:eastAsia="ru-RU"/>
        </w:rPr>
      </w:pPr>
      <w:r w:rsidRPr="005970A1">
        <w:rPr>
          <w:rFonts w:eastAsia="Times New Roman"/>
          <w:color w:val="000000"/>
          <w:kern w:val="0"/>
          <w:sz w:val="24"/>
          <w:szCs w:val="24"/>
          <w:u w:val="single"/>
          <w:lang w:eastAsia="ru-RU"/>
        </w:rPr>
        <w:t xml:space="preserve">Учащийся </w:t>
      </w:r>
      <w:r w:rsidRPr="005970A1">
        <w:rPr>
          <w:rFonts w:eastAsia="Times New Roman"/>
          <w:b/>
          <w:bCs/>
          <w:color w:val="000000"/>
          <w:kern w:val="0"/>
          <w:sz w:val="24"/>
          <w:szCs w:val="24"/>
          <w:u w:val="single"/>
          <w:lang w:eastAsia="ru-RU"/>
        </w:rPr>
        <w:t>научится:</w:t>
      </w:r>
    </w:p>
    <w:p w:rsidR="004475B1" w:rsidRPr="005970A1" w:rsidRDefault="004475B1" w:rsidP="00504DEF">
      <w:pPr>
        <w:widowControl/>
        <w:numPr>
          <w:ilvl w:val="0"/>
          <w:numId w:val="276"/>
        </w:numPr>
        <w:shd w:val="clear" w:color="auto" w:fill="FFFFFF"/>
        <w:tabs>
          <w:tab w:val="clear" w:pos="720"/>
          <w:tab w:val="num" w:pos="284"/>
        </w:tabs>
        <w:suppressAutoHyphens w:val="0"/>
        <w:ind w:left="426" w:hanging="426"/>
        <w:rPr>
          <w:rFonts w:eastAsia="Times New Roman"/>
          <w:color w:val="000000"/>
          <w:kern w:val="0"/>
          <w:sz w:val="24"/>
          <w:szCs w:val="24"/>
          <w:lang w:eastAsia="ru-RU"/>
        </w:rPr>
      </w:pPr>
      <w:r w:rsidRPr="005970A1">
        <w:rPr>
          <w:rFonts w:eastAsia="Times New Roman"/>
          <w:color w:val="000000"/>
          <w:kern w:val="0"/>
          <w:sz w:val="24"/>
          <w:szCs w:val="24"/>
          <w:lang w:eastAsia="ru-RU"/>
        </w:rPr>
        <w:t>устанавливать закономерность по данным таблицы;</w:t>
      </w:r>
    </w:p>
    <w:p w:rsidR="004475B1" w:rsidRPr="005970A1" w:rsidRDefault="004475B1" w:rsidP="00504DEF">
      <w:pPr>
        <w:widowControl/>
        <w:numPr>
          <w:ilvl w:val="0"/>
          <w:numId w:val="276"/>
        </w:numPr>
        <w:shd w:val="clear" w:color="auto" w:fill="FFFFFF"/>
        <w:tabs>
          <w:tab w:val="clear" w:pos="720"/>
          <w:tab w:val="num" w:pos="284"/>
        </w:tabs>
        <w:suppressAutoHyphens w:val="0"/>
        <w:ind w:left="426" w:hanging="426"/>
        <w:rPr>
          <w:rFonts w:eastAsia="Times New Roman"/>
          <w:color w:val="000000"/>
          <w:kern w:val="0"/>
          <w:sz w:val="24"/>
          <w:szCs w:val="24"/>
          <w:lang w:eastAsia="ru-RU"/>
        </w:rPr>
      </w:pPr>
      <w:r w:rsidRPr="005970A1">
        <w:rPr>
          <w:rFonts w:eastAsia="Times New Roman"/>
          <w:color w:val="000000"/>
          <w:kern w:val="0"/>
          <w:sz w:val="24"/>
          <w:szCs w:val="24"/>
          <w:lang w:eastAsia="ru-RU"/>
        </w:rPr>
        <w:t>использовать данные готовых столбчатых и линейных диаграмм при решении текстовых задач;</w:t>
      </w:r>
    </w:p>
    <w:p w:rsidR="004475B1" w:rsidRPr="005970A1" w:rsidRDefault="004475B1" w:rsidP="00504DEF">
      <w:pPr>
        <w:widowControl/>
        <w:numPr>
          <w:ilvl w:val="0"/>
          <w:numId w:val="276"/>
        </w:numPr>
        <w:shd w:val="clear" w:color="auto" w:fill="FFFFFF"/>
        <w:tabs>
          <w:tab w:val="clear" w:pos="720"/>
          <w:tab w:val="num" w:pos="284"/>
        </w:tabs>
        <w:suppressAutoHyphens w:val="0"/>
        <w:ind w:left="426" w:hanging="426"/>
        <w:rPr>
          <w:rFonts w:eastAsia="Times New Roman"/>
          <w:color w:val="000000"/>
          <w:kern w:val="0"/>
          <w:sz w:val="24"/>
          <w:szCs w:val="24"/>
          <w:lang w:eastAsia="ru-RU"/>
        </w:rPr>
      </w:pPr>
      <w:r w:rsidRPr="005970A1">
        <w:rPr>
          <w:rFonts w:eastAsia="Times New Roman"/>
          <w:color w:val="000000"/>
          <w:kern w:val="0"/>
          <w:sz w:val="24"/>
          <w:szCs w:val="24"/>
          <w:lang w:eastAsia="ru-RU"/>
        </w:rPr>
        <w:t>заполнять таблицу в соответствии с выявленной закономерностью;</w:t>
      </w:r>
    </w:p>
    <w:p w:rsidR="004475B1" w:rsidRPr="005970A1" w:rsidRDefault="004475B1" w:rsidP="00504DEF">
      <w:pPr>
        <w:widowControl/>
        <w:numPr>
          <w:ilvl w:val="0"/>
          <w:numId w:val="276"/>
        </w:numPr>
        <w:shd w:val="clear" w:color="auto" w:fill="FFFFFF"/>
        <w:tabs>
          <w:tab w:val="clear" w:pos="720"/>
          <w:tab w:val="num" w:pos="284"/>
        </w:tabs>
        <w:suppressAutoHyphens w:val="0"/>
        <w:ind w:left="426" w:hanging="426"/>
        <w:rPr>
          <w:rFonts w:eastAsia="Times New Roman"/>
          <w:color w:val="000000"/>
          <w:kern w:val="0"/>
          <w:sz w:val="24"/>
          <w:szCs w:val="24"/>
          <w:lang w:eastAsia="ru-RU"/>
        </w:rPr>
      </w:pPr>
      <w:r w:rsidRPr="005970A1">
        <w:rPr>
          <w:rFonts w:eastAsia="Times New Roman"/>
          <w:color w:val="000000"/>
          <w:kern w:val="0"/>
          <w:sz w:val="24"/>
          <w:szCs w:val="24"/>
          <w:lang w:eastAsia="ru-RU"/>
        </w:rPr>
        <w:t>находить данные, представлять их в виде диаграммы, обобщать и интерпретировать эту информацию;</w:t>
      </w:r>
    </w:p>
    <w:p w:rsidR="004475B1" w:rsidRPr="005970A1" w:rsidRDefault="004475B1" w:rsidP="00504DEF">
      <w:pPr>
        <w:widowControl/>
        <w:numPr>
          <w:ilvl w:val="0"/>
          <w:numId w:val="276"/>
        </w:numPr>
        <w:shd w:val="clear" w:color="auto" w:fill="FFFFFF"/>
        <w:tabs>
          <w:tab w:val="clear" w:pos="720"/>
          <w:tab w:val="num" w:pos="284"/>
        </w:tabs>
        <w:suppressAutoHyphens w:val="0"/>
        <w:ind w:left="426" w:hanging="426"/>
        <w:rPr>
          <w:rFonts w:eastAsia="Times New Roman"/>
          <w:color w:val="000000"/>
          <w:kern w:val="0"/>
          <w:sz w:val="24"/>
          <w:szCs w:val="24"/>
          <w:lang w:eastAsia="ru-RU"/>
        </w:rPr>
      </w:pPr>
      <w:r w:rsidRPr="005970A1">
        <w:rPr>
          <w:rFonts w:eastAsia="Times New Roman"/>
          <w:color w:val="000000"/>
          <w:kern w:val="0"/>
          <w:sz w:val="24"/>
          <w:szCs w:val="24"/>
          <w:lang w:eastAsia="ru-RU"/>
        </w:rPr>
        <w:t>строить диаграмму по данным текста, таблицы;</w:t>
      </w:r>
    </w:p>
    <w:p w:rsidR="004475B1" w:rsidRPr="005970A1" w:rsidRDefault="004475B1" w:rsidP="00504DEF">
      <w:pPr>
        <w:widowControl/>
        <w:numPr>
          <w:ilvl w:val="0"/>
          <w:numId w:val="276"/>
        </w:numPr>
        <w:shd w:val="clear" w:color="auto" w:fill="FFFFFF"/>
        <w:tabs>
          <w:tab w:val="clear" w:pos="720"/>
          <w:tab w:val="num" w:pos="284"/>
        </w:tabs>
        <w:suppressAutoHyphens w:val="0"/>
        <w:ind w:left="426" w:hanging="426"/>
        <w:rPr>
          <w:rFonts w:eastAsia="Times New Roman"/>
          <w:color w:val="000000"/>
          <w:kern w:val="0"/>
          <w:sz w:val="24"/>
          <w:szCs w:val="24"/>
          <w:lang w:eastAsia="ru-RU"/>
        </w:rPr>
      </w:pPr>
      <w:r w:rsidRPr="005970A1">
        <w:rPr>
          <w:rFonts w:eastAsia="Times New Roman"/>
          <w:color w:val="000000"/>
          <w:kern w:val="0"/>
          <w:sz w:val="24"/>
          <w:szCs w:val="24"/>
          <w:lang w:eastAsia="ru-RU"/>
        </w:rPr>
        <w:t>понимать выражения, содержащие логические связки и слова («... и...», «... или...», «не», «если.., то... », «верно/неверно, что...», «каждый», «все».</w:t>
      </w:r>
    </w:p>
    <w:p w:rsidR="004475B1" w:rsidRPr="005970A1" w:rsidRDefault="004475B1" w:rsidP="009F0565">
      <w:pPr>
        <w:widowControl/>
        <w:shd w:val="clear" w:color="auto" w:fill="FFFFFF"/>
        <w:suppressAutoHyphens w:val="0"/>
        <w:ind w:left="426" w:hanging="426"/>
        <w:rPr>
          <w:rFonts w:eastAsia="Times New Roman"/>
          <w:color w:val="000000"/>
          <w:kern w:val="0"/>
          <w:sz w:val="24"/>
          <w:szCs w:val="24"/>
          <w:u w:val="single"/>
          <w:lang w:eastAsia="ru-RU"/>
        </w:rPr>
      </w:pPr>
      <w:r w:rsidRPr="005970A1">
        <w:rPr>
          <w:rFonts w:eastAsia="Times New Roman"/>
          <w:color w:val="000000"/>
          <w:kern w:val="0"/>
          <w:sz w:val="24"/>
          <w:szCs w:val="24"/>
          <w:u w:val="single"/>
          <w:lang w:eastAsia="ru-RU"/>
        </w:rPr>
        <w:t xml:space="preserve">Учащийся </w:t>
      </w:r>
      <w:r w:rsidRPr="005970A1">
        <w:rPr>
          <w:rFonts w:eastAsia="Times New Roman"/>
          <w:b/>
          <w:bCs/>
          <w:color w:val="000000"/>
          <w:kern w:val="0"/>
          <w:sz w:val="24"/>
          <w:szCs w:val="24"/>
          <w:u w:val="single"/>
          <w:lang w:eastAsia="ru-RU"/>
        </w:rPr>
        <w:t>получит возможность</w:t>
      </w:r>
      <w:r w:rsidRPr="005970A1">
        <w:rPr>
          <w:rFonts w:eastAsia="Times New Roman"/>
          <w:color w:val="000000"/>
          <w:kern w:val="0"/>
          <w:sz w:val="24"/>
          <w:szCs w:val="24"/>
          <w:u w:val="single"/>
          <w:lang w:eastAsia="ru-RU"/>
        </w:rPr>
        <w:t xml:space="preserve"> научиться:</w:t>
      </w:r>
    </w:p>
    <w:p w:rsidR="004475B1" w:rsidRPr="005970A1" w:rsidRDefault="004475B1" w:rsidP="00504DEF">
      <w:pPr>
        <w:widowControl/>
        <w:numPr>
          <w:ilvl w:val="0"/>
          <w:numId w:val="277"/>
        </w:numPr>
        <w:shd w:val="clear" w:color="auto" w:fill="FFFFFF"/>
        <w:tabs>
          <w:tab w:val="clear" w:pos="720"/>
          <w:tab w:val="num" w:pos="284"/>
        </w:tabs>
        <w:suppressAutoHyphens w:val="0"/>
        <w:ind w:left="284" w:hanging="426"/>
        <w:rPr>
          <w:rFonts w:eastAsia="Times New Roman"/>
          <w:color w:val="000000"/>
          <w:kern w:val="0"/>
          <w:sz w:val="24"/>
          <w:szCs w:val="24"/>
          <w:lang w:eastAsia="ru-RU"/>
        </w:rPr>
      </w:pPr>
      <w:r w:rsidRPr="005970A1">
        <w:rPr>
          <w:rFonts w:eastAsia="Times New Roman"/>
          <w:color w:val="000000"/>
          <w:kern w:val="0"/>
          <w:sz w:val="24"/>
          <w:szCs w:val="24"/>
          <w:lang w:eastAsia="ru-RU"/>
        </w:rPr>
        <w:t>читать несложные готовые столбчатые диаграммы, анализировать их данные;</w:t>
      </w:r>
    </w:p>
    <w:p w:rsidR="004475B1" w:rsidRPr="005970A1" w:rsidRDefault="004475B1" w:rsidP="00504DEF">
      <w:pPr>
        <w:widowControl/>
        <w:numPr>
          <w:ilvl w:val="0"/>
          <w:numId w:val="277"/>
        </w:numPr>
        <w:shd w:val="clear" w:color="auto" w:fill="FFFFFF"/>
        <w:tabs>
          <w:tab w:val="clear" w:pos="720"/>
          <w:tab w:val="num" w:pos="284"/>
        </w:tabs>
        <w:suppressAutoHyphens w:val="0"/>
        <w:ind w:left="284" w:hanging="426"/>
        <w:rPr>
          <w:rFonts w:eastAsia="Times New Roman"/>
          <w:color w:val="000000"/>
          <w:kern w:val="0"/>
          <w:sz w:val="24"/>
          <w:szCs w:val="24"/>
          <w:lang w:eastAsia="ru-RU"/>
        </w:rPr>
      </w:pPr>
      <w:r w:rsidRPr="005970A1">
        <w:rPr>
          <w:rFonts w:eastAsia="Times New Roman"/>
          <w:color w:val="000000"/>
          <w:kern w:val="0"/>
          <w:sz w:val="24"/>
          <w:szCs w:val="24"/>
          <w:lang w:eastAsia="ru-RU"/>
        </w:rPr>
        <w:t>составлять простейшие таблицы, диаграммы по результатам выполнения практической работы;</w:t>
      </w:r>
    </w:p>
    <w:p w:rsidR="004475B1" w:rsidRPr="005970A1" w:rsidRDefault="004475B1" w:rsidP="00504DEF">
      <w:pPr>
        <w:widowControl/>
        <w:numPr>
          <w:ilvl w:val="0"/>
          <w:numId w:val="277"/>
        </w:numPr>
        <w:shd w:val="clear" w:color="auto" w:fill="FFFFFF"/>
        <w:tabs>
          <w:tab w:val="clear" w:pos="720"/>
          <w:tab w:val="num" w:pos="284"/>
        </w:tabs>
        <w:suppressAutoHyphens w:val="0"/>
        <w:ind w:left="284" w:hanging="426"/>
        <w:rPr>
          <w:rFonts w:eastAsia="Times New Roman"/>
          <w:color w:val="000000"/>
          <w:kern w:val="0"/>
          <w:sz w:val="24"/>
          <w:szCs w:val="24"/>
          <w:lang w:eastAsia="ru-RU"/>
        </w:rPr>
      </w:pPr>
      <w:r w:rsidRPr="005970A1">
        <w:rPr>
          <w:rFonts w:eastAsia="Times New Roman"/>
          <w:color w:val="000000"/>
          <w:kern w:val="0"/>
          <w:sz w:val="24"/>
          <w:szCs w:val="24"/>
          <w:lang w:eastAsia="ru-RU"/>
        </w:rPr>
        <w:t>рисовать столбчатую диаграмму по данным опроса; текста, таблицы, задачи;</w:t>
      </w:r>
    </w:p>
    <w:p w:rsidR="004475B1" w:rsidRPr="005970A1" w:rsidRDefault="004475B1" w:rsidP="00504DEF">
      <w:pPr>
        <w:widowControl/>
        <w:numPr>
          <w:ilvl w:val="0"/>
          <w:numId w:val="277"/>
        </w:numPr>
        <w:shd w:val="clear" w:color="auto" w:fill="FFFFFF"/>
        <w:tabs>
          <w:tab w:val="clear" w:pos="720"/>
          <w:tab w:val="num" w:pos="284"/>
        </w:tabs>
        <w:suppressAutoHyphens w:val="0"/>
        <w:ind w:left="284" w:hanging="426"/>
        <w:rPr>
          <w:rFonts w:eastAsia="Times New Roman"/>
          <w:color w:val="000000"/>
          <w:kern w:val="0"/>
          <w:sz w:val="24"/>
          <w:szCs w:val="24"/>
          <w:lang w:eastAsia="ru-RU"/>
        </w:rPr>
      </w:pPr>
      <w:r w:rsidRPr="005970A1">
        <w:rPr>
          <w:rFonts w:eastAsia="Times New Roman"/>
          <w:color w:val="000000"/>
          <w:kern w:val="0"/>
          <w:sz w:val="24"/>
          <w:szCs w:val="24"/>
          <w:lang w:eastAsia="ru-RU"/>
        </w:rPr>
        <w:t>определять масштаб столбчатой диаграммы;</w:t>
      </w:r>
    </w:p>
    <w:p w:rsidR="004475B1" w:rsidRPr="005970A1" w:rsidRDefault="004475B1" w:rsidP="00504DEF">
      <w:pPr>
        <w:widowControl/>
        <w:numPr>
          <w:ilvl w:val="0"/>
          <w:numId w:val="277"/>
        </w:numPr>
        <w:shd w:val="clear" w:color="auto" w:fill="FFFFFF"/>
        <w:tabs>
          <w:tab w:val="clear" w:pos="720"/>
          <w:tab w:val="num" w:pos="284"/>
        </w:tabs>
        <w:suppressAutoHyphens w:val="0"/>
        <w:ind w:left="284" w:hanging="426"/>
        <w:rPr>
          <w:rFonts w:eastAsia="Times New Roman"/>
          <w:color w:val="000000"/>
          <w:kern w:val="0"/>
          <w:sz w:val="24"/>
          <w:szCs w:val="24"/>
          <w:lang w:eastAsia="ru-RU"/>
        </w:rPr>
      </w:pPr>
      <w:r w:rsidRPr="005970A1">
        <w:rPr>
          <w:rFonts w:eastAsia="Times New Roman"/>
          <w:color w:val="000000"/>
          <w:kern w:val="0"/>
          <w:sz w:val="24"/>
          <w:szCs w:val="24"/>
          <w:lang w:eastAsia="ru-RU"/>
        </w:rPr>
        <w:t>строить простейшие умозаключения с использованием логических связок:(«..и...»,«... или...», «не», «если.., то... », «верно/неверно, что...», «каждый», «все»);</w:t>
      </w:r>
    </w:p>
    <w:p w:rsidR="004475B1" w:rsidRPr="005970A1" w:rsidRDefault="004475B1" w:rsidP="00504DEF">
      <w:pPr>
        <w:widowControl/>
        <w:numPr>
          <w:ilvl w:val="0"/>
          <w:numId w:val="277"/>
        </w:numPr>
        <w:shd w:val="clear" w:color="auto" w:fill="FFFFFF"/>
        <w:tabs>
          <w:tab w:val="clear" w:pos="720"/>
          <w:tab w:val="num" w:pos="284"/>
        </w:tabs>
        <w:suppressAutoHyphens w:val="0"/>
        <w:ind w:left="284" w:hanging="426"/>
        <w:rPr>
          <w:rFonts w:eastAsia="Times New Roman"/>
          <w:color w:val="000000"/>
          <w:kern w:val="0"/>
          <w:sz w:val="24"/>
          <w:szCs w:val="24"/>
          <w:lang w:eastAsia="ru-RU"/>
        </w:rPr>
      </w:pPr>
      <w:r w:rsidRPr="005970A1">
        <w:rPr>
          <w:rFonts w:eastAsia="Times New Roman"/>
          <w:color w:val="000000"/>
          <w:kern w:val="0"/>
          <w:sz w:val="24"/>
          <w:szCs w:val="24"/>
          <w:lang w:eastAsia="ru-RU"/>
        </w:rPr>
        <w:lastRenderedPageBreak/>
        <w:t>вносить коррективы в инструкцию, алгоритм выполнения действий и обосновывать их.</w:t>
      </w:r>
    </w:p>
    <w:p w:rsidR="004475B1" w:rsidRPr="005970A1" w:rsidRDefault="004475B1" w:rsidP="009F0565">
      <w:pPr>
        <w:autoSpaceDE w:val="0"/>
        <w:autoSpaceDN w:val="0"/>
        <w:adjustRightInd w:val="0"/>
        <w:ind w:left="426" w:hanging="426"/>
        <w:jc w:val="center"/>
        <w:rPr>
          <w:b/>
          <w:bCs/>
          <w:sz w:val="24"/>
          <w:szCs w:val="24"/>
        </w:rPr>
      </w:pPr>
    </w:p>
    <w:p w:rsidR="004475B1" w:rsidRPr="005970A1" w:rsidRDefault="004475B1" w:rsidP="009F0565">
      <w:pPr>
        <w:autoSpaceDE w:val="0"/>
        <w:autoSpaceDN w:val="0"/>
        <w:adjustRightInd w:val="0"/>
        <w:jc w:val="center"/>
        <w:rPr>
          <w:b/>
          <w:bCs/>
          <w:sz w:val="24"/>
          <w:szCs w:val="24"/>
        </w:rPr>
      </w:pPr>
      <w:r w:rsidRPr="005970A1">
        <w:rPr>
          <w:b/>
          <w:bCs/>
          <w:sz w:val="24"/>
          <w:szCs w:val="24"/>
        </w:rPr>
        <w:t>4 класс</w:t>
      </w:r>
    </w:p>
    <w:p w:rsidR="004475B1" w:rsidRPr="005970A1" w:rsidRDefault="004475B1" w:rsidP="009F0565">
      <w:pPr>
        <w:autoSpaceDE w:val="0"/>
        <w:autoSpaceDN w:val="0"/>
        <w:adjustRightInd w:val="0"/>
        <w:jc w:val="center"/>
        <w:rPr>
          <w:b/>
          <w:bCs/>
          <w:sz w:val="24"/>
          <w:szCs w:val="24"/>
        </w:rPr>
      </w:pPr>
    </w:p>
    <w:p w:rsidR="004475B1" w:rsidRPr="005970A1" w:rsidRDefault="004475B1" w:rsidP="009F0565">
      <w:pPr>
        <w:autoSpaceDE w:val="0"/>
        <w:autoSpaceDN w:val="0"/>
        <w:adjustRightInd w:val="0"/>
        <w:ind w:left="426" w:hanging="426"/>
        <w:rPr>
          <w:b/>
          <w:bCs/>
          <w:sz w:val="24"/>
          <w:szCs w:val="24"/>
        </w:rPr>
      </w:pPr>
      <w:r w:rsidRPr="005970A1">
        <w:rPr>
          <w:b/>
          <w:bCs/>
          <w:sz w:val="24"/>
          <w:szCs w:val="24"/>
        </w:rPr>
        <w:t>ЛИЧНОСТНЫЕ РЕЗУЛЬТАТЫ</w:t>
      </w:r>
    </w:p>
    <w:p w:rsidR="004475B1" w:rsidRPr="005970A1" w:rsidRDefault="004475B1" w:rsidP="009F0565">
      <w:pPr>
        <w:autoSpaceDE w:val="0"/>
        <w:autoSpaceDN w:val="0"/>
        <w:adjustRightInd w:val="0"/>
        <w:ind w:left="426" w:hanging="426"/>
        <w:rPr>
          <w:sz w:val="24"/>
          <w:szCs w:val="24"/>
          <w:u w:val="single"/>
        </w:rPr>
      </w:pPr>
      <w:r w:rsidRPr="005970A1">
        <w:rPr>
          <w:sz w:val="24"/>
          <w:szCs w:val="24"/>
          <w:u w:val="single"/>
        </w:rPr>
        <w:t xml:space="preserve"> У обучающегося </w:t>
      </w:r>
      <w:r w:rsidRPr="005970A1">
        <w:rPr>
          <w:b/>
          <w:bCs/>
          <w:sz w:val="24"/>
          <w:szCs w:val="24"/>
          <w:u w:val="single"/>
        </w:rPr>
        <w:t>будут сформированы</w:t>
      </w:r>
      <w:r w:rsidRPr="005970A1">
        <w:rPr>
          <w:sz w:val="24"/>
          <w:szCs w:val="24"/>
          <w:u w:val="single"/>
        </w:rPr>
        <w:t xml:space="preserve">: </w:t>
      </w:r>
    </w:p>
    <w:p w:rsidR="004475B1" w:rsidRPr="005970A1" w:rsidRDefault="004475B1" w:rsidP="0021158F">
      <w:pPr>
        <w:pStyle w:val="af7"/>
        <w:numPr>
          <w:ilvl w:val="0"/>
          <w:numId w:val="278"/>
        </w:numPr>
        <w:tabs>
          <w:tab w:val="clear" w:pos="720"/>
          <w:tab w:val="num" w:pos="426"/>
        </w:tabs>
        <w:autoSpaceDE w:val="0"/>
        <w:autoSpaceDN w:val="0"/>
        <w:adjustRightInd w:val="0"/>
        <w:ind w:hanging="720"/>
        <w:rPr>
          <w:sz w:val="24"/>
          <w:szCs w:val="24"/>
        </w:rPr>
      </w:pPr>
      <w:r w:rsidRPr="005970A1">
        <w:rPr>
          <w:sz w:val="24"/>
          <w:szCs w:val="24"/>
        </w:rPr>
        <w:t xml:space="preserve">навыки в проведении самоконтроля и самооценки результатов своей учебной деятельности; </w:t>
      </w:r>
    </w:p>
    <w:p w:rsidR="004475B1" w:rsidRPr="005970A1" w:rsidRDefault="004475B1" w:rsidP="0021158F">
      <w:pPr>
        <w:pStyle w:val="af7"/>
        <w:numPr>
          <w:ilvl w:val="0"/>
          <w:numId w:val="278"/>
        </w:numPr>
        <w:tabs>
          <w:tab w:val="clear" w:pos="720"/>
          <w:tab w:val="num" w:pos="426"/>
        </w:tabs>
        <w:autoSpaceDE w:val="0"/>
        <w:autoSpaceDN w:val="0"/>
        <w:adjustRightInd w:val="0"/>
        <w:ind w:hanging="720"/>
        <w:rPr>
          <w:sz w:val="24"/>
          <w:szCs w:val="24"/>
        </w:rPr>
      </w:pPr>
      <w:r w:rsidRPr="005970A1">
        <w:rPr>
          <w:sz w:val="24"/>
          <w:szCs w:val="24"/>
        </w:rPr>
        <w:t xml:space="preserve">понимание практической значимости математики для собственной жизни; </w:t>
      </w:r>
    </w:p>
    <w:p w:rsidR="004475B1" w:rsidRPr="005970A1" w:rsidRDefault="004475B1" w:rsidP="0021158F">
      <w:pPr>
        <w:pStyle w:val="af7"/>
        <w:numPr>
          <w:ilvl w:val="0"/>
          <w:numId w:val="278"/>
        </w:numPr>
        <w:tabs>
          <w:tab w:val="clear" w:pos="720"/>
          <w:tab w:val="num" w:pos="426"/>
        </w:tabs>
        <w:autoSpaceDE w:val="0"/>
        <w:autoSpaceDN w:val="0"/>
        <w:adjustRightInd w:val="0"/>
        <w:ind w:hanging="720"/>
        <w:rPr>
          <w:sz w:val="24"/>
          <w:szCs w:val="24"/>
        </w:rPr>
      </w:pPr>
      <w:r w:rsidRPr="005970A1">
        <w:rPr>
          <w:sz w:val="24"/>
          <w:szCs w:val="24"/>
        </w:rPr>
        <w:t>принятие и усвоение правил и норм школьной жизни, ответственного отношения к урокам математики;</w:t>
      </w:r>
    </w:p>
    <w:p w:rsidR="004475B1" w:rsidRPr="005970A1" w:rsidRDefault="004475B1" w:rsidP="0021158F">
      <w:pPr>
        <w:pStyle w:val="af7"/>
        <w:numPr>
          <w:ilvl w:val="0"/>
          <w:numId w:val="278"/>
        </w:numPr>
        <w:tabs>
          <w:tab w:val="clear" w:pos="720"/>
          <w:tab w:val="num" w:pos="426"/>
        </w:tabs>
        <w:autoSpaceDE w:val="0"/>
        <w:autoSpaceDN w:val="0"/>
        <w:adjustRightInd w:val="0"/>
        <w:ind w:hanging="720"/>
        <w:rPr>
          <w:sz w:val="24"/>
          <w:szCs w:val="24"/>
        </w:rPr>
      </w:pPr>
      <w:r w:rsidRPr="005970A1">
        <w:rPr>
          <w:sz w:val="24"/>
          <w:szCs w:val="24"/>
        </w:rPr>
        <w:t xml:space="preserve">умение адекватно воспринимать требования учителя; </w:t>
      </w:r>
    </w:p>
    <w:p w:rsidR="004475B1" w:rsidRPr="005970A1" w:rsidRDefault="004475B1" w:rsidP="0021158F">
      <w:pPr>
        <w:pStyle w:val="af7"/>
        <w:numPr>
          <w:ilvl w:val="0"/>
          <w:numId w:val="278"/>
        </w:numPr>
        <w:tabs>
          <w:tab w:val="clear" w:pos="720"/>
          <w:tab w:val="num" w:pos="426"/>
        </w:tabs>
        <w:autoSpaceDE w:val="0"/>
        <w:autoSpaceDN w:val="0"/>
        <w:adjustRightInd w:val="0"/>
        <w:ind w:hanging="720"/>
        <w:rPr>
          <w:sz w:val="24"/>
          <w:szCs w:val="24"/>
        </w:rPr>
      </w:pPr>
      <w:r w:rsidRPr="005970A1">
        <w:rPr>
          <w:sz w:val="24"/>
          <w:szCs w:val="24"/>
        </w:rPr>
        <w:t xml:space="preserve">навыки общения в процессе познания, занятия математикой; </w:t>
      </w:r>
    </w:p>
    <w:p w:rsidR="004475B1" w:rsidRPr="005970A1" w:rsidRDefault="004475B1" w:rsidP="0021158F">
      <w:pPr>
        <w:pStyle w:val="af7"/>
        <w:numPr>
          <w:ilvl w:val="0"/>
          <w:numId w:val="278"/>
        </w:numPr>
        <w:tabs>
          <w:tab w:val="clear" w:pos="720"/>
          <w:tab w:val="num" w:pos="426"/>
        </w:tabs>
        <w:autoSpaceDE w:val="0"/>
        <w:autoSpaceDN w:val="0"/>
        <w:adjustRightInd w:val="0"/>
        <w:ind w:left="426" w:hanging="426"/>
        <w:rPr>
          <w:sz w:val="24"/>
          <w:szCs w:val="24"/>
        </w:rPr>
      </w:pPr>
      <w:r w:rsidRPr="005970A1">
        <w:rPr>
          <w:sz w:val="24"/>
          <w:szCs w:val="24"/>
        </w:rPr>
        <w:t xml:space="preserve">понимание красоты решения задачи, оформления записей, умение видеть и составлять красивые геометрические конфигурации из плоских и пространственных фигур; </w:t>
      </w:r>
    </w:p>
    <w:p w:rsidR="004475B1" w:rsidRPr="005970A1" w:rsidRDefault="004475B1" w:rsidP="0021158F">
      <w:pPr>
        <w:pStyle w:val="af7"/>
        <w:numPr>
          <w:ilvl w:val="0"/>
          <w:numId w:val="278"/>
        </w:numPr>
        <w:tabs>
          <w:tab w:val="clear" w:pos="720"/>
          <w:tab w:val="num" w:pos="426"/>
        </w:tabs>
        <w:autoSpaceDE w:val="0"/>
        <w:autoSpaceDN w:val="0"/>
        <w:adjustRightInd w:val="0"/>
        <w:ind w:hanging="720"/>
        <w:rPr>
          <w:sz w:val="24"/>
          <w:szCs w:val="24"/>
        </w:rPr>
      </w:pPr>
      <w:r w:rsidRPr="005970A1">
        <w:rPr>
          <w:sz w:val="24"/>
          <w:szCs w:val="24"/>
        </w:rPr>
        <w:t>элементарные навыки этики поведения;</w:t>
      </w:r>
    </w:p>
    <w:p w:rsidR="004475B1" w:rsidRPr="005970A1" w:rsidRDefault="004475B1" w:rsidP="0021158F">
      <w:pPr>
        <w:pStyle w:val="af7"/>
        <w:numPr>
          <w:ilvl w:val="0"/>
          <w:numId w:val="278"/>
        </w:numPr>
        <w:tabs>
          <w:tab w:val="clear" w:pos="720"/>
          <w:tab w:val="num" w:pos="426"/>
        </w:tabs>
        <w:autoSpaceDE w:val="0"/>
        <w:autoSpaceDN w:val="0"/>
        <w:adjustRightInd w:val="0"/>
        <w:ind w:hanging="720"/>
        <w:rPr>
          <w:sz w:val="24"/>
          <w:szCs w:val="24"/>
        </w:rPr>
      </w:pPr>
      <w:r w:rsidRPr="005970A1">
        <w:rPr>
          <w:sz w:val="24"/>
          <w:szCs w:val="24"/>
        </w:rPr>
        <w:t xml:space="preserve">правила общения, навыки сотрудничества в учебной деятельности; </w:t>
      </w:r>
    </w:p>
    <w:p w:rsidR="004475B1" w:rsidRPr="005970A1" w:rsidRDefault="004475B1" w:rsidP="0021158F">
      <w:pPr>
        <w:pStyle w:val="af7"/>
        <w:numPr>
          <w:ilvl w:val="0"/>
          <w:numId w:val="278"/>
        </w:numPr>
        <w:tabs>
          <w:tab w:val="clear" w:pos="720"/>
          <w:tab w:val="num" w:pos="426"/>
        </w:tabs>
        <w:autoSpaceDE w:val="0"/>
        <w:autoSpaceDN w:val="0"/>
        <w:adjustRightInd w:val="0"/>
        <w:ind w:hanging="720"/>
        <w:rPr>
          <w:sz w:val="24"/>
          <w:szCs w:val="24"/>
        </w:rPr>
      </w:pPr>
      <w:r w:rsidRPr="005970A1">
        <w:rPr>
          <w:sz w:val="24"/>
          <w:szCs w:val="24"/>
        </w:rPr>
        <w:t>навыки безопасной работы с чертёжными и измерительными инструментами.</w:t>
      </w:r>
    </w:p>
    <w:p w:rsidR="004475B1" w:rsidRPr="005970A1" w:rsidRDefault="004475B1" w:rsidP="009F0565">
      <w:pPr>
        <w:autoSpaceDE w:val="0"/>
        <w:autoSpaceDN w:val="0"/>
        <w:adjustRightInd w:val="0"/>
        <w:ind w:left="426" w:hanging="426"/>
        <w:rPr>
          <w:sz w:val="24"/>
          <w:szCs w:val="24"/>
        </w:rPr>
      </w:pPr>
      <w:r w:rsidRPr="005970A1">
        <w:rPr>
          <w:sz w:val="24"/>
          <w:szCs w:val="24"/>
        </w:rPr>
        <w:t xml:space="preserve"> </w:t>
      </w:r>
      <w:r w:rsidRPr="005970A1">
        <w:rPr>
          <w:sz w:val="24"/>
          <w:szCs w:val="24"/>
          <w:u w:val="single"/>
        </w:rPr>
        <w:t xml:space="preserve">Обучающийся </w:t>
      </w:r>
      <w:r w:rsidRPr="005970A1">
        <w:rPr>
          <w:b/>
          <w:bCs/>
          <w:sz w:val="24"/>
          <w:szCs w:val="24"/>
          <w:u w:val="single"/>
        </w:rPr>
        <w:t>получит возможность</w:t>
      </w:r>
      <w:r w:rsidRPr="005970A1">
        <w:rPr>
          <w:sz w:val="24"/>
          <w:szCs w:val="24"/>
          <w:u w:val="single"/>
        </w:rPr>
        <w:t xml:space="preserve"> для формирования:</w:t>
      </w:r>
      <w:r w:rsidRPr="005970A1">
        <w:rPr>
          <w:sz w:val="24"/>
          <w:szCs w:val="24"/>
        </w:rPr>
        <w:t xml:space="preserve"> </w:t>
      </w:r>
    </w:p>
    <w:p w:rsidR="004475B1" w:rsidRPr="005970A1" w:rsidRDefault="004475B1" w:rsidP="0021158F">
      <w:pPr>
        <w:pStyle w:val="af7"/>
        <w:numPr>
          <w:ilvl w:val="0"/>
          <w:numId w:val="279"/>
        </w:numPr>
        <w:tabs>
          <w:tab w:val="clear" w:pos="720"/>
          <w:tab w:val="num" w:pos="426"/>
        </w:tabs>
        <w:autoSpaceDE w:val="0"/>
        <w:autoSpaceDN w:val="0"/>
        <w:adjustRightInd w:val="0"/>
        <w:ind w:hanging="720"/>
        <w:rPr>
          <w:sz w:val="24"/>
          <w:szCs w:val="24"/>
        </w:rPr>
      </w:pPr>
      <w:r w:rsidRPr="005970A1">
        <w:rPr>
          <w:sz w:val="24"/>
          <w:szCs w:val="24"/>
        </w:rPr>
        <w:t>осознанного проведения самоконтроля и адекватной самооценки результатов своей учебной деятельности</w:t>
      </w:r>
    </w:p>
    <w:p w:rsidR="004475B1" w:rsidRPr="005970A1" w:rsidRDefault="004475B1" w:rsidP="0021158F">
      <w:pPr>
        <w:pStyle w:val="af7"/>
        <w:numPr>
          <w:ilvl w:val="0"/>
          <w:numId w:val="279"/>
        </w:numPr>
        <w:tabs>
          <w:tab w:val="clear" w:pos="720"/>
          <w:tab w:val="num" w:pos="426"/>
        </w:tabs>
        <w:autoSpaceDE w:val="0"/>
        <w:autoSpaceDN w:val="0"/>
        <w:adjustRightInd w:val="0"/>
        <w:ind w:hanging="720"/>
        <w:rPr>
          <w:sz w:val="24"/>
          <w:szCs w:val="24"/>
        </w:rPr>
      </w:pPr>
      <w:r w:rsidRPr="005970A1">
        <w:rPr>
          <w:sz w:val="24"/>
          <w:szCs w:val="24"/>
        </w:rPr>
        <w:t xml:space="preserve">умения анализировать результаты учебной деятельности; </w:t>
      </w:r>
    </w:p>
    <w:p w:rsidR="004475B1" w:rsidRPr="005970A1" w:rsidRDefault="004475B1" w:rsidP="0021158F">
      <w:pPr>
        <w:pStyle w:val="af7"/>
        <w:numPr>
          <w:ilvl w:val="0"/>
          <w:numId w:val="279"/>
        </w:numPr>
        <w:tabs>
          <w:tab w:val="clear" w:pos="720"/>
          <w:tab w:val="num" w:pos="426"/>
        </w:tabs>
        <w:autoSpaceDE w:val="0"/>
        <w:autoSpaceDN w:val="0"/>
        <w:adjustRightInd w:val="0"/>
        <w:ind w:hanging="720"/>
        <w:rPr>
          <w:sz w:val="24"/>
          <w:szCs w:val="24"/>
        </w:rPr>
      </w:pPr>
      <w:r w:rsidRPr="005970A1">
        <w:rPr>
          <w:sz w:val="24"/>
          <w:szCs w:val="24"/>
        </w:rPr>
        <w:t xml:space="preserve">интереса и желания выполнять простейшую исследовательскую работу на уроках математики; </w:t>
      </w:r>
    </w:p>
    <w:p w:rsidR="004475B1" w:rsidRPr="005970A1" w:rsidRDefault="004475B1" w:rsidP="0021158F">
      <w:pPr>
        <w:pStyle w:val="af7"/>
        <w:numPr>
          <w:ilvl w:val="0"/>
          <w:numId w:val="279"/>
        </w:numPr>
        <w:tabs>
          <w:tab w:val="clear" w:pos="720"/>
          <w:tab w:val="num" w:pos="426"/>
        </w:tabs>
        <w:autoSpaceDE w:val="0"/>
        <w:autoSpaceDN w:val="0"/>
        <w:adjustRightInd w:val="0"/>
        <w:ind w:hanging="720"/>
        <w:rPr>
          <w:sz w:val="24"/>
          <w:szCs w:val="24"/>
        </w:rPr>
      </w:pPr>
      <w:r w:rsidRPr="005970A1">
        <w:rPr>
          <w:sz w:val="24"/>
          <w:szCs w:val="24"/>
        </w:rPr>
        <w:t xml:space="preserve">восприятия эстетики математических рассуждений, лаконичности и точности математического языка; </w:t>
      </w:r>
    </w:p>
    <w:p w:rsidR="004475B1" w:rsidRPr="005970A1" w:rsidRDefault="004475B1" w:rsidP="0021158F">
      <w:pPr>
        <w:pStyle w:val="af7"/>
        <w:numPr>
          <w:ilvl w:val="0"/>
          <w:numId w:val="279"/>
        </w:numPr>
        <w:tabs>
          <w:tab w:val="clear" w:pos="720"/>
          <w:tab w:val="num" w:pos="426"/>
        </w:tabs>
        <w:autoSpaceDE w:val="0"/>
        <w:autoSpaceDN w:val="0"/>
        <w:adjustRightInd w:val="0"/>
        <w:ind w:hanging="720"/>
        <w:rPr>
          <w:sz w:val="24"/>
          <w:szCs w:val="24"/>
        </w:rPr>
      </w:pPr>
      <w:r w:rsidRPr="005970A1">
        <w:rPr>
          <w:sz w:val="24"/>
          <w:szCs w:val="24"/>
        </w:rPr>
        <w:t xml:space="preserve">принятия этических норм; </w:t>
      </w:r>
    </w:p>
    <w:p w:rsidR="004475B1" w:rsidRPr="005970A1" w:rsidRDefault="004475B1" w:rsidP="0021158F">
      <w:pPr>
        <w:pStyle w:val="af7"/>
        <w:numPr>
          <w:ilvl w:val="0"/>
          <w:numId w:val="279"/>
        </w:numPr>
        <w:tabs>
          <w:tab w:val="clear" w:pos="720"/>
          <w:tab w:val="num" w:pos="426"/>
        </w:tabs>
        <w:autoSpaceDE w:val="0"/>
        <w:autoSpaceDN w:val="0"/>
        <w:adjustRightInd w:val="0"/>
        <w:ind w:hanging="720"/>
        <w:rPr>
          <w:sz w:val="24"/>
          <w:szCs w:val="24"/>
        </w:rPr>
      </w:pPr>
      <w:r w:rsidRPr="005970A1">
        <w:rPr>
          <w:sz w:val="24"/>
          <w:szCs w:val="24"/>
        </w:rPr>
        <w:t xml:space="preserve">принятия ценностей другого человека; </w:t>
      </w:r>
    </w:p>
    <w:p w:rsidR="004475B1" w:rsidRPr="005970A1" w:rsidRDefault="004475B1" w:rsidP="0021158F">
      <w:pPr>
        <w:pStyle w:val="af7"/>
        <w:numPr>
          <w:ilvl w:val="0"/>
          <w:numId w:val="279"/>
        </w:numPr>
        <w:tabs>
          <w:tab w:val="clear" w:pos="720"/>
          <w:tab w:val="num" w:pos="426"/>
        </w:tabs>
        <w:autoSpaceDE w:val="0"/>
        <w:autoSpaceDN w:val="0"/>
        <w:adjustRightInd w:val="0"/>
        <w:ind w:hanging="720"/>
        <w:rPr>
          <w:sz w:val="24"/>
          <w:szCs w:val="24"/>
        </w:rPr>
      </w:pPr>
      <w:r w:rsidRPr="005970A1">
        <w:rPr>
          <w:sz w:val="24"/>
          <w:szCs w:val="24"/>
        </w:rPr>
        <w:t>навыков сотрудничества в группе в ходе совместного решения учебной познавательной задачи;</w:t>
      </w:r>
    </w:p>
    <w:p w:rsidR="004475B1" w:rsidRPr="005970A1" w:rsidRDefault="004475B1" w:rsidP="0021158F">
      <w:pPr>
        <w:pStyle w:val="af7"/>
        <w:numPr>
          <w:ilvl w:val="0"/>
          <w:numId w:val="279"/>
        </w:numPr>
        <w:tabs>
          <w:tab w:val="clear" w:pos="720"/>
          <w:tab w:val="num" w:pos="426"/>
        </w:tabs>
        <w:autoSpaceDE w:val="0"/>
        <w:autoSpaceDN w:val="0"/>
        <w:adjustRightInd w:val="0"/>
        <w:ind w:hanging="720"/>
        <w:rPr>
          <w:sz w:val="24"/>
          <w:szCs w:val="24"/>
        </w:rPr>
      </w:pPr>
      <w:r w:rsidRPr="005970A1">
        <w:rPr>
          <w:sz w:val="24"/>
          <w:szCs w:val="24"/>
        </w:rPr>
        <w:t xml:space="preserve">умения выслушать разные мнения и принять решение; </w:t>
      </w:r>
    </w:p>
    <w:p w:rsidR="004475B1" w:rsidRPr="005970A1" w:rsidRDefault="004475B1" w:rsidP="0021158F">
      <w:pPr>
        <w:pStyle w:val="af7"/>
        <w:numPr>
          <w:ilvl w:val="0"/>
          <w:numId w:val="279"/>
        </w:numPr>
        <w:tabs>
          <w:tab w:val="clear" w:pos="720"/>
          <w:tab w:val="num" w:pos="426"/>
        </w:tabs>
        <w:autoSpaceDE w:val="0"/>
        <w:autoSpaceDN w:val="0"/>
        <w:adjustRightInd w:val="0"/>
        <w:ind w:hanging="720"/>
        <w:rPr>
          <w:sz w:val="24"/>
          <w:szCs w:val="24"/>
        </w:rPr>
      </w:pPr>
      <w:r w:rsidRPr="005970A1">
        <w:rPr>
          <w:sz w:val="24"/>
          <w:szCs w:val="24"/>
        </w:rPr>
        <w:t xml:space="preserve">умения распределять работу между членами группы, совместно оценивать результат работы; </w:t>
      </w:r>
    </w:p>
    <w:p w:rsidR="004475B1" w:rsidRPr="005970A1" w:rsidRDefault="004475B1" w:rsidP="0021158F">
      <w:pPr>
        <w:pStyle w:val="af7"/>
        <w:numPr>
          <w:ilvl w:val="0"/>
          <w:numId w:val="279"/>
        </w:numPr>
        <w:tabs>
          <w:tab w:val="clear" w:pos="720"/>
          <w:tab w:val="num" w:pos="426"/>
        </w:tabs>
        <w:autoSpaceDE w:val="0"/>
        <w:autoSpaceDN w:val="0"/>
        <w:adjustRightInd w:val="0"/>
        <w:ind w:left="426" w:hanging="426"/>
        <w:rPr>
          <w:sz w:val="24"/>
          <w:szCs w:val="24"/>
        </w:rPr>
      </w:pPr>
      <w:r w:rsidRPr="005970A1">
        <w:rPr>
          <w:sz w:val="24"/>
          <w:szCs w:val="24"/>
        </w:rPr>
        <w:t xml:space="preserve">чувства ответственности за порученную часть работы в ходе коллективного выполнения практико-экспериментальных работ по математике; </w:t>
      </w:r>
    </w:p>
    <w:p w:rsidR="004475B1" w:rsidRPr="005970A1" w:rsidRDefault="004475B1" w:rsidP="0021158F">
      <w:pPr>
        <w:pStyle w:val="af7"/>
        <w:numPr>
          <w:ilvl w:val="0"/>
          <w:numId w:val="279"/>
        </w:numPr>
        <w:tabs>
          <w:tab w:val="clear" w:pos="720"/>
          <w:tab w:val="num" w:pos="426"/>
        </w:tabs>
        <w:autoSpaceDE w:val="0"/>
        <w:autoSpaceDN w:val="0"/>
        <w:adjustRightInd w:val="0"/>
        <w:ind w:hanging="720"/>
        <w:rPr>
          <w:b/>
          <w:bCs/>
          <w:sz w:val="24"/>
          <w:szCs w:val="24"/>
        </w:rPr>
      </w:pPr>
      <w:r w:rsidRPr="005970A1">
        <w:rPr>
          <w:sz w:val="24"/>
          <w:szCs w:val="24"/>
        </w:rPr>
        <w:t>ориентации на творческую познавательную деятельность на уроках математики</w:t>
      </w:r>
    </w:p>
    <w:p w:rsidR="004475B1" w:rsidRPr="005970A1" w:rsidRDefault="004475B1" w:rsidP="009F0565">
      <w:pPr>
        <w:autoSpaceDE w:val="0"/>
        <w:autoSpaceDN w:val="0"/>
        <w:adjustRightInd w:val="0"/>
        <w:ind w:left="426" w:hanging="426"/>
        <w:rPr>
          <w:i/>
          <w:iCs/>
          <w:sz w:val="24"/>
          <w:szCs w:val="24"/>
          <w:u w:val="single"/>
        </w:rPr>
      </w:pPr>
    </w:p>
    <w:p w:rsidR="004475B1" w:rsidRPr="005970A1" w:rsidRDefault="004475B1" w:rsidP="009F0565">
      <w:pPr>
        <w:autoSpaceDE w:val="0"/>
        <w:autoSpaceDN w:val="0"/>
        <w:adjustRightInd w:val="0"/>
        <w:ind w:left="426" w:hanging="426"/>
        <w:jc w:val="center"/>
        <w:rPr>
          <w:b/>
          <w:bCs/>
          <w:sz w:val="24"/>
          <w:szCs w:val="24"/>
        </w:rPr>
      </w:pPr>
      <w:r w:rsidRPr="005970A1">
        <w:rPr>
          <w:b/>
          <w:bCs/>
          <w:sz w:val="24"/>
          <w:szCs w:val="24"/>
        </w:rPr>
        <w:t>Метапредметные результаты</w:t>
      </w:r>
    </w:p>
    <w:p w:rsidR="004475B1" w:rsidRPr="005970A1" w:rsidRDefault="004475B1" w:rsidP="009F0565">
      <w:pPr>
        <w:autoSpaceDE w:val="0"/>
        <w:autoSpaceDN w:val="0"/>
        <w:adjustRightInd w:val="0"/>
        <w:ind w:left="426" w:hanging="426"/>
        <w:rPr>
          <w:sz w:val="24"/>
          <w:szCs w:val="24"/>
          <w:u w:val="single"/>
        </w:rPr>
      </w:pPr>
      <w:r w:rsidRPr="005970A1">
        <w:rPr>
          <w:sz w:val="24"/>
          <w:szCs w:val="24"/>
          <w:u w:val="single"/>
        </w:rPr>
        <w:t xml:space="preserve">Регулятивные </w:t>
      </w:r>
    </w:p>
    <w:p w:rsidR="004475B1" w:rsidRPr="005970A1" w:rsidRDefault="004475B1" w:rsidP="009F0565">
      <w:pPr>
        <w:autoSpaceDE w:val="0"/>
        <w:autoSpaceDN w:val="0"/>
        <w:adjustRightInd w:val="0"/>
        <w:ind w:left="426" w:hanging="426"/>
        <w:rPr>
          <w:sz w:val="24"/>
          <w:szCs w:val="24"/>
        </w:rPr>
      </w:pPr>
      <w:r w:rsidRPr="005970A1">
        <w:rPr>
          <w:sz w:val="24"/>
          <w:szCs w:val="24"/>
          <w:u w:val="single"/>
        </w:rPr>
        <w:t xml:space="preserve">Обучающийся </w:t>
      </w:r>
      <w:r w:rsidRPr="005970A1">
        <w:rPr>
          <w:b/>
          <w:bCs/>
          <w:sz w:val="24"/>
          <w:szCs w:val="24"/>
          <w:u w:val="single"/>
        </w:rPr>
        <w:t>научится:</w:t>
      </w:r>
      <w:r w:rsidRPr="005970A1">
        <w:rPr>
          <w:sz w:val="24"/>
          <w:szCs w:val="24"/>
        </w:rPr>
        <w:t xml:space="preserve"> </w:t>
      </w:r>
    </w:p>
    <w:p w:rsidR="004475B1" w:rsidRPr="005970A1" w:rsidRDefault="004475B1" w:rsidP="0021158F">
      <w:pPr>
        <w:pStyle w:val="af7"/>
        <w:numPr>
          <w:ilvl w:val="0"/>
          <w:numId w:val="280"/>
        </w:numPr>
        <w:tabs>
          <w:tab w:val="clear" w:pos="720"/>
          <w:tab w:val="num" w:pos="426"/>
        </w:tabs>
        <w:autoSpaceDE w:val="0"/>
        <w:autoSpaceDN w:val="0"/>
        <w:adjustRightInd w:val="0"/>
        <w:ind w:left="426" w:hanging="426"/>
        <w:rPr>
          <w:sz w:val="24"/>
          <w:szCs w:val="24"/>
        </w:rPr>
      </w:pPr>
      <w:r w:rsidRPr="005970A1">
        <w:rPr>
          <w:sz w:val="24"/>
          <w:szCs w:val="24"/>
        </w:rPr>
        <w:t xml:space="preserve">понимать, принимать и сохранять различные учебные задачи; </w:t>
      </w:r>
    </w:p>
    <w:p w:rsidR="004475B1" w:rsidRPr="005970A1" w:rsidRDefault="004475B1" w:rsidP="0021158F">
      <w:pPr>
        <w:pStyle w:val="af7"/>
        <w:numPr>
          <w:ilvl w:val="0"/>
          <w:numId w:val="280"/>
        </w:numPr>
        <w:tabs>
          <w:tab w:val="clear" w:pos="720"/>
          <w:tab w:val="num" w:pos="426"/>
        </w:tabs>
        <w:autoSpaceDE w:val="0"/>
        <w:autoSpaceDN w:val="0"/>
        <w:adjustRightInd w:val="0"/>
        <w:ind w:left="426" w:hanging="426"/>
        <w:rPr>
          <w:sz w:val="24"/>
          <w:szCs w:val="24"/>
        </w:rPr>
      </w:pPr>
      <w:r w:rsidRPr="005970A1">
        <w:rPr>
          <w:sz w:val="24"/>
          <w:szCs w:val="24"/>
        </w:rPr>
        <w:t>осуществлять поиск средств для достижения учебной цели;</w:t>
      </w:r>
    </w:p>
    <w:p w:rsidR="004475B1" w:rsidRPr="005970A1" w:rsidRDefault="004475B1" w:rsidP="0021158F">
      <w:pPr>
        <w:pStyle w:val="af7"/>
        <w:numPr>
          <w:ilvl w:val="0"/>
          <w:numId w:val="280"/>
        </w:numPr>
        <w:tabs>
          <w:tab w:val="clear" w:pos="720"/>
          <w:tab w:val="num" w:pos="426"/>
        </w:tabs>
        <w:autoSpaceDE w:val="0"/>
        <w:autoSpaceDN w:val="0"/>
        <w:adjustRightInd w:val="0"/>
        <w:ind w:left="426" w:hanging="426"/>
        <w:rPr>
          <w:sz w:val="24"/>
          <w:szCs w:val="24"/>
        </w:rPr>
      </w:pPr>
      <w:r w:rsidRPr="005970A1">
        <w:rPr>
          <w:sz w:val="24"/>
          <w:szCs w:val="24"/>
        </w:rPr>
        <w:lastRenderedPageBreak/>
        <w:t xml:space="preserve">находить способ решения учебной задачи и выполнять учебные действия в устной и письменной форме, использовать математические термины, символы и знаки; </w:t>
      </w:r>
    </w:p>
    <w:p w:rsidR="004475B1" w:rsidRPr="005970A1" w:rsidRDefault="004475B1" w:rsidP="0021158F">
      <w:pPr>
        <w:pStyle w:val="af7"/>
        <w:numPr>
          <w:ilvl w:val="0"/>
          <w:numId w:val="280"/>
        </w:numPr>
        <w:tabs>
          <w:tab w:val="clear" w:pos="720"/>
          <w:tab w:val="num" w:pos="426"/>
        </w:tabs>
        <w:autoSpaceDE w:val="0"/>
        <w:autoSpaceDN w:val="0"/>
        <w:adjustRightInd w:val="0"/>
        <w:ind w:left="426" w:hanging="426"/>
        <w:rPr>
          <w:sz w:val="24"/>
          <w:szCs w:val="24"/>
        </w:rPr>
      </w:pPr>
      <w:r w:rsidRPr="005970A1">
        <w:rPr>
          <w:sz w:val="24"/>
          <w:szCs w:val="24"/>
        </w:rPr>
        <w:t xml:space="preserve">самостоятельно или под руководством учителя составлять план выполнения учебных заданий, проговаривая последовательность выполнения действий; </w:t>
      </w:r>
    </w:p>
    <w:p w:rsidR="004475B1" w:rsidRPr="005970A1" w:rsidRDefault="004475B1" w:rsidP="0021158F">
      <w:pPr>
        <w:pStyle w:val="af7"/>
        <w:numPr>
          <w:ilvl w:val="0"/>
          <w:numId w:val="280"/>
        </w:numPr>
        <w:tabs>
          <w:tab w:val="clear" w:pos="720"/>
          <w:tab w:val="num" w:pos="426"/>
        </w:tabs>
        <w:autoSpaceDE w:val="0"/>
        <w:autoSpaceDN w:val="0"/>
        <w:adjustRightInd w:val="0"/>
        <w:ind w:left="426" w:hanging="426"/>
        <w:rPr>
          <w:sz w:val="24"/>
          <w:szCs w:val="24"/>
        </w:rPr>
      </w:pPr>
      <w:r w:rsidRPr="005970A1">
        <w:rPr>
          <w:sz w:val="24"/>
          <w:szCs w:val="24"/>
        </w:rPr>
        <w:t>определять правильность выполненного задания на основе сравнения с аналогичными предыдущими заданиями, или на основе образцов;</w:t>
      </w:r>
    </w:p>
    <w:p w:rsidR="004475B1" w:rsidRPr="005970A1" w:rsidRDefault="004475B1" w:rsidP="0021158F">
      <w:pPr>
        <w:pStyle w:val="af7"/>
        <w:numPr>
          <w:ilvl w:val="0"/>
          <w:numId w:val="280"/>
        </w:numPr>
        <w:tabs>
          <w:tab w:val="clear" w:pos="720"/>
          <w:tab w:val="num" w:pos="426"/>
        </w:tabs>
        <w:autoSpaceDE w:val="0"/>
        <w:autoSpaceDN w:val="0"/>
        <w:adjustRightInd w:val="0"/>
        <w:ind w:left="426" w:hanging="426"/>
        <w:rPr>
          <w:sz w:val="24"/>
          <w:szCs w:val="24"/>
        </w:rPr>
      </w:pPr>
      <w:r w:rsidRPr="005970A1">
        <w:rPr>
          <w:sz w:val="24"/>
          <w:szCs w:val="24"/>
        </w:rPr>
        <w:t xml:space="preserve">самостоятельно или под руководством учителя находить и сравнивать различные варианты решения учебной задачи. </w:t>
      </w:r>
    </w:p>
    <w:p w:rsidR="004475B1" w:rsidRPr="005970A1" w:rsidRDefault="004475B1" w:rsidP="009F0565">
      <w:pPr>
        <w:autoSpaceDE w:val="0"/>
        <w:autoSpaceDN w:val="0"/>
        <w:adjustRightInd w:val="0"/>
        <w:ind w:left="426" w:hanging="426"/>
        <w:rPr>
          <w:sz w:val="24"/>
          <w:szCs w:val="24"/>
        </w:rPr>
      </w:pPr>
      <w:r w:rsidRPr="005970A1">
        <w:rPr>
          <w:sz w:val="24"/>
          <w:szCs w:val="24"/>
          <w:u w:val="single"/>
        </w:rPr>
        <w:t xml:space="preserve">Обучающийся </w:t>
      </w:r>
      <w:r w:rsidRPr="005970A1">
        <w:rPr>
          <w:b/>
          <w:bCs/>
          <w:sz w:val="24"/>
          <w:szCs w:val="24"/>
          <w:u w:val="single"/>
        </w:rPr>
        <w:t>получит возможность</w:t>
      </w:r>
      <w:r w:rsidRPr="005970A1">
        <w:rPr>
          <w:sz w:val="24"/>
          <w:szCs w:val="24"/>
          <w:u w:val="single"/>
        </w:rPr>
        <w:t xml:space="preserve"> научиться:</w:t>
      </w:r>
      <w:r w:rsidRPr="005970A1">
        <w:rPr>
          <w:sz w:val="24"/>
          <w:szCs w:val="24"/>
        </w:rPr>
        <w:t xml:space="preserve"> </w:t>
      </w:r>
    </w:p>
    <w:p w:rsidR="004475B1" w:rsidRPr="005970A1" w:rsidRDefault="004475B1" w:rsidP="0021158F">
      <w:pPr>
        <w:pStyle w:val="af7"/>
        <w:numPr>
          <w:ilvl w:val="0"/>
          <w:numId w:val="281"/>
        </w:numPr>
        <w:tabs>
          <w:tab w:val="clear" w:pos="720"/>
          <w:tab w:val="num" w:pos="426"/>
        </w:tabs>
        <w:autoSpaceDE w:val="0"/>
        <w:autoSpaceDN w:val="0"/>
        <w:adjustRightInd w:val="0"/>
        <w:ind w:left="426" w:hanging="426"/>
        <w:rPr>
          <w:sz w:val="24"/>
          <w:szCs w:val="24"/>
        </w:rPr>
      </w:pPr>
      <w:r w:rsidRPr="005970A1">
        <w:rPr>
          <w:sz w:val="24"/>
          <w:szCs w:val="24"/>
        </w:rPr>
        <w:t>самостоятельно определять важность или необходимость выполнения различных заданий в процессе обучения математике;</w:t>
      </w:r>
    </w:p>
    <w:p w:rsidR="004475B1" w:rsidRPr="005970A1" w:rsidRDefault="004475B1" w:rsidP="0021158F">
      <w:pPr>
        <w:pStyle w:val="af7"/>
        <w:numPr>
          <w:ilvl w:val="0"/>
          <w:numId w:val="281"/>
        </w:numPr>
        <w:tabs>
          <w:tab w:val="clear" w:pos="720"/>
          <w:tab w:val="num" w:pos="426"/>
        </w:tabs>
        <w:autoSpaceDE w:val="0"/>
        <w:autoSpaceDN w:val="0"/>
        <w:adjustRightInd w:val="0"/>
        <w:ind w:left="426" w:hanging="426"/>
        <w:rPr>
          <w:sz w:val="24"/>
          <w:szCs w:val="24"/>
        </w:rPr>
      </w:pPr>
      <w:r w:rsidRPr="005970A1">
        <w:rPr>
          <w:sz w:val="24"/>
          <w:szCs w:val="24"/>
        </w:rPr>
        <w:t xml:space="preserve">корректировать выполнение задания в соответствии с планом, условиями выполнения, результатом действий на определенном этапе решения; </w:t>
      </w:r>
    </w:p>
    <w:p w:rsidR="004475B1" w:rsidRPr="005970A1" w:rsidRDefault="004475B1" w:rsidP="0021158F">
      <w:pPr>
        <w:pStyle w:val="af7"/>
        <w:numPr>
          <w:ilvl w:val="0"/>
          <w:numId w:val="281"/>
        </w:numPr>
        <w:tabs>
          <w:tab w:val="clear" w:pos="720"/>
          <w:tab w:val="num" w:pos="426"/>
        </w:tabs>
        <w:autoSpaceDE w:val="0"/>
        <w:autoSpaceDN w:val="0"/>
        <w:adjustRightInd w:val="0"/>
        <w:ind w:left="426" w:hanging="426"/>
        <w:rPr>
          <w:sz w:val="24"/>
          <w:szCs w:val="24"/>
        </w:rPr>
      </w:pPr>
      <w:r w:rsidRPr="005970A1">
        <w:rPr>
          <w:sz w:val="24"/>
          <w:szCs w:val="24"/>
        </w:rPr>
        <w:t xml:space="preserve">самостоятельно выполнять учебные действия в практической и мыслительной форме; </w:t>
      </w:r>
    </w:p>
    <w:p w:rsidR="004475B1" w:rsidRPr="005970A1" w:rsidRDefault="004475B1" w:rsidP="0021158F">
      <w:pPr>
        <w:pStyle w:val="af7"/>
        <w:numPr>
          <w:ilvl w:val="0"/>
          <w:numId w:val="281"/>
        </w:numPr>
        <w:tabs>
          <w:tab w:val="clear" w:pos="720"/>
          <w:tab w:val="num" w:pos="426"/>
        </w:tabs>
        <w:autoSpaceDE w:val="0"/>
        <w:autoSpaceDN w:val="0"/>
        <w:adjustRightInd w:val="0"/>
        <w:ind w:left="426" w:hanging="426"/>
        <w:rPr>
          <w:sz w:val="24"/>
          <w:szCs w:val="24"/>
        </w:rPr>
      </w:pPr>
      <w:r w:rsidRPr="005970A1">
        <w:rPr>
          <w:sz w:val="24"/>
          <w:szCs w:val="24"/>
        </w:rPr>
        <w:t xml:space="preserve">осознавать результат учебных действий, описывать результаты действий, используя математическую терминологию; </w:t>
      </w:r>
    </w:p>
    <w:p w:rsidR="004475B1" w:rsidRPr="005970A1" w:rsidRDefault="004475B1" w:rsidP="0021158F">
      <w:pPr>
        <w:pStyle w:val="af7"/>
        <w:numPr>
          <w:ilvl w:val="0"/>
          <w:numId w:val="281"/>
        </w:numPr>
        <w:tabs>
          <w:tab w:val="clear" w:pos="720"/>
          <w:tab w:val="num" w:pos="426"/>
        </w:tabs>
        <w:autoSpaceDE w:val="0"/>
        <w:autoSpaceDN w:val="0"/>
        <w:adjustRightInd w:val="0"/>
        <w:ind w:left="426" w:hanging="426"/>
        <w:rPr>
          <w:sz w:val="24"/>
          <w:szCs w:val="24"/>
        </w:rPr>
      </w:pPr>
      <w:r w:rsidRPr="005970A1">
        <w:rPr>
          <w:sz w:val="24"/>
          <w:szCs w:val="24"/>
        </w:rPr>
        <w:t xml:space="preserve">адекватно проводить самооценку результатов своей учебной деятельности, понимать причины неуспеха на том или ином этапе; </w:t>
      </w:r>
    </w:p>
    <w:p w:rsidR="004475B1" w:rsidRPr="005970A1" w:rsidRDefault="004475B1" w:rsidP="0021158F">
      <w:pPr>
        <w:pStyle w:val="af7"/>
        <w:numPr>
          <w:ilvl w:val="0"/>
          <w:numId w:val="281"/>
        </w:numPr>
        <w:tabs>
          <w:tab w:val="clear" w:pos="720"/>
          <w:tab w:val="num" w:pos="426"/>
        </w:tabs>
        <w:autoSpaceDE w:val="0"/>
        <w:autoSpaceDN w:val="0"/>
        <w:adjustRightInd w:val="0"/>
        <w:ind w:left="426" w:hanging="426"/>
        <w:rPr>
          <w:sz w:val="24"/>
          <w:szCs w:val="24"/>
        </w:rPr>
      </w:pPr>
      <w:r w:rsidRPr="005970A1">
        <w:rPr>
          <w:sz w:val="24"/>
          <w:szCs w:val="24"/>
        </w:rPr>
        <w:t xml:space="preserve">самостоятельно вычленять учебную проблему, выдвигать гипотезы и оценивать их на правдоподобность; </w:t>
      </w:r>
    </w:p>
    <w:p w:rsidR="004475B1" w:rsidRPr="005970A1" w:rsidRDefault="004475B1" w:rsidP="0021158F">
      <w:pPr>
        <w:pStyle w:val="af7"/>
        <w:numPr>
          <w:ilvl w:val="0"/>
          <w:numId w:val="281"/>
        </w:numPr>
        <w:tabs>
          <w:tab w:val="clear" w:pos="720"/>
          <w:tab w:val="num" w:pos="426"/>
        </w:tabs>
        <w:autoSpaceDE w:val="0"/>
        <w:autoSpaceDN w:val="0"/>
        <w:adjustRightInd w:val="0"/>
        <w:ind w:left="426" w:hanging="426"/>
        <w:rPr>
          <w:sz w:val="24"/>
          <w:szCs w:val="24"/>
        </w:rPr>
      </w:pPr>
      <w:r w:rsidRPr="005970A1">
        <w:rPr>
          <w:sz w:val="24"/>
          <w:szCs w:val="24"/>
        </w:rPr>
        <w:t>подводить итог урока: чему научились, что нового узнали, что было интересно на уроке, какие задания вызвали сложности и т. п.;</w:t>
      </w:r>
    </w:p>
    <w:p w:rsidR="004475B1" w:rsidRPr="005970A1" w:rsidRDefault="004475B1" w:rsidP="0021158F">
      <w:pPr>
        <w:pStyle w:val="af7"/>
        <w:numPr>
          <w:ilvl w:val="0"/>
          <w:numId w:val="281"/>
        </w:numPr>
        <w:tabs>
          <w:tab w:val="clear" w:pos="720"/>
          <w:tab w:val="num" w:pos="426"/>
        </w:tabs>
        <w:autoSpaceDE w:val="0"/>
        <w:autoSpaceDN w:val="0"/>
        <w:adjustRightInd w:val="0"/>
        <w:ind w:left="426" w:hanging="426"/>
        <w:rPr>
          <w:sz w:val="24"/>
          <w:szCs w:val="24"/>
        </w:rPr>
      </w:pPr>
      <w:r w:rsidRPr="005970A1">
        <w:rPr>
          <w:sz w:val="24"/>
          <w:szCs w:val="24"/>
        </w:rPr>
        <w:t xml:space="preserve">позитивно относиться к своим успехам, стремиться к улучшению результата; </w:t>
      </w:r>
    </w:p>
    <w:p w:rsidR="004475B1" w:rsidRPr="005970A1" w:rsidRDefault="004475B1" w:rsidP="0021158F">
      <w:pPr>
        <w:pStyle w:val="af7"/>
        <w:numPr>
          <w:ilvl w:val="0"/>
          <w:numId w:val="281"/>
        </w:numPr>
        <w:tabs>
          <w:tab w:val="clear" w:pos="720"/>
          <w:tab w:val="num" w:pos="426"/>
        </w:tabs>
        <w:autoSpaceDE w:val="0"/>
        <w:autoSpaceDN w:val="0"/>
        <w:adjustRightInd w:val="0"/>
        <w:ind w:left="426" w:hanging="426"/>
        <w:jc w:val="left"/>
        <w:rPr>
          <w:sz w:val="24"/>
          <w:szCs w:val="24"/>
        </w:rPr>
      </w:pPr>
      <w:r w:rsidRPr="005970A1">
        <w:rPr>
          <w:sz w:val="24"/>
          <w:szCs w:val="24"/>
        </w:rPr>
        <w:t xml:space="preserve">оценивать результат выполнения своего задания по параметрам, указанным в учебнике или учителем. </w:t>
      </w:r>
    </w:p>
    <w:p w:rsidR="004475B1" w:rsidRPr="005970A1" w:rsidRDefault="004475B1" w:rsidP="009F0565">
      <w:pPr>
        <w:tabs>
          <w:tab w:val="num" w:pos="426"/>
        </w:tabs>
        <w:autoSpaceDE w:val="0"/>
        <w:autoSpaceDN w:val="0"/>
        <w:adjustRightInd w:val="0"/>
        <w:ind w:left="426" w:hanging="426"/>
        <w:jc w:val="left"/>
        <w:rPr>
          <w:sz w:val="24"/>
          <w:szCs w:val="24"/>
        </w:rPr>
      </w:pPr>
    </w:p>
    <w:p w:rsidR="004475B1" w:rsidRPr="005970A1" w:rsidRDefault="004475B1" w:rsidP="009F0565">
      <w:pPr>
        <w:autoSpaceDE w:val="0"/>
        <w:autoSpaceDN w:val="0"/>
        <w:adjustRightInd w:val="0"/>
        <w:ind w:left="426" w:hanging="426"/>
        <w:jc w:val="left"/>
        <w:rPr>
          <w:sz w:val="24"/>
          <w:szCs w:val="24"/>
        </w:rPr>
      </w:pPr>
      <w:r w:rsidRPr="005970A1">
        <w:rPr>
          <w:sz w:val="24"/>
          <w:szCs w:val="24"/>
        </w:rPr>
        <w:t>Познавательные</w:t>
      </w:r>
    </w:p>
    <w:p w:rsidR="004475B1" w:rsidRPr="005970A1" w:rsidRDefault="004475B1" w:rsidP="009F0565">
      <w:pPr>
        <w:autoSpaceDE w:val="0"/>
        <w:autoSpaceDN w:val="0"/>
        <w:adjustRightInd w:val="0"/>
        <w:ind w:left="426" w:hanging="426"/>
        <w:rPr>
          <w:sz w:val="24"/>
          <w:szCs w:val="24"/>
        </w:rPr>
      </w:pPr>
      <w:r w:rsidRPr="005970A1">
        <w:rPr>
          <w:sz w:val="24"/>
          <w:szCs w:val="24"/>
          <w:u w:val="single"/>
        </w:rPr>
        <w:t>Обучающийся научится:</w:t>
      </w:r>
      <w:r w:rsidRPr="005970A1">
        <w:rPr>
          <w:sz w:val="24"/>
          <w:szCs w:val="24"/>
        </w:rPr>
        <w:t xml:space="preserve"> </w:t>
      </w:r>
    </w:p>
    <w:p w:rsidR="004475B1" w:rsidRPr="005970A1" w:rsidRDefault="004475B1" w:rsidP="0021158F">
      <w:pPr>
        <w:pStyle w:val="af7"/>
        <w:numPr>
          <w:ilvl w:val="0"/>
          <w:numId w:val="282"/>
        </w:numPr>
        <w:tabs>
          <w:tab w:val="clear" w:pos="720"/>
          <w:tab w:val="num" w:pos="426"/>
        </w:tabs>
        <w:autoSpaceDE w:val="0"/>
        <w:autoSpaceDN w:val="0"/>
        <w:adjustRightInd w:val="0"/>
        <w:ind w:left="426" w:hanging="426"/>
        <w:rPr>
          <w:sz w:val="24"/>
          <w:szCs w:val="24"/>
        </w:rPr>
      </w:pPr>
      <w:r w:rsidRPr="005970A1">
        <w:rPr>
          <w:sz w:val="24"/>
          <w:szCs w:val="24"/>
        </w:rPr>
        <w:t xml:space="preserve">самостоятельно осуществлять поиск необходимой информации при работе с учебником, в справочной литературе и дополнительных источниках, в том числе под руководством учителя, используя возможности Интернет; </w:t>
      </w:r>
    </w:p>
    <w:p w:rsidR="004475B1" w:rsidRPr="005970A1" w:rsidRDefault="004475B1" w:rsidP="0021158F">
      <w:pPr>
        <w:pStyle w:val="af7"/>
        <w:numPr>
          <w:ilvl w:val="0"/>
          <w:numId w:val="282"/>
        </w:numPr>
        <w:tabs>
          <w:tab w:val="clear" w:pos="720"/>
          <w:tab w:val="num" w:pos="426"/>
        </w:tabs>
        <w:autoSpaceDE w:val="0"/>
        <w:autoSpaceDN w:val="0"/>
        <w:adjustRightInd w:val="0"/>
        <w:ind w:left="426" w:hanging="426"/>
        <w:rPr>
          <w:sz w:val="24"/>
          <w:szCs w:val="24"/>
        </w:rPr>
      </w:pPr>
      <w:r w:rsidRPr="005970A1">
        <w:rPr>
          <w:sz w:val="24"/>
          <w:szCs w:val="24"/>
        </w:rPr>
        <w:t xml:space="preserve">использовать различные способы кодирования условия текстовой задачи (схемы, таблицы, рисунки, чертежи, краткая запись, диаграмма); </w:t>
      </w:r>
    </w:p>
    <w:p w:rsidR="004475B1" w:rsidRPr="005970A1" w:rsidRDefault="004475B1" w:rsidP="0021158F">
      <w:pPr>
        <w:pStyle w:val="af7"/>
        <w:numPr>
          <w:ilvl w:val="0"/>
          <w:numId w:val="282"/>
        </w:numPr>
        <w:tabs>
          <w:tab w:val="clear" w:pos="720"/>
          <w:tab w:val="num" w:pos="426"/>
        </w:tabs>
        <w:autoSpaceDE w:val="0"/>
        <w:autoSpaceDN w:val="0"/>
        <w:adjustRightInd w:val="0"/>
        <w:ind w:left="426" w:hanging="426"/>
        <w:rPr>
          <w:sz w:val="24"/>
          <w:szCs w:val="24"/>
        </w:rPr>
      </w:pPr>
      <w:r w:rsidRPr="005970A1">
        <w:rPr>
          <w:sz w:val="24"/>
          <w:szCs w:val="24"/>
        </w:rPr>
        <w:t xml:space="preserve">использовать различные способы кодирования информации в знаково-символической или графической форме; </w:t>
      </w:r>
    </w:p>
    <w:p w:rsidR="004475B1" w:rsidRPr="005970A1" w:rsidRDefault="004475B1" w:rsidP="0021158F">
      <w:pPr>
        <w:pStyle w:val="af7"/>
        <w:numPr>
          <w:ilvl w:val="0"/>
          <w:numId w:val="282"/>
        </w:numPr>
        <w:tabs>
          <w:tab w:val="clear" w:pos="720"/>
          <w:tab w:val="num" w:pos="426"/>
        </w:tabs>
        <w:autoSpaceDE w:val="0"/>
        <w:autoSpaceDN w:val="0"/>
        <w:adjustRightInd w:val="0"/>
        <w:ind w:left="426" w:hanging="426"/>
        <w:rPr>
          <w:sz w:val="24"/>
          <w:szCs w:val="24"/>
        </w:rPr>
      </w:pPr>
      <w:r w:rsidRPr="005970A1">
        <w:rPr>
          <w:sz w:val="24"/>
          <w:szCs w:val="24"/>
        </w:rPr>
        <w:t xml:space="preserve">моделировать вычислительные приёмы с помощью палочек, пучков палочек, числового луча; </w:t>
      </w:r>
    </w:p>
    <w:p w:rsidR="004475B1" w:rsidRPr="005970A1" w:rsidRDefault="004475B1" w:rsidP="0021158F">
      <w:pPr>
        <w:pStyle w:val="af7"/>
        <w:numPr>
          <w:ilvl w:val="0"/>
          <w:numId w:val="282"/>
        </w:numPr>
        <w:tabs>
          <w:tab w:val="clear" w:pos="720"/>
          <w:tab w:val="num" w:pos="426"/>
        </w:tabs>
        <w:autoSpaceDE w:val="0"/>
        <w:autoSpaceDN w:val="0"/>
        <w:adjustRightInd w:val="0"/>
        <w:ind w:left="426" w:hanging="426"/>
        <w:rPr>
          <w:sz w:val="24"/>
          <w:szCs w:val="24"/>
        </w:rPr>
      </w:pPr>
      <w:r w:rsidRPr="005970A1">
        <w:rPr>
          <w:sz w:val="24"/>
          <w:szCs w:val="24"/>
        </w:rPr>
        <w:t xml:space="preserve">проводить сравнение (последовательно по нескольким основаниям, самостоятельно строить выводы на основе сравнения); — осуществлять анализ объекта (по нескольким существенным признакам); </w:t>
      </w:r>
    </w:p>
    <w:p w:rsidR="004475B1" w:rsidRPr="005970A1" w:rsidRDefault="004475B1" w:rsidP="0021158F">
      <w:pPr>
        <w:pStyle w:val="af7"/>
        <w:numPr>
          <w:ilvl w:val="0"/>
          <w:numId w:val="282"/>
        </w:numPr>
        <w:tabs>
          <w:tab w:val="clear" w:pos="720"/>
          <w:tab w:val="num" w:pos="426"/>
        </w:tabs>
        <w:autoSpaceDE w:val="0"/>
        <w:autoSpaceDN w:val="0"/>
        <w:adjustRightInd w:val="0"/>
        <w:ind w:left="426" w:hanging="426"/>
        <w:rPr>
          <w:sz w:val="24"/>
          <w:szCs w:val="24"/>
        </w:rPr>
      </w:pPr>
      <w:r w:rsidRPr="005970A1">
        <w:rPr>
          <w:sz w:val="24"/>
          <w:szCs w:val="24"/>
        </w:rPr>
        <w:t xml:space="preserve">проводить классификацию изучаемых объектов по указанному или самостоятельно выявленному основанию; </w:t>
      </w:r>
    </w:p>
    <w:p w:rsidR="004475B1" w:rsidRPr="005970A1" w:rsidRDefault="004475B1" w:rsidP="0021158F">
      <w:pPr>
        <w:pStyle w:val="af7"/>
        <w:numPr>
          <w:ilvl w:val="0"/>
          <w:numId w:val="282"/>
        </w:numPr>
        <w:tabs>
          <w:tab w:val="clear" w:pos="720"/>
          <w:tab w:val="num" w:pos="426"/>
        </w:tabs>
        <w:autoSpaceDE w:val="0"/>
        <w:autoSpaceDN w:val="0"/>
        <w:adjustRightInd w:val="0"/>
        <w:ind w:left="426" w:hanging="426"/>
        <w:rPr>
          <w:sz w:val="24"/>
          <w:szCs w:val="24"/>
        </w:rPr>
      </w:pPr>
      <w:r w:rsidRPr="005970A1">
        <w:rPr>
          <w:sz w:val="24"/>
          <w:szCs w:val="24"/>
        </w:rPr>
        <w:t xml:space="preserve">выполнять эмпирические обобщения на основе сравнения единичных объектов и выделения у них сходных признаков; </w:t>
      </w:r>
    </w:p>
    <w:p w:rsidR="004475B1" w:rsidRPr="005970A1" w:rsidRDefault="004475B1" w:rsidP="0021158F">
      <w:pPr>
        <w:pStyle w:val="af7"/>
        <w:numPr>
          <w:ilvl w:val="0"/>
          <w:numId w:val="282"/>
        </w:numPr>
        <w:tabs>
          <w:tab w:val="clear" w:pos="720"/>
          <w:tab w:val="num" w:pos="426"/>
        </w:tabs>
        <w:autoSpaceDE w:val="0"/>
        <w:autoSpaceDN w:val="0"/>
        <w:adjustRightInd w:val="0"/>
        <w:ind w:left="426" w:hanging="426"/>
        <w:rPr>
          <w:sz w:val="24"/>
          <w:szCs w:val="24"/>
        </w:rPr>
      </w:pPr>
      <w:r w:rsidRPr="005970A1">
        <w:rPr>
          <w:sz w:val="24"/>
          <w:szCs w:val="24"/>
        </w:rPr>
        <w:t xml:space="preserve">рассуждать по аналогии, проводить аналогии и делать на их основе выводы; </w:t>
      </w:r>
    </w:p>
    <w:p w:rsidR="004475B1" w:rsidRPr="005970A1" w:rsidRDefault="004475B1" w:rsidP="0021158F">
      <w:pPr>
        <w:pStyle w:val="af7"/>
        <w:numPr>
          <w:ilvl w:val="0"/>
          <w:numId w:val="282"/>
        </w:numPr>
        <w:tabs>
          <w:tab w:val="clear" w:pos="720"/>
          <w:tab w:val="num" w:pos="426"/>
        </w:tabs>
        <w:autoSpaceDE w:val="0"/>
        <w:autoSpaceDN w:val="0"/>
        <w:adjustRightInd w:val="0"/>
        <w:ind w:left="426" w:hanging="426"/>
        <w:rPr>
          <w:sz w:val="24"/>
          <w:szCs w:val="24"/>
        </w:rPr>
      </w:pPr>
      <w:r w:rsidRPr="005970A1">
        <w:rPr>
          <w:sz w:val="24"/>
          <w:szCs w:val="24"/>
        </w:rPr>
        <w:t xml:space="preserve">строить индуктивные и дедуктивные рассуждения; </w:t>
      </w:r>
    </w:p>
    <w:p w:rsidR="004475B1" w:rsidRPr="005970A1" w:rsidRDefault="004475B1" w:rsidP="0021158F">
      <w:pPr>
        <w:pStyle w:val="af7"/>
        <w:numPr>
          <w:ilvl w:val="0"/>
          <w:numId w:val="282"/>
        </w:numPr>
        <w:tabs>
          <w:tab w:val="clear" w:pos="720"/>
          <w:tab w:val="num" w:pos="426"/>
        </w:tabs>
        <w:autoSpaceDE w:val="0"/>
        <w:autoSpaceDN w:val="0"/>
        <w:adjustRightInd w:val="0"/>
        <w:ind w:left="426" w:hanging="426"/>
        <w:rPr>
          <w:sz w:val="24"/>
          <w:szCs w:val="24"/>
        </w:rPr>
      </w:pPr>
      <w:r w:rsidRPr="005970A1">
        <w:rPr>
          <w:sz w:val="24"/>
          <w:szCs w:val="24"/>
        </w:rPr>
        <w:t xml:space="preserve">понимать смысл логического действия подведения под понятие (для изученных математических понятий); </w:t>
      </w:r>
    </w:p>
    <w:p w:rsidR="004475B1" w:rsidRPr="005970A1" w:rsidRDefault="004475B1" w:rsidP="0021158F">
      <w:pPr>
        <w:pStyle w:val="af7"/>
        <w:numPr>
          <w:ilvl w:val="0"/>
          <w:numId w:val="282"/>
        </w:numPr>
        <w:tabs>
          <w:tab w:val="clear" w:pos="720"/>
          <w:tab w:val="num" w:pos="426"/>
        </w:tabs>
        <w:autoSpaceDE w:val="0"/>
        <w:autoSpaceDN w:val="0"/>
        <w:adjustRightInd w:val="0"/>
        <w:ind w:left="426" w:hanging="426"/>
        <w:rPr>
          <w:sz w:val="24"/>
          <w:szCs w:val="24"/>
        </w:rPr>
      </w:pPr>
      <w:r w:rsidRPr="005970A1">
        <w:rPr>
          <w:sz w:val="24"/>
          <w:szCs w:val="24"/>
        </w:rPr>
        <w:t xml:space="preserve">с помощью учителя устанавливать причинно-следственные связи и родовидовые отношения между понятиями; </w:t>
      </w:r>
    </w:p>
    <w:p w:rsidR="004475B1" w:rsidRPr="005970A1" w:rsidRDefault="004475B1" w:rsidP="0021158F">
      <w:pPr>
        <w:pStyle w:val="af7"/>
        <w:numPr>
          <w:ilvl w:val="0"/>
          <w:numId w:val="282"/>
        </w:numPr>
        <w:tabs>
          <w:tab w:val="clear" w:pos="720"/>
          <w:tab w:val="num" w:pos="426"/>
        </w:tabs>
        <w:autoSpaceDE w:val="0"/>
        <w:autoSpaceDN w:val="0"/>
        <w:adjustRightInd w:val="0"/>
        <w:ind w:left="426" w:hanging="426"/>
        <w:rPr>
          <w:sz w:val="24"/>
          <w:szCs w:val="24"/>
        </w:rPr>
      </w:pPr>
      <w:r w:rsidRPr="005970A1">
        <w:rPr>
          <w:sz w:val="24"/>
          <w:szCs w:val="24"/>
        </w:rPr>
        <w:t xml:space="preserve">самостоятельно или под руководством учителя анализировать и описывать различные объекты, ситуации и процессы, используя межпредметные понятия: число, величина, геометрическая фигура; </w:t>
      </w:r>
    </w:p>
    <w:p w:rsidR="004475B1" w:rsidRPr="005970A1" w:rsidRDefault="004475B1" w:rsidP="0021158F">
      <w:pPr>
        <w:pStyle w:val="af7"/>
        <w:numPr>
          <w:ilvl w:val="0"/>
          <w:numId w:val="282"/>
        </w:numPr>
        <w:tabs>
          <w:tab w:val="clear" w:pos="720"/>
          <w:tab w:val="num" w:pos="426"/>
        </w:tabs>
        <w:autoSpaceDE w:val="0"/>
        <w:autoSpaceDN w:val="0"/>
        <w:adjustRightInd w:val="0"/>
        <w:ind w:left="426" w:hanging="426"/>
        <w:rPr>
          <w:sz w:val="24"/>
          <w:szCs w:val="24"/>
        </w:rPr>
      </w:pPr>
      <w:r w:rsidRPr="005970A1">
        <w:rPr>
          <w:sz w:val="24"/>
          <w:szCs w:val="24"/>
        </w:rPr>
        <w:lastRenderedPageBreak/>
        <w:t xml:space="preserve">под руководством учителя отбирать необходимые источники информации среди предложенных учителем справочников, энциклопедий, научно- популярных книг. </w:t>
      </w:r>
    </w:p>
    <w:p w:rsidR="004475B1" w:rsidRPr="005970A1" w:rsidRDefault="004475B1" w:rsidP="009F0565">
      <w:pPr>
        <w:autoSpaceDE w:val="0"/>
        <w:autoSpaceDN w:val="0"/>
        <w:adjustRightInd w:val="0"/>
        <w:ind w:left="426" w:hanging="426"/>
        <w:rPr>
          <w:sz w:val="24"/>
          <w:szCs w:val="24"/>
        </w:rPr>
      </w:pPr>
      <w:r w:rsidRPr="005970A1">
        <w:rPr>
          <w:sz w:val="24"/>
          <w:szCs w:val="24"/>
          <w:u w:val="single"/>
        </w:rPr>
        <w:t xml:space="preserve">Обучающийся </w:t>
      </w:r>
      <w:r w:rsidRPr="005970A1">
        <w:rPr>
          <w:b/>
          <w:bCs/>
          <w:sz w:val="24"/>
          <w:szCs w:val="24"/>
          <w:u w:val="single"/>
        </w:rPr>
        <w:t>получит возможность</w:t>
      </w:r>
      <w:r w:rsidRPr="005970A1">
        <w:rPr>
          <w:sz w:val="24"/>
          <w:szCs w:val="24"/>
          <w:u w:val="single"/>
        </w:rPr>
        <w:t xml:space="preserve"> научиться</w:t>
      </w:r>
      <w:r w:rsidRPr="005970A1">
        <w:rPr>
          <w:sz w:val="24"/>
          <w:szCs w:val="24"/>
        </w:rPr>
        <w:t>:</w:t>
      </w:r>
    </w:p>
    <w:p w:rsidR="004475B1" w:rsidRPr="005970A1" w:rsidRDefault="004475B1" w:rsidP="0021158F">
      <w:pPr>
        <w:pStyle w:val="af7"/>
        <w:numPr>
          <w:ilvl w:val="0"/>
          <w:numId w:val="283"/>
        </w:numPr>
        <w:tabs>
          <w:tab w:val="clear" w:pos="720"/>
          <w:tab w:val="num" w:pos="426"/>
        </w:tabs>
        <w:autoSpaceDE w:val="0"/>
        <w:autoSpaceDN w:val="0"/>
        <w:adjustRightInd w:val="0"/>
        <w:ind w:left="426" w:hanging="426"/>
        <w:rPr>
          <w:sz w:val="24"/>
          <w:szCs w:val="24"/>
        </w:rPr>
      </w:pPr>
      <w:r w:rsidRPr="005970A1">
        <w:rPr>
          <w:sz w:val="24"/>
          <w:szCs w:val="24"/>
        </w:rPr>
        <w:t>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нового материала;</w:t>
      </w:r>
    </w:p>
    <w:p w:rsidR="004475B1" w:rsidRPr="005970A1" w:rsidRDefault="004475B1" w:rsidP="0021158F">
      <w:pPr>
        <w:pStyle w:val="af7"/>
        <w:numPr>
          <w:ilvl w:val="0"/>
          <w:numId w:val="283"/>
        </w:numPr>
        <w:tabs>
          <w:tab w:val="clear" w:pos="720"/>
          <w:tab w:val="num" w:pos="426"/>
        </w:tabs>
        <w:autoSpaceDE w:val="0"/>
        <w:autoSpaceDN w:val="0"/>
        <w:adjustRightInd w:val="0"/>
        <w:ind w:left="426" w:hanging="426"/>
        <w:rPr>
          <w:sz w:val="24"/>
          <w:szCs w:val="24"/>
        </w:rPr>
      </w:pPr>
      <w:r w:rsidRPr="005970A1">
        <w:rPr>
          <w:sz w:val="24"/>
          <w:szCs w:val="24"/>
        </w:rPr>
        <w:t xml:space="preserve">совместно с учителем или в групповой работе предполагать, какая дополнительная информация будет нужна для изучения нового материала; </w:t>
      </w:r>
    </w:p>
    <w:p w:rsidR="004475B1" w:rsidRPr="005970A1" w:rsidRDefault="004475B1" w:rsidP="0021158F">
      <w:pPr>
        <w:pStyle w:val="af7"/>
        <w:numPr>
          <w:ilvl w:val="0"/>
          <w:numId w:val="283"/>
        </w:numPr>
        <w:tabs>
          <w:tab w:val="clear" w:pos="720"/>
          <w:tab w:val="num" w:pos="426"/>
        </w:tabs>
        <w:autoSpaceDE w:val="0"/>
        <w:autoSpaceDN w:val="0"/>
        <w:adjustRightInd w:val="0"/>
        <w:ind w:left="426" w:hanging="426"/>
        <w:rPr>
          <w:sz w:val="24"/>
          <w:szCs w:val="24"/>
        </w:rPr>
      </w:pPr>
      <w:r w:rsidRPr="005970A1">
        <w:rPr>
          <w:sz w:val="24"/>
          <w:szCs w:val="24"/>
        </w:rPr>
        <w:t xml:space="preserve">представлять информацию в виде текста, таблицы, схемы, в том числе с помощью ИКТ; </w:t>
      </w:r>
    </w:p>
    <w:p w:rsidR="004475B1" w:rsidRPr="005970A1" w:rsidRDefault="004475B1" w:rsidP="0021158F">
      <w:pPr>
        <w:pStyle w:val="af7"/>
        <w:numPr>
          <w:ilvl w:val="0"/>
          <w:numId w:val="283"/>
        </w:numPr>
        <w:tabs>
          <w:tab w:val="clear" w:pos="720"/>
          <w:tab w:val="num" w:pos="426"/>
        </w:tabs>
        <w:autoSpaceDE w:val="0"/>
        <w:autoSpaceDN w:val="0"/>
        <w:adjustRightInd w:val="0"/>
        <w:ind w:left="426" w:hanging="426"/>
        <w:rPr>
          <w:sz w:val="24"/>
          <w:szCs w:val="24"/>
          <w:u w:val="single"/>
        </w:rPr>
      </w:pPr>
      <w:r w:rsidRPr="005970A1">
        <w:rPr>
          <w:sz w:val="24"/>
          <w:szCs w:val="24"/>
        </w:rPr>
        <w:t xml:space="preserve">самостоятельно или в сотрудничестве с учителем использовать эвристические приёмы (перебор, метод подбора, классификация, исключение лишнего, метод сравнения, рассуждение по аналогии, перегруппировка слагаемых, метод округления и т. д.) для рационализации вычислений, поиска решения нестандартной задачи. </w:t>
      </w:r>
      <w:r w:rsidRPr="005970A1">
        <w:rPr>
          <w:sz w:val="24"/>
          <w:szCs w:val="24"/>
          <w:u w:val="single"/>
        </w:rPr>
        <w:t xml:space="preserve">Коммуникативные </w:t>
      </w:r>
    </w:p>
    <w:p w:rsidR="004475B1" w:rsidRPr="005970A1" w:rsidRDefault="004475B1" w:rsidP="009F0565">
      <w:pPr>
        <w:autoSpaceDE w:val="0"/>
        <w:autoSpaceDN w:val="0"/>
        <w:adjustRightInd w:val="0"/>
        <w:ind w:left="426" w:hanging="426"/>
        <w:rPr>
          <w:sz w:val="24"/>
          <w:szCs w:val="24"/>
        </w:rPr>
      </w:pPr>
      <w:r w:rsidRPr="005970A1">
        <w:rPr>
          <w:sz w:val="24"/>
          <w:szCs w:val="24"/>
          <w:u w:val="single"/>
        </w:rPr>
        <w:t xml:space="preserve">Обучающийся </w:t>
      </w:r>
      <w:r w:rsidRPr="005970A1">
        <w:rPr>
          <w:b/>
          <w:bCs/>
          <w:sz w:val="24"/>
          <w:szCs w:val="24"/>
          <w:u w:val="single"/>
        </w:rPr>
        <w:t>научится:</w:t>
      </w:r>
      <w:r w:rsidRPr="005970A1">
        <w:rPr>
          <w:sz w:val="24"/>
          <w:szCs w:val="24"/>
          <w:u w:val="single"/>
        </w:rPr>
        <w:t xml:space="preserve"> </w:t>
      </w:r>
    </w:p>
    <w:p w:rsidR="004475B1" w:rsidRPr="005970A1" w:rsidRDefault="004475B1" w:rsidP="0021158F">
      <w:pPr>
        <w:pStyle w:val="af7"/>
        <w:numPr>
          <w:ilvl w:val="0"/>
          <w:numId w:val="284"/>
        </w:numPr>
        <w:tabs>
          <w:tab w:val="clear" w:pos="720"/>
          <w:tab w:val="num" w:pos="426"/>
        </w:tabs>
        <w:autoSpaceDE w:val="0"/>
        <w:autoSpaceDN w:val="0"/>
        <w:adjustRightInd w:val="0"/>
        <w:ind w:left="426" w:hanging="426"/>
        <w:rPr>
          <w:sz w:val="24"/>
          <w:szCs w:val="24"/>
        </w:rPr>
      </w:pPr>
      <w:r w:rsidRPr="005970A1">
        <w:rPr>
          <w:sz w:val="24"/>
          <w:szCs w:val="24"/>
        </w:rPr>
        <w:t>активно использовать речевые средства для решения различных коммуникативных задач при изучении математики;</w:t>
      </w:r>
    </w:p>
    <w:p w:rsidR="004475B1" w:rsidRPr="005970A1" w:rsidRDefault="004475B1" w:rsidP="0021158F">
      <w:pPr>
        <w:pStyle w:val="af7"/>
        <w:numPr>
          <w:ilvl w:val="0"/>
          <w:numId w:val="284"/>
        </w:numPr>
        <w:tabs>
          <w:tab w:val="clear" w:pos="720"/>
          <w:tab w:val="num" w:pos="426"/>
        </w:tabs>
        <w:autoSpaceDE w:val="0"/>
        <w:autoSpaceDN w:val="0"/>
        <w:adjustRightInd w:val="0"/>
        <w:ind w:left="426" w:hanging="426"/>
        <w:rPr>
          <w:sz w:val="24"/>
          <w:szCs w:val="24"/>
        </w:rPr>
      </w:pPr>
      <w:r w:rsidRPr="005970A1">
        <w:rPr>
          <w:sz w:val="24"/>
          <w:szCs w:val="24"/>
        </w:rPr>
        <w:t xml:space="preserve">участвовать в диалоге; слушать и понимать других, высказывать свою точку зрения на события, поступки; </w:t>
      </w:r>
    </w:p>
    <w:p w:rsidR="004475B1" w:rsidRPr="005970A1" w:rsidRDefault="004475B1" w:rsidP="0021158F">
      <w:pPr>
        <w:pStyle w:val="af7"/>
        <w:numPr>
          <w:ilvl w:val="0"/>
          <w:numId w:val="284"/>
        </w:numPr>
        <w:tabs>
          <w:tab w:val="clear" w:pos="720"/>
          <w:tab w:val="num" w:pos="426"/>
        </w:tabs>
        <w:autoSpaceDE w:val="0"/>
        <w:autoSpaceDN w:val="0"/>
        <w:adjustRightInd w:val="0"/>
        <w:ind w:left="426" w:hanging="426"/>
        <w:rPr>
          <w:sz w:val="24"/>
          <w:szCs w:val="24"/>
        </w:rPr>
      </w:pPr>
      <w:r w:rsidRPr="005970A1">
        <w:rPr>
          <w:sz w:val="24"/>
          <w:szCs w:val="24"/>
        </w:rPr>
        <w:t xml:space="preserve">оформлять свои мысли в устной и письменной речи с учётом своих учебных и жизненных речевых ситуаций; </w:t>
      </w:r>
    </w:p>
    <w:p w:rsidR="004475B1" w:rsidRPr="005970A1" w:rsidRDefault="004475B1" w:rsidP="0021158F">
      <w:pPr>
        <w:pStyle w:val="af7"/>
        <w:numPr>
          <w:ilvl w:val="0"/>
          <w:numId w:val="284"/>
        </w:numPr>
        <w:tabs>
          <w:tab w:val="clear" w:pos="720"/>
          <w:tab w:val="num" w:pos="426"/>
        </w:tabs>
        <w:autoSpaceDE w:val="0"/>
        <w:autoSpaceDN w:val="0"/>
        <w:adjustRightInd w:val="0"/>
        <w:ind w:left="426" w:hanging="426"/>
        <w:rPr>
          <w:sz w:val="24"/>
          <w:szCs w:val="24"/>
        </w:rPr>
      </w:pPr>
      <w:r w:rsidRPr="005970A1">
        <w:rPr>
          <w:sz w:val="24"/>
          <w:szCs w:val="24"/>
        </w:rPr>
        <w:t xml:space="preserve">читать вслух и про себя текст учебника, рабочей тетради и научно-популярных книг, понимать прочитанное; </w:t>
      </w:r>
    </w:p>
    <w:p w:rsidR="004475B1" w:rsidRPr="005970A1" w:rsidRDefault="004475B1" w:rsidP="0021158F">
      <w:pPr>
        <w:pStyle w:val="af7"/>
        <w:numPr>
          <w:ilvl w:val="0"/>
          <w:numId w:val="284"/>
        </w:numPr>
        <w:tabs>
          <w:tab w:val="clear" w:pos="720"/>
          <w:tab w:val="num" w:pos="426"/>
        </w:tabs>
        <w:autoSpaceDE w:val="0"/>
        <w:autoSpaceDN w:val="0"/>
        <w:adjustRightInd w:val="0"/>
        <w:ind w:left="426" w:hanging="426"/>
        <w:rPr>
          <w:sz w:val="24"/>
          <w:szCs w:val="24"/>
        </w:rPr>
      </w:pPr>
      <w:r w:rsidRPr="005970A1">
        <w:rPr>
          <w:sz w:val="24"/>
          <w:szCs w:val="24"/>
        </w:rPr>
        <w:t xml:space="preserve">сотрудничать в совместном решении проблемы (задачи), выполняя различные роли в группе; </w:t>
      </w:r>
    </w:p>
    <w:p w:rsidR="004475B1" w:rsidRPr="005970A1" w:rsidRDefault="004475B1" w:rsidP="0021158F">
      <w:pPr>
        <w:pStyle w:val="af7"/>
        <w:numPr>
          <w:ilvl w:val="0"/>
          <w:numId w:val="284"/>
        </w:numPr>
        <w:tabs>
          <w:tab w:val="clear" w:pos="720"/>
          <w:tab w:val="num" w:pos="426"/>
        </w:tabs>
        <w:autoSpaceDE w:val="0"/>
        <w:autoSpaceDN w:val="0"/>
        <w:adjustRightInd w:val="0"/>
        <w:ind w:left="426" w:hanging="426"/>
        <w:rPr>
          <w:sz w:val="24"/>
          <w:szCs w:val="24"/>
        </w:rPr>
      </w:pPr>
      <w:r w:rsidRPr="005970A1">
        <w:rPr>
          <w:sz w:val="24"/>
          <w:szCs w:val="24"/>
        </w:rPr>
        <w:t xml:space="preserve">участвовать в работе группы, распределять роли, договариваться друг с другом; </w:t>
      </w:r>
    </w:p>
    <w:p w:rsidR="004475B1" w:rsidRPr="005970A1" w:rsidRDefault="004475B1" w:rsidP="0021158F">
      <w:pPr>
        <w:pStyle w:val="af7"/>
        <w:numPr>
          <w:ilvl w:val="0"/>
          <w:numId w:val="284"/>
        </w:numPr>
        <w:tabs>
          <w:tab w:val="clear" w:pos="720"/>
          <w:tab w:val="num" w:pos="426"/>
        </w:tabs>
        <w:autoSpaceDE w:val="0"/>
        <w:autoSpaceDN w:val="0"/>
        <w:adjustRightInd w:val="0"/>
        <w:ind w:left="426" w:hanging="426"/>
        <w:rPr>
          <w:sz w:val="24"/>
          <w:szCs w:val="24"/>
        </w:rPr>
      </w:pPr>
      <w:r w:rsidRPr="005970A1">
        <w:rPr>
          <w:sz w:val="24"/>
          <w:szCs w:val="24"/>
        </w:rPr>
        <w:t xml:space="preserve">выполнять свою часть работы в ходе коллективного решения учебной задачи, осознавая роль и место результата этой деятельности в общем плане действий. </w:t>
      </w:r>
    </w:p>
    <w:p w:rsidR="004475B1" w:rsidRPr="005970A1" w:rsidRDefault="004475B1" w:rsidP="009F0565">
      <w:pPr>
        <w:autoSpaceDE w:val="0"/>
        <w:autoSpaceDN w:val="0"/>
        <w:adjustRightInd w:val="0"/>
        <w:ind w:left="426" w:hanging="426"/>
        <w:rPr>
          <w:sz w:val="24"/>
          <w:szCs w:val="24"/>
        </w:rPr>
      </w:pPr>
      <w:r w:rsidRPr="005970A1">
        <w:rPr>
          <w:sz w:val="24"/>
          <w:szCs w:val="24"/>
          <w:u w:val="single"/>
        </w:rPr>
        <w:t xml:space="preserve">Обучающийся </w:t>
      </w:r>
      <w:r w:rsidRPr="005970A1">
        <w:rPr>
          <w:b/>
          <w:bCs/>
          <w:sz w:val="24"/>
          <w:szCs w:val="24"/>
          <w:u w:val="single"/>
        </w:rPr>
        <w:t>получит возможность</w:t>
      </w:r>
      <w:r w:rsidRPr="005970A1">
        <w:rPr>
          <w:sz w:val="24"/>
          <w:szCs w:val="24"/>
          <w:u w:val="single"/>
        </w:rPr>
        <w:t xml:space="preserve"> научиться:</w:t>
      </w:r>
      <w:r w:rsidRPr="005970A1">
        <w:rPr>
          <w:sz w:val="24"/>
          <w:szCs w:val="24"/>
        </w:rPr>
        <w:t xml:space="preserve"> </w:t>
      </w:r>
    </w:p>
    <w:p w:rsidR="004475B1" w:rsidRPr="005970A1" w:rsidRDefault="004475B1" w:rsidP="0021158F">
      <w:pPr>
        <w:pStyle w:val="af7"/>
        <w:numPr>
          <w:ilvl w:val="0"/>
          <w:numId w:val="285"/>
        </w:numPr>
        <w:tabs>
          <w:tab w:val="clear" w:pos="720"/>
          <w:tab w:val="num" w:pos="426"/>
        </w:tabs>
        <w:autoSpaceDE w:val="0"/>
        <w:autoSpaceDN w:val="0"/>
        <w:adjustRightInd w:val="0"/>
        <w:ind w:left="426" w:hanging="426"/>
        <w:rPr>
          <w:sz w:val="24"/>
          <w:szCs w:val="24"/>
        </w:rPr>
      </w:pPr>
      <w:r w:rsidRPr="005970A1">
        <w:rPr>
          <w:sz w:val="24"/>
          <w:szCs w:val="24"/>
        </w:rPr>
        <w:t>участвовать в диалоге при обсуждении хода выполнения задания и выработке совместного решения;</w:t>
      </w:r>
    </w:p>
    <w:p w:rsidR="004475B1" w:rsidRPr="005970A1" w:rsidRDefault="004475B1" w:rsidP="0021158F">
      <w:pPr>
        <w:pStyle w:val="af7"/>
        <w:numPr>
          <w:ilvl w:val="0"/>
          <w:numId w:val="285"/>
        </w:numPr>
        <w:tabs>
          <w:tab w:val="clear" w:pos="720"/>
          <w:tab w:val="num" w:pos="426"/>
        </w:tabs>
        <w:autoSpaceDE w:val="0"/>
        <w:autoSpaceDN w:val="0"/>
        <w:adjustRightInd w:val="0"/>
        <w:ind w:left="426" w:hanging="426"/>
        <w:rPr>
          <w:sz w:val="24"/>
          <w:szCs w:val="24"/>
        </w:rPr>
      </w:pPr>
      <w:r w:rsidRPr="005970A1">
        <w:rPr>
          <w:sz w:val="24"/>
          <w:szCs w:val="24"/>
        </w:rPr>
        <w:t xml:space="preserve">формулировать и обосновывать свою точку зрения; </w:t>
      </w:r>
    </w:p>
    <w:p w:rsidR="004475B1" w:rsidRPr="005970A1" w:rsidRDefault="004475B1" w:rsidP="0021158F">
      <w:pPr>
        <w:pStyle w:val="af7"/>
        <w:numPr>
          <w:ilvl w:val="0"/>
          <w:numId w:val="285"/>
        </w:numPr>
        <w:tabs>
          <w:tab w:val="clear" w:pos="720"/>
          <w:tab w:val="num" w:pos="426"/>
        </w:tabs>
        <w:autoSpaceDE w:val="0"/>
        <w:autoSpaceDN w:val="0"/>
        <w:adjustRightInd w:val="0"/>
        <w:ind w:left="426" w:hanging="426"/>
        <w:rPr>
          <w:sz w:val="24"/>
          <w:szCs w:val="24"/>
        </w:rPr>
      </w:pPr>
      <w:r w:rsidRPr="005970A1">
        <w:rPr>
          <w:sz w:val="24"/>
          <w:szCs w:val="24"/>
        </w:rPr>
        <w:t xml:space="preserve">критично относиться к собственному мнению, стремиться рассматривать ситуацию с разных позиций и понимать точку зрения другого человека; </w:t>
      </w:r>
    </w:p>
    <w:p w:rsidR="004475B1" w:rsidRPr="005970A1" w:rsidRDefault="004475B1" w:rsidP="0021158F">
      <w:pPr>
        <w:pStyle w:val="af7"/>
        <w:numPr>
          <w:ilvl w:val="0"/>
          <w:numId w:val="285"/>
        </w:numPr>
        <w:tabs>
          <w:tab w:val="clear" w:pos="720"/>
          <w:tab w:val="num" w:pos="426"/>
        </w:tabs>
        <w:autoSpaceDE w:val="0"/>
        <w:autoSpaceDN w:val="0"/>
        <w:adjustRightInd w:val="0"/>
        <w:ind w:left="426" w:hanging="426"/>
        <w:rPr>
          <w:sz w:val="24"/>
          <w:szCs w:val="24"/>
        </w:rPr>
      </w:pPr>
      <w:r w:rsidRPr="005970A1">
        <w:rPr>
          <w:sz w:val="24"/>
          <w:szCs w:val="24"/>
        </w:rPr>
        <w:t xml:space="preserve">понимать необходимость координации совместных действий при выполнении учебных и творческих задач; стремиться к пониманию позиции другого человека; </w:t>
      </w:r>
    </w:p>
    <w:p w:rsidR="004475B1" w:rsidRPr="005970A1" w:rsidRDefault="004475B1" w:rsidP="0021158F">
      <w:pPr>
        <w:pStyle w:val="af7"/>
        <w:numPr>
          <w:ilvl w:val="0"/>
          <w:numId w:val="285"/>
        </w:numPr>
        <w:tabs>
          <w:tab w:val="clear" w:pos="720"/>
          <w:tab w:val="num" w:pos="426"/>
        </w:tabs>
        <w:autoSpaceDE w:val="0"/>
        <w:autoSpaceDN w:val="0"/>
        <w:adjustRightInd w:val="0"/>
        <w:ind w:left="426" w:hanging="426"/>
        <w:rPr>
          <w:sz w:val="24"/>
          <w:szCs w:val="24"/>
        </w:rPr>
      </w:pPr>
      <w:r w:rsidRPr="005970A1">
        <w:rPr>
          <w:sz w:val="24"/>
          <w:szCs w:val="24"/>
        </w:rPr>
        <w:t xml:space="preserve">согласовывать свои действия с мнением собеседника или партнёра в решении учебной проблемы; </w:t>
      </w:r>
    </w:p>
    <w:p w:rsidR="004475B1" w:rsidRPr="005970A1" w:rsidRDefault="004475B1" w:rsidP="0021158F">
      <w:pPr>
        <w:pStyle w:val="af7"/>
        <w:numPr>
          <w:ilvl w:val="0"/>
          <w:numId w:val="285"/>
        </w:numPr>
        <w:tabs>
          <w:tab w:val="clear" w:pos="720"/>
          <w:tab w:val="num" w:pos="426"/>
        </w:tabs>
        <w:autoSpaceDE w:val="0"/>
        <w:autoSpaceDN w:val="0"/>
        <w:adjustRightInd w:val="0"/>
        <w:ind w:left="426" w:hanging="426"/>
        <w:rPr>
          <w:sz w:val="24"/>
          <w:szCs w:val="24"/>
        </w:rPr>
      </w:pPr>
      <w:r w:rsidRPr="005970A1">
        <w:rPr>
          <w:sz w:val="24"/>
          <w:szCs w:val="24"/>
        </w:rPr>
        <w:t xml:space="preserve">приводить необходимые аргументы для обоснования высказанной гипотезы, опровержения ошибочного вывода или решения; </w:t>
      </w:r>
    </w:p>
    <w:p w:rsidR="004475B1" w:rsidRPr="005970A1" w:rsidRDefault="004475B1" w:rsidP="0021158F">
      <w:pPr>
        <w:pStyle w:val="af7"/>
        <w:numPr>
          <w:ilvl w:val="0"/>
          <w:numId w:val="285"/>
        </w:numPr>
        <w:tabs>
          <w:tab w:val="clear" w:pos="720"/>
          <w:tab w:val="num" w:pos="426"/>
        </w:tabs>
        <w:autoSpaceDE w:val="0"/>
        <w:autoSpaceDN w:val="0"/>
        <w:adjustRightInd w:val="0"/>
        <w:ind w:left="426" w:hanging="426"/>
        <w:rPr>
          <w:sz w:val="24"/>
          <w:szCs w:val="24"/>
        </w:rPr>
      </w:pPr>
      <w:r w:rsidRPr="005970A1">
        <w:rPr>
          <w:sz w:val="24"/>
          <w:szCs w:val="24"/>
        </w:rPr>
        <w:t>готовность конструктивно разрешать конфликты посредством учёта интересов сторон и сотрудничества</w:t>
      </w:r>
    </w:p>
    <w:p w:rsidR="004475B1" w:rsidRPr="005970A1" w:rsidRDefault="004475B1" w:rsidP="009F0565">
      <w:pPr>
        <w:autoSpaceDE w:val="0"/>
        <w:autoSpaceDN w:val="0"/>
        <w:adjustRightInd w:val="0"/>
        <w:ind w:left="426" w:hanging="426"/>
        <w:rPr>
          <w:i/>
          <w:iCs/>
          <w:sz w:val="24"/>
          <w:szCs w:val="24"/>
          <w:u w:val="single"/>
        </w:rPr>
      </w:pPr>
    </w:p>
    <w:p w:rsidR="004475B1" w:rsidRPr="005970A1" w:rsidRDefault="004475B1" w:rsidP="009F0565">
      <w:pPr>
        <w:autoSpaceDE w:val="0"/>
        <w:autoSpaceDN w:val="0"/>
        <w:adjustRightInd w:val="0"/>
        <w:jc w:val="center"/>
        <w:rPr>
          <w:sz w:val="24"/>
          <w:szCs w:val="24"/>
        </w:rPr>
      </w:pPr>
      <w:r w:rsidRPr="005970A1">
        <w:rPr>
          <w:b/>
          <w:bCs/>
          <w:sz w:val="24"/>
          <w:szCs w:val="24"/>
        </w:rPr>
        <w:t>Предметные результаты</w:t>
      </w:r>
      <w:r w:rsidRPr="005970A1">
        <w:rPr>
          <w:sz w:val="24"/>
          <w:szCs w:val="24"/>
        </w:rPr>
        <w:t xml:space="preserve"> </w:t>
      </w:r>
    </w:p>
    <w:p w:rsidR="004475B1" w:rsidRPr="005970A1" w:rsidRDefault="004475B1" w:rsidP="009F0565">
      <w:pPr>
        <w:autoSpaceDE w:val="0"/>
        <w:autoSpaceDN w:val="0"/>
        <w:adjustRightInd w:val="0"/>
        <w:jc w:val="center"/>
        <w:rPr>
          <w:sz w:val="24"/>
          <w:szCs w:val="24"/>
        </w:rPr>
      </w:pPr>
    </w:p>
    <w:p w:rsidR="004475B1" w:rsidRPr="005970A1" w:rsidRDefault="004475B1" w:rsidP="009F0565">
      <w:pPr>
        <w:autoSpaceDE w:val="0"/>
        <w:autoSpaceDN w:val="0"/>
        <w:adjustRightInd w:val="0"/>
        <w:ind w:left="426" w:hanging="426"/>
        <w:jc w:val="left"/>
        <w:rPr>
          <w:sz w:val="24"/>
          <w:szCs w:val="24"/>
          <w:u w:val="single"/>
        </w:rPr>
      </w:pPr>
      <w:r w:rsidRPr="005970A1">
        <w:rPr>
          <w:sz w:val="24"/>
          <w:szCs w:val="24"/>
          <w:u w:val="single"/>
        </w:rPr>
        <w:t xml:space="preserve">Числа и величины </w:t>
      </w:r>
    </w:p>
    <w:p w:rsidR="004475B1" w:rsidRPr="005970A1" w:rsidRDefault="004475B1" w:rsidP="009F0565">
      <w:pPr>
        <w:autoSpaceDE w:val="0"/>
        <w:autoSpaceDN w:val="0"/>
        <w:adjustRightInd w:val="0"/>
        <w:ind w:left="426" w:hanging="426"/>
        <w:jc w:val="left"/>
        <w:rPr>
          <w:sz w:val="24"/>
          <w:szCs w:val="24"/>
        </w:rPr>
      </w:pPr>
      <w:r w:rsidRPr="005970A1">
        <w:rPr>
          <w:sz w:val="24"/>
          <w:szCs w:val="24"/>
          <w:u w:val="single"/>
        </w:rPr>
        <w:t xml:space="preserve">Обучающийся </w:t>
      </w:r>
      <w:r w:rsidRPr="005970A1">
        <w:rPr>
          <w:b/>
          <w:bCs/>
          <w:sz w:val="24"/>
          <w:szCs w:val="24"/>
          <w:u w:val="single"/>
        </w:rPr>
        <w:t>научится:</w:t>
      </w:r>
      <w:r w:rsidRPr="005970A1">
        <w:rPr>
          <w:sz w:val="24"/>
          <w:szCs w:val="24"/>
        </w:rPr>
        <w:t xml:space="preserve"> </w:t>
      </w:r>
    </w:p>
    <w:p w:rsidR="004475B1" w:rsidRPr="005970A1" w:rsidRDefault="004475B1" w:rsidP="0021158F">
      <w:pPr>
        <w:pStyle w:val="af7"/>
        <w:numPr>
          <w:ilvl w:val="0"/>
          <w:numId w:val="286"/>
        </w:numPr>
        <w:tabs>
          <w:tab w:val="clear" w:pos="720"/>
          <w:tab w:val="num" w:pos="426"/>
        </w:tabs>
        <w:autoSpaceDE w:val="0"/>
        <w:autoSpaceDN w:val="0"/>
        <w:adjustRightInd w:val="0"/>
        <w:ind w:left="426" w:hanging="426"/>
        <w:jc w:val="left"/>
        <w:rPr>
          <w:sz w:val="24"/>
          <w:szCs w:val="24"/>
        </w:rPr>
      </w:pPr>
      <w:r w:rsidRPr="005970A1">
        <w:rPr>
          <w:sz w:val="24"/>
          <w:szCs w:val="24"/>
        </w:rPr>
        <w:lastRenderedPageBreak/>
        <w:t xml:space="preserve">моделировать ситуации, требующие умения считать тысячами; </w:t>
      </w:r>
    </w:p>
    <w:p w:rsidR="004475B1" w:rsidRPr="005970A1" w:rsidRDefault="004475B1" w:rsidP="0021158F">
      <w:pPr>
        <w:pStyle w:val="af7"/>
        <w:numPr>
          <w:ilvl w:val="0"/>
          <w:numId w:val="286"/>
        </w:numPr>
        <w:tabs>
          <w:tab w:val="clear" w:pos="720"/>
          <w:tab w:val="num" w:pos="426"/>
        </w:tabs>
        <w:autoSpaceDE w:val="0"/>
        <w:autoSpaceDN w:val="0"/>
        <w:adjustRightInd w:val="0"/>
        <w:ind w:left="426" w:hanging="426"/>
        <w:jc w:val="left"/>
        <w:rPr>
          <w:sz w:val="24"/>
          <w:szCs w:val="24"/>
        </w:rPr>
      </w:pPr>
      <w:r w:rsidRPr="005970A1">
        <w:rPr>
          <w:sz w:val="24"/>
          <w:szCs w:val="24"/>
        </w:rPr>
        <w:t xml:space="preserve">выполнять счёт сотнями, тысячами в пределах 1000 000 как прямой, так и обратный; </w:t>
      </w:r>
    </w:p>
    <w:p w:rsidR="004475B1" w:rsidRPr="005970A1" w:rsidRDefault="004475B1" w:rsidP="0021158F">
      <w:pPr>
        <w:pStyle w:val="af7"/>
        <w:numPr>
          <w:ilvl w:val="0"/>
          <w:numId w:val="286"/>
        </w:numPr>
        <w:tabs>
          <w:tab w:val="clear" w:pos="720"/>
          <w:tab w:val="num" w:pos="426"/>
        </w:tabs>
        <w:autoSpaceDE w:val="0"/>
        <w:autoSpaceDN w:val="0"/>
        <w:adjustRightInd w:val="0"/>
        <w:ind w:left="426" w:hanging="426"/>
        <w:jc w:val="left"/>
        <w:rPr>
          <w:sz w:val="24"/>
          <w:szCs w:val="24"/>
        </w:rPr>
      </w:pPr>
      <w:r w:rsidRPr="005970A1">
        <w:rPr>
          <w:sz w:val="24"/>
          <w:szCs w:val="24"/>
        </w:rPr>
        <w:t xml:space="preserve">сравнивать числа в пределах 1000 000, опираясь на порядок их следования при счёте; </w:t>
      </w:r>
    </w:p>
    <w:p w:rsidR="004475B1" w:rsidRPr="005970A1" w:rsidRDefault="004475B1" w:rsidP="0021158F">
      <w:pPr>
        <w:pStyle w:val="af7"/>
        <w:numPr>
          <w:ilvl w:val="0"/>
          <w:numId w:val="286"/>
        </w:numPr>
        <w:tabs>
          <w:tab w:val="clear" w:pos="720"/>
          <w:tab w:val="num" w:pos="426"/>
        </w:tabs>
        <w:autoSpaceDE w:val="0"/>
        <w:autoSpaceDN w:val="0"/>
        <w:adjustRightInd w:val="0"/>
        <w:ind w:left="426" w:hanging="426"/>
        <w:jc w:val="left"/>
        <w:rPr>
          <w:sz w:val="24"/>
          <w:szCs w:val="24"/>
        </w:rPr>
      </w:pPr>
      <w:r w:rsidRPr="005970A1">
        <w:rPr>
          <w:sz w:val="24"/>
          <w:szCs w:val="24"/>
        </w:rPr>
        <w:t>читать и записывать многозначные числа, объясняя, что обозначает каждая цифра в их записи;</w:t>
      </w:r>
    </w:p>
    <w:p w:rsidR="004475B1" w:rsidRPr="005970A1" w:rsidRDefault="004475B1" w:rsidP="0021158F">
      <w:pPr>
        <w:pStyle w:val="af7"/>
        <w:numPr>
          <w:ilvl w:val="0"/>
          <w:numId w:val="286"/>
        </w:numPr>
        <w:tabs>
          <w:tab w:val="clear" w:pos="720"/>
          <w:tab w:val="num" w:pos="426"/>
        </w:tabs>
        <w:autoSpaceDE w:val="0"/>
        <w:autoSpaceDN w:val="0"/>
        <w:adjustRightInd w:val="0"/>
        <w:ind w:left="426" w:hanging="426"/>
        <w:jc w:val="left"/>
        <w:rPr>
          <w:sz w:val="24"/>
          <w:szCs w:val="24"/>
        </w:rPr>
      </w:pPr>
      <w:r w:rsidRPr="005970A1">
        <w:rPr>
          <w:sz w:val="24"/>
          <w:szCs w:val="24"/>
        </w:rPr>
        <w:t xml:space="preserve">упорядочивать натуральные числа от 0 до 1000 000 в соответствии с заданным порядком; </w:t>
      </w:r>
    </w:p>
    <w:p w:rsidR="004475B1" w:rsidRPr="005970A1" w:rsidRDefault="004475B1" w:rsidP="0021158F">
      <w:pPr>
        <w:pStyle w:val="af7"/>
        <w:numPr>
          <w:ilvl w:val="0"/>
          <w:numId w:val="286"/>
        </w:numPr>
        <w:tabs>
          <w:tab w:val="clear" w:pos="720"/>
          <w:tab w:val="num" w:pos="426"/>
        </w:tabs>
        <w:autoSpaceDE w:val="0"/>
        <w:autoSpaceDN w:val="0"/>
        <w:adjustRightInd w:val="0"/>
        <w:ind w:left="426" w:hanging="426"/>
        <w:jc w:val="left"/>
        <w:rPr>
          <w:sz w:val="24"/>
          <w:szCs w:val="24"/>
        </w:rPr>
      </w:pPr>
      <w:r w:rsidRPr="005970A1">
        <w:rPr>
          <w:sz w:val="24"/>
          <w:szCs w:val="24"/>
        </w:rPr>
        <w:t xml:space="preserve">выявлять закономерность ряда чисел, дополнять его в соответствии с этой закономерностью; </w:t>
      </w:r>
    </w:p>
    <w:p w:rsidR="004475B1" w:rsidRPr="005970A1" w:rsidRDefault="004475B1" w:rsidP="0021158F">
      <w:pPr>
        <w:pStyle w:val="af7"/>
        <w:numPr>
          <w:ilvl w:val="0"/>
          <w:numId w:val="286"/>
        </w:numPr>
        <w:tabs>
          <w:tab w:val="clear" w:pos="720"/>
          <w:tab w:val="num" w:pos="426"/>
        </w:tabs>
        <w:autoSpaceDE w:val="0"/>
        <w:autoSpaceDN w:val="0"/>
        <w:adjustRightInd w:val="0"/>
        <w:ind w:left="426" w:hanging="426"/>
        <w:jc w:val="left"/>
        <w:rPr>
          <w:sz w:val="24"/>
          <w:szCs w:val="24"/>
        </w:rPr>
      </w:pPr>
      <w:r w:rsidRPr="005970A1">
        <w:rPr>
          <w:sz w:val="24"/>
          <w:szCs w:val="24"/>
        </w:rPr>
        <w:t xml:space="preserve">составлять или продолжать последовательность по заданному или самостоятельно выбранному правилу; </w:t>
      </w:r>
    </w:p>
    <w:p w:rsidR="004475B1" w:rsidRPr="005970A1" w:rsidRDefault="004475B1" w:rsidP="0021158F">
      <w:pPr>
        <w:pStyle w:val="af7"/>
        <w:numPr>
          <w:ilvl w:val="0"/>
          <w:numId w:val="286"/>
        </w:numPr>
        <w:tabs>
          <w:tab w:val="clear" w:pos="720"/>
          <w:tab w:val="num" w:pos="426"/>
        </w:tabs>
        <w:autoSpaceDE w:val="0"/>
        <w:autoSpaceDN w:val="0"/>
        <w:adjustRightInd w:val="0"/>
        <w:ind w:left="426" w:hanging="426"/>
        <w:jc w:val="left"/>
        <w:rPr>
          <w:sz w:val="24"/>
          <w:szCs w:val="24"/>
        </w:rPr>
      </w:pPr>
      <w:r w:rsidRPr="005970A1">
        <w:rPr>
          <w:sz w:val="24"/>
          <w:szCs w:val="24"/>
        </w:rPr>
        <w:t xml:space="preserve">работать в паре при решении задач на поиск закономерностей; </w:t>
      </w:r>
    </w:p>
    <w:p w:rsidR="004475B1" w:rsidRPr="005970A1" w:rsidRDefault="004475B1" w:rsidP="0021158F">
      <w:pPr>
        <w:pStyle w:val="af7"/>
        <w:numPr>
          <w:ilvl w:val="0"/>
          <w:numId w:val="286"/>
        </w:numPr>
        <w:tabs>
          <w:tab w:val="clear" w:pos="720"/>
          <w:tab w:val="num" w:pos="426"/>
        </w:tabs>
        <w:autoSpaceDE w:val="0"/>
        <w:autoSpaceDN w:val="0"/>
        <w:adjustRightInd w:val="0"/>
        <w:ind w:left="426" w:hanging="426"/>
        <w:jc w:val="left"/>
        <w:rPr>
          <w:sz w:val="24"/>
          <w:szCs w:val="24"/>
        </w:rPr>
      </w:pPr>
      <w:r w:rsidRPr="005970A1">
        <w:rPr>
          <w:sz w:val="24"/>
          <w:szCs w:val="24"/>
        </w:rPr>
        <w:t xml:space="preserve">группировать числа по заданному или самостоятельно установленному признаку; </w:t>
      </w:r>
    </w:p>
    <w:p w:rsidR="004475B1" w:rsidRPr="005970A1" w:rsidRDefault="004475B1" w:rsidP="0021158F">
      <w:pPr>
        <w:pStyle w:val="af7"/>
        <w:numPr>
          <w:ilvl w:val="0"/>
          <w:numId w:val="286"/>
        </w:numPr>
        <w:tabs>
          <w:tab w:val="clear" w:pos="720"/>
          <w:tab w:val="num" w:pos="426"/>
        </w:tabs>
        <w:autoSpaceDE w:val="0"/>
        <w:autoSpaceDN w:val="0"/>
        <w:adjustRightInd w:val="0"/>
        <w:ind w:left="426" w:hanging="426"/>
        <w:jc w:val="left"/>
        <w:rPr>
          <w:sz w:val="24"/>
          <w:szCs w:val="24"/>
        </w:rPr>
      </w:pPr>
      <w:r w:rsidRPr="005970A1">
        <w:rPr>
          <w:sz w:val="24"/>
          <w:szCs w:val="24"/>
        </w:rPr>
        <w:t xml:space="preserve">измерять площадь фигуры в квадратных сантиметрах, квадратных дециметрах, квадратных метрах; </w:t>
      </w:r>
    </w:p>
    <w:p w:rsidR="004475B1" w:rsidRPr="005970A1" w:rsidRDefault="004475B1" w:rsidP="0021158F">
      <w:pPr>
        <w:pStyle w:val="af7"/>
        <w:numPr>
          <w:ilvl w:val="0"/>
          <w:numId w:val="286"/>
        </w:numPr>
        <w:tabs>
          <w:tab w:val="clear" w:pos="720"/>
          <w:tab w:val="num" w:pos="426"/>
        </w:tabs>
        <w:autoSpaceDE w:val="0"/>
        <w:autoSpaceDN w:val="0"/>
        <w:adjustRightInd w:val="0"/>
        <w:ind w:left="426" w:hanging="426"/>
        <w:jc w:val="left"/>
        <w:rPr>
          <w:sz w:val="24"/>
          <w:szCs w:val="24"/>
        </w:rPr>
      </w:pPr>
      <w:r w:rsidRPr="005970A1">
        <w:rPr>
          <w:sz w:val="24"/>
          <w:szCs w:val="24"/>
        </w:rPr>
        <w:t xml:space="preserve">сравнивать площади фигур, выраженные в разных единицах; </w:t>
      </w:r>
    </w:p>
    <w:p w:rsidR="004475B1" w:rsidRPr="005970A1" w:rsidRDefault="004475B1" w:rsidP="0021158F">
      <w:pPr>
        <w:pStyle w:val="af7"/>
        <w:numPr>
          <w:ilvl w:val="0"/>
          <w:numId w:val="286"/>
        </w:numPr>
        <w:tabs>
          <w:tab w:val="clear" w:pos="720"/>
          <w:tab w:val="num" w:pos="426"/>
        </w:tabs>
        <w:autoSpaceDE w:val="0"/>
        <w:autoSpaceDN w:val="0"/>
        <w:adjustRightInd w:val="0"/>
        <w:ind w:left="426" w:hanging="426"/>
        <w:jc w:val="left"/>
        <w:rPr>
          <w:sz w:val="24"/>
          <w:szCs w:val="24"/>
        </w:rPr>
      </w:pPr>
      <w:r w:rsidRPr="005970A1">
        <w:rPr>
          <w:sz w:val="24"/>
          <w:szCs w:val="24"/>
        </w:rPr>
        <w:t>заменять крупные единицы площади мелкими: (1 дм2 = 100 см2 ) и обратно (100 дм2= 1 м2 );</w:t>
      </w:r>
    </w:p>
    <w:p w:rsidR="004475B1" w:rsidRPr="005970A1" w:rsidRDefault="004475B1" w:rsidP="0021158F">
      <w:pPr>
        <w:pStyle w:val="af7"/>
        <w:numPr>
          <w:ilvl w:val="0"/>
          <w:numId w:val="286"/>
        </w:numPr>
        <w:tabs>
          <w:tab w:val="clear" w:pos="720"/>
          <w:tab w:val="num" w:pos="426"/>
        </w:tabs>
        <w:autoSpaceDE w:val="0"/>
        <w:autoSpaceDN w:val="0"/>
        <w:adjustRightInd w:val="0"/>
        <w:ind w:left="426" w:hanging="426"/>
        <w:jc w:val="left"/>
        <w:rPr>
          <w:sz w:val="24"/>
          <w:szCs w:val="24"/>
        </w:rPr>
      </w:pPr>
      <w:r w:rsidRPr="005970A1">
        <w:rPr>
          <w:sz w:val="24"/>
          <w:szCs w:val="24"/>
        </w:rPr>
        <w:t xml:space="preserve">используя основные единицы измерения величин и соотношения между ними (килограмм — грамм; час — минута; километр — метр, метр — дециметр, дециметр — сантиметр, метр — сантиметр), сравнивать названные величины, выполнять арифметические действия с этими величинами. </w:t>
      </w:r>
    </w:p>
    <w:p w:rsidR="004475B1" w:rsidRPr="005970A1" w:rsidRDefault="004475B1" w:rsidP="009F0565">
      <w:pPr>
        <w:autoSpaceDE w:val="0"/>
        <w:autoSpaceDN w:val="0"/>
        <w:adjustRightInd w:val="0"/>
        <w:ind w:left="426" w:hanging="426"/>
        <w:jc w:val="left"/>
        <w:rPr>
          <w:sz w:val="24"/>
          <w:szCs w:val="24"/>
        </w:rPr>
      </w:pPr>
      <w:r w:rsidRPr="005970A1">
        <w:rPr>
          <w:sz w:val="24"/>
          <w:szCs w:val="24"/>
          <w:u w:val="single"/>
        </w:rPr>
        <w:t xml:space="preserve">Обучающийся </w:t>
      </w:r>
      <w:r w:rsidRPr="005970A1">
        <w:rPr>
          <w:b/>
          <w:bCs/>
          <w:sz w:val="24"/>
          <w:szCs w:val="24"/>
          <w:u w:val="single"/>
        </w:rPr>
        <w:t>получит возможность</w:t>
      </w:r>
      <w:r w:rsidRPr="005970A1">
        <w:rPr>
          <w:sz w:val="24"/>
          <w:szCs w:val="24"/>
          <w:u w:val="single"/>
        </w:rPr>
        <w:t xml:space="preserve"> научиться:</w:t>
      </w:r>
      <w:r w:rsidRPr="005970A1">
        <w:rPr>
          <w:sz w:val="24"/>
          <w:szCs w:val="24"/>
        </w:rPr>
        <w:t xml:space="preserve"> </w:t>
      </w:r>
    </w:p>
    <w:p w:rsidR="004475B1" w:rsidRPr="005970A1" w:rsidRDefault="004475B1" w:rsidP="0021158F">
      <w:pPr>
        <w:pStyle w:val="af7"/>
        <w:numPr>
          <w:ilvl w:val="0"/>
          <w:numId w:val="287"/>
        </w:numPr>
        <w:tabs>
          <w:tab w:val="clear" w:pos="720"/>
          <w:tab w:val="num" w:pos="426"/>
        </w:tabs>
        <w:autoSpaceDE w:val="0"/>
        <w:autoSpaceDN w:val="0"/>
        <w:adjustRightInd w:val="0"/>
        <w:ind w:left="426" w:hanging="426"/>
        <w:jc w:val="left"/>
        <w:rPr>
          <w:sz w:val="24"/>
          <w:szCs w:val="24"/>
        </w:rPr>
      </w:pPr>
      <w:r w:rsidRPr="005970A1">
        <w:rPr>
          <w:sz w:val="24"/>
          <w:szCs w:val="24"/>
        </w:rPr>
        <w:t xml:space="preserve">классифицировать изученные числа по разным основаниям; </w:t>
      </w:r>
    </w:p>
    <w:p w:rsidR="004475B1" w:rsidRPr="005970A1" w:rsidRDefault="004475B1" w:rsidP="0021158F">
      <w:pPr>
        <w:pStyle w:val="af7"/>
        <w:numPr>
          <w:ilvl w:val="0"/>
          <w:numId w:val="287"/>
        </w:numPr>
        <w:tabs>
          <w:tab w:val="clear" w:pos="720"/>
          <w:tab w:val="num" w:pos="426"/>
        </w:tabs>
        <w:autoSpaceDE w:val="0"/>
        <w:autoSpaceDN w:val="0"/>
        <w:adjustRightInd w:val="0"/>
        <w:ind w:left="426" w:hanging="426"/>
        <w:jc w:val="left"/>
        <w:rPr>
          <w:sz w:val="24"/>
          <w:szCs w:val="24"/>
        </w:rPr>
      </w:pPr>
      <w:r w:rsidRPr="005970A1">
        <w:rPr>
          <w:sz w:val="24"/>
          <w:szCs w:val="24"/>
        </w:rPr>
        <w:t xml:space="preserve">использовать различные мерки для вычисления площади фигуры; </w:t>
      </w:r>
    </w:p>
    <w:p w:rsidR="004475B1" w:rsidRPr="005970A1" w:rsidRDefault="004475B1" w:rsidP="0021158F">
      <w:pPr>
        <w:pStyle w:val="af7"/>
        <w:numPr>
          <w:ilvl w:val="0"/>
          <w:numId w:val="287"/>
        </w:numPr>
        <w:tabs>
          <w:tab w:val="clear" w:pos="720"/>
          <w:tab w:val="num" w:pos="426"/>
        </w:tabs>
        <w:autoSpaceDE w:val="0"/>
        <w:autoSpaceDN w:val="0"/>
        <w:adjustRightInd w:val="0"/>
        <w:ind w:left="426" w:hanging="426"/>
        <w:jc w:val="left"/>
        <w:rPr>
          <w:sz w:val="24"/>
          <w:szCs w:val="24"/>
        </w:rPr>
      </w:pPr>
      <w:r w:rsidRPr="005970A1">
        <w:rPr>
          <w:sz w:val="24"/>
          <w:szCs w:val="24"/>
        </w:rPr>
        <w:t xml:space="preserve">выполнять разными способами подсчёт единичных квадратов (единичных кубиков) в плоской (пространственной) фигуре, составленной из них. </w:t>
      </w:r>
    </w:p>
    <w:p w:rsidR="004475B1" w:rsidRPr="005970A1" w:rsidRDefault="004475B1" w:rsidP="009F0565">
      <w:pPr>
        <w:autoSpaceDE w:val="0"/>
        <w:autoSpaceDN w:val="0"/>
        <w:adjustRightInd w:val="0"/>
        <w:ind w:left="426" w:hanging="426"/>
        <w:jc w:val="left"/>
        <w:rPr>
          <w:sz w:val="24"/>
          <w:szCs w:val="24"/>
          <w:u w:val="single"/>
        </w:rPr>
      </w:pPr>
      <w:r w:rsidRPr="005970A1">
        <w:rPr>
          <w:sz w:val="24"/>
          <w:szCs w:val="24"/>
          <w:u w:val="single"/>
        </w:rPr>
        <w:t xml:space="preserve">Арифметические действия </w:t>
      </w:r>
    </w:p>
    <w:p w:rsidR="004475B1" w:rsidRPr="005970A1" w:rsidRDefault="004475B1" w:rsidP="009F0565">
      <w:pPr>
        <w:autoSpaceDE w:val="0"/>
        <w:autoSpaceDN w:val="0"/>
        <w:adjustRightInd w:val="0"/>
        <w:ind w:left="426" w:hanging="426"/>
        <w:jc w:val="left"/>
        <w:rPr>
          <w:sz w:val="24"/>
          <w:szCs w:val="24"/>
        </w:rPr>
      </w:pPr>
      <w:r w:rsidRPr="005970A1">
        <w:rPr>
          <w:sz w:val="24"/>
          <w:szCs w:val="24"/>
          <w:u w:val="single"/>
        </w:rPr>
        <w:t xml:space="preserve">Обучающийся </w:t>
      </w:r>
      <w:r w:rsidRPr="005970A1">
        <w:rPr>
          <w:b/>
          <w:bCs/>
          <w:sz w:val="24"/>
          <w:szCs w:val="24"/>
          <w:u w:val="single"/>
        </w:rPr>
        <w:t>научится</w:t>
      </w:r>
      <w:r w:rsidRPr="005970A1">
        <w:rPr>
          <w:sz w:val="24"/>
          <w:szCs w:val="24"/>
          <w:u w:val="single"/>
        </w:rPr>
        <w:t>:</w:t>
      </w:r>
      <w:r w:rsidRPr="005970A1">
        <w:rPr>
          <w:sz w:val="24"/>
          <w:szCs w:val="24"/>
        </w:rPr>
        <w:t xml:space="preserve"> </w:t>
      </w:r>
    </w:p>
    <w:p w:rsidR="004475B1" w:rsidRPr="005970A1" w:rsidRDefault="004475B1" w:rsidP="0021158F">
      <w:pPr>
        <w:pStyle w:val="af7"/>
        <w:numPr>
          <w:ilvl w:val="0"/>
          <w:numId w:val="288"/>
        </w:numPr>
        <w:tabs>
          <w:tab w:val="clear" w:pos="720"/>
          <w:tab w:val="num" w:pos="426"/>
        </w:tabs>
        <w:autoSpaceDE w:val="0"/>
        <w:autoSpaceDN w:val="0"/>
        <w:adjustRightInd w:val="0"/>
        <w:ind w:left="426" w:hanging="426"/>
        <w:jc w:val="left"/>
        <w:rPr>
          <w:sz w:val="24"/>
          <w:szCs w:val="24"/>
        </w:rPr>
      </w:pPr>
      <w:r w:rsidRPr="005970A1">
        <w:rPr>
          <w:sz w:val="24"/>
          <w:szCs w:val="24"/>
        </w:rPr>
        <w:t xml:space="preserve">выполнять сложение и вычитание чисел в пределах 1000 000; </w:t>
      </w:r>
    </w:p>
    <w:p w:rsidR="004475B1" w:rsidRPr="005970A1" w:rsidRDefault="004475B1" w:rsidP="0021158F">
      <w:pPr>
        <w:pStyle w:val="af7"/>
        <w:numPr>
          <w:ilvl w:val="0"/>
          <w:numId w:val="288"/>
        </w:numPr>
        <w:tabs>
          <w:tab w:val="clear" w:pos="720"/>
          <w:tab w:val="num" w:pos="426"/>
        </w:tabs>
        <w:autoSpaceDE w:val="0"/>
        <w:autoSpaceDN w:val="0"/>
        <w:adjustRightInd w:val="0"/>
        <w:ind w:left="426" w:hanging="426"/>
        <w:jc w:val="left"/>
        <w:rPr>
          <w:sz w:val="24"/>
          <w:szCs w:val="24"/>
        </w:rPr>
      </w:pPr>
      <w:r w:rsidRPr="005970A1">
        <w:rPr>
          <w:sz w:val="24"/>
          <w:szCs w:val="24"/>
        </w:rPr>
        <w:t xml:space="preserve">выполнять умножение и деление многозначных чисел на однозначное и двузначное число; </w:t>
      </w:r>
    </w:p>
    <w:p w:rsidR="004475B1" w:rsidRPr="005970A1" w:rsidRDefault="004475B1" w:rsidP="0021158F">
      <w:pPr>
        <w:pStyle w:val="af7"/>
        <w:numPr>
          <w:ilvl w:val="0"/>
          <w:numId w:val="288"/>
        </w:numPr>
        <w:tabs>
          <w:tab w:val="clear" w:pos="720"/>
          <w:tab w:val="num" w:pos="426"/>
        </w:tabs>
        <w:autoSpaceDE w:val="0"/>
        <w:autoSpaceDN w:val="0"/>
        <w:adjustRightInd w:val="0"/>
        <w:ind w:left="426" w:hanging="426"/>
        <w:jc w:val="left"/>
        <w:rPr>
          <w:sz w:val="24"/>
          <w:szCs w:val="24"/>
        </w:rPr>
      </w:pPr>
      <w:r w:rsidRPr="005970A1">
        <w:rPr>
          <w:sz w:val="24"/>
          <w:szCs w:val="24"/>
        </w:rPr>
        <w:t xml:space="preserve">выполнять деление с остатком; </w:t>
      </w:r>
    </w:p>
    <w:p w:rsidR="004475B1" w:rsidRPr="005970A1" w:rsidRDefault="004475B1" w:rsidP="0021158F">
      <w:pPr>
        <w:pStyle w:val="af7"/>
        <w:numPr>
          <w:ilvl w:val="0"/>
          <w:numId w:val="288"/>
        </w:numPr>
        <w:tabs>
          <w:tab w:val="clear" w:pos="720"/>
          <w:tab w:val="num" w:pos="426"/>
        </w:tabs>
        <w:autoSpaceDE w:val="0"/>
        <w:autoSpaceDN w:val="0"/>
        <w:adjustRightInd w:val="0"/>
        <w:ind w:left="426" w:hanging="426"/>
        <w:jc w:val="left"/>
        <w:rPr>
          <w:sz w:val="24"/>
          <w:szCs w:val="24"/>
        </w:rPr>
      </w:pPr>
      <w:r w:rsidRPr="005970A1">
        <w:rPr>
          <w:sz w:val="24"/>
          <w:szCs w:val="24"/>
        </w:rPr>
        <w:t xml:space="preserve">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нулем и единицей); </w:t>
      </w:r>
    </w:p>
    <w:p w:rsidR="004475B1" w:rsidRPr="005970A1" w:rsidRDefault="004475B1" w:rsidP="0021158F">
      <w:pPr>
        <w:pStyle w:val="af7"/>
        <w:numPr>
          <w:ilvl w:val="0"/>
          <w:numId w:val="288"/>
        </w:numPr>
        <w:tabs>
          <w:tab w:val="clear" w:pos="720"/>
          <w:tab w:val="num" w:pos="426"/>
        </w:tabs>
        <w:autoSpaceDE w:val="0"/>
        <w:autoSpaceDN w:val="0"/>
        <w:adjustRightInd w:val="0"/>
        <w:ind w:left="426" w:hanging="426"/>
        <w:jc w:val="left"/>
        <w:rPr>
          <w:sz w:val="24"/>
          <w:szCs w:val="24"/>
        </w:rPr>
      </w:pPr>
      <w:r w:rsidRPr="005970A1">
        <w:rPr>
          <w:sz w:val="24"/>
          <w:szCs w:val="24"/>
        </w:rPr>
        <w:t xml:space="preserve">выделять неизвестный компонент арифметического действия и находить его значение; </w:t>
      </w:r>
    </w:p>
    <w:p w:rsidR="004475B1" w:rsidRPr="005970A1" w:rsidRDefault="004475B1" w:rsidP="0021158F">
      <w:pPr>
        <w:pStyle w:val="af7"/>
        <w:numPr>
          <w:ilvl w:val="0"/>
          <w:numId w:val="288"/>
        </w:numPr>
        <w:tabs>
          <w:tab w:val="clear" w:pos="720"/>
          <w:tab w:val="num" w:pos="426"/>
        </w:tabs>
        <w:autoSpaceDE w:val="0"/>
        <w:autoSpaceDN w:val="0"/>
        <w:adjustRightInd w:val="0"/>
        <w:ind w:left="426" w:hanging="426"/>
        <w:jc w:val="left"/>
        <w:rPr>
          <w:sz w:val="24"/>
          <w:szCs w:val="24"/>
        </w:rPr>
      </w:pPr>
      <w:r w:rsidRPr="005970A1">
        <w:rPr>
          <w:sz w:val="24"/>
          <w:szCs w:val="24"/>
        </w:rPr>
        <w:t xml:space="preserve">находить значения выражений, содержащих 2-5 действий со скобками и без скобок. </w:t>
      </w:r>
    </w:p>
    <w:p w:rsidR="004475B1" w:rsidRPr="005970A1" w:rsidRDefault="004475B1" w:rsidP="009F0565">
      <w:pPr>
        <w:autoSpaceDE w:val="0"/>
        <w:autoSpaceDN w:val="0"/>
        <w:adjustRightInd w:val="0"/>
        <w:ind w:left="426" w:hanging="426"/>
        <w:jc w:val="left"/>
        <w:rPr>
          <w:sz w:val="24"/>
          <w:szCs w:val="24"/>
        </w:rPr>
      </w:pPr>
      <w:r w:rsidRPr="005970A1">
        <w:rPr>
          <w:sz w:val="24"/>
          <w:szCs w:val="24"/>
          <w:u w:val="single"/>
        </w:rPr>
        <w:t xml:space="preserve">Обучающийся </w:t>
      </w:r>
      <w:r w:rsidRPr="005970A1">
        <w:rPr>
          <w:b/>
          <w:bCs/>
          <w:sz w:val="24"/>
          <w:szCs w:val="24"/>
          <w:u w:val="single"/>
        </w:rPr>
        <w:t>получит возможность</w:t>
      </w:r>
      <w:r w:rsidRPr="005970A1">
        <w:rPr>
          <w:sz w:val="24"/>
          <w:szCs w:val="24"/>
          <w:u w:val="single"/>
        </w:rPr>
        <w:t xml:space="preserve"> научиться:</w:t>
      </w:r>
      <w:r w:rsidRPr="005970A1">
        <w:rPr>
          <w:sz w:val="24"/>
          <w:szCs w:val="24"/>
        </w:rPr>
        <w:t xml:space="preserve"> </w:t>
      </w:r>
    </w:p>
    <w:p w:rsidR="004475B1" w:rsidRPr="005970A1" w:rsidRDefault="004475B1" w:rsidP="0021158F">
      <w:pPr>
        <w:pStyle w:val="af7"/>
        <w:numPr>
          <w:ilvl w:val="0"/>
          <w:numId w:val="289"/>
        </w:numPr>
        <w:tabs>
          <w:tab w:val="clear" w:pos="720"/>
          <w:tab w:val="num" w:pos="426"/>
        </w:tabs>
        <w:autoSpaceDE w:val="0"/>
        <w:autoSpaceDN w:val="0"/>
        <w:adjustRightInd w:val="0"/>
        <w:ind w:left="426" w:hanging="426"/>
        <w:jc w:val="left"/>
        <w:rPr>
          <w:sz w:val="24"/>
          <w:szCs w:val="24"/>
        </w:rPr>
      </w:pPr>
      <w:r w:rsidRPr="005970A1">
        <w:rPr>
          <w:sz w:val="24"/>
          <w:szCs w:val="24"/>
        </w:rPr>
        <w:t xml:space="preserve">оценивать приближённо результаты арифметических действий; </w:t>
      </w:r>
    </w:p>
    <w:p w:rsidR="004475B1" w:rsidRPr="005970A1" w:rsidRDefault="004475B1" w:rsidP="0021158F">
      <w:pPr>
        <w:pStyle w:val="af7"/>
        <w:numPr>
          <w:ilvl w:val="0"/>
          <w:numId w:val="289"/>
        </w:numPr>
        <w:tabs>
          <w:tab w:val="clear" w:pos="720"/>
          <w:tab w:val="num" w:pos="426"/>
        </w:tabs>
        <w:autoSpaceDE w:val="0"/>
        <w:autoSpaceDN w:val="0"/>
        <w:adjustRightInd w:val="0"/>
        <w:ind w:left="426" w:hanging="426"/>
        <w:jc w:val="left"/>
        <w:rPr>
          <w:sz w:val="24"/>
          <w:szCs w:val="24"/>
        </w:rPr>
      </w:pPr>
      <w:r w:rsidRPr="005970A1">
        <w:rPr>
          <w:sz w:val="24"/>
          <w:szCs w:val="24"/>
        </w:rPr>
        <w:t xml:space="preserve">использовать приёмы округления для рационализации вычислений или проверки полученного результата. Работа с текстовыми задачами Обучающийся научится: </w:t>
      </w:r>
    </w:p>
    <w:p w:rsidR="004475B1" w:rsidRPr="005970A1" w:rsidRDefault="004475B1" w:rsidP="0021158F">
      <w:pPr>
        <w:pStyle w:val="af7"/>
        <w:numPr>
          <w:ilvl w:val="0"/>
          <w:numId w:val="289"/>
        </w:numPr>
        <w:tabs>
          <w:tab w:val="clear" w:pos="720"/>
          <w:tab w:val="num" w:pos="426"/>
        </w:tabs>
        <w:autoSpaceDE w:val="0"/>
        <w:autoSpaceDN w:val="0"/>
        <w:adjustRightInd w:val="0"/>
        <w:ind w:left="426" w:hanging="426"/>
        <w:jc w:val="left"/>
        <w:rPr>
          <w:sz w:val="24"/>
          <w:szCs w:val="24"/>
        </w:rPr>
      </w:pPr>
      <w:r w:rsidRPr="005970A1">
        <w:rPr>
          <w:sz w:val="24"/>
          <w:szCs w:val="24"/>
        </w:rPr>
        <w:t xml:space="preserve">выполнять краткую запись задачи, используя различные формы: таблицу, чертёж, схему и т. д.; </w:t>
      </w:r>
    </w:p>
    <w:p w:rsidR="004475B1" w:rsidRPr="005970A1" w:rsidRDefault="004475B1" w:rsidP="0021158F">
      <w:pPr>
        <w:pStyle w:val="af7"/>
        <w:numPr>
          <w:ilvl w:val="0"/>
          <w:numId w:val="289"/>
        </w:numPr>
        <w:tabs>
          <w:tab w:val="clear" w:pos="720"/>
          <w:tab w:val="num" w:pos="426"/>
        </w:tabs>
        <w:autoSpaceDE w:val="0"/>
        <w:autoSpaceDN w:val="0"/>
        <w:adjustRightInd w:val="0"/>
        <w:ind w:left="426" w:hanging="426"/>
        <w:jc w:val="left"/>
        <w:rPr>
          <w:sz w:val="24"/>
          <w:szCs w:val="24"/>
        </w:rPr>
      </w:pPr>
      <w:r w:rsidRPr="005970A1">
        <w:rPr>
          <w:sz w:val="24"/>
          <w:szCs w:val="24"/>
        </w:rPr>
        <w:t xml:space="preserve">выбирать и обосновывать выбор действий для решения задач на кратное сравнение, на нахождение четвёртого пропорционального (методом </w:t>
      </w:r>
      <w:r w:rsidRPr="005970A1">
        <w:rPr>
          <w:sz w:val="24"/>
          <w:szCs w:val="24"/>
        </w:rPr>
        <w:lastRenderedPageBreak/>
        <w:t xml:space="preserve">приведения к единице, методом сравнения), задач на расчёт стоимости (цена, количество, стоимость), на нахождение промежутка времени (начало, конец, продолжительность события); </w:t>
      </w:r>
    </w:p>
    <w:p w:rsidR="004475B1" w:rsidRPr="005970A1" w:rsidRDefault="004475B1" w:rsidP="0021158F">
      <w:pPr>
        <w:pStyle w:val="af7"/>
        <w:numPr>
          <w:ilvl w:val="0"/>
          <w:numId w:val="289"/>
        </w:numPr>
        <w:tabs>
          <w:tab w:val="clear" w:pos="720"/>
          <w:tab w:val="num" w:pos="426"/>
        </w:tabs>
        <w:autoSpaceDE w:val="0"/>
        <w:autoSpaceDN w:val="0"/>
        <w:adjustRightInd w:val="0"/>
        <w:ind w:left="426" w:hanging="426"/>
        <w:jc w:val="left"/>
        <w:rPr>
          <w:sz w:val="24"/>
          <w:szCs w:val="24"/>
        </w:rPr>
      </w:pPr>
      <w:r w:rsidRPr="005970A1">
        <w:rPr>
          <w:sz w:val="24"/>
          <w:szCs w:val="24"/>
        </w:rPr>
        <w:t xml:space="preserve">составлять задачу по её краткой записи, представленной в различных формах (таблица, схема, чертёж и т. д.); </w:t>
      </w:r>
    </w:p>
    <w:p w:rsidR="004475B1" w:rsidRPr="005970A1" w:rsidRDefault="004475B1" w:rsidP="0021158F">
      <w:pPr>
        <w:pStyle w:val="af7"/>
        <w:numPr>
          <w:ilvl w:val="0"/>
          <w:numId w:val="289"/>
        </w:numPr>
        <w:tabs>
          <w:tab w:val="clear" w:pos="720"/>
          <w:tab w:val="num" w:pos="426"/>
        </w:tabs>
        <w:autoSpaceDE w:val="0"/>
        <w:autoSpaceDN w:val="0"/>
        <w:adjustRightInd w:val="0"/>
        <w:ind w:left="426" w:hanging="426"/>
        <w:jc w:val="left"/>
        <w:rPr>
          <w:sz w:val="24"/>
          <w:szCs w:val="24"/>
        </w:rPr>
      </w:pPr>
      <w:r w:rsidRPr="005970A1">
        <w:rPr>
          <w:sz w:val="24"/>
          <w:szCs w:val="24"/>
        </w:rPr>
        <w:t>оценивать правильность хода решения задачи; — выполнять проверку решения задачи разными способами.</w:t>
      </w:r>
    </w:p>
    <w:p w:rsidR="004475B1" w:rsidRPr="005970A1" w:rsidRDefault="004475B1" w:rsidP="009F0565">
      <w:pPr>
        <w:autoSpaceDE w:val="0"/>
        <w:autoSpaceDN w:val="0"/>
        <w:adjustRightInd w:val="0"/>
        <w:ind w:left="426" w:hanging="426"/>
        <w:jc w:val="left"/>
        <w:rPr>
          <w:sz w:val="24"/>
          <w:szCs w:val="24"/>
        </w:rPr>
      </w:pPr>
      <w:r w:rsidRPr="005970A1">
        <w:rPr>
          <w:sz w:val="24"/>
          <w:szCs w:val="24"/>
          <w:u w:val="single"/>
        </w:rPr>
        <w:t xml:space="preserve">Обучающийся </w:t>
      </w:r>
      <w:r w:rsidRPr="005970A1">
        <w:rPr>
          <w:b/>
          <w:bCs/>
          <w:sz w:val="24"/>
          <w:szCs w:val="24"/>
          <w:u w:val="single"/>
        </w:rPr>
        <w:t>получит возможность</w:t>
      </w:r>
      <w:r w:rsidRPr="005970A1">
        <w:rPr>
          <w:sz w:val="24"/>
          <w:szCs w:val="24"/>
          <w:u w:val="single"/>
        </w:rPr>
        <w:t xml:space="preserve"> научиться:</w:t>
      </w:r>
      <w:r w:rsidRPr="005970A1">
        <w:rPr>
          <w:sz w:val="24"/>
          <w:szCs w:val="24"/>
        </w:rPr>
        <w:t xml:space="preserve"> </w:t>
      </w:r>
    </w:p>
    <w:p w:rsidR="004475B1" w:rsidRPr="005970A1" w:rsidRDefault="004475B1" w:rsidP="0021158F">
      <w:pPr>
        <w:pStyle w:val="af7"/>
        <w:numPr>
          <w:ilvl w:val="0"/>
          <w:numId w:val="290"/>
        </w:numPr>
        <w:tabs>
          <w:tab w:val="clear" w:pos="720"/>
          <w:tab w:val="num" w:pos="426"/>
        </w:tabs>
        <w:autoSpaceDE w:val="0"/>
        <w:autoSpaceDN w:val="0"/>
        <w:adjustRightInd w:val="0"/>
        <w:ind w:left="426" w:hanging="426"/>
        <w:jc w:val="left"/>
        <w:rPr>
          <w:sz w:val="24"/>
          <w:szCs w:val="24"/>
        </w:rPr>
      </w:pPr>
      <w:r w:rsidRPr="005970A1">
        <w:rPr>
          <w:sz w:val="24"/>
          <w:szCs w:val="24"/>
        </w:rPr>
        <w:t xml:space="preserve">сравнивать задачи по фабуле и решению; </w:t>
      </w:r>
    </w:p>
    <w:p w:rsidR="004475B1" w:rsidRPr="005970A1" w:rsidRDefault="004475B1" w:rsidP="0021158F">
      <w:pPr>
        <w:pStyle w:val="af7"/>
        <w:numPr>
          <w:ilvl w:val="0"/>
          <w:numId w:val="290"/>
        </w:numPr>
        <w:tabs>
          <w:tab w:val="clear" w:pos="720"/>
          <w:tab w:val="num" w:pos="426"/>
        </w:tabs>
        <w:autoSpaceDE w:val="0"/>
        <w:autoSpaceDN w:val="0"/>
        <w:adjustRightInd w:val="0"/>
        <w:ind w:left="426" w:hanging="426"/>
        <w:jc w:val="left"/>
        <w:rPr>
          <w:sz w:val="24"/>
          <w:szCs w:val="24"/>
        </w:rPr>
      </w:pPr>
      <w:r w:rsidRPr="005970A1">
        <w:rPr>
          <w:sz w:val="24"/>
          <w:szCs w:val="24"/>
        </w:rPr>
        <w:t xml:space="preserve">преобразовывать данную задачу в новую с помощью изменения вопроса или условия; </w:t>
      </w:r>
    </w:p>
    <w:p w:rsidR="004475B1" w:rsidRPr="005970A1" w:rsidRDefault="004475B1" w:rsidP="0021158F">
      <w:pPr>
        <w:pStyle w:val="af7"/>
        <w:numPr>
          <w:ilvl w:val="0"/>
          <w:numId w:val="290"/>
        </w:numPr>
        <w:tabs>
          <w:tab w:val="clear" w:pos="720"/>
          <w:tab w:val="num" w:pos="426"/>
        </w:tabs>
        <w:autoSpaceDE w:val="0"/>
        <w:autoSpaceDN w:val="0"/>
        <w:adjustRightInd w:val="0"/>
        <w:ind w:left="426" w:hanging="426"/>
        <w:jc w:val="left"/>
        <w:rPr>
          <w:sz w:val="24"/>
          <w:szCs w:val="24"/>
        </w:rPr>
      </w:pPr>
      <w:r w:rsidRPr="005970A1">
        <w:rPr>
          <w:sz w:val="24"/>
          <w:szCs w:val="24"/>
        </w:rPr>
        <w:t xml:space="preserve">находить разные способы решения одной задачи. </w:t>
      </w:r>
    </w:p>
    <w:p w:rsidR="004475B1" w:rsidRPr="005970A1" w:rsidRDefault="004475B1" w:rsidP="009F0565">
      <w:pPr>
        <w:autoSpaceDE w:val="0"/>
        <w:autoSpaceDN w:val="0"/>
        <w:adjustRightInd w:val="0"/>
        <w:ind w:left="426" w:hanging="426"/>
        <w:jc w:val="left"/>
        <w:rPr>
          <w:sz w:val="24"/>
          <w:szCs w:val="24"/>
          <w:u w:val="single"/>
        </w:rPr>
      </w:pPr>
      <w:r w:rsidRPr="005970A1">
        <w:rPr>
          <w:sz w:val="24"/>
          <w:szCs w:val="24"/>
          <w:u w:val="single"/>
        </w:rPr>
        <w:t xml:space="preserve">Пространственные отношения. Геометрические фигуры </w:t>
      </w:r>
    </w:p>
    <w:p w:rsidR="004475B1" w:rsidRPr="005970A1" w:rsidRDefault="004475B1" w:rsidP="009F0565">
      <w:pPr>
        <w:autoSpaceDE w:val="0"/>
        <w:autoSpaceDN w:val="0"/>
        <w:adjustRightInd w:val="0"/>
        <w:ind w:left="426" w:hanging="426"/>
        <w:jc w:val="left"/>
        <w:rPr>
          <w:sz w:val="24"/>
          <w:szCs w:val="24"/>
        </w:rPr>
      </w:pPr>
      <w:r w:rsidRPr="005970A1">
        <w:rPr>
          <w:sz w:val="24"/>
          <w:szCs w:val="24"/>
          <w:u w:val="single"/>
        </w:rPr>
        <w:t xml:space="preserve">Обучающийся </w:t>
      </w:r>
      <w:r w:rsidRPr="005970A1">
        <w:rPr>
          <w:b/>
          <w:bCs/>
          <w:sz w:val="24"/>
          <w:szCs w:val="24"/>
          <w:u w:val="single"/>
        </w:rPr>
        <w:t>научится:</w:t>
      </w:r>
      <w:r w:rsidRPr="005970A1">
        <w:rPr>
          <w:sz w:val="24"/>
          <w:szCs w:val="24"/>
        </w:rPr>
        <w:t xml:space="preserve"> </w:t>
      </w:r>
    </w:p>
    <w:p w:rsidR="004475B1" w:rsidRPr="005970A1" w:rsidRDefault="004475B1" w:rsidP="0021158F">
      <w:pPr>
        <w:pStyle w:val="af7"/>
        <w:numPr>
          <w:ilvl w:val="0"/>
          <w:numId w:val="291"/>
        </w:numPr>
        <w:tabs>
          <w:tab w:val="clear" w:pos="720"/>
          <w:tab w:val="num" w:pos="426"/>
        </w:tabs>
        <w:autoSpaceDE w:val="0"/>
        <w:autoSpaceDN w:val="0"/>
        <w:adjustRightInd w:val="0"/>
        <w:ind w:left="426" w:hanging="426"/>
        <w:jc w:val="left"/>
        <w:rPr>
          <w:sz w:val="24"/>
          <w:szCs w:val="24"/>
        </w:rPr>
      </w:pPr>
      <w:r w:rsidRPr="005970A1">
        <w:rPr>
          <w:sz w:val="24"/>
          <w:szCs w:val="24"/>
        </w:rPr>
        <w:t xml:space="preserve">описывать взаимное расположение предметов в пространстве и на плоскости; </w:t>
      </w:r>
    </w:p>
    <w:p w:rsidR="004475B1" w:rsidRPr="005970A1" w:rsidRDefault="004475B1" w:rsidP="0021158F">
      <w:pPr>
        <w:pStyle w:val="af7"/>
        <w:numPr>
          <w:ilvl w:val="0"/>
          <w:numId w:val="291"/>
        </w:numPr>
        <w:tabs>
          <w:tab w:val="clear" w:pos="720"/>
          <w:tab w:val="num" w:pos="426"/>
        </w:tabs>
        <w:autoSpaceDE w:val="0"/>
        <w:autoSpaceDN w:val="0"/>
        <w:adjustRightInd w:val="0"/>
        <w:ind w:left="426" w:hanging="426"/>
        <w:jc w:val="left"/>
        <w:rPr>
          <w:sz w:val="24"/>
          <w:szCs w:val="24"/>
        </w:rPr>
      </w:pPr>
      <w:r w:rsidRPr="005970A1">
        <w:rPr>
          <w:sz w:val="24"/>
          <w:szCs w:val="24"/>
        </w:rPr>
        <w:t xml:space="preserve">находить равные фигуры, используя приёмы наложения, сравнения фигур на клетчатой бумаге; </w:t>
      </w:r>
    </w:p>
    <w:p w:rsidR="004475B1" w:rsidRPr="005970A1" w:rsidRDefault="004475B1" w:rsidP="0021158F">
      <w:pPr>
        <w:pStyle w:val="af7"/>
        <w:numPr>
          <w:ilvl w:val="0"/>
          <w:numId w:val="291"/>
        </w:numPr>
        <w:tabs>
          <w:tab w:val="clear" w:pos="720"/>
          <w:tab w:val="num" w:pos="426"/>
        </w:tabs>
        <w:autoSpaceDE w:val="0"/>
        <w:autoSpaceDN w:val="0"/>
        <w:adjustRightInd w:val="0"/>
        <w:ind w:left="426" w:hanging="426"/>
        <w:jc w:val="left"/>
        <w:rPr>
          <w:sz w:val="24"/>
          <w:szCs w:val="24"/>
        </w:rPr>
      </w:pPr>
      <w:r w:rsidRPr="005970A1">
        <w:rPr>
          <w:sz w:val="24"/>
          <w:szCs w:val="24"/>
        </w:rPr>
        <w:t xml:space="preserve">классифицировать треугольники на равнобедренные и разносторонние, различать равносторонние треугольники; </w:t>
      </w:r>
    </w:p>
    <w:p w:rsidR="004475B1" w:rsidRPr="005970A1" w:rsidRDefault="004475B1" w:rsidP="0021158F">
      <w:pPr>
        <w:pStyle w:val="af7"/>
        <w:numPr>
          <w:ilvl w:val="0"/>
          <w:numId w:val="291"/>
        </w:numPr>
        <w:tabs>
          <w:tab w:val="clear" w:pos="720"/>
          <w:tab w:val="num" w:pos="426"/>
        </w:tabs>
        <w:autoSpaceDE w:val="0"/>
        <w:autoSpaceDN w:val="0"/>
        <w:adjustRightInd w:val="0"/>
        <w:ind w:left="426" w:hanging="426"/>
        <w:jc w:val="left"/>
        <w:rPr>
          <w:sz w:val="24"/>
          <w:szCs w:val="24"/>
        </w:rPr>
      </w:pPr>
      <w:r w:rsidRPr="005970A1">
        <w:rPr>
          <w:sz w:val="24"/>
          <w:szCs w:val="24"/>
        </w:rPr>
        <w:t xml:space="preserve">строить квадрат и прямоугольник по заданным значениям длин сторон с помощью линейки и угольника; </w:t>
      </w:r>
    </w:p>
    <w:p w:rsidR="004475B1" w:rsidRPr="005970A1" w:rsidRDefault="004475B1" w:rsidP="0021158F">
      <w:pPr>
        <w:pStyle w:val="af7"/>
        <w:numPr>
          <w:ilvl w:val="0"/>
          <w:numId w:val="291"/>
        </w:numPr>
        <w:tabs>
          <w:tab w:val="clear" w:pos="720"/>
          <w:tab w:val="num" w:pos="426"/>
        </w:tabs>
        <w:autoSpaceDE w:val="0"/>
        <w:autoSpaceDN w:val="0"/>
        <w:adjustRightInd w:val="0"/>
        <w:ind w:left="426" w:hanging="426"/>
        <w:jc w:val="left"/>
        <w:rPr>
          <w:sz w:val="24"/>
          <w:szCs w:val="24"/>
        </w:rPr>
      </w:pPr>
      <w:r w:rsidRPr="005970A1">
        <w:rPr>
          <w:sz w:val="24"/>
          <w:szCs w:val="24"/>
        </w:rPr>
        <w:t xml:space="preserve">распознавать прямоугольный параллелепипед, находить на модели прямоугольного параллелепипеда его элементы: вершины, грани, ребра; </w:t>
      </w:r>
    </w:p>
    <w:p w:rsidR="004475B1" w:rsidRPr="005970A1" w:rsidRDefault="004475B1" w:rsidP="0021158F">
      <w:pPr>
        <w:pStyle w:val="af7"/>
        <w:numPr>
          <w:ilvl w:val="0"/>
          <w:numId w:val="291"/>
        </w:numPr>
        <w:tabs>
          <w:tab w:val="clear" w:pos="720"/>
          <w:tab w:val="num" w:pos="426"/>
        </w:tabs>
        <w:autoSpaceDE w:val="0"/>
        <w:autoSpaceDN w:val="0"/>
        <w:adjustRightInd w:val="0"/>
        <w:ind w:left="426" w:hanging="426"/>
        <w:jc w:val="left"/>
        <w:rPr>
          <w:sz w:val="24"/>
          <w:szCs w:val="24"/>
        </w:rPr>
      </w:pPr>
      <w:r w:rsidRPr="005970A1">
        <w:rPr>
          <w:sz w:val="24"/>
          <w:szCs w:val="24"/>
        </w:rPr>
        <w:t xml:space="preserve">находить в окружающей обстановке предметы в форме прямоугольного параллелепипеда. </w:t>
      </w:r>
    </w:p>
    <w:p w:rsidR="004475B1" w:rsidRPr="005970A1" w:rsidRDefault="004475B1" w:rsidP="009F0565">
      <w:pPr>
        <w:autoSpaceDE w:val="0"/>
        <w:autoSpaceDN w:val="0"/>
        <w:adjustRightInd w:val="0"/>
        <w:ind w:left="426" w:hanging="426"/>
        <w:jc w:val="left"/>
        <w:rPr>
          <w:sz w:val="24"/>
          <w:szCs w:val="24"/>
        </w:rPr>
      </w:pPr>
      <w:r w:rsidRPr="005970A1">
        <w:rPr>
          <w:sz w:val="24"/>
          <w:szCs w:val="24"/>
          <w:u w:val="single"/>
        </w:rPr>
        <w:t xml:space="preserve">Обучающийся </w:t>
      </w:r>
      <w:r w:rsidRPr="005970A1">
        <w:rPr>
          <w:b/>
          <w:bCs/>
          <w:sz w:val="24"/>
          <w:szCs w:val="24"/>
          <w:u w:val="single"/>
        </w:rPr>
        <w:t>получит возможность</w:t>
      </w:r>
      <w:r w:rsidRPr="005970A1">
        <w:rPr>
          <w:sz w:val="24"/>
          <w:szCs w:val="24"/>
          <w:u w:val="single"/>
        </w:rPr>
        <w:t xml:space="preserve"> научиться:</w:t>
      </w:r>
      <w:r w:rsidRPr="005970A1">
        <w:rPr>
          <w:sz w:val="24"/>
          <w:szCs w:val="24"/>
        </w:rPr>
        <w:t xml:space="preserve"> </w:t>
      </w:r>
    </w:p>
    <w:p w:rsidR="004475B1" w:rsidRPr="005970A1" w:rsidRDefault="004475B1" w:rsidP="0021158F">
      <w:pPr>
        <w:pStyle w:val="af7"/>
        <w:numPr>
          <w:ilvl w:val="0"/>
          <w:numId w:val="292"/>
        </w:numPr>
        <w:tabs>
          <w:tab w:val="clear" w:pos="720"/>
          <w:tab w:val="num" w:pos="426"/>
        </w:tabs>
        <w:autoSpaceDE w:val="0"/>
        <w:autoSpaceDN w:val="0"/>
        <w:adjustRightInd w:val="0"/>
        <w:ind w:hanging="720"/>
        <w:jc w:val="left"/>
        <w:rPr>
          <w:sz w:val="24"/>
          <w:szCs w:val="24"/>
        </w:rPr>
      </w:pPr>
      <w:r w:rsidRPr="005970A1">
        <w:rPr>
          <w:sz w:val="24"/>
          <w:szCs w:val="24"/>
        </w:rPr>
        <w:t xml:space="preserve">копировать изображение прямоугольного параллелепипеда на клетчатой бумаге; </w:t>
      </w:r>
    </w:p>
    <w:p w:rsidR="004475B1" w:rsidRPr="005970A1" w:rsidRDefault="004475B1" w:rsidP="0021158F">
      <w:pPr>
        <w:pStyle w:val="af7"/>
        <w:numPr>
          <w:ilvl w:val="0"/>
          <w:numId w:val="292"/>
        </w:numPr>
        <w:tabs>
          <w:tab w:val="clear" w:pos="720"/>
          <w:tab w:val="num" w:pos="426"/>
        </w:tabs>
        <w:autoSpaceDE w:val="0"/>
        <w:autoSpaceDN w:val="0"/>
        <w:adjustRightInd w:val="0"/>
        <w:ind w:hanging="720"/>
        <w:jc w:val="left"/>
        <w:rPr>
          <w:sz w:val="24"/>
          <w:szCs w:val="24"/>
        </w:rPr>
      </w:pPr>
      <w:r w:rsidRPr="005970A1">
        <w:rPr>
          <w:sz w:val="24"/>
          <w:szCs w:val="24"/>
        </w:rPr>
        <w:t xml:space="preserve">располагать модель прямоугольного параллелепипеда в пространстве, согласно заданному описанию; </w:t>
      </w:r>
    </w:p>
    <w:p w:rsidR="004475B1" w:rsidRPr="005970A1" w:rsidRDefault="004475B1" w:rsidP="0021158F">
      <w:pPr>
        <w:pStyle w:val="af7"/>
        <w:numPr>
          <w:ilvl w:val="0"/>
          <w:numId w:val="292"/>
        </w:numPr>
        <w:tabs>
          <w:tab w:val="clear" w:pos="720"/>
          <w:tab w:val="num" w:pos="426"/>
        </w:tabs>
        <w:autoSpaceDE w:val="0"/>
        <w:autoSpaceDN w:val="0"/>
        <w:adjustRightInd w:val="0"/>
        <w:ind w:hanging="720"/>
        <w:jc w:val="left"/>
        <w:rPr>
          <w:sz w:val="24"/>
          <w:szCs w:val="24"/>
        </w:rPr>
      </w:pPr>
      <w:r w:rsidRPr="005970A1">
        <w:rPr>
          <w:sz w:val="24"/>
          <w:szCs w:val="24"/>
        </w:rPr>
        <w:t xml:space="preserve">конструировать модель прямоугольного параллелепипеда по его развёртке. </w:t>
      </w:r>
    </w:p>
    <w:p w:rsidR="004475B1" w:rsidRPr="005970A1" w:rsidRDefault="004475B1" w:rsidP="009F0565">
      <w:pPr>
        <w:tabs>
          <w:tab w:val="num" w:pos="426"/>
        </w:tabs>
        <w:autoSpaceDE w:val="0"/>
        <w:autoSpaceDN w:val="0"/>
        <w:adjustRightInd w:val="0"/>
        <w:ind w:left="426" w:hanging="426"/>
        <w:jc w:val="left"/>
        <w:rPr>
          <w:sz w:val="24"/>
          <w:szCs w:val="24"/>
          <w:u w:val="single"/>
        </w:rPr>
      </w:pPr>
      <w:r w:rsidRPr="005970A1">
        <w:rPr>
          <w:sz w:val="24"/>
          <w:szCs w:val="24"/>
          <w:u w:val="single"/>
        </w:rPr>
        <w:t xml:space="preserve">Геометрические величины </w:t>
      </w:r>
    </w:p>
    <w:p w:rsidR="004475B1" w:rsidRPr="005970A1" w:rsidRDefault="004475B1" w:rsidP="009F0565">
      <w:pPr>
        <w:tabs>
          <w:tab w:val="num" w:pos="426"/>
        </w:tabs>
        <w:autoSpaceDE w:val="0"/>
        <w:autoSpaceDN w:val="0"/>
        <w:adjustRightInd w:val="0"/>
        <w:ind w:left="426" w:hanging="426"/>
        <w:jc w:val="left"/>
        <w:rPr>
          <w:sz w:val="24"/>
          <w:szCs w:val="24"/>
        </w:rPr>
      </w:pPr>
      <w:r w:rsidRPr="005970A1">
        <w:rPr>
          <w:sz w:val="24"/>
          <w:szCs w:val="24"/>
          <w:u w:val="single"/>
        </w:rPr>
        <w:t xml:space="preserve">Обучающийся </w:t>
      </w:r>
      <w:r w:rsidRPr="005970A1">
        <w:rPr>
          <w:b/>
          <w:bCs/>
          <w:sz w:val="24"/>
          <w:szCs w:val="24"/>
          <w:u w:val="single"/>
        </w:rPr>
        <w:t>научится:</w:t>
      </w:r>
      <w:r w:rsidRPr="005970A1">
        <w:rPr>
          <w:sz w:val="24"/>
          <w:szCs w:val="24"/>
        </w:rPr>
        <w:t xml:space="preserve"> </w:t>
      </w:r>
    </w:p>
    <w:p w:rsidR="004475B1" w:rsidRPr="005970A1" w:rsidRDefault="004475B1" w:rsidP="0021158F">
      <w:pPr>
        <w:pStyle w:val="af7"/>
        <w:numPr>
          <w:ilvl w:val="0"/>
          <w:numId w:val="293"/>
        </w:numPr>
        <w:tabs>
          <w:tab w:val="clear" w:pos="720"/>
          <w:tab w:val="num" w:pos="426"/>
        </w:tabs>
        <w:autoSpaceDE w:val="0"/>
        <w:autoSpaceDN w:val="0"/>
        <w:adjustRightInd w:val="0"/>
        <w:ind w:hanging="720"/>
        <w:jc w:val="left"/>
        <w:rPr>
          <w:sz w:val="24"/>
          <w:szCs w:val="24"/>
        </w:rPr>
      </w:pPr>
      <w:r w:rsidRPr="005970A1">
        <w:rPr>
          <w:sz w:val="24"/>
          <w:szCs w:val="24"/>
        </w:rPr>
        <w:t xml:space="preserve">определять длину данного отрезка с помощью измерительной линейки; </w:t>
      </w:r>
    </w:p>
    <w:p w:rsidR="004475B1" w:rsidRPr="005970A1" w:rsidRDefault="004475B1" w:rsidP="0021158F">
      <w:pPr>
        <w:pStyle w:val="af7"/>
        <w:numPr>
          <w:ilvl w:val="0"/>
          <w:numId w:val="293"/>
        </w:numPr>
        <w:tabs>
          <w:tab w:val="clear" w:pos="720"/>
          <w:tab w:val="num" w:pos="426"/>
        </w:tabs>
        <w:autoSpaceDE w:val="0"/>
        <w:autoSpaceDN w:val="0"/>
        <w:adjustRightInd w:val="0"/>
        <w:ind w:hanging="720"/>
        <w:jc w:val="left"/>
        <w:rPr>
          <w:sz w:val="24"/>
          <w:szCs w:val="24"/>
        </w:rPr>
      </w:pPr>
      <w:r w:rsidRPr="005970A1">
        <w:rPr>
          <w:sz w:val="24"/>
          <w:szCs w:val="24"/>
        </w:rPr>
        <w:t xml:space="preserve">вычислять периметр многоугольника, в том числе треугольника, прямоугольника и квадрата; </w:t>
      </w:r>
    </w:p>
    <w:p w:rsidR="004475B1" w:rsidRPr="005970A1" w:rsidRDefault="004475B1" w:rsidP="0021158F">
      <w:pPr>
        <w:pStyle w:val="af7"/>
        <w:numPr>
          <w:ilvl w:val="0"/>
          <w:numId w:val="293"/>
        </w:numPr>
        <w:tabs>
          <w:tab w:val="clear" w:pos="720"/>
          <w:tab w:val="num" w:pos="426"/>
        </w:tabs>
        <w:autoSpaceDE w:val="0"/>
        <w:autoSpaceDN w:val="0"/>
        <w:adjustRightInd w:val="0"/>
        <w:ind w:hanging="720"/>
        <w:jc w:val="left"/>
        <w:rPr>
          <w:sz w:val="24"/>
          <w:szCs w:val="24"/>
        </w:rPr>
      </w:pPr>
      <w:r w:rsidRPr="005970A1">
        <w:rPr>
          <w:sz w:val="24"/>
          <w:szCs w:val="24"/>
        </w:rPr>
        <w:t xml:space="preserve">применять единицу измерения длины километр и соотношения: 1 км = 1000 м, 1 м = 1000 мм; </w:t>
      </w:r>
    </w:p>
    <w:p w:rsidR="004475B1" w:rsidRPr="005970A1" w:rsidRDefault="004475B1" w:rsidP="0021158F">
      <w:pPr>
        <w:pStyle w:val="af7"/>
        <w:numPr>
          <w:ilvl w:val="0"/>
          <w:numId w:val="293"/>
        </w:numPr>
        <w:tabs>
          <w:tab w:val="clear" w:pos="720"/>
          <w:tab w:val="num" w:pos="426"/>
        </w:tabs>
        <w:autoSpaceDE w:val="0"/>
        <w:autoSpaceDN w:val="0"/>
        <w:adjustRightInd w:val="0"/>
        <w:ind w:hanging="720"/>
        <w:jc w:val="left"/>
        <w:rPr>
          <w:sz w:val="24"/>
          <w:szCs w:val="24"/>
        </w:rPr>
      </w:pPr>
      <w:r w:rsidRPr="005970A1">
        <w:rPr>
          <w:sz w:val="24"/>
          <w:szCs w:val="24"/>
        </w:rPr>
        <w:t xml:space="preserve">вычислять площадь прямоугольника и квадрата; </w:t>
      </w:r>
    </w:p>
    <w:p w:rsidR="004475B1" w:rsidRPr="005970A1" w:rsidRDefault="004475B1" w:rsidP="0021158F">
      <w:pPr>
        <w:pStyle w:val="af7"/>
        <w:numPr>
          <w:ilvl w:val="0"/>
          <w:numId w:val="293"/>
        </w:numPr>
        <w:tabs>
          <w:tab w:val="clear" w:pos="720"/>
          <w:tab w:val="num" w:pos="426"/>
        </w:tabs>
        <w:autoSpaceDE w:val="0"/>
        <w:autoSpaceDN w:val="0"/>
        <w:adjustRightInd w:val="0"/>
        <w:ind w:hanging="720"/>
        <w:jc w:val="left"/>
        <w:rPr>
          <w:sz w:val="24"/>
          <w:szCs w:val="24"/>
        </w:rPr>
      </w:pPr>
      <w:r w:rsidRPr="005970A1">
        <w:rPr>
          <w:sz w:val="24"/>
          <w:szCs w:val="24"/>
        </w:rPr>
        <w:t xml:space="preserve">использовать единицы измерения площади; </w:t>
      </w:r>
    </w:p>
    <w:p w:rsidR="004475B1" w:rsidRPr="005970A1" w:rsidRDefault="004475B1" w:rsidP="0021158F">
      <w:pPr>
        <w:pStyle w:val="af7"/>
        <w:numPr>
          <w:ilvl w:val="0"/>
          <w:numId w:val="293"/>
        </w:numPr>
        <w:tabs>
          <w:tab w:val="clear" w:pos="720"/>
          <w:tab w:val="num" w:pos="426"/>
        </w:tabs>
        <w:autoSpaceDE w:val="0"/>
        <w:autoSpaceDN w:val="0"/>
        <w:adjustRightInd w:val="0"/>
        <w:ind w:hanging="720"/>
        <w:jc w:val="left"/>
        <w:rPr>
          <w:sz w:val="24"/>
          <w:szCs w:val="24"/>
        </w:rPr>
      </w:pPr>
      <w:r w:rsidRPr="005970A1">
        <w:rPr>
          <w:sz w:val="24"/>
          <w:szCs w:val="24"/>
        </w:rPr>
        <w:t xml:space="preserve">оценивать длины сторон прямоугольника; расстояние приближённо (на глаз). </w:t>
      </w:r>
    </w:p>
    <w:p w:rsidR="004475B1" w:rsidRPr="005970A1" w:rsidRDefault="004475B1" w:rsidP="009F0565">
      <w:pPr>
        <w:tabs>
          <w:tab w:val="num" w:pos="426"/>
        </w:tabs>
        <w:autoSpaceDE w:val="0"/>
        <w:autoSpaceDN w:val="0"/>
        <w:adjustRightInd w:val="0"/>
        <w:ind w:left="426" w:hanging="426"/>
        <w:jc w:val="left"/>
        <w:rPr>
          <w:sz w:val="24"/>
          <w:szCs w:val="24"/>
        </w:rPr>
      </w:pPr>
      <w:r w:rsidRPr="005970A1">
        <w:rPr>
          <w:sz w:val="24"/>
          <w:szCs w:val="24"/>
          <w:u w:val="single"/>
        </w:rPr>
        <w:t xml:space="preserve">Обучающийся </w:t>
      </w:r>
      <w:r w:rsidRPr="005970A1">
        <w:rPr>
          <w:b/>
          <w:bCs/>
          <w:sz w:val="24"/>
          <w:szCs w:val="24"/>
          <w:u w:val="single"/>
        </w:rPr>
        <w:t>получит возможность</w:t>
      </w:r>
      <w:r w:rsidRPr="005970A1">
        <w:rPr>
          <w:sz w:val="24"/>
          <w:szCs w:val="24"/>
          <w:u w:val="single"/>
        </w:rPr>
        <w:t xml:space="preserve"> научиться:</w:t>
      </w:r>
      <w:r w:rsidRPr="005970A1">
        <w:rPr>
          <w:sz w:val="24"/>
          <w:szCs w:val="24"/>
        </w:rPr>
        <w:t xml:space="preserve"> </w:t>
      </w:r>
    </w:p>
    <w:p w:rsidR="004475B1" w:rsidRPr="005970A1" w:rsidRDefault="004475B1" w:rsidP="0021158F">
      <w:pPr>
        <w:pStyle w:val="af7"/>
        <w:numPr>
          <w:ilvl w:val="0"/>
          <w:numId w:val="294"/>
        </w:numPr>
        <w:tabs>
          <w:tab w:val="clear" w:pos="720"/>
          <w:tab w:val="num" w:pos="426"/>
        </w:tabs>
        <w:autoSpaceDE w:val="0"/>
        <w:autoSpaceDN w:val="0"/>
        <w:adjustRightInd w:val="0"/>
        <w:ind w:hanging="720"/>
        <w:jc w:val="left"/>
        <w:rPr>
          <w:sz w:val="24"/>
          <w:szCs w:val="24"/>
        </w:rPr>
      </w:pPr>
      <w:r w:rsidRPr="005970A1">
        <w:rPr>
          <w:sz w:val="24"/>
          <w:szCs w:val="24"/>
        </w:rPr>
        <w:t xml:space="preserve">сравнивать фигуры по площади; </w:t>
      </w:r>
    </w:p>
    <w:p w:rsidR="004475B1" w:rsidRPr="005970A1" w:rsidRDefault="004475B1" w:rsidP="0021158F">
      <w:pPr>
        <w:pStyle w:val="af7"/>
        <w:numPr>
          <w:ilvl w:val="0"/>
          <w:numId w:val="294"/>
        </w:numPr>
        <w:tabs>
          <w:tab w:val="clear" w:pos="720"/>
          <w:tab w:val="num" w:pos="426"/>
        </w:tabs>
        <w:autoSpaceDE w:val="0"/>
        <w:autoSpaceDN w:val="0"/>
        <w:adjustRightInd w:val="0"/>
        <w:ind w:hanging="720"/>
        <w:jc w:val="left"/>
        <w:rPr>
          <w:sz w:val="24"/>
          <w:szCs w:val="24"/>
        </w:rPr>
      </w:pPr>
      <w:r w:rsidRPr="005970A1">
        <w:rPr>
          <w:sz w:val="24"/>
          <w:szCs w:val="24"/>
        </w:rPr>
        <w:t xml:space="preserve">находить и объединять равновеликие плоские фигуры в группы; </w:t>
      </w:r>
    </w:p>
    <w:p w:rsidR="004475B1" w:rsidRPr="005970A1" w:rsidRDefault="004475B1" w:rsidP="0021158F">
      <w:pPr>
        <w:pStyle w:val="af7"/>
        <w:numPr>
          <w:ilvl w:val="0"/>
          <w:numId w:val="294"/>
        </w:numPr>
        <w:tabs>
          <w:tab w:val="clear" w:pos="720"/>
          <w:tab w:val="num" w:pos="426"/>
        </w:tabs>
        <w:autoSpaceDE w:val="0"/>
        <w:autoSpaceDN w:val="0"/>
        <w:adjustRightInd w:val="0"/>
        <w:ind w:hanging="720"/>
        <w:jc w:val="left"/>
        <w:rPr>
          <w:sz w:val="24"/>
          <w:szCs w:val="24"/>
        </w:rPr>
      </w:pPr>
      <w:r w:rsidRPr="005970A1">
        <w:rPr>
          <w:sz w:val="24"/>
          <w:szCs w:val="24"/>
        </w:rPr>
        <w:t xml:space="preserve">находить площадь ступенчатой фигуры разными способами. </w:t>
      </w:r>
    </w:p>
    <w:p w:rsidR="004475B1" w:rsidRPr="005970A1" w:rsidRDefault="004475B1" w:rsidP="009F0565">
      <w:pPr>
        <w:tabs>
          <w:tab w:val="num" w:pos="426"/>
        </w:tabs>
        <w:autoSpaceDE w:val="0"/>
        <w:autoSpaceDN w:val="0"/>
        <w:adjustRightInd w:val="0"/>
        <w:ind w:left="426" w:hanging="426"/>
        <w:jc w:val="left"/>
        <w:rPr>
          <w:sz w:val="24"/>
          <w:szCs w:val="24"/>
          <w:u w:val="single"/>
        </w:rPr>
      </w:pPr>
      <w:r w:rsidRPr="005970A1">
        <w:rPr>
          <w:sz w:val="24"/>
          <w:szCs w:val="24"/>
          <w:u w:val="single"/>
        </w:rPr>
        <w:t xml:space="preserve">Работа с информацией </w:t>
      </w:r>
    </w:p>
    <w:p w:rsidR="004475B1" w:rsidRPr="005970A1" w:rsidRDefault="004475B1" w:rsidP="009F0565">
      <w:pPr>
        <w:tabs>
          <w:tab w:val="num" w:pos="426"/>
        </w:tabs>
        <w:autoSpaceDE w:val="0"/>
        <w:autoSpaceDN w:val="0"/>
        <w:adjustRightInd w:val="0"/>
        <w:ind w:left="426" w:hanging="426"/>
        <w:jc w:val="left"/>
        <w:rPr>
          <w:sz w:val="24"/>
          <w:szCs w:val="24"/>
        </w:rPr>
      </w:pPr>
      <w:r w:rsidRPr="005970A1">
        <w:rPr>
          <w:sz w:val="24"/>
          <w:szCs w:val="24"/>
          <w:u w:val="single"/>
        </w:rPr>
        <w:t xml:space="preserve">Обучающийся </w:t>
      </w:r>
      <w:r w:rsidRPr="005970A1">
        <w:rPr>
          <w:b/>
          <w:bCs/>
          <w:sz w:val="24"/>
          <w:szCs w:val="24"/>
          <w:u w:val="single"/>
        </w:rPr>
        <w:t>научится:</w:t>
      </w:r>
      <w:r w:rsidRPr="005970A1">
        <w:rPr>
          <w:sz w:val="24"/>
          <w:szCs w:val="24"/>
        </w:rPr>
        <w:t xml:space="preserve"> </w:t>
      </w:r>
    </w:p>
    <w:p w:rsidR="004475B1" w:rsidRPr="005970A1" w:rsidRDefault="004475B1" w:rsidP="0021158F">
      <w:pPr>
        <w:pStyle w:val="af7"/>
        <w:numPr>
          <w:ilvl w:val="0"/>
          <w:numId w:val="295"/>
        </w:numPr>
        <w:tabs>
          <w:tab w:val="clear" w:pos="720"/>
          <w:tab w:val="num" w:pos="426"/>
        </w:tabs>
        <w:autoSpaceDE w:val="0"/>
        <w:autoSpaceDN w:val="0"/>
        <w:adjustRightInd w:val="0"/>
        <w:ind w:hanging="720"/>
        <w:jc w:val="left"/>
        <w:rPr>
          <w:sz w:val="24"/>
          <w:szCs w:val="24"/>
        </w:rPr>
      </w:pPr>
      <w:r w:rsidRPr="005970A1">
        <w:rPr>
          <w:sz w:val="24"/>
          <w:szCs w:val="24"/>
        </w:rPr>
        <w:lastRenderedPageBreak/>
        <w:t>устанавливать закономерность по данным таблицы;</w:t>
      </w:r>
    </w:p>
    <w:p w:rsidR="004475B1" w:rsidRPr="005970A1" w:rsidRDefault="004475B1" w:rsidP="0021158F">
      <w:pPr>
        <w:pStyle w:val="af7"/>
        <w:numPr>
          <w:ilvl w:val="0"/>
          <w:numId w:val="295"/>
        </w:numPr>
        <w:tabs>
          <w:tab w:val="clear" w:pos="720"/>
          <w:tab w:val="num" w:pos="426"/>
        </w:tabs>
        <w:autoSpaceDE w:val="0"/>
        <w:autoSpaceDN w:val="0"/>
        <w:adjustRightInd w:val="0"/>
        <w:ind w:hanging="720"/>
        <w:jc w:val="left"/>
        <w:rPr>
          <w:sz w:val="24"/>
          <w:szCs w:val="24"/>
        </w:rPr>
      </w:pPr>
      <w:r w:rsidRPr="005970A1">
        <w:rPr>
          <w:sz w:val="24"/>
          <w:szCs w:val="24"/>
        </w:rPr>
        <w:t xml:space="preserve">использовать данные готовых столбчатых и линейных диаграмм при решении текстовых задач; </w:t>
      </w:r>
    </w:p>
    <w:p w:rsidR="004475B1" w:rsidRPr="005970A1" w:rsidRDefault="004475B1" w:rsidP="0021158F">
      <w:pPr>
        <w:pStyle w:val="af7"/>
        <w:numPr>
          <w:ilvl w:val="0"/>
          <w:numId w:val="295"/>
        </w:numPr>
        <w:tabs>
          <w:tab w:val="clear" w:pos="720"/>
          <w:tab w:val="num" w:pos="426"/>
        </w:tabs>
        <w:autoSpaceDE w:val="0"/>
        <w:autoSpaceDN w:val="0"/>
        <w:adjustRightInd w:val="0"/>
        <w:ind w:hanging="720"/>
        <w:jc w:val="left"/>
        <w:rPr>
          <w:sz w:val="24"/>
          <w:szCs w:val="24"/>
        </w:rPr>
      </w:pPr>
      <w:r w:rsidRPr="005970A1">
        <w:rPr>
          <w:sz w:val="24"/>
          <w:szCs w:val="24"/>
        </w:rPr>
        <w:t xml:space="preserve">заполнять таблицу в соответствии с выявленной закономерностью; </w:t>
      </w:r>
    </w:p>
    <w:p w:rsidR="004475B1" w:rsidRPr="005970A1" w:rsidRDefault="004475B1" w:rsidP="0021158F">
      <w:pPr>
        <w:pStyle w:val="af7"/>
        <w:numPr>
          <w:ilvl w:val="0"/>
          <w:numId w:val="295"/>
        </w:numPr>
        <w:tabs>
          <w:tab w:val="clear" w:pos="720"/>
          <w:tab w:val="num" w:pos="426"/>
        </w:tabs>
        <w:autoSpaceDE w:val="0"/>
        <w:autoSpaceDN w:val="0"/>
        <w:adjustRightInd w:val="0"/>
        <w:ind w:hanging="720"/>
        <w:jc w:val="left"/>
        <w:rPr>
          <w:sz w:val="24"/>
          <w:szCs w:val="24"/>
        </w:rPr>
      </w:pPr>
      <w:r w:rsidRPr="005970A1">
        <w:rPr>
          <w:sz w:val="24"/>
          <w:szCs w:val="24"/>
        </w:rPr>
        <w:t xml:space="preserve">находить данные, представлять их в виде диаграммы, обобщать и интерпретировать эту информацию; </w:t>
      </w:r>
    </w:p>
    <w:p w:rsidR="004475B1" w:rsidRPr="005970A1" w:rsidRDefault="004475B1" w:rsidP="0021158F">
      <w:pPr>
        <w:pStyle w:val="af7"/>
        <w:numPr>
          <w:ilvl w:val="0"/>
          <w:numId w:val="295"/>
        </w:numPr>
        <w:tabs>
          <w:tab w:val="clear" w:pos="720"/>
          <w:tab w:val="num" w:pos="426"/>
        </w:tabs>
        <w:autoSpaceDE w:val="0"/>
        <w:autoSpaceDN w:val="0"/>
        <w:adjustRightInd w:val="0"/>
        <w:ind w:hanging="720"/>
        <w:jc w:val="left"/>
        <w:rPr>
          <w:sz w:val="24"/>
          <w:szCs w:val="24"/>
        </w:rPr>
      </w:pPr>
      <w:r w:rsidRPr="005970A1">
        <w:rPr>
          <w:sz w:val="24"/>
          <w:szCs w:val="24"/>
        </w:rPr>
        <w:t xml:space="preserve">строить диаграмму по данным текста, таблицы. </w:t>
      </w:r>
    </w:p>
    <w:p w:rsidR="004475B1" w:rsidRPr="005970A1" w:rsidRDefault="004475B1" w:rsidP="009F0565">
      <w:pPr>
        <w:tabs>
          <w:tab w:val="num" w:pos="426"/>
        </w:tabs>
        <w:autoSpaceDE w:val="0"/>
        <w:autoSpaceDN w:val="0"/>
        <w:adjustRightInd w:val="0"/>
        <w:ind w:left="426" w:hanging="426"/>
        <w:jc w:val="left"/>
        <w:rPr>
          <w:sz w:val="24"/>
          <w:szCs w:val="24"/>
        </w:rPr>
      </w:pPr>
      <w:r w:rsidRPr="005970A1">
        <w:rPr>
          <w:sz w:val="24"/>
          <w:szCs w:val="24"/>
          <w:u w:val="single"/>
        </w:rPr>
        <w:t xml:space="preserve">Обучающийся </w:t>
      </w:r>
      <w:r w:rsidRPr="005970A1">
        <w:rPr>
          <w:b/>
          <w:bCs/>
          <w:sz w:val="24"/>
          <w:szCs w:val="24"/>
          <w:u w:val="single"/>
        </w:rPr>
        <w:t>получит возможность</w:t>
      </w:r>
      <w:r w:rsidRPr="005970A1">
        <w:rPr>
          <w:sz w:val="24"/>
          <w:szCs w:val="24"/>
          <w:u w:val="single"/>
        </w:rPr>
        <w:t xml:space="preserve"> научиться:</w:t>
      </w:r>
      <w:r w:rsidRPr="005970A1">
        <w:rPr>
          <w:sz w:val="24"/>
          <w:szCs w:val="24"/>
        </w:rPr>
        <w:t xml:space="preserve"> </w:t>
      </w:r>
    </w:p>
    <w:p w:rsidR="004475B1" w:rsidRPr="005970A1" w:rsidRDefault="004475B1" w:rsidP="0021158F">
      <w:pPr>
        <w:pStyle w:val="af7"/>
        <w:numPr>
          <w:ilvl w:val="0"/>
          <w:numId w:val="296"/>
        </w:numPr>
        <w:tabs>
          <w:tab w:val="clear" w:pos="720"/>
          <w:tab w:val="num" w:pos="426"/>
        </w:tabs>
        <w:autoSpaceDE w:val="0"/>
        <w:autoSpaceDN w:val="0"/>
        <w:adjustRightInd w:val="0"/>
        <w:ind w:hanging="720"/>
        <w:jc w:val="left"/>
        <w:rPr>
          <w:sz w:val="24"/>
          <w:szCs w:val="24"/>
        </w:rPr>
      </w:pPr>
      <w:r w:rsidRPr="005970A1">
        <w:rPr>
          <w:sz w:val="24"/>
          <w:szCs w:val="24"/>
        </w:rPr>
        <w:t xml:space="preserve">читать несложные готовые столбчатые диаграммы, анализировать их данные; </w:t>
      </w:r>
    </w:p>
    <w:p w:rsidR="004475B1" w:rsidRPr="005970A1" w:rsidRDefault="004475B1" w:rsidP="0021158F">
      <w:pPr>
        <w:pStyle w:val="af7"/>
        <w:numPr>
          <w:ilvl w:val="0"/>
          <w:numId w:val="296"/>
        </w:numPr>
        <w:tabs>
          <w:tab w:val="clear" w:pos="720"/>
          <w:tab w:val="num" w:pos="426"/>
        </w:tabs>
        <w:autoSpaceDE w:val="0"/>
        <w:autoSpaceDN w:val="0"/>
        <w:adjustRightInd w:val="0"/>
        <w:ind w:hanging="720"/>
        <w:jc w:val="left"/>
        <w:rPr>
          <w:sz w:val="24"/>
          <w:szCs w:val="24"/>
        </w:rPr>
      </w:pPr>
      <w:r w:rsidRPr="005970A1">
        <w:rPr>
          <w:sz w:val="24"/>
          <w:szCs w:val="24"/>
        </w:rPr>
        <w:t xml:space="preserve">составлять простейшие таблицы, диаграммы по результатам выполнения практической работы; </w:t>
      </w:r>
    </w:p>
    <w:p w:rsidR="004475B1" w:rsidRPr="005970A1" w:rsidRDefault="004475B1" w:rsidP="0021158F">
      <w:pPr>
        <w:pStyle w:val="af7"/>
        <w:numPr>
          <w:ilvl w:val="0"/>
          <w:numId w:val="296"/>
        </w:numPr>
        <w:tabs>
          <w:tab w:val="clear" w:pos="720"/>
          <w:tab w:val="num" w:pos="426"/>
        </w:tabs>
        <w:autoSpaceDE w:val="0"/>
        <w:autoSpaceDN w:val="0"/>
        <w:adjustRightInd w:val="0"/>
        <w:ind w:hanging="720"/>
        <w:jc w:val="left"/>
        <w:rPr>
          <w:i/>
          <w:iCs/>
          <w:sz w:val="24"/>
          <w:szCs w:val="24"/>
          <w:u w:val="single"/>
        </w:rPr>
      </w:pPr>
      <w:r w:rsidRPr="005970A1">
        <w:rPr>
          <w:sz w:val="24"/>
          <w:szCs w:val="24"/>
        </w:rPr>
        <w:t xml:space="preserve">рисовать столбчатую диаграмму по данным опроса; текста, таблицы, задачи. </w:t>
      </w:r>
    </w:p>
    <w:p w:rsidR="004475B1" w:rsidRPr="005970A1" w:rsidRDefault="004475B1" w:rsidP="009F0565">
      <w:pPr>
        <w:jc w:val="center"/>
        <w:rPr>
          <w:b/>
          <w:bCs/>
          <w:sz w:val="24"/>
          <w:szCs w:val="24"/>
        </w:rPr>
      </w:pPr>
    </w:p>
    <w:p w:rsidR="004475B1" w:rsidRPr="005970A1" w:rsidRDefault="004475B1" w:rsidP="009F0565">
      <w:pPr>
        <w:jc w:val="center"/>
        <w:rPr>
          <w:b/>
          <w:bCs/>
          <w:sz w:val="24"/>
          <w:szCs w:val="24"/>
        </w:rPr>
      </w:pPr>
      <w:r w:rsidRPr="005970A1">
        <w:rPr>
          <w:b/>
          <w:bCs/>
          <w:sz w:val="24"/>
          <w:szCs w:val="24"/>
        </w:rPr>
        <w:t>Содержание учебного предмета.</w:t>
      </w:r>
    </w:p>
    <w:p w:rsidR="004475B1" w:rsidRPr="005970A1" w:rsidRDefault="004475B1" w:rsidP="009F0565">
      <w:pPr>
        <w:pStyle w:val="af4"/>
        <w:spacing w:before="0" w:beforeAutospacing="0" w:after="0" w:afterAutospacing="0"/>
        <w:jc w:val="center"/>
        <w:rPr>
          <w:color w:val="000000"/>
        </w:rPr>
      </w:pPr>
      <w:r w:rsidRPr="005970A1">
        <w:rPr>
          <w:b/>
          <w:bCs/>
          <w:color w:val="000000"/>
        </w:rPr>
        <w:t xml:space="preserve"> </w:t>
      </w:r>
      <w:bookmarkStart w:id="106" w:name="_Toc280176718"/>
      <w:bookmarkStart w:id="107" w:name="_Toc280176142"/>
      <w:bookmarkEnd w:id="106"/>
      <w:bookmarkEnd w:id="107"/>
      <w:r w:rsidRPr="005970A1">
        <w:rPr>
          <w:rStyle w:val="apple-converted-space"/>
          <w:color w:val="000000"/>
        </w:rPr>
        <w:t> </w:t>
      </w:r>
      <w:r w:rsidRPr="005970A1">
        <w:rPr>
          <w:b/>
          <w:bCs/>
          <w:color w:val="000000"/>
        </w:rPr>
        <w:t>Числа и величины</w:t>
      </w:r>
    </w:p>
    <w:p w:rsidR="004475B1" w:rsidRPr="005970A1" w:rsidRDefault="004475B1" w:rsidP="009F0565">
      <w:pPr>
        <w:pStyle w:val="af4"/>
        <w:spacing w:before="0" w:beforeAutospacing="0" w:after="0" w:afterAutospacing="0"/>
        <w:jc w:val="both"/>
        <w:rPr>
          <w:color w:val="000000"/>
        </w:rPr>
      </w:pPr>
      <w:r w:rsidRPr="005970A1">
        <w:rPr>
          <w:color w:val="000000"/>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 Чётные и нечётные числа.</w:t>
      </w:r>
    </w:p>
    <w:p w:rsidR="004475B1" w:rsidRPr="005970A1" w:rsidRDefault="004475B1" w:rsidP="009F0565">
      <w:pPr>
        <w:pStyle w:val="af4"/>
        <w:spacing w:before="0" w:beforeAutospacing="0" w:after="0" w:afterAutospacing="0"/>
        <w:jc w:val="both"/>
        <w:rPr>
          <w:color w:val="000000"/>
        </w:rPr>
      </w:pPr>
      <w:r w:rsidRPr="005970A1">
        <w:rPr>
          <w:color w:val="000000"/>
        </w:rPr>
        <w:t>Измерение величин; сравнение и упорядочение величин. Единицы массы (грамм, килограмм, центнер, тонна), вместимости (литр), времени (секунда, минута, час, сутки, неделя, месяц, год, век).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 Дроби.</w:t>
      </w:r>
    </w:p>
    <w:p w:rsidR="004475B1" w:rsidRPr="005970A1" w:rsidRDefault="004475B1" w:rsidP="009F0565">
      <w:pPr>
        <w:pStyle w:val="af4"/>
        <w:spacing w:before="0" w:beforeAutospacing="0" w:after="0" w:afterAutospacing="0"/>
        <w:jc w:val="both"/>
        <w:rPr>
          <w:color w:val="000000"/>
        </w:rPr>
      </w:pPr>
      <w:bookmarkStart w:id="108" w:name="_Toc280176719"/>
      <w:bookmarkStart w:id="109" w:name="_Toc280176143"/>
      <w:bookmarkEnd w:id="108"/>
      <w:bookmarkEnd w:id="109"/>
      <w:r w:rsidRPr="005970A1">
        <w:rPr>
          <w:rStyle w:val="apple-converted-space"/>
          <w:color w:val="000000"/>
        </w:rPr>
        <w:t> </w:t>
      </w:r>
      <w:r w:rsidRPr="005970A1">
        <w:rPr>
          <w:b/>
          <w:bCs/>
          <w:color w:val="000000"/>
        </w:rPr>
        <w:t>Арифметические действия</w:t>
      </w:r>
    </w:p>
    <w:p w:rsidR="004475B1" w:rsidRPr="005970A1" w:rsidRDefault="004475B1" w:rsidP="009F0565">
      <w:pPr>
        <w:pStyle w:val="af4"/>
        <w:spacing w:before="0" w:beforeAutospacing="0" w:after="0" w:afterAutospacing="0"/>
        <w:jc w:val="both"/>
        <w:rPr>
          <w:color w:val="000000"/>
        </w:rPr>
      </w:pPr>
      <w:r w:rsidRPr="005970A1">
        <w:rPr>
          <w:color w:val="000000"/>
        </w:rPr>
        <w:t>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и вычитанием, умножением и делением. Нахождение неизвестного компонента арифметического действия. Деление с остатком.</w:t>
      </w:r>
    </w:p>
    <w:p w:rsidR="004475B1" w:rsidRPr="005970A1" w:rsidRDefault="004475B1" w:rsidP="009F0565">
      <w:pPr>
        <w:pStyle w:val="af4"/>
        <w:spacing w:before="0" w:beforeAutospacing="0" w:after="0" w:afterAutospacing="0"/>
        <w:jc w:val="both"/>
        <w:rPr>
          <w:color w:val="000000"/>
        </w:rPr>
      </w:pPr>
      <w:r w:rsidRPr="005970A1">
        <w:rPr>
          <w:color w:val="000000"/>
        </w:rPr>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4475B1" w:rsidRPr="005970A1" w:rsidRDefault="004475B1" w:rsidP="009F0565">
      <w:pPr>
        <w:pStyle w:val="af4"/>
        <w:spacing w:before="0" w:beforeAutospacing="0" w:after="0" w:afterAutospacing="0"/>
        <w:jc w:val="both"/>
        <w:rPr>
          <w:color w:val="000000"/>
        </w:rPr>
      </w:pPr>
      <w:r w:rsidRPr="005970A1">
        <w:rPr>
          <w:color w:val="000000"/>
        </w:rPr>
        <w:t>Алгоритмы письменного сложения, вычитания, умножения и деления многозначных чисел. Способы проверки правильности вычислений (алгоритм, обратное действие, оценка достоверности, прикидка результата, вычисление на калькуляторе).</w:t>
      </w:r>
    </w:p>
    <w:p w:rsidR="004475B1" w:rsidRPr="005970A1" w:rsidRDefault="004475B1" w:rsidP="009F0565">
      <w:pPr>
        <w:pStyle w:val="af4"/>
        <w:spacing w:before="0" w:beforeAutospacing="0" w:after="0" w:afterAutospacing="0"/>
        <w:jc w:val="both"/>
        <w:rPr>
          <w:color w:val="000000"/>
        </w:rPr>
      </w:pPr>
      <w:bookmarkStart w:id="110" w:name="_Toc280176720"/>
      <w:bookmarkStart w:id="111" w:name="_Toc280176144"/>
      <w:bookmarkEnd w:id="110"/>
      <w:bookmarkEnd w:id="111"/>
      <w:r w:rsidRPr="005970A1">
        <w:rPr>
          <w:rStyle w:val="apple-converted-space"/>
          <w:color w:val="000000"/>
        </w:rPr>
        <w:t> </w:t>
      </w:r>
      <w:r w:rsidRPr="005970A1">
        <w:rPr>
          <w:b/>
          <w:bCs/>
          <w:color w:val="000000"/>
        </w:rPr>
        <w:t>Работа с текстовыми задачами</w:t>
      </w:r>
    </w:p>
    <w:p w:rsidR="004475B1" w:rsidRPr="005970A1" w:rsidRDefault="004475B1" w:rsidP="009F0565">
      <w:pPr>
        <w:pStyle w:val="af4"/>
        <w:spacing w:before="0" w:beforeAutospacing="0" w:after="0" w:afterAutospacing="0"/>
        <w:jc w:val="both"/>
        <w:rPr>
          <w:color w:val="000000"/>
        </w:rPr>
      </w:pPr>
      <w:r w:rsidRPr="005970A1">
        <w:rPr>
          <w:color w:val="000000"/>
        </w:rPr>
        <w:t>Составление задач по предметным картинкам. Решение текстовых задач арифметическим способом. Планирование хода решения задачи. Представление текста задачи (таблица, схема, диаграмма и другие модели). Задачи на раскрытие смысла арифметического действия (на нахождение суммы, остатка, произведения и частного). Задачи, содержащие отношения «больше (меньше) на », «больше (меньше) в …». Зависимости между величинами, характеризующими процессы движения, работы, купли-продажи и др. Скорость, время, путь, объём работы, время, производительность труда; количество товара, его цена и стоимость и др.</w:t>
      </w:r>
    </w:p>
    <w:p w:rsidR="004475B1" w:rsidRPr="005970A1" w:rsidRDefault="004475B1" w:rsidP="009F0565">
      <w:pPr>
        <w:pStyle w:val="af4"/>
        <w:spacing w:before="0" w:beforeAutospacing="0" w:after="0" w:afterAutospacing="0"/>
        <w:jc w:val="both"/>
        <w:rPr>
          <w:color w:val="000000"/>
        </w:rPr>
      </w:pPr>
      <w:r w:rsidRPr="005970A1">
        <w:rPr>
          <w:color w:val="000000"/>
        </w:rPr>
        <w:t>Задачи на нахождение доли целого и целого по его доле. Задачи на приведение к единице, на сравнение, на нахождение неизвестного по двум суммам, на нахождение неизвестного по двум разностям.</w:t>
      </w:r>
    </w:p>
    <w:p w:rsidR="004475B1" w:rsidRPr="005970A1" w:rsidRDefault="004475B1" w:rsidP="009F0565">
      <w:pPr>
        <w:pStyle w:val="af4"/>
        <w:spacing w:before="0" w:beforeAutospacing="0" w:after="0" w:afterAutospacing="0"/>
        <w:jc w:val="both"/>
        <w:rPr>
          <w:color w:val="000000"/>
        </w:rPr>
      </w:pPr>
      <w:bookmarkStart w:id="112" w:name="_Toc280176721"/>
      <w:bookmarkStart w:id="113" w:name="_Toc280176145"/>
      <w:bookmarkEnd w:id="112"/>
      <w:bookmarkEnd w:id="113"/>
      <w:r w:rsidRPr="005970A1">
        <w:rPr>
          <w:rStyle w:val="apple-converted-space"/>
          <w:color w:val="000000"/>
        </w:rPr>
        <w:lastRenderedPageBreak/>
        <w:t> </w:t>
      </w:r>
      <w:r w:rsidRPr="005970A1">
        <w:rPr>
          <w:b/>
          <w:bCs/>
          <w:color w:val="000000"/>
        </w:rPr>
        <w:t>Пространственные отношения. Геометрические фигуры</w:t>
      </w:r>
    </w:p>
    <w:p w:rsidR="004475B1" w:rsidRPr="005970A1" w:rsidRDefault="004475B1" w:rsidP="009F0565">
      <w:pPr>
        <w:pStyle w:val="af4"/>
        <w:spacing w:before="0" w:beforeAutospacing="0" w:after="0" w:afterAutospacing="0"/>
        <w:jc w:val="both"/>
        <w:rPr>
          <w:color w:val="000000"/>
        </w:rPr>
      </w:pPr>
      <w:r w:rsidRPr="005970A1">
        <w:rPr>
          <w:color w:val="000000"/>
        </w:rPr>
        <w:t>Взаимное расположение предметов в пространстве и на плоскости (выше — ниже, слева — справа, сверху — снизу, ближе — дальше, между и пр.). Распознавание и изображение геометрических фигур: точка, линия (кривая, прямая), замкнутая линия, незамкнутая линия, отрезок, ломаная, направление, луч, угол, многоугольник (вершины, стороны и диагонали многоугольника), треугольник, прямоугольник, квадрат, окружность, круг, центр и радиус окружности, круга. Использование чертёжных инструментов для выполнения построений.</w:t>
      </w:r>
    </w:p>
    <w:p w:rsidR="004475B1" w:rsidRPr="005970A1" w:rsidRDefault="004475B1" w:rsidP="009F0565">
      <w:pPr>
        <w:pStyle w:val="af4"/>
        <w:spacing w:before="0" w:beforeAutospacing="0" w:after="0" w:afterAutospacing="0"/>
        <w:jc w:val="both"/>
        <w:rPr>
          <w:color w:val="000000"/>
        </w:rPr>
      </w:pPr>
      <w:r w:rsidRPr="005970A1">
        <w:rPr>
          <w:color w:val="000000"/>
        </w:rPr>
        <w:t>Геометрические формы в окружающем мире. Распознавание и называние геометрических тел (куб, шар, параллелепипед, пирамида, цилиндр, конус) и их элементов: вершины, грани и рёбра куба, параллелепипеда, пирамиды, основания цилиндра, вершина и основание конуса.</w:t>
      </w:r>
    </w:p>
    <w:p w:rsidR="004475B1" w:rsidRPr="005970A1" w:rsidRDefault="004475B1" w:rsidP="009F0565">
      <w:pPr>
        <w:pStyle w:val="af4"/>
        <w:spacing w:before="0" w:beforeAutospacing="0" w:after="0" w:afterAutospacing="0"/>
        <w:jc w:val="both"/>
        <w:rPr>
          <w:color w:val="000000"/>
        </w:rPr>
      </w:pPr>
      <w:r w:rsidRPr="005970A1">
        <w:rPr>
          <w:color w:val="000000"/>
        </w:rPr>
        <w:t>Изображения на клетчатой бумаге (копирование рисунков, линейные орнаменты, бордюры, восстановление фигур, построение равной фигуры и др.).</w:t>
      </w:r>
    </w:p>
    <w:p w:rsidR="004475B1" w:rsidRPr="005970A1" w:rsidRDefault="004475B1" w:rsidP="009F0565">
      <w:pPr>
        <w:pStyle w:val="af4"/>
        <w:spacing w:before="0" w:beforeAutospacing="0" w:after="0" w:afterAutospacing="0"/>
        <w:jc w:val="both"/>
        <w:rPr>
          <w:color w:val="000000"/>
        </w:rPr>
      </w:pPr>
      <w:r w:rsidRPr="005970A1">
        <w:rPr>
          <w:color w:val="000000"/>
        </w:rPr>
        <w:t>Изготовление моделей куба, пирамиды, цилиндра и конуса по готовым развёрткам.</w:t>
      </w:r>
    </w:p>
    <w:p w:rsidR="004475B1" w:rsidRPr="005970A1" w:rsidRDefault="004475B1" w:rsidP="009F0565">
      <w:pPr>
        <w:pStyle w:val="af4"/>
        <w:spacing w:before="0" w:beforeAutospacing="0" w:after="0" w:afterAutospacing="0"/>
        <w:jc w:val="both"/>
        <w:rPr>
          <w:color w:val="000000"/>
        </w:rPr>
      </w:pPr>
      <w:bookmarkStart w:id="114" w:name="_Toc280176722"/>
      <w:bookmarkStart w:id="115" w:name="_Toc280176146"/>
      <w:bookmarkEnd w:id="114"/>
      <w:bookmarkEnd w:id="115"/>
      <w:r w:rsidRPr="005970A1">
        <w:rPr>
          <w:rStyle w:val="apple-converted-space"/>
          <w:color w:val="000000"/>
        </w:rPr>
        <w:t> </w:t>
      </w:r>
      <w:r w:rsidRPr="005970A1">
        <w:rPr>
          <w:b/>
          <w:bCs/>
          <w:color w:val="000000"/>
        </w:rPr>
        <w:t>Геометрические величины</w:t>
      </w:r>
    </w:p>
    <w:p w:rsidR="004475B1" w:rsidRPr="005970A1" w:rsidRDefault="004475B1" w:rsidP="009F0565">
      <w:pPr>
        <w:pStyle w:val="af4"/>
        <w:spacing w:before="0" w:beforeAutospacing="0" w:after="0" w:afterAutospacing="0"/>
        <w:jc w:val="both"/>
        <w:rPr>
          <w:color w:val="000000"/>
        </w:rPr>
      </w:pPr>
      <w:r w:rsidRPr="005970A1">
        <w:rPr>
          <w:color w:val="000000"/>
        </w:rPr>
        <w:t>Геометрические величины и их измерение. Измерение длины отрезка. Единицы длины (миллиметр, сантиметр, дециметр, метр, километр). Периметр. Вычисление периметра многоугольника.</w:t>
      </w:r>
    </w:p>
    <w:p w:rsidR="004475B1" w:rsidRPr="005970A1" w:rsidRDefault="004475B1" w:rsidP="009F0565">
      <w:pPr>
        <w:pStyle w:val="af4"/>
        <w:spacing w:before="0" w:beforeAutospacing="0" w:after="0" w:afterAutospacing="0"/>
        <w:jc w:val="both"/>
        <w:rPr>
          <w:color w:val="000000"/>
        </w:rPr>
      </w:pPr>
      <w:r w:rsidRPr="005970A1">
        <w:rPr>
          <w:color w:val="000000"/>
        </w:rPr>
        <w:t>Площадь геометрической фигуры. Единицы площади (квадратный сантиметр, квадратный дециметр, квадратный метр, квадратный километр, ар, гектар). Точное и приближённое измерение площади геометрической фигуры. Вычисление площади прямоугольника.</w:t>
      </w:r>
    </w:p>
    <w:p w:rsidR="004475B1" w:rsidRPr="005970A1" w:rsidRDefault="004475B1" w:rsidP="009F0565">
      <w:pPr>
        <w:pStyle w:val="af4"/>
        <w:spacing w:before="0" w:beforeAutospacing="0" w:after="0" w:afterAutospacing="0"/>
        <w:jc w:val="both"/>
        <w:rPr>
          <w:color w:val="000000"/>
        </w:rPr>
      </w:pPr>
      <w:bookmarkStart w:id="116" w:name="_Toc280176723"/>
      <w:bookmarkStart w:id="117" w:name="_Toc280176147"/>
      <w:bookmarkEnd w:id="116"/>
      <w:bookmarkEnd w:id="117"/>
      <w:r w:rsidRPr="005970A1">
        <w:rPr>
          <w:rStyle w:val="apple-converted-space"/>
          <w:color w:val="000000"/>
        </w:rPr>
        <w:t> </w:t>
      </w:r>
      <w:r w:rsidRPr="005970A1">
        <w:rPr>
          <w:b/>
          <w:bCs/>
          <w:color w:val="000000"/>
        </w:rPr>
        <w:t>Работа с информацией</w:t>
      </w:r>
    </w:p>
    <w:p w:rsidR="004475B1" w:rsidRPr="005970A1" w:rsidRDefault="004475B1" w:rsidP="009F0565">
      <w:pPr>
        <w:pStyle w:val="af4"/>
        <w:spacing w:before="0" w:beforeAutospacing="0" w:after="0" w:afterAutospacing="0"/>
        <w:jc w:val="both"/>
        <w:rPr>
          <w:color w:val="000000"/>
        </w:rPr>
      </w:pPr>
      <w:r w:rsidRPr="005970A1">
        <w:rPr>
          <w:color w:val="000000"/>
        </w:rPr>
        <w:t>Сбор и представление информации, связанной со счётом (пересчётом), измерением величин; фиксирование, анализ полученной информации.</w:t>
      </w:r>
    </w:p>
    <w:p w:rsidR="004475B1" w:rsidRPr="005970A1" w:rsidRDefault="004475B1" w:rsidP="009F0565">
      <w:pPr>
        <w:pStyle w:val="af4"/>
        <w:spacing w:before="0" w:beforeAutospacing="0" w:after="0" w:afterAutospacing="0"/>
        <w:jc w:val="both"/>
        <w:rPr>
          <w:color w:val="000000"/>
        </w:rPr>
      </w:pPr>
      <w:r w:rsidRPr="005970A1">
        <w:rPr>
          <w:color w:val="000000"/>
        </w:rPr>
        <w:t>Построение простейших логических высказываний с помощью логических связок и слов («... и/или ...», «если ..., то ...», «верно/неверно, что ...», «каждый», «все», «найдётся», «не»); определение истинности высказываний.</w:t>
      </w:r>
    </w:p>
    <w:p w:rsidR="004475B1" w:rsidRPr="005970A1" w:rsidRDefault="004475B1" w:rsidP="009F0565">
      <w:pPr>
        <w:pStyle w:val="af4"/>
        <w:spacing w:before="0" w:beforeAutospacing="0" w:after="0" w:afterAutospacing="0"/>
        <w:jc w:val="both"/>
        <w:rPr>
          <w:color w:val="000000"/>
        </w:rPr>
      </w:pPr>
      <w:r w:rsidRPr="005970A1">
        <w:rPr>
          <w:color w:val="000000"/>
        </w:rPr>
        <w:t>Множество, элемент множества. Части множества. Равные множества. Группировка предметов, чисел, геометрических фигур по указанному признаку. Выделение в множестве его части (подмножества) по указанному свойству. 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w:t>
      </w:r>
    </w:p>
    <w:p w:rsidR="004475B1" w:rsidRPr="005970A1" w:rsidRDefault="004475B1" w:rsidP="009F0565">
      <w:pPr>
        <w:pStyle w:val="af4"/>
        <w:spacing w:before="0" w:beforeAutospacing="0" w:after="0" w:afterAutospacing="0"/>
        <w:jc w:val="both"/>
        <w:rPr>
          <w:color w:val="000000"/>
        </w:rPr>
      </w:pPr>
      <w:r w:rsidRPr="005970A1">
        <w:rPr>
          <w:color w:val="000000"/>
        </w:rPr>
        <w:t>Моделирование отношений и действий над числами с помощью числового отрезка и числового луча.</w:t>
      </w:r>
    </w:p>
    <w:p w:rsidR="004475B1" w:rsidRPr="005970A1" w:rsidRDefault="004475B1" w:rsidP="009F0565">
      <w:pPr>
        <w:pStyle w:val="af4"/>
        <w:spacing w:before="0" w:beforeAutospacing="0" w:after="0" w:afterAutospacing="0"/>
        <w:jc w:val="both"/>
        <w:rPr>
          <w:color w:val="000000"/>
        </w:rPr>
      </w:pPr>
      <w:r w:rsidRPr="005970A1">
        <w:rPr>
          <w:color w:val="000000"/>
        </w:rPr>
        <w:t>Чтение и заполнение таблицы. Интерпретация данных таблицы.</w:t>
      </w:r>
    </w:p>
    <w:p w:rsidR="004475B1" w:rsidRPr="005970A1" w:rsidRDefault="004475B1" w:rsidP="009F0565">
      <w:pPr>
        <w:pStyle w:val="af4"/>
        <w:spacing w:before="0" w:beforeAutospacing="0" w:after="0" w:afterAutospacing="0"/>
        <w:jc w:val="both"/>
        <w:rPr>
          <w:color w:val="000000"/>
        </w:rPr>
      </w:pPr>
      <w:r w:rsidRPr="005970A1">
        <w:rPr>
          <w:color w:val="000000"/>
        </w:rPr>
        <w:t>Чтение столбчатой диаграммы.</w:t>
      </w:r>
    </w:p>
    <w:p w:rsidR="004475B1" w:rsidRPr="005970A1" w:rsidRDefault="004475B1" w:rsidP="009F0565">
      <w:pPr>
        <w:jc w:val="center"/>
        <w:rPr>
          <w:b/>
          <w:bCs/>
          <w:sz w:val="24"/>
          <w:szCs w:val="24"/>
        </w:rPr>
      </w:pPr>
    </w:p>
    <w:p w:rsidR="004475B1" w:rsidRPr="005970A1" w:rsidRDefault="004475B1" w:rsidP="009F0565">
      <w:pPr>
        <w:widowControl/>
        <w:shd w:val="clear" w:color="auto" w:fill="FFFFFF"/>
        <w:suppressAutoHyphens w:val="0"/>
        <w:ind w:firstLine="0"/>
        <w:jc w:val="center"/>
        <w:rPr>
          <w:rFonts w:eastAsia="Times New Roman"/>
          <w:color w:val="000000"/>
          <w:kern w:val="0"/>
          <w:sz w:val="24"/>
          <w:szCs w:val="24"/>
          <w:lang w:eastAsia="ru-RU"/>
        </w:rPr>
      </w:pPr>
      <w:r w:rsidRPr="005970A1">
        <w:rPr>
          <w:rFonts w:eastAsia="Times New Roman"/>
          <w:b/>
          <w:bCs/>
          <w:color w:val="000000"/>
          <w:kern w:val="0"/>
          <w:sz w:val="24"/>
          <w:szCs w:val="24"/>
          <w:lang w:eastAsia="ru-RU"/>
        </w:rPr>
        <w:t>2 класс</w:t>
      </w:r>
    </w:p>
    <w:p w:rsidR="004475B1" w:rsidRPr="005970A1" w:rsidRDefault="004475B1" w:rsidP="009F0565">
      <w:pPr>
        <w:widowControl/>
        <w:shd w:val="clear" w:color="auto" w:fill="FFFFFF"/>
        <w:suppressAutoHyphens w:val="0"/>
        <w:ind w:firstLine="0"/>
        <w:jc w:val="left"/>
        <w:rPr>
          <w:rFonts w:eastAsia="Times New Roman"/>
          <w:color w:val="000000"/>
          <w:kern w:val="0"/>
          <w:sz w:val="24"/>
          <w:szCs w:val="24"/>
          <w:lang w:eastAsia="ru-RU"/>
        </w:rPr>
      </w:pPr>
      <w:r w:rsidRPr="005970A1">
        <w:rPr>
          <w:rFonts w:eastAsia="Times New Roman"/>
          <w:b/>
          <w:bCs/>
          <w:color w:val="000000"/>
          <w:kern w:val="0"/>
          <w:sz w:val="24"/>
          <w:szCs w:val="24"/>
          <w:u w:val="single"/>
          <w:lang w:eastAsia="ru-RU"/>
        </w:rPr>
        <w:t>Особенности содержания</w:t>
      </w:r>
    </w:p>
    <w:p w:rsidR="004475B1" w:rsidRPr="005970A1" w:rsidRDefault="004475B1" w:rsidP="009F0565">
      <w:pPr>
        <w:widowControl/>
        <w:shd w:val="clear" w:color="auto" w:fill="FFFFFF"/>
        <w:suppressAutoHyphens w:val="0"/>
        <w:ind w:left="20" w:firstLine="0"/>
        <w:rPr>
          <w:rFonts w:eastAsia="Times New Roman"/>
          <w:color w:val="000000"/>
          <w:kern w:val="0"/>
          <w:sz w:val="24"/>
          <w:szCs w:val="24"/>
          <w:lang w:eastAsia="ru-RU"/>
        </w:rPr>
      </w:pPr>
      <w:r w:rsidRPr="005970A1">
        <w:rPr>
          <w:rFonts w:eastAsia="Times New Roman"/>
          <w:color w:val="000000"/>
          <w:kern w:val="0"/>
          <w:sz w:val="24"/>
          <w:szCs w:val="24"/>
          <w:lang w:eastAsia="ru-RU"/>
        </w:rPr>
        <w:t>Выделены два основных раздела:</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1.Числа от 1 до 20. Число 0.</w:t>
      </w:r>
    </w:p>
    <w:p w:rsidR="004475B1" w:rsidRPr="005970A1" w:rsidRDefault="004475B1" w:rsidP="0021158F">
      <w:pPr>
        <w:widowControl/>
        <w:numPr>
          <w:ilvl w:val="0"/>
          <w:numId w:val="297"/>
        </w:numPr>
        <w:shd w:val="clear" w:color="auto" w:fill="FFFFFF"/>
        <w:suppressAutoHyphens w:val="0"/>
        <w:ind w:left="0" w:firstLine="900"/>
        <w:rPr>
          <w:rFonts w:eastAsia="Times New Roman"/>
          <w:color w:val="000000"/>
          <w:kern w:val="0"/>
          <w:sz w:val="24"/>
          <w:szCs w:val="24"/>
          <w:lang w:eastAsia="ru-RU"/>
        </w:rPr>
      </w:pPr>
      <w:r w:rsidRPr="005970A1">
        <w:rPr>
          <w:rFonts w:eastAsia="Times New Roman"/>
          <w:color w:val="000000"/>
          <w:kern w:val="0"/>
          <w:sz w:val="24"/>
          <w:szCs w:val="24"/>
          <w:lang w:eastAsia="ru-RU"/>
        </w:rPr>
        <w:t>Сложение и вычитание</w:t>
      </w:r>
      <w:r w:rsidRPr="005970A1">
        <w:rPr>
          <w:rFonts w:eastAsia="Times New Roman"/>
          <w:i/>
          <w:iCs/>
          <w:color w:val="000000"/>
          <w:kern w:val="0"/>
          <w:sz w:val="24"/>
          <w:szCs w:val="24"/>
          <w:lang w:eastAsia="ru-RU"/>
        </w:rPr>
        <w:t> (повторение).</w:t>
      </w:r>
    </w:p>
    <w:p w:rsidR="004475B1" w:rsidRPr="005970A1" w:rsidRDefault="004475B1" w:rsidP="0021158F">
      <w:pPr>
        <w:widowControl/>
        <w:numPr>
          <w:ilvl w:val="0"/>
          <w:numId w:val="298"/>
        </w:numPr>
        <w:shd w:val="clear" w:color="auto" w:fill="FFFFFF"/>
        <w:suppressAutoHyphens w:val="0"/>
        <w:ind w:left="0" w:firstLine="900"/>
        <w:rPr>
          <w:rFonts w:eastAsia="Times New Roman"/>
          <w:color w:val="000000"/>
          <w:kern w:val="0"/>
          <w:sz w:val="24"/>
          <w:szCs w:val="24"/>
          <w:lang w:eastAsia="ru-RU"/>
        </w:rPr>
      </w:pPr>
      <w:r w:rsidRPr="005970A1">
        <w:rPr>
          <w:rFonts w:eastAsia="Times New Roman"/>
          <w:color w:val="000000"/>
          <w:kern w:val="0"/>
          <w:sz w:val="24"/>
          <w:szCs w:val="24"/>
          <w:lang w:eastAsia="ru-RU"/>
        </w:rPr>
        <w:t>Умножение и деление.</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2.Числа от 0 до 100.</w:t>
      </w:r>
    </w:p>
    <w:p w:rsidR="004475B1" w:rsidRPr="005970A1" w:rsidRDefault="004475B1" w:rsidP="0021158F">
      <w:pPr>
        <w:widowControl/>
        <w:numPr>
          <w:ilvl w:val="0"/>
          <w:numId w:val="299"/>
        </w:numPr>
        <w:shd w:val="clear" w:color="auto" w:fill="FFFFFF"/>
        <w:suppressAutoHyphens w:val="0"/>
        <w:ind w:left="0" w:firstLine="900"/>
        <w:rPr>
          <w:rFonts w:eastAsia="Times New Roman"/>
          <w:color w:val="000000"/>
          <w:kern w:val="0"/>
          <w:sz w:val="24"/>
          <w:szCs w:val="24"/>
          <w:lang w:eastAsia="ru-RU"/>
        </w:rPr>
      </w:pPr>
      <w:r w:rsidRPr="005970A1">
        <w:rPr>
          <w:rFonts w:eastAsia="Times New Roman"/>
          <w:color w:val="000000"/>
          <w:kern w:val="0"/>
          <w:sz w:val="24"/>
          <w:szCs w:val="24"/>
          <w:lang w:eastAsia="ru-RU"/>
        </w:rPr>
        <w:t>Нумерация.</w:t>
      </w:r>
    </w:p>
    <w:p w:rsidR="004475B1" w:rsidRPr="005970A1" w:rsidRDefault="004475B1" w:rsidP="0021158F">
      <w:pPr>
        <w:widowControl/>
        <w:numPr>
          <w:ilvl w:val="0"/>
          <w:numId w:val="300"/>
        </w:numPr>
        <w:shd w:val="clear" w:color="auto" w:fill="FFFFFF"/>
        <w:suppressAutoHyphens w:val="0"/>
        <w:ind w:left="0" w:firstLine="900"/>
        <w:rPr>
          <w:rFonts w:eastAsia="Times New Roman"/>
          <w:color w:val="000000"/>
          <w:kern w:val="0"/>
          <w:sz w:val="24"/>
          <w:szCs w:val="24"/>
          <w:lang w:eastAsia="ru-RU"/>
        </w:rPr>
      </w:pPr>
      <w:r w:rsidRPr="005970A1">
        <w:rPr>
          <w:rFonts w:eastAsia="Times New Roman"/>
          <w:color w:val="000000"/>
          <w:kern w:val="0"/>
          <w:sz w:val="24"/>
          <w:szCs w:val="24"/>
          <w:lang w:eastAsia="ru-RU"/>
        </w:rPr>
        <w:lastRenderedPageBreak/>
        <w:t>Сложение и вычитание.</w:t>
      </w:r>
    </w:p>
    <w:p w:rsidR="004475B1" w:rsidRPr="005970A1" w:rsidRDefault="004475B1" w:rsidP="0021158F">
      <w:pPr>
        <w:widowControl/>
        <w:numPr>
          <w:ilvl w:val="0"/>
          <w:numId w:val="300"/>
        </w:numPr>
        <w:shd w:val="clear" w:color="auto" w:fill="FFFFFF"/>
        <w:suppressAutoHyphens w:val="0"/>
        <w:ind w:left="0" w:firstLine="900"/>
        <w:rPr>
          <w:rFonts w:eastAsia="Times New Roman"/>
          <w:color w:val="000000"/>
          <w:kern w:val="0"/>
          <w:sz w:val="24"/>
          <w:szCs w:val="24"/>
          <w:lang w:eastAsia="ru-RU"/>
        </w:rPr>
      </w:pPr>
      <w:r w:rsidRPr="005970A1">
        <w:rPr>
          <w:rFonts w:eastAsia="Times New Roman"/>
          <w:color w:val="000000"/>
          <w:kern w:val="0"/>
          <w:sz w:val="24"/>
          <w:szCs w:val="24"/>
          <w:lang w:eastAsia="ru-RU"/>
        </w:rPr>
        <w:t>Умножение и деление круглых чисел.</w:t>
      </w:r>
    </w:p>
    <w:p w:rsidR="004475B1" w:rsidRPr="005970A1" w:rsidRDefault="004475B1" w:rsidP="009F0565">
      <w:pPr>
        <w:widowControl/>
        <w:shd w:val="clear" w:color="auto" w:fill="FFFFFF"/>
        <w:suppressAutoHyphens w:val="0"/>
        <w:ind w:firstLine="0"/>
        <w:jc w:val="center"/>
        <w:rPr>
          <w:rFonts w:eastAsia="Times New Roman"/>
          <w:color w:val="000000"/>
          <w:kern w:val="0"/>
          <w:sz w:val="24"/>
          <w:szCs w:val="24"/>
          <w:lang w:eastAsia="ru-RU"/>
        </w:rPr>
      </w:pPr>
      <w:r w:rsidRPr="005970A1">
        <w:rPr>
          <w:rFonts w:eastAsia="Times New Roman"/>
          <w:b/>
          <w:bCs/>
          <w:color w:val="000000"/>
          <w:kern w:val="0"/>
          <w:sz w:val="24"/>
          <w:szCs w:val="24"/>
          <w:lang w:eastAsia="ru-RU"/>
        </w:rPr>
        <w:t>РАЗДЕЛ 1</w:t>
      </w:r>
    </w:p>
    <w:p w:rsidR="004475B1" w:rsidRPr="005970A1" w:rsidRDefault="004475B1" w:rsidP="009F0565">
      <w:pPr>
        <w:widowControl/>
        <w:shd w:val="clear" w:color="auto" w:fill="FFFFFF"/>
        <w:suppressAutoHyphens w:val="0"/>
        <w:ind w:firstLine="0"/>
        <w:jc w:val="center"/>
        <w:rPr>
          <w:rFonts w:eastAsia="Times New Roman"/>
          <w:color w:val="000000"/>
          <w:kern w:val="0"/>
          <w:sz w:val="24"/>
          <w:szCs w:val="24"/>
          <w:lang w:eastAsia="ru-RU"/>
        </w:rPr>
      </w:pPr>
      <w:r w:rsidRPr="005970A1">
        <w:rPr>
          <w:rFonts w:eastAsia="Times New Roman"/>
          <w:b/>
          <w:bCs/>
          <w:color w:val="000000"/>
          <w:kern w:val="0"/>
          <w:sz w:val="24"/>
          <w:szCs w:val="24"/>
          <w:lang w:eastAsia="ru-RU"/>
        </w:rPr>
        <w:t>Числа от 1 до 20. Число 0</w:t>
      </w:r>
    </w:p>
    <w:p w:rsidR="004475B1" w:rsidRPr="005970A1" w:rsidRDefault="004475B1" w:rsidP="009F0565">
      <w:pPr>
        <w:widowControl/>
        <w:shd w:val="clear" w:color="auto" w:fill="FFFFFF"/>
        <w:suppressAutoHyphens w:val="0"/>
        <w:ind w:right="24" w:firstLine="0"/>
        <w:rPr>
          <w:rFonts w:eastAsia="Times New Roman"/>
          <w:color w:val="000000"/>
          <w:kern w:val="0"/>
          <w:sz w:val="24"/>
          <w:szCs w:val="24"/>
          <w:lang w:eastAsia="ru-RU"/>
        </w:rPr>
      </w:pPr>
      <w:r w:rsidRPr="005970A1">
        <w:rPr>
          <w:rFonts w:eastAsia="Times New Roman"/>
          <w:color w:val="000000"/>
          <w:kern w:val="0"/>
          <w:sz w:val="24"/>
          <w:szCs w:val="24"/>
          <w:lang w:eastAsia="ru-RU"/>
        </w:rPr>
        <w:t>        Изучение двух новых арифметических действий — умножения и деления — является основой курса математики 2 класса. Главный залог успешного усвоения этого материала — глубокое и осмысленное понимание детьми конкретного смысла этих действий, раскрытие связи умножения с уже изученным действием — сложением.</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        Подготовительная работа к введению новых действий начинается в конце первого года обучения, при изучении сложения и вычитания чисел первого и второго десятков. Она сводится к решению соответствующих примеров и задач с опорой на действия с предметными множествами. В процессе такой работы учащиеся осознают роль группового счёта (двойками, тройками и т. д.), усваивают его способы, решают примеры на нахождение суммы одинаковых слагаемых.</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        Желательно предлагать второклассникам задания практического содержания, подобранные с учётом их жизненного опыта. Например, нужно сосчитать, сколько новогодних шаров в коробке с ячейками. В коробке два ряда ячеек, по четыре ячейки в каждом ряду. Дети рассматривают несколько вариантов (шары можно считать по одному, по два или по четыре), записывают решение и выясняют, что группами, т. е. в данном случае парами или четвёрками, считать удобнее. Учащиеся приводят примеры из жизни, когда ведётся счёт по группам: по два (парами), по три (тройками) и т. д.</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        Особое внимание в этот период должно быть уделено и абстрактному счёту по группам (например: «Считайте по 2 до 20»), а также выполнению практических заданий на нахождение суммы одинаковых слагаемых или деление по содержанию и на равные части.</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        Аналогично можно предлагать и сюжетные задачи.</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        Введению действий умножения и деления во 2 классе предшествует ряд подготовительных уроков, которые имеют весьма большую образовательную ценность. Так, раскрытие конкретного смысла названных действий предполагается проводить с опорой на понятие</w:t>
      </w:r>
      <w:r w:rsidRPr="005970A1">
        <w:rPr>
          <w:rFonts w:eastAsia="Times New Roman"/>
          <w:i/>
          <w:iCs/>
          <w:color w:val="000000"/>
          <w:kern w:val="0"/>
          <w:sz w:val="24"/>
          <w:szCs w:val="24"/>
          <w:lang w:eastAsia="ru-RU"/>
        </w:rPr>
        <w:t> числовой луч,</w:t>
      </w:r>
      <w:r w:rsidRPr="005970A1">
        <w:rPr>
          <w:rFonts w:eastAsia="Times New Roman"/>
          <w:color w:val="000000"/>
          <w:kern w:val="0"/>
          <w:sz w:val="24"/>
          <w:szCs w:val="24"/>
          <w:lang w:eastAsia="ru-RU"/>
        </w:rPr>
        <w:t> которое является новым для учащихся. С этой целью первые два урока раздела «Умножение и деление» отведены изучению темы «Направления и лучи». Основная цель этих уроков состоит в том, чтобы познакомить учащихся с понятием</w:t>
      </w:r>
      <w:r w:rsidRPr="005970A1">
        <w:rPr>
          <w:rFonts w:eastAsia="Times New Roman"/>
          <w:i/>
          <w:iCs/>
          <w:color w:val="000000"/>
          <w:kern w:val="0"/>
          <w:sz w:val="24"/>
          <w:szCs w:val="24"/>
          <w:lang w:eastAsia="ru-RU"/>
        </w:rPr>
        <w:t> луч,</w:t>
      </w:r>
      <w:r w:rsidRPr="005970A1">
        <w:rPr>
          <w:rFonts w:eastAsia="Times New Roman"/>
          <w:color w:val="000000"/>
          <w:kern w:val="0"/>
          <w:sz w:val="24"/>
          <w:szCs w:val="24"/>
          <w:lang w:eastAsia="ru-RU"/>
        </w:rPr>
        <w:t> научить их отличать луч от отрезка на чертеже, чертить луч, а также закрепить навыки устного счёта и умение решать задачи.</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        На основе рассмотрения понятных для учащихся примеров из жизни: луч фонарика, луч света, направление движения и т. д. — достигается необходимый уровень абстракции, позволяющий ввести понятия</w:t>
      </w:r>
      <w:r w:rsidRPr="005970A1">
        <w:rPr>
          <w:rFonts w:eastAsia="Times New Roman"/>
          <w:i/>
          <w:iCs/>
          <w:color w:val="000000"/>
          <w:kern w:val="0"/>
          <w:sz w:val="24"/>
          <w:szCs w:val="24"/>
          <w:lang w:eastAsia="ru-RU"/>
        </w:rPr>
        <w:t> направление</w:t>
      </w:r>
      <w:r w:rsidRPr="005970A1">
        <w:rPr>
          <w:rFonts w:eastAsia="Times New Roman"/>
          <w:color w:val="000000"/>
          <w:kern w:val="0"/>
          <w:sz w:val="24"/>
          <w:szCs w:val="24"/>
          <w:lang w:eastAsia="ru-RU"/>
        </w:rPr>
        <w:t>и</w:t>
      </w:r>
      <w:r w:rsidRPr="005970A1">
        <w:rPr>
          <w:rFonts w:eastAsia="Times New Roman"/>
          <w:i/>
          <w:iCs/>
          <w:color w:val="000000"/>
          <w:kern w:val="0"/>
          <w:sz w:val="24"/>
          <w:szCs w:val="24"/>
          <w:lang w:eastAsia="ru-RU"/>
        </w:rPr>
        <w:t> луч,</w:t>
      </w:r>
      <w:r w:rsidRPr="005970A1">
        <w:rPr>
          <w:rFonts w:eastAsia="Times New Roman"/>
          <w:color w:val="000000"/>
          <w:kern w:val="0"/>
          <w:sz w:val="24"/>
          <w:szCs w:val="24"/>
          <w:lang w:eastAsia="ru-RU"/>
        </w:rPr>
        <w:t> познакомить учащихся с их графической интерпретацией и свойствами.</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        Ключевым этапом подготовительной работы к изучению действия умножения является выполнение учащимися заданий на нахождение суммы нескольких одинаковых слагаемых. Отличие предлагаемой методики состоит в том, что наряду с традиционными заданиями на выявление суммы одинаковых слагаемых и нахождение её значения</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в учебник включён ряд новых упражнений с опорой</w:t>
      </w:r>
      <w:r w:rsidRPr="005970A1">
        <w:rPr>
          <w:rFonts w:eastAsia="Times New Roman"/>
          <w:b/>
          <w:bCs/>
          <w:color w:val="000000"/>
          <w:kern w:val="0"/>
          <w:sz w:val="24"/>
          <w:szCs w:val="24"/>
          <w:lang w:eastAsia="ru-RU"/>
        </w:rPr>
        <w:t> </w:t>
      </w:r>
      <w:r w:rsidRPr="005970A1">
        <w:rPr>
          <w:rFonts w:eastAsia="Times New Roman"/>
          <w:color w:val="000000"/>
          <w:kern w:val="0"/>
          <w:sz w:val="24"/>
          <w:szCs w:val="24"/>
          <w:lang w:eastAsia="ru-RU"/>
        </w:rPr>
        <w:t>на числовой луч.</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        На этом этапе важно, чтобы учащиеся умели не только записывать и выделять среди данных суммы с одинаковыми слагаемыми, но и вычислять их значения с помощью числового луча, а главное, чтобы они всегда могли ответить на вопросы: какое число в сумме повторяется? сколько раз оно повторяется?</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lastRenderedPageBreak/>
        <w:t>        В целях пропедевтики действий умножения и деления на достаточно простых заданиях игрового и занимательного характера с опорой на наглядность учащимся разъясняется, что с помощью числового луча удобно находить суммы одинаковых слагаемых и разбивать число на сумму одинаковых слагаемых. При этом, например, разъясняется, что запись 2 + 2 + 2 означает: по 2 взять 3 раза, а запись 8 = 2 + 2 + 2 + 2 можно прочитать так: число 8 — это 4 раза по 2.</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        Попутно с этим материалом учащиеся знакомятся с обозначением луча, понятиями угла, многоугольника и их обозначениями.</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        Умножение рассматривается как нахождение суммы одинаковых слагаемых. Для ознакомления с этим действием желательно предложить задачу, которую легко проиллюстрировать.</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        Здесь важно обратить внимание учащихся на то, что на первом месте записано число, которое надо взять слагаемым, а на втором месте — число, которое показывает, сколько одинаковых слагаемых надо взять.</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        При объяснении смысла нового действия — умножения — необходимо делать акцент на целесообразности замены суммы нескольких одинаковых чисел произведением двух чисел, одно из которых — слагаемое, которое повторяется, а другое — количество таких слагаемых. Например, рассуждения учащихся при вычислении суммы</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3 + 3 + 3 + 3 + 3 + 3 могут быть такими: «Слагаемые в сумме одинаковые: слагаемое 3 беру 6 раз. Заменю сумму произведением. Пишу 3, затем знак умножения и 6. По 3 взять 6 раз, получится 18».</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        При решении задач на нахождение произведения учащиеся должны усвоить, что если получается сумма одинаковых слагаемых, то задачу можно решить умножением. Важно при этом понимать, что означает каждое число в такой записи.</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        Например, предлагается задача: «Три девочки вырезали по 2 снежинки каждая. Сколько всего снежинок вырезали девочки?»</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        При анализе текста задачи следует разъяснить учащимся, что значит в данном условии слово</w:t>
      </w:r>
      <w:r w:rsidRPr="005970A1">
        <w:rPr>
          <w:rFonts w:eastAsia="Times New Roman"/>
          <w:i/>
          <w:iCs/>
          <w:color w:val="000000"/>
          <w:kern w:val="0"/>
          <w:sz w:val="24"/>
          <w:szCs w:val="24"/>
          <w:lang w:eastAsia="ru-RU"/>
        </w:rPr>
        <w:t> каждая</w:t>
      </w:r>
      <w:r w:rsidRPr="005970A1">
        <w:rPr>
          <w:rFonts w:eastAsia="Times New Roman"/>
          <w:color w:val="000000"/>
          <w:kern w:val="0"/>
          <w:sz w:val="24"/>
          <w:szCs w:val="24"/>
          <w:lang w:eastAsia="ru-RU"/>
        </w:rPr>
        <w:t> (т. е. одна девочка вырезала 2 снежинки, другая — 2 снежинки и третья — 2 снежинки). После инсценировки этой задачи с помощью учениц класса дети подводятся к выбору действия для решения задачи. Далее учитель поясняет: «Было 3 девочки (называет их имена), каждая вырезала по 2 снежинки (учитель даёт каждой девочке по 2 снежинки). Как узнать, сколько всего снежинок вырезали девочки?»</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        Сначала задачу надо решить сложением: 2 + 2 + + 2 = 6 (е.). Затем, опираясь на знания учащихся о том, что умножение — это сложение одинаковых слагаемых, учитель выясняет, каким ещё действием можно записать решение задачи. Затем учитель выясняет, каким еще действием можно записать решение задачи. Затем учитель проводит такую беседу:</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 Чем интересна сумма 2 + 2 + 2? Что вы заметили? (Слагаемые одинаковые.)</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 Сколько одинаковых слагаемых в сумме? (Три.)</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 Каким одним действием можно записать решение этой задачи? (Умножением.)</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 Запишите решение задачи умножением. (2 • 3 = = 6 (с.).)</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        После решения задач с опорой на предметную деятельность следует перейти к решению задач такого же вида с опорой на иллюстрацию (или на символические изображения предметов). Например: «В каждом ряду по 6 парт. Сколько всего парт в 3 таких рядах?»</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 xml:space="preserve">        Задачу можно проиллюстрировать с помощью квадратов, что поможет учащимся быстро найти решение: б • 3 = 18 (п.). Заметим, что на начальном этапе выполнение рисунка к задаче на нахождение произведения очень полезно хотя бы потому, что помогает учащимся не только лучше уяснить условие задачи, но и разобраться, какое данное обозначает количество стульев в каждом ряду, а какое — количество рядов. В связи с этим весьма полезными являются упражнения на подбор к условию задачи рисунка из ряда предложенных. Например, учащимся предлагается </w:t>
      </w:r>
      <w:r w:rsidRPr="005970A1">
        <w:rPr>
          <w:rFonts w:eastAsia="Times New Roman"/>
          <w:color w:val="000000"/>
          <w:kern w:val="0"/>
          <w:sz w:val="24"/>
          <w:szCs w:val="24"/>
          <w:lang w:eastAsia="ru-RU"/>
        </w:rPr>
        <w:lastRenderedPageBreak/>
        <w:t>задача: «В одной коробке 4 мяча. Сколько мячей в 3 таких коробках?» — и несколько иллюстраций к ней. Учащимся необходимо найти среди них подходящую.</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        Заметный обучающий эффект дают также и упражнения на иллюстрацию с помощью предметных множеств или рисунка заданного произведения. Например: «Нарисуйте снежинки и расположите их так, чтобы количество снежинок можно было вычислить с помощью произведения 5-4*. В дальнейшем, когда учащиеся познакомятся с переместительным свойством умножения, эти задания снова можно использовать для проверки понимания смысла выполняемых действий и предупреждения формализма в знаниях учащихся.</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        Конкретный смысл действия деления раскрывается при решении задач на деление по содержанию и на равные части. Сначала вводятся задачи на деление по содержанию, а затем задачи на деление на равные части. Это обусловлено тем, что </w:t>
      </w:r>
      <w:r w:rsidRPr="005970A1">
        <w:rPr>
          <w:rFonts w:eastAsia="Times New Roman"/>
          <w:i/>
          <w:iCs/>
          <w:color w:val="000000"/>
          <w:kern w:val="0"/>
          <w:sz w:val="24"/>
          <w:szCs w:val="24"/>
          <w:lang w:eastAsia="ru-RU"/>
        </w:rPr>
        <w:t>практически</w:t>
      </w:r>
      <w:r w:rsidRPr="005970A1">
        <w:rPr>
          <w:rFonts w:eastAsia="Times New Roman"/>
          <w:color w:val="000000"/>
          <w:kern w:val="0"/>
          <w:sz w:val="24"/>
          <w:szCs w:val="24"/>
          <w:lang w:eastAsia="ru-RU"/>
        </w:rPr>
        <w:t> легче выполнить операции над множествами при решении задач на деление по содержанию, чем при решении задач на деление на равные части. Кроме того, операции, выполняемые при решении задач на деление на равные части, включают действия, выполняемые при решении задач на деление по содержанию.</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        Ознакомление учащихся с задачами на деление желательно провести с опорой на предметную деятельность. На специально отведённом уроке пропедевтического характера учитель создаёт в классе определённые жизненные ситуации и ставит перед учащимися задачи, для решения которых необходимо произвести операцию деления по содержанию или на равные части. На этом уроке все действия выполняются только на предметном уровне или с опорой на весьма конкретную наглядность в виде рисунков и схем. В дальнейшем так называемый подход обучения «от рук к голове» будет использоваться достаточно часто, с тем чтобы сформировать у учащихся необходимые ассоциативные связи и облегчить им понимание смысла действия деления. На этом этапе решение задач на деление ограничивается лишь наглядной иллюстрацией и устными ответами. Когда же учащиеся познакомятся со знаком деления и научатся читать и записывать примеры на деление, решение надо оформить письменно.</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        У детей может сложиться представление о двух видах деления (по содержанию и на равные части). Чтобы предупредить это, учитель на специально отведённом уроке должен провести следующую работу: предложить учащимся решить две задачи — задачи на деление по содержанию и на равные части — и сравнить их. С этой целью лучше предлагать задачи с одинаковыми числовыми данными.</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Например:</w:t>
      </w:r>
    </w:p>
    <w:p w:rsidR="004475B1" w:rsidRPr="005970A1" w:rsidRDefault="004475B1" w:rsidP="00154E4D">
      <w:pPr>
        <w:widowControl/>
        <w:numPr>
          <w:ilvl w:val="0"/>
          <w:numId w:val="301"/>
        </w:numPr>
        <w:shd w:val="clear" w:color="auto" w:fill="FFFFFF"/>
        <w:suppressAutoHyphens w:val="0"/>
        <w:rPr>
          <w:rFonts w:eastAsia="Times New Roman"/>
          <w:color w:val="000000"/>
          <w:kern w:val="0"/>
          <w:sz w:val="24"/>
          <w:szCs w:val="24"/>
          <w:lang w:eastAsia="ru-RU"/>
        </w:rPr>
      </w:pPr>
      <w:r w:rsidRPr="005970A1">
        <w:rPr>
          <w:rFonts w:eastAsia="Times New Roman"/>
          <w:color w:val="000000"/>
          <w:kern w:val="0"/>
          <w:sz w:val="24"/>
          <w:szCs w:val="24"/>
          <w:lang w:eastAsia="ru-RU"/>
        </w:rPr>
        <w:t>12 апельсинов разложили в пакеты, по 3 апельсина в каждый. Сколько пакетов понадобилось?</w:t>
      </w:r>
    </w:p>
    <w:p w:rsidR="004475B1" w:rsidRPr="005970A1" w:rsidRDefault="004475B1" w:rsidP="00154E4D">
      <w:pPr>
        <w:widowControl/>
        <w:numPr>
          <w:ilvl w:val="0"/>
          <w:numId w:val="301"/>
        </w:numPr>
        <w:shd w:val="clear" w:color="auto" w:fill="FFFFFF"/>
        <w:suppressAutoHyphens w:val="0"/>
        <w:jc w:val="left"/>
        <w:rPr>
          <w:rFonts w:eastAsia="Times New Roman"/>
          <w:color w:val="000000"/>
          <w:kern w:val="0"/>
          <w:sz w:val="24"/>
          <w:szCs w:val="24"/>
          <w:lang w:eastAsia="ru-RU"/>
        </w:rPr>
      </w:pPr>
      <w:r w:rsidRPr="005970A1">
        <w:rPr>
          <w:rFonts w:eastAsia="Times New Roman"/>
          <w:color w:val="000000"/>
          <w:kern w:val="0"/>
          <w:sz w:val="24"/>
          <w:szCs w:val="24"/>
          <w:lang w:eastAsia="ru-RU"/>
        </w:rPr>
        <w:t>12 апельсинов разложили поровну в 3 пакета. Сколько апельсинов в одном пакете?</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        Учащиеся должны обратить внимание на сходство и различие записей решения этих задач (действия одинаковые, а наименования в ответе разные).</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        Взаимосвязь между компонентами и результатами действий умножения и деления раскрывается на основе составления и решения задач по рисунку.</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 Чем похожи эти задачи? (Одинаковые числовые данные.)</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 Чем эти задачи различаются? (Одна задача решается умножением, две другие — делением).</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 Прочитайте решение первой задачи, называя компоненты и результат действия. (Первый множитель 3, второй множитель 4, произведение равно 12.)</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i/>
          <w:iCs/>
          <w:color w:val="000000"/>
          <w:kern w:val="0"/>
          <w:sz w:val="24"/>
          <w:szCs w:val="24"/>
          <w:lang w:eastAsia="ru-RU"/>
        </w:rPr>
        <w:t>        Вывод.</w:t>
      </w:r>
      <w:r w:rsidRPr="005970A1">
        <w:rPr>
          <w:rFonts w:eastAsia="Times New Roman"/>
          <w:color w:val="000000"/>
          <w:kern w:val="0"/>
          <w:sz w:val="24"/>
          <w:szCs w:val="24"/>
          <w:lang w:eastAsia="ru-RU"/>
        </w:rPr>
        <w:t> Если произведение двух чисел разделить на один из множителей, то получится другой множитель.</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        Для закрепления материала можно предложить задания вида «К примеру 8-2 = 16 составьте два примера на деление».</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lastRenderedPageBreak/>
        <w:t>        Аналогичные задания на закрепление знания действий умножения и деления и их взаимосвязи желательно как можно чаще включать в содержание урока, особенно на этапе устного счёта.</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        К концу 2 класса учащиеся должны научиться быстро решать простые задачи на деление и умножение всех рассмотренных видов.</w:t>
      </w:r>
    </w:p>
    <w:p w:rsidR="004475B1" w:rsidRPr="005970A1" w:rsidRDefault="004475B1" w:rsidP="009F0565">
      <w:pPr>
        <w:widowControl/>
        <w:shd w:val="clear" w:color="auto" w:fill="FFFFFF"/>
        <w:suppressAutoHyphens w:val="0"/>
        <w:ind w:firstLine="0"/>
        <w:jc w:val="center"/>
        <w:rPr>
          <w:rFonts w:eastAsia="Times New Roman"/>
          <w:color w:val="000000"/>
          <w:kern w:val="0"/>
          <w:sz w:val="24"/>
          <w:szCs w:val="24"/>
          <w:lang w:eastAsia="ru-RU"/>
        </w:rPr>
      </w:pPr>
      <w:r w:rsidRPr="005970A1">
        <w:rPr>
          <w:rFonts w:eastAsia="Times New Roman"/>
          <w:b/>
          <w:bCs/>
          <w:color w:val="000000"/>
          <w:kern w:val="0"/>
          <w:sz w:val="24"/>
          <w:szCs w:val="24"/>
          <w:lang w:eastAsia="ru-RU"/>
        </w:rPr>
        <w:t>РАЗДЕЛ 2</w:t>
      </w:r>
    </w:p>
    <w:p w:rsidR="004475B1" w:rsidRPr="005970A1" w:rsidRDefault="004475B1" w:rsidP="009F0565">
      <w:pPr>
        <w:widowControl/>
        <w:shd w:val="clear" w:color="auto" w:fill="FFFFFF"/>
        <w:suppressAutoHyphens w:val="0"/>
        <w:ind w:firstLine="0"/>
        <w:jc w:val="center"/>
        <w:rPr>
          <w:rFonts w:eastAsia="Times New Roman"/>
          <w:color w:val="000000"/>
          <w:kern w:val="0"/>
          <w:sz w:val="24"/>
          <w:szCs w:val="24"/>
          <w:lang w:eastAsia="ru-RU"/>
        </w:rPr>
      </w:pPr>
      <w:r w:rsidRPr="005970A1">
        <w:rPr>
          <w:rFonts w:eastAsia="Times New Roman"/>
          <w:b/>
          <w:bCs/>
          <w:color w:val="000000"/>
          <w:kern w:val="0"/>
          <w:sz w:val="24"/>
          <w:szCs w:val="24"/>
          <w:lang w:eastAsia="ru-RU"/>
        </w:rPr>
        <w:t>Числа от 0 до 100</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        В данном разделе учащиеся знакомятся с устной и письменной нумерацией чисел от 21 до 100 и с приемами сложения и вычитания этих чисел, применяя письменные способы вычислений.</w:t>
      </w:r>
    </w:p>
    <w:p w:rsidR="004475B1" w:rsidRPr="005970A1" w:rsidRDefault="004475B1" w:rsidP="009F0565">
      <w:pPr>
        <w:widowControl/>
        <w:shd w:val="clear" w:color="auto" w:fill="FFFFFF"/>
        <w:suppressAutoHyphens w:val="0"/>
        <w:ind w:left="20" w:right="20" w:firstLine="0"/>
        <w:rPr>
          <w:rFonts w:eastAsia="Times New Roman"/>
          <w:color w:val="000000"/>
          <w:kern w:val="0"/>
          <w:sz w:val="24"/>
          <w:szCs w:val="24"/>
          <w:lang w:eastAsia="ru-RU"/>
        </w:rPr>
      </w:pPr>
      <w:r w:rsidRPr="005970A1">
        <w:rPr>
          <w:rFonts w:eastAsia="Times New Roman"/>
          <w:color w:val="000000"/>
          <w:kern w:val="0"/>
          <w:sz w:val="24"/>
          <w:szCs w:val="24"/>
          <w:lang w:eastAsia="ru-RU"/>
        </w:rPr>
        <w:t>        Согласно принятой программе изучение нумерации чисел в пределах сотни проводится в два этапа: сначала изучается нумерация чисел от 11 до 20, а затем нумерация чисел от 21 до 100. Это обусловлено особенностями в образовании числительных, обозначающих в русском языке числа от 21 до 100.</w:t>
      </w:r>
    </w:p>
    <w:p w:rsidR="004475B1" w:rsidRPr="005970A1" w:rsidRDefault="004475B1" w:rsidP="009F0565">
      <w:pPr>
        <w:widowControl/>
        <w:shd w:val="clear" w:color="auto" w:fill="FFFFFF"/>
        <w:suppressAutoHyphens w:val="0"/>
        <w:ind w:left="20" w:right="20" w:firstLine="0"/>
        <w:rPr>
          <w:rFonts w:eastAsia="Times New Roman"/>
          <w:color w:val="000000"/>
          <w:kern w:val="0"/>
          <w:sz w:val="24"/>
          <w:szCs w:val="24"/>
          <w:lang w:eastAsia="ru-RU"/>
        </w:rPr>
      </w:pPr>
      <w:r w:rsidRPr="005970A1">
        <w:rPr>
          <w:rFonts w:eastAsia="Times New Roman"/>
          <w:color w:val="000000"/>
          <w:kern w:val="0"/>
          <w:sz w:val="24"/>
          <w:szCs w:val="24"/>
          <w:lang w:eastAsia="ru-RU"/>
        </w:rPr>
        <w:t>        Для названий чисел от 11 до 20 употребляют сложные имена числительные, первая часть слова которых обозначает число отдельных единиц, а вторая «дцать» — десяток. Образование числа происходит на основе сложения: 10 + 3 =</w:t>
      </w:r>
      <w:r w:rsidRPr="005970A1">
        <w:rPr>
          <w:rFonts w:eastAsia="Times New Roman"/>
          <w:i/>
          <w:iCs/>
          <w:color w:val="000000"/>
          <w:kern w:val="0"/>
          <w:sz w:val="24"/>
          <w:szCs w:val="24"/>
          <w:lang w:eastAsia="ru-RU"/>
        </w:rPr>
        <w:t> три-на-дцать</w:t>
      </w:r>
      <w:r w:rsidRPr="005970A1">
        <w:rPr>
          <w:rFonts w:eastAsia="Times New Roman"/>
          <w:color w:val="000000"/>
          <w:kern w:val="0"/>
          <w:sz w:val="24"/>
          <w:szCs w:val="24"/>
          <w:lang w:eastAsia="ru-RU"/>
        </w:rPr>
        <w:t> — три единицы да ещё десяток.</w:t>
      </w:r>
    </w:p>
    <w:p w:rsidR="004475B1" w:rsidRPr="005970A1" w:rsidRDefault="004475B1" w:rsidP="009F0565">
      <w:pPr>
        <w:widowControl/>
        <w:shd w:val="clear" w:color="auto" w:fill="FFFFFF"/>
        <w:suppressAutoHyphens w:val="0"/>
        <w:ind w:left="20" w:right="20" w:firstLine="0"/>
        <w:rPr>
          <w:rFonts w:eastAsia="Times New Roman"/>
          <w:color w:val="000000"/>
          <w:kern w:val="0"/>
          <w:sz w:val="24"/>
          <w:szCs w:val="24"/>
          <w:lang w:eastAsia="ru-RU"/>
        </w:rPr>
      </w:pPr>
      <w:r w:rsidRPr="005970A1">
        <w:rPr>
          <w:rFonts w:eastAsia="Times New Roman"/>
          <w:color w:val="000000"/>
          <w:kern w:val="0"/>
          <w:sz w:val="24"/>
          <w:szCs w:val="24"/>
          <w:lang w:eastAsia="ru-RU"/>
        </w:rPr>
        <w:t>        Для названий круглых десятков употребляют сложные имена числительные, обозначающие количество десятков в числе. Образование числа происходит на основе умножения: 30 = 3 • 10 =</w:t>
      </w:r>
      <w:r w:rsidRPr="005970A1">
        <w:rPr>
          <w:rFonts w:eastAsia="Times New Roman"/>
          <w:i/>
          <w:iCs/>
          <w:color w:val="000000"/>
          <w:kern w:val="0"/>
          <w:sz w:val="24"/>
          <w:szCs w:val="24"/>
          <w:lang w:eastAsia="ru-RU"/>
        </w:rPr>
        <w:t> три-дцать =</w:t>
      </w:r>
      <w:r w:rsidRPr="005970A1">
        <w:rPr>
          <w:rFonts w:eastAsia="Times New Roman"/>
          <w:color w:val="000000"/>
          <w:kern w:val="0"/>
          <w:sz w:val="24"/>
          <w:szCs w:val="24"/>
          <w:lang w:eastAsia="ru-RU"/>
        </w:rPr>
        <w:t> 3 раза по десять, или три десятка. Исключение: сорок, девяносто.</w:t>
      </w:r>
    </w:p>
    <w:p w:rsidR="004475B1" w:rsidRPr="005970A1" w:rsidRDefault="004475B1" w:rsidP="009F0565">
      <w:pPr>
        <w:widowControl/>
        <w:shd w:val="clear" w:color="auto" w:fill="FFFFFF"/>
        <w:suppressAutoHyphens w:val="0"/>
        <w:ind w:left="20" w:firstLine="0"/>
        <w:rPr>
          <w:rFonts w:eastAsia="Times New Roman"/>
          <w:color w:val="000000"/>
          <w:kern w:val="0"/>
          <w:sz w:val="24"/>
          <w:szCs w:val="24"/>
          <w:lang w:eastAsia="ru-RU"/>
        </w:rPr>
      </w:pPr>
      <w:r w:rsidRPr="005970A1">
        <w:rPr>
          <w:rFonts w:eastAsia="Times New Roman"/>
          <w:color w:val="000000"/>
          <w:kern w:val="0"/>
          <w:sz w:val="24"/>
          <w:szCs w:val="24"/>
          <w:lang w:eastAsia="ru-RU"/>
        </w:rPr>
        <w:t>        Названия остальных двузначных чисел образуются на основе употребления составных имён числительных, состоящих из двух слов: первое слово обозначает разряд десятков, а второе — разряд единиц. Образование этих чисел происходит на основе умножения и сложения:</w:t>
      </w:r>
    </w:p>
    <w:p w:rsidR="004475B1" w:rsidRPr="005970A1" w:rsidRDefault="004475B1" w:rsidP="009F0565">
      <w:pPr>
        <w:widowControl/>
        <w:shd w:val="clear" w:color="auto" w:fill="FFFFFF"/>
        <w:suppressAutoHyphens w:val="0"/>
        <w:ind w:left="20" w:right="20" w:firstLine="0"/>
        <w:rPr>
          <w:rFonts w:eastAsia="Times New Roman"/>
          <w:color w:val="000000"/>
          <w:kern w:val="0"/>
          <w:sz w:val="24"/>
          <w:szCs w:val="24"/>
          <w:lang w:eastAsia="ru-RU"/>
        </w:rPr>
      </w:pPr>
      <w:r w:rsidRPr="005970A1">
        <w:rPr>
          <w:rFonts w:eastAsia="Times New Roman"/>
          <w:color w:val="000000"/>
          <w:kern w:val="0"/>
          <w:sz w:val="24"/>
          <w:szCs w:val="24"/>
          <w:lang w:eastAsia="ru-RU"/>
        </w:rPr>
        <w:t>34 = 3 • 10 + 4 =</w:t>
      </w:r>
      <w:r w:rsidRPr="005970A1">
        <w:rPr>
          <w:rFonts w:eastAsia="Times New Roman"/>
          <w:b/>
          <w:bCs/>
          <w:i/>
          <w:iCs/>
          <w:color w:val="000000"/>
          <w:kern w:val="0"/>
          <w:sz w:val="24"/>
          <w:szCs w:val="24"/>
          <w:lang w:eastAsia="ru-RU"/>
        </w:rPr>
        <w:t> </w:t>
      </w:r>
      <w:r w:rsidRPr="005970A1">
        <w:rPr>
          <w:rFonts w:eastAsia="Times New Roman"/>
          <w:i/>
          <w:iCs/>
          <w:color w:val="000000"/>
          <w:kern w:val="0"/>
          <w:sz w:val="24"/>
          <w:szCs w:val="24"/>
          <w:lang w:eastAsia="ru-RU"/>
        </w:rPr>
        <w:t>три-дцать-четыре</w:t>
      </w:r>
      <w:r w:rsidRPr="005970A1">
        <w:rPr>
          <w:rFonts w:eastAsia="Times New Roman"/>
          <w:color w:val="000000"/>
          <w:kern w:val="0"/>
          <w:sz w:val="24"/>
          <w:szCs w:val="24"/>
          <w:lang w:eastAsia="ru-RU"/>
        </w:rPr>
        <w:t> = 3 десятка да еще 4 единицы.</w:t>
      </w:r>
    </w:p>
    <w:p w:rsidR="004475B1" w:rsidRPr="005970A1" w:rsidRDefault="004475B1" w:rsidP="009F0565">
      <w:pPr>
        <w:widowControl/>
        <w:shd w:val="clear" w:color="auto" w:fill="FFFFFF"/>
        <w:suppressAutoHyphens w:val="0"/>
        <w:ind w:left="20" w:right="20" w:firstLine="0"/>
        <w:rPr>
          <w:rFonts w:eastAsia="Times New Roman"/>
          <w:color w:val="000000"/>
          <w:kern w:val="0"/>
          <w:sz w:val="24"/>
          <w:szCs w:val="24"/>
          <w:lang w:eastAsia="ru-RU"/>
        </w:rPr>
      </w:pPr>
      <w:r w:rsidRPr="005970A1">
        <w:rPr>
          <w:rFonts w:eastAsia="Times New Roman"/>
          <w:color w:val="000000"/>
          <w:kern w:val="0"/>
          <w:sz w:val="24"/>
          <w:szCs w:val="24"/>
          <w:lang w:eastAsia="ru-RU"/>
        </w:rPr>
        <w:t>        Главное при изучении устной нумерации чисел от 11 до 100 — раскрыть их десятичный состав. Отсчитывая 10 палочек и завязывая их в пучок, получаем 1 десяток. Далее ведётся счёт десятками: 1 десяток, 2 десятка, 3 десятка, ..., 9 десятков. Учащиеся знакомятся с понятием разряда и принципами образования, называния и записи двузначных чисел.</w:t>
      </w:r>
    </w:p>
    <w:p w:rsidR="004475B1" w:rsidRPr="005970A1" w:rsidRDefault="004475B1" w:rsidP="009F0565">
      <w:pPr>
        <w:widowControl/>
        <w:shd w:val="clear" w:color="auto" w:fill="FFFFFF"/>
        <w:suppressAutoHyphens w:val="0"/>
        <w:ind w:left="20" w:right="20" w:firstLine="0"/>
        <w:rPr>
          <w:rFonts w:eastAsia="Times New Roman"/>
          <w:color w:val="000000"/>
          <w:kern w:val="0"/>
          <w:sz w:val="24"/>
          <w:szCs w:val="24"/>
          <w:lang w:eastAsia="ru-RU"/>
        </w:rPr>
      </w:pPr>
      <w:r w:rsidRPr="005970A1">
        <w:rPr>
          <w:rFonts w:eastAsia="Times New Roman"/>
          <w:color w:val="000000"/>
          <w:kern w:val="0"/>
          <w:sz w:val="24"/>
          <w:szCs w:val="24"/>
          <w:lang w:eastAsia="ru-RU"/>
        </w:rPr>
        <w:t>        Письменная нумерация двузначных чисел строится на основе поместного значения цифр. Поэтому важно довести до сознания детей, что одна и та же цифра может иметь разное значение в записи числа в зависимости от места, которое она в этой записи занимает. Например, цифра 3 может обозначать 3 единицы, если находится на первом месте справа, и 3 десятка, если находится на втором месте справа. Для обозначения отсутствия единиц в первом разряде при записи двузначного числа на месте разряда единиц надо писать 0.</w:t>
      </w:r>
    </w:p>
    <w:p w:rsidR="004475B1" w:rsidRPr="005970A1" w:rsidRDefault="004475B1" w:rsidP="009F0565">
      <w:pPr>
        <w:widowControl/>
        <w:shd w:val="clear" w:color="auto" w:fill="FFFFFF"/>
        <w:suppressAutoHyphens w:val="0"/>
        <w:ind w:left="20" w:right="20" w:firstLine="0"/>
        <w:rPr>
          <w:rFonts w:eastAsia="Times New Roman"/>
          <w:color w:val="000000"/>
          <w:kern w:val="0"/>
          <w:sz w:val="24"/>
          <w:szCs w:val="24"/>
          <w:lang w:eastAsia="ru-RU"/>
        </w:rPr>
      </w:pPr>
      <w:r w:rsidRPr="005970A1">
        <w:rPr>
          <w:rFonts w:eastAsia="Times New Roman"/>
          <w:color w:val="000000"/>
          <w:kern w:val="0"/>
          <w:sz w:val="24"/>
          <w:szCs w:val="24"/>
          <w:lang w:eastAsia="ru-RU"/>
        </w:rPr>
        <w:t>        Весьма полезным для начала обучения нумерации чисел от 21 до 100 является использование наглядных пособий, среди которых особую роль играют счёты и абак — наглядное пособие в виде лент с прорезями для цифр или знаков, их заменяющих, таблицы с кармашками и т. п.</w:t>
      </w:r>
    </w:p>
    <w:p w:rsidR="004475B1" w:rsidRPr="005970A1" w:rsidRDefault="004475B1" w:rsidP="009F0565">
      <w:pPr>
        <w:widowControl/>
        <w:shd w:val="clear" w:color="auto" w:fill="FFFFFF"/>
        <w:suppressAutoHyphens w:val="0"/>
        <w:ind w:right="20" w:firstLine="0"/>
        <w:rPr>
          <w:rFonts w:eastAsia="Times New Roman"/>
          <w:color w:val="000000"/>
          <w:kern w:val="0"/>
          <w:sz w:val="24"/>
          <w:szCs w:val="24"/>
          <w:lang w:eastAsia="ru-RU"/>
        </w:rPr>
      </w:pPr>
      <w:r w:rsidRPr="005970A1">
        <w:rPr>
          <w:rFonts w:eastAsia="Times New Roman"/>
          <w:color w:val="000000"/>
          <w:kern w:val="0"/>
          <w:sz w:val="24"/>
          <w:szCs w:val="24"/>
          <w:lang w:eastAsia="ru-RU"/>
        </w:rPr>
        <w:t>Желательно, чтобы и у учащихся были индивидуальные абаки и счёты, на которых дети по заданию учителя составляют названное число, например 45, 23, 57 и др., и анализируют его десятичный состав.</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        Образование двузначных чисел путём прибавления и вычитания единицы удобно демонстрировать с помощью счётов.</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        Ознакомление с приёмами устных вычислений ведётся в основном с опорой на наглядность (счёты, абак, десятки — пучки палочек и единицы — отдельные палочки). Поэтому всякий раз, когда у учащихся возникают трудности в понимании вычислительного приёма или ошибки вычислениях, им надо дать возможность воспользоваться этими пособиями и не на абстрактном, а на наглядном даже предметном уровне выполнить действия.</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lastRenderedPageBreak/>
        <w:t>        Такой подход к раскрытию смысла того или иного выделительного приёма снимает вопрос о необходимости формального введения некоторых свойств арифметических действий, на которых тем не менее эти приёмы основаны.</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        Так, сочетательное свойство сложения в учебнике не рассматривается. Вместо него в 3 классе будут введены правила прибавления числа к сумме и суммы к числу.</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        На данном же этапе учащиеся должны уяснить суть приемов, исходя из действий со счётным материалом и предметными множествами с опорой на наглядность и здравый смысл. Так, оперируя с пучками палочек, учащиеся сами приходят к выводу о наиболее удобном способе вычислений, когда, например, получается круглое число или одно из слагаемых удобно заменить суммой двух чисел. При этом знание таблицы умножения и умение вехи счёт десятками до 100 обеспечивает введение приёмов умножения и деления круглых чисел.</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        Желательно, чтобы учащиеся при первоначальном ознакомлении с приёмами вычислений давали подробные объяснения выполняемым действиям. По мере того</w:t>
      </w:r>
      <w:r w:rsidRPr="005970A1">
        <w:rPr>
          <w:rFonts w:eastAsia="Times New Roman"/>
          <w:b/>
          <w:bCs/>
          <w:color w:val="000000"/>
          <w:kern w:val="0"/>
          <w:sz w:val="24"/>
          <w:szCs w:val="24"/>
          <w:lang w:eastAsia="ru-RU"/>
        </w:rPr>
        <w:t> </w:t>
      </w:r>
      <w:r w:rsidRPr="005970A1">
        <w:rPr>
          <w:rFonts w:eastAsia="Times New Roman"/>
          <w:color w:val="000000"/>
          <w:kern w:val="0"/>
          <w:sz w:val="24"/>
          <w:szCs w:val="24"/>
          <w:lang w:eastAsia="ru-RU"/>
        </w:rPr>
        <w:t>как</w:t>
      </w:r>
      <w:r w:rsidRPr="005970A1">
        <w:rPr>
          <w:rFonts w:eastAsia="Times New Roman"/>
          <w:b/>
          <w:bCs/>
          <w:color w:val="000000"/>
          <w:kern w:val="0"/>
          <w:sz w:val="24"/>
          <w:szCs w:val="24"/>
          <w:lang w:eastAsia="ru-RU"/>
        </w:rPr>
        <w:t> </w:t>
      </w:r>
      <w:r w:rsidRPr="005970A1">
        <w:rPr>
          <w:rFonts w:eastAsia="Times New Roman"/>
          <w:color w:val="000000"/>
          <w:kern w:val="0"/>
          <w:sz w:val="24"/>
          <w:szCs w:val="24"/>
          <w:lang w:eastAsia="ru-RU"/>
        </w:rPr>
        <w:t>тот или иной приём будет усвоен, эти рассуждения можно постепенно сокращать. Например: «Десятки складывают с десятками, а единицы — с единицами; единицы вычитают из единиц, а десятки — из десятков». Такие пояснения необходимы, например, при вычислении сумм вида 35 - 2, 60 + 34 или разностей вида 56 - 20, 56 - 2.</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        Важно подчеркнуть, что на этом этапе в учебнике каждый новый вычислительный приём иллюстрируется с помощью пучков палочек и отдельных палочек, а также сопровождается подробными пояснениями и записями, в том числе и с использованием письменных вычислений. Это позволяет учащимся не только лучше понять и усвоить алгоритм вычислений на оперативном уровне, но и научиться проводить рассуждения. Вместе с тем желательно использовать дополнительные задания иллюстративного характера, в которых требуется объяснить по рисунку, как были выполнены действия. </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        Такие задания способствуют лучшему усвоению изучаемых приёмов вычислений, овладению умениями обосновывать действия и интерпретировать их с помощью наглядного материала.</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        Вообще говоря, на уроках математики необходимо постоянно уделять внимание развитию осознанной и грамотной математической речи учащихся, тем более что при изучении данных вычислительных приёмов в концентре «Сотня» рассуждения становятся более развёрнутыми и аргументированными. Но для того чтобы сформировать у учащихся умения комментировать и обосновывать выполняемые действия, необходима организация систематической работы по обучению доказательным рассуждениям сначала в более простых ситуациях, когда используются так называемые одношаговые рассуждения, а затем с опорой на специальные памятки в виде плана или схемы рассуждений.</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        Например, при изучении письменных приёмов сложения в пределах 100 весьма эффективна памятка для рассуждений в виде плана с указанием управляющих слов: «1) Пишу пример в столбик. 2) Складываю единицы. 3) Складываю десятки. 4) Читаю ответ». Проводя такие рассуждения, учащиеся лучше усваивают структуру объяснения вычислений и непосредственно сами приёмы сложения и вычитания чисел в пределах 100.</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        Важное место на этих уроках занимает отработка умения выполнять проверку действий сложения и вычитания, которая включает как устные, так и письменные приёмы вычислений.</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        Для закрепления вычислительных навыков сложения и вычитания в пределах 100 полезно использовать активные методы обучения, и в частности обучающие игры. Одной из таких игр является</w:t>
      </w:r>
      <w:r w:rsidRPr="005970A1">
        <w:rPr>
          <w:rFonts w:eastAsia="Times New Roman"/>
          <w:i/>
          <w:iCs/>
          <w:color w:val="000000"/>
          <w:kern w:val="0"/>
          <w:sz w:val="24"/>
          <w:szCs w:val="24"/>
          <w:lang w:eastAsia="ru-RU"/>
        </w:rPr>
        <w:t> «Китайский бильярд».</w:t>
      </w:r>
      <w:r w:rsidRPr="005970A1">
        <w:rPr>
          <w:rFonts w:eastAsia="Times New Roman"/>
          <w:color w:val="000000"/>
          <w:kern w:val="0"/>
          <w:sz w:val="24"/>
          <w:szCs w:val="24"/>
          <w:lang w:eastAsia="ru-RU"/>
        </w:rPr>
        <w:t> Суть этой игры заключается в следующем. На доске изображён бильярдный стол, где возле лунок написаны различные числа красного и синего цветов. Красный цвет означает прибавить это число, а синий — вычесть.</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lastRenderedPageBreak/>
        <w:t>        Учитель показывает на одну из лунок и называет число, записанное рядом с ней, например: «Двенадцать», потом показывает следующее число и говорит, обращаясь к ученику: «...и минус 5, получится ...?» Ученик отвечает: «Получится 7». «Семь», — повторяет учитель, показывает следующее число (например, 23) и обращается к другому ученику. Этот ученик говорит: «...и плюс 23, получится 30». «Тридцать», — говорит учитель и показывает новое число и т. д. Игра продолжается 2—3 минуты. Затем рисунок закрывается крылом доски и открывается вновь в конце урока на 2—3 минуты. Перед началом следующего урока можно заменить некоторые числа и опять отвести по 2—3 минуты в начале и конце урока.</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        Знакомство с единицами времени (час, минута) способствует уточнению временных представлений детей. Необходимо сформировать у учащихся конкретные представления о каждой единице времени, добиться усвоения ими соотношений, научить их пользоваться часами и с их помощью решать несложные задачи на вычисление продолжительности события, если известны его начало и конец. На этих уроках целесообразно использовать различные приборы для измерения времени: секундомер или часы с секундной стрелкой, электронные часы, механические часы, песочные часы заданного интервала времени (1-минутные, 3-минутные и т. п.). Полезно выяснить с учащимися, что они могут успеть на уроке за отведённые промежутки времени. Например, за 1 минуту написать строчку цифр, за 3 минуты начертить прямоугольник заданных размеров и вычислить его периметр, за 5 минут решить задачу и т. д. При этом важно формировать у детей чувство удовлетворения от умения точно оценить временной интервал. Задания на перевод величин из одних единиц измерения в другие (допустим, часов в минуты и наоборот), выяснение, сколько всего минут содержится, например, в 1 ч 18 мин, способствуют не только усвоению нового материала, закреплению умений сравнивать однородные величины и выполнять действия с именованными числами, но и совершенствованию знаний учащихся о нумерации чисел в пределах 100, навыков сложения и вычитания двузначных чисел. Кроме того, следует заметить, что большое воспитательное значение имеют примеры из жизни, данные о том, сколько продукции выпускают заводы (фабрики) за 1 минуту, за 1 час, за 1 рабочий день. В результате изучения этой темы учащиеся должны научиться определять время по часам и вести отсчет времени с точностью до часа, минуты.</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        Практика</w:t>
      </w:r>
      <w:r w:rsidRPr="005970A1">
        <w:rPr>
          <w:rFonts w:eastAsia="Times New Roman"/>
          <w:b/>
          <w:bCs/>
          <w:color w:val="000000"/>
          <w:kern w:val="0"/>
          <w:sz w:val="24"/>
          <w:szCs w:val="24"/>
          <w:lang w:eastAsia="ru-RU"/>
        </w:rPr>
        <w:t> </w:t>
      </w:r>
      <w:r w:rsidRPr="005970A1">
        <w:rPr>
          <w:rFonts w:eastAsia="Times New Roman"/>
          <w:color w:val="000000"/>
          <w:kern w:val="0"/>
          <w:sz w:val="24"/>
          <w:szCs w:val="24"/>
          <w:lang w:eastAsia="ru-RU"/>
        </w:rPr>
        <w:t>показывает, что, постигая продолжительность того или иного интервала времени, дети постепенно овладевают необходимым для уроков математики темпом работы, учатся регулировать свою деятельность во времени, ценить его.</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        Во втором полугодии продолжается знакомство учащихся с числовыми выражениями и правилами порядка действий. Вводятся выражения со скобками, рассматриваются текстовые задачи, математическими моделями которых являются выражения со скобками. Учащиеся знакомятся с новой формой записи решения задачи в виде числового выражения.</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        Ознакомление учащихся с такими техническими символами математического языка, как скобки, можно провести с опорой на объяснительный текст учебника. Главное — чтобы учащиеся хорошо запомнили правило: сначала необходимо выполнить действия в скобках.</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        Во 2 классе обобщаются и расширяются представления учащихся о геометрических фигурах и величинах. Вводятся понятия ломаной, прямого угла, периметра многоугольника; учащиеся учатся находить периметры многоугольника по заданным длинам его сторон или путём их измерения.</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        Следует отметить, что фактически всем ходом предыдущих уроков учащиеся уже подготовлены к восприятию нового для них понятия — </w:t>
      </w:r>
      <w:r w:rsidRPr="005970A1">
        <w:rPr>
          <w:rFonts w:eastAsia="Times New Roman"/>
          <w:i/>
          <w:iCs/>
          <w:color w:val="000000"/>
          <w:kern w:val="0"/>
          <w:sz w:val="24"/>
          <w:szCs w:val="24"/>
          <w:lang w:eastAsia="ru-RU"/>
        </w:rPr>
        <w:t>длина ломаной.</w:t>
      </w:r>
      <w:r w:rsidRPr="005970A1">
        <w:rPr>
          <w:rFonts w:eastAsia="Times New Roman"/>
          <w:color w:val="000000"/>
          <w:kern w:val="0"/>
          <w:sz w:val="24"/>
          <w:szCs w:val="24"/>
          <w:lang w:eastAsia="ru-RU"/>
        </w:rPr>
        <w:t> Раньше они вместо этого словосочетания говорили о сумме длин всех звеньев ломаной. Поэтому каких-либо особых трудностей у детей не может возникнуть при изучении этого материала.</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        После ознакомления с понятием длины ломаной как суммы длин её звеньев, введения понятия прямого угла и уточнения представлений о свойствах прямоугольника, квадрата учащиеся переходят к решению задач на вычисление периметра многоугольника. Таким образом, на данном этапе геометрическая линия в курсе 2 класса получает определённое и вполне логичное завершение. Для того чтобы дети лучше усвоили новый термин</w:t>
      </w:r>
      <w:r w:rsidRPr="005970A1">
        <w:rPr>
          <w:rFonts w:eastAsia="Times New Roman"/>
          <w:i/>
          <w:iCs/>
          <w:color w:val="000000"/>
          <w:kern w:val="0"/>
          <w:sz w:val="24"/>
          <w:szCs w:val="24"/>
          <w:lang w:eastAsia="ru-RU"/>
        </w:rPr>
        <w:t>периметр </w:t>
      </w:r>
      <w:r w:rsidRPr="005970A1">
        <w:rPr>
          <w:rFonts w:eastAsia="Times New Roman"/>
          <w:color w:val="000000"/>
          <w:kern w:val="0"/>
          <w:sz w:val="24"/>
          <w:szCs w:val="24"/>
          <w:lang w:eastAsia="ru-RU"/>
        </w:rPr>
        <w:t>и поняли его смысл, полезно объяснить им этимологию этого слова</w:t>
      </w:r>
      <w:r w:rsidRPr="005970A1">
        <w:rPr>
          <w:rFonts w:eastAsia="Times New Roman"/>
          <w:i/>
          <w:iCs/>
          <w:color w:val="000000"/>
          <w:kern w:val="0"/>
          <w:sz w:val="24"/>
          <w:szCs w:val="24"/>
          <w:lang w:eastAsia="ru-RU"/>
        </w:rPr>
        <w:t>. </w:t>
      </w:r>
      <w:r w:rsidRPr="005970A1">
        <w:rPr>
          <w:rFonts w:eastAsia="Times New Roman"/>
          <w:color w:val="000000"/>
          <w:kern w:val="0"/>
          <w:sz w:val="24"/>
          <w:szCs w:val="24"/>
          <w:lang w:eastAsia="ru-RU"/>
        </w:rPr>
        <w:t xml:space="preserve">Периметр в переводе с греческого означает «измерение </w:t>
      </w:r>
      <w:r w:rsidRPr="005970A1">
        <w:rPr>
          <w:rFonts w:eastAsia="Times New Roman"/>
          <w:color w:val="000000"/>
          <w:kern w:val="0"/>
          <w:sz w:val="24"/>
          <w:szCs w:val="24"/>
          <w:lang w:eastAsia="ru-RU"/>
        </w:rPr>
        <w:lastRenderedPageBreak/>
        <w:t>вокруг». При этом важно, чтобы учащиеся не только правильно находили численный результат, но и умели записывать числовое выражение, соответствующее процессу нахождения периметра многоугольника. Желательно при этом по возможности обращать внимание детей на более рациональные способы вычисления суммы.</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        Знакомству с новой единицей длины — метром — предшествуют уроки, на которых учащиеся рассматривают старинные меры длины, учатся пользоваться ими для измерения длин конкретных предметов и выясняя», что эти меры не являются универсальными, ибо не обеспечивают однозначности результатов измерений. Весьма полезно на этих уроках познакомить детей с этимологией некоторых старинных русских мер длины. Например, слово</w:t>
      </w:r>
      <w:r w:rsidRPr="005970A1">
        <w:rPr>
          <w:rFonts w:eastAsia="Times New Roman"/>
          <w:i/>
          <w:iCs/>
          <w:color w:val="000000"/>
          <w:kern w:val="0"/>
          <w:sz w:val="24"/>
          <w:szCs w:val="24"/>
          <w:lang w:eastAsia="ru-RU"/>
        </w:rPr>
        <w:t>сажень</w:t>
      </w:r>
      <w:r w:rsidRPr="005970A1">
        <w:rPr>
          <w:rFonts w:eastAsia="Times New Roman"/>
          <w:color w:val="000000"/>
          <w:kern w:val="0"/>
          <w:sz w:val="24"/>
          <w:szCs w:val="24"/>
          <w:lang w:eastAsia="ru-RU"/>
        </w:rPr>
        <w:t> произошло от старославянского </w:t>
      </w:r>
      <w:r w:rsidRPr="005970A1">
        <w:rPr>
          <w:rFonts w:eastAsia="Times New Roman"/>
          <w:i/>
          <w:iCs/>
          <w:color w:val="000000"/>
          <w:kern w:val="0"/>
          <w:sz w:val="24"/>
          <w:szCs w:val="24"/>
          <w:lang w:eastAsia="ru-RU"/>
        </w:rPr>
        <w:t>сажичти </w:t>
      </w:r>
      <w:r w:rsidRPr="005970A1">
        <w:rPr>
          <w:rFonts w:eastAsia="Times New Roman"/>
          <w:color w:val="000000"/>
          <w:kern w:val="0"/>
          <w:sz w:val="24"/>
          <w:szCs w:val="24"/>
          <w:lang w:eastAsia="ru-RU"/>
        </w:rPr>
        <w:t>(протягивать руку), а слово </w:t>
      </w:r>
      <w:r w:rsidRPr="005970A1">
        <w:rPr>
          <w:rFonts w:eastAsia="Times New Roman"/>
          <w:i/>
          <w:iCs/>
          <w:color w:val="000000"/>
          <w:kern w:val="0"/>
          <w:sz w:val="24"/>
          <w:szCs w:val="24"/>
          <w:lang w:eastAsia="ru-RU"/>
        </w:rPr>
        <w:t>верста</w:t>
      </w:r>
      <w:r w:rsidRPr="005970A1">
        <w:rPr>
          <w:rFonts w:eastAsia="Times New Roman"/>
          <w:color w:val="000000"/>
          <w:kern w:val="0"/>
          <w:sz w:val="24"/>
          <w:szCs w:val="24"/>
          <w:lang w:eastAsia="ru-RU"/>
        </w:rPr>
        <w:t> — от слова </w:t>
      </w:r>
      <w:r w:rsidRPr="005970A1">
        <w:rPr>
          <w:rFonts w:eastAsia="Times New Roman"/>
          <w:i/>
          <w:iCs/>
          <w:color w:val="000000"/>
          <w:kern w:val="0"/>
          <w:sz w:val="24"/>
          <w:szCs w:val="24"/>
          <w:lang w:eastAsia="ru-RU"/>
        </w:rPr>
        <w:t>вертеть, </w:t>
      </w:r>
      <w:r w:rsidRPr="005970A1">
        <w:rPr>
          <w:rFonts w:eastAsia="Times New Roman"/>
          <w:color w:val="000000"/>
          <w:kern w:val="0"/>
          <w:sz w:val="24"/>
          <w:szCs w:val="24"/>
          <w:lang w:eastAsia="ru-RU"/>
        </w:rPr>
        <w:t>ибо первоначально означало оборот плуга, т. е. расстояние, пропахиваемое за один раз в одну сторону; </w:t>
      </w:r>
      <w:r w:rsidRPr="005970A1">
        <w:rPr>
          <w:rFonts w:eastAsia="Times New Roman"/>
          <w:i/>
          <w:iCs/>
          <w:color w:val="000000"/>
          <w:kern w:val="0"/>
          <w:sz w:val="24"/>
          <w:szCs w:val="24"/>
          <w:lang w:eastAsia="ru-RU"/>
        </w:rPr>
        <w:t>вершком </w:t>
      </w:r>
      <w:r w:rsidRPr="005970A1">
        <w:rPr>
          <w:rFonts w:eastAsia="Times New Roman"/>
          <w:color w:val="000000"/>
          <w:kern w:val="0"/>
          <w:sz w:val="24"/>
          <w:szCs w:val="24"/>
          <w:lang w:eastAsia="ru-RU"/>
        </w:rPr>
        <w:t>на Руси называли отверстие в избе, через которое выходил дым, возможно, поэтому как единица длины это слово означает верхнюю фалангу указательного пальца.</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        В конце второго полугодия несколько уроков отводится на ознакомление с задачами на увеличение (уменьшение) числа в несколько раз. Эти задачи являются, с одной стороны, объектом изучения и формирования смысла отношений «больше в...», «меньше в...», а с другой стороны — связующим звеном между теорией и практикой обучения и средством развития познавательных способностей учащихся.</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        В процессе обучения решению этих задач у учащихся должны быть отработаны умения, связанные с конкретными этапами работы: читать задачу (понимать значения слов в ней, выделять главные (опорные) слова),выделять условие и вопрос задачи, известное и неизвестное, устанавливать связь между данными и искомым, т. е. проводить разбор задачи (анализ её текста), результатом которого является выбор арифметического действия для решения задачи, записывать решение и ответ задачи.</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        Решение задач на увеличение и уменьшение в несколько раз опирается на хорошее понимание конкретного смысла действий деления и умножения и смысла отношений «больше в...», «меньше в...».</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        Следовательно, подготовительная работа и должна быть направлена на изучение этих вопросов. Для раскрытия смысла отношений «больше в...», «меньше в...» целесообразно выполнить ряд упражнений, подобных следующим:</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 Положите рядом 4 кружка, а справа 2 раза по 4 кружка. В таком случае говорят, что справа кружков в 2 раза больше, чем слева, потому что справа 2 раза по столько кружков, сколько их слева, а слева в 2 раза меньше, чем справа, — слева один раз по 4 кружка.</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Положите в ряд 2 квадрата, а справа 3 раза по 2 квадрата. Что можно сказать о числе квадратов</w:t>
      </w:r>
      <w:r w:rsidRPr="005970A1">
        <w:rPr>
          <w:rFonts w:eastAsia="Times New Roman"/>
          <w:b/>
          <w:bCs/>
          <w:color w:val="000000"/>
          <w:kern w:val="0"/>
          <w:sz w:val="24"/>
          <w:szCs w:val="24"/>
          <w:lang w:eastAsia="ru-RU"/>
        </w:rPr>
        <w:t> </w:t>
      </w:r>
      <w:r w:rsidRPr="005970A1">
        <w:rPr>
          <w:rFonts w:eastAsia="Times New Roman"/>
          <w:color w:val="000000"/>
          <w:kern w:val="0"/>
          <w:sz w:val="24"/>
          <w:szCs w:val="24"/>
          <w:lang w:eastAsia="ru-RU"/>
        </w:rPr>
        <w:t>справа: их больше  или меньше, чем слева? (Их в</w:t>
      </w:r>
      <w:r w:rsidRPr="005970A1">
        <w:rPr>
          <w:rFonts w:eastAsia="Times New Roman"/>
          <w:b/>
          <w:bCs/>
          <w:color w:val="000000"/>
          <w:kern w:val="0"/>
          <w:sz w:val="24"/>
          <w:szCs w:val="24"/>
          <w:lang w:eastAsia="ru-RU"/>
        </w:rPr>
        <w:t> </w:t>
      </w:r>
      <w:r w:rsidRPr="005970A1">
        <w:rPr>
          <w:rFonts w:eastAsia="Times New Roman"/>
          <w:color w:val="000000"/>
          <w:kern w:val="0"/>
          <w:sz w:val="24"/>
          <w:szCs w:val="24"/>
          <w:lang w:eastAsia="ru-RU"/>
        </w:rPr>
        <w:t>3 раза больше</w:t>
      </w:r>
      <w:r w:rsidRPr="005970A1">
        <w:rPr>
          <w:rFonts w:eastAsia="Times New Roman"/>
          <w:b/>
          <w:bCs/>
          <w:color w:val="000000"/>
          <w:kern w:val="0"/>
          <w:sz w:val="24"/>
          <w:szCs w:val="24"/>
          <w:lang w:eastAsia="ru-RU"/>
        </w:rPr>
        <w:t>, </w:t>
      </w:r>
      <w:r w:rsidRPr="005970A1">
        <w:rPr>
          <w:rFonts w:eastAsia="Times New Roman"/>
          <w:color w:val="000000"/>
          <w:kern w:val="0"/>
          <w:sz w:val="24"/>
          <w:szCs w:val="24"/>
          <w:lang w:eastAsia="ru-RU"/>
        </w:rPr>
        <w:t>чем слева, а слева в 3 раза меньше, чем справа.)</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 Положите справа в ряд 3 треугольника, а слева в 4 раза больше. Что это значит? (По 3 треугольника взять 4 раза.) Что можно сказать о числе треугольников справа: их больше или меньше, чем слева? (Их в 4 раза меньше.)</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После выполнения нескольких подобных упражнений можно приступить к решению задач.</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 Положите в один ряд 5 квадратов, а в другой в 2 раза больше. Как вы это сделаете? (Положим 2 раза по 5 квадратов.) Сколько всего квадратов во втором ряду? (10.) Как узнали? (5 умножили на 2.)</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        Раскрытие смысла отношений «больше в...», «меньше в...» и первичное ознакомление с решением простых задач на увеличение (уменьшение) числа в несколько раз желательно провести с опорой на наглядность и действия с предметными множествами.</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        Для детского сада купили зелёные и красные мячи. Зелёных мячей купили 4 штуки. (Учитель выставляет на наборном полотне 4 зелёных кружка.)</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lastRenderedPageBreak/>
        <w:t>— А красных мячей купили в 3 раза больше, чем зеленых. Как это количество изобразить с помощью красных кружков. Что значит в 3 раза больше, чем зелёных? (Их 3 раза по 4 мяча.)</w:t>
      </w:r>
    </w:p>
    <w:p w:rsidR="004475B1" w:rsidRPr="005970A1" w:rsidRDefault="004475B1" w:rsidP="009F0565">
      <w:pPr>
        <w:widowControl/>
        <w:shd w:val="clear" w:color="auto" w:fill="FFFFFF"/>
        <w:suppressAutoHyphens w:val="0"/>
        <w:ind w:firstLine="0"/>
        <w:jc w:val="left"/>
        <w:rPr>
          <w:rFonts w:eastAsia="Times New Roman"/>
          <w:color w:val="000000"/>
          <w:kern w:val="0"/>
          <w:sz w:val="24"/>
          <w:szCs w:val="24"/>
          <w:lang w:eastAsia="ru-RU"/>
        </w:rPr>
      </w:pPr>
      <w:r w:rsidRPr="005970A1">
        <w:rPr>
          <w:rFonts w:eastAsia="Times New Roman"/>
          <w:color w:val="000000"/>
          <w:kern w:val="0"/>
          <w:sz w:val="24"/>
          <w:szCs w:val="24"/>
          <w:lang w:eastAsia="ru-RU"/>
        </w:rPr>
        <w:t>- Изобразим эти мячи. (Учитель выставляет на наборном полотне под зелёными кружками 3 раза по 4 красных кружка.) При этом он говорит: «Первый раз по 4, второй раз по 4 и третий раз по 4.</w:t>
      </w:r>
    </w:p>
    <w:p w:rsidR="004475B1" w:rsidRPr="005970A1" w:rsidRDefault="004475B1" w:rsidP="009F0565">
      <w:pPr>
        <w:widowControl/>
        <w:shd w:val="clear" w:color="auto" w:fill="FFFFFF"/>
        <w:suppressAutoHyphens w:val="0"/>
        <w:ind w:firstLine="0"/>
        <w:jc w:val="left"/>
        <w:rPr>
          <w:rFonts w:eastAsia="Times New Roman"/>
          <w:color w:val="000000"/>
          <w:kern w:val="0"/>
          <w:sz w:val="24"/>
          <w:szCs w:val="24"/>
          <w:lang w:eastAsia="ru-RU"/>
        </w:rPr>
      </w:pPr>
      <w:r w:rsidRPr="005970A1">
        <w:rPr>
          <w:rFonts w:eastAsia="Times New Roman"/>
          <w:color w:val="000000"/>
          <w:kern w:val="0"/>
          <w:sz w:val="24"/>
          <w:szCs w:val="24"/>
          <w:lang w:eastAsia="ru-RU"/>
        </w:rPr>
        <w:t>- Можем мы теперь узнать, сколько красных мячей купили? (Да) Как мы это узнаем? (4• 3) Сколько получится? (12 мячей)</w:t>
      </w:r>
    </w:p>
    <w:p w:rsidR="004475B1" w:rsidRPr="005970A1" w:rsidRDefault="004475B1" w:rsidP="009F0565">
      <w:pPr>
        <w:widowControl/>
        <w:shd w:val="clear" w:color="auto" w:fill="FFFFFF"/>
        <w:suppressAutoHyphens w:val="0"/>
        <w:ind w:firstLine="0"/>
        <w:jc w:val="left"/>
        <w:rPr>
          <w:rFonts w:eastAsia="Times New Roman"/>
          <w:color w:val="000000"/>
          <w:kern w:val="0"/>
          <w:sz w:val="24"/>
          <w:szCs w:val="24"/>
          <w:lang w:eastAsia="ru-RU"/>
        </w:rPr>
      </w:pPr>
      <w:r w:rsidRPr="005970A1">
        <w:rPr>
          <w:rFonts w:eastAsia="Times New Roman"/>
          <w:color w:val="000000"/>
          <w:kern w:val="0"/>
          <w:sz w:val="24"/>
          <w:szCs w:val="24"/>
          <w:lang w:eastAsia="ru-RU"/>
        </w:rPr>
        <w:t>- Запишем решение задачи. Повторите, как узнать сколько красных мячей купили. (4 • 3 = 12.) Назовите ответ. (12 мячей.)</w:t>
      </w:r>
    </w:p>
    <w:p w:rsidR="004475B1" w:rsidRPr="005970A1" w:rsidRDefault="004475B1" w:rsidP="009F0565">
      <w:pPr>
        <w:widowControl/>
        <w:shd w:val="clear" w:color="auto" w:fill="FFFFFF"/>
        <w:suppressAutoHyphens w:val="0"/>
        <w:ind w:firstLine="0"/>
        <w:jc w:val="left"/>
        <w:rPr>
          <w:rFonts w:eastAsia="Times New Roman"/>
          <w:color w:val="000000"/>
          <w:kern w:val="0"/>
          <w:sz w:val="24"/>
          <w:szCs w:val="24"/>
          <w:lang w:eastAsia="ru-RU"/>
        </w:rPr>
      </w:pPr>
      <w:r w:rsidRPr="005970A1">
        <w:rPr>
          <w:rFonts w:eastAsia="Times New Roman"/>
          <w:color w:val="000000"/>
          <w:kern w:val="0"/>
          <w:sz w:val="24"/>
          <w:szCs w:val="24"/>
          <w:lang w:eastAsia="ru-RU"/>
        </w:rPr>
        <w:t>         Заметим, что в учебнике предлагается и другая форма иллюстрации задач на увеличение (уменьшение) числа в несколько раз, когда активно используется</w:t>
      </w:r>
      <w:r w:rsidRPr="005970A1">
        <w:rPr>
          <w:rFonts w:eastAsia="Times New Roman"/>
          <w:b/>
          <w:bCs/>
          <w:color w:val="000000"/>
          <w:kern w:val="0"/>
          <w:sz w:val="24"/>
          <w:szCs w:val="24"/>
          <w:lang w:eastAsia="ru-RU"/>
        </w:rPr>
        <w:t> </w:t>
      </w:r>
      <w:r w:rsidRPr="005970A1">
        <w:rPr>
          <w:rFonts w:eastAsia="Times New Roman"/>
          <w:color w:val="000000"/>
          <w:kern w:val="0"/>
          <w:sz w:val="24"/>
          <w:szCs w:val="24"/>
          <w:lang w:eastAsia="ru-RU"/>
        </w:rPr>
        <w:t>числовой  луч. Такой же подход был реализован и в 1 классе при</w:t>
      </w:r>
      <w:r w:rsidRPr="005970A1">
        <w:rPr>
          <w:rFonts w:eastAsia="Times New Roman"/>
          <w:b/>
          <w:bCs/>
          <w:color w:val="000000"/>
          <w:kern w:val="0"/>
          <w:sz w:val="24"/>
          <w:szCs w:val="24"/>
          <w:lang w:eastAsia="ru-RU"/>
        </w:rPr>
        <w:t> </w:t>
      </w:r>
      <w:r w:rsidRPr="005970A1">
        <w:rPr>
          <w:rFonts w:eastAsia="Times New Roman"/>
          <w:color w:val="000000"/>
          <w:kern w:val="0"/>
          <w:sz w:val="24"/>
          <w:szCs w:val="24"/>
          <w:lang w:eastAsia="ru-RU"/>
        </w:rPr>
        <w:t>рассмотрении отношений «больше на...», «меньше на...». Кроме того, можно использовать ещё и диаграммы как средство наглядного представления условия задачи.</w:t>
      </w:r>
    </w:p>
    <w:p w:rsidR="004475B1" w:rsidRPr="005970A1" w:rsidRDefault="004475B1" w:rsidP="009F0565">
      <w:pPr>
        <w:widowControl/>
        <w:shd w:val="clear" w:color="auto" w:fill="FFFFFF"/>
        <w:suppressAutoHyphens w:val="0"/>
        <w:ind w:firstLine="0"/>
        <w:jc w:val="left"/>
        <w:rPr>
          <w:rFonts w:eastAsia="Times New Roman"/>
          <w:color w:val="000000"/>
          <w:kern w:val="0"/>
          <w:sz w:val="24"/>
          <w:szCs w:val="24"/>
          <w:lang w:eastAsia="ru-RU"/>
        </w:rPr>
      </w:pPr>
      <w:r w:rsidRPr="005970A1">
        <w:rPr>
          <w:rFonts w:eastAsia="Times New Roman"/>
          <w:color w:val="000000"/>
          <w:kern w:val="0"/>
          <w:sz w:val="24"/>
          <w:szCs w:val="24"/>
          <w:lang w:eastAsia="ru-RU"/>
        </w:rPr>
        <w:t>        В результате многократного решения таких задач учащиеся должны усвоить, что увеличение числа в несколько раз можно выполнить действием умножения, а уменьшение числа в несколько раз — действием деления.        </w:t>
      </w:r>
    </w:p>
    <w:p w:rsidR="004475B1" w:rsidRPr="005970A1" w:rsidRDefault="004475B1" w:rsidP="009F0565">
      <w:pPr>
        <w:widowControl/>
        <w:shd w:val="clear" w:color="auto" w:fill="FFFFFF"/>
        <w:suppressAutoHyphens w:val="0"/>
        <w:ind w:firstLine="0"/>
        <w:jc w:val="left"/>
        <w:rPr>
          <w:rFonts w:eastAsia="Times New Roman"/>
          <w:color w:val="000000"/>
          <w:kern w:val="0"/>
          <w:sz w:val="24"/>
          <w:szCs w:val="24"/>
          <w:lang w:eastAsia="ru-RU"/>
        </w:rPr>
      </w:pPr>
      <w:r w:rsidRPr="005970A1">
        <w:rPr>
          <w:rFonts w:eastAsia="Times New Roman"/>
          <w:color w:val="000000"/>
          <w:kern w:val="0"/>
          <w:sz w:val="24"/>
          <w:szCs w:val="24"/>
          <w:lang w:eastAsia="ru-RU"/>
        </w:rPr>
        <w:t>        Важно подчеркнуть, что решение задач на увеличение (уменьшение) числа в несколько раз надо по возможности чаще рассматривать в сопоставлении с решением задач на увеличение (уменьшение) числа на несколько единиц, чтобы предупредить формирование у учащихся возможных ошибочных ассоциаций.</w:t>
      </w:r>
    </w:p>
    <w:p w:rsidR="004475B1" w:rsidRPr="005970A1" w:rsidRDefault="004475B1" w:rsidP="009F0565">
      <w:pPr>
        <w:widowControl/>
        <w:shd w:val="clear" w:color="auto" w:fill="FFFFFF"/>
        <w:suppressAutoHyphens w:val="0"/>
        <w:ind w:firstLine="0"/>
        <w:jc w:val="center"/>
        <w:rPr>
          <w:rFonts w:eastAsia="Times New Roman"/>
          <w:color w:val="000000"/>
          <w:kern w:val="0"/>
          <w:sz w:val="24"/>
          <w:szCs w:val="24"/>
          <w:lang w:eastAsia="ru-RU"/>
        </w:rPr>
      </w:pPr>
      <w:r w:rsidRPr="005970A1">
        <w:rPr>
          <w:rFonts w:eastAsia="Times New Roman"/>
          <w:b/>
          <w:bCs/>
          <w:color w:val="000000"/>
          <w:kern w:val="0"/>
          <w:sz w:val="24"/>
          <w:szCs w:val="24"/>
          <w:lang w:eastAsia="ru-RU"/>
        </w:rPr>
        <w:t>3 класс</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             Основное содержание обучения в программе представлено крупными разделами: «Числа и величины», «Арифметические действия», «Текстовые задачи», «Пространственные отношения. Геометрические фигуры», «Геометрические величины», «Работа с информацией». Новый раздел «Работа с информацией» изучается на основе содержания всех других разделов курса математики.</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          Программа по математике  позволяет создавать различные модели курса математики, по-разному структурировать содержание учебников, распределять разными способами учебный материал и время его изучения.</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            В процессе изучения курса математики у обучающихся</w:t>
      </w:r>
      <w:r w:rsidRPr="005970A1">
        <w:rPr>
          <w:rFonts w:eastAsia="Times New Roman"/>
          <w:color w:val="808080"/>
          <w:kern w:val="0"/>
          <w:sz w:val="24"/>
          <w:szCs w:val="24"/>
          <w:lang w:eastAsia="ru-RU"/>
        </w:rPr>
        <w:t> </w:t>
      </w:r>
      <w:r w:rsidRPr="005970A1">
        <w:rPr>
          <w:rFonts w:eastAsia="Times New Roman"/>
          <w:color w:val="000000"/>
          <w:kern w:val="0"/>
          <w:sz w:val="24"/>
          <w:szCs w:val="24"/>
          <w:lang w:eastAsia="ru-RU"/>
        </w:rPr>
        <w:t>формируются представления о  числах как результате счета и измерения, о принципе записи чисел. Они учатся выполнять устно и письменно арифметические действия с числами, находить неизвестный компонент  арифметического действия по известному,  составлять числовое выражение и находить его значение в соответствии с правилами порядка выполнения действий; накапливают опыт решения арифметических задач. Обучающиеся в процессе наблюдений и опытов знакомятся с простейшими геометрическими формами, приобретают начальные навыки изображения геометрических фигур, овладевают способами измерения длин и площадей. В ходе работы с таблицами и диаграммами у них формируются важные для практико-ориентированной математической деятельности умения, связанные с представлением, анализом и интерпретацией данных.                                                                     В результате освоения предметного содержания курса математики у учащихся формируются общие учебные умения и способы познавательной деятельности. Простое заучивание правил и определений уступает место установлению отличительных математических признаков объекта (например, прямоугольника, квадрата), поиску общего и различного во внешних признаках (форма, размер), а также числовых характеристиках (периметр, площадь). Чтобы математические знания воспринимались учащимися как личностно значимые, т.е. действительно нужны ему, требуется постановка проблем, актуальных для ребенка данного возраста, удовлетворяющих его потребности в познании окружающего мира. Этому также способствуют разные формы организации обучения (парные, групповые), которые позволяют каждому ученику осваивать нормы конструктивного коллективного сотрудничества.</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lastRenderedPageBreak/>
        <w:t>            На уроках школьники учатся выявлять изменения, происходящие с математическими объектами, устанавливают зависимости между ними в процессе измерений, осуществляют поиск решения текстовых задач, проводить анализ информации, определяют с помощью сравнения (сопоставления) характерные признаки математических объектов (чисел, числовых выражений, геометрических фигур, зависимостей, отношений). Обучающиеся используют при этом простейшие предметные, знаковые, графические модели, таблицы, диаграммы, строят и преобразовывают их в соответствии с содержанием задания (задачи).</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             В ходе изучения математики осуществляется знакомство с математическим языком: развивает умение читать математические тексты,  формируются речевые умения (дети учатся высказывать суждения с использованием математических терминов и понятий). Школьники учатся ставить вопрос по ходу выполнения задания, выбирать доказательства верности или неверности выполненного действия, обосновывать этапы решения учебной задачи, характеризовать результаты своего учебного труда.</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            Математическое содержание позволяет развивать и организационные умения: планировать этапы предстоящей работы, определять последовательность учебных действий; осуществлять контроль и оценку их правильности, поиск путей преодоления ошибок.</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            В процессе обучения математике школьник учится участвовать в совместной деятельности: договариваться, обсуждать, приходить к общему мнению, распределять обязанности по поиску информации,  проявлять инициативу и самостоятельность.</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            Содержание программы по математике позволяет шире использовать дифференцированный подход к учащимся. Это способствует нормализации нагрузки обучающихся, обеспечивает более целесообразное их включение в учебную деятельность, своевременную корректировку трудностей и успешное продвижение в математическом развитии.</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           Представленная в программе система обучения математике опирается на наиболее развитые в младшем школьном возрасте эмоциональный и образный</w:t>
      </w:r>
      <w:r w:rsidRPr="005970A1">
        <w:rPr>
          <w:rFonts w:eastAsia="Times New Roman"/>
          <w:i/>
          <w:iCs/>
          <w:color w:val="000000"/>
          <w:kern w:val="0"/>
          <w:sz w:val="24"/>
          <w:szCs w:val="24"/>
          <w:lang w:eastAsia="ru-RU"/>
        </w:rPr>
        <w:t> </w:t>
      </w:r>
      <w:r w:rsidRPr="005970A1">
        <w:rPr>
          <w:rFonts w:eastAsia="Times New Roman"/>
          <w:color w:val="000000"/>
          <w:kern w:val="0"/>
          <w:sz w:val="24"/>
          <w:szCs w:val="24"/>
          <w:lang w:eastAsia="ru-RU"/>
        </w:rPr>
        <w:t>компоненты мышления ребенка и предполагает формирование математических знаний и умений на основе широкой интеграции математики с другими областями знания.</w:t>
      </w:r>
    </w:p>
    <w:p w:rsidR="004475B1" w:rsidRPr="005970A1" w:rsidRDefault="004475B1" w:rsidP="009F0565">
      <w:pPr>
        <w:widowControl/>
        <w:shd w:val="clear" w:color="auto" w:fill="FFFFFF"/>
        <w:suppressAutoHyphens w:val="0"/>
        <w:ind w:firstLine="0"/>
        <w:jc w:val="left"/>
        <w:rPr>
          <w:rFonts w:eastAsia="Times New Roman"/>
          <w:color w:val="000000"/>
          <w:kern w:val="0"/>
          <w:sz w:val="24"/>
          <w:szCs w:val="24"/>
          <w:lang w:eastAsia="ru-RU"/>
        </w:rPr>
      </w:pPr>
      <w:r w:rsidRPr="005970A1">
        <w:rPr>
          <w:rFonts w:eastAsia="Times New Roman"/>
          <w:b/>
          <w:bCs/>
          <w:color w:val="000000"/>
          <w:kern w:val="0"/>
          <w:sz w:val="24"/>
          <w:szCs w:val="24"/>
          <w:u w:val="single"/>
          <w:lang w:eastAsia="ru-RU"/>
        </w:rPr>
        <w:t>Числа и  действия над ними</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             Прибавление числа к сумме, суммы к числу. Вычитание числа из суммы, суммы из числа. Использование свойств сложения и вычитания для рационализации вычислений.</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          Сотня как новая счётная единица. Счёт сотнями. Запись и названия круглых сотен и действия (сложение и вычитание) над ними. Счёт сотнями, десятками и единицами в пределах 1000.</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            Название и последовательность трёхзначных чисел. Разрядный состав трёхзначного числа. Сравнение трёхзначных чисел. Приёмы сложения и вычитания трёхзначных чисел, основанные на знании нумерации и способов образования числа.</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            Умножение и деление суммы на число, числа на сумму. Устные приёмы внетабличного умножения и деления. Проверка умножения и  деления.      Внетабличные случаи умножения и деления чисел в пределах 100. Взаимосвязь между умножением и делением. Правила нахождения неизвестного множителя, неизвестного делимого, неизвестного делителя. Умножение и деление чисел в пределах 1000 в случаях, сводимых к действиям в пределах 100. Делители и кратные. Чётные и нечётные числа. Деление с остатком. Свойства остатков.</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            Сложение и вычитание трёхзначных чисел с переходом через разряд (письменные способы вычислений).</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            Умножение и деление чисел на 10, 100. Умножение и деление круглых чисел в пределах 1000. Умножение трёхзначного числа на однозначное (письменные вычисления). Деление трёхзначного числа на однозначное (письменные вычисления). Умножение двузначного числа на двузначное (письменные вычисления). Деление на двузначное число. Решение простых и составных задач в 2—3 действия.</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lastRenderedPageBreak/>
        <w:t>             Задачи на кратное сравнение, на нахождение четвёртого пропорционального, решаемые методом прямого приведения к единице, методом отношений, задачи с геометрическим содержанием.</w:t>
      </w:r>
    </w:p>
    <w:p w:rsidR="004475B1" w:rsidRPr="005970A1" w:rsidRDefault="004475B1" w:rsidP="009F0565">
      <w:pPr>
        <w:widowControl/>
        <w:shd w:val="clear" w:color="auto" w:fill="FFFFFF"/>
        <w:suppressAutoHyphens w:val="0"/>
        <w:ind w:firstLine="0"/>
        <w:jc w:val="left"/>
        <w:rPr>
          <w:rFonts w:eastAsia="Times New Roman"/>
          <w:color w:val="000000"/>
          <w:kern w:val="0"/>
          <w:sz w:val="24"/>
          <w:szCs w:val="24"/>
          <w:lang w:eastAsia="ru-RU"/>
        </w:rPr>
      </w:pPr>
      <w:r w:rsidRPr="005970A1">
        <w:rPr>
          <w:rFonts w:eastAsia="Times New Roman"/>
          <w:b/>
          <w:bCs/>
          <w:color w:val="000000"/>
          <w:kern w:val="0"/>
          <w:sz w:val="24"/>
          <w:szCs w:val="24"/>
          <w:u w:val="single"/>
          <w:lang w:eastAsia="ru-RU"/>
        </w:rPr>
        <w:t>Фигуры и их свойства</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             Обозначение фигур буквами латинского алфавита. Контуры. Равные фигуры. Геометрия на клетчатой бумаге. Фигурные числа. Задачи на восстановление фигур из частей и конструирование фигур с заданными свойствами.</w:t>
      </w:r>
    </w:p>
    <w:p w:rsidR="004475B1" w:rsidRPr="005970A1" w:rsidRDefault="004475B1" w:rsidP="009F0565">
      <w:pPr>
        <w:widowControl/>
        <w:shd w:val="clear" w:color="auto" w:fill="FFFFFF"/>
        <w:suppressAutoHyphens w:val="0"/>
        <w:ind w:firstLine="0"/>
        <w:jc w:val="left"/>
        <w:rPr>
          <w:rFonts w:eastAsia="Times New Roman"/>
          <w:color w:val="000000"/>
          <w:kern w:val="0"/>
          <w:sz w:val="24"/>
          <w:szCs w:val="24"/>
          <w:lang w:eastAsia="ru-RU"/>
        </w:rPr>
      </w:pPr>
      <w:r w:rsidRPr="005970A1">
        <w:rPr>
          <w:rFonts w:eastAsia="Times New Roman"/>
          <w:b/>
          <w:bCs/>
          <w:color w:val="000000"/>
          <w:kern w:val="0"/>
          <w:sz w:val="24"/>
          <w:szCs w:val="24"/>
          <w:u w:val="single"/>
          <w:lang w:eastAsia="ru-RU"/>
        </w:rPr>
        <w:t>Величины и их измерения</w:t>
      </w:r>
    </w:p>
    <w:p w:rsidR="004475B1" w:rsidRPr="005970A1" w:rsidRDefault="004475B1" w:rsidP="009F0565">
      <w:pPr>
        <w:widowControl/>
        <w:shd w:val="clear" w:color="auto" w:fill="FFFFFF"/>
        <w:suppressAutoHyphens w:val="0"/>
        <w:ind w:firstLine="0"/>
        <w:jc w:val="left"/>
        <w:rPr>
          <w:rFonts w:eastAsia="Times New Roman"/>
          <w:color w:val="000000"/>
          <w:kern w:val="0"/>
          <w:sz w:val="24"/>
          <w:szCs w:val="24"/>
          <w:lang w:eastAsia="ru-RU"/>
        </w:rPr>
      </w:pPr>
      <w:r w:rsidRPr="005970A1">
        <w:rPr>
          <w:rFonts w:eastAsia="Times New Roman"/>
          <w:color w:val="000000"/>
          <w:kern w:val="0"/>
          <w:sz w:val="24"/>
          <w:szCs w:val="24"/>
          <w:lang w:eastAsia="ru-RU"/>
        </w:rPr>
        <w:t>             Единица длины: километр. Соотношения между единицами длины. Площадь фигуры и её измерение. Единицы площади: квадратный сантиметр, квадратный дециметр, квадратный метр. Площадь прямоугольника. Единица массы: грамм. Соотношение между единицами массы. Сравнение, сложение и вычитание именованных и составных именованных чисел. Перевод единиц величин.</w:t>
      </w:r>
    </w:p>
    <w:p w:rsidR="004475B1" w:rsidRPr="005970A1" w:rsidRDefault="004475B1" w:rsidP="009F0565">
      <w:pPr>
        <w:widowControl/>
        <w:shd w:val="clear" w:color="auto" w:fill="FFFFFF"/>
        <w:suppressAutoHyphens w:val="0"/>
        <w:ind w:firstLine="0"/>
        <w:jc w:val="center"/>
        <w:rPr>
          <w:rFonts w:eastAsia="Times New Roman"/>
          <w:color w:val="000000"/>
          <w:kern w:val="0"/>
          <w:sz w:val="24"/>
          <w:szCs w:val="24"/>
          <w:lang w:eastAsia="ru-RU"/>
        </w:rPr>
      </w:pPr>
      <w:r w:rsidRPr="005970A1">
        <w:rPr>
          <w:rFonts w:eastAsia="Times New Roman"/>
          <w:b/>
          <w:bCs/>
          <w:color w:val="000000"/>
          <w:kern w:val="0"/>
          <w:sz w:val="24"/>
          <w:szCs w:val="24"/>
          <w:lang w:eastAsia="ru-RU"/>
        </w:rPr>
        <w:t>4 класс</w:t>
      </w:r>
    </w:p>
    <w:p w:rsidR="004475B1" w:rsidRPr="005970A1" w:rsidRDefault="004475B1" w:rsidP="009F0565">
      <w:pPr>
        <w:widowControl/>
        <w:shd w:val="clear" w:color="auto" w:fill="FFFFFF"/>
        <w:suppressAutoHyphens w:val="0"/>
        <w:ind w:firstLine="0"/>
        <w:jc w:val="center"/>
        <w:rPr>
          <w:rFonts w:eastAsia="Times New Roman"/>
          <w:color w:val="000000"/>
          <w:kern w:val="0"/>
          <w:sz w:val="24"/>
          <w:szCs w:val="24"/>
          <w:lang w:eastAsia="ru-RU"/>
        </w:rPr>
      </w:pPr>
      <w:r w:rsidRPr="005970A1">
        <w:rPr>
          <w:rFonts w:eastAsia="Times New Roman"/>
          <w:b/>
          <w:bCs/>
          <w:color w:val="000000"/>
          <w:kern w:val="0"/>
          <w:sz w:val="24"/>
          <w:szCs w:val="24"/>
          <w:u w:val="single"/>
          <w:lang w:eastAsia="ru-RU"/>
        </w:rPr>
        <w:t>Раздел 1</w:t>
      </w:r>
    </w:p>
    <w:p w:rsidR="004475B1" w:rsidRPr="005970A1" w:rsidRDefault="004475B1" w:rsidP="009F0565">
      <w:pPr>
        <w:widowControl/>
        <w:shd w:val="clear" w:color="auto" w:fill="FFFFFF"/>
        <w:suppressAutoHyphens w:val="0"/>
        <w:ind w:firstLine="0"/>
        <w:jc w:val="center"/>
        <w:rPr>
          <w:rFonts w:eastAsia="Times New Roman"/>
          <w:color w:val="000000"/>
          <w:kern w:val="0"/>
          <w:sz w:val="24"/>
          <w:szCs w:val="24"/>
          <w:lang w:eastAsia="ru-RU"/>
        </w:rPr>
      </w:pPr>
      <w:r w:rsidRPr="005970A1">
        <w:rPr>
          <w:rFonts w:eastAsia="Times New Roman"/>
          <w:b/>
          <w:bCs/>
          <w:color w:val="000000"/>
          <w:kern w:val="0"/>
          <w:sz w:val="24"/>
          <w:szCs w:val="24"/>
          <w:lang w:eastAsia="ru-RU"/>
        </w:rPr>
        <w:t>ЧИСЛА ОТ 100 ДО 1000</w:t>
      </w:r>
    </w:p>
    <w:p w:rsidR="004475B1" w:rsidRPr="005970A1" w:rsidRDefault="004475B1" w:rsidP="009F0565">
      <w:pPr>
        <w:widowControl/>
        <w:shd w:val="clear" w:color="auto" w:fill="FFFFFF"/>
        <w:suppressAutoHyphens w:val="0"/>
        <w:ind w:firstLine="0"/>
        <w:jc w:val="left"/>
        <w:rPr>
          <w:rFonts w:eastAsia="Times New Roman"/>
          <w:color w:val="000000"/>
          <w:kern w:val="0"/>
          <w:sz w:val="24"/>
          <w:szCs w:val="24"/>
          <w:lang w:eastAsia="ru-RU"/>
        </w:rPr>
      </w:pPr>
      <w:r w:rsidRPr="005970A1">
        <w:rPr>
          <w:rFonts w:eastAsia="Times New Roman"/>
          <w:b/>
          <w:bCs/>
          <w:color w:val="000000"/>
          <w:kern w:val="0"/>
          <w:sz w:val="24"/>
          <w:szCs w:val="24"/>
          <w:u w:val="single"/>
          <w:lang w:eastAsia="ru-RU"/>
        </w:rPr>
        <w:t>Повторение и обобщение пройденного</w:t>
      </w:r>
    </w:p>
    <w:p w:rsidR="004475B1" w:rsidRPr="005970A1" w:rsidRDefault="004475B1" w:rsidP="009F0565">
      <w:pPr>
        <w:widowControl/>
        <w:shd w:val="clear" w:color="auto" w:fill="FFFFFF"/>
        <w:suppressAutoHyphens w:val="0"/>
        <w:ind w:firstLine="0"/>
        <w:jc w:val="left"/>
        <w:rPr>
          <w:rFonts w:eastAsia="Times New Roman"/>
          <w:color w:val="000000"/>
          <w:kern w:val="0"/>
          <w:sz w:val="24"/>
          <w:szCs w:val="24"/>
          <w:lang w:eastAsia="ru-RU"/>
        </w:rPr>
      </w:pPr>
      <w:r w:rsidRPr="005970A1">
        <w:rPr>
          <w:rFonts w:eastAsia="Times New Roman"/>
          <w:color w:val="000000"/>
          <w:kern w:val="0"/>
          <w:sz w:val="24"/>
          <w:szCs w:val="24"/>
          <w:lang w:eastAsia="ru-RU"/>
        </w:rPr>
        <w:t>Нумерация. Счет предметов. Разряды.</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Четыре арифметических действия. Порядок их выполнения в выражениях, содержащих 2—4 действия.</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Письменные приемы сложения и вычитания трехзначных чисел, умножения и деления на однозначное число.</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Свойства диагоналей прямоугольника, квадрата.</w:t>
      </w:r>
    </w:p>
    <w:p w:rsidR="004475B1" w:rsidRPr="005970A1" w:rsidRDefault="004475B1" w:rsidP="009F0565">
      <w:pPr>
        <w:widowControl/>
        <w:shd w:val="clear" w:color="auto" w:fill="FFFFFF"/>
        <w:suppressAutoHyphens w:val="0"/>
        <w:ind w:firstLine="0"/>
        <w:jc w:val="center"/>
        <w:rPr>
          <w:rFonts w:eastAsia="Times New Roman"/>
          <w:color w:val="000000"/>
          <w:kern w:val="0"/>
          <w:sz w:val="24"/>
          <w:szCs w:val="24"/>
          <w:lang w:eastAsia="ru-RU"/>
        </w:rPr>
      </w:pPr>
      <w:r w:rsidRPr="005970A1">
        <w:rPr>
          <w:rFonts w:eastAsia="Times New Roman"/>
          <w:b/>
          <w:bCs/>
          <w:color w:val="000000"/>
          <w:kern w:val="0"/>
          <w:sz w:val="24"/>
          <w:szCs w:val="24"/>
          <w:u w:val="single"/>
          <w:lang w:eastAsia="ru-RU"/>
        </w:rPr>
        <w:t>Раздел 2</w:t>
      </w:r>
    </w:p>
    <w:p w:rsidR="004475B1" w:rsidRPr="005970A1" w:rsidRDefault="004475B1" w:rsidP="009F0565">
      <w:pPr>
        <w:widowControl/>
        <w:shd w:val="clear" w:color="auto" w:fill="FFFFFF"/>
        <w:suppressAutoHyphens w:val="0"/>
        <w:ind w:firstLine="0"/>
        <w:jc w:val="center"/>
        <w:rPr>
          <w:rFonts w:eastAsia="Times New Roman"/>
          <w:color w:val="000000"/>
          <w:kern w:val="0"/>
          <w:sz w:val="24"/>
          <w:szCs w:val="24"/>
          <w:lang w:eastAsia="ru-RU"/>
        </w:rPr>
      </w:pPr>
      <w:r w:rsidRPr="005970A1">
        <w:rPr>
          <w:rFonts w:eastAsia="Times New Roman"/>
          <w:b/>
          <w:bCs/>
          <w:color w:val="000000"/>
          <w:kern w:val="0"/>
          <w:sz w:val="24"/>
          <w:szCs w:val="24"/>
          <w:lang w:eastAsia="ru-RU"/>
        </w:rPr>
        <w:t>ЧИСЛА, КОТОРЫЕ БОЛЬШЕ 1000</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b/>
          <w:bCs/>
          <w:color w:val="000000"/>
          <w:kern w:val="0"/>
          <w:sz w:val="24"/>
          <w:szCs w:val="24"/>
          <w:u w:val="single"/>
          <w:lang w:eastAsia="ru-RU"/>
        </w:rPr>
        <w:t>Нумерация</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Новая счетная единица — тысяча.</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Разряды и классы: класс единиц, класс тысяч, класс миллионов и т. д.</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Чтение, запись и сравнение многозначных чисел.</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Представление многозначного числа в виде суммы разрядных слагаемых.</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Увеличение (уменьшение) числа в  10,  100,  1000 раз.</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Луч. Числовой луч.</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Угол. Виды углов.</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b/>
          <w:bCs/>
          <w:color w:val="000000"/>
          <w:kern w:val="0"/>
          <w:sz w:val="24"/>
          <w:szCs w:val="24"/>
          <w:u w:val="single"/>
          <w:lang w:eastAsia="ru-RU"/>
        </w:rPr>
        <w:t>Величины</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Единицы длины: миллиметр, сантиметр, дециметр, метр, километр, соотношения между ними.</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Единицы площади: квадратный миллиметр, квадратный сантиметр, квадратный дециметр, квадратный метр, квадратный километр, ар, гектар, соотношения между ними.</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Единицы массы: грамм, килограмм, центнер, тонна, соотношения между ними.</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Единицы времени: секунда, минута, час, сутки, месяц, год, век, соотношения между ними. Задачи на определение начала, конца события, его продолжительности.</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b/>
          <w:bCs/>
          <w:color w:val="000000"/>
          <w:kern w:val="0"/>
          <w:sz w:val="24"/>
          <w:szCs w:val="24"/>
          <w:u w:val="single"/>
          <w:lang w:eastAsia="ru-RU"/>
        </w:rPr>
        <w:lastRenderedPageBreak/>
        <w:t>Сложение и вычитание</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        Сложение и вычитание (обобщение и систематизация знаний): задачи, решаемые сложением и вычитанием; сложение и вычитание с числом 0; переместительное и сочетательное свойства сложения и их использование для рационализации вычислений; взаимосвязь между компонентами и результатами сложения и вычитания; способы проверки сложения и вычитания.</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        Устное сложение и вычитание чисел в случаях, сводимых к действиям в пределах 100, и письменное — в остальных случаях.</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Сложение и вычитание величин.</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b/>
          <w:bCs/>
          <w:color w:val="000000"/>
          <w:kern w:val="0"/>
          <w:sz w:val="24"/>
          <w:szCs w:val="24"/>
          <w:u w:val="single"/>
          <w:lang w:eastAsia="ru-RU"/>
        </w:rPr>
        <w:t>Умножение и деление. Умножение и деление на однозначное число</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Умножение и деление (обобщение и систематизация знаний): задачи, решаемые умножением и делением; случаи умножения с числами 1 и 0; взаимосвязь между компонентами и результатами умножения и деления; деление нуля и невозможность деления на нуль; переместительное, сочетательное и распределительное свойства умножения; рационализация вычислений на основе перестановки множителей, умножения суммы на число и числа на сумму; деления суммы на число; умножения и деления числа на произведение.</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Приёмы письменного умножения и деления многозначных чисел на однозначное.</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Решение задач на пропорциональное деление</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b/>
          <w:bCs/>
          <w:color w:val="000000"/>
          <w:kern w:val="0"/>
          <w:sz w:val="24"/>
          <w:szCs w:val="24"/>
          <w:u w:val="single"/>
          <w:lang w:eastAsia="ru-RU"/>
        </w:rPr>
        <w:t>Скорость, время, расстояние</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Скорость. Единицы скорости.</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Примеры взаимосвязей между величинами (время, скорость, путь при равномерном движении и др.)</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b/>
          <w:bCs/>
          <w:color w:val="000000"/>
          <w:kern w:val="0"/>
          <w:sz w:val="24"/>
          <w:szCs w:val="24"/>
          <w:u w:val="single"/>
          <w:lang w:eastAsia="ru-RU"/>
        </w:rPr>
        <w:t>Умножение и деление чисел, оканчивающихся нулями</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Умножение числа на произведение.</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Приёмы устного и письменного умножения и деления на числа оканчивающиеся нулями.</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Перестановка и группировка множителей.</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b/>
          <w:bCs/>
          <w:color w:val="000000"/>
          <w:kern w:val="0"/>
          <w:sz w:val="24"/>
          <w:szCs w:val="24"/>
          <w:u w:val="single"/>
          <w:lang w:eastAsia="ru-RU"/>
        </w:rPr>
        <w:t>Умножение и деление на двузначное и трёхзначное число</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        Письменное умножение и деление на двузначное и трехзначное число (в пределах миллиона).</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b/>
          <w:bCs/>
          <w:color w:val="000000"/>
          <w:kern w:val="0"/>
          <w:sz w:val="24"/>
          <w:szCs w:val="24"/>
          <w:u w:val="single"/>
          <w:lang w:eastAsia="ru-RU"/>
        </w:rPr>
        <w:t>Повторение изученного</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b/>
          <w:bCs/>
          <w:color w:val="000000"/>
          <w:kern w:val="0"/>
          <w:sz w:val="24"/>
          <w:szCs w:val="24"/>
          <w:lang w:eastAsia="ru-RU"/>
        </w:rPr>
        <w:t>            Цели: </w:t>
      </w:r>
      <w:r w:rsidRPr="005970A1">
        <w:rPr>
          <w:rFonts w:eastAsia="Times New Roman"/>
          <w:color w:val="000000"/>
          <w:kern w:val="0"/>
          <w:sz w:val="24"/>
          <w:szCs w:val="24"/>
          <w:lang w:eastAsia="ru-RU"/>
        </w:rPr>
        <w:t>систематизация и уточнение полученных детьми знаний, закрепление и совершенствование формируемых умений; отработка предусмотренных программой навыков.</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Существенным критерием развития ребёнка, необходимым для дальнейшего обучения, является умение применять приобретённые знания, умения и навыки не только в аналогичных, но и в изменённых условиях.</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Серьёзное внимание при итоговом повторении пройденного уделяется формированию у учащихся умения выражать свои мысли точным и лаконичным языком с использованием математических терминов. При этом вовсе не обязательно требовать дословного воспроизведения именно тех формулировок, которые даны в учебнике.</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Основные </w:t>
      </w:r>
      <w:r w:rsidRPr="005970A1">
        <w:rPr>
          <w:rFonts w:eastAsia="Times New Roman"/>
          <w:b/>
          <w:bCs/>
          <w:color w:val="000000"/>
          <w:kern w:val="0"/>
          <w:sz w:val="24"/>
          <w:szCs w:val="24"/>
          <w:lang w:eastAsia="ru-RU"/>
        </w:rPr>
        <w:t>задачи </w:t>
      </w:r>
      <w:r w:rsidRPr="005970A1">
        <w:rPr>
          <w:rFonts w:eastAsia="Times New Roman"/>
          <w:color w:val="000000"/>
          <w:kern w:val="0"/>
          <w:sz w:val="24"/>
          <w:szCs w:val="24"/>
          <w:lang w:eastAsia="ru-RU"/>
        </w:rPr>
        <w:t>итогового повторения – систематизация и обобщение знаний по нижеследующим вопросам:</w:t>
      </w:r>
    </w:p>
    <w:p w:rsidR="004475B1" w:rsidRPr="005970A1" w:rsidRDefault="004475B1" w:rsidP="0021158F">
      <w:pPr>
        <w:widowControl/>
        <w:numPr>
          <w:ilvl w:val="0"/>
          <w:numId w:val="302"/>
        </w:numPr>
        <w:shd w:val="clear" w:color="auto" w:fill="FFFFFF"/>
        <w:tabs>
          <w:tab w:val="clear" w:pos="720"/>
          <w:tab w:val="num" w:pos="284"/>
        </w:tabs>
        <w:suppressAutoHyphens w:val="0"/>
        <w:ind w:left="0" w:firstLine="0"/>
        <w:rPr>
          <w:rFonts w:eastAsia="Times New Roman"/>
          <w:color w:val="000000"/>
          <w:kern w:val="0"/>
          <w:sz w:val="24"/>
          <w:szCs w:val="24"/>
          <w:lang w:eastAsia="ru-RU"/>
        </w:rPr>
      </w:pPr>
      <w:r w:rsidRPr="005970A1">
        <w:rPr>
          <w:rFonts w:eastAsia="Times New Roman"/>
          <w:b/>
          <w:bCs/>
          <w:color w:val="000000"/>
          <w:kern w:val="0"/>
          <w:sz w:val="24"/>
          <w:szCs w:val="24"/>
          <w:lang w:eastAsia="ru-RU"/>
        </w:rPr>
        <w:t>Нумерация и величины                                                                                            </w:t>
      </w:r>
    </w:p>
    <w:p w:rsidR="004475B1" w:rsidRPr="005970A1" w:rsidRDefault="004475B1" w:rsidP="009F0565">
      <w:pPr>
        <w:widowControl/>
        <w:shd w:val="clear" w:color="auto" w:fill="FFFFFF"/>
        <w:tabs>
          <w:tab w:val="num" w:pos="284"/>
        </w:tabs>
        <w:suppressAutoHyphens w:val="0"/>
        <w:ind w:firstLine="0"/>
        <w:rPr>
          <w:rFonts w:eastAsia="Times New Roman"/>
          <w:color w:val="000000"/>
          <w:kern w:val="0"/>
          <w:sz w:val="24"/>
          <w:szCs w:val="24"/>
          <w:lang w:eastAsia="ru-RU"/>
        </w:rPr>
      </w:pPr>
      <w:r w:rsidRPr="005970A1">
        <w:rPr>
          <w:rFonts w:eastAsia="Times New Roman"/>
          <w:b/>
          <w:bCs/>
          <w:color w:val="000000"/>
          <w:kern w:val="0"/>
          <w:sz w:val="24"/>
          <w:szCs w:val="24"/>
          <w:u w:val="single"/>
          <w:lang w:eastAsia="ru-RU"/>
        </w:rPr>
        <w:t>Содержание работы:</w:t>
      </w:r>
    </w:p>
    <w:p w:rsidR="004475B1" w:rsidRPr="005970A1" w:rsidRDefault="004475B1" w:rsidP="0021158F">
      <w:pPr>
        <w:widowControl/>
        <w:numPr>
          <w:ilvl w:val="0"/>
          <w:numId w:val="303"/>
        </w:numPr>
        <w:shd w:val="clear" w:color="auto" w:fill="FFFFFF"/>
        <w:tabs>
          <w:tab w:val="clear" w:pos="720"/>
          <w:tab w:val="num" w:pos="284"/>
        </w:tabs>
        <w:suppressAutoHyphens w:val="0"/>
        <w:ind w:left="0" w:firstLine="0"/>
        <w:rPr>
          <w:rFonts w:eastAsia="Times New Roman"/>
          <w:color w:val="000000"/>
          <w:kern w:val="0"/>
          <w:sz w:val="24"/>
          <w:szCs w:val="24"/>
          <w:lang w:eastAsia="ru-RU"/>
        </w:rPr>
      </w:pPr>
      <w:r w:rsidRPr="005970A1">
        <w:rPr>
          <w:rFonts w:eastAsia="Times New Roman"/>
          <w:color w:val="000000"/>
          <w:kern w:val="0"/>
          <w:sz w:val="24"/>
          <w:szCs w:val="24"/>
          <w:lang w:eastAsia="ru-RU"/>
        </w:rPr>
        <w:lastRenderedPageBreak/>
        <w:t>Систематизация и обобщение знаний по нумерации: образование чисел в ряду; понятие числа, предшествующего данному и следующего за ним; счёт предметов, разряды и классы, запись и чтение чисел, содержащих единицы нескольких классов, сравнение чисел.</w:t>
      </w:r>
    </w:p>
    <w:p w:rsidR="004475B1" w:rsidRPr="005970A1" w:rsidRDefault="004475B1" w:rsidP="0021158F">
      <w:pPr>
        <w:widowControl/>
        <w:numPr>
          <w:ilvl w:val="0"/>
          <w:numId w:val="303"/>
        </w:numPr>
        <w:shd w:val="clear" w:color="auto" w:fill="FFFFFF"/>
        <w:tabs>
          <w:tab w:val="clear" w:pos="720"/>
          <w:tab w:val="num" w:pos="284"/>
        </w:tabs>
        <w:suppressAutoHyphens w:val="0"/>
        <w:ind w:left="0" w:firstLine="0"/>
        <w:rPr>
          <w:rFonts w:eastAsia="Times New Roman"/>
          <w:color w:val="000000"/>
          <w:kern w:val="0"/>
          <w:sz w:val="24"/>
          <w:szCs w:val="24"/>
          <w:lang w:eastAsia="ru-RU"/>
        </w:rPr>
      </w:pPr>
      <w:r w:rsidRPr="005970A1">
        <w:rPr>
          <w:rFonts w:eastAsia="Times New Roman"/>
          <w:color w:val="000000"/>
          <w:kern w:val="0"/>
          <w:sz w:val="24"/>
          <w:szCs w:val="24"/>
          <w:lang w:eastAsia="ru-RU"/>
        </w:rPr>
        <w:t>Проверка умения записывать числа</w:t>
      </w:r>
    </w:p>
    <w:p w:rsidR="004475B1" w:rsidRPr="005970A1" w:rsidRDefault="004475B1" w:rsidP="0021158F">
      <w:pPr>
        <w:widowControl/>
        <w:numPr>
          <w:ilvl w:val="0"/>
          <w:numId w:val="303"/>
        </w:numPr>
        <w:shd w:val="clear" w:color="auto" w:fill="FFFFFF"/>
        <w:tabs>
          <w:tab w:val="clear" w:pos="720"/>
          <w:tab w:val="num" w:pos="284"/>
        </w:tabs>
        <w:suppressAutoHyphens w:val="0"/>
        <w:ind w:left="0" w:firstLine="0"/>
        <w:rPr>
          <w:rFonts w:eastAsia="Times New Roman"/>
          <w:color w:val="000000"/>
          <w:kern w:val="0"/>
          <w:sz w:val="24"/>
          <w:szCs w:val="24"/>
          <w:lang w:eastAsia="ru-RU"/>
        </w:rPr>
      </w:pPr>
      <w:r w:rsidRPr="005970A1">
        <w:rPr>
          <w:rFonts w:eastAsia="Times New Roman"/>
          <w:color w:val="000000"/>
          <w:kern w:val="0"/>
          <w:sz w:val="24"/>
          <w:szCs w:val="24"/>
          <w:lang w:eastAsia="ru-RU"/>
        </w:rPr>
        <w:t>Проверка усвоения таблиц умножения и деления и таблицы мер каждым учеником с помощью самостоятельных письменных проверочных работ, математических диктантов и устного опроса. Учёт знаний таблиц каждым учеником, индивидуальная работа по восполнению обнаруженных пробелов.</w:t>
      </w:r>
    </w:p>
    <w:p w:rsidR="004475B1" w:rsidRPr="005970A1" w:rsidRDefault="004475B1" w:rsidP="0021158F">
      <w:pPr>
        <w:widowControl/>
        <w:numPr>
          <w:ilvl w:val="0"/>
          <w:numId w:val="303"/>
        </w:numPr>
        <w:shd w:val="clear" w:color="auto" w:fill="FFFFFF"/>
        <w:tabs>
          <w:tab w:val="clear" w:pos="720"/>
          <w:tab w:val="num" w:pos="284"/>
        </w:tabs>
        <w:suppressAutoHyphens w:val="0"/>
        <w:ind w:left="0" w:firstLine="0"/>
        <w:rPr>
          <w:rFonts w:eastAsia="Times New Roman"/>
          <w:color w:val="000000"/>
          <w:kern w:val="0"/>
          <w:sz w:val="24"/>
          <w:szCs w:val="24"/>
          <w:lang w:eastAsia="ru-RU"/>
        </w:rPr>
      </w:pPr>
      <w:r w:rsidRPr="005970A1">
        <w:rPr>
          <w:rFonts w:eastAsia="Times New Roman"/>
          <w:color w:val="000000"/>
          <w:kern w:val="0"/>
          <w:sz w:val="24"/>
          <w:szCs w:val="24"/>
          <w:lang w:eastAsia="ru-RU"/>
        </w:rPr>
        <w:t>Закрепление навыков письменных вычислений (решение на каждом уроке 2 – 3 примеров)</w:t>
      </w:r>
    </w:p>
    <w:p w:rsidR="004475B1" w:rsidRPr="005970A1" w:rsidRDefault="004475B1" w:rsidP="0021158F">
      <w:pPr>
        <w:widowControl/>
        <w:numPr>
          <w:ilvl w:val="0"/>
          <w:numId w:val="303"/>
        </w:numPr>
        <w:shd w:val="clear" w:color="auto" w:fill="FFFFFF"/>
        <w:tabs>
          <w:tab w:val="clear" w:pos="720"/>
          <w:tab w:val="num" w:pos="284"/>
        </w:tabs>
        <w:suppressAutoHyphens w:val="0"/>
        <w:ind w:left="0" w:firstLine="0"/>
        <w:rPr>
          <w:rFonts w:eastAsia="Times New Roman"/>
          <w:color w:val="000000"/>
          <w:kern w:val="0"/>
          <w:sz w:val="24"/>
          <w:szCs w:val="24"/>
          <w:lang w:eastAsia="ru-RU"/>
        </w:rPr>
      </w:pPr>
      <w:r w:rsidRPr="005970A1">
        <w:rPr>
          <w:rFonts w:eastAsia="Times New Roman"/>
          <w:color w:val="000000"/>
          <w:kern w:val="0"/>
          <w:sz w:val="24"/>
          <w:szCs w:val="24"/>
          <w:lang w:eastAsia="ru-RU"/>
        </w:rPr>
        <w:t>Закрепление знания правил о порядке выполнения действий.</w:t>
      </w:r>
    </w:p>
    <w:p w:rsidR="004475B1" w:rsidRPr="005970A1" w:rsidRDefault="004475B1" w:rsidP="0021158F">
      <w:pPr>
        <w:widowControl/>
        <w:numPr>
          <w:ilvl w:val="0"/>
          <w:numId w:val="304"/>
        </w:numPr>
        <w:shd w:val="clear" w:color="auto" w:fill="FFFFFF"/>
        <w:tabs>
          <w:tab w:val="clear" w:pos="720"/>
          <w:tab w:val="num" w:pos="284"/>
        </w:tabs>
        <w:suppressAutoHyphens w:val="0"/>
        <w:ind w:left="0" w:firstLine="0"/>
        <w:rPr>
          <w:rFonts w:eastAsia="Times New Roman"/>
          <w:color w:val="000000"/>
          <w:kern w:val="0"/>
          <w:sz w:val="24"/>
          <w:szCs w:val="24"/>
          <w:lang w:eastAsia="ru-RU"/>
        </w:rPr>
      </w:pPr>
      <w:r w:rsidRPr="005970A1">
        <w:rPr>
          <w:rFonts w:eastAsia="Times New Roman"/>
          <w:b/>
          <w:bCs/>
          <w:color w:val="000000"/>
          <w:kern w:val="0"/>
          <w:sz w:val="24"/>
          <w:szCs w:val="24"/>
          <w:lang w:eastAsia="ru-RU"/>
        </w:rPr>
        <w:t>Арифметические действия и порядок их выполнения. Сложение и вычитание. Умножение и деление.</w:t>
      </w:r>
    </w:p>
    <w:p w:rsidR="004475B1" w:rsidRPr="005970A1" w:rsidRDefault="004475B1" w:rsidP="009F0565">
      <w:pPr>
        <w:widowControl/>
        <w:shd w:val="clear" w:color="auto" w:fill="FFFFFF"/>
        <w:tabs>
          <w:tab w:val="num" w:pos="284"/>
        </w:tabs>
        <w:suppressAutoHyphens w:val="0"/>
        <w:ind w:firstLine="0"/>
        <w:rPr>
          <w:rFonts w:eastAsia="Times New Roman"/>
          <w:color w:val="000000"/>
          <w:kern w:val="0"/>
          <w:sz w:val="24"/>
          <w:szCs w:val="24"/>
          <w:lang w:eastAsia="ru-RU"/>
        </w:rPr>
      </w:pPr>
      <w:r w:rsidRPr="005970A1">
        <w:rPr>
          <w:rFonts w:eastAsia="Times New Roman"/>
          <w:b/>
          <w:bCs/>
          <w:color w:val="000000"/>
          <w:kern w:val="0"/>
          <w:sz w:val="24"/>
          <w:szCs w:val="24"/>
          <w:u w:val="single"/>
          <w:lang w:eastAsia="ru-RU"/>
        </w:rPr>
        <w:t>Содержание работы:</w:t>
      </w:r>
    </w:p>
    <w:p w:rsidR="004475B1" w:rsidRPr="005970A1" w:rsidRDefault="004475B1" w:rsidP="0021158F">
      <w:pPr>
        <w:widowControl/>
        <w:numPr>
          <w:ilvl w:val="0"/>
          <w:numId w:val="305"/>
        </w:numPr>
        <w:shd w:val="clear" w:color="auto" w:fill="FFFFFF"/>
        <w:tabs>
          <w:tab w:val="clear" w:pos="720"/>
          <w:tab w:val="num" w:pos="284"/>
        </w:tabs>
        <w:suppressAutoHyphens w:val="0"/>
        <w:ind w:left="0" w:firstLine="0"/>
        <w:rPr>
          <w:rFonts w:eastAsia="Times New Roman"/>
          <w:color w:val="000000"/>
          <w:kern w:val="0"/>
          <w:sz w:val="24"/>
          <w:szCs w:val="24"/>
          <w:lang w:eastAsia="ru-RU"/>
        </w:rPr>
      </w:pPr>
      <w:r w:rsidRPr="005970A1">
        <w:rPr>
          <w:rFonts w:eastAsia="Times New Roman"/>
          <w:color w:val="000000"/>
          <w:kern w:val="0"/>
          <w:sz w:val="24"/>
          <w:szCs w:val="24"/>
          <w:lang w:eastAsia="ru-RU"/>
        </w:rPr>
        <w:t>Обобщение представлений об арифметических действиях и о порядке их выполнения. Систематизация знаний о действиях сложения и вычитания – смысл действий, основные задачи, решаемые сложением и вычитанием, свойства сложения и вычитания, связь между числами при сложении и вычитании, сложение с числом 0, вычитание 0 и с ответом 0</w:t>
      </w:r>
    </w:p>
    <w:p w:rsidR="004475B1" w:rsidRPr="005970A1" w:rsidRDefault="004475B1" w:rsidP="0021158F">
      <w:pPr>
        <w:widowControl/>
        <w:numPr>
          <w:ilvl w:val="0"/>
          <w:numId w:val="305"/>
        </w:numPr>
        <w:shd w:val="clear" w:color="auto" w:fill="FFFFFF"/>
        <w:tabs>
          <w:tab w:val="clear" w:pos="720"/>
          <w:tab w:val="num" w:pos="284"/>
        </w:tabs>
        <w:suppressAutoHyphens w:val="0"/>
        <w:ind w:left="0" w:firstLine="0"/>
        <w:rPr>
          <w:rFonts w:eastAsia="Times New Roman"/>
          <w:color w:val="000000"/>
          <w:kern w:val="0"/>
          <w:sz w:val="24"/>
          <w:szCs w:val="24"/>
          <w:lang w:eastAsia="ru-RU"/>
        </w:rPr>
      </w:pPr>
      <w:r w:rsidRPr="005970A1">
        <w:rPr>
          <w:rFonts w:eastAsia="Times New Roman"/>
          <w:color w:val="000000"/>
          <w:kern w:val="0"/>
          <w:sz w:val="24"/>
          <w:szCs w:val="24"/>
          <w:lang w:eastAsia="ru-RU"/>
        </w:rPr>
        <w:t>Обобщение и систематизация знаний о действиях умножения и деления (смысл действий, основные задачи, решаемые умножением и делением, свойства умножения, связь между числами при умножении и делении, проверка этих действий, умножение с числом 0, деление с числом 0, умножение и деление с числом 1)</w:t>
      </w:r>
    </w:p>
    <w:p w:rsidR="004475B1" w:rsidRPr="005970A1" w:rsidRDefault="004475B1" w:rsidP="0021158F">
      <w:pPr>
        <w:widowControl/>
        <w:numPr>
          <w:ilvl w:val="0"/>
          <w:numId w:val="305"/>
        </w:numPr>
        <w:shd w:val="clear" w:color="auto" w:fill="FFFFFF"/>
        <w:tabs>
          <w:tab w:val="clear" w:pos="720"/>
          <w:tab w:val="num" w:pos="284"/>
        </w:tabs>
        <w:suppressAutoHyphens w:val="0"/>
        <w:ind w:left="0" w:firstLine="0"/>
        <w:rPr>
          <w:rFonts w:eastAsia="Times New Roman"/>
          <w:color w:val="000000"/>
          <w:kern w:val="0"/>
          <w:sz w:val="24"/>
          <w:szCs w:val="24"/>
          <w:lang w:eastAsia="ru-RU"/>
        </w:rPr>
      </w:pPr>
      <w:r w:rsidRPr="005970A1">
        <w:rPr>
          <w:rFonts w:eastAsia="Times New Roman"/>
          <w:color w:val="000000"/>
          <w:kern w:val="0"/>
          <w:sz w:val="24"/>
          <w:szCs w:val="24"/>
          <w:lang w:eastAsia="ru-RU"/>
        </w:rPr>
        <w:t>Отработка умения выполнять письменное сложение и вычитание многозначных чисел</w:t>
      </w:r>
    </w:p>
    <w:p w:rsidR="004475B1" w:rsidRPr="005970A1" w:rsidRDefault="004475B1" w:rsidP="0021158F">
      <w:pPr>
        <w:widowControl/>
        <w:numPr>
          <w:ilvl w:val="0"/>
          <w:numId w:val="305"/>
        </w:numPr>
        <w:shd w:val="clear" w:color="auto" w:fill="FFFFFF"/>
        <w:tabs>
          <w:tab w:val="clear" w:pos="720"/>
          <w:tab w:val="num" w:pos="284"/>
        </w:tabs>
        <w:suppressAutoHyphens w:val="0"/>
        <w:ind w:left="0" w:firstLine="0"/>
        <w:rPr>
          <w:rFonts w:eastAsia="Times New Roman"/>
          <w:color w:val="000000"/>
          <w:kern w:val="0"/>
          <w:sz w:val="24"/>
          <w:szCs w:val="24"/>
          <w:lang w:eastAsia="ru-RU"/>
        </w:rPr>
      </w:pPr>
      <w:r w:rsidRPr="005970A1">
        <w:rPr>
          <w:rFonts w:eastAsia="Times New Roman"/>
          <w:color w:val="000000"/>
          <w:kern w:val="0"/>
          <w:sz w:val="24"/>
          <w:szCs w:val="24"/>
          <w:lang w:eastAsia="ru-RU"/>
        </w:rPr>
        <w:t>Проверка знания алгоритмов письменного сложения и вычитания многозначных чисел и умения применять их в практике вычислений</w:t>
      </w:r>
    </w:p>
    <w:p w:rsidR="004475B1" w:rsidRPr="005970A1" w:rsidRDefault="004475B1" w:rsidP="0021158F">
      <w:pPr>
        <w:widowControl/>
        <w:numPr>
          <w:ilvl w:val="0"/>
          <w:numId w:val="305"/>
        </w:numPr>
        <w:shd w:val="clear" w:color="auto" w:fill="FFFFFF"/>
        <w:tabs>
          <w:tab w:val="clear" w:pos="720"/>
          <w:tab w:val="num" w:pos="284"/>
        </w:tabs>
        <w:suppressAutoHyphens w:val="0"/>
        <w:ind w:left="0" w:firstLine="0"/>
        <w:rPr>
          <w:rFonts w:eastAsia="Times New Roman"/>
          <w:color w:val="000000"/>
          <w:kern w:val="0"/>
          <w:sz w:val="24"/>
          <w:szCs w:val="24"/>
          <w:lang w:eastAsia="ru-RU"/>
        </w:rPr>
      </w:pPr>
      <w:r w:rsidRPr="005970A1">
        <w:rPr>
          <w:rFonts w:eastAsia="Times New Roman"/>
          <w:color w:val="000000"/>
          <w:kern w:val="0"/>
          <w:sz w:val="24"/>
          <w:szCs w:val="24"/>
          <w:lang w:eastAsia="ru-RU"/>
        </w:rPr>
        <w:t>Закрепление навыков устных вычислений с числами в пределах 100 и в пределах 1000000 в случаях, сводимых к действиям в пределах 100</w:t>
      </w:r>
    </w:p>
    <w:p w:rsidR="004475B1" w:rsidRPr="005970A1" w:rsidRDefault="004475B1" w:rsidP="0021158F">
      <w:pPr>
        <w:widowControl/>
        <w:numPr>
          <w:ilvl w:val="0"/>
          <w:numId w:val="305"/>
        </w:numPr>
        <w:shd w:val="clear" w:color="auto" w:fill="FFFFFF"/>
        <w:tabs>
          <w:tab w:val="clear" w:pos="720"/>
          <w:tab w:val="num" w:pos="284"/>
        </w:tabs>
        <w:suppressAutoHyphens w:val="0"/>
        <w:ind w:left="0" w:firstLine="0"/>
        <w:rPr>
          <w:rFonts w:eastAsia="Times New Roman"/>
          <w:color w:val="000000"/>
          <w:kern w:val="0"/>
          <w:sz w:val="24"/>
          <w:szCs w:val="24"/>
          <w:lang w:eastAsia="ru-RU"/>
        </w:rPr>
      </w:pPr>
      <w:r w:rsidRPr="005970A1">
        <w:rPr>
          <w:rFonts w:eastAsia="Times New Roman"/>
          <w:color w:val="000000"/>
          <w:kern w:val="0"/>
          <w:sz w:val="24"/>
          <w:szCs w:val="24"/>
          <w:lang w:eastAsia="ru-RU"/>
        </w:rPr>
        <w:t>Проверка навыков устных вычислений в пределах 100</w:t>
      </w:r>
    </w:p>
    <w:p w:rsidR="004475B1" w:rsidRPr="005970A1" w:rsidRDefault="004475B1" w:rsidP="0021158F">
      <w:pPr>
        <w:widowControl/>
        <w:numPr>
          <w:ilvl w:val="0"/>
          <w:numId w:val="305"/>
        </w:numPr>
        <w:shd w:val="clear" w:color="auto" w:fill="FFFFFF"/>
        <w:tabs>
          <w:tab w:val="clear" w:pos="720"/>
          <w:tab w:val="num" w:pos="284"/>
        </w:tabs>
        <w:suppressAutoHyphens w:val="0"/>
        <w:ind w:left="0" w:firstLine="0"/>
        <w:rPr>
          <w:rFonts w:eastAsia="Times New Roman"/>
          <w:color w:val="000000"/>
          <w:kern w:val="0"/>
          <w:sz w:val="24"/>
          <w:szCs w:val="24"/>
          <w:lang w:eastAsia="ru-RU"/>
        </w:rPr>
      </w:pPr>
      <w:r w:rsidRPr="005970A1">
        <w:rPr>
          <w:rFonts w:eastAsia="Times New Roman"/>
          <w:color w:val="000000"/>
          <w:kern w:val="0"/>
          <w:sz w:val="24"/>
          <w:szCs w:val="24"/>
          <w:lang w:eastAsia="ru-RU"/>
        </w:rPr>
        <w:t>Закрепление умения выполнять письменное умножение и деление на однозначное и двузначное число и умения выполнять проверку вычислений</w:t>
      </w:r>
    </w:p>
    <w:p w:rsidR="004475B1" w:rsidRPr="005970A1" w:rsidRDefault="004475B1" w:rsidP="0021158F">
      <w:pPr>
        <w:widowControl/>
        <w:numPr>
          <w:ilvl w:val="0"/>
          <w:numId w:val="305"/>
        </w:numPr>
        <w:shd w:val="clear" w:color="auto" w:fill="FFFFFF"/>
        <w:tabs>
          <w:tab w:val="clear" w:pos="720"/>
          <w:tab w:val="num" w:pos="284"/>
        </w:tabs>
        <w:suppressAutoHyphens w:val="0"/>
        <w:ind w:left="0" w:firstLine="0"/>
        <w:rPr>
          <w:rFonts w:eastAsia="Times New Roman"/>
          <w:color w:val="000000"/>
          <w:kern w:val="0"/>
          <w:sz w:val="24"/>
          <w:szCs w:val="24"/>
          <w:lang w:eastAsia="ru-RU"/>
        </w:rPr>
      </w:pPr>
      <w:r w:rsidRPr="005970A1">
        <w:rPr>
          <w:rFonts w:eastAsia="Times New Roman"/>
          <w:color w:val="000000"/>
          <w:kern w:val="0"/>
          <w:sz w:val="24"/>
          <w:szCs w:val="24"/>
          <w:lang w:eastAsia="ru-RU"/>
        </w:rPr>
        <w:t>Отработка умения выполнять письменное умножение и деление многозначных чисел</w:t>
      </w:r>
    </w:p>
    <w:p w:rsidR="004475B1" w:rsidRPr="005970A1" w:rsidRDefault="004475B1" w:rsidP="0021158F">
      <w:pPr>
        <w:widowControl/>
        <w:numPr>
          <w:ilvl w:val="0"/>
          <w:numId w:val="305"/>
        </w:numPr>
        <w:shd w:val="clear" w:color="auto" w:fill="FFFFFF"/>
        <w:tabs>
          <w:tab w:val="clear" w:pos="720"/>
          <w:tab w:val="num" w:pos="284"/>
        </w:tabs>
        <w:suppressAutoHyphens w:val="0"/>
        <w:ind w:left="0" w:firstLine="0"/>
        <w:rPr>
          <w:rFonts w:eastAsia="Times New Roman"/>
          <w:color w:val="000000"/>
          <w:kern w:val="0"/>
          <w:sz w:val="24"/>
          <w:szCs w:val="24"/>
          <w:lang w:eastAsia="ru-RU"/>
        </w:rPr>
      </w:pPr>
      <w:r w:rsidRPr="005970A1">
        <w:rPr>
          <w:rFonts w:eastAsia="Times New Roman"/>
          <w:color w:val="000000"/>
          <w:kern w:val="0"/>
          <w:sz w:val="24"/>
          <w:szCs w:val="24"/>
          <w:lang w:eastAsia="ru-RU"/>
        </w:rPr>
        <w:t>Проверка знания алгоритма письменного умножения и деления на однозначное и двузначное число (все случаи) и умения применять его на практике вычислений</w:t>
      </w:r>
    </w:p>
    <w:p w:rsidR="004475B1" w:rsidRPr="005970A1" w:rsidRDefault="004475B1" w:rsidP="0021158F">
      <w:pPr>
        <w:widowControl/>
        <w:numPr>
          <w:ilvl w:val="0"/>
          <w:numId w:val="305"/>
        </w:numPr>
        <w:shd w:val="clear" w:color="auto" w:fill="FFFFFF"/>
        <w:tabs>
          <w:tab w:val="clear" w:pos="720"/>
          <w:tab w:val="num" w:pos="284"/>
        </w:tabs>
        <w:suppressAutoHyphens w:val="0"/>
        <w:ind w:left="0" w:firstLine="0"/>
        <w:rPr>
          <w:rFonts w:eastAsia="Times New Roman"/>
          <w:color w:val="000000"/>
          <w:kern w:val="0"/>
          <w:sz w:val="24"/>
          <w:szCs w:val="24"/>
          <w:lang w:eastAsia="ru-RU"/>
        </w:rPr>
      </w:pPr>
      <w:r w:rsidRPr="005970A1">
        <w:rPr>
          <w:rFonts w:eastAsia="Times New Roman"/>
          <w:color w:val="000000"/>
          <w:kern w:val="0"/>
          <w:sz w:val="24"/>
          <w:szCs w:val="24"/>
          <w:lang w:eastAsia="ru-RU"/>
        </w:rPr>
        <w:t>Проверка навыков устных вычислений в пределах миллиона</w:t>
      </w:r>
    </w:p>
    <w:p w:rsidR="004475B1" w:rsidRPr="005970A1" w:rsidRDefault="004475B1" w:rsidP="0021158F">
      <w:pPr>
        <w:widowControl/>
        <w:numPr>
          <w:ilvl w:val="0"/>
          <w:numId w:val="305"/>
        </w:numPr>
        <w:shd w:val="clear" w:color="auto" w:fill="FFFFFF"/>
        <w:tabs>
          <w:tab w:val="clear" w:pos="720"/>
          <w:tab w:val="num" w:pos="284"/>
        </w:tabs>
        <w:suppressAutoHyphens w:val="0"/>
        <w:ind w:left="0" w:firstLine="0"/>
        <w:rPr>
          <w:rFonts w:eastAsia="Times New Roman"/>
          <w:color w:val="000000"/>
          <w:kern w:val="0"/>
          <w:sz w:val="24"/>
          <w:szCs w:val="24"/>
          <w:lang w:eastAsia="ru-RU"/>
        </w:rPr>
      </w:pPr>
      <w:r w:rsidRPr="005970A1">
        <w:rPr>
          <w:rFonts w:eastAsia="Times New Roman"/>
          <w:color w:val="000000"/>
          <w:kern w:val="0"/>
          <w:sz w:val="24"/>
          <w:szCs w:val="24"/>
          <w:lang w:eastAsia="ru-RU"/>
        </w:rPr>
        <w:t>Нахождение значений простейших выражений с буквой при заданном числовом значении буквы.</w:t>
      </w:r>
    </w:p>
    <w:p w:rsidR="004475B1" w:rsidRPr="005970A1" w:rsidRDefault="004475B1" w:rsidP="0021158F">
      <w:pPr>
        <w:widowControl/>
        <w:numPr>
          <w:ilvl w:val="0"/>
          <w:numId w:val="306"/>
        </w:numPr>
        <w:shd w:val="clear" w:color="auto" w:fill="FFFFFF"/>
        <w:tabs>
          <w:tab w:val="clear" w:pos="720"/>
          <w:tab w:val="num" w:pos="284"/>
        </w:tabs>
        <w:suppressAutoHyphens w:val="0"/>
        <w:ind w:left="0" w:firstLine="0"/>
        <w:rPr>
          <w:rFonts w:eastAsia="Times New Roman"/>
          <w:color w:val="000000"/>
          <w:kern w:val="0"/>
          <w:sz w:val="24"/>
          <w:szCs w:val="24"/>
          <w:lang w:eastAsia="ru-RU"/>
        </w:rPr>
      </w:pPr>
      <w:r w:rsidRPr="005970A1">
        <w:rPr>
          <w:rFonts w:eastAsia="Times New Roman"/>
          <w:b/>
          <w:bCs/>
          <w:color w:val="000000"/>
          <w:kern w:val="0"/>
          <w:sz w:val="24"/>
          <w:szCs w:val="24"/>
          <w:lang w:eastAsia="ru-RU"/>
        </w:rPr>
        <w:t>Решение задач изученных видов</w:t>
      </w:r>
    </w:p>
    <w:p w:rsidR="004475B1" w:rsidRPr="005970A1" w:rsidRDefault="004475B1" w:rsidP="009F0565">
      <w:pPr>
        <w:widowControl/>
        <w:shd w:val="clear" w:color="auto" w:fill="FFFFFF"/>
        <w:tabs>
          <w:tab w:val="num" w:pos="284"/>
        </w:tabs>
        <w:suppressAutoHyphens w:val="0"/>
        <w:ind w:firstLine="0"/>
        <w:rPr>
          <w:rFonts w:eastAsia="Times New Roman"/>
          <w:color w:val="000000"/>
          <w:kern w:val="0"/>
          <w:sz w:val="24"/>
          <w:szCs w:val="24"/>
          <w:lang w:eastAsia="ru-RU"/>
        </w:rPr>
      </w:pPr>
      <w:r w:rsidRPr="005970A1">
        <w:rPr>
          <w:rFonts w:eastAsia="Times New Roman"/>
          <w:b/>
          <w:bCs/>
          <w:color w:val="000000"/>
          <w:kern w:val="0"/>
          <w:sz w:val="24"/>
          <w:szCs w:val="24"/>
          <w:u w:val="single"/>
          <w:lang w:eastAsia="ru-RU"/>
        </w:rPr>
        <w:t>Содержание работы:</w:t>
      </w:r>
    </w:p>
    <w:p w:rsidR="004475B1" w:rsidRPr="005970A1" w:rsidRDefault="004475B1" w:rsidP="0021158F">
      <w:pPr>
        <w:widowControl/>
        <w:numPr>
          <w:ilvl w:val="0"/>
          <w:numId w:val="307"/>
        </w:numPr>
        <w:shd w:val="clear" w:color="auto" w:fill="FFFFFF"/>
        <w:tabs>
          <w:tab w:val="clear" w:pos="720"/>
          <w:tab w:val="num" w:pos="284"/>
        </w:tabs>
        <w:suppressAutoHyphens w:val="0"/>
        <w:ind w:left="0" w:firstLine="0"/>
        <w:rPr>
          <w:rFonts w:eastAsia="Times New Roman"/>
          <w:color w:val="000000"/>
          <w:kern w:val="0"/>
          <w:sz w:val="24"/>
          <w:szCs w:val="24"/>
          <w:lang w:eastAsia="ru-RU"/>
        </w:rPr>
      </w:pPr>
      <w:r w:rsidRPr="005970A1">
        <w:rPr>
          <w:rFonts w:eastAsia="Times New Roman"/>
          <w:color w:val="000000"/>
          <w:kern w:val="0"/>
          <w:sz w:val="24"/>
          <w:szCs w:val="24"/>
          <w:lang w:eastAsia="ru-RU"/>
        </w:rPr>
        <w:t>Проверка умения решать простые задачи</w:t>
      </w:r>
    </w:p>
    <w:p w:rsidR="004475B1" w:rsidRPr="005970A1" w:rsidRDefault="004475B1" w:rsidP="0021158F">
      <w:pPr>
        <w:widowControl/>
        <w:numPr>
          <w:ilvl w:val="0"/>
          <w:numId w:val="307"/>
        </w:numPr>
        <w:shd w:val="clear" w:color="auto" w:fill="FFFFFF"/>
        <w:tabs>
          <w:tab w:val="clear" w:pos="720"/>
          <w:tab w:val="num" w:pos="284"/>
        </w:tabs>
        <w:suppressAutoHyphens w:val="0"/>
        <w:ind w:left="0" w:firstLine="0"/>
        <w:rPr>
          <w:rFonts w:eastAsia="Times New Roman"/>
          <w:color w:val="000000"/>
          <w:kern w:val="0"/>
          <w:sz w:val="24"/>
          <w:szCs w:val="24"/>
          <w:lang w:eastAsia="ru-RU"/>
        </w:rPr>
      </w:pPr>
      <w:r w:rsidRPr="005970A1">
        <w:rPr>
          <w:rFonts w:eastAsia="Times New Roman"/>
          <w:color w:val="000000"/>
          <w:kern w:val="0"/>
          <w:sz w:val="24"/>
          <w:szCs w:val="24"/>
          <w:lang w:eastAsia="ru-RU"/>
        </w:rPr>
        <w:t>Решение составных задач в два, три  действия, в основе решения которых лежит знание взаимосвязи между такими величинами, как цена, количество, стоимость; скорость, время, расстояние; ширина, длина прямоугольника и его площадь.</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 xml:space="preserve">Следует отметить, что помимо включения этих основных вопросов на каждом уроке итогового повторения должна продолжаться работа над закреплением, совершенствованием навыков письменного умножения и деления, особенно – на двузначное число, а также на более трудные случаи умножения и деления на однозначное число (с нулями во множимом, множителе, в конце записи делимого и в середине записи частного). </w:t>
      </w:r>
      <w:r w:rsidRPr="005970A1">
        <w:rPr>
          <w:rFonts w:eastAsia="Times New Roman"/>
          <w:color w:val="000000"/>
          <w:kern w:val="0"/>
          <w:sz w:val="24"/>
          <w:szCs w:val="24"/>
          <w:lang w:eastAsia="ru-RU"/>
        </w:rPr>
        <w:lastRenderedPageBreak/>
        <w:t>Отработка этих умений требует повседневных упражнений и должна осуществляться независимо от того, какой теме посвящён данный урок. Должны также включаться упражнения, задания, вопросы, направленные на закрепление знания нумерации (3 – 4 упражнения), совершенствование умений выполнять устные и письменные вычисления в выражениях, содержащих 2 – 4 действия (в том числе 2 – 3 примера на порядок действий с устными вычислениями и 1 – 2 – с письменными), решать как простые задачи, так и составные (2 – 3 задачи).</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b/>
          <w:bCs/>
          <w:color w:val="000000"/>
          <w:kern w:val="0"/>
          <w:sz w:val="24"/>
          <w:szCs w:val="24"/>
          <w:lang w:eastAsia="ru-RU"/>
        </w:rPr>
        <w:t xml:space="preserve"> Работа   с   информацией</w:t>
      </w:r>
    </w:p>
    <w:p w:rsidR="004475B1" w:rsidRPr="005970A1" w:rsidRDefault="004475B1" w:rsidP="009F0565">
      <w:pPr>
        <w:widowControl/>
        <w:shd w:val="clear" w:color="auto" w:fill="FFFFFF"/>
        <w:suppressAutoHyphens w:val="0"/>
        <w:ind w:firstLine="0"/>
        <w:rPr>
          <w:rFonts w:eastAsia="Times New Roman"/>
          <w:color w:val="000000"/>
          <w:kern w:val="0"/>
          <w:sz w:val="24"/>
          <w:szCs w:val="24"/>
          <w:lang w:eastAsia="ru-RU"/>
        </w:rPr>
      </w:pPr>
      <w:r w:rsidRPr="005970A1">
        <w:rPr>
          <w:rFonts w:eastAsia="Times New Roman"/>
          <w:color w:val="000000"/>
          <w:kern w:val="0"/>
          <w:sz w:val="24"/>
          <w:szCs w:val="24"/>
          <w:lang w:eastAsia="ru-RU"/>
        </w:rPr>
        <w:t>Сбор и представление информации, связанной со счётом (пересчётом), измерением величин; фиксирование, анализ полученной информации. Построение простейших выражений с помощью логических связок и слов («и»; «не»; «если… то…»). Составление, запись и выполнение простого алгоритма, плана поиска информации. Чтение и заполнение таблицы. Интерпретация данных таблицы. Чтение столбчатой диаграммы.</w:t>
      </w:r>
    </w:p>
    <w:p w:rsidR="004475B1" w:rsidRPr="005970A1" w:rsidRDefault="004475B1" w:rsidP="009F0565">
      <w:pPr>
        <w:jc w:val="center"/>
        <w:rPr>
          <w:b/>
          <w:bCs/>
          <w:sz w:val="24"/>
          <w:szCs w:val="24"/>
        </w:rPr>
      </w:pPr>
    </w:p>
    <w:p w:rsidR="004475B1" w:rsidRDefault="004475B1" w:rsidP="009F0565">
      <w:pPr>
        <w:jc w:val="center"/>
        <w:rPr>
          <w:sz w:val="24"/>
          <w:szCs w:val="24"/>
        </w:rPr>
      </w:pPr>
    </w:p>
    <w:p w:rsidR="004475B1" w:rsidRPr="005970A1" w:rsidRDefault="004475B1" w:rsidP="009F0565">
      <w:pPr>
        <w:jc w:val="center"/>
        <w:rPr>
          <w:sz w:val="24"/>
          <w:szCs w:val="24"/>
        </w:rPr>
      </w:pPr>
      <w:r w:rsidRPr="005970A1">
        <w:rPr>
          <w:sz w:val="24"/>
          <w:szCs w:val="24"/>
        </w:rPr>
        <w:t>2 класс</w:t>
      </w:r>
    </w:p>
    <w:p w:rsidR="004475B1" w:rsidRPr="005970A1" w:rsidRDefault="004475B1" w:rsidP="009F0565">
      <w:pPr>
        <w:jc w:val="center"/>
        <w:rPr>
          <w:sz w:val="24"/>
          <w:szCs w:val="24"/>
        </w:rPr>
      </w:pPr>
      <w:r w:rsidRPr="005970A1">
        <w:rPr>
          <w:sz w:val="24"/>
          <w:szCs w:val="24"/>
        </w:rPr>
        <w:t>( 2А, 2Б, 2В, 2Г)</w:t>
      </w:r>
    </w:p>
    <w:p w:rsidR="004475B1" w:rsidRPr="005970A1" w:rsidRDefault="004475B1" w:rsidP="009F0565">
      <w:pPr>
        <w:jc w:val="center"/>
        <w:rPr>
          <w:color w:val="000000"/>
          <w:sz w:val="24"/>
          <w:szCs w:val="24"/>
        </w:rPr>
      </w:pPr>
      <w:r w:rsidRPr="005970A1">
        <w:rPr>
          <w:color w:val="000000"/>
          <w:sz w:val="24"/>
          <w:szCs w:val="24"/>
        </w:rPr>
        <w:t>4 часа  в неделю;  34 недели; в год –  136 часов</w:t>
      </w:r>
    </w:p>
    <w:tbl>
      <w:tblPr>
        <w:tblpPr w:leftFromText="180" w:rightFromText="180" w:vertAnchor="text" w:horzAnchor="margin" w:tblpY="194"/>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4062"/>
        <w:gridCol w:w="900"/>
        <w:gridCol w:w="9306"/>
      </w:tblGrid>
      <w:tr w:rsidR="004475B1" w:rsidRPr="005970A1">
        <w:trPr>
          <w:trHeight w:val="550"/>
        </w:trPr>
        <w:tc>
          <w:tcPr>
            <w:tcW w:w="1008" w:type="dxa"/>
          </w:tcPr>
          <w:p w:rsidR="004475B1" w:rsidRPr="005970A1" w:rsidRDefault="004475B1" w:rsidP="00451F4B">
            <w:pPr>
              <w:ind w:left="-142" w:right="-162" w:firstLine="142"/>
              <w:jc w:val="center"/>
              <w:rPr>
                <w:sz w:val="24"/>
                <w:szCs w:val="24"/>
              </w:rPr>
            </w:pPr>
            <w:r w:rsidRPr="005970A1">
              <w:rPr>
                <w:sz w:val="24"/>
                <w:szCs w:val="24"/>
              </w:rPr>
              <w:t>№</w:t>
            </w:r>
          </w:p>
          <w:p w:rsidR="004475B1" w:rsidRPr="005970A1" w:rsidRDefault="004475B1" w:rsidP="00451F4B">
            <w:pPr>
              <w:ind w:left="-142" w:right="-162" w:firstLine="142"/>
              <w:jc w:val="center"/>
              <w:rPr>
                <w:sz w:val="24"/>
                <w:szCs w:val="24"/>
              </w:rPr>
            </w:pPr>
            <w:r w:rsidRPr="005970A1">
              <w:rPr>
                <w:sz w:val="24"/>
                <w:szCs w:val="24"/>
              </w:rPr>
              <w:t>темы</w:t>
            </w:r>
          </w:p>
        </w:tc>
        <w:tc>
          <w:tcPr>
            <w:tcW w:w="4062" w:type="dxa"/>
          </w:tcPr>
          <w:p w:rsidR="004475B1" w:rsidRPr="005970A1" w:rsidRDefault="004475B1" w:rsidP="00451F4B">
            <w:pPr>
              <w:ind w:left="-142" w:right="-162"/>
              <w:jc w:val="center"/>
              <w:rPr>
                <w:sz w:val="24"/>
                <w:szCs w:val="24"/>
              </w:rPr>
            </w:pPr>
            <w:r w:rsidRPr="005970A1">
              <w:rPr>
                <w:sz w:val="24"/>
                <w:szCs w:val="24"/>
              </w:rPr>
              <w:t>Тема</w:t>
            </w:r>
          </w:p>
        </w:tc>
        <w:tc>
          <w:tcPr>
            <w:tcW w:w="900" w:type="dxa"/>
          </w:tcPr>
          <w:p w:rsidR="004475B1" w:rsidRPr="005970A1" w:rsidRDefault="004475B1" w:rsidP="00451F4B">
            <w:pPr>
              <w:ind w:left="-142" w:right="-162" w:firstLine="142"/>
              <w:jc w:val="center"/>
              <w:rPr>
                <w:sz w:val="24"/>
                <w:szCs w:val="24"/>
              </w:rPr>
            </w:pPr>
            <w:r w:rsidRPr="005970A1">
              <w:rPr>
                <w:sz w:val="24"/>
                <w:szCs w:val="24"/>
              </w:rPr>
              <w:t>Всего часов</w:t>
            </w:r>
          </w:p>
        </w:tc>
        <w:tc>
          <w:tcPr>
            <w:tcW w:w="9306" w:type="dxa"/>
          </w:tcPr>
          <w:p w:rsidR="004475B1" w:rsidRPr="005970A1" w:rsidRDefault="004475B1" w:rsidP="00451F4B">
            <w:pPr>
              <w:ind w:left="-142" w:right="-162"/>
              <w:jc w:val="center"/>
              <w:rPr>
                <w:sz w:val="24"/>
                <w:szCs w:val="24"/>
              </w:rPr>
            </w:pPr>
            <w:r w:rsidRPr="005970A1">
              <w:rPr>
                <w:sz w:val="24"/>
                <w:szCs w:val="24"/>
              </w:rPr>
              <w:t>Изучаемый материал в рамках темы</w:t>
            </w:r>
          </w:p>
        </w:tc>
      </w:tr>
      <w:tr w:rsidR="004475B1" w:rsidRPr="005970A1">
        <w:trPr>
          <w:trHeight w:val="695"/>
        </w:trPr>
        <w:tc>
          <w:tcPr>
            <w:tcW w:w="1008" w:type="dxa"/>
          </w:tcPr>
          <w:p w:rsidR="004475B1" w:rsidRPr="005970A1" w:rsidRDefault="004475B1" w:rsidP="00451F4B">
            <w:pPr>
              <w:ind w:firstLine="142"/>
              <w:jc w:val="center"/>
              <w:rPr>
                <w:sz w:val="24"/>
                <w:szCs w:val="24"/>
              </w:rPr>
            </w:pPr>
            <w:r w:rsidRPr="005970A1">
              <w:rPr>
                <w:sz w:val="24"/>
                <w:szCs w:val="24"/>
                <w:lang w:val="en-US"/>
              </w:rPr>
              <w:t>I</w:t>
            </w:r>
            <w:r w:rsidRPr="005970A1">
              <w:rPr>
                <w:sz w:val="24"/>
                <w:szCs w:val="24"/>
              </w:rPr>
              <w:t xml:space="preserve"> </w:t>
            </w:r>
          </w:p>
        </w:tc>
        <w:tc>
          <w:tcPr>
            <w:tcW w:w="4062" w:type="dxa"/>
          </w:tcPr>
          <w:p w:rsidR="004475B1" w:rsidRPr="005970A1" w:rsidRDefault="004475B1" w:rsidP="00451F4B">
            <w:pPr>
              <w:ind w:hanging="15"/>
              <w:rPr>
                <w:sz w:val="24"/>
                <w:szCs w:val="24"/>
              </w:rPr>
            </w:pPr>
            <w:r w:rsidRPr="005970A1">
              <w:rPr>
                <w:sz w:val="24"/>
                <w:szCs w:val="24"/>
              </w:rPr>
              <w:t>Сложение и вычитание.</w:t>
            </w:r>
          </w:p>
          <w:p w:rsidR="004475B1" w:rsidRPr="005970A1" w:rsidRDefault="004475B1" w:rsidP="00451F4B">
            <w:pPr>
              <w:ind w:hanging="15"/>
              <w:rPr>
                <w:sz w:val="24"/>
                <w:szCs w:val="24"/>
              </w:rPr>
            </w:pPr>
            <w:r w:rsidRPr="005970A1">
              <w:rPr>
                <w:sz w:val="24"/>
                <w:szCs w:val="24"/>
              </w:rPr>
              <w:t>Геометрические фигуры</w:t>
            </w:r>
          </w:p>
        </w:tc>
        <w:tc>
          <w:tcPr>
            <w:tcW w:w="900" w:type="dxa"/>
          </w:tcPr>
          <w:p w:rsidR="004475B1" w:rsidRPr="005970A1" w:rsidRDefault="004475B1" w:rsidP="00451F4B">
            <w:pPr>
              <w:ind w:firstLine="142"/>
              <w:jc w:val="center"/>
              <w:rPr>
                <w:sz w:val="24"/>
                <w:szCs w:val="24"/>
              </w:rPr>
            </w:pPr>
            <w:r w:rsidRPr="005970A1">
              <w:rPr>
                <w:sz w:val="24"/>
                <w:szCs w:val="24"/>
              </w:rPr>
              <w:t>16</w:t>
            </w:r>
          </w:p>
        </w:tc>
        <w:tc>
          <w:tcPr>
            <w:tcW w:w="9306" w:type="dxa"/>
          </w:tcPr>
          <w:p w:rsidR="004475B1" w:rsidRPr="005970A1" w:rsidRDefault="004475B1" w:rsidP="00C75E3E">
            <w:pPr>
              <w:pStyle w:val="normal"/>
              <w:jc w:val="both"/>
            </w:pPr>
            <w:r w:rsidRPr="005970A1">
              <w:t>Освоение понятия «луч», его направление, имя, алгоритм построения. Освоение понятия «числовой луч», вычисления с помощью числового луча. Освоение понятия «угол», алгоритм построения угла. Освоение понятий «замкнутая ломаная линия», «незамкнутая ломаная линия», имя ломаной, алгоритм построения ломаной линии. Освоение понятия «многоугольник».</w:t>
            </w:r>
          </w:p>
        </w:tc>
      </w:tr>
      <w:tr w:rsidR="004475B1" w:rsidRPr="005970A1">
        <w:tc>
          <w:tcPr>
            <w:tcW w:w="1008" w:type="dxa"/>
          </w:tcPr>
          <w:p w:rsidR="004475B1" w:rsidRPr="005970A1" w:rsidRDefault="004475B1" w:rsidP="00451F4B">
            <w:pPr>
              <w:ind w:firstLine="142"/>
              <w:jc w:val="center"/>
              <w:rPr>
                <w:sz w:val="24"/>
                <w:szCs w:val="24"/>
                <w:lang w:val="en-US"/>
              </w:rPr>
            </w:pPr>
            <w:r w:rsidRPr="005970A1">
              <w:rPr>
                <w:sz w:val="24"/>
                <w:szCs w:val="24"/>
              </w:rPr>
              <w:t xml:space="preserve"> </w:t>
            </w:r>
            <w:r w:rsidRPr="005970A1">
              <w:rPr>
                <w:sz w:val="24"/>
                <w:szCs w:val="24"/>
                <w:lang w:val="en-US"/>
              </w:rPr>
              <w:t>II</w:t>
            </w:r>
          </w:p>
        </w:tc>
        <w:tc>
          <w:tcPr>
            <w:tcW w:w="4062" w:type="dxa"/>
          </w:tcPr>
          <w:p w:rsidR="004475B1" w:rsidRPr="005970A1" w:rsidRDefault="004475B1" w:rsidP="00451F4B">
            <w:pPr>
              <w:ind w:hanging="15"/>
              <w:rPr>
                <w:sz w:val="24"/>
                <w:szCs w:val="24"/>
              </w:rPr>
            </w:pPr>
            <w:r w:rsidRPr="005970A1">
              <w:rPr>
                <w:color w:val="000000"/>
                <w:sz w:val="24"/>
                <w:szCs w:val="24"/>
              </w:rPr>
              <w:t>Умножение и деление</w:t>
            </w:r>
          </w:p>
        </w:tc>
        <w:tc>
          <w:tcPr>
            <w:tcW w:w="900" w:type="dxa"/>
          </w:tcPr>
          <w:p w:rsidR="004475B1" w:rsidRPr="005970A1" w:rsidRDefault="004475B1" w:rsidP="00451F4B">
            <w:pPr>
              <w:ind w:firstLine="142"/>
              <w:jc w:val="center"/>
              <w:rPr>
                <w:sz w:val="24"/>
                <w:szCs w:val="24"/>
              </w:rPr>
            </w:pPr>
            <w:r w:rsidRPr="005970A1">
              <w:rPr>
                <w:sz w:val="24"/>
                <w:szCs w:val="24"/>
              </w:rPr>
              <w:t>28</w:t>
            </w:r>
          </w:p>
        </w:tc>
        <w:tc>
          <w:tcPr>
            <w:tcW w:w="9306" w:type="dxa"/>
            <w:vMerge w:val="restart"/>
          </w:tcPr>
          <w:p w:rsidR="004475B1" w:rsidRPr="005970A1" w:rsidRDefault="004475B1" w:rsidP="00451F4B">
            <w:pPr>
              <w:pStyle w:val="normal"/>
              <w:jc w:val="both"/>
            </w:pPr>
            <w:r w:rsidRPr="005970A1">
              <w:t xml:space="preserve">Знакомство с новым арифметическим действием умножения и его конкретным смыслом. Составление таблицы умножения чисел 2, 3, 4, 5, 6, 7, 8, 9, 10 в пределах 20. Изучение особых случаев умножения — чисел 0 и 1. Изучение простых задач на деление. Освоение процедуры деления арифметических выражений, изучение компонентов действия деления: делимое, делитель, частное, частное чисел. Составление таблицы деления на числа 2, 3, 4, 5, 6, 7, 8, 9, 10. Освоение процедуры деления при вычислении арифметических выражений без скобок, содержащих действия первой и второй ступени. </w:t>
            </w:r>
          </w:p>
          <w:p w:rsidR="004475B1" w:rsidRPr="005970A1" w:rsidRDefault="004475B1" w:rsidP="00451F4B">
            <w:pPr>
              <w:rPr>
                <w:sz w:val="24"/>
                <w:szCs w:val="24"/>
              </w:rPr>
            </w:pPr>
          </w:p>
        </w:tc>
      </w:tr>
      <w:tr w:rsidR="004475B1" w:rsidRPr="005970A1">
        <w:tc>
          <w:tcPr>
            <w:tcW w:w="1008" w:type="dxa"/>
          </w:tcPr>
          <w:p w:rsidR="004475B1" w:rsidRPr="005970A1" w:rsidRDefault="004475B1" w:rsidP="00451F4B">
            <w:pPr>
              <w:ind w:firstLine="142"/>
              <w:jc w:val="center"/>
              <w:rPr>
                <w:sz w:val="24"/>
                <w:szCs w:val="24"/>
                <w:lang w:val="en-US"/>
              </w:rPr>
            </w:pPr>
            <w:r w:rsidRPr="005970A1">
              <w:rPr>
                <w:sz w:val="24"/>
                <w:szCs w:val="24"/>
                <w:lang w:val="en-US"/>
              </w:rPr>
              <w:t>III</w:t>
            </w:r>
          </w:p>
        </w:tc>
        <w:tc>
          <w:tcPr>
            <w:tcW w:w="4062" w:type="dxa"/>
          </w:tcPr>
          <w:p w:rsidR="004475B1" w:rsidRPr="005970A1" w:rsidRDefault="004475B1" w:rsidP="00451F4B">
            <w:pPr>
              <w:ind w:hanging="15"/>
              <w:rPr>
                <w:sz w:val="24"/>
                <w:szCs w:val="24"/>
              </w:rPr>
            </w:pPr>
            <w:r w:rsidRPr="005970A1">
              <w:rPr>
                <w:color w:val="000000"/>
                <w:sz w:val="24"/>
                <w:szCs w:val="24"/>
              </w:rPr>
              <w:t>Деление. Задачи на деление</w:t>
            </w:r>
          </w:p>
        </w:tc>
        <w:tc>
          <w:tcPr>
            <w:tcW w:w="900" w:type="dxa"/>
          </w:tcPr>
          <w:p w:rsidR="004475B1" w:rsidRPr="005970A1" w:rsidRDefault="004475B1" w:rsidP="00451F4B">
            <w:pPr>
              <w:ind w:firstLine="142"/>
              <w:jc w:val="center"/>
              <w:rPr>
                <w:sz w:val="24"/>
                <w:szCs w:val="24"/>
              </w:rPr>
            </w:pPr>
            <w:r w:rsidRPr="005970A1">
              <w:rPr>
                <w:sz w:val="24"/>
                <w:szCs w:val="24"/>
              </w:rPr>
              <w:t>24</w:t>
            </w:r>
          </w:p>
        </w:tc>
        <w:tc>
          <w:tcPr>
            <w:tcW w:w="9306" w:type="dxa"/>
            <w:vMerge/>
          </w:tcPr>
          <w:p w:rsidR="004475B1" w:rsidRPr="005970A1" w:rsidRDefault="004475B1" w:rsidP="00451F4B">
            <w:pPr>
              <w:rPr>
                <w:sz w:val="24"/>
                <w:szCs w:val="24"/>
              </w:rPr>
            </w:pPr>
          </w:p>
        </w:tc>
      </w:tr>
      <w:tr w:rsidR="004475B1" w:rsidRPr="005970A1">
        <w:trPr>
          <w:trHeight w:val="1157"/>
        </w:trPr>
        <w:tc>
          <w:tcPr>
            <w:tcW w:w="1008" w:type="dxa"/>
          </w:tcPr>
          <w:p w:rsidR="004475B1" w:rsidRPr="005970A1" w:rsidRDefault="004475B1" w:rsidP="00451F4B">
            <w:pPr>
              <w:ind w:firstLine="142"/>
              <w:jc w:val="center"/>
              <w:rPr>
                <w:sz w:val="24"/>
                <w:szCs w:val="24"/>
                <w:lang w:val="en-US"/>
              </w:rPr>
            </w:pPr>
            <w:r w:rsidRPr="005970A1">
              <w:rPr>
                <w:sz w:val="24"/>
                <w:szCs w:val="24"/>
                <w:lang w:val="en-US"/>
              </w:rPr>
              <w:t>IV</w:t>
            </w:r>
          </w:p>
          <w:p w:rsidR="004475B1" w:rsidRPr="005970A1" w:rsidRDefault="004475B1" w:rsidP="00451F4B">
            <w:pPr>
              <w:ind w:firstLine="142"/>
              <w:jc w:val="center"/>
              <w:rPr>
                <w:sz w:val="24"/>
                <w:szCs w:val="24"/>
              </w:rPr>
            </w:pPr>
            <w:r w:rsidRPr="005970A1">
              <w:rPr>
                <w:sz w:val="24"/>
                <w:szCs w:val="24"/>
              </w:rPr>
              <w:t xml:space="preserve"> </w:t>
            </w:r>
          </w:p>
        </w:tc>
        <w:tc>
          <w:tcPr>
            <w:tcW w:w="4062" w:type="dxa"/>
          </w:tcPr>
          <w:p w:rsidR="004475B1" w:rsidRPr="005970A1" w:rsidRDefault="004475B1" w:rsidP="00451F4B">
            <w:pPr>
              <w:ind w:hanging="15"/>
              <w:rPr>
                <w:sz w:val="24"/>
                <w:szCs w:val="24"/>
              </w:rPr>
            </w:pPr>
            <w:r w:rsidRPr="005970A1">
              <w:rPr>
                <w:color w:val="000000"/>
                <w:sz w:val="24"/>
                <w:szCs w:val="24"/>
              </w:rPr>
              <w:t>Числа от 0 до 100. Нумерация</w:t>
            </w:r>
          </w:p>
        </w:tc>
        <w:tc>
          <w:tcPr>
            <w:tcW w:w="900" w:type="dxa"/>
          </w:tcPr>
          <w:p w:rsidR="004475B1" w:rsidRPr="005970A1" w:rsidRDefault="004475B1" w:rsidP="00451F4B">
            <w:pPr>
              <w:ind w:firstLine="142"/>
              <w:jc w:val="center"/>
              <w:rPr>
                <w:sz w:val="24"/>
                <w:szCs w:val="24"/>
              </w:rPr>
            </w:pPr>
            <w:r w:rsidRPr="005970A1">
              <w:rPr>
                <w:sz w:val="24"/>
                <w:szCs w:val="24"/>
              </w:rPr>
              <w:t>15</w:t>
            </w:r>
          </w:p>
        </w:tc>
        <w:tc>
          <w:tcPr>
            <w:tcW w:w="9306" w:type="dxa"/>
          </w:tcPr>
          <w:p w:rsidR="004475B1" w:rsidRPr="005970A1" w:rsidRDefault="004475B1" w:rsidP="00C75E3E">
            <w:pPr>
              <w:pStyle w:val="normal"/>
              <w:jc w:val="both"/>
            </w:pPr>
            <w:r w:rsidRPr="005970A1">
              <w:t>Сложение и вычитание круглых чисел, изучение устной и письменной нумерации чисел.</w:t>
            </w:r>
            <w:r>
              <w:t xml:space="preserve"> </w:t>
            </w:r>
            <w:r w:rsidRPr="005970A1">
              <w:t xml:space="preserve"> Изучение старинных мер длины: введение терминов, сравнение, измерение предметов. Изучение современной меры длины — метр: освоение понятия, перевод в другие единицы измерения длины, сравнение, измерение предметов.</w:t>
            </w:r>
          </w:p>
        </w:tc>
      </w:tr>
      <w:tr w:rsidR="004475B1" w:rsidRPr="005970A1">
        <w:trPr>
          <w:trHeight w:val="1116"/>
        </w:trPr>
        <w:tc>
          <w:tcPr>
            <w:tcW w:w="1008" w:type="dxa"/>
          </w:tcPr>
          <w:p w:rsidR="004475B1" w:rsidRPr="005970A1" w:rsidRDefault="004475B1" w:rsidP="00451F4B">
            <w:pPr>
              <w:ind w:firstLine="0"/>
              <w:jc w:val="center"/>
              <w:rPr>
                <w:sz w:val="24"/>
                <w:szCs w:val="24"/>
              </w:rPr>
            </w:pPr>
            <w:r w:rsidRPr="005970A1">
              <w:rPr>
                <w:sz w:val="24"/>
                <w:szCs w:val="24"/>
                <w:lang w:val="en-US"/>
              </w:rPr>
              <w:lastRenderedPageBreak/>
              <w:t>V</w:t>
            </w:r>
          </w:p>
        </w:tc>
        <w:tc>
          <w:tcPr>
            <w:tcW w:w="4062" w:type="dxa"/>
          </w:tcPr>
          <w:p w:rsidR="004475B1" w:rsidRPr="005970A1" w:rsidRDefault="004475B1" w:rsidP="00451F4B">
            <w:pPr>
              <w:ind w:hanging="15"/>
              <w:rPr>
                <w:sz w:val="24"/>
                <w:szCs w:val="24"/>
              </w:rPr>
            </w:pPr>
            <w:r w:rsidRPr="005970A1">
              <w:rPr>
                <w:color w:val="000000"/>
                <w:sz w:val="24"/>
                <w:szCs w:val="24"/>
              </w:rPr>
              <w:t>Сложение и вычитание чисел в пределах 100</w:t>
            </w:r>
          </w:p>
        </w:tc>
        <w:tc>
          <w:tcPr>
            <w:tcW w:w="900" w:type="dxa"/>
          </w:tcPr>
          <w:p w:rsidR="004475B1" w:rsidRPr="005970A1" w:rsidRDefault="004475B1" w:rsidP="00451F4B">
            <w:pPr>
              <w:ind w:firstLine="142"/>
              <w:jc w:val="center"/>
              <w:rPr>
                <w:sz w:val="24"/>
                <w:szCs w:val="24"/>
                <w:lang w:val="en-US"/>
              </w:rPr>
            </w:pPr>
            <w:r w:rsidRPr="005970A1">
              <w:rPr>
                <w:sz w:val="24"/>
                <w:szCs w:val="24"/>
              </w:rPr>
              <w:t>30</w:t>
            </w:r>
          </w:p>
        </w:tc>
        <w:tc>
          <w:tcPr>
            <w:tcW w:w="9306" w:type="dxa"/>
          </w:tcPr>
          <w:p w:rsidR="004475B1" w:rsidRPr="005970A1" w:rsidRDefault="004475B1" w:rsidP="00451F4B">
            <w:pPr>
              <w:pStyle w:val="normal"/>
              <w:jc w:val="both"/>
            </w:pPr>
            <w:r w:rsidRPr="005970A1">
              <w:t>Повторение приемов сложения и вычитания в пределах 20. Изучение письменного сложения и вычитания двузначных чисел в пределах 100 без перехода через разряд. Изучение письменного сложения и вычитания двузначных чисел в пределах 100 с переходом через разряд.</w:t>
            </w:r>
          </w:p>
        </w:tc>
      </w:tr>
      <w:tr w:rsidR="004475B1" w:rsidRPr="005970A1">
        <w:trPr>
          <w:trHeight w:val="2677"/>
        </w:trPr>
        <w:tc>
          <w:tcPr>
            <w:tcW w:w="1008" w:type="dxa"/>
          </w:tcPr>
          <w:p w:rsidR="004475B1" w:rsidRPr="005970A1" w:rsidRDefault="004475B1" w:rsidP="00451F4B">
            <w:pPr>
              <w:ind w:firstLine="142"/>
              <w:jc w:val="center"/>
              <w:rPr>
                <w:sz w:val="24"/>
                <w:szCs w:val="24"/>
              </w:rPr>
            </w:pPr>
            <w:r w:rsidRPr="005970A1">
              <w:rPr>
                <w:sz w:val="24"/>
                <w:szCs w:val="24"/>
                <w:lang w:val="en-US"/>
              </w:rPr>
              <w:t>VI</w:t>
            </w:r>
          </w:p>
          <w:p w:rsidR="004475B1" w:rsidRPr="005970A1" w:rsidRDefault="004475B1" w:rsidP="00451F4B">
            <w:pPr>
              <w:jc w:val="center"/>
              <w:rPr>
                <w:sz w:val="24"/>
                <w:szCs w:val="24"/>
              </w:rPr>
            </w:pPr>
            <w:r w:rsidRPr="005970A1">
              <w:rPr>
                <w:sz w:val="24"/>
                <w:szCs w:val="24"/>
              </w:rPr>
              <w:t xml:space="preserve"> </w:t>
            </w:r>
          </w:p>
        </w:tc>
        <w:tc>
          <w:tcPr>
            <w:tcW w:w="4062" w:type="dxa"/>
          </w:tcPr>
          <w:p w:rsidR="004475B1" w:rsidRPr="005970A1" w:rsidRDefault="004475B1" w:rsidP="00451F4B">
            <w:pPr>
              <w:tabs>
                <w:tab w:val="left" w:pos="1005"/>
              </w:tabs>
              <w:ind w:hanging="15"/>
              <w:rPr>
                <w:sz w:val="24"/>
                <w:szCs w:val="24"/>
              </w:rPr>
            </w:pPr>
            <w:r w:rsidRPr="005970A1">
              <w:rPr>
                <w:color w:val="000000"/>
                <w:sz w:val="24"/>
                <w:szCs w:val="24"/>
              </w:rPr>
              <w:t xml:space="preserve"> Умножение и деление.    </w:t>
            </w:r>
          </w:p>
          <w:p w:rsidR="004475B1" w:rsidRPr="005970A1" w:rsidRDefault="004475B1" w:rsidP="00451F4B">
            <w:pPr>
              <w:pStyle w:val="normal"/>
            </w:pPr>
            <w:r w:rsidRPr="005970A1">
              <w:t xml:space="preserve"> </w:t>
            </w:r>
          </w:p>
        </w:tc>
        <w:tc>
          <w:tcPr>
            <w:tcW w:w="900" w:type="dxa"/>
          </w:tcPr>
          <w:p w:rsidR="004475B1" w:rsidRPr="005970A1" w:rsidRDefault="004475B1" w:rsidP="00451F4B">
            <w:pPr>
              <w:ind w:firstLine="142"/>
              <w:jc w:val="center"/>
              <w:rPr>
                <w:sz w:val="24"/>
                <w:szCs w:val="24"/>
              </w:rPr>
            </w:pPr>
            <w:r w:rsidRPr="005970A1">
              <w:rPr>
                <w:sz w:val="24"/>
                <w:szCs w:val="24"/>
              </w:rPr>
              <w:t>20</w:t>
            </w:r>
          </w:p>
          <w:p w:rsidR="004475B1" w:rsidRPr="005970A1" w:rsidRDefault="004475B1" w:rsidP="00451F4B">
            <w:pPr>
              <w:ind w:firstLine="142"/>
              <w:jc w:val="center"/>
              <w:rPr>
                <w:sz w:val="24"/>
                <w:szCs w:val="24"/>
              </w:rPr>
            </w:pPr>
            <w:r w:rsidRPr="005970A1">
              <w:rPr>
                <w:sz w:val="24"/>
                <w:szCs w:val="24"/>
              </w:rPr>
              <w:t xml:space="preserve"> </w:t>
            </w:r>
          </w:p>
          <w:p w:rsidR="004475B1" w:rsidRPr="005970A1" w:rsidRDefault="004475B1" w:rsidP="00451F4B">
            <w:pPr>
              <w:ind w:firstLine="142"/>
              <w:jc w:val="center"/>
              <w:rPr>
                <w:sz w:val="24"/>
                <w:szCs w:val="24"/>
              </w:rPr>
            </w:pPr>
            <w:r w:rsidRPr="005970A1">
              <w:rPr>
                <w:sz w:val="24"/>
                <w:szCs w:val="24"/>
              </w:rPr>
              <w:t xml:space="preserve"> </w:t>
            </w:r>
          </w:p>
          <w:p w:rsidR="004475B1" w:rsidRPr="005970A1" w:rsidRDefault="004475B1" w:rsidP="00451F4B">
            <w:pPr>
              <w:ind w:firstLine="142"/>
              <w:jc w:val="center"/>
              <w:rPr>
                <w:sz w:val="24"/>
                <w:szCs w:val="24"/>
              </w:rPr>
            </w:pPr>
            <w:r w:rsidRPr="005970A1">
              <w:rPr>
                <w:sz w:val="24"/>
                <w:szCs w:val="24"/>
              </w:rPr>
              <w:t xml:space="preserve"> </w:t>
            </w:r>
          </w:p>
        </w:tc>
        <w:tc>
          <w:tcPr>
            <w:tcW w:w="9306" w:type="dxa"/>
          </w:tcPr>
          <w:p w:rsidR="004475B1" w:rsidRPr="005970A1" w:rsidRDefault="004475B1" w:rsidP="00451F4B">
            <w:pPr>
              <w:pStyle w:val="normal"/>
              <w:jc w:val="both"/>
            </w:pPr>
            <w:r w:rsidRPr="005970A1">
              <w:t xml:space="preserve">Изучение действия умножения и действия деления круглых чисел, освоение переместительного свойства умножения, изучение умножения любых чисел в пределах 100 на 0 и на 1. </w:t>
            </w:r>
          </w:p>
          <w:p w:rsidR="004475B1" w:rsidRPr="005970A1" w:rsidRDefault="004475B1" w:rsidP="00451F4B">
            <w:pPr>
              <w:pStyle w:val="normal"/>
              <w:jc w:val="both"/>
            </w:pPr>
            <w:r w:rsidRPr="005970A1">
              <w:t xml:space="preserve">Изучение числовых выражений со скобками и порядок их вычисления. </w:t>
            </w:r>
          </w:p>
          <w:p w:rsidR="004475B1" w:rsidRPr="005970A1" w:rsidRDefault="004475B1" w:rsidP="00451F4B">
            <w:pPr>
              <w:pStyle w:val="normal"/>
              <w:jc w:val="both"/>
            </w:pPr>
            <w:r w:rsidRPr="005970A1">
              <w:t>Освоение понятий: длина ломаной, прямой угол, прямоугольник, квадрат, периметр многоугольника. Измерение геометрических фигур: ломаная, многоугольник</w:t>
            </w:r>
          </w:p>
          <w:p w:rsidR="004475B1" w:rsidRPr="005970A1" w:rsidRDefault="004475B1" w:rsidP="00451F4B">
            <w:pPr>
              <w:pStyle w:val="normal"/>
              <w:jc w:val="both"/>
            </w:pPr>
            <w:r w:rsidRPr="005970A1">
              <w:t>Изучение единиц времени: час и минута; сравнение, преобразование и вычисление именованных чисел столбиком без перехода через разряд; определение времени по часам.</w:t>
            </w:r>
          </w:p>
        </w:tc>
      </w:tr>
      <w:tr w:rsidR="004475B1" w:rsidRPr="005970A1">
        <w:tc>
          <w:tcPr>
            <w:tcW w:w="1008" w:type="dxa"/>
          </w:tcPr>
          <w:p w:rsidR="004475B1" w:rsidRPr="005970A1" w:rsidRDefault="004475B1" w:rsidP="00451F4B">
            <w:pPr>
              <w:ind w:firstLine="0"/>
              <w:jc w:val="center"/>
              <w:rPr>
                <w:sz w:val="24"/>
                <w:szCs w:val="24"/>
              </w:rPr>
            </w:pPr>
          </w:p>
        </w:tc>
        <w:tc>
          <w:tcPr>
            <w:tcW w:w="4062" w:type="dxa"/>
          </w:tcPr>
          <w:p w:rsidR="004475B1" w:rsidRPr="005970A1" w:rsidRDefault="004475B1" w:rsidP="00451F4B">
            <w:pPr>
              <w:rPr>
                <w:sz w:val="24"/>
                <w:szCs w:val="24"/>
              </w:rPr>
            </w:pPr>
            <w:r w:rsidRPr="005970A1">
              <w:rPr>
                <w:sz w:val="24"/>
                <w:szCs w:val="24"/>
              </w:rPr>
              <w:t>Резервные уроки</w:t>
            </w:r>
          </w:p>
        </w:tc>
        <w:tc>
          <w:tcPr>
            <w:tcW w:w="900" w:type="dxa"/>
          </w:tcPr>
          <w:p w:rsidR="004475B1" w:rsidRPr="005970A1" w:rsidRDefault="004475B1" w:rsidP="00451F4B">
            <w:pPr>
              <w:ind w:firstLine="142"/>
              <w:jc w:val="center"/>
              <w:rPr>
                <w:sz w:val="24"/>
                <w:szCs w:val="24"/>
                <w:lang w:val="en-US"/>
              </w:rPr>
            </w:pPr>
            <w:r w:rsidRPr="005970A1">
              <w:rPr>
                <w:sz w:val="24"/>
                <w:szCs w:val="24"/>
                <w:lang w:val="en-US"/>
              </w:rPr>
              <w:t>3</w:t>
            </w:r>
          </w:p>
        </w:tc>
        <w:tc>
          <w:tcPr>
            <w:tcW w:w="9306" w:type="dxa"/>
          </w:tcPr>
          <w:p w:rsidR="004475B1" w:rsidRPr="005970A1" w:rsidRDefault="004475B1" w:rsidP="00451F4B">
            <w:pPr>
              <w:rPr>
                <w:sz w:val="24"/>
                <w:szCs w:val="24"/>
              </w:rPr>
            </w:pPr>
          </w:p>
        </w:tc>
      </w:tr>
      <w:tr w:rsidR="004475B1" w:rsidRPr="005970A1">
        <w:tc>
          <w:tcPr>
            <w:tcW w:w="1008" w:type="dxa"/>
          </w:tcPr>
          <w:p w:rsidR="004475B1" w:rsidRPr="005970A1" w:rsidRDefault="004475B1" w:rsidP="00451F4B">
            <w:pPr>
              <w:jc w:val="center"/>
              <w:rPr>
                <w:sz w:val="24"/>
                <w:szCs w:val="24"/>
              </w:rPr>
            </w:pPr>
          </w:p>
        </w:tc>
        <w:tc>
          <w:tcPr>
            <w:tcW w:w="4062" w:type="dxa"/>
          </w:tcPr>
          <w:p w:rsidR="004475B1" w:rsidRPr="005970A1" w:rsidRDefault="004475B1" w:rsidP="00451F4B">
            <w:pPr>
              <w:rPr>
                <w:sz w:val="24"/>
                <w:szCs w:val="24"/>
              </w:rPr>
            </w:pPr>
            <w:r w:rsidRPr="005970A1">
              <w:rPr>
                <w:sz w:val="24"/>
                <w:szCs w:val="24"/>
              </w:rPr>
              <w:t>Всего уроков</w:t>
            </w:r>
          </w:p>
        </w:tc>
        <w:tc>
          <w:tcPr>
            <w:tcW w:w="900" w:type="dxa"/>
          </w:tcPr>
          <w:p w:rsidR="004475B1" w:rsidRPr="005970A1" w:rsidRDefault="004475B1" w:rsidP="00451F4B">
            <w:pPr>
              <w:ind w:firstLine="142"/>
              <w:jc w:val="center"/>
              <w:rPr>
                <w:sz w:val="24"/>
                <w:szCs w:val="24"/>
              </w:rPr>
            </w:pPr>
            <w:r w:rsidRPr="005970A1">
              <w:rPr>
                <w:sz w:val="24"/>
                <w:szCs w:val="24"/>
              </w:rPr>
              <w:t>136</w:t>
            </w:r>
          </w:p>
        </w:tc>
        <w:tc>
          <w:tcPr>
            <w:tcW w:w="9306" w:type="dxa"/>
          </w:tcPr>
          <w:p w:rsidR="004475B1" w:rsidRPr="005970A1" w:rsidRDefault="004475B1" w:rsidP="00451F4B">
            <w:pPr>
              <w:jc w:val="center"/>
              <w:rPr>
                <w:sz w:val="24"/>
                <w:szCs w:val="24"/>
              </w:rPr>
            </w:pPr>
          </w:p>
        </w:tc>
      </w:tr>
    </w:tbl>
    <w:p w:rsidR="004475B1" w:rsidRPr="005970A1" w:rsidRDefault="004475B1" w:rsidP="009F0565">
      <w:pPr>
        <w:rPr>
          <w:sz w:val="24"/>
          <w:szCs w:val="24"/>
        </w:rPr>
      </w:pPr>
    </w:p>
    <w:p w:rsidR="004475B1" w:rsidRPr="005970A1" w:rsidRDefault="004475B1" w:rsidP="009F0565">
      <w:pPr>
        <w:jc w:val="center"/>
        <w:rPr>
          <w:sz w:val="24"/>
          <w:szCs w:val="24"/>
        </w:rPr>
      </w:pPr>
    </w:p>
    <w:p w:rsidR="004475B1" w:rsidRPr="005970A1" w:rsidRDefault="004475B1" w:rsidP="009F0565">
      <w:pPr>
        <w:jc w:val="center"/>
        <w:rPr>
          <w:sz w:val="24"/>
          <w:szCs w:val="24"/>
        </w:rPr>
      </w:pPr>
      <w:r w:rsidRPr="005970A1">
        <w:rPr>
          <w:sz w:val="24"/>
          <w:szCs w:val="24"/>
        </w:rPr>
        <w:t>3 класс</w:t>
      </w:r>
    </w:p>
    <w:p w:rsidR="004475B1" w:rsidRPr="005970A1" w:rsidRDefault="004475B1" w:rsidP="009F0565">
      <w:pPr>
        <w:jc w:val="center"/>
        <w:rPr>
          <w:sz w:val="24"/>
          <w:szCs w:val="24"/>
        </w:rPr>
      </w:pPr>
      <w:r w:rsidRPr="005970A1">
        <w:rPr>
          <w:sz w:val="24"/>
          <w:szCs w:val="24"/>
        </w:rPr>
        <w:t>(3А, 3Б, 3В, 3Г)</w:t>
      </w:r>
    </w:p>
    <w:p w:rsidR="004475B1" w:rsidRPr="005970A1" w:rsidRDefault="004475B1" w:rsidP="009F0565">
      <w:pPr>
        <w:jc w:val="center"/>
        <w:rPr>
          <w:color w:val="000000"/>
          <w:sz w:val="24"/>
          <w:szCs w:val="24"/>
        </w:rPr>
      </w:pPr>
      <w:r w:rsidRPr="005970A1">
        <w:rPr>
          <w:color w:val="000000"/>
          <w:sz w:val="24"/>
          <w:szCs w:val="24"/>
        </w:rPr>
        <w:t>4 часа  в неделю;  34 недели; в год –  136 часов</w:t>
      </w:r>
    </w:p>
    <w:p w:rsidR="004475B1" w:rsidRPr="005970A1" w:rsidRDefault="004475B1" w:rsidP="009F0565">
      <w:pPr>
        <w:ind w:left="360"/>
        <w:jc w:val="center"/>
        <w:rPr>
          <w:b/>
          <w:bCs/>
          <w:color w:val="000000"/>
          <w:sz w:val="24"/>
          <w:szCs w:val="24"/>
        </w:rPr>
      </w:pPr>
      <w:r w:rsidRPr="005970A1">
        <w:rPr>
          <w:b/>
          <w:bCs/>
          <w:i/>
          <w:iCs/>
          <w:color w:val="000000"/>
          <w:sz w:val="24"/>
          <w:szCs w:val="24"/>
        </w:rPr>
        <w:t xml:space="preserve"> </w:t>
      </w:r>
    </w:p>
    <w:tbl>
      <w:tblPr>
        <w:tblW w:w="148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4909"/>
        <w:gridCol w:w="900"/>
        <w:gridCol w:w="8080"/>
      </w:tblGrid>
      <w:tr w:rsidR="004475B1" w:rsidRPr="005970A1">
        <w:trPr>
          <w:trHeight w:val="550"/>
        </w:trPr>
        <w:tc>
          <w:tcPr>
            <w:tcW w:w="959" w:type="dxa"/>
          </w:tcPr>
          <w:p w:rsidR="004475B1" w:rsidRPr="005970A1" w:rsidRDefault="004475B1" w:rsidP="00451F4B">
            <w:pPr>
              <w:ind w:left="-142" w:right="-162" w:firstLine="140"/>
              <w:jc w:val="center"/>
              <w:rPr>
                <w:sz w:val="24"/>
                <w:szCs w:val="24"/>
              </w:rPr>
            </w:pPr>
            <w:r w:rsidRPr="005970A1">
              <w:rPr>
                <w:sz w:val="24"/>
                <w:szCs w:val="24"/>
              </w:rPr>
              <w:t>№</w:t>
            </w:r>
          </w:p>
          <w:p w:rsidR="004475B1" w:rsidRPr="005970A1" w:rsidRDefault="004475B1" w:rsidP="00451F4B">
            <w:pPr>
              <w:ind w:left="-142" w:right="-162" w:firstLine="140"/>
              <w:jc w:val="center"/>
              <w:rPr>
                <w:sz w:val="24"/>
                <w:szCs w:val="24"/>
              </w:rPr>
            </w:pPr>
            <w:r w:rsidRPr="005970A1">
              <w:rPr>
                <w:sz w:val="24"/>
                <w:szCs w:val="24"/>
              </w:rPr>
              <w:t>темы</w:t>
            </w:r>
          </w:p>
        </w:tc>
        <w:tc>
          <w:tcPr>
            <w:tcW w:w="4909" w:type="dxa"/>
          </w:tcPr>
          <w:p w:rsidR="004475B1" w:rsidRPr="005970A1" w:rsidRDefault="004475B1" w:rsidP="00451F4B">
            <w:pPr>
              <w:ind w:left="-142" w:right="-162"/>
              <w:jc w:val="center"/>
              <w:rPr>
                <w:sz w:val="24"/>
                <w:szCs w:val="24"/>
              </w:rPr>
            </w:pPr>
            <w:r w:rsidRPr="005970A1">
              <w:rPr>
                <w:sz w:val="24"/>
                <w:szCs w:val="24"/>
              </w:rPr>
              <w:t>Тема</w:t>
            </w:r>
          </w:p>
        </w:tc>
        <w:tc>
          <w:tcPr>
            <w:tcW w:w="900" w:type="dxa"/>
          </w:tcPr>
          <w:p w:rsidR="004475B1" w:rsidRPr="005970A1" w:rsidRDefault="004475B1" w:rsidP="00451F4B">
            <w:pPr>
              <w:ind w:left="-142" w:right="-162" w:firstLine="142"/>
              <w:jc w:val="center"/>
              <w:rPr>
                <w:sz w:val="24"/>
                <w:szCs w:val="24"/>
              </w:rPr>
            </w:pPr>
            <w:r w:rsidRPr="005970A1">
              <w:rPr>
                <w:sz w:val="24"/>
                <w:szCs w:val="24"/>
              </w:rPr>
              <w:t>Всего часов</w:t>
            </w:r>
          </w:p>
        </w:tc>
        <w:tc>
          <w:tcPr>
            <w:tcW w:w="8080" w:type="dxa"/>
          </w:tcPr>
          <w:p w:rsidR="004475B1" w:rsidRPr="005970A1" w:rsidRDefault="004475B1" w:rsidP="00451F4B">
            <w:pPr>
              <w:ind w:left="-142" w:right="-162"/>
              <w:jc w:val="center"/>
              <w:rPr>
                <w:sz w:val="24"/>
                <w:szCs w:val="24"/>
              </w:rPr>
            </w:pPr>
            <w:r w:rsidRPr="005970A1">
              <w:rPr>
                <w:sz w:val="24"/>
                <w:szCs w:val="24"/>
              </w:rPr>
              <w:t>Изучаемый материал в рамках темы</w:t>
            </w:r>
          </w:p>
        </w:tc>
      </w:tr>
      <w:tr w:rsidR="004475B1" w:rsidRPr="005970A1">
        <w:tc>
          <w:tcPr>
            <w:tcW w:w="959" w:type="dxa"/>
          </w:tcPr>
          <w:p w:rsidR="004475B1" w:rsidRPr="005970A1" w:rsidRDefault="004475B1" w:rsidP="00451F4B">
            <w:pPr>
              <w:ind w:firstLine="140"/>
              <w:jc w:val="center"/>
              <w:rPr>
                <w:sz w:val="24"/>
                <w:szCs w:val="24"/>
                <w:lang w:val="en-US"/>
              </w:rPr>
            </w:pPr>
            <w:r w:rsidRPr="005970A1">
              <w:rPr>
                <w:sz w:val="24"/>
                <w:szCs w:val="24"/>
                <w:lang w:val="en-US"/>
              </w:rPr>
              <w:t>I</w:t>
            </w:r>
          </w:p>
        </w:tc>
        <w:tc>
          <w:tcPr>
            <w:tcW w:w="4909" w:type="dxa"/>
          </w:tcPr>
          <w:p w:rsidR="004475B1" w:rsidRPr="005970A1" w:rsidRDefault="004475B1" w:rsidP="00451F4B">
            <w:pPr>
              <w:autoSpaceDE w:val="0"/>
              <w:autoSpaceDN w:val="0"/>
              <w:adjustRightInd w:val="0"/>
              <w:ind w:firstLine="32"/>
              <w:rPr>
                <w:sz w:val="24"/>
                <w:szCs w:val="24"/>
              </w:rPr>
            </w:pPr>
            <w:r w:rsidRPr="005970A1">
              <w:rPr>
                <w:sz w:val="24"/>
                <w:szCs w:val="24"/>
              </w:rPr>
              <w:t>Повторение материала за курс 2 класса</w:t>
            </w:r>
          </w:p>
        </w:tc>
        <w:tc>
          <w:tcPr>
            <w:tcW w:w="900" w:type="dxa"/>
          </w:tcPr>
          <w:p w:rsidR="004475B1" w:rsidRPr="005970A1" w:rsidRDefault="004475B1" w:rsidP="00451F4B">
            <w:pPr>
              <w:autoSpaceDE w:val="0"/>
              <w:autoSpaceDN w:val="0"/>
              <w:adjustRightInd w:val="0"/>
              <w:ind w:firstLine="142"/>
              <w:jc w:val="center"/>
              <w:rPr>
                <w:sz w:val="24"/>
                <w:szCs w:val="24"/>
              </w:rPr>
            </w:pPr>
            <w:r w:rsidRPr="005970A1">
              <w:rPr>
                <w:sz w:val="24"/>
                <w:szCs w:val="24"/>
              </w:rPr>
              <w:t>4</w:t>
            </w:r>
          </w:p>
        </w:tc>
        <w:tc>
          <w:tcPr>
            <w:tcW w:w="8080" w:type="dxa"/>
          </w:tcPr>
          <w:p w:rsidR="004475B1" w:rsidRPr="005970A1" w:rsidRDefault="004475B1" w:rsidP="00C75E3E">
            <w:pPr>
              <w:autoSpaceDE w:val="0"/>
              <w:autoSpaceDN w:val="0"/>
              <w:adjustRightInd w:val="0"/>
              <w:ind w:firstLine="34"/>
              <w:rPr>
                <w:sz w:val="24"/>
                <w:szCs w:val="24"/>
              </w:rPr>
            </w:pPr>
            <w:r w:rsidRPr="005970A1">
              <w:rPr>
                <w:sz w:val="24"/>
                <w:szCs w:val="24"/>
              </w:rPr>
              <w:t xml:space="preserve">Выполнение сложения и вычитания в пределах 100 устно и письменно; составлять числовые выражения со скобками и без скобок; решать числовые выражения; выбирать наиболее рациональный способ решения текстовой задачи; распознавать на чертеже  фигуры: прямой угол, прямоугольник, квадрат. </w:t>
            </w:r>
          </w:p>
        </w:tc>
      </w:tr>
      <w:tr w:rsidR="004475B1" w:rsidRPr="005970A1">
        <w:tc>
          <w:tcPr>
            <w:tcW w:w="959" w:type="dxa"/>
          </w:tcPr>
          <w:p w:rsidR="004475B1" w:rsidRPr="005970A1" w:rsidRDefault="004475B1" w:rsidP="00451F4B">
            <w:pPr>
              <w:ind w:firstLine="140"/>
              <w:jc w:val="center"/>
              <w:rPr>
                <w:sz w:val="24"/>
                <w:szCs w:val="24"/>
              </w:rPr>
            </w:pPr>
            <w:r w:rsidRPr="005970A1">
              <w:rPr>
                <w:sz w:val="24"/>
                <w:szCs w:val="24"/>
                <w:lang w:val="en-US"/>
              </w:rPr>
              <w:t>II</w:t>
            </w:r>
          </w:p>
        </w:tc>
        <w:tc>
          <w:tcPr>
            <w:tcW w:w="4909" w:type="dxa"/>
          </w:tcPr>
          <w:p w:rsidR="004475B1" w:rsidRPr="005970A1" w:rsidRDefault="004475B1" w:rsidP="00451F4B">
            <w:pPr>
              <w:autoSpaceDE w:val="0"/>
              <w:autoSpaceDN w:val="0"/>
              <w:adjustRightInd w:val="0"/>
              <w:ind w:firstLine="32"/>
              <w:rPr>
                <w:sz w:val="24"/>
                <w:szCs w:val="24"/>
              </w:rPr>
            </w:pPr>
            <w:r w:rsidRPr="005970A1">
              <w:rPr>
                <w:sz w:val="24"/>
                <w:szCs w:val="24"/>
              </w:rPr>
              <w:t>Сложение и вычитание</w:t>
            </w:r>
          </w:p>
        </w:tc>
        <w:tc>
          <w:tcPr>
            <w:tcW w:w="900" w:type="dxa"/>
          </w:tcPr>
          <w:p w:rsidR="004475B1" w:rsidRPr="005970A1" w:rsidRDefault="004475B1" w:rsidP="00451F4B">
            <w:pPr>
              <w:autoSpaceDE w:val="0"/>
              <w:autoSpaceDN w:val="0"/>
              <w:adjustRightInd w:val="0"/>
              <w:ind w:firstLine="142"/>
              <w:jc w:val="center"/>
              <w:rPr>
                <w:sz w:val="24"/>
                <w:szCs w:val="24"/>
              </w:rPr>
            </w:pPr>
            <w:r w:rsidRPr="005970A1">
              <w:rPr>
                <w:sz w:val="24"/>
                <w:szCs w:val="24"/>
              </w:rPr>
              <w:t>28</w:t>
            </w:r>
          </w:p>
        </w:tc>
        <w:tc>
          <w:tcPr>
            <w:tcW w:w="8080" w:type="dxa"/>
          </w:tcPr>
          <w:p w:rsidR="004475B1" w:rsidRPr="005970A1" w:rsidRDefault="004475B1" w:rsidP="00C75E3E">
            <w:pPr>
              <w:autoSpaceDE w:val="0"/>
              <w:autoSpaceDN w:val="0"/>
              <w:adjustRightInd w:val="0"/>
              <w:ind w:firstLine="34"/>
              <w:rPr>
                <w:sz w:val="24"/>
                <w:szCs w:val="24"/>
              </w:rPr>
            </w:pPr>
            <w:r w:rsidRPr="005970A1">
              <w:rPr>
                <w:sz w:val="24"/>
                <w:szCs w:val="24"/>
              </w:rPr>
              <w:t>Прибавление числа к сумме, суммы к числу. Вычитание числа из суммы, суммы из числа. Использование свойств сложения и вычитания для рационализации вычислений.</w:t>
            </w:r>
          </w:p>
        </w:tc>
      </w:tr>
      <w:tr w:rsidR="004475B1" w:rsidRPr="005970A1">
        <w:tc>
          <w:tcPr>
            <w:tcW w:w="959" w:type="dxa"/>
          </w:tcPr>
          <w:p w:rsidR="004475B1" w:rsidRPr="005970A1" w:rsidRDefault="004475B1" w:rsidP="00451F4B">
            <w:pPr>
              <w:ind w:firstLine="140"/>
              <w:jc w:val="center"/>
              <w:rPr>
                <w:sz w:val="24"/>
                <w:szCs w:val="24"/>
              </w:rPr>
            </w:pPr>
            <w:r w:rsidRPr="005970A1">
              <w:rPr>
                <w:sz w:val="24"/>
                <w:szCs w:val="24"/>
                <w:lang w:val="en-US"/>
              </w:rPr>
              <w:t>III</w:t>
            </w:r>
          </w:p>
        </w:tc>
        <w:tc>
          <w:tcPr>
            <w:tcW w:w="4909" w:type="dxa"/>
          </w:tcPr>
          <w:p w:rsidR="004475B1" w:rsidRPr="005970A1" w:rsidRDefault="004475B1" w:rsidP="00451F4B">
            <w:pPr>
              <w:autoSpaceDE w:val="0"/>
              <w:autoSpaceDN w:val="0"/>
              <w:adjustRightInd w:val="0"/>
              <w:ind w:firstLine="32"/>
              <w:rPr>
                <w:sz w:val="24"/>
                <w:szCs w:val="24"/>
              </w:rPr>
            </w:pPr>
            <w:r w:rsidRPr="005970A1">
              <w:rPr>
                <w:sz w:val="24"/>
                <w:szCs w:val="24"/>
              </w:rPr>
              <w:t>Умножение и деление</w:t>
            </w:r>
          </w:p>
        </w:tc>
        <w:tc>
          <w:tcPr>
            <w:tcW w:w="900" w:type="dxa"/>
          </w:tcPr>
          <w:p w:rsidR="004475B1" w:rsidRPr="005970A1" w:rsidRDefault="004475B1" w:rsidP="00451F4B">
            <w:pPr>
              <w:autoSpaceDE w:val="0"/>
              <w:autoSpaceDN w:val="0"/>
              <w:adjustRightInd w:val="0"/>
              <w:ind w:firstLine="142"/>
              <w:jc w:val="center"/>
              <w:rPr>
                <w:sz w:val="24"/>
                <w:szCs w:val="24"/>
              </w:rPr>
            </w:pPr>
            <w:r w:rsidRPr="005970A1">
              <w:rPr>
                <w:sz w:val="24"/>
                <w:szCs w:val="24"/>
              </w:rPr>
              <w:t>28</w:t>
            </w:r>
          </w:p>
        </w:tc>
        <w:tc>
          <w:tcPr>
            <w:tcW w:w="8080" w:type="dxa"/>
          </w:tcPr>
          <w:p w:rsidR="004475B1" w:rsidRPr="005970A1" w:rsidRDefault="004475B1" w:rsidP="00451F4B">
            <w:pPr>
              <w:tabs>
                <w:tab w:val="left" w:pos="0"/>
              </w:tabs>
              <w:autoSpaceDE w:val="0"/>
              <w:autoSpaceDN w:val="0"/>
              <w:adjustRightInd w:val="0"/>
              <w:ind w:firstLine="34"/>
              <w:rPr>
                <w:sz w:val="24"/>
                <w:szCs w:val="24"/>
              </w:rPr>
            </w:pPr>
            <w:r w:rsidRPr="005970A1">
              <w:rPr>
                <w:sz w:val="24"/>
                <w:szCs w:val="24"/>
              </w:rPr>
              <w:t xml:space="preserve">Умножение и деление суммы на число, числа на сумму. Устные приёмы внетабличного умножения и деления. Проверка умножения и деления. </w:t>
            </w:r>
            <w:r w:rsidRPr="005970A1">
              <w:rPr>
                <w:sz w:val="24"/>
                <w:szCs w:val="24"/>
              </w:rPr>
              <w:lastRenderedPageBreak/>
              <w:t xml:space="preserve">Внетабличные случаи умножения и деления чисел в пределах 100. Взаимосвязь между умножением и делением. Правила нахождения неизвестного множителя, неизвестного делимого, неизвестного делителя.  </w:t>
            </w:r>
          </w:p>
          <w:p w:rsidR="004475B1" w:rsidRPr="005970A1" w:rsidRDefault="004475B1" w:rsidP="00451F4B">
            <w:pPr>
              <w:tabs>
                <w:tab w:val="left" w:pos="0"/>
              </w:tabs>
              <w:autoSpaceDE w:val="0"/>
              <w:autoSpaceDN w:val="0"/>
              <w:adjustRightInd w:val="0"/>
              <w:ind w:firstLine="34"/>
              <w:rPr>
                <w:sz w:val="24"/>
                <w:szCs w:val="24"/>
              </w:rPr>
            </w:pPr>
          </w:p>
        </w:tc>
      </w:tr>
      <w:tr w:rsidR="004475B1" w:rsidRPr="005970A1">
        <w:tc>
          <w:tcPr>
            <w:tcW w:w="959" w:type="dxa"/>
          </w:tcPr>
          <w:p w:rsidR="004475B1" w:rsidRPr="005970A1" w:rsidRDefault="004475B1" w:rsidP="00451F4B">
            <w:pPr>
              <w:ind w:firstLine="140"/>
              <w:jc w:val="center"/>
              <w:rPr>
                <w:sz w:val="24"/>
                <w:szCs w:val="24"/>
              </w:rPr>
            </w:pPr>
            <w:r w:rsidRPr="005970A1">
              <w:rPr>
                <w:sz w:val="24"/>
                <w:szCs w:val="24"/>
                <w:lang w:val="en-US"/>
              </w:rPr>
              <w:lastRenderedPageBreak/>
              <w:t>IV</w:t>
            </w:r>
          </w:p>
        </w:tc>
        <w:tc>
          <w:tcPr>
            <w:tcW w:w="4909" w:type="dxa"/>
          </w:tcPr>
          <w:p w:rsidR="004475B1" w:rsidRPr="005970A1" w:rsidRDefault="004475B1" w:rsidP="00451F4B">
            <w:pPr>
              <w:autoSpaceDE w:val="0"/>
              <w:autoSpaceDN w:val="0"/>
              <w:adjustRightInd w:val="0"/>
              <w:ind w:firstLine="32"/>
              <w:rPr>
                <w:sz w:val="24"/>
                <w:szCs w:val="24"/>
              </w:rPr>
            </w:pPr>
            <w:r w:rsidRPr="005970A1">
              <w:rPr>
                <w:sz w:val="24"/>
                <w:szCs w:val="24"/>
              </w:rPr>
              <w:t>Нумерация от 100 до 1000</w:t>
            </w:r>
          </w:p>
        </w:tc>
        <w:tc>
          <w:tcPr>
            <w:tcW w:w="900" w:type="dxa"/>
          </w:tcPr>
          <w:p w:rsidR="004475B1" w:rsidRPr="005970A1" w:rsidRDefault="004475B1" w:rsidP="00451F4B">
            <w:pPr>
              <w:autoSpaceDE w:val="0"/>
              <w:autoSpaceDN w:val="0"/>
              <w:adjustRightInd w:val="0"/>
              <w:ind w:firstLine="142"/>
              <w:jc w:val="center"/>
              <w:rPr>
                <w:sz w:val="24"/>
                <w:szCs w:val="24"/>
              </w:rPr>
            </w:pPr>
            <w:r w:rsidRPr="005970A1">
              <w:rPr>
                <w:sz w:val="24"/>
                <w:szCs w:val="24"/>
              </w:rPr>
              <w:t>10</w:t>
            </w:r>
          </w:p>
        </w:tc>
        <w:tc>
          <w:tcPr>
            <w:tcW w:w="8080" w:type="dxa"/>
          </w:tcPr>
          <w:p w:rsidR="004475B1" w:rsidRPr="005970A1" w:rsidRDefault="004475B1" w:rsidP="00C75E3E">
            <w:pPr>
              <w:autoSpaceDE w:val="0"/>
              <w:autoSpaceDN w:val="0"/>
              <w:adjustRightInd w:val="0"/>
              <w:ind w:firstLine="34"/>
              <w:rPr>
                <w:sz w:val="24"/>
                <w:szCs w:val="24"/>
              </w:rPr>
            </w:pPr>
            <w:r w:rsidRPr="005970A1">
              <w:rPr>
                <w:sz w:val="24"/>
                <w:szCs w:val="24"/>
              </w:rPr>
              <w:t>Название и последовательность трёхзначных чисел. Разрядный состав трёхзначного числа. Сравнение трёхзначных чисел. Приёмы сложения и вычитания трёхзначных чисел, основанные на знании нумерации и способов образования числа.</w:t>
            </w:r>
          </w:p>
        </w:tc>
      </w:tr>
      <w:tr w:rsidR="004475B1" w:rsidRPr="005970A1">
        <w:tc>
          <w:tcPr>
            <w:tcW w:w="959" w:type="dxa"/>
          </w:tcPr>
          <w:p w:rsidR="004475B1" w:rsidRPr="005970A1" w:rsidRDefault="004475B1" w:rsidP="00451F4B">
            <w:pPr>
              <w:ind w:firstLine="140"/>
              <w:jc w:val="center"/>
              <w:rPr>
                <w:sz w:val="24"/>
                <w:szCs w:val="24"/>
                <w:lang w:val="en-US"/>
              </w:rPr>
            </w:pPr>
            <w:r w:rsidRPr="005970A1">
              <w:rPr>
                <w:sz w:val="24"/>
                <w:szCs w:val="24"/>
                <w:lang w:val="en-US"/>
              </w:rPr>
              <w:t>V</w:t>
            </w:r>
          </w:p>
        </w:tc>
        <w:tc>
          <w:tcPr>
            <w:tcW w:w="4909" w:type="dxa"/>
          </w:tcPr>
          <w:p w:rsidR="004475B1" w:rsidRPr="005970A1" w:rsidRDefault="004475B1" w:rsidP="00451F4B">
            <w:pPr>
              <w:autoSpaceDE w:val="0"/>
              <w:autoSpaceDN w:val="0"/>
              <w:adjustRightInd w:val="0"/>
              <w:ind w:firstLine="32"/>
              <w:rPr>
                <w:sz w:val="24"/>
                <w:szCs w:val="24"/>
              </w:rPr>
            </w:pPr>
            <w:r w:rsidRPr="005970A1">
              <w:rPr>
                <w:sz w:val="24"/>
                <w:szCs w:val="24"/>
              </w:rPr>
              <w:t>Сложение и вычитание</w:t>
            </w:r>
          </w:p>
        </w:tc>
        <w:tc>
          <w:tcPr>
            <w:tcW w:w="900" w:type="dxa"/>
          </w:tcPr>
          <w:p w:rsidR="004475B1" w:rsidRPr="005970A1" w:rsidRDefault="004475B1" w:rsidP="00451F4B">
            <w:pPr>
              <w:autoSpaceDE w:val="0"/>
              <w:autoSpaceDN w:val="0"/>
              <w:adjustRightInd w:val="0"/>
              <w:ind w:firstLine="142"/>
              <w:jc w:val="center"/>
              <w:rPr>
                <w:sz w:val="24"/>
                <w:szCs w:val="24"/>
              </w:rPr>
            </w:pPr>
            <w:r w:rsidRPr="005970A1">
              <w:rPr>
                <w:sz w:val="24"/>
                <w:szCs w:val="24"/>
              </w:rPr>
              <w:t>9</w:t>
            </w:r>
          </w:p>
        </w:tc>
        <w:tc>
          <w:tcPr>
            <w:tcW w:w="8080" w:type="dxa"/>
          </w:tcPr>
          <w:p w:rsidR="004475B1" w:rsidRPr="005970A1" w:rsidRDefault="004475B1" w:rsidP="00C75E3E">
            <w:pPr>
              <w:autoSpaceDE w:val="0"/>
              <w:autoSpaceDN w:val="0"/>
              <w:adjustRightInd w:val="0"/>
              <w:ind w:firstLine="34"/>
              <w:rPr>
                <w:sz w:val="24"/>
                <w:szCs w:val="24"/>
              </w:rPr>
            </w:pPr>
            <w:r w:rsidRPr="005970A1">
              <w:rPr>
                <w:sz w:val="24"/>
                <w:szCs w:val="24"/>
              </w:rPr>
              <w:t>Сложение и вычитание трёхзначных чисел с переходом через разряд (письменные способы вычислений).</w:t>
            </w:r>
          </w:p>
        </w:tc>
      </w:tr>
      <w:tr w:rsidR="004475B1" w:rsidRPr="005970A1">
        <w:tc>
          <w:tcPr>
            <w:tcW w:w="959" w:type="dxa"/>
          </w:tcPr>
          <w:p w:rsidR="004475B1" w:rsidRPr="005970A1" w:rsidRDefault="004475B1" w:rsidP="00451F4B">
            <w:pPr>
              <w:ind w:firstLine="140"/>
              <w:jc w:val="center"/>
              <w:rPr>
                <w:sz w:val="24"/>
                <w:szCs w:val="24"/>
                <w:lang w:val="en-US"/>
              </w:rPr>
            </w:pPr>
            <w:r w:rsidRPr="005970A1">
              <w:rPr>
                <w:sz w:val="24"/>
                <w:szCs w:val="24"/>
                <w:lang w:val="en-US"/>
              </w:rPr>
              <w:t>VI</w:t>
            </w:r>
          </w:p>
        </w:tc>
        <w:tc>
          <w:tcPr>
            <w:tcW w:w="4909" w:type="dxa"/>
          </w:tcPr>
          <w:p w:rsidR="004475B1" w:rsidRPr="005970A1" w:rsidRDefault="004475B1" w:rsidP="00451F4B">
            <w:pPr>
              <w:autoSpaceDE w:val="0"/>
              <w:autoSpaceDN w:val="0"/>
              <w:adjustRightInd w:val="0"/>
              <w:ind w:firstLine="32"/>
              <w:rPr>
                <w:sz w:val="24"/>
                <w:szCs w:val="24"/>
              </w:rPr>
            </w:pPr>
            <w:r w:rsidRPr="005970A1">
              <w:rPr>
                <w:sz w:val="24"/>
                <w:szCs w:val="24"/>
              </w:rPr>
              <w:t xml:space="preserve">Умножение и деление.  </w:t>
            </w:r>
          </w:p>
        </w:tc>
        <w:tc>
          <w:tcPr>
            <w:tcW w:w="900" w:type="dxa"/>
          </w:tcPr>
          <w:p w:rsidR="004475B1" w:rsidRPr="005970A1" w:rsidRDefault="004475B1" w:rsidP="00451F4B">
            <w:pPr>
              <w:autoSpaceDE w:val="0"/>
              <w:autoSpaceDN w:val="0"/>
              <w:adjustRightInd w:val="0"/>
              <w:ind w:firstLine="142"/>
              <w:jc w:val="center"/>
              <w:rPr>
                <w:sz w:val="24"/>
                <w:szCs w:val="24"/>
              </w:rPr>
            </w:pPr>
            <w:r w:rsidRPr="005970A1">
              <w:rPr>
                <w:sz w:val="24"/>
                <w:szCs w:val="24"/>
              </w:rPr>
              <w:t xml:space="preserve">51 </w:t>
            </w:r>
          </w:p>
        </w:tc>
        <w:tc>
          <w:tcPr>
            <w:tcW w:w="8080" w:type="dxa"/>
          </w:tcPr>
          <w:p w:rsidR="004475B1" w:rsidRPr="005970A1" w:rsidRDefault="004475B1" w:rsidP="00C75E3E">
            <w:pPr>
              <w:autoSpaceDE w:val="0"/>
              <w:autoSpaceDN w:val="0"/>
              <w:adjustRightInd w:val="0"/>
              <w:ind w:firstLine="34"/>
              <w:rPr>
                <w:sz w:val="24"/>
                <w:szCs w:val="24"/>
              </w:rPr>
            </w:pPr>
            <w:r w:rsidRPr="005970A1">
              <w:rPr>
                <w:sz w:val="24"/>
                <w:szCs w:val="24"/>
              </w:rPr>
              <w:t>Умножение и деление чисел на 10, 100. Умножение и деление круглых чисел в пределах 1000. Умножение трёхзначного числа на однозначное (письменные вычисления). Деление трёхзначного числа на однозначное (письменные вычисления). Умножение двузначного числа на двузначное (письменные вычисления). Деление на двузначное число. Решение простых и составных задач в 2—3 действия. Задачи на кратное сравнение, на нахождение четвёртого пропорционального, решаемые методом прямого приведения к единице, методом отношений, задачи с геометрическим содержанием.</w:t>
            </w:r>
          </w:p>
        </w:tc>
      </w:tr>
      <w:tr w:rsidR="004475B1" w:rsidRPr="005970A1">
        <w:tc>
          <w:tcPr>
            <w:tcW w:w="959" w:type="dxa"/>
          </w:tcPr>
          <w:p w:rsidR="004475B1" w:rsidRPr="005970A1" w:rsidRDefault="004475B1" w:rsidP="00451F4B">
            <w:pPr>
              <w:ind w:firstLine="140"/>
              <w:jc w:val="center"/>
              <w:rPr>
                <w:sz w:val="24"/>
                <w:szCs w:val="24"/>
              </w:rPr>
            </w:pPr>
          </w:p>
        </w:tc>
        <w:tc>
          <w:tcPr>
            <w:tcW w:w="4909" w:type="dxa"/>
          </w:tcPr>
          <w:p w:rsidR="004475B1" w:rsidRPr="005970A1" w:rsidRDefault="004475B1" w:rsidP="00451F4B">
            <w:pPr>
              <w:autoSpaceDE w:val="0"/>
              <w:autoSpaceDN w:val="0"/>
              <w:adjustRightInd w:val="0"/>
              <w:ind w:firstLine="32"/>
              <w:rPr>
                <w:sz w:val="24"/>
                <w:szCs w:val="24"/>
              </w:rPr>
            </w:pPr>
            <w:r w:rsidRPr="005970A1">
              <w:rPr>
                <w:sz w:val="24"/>
                <w:szCs w:val="24"/>
              </w:rPr>
              <w:t>Резервные уроки</w:t>
            </w:r>
          </w:p>
        </w:tc>
        <w:tc>
          <w:tcPr>
            <w:tcW w:w="900" w:type="dxa"/>
          </w:tcPr>
          <w:p w:rsidR="004475B1" w:rsidRPr="005970A1" w:rsidRDefault="004475B1" w:rsidP="00451F4B">
            <w:pPr>
              <w:autoSpaceDE w:val="0"/>
              <w:autoSpaceDN w:val="0"/>
              <w:adjustRightInd w:val="0"/>
              <w:ind w:firstLine="142"/>
              <w:jc w:val="center"/>
              <w:rPr>
                <w:sz w:val="24"/>
                <w:szCs w:val="24"/>
              </w:rPr>
            </w:pPr>
            <w:r w:rsidRPr="005970A1">
              <w:rPr>
                <w:sz w:val="24"/>
                <w:szCs w:val="24"/>
              </w:rPr>
              <w:t>6</w:t>
            </w:r>
          </w:p>
        </w:tc>
        <w:tc>
          <w:tcPr>
            <w:tcW w:w="8080" w:type="dxa"/>
          </w:tcPr>
          <w:p w:rsidR="004475B1" w:rsidRPr="005970A1" w:rsidRDefault="004475B1" w:rsidP="00451F4B">
            <w:pPr>
              <w:autoSpaceDE w:val="0"/>
              <w:autoSpaceDN w:val="0"/>
              <w:adjustRightInd w:val="0"/>
              <w:jc w:val="center"/>
              <w:rPr>
                <w:sz w:val="24"/>
                <w:szCs w:val="24"/>
              </w:rPr>
            </w:pPr>
          </w:p>
        </w:tc>
      </w:tr>
      <w:tr w:rsidR="004475B1" w:rsidRPr="005970A1">
        <w:tc>
          <w:tcPr>
            <w:tcW w:w="959" w:type="dxa"/>
          </w:tcPr>
          <w:p w:rsidR="004475B1" w:rsidRPr="005970A1" w:rsidRDefault="004475B1" w:rsidP="00451F4B">
            <w:pPr>
              <w:ind w:firstLine="140"/>
              <w:rPr>
                <w:sz w:val="24"/>
                <w:szCs w:val="24"/>
              </w:rPr>
            </w:pPr>
          </w:p>
        </w:tc>
        <w:tc>
          <w:tcPr>
            <w:tcW w:w="4909" w:type="dxa"/>
          </w:tcPr>
          <w:p w:rsidR="004475B1" w:rsidRPr="005970A1" w:rsidRDefault="004475B1" w:rsidP="00451F4B">
            <w:pPr>
              <w:autoSpaceDE w:val="0"/>
              <w:autoSpaceDN w:val="0"/>
              <w:adjustRightInd w:val="0"/>
              <w:ind w:firstLine="32"/>
              <w:rPr>
                <w:sz w:val="24"/>
                <w:szCs w:val="24"/>
              </w:rPr>
            </w:pPr>
            <w:r w:rsidRPr="005970A1">
              <w:rPr>
                <w:sz w:val="24"/>
                <w:szCs w:val="24"/>
              </w:rPr>
              <w:t>Всего</w:t>
            </w:r>
          </w:p>
        </w:tc>
        <w:tc>
          <w:tcPr>
            <w:tcW w:w="900" w:type="dxa"/>
          </w:tcPr>
          <w:p w:rsidR="004475B1" w:rsidRPr="005970A1" w:rsidRDefault="004475B1" w:rsidP="00451F4B">
            <w:pPr>
              <w:autoSpaceDE w:val="0"/>
              <w:autoSpaceDN w:val="0"/>
              <w:adjustRightInd w:val="0"/>
              <w:ind w:firstLine="142"/>
              <w:jc w:val="center"/>
              <w:rPr>
                <w:sz w:val="24"/>
                <w:szCs w:val="24"/>
              </w:rPr>
            </w:pPr>
            <w:r w:rsidRPr="005970A1">
              <w:rPr>
                <w:sz w:val="24"/>
                <w:szCs w:val="24"/>
              </w:rPr>
              <w:t>136</w:t>
            </w:r>
          </w:p>
        </w:tc>
        <w:tc>
          <w:tcPr>
            <w:tcW w:w="8080" w:type="dxa"/>
          </w:tcPr>
          <w:p w:rsidR="004475B1" w:rsidRPr="005970A1" w:rsidRDefault="004475B1" w:rsidP="00451F4B">
            <w:pPr>
              <w:autoSpaceDE w:val="0"/>
              <w:autoSpaceDN w:val="0"/>
              <w:adjustRightInd w:val="0"/>
              <w:jc w:val="center"/>
              <w:rPr>
                <w:sz w:val="24"/>
                <w:szCs w:val="24"/>
              </w:rPr>
            </w:pPr>
          </w:p>
        </w:tc>
      </w:tr>
    </w:tbl>
    <w:p w:rsidR="004475B1" w:rsidRPr="005970A1" w:rsidRDefault="004475B1" w:rsidP="009F0565">
      <w:pPr>
        <w:rPr>
          <w:b/>
          <w:bCs/>
          <w:sz w:val="24"/>
          <w:szCs w:val="24"/>
        </w:rPr>
      </w:pPr>
    </w:p>
    <w:p w:rsidR="004475B1" w:rsidRPr="005970A1" w:rsidRDefault="004475B1" w:rsidP="009F0565">
      <w:pPr>
        <w:rPr>
          <w:b/>
          <w:bCs/>
          <w:sz w:val="24"/>
          <w:szCs w:val="24"/>
        </w:rPr>
      </w:pPr>
    </w:p>
    <w:p w:rsidR="004475B1" w:rsidRPr="005970A1" w:rsidRDefault="004475B1" w:rsidP="004C489E">
      <w:pPr>
        <w:pStyle w:val="af4"/>
        <w:spacing w:before="0" w:beforeAutospacing="0" w:after="0" w:afterAutospacing="0"/>
        <w:jc w:val="center"/>
      </w:pPr>
      <w:r w:rsidRPr="005970A1">
        <w:t>4 класс</w:t>
      </w:r>
    </w:p>
    <w:p w:rsidR="004475B1" w:rsidRPr="005970A1" w:rsidRDefault="004475B1" w:rsidP="004C489E">
      <w:pPr>
        <w:jc w:val="center"/>
        <w:rPr>
          <w:sz w:val="24"/>
          <w:szCs w:val="24"/>
        </w:rPr>
      </w:pPr>
      <w:r w:rsidRPr="005970A1">
        <w:rPr>
          <w:sz w:val="24"/>
          <w:szCs w:val="24"/>
        </w:rPr>
        <w:t>(4А. 4Б,4В,4Г)</w:t>
      </w:r>
    </w:p>
    <w:p w:rsidR="004475B1" w:rsidRPr="005970A1" w:rsidRDefault="004475B1" w:rsidP="004C489E">
      <w:pPr>
        <w:jc w:val="center"/>
        <w:rPr>
          <w:color w:val="000000"/>
          <w:sz w:val="24"/>
          <w:szCs w:val="24"/>
        </w:rPr>
      </w:pPr>
      <w:r w:rsidRPr="005970A1">
        <w:rPr>
          <w:color w:val="000000"/>
          <w:sz w:val="24"/>
          <w:szCs w:val="24"/>
        </w:rPr>
        <w:t>4 часа  в неделю;  34 недели; в год –  136 часов</w:t>
      </w:r>
    </w:p>
    <w:p w:rsidR="004475B1" w:rsidRPr="005970A1" w:rsidRDefault="004475B1" w:rsidP="004C489E">
      <w:pPr>
        <w:jc w:val="center"/>
        <w:rPr>
          <w:color w:val="000000"/>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59"/>
        <w:gridCol w:w="4909"/>
        <w:gridCol w:w="992"/>
        <w:gridCol w:w="7988"/>
      </w:tblGrid>
      <w:tr w:rsidR="004475B1" w:rsidRPr="005970A1">
        <w:trPr>
          <w:trHeight w:val="550"/>
        </w:trPr>
        <w:tc>
          <w:tcPr>
            <w:tcW w:w="959" w:type="dxa"/>
          </w:tcPr>
          <w:p w:rsidR="004475B1" w:rsidRPr="005970A1" w:rsidRDefault="004475B1" w:rsidP="00DB74AD">
            <w:pPr>
              <w:ind w:hanging="2"/>
              <w:jc w:val="center"/>
              <w:rPr>
                <w:sz w:val="24"/>
                <w:szCs w:val="24"/>
              </w:rPr>
            </w:pPr>
            <w:r w:rsidRPr="005970A1">
              <w:rPr>
                <w:sz w:val="24"/>
                <w:szCs w:val="24"/>
              </w:rPr>
              <w:t>№</w:t>
            </w:r>
          </w:p>
          <w:p w:rsidR="004475B1" w:rsidRPr="005970A1" w:rsidRDefault="004475B1" w:rsidP="00DB74AD">
            <w:pPr>
              <w:ind w:hanging="2"/>
              <w:jc w:val="center"/>
              <w:rPr>
                <w:sz w:val="24"/>
                <w:szCs w:val="24"/>
              </w:rPr>
            </w:pPr>
            <w:r w:rsidRPr="005970A1">
              <w:rPr>
                <w:sz w:val="24"/>
                <w:szCs w:val="24"/>
              </w:rPr>
              <w:t>темы</w:t>
            </w:r>
          </w:p>
        </w:tc>
        <w:tc>
          <w:tcPr>
            <w:tcW w:w="4909" w:type="dxa"/>
          </w:tcPr>
          <w:p w:rsidR="004475B1" w:rsidRPr="005970A1" w:rsidRDefault="004475B1" w:rsidP="00DB74AD">
            <w:pPr>
              <w:ind w:hanging="2"/>
              <w:jc w:val="center"/>
              <w:rPr>
                <w:sz w:val="24"/>
                <w:szCs w:val="24"/>
              </w:rPr>
            </w:pPr>
            <w:r w:rsidRPr="005970A1">
              <w:rPr>
                <w:sz w:val="24"/>
                <w:szCs w:val="24"/>
              </w:rPr>
              <w:t>Тема</w:t>
            </w:r>
          </w:p>
        </w:tc>
        <w:tc>
          <w:tcPr>
            <w:tcW w:w="992" w:type="dxa"/>
          </w:tcPr>
          <w:p w:rsidR="004475B1" w:rsidRPr="005970A1" w:rsidRDefault="004475B1" w:rsidP="00DB74AD">
            <w:pPr>
              <w:ind w:hanging="2"/>
              <w:jc w:val="center"/>
              <w:rPr>
                <w:sz w:val="24"/>
                <w:szCs w:val="24"/>
              </w:rPr>
            </w:pPr>
            <w:r w:rsidRPr="005970A1">
              <w:rPr>
                <w:sz w:val="24"/>
                <w:szCs w:val="24"/>
              </w:rPr>
              <w:t>Всего</w:t>
            </w:r>
          </w:p>
          <w:p w:rsidR="004475B1" w:rsidRPr="005970A1" w:rsidRDefault="004475B1" w:rsidP="00DB74AD">
            <w:pPr>
              <w:ind w:hanging="2"/>
              <w:jc w:val="center"/>
              <w:rPr>
                <w:sz w:val="24"/>
                <w:szCs w:val="24"/>
              </w:rPr>
            </w:pPr>
            <w:r w:rsidRPr="005970A1">
              <w:rPr>
                <w:sz w:val="24"/>
                <w:szCs w:val="24"/>
              </w:rPr>
              <w:t>часов</w:t>
            </w:r>
          </w:p>
        </w:tc>
        <w:tc>
          <w:tcPr>
            <w:tcW w:w="7988" w:type="dxa"/>
          </w:tcPr>
          <w:p w:rsidR="004475B1" w:rsidRPr="005970A1" w:rsidRDefault="004475B1" w:rsidP="00DB74AD">
            <w:pPr>
              <w:ind w:hanging="2"/>
              <w:jc w:val="center"/>
              <w:rPr>
                <w:sz w:val="24"/>
                <w:szCs w:val="24"/>
              </w:rPr>
            </w:pPr>
            <w:r w:rsidRPr="005970A1">
              <w:rPr>
                <w:sz w:val="24"/>
                <w:szCs w:val="24"/>
              </w:rPr>
              <w:t>Изучаемый материал в рамках темы</w:t>
            </w:r>
          </w:p>
        </w:tc>
      </w:tr>
      <w:tr w:rsidR="004475B1" w:rsidRPr="005970A1">
        <w:tc>
          <w:tcPr>
            <w:tcW w:w="959" w:type="dxa"/>
          </w:tcPr>
          <w:p w:rsidR="004475B1" w:rsidRPr="005970A1" w:rsidRDefault="004475B1" w:rsidP="00DB74AD">
            <w:pPr>
              <w:ind w:hanging="2"/>
              <w:jc w:val="center"/>
              <w:rPr>
                <w:sz w:val="24"/>
                <w:szCs w:val="24"/>
                <w:lang w:val="en-US"/>
              </w:rPr>
            </w:pPr>
            <w:r w:rsidRPr="005970A1">
              <w:rPr>
                <w:sz w:val="24"/>
                <w:szCs w:val="24"/>
                <w:lang w:val="en-US"/>
              </w:rPr>
              <w:t>I</w:t>
            </w:r>
          </w:p>
        </w:tc>
        <w:tc>
          <w:tcPr>
            <w:tcW w:w="4909" w:type="dxa"/>
          </w:tcPr>
          <w:p w:rsidR="004475B1" w:rsidRPr="005970A1" w:rsidRDefault="004475B1" w:rsidP="00263768">
            <w:pPr>
              <w:pStyle w:val="af4"/>
            </w:pPr>
            <w:r w:rsidRPr="005970A1">
              <w:t>Повторение   материала  за курс 3 класса</w:t>
            </w:r>
          </w:p>
        </w:tc>
        <w:tc>
          <w:tcPr>
            <w:tcW w:w="992" w:type="dxa"/>
          </w:tcPr>
          <w:p w:rsidR="004475B1" w:rsidRPr="005970A1" w:rsidRDefault="004475B1" w:rsidP="00DB74AD">
            <w:pPr>
              <w:ind w:firstLine="0"/>
              <w:jc w:val="center"/>
              <w:rPr>
                <w:sz w:val="24"/>
                <w:szCs w:val="24"/>
              </w:rPr>
            </w:pPr>
            <w:r w:rsidRPr="005970A1">
              <w:rPr>
                <w:sz w:val="24"/>
                <w:szCs w:val="24"/>
              </w:rPr>
              <w:t>5</w:t>
            </w:r>
          </w:p>
        </w:tc>
        <w:tc>
          <w:tcPr>
            <w:tcW w:w="7988" w:type="dxa"/>
          </w:tcPr>
          <w:p w:rsidR="004475B1" w:rsidRPr="005970A1" w:rsidRDefault="004475B1" w:rsidP="00DB74AD">
            <w:pPr>
              <w:ind w:left="84" w:firstLine="0"/>
              <w:rPr>
                <w:b/>
                <w:bCs/>
                <w:sz w:val="24"/>
                <w:szCs w:val="24"/>
              </w:rPr>
            </w:pPr>
            <w:r w:rsidRPr="005970A1">
              <w:rPr>
                <w:sz w:val="24"/>
                <w:szCs w:val="24"/>
              </w:rPr>
              <w:t>Проверить усвоение учащимися нумерации  многозначных чисел, разрядного и десятичного состава  числа, алгоритмов письменного сложения и вычитания;  умения сравнивать многозначные числа.</w:t>
            </w:r>
          </w:p>
        </w:tc>
      </w:tr>
      <w:tr w:rsidR="004475B1" w:rsidRPr="005970A1">
        <w:tc>
          <w:tcPr>
            <w:tcW w:w="959" w:type="dxa"/>
          </w:tcPr>
          <w:p w:rsidR="004475B1" w:rsidRPr="005970A1" w:rsidRDefault="004475B1" w:rsidP="00DB74AD">
            <w:pPr>
              <w:ind w:hanging="2"/>
              <w:jc w:val="center"/>
              <w:rPr>
                <w:sz w:val="24"/>
                <w:szCs w:val="24"/>
                <w:lang w:val="en-US"/>
              </w:rPr>
            </w:pPr>
            <w:r w:rsidRPr="005970A1">
              <w:rPr>
                <w:sz w:val="24"/>
                <w:szCs w:val="24"/>
                <w:lang w:val="en-US"/>
              </w:rPr>
              <w:t>II</w:t>
            </w:r>
          </w:p>
        </w:tc>
        <w:tc>
          <w:tcPr>
            <w:tcW w:w="4909" w:type="dxa"/>
          </w:tcPr>
          <w:p w:rsidR="004475B1" w:rsidRPr="005970A1" w:rsidRDefault="004475B1" w:rsidP="00DB74AD">
            <w:pPr>
              <w:pStyle w:val="af4"/>
            </w:pPr>
            <w:r w:rsidRPr="005970A1">
              <w:t>Числовые выражения</w:t>
            </w:r>
          </w:p>
        </w:tc>
        <w:tc>
          <w:tcPr>
            <w:tcW w:w="992" w:type="dxa"/>
          </w:tcPr>
          <w:p w:rsidR="004475B1" w:rsidRPr="005970A1" w:rsidRDefault="004475B1" w:rsidP="00DB74AD">
            <w:pPr>
              <w:ind w:firstLine="0"/>
              <w:jc w:val="center"/>
              <w:rPr>
                <w:sz w:val="24"/>
                <w:szCs w:val="24"/>
              </w:rPr>
            </w:pPr>
            <w:r w:rsidRPr="005970A1">
              <w:rPr>
                <w:sz w:val="24"/>
                <w:szCs w:val="24"/>
              </w:rPr>
              <w:t>5</w:t>
            </w:r>
          </w:p>
        </w:tc>
        <w:tc>
          <w:tcPr>
            <w:tcW w:w="7988" w:type="dxa"/>
          </w:tcPr>
          <w:p w:rsidR="004475B1" w:rsidRPr="005970A1" w:rsidRDefault="004475B1" w:rsidP="00263768">
            <w:pPr>
              <w:ind w:left="84" w:firstLine="0"/>
              <w:jc w:val="left"/>
              <w:rPr>
                <w:sz w:val="24"/>
                <w:szCs w:val="24"/>
              </w:rPr>
            </w:pPr>
            <w:r w:rsidRPr="005970A1">
              <w:rPr>
                <w:sz w:val="24"/>
                <w:szCs w:val="24"/>
              </w:rPr>
              <w:t>Числовые выражения с действиями одной ступени, обеих ступеней, со скобками и без скобок. Порядок действий.</w:t>
            </w:r>
          </w:p>
        </w:tc>
      </w:tr>
      <w:tr w:rsidR="004475B1" w:rsidRPr="005970A1">
        <w:tc>
          <w:tcPr>
            <w:tcW w:w="959" w:type="dxa"/>
          </w:tcPr>
          <w:p w:rsidR="004475B1" w:rsidRPr="005970A1" w:rsidRDefault="004475B1" w:rsidP="00DB74AD">
            <w:pPr>
              <w:ind w:hanging="2"/>
              <w:jc w:val="center"/>
              <w:rPr>
                <w:sz w:val="24"/>
                <w:szCs w:val="24"/>
                <w:lang w:val="en-US"/>
              </w:rPr>
            </w:pPr>
            <w:r w:rsidRPr="005970A1">
              <w:rPr>
                <w:sz w:val="24"/>
                <w:szCs w:val="24"/>
                <w:lang w:val="en-US"/>
              </w:rPr>
              <w:lastRenderedPageBreak/>
              <w:t>III</w:t>
            </w:r>
          </w:p>
        </w:tc>
        <w:tc>
          <w:tcPr>
            <w:tcW w:w="4909" w:type="dxa"/>
          </w:tcPr>
          <w:p w:rsidR="004475B1" w:rsidRPr="005970A1" w:rsidRDefault="004475B1" w:rsidP="00DB74AD">
            <w:pPr>
              <w:pStyle w:val="af4"/>
            </w:pPr>
            <w:r w:rsidRPr="005970A1">
              <w:t>Диагональ многоугольника</w:t>
            </w:r>
          </w:p>
        </w:tc>
        <w:tc>
          <w:tcPr>
            <w:tcW w:w="992" w:type="dxa"/>
          </w:tcPr>
          <w:p w:rsidR="004475B1" w:rsidRPr="005970A1" w:rsidRDefault="004475B1" w:rsidP="00DB74AD">
            <w:pPr>
              <w:ind w:firstLine="0"/>
              <w:jc w:val="center"/>
              <w:rPr>
                <w:sz w:val="24"/>
                <w:szCs w:val="24"/>
              </w:rPr>
            </w:pPr>
            <w:r w:rsidRPr="005970A1">
              <w:rPr>
                <w:sz w:val="24"/>
                <w:szCs w:val="24"/>
              </w:rPr>
              <w:t>2</w:t>
            </w:r>
          </w:p>
        </w:tc>
        <w:tc>
          <w:tcPr>
            <w:tcW w:w="7988" w:type="dxa"/>
          </w:tcPr>
          <w:p w:rsidR="004475B1" w:rsidRPr="005970A1" w:rsidRDefault="004475B1" w:rsidP="00DB74AD">
            <w:pPr>
              <w:ind w:left="84" w:firstLine="0"/>
              <w:rPr>
                <w:sz w:val="24"/>
                <w:szCs w:val="24"/>
              </w:rPr>
            </w:pPr>
            <w:r w:rsidRPr="005970A1">
              <w:rPr>
                <w:sz w:val="24"/>
                <w:szCs w:val="24"/>
              </w:rPr>
              <w:t>Свойства диагоналей прямоугольника, квадрата</w:t>
            </w:r>
          </w:p>
        </w:tc>
      </w:tr>
      <w:tr w:rsidR="004475B1" w:rsidRPr="005970A1">
        <w:tc>
          <w:tcPr>
            <w:tcW w:w="959" w:type="dxa"/>
          </w:tcPr>
          <w:p w:rsidR="004475B1" w:rsidRPr="005970A1" w:rsidRDefault="004475B1" w:rsidP="00DB74AD">
            <w:pPr>
              <w:ind w:hanging="2"/>
              <w:jc w:val="center"/>
              <w:rPr>
                <w:sz w:val="24"/>
                <w:szCs w:val="24"/>
                <w:lang w:val="en-US"/>
              </w:rPr>
            </w:pPr>
            <w:r w:rsidRPr="005970A1">
              <w:rPr>
                <w:sz w:val="24"/>
                <w:szCs w:val="24"/>
                <w:lang w:val="en-US"/>
              </w:rPr>
              <w:t>IV</w:t>
            </w:r>
          </w:p>
        </w:tc>
        <w:tc>
          <w:tcPr>
            <w:tcW w:w="4909" w:type="dxa"/>
          </w:tcPr>
          <w:p w:rsidR="004475B1" w:rsidRPr="005970A1" w:rsidRDefault="004475B1" w:rsidP="00DB74AD">
            <w:pPr>
              <w:pStyle w:val="af4"/>
            </w:pPr>
            <w:r w:rsidRPr="005970A1">
              <w:t>Числа от 100 до 1000</w:t>
            </w:r>
          </w:p>
        </w:tc>
        <w:tc>
          <w:tcPr>
            <w:tcW w:w="992" w:type="dxa"/>
          </w:tcPr>
          <w:p w:rsidR="004475B1" w:rsidRPr="005970A1" w:rsidRDefault="004475B1" w:rsidP="00DB74AD">
            <w:pPr>
              <w:ind w:firstLine="0"/>
              <w:jc w:val="center"/>
              <w:rPr>
                <w:sz w:val="24"/>
                <w:szCs w:val="24"/>
              </w:rPr>
            </w:pPr>
            <w:r w:rsidRPr="005970A1">
              <w:rPr>
                <w:sz w:val="24"/>
                <w:szCs w:val="24"/>
              </w:rPr>
              <w:t>25</w:t>
            </w:r>
          </w:p>
        </w:tc>
        <w:tc>
          <w:tcPr>
            <w:tcW w:w="7988" w:type="dxa"/>
          </w:tcPr>
          <w:p w:rsidR="004475B1" w:rsidRPr="005970A1" w:rsidRDefault="004475B1" w:rsidP="00263768">
            <w:pPr>
              <w:ind w:left="84" w:firstLine="0"/>
              <w:rPr>
                <w:b/>
                <w:bCs/>
                <w:sz w:val="24"/>
                <w:szCs w:val="24"/>
              </w:rPr>
            </w:pPr>
            <w:r w:rsidRPr="005970A1">
              <w:rPr>
                <w:sz w:val="24"/>
                <w:szCs w:val="24"/>
              </w:rPr>
              <w:t xml:space="preserve">Группировка слагаемых, округление.  Умножение чисел на 10 и на 100. Умножение числа на произведение. Окружность и круг. Среднее арифметическое. Умножение двузначных чисел   на круглые. Скорость, время, расстояние. Умножение двузначного числа  на двузначное. Виды треугольников. Деление круглых чисел, деление на произведение. Цилиндр. Задачи на нахождение неизвестного по двум суммам. Деление круглых чисел, деление на двузначное число.                                </w:t>
            </w:r>
          </w:p>
        </w:tc>
      </w:tr>
      <w:tr w:rsidR="004475B1" w:rsidRPr="005970A1">
        <w:tc>
          <w:tcPr>
            <w:tcW w:w="959" w:type="dxa"/>
          </w:tcPr>
          <w:p w:rsidR="004475B1" w:rsidRPr="005970A1" w:rsidRDefault="004475B1" w:rsidP="00DB74AD">
            <w:pPr>
              <w:ind w:hanging="2"/>
              <w:jc w:val="center"/>
              <w:rPr>
                <w:sz w:val="24"/>
                <w:szCs w:val="24"/>
                <w:lang w:val="en-US"/>
              </w:rPr>
            </w:pPr>
            <w:r w:rsidRPr="005970A1">
              <w:rPr>
                <w:sz w:val="24"/>
                <w:szCs w:val="24"/>
                <w:lang w:val="en-US"/>
              </w:rPr>
              <w:t>V</w:t>
            </w:r>
          </w:p>
        </w:tc>
        <w:tc>
          <w:tcPr>
            <w:tcW w:w="4909" w:type="dxa"/>
            <w:vMerge w:val="restart"/>
          </w:tcPr>
          <w:p w:rsidR="004475B1" w:rsidRPr="005970A1" w:rsidRDefault="004475B1" w:rsidP="00DB74AD">
            <w:pPr>
              <w:pStyle w:val="af4"/>
            </w:pPr>
            <w:r w:rsidRPr="005970A1">
              <w:t>Числа, которые больше 1000</w:t>
            </w:r>
          </w:p>
        </w:tc>
        <w:tc>
          <w:tcPr>
            <w:tcW w:w="992" w:type="dxa"/>
            <w:vMerge w:val="restart"/>
          </w:tcPr>
          <w:p w:rsidR="004475B1" w:rsidRPr="005970A1" w:rsidRDefault="004475B1" w:rsidP="00D15EE0">
            <w:pPr>
              <w:ind w:firstLine="84"/>
              <w:jc w:val="left"/>
              <w:rPr>
                <w:sz w:val="24"/>
                <w:szCs w:val="24"/>
              </w:rPr>
            </w:pPr>
            <w:r w:rsidRPr="005970A1">
              <w:rPr>
                <w:sz w:val="24"/>
                <w:szCs w:val="24"/>
              </w:rPr>
              <w:t>65</w:t>
            </w:r>
          </w:p>
        </w:tc>
        <w:tc>
          <w:tcPr>
            <w:tcW w:w="7988" w:type="dxa"/>
            <w:vMerge w:val="restart"/>
          </w:tcPr>
          <w:p w:rsidR="004475B1" w:rsidRPr="005970A1" w:rsidRDefault="004475B1" w:rsidP="00DB74AD">
            <w:pPr>
              <w:ind w:left="84" w:firstLine="0"/>
              <w:rPr>
                <w:sz w:val="24"/>
                <w:szCs w:val="24"/>
              </w:rPr>
            </w:pPr>
            <w:r w:rsidRPr="005970A1">
              <w:rPr>
                <w:sz w:val="24"/>
                <w:szCs w:val="24"/>
              </w:rPr>
              <w:t>Нумерация. Виды углов. Сложение и вычитание. Дать общее представление о долях,   дробях и смешанных числах; учить записывать и сравнивать  доли,  дроби и смешанные числа.  Умножение и деление. Время, единицы измерения времени.</w:t>
            </w:r>
          </w:p>
        </w:tc>
      </w:tr>
      <w:tr w:rsidR="004475B1" w:rsidRPr="005970A1">
        <w:tc>
          <w:tcPr>
            <w:tcW w:w="959" w:type="dxa"/>
          </w:tcPr>
          <w:p w:rsidR="004475B1" w:rsidRPr="005970A1" w:rsidRDefault="004475B1" w:rsidP="00DB74AD">
            <w:pPr>
              <w:ind w:hanging="2"/>
              <w:jc w:val="center"/>
              <w:rPr>
                <w:sz w:val="24"/>
                <w:szCs w:val="24"/>
                <w:lang w:val="en-US"/>
              </w:rPr>
            </w:pPr>
          </w:p>
        </w:tc>
        <w:tc>
          <w:tcPr>
            <w:tcW w:w="4909" w:type="dxa"/>
            <w:vMerge/>
          </w:tcPr>
          <w:p w:rsidR="004475B1" w:rsidRPr="005970A1" w:rsidRDefault="004475B1" w:rsidP="00DB74AD">
            <w:pPr>
              <w:pStyle w:val="af4"/>
            </w:pPr>
          </w:p>
        </w:tc>
        <w:tc>
          <w:tcPr>
            <w:tcW w:w="992" w:type="dxa"/>
            <w:vMerge/>
          </w:tcPr>
          <w:p w:rsidR="004475B1" w:rsidRPr="005970A1" w:rsidRDefault="004475B1" w:rsidP="00DB74AD">
            <w:pPr>
              <w:jc w:val="center"/>
              <w:rPr>
                <w:sz w:val="24"/>
                <w:szCs w:val="24"/>
              </w:rPr>
            </w:pPr>
          </w:p>
        </w:tc>
        <w:tc>
          <w:tcPr>
            <w:tcW w:w="7988" w:type="dxa"/>
            <w:vMerge/>
          </w:tcPr>
          <w:p w:rsidR="004475B1" w:rsidRPr="005970A1" w:rsidRDefault="004475B1" w:rsidP="00DB74AD">
            <w:pPr>
              <w:ind w:left="84" w:firstLine="0"/>
              <w:rPr>
                <w:sz w:val="24"/>
                <w:szCs w:val="24"/>
              </w:rPr>
            </w:pPr>
          </w:p>
        </w:tc>
      </w:tr>
      <w:tr w:rsidR="004475B1" w:rsidRPr="005970A1">
        <w:tc>
          <w:tcPr>
            <w:tcW w:w="959" w:type="dxa"/>
          </w:tcPr>
          <w:p w:rsidR="004475B1" w:rsidRPr="005970A1" w:rsidRDefault="004475B1" w:rsidP="00DB74AD">
            <w:pPr>
              <w:ind w:hanging="2"/>
              <w:jc w:val="center"/>
              <w:rPr>
                <w:sz w:val="24"/>
                <w:szCs w:val="24"/>
              </w:rPr>
            </w:pPr>
          </w:p>
        </w:tc>
        <w:tc>
          <w:tcPr>
            <w:tcW w:w="4909" w:type="dxa"/>
            <w:vMerge/>
          </w:tcPr>
          <w:p w:rsidR="004475B1" w:rsidRPr="005970A1" w:rsidRDefault="004475B1" w:rsidP="00DB74AD">
            <w:pPr>
              <w:pStyle w:val="af4"/>
            </w:pPr>
          </w:p>
        </w:tc>
        <w:tc>
          <w:tcPr>
            <w:tcW w:w="992" w:type="dxa"/>
            <w:vMerge/>
          </w:tcPr>
          <w:p w:rsidR="004475B1" w:rsidRPr="005970A1" w:rsidRDefault="004475B1" w:rsidP="00DB74AD">
            <w:pPr>
              <w:jc w:val="center"/>
              <w:rPr>
                <w:sz w:val="24"/>
                <w:szCs w:val="24"/>
              </w:rPr>
            </w:pPr>
          </w:p>
        </w:tc>
        <w:tc>
          <w:tcPr>
            <w:tcW w:w="7988" w:type="dxa"/>
            <w:vMerge/>
          </w:tcPr>
          <w:p w:rsidR="004475B1" w:rsidRPr="005970A1" w:rsidRDefault="004475B1" w:rsidP="00DB74AD">
            <w:pPr>
              <w:ind w:left="84" w:firstLine="0"/>
              <w:jc w:val="center"/>
              <w:rPr>
                <w:sz w:val="24"/>
                <w:szCs w:val="24"/>
              </w:rPr>
            </w:pPr>
          </w:p>
        </w:tc>
      </w:tr>
      <w:tr w:rsidR="004475B1" w:rsidRPr="005970A1">
        <w:tc>
          <w:tcPr>
            <w:tcW w:w="959" w:type="dxa"/>
          </w:tcPr>
          <w:p w:rsidR="004475B1" w:rsidRPr="005970A1" w:rsidRDefault="004475B1" w:rsidP="00DB74AD">
            <w:pPr>
              <w:ind w:hanging="2"/>
              <w:jc w:val="center"/>
              <w:rPr>
                <w:sz w:val="24"/>
                <w:szCs w:val="24"/>
              </w:rPr>
            </w:pPr>
          </w:p>
        </w:tc>
        <w:tc>
          <w:tcPr>
            <w:tcW w:w="4909" w:type="dxa"/>
            <w:vMerge/>
          </w:tcPr>
          <w:p w:rsidR="004475B1" w:rsidRPr="005970A1" w:rsidRDefault="004475B1" w:rsidP="00DB74AD">
            <w:pPr>
              <w:pStyle w:val="af4"/>
            </w:pPr>
          </w:p>
        </w:tc>
        <w:tc>
          <w:tcPr>
            <w:tcW w:w="992" w:type="dxa"/>
            <w:vMerge/>
          </w:tcPr>
          <w:p w:rsidR="004475B1" w:rsidRPr="005970A1" w:rsidRDefault="004475B1" w:rsidP="00DB74AD">
            <w:pPr>
              <w:ind w:firstLine="0"/>
              <w:jc w:val="center"/>
              <w:rPr>
                <w:sz w:val="24"/>
                <w:szCs w:val="24"/>
              </w:rPr>
            </w:pPr>
          </w:p>
        </w:tc>
        <w:tc>
          <w:tcPr>
            <w:tcW w:w="7988" w:type="dxa"/>
            <w:vMerge/>
          </w:tcPr>
          <w:p w:rsidR="004475B1" w:rsidRPr="005970A1" w:rsidRDefault="004475B1" w:rsidP="00DB74AD">
            <w:pPr>
              <w:ind w:left="84" w:firstLine="0"/>
              <w:rPr>
                <w:sz w:val="24"/>
                <w:szCs w:val="24"/>
              </w:rPr>
            </w:pPr>
          </w:p>
        </w:tc>
      </w:tr>
      <w:tr w:rsidR="004475B1" w:rsidRPr="005970A1">
        <w:tc>
          <w:tcPr>
            <w:tcW w:w="959" w:type="dxa"/>
          </w:tcPr>
          <w:p w:rsidR="004475B1" w:rsidRPr="005970A1" w:rsidRDefault="004475B1" w:rsidP="00DB74AD">
            <w:pPr>
              <w:ind w:hanging="2"/>
              <w:jc w:val="center"/>
              <w:rPr>
                <w:sz w:val="24"/>
                <w:szCs w:val="24"/>
              </w:rPr>
            </w:pPr>
          </w:p>
        </w:tc>
        <w:tc>
          <w:tcPr>
            <w:tcW w:w="4909" w:type="dxa"/>
            <w:vMerge/>
          </w:tcPr>
          <w:p w:rsidR="004475B1" w:rsidRPr="005970A1" w:rsidRDefault="004475B1" w:rsidP="00DB74AD">
            <w:pPr>
              <w:pStyle w:val="af4"/>
            </w:pPr>
          </w:p>
        </w:tc>
        <w:tc>
          <w:tcPr>
            <w:tcW w:w="992" w:type="dxa"/>
            <w:vMerge/>
          </w:tcPr>
          <w:p w:rsidR="004475B1" w:rsidRPr="005970A1" w:rsidRDefault="004475B1" w:rsidP="00DB74AD">
            <w:pPr>
              <w:ind w:firstLine="0"/>
              <w:jc w:val="center"/>
              <w:rPr>
                <w:sz w:val="24"/>
                <w:szCs w:val="24"/>
              </w:rPr>
            </w:pPr>
          </w:p>
        </w:tc>
        <w:tc>
          <w:tcPr>
            <w:tcW w:w="7988" w:type="dxa"/>
            <w:vMerge/>
          </w:tcPr>
          <w:p w:rsidR="004475B1" w:rsidRPr="005970A1" w:rsidRDefault="004475B1" w:rsidP="00DB74AD">
            <w:pPr>
              <w:ind w:left="84" w:firstLine="0"/>
              <w:rPr>
                <w:b/>
                <w:bCs/>
                <w:sz w:val="24"/>
                <w:szCs w:val="24"/>
              </w:rPr>
            </w:pPr>
          </w:p>
        </w:tc>
      </w:tr>
      <w:tr w:rsidR="004475B1" w:rsidRPr="005970A1">
        <w:trPr>
          <w:trHeight w:val="70"/>
        </w:trPr>
        <w:tc>
          <w:tcPr>
            <w:tcW w:w="959" w:type="dxa"/>
          </w:tcPr>
          <w:p w:rsidR="004475B1" w:rsidRPr="005970A1" w:rsidRDefault="004475B1" w:rsidP="00DB74AD">
            <w:pPr>
              <w:ind w:hanging="2"/>
              <w:jc w:val="center"/>
              <w:rPr>
                <w:sz w:val="24"/>
                <w:szCs w:val="24"/>
                <w:lang w:val="en-US"/>
              </w:rPr>
            </w:pPr>
          </w:p>
        </w:tc>
        <w:tc>
          <w:tcPr>
            <w:tcW w:w="4909" w:type="dxa"/>
            <w:vMerge/>
          </w:tcPr>
          <w:p w:rsidR="004475B1" w:rsidRPr="005970A1" w:rsidRDefault="004475B1" w:rsidP="00DB74AD">
            <w:pPr>
              <w:pStyle w:val="af4"/>
            </w:pPr>
          </w:p>
        </w:tc>
        <w:tc>
          <w:tcPr>
            <w:tcW w:w="992" w:type="dxa"/>
            <w:vMerge/>
          </w:tcPr>
          <w:p w:rsidR="004475B1" w:rsidRPr="005970A1" w:rsidRDefault="004475B1" w:rsidP="00DB74AD">
            <w:pPr>
              <w:ind w:firstLine="0"/>
              <w:jc w:val="center"/>
              <w:rPr>
                <w:sz w:val="24"/>
                <w:szCs w:val="24"/>
              </w:rPr>
            </w:pPr>
          </w:p>
        </w:tc>
        <w:tc>
          <w:tcPr>
            <w:tcW w:w="7988" w:type="dxa"/>
            <w:vMerge/>
          </w:tcPr>
          <w:p w:rsidR="004475B1" w:rsidRPr="005970A1" w:rsidRDefault="004475B1" w:rsidP="00DB74AD">
            <w:pPr>
              <w:jc w:val="center"/>
              <w:rPr>
                <w:sz w:val="24"/>
                <w:szCs w:val="24"/>
              </w:rPr>
            </w:pPr>
          </w:p>
        </w:tc>
      </w:tr>
      <w:tr w:rsidR="004475B1" w:rsidRPr="005970A1">
        <w:tc>
          <w:tcPr>
            <w:tcW w:w="959" w:type="dxa"/>
          </w:tcPr>
          <w:p w:rsidR="004475B1" w:rsidRPr="005970A1" w:rsidRDefault="004475B1" w:rsidP="00DB74AD">
            <w:pPr>
              <w:ind w:hanging="2"/>
              <w:jc w:val="center"/>
              <w:rPr>
                <w:sz w:val="24"/>
                <w:szCs w:val="24"/>
                <w:lang w:val="en-US"/>
              </w:rPr>
            </w:pPr>
            <w:r w:rsidRPr="005970A1">
              <w:rPr>
                <w:sz w:val="24"/>
                <w:szCs w:val="24"/>
                <w:lang w:val="en-US"/>
              </w:rPr>
              <w:t>XI</w:t>
            </w:r>
          </w:p>
        </w:tc>
        <w:tc>
          <w:tcPr>
            <w:tcW w:w="4909" w:type="dxa"/>
          </w:tcPr>
          <w:p w:rsidR="004475B1" w:rsidRPr="005970A1" w:rsidRDefault="004475B1" w:rsidP="00DB74AD">
            <w:pPr>
              <w:pStyle w:val="af4"/>
            </w:pPr>
            <w:r w:rsidRPr="005970A1">
              <w:t>Повторение изученного</w:t>
            </w:r>
            <w:r w:rsidRPr="005970A1">
              <w:rPr>
                <w:lang w:val="en-US"/>
              </w:rPr>
              <w:t xml:space="preserve">   </w:t>
            </w:r>
            <w:r w:rsidRPr="005970A1">
              <w:t>материала</w:t>
            </w:r>
          </w:p>
        </w:tc>
        <w:tc>
          <w:tcPr>
            <w:tcW w:w="992" w:type="dxa"/>
          </w:tcPr>
          <w:p w:rsidR="004475B1" w:rsidRPr="005970A1" w:rsidRDefault="004475B1" w:rsidP="00DB74AD">
            <w:pPr>
              <w:ind w:firstLine="0"/>
              <w:jc w:val="center"/>
              <w:rPr>
                <w:sz w:val="24"/>
                <w:szCs w:val="24"/>
              </w:rPr>
            </w:pPr>
            <w:r w:rsidRPr="005970A1">
              <w:rPr>
                <w:sz w:val="24"/>
                <w:szCs w:val="24"/>
              </w:rPr>
              <w:t>30</w:t>
            </w:r>
          </w:p>
        </w:tc>
        <w:tc>
          <w:tcPr>
            <w:tcW w:w="7988" w:type="dxa"/>
          </w:tcPr>
          <w:p w:rsidR="004475B1" w:rsidRPr="005970A1" w:rsidRDefault="004475B1" w:rsidP="00DB74AD">
            <w:pPr>
              <w:jc w:val="center"/>
              <w:rPr>
                <w:sz w:val="24"/>
                <w:szCs w:val="24"/>
              </w:rPr>
            </w:pPr>
          </w:p>
        </w:tc>
      </w:tr>
      <w:tr w:rsidR="004475B1" w:rsidRPr="005970A1">
        <w:tc>
          <w:tcPr>
            <w:tcW w:w="959" w:type="dxa"/>
          </w:tcPr>
          <w:p w:rsidR="004475B1" w:rsidRPr="005970A1" w:rsidRDefault="004475B1" w:rsidP="00DB74AD">
            <w:pPr>
              <w:jc w:val="center"/>
              <w:rPr>
                <w:sz w:val="24"/>
                <w:szCs w:val="24"/>
              </w:rPr>
            </w:pPr>
            <w:r w:rsidRPr="005970A1">
              <w:rPr>
                <w:sz w:val="24"/>
                <w:szCs w:val="24"/>
              </w:rPr>
              <w:t xml:space="preserve"> </w:t>
            </w:r>
          </w:p>
        </w:tc>
        <w:tc>
          <w:tcPr>
            <w:tcW w:w="4909" w:type="dxa"/>
          </w:tcPr>
          <w:p w:rsidR="004475B1" w:rsidRPr="005970A1" w:rsidRDefault="004475B1" w:rsidP="00DB74AD">
            <w:pPr>
              <w:pStyle w:val="af4"/>
            </w:pPr>
            <w:r w:rsidRPr="005970A1">
              <w:t>Резервные уроки</w:t>
            </w:r>
          </w:p>
        </w:tc>
        <w:tc>
          <w:tcPr>
            <w:tcW w:w="992" w:type="dxa"/>
          </w:tcPr>
          <w:p w:rsidR="004475B1" w:rsidRPr="005970A1" w:rsidRDefault="004475B1" w:rsidP="00DB74AD">
            <w:pPr>
              <w:ind w:firstLine="0"/>
              <w:jc w:val="center"/>
              <w:rPr>
                <w:sz w:val="24"/>
                <w:szCs w:val="24"/>
              </w:rPr>
            </w:pPr>
            <w:r w:rsidRPr="005970A1">
              <w:rPr>
                <w:sz w:val="24"/>
                <w:szCs w:val="24"/>
              </w:rPr>
              <w:t>4</w:t>
            </w:r>
          </w:p>
        </w:tc>
        <w:tc>
          <w:tcPr>
            <w:tcW w:w="7988" w:type="dxa"/>
          </w:tcPr>
          <w:p w:rsidR="004475B1" w:rsidRPr="005970A1" w:rsidRDefault="004475B1" w:rsidP="00DB74AD">
            <w:pPr>
              <w:jc w:val="center"/>
              <w:rPr>
                <w:sz w:val="24"/>
                <w:szCs w:val="24"/>
              </w:rPr>
            </w:pPr>
          </w:p>
        </w:tc>
      </w:tr>
      <w:tr w:rsidR="004475B1" w:rsidRPr="005970A1">
        <w:tc>
          <w:tcPr>
            <w:tcW w:w="959" w:type="dxa"/>
          </w:tcPr>
          <w:p w:rsidR="004475B1" w:rsidRPr="005970A1" w:rsidRDefault="004475B1" w:rsidP="00DB74AD">
            <w:pPr>
              <w:rPr>
                <w:sz w:val="24"/>
                <w:szCs w:val="24"/>
              </w:rPr>
            </w:pPr>
          </w:p>
        </w:tc>
        <w:tc>
          <w:tcPr>
            <w:tcW w:w="4909" w:type="dxa"/>
          </w:tcPr>
          <w:p w:rsidR="004475B1" w:rsidRPr="005970A1" w:rsidRDefault="004475B1" w:rsidP="00DB74AD">
            <w:pPr>
              <w:rPr>
                <w:rStyle w:val="FontStyle23"/>
                <w:sz w:val="24"/>
                <w:szCs w:val="24"/>
              </w:rPr>
            </w:pPr>
            <w:r w:rsidRPr="005970A1">
              <w:rPr>
                <w:sz w:val="24"/>
                <w:szCs w:val="24"/>
              </w:rPr>
              <w:t>Итого за год</w:t>
            </w:r>
          </w:p>
        </w:tc>
        <w:tc>
          <w:tcPr>
            <w:tcW w:w="992" w:type="dxa"/>
          </w:tcPr>
          <w:p w:rsidR="004475B1" w:rsidRPr="005970A1" w:rsidRDefault="004475B1" w:rsidP="00DB74AD">
            <w:pPr>
              <w:ind w:firstLine="0"/>
              <w:jc w:val="center"/>
              <w:rPr>
                <w:sz w:val="24"/>
                <w:szCs w:val="24"/>
              </w:rPr>
            </w:pPr>
            <w:r w:rsidRPr="005970A1">
              <w:rPr>
                <w:sz w:val="24"/>
                <w:szCs w:val="24"/>
              </w:rPr>
              <w:t>136</w:t>
            </w:r>
          </w:p>
        </w:tc>
        <w:tc>
          <w:tcPr>
            <w:tcW w:w="7988" w:type="dxa"/>
          </w:tcPr>
          <w:p w:rsidR="004475B1" w:rsidRPr="005970A1" w:rsidRDefault="004475B1" w:rsidP="00DB74AD">
            <w:pPr>
              <w:jc w:val="center"/>
              <w:rPr>
                <w:b/>
                <w:bCs/>
                <w:sz w:val="24"/>
                <w:szCs w:val="24"/>
              </w:rPr>
            </w:pPr>
          </w:p>
        </w:tc>
      </w:tr>
    </w:tbl>
    <w:p w:rsidR="004475B1" w:rsidRPr="005970A1" w:rsidRDefault="004475B1" w:rsidP="004C489E">
      <w:pPr>
        <w:rPr>
          <w:sz w:val="24"/>
          <w:szCs w:val="24"/>
        </w:rPr>
      </w:pPr>
    </w:p>
    <w:p w:rsidR="00E55B13" w:rsidRPr="005970A1" w:rsidRDefault="00E55B13" w:rsidP="00E55B13">
      <w:pPr>
        <w:ind w:left="360"/>
        <w:jc w:val="center"/>
        <w:rPr>
          <w:b/>
          <w:bCs/>
          <w:color w:val="000000"/>
          <w:sz w:val="24"/>
          <w:szCs w:val="24"/>
        </w:rPr>
      </w:pPr>
      <w:r>
        <w:rPr>
          <w:b/>
          <w:bCs/>
          <w:color w:val="000000"/>
          <w:sz w:val="24"/>
          <w:szCs w:val="24"/>
        </w:rPr>
        <w:t xml:space="preserve">Поурочное </w:t>
      </w:r>
      <w:r w:rsidRPr="005970A1">
        <w:rPr>
          <w:b/>
          <w:bCs/>
          <w:color w:val="000000"/>
          <w:sz w:val="24"/>
          <w:szCs w:val="24"/>
        </w:rPr>
        <w:t>планирование</w:t>
      </w:r>
    </w:p>
    <w:p w:rsidR="004475B1" w:rsidRPr="005970A1" w:rsidRDefault="004475B1" w:rsidP="009F0565">
      <w:pPr>
        <w:jc w:val="center"/>
        <w:rPr>
          <w:sz w:val="24"/>
          <w:szCs w:val="24"/>
        </w:rPr>
      </w:pPr>
      <w:r w:rsidRPr="005970A1">
        <w:rPr>
          <w:sz w:val="24"/>
          <w:szCs w:val="24"/>
        </w:rPr>
        <w:t>2 класс</w:t>
      </w:r>
    </w:p>
    <w:p w:rsidR="004475B1" w:rsidRPr="005970A1" w:rsidRDefault="004475B1" w:rsidP="009F0565">
      <w:pPr>
        <w:jc w:val="center"/>
        <w:rPr>
          <w:sz w:val="24"/>
          <w:szCs w:val="24"/>
        </w:rPr>
      </w:pPr>
      <w:r w:rsidRPr="005970A1">
        <w:rPr>
          <w:sz w:val="24"/>
          <w:szCs w:val="24"/>
        </w:rPr>
        <w:t>(2А, 2Б, 2В, 2Г)</w:t>
      </w:r>
    </w:p>
    <w:p w:rsidR="004475B1" w:rsidRPr="005970A1" w:rsidRDefault="004475B1" w:rsidP="009F0565">
      <w:pPr>
        <w:jc w:val="center"/>
        <w:rPr>
          <w:color w:val="000000"/>
          <w:sz w:val="24"/>
          <w:szCs w:val="24"/>
        </w:rPr>
      </w:pPr>
      <w:r w:rsidRPr="005970A1">
        <w:rPr>
          <w:color w:val="000000"/>
          <w:sz w:val="24"/>
          <w:szCs w:val="24"/>
        </w:rPr>
        <w:t>4 часа  в неделю;  34 недели;   в год –  136 часов</w:t>
      </w:r>
    </w:p>
    <w:tbl>
      <w:tblPr>
        <w:tblpPr w:leftFromText="180" w:rightFromText="180" w:vertAnchor="text" w:horzAnchor="margin" w:tblpY="194"/>
        <w:tblW w:w="13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9072"/>
        <w:gridCol w:w="1843"/>
        <w:gridCol w:w="1843"/>
      </w:tblGrid>
      <w:tr w:rsidR="004475B1" w:rsidRPr="005970A1">
        <w:trPr>
          <w:trHeight w:val="654"/>
        </w:trPr>
        <w:tc>
          <w:tcPr>
            <w:tcW w:w="1101" w:type="dxa"/>
          </w:tcPr>
          <w:p w:rsidR="004475B1" w:rsidRPr="005970A1" w:rsidRDefault="004475B1" w:rsidP="00451F4B">
            <w:pPr>
              <w:ind w:left="-142" w:right="-162"/>
              <w:jc w:val="left"/>
              <w:rPr>
                <w:sz w:val="24"/>
                <w:szCs w:val="24"/>
              </w:rPr>
            </w:pPr>
            <w:r w:rsidRPr="005970A1">
              <w:rPr>
                <w:sz w:val="24"/>
                <w:szCs w:val="24"/>
              </w:rPr>
              <w:t>№</w:t>
            </w:r>
          </w:p>
          <w:p w:rsidR="004475B1" w:rsidRPr="005970A1" w:rsidRDefault="004475B1" w:rsidP="00451F4B">
            <w:pPr>
              <w:ind w:left="-142" w:right="-162"/>
              <w:jc w:val="left"/>
              <w:rPr>
                <w:sz w:val="24"/>
                <w:szCs w:val="24"/>
              </w:rPr>
            </w:pPr>
            <w:r w:rsidRPr="005970A1">
              <w:rPr>
                <w:sz w:val="24"/>
                <w:szCs w:val="24"/>
              </w:rPr>
              <w:t>п/п</w:t>
            </w:r>
          </w:p>
        </w:tc>
        <w:tc>
          <w:tcPr>
            <w:tcW w:w="9072" w:type="dxa"/>
          </w:tcPr>
          <w:p w:rsidR="004475B1" w:rsidRPr="005970A1" w:rsidRDefault="004475B1" w:rsidP="00451F4B">
            <w:pPr>
              <w:ind w:left="-142" w:right="-162"/>
              <w:jc w:val="center"/>
              <w:rPr>
                <w:sz w:val="24"/>
                <w:szCs w:val="24"/>
              </w:rPr>
            </w:pPr>
            <w:r w:rsidRPr="005970A1">
              <w:rPr>
                <w:sz w:val="24"/>
                <w:szCs w:val="24"/>
              </w:rPr>
              <w:t>Тема</w:t>
            </w:r>
          </w:p>
        </w:tc>
        <w:tc>
          <w:tcPr>
            <w:tcW w:w="1843" w:type="dxa"/>
          </w:tcPr>
          <w:p w:rsidR="004475B1" w:rsidRPr="005970A1" w:rsidRDefault="004475B1" w:rsidP="00451F4B">
            <w:pPr>
              <w:ind w:left="-142" w:right="-162" w:firstLine="223"/>
              <w:jc w:val="left"/>
              <w:rPr>
                <w:sz w:val="24"/>
                <w:szCs w:val="24"/>
              </w:rPr>
            </w:pPr>
            <w:r w:rsidRPr="005970A1">
              <w:rPr>
                <w:sz w:val="24"/>
                <w:szCs w:val="24"/>
              </w:rPr>
              <w:t>Всего часов</w:t>
            </w:r>
          </w:p>
        </w:tc>
        <w:tc>
          <w:tcPr>
            <w:tcW w:w="1843" w:type="dxa"/>
          </w:tcPr>
          <w:p w:rsidR="004475B1" w:rsidRPr="005970A1" w:rsidRDefault="004475B1" w:rsidP="00451F4B">
            <w:pPr>
              <w:ind w:left="-142" w:right="-162" w:firstLine="223"/>
              <w:jc w:val="left"/>
              <w:rPr>
                <w:sz w:val="24"/>
                <w:szCs w:val="24"/>
              </w:rPr>
            </w:pPr>
            <w:r w:rsidRPr="005970A1">
              <w:rPr>
                <w:sz w:val="24"/>
                <w:szCs w:val="24"/>
              </w:rPr>
              <w:t>КР, ПР, ЛР</w:t>
            </w:r>
          </w:p>
        </w:tc>
      </w:tr>
      <w:tr w:rsidR="004475B1" w:rsidRPr="005970A1">
        <w:tc>
          <w:tcPr>
            <w:tcW w:w="1101" w:type="dxa"/>
          </w:tcPr>
          <w:p w:rsidR="004475B1" w:rsidRPr="005970A1" w:rsidRDefault="004475B1" w:rsidP="00451F4B">
            <w:pPr>
              <w:ind w:left="360"/>
              <w:jc w:val="center"/>
              <w:rPr>
                <w:sz w:val="24"/>
                <w:szCs w:val="24"/>
              </w:rPr>
            </w:pPr>
            <w:r w:rsidRPr="005970A1">
              <w:rPr>
                <w:sz w:val="24"/>
                <w:szCs w:val="24"/>
              </w:rPr>
              <w:t xml:space="preserve"> </w:t>
            </w:r>
          </w:p>
        </w:tc>
        <w:tc>
          <w:tcPr>
            <w:tcW w:w="9072" w:type="dxa"/>
          </w:tcPr>
          <w:p w:rsidR="004475B1" w:rsidRPr="005970A1" w:rsidRDefault="004475B1" w:rsidP="00451F4B">
            <w:pPr>
              <w:ind w:firstLine="33"/>
              <w:rPr>
                <w:b/>
                <w:bCs/>
                <w:sz w:val="24"/>
                <w:szCs w:val="24"/>
              </w:rPr>
            </w:pPr>
            <w:r w:rsidRPr="005970A1">
              <w:rPr>
                <w:b/>
                <w:bCs/>
                <w:sz w:val="24"/>
                <w:szCs w:val="24"/>
              </w:rPr>
              <w:t>Геометрические фигуры</w:t>
            </w:r>
          </w:p>
        </w:tc>
        <w:tc>
          <w:tcPr>
            <w:tcW w:w="1843" w:type="dxa"/>
          </w:tcPr>
          <w:p w:rsidR="004475B1" w:rsidRPr="005970A1" w:rsidRDefault="004475B1" w:rsidP="00451F4B">
            <w:pPr>
              <w:ind w:firstLine="223"/>
              <w:jc w:val="center"/>
              <w:rPr>
                <w:b/>
                <w:bCs/>
                <w:sz w:val="24"/>
                <w:szCs w:val="24"/>
                <w:lang w:val="en-US"/>
              </w:rPr>
            </w:pPr>
            <w:r w:rsidRPr="005970A1">
              <w:rPr>
                <w:b/>
                <w:bCs/>
                <w:sz w:val="24"/>
                <w:szCs w:val="24"/>
                <w:lang w:val="en-US"/>
              </w:rPr>
              <w:t>16</w:t>
            </w:r>
          </w:p>
        </w:tc>
        <w:tc>
          <w:tcPr>
            <w:tcW w:w="1843" w:type="dxa"/>
          </w:tcPr>
          <w:p w:rsidR="004475B1" w:rsidRPr="005970A1" w:rsidRDefault="004475B1" w:rsidP="00451F4B">
            <w:pPr>
              <w:ind w:firstLine="223"/>
              <w:jc w:val="center"/>
              <w:rPr>
                <w:b/>
                <w:bCs/>
                <w:sz w:val="24"/>
                <w:szCs w:val="24"/>
                <w:lang w:val="en-US"/>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Сложение и вычитание. Повторение</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Сложение и вычитание. Повторение</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Сложение и вычитание. Повторение</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Сложение и вычитание. Повторение</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 xml:space="preserve"> Входная контрольная работа</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r w:rsidRPr="005970A1">
              <w:rPr>
                <w:sz w:val="24"/>
                <w:szCs w:val="24"/>
              </w:rPr>
              <w:t>1</w:t>
            </w: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Направления и лучи. Числовой луч.</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Направления и лучи. Числовой луч.</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Обозначение луча</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Угол. Обозначение угла</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Угол. Построение  угла</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Ломаная линия</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Многоугольник</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Многоугольник</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autoSpaceDE w:val="0"/>
              <w:autoSpaceDN w:val="0"/>
              <w:adjustRightInd w:val="0"/>
              <w:ind w:firstLine="33"/>
              <w:rPr>
                <w:sz w:val="24"/>
                <w:szCs w:val="24"/>
                <w:lang w:val="en-US"/>
              </w:rPr>
            </w:pPr>
            <w:r w:rsidRPr="005970A1">
              <w:rPr>
                <w:sz w:val="24"/>
                <w:szCs w:val="24"/>
              </w:rPr>
              <w:t xml:space="preserve">Входная административная контрольная работа </w:t>
            </w:r>
            <w:r w:rsidRPr="005970A1">
              <w:rPr>
                <w:sz w:val="24"/>
                <w:szCs w:val="24"/>
                <w:lang w:val="en-US"/>
              </w:rPr>
              <w:t xml:space="preserve"> </w:t>
            </w:r>
          </w:p>
        </w:tc>
        <w:tc>
          <w:tcPr>
            <w:tcW w:w="1843" w:type="dxa"/>
          </w:tcPr>
          <w:p w:rsidR="004475B1" w:rsidRPr="005970A1" w:rsidRDefault="004475B1" w:rsidP="00451F4B">
            <w:pPr>
              <w:autoSpaceDE w:val="0"/>
              <w:autoSpaceDN w:val="0"/>
              <w:adjustRightInd w:val="0"/>
              <w:ind w:firstLine="223"/>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firstLine="223"/>
              <w:jc w:val="center"/>
              <w:rPr>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Повторение материала</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Сумма одинаковых слагаемых</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451F4B">
            <w:pPr>
              <w:ind w:left="360"/>
              <w:jc w:val="center"/>
              <w:rPr>
                <w:sz w:val="24"/>
                <w:szCs w:val="24"/>
              </w:rPr>
            </w:pPr>
            <w:r w:rsidRPr="005970A1">
              <w:rPr>
                <w:sz w:val="24"/>
                <w:szCs w:val="24"/>
              </w:rPr>
              <w:t xml:space="preserve"> </w:t>
            </w:r>
          </w:p>
        </w:tc>
        <w:tc>
          <w:tcPr>
            <w:tcW w:w="9072" w:type="dxa"/>
          </w:tcPr>
          <w:p w:rsidR="004475B1" w:rsidRPr="005970A1" w:rsidRDefault="004475B1" w:rsidP="00451F4B">
            <w:pPr>
              <w:ind w:firstLine="33"/>
              <w:rPr>
                <w:sz w:val="24"/>
                <w:szCs w:val="24"/>
              </w:rPr>
            </w:pPr>
            <w:r w:rsidRPr="005970A1">
              <w:rPr>
                <w:b/>
                <w:bCs/>
                <w:color w:val="000000"/>
                <w:sz w:val="24"/>
                <w:szCs w:val="24"/>
              </w:rPr>
              <w:t>Умножение  и деление</w:t>
            </w:r>
          </w:p>
        </w:tc>
        <w:tc>
          <w:tcPr>
            <w:tcW w:w="1843" w:type="dxa"/>
          </w:tcPr>
          <w:p w:rsidR="004475B1" w:rsidRPr="005970A1" w:rsidRDefault="004475B1" w:rsidP="00451F4B">
            <w:pPr>
              <w:ind w:firstLine="223"/>
              <w:jc w:val="center"/>
              <w:rPr>
                <w:b/>
                <w:bCs/>
                <w:sz w:val="24"/>
                <w:szCs w:val="24"/>
              </w:rPr>
            </w:pPr>
            <w:r w:rsidRPr="005970A1">
              <w:rPr>
                <w:b/>
                <w:bCs/>
                <w:sz w:val="24"/>
                <w:szCs w:val="24"/>
              </w:rPr>
              <w:t>28</w:t>
            </w:r>
          </w:p>
        </w:tc>
        <w:tc>
          <w:tcPr>
            <w:tcW w:w="1843" w:type="dxa"/>
          </w:tcPr>
          <w:p w:rsidR="004475B1" w:rsidRPr="005970A1" w:rsidRDefault="004475B1" w:rsidP="00451F4B">
            <w:pPr>
              <w:ind w:firstLine="223"/>
              <w:jc w:val="center"/>
              <w:rPr>
                <w:b/>
                <w:bCs/>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Умножение</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Таблица умножения на 2</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Умножение числа 3</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Таблица умножения на 3</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 xml:space="preserve">Куб </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Таблица умножения на 2,3. Закрепление</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Умножение на 4</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Таблица умножения на 4</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Компоненты действия умножения</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Компоненты действия умножения</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Умножение числа 5</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Таблица умножения на 5</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 xml:space="preserve"> Контрольная работа</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r w:rsidRPr="005970A1">
              <w:rPr>
                <w:sz w:val="24"/>
                <w:szCs w:val="24"/>
              </w:rPr>
              <w:t>1</w:t>
            </w: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Умножение числа 6</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Таблица умножения на 6</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Умножение чисел на 0 и 1</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Закрепление изученного материала</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Умножение чисел 7,8,9 и 10</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Умножение чисел 7,8,9 и 10</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Таблица умножения в пределах 20</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Таблица умножения в пределах 20</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Закрепление изученного материала</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Закрепление изученного материала</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Закрепление изученного материала</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Закрепление изученного материала</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Закрепление изученного материала</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Проверочная работа</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Работа над ошибками, допущенными в проверочной работе</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451F4B">
            <w:pPr>
              <w:ind w:left="360"/>
              <w:jc w:val="center"/>
              <w:rPr>
                <w:sz w:val="24"/>
                <w:szCs w:val="24"/>
                <w:lang w:val="en-US"/>
              </w:rPr>
            </w:pPr>
            <w:r w:rsidRPr="005970A1">
              <w:rPr>
                <w:sz w:val="24"/>
                <w:szCs w:val="24"/>
                <w:lang w:val="en-US"/>
              </w:rPr>
              <w:t xml:space="preserve"> </w:t>
            </w:r>
          </w:p>
        </w:tc>
        <w:tc>
          <w:tcPr>
            <w:tcW w:w="9072" w:type="dxa"/>
          </w:tcPr>
          <w:p w:rsidR="004475B1" w:rsidRPr="005970A1" w:rsidRDefault="004475B1" w:rsidP="00451F4B">
            <w:pPr>
              <w:ind w:firstLine="33"/>
              <w:rPr>
                <w:sz w:val="24"/>
                <w:szCs w:val="24"/>
              </w:rPr>
            </w:pPr>
            <w:r w:rsidRPr="005970A1">
              <w:rPr>
                <w:b/>
                <w:bCs/>
                <w:color w:val="000000"/>
                <w:sz w:val="24"/>
                <w:szCs w:val="24"/>
              </w:rPr>
              <w:t>Деление. Задачи на деление</w:t>
            </w:r>
          </w:p>
        </w:tc>
        <w:tc>
          <w:tcPr>
            <w:tcW w:w="1843" w:type="dxa"/>
          </w:tcPr>
          <w:p w:rsidR="004475B1" w:rsidRPr="005970A1" w:rsidRDefault="004475B1" w:rsidP="00451F4B">
            <w:pPr>
              <w:ind w:firstLine="223"/>
              <w:jc w:val="center"/>
              <w:rPr>
                <w:b/>
                <w:bCs/>
                <w:sz w:val="24"/>
                <w:szCs w:val="24"/>
                <w:lang w:val="en-US"/>
              </w:rPr>
            </w:pPr>
            <w:r w:rsidRPr="005970A1">
              <w:rPr>
                <w:b/>
                <w:bCs/>
                <w:sz w:val="24"/>
                <w:szCs w:val="24"/>
                <w:lang w:val="en-US"/>
              </w:rPr>
              <w:t>24</w:t>
            </w:r>
          </w:p>
        </w:tc>
        <w:tc>
          <w:tcPr>
            <w:tcW w:w="1843" w:type="dxa"/>
          </w:tcPr>
          <w:p w:rsidR="004475B1" w:rsidRPr="005970A1" w:rsidRDefault="004475B1" w:rsidP="00451F4B">
            <w:pPr>
              <w:ind w:firstLine="223"/>
              <w:jc w:val="center"/>
              <w:rPr>
                <w:sz w:val="24"/>
                <w:szCs w:val="24"/>
                <w:lang w:val="en-US"/>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Простые задачи на деление</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Деление</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Деление на 2</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Деление на 2</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Пирамида</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Деление на 3</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Деление на 3</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Компоненты действия деления</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Компоненты действия деления</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Компоненты действия умножения и деления</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Деление на 4</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Деление на 4</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Деление на 5</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Деление на 5</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Порядок выполнения действий</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Контрольная работа</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r w:rsidRPr="005970A1">
              <w:rPr>
                <w:sz w:val="24"/>
                <w:szCs w:val="24"/>
              </w:rPr>
              <w:t>1</w:t>
            </w: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Деление на 6</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Деление на 6</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Деление на 7,8,9 и 10</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Деление на 7,8,9 и 10</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Закрепление изученного материала</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Закрепление изученного материала</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Проверочная работа</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Работа над ошибками, допущенными в проверочной работе</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451F4B">
            <w:pPr>
              <w:ind w:left="360"/>
              <w:jc w:val="center"/>
              <w:rPr>
                <w:sz w:val="24"/>
                <w:szCs w:val="24"/>
                <w:lang w:val="en-US"/>
              </w:rPr>
            </w:pPr>
            <w:r w:rsidRPr="005970A1">
              <w:rPr>
                <w:sz w:val="24"/>
                <w:szCs w:val="24"/>
                <w:lang w:val="en-US"/>
              </w:rPr>
              <w:t xml:space="preserve"> </w:t>
            </w:r>
          </w:p>
        </w:tc>
        <w:tc>
          <w:tcPr>
            <w:tcW w:w="9072" w:type="dxa"/>
          </w:tcPr>
          <w:p w:rsidR="004475B1" w:rsidRPr="005970A1" w:rsidRDefault="004475B1" w:rsidP="00451F4B">
            <w:pPr>
              <w:ind w:firstLine="33"/>
              <w:rPr>
                <w:sz w:val="24"/>
                <w:szCs w:val="24"/>
              </w:rPr>
            </w:pPr>
            <w:r w:rsidRPr="005970A1">
              <w:rPr>
                <w:b/>
                <w:bCs/>
                <w:color w:val="000000"/>
                <w:sz w:val="24"/>
                <w:szCs w:val="24"/>
              </w:rPr>
              <w:t>Числа от 0 до 100. Нумерация</w:t>
            </w:r>
          </w:p>
        </w:tc>
        <w:tc>
          <w:tcPr>
            <w:tcW w:w="1843" w:type="dxa"/>
          </w:tcPr>
          <w:p w:rsidR="004475B1" w:rsidRPr="005970A1" w:rsidRDefault="004475B1" w:rsidP="00451F4B">
            <w:pPr>
              <w:ind w:firstLine="223"/>
              <w:jc w:val="center"/>
              <w:rPr>
                <w:b/>
                <w:bCs/>
                <w:sz w:val="24"/>
                <w:szCs w:val="24"/>
              </w:rPr>
            </w:pPr>
            <w:r w:rsidRPr="005970A1">
              <w:rPr>
                <w:b/>
                <w:bCs/>
                <w:sz w:val="24"/>
                <w:szCs w:val="24"/>
              </w:rPr>
              <w:t>15</w:t>
            </w:r>
          </w:p>
        </w:tc>
        <w:tc>
          <w:tcPr>
            <w:tcW w:w="1843" w:type="dxa"/>
          </w:tcPr>
          <w:p w:rsidR="004475B1" w:rsidRPr="005970A1" w:rsidRDefault="004475B1" w:rsidP="00451F4B">
            <w:pPr>
              <w:ind w:firstLine="223"/>
              <w:jc w:val="center"/>
              <w:rPr>
                <w:b/>
                <w:bCs/>
                <w:sz w:val="24"/>
                <w:szCs w:val="24"/>
                <w:lang w:val="en-US"/>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Счет десятками</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Круглые числа</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Образование чисел  от 21 до100</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Нумерация чисел от 20 до 100</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Нумерация чисел от 20 до 100</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Сложение и вычитание круглых чисел</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Сложение и вычитание круглых чисел</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Сложение и вычитание круглых чисел</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Старинные меры длины</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Сравнение, измерение предметов</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Метр</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Диаграммы</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Закрепление изученного материала</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Проверочная работа</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Работа над ошибками, допущенными в проверочной работе</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451F4B">
            <w:pPr>
              <w:ind w:left="360"/>
              <w:jc w:val="center"/>
              <w:rPr>
                <w:sz w:val="24"/>
                <w:szCs w:val="24"/>
                <w:lang w:val="en-US"/>
              </w:rPr>
            </w:pPr>
            <w:r w:rsidRPr="005970A1">
              <w:rPr>
                <w:sz w:val="24"/>
                <w:szCs w:val="24"/>
                <w:lang w:val="en-US"/>
              </w:rPr>
              <w:t xml:space="preserve"> </w:t>
            </w:r>
          </w:p>
        </w:tc>
        <w:tc>
          <w:tcPr>
            <w:tcW w:w="9072" w:type="dxa"/>
          </w:tcPr>
          <w:p w:rsidR="004475B1" w:rsidRPr="005970A1" w:rsidRDefault="004475B1" w:rsidP="00451F4B">
            <w:pPr>
              <w:ind w:firstLine="33"/>
              <w:rPr>
                <w:sz w:val="24"/>
                <w:szCs w:val="24"/>
              </w:rPr>
            </w:pPr>
            <w:r w:rsidRPr="005970A1">
              <w:rPr>
                <w:b/>
                <w:bCs/>
                <w:color w:val="000000"/>
                <w:sz w:val="24"/>
                <w:szCs w:val="24"/>
              </w:rPr>
              <w:t>Сложение и вычитание чисел в пределах 100</w:t>
            </w:r>
          </w:p>
        </w:tc>
        <w:tc>
          <w:tcPr>
            <w:tcW w:w="1843" w:type="dxa"/>
          </w:tcPr>
          <w:p w:rsidR="004475B1" w:rsidRPr="005970A1" w:rsidRDefault="004475B1" w:rsidP="00451F4B">
            <w:pPr>
              <w:ind w:firstLine="223"/>
              <w:jc w:val="center"/>
              <w:rPr>
                <w:b/>
                <w:bCs/>
                <w:sz w:val="24"/>
                <w:szCs w:val="24"/>
              </w:rPr>
            </w:pPr>
            <w:r w:rsidRPr="005970A1">
              <w:rPr>
                <w:b/>
                <w:bCs/>
                <w:sz w:val="24"/>
                <w:szCs w:val="24"/>
              </w:rPr>
              <w:t>30</w:t>
            </w:r>
          </w:p>
        </w:tc>
        <w:tc>
          <w:tcPr>
            <w:tcW w:w="1843" w:type="dxa"/>
          </w:tcPr>
          <w:p w:rsidR="004475B1" w:rsidRPr="005970A1" w:rsidRDefault="004475B1" w:rsidP="00451F4B">
            <w:pPr>
              <w:ind w:firstLine="223"/>
              <w:jc w:val="center"/>
              <w:rPr>
                <w:b/>
                <w:bCs/>
                <w:sz w:val="24"/>
                <w:szCs w:val="24"/>
                <w:lang w:val="en-US"/>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Сложение и вычитание без перехода через десяток</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Сложение и вычитание без перехода через десяток</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Сложение и вычитание без перехода через десяток</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Сложение и вычитание без перехода через десяток</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Сложение и вычитание без перехода через десяток</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Сложение и вычитание  с переходом через разряд</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Сложение и вычитание  с переходом через разряд</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Сложение и вычитание  с переходом через разряд</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 xml:space="preserve">Скобки </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Порядок действий в выражениях со скобками</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Порядок действий в выражениях со скобками</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Устные и письменные приемы вычислений вида 35-15; 30 -4</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Устные и письменные приемы вычислений вида 35-15; 30 -4</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Длина ломаной</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Взаимно-обратные задачи</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Взаимно-обратные задачи</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Диаграммы</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Прямой угол</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Прямоугольник. Квадрат.</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Периметр многоугольника</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Закрепление изученного материала</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Контрольная  работа</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r w:rsidRPr="005970A1">
              <w:rPr>
                <w:sz w:val="24"/>
                <w:szCs w:val="24"/>
              </w:rPr>
              <w:t>1</w:t>
            </w: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Работа над ошибками, допущенными в контрольной работе</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0"/>
              <w:rPr>
                <w:sz w:val="24"/>
                <w:szCs w:val="24"/>
              </w:rPr>
            </w:pPr>
            <w:r w:rsidRPr="005970A1">
              <w:rPr>
                <w:sz w:val="24"/>
                <w:szCs w:val="24"/>
              </w:rPr>
              <w:t>Урок повторения и самоконтроля</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0"/>
              <w:rPr>
                <w:sz w:val="24"/>
                <w:szCs w:val="24"/>
              </w:rPr>
            </w:pPr>
            <w:r w:rsidRPr="005970A1">
              <w:rPr>
                <w:sz w:val="24"/>
                <w:szCs w:val="24"/>
              </w:rPr>
              <w:t>Урок повторения и самоконтроля</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0"/>
              <w:rPr>
                <w:sz w:val="24"/>
                <w:szCs w:val="24"/>
              </w:rPr>
            </w:pPr>
            <w:r w:rsidRPr="005970A1">
              <w:rPr>
                <w:sz w:val="24"/>
                <w:szCs w:val="24"/>
              </w:rPr>
              <w:t>Урок повторения и самоконтроля</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rPr>
          <w:trHeight w:val="95"/>
        </w:trPr>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0"/>
              <w:rPr>
                <w:sz w:val="24"/>
                <w:szCs w:val="24"/>
              </w:rPr>
            </w:pPr>
            <w:r w:rsidRPr="005970A1">
              <w:rPr>
                <w:sz w:val="24"/>
                <w:szCs w:val="24"/>
              </w:rPr>
              <w:t>Урок повторения и самоконтроля</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0"/>
              <w:rPr>
                <w:sz w:val="24"/>
                <w:szCs w:val="24"/>
              </w:rPr>
            </w:pPr>
            <w:r w:rsidRPr="005970A1">
              <w:rPr>
                <w:sz w:val="24"/>
                <w:szCs w:val="24"/>
              </w:rPr>
              <w:t>Урок повторения и самоконтроля</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0"/>
              <w:rPr>
                <w:sz w:val="24"/>
                <w:szCs w:val="24"/>
              </w:rPr>
            </w:pPr>
            <w:r w:rsidRPr="005970A1">
              <w:rPr>
                <w:sz w:val="24"/>
                <w:szCs w:val="24"/>
              </w:rPr>
              <w:t>Урок повторения и самоконтроля</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963090" w:rsidRDefault="004475B1" w:rsidP="00154E4D">
            <w:pPr>
              <w:pStyle w:val="af7"/>
              <w:widowControl/>
              <w:numPr>
                <w:ilvl w:val="0"/>
                <w:numId w:val="138"/>
              </w:numPr>
              <w:suppressAutoHyphens w:val="0"/>
              <w:jc w:val="center"/>
              <w:rPr>
                <w:sz w:val="24"/>
                <w:szCs w:val="24"/>
                <w:lang w:eastAsia="en-US"/>
              </w:rPr>
            </w:pPr>
          </w:p>
        </w:tc>
        <w:tc>
          <w:tcPr>
            <w:tcW w:w="9072" w:type="dxa"/>
          </w:tcPr>
          <w:p w:rsidR="004475B1" w:rsidRPr="005970A1" w:rsidRDefault="004475B1" w:rsidP="00451F4B">
            <w:pPr>
              <w:ind w:firstLine="0"/>
              <w:rPr>
                <w:sz w:val="24"/>
                <w:szCs w:val="24"/>
              </w:rPr>
            </w:pPr>
            <w:r w:rsidRPr="005970A1">
              <w:rPr>
                <w:sz w:val="24"/>
                <w:szCs w:val="24"/>
              </w:rPr>
              <w:t>Урок повторения и самоконтроля</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451F4B">
            <w:pPr>
              <w:ind w:left="360" w:firstLine="0"/>
              <w:jc w:val="center"/>
              <w:rPr>
                <w:sz w:val="24"/>
                <w:szCs w:val="24"/>
              </w:rPr>
            </w:pPr>
            <w:r w:rsidRPr="005970A1">
              <w:rPr>
                <w:sz w:val="24"/>
                <w:szCs w:val="24"/>
              </w:rPr>
              <w:t xml:space="preserve"> </w:t>
            </w:r>
          </w:p>
        </w:tc>
        <w:tc>
          <w:tcPr>
            <w:tcW w:w="9072" w:type="dxa"/>
          </w:tcPr>
          <w:p w:rsidR="004475B1" w:rsidRPr="005970A1" w:rsidRDefault="004475B1" w:rsidP="00451F4B">
            <w:pPr>
              <w:ind w:firstLine="33"/>
              <w:rPr>
                <w:sz w:val="24"/>
                <w:szCs w:val="24"/>
              </w:rPr>
            </w:pPr>
            <w:r w:rsidRPr="005970A1">
              <w:rPr>
                <w:b/>
                <w:bCs/>
                <w:color w:val="000000"/>
                <w:sz w:val="24"/>
                <w:szCs w:val="24"/>
              </w:rPr>
              <w:t xml:space="preserve"> Умножение и деление</w:t>
            </w:r>
          </w:p>
        </w:tc>
        <w:tc>
          <w:tcPr>
            <w:tcW w:w="1843" w:type="dxa"/>
          </w:tcPr>
          <w:p w:rsidR="004475B1" w:rsidRPr="005970A1" w:rsidRDefault="004475B1" w:rsidP="00451F4B">
            <w:pPr>
              <w:ind w:firstLine="223"/>
              <w:jc w:val="center"/>
              <w:rPr>
                <w:b/>
                <w:bCs/>
                <w:sz w:val="24"/>
                <w:szCs w:val="24"/>
              </w:rPr>
            </w:pPr>
            <w:r w:rsidRPr="005970A1">
              <w:rPr>
                <w:b/>
                <w:bCs/>
                <w:sz w:val="24"/>
                <w:szCs w:val="24"/>
              </w:rPr>
              <w:t>20</w:t>
            </w:r>
          </w:p>
        </w:tc>
        <w:tc>
          <w:tcPr>
            <w:tcW w:w="1843" w:type="dxa"/>
          </w:tcPr>
          <w:p w:rsidR="004475B1" w:rsidRPr="005970A1" w:rsidRDefault="004475B1" w:rsidP="00451F4B">
            <w:pPr>
              <w:ind w:firstLine="223"/>
              <w:jc w:val="center"/>
              <w:rPr>
                <w:b/>
                <w:bCs/>
                <w:sz w:val="24"/>
                <w:szCs w:val="24"/>
              </w:rPr>
            </w:pPr>
          </w:p>
        </w:tc>
      </w:tr>
      <w:tr w:rsidR="004475B1" w:rsidRPr="005970A1">
        <w:tc>
          <w:tcPr>
            <w:tcW w:w="1101" w:type="dxa"/>
          </w:tcPr>
          <w:p w:rsidR="004475B1" w:rsidRPr="00963090" w:rsidRDefault="004475B1" w:rsidP="00154E4D">
            <w:pPr>
              <w:pStyle w:val="af7"/>
              <w:numPr>
                <w:ilvl w:val="0"/>
                <w:numId w:val="138"/>
              </w:numPr>
              <w:jc w:val="center"/>
              <w:rPr>
                <w:sz w:val="24"/>
                <w:szCs w:val="24"/>
                <w:lang w:eastAsia="en-US"/>
              </w:rPr>
            </w:pPr>
          </w:p>
        </w:tc>
        <w:tc>
          <w:tcPr>
            <w:tcW w:w="9072" w:type="dxa"/>
          </w:tcPr>
          <w:p w:rsidR="004475B1" w:rsidRPr="005970A1" w:rsidRDefault="004475B1" w:rsidP="00451F4B">
            <w:pPr>
              <w:ind w:firstLine="33"/>
              <w:rPr>
                <w:color w:val="000000"/>
                <w:sz w:val="24"/>
                <w:szCs w:val="24"/>
              </w:rPr>
            </w:pPr>
            <w:r w:rsidRPr="005970A1">
              <w:rPr>
                <w:color w:val="000000"/>
                <w:sz w:val="24"/>
                <w:szCs w:val="24"/>
              </w:rPr>
              <w:t>Переместительное свойство умножения</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b/>
                <w:bCs/>
                <w:sz w:val="24"/>
                <w:szCs w:val="24"/>
              </w:rPr>
            </w:pPr>
          </w:p>
        </w:tc>
      </w:tr>
      <w:tr w:rsidR="004475B1" w:rsidRPr="005970A1">
        <w:tc>
          <w:tcPr>
            <w:tcW w:w="1101" w:type="dxa"/>
          </w:tcPr>
          <w:p w:rsidR="004475B1" w:rsidRPr="00963090" w:rsidRDefault="004475B1" w:rsidP="00154E4D">
            <w:pPr>
              <w:pStyle w:val="af7"/>
              <w:numPr>
                <w:ilvl w:val="0"/>
                <w:numId w:val="138"/>
              </w:numPr>
              <w:jc w:val="center"/>
              <w:rPr>
                <w:sz w:val="24"/>
                <w:szCs w:val="24"/>
                <w:lang w:eastAsia="en-US"/>
              </w:rPr>
            </w:pPr>
          </w:p>
        </w:tc>
        <w:tc>
          <w:tcPr>
            <w:tcW w:w="9072" w:type="dxa"/>
          </w:tcPr>
          <w:p w:rsidR="004475B1" w:rsidRPr="005970A1" w:rsidRDefault="004475B1" w:rsidP="00451F4B">
            <w:pPr>
              <w:ind w:firstLine="33"/>
              <w:rPr>
                <w:color w:val="000000"/>
                <w:sz w:val="24"/>
                <w:szCs w:val="24"/>
              </w:rPr>
            </w:pPr>
            <w:r w:rsidRPr="005970A1">
              <w:rPr>
                <w:color w:val="000000"/>
                <w:sz w:val="24"/>
                <w:szCs w:val="24"/>
              </w:rPr>
              <w:t>Умножение чисел на 0 и 1</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b/>
                <w:bCs/>
                <w:sz w:val="24"/>
                <w:szCs w:val="24"/>
              </w:rPr>
            </w:pPr>
          </w:p>
        </w:tc>
      </w:tr>
      <w:tr w:rsidR="004475B1" w:rsidRPr="005970A1">
        <w:tc>
          <w:tcPr>
            <w:tcW w:w="1101" w:type="dxa"/>
          </w:tcPr>
          <w:p w:rsidR="004475B1" w:rsidRPr="00963090" w:rsidRDefault="004475B1" w:rsidP="00154E4D">
            <w:pPr>
              <w:pStyle w:val="af7"/>
              <w:widowControl/>
              <w:numPr>
                <w:ilvl w:val="0"/>
                <w:numId w:val="138"/>
              </w:numPr>
              <w:suppressAutoHyphens w:val="0"/>
              <w:jc w:val="center"/>
              <w:rPr>
                <w:sz w:val="24"/>
                <w:szCs w:val="24"/>
                <w:lang w:eastAsia="en-US"/>
              </w:rPr>
            </w:pPr>
          </w:p>
        </w:tc>
        <w:tc>
          <w:tcPr>
            <w:tcW w:w="9072" w:type="dxa"/>
          </w:tcPr>
          <w:p w:rsidR="004475B1" w:rsidRPr="005970A1" w:rsidRDefault="004475B1" w:rsidP="00451F4B">
            <w:pPr>
              <w:ind w:firstLine="33"/>
              <w:rPr>
                <w:sz w:val="24"/>
                <w:szCs w:val="24"/>
              </w:rPr>
            </w:pPr>
            <w:r w:rsidRPr="005970A1">
              <w:rPr>
                <w:sz w:val="24"/>
                <w:szCs w:val="24"/>
              </w:rPr>
              <w:t>Час, минута</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963090" w:rsidRDefault="004475B1" w:rsidP="00154E4D">
            <w:pPr>
              <w:pStyle w:val="af7"/>
              <w:widowControl/>
              <w:numPr>
                <w:ilvl w:val="0"/>
                <w:numId w:val="138"/>
              </w:numPr>
              <w:suppressAutoHyphens w:val="0"/>
              <w:jc w:val="center"/>
              <w:rPr>
                <w:sz w:val="24"/>
                <w:szCs w:val="24"/>
                <w:lang w:eastAsia="en-US"/>
              </w:rPr>
            </w:pPr>
          </w:p>
        </w:tc>
        <w:tc>
          <w:tcPr>
            <w:tcW w:w="9072" w:type="dxa"/>
          </w:tcPr>
          <w:p w:rsidR="004475B1" w:rsidRPr="005970A1" w:rsidRDefault="004475B1" w:rsidP="00451F4B">
            <w:pPr>
              <w:ind w:firstLine="33"/>
              <w:rPr>
                <w:sz w:val="24"/>
                <w:szCs w:val="24"/>
              </w:rPr>
            </w:pPr>
            <w:r w:rsidRPr="005970A1">
              <w:rPr>
                <w:sz w:val="24"/>
                <w:szCs w:val="24"/>
              </w:rPr>
              <w:t>Час, минута</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963090" w:rsidRDefault="004475B1" w:rsidP="00154E4D">
            <w:pPr>
              <w:pStyle w:val="af7"/>
              <w:widowControl/>
              <w:numPr>
                <w:ilvl w:val="0"/>
                <w:numId w:val="138"/>
              </w:numPr>
              <w:suppressAutoHyphens w:val="0"/>
              <w:jc w:val="center"/>
              <w:rPr>
                <w:sz w:val="24"/>
                <w:szCs w:val="24"/>
                <w:lang w:eastAsia="en-US"/>
              </w:rPr>
            </w:pPr>
          </w:p>
        </w:tc>
        <w:tc>
          <w:tcPr>
            <w:tcW w:w="9072" w:type="dxa"/>
          </w:tcPr>
          <w:p w:rsidR="004475B1" w:rsidRPr="005970A1" w:rsidRDefault="004475B1" w:rsidP="00451F4B">
            <w:pPr>
              <w:ind w:firstLine="33"/>
              <w:rPr>
                <w:sz w:val="24"/>
                <w:szCs w:val="24"/>
              </w:rPr>
            </w:pPr>
            <w:r w:rsidRPr="005970A1">
              <w:rPr>
                <w:sz w:val="24"/>
                <w:szCs w:val="24"/>
              </w:rPr>
              <w:t>Час, минута</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rPr>
          <w:trHeight w:val="349"/>
        </w:trPr>
        <w:tc>
          <w:tcPr>
            <w:tcW w:w="1101" w:type="dxa"/>
          </w:tcPr>
          <w:p w:rsidR="004475B1" w:rsidRPr="00963090" w:rsidRDefault="004475B1" w:rsidP="00154E4D">
            <w:pPr>
              <w:pStyle w:val="af7"/>
              <w:widowControl/>
              <w:numPr>
                <w:ilvl w:val="0"/>
                <w:numId w:val="138"/>
              </w:numPr>
              <w:suppressAutoHyphens w:val="0"/>
              <w:jc w:val="center"/>
              <w:rPr>
                <w:sz w:val="24"/>
                <w:szCs w:val="24"/>
                <w:lang w:eastAsia="en-US"/>
              </w:rPr>
            </w:pPr>
          </w:p>
        </w:tc>
        <w:tc>
          <w:tcPr>
            <w:tcW w:w="9072" w:type="dxa"/>
          </w:tcPr>
          <w:p w:rsidR="004475B1" w:rsidRPr="005970A1" w:rsidRDefault="004475B1" w:rsidP="00451F4B">
            <w:pPr>
              <w:pStyle w:val="normal"/>
              <w:ind w:firstLine="33"/>
            </w:pPr>
            <w:r w:rsidRPr="005970A1">
              <w:t>Сравнение, преобразование и вычисление именованных чисел.</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963090" w:rsidRDefault="004475B1" w:rsidP="00154E4D">
            <w:pPr>
              <w:pStyle w:val="af7"/>
              <w:widowControl/>
              <w:numPr>
                <w:ilvl w:val="0"/>
                <w:numId w:val="138"/>
              </w:numPr>
              <w:suppressAutoHyphens w:val="0"/>
              <w:jc w:val="center"/>
              <w:rPr>
                <w:sz w:val="24"/>
                <w:szCs w:val="24"/>
                <w:lang w:eastAsia="en-US"/>
              </w:rPr>
            </w:pPr>
          </w:p>
        </w:tc>
        <w:tc>
          <w:tcPr>
            <w:tcW w:w="9072" w:type="dxa"/>
          </w:tcPr>
          <w:p w:rsidR="004475B1" w:rsidRPr="005970A1" w:rsidRDefault="004475B1" w:rsidP="00451F4B">
            <w:pPr>
              <w:ind w:firstLine="33"/>
              <w:rPr>
                <w:sz w:val="24"/>
                <w:szCs w:val="24"/>
              </w:rPr>
            </w:pPr>
            <w:r w:rsidRPr="005970A1">
              <w:rPr>
                <w:sz w:val="24"/>
                <w:szCs w:val="24"/>
              </w:rPr>
              <w:t>Задачи на увеличение и уменьшение числа в несколько раз</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963090" w:rsidRDefault="004475B1" w:rsidP="00154E4D">
            <w:pPr>
              <w:pStyle w:val="af7"/>
              <w:widowControl/>
              <w:numPr>
                <w:ilvl w:val="0"/>
                <w:numId w:val="138"/>
              </w:numPr>
              <w:suppressAutoHyphens w:val="0"/>
              <w:jc w:val="center"/>
              <w:rPr>
                <w:sz w:val="24"/>
                <w:szCs w:val="24"/>
                <w:lang w:eastAsia="en-US"/>
              </w:rPr>
            </w:pPr>
          </w:p>
        </w:tc>
        <w:tc>
          <w:tcPr>
            <w:tcW w:w="9072" w:type="dxa"/>
          </w:tcPr>
          <w:p w:rsidR="004475B1" w:rsidRPr="005970A1" w:rsidRDefault="004475B1" w:rsidP="00451F4B">
            <w:pPr>
              <w:ind w:firstLine="33"/>
              <w:rPr>
                <w:sz w:val="24"/>
                <w:szCs w:val="24"/>
              </w:rPr>
            </w:pPr>
            <w:r w:rsidRPr="005970A1">
              <w:rPr>
                <w:sz w:val="24"/>
                <w:szCs w:val="24"/>
              </w:rPr>
              <w:t>Задачи на увеличение и уменьшение числа в несколько раз</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963090" w:rsidRDefault="004475B1" w:rsidP="00154E4D">
            <w:pPr>
              <w:pStyle w:val="af7"/>
              <w:widowControl/>
              <w:numPr>
                <w:ilvl w:val="0"/>
                <w:numId w:val="138"/>
              </w:numPr>
              <w:suppressAutoHyphens w:val="0"/>
              <w:jc w:val="center"/>
              <w:rPr>
                <w:sz w:val="24"/>
                <w:szCs w:val="24"/>
                <w:lang w:eastAsia="en-US"/>
              </w:rPr>
            </w:pPr>
          </w:p>
        </w:tc>
        <w:tc>
          <w:tcPr>
            <w:tcW w:w="9072" w:type="dxa"/>
          </w:tcPr>
          <w:p w:rsidR="004475B1" w:rsidRPr="005970A1" w:rsidRDefault="004475B1" w:rsidP="00451F4B">
            <w:pPr>
              <w:ind w:firstLine="33"/>
              <w:rPr>
                <w:sz w:val="24"/>
                <w:szCs w:val="24"/>
              </w:rPr>
            </w:pPr>
            <w:r w:rsidRPr="005970A1">
              <w:rPr>
                <w:sz w:val="24"/>
                <w:szCs w:val="24"/>
              </w:rPr>
              <w:t>Задачи на увеличение и уменьшение числа в несколько раз</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963090" w:rsidRDefault="004475B1" w:rsidP="00154E4D">
            <w:pPr>
              <w:pStyle w:val="af7"/>
              <w:widowControl/>
              <w:numPr>
                <w:ilvl w:val="0"/>
                <w:numId w:val="138"/>
              </w:numPr>
              <w:suppressAutoHyphens w:val="0"/>
              <w:jc w:val="center"/>
              <w:rPr>
                <w:sz w:val="24"/>
                <w:szCs w:val="24"/>
                <w:lang w:eastAsia="en-US"/>
              </w:rPr>
            </w:pPr>
          </w:p>
        </w:tc>
        <w:tc>
          <w:tcPr>
            <w:tcW w:w="9072" w:type="dxa"/>
          </w:tcPr>
          <w:p w:rsidR="004475B1" w:rsidRPr="005970A1" w:rsidRDefault="004475B1" w:rsidP="00451F4B">
            <w:pPr>
              <w:ind w:firstLine="33"/>
              <w:rPr>
                <w:sz w:val="24"/>
                <w:szCs w:val="24"/>
              </w:rPr>
            </w:pPr>
            <w:r w:rsidRPr="005970A1">
              <w:rPr>
                <w:sz w:val="24"/>
                <w:szCs w:val="24"/>
              </w:rPr>
              <w:t>Задачи на увеличение и уменьшение числа в несколько раз</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963090" w:rsidRDefault="004475B1" w:rsidP="00154E4D">
            <w:pPr>
              <w:pStyle w:val="af7"/>
              <w:widowControl/>
              <w:numPr>
                <w:ilvl w:val="0"/>
                <w:numId w:val="138"/>
              </w:numPr>
              <w:suppressAutoHyphens w:val="0"/>
              <w:jc w:val="center"/>
              <w:rPr>
                <w:sz w:val="24"/>
                <w:szCs w:val="24"/>
                <w:lang w:eastAsia="en-US"/>
              </w:rPr>
            </w:pPr>
          </w:p>
        </w:tc>
        <w:tc>
          <w:tcPr>
            <w:tcW w:w="9072" w:type="dxa"/>
          </w:tcPr>
          <w:p w:rsidR="004475B1" w:rsidRPr="005970A1" w:rsidRDefault="004475B1" w:rsidP="00451F4B">
            <w:pPr>
              <w:ind w:firstLine="33"/>
              <w:rPr>
                <w:sz w:val="24"/>
                <w:szCs w:val="24"/>
              </w:rPr>
            </w:pPr>
            <w:r w:rsidRPr="005970A1">
              <w:rPr>
                <w:sz w:val="24"/>
                <w:szCs w:val="24"/>
              </w:rPr>
              <w:t>Решение задач изученных видов</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963090" w:rsidRDefault="004475B1" w:rsidP="00154E4D">
            <w:pPr>
              <w:pStyle w:val="af7"/>
              <w:widowControl/>
              <w:numPr>
                <w:ilvl w:val="0"/>
                <w:numId w:val="138"/>
              </w:numPr>
              <w:suppressAutoHyphens w:val="0"/>
              <w:jc w:val="center"/>
              <w:rPr>
                <w:sz w:val="24"/>
                <w:szCs w:val="24"/>
                <w:lang w:eastAsia="en-US"/>
              </w:rPr>
            </w:pPr>
          </w:p>
        </w:tc>
        <w:tc>
          <w:tcPr>
            <w:tcW w:w="9072" w:type="dxa"/>
          </w:tcPr>
          <w:p w:rsidR="004475B1" w:rsidRPr="005970A1" w:rsidRDefault="004475B1" w:rsidP="00451F4B">
            <w:pPr>
              <w:ind w:firstLine="33"/>
              <w:rPr>
                <w:sz w:val="24"/>
                <w:szCs w:val="24"/>
              </w:rPr>
            </w:pPr>
            <w:r w:rsidRPr="005970A1">
              <w:rPr>
                <w:sz w:val="24"/>
                <w:szCs w:val="24"/>
              </w:rPr>
              <w:t>Проверочная работа</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963090" w:rsidRDefault="004475B1" w:rsidP="00154E4D">
            <w:pPr>
              <w:pStyle w:val="af7"/>
              <w:widowControl/>
              <w:numPr>
                <w:ilvl w:val="0"/>
                <w:numId w:val="138"/>
              </w:numPr>
              <w:suppressAutoHyphens w:val="0"/>
              <w:jc w:val="center"/>
              <w:rPr>
                <w:sz w:val="24"/>
                <w:szCs w:val="24"/>
                <w:lang w:eastAsia="en-US"/>
              </w:rPr>
            </w:pPr>
          </w:p>
        </w:tc>
        <w:tc>
          <w:tcPr>
            <w:tcW w:w="9072" w:type="dxa"/>
          </w:tcPr>
          <w:p w:rsidR="004475B1" w:rsidRPr="005970A1" w:rsidRDefault="004475B1" w:rsidP="00451F4B">
            <w:pPr>
              <w:ind w:firstLine="33"/>
              <w:rPr>
                <w:sz w:val="24"/>
                <w:szCs w:val="24"/>
              </w:rPr>
            </w:pPr>
            <w:r w:rsidRPr="005970A1">
              <w:rPr>
                <w:sz w:val="24"/>
                <w:szCs w:val="24"/>
              </w:rPr>
              <w:t>Урок повторения и самоконтроля</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963090" w:rsidRDefault="004475B1" w:rsidP="00154E4D">
            <w:pPr>
              <w:pStyle w:val="af7"/>
              <w:widowControl/>
              <w:numPr>
                <w:ilvl w:val="0"/>
                <w:numId w:val="138"/>
              </w:numPr>
              <w:suppressAutoHyphens w:val="0"/>
              <w:jc w:val="center"/>
              <w:rPr>
                <w:sz w:val="24"/>
                <w:szCs w:val="24"/>
                <w:lang w:eastAsia="en-US"/>
              </w:rPr>
            </w:pPr>
          </w:p>
        </w:tc>
        <w:tc>
          <w:tcPr>
            <w:tcW w:w="9072" w:type="dxa"/>
          </w:tcPr>
          <w:p w:rsidR="004475B1" w:rsidRPr="005970A1" w:rsidRDefault="004475B1" w:rsidP="00451F4B">
            <w:pPr>
              <w:ind w:firstLine="33"/>
              <w:rPr>
                <w:sz w:val="24"/>
                <w:szCs w:val="24"/>
              </w:rPr>
            </w:pPr>
            <w:r w:rsidRPr="005970A1">
              <w:rPr>
                <w:sz w:val="24"/>
                <w:szCs w:val="24"/>
              </w:rPr>
              <w:t>Урок повторения и самоконтроля</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963090" w:rsidRDefault="004475B1" w:rsidP="00154E4D">
            <w:pPr>
              <w:pStyle w:val="af7"/>
              <w:widowControl/>
              <w:numPr>
                <w:ilvl w:val="0"/>
                <w:numId w:val="138"/>
              </w:numPr>
              <w:suppressAutoHyphens w:val="0"/>
              <w:jc w:val="center"/>
              <w:rPr>
                <w:sz w:val="24"/>
                <w:szCs w:val="24"/>
                <w:lang w:eastAsia="en-US"/>
              </w:rPr>
            </w:pPr>
          </w:p>
        </w:tc>
        <w:tc>
          <w:tcPr>
            <w:tcW w:w="9072" w:type="dxa"/>
          </w:tcPr>
          <w:p w:rsidR="004475B1" w:rsidRPr="005970A1" w:rsidRDefault="004475B1" w:rsidP="00451F4B">
            <w:pPr>
              <w:ind w:firstLine="33"/>
              <w:rPr>
                <w:sz w:val="24"/>
                <w:szCs w:val="24"/>
              </w:rPr>
            </w:pPr>
            <w:r w:rsidRPr="005970A1">
              <w:rPr>
                <w:sz w:val="24"/>
                <w:szCs w:val="24"/>
              </w:rPr>
              <w:t>Урок повторения и самоконтроля</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963090" w:rsidRDefault="004475B1" w:rsidP="00154E4D">
            <w:pPr>
              <w:pStyle w:val="af7"/>
              <w:widowControl/>
              <w:numPr>
                <w:ilvl w:val="0"/>
                <w:numId w:val="138"/>
              </w:numPr>
              <w:suppressAutoHyphens w:val="0"/>
              <w:jc w:val="center"/>
              <w:rPr>
                <w:sz w:val="24"/>
                <w:szCs w:val="24"/>
                <w:lang w:eastAsia="en-US"/>
              </w:rPr>
            </w:pPr>
          </w:p>
        </w:tc>
        <w:tc>
          <w:tcPr>
            <w:tcW w:w="9072" w:type="dxa"/>
          </w:tcPr>
          <w:p w:rsidR="004475B1" w:rsidRPr="005970A1" w:rsidRDefault="004475B1" w:rsidP="00451F4B">
            <w:pPr>
              <w:ind w:firstLine="33"/>
              <w:rPr>
                <w:sz w:val="24"/>
                <w:szCs w:val="24"/>
              </w:rPr>
            </w:pPr>
            <w:r w:rsidRPr="005970A1">
              <w:rPr>
                <w:sz w:val="24"/>
                <w:szCs w:val="24"/>
              </w:rPr>
              <w:t>Урок повторения и самоконтроля</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963090" w:rsidRDefault="004475B1" w:rsidP="00154E4D">
            <w:pPr>
              <w:pStyle w:val="af7"/>
              <w:widowControl/>
              <w:numPr>
                <w:ilvl w:val="0"/>
                <w:numId w:val="138"/>
              </w:numPr>
              <w:suppressAutoHyphens w:val="0"/>
              <w:jc w:val="center"/>
              <w:rPr>
                <w:sz w:val="24"/>
                <w:szCs w:val="24"/>
                <w:lang w:eastAsia="en-US"/>
              </w:rPr>
            </w:pPr>
          </w:p>
        </w:tc>
        <w:tc>
          <w:tcPr>
            <w:tcW w:w="9072" w:type="dxa"/>
          </w:tcPr>
          <w:p w:rsidR="004475B1" w:rsidRPr="005970A1" w:rsidRDefault="004475B1" w:rsidP="00451F4B">
            <w:pPr>
              <w:ind w:firstLine="33"/>
              <w:rPr>
                <w:sz w:val="24"/>
                <w:szCs w:val="24"/>
              </w:rPr>
            </w:pPr>
            <w:r w:rsidRPr="005970A1">
              <w:rPr>
                <w:sz w:val="24"/>
                <w:szCs w:val="24"/>
              </w:rPr>
              <w:t>Урок повторения и самоконтроля</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963090" w:rsidRDefault="004475B1" w:rsidP="00154E4D">
            <w:pPr>
              <w:pStyle w:val="af7"/>
              <w:widowControl/>
              <w:numPr>
                <w:ilvl w:val="0"/>
                <w:numId w:val="138"/>
              </w:numPr>
              <w:suppressAutoHyphens w:val="0"/>
              <w:jc w:val="center"/>
              <w:rPr>
                <w:sz w:val="24"/>
                <w:szCs w:val="24"/>
                <w:lang w:eastAsia="en-US"/>
              </w:rPr>
            </w:pPr>
          </w:p>
        </w:tc>
        <w:tc>
          <w:tcPr>
            <w:tcW w:w="9072" w:type="dxa"/>
          </w:tcPr>
          <w:p w:rsidR="004475B1" w:rsidRPr="005970A1" w:rsidRDefault="004475B1" w:rsidP="00451F4B">
            <w:pPr>
              <w:ind w:firstLine="33"/>
              <w:rPr>
                <w:sz w:val="24"/>
                <w:szCs w:val="24"/>
              </w:rPr>
            </w:pPr>
            <w:r w:rsidRPr="005970A1">
              <w:rPr>
                <w:sz w:val="24"/>
                <w:szCs w:val="24"/>
              </w:rPr>
              <w:t>Контрольная  работа</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r w:rsidRPr="005970A1">
              <w:rPr>
                <w:sz w:val="24"/>
                <w:szCs w:val="24"/>
              </w:rPr>
              <w:t>1</w:t>
            </w: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Работа над ошибками, допущенными в контрольной работе</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154E4D">
            <w:pPr>
              <w:widowControl/>
              <w:numPr>
                <w:ilvl w:val="0"/>
                <w:numId w:val="138"/>
              </w:numPr>
              <w:suppressAutoHyphens w:val="0"/>
              <w:jc w:val="center"/>
              <w:rPr>
                <w:sz w:val="24"/>
                <w:szCs w:val="24"/>
              </w:rPr>
            </w:pPr>
          </w:p>
        </w:tc>
        <w:tc>
          <w:tcPr>
            <w:tcW w:w="9072" w:type="dxa"/>
          </w:tcPr>
          <w:p w:rsidR="004475B1" w:rsidRPr="005970A1" w:rsidRDefault="004475B1" w:rsidP="00451F4B">
            <w:pPr>
              <w:ind w:firstLine="33"/>
              <w:rPr>
                <w:sz w:val="24"/>
                <w:szCs w:val="24"/>
              </w:rPr>
            </w:pPr>
            <w:r w:rsidRPr="005970A1">
              <w:rPr>
                <w:sz w:val="24"/>
                <w:szCs w:val="24"/>
              </w:rPr>
              <w:t>Работа над ошибками, допущенными в контрольной работе</w:t>
            </w:r>
          </w:p>
        </w:tc>
        <w:tc>
          <w:tcPr>
            <w:tcW w:w="1843" w:type="dxa"/>
          </w:tcPr>
          <w:p w:rsidR="004475B1" w:rsidRPr="005970A1" w:rsidRDefault="004475B1" w:rsidP="00451F4B">
            <w:pPr>
              <w:ind w:firstLine="223"/>
              <w:jc w:val="center"/>
              <w:rPr>
                <w:sz w:val="24"/>
                <w:szCs w:val="24"/>
              </w:rPr>
            </w:pPr>
            <w:r w:rsidRPr="005970A1">
              <w:rPr>
                <w:sz w:val="24"/>
                <w:szCs w:val="24"/>
              </w:rPr>
              <w:t>1</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451F4B">
            <w:pPr>
              <w:ind w:left="360"/>
              <w:jc w:val="center"/>
              <w:rPr>
                <w:sz w:val="24"/>
                <w:szCs w:val="24"/>
              </w:rPr>
            </w:pPr>
            <w:r w:rsidRPr="005970A1">
              <w:rPr>
                <w:sz w:val="24"/>
                <w:szCs w:val="24"/>
              </w:rPr>
              <w:lastRenderedPageBreak/>
              <w:t xml:space="preserve"> </w:t>
            </w:r>
          </w:p>
        </w:tc>
        <w:tc>
          <w:tcPr>
            <w:tcW w:w="9072" w:type="dxa"/>
          </w:tcPr>
          <w:p w:rsidR="004475B1" w:rsidRPr="005970A1" w:rsidRDefault="004475B1" w:rsidP="00451F4B">
            <w:pPr>
              <w:ind w:firstLine="33"/>
              <w:rPr>
                <w:sz w:val="24"/>
                <w:szCs w:val="24"/>
              </w:rPr>
            </w:pPr>
            <w:r w:rsidRPr="005970A1">
              <w:rPr>
                <w:sz w:val="24"/>
                <w:szCs w:val="24"/>
              </w:rPr>
              <w:t>Резервные уроки</w:t>
            </w:r>
          </w:p>
        </w:tc>
        <w:tc>
          <w:tcPr>
            <w:tcW w:w="1843" w:type="dxa"/>
          </w:tcPr>
          <w:p w:rsidR="004475B1" w:rsidRPr="005970A1" w:rsidRDefault="004475B1" w:rsidP="00451F4B">
            <w:pPr>
              <w:ind w:firstLine="223"/>
              <w:jc w:val="center"/>
              <w:rPr>
                <w:sz w:val="24"/>
                <w:szCs w:val="24"/>
              </w:rPr>
            </w:pPr>
            <w:r w:rsidRPr="005970A1">
              <w:rPr>
                <w:sz w:val="24"/>
                <w:szCs w:val="24"/>
              </w:rPr>
              <w:t>3</w:t>
            </w:r>
          </w:p>
        </w:tc>
        <w:tc>
          <w:tcPr>
            <w:tcW w:w="1843" w:type="dxa"/>
          </w:tcPr>
          <w:p w:rsidR="004475B1" w:rsidRPr="005970A1" w:rsidRDefault="004475B1" w:rsidP="00451F4B">
            <w:pPr>
              <w:ind w:firstLine="223"/>
              <w:jc w:val="center"/>
              <w:rPr>
                <w:sz w:val="24"/>
                <w:szCs w:val="24"/>
              </w:rPr>
            </w:pPr>
          </w:p>
        </w:tc>
      </w:tr>
      <w:tr w:rsidR="004475B1" w:rsidRPr="005970A1">
        <w:tc>
          <w:tcPr>
            <w:tcW w:w="1101" w:type="dxa"/>
          </w:tcPr>
          <w:p w:rsidR="004475B1" w:rsidRPr="005970A1" w:rsidRDefault="004475B1" w:rsidP="00451F4B">
            <w:pPr>
              <w:ind w:left="360"/>
              <w:jc w:val="center"/>
              <w:rPr>
                <w:sz w:val="24"/>
                <w:szCs w:val="24"/>
              </w:rPr>
            </w:pPr>
            <w:r w:rsidRPr="005970A1">
              <w:rPr>
                <w:sz w:val="24"/>
                <w:szCs w:val="24"/>
              </w:rPr>
              <w:t xml:space="preserve"> </w:t>
            </w:r>
          </w:p>
        </w:tc>
        <w:tc>
          <w:tcPr>
            <w:tcW w:w="9072" w:type="dxa"/>
          </w:tcPr>
          <w:p w:rsidR="004475B1" w:rsidRPr="005970A1" w:rsidRDefault="004475B1" w:rsidP="00451F4B">
            <w:pPr>
              <w:ind w:firstLine="33"/>
              <w:rPr>
                <w:sz w:val="24"/>
                <w:szCs w:val="24"/>
              </w:rPr>
            </w:pPr>
            <w:r w:rsidRPr="005970A1">
              <w:rPr>
                <w:sz w:val="24"/>
                <w:szCs w:val="24"/>
              </w:rPr>
              <w:t>Всего уроков</w:t>
            </w:r>
          </w:p>
        </w:tc>
        <w:tc>
          <w:tcPr>
            <w:tcW w:w="1843" w:type="dxa"/>
          </w:tcPr>
          <w:p w:rsidR="004475B1" w:rsidRPr="005970A1" w:rsidRDefault="004475B1" w:rsidP="00451F4B">
            <w:pPr>
              <w:ind w:firstLine="223"/>
              <w:jc w:val="center"/>
              <w:rPr>
                <w:sz w:val="24"/>
                <w:szCs w:val="24"/>
              </w:rPr>
            </w:pPr>
            <w:r w:rsidRPr="005970A1">
              <w:rPr>
                <w:sz w:val="24"/>
                <w:szCs w:val="24"/>
              </w:rPr>
              <w:t>136</w:t>
            </w:r>
          </w:p>
        </w:tc>
        <w:tc>
          <w:tcPr>
            <w:tcW w:w="1843" w:type="dxa"/>
          </w:tcPr>
          <w:p w:rsidR="004475B1" w:rsidRPr="005970A1" w:rsidRDefault="004475B1" w:rsidP="00451F4B">
            <w:pPr>
              <w:ind w:firstLine="223"/>
              <w:jc w:val="center"/>
              <w:rPr>
                <w:sz w:val="24"/>
                <w:szCs w:val="24"/>
              </w:rPr>
            </w:pPr>
            <w:r w:rsidRPr="005970A1">
              <w:rPr>
                <w:sz w:val="24"/>
                <w:szCs w:val="24"/>
              </w:rPr>
              <w:t>6</w:t>
            </w:r>
          </w:p>
        </w:tc>
      </w:tr>
    </w:tbl>
    <w:p w:rsidR="004475B1" w:rsidRPr="005970A1" w:rsidRDefault="004475B1" w:rsidP="009F0565">
      <w:pPr>
        <w:jc w:val="center"/>
        <w:rPr>
          <w:b/>
          <w:bCs/>
          <w:sz w:val="24"/>
          <w:szCs w:val="24"/>
        </w:rPr>
      </w:pPr>
    </w:p>
    <w:p w:rsidR="004475B1" w:rsidRPr="005970A1" w:rsidRDefault="004475B1" w:rsidP="009F0565">
      <w:pPr>
        <w:jc w:val="center"/>
        <w:rPr>
          <w:b/>
          <w:bCs/>
          <w:sz w:val="24"/>
          <w:szCs w:val="24"/>
        </w:rPr>
      </w:pPr>
    </w:p>
    <w:p w:rsidR="004475B1" w:rsidRPr="005970A1" w:rsidRDefault="004475B1" w:rsidP="009F0565">
      <w:pPr>
        <w:jc w:val="center"/>
        <w:rPr>
          <w:sz w:val="24"/>
          <w:szCs w:val="24"/>
        </w:rPr>
      </w:pPr>
    </w:p>
    <w:p w:rsidR="004475B1" w:rsidRPr="005970A1" w:rsidRDefault="004475B1" w:rsidP="009F0565">
      <w:pPr>
        <w:jc w:val="center"/>
        <w:rPr>
          <w:sz w:val="24"/>
          <w:szCs w:val="24"/>
        </w:rPr>
      </w:pPr>
      <w:r w:rsidRPr="005970A1">
        <w:rPr>
          <w:sz w:val="24"/>
          <w:szCs w:val="24"/>
        </w:rPr>
        <w:t>3 класс</w:t>
      </w:r>
    </w:p>
    <w:p w:rsidR="004475B1" w:rsidRPr="005970A1" w:rsidRDefault="004475B1" w:rsidP="009F0565">
      <w:pPr>
        <w:jc w:val="center"/>
        <w:rPr>
          <w:sz w:val="24"/>
          <w:szCs w:val="24"/>
        </w:rPr>
      </w:pPr>
      <w:r w:rsidRPr="005970A1">
        <w:rPr>
          <w:sz w:val="24"/>
          <w:szCs w:val="24"/>
        </w:rPr>
        <w:t>(3А, 3Б, 3В, 3Г)</w:t>
      </w:r>
    </w:p>
    <w:p w:rsidR="004475B1" w:rsidRPr="005970A1" w:rsidRDefault="004475B1" w:rsidP="009F0565">
      <w:pPr>
        <w:jc w:val="center"/>
        <w:rPr>
          <w:color w:val="000000"/>
          <w:sz w:val="24"/>
          <w:szCs w:val="24"/>
        </w:rPr>
      </w:pPr>
      <w:r w:rsidRPr="005970A1">
        <w:rPr>
          <w:color w:val="000000"/>
          <w:sz w:val="24"/>
          <w:szCs w:val="24"/>
        </w:rPr>
        <w:t>4 часа в неделю;  34 недели; в год –  136 часов</w:t>
      </w:r>
    </w:p>
    <w:p w:rsidR="004475B1" w:rsidRPr="005970A1" w:rsidRDefault="004475B1" w:rsidP="009F0565">
      <w:pPr>
        <w:ind w:left="360"/>
        <w:jc w:val="center"/>
        <w:rPr>
          <w:sz w:val="24"/>
          <w:szCs w:val="24"/>
        </w:rPr>
      </w:pPr>
      <w:r w:rsidRPr="005970A1">
        <w:rPr>
          <w:b/>
          <w:bCs/>
          <w:i/>
          <w:iCs/>
          <w:color w:val="000000"/>
          <w:sz w:val="24"/>
          <w:szCs w:val="24"/>
        </w:rPr>
        <w:t xml:space="preserve"> </w:t>
      </w:r>
    </w:p>
    <w:tbl>
      <w:tblPr>
        <w:tblW w:w="138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9163"/>
        <w:gridCol w:w="1842"/>
        <w:gridCol w:w="1843"/>
      </w:tblGrid>
      <w:tr w:rsidR="004475B1" w:rsidRPr="005970A1">
        <w:trPr>
          <w:trHeight w:val="571"/>
        </w:trPr>
        <w:tc>
          <w:tcPr>
            <w:tcW w:w="1008" w:type="dxa"/>
          </w:tcPr>
          <w:p w:rsidR="004475B1" w:rsidRPr="005970A1" w:rsidRDefault="004475B1" w:rsidP="00451F4B">
            <w:pPr>
              <w:ind w:left="-2" w:right="-162" w:firstLine="0"/>
              <w:jc w:val="center"/>
              <w:rPr>
                <w:sz w:val="24"/>
                <w:szCs w:val="24"/>
              </w:rPr>
            </w:pPr>
            <w:r w:rsidRPr="005970A1">
              <w:rPr>
                <w:sz w:val="24"/>
                <w:szCs w:val="24"/>
              </w:rPr>
              <w:t>№</w:t>
            </w:r>
          </w:p>
          <w:p w:rsidR="004475B1" w:rsidRPr="005970A1" w:rsidRDefault="004475B1" w:rsidP="00451F4B">
            <w:pPr>
              <w:ind w:left="-2" w:right="-162" w:firstLine="0"/>
              <w:jc w:val="center"/>
              <w:rPr>
                <w:sz w:val="24"/>
                <w:szCs w:val="24"/>
              </w:rPr>
            </w:pPr>
            <w:r w:rsidRPr="005970A1">
              <w:rPr>
                <w:sz w:val="24"/>
                <w:szCs w:val="24"/>
              </w:rPr>
              <w:t>урока</w:t>
            </w:r>
          </w:p>
        </w:tc>
        <w:tc>
          <w:tcPr>
            <w:tcW w:w="9163" w:type="dxa"/>
          </w:tcPr>
          <w:p w:rsidR="004475B1" w:rsidRPr="005970A1" w:rsidRDefault="004475B1" w:rsidP="00451F4B">
            <w:pPr>
              <w:ind w:left="-142" w:right="-162"/>
              <w:jc w:val="center"/>
              <w:rPr>
                <w:sz w:val="24"/>
                <w:szCs w:val="24"/>
              </w:rPr>
            </w:pPr>
            <w:r w:rsidRPr="005970A1">
              <w:rPr>
                <w:sz w:val="24"/>
                <w:szCs w:val="24"/>
              </w:rPr>
              <w:t>Тема</w:t>
            </w:r>
          </w:p>
        </w:tc>
        <w:tc>
          <w:tcPr>
            <w:tcW w:w="1842" w:type="dxa"/>
          </w:tcPr>
          <w:p w:rsidR="004475B1" w:rsidRPr="005970A1" w:rsidRDefault="004475B1" w:rsidP="00451F4B">
            <w:pPr>
              <w:ind w:left="-142" w:right="-162" w:firstLine="142"/>
              <w:jc w:val="center"/>
              <w:rPr>
                <w:sz w:val="24"/>
                <w:szCs w:val="24"/>
              </w:rPr>
            </w:pPr>
            <w:r w:rsidRPr="005970A1">
              <w:rPr>
                <w:sz w:val="24"/>
                <w:szCs w:val="24"/>
              </w:rPr>
              <w:t>Всего часов</w:t>
            </w:r>
          </w:p>
        </w:tc>
        <w:tc>
          <w:tcPr>
            <w:tcW w:w="1843" w:type="dxa"/>
          </w:tcPr>
          <w:p w:rsidR="004475B1" w:rsidRPr="005970A1" w:rsidRDefault="004475B1" w:rsidP="00451F4B">
            <w:pPr>
              <w:ind w:left="-142" w:right="-162" w:firstLine="142"/>
              <w:jc w:val="center"/>
              <w:rPr>
                <w:sz w:val="24"/>
                <w:szCs w:val="24"/>
              </w:rPr>
            </w:pPr>
            <w:r w:rsidRPr="005970A1">
              <w:rPr>
                <w:sz w:val="24"/>
                <w:szCs w:val="24"/>
              </w:rPr>
              <w:t>КР, ПР,ЛР</w:t>
            </w:r>
          </w:p>
        </w:tc>
      </w:tr>
      <w:tr w:rsidR="004475B1" w:rsidRPr="005970A1">
        <w:tc>
          <w:tcPr>
            <w:tcW w:w="1008" w:type="dxa"/>
          </w:tcPr>
          <w:p w:rsidR="004475B1" w:rsidRPr="005970A1" w:rsidRDefault="004475B1" w:rsidP="00451F4B">
            <w:pPr>
              <w:ind w:left="360"/>
              <w:jc w:val="center"/>
              <w:rPr>
                <w:b/>
                <w:bCs/>
                <w:sz w:val="24"/>
                <w:szCs w:val="24"/>
              </w:rPr>
            </w:pPr>
            <w:r w:rsidRPr="005970A1">
              <w:rPr>
                <w:b/>
                <w:bCs/>
                <w:sz w:val="24"/>
                <w:szCs w:val="24"/>
              </w:rPr>
              <w:t xml:space="preserve"> </w:t>
            </w:r>
          </w:p>
        </w:tc>
        <w:tc>
          <w:tcPr>
            <w:tcW w:w="9163" w:type="dxa"/>
          </w:tcPr>
          <w:p w:rsidR="004475B1" w:rsidRPr="005970A1" w:rsidRDefault="004475B1" w:rsidP="00451F4B">
            <w:pPr>
              <w:autoSpaceDE w:val="0"/>
              <w:autoSpaceDN w:val="0"/>
              <w:adjustRightInd w:val="0"/>
              <w:ind w:left="124" w:firstLine="0"/>
              <w:rPr>
                <w:b/>
                <w:bCs/>
                <w:sz w:val="24"/>
                <w:szCs w:val="24"/>
              </w:rPr>
            </w:pPr>
            <w:r w:rsidRPr="005970A1">
              <w:rPr>
                <w:b/>
                <w:bCs/>
                <w:sz w:val="24"/>
                <w:szCs w:val="24"/>
              </w:rPr>
              <w:t>Повторение материала за курс 2 класса</w:t>
            </w:r>
          </w:p>
        </w:tc>
        <w:tc>
          <w:tcPr>
            <w:tcW w:w="1842" w:type="dxa"/>
          </w:tcPr>
          <w:p w:rsidR="004475B1" w:rsidRPr="005970A1" w:rsidRDefault="004475B1" w:rsidP="00451F4B">
            <w:pPr>
              <w:autoSpaceDE w:val="0"/>
              <w:autoSpaceDN w:val="0"/>
              <w:adjustRightInd w:val="0"/>
              <w:ind w:left="124" w:firstLine="0"/>
              <w:jc w:val="center"/>
              <w:rPr>
                <w:b/>
                <w:bCs/>
                <w:sz w:val="24"/>
                <w:szCs w:val="24"/>
              </w:rPr>
            </w:pPr>
            <w:r w:rsidRPr="005970A1">
              <w:rPr>
                <w:b/>
                <w:bCs/>
                <w:sz w:val="24"/>
                <w:szCs w:val="24"/>
              </w:rPr>
              <w:t xml:space="preserve">4 </w:t>
            </w:r>
          </w:p>
        </w:tc>
        <w:tc>
          <w:tcPr>
            <w:tcW w:w="1843" w:type="dxa"/>
          </w:tcPr>
          <w:p w:rsidR="004475B1" w:rsidRPr="005970A1" w:rsidRDefault="004475B1" w:rsidP="00451F4B">
            <w:pPr>
              <w:autoSpaceDE w:val="0"/>
              <w:autoSpaceDN w:val="0"/>
              <w:adjustRightInd w:val="0"/>
              <w:ind w:left="124" w:firstLine="0"/>
              <w:jc w:val="center"/>
              <w:rPr>
                <w:b/>
                <w:bCs/>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lang w:val="en-US"/>
              </w:rPr>
            </w:pPr>
          </w:p>
        </w:tc>
        <w:tc>
          <w:tcPr>
            <w:tcW w:w="9163" w:type="dxa"/>
          </w:tcPr>
          <w:p w:rsidR="004475B1" w:rsidRPr="005970A1" w:rsidRDefault="004475B1" w:rsidP="00451F4B">
            <w:pPr>
              <w:autoSpaceDE w:val="0"/>
              <w:autoSpaceDN w:val="0"/>
              <w:adjustRightInd w:val="0"/>
              <w:ind w:left="124" w:firstLine="0"/>
              <w:rPr>
                <w:sz w:val="24"/>
                <w:szCs w:val="24"/>
              </w:rPr>
            </w:pPr>
            <w:r w:rsidRPr="005970A1">
              <w:rPr>
                <w:sz w:val="24"/>
                <w:szCs w:val="24"/>
              </w:rPr>
              <w:t>Повторение материала за курс 2 класса</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lang w:val="en-US"/>
              </w:rPr>
            </w:pPr>
          </w:p>
        </w:tc>
        <w:tc>
          <w:tcPr>
            <w:tcW w:w="9163" w:type="dxa"/>
          </w:tcPr>
          <w:p w:rsidR="004475B1" w:rsidRPr="005970A1" w:rsidRDefault="004475B1" w:rsidP="00451F4B">
            <w:pPr>
              <w:autoSpaceDE w:val="0"/>
              <w:autoSpaceDN w:val="0"/>
              <w:adjustRightInd w:val="0"/>
              <w:ind w:left="124" w:firstLine="0"/>
              <w:rPr>
                <w:sz w:val="24"/>
                <w:szCs w:val="24"/>
              </w:rPr>
            </w:pPr>
            <w:r w:rsidRPr="005970A1">
              <w:rPr>
                <w:sz w:val="24"/>
                <w:szCs w:val="24"/>
              </w:rPr>
              <w:t>Повторение материала за курс 2 класса</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lang w:val="en-US"/>
              </w:rPr>
            </w:pPr>
          </w:p>
        </w:tc>
        <w:tc>
          <w:tcPr>
            <w:tcW w:w="9163" w:type="dxa"/>
          </w:tcPr>
          <w:p w:rsidR="004475B1" w:rsidRPr="005970A1" w:rsidRDefault="004475B1" w:rsidP="00451F4B">
            <w:pPr>
              <w:autoSpaceDE w:val="0"/>
              <w:autoSpaceDN w:val="0"/>
              <w:adjustRightInd w:val="0"/>
              <w:ind w:left="124" w:firstLine="0"/>
              <w:rPr>
                <w:sz w:val="24"/>
                <w:szCs w:val="24"/>
              </w:rPr>
            </w:pPr>
            <w:r w:rsidRPr="005970A1">
              <w:rPr>
                <w:sz w:val="24"/>
                <w:szCs w:val="24"/>
              </w:rPr>
              <w:t>Повторение материала за курс 2 класса</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rPr>
            </w:pPr>
          </w:p>
        </w:tc>
        <w:tc>
          <w:tcPr>
            <w:tcW w:w="9163" w:type="dxa"/>
          </w:tcPr>
          <w:p w:rsidR="004475B1" w:rsidRPr="005970A1" w:rsidRDefault="004475B1" w:rsidP="00451F4B">
            <w:pPr>
              <w:autoSpaceDE w:val="0"/>
              <w:autoSpaceDN w:val="0"/>
              <w:adjustRightInd w:val="0"/>
              <w:ind w:left="124" w:firstLine="0"/>
              <w:rPr>
                <w:sz w:val="24"/>
                <w:szCs w:val="24"/>
              </w:rPr>
            </w:pPr>
            <w:r w:rsidRPr="005970A1">
              <w:rPr>
                <w:sz w:val="24"/>
                <w:szCs w:val="24"/>
              </w:rPr>
              <w:t>Входная контрольная работа</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r>
      <w:tr w:rsidR="004475B1" w:rsidRPr="005970A1">
        <w:tc>
          <w:tcPr>
            <w:tcW w:w="1008" w:type="dxa"/>
          </w:tcPr>
          <w:p w:rsidR="004475B1" w:rsidRPr="005970A1" w:rsidRDefault="004475B1" w:rsidP="00451F4B">
            <w:pPr>
              <w:widowControl/>
              <w:suppressAutoHyphens w:val="0"/>
              <w:ind w:left="360" w:firstLine="0"/>
              <w:jc w:val="center"/>
              <w:rPr>
                <w:sz w:val="24"/>
                <w:szCs w:val="24"/>
              </w:rPr>
            </w:pPr>
            <w:r w:rsidRPr="005970A1">
              <w:rPr>
                <w:sz w:val="24"/>
                <w:szCs w:val="24"/>
              </w:rPr>
              <w:t xml:space="preserve"> </w:t>
            </w:r>
          </w:p>
        </w:tc>
        <w:tc>
          <w:tcPr>
            <w:tcW w:w="9163" w:type="dxa"/>
          </w:tcPr>
          <w:p w:rsidR="004475B1" w:rsidRPr="005970A1" w:rsidRDefault="004475B1" w:rsidP="00451F4B">
            <w:pPr>
              <w:autoSpaceDE w:val="0"/>
              <w:autoSpaceDN w:val="0"/>
              <w:adjustRightInd w:val="0"/>
              <w:ind w:left="124" w:firstLine="0"/>
              <w:rPr>
                <w:b/>
                <w:bCs/>
                <w:sz w:val="24"/>
                <w:szCs w:val="24"/>
              </w:rPr>
            </w:pPr>
            <w:r w:rsidRPr="005970A1">
              <w:rPr>
                <w:b/>
                <w:bCs/>
                <w:sz w:val="24"/>
                <w:szCs w:val="24"/>
              </w:rPr>
              <w:t>Сложение и вычитание</w:t>
            </w:r>
          </w:p>
        </w:tc>
        <w:tc>
          <w:tcPr>
            <w:tcW w:w="1842" w:type="dxa"/>
          </w:tcPr>
          <w:p w:rsidR="004475B1" w:rsidRPr="005970A1" w:rsidRDefault="004475B1" w:rsidP="00451F4B">
            <w:pPr>
              <w:autoSpaceDE w:val="0"/>
              <w:autoSpaceDN w:val="0"/>
              <w:adjustRightInd w:val="0"/>
              <w:ind w:left="124" w:firstLine="0"/>
              <w:jc w:val="center"/>
              <w:rPr>
                <w:b/>
                <w:bCs/>
                <w:sz w:val="24"/>
                <w:szCs w:val="24"/>
              </w:rPr>
            </w:pPr>
            <w:r w:rsidRPr="005970A1">
              <w:rPr>
                <w:b/>
                <w:bCs/>
                <w:sz w:val="24"/>
                <w:szCs w:val="24"/>
              </w:rPr>
              <w:t>28</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lang w:val="en-US"/>
              </w:rPr>
            </w:pPr>
          </w:p>
        </w:tc>
        <w:tc>
          <w:tcPr>
            <w:tcW w:w="9163" w:type="dxa"/>
          </w:tcPr>
          <w:p w:rsidR="004475B1" w:rsidRPr="005970A1" w:rsidRDefault="004475B1" w:rsidP="00451F4B">
            <w:pPr>
              <w:autoSpaceDE w:val="0"/>
              <w:autoSpaceDN w:val="0"/>
              <w:adjustRightInd w:val="0"/>
              <w:ind w:left="124" w:firstLine="0"/>
              <w:rPr>
                <w:sz w:val="24"/>
                <w:szCs w:val="24"/>
              </w:rPr>
            </w:pPr>
            <w:r w:rsidRPr="005970A1">
              <w:rPr>
                <w:sz w:val="24"/>
                <w:szCs w:val="24"/>
              </w:rPr>
              <w:t>Сумма нескольких слагаемых</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lang w:val="en-US"/>
              </w:rPr>
            </w:pPr>
          </w:p>
        </w:tc>
        <w:tc>
          <w:tcPr>
            <w:tcW w:w="9163" w:type="dxa"/>
          </w:tcPr>
          <w:p w:rsidR="004475B1" w:rsidRPr="005970A1" w:rsidRDefault="004475B1" w:rsidP="00451F4B">
            <w:pPr>
              <w:autoSpaceDE w:val="0"/>
              <w:autoSpaceDN w:val="0"/>
              <w:adjustRightInd w:val="0"/>
              <w:ind w:left="124" w:firstLine="0"/>
              <w:rPr>
                <w:sz w:val="24"/>
                <w:szCs w:val="24"/>
                <w:lang w:val="en-US"/>
              </w:rPr>
            </w:pPr>
            <w:r w:rsidRPr="005970A1">
              <w:rPr>
                <w:sz w:val="24"/>
                <w:szCs w:val="24"/>
              </w:rPr>
              <w:t>Сумма нескольких слагаемых</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rPr>
            </w:pPr>
          </w:p>
        </w:tc>
        <w:tc>
          <w:tcPr>
            <w:tcW w:w="9163" w:type="dxa"/>
          </w:tcPr>
          <w:p w:rsidR="004475B1" w:rsidRPr="005970A1" w:rsidRDefault="004475B1" w:rsidP="00451F4B">
            <w:pPr>
              <w:autoSpaceDE w:val="0"/>
              <w:autoSpaceDN w:val="0"/>
              <w:adjustRightInd w:val="0"/>
              <w:ind w:left="124" w:firstLine="0"/>
              <w:rPr>
                <w:sz w:val="24"/>
                <w:szCs w:val="24"/>
              </w:rPr>
            </w:pPr>
            <w:r w:rsidRPr="005970A1">
              <w:rPr>
                <w:sz w:val="24"/>
                <w:szCs w:val="24"/>
              </w:rPr>
              <w:t>Цена, количество, стоимость</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rPr>
            </w:pPr>
          </w:p>
        </w:tc>
        <w:tc>
          <w:tcPr>
            <w:tcW w:w="9163" w:type="dxa"/>
          </w:tcPr>
          <w:p w:rsidR="004475B1" w:rsidRPr="005970A1" w:rsidRDefault="004475B1" w:rsidP="00451F4B">
            <w:pPr>
              <w:autoSpaceDE w:val="0"/>
              <w:autoSpaceDN w:val="0"/>
              <w:adjustRightInd w:val="0"/>
              <w:ind w:left="124" w:firstLine="0"/>
              <w:rPr>
                <w:sz w:val="24"/>
                <w:szCs w:val="24"/>
              </w:rPr>
            </w:pPr>
            <w:r w:rsidRPr="005970A1">
              <w:rPr>
                <w:sz w:val="24"/>
                <w:szCs w:val="24"/>
              </w:rPr>
              <w:t>Цена, количество, стоимость</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rPr>
            </w:pPr>
          </w:p>
        </w:tc>
        <w:tc>
          <w:tcPr>
            <w:tcW w:w="9163" w:type="dxa"/>
          </w:tcPr>
          <w:p w:rsidR="004475B1" w:rsidRPr="005970A1" w:rsidRDefault="004475B1" w:rsidP="00451F4B">
            <w:pPr>
              <w:autoSpaceDE w:val="0"/>
              <w:autoSpaceDN w:val="0"/>
              <w:adjustRightInd w:val="0"/>
              <w:ind w:firstLine="0"/>
              <w:rPr>
                <w:sz w:val="24"/>
                <w:szCs w:val="24"/>
              </w:rPr>
            </w:pPr>
            <w:r w:rsidRPr="005970A1">
              <w:rPr>
                <w:sz w:val="24"/>
                <w:szCs w:val="24"/>
              </w:rPr>
              <w:t>Проверка сложения</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rPr>
            </w:pPr>
          </w:p>
        </w:tc>
        <w:tc>
          <w:tcPr>
            <w:tcW w:w="9163" w:type="dxa"/>
          </w:tcPr>
          <w:p w:rsidR="004475B1" w:rsidRPr="005970A1" w:rsidRDefault="004475B1" w:rsidP="00451F4B">
            <w:pPr>
              <w:autoSpaceDE w:val="0"/>
              <w:autoSpaceDN w:val="0"/>
              <w:adjustRightInd w:val="0"/>
              <w:ind w:firstLine="0"/>
              <w:rPr>
                <w:sz w:val="24"/>
                <w:szCs w:val="24"/>
              </w:rPr>
            </w:pPr>
            <w:r w:rsidRPr="005970A1">
              <w:rPr>
                <w:sz w:val="24"/>
                <w:szCs w:val="24"/>
              </w:rPr>
              <w:t>Проверка сложения</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rPr>
            </w:pPr>
          </w:p>
        </w:tc>
        <w:tc>
          <w:tcPr>
            <w:tcW w:w="9163" w:type="dxa"/>
          </w:tcPr>
          <w:p w:rsidR="004475B1" w:rsidRPr="005970A1" w:rsidRDefault="004475B1" w:rsidP="00451F4B">
            <w:pPr>
              <w:autoSpaceDE w:val="0"/>
              <w:autoSpaceDN w:val="0"/>
              <w:adjustRightInd w:val="0"/>
              <w:ind w:firstLine="0"/>
              <w:rPr>
                <w:sz w:val="24"/>
                <w:szCs w:val="24"/>
              </w:rPr>
            </w:pPr>
            <w:r w:rsidRPr="005970A1">
              <w:rPr>
                <w:sz w:val="24"/>
                <w:szCs w:val="24"/>
              </w:rPr>
              <w:t>Увеличение (уменьшение) в несколько раз</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rPr>
            </w:pPr>
          </w:p>
        </w:tc>
        <w:tc>
          <w:tcPr>
            <w:tcW w:w="9163" w:type="dxa"/>
          </w:tcPr>
          <w:p w:rsidR="004475B1" w:rsidRPr="005970A1" w:rsidRDefault="004475B1" w:rsidP="00451F4B">
            <w:pPr>
              <w:autoSpaceDE w:val="0"/>
              <w:autoSpaceDN w:val="0"/>
              <w:adjustRightInd w:val="0"/>
              <w:ind w:firstLine="0"/>
              <w:rPr>
                <w:sz w:val="24"/>
                <w:szCs w:val="24"/>
              </w:rPr>
            </w:pPr>
            <w:r w:rsidRPr="005970A1">
              <w:rPr>
                <w:sz w:val="24"/>
                <w:szCs w:val="24"/>
              </w:rPr>
              <w:t>Увеличение (уменьшение) в несколько раз</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rPr>
            </w:pPr>
          </w:p>
        </w:tc>
        <w:tc>
          <w:tcPr>
            <w:tcW w:w="9163" w:type="dxa"/>
          </w:tcPr>
          <w:p w:rsidR="004475B1" w:rsidRPr="005970A1" w:rsidRDefault="004475B1" w:rsidP="00451F4B">
            <w:pPr>
              <w:autoSpaceDE w:val="0"/>
              <w:autoSpaceDN w:val="0"/>
              <w:adjustRightInd w:val="0"/>
              <w:ind w:firstLine="0"/>
              <w:rPr>
                <w:sz w:val="24"/>
                <w:szCs w:val="24"/>
              </w:rPr>
            </w:pPr>
            <w:r w:rsidRPr="005970A1">
              <w:rPr>
                <w:sz w:val="24"/>
                <w:szCs w:val="24"/>
              </w:rPr>
              <w:t>Обозначение геометрических фигур</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rPr>
            </w:pPr>
          </w:p>
        </w:tc>
        <w:tc>
          <w:tcPr>
            <w:tcW w:w="9163" w:type="dxa"/>
          </w:tcPr>
          <w:p w:rsidR="004475B1" w:rsidRPr="005970A1" w:rsidRDefault="004475B1" w:rsidP="00451F4B">
            <w:pPr>
              <w:autoSpaceDE w:val="0"/>
              <w:autoSpaceDN w:val="0"/>
              <w:adjustRightInd w:val="0"/>
              <w:ind w:firstLine="0"/>
              <w:rPr>
                <w:sz w:val="24"/>
                <w:szCs w:val="24"/>
              </w:rPr>
            </w:pPr>
            <w:r w:rsidRPr="005970A1">
              <w:rPr>
                <w:sz w:val="24"/>
                <w:szCs w:val="24"/>
              </w:rPr>
              <w:t>Урок повторения и самоконтроля</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rPr>
            </w:pPr>
          </w:p>
        </w:tc>
        <w:tc>
          <w:tcPr>
            <w:tcW w:w="9163" w:type="dxa"/>
          </w:tcPr>
          <w:p w:rsidR="004475B1" w:rsidRPr="005970A1" w:rsidRDefault="004475B1" w:rsidP="00451F4B">
            <w:pPr>
              <w:autoSpaceDE w:val="0"/>
              <w:autoSpaceDN w:val="0"/>
              <w:adjustRightInd w:val="0"/>
              <w:ind w:firstLine="0"/>
              <w:rPr>
                <w:sz w:val="24"/>
                <w:szCs w:val="24"/>
              </w:rPr>
            </w:pPr>
            <w:r w:rsidRPr="005970A1">
              <w:rPr>
                <w:sz w:val="24"/>
                <w:szCs w:val="24"/>
              </w:rPr>
              <w:t>Вычитание числа из суммы</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rPr>
            </w:pPr>
          </w:p>
        </w:tc>
        <w:tc>
          <w:tcPr>
            <w:tcW w:w="9163" w:type="dxa"/>
          </w:tcPr>
          <w:p w:rsidR="004475B1" w:rsidRPr="005970A1" w:rsidRDefault="004475B1" w:rsidP="00451F4B">
            <w:pPr>
              <w:ind w:firstLine="0"/>
              <w:rPr>
                <w:sz w:val="24"/>
                <w:szCs w:val="24"/>
              </w:rPr>
            </w:pPr>
            <w:r w:rsidRPr="005970A1">
              <w:rPr>
                <w:sz w:val="24"/>
                <w:szCs w:val="24"/>
              </w:rPr>
              <w:t>Вычитание числа из суммы</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rPr>
            </w:pPr>
          </w:p>
        </w:tc>
        <w:tc>
          <w:tcPr>
            <w:tcW w:w="9163" w:type="dxa"/>
          </w:tcPr>
          <w:p w:rsidR="004475B1" w:rsidRPr="005970A1" w:rsidRDefault="004475B1" w:rsidP="00451F4B">
            <w:pPr>
              <w:ind w:firstLine="0"/>
              <w:rPr>
                <w:sz w:val="24"/>
                <w:szCs w:val="24"/>
              </w:rPr>
            </w:pPr>
            <w:r w:rsidRPr="005970A1">
              <w:rPr>
                <w:sz w:val="24"/>
                <w:szCs w:val="24"/>
              </w:rPr>
              <w:t>Вычитание числа из суммы</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rPr>
            </w:pPr>
          </w:p>
        </w:tc>
        <w:tc>
          <w:tcPr>
            <w:tcW w:w="9163" w:type="dxa"/>
          </w:tcPr>
          <w:p w:rsidR="004475B1" w:rsidRPr="005970A1" w:rsidRDefault="004475B1" w:rsidP="00451F4B">
            <w:pPr>
              <w:autoSpaceDE w:val="0"/>
              <w:autoSpaceDN w:val="0"/>
              <w:adjustRightInd w:val="0"/>
              <w:ind w:hanging="17"/>
              <w:rPr>
                <w:sz w:val="24"/>
                <w:szCs w:val="24"/>
              </w:rPr>
            </w:pPr>
            <w:r w:rsidRPr="005970A1">
              <w:rPr>
                <w:sz w:val="24"/>
                <w:szCs w:val="24"/>
              </w:rPr>
              <w:t>Проверка вычитания</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rPr>
            </w:pPr>
          </w:p>
        </w:tc>
        <w:tc>
          <w:tcPr>
            <w:tcW w:w="9163" w:type="dxa"/>
          </w:tcPr>
          <w:p w:rsidR="004475B1" w:rsidRPr="005970A1" w:rsidRDefault="004475B1" w:rsidP="00451F4B">
            <w:pPr>
              <w:autoSpaceDE w:val="0"/>
              <w:autoSpaceDN w:val="0"/>
              <w:adjustRightInd w:val="0"/>
              <w:ind w:hanging="17"/>
              <w:rPr>
                <w:sz w:val="24"/>
                <w:szCs w:val="24"/>
              </w:rPr>
            </w:pPr>
            <w:r w:rsidRPr="005970A1">
              <w:rPr>
                <w:sz w:val="24"/>
                <w:szCs w:val="24"/>
              </w:rPr>
              <w:t>Вычитание суммы из числа</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rPr>
            </w:pPr>
          </w:p>
        </w:tc>
        <w:tc>
          <w:tcPr>
            <w:tcW w:w="9163" w:type="dxa"/>
          </w:tcPr>
          <w:p w:rsidR="004475B1" w:rsidRPr="005970A1" w:rsidRDefault="004475B1" w:rsidP="00451F4B">
            <w:pPr>
              <w:autoSpaceDE w:val="0"/>
              <w:autoSpaceDN w:val="0"/>
              <w:adjustRightInd w:val="0"/>
              <w:ind w:hanging="17"/>
              <w:rPr>
                <w:sz w:val="24"/>
                <w:szCs w:val="24"/>
              </w:rPr>
            </w:pPr>
            <w:r w:rsidRPr="005970A1">
              <w:rPr>
                <w:sz w:val="24"/>
                <w:szCs w:val="24"/>
              </w:rPr>
              <w:t>Вычитание суммы из числа</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rPr>
            </w:pPr>
          </w:p>
        </w:tc>
        <w:tc>
          <w:tcPr>
            <w:tcW w:w="9163" w:type="dxa"/>
          </w:tcPr>
          <w:p w:rsidR="004475B1" w:rsidRPr="005970A1" w:rsidRDefault="004475B1" w:rsidP="00451F4B">
            <w:pPr>
              <w:autoSpaceDE w:val="0"/>
              <w:autoSpaceDN w:val="0"/>
              <w:adjustRightInd w:val="0"/>
              <w:ind w:hanging="17"/>
              <w:rPr>
                <w:sz w:val="24"/>
                <w:szCs w:val="24"/>
              </w:rPr>
            </w:pPr>
            <w:r w:rsidRPr="005970A1">
              <w:rPr>
                <w:sz w:val="24"/>
                <w:szCs w:val="24"/>
              </w:rPr>
              <w:t>Приём округления при сложении</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rPr>
            </w:pPr>
          </w:p>
        </w:tc>
        <w:tc>
          <w:tcPr>
            <w:tcW w:w="9163" w:type="dxa"/>
          </w:tcPr>
          <w:p w:rsidR="004475B1" w:rsidRPr="005970A1" w:rsidRDefault="004475B1" w:rsidP="00451F4B">
            <w:pPr>
              <w:autoSpaceDE w:val="0"/>
              <w:autoSpaceDN w:val="0"/>
              <w:adjustRightInd w:val="0"/>
              <w:ind w:hanging="17"/>
              <w:rPr>
                <w:sz w:val="24"/>
                <w:szCs w:val="24"/>
              </w:rPr>
            </w:pPr>
            <w:r w:rsidRPr="005970A1">
              <w:rPr>
                <w:sz w:val="24"/>
                <w:szCs w:val="24"/>
              </w:rPr>
              <w:t>Приём округления при сложении</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rPr>
            </w:pPr>
          </w:p>
        </w:tc>
        <w:tc>
          <w:tcPr>
            <w:tcW w:w="9163" w:type="dxa"/>
          </w:tcPr>
          <w:p w:rsidR="004475B1" w:rsidRPr="005970A1" w:rsidRDefault="004475B1" w:rsidP="00451F4B">
            <w:pPr>
              <w:autoSpaceDE w:val="0"/>
              <w:autoSpaceDN w:val="0"/>
              <w:adjustRightInd w:val="0"/>
              <w:ind w:hanging="17"/>
              <w:rPr>
                <w:sz w:val="24"/>
                <w:szCs w:val="24"/>
              </w:rPr>
            </w:pPr>
            <w:r w:rsidRPr="005970A1">
              <w:rPr>
                <w:sz w:val="24"/>
                <w:szCs w:val="24"/>
              </w:rPr>
              <w:t>Приём округления при вычитании</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rPr>
            </w:pPr>
          </w:p>
        </w:tc>
        <w:tc>
          <w:tcPr>
            <w:tcW w:w="9163" w:type="dxa"/>
          </w:tcPr>
          <w:p w:rsidR="004475B1" w:rsidRPr="005970A1" w:rsidRDefault="004475B1" w:rsidP="00451F4B">
            <w:pPr>
              <w:autoSpaceDE w:val="0"/>
              <w:autoSpaceDN w:val="0"/>
              <w:adjustRightInd w:val="0"/>
              <w:ind w:hanging="17"/>
              <w:rPr>
                <w:sz w:val="24"/>
                <w:szCs w:val="24"/>
              </w:rPr>
            </w:pPr>
            <w:r w:rsidRPr="005970A1">
              <w:rPr>
                <w:sz w:val="24"/>
                <w:szCs w:val="24"/>
              </w:rPr>
              <w:t>Приём округления при вычитании</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rPr>
            </w:pPr>
          </w:p>
        </w:tc>
        <w:tc>
          <w:tcPr>
            <w:tcW w:w="9163" w:type="dxa"/>
          </w:tcPr>
          <w:p w:rsidR="004475B1" w:rsidRPr="005970A1" w:rsidRDefault="004475B1" w:rsidP="00451F4B">
            <w:pPr>
              <w:autoSpaceDE w:val="0"/>
              <w:autoSpaceDN w:val="0"/>
              <w:adjustRightInd w:val="0"/>
              <w:ind w:hanging="17"/>
              <w:rPr>
                <w:sz w:val="24"/>
                <w:szCs w:val="24"/>
              </w:rPr>
            </w:pPr>
            <w:r w:rsidRPr="005970A1">
              <w:rPr>
                <w:sz w:val="24"/>
                <w:szCs w:val="24"/>
              </w:rPr>
              <w:t>Равные фигуры</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lang w:val="en-US"/>
              </w:rPr>
            </w:pPr>
          </w:p>
        </w:tc>
        <w:tc>
          <w:tcPr>
            <w:tcW w:w="9163" w:type="dxa"/>
          </w:tcPr>
          <w:p w:rsidR="004475B1" w:rsidRPr="005970A1" w:rsidRDefault="004475B1" w:rsidP="00451F4B">
            <w:pPr>
              <w:autoSpaceDE w:val="0"/>
              <w:autoSpaceDN w:val="0"/>
              <w:adjustRightInd w:val="0"/>
              <w:ind w:hanging="17"/>
              <w:rPr>
                <w:sz w:val="24"/>
                <w:szCs w:val="24"/>
              </w:rPr>
            </w:pPr>
            <w:r w:rsidRPr="005970A1">
              <w:rPr>
                <w:sz w:val="24"/>
                <w:szCs w:val="24"/>
              </w:rPr>
              <w:t>Задачи в три действия</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lang w:val="en-US"/>
              </w:rPr>
            </w:pPr>
          </w:p>
        </w:tc>
        <w:tc>
          <w:tcPr>
            <w:tcW w:w="9163" w:type="dxa"/>
          </w:tcPr>
          <w:p w:rsidR="004475B1" w:rsidRPr="005970A1" w:rsidRDefault="004475B1" w:rsidP="00451F4B">
            <w:pPr>
              <w:autoSpaceDE w:val="0"/>
              <w:autoSpaceDN w:val="0"/>
              <w:adjustRightInd w:val="0"/>
              <w:ind w:hanging="17"/>
              <w:rPr>
                <w:sz w:val="24"/>
                <w:szCs w:val="24"/>
              </w:rPr>
            </w:pPr>
            <w:r w:rsidRPr="005970A1">
              <w:rPr>
                <w:sz w:val="24"/>
                <w:szCs w:val="24"/>
              </w:rPr>
              <w:t>Задачи в три действия</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lang w:val="en-US"/>
              </w:rPr>
            </w:pPr>
          </w:p>
        </w:tc>
        <w:tc>
          <w:tcPr>
            <w:tcW w:w="9163" w:type="dxa"/>
          </w:tcPr>
          <w:p w:rsidR="004475B1" w:rsidRPr="005970A1" w:rsidRDefault="004475B1" w:rsidP="00451F4B">
            <w:pPr>
              <w:autoSpaceDE w:val="0"/>
              <w:autoSpaceDN w:val="0"/>
              <w:adjustRightInd w:val="0"/>
              <w:ind w:hanging="17"/>
              <w:rPr>
                <w:sz w:val="24"/>
                <w:szCs w:val="24"/>
              </w:rPr>
            </w:pPr>
            <w:r w:rsidRPr="005970A1">
              <w:rPr>
                <w:sz w:val="24"/>
                <w:szCs w:val="24"/>
              </w:rPr>
              <w:t>Урок повторения и самоконтроля</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lang w:val="en-US"/>
              </w:rPr>
            </w:pPr>
          </w:p>
        </w:tc>
        <w:tc>
          <w:tcPr>
            <w:tcW w:w="9163" w:type="dxa"/>
          </w:tcPr>
          <w:p w:rsidR="004475B1" w:rsidRPr="005970A1" w:rsidRDefault="004475B1" w:rsidP="00451F4B">
            <w:pPr>
              <w:autoSpaceDE w:val="0"/>
              <w:autoSpaceDN w:val="0"/>
              <w:adjustRightInd w:val="0"/>
              <w:ind w:hanging="17"/>
              <w:rPr>
                <w:sz w:val="24"/>
                <w:szCs w:val="24"/>
              </w:rPr>
            </w:pPr>
            <w:r w:rsidRPr="005970A1">
              <w:rPr>
                <w:sz w:val="24"/>
                <w:szCs w:val="24"/>
              </w:rPr>
              <w:t>Урок повторения и самоконтроля</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lang w:val="en-US"/>
              </w:rPr>
            </w:pPr>
          </w:p>
        </w:tc>
        <w:tc>
          <w:tcPr>
            <w:tcW w:w="9163" w:type="dxa"/>
          </w:tcPr>
          <w:p w:rsidR="004475B1" w:rsidRPr="005970A1" w:rsidRDefault="004475B1" w:rsidP="00451F4B">
            <w:pPr>
              <w:autoSpaceDE w:val="0"/>
              <w:autoSpaceDN w:val="0"/>
              <w:adjustRightInd w:val="0"/>
              <w:ind w:hanging="17"/>
              <w:rPr>
                <w:sz w:val="24"/>
                <w:szCs w:val="24"/>
              </w:rPr>
            </w:pPr>
            <w:r w:rsidRPr="005970A1">
              <w:rPr>
                <w:sz w:val="24"/>
                <w:szCs w:val="24"/>
              </w:rPr>
              <w:t>Контрольная работа</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lang w:val="en-US"/>
              </w:rPr>
            </w:pPr>
          </w:p>
        </w:tc>
        <w:tc>
          <w:tcPr>
            <w:tcW w:w="9163" w:type="dxa"/>
          </w:tcPr>
          <w:p w:rsidR="004475B1" w:rsidRPr="005970A1" w:rsidRDefault="004475B1" w:rsidP="00451F4B">
            <w:pPr>
              <w:autoSpaceDE w:val="0"/>
              <w:autoSpaceDN w:val="0"/>
              <w:adjustRightInd w:val="0"/>
              <w:ind w:hanging="17"/>
              <w:rPr>
                <w:sz w:val="24"/>
                <w:szCs w:val="24"/>
              </w:rPr>
            </w:pPr>
            <w:r w:rsidRPr="005970A1">
              <w:rPr>
                <w:sz w:val="24"/>
                <w:szCs w:val="24"/>
              </w:rPr>
              <w:t>Работа над ошибками, допущенными в контрольной работе</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lang w:val="en-US"/>
              </w:rPr>
            </w:pPr>
          </w:p>
        </w:tc>
        <w:tc>
          <w:tcPr>
            <w:tcW w:w="9163" w:type="dxa"/>
          </w:tcPr>
          <w:p w:rsidR="004475B1" w:rsidRPr="005970A1" w:rsidRDefault="004475B1" w:rsidP="00451F4B">
            <w:pPr>
              <w:autoSpaceDE w:val="0"/>
              <w:autoSpaceDN w:val="0"/>
              <w:adjustRightInd w:val="0"/>
              <w:ind w:hanging="17"/>
              <w:rPr>
                <w:sz w:val="24"/>
                <w:szCs w:val="24"/>
              </w:rPr>
            </w:pPr>
            <w:r w:rsidRPr="005970A1">
              <w:rPr>
                <w:sz w:val="24"/>
                <w:szCs w:val="24"/>
              </w:rPr>
              <w:t>Работа над ошибками, допущенными в контрольной работе</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451F4B">
            <w:pPr>
              <w:widowControl/>
              <w:suppressAutoHyphens w:val="0"/>
              <w:ind w:left="360" w:firstLine="0"/>
              <w:jc w:val="center"/>
              <w:rPr>
                <w:sz w:val="24"/>
                <w:szCs w:val="24"/>
              </w:rPr>
            </w:pPr>
            <w:r w:rsidRPr="005970A1">
              <w:rPr>
                <w:sz w:val="24"/>
                <w:szCs w:val="24"/>
              </w:rPr>
              <w:t xml:space="preserve"> </w:t>
            </w:r>
          </w:p>
        </w:tc>
        <w:tc>
          <w:tcPr>
            <w:tcW w:w="9163" w:type="dxa"/>
          </w:tcPr>
          <w:p w:rsidR="004475B1" w:rsidRPr="005970A1" w:rsidRDefault="004475B1" w:rsidP="00451F4B">
            <w:pPr>
              <w:autoSpaceDE w:val="0"/>
              <w:autoSpaceDN w:val="0"/>
              <w:adjustRightInd w:val="0"/>
              <w:ind w:left="-17" w:firstLine="0"/>
              <w:rPr>
                <w:b/>
                <w:bCs/>
                <w:sz w:val="24"/>
                <w:szCs w:val="24"/>
              </w:rPr>
            </w:pPr>
            <w:r w:rsidRPr="005970A1">
              <w:rPr>
                <w:b/>
                <w:bCs/>
                <w:sz w:val="24"/>
                <w:szCs w:val="24"/>
              </w:rPr>
              <w:t>Умножение и деление</w:t>
            </w:r>
          </w:p>
        </w:tc>
        <w:tc>
          <w:tcPr>
            <w:tcW w:w="1842" w:type="dxa"/>
          </w:tcPr>
          <w:p w:rsidR="004475B1" w:rsidRPr="005970A1" w:rsidRDefault="004475B1" w:rsidP="00451F4B">
            <w:pPr>
              <w:autoSpaceDE w:val="0"/>
              <w:autoSpaceDN w:val="0"/>
              <w:adjustRightInd w:val="0"/>
              <w:ind w:left="124" w:firstLine="0"/>
              <w:jc w:val="center"/>
              <w:rPr>
                <w:b/>
                <w:bCs/>
                <w:sz w:val="24"/>
                <w:szCs w:val="24"/>
              </w:rPr>
            </w:pPr>
            <w:r w:rsidRPr="005970A1">
              <w:rPr>
                <w:b/>
                <w:bCs/>
                <w:sz w:val="24"/>
                <w:szCs w:val="24"/>
              </w:rPr>
              <w:t>28</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lang w:val="en-US"/>
              </w:rPr>
            </w:pPr>
          </w:p>
        </w:tc>
        <w:tc>
          <w:tcPr>
            <w:tcW w:w="9163" w:type="dxa"/>
          </w:tcPr>
          <w:p w:rsidR="004475B1" w:rsidRPr="005970A1" w:rsidRDefault="004475B1" w:rsidP="00451F4B">
            <w:pPr>
              <w:autoSpaceDE w:val="0"/>
              <w:autoSpaceDN w:val="0"/>
              <w:adjustRightInd w:val="0"/>
              <w:ind w:left="-17" w:firstLine="0"/>
              <w:rPr>
                <w:sz w:val="24"/>
                <w:szCs w:val="24"/>
              </w:rPr>
            </w:pPr>
            <w:r w:rsidRPr="005970A1">
              <w:rPr>
                <w:sz w:val="24"/>
                <w:szCs w:val="24"/>
              </w:rPr>
              <w:t>Отношение кратности на множестве натуральных чисел</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lang w:val="en-US"/>
              </w:rPr>
            </w:pPr>
          </w:p>
        </w:tc>
        <w:tc>
          <w:tcPr>
            <w:tcW w:w="9163" w:type="dxa"/>
          </w:tcPr>
          <w:p w:rsidR="004475B1" w:rsidRPr="005970A1" w:rsidRDefault="004475B1" w:rsidP="00451F4B">
            <w:pPr>
              <w:autoSpaceDE w:val="0"/>
              <w:autoSpaceDN w:val="0"/>
              <w:adjustRightInd w:val="0"/>
              <w:ind w:left="-17" w:firstLine="0"/>
              <w:rPr>
                <w:sz w:val="24"/>
                <w:szCs w:val="24"/>
              </w:rPr>
            </w:pPr>
            <w:r w:rsidRPr="005970A1">
              <w:rPr>
                <w:sz w:val="24"/>
                <w:szCs w:val="24"/>
              </w:rPr>
              <w:t>Отношение кратности на множестве натуральных чисел</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lang w:val="en-US"/>
              </w:rPr>
            </w:pPr>
          </w:p>
        </w:tc>
        <w:tc>
          <w:tcPr>
            <w:tcW w:w="9163" w:type="dxa"/>
          </w:tcPr>
          <w:p w:rsidR="004475B1" w:rsidRPr="005970A1" w:rsidRDefault="004475B1" w:rsidP="00451F4B">
            <w:pPr>
              <w:autoSpaceDE w:val="0"/>
              <w:autoSpaceDN w:val="0"/>
              <w:adjustRightInd w:val="0"/>
              <w:ind w:left="-17" w:firstLine="0"/>
              <w:rPr>
                <w:sz w:val="24"/>
                <w:szCs w:val="24"/>
              </w:rPr>
            </w:pPr>
            <w:r w:rsidRPr="005970A1">
              <w:rPr>
                <w:sz w:val="24"/>
                <w:szCs w:val="24"/>
              </w:rPr>
              <w:t>Умножение и деление на 3</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lang w:val="en-US"/>
              </w:rPr>
            </w:pPr>
          </w:p>
        </w:tc>
        <w:tc>
          <w:tcPr>
            <w:tcW w:w="9163" w:type="dxa"/>
          </w:tcPr>
          <w:p w:rsidR="004475B1" w:rsidRPr="005970A1" w:rsidRDefault="004475B1" w:rsidP="00451F4B">
            <w:pPr>
              <w:autoSpaceDE w:val="0"/>
              <w:autoSpaceDN w:val="0"/>
              <w:adjustRightInd w:val="0"/>
              <w:ind w:left="-17" w:firstLine="0"/>
              <w:rPr>
                <w:sz w:val="24"/>
                <w:szCs w:val="24"/>
              </w:rPr>
            </w:pPr>
            <w:r w:rsidRPr="005970A1">
              <w:rPr>
                <w:sz w:val="24"/>
                <w:szCs w:val="24"/>
              </w:rPr>
              <w:t>Умножение суммы на число</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lang w:val="en-US"/>
              </w:rPr>
            </w:pPr>
          </w:p>
        </w:tc>
        <w:tc>
          <w:tcPr>
            <w:tcW w:w="9163" w:type="dxa"/>
          </w:tcPr>
          <w:p w:rsidR="004475B1" w:rsidRPr="005970A1" w:rsidRDefault="004475B1" w:rsidP="00451F4B">
            <w:pPr>
              <w:autoSpaceDE w:val="0"/>
              <w:autoSpaceDN w:val="0"/>
              <w:adjustRightInd w:val="0"/>
              <w:ind w:left="-17" w:firstLine="0"/>
              <w:rPr>
                <w:sz w:val="24"/>
                <w:szCs w:val="24"/>
              </w:rPr>
            </w:pPr>
            <w:r w:rsidRPr="005970A1">
              <w:rPr>
                <w:sz w:val="24"/>
                <w:szCs w:val="24"/>
              </w:rPr>
              <w:t>Умножение и деление на 4</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lang w:val="en-US"/>
              </w:rPr>
            </w:pPr>
          </w:p>
        </w:tc>
        <w:tc>
          <w:tcPr>
            <w:tcW w:w="9163" w:type="dxa"/>
          </w:tcPr>
          <w:p w:rsidR="004475B1" w:rsidRPr="005970A1" w:rsidRDefault="004475B1" w:rsidP="00451F4B">
            <w:pPr>
              <w:autoSpaceDE w:val="0"/>
              <w:autoSpaceDN w:val="0"/>
              <w:adjustRightInd w:val="0"/>
              <w:ind w:left="-17" w:firstLine="0"/>
              <w:rPr>
                <w:sz w:val="24"/>
                <w:szCs w:val="24"/>
              </w:rPr>
            </w:pPr>
            <w:r w:rsidRPr="005970A1">
              <w:rPr>
                <w:sz w:val="24"/>
                <w:szCs w:val="24"/>
              </w:rPr>
              <w:t>Проверка умножения</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lang w:val="en-US"/>
              </w:rPr>
            </w:pPr>
          </w:p>
        </w:tc>
        <w:tc>
          <w:tcPr>
            <w:tcW w:w="9163" w:type="dxa"/>
          </w:tcPr>
          <w:p w:rsidR="004475B1" w:rsidRPr="005970A1" w:rsidRDefault="004475B1" w:rsidP="00451F4B">
            <w:pPr>
              <w:autoSpaceDE w:val="0"/>
              <w:autoSpaceDN w:val="0"/>
              <w:adjustRightInd w:val="0"/>
              <w:ind w:left="-17" w:firstLine="0"/>
              <w:rPr>
                <w:sz w:val="24"/>
                <w:szCs w:val="24"/>
              </w:rPr>
            </w:pPr>
            <w:r w:rsidRPr="005970A1">
              <w:rPr>
                <w:sz w:val="24"/>
                <w:szCs w:val="24"/>
              </w:rPr>
              <w:t>Умножение двузначного числа на однозначное</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lang w:val="en-US"/>
              </w:rPr>
            </w:pPr>
          </w:p>
        </w:tc>
        <w:tc>
          <w:tcPr>
            <w:tcW w:w="9163" w:type="dxa"/>
          </w:tcPr>
          <w:p w:rsidR="004475B1" w:rsidRPr="005970A1" w:rsidRDefault="004475B1" w:rsidP="00451F4B">
            <w:pPr>
              <w:autoSpaceDE w:val="0"/>
              <w:autoSpaceDN w:val="0"/>
              <w:adjustRightInd w:val="0"/>
              <w:ind w:left="-17" w:firstLine="0"/>
              <w:rPr>
                <w:sz w:val="24"/>
                <w:szCs w:val="24"/>
              </w:rPr>
            </w:pPr>
            <w:r w:rsidRPr="005970A1">
              <w:rPr>
                <w:sz w:val="24"/>
                <w:szCs w:val="24"/>
              </w:rPr>
              <w:t>Умножение двузначного числа на однозначное</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lang w:val="en-US"/>
              </w:rPr>
            </w:pPr>
          </w:p>
        </w:tc>
        <w:tc>
          <w:tcPr>
            <w:tcW w:w="9163" w:type="dxa"/>
          </w:tcPr>
          <w:p w:rsidR="004475B1" w:rsidRPr="005970A1" w:rsidRDefault="004475B1" w:rsidP="00451F4B">
            <w:pPr>
              <w:autoSpaceDE w:val="0"/>
              <w:autoSpaceDN w:val="0"/>
              <w:adjustRightInd w:val="0"/>
              <w:ind w:left="-17" w:firstLine="0"/>
              <w:rPr>
                <w:sz w:val="24"/>
                <w:szCs w:val="24"/>
              </w:rPr>
            </w:pPr>
            <w:r w:rsidRPr="005970A1">
              <w:rPr>
                <w:sz w:val="24"/>
                <w:szCs w:val="24"/>
              </w:rPr>
              <w:t>Задачи на приведение к единице</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lang w:val="en-US"/>
              </w:rPr>
            </w:pPr>
          </w:p>
        </w:tc>
        <w:tc>
          <w:tcPr>
            <w:tcW w:w="9163" w:type="dxa"/>
          </w:tcPr>
          <w:p w:rsidR="004475B1" w:rsidRPr="005970A1" w:rsidRDefault="004475B1" w:rsidP="00451F4B">
            <w:pPr>
              <w:autoSpaceDE w:val="0"/>
              <w:autoSpaceDN w:val="0"/>
              <w:adjustRightInd w:val="0"/>
              <w:ind w:left="-17" w:firstLine="0"/>
              <w:rPr>
                <w:sz w:val="24"/>
                <w:szCs w:val="24"/>
              </w:rPr>
            </w:pPr>
            <w:r w:rsidRPr="005970A1">
              <w:rPr>
                <w:sz w:val="24"/>
                <w:szCs w:val="24"/>
              </w:rPr>
              <w:t>Умножение и деление на 5</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lang w:val="en-US"/>
              </w:rPr>
            </w:pPr>
          </w:p>
        </w:tc>
        <w:tc>
          <w:tcPr>
            <w:tcW w:w="9163" w:type="dxa"/>
          </w:tcPr>
          <w:p w:rsidR="004475B1" w:rsidRPr="005970A1" w:rsidRDefault="004475B1" w:rsidP="00451F4B">
            <w:pPr>
              <w:autoSpaceDE w:val="0"/>
              <w:autoSpaceDN w:val="0"/>
              <w:adjustRightInd w:val="0"/>
              <w:ind w:left="-17" w:firstLine="0"/>
              <w:rPr>
                <w:sz w:val="24"/>
                <w:szCs w:val="24"/>
              </w:rPr>
            </w:pPr>
            <w:r w:rsidRPr="005970A1">
              <w:rPr>
                <w:sz w:val="24"/>
                <w:szCs w:val="24"/>
              </w:rPr>
              <w:t>Умножение и деление на 6</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lang w:val="en-US"/>
              </w:rPr>
            </w:pPr>
          </w:p>
        </w:tc>
        <w:tc>
          <w:tcPr>
            <w:tcW w:w="9163" w:type="dxa"/>
          </w:tcPr>
          <w:p w:rsidR="004475B1" w:rsidRPr="005970A1" w:rsidRDefault="004475B1" w:rsidP="00451F4B">
            <w:pPr>
              <w:autoSpaceDE w:val="0"/>
              <w:autoSpaceDN w:val="0"/>
              <w:adjustRightInd w:val="0"/>
              <w:ind w:left="-17" w:firstLine="0"/>
              <w:rPr>
                <w:sz w:val="24"/>
                <w:szCs w:val="24"/>
              </w:rPr>
            </w:pPr>
            <w:r w:rsidRPr="005970A1">
              <w:rPr>
                <w:sz w:val="24"/>
                <w:szCs w:val="24"/>
              </w:rPr>
              <w:t>Проверка деления</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lang w:val="en-US"/>
              </w:rPr>
            </w:pPr>
          </w:p>
        </w:tc>
        <w:tc>
          <w:tcPr>
            <w:tcW w:w="9163" w:type="dxa"/>
          </w:tcPr>
          <w:p w:rsidR="004475B1" w:rsidRPr="005970A1" w:rsidRDefault="004475B1" w:rsidP="00451F4B">
            <w:pPr>
              <w:autoSpaceDE w:val="0"/>
              <w:autoSpaceDN w:val="0"/>
              <w:adjustRightInd w:val="0"/>
              <w:ind w:left="-17" w:firstLine="0"/>
              <w:rPr>
                <w:sz w:val="24"/>
                <w:szCs w:val="24"/>
              </w:rPr>
            </w:pPr>
            <w:r w:rsidRPr="005970A1">
              <w:rPr>
                <w:sz w:val="24"/>
                <w:szCs w:val="24"/>
              </w:rPr>
              <w:t>Задачи на кратное сравнение</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lang w:val="en-US"/>
              </w:rPr>
            </w:pPr>
          </w:p>
        </w:tc>
        <w:tc>
          <w:tcPr>
            <w:tcW w:w="9163" w:type="dxa"/>
          </w:tcPr>
          <w:p w:rsidR="004475B1" w:rsidRPr="005970A1" w:rsidRDefault="004475B1" w:rsidP="00451F4B">
            <w:pPr>
              <w:autoSpaceDE w:val="0"/>
              <w:autoSpaceDN w:val="0"/>
              <w:adjustRightInd w:val="0"/>
              <w:ind w:left="-17" w:firstLine="0"/>
              <w:rPr>
                <w:sz w:val="24"/>
                <w:szCs w:val="24"/>
              </w:rPr>
            </w:pPr>
            <w:r w:rsidRPr="005970A1">
              <w:rPr>
                <w:sz w:val="24"/>
                <w:szCs w:val="24"/>
              </w:rPr>
              <w:t>Задачи на кратное сравнение</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lang w:val="en-US"/>
              </w:rPr>
            </w:pPr>
          </w:p>
        </w:tc>
        <w:tc>
          <w:tcPr>
            <w:tcW w:w="9163" w:type="dxa"/>
          </w:tcPr>
          <w:p w:rsidR="004475B1" w:rsidRPr="005970A1" w:rsidRDefault="004475B1" w:rsidP="00451F4B">
            <w:pPr>
              <w:autoSpaceDE w:val="0"/>
              <w:autoSpaceDN w:val="0"/>
              <w:adjustRightInd w:val="0"/>
              <w:ind w:left="-17" w:firstLine="0"/>
              <w:rPr>
                <w:sz w:val="24"/>
                <w:szCs w:val="24"/>
              </w:rPr>
            </w:pPr>
            <w:r w:rsidRPr="005970A1">
              <w:rPr>
                <w:sz w:val="24"/>
                <w:szCs w:val="24"/>
              </w:rPr>
              <w:t>Умножение и деление на 7</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lang w:val="en-US"/>
              </w:rPr>
            </w:pPr>
          </w:p>
        </w:tc>
        <w:tc>
          <w:tcPr>
            <w:tcW w:w="9163" w:type="dxa"/>
          </w:tcPr>
          <w:p w:rsidR="004475B1" w:rsidRPr="005970A1" w:rsidRDefault="004475B1" w:rsidP="00451F4B">
            <w:pPr>
              <w:autoSpaceDE w:val="0"/>
              <w:autoSpaceDN w:val="0"/>
              <w:adjustRightInd w:val="0"/>
              <w:ind w:left="-17" w:firstLine="0"/>
              <w:rPr>
                <w:sz w:val="24"/>
                <w:szCs w:val="24"/>
              </w:rPr>
            </w:pPr>
            <w:r w:rsidRPr="005970A1">
              <w:rPr>
                <w:sz w:val="24"/>
                <w:szCs w:val="24"/>
              </w:rPr>
              <w:t>Умножение и деление на 8</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lang w:val="en-US"/>
              </w:rPr>
            </w:pPr>
          </w:p>
        </w:tc>
        <w:tc>
          <w:tcPr>
            <w:tcW w:w="9163" w:type="dxa"/>
          </w:tcPr>
          <w:p w:rsidR="004475B1" w:rsidRPr="005970A1" w:rsidRDefault="004475B1" w:rsidP="00451F4B">
            <w:pPr>
              <w:autoSpaceDE w:val="0"/>
              <w:autoSpaceDN w:val="0"/>
              <w:adjustRightInd w:val="0"/>
              <w:ind w:left="-17" w:firstLine="0"/>
              <w:rPr>
                <w:sz w:val="24"/>
                <w:szCs w:val="24"/>
              </w:rPr>
            </w:pPr>
            <w:r w:rsidRPr="005970A1">
              <w:rPr>
                <w:sz w:val="24"/>
                <w:szCs w:val="24"/>
              </w:rPr>
              <w:t>Таблица умножения</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lang w:val="en-US"/>
              </w:rPr>
            </w:pPr>
          </w:p>
        </w:tc>
        <w:tc>
          <w:tcPr>
            <w:tcW w:w="9163" w:type="dxa"/>
          </w:tcPr>
          <w:p w:rsidR="004475B1" w:rsidRPr="005970A1" w:rsidRDefault="004475B1" w:rsidP="00451F4B">
            <w:pPr>
              <w:autoSpaceDE w:val="0"/>
              <w:autoSpaceDN w:val="0"/>
              <w:adjustRightInd w:val="0"/>
              <w:ind w:left="-17" w:firstLine="0"/>
              <w:rPr>
                <w:sz w:val="24"/>
                <w:szCs w:val="24"/>
              </w:rPr>
            </w:pPr>
            <w:r w:rsidRPr="005970A1">
              <w:rPr>
                <w:sz w:val="24"/>
                <w:szCs w:val="24"/>
              </w:rPr>
              <w:t>Прямоугольный параллелепипед</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lang w:val="en-US"/>
              </w:rPr>
            </w:pPr>
          </w:p>
        </w:tc>
        <w:tc>
          <w:tcPr>
            <w:tcW w:w="9163" w:type="dxa"/>
          </w:tcPr>
          <w:p w:rsidR="004475B1" w:rsidRPr="005970A1" w:rsidRDefault="004475B1" w:rsidP="00451F4B">
            <w:pPr>
              <w:autoSpaceDE w:val="0"/>
              <w:autoSpaceDN w:val="0"/>
              <w:adjustRightInd w:val="0"/>
              <w:ind w:left="-17" w:firstLine="0"/>
              <w:rPr>
                <w:sz w:val="24"/>
                <w:szCs w:val="24"/>
              </w:rPr>
            </w:pPr>
            <w:r w:rsidRPr="005970A1">
              <w:rPr>
                <w:sz w:val="24"/>
                <w:szCs w:val="24"/>
              </w:rPr>
              <w:t>Площадь фигуры</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lang w:val="en-US"/>
              </w:rPr>
            </w:pPr>
          </w:p>
        </w:tc>
        <w:tc>
          <w:tcPr>
            <w:tcW w:w="9163" w:type="dxa"/>
          </w:tcPr>
          <w:p w:rsidR="004475B1" w:rsidRPr="005970A1" w:rsidRDefault="004475B1" w:rsidP="00451F4B">
            <w:pPr>
              <w:autoSpaceDE w:val="0"/>
              <w:autoSpaceDN w:val="0"/>
              <w:adjustRightInd w:val="0"/>
              <w:ind w:left="-17" w:firstLine="0"/>
              <w:rPr>
                <w:sz w:val="24"/>
                <w:szCs w:val="24"/>
              </w:rPr>
            </w:pPr>
            <w:r w:rsidRPr="005970A1">
              <w:rPr>
                <w:sz w:val="24"/>
                <w:szCs w:val="24"/>
              </w:rPr>
              <w:t>Умножение и деление на 9</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lang w:val="en-US"/>
              </w:rPr>
            </w:pPr>
          </w:p>
        </w:tc>
        <w:tc>
          <w:tcPr>
            <w:tcW w:w="9163" w:type="dxa"/>
          </w:tcPr>
          <w:p w:rsidR="004475B1" w:rsidRPr="005970A1" w:rsidRDefault="004475B1" w:rsidP="00451F4B">
            <w:pPr>
              <w:autoSpaceDE w:val="0"/>
              <w:autoSpaceDN w:val="0"/>
              <w:adjustRightInd w:val="0"/>
              <w:ind w:left="-17" w:firstLine="0"/>
              <w:rPr>
                <w:sz w:val="24"/>
                <w:szCs w:val="24"/>
              </w:rPr>
            </w:pPr>
            <w:r w:rsidRPr="005970A1">
              <w:rPr>
                <w:sz w:val="24"/>
                <w:szCs w:val="24"/>
              </w:rPr>
              <w:t xml:space="preserve"> Деление суммы на число</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lang w:val="en-US"/>
              </w:rPr>
            </w:pPr>
          </w:p>
        </w:tc>
        <w:tc>
          <w:tcPr>
            <w:tcW w:w="9163" w:type="dxa"/>
          </w:tcPr>
          <w:p w:rsidR="004475B1" w:rsidRPr="005970A1" w:rsidRDefault="004475B1" w:rsidP="00451F4B">
            <w:pPr>
              <w:autoSpaceDE w:val="0"/>
              <w:autoSpaceDN w:val="0"/>
              <w:adjustRightInd w:val="0"/>
              <w:ind w:left="-17" w:firstLine="0"/>
              <w:rPr>
                <w:sz w:val="24"/>
                <w:szCs w:val="24"/>
              </w:rPr>
            </w:pPr>
            <w:r w:rsidRPr="005970A1">
              <w:rPr>
                <w:sz w:val="24"/>
                <w:szCs w:val="24"/>
              </w:rPr>
              <w:t xml:space="preserve"> Вычисление вида 48 : 2</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lang w:val="en-US"/>
              </w:rPr>
            </w:pPr>
          </w:p>
        </w:tc>
        <w:tc>
          <w:tcPr>
            <w:tcW w:w="9163" w:type="dxa"/>
          </w:tcPr>
          <w:p w:rsidR="004475B1" w:rsidRPr="005970A1" w:rsidRDefault="004475B1" w:rsidP="00451F4B">
            <w:pPr>
              <w:autoSpaceDE w:val="0"/>
              <w:autoSpaceDN w:val="0"/>
              <w:adjustRightInd w:val="0"/>
              <w:ind w:left="-17" w:firstLine="0"/>
              <w:rPr>
                <w:sz w:val="24"/>
                <w:szCs w:val="24"/>
              </w:rPr>
            </w:pPr>
            <w:r w:rsidRPr="005970A1">
              <w:rPr>
                <w:sz w:val="24"/>
                <w:szCs w:val="24"/>
              </w:rPr>
              <w:t>Вычисление вида 57 : 3</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lang w:val="en-US"/>
              </w:rPr>
            </w:pPr>
          </w:p>
        </w:tc>
        <w:tc>
          <w:tcPr>
            <w:tcW w:w="9163" w:type="dxa"/>
          </w:tcPr>
          <w:p w:rsidR="004475B1" w:rsidRPr="005970A1" w:rsidRDefault="004475B1" w:rsidP="00451F4B">
            <w:pPr>
              <w:autoSpaceDE w:val="0"/>
              <w:autoSpaceDN w:val="0"/>
              <w:adjustRightInd w:val="0"/>
              <w:ind w:left="-17" w:firstLine="0"/>
              <w:rPr>
                <w:sz w:val="24"/>
                <w:szCs w:val="24"/>
              </w:rPr>
            </w:pPr>
            <w:r w:rsidRPr="005970A1">
              <w:rPr>
                <w:sz w:val="24"/>
                <w:szCs w:val="24"/>
              </w:rPr>
              <w:t>Метод подбора. Деление двузначного числа на двузначное</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lang w:val="en-US"/>
              </w:rPr>
            </w:pPr>
          </w:p>
        </w:tc>
        <w:tc>
          <w:tcPr>
            <w:tcW w:w="9163" w:type="dxa"/>
          </w:tcPr>
          <w:p w:rsidR="004475B1" w:rsidRPr="005970A1" w:rsidRDefault="004475B1" w:rsidP="00451F4B">
            <w:pPr>
              <w:autoSpaceDE w:val="0"/>
              <w:autoSpaceDN w:val="0"/>
              <w:adjustRightInd w:val="0"/>
              <w:ind w:left="-17" w:firstLine="0"/>
              <w:rPr>
                <w:sz w:val="24"/>
                <w:szCs w:val="24"/>
              </w:rPr>
            </w:pPr>
            <w:r w:rsidRPr="005970A1">
              <w:rPr>
                <w:sz w:val="24"/>
                <w:szCs w:val="24"/>
              </w:rPr>
              <w:t>Метод подбора. Деление двузначного числа на двузначное</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lang w:val="en-US"/>
              </w:rPr>
            </w:pPr>
          </w:p>
        </w:tc>
        <w:tc>
          <w:tcPr>
            <w:tcW w:w="9163" w:type="dxa"/>
          </w:tcPr>
          <w:p w:rsidR="004475B1" w:rsidRPr="005970A1" w:rsidRDefault="004475B1" w:rsidP="00451F4B">
            <w:pPr>
              <w:autoSpaceDE w:val="0"/>
              <w:autoSpaceDN w:val="0"/>
              <w:adjustRightInd w:val="0"/>
              <w:ind w:left="-17" w:firstLine="0"/>
              <w:rPr>
                <w:sz w:val="24"/>
                <w:szCs w:val="24"/>
              </w:rPr>
            </w:pPr>
            <w:r w:rsidRPr="005970A1">
              <w:rPr>
                <w:sz w:val="24"/>
                <w:szCs w:val="24"/>
              </w:rPr>
              <w:t>Метод подбора. Деление двузначного числа на двузначное</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rPr>
            </w:pPr>
          </w:p>
        </w:tc>
        <w:tc>
          <w:tcPr>
            <w:tcW w:w="9163" w:type="dxa"/>
          </w:tcPr>
          <w:p w:rsidR="004475B1" w:rsidRPr="005970A1" w:rsidRDefault="004475B1" w:rsidP="00451F4B">
            <w:pPr>
              <w:autoSpaceDE w:val="0"/>
              <w:autoSpaceDN w:val="0"/>
              <w:adjustRightInd w:val="0"/>
              <w:ind w:left="-17" w:firstLine="0"/>
              <w:rPr>
                <w:sz w:val="24"/>
                <w:szCs w:val="24"/>
              </w:rPr>
            </w:pPr>
            <w:r w:rsidRPr="005970A1">
              <w:rPr>
                <w:sz w:val="24"/>
                <w:szCs w:val="24"/>
              </w:rPr>
              <w:t>Контрольная работа</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rPr>
            </w:pPr>
          </w:p>
        </w:tc>
        <w:tc>
          <w:tcPr>
            <w:tcW w:w="9163" w:type="dxa"/>
          </w:tcPr>
          <w:p w:rsidR="004475B1" w:rsidRPr="005970A1" w:rsidRDefault="004475B1" w:rsidP="00451F4B">
            <w:pPr>
              <w:autoSpaceDE w:val="0"/>
              <w:autoSpaceDN w:val="0"/>
              <w:adjustRightInd w:val="0"/>
              <w:ind w:left="-17" w:firstLine="0"/>
              <w:rPr>
                <w:sz w:val="24"/>
                <w:szCs w:val="24"/>
              </w:rPr>
            </w:pPr>
            <w:r w:rsidRPr="005970A1">
              <w:rPr>
                <w:sz w:val="24"/>
                <w:szCs w:val="24"/>
              </w:rPr>
              <w:t>Работа над ошибками</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451F4B">
            <w:pPr>
              <w:widowControl/>
              <w:suppressAutoHyphens w:val="0"/>
              <w:ind w:left="360" w:firstLine="0"/>
              <w:jc w:val="center"/>
              <w:rPr>
                <w:sz w:val="24"/>
                <w:szCs w:val="24"/>
              </w:rPr>
            </w:pPr>
            <w:r w:rsidRPr="005970A1">
              <w:rPr>
                <w:sz w:val="24"/>
                <w:szCs w:val="24"/>
              </w:rPr>
              <w:t xml:space="preserve"> </w:t>
            </w:r>
          </w:p>
        </w:tc>
        <w:tc>
          <w:tcPr>
            <w:tcW w:w="9163" w:type="dxa"/>
          </w:tcPr>
          <w:p w:rsidR="004475B1" w:rsidRPr="005970A1" w:rsidRDefault="004475B1" w:rsidP="00451F4B">
            <w:pPr>
              <w:autoSpaceDE w:val="0"/>
              <w:autoSpaceDN w:val="0"/>
              <w:adjustRightInd w:val="0"/>
              <w:ind w:left="124" w:firstLine="0"/>
              <w:rPr>
                <w:b/>
                <w:bCs/>
                <w:sz w:val="24"/>
                <w:szCs w:val="24"/>
              </w:rPr>
            </w:pPr>
            <w:r w:rsidRPr="005970A1">
              <w:rPr>
                <w:b/>
                <w:bCs/>
                <w:sz w:val="24"/>
                <w:szCs w:val="24"/>
              </w:rPr>
              <w:t>Числа от 100 до 1000 (нумерация)</w:t>
            </w:r>
          </w:p>
        </w:tc>
        <w:tc>
          <w:tcPr>
            <w:tcW w:w="1842" w:type="dxa"/>
          </w:tcPr>
          <w:p w:rsidR="004475B1" w:rsidRPr="005970A1" w:rsidRDefault="004475B1" w:rsidP="00451F4B">
            <w:pPr>
              <w:autoSpaceDE w:val="0"/>
              <w:autoSpaceDN w:val="0"/>
              <w:adjustRightInd w:val="0"/>
              <w:ind w:left="124" w:firstLine="0"/>
              <w:jc w:val="center"/>
              <w:rPr>
                <w:b/>
                <w:bCs/>
                <w:sz w:val="24"/>
                <w:szCs w:val="24"/>
              </w:rPr>
            </w:pPr>
            <w:r w:rsidRPr="005970A1">
              <w:rPr>
                <w:b/>
                <w:bCs/>
                <w:sz w:val="24"/>
                <w:szCs w:val="24"/>
              </w:rPr>
              <w:t>10</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lang w:val="en-US"/>
              </w:rPr>
            </w:pPr>
          </w:p>
        </w:tc>
        <w:tc>
          <w:tcPr>
            <w:tcW w:w="9163" w:type="dxa"/>
          </w:tcPr>
          <w:p w:rsidR="004475B1" w:rsidRPr="005970A1" w:rsidRDefault="004475B1" w:rsidP="00451F4B">
            <w:pPr>
              <w:autoSpaceDE w:val="0"/>
              <w:autoSpaceDN w:val="0"/>
              <w:adjustRightInd w:val="0"/>
              <w:ind w:left="-17" w:firstLine="0"/>
              <w:rPr>
                <w:sz w:val="24"/>
                <w:szCs w:val="24"/>
              </w:rPr>
            </w:pPr>
            <w:r w:rsidRPr="005970A1">
              <w:rPr>
                <w:sz w:val="24"/>
                <w:szCs w:val="24"/>
              </w:rPr>
              <w:t>Счет сотнями</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lang w:val="en-US"/>
              </w:rPr>
            </w:pPr>
          </w:p>
        </w:tc>
        <w:tc>
          <w:tcPr>
            <w:tcW w:w="9163" w:type="dxa"/>
          </w:tcPr>
          <w:p w:rsidR="004475B1" w:rsidRPr="005970A1" w:rsidRDefault="004475B1" w:rsidP="00451F4B">
            <w:pPr>
              <w:autoSpaceDE w:val="0"/>
              <w:autoSpaceDN w:val="0"/>
              <w:adjustRightInd w:val="0"/>
              <w:ind w:left="-17" w:firstLine="0"/>
              <w:rPr>
                <w:sz w:val="24"/>
                <w:szCs w:val="24"/>
              </w:rPr>
            </w:pPr>
            <w:r w:rsidRPr="005970A1">
              <w:rPr>
                <w:sz w:val="24"/>
                <w:szCs w:val="24"/>
              </w:rPr>
              <w:t>Образование чисел от 100 до 1000</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lang w:val="en-US"/>
              </w:rPr>
            </w:pPr>
          </w:p>
        </w:tc>
        <w:tc>
          <w:tcPr>
            <w:tcW w:w="9163" w:type="dxa"/>
          </w:tcPr>
          <w:p w:rsidR="004475B1" w:rsidRPr="005970A1" w:rsidRDefault="004475B1" w:rsidP="00451F4B">
            <w:pPr>
              <w:ind w:firstLine="0"/>
              <w:rPr>
                <w:sz w:val="24"/>
                <w:szCs w:val="24"/>
              </w:rPr>
            </w:pPr>
            <w:r w:rsidRPr="005970A1">
              <w:rPr>
                <w:sz w:val="24"/>
                <w:szCs w:val="24"/>
              </w:rPr>
              <w:t>Трехзначные числа</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lang w:val="en-US"/>
              </w:rPr>
            </w:pPr>
          </w:p>
        </w:tc>
        <w:tc>
          <w:tcPr>
            <w:tcW w:w="9163" w:type="dxa"/>
          </w:tcPr>
          <w:p w:rsidR="004475B1" w:rsidRPr="005970A1" w:rsidRDefault="004475B1" w:rsidP="00451F4B">
            <w:pPr>
              <w:ind w:firstLine="0"/>
              <w:rPr>
                <w:sz w:val="24"/>
                <w:szCs w:val="24"/>
              </w:rPr>
            </w:pPr>
            <w:r w:rsidRPr="005970A1">
              <w:rPr>
                <w:sz w:val="24"/>
                <w:szCs w:val="24"/>
              </w:rPr>
              <w:t>Трехзначные числа</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lang w:val="en-US"/>
              </w:rPr>
            </w:pPr>
          </w:p>
        </w:tc>
        <w:tc>
          <w:tcPr>
            <w:tcW w:w="9163" w:type="dxa"/>
          </w:tcPr>
          <w:p w:rsidR="004475B1" w:rsidRPr="005970A1" w:rsidRDefault="004475B1" w:rsidP="00451F4B">
            <w:pPr>
              <w:autoSpaceDE w:val="0"/>
              <w:autoSpaceDN w:val="0"/>
              <w:adjustRightInd w:val="0"/>
              <w:ind w:left="-17" w:firstLine="0"/>
              <w:rPr>
                <w:sz w:val="24"/>
                <w:szCs w:val="24"/>
              </w:rPr>
            </w:pPr>
            <w:r w:rsidRPr="005970A1">
              <w:rPr>
                <w:sz w:val="24"/>
                <w:szCs w:val="24"/>
              </w:rPr>
              <w:t>Трехзначные числа</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lang w:val="en-US"/>
              </w:rPr>
            </w:pPr>
          </w:p>
        </w:tc>
        <w:tc>
          <w:tcPr>
            <w:tcW w:w="9163" w:type="dxa"/>
          </w:tcPr>
          <w:p w:rsidR="004475B1" w:rsidRPr="005970A1" w:rsidRDefault="004475B1" w:rsidP="00451F4B">
            <w:pPr>
              <w:autoSpaceDE w:val="0"/>
              <w:autoSpaceDN w:val="0"/>
              <w:adjustRightInd w:val="0"/>
              <w:ind w:left="-17" w:firstLine="0"/>
              <w:rPr>
                <w:sz w:val="24"/>
                <w:szCs w:val="24"/>
              </w:rPr>
            </w:pPr>
            <w:r w:rsidRPr="005970A1">
              <w:rPr>
                <w:sz w:val="24"/>
                <w:szCs w:val="24"/>
              </w:rPr>
              <w:t>Задачи на сравнение</w:t>
            </w:r>
          </w:p>
        </w:tc>
        <w:tc>
          <w:tcPr>
            <w:tcW w:w="1842" w:type="dxa"/>
          </w:tcPr>
          <w:p w:rsidR="004475B1" w:rsidRPr="005970A1" w:rsidRDefault="004475B1" w:rsidP="00451F4B">
            <w:pPr>
              <w:ind w:left="124" w:firstLine="0"/>
              <w:jc w:val="center"/>
              <w:rPr>
                <w:sz w:val="24"/>
                <w:szCs w:val="24"/>
                <w:lang w:val="en-US"/>
              </w:rPr>
            </w:pPr>
            <w:r w:rsidRPr="005970A1">
              <w:rPr>
                <w:sz w:val="24"/>
                <w:szCs w:val="24"/>
                <w:lang w:val="en-US"/>
              </w:rPr>
              <w:t>1</w:t>
            </w:r>
          </w:p>
        </w:tc>
        <w:tc>
          <w:tcPr>
            <w:tcW w:w="1843" w:type="dxa"/>
          </w:tcPr>
          <w:p w:rsidR="004475B1" w:rsidRPr="005970A1" w:rsidRDefault="004475B1" w:rsidP="00451F4B">
            <w:pPr>
              <w:ind w:left="124" w:firstLine="0"/>
              <w:jc w:val="center"/>
              <w:rPr>
                <w:sz w:val="24"/>
                <w:szCs w:val="24"/>
                <w:lang w:val="en-US"/>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lang w:val="en-US"/>
              </w:rPr>
            </w:pPr>
          </w:p>
        </w:tc>
        <w:tc>
          <w:tcPr>
            <w:tcW w:w="9163" w:type="dxa"/>
          </w:tcPr>
          <w:p w:rsidR="004475B1" w:rsidRPr="005970A1" w:rsidRDefault="004475B1" w:rsidP="00451F4B">
            <w:pPr>
              <w:autoSpaceDE w:val="0"/>
              <w:autoSpaceDN w:val="0"/>
              <w:adjustRightInd w:val="0"/>
              <w:ind w:left="-17" w:firstLine="0"/>
              <w:rPr>
                <w:sz w:val="24"/>
                <w:szCs w:val="24"/>
              </w:rPr>
            </w:pPr>
            <w:r w:rsidRPr="005970A1">
              <w:rPr>
                <w:sz w:val="24"/>
                <w:szCs w:val="24"/>
              </w:rPr>
              <w:t xml:space="preserve">Проверочная работа </w:t>
            </w:r>
          </w:p>
        </w:tc>
        <w:tc>
          <w:tcPr>
            <w:tcW w:w="1842" w:type="dxa"/>
          </w:tcPr>
          <w:p w:rsidR="004475B1" w:rsidRPr="005970A1" w:rsidRDefault="004475B1" w:rsidP="00451F4B">
            <w:pPr>
              <w:ind w:left="124" w:firstLine="0"/>
              <w:jc w:val="center"/>
              <w:rPr>
                <w:sz w:val="24"/>
                <w:szCs w:val="24"/>
                <w:lang w:val="en-US"/>
              </w:rPr>
            </w:pPr>
            <w:r w:rsidRPr="005970A1">
              <w:rPr>
                <w:sz w:val="24"/>
                <w:szCs w:val="24"/>
                <w:lang w:val="en-US"/>
              </w:rPr>
              <w:t>1</w:t>
            </w:r>
          </w:p>
        </w:tc>
        <w:tc>
          <w:tcPr>
            <w:tcW w:w="1843" w:type="dxa"/>
          </w:tcPr>
          <w:p w:rsidR="004475B1" w:rsidRPr="005970A1" w:rsidRDefault="004475B1" w:rsidP="00451F4B">
            <w:pPr>
              <w:ind w:left="124" w:firstLine="0"/>
              <w:jc w:val="center"/>
              <w:rPr>
                <w:sz w:val="24"/>
                <w:szCs w:val="24"/>
              </w:rPr>
            </w:pPr>
            <w:r w:rsidRPr="005970A1">
              <w:rPr>
                <w:sz w:val="24"/>
                <w:szCs w:val="24"/>
              </w:rPr>
              <w:t xml:space="preserve"> </w:t>
            </w: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lang w:val="en-US"/>
              </w:rPr>
            </w:pPr>
          </w:p>
        </w:tc>
        <w:tc>
          <w:tcPr>
            <w:tcW w:w="9163" w:type="dxa"/>
          </w:tcPr>
          <w:p w:rsidR="004475B1" w:rsidRPr="005970A1" w:rsidRDefault="004475B1" w:rsidP="00451F4B">
            <w:pPr>
              <w:autoSpaceDE w:val="0"/>
              <w:autoSpaceDN w:val="0"/>
              <w:adjustRightInd w:val="0"/>
              <w:ind w:left="-17" w:firstLine="0"/>
              <w:rPr>
                <w:sz w:val="24"/>
                <w:szCs w:val="24"/>
              </w:rPr>
            </w:pPr>
            <w:r w:rsidRPr="005970A1">
              <w:rPr>
                <w:sz w:val="24"/>
                <w:szCs w:val="24"/>
              </w:rPr>
              <w:t>Урок повторения и самоконтроля</w:t>
            </w:r>
          </w:p>
        </w:tc>
        <w:tc>
          <w:tcPr>
            <w:tcW w:w="1842" w:type="dxa"/>
          </w:tcPr>
          <w:p w:rsidR="004475B1" w:rsidRPr="005970A1" w:rsidRDefault="004475B1" w:rsidP="00451F4B">
            <w:pPr>
              <w:ind w:left="124" w:firstLine="0"/>
              <w:jc w:val="center"/>
              <w:rPr>
                <w:sz w:val="24"/>
                <w:szCs w:val="24"/>
                <w:lang w:val="en-US"/>
              </w:rPr>
            </w:pPr>
            <w:r w:rsidRPr="005970A1">
              <w:rPr>
                <w:sz w:val="24"/>
                <w:szCs w:val="24"/>
                <w:lang w:val="en-US"/>
              </w:rPr>
              <w:t>1</w:t>
            </w:r>
          </w:p>
        </w:tc>
        <w:tc>
          <w:tcPr>
            <w:tcW w:w="1843" w:type="dxa"/>
          </w:tcPr>
          <w:p w:rsidR="004475B1" w:rsidRPr="005970A1" w:rsidRDefault="004475B1" w:rsidP="00451F4B">
            <w:pPr>
              <w:ind w:left="124" w:firstLine="0"/>
              <w:jc w:val="center"/>
              <w:rPr>
                <w:sz w:val="24"/>
                <w:szCs w:val="24"/>
                <w:lang w:val="en-US"/>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lang w:val="en-US"/>
              </w:rPr>
            </w:pPr>
          </w:p>
        </w:tc>
        <w:tc>
          <w:tcPr>
            <w:tcW w:w="9163" w:type="dxa"/>
          </w:tcPr>
          <w:p w:rsidR="004475B1" w:rsidRPr="005970A1" w:rsidRDefault="004475B1" w:rsidP="00451F4B">
            <w:pPr>
              <w:autoSpaceDE w:val="0"/>
              <w:autoSpaceDN w:val="0"/>
              <w:adjustRightInd w:val="0"/>
              <w:ind w:left="-17" w:firstLine="0"/>
              <w:rPr>
                <w:sz w:val="24"/>
                <w:szCs w:val="24"/>
              </w:rPr>
            </w:pPr>
            <w:r w:rsidRPr="005970A1">
              <w:rPr>
                <w:sz w:val="24"/>
                <w:szCs w:val="24"/>
              </w:rPr>
              <w:t>Урок повторения и самоконтроля</w:t>
            </w:r>
          </w:p>
        </w:tc>
        <w:tc>
          <w:tcPr>
            <w:tcW w:w="1842" w:type="dxa"/>
          </w:tcPr>
          <w:p w:rsidR="004475B1" w:rsidRPr="005970A1" w:rsidRDefault="004475B1" w:rsidP="00451F4B">
            <w:pPr>
              <w:ind w:left="124" w:firstLine="0"/>
              <w:jc w:val="center"/>
              <w:rPr>
                <w:sz w:val="24"/>
                <w:szCs w:val="24"/>
                <w:lang w:val="en-US"/>
              </w:rPr>
            </w:pPr>
            <w:r w:rsidRPr="005970A1">
              <w:rPr>
                <w:sz w:val="24"/>
                <w:szCs w:val="24"/>
                <w:lang w:val="en-US"/>
              </w:rPr>
              <w:t>1</w:t>
            </w:r>
          </w:p>
        </w:tc>
        <w:tc>
          <w:tcPr>
            <w:tcW w:w="1843" w:type="dxa"/>
          </w:tcPr>
          <w:p w:rsidR="004475B1" w:rsidRPr="005970A1" w:rsidRDefault="004475B1" w:rsidP="00451F4B">
            <w:pPr>
              <w:ind w:left="124" w:firstLine="0"/>
              <w:jc w:val="center"/>
              <w:rPr>
                <w:sz w:val="24"/>
                <w:szCs w:val="24"/>
                <w:lang w:val="en-US"/>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lang w:val="en-US"/>
              </w:rPr>
            </w:pPr>
          </w:p>
        </w:tc>
        <w:tc>
          <w:tcPr>
            <w:tcW w:w="9163" w:type="dxa"/>
          </w:tcPr>
          <w:p w:rsidR="004475B1" w:rsidRPr="005970A1" w:rsidRDefault="004475B1" w:rsidP="00451F4B">
            <w:pPr>
              <w:autoSpaceDE w:val="0"/>
              <w:autoSpaceDN w:val="0"/>
              <w:adjustRightInd w:val="0"/>
              <w:ind w:left="-17" w:firstLine="0"/>
              <w:rPr>
                <w:sz w:val="24"/>
                <w:szCs w:val="24"/>
              </w:rPr>
            </w:pPr>
            <w:r w:rsidRPr="005970A1">
              <w:rPr>
                <w:sz w:val="24"/>
                <w:szCs w:val="24"/>
              </w:rPr>
              <w:t>Урок повторения и самоконтроля</w:t>
            </w:r>
          </w:p>
        </w:tc>
        <w:tc>
          <w:tcPr>
            <w:tcW w:w="1842" w:type="dxa"/>
          </w:tcPr>
          <w:p w:rsidR="004475B1" w:rsidRPr="005970A1" w:rsidRDefault="004475B1" w:rsidP="00451F4B">
            <w:pPr>
              <w:ind w:left="124" w:firstLine="0"/>
              <w:jc w:val="center"/>
              <w:rPr>
                <w:sz w:val="24"/>
                <w:szCs w:val="24"/>
              </w:rPr>
            </w:pPr>
            <w:r w:rsidRPr="005970A1">
              <w:rPr>
                <w:sz w:val="24"/>
                <w:szCs w:val="24"/>
              </w:rPr>
              <w:t>1</w:t>
            </w:r>
          </w:p>
        </w:tc>
        <w:tc>
          <w:tcPr>
            <w:tcW w:w="1843" w:type="dxa"/>
          </w:tcPr>
          <w:p w:rsidR="004475B1" w:rsidRPr="005970A1" w:rsidRDefault="004475B1" w:rsidP="00451F4B">
            <w:pPr>
              <w:ind w:left="124" w:firstLine="0"/>
              <w:jc w:val="center"/>
              <w:rPr>
                <w:sz w:val="24"/>
                <w:szCs w:val="24"/>
                <w:lang w:val="en-US"/>
              </w:rPr>
            </w:pPr>
          </w:p>
        </w:tc>
      </w:tr>
      <w:tr w:rsidR="004475B1" w:rsidRPr="005970A1">
        <w:tc>
          <w:tcPr>
            <w:tcW w:w="1008" w:type="dxa"/>
          </w:tcPr>
          <w:p w:rsidR="004475B1" w:rsidRPr="005970A1" w:rsidRDefault="004475B1" w:rsidP="00451F4B">
            <w:pPr>
              <w:widowControl/>
              <w:suppressAutoHyphens w:val="0"/>
              <w:ind w:left="360" w:firstLine="0"/>
              <w:jc w:val="center"/>
              <w:rPr>
                <w:sz w:val="24"/>
                <w:szCs w:val="24"/>
              </w:rPr>
            </w:pPr>
            <w:r w:rsidRPr="005970A1">
              <w:rPr>
                <w:sz w:val="24"/>
                <w:szCs w:val="24"/>
              </w:rPr>
              <w:t xml:space="preserve"> </w:t>
            </w:r>
          </w:p>
        </w:tc>
        <w:tc>
          <w:tcPr>
            <w:tcW w:w="9163" w:type="dxa"/>
          </w:tcPr>
          <w:p w:rsidR="004475B1" w:rsidRPr="005970A1" w:rsidRDefault="004475B1" w:rsidP="00451F4B">
            <w:pPr>
              <w:autoSpaceDE w:val="0"/>
              <w:autoSpaceDN w:val="0"/>
              <w:adjustRightInd w:val="0"/>
              <w:ind w:left="124" w:firstLine="0"/>
              <w:rPr>
                <w:b/>
                <w:bCs/>
                <w:sz w:val="24"/>
                <w:szCs w:val="24"/>
              </w:rPr>
            </w:pPr>
            <w:r w:rsidRPr="005970A1">
              <w:rPr>
                <w:b/>
                <w:bCs/>
                <w:sz w:val="24"/>
                <w:szCs w:val="24"/>
              </w:rPr>
              <w:t>Сложение и вычитание</w:t>
            </w:r>
          </w:p>
        </w:tc>
        <w:tc>
          <w:tcPr>
            <w:tcW w:w="1842" w:type="dxa"/>
          </w:tcPr>
          <w:p w:rsidR="004475B1" w:rsidRPr="005970A1" w:rsidRDefault="004475B1" w:rsidP="00451F4B">
            <w:pPr>
              <w:ind w:left="124" w:firstLine="0"/>
              <w:jc w:val="center"/>
              <w:rPr>
                <w:b/>
                <w:bCs/>
                <w:sz w:val="24"/>
                <w:szCs w:val="24"/>
              </w:rPr>
            </w:pPr>
            <w:r w:rsidRPr="005970A1">
              <w:rPr>
                <w:b/>
                <w:bCs/>
                <w:sz w:val="24"/>
                <w:szCs w:val="24"/>
              </w:rPr>
              <w:t>9</w:t>
            </w:r>
          </w:p>
        </w:tc>
        <w:tc>
          <w:tcPr>
            <w:tcW w:w="1843" w:type="dxa"/>
          </w:tcPr>
          <w:p w:rsidR="004475B1" w:rsidRPr="005970A1" w:rsidRDefault="004475B1" w:rsidP="00451F4B">
            <w:pPr>
              <w:ind w:left="124" w:firstLine="0"/>
              <w:jc w:val="center"/>
              <w:rPr>
                <w:b/>
                <w:bCs/>
                <w:sz w:val="24"/>
                <w:szCs w:val="24"/>
                <w:lang w:val="en-US"/>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lang w:val="en-US"/>
              </w:rPr>
            </w:pPr>
          </w:p>
        </w:tc>
        <w:tc>
          <w:tcPr>
            <w:tcW w:w="9163" w:type="dxa"/>
          </w:tcPr>
          <w:p w:rsidR="004475B1" w:rsidRPr="005970A1" w:rsidRDefault="004475B1" w:rsidP="00451F4B">
            <w:pPr>
              <w:autoSpaceDE w:val="0"/>
              <w:autoSpaceDN w:val="0"/>
              <w:adjustRightInd w:val="0"/>
              <w:ind w:left="-17" w:firstLine="0"/>
              <w:rPr>
                <w:sz w:val="24"/>
                <w:szCs w:val="24"/>
              </w:rPr>
            </w:pPr>
            <w:r w:rsidRPr="005970A1">
              <w:rPr>
                <w:sz w:val="24"/>
                <w:szCs w:val="24"/>
              </w:rPr>
              <w:t>Устные приёмы сложения и вычитания</w:t>
            </w:r>
          </w:p>
        </w:tc>
        <w:tc>
          <w:tcPr>
            <w:tcW w:w="1842" w:type="dxa"/>
          </w:tcPr>
          <w:p w:rsidR="004475B1" w:rsidRPr="005970A1" w:rsidRDefault="004475B1" w:rsidP="00451F4B">
            <w:pPr>
              <w:ind w:left="124" w:firstLine="0"/>
              <w:jc w:val="center"/>
              <w:rPr>
                <w:sz w:val="24"/>
                <w:szCs w:val="24"/>
                <w:lang w:val="en-US"/>
              </w:rPr>
            </w:pPr>
            <w:r w:rsidRPr="005970A1">
              <w:rPr>
                <w:sz w:val="24"/>
                <w:szCs w:val="24"/>
                <w:lang w:val="en-US"/>
              </w:rPr>
              <w:t>1</w:t>
            </w:r>
          </w:p>
        </w:tc>
        <w:tc>
          <w:tcPr>
            <w:tcW w:w="1843" w:type="dxa"/>
          </w:tcPr>
          <w:p w:rsidR="004475B1" w:rsidRPr="005970A1" w:rsidRDefault="004475B1" w:rsidP="00451F4B">
            <w:pPr>
              <w:ind w:left="124" w:firstLine="0"/>
              <w:jc w:val="center"/>
              <w:rPr>
                <w:sz w:val="24"/>
                <w:szCs w:val="24"/>
                <w:lang w:val="en-US"/>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lang w:val="en-US"/>
              </w:rPr>
            </w:pPr>
          </w:p>
        </w:tc>
        <w:tc>
          <w:tcPr>
            <w:tcW w:w="9163" w:type="dxa"/>
          </w:tcPr>
          <w:p w:rsidR="004475B1" w:rsidRPr="005970A1" w:rsidRDefault="004475B1" w:rsidP="00451F4B">
            <w:pPr>
              <w:autoSpaceDE w:val="0"/>
              <w:autoSpaceDN w:val="0"/>
              <w:adjustRightInd w:val="0"/>
              <w:ind w:left="-17" w:firstLine="0"/>
              <w:rPr>
                <w:sz w:val="24"/>
                <w:szCs w:val="24"/>
              </w:rPr>
            </w:pPr>
            <w:r w:rsidRPr="005970A1">
              <w:rPr>
                <w:sz w:val="24"/>
                <w:szCs w:val="24"/>
              </w:rPr>
              <w:t>Единицы площади</w:t>
            </w:r>
          </w:p>
        </w:tc>
        <w:tc>
          <w:tcPr>
            <w:tcW w:w="1842" w:type="dxa"/>
          </w:tcPr>
          <w:p w:rsidR="004475B1" w:rsidRPr="005970A1" w:rsidRDefault="004475B1" w:rsidP="00451F4B">
            <w:pPr>
              <w:ind w:left="124" w:firstLine="0"/>
              <w:jc w:val="center"/>
              <w:rPr>
                <w:sz w:val="24"/>
                <w:szCs w:val="24"/>
                <w:lang w:val="en-US"/>
              </w:rPr>
            </w:pPr>
            <w:r w:rsidRPr="005970A1">
              <w:rPr>
                <w:sz w:val="24"/>
                <w:szCs w:val="24"/>
                <w:lang w:val="en-US"/>
              </w:rPr>
              <w:t>1</w:t>
            </w:r>
          </w:p>
        </w:tc>
        <w:tc>
          <w:tcPr>
            <w:tcW w:w="1843" w:type="dxa"/>
          </w:tcPr>
          <w:p w:rsidR="004475B1" w:rsidRPr="005970A1" w:rsidRDefault="004475B1" w:rsidP="00451F4B">
            <w:pPr>
              <w:ind w:left="124" w:firstLine="0"/>
              <w:jc w:val="center"/>
              <w:rPr>
                <w:sz w:val="24"/>
                <w:szCs w:val="24"/>
                <w:lang w:val="en-US"/>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lang w:val="en-US"/>
              </w:rPr>
            </w:pPr>
          </w:p>
        </w:tc>
        <w:tc>
          <w:tcPr>
            <w:tcW w:w="9163" w:type="dxa"/>
          </w:tcPr>
          <w:p w:rsidR="004475B1" w:rsidRPr="005970A1" w:rsidRDefault="004475B1" w:rsidP="00451F4B">
            <w:pPr>
              <w:autoSpaceDE w:val="0"/>
              <w:autoSpaceDN w:val="0"/>
              <w:adjustRightInd w:val="0"/>
              <w:ind w:left="-17" w:firstLine="0"/>
              <w:rPr>
                <w:sz w:val="24"/>
                <w:szCs w:val="24"/>
              </w:rPr>
            </w:pPr>
            <w:r w:rsidRPr="005970A1">
              <w:rPr>
                <w:sz w:val="24"/>
                <w:szCs w:val="24"/>
              </w:rPr>
              <w:t>Площадь прямоугольника</w:t>
            </w:r>
          </w:p>
        </w:tc>
        <w:tc>
          <w:tcPr>
            <w:tcW w:w="1842" w:type="dxa"/>
          </w:tcPr>
          <w:p w:rsidR="004475B1" w:rsidRPr="005970A1" w:rsidRDefault="004475B1" w:rsidP="00451F4B">
            <w:pPr>
              <w:ind w:left="124" w:firstLine="0"/>
              <w:jc w:val="center"/>
              <w:rPr>
                <w:sz w:val="24"/>
                <w:szCs w:val="24"/>
                <w:lang w:val="en-US"/>
              </w:rPr>
            </w:pPr>
            <w:r w:rsidRPr="005970A1">
              <w:rPr>
                <w:sz w:val="24"/>
                <w:szCs w:val="24"/>
                <w:lang w:val="en-US"/>
              </w:rPr>
              <w:t>1</w:t>
            </w:r>
          </w:p>
        </w:tc>
        <w:tc>
          <w:tcPr>
            <w:tcW w:w="1843" w:type="dxa"/>
          </w:tcPr>
          <w:p w:rsidR="004475B1" w:rsidRPr="005970A1" w:rsidRDefault="004475B1" w:rsidP="00451F4B">
            <w:pPr>
              <w:ind w:left="124" w:firstLine="0"/>
              <w:jc w:val="center"/>
              <w:rPr>
                <w:sz w:val="24"/>
                <w:szCs w:val="24"/>
                <w:lang w:val="en-US"/>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lang w:val="en-US"/>
              </w:rPr>
            </w:pPr>
          </w:p>
        </w:tc>
        <w:tc>
          <w:tcPr>
            <w:tcW w:w="9163" w:type="dxa"/>
          </w:tcPr>
          <w:p w:rsidR="004475B1" w:rsidRPr="005970A1" w:rsidRDefault="004475B1" w:rsidP="00451F4B">
            <w:pPr>
              <w:autoSpaceDE w:val="0"/>
              <w:autoSpaceDN w:val="0"/>
              <w:adjustRightInd w:val="0"/>
              <w:ind w:left="-17" w:firstLine="0"/>
              <w:rPr>
                <w:sz w:val="24"/>
                <w:szCs w:val="24"/>
              </w:rPr>
            </w:pPr>
            <w:r w:rsidRPr="005970A1">
              <w:rPr>
                <w:sz w:val="24"/>
                <w:szCs w:val="24"/>
              </w:rPr>
              <w:t xml:space="preserve">Деление с остатком </w:t>
            </w:r>
          </w:p>
        </w:tc>
        <w:tc>
          <w:tcPr>
            <w:tcW w:w="1842" w:type="dxa"/>
          </w:tcPr>
          <w:p w:rsidR="004475B1" w:rsidRPr="005970A1" w:rsidRDefault="004475B1" w:rsidP="00451F4B">
            <w:pPr>
              <w:ind w:left="124" w:firstLine="0"/>
              <w:jc w:val="center"/>
              <w:rPr>
                <w:sz w:val="24"/>
                <w:szCs w:val="24"/>
                <w:lang w:val="en-US"/>
              </w:rPr>
            </w:pPr>
            <w:r w:rsidRPr="005970A1">
              <w:rPr>
                <w:sz w:val="24"/>
                <w:szCs w:val="24"/>
                <w:lang w:val="en-US"/>
              </w:rPr>
              <w:t>1</w:t>
            </w:r>
          </w:p>
        </w:tc>
        <w:tc>
          <w:tcPr>
            <w:tcW w:w="1843" w:type="dxa"/>
          </w:tcPr>
          <w:p w:rsidR="004475B1" w:rsidRPr="005970A1" w:rsidRDefault="004475B1" w:rsidP="00451F4B">
            <w:pPr>
              <w:ind w:left="124" w:firstLine="0"/>
              <w:jc w:val="center"/>
              <w:rPr>
                <w:sz w:val="24"/>
                <w:szCs w:val="24"/>
                <w:lang w:val="en-US"/>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lang w:val="en-US"/>
              </w:rPr>
            </w:pPr>
          </w:p>
        </w:tc>
        <w:tc>
          <w:tcPr>
            <w:tcW w:w="9163" w:type="dxa"/>
          </w:tcPr>
          <w:p w:rsidR="004475B1" w:rsidRPr="005970A1" w:rsidRDefault="004475B1" w:rsidP="00451F4B">
            <w:pPr>
              <w:autoSpaceDE w:val="0"/>
              <w:autoSpaceDN w:val="0"/>
              <w:adjustRightInd w:val="0"/>
              <w:ind w:left="-17" w:firstLine="0"/>
              <w:rPr>
                <w:sz w:val="24"/>
                <w:szCs w:val="24"/>
              </w:rPr>
            </w:pPr>
            <w:r w:rsidRPr="005970A1">
              <w:rPr>
                <w:sz w:val="24"/>
                <w:szCs w:val="24"/>
              </w:rPr>
              <w:t>Километр</w:t>
            </w:r>
          </w:p>
        </w:tc>
        <w:tc>
          <w:tcPr>
            <w:tcW w:w="1842" w:type="dxa"/>
          </w:tcPr>
          <w:p w:rsidR="004475B1" w:rsidRPr="005970A1" w:rsidRDefault="004475B1" w:rsidP="00451F4B">
            <w:pPr>
              <w:ind w:left="124" w:firstLine="0"/>
              <w:jc w:val="center"/>
              <w:rPr>
                <w:sz w:val="24"/>
                <w:szCs w:val="24"/>
                <w:lang w:val="en-US"/>
              </w:rPr>
            </w:pPr>
            <w:r w:rsidRPr="005970A1">
              <w:rPr>
                <w:sz w:val="24"/>
                <w:szCs w:val="24"/>
                <w:lang w:val="en-US"/>
              </w:rPr>
              <w:t>1</w:t>
            </w:r>
          </w:p>
        </w:tc>
        <w:tc>
          <w:tcPr>
            <w:tcW w:w="1843" w:type="dxa"/>
          </w:tcPr>
          <w:p w:rsidR="004475B1" w:rsidRPr="005970A1" w:rsidRDefault="004475B1" w:rsidP="00451F4B">
            <w:pPr>
              <w:ind w:left="124" w:firstLine="0"/>
              <w:jc w:val="center"/>
              <w:rPr>
                <w:sz w:val="24"/>
                <w:szCs w:val="24"/>
                <w:lang w:val="en-US"/>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lang w:val="en-US"/>
              </w:rPr>
            </w:pPr>
          </w:p>
        </w:tc>
        <w:tc>
          <w:tcPr>
            <w:tcW w:w="9163" w:type="dxa"/>
          </w:tcPr>
          <w:p w:rsidR="004475B1" w:rsidRPr="005970A1" w:rsidRDefault="004475B1" w:rsidP="00451F4B">
            <w:pPr>
              <w:autoSpaceDE w:val="0"/>
              <w:autoSpaceDN w:val="0"/>
              <w:adjustRightInd w:val="0"/>
              <w:ind w:left="-17" w:firstLine="0"/>
              <w:rPr>
                <w:sz w:val="24"/>
                <w:szCs w:val="24"/>
              </w:rPr>
            </w:pPr>
            <w:r w:rsidRPr="005970A1">
              <w:rPr>
                <w:sz w:val="24"/>
                <w:szCs w:val="24"/>
              </w:rPr>
              <w:t>Письменные приёмы сложения и вычитания</w:t>
            </w:r>
          </w:p>
        </w:tc>
        <w:tc>
          <w:tcPr>
            <w:tcW w:w="1842" w:type="dxa"/>
          </w:tcPr>
          <w:p w:rsidR="004475B1" w:rsidRPr="005970A1" w:rsidRDefault="004475B1" w:rsidP="00451F4B">
            <w:pPr>
              <w:ind w:left="124" w:firstLine="0"/>
              <w:jc w:val="center"/>
              <w:rPr>
                <w:sz w:val="24"/>
                <w:szCs w:val="24"/>
                <w:lang w:val="en-US"/>
              </w:rPr>
            </w:pPr>
            <w:r w:rsidRPr="005970A1">
              <w:rPr>
                <w:sz w:val="24"/>
                <w:szCs w:val="24"/>
                <w:lang w:val="en-US"/>
              </w:rPr>
              <w:t>1</w:t>
            </w:r>
          </w:p>
        </w:tc>
        <w:tc>
          <w:tcPr>
            <w:tcW w:w="1843" w:type="dxa"/>
          </w:tcPr>
          <w:p w:rsidR="004475B1" w:rsidRPr="005970A1" w:rsidRDefault="004475B1" w:rsidP="00451F4B">
            <w:pPr>
              <w:ind w:left="124" w:firstLine="0"/>
              <w:jc w:val="center"/>
              <w:rPr>
                <w:sz w:val="24"/>
                <w:szCs w:val="24"/>
                <w:lang w:val="en-US"/>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lang w:val="en-US"/>
              </w:rPr>
            </w:pPr>
          </w:p>
        </w:tc>
        <w:tc>
          <w:tcPr>
            <w:tcW w:w="9163" w:type="dxa"/>
          </w:tcPr>
          <w:p w:rsidR="004475B1" w:rsidRPr="005970A1" w:rsidRDefault="004475B1" w:rsidP="00451F4B">
            <w:pPr>
              <w:autoSpaceDE w:val="0"/>
              <w:autoSpaceDN w:val="0"/>
              <w:adjustRightInd w:val="0"/>
              <w:ind w:left="-17" w:firstLine="0"/>
              <w:rPr>
                <w:sz w:val="24"/>
                <w:szCs w:val="24"/>
              </w:rPr>
            </w:pPr>
            <w:r w:rsidRPr="005970A1">
              <w:rPr>
                <w:sz w:val="24"/>
                <w:szCs w:val="24"/>
              </w:rPr>
              <w:t xml:space="preserve">Письменные приёмы сложения и вычитания </w:t>
            </w:r>
          </w:p>
        </w:tc>
        <w:tc>
          <w:tcPr>
            <w:tcW w:w="1842" w:type="dxa"/>
          </w:tcPr>
          <w:p w:rsidR="004475B1" w:rsidRPr="005970A1" w:rsidRDefault="004475B1" w:rsidP="00451F4B">
            <w:pPr>
              <w:ind w:left="124" w:firstLine="0"/>
              <w:jc w:val="center"/>
              <w:rPr>
                <w:sz w:val="24"/>
                <w:szCs w:val="24"/>
                <w:lang w:val="en-US"/>
              </w:rPr>
            </w:pPr>
            <w:r w:rsidRPr="005970A1">
              <w:rPr>
                <w:sz w:val="24"/>
                <w:szCs w:val="24"/>
                <w:lang w:val="en-US"/>
              </w:rPr>
              <w:t>1</w:t>
            </w:r>
          </w:p>
        </w:tc>
        <w:tc>
          <w:tcPr>
            <w:tcW w:w="1843" w:type="dxa"/>
          </w:tcPr>
          <w:p w:rsidR="004475B1" w:rsidRPr="005970A1" w:rsidRDefault="004475B1" w:rsidP="00451F4B">
            <w:pPr>
              <w:ind w:left="124" w:firstLine="0"/>
              <w:jc w:val="center"/>
              <w:rPr>
                <w:sz w:val="24"/>
                <w:szCs w:val="24"/>
                <w:lang w:val="en-US"/>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lang w:val="en-US"/>
              </w:rPr>
            </w:pPr>
          </w:p>
        </w:tc>
        <w:tc>
          <w:tcPr>
            <w:tcW w:w="9163" w:type="dxa"/>
          </w:tcPr>
          <w:p w:rsidR="004475B1" w:rsidRPr="005970A1" w:rsidRDefault="004475B1" w:rsidP="00451F4B">
            <w:pPr>
              <w:autoSpaceDE w:val="0"/>
              <w:autoSpaceDN w:val="0"/>
              <w:adjustRightInd w:val="0"/>
              <w:ind w:left="-17" w:firstLine="0"/>
              <w:rPr>
                <w:sz w:val="24"/>
                <w:szCs w:val="24"/>
              </w:rPr>
            </w:pPr>
            <w:r w:rsidRPr="005970A1">
              <w:rPr>
                <w:sz w:val="24"/>
                <w:szCs w:val="24"/>
              </w:rPr>
              <w:t>Письменные приёмы сложения и вычитания</w:t>
            </w:r>
          </w:p>
        </w:tc>
        <w:tc>
          <w:tcPr>
            <w:tcW w:w="1842" w:type="dxa"/>
          </w:tcPr>
          <w:p w:rsidR="004475B1" w:rsidRPr="005970A1" w:rsidRDefault="004475B1" w:rsidP="00451F4B">
            <w:pPr>
              <w:ind w:left="124" w:firstLine="0"/>
              <w:jc w:val="center"/>
              <w:rPr>
                <w:sz w:val="24"/>
                <w:szCs w:val="24"/>
                <w:lang w:val="en-US"/>
              </w:rPr>
            </w:pPr>
            <w:r w:rsidRPr="005970A1">
              <w:rPr>
                <w:sz w:val="24"/>
                <w:szCs w:val="24"/>
                <w:lang w:val="en-US"/>
              </w:rPr>
              <w:t>1</w:t>
            </w:r>
          </w:p>
        </w:tc>
        <w:tc>
          <w:tcPr>
            <w:tcW w:w="1843" w:type="dxa"/>
          </w:tcPr>
          <w:p w:rsidR="004475B1" w:rsidRPr="005970A1" w:rsidRDefault="004475B1" w:rsidP="00451F4B">
            <w:pPr>
              <w:ind w:left="124" w:firstLine="0"/>
              <w:jc w:val="center"/>
              <w:rPr>
                <w:sz w:val="24"/>
                <w:szCs w:val="24"/>
                <w:lang w:val="en-US"/>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lang w:val="en-US"/>
              </w:rPr>
            </w:pPr>
          </w:p>
        </w:tc>
        <w:tc>
          <w:tcPr>
            <w:tcW w:w="9163" w:type="dxa"/>
          </w:tcPr>
          <w:p w:rsidR="004475B1" w:rsidRPr="005970A1" w:rsidRDefault="004475B1" w:rsidP="00451F4B">
            <w:pPr>
              <w:autoSpaceDE w:val="0"/>
              <w:autoSpaceDN w:val="0"/>
              <w:adjustRightInd w:val="0"/>
              <w:ind w:left="-17" w:firstLine="0"/>
              <w:rPr>
                <w:sz w:val="24"/>
                <w:szCs w:val="24"/>
              </w:rPr>
            </w:pPr>
            <w:r w:rsidRPr="005970A1">
              <w:rPr>
                <w:sz w:val="24"/>
                <w:szCs w:val="24"/>
              </w:rPr>
              <w:t>Урок повторения и самоконтроля</w:t>
            </w:r>
          </w:p>
        </w:tc>
        <w:tc>
          <w:tcPr>
            <w:tcW w:w="1842" w:type="dxa"/>
          </w:tcPr>
          <w:p w:rsidR="004475B1" w:rsidRPr="005970A1" w:rsidRDefault="004475B1" w:rsidP="00451F4B">
            <w:pPr>
              <w:ind w:left="124" w:firstLine="0"/>
              <w:jc w:val="center"/>
              <w:rPr>
                <w:sz w:val="24"/>
                <w:szCs w:val="24"/>
                <w:lang w:val="en-US"/>
              </w:rPr>
            </w:pPr>
            <w:r w:rsidRPr="005970A1">
              <w:rPr>
                <w:sz w:val="24"/>
                <w:szCs w:val="24"/>
                <w:lang w:val="en-US"/>
              </w:rPr>
              <w:t>1</w:t>
            </w:r>
          </w:p>
        </w:tc>
        <w:tc>
          <w:tcPr>
            <w:tcW w:w="1843" w:type="dxa"/>
          </w:tcPr>
          <w:p w:rsidR="004475B1" w:rsidRPr="005970A1" w:rsidRDefault="004475B1" w:rsidP="00451F4B">
            <w:pPr>
              <w:ind w:left="124" w:firstLine="0"/>
              <w:jc w:val="center"/>
              <w:rPr>
                <w:sz w:val="24"/>
                <w:szCs w:val="24"/>
                <w:lang w:val="en-US"/>
              </w:rPr>
            </w:pPr>
          </w:p>
        </w:tc>
      </w:tr>
      <w:tr w:rsidR="004475B1" w:rsidRPr="005970A1">
        <w:tc>
          <w:tcPr>
            <w:tcW w:w="1008" w:type="dxa"/>
          </w:tcPr>
          <w:p w:rsidR="004475B1" w:rsidRPr="005970A1" w:rsidRDefault="004475B1" w:rsidP="00451F4B">
            <w:pPr>
              <w:widowControl/>
              <w:suppressAutoHyphens w:val="0"/>
              <w:ind w:left="360" w:firstLine="0"/>
              <w:jc w:val="center"/>
              <w:rPr>
                <w:sz w:val="24"/>
                <w:szCs w:val="24"/>
              </w:rPr>
            </w:pPr>
            <w:r w:rsidRPr="005970A1">
              <w:rPr>
                <w:sz w:val="24"/>
                <w:szCs w:val="24"/>
              </w:rPr>
              <w:t xml:space="preserve"> </w:t>
            </w:r>
          </w:p>
        </w:tc>
        <w:tc>
          <w:tcPr>
            <w:tcW w:w="9163" w:type="dxa"/>
          </w:tcPr>
          <w:p w:rsidR="004475B1" w:rsidRPr="005970A1" w:rsidRDefault="004475B1" w:rsidP="00451F4B">
            <w:pPr>
              <w:autoSpaceDE w:val="0"/>
              <w:autoSpaceDN w:val="0"/>
              <w:adjustRightInd w:val="0"/>
              <w:ind w:left="124" w:firstLine="0"/>
              <w:rPr>
                <w:b/>
                <w:bCs/>
                <w:sz w:val="24"/>
                <w:szCs w:val="24"/>
              </w:rPr>
            </w:pPr>
            <w:r w:rsidRPr="005970A1">
              <w:rPr>
                <w:b/>
                <w:bCs/>
                <w:sz w:val="24"/>
                <w:szCs w:val="24"/>
              </w:rPr>
              <w:t>Умножение и деление</w:t>
            </w:r>
          </w:p>
        </w:tc>
        <w:tc>
          <w:tcPr>
            <w:tcW w:w="1842" w:type="dxa"/>
          </w:tcPr>
          <w:p w:rsidR="004475B1" w:rsidRPr="005970A1" w:rsidRDefault="004475B1" w:rsidP="00451F4B">
            <w:pPr>
              <w:ind w:left="124" w:firstLine="0"/>
              <w:jc w:val="center"/>
              <w:rPr>
                <w:b/>
                <w:bCs/>
                <w:sz w:val="24"/>
                <w:szCs w:val="24"/>
              </w:rPr>
            </w:pPr>
            <w:r w:rsidRPr="005970A1">
              <w:rPr>
                <w:b/>
                <w:bCs/>
                <w:sz w:val="24"/>
                <w:szCs w:val="24"/>
              </w:rPr>
              <w:t>51</w:t>
            </w:r>
          </w:p>
        </w:tc>
        <w:tc>
          <w:tcPr>
            <w:tcW w:w="1843" w:type="dxa"/>
          </w:tcPr>
          <w:p w:rsidR="004475B1" w:rsidRPr="005970A1" w:rsidRDefault="004475B1" w:rsidP="00451F4B">
            <w:pPr>
              <w:ind w:left="124" w:firstLine="0"/>
              <w:jc w:val="center"/>
              <w:rPr>
                <w:sz w:val="24"/>
                <w:szCs w:val="24"/>
                <w:lang w:val="en-US"/>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lang w:val="en-US"/>
              </w:rPr>
            </w:pPr>
          </w:p>
        </w:tc>
        <w:tc>
          <w:tcPr>
            <w:tcW w:w="9163" w:type="dxa"/>
          </w:tcPr>
          <w:p w:rsidR="004475B1" w:rsidRPr="005970A1" w:rsidRDefault="004475B1" w:rsidP="00451F4B">
            <w:pPr>
              <w:autoSpaceDE w:val="0"/>
              <w:autoSpaceDN w:val="0"/>
              <w:adjustRightInd w:val="0"/>
              <w:ind w:left="124" w:hanging="141"/>
              <w:rPr>
                <w:sz w:val="24"/>
                <w:szCs w:val="24"/>
              </w:rPr>
            </w:pPr>
            <w:r w:rsidRPr="005970A1">
              <w:rPr>
                <w:sz w:val="24"/>
                <w:szCs w:val="24"/>
              </w:rPr>
              <w:t>Умножение круглых чисел</w:t>
            </w:r>
          </w:p>
        </w:tc>
        <w:tc>
          <w:tcPr>
            <w:tcW w:w="1842" w:type="dxa"/>
          </w:tcPr>
          <w:p w:rsidR="004475B1" w:rsidRPr="005970A1" w:rsidRDefault="004475B1" w:rsidP="00451F4B">
            <w:pPr>
              <w:ind w:left="124" w:firstLine="0"/>
              <w:jc w:val="center"/>
              <w:rPr>
                <w:sz w:val="24"/>
                <w:szCs w:val="24"/>
                <w:lang w:val="en-US"/>
              </w:rPr>
            </w:pPr>
            <w:r w:rsidRPr="005970A1">
              <w:rPr>
                <w:sz w:val="24"/>
                <w:szCs w:val="24"/>
                <w:lang w:val="en-US"/>
              </w:rPr>
              <w:t>1</w:t>
            </w:r>
          </w:p>
        </w:tc>
        <w:tc>
          <w:tcPr>
            <w:tcW w:w="1843" w:type="dxa"/>
          </w:tcPr>
          <w:p w:rsidR="004475B1" w:rsidRPr="005970A1" w:rsidRDefault="004475B1" w:rsidP="00451F4B">
            <w:pPr>
              <w:ind w:left="124" w:firstLine="0"/>
              <w:jc w:val="center"/>
              <w:rPr>
                <w:sz w:val="24"/>
                <w:szCs w:val="24"/>
                <w:lang w:val="en-US"/>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lang w:val="en-US"/>
              </w:rPr>
            </w:pPr>
          </w:p>
        </w:tc>
        <w:tc>
          <w:tcPr>
            <w:tcW w:w="9163" w:type="dxa"/>
          </w:tcPr>
          <w:p w:rsidR="004475B1" w:rsidRPr="005970A1" w:rsidRDefault="004475B1" w:rsidP="00451F4B">
            <w:pPr>
              <w:autoSpaceDE w:val="0"/>
              <w:autoSpaceDN w:val="0"/>
              <w:adjustRightInd w:val="0"/>
              <w:ind w:left="124" w:hanging="141"/>
              <w:rPr>
                <w:sz w:val="24"/>
                <w:szCs w:val="24"/>
              </w:rPr>
            </w:pPr>
            <w:r w:rsidRPr="005970A1">
              <w:rPr>
                <w:sz w:val="24"/>
                <w:szCs w:val="24"/>
              </w:rPr>
              <w:t>Деление круглых чисел</w:t>
            </w:r>
          </w:p>
        </w:tc>
        <w:tc>
          <w:tcPr>
            <w:tcW w:w="1842" w:type="dxa"/>
          </w:tcPr>
          <w:p w:rsidR="004475B1" w:rsidRPr="005970A1" w:rsidRDefault="004475B1" w:rsidP="00451F4B">
            <w:pPr>
              <w:ind w:left="124" w:firstLine="0"/>
              <w:jc w:val="center"/>
              <w:rPr>
                <w:sz w:val="24"/>
                <w:szCs w:val="24"/>
                <w:lang w:val="en-US"/>
              </w:rPr>
            </w:pPr>
            <w:r w:rsidRPr="005970A1">
              <w:rPr>
                <w:sz w:val="24"/>
                <w:szCs w:val="24"/>
                <w:lang w:val="en-US"/>
              </w:rPr>
              <w:t>1</w:t>
            </w:r>
          </w:p>
        </w:tc>
        <w:tc>
          <w:tcPr>
            <w:tcW w:w="1843" w:type="dxa"/>
          </w:tcPr>
          <w:p w:rsidR="004475B1" w:rsidRPr="005970A1" w:rsidRDefault="004475B1" w:rsidP="00451F4B">
            <w:pPr>
              <w:ind w:left="124" w:firstLine="0"/>
              <w:jc w:val="center"/>
              <w:rPr>
                <w:sz w:val="24"/>
                <w:szCs w:val="24"/>
                <w:lang w:val="en-US"/>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lang w:val="en-US"/>
              </w:rPr>
            </w:pPr>
          </w:p>
        </w:tc>
        <w:tc>
          <w:tcPr>
            <w:tcW w:w="9163" w:type="dxa"/>
          </w:tcPr>
          <w:p w:rsidR="004475B1" w:rsidRPr="005970A1" w:rsidRDefault="004475B1" w:rsidP="00451F4B">
            <w:pPr>
              <w:autoSpaceDE w:val="0"/>
              <w:autoSpaceDN w:val="0"/>
              <w:adjustRightInd w:val="0"/>
              <w:ind w:left="124" w:hanging="141"/>
              <w:rPr>
                <w:sz w:val="24"/>
                <w:szCs w:val="24"/>
              </w:rPr>
            </w:pPr>
            <w:r w:rsidRPr="005970A1">
              <w:rPr>
                <w:sz w:val="24"/>
                <w:szCs w:val="24"/>
              </w:rPr>
              <w:t>Грамм</w:t>
            </w:r>
          </w:p>
        </w:tc>
        <w:tc>
          <w:tcPr>
            <w:tcW w:w="1842" w:type="dxa"/>
          </w:tcPr>
          <w:p w:rsidR="004475B1" w:rsidRPr="005970A1" w:rsidRDefault="004475B1" w:rsidP="00451F4B">
            <w:pPr>
              <w:ind w:left="124" w:firstLine="0"/>
              <w:jc w:val="center"/>
              <w:rPr>
                <w:sz w:val="24"/>
                <w:szCs w:val="24"/>
                <w:lang w:val="en-US"/>
              </w:rPr>
            </w:pPr>
            <w:r w:rsidRPr="005970A1">
              <w:rPr>
                <w:sz w:val="24"/>
                <w:szCs w:val="24"/>
                <w:lang w:val="en-US"/>
              </w:rPr>
              <w:t>1</w:t>
            </w:r>
          </w:p>
        </w:tc>
        <w:tc>
          <w:tcPr>
            <w:tcW w:w="1843" w:type="dxa"/>
          </w:tcPr>
          <w:p w:rsidR="004475B1" w:rsidRPr="005970A1" w:rsidRDefault="004475B1" w:rsidP="00451F4B">
            <w:pPr>
              <w:ind w:left="124" w:firstLine="0"/>
              <w:jc w:val="center"/>
              <w:rPr>
                <w:sz w:val="24"/>
                <w:szCs w:val="24"/>
                <w:lang w:val="en-US"/>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lang w:val="en-US"/>
              </w:rPr>
            </w:pPr>
          </w:p>
        </w:tc>
        <w:tc>
          <w:tcPr>
            <w:tcW w:w="9163" w:type="dxa"/>
          </w:tcPr>
          <w:p w:rsidR="004475B1" w:rsidRPr="005970A1" w:rsidRDefault="004475B1" w:rsidP="00451F4B">
            <w:pPr>
              <w:autoSpaceDE w:val="0"/>
              <w:autoSpaceDN w:val="0"/>
              <w:adjustRightInd w:val="0"/>
              <w:ind w:left="124" w:hanging="141"/>
              <w:rPr>
                <w:sz w:val="24"/>
                <w:szCs w:val="24"/>
              </w:rPr>
            </w:pPr>
            <w:r w:rsidRPr="005970A1">
              <w:rPr>
                <w:sz w:val="24"/>
                <w:szCs w:val="24"/>
              </w:rPr>
              <w:t>Умножение на однозначное число (письменные приёмы вычислений)</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lang w:val="en-US"/>
              </w:rPr>
            </w:pPr>
          </w:p>
        </w:tc>
        <w:tc>
          <w:tcPr>
            <w:tcW w:w="9163" w:type="dxa"/>
          </w:tcPr>
          <w:p w:rsidR="004475B1" w:rsidRPr="005970A1" w:rsidRDefault="004475B1" w:rsidP="00451F4B">
            <w:pPr>
              <w:ind w:firstLine="0"/>
              <w:rPr>
                <w:sz w:val="24"/>
                <w:szCs w:val="24"/>
              </w:rPr>
            </w:pPr>
            <w:r w:rsidRPr="005970A1">
              <w:rPr>
                <w:sz w:val="24"/>
                <w:szCs w:val="24"/>
              </w:rPr>
              <w:t>Умножение на однозначное число (письменные приёмы вычислений)</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lang w:val="en-US"/>
              </w:rPr>
            </w:pPr>
          </w:p>
        </w:tc>
        <w:tc>
          <w:tcPr>
            <w:tcW w:w="9163" w:type="dxa"/>
          </w:tcPr>
          <w:p w:rsidR="004475B1" w:rsidRPr="005970A1" w:rsidRDefault="004475B1" w:rsidP="00451F4B">
            <w:pPr>
              <w:ind w:firstLine="0"/>
              <w:rPr>
                <w:sz w:val="24"/>
                <w:szCs w:val="24"/>
              </w:rPr>
            </w:pPr>
            <w:r w:rsidRPr="005970A1">
              <w:rPr>
                <w:sz w:val="24"/>
                <w:szCs w:val="24"/>
              </w:rPr>
              <w:t>Умножение на однозначное число (письменные приёмы вычислений)</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lang w:val="en-US"/>
              </w:rPr>
            </w:pPr>
          </w:p>
        </w:tc>
        <w:tc>
          <w:tcPr>
            <w:tcW w:w="9163" w:type="dxa"/>
          </w:tcPr>
          <w:p w:rsidR="004475B1" w:rsidRPr="005970A1" w:rsidRDefault="004475B1" w:rsidP="00451F4B">
            <w:pPr>
              <w:ind w:firstLine="0"/>
              <w:rPr>
                <w:sz w:val="24"/>
                <w:szCs w:val="24"/>
              </w:rPr>
            </w:pPr>
            <w:r w:rsidRPr="005970A1">
              <w:rPr>
                <w:sz w:val="24"/>
                <w:szCs w:val="24"/>
              </w:rPr>
              <w:t>Умножение на однозначное число (письменные приёмы вычислений)</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lang w:val="en-US"/>
              </w:rPr>
            </w:pPr>
          </w:p>
        </w:tc>
        <w:tc>
          <w:tcPr>
            <w:tcW w:w="9163" w:type="dxa"/>
          </w:tcPr>
          <w:p w:rsidR="004475B1" w:rsidRPr="005970A1" w:rsidRDefault="004475B1" w:rsidP="00451F4B">
            <w:pPr>
              <w:ind w:firstLine="0"/>
              <w:rPr>
                <w:sz w:val="24"/>
                <w:szCs w:val="24"/>
              </w:rPr>
            </w:pPr>
            <w:r w:rsidRPr="005970A1">
              <w:rPr>
                <w:sz w:val="24"/>
                <w:szCs w:val="24"/>
              </w:rPr>
              <w:t>Умножение на однозначное число (письменные приёмы вычислений)</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lang w:val="en-US"/>
              </w:rPr>
            </w:pPr>
          </w:p>
        </w:tc>
        <w:tc>
          <w:tcPr>
            <w:tcW w:w="9163" w:type="dxa"/>
          </w:tcPr>
          <w:p w:rsidR="004475B1" w:rsidRPr="005970A1" w:rsidRDefault="004475B1" w:rsidP="00451F4B">
            <w:pPr>
              <w:ind w:firstLine="0"/>
              <w:rPr>
                <w:sz w:val="24"/>
                <w:szCs w:val="24"/>
              </w:rPr>
            </w:pPr>
            <w:r w:rsidRPr="005970A1">
              <w:rPr>
                <w:sz w:val="24"/>
                <w:szCs w:val="24"/>
              </w:rPr>
              <w:t>Умножение на однозначное число (письменные приёмы вычислений)</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lang w:val="en-US"/>
              </w:rPr>
            </w:pPr>
          </w:p>
        </w:tc>
        <w:tc>
          <w:tcPr>
            <w:tcW w:w="9163" w:type="dxa"/>
          </w:tcPr>
          <w:p w:rsidR="004475B1" w:rsidRPr="005970A1" w:rsidRDefault="004475B1" w:rsidP="00451F4B">
            <w:pPr>
              <w:ind w:firstLine="0"/>
              <w:rPr>
                <w:sz w:val="24"/>
                <w:szCs w:val="24"/>
              </w:rPr>
            </w:pPr>
            <w:r w:rsidRPr="005970A1">
              <w:rPr>
                <w:sz w:val="24"/>
                <w:szCs w:val="24"/>
              </w:rPr>
              <w:t>Умножение на однозначное число (письменные приёмы вычислений)</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lang w:val="en-US"/>
              </w:rPr>
            </w:pPr>
          </w:p>
        </w:tc>
        <w:tc>
          <w:tcPr>
            <w:tcW w:w="9163" w:type="dxa"/>
          </w:tcPr>
          <w:p w:rsidR="004475B1" w:rsidRPr="005970A1" w:rsidRDefault="004475B1" w:rsidP="00451F4B">
            <w:pPr>
              <w:ind w:firstLine="0"/>
              <w:rPr>
                <w:sz w:val="24"/>
                <w:szCs w:val="24"/>
              </w:rPr>
            </w:pPr>
            <w:r w:rsidRPr="005970A1">
              <w:rPr>
                <w:sz w:val="24"/>
                <w:szCs w:val="24"/>
              </w:rPr>
              <w:t>Умножение на однозначное число (письменные приёмы вычислений)</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lang w:val="en-US"/>
              </w:rPr>
            </w:pPr>
          </w:p>
        </w:tc>
        <w:tc>
          <w:tcPr>
            <w:tcW w:w="9163" w:type="dxa"/>
          </w:tcPr>
          <w:p w:rsidR="004475B1" w:rsidRPr="005970A1" w:rsidRDefault="004475B1" w:rsidP="00451F4B">
            <w:pPr>
              <w:ind w:firstLine="0"/>
              <w:rPr>
                <w:sz w:val="24"/>
                <w:szCs w:val="24"/>
              </w:rPr>
            </w:pPr>
            <w:r w:rsidRPr="005970A1">
              <w:rPr>
                <w:sz w:val="24"/>
                <w:szCs w:val="24"/>
              </w:rPr>
              <w:t>Умножение на однозначное число (письменные приёмы вычислений)</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lang w:val="en-US"/>
              </w:rPr>
            </w:pPr>
          </w:p>
        </w:tc>
        <w:tc>
          <w:tcPr>
            <w:tcW w:w="9163" w:type="dxa"/>
          </w:tcPr>
          <w:p w:rsidR="004475B1" w:rsidRPr="005970A1" w:rsidRDefault="004475B1" w:rsidP="00451F4B">
            <w:pPr>
              <w:ind w:firstLine="0"/>
              <w:rPr>
                <w:sz w:val="24"/>
                <w:szCs w:val="24"/>
              </w:rPr>
            </w:pPr>
            <w:r w:rsidRPr="005970A1">
              <w:rPr>
                <w:sz w:val="24"/>
                <w:szCs w:val="24"/>
              </w:rPr>
              <w:t>Умножение на однозначное число (письменные приёмы вычислений)</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lang w:val="en-US"/>
              </w:rPr>
            </w:pPr>
          </w:p>
        </w:tc>
        <w:tc>
          <w:tcPr>
            <w:tcW w:w="9163" w:type="dxa"/>
          </w:tcPr>
          <w:p w:rsidR="004475B1" w:rsidRPr="005970A1" w:rsidRDefault="004475B1" w:rsidP="00451F4B">
            <w:pPr>
              <w:ind w:firstLine="0"/>
              <w:rPr>
                <w:sz w:val="24"/>
                <w:szCs w:val="24"/>
              </w:rPr>
            </w:pPr>
            <w:r w:rsidRPr="005970A1">
              <w:rPr>
                <w:sz w:val="24"/>
                <w:szCs w:val="24"/>
              </w:rPr>
              <w:t>Умножение на однозначное число (письменные приёмы вычислений)</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lang w:val="en-US"/>
              </w:rPr>
            </w:pPr>
          </w:p>
        </w:tc>
        <w:tc>
          <w:tcPr>
            <w:tcW w:w="9163" w:type="dxa"/>
          </w:tcPr>
          <w:p w:rsidR="004475B1" w:rsidRPr="005970A1" w:rsidRDefault="004475B1" w:rsidP="00451F4B">
            <w:pPr>
              <w:ind w:firstLine="0"/>
              <w:rPr>
                <w:sz w:val="24"/>
                <w:szCs w:val="24"/>
              </w:rPr>
            </w:pPr>
            <w:r w:rsidRPr="005970A1">
              <w:rPr>
                <w:sz w:val="24"/>
                <w:szCs w:val="24"/>
              </w:rPr>
              <w:t>Умножение на однозначное число (письменные приёмы вычислений)</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lang w:val="en-US"/>
              </w:rPr>
            </w:pPr>
          </w:p>
        </w:tc>
        <w:tc>
          <w:tcPr>
            <w:tcW w:w="9163" w:type="dxa"/>
          </w:tcPr>
          <w:p w:rsidR="004475B1" w:rsidRPr="005970A1" w:rsidRDefault="004475B1" w:rsidP="00451F4B">
            <w:pPr>
              <w:ind w:firstLine="0"/>
              <w:rPr>
                <w:sz w:val="24"/>
                <w:szCs w:val="24"/>
              </w:rPr>
            </w:pPr>
            <w:r w:rsidRPr="005970A1">
              <w:rPr>
                <w:sz w:val="24"/>
                <w:szCs w:val="24"/>
              </w:rPr>
              <w:t>Умножение на однозначное число (письменные приёмы вычислений)</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lang w:val="en-US"/>
              </w:rPr>
            </w:pPr>
          </w:p>
        </w:tc>
        <w:tc>
          <w:tcPr>
            <w:tcW w:w="9163" w:type="dxa"/>
          </w:tcPr>
          <w:p w:rsidR="004475B1" w:rsidRPr="005970A1" w:rsidRDefault="004475B1" w:rsidP="00451F4B">
            <w:pPr>
              <w:ind w:firstLine="0"/>
              <w:rPr>
                <w:sz w:val="24"/>
                <w:szCs w:val="24"/>
              </w:rPr>
            </w:pPr>
            <w:r w:rsidRPr="005970A1">
              <w:rPr>
                <w:sz w:val="24"/>
                <w:szCs w:val="24"/>
              </w:rPr>
              <w:t>Умножение на однозначное число (письменные приёмы вычислений)</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lang w:val="en-US"/>
              </w:rPr>
            </w:pPr>
          </w:p>
        </w:tc>
        <w:tc>
          <w:tcPr>
            <w:tcW w:w="9163" w:type="dxa"/>
          </w:tcPr>
          <w:p w:rsidR="004475B1" w:rsidRPr="005970A1" w:rsidRDefault="004475B1" w:rsidP="00451F4B">
            <w:pPr>
              <w:autoSpaceDE w:val="0"/>
              <w:autoSpaceDN w:val="0"/>
              <w:adjustRightInd w:val="0"/>
              <w:ind w:left="-17" w:firstLine="0"/>
              <w:rPr>
                <w:sz w:val="24"/>
                <w:szCs w:val="24"/>
              </w:rPr>
            </w:pPr>
            <w:r w:rsidRPr="005970A1">
              <w:rPr>
                <w:sz w:val="24"/>
                <w:szCs w:val="24"/>
              </w:rPr>
              <w:t xml:space="preserve">Деление на однозначное число (письменные приёмы вычислений) </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lang w:val="en-US"/>
              </w:rPr>
            </w:pPr>
          </w:p>
        </w:tc>
        <w:tc>
          <w:tcPr>
            <w:tcW w:w="9163" w:type="dxa"/>
          </w:tcPr>
          <w:p w:rsidR="004475B1" w:rsidRPr="005970A1" w:rsidRDefault="004475B1" w:rsidP="00451F4B">
            <w:pPr>
              <w:ind w:hanging="17"/>
              <w:rPr>
                <w:sz w:val="24"/>
                <w:szCs w:val="24"/>
              </w:rPr>
            </w:pPr>
            <w:r w:rsidRPr="005970A1">
              <w:rPr>
                <w:sz w:val="24"/>
                <w:szCs w:val="24"/>
              </w:rPr>
              <w:t xml:space="preserve">Деление на однозначное число (письменные приёмы вычислений) </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lang w:val="en-US"/>
              </w:rPr>
            </w:pPr>
          </w:p>
        </w:tc>
        <w:tc>
          <w:tcPr>
            <w:tcW w:w="9163" w:type="dxa"/>
          </w:tcPr>
          <w:p w:rsidR="004475B1" w:rsidRPr="005970A1" w:rsidRDefault="004475B1" w:rsidP="00451F4B">
            <w:pPr>
              <w:ind w:hanging="17"/>
              <w:rPr>
                <w:sz w:val="24"/>
                <w:szCs w:val="24"/>
              </w:rPr>
            </w:pPr>
            <w:r w:rsidRPr="005970A1">
              <w:rPr>
                <w:sz w:val="24"/>
                <w:szCs w:val="24"/>
              </w:rPr>
              <w:t xml:space="preserve">Деление на однозначное число (письменные приёмы вычислений) </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lang w:val="en-US"/>
              </w:rPr>
            </w:pPr>
          </w:p>
        </w:tc>
        <w:tc>
          <w:tcPr>
            <w:tcW w:w="9163" w:type="dxa"/>
          </w:tcPr>
          <w:p w:rsidR="004475B1" w:rsidRPr="005970A1" w:rsidRDefault="004475B1" w:rsidP="00451F4B">
            <w:pPr>
              <w:ind w:hanging="17"/>
              <w:rPr>
                <w:sz w:val="24"/>
                <w:szCs w:val="24"/>
              </w:rPr>
            </w:pPr>
            <w:r w:rsidRPr="005970A1">
              <w:rPr>
                <w:sz w:val="24"/>
                <w:szCs w:val="24"/>
              </w:rPr>
              <w:t xml:space="preserve">Деление на однозначное число (письменные приёмы вычислений) </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lang w:val="en-US"/>
              </w:rPr>
            </w:pPr>
          </w:p>
        </w:tc>
        <w:tc>
          <w:tcPr>
            <w:tcW w:w="9163" w:type="dxa"/>
          </w:tcPr>
          <w:p w:rsidR="004475B1" w:rsidRPr="005970A1" w:rsidRDefault="004475B1" w:rsidP="00451F4B">
            <w:pPr>
              <w:ind w:hanging="17"/>
              <w:rPr>
                <w:sz w:val="24"/>
                <w:szCs w:val="24"/>
              </w:rPr>
            </w:pPr>
            <w:r w:rsidRPr="005970A1">
              <w:rPr>
                <w:sz w:val="24"/>
                <w:szCs w:val="24"/>
              </w:rPr>
              <w:t xml:space="preserve">Деление на однозначное число (письменные приёмы вычислений) </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lang w:val="en-US"/>
              </w:rPr>
            </w:pPr>
          </w:p>
        </w:tc>
        <w:tc>
          <w:tcPr>
            <w:tcW w:w="9163" w:type="dxa"/>
          </w:tcPr>
          <w:p w:rsidR="004475B1" w:rsidRPr="005970A1" w:rsidRDefault="004475B1" w:rsidP="00451F4B">
            <w:pPr>
              <w:ind w:hanging="17"/>
              <w:rPr>
                <w:sz w:val="24"/>
                <w:szCs w:val="24"/>
              </w:rPr>
            </w:pPr>
            <w:r w:rsidRPr="005970A1">
              <w:rPr>
                <w:sz w:val="24"/>
                <w:szCs w:val="24"/>
              </w:rPr>
              <w:t xml:space="preserve">Деление на однозначное число (письменные приёмы вычислений) </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lang w:val="en-US"/>
              </w:rPr>
            </w:pPr>
          </w:p>
        </w:tc>
        <w:tc>
          <w:tcPr>
            <w:tcW w:w="9163" w:type="dxa"/>
          </w:tcPr>
          <w:p w:rsidR="004475B1" w:rsidRPr="005970A1" w:rsidRDefault="004475B1" w:rsidP="00451F4B">
            <w:pPr>
              <w:ind w:hanging="17"/>
              <w:rPr>
                <w:sz w:val="24"/>
                <w:szCs w:val="24"/>
              </w:rPr>
            </w:pPr>
            <w:r w:rsidRPr="005970A1">
              <w:rPr>
                <w:sz w:val="24"/>
                <w:szCs w:val="24"/>
              </w:rPr>
              <w:t xml:space="preserve">Деление на однозначное число (письменные приёмы вычислений) </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lang w:val="en-US"/>
              </w:rPr>
            </w:pPr>
          </w:p>
        </w:tc>
        <w:tc>
          <w:tcPr>
            <w:tcW w:w="9163" w:type="dxa"/>
          </w:tcPr>
          <w:p w:rsidR="004475B1" w:rsidRPr="005970A1" w:rsidRDefault="004475B1" w:rsidP="00451F4B">
            <w:pPr>
              <w:autoSpaceDE w:val="0"/>
              <w:autoSpaceDN w:val="0"/>
              <w:adjustRightInd w:val="0"/>
              <w:ind w:left="124" w:firstLine="0"/>
              <w:rPr>
                <w:sz w:val="24"/>
                <w:szCs w:val="24"/>
              </w:rPr>
            </w:pPr>
            <w:r w:rsidRPr="005970A1">
              <w:rPr>
                <w:sz w:val="24"/>
                <w:szCs w:val="24"/>
              </w:rPr>
              <w:t>Контрольная работа</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lang w:val="en-US"/>
              </w:rPr>
            </w:pPr>
          </w:p>
        </w:tc>
        <w:tc>
          <w:tcPr>
            <w:tcW w:w="9163" w:type="dxa"/>
          </w:tcPr>
          <w:p w:rsidR="004475B1" w:rsidRPr="005970A1" w:rsidRDefault="004475B1" w:rsidP="00451F4B">
            <w:pPr>
              <w:autoSpaceDE w:val="0"/>
              <w:autoSpaceDN w:val="0"/>
              <w:adjustRightInd w:val="0"/>
              <w:ind w:left="124" w:firstLine="0"/>
              <w:rPr>
                <w:sz w:val="24"/>
                <w:szCs w:val="24"/>
              </w:rPr>
            </w:pPr>
            <w:r w:rsidRPr="005970A1">
              <w:rPr>
                <w:sz w:val="24"/>
                <w:szCs w:val="24"/>
              </w:rPr>
              <w:t>Работа над ошибками</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rPr>
            </w:pPr>
          </w:p>
        </w:tc>
        <w:tc>
          <w:tcPr>
            <w:tcW w:w="9163" w:type="dxa"/>
          </w:tcPr>
          <w:p w:rsidR="004475B1" w:rsidRPr="005970A1" w:rsidRDefault="004475B1" w:rsidP="00451F4B">
            <w:pPr>
              <w:ind w:hanging="17"/>
              <w:rPr>
                <w:sz w:val="24"/>
                <w:szCs w:val="24"/>
              </w:rPr>
            </w:pPr>
            <w:r w:rsidRPr="005970A1">
              <w:rPr>
                <w:sz w:val="24"/>
                <w:szCs w:val="24"/>
              </w:rPr>
              <w:t xml:space="preserve"> Решение задач изученных видов</w:t>
            </w:r>
          </w:p>
        </w:tc>
        <w:tc>
          <w:tcPr>
            <w:tcW w:w="1842" w:type="dxa"/>
          </w:tcPr>
          <w:p w:rsidR="004475B1" w:rsidRPr="005970A1" w:rsidRDefault="004475B1" w:rsidP="00451F4B">
            <w:pPr>
              <w:ind w:left="124" w:firstLine="0"/>
              <w:jc w:val="center"/>
              <w:rPr>
                <w:sz w:val="24"/>
                <w:szCs w:val="24"/>
              </w:rPr>
            </w:pPr>
            <w:r w:rsidRPr="005970A1">
              <w:rPr>
                <w:sz w:val="24"/>
                <w:szCs w:val="24"/>
              </w:rPr>
              <w:t>1</w:t>
            </w:r>
          </w:p>
        </w:tc>
        <w:tc>
          <w:tcPr>
            <w:tcW w:w="1843" w:type="dxa"/>
          </w:tcPr>
          <w:p w:rsidR="004475B1" w:rsidRPr="005970A1" w:rsidRDefault="004475B1" w:rsidP="00451F4B">
            <w:pPr>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rPr>
            </w:pPr>
          </w:p>
        </w:tc>
        <w:tc>
          <w:tcPr>
            <w:tcW w:w="9163" w:type="dxa"/>
          </w:tcPr>
          <w:p w:rsidR="004475B1" w:rsidRPr="005970A1" w:rsidRDefault="004475B1" w:rsidP="00451F4B">
            <w:pPr>
              <w:ind w:firstLine="0"/>
              <w:rPr>
                <w:sz w:val="24"/>
                <w:szCs w:val="24"/>
              </w:rPr>
            </w:pPr>
            <w:r w:rsidRPr="005970A1">
              <w:rPr>
                <w:sz w:val="24"/>
                <w:szCs w:val="24"/>
              </w:rPr>
              <w:t xml:space="preserve"> Решение задач изученных видов</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rPr>
            </w:pPr>
          </w:p>
        </w:tc>
        <w:tc>
          <w:tcPr>
            <w:tcW w:w="9163" w:type="dxa"/>
          </w:tcPr>
          <w:p w:rsidR="004475B1" w:rsidRPr="005970A1" w:rsidRDefault="004475B1" w:rsidP="00451F4B">
            <w:pPr>
              <w:ind w:firstLine="0"/>
              <w:rPr>
                <w:sz w:val="24"/>
                <w:szCs w:val="24"/>
              </w:rPr>
            </w:pPr>
            <w:r w:rsidRPr="005970A1">
              <w:rPr>
                <w:sz w:val="24"/>
                <w:szCs w:val="24"/>
              </w:rPr>
              <w:t xml:space="preserve"> Решение задач изученных видов</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rPr>
            </w:pPr>
          </w:p>
        </w:tc>
        <w:tc>
          <w:tcPr>
            <w:tcW w:w="9163" w:type="dxa"/>
          </w:tcPr>
          <w:p w:rsidR="004475B1" w:rsidRPr="005970A1" w:rsidRDefault="004475B1" w:rsidP="00451F4B">
            <w:pPr>
              <w:ind w:firstLine="0"/>
              <w:rPr>
                <w:sz w:val="24"/>
                <w:szCs w:val="24"/>
              </w:rPr>
            </w:pPr>
            <w:r w:rsidRPr="005970A1">
              <w:rPr>
                <w:sz w:val="24"/>
                <w:szCs w:val="24"/>
              </w:rPr>
              <w:t xml:space="preserve"> Решение задач изученных видов</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rPr>
            </w:pPr>
          </w:p>
        </w:tc>
        <w:tc>
          <w:tcPr>
            <w:tcW w:w="9163" w:type="dxa"/>
          </w:tcPr>
          <w:p w:rsidR="004475B1" w:rsidRPr="005970A1" w:rsidRDefault="004475B1" w:rsidP="00451F4B">
            <w:pPr>
              <w:ind w:firstLine="0"/>
              <w:rPr>
                <w:sz w:val="24"/>
                <w:szCs w:val="24"/>
              </w:rPr>
            </w:pPr>
            <w:r w:rsidRPr="005970A1">
              <w:rPr>
                <w:sz w:val="24"/>
                <w:szCs w:val="24"/>
              </w:rPr>
              <w:t xml:space="preserve"> Решение задач изученных видов</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lang w:val="en-US"/>
              </w:rPr>
            </w:pPr>
          </w:p>
        </w:tc>
        <w:tc>
          <w:tcPr>
            <w:tcW w:w="9163" w:type="dxa"/>
          </w:tcPr>
          <w:p w:rsidR="004475B1" w:rsidRPr="005970A1" w:rsidRDefault="004475B1" w:rsidP="00451F4B">
            <w:pPr>
              <w:ind w:firstLine="0"/>
              <w:rPr>
                <w:sz w:val="24"/>
                <w:szCs w:val="24"/>
              </w:rPr>
            </w:pPr>
            <w:r w:rsidRPr="005970A1">
              <w:rPr>
                <w:sz w:val="24"/>
                <w:szCs w:val="24"/>
              </w:rPr>
              <w:t xml:space="preserve"> Решение задач изученных видов</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 xml:space="preserve">1 </w:t>
            </w:r>
          </w:p>
        </w:tc>
        <w:tc>
          <w:tcPr>
            <w:tcW w:w="1843"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 xml:space="preserve"> </w:t>
            </w: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lang w:val="en-US"/>
              </w:rPr>
            </w:pPr>
          </w:p>
        </w:tc>
        <w:tc>
          <w:tcPr>
            <w:tcW w:w="9163" w:type="dxa"/>
          </w:tcPr>
          <w:p w:rsidR="004475B1" w:rsidRPr="005970A1" w:rsidRDefault="004475B1" w:rsidP="00451F4B">
            <w:pPr>
              <w:ind w:firstLine="0"/>
              <w:rPr>
                <w:sz w:val="24"/>
                <w:szCs w:val="24"/>
              </w:rPr>
            </w:pPr>
            <w:r w:rsidRPr="005970A1">
              <w:rPr>
                <w:sz w:val="24"/>
                <w:szCs w:val="24"/>
              </w:rPr>
              <w:t xml:space="preserve"> Решение задач изученных видов</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 xml:space="preserve">1 </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lang w:val="en-US"/>
              </w:rPr>
            </w:pPr>
          </w:p>
        </w:tc>
        <w:tc>
          <w:tcPr>
            <w:tcW w:w="9163" w:type="dxa"/>
          </w:tcPr>
          <w:p w:rsidR="004475B1" w:rsidRPr="005970A1" w:rsidRDefault="004475B1" w:rsidP="00451F4B">
            <w:pPr>
              <w:autoSpaceDE w:val="0"/>
              <w:autoSpaceDN w:val="0"/>
              <w:adjustRightInd w:val="0"/>
              <w:ind w:firstLine="0"/>
              <w:rPr>
                <w:sz w:val="24"/>
                <w:szCs w:val="24"/>
              </w:rPr>
            </w:pPr>
            <w:r w:rsidRPr="005970A1">
              <w:rPr>
                <w:sz w:val="24"/>
                <w:szCs w:val="24"/>
              </w:rPr>
              <w:t>Повторение и закрепление изученного материала</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lang w:val="en-US"/>
              </w:rPr>
            </w:pPr>
          </w:p>
        </w:tc>
        <w:tc>
          <w:tcPr>
            <w:tcW w:w="9163" w:type="dxa"/>
          </w:tcPr>
          <w:p w:rsidR="004475B1" w:rsidRPr="005970A1" w:rsidRDefault="004475B1" w:rsidP="00451F4B">
            <w:pPr>
              <w:autoSpaceDE w:val="0"/>
              <w:autoSpaceDN w:val="0"/>
              <w:adjustRightInd w:val="0"/>
              <w:ind w:firstLine="0"/>
              <w:rPr>
                <w:sz w:val="24"/>
                <w:szCs w:val="24"/>
              </w:rPr>
            </w:pPr>
            <w:r w:rsidRPr="005970A1">
              <w:rPr>
                <w:sz w:val="24"/>
                <w:szCs w:val="24"/>
              </w:rPr>
              <w:t>Повторение и закрепление изученного материала</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rPr>
            </w:pPr>
          </w:p>
        </w:tc>
        <w:tc>
          <w:tcPr>
            <w:tcW w:w="9163" w:type="dxa"/>
          </w:tcPr>
          <w:p w:rsidR="004475B1" w:rsidRPr="005970A1" w:rsidRDefault="004475B1" w:rsidP="00451F4B">
            <w:pPr>
              <w:autoSpaceDE w:val="0"/>
              <w:autoSpaceDN w:val="0"/>
              <w:adjustRightInd w:val="0"/>
              <w:ind w:firstLine="0"/>
              <w:rPr>
                <w:sz w:val="24"/>
                <w:szCs w:val="24"/>
              </w:rPr>
            </w:pPr>
            <w:r w:rsidRPr="005970A1">
              <w:rPr>
                <w:sz w:val="24"/>
                <w:szCs w:val="24"/>
              </w:rPr>
              <w:t>Повторение и закрепление изученного материала</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rPr>
            </w:pPr>
          </w:p>
        </w:tc>
        <w:tc>
          <w:tcPr>
            <w:tcW w:w="9163" w:type="dxa"/>
          </w:tcPr>
          <w:p w:rsidR="004475B1" w:rsidRPr="005970A1" w:rsidRDefault="004475B1" w:rsidP="00451F4B">
            <w:pPr>
              <w:autoSpaceDE w:val="0"/>
              <w:autoSpaceDN w:val="0"/>
              <w:adjustRightInd w:val="0"/>
              <w:ind w:firstLine="0"/>
              <w:rPr>
                <w:sz w:val="24"/>
                <w:szCs w:val="24"/>
              </w:rPr>
            </w:pPr>
            <w:r w:rsidRPr="005970A1">
              <w:rPr>
                <w:sz w:val="24"/>
                <w:szCs w:val="24"/>
              </w:rPr>
              <w:t>Повторение и закрепление изученного материала</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rPr>
            </w:pPr>
          </w:p>
        </w:tc>
        <w:tc>
          <w:tcPr>
            <w:tcW w:w="9163" w:type="dxa"/>
          </w:tcPr>
          <w:p w:rsidR="004475B1" w:rsidRPr="005970A1" w:rsidRDefault="004475B1" w:rsidP="00451F4B">
            <w:pPr>
              <w:autoSpaceDE w:val="0"/>
              <w:autoSpaceDN w:val="0"/>
              <w:adjustRightInd w:val="0"/>
              <w:ind w:firstLine="0"/>
              <w:rPr>
                <w:sz w:val="24"/>
                <w:szCs w:val="24"/>
              </w:rPr>
            </w:pPr>
            <w:r w:rsidRPr="005970A1">
              <w:rPr>
                <w:sz w:val="24"/>
                <w:szCs w:val="24"/>
              </w:rPr>
              <w:t>Повторение и закрепление изученного материала</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rPr>
            </w:pPr>
          </w:p>
        </w:tc>
        <w:tc>
          <w:tcPr>
            <w:tcW w:w="9163" w:type="dxa"/>
          </w:tcPr>
          <w:p w:rsidR="004475B1" w:rsidRPr="005970A1" w:rsidRDefault="004475B1" w:rsidP="00451F4B">
            <w:pPr>
              <w:autoSpaceDE w:val="0"/>
              <w:autoSpaceDN w:val="0"/>
              <w:adjustRightInd w:val="0"/>
              <w:ind w:firstLine="0"/>
              <w:rPr>
                <w:sz w:val="24"/>
                <w:szCs w:val="24"/>
              </w:rPr>
            </w:pPr>
            <w:r w:rsidRPr="005970A1">
              <w:rPr>
                <w:sz w:val="24"/>
                <w:szCs w:val="24"/>
              </w:rPr>
              <w:t>Повторение и закрепление изученного материала</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rPr>
            </w:pPr>
          </w:p>
        </w:tc>
        <w:tc>
          <w:tcPr>
            <w:tcW w:w="9163" w:type="dxa"/>
          </w:tcPr>
          <w:p w:rsidR="004475B1" w:rsidRPr="005970A1" w:rsidRDefault="004475B1" w:rsidP="00451F4B">
            <w:pPr>
              <w:autoSpaceDE w:val="0"/>
              <w:autoSpaceDN w:val="0"/>
              <w:adjustRightInd w:val="0"/>
              <w:ind w:firstLine="0"/>
              <w:rPr>
                <w:sz w:val="24"/>
                <w:szCs w:val="24"/>
              </w:rPr>
            </w:pPr>
            <w:r w:rsidRPr="005970A1">
              <w:rPr>
                <w:sz w:val="24"/>
                <w:szCs w:val="24"/>
              </w:rPr>
              <w:t>Повторение и закрепление изученного материала</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rPr>
            </w:pPr>
          </w:p>
        </w:tc>
        <w:tc>
          <w:tcPr>
            <w:tcW w:w="9163" w:type="dxa"/>
          </w:tcPr>
          <w:p w:rsidR="004475B1" w:rsidRPr="005970A1" w:rsidRDefault="004475B1" w:rsidP="00451F4B">
            <w:pPr>
              <w:autoSpaceDE w:val="0"/>
              <w:autoSpaceDN w:val="0"/>
              <w:adjustRightInd w:val="0"/>
              <w:ind w:firstLine="0"/>
              <w:rPr>
                <w:sz w:val="24"/>
                <w:szCs w:val="24"/>
              </w:rPr>
            </w:pPr>
            <w:r w:rsidRPr="005970A1">
              <w:rPr>
                <w:sz w:val="24"/>
                <w:szCs w:val="24"/>
              </w:rPr>
              <w:t>Повторение и закрепление изученного материала</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rPr>
            </w:pPr>
          </w:p>
        </w:tc>
        <w:tc>
          <w:tcPr>
            <w:tcW w:w="9163" w:type="dxa"/>
          </w:tcPr>
          <w:p w:rsidR="004475B1" w:rsidRPr="005970A1" w:rsidRDefault="004475B1" w:rsidP="00451F4B">
            <w:pPr>
              <w:autoSpaceDE w:val="0"/>
              <w:autoSpaceDN w:val="0"/>
              <w:adjustRightInd w:val="0"/>
              <w:ind w:firstLine="0"/>
              <w:rPr>
                <w:sz w:val="24"/>
                <w:szCs w:val="24"/>
              </w:rPr>
            </w:pPr>
            <w:r w:rsidRPr="005970A1">
              <w:rPr>
                <w:sz w:val="24"/>
                <w:szCs w:val="24"/>
              </w:rPr>
              <w:t>Повторение и закрепление изученного материала</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rPr>
            </w:pPr>
          </w:p>
        </w:tc>
        <w:tc>
          <w:tcPr>
            <w:tcW w:w="9163" w:type="dxa"/>
          </w:tcPr>
          <w:p w:rsidR="004475B1" w:rsidRPr="005970A1" w:rsidRDefault="004475B1" w:rsidP="00451F4B">
            <w:pPr>
              <w:autoSpaceDE w:val="0"/>
              <w:autoSpaceDN w:val="0"/>
              <w:adjustRightInd w:val="0"/>
              <w:ind w:firstLine="0"/>
              <w:rPr>
                <w:sz w:val="24"/>
                <w:szCs w:val="24"/>
              </w:rPr>
            </w:pPr>
            <w:r w:rsidRPr="005970A1">
              <w:rPr>
                <w:sz w:val="24"/>
                <w:szCs w:val="24"/>
              </w:rPr>
              <w:t>Повторение и закрепление изученного материала</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rPr>
            </w:pPr>
          </w:p>
        </w:tc>
        <w:tc>
          <w:tcPr>
            <w:tcW w:w="9163" w:type="dxa"/>
          </w:tcPr>
          <w:p w:rsidR="004475B1" w:rsidRPr="005970A1" w:rsidRDefault="004475B1" w:rsidP="00451F4B">
            <w:pPr>
              <w:autoSpaceDE w:val="0"/>
              <w:autoSpaceDN w:val="0"/>
              <w:adjustRightInd w:val="0"/>
              <w:ind w:firstLine="0"/>
              <w:rPr>
                <w:sz w:val="24"/>
                <w:szCs w:val="24"/>
              </w:rPr>
            </w:pPr>
            <w:r w:rsidRPr="005970A1">
              <w:rPr>
                <w:sz w:val="24"/>
                <w:szCs w:val="24"/>
              </w:rPr>
              <w:t>Повторение и закрепление изученного материала</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rPr>
            </w:pPr>
          </w:p>
        </w:tc>
        <w:tc>
          <w:tcPr>
            <w:tcW w:w="9163" w:type="dxa"/>
          </w:tcPr>
          <w:p w:rsidR="004475B1" w:rsidRPr="005970A1" w:rsidRDefault="004475B1" w:rsidP="00451F4B">
            <w:pPr>
              <w:autoSpaceDE w:val="0"/>
              <w:autoSpaceDN w:val="0"/>
              <w:adjustRightInd w:val="0"/>
              <w:ind w:firstLine="0"/>
              <w:rPr>
                <w:sz w:val="24"/>
                <w:szCs w:val="24"/>
              </w:rPr>
            </w:pPr>
            <w:r w:rsidRPr="005970A1">
              <w:rPr>
                <w:sz w:val="24"/>
                <w:szCs w:val="24"/>
              </w:rPr>
              <w:t>Повторение и закрепление изученного материала</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rPr>
            </w:pPr>
          </w:p>
        </w:tc>
        <w:tc>
          <w:tcPr>
            <w:tcW w:w="9163" w:type="dxa"/>
          </w:tcPr>
          <w:p w:rsidR="004475B1" w:rsidRPr="005970A1" w:rsidRDefault="004475B1" w:rsidP="00451F4B">
            <w:pPr>
              <w:autoSpaceDE w:val="0"/>
              <w:autoSpaceDN w:val="0"/>
              <w:adjustRightInd w:val="0"/>
              <w:ind w:firstLine="0"/>
              <w:rPr>
                <w:sz w:val="24"/>
                <w:szCs w:val="24"/>
              </w:rPr>
            </w:pPr>
            <w:r w:rsidRPr="005970A1">
              <w:rPr>
                <w:sz w:val="24"/>
                <w:szCs w:val="24"/>
              </w:rPr>
              <w:t>Повторение и закрепление изученного материала</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rPr>
            </w:pPr>
          </w:p>
        </w:tc>
        <w:tc>
          <w:tcPr>
            <w:tcW w:w="9163" w:type="dxa"/>
          </w:tcPr>
          <w:p w:rsidR="004475B1" w:rsidRPr="005970A1" w:rsidRDefault="004475B1" w:rsidP="00451F4B">
            <w:pPr>
              <w:autoSpaceDE w:val="0"/>
              <w:autoSpaceDN w:val="0"/>
              <w:adjustRightInd w:val="0"/>
              <w:ind w:firstLine="0"/>
              <w:rPr>
                <w:sz w:val="24"/>
                <w:szCs w:val="24"/>
              </w:rPr>
            </w:pPr>
            <w:r w:rsidRPr="005970A1">
              <w:rPr>
                <w:sz w:val="24"/>
                <w:szCs w:val="24"/>
              </w:rPr>
              <w:t>Повторение и закрепление изученного материала</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rPr>
            </w:pPr>
          </w:p>
        </w:tc>
        <w:tc>
          <w:tcPr>
            <w:tcW w:w="9163" w:type="dxa"/>
          </w:tcPr>
          <w:p w:rsidR="004475B1" w:rsidRPr="005970A1" w:rsidRDefault="004475B1" w:rsidP="00451F4B">
            <w:pPr>
              <w:autoSpaceDE w:val="0"/>
              <w:autoSpaceDN w:val="0"/>
              <w:adjustRightInd w:val="0"/>
              <w:ind w:firstLine="0"/>
              <w:rPr>
                <w:sz w:val="24"/>
                <w:szCs w:val="24"/>
              </w:rPr>
            </w:pPr>
            <w:r w:rsidRPr="005970A1">
              <w:rPr>
                <w:sz w:val="24"/>
                <w:szCs w:val="24"/>
              </w:rPr>
              <w:t>Повторение и закрепление изученного материала</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rPr>
            </w:pPr>
          </w:p>
        </w:tc>
        <w:tc>
          <w:tcPr>
            <w:tcW w:w="9163" w:type="dxa"/>
          </w:tcPr>
          <w:p w:rsidR="004475B1" w:rsidRPr="005970A1" w:rsidRDefault="004475B1" w:rsidP="00451F4B">
            <w:pPr>
              <w:autoSpaceDE w:val="0"/>
              <w:autoSpaceDN w:val="0"/>
              <w:adjustRightInd w:val="0"/>
              <w:ind w:firstLine="0"/>
              <w:rPr>
                <w:sz w:val="24"/>
                <w:szCs w:val="24"/>
              </w:rPr>
            </w:pPr>
            <w:r w:rsidRPr="005970A1">
              <w:rPr>
                <w:sz w:val="24"/>
                <w:szCs w:val="24"/>
              </w:rPr>
              <w:t>Повторение и закрепление изученного материала</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rPr>
            </w:pPr>
          </w:p>
        </w:tc>
        <w:tc>
          <w:tcPr>
            <w:tcW w:w="9163" w:type="dxa"/>
          </w:tcPr>
          <w:p w:rsidR="004475B1" w:rsidRPr="005970A1" w:rsidRDefault="004475B1" w:rsidP="00451F4B">
            <w:pPr>
              <w:autoSpaceDE w:val="0"/>
              <w:autoSpaceDN w:val="0"/>
              <w:adjustRightInd w:val="0"/>
              <w:ind w:left="124" w:firstLine="0"/>
              <w:rPr>
                <w:sz w:val="24"/>
                <w:szCs w:val="24"/>
              </w:rPr>
            </w:pPr>
            <w:r w:rsidRPr="005970A1">
              <w:rPr>
                <w:sz w:val="24"/>
                <w:szCs w:val="24"/>
              </w:rPr>
              <w:t>Контрольная работа</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r>
      <w:tr w:rsidR="004475B1" w:rsidRPr="005970A1">
        <w:tc>
          <w:tcPr>
            <w:tcW w:w="1008" w:type="dxa"/>
          </w:tcPr>
          <w:p w:rsidR="004475B1" w:rsidRPr="005970A1" w:rsidRDefault="004475B1" w:rsidP="00154E4D">
            <w:pPr>
              <w:widowControl/>
              <w:numPr>
                <w:ilvl w:val="0"/>
                <w:numId w:val="139"/>
              </w:numPr>
              <w:suppressAutoHyphens w:val="0"/>
              <w:jc w:val="center"/>
              <w:rPr>
                <w:sz w:val="24"/>
                <w:szCs w:val="24"/>
              </w:rPr>
            </w:pPr>
          </w:p>
        </w:tc>
        <w:tc>
          <w:tcPr>
            <w:tcW w:w="9163" w:type="dxa"/>
          </w:tcPr>
          <w:p w:rsidR="004475B1" w:rsidRPr="005970A1" w:rsidRDefault="004475B1" w:rsidP="00451F4B">
            <w:pPr>
              <w:autoSpaceDE w:val="0"/>
              <w:autoSpaceDN w:val="0"/>
              <w:adjustRightInd w:val="0"/>
              <w:ind w:left="124" w:firstLine="0"/>
              <w:rPr>
                <w:sz w:val="24"/>
                <w:szCs w:val="24"/>
              </w:rPr>
            </w:pPr>
            <w:r w:rsidRPr="005970A1">
              <w:rPr>
                <w:sz w:val="24"/>
                <w:szCs w:val="24"/>
              </w:rPr>
              <w:t>Работа над ошибками</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r w:rsidR="004475B1" w:rsidRPr="005970A1">
        <w:tc>
          <w:tcPr>
            <w:tcW w:w="1008" w:type="dxa"/>
          </w:tcPr>
          <w:p w:rsidR="004475B1" w:rsidRPr="005970A1" w:rsidRDefault="004475B1" w:rsidP="00451F4B">
            <w:pPr>
              <w:ind w:left="360"/>
              <w:jc w:val="center"/>
              <w:rPr>
                <w:sz w:val="24"/>
                <w:szCs w:val="24"/>
              </w:rPr>
            </w:pPr>
            <w:r w:rsidRPr="005970A1">
              <w:rPr>
                <w:sz w:val="24"/>
                <w:szCs w:val="24"/>
              </w:rPr>
              <w:t xml:space="preserve"> </w:t>
            </w:r>
          </w:p>
        </w:tc>
        <w:tc>
          <w:tcPr>
            <w:tcW w:w="9163" w:type="dxa"/>
          </w:tcPr>
          <w:p w:rsidR="004475B1" w:rsidRPr="005970A1" w:rsidRDefault="004475B1" w:rsidP="00451F4B">
            <w:pPr>
              <w:autoSpaceDE w:val="0"/>
              <w:autoSpaceDN w:val="0"/>
              <w:adjustRightInd w:val="0"/>
              <w:ind w:left="124" w:firstLine="0"/>
              <w:rPr>
                <w:sz w:val="24"/>
                <w:szCs w:val="24"/>
              </w:rPr>
            </w:pPr>
            <w:r w:rsidRPr="005970A1">
              <w:rPr>
                <w:sz w:val="24"/>
                <w:szCs w:val="24"/>
              </w:rPr>
              <w:t>Резервные уроки</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6</w:t>
            </w:r>
          </w:p>
        </w:tc>
        <w:tc>
          <w:tcPr>
            <w:tcW w:w="1843"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5</w:t>
            </w:r>
          </w:p>
        </w:tc>
      </w:tr>
      <w:tr w:rsidR="004475B1" w:rsidRPr="005970A1">
        <w:tc>
          <w:tcPr>
            <w:tcW w:w="1008" w:type="dxa"/>
          </w:tcPr>
          <w:p w:rsidR="004475B1" w:rsidRPr="005970A1" w:rsidRDefault="004475B1" w:rsidP="00451F4B">
            <w:pPr>
              <w:ind w:left="360"/>
              <w:rPr>
                <w:sz w:val="24"/>
                <w:szCs w:val="24"/>
              </w:rPr>
            </w:pPr>
            <w:r w:rsidRPr="005970A1">
              <w:rPr>
                <w:sz w:val="24"/>
                <w:szCs w:val="24"/>
              </w:rPr>
              <w:t xml:space="preserve"> </w:t>
            </w:r>
          </w:p>
        </w:tc>
        <w:tc>
          <w:tcPr>
            <w:tcW w:w="9163" w:type="dxa"/>
          </w:tcPr>
          <w:p w:rsidR="004475B1" w:rsidRPr="005970A1" w:rsidRDefault="004475B1" w:rsidP="00451F4B">
            <w:pPr>
              <w:autoSpaceDE w:val="0"/>
              <w:autoSpaceDN w:val="0"/>
              <w:adjustRightInd w:val="0"/>
              <w:ind w:left="124" w:firstLine="0"/>
              <w:rPr>
                <w:sz w:val="24"/>
                <w:szCs w:val="24"/>
              </w:rPr>
            </w:pPr>
            <w:r w:rsidRPr="005970A1">
              <w:rPr>
                <w:sz w:val="24"/>
                <w:szCs w:val="24"/>
              </w:rPr>
              <w:t>Всего</w:t>
            </w:r>
          </w:p>
        </w:tc>
        <w:tc>
          <w:tcPr>
            <w:tcW w:w="1842" w:type="dxa"/>
          </w:tcPr>
          <w:p w:rsidR="004475B1" w:rsidRPr="005970A1" w:rsidRDefault="004475B1" w:rsidP="00451F4B">
            <w:pPr>
              <w:autoSpaceDE w:val="0"/>
              <w:autoSpaceDN w:val="0"/>
              <w:adjustRightInd w:val="0"/>
              <w:ind w:left="124" w:firstLine="0"/>
              <w:jc w:val="center"/>
              <w:rPr>
                <w:sz w:val="24"/>
                <w:szCs w:val="24"/>
              </w:rPr>
            </w:pPr>
            <w:r w:rsidRPr="005970A1">
              <w:rPr>
                <w:sz w:val="24"/>
                <w:szCs w:val="24"/>
              </w:rPr>
              <w:t>136</w:t>
            </w:r>
          </w:p>
        </w:tc>
        <w:tc>
          <w:tcPr>
            <w:tcW w:w="1843" w:type="dxa"/>
          </w:tcPr>
          <w:p w:rsidR="004475B1" w:rsidRPr="005970A1" w:rsidRDefault="004475B1" w:rsidP="00451F4B">
            <w:pPr>
              <w:autoSpaceDE w:val="0"/>
              <w:autoSpaceDN w:val="0"/>
              <w:adjustRightInd w:val="0"/>
              <w:ind w:left="124" w:firstLine="0"/>
              <w:jc w:val="center"/>
              <w:rPr>
                <w:sz w:val="24"/>
                <w:szCs w:val="24"/>
              </w:rPr>
            </w:pPr>
          </w:p>
        </w:tc>
      </w:tr>
    </w:tbl>
    <w:p w:rsidR="004475B1" w:rsidRPr="005970A1" w:rsidRDefault="004475B1" w:rsidP="009F0565">
      <w:pPr>
        <w:jc w:val="center"/>
        <w:rPr>
          <w:b/>
          <w:bCs/>
          <w:sz w:val="24"/>
          <w:szCs w:val="24"/>
          <w:lang w:val="en-US"/>
        </w:rPr>
      </w:pPr>
    </w:p>
    <w:p w:rsidR="004475B1" w:rsidRPr="005970A1" w:rsidRDefault="004475B1" w:rsidP="009F0565">
      <w:pPr>
        <w:jc w:val="center"/>
        <w:rPr>
          <w:sz w:val="24"/>
          <w:szCs w:val="24"/>
        </w:rPr>
      </w:pPr>
      <w:r w:rsidRPr="005970A1">
        <w:rPr>
          <w:sz w:val="24"/>
          <w:szCs w:val="24"/>
        </w:rPr>
        <w:t xml:space="preserve"> 4класс</w:t>
      </w:r>
    </w:p>
    <w:p w:rsidR="004475B1" w:rsidRPr="005970A1" w:rsidRDefault="004475B1" w:rsidP="009F0565">
      <w:pPr>
        <w:jc w:val="center"/>
        <w:rPr>
          <w:sz w:val="24"/>
          <w:szCs w:val="24"/>
        </w:rPr>
      </w:pPr>
      <w:r w:rsidRPr="005970A1">
        <w:rPr>
          <w:sz w:val="24"/>
          <w:szCs w:val="24"/>
        </w:rPr>
        <w:t>(4А, 4Б, 4В, 4Г)</w:t>
      </w:r>
    </w:p>
    <w:p w:rsidR="004475B1" w:rsidRPr="005970A1" w:rsidRDefault="004475B1" w:rsidP="009F0565">
      <w:pPr>
        <w:jc w:val="center"/>
        <w:rPr>
          <w:color w:val="000000"/>
          <w:sz w:val="24"/>
          <w:szCs w:val="24"/>
        </w:rPr>
      </w:pPr>
      <w:r w:rsidRPr="005970A1">
        <w:rPr>
          <w:color w:val="000000"/>
          <w:sz w:val="24"/>
          <w:szCs w:val="24"/>
        </w:rPr>
        <w:t>4 часа  в неделю;  34 недели; в год –  136 часов</w:t>
      </w:r>
    </w:p>
    <w:p w:rsidR="004475B1" w:rsidRPr="005970A1" w:rsidRDefault="004475B1" w:rsidP="009F0565">
      <w:pPr>
        <w:jc w:val="center"/>
        <w:rPr>
          <w:color w:val="000000"/>
          <w:sz w:val="24"/>
          <w:szCs w:val="24"/>
        </w:rPr>
      </w:pPr>
    </w:p>
    <w:tbl>
      <w:tblPr>
        <w:tblW w:w="1385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99"/>
        <w:gridCol w:w="9072"/>
        <w:gridCol w:w="1843"/>
        <w:gridCol w:w="1843"/>
      </w:tblGrid>
      <w:tr w:rsidR="004475B1" w:rsidRPr="005970A1" w:rsidTr="00C56EF0">
        <w:trPr>
          <w:trHeight w:val="268"/>
        </w:trPr>
        <w:tc>
          <w:tcPr>
            <w:tcW w:w="1099" w:type="dxa"/>
          </w:tcPr>
          <w:p w:rsidR="004475B1" w:rsidRPr="005970A1" w:rsidRDefault="004475B1" w:rsidP="00C56EF0">
            <w:pPr>
              <w:ind w:hanging="2"/>
              <w:jc w:val="center"/>
              <w:rPr>
                <w:sz w:val="24"/>
                <w:szCs w:val="24"/>
              </w:rPr>
            </w:pPr>
            <w:r w:rsidRPr="005970A1">
              <w:rPr>
                <w:sz w:val="24"/>
                <w:szCs w:val="24"/>
              </w:rPr>
              <w:t>№урока</w:t>
            </w:r>
          </w:p>
        </w:tc>
        <w:tc>
          <w:tcPr>
            <w:tcW w:w="9072" w:type="dxa"/>
          </w:tcPr>
          <w:p w:rsidR="004475B1" w:rsidRPr="005970A1" w:rsidRDefault="004475B1" w:rsidP="00451F4B">
            <w:pPr>
              <w:ind w:hanging="2"/>
              <w:jc w:val="center"/>
              <w:rPr>
                <w:sz w:val="24"/>
                <w:szCs w:val="24"/>
              </w:rPr>
            </w:pPr>
            <w:r w:rsidRPr="005970A1">
              <w:rPr>
                <w:sz w:val="24"/>
                <w:szCs w:val="24"/>
              </w:rPr>
              <w:t>Тема</w:t>
            </w:r>
          </w:p>
        </w:tc>
        <w:tc>
          <w:tcPr>
            <w:tcW w:w="1843" w:type="dxa"/>
          </w:tcPr>
          <w:p w:rsidR="004475B1" w:rsidRPr="005970A1" w:rsidRDefault="004475B1" w:rsidP="00C56EF0">
            <w:pPr>
              <w:ind w:hanging="2"/>
              <w:jc w:val="center"/>
              <w:rPr>
                <w:sz w:val="24"/>
                <w:szCs w:val="24"/>
              </w:rPr>
            </w:pPr>
            <w:r w:rsidRPr="005970A1">
              <w:rPr>
                <w:sz w:val="24"/>
                <w:szCs w:val="24"/>
              </w:rPr>
              <w:t>Всего</w:t>
            </w:r>
            <w:r w:rsidR="00C56EF0">
              <w:rPr>
                <w:sz w:val="24"/>
                <w:szCs w:val="24"/>
              </w:rPr>
              <w:t xml:space="preserve"> </w:t>
            </w:r>
            <w:r w:rsidRPr="005970A1">
              <w:rPr>
                <w:sz w:val="24"/>
                <w:szCs w:val="24"/>
              </w:rPr>
              <w:t>часов</w:t>
            </w:r>
          </w:p>
        </w:tc>
        <w:tc>
          <w:tcPr>
            <w:tcW w:w="1843" w:type="dxa"/>
          </w:tcPr>
          <w:p w:rsidR="004475B1" w:rsidRPr="005970A1" w:rsidRDefault="004475B1" w:rsidP="00451F4B">
            <w:pPr>
              <w:ind w:hanging="2"/>
              <w:jc w:val="center"/>
              <w:rPr>
                <w:sz w:val="24"/>
                <w:szCs w:val="24"/>
              </w:rPr>
            </w:pPr>
            <w:r w:rsidRPr="005970A1">
              <w:rPr>
                <w:sz w:val="24"/>
                <w:szCs w:val="24"/>
              </w:rPr>
              <w:t>КР, ПР,ЛР</w:t>
            </w:r>
          </w:p>
        </w:tc>
      </w:tr>
      <w:tr w:rsidR="004475B1" w:rsidRPr="005970A1" w:rsidTr="00C56EF0">
        <w:tc>
          <w:tcPr>
            <w:tcW w:w="1099" w:type="dxa"/>
          </w:tcPr>
          <w:p w:rsidR="004475B1" w:rsidRPr="005970A1" w:rsidRDefault="004475B1" w:rsidP="00451F4B">
            <w:pPr>
              <w:ind w:hanging="2"/>
              <w:jc w:val="center"/>
              <w:rPr>
                <w:sz w:val="24"/>
                <w:szCs w:val="24"/>
              </w:rPr>
            </w:pPr>
          </w:p>
        </w:tc>
        <w:tc>
          <w:tcPr>
            <w:tcW w:w="9072" w:type="dxa"/>
          </w:tcPr>
          <w:p w:rsidR="004475B1" w:rsidRPr="005970A1" w:rsidRDefault="004475B1" w:rsidP="00451F4B">
            <w:pPr>
              <w:pStyle w:val="af4"/>
              <w:rPr>
                <w:b/>
                <w:bCs/>
              </w:rPr>
            </w:pPr>
            <w:r w:rsidRPr="005970A1">
              <w:rPr>
                <w:b/>
                <w:bCs/>
              </w:rPr>
              <w:t>Повторение пройденного материала</w:t>
            </w:r>
          </w:p>
        </w:tc>
        <w:tc>
          <w:tcPr>
            <w:tcW w:w="1843" w:type="dxa"/>
          </w:tcPr>
          <w:p w:rsidR="004475B1" w:rsidRPr="005970A1" w:rsidRDefault="004475B1" w:rsidP="00451F4B">
            <w:pPr>
              <w:jc w:val="center"/>
              <w:rPr>
                <w:b/>
                <w:bCs/>
                <w:sz w:val="24"/>
                <w:szCs w:val="24"/>
              </w:rPr>
            </w:pPr>
            <w:r w:rsidRPr="005970A1">
              <w:rPr>
                <w:b/>
                <w:bCs/>
                <w:sz w:val="24"/>
                <w:szCs w:val="24"/>
              </w:rPr>
              <w:t>5</w:t>
            </w:r>
          </w:p>
        </w:tc>
        <w:tc>
          <w:tcPr>
            <w:tcW w:w="1843" w:type="dxa"/>
          </w:tcPr>
          <w:p w:rsidR="004475B1" w:rsidRPr="005970A1" w:rsidRDefault="004475B1" w:rsidP="00451F4B">
            <w:pPr>
              <w:jc w:val="center"/>
              <w:rPr>
                <w:b/>
                <w:bCs/>
                <w:sz w:val="24"/>
                <w:szCs w:val="24"/>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Повторение изученного в 3 классе</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Повторение изученного в 3 классе</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Повторение изученного в 3 классе</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Входная контрольная работа.</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843" w:type="dxa"/>
          </w:tcPr>
          <w:p w:rsidR="004475B1" w:rsidRPr="005970A1" w:rsidRDefault="004475B1" w:rsidP="00451F4B">
            <w:pPr>
              <w:jc w:val="center"/>
              <w:rPr>
                <w:sz w:val="24"/>
                <w:szCs w:val="24"/>
              </w:rPr>
            </w:pPr>
            <w:r w:rsidRPr="005970A1">
              <w:rPr>
                <w:sz w:val="24"/>
                <w:szCs w:val="24"/>
              </w:rPr>
              <w:t>1</w:t>
            </w: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Повторение изученного в 3 классе</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451F4B">
            <w:pPr>
              <w:ind w:hanging="2"/>
              <w:jc w:val="center"/>
              <w:rPr>
                <w:sz w:val="24"/>
                <w:szCs w:val="24"/>
              </w:rPr>
            </w:pPr>
            <w:r w:rsidRPr="005970A1">
              <w:rPr>
                <w:sz w:val="24"/>
                <w:szCs w:val="24"/>
              </w:rPr>
              <w:t xml:space="preserve"> </w:t>
            </w:r>
          </w:p>
        </w:tc>
        <w:tc>
          <w:tcPr>
            <w:tcW w:w="9072" w:type="dxa"/>
          </w:tcPr>
          <w:p w:rsidR="004475B1" w:rsidRPr="005970A1" w:rsidRDefault="004475B1" w:rsidP="00451F4B">
            <w:pPr>
              <w:pStyle w:val="af4"/>
              <w:rPr>
                <w:b/>
                <w:bCs/>
              </w:rPr>
            </w:pPr>
            <w:r w:rsidRPr="005970A1">
              <w:rPr>
                <w:b/>
                <w:bCs/>
              </w:rPr>
              <w:t>Числовые выражения</w:t>
            </w:r>
          </w:p>
        </w:tc>
        <w:tc>
          <w:tcPr>
            <w:tcW w:w="1843" w:type="dxa"/>
          </w:tcPr>
          <w:p w:rsidR="004475B1" w:rsidRPr="005970A1" w:rsidRDefault="004475B1" w:rsidP="00451F4B">
            <w:pPr>
              <w:jc w:val="center"/>
              <w:rPr>
                <w:b/>
                <w:bCs/>
                <w:sz w:val="24"/>
                <w:szCs w:val="24"/>
              </w:rPr>
            </w:pPr>
            <w:r w:rsidRPr="005970A1">
              <w:rPr>
                <w:b/>
                <w:bCs/>
                <w:sz w:val="24"/>
                <w:szCs w:val="24"/>
              </w:rPr>
              <w:t>4</w:t>
            </w:r>
          </w:p>
        </w:tc>
        <w:tc>
          <w:tcPr>
            <w:tcW w:w="1843" w:type="dxa"/>
          </w:tcPr>
          <w:p w:rsidR="004475B1" w:rsidRPr="005970A1" w:rsidRDefault="004475B1" w:rsidP="00451F4B">
            <w:pPr>
              <w:jc w:val="center"/>
              <w:rPr>
                <w:b/>
                <w:bCs/>
                <w:sz w:val="24"/>
                <w:szCs w:val="24"/>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Числовые выражения. Установление порядка  выполнения действий в числовых выражениях со скобками и без скобок.</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Числовые выражения. Установление порядка  выполнения действий в числовых выражениях со скобками и без скобок.</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 xml:space="preserve">Числовые выражения. Установление порядка  выполнения действий в числовых </w:t>
            </w:r>
            <w:r w:rsidRPr="005970A1">
              <w:lastRenderedPageBreak/>
              <w:t>выражениях со скобками и без скобок.</w:t>
            </w:r>
          </w:p>
        </w:tc>
        <w:tc>
          <w:tcPr>
            <w:tcW w:w="1843" w:type="dxa"/>
          </w:tcPr>
          <w:p w:rsidR="004475B1" w:rsidRPr="005970A1" w:rsidRDefault="004475B1" w:rsidP="00451F4B">
            <w:pPr>
              <w:jc w:val="center"/>
              <w:rPr>
                <w:sz w:val="24"/>
                <w:szCs w:val="24"/>
                <w:lang w:val="en-US"/>
              </w:rPr>
            </w:pPr>
            <w:r w:rsidRPr="005970A1">
              <w:rPr>
                <w:sz w:val="24"/>
                <w:szCs w:val="24"/>
                <w:lang w:val="en-US"/>
              </w:rPr>
              <w:lastRenderedPageBreak/>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Числовые выражения. Установление порядка  выполнения действий в числовых выражениях со скобками и без скобок.</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451F4B">
            <w:pPr>
              <w:ind w:hanging="2"/>
              <w:jc w:val="center"/>
              <w:rPr>
                <w:sz w:val="24"/>
                <w:szCs w:val="24"/>
              </w:rPr>
            </w:pPr>
            <w:r w:rsidRPr="005970A1">
              <w:rPr>
                <w:sz w:val="24"/>
                <w:szCs w:val="24"/>
              </w:rPr>
              <w:t xml:space="preserve"> </w:t>
            </w:r>
          </w:p>
        </w:tc>
        <w:tc>
          <w:tcPr>
            <w:tcW w:w="9072" w:type="dxa"/>
          </w:tcPr>
          <w:p w:rsidR="004475B1" w:rsidRPr="005970A1" w:rsidRDefault="004475B1" w:rsidP="00451F4B">
            <w:pPr>
              <w:pStyle w:val="af4"/>
              <w:rPr>
                <w:b/>
                <w:bCs/>
              </w:rPr>
            </w:pPr>
            <w:r w:rsidRPr="005970A1">
              <w:rPr>
                <w:b/>
                <w:bCs/>
              </w:rPr>
              <w:t>Диагональ многоугольника</w:t>
            </w:r>
          </w:p>
        </w:tc>
        <w:tc>
          <w:tcPr>
            <w:tcW w:w="1843" w:type="dxa"/>
          </w:tcPr>
          <w:p w:rsidR="004475B1" w:rsidRPr="005970A1" w:rsidRDefault="004475B1" w:rsidP="00451F4B">
            <w:pPr>
              <w:jc w:val="center"/>
              <w:rPr>
                <w:b/>
                <w:bCs/>
                <w:sz w:val="24"/>
                <w:szCs w:val="24"/>
              </w:rPr>
            </w:pPr>
            <w:r w:rsidRPr="005970A1">
              <w:rPr>
                <w:b/>
                <w:bCs/>
                <w:sz w:val="24"/>
                <w:szCs w:val="24"/>
              </w:rPr>
              <w:t>2</w:t>
            </w:r>
          </w:p>
        </w:tc>
        <w:tc>
          <w:tcPr>
            <w:tcW w:w="1843" w:type="dxa"/>
          </w:tcPr>
          <w:p w:rsidR="004475B1" w:rsidRPr="005970A1" w:rsidRDefault="004475B1" w:rsidP="00451F4B">
            <w:pPr>
              <w:jc w:val="center"/>
              <w:rPr>
                <w:b/>
                <w:bCs/>
                <w:sz w:val="24"/>
                <w:szCs w:val="24"/>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Диагональ многоугольника. Свойства диагоналей прямоугольника, квадрата</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Диагональ многоугольника. Свойства диагоналей прямоугольника, квадрата</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451F4B">
            <w:pPr>
              <w:ind w:hanging="2"/>
              <w:jc w:val="center"/>
              <w:rPr>
                <w:sz w:val="24"/>
                <w:szCs w:val="24"/>
              </w:rPr>
            </w:pPr>
            <w:r w:rsidRPr="005970A1">
              <w:rPr>
                <w:sz w:val="24"/>
                <w:szCs w:val="24"/>
              </w:rPr>
              <w:t xml:space="preserve"> </w:t>
            </w:r>
          </w:p>
        </w:tc>
        <w:tc>
          <w:tcPr>
            <w:tcW w:w="9072" w:type="dxa"/>
          </w:tcPr>
          <w:p w:rsidR="004475B1" w:rsidRPr="005970A1" w:rsidRDefault="004475B1" w:rsidP="00451F4B">
            <w:pPr>
              <w:pStyle w:val="af4"/>
              <w:rPr>
                <w:b/>
                <w:bCs/>
              </w:rPr>
            </w:pPr>
            <w:r w:rsidRPr="005970A1">
              <w:rPr>
                <w:b/>
                <w:bCs/>
              </w:rPr>
              <w:t>Числа от 100 до 1000</w:t>
            </w:r>
          </w:p>
        </w:tc>
        <w:tc>
          <w:tcPr>
            <w:tcW w:w="1843" w:type="dxa"/>
          </w:tcPr>
          <w:p w:rsidR="004475B1" w:rsidRPr="005970A1" w:rsidRDefault="004475B1" w:rsidP="00451F4B">
            <w:pPr>
              <w:jc w:val="center"/>
              <w:rPr>
                <w:b/>
                <w:bCs/>
                <w:sz w:val="24"/>
                <w:szCs w:val="24"/>
              </w:rPr>
            </w:pPr>
            <w:r w:rsidRPr="005970A1">
              <w:rPr>
                <w:b/>
                <w:bCs/>
                <w:sz w:val="24"/>
                <w:szCs w:val="24"/>
              </w:rPr>
              <w:t>25</w:t>
            </w:r>
          </w:p>
        </w:tc>
        <w:tc>
          <w:tcPr>
            <w:tcW w:w="1843" w:type="dxa"/>
          </w:tcPr>
          <w:p w:rsidR="004475B1" w:rsidRPr="005970A1" w:rsidRDefault="004475B1" w:rsidP="00451F4B">
            <w:pPr>
              <w:jc w:val="center"/>
              <w:rPr>
                <w:b/>
                <w:bCs/>
                <w:sz w:val="24"/>
                <w:szCs w:val="24"/>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Группировка слагаемых. Округление слагаемых.</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FF4B29">
            <w:pPr>
              <w:pStyle w:val="af4"/>
            </w:pPr>
            <w:r w:rsidRPr="005970A1">
              <w:t>Группировка слагаемых. Округление слагаемых.</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 xml:space="preserve">Умножение чисел на 10 и на 100 </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Умножение числа на произведение</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Умножение числа на произведение</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Окружность и круг</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Среднее арифметическое</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Умножение двузначного числа на круглые десятки</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Скорость. Время. Расстояние.</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843" w:type="dxa"/>
          </w:tcPr>
          <w:p w:rsidR="004475B1" w:rsidRPr="005970A1" w:rsidRDefault="004475B1" w:rsidP="00451F4B">
            <w:pPr>
              <w:jc w:val="center"/>
              <w:rPr>
                <w:sz w:val="24"/>
                <w:szCs w:val="24"/>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Скорость. Время. Расстояние.</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Скорость. Время. Расстояние.</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Умножение двузначного числа на двузначное  (письменные вычисления)</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Умножение двузначного числа на двузначное  (письменные вычисления)</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Умножение двузначного числа на двузначное  (письменные вычисления)</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Умножение двузначного числа на двузначное  (письменные вычисления)</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 xml:space="preserve">Котрольная работа </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r w:rsidRPr="005970A1">
              <w:rPr>
                <w:sz w:val="24"/>
                <w:szCs w:val="24"/>
              </w:rPr>
              <w:t>1</w:t>
            </w: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Виды треугольников</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FF4B29">
            <w:pPr>
              <w:pStyle w:val="af4"/>
            </w:pPr>
            <w:r w:rsidRPr="005970A1">
              <w:t xml:space="preserve">Деление круглых чисел на 10  и 100  </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Деление числа на произведение</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Деление числа на произведение</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Цилиндр</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Задачи на нахождение неизвестного по двум суммам</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Деление круглых чисел на круглые десятки</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Деление на двузначное число (письменные вычисления)</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Деление на двузначное число (письменные вычисления)</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451F4B">
            <w:pPr>
              <w:ind w:hanging="2"/>
              <w:jc w:val="center"/>
              <w:rPr>
                <w:sz w:val="24"/>
                <w:szCs w:val="24"/>
              </w:rPr>
            </w:pPr>
            <w:r w:rsidRPr="005970A1">
              <w:rPr>
                <w:sz w:val="24"/>
                <w:szCs w:val="24"/>
              </w:rPr>
              <w:t xml:space="preserve"> </w:t>
            </w:r>
          </w:p>
        </w:tc>
        <w:tc>
          <w:tcPr>
            <w:tcW w:w="9072" w:type="dxa"/>
          </w:tcPr>
          <w:p w:rsidR="004475B1" w:rsidRPr="005970A1" w:rsidRDefault="004475B1" w:rsidP="00451F4B">
            <w:pPr>
              <w:pStyle w:val="af4"/>
              <w:rPr>
                <w:b/>
                <w:bCs/>
              </w:rPr>
            </w:pPr>
            <w:r w:rsidRPr="005970A1">
              <w:rPr>
                <w:b/>
                <w:bCs/>
              </w:rPr>
              <w:t>Числа, которые больше 1000</w:t>
            </w:r>
          </w:p>
        </w:tc>
        <w:tc>
          <w:tcPr>
            <w:tcW w:w="1843" w:type="dxa"/>
          </w:tcPr>
          <w:p w:rsidR="004475B1" w:rsidRPr="005970A1" w:rsidRDefault="004475B1" w:rsidP="00451F4B">
            <w:pPr>
              <w:jc w:val="center"/>
              <w:rPr>
                <w:b/>
                <w:bCs/>
                <w:sz w:val="24"/>
                <w:szCs w:val="24"/>
              </w:rPr>
            </w:pPr>
            <w:r w:rsidRPr="005970A1">
              <w:rPr>
                <w:b/>
                <w:bCs/>
                <w:sz w:val="24"/>
                <w:szCs w:val="24"/>
              </w:rPr>
              <w:t>65</w:t>
            </w:r>
          </w:p>
        </w:tc>
        <w:tc>
          <w:tcPr>
            <w:tcW w:w="1843" w:type="dxa"/>
          </w:tcPr>
          <w:p w:rsidR="004475B1" w:rsidRPr="005970A1" w:rsidRDefault="004475B1" w:rsidP="00451F4B">
            <w:pPr>
              <w:jc w:val="center"/>
              <w:rPr>
                <w:b/>
                <w:bCs/>
                <w:sz w:val="24"/>
                <w:szCs w:val="24"/>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Тысяча. Счет тысячами</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Десяток тысяч. Счет десятками тысяч. Миллион</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Сотня тысяч. Счет сотнями тысяч</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Виды углов</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Разряды и классы чисел</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Конус</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Миллиметр</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Задачи на нахождение неизвестного по двум разностям</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 xml:space="preserve"> Алгоритмы письменного сложения и вычитания многозначных чисел</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r w:rsidRPr="005970A1">
              <w:rPr>
                <w:sz w:val="24"/>
                <w:szCs w:val="24"/>
              </w:rPr>
              <w:t xml:space="preserve"> </w:t>
            </w: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Алгоритмы письменного сложения и вычитания многозначных чисел</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Доли и дроби</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663B21">
            <w:pPr>
              <w:pStyle w:val="af4"/>
            </w:pPr>
            <w:r w:rsidRPr="005970A1">
              <w:t>Доли и дроби</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Секунда</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Сложение и вычитание величин</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Сложение и вычитание величин</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Контрольная работа</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843" w:type="dxa"/>
          </w:tcPr>
          <w:p w:rsidR="004475B1" w:rsidRPr="005970A1" w:rsidRDefault="004475B1" w:rsidP="00451F4B">
            <w:pPr>
              <w:jc w:val="center"/>
              <w:rPr>
                <w:sz w:val="24"/>
                <w:szCs w:val="24"/>
              </w:rPr>
            </w:pPr>
            <w:r w:rsidRPr="005970A1">
              <w:rPr>
                <w:sz w:val="24"/>
                <w:szCs w:val="24"/>
              </w:rPr>
              <w:t>1</w:t>
            </w: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Умножение многозначного числа на однозначное число (письменные вычисления)</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Умножение многозначного числа на однозначное число (письменные вычисления)</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Умножение и деление на 10,100,1000, 10000  и 100000</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Нахождение дроби от числа</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Нахождение дроби от числа</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Умножение на круглые десятки, сотни и тысячи</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Таблица единиц длины</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Задачи на встречное движение</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663B21">
            <w:pPr>
              <w:pStyle w:val="af4"/>
            </w:pPr>
            <w:r w:rsidRPr="005970A1">
              <w:t>Задачи на встречное движение</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Таблица единиц массы</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05B44">
            <w:pPr>
              <w:pStyle w:val="af4"/>
            </w:pPr>
            <w:r w:rsidRPr="005970A1">
              <w:t>Задачи на  движение  в противоположных направлениях</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7D44A4">
            <w:pPr>
              <w:pStyle w:val="af4"/>
            </w:pPr>
            <w:r w:rsidRPr="005970A1">
              <w:t>Задачи на  движение  в противоположных направлениях</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Умножение на двузначное число</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Задачи на движение в одном направлении</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Задачи на движение в одном направлении</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Урок повторения и самоконтроля</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Время. Единицы времени</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Умножение величины на число</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Таблица единиц времени</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Деленеи многозначного числа на однозначное число</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Шар</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Нахождение числа по его дроби</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05B44">
            <w:pPr>
              <w:pStyle w:val="af4"/>
            </w:pPr>
            <w:r w:rsidRPr="005970A1">
              <w:t>Деление чисел, которые оканчиваются нулями, на круглые десятки, сотни и тысячи</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Задачи на движение по реке</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Задачи на движение по реке</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 xml:space="preserve"> Задачи на движение по реке</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Урок повторения и самоконтроля</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Контрольная  работа</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843" w:type="dxa"/>
          </w:tcPr>
          <w:p w:rsidR="004475B1" w:rsidRPr="005970A1" w:rsidRDefault="004475B1" w:rsidP="00451F4B">
            <w:pPr>
              <w:jc w:val="center"/>
              <w:rPr>
                <w:sz w:val="24"/>
                <w:szCs w:val="24"/>
              </w:rPr>
            </w:pPr>
            <w:r w:rsidRPr="005970A1">
              <w:rPr>
                <w:sz w:val="24"/>
                <w:szCs w:val="24"/>
              </w:rPr>
              <w:t>1</w:t>
            </w: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Деление многозначного числа на двузначное число</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Деление величины на число, на величину</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Деление величины на число, на величину</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Ар и гектар</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Таблица единиц площади</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Умножение многозначного числа на трехзначное</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Умножение многозначного числа на трехзначное</w:t>
            </w:r>
          </w:p>
        </w:tc>
        <w:tc>
          <w:tcPr>
            <w:tcW w:w="1843" w:type="dxa"/>
          </w:tcPr>
          <w:p w:rsidR="004475B1" w:rsidRPr="005970A1" w:rsidRDefault="004475B1" w:rsidP="00663B21">
            <w:pPr>
              <w:jc w:val="center"/>
              <w:rPr>
                <w:sz w:val="24"/>
                <w:szCs w:val="24"/>
                <w:lang w:val="en-US"/>
              </w:rPr>
            </w:pPr>
            <w:r w:rsidRPr="005970A1">
              <w:rPr>
                <w:sz w:val="24"/>
                <w:szCs w:val="24"/>
                <w:lang w:val="en-US"/>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Умножение многозначного числа на трехзначное</w:t>
            </w:r>
          </w:p>
        </w:tc>
        <w:tc>
          <w:tcPr>
            <w:tcW w:w="1843" w:type="dxa"/>
          </w:tcPr>
          <w:p w:rsidR="004475B1" w:rsidRPr="005970A1" w:rsidRDefault="004475B1" w:rsidP="00663B21">
            <w:pPr>
              <w:jc w:val="center"/>
              <w:rPr>
                <w:sz w:val="24"/>
                <w:szCs w:val="24"/>
                <w:lang w:val="en-US"/>
              </w:rPr>
            </w:pPr>
            <w:r w:rsidRPr="005970A1">
              <w:rPr>
                <w:sz w:val="24"/>
                <w:szCs w:val="24"/>
                <w:lang w:val="en-US"/>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Умножение многозначного числа на трехзначное</w:t>
            </w:r>
          </w:p>
        </w:tc>
        <w:tc>
          <w:tcPr>
            <w:tcW w:w="1843" w:type="dxa"/>
          </w:tcPr>
          <w:p w:rsidR="004475B1" w:rsidRPr="005970A1" w:rsidRDefault="004475B1" w:rsidP="00663B21">
            <w:pPr>
              <w:jc w:val="center"/>
              <w:rPr>
                <w:sz w:val="24"/>
                <w:szCs w:val="24"/>
                <w:lang w:val="en-US"/>
              </w:rPr>
            </w:pPr>
            <w:r w:rsidRPr="005970A1">
              <w:rPr>
                <w:sz w:val="24"/>
                <w:szCs w:val="24"/>
                <w:lang w:val="en-US"/>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Деление многозначного числа на трехзначное число</w:t>
            </w:r>
          </w:p>
        </w:tc>
        <w:tc>
          <w:tcPr>
            <w:tcW w:w="1843" w:type="dxa"/>
          </w:tcPr>
          <w:p w:rsidR="004475B1" w:rsidRPr="005970A1" w:rsidRDefault="004475B1" w:rsidP="00663B21">
            <w:pPr>
              <w:jc w:val="center"/>
              <w:rPr>
                <w:sz w:val="24"/>
                <w:szCs w:val="24"/>
                <w:lang w:val="en-US"/>
              </w:rPr>
            </w:pPr>
            <w:r w:rsidRPr="005970A1">
              <w:rPr>
                <w:sz w:val="24"/>
                <w:szCs w:val="24"/>
                <w:lang w:val="en-US"/>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Деление многозначного числа на трехзначное число</w:t>
            </w:r>
          </w:p>
        </w:tc>
        <w:tc>
          <w:tcPr>
            <w:tcW w:w="1843" w:type="dxa"/>
          </w:tcPr>
          <w:p w:rsidR="004475B1" w:rsidRPr="005970A1" w:rsidRDefault="004475B1" w:rsidP="00663B21">
            <w:pPr>
              <w:jc w:val="center"/>
              <w:rPr>
                <w:sz w:val="24"/>
                <w:szCs w:val="24"/>
                <w:lang w:val="en-US"/>
              </w:rPr>
            </w:pPr>
            <w:r w:rsidRPr="005970A1">
              <w:rPr>
                <w:sz w:val="24"/>
                <w:szCs w:val="24"/>
                <w:lang w:val="en-US"/>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Деление многозначного числа на трехзначное число</w:t>
            </w:r>
          </w:p>
        </w:tc>
        <w:tc>
          <w:tcPr>
            <w:tcW w:w="1843" w:type="dxa"/>
          </w:tcPr>
          <w:p w:rsidR="004475B1" w:rsidRPr="005970A1" w:rsidRDefault="004475B1" w:rsidP="00663B21">
            <w:pPr>
              <w:jc w:val="center"/>
              <w:rPr>
                <w:sz w:val="24"/>
                <w:szCs w:val="24"/>
                <w:lang w:val="en-US"/>
              </w:rPr>
            </w:pPr>
            <w:r w:rsidRPr="005970A1">
              <w:rPr>
                <w:sz w:val="24"/>
                <w:szCs w:val="24"/>
                <w:lang w:val="en-US"/>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Прием округления делителя</w:t>
            </w:r>
          </w:p>
        </w:tc>
        <w:tc>
          <w:tcPr>
            <w:tcW w:w="1843" w:type="dxa"/>
          </w:tcPr>
          <w:p w:rsidR="004475B1" w:rsidRPr="005970A1" w:rsidRDefault="004475B1" w:rsidP="00663B21">
            <w:pPr>
              <w:jc w:val="center"/>
              <w:rPr>
                <w:sz w:val="24"/>
                <w:szCs w:val="24"/>
                <w:lang w:val="en-US"/>
              </w:rPr>
            </w:pPr>
            <w:r w:rsidRPr="005970A1">
              <w:rPr>
                <w:sz w:val="24"/>
                <w:szCs w:val="24"/>
                <w:lang w:val="en-US"/>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Особые случаи умножения и деления многозначных чисел</w:t>
            </w:r>
          </w:p>
        </w:tc>
        <w:tc>
          <w:tcPr>
            <w:tcW w:w="1843" w:type="dxa"/>
          </w:tcPr>
          <w:p w:rsidR="004475B1" w:rsidRPr="005970A1" w:rsidRDefault="004475B1" w:rsidP="00663B21">
            <w:pPr>
              <w:jc w:val="center"/>
              <w:rPr>
                <w:sz w:val="24"/>
                <w:szCs w:val="24"/>
                <w:lang w:val="en-US"/>
              </w:rPr>
            </w:pPr>
            <w:r w:rsidRPr="005970A1">
              <w:rPr>
                <w:sz w:val="24"/>
                <w:szCs w:val="24"/>
                <w:lang w:val="en-US"/>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Особые случаи умножения и деления многозначных чисел</w:t>
            </w:r>
          </w:p>
        </w:tc>
        <w:tc>
          <w:tcPr>
            <w:tcW w:w="1843" w:type="dxa"/>
          </w:tcPr>
          <w:p w:rsidR="004475B1" w:rsidRPr="005970A1" w:rsidRDefault="004475B1" w:rsidP="00663B21">
            <w:pPr>
              <w:jc w:val="center"/>
              <w:rPr>
                <w:sz w:val="24"/>
                <w:szCs w:val="24"/>
                <w:lang w:val="en-US"/>
              </w:rPr>
            </w:pPr>
            <w:r w:rsidRPr="005970A1">
              <w:rPr>
                <w:sz w:val="24"/>
                <w:szCs w:val="24"/>
                <w:lang w:val="en-US"/>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Особые случаи умножения и деления многозначных чисел</w:t>
            </w:r>
          </w:p>
        </w:tc>
        <w:tc>
          <w:tcPr>
            <w:tcW w:w="1843" w:type="dxa"/>
          </w:tcPr>
          <w:p w:rsidR="004475B1" w:rsidRPr="005970A1" w:rsidRDefault="004475B1" w:rsidP="00663B21">
            <w:pPr>
              <w:jc w:val="center"/>
              <w:rPr>
                <w:sz w:val="24"/>
                <w:szCs w:val="24"/>
                <w:lang w:val="en-US"/>
              </w:rPr>
            </w:pPr>
            <w:r w:rsidRPr="005970A1">
              <w:rPr>
                <w:sz w:val="24"/>
                <w:szCs w:val="24"/>
                <w:lang w:val="en-US"/>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Особые случаи умножения и деления многозначных чисел</w:t>
            </w:r>
          </w:p>
        </w:tc>
        <w:tc>
          <w:tcPr>
            <w:tcW w:w="1843" w:type="dxa"/>
          </w:tcPr>
          <w:p w:rsidR="004475B1" w:rsidRPr="005970A1" w:rsidRDefault="004475B1" w:rsidP="00663B21">
            <w:pPr>
              <w:jc w:val="center"/>
              <w:rPr>
                <w:sz w:val="24"/>
                <w:szCs w:val="24"/>
                <w:lang w:val="en-US"/>
              </w:rPr>
            </w:pPr>
            <w:r w:rsidRPr="005970A1">
              <w:rPr>
                <w:sz w:val="24"/>
                <w:szCs w:val="24"/>
                <w:lang w:val="en-US"/>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7D44A4">
            <w:pPr>
              <w:pStyle w:val="af4"/>
            </w:pPr>
            <w:r w:rsidRPr="005970A1">
              <w:t>Особые случаи умножения и деления многозначных чисел</w:t>
            </w:r>
          </w:p>
        </w:tc>
        <w:tc>
          <w:tcPr>
            <w:tcW w:w="1843" w:type="dxa"/>
          </w:tcPr>
          <w:p w:rsidR="004475B1" w:rsidRPr="005970A1" w:rsidRDefault="004475B1" w:rsidP="00663B21">
            <w:pPr>
              <w:jc w:val="center"/>
              <w:rPr>
                <w:sz w:val="24"/>
                <w:szCs w:val="24"/>
                <w:lang w:val="en-US"/>
              </w:rPr>
            </w:pPr>
            <w:r w:rsidRPr="005970A1">
              <w:rPr>
                <w:sz w:val="24"/>
                <w:szCs w:val="24"/>
                <w:lang w:val="en-US"/>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7D44A4">
            <w:pPr>
              <w:pStyle w:val="af4"/>
            </w:pPr>
            <w:r w:rsidRPr="005970A1">
              <w:t>Особые случаи умножения и деления многозначных чисел</w:t>
            </w:r>
          </w:p>
        </w:tc>
        <w:tc>
          <w:tcPr>
            <w:tcW w:w="1843" w:type="dxa"/>
          </w:tcPr>
          <w:p w:rsidR="004475B1" w:rsidRPr="005970A1" w:rsidRDefault="004475B1" w:rsidP="00663B21">
            <w:pPr>
              <w:jc w:val="center"/>
              <w:rPr>
                <w:sz w:val="24"/>
                <w:szCs w:val="24"/>
                <w:lang w:val="en-US"/>
              </w:rPr>
            </w:pPr>
            <w:r w:rsidRPr="005970A1">
              <w:rPr>
                <w:sz w:val="24"/>
                <w:szCs w:val="24"/>
                <w:lang w:val="en-US"/>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7D44A4">
            <w:pPr>
              <w:pStyle w:val="af4"/>
            </w:pPr>
            <w:r w:rsidRPr="005970A1">
              <w:t>Контрольная  работа</w:t>
            </w:r>
          </w:p>
        </w:tc>
        <w:tc>
          <w:tcPr>
            <w:tcW w:w="1843" w:type="dxa"/>
          </w:tcPr>
          <w:p w:rsidR="004475B1" w:rsidRPr="005970A1" w:rsidRDefault="004475B1" w:rsidP="007D44A4">
            <w:pPr>
              <w:jc w:val="center"/>
              <w:rPr>
                <w:sz w:val="24"/>
                <w:szCs w:val="24"/>
                <w:lang w:val="en-US"/>
              </w:rPr>
            </w:pPr>
            <w:r w:rsidRPr="005970A1">
              <w:rPr>
                <w:sz w:val="24"/>
                <w:szCs w:val="24"/>
                <w:lang w:val="en-US"/>
              </w:rPr>
              <w:t>1</w:t>
            </w:r>
          </w:p>
        </w:tc>
        <w:tc>
          <w:tcPr>
            <w:tcW w:w="1843" w:type="dxa"/>
          </w:tcPr>
          <w:p w:rsidR="004475B1" w:rsidRPr="005970A1" w:rsidRDefault="004475B1" w:rsidP="007D44A4">
            <w:pPr>
              <w:jc w:val="center"/>
              <w:rPr>
                <w:sz w:val="24"/>
                <w:szCs w:val="24"/>
              </w:rPr>
            </w:pPr>
            <w:r w:rsidRPr="005970A1">
              <w:rPr>
                <w:sz w:val="24"/>
                <w:szCs w:val="24"/>
              </w:rPr>
              <w:t>1</w:t>
            </w: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Работа над ошибками</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451F4B">
            <w:pPr>
              <w:ind w:hanging="2"/>
              <w:jc w:val="center"/>
              <w:rPr>
                <w:sz w:val="24"/>
                <w:szCs w:val="24"/>
              </w:rPr>
            </w:pPr>
            <w:r w:rsidRPr="005970A1">
              <w:rPr>
                <w:sz w:val="24"/>
                <w:szCs w:val="24"/>
              </w:rPr>
              <w:t xml:space="preserve"> </w:t>
            </w:r>
          </w:p>
        </w:tc>
        <w:tc>
          <w:tcPr>
            <w:tcW w:w="9072" w:type="dxa"/>
          </w:tcPr>
          <w:p w:rsidR="004475B1" w:rsidRPr="005970A1" w:rsidRDefault="004475B1" w:rsidP="00451F4B">
            <w:pPr>
              <w:pStyle w:val="af4"/>
              <w:rPr>
                <w:b/>
                <w:bCs/>
              </w:rPr>
            </w:pPr>
            <w:r w:rsidRPr="005970A1">
              <w:rPr>
                <w:b/>
                <w:bCs/>
              </w:rPr>
              <w:t>Повторение изученного</w:t>
            </w:r>
          </w:p>
        </w:tc>
        <w:tc>
          <w:tcPr>
            <w:tcW w:w="1843" w:type="dxa"/>
          </w:tcPr>
          <w:p w:rsidR="004475B1" w:rsidRPr="005970A1" w:rsidRDefault="004475B1" w:rsidP="00451F4B">
            <w:pPr>
              <w:jc w:val="center"/>
              <w:rPr>
                <w:b/>
                <w:bCs/>
                <w:sz w:val="24"/>
                <w:szCs w:val="24"/>
              </w:rPr>
            </w:pPr>
            <w:r w:rsidRPr="005970A1">
              <w:rPr>
                <w:b/>
                <w:bCs/>
                <w:sz w:val="24"/>
                <w:szCs w:val="24"/>
              </w:rPr>
              <w:t xml:space="preserve">30 </w:t>
            </w:r>
          </w:p>
        </w:tc>
        <w:tc>
          <w:tcPr>
            <w:tcW w:w="1843" w:type="dxa"/>
          </w:tcPr>
          <w:p w:rsidR="004475B1" w:rsidRPr="005970A1" w:rsidRDefault="004475B1" w:rsidP="00451F4B">
            <w:pPr>
              <w:jc w:val="center"/>
              <w:rPr>
                <w:b/>
                <w:bCs/>
                <w:sz w:val="24"/>
                <w:szCs w:val="24"/>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Нумерация.  Выражения с многозначными числами</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Нумерация.  Выражения с многозначными числами</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Работа с именованными числами</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Работа с именованными числами</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Доли и дроби. Решение задач на нахождение целого и части</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Доли и дроби. Решение задач на нахождение целого и части</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Периметр, площадь, объём фигур</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Периметр, площадь, объём фигур</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Решение уравнений и неравенств</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Решение уравнений и неравенств</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Контрольная работа.</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843" w:type="dxa"/>
          </w:tcPr>
          <w:p w:rsidR="004475B1" w:rsidRPr="005970A1" w:rsidRDefault="004475B1" w:rsidP="00451F4B">
            <w:pPr>
              <w:jc w:val="center"/>
              <w:rPr>
                <w:sz w:val="24"/>
                <w:szCs w:val="24"/>
              </w:rPr>
            </w:pPr>
            <w:r w:rsidRPr="005970A1">
              <w:rPr>
                <w:sz w:val="24"/>
                <w:szCs w:val="24"/>
              </w:rPr>
              <w:t>1</w:t>
            </w: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Закрепление изученного материала.</w:t>
            </w:r>
          </w:p>
        </w:tc>
        <w:tc>
          <w:tcPr>
            <w:tcW w:w="1843" w:type="dxa"/>
          </w:tcPr>
          <w:p w:rsidR="004475B1" w:rsidRPr="005970A1" w:rsidRDefault="004475B1" w:rsidP="00451F4B">
            <w:pPr>
              <w:jc w:val="center"/>
              <w:rPr>
                <w:sz w:val="24"/>
                <w:szCs w:val="24"/>
                <w:lang w:val="en-US"/>
              </w:rPr>
            </w:pPr>
            <w:r w:rsidRPr="005970A1">
              <w:rPr>
                <w:sz w:val="24"/>
                <w:szCs w:val="24"/>
                <w:lang w:val="en-US"/>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Решение текстовых задач</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Решение текстовых задач</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Решение текстовых задач</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Решение  задач на нахождение площади, объёма  и периметра фигур</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241D41">
            <w:pPr>
              <w:pStyle w:val="af4"/>
            </w:pPr>
            <w:r w:rsidRPr="005970A1">
              <w:t>Решение  задач на нахождение площади, объёма  и периметра фигур</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Совершенствование вычислительных навыков</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241D41">
            <w:pPr>
              <w:pStyle w:val="af4"/>
            </w:pPr>
            <w:r w:rsidRPr="005970A1">
              <w:t>Совершенствование вычислительных навыков</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241D41">
            <w:pPr>
              <w:pStyle w:val="af4"/>
            </w:pPr>
            <w:r w:rsidRPr="005970A1">
              <w:t>Совершенствование вычислительных навыков</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241D41">
            <w:pPr>
              <w:pStyle w:val="af4"/>
            </w:pPr>
            <w:r w:rsidRPr="005970A1">
              <w:t>Совершенствование вычислительных навыков</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Урок повторения и самоконтроля</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Урок повторения и самоконтроля</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Урок повторения и самоконтроля</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Урок повторения и самоконтроля</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451F4B">
            <w:pPr>
              <w:pStyle w:val="af4"/>
            </w:pPr>
            <w:r w:rsidRPr="005970A1">
              <w:t>Контрольная работа.</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r w:rsidRPr="005970A1">
              <w:rPr>
                <w:sz w:val="24"/>
                <w:szCs w:val="24"/>
              </w:rPr>
              <w:t>1</w:t>
            </w: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300044">
            <w:pPr>
              <w:ind w:firstLine="0"/>
              <w:jc w:val="left"/>
              <w:rPr>
                <w:sz w:val="24"/>
                <w:szCs w:val="24"/>
              </w:rPr>
            </w:pPr>
            <w:r w:rsidRPr="005970A1">
              <w:rPr>
                <w:sz w:val="24"/>
                <w:szCs w:val="24"/>
              </w:rPr>
              <w:t>Урок повторения и самоконтроля</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300044">
            <w:pPr>
              <w:ind w:firstLine="0"/>
              <w:jc w:val="left"/>
              <w:rPr>
                <w:sz w:val="24"/>
                <w:szCs w:val="24"/>
              </w:rPr>
            </w:pPr>
            <w:r w:rsidRPr="005970A1">
              <w:rPr>
                <w:sz w:val="24"/>
                <w:szCs w:val="24"/>
              </w:rPr>
              <w:t>Урок повторения и самоконтроля</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300044">
            <w:pPr>
              <w:ind w:firstLine="0"/>
              <w:jc w:val="left"/>
              <w:rPr>
                <w:sz w:val="24"/>
                <w:szCs w:val="24"/>
              </w:rPr>
            </w:pPr>
            <w:r w:rsidRPr="005970A1">
              <w:rPr>
                <w:sz w:val="24"/>
                <w:szCs w:val="24"/>
              </w:rPr>
              <w:t>Урок повторения и самоконтроля</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300044">
            <w:pPr>
              <w:ind w:firstLine="0"/>
              <w:jc w:val="left"/>
              <w:rPr>
                <w:sz w:val="24"/>
                <w:szCs w:val="24"/>
              </w:rPr>
            </w:pPr>
            <w:r w:rsidRPr="005970A1">
              <w:rPr>
                <w:sz w:val="24"/>
                <w:szCs w:val="24"/>
              </w:rPr>
              <w:t>Урок повторения и самоконтроля</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21158F">
            <w:pPr>
              <w:widowControl/>
              <w:numPr>
                <w:ilvl w:val="0"/>
                <w:numId w:val="140"/>
              </w:numPr>
              <w:suppressAutoHyphens w:val="0"/>
              <w:ind w:left="0" w:hanging="2"/>
              <w:jc w:val="center"/>
              <w:rPr>
                <w:sz w:val="24"/>
                <w:szCs w:val="24"/>
              </w:rPr>
            </w:pPr>
          </w:p>
        </w:tc>
        <w:tc>
          <w:tcPr>
            <w:tcW w:w="9072" w:type="dxa"/>
          </w:tcPr>
          <w:p w:rsidR="004475B1" w:rsidRPr="005970A1" w:rsidRDefault="004475B1" w:rsidP="00300044">
            <w:pPr>
              <w:ind w:firstLine="0"/>
              <w:jc w:val="left"/>
              <w:rPr>
                <w:sz w:val="24"/>
                <w:szCs w:val="24"/>
              </w:rPr>
            </w:pPr>
            <w:r w:rsidRPr="005970A1">
              <w:rPr>
                <w:sz w:val="24"/>
                <w:szCs w:val="24"/>
              </w:rPr>
              <w:t>Урок повторения и самоконтроля</w:t>
            </w:r>
          </w:p>
        </w:tc>
        <w:tc>
          <w:tcPr>
            <w:tcW w:w="1843" w:type="dxa"/>
          </w:tcPr>
          <w:p w:rsidR="004475B1" w:rsidRPr="005970A1" w:rsidRDefault="004475B1" w:rsidP="007D44A4">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lang w:val="en-US"/>
              </w:rPr>
            </w:pPr>
          </w:p>
        </w:tc>
      </w:tr>
      <w:tr w:rsidR="004475B1" w:rsidRPr="005970A1" w:rsidTr="00C56EF0">
        <w:tc>
          <w:tcPr>
            <w:tcW w:w="1099" w:type="dxa"/>
          </w:tcPr>
          <w:p w:rsidR="004475B1" w:rsidRPr="005970A1" w:rsidRDefault="004475B1" w:rsidP="00451F4B">
            <w:pPr>
              <w:ind w:left="360"/>
              <w:jc w:val="center"/>
              <w:rPr>
                <w:sz w:val="24"/>
                <w:szCs w:val="24"/>
              </w:rPr>
            </w:pPr>
            <w:r w:rsidRPr="005970A1">
              <w:rPr>
                <w:sz w:val="24"/>
                <w:szCs w:val="24"/>
              </w:rPr>
              <w:t xml:space="preserve"> </w:t>
            </w:r>
          </w:p>
        </w:tc>
        <w:tc>
          <w:tcPr>
            <w:tcW w:w="9072" w:type="dxa"/>
          </w:tcPr>
          <w:p w:rsidR="004475B1" w:rsidRPr="005970A1" w:rsidRDefault="004475B1" w:rsidP="00451F4B">
            <w:pPr>
              <w:pStyle w:val="af4"/>
            </w:pPr>
            <w:r w:rsidRPr="005970A1">
              <w:t>Резервные уроки</w:t>
            </w:r>
          </w:p>
        </w:tc>
        <w:tc>
          <w:tcPr>
            <w:tcW w:w="1843" w:type="dxa"/>
          </w:tcPr>
          <w:p w:rsidR="004475B1" w:rsidRPr="005970A1" w:rsidRDefault="00601D0F" w:rsidP="00451F4B">
            <w:pPr>
              <w:jc w:val="center"/>
              <w:rPr>
                <w:sz w:val="24"/>
                <w:szCs w:val="24"/>
              </w:rPr>
            </w:pPr>
            <w:r>
              <w:rPr>
                <w:sz w:val="24"/>
                <w:szCs w:val="24"/>
              </w:rPr>
              <w:t>5</w:t>
            </w:r>
          </w:p>
        </w:tc>
        <w:tc>
          <w:tcPr>
            <w:tcW w:w="1843" w:type="dxa"/>
          </w:tcPr>
          <w:p w:rsidR="004475B1" w:rsidRPr="005970A1" w:rsidRDefault="004475B1" w:rsidP="00451F4B">
            <w:pPr>
              <w:jc w:val="center"/>
              <w:rPr>
                <w:sz w:val="24"/>
                <w:szCs w:val="24"/>
              </w:rPr>
            </w:pPr>
          </w:p>
        </w:tc>
      </w:tr>
      <w:tr w:rsidR="004475B1" w:rsidRPr="005970A1" w:rsidTr="00C56EF0">
        <w:tc>
          <w:tcPr>
            <w:tcW w:w="1099" w:type="dxa"/>
          </w:tcPr>
          <w:p w:rsidR="004475B1" w:rsidRPr="005970A1" w:rsidRDefault="004475B1" w:rsidP="00451F4B">
            <w:pPr>
              <w:rPr>
                <w:sz w:val="24"/>
                <w:szCs w:val="24"/>
              </w:rPr>
            </w:pPr>
          </w:p>
        </w:tc>
        <w:tc>
          <w:tcPr>
            <w:tcW w:w="9072" w:type="dxa"/>
          </w:tcPr>
          <w:p w:rsidR="004475B1" w:rsidRPr="005970A1" w:rsidRDefault="004475B1" w:rsidP="00451F4B">
            <w:pPr>
              <w:rPr>
                <w:rStyle w:val="FontStyle23"/>
                <w:b/>
                <w:bCs/>
                <w:sz w:val="24"/>
                <w:szCs w:val="24"/>
              </w:rPr>
            </w:pPr>
            <w:r w:rsidRPr="005970A1">
              <w:rPr>
                <w:b/>
                <w:bCs/>
                <w:sz w:val="24"/>
                <w:szCs w:val="24"/>
              </w:rPr>
              <w:t>Итого за год</w:t>
            </w:r>
          </w:p>
        </w:tc>
        <w:tc>
          <w:tcPr>
            <w:tcW w:w="1843" w:type="dxa"/>
          </w:tcPr>
          <w:p w:rsidR="004475B1" w:rsidRPr="005970A1" w:rsidRDefault="004475B1" w:rsidP="00451F4B">
            <w:pPr>
              <w:ind w:firstLine="210"/>
              <w:jc w:val="center"/>
              <w:rPr>
                <w:b/>
                <w:bCs/>
                <w:sz w:val="24"/>
                <w:szCs w:val="24"/>
              </w:rPr>
            </w:pPr>
            <w:r w:rsidRPr="005970A1">
              <w:rPr>
                <w:b/>
                <w:bCs/>
                <w:sz w:val="24"/>
                <w:szCs w:val="24"/>
              </w:rPr>
              <w:t>136</w:t>
            </w:r>
          </w:p>
        </w:tc>
        <w:tc>
          <w:tcPr>
            <w:tcW w:w="1843" w:type="dxa"/>
          </w:tcPr>
          <w:p w:rsidR="004475B1" w:rsidRPr="005970A1" w:rsidRDefault="004475B1" w:rsidP="00451F4B">
            <w:pPr>
              <w:ind w:firstLine="210"/>
              <w:jc w:val="center"/>
              <w:rPr>
                <w:b/>
                <w:bCs/>
                <w:sz w:val="24"/>
                <w:szCs w:val="24"/>
              </w:rPr>
            </w:pPr>
            <w:r w:rsidRPr="005970A1">
              <w:rPr>
                <w:b/>
                <w:bCs/>
                <w:sz w:val="24"/>
                <w:szCs w:val="24"/>
              </w:rPr>
              <w:t>7</w:t>
            </w:r>
          </w:p>
        </w:tc>
      </w:tr>
    </w:tbl>
    <w:p w:rsidR="004475B1" w:rsidRPr="005970A1" w:rsidRDefault="004475B1" w:rsidP="009F0565">
      <w:pPr>
        <w:spacing w:line="360" w:lineRule="auto"/>
        <w:ind w:firstLine="360"/>
        <w:jc w:val="center"/>
        <w:rPr>
          <w:b/>
          <w:bCs/>
          <w:sz w:val="24"/>
          <w:szCs w:val="24"/>
        </w:rPr>
      </w:pPr>
      <w:r w:rsidRPr="005970A1">
        <w:rPr>
          <w:b/>
          <w:bCs/>
          <w:sz w:val="24"/>
          <w:szCs w:val="24"/>
        </w:rPr>
        <w:lastRenderedPageBreak/>
        <w:t>Материально-техническое обеспечение  учебного процесса</w:t>
      </w:r>
    </w:p>
    <w:tbl>
      <w:tblPr>
        <w:tblW w:w="12864" w:type="dxa"/>
        <w:tblInd w:w="1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604"/>
        <w:gridCol w:w="3260"/>
      </w:tblGrid>
      <w:tr w:rsidR="004475B1" w:rsidRPr="005970A1" w:rsidTr="00C56EF0">
        <w:tc>
          <w:tcPr>
            <w:tcW w:w="9604" w:type="dxa"/>
          </w:tcPr>
          <w:p w:rsidR="004475B1" w:rsidRPr="005970A1" w:rsidRDefault="004475B1" w:rsidP="00451F4B">
            <w:pPr>
              <w:autoSpaceDE w:val="0"/>
              <w:autoSpaceDN w:val="0"/>
              <w:adjustRightInd w:val="0"/>
              <w:jc w:val="center"/>
              <w:rPr>
                <w:sz w:val="24"/>
                <w:szCs w:val="24"/>
              </w:rPr>
            </w:pPr>
            <w:r w:rsidRPr="005970A1">
              <w:rPr>
                <w:sz w:val="24"/>
                <w:szCs w:val="24"/>
              </w:rPr>
              <w:t>Наименование объектов и средств материально-технического обеспечения</w:t>
            </w:r>
          </w:p>
        </w:tc>
        <w:tc>
          <w:tcPr>
            <w:tcW w:w="3260" w:type="dxa"/>
          </w:tcPr>
          <w:p w:rsidR="004475B1" w:rsidRPr="005970A1" w:rsidRDefault="004475B1" w:rsidP="00451F4B">
            <w:pPr>
              <w:autoSpaceDE w:val="0"/>
              <w:autoSpaceDN w:val="0"/>
              <w:adjustRightInd w:val="0"/>
              <w:jc w:val="center"/>
              <w:rPr>
                <w:sz w:val="24"/>
                <w:szCs w:val="24"/>
              </w:rPr>
            </w:pPr>
            <w:r w:rsidRPr="005970A1">
              <w:rPr>
                <w:sz w:val="24"/>
                <w:szCs w:val="24"/>
              </w:rPr>
              <w:t xml:space="preserve">Примечания </w:t>
            </w:r>
          </w:p>
        </w:tc>
      </w:tr>
      <w:tr w:rsidR="004475B1" w:rsidRPr="005970A1" w:rsidTr="00C56EF0">
        <w:tc>
          <w:tcPr>
            <w:tcW w:w="12864" w:type="dxa"/>
            <w:gridSpan w:val="2"/>
          </w:tcPr>
          <w:p w:rsidR="004475B1" w:rsidRPr="005970A1" w:rsidRDefault="004475B1" w:rsidP="00451F4B">
            <w:pPr>
              <w:autoSpaceDE w:val="0"/>
              <w:autoSpaceDN w:val="0"/>
              <w:adjustRightInd w:val="0"/>
              <w:jc w:val="center"/>
              <w:rPr>
                <w:sz w:val="24"/>
                <w:szCs w:val="24"/>
              </w:rPr>
            </w:pPr>
            <w:r w:rsidRPr="005970A1">
              <w:rPr>
                <w:sz w:val="24"/>
                <w:szCs w:val="24"/>
              </w:rPr>
              <w:t>Книгопечатная продукция</w:t>
            </w:r>
          </w:p>
        </w:tc>
      </w:tr>
      <w:tr w:rsidR="004475B1" w:rsidRPr="005970A1" w:rsidTr="00C56EF0">
        <w:tc>
          <w:tcPr>
            <w:tcW w:w="9604" w:type="dxa"/>
          </w:tcPr>
          <w:p w:rsidR="004475B1" w:rsidRPr="005970A1" w:rsidRDefault="004475B1" w:rsidP="00451F4B">
            <w:pPr>
              <w:autoSpaceDE w:val="0"/>
              <w:autoSpaceDN w:val="0"/>
              <w:adjustRightInd w:val="0"/>
              <w:ind w:hanging="2"/>
              <w:jc w:val="left"/>
              <w:rPr>
                <w:sz w:val="24"/>
                <w:szCs w:val="24"/>
              </w:rPr>
            </w:pPr>
            <w:r w:rsidRPr="005970A1">
              <w:rPr>
                <w:sz w:val="24"/>
                <w:szCs w:val="24"/>
              </w:rPr>
              <w:t>Программа Г.В.Дорофеев, Т.Н.Миракова. Математика: предметная линия учебников системы «Перспектива»</w:t>
            </w:r>
          </w:p>
          <w:p w:rsidR="004475B1" w:rsidRPr="005970A1" w:rsidRDefault="004475B1" w:rsidP="00E255C9">
            <w:pPr>
              <w:widowControl/>
              <w:suppressAutoHyphens w:val="0"/>
              <w:autoSpaceDE w:val="0"/>
              <w:autoSpaceDN w:val="0"/>
              <w:adjustRightInd w:val="0"/>
              <w:ind w:firstLine="0"/>
              <w:jc w:val="left"/>
              <w:rPr>
                <w:sz w:val="24"/>
                <w:szCs w:val="24"/>
              </w:rPr>
            </w:pPr>
            <w:r w:rsidRPr="005970A1">
              <w:rPr>
                <w:rFonts w:eastAsia="Times New Roman"/>
                <w:kern w:val="0"/>
                <w:sz w:val="24"/>
                <w:szCs w:val="24"/>
              </w:rPr>
              <w:t>Моро М. И. и др. Математика. Рабочие программы. 1–4 классы.</w:t>
            </w:r>
          </w:p>
          <w:p w:rsidR="004475B1" w:rsidRPr="005970A1" w:rsidRDefault="004475B1" w:rsidP="00451F4B">
            <w:pPr>
              <w:autoSpaceDE w:val="0"/>
              <w:autoSpaceDN w:val="0"/>
              <w:adjustRightInd w:val="0"/>
              <w:jc w:val="left"/>
              <w:rPr>
                <w:b/>
                <w:bCs/>
                <w:sz w:val="24"/>
                <w:szCs w:val="24"/>
              </w:rPr>
            </w:pPr>
            <w:r w:rsidRPr="005970A1">
              <w:rPr>
                <w:b/>
                <w:bCs/>
                <w:sz w:val="24"/>
                <w:szCs w:val="24"/>
              </w:rPr>
              <w:t>Учебники</w:t>
            </w:r>
          </w:p>
          <w:p w:rsidR="004475B1" w:rsidRPr="005970A1" w:rsidRDefault="004475B1" w:rsidP="00137D2A">
            <w:pPr>
              <w:widowControl/>
              <w:suppressAutoHyphens w:val="0"/>
              <w:autoSpaceDE w:val="0"/>
              <w:autoSpaceDN w:val="0"/>
              <w:adjustRightInd w:val="0"/>
              <w:ind w:firstLine="0"/>
              <w:jc w:val="left"/>
              <w:rPr>
                <w:sz w:val="24"/>
                <w:szCs w:val="24"/>
              </w:rPr>
            </w:pPr>
            <w:r w:rsidRPr="005970A1">
              <w:rPr>
                <w:sz w:val="24"/>
                <w:szCs w:val="24"/>
              </w:rPr>
              <w:t>1.</w:t>
            </w:r>
            <w:r w:rsidRPr="005970A1">
              <w:rPr>
                <w:rFonts w:eastAsia="Times New Roman"/>
                <w:kern w:val="0"/>
                <w:sz w:val="24"/>
                <w:szCs w:val="24"/>
              </w:rPr>
              <w:t xml:space="preserve"> Моро М. И., Волкова С. И., Степанова С. В.Математика. Учеб. 1 кл. В 2 ч.</w:t>
            </w:r>
          </w:p>
          <w:p w:rsidR="004475B1" w:rsidRPr="005970A1" w:rsidRDefault="004475B1" w:rsidP="00451F4B">
            <w:pPr>
              <w:autoSpaceDE w:val="0"/>
              <w:autoSpaceDN w:val="0"/>
              <w:adjustRightInd w:val="0"/>
              <w:ind w:hanging="2"/>
              <w:rPr>
                <w:sz w:val="24"/>
                <w:szCs w:val="24"/>
              </w:rPr>
            </w:pPr>
            <w:r w:rsidRPr="005970A1">
              <w:rPr>
                <w:sz w:val="24"/>
                <w:szCs w:val="24"/>
              </w:rPr>
              <w:t>2. Г.В.Дорофеев, Т.Н.Миракова, Т.Б.Бука. Математика.  Учебник: 2 класса  в 2 частях</w:t>
            </w:r>
          </w:p>
          <w:p w:rsidR="004475B1" w:rsidRPr="005970A1" w:rsidRDefault="004475B1" w:rsidP="00451F4B">
            <w:pPr>
              <w:autoSpaceDE w:val="0"/>
              <w:autoSpaceDN w:val="0"/>
              <w:adjustRightInd w:val="0"/>
              <w:ind w:hanging="2"/>
              <w:rPr>
                <w:sz w:val="24"/>
                <w:szCs w:val="24"/>
              </w:rPr>
            </w:pPr>
            <w:r w:rsidRPr="005970A1">
              <w:rPr>
                <w:sz w:val="24"/>
                <w:szCs w:val="24"/>
              </w:rPr>
              <w:t>3. Г.В.Дорофеев, Т.Н.Миракова, Т.Б.Бука. Математика.  Учебник: 3 класса  в 2 частях</w:t>
            </w:r>
          </w:p>
          <w:p w:rsidR="004475B1" w:rsidRPr="005970A1" w:rsidRDefault="004475B1" w:rsidP="00C75E3E">
            <w:pPr>
              <w:autoSpaceDE w:val="0"/>
              <w:autoSpaceDN w:val="0"/>
              <w:adjustRightInd w:val="0"/>
              <w:ind w:hanging="2"/>
              <w:rPr>
                <w:sz w:val="24"/>
                <w:szCs w:val="24"/>
              </w:rPr>
            </w:pPr>
            <w:r w:rsidRPr="005970A1">
              <w:rPr>
                <w:sz w:val="24"/>
                <w:szCs w:val="24"/>
              </w:rPr>
              <w:t xml:space="preserve">4. Г.В.Дорофеев, Т.Н.Миракова, Т.Б.Бука. Математика.  Учебник: </w:t>
            </w:r>
            <w:r>
              <w:rPr>
                <w:sz w:val="24"/>
                <w:szCs w:val="24"/>
              </w:rPr>
              <w:t>4</w:t>
            </w:r>
            <w:r w:rsidRPr="005970A1">
              <w:rPr>
                <w:sz w:val="24"/>
                <w:szCs w:val="24"/>
              </w:rPr>
              <w:t xml:space="preserve"> класса  в 2 частях</w:t>
            </w:r>
          </w:p>
          <w:p w:rsidR="004475B1" w:rsidRPr="005970A1" w:rsidRDefault="004475B1" w:rsidP="00C75E3E">
            <w:pPr>
              <w:autoSpaceDE w:val="0"/>
              <w:autoSpaceDN w:val="0"/>
              <w:adjustRightInd w:val="0"/>
              <w:ind w:hanging="2"/>
              <w:rPr>
                <w:b/>
                <w:bCs/>
                <w:sz w:val="24"/>
                <w:szCs w:val="24"/>
              </w:rPr>
            </w:pPr>
          </w:p>
        </w:tc>
        <w:tc>
          <w:tcPr>
            <w:tcW w:w="3260" w:type="dxa"/>
          </w:tcPr>
          <w:p w:rsidR="004475B1" w:rsidRPr="005970A1" w:rsidRDefault="004475B1" w:rsidP="00451F4B">
            <w:pPr>
              <w:autoSpaceDE w:val="0"/>
              <w:autoSpaceDN w:val="0"/>
              <w:adjustRightInd w:val="0"/>
              <w:rPr>
                <w:b/>
                <w:bCs/>
                <w:sz w:val="24"/>
                <w:szCs w:val="24"/>
              </w:rPr>
            </w:pPr>
          </w:p>
        </w:tc>
      </w:tr>
      <w:tr w:rsidR="004475B1" w:rsidRPr="005970A1" w:rsidTr="00C56EF0">
        <w:tc>
          <w:tcPr>
            <w:tcW w:w="9604" w:type="dxa"/>
          </w:tcPr>
          <w:p w:rsidR="004475B1" w:rsidRPr="005970A1" w:rsidRDefault="004475B1" w:rsidP="00451F4B">
            <w:pPr>
              <w:autoSpaceDE w:val="0"/>
              <w:autoSpaceDN w:val="0"/>
              <w:adjustRightInd w:val="0"/>
              <w:ind w:hanging="2"/>
              <w:rPr>
                <w:b/>
                <w:bCs/>
                <w:sz w:val="24"/>
                <w:szCs w:val="24"/>
              </w:rPr>
            </w:pPr>
            <w:r w:rsidRPr="005970A1">
              <w:rPr>
                <w:b/>
                <w:bCs/>
                <w:sz w:val="24"/>
                <w:szCs w:val="24"/>
              </w:rPr>
              <w:t>Методические пособия для учителя</w:t>
            </w:r>
          </w:p>
          <w:p w:rsidR="004475B1" w:rsidRPr="00963090" w:rsidRDefault="004475B1" w:rsidP="0021158F">
            <w:pPr>
              <w:pStyle w:val="af7"/>
              <w:widowControl/>
              <w:numPr>
                <w:ilvl w:val="1"/>
                <w:numId w:val="305"/>
              </w:numPr>
              <w:suppressAutoHyphens w:val="0"/>
              <w:autoSpaceDE w:val="0"/>
              <w:autoSpaceDN w:val="0"/>
              <w:adjustRightInd w:val="0"/>
              <w:ind w:left="282" w:hanging="284"/>
              <w:jc w:val="left"/>
              <w:rPr>
                <w:rFonts w:eastAsia="Times New Roman"/>
                <w:kern w:val="0"/>
                <w:sz w:val="24"/>
                <w:szCs w:val="24"/>
                <w:lang w:eastAsia="en-US"/>
              </w:rPr>
            </w:pPr>
            <w:r w:rsidRPr="00963090">
              <w:rPr>
                <w:rFonts w:eastAsia="Times New Roman"/>
                <w:kern w:val="0"/>
                <w:sz w:val="24"/>
                <w:szCs w:val="24"/>
                <w:lang w:eastAsia="en-US"/>
              </w:rPr>
              <w:t>Волкова С. И., Степанова С, В., Бантова М. А., Бельтюкова Г. В., и др. Математика.</w:t>
            </w:r>
          </w:p>
          <w:p w:rsidR="004475B1" w:rsidRPr="00963090" w:rsidRDefault="004475B1" w:rsidP="00137D2A">
            <w:pPr>
              <w:pStyle w:val="af7"/>
              <w:widowControl/>
              <w:suppressAutoHyphens w:val="0"/>
              <w:autoSpaceDE w:val="0"/>
              <w:autoSpaceDN w:val="0"/>
              <w:adjustRightInd w:val="0"/>
              <w:ind w:left="282" w:firstLine="0"/>
              <w:jc w:val="left"/>
              <w:rPr>
                <w:rFonts w:eastAsia="Times New Roman"/>
                <w:kern w:val="0"/>
                <w:sz w:val="24"/>
                <w:szCs w:val="24"/>
                <w:lang w:eastAsia="en-US"/>
              </w:rPr>
            </w:pPr>
            <w:r w:rsidRPr="00963090">
              <w:rPr>
                <w:rFonts w:eastAsia="Times New Roman"/>
                <w:kern w:val="0"/>
                <w:sz w:val="24"/>
                <w:szCs w:val="24"/>
                <w:lang w:eastAsia="en-US"/>
              </w:rPr>
              <w:t>Методические рекомендации. 1 кл.</w:t>
            </w:r>
          </w:p>
          <w:p w:rsidR="004475B1" w:rsidRPr="005970A1" w:rsidRDefault="004475B1" w:rsidP="00451F4B">
            <w:pPr>
              <w:autoSpaceDE w:val="0"/>
              <w:autoSpaceDN w:val="0"/>
              <w:adjustRightInd w:val="0"/>
              <w:ind w:hanging="2"/>
              <w:rPr>
                <w:sz w:val="24"/>
                <w:szCs w:val="24"/>
              </w:rPr>
            </w:pPr>
            <w:r w:rsidRPr="005970A1">
              <w:rPr>
                <w:sz w:val="24"/>
                <w:szCs w:val="24"/>
              </w:rPr>
              <w:t>2. Г.В.Дорофеев, Т.Н.Миракова,   Математика.   2 класс. Методические рекомендации..</w:t>
            </w:r>
          </w:p>
          <w:p w:rsidR="004475B1" w:rsidRPr="005970A1" w:rsidRDefault="004475B1" w:rsidP="00451F4B">
            <w:pPr>
              <w:autoSpaceDE w:val="0"/>
              <w:autoSpaceDN w:val="0"/>
              <w:adjustRightInd w:val="0"/>
              <w:ind w:hanging="2"/>
              <w:rPr>
                <w:sz w:val="24"/>
                <w:szCs w:val="24"/>
              </w:rPr>
            </w:pPr>
            <w:r w:rsidRPr="005970A1">
              <w:rPr>
                <w:sz w:val="24"/>
                <w:szCs w:val="24"/>
              </w:rPr>
              <w:t>3. Г.В.Дорофеев, Т.Н.Миракова,   Математика.   3 класс. Методические рекомендации</w:t>
            </w:r>
          </w:p>
          <w:p w:rsidR="004475B1" w:rsidRPr="005970A1" w:rsidRDefault="004475B1" w:rsidP="00ED5A39">
            <w:pPr>
              <w:autoSpaceDE w:val="0"/>
              <w:autoSpaceDN w:val="0"/>
              <w:adjustRightInd w:val="0"/>
              <w:ind w:hanging="2"/>
              <w:rPr>
                <w:sz w:val="24"/>
                <w:szCs w:val="24"/>
              </w:rPr>
            </w:pPr>
            <w:r w:rsidRPr="005970A1">
              <w:rPr>
                <w:sz w:val="24"/>
                <w:szCs w:val="24"/>
              </w:rPr>
              <w:t xml:space="preserve">4. Г.В.Дорофеев, Т.Н.Миракова,   Математика.  </w:t>
            </w:r>
            <w:r>
              <w:rPr>
                <w:sz w:val="24"/>
                <w:szCs w:val="24"/>
              </w:rPr>
              <w:t>4</w:t>
            </w:r>
            <w:r w:rsidRPr="005970A1">
              <w:rPr>
                <w:sz w:val="24"/>
                <w:szCs w:val="24"/>
              </w:rPr>
              <w:t xml:space="preserve"> класс. Методические рекомендации</w:t>
            </w:r>
          </w:p>
        </w:tc>
        <w:tc>
          <w:tcPr>
            <w:tcW w:w="3260" w:type="dxa"/>
          </w:tcPr>
          <w:p w:rsidR="004475B1" w:rsidRPr="005970A1" w:rsidRDefault="004475B1" w:rsidP="00451F4B">
            <w:pPr>
              <w:autoSpaceDE w:val="0"/>
              <w:autoSpaceDN w:val="0"/>
              <w:adjustRightInd w:val="0"/>
              <w:rPr>
                <w:b/>
                <w:bCs/>
                <w:sz w:val="24"/>
                <w:szCs w:val="24"/>
              </w:rPr>
            </w:pPr>
          </w:p>
        </w:tc>
      </w:tr>
      <w:tr w:rsidR="004475B1" w:rsidRPr="005970A1" w:rsidTr="00C56EF0">
        <w:tc>
          <w:tcPr>
            <w:tcW w:w="12864" w:type="dxa"/>
            <w:gridSpan w:val="2"/>
          </w:tcPr>
          <w:p w:rsidR="004475B1" w:rsidRPr="005970A1" w:rsidRDefault="004475B1" w:rsidP="00451F4B">
            <w:pPr>
              <w:spacing w:line="360" w:lineRule="auto"/>
              <w:jc w:val="center"/>
              <w:rPr>
                <w:b/>
                <w:bCs/>
                <w:sz w:val="24"/>
                <w:szCs w:val="24"/>
              </w:rPr>
            </w:pPr>
            <w:r w:rsidRPr="005970A1">
              <w:rPr>
                <w:b/>
                <w:bCs/>
                <w:sz w:val="24"/>
                <w:szCs w:val="24"/>
              </w:rPr>
              <w:t>Печатные пособия</w:t>
            </w:r>
          </w:p>
        </w:tc>
      </w:tr>
      <w:tr w:rsidR="004475B1" w:rsidRPr="005970A1" w:rsidTr="00C56EF0">
        <w:tc>
          <w:tcPr>
            <w:tcW w:w="9604" w:type="dxa"/>
          </w:tcPr>
          <w:p w:rsidR="004475B1" w:rsidRPr="005970A1" w:rsidRDefault="004475B1" w:rsidP="00137D2A">
            <w:pPr>
              <w:widowControl/>
              <w:suppressAutoHyphens w:val="0"/>
              <w:autoSpaceDE w:val="0"/>
              <w:autoSpaceDN w:val="0"/>
              <w:adjustRightInd w:val="0"/>
              <w:ind w:firstLine="0"/>
              <w:jc w:val="left"/>
              <w:rPr>
                <w:rFonts w:eastAsia="Times New Roman"/>
                <w:kern w:val="0"/>
                <w:sz w:val="24"/>
                <w:szCs w:val="24"/>
              </w:rPr>
            </w:pPr>
            <w:r w:rsidRPr="005970A1">
              <w:rPr>
                <w:rFonts w:eastAsia="Times New Roman"/>
                <w:kern w:val="0"/>
                <w:sz w:val="24"/>
                <w:szCs w:val="24"/>
              </w:rPr>
              <w:t>Моро М. И., Волкова С. И. Математика.Рабочая тетрадь. 1 кл. В 2 ч.</w:t>
            </w:r>
          </w:p>
          <w:p w:rsidR="004475B1" w:rsidRPr="005970A1" w:rsidRDefault="004475B1" w:rsidP="00451F4B">
            <w:pPr>
              <w:autoSpaceDE w:val="0"/>
              <w:autoSpaceDN w:val="0"/>
              <w:adjustRightInd w:val="0"/>
              <w:ind w:hanging="2"/>
              <w:rPr>
                <w:sz w:val="24"/>
                <w:szCs w:val="24"/>
              </w:rPr>
            </w:pPr>
            <w:r w:rsidRPr="005970A1">
              <w:rPr>
                <w:sz w:val="24"/>
                <w:szCs w:val="24"/>
              </w:rPr>
              <w:t xml:space="preserve">Г.В.Дорофеев, Т.Н.Миракова, Т.Б.Бука. Математика.  Рабочая тетрадь: 2 класс в 2ч.  </w:t>
            </w:r>
          </w:p>
          <w:p w:rsidR="004475B1" w:rsidRPr="005970A1" w:rsidRDefault="004475B1" w:rsidP="00451F4B">
            <w:pPr>
              <w:autoSpaceDE w:val="0"/>
              <w:autoSpaceDN w:val="0"/>
              <w:adjustRightInd w:val="0"/>
              <w:ind w:hanging="2"/>
              <w:rPr>
                <w:sz w:val="24"/>
                <w:szCs w:val="24"/>
              </w:rPr>
            </w:pPr>
            <w:r w:rsidRPr="005970A1">
              <w:rPr>
                <w:sz w:val="24"/>
                <w:szCs w:val="24"/>
              </w:rPr>
              <w:t xml:space="preserve">Г.В.Дорофеев, Т.Н.Миракова, Т.Б.Бука. Математика.  Рабочая тетрадь: 3 класс в 2ч. </w:t>
            </w:r>
          </w:p>
          <w:p w:rsidR="004475B1" w:rsidRPr="005970A1" w:rsidRDefault="004475B1" w:rsidP="00137D2A">
            <w:pPr>
              <w:autoSpaceDE w:val="0"/>
              <w:autoSpaceDN w:val="0"/>
              <w:adjustRightInd w:val="0"/>
              <w:ind w:hanging="2"/>
              <w:rPr>
                <w:b/>
                <w:bCs/>
                <w:sz w:val="24"/>
                <w:szCs w:val="24"/>
              </w:rPr>
            </w:pPr>
            <w:r w:rsidRPr="005970A1">
              <w:rPr>
                <w:sz w:val="24"/>
                <w:szCs w:val="24"/>
              </w:rPr>
              <w:t xml:space="preserve"> Г.В.Дорофеев, Т.Н.Миракова, Т.Б.Бука. Математика.  Рабочая тетрадь: 4 класс в 2ч.</w:t>
            </w:r>
          </w:p>
        </w:tc>
        <w:tc>
          <w:tcPr>
            <w:tcW w:w="3260" w:type="dxa"/>
          </w:tcPr>
          <w:p w:rsidR="004475B1" w:rsidRPr="005970A1" w:rsidRDefault="004475B1" w:rsidP="00451F4B">
            <w:pPr>
              <w:autoSpaceDE w:val="0"/>
              <w:autoSpaceDN w:val="0"/>
              <w:adjustRightInd w:val="0"/>
              <w:rPr>
                <w:b/>
                <w:bCs/>
                <w:sz w:val="24"/>
                <w:szCs w:val="24"/>
              </w:rPr>
            </w:pPr>
          </w:p>
        </w:tc>
      </w:tr>
      <w:tr w:rsidR="004475B1" w:rsidRPr="005970A1" w:rsidTr="00C56EF0">
        <w:tc>
          <w:tcPr>
            <w:tcW w:w="12864" w:type="dxa"/>
            <w:gridSpan w:val="2"/>
          </w:tcPr>
          <w:p w:rsidR="004475B1" w:rsidRPr="005970A1" w:rsidRDefault="004475B1" w:rsidP="00451F4B">
            <w:pPr>
              <w:spacing w:line="360" w:lineRule="auto"/>
              <w:jc w:val="center"/>
              <w:rPr>
                <w:b/>
                <w:bCs/>
                <w:sz w:val="24"/>
                <w:szCs w:val="24"/>
              </w:rPr>
            </w:pPr>
            <w:r w:rsidRPr="005970A1">
              <w:rPr>
                <w:b/>
                <w:bCs/>
                <w:sz w:val="24"/>
                <w:szCs w:val="24"/>
              </w:rPr>
              <w:t>Компьютерные и информационно-коммуникативные средства</w:t>
            </w:r>
          </w:p>
        </w:tc>
      </w:tr>
      <w:tr w:rsidR="004475B1" w:rsidRPr="005970A1" w:rsidTr="00C56EF0">
        <w:tc>
          <w:tcPr>
            <w:tcW w:w="12864" w:type="dxa"/>
            <w:gridSpan w:val="2"/>
          </w:tcPr>
          <w:p w:rsidR="004475B1" w:rsidRPr="005970A1" w:rsidRDefault="004475B1" w:rsidP="00451F4B">
            <w:pPr>
              <w:spacing w:line="360" w:lineRule="auto"/>
              <w:jc w:val="center"/>
              <w:rPr>
                <w:b/>
                <w:bCs/>
                <w:sz w:val="24"/>
                <w:szCs w:val="24"/>
              </w:rPr>
            </w:pPr>
            <w:r w:rsidRPr="005970A1">
              <w:rPr>
                <w:b/>
                <w:bCs/>
                <w:sz w:val="24"/>
                <w:szCs w:val="24"/>
              </w:rPr>
              <w:t>Технические средства обучения</w:t>
            </w:r>
          </w:p>
        </w:tc>
      </w:tr>
      <w:tr w:rsidR="004475B1" w:rsidRPr="005970A1" w:rsidTr="00C56EF0">
        <w:tc>
          <w:tcPr>
            <w:tcW w:w="9604" w:type="dxa"/>
          </w:tcPr>
          <w:p w:rsidR="004475B1" w:rsidRPr="005970A1" w:rsidRDefault="004475B1" w:rsidP="00451F4B">
            <w:pPr>
              <w:autoSpaceDE w:val="0"/>
              <w:autoSpaceDN w:val="0"/>
              <w:adjustRightInd w:val="0"/>
              <w:rPr>
                <w:sz w:val="24"/>
                <w:szCs w:val="24"/>
              </w:rPr>
            </w:pPr>
            <w:r w:rsidRPr="005970A1">
              <w:rPr>
                <w:sz w:val="24"/>
                <w:szCs w:val="24"/>
              </w:rPr>
              <w:t>1. Классная доска с набором приспособлений для крепления таблиц.</w:t>
            </w:r>
          </w:p>
          <w:p w:rsidR="004475B1" w:rsidRPr="005970A1" w:rsidRDefault="004475B1" w:rsidP="00451F4B">
            <w:pPr>
              <w:autoSpaceDE w:val="0"/>
              <w:autoSpaceDN w:val="0"/>
              <w:adjustRightInd w:val="0"/>
              <w:rPr>
                <w:sz w:val="24"/>
                <w:szCs w:val="24"/>
              </w:rPr>
            </w:pPr>
            <w:r w:rsidRPr="005970A1">
              <w:rPr>
                <w:sz w:val="24"/>
                <w:szCs w:val="24"/>
              </w:rPr>
              <w:t>2. Магнитная доска.</w:t>
            </w:r>
          </w:p>
          <w:p w:rsidR="004475B1" w:rsidRPr="005970A1" w:rsidRDefault="004475B1" w:rsidP="00451F4B">
            <w:pPr>
              <w:autoSpaceDE w:val="0"/>
              <w:autoSpaceDN w:val="0"/>
              <w:adjustRightInd w:val="0"/>
              <w:rPr>
                <w:sz w:val="24"/>
                <w:szCs w:val="24"/>
              </w:rPr>
            </w:pPr>
            <w:r w:rsidRPr="005970A1">
              <w:rPr>
                <w:sz w:val="24"/>
                <w:szCs w:val="24"/>
              </w:rPr>
              <w:t>3. Экспозиционный экран.</w:t>
            </w:r>
          </w:p>
          <w:p w:rsidR="004475B1" w:rsidRPr="005970A1" w:rsidRDefault="004475B1" w:rsidP="00451F4B">
            <w:pPr>
              <w:autoSpaceDE w:val="0"/>
              <w:autoSpaceDN w:val="0"/>
              <w:adjustRightInd w:val="0"/>
              <w:rPr>
                <w:sz w:val="24"/>
                <w:szCs w:val="24"/>
              </w:rPr>
            </w:pPr>
            <w:r w:rsidRPr="005970A1">
              <w:rPr>
                <w:sz w:val="24"/>
                <w:szCs w:val="24"/>
              </w:rPr>
              <w:t>4. Персональный компьютер.</w:t>
            </w:r>
          </w:p>
          <w:p w:rsidR="004475B1" w:rsidRPr="005970A1" w:rsidRDefault="004475B1" w:rsidP="00451F4B">
            <w:pPr>
              <w:autoSpaceDE w:val="0"/>
              <w:autoSpaceDN w:val="0"/>
              <w:adjustRightInd w:val="0"/>
              <w:rPr>
                <w:sz w:val="24"/>
                <w:szCs w:val="24"/>
              </w:rPr>
            </w:pPr>
            <w:r w:rsidRPr="005970A1">
              <w:rPr>
                <w:sz w:val="24"/>
                <w:szCs w:val="24"/>
              </w:rPr>
              <w:t>5. Мультимедийный проектор.</w:t>
            </w:r>
          </w:p>
          <w:p w:rsidR="004475B1" w:rsidRPr="005970A1" w:rsidRDefault="004475B1" w:rsidP="00451F4B">
            <w:pPr>
              <w:autoSpaceDE w:val="0"/>
              <w:autoSpaceDN w:val="0"/>
              <w:adjustRightInd w:val="0"/>
              <w:rPr>
                <w:sz w:val="24"/>
                <w:szCs w:val="24"/>
              </w:rPr>
            </w:pPr>
            <w:r w:rsidRPr="005970A1">
              <w:rPr>
                <w:sz w:val="24"/>
                <w:szCs w:val="24"/>
              </w:rPr>
              <w:t>6. Ксерокс.</w:t>
            </w:r>
          </w:p>
          <w:p w:rsidR="004475B1" w:rsidRPr="005970A1" w:rsidRDefault="004475B1" w:rsidP="00451F4B">
            <w:pPr>
              <w:autoSpaceDE w:val="0"/>
              <w:autoSpaceDN w:val="0"/>
              <w:adjustRightInd w:val="0"/>
              <w:rPr>
                <w:sz w:val="24"/>
                <w:szCs w:val="24"/>
              </w:rPr>
            </w:pPr>
            <w:r w:rsidRPr="005970A1">
              <w:rPr>
                <w:sz w:val="24"/>
                <w:szCs w:val="24"/>
              </w:rPr>
              <w:t>7. Цифровая фотокамера.</w:t>
            </w:r>
          </w:p>
          <w:p w:rsidR="004475B1" w:rsidRPr="005970A1" w:rsidRDefault="004475B1" w:rsidP="00451F4B">
            <w:pPr>
              <w:spacing w:line="360" w:lineRule="auto"/>
              <w:rPr>
                <w:b/>
                <w:bCs/>
                <w:sz w:val="24"/>
                <w:szCs w:val="24"/>
              </w:rPr>
            </w:pPr>
            <w:r w:rsidRPr="005970A1">
              <w:rPr>
                <w:sz w:val="24"/>
                <w:szCs w:val="24"/>
              </w:rPr>
              <w:lastRenderedPageBreak/>
              <w:t>8. Цифровая видеокамера со штативом.</w:t>
            </w:r>
          </w:p>
        </w:tc>
        <w:tc>
          <w:tcPr>
            <w:tcW w:w="3260" w:type="dxa"/>
          </w:tcPr>
          <w:p w:rsidR="004475B1" w:rsidRPr="005970A1" w:rsidRDefault="004475B1" w:rsidP="00451F4B">
            <w:pPr>
              <w:spacing w:line="360" w:lineRule="auto"/>
              <w:jc w:val="center"/>
              <w:rPr>
                <w:sz w:val="24"/>
                <w:szCs w:val="24"/>
              </w:rPr>
            </w:pPr>
          </w:p>
          <w:p w:rsidR="004475B1" w:rsidRPr="005970A1" w:rsidRDefault="004475B1" w:rsidP="00451F4B">
            <w:pPr>
              <w:spacing w:line="360" w:lineRule="auto"/>
              <w:jc w:val="center"/>
              <w:rPr>
                <w:sz w:val="24"/>
                <w:szCs w:val="24"/>
              </w:rPr>
            </w:pPr>
          </w:p>
          <w:p w:rsidR="004475B1" w:rsidRPr="005970A1" w:rsidRDefault="004475B1" w:rsidP="00451F4B">
            <w:pPr>
              <w:spacing w:line="360" w:lineRule="auto"/>
              <w:jc w:val="center"/>
              <w:rPr>
                <w:b/>
                <w:bCs/>
                <w:sz w:val="24"/>
                <w:szCs w:val="24"/>
              </w:rPr>
            </w:pPr>
            <w:r w:rsidRPr="005970A1">
              <w:rPr>
                <w:sz w:val="24"/>
                <w:szCs w:val="24"/>
              </w:rPr>
              <w:t xml:space="preserve">Размер не менее 150 см </w:t>
            </w:r>
            <w:r w:rsidRPr="005970A1">
              <w:rPr>
                <w:rFonts w:eastAsia="MS Mincho"/>
                <w:sz w:val="24"/>
                <w:szCs w:val="24"/>
              </w:rPr>
              <w:t>*</w:t>
            </w:r>
            <w:r w:rsidRPr="005970A1">
              <w:rPr>
                <w:rFonts w:eastAsia="Wingdings2"/>
                <w:sz w:val="24"/>
                <w:szCs w:val="24"/>
              </w:rPr>
              <w:t xml:space="preserve"> </w:t>
            </w:r>
            <w:r w:rsidRPr="005970A1">
              <w:rPr>
                <w:sz w:val="24"/>
                <w:szCs w:val="24"/>
              </w:rPr>
              <w:t>150 см.</w:t>
            </w:r>
          </w:p>
        </w:tc>
      </w:tr>
      <w:tr w:rsidR="004475B1" w:rsidRPr="005970A1" w:rsidTr="00C56EF0">
        <w:tc>
          <w:tcPr>
            <w:tcW w:w="12864" w:type="dxa"/>
            <w:gridSpan w:val="2"/>
          </w:tcPr>
          <w:p w:rsidR="004475B1" w:rsidRPr="005970A1" w:rsidRDefault="004475B1" w:rsidP="00451F4B">
            <w:pPr>
              <w:spacing w:line="360" w:lineRule="auto"/>
              <w:jc w:val="center"/>
              <w:rPr>
                <w:b/>
                <w:bCs/>
                <w:sz w:val="24"/>
                <w:szCs w:val="24"/>
              </w:rPr>
            </w:pPr>
            <w:r w:rsidRPr="005970A1">
              <w:rPr>
                <w:b/>
                <w:bCs/>
                <w:sz w:val="24"/>
                <w:szCs w:val="24"/>
              </w:rPr>
              <w:lastRenderedPageBreak/>
              <w:t>Учебно-практическое и учебно-лабораторное оборудования</w:t>
            </w:r>
          </w:p>
        </w:tc>
      </w:tr>
      <w:tr w:rsidR="004475B1" w:rsidRPr="005970A1" w:rsidTr="00C56EF0">
        <w:tc>
          <w:tcPr>
            <w:tcW w:w="9604" w:type="dxa"/>
          </w:tcPr>
          <w:p w:rsidR="004475B1" w:rsidRPr="005970A1" w:rsidRDefault="004475B1" w:rsidP="00451F4B">
            <w:pPr>
              <w:autoSpaceDE w:val="0"/>
              <w:autoSpaceDN w:val="0"/>
              <w:adjustRightInd w:val="0"/>
              <w:rPr>
                <w:sz w:val="24"/>
                <w:szCs w:val="24"/>
              </w:rPr>
            </w:pPr>
            <w:r w:rsidRPr="005970A1">
              <w:rPr>
                <w:sz w:val="24"/>
                <w:szCs w:val="24"/>
              </w:rPr>
              <w:t>1. Наборы счётных палочек.</w:t>
            </w:r>
          </w:p>
          <w:p w:rsidR="004475B1" w:rsidRPr="005970A1" w:rsidRDefault="004475B1" w:rsidP="00451F4B">
            <w:pPr>
              <w:autoSpaceDE w:val="0"/>
              <w:autoSpaceDN w:val="0"/>
              <w:adjustRightInd w:val="0"/>
              <w:rPr>
                <w:sz w:val="24"/>
                <w:szCs w:val="24"/>
              </w:rPr>
            </w:pPr>
            <w:r w:rsidRPr="005970A1">
              <w:rPr>
                <w:sz w:val="24"/>
                <w:szCs w:val="24"/>
              </w:rPr>
              <w:t>2. Наборы муляжей овощей и фруктов.</w:t>
            </w:r>
          </w:p>
          <w:p w:rsidR="004475B1" w:rsidRPr="005970A1" w:rsidRDefault="004475B1" w:rsidP="00451F4B">
            <w:pPr>
              <w:autoSpaceDE w:val="0"/>
              <w:autoSpaceDN w:val="0"/>
              <w:adjustRightInd w:val="0"/>
              <w:rPr>
                <w:sz w:val="24"/>
                <w:szCs w:val="24"/>
              </w:rPr>
            </w:pPr>
            <w:r w:rsidRPr="005970A1">
              <w:rPr>
                <w:sz w:val="24"/>
                <w:szCs w:val="24"/>
              </w:rPr>
              <w:t>3. Набор предметных картинок.</w:t>
            </w:r>
          </w:p>
          <w:p w:rsidR="004475B1" w:rsidRPr="005970A1" w:rsidRDefault="004475B1" w:rsidP="00451F4B">
            <w:pPr>
              <w:autoSpaceDE w:val="0"/>
              <w:autoSpaceDN w:val="0"/>
              <w:adjustRightInd w:val="0"/>
              <w:rPr>
                <w:sz w:val="24"/>
                <w:szCs w:val="24"/>
              </w:rPr>
            </w:pPr>
            <w:r w:rsidRPr="005970A1">
              <w:rPr>
                <w:sz w:val="24"/>
                <w:szCs w:val="24"/>
              </w:rPr>
              <w:t>4. Наборное полотно.</w:t>
            </w:r>
          </w:p>
          <w:p w:rsidR="004475B1" w:rsidRPr="005970A1" w:rsidRDefault="004475B1" w:rsidP="00451F4B">
            <w:pPr>
              <w:autoSpaceDE w:val="0"/>
              <w:autoSpaceDN w:val="0"/>
              <w:adjustRightInd w:val="0"/>
              <w:rPr>
                <w:sz w:val="24"/>
                <w:szCs w:val="24"/>
              </w:rPr>
            </w:pPr>
            <w:r w:rsidRPr="005970A1">
              <w:rPr>
                <w:sz w:val="24"/>
                <w:szCs w:val="24"/>
              </w:rPr>
              <w:t>5. Набор, содержащий геометрические тела: куб, шар, конус, прямоугольный  параллелепипед, пирамиду, цилиндр.</w:t>
            </w:r>
          </w:p>
          <w:p w:rsidR="004475B1" w:rsidRPr="005970A1" w:rsidRDefault="004475B1" w:rsidP="00451F4B">
            <w:pPr>
              <w:autoSpaceDE w:val="0"/>
              <w:autoSpaceDN w:val="0"/>
              <w:adjustRightInd w:val="0"/>
              <w:rPr>
                <w:sz w:val="24"/>
                <w:szCs w:val="24"/>
              </w:rPr>
            </w:pPr>
            <w:r w:rsidRPr="005970A1">
              <w:rPr>
                <w:sz w:val="24"/>
                <w:szCs w:val="24"/>
              </w:rPr>
              <w:t>4. Демонстрационная оцифрованная  линейка.</w:t>
            </w:r>
          </w:p>
          <w:p w:rsidR="004475B1" w:rsidRPr="005970A1" w:rsidRDefault="004475B1" w:rsidP="00451F4B">
            <w:pPr>
              <w:autoSpaceDE w:val="0"/>
              <w:autoSpaceDN w:val="0"/>
              <w:adjustRightInd w:val="0"/>
              <w:rPr>
                <w:sz w:val="24"/>
                <w:szCs w:val="24"/>
              </w:rPr>
            </w:pPr>
            <w:r w:rsidRPr="005970A1">
              <w:rPr>
                <w:sz w:val="24"/>
                <w:szCs w:val="24"/>
              </w:rPr>
              <w:t>5. Демонстрационный чертёжный  угольник.</w:t>
            </w:r>
          </w:p>
          <w:p w:rsidR="004475B1" w:rsidRPr="005970A1" w:rsidRDefault="004475B1" w:rsidP="00451F4B">
            <w:pPr>
              <w:autoSpaceDE w:val="0"/>
              <w:autoSpaceDN w:val="0"/>
              <w:adjustRightInd w:val="0"/>
              <w:rPr>
                <w:sz w:val="24"/>
                <w:szCs w:val="24"/>
              </w:rPr>
            </w:pPr>
            <w:r w:rsidRPr="005970A1">
              <w:rPr>
                <w:sz w:val="24"/>
                <w:szCs w:val="24"/>
              </w:rPr>
              <w:t>6. Демонстрационный циркуль.</w:t>
            </w:r>
          </w:p>
          <w:p w:rsidR="004475B1" w:rsidRPr="005970A1" w:rsidRDefault="004475B1" w:rsidP="00451F4B">
            <w:pPr>
              <w:spacing w:line="360" w:lineRule="auto"/>
              <w:rPr>
                <w:b/>
                <w:bCs/>
                <w:sz w:val="24"/>
                <w:szCs w:val="24"/>
              </w:rPr>
            </w:pPr>
            <w:r w:rsidRPr="005970A1">
              <w:rPr>
                <w:sz w:val="24"/>
                <w:szCs w:val="24"/>
              </w:rPr>
              <w:t>7. Палетка</w:t>
            </w:r>
          </w:p>
        </w:tc>
        <w:tc>
          <w:tcPr>
            <w:tcW w:w="3260" w:type="dxa"/>
          </w:tcPr>
          <w:p w:rsidR="004475B1" w:rsidRPr="005970A1" w:rsidRDefault="004475B1" w:rsidP="00451F4B">
            <w:pPr>
              <w:spacing w:line="360" w:lineRule="auto"/>
              <w:jc w:val="center"/>
              <w:rPr>
                <w:b/>
                <w:bCs/>
                <w:sz w:val="24"/>
                <w:szCs w:val="24"/>
              </w:rPr>
            </w:pPr>
          </w:p>
        </w:tc>
      </w:tr>
    </w:tbl>
    <w:p w:rsidR="004475B1" w:rsidRPr="005970A1" w:rsidRDefault="004475B1" w:rsidP="009F0565">
      <w:pPr>
        <w:spacing w:line="360" w:lineRule="auto"/>
        <w:ind w:firstLine="360"/>
        <w:jc w:val="center"/>
        <w:rPr>
          <w:b/>
          <w:bCs/>
          <w:sz w:val="24"/>
          <w:szCs w:val="24"/>
        </w:rPr>
      </w:pPr>
    </w:p>
    <w:p w:rsidR="004475B1" w:rsidRPr="005970A1" w:rsidRDefault="004475B1" w:rsidP="009F0565">
      <w:pPr>
        <w:jc w:val="center"/>
        <w:rPr>
          <w:b/>
          <w:bCs/>
          <w:sz w:val="24"/>
          <w:szCs w:val="24"/>
        </w:rPr>
      </w:pPr>
      <w:r w:rsidRPr="005970A1">
        <w:rPr>
          <w:b/>
          <w:bCs/>
          <w:sz w:val="24"/>
          <w:szCs w:val="24"/>
        </w:rPr>
        <w:t xml:space="preserve"> Система оценивания предметных результатов /математике/</w:t>
      </w:r>
    </w:p>
    <w:p w:rsidR="004475B1" w:rsidRPr="005970A1" w:rsidRDefault="004475B1" w:rsidP="00ED5A39">
      <w:pPr>
        <w:ind w:firstLine="0"/>
        <w:jc w:val="left"/>
        <w:rPr>
          <w:b/>
          <w:bCs/>
          <w:sz w:val="24"/>
          <w:szCs w:val="24"/>
        </w:rPr>
      </w:pPr>
      <w:r w:rsidRPr="005970A1">
        <w:rPr>
          <w:sz w:val="24"/>
          <w:szCs w:val="24"/>
        </w:rPr>
        <w:t>1 класс – безотметочная система обучения.</w:t>
      </w:r>
    </w:p>
    <w:p w:rsidR="004475B1" w:rsidRPr="005970A1" w:rsidRDefault="004475B1" w:rsidP="00ED5A39">
      <w:pPr>
        <w:ind w:firstLine="0"/>
        <w:rPr>
          <w:sz w:val="24"/>
          <w:szCs w:val="24"/>
        </w:rPr>
      </w:pPr>
      <w:r w:rsidRPr="005970A1">
        <w:rPr>
          <w:sz w:val="24"/>
          <w:szCs w:val="24"/>
        </w:rPr>
        <w:t xml:space="preserve">Ученикам предъявляются требования только к таким умениям и навыкам, над которыми они работали или работают к моменту проверки. </w:t>
      </w:r>
    </w:p>
    <w:p w:rsidR="004475B1" w:rsidRPr="005970A1" w:rsidRDefault="004475B1" w:rsidP="00ED5A39">
      <w:pPr>
        <w:ind w:firstLine="0"/>
        <w:jc w:val="center"/>
        <w:rPr>
          <w:b/>
          <w:bCs/>
          <w:sz w:val="24"/>
          <w:szCs w:val="24"/>
        </w:rPr>
      </w:pPr>
      <w:r w:rsidRPr="005970A1">
        <w:rPr>
          <w:b/>
          <w:bCs/>
          <w:sz w:val="24"/>
          <w:szCs w:val="24"/>
        </w:rPr>
        <w:t>I. Оценка устных ответов учащихся</w:t>
      </w:r>
    </w:p>
    <w:p w:rsidR="004475B1" w:rsidRPr="005970A1" w:rsidRDefault="004475B1" w:rsidP="00ED5A39">
      <w:pPr>
        <w:ind w:firstLine="0"/>
        <w:rPr>
          <w:sz w:val="24"/>
          <w:szCs w:val="24"/>
        </w:rPr>
      </w:pPr>
      <w:r w:rsidRPr="005970A1">
        <w:rPr>
          <w:sz w:val="24"/>
          <w:szCs w:val="24"/>
        </w:rPr>
        <w:t>Устный опрос является одним из основных способов учёта знаний учащихся по математике. Развёрнутый ответ ученика должен представлять собой связное, логически последовательное сообщение на определённую тему, показывать его умение применять определения, правила в конкретных случаях.</w:t>
      </w:r>
    </w:p>
    <w:p w:rsidR="004475B1" w:rsidRPr="005970A1" w:rsidRDefault="004475B1" w:rsidP="00ED5A39">
      <w:pPr>
        <w:ind w:firstLine="0"/>
        <w:rPr>
          <w:sz w:val="24"/>
          <w:szCs w:val="24"/>
        </w:rPr>
      </w:pPr>
      <w:r w:rsidRPr="005970A1">
        <w:rPr>
          <w:sz w:val="24"/>
          <w:szCs w:val="24"/>
        </w:rPr>
        <w:t>При оценке ответа ученика надо учитывать следующие критерии: 1) полноту и правильность ответа; 2) степень осознанности, понимания изученного.</w:t>
      </w:r>
    </w:p>
    <w:p w:rsidR="004475B1" w:rsidRPr="005970A1" w:rsidRDefault="004475B1" w:rsidP="00ED5A39">
      <w:pPr>
        <w:ind w:firstLine="0"/>
        <w:rPr>
          <w:sz w:val="24"/>
          <w:szCs w:val="24"/>
        </w:rPr>
      </w:pPr>
      <w:r w:rsidRPr="005970A1">
        <w:rPr>
          <w:sz w:val="24"/>
          <w:szCs w:val="24"/>
        </w:rPr>
        <w:t>Оценка «5» ставится, если ученик: 1) полно излагает изученный материал, даёт правильное определение математических понятий; 2) обнаруживает понимание материала, может обосновать свои суждения, применить знания на практике, привести необходимые примеры не только по учебнику, но и самостоятельно составленные; 3) излагает материал последовательно и правильно с точки зрения норм литературного языка.</w:t>
      </w:r>
    </w:p>
    <w:p w:rsidR="004475B1" w:rsidRPr="005970A1" w:rsidRDefault="004475B1" w:rsidP="00ED5A39">
      <w:pPr>
        <w:ind w:firstLine="0"/>
        <w:rPr>
          <w:sz w:val="24"/>
          <w:szCs w:val="24"/>
        </w:rPr>
      </w:pPr>
      <w:r w:rsidRPr="005970A1">
        <w:rPr>
          <w:sz w:val="24"/>
          <w:szCs w:val="24"/>
        </w:rPr>
        <w:t xml:space="preserve">Оценка «4» ставится, если ученик даёт ответ, удовлетворяющий тем же требованиям, что и для оценки «5», но допускает 1 – 2 ошибки, которые сам же исправляет. </w:t>
      </w:r>
    </w:p>
    <w:p w:rsidR="004475B1" w:rsidRPr="005970A1" w:rsidRDefault="004475B1" w:rsidP="00ED5A39">
      <w:pPr>
        <w:ind w:firstLine="0"/>
        <w:rPr>
          <w:sz w:val="24"/>
          <w:szCs w:val="24"/>
        </w:rPr>
      </w:pPr>
      <w:r w:rsidRPr="005970A1">
        <w:rPr>
          <w:sz w:val="24"/>
          <w:szCs w:val="24"/>
        </w:rPr>
        <w:t xml:space="preserve">Оценка «3» ставится, если ученик обнаруживает знание и понимание основных положений данной темы, но: 1) излагает материал неполно и допускает неточности в определении понятий или формулировке правил; 2) не достаточно глубоко и доказательно обосновывает свои суждения и не приводит свои примеры; 3) излагает материал непоследовательно.  </w:t>
      </w:r>
    </w:p>
    <w:p w:rsidR="004475B1" w:rsidRPr="005970A1" w:rsidRDefault="004475B1" w:rsidP="00ED5A39">
      <w:pPr>
        <w:ind w:firstLine="0"/>
        <w:rPr>
          <w:sz w:val="24"/>
          <w:szCs w:val="24"/>
        </w:rPr>
      </w:pPr>
      <w:r w:rsidRPr="005970A1">
        <w:rPr>
          <w:sz w:val="24"/>
          <w:szCs w:val="24"/>
        </w:rPr>
        <w:t xml:space="preserve">Оценка «2» ставится, если ученик обнаруживает незнание большей части соответствующего раздела изучаемого материала, допускает ошибки в формулировке определений и правил, искажающие их смысл, беспорядочно и неуверенно излагает материал. Оценка «2» отмечает такие недостатки </w:t>
      </w:r>
      <w:r w:rsidRPr="005970A1">
        <w:rPr>
          <w:sz w:val="24"/>
          <w:szCs w:val="24"/>
        </w:rPr>
        <w:lastRenderedPageBreak/>
        <w:t>в подготовке ученика, которые являются серьёзным препятствием к успешному овладению последующим материалом.</w:t>
      </w:r>
    </w:p>
    <w:p w:rsidR="004475B1" w:rsidRPr="005970A1" w:rsidRDefault="004475B1" w:rsidP="00ED5A39">
      <w:pPr>
        <w:ind w:firstLine="0"/>
        <w:rPr>
          <w:sz w:val="24"/>
          <w:szCs w:val="24"/>
        </w:rPr>
      </w:pPr>
      <w:r w:rsidRPr="005970A1">
        <w:rPr>
          <w:sz w:val="24"/>
          <w:szCs w:val="24"/>
        </w:rPr>
        <w:t>Оценка «1» ставится, если ученик обнаруживает полное незнание или непонимание материала.</w:t>
      </w:r>
    </w:p>
    <w:p w:rsidR="004475B1" w:rsidRPr="005970A1" w:rsidRDefault="004475B1" w:rsidP="00ED5A39">
      <w:pPr>
        <w:ind w:firstLine="0"/>
        <w:rPr>
          <w:sz w:val="24"/>
          <w:szCs w:val="24"/>
        </w:rPr>
      </w:pPr>
      <w:r w:rsidRPr="005970A1">
        <w:rPr>
          <w:sz w:val="24"/>
          <w:szCs w:val="24"/>
        </w:rPr>
        <w:t>Оценка («5», «4» или «3») может ставиться не только за единовременный ответ (когда на проверку подготовки ученика отводится определённое время), но и за рассредоточенный во времени, т. е. за сумму ответов, данных учеником на протяжении урока (выводится поурочный балл), при условии, если в процессе урока не только заслушивались ответы учащегося, но и осуществлялась проверка его умения применять знания на практике.</w:t>
      </w:r>
    </w:p>
    <w:p w:rsidR="004475B1" w:rsidRPr="005970A1" w:rsidRDefault="004475B1" w:rsidP="00ED5A39">
      <w:pPr>
        <w:ind w:firstLine="0"/>
        <w:jc w:val="center"/>
        <w:rPr>
          <w:b/>
          <w:bCs/>
          <w:sz w:val="24"/>
          <w:szCs w:val="24"/>
        </w:rPr>
      </w:pPr>
      <w:r w:rsidRPr="005970A1">
        <w:rPr>
          <w:b/>
          <w:bCs/>
          <w:sz w:val="24"/>
          <w:szCs w:val="24"/>
        </w:rPr>
        <w:t>II. Оценка письменных контрольных работ.</w:t>
      </w:r>
    </w:p>
    <w:p w:rsidR="004475B1" w:rsidRPr="005970A1" w:rsidRDefault="004475B1" w:rsidP="00ED5A39">
      <w:pPr>
        <w:pStyle w:val="c10"/>
        <w:shd w:val="clear" w:color="auto" w:fill="FFFFFF"/>
        <w:spacing w:before="0" w:beforeAutospacing="0" w:after="0" w:afterAutospacing="0"/>
        <w:jc w:val="both"/>
        <w:rPr>
          <w:color w:val="000000"/>
        </w:rPr>
      </w:pPr>
      <w:r w:rsidRPr="005970A1">
        <w:rPr>
          <w:color w:val="000000"/>
        </w:rPr>
        <w:t>               </w:t>
      </w:r>
      <w:r w:rsidRPr="005970A1">
        <w:rPr>
          <w:rStyle w:val="c9"/>
          <w:color w:val="000000"/>
        </w:rPr>
        <w:t>Контрольная /проверочная/ работа</w:t>
      </w:r>
      <w:r w:rsidRPr="005970A1">
        <w:rPr>
          <w:color w:val="000000"/>
        </w:rPr>
        <w:t xml:space="preserve">  состоит только из математических  выражений или   задач.</w:t>
      </w:r>
    </w:p>
    <w:p w:rsidR="004475B1" w:rsidRPr="005970A1" w:rsidRDefault="004475B1" w:rsidP="00ED5A39">
      <w:pPr>
        <w:pStyle w:val="c10"/>
        <w:shd w:val="clear" w:color="auto" w:fill="FFFFFF"/>
        <w:spacing w:before="0" w:beforeAutospacing="0" w:after="0" w:afterAutospacing="0"/>
        <w:jc w:val="both"/>
        <w:rPr>
          <w:color w:val="000000"/>
        </w:rPr>
      </w:pPr>
      <w:r w:rsidRPr="005970A1">
        <w:rPr>
          <w:color w:val="000000"/>
        </w:rPr>
        <w:t xml:space="preserve">              «5» – без ошибок; </w:t>
      </w:r>
    </w:p>
    <w:p w:rsidR="004475B1" w:rsidRPr="005970A1" w:rsidRDefault="004475B1" w:rsidP="00ED5A39">
      <w:pPr>
        <w:pStyle w:val="c10"/>
        <w:shd w:val="clear" w:color="auto" w:fill="FFFFFF"/>
        <w:spacing w:before="0" w:beforeAutospacing="0" w:after="0" w:afterAutospacing="0"/>
        <w:jc w:val="both"/>
        <w:rPr>
          <w:color w:val="000000"/>
        </w:rPr>
      </w:pPr>
      <w:r w:rsidRPr="005970A1">
        <w:rPr>
          <w:color w:val="000000"/>
        </w:rPr>
        <w:t>              «4» – 1 – 2 ошибки;</w:t>
      </w:r>
    </w:p>
    <w:p w:rsidR="004475B1" w:rsidRPr="005970A1" w:rsidRDefault="004475B1" w:rsidP="00ED5A39">
      <w:pPr>
        <w:pStyle w:val="c10"/>
        <w:shd w:val="clear" w:color="auto" w:fill="FFFFFF"/>
        <w:spacing w:before="0" w:beforeAutospacing="0" w:after="0" w:afterAutospacing="0"/>
        <w:jc w:val="both"/>
        <w:rPr>
          <w:color w:val="000000"/>
        </w:rPr>
      </w:pPr>
      <w:r w:rsidRPr="005970A1">
        <w:rPr>
          <w:color w:val="000000"/>
        </w:rPr>
        <w:t>              «3» – 2 – 3 ошибки; (более половины работы сделано верно).</w:t>
      </w:r>
    </w:p>
    <w:p w:rsidR="004475B1" w:rsidRPr="005970A1" w:rsidRDefault="004475B1" w:rsidP="00ED5A39">
      <w:pPr>
        <w:pStyle w:val="c10"/>
        <w:shd w:val="clear" w:color="auto" w:fill="FFFFFF"/>
        <w:spacing w:before="0" w:beforeAutospacing="0" w:after="0" w:afterAutospacing="0"/>
        <w:jc w:val="both"/>
        <w:rPr>
          <w:color w:val="000000"/>
        </w:rPr>
      </w:pPr>
      <w:r w:rsidRPr="005970A1">
        <w:rPr>
          <w:color w:val="000000"/>
        </w:rPr>
        <w:t>              «2» – 4 и более ошибок.</w:t>
      </w:r>
    </w:p>
    <w:p w:rsidR="004475B1" w:rsidRPr="005970A1" w:rsidRDefault="004475B1" w:rsidP="00ED5A39">
      <w:pPr>
        <w:pStyle w:val="c10"/>
        <w:shd w:val="clear" w:color="auto" w:fill="FFFFFF"/>
        <w:spacing w:before="0" w:beforeAutospacing="0" w:after="0" w:afterAutospacing="0"/>
        <w:jc w:val="both"/>
        <w:rPr>
          <w:color w:val="000000"/>
        </w:rPr>
      </w:pPr>
      <w:r w:rsidRPr="005970A1">
        <w:rPr>
          <w:color w:val="000000"/>
        </w:rPr>
        <w:t>                Комбинированная работа состоит из математических выражений и задач..</w:t>
      </w:r>
    </w:p>
    <w:p w:rsidR="004475B1" w:rsidRPr="005970A1" w:rsidRDefault="004475B1" w:rsidP="00ED5A39">
      <w:pPr>
        <w:pStyle w:val="c10"/>
        <w:shd w:val="clear" w:color="auto" w:fill="FFFFFF"/>
        <w:spacing w:before="0" w:beforeAutospacing="0" w:after="0" w:afterAutospacing="0"/>
        <w:jc w:val="both"/>
        <w:rPr>
          <w:color w:val="000000"/>
        </w:rPr>
      </w:pPr>
      <w:r w:rsidRPr="005970A1">
        <w:rPr>
          <w:color w:val="000000"/>
        </w:rPr>
        <w:t>               «5» – нет ошибок;</w:t>
      </w:r>
    </w:p>
    <w:p w:rsidR="004475B1" w:rsidRPr="005970A1" w:rsidRDefault="004475B1" w:rsidP="00ED5A39">
      <w:pPr>
        <w:pStyle w:val="c10"/>
        <w:shd w:val="clear" w:color="auto" w:fill="FFFFFF"/>
        <w:spacing w:before="0" w:beforeAutospacing="0" w:after="0" w:afterAutospacing="0"/>
        <w:jc w:val="both"/>
        <w:rPr>
          <w:color w:val="000000"/>
        </w:rPr>
      </w:pPr>
      <w:r w:rsidRPr="005970A1">
        <w:rPr>
          <w:color w:val="000000"/>
        </w:rPr>
        <w:t>               «4» – 1 – 2 ошибки, но не в задаче;</w:t>
      </w:r>
    </w:p>
    <w:p w:rsidR="004475B1" w:rsidRPr="005970A1" w:rsidRDefault="004475B1" w:rsidP="00ED5A39">
      <w:pPr>
        <w:pStyle w:val="c10"/>
        <w:shd w:val="clear" w:color="auto" w:fill="FFFFFF"/>
        <w:spacing w:before="0" w:beforeAutospacing="0" w:after="0" w:afterAutospacing="0"/>
        <w:jc w:val="both"/>
        <w:rPr>
          <w:color w:val="000000"/>
        </w:rPr>
      </w:pPr>
      <w:r w:rsidRPr="005970A1">
        <w:rPr>
          <w:color w:val="000000"/>
        </w:rPr>
        <w:t>               «3» – 2 – 3 ошибки, 3 – 4 негрубые ошибки, но ход решения задачи верен;</w:t>
      </w:r>
    </w:p>
    <w:p w:rsidR="004475B1" w:rsidRPr="005970A1" w:rsidRDefault="004475B1" w:rsidP="00ED5A39">
      <w:pPr>
        <w:pStyle w:val="c10"/>
        <w:shd w:val="clear" w:color="auto" w:fill="FFFFFF"/>
        <w:spacing w:before="0" w:beforeAutospacing="0" w:after="0" w:afterAutospacing="0"/>
        <w:rPr>
          <w:color w:val="000000"/>
        </w:rPr>
      </w:pPr>
      <w:r w:rsidRPr="005970A1">
        <w:rPr>
          <w:color w:val="000000"/>
        </w:rPr>
        <w:t>               «2» – не решена задача или более 4 грубых ошибок.</w:t>
      </w:r>
    </w:p>
    <w:p w:rsidR="004475B1" w:rsidRPr="005970A1" w:rsidRDefault="004475B1" w:rsidP="00ED5A39">
      <w:pPr>
        <w:pStyle w:val="c10"/>
        <w:shd w:val="clear" w:color="auto" w:fill="FFFFFF"/>
        <w:spacing w:before="0" w:beforeAutospacing="0" w:after="0" w:afterAutospacing="0"/>
        <w:rPr>
          <w:color w:val="000000"/>
        </w:rPr>
      </w:pPr>
      <w:r w:rsidRPr="005970A1">
        <w:rPr>
          <w:color w:val="000000"/>
        </w:rPr>
        <w:t>                  Грубые ошибки: вычислительные ошибки в примерах и задачах; порядок действий, неправильное решение задачи; не доведение до  конца решения задачи, примера; невыполненное задание.</w:t>
      </w:r>
    </w:p>
    <w:p w:rsidR="004475B1" w:rsidRPr="005970A1" w:rsidRDefault="004475B1" w:rsidP="00ED5A39">
      <w:pPr>
        <w:pStyle w:val="c10"/>
        <w:shd w:val="clear" w:color="auto" w:fill="FFFFFF"/>
        <w:spacing w:before="0" w:beforeAutospacing="0" w:after="0" w:afterAutospacing="0"/>
        <w:rPr>
          <w:color w:val="000000"/>
        </w:rPr>
      </w:pPr>
      <w:r w:rsidRPr="005970A1">
        <w:rPr>
          <w:color w:val="000000"/>
        </w:rPr>
        <w:t>Негрубые ошибки: нерациональные приёмы вычисления; неправильная постановка вопроса к действию при решении задачи; неверно оформленный ответ задачи; неправильное списывание данных; не доведение до конца преобразований.</w:t>
      </w:r>
    </w:p>
    <w:p w:rsidR="004475B1" w:rsidRPr="005970A1" w:rsidRDefault="004475B1" w:rsidP="00ED5A39">
      <w:pPr>
        <w:pStyle w:val="c10"/>
        <w:shd w:val="clear" w:color="auto" w:fill="FFFFFF"/>
        <w:spacing w:before="0" w:beforeAutospacing="0" w:after="0" w:afterAutospacing="0"/>
        <w:rPr>
          <w:color w:val="000000"/>
        </w:rPr>
      </w:pPr>
      <w:r w:rsidRPr="005970A1">
        <w:rPr>
          <w:color w:val="000000"/>
        </w:rPr>
        <w:t>За грамматические ошибки, допущенные в работе по математике, оценка не снижается.</w:t>
      </w:r>
    </w:p>
    <w:p w:rsidR="004475B1" w:rsidRPr="005970A1" w:rsidRDefault="004475B1" w:rsidP="00ED5A39">
      <w:pPr>
        <w:pStyle w:val="c10"/>
        <w:shd w:val="clear" w:color="auto" w:fill="FFFFFF"/>
        <w:spacing w:before="0" w:beforeAutospacing="0" w:after="0" w:afterAutospacing="0"/>
        <w:rPr>
          <w:color w:val="000000"/>
        </w:rPr>
      </w:pPr>
      <w:r w:rsidRPr="005970A1">
        <w:rPr>
          <w:color w:val="000000"/>
        </w:rPr>
        <w:t>За небрежно оформленную работу, несоблюдение правил   каллиграфии и небрежность выполнения работы  оценка снижается на один балл.</w:t>
      </w:r>
    </w:p>
    <w:p w:rsidR="004475B1" w:rsidRPr="005970A1" w:rsidRDefault="004475B1" w:rsidP="00ED5A39">
      <w:pPr>
        <w:shd w:val="clear" w:color="auto" w:fill="FFFFFF"/>
        <w:ind w:firstLine="0"/>
        <w:jc w:val="center"/>
        <w:rPr>
          <w:b/>
          <w:bCs/>
          <w:sz w:val="24"/>
          <w:szCs w:val="24"/>
        </w:rPr>
      </w:pPr>
      <w:r w:rsidRPr="005970A1">
        <w:rPr>
          <w:b/>
          <w:bCs/>
          <w:sz w:val="24"/>
          <w:szCs w:val="24"/>
        </w:rPr>
        <w:t>IV. Оценка обучающих работ</w:t>
      </w:r>
    </w:p>
    <w:p w:rsidR="004475B1" w:rsidRPr="005970A1" w:rsidRDefault="004475B1" w:rsidP="00ED5A39">
      <w:pPr>
        <w:ind w:firstLine="0"/>
        <w:rPr>
          <w:sz w:val="24"/>
          <w:szCs w:val="24"/>
        </w:rPr>
      </w:pPr>
      <w:r w:rsidRPr="005970A1">
        <w:rPr>
          <w:sz w:val="24"/>
          <w:szCs w:val="24"/>
        </w:rPr>
        <w:t>Обучающие работы (различные виды работ  неконтрольного характера) оцениваются более строго, чем контрольные работы.</w:t>
      </w:r>
    </w:p>
    <w:p w:rsidR="004475B1" w:rsidRPr="005970A1" w:rsidRDefault="004475B1" w:rsidP="00ED5A39">
      <w:pPr>
        <w:ind w:firstLine="0"/>
        <w:rPr>
          <w:sz w:val="24"/>
          <w:szCs w:val="24"/>
        </w:rPr>
      </w:pPr>
      <w:r w:rsidRPr="005970A1">
        <w:rPr>
          <w:sz w:val="24"/>
          <w:szCs w:val="24"/>
        </w:rPr>
        <w:t>При оценке обучающих работ учитываются: 1) степень самостоятельности учащегося; 2) этап обучения; 3) объём работы; 4) чёткость, аккуратность.</w:t>
      </w:r>
    </w:p>
    <w:p w:rsidR="004475B1" w:rsidRPr="005970A1" w:rsidRDefault="004475B1" w:rsidP="00ED5A39">
      <w:pPr>
        <w:ind w:firstLine="0"/>
        <w:rPr>
          <w:sz w:val="24"/>
          <w:szCs w:val="24"/>
        </w:rPr>
      </w:pPr>
      <w:r w:rsidRPr="005970A1">
        <w:rPr>
          <w:sz w:val="24"/>
          <w:szCs w:val="24"/>
        </w:rPr>
        <w:t xml:space="preserve">Если возможные ошибки были предупреждены в ходе работы, оценки «5» и «4» ставятся только в том случае, когда ученик не допустил ошибок или допустил, но исправил ошибку. </w:t>
      </w:r>
    </w:p>
    <w:p w:rsidR="004475B1" w:rsidRPr="005970A1" w:rsidRDefault="004475B1" w:rsidP="00ED5A39">
      <w:pPr>
        <w:ind w:firstLine="0"/>
        <w:rPr>
          <w:sz w:val="24"/>
          <w:szCs w:val="24"/>
        </w:rPr>
      </w:pPr>
      <w:r w:rsidRPr="005970A1">
        <w:rPr>
          <w:sz w:val="24"/>
          <w:szCs w:val="24"/>
        </w:rPr>
        <w:t>Самостоятельные работы, выполненные без предварительного анализа возможных ошибок, оцениваются по нормам для контрольных работ соответствующего или близкого вида.</w:t>
      </w:r>
    </w:p>
    <w:p w:rsidR="004475B1" w:rsidRPr="005970A1" w:rsidRDefault="004475B1" w:rsidP="00ED5A39">
      <w:pPr>
        <w:ind w:firstLine="0"/>
        <w:jc w:val="center"/>
        <w:rPr>
          <w:b/>
          <w:bCs/>
          <w:sz w:val="24"/>
          <w:szCs w:val="24"/>
        </w:rPr>
      </w:pPr>
    </w:p>
    <w:p w:rsidR="004475B1" w:rsidRPr="005970A1" w:rsidRDefault="004475B1" w:rsidP="00ED5A39">
      <w:pPr>
        <w:ind w:firstLine="0"/>
        <w:jc w:val="center"/>
        <w:rPr>
          <w:b/>
          <w:bCs/>
          <w:sz w:val="24"/>
          <w:szCs w:val="24"/>
        </w:rPr>
      </w:pPr>
      <w:r w:rsidRPr="005970A1">
        <w:rPr>
          <w:b/>
          <w:bCs/>
          <w:sz w:val="24"/>
          <w:szCs w:val="24"/>
        </w:rPr>
        <w:t>V. Выведение итоговых оценок</w:t>
      </w:r>
    </w:p>
    <w:p w:rsidR="004475B1" w:rsidRPr="005970A1" w:rsidRDefault="004475B1" w:rsidP="00ED5A39">
      <w:pPr>
        <w:ind w:firstLine="0"/>
        <w:rPr>
          <w:sz w:val="24"/>
          <w:szCs w:val="24"/>
        </w:rPr>
      </w:pPr>
      <w:r w:rsidRPr="005970A1">
        <w:rPr>
          <w:sz w:val="24"/>
          <w:szCs w:val="24"/>
        </w:rPr>
        <w:t xml:space="preserve">За учебную четверть и учебный год ставится итоговая оценка. Она является единой и отражает в обобщённом виде все стороны подготовки ученика по математике: усвоение теоретического материала, овладение математическими умениями.  </w:t>
      </w:r>
    </w:p>
    <w:p w:rsidR="004475B1" w:rsidRPr="005970A1" w:rsidRDefault="004475B1" w:rsidP="00ED5A39">
      <w:pPr>
        <w:ind w:firstLine="0"/>
        <w:rPr>
          <w:sz w:val="24"/>
          <w:szCs w:val="24"/>
        </w:rPr>
      </w:pPr>
      <w:r w:rsidRPr="005970A1">
        <w:rPr>
          <w:b/>
          <w:bCs/>
          <w:sz w:val="24"/>
          <w:szCs w:val="24"/>
        </w:rPr>
        <w:lastRenderedPageBreak/>
        <w:t>Итоговая</w:t>
      </w:r>
      <w:r w:rsidRPr="005970A1">
        <w:rPr>
          <w:sz w:val="24"/>
          <w:szCs w:val="24"/>
        </w:rPr>
        <w:t xml:space="preserve"> оценка за четверть по математике   выводится механически как среднее арифметическое предшествующих оценок;   использование электронного журнала «Сетевой город» позволяет изменить вес значимых для выведения итоговой отметки работ   (самостоятельных ,контрольных работ и т.п.).  </w:t>
      </w:r>
    </w:p>
    <w:p w:rsidR="004475B1" w:rsidRPr="005970A1" w:rsidRDefault="004475B1" w:rsidP="00ED5A39">
      <w:pPr>
        <w:ind w:firstLine="0"/>
        <w:rPr>
          <w:sz w:val="24"/>
          <w:szCs w:val="24"/>
        </w:rPr>
      </w:pPr>
      <w:r w:rsidRPr="005970A1">
        <w:rPr>
          <w:sz w:val="24"/>
          <w:szCs w:val="24"/>
        </w:rPr>
        <w:t>При выставлении отметок в электронный журнал корректируется их вес:</w:t>
      </w:r>
    </w:p>
    <w:p w:rsidR="004475B1" w:rsidRPr="005970A1" w:rsidRDefault="004475B1" w:rsidP="0021158F">
      <w:pPr>
        <w:pStyle w:val="af7"/>
        <w:widowControl/>
        <w:numPr>
          <w:ilvl w:val="0"/>
          <w:numId w:val="343"/>
        </w:numPr>
        <w:suppressAutoHyphens w:val="0"/>
        <w:ind w:left="993" w:firstLine="0"/>
        <w:jc w:val="left"/>
        <w:rPr>
          <w:b/>
          <w:bCs/>
          <w:sz w:val="24"/>
          <w:szCs w:val="24"/>
        </w:rPr>
      </w:pPr>
      <w:r w:rsidRPr="005970A1">
        <w:rPr>
          <w:sz w:val="24"/>
          <w:szCs w:val="24"/>
        </w:rPr>
        <w:t>Контрольная работа  (после изучения тем программы; в конце учебной четверти; в конце полугодия; годовая работа) – вес – 30;</w:t>
      </w:r>
    </w:p>
    <w:p w:rsidR="004475B1" w:rsidRPr="005970A1" w:rsidRDefault="004475B1" w:rsidP="0021158F">
      <w:pPr>
        <w:pStyle w:val="af7"/>
        <w:widowControl/>
        <w:numPr>
          <w:ilvl w:val="0"/>
          <w:numId w:val="343"/>
        </w:numPr>
        <w:suppressAutoHyphens w:val="0"/>
        <w:ind w:left="993" w:firstLine="0"/>
        <w:jc w:val="left"/>
        <w:rPr>
          <w:b/>
          <w:bCs/>
          <w:sz w:val="24"/>
          <w:szCs w:val="24"/>
        </w:rPr>
      </w:pPr>
      <w:r w:rsidRPr="005970A1">
        <w:rPr>
          <w:sz w:val="24"/>
          <w:szCs w:val="24"/>
        </w:rPr>
        <w:t xml:space="preserve">самостоятельные работы, математические диктанты – вес – 20 </w:t>
      </w:r>
    </w:p>
    <w:p w:rsidR="004475B1" w:rsidRPr="005970A1" w:rsidRDefault="004475B1" w:rsidP="0021158F">
      <w:pPr>
        <w:pStyle w:val="af7"/>
        <w:widowControl/>
        <w:numPr>
          <w:ilvl w:val="0"/>
          <w:numId w:val="343"/>
        </w:numPr>
        <w:suppressAutoHyphens w:val="0"/>
        <w:ind w:left="993" w:firstLine="0"/>
        <w:jc w:val="left"/>
        <w:rPr>
          <w:sz w:val="24"/>
          <w:szCs w:val="24"/>
        </w:rPr>
      </w:pPr>
      <w:r w:rsidRPr="005970A1">
        <w:rPr>
          <w:sz w:val="24"/>
          <w:szCs w:val="24"/>
        </w:rPr>
        <w:t>работы тестового характера – вес – 15 (по усмотрению учителя).</w:t>
      </w:r>
    </w:p>
    <w:p w:rsidR="004475B1" w:rsidRPr="005970A1" w:rsidRDefault="004475B1" w:rsidP="00ED5A39">
      <w:pPr>
        <w:ind w:firstLine="0"/>
        <w:jc w:val="left"/>
        <w:rPr>
          <w:sz w:val="24"/>
          <w:szCs w:val="24"/>
        </w:rPr>
      </w:pPr>
      <w:r w:rsidRPr="005970A1">
        <w:rPr>
          <w:sz w:val="24"/>
          <w:szCs w:val="24"/>
        </w:rPr>
        <w:t>За остальные виды работ  устанавливается вес, равный 10.</w:t>
      </w:r>
    </w:p>
    <w:p w:rsidR="004475B1" w:rsidRPr="005970A1" w:rsidRDefault="004475B1" w:rsidP="00ED5A39">
      <w:pPr>
        <w:ind w:firstLine="0"/>
        <w:rPr>
          <w:sz w:val="24"/>
          <w:szCs w:val="24"/>
        </w:rPr>
      </w:pPr>
      <w:r w:rsidRPr="005970A1">
        <w:rPr>
          <w:sz w:val="24"/>
          <w:szCs w:val="24"/>
        </w:rPr>
        <w:t xml:space="preserve">При определении веса значимых для выведения итоговой отметки работ </w:t>
      </w:r>
      <w:r w:rsidRPr="005970A1">
        <w:rPr>
          <w:b/>
          <w:bCs/>
          <w:sz w:val="24"/>
          <w:szCs w:val="24"/>
        </w:rPr>
        <w:t>преимущественное значение</w:t>
      </w:r>
      <w:r w:rsidRPr="005970A1">
        <w:rPr>
          <w:sz w:val="24"/>
          <w:szCs w:val="24"/>
        </w:rPr>
        <w:t xml:space="preserve"> придаётся работам, отражающим, в первую очередь, степень владения </w:t>
      </w:r>
      <w:r w:rsidRPr="005970A1">
        <w:rPr>
          <w:b/>
          <w:bCs/>
          <w:sz w:val="24"/>
          <w:szCs w:val="24"/>
        </w:rPr>
        <w:t xml:space="preserve">математическими  </w:t>
      </w:r>
      <w:r w:rsidRPr="005970A1">
        <w:rPr>
          <w:sz w:val="24"/>
          <w:szCs w:val="24"/>
        </w:rPr>
        <w:t>навыками.</w:t>
      </w:r>
    </w:p>
    <w:p w:rsidR="004475B1" w:rsidRPr="005970A1" w:rsidRDefault="004475B1" w:rsidP="00ED5A39">
      <w:pPr>
        <w:ind w:firstLine="0"/>
        <w:jc w:val="left"/>
        <w:rPr>
          <w:sz w:val="24"/>
          <w:szCs w:val="24"/>
        </w:rPr>
      </w:pPr>
      <w:r w:rsidRPr="005970A1">
        <w:rPr>
          <w:sz w:val="24"/>
          <w:szCs w:val="24"/>
        </w:rPr>
        <w:t xml:space="preserve">Итоговые  отметки </w:t>
      </w:r>
      <w:r w:rsidRPr="005970A1">
        <w:rPr>
          <w:b/>
          <w:bCs/>
          <w:sz w:val="24"/>
          <w:szCs w:val="24"/>
        </w:rPr>
        <w:t>за работы в рамках ВПР</w:t>
      </w:r>
      <w:r w:rsidRPr="005970A1">
        <w:rPr>
          <w:sz w:val="24"/>
          <w:szCs w:val="24"/>
        </w:rPr>
        <w:t xml:space="preserve"> выставляются в соответствии с рекомендациями к данным работам.</w:t>
      </w:r>
    </w:p>
    <w:p w:rsidR="004475B1" w:rsidRPr="005970A1" w:rsidRDefault="004475B1" w:rsidP="00ED5A39">
      <w:pPr>
        <w:ind w:firstLine="0"/>
        <w:rPr>
          <w:sz w:val="24"/>
          <w:szCs w:val="24"/>
        </w:rPr>
      </w:pPr>
      <w:r w:rsidRPr="005970A1">
        <w:rPr>
          <w:sz w:val="24"/>
          <w:szCs w:val="24"/>
        </w:rPr>
        <w:t xml:space="preserve">Требования к оцениванию разработаны на основе рекомендаций опубликованных в журнале «Управление начальной школой» №11 за 2015год; рекомендаций авторского коллектива, размещённых на сайте образовательной системы «Гармония» и утверждены на заседании МО учителей начальной школы МБОУ «Гимназия №42» /Протокол №1 от 26 августа 2016 года/.   </w:t>
      </w:r>
    </w:p>
    <w:p w:rsidR="004475B1" w:rsidRPr="005970A1" w:rsidRDefault="004475B1" w:rsidP="00ED5A39">
      <w:pPr>
        <w:ind w:firstLine="0"/>
        <w:jc w:val="center"/>
        <w:rPr>
          <w:sz w:val="24"/>
          <w:szCs w:val="24"/>
        </w:rPr>
      </w:pPr>
    </w:p>
    <w:p w:rsidR="004475B1" w:rsidRPr="005970A1" w:rsidRDefault="004475B1" w:rsidP="009F0565">
      <w:pPr>
        <w:ind w:firstLine="0"/>
        <w:jc w:val="center"/>
        <w:rPr>
          <w:b/>
          <w:bCs/>
          <w:sz w:val="24"/>
          <w:szCs w:val="24"/>
        </w:rPr>
      </w:pPr>
      <w:r w:rsidRPr="005970A1">
        <w:rPr>
          <w:b/>
          <w:bCs/>
          <w:sz w:val="24"/>
          <w:szCs w:val="24"/>
        </w:rPr>
        <w:t>Программа учебного предмета  окружающий мир</w:t>
      </w:r>
    </w:p>
    <w:p w:rsidR="004475B1" w:rsidRPr="005970A1" w:rsidRDefault="004475B1" w:rsidP="009F0565">
      <w:pPr>
        <w:ind w:firstLine="0"/>
        <w:jc w:val="center"/>
        <w:rPr>
          <w:b/>
          <w:bCs/>
          <w:sz w:val="24"/>
          <w:szCs w:val="24"/>
        </w:rPr>
      </w:pPr>
      <w:r w:rsidRPr="005970A1">
        <w:rPr>
          <w:b/>
          <w:bCs/>
          <w:sz w:val="24"/>
          <w:szCs w:val="24"/>
        </w:rPr>
        <w:t>(начальная школа).</w:t>
      </w:r>
    </w:p>
    <w:p w:rsidR="004475B1" w:rsidRPr="005970A1" w:rsidRDefault="004475B1" w:rsidP="009F0565">
      <w:pPr>
        <w:pStyle w:val="a5"/>
        <w:outlineLvl w:val="0"/>
        <w:rPr>
          <w:rFonts w:ascii="Times New Roman" w:hAnsi="Times New Roman" w:cs="Times New Roman"/>
        </w:rPr>
      </w:pPr>
      <w:bookmarkStart w:id="118" w:name="_Toc457823310"/>
      <w:r w:rsidRPr="005970A1">
        <w:rPr>
          <w:rFonts w:ascii="Times New Roman" w:hAnsi="Times New Roman" w:cs="Times New Roman"/>
        </w:rPr>
        <w:t>Пояснительная записка</w:t>
      </w:r>
      <w:bookmarkEnd w:id="118"/>
    </w:p>
    <w:p w:rsidR="004475B1" w:rsidRPr="005970A1" w:rsidRDefault="004475B1" w:rsidP="009F0565">
      <w:pPr>
        <w:pStyle w:val="Style17"/>
        <w:widowControl/>
        <w:tabs>
          <w:tab w:val="left" w:pos="0"/>
        </w:tabs>
        <w:spacing w:line="240" w:lineRule="auto"/>
        <w:ind w:firstLine="0"/>
        <w:rPr>
          <w:rFonts w:ascii="Times New Roman" w:hAnsi="Times New Roman" w:cs="Times New Roman"/>
        </w:rPr>
      </w:pPr>
      <w:r w:rsidRPr="005970A1">
        <w:rPr>
          <w:rFonts w:ascii="Times New Roman" w:hAnsi="Times New Roman" w:cs="Times New Roman"/>
        </w:rPr>
        <w:t xml:space="preserve">         Предметная область «Естествознание, обществознание» реализуется средствами интегрированного предмета «Окружающий мир». </w:t>
      </w:r>
      <w:r w:rsidRPr="005970A1">
        <w:rPr>
          <w:rStyle w:val="FontStyle44"/>
          <w:rFonts w:ascii="Times New Roman" w:hAnsi="Times New Roman" w:cs="Times New Roman"/>
          <w:sz w:val="24"/>
          <w:szCs w:val="24"/>
        </w:rPr>
        <w:t>В с</w:t>
      </w:r>
      <w:r w:rsidRPr="005970A1">
        <w:rPr>
          <w:rFonts w:ascii="Times New Roman" w:hAnsi="Times New Roman" w:cs="Times New Roman"/>
        </w:rPr>
        <w:t>одержание курса интегрированы естественнонаучные, обществоведческие, исторические знания о человеке, природе, обществе, что соответствует федеральному компоненту государственного стандарта начального общего образования. Интеграция в курсе основных содержательных блоков «Человек и природа», «Человек и общество», «Правила безопасной жизни» позволяет представить младшим школьникам целостный и в то же время многогранный образ мира с его взаимосвязями и взаимозависимостями. Учебный материал тем, входящих в программу курса, соответствует фундаментальному ядру содержания данной предметной области, концепции духовно-нравственного развития и воспитания младших школьников, требованиям государственного стандарта к уровню подготовки учащихся начальной школы.</w:t>
      </w:r>
    </w:p>
    <w:p w:rsidR="004475B1" w:rsidRPr="005970A1" w:rsidRDefault="004475B1" w:rsidP="009F0565">
      <w:pPr>
        <w:pStyle w:val="Style17"/>
        <w:widowControl/>
        <w:tabs>
          <w:tab w:val="left" w:pos="0"/>
        </w:tabs>
        <w:spacing w:line="240" w:lineRule="auto"/>
        <w:ind w:firstLine="0"/>
        <w:rPr>
          <w:rStyle w:val="FontStyle44"/>
          <w:rFonts w:ascii="Times New Roman" w:hAnsi="Times New Roman" w:cs="Times New Roman"/>
          <w:sz w:val="24"/>
          <w:szCs w:val="24"/>
        </w:rPr>
      </w:pPr>
      <w:r w:rsidRPr="005970A1">
        <w:rPr>
          <w:rFonts w:ascii="Times New Roman" w:hAnsi="Times New Roman" w:cs="Times New Roman"/>
        </w:rPr>
        <w:tab/>
        <w:t>В</w:t>
      </w:r>
      <w:r w:rsidRPr="005970A1">
        <w:rPr>
          <w:rStyle w:val="FontStyle44"/>
          <w:rFonts w:ascii="Times New Roman" w:hAnsi="Times New Roman" w:cs="Times New Roman"/>
          <w:sz w:val="24"/>
          <w:szCs w:val="24"/>
        </w:rPr>
        <w:t xml:space="preserve"> процессе изучения</w:t>
      </w:r>
      <w:r w:rsidRPr="005970A1">
        <w:rPr>
          <w:rFonts w:ascii="Times New Roman" w:hAnsi="Times New Roman" w:cs="Times New Roman"/>
        </w:rPr>
        <w:t xml:space="preserve"> предмета «Окружающий мир» </w:t>
      </w:r>
      <w:r w:rsidRPr="005970A1">
        <w:rPr>
          <w:rStyle w:val="FontStyle44"/>
          <w:rFonts w:ascii="Times New Roman" w:hAnsi="Times New Roman" w:cs="Times New Roman"/>
          <w:sz w:val="24"/>
          <w:szCs w:val="24"/>
        </w:rPr>
        <w:t>младшие школьники получают возможность систематизировать, расширять, углублять полученные ранее (в семье, в дошкольном учреждении, из личного опыта взаимодействия с природой и людьми) представления о природных и социальных объектах,</w:t>
      </w:r>
      <w:r w:rsidRPr="005970A1">
        <w:rPr>
          <w:rFonts w:ascii="Times New Roman" w:hAnsi="Times New Roman" w:cs="Times New Roman"/>
        </w:rPr>
        <w:t xml:space="preserve"> осмысливать характер взаимодействий человека с природой, особенности взаимоотношений внутри отдельных социальных групп (семья, класс, школа). Осваивая</w:t>
      </w:r>
      <w:r w:rsidRPr="005970A1">
        <w:rPr>
          <w:rFonts w:ascii="Times New Roman" w:hAnsi="Times New Roman" w:cs="Times New Roman"/>
          <w:i/>
          <w:iCs/>
        </w:rPr>
        <w:t xml:space="preserve"> </w:t>
      </w:r>
      <w:r w:rsidRPr="005970A1">
        <w:rPr>
          <w:rFonts w:ascii="Times New Roman" w:hAnsi="Times New Roman" w:cs="Times New Roman"/>
        </w:rPr>
        <w:t>правила безопасного, экологически грамотного и нравственного поведения в природе и обществе, младшие школьники осознают важность здорового образа жизни, уважительного и внимательного отношения к окружающим людям (разного возраста, разной национальности, с нарушением здоровья и др.), бережного отношения к природе, историческим и культурным ценностям. У</w:t>
      </w:r>
      <w:r w:rsidRPr="005970A1">
        <w:rPr>
          <w:rStyle w:val="FontStyle44"/>
          <w:rFonts w:ascii="Times New Roman" w:hAnsi="Times New Roman" w:cs="Times New Roman"/>
          <w:sz w:val="24"/>
          <w:szCs w:val="24"/>
        </w:rPr>
        <w:t>своение учащимися элементарных знаний о природе, человеке, обществе, о важнейших событиях в истории Отечества и освоение разных способов познания окружающей действительности (наблюдение, эксперимент, измерения, классификация и др.) создают условия для их успешного продолжения образования в основной школе.</w:t>
      </w:r>
    </w:p>
    <w:p w:rsidR="004475B1" w:rsidRPr="005970A1" w:rsidRDefault="004475B1" w:rsidP="009F0565">
      <w:pPr>
        <w:pStyle w:val="Style17"/>
        <w:widowControl/>
        <w:tabs>
          <w:tab w:val="left" w:pos="0"/>
        </w:tabs>
        <w:spacing w:line="240" w:lineRule="auto"/>
        <w:ind w:firstLine="0"/>
        <w:rPr>
          <w:rStyle w:val="FontStyle44"/>
          <w:rFonts w:ascii="Times New Roman" w:hAnsi="Times New Roman" w:cs="Times New Roman"/>
          <w:b/>
          <w:bCs/>
          <w:sz w:val="24"/>
          <w:szCs w:val="24"/>
        </w:rPr>
      </w:pPr>
      <w:r w:rsidRPr="005970A1">
        <w:rPr>
          <w:rFonts w:ascii="Times New Roman" w:hAnsi="Times New Roman" w:cs="Times New Roman"/>
          <w:b/>
          <w:bCs/>
        </w:rPr>
        <w:lastRenderedPageBreak/>
        <w:tab/>
        <w:t xml:space="preserve">Цель </w:t>
      </w:r>
      <w:r w:rsidRPr="005970A1">
        <w:rPr>
          <w:rFonts w:ascii="Times New Roman" w:hAnsi="Times New Roman" w:cs="Times New Roman"/>
        </w:rPr>
        <w:t xml:space="preserve">изучения курса «Окружающий мир» – формирование у младших школьников целостной картины природного и социокультурного мира, </w:t>
      </w:r>
      <w:r w:rsidRPr="005970A1">
        <w:rPr>
          <w:rStyle w:val="FontStyle44"/>
          <w:rFonts w:ascii="Times New Roman" w:hAnsi="Times New Roman" w:cs="Times New Roman"/>
          <w:sz w:val="24"/>
          <w:szCs w:val="24"/>
        </w:rPr>
        <w:t xml:space="preserve">экологической и культурологической грамотности, нравственно-этических и безопасных норм взаимодействия с природой и людьми; </w:t>
      </w:r>
      <w:r w:rsidRPr="005970A1">
        <w:rPr>
          <w:rFonts w:ascii="Times New Roman" w:hAnsi="Times New Roman" w:cs="Times New Roman"/>
        </w:rPr>
        <w:t>воспитание гармонично развитой, духовно-нравственной личности, любящей своё Отечество, осознающей свою принадлежность к нему, уважающей образ жизни, нравы и традиции народов, его населяющих; личности, стремящейся активно участвовать в природоохранной, здоровьесберегающей и творческой деятельности.</w:t>
      </w:r>
      <w:r w:rsidRPr="005970A1">
        <w:rPr>
          <w:rStyle w:val="FontStyle44"/>
          <w:rFonts w:ascii="Times New Roman" w:hAnsi="Times New Roman" w:cs="Times New Roman"/>
          <w:b/>
          <w:bCs/>
          <w:sz w:val="24"/>
          <w:szCs w:val="24"/>
        </w:rPr>
        <w:t xml:space="preserve"> </w:t>
      </w:r>
    </w:p>
    <w:p w:rsidR="004475B1" w:rsidRPr="005970A1" w:rsidRDefault="004475B1" w:rsidP="009F0565">
      <w:pPr>
        <w:pStyle w:val="Style17"/>
        <w:widowControl/>
        <w:tabs>
          <w:tab w:val="left" w:pos="0"/>
        </w:tabs>
        <w:spacing w:line="240" w:lineRule="auto"/>
        <w:ind w:firstLine="0"/>
        <w:rPr>
          <w:rFonts w:ascii="Times New Roman" w:hAnsi="Times New Roman" w:cs="Times New Roman"/>
        </w:rPr>
      </w:pPr>
      <w:r w:rsidRPr="005970A1">
        <w:rPr>
          <w:rStyle w:val="FontStyle44"/>
          <w:rFonts w:ascii="Times New Roman" w:hAnsi="Times New Roman" w:cs="Times New Roman"/>
          <w:sz w:val="24"/>
          <w:szCs w:val="24"/>
        </w:rPr>
        <w:tab/>
        <w:t xml:space="preserve">Основными задачами образовательного процесса при изучении курса «Окружающий мир» являются: социализация ребёнка; развитие познавательной активности и самостоятельности в получении знаний об окружающем мире, развитие личностных, регулятивных, познавательных, коммуникативных универсальных учебных действий; формирование информационной культуры (знание разных источников информации, умения отбирать нужную информацию, систематизировать её и представлять); воспитание любви к природе и своему Отечеству, бережного отношения ко всему живому на Земле, сознательного отношения к своему здоровью и здоровью других людей, уважения к прошлому своих предков и желания сохранять культурное и историческое наследие. </w:t>
      </w:r>
    </w:p>
    <w:p w:rsidR="004475B1" w:rsidRPr="005970A1" w:rsidRDefault="004475B1" w:rsidP="009F0565">
      <w:pPr>
        <w:tabs>
          <w:tab w:val="left" w:pos="0"/>
        </w:tabs>
        <w:ind w:left="105" w:firstLine="0"/>
        <w:rPr>
          <w:color w:val="000000"/>
          <w:sz w:val="24"/>
          <w:szCs w:val="24"/>
        </w:rPr>
      </w:pPr>
      <w:r w:rsidRPr="005970A1">
        <w:rPr>
          <w:b/>
          <w:bCs/>
          <w:color w:val="000000"/>
          <w:sz w:val="24"/>
          <w:szCs w:val="24"/>
        </w:rPr>
        <w:t xml:space="preserve">       </w:t>
      </w:r>
      <w:r w:rsidRPr="005970A1">
        <w:rPr>
          <w:color w:val="000000"/>
          <w:sz w:val="24"/>
          <w:szCs w:val="24"/>
        </w:rPr>
        <w:t>Резервные уроки  используются для проведения  административных контрольных работ и работ независимой  экспертизы (мониторинга оценки качества начального общего образования).</w:t>
      </w:r>
    </w:p>
    <w:p w:rsidR="004475B1" w:rsidRPr="005970A1" w:rsidRDefault="004475B1" w:rsidP="009F0565">
      <w:pPr>
        <w:tabs>
          <w:tab w:val="num" w:pos="540"/>
        </w:tabs>
        <w:ind w:left="105" w:firstLine="0"/>
        <w:jc w:val="center"/>
        <w:rPr>
          <w:b/>
          <w:bCs/>
          <w:color w:val="000000"/>
          <w:sz w:val="24"/>
          <w:szCs w:val="24"/>
        </w:rPr>
      </w:pPr>
    </w:p>
    <w:p w:rsidR="004475B1" w:rsidRPr="005970A1" w:rsidRDefault="004475B1" w:rsidP="009F0565">
      <w:pPr>
        <w:tabs>
          <w:tab w:val="num" w:pos="142"/>
        </w:tabs>
        <w:ind w:firstLine="37"/>
        <w:jc w:val="center"/>
        <w:rPr>
          <w:b/>
          <w:bCs/>
          <w:color w:val="000000"/>
          <w:sz w:val="24"/>
          <w:szCs w:val="24"/>
        </w:rPr>
      </w:pPr>
      <w:r w:rsidRPr="005970A1">
        <w:rPr>
          <w:b/>
          <w:bCs/>
          <w:color w:val="000000"/>
          <w:sz w:val="24"/>
          <w:szCs w:val="24"/>
        </w:rPr>
        <w:t>Общая характеристика учебного предмета</w:t>
      </w:r>
    </w:p>
    <w:p w:rsidR="004475B1" w:rsidRPr="005970A1" w:rsidRDefault="004475B1" w:rsidP="009F0565">
      <w:pPr>
        <w:tabs>
          <w:tab w:val="num" w:pos="142"/>
        </w:tabs>
        <w:ind w:firstLine="37"/>
        <w:rPr>
          <w:color w:val="000000"/>
          <w:sz w:val="24"/>
          <w:szCs w:val="24"/>
        </w:rPr>
      </w:pPr>
    </w:p>
    <w:p w:rsidR="004475B1" w:rsidRPr="005970A1" w:rsidRDefault="004475B1" w:rsidP="009F0565">
      <w:pPr>
        <w:tabs>
          <w:tab w:val="num" w:pos="0"/>
        </w:tabs>
        <w:ind w:firstLine="37"/>
        <w:rPr>
          <w:rStyle w:val="FontStyle44"/>
          <w:rFonts w:ascii="Times New Roman" w:hAnsi="Times New Roman" w:cs="Times New Roman"/>
          <w:sz w:val="24"/>
          <w:szCs w:val="24"/>
        </w:rPr>
      </w:pPr>
      <w:r w:rsidRPr="005970A1">
        <w:rPr>
          <w:sz w:val="24"/>
          <w:szCs w:val="24"/>
        </w:rPr>
        <w:t xml:space="preserve">Основной особенностью содержания курса </w:t>
      </w:r>
      <w:r w:rsidRPr="005970A1">
        <w:rPr>
          <w:rStyle w:val="FontStyle44"/>
          <w:rFonts w:ascii="Times New Roman" w:hAnsi="Times New Roman" w:cs="Times New Roman"/>
          <w:sz w:val="24"/>
          <w:szCs w:val="24"/>
        </w:rPr>
        <w:t xml:space="preserve">«Окружающий мир» </w:t>
      </w:r>
      <w:r w:rsidRPr="005970A1">
        <w:rPr>
          <w:sz w:val="24"/>
          <w:szCs w:val="24"/>
        </w:rPr>
        <w:t>является его интегративный</w:t>
      </w:r>
      <w:r w:rsidRPr="005970A1">
        <w:rPr>
          <w:i/>
          <w:iCs/>
          <w:sz w:val="24"/>
          <w:szCs w:val="24"/>
        </w:rPr>
        <w:t xml:space="preserve"> </w:t>
      </w:r>
      <w:r w:rsidRPr="005970A1">
        <w:rPr>
          <w:sz w:val="24"/>
          <w:szCs w:val="24"/>
        </w:rPr>
        <w:t xml:space="preserve">характер. В едином курсе объединяются знания о природе, человеке, обществе, важнейших событиях в истории российского государства. </w:t>
      </w:r>
      <w:r w:rsidRPr="005970A1">
        <w:rPr>
          <w:rStyle w:val="FontStyle44"/>
          <w:rFonts w:ascii="Times New Roman" w:hAnsi="Times New Roman" w:cs="Times New Roman"/>
          <w:sz w:val="24"/>
          <w:szCs w:val="24"/>
        </w:rPr>
        <w:t>Человек предстаёт перед учениками как биосоциальное существо, часть живой природы и член общества: член семьи, коллектива учеников, сообщества жителей родного края, гражданин государства. Это позволяет объединить в едином курсе знания о природе и социальной действительности, что создаёт условия для формирования у учащихся необходимых обществу нравственных и мировоззренческих убеждений. В содержание интегрируются на доступном данному возрасту уровне обществоведческие, исторические, физические, химические, биологические, географические, астрономические, экологические знания, что позволяет осуществить очень важную пропедевтическую роль курса для дальнейшего изучения предметов естественного и гуманитарного циклов в основной школе.</w:t>
      </w:r>
    </w:p>
    <w:p w:rsidR="004475B1" w:rsidRPr="005970A1" w:rsidRDefault="004475B1" w:rsidP="009F0565">
      <w:pPr>
        <w:tabs>
          <w:tab w:val="num" w:pos="0"/>
        </w:tabs>
        <w:ind w:firstLine="37"/>
        <w:rPr>
          <w:sz w:val="24"/>
          <w:szCs w:val="24"/>
        </w:rPr>
      </w:pPr>
      <w:r w:rsidRPr="005970A1">
        <w:rPr>
          <w:sz w:val="24"/>
          <w:szCs w:val="24"/>
        </w:rPr>
        <w:t xml:space="preserve">Интегративный подход даёт возможность ученику воспринять окружающий мир как единое целое, в котором все компоненты связаны, осознать богатство и сложность этого мира, узнать разные способы взаимодействия с ним. Между тем, при отборе содержания соблюдается и разумная дезинтеграция, выделение крупных самостоятельных содержательных блоков, материал которых предоставляет ученику возможность глубже и конкретнее изучить закономерности и качественное своеобразие различных его структур (природы, человека, общества, истории государства), что способствует подготовке учащихся к изучению в основной школе дифференцированных курсов. </w:t>
      </w:r>
    </w:p>
    <w:p w:rsidR="004475B1" w:rsidRPr="005970A1" w:rsidRDefault="004475B1" w:rsidP="009F0565">
      <w:pPr>
        <w:pStyle w:val="Style17"/>
        <w:widowControl/>
        <w:tabs>
          <w:tab w:val="num" w:pos="0"/>
        </w:tabs>
        <w:spacing w:line="240" w:lineRule="auto"/>
        <w:ind w:firstLine="37"/>
        <w:rPr>
          <w:rFonts w:ascii="Times New Roman" w:hAnsi="Times New Roman" w:cs="Times New Roman"/>
        </w:rPr>
      </w:pPr>
      <w:r w:rsidRPr="005970A1">
        <w:rPr>
          <w:rStyle w:val="FontStyle44"/>
          <w:rFonts w:ascii="Times New Roman" w:hAnsi="Times New Roman" w:cs="Times New Roman"/>
          <w:sz w:val="24"/>
          <w:szCs w:val="24"/>
        </w:rPr>
        <w:t xml:space="preserve">Интегрированный курс «Окружающий мир» предоставляет широкие возможности для реализации межпредметных связей всех предметных линий начальной школы. </w:t>
      </w:r>
      <w:r w:rsidRPr="005970A1">
        <w:rPr>
          <w:rFonts w:ascii="Times New Roman" w:hAnsi="Times New Roman" w:cs="Times New Roman"/>
        </w:rPr>
        <w:t xml:space="preserve">В процессе его изучения учащиеся могут объединять информацию, используемую в разных дисциплинах, разные способы и средства её отображения: в слове, в естественнонаучном, историческом, математическом понятии, в рисунке, в мелодии, в рукотворном изделии, расширяя и углубляя представления об объектах и явлениях окружающего мира. </w:t>
      </w:r>
    </w:p>
    <w:p w:rsidR="004475B1" w:rsidRPr="005970A1" w:rsidRDefault="004475B1" w:rsidP="009F0565">
      <w:pPr>
        <w:tabs>
          <w:tab w:val="num" w:pos="0"/>
        </w:tabs>
        <w:ind w:firstLine="37"/>
        <w:rPr>
          <w:sz w:val="24"/>
          <w:szCs w:val="24"/>
        </w:rPr>
      </w:pPr>
      <w:r w:rsidRPr="005970A1">
        <w:rPr>
          <w:sz w:val="24"/>
          <w:szCs w:val="24"/>
        </w:rPr>
        <w:t xml:space="preserve">При отборе содержания были положены </w:t>
      </w:r>
      <w:r w:rsidRPr="005970A1">
        <w:rPr>
          <w:rStyle w:val="FontStyle44"/>
          <w:rFonts w:ascii="Times New Roman" w:hAnsi="Times New Roman" w:cs="Times New Roman"/>
          <w:sz w:val="24"/>
          <w:szCs w:val="24"/>
        </w:rPr>
        <w:t xml:space="preserve">следующие концептуальные идеи: разнообразие и красота объектов окружающего мира, их изменчивость </w:t>
      </w:r>
      <w:r w:rsidRPr="005970A1">
        <w:rPr>
          <w:rStyle w:val="FontStyle44"/>
          <w:rFonts w:ascii="Times New Roman" w:hAnsi="Times New Roman" w:cs="Times New Roman"/>
          <w:sz w:val="24"/>
          <w:szCs w:val="24"/>
        </w:rPr>
        <w:lastRenderedPageBreak/>
        <w:t xml:space="preserve">и её закономерности, взаимосвязи и взаимозависимости в природе и обществе. </w:t>
      </w:r>
      <w:r w:rsidRPr="005970A1">
        <w:rPr>
          <w:sz w:val="24"/>
          <w:szCs w:val="24"/>
        </w:rPr>
        <w:t xml:space="preserve">Учебный материал, тематически повторяющийся в разные годы обучения, служит основой для интеграции в него последующих знаний и умений в системе развития, с обогащением новыми сведениями, связями и зависимостями, с изменением уровня сложности. При этом в процессе «открытия» нового знания осуществляется переход от разрозненных фактов к их системе согласно принципам системности (целостности, структурности, взаимозависимости, иерархичности) и спиральной структуре (каждый следующий виток расширяет и углубляет знания). Исторический и обществоведческий материал представлен на «макроуровне» – государство Россия (его прошлое и настоящее) и «микроуровне» – семья, родной край (город, село, область). В соответствии с хронологическим принципом построения исторического содержания школьники постепенно знакомятся с важнейшими историческими событиями, с выдающимися людьми, памятниками истории и культуры Древней Руси, Московского государства, Российской империи, СССР, Российской Федерации. Немало места уделено героической борьбе народов нашей страны с внешними врагами: противостоянию Руси кочевникам, монгольскому нашествию, крестоносцам, в Отечественной войне 1812 г. и Великой Отечественной войне 1941–1945 гг. </w:t>
      </w:r>
    </w:p>
    <w:p w:rsidR="004475B1" w:rsidRPr="005970A1" w:rsidRDefault="004475B1" w:rsidP="009F0565">
      <w:pPr>
        <w:tabs>
          <w:tab w:val="num" w:pos="0"/>
        </w:tabs>
        <w:ind w:firstLine="37"/>
        <w:rPr>
          <w:sz w:val="24"/>
          <w:szCs w:val="24"/>
        </w:rPr>
      </w:pPr>
      <w:r w:rsidRPr="005970A1">
        <w:rPr>
          <w:sz w:val="24"/>
          <w:szCs w:val="24"/>
        </w:rPr>
        <w:t>Согласно культурологическому подходу учащиеся приобщаются к культурному наследию народов нашей страны, воплощенному в искусстве, религиозных верованиях, фольклоре, народных традициях, обычаях. В содержание курса интегрированы сведения об образе жизни наших предков, их материальной культуре (жилищах, одежде, предметах быта и др.), о старинных ремёслах и способах обработки природных материалов. При этом учащиеся знакомятся с нравственными ценностями и заповедями наших предков, которые определяли их отношение к природе, семье, людям. Кроме того, м</w:t>
      </w:r>
      <w:r w:rsidRPr="005970A1">
        <w:rPr>
          <w:rStyle w:val="FontStyle44"/>
          <w:rFonts w:ascii="Times New Roman" w:hAnsi="Times New Roman" w:cs="Times New Roman"/>
          <w:sz w:val="24"/>
          <w:szCs w:val="24"/>
        </w:rPr>
        <w:t xml:space="preserve">ысленно путешествуя по материкам и океанам Земли, ученики знакомятся с историей их открытия, узнают, что на нашей планете много стран и народов с разным образом жизни, с памятниками культуры, созданными творчеством многих поколений жителей нашей планеты. </w:t>
      </w:r>
    </w:p>
    <w:p w:rsidR="004475B1" w:rsidRPr="005970A1" w:rsidRDefault="004475B1" w:rsidP="009F0565">
      <w:pPr>
        <w:pStyle w:val="Style17"/>
        <w:widowControl/>
        <w:tabs>
          <w:tab w:val="num" w:pos="0"/>
        </w:tabs>
        <w:spacing w:line="240" w:lineRule="auto"/>
        <w:ind w:firstLine="37"/>
        <w:rPr>
          <w:rFonts w:ascii="Times New Roman" w:hAnsi="Times New Roman" w:cs="Times New Roman"/>
        </w:rPr>
      </w:pPr>
      <w:r w:rsidRPr="005970A1">
        <w:rPr>
          <w:rFonts w:ascii="Times New Roman" w:hAnsi="Times New Roman" w:cs="Times New Roman"/>
        </w:rPr>
        <w:t>При отборе содержания курса и компонентов учебной деятельности положен личностно-ориентированный подход в обучении</w:t>
      </w:r>
      <w:r w:rsidRPr="005970A1">
        <w:rPr>
          <w:rFonts w:ascii="Times New Roman" w:hAnsi="Times New Roman" w:cs="Times New Roman"/>
          <w:i/>
          <w:iCs/>
        </w:rPr>
        <w:t xml:space="preserve">. </w:t>
      </w:r>
      <w:r w:rsidRPr="005970A1">
        <w:rPr>
          <w:rFonts w:ascii="Times New Roman" w:hAnsi="Times New Roman" w:cs="Times New Roman"/>
        </w:rPr>
        <w:t>Объектом внимания и деятельности ученика служит не только внешний мир в его многообразии, взаимосвязях и способы его изучения, но и познание самого себя, своих способностей и возможностей, оценка некоторых своих качеств, способности к самонаблюдению, самоанализу, саморазвитию и регуляции своих отношений с миром природы и людьми. Процесс образования организуется  как процесс становления личности (обретения себя, своего образа), готовой к выполнению разных видов деятельности, способной рассуждать, критически мыслить, применять знания при решении учебно-познавательных и учебно-практических задач. При этом учитываются психофизиологические возможности младшего школьника, особенности восприятия окружающего мира, способы мышления (эмоционально-образное, и рационально-логическое), его интересы. Представление целостной картины мира, раскрытие общих взаимосвязей её компонентов, обучение разным способам познания мира развивает познавательный интерес ученика, его интеллектуальные и творческие способности, эмоционально-эстетическое восприятие мира природы и культуры.</w:t>
      </w:r>
    </w:p>
    <w:p w:rsidR="004475B1" w:rsidRPr="005970A1" w:rsidRDefault="004475B1" w:rsidP="009F0565">
      <w:pPr>
        <w:pStyle w:val="Style17"/>
        <w:widowControl/>
        <w:tabs>
          <w:tab w:val="num" w:pos="0"/>
        </w:tabs>
        <w:spacing w:line="240" w:lineRule="auto"/>
        <w:ind w:firstLine="37"/>
        <w:rPr>
          <w:rFonts w:ascii="Times New Roman" w:hAnsi="Times New Roman" w:cs="Times New Roman"/>
        </w:rPr>
      </w:pPr>
      <w:r w:rsidRPr="005970A1">
        <w:rPr>
          <w:rFonts w:ascii="Times New Roman" w:hAnsi="Times New Roman" w:cs="Times New Roman"/>
        </w:rPr>
        <w:t xml:space="preserve">Принцип вариативности реализуется через включение в содержание курса не только основного материала, соответствующего образовательному минимуму, но и дополнительного, расширяющего кругозор ученика, предоставляющего ему выбрать собственную траекторию учения. Система заданий дифференцирована по степени сложности, объёму, что предоставляет возможность активно включаться в процесс учения на разных уровнях (репродуктивном, продуктивном, креативном), применять знания в нестандартной ситуации. </w:t>
      </w:r>
    </w:p>
    <w:p w:rsidR="004475B1" w:rsidRPr="005970A1" w:rsidRDefault="004475B1" w:rsidP="009F0565">
      <w:pPr>
        <w:tabs>
          <w:tab w:val="num" w:pos="0"/>
        </w:tabs>
        <w:ind w:firstLine="37"/>
        <w:rPr>
          <w:rStyle w:val="FontStyle44"/>
          <w:rFonts w:ascii="Times New Roman" w:hAnsi="Times New Roman" w:cs="Times New Roman"/>
          <w:sz w:val="24"/>
          <w:szCs w:val="24"/>
        </w:rPr>
      </w:pPr>
      <w:r w:rsidRPr="005970A1">
        <w:rPr>
          <w:rStyle w:val="FontStyle44"/>
          <w:rFonts w:ascii="Times New Roman" w:hAnsi="Times New Roman" w:cs="Times New Roman"/>
          <w:sz w:val="24"/>
          <w:szCs w:val="24"/>
        </w:rPr>
        <w:t xml:space="preserve">В соответствии с общими дидактическими принципами системности, доступности, наглядности, преемственности, с учётом краеведческого, экологического, сезонного принципам обучения, перед учениками разворачивается картина окружающей их живой и неживой природы в её многогранности и многообразии. Они узнают о разнообразии растений, грибов, животных, форм суши, видов водоёмов, о Земле как планете Солнечной системы, о природных сообществах и природных зонах, о сезонных изменениях в природе и в жизни человека. Изучают свойства воздуха, воды, почвы, веществ, необходимых для всего живого на Земле, обсуждают проблемы, связанные с их загрязнением и осознают </w:t>
      </w:r>
      <w:r w:rsidRPr="005970A1">
        <w:rPr>
          <w:rStyle w:val="FontStyle44"/>
          <w:rFonts w:ascii="Times New Roman" w:hAnsi="Times New Roman" w:cs="Times New Roman"/>
          <w:sz w:val="24"/>
          <w:szCs w:val="24"/>
        </w:rPr>
        <w:lastRenderedPageBreak/>
        <w:t xml:space="preserve">необходимость бережного отношения к окружающей среде. Получают начальные представления о развитии растительного организма, о стадиях развития некоторых групп животных, о том, как функционирует и развивается организм человека, от чего зависит его здоровье. </w:t>
      </w:r>
    </w:p>
    <w:p w:rsidR="004475B1" w:rsidRPr="005970A1" w:rsidRDefault="004475B1" w:rsidP="009F0565">
      <w:pPr>
        <w:pStyle w:val="Style17"/>
        <w:widowControl/>
        <w:tabs>
          <w:tab w:val="num" w:pos="0"/>
        </w:tabs>
        <w:spacing w:line="240" w:lineRule="auto"/>
        <w:ind w:firstLine="37"/>
        <w:rPr>
          <w:rFonts w:ascii="Times New Roman" w:hAnsi="Times New Roman" w:cs="Times New Roman"/>
        </w:rPr>
      </w:pPr>
      <w:r w:rsidRPr="005970A1">
        <w:rPr>
          <w:rStyle w:val="FontStyle44"/>
          <w:rFonts w:ascii="Times New Roman" w:hAnsi="Times New Roman" w:cs="Times New Roman"/>
          <w:sz w:val="24"/>
          <w:szCs w:val="24"/>
        </w:rPr>
        <w:t xml:space="preserve">Изучение естественнонаучных, обществоведческих и исторических понятий конкретизируется на примерах природных, социальных, исторических объектов родного края. Это помогает осуществлять связь обучения с жизнью, способствует развитию наблюдательности, познавательного интереса учащихся, формированию эмоционально-эстетических, нравственно-этических оценок наблюдаемой действительности, выработке (соответствующих содержанию обучения) практических умений и навыков. При этом воспитываются патриотические чувства, любовь к родному краю, бережное отношение к его природе, культурному и историческому наследию, толерантное и уважительное отношение к образу жизни, обычаям, традициям, религиям народов, населяющих родной край. Во многих разделах программы включены вопросы краеведения, предложены </w:t>
      </w:r>
      <w:r w:rsidRPr="005970A1">
        <w:rPr>
          <w:rFonts w:ascii="Times New Roman" w:hAnsi="Times New Roman" w:cs="Times New Roman"/>
        </w:rPr>
        <w:t>экскурсии в природу, на социальные объекты, в музеи, которые дают богатый материал для уроков окружающего мира.</w:t>
      </w:r>
      <w:r w:rsidRPr="005970A1">
        <w:rPr>
          <w:rStyle w:val="FontStyle44"/>
          <w:rFonts w:ascii="Times New Roman" w:hAnsi="Times New Roman" w:cs="Times New Roman"/>
          <w:sz w:val="24"/>
          <w:szCs w:val="24"/>
        </w:rPr>
        <w:tab/>
        <w:t xml:space="preserve">С целью формирования экологического мышления учебно-познавательная деятельность младшего школьника, осуществляемая в процессе восприятия, осмысления, запоминания, овладения знаниями и способами деятельности, направляется на многостороннее рассмотрение и изучение свойств явлений и объектов окружающего мира, выявление их взаимосвязей и взаимозависимостей. При этом внимание учащихся акцентируется на том, что человек может неразумно загрязнять окружающую его среду, уничтожать историческую память о прошлом Родины и родного края, но может сохранять красоту и многообразие природы, беречь наследие предков и мировой культуры. </w:t>
      </w:r>
      <w:r w:rsidRPr="005970A1">
        <w:rPr>
          <w:rFonts w:ascii="Times New Roman" w:hAnsi="Times New Roman" w:cs="Times New Roman"/>
        </w:rPr>
        <w:t xml:space="preserve">В результате формируется желание следовать безопасному, экологически грамотному и здоровому образу жизни, соблюдать чистоту и красоту среды обитания. </w:t>
      </w:r>
    </w:p>
    <w:p w:rsidR="004475B1" w:rsidRPr="005970A1" w:rsidRDefault="004475B1" w:rsidP="009F0565">
      <w:pPr>
        <w:pStyle w:val="Style17"/>
        <w:widowControl/>
        <w:tabs>
          <w:tab w:val="num" w:pos="0"/>
        </w:tabs>
        <w:spacing w:line="240" w:lineRule="auto"/>
        <w:ind w:firstLine="37"/>
        <w:rPr>
          <w:rFonts w:ascii="Times New Roman" w:hAnsi="Times New Roman" w:cs="Times New Roman"/>
        </w:rPr>
      </w:pPr>
      <w:r w:rsidRPr="005970A1">
        <w:rPr>
          <w:rFonts w:ascii="Times New Roman" w:hAnsi="Times New Roman" w:cs="Times New Roman"/>
        </w:rPr>
        <w:t>Курс создаёт содержательную базу и для формирования универсальных учебных действий: регулятивных, познавательных, коммуникативных</w:t>
      </w:r>
      <w:r w:rsidRPr="005970A1">
        <w:rPr>
          <w:rFonts w:ascii="Times New Roman" w:hAnsi="Times New Roman" w:cs="Times New Roman"/>
          <w:i/>
          <w:iCs/>
        </w:rPr>
        <w:t>.</w:t>
      </w:r>
      <w:r w:rsidRPr="005970A1">
        <w:rPr>
          <w:rFonts w:ascii="Times New Roman" w:hAnsi="Times New Roman" w:cs="Times New Roman"/>
        </w:rPr>
        <w:t xml:space="preserve"> В процессе изучения окружающего мира учащиеся</w:t>
      </w:r>
      <w:r w:rsidRPr="005970A1">
        <w:rPr>
          <w:rStyle w:val="FontStyle44"/>
          <w:rFonts w:ascii="Times New Roman" w:hAnsi="Times New Roman" w:cs="Times New Roman"/>
          <w:sz w:val="24"/>
          <w:szCs w:val="24"/>
        </w:rPr>
        <w:t xml:space="preserve"> осуществляют поиск информации из разных источников и её обработку (запись, обобщение, структурирование, презентацию в разных формах, вербальной и наглядной); планируют </w:t>
      </w:r>
      <w:r w:rsidRPr="005970A1">
        <w:rPr>
          <w:rFonts w:ascii="Times New Roman" w:hAnsi="Times New Roman" w:cs="Times New Roman"/>
        </w:rPr>
        <w:t>и выполняют небольшие исследования по выявлению свойств, причинно-следственных связей, последовательности протекания природных и социальных процессов и др. При этом выполняются все компоненты учебной деятельности: постановка задачи, планирование действий по её решению, оценивание результатов действий, формулировка выводов.</w:t>
      </w:r>
      <w:r w:rsidRPr="005970A1">
        <w:rPr>
          <w:rFonts w:ascii="Times New Roman" w:hAnsi="Times New Roman" w:cs="Times New Roman"/>
          <w:i/>
          <w:iCs/>
        </w:rPr>
        <w:t xml:space="preserve"> </w:t>
      </w:r>
      <w:r w:rsidRPr="005970A1">
        <w:rPr>
          <w:rFonts w:ascii="Times New Roman" w:hAnsi="Times New Roman" w:cs="Times New Roman"/>
        </w:rPr>
        <w:t xml:space="preserve">Одновременно школьники учатся сотрудничать с учителем и одноклассниками, осуществлять совместную деятельность в малых и больших группах, осваивают различные способы взаимной помощи партнёрам по общению. </w:t>
      </w:r>
    </w:p>
    <w:p w:rsidR="004475B1" w:rsidRPr="005970A1" w:rsidRDefault="004475B1" w:rsidP="009F0565">
      <w:pPr>
        <w:pStyle w:val="Style17"/>
        <w:widowControl/>
        <w:tabs>
          <w:tab w:val="num" w:pos="0"/>
        </w:tabs>
        <w:spacing w:line="240" w:lineRule="auto"/>
        <w:ind w:firstLine="37"/>
        <w:rPr>
          <w:rStyle w:val="FontStyle44"/>
          <w:rFonts w:ascii="Times New Roman" w:hAnsi="Times New Roman" w:cs="Times New Roman"/>
          <w:sz w:val="24"/>
          <w:szCs w:val="24"/>
        </w:rPr>
      </w:pPr>
      <w:r w:rsidRPr="005970A1">
        <w:rPr>
          <w:rFonts w:ascii="Times New Roman" w:hAnsi="Times New Roman" w:cs="Times New Roman"/>
        </w:rPr>
        <w:t>В процессе изучения курса, учащиеся ведут наблюдения за природными объектами и явлениями, экспериментируют с использованием лабораторного оборудования, выполняют практические работы, у</w:t>
      </w:r>
      <w:r w:rsidRPr="005970A1">
        <w:rPr>
          <w:rStyle w:val="FontStyle44"/>
          <w:rFonts w:ascii="Times New Roman" w:hAnsi="Times New Roman" w:cs="Times New Roman"/>
          <w:sz w:val="24"/>
          <w:szCs w:val="24"/>
        </w:rPr>
        <w:t xml:space="preserve">чатся работать с готовыми моделями </w:t>
      </w:r>
      <w:r w:rsidRPr="005970A1">
        <w:rPr>
          <w:rFonts w:ascii="Times New Roman" w:hAnsi="Times New Roman" w:cs="Times New Roman"/>
        </w:rPr>
        <w:t>(глобус, карта, плоскостные, объёмные и рельефные модели форм суши, муляжи грибов и др.),</w:t>
      </w:r>
      <w:r w:rsidRPr="005970A1">
        <w:rPr>
          <w:rStyle w:val="FontStyle44"/>
          <w:rFonts w:ascii="Times New Roman" w:hAnsi="Times New Roman" w:cs="Times New Roman"/>
          <w:sz w:val="24"/>
          <w:szCs w:val="24"/>
        </w:rPr>
        <w:t xml:space="preserve"> создают собственные простые модели. При этом, учитывая возрастные особенности младших школьников, соблюдается разумный баланс эмпирического и теоретического способов познания окружающего мира.</w:t>
      </w:r>
    </w:p>
    <w:p w:rsidR="004475B1" w:rsidRPr="005970A1" w:rsidRDefault="004475B1" w:rsidP="009F0565">
      <w:pPr>
        <w:pStyle w:val="Style17"/>
        <w:widowControl/>
        <w:tabs>
          <w:tab w:val="num" w:pos="0"/>
        </w:tabs>
        <w:spacing w:line="240" w:lineRule="auto"/>
        <w:ind w:firstLine="37"/>
        <w:rPr>
          <w:rFonts w:ascii="Times New Roman" w:hAnsi="Times New Roman" w:cs="Times New Roman"/>
        </w:rPr>
      </w:pPr>
      <w:r w:rsidRPr="005970A1">
        <w:rPr>
          <w:rFonts w:ascii="Times New Roman" w:hAnsi="Times New Roman" w:cs="Times New Roman"/>
        </w:rPr>
        <w:t xml:space="preserve">Анализируя информацию о природных объектах, выявляя их существенные признаки, объединяя в группы, учащиеся овладевают приёмами умственной деятельности (анализ, синтез, сравнение, обобщение и др.), осваивают метод классификации - один из основных способов упорядочивания информации об окружающем мире. </w:t>
      </w:r>
    </w:p>
    <w:p w:rsidR="004475B1" w:rsidRPr="005970A1" w:rsidRDefault="004475B1" w:rsidP="009F0565">
      <w:pPr>
        <w:pStyle w:val="Style17"/>
        <w:widowControl/>
        <w:tabs>
          <w:tab w:val="num" w:pos="0"/>
        </w:tabs>
        <w:spacing w:line="240" w:lineRule="auto"/>
        <w:ind w:firstLine="37"/>
        <w:rPr>
          <w:rStyle w:val="FontStyle44"/>
          <w:rFonts w:ascii="Times New Roman" w:hAnsi="Times New Roman" w:cs="Times New Roman"/>
          <w:sz w:val="24"/>
          <w:szCs w:val="24"/>
        </w:rPr>
      </w:pPr>
      <w:r w:rsidRPr="005970A1">
        <w:rPr>
          <w:rStyle w:val="FontStyle44"/>
          <w:rFonts w:ascii="Times New Roman" w:hAnsi="Times New Roman" w:cs="Times New Roman"/>
          <w:sz w:val="24"/>
          <w:szCs w:val="24"/>
        </w:rPr>
        <w:t xml:space="preserve">Большое внимание уделяется выявлению изменений в окружающем мире, связанных с жизнедеятельностью человека, в процессе непосредственных наблюдений объектов и явлений природы учащимися во время экскурсий и прогулок к памятникам зодчества и современной архитектуры, в парки, в музеи. Обязательны при этом кратковременные прогулки (1 и 2 классы) и предметные или комплексные экскурсии (3 и 4 классы) для изучения объектов природы или творений человека в их естественных условиях. </w:t>
      </w:r>
    </w:p>
    <w:p w:rsidR="004475B1" w:rsidRPr="005970A1" w:rsidRDefault="004475B1" w:rsidP="009F0565">
      <w:pPr>
        <w:pStyle w:val="Style17"/>
        <w:widowControl/>
        <w:tabs>
          <w:tab w:val="num" w:pos="0"/>
        </w:tabs>
        <w:spacing w:line="240" w:lineRule="auto"/>
        <w:ind w:firstLine="37"/>
        <w:rPr>
          <w:rStyle w:val="FontStyle44"/>
          <w:rFonts w:ascii="Times New Roman" w:hAnsi="Times New Roman" w:cs="Times New Roman"/>
          <w:sz w:val="24"/>
          <w:szCs w:val="24"/>
        </w:rPr>
      </w:pPr>
      <w:r w:rsidRPr="005970A1">
        <w:rPr>
          <w:rStyle w:val="FontStyle44"/>
          <w:rFonts w:ascii="Times New Roman" w:hAnsi="Times New Roman" w:cs="Times New Roman"/>
          <w:sz w:val="24"/>
          <w:szCs w:val="24"/>
        </w:rPr>
        <w:lastRenderedPageBreak/>
        <w:t>Формы организации учебного процесса при реализации интегрированного курса «Окружающий мир» могут быть разнообразными: дидактические игры, уроки в музеях, на пришкольном участке, в парке, на улицах города или поселка и др.; уроки исследования и экспериментальной проверки каких-то гипотез; уроки-путешествия, уроки-заседания экологического совета, уроки-конференции. Учебно-познавательная деятельность учащихся на уроке может быть индивидуальной, в парах, в проектной группе и фронтальной. В целом содержание, методы, средства и формы организации познавательной деятельности ориентированы на обеспечение мотивационного и волевого, ориентировочного и содержательно-операционного, оценочного компонентов учения</w:t>
      </w:r>
      <w:r w:rsidRPr="005970A1">
        <w:rPr>
          <w:rStyle w:val="FontStyle44"/>
          <w:rFonts w:ascii="Times New Roman" w:hAnsi="Times New Roman" w:cs="Times New Roman"/>
          <w:i/>
          <w:iCs/>
          <w:sz w:val="24"/>
          <w:szCs w:val="24"/>
        </w:rPr>
        <w:t xml:space="preserve"> </w:t>
      </w:r>
      <w:r w:rsidRPr="005970A1">
        <w:rPr>
          <w:rStyle w:val="FontStyle44"/>
          <w:rFonts w:ascii="Times New Roman" w:hAnsi="Times New Roman" w:cs="Times New Roman"/>
          <w:sz w:val="24"/>
          <w:szCs w:val="24"/>
        </w:rPr>
        <w:t xml:space="preserve">и создание условий для самопознания и самоанализа личности ученика. </w:t>
      </w:r>
    </w:p>
    <w:p w:rsidR="004475B1" w:rsidRPr="005970A1" w:rsidRDefault="004475B1" w:rsidP="009F0565">
      <w:pPr>
        <w:pStyle w:val="Style17"/>
        <w:widowControl/>
        <w:tabs>
          <w:tab w:val="num" w:pos="0"/>
        </w:tabs>
        <w:spacing w:line="240" w:lineRule="auto"/>
        <w:ind w:firstLine="37"/>
        <w:rPr>
          <w:rFonts w:ascii="Times New Roman" w:hAnsi="Times New Roman" w:cs="Times New Roman"/>
        </w:rPr>
      </w:pPr>
      <w:r w:rsidRPr="005970A1">
        <w:rPr>
          <w:rFonts w:ascii="Times New Roman" w:hAnsi="Times New Roman" w:cs="Times New Roman"/>
        </w:rPr>
        <w:t>Формированию универсальных учебных умений способствует и проектная деятельность.   Учащиеся осуществляют поиск информации из разных источников, учатся объединять</w:t>
      </w:r>
      <w:r w:rsidRPr="005970A1">
        <w:rPr>
          <w:rFonts w:ascii="Times New Roman" w:hAnsi="Times New Roman" w:cs="Times New Roman"/>
          <w:i/>
          <w:iCs/>
        </w:rPr>
        <w:t xml:space="preserve"> </w:t>
      </w:r>
      <w:r w:rsidRPr="005970A1">
        <w:rPr>
          <w:rFonts w:ascii="Times New Roman" w:hAnsi="Times New Roman" w:cs="Times New Roman"/>
        </w:rPr>
        <w:t>знания из разных образовательных областей, обобщать их представлять в разных формах (вербальной и наглядной). Участие в проектной работе способствует самореализации и самовыражению</w:t>
      </w:r>
      <w:r w:rsidRPr="005970A1">
        <w:rPr>
          <w:rFonts w:ascii="Times New Roman" w:hAnsi="Times New Roman" w:cs="Times New Roman"/>
          <w:i/>
          <w:iCs/>
        </w:rPr>
        <w:t xml:space="preserve"> </w:t>
      </w:r>
      <w:r w:rsidRPr="005970A1">
        <w:rPr>
          <w:rFonts w:ascii="Times New Roman" w:hAnsi="Times New Roman" w:cs="Times New Roman"/>
        </w:rPr>
        <w:t xml:space="preserve">учащихся, развивает их личностные качества. </w:t>
      </w:r>
    </w:p>
    <w:p w:rsidR="004475B1" w:rsidRPr="005970A1" w:rsidRDefault="004475B1" w:rsidP="009F0565">
      <w:pPr>
        <w:pStyle w:val="Style17"/>
        <w:widowControl/>
        <w:tabs>
          <w:tab w:val="num" w:pos="0"/>
        </w:tabs>
        <w:spacing w:line="240" w:lineRule="auto"/>
        <w:ind w:firstLine="37"/>
        <w:rPr>
          <w:rFonts w:ascii="Times New Roman" w:hAnsi="Times New Roman" w:cs="Times New Roman"/>
        </w:rPr>
      </w:pPr>
      <w:r w:rsidRPr="005970A1">
        <w:rPr>
          <w:rFonts w:ascii="Times New Roman" w:hAnsi="Times New Roman" w:cs="Times New Roman"/>
        </w:rPr>
        <w:t>Таким образом  в основе отбора и структурирования учебного содержания, формы его предъявления лежит системно-деятельностный подход, ориентированный на гармоничное развитие и духовно-нравственное воспитание младшего школьника. Учащиеся усваивают и используют предметные знания и умения, универсальные учебные действия в ходе решения учебно-познавательных, учебно-практических задач, обсуждая проблемы гармоничного взаимодействия человека и природы, человека и общества. Формируется личность, действующая согласно нравственным ценностям, принятым в обществе; любящая свою Родину, уважающая образ жизни, нравы и традиции народов, её населяющих; ценящая опыт предшествующих поколений, желающая беречь культурное и историческое наследие предков; интеллектуально развития личность, проявляющая интерес к знаниям, способная добывать их и применять в учебных ситуациях и повседневной жизни, владеющая универсальными коммуникативными, регулятивными, познавательными учебными действиями для успешного продолжения обучения в основной школе.</w:t>
      </w:r>
    </w:p>
    <w:p w:rsidR="004475B1" w:rsidRPr="005970A1" w:rsidRDefault="004475B1" w:rsidP="009F0565">
      <w:pPr>
        <w:tabs>
          <w:tab w:val="num" w:pos="0"/>
        </w:tabs>
        <w:ind w:firstLine="37"/>
        <w:rPr>
          <w:b/>
          <w:bCs/>
          <w:i/>
          <w:iCs/>
          <w:sz w:val="24"/>
          <w:szCs w:val="24"/>
        </w:rPr>
      </w:pPr>
    </w:p>
    <w:p w:rsidR="004475B1" w:rsidRPr="005970A1" w:rsidRDefault="004475B1" w:rsidP="009F0565">
      <w:pPr>
        <w:tabs>
          <w:tab w:val="num" w:pos="0"/>
        </w:tabs>
        <w:ind w:firstLine="37"/>
        <w:rPr>
          <w:sz w:val="24"/>
          <w:szCs w:val="24"/>
        </w:rPr>
      </w:pPr>
      <w:r w:rsidRPr="005970A1">
        <w:rPr>
          <w:sz w:val="24"/>
          <w:szCs w:val="24"/>
        </w:rPr>
        <w:t>Ценностные ориентиры содержания учебного предмета:</w:t>
      </w:r>
    </w:p>
    <w:p w:rsidR="004475B1" w:rsidRPr="005970A1" w:rsidRDefault="004475B1" w:rsidP="0021158F">
      <w:pPr>
        <w:widowControl/>
        <w:numPr>
          <w:ilvl w:val="0"/>
          <w:numId w:val="141"/>
        </w:numPr>
        <w:tabs>
          <w:tab w:val="clear" w:pos="720"/>
          <w:tab w:val="num" w:pos="0"/>
          <w:tab w:val="num" w:pos="180"/>
        </w:tabs>
        <w:suppressAutoHyphens w:val="0"/>
        <w:ind w:left="0" w:firstLine="37"/>
        <w:rPr>
          <w:sz w:val="24"/>
          <w:szCs w:val="24"/>
        </w:rPr>
      </w:pPr>
      <w:r w:rsidRPr="005970A1">
        <w:rPr>
          <w:sz w:val="24"/>
          <w:szCs w:val="24"/>
        </w:rPr>
        <w:t xml:space="preserve">Мир многогранен, интересен и всё время изменяется – необходимо наблюдать и познавать его. Наука, искусство, религия, как способы познания человеком самого себя, природы и общества. </w:t>
      </w:r>
    </w:p>
    <w:p w:rsidR="004475B1" w:rsidRPr="005970A1" w:rsidRDefault="004475B1" w:rsidP="0021158F">
      <w:pPr>
        <w:widowControl/>
        <w:numPr>
          <w:ilvl w:val="0"/>
          <w:numId w:val="141"/>
        </w:numPr>
        <w:tabs>
          <w:tab w:val="clear" w:pos="720"/>
          <w:tab w:val="num" w:pos="0"/>
          <w:tab w:val="num" w:pos="180"/>
        </w:tabs>
        <w:suppressAutoHyphens w:val="0"/>
        <w:ind w:left="0" w:firstLine="37"/>
        <w:rPr>
          <w:rStyle w:val="FontStyle44"/>
          <w:rFonts w:ascii="Times New Roman" w:hAnsi="Times New Roman" w:cs="Times New Roman"/>
          <w:sz w:val="24"/>
          <w:szCs w:val="24"/>
        </w:rPr>
      </w:pPr>
      <w:r w:rsidRPr="005970A1">
        <w:rPr>
          <w:sz w:val="24"/>
          <w:szCs w:val="24"/>
        </w:rPr>
        <w:t>Природа жизненно необходима и ранима – нужно знать об этом и беречь её красоту и гармонию. П</w:t>
      </w:r>
      <w:r w:rsidRPr="005970A1">
        <w:rPr>
          <w:rStyle w:val="FontStyle44"/>
          <w:rFonts w:ascii="Times New Roman" w:hAnsi="Times New Roman" w:cs="Times New Roman"/>
          <w:sz w:val="24"/>
          <w:szCs w:val="24"/>
        </w:rPr>
        <w:t xml:space="preserve">рирода планеты - общее достояние человечества, её сохранение - важнейшая задача всех народов Земли. </w:t>
      </w:r>
    </w:p>
    <w:p w:rsidR="004475B1" w:rsidRPr="005970A1" w:rsidRDefault="004475B1" w:rsidP="0021158F">
      <w:pPr>
        <w:widowControl/>
        <w:numPr>
          <w:ilvl w:val="0"/>
          <w:numId w:val="141"/>
        </w:numPr>
        <w:tabs>
          <w:tab w:val="clear" w:pos="720"/>
          <w:tab w:val="num" w:pos="0"/>
          <w:tab w:val="num" w:pos="180"/>
        </w:tabs>
        <w:suppressAutoHyphens w:val="0"/>
        <w:ind w:left="0" w:firstLine="37"/>
        <w:rPr>
          <w:sz w:val="24"/>
          <w:szCs w:val="24"/>
        </w:rPr>
      </w:pPr>
      <w:r w:rsidRPr="005970A1">
        <w:rPr>
          <w:sz w:val="24"/>
          <w:szCs w:val="24"/>
        </w:rPr>
        <w:t xml:space="preserve">В мире и в России живут разные народы – надо уважать их обычаи и традиции, жить с ними в дружбе и согласии. Опыт человечества и предков богат и пригодится в жизни – следует изучать и уважать его. </w:t>
      </w:r>
    </w:p>
    <w:p w:rsidR="004475B1" w:rsidRPr="005970A1" w:rsidRDefault="004475B1" w:rsidP="0021158F">
      <w:pPr>
        <w:widowControl/>
        <w:numPr>
          <w:ilvl w:val="0"/>
          <w:numId w:val="141"/>
        </w:numPr>
        <w:tabs>
          <w:tab w:val="clear" w:pos="720"/>
          <w:tab w:val="num" w:pos="0"/>
          <w:tab w:val="left" w:pos="180"/>
        </w:tabs>
        <w:suppressAutoHyphens w:val="0"/>
        <w:ind w:left="0" w:firstLine="37"/>
        <w:rPr>
          <w:sz w:val="24"/>
          <w:szCs w:val="24"/>
        </w:rPr>
      </w:pPr>
      <w:r w:rsidRPr="005970A1">
        <w:rPr>
          <w:sz w:val="24"/>
          <w:szCs w:val="24"/>
        </w:rPr>
        <w:t>Личность, уважающая ценности семьи и общества, любящая своё Отечество, хранящая традиции своих предков, готовая к сотрудничеству со сверстниками и взрослыми, адекватно ориентирующаяся в современном конфликтном, динамично меняющемся мире, свободно выбирающая собственную жизненную позицию и уважающая мнения других, – основа жизнеспособности, духовно-нравственной консолидации, развития и благополучия российского общества.</w:t>
      </w:r>
    </w:p>
    <w:p w:rsidR="004475B1" w:rsidRPr="005970A1" w:rsidRDefault="004475B1" w:rsidP="009F0565">
      <w:pPr>
        <w:ind w:firstLine="0"/>
        <w:jc w:val="center"/>
        <w:rPr>
          <w:b/>
          <w:bCs/>
          <w:sz w:val="24"/>
          <w:szCs w:val="24"/>
        </w:rPr>
      </w:pPr>
    </w:p>
    <w:p w:rsidR="004475B1" w:rsidRPr="005970A1" w:rsidRDefault="004475B1" w:rsidP="009F0565">
      <w:pPr>
        <w:ind w:firstLine="0"/>
        <w:jc w:val="center"/>
        <w:rPr>
          <w:b/>
          <w:bCs/>
          <w:sz w:val="24"/>
          <w:szCs w:val="24"/>
        </w:rPr>
      </w:pPr>
      <w:r w:rsidRPr="005970A1">
        <w:rPr>
          <w:b/>
          <w:bCs/>
          <w:sz w:val="24"/>
          <w:szCs w:val="24"/>
        </w:rPr>
        <w:t>Место учебного предмета в учебном плане</w:t>
      </w:r>
    </w:p>
    <w:p w:rsidR="004475B1" w:rsidRPr="005970A1" w:rsidRDefault="004475B1" w:rsidP="009F0565">
      <w:pPr>
        <w:ind w:firstLine="0"/>
        <w:rPr>
          <w:b/>
          <w:bCs/>
          <w:sz w:val="24"/>
          <w:szCs w:val="24"/>
        </w:rPr>
      </w:pPr>
      <w:r w:rsidRPr="005970A1">
        <w:rPr>
          <w:sz w:val="24"/>
          <w:szCs w:val="24"/>
        </w:rPr>
        <w:t>Согласно базисному плану   на изучение предмета «Окружающий мир» в начальной школе выделяется   276</w:t>
      </w:r>
      <w:r w:rsidRPr="005970A1">
        <w:rPr>
          <w:color w:val="FF0000"/>
          <w:sz w:val="24"/>
          <w:szCs w:val="24"/>
        </w:rPr>
        <w:t xml:space="preserve"> </w:t>
      </w:r>
      <w:r w:rsidRPr="005970A1">
        <w:rPr>
          <w:sz w:val="24"/>
          <w:szCs w:val="24"/>
        </w:rPr>
        <w:t xml:space="preserve"> учебных часов, из расчёта два часа в неделю  (1 класс – 66 часов; 2-4 – по 68 часов)</w:t>
      </w:r>
    </w:p>
    <w:p w:rsidR="004475B1" w:rsidRPr="005970A1" w:rsidRDefault="004475B1" w:rsidP="009F0565">
      <w:pPr>
        <w:ind w:firstLine="0"/>
        <w:rPr>
          <w:b/>
          <w:bCs/>
          <w:sz w:val="24"/>
          <w:szCs w:val="24"/>
        </w:rPr>
      </w:pPr>
      <w:r w:rsidRPr="005970A1">
        <w:rPr>
          <w:b/>
          <w:bCs/>
          <w:sz w:val="24"/>
          <w:szCs w:val="24"/>
        </w:rPr>
        <w:t xml:space="preserve"> </w:t>
      </w:r>
    </w:p>
    <w:p w:rsidR="004475B1" w:rsidRPr="005970A1" w:rsidRDefault="004475B1" w:rsidP="009F0565">
      <w:pPr>
        <w:autoSpaceDE w:val="0"/>
        <w:autoSpaceDN w:val="0"/>
        <w:adjustRightInd w:val="0"/>
        <w:ind w:firstLine="0"/>
        <w:jc w:val="center"/>
        <w:rPr>
          <w:b/>
          <w:bCs/>
          <w:sz w:val="24"/>
          <w:szCs w:val="24"/>
        </w:rPr>
      </w:pPr>
      <w:r w:rsidRPr="005970A1">
        <w:rPr>
          <w:b/>
          <w:bCs/>
          <w:sz w:val="24"/>
          <w:szCs w:val="24"/>
        </w:rPr>
        <w:lastRenderedPageBreak/>
        <w:t xml:space="preserve">Результаты изучения курса «Окружающий мир» </w:t>
      </w:r>
    </w:p>
    <w:p w:rsidR="004475B1" w:rsidRPr="005970A1" w:rsidRDefault="004475B1" w:rsidP="009F0565">
      <w:pPr>
        <w:autoSpaceDE w:val="0"/>
        <w:autoSpaceDN w:val="0"/>
        <w:adjustRightInd w:val="0"/>
        <w:ind w:firstLine="0"/>
        <w:jc w:val="center"/>
        <w:rPr>
          <w:b/>
          <w:bCs/>
          <w:sz w:val="24"/>
          <w:szCs w:val="24"/>
        </w:rPr>
      </w:pPr>
      <w:r w:rsidRPr="005970A1">
        <w:rPr>
          <w:b/>
          <w:bCs/>
          <w:sz w:val="24"/>
          <w:szCs w:val="24"/>
        </w:rPr>
        <w:t xml:space="preserve">  </w:t>
      </w:r>
    </w:p>
    <w:p w:rsidR="004475B1" w:rsidRPr="005970A1" w:rsidRDefault="004475B1" w:rsidP="009F0565">
      <w:pPr>
        <w:tabs>
          <w:tab w:val="left" w:pos="142"/>
          <w:tab w:val="left" w:leader="dot" w:pos="624"/>
          <w:tab w:val="left" w:pos="709"/>
        </w:tabs>
        <w:ind w:firstLine="0"/>
        <w:rPr>
          <w:sz w:val="24"/>
          <w:szCs w:val="24"/>
        </w:rPr>
      </w:pPr>
      <w:r w:rsidRPr="005970A1">
        <w:rPr>
          <w:rStyle w:val="Zag11"/>
          <w:rFonts w:eastAsia="@Arial Unicode MS"/>
          <w:sz w:val="24"/>
          <w:szCs w:val="24"/>
        </w:rPr>
        <w:t>В результате изучения курса «Окружающий мир» обучающиеся на уровне начального общего образования: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 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 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r w:rsidRPr="005970A1">
        <w:rPr>
          <w:rStyle w:val="Zag11"/>
          <w:rFonts w:eastAsia="@Arial Unicode MS"/>
          <w:spacing w:val="-4"/>
          <w:sz w:val="24"/>
          <w:szCs w:val="24"/>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Pr="005970A1">
        <w:rPr>
          <w:rStyle w:val="Zag11"/>
          <w:rFonts w:eastAsia="@Arial Unicode MS"/>
          <w:sz w:val="24"/>
          <w:szCs w:val="24"/>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Pr="005970A1">
        <w:rPr>
          <w:rStyle w:val="Zag11"/>
          <w:rFonts w:eastAsia="@Arial Unicode MS"/>
          <w:sz w:val="24"/>
          <w:szCs w:val="24"/>
        </w:rPr>
        <w:noBreakHyphen/>
        <w:t xml:space="preserve"> и видеофрагментов, готовить и проводить небольшие презентации в поддержку собственных сообщений;примут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r w:rsidRPr="005970A1">
        <w:rPr>
          <w:rStyle w:val="Zag11"/>
          <w:rFonts w:eastAsia="@Arial Unicode MS"/>
          <w:color w:val="auto"/>
          <w:sz w:val="24"/>
          <w:szCs w:val="24"/>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4475B1" w:rsidRPr="005970A1" w:rsidRDefault="004475B1" w:rsidP="009F0565">
      <w:pPr>
        <w:ind w:firstLine="0"/>
        <w:rPr>
          <w:b/>
          <w:bCs/>
          <w:sz w:val="24"/>
          <w:szCs w:val="24"/>
        </w:rPr>
      </w:pPr>
    </w:p>
    <w:p w:rsidR="004475B1" w:rsidRPr="005970A1" w:rsidRDefault="004475B1" w:rsidP="009F0565">
      <w:pPr>
        <w:ind w:firstLine="0"/>
        <w:rPr>
          <w:b/>
          <w:bCs/>
          <w:sz w:val="24"/>
          <w:szCs w:val="24"/>
          <w:u w:val="single"/>
        </w:rPr>
      </w:pPr>
      <w:r w:rsidRPr="005970A1">
        <w:rPr>
          <w:b/>
          <w:bCs/>
          <w:sz w:val="24"/>
          <w:szCs w:val="24"/>
          <w:u w:val="single"/>
        </w:rPr>
        <w:t xml:space="preserve">Личностные результаты.  </w:t>
      </w:r>
    </w:p>
    <w:p w:rsidR="004475B1" w:rsidRPr="005970A1" w:rsidRDefault="004475B1" w:rsidP="009F0565">
      <w:pPr>
        <w:ind w:firstLine="0"/>
        <w:rPr>
          <w:b/>
          <w:bCs/>
          <w:i/>
          <w:iCs/>
          <w:sz w:val="24"/>
          <w:szCs w:val="24"/>
          <w:u w:val="single"/>
        </w:rPr>
      </w:pPr>
      <w:r w:rsidRPr="005970A1">
        <w:rPr>
          <w:sz w:val="24"/>
          <w:szCs w:val="24"/>
          <w:u w:val="single"/>
        </w:rPr>
        <w:t xml:space="preserve">У выпускника </w:t>
      </w:r>
      <w:r w:rsidRPr="005970A1">
        <w:rPr>
          <w:b/>
          <w:bCs/>
          <w:sz w:val="24"/>
          <w:szCs w:val="24"/>
          <w:u w:val="single"/>
        </w:rPr>
        <w:t>будут</w:t>
      </w:r>
      <w:r w:rsidRPr="005970A1">
        <w:rPr>
          <w:b/>
          <w:bCs/>
          <w:i/>
          <w:iCs/>
          <w:sz w:val="24"/>
          <w:szCs w:val="24"/>
          <w:u w:val="single"/>
        </w:rPr>
        <w:t xml:space="preserve"> </w:t>
      </w:r>
      <w:r w:rsidRPr="005970A1">
        <w:rPr>
          <w:b/>
          <w:bCs/>
          <w:sz w:val="24"/>
          <w:szCs w:val="24"/>
          <w:u w:val="single"/>
        </w:rPr>
        <w:t>сформированы</w:t>
      </w:r>
      <w:r w:rsidRPr="005970A1">
        <w:rPr>
          <w:b/>
          <w:bCs/>
          <w:i/>
          <w:iCs/>
          <w:sz w:val="24"/>
          <w:szCs w:val="24"/>
          <w:u w:val="single"/>
        </w:rPr>
        <w:t>:</w:t>
      </w:r>
    </w:p>
    <w:p w:rsidR="004475B1" w:rsidRPr="005970A1" w:rsidRDefault="004475B1" w:rsidP="0021158F">
      <w:pPr>
        <w:widowControl/>
        <w:numPr>
          <w:ilvl w:val="0"/>
          <w:numId w:val="142"/>
        </w:numPr>
        <w:tabs>
          <w:tab w:val="clear" w:pos="720"/>
          <w:tab w:val="num" w:pos="284"/>
        </w:tabs>
        <w:suppressAutoHyphens w:val="0"/>
        <w:ind w:left="284" w:hanging="284"/>
        <w:rPr>
          <w:sz w:val="24"/>
          <w:szCs w:val="24"/>
        </w:rPr>
      </w:pPr>
      <w:r w:rsidRPr="005970A1">
        <w:rPr>
          <w:sz w:val="24"/>
          <w:szCs w:val="24"/>
        </w:rPr>
        <w:t>положительное отношение к процессу учения, к приобретению знаний и умений, стремление преодолевать возникающие затруднения;</w:t>
      </w:r>
    </w:p>
    <w:p w:rsidR="004475B1" w:rsidRPr="005970A1" w:rsidRDefault="004475B1" w:rsidP="0021158F">
      <w:pPr>
        <w:widowControl/>
        <w:numPr>
          <w:ilvl w:val="0"/>
          <w:numId w:val="142"/>
        </w:numPr>
        <w:tabs>
          <w:tab w:val="clear" w:pos="720"/>
          <w:tab w:val="num" w:pos="284"/>
        </w:tabs>
        <w:suppressAutoHyphens w:val="0"/>
        <w:ind w:left="284" w:hanging="284"/>
        <w:rPr>
          <w:sz w:val="24"/>
          <w:szCs w:val="24"/>
        </w:rPr>
      </w:pPr>
      <w:r w:rsidRPr="005970A1">
        <w:rPr>
          <w:sz w:val="24"/>
          <w:szCs w:val="24"/>
        </w:rPr>
        <w:t xml:space="preserve">готовность оценивать свой учебный труд, принимать оценки одноклассников, учителя, родителей; </w:t>
      </w:r>
    </w:p>
    <w:p w:rsidR="004475B1" w:rsidRPr="005970A1" w:rsidRDefault="004475B1" w:rsidP="0021158F">
      <w:pPr>
        <w:widowControl/>
        <w:numPr>
          <w:ilvl w:val="0"/>
          <w:numId w:val="142"/>
        </w:numPr>
        <w:tabs>
          <w:tab w:val="clear" w:pos="720"/>
          <w:tab w:val="num" w:pos="284"/>
        </w:tabs>
        <w:suppressAutoHyphens w:val="0"/>
        <w:ind w:left="284" w:hanging="284"/>
        <w:rPr>
          <w:sz w:val="24"/>
          <w:szCs w:val="24"/>
        </w:rPr>
      </w:pPr>
      <w:r w:rsidRPr="005970A1">
        <w:rPr>
          <w:sz w:val="24"/>
          <w:szCs w:val="24"/>
        </w:rPr>
        <w:t>осознание себя как индивидуальности и одновременно как члена общества с ориентацией на проявление доброго отношения к людям, уважения к их труду, на участие в совместных делах, на помощь людям, в том числе сверстникам;</w:t>
      </w:r>
    </w:p>
    <w:p w:rsidR="004475B1" w:rsidRPr="005970A1" w:rsidRDefault="004475B1" w:rsidP="0021158F">
      <w:pPr>
        <w:widowControl/>
        <w:numPr>
          <w:ilvl w:val="0"/>
          <w:numId w:val="142"/>
        </w:numPr>
        <w:tabs>
          <w:tab w:val="clear" w:pos="720"/>
          <w:tab w:val="num" w:pos="284"/>
        </w:tabs>
        <w:suppressAutoHyphens w:val="0"/>
        <w:ind w:left="284" w:hanging="284"/>
        <w:rPr>
          <w:rStyle w:val="FontStyle44"/>
          <w:rFonts w:ascii="Times New Roman" w:hAnsi="Times New Roman" w:cs="Times New Roman"/>
          <w:sz w:val="24"/>
          <w:szCs w:val="24"/>
        </w:rPr>
      </w:pPr>
      <w:r w:rsidRPr="005970A1">
        <w:rPr>
          <w:rStyle w:val="FontStyle44"/>
          <w:rFonts w:ascii="Times New Roman" w:hAnsi="Times New Roman" w:cs="Times New Roman"/>
          <w:sz w:val="24"/>
          <w:szCs w:val="24"/>
        </w:rPr>
        <w:t>понимание ценности семьи в жизни человека и важности заботливого отношения между её членами;</w:t>
      </w:r>
    </w:p>
    <w:p w:rsidR="004475B1" w:rsidRPr="005970A1" w:rsidRDefault="004475B1" w:rsidP="0021158F">
      <w:pPr>
        <w:widowControl/>
        <w:numPr>
          <w:ilvl w:val="0"/>
          <w:numId w:val="142"/>
        </w:numPr>
        <w:tabs>
          <w:tab w:val="clear" w:pos="720"/>
          <w:tab w:val="num" w:pos="284"/>
        </w:tabs>
        <w:suppressAutoHyphens w:val="0"/>
        <w:ind w:left="284" w:hanging="284"/>
        <w:rPr>
          <w:sz w:val="24"/>
          <w:szCs w:val="24"/>
        </w:rPr>
      </w:pPr>
      <w:r w:rsidRPr="005970A1">
        <w:rPr>
          <w:sz w:val="24"/>
          <w:szCs w:val="24"/>
        </w:rPr>
        <w:t>осознание себя как гражданина</w:t>
      </w:r>
      <w:r w:rsidRPr="005970A1">
        <w:rPr>
          <w:i/>
          <w:iCs/>
          <w:sz w:val="24"/>
          <w:szCs w:val="24"/>
        </w:rPr>
        <w:t xml:space="preserve"> </w:t>
      </w:r>
      <w:r w:rsidRPr="005970A1">
        <w:rPr>
          <w:sz w:val="24"/>
          <w:szCs w:val="24"/>
        </w:rPr>
        <w:t>своего Отечества, обретение чувства любви к родной стране, к её природе, культуре, интереса к её истории, уважительное отношение к другим странам, народам, их традициям;</w:t>
      </w:r>
    </w:p>
    <w:p w:rsidR="004475B1" w:rsidRPr="005970A1" w:rsidRDefault="004475B1" w:rsidP="0021158F">
      <w:pPr>
        <w:widowControl/>
        <w:numPr>
          <w:ilvl w:val="0"/>
          <w:numId w:val="142"/>
        </w:numPr>
        <w:tabs>
          <w:tab w:val="clear" w:pos="720"/>
          <w:tab w:val="num" w:pos="284"/>
        </w:tabs>
        <w:suppressAutoHyphens w:val="0"/>
        <w:ind w:left="284" w:hanging="284"/>
        <w:rPr>
          <w:sz w:val="24"/>
          <w:szCs w:val="24"/>
        </w:rPr>
      </w:pPr>
      <w:r w:rsidRPr="005970A1">
        <w:rPr>
          <w:sz w:val="24"/>
          <w:szCs w:val="24"/>
        </w:rPr>
        <w:lastRenderedPageBreak/>
        <w:t>умение выделять нравственный аспект поведения, соотносить поступки и события с принятыми в обществе морально-этическими принципами;</w:t>
      </w:r>
    </w:p>
    <w:p w:rsidR="004475B1" w:rsidRPr="005970A1" w:rsidRDefault="004475B1" w:rsidP="0021158F">
      <w:pPr>
        <w:widowControl/>
        <w:numPr>
          <w:ilvl w:val="0"/>
          <w:numId w:val="142"/>
        </w:numPr>
        <w:tabs>
          <w:tab w:val="clear" w:pos="720"/>
          <w:tab w:val="num" w:pos="284"/>
        </w:tabs>
        <w:suppressAutoHyphens w:val="0"/>
        <w:ind w:left="284" w:hanging="284"/>
        <w:rPr>
          <w:rStyle w:val="FontStyle44"/>
          <w:rFonts w:ascii="Times New Roman" w:hAnsi="Times New Roman" w:cs="Times New Roman"/>
          <w:sz w:val="24"/>
          <w:szCs w:val="24"/>
        </w:rPr>
      </w:pPr>
      <w:r w:rsidRPr="005970A1">
        <w:rPr>
          <w:rStyle w:val="FontStyle44"/>
          <w:rFonts w:ascii="Times New Roman" w:hAnsi="Times New Roman" w:cs="Times New Roman"/>
          <w:sz w:val="24"/>
          <w:szCs w:val="24"/>
        </w:rPr>
        <w:t>навыки безопасного, экологически грамотного, нравственного поведения в природе, в быту, в обществе;</w:t>
      </w:r>
    </w:p>
    <w:p w:rsidR="004475B1" w:rsidRPr="005970A1" w:rsidRDefault="004475B1" w:rsidP="0021158F">
      <w:pPr>
        <w:widowControl/>
        <w:numPr>
          <w:ilvl w:val="0"/>
          <w:numId w:val="142"/>
        </w:numPr>
        <w:tabs>
          <w:tab w:val="clear" w:pos="720"/>
          <w:tab w:val="num" w:pos="284"/>
        </w:tabs>
        <w:suppressAutoHyphens w:val="0"/>
        <w:ind w:left="284" w:hanging="284"/>
        <w:rPr>
          <w:sz w:val="24"/>
          <w:szCs w:val="24"/>
        </w:rPr>
      </w:pPr>
      <w:r w:rsidRPr="005970A1">
        <w:rPr>
          <w:rStyle w:val="FontStyle44"/>
          <w:rFonts w:ascii="Times New Roman" w:hAnsi="Times New Roman" w:cs="Times New Roman"/>
          <w:sz w:val="24"/>
          <w:szCs w:val="24"/>
        </w:rPr>
        <w:t>осознание ценности природы не только как источника удовлетворения потребностей человека, но и её значение для здоровья человека, развития эстетического восприятия мира и творческих способностей;</w:t>
      </w:r>
      <w:r w:rsidRPr="005970A1">
        <w:rPr>
          <w:sz w:val="24"/>
          <w:szCs w:val="24"/>
        </w:rPr>
        <w:t xml:space="preserve"> </w:t>
      </w:r>
    </w:p>
    <w:p w:rsidR="004475B1" w:rsidRPr="005970A1" w:rsidRDefault="004475B1" w:rsidP="0021158F">
      <w:pPr>
        <w:widowControl/>
        <w:numPr>
          <w:ilvl w:val="0"/>
          <w:numId w:val="142"/>
        </w:numPr>
        <w:tabs>
          <w:tab w:val="clear" w:pos="720"/>
          <w:tab w:val="num" w:pos="284"/>
        </w:tabs>
        <w:suppressAutoHyphens w:val="0"/>
        <w:ind w:left="284" w:hanging="284"/>
        <w:rPr>
          <w:sz w:val="24"/>
          <w:szCs w:val="24"/>
        </w:rPr>
      </w:pPr>
      <w:r w:rsidRPr="005970A1">
        <w:rPr>
          <w:sz w:val="24"/>
          <w:szCs w:val="24"/>
        </w:rPr>
        <w:t xml:space="preserve">понимание важности здорового образа жизни. </w:t>
      </w:r>
    </w:p>
    <w:p w:rsidR="004475B1" w:rsidRPr="005970A1" w:rsidRDefault="004475B1" w:rsidP="0021158F">
      <w:pPr>
        <w:widowControl/>
        <w:numPr>
          <w:ilvl w:val="0"/>
          <w:numId w:val="143"/>
        </w:numPr>
        <w:tabs>
          <w:tab w:val="clear" w:pos="720"/>
          <w:tab w:val="num" w:pos="284"/>
        </w:tabs>
        <w:suppressAutoHyphens w:val="0"/>
        <w:ind w:left="284" w:hanging="284"/>
        <w:rPr>
          <w:sz w:val="24"/>
          <w:szCs w:val="24"/>
        </w:rPr>
      </w:pPr>
      <w:r w:rsidRPr="005970A1">
        <w:rPr>
          <w:sz w:val="24"/>
          <w:szCs w:val="24"/>
        </w:rPr>
        <w:t>стремление к саморазвитию, желание открывать новое знание, новые способы действия, готовность преодолевать учебные затруднения и адекватно оценивать свои успехи и неудачи,</w:t>
      </w:r>
      <w:r w:rsidRPr="005970A1">
        <w:rPr>
          <w:rStyle w:val="FontStyle44"/>
          <w:rFonts w:ascii="Times New Roman" w:hAnsi="Times New Roman" w:cs="Times New Roman"/>
          <w:sz w:val="24"/>
          <w:szCs w:val="24"/>
        </w:rPr>
        <w:t xml:space="preserve"> умение сотрудничать;</w:t>
      </w:r>
    </w:p>
    <w:p w:rsidR="004475B1" w:rsidRPr="005970A1" w:rsidRDefault="004475B1" w:rsidP="0021158F">
      <w:pPr>
        <w:widowControl/>
        <w:numPr>
          <w:ilvl w:val="0"/>
          <w:numId w:val="143"/>
        </w:numPr>
        <w:tabs>
          <w:tab w:val="clear" w:pos="720"/>
          <w:tab w:val="num" w:pos="284"/>
        </w:tabs>
        <w:suppressAutoHyphens w:val="0"/>
        <w:ind w:left="284" w:hanging="284"/>
        <w:rPr>
          <w:sz w:val="24"/>
          <w:szCs w:val="24"/>
        </w:rPr>
      </w:pPr>
      <w:r w:rsidRPr="005970A1">
        <w:rPr>
          <w:sz w:val="24"/>
          <w:szCs w:val="24"/>
        </w:rPr>
        <w:t xml:space="preserve">зарождение элементов гражданского самосознания (российской идентичности), гордости за свою Родину, российский народ, интерес к образу жизни народов, населяющих родной край, </w:t>
      </w:r>
      <w:r w:rsidRPr="005970A1">
        <w:rPr>
          <w:rStyle w:val="FontStyle44"/>
          <w:rFonts w:ascii="Times New Roman" w:hAnsi="Times New Roman" w:cs="Times New Roman"/>
          <w:sz w:val="24"/>
          <w:szCs w:val="24"/>
        </w:rPr>
        <w:t xml:space="preserve">уважения к прошлому своих предков, </w:t>
      </w:r>
      <w:r w:rsidRPr="005970A1">
        <w:rPr>
          <w:sz w:val="24"/>
          <w:szCs w:val="24"/>
        </w:rPr>
        <w:t xml:space="preserve">желания продолжить их добрые дела; </w:t>
      </w:r>
    </w:p>
    <w:p w:rsidR="004475B1" w:rsidRPr="005970A1" w:rsidRDefault="004475B1" w:rsidP="0021158F">
      <w:pPr>
        <w:widowControl/>
        <w:numPr>
          <w:ilvl w:val="0"/>
          <w:numId w:val="143"/>
        </w:numPr>
        <w:tabs>
          <w:tab w:val="clear" w:pos="720"/>
          <w:tab w:val="num" w:pos="284"/>
        </w:tabs>
        <w:suppressAutoHyphens w:val="0"/>
        <w:ind w:left="284" w:hanging="284"/>
        <w:rPr>
          <w:sz w:val="24"/>
          <w:szCs w:val="24"/>
        </w:rPr>
      </w:pPr>
      <w:r w:rsidRPr="005970A1">
        <w:rPr>
          <w:sz w:val="24"/>
          <w:szCs w:val="24"/>
        </w:rPr>
        <w:t>стремление к соблюдению морально-этических норм общения с людьми другой национальности, с нарушениями здоровья;</w:t>
      </w:r>
    </w:p>
    <w:p w:rsidR="004475B1" w:rsidRPr="005970A1" w:rsidRDefault="004475B1" w:rsidP="0021158F">
      <w:pPr>
        <w:widowControl/>
        <w:numPr>
          <w:ilvl w:val="0"/>
          <w:numId w:val="143"/>
        </w:numPr>
        <w:tabs>
          <w:tab w:val="clear" w:pos="720"/>
          <w:tab w:val="num" w:pos="284"/>
        </w:tabs>
        <w:suppressAutoHyphens w:val="0"/>
        <w:ind w:left="284" w:hanging="284"/>
        <w:rPr>
          <w:rStyle w:val="FontStyle44"/>
          <w:rFonts w:ascii="Times New Roman" w:hAnsi="Times New Roman" w:cs="Times New Roman"/>
          <w:sz w:val="24"/>
          <w:szCs w:val="24"/>
        </w:rPr>
      </w:pPr>
      <w:r w:rsidRPr="005970A1">
        <w:rPr>
          <w:rStyle w:val="FontStyle44"/>
          <w:rFonts w:ascii="Times New Roman" w:hAnsi="Times New Roman" w:cs="Times New Roman"/>
          <w:sz w:val="24"/>
          <w:szCs w:val="24"/>
        </w:rPr>
        <w:t>эстетическое восприятие природы и объектов культуры, стремление к красоте, желание участвовать в её сохранении;</w:t>
      </w:r>
    </w:p>
    <w:p w:rsidR="004475B1" w:rsidRPr="005970A1" w:rsidRDefault="004475B1" w:rsidP="0021158F">
      <w:pPr>
        <w:widowControl/>
        <w:numPr>
          <w:ilvl w:val="0"/>
          <w:numId w:val="143"/>
        </w:numPr>
        <w:tabs>
          <w:tab w:val="clear" w:pos="720"/>
          <w:tab w:val="num" w:pos="284"/>
        </w:tabs>
        <w:suppressAutoHyphens w:val="0"/>
        <w:ind w:left="284" w:hanging="284"/>
        <w:rPr>
          <w:sz w:val="24"/>
          <w:szCs w:val="24"/>
        </w:rPr>
      </w:pPr>
      <w:r w:rsidRPr="005970A1">
        <w:rPr>
          <w:sz w:val="24"/>
          <w:szCs w:val="24"/>
        </w:rPr>
        <w:t>осознание личной ответственности за своё здоровье и здоровье окружающих.</w:t>
      </w:r>
    </w:p>
    <w:p w:rsidR="004475B1" w:rsidRPr="005970A1" w:rsidRDefault="004475B1" w:rsidP="009F0565">
      <w:pPr>
        <w:tabs>
          <w:tab w:val="num" w:pos="284"/>
        </w:tabs>
        <w:ind w:left="284" w:hanging="284"/>
        <w:rPr>
          <w:b/>
          <w:bCs/>
          <w:sz w:val="24"/>
          <w:szCs w:val="24"/>
          <w:u w:val="single"/>
        </w:rPr>
      </w:pPr>
      <w:r w:rsidRPr="005970A1">
        <w:rPr>
          <w:sz w:val="24"/>
          <w:szCs w:val="24"/>
          <w:u w:val="single"/>
        </w:rPr>
        <w:t>У выпускника</w:t>
      </w:r>
      <w:r w:rsidRPr="005970A1">
        <w:rPr>
          <w:b/>
          <w:bCs/>
          <w:sz w:val="24"/>
          <w:szCs w:val="24"/>
          <w:u w:val="single"/>
        </w:rPr>
        <w:t xml:space="preserve"> могут быть сформированы:</w:t>
      </w:r>
    </w:p>
    <w:p w:rsidR="004475B1" w:rsidRPr="005970A1" w:rsidRDefault="004475B1" w:rsidP="0021158F">
      <w:pPr>
        <w:pStyle w:val="af7"/>
        <w:numPr>
          <w:ilvl w:val="0"/>
          <w:numId w:val="308"/>
        </w:numPr>
        <w:tabs>
          <w:tab w:val="num" w:pos="284"/>
        </w:tabs>
        <w:ind w:left="284" w:hanging="284"/>
        <w:rPr>
          <w:b/>
          <w:bCs/>
          <w:sz w:val="24"/>
          <w:szCs w:val="24"/>
          <w:u w:val="single"/>
        </w:rPr>
      </w:pPr>
    </w:p>
    <w:p w:rsidR="004475B1" w:rsidRPr="005970A1" w:rsidRDefault="004475B1" w:rsidP="009F0565">
      <w:pPr>
        <w:tabs>
          <w:tab w:val="num" w:pos="284"/>
        </w:tabs>
        <w:ind w:left="284" w:hanging="284"/>
        <w:rPr>
          <w:b/>
          <w:bCs/>
          <w:sz w:val="24"/>
          <w:szCs w:val="24"/>
        </w:rPr>
      </w:pPr>
    </w:p>
    <w:p w:rsidR="004475B1" w:rsidRPr="005970A1" w:rsidRDefault="004475B1" w:rsidP="009F0565">
      <w:pPr>
        <w:ind w:left="284" w:hanging="284"/>
        <w:jc w:val="left"/>
        <w:rPr>
          <w:b/>
          <w:bCs/>
          <w:sz w:val="24"/>
          <w:szCs w:val="24"/>
          <w:u w:val="single"/>
        </w:rPr>
      </w:pPr>
      <w:r w:rsidRPr="005970A1">
        <w:rPr>
          <w:b/>
          <w:bCs/>
          <w:sz w:val="24"/>
          <w:szCs w:val="24"/>
          <w:u w:val="single"/>
        </w:rPr>
        <w:t>Регулятивные результаты</w:t>
      </w:r>
    </w:p>
    <w:p w:rsidR="004475B1" w:rsidRPr="005970A1" w:rsidRDefault="004475B1" w:rsidP="009F0565">
      <w:pPr>
        <w:ind w:left="284" w:hanging="284"/>
        <w:jc w:val="left"/>
        <w:rPr>
          <w:sz w:val="24"/>
          <w:szCs w:val="24"/>
          <w:u w:val="single"/>
        </w:rPr>
      </w:pPr>
      <w:r w:rsidRPr="005970A1">
        <w:rPr>
          <w:sz w:val="24"/>
          <w:szCs w:val="24"/>
          <w:u w:val="single"/>
        </w:rPr>
        <w:t xml:space="preserve">Выпускник </w:t>
      </w:r>
      <w:r w:rsidRPr="005970A1">
        <w:rPr>
          <w:b/>
          <w:bCs/>
          <w:sz w:val="24"/>
          <w:szCs w:val="24"/>
          <w:u w:val="single"/>
        </w:rPr>
        <w:t>научится</w:t>
      </w:r>
      <w:r w:rsidRPr="005970A1">
        <w:rPr>
          <w:i/>
          <w:iCs/>
          <w:sz w:val="24"/>
          <w:szCs w:val="24"/>
          <w:u w:val="single"/>
        </w:rPr>
        <w:t>:</w:t>
      </w:r>
    </w:p>
    <w:p w:rsidR="004475B1" w:rsidRPr="005970A1" w:rsidRDefault="004475B1" w:rsidP="0021158F">
      <w:pPr>
        <w:widowControl/>
        <w:numPr>
          <w:ilvl w:val="0"/>
          <w:numId w:val="144"/>
        </w:numPr>
        <w:suppressAutoHyphens w:val="0"/>
        <w:ind w:left="284" w:hanging="284"/>
        <w:jc w:val="left"/>
        <w:rPr>
          <w:sz w:val="24"/>
          <w:szCs w:val="24"/>
        </w:rPr>
      </w:pPr>
      <w:r w:rsidRPr="005970A1">
        <w:rPr>
          <w:sz w:val="24"/>
          <w:szCs w:val="24"/>
        </w:rPr>
        <w:t>организовывать свою деятельность, готовить рабочее место для выполнения разных видов работ (наблюдений, эксперимента, практической работы с гербарием, коллекцией, с контурными картами и др.)</w:t>
      </w:r>
    </w:p>
    <w:p w:rsidR="004475B1" w:rsidRPr="005970A1" w:rsidRDefault="004475B1" w:rsidP="0021158F">
      <w:pPr>
        <w:widowControl/>
        <w:numPr>
          <w:ilvl w:val="0"/>
          <w:numId w:val="144"/>
        </w:numPr>
        <w:suppressAutoHyphens w:val="0"/>
        <w:ind w:left="284" w:hanging="284"/>
        <w:jc w:val="left"/>
        <w:rPr>
          <w:sz w:val="24"/>
          <w:szCs w:val="24"/>
        </w:rPr>
      </w:pPr>
      <w:r w:rsidRPr="005970A1">
        <w:rPr>
          <w:sz w:val="24"/>
          <w:szCs w:val="24"/>
        </w:rPr>
        <w:t xml:space="preserve">принимать (ставить) учебно-познавательную задачу и сохранять её до конца учебных действий; </w:t>
      </w:r>
    </w:p>
    <w:p w:rsidR="004475B1" w:rsidRPr="005970A1" w:rsidRDefault="004475B1" w:rsidP="0021158F">
      <w:pPr>
        <w:widowControl/>
        <w:numPr>
          <w:ilvl w:val="0"/>
          <w:numId w:val="144"/>
        </w:numPr>
        <w:suppressAutoHyphens w:val="0"/>
        <w:ind w:left="284" w:hanging="284"/>
        <w:jc w:val="left"/>
        <w:rPr>
          <w:sz w:val="24"/>
          <w:szCs w:val="24"/>
        </w:rPr>
      </w:pPr>
      <w:r w:rsidRPr="005970A1">
        <w:rPr>
          <w:sz w:val="24"/>
          <w:szCs w:val="24"/>
        </w:rPr>
        <w:t xml:space="preserve">планировать (в сотрудничестве с учителем, с одноклассниками или самостоятельно) свои действия в соответствии с решаемыми учебно-познавательными, учебно-практическими, экспериментальными задачами; </w:t>
      </w:r>
    </w:p>
    <w:p w:rsidR="004475B1" w:rsidRPr="005970A1" w:rsidRDefault="004475B1" w:rsidP="0021158F">
      <w:pPr>
        <w:widowControl/>
        <w:numPr>
          <w:ilvl w:val="0"/>
          <w:numId w:val="144"/>
        </w:numPr>
        <w:suppressAutoHyphens w:val="0"/>
        <w:ind w:left="284" w:hanging="284"/>
        <w:jc w:val="left"/>
        <w:rPr>
          <w:sz w:val="24"/>
          <w:szCs w:val="24"/>
        </w:rPr>
      </w:pPr>
      <w:r w:rsidRPr="005970A1">
        <w:rPr>
          <w:sz w:val="24"/>
          <w:szCs w:val="24"/>
        </w:rPr>
        <w:t xml:space="preserve">действовать согласно составленному плану, а также по инструкциям учителя или данным в учебнике, рабочей тетради; </w:t>
      </w:r>
    </w:p>
    <w:p w:rsidR="004475B1" w:rsidRPr="005970A1" w:rsidRDefault="004475B1" w:rsidP="0021158F">
      <w:pPr>
        <w:widowControl/>
        <w:numPr>
          <w:ilvl w:val="0"/>
          <w:numId w:val="144"/>
        </w:numPr>
        <w:suppressAutoHyphens w:val="0"/>
        <w:ind w:left="284" w:hanging="284"/>
        <w:jc w:val="left"/>
        <w:rPr>
          <w:sz w:val="24"/>
          <w:szCs w:val="24"/>
        </w:rPr>
      </w:pPr>
      <w:r w:rsidRPr="005970A1">
        <w:rPr>
          <w:sz w:val="24"/>
          <w:szCs w:val="24"/>
        </w:rPr>
        <w:t xml:space="preserve">контролировать выполнение действий, вносить необходимые коррективы (свои и учителя); </w:t>
      </w:r>
    </w:p>
    <w:p w:rsidR="004475B1" w:rsidRPr="005970A1" w:rsidRDefault="004475B1" w:rsidP="0021158F">
      <w:pPr>
        <w:widowControl/>
        <w:numPr>
          <w:ilvl w:val="0"/>
          <w:numId w:val="144"/>
        </w:numPr>
        <w:suppressAutoHyphens w:val="0"/>
        <w:ind w:left="284" w:hanging="284"/>
        <w:jc w:val="left"/>
        <w:rPr>
          <w:sz w:val="24"/>
          <w:szCs w:val="24"/>
        </w:rPr>
      </w:pPr>
      <w:r w:rsidRPr="005970A1">
        <w:rPr>
          <w:sz w:val="24"/>
          <w:szCs w:val="24"/>
        </w:rPr>
        <w:t xml:space="preserve">оценивать результаты решения поставленных задач, находить ошибки и способы их устранения. </w:t>
      </w:r>
    </w:p>
    <w:p w:rsidR="004475B1" w:rsidRPr="005970A1" w:rsidRDefault="004475B1" w:rsidP="009F0565">
      <w:pPr>
        <w:ind w:left="284" w:hanging="284"/>
        <w:jc w:val="left"/>
        <w:rPr>
          <w:sz w:val="24"/>
          <w:szCs w:val="24"/>
          <w:u w:val="single"/>
        </w:rPr>
      </w:pPr>
      <w:r w:rsidRPr="005970A1">
        <w:rPr>
          <w:sz w:val="24"/>
          <w:szCs w:val="24"/>
          <w:u w:val="single"/>
        </w:rPr>
        <w:t xml:space="preserve">Выпускник </w:t>
      </w:r>
      <w:r w:rsidRPr="005970A1">
        <w:rPr>
          <w:b/>
          <w:bCs/>
          <w:sz w:val="24"/>
          <w:szCs w:val="24"/>
          <w:u w:val="single"/>
        </w:rPr>
        <w:t>получит возможность</w:t>
      </w:r>
      <w:r w:rsidRPr="005970A1">
        <w:rPr>
          <w:sz w:val="24"/>
          <w:szCs w:val="24"/>
          <w:u w:val="single"/>
        </w:rPr>
        <w:t xml:space="preserve"> научиться:</w:t>
      </w:r>
    </w:p>
    <w:p w:rsidR="004475B1" w:rsidRPr="005970A1" w:rsidRDefault="004475B1" w:rsidP="0021158F">
      <w:pPr>
        <w:widowControl/>
        <w:numPr>
          <w:ilvl w:val="0"/>
          <w:numId w:val="144"/>
        </w:numPr>
        <w:suppressAutoHyphens w:val="0"/>
        <w:ind w:left="284" w:hanging="284"/>
        <w:jc w:val="left"/>
        <w:rPr>
          <w:sz w:val="24"/>
          <w:szCs w:val="24"/>
        </w:rPr>
      </w:pPr>
      <w:r w:rsidRPr="005970A1">
        <w:rPr>
          <w:sz w:val="24"/>
          <w:szCs w:val="24"/>
        </w:rPr>
        <w:t xml:space="preserve">оценивать своё знание и незнание, умение и неумение, продвижение в овладении тем или иным знанием и умением по изучаемой теме; </w:t>
      </w:r>
    </w:p>
    <w:p w:rsidR="004475B1" w:rsidRPr="005970A1" w:rsidRDefault="004475B1" w:rsidP="0021158F">
      <w:pPr>
        <w:widowControl/>
        <w:numPr>
          <w:ilvl w:val="0"/>
          <w:numId w:val="144"/>
        </w:numPr>
        <w:suppressAutoHyphens w:val="0"/>
        <w:ind w:left="284" w:hanging="284"/>
        <w:jc w:val="left"/>
        <w:rPr>
          <w:sz w:val="24"/>
          <w:szCs w:val="24"/>
        </w:rPr>
      </w:pPr>
      <w:r w:rsidRPr="005970A1">
        <w:rPr>
          <w:sz w:val="24"/>
          <w:szCs w:val="24"/>
        </w:rPr>
        <w:t>ставить учебно-познавательные задачи перед чтением учебного текста и выполнением разных заданий (перед выполнением наблюдения и опыта, практической работы с гербарием, коллекцией, географической и исторической картой и др.);</w:t>
      </w:r>
    </w:p>
    <w:p w:rsidR="004475B1" w:rsidRPr="005970A1" w:rsidRDefault="004475B1" w:rsidP="0021158F">
      <w:pPr>
        <w:widowControl/>
        <w:numPr>
          <w:ilvl w:val="0"/>
          <w:numId w:val="144"/>
        </w:numPr>
        <w:suppressAutoHyphens w:val="0"/>
        <w:ind w:left="284" w:hanging="284"/>
        <w:jc w:val="left"/>
        <w:rPr>
          <w:sz w:val="24"/>
          <w:szCs w:val="24"/>
        </w:rPr>
      </w:pPr>
      <w:r w:rsidRPr="005970A1">
        <w:rPr>
          <w:sz w:val="24"/>
          <w:szCs w:val="24"/>
        </w:rPr>
        <w:t>проявлять инициативу в постановке новых задач, предлагать собственные способы решения;</w:t>
      </w:r>
    </w:p>
    <w:p w:rsidR="004475B1" w:rsidRPr="005970A1" w:rsidRDefault="004475B1" w:rsidP="0021158F">
      <w:pPr>
        <w:widowControl/>
        <w:numPr>
          <w:ilvl w:val="0"/>
          <w:numId w:val="144"/>
        </w:numPr>
        <w:suppressAutoHyphens w:val="0"/>
        <w:ind w:left="284" w:hanging="284"/>
        <w:jc w:val="left"/>
        <w:rPr>
          <w:sz w:val="24"/>
          <w:szCs w:val="24"/>
        </w:rPr>
      </w:pPr>
      <w:r w:rsidRPr="005970A1">
        <w:rPr>
          <w:sz w:val="24"/>
          <w:szCs w:val="24"/>
        </w:rPr>
        <w:t>адекватно оценивать результаты учебной деятельности, осознавать причины неуспеха и обдумывать план восполнения пробелов в знаниях и умениях.</w:t>
      </w:r>
    </w:p>
    <w:p w:rsidR="004475B1" w:rsidRPr="005970A1" w:rsidRDefault="004475B1" w:rsidP="009F0565">
      <w:pPr>
        <w:ind w:firstLine="0"/>
        <w:rPr>
          <w:b/>
          <w:bCs/>
          <w:sz w:val="24"/>
          <w:szCs w:val="24"/>
          <w:u w:val="single"/>
        </w:rPr>
      </w:pPr>
      <w:r w:rsidRPr="005970A1">
        <w:rPr>
          <w:b/>
          <w:bCs/>
          <w:sz w:val="24"/>
          <w:szCs w:val="24"/>
          <w:u w:val="single"/>
        </w:rPr>
        <w:t>Познавательные результаты.</w:t>
      </w:r>
    </w:p>
    <w:p w:rsidR="004475B1" w:rsidRPr="005970A1" w:rsidRDefault="004475B1" w:rsidP="009F0565">
      <w:pPr>
        <w:ind w:firstLine="0"/>
        <w:rPr>
          <w:i/>
          <w:iCs/>
          <w:sz w:val="24"/>
          <w:szCs w:val="24"/>
          <w:u w:val="single"/>
        </w:rPr>
      </w:pPr>
      <w:r w:rsidRPr="005970A1">
        <w:rPr>
          <w:sz w:val="24"/>
          <w:szCs w:val="24"/>
          <w:u w:val="single"/>
        </w:rPr>
        <w:lastRenderedPageBreak/>
        <w:t xml:space="preserve">Выпускник </w:t>
      </w:r>
      <w:r w:rsidRPr="005970A1">
        <w:rPr>
          <w:b/>
          <w:bCs/>
          <w:sz w:val="24"/>
          <w:szCs w:val="24"/>
          <w:u w:val="single"/>
        </w:rPr>
        <w:t>научится</w:t>
      </w:r>
      <w:r w:rsidRPr="005970A1">
        <w:rPr>
          <w:i/>
          <w:iCs/>
          <w:sz w:val="24"/>
          <w:szCs w:val="24"/>
          <w:u w:val="single"/>
        </w:rPr>
        <w:t>:</w:t>
      </w:r>
    </w:p>
    <w:p w:rsidR="004475B1" w:rsidRPr="005970A1" w:rsidRDefault="004475B1" w:rsidP="0021158F">
      <w:pPr>
        <w:widowControl/>
        <w:numPr>
          <w:ilvl w:val="0"/>
          <w:numId w:val="145"/>
        </w:numPr>
        <w:tabs>
          <w:tab w:val="clear" w:pos="720"/>
          <w:tab w:val="num" w:pos="284"/>
        </w:tabs>
        <w:suppressAutoHyphens w:val="0"/>
        <w:ind w:left="284" w:hanging="284"/>
        <w:rPr>
          <w:sz w:val="24"/>
          <w:szCs w:val="24"/>
        </w:rPr>
      </w:pPr>
      <w:r w:rsidRPr="005970A1">
        <w:rPr>
          <w:sz w:val="24"/>
          <w:szCs w:val="24"/>
        </w:rPr>
        <w:t>осознавать учебно-познавательную, учебно-практическую, экспериментальную задачи;</w:t>
      </w:r>
    </w:p>
    <w:p w:rsidR="004475B1" w:rsidRPr="005970A1" w:rsidRDefault="004475B1" w:rsidP="0021158F">
      <w:pPr>
        <w:widowControl/>
        <w:numPr>
          <w:ilvl w:val="0"/>
          <w:numId w:val="145"/>
        </w:numPr>
        <w:tabs>
          <w:tab w:val="clear" w:pos="720"/>
          <w:tab w:val="num" w:pos="284"/>
        </w:tabs>
        <w:suppressAutoHyphens w:val="0"/>
        <w:ind w:left="284" w:hanging="284"/>
        <w:rPr>
          <w:sz w:val="24"/>
          <w:szCs w:val="24"/>
        </w:rPr>
      </w:pPr>
      <w:r w:rsidRPr="005970A1">
        <w:rPr>
          <w:sz w:val="24"/>
          <w:szCs w:val="24"/>
        </w:rPr>
        <w:t>осуществлять поиск информации, необходимой для решения учебных задач, из материалов учебника (текстов и иллюстраций), рабочей тетради, собственных наблюдений объектов природы и культуры, личного опыта общения с людьми;</w:t>
      </w:r>
    </w:p>
    <w:p w:rsidR="004475B1" w:rsidRPr="005970A1" w:rsidRDefault="004475B1" w:rsidP="0021158F">
      <w:pPr>
        <w:widowControl/>
        <w:numPr>
          <w:ilvl w:val="0"/>
          <w:numId w:val="145"/>
        </w:numPr>
        <w:tabs>
          <w:tab w:val="clear" w:pos="720"/>
          <w:tab w:val="num" w:pos="284"/>
        </w:tabs>
        <w:suppressAutoHyphens w:val="0"/>
        <w:ind w:left="284" w:hanging="284"/>
        <w:rPr>
          <w:sz w:val="24"/>
          <w:szCs w:val="24"/>
        </w:rPr>
      </w:pPr>
      <w:r w:rsidRPr="005970A1">
        <w:rPr>
          <w:sz w:val="24"/>
          <w:szCs w:val="24"/>
        </w:rPr>
        <w:t xml:space="preserve">понимать информацию, представленную в вербальной форме, изобразительной, схематической, модельной и др., определять основную и второстепенную информацию; </w:t>
      </w:r>
    </w:p>
    <w:p w:rsidR="004475B1" w:rsidRPr="005970A1" w:rsidRDefault="004475B1" w:rsidP="0021158F">
      <w:pPr>
        <w:widowControl/>
        <w:numPr>
          <w:ilvl w:val="0"/>
          <w:numId w:val="145"/>
        </w:numPr>
        <w:tabs>
          <w:tab w:val="clear" w:pos="720"/>
          <w:tab w:val="num" w:pos="284"/>
        </w:tabs>
        <w:suppressAutoHyphens w:val="0"/>
        <w:ind w:left="284" w:hanging="284"/>
        <w:rPr>
          <w:sz w:val="24"/>
          <w:szCs w:val="24"/>
        </w:rPr>
      </w:pPr>
      <w:r w:rsidRPr="005970A1">
        <w:rPr>
          <w:sz w:val="24"/>
          <w:szCs w:val="24"/>
        </w:rPr>
        <w:t xml:space="preserve">применять для решения задач (под руководством учителя) логические действия анализа, сравнения, обобщения, классификации, установления причинно-следственных связей, построения рассуждений и выводов; </w:t>
      </w:r>
    </w:p>
    <w:p w:rsidR="004475B1" w:rsidRPr="005970A1" w:rsidRDefault="004475B1" w:rsidP="0021158F">
      <w:pPr>
        <w:widowControl/>
        <w:numPr>
          <w:ilvl w:val="0"/>
          <w:numId w:val="145"/>
        </w:numPr>
        <w:tabs>
          <w:tab w:val="clear" w:pos="720"/>
          <w:tab w:val="num" w:pos="284"/>
        </w:tabs>
        <w:suppressAutoHyphens w:val="0"/>
        <w:ind w:left="284" w:hanging="284"/>
        <w:rPr>
          <w:sz w:val="24"/>
          <w:szCs w:val="24"/>
        </w:rPr>
      </w:pPr>
      <w:r w:rsidRPr="005970A1">
        <w:rPr>
          <w:sz w:val="24"/>
          <w:szCs w:val="24"/>
        </w:rPr>
        <w:t>подводить под понятие (в сотрудничестве с учителем, одноклассниками) на основе выделения существенных признаков природных и социальных объектов;</w:t>
      </w:r>
    </w:p>
    <w:p w:rsidR="004475B1" w:rsidRPr="005970A1" w:rsidRDefault="004475B1" w:rsidP="0021158F">
      <w:pPr>
        <w:widowControl/>
        <w:numPr>
          <w:ilvl w:val="0"/>
          <w:numId w:val="145"/>
        </w:numPr>
        <w:tabs>
          <w:tab w:val="clear" w:pos="720"/>
          <w:tab w:val="num" w:pos="284"/>
        </w:tabs>
        <w:suppressAutoHyphens w:val="0"/>
        <w:ind w:left="284" w:hanging="284"/>
        <w:rPr>
          <w:sz w:val="24"/>
          <w:szCs w:val="24"/>
        </w:rPr>
      </w:pPr>
      <w:r w:rsidRPr="005970A1">
        <w:rPr>
          <w:rStyle w:val="FontStyle44"/>
          <w:rFonts w:ascii="Times New Roman" w:hAnsi="Times New Roman" w:cs="Times New Roman"/>
          <w:sz w:val="24"/>
          <w:szCs w:val="24"/>
        </w:rPr>
        <w:t>наблюдать и сопоставлять, выявлять взаимосвязи и зависимости, отражать полученную при наблюдении информацию в виде рисунка, схемы, таблицы;</w:t>
      </w:r>
    </w:p>
    <w:p w:rsidR="004475B1" w:rsidRPr="005970A1" w:rsidRDefault="004475B1" w:rsidP="0021158F">
      <w:pPr>
        <w:widowControl/>
        <w:numPr>
          <w:ilvl w:val="0"/>
          <w:numId w:val="145"/>
        </w:numPr>
        <w:tabs>
          <w:tab w:val="clear" w:pos="720"/>
          <w:tab w:val="num" w:pos="284"/>
        </w:tabs>
        <w:suppressAutoHyphens w:val="0"/>
        <w:ind w:left="284" w:hanging="284"/>
        <w:rPr>
          <w:sz w:val="24"/>
          <w:szCs w:val="24"/>
        </w:rPr>
      </w:pPr>
      <w:r w:rsidRPr="005970A1">
        <w:rPr>
          <w:sz w:val="24"/>
          <w:szCs w:val="24"/>
        </w:rPr>
        <w:t>использовать готовые модели для изучения строения природных объектов и объяснения природных явлений;</w:t>
      </w:r>
    </w:p>
    <w:p w:rsidR="004475B1" w:rsidRPr="005970A1" w:rsidRDefault="004475B1" w:rsidP="0021158F">
      <w:pPr>
        <w:widowControl/>
        <w:numPr>
          <w:ilvl w:val="0"/>
          <w:numId w:val="145"/>
        </w:numPr>
        <w:tabs>
          <w:tab w:val="clear" w:pos="720"/>
          <w:tab w:val="num" w:pos="284"/>
        </w:tabs>
        <w:suppressAutoHyphens w:val="0"/>
        <w:ind w:left="284" w:hanging="284"/>
        <w:rPr>
          <w:sz w:val="24"/>
          <w:szCs w:val="24"/>
        </w:rPr>
      </w:pPr>
      <w:r w:rsidRPr="005970A1">
        <w:rPr>
          <w:sz w:val="24"/>
          <w:szCs w:val="24"/>
        </w:rPr>
        <w:t xml:space="preserve">осуществлять кодирование и декодирование информации в знаково-символической форме. </w:t>
      </w:r>
    </w:p>
    <w:p w:rsidR="004475B1" w:rsidRPr="005970A1" w:rsidRDefault="004475B1" w:rsidP="009F0565">
      <w:pPr>
        <w:tabs>
          <w:tab w:val="num" w:pos="284"/>
        </w:tabs>
        <w:ind w:left="284" w:hanging="284"/>
        <w:rPr>
          <w:sz w:val="24"/>
          <w:szCs w:val="24"/>
          <w:u w:val="single"/>
        </w:rPr>
      </w:pPr>
      <w:r w:rsidRPr="005970A1">
        <w:rPr>
          <w:sz w:val="24"/>
          <w:szCs w:val="24"/>
          <w:u w:val="single"/>
        </w:rPr>
        <w:t xml:space="preserve">Выпускник </w:t>
      </w:r>
      <w:r w:rsidRPr="005970A1">
        <w:rPr>
          <w:b/>
          <w:bCs/>
          <w:sz w:val="24"/>
          <w:szCs w:val="24"/>
          <w:u w:val="single"/>
        </w:rPr>
        <w:t>получит возможность</w:t>
      </w:r>
      <w:r w:rsidRPr="005970A1">
        <w:rPr>
          <w:sz w:val="24"/>
          <w:szCs w:val="24"/>
          <w:u w:val="single"/>
        </w:rPr>
        <w:t xml:space="preserve"> научиться:</w:t>
      </w:r>
    </w:p>
    <w:p w:rsidR="004475B1" w:rsidRPr="005970A1" w:rsidRDefault="004475B1" w:rsidP="0021158F">
      <w:pPr>
        <w:widowControl/>
        <w:numPr>
          <w:ilvl w:val="0"/>
          <w:numId w:val="146"/>
        </w:numPr>
        <w:tabs>
          <w:tab w:val="clear" w:pos="720"/>
          <w:tab w:val="num" w:pos="284"/>
        </w:tabs>
        <w:suppressAutoHyphens w:val="0"/>
        <w:ind w:left="284" w:hanging="284"/>
        <w:rPr>
          <w:sz w:val="24"/>
          <w:szCs w:val="24"/>
        </w:rPr>
      </w:pPr>
      <w:r w:rsidRPr="005970A1">
        <w:rPr>
          <w:sz w:val="24"/>
          <w:szCs w:val="24"/>
        </w:rPr>
        <w:t>осмысливать цель чтения, выбор вида чтения в зависимости от цели;</w:t>
      </w:r>
    </w:p>
    <w:p w:rsidR="004475B1" w:rsidRPr="005970A1" w:rsidRDefault="004475B1" w:rsidP="0021158F">
      <w:pPr>
        <w:pStyle w:val="a7"/>
        <w:numPr>
          <w:ilvl w:val="0"/>
          <w:numId w:val="146"/>
        </w:numPr>
        <w:tabs>
          <w:tab w:val="clear" w:pos="720"/>
          <w:tab w:val="num" w:pos="284"/>
        </w:tabs>
        <w:spacing w:after="0"/>
        <w:ind w:left="284" w:hanging="284"/>
        <w:jc w:val="both"/>
      </w:pPr>
      <w:r w:rsidRPr="005970A1">
        <w:t>сопоставлять информацию из разных источников, осуществлять выбор дополнительных источников информации для решения исследовательских задач, включая Интернет;</w:t>
      </w:r>
    </w:p>
    <w:p w:rsidR="004475B1" w:rsidRPr="005970A1" w:rsidRDefault="004475B1" w:rsidP="0021158F">
      <w:pPr>
        <w:widowControl/>
        <w:numPr>
          <w:ilvl w:val="0"/>
          <w:numId w:val="146"/>
        </w:numPr>
        <w:tabs>
          <w:tab w:val="clear" w:pos="720"/>
          <w:tab w:val="num" w:pos="284"/>
        </w:tabs>
        <w:suppressAutoHyphens w:val="0"/>
        <w:ind w:left="284" w:hanging="284"/>
        <w:rPr>
          <w:sz w:val="24"/>
          <w:szCs w:val="24"/>
        </w:rPr>
      </w:pPr>
      <w:r w:rsidRPr="005970A1">
        <w:rPr>
          <w:sz w:val="24"/>
          <w:szCs w:val="24"/>
        </w:rPr>
        <w:t xml:space="preserve">обобщать и систематизировать информацию, переводить её из одной формы в другую (принятую в словесной форме, переводить в изобразительную, схематическую, табличную); </w:t>
      </w:r>
    </w:p>
    <w:p w:rsidR="004475B1" w:rsidRPr="005970A1" w:rsidRDefault="004475B1" w:rsidP="0021158F">
      <w:pPr>
        <w:pStyle w:val="a7"/>
        <w:numPr>
          <w:ilvl w:val="0"/>
          <w:numId w:val="146"/>
        </w:numPr>
        <w:tabs>
          <w:tab w:val="clear" w:pos="720"/>
          <w:tab w:val="num" w:pos="284"/>
        </w:tabs>
        <w:spacing w:after="0"/>
        <w:ind w:left="284" w:hanging="284"/>
        <w:jc w:val="both"/>
      </w:pPr>
      <w:r w:rsidRPr="005970A1">
        <w:t>дополнять готовые информационные объекты (тексты, таблицы, схемы, диаграммы), создавать собственные;</w:t>
      </w:r>
    </w:p>
    <w:p w:rsidR="004475B1" w:rsidRPr="005970A1" w:rsidRDefault="004475B1" w:rsidP="0021158F">
      <w:pPr>
        <w:widowControl/>
        <w:numPr>
          <w:ilvl w:val="0"/>
          <w:numId w:val="146"/>
        </w:numPr>
        <w:tabs>
          <w:tab w:val="clear" w:pos="720"/>
          <w:tab w:val="num" w:pos="284"/>
        </w:tabs>
        <w:suppressAutoHyphens w:val="0"/>
        <w:ind w:left="284" w:hanging="284"/>
        <w:rPr>
          <w:sz w:val="24"/>
          <w:szCs w:val="24"/>
        </w:rPr>
      </w:pPr>
      <w:r w:rsidRPr="005970A1">
        <w:rPr>
          <w:sz w:val="24"/>
          <w:szCs w:val="24"/>
        </w:rPr>
        <w:t>осуществлять исследовательскую деятельность, участвовать в проектах, выполняемых в рамках урока или внеурочных занятиях.</w:t>
      </w:r>
    </w:p>
    <w:p w:rsidR="004475B1" w:rsidRPr="005970A1" w:rsidRDefault="004475B1" w:rsidP="009F0565">
      <w:pPr>
        <w:ind w:left="284" w:hanging="284"/>
        <w:rPr>
          <w:b/>
          <w:bCs/>
          <w:sz w:val="24"/>
          <w:szCs w:val="24"/>
          <w:u w:val="single"/>
        </w:rPr>
      </w:pPr>
      <w:r w:rsidRPr="005970A1">
        <w:rPr>
          <w:b/>
          <w:bCs/>
          <w:sz w:val="24"/>
          <w:szCs w:val="24"/>
          <w:u w:val="single"/>
        </w:rPr>
        <w:t>Коммуникативные результаты</w:t>
      </w:r>
    </w:p>
    <w:p w:rsidR="004475B1" w:rsidRPr="005970A1" w:rsidRDefault="004475B1" w:rsidP="009F0565">
      <w:pPr>
        <w:ind w:left="284" w:hanging="284"/>
        <w:rPr>
          <w:i/>
          <w:iCs/>
          <w:sz w:val="24"/>
          <w:szCs w:val="24"/>
          <w:u w:val="single"/>
        </w:rPr>
      </w:pPr>
      <w:r w:rsidRPr="005970A1">
        <w:rPr>
          <w:sz w:val="24"/>
          <w:szCs w:val="24"/>
          <w:u w:val="single"/>
        </w:rPr>
        <w:t xml:space="preserve">Выпускник </w:t>
      </w:r>
      <w:r w:rsidRPr="005970A1">
        <w:rPr>
          <w:b/>
          <w:bCs/>
          <w:sz w:val="24"/>
          <w:szCs w:val="24"/>
          <w:u w:val="single"/>
        </w:rPr>
        <w:t>научится</w:t>
      </w:r>
      <w:r w:rsidRPr="005970A1">
        <w:rPr>
          <w:b/>
          <w:bCs/>
          <w:i/>
          <w:iCs/>
          <w:sz w:val="24"/>
          <w:szCs w:val="24"/>
          <w:u w:val="single"/>
        </w:rPr>
        <w:t>:</w:t>
      </w:r>
    </w:p>
    <w:p w:rsidR="004475B1" w:rsidRPr="005970A1" w:rsidRDefault="004475B1" w:rsidP="0021158F">
      <w:pPr>
        <w:pStyle w:val="a7"/>
        <w:numPr>
          <w:ilvl w:val="0"/>
          <w:numId w:val="147"/>
        </w:numPr>
        <w:spacing w:after="0"/>
        <w:ind w:left="284" w:hanging="284"/>
        <w:jc w:val="both"/>
      </w:pPr>
      <w:r w:rsidRPr="005970A1">
        <w:t>осознанно и произвольно строить речевое высказывание в устной и письменной форме;</w:t>
      </w:r>
    </w:p>
    <w:p w:rsidR="004475B1" w:rsidRPr="005970A1" w:rsidRDefault="004475B1" w:rsidP="0021158F">
      <w:pPr>
        <w:pStyle w:val="a7"/>
        <w:numPr>
          <w:ilvl w:val="0"/>
          <w:numId w:val="147"/>
        </w:numPr>
        <w:tabs>
          <w:tab w:val="clear" w:pos="720"/>
        </w:tabs>
        <w:spacing w:after="0"/>
        <w:ind w:left="284" w:hanging="284"/>
        <w:jc w:val="both"/>
      </w:pPr>
      <w:r w:rsidRPr="005970A1">
        <w:t>аргументировано отвечать на вопросы, обосновывать свою точку зрения, строить понятные для партнёра высказывания, задавать вопросы, адекватно использовать речевые средства для решения задач общения (приветствие, прощание, игра, диалог);</w:t>
      </w:r>
    </w:p>
    <w:p w:rsidR="004475B1" w:rsidRPr="005970A1" w:rsidRDefault="004475B1" w:rsidP="0021158F">
      <w:pPr>
        <w:widowControl/>
        <w:numPr>
          <w:ilvl w:val="0"/>
          <w:numId w:val="147"/>
        </w:numPr>
        <w:tabs>
          <w:tab w:val="clear" w:pos="720"/>
        </w:tabs>
        <w:suppressAutoHyphens w:val="0"/>
        <w:ind w:left="284" w:hanging="284"/>
        <w:rPr>
          <w:b/>
          <w:bCs/>
          <w:sz w:val="24"/>
          <w:szCs w:val="24"/>
        </w:rPr>
      </w:pPr>
      <w:r w:rsidRPr="005970A1">
        <w:rPr>
          <w:sz w:val="24"/>
          <w:szCs w:val="24"/>
        </w:rPr>
        <w:t>вступать в учебное сотрудничество с учителем и одноклассниками, осуществлять совместную деятельность в малых и больших группах, осваивая различные способы взаимной помощи партнёрам по общению;</w:t>
      </w:r>
    </w:p>
    <w:p w:rsidR="004475B1" w:rsidRPr="005970A1" w:rsidRDefault="004475B1" w:rsidP="0021158F">
      <w:pPr>
        <w:pStyle w:val="a7"/>
        <w:numPr>
          <w:ilvl w:val="0"/>
          <w:numId w:val="147"/>
        </w:numPr>
        <w:tabs>
          <w:tab w:val="clear" w:pos="720"/>
        </w:tabs>
        <w:spacing w:after="0"/>
        <w:ind w:left="284" w:hanging="284"/>
        <w:jc w:val="both"/>
      </w:pPr>
      <w:r w:rsidRPr="005970A1">
        <w:t>допускать возможность существования у людей различных точек зрения, проявлять терпимость по отношению к высказываниям других, проявлять доброжелательное отношение к партнёрам;</w:t>
      </w:r>
    </w:p>
    <w:p w:rsidR="004475B1" w:rsidRPr="005970A1" w:rsidRDefault="004475B1" w:rsidP="009F0565">
      <w:pPr>
        <w:ind w:left="284" w:hanging="284"/>
        <w:rPr>
          <w:sz w:val="24"/>
          <w:szCs w:val="24"/>
          <w:u w:val="single"/>
        </w:rPr>
      </w:pPr>
      <w:r w:rsidRPr="005970A1">
        <w:rPr>
          <w:sz w:val="24"/>
          <w:szCs w:val="24"/>
          <w:u w:val="single"/>
        </w:rPr>
        <w:t xml:space="preserve">Выпускник </w:t>
      </w:r>
      <w:r w:rsidRPr="005970A1">
        <w:rPr>
          <w:b/>
          <w:bCs/>
          <w:sz w:val="24"/>
          <w:szCs w:val="24"/>
          <w:u w:val="single"/>
        </w:rPr>
        <w:t>получит возможность</w:t>
      </w:r>
      <w:r w:rsidRPr="005970A1">
        <w:rPr>
          <w:sz w:val="24"/>
          <w:szCs w:val="24"/>
          <w:u w:val="single"/>
        </w:rPr>
        <w:t xml:space="preserve"> научиться:</w:t>
      </w:r>
    </w:p>
    <w:p w:rsidR="004475B1" w:rsidRPr="005970A1" w:rsidRDefault="004475B1" w:rsidP="0021158F">
      <w:pPr>
        <w:pStyle w:val="a7"/>
        <w:numPr>
          <w:ilvl w:val="0"/>
          <w:numId w:val="148"/>
        </w:numPr>
        <w:tabs>
          <w:tab w:val="clear" w:pos="720"/>
        </w:tabs>
        <w:spacing w:after="0"/>
        <w:ind w:left="284" w:hanging="284"/>
        <w:jc w:val="both"/>
      </w:pPr>
      <w:r w:rsidRPr="005970A1">
        <w:lastRenderedPageBreak/>
        <w:t>оперировать в речи предметным языком – правильно (адекватно) использовать естественнонаучные, исторические, обществоведческие понятия, полно и точно излагать свои мысли, строить монологическую речь, вести диалог;</w:t>
      </w:r>
    </w:p>
    <w:p w:rsidR="004475B1" w:rsidRPr="005970A1" w:rsidRDefault="004475B1" w:rsidP="0021158F">
      <w:pPr>
        <w:pStyle w:val="a7"/>
        <w:numPr>
          <w:ilvl w:val="0"/>
          <w:numId w:val="148"/>
        </w:numPr>
        <w:tabs>
          <w:tab w:val="clear" w:pos="720"/>
        </w:tabs>
        <w:spacing w:after="0"/>
        <w:ind w:left="284" w:hanging="284"/>
        <w:jc w:val="both"/>
      </w:pPr>
      <w:r w:rsidRPr="005970A1">
        <w:t xml:space="preserve">планировать, сотрудничая с взрослыми (учитель, родитель) и сверстниками, общие дела, распределять функции участников и определять способы их взаимодействия; </w:t>
      </w:r>
    </w:p>
    <w:p w:rsidR="004475B1" w:rsidRPr="005970A1" w:rsidRDefault="004475B1" w:rsidP="0021158F">
      <w:pPr>
        <w:pStyle w:val="a7"/>
        <w:numPr>
          <w:ilvl w:val="0"/>
          <w:numId w:val="148"/>
        </w:numPr>
        <w:tabs>
          <w:tab w:val="clear" w:pos="720"/>
        </w:tabs>
        <w:spacing w:after="0"/>
        <w:ind w:left="284" w:hanging="284"/>
        <w:jc w:val="both"/>
      </w:pPr>
      <w:r w:rsidRPr="005970A1">
        <w:t>проявлять инициативу в поиске и сборе информации для выполнения коллективной работы, желая помочь взрослым и сверстникам;</w:t>
      </w:r>
    </w:p>
    <w:p w:rsidR="004475B1" w:rsidRPr="005970A1" w:rsidRDefault="004475B1" w:rsidP="0021158F">
      <w:pPr>
        <w:widowControl/>
        <w:numPr>
          <w:ilvl w:val="0"/>
          <w:numId w:val="148"/>
        </w:numPr>
        <w:tabs>
          <w:tab w:val="clear" w:pos="720"/>
        </w:tabs>
        <w:suppressAutoHyphens w:val="0"/>
        <w:ind w:left="284" w:hanging="284"/>
        <w:rPr>
          <w:b/>
          <w:bCs/>
          <w:sz w:val="24"/>
          <w:szCs w:val="24"/>
        </w:rPr>
      </w:pPr>
      <w:r w:rsidRPr="005970A1">
        <w:rPr>
          <w:sz w:val="24"/>
          <w:szCs w:val="24"/>
        </w:rPr>
        <w:t>уважать позицию партнёра, предотвращать конфликтную ситуацию при сотрудничестве, стараясь найти варианты её разрешения ради общего дела.</w:t>
      </w:r>
    </w:p>
    <w:p w:rsidR="004475B1" w:rsidRPr="005970A1" w:rsidRDefault="004475B1" w:rsidP="0021158F">
      <w:pPr>
        <w:widowControl/>
        <w:numPr>
          <w:ilvl w:val="0"/>
          <w:numId w:val="148"/>
        </w:numPr>
        <w:tabs>
          <w:tab w:val="clear" w:pos="720"/>
        </w:tabs>
        <w:suppressAutoHyphens w:val="0"/>
        <w:ind w:left="284" w:hanging="284"/>
        <w:jc w:val="left"/>
        <w:rPr>
          <w:sz w:val="24"/>
          <w:szCs w:val="24"/>
        </w:rPr>
      </w:pPr>
      <w:r w:rsidRPr="005970A1">
        <w:rPr>
          <w:rStyle w:val="FontStyle41"/>
          <w:rFonts w:ascii="Times New Roman" w:hAnsi="Times New Roman" w:cs="Times New Roman"/>
          <w:i w:val="0"/>
          <w:iCs w:val="0"/>
          <w:sz w:val="24"/>
          <w:szCs w:val="24"/>
        </w:rPr>
        <w:t xml:space="preserve"> </w:t>
      </w:r>
      <w:r w:rsidRPr="005970A1">
        <w:rPr>
          <w:rStyle w:val="FontStyle41"/>
          <w:rFonts w:ascii="Times New Roman" w:hAnsi="Times New Roman" w:cs="Times New Roman"/>
          <w:i w:val="0"/>
          <w:iCs w:val="0"/>
          <w:spacing w:val="0"/>
          <w:sz w:val="24"/>
          <w:szCs w:val="24"/>
        </w:rPr>
        <w:t>Участвовать в проектной деятельности, создавать творческие работы</w:t>
      </w:r>
      <w:r w:rsidRPr="005970A1">
        <w:rPr>
          <w:rStyle w:val="FontStyle44"/>
          <w:rFonts w:ascii="Times New Roman" w:hAnsi="Times New Roman" w:cs="Times New Roman"/>
          <w:sz w:val="24"/>
          <w:szCs w:val="24"/>
        </w:rPr>
        <w:t xml:space="preserve"> на заданную тему (рисунки, аппликации, модели, небольшие сообщения, презентации).</w:t>
      </w:r>
    </w:p>
    <w:p w:rsidR="004475B1" w:rsidRPr="005970A1" w:rsidRDefault="004475B1" w:rsidP="009F0565">
      <w:pPr>
        <w:ind w:left="284" w:hanging="284"/>
        <w:rPr>
          <w:b/>
          <w:bCs/>
          <w:sz w:val="24"/>
          <w:szCs w:val="24"/>
        </w:rPr>
      </w:pPr>
    </w:p>
    <w:p w:rsidR="004475B1" w:rsidRPr="005970A1" w:rsidRDefault="004475B1" w:rsidP="009F0565">
      <w:pPr>
        <w:ind w:firstLine="0"/>
        <w:jc w:val="center"/>
        <w:rPr>
          <w:b/>
          <w:bCs/>
          <w:sz w:val="24"/>
          <w:szCs w:val="24"/>
        </w:rPr>
      </w:pPr>
      <w:r w:rsidRPr="005970A1">
        <w:rPr>
          <w:b/>
          <w:bCs/>
          <w:sz w:val="24"/>
          <w:szCs w:val="24"/>
        </w:rPr>
        <w:t>Предметные</w:t>
      </w:r>
      <w:r w:rsidRPr="005970A1">
        <w:rPr>
          <w:sz w:val="24"/>
          <w:szCs w:val="24"/>
        </w:rPr>
        <w:t xml:space="preserve"> </w:t>
      </w:r>
      <w:r w:rsidRPr="005970A1">
        <w:rPr>
          <w:b/>
          <w:bCs/>
          <w:sz w:val="24"/>
          <w:szCs w:val="24"/>
        </w:rPr>
        <w:t>результаты</w:t>
      </w:r>
    </w:p>
    <w:p w:rsidR="004475B1" w:rsidRPr="005970A1" w:rsidRDefault="004475B1" w:rsidP="009F0565">
      <w:pPr>
        <w:ind w:firstLine="0"/>
        <w:rPr>
          <w:sz w:val="24"/>
          <w:szCs w:val="24"/>
          <w:u w:val="single"/>
        </w:rPr>
      </w:pPr>
      <w:r w:rsidRPr="005970A1">
        <w:rPr>
          <w:sz w:val="24"/>
          <w:szCs w:val="24"/>
          <w:u w:val="single"/>
        </w:rPr>
        <w:t xml:space="preserve">Выпускник начальной школы в результате изучения курса «Окружающий мир» </w:t>
      </w:r>
      <w:r w:rsidRPr="005970A1">
        <w:rPr>
          <w:b/>
          <w:bCs/>
          <w:sz w:val="24"/>
          <w:szCs w:val="24"/>
          <w:u w:val="single"/>
        </w:rPr>
        <w:t>(блок «Человек и природа»)</w:t>
      </w:r>
      <w:r w:rsidRPr="005970A1">
        <w:rPr>
          <w:sz w:val="24"/>
          <w:szCs w:val="24"/>
          <w:u w:val="single"/>
        </w:rPr>
        <w:t xml:space="preserve"> </w:t>
      </w:r>
      <w:r w:rsidRPr="005970A1">
        <w:rPr>
          <w:b/>
          <w:bCs/>
          <w:sz w:val="24"/>
          <w:szCs w:val="24"/>
          <w:u w:val="single"/>
        </w:rPr>
        <w:t>научится</w:t>
      </w:r>
      <w:r w:rsidRPr="005970A1">
        <w:rPr>
          <w:sz w:val="24"/>
          <w:szCs w:val="24"/>
          <w:u w:val="single"/>
        </w:rPr>
        <w:t>:</w:t>
      </w:r>
    </w:p>
    <w:p w:rsidR="004475B1" w:rsidRPr="005970A1" w:rsidRDefault="004475B1" w:rsidP="0021158F">
      <w:pPr>
        <w:widowControl/>
        <w:numPr>
          <w:ilvl w:val="0"/>
          <w:numId w:val="157"/>
        </w:numPr>
        <w:tabs>
          <w:tab w:val="num" w:pos="284"/>
        </w:tabs>
        <w:suppressAutoHyphens w:val="0"/>
        <w:spacing w:before="100" w:beforeAutospacing="1" w:after="100" w:afterAutospacing="1"/>
        <w:ind w:left="284" w:hanging="284"/>
        <w:jc w:val="left"/>
        <w:rPr>
          <w:sz w:val="24"/>
          <w:szCs w:val="24"/>
        </w:rPr>
      </w:pPr>
      <w:r w:rsidRPr="005970A1">
        <w:rPr>
          <w:sz w:val="24"/>
          <w:szCs w:val="24"/>
        </w:rPr>
        <w:t>различать на основе наблюдений, с помощью иллюстраций, учебного текста объекты природы и изделия человека, явления живой и неживой природы, формы суши и виды водоёмов, космические тела (звезда, планета, спутник, созвездие на примере Солнца, Земли, Луны, Большой Медведицы);</w:t>
      </w:r>
    </w:p>
    <w:p w:rsidR="004475B1" w:rsidRPr="005970A1" w:rsidRDefault="004475B1" w:rsidP="0021158F">
      <w:pPr>
        <w:widowControl/>
        <w:numPr>
          <w:ilvl w:val="0"/>
          <w:numId w:val="157"/>
        </w:numPr>
        <w:tabs>
          <w:tab w:val="num" w:pos="284"/>
        </w:tabs>
        <w:suppressAutoHyphens w:val="0"/>
        <w:spacing w:before="100" w:beforeAutospacing="1" w:after="100" w:afterAutospacing="1"/>
        <w:ind w:left="284" w:hanging="284"/>
        <w:jc w:val="left"/>
        <w:rPr>
          <w:sz w:val="24"/>
          <w:szCs w:val="24"/>
        </w:rPr>
      </w:pPr>
      <w:r w:rsidRPr="005970A1">
        <w:rPr>
          <w:sz w:val="24"/>
          <w:szCs w:val="24"/>
        </w:rPr>
        <w:t>приводить примеры представителей разных групп растений (дикорастущих и культурных, хвойных и лиственных деревьев, кустарников и трав), грибов (съедобных, ядовитых, пластинчатых, трубчатых), животных (зверей, птиц, насекомых, рыб, земноводных, пресмыкающихся);</w:t>
      </w:r>
    </w:p>
    <w:p w:rsidR="004475B1" w:rsidRPr="005970A1" w:rsidRDefault="004475B1" w:rsidP="0021158F">
      <w:pPr>
        <w:widowControl/>
        <w:numPr>
          <w:ilvl w:val="0"/>
          <w:numId w:val="157"/>
        </w:numPr>
        <w:tabs>
          <w:tab w:val="num" w:pos="284"/>
        </w:tabs>
        <w:suppressAutoHyphens w:val="0"/>
        <w:spacing w:before="100" w:beforeAutospacing="1" w:after="100" w:afterAutospacing="1"/>
        <w:ind w:left="284" w:hanging="284"/>
        <w:jc w:val="left"/>
        <w:rPr>
          <w:sz w:val="24"/>
          <w:szCs w:val="24"/>
        </w:rPr>
      </w:pPr>
      <w:r w:rsidRPr="005970A1">
        <w:rPr>
          <w:sz w:val="24"/>
          <w:szCs w:val="24"/>
        </w:rPr>
        <w:t>описывать, характеризовать изученные природные объекты и явления, называя их существенные признаки, описывая особенности внешнего вида (на примере своей местности);</w:t>
      </w:r>
    </w:p>
    <w:p w:rsidR="004475B1" w:rsidRPr="005970A1" w:rsidRDefault="004475B1" w:rsidP="0021158F">
      <w:pPr>
        <w:widowControl/>
        <w:numPr>
          <w:ilvl w:val="0"/>
          <w:numId w:val="157"/>
        </w:numPr>
        <w:tabs>
          <w:tab w:val="num" w:pos="284"/>
        </w:tabs>
        <w:suppressAutoHyphens w:val="0"/>
        <w:spacing w:before="100" w:beforeAutospacing="1" w:after="100" w:afterAutospacing="1"/>
        <w:ind w:left="284" w:hanging="284"/>
        <w:jc w:val="left"/>
        <w:rPr>
          <w:sz w:val="24"/>
          <w:szCs w:val="24"/>
        </w:rPr>
      </w:pPr>
      <w:r w:rsidRPr="005970A1">
        <w:rPr>
          <w:sz w:val="24"/>
          <w:szCs w:val="24"/>
        </w:rPr>
        <w:t>сравнивать и классифицировать объекты окружающего мира, выявлять их сходства и различия, выделять существенные и несущественные признаки, распределять растения, животных, формы суши, водоёмы на группы по выделенным основаниям;</w:t>
      </w:r>
    </w:p>
    <w:p w:rsidR="004475B1" w:rsidRPr="005970A1" w:rsidRDefault="004475B1" w:rsidP="0021158F">
      <w:pPr>
        <w:widowControl/>
        <w:numPr>
          <w:ilvl w:val="0"/>
          <w:numId w:val="157"/>
        </w:numPr>
        <w:tabs>
          <w:tab w:val="num" w:pos="284"/>
        </w:tabs>
        <w:suppressAutoHyphens w:val="0"/>
        <w:spacing w:before="100" w:beforeAutospacing="1" w:after="100" w:afterAutospacing="1"/>
        <w:ind w:left="284" w:hanging="284"/>
        <w:jc w:val="left"/>
        <w:rPr>
          <w:sz w:val="24"/>
          <w:szCs w:val="24"/>
        </w:rPr>
      </w:pPr>
      <w:r w:rsidRPr="005970A1">
        <w:rPr>
          <w:sz w:val="24"/>
          <w:szCs w:val="24"/>
        </w:rPr>
        <w:t>различать части тела зверей, птиц, насекомых, рыб, цветкового растения, части холма, реки;</w:t>
      </w:r>
    </w:p>
    <w:p w:rsidR="004475B1" w:rsidRPr="005970A1" w:rsidRDefault="004475B1" w:rsidP="0021158F">
      <w:pPr>
        <w:widowControl/>
        <w:numPr>
          <w:ilvl w:val="0"/>
          <w:numId w:val="157"/>
        </w:numPr>
        <w:tabs>
          <w:tab w:val="num" w:pos="284"/>
        </w:tabs>
        <w:suppressAutoHyphens w:val="0"/>
        <w:spacing w:before="100" w:beforeAutospacing="1" w:after="100" w:afterAutospacing="1"/>
        <w:ind w:left="284" w:hanging="284"/>
        <w:jc w:val="left"/>
        <w:rPr>
          <w:sz w:val="24"/>
          <w:szCs w:val="24"/>
        </w:rPr>
      </w:pPr>
      <w:r w:rsidRPr="005970A1">
        <w:rPr>
          <w:sz w:val="24"/>
          <w:szCs w:val="24"/>
        </w:rPr>
        <w:t>различать части тела человека, называть внутренние органы и органы чувств, основные системы органов, объяснять их значение и меры по сохранению их здоровья;</w:t>
      </w:r>
    </w:p>
    <w:p w:rsidR="004475B1" w:rsidRPr="005970A1" w:rsidRDefault="004475B1" w:rsidP="0021158F">
      <w:pPr>
        <w:widowControl/>
        <w:numPr>
          <w:ilvl w:val="0"/>
          <w:numId w:val="157"/>
        </w:numPr>
        <w:tabs>
          <w:tab w:val="num" w:pos="284"/>
        </w:tabs>
        <w:suppressAutoHyphens w:val="0"/>
        <w:spacing w:before="100" w:beforeAutospacing="1" w:after="100" w:afterAutospacing="1"/>
        <w:ind w:left="284" w:hanging="284"/>
        <w:jc w:val="left"/>
        <w:rPr>
          <w:sz w:val="24"/>
          <w:szCs w:val="24"/>
        </w:rPr>
      </w:pPr>
      <w:r w:rsidRPr="005970A1">
        <w:rPr>
          <w:sz w:val="24"/>
          <w:szCs w:val="24"/>
        </w:rPr>
        <w:t>различать на физической карте с помощью окраски и условных знаков формы суши (горы, равнины), виды водоёмов (реки, озёра, моря), залежи разных полезных ископаемых;</w:t>
      </w:r>
    </w:p>
    <w:p w:rsidR="004475B1" w:rsidRPr="005970A1" w:rsidRDefault="004475B1" w:rsidP="0021158F">
      <w:pPr>
        <w:widowControl/>
        <w:numPr>
          <w:ilvl w:val="0"/>
          <w:numId w:val="157"/>
        </w:numPr>
        <w:tabs>
          <w:tab w:val="num" w:pos="284"/>
        </w:tabs>
        <w:suppressAutoHyphens w:val="0"/>
        <w:spacing w:before="100" w:beforeAutospacing="1" w:after="100" w:afterAutospacing="1"/>
        <w:ind w:left="284" w:hanging="284"/>
        <w:jc w:val="left"/>
        <w:rPr>
          <w:sz w:val="24"/>
          <w:szCs w:val="24"/>
        </w:rPr>
      </w:pPr>
      <w:r w:rsidRPr="005970A1">
        <w:rPr>
          <w:sz w:val="24"/>
          <w:szCs w:val="24"/>
        </w:rPr>
        <w:t>характеризовать признаки времён года, сезонные изменения в живой и неживой природе; условия, необходимые для жизни растений и животных, способы их питания и размножения;</w:t>
      </w:r>
    </w:p>
    <w:p w:rsidR="004475B1" w:rsidRPr="005970A1" w:rsidRDefault="004475B1" w:rsidP="0021158F">
      <w:pPr>
        <w:widowControl/>
        <w:numPr>
          <w:ilvl w:val="0"/>
          <w:numId w:val="157"/>
        </w:numPr>
        <w:tabs>
          <w:tab w:val="num" w:pos="284"/>
        </w:tabs>
        <w:suppressAutoHyphens w:val="0"/>
        <w:spacing w:before="100" w:beforeAutospacing="1" w:after="100" w:afterAutospacing="1"/>
        <w:ind w:left="284" w:hanging="284"/>
        <w:jc w:val="left"/>
        <w:rPr>
          <w:sz w:val="24"/>
          <w:szCs w:val="24"/>
        </w:rPr>
      </w:pPr>
      <w:r w:rsidRPr="005970A1">
        <w:rPr>
          <w:sz w:val="24"/>
          <w:szCs w:val="24"/>
        </w:rPr>
        <w:t>определять с помощью наблюдений и опытов свойства воздуха, воды, полезных ископаемых, почвы;</w:t>
      </w:r>
    </w:p>
    <w:p w:rsidR="004475B1" w:rsidRPr="005970A1" w:rsidRDefault="004475B1" w:rsidP="0021158F">
      <w:pPr>
        <w:widowControl/>
        <w:numPr>
          <w:ilvl w:val="0"/>
          <w:numId w:val="157"/>
        </w:numPr>
        <w:tabs>
          <w:tab w:val="num" w:pos="284"/>
        </w:tabs>
        <w:suppressAutoHyphens w:val="0"/>
        <w:spacing w:before="100" w:beforeAutospacing="1" w:after="100" w:afterAutospacing="1"/>
        <w:ind w:left="284" w:hanging="284"/>
        <w:jc w:val="left"/>
        <w:rPr>
          <w:sz w:val="24"/>
          <w:szCs w:val="24"/>
        </w:rPr>
      </w:pPr>
      <w:r w:rsidRPr="005970A1">
        <w:rPr>
          <w:sz w:val="24"/>
          <w:szCs w:val="24"/>
        </w:rPr>
        <w:t>использовать условные знаки для обозначения природных объектов и явлений, полезных ископаемых, для характеристики погодных условий (температуры воздуха, степени облачности, силы и направления ветра);</w:t>
      </w:r>
    </w:p>
    <w:p w:rsidR="004475B1" w:rsidRPr="005970A1" w:rsidRDefault="004475B1" w:rsidP="0021158F">
      <w:pPr>
        <w:widowControl/>
        <w:numPr>
          <w:ilvl w:val="0"/>
          <w:numId w:val="157"/>
        </w:numPr>
        <w:tabs>
          <w:tab w:val="num" w:pos="284"/>
        </w:tabs>
        <w:suppressAutoHyphens w:val="0"/>
        <w:spacing w:before="100" w:beforeAutospacing="1" w:after="100" w:afterAutospacing="1"/>
        <w:ind w:left="284" w:hanging="284"/>
        <w:jc w:val="left"/>
        <w:rPr>
          <w:sz w:val="24"/>
          <w:szCs w:val="24"/>
        </w:rPr>
      </w:pPr>
      <w:r w:rsidRPr="005970A1">
        <w:rPr>
          <w:sz w:val="24"/>
          <w:szCs w:val="24"/>
        </w:rPr>
        <w:t>находить и показывать на карте и глобусе материки и океаны Земли; горы и равнины, крупные реки и озёра России;</w:t>
      </w:r>
    </w:p>
    <w:p w:rsidR="004475B1" w:rsidRPr="005970A1" w:rsidRDefault="004475B1" w:rsidP="0021158F">
      <w:pPr>
        <w:widowControl/>
        <w:numPr>
          <w:ilvl w:val="0"/>
          <w:numId w:val="157"/>
        </w:numPr>
        <w:tabs>
          <w:tab w:val="num" w:pos="284"/>
        </w:tabs>
        <w:suppressAutoHyphens w:val="0"/>
        <w:spacing w:before="100" w:beforeAutospacing="1" w:after="100" w:afterAutospacing="1"/>
        <w:ind w:left="284" w:hanging="284"/>
        <w:jc w:val="left"/>
        <w:rPr>
          <w:sz w:val="24"/>
          <w:szCs w:val="24"/>
        </w:rPr>
      </w:pPr>
      <w:r w:rsidRPr="005970A1">
        <w:rPr>
          <w:sz w:val="24"/>
          <w:szCs w:val="24"/>
        </w:rPr>
        <w:t>объяснять связь движения Земли вокруг своей оси со сменой дня и ночи, обращения Земли вокруг Солнца со сменой времён года;</w:t>
      </w:r>
    </w:p>
    <w:p w:rsidR="004475B1" w:rsidRPr="005970A1" w:rsidRDefault="004475B1" w:rsidP="0021158F">
      <w:pPr>
        <w:widowControl/>
        <w:numPr>
          <w:ilvl w:val="0"/>
          <w:numId w:val="157"/>
        </w:numPr>
        <w:tabs>
          <w:tab w:val="num" w:pos="284"/>
        </w:tabs>
        <w:suppressAutoHyphens w:val="0"/>
        <w:spacing w:before="100" w:beforeAutospacing="1" w:after="100" w:afterAutospacing="1"/>
        <w:ind w:left="284" w:hanging="284"/>
        <w:jc w:val="left"/>
        <w:rPr>
          <w:sz w:val="24"/>
          <w:szCs w:val="24"/>
        </w:rPr>
      </w:pPr>
      <w:r w:rsidRPr="005970A1">
        <w:rPr>
          <w:sz w:val="24"/>
          <w:szCs w:val="24"/>
        </w:rPr>
        <w:lastRenderedPageBreak/>
        <w:t>объяснять роль растений, животных в природе и в жизни человека;</w:t>
      </w:r>
    </w:p>
    <w:p w:rsidR="004475B1" w:rsidRPr="005970A1" w:rsidRDefault="004475B1" w:rsidP="0021158F">
      <w:pPr>
        <w:widowControl/>
        <w:numPr>
          <w:ilvl w:val="0"/>
          <w:numId w:val="157"/>
        </w:numPr>
        <w:tabs>
          <w:tab w:val="num" w:pos="284"/>
        </w:tabs>
        <w:suppressAutoHyphens w:val="0"/>
        <w:spacing w:before="100" w:beforeAutospacing="1" w:after="100" w:afterAutospacing="1"/>
        <w:ind w:left="284" w:hanging="284"/>
        <w:jc w:val="left"/>
        <w:rPr>
          <w:sz w:val="24"/>
          <w:szCs w:val="24"/>
        </w:rPr>
      </w:pPr>
      <w:r w:rsidRPr="005970A1">
        <w:rPr>
          <w:sz w:val="24"/>
          <w:szCs w:val="24"/>
        </w:rPr>
        <w:t>выявлять связи живых организмов в природных зонах и сообществах;</w:t>
      </w:r>
    </w:p>
    <w:p w:rsidR="004475B1" w:rsidRPr="005970A1" w:rsidRDefault="004475B1" w:rsidP="0021158F">
      <w:pPr>
        <w:widowControl/>
        <w:numPr>
          <w:ilvl w:val="0"/>
          <w:numId w:val="157"/>
        </w:numPr>
        <w:tabs>
          <w:tab w:val="num" w:pos="284"/>
        </w:tabs>
        <w:suppressAutoHyphens w:val="0"/>
        <w:spacing w:before="100" w:beforeAutospacing="1" w:after="100" w:afterAutospacing="1"/>
        <w:ind w:left="284" w:hanging="284"/>
        <w:jc w:val="left"/>
        <w:rPr>
          <w:sz w:val="24"/>
          <w:szCs w:val="24"/>
        </w:rPr>
      </w:pPr>
      <w:r w:rsidRPr="005970A1">
        <w:rPr>
          <w:sz w:val="24"/>
          <w:szCs w:val="24"/>
        </w:rPr>
        <w:t>находить факты экологического неблагополучия в окружающей среде, оценивать положительное и отрицательное влияние человеческой деятельности на природу, участвовать в природоохранной деятельности (всё на примере своей местности);</w:t>
      </w:r>
    </w:p>
    <w:p w:rsidR="004475B1" w:rsidRPr="005970A1" w:rsidRDefault="004475B1" w:rsidP="0021158F">
      <w:pPr>
        <w:widowControl/>
        <w:numPr>
          <w:ilvl w:val="0"/>
          <w:numId w:val="157"/>
        </w:numPr>
        <w:tabs>
          <w:tab w:val="num" w:pos="284"/>
        </w:tabs>
        <w:suppressAutoHyphens w:val="0"/>
        <w:spacing w:before="100" w:beforeAutospacing="1" w:after="100" w:afterAutospacing="1"/>
        <w:ind w:left="284" w:hanging="284"/>
        <w:jc w:val="left"/>
        <w:rPr>
          <w:sz w:val="24"/>
          <w:szCs w:val="24"/>
        </w:rPr>
      </w:pPr>
      <w:r w:rsidRPr="005970A1">
        <w:rPr>
          <w:sz w:val="24"/>
          <w:szCs w:val="24"/>
        </w:rPr>
        <w:t>вести наблюдения за объектами живой и неживой природы, сезонными изменениями в природе, погодой, за последовательностью развития из семени цветкового растения;</w:t>
      </w:r>
    </w:p>
    <w:p w:rsidR="004475B1" w:rsidRPr="005970A1" w:rsidRDefault="004475B1" w:rsidP="0021158F">
      <w:pPr>
        <w:widowControl/>
        <w:numPr>
          <w:ilvl w:val="0"/>
          <w:numId w:val="157"/>
        </w:numPr>
        <w:tabs>
          <w:tab w:val="num" w:pos="284"/>
        </w:tabs>
        <w:suppressAutoHyphens w:val="0"/>
        <w:spacing w:before="100" w:beforeAutospacing="1" w:after="100" w:afterAutospacing="1"/>
        <w:ind w:left="284" w:hanging="284"/>
        <w:jc w:val="left"/>
        <w:rPr>
          <w:sz w:val="24"/>
          <w:szCs w:val="24"/>
        </w:rPr>
      </w:pPr>
      <w:r w:rsidRPr="005970A1">
        <w:rPr>
          <w:sz w:val="24"/>
          <w:szCs w:val="24"/>
        </w:rPr>
        <w:t>выполнять простые опыты по изучению свойств воздуха, воды, снега и льда, полезных ископаемых, соблюдая технику безопасности, пользуясь простейшим оборудованием, делать выводы по результатам исследования и фиксировать их в предложенной форме;</w:t>
      </w:r>
    </w:p>
    <w:p w:rsidR="004475B1" w:rsidRPr="005970A1" w:rsidRDefault="004475B1" w:rsidP="0021158F">
      <w:pPr>
        <w:widowControl/>
        <w:numPr>
          <w:ilvl w:val="0"/>
          <w:numId w:val="157"/>
        </w:numPr>
        <w:tabs>
          <w:tab w:val="num" w:pos="284"/>
        </w:tabs>
        <w:suppressAutoHyphens w:val="0"/>
        <w:spacing w:before="100" w:beforeAutospacing="1" w:after="100" w:afterAutospacing="1"/>
        <w:ind w:left="284" w:hanging="284"/>
        <w:jc w:val="left"/>
        <w:rPr>
          <w:sz w:val="24"/>
          <w:szCs w:val="24"/>
        </w:rPr>
      </w:pPr>
      <w:r w:rsidRPr="005970A1">
        <w:rPr>
          <w:sz w:val="24"/>
          <w:szCs w:val="24"/>
        </w:rPr>
        <w:t>использовать готовые модели (глобусы, карты, рисунки-схемы, муляжи, рельефные макеты холма, оврага и др.) для изучения строения изучаемых объектов, объяснения природных явлений, нахождения географических объектов и др.;</w:t>
      </w:r>
    </w:p>
    <w:p w:rsidR="004475B1" w:rsidRPr="005970A1" w:rsidRDefault="004475B1" w:rsidP="0021158F">
      <w:pPr>
        <w:widowControl/>
        <w:numPr>
          <w:ilvl w:val="0"/>
          <w:numId w:val="157"/>
        </w:numPr>
        <w:tabs>
          <w:tab w:val="num" w:pos="284"/>
        </w:tabs>
        <w:suppressAutoHyphens w:val="0"/>
        <w:spacing w:before="100" w:beforeAutospacing="1" w:after="100" w:afterAutospacing="1"/>
        <w:ind w:left="284" w:hanging="284"/>
        <w:jc w:val="left"/>
        <w:rPr>
          <w:sz w:val="24"/>
          <w:szCs w:val="24"/>
        </w:rPr>
      </w:pPr>
      <w:r w:rsidRPr="005970A1">
        <w:rPr>
          <w:sz w:val="24"/>
          <w:szCs w:val="24"/>
        </w:rPr>
        <w:t>исследовать связи растений и животных с неживой природой (на основе наблюдений);</w:t>
      </w:r>
    </w:p>
    <w:p w:rsidR="004475B1" w:rsidRPr="005970A1" w:rsidRDefault="004475B1" w:rsidP="0021158F">
      <w:pPr>
        <w:widowControl/>
        <w:numPr>
          <w:ilvl w:val="0"/>
          <w:numId w:val="157"/>
        </w:numPr>
        <w:tabs>
          <w:tab w:val="num" w:pos="284"/>
        </w:tabs>
        <w:suppressAutoHyphens w:val="0"/>
        <w:spacing w:before="100" w:beforeAutospacing="1" w:after="100" w:afterAutospacing="1"/>
        <w:ind w:left="284" w:hanging="284"/>
        <w:jc w:val="left"/>
        <w:rPr>
          <w:sz w:val="24"/>
          <w:szCs w:val="24"/>
        </w:rPr>
      </w:pPr>
      <w:r w:rsidRPr="005970A1">
        <w:rPr>
          <w:sz w:val="24"/>
          <w:szCs w:val="24"/>
        </w:rPr>
        <w:t>измерять температуру (воздуха, воды, своего тела), пульс, рост человека;</w:t>
      </w:r>
    </w:p>
    <w:p w:rsidR="004475B1" w:rsidRPr="005970A1" w:rsidRDefault="004475B1" w:rsidP="0021158F">
      <w:pPr>
        <w:widowControl/>
        <w:numPr>
          <w:ilvl w:val="0"/>
          <w:numId w:val="157"/>
        </w:numPr>
        <w:tabs>
          <w:tab w:val="num" w:pos="284"/>
        </w:tabs>
        <w:suppressAutoHyphens w:val="0"/>
        <w:ind w:left="284" w:hanging="284"/>
        <w:jc w:val="left"/>
        <w:rPr>
          <w:sz w:val="24"/>
          <w:szCs w:val="24"/>
          <w:u w:val="single"/>
        </w:rPr>
      </w:pPr>
      <w:r w:rsidRPr="005970A1">
        <w:rPr>
          <w:sz w:val="24"/>
          <w:szCs w:val="24"/>
        </w:rPr>
        <w:t>выращивать растения одним из способов (из семян, стеблевого черенка, листа).</w:t>
      </w:r>
    </w:p>
    <w:p w:rsidR="004475B1" w:rsidRPr="005970A1" w:rsidRDefault="004475B1" w:rsidP="009F0565">
      <w:pPr>
        <w:widowControl/>
        <w:suppressAutoHyphens w:val="0"/>
        <w:ind w:left="142" w:firstLine="0"/>
        <w:jc w:val="left"/>
        <w:rPr>
          <w:sz w:val="24"/>
          <w:szCs w:val="24"/>
          <w:u w:val="single"/>
        </w:rPr>
      </w:pPr>
      <w:r w:rsidRPr="005970A1">
        <w:rPr>
          <w:sz w:val="24"/>
          <w:szCs w:val="24"/>
          <w:u w:val="single"/>
        </w:rPr>
        <w:t xml:space="preserve"> Выпускник </w:t>
      </w:r>
      <w:r w:rsidRPr="005970A1">
        <w:rPr>
          <w:b/>
          <w:bCs/>
          <w:sz w:val="24"/>
          <w:szCs w:val="24"/>
          <w:u w:val="single"/>
        </w:rPr>
        <w:t>получит возможность</w:t>
      </w:r>
      <w:r w:rsidRPr="005970A1">
        <w:rPr>
          <w:sz w:val="24"/>
          <w:szCs w:val="24"/>
          <w:u w:val="single"/>
        </w:rPr>
        <w:t xml:space="preserve"> научиться:</w:t>
      </w:r>
    </w:p>
    <w:p w:rsidR="004475B1" w:rsidRPr="005970A1" w:rsidRDefault="004475B1" w:rsidP="0021158F">
      <w:pPr>
        <w:widowControl/>
        <w:numPr>
          <w:ilvl w:val="0"/>
          <w:numId w:val="158"/>
        </w:numPr>
        <w:tabs>
          <w:tab w:val="clear" w:pos="720"/>
          <w:tab w:val="num" w:pos="284"/>
        </w:tabs>
        <w:suppressAutoHyphens w:val="0"/>
        <w:ind w:left="284" w:hanging="284"/>
        <w:jc w:val="left"/>
        <w:rPr>
          <w:sz w:val="24"/>
          <w:szCs w:val="24"/>
        </w:rPr>
      </w:pPr>
      <w:r w:rsidRPr="005970A1">
        <w:rPr>
          <w:sz w:val="24"/>
          <w:szCs w:val="24"/>
        </w:rPr>
        <w:t>рассказывать о форме и движении Земли, об изображении её на карте, о климатических условиях, растительном и животном мире природных зон, о труде и быте людей в природных зонах;</w:t>
      </w:r>
    </w:p>
    <w:p w:rsidR="004475B1" w:rsidRPr="005970A1" w:rsidRDefault="004475B1" w:rsidP="0021158F">
      <w:pPr>
        <w:widowControl/>
        <w:numPr>
          <w:ilvl w:val="0"/>
          <w:numId w:val="158"/>
        </w:numPr>
        <w:tabs>
          <w:tab w:val="clear" w:pos="720"/>
          <w:tab w:val="num" w:pos="284"/>
        </w:tabs>
        <w:suppressAutoHyphens w:val="0"/>
        <w:spacing w:before="100" w:beforeAutospacing="1" w:after="100" w:afterAutospacing="1"/>
        <w:ind w:left="284" w:hanging="284"/>
        <w:jc w:val="left"/>
        <w:rPr>
          <w:sz w:val="24"/>
          <w:szCs w:val="24"/>
        </w:rPr>
      </w:pPr>
      <w:r w:rsidRPr="005970A1">
        <w:rPr>
          <w:sz w:val="24"/>
          <w:szCs w:val="24"/>
        </w:rPr>
        <w:t>вести фенологические наблюдения и предсказывать погоду по местным признакам;</w:t>
      </w:r>
    </w:p>
    <w:p w:rsidR="004475B1" w:rsidRPr="005970A1" w:rsidRDefault="004475B1" w:rsidP="0021158F">
      <w:pPr>
        <w:widowControl/>
        <w:numPr>
          <w:ilvl w:val="0"/>
          <w:numId w:val="158"/>
        </w:numPr>
        <w:tabs>
          <w:tab w:val="clear" w:pos="720"/>
          <w:tab w:val="num" w:pos="284"/>
        </w:tabs>
        <w:suppressAutoHyphens w:val="0"/>
        <w:spacing w:before="100" w:beforeAutospacing="1" w:after="100" w:afterAutospacing="1"/>
        <w:ind w:left="284" w:hanging="284"/>
        <w:jc w:val="left"/>
        <w:rPr>
          <w:sz w:val="24"/>
          <w:szCs w:val="24"/>
        </w:rPr>
      </w:pPr>
      <w:r w:rsidRPr="005970A1">
        <w:rPr>
          <w:sz w:val="24"/>
          <w:szCs w:val="24"/>
        </w:rPr>
        <w:t>объяснять отличия человека от животных; круговорот веществ и воды в природе; причины разных климатических условий на Земле, приспособляемость растений и животных к разным природным условиям;</w:t>
      </w:r>
    </w:p>
    <w:p w:rsidR="004475B1" w:rsidRPr="005970A1" w:rsidRDefault="004475B1" w:rsidP="0021158F">
      <w:pPr>
        <w:widowControl/>
        <w:numPr>
          <w:ilvl w:val="0"/>
          <w:numId w:val="158"/>
        </w:numPr>
        <w:tabs>
          <w:tab w:val="clear" w:pos="720"/>
          <w:tab w:val="num" w:pos="284"/>
        </w:tabs>
        <w:suppressAutoHyphens w:val="0"/>
        <w:spacing w:before="100" w:beforeAutospacing="1" w:after="100" w:afterAutospacing="1"/>
        <w:ind w:left="284" w:hanging="284"/>
        <w:jc w:val="left"/>
        <w:rPr>
          <w:sz w:val="24"/>
          <w:szCs w:val="24"/>
        </w:rPr>
      </w:pPr>
      <w:r w:rsidRPr="005970A1">
        <w:rPr>
          <w:sz w:val="24"/>
          <w:szCs w:val="24"/>
        </w:rPr>
        <w:t>готовить сообщения о небесных телах, о Солнечной системе, о необычных явлениях природы; о способах сохранения чистоты водоёмов, суши, защиты растений и животных и др.;</w:t>
      </w:r>
    </w:p>
    <w:p w:rsidR="004475B1" w:rsidRPr="005970A1" w:rsidRDefault="004475B1" w:rsidP="0021158F">
      <w:pPr>
        <w:widowControl/>
        <w:numPr>
          <w:ilvl w:val="0"/>
          <w:numId w:val="158"/>
        </w:numPr>
        <w:tabs>
          <w:tab w:val="clear" w:pos="720"/>
          <w:tab w:val="num" w:pos="284"/>
        </w:tabs>
        <w:suppressAutoHyphens w:val="0"/>
        <w:spacing w:before="100" w:beforeAutospacing="1" w:after="100" w:afterAutospacing="1"/>
        <w:ind w:left="284" w:hanging="284"/>
        <w:jc w:val="left"/>
        <w:rPr>
          <w:sz w:val="24"/>
          <w:szCs w:val="24"/>
        </w:rPr>
      </w:pPr>
      <w:r w:rsidRPr="005970A1">
        <w:rPr>
          <w:sz w:val="24"/>
          <w:szCs w:val="24"/>
        </w:rPr>
        <w:t>пользоваться масштабом при чтении карт;</w:t>
      </w:r>
    </w:p>
    <w:p w:rsidR="004475B1" w:rsidRPr="005970A1" w:rsidRDefault="004475B1" w:rsidP="0021158F">
      <w:pPr>
        <w:widowControl/>
        <w:numPr>
          <w:ilvl w:val="0"/>
          <w:numId w:val="158"/>
        </w:numPr>
        <w:tabs>
          <w:tab w:val="clear" w:pos="720"/>
          <w:tab w:val="num" w:pos="284"/>
        </w:tabs>
        <w:suppressAutoHyphens w:val="0"/>
        <w:spacing w:before="100" w:beforeAutospacing="1" w:after="100" w:afterAutospacing="1"/>
        <w:ind w:left="284" w:hanging="284"/>
        <w:jc w:val="left"/>
        <w:rPr>
          <w:sz w:val="24"/>
          <w:szCs w:val="24"/>
        </w:rPr>
      </w:pPr>
      <w:r w:rsidRPr="005970A1">
        <w:rPr>
          <w:sz w:val="24"/>
          <w:szCs w:val="24"/>
        </w:rPr>
        <w:t>обобщать и систематизировать полученные знания (информацию из разных источников об изучаемых объектах и природных процессах, результаты наблюдений за объектами природы, результаты эксперимента);</w:t>
      </w:r>
    </w:p>
    <w:p w:rsidR="004475B1" w:rsidRPr="005970A1" w:rsidRDefault="004475B1" w:rsidP="0021158F">
      <w:pPr>
        <w:widowControl/>
        <w:numPr>
          <w:ilvl w:val="0"/>
          <w:numId w:val="158"/>
        </w:numPr>
        <w:tabs>
          <w:tab w:val="clear" w:pos="720"/>
          <w:tab w:val="num" w:pos="284"/>
        </w:tabs>
        <w:suppressAutoHyphens w:val="0"/>
        <w:spacing w:before="100" w:beforeAutospacing="1" w:after="100" w:afterAutospacing="1"/>
        <w:ind w:left="284" w:hanging="284"/>
        <w:jc w:val="left"/>
        <w:rPr>
          <w:sz w:val="24"/>
          <w:szCs w:val="24"/>
        </w:rPr>
      </w:pPr>
      <w:r w:rsidRPr="005970A1">
        <w:rPr>
          <w:sz w:val="24"/>
          <w:szCs w:val="24"/>
        </w:rPr>
        <w:t>ставить познавательную задачу перед проведением наблюдения и опыта, подбирать необходимое оборудование и измерительные приборы, планировать ход работы, проводить нужные измерения, фиксировать результаты в предложенной форме (страницы дневника фенологических наблюдений, таблица, схема, рисунок, словесный вывод);</w:t>
      </w:r>
    </w:p>
    <w:p w:rsidR="004475B1" w:rsidRPr="005970A1" w:rsidRDefault="004475B1" w:rsidP="0021158F">
      <w:pPr>
        <w:widowControl/>
        <w:numPr>
          <w:ilvl w:val="0"/>
          <w:numId w:val="158"/>
        </w:numPr>
        <w:tabs>
          <w:tab w:val="clear" w:pos="720"/>
          <w:tab w:val="num" w:pos="284"/>
        </w:tabs>
        <w:suppressAutoHyphens w:val="0"/>
        <w:spacing w:before="100" w:beforeAutospacing="1" w:after="100" w:afterAutospacing="1"/>
        <w:ind w:left="284" w:hanging="284"/>
        <w:jc w:val="left"/>
        <w:rPr>
          <w:sz w:val="24"/>
          <w:szCs w:val="24"/>
        </w:rPr>
      </w:pPr>
      <w:r w:rsidRPr="005970A1">
        <w:rPr>
          <w:sz w:val="24"/>
          <w:szCs w:val="24"/>
        </w:rPr>
        <w:t>моделировать природные объекты и явления (дерево, цветковое растение, гриб, гору, реку, круговорот воды в природе и др.);</w:t>
      </w:r>
    </w:p>
    <w:p w:rsidR="004475B1" w:rsidRPr="005970A1" w:rsidRDefault="004475B1" w:rsidP="0021158F">
      <w:pPr>
        <w:widowControl/>
        <w:numPr>
          <w:ilvl w:val="0"/>
          <w:numId w:val="158"/>
        </w:numPr>
        <w:tabs>
          <w:tab w:val="clear" w:pos="720"/>
          <w:tab w:val="num" w:pos="284"/>
        </w:tabs>
        <w:suppressAutoHyphens w:val="0"/>
        <w:ind w:left="284" w:hanging="284"/>
        <w:jc w:val="left"/>
        <w:rPr>
          <w:sz w:val="24"/>
          <w:szCs w:val="24"/>
        </w:rPr>
      </w:pPr>
      <w:r w:rsidRPr="005970A1">
        <w:rPr>
          <w:sz w:val="24"/>
          <w:szCs w:val="24"/>
        </w:rPr>
        <w:t>участвовать в проектной деятельности (предложенной автором учебника и самим учеником), проводя исследования с использованием дополнительной литературы, включая Интернет, собственные наблюдения; презентовать результаты своей работы.</w:t>
      </w:r>
    </w:p>
    <w:p w:rsidR="004475B1" w:rsidRPr="005970A1" w:rsidRDefault="004475B1" w:rsidP="009F0565">
      <w:pPr>
        <w:tabs>
          <w:tab w:val="num" w:pos="284"/>
        </w:tabs>
        <w:ind w:left="284" w:hanging="284"/>
        <w:rPr>
          <w:sz w:val="24"/>
          <w:szCs w:val="24"/>
          <w:u w:val="single"/>
        </w:rPr>
      </w:pPr>
    </w:p>
    <w:p w:rsidR="004475B1" w:rsidRPr="005970A1" w:rsidRDefault="004475B1" w:rsidP="009F0565">
      <w:pPr>
        <w:tabs>
          <w:tab w:val="num" w:pos="284"/>
        </w:tabs>
        <w:ind w:left="284" w:hanging="284"/>
        <w:rPr>
          <w:b/>
          <w:bCs/>
          <w:sz w:val="24"/>
          <w:szCs w:val="24"/>
          <w:u w:val="single"/>
        </w:rPr>
      </w:pPr>
      <w:r w:rsidRPr="005970A1">
        <w:rPr>
          <w:sz w:val="24"/>
          <w:szCs w:val="24"/>
          <w:u w:val="single"/>
        </w:rPr>
        <w:t xml:space="preserve">В результате изучения историко-обществоведческого материала </w:t>
      </w:r>
      <w:r w:rsidRPr="005970A1">
        <w:rPr>
          <w:b/>
          <w:bCs/>
          <w:sz w:val="24"/>
          <w:szCs w:val="24"/>
          <w:u w:val="single"/>
        </w:rPr>
        <w:t>(блок «Человек и общество»)</w:t>
      </w:r>
      <w:r w:rsidRPr="005970A1">
        <w:rPr>
          <w:sz w:val="24"/>
          <w:szCs w:val="24"/>
          <w:u w:val="single"/>
        </w:rPr>
        <w:t xml:space="preserve"> курса «Окружающий мир» выпускник </w:t>
      </w:r>
      <w:r w:rsidRPr="005970A1">
        <w:rPr>
          <w:b/>
          <w:bCs/>
          <w:sz w:val="24"/>
          <w:szCs w:val="24"/>
          <w:u w:val="single"/>
        </w:rPr>
        <w:t>научится:</w:t>
      </w:r>
    </w:p>
    <w:p w:rsidR="004475B1" w:rsidRPr="005970A1" w:rsidRDefault="004475B1" w:rsidP="009F0565">
      <w:pPr>
        <w:tabs>
          <w:tab w:val="num" w:pos="284"/>
        </w:tabs>
        <w:ind w:left="284" w:hanging="284"/>
        <w:rPr>
          <w:b/>
          <w:bCs/>
          <w:sz w:val="24"/>
          <w:szCs w:val="24"/>
          <w:u w:val="single"/>
        </w:rPr>
      </w:pPr>
    </w:p>
    <w:p w:rsidR="004475B1" w:rsidRPr="005970A1" w:rsidRDefault="004475B1" w:rsidP="0021158F">
      <w:pPr>
        <w:widowControl/>
        <w:numPr>
          <w:ilvl w:val="0"/>
          <w:numId w:val="159"/>
        </w:numPr>
        <w:tabs>
          <w:tab w:val="clear" w:pos="720"/>
          <w:tab w:val="num" w:pos="284"/>
        </w:tabs>
        <w:suppressAutoHyphens w:val="0"/>
        <w:ind w:left="284" w:hanging="284"/>
        <w:jc w:val="left"/>
        <w:rPr>
          <w:sz w:val="24"/>
          <w:szCs w:val="24"/>
        </w:rPr>
      </w:pPr>
      <w:r w:rsidRPr="005970A1">
        <w:rPr>
          <w:sz w:val="24"/>
          <w:szCs w:val="24"/>
        </w:rPr>
        <w:t>воспринимать окружающий мир целостно – в единстве природы, человека и общества; в единстве народов, культур, религий;</w:t>
      </w:r>
    </w:p>
    <w:p w:rsidR="004475B1" w:rsidRPr="005970A1" w:rsidRDefault="004475B1" w:rsidP="0021158F">
      <w:pPr>
        <w:widowControl/>
        <w:numPr>
          <w:ilvl w:val="0"/>
          <w:numId w:val="159"/>
        </w:numPr>
        <w:tabs>
          <w:tab w:val="clear" w:pos="720"/>
          <w:tab w:val="num" w:pos="284"/>
        </w:tabs>
        <w:suppressAutoHyphens w:val="0"/>
        <w:spacing w:before="100" w:beforeAutospacing="1" w:after="100" w:afterAutospacing="1"/>
        <w:ind w:left="284" w:hanging="284"/>
        <w:jc w:val="left"/>
        <w:rPr>
          <w:sz w:val="24"/>
          <w:szCs w:val="24"/>
        </w:rPr>
      </w:pPr>
      <w:r w:rsidRPr="005970A1">
        <w:rPr>
          <w:sz w:val="24"/>
          <w:szCs w:val="24"/>
        </w:rPr>
        <w:lastRenderedPageBreak/>
        <w:t>ориентироваться в социальных ролях и межличностных отношениях с одноклассниками, друзьями, взрослыми;</w:t>
      </w:r>
    </w:p>
    <w:p w:rsidR="004475B1" w:rsidRPr="005970A1" w:rsidRDefault="004475B1" w:rsidP="0021158F">
      <w:pPr>
        <w:widowControl/>
        <w:numPr>
          <w:ilvl w:val="0"/>
          <w:numId w:val="159"/>
        </w:numPr>
        <w:tabs>
          <w:tab w:val="clear" w:pos="720"/>
          <w:tab w:val="num" w:pos="284"/>
        </w:tabs>
        <w:suppressAutoHyphens w:val="0"/>
        <w:spacing w:before="100" w:beforeAutospacing="1" w:after="100" w:afterAutospacing="1"/>
        <w:ind w:left="284" w:hanging="284"/>
        <w:jc w:val="left"/>
        <w:rPr>
          <w:sz w:val="24"/>
          <w:szCs w:val="24"/>
        </w:rPr>
      </w:pPr>
      <w:r w:rsidRPr="005970A1">
        <w:rPr>
          <w:sz w:val="24"/>
          <w:szCs w:val="24"/>
        </w:rPr>
        <w:t>рассказывать о своей семье, о домашнем хозяйстве, о профессиях членов семьи, о внимательном и заботливом отношении друг к другу, о традициях и реликвиях семьи на основе информации, собранной из собственных наблюдений, по рассказам старших членов семьи, из фотографических альбомов и др.;</w:t>
      </w:r>
    </w:p>
    <w:p w:rsidR="004475B1" w:rsidRPr="005970A1" w:rsidRDefault="004475B1" w:rsidP="0021158F">
      <w:pPr>
        <w:widowControl/>
        <w:numPr>
          <w:ilvl w:val="0"/>
          <w:numId w:val="159"/>
        </w:numPr>
        <w:tabs>
          <w:tab w:val="clear" w:pos="720"/>
          <w:tab w:val="num" w:pos="284"/>
        </w:tabs>
        <w:suppressAutoHyphens w:val="0"/>
        <w:spacing w:before="100" w:beforeAutospacing="1" w:after="100" w:afterAutospacing="1"/>
        <w:ind w:left="284" w:hanging="284"/>
        <w:jc w:val="left"/>
        <w:rPr>
          <w:sz w:val="24"/>
          <w:szCs w:val="24"/>
        </w:rPr>
      </w:pPr>
      <w:r w:rsidRPr="005970A1">
        <w:rPr>
          <w:sz w:val="24"/>
          <w:szCs w:val="24"/>
        </w:rPr>
        <w:t>использовать элементарные обществоведческие и исторические понятия для решения учебно-познавательных задач;</w:t>
      </w:r>
    </w:p>
    <w:p w:rsidR="004475B1" w:rsidRPr="005970A1" w:rsidRDefault="004475B1" w:rsidP="0021158F">
      <w:pPr>
        <w:widowControl/>
        <w:numPr>
          <w:ilvl w:val="0"/>
          <w:numId w:val="159"/>
        </w:numPr>
        <w:tabs>
          <w:tab w:val="clear" w:pos="720"/>
          <w:tab w:val="num" w:pos="284"/>
        </w:tabs>
        <w:suppressAutoHyphens w:val="0"/>
        <w:spacing w:before="100" w:beforeAutospacing="1" w:after="100" w:afterAutospacing="1"/>
        <w:ind w:left="284" w:hanging="284"/>
        <w:jc w:val="left"/>
        <w:rPr>
          <w:sz w:val="24"/>
          <w:szCs w:val="24"/>
        </w:rPr>
      </w:pPr>
      <w:r w:rsidRPr="005970A1">
        <w:rPr>
          <w:sz w:val="24"/>
          <w:szCs w:val="24"/>
        </w:rPr>
        <w:t>узнавать государственную символику РФ, отличать флаг и герб России от флагов и гербов других стран мира;</w:t>
      </w:r>
    </w:p>
    <w:p w:rsidR="004475B1" w:rsidRPr="005970A1" w:rsidRDefault="004475B1" w:rsidP="0021158F">
      <w:pPr>
        <w:widowControl/>
        <w:numPr>
          <w:ilvl w:val="0"/>
          <w:numId w:val="159"/>
        </w:numPr>
        <w:tabs>
          <w:tab w:val="clear" w:pos="720"/>
          <w:tab w:val="num" w:pos="284"/>
        </w:tabs>
        <w:suppressAutoHyphens w:val="0"/>
        <w:spacing w:before="100" w:beforeAutospacing="1" w:after="100" w:afterAutospacing="1"/>
        <w:ind w:left="284" w:hanging="284"/>
        <w:jc w:val="left"/>
        <w:rPr>
          <w:sz w:val="24"/>
          <w:szCs w:val="24"/>
        </w:rPr>
      </w:pPr>
      <w:r w:rsidRPr="005970A1">
        <w:rPr>
          <w:sz w:val="24"/>
          <w:szCs w:val="24"/>
        </w:rPr>
        <w:t>находить на карте Российскую Федерацию, её столицу – город Москву, свой регион и его административный центр;</w:t>
      </w:r>
    </w:p>
    <w:p w:rsidR="004475B1" w:rsidRPr="005970A1" w:rsidRDefault="004475B1" w:rsidP="0021158F">
      <w:pPr>
        <w:widowControl/>
        <w:numPr>
          <w:ilvl w:val="0"/>
          <w:numId w:val="159"/>
        </w:numPr>
        <w:tabs>
          <w:tab w:val="clear" w:pos="720"/>
          <w:tab w:val="num" w:pos="284"/>
        </w:tabs>
        <w:suppressAutoHyphens w:val="0"/>
        <w:spacing w:before="100" w:beforeAutospacing="1" w:after="100" w:afterAutospacing="1"/>
        <w:ind w:left="284" w:hanging="284"/>
        <w:jc w:val="left"/>
        <w:rPr>
          <w:sz w:val="24"/>
          <w:szCs w:val="24"/>
        </w:rPr>
      </w:pPr>
      <w:r w:rsidRPr="005970A1">
        <w:rPr>
          <w:sz w:val="24"/>
          <w:szCs w:val="24"/>
        </w:rPr>
        <w:t>показывать на отдельных исторических картах места изученных исторических событий;</w:t>
      </w:r>
    </w:p>
    <w:p w:rsidR="004475B1" w:rsidRPr="005970A1" w:rsidRDefault="004475B1" w:rsidP="0021158F">
      <w:pPr>
        <w:widowControl/>
        <w:numPr>
          <w:ilvl w:val="0"/>
          <w:numId w:val="159"/>
        </w:numPr>
        <w:tabs>
          <w:tab w:val="clear" w:pos="720"/>
          <w:tab w:val="num" w:pos="284"/>
        </w:tabs>
        <w:suppressAutoHyphens w:val="0"/>
        <w:spacing w:before="100" w:beforeAutospacing="1" w:after="100" w:afterAutospacing="1"/>
        <w:ind w:left="284" w:hanging="284"/>
        <w:jc w:val="left"/>
        <w:rPr>
          <w:sz w:val="24"/>
          <w:szCs w:val="24"/>
        </w:rPr>
      </w:pPr>
      <w:r w:rsidRPr="005970A1">
        <w:rPr>
          <w:sz w:val="24"/>
          <w:szCs w:val="24"/>
        </w:rPr>
        <w:t>понимать, что такое Родина, родной край, малая родина;</w:t>
      </w:r>
    </w:p>
    <w:p w:rsidR="004475B1" w:rsidRPr="005970A1" w:rsidRDefault="004475B1" w:rsidP="0021158F">
      <w:pPr>
        <w:widowControl/>
        <w:numPr>
          <w:ilvl w:val="0"/>
          <w:numId w:val="159"/>
        </w:numPr>
        <w:tabs>
          <w:tab w:val="clear" w:pos="720"/>
          <w:tab w:val="num" w:pos="284"/>
        </w:tabs>
        <w:suppressAutoHyphens w:val="0"/>
        <w:spacing w:before="100" w:beforeAutospacing="1" w:after="100" w:afterAutospacing="1"/>
        <w:ind w:left="284" w:hanging="284"/>
        <w:jc w:val="left"/>
        <w:rPr>
          <w:sz w:val="24"/>
          <w:szCs w:val="24"/>
        </w:rPr>
      </w:pPr>
      <w:r w:rsidRPr="005970A1">
        <w:rPr>
          <w:sz w:val="24"/>
          <w:szCs w:val="24"/>
        </w:rPr>
        <w:t>анализировать иллюстрации, сопоставлять их со словесным описанием в тексте, реконструировать исторические события по отражающим их репродукциям картин; описывать (пересказывать) изученные события из истории России;</w:t>
      </w:r>
    </w:p>
    <w:p w:rsidR="004475B1" w:rsidRPr="005970A1" w:rsidRDefault="004475B1" w:rsidP="0021158F">
      <w:pPr>
        <w:widowControl/>
        <w:numPr>
          <w:ilvl w:val="0"/>
          <w:numId w:val="159"/>
        </w:numPr>
        <w:tabs>
          <w:tab w:val="clear" w:pos="720"/>
          <w:tab w:val="num" w:pos="284"/>
        </w:tabs>
        <w:suppressAutoHyphens w:val="0"/>
        <w:spacing w:before="100" w:beforeAutospacing="1" w:after="100" w:afterAutospacing="1"/>
        <w:ind w:left="284" w:hanging="284"/>
        <w:jc w:val="left"/>
        <w:rPr>
          <w:sz w:val="24"/>
          <w:szCs w:val="24"/>
        </w:rPr>
      </w:pPr>
      <w:r w:rsidRPr="005970A1">
        <w:rPr>
          <w:sz w:val="24"/>
          <w:szCs w:val="24"/>
        </w:rPr>
        <w:t>готовить небольшие сообщения о достопримечательностях Москвы и Санкт-Петербурга, демонстрируя фотографии (репродукции картин, открытки) государственных зданий, исторических памятников, театров и других объектов культуры;</w:t>
      </w:r>
    </w:p>
    <w:p w:rsidR="004475B1" w:rsidRPr="005970A1" w:rsidRDefault="004475B1" w:rsidP="0021158F">
      <w:pPr>
        <w:widowControl/>
        <w:numPr>
          <w:ilvl w:val="0"/>
          <w:numId w:val="159"/>
        </w:numPr>
        <w:tabs>
          <w:tab w:val="clear" w:pos="720"/>
          <w:tab w:val="num" w:pos="284"/>
        </w:tabs>
        <w:suppressAutoHyphens w:val="0"/>
        <w:spacing w:before="100" w:beforeAutospacing="1" w:after="100" w:afterAutospacing="1"/>
        <w:ind w:left="284" w:hanging="284"/>
        <w:jc w:val="left"/>
        <w:rPr>
          <w:sz w:val="24"/>
          <w:szCs w:val="24"/>
        </w:rPr>
      </w:pPr>
      <w:r w:rsidRPr="005970A1">
        <w:rPr>
          <w:sz w:val="24"/>
          <w:szCs w:val="24"/>
        </w:rPr>
        <w:t>рассказывать об исторических деятелях; приводить примеры открытий, фактов и событий культуры, истории общества, оценивая их значимость в жизни людей и государства;</w:t>
      </w:r>
    </w:p>
    <w:p w:rsidR="004475B1" w:rsidRPr="005970A1" w:rsidRDefault="004475B1" w:rsidP="0021158F">
      <w:pPr>
        <w:widowControl/>
        <w:numPr>
          <w:ilvl w:val="0"/>
          <w:numId w:val="159"/>
        </w:numPr>
        <w:tabs>
          <w:tab w:val="clear" w:pos="720"/>
          <w:tab w:val="num" w:pos="284"/>
        </w:tabs>
        <w:suppressAutoHyphens w:val="0"/>
        <w:spacing w:before="100" w:beforeAutospacing="1" w:after="100" w:afterAutospacing="1"/>
        <w:ind w:left="284" w:hanging="284"/>
        <w:jc w:val="left"/>
        <w:rPr>
          <w:sz w:val="24"/>
          <w:szCs w:val="24"/>
        </w:rPr>
      </w:pPr>
      <w:r w:rsidRPr="005970A1">
        <w:rPr>
          <w:sz w:val="24"/>
          <w:szCs w:val="24"/>
        </w:rPr>
        <w:t>объяснять, что такое Конституция, приводить примеры прав и обязанностей граждан России, называть права детей;</w:t>
      </w:r>
    </w:p>
    <w:p w:rsidR="004475B1" w:rsidRPr="005970A1" w:rsidRDefault="004475B1" w:rsidP="0021158F">
      <w:pPr>
        <w:widowControl/>
        <w:numPr>
          <w:ilvl w:val="0"/>
          <w:numId w:val="159"/>
        </w:numPr>
        <w:tabs>
          <w:tab w:val="clear" w:pos="720"/>
          <w:tab w:val="num" w:pos="284"/>
        </w:tabs>
        <w:suppressAutoHyphens w:val="0"/>
        <w:spacing w:before="100" w:beforeAutospacing="1" w:after="100" w:afterAutospacing="1"/>
        <w:ind w:left="284" w:hanging="284"/>
        <w:jc w:val="left"/>
        <w:rPr>
          <w:sz w:val="24"/>
          <w:szCs w:val="24"/>
        </w:rPr>
      </w:pPr>
      <w:r w:rsidRPr="005970A1">
        <w:rPr>
          <w:sz w:val="24"/>
          <w:szCs w:val="24"/>
        </w:rPr>
        <w:t>различать прошлое и настоящее; соотносить исторические события с датами, конкретную дату – с веком; определять последовательность важнейших событий в истории России;</w:t>
      </w:r>
    </w:p>
    <w:p w:rsidR="004475B1" w:rsidRPr="005970A1" w:rsidRDefault="004475B1" w:rsidP="0021158F">
      <w:pPr>
        <w:widowControl/>
        <w:numPr>
          <w:ilvl w:val="0"/>
          <w:numId w:val="159"/>
        </w:numPr>
        <w:tabs>
          <w:tab w:val="clear" w:pos="720"/>
          <w:tab w:val="num" w:pos="284"/>
        </w:tabs>
        <w:suppressAutoHyphens w:val="0"/>
        <w:ind w:left="284" w:hanging="284"/>
        <w:jc w:val="left"/>
        <w:rPr>
          <w:sz w:val="24"/>
          <w:szCs w:val="24"/>
        </w:rPr>
      </w:pPr>
      <w:r w:rsidRPr="005970A1">
        <w:rPr>
          <w:sz w:val="24"/>
          <w:szCs w:val="24"/>
        </w:rPr>
        <w:t>рассказывать по результатам экскурсий о достопримечательностях, памятных местах, исторических памятниках, известных людях родного города (села, районного центра).</w:t>
      </w:r>
    </w:p>
    <w:p w:rsidR="004475B1" w:rsidRPr="005970A1" w:rsidRDefault="004475B1" w:rsidP="009F0565">
      <w:pPr>
        <w:tabs>
          <w:tab w:val="num" w:pos="284"/>
        </w:tabs>
        <w:ind w:left="284" w:hanging="284"/>
        <w:rPr>
          <w:sz w:val="24"/>
          <w:szCs w:val="24"/>
          <w:u w:val="single"/>
        </w:rPr>
      </w:pPr>
      <w:r w:rsidRPr="005970A1">
        <w:rPr>
          <w:sz w:val="24"/>
          <w:szCs w:val="24"/>
          <w:u w:val="single"/>
        </w:rPr>
        <w:t xml:space="preserve">Выпускник </w:t>
      </w:r>
      <w:r w:rsidRPr="005970A1">
        <w:rPr>
          <w:b/>
          <w:bCs/>
          <w:sz w:val="24"/>
          <w:szCs w:val="24"/>
          <w:u w:val="single"/>
        </w:rPr>
        <w:t>получит возможность</w:t>
      </w:r>
      <w:r w:rsidRPr="005970A1">
        <w:rPr>
          <w:sz w:val="24"/>
          <w:szCs w:val="24"/>
          <w:u w:val="single"/>
        </w:rPr>
        <w:t xml:space="preserve"> научиться:</w:t>
      </w:r>
    </w:p>
    <w:p w:rsidR="004475B1" w:rsidRPr="005970A1" w:rsidRDefault="004475B1" w:rsidP="0021158F">
      <w:pPr>
        <w:widowControl/>
        <w:numPr>
          <w:ilvl w:val="0"/>
          <w:numId w:val="160"/>
        </w:numPr>
        <w:tabs>
          <w:tab w:val="clear" w:pos="720"/>
          <w:tab w:val="num" w:pos="284"/>
        </w:tabs>
        <w:suppressAutoHyphens w:val="0"/>
        <w:ind w:left="284" w:hanging="284"/>
        <w:jc w:val="left"/>
        <w:rPr>
          <w:sz w:val="24"/>
          <w:szCs w:val="24"/>
        </w:rPr>
      </w:pPr>
      <w:r w:rsidRPr="005970A1">
        <w:rPr>
          <w:sz w:val="24"/>
          <w:szCs w:val="24"/>
        </w:rPr>
        <w:t>оценивать характер взаимоотношений людей в различных социальных группах (семья, общество сверстников и т. д.);</w:t>
      </w:r>
    </w:p>
    <w:p w:rsidR="004475B1" w:rsidRPr="005970A1" w:rsidRDefault="004475B1" w:rsidP="0021158F">
      <w:pPr>
        <w:widowControl/>
        <w:numPr>
          <w:ilvl w:val="0"/>
          <w:numId w:val="160"/>
        </w:numPr>
        <w:tabs>
          <w:tab w:val="clear" w:pos="720"/>
          <w:tab w:val="num" w:pos="284"/>
        </w:tabs>
        <w:suppressAutoHyphens w:val="0"/>
        <w:spacing w:before="100" w:beforeAutospacing="1" w:after="100" w:afterAutospacing="1"/>
        <w:ind w:left="284" w:hanging="284"/>
        <w:jc w:val="left"/>
        <w:rPr>
          <w:sz w:val="24"/>
          <w:szCs w:val="24"/>
        </w:rPr>
      </w:pPr>
      <w:r w:rsidRPr="005970A1">
        <w:rPr>
          <w:sz w:val="24"/>
          <w:szCs w:val="24"/>
        </w:rPr>
        <w:t>физическую и духовную красоту человека, его поступков, трудолюбие и мастерство;</w:t>
      </w:r>
    </w:p>
    <w:p w:rsidR="004475B1" w:rsidRPr="005970A1" w:rsidRDefault="004475B1" w:rsidP="0021158F">
      <w:pPr>
        <w:widowControl/>
        <w:numPr>
          <w:ilvl w:val="0"/>
          <w:numId w:val="160"/>
        </w:numPr>
        <w:tabs>
          <w:tab w:val="clear" w:pos="720"/>
          <w:tab w:val="num" w:pos="284"/>
        </w:tabs>
        <w:suppressAutoHyphens w:val="0"/>
        <w:spacing w:before="100" w:beforeAutospacing="1" w:after="100" w:afterAutospacing="1"/>
        <w:ind w:left="284" w:hanging="284"/>
        <w:jc w:val="left"/>
        <w:rPr>
          <w:sz w:val="24"/>
          <w:szCs w:val="24"/>
        </w:rPr>
      </w:pPr>
      <w:r w:rsidRPr="005970A1">
        <w:rPr>
          <w:sz w:val="24"/>
          <w:szCs w:val="24"/>
        </w:rPr>
        <w:t>соблюдать морально-этические нормы поведения в семье, школе, учреждениях культуры и других общественных местах; заботливо относиться к младшим, уважать старших,</w:t>
      </w:r>
    </w:p>
    <w:p w:rsidR="004475B1" w:rsidRPr="005970A1" w:rsidRDefault="004475B1" w:rsidP="0021158F">
      <w:pPr>
        <w:widowControl/>
        <w:numPr>
          <w:ilvl w:val="0"/>
          <w:numId w:val="160"/>
        </w:numPr>
        <w:tabs>
          <w:tab w:val="clear" w:pos="720"/>
          <w:tab w:val="num" w:pos="284"/>
        </w:tabs>
        <w:suppressAutoHyphens w:val="0"/>
        <w:spacing w:before="100" w:beforeAutospacing="1" w:after="100" w:afterAutospacing="1"/>
        <w:ind w:left="284" w:hanging="284"/>
        <w:jc w:val="left"/>
        <w:rPr>
          <w:sz w:val="24"/>
          <w:szCs w:val="24"/>
        </w:rPr>
      </w:pPr>
      <w:r w:rsidRPr="005970A1">
        <w:rPr>
          <w:sz w:val="24"/>
          <w:szCs w:val="24"/>
        </w:rPr>
        <w:t>быть внимательным к людям с нарушением здоровья;</w:t>
      </w:r>
    </w:p>
    <w:p w:rsidR="004475B1" w:rsidRPr="005970A1" w:rsidRDefault="004475B1" w:rsidP="0021158F">
      <w:pPr>
        <w:widowControl/>
        <w:numPr>
          <w:ilvl w:val="0"/>
          <w:numId w:val="160"/>
        </w:numPr>
        <w:tabs>
          <w:tab w:val="clear" w:pos="720"/>
          <w:tab w:val="num" w:pos="284"/>
        </w:tabs>
        <w:suppressAutoHyphens w:val="0"/>
        <w:spacing w:before="100" w:beforeAutospacing="1" w:after="100" w:afterAutospacing="1"/>
        <w:ind w:left="284" w:hanging="284"/>
        <w:jc w:val="left"/>
        <w:rPr>
          <w:sz w:val="24"/>
          <w:szCs w:val="24"/>
        </w:rPr>
      </w:pPr>
      <w:r w:rsidRPr="005970A1">
        <w:rPr>
          <w:sz w:val="24"/>
          <w:szCs w:val="24"/>
        </w:rPr>
        <w:t>различать нравственные и безнравственные поступки, давать адекватную оценку своим поступкам;</w:t>
      </w:r>
    </w:p>
    <w:p w:rsidR="004475B1" w:rsidRPr="005970A1" w:rsidRDefault="004475B1" w:rsidP="0021158F">
      <w:pPr>
        <w:widowControl/>
        <w:numPr>
          <w:ilvl w:val="0"/>
          <w:numId w:val="160"/>
        </w:numPr>
        <w:tabs>
          <w:tab w:val="clear" w:pos="720"/>
          <w:tab w:val="num" w:pos="284"/>
        </w:tabs>
        <w:suppressAutoHyphens w:val="0"/>
        <w:spacing w:before="100" w:beforeAutospacing="1" w:after="100" w:afterAutospacing="1"/>
        <w:ind w:left="284" w:hanging="284"/>
        <w:jc w:val="left"/>
        <w:rPr>
          <w:sz w:val="24"/>
          <w:szCs w:val="24"/>
        </w:rPr>
      </w:pPr>
      <w:r w:rsidRPr="005970A1">
        <w:rPr>
          <w:sz w:val="24"/>
          <w:szCs w:val="24"/>
        </w:rPr>
        <w:t>составлять родословную своей семьи; объяснять символический смысл цветных полос российского флага, изображений на гербе России, Москвы, своего региона;</w:t>
      </w:r>
    </w:p>
    <w:p w:rsidR="004475B1" w:rsidRPr="005970A1" w:rsidRDefault="004475B1" w:rsidP="0021158F">
      <w:pPr>
        <w:widowControl/>
        <w:numPr>
          <w:ilvl w:val="0"/>
          <w:numId w:val="160"/>
        </w:numPr>
        <w:tabs>
          <w:tab w:val="clear" w:pos="720"/>
          <w:tab w:val="num" w:pos="284"/>
        </w:tabs>
        <w:suppressAutoHyphens w:val="0"/>
        <w:spacing w:before="100" w:beforeAutospacing="1" w:after="100" w:afterAutospacing="1"/>
        <w:ind w:left="284" w:hanging="284"/>
        <w:jc w:val="left"/>
        <w:rPr>
          <w:sz w:val="24"/>
          <w:szCs w:val="24"/>
        </w:rPr>
      </w:pPr>
      <w:r w:rsidRPr="005970A1">
        <w:rPr>
          <w:sz w:val="24"/>
          <w:szCs w:val="24"/>
        </w:rPr>
        <w:t>рассказывать по рисункам, схематическому плану об устройстве старинной избы, старинного города, о предметах быта, одежды, о военных действиях известных полководцев (по материалам учебника и экскурсиям в краеведческий, исторический музеи, на местном материале);</w:t>
      </w:r>
    </w:p>
    <w:p w:rsidR="004475B1" w:rsidRPr="005970A1" w:rsidRDefault="004475B1" w:rsidP="0021158F">
      <w:pPr>
        <w:widowControl/>
        <w:numPr>
          <w:ilvl w:val="0"/>
          <w:numId w:val="160"/>
        </w:numPr>
        <w:tabs>
          <w:tab w:val="clear" w:pos="720"/>
          <w:tab w:val="num" w:pos="284"/>
        </w:tabs>
        <w:suppressAutoHyphens w:val="0"/>
        <w:spacing w:before="100" w:beforeAutospacing="1" w:after="100" w:afterAutospacing="1"/>
        <w:ind w:left="284" w:hanging="284"/>
        <w:jc w:val="left"/>
        <w:rPr>
          <w:sz w:val="24"/>
          <w:szCs w:val="24"/>
        </w:rPr>
      </w:pPr>
      <w:r w:rsidRPr="005970A1">
        <w:rPr>
          <w:sz w:val="24"/>
          <w:szCs w:val="24"/>
        </w:rPr>
        <w:t>рассуждать о прошлом, настоящем и будущем Родины и родного края; отражать важнейшие события в истории Отечества на «ленте времени»;</w:t>
      </w:r>
    </w:p>
    <w:p w:rsidR="004475B1" w:rsidRPr="005970A1" w:rsidRDefault="004475B1" w:rsidP="0021158F">
      <w:pPr>
        <w:widowControl/>
        <w:numPr>
          <w:ilvl w:val="0"/>
          <w:numId w:val="160"/>
        </w:numPr>
        <w:tabs>
          <w:tab w:val="clear" w:pos="720"/>
          <w:tab w:val="num" w:pos="284"/>
        </w:tabs>
        <w:suppressAutoHyphens w:val="0"/>
        <w:spacing w:before="100" w:beforeAutospacing="1" w:after="100" w:afterAutospacing="1"/>
        <w:ind w:left="284" w:hanging="284"/>
        <w:jc w:val="left"/>
        <w:rPr>
          <w:sz w:val="24"/>
          <w:szCs w:val="24"/>
        </w:rPr>
      </w:pPr>
      <w:r w:rsidRPr="005970A1">
        <w:rPr>
          <w:sz w:val="24"/>
          <w:szCs w:val="24"/>
        </w:rPr>
        <w:t>находить и показывать на глобусе, карте полушарий, политической карте мира изученные страны мира, пути великих путешественников – открывателей новых земель; рассказывать о достопримечательностях изученных стран, особенностях народов, проживающих в них;</w:t>
      </w:r>
    </w:p>
    <w:p w:rsidR="004475B1" w:rsidRPr="005970A1" w:rsidRDefault="004475B1" w:rsidP="0021158F">
      <w:pPr>
        <w:widowControl/>
        <w:numPr>
          <w:ilvl w:val="0"/>
          <w:numId w:val="160"/>
        </w:numPr>
        <w:tabs>
          <w:tab w:val="clear" w:pos="720"/>
          <w:tab w:val="num" w:pos="284"/>
        </w:tabs>
        <w:suppressAutoHyphens w:val="0"/>
        <w:spacing w:before="100" w:beforeAutospacing="1" w:after="100" w:afterAutospacing="1"/>
        <w:ind w:left="284" w:hanging="284"/>
        <w:jc w:val="left"/>
        <w:rPr>
          <w:sz w:val="24"/>
          <w:szCs w:val="24"/>
        </w:rPr>
      </w:pPr>
      <w:r w:rsidRPr="005970A1">
        <w:rPr>
          <w:sz w:val="24"/>
          <w:szCs w:val="24"/>
        </w:rPr>
        <w:lastRenderedPageBreak/>
        <w:t>находить дополнительную информацию об исторических деятелях, князьях, царях, императорах, полководцах, учёных, изобретателях и других выдающихся деятелях России;</w:t>
      </w:r>
    </w:p>
    <w:p w:rsidR="004475B1" w:rsidRPr="005970A1" w:rsidRDefault="004475B1" w:rsidP="0021158F">
      <w:pPr>
        <w:widowControl/>
        <w:numPr>
          <w:ilvl w:val="0"/>
          <w:numId w:val="160"/>
        </w:numPr>
        <w:tabs>
          <w:tab w:val="clear" w:pos="720"/>
          <w:tab w:val="num" w:pos="284"/>
        </w:tabs>
        <w:suppressAutoHyphens w:val="0"/>
        <w:spacing w:before="100" w:beforeAutospacing="1" w:after="100" w:afterAutospacing="1"/>
        <w:ind w:left="284" w:hanging="284"/>
        <w:jc w:val="left"/>
        <w:rPr>
          <w:sz w:val="24"/>
          <w:szCs w:val="24"/>
        </w:rPr>
      </w:pPr>
      <w:r w:rsidRPr="005970A1">
        <w:rPr>
          <w:sz w:val="24"/>
          <w:szCs w:val="24"/>
        </w:rPr>
        <w:t>оценивать их вклад в сохранение независимости нашего государства, в развитие культуры и благосостояния народов, населяющих её;</w:t>
      </w:r>
    </w:p>
    <w:p w:rsidR="004475B1" w:rsidRPr="005970A1" w:rsidRDefault="004475B1" w:rsidP="0021158F">
      <w:pPr>
        <w:widowControl/>
        <w:numPr>
          <w:ilvl w:val="0"/>
          <w:numId w:val="160"/>
        </w:numPr>
        <w:tabs>
          <w:tab w:val="clear" w:pos="720"/>
          <w:tab w:val="num" w:pos="284"/>
        </w:tabs>
        <w:suppressAutoHyphens w:val="0"/>
        <w:spacing w:before="100" w:beforeAutospacing="1" w:after="100" w:afterAutospacing="1"/>
        <w:ind w:left="284" w:hanging="284"/>
        <w:jc w:val="left"/>
        <w:rPr>
          <w:sz w:val="24"/>
          <w:szCs w:val="24"/>
        </w:rPr>
      </w:pPr>
      <w:r w:rsidRPr="005970A1">
        <w:rPr>
          <w:sz w:val="24"/>
          <w:szCs w:val="24"/>
        </w:rPr>
        <w:t>использовать дополнительную литературу (словари, энциклопедии, детскую художественную литературу) с целью поиска ответов на вопросы, извлечения познавательной информации об образе жизни, обычаях и верованиях наших предков, о религиозных и светских праздниках народов, населяющих родной край, для создания собственных устных и письменных сообщений;</w:t>
      </w:r>
    </w:p>
    <w:p w:rsidR="004475B1" w:rsidRPr="005970A1" w:rsidRDefault="004475B1" w:rsidP="0021158F">
      <w:pPr>
        <w:widowControl/>
        <w:numPr>
          <w:ilvl w:val="0"/>
          <w:numId w:val="160"/>
        </w:numPr>
        <w:tabs>
          <w:tab w:val="clear" w:pos="720"/>
          <w:tab w:val="num" w:pos="284"/>
        </w:tabs>
        <w:suppressAutoHyphens w:val="0"/>
        <w:spacing w:before="100" w:beforeAutospacing="1" w:after="100" w:afterAutospacing="1"/>
        <w:ind w:left="284" w:hanging="284"/>
        <w:jc w:val="left"/>
        <w:rPr>
          <w:sz w:val="24"/>
          <w:szCs w:val="24"/>
        </w:rPr>
      </w:pPr>
      <w:r w:rsidRPr="005970A1">
        <w:rPr>
          <w:sz w:val="24"/>
          <w:szCs w:val="24"/>
        </w:rPr>
        <w:t>изображать предметы с осевой, центральной, переносной симметрией;</w:t>
      </w:r>
    </w:p>
    <w:p w:rsidR="004475B1" w:rsidRPr="005970A1" w:rsidRDefault="004475B1" w:rsidP="0021158F">
      <w:pPr>
        <w:widowControl/>
        <w:numPr>
          <w:ilvl w:val="0"/>
          <w:numId w:val="160"/>
        </w:numPr>
        <w:tabs>
          <w:tab w:val="clear" w:pos="720"/>
          <w:tab w:val="num" w:pos="284"/>
        </w:tabs>
        <w:suppressAutoHyphens w:val="0"/>
        <w:ind w:left="284" w:hanging="284"/>
        <w:jc w:val="left"/>
        <w:rPr>
          <w:sz w:val="24"/>
          <w:szCs w:val="24"/>
        </w:rPr>
      </w:pPr>
      <w:r w:rsidRPr="005970A1">
        <w:rPr>
          <w:sz w:val="24"/>
          <w:szCs w:val="24"/>
        </w:rPr>
        <w:t>моделировать (по желанию) из бумаги, пластилина, глины и других материалов старинные городища, старинную одежду, предметы быта, военные доспехи дружинников и др.</w:t>
      </w:r>
    </w:p>
    <w:p w:rsidR="004475B1" w:rsidRPr="005970A1" w:rsidRDefault="004475B1" w:rsidP="009F0565">
      <w:pPr>
        <w:tabs>
          <w:tab w:val="num" w:pos="284"/>
        </w:tabs>
        <w:ind w:left="284" w:hanging="284"/>
        <w:rPr>
          <w:sz w:val="24"/>
          <w:szCs w:val="24"/>
          <w:u w:val="single"/>
        </w:rPr>
      </w:pPr>
    </w:p>
    <w:p w:rsidR="004475B1" w:rsidRPr="005970A1" w:rsidRDefault="004475B1" w:rsidP="009F0565">
      <w:pPr>
        <w:tabs>
          <w:tab w:val="num" w:pos="284"/>
        </w:tabs>
        <w:ind w:left="284" w:hanging="284"/>
        <w:rPr>
          <w:b/>
          <w:bCs/>
          <w:sz w:val="24"/>
          <w:szCs w:val="24"/>
          <w:u w:val="single"/>
        </w:rPr>
      </w:pPr>
      <w:r w:rsidRPr="005970A1">
        <w:rPr>
          <w:sz w:val="24"/>
          <w:szCs w:val="24"/>
          <w:u w:val="single"/>
        </w:rPr>
        <w:t xml:space="preserve">В результате изучения правил безопасной жизни выпускник </w:t>
      </w:r>
      <w:r w:rsidRPr="005970A1">
        <w:rPr>
          <w:b/>
          <w:bCs/>
          <w:sz w:val="24"/>
          <w:szCs w:val="24"/>
          <w:u w:val="single"/>
        </w:rPr>
        <w:t>научится:</w:t>
      </w:r>
    </w:p>
    <w:p w:rsidR="004475B1" w:rsidRPr="005970A1" w:rsidRDefault="004475B1" w:rsidP="009F0565">
      <w:pPr>
        <w:tabs>
          <w:tab w:val="num" w:pos="284"/>
        </w:tabs>
        <w:ind w:left="284" w:hanging="284"/>
        <w:rPr>
          <w:b/>
          <w:bCs/>
          <w:sz w:val="24"/>
          <w:szCs w:val="24"/>
          <w:u w:val="single"/>
        </w:rPr>
      </w:pPr>
    </w:p>
    <w:p w:rsidR="004475B1" w:rsidRPr="005970A1" w:rsidRDefault="004475B1" w:rsidP="0021158F">
      <w:pPr>
        <w:widowControl/>
        <w:numPr>
          <w:ilvl w:val="0"/>
          <w:numId w:val="161"/>
        </w:numPr>
        <w:tabs>
          <w:tab w:val="clear" w:pos="720"/>
          <w:tab w:val="num" w:pos="284"/>
        </w:tabs>
        <w:suppressAutoHyphens w:val="0"/>
        <w:ind w:left="284" w:hanging="284"/>
        <w:jc w:val="left"/>
        <w:rPr>
          <w:sz w:val="24"/>
          <w:szCs w:val="24"/>
        </w:rPr>
      </w:pPr>
      <w:r w:rsidRPr="005970A1">
        <w:rPr>
          <w:sz w:val="24"/>
          <w:szCs w:val="24"/>
        </w:rPr>
        <w:t>осознавать ценность здоровья и здорового образа жизни;</w:t>
      </w:r>
    </w:p>
    <w:p w:rsidR="004475B1" w:rsidRPr="005970A1" w:rsidRDefault="004475B1" w:rsidP="0021158F">
      <w:pPr>
        <w:widowControl/>
        <w:numPr>
          <w:ilvl w:val="0"/>
          <w:numId w:val="161"/>
        </w:numPr>
        <w:tabs>
          <w:tab w:val="clear" w:pos="720"/>
          <w:tab w:val="num" w:pos="284"/>
        </w:tabs>
        <w:suppressAutoHyphens w:val="0"/>
        <w:spacing w:before="100" w:beforeAutospacing="1" w:after="100" w:afterAutospacing="1"/>
        <w:ind w:left="284" w:hanging="284"/>
        <w:jc w:val="left"/>
        <w:rPr>
          <w:sz w:val="24"/>
          <w:szCs w:val="24"/>
        </w:rPr>
      </w:pPr>
      <w:r w:rsidRPr="005970A1">
        <w:rPr>
          <w:sz w:val="24"/>
          <w:szCs w:val="24"/>
        </w:rPr>
        <w:t>оценивать опасность некоторых природных явлений, общения с незнакомыми людьми;</w:t>
      </w:r>
    </w:p>
    <w:p w:rsidR="004475B1" w:rsidRPr="005970A1" w:rsidRDefault="004475B1" w:rsidP="0021158F">
      <w:pPr>
        <w:widowControl/>
        <w:numPr>
          <w:ilvl w:val="0"/>
          <w:numId w:val="161"/>
        </w:numPr>
        <w:tabs>
          <w:tab w:val="clear" w:pos="720"/>
          <w:tab w:val="num" w:pos="284"/>
        </w:tabs>
        <w:suppressAutoHyphens w:val="0"/>
        <w:spacing w:before="100" w:beforeAutospacing="1" w:after="100" w:afterAutospacing="1"/>
        <w:ind w:left="284" w:hanging="284"/>
        <w:jc w:val="left"/>
        <w:rPr>
          <w:sz w:val="24"/>
          <w:szCs w:val="24"/>
        </w:rPr>
      </w:pPr>
      <w:r w:rsidRPr="005970A1">
        <w:rPr>
          <w:sz w:val="24"/>
          <w:szCs w:val="24"/>
        </w:rPr>
        <w:t>соблюдать правила личной гигиены, безопасные нормы поведения в школе и других общественных местах;</w:t>
      </w:r>
    </w:p>
    <w:p w:rsidR="004475B1" w:rsidRPr="005970A1" w:rsidRDefault="004475B1" w:rsidP="0021158F">
      <w:pPr>
        <w:widowControl/>
        <w:numPr>
          <w:ilvl w:val="0"/>
          <w:numId w:val="161"/>
        </w:numPr>
        <w:tabs>
          <w:tab w:val="clear" w:pos="720"/>
          <w:tab w:val="num" w:pos="284"/>
        </w:tabs>
        <w:suppressAutoHyphens w:val="0"/>
        <w:spacing w:before="100" w:beforeAutospacing="1" w:after="100" w:afterAutospacing="1"/>
        <w:ind w:left="284" w:hanging="284"/>
        <w:jc w:val="left"/>
        <w:rPr>
          <w:sz w:val="24"/>
          <w:szCs w:val="24"/>
        </w:rPr>
      </w:pPr>
      <w:r w:rsidRPr="005970A1">
        <w:rPr>
          <w:sz w:val="24"/>
          <w:szCs w:val="24"/>
        </w:rPr>
        <w:t>соблюдать нормы безопасного и культурного поведения</w:t>
      </w:r>
    </w:p>
    <w:p w:rsidR="004475B1" w:rsidRPr="005970A1" w:rsidRDefault="004475B1" w:rsidP="0021158F">
      <w:pPr>
        <w:widowControl/>
        <w:numPr>
          <w:ilvl w:val="0"/>
          <w:numId w:val="161"/>
        </w:numPr>
        <w:tabs>
          <w:tab w:val="clear" w:pos="720"/>
          <w:tab w:val="num" w:pos="284"/>
        </w:tabs>
        <w:suppressAutoHyphens w:val="0"/>
        <w:spacing w:before="100" w:beforeAutospacing="1" w:after="100" w:afterAutospacing="1"/>
        <w:ind w:left="284" w:hanging="284"/>
        <w:jc w:val="left"/>
        <w:rPr>
          <w:sz w:val="24"/>
          <w:szCs w:val="24"/>
        </w:rPr>
      </w:pPr>
      <w:r w:rsidRPr="005970A1">
        <w:rPr>
          <w:sz w:val="24"/>
          <w:szCs w:val="24"/>
        </w:rPr>
        <w:t>в транспорте и на улицах города;</w:t>
      </w:r>
    </w:p>
    <w:p w:rsidR="004475B1" w:rsidRPr="005970A1" w:rsidRDefault="004475B1" w:rsidP="0021158F">
      <w:pPr>
        <w:widowControl/>
        <w:numPr>
          <w:ilvl w:val="0"/>
          <w:numId w:val="161"/>
        </w:numPr>
        <w:tabs>
          <w:tab w:val="clear" w:pos="720"/>
          <w:tab w:val="num" w:pos="284"/>
        </w:tabs>
        <w:suppressAutoHyphens w:val="0"/>
        <w:spacing w:before="100" w:beforeAutospacing="1" w:after="100" w:afterAutospacing="1"/>
        <w:ind w:left="284" w:hanging="284"/>
        <w:jc w:val="left"/>
        <w:rPr>
          <w:sz w:val="24"/>
          <w:szCs w:val="24"/>
        </w:rPr>
      </w:pPr>
      <w:r w:rsidRPr="005970A1">
        <w:rPr>
          <w:sz w:val="24"/>
          <w:szCs w:val="24"/>
        </w:rPr>
        <w:t>объяснять безопасные правила обращения с электричеством, газом, водой;</w:t>
      </w:r>
    </w:p>
    <w:p w:rsidR="004475B1" w:rsidRPr="005970A1" w:rsidRDefault="004475B1" w:rsidP="0021158F">
      <w:pPr>
        <w:widowControl/>
        <w:numPr>
          <w:ilvl w:val="0"/>
          <w:numId w:val="161"/>
        </w:numPr>
        <w:tabs>
          <w:tab w:val="clear" w:pos="720"/>
          <w:tab w:val="num" w:pos="284"/>
        </w:tabs>
        <w:suppressAutoHyphens w:val="0"/>
        <w:ind w:left="284" w:hanging="284"/>
        <w:jc w:val="left"/>
        <w:rPr>
          <w:sz w:val="24"/>
          <w:szCs w:val="24"/>
        </w:rPr>
      </w:pPr>
      <w:r w:rsidRPr="005970A1">
        <w:rPr>
          <w:sz w:val="24"/>
          <w:szCs w:val="24"/>
        </w:rPr>
        <w:t>составлять и выполнять режим дня.</w:t>
      </w:r>
    </w:p>
    <w:p w:rsidR="004475B1" w:rsidRPr="005970A1" w:rsidRDefault="004475B1" w:rsidP="009F0565">
      <w:pPr>
        <w:tabs>
          <w:tab w:val="num" w:pos="284"/>
        </w:tabs>
        <w:ind w:left="284" w:hanging="284"/>
        <w:rPr>
          <w:sz w:val="24"/>
          <w:szCs w:val="24"/>
          <w:u w:val="single"/>
        </w:rPr>
      </w:pPr>
      <w:r w:rsidRPr="005970A1">
        <w:rPr>
          <w:sz w:val="24"/>
          <w:szCs w:val="24"/>
          <w:u w:val="single"/>
        </w:rPr>
        <w:t xml:space="preserve">Выпускник </w:t>
      </w:r>
      <w:r w:rsidRPr="005970A1">
        <w:rPr>
          <w:b/>
          <w:bCs/>
          <w:sz w:val="24"/>
          <w:szCs w:val="24"/>
          <w:u w:val="single"/>
        </w:rPr>
        <w:t>получит возможность</w:t>
      </w:r>
      <w:r w:rsidRPr="005970A1">
        <w:rPr>
          <w:sz w:val="24"/>
          <w:szCs w:val="24"/>
          <w:u w:val="single"/>
        </w:rPr>
        <w:t xml:space="preserve"> научиться:</w:t>
      </w:r>
    </w:p>
    <w:p w:rsidR="004475B1" w:rsidRPr="005970A1" w:rsidRDefault="004475B1" w:rsidP="0021158F">
      <w:pPr>
        <w:widowControl/>
        <w:numPr>
          <w:ilvl w:val="0"/>
          <w:numId w:val="162"/>
        </w:numPr>
        <w:tabs>
          <w:tab w:val="clear" w:pos="720"/>
          <w:tab w:val="num" w:pos="284"/>
        </w:tabs>
        <w:suppressAutoHyphens w:val="0"/>
        <w:ind w:left="284" w:hanging="284"/>
        <w:jc w:val="left"/>
        <w:rPr>
          <w:sz w:val="24"/>
          <w:szCs w:val="24"/>
        </w:rPr>
      </w:pPr>
      <w:r w:rsidRPr="005970A1">
        <w:rPr>
          <w:sz w:val="24"/>
          <w:szCs w:val="24"/>
        </w:rPr>
        <w:t>сохранять здоровье своего организма, его внутренних органов и органов чувств;</w:t>
      </w:r>
    </w:p>
    <w:p w:rsidR="004475B1" w:rsidRPr="005970A1" w:rsidRDefault="004475B1" w:rsidP="0021158F">
      <w:pPr>
        <w:widowControl/>
        <w:numPr>
          <w:ilvl w:val="0"/>
          <w:numId w:val="162"/>
        </w:numPr>
        <w:tabs>
          <w:tab w:val="clear" w:pos="720"/>
          <w:tab w:val="num" w:pos="284"/>
        </w:tabs>
        <w:suppressAutoHyphens w:val="0"/>
        <w:spacing w:before="100" w:beforeAutospacing="1" w:after="100" w:afterAutospacing="1"/>
        <w:ind w:left="284" w:hanging="284"/>
        <w:jc w:val="left"/>
        <w:rPr>
          <w:sz w:val="24"/>
          <w:szCs w:val="24"/>
        </w:rPr>
      </w:pPr>
      <w:r w:rsidRPr="005970A1">
        <w:rPr>
          <w:sz w:val="24"/>
          <w:szCs w:val="24"/>
        </w:rPr>
        <w:t>следовать правилам здорового образа жизни;</w:t>
      </w:r>
    </w:p>
    <w:p w:rsidR="004475B1" w:rsidRPr="005970A1" w:rsidRDefault="004475B1" w:rsidP="0021158F">
      <w:pPr>
        <w:widowControl/>
        <w:numPr>
          <w:ilvl w:val="0"/>
          <w:numId w:val="162"/>
        </w:numPr>
        <w:tabs>
          <w:tab w:val="clear" w:pos="720"/>
          <w:tab w:val="num" w:pos="284"/>
        </w:tabs>
        <w:suppressAutoHyphens w:val="0"/>
        <w:spacing w:before="100" w:beforeAutospacing="1" w:after="100" w:afterAutospacing="1"/>
        <w:ind w:left="284" w:hanging="284"/>
        <w:jc w:val="left"/>
        <w:rPr>
          <w:sz w:val="24"/>
          <w:szCs w:val="24"/>
        </w:rPr>
      </w:pPr>
      <w:r w:rsidRPr="005970A1">
        <w:rPr>
          <w:sz w:val="24"/>
          <w:szCs w:val="24"/>
        </w:rPr>
        <w:t>соблюдать правила противопожарной безопасности;</w:t>
      </w:r>
    </w:p>
    <w:p w:rsidR="004475B1" w:rsidRPr="005970A1" w:rsidRDefault="004475B1" w:rsidP="0021158F">
      <w:pPr>
        <w:widowControl/>
        <w:numPr>
          <w:ilvl w:val="0"/>
          <w:numId w:val="162"/>
        </w:numPr>
        <w:tabs>
          <w:tab w:val="clear" w:pos="720"/>
          <w:tab w:val="num" w:pos="284"/>
        </w:tabs>
        <w:suppressAutoHyphens w:val="0"/>
        <w:ind w:left="284" w:hanging="284"/>
        <w:jc w:val="left"/>
        <w:rPr>
          <w:sz w:val="24"/>
          <w:szCs w:val="24"/>
        </w:rPr>
      </w:pPr>
      <w:r w:rsidRPr="005970A1">
        <w:rPr>
          <w:sz w:val="24"/>
          <w:szCs w:val="24"/>
        </w:rPr>
        <w:t>оказывать первую помощь при лёгких травмах (порез, ушиб, ожог).</w:t>
      </w:r>
    </w:p>
    <w:p w:rsidR="004475B1" w:rsidRPr="005970A1" w:rsidRDefault="004475B1" w:rsidP="009F0565">
      <w:pPr>
        <w:tabs>
          <w:tab w:val="num" w:pos="284"/>
        </w:tabs>
        <w:autoSpaceDE w:val="0"/>
        <w:autoSpaceDN w:val="0"/>
        <w:adjustRightInd w:val="0"/>
        <w:ind w:left="284" w:hanging="284"/>
        <w:jc w:val="center"/>
        <w:rPr>
          <w:b/>
          <w:bCs/>
          <w:sz w:val="24"/>
          <w:szCs w:val="24"/>
        </w:rPr>
      </w:pPr>
      <w:r w:rsidRPr="005970A1">
        <w:rPr>
          <w:b/>
          <w:bCs/>
          <w:sz w:val="24"/>
          <w:szCs w:val="24"/>
        </w:rPr>
        <w:t>1 класс</w:t>
      </w:r>
    </w:p>
    <w:p w:rsidR="004475B1" w:rsidRPr="005970A1" w:rsidRDefault="004475B1" w:rsidP="009F0565">
      <w:pPr>
        <w:autoSpaceDE w:val="0"/>
        <w:autoSpaceDN w:val="0"/>
        <w:adjustRightInd w:val="0"/>
        <w:ind w:firstLine="0"/>
        <w:rPr>
          <w:b/>
          <w:bCs/>
          <w:sz w:val="24"/>
          <w:szCs w:val="24"/>
        </w:rPr>
      </w:pPr>
      <w:r w:rsidRPr="005970A1">
        <w:rPr>
          <w:b/>
          <w:bCs/>
          <w:sz w:val="24"/>
          <w:szCs w:val="24"/>
        </w:rPr>
        <w:t>Предметные результаты.</w:t>
      </w:r>
    </w:p>
    <w:p w:rsidR="004475B1" w:rsidRPr="005970A1" w:rsidRDefault="004475B1" w:rsidP="009F0565">
      <w:pPr>
        <w:autoSpaceDE w:val="0"/>
        <w:autoSpaceDN w:val="0"/>
        <w:adjustRightInd w:val="0"/>
        <w:ind w:firstLine="0"/>
        <w:rPr>
          <w:sz w:val="24"/>
          <w:szCs w:val="24"/>
          <w:u w:val="single"/>
        </w:rPr>
      </w:pPr>
      <w:r w:rsidRPr="005970A1">
        <w:rPr>
          <w:sz w:val="24"/>
          <w:szCs w:val="24"/>
          <w:u w:val="single"/>
        </w:rPr>
        <w:t xml:space="preserve">Ученик  </w:t>
      </w:r>
      <w:r w:rsidRPr="005970A1">
        <w:rPr>
          <w:b/>
          <w:bCs/>
          <w:sz w:val="24"/>
          <w:szCs w:val="24"/>
          <w:u w:val="single"/>
        </w:rPr>
        <w:t>начнет   учиться</w:t>
      </w:r>
      <w:r w:rsidRPr="005970A1">
        <w:rPr>
          <w:sz w:val="24"/>
          <w:szCs w:val="24"/>
          <w:u w:val="single"/>
        </w:rPr>
        <w:t>:</w:t>
      </w:r>
    </w:p>
    <w:p w:rsidR="004475B1" w:rsidRPr="005970A1" w:rsidRDefault="004475B1" w:rsidP="009F0565">
      <w:pPr>
        <w:autoSpaceDE w:val="0"/>
        <w:autoSpaceDN w:val="0"/>
        <w:adjustRightInd w:val="0"/>
        <w:ind w:firstLine="0"/>
        <w:rPr>
          <w:sz w:val="24"/>
          <w:szCs w:val="24"/>
        </w:rPr>
      </w:pPr>
      <w:r w:rsidRPr="005970A1">
        <w:rPr>
          <w:sz w:val="24"/>
          <w:szCs w:val="24"/>
        </w:rPr>
        <w:t>• определять с помощью наблюдений отличительные  признаки предметов окружающего мира (цвет, размер, форма  и др.);</w:t>
      </w:r>
    </w:p>
    <w:p w:rsidR="004475B1" w:rsidRPr="005970A1" w:rsidRDefault="004475B1" w:rsidP="009F0565">
      <w:pPr>
        <w:autoSpaceDE w:val="0"/>
        <w:autoSpaceDN w:val="0"/>
        <w:adjustRightInd w:val="0"/>
        <w:ind w:firstLine="0"/>
        <w:rPr>
          <w:sz w:val="24"/>
          <w:szCs w:val="24"/>
        </w:rPr>
      </w:pPr>
      <w:r w:rsidRPr="005970A1">
        <w:rPr>
          <w:sz w:val="24"/>
          <w:szCs w:val="24"/>
        </w:rPr>
        <w:t>• сравнивать, находить сходства и различия предметов, объединять их в группы;</w:t>
      </w:r>
    </w:p>
    <w:p w:rsidR="004475B1" w:rsidRPr="005970A1" w:rsidRDefault="004475B1" w:rsidP="009F0565">
      <w:pPr>
        <w:autoSpaceDE w:val="0"/>
        <w:autoSpaceDN w:val="0"/>
        <w:adjustRightInd w:val="0"/>
        <w:ind w:firstLine="0"/>
        <w:rPr>
          <w:sz w:val="24"/>
          <w:szCs w:val="24"/>
        </w:rPr>
      </w:pPr>
      <w:r w:rsidRPr="005970A1">
        <w:rPr>
          <w:sz w:val="24"/>
          <w:szCs w:val="24"/>
        </w:rPr>
        <w:t>• различать объекты природы и изделия человека; объекты живой и неживой природы; дикорастущие, культурные,  комнатные растения; деревья, кустарники и травянистые растения; хвойные и лиственные деревья; домашних и диких  животных, млекопитающих, птиц, рыб, насекомых, земноводных, пресмыкающихся; наиболее распространенные растения и животных своей местности, ядовитые растения,  грибы;</w:t>
      </w:r>
    </w:p>
    <w:p w:rsidR="004475B1" w:rsidRPr="005970A1" w:rsidRDefault="004475B1" w:rsidP="009F0565">
      <w:pPr>
        <w:autoSpaceDE w:val="0"/>
        <w:autoSpaceDN w:val="0"/>
        <w:adjustRightInd w:val="0"/>
        <w:ind w:firstLine="0"/>
        <w:rPr>
          <w:sz w:val="24"/>
          <w:szCs w:val="24"/>
        </w:rPr>
      </w:pPr>
      <w:r w:rsidRPr="005970A1">
        <w:rPr>
          <w:sz w:val="24"/>
          <w:szCs w:val="24"/>
        </w:rPr>
        <w:t>• называть признаки живых существ; существенные признаки (внешние) изучаемых групп объектов окружающего мира,  растений, грибов, животных;</w:t>
      </w:r>
    </w:p>
    <w:p w:rsidR="004475B1" w:rsidRPr="005970A1" w:rsidRDefault="004475B1" w:rsidP="009F0565">
      <w:pPr>
        <w:autoSpaceDE w:val="0"/>
        <w:autoSpaceDN w:val="0"/>
        <w:adjustRightInd w:val="0"/>
        <w:ind w:firstLine="0"/>
        <w:rPr>
          <w:sz w:val="24"/>
          <w:szCs w:val="24"/>
        </w:rPr>
      </w:pPr>
      <w:r w:rsidRPr="005970A1">
        <w:rPr>
          <w:sz w:val="24"/>
          <w:szCs w:val="24"/>
        </w:rPr>
        <w:lastRenderedPageBreak/>
        <w:t>• различать на основе наблюдений, с помощью иллюстраций, словесного описания представителей различных групп  растений, грибов, животных;</w:t>
      </w:r>
    </w:p>
    <w:p w:rsidR="004475B1" w:rsidRPr="005970A1" w:rsidRDefault="004475B1" w:rsidP="009F0565">
      <w:pPr>
        <w:autoSpaceDE w:val="0"/>
        <w:autoSpaceDN w:val="0"/>
        <w:adjustRightInd w:val="0"/>
        <w:ind w:firstLine="0"/>
        <w:rPr>
          <w:sz w:val="24"/>
          <w:szCs w:val="24"/>
        </w:rPr>
      </w:pPr>
      <w:r w:rsidRPr="005970A1">
        <w:rPr>
          <w:sz w:val="24"/>
          <w:szCs w:val="24"/>
        </w:rPr>
        <w:t>• приводить примеры представителей разных групп растений (дикорастущих и культурных, хвойных и лиственных   деревьев, кустарников и трав), грибов (съедобных, ядовитых,  пластинчатых, трубчатых), животных (млекопитающих, птиц, насекомых, рыб, земноводных, пресмыкающихся);</w:t>
      </w:r>
    </w:p>
    <w:p w:rsidR="004475B1" w:rsidRPr="005970A1" w:rsidRDefault="004475B1" w:rsidP="009F0565">
      <w:pPr>
        <w:autoSpaceDE w:val="0"/>
        <w:autoSpaceDN w:val="0"/>
        <w:adjustRightInd w:val="0"/>
        <w:ind w:firstLine="0"/>
        <w:rPr>
          <w:sz w:val="24"/>
          <w:szCs w:val="24"/>
        </w:rPr>
      </w:pPr>
      <w:r w:rsidRPr="005970A1">
        <w:rPr>
          <w:sz w:val="24"/>
          <w:szCs w:val="24"/>
        </w:rPr>
        <w:t>• описывать, характеризовать изученные группы растений, грибов, животных, называя их существенные признаки,  характеризуя особенности внешнего вида (по плану, предложенному учителем и на примере своей местности);</w:t>
      </w:r>
    </w:p>
    <w:p w:rsidR="004475B1" w:rsidRPr="005970A1" w:rsidRDefault="004475B1" w:rsidP="009F0565">
      <w:pPr>
        <w:autoSpaceDE w:val="0"/>
        <w:autoSpaceDN w:val="0"/>
        <w:adjustRightInd w:val="0"/>
        <w:ind w:firstLine="0"/>
        <w:rPr>
          <w:sz w:val="24"/>
          <w:szCs w:val="24"/>
        </w:rPr>
      </w:pPr>
      <w:r w:rsidRPr="005970A1">
        <w:rPr>
          <w:sz w:val="24"/>
          <w:szCs w:val="24"/>
        </w:rPr>
        <w:t>• сравнивать растения, грибы, животных, предметы  окружающего мира, называя их сходства и различия;</w:t>
      </w:r>
    </w:p>
    <w:p w:rsidR="004475B1" w:rsidRPr="005970A1" w:rsidRDefault="004475B1" w:rsidP="009F0565">
      <w:pPr>
        <w:autoSpaceDE w:val="0"/>
        <w:autoSpaceDN w:val="0"/>
        <w:adjustRightInd w:val="0"/>
        <w:ind w:firstLine="0"/>
        <w:rPr>
          <w:sz w:val="24"/>
          <w:szCs w:val="24"/>
        </w:rPr>
      </w:pPr>
      <w:r w:rsidRPr="005970A1">
        <w:rPr>
          <w:sz w:val="24"/>
          <w:szCs w:val="24"/>
        </w:rPr>
        <w:t>• различать внешние части дерева, цветкового растения,  тел млекопитающих, птиц, насекомых, рыб;</w:t>
      </w:r>
    </w:p>
    <w:p w:rsidR="004475B1" w:rsidRPr="005970A1" w:rsidRDefault="004475B1" w:rsidP="009F0565">
      <w:pPr>
        <w:autoSpaceDE w:val="0"/>
        <w:autoSpaceDN w:val="0"/>
        <w:adjustRightInd w:val="0"/>
        <w:ind w:firstLine="0"/>
        <w:rPr>
          <w:sz w:val="24"/>
          <w:szCs w:val="24"/>
        </w:rPr>
      </w:pPr>
      <w:r w:rsidRPr="005970A1">
        <w:rPr>
          <w:sz w:val="24"/>
          <w:szCs w:val="24"/>
        </w:rPr>
        <w:t>• называть части тела человека;</w:t>
      </w:r>
    </w:p>
    <w:p w:rsidR="004475B1" w:rsidRPr="005970A1" w:rsidRDefault="004475B1" w:rsidP="009F0565">
      <w:pPr>
        <w:autoSpaceDE w:val="0"/>
        <w:autoSpaceDN w:val="0"/>
        <w:adjustRightInd w:val="0"/>
        <w:ind w:firstLine="0"/>
        <w:rPr>
          <w:sz w:val="24"/>
          <w:szCs w:val="24"/>
        </w:rPr>
      </w:pPr>
      <w:r w:rsidRPr="005970A1">
        <w:rPr>
          <w:sz w:val="24"/>
          <w:szCs w:val="24"/>
        </w:rPr>
        <w:t>• характеризовать  признаки времён года;</w:t>
      </w:r>
    </w:p>
    <w:p w:rsidR="004475B1" w:rsidRPr="005970A1" w:rsidRDefault="004475B1" w:rsidP="009F0565">
      <w:pPr>
        <w:autoSpaceDE w:val="0"/>
        <w:autoSpaceDN w:val="0"/>
        <w:adjustRightInd w:val="0"/>
        <w:ind w:firstLine="0"/>
        <w:rPr>
          <w:sz w:val="24"/>
          <w:szCs w:val="24"/>
        </w:rPr>
      </w:pPr>
      <w:r w:rsidRPr="005970A1">
        <w:rPr>
          <w:sz w:val="24"/>
          <w:szCs w:val="24"/>
        </w:rPr>
        <w:t>• объяснять значение используемых условных знаков  (в учебнике, в рабочей тетради, дорожных знаков и др.);</w:t>
      </w:r>
    </w:p>
    <w:p w:rsidR="004475B1" w:rsidRPr="005970A1" w:rsidRDefault="004475B1" w:rsidP="009F0565">
      <w:pPr>
        <w:autoSpaceDE w:val="0"/>
        <w:autoSpaceDN w:val="0"/>
        <w:adjustRightInd w:val="0"/>
        <w:ind w:firstLine="0"/>
        <w:rPr>
          <w:sz w:val="24"/>
          <w:szCs w:val="24"/>
        </w:rPr>
      </w:pPr>
      <w:r w:rsidRPr="005970A1">
        <w:rPr>
          <w:sz w:val="24"/>
          <w:szCs w:val="24"/>
        </w:rPr>
        <w:t>• находить факты экологического неблагополучия  в окружающей среде;</w:t>
      </w:r>
    </w:p>
    <w:p w:rsidR="004475B1" w:rsidRPr="005970A1" w:rsidRDefault="004475B1" w:rsidP="009F0565">
      <w:pPr>
        <w:autoSpaceDE w:val="0"/>
        <w:autoSpaceDN w:val="0"/>
        <w:adjustRightInd w:val="0"/>
        <w:ind w:firstLine="0"/>
        <w:rPr>
          <w:sz w:val="24"/>
          <w:szCs w:val="24"/>
        </w:rPr>
      </w:pPr>
      <w:r w:rsidRPr="005970A1">
        <w:rPr>
          <w:sz w:val="24"/>
          <w:szCs w:val="24"/>
        </w:rPr>
        <w:t>• оценивать положительное и отрицательное влияние   человеческой деятельности на природу;</w:t>
      </w:r>
    </w:p>
    <w:p w:rsidR="004475B1" w:rsidRPr="005970A1" w:rsidRDefault="004475B1" w:rsidP="009F0565">
      <w:pPr>
        <w:autoSpaceDE w:val="0"/>
        <w:autoSpaceDN w:val="0"/>
        <w:adjustRightInd w:val="0"/>
        <w:ind w:firstLine="0"/>
        <w:rPr>
          <w:sz w:val="24"/>
          <w:szCs w:val="24"/>
        </w:rPr>
      </w:pPr>
      <w:r w:rsidRPr="005970A1">
        <w:rPr>
          <w:sz w:val="24"/>
          <w:szCs w:val="24"/>
        </w:rPr>
        <w:t>• участвовать в природоохранной деятельности (всё  на примере своей местности);</w:t>
      </w:r>
    </w:p>
    <w:p w:rsidR="004475B1" w:rsidRPr="005970A1" w:rsidRDefault="004475B1" w:rsidP="009F0565">
      <w:pPr>
        <w:autoSpaceDE w:val="0"/>
        <w:autoSpaceDN w:val="0"/>
        <w:adjustRightInd w:val="0"/>
        <w:ind w:firstLine="0"/>
        <w:rPr>
          <w:sz w:val="24"/>
          <w:szCs w:val="24"/>
        </w:rPr>
      </w:pPr>
      <w:r w:rsidRPr="005970A1">
        <w:rPr>
          <w:sz w:val="24"/>
          <w:szCs w:val="24"/>
        </w:rPr>
        <w:t>• вести наблюдения за растениями и животными, сезонными изменениями в природе.</w:t>
      </w:r>
    </w:p>
    <w:p w:rsidR="004475B1" w:rsidRPr="005970A1" w:rsidRDefault="004475B1" w:rsidP="009F0565">
      <w:pPr>
        <w:autoSpaceDE w:val="0"/>
        <w:autoSpaceDN w:val="0"/>
        <w:adjustRightInd w:val="0"/>
        <w:ind w:left="142" w:hanging="142"/>
        <w:rPr>
          <w:sz w:val="24"/>
          <w:szCs w:val="24"/>
          <w:u w:val="single"/>
        </w:rPr>
      </w:pPr>
      <w:r w:rsidRPr="005970A1">
        <w:rPr>
          <w:sz w:val="24"/>
          <w:szCs w:val="24"/>
          <w:u w:val="single"/>
        </w:rPr>
        <w:t xml:space="preserve">Ученик  </w:t>
      </w:r>
      <w:r w:rsidRPr="005970A1">
        <w:rPr>
          <w:b/>
          <w:bCs/>
          <w:sz w:val="24"/>
          <w:szCs w:val="24"/>
          <w:u w:val="single"/>
        </w:rPr>
        <w:t>получит возможность</w:t>
      </w:r>
      <w:r w:rsidRPr="005970A1">
        <w:rPr>
          <w:sz w:val="24"/>
          <w:szCs w:val="24"/>
          <w:u w:val="single"/>
        </w:rPr>
        <w:t xml:space="preserve"> научиться:</w:t>
      </w:r>
    </w:p>
    <w:p w:rsidR="004475B1" w:rsidRPr="005970A1" w:rsidRDefault="004475B1" w:rsidP="009F0565">
      <w:pPr>
        <w:autoSpaceDE w:val="0"/>
        <w:autoSpaceDN w:val="0"/>
        <w:adjustRightInd w:val="0"/>
        <w:ind w:left="142" w:hanging="142"/>
        <w:rPr>
          <w:sz w:val="24"/>
          <w:szCs w:val="24"/>
        </w:rPr>
      </w:pPr>
      <w:r w:rsidRPr="005970A1">
        <w:rPr>
          <w:sz w:val="24"/>
          <w:szCs w:val="24"/>
        </w:rPr>
        <w:t>• соблюдать морально-этические нормы поведения  в семье, школе, учреждениях культуры и других общественных  местах; правила личной гигиены, безопасные нормы поведения  в школе и других общественных местах;</w:t>
      </w:r>
    </w:p>
    <w:p w:rsidR="004475B1" w:rsidRPr="005970A1" w:rsidRDefault="004475B1" w:rsidP="009F0565">
      <w:pPr>
        <w:autoSpaceDE w:val="0"/>
        <w:autoSpaceDN w:val="0"/>
        <w:adjustRightInd w:val="0"/>
        <w:ind w:left="142" w:hanging="142"/>
        <w:rPr>
          <w:sz w:val="24"/>
          <w:szCs w:val="24"/>
        </w:rPr>
      </w:pPr>
      <w:r w:rsidRPr="005970A1">
        <w:rPr>
          <w:sz w:val="24"/>
          <w:szCs w:val="24"/>
        </w:rPr>
        <w:t>• соблюдать нормы безопасного и культурного поведения в транспорте и на улицах города;</w:t>
      </w:r>
    </w:p>
    <w:p w:rsidR="004475B1" w:rsidRPr="005970A1" w:rsidRDefault="004475B1" w:rsidP="009F0565">
      <w:pPr>
        <w:autoSpaceDE w:val="0"/>
        <w:autoSpaceDN w:val="0"/>
        <w:adjustRightInd w:val="0"/>
        <w:ind w:left="142" w:hanging="142"/>
        <w:rPr>
          <w:sz w:val="24"/>
          <w:szCs w:val="24"/>
        </w:rPr>
      </w:pPr>
      <w:r w:rsidRPr="005970A1">
        <w:rPr>
          <w:sz w:val="24"/>
          <w:szCs w:val="24"/>
        </w:rPr>
        <w:t>• выполнять режим дня;</w:t>
      </w:r>
    </w:p>
    <w:p w:rsidR="004475B1" w:rsidRPr="005970A1" w:rsidRDefault="004475B1" w:rsidP="009F0565">
      <w:pPr>
        <w:autoSpaceDE w:val="0"/>
        <w:autoSpaceDN w:val="0"/>
        <w:adjustRightInd w:val="0"/>
        <w:ind w:left="142" w:hanging="142"/>
        <w:rPr>
          <w:sz w:val="24"/>
          <w:szCs w:val="24"/>
        </w:rPr>
      </w:pPr>
      <w:r w:rsidRPr="005970A1">
        <w:rPr>
          <w:sz w:val="24"/>
          <w:szCs w:val="24"/>
        </w:rPr>
        <w:t>• рассказывать о растениях, грибах, животных, объясняя условия их жизни, способы питания, защиты и другие их особенности; по результатам экскурсий о достопримечательностях родного города (села);</w:t>
      </w:r>
    </w:p>
    <w:p w:rsidR="004475B1" w:rsidRPr="005970A1" w:rsidRDefault="004475B1" w:rsidP="009F0565">
      <w:pPr>
        <w:autoSpaceDE w:val="0"/>
        <w:autoSpaceDN w:val="0"/>
        <w:adjustRightInd w:val="0"/>
        <w:ind w:left="142" w:hanging="142"/>
        <w:rPr>
          <w:sz w:val="24"/>
          <w:szCs w:val="24"/>
        </w:rPr>
      </w:pPr>
      <w:r w:rsidRPr="005970A1">
        <w:rPr>
          <w:sz w:val="24"/>
          <w:szCs w:val="24"/>
        </w:rPr>
        <w:t>• объяснять отличия дикорастущих и культурных растений, связи растений и животных, приспособляемость животных к среде обитания, необходимость бережного отношения к редким видам растений и животных, значение Красной   книги;</w:t>
      </w:r>
    </w:p>
    <w:p w:rsidR="004475B1" w:rsidRPr="005970A1" w:rsidRDefault="004475B1" w:rsidP="009F0565">
      <w:pPr>
        <w:autoSpaceDE w:val="0"/>
        <w:autoSpaceDN w:val="0"/>
        <w:adjustRightInd w:val="0"/>
        <w:ind w:left="142" w:hanging="142"/>
        <w:rPr>
          <w:sz w:val="24"/>
          <w:szCs w:val="24"/>
        </w:rPr>
      </w:pPr>
      <w:r w:rsidRPr="005970A1">
        <w:rPr>
          <w:sz w:val="24"/>
          <w:szCs w:val="24"/>
        </w:rPr>
        <w:t>• классифицировать растения, грибы, животных по существенным признакам, выявлять их сходства и различия, распределять на группы по выделенным (учителем) основаниям;</w:t>
      </w:r>
    </w:p>
    <w:p w:rsidR="004475B1" w:rsidRPr="005970A1" w:rsidRDefault="004475B1" w:rsidP="009F0565">
      <w:pPr>
        <w:autoSpaceDE w:val="0"/>
        <w:autoSpaceDN w:val="0"/>
        <w:adjustRightInd w:val="0"/>
        <w:ind w:left="142" w:hanging="142"/>
        <w:rPr>
          <w:sz w:val="24"/>
          <w:szCs w:val="24"/>
        </w:rPr>
      </w:pPr>
      <w:r w:rsidRPr="005970A1">
        <w:rPr>
          <w:sz w:val="24"/>
          <w:szCs w:val="24"/>
        </w:rPr>
        <w:t>• объяснять роль растений, животных в природе и в жизни человека;</w:t>
      </w:r>
    </w:p>
    <w:p w:rsidR="004475B1" w:rsidRPr="005970A1" w:rsidRDefault="004475B1" w:rsidP="009F0565">
      <w:pPr>
        <w:autoSpaceDE w:val="0"/>
        <w:autoSpaceDN w:val="0"/>
        <w:adjustRightInd w:val="0"/>
        <w:ind w:left="142" w:hanging="142"/>
        <w:rPr>
          <w:sz w:val="24"/>
          <w:szCs w:val="24"/>
        </w:rPr>
      </w:pPr>
      <w:r w:rsidRPr="005970A1">
        <w:rPr>
          <w:sz w:val="24"/>
          <w:szCs w:val="24"/>
        </w:rPr>
        <w:t>• моделировать дерево, цветковое растение, гриб, насекомое и др.;</w:t>
      </w:r>
    </w:p>
    <w:p w:rsidR="004475B1" w:rsidRPr="005970A1" w:rsidRDefault="004475B1" w:rsidP="009F0565">
      <w:pPr>
        <w:autoSpaceDE w:val="0"/>
        <w:autoSpaceDN w:val="0"/>
        <w:adjustRightInd w:val="0"/>
        <w:ind w:left="142" w:hanging="142"/>
        <w:rPr>
          <w:sz w:val="24"/>
          <w:szCs w:val="24"/>
        </w:rPr>
      </w:pPr>
      <w:r w:rsidRPr="005970A1">
        <w:rPr>
          <w:sz w:val="24"/>
          <w:szCs w:val="24"/>
        </w:rPr>
        <w:t>• анализировать иллюстрации, сопоставлять их со словесным описанием в тексте;</w:t>
      </w:r>
    </w:p>
    <w:p w:rsidR="004475B1" w:rsidRPr="005970A1" w:rsidRDefault="004475B1" w:rsidP="009F0565">
      <w:pPr>
        <w:autoSpaceDE w:val="0"/>
        <w:autoSpaceDN w:val="0"/>
        <w:adjustRightInd w:val="0"/>
        <w:ind w:left="142" w:hanging="142"/>
        <w:rPr>
          <w:sz w:val="24"/>
          <w:szCs w:val="24"/>
        </w:rPr>
      </w:pPr>
      <w:r w:rsidRPr="005970A1">
        <w:rPr>
          <w:sz w:val="24"/>
          <w:szCs w:val="24"/>
        </w:rPr>
        <w:t>• интерпретировать значение используемых условных   знаков для обозначения природных объектов;</w:t>
      </w:r>
    </w:p>
    <w:p w:rsidR="004475B1" w:rsidRPr="005970A1" w:rsidRDefault="004475B1" w:rsidP="009F0565">
      <w:pPr>
        <w:autoSpaceDE w:val="0"/>
        <w:autoSpaceDN w:val="0"/>
        <w:adjustRightInd w:val="0"/>
        <w:ind w:left="142" w:hanging="142"/>
        <w:rPr>
          <w:sz w:val="24"/>
          <w:szCs w:val="24"/>
        </w:rPr>
      </w:pPr>
      <w:r w:rsidRPr="005970A1">
        <w:rPr>
          <w:sz w:val="24"/>
          <w:szCs w:val="24"/>
        </w:rPr>
        <w:t>• осознавать необходимость бережного и сознательного  отношения к своему здоровью (одежда, движение, здоровое питание, здоровый сон, соблюдение режима дня и др.);</w:t>
      </w:r>
    </w:p>
    <w:p w:rsidR="004475B1" w:rsidRPr="005970A1" w:rsidRDefault="004475B1" w:rsidP="009F0565">
      <w:pPr>
        <w:autoSpaceDE w:val="0"/>
        <w:autoSpaceDN w:val="0"/>
        <w:adjustRightInd w:val="0"/>
        <w:ind w:left="142" w:hanging="142"/>
        <w:rPr>
          <w:sz w:val="24"/>
          <w:szCs w:val="24"/>
        </w:rPr>
      </w:pPr>
      <w:r w:rsidRPr="005970A1">
        <w:rPr>
          <w:sz w:val="24"/>
          <w:szCs w:val="24"/>
        </w:rPr>
        <w:t>• осознать, что многообразие предметов окружающего  мира можно классифицировать, распределять на группы по существенным признакам;</w:t>
      </w:r>
    </w:p>
    <w:p w:rsidR="004475B1" w:rsidRPr="005970A1" w:rsidRDefault="004475B1" w:rsidP="009F0565">
      <w:pPr>
        <w:autoSpaceDE w:val="0"/>
        <w:autoSpaceDN w:val="0"/>
        <w:adjustRightInd w:val="0"/>
        <w:ind w:left="142" w:hanging="142"/>
        <w:rPr>
          <w:sz w:val="24"/>
          <w:szCs w:val="24"/>
        </w:rPr>
      </w:pPr>
      <w:r w:rsidRPr="005970A1">
        <w:rPr>
          <w:sz w:val="24"/>
          <w:szCs w:val="24"/>
        </w:rPr>
        <w:t>• создавать творческие работы на заданную тему (рисунки, аппликации, модели, небольшие сообщения);</w:t>
      </w:r>
    </w:p>
    <w:p w:rsidR="004475B1" w:rsidRPr="005970A1" w:rsidRDefault="004475B1" w:rsidP="009F0565">
      <w:pPr>
        <w:autoSpaceDE w:val="0"/>
        <w:autoSpaceDN w:val="0"/>
        <w:adjustRightInd w:val="0"/>
        <w:ind w:left="142" w:hanging="142"/>
        <w:rPr>
          <w:sz w:val="24"/>
          <w:szCs w:val="24"/>
        </w:rPr>
      </w:pPr>
      <w:r w:rsidRPr="005970A1">
        <w:rPr>
          <w:sz w:val="24"/>
          <w:szCs w:val="24"/>
        </w:rPr>
        <w:t xml:space="preserve">• понимать, что в окружающем мире огромное разнообразие живых существ, и каждое из них не только красиво, но   и полезно природе и человеку; </w:t>
      </w:r>
      <w:r w:rsidRPr="005970A1">
        <w:rPr>
          <w:sz w:val="24"/>
          <w:szCs w:val="24"/>
        </w:rPr>
        <w:lastRenderedPageBreak/>
        <w:t>что среди растений, грибов, животных есть опасные для жизни человека; что важно сохранить  разнообразие растений, грибов, животных, бережно и заботливо относиться к ним.</w:t>
      </w:r>
    </w:p>
    <w:p w:rsidR="004475B1" w:rsidRPr="005970A1" w:rsidRDefault="004475B1" w:rsidP="009F0565">
      <w:pPr>
        <w:autoSpaceDE w:val="0"/>
        <w:autoSpaceDN w:val="0"/>
        <w:adjustRightInd w:val="0"/>
        <w:ind w:left="142" w:hanging="142"/>
        <w:rPr>
          <w:b/>
          <w:bCs/>
          <w:sz w:val="24"/>
          <w:szCs w:val="24"/>
        </w:rPr>
      </w:pPr>
      <w:r w:rsidRPr="005970A1">
        <w:rPr>
          <w:b/>
          <w:bCs/>
          <w:sz w:val="24"/>
          <w:szCs w:val="24"/>
        </w:rPr>
        <w:t xml:space="preserve"> </w:t>
      </w:r>
    </w:p>
    <w:p w:rsidR="004475B1" w:rsidRPr="005970A1" w:rsidRDefault="004475B1" w:rsidP="009F0565">
      <w:pPr>
        <w:autoSpaceDE w:val="0"/>
        <w:autoSpaceDN w:val="0"/>
        <w:adjustRightInd w:val="0"/>
        <w:ind w:left="284" w:hanging="142"/>
        <w:rPr>
          <w:sz w:val="24"/>
          <w:szCs w:val="24"/>
        </w:rPr>
      </w:pPr>
      <w:r w:rsidRPr="005970A1">
        <w:rPr>
          <w:b/>
          <w:bCs/>
          <w:sz w:val="24"/>
          <w:szCs w:val="24"/>
        </w:rPr>
        <w:t xml:space="preserve">  </w:t>
      </w:r>
      <w:r w:rsidRPr="005970A1">
        <w:rPr>
          <w:sz w:val="24"/>
          <w:szCs w:val="24"/>
        </w:rPr>
        <w:t xml:space="preserve">Позиция пункта «ученик научится» заменена  на «начнёт учиться» связана с тем, что эти умения ученик приобретает в течение не одного года обучения. В 1 классе он только начинает их осваивать. </w:t>
      </w:r>
    </w:p>
    <w:p w:rsidR="004475B1" w:rsidRPr="005970A1" w:rsidRDefault="004475B1" w:rsidP="009F0565">
      <w:pPr>
        <w:autoSpaceDE w:val="0"/>
        <w:autoSpaceDN w:val="0"/>
        <w:adjustRightInd w:val="0"/>
        <w:ind w:left="142" w:hanging="142"/>
        <w:jc w:val="center"/>
        <w:rPr>
          <w:b/>
          <w:bCs/>
          <w:sz w:val="24"/>
          <w:szCs w:val="24"/>
        </w:rPr>
      </w:pPr>
    </w:p>
    <w:p w:rsidR="004475B1" w:rsidRPr="005970A1" w:rsidRDefault="004475B1" w:rsidP="009F0565">
      <w:pPr>
        <w:autoSpaceDE w:val="0"/>
        <w:autoSpaceDN w:val="0"/>
        <w:adjustRightInd w:val="0"/>
        <w:ind w:left="142" w:hanging="142"/>
        <w:jc w:val="center"/>
        <w:rPr>
          <w:b/>
          <w:bCs/>
          <w:sz w:val="24"/>
          <w:szCs w:val="24"/>
        </w:rPr>
      </w:pPr>
      <w:r w:rsidRPr="005970A1">
        <w:rPr>
          <w:b/>
          <w:bCs/>
          <w:sz w:val="24"/>
          <w:szCs w:val="24"/>
        </w:rPr>
        <w:t xml:space="preserve">Результаты изучения курса «Окружающий мир» </w:t>
      </w:r>
    </w:p>
    <w:p w:rsidR="004475B1" w:rsidRPr="005970A1" w:rsidRDefault="004475B1" w:rsidP="009F0565">
      <w:pPr>
        <w:autoSpaceDE w:val="0"/>
        <w:autoSpaceDN w:val="0"/>
        <w:adjustRightInd w:val="0"/>
        <w:ind w:left="142" w:hanging="142"/>
        <w:jc w:val="center"/>
        <w:rPr>
          <w:b/>
          <w:bCs/>
          <w:sz w:val="24"/>
          <w:szCs w:val="24"/>
        </w:rPr>
      </w:pPr>
      <w:r w:rsidRPr="005970A1">
        <w:rPr>
          <w:b/>
          <w:bCs/>
          <w:sz w:val="24"/>
          <w:szCs w:val="24"/>
        </w:rPr>
        <w:t xml:space="preserve"> 2 класс </w:t>
      </w:r>
    </w:p>
    <w:p w:rsidR="004475B1" w:rsidRPr="005970A1" w:rsidRDefault="004475B1" w:rsidP="009F0565">
      <w:pPr>
        <w:autoSpaceDE w:val="0"/>
        <w:autoSpaceDN w:val="0"/>
        <w:adjustRightInd w:val="0"/>
        <w:ind w:left="142" w:hanging="142"/>
        <w:rPr>
          <w:b/>
          <w:bCs/>
          <w:sz w:val="24"/>
          <w:szCs w:val="24"/>
        </w:rPr>
      </w:pPr>
    </w:p>
    <w:p w:rsidR="004475B1" w:rsidRPr="005970A1" w:rsidRDefault="004475B1" w:rsidP="009F0565">
      <w:pPr>
        <w:autoSpaceDE w:val="0"/>
        <w:autoSpaceDN w:val="0"/>
        <w:adjustRightInd w:val="0"/>
        <w:ind w:left="142" w:hanging="142"/>
        <w:rPr>
          <w:b/>
          <w:bCs/>
          <w:sz w:val="24"/>
          <w:szCs w:val="24"/>
        </w:rPr>
      </w:pPr>
      <w:r w:rsidRPr="005970A1">
        <w:rPr>
          <w:b/>
          <w:bCs/>
          <w:sz w:val="24"/>
          <w:szCs w:val="24"/>
        </w:rPr>
        <w:t>Личностные результаты.</w:t>
      </w:r>
    </w:p>
    <w:p w:rsidR="004475B1" w:rsidRPr="005970A1" w:rsidRDefault="004475B1" w:rsidP="00E55B13">
      <w:pPr>
        <w:widowControl/>
        <w:numPr>
          <w:ilvl w:val="0"/>
          <w:numId w:val="150"/>
        </w:numPr>
        <w:tabs>
          <w:tab w:val="clear" w:pos="720"/>
          <w:tab w:val="num" w:pos="142"/>
        </w:tabs>
        <w:suppressAutoHyphens w:val="0"/>
        <w:autoSpaceDE w:val="0"/>
        <w:autoSpaceDN w:val="0"/>
        <w:adjustRightInd w:val="0"/>
        <w:ind w:left="142" w:hanging="142"/>
        <w:jc w:val="left"/>
        <w:rPr>
          <w:sz w:val="24"/>
          <w:szCs w:val="24"/>
        </w:rPr>
      </w:pPr>
      <w:r w:rsidRPr="005970A1">
        <w:rPr>
          <w:sz w:val="24"/>
          <w:szCs w:val="24"/>
        </w:rPr>
        <w:t>оценивать жизненные ситуации (поступки людей) с точки зрения общепринятых норм и ценностей;</w:t>
      </w:r>
    </w:p>
    <w:p w:rsidR="004475B1" w:rsidRPr="005970A1" w:rsidRDefault="004475B1" w:rsidP="00E55B13">
      <w:pPr>
        <w:widowControl/>
        <w:numPr>
          <w:ilvl w:val="0"/>
          <w:numId w:val="150"/>
        </w:numPr>
        <w:tabs>
          <w:tab w:val="clear" w:pos="720"/>
          <w:tab w:val="num" w:pos="142"/>
        </w:tabs>
        <w:suppressAutoHyphens w:val="0"/>
        <w:autoSpaceDE w:val="0"/>
        <w:autoSpaceDN w:val="0"/>
        <w:adjustRightInd w:val="0"/>
        <w:ind w:left="142" w:hanging="142"/>
        <w:jc w:val="left"/>
        <w:rPr>
          <w:sz w:val="24"/>
          <w:szCs w:val="24"/>
        </w:rPr>
      </w:pPr>
      <w:r w:rsidRPr="005970A1">
        <w:rPr>
          <w:sz w:val="24"/>
          <w:szCs w:val="24"/>
        </w:rPr>
        <w:t>объяснять с позиции общечеловеческих нравственных ценностей, почему конкретные простые поступки можно оценить как хорошие или плохие;</w:t>
      </w:r>
    </w:p>
    <w:p w:rsidR="004475B1" w:rsidRPr="005970A1" w:rsidRDefault="004475B1" w:rsidP="00E55B13">
      <w:pPr>
        <w:widowControl/>
        <w:numPr>
          <w:ilvl w:val="0"/>
          <w:numId w:val="150"/>
        </w:numPr>
        <w:tabs>
          <w:tab w:val="clear" w:pos="720"/>
          <w:tab w:val="num" w:pos="142"/>
        </w:tabs>
        <w:suppressAutoHyphens w:val="0"/>
        <w:autoSpaceDE w:val="0"/>
        <w:autoSpaceDN w:val="0"/>
        <w:adjustRightInd w:val="0"/>
        <w:ind w:left="142" w:hanging="142"/>
        <w:jc w:val="left"/>
        <w:rPr>
          <w:sz w:val="24"/>
          <w:szCs w:val="24"/>
        </w:rPr>
      </w:pPr>
      <w:r w:rsidRPr="005970A1">
        <w:rPr>
          <w:sz w:val="24"/>
          <w:szCs w:val="24"/>
        </w:rPr>
        <w:t>самостоятельно определять и высказывать самые простые общие для всех людей правила поведения;</w:t>
      </w:r>
    </w:p>
    <w:p w:rsidR="004475B1" w:rsidRPr="005970A1" w:rsidRDefault="004475B1" w:rsidP="00E55B13">
      <w:pPr>
        <w:widowControl/>
        <w:numPr>
          <w:ilvl w:val="0"/>
          <w:numId w:val="150"/>
        </w:numPr>
        <w:tabs>
          <w:tab w:val="clear" w:pos="720"/>
          <w:tab w:val="num" w:pos="142"/>
        </w:tabs>
        <w:suppressAutoHyphens w:val="0"/>
        <w:autoSpaceDE w:val="0"/>
        <w:autoSpaceDN w:val="0"/>
        <w:adjustRightInd w:val="0"/>
        <w:ind w:left="142" w:hanging="142"/>
        <w:jc w:val="left"/>
        <w:rPr>
          <w:sz w:val="24"/>
          <w:szCs w:val="24"/>
        </w:rPr>
      </w:pPr>
      <w:r w:rsidRPr="005970A1">
        <w:rPr>
          <w:sz w:val="24"/>
          <w:szCs w:val="24"/>
        </w:rPr>
        <w:t>в предложенных ситуациях, опираясь на общие для  всех простые правила поведения, делать выбор, какой поступок совершить;</w:t>
      </w:r>
    </w:p>
    <w:p w:rsidR="004475B1" w:rsidRPr="005970A1" w:rsidRDefault="004475B1" w:rsidP="00E55B13">
      <w:pPr>
        <w:tabs>
          <w:tab w:val="num" w:pos="142"/>
        </w:tabs>
        <w:autoSpaceDE w:val="0"/>
        <w:autoSpaceDN w:val="0"/>
        <w:adjustRightInd w:val="0"/>
        <w:ind w:left="142" w:hanging="142"/>
        <w:rPr>
          <w:b/>
          <w:bCs/>
          <w:sz w:val="24"/>
          <w:szCs w:val="24"/>
        </w:rPr>
      </w:pPr>
      <w:r w:rsidRPr="005970A1">
        <w:rPr>
          <w:b/>
          <w:bCs/>
          <w:sz w:val="24"/>
          <w:szCs w:val="24"/>
        </w:rPr>
        <w:t>Регулятивные результаты.</w:t>
      </w:r>
    </w:p>
    <w:p w:rsidR="004475B1" w:rsidRPr="005970A1" w:rsidRDefault="004475B1" w:rsidP="00E55B13">
      <w:pPr>
        <w:widowControl/>
        <w:numPr>
          <w:ilvl w:val="0"/>
          <w:numId w:val="151"/>
        </w:numPr>
        <w:tabs>
          <w:tab w:val="clear" w:pos="720"/>
          <w:tab w:val="num" w:pos="142"/>
        </w:tabs>
        <w:suppressAutoHyphens w:val="0"/>
        <w:autoSpaceDE w:val="0"/>
        <w:autoSpaceDN w:val="0"/>
        <w:adjustRightInd w:val="0"/>
        <w:ind w:left="142" w:hanging="142"/>
        <w:jc w:val="left"/>
        <w:rPr>
          <w:b/>
          <w:bCs/>
          <w:sz w:val="24"/>
          <w:szCs w:val="24"/>
        </w:rPr>
      </w:pPr>
      <w:r w:rsidRPr="005970A1">
        <w:rPr>
          <w:sz w:val="24"/>
          <w:szCs w:val="24"/>
        </w:rPr>
        <w:t>определять цель деятельности на уроке с помощью учителя и самостоятельно;</w:t>
      </w:r>
    </w:p>
    <w:p w:rsidR="004475B1" w:rsidRPr="005970A1" w:rsidRDefault="004475B1" w:rsidP="00E55B13">
      <w:pPr>
        <w:widowControl/>
        <w:numPr>
          <w:ilvl w:val="0"/>
          <w:numId w:val="151"/>
        </w:numPr>
        <w:tabs>
          <w:tab w:val="clear" w:pos="720"/>
          <w:tab w:val="num" w:pos="142"/>
        </w:tabs>
        <w:suppressAutoHyphens w:val="0"/>
        <w:autoSpaceDE w:val="0"/>
        <w:autoSpaceDN w:val="0"/>
        <w:adjustRightInd w:val="0"/>
        <w:ind w:left="142" w:hanging="142"/>
        <w:jc w:val="left"/>
        <w:rPr>
          <w:sz w:val="24"/>
          <w:szCs w:val="24"/>
        </w:rPr>
      </w:pPr>
      <w:r w:rsidRPr="005970A1">
        <w:rPr>
          <w:sz w:val="24"/>
          <w:szCs w:val="24"/>
        </w:rPr>
        <w:t>учиться совместно с учителем обнаруживать и формулировать учебную проблему;</w:t>
      </w:r>
    </w:p>
    <w:p w:rsidR="004475B1" w:rsidRPr="005970A1" w:rsidRDefault="004475B1" w:rsidP="00E55B13">
      <w:pPr>
        <w:widowControl/>
        <w:numPr>
          <w:ilvl w:val="0"/>
          <w:numId w:val="151"/>
        </w:numPr>
        <w:tabs>
          <w:tab w:val="clear" w:pos="720"/>
          <w:tab w:val="num" w:pos="142"/>
        </w:tabs>
        <w:suppressAutoHyphens w:val="0"/>
        <w:autoSpaceDE w:val="0"/>
        <w:autoSpaceDN w:val="0"/>
        <w:adjustRightInd w:val="0"/>
        <w:ind w:left="142" w:hanging="142"/>
        <w:jc w:val="left"/>
        <w:rPr>
          <w:sz w:val="24"/>
          <w:szCs w:val="24"/>
        </w:rPr>
      </w:pPr>
      <w:r w:rsidRPr="005970A1">
        <w:rPr>
          <w:sz w:val="24"/>
          <w:szCs w:val="24"/>
        </w:rPr>
        <w:t>учиться планировать учебную деятельность на уроке;</w:t>
      </w:r>
    </w:p>
    <w:p w:rsidR="004475B1" w:rsidRPr="005970A1" w:rsidRDefault="004475B1" w:rsidP="00E55B13">
      <w:pPr>
        <w:widowControl/>
        <w:numPr>
          <w:ilvl w:val="0"/>
          <w:numId w:val="151"/>
        </w:numPr>
        <w:tabs>
          <w:tab w:val="clear" w:pos="720"/>
          <w:tab w:val="num" w:pos="142"/>
        </w:tabs>
        <w:suppressAutoHyphens w:val="0"/>
        <w:autoSpaceDE w:val="0"/>
        <w:autoSpaceDN w:val="0"/>
        <w:adjustRightInd w:val="0"/>
        <w:ind w:left="142" w:hanging="142"/>
        <w:jc w:val="left"/>
        <w:rPr>
          <w:sz w:val="24"/>
          <w:szCs w:val="24"/>
        </w:rPr>
      </w:pPr>
      <w:r w:rsidRPr="005970A1">
        <w:rPr>
          <w:sz w:val="24"/>
          <w:szCs w:val="24"/>
        </w:rPr>
        <w:t>высказывать свою версию, пытаясь предлагать способ её проверки (на основе продуктивных заданий в учебнике);</w:t>
      </w:r>
    </w:p>
    <w:p w:rsidR="004475B1" w:rsidRPr="005970A1" w:rsidRDefault="004475B1" w:rsidP="00E55B13">
      <w:pPr>
        <w:widowControl/>
        <w:numPr>
          <w:ilvl w:val="0"/>
          <w:numId w:val="151"/>
        </w:numPr>
        <w:tabs>
          <w:tab w:val="clear" w:pos="720"/>
          <w:tab w:val="num" w:pos="142"/>
        </w:tabs>
        <w:suppressAutoHyphens w:val="0"/>
        <w:autoSpaceDE w:val="0"/>
        <w:autoSpaceDN w:val="0"/>
        <w:adjustRightInd w:val="0"/>
        <w:ind w:left="142" w:hanging="142"/>
        <w:jc w:val="left"/>
        <w:rPr>
          <w:sz w:val="24"/>
          <w:szCs w:val="24"/>
        </w:rPr>
      </w:pPr>
      <w:r w:rsidRPr="005970A1">
        <w:rPr>
          <w:sz w:val="24"/>
          <w:szCs w:val="24"/>
        </w:rPr>
        <w:t>работая по предложенному плану, использовать необходимые средства (учебник, простейшие приборы и инструменты);</w:t>
      </w:r>
    </w:p>
    <w:p w:rsidR="004475B1" w:rsidRPr="005970A1" w:rsidRDefault="004475B1" w:rsidP="00E55B13">
      <w:pPr>
        <w:widowControl/>
        <w:numPr>
          <w:ilvl w:val="0"/>
          <w:numId w:val="151"/>
        </w:numPr>
        <w:tabs>
          <w:tab w:val="clear" w:pos="720"/>
          <w:tab w:val="num" w:pos="142"/>
        </w:tabs>
        <w:suppressAutoHyphens w:val="0"/>
        <w:autoSpaceDE w:val="0"/>
        <w:autoSpaceDN w:val="0"/>
        <w:adjustRightInd w:val="0"/>
        <w:ind w:left="142" w:hanging="142"/>
        <w:jc w:val="left"/>
        <w:rPr>
          <w:sz w:val="24"/>
          <w:szCs w:val="24"/>
        </w:rPr>
      </w:pPr>
      <w:r w:rsidRPr="005970A1">
        <w:rPr>
          <w:sz w:val="24"/>
          <w:szCs w:val="24"/>
        </w:rPr>
        <w:t>определять успешность выполнения своего задания в диалоге с учителем.</w:t>
      </w:r>
    </w:p>
    <w:p w:rsidR="004475B1" w:rsidRPr="005970A1" w:rsidRDefault="004475B1" w:rsidP="00E55B13">
      <w:pPr>
        <w:tabs>
          <w:tab w:val="num" w:pos="142"/>
        </w:tabs>
        <w:autoSpaceDE w:val="0"/>
        <w:autoSpaceDN w:val="0"/>
        <w:adjustRightInd w:val="0"/>
        <w:ind w:left="142" w:hanging="142"/>
        <w:rPr>
          <w:b/>
          <w:bCs/>
          <w:sz w:val="24"/>
          <w:szCs w:val="24"/>
        </w:rPr>
      </w:pPr>
      <w:r w:rsidRPr="005970A1">
        <w:rPr>
          <w:b/>
          <w:bCs/>
          <w:sz w:val="24"/>
          <w:szCs w:val="24"/>
        </w:rPr>
        <w:t>Познавательные результаты.</w:t>
      </w:r>
    </w:p>
    <w:p w:rsidR="004475B1" w:rsidRPr="005970A1" w:rsidRDefault="004475B1" w:rsidP="00E55B13">
      <w:pPr>
        <w:widowControl/>
        <w:numPr>
          <w:ilvl w:val="0"/>
          <w:numId w:val="152"/>
        </w:numPr>
        <w:tabs>
          <w:tab w:val="clear" w:pos="720"/>
          <w:tab w:val="num" w:pos="142"/>
        </w:tabs>
        <w:suppressAutoHyphens w:val="0"/>
        <w:autoSpaceDE w:val="0"/>
        <w:autoSpaceDN w:val="0"/>
        <w:adjustRightInd w:val="0"/>
        <w:ind w:left="142" w:hanging="142"/>
        <w:jc w:val="left"/>
        <w:rPr>
          <w:b/>
          <w:bCs/>
          <w:sz w:val="24"/>
          <w:szCs w:val="24"/>
        </w:rPr>
      </w:pPr>
      <w:r w:rsidRPr="005970A1">
        <w:rPr>
          <w:sz w:val="24"/>
          <w:szCs w:val="24"/>
        </w:rPr>
        <w:t>ориентироваться в своей системе знаний: понимать, что нужна дополнительная информация для решения учебной задачи в один шаг;</w:t>
      </w:r>
    </w:p>
    <w:p w:rsidR="004475B1" w:rsidRPr="005970A1" w:rsidRDefault="004475B1" w:rsidP="00E55B13">
      <w:pPr>
        <w:widowControl/>
        <w:numPr>
          <w:ilvl w:val="0"/>
          <w:numId w:val="152"/>
        </w:numPr>
        <w:tabs>
          <w:tab w:val="clear" w:pos="720"/>
          <w:tab w:val="num" w:pos="142"/>
        </w:tabs>
        <w:suppressAutoHyphens w:val="0"/>
        <w:autoSpaceDE w:val="0"/>
        <w:autoSpaceDN w:val="0"/>
        <w:adjustRightInd w:val="0"/>
        <w:ind w:left="142" w:hanging="142"/>
        <w:jc w:val="left"/>
        <w:rPr>
          <w:sz w:val="24"/>
          <w:szCs w:val="24"/>
        </w:rPr>
      </w:pPr>
      <w:r w:rsidRPr="005970A1">
        <w:rPr>
          <w:sz w:val="24"/>
          <w:szCs w:val="24"/>
        </w:rPr>
        <w:t>делать предварительный отбор источников информации для решения учебной задачи;</w:t>
      </w:r>
    </w:p>
    <w:p w:rsidR="004475B1" w:rsidRPr="005970A1" w:rsidRDefault="004475B1" w:rsidP="00E55B13">
      <w:pPr>
        <w:widowControl/>
        <w:numPr>
          <w:ilvl w:val="0"/>
          <w:numId w:val="152"/>
        </w:numPr>
        <w:tabs>
          <w:tab w:val="clear" w:pos="720"/>
          <w:tab w:val="num" w:pos="142"/>
        </w:tabs>
        <w:suppressAutoHyphens w:val="0"/>
        <w:autoSpaceDE w:val="0"/>
        <w:autoSpaceDN w:val="0"/>
        <w:adjustRightInd w:val="0"/>
        <w:ind w:left="142" w:hanging="142"/>
        <w:jc w:val="left"/>
        <w:rPr>
          <w:b/>
          <w:bCs/>
          <w:sz w:val="24"/>
          <w:szCs w:val="24"/>
        </w:rPr>
      </w:pPr>
      <w:r w:rsidRPr="005970A1">
        <w:rPr>
          <w:sz w:val="24"/>
          <w:szCs w:val="24"/>
        </w:rPr>
        <w:t>добывать новые знания: находить необходимую информацию как в учебнике, так и в предложенных учителем словарях и энциклопедиях;</w:t>
      </w:r>
    </w:p>
    <w:p w:rsidR="004475B1" w:rsidRPr="005970A1" w:rsidRDefault="004475B1" w:rsidP="00E55B13">
      <w:pPr>
        <w:widowControl/>
        <w:numPr>
          <w:ilvl w:val="0"/>
          <w:numId w:val="152"/>
        </w:numPr>
        <w:tabs>
          <w:tab w:val="clear" w:pos="720"/>
          <w:tab w:val="num" w:pos="142"/>
        </w:tabs>
        <w:suppressAutoHyphens w:val="0"/>
        <w:autoSpaceDE w:val="0"/>
        <w:autoSpaceDN w:val="0"/>
        <w:adjustRightInd w:val="0"/>
        <w:ind w:left="142" w:hanging="142"/>
        <w:jc w:val="left"/>
        <w:rPr>
          <w:sz w:val="24"/>
          <w:szCs w:val="24"/>
        </w:rPr>
      </w:pPr>
      <w:r w:rsidRPr="005970A1">
        <w:rPr>
          <w:sz w:val="24"/>
          <w:szCs w:val="24"/>
        </w:rPr>
        <w:t>добывать новые знания: извлекать информацию, представленную в разных формах  (текс, таблица, схема, иллюстрация и др.);</w:t>
      </w:r>
    </w:p>
    <w:p w:rsidR="004475B1" w:rsidRPr="005970A1" w:rsidRDefault="004475B1" w:rsidP="00E55B13">
      <w:pPr>
        <w:widowControl/>
        <w:numPr>
          <w:ilvl w:val="0"/>
          <w:numId w:val="152"/>
        </w:numPr>
        <w:tabs>
          <w:tab w:val="clear" w:pos="720"/>
          <w:tab w:val="num" w:pos="142"/>
        </w:tabs>
        <w:suppressAutoHyphens w:val="0"/>
        <w:autoSpaceDE w:val="0"/>
        <w:autoSpaceDN w:val="0"/>
        <w:adjustRightInd w:val="0"/>
        <w:ind w:left="142" w:hanging="142"/>
        <w:jc w:val="left"/>
        <w:rPr>
          <w:sz w:val="24"/>
          <w:szCs w:val="24"/>
        </w:rPr>
      </w:pPr>
      <w:r w:rsidRPr="005970A1">
        <w:rPr>
          <w:sz w:val="24"/>
          <w:szCs w:val="24"/>
        </w:rPr>
        <w:t>перерабатывать полученную информацию: наблюдать и делать самостоятельные выводы.</w:t>
      </w:r>
    </w:p>
    <w:p w:rsidR="004475B1" w:rsidRPr="005970A1" w:rsidRDefault="004475B1" w:rsidP="00E55B13">
      <w:pPr>
        <w:tabs>
          <w:tab w:val="num" w:pos="142"/>
        </w:tabs>
        <w:autoSpaceDE w:val="0"/>
        <w:autoSpaceDN w:val="0"/>
        <w:adjustRightInd w:val="0"/>
        <w:ind w:left="142" w:hanging="142"/>
        <w:rPr>
          <w:b/>
          <w:bCs/>
          <w:sz w:val="24"/>
          <w:szCs w:val="24"/>
        </w:rPr>
      </w:pPr>
      <w:r w:rsidRPr="005970A1">
        <w:rPr>
          <w:b/>
          <w:bCs/>
          <w:sz w:val="24"/>
          <w:szCs w:val="24"/>
        </w:rPr>
        <w:t>Коммуникативные результаты.</w:t>
      </w:r>
    </w:p>
    <w:p w:rsidR="004475B1" w:rsidRPr="005970A1" w:rsidRDefault="004475B1" w:rsidP="00E55B13">
      <w:pPr>
        <w:widowControl/>
        <w:numPr>
          <w:ilvl w:val="0"/>
          <w:numId w:val="153"/>
        </w:numPr>
        <w:tabs>
          <w:tab w:val="clear" w:pos="720"/>
          <w:tab w:val="num" w:pos="142"/>
        </w:tabs>
        <w:suppressAutoHyphens w:val="0"/>
        <w:autoSpaceDE w:val="0"/>
        <w:autoSpaceDN w:val="0"/>
        <w:adjustRightInd w:val="0"/>
        <w:ind w:left="142" w:hanging="142"/>
        <w:jc w:val="left"/>
        <w:rPr>
          <w:b/>
          <w:bCs/>
          <w:sz w:val="24"/>
          <w:szCs w:val="24"/>
        </w:rPr>
      </w:pPr>
      <w:r w:rsidRPr="005970A1">
        <w:rPr>
          <w:sz w:val="24"/>
          <w:szCs w:val="24"/>
        </w:rPr>
        <w:t>донести  свою позицию до других: оформлять свою речь в устной и письменной речи;</w:t>
      </w:r>
    </w:p>
    <w:p w:rsidR="004475B1" w:rsidRPr="005970A1" w:rsidRDefault="004475B1" w:rsidP="00E55B13">
      <w:pPr>
        <w:widowControl/>
        <w:numPr>
          <w:ilvl w:val="0"/>
          <w:numId w:val="153"/>
        </w:numPr>
        <w:tabs>
          <w:tab w:val="clear" w:pos="720"/>
          <w:tab w:val="num" w:pos="142"/>
        </w:tabs>
        <w:suppressAutoHyphens w:val="0"/>
        <w:autoSpaceDE w:val="0"/>
        <w:autoSpaceDN w:val="0"/>
        <w:adjustRightInd w:val="0"/>
        <w:ind w:left="142" w:hanging="142"/>
        <w:jc w:val="left"/>
        <w:rPr>
          <w:b/>
          <w:bCs/>
          <w:sz w:val="24"/>
          <w:szCs w:val="24"/>
        </w:rPr>
      </w:pPr>
      <w:r w:rsidRPr="005970A1">
        <w:rPr>
          <w:sz w:val="24"/>
          <w:szCs w:val="24"/>
        </w:rPr>
        <w:t>слушать и понимать речь других;</w:t>
      </w:r>
    </w:p>
    <w:p w:rsidR="004475B1" w:rsidRPr="005970A1" w:rsidRDefault="004475B1" w:rsidP="00E55B13">
      <w:pPr>
        <w:widowControl/>
        <w:numPr>
          <w:ilvl w:val="0"/>
          <w:numId w:val="153"/>
        </w:numPr>
        <w:tabs>
          <w:tab w:val="clear" w:pos="720"/>
          <w:tab w:val="num" w:pos="142"/>
        </w:tabs>
        <w:suppressAutoHyphens w:val="0"/>
        <w:autoSpaceDE w:val="0"/>
        <w:autoSpaceDN w:val="0"/>
        <w:adjustRightInd w:val="0"/>
        <w:ind w:left="142" w:hanging="142"/>
        <w:jc w:val="left"/>
        <w:rPr>
          <w:b/>
          <w:bCs/>
          <w:sz w:val="24"/>
          <w:szCs w:val="24"/>
        </w:rPr>
      </w:pPr>
      <w:r w:rsidRPr="005970A1">
        <w:rPr>
          <w:sz w:val="24"/>
          <w:szCs w:val="24"/>
        </w:rPr>
        <w:t>выразительно читать и пересказывать текст;</w:t>
      </w:r>
    </w:p>
    <w:p w:rsidR="004475B1" w:rsidRPr="005970A1" w:rsidRDefault="004475B1" w:rsidP="00E55B13">
      <w:pPr>
        <w:widowControl/>
        <w:numPr>
          <w:ilvl w:val="0"/>
          <w:numId w:val="153"/>
        </w:numPr>
        <w:tabs>
          <w:tab w:val="clear" w:pos="720"/>
          <w:tab w:val="num" w:pos="142"/>
        </w:tabs>
        <w:suppressAutoHyphens w:val="0"/>
        <w:autoSpaceDE w:val="0"/>
        <w:autoSpaceDN w:val="0"/>
        <w:adjustRightInd w:val="0"/>
        <w:ind w:left="142" w:hanging="142"/>
        <w:jc w:val="left"/>
        <w:rPr>
          <w:sz w:val="24"/>
          <w:szCs w:val="24"/>
        </w:rPr>
      </w:pPr>
      <w:r w:rsidRPr="005970A1">
        <w:rPr>
          <w:sz w:val="24"/>
          <w:szCs w:val="24"/>
        </w:rPr>
        <w:t>вступать в беседу на уроке и в жизни.</w:t>
      </w:r>
    </w:p>
    <w:p w:rsidR="00E55B13" w:rsidRDefault="00E55B13" w:rsidP="009F0565">
      <w:pPr>
        <w:autoSpaceDE w:val="0"/>
        <w:autoSpaceDN w:val="0"/>
        <w:adjustRightInd w:val="0"/>
        <w:ind w:left="142" w:hanging="142"/>
        <w:jc w:val="center"/>
        <w:rPr>
          <w:b/>
          <w:bCs/>
          <w:sz w:val="24"/>
          <w:szCs w:val="24"/>
        </w:rPr>
      </w:pPr>
    </w:p>
    <w:p w:rsidR="004475B1" w:rsidRPr="005970A1" w:rsidRDefault="004475B1" w:rsidP="009F0565">
      <w:pPr>
        <w:autoSpaceDE w:val="0"/>
        <w:autoSpaceDN w:val="0"/>
        <w:adjustRightInd w:val="0"/>
        <w:ind w:left="142" w:hanging="142"/>
        <w:jc w:val="center"/>
        <w:rPr>
          <w:b/>
          <w:bCs/>
          <w:sz w:val="24"/>
          <w:szCs w:val="24"/>
        </w:rPr>
      </w:pPr>
      <w:r w:rsidRPr="005970A1">
        <w:rPr>
          <w:b/>
          <w:bCs/>
          <w:sz w:val="24"/>
          <w:szCs w:val="24"/>
        </w:rPr>
        <w:lastRenderedPageBreak/>
        <w:t>Предметные результаты.</w:t>
      </w:r>
    </w:p>
    <w:p w:rsidR="004475B1" w:rsidRPr="005970A1" w:rsidRDefault="004475B1" w:rsidP="009F0565">
      <w:pPr>
        <w:autoSpaceDE w:val="0"/>
        <w:autoSpaceDN w:val="0"/>
        <w:adjustRightInd w:val="0"/>
        <w:ind w:left="142" w:hanging="142"/>
        <w:rPr>
          <w:sz w:val="24"/>
          <w:szCs w:val="24"/>
          <w:u w:val="single"/>
        </w:rPr>
      </w:pPr>
      <w:r w:rsidRPr="005970A1">
        <w:rPr>
          <w:sz w:val="24"/>
          <w:szCs w:val="24"/>
          <w:u w:val="single"/>
        </w:rPr>
        <w:t xml:space="preserve">Ученик </w:t>
      </w:r>
      <w:r w:rsidRPr="005970A1">
        <w:rPr>
          <w:b/>
          <w:bCs/>
          <w:sz w:val="24"/>
          <w:szCs w:val="24"/>
          <w:u w:val="single"/>
        </w:rPr>
        <w:t>узнает</w:t>
      </w:r>
      <w:r w:rsidRPr="005970A1">
        <w:rPr>
          <w:sz w:val="24"/>
          <w:szCs w:val="24"/>
          <w:u w:val="single"/>
        </w:rPr>
        <w:t>:</w:t>
      </w:r>
    </w:p>
    <w:p w:rsidR="004475B1" w:rsidRPr="005970A1" w:rsidRDefault="004475B1" w:rsidP="009F0565">
      <w:pPr>
        <w:autoSpaceDE w:val="0"/>
        <w:autoSpaceDN w:val="0"/>
        <w:adjustRightInd w:val="0"/>
        <w:ind w:left="142" w:firstLine="0"/>
        <w:rPr>
          <w:sz w:val="24"/>
          <w:szCs w:val="24"/>
        </w:rPr>
      </w:pPr>
      <w:r w:rsidRPr="005970A1">
        <w:rPr>
          <w:b/>
          <w:bCs/>
          <w:sz w:val="24"/>
          <w:szCs w:val="24"/>
        </w:rPr>
        <w:t xml:space="preserve"> </w:t>
      </w:r>
      <w:r w:rsidRPr="005970A1">
        <w:rPr>
          <w:sz w:val="24"/>
          <w:szCs w:val="24"/>
        </w:rPr>
        <w:t>– человек – часть живой природы и член общества, условия, обеспечивающие его здоровье и эмоциональное благополучие, значение труда и творчества в его развитии, качества,  определяющие его физическую и духовную красоту; профессии людей, связанные с природой и с работой с людьми,  наиболее распространённые профессии в родном крае;</w:t>
      </w:r>
    </w:p>
    <w:p w:rsidR="004475B1" w:rsidRPr="005970A1" w:rsidRDefault="004475B1" w:rsidP="009F0565">
      <w:pPr>
        <w:autoSpaceDE w:val="0"/>
        <w:autoSpaceDN w:val="0"/>
        <w:adjustRightInd w:val="0"/>
        <w:ind w:left="142" w:firstLine="0"/>
        <w:rPr>
          <w:sz w:val="24"/>
          <w:szCs w:val="24"/>
        </w:rPr>
      </w:pPr>
      <w:r w:rsidRPr="005970A1">
        <w:rPr>
          <w:sz w:val="24"/>
          <w:szCs w:val="24"/>
        </w:rPr>
        <w:t>– правила безопасного поведения в природе и социальной  среде (водоём, лес, горы, ядовитые растения и грибы, опасные животные; улица, двор, подъезд, лифт, квартира, незнакомые люди), в чрезвычайных ситуациях;</w:t>
      </w:r>
    </w:p>
    <w:p w:rsidR="004475B1" w:rsidRPr="005970A1" w:rsidRDefault="004475B1" w:rsidP="009F0565">
      <w:pPr>
        <w:autoSpaceDE w:val="0"/>
        <w:autoSpaceDN w:val="0"/>
        <w:adjustRightInd w:val="0"/>
        <w:ind w:left="142" w:firstLine="0"/>
        <w:rPr>
          <w:sz w:val="24"/>
          <w:szCs w:val="24"/>
        </w:rPr>
      </w:pPr>
      <w:r w:rsidRPr="005970A1">
        <w:rPr>
          <w:sz w:val="24"/>
          <w:szCs w:val="24"/>
        </w:rPr>
        <w:t xml:space="preserve"> – основные нормы морали, культурного поведения в школе, среди одноклассников, в общественных местах, в семье, правила вежливого общения с окружающими людьми, элементарные приёмы управления своим эмоциональным состоянием;</w:t>
      </w:r>
    </w:p>
    <w:p w:rsidR="004475B1" w:rsidRPr="005970A1" w:rsidRDefault="004475B1" w:rsidP="009F0565">
      <w:pPr>
        <w:autoSpaceDE w:val="0"/>
        <w:autoSpaceDN w:val="0"/>
        <w:adjustRightInd w:val="0"/>
        <w:ind w:left="142" w:firstLine="0"/>
        <w:rPr>
          <w:sz w:val="24"/>
          <w:szCs w:val="24"/>
        </w:rPr>
      </w:pPr>
      <w:r w:rsidRPr="005970A1">
        <w:rPr>
          <w:sz w:val="24"/>
          <w:szCs w:val="24"/>
        </w:rPr>
        <w:t>– правила личной гигиены, способы сохранения и укрепления своего здоровья; приёмы оказания первой помощи при  лёгких травмах, простудных заболеваниях;</w:t>
      </w:r>
    </w:p>
    <w:p w:rsidR="004475B1" w:rsidRPr="005970A1" w:rsidRDefault="004475B1" w:rsidP="009F0565">
      <w:pPr>
        <w:autoSpaceDE w:val="0"/>
        <w:autoSpaceDN w:val="0"/>
        <w:adjustRightInd w:val="0"/>
        <w:ind w:left="142" w:firstLine="0"/>
        <w:rPr>
          <w:sz w:val="24"/>
          <w:szCs w:val="24"/>
        </w:rPr>
      </w:pPr>
      <w:r w:rsidRPr="005970A1">
        <w:rPr>
          <w:sz w:val="24"/>
          <w:szCs w:val="24"/>
        </w:rPr>
        <w:t xml:space="preserve">– природные тела и явления, способы их изучения;  </w:t>
      </w:r>
    </w:p>
    <w:p w:rsidR="004475B1" w:rsidRPr="005970A1" w:rsidRDefault="004475B1" w:rsidP="009F0565">
      <w:pPr>
        <w:autoSpaceDE w:val="0"/>
        <w:autoSpaceDN w:val="0"/>
        <w:adjustRightInd w:val="0"/>
        <w:ind w:left="142" w:firstLine="0"/>
        <w:rPr>
          <w:sz w:val="24"/>
          <w:szCs w:val="24"/>
        </w:rPr>
      </w:pPr>
      <w:r w:rsidRPr="005970A1">
        <w:rPr>
          <w:sz w:val="24"/>
          <w:szCs w:val="24"/>
        </w:rPr>
        <w:t>основные наблюдаемые космические объекты (звёзда, планета, спутник); виды земной поверхности (океаны и материки, горы и равнины, холмы и овраги); виды естественных и  искусственных водоёмов (море, река, озеро, пруд, водохранилище); условные  изображения на карте гор, равнин, водоёмов, городов, границ государств; особенности поверхности  и водоёмов родного края (города, села, пригорода) на основе  наблюдений;</w:t>
      </w:r>
    </w:p>
    <w:p w:rsidR="004475B1" w:rsidRPr="005970A1" w:rsidRDefault="004475B1" w:rsidP="009F0565">
      <w:pPr>
        <w:autoSpaceDE w:val="0"/>
        <w:autoSpaceDN w:val="0"/>
        <w:adjustRightInd w:val="0"/>
        <w:ind w:left="142" w:firstLine="0"/>
        <w:rPr>
          <w:sz w:val="24"/>
          <w:szCs w:val="24"/>
        </w:rPr>
      </w:pPr>
      <w:r w:rsidRPr="005970A1">
        <w:rPr>
          <w:sz w:val="24"/>
          <w:szCs w:val="24"/>
        </w:rPr>
        <w:t>– взаимоотношения в обществе, семья – ячейка общества, родственные и семейные отношения; Родина, государство,  его столица, государственные символы; основные права и  обязанности российских граждан, права ребёнка;</w:t>
      </w:r>
    </w:p>
    <w:p w:rsidR="004475B1" w:rsidRPr="005970A1" w:rsidRDefault="004475B1" w:rsidP="009F0565">
      <w:pPr>
        <w:autoSpaceDE w:val="0"/>
        <w:autoSpaceDN w:val="0"/>
        <w:adjustRightInd w:val="0"/>
        <w:ind w:left="142" w:firstLine="0"/>
        <w:rPr>
          <w:sz w:val="24"/>
          <w:szCs w:val="24"/>
        </w:rPr>
      </w:pPr>
      <w:r w:rsidRPr="005970A1">
        <w:rPr>
          <w:sz w:val="24"/>
          <w:szCs w:val="24"/>
        </w:rPr>
        <w:t>– названия наиболее многочисленных народов, населяющих территорию России, её крупных городов, своего края  (области, республики), его центра, своего города (села, деревни);</w:t>
      </w:r>
    </w:p>
    <w:p w:rsidR="004475B1" w:rsidRPr="005970A1" w:rsidRDefault="004475B1" w:rsidP="009F0565">
      <w:pPr>
        <w:autoSpaceDE w:val="0"/>
        <w:autoSpaceDN w:val="0"/>
        <w:adjustRightInd w:val="0"/>
        <w:ind w:left="142" w:firstLine="0"/>
        <w:rPr>
          <w:sz w:val="24"/>
          <w:szCs w:val="24"/>
        </w:rPr>
      </w:pPr>
      <w:r w:rsidRPr="005970A1">
        <w:rPr>
          <w:sz w:val="24"/>
          <w:szCs w:val="24"/>
        </w:rPr>
        <w:t>– 2–4 представителя изучаемых систематических групп  природных и социальных объектов своей местности, их достопримечательности;</w:t>
      </w:r>
    </w:p>
    <w:p w:rsidR="004475B1" w:rsidRPr="005970A1" w:rsidRDefault="004475B1" w:rsidP="009F0565">
      <w:pPr>
        <w:autoSpaceDE w:val="0"/>
        <w:autoSpaceDN w:val="0"/>
        <w:adjustRightInd w:val="0"/>
        <w:ind w:left="142" w:firstLine="0"/>
        <w:rPr>
          <w:sz w:val="24"/>
          <w:szCs w:val="24"/>
        </w:rPr>
      </w:pPr>
      <w:r w:rsidRPr="005970A1">
        <w:rPr>
          <w:sz w:val="24"/>
          <w:szCs w:val="24"/>
        </w:rPr>
        <w:t>– экологические проблемы современного города и пути их решения, меры по сохранению чистоты и красоты природы;</w:t>
      </w:r>
    </w:p>
    <w:p w:rsidR="004475B1" w:rsidRPr="005970A1" w:rsidRDefault="004475B1" w:rsidP="009F0565">
      <w:pPr>
        <w:autoSpaceDE w:val="0"/>
        <w:autoSpaceDN w:val="0"/>
        <w:adjustRightInd w:val="0"/>
        <w:ind w:left="142" w:firstLine="0"/>
        <w:rPr>
          <w:sz w:val="24"/>
          <w:szCs w:val="24"/>
        </w:rPr>
      </w:pPr>
      <w:r w:rsidRPr="005970A1">
        <w:rPr>
          <w:sz w:val="24"/>
          <w:szCs w:val="24"/>
        </w:rPr>
        <w:t>– смысл понятий: тело, явление, облако, звезда, планета, спутник, созвездие; равнина, холм, гора, овраг; океан, море,  озеро, река, пруд, водохранилище, болото; семья, родственники, Родина, государство, столица, граница, Конституция, гражданин, право, обязанность; город, посёлок, транспорт, средство связи, музей, профессия, искусство; симметричное, несимметричное, линия и центр симметрии предметов;</w:t>
      </w:r>
    </w:p>
    <w:p w:rsidR="004475B1" w:rsidRPr="005970A1" w:rsidRDefault="004475B1" w:rsidP="009F0565">
      <w:pPr>
        <w:autoSpaceDE w:val="0"/>
        <w:autoSpaceDN w:val="0"/>
        <w:adjustRightInd w:val="0"/>
        <w:ind w:left="142" w:firstLine="0"/>
        <w:rPr>
          <w:sz w:val="24"/>
          <w:szCs w:val="24"/>
        </w:rPr>
      </w:pPr>
      <w:r w:rsidRPr="005970A1">
        <w:rPr>
          <w:sz w:val="24"/>
          <w:szCs w:val="24"/>
        </w:rPr>
        <w:t>– значение Солнца, воздуха, воды для всего живого  на Земле; на Земле мало питьевой воды и других природных  ресурсов, их необходимо экономно расходовать;</w:t>
      </w:r>
    </w:p>
    <w:p w:rsidR="004475B1" w:rsidRPr="005970A1" w:rsidRDefault="004475B1" w:rsidP="009F0565">
      <w:pPr>
        <w:autoSpaceDE w:val="0"/>
        <w:autoSpaceDN w:val="0"/>
        <w:adjustRightInd w:val="0"/>
        <w:ind w:left="142" w:firstLine="0"/>
        <w:rPr>
          <w:sz w:val="24"/>
          <w:szCs w:val="24"/>
        </w:rPr>
      </w:pPr>
      <w:r w:rsidRPr="005970A1">
        <w:rPr>
          <w:sz w:val="24"/>
          <w:szCs w:val="24"/>
        </w:rPr>
        <w:t xml:space="preserve"> – люди не должны загрязнять землю и водоёмы промышленными,  сельскохозяйственными и бытовыми отходами; надо стараться решать возникающие экологические проблемы;</w:t>
      </w:r>
    </w:p>
    <w:p w:rsidR="004475B1" w:rsidRPr="005970A1" w:rsidRDefault="004475B1" w:rsidP="009F0565">
      <w:pPr>
        <w:autoSpaceDE w:val="0"/>
        <w:autoSpaceDN w:val="0"/>
        <w:adjustRightInd w:val="0"/>
        <w:ind w:left="142" w:firstLine="0"/>
        <w:rPr>
          <w:sz w:val="24"/>
          <w:szCs w:val="24"/>
        </w:rPr>
      </w:pPr>
      <w:r w:rsidRPr="005970A1">
        <w:rPr>
          <w:sz w:val="24"/>
          <w:szCs w:val="24"/>
        </w:rPr>
        <w:t>– он является членом семьи, коллектива одноклассников; горожанином (селянином), гражданином своего государства и должен соблюдать нравственные нормы поведения в обществе, быть патриотом своей Родины, города, школы, класса;</w:t>
      </w:r>
    </w:p>
    <w:p w:rsidR="004475B1" w:rsidRPr="005970A1" w:rsidRDefault="004475B1" w:rsidP="009F0565">
      <w:pPr>
        <w:autoSpaceDE w:val="0"/>
        <w:autoSpaceDN w:val="0"/>
        <w:adjustRightInd w:val="0"/>
        <w:ind w:left="142" w:firstLine="0"/>
        <w:rPr>
          <w:sz w:val="24"/>
          <w:szCs w:val="24"/>
        </w:rPr>
      </w:pPr>
      <w:r w:rsidRPr="005970A1">
        <w:rPr>
          <w:sz w:val="24"/>
          <w:szCs w:val="24"/>
        </w:rPr>
        <w:t>– человек красив своими душевными качествами, поведением, поступками, своим мастерством и своими творениями; красота человека несовместима с плохим отношением к окружающим людям, животным, к природе;</w:t>
      </w:r>
    </w:p>
    <w:p w:rsidR="004475B1" w:rsidRPr="005970A1" w:rsidRDefault="004475B1" w:rsidP="009F0565">
      <w:pPr>
        <w:autoSpaceDE w:val="0"/>
        <w:autoSpaceDN w:val="0"/>
        <w:adjustRightInd w:val="0"/>
        <w:ind w:left="142" w:firstLine="0"/>
        <w:rPr>
          <w:sz w:val="24"/>
          <w:szCs w:val="24"/>
        </w:rPr>
      </w:pPr>
      <w:r w:rsidRPr="005970A1">
        <w:rPr>
          <w:sz w:val="24"/>
          <w:szCs w:val="24"/>
        </w:rPr>
        <w:t>– все профессии важны и нужны в обществе, деятельность  людей может разрушать природу, но может оберегать и сохранять её;</w:t>
      </w:r>
    </w:p>
    <w:p w:rsidR="004475B1" w:rsidRPr="005970A1" w:rsidRDefault="004475B1" w:rsidP="009F0565">
      <w:pPr>
        <w:autoSpaceDE w:val="0"/>
        <w:autoSpaceDN w:val="0"/>
        <w:adjustRightInd w:val="0"/>
        <w:ind w:left="142" w:firstLine="0"/>
        <w:rPr>
          <w:sz w:val="24"/>
          <w:szCs w:val="24"/>
        </w:rPr>
      </w:pPr>
      <w:r w:rsidRPr="005970A1">
        <w:rPr>
          <w:sz w:val="24"/>
          <w:szCs w:val="24"/>
        </w:rPr>
        <w:t xml:space="preserve">– Россия – многонациональное государство, все народы  равны между собой, надо уважительно относиться к культуре,  обычаям, языку других </w:t>
      </w:r>
      <w:r w:rsidRPr="005970A1">
        <w:rPr>
          <w:sz w:val="24"/>
          <w:szCs w:val="24"/>
        </w:rPr>
        <w:lastRenderedPageBreak/>
        <w:t>народов;</w:t>
      </w:r>
    </w:p>
    <w:p w:rsidR="004475B1" w:rsidRPr="005970A1" w:rsidRDefault="004475B1" w:rsidP="009F0565">
      <w:pPr>
        <w:autoSpaceDE w:val="0"/>
        <w:autoSpaceDN w:val="0"/>
        <w:adjustRightInd w:val="0"/>
        <w:ind w:left="142" w:firstLine="0"/>
        <w:rPr>
          <w:sz w:val="24"/>
          <w:szCs w:val="24"/>
        </w:rPr>
      </w:pPr>
      <w:r w:rsidRPr="005970A1">
        <w:rPr>
          <w:sz w:val="24"/>
          <w:szCs w:val="24"/>
        </w:rPr>
        <w:t>– край, где они живут, – их малая родина, которую надо беречь и любить; в городах и поселках есть исторические памятники, которые надо сохранить для будущих поколений людей;</w:t>
      </w:r>
    </w:p>
    <w:p w:rsidR="004475B1" w:rsidRPr="005970A1" w:rsidRDefault="004475B1" w:rsidP="009F0565">
      <w:pPr>
        <w:autoSpaceDE w:val="0"/>
        <w:autoSpaceDN w:val="0"/>
        <w:adjustRightInd w:val="0"/>
        <w:ind w:left="142" w:hanging="142"/>
        <w:rPr>
          <w:b/>
          <w:bCs/>
          <w:sz w:val="24"/>
          <w:szCs w:val="24"/>
          <w:u w:val="single"/>
        </w:rPr>
      </w:pPr>
      <w:r w:rsidRPr="005970A1">
        <w:rPr>
          <w:sz w:val="24"/>
          <w:szCs w:val="24"/>
          <w:u w:val="single"/>
        </w:rPr>
        <w:t xml:space="preserve">Ученик </w:t>
      </w:r>
      <w:r w:rsidRPr="005970A1">
        <w:rPr>
          <w:b/>
          <w:bCs/>
          <w:sz w:val="24"/>
          <w:szCs w:val="24"/>
          <w:u w:val="single"/>
        </w:rPr>
        <w:t>научится.</w:t>
      </w:r>
    </w:p>
    <w:p w:rsidR="004475B1" w:rsidRPr="005970A1" w:rsidRDefault="004475B1" w:rsidP="009F0565">
      <w:pPr>
        <w:autoSpaceDE w:val="0"/>
        <w:autoSpaceDN w:val="0"/>
        <w:adjustRightInd w:val="0"/>
        <w:ind w:left="142" w:firstLine="0"/>
        <w:rPr>
          <w:sz w:val="24"/>
          <w:szCs w:val="24"/>
        </w:rPr>
      </w:pPr>
      <w:r w:rsidRPr="005970A1">
        <w:rPr>
          <w:sz w:val="24"/>
          <w:szCs w:val="24"/>
        </w:rPr>
        <w:t>– различать по существенным признакам природные объекты и изделия человека; объекты живой и неживой природы,  тела и явления; небесные тела, формы суши, виды водоёмов; виды жилищ и транспорта, средства связи, профессии людей; симметричные и несимметричные предметы; эстетические и  нравственные категории, эмоциональные состояния, формы  общения; государственную символику России;</w:t>
      </w:r>
    </w:p>
    <w:p w:rsidR="004475B1" w:rsidRPr="005970A1" w:rsidRDefault="004475B1" w:rsidP="009F0565">
      <w:pPr>
        <w:autoSpaceDE w:val="0"/>
        <w:autoSpaceDN w:val="0"/>
        <w:adjustRightInd w:val="0"/>
        <w:ind w:left="142" w:firstLine="0"/>
        <w:rPr>
          <w:sz w:val="24"/>
          <w:szCs w:val="24"/>
        </w:rPr>
      </w:pPr>
      <w:r w:rsidRPr="005970A1">
        <w:rPr>
          <w:sz w:val="24"/>
          <w:szCs w:val="24"/>
        </w:rPr>
        <w:t>– приводить примеры государственных законов и праздников, городов России, народов, населяющих родной край,  наиболее многочисленных народов России; объектов неживой  и живой природы, изделий человека; явлений, происходящих  в неживой и живой природе, небесных тел, форм суши, естественных и искусственных, пресных и солёных водоёмов; объектов городского хозяйства, музеев, культурных центров, достопримечательностей родного города (посёлка); наземного, водного, воздушного, общественного, грузового и специального транспорта, разных профессий; симметричных и несимметричных предметов окружающего мира;</w:t>
      </w:r>
    </w:p>
    <w:p w:rsidR="004475B1" w:rsidRPr="005970A1" w:rsidRDefault="004475B1" w:rsidP="009F0565">
      <w:pPr>
        <w:autoSpaceDE w:val="0"/>
        <w:autoSpaceDN w:val="0"/>
        <w:adjustRightInd w:val="0"/>
        <w:ind w:left="142" w:firstLine="0"/>
        <w:rPr>
          <w:sz w:val="24"/>
          <w:szCs w:val="24"/>
        </w:rPr>
      </w:pPr>
      <w:r w:rsidRPr="005970A1">
        <w:rPr>
          <w:sz w:val="24"/>
          <w:szCs w:val="24"/>
        </w:rPr>
        <w:t>– сравнивать, анализировать, обобщать, классифицировать изучаемые объекты окружающего мира, называя их сходства и различия;</w:t>
      </w:r>
    </w:p>
    <w:p w:rsidR="004475B1" w:rsidRPr="005970A1" w:rsidRDefault="004475B1" w:rsidP="009F0565">
      <w:pPr>
        <w:autoSpaceDE w:val="0"/>
        <w:autoSpaceDN w:val="0"/>
        <w:adjustRightInd w:val="0"/>
        <w:ind w:left="142" w:firstLine="0"/>
        <w:rPr>
          <w:sz w:val="24"/>
          <w:szCs w:val="24"/>
        </w:rPr>
      </w:pPr>
      <w:r w:rsidRPr="005970A1">
        <w:rPr>
          <w:sz w:val="24"/>
          <w:szCs w:val="24"/>
        </w:rPr>
        <w:t>– определять принадлежность изучаемых природных и социальных объектов к конкретным систематическим группам  по существенным признакам;</w:t>
      </w:r>
    </w:p>
    <w:p w:rsidR="004475B1" w:rsidRPr="005970A1" w:rsidRDefault="004475B1" w:rsidP="009F0565">
      <w:pPr>
        <w:autoSpaceDE w:val="0"/>
        <w:autoSpaceDN w:val="0"/>
        <w:adjustRightInd w:val="0"/>
        <w:ind w:left="142" w:firstLine="0"/>
        <w:rPr>
          <w:sz w:val="24"/>
          <w:szCs w:val="24"/>
        </w:rPr>
      </w:pPr>
      <w:r w:rsidRPr="005970A1">
        <w:rPr>
          <w:sz w:val="24"/>
          <w:szCs w:val="24"/>
        </w:rPr>
        <w:t>– объяснять отличия человека от животных; различие эстетических, этических, моральных категорий (красивое – безобразное, нравственное – безнравственное, культурное – некультурное, вежливое – грубое и др.); значение природы для  здоровья человека, положительные и отрицательные воздействия человека на природу;</w:t>
      </w:r>
    </w:p>
    <w:p w:rsidR="004475B1" w:rsidRPr="005970A1" w:rsidRDefault="004475B1" w:rsidP="009F0565">
      <w:pPr>
        <w:autoSpaceDE w:val="0"/>
        <w:autoSpaceDN w:val="0"/>
        <w:adjustRightInd w:val="0"/>
        <w:ind w:left="142" w:firstLine="0"/>
        <w:rPr>
          <w:sz w:val="24"/>
          <w:szCs w:val="24"/>
        </w:rPr>
      </w:pPr>
      <w:r w:rsidRPr="005970A1">
        <w:rPr>
          <w:sz w:val="24"/>
          <w:szCs w:val="24"/>
        </w:rPr>
        <w:t>– наблюдать тела и явления природы, небесные тела,  формы земной поверхности, виды водоёмов, признаки экологического неблагополучия в природе; объекты городского  хозяйства, культуры, спортивные сооружения, виды строений,  улиц, транспорта, музейные экспонаты; вести простейшие наблюдения социальных отношений в быту, в обществе;</w:t>
      </w:r>
    </w:p>
    <w:p w:rsidR="004475B1" w:rsidRPr="005970A1" w:rsidRDefault="004475B1" w:rsidP="009F0565">
      <w:pPr>
        <w:autoSpaceDE w:val="0"/>
        <w:autoSpaceDN w:val="0"/>
        <w:adjustRightInd w:val="0"/>
        <w:ind w:left="142" w:firstLine="0"/>
        <w:rPr>
          <w:sz w:val="24"/>
          <w:szCs w:val="24"/>
        </w:rPr>
      </w:pPr>
      <w:r w:rsidRPr="005970A1">
        <w:rPr>
          <w:sz w:val="24"/>
          <w:szCs w:val="24"/>
        </w:rPr>
        <w:t>– осуществлять поиск учебной информации из рассказа  учителя, рисунка, учебного текста, схемы, таблицы, диаграммы, карты;</w:t>
      </w:r>
    </w:p>
    <w:p w:rsidR="004475B1" w:rsidRPr="005970A1" w:rsidRDefault="004475B1" w:rsidP="009F0565">
      <w:pPr>
        <w:autoSpaceDE w:val="0"/>
        <w:autoSpaceDN w:val="0"/>
        <w:adjustRightInd w:val="0"/>
        <w:ind w:left="142" w:firstLine="0"/>
        <w:rPr>
          <w:sz w:val="24"/>
          <w:szCs w:val="24"/>
        </w:rPr>
      </w:pPr>
      <w:r w:rsidRPr="005970A1">
        <w:rPr>
          <w:sz w:val="24"/>
          <w:szCs w:val="24"/>
        </w:rPr>
        <w:t>– оценивать свою деятельность (успех, неуспех, ошибки,  умение сотрудничать, принимать мнения и варианты решения  одноклассников), высказывая свои суждения, предположения, аргументы.</w:t>
      </w:r>
    </w:p>
    <w:p w:rsidR="004475B1" w:rsidRPr="005970A1" w:rsidRDefault="004475B1" w:rsidP="009F0565">
      <w:pPr>
        <w:autoSpaceDE w:val="0"/>
        <w:autoSpaceDN w:val="0"/>
        <w:adjustRightInd w:val="0"/>
        <w:ind w:left="142" w:firstLine="0"/>
        <w:rPr>
          <w:sz w:val="24"/>
          <w:szCs w:val="24"/>
          <w:u w:val="single"/>
        </w:rPr>
      </w:pPr>
      <w:r w:rsidRPr="005970A1">
        <w:rPr>
          <w:sz w:val="24"/>
          <w:szCs w:val="24"/>
        </w:rPr>
        <w:t xml:space="preserve"> </w:t>
      </w:r>
      <w:r w:rsidRPr="005970A1">
        <w:rPr>
          <w:b/>
          <w:bCs/>
          <w:sz w:val="24"/>
          <w:szCs w:val="24"/>
        </w:rPr>
        <w:t xml:space="preserve"> </w:t>
      </w:r>
      <w:r w:rsidRPr="005970A1">
        <w:rPr>
          <w:sz w:val="24"/>
          <w:szCs w:val="24"/>
          <w:u w:val="single"/>
        </w:rPr>
        <w:t xml:space="preserve">Ученик  </w:t>
      </w:r>
      <w:r w:rsidRPr="005970A1">
        <w:rPr>
          <w:b/>
          <w:bCs/>
          <w:sz w:val="24"/>
          <w:szCs w:val="24"/>
          <w:u w:val="single"/>
        </w:rPr>
        <w:t>получит возможность</w:t>
      </w:r>
      <w:r w:rsidRPr="005970A1">
        <w:rPr>
          <w:sz w:val="24"/>
          <w:szCs w:val="24"/>
          <w:u w:val="single"/>
        </w:rPr>
        <w:t xml:space="preserve"> научиться:</w:t>
      </w:r>
    </w:p>
    <w:p w:rsidR="004475B1" w:rsidRPr="005970A1" w:rsidRDefault="004475B1" w:rsidP="009F0565">
      <w:pPr>
        <w:autoSpaceDE w:val="0"/>
        <w:autoSpaceDN w:val="0"/>
        <w:adjustRightInd w:val="0"/>
        <w:ind w:left="426" w:hanging="284"/>
        <w:rPr>
          <w:sz w:val="24"/>
          <w:szCs w:val="24"/>
        </w:rPr>
      </w:pPr>
      <w:r w:rsidRPr="005970A1">
        <w:rPr>
          <w:sz w:val="24"/>
          <w:szCs w:val="24"/>
        </w:rPr>
        <w:t>– представлять результаты учебно-познавательной деятельности в разных формах (аргументированный ответ на  вопрос, рисунок, аппликация, условный знак, простая модель,  описание изучаемого предмета по предложенному плану, схема, таблица);</w:t>
      </w:r>
    </w:p>
    <w:p w:rsidR="004475B1" w:rsidRPr="005970A1" w:rsidRDefault="004475B1" w:rsidP="009F0565">
      <w:pPr>
        <w:autoSpaceDE w:val="0"/>
        <w:autoSpaceDN w:val="0"/>
        <w:adjustRightInd w:val="0"/>
        <w:ind w:left="426" w:hanging="284"/>
        <w:rPr>
          <w:sz w:val="24"/>
          <w:szCs w:val="24"/>
        </w:rPr>
      </w:pPr>
      <w:r w:rsidRPr="005970A1">
        <w:rPr>
          <w:sz w:val="24"/>
          <w:szCs w:val="24"/>
        </w:rPr>
        <w:t>– формулировать и обосновывать правила экологически  грамотного и безопасного поведения в природе, нравственного поведения в быту и обществе;</w:t>
      </w:r>
    </w:p>
    <w:p w:rsidR="004475B1" w:rsidRPr="005970A1" w:rsidRDefault="004475B1" w:rsidP="009F0565">
      <w:pPr>
        <w:autoSpaceDE w:val="0"/>
        <w:autoSpaceDN w:val="0"/>
        <w:adjustRightInd w:val="0"/>
        <w:ind w:left="426" w:hanging="284"/>
        <w:rPr>
          <w:sz w:val="24"/>
          <w:szCs w:val="24"/>
        </w:rPr>
      </w:pPr>
      <w:r w:rsidRPr="005970A1">
        <w:rPr>
          <w:sz w:val="24"/>
          <w:szCs w:val="24"/>
        </w:rPr>
        <w:t>– формулировать и обосновывать правила экологически  грамотного и безопасного поведения в природе, нравственного поведения в быту и обществе;</w:t>
      </w:r>
    </w:p>
    <w:p w:rsidR="004475B1" w:rsidRPr="005970A1" w:rsidRDefault="004475B1" w:rsidP="009F0565">
      <w:pPr>
        <w:autoSpaceDE w:val="0"/>
        <w:autoSpaceDN w:val="0"/>
        <w:adjustRightInd w:val="0"/>
        <w:ind w:left="426" w:hanging="284"/>
        <w:rPr>
          <w:sz w:val="24"/>
          <w:szCs w:val="24"/>
        </w:rPr>
      </w:pPr>
      <w:r w:rsidRPr="005970A1">
        <w:rPr>
          <w:sz w:val="24"/>
          <w:szCs w:val="24"/>
        </w:rPr>
        <w:t>– создавать творческие работы на заданную тему (рисунки, аппликации, модели, поделки, небольшие сообщения),  участвовать в проектной деятельности.</w:t>
      </w:r>
    </w:p>
    <w:p w:rsidR="004475B1" w:rsidRPr="005970A1" w:rsidRDefault="004475B1" w:rsidP="009F0565">
      <w:pPr>
        <w:ind w:left="426" w:hanging="284"/>
        <w:rPr>
          <w:sz w:val="24"/>
          <w:szCs w:val="24"/>
        </w:rPr>
      </w:pPr>
    </w:p>
    <w:p w:rsidR="004475B1" w:rsidRPr="005970A1" w:rsidRDefault="004475B1" w:rsidP="009F0565">
      <w:pPr>
        <w:autoSpaceDE w:val="0"/>
        <w:autoSpaceDN w:val="0"/>
        <w:adjustRightInd w:val="0"/>
        <w:ind w:left="426" w:hanging="284"/>
        <w:jc w:val="center"/>
        <w:rPr>
          <w:b/>
          <w:bCs/>
          <w:sz w:val="24"/>
          <w:szCs w:val="24"/>
        </w:rPr>
      </w:pPr>
      <w:r w:rsidRPr="005970A1">
        <w:rPr>
          <w:b/>
          <w:bCs/>
          <w:sz w:val="24"/>
          <w:szCs w:val="24"/>
        </w:rPr>
        <w:lastRenderedPageBreak/>
        <w:t xml:space="preserve">Результаты изучения курса «Окружающий мир» </w:t>
      </w:r>
    </w:p>
    <w:p w:rsidR="004475B1" w:rsidRPr="005970A1" w:rsidRDefault="004475B1" w:rsidP="009F0565">
      <w:pPr>
        <w:autoSpaceDE w:val="0"/>
        <w:autoSpaceDN w:val="0"/>
        <w:adjustRightInd w:val="0"/>
        <w:ind w:left="426" w:hanging="284"/>
        <w:jc w:val="center"/>
        <w:rPr>
          <w:b/>
          <w:bCs/>
          <w:sz w:val="24"/>
          <w:szCs w:val="24"/>
        </w:rPr>
      </w:pPr>
      <w:r w:rsidRPr="005970A1">
        <w:rPr>
          <w:b/>
          <w:bCs/>
          <w:sz w:val="24"/>
          <w:szCs w:val="24"/>
        </w:rPr>
        <w:t xml:space="preserve"> 3 класс </w:t>
      </w:r>
    </w:p>
    <w:p w:rsidR="004475B1" w:rsidRPr="005970A1" w:rsidRDefault="004475B1" w:rsidP="009F0565">
      <w:pPr>
        <w:autoSpaceDE w:val="0"/>
        <w:autoSpaceDN w:val="0"/>
        <w:adjustRightInd w:val="0"/>
        <w:ind w:left="426" w:hanging="284"/>
        <w:rPr>
          <w:b/>
          <w:bCs/>
          <w:sz w:val="24"/>
          <w:szCs w:val="24"/>
        </w:rPr>
      </w:pPr>
      <w:r w:rsidRPr="005970A1">
        <w:rPr>
          <w:b/>
          <w:bCs/>
          <w:sz w:val="24"/>
          <w:szCs w:val="24"/>
        </w:rPr>
        <w:t>Личностные результаты.</w:t>
      </w:r>
    </w:p>
    <w:p w:rsidR="004475B1" w:rsidRPr="005970A1" w:rsidRDefault="004475B1" w:rsidP="00E55B13">
      <w:pPr>
        <w:widowControl/>
        <w:numPr>
          <w:ilvl w:val="0"/>
          <w:numId w:val="150"/>
        </w:numPr>
        <w:tabs>
          <w:tab w:val="clear" w:pos="720"/>
          <w:tab w:val="num" w:pos="426"/>
        </w:tabs>
        <w:suppressAutoHyphens w:val="0"/>
        <w:autoSpaceDE w:val="0"/>
        <w:autoSpaceDN w:val="0"/>
        <w:adjustRightInd w:val="0"/>
        <w:ind w:left="426" w:hanging="142"/>
        <w:jc w:val="left"/>
        <w:rPr>
          <w:sz w:val="24"/>
          <w:szCs w:val="24"/>
        </w:rPr>
      </w:pPr>
      <w:r w:rsidRPr="005970A1">
        <w:rPr>
          <w:sz w:val="24"/>
          <w:szCs w:val="24"/>
        </w:rPr>
        <w:t>оценивать жизненные ситуации (поступки людей) с точки зрения общепринятых норм и ценностей: учиться отделять поступки от самого человека;</w:t>
      </w:r>
    </w:p>
    <w:p w:rsidR="004475B1" w:rsidRPr="005970A1" w:rsidRDefault="004475B1" w:rsidP="00E55B13">
      <w:pPr>
        <w:widowControl/>
        <w:numPr>
          <w:ilvl w:val="0"/>
          <w:numId w:val="150"/>
        </w:numPr>
        <w:tabs>
          <w:tab w:val="clear" w:pos="720"/>
          <w:tab w:val="num" w:pos="426"/>
        </w:tabs>
        <w:suppressAutoHyphens w:val="0"/>
        <w:autoSpaceDE w:val="0"/>
        <w:autoSpaceDN w:val="0"/>
        <w:adjustRightInd w:val="0"/>
        <w:ind w:left="426" w:hanging="142"/>
        <w:jc w:val="left"/>
        <w:rPr>
          <w:sz w:val="24"/>
          <w:szCs w:val="24"/>
        </w:rPr>
      </w:pPr>
      <w:r w:rsidRPr="005970A1">
        <w:rPr>
          <w:sz w:val="24"/>
          <w:szCs w:val="24"/>
        </w:rPr>
        <w:t>объяснять с позиции общечеловеческих нравственных ценностей, почему конкретные простые поступки можно оценить как хорошие или плохие;</w:t>
      </w:r>
    </w:p>
    <w:p w:rsidR="004475B1" w:rsidRPr="005970A1" w:rsidRDefault="004475B1" w:rsidP="00E55B13">
      <w:pPr>
        <w:widowControl/>
        <w:numPr>
          <w:ilvl w:val="0"/>
          <w:numId w:val="150"/>
        </w:numPr>
        <w:tabs>
          <w:tab w:val="clear" w:pos="720"/>
          <w:tab w:val="num" w:pos="426"/>
        </w:tabs>
        <w:suppressAutoHyphens w:val="0"/>
        <w:autoSpaceDE w:val="0"/>
        <w:autoSpaceDN w:val="0"/>
        <w:adjustRightInd w:val="0"/>
        <w:ind w:left="426" w:hanging="142"/>
        <w:jc w:val="left"/>
        <w:rPr>
          <w:sz w:val="24"/>
          <w:szCs w:val="24"/>
        </w:rPr>
      </w:pPr>
      <w:r w:rsidRPr="005970A1">
        <w:rPr>
          <w:sz w:val="24"/>
          <w:szCs w:val="24"/>
        </w:rPr>
        <w:t>самостоятельно определять и высказывать самые простые общие для всех людей правила поведения;</w:t>
      </w:r>
    </w:p>
    <w:p w:rsidR="004475B1" w:rsidRPr="005970A1" w:rsidRDefault="004475B1" w:rsidP="00E55B13">
      <w:pPr>
        <w:widowControl/>
        <w:numPr>
          <w:ilvl w:val="0"/>
          <w:numId w:val="150"/>
        </w:numPr>
        <w:tabs>
          <w:tab w:val="clear" w:pos="720"/>
          <w:tab w:val="num" w:pos="426"/>
        </w:tabs>
        <w:suppressAutoHyphens w:val="0"/>
        <w:autoSpaceDE w:val="0"/>
        <w:autoSpaceDN w:val="0"/>
        <w:adjustRightInd w:val="0"/>
        <w:ind w:left="426" w:hanging="142"/>
        <w:jc w:val="left"/>
        <w:rPr>
          <w:sz w:val="24"/>
          <w:szCs w:val="24"/>
        </w:rPr>
      </w:pPr>
      <w:r w:rsidRPr="005970A1">
        <w:rPr>
          <w:sz w:val="24"/>
          <w:szCs w:val="24"/>
        </w:rPr>
        <w:t>в предложенных ситуациях, опираясь на общие для  всех простые правила поведения, делать выбор, какой поступок совершить;</w:t>
      </w:r>
    </w:p>
    <w:p w:rsidR="004475B1" w:rsidRPr="005970A1" w:rsidRDefault="004475B1" w:rsidP="00E55B13">
      <w:pPr>
        <w:tabs>
          <w:tab w:val="num" w:pos="426"/>
        </w:tabs>
        <w:autoSpaceDE w:val="0"/>
        <w:autoSpaceDN w:val="0"/>
        <w:adjustRightInd w:val="0"/>
        <w:ind w:left="426" w:hanging="142"/>
        <w:rPr>
          <w:b/>
          <w:bCs/>
          <w:sz w:val="24"/>
          <w:szCs w:val="24"/>
        </w:rPr>
      </w:pPr>
      <w:r w:rsidRPr="005970A1">
        <w:rPr>
          <w:b/>
          <w:bCs/>
          <w:sz w:val="24"/>
          <w:szCs w:val="24"/>
        </w:rPr>
        <w:t>Регулятивные результаты.</w:t>
      </w:r>
    </w:p>
    <w:p w:rsidR="004475B1" w:rsidRPr="005970A1" w:rsidRDefault="004475B1" w:rsidP="00E55B13">
      <w:pPr>
        <w:widowControl/>
        <w:numPr>
          <w:ilvl w:val="0"/>
          <w:numId w:val="151"/>
        </w:numPr>
        <w:tabs>
          <w:tab w:val="clear" w:pos="720"/>
          <w:tab w:val="num" w:pos="426"/>
        </w:tabs>
        <w:suppressAutoHyphens w:val="0"/>
        <w:autoSpaceDE w:val="0"/>
        <w:autoSpaceDN w:val="0"/>
        <w:adjustRightInd w:val="0"/>
        <w:ind w:left="426" w:hanging="142"/>
        <w:jc w:val="left"/>
        <w:rPr>
          <w:b/>
          <w:bCs/>
          <w:sz w:val="24"/>
          <w:szCs w:val="24"/>
        </w:rPr>
      </w:pPr>
      <w:r w:rsidRPr="005970A1">
        <w:rPr>
          <w:sz w:val="24"/>
          <w:szCs w:val="24"/>
        </w:rPr>
        <w:t>самостоятельно формулировать  цель   урока после предварительного обсуждения;</w:t>
      </w:r>
    </w:p>
    <w:p w:rsidR="004475B1" w:rsidRPr="005970A1" w:rsidRDefault="004475B1" w:rsidP="00E55B13">
      <w:pPr>
        <w:widowControl/>
        <w:numPr>
          <w:ilvl w:val="0"/>
          <w:numId w:val="151"/>
        </w:numPr>
        <w:tabs>
          <w:tab w:val="clear" w:pos="720"/>
          <w:tab w:val="num" w:pos="426"/>
        </w:tabs>
        <w:suppressAutoHyphens w:val="0"/>
        <w:autoSpaceDE w:val="0"/>
        <w:autoSpaceDN w:val="0"/>
        <w:adjustRightInd w:val="0"/>
        <w:ind w:left="426" w:hanging="142"/>
        <w:jc w:val="left"/>
        <w:rPr>
          <w:sz w:val="24"/>
          <w:szCs w:val="24"/>
        </w:rPr>
      </w:pPr>
      <w:r w:rsidRPr="005970A1">
        <w:rPr>
          <w:sz w:val="24"/>
          <w:szCs w:val="24"/>
        </w:rPr>
        <w:t xml:space="preserve"> совместно с учителем обнаруживать и формулировать учебную проблему;</w:t>
      </w:r>
    </w:p>
    <w:p w:rsidR="004475B1" w:rsidRPr="005970A1" w:rsidRDefault="004475B1" w:rsidP="00E55B13">
      <w:pPr>
        <w:widowControl/>
        <w:numPr>
          <w:ilvl w:val="0"/>
          <w:numId w:val="151"/>
        </w:numPr>
        <w:tabs>
          <w:tab w:val="clear" w:pos="720"/>
          <w:tab w:val="num" w:pos="426"/>
        </w:tabs>
        <w:suppressAutoHyphens w:val="0"/>
        <w:autoSpaceDE w:val="0"/>
        <w:autoSpaceDN w:val="0"/>
        <w:adjustRightInd w:val="0"/>
        <w:ind w:left="426" w:hanging="142"/>
        <w:jc w:val="left"/>
        <w:rPr>
          <w:sz w:val="24"/>
          <w:szCs w:val="24"/>
        </w:rPr>
      </w:pPr>
      <w:r w:rsidRPr="005970A1">
        <w:rPr>
          <w:sz w:val="24"/>
          <w:szCs w:val="24"/>
        </w:rPr>
        <w:t>составлять план решения проблемы совместно с учителем;</w:t>
      </w:r>
    </w:p>
    <w:p w:rsidR="004475B1" w:rsidRPr="005970A1" w:rsidRDefault="004475B1" w:rsidP="00E55B13">
      <w:pPr>
        <w:widowControl/>
        <w:numPr>
          <w:ilvl w:val="0"/>
          <w:numId w:val="151"/>
        </w:numPr>
        <w:tabs>
          <w:tab w:val="clear" w:pos="720"/>
          <w:tab w:val="num" w:pos="426"/>
        </w:tabs>
        <w:suppressAutoHyphens w:val="0"/>
        <w:autoSpaceDE w:val="0"/>
        <w:autoSpaceDN w:val="0"/>
        <w:adjustRightInd w:val="0"/>
        <w:ind w:left="426" w:hanging="142"/>
        <w:jc w:val="left"/>
        <w:rPr>
          <w:sz w:val="24"/>
          <w:szCs w:val="24"/>
        </w:rPr>
      </w:pPr>
      <w:r w:rsidRPr="005970A1">
        <w:rPr>
          <w:sz w:val="24"/>
          <w:szCs w:val="24"/>
        </w:rPr>
        <w:t>высказывать свою версию, пытаясь предлагать способ её проверки (на основе продуктивных заданий в учебнике);</w:t>
      </w:r>
    </w:p>
    <w:p w:rsidR="004475B1" w:rsidRPr="005970A1" w:rsidRDefault="004475B1" w:rsidP="00E55B13">
      <w:pPr>
        <w:widowControl/>
        <w:numPr>
          <w:ilvl w:val="0"/>
          <w:numId w:val="151"/>
        </w:numPr>
        <w:tabs>
          <w:tab w:val="clear" w:pos="720"/>
          <w:tab w:val="num" w:pos="426"/>
        </w:tabs>
        <w:suppressAutoHyphens w:val="0"/>
        <w:autoSpaceDE w:val="0"/>
        <w:autoSpaceDN w:val="0"/>
        <w:adjustRightInd w:val="0"/>
        <w:ind w:left="426" w:hanging="142"/>
        <w:jc w:val="left"/>
        <w:rPr>
          <w:sz w:val="24"/>
          <w:szCs w:val="24"/>
        </w:rPr>
      </w:pPr>
      <w:r w:rsidRPr="005970A1">
        <w:rPr>
          <w:sz w:val="24"/>
          <w:szCs w:val="24"/>
        </w:rPr>
        <w:t>работая по   плану,  сверять свои действия с целью и, при необходимости, исправлять ошибки с помощью учителя;</w:t>
      </w:r>
    </w:p>
    <w:p w:rsidR="004475B1" w:rsidRPr="005970A1" w:rsidRDefault="004475B1" w:rsidP="00E55B13">
      <w:pPr>
        <w:tabs>
          <w:tab w:val="num" w:pos="426"/>
        </w:tabs>
        <w:autoSpaceDE w:val="0"/>
        <w:autoSpaceDN w:val="0"/>
        <w:adjustRightInd w:val="0"/>
        <w:ind w:left="426" w:hanging="142"/>
        <w:rPr>
          <w:b/>
          <w:bCs/>
          <w:sz w:val="24"/>
          <w:szCs w:val="24"/>
        </w:rPr>
      </w:pPr>
      <w:r w:rsidRPr="005970A1">
        <w:rPr>
          <w:b/>
          <w:bCs/>
          <w:sz w:val="24"/>
          <w:szCs w:val="24"/>
        </w:rPr>
        <w:t>Познавательные результаты.</w:t>
      </w:r>
    </w:p>
    <w:p w:rsidR="004475B1" w:rsidRPr="005970A1" w:rsidRDefault="004475B1" w:rsidP="00E55B13">
      <w:pPr>
        <w:widowControl/>
        <w:numPr>
          <w:ilvl w:val="0"/>
          <w:numId w:val="152"/>
        </w:numPr>
        <w:tabs>
          <w:tab w:val="clear" w:pos="720"/>
          <w:tab w:val="num" w:pos="426"/>
        </w:tabs>
        <w:suppressAutoHyphens w:val="0"/>
        <w:autoSpaceDE w:val="0"/>
        <w:autoSpaceDN w:val="0"/>
        <w:adjustRightInd w:val="0"/>
        <w:ind w:left="426" w:hanging="142"/>
        <w:jc w:val="left"/>
        <w:rPr>
          <w:b/>
          <w:bCs/>
          <w:sz w:val="24"/>
          <w:szCs w:val="24"/>
        </w:rPr>
      </w:pPr>
      <w:r w:rsidRPr="005970A1">
        <w:rPr>
          <w:sz w:val="24"/>
          <w:szCs w:val="24"/>
        </w:rPr>
        <w:t>ориентироваться в своей системе знаний: самостоятельно предполагать, какая информация нужна для решения учебной задачи в один шаг;</w:t>
      </w:r>
    </w:p>
    <w:p w:rsidR="004475B1" w:rsidRPr="005970A1" w:rsidRDefault="004475B1" w:rsidP="00E55B13">
      <w:pPr>
        <w:widowControl/>
        <w:numPr>
          <w:ilvl w:val="0"/>
          <w:numId w:val="152"/>
        </w:numPr>
        <w:tabs>
          <w:tab w:val="clear" w:pos="720"/>
          <w:tab w:val="num" w:pos="426"/>
        </w:tabs>
        <w:suppressAutoHyphens w:val="0"/>
        <w:autoSpaceDE w:val="0"/>
        <w:autoSpaceDN w:val="0"/>
        <w:adjustRightInd w:val="0"/>
        <w:ind w:left="426" w:hanging="142"/>
        <w:jc w:val="left"/>
        <w:rPr>
          <w:sz w:val="24"/>
          <w:szCs w:val="24"/>
        </w:rPr>
      </w:pPr>
      <w:r w:rsidRPr="005970A1">
        <w:rPr>
          <w:sz w:val="24"/>
          <w:szCs w:val="24"/>
        </w:rPr>
        <w:t>отбирать необходимые для решения учебной задачи источники информации  среди предложенных учителем словарей, энциклопедий, справочников;</w:t>
      </w:r>
    </w:p>
    <w:p w:rsidR="004475B1" w:rsidRPr="005970A1" w:rsidRDefault="004475B1" w:rsidP="00E55B13">
      <w:pPr>
        <w:widowControl/>
        <w:numPr>
          <w:ilvl w:val="0"/>
          <w:numId w:val="152"/>
        </w:numPr>
        <w:tabs>
          <w:tab w:val="clear" w:pos="720"/>
          <w:tab w:val="num" w:pos="426"/>
        </w:tabs>
        <w:suppressAutoHyphens w:val="0"/>
        <w:autoSpaceDE w:val="0"/>
        <w:autoSpaceDN w:val="0"/>
        <w:adjustRightInd w:val="0"/>
        <w:ind w:left="426" w:hanging="142"/>
        <w:jc w:val="left"/>
        <w:rPr>
          <w:b/>
          <w:bCs/>
          <w:sz w:val="24"/>
          <w:szCs w:val="24"/>
        </w:rPr>
      </w:pPr>
      <w:r w:rsidRPr="005970A1">
        <w:rPr>
          <w:sz w:val="24"/>
          <w:szCs w:val="24"/>
        </w:rPr>
        <w:t xml:space="preserve">добывать новые знания: извлекать   информацию, представленную в разных формах (текст, таблица, схема, иллюстрация и т.д.);  </w:t>
      </w:r>
    </w:p>
    <w:p w:rsidR="004475B1" w:rsidRPr="005970A1" w:rsidRDefault="004475B1" w:rsidP="00E55B13">
      <w:pPr>
        <w:widowControl/>
        <w:numPr>
          <w:ilvl w:val="0"/>
          <w:numId w:val="152"/>
        </w:numPr>
        <w:tabs>
          <w:tab w:val="clear" w:pos="720"/>
          <w:tab w:val="num" w:pos="426"/>
        </w:tabs>
        <w:suppressAutoHyphens w:val="0"/>
        <w:autoSpaceDE w:val="0"/>
        <w:autoSpaceDN w:val="0"/>
        <w:adjustRightInd w:val="0"/>
        <w:ind w:left="426" w:hanging="142"/>
        <w:jc w:val="left"/>
        <w:rPr>
          <w:sz w:val="24"/>
          <w:szCs w:val="24"/>
        </w:rPr>
      </w:pPr>
      <w:r w:rsidRPr="005970A1">
        <w:rPr>
          <w:sz w:val="24"/>
          <w:szCs w:val="24"/>
        </w:rPr>
        <w:t>перерабатывать полученную информацию: сравнивать и группировать факты и явления, определять причины явлений и событий; делать выводы на основе обобщенных знаний; составлять простой план учебно-научного текста.</w:t>
      </w:r>
    </w:p>
    <w:p w:rsidR="004475B1" w:rsidRPr="005970A1" w:rsidRDefault="004475B1" w:rsidP="00E55B13">
      <w:pPr>
        <w:tabs>
          <w:tab w:val="num" w:pos="426"/>
        </w:tabs>
        <w:autoSpaceDE w:val="0"/>
        <w:autoSpaceDN w:val="0"/>
        <w:adjustRightInd w:val="0"/>
        <w:ind w:left="426" w:hanging="142"/>
        <w:rPr>
          <w:b/>
          <w:bCs/>
          <w:sz w:val="24"/>
          <w:szCs w:val="24"/>
        </w:rPr>
      </w:pPr>
      <w:r w:rsidRPr="005970A1">
        <w:rPr>
          <w:b/>
          <w:bCs/>
          <w:sz w:val="24"/>
          <w:szCs w:val="24"/>
        </w:rPr>
        <w:t>Коммуникативные результаты.</w:t>
      </w:r>
    </w:p>
    <w:p w:rsidR="004475B1" w:rsidRPr="005970A1" w:rsidRDefault="004475B1" w:rsidP="00E55B13">
      <w:pPr>
        <w:widowControl/>
        <w:numPr>
          <w:ilvl w:val="0"/>
          <w:numId w:val="153"/>
        </w:numPr>
        <w:tabs>
          <w:tab w:val="clear" w:pos="720"/>
          <w:tab w:val="num" w:pos="426"/>
        </w:tabs>
        <w:suppressAutoHyphens w:val="0"/>
        <w:autoSpaceDE w:val="0"/>
        <w:autoSpaceDN w:val="0"/>
        <w:adjustRightInd w:val="0"/>
        <w:ind w:left="426" w:hanging="142"/>
        <w:jc w:val="left"/>
        <w:rPr>
          <w:b/>
          <w:bCs/>
          <w:sz w:val="24"/>
          <w:szCs w:val="24"/>
        </w:rPr>
      </w:pPr>
      <w:r w:rsidRPr="005970A1">
        <w:rPr>
          <w:sz w:val="24"/>
          <w:szCs w:val="24"/>
        </w:rPr>
        <w:t>донести  свою позицию до других: оформлять свою речь в устной и письменной речи с учётом своих учебных и жизненных речевых ситуаций;</w:t>
      </w:r>
    </w:p>
    <w:p w:rsidR="004475B1" w:rsidRPr="005970A1" w:rsidRDefault="004475B1" w:rsidP="00E55B13">
      <w:pPr>
        <w:widowControl/>
        <w:numPr>
          <w:ilvl w:val="0"/>
          <w:numId w:val="153"/>
        </w:numPr>
        <w:tabs>
          <w:tab w:val="clear" w:pos="720"/>
          <w:tab w:val="num" w:pos="426"/>
        </w:tabs>
        <w:suppressAutoHyphens w:val="0"/>
        <w:autoSpaceDE w:val="0"/>
        <w:autoSpaceDN w:val="0"/>
        <w:adjustRightInd w:val="0"/>
        <w:ind w:left="426" w:hanging="142"/>
        <w:jc w:val="left"/>
        <w:rPr>
          <w:b/>
          <w:bCs/>
          <w:sz w:val="24"/>
          <w:szCs w:val="24"/>
        </w:rPr>
      </w:pPr>
      <w:r w:rsidRPr="005970A1">
        <w:rPr>
          <w:sz w:val="24"/>
          <w:szCs w:val="24"/>
        </w:rPr>
        <w:t>слушать и понимать речь других; пытаться принимать другую точку зрения, быть готовым изменить свою точку зрения;</w:t>
      </w:r>
    </w:p>
    <w:p w:rsidR="004475B1" w:rsidRPr="005970A1" w:rsidRDefault="004475B1" w:rsidP="00E55B13">
      <w:pPr>
        <w:widowControl/>
        <w:numPr>
          <w:ilvl w:val="0"/>
          <w:numId w:val="153"/>
        </w:numPr>
        <w:tabs>
          <w:tab w:val="clear" w:pos="720"/>
          <w:tab w:val="num" w:pos="426"/>
        </w:tabs>
        <w:suppressAutoHyphens w:val="0"/>
        <w:autoSpaceDE w:val="0"/>
        <w:autoSpaceDN w:val="0"/>
        <w:adjustRightInd w:val="0"/>
        <w:ind w:left="426" w:hanging="142"/>
        <w:jc w:val="left"/>
        <w:rPr>
          <w:sz w:val="24"/>
          <w:szCs w:val="24"/>
        </w:rPr>
      </w:pPr>
      <w:r w:rsidRPr="005970A1">
        <w:rPr>
          <w:sz w:val="24"/>
          <w:szCs w:val="24"/>
        </w:rPr>
        <w:t xml:space="preserve">доносить свою позицию до других: высказывать свою точку зрения, быть готовым изменить свою   точку зрения. </w:t>
      </w:r>
    </w:p>
    <w:p w:rsidR="004475B1" w:rsidRPr="005970A1" w:rsidRDefault="004475B1" w:rsidP="009F0565">
      <w:pPr>
        <w:autoSpaceDE w:val="0"/>
        <w:autoSpaceDN w:val="0"/>
        <w:adjustRightInd w:val="0"/>
        <w:ind w:left="426" w:hanging="284"/>
        <w:jc w:val="center"/>
        <w:rPr>
          <w:b/>
          <w:bCs/>
          <w:sz w:val="24"/>
          <w:szCs w:val="24"/>
        </w:rPr>
      </w:pPr>
      <w:r w:rsidRPr="005970A1">
        <w:rPr>
          <w:b/>
          <w:bCs/>
          <w:sz w:val="24"/>
          <w:szCs w:val="24"/>
        </w:rPr>
        <w:t>Предметные результаты.</w:t>
      </w:r>
    </w:p>
    <w:p w:rsidR="004475B1" w:rsidRPr="005970A1" w:rsidRDefault="004475B1" w:rsidP="009F0565">
      <w:pPr>
        <w:autoSpaceDE w:val="0"/>
        <w:autoSpaceDN w:val="0"/>
        <w:adjustRightInd w:val="0"/>
        <w:ind w:left="426" w:hanging="284"/>
        <w:rPr>
          <w:sz w:val="24"/>
          <w:szCs w:val="24"/>
          <w:u w:val="single"/>
        </w:rPr>
      </w:pPr>
      <w:r w:rsidRPr="005970A1">
        <w:rPr>
          <w:sz w:val="24"/>
          <w:szCs w:val="24"/>
          <w:u w:val="single"/>
        </w:rPr>
        <w:t xml:space="preserve">Ученик </w:t>
      </w:r>
      <w:r w:rsidRPr="005970A1">
        <w:rPr>
          <w:b/>
          <w:bCs/>
          <w:sz w:val="24"/>
          <w:szCs w:val="24"/>
          <w:u w:val="single"/>
        </w:rPr>
        <w:t>узнае</w:t>
      </w:r>
      <w:r w:rsidRPr="005970A1">
        <w:rPr>
          <w:sz w:val="24"/>
          <w:szCs w:val="24"/>
          <w:u w:val="single"/>
        </w:rPr>
        <w:t>т:</w:t>
      </w:r>
    </w:p>
    <w:p w:rsidR="004475B1" w:rsidRPr="005970A1" w:rsidRDefault="004475B1" w:rsidP="009F0565">
      <w:pPr>
        <w:autoSpaceDE w:val="0"/>
        <w:autoSpaceDN w:val="0"/>
        <w:adjustRightInd w:val="0"/>
        <w:ind w:left="426" w:hanging="284"/>
        <w:rPr>
          <w:sz w:val="24"/>
          <w:szCs w:val="24"/>
        </w:rPr>
      </w:pPr>
      <w:r w:rsidRPr="005970A1">
        <w:rPr>
          <w:sz w:val="24"/>
          <w:szCs w:val="24"/>
        </w:rPr>
        <w:t>– смысл понятий: тело, вещество, молекула, клетка, орган, организм; природное явление, погода, осадки, ветер, дождь, гроза, радуга, туман, роса, иней, снегопад, метель, ледостав, ледоход, капель, круговорот; листопад, линька, спячка, гнездование; прошлое и настоящее, исторический источник, исторический центр, предки, род, племя, дружина, князь, городище, кремль, крестьянин, ремесленник, купец;</w:t>
      </w:r>
    </w:p>
    <w:p w:rsidR="004475B1" w:rsidRPr="005970A1" w:rsidRDefault="004475B1" w:rsidP="009F0565">
      <w:pPr>
        <w:autoSpaceDE w:val="0"/>
        <w:autoSpaceDN w:val="0"/>
        <w:adjustRightInd w:val="0"/>
        <w:ind w:left="426" w:hanging="284"/>
        <w:rPr>
          <w:sz w:val="24"/>
          <w:szCs w:val="24"/>
        </w:rPr>
      </w:pPr>
      <w:r w:rsidRPr="005970A1">
        <w:rPr>
          <w:sz w:val="24"/>
          <w:szCs w:val="24"/>
        </w:rPr>
        <w:t>– причины изучаемых природных явлений в живой и неживой природе; экологических проблем, связанных с природными стихиями и деятельностью людей;</w:t>
      </w:r>
    </w:p>
    <w:p w:rsidR="004475B1" w:rsidRPr="005970A1" w:rsidRDefault="004475B1" w:rsidP="009F0565">
      <w:pPr>
        <w:autoSpaceDE w:val="0"/>
        <w:autoSpaceDN w:val="0"/>
        <w:adjustRightInd w:val="0"/>
        <w:ind w:left="426" w:hanging="284"/>
        <w:rPr>
          <w:sz w:val="24"/>
          <w:szCs w:val="24"/>
        </w:rPr>
      </w:pPr>
      <w:r w:rsidRPr="005970A1">
        <w:rPr>
          <w:sz w:val="24"/>
          <w:szCs w:val="24"/>
        </w:rPr>
        <w:lastRenderedPageBreak/>
        <w:t>– 2–4 признака смены сезона в неживой и живой природе, изменения погоды; изменений в состоянии растительного, животного и человеческого организмов;</w:t>
      </w:r>
    </w:p>
    <w:p w:rsidR="004475B1" w:rsidRPr="005970A1" w:rsidRDefault="004475B1" w:rsidP="009F0565">
      <w:pPr>
        <w:autoSpaceDE w:val="0"/>
        <w:autoSpaceDN w:val="0"/>
        <w:adjustRightInd w:val="0"/>
        <w:ind w:left="426" w:hanging="284"/>
        <w:rPr>
          <w:sz w:val="24"/>
          <w:szCs w:val="24"/>
        </w:rPr>
      </w:pPr>
      <w:r w:rsidRPr="005970A1">
        <w:rPr>
          <w:sz w:val="24"/>
          <w:szCs w:val="24"/>
        </w:rPr>
        <w:t>– 2–4 примера изучаемых групп растений и животных;  старинных и современных социальных объектов и предметов  быта и культуры; использования свойств воздуха, воды, почвы; отрицательного и положительного влияния деятельности людей на окружающую среду; факторов здорового образа  жизни и профилактических мер предупреждения заболеваний, вредных и полезных привычек; экологические проблемы своей местности и пути их решения;</w:t>
      </w:r>
    </w:p>
    <w:p w:rsidR="004475B1" w:rsidRPr="005970A1" w:rsidRDefault="004475B1" w:rsidP="009F0565">
      <w:pPr>
        <w:autoSpaceDE w:val="0"/>
        <w:autoSpaceDN w:val="0"/>
        <w:adjustRightInd w:val="0"/>
        <w:ind w:left="426" w:hanging="284"/>
        <w:rPr>
          <w:sz w:val="24"/>
          <w:szCs w:val="24"/>
        </w:rPr>
      </w:pPr>
      <w:r w:rsidRPr="005970A1">
        <w:rPr>
          <w:sz w:val="24"/>
          <w:szCs w:val="24"/>
        </w:rPr>
        <w:t>– условия, необходимые для жизни человеческого, растительного, животного организмов и последовательность их развития;</w:t>
      </w:r>
    </w:p>
    <w:p w:rsidR="004475B1" w:rsidRPr="005970A1" w:rsidRDefault="004475B1" w:rsidP="009F0565">
      <w:pPr>
        <w:autoSpaceDE w:val="0"/>
        <w:autoSpaceDN w:val="0"/>
        <w:adjustRightInd w:val="0"/>
        <w:ind w:left="426" w:hanging="284"/>
        <w:rPr>
          <w:sz w:val="24"/>
          <w:szCs w:val="24"/>
        </w:rPr>
      </w:pPr>
      <w:r w:rsidRPr="005970A1">
        <w:rPr>
          <w:sz w:val="24"/>
          <w:szCs w:val="24"/>
        </w:rPr>
        <w:t>– правила безопасного поведения в природе в разные  се зоны, экологически грамотного взаимодействия с окружающей средой, правила личной гигиены;</w:t>
      </w:r>
    </w:p>
    <w:p w:rsidR="004475B1" w:rsidRPr="005970A1" w:rsidRDefault="004475B1" w:rsidP="009F0565">
      <w:pPr>
        <w:autoSpaceDE w:val="0"/>
        <w:autoSpaceDN w:val="0"/>
        <w:adjustRightInd w:val="0"/>
        <w:ind w:left="426" w:hanging="284"/>
        <w:rPr>
          <w:sz w:val="24"/>
          <w:szCs w:val="24"/>
        </w:rPr>
      </w:pPr>
      <w:r w:rsidRPr="005970A1">
        <w:rPr>
          <w:sz w:val="24"/>
          <w:szCs w:val="24"/>
        </w:rPr>
        <w:t>– способы сохранения и укрепления своего здоровья; сохранения чистоты воздуха, воды, плодородия почвы; сохранения исторической памяти;</w:t>
      </w:r>
    </w:p>
    <w:p w:rsidR="004475B1" w:rsidRPr="005970A1" w:rsidRDefault="004475B1" w:rsidP="009F0565">
      <w:pPr>
        <w:autoSpaceDE w:val="0"/>
        <w:autoSpaceDN w:val="0"/>
        <w:adjustRightInd w:val="0"/>
        <w:ind w:left="426" w:hanging="284"/>
        <w:rPr>
          <w:sz w:val="24"/>
          <w:szCs w:val="24"/>
        </w:rPr>
      </w:pPr>
      <w:r w:rsidRPr="005970A1">
        <w:rPr>
          <w:sz w:val="24"/>
          <w:szCs w:val="24"/>
        </w:rPr>
        <w:t>– наблюдаемые свойства воздуха, воды, почвы, снега, льда (цвет, прозрачность, вкус, запах, твёрдость, рыхлость, теку честь, летучесть, упругость, пластичность);</w:t>
      </w:r>
    </w:p>
    <w:p w:rsidR="004475B1" w:rsidRPr="005970A1" w:rsidRDefault="004475B1" w:rsidP="009F0565">
      <w:pPr>
        <w:autoSpaceDE w:val="0"/>
        <w:autoSpaceDN w:val="0"/>
        <w:adjustRightInd w:val="0"/>
        <w:ind w:left="426" w:hanging="284"/>
        <w:rPr>
          <w:sz w:val="24"/>
          <w:szCs w:val="24"/>
        </w:rPr>
      </w:pPr>
      <w:r w:rsidRPr="005970A1">
        <w:rPr>
          <w:sz w:val="24"/>
          <w:szCs w:val="24"/>
        </w:rPr>
        <w:t>– функции органов человеческого и растительного организмов;</w:t>
      </w:r>
    </w:p>
    <w:p w:rsidR="004475B1" w:rsidRPr="005970A1" w:rsidRDefault="004475B1" w:rsidP="009F0565">
      <w:pPr>
        <w:autoSpaceDE w:val="0"/>
        <w:autoSpaceDN w:val="0"/>
        <w:adjustRightInd w:val="0"/>
        <w:ind w:left="426" w:hanging="284"/>
        <w:rPr>
          <w:sz w:val="24"/>
          <w:szCs w:val="24"/>
        </w:rPr>
      </w:pPr>
      <w:r w:rsidRPr="005970A1">
        <w:rPr>
          <w:sz w:val="24"/>
          <w:szCs w:val="24"/>
        </w:rPr>
        <w:t>– значение Солнца, воздуха, воды, почвы, растений, животных для всего живого на Земле;</w:t>
      </w:r>
    </w:p>
    <w:p w:rsidR="004475B1" w:rsidRPr="005970A1" w:rsidRDefault="004475B1" w:rsidP="009F0565">
      <w:pPr>
        <w:autoSpaceDE w:val="0"/>
        <w:autoSpaceDN w:val="0"/>
        <w:adjustRightInd w:val="0"/>
        <w:ind w:left="426" w:hanging="284"/>
        <w:rPr>
          <w:sz w:val="24"/>
          <w:szCs w:val="24"/>
        </w:rPr>
      </w:pPr>
      <w:r w:rsidRPr="005970A1">
        <w:rPr>
          <w:sz w:val="24"/>
          <w:szCs w:val="24"/>
        </w:rPr>
        <w:t>– в природе непрерывно происходят круговороты веществ, это надо учитывать и не загрязнять окружающую среду;</w:t>
      </w:r>
    </w:p>
    <w:p w:rsidR="004475B1" w:rsidRPr="005970A1" w:rsidRDefault="004475B1" w:rsidP="009F0565">
      <w:pPr>
        <w:autoSpaceDE w:val="0"/>
        <w:autoSpaceDN w:val="0"/>
        <w:adjustRightInd w:val="0"/>
        <w:ind w:left="426" w:hanging="284"/>
        <w:rPr>
          <w:sz w:val="24"/>
          <w:szCs w:val="24"/>
        </w:rPr>
      </w:pPr>
      <w:r w:rsidRPr="005970A1">
        <w:rPr>
          <w:sz w:val="24"/>
          <w:szCs w:val="24"/>
        </w:rPr>
        <w:t>– природа нужна человеку не только для существования, но и для проявления эстетических чувств, создания художественных произведений;</w:t>
      </w:r>
    </w:p>
    <w:p w:rsidR="004475B1" w:rsidRPr="005970A1" w:rsidRDefault="004475B1" w:rsidP="009F0565">
      <w:pPr>
        <w:autoSpaceDE w:val="0"/>
        <w:autoSpaceDN w:val="0"/>
        <w:adjustRightInd w:val="0"/>
        <w:ind w:left="426" w:hanging="284"/>
        <w:rPr>
          <w:sz w:val="24"/>
          <w:szCs w:val="24"/>
        </w:rPr>
      </w:pPr>
      <w:r w:rsidRPr="005970A1">
        <w:rPr>
          <w:sz w:val="24"/>
          <w:szCs w:val="24"/>
        </w:rPr>
        <w:t>– окружающий мир изменяется с течением времени, и изменения, происходящие в природе, в жизни человека и общества, доступны наблюдению и изучению;</w:t>
      </w:r>
    </w:p>
    <w:p w:rsidR="004475B1" w:rsidRPr="005970A1" w:rsidRDefault="004475B1" w:rsidP="009F0565">
      <w:pPr>
        <w:autoSpaceDE w:val="0"/>
        <w:autoSpaceDN w:val="0"/>
        <w:adjustRightInd w:val="0"/>
        <w:ind w:left="426" w:hanging="284"/>
        <w:rPr>
          <w:sz w:val="24"/>
          <w:szCs w:val="24"/>
        </w:rPr>
      </w:pPr>
      <w:r w:rsidRPr="005970A1">
        <w:rPr>
          <w:sz w:val="24"/>
          <w:szCs w:val="24"/>
        </w:rPr>
        <w:t>– человек, преобразуя природу, изобретая новые строительные материалы, средства связи и передвижения, орудия труда, должен осознавать необходимость и важность бережного</w:t>
      </w:r>
    </w:p>
    <w:p w:rsidR="004475B1" w:rsidRPr="005970A1" w:rsidRDefault="004475B1" w:rsidP="009F0565">
      <w:pPr>
        <w:autoSpaceDE w:val="0"/>
        <w:autoSpaceDN w:val="0"/>
        <w:adjustRightInd w:val="0"/>
        <w:ind w:left="426" w:hanging="284"/>
        <w:rPr>
          <w:sz w:val="24"/>
          <w:szCs w:val="24"/>
        </w:rPr>
      </w:pPr>
      <w:r w:rsidRPr="005970A1">
        <w:rPr>
          <w:sz w:val="24"/>
          <w:szCs w:val="24"/>
        </w:rPr>
        <w:t>отношения к природе, старинным рукотворным объектам;</w:t>
      </w:r>
    </w:p>
    <w:p w:rsidR="004475B1" w:rsidRPr="005970A1" w:rsidRDefault="004475B1" w:rsidP="009F0565">
      <w:pPr>
        <w:autoSpaceDE w:val="0"/>
        <w:autoSpaceDN w:val="0"/>
        <w:adjustRightInd w:val="0"/>
        <w:ind w:left="426" w:hanging="284"/>
        <w:rPr>
          <w:sz w:val="24"/>
          <w:szCs w:val="24"/>
        </w:rPr>
      </w:pPr>
      <w:r w:rsidRPr="005970A1">
        <w:rPr>
          <w:sz w:val="24"/>
          <w:szCs w:val="24"/>
        </w:rPr>
        <w:t xml:space="preserve">– опыт предков необходимо изучать, чтобы жить в гармонии с природой и людьми, надо уважительно относиться к культуре наших предков, беречь их традиции, сохранять историческое наследие для будущих поколений людей; </w:t>
      </w:r>
    </w:p>
    <w:p w:rsidR="004475B1" w:rsidRPr="005970A1" w:rsidRDefault="004475B1" w:rsidP="009F0565">
      <w:pPr>
        <w:autoSpaceDE w:val="0"/>
        <w:autoSpaceDN w:val="0"/>
        <w:adjustRightInd w:val="0"/>
        <w:ind w:left="426" w:hanging="284"/>
        <w:rPr>
          <w:sz w:val="24"/>
          <w:szCs w:val="24"/>
          <w:u w:val="single"/>
        </w:rPr>
      </w:pPr>
      <w:r w:rsidRPr="005970A1">
        <w:rPr>
          <w:sz w:val="24"/>
          <w:szCs w:val="24"/>
          <w:u w:val="single"/>
        </w:rPr>
        <w:t xml:space="preserve">Ученик </w:t>
      </w:r>
      <w:r w:rsidRPr="005970A1">
        <w:rPr>
          <w:b/>
          <w:bCs/>
          <w:sz w:val="24"/>
          <w:szCs w:val="24"/>
          <w:u w:val="single"/>
        </w:rPr>
        <w:t>научится</w:t>
      </w:r>
      <w:r w:rsidRPr="005970A1">
        <w:rPr>
          <w:sz w:val="24"/>
          <w:szCs w:val="24"/>
          <w:u w:val="single"/>
        </w:rPr>
        <w:t>.</w:t>
      </w:r>
    </w:p>
    <w:p w:rsidR="004475B1" w:rsidRPr="005970A1" w:rsidRDefault="004475B1" w:rsidP="009F0565">
      <w:pPr>
        <w:autoSpaceDE w:val="0"/>
        <w:autoSpaceDN w:val="0"/>
        <w:adjustRightInd w:val="0"/>
        <w:ind w:left="426" w:hanging="284"/>
        <w:rPr>
          <w:sz w:val="24"/>
          <w:szCs w:val="24"/>
        </w:rPr>
      </w:pPr>
      <w:r w:rsidRPr="005970A1">
        <w:rPr>
          <w:sz w:val="24"/>
          <w:szCs w:val="24"/>
        </w:rPr>
        <w:t>– описывать погодные явления в разные времена года, сезонные изменения в жизни растений и животных, в деятельности людей; твёрдое, жидкое и газообразное состояния вещества, свойства изученных тел и веществ, строение и функционирование органов растения, человека; цикл развития  цветкового растения, стадии развития насекомых, рыб, птиц,  земноводных; изменения, происходящие в жизни людей с течением времени (в течение года, столетий), старинный город, старинную одежду, старинные предметы быта и орудия труда,  уклад жизни наших предков, занятия крестьян, ремесленников и их детей;</w:t>
      </w:r>
    </w:p>
    <w:p w:rsidR="004475B1" w:rsidRPr="005970A1" w:rsidRDefault="004475B1" w:rsidP="009F0565">
      <w:pPr>
        <w:autoSpaceDE w:val="0"/>
        <w:autoSpaceDN w:val="0"/>
        <w:adjustRightInd w:val="0"/>
        <w:ind w:left="426" w:hanging="284"/>
        <w:rPr>
          <w:sz w:val="24"/>
          <w:szCs w:val="24"/>
        </w:rPr>
      </w:pPr>
      <w:r w:rsidRPr="005970A1">
        <w:rPr>
          <w:sz w:val="24"/>
          <w:szCs w:val="24"/>
        </w:rPr>
        <w:t>– сравнивать, анализировать, обобщать, классифицировать изучаемые объекты окружающего мира, называя их  существенные признаки, сходства и различия;</w:t>
      </w:r>
    </w:p>
    <w:p w:rsidR="004475B1" w:rsidRPr="005970A1" w:rsidRDefault="004475B1" w:rsidP="009F0565">
      <w:pPr>
        <w:autoSpaceDE w:val="0"/>
        <w:autoSpaceDN w:val="0"/>
        <w:adjustRightInd w:val="0"/>
        <w:ind w:left="426" w:hanging="284"/>
        <w:rPr>
          <w:sz w:val="24"/>
          <w:szCs w:val="24"/>
        </w:rPr>
      </w:pPr>
      <w:r w:rsidRPr="005970A1">
        <w:rPr>
          <w:sz w:val="24"/>
          <w:szCs w:val="24"/>
        </w:rPr>
        <w:t xml:space="preserve">– объяснять причины круговорота воды в природе, природных явлений и сезонных изменений в неживой и живой природе; взаимосвязи неживой и живой природы, человека и природы, человека и общества; роль факторов неживой природы  и живых организмов в создании почвы, роль растений на  Земле, для животных, человека; зависимость собственного  здоровья от состояния окружающей среды; проведённые наблюдения и </w:t>
      </w:r>
      <w:r w:rsidRPr="005970A1">
        <w:rPr>
          <w:sz w:val="24"/>
          <w:szCs w:val="24"/>
        </w:rPr>
        <w:lastRenderedPageBreak/>
        <w:t>опыты, называя их цели, условия проведения и полученные результаты; устройство и назначение изученных  приборов, старинных предметов быта и орудий труда; влияние хозяйствен ной деятельности людей на окружающую среду  и необходимость её защиты;</w:t>
      </w:r>
    </w:p>
    <w:p w:rsidR="004475B1" w:rsidRPr="005970A1" w:rsidRDefault="004475B1" w:rsidP="009F0565">
      <w:pPr>
        <w:autoSpaceDE w:val="0"/>
        <w:autoSpaceDN w:val="0"/>
        <w:adjustRightInd w:val="0"/>
        <w:ind w:left="426" w:hanging="284"/>
        <w:rPr>
          <w:sz w:val="24"/>
          <w:szCs w:val="24"/>
        </w:rPr>
      </w:pPr>
      <w:r w:rsidRPr="005970A1">
        <w:rPr>
          <w:sz w:val="24"/>
          <w:szCs w:val="24"/>
        </w:rPr>
        <w:t>– осуществлять поиск учебной информации в источниках  разного типа (рассказ учителя, иллюстрация, модель, учебный, научно-популярный, художественный текст, словарь,  СМИ, видеофильм, диафильм, схема, таблица, собственные  наблюдения, эксперимент);</w:t>
      </w:r>
    </w:p>
    <w:p w:rsidR="004475B1" w:rsidRPr="005970A1" w:rsidRDefault="004475B1" w:rsidP="009F0565">
      <w:pPr>
        <w:autoSpaceDE w:val="0"/>
        <w:autoSpaceDN w:val="0"/>
        <w:adjustRightInd w:val="0"/>
        <w:ind w:left="426" w:hanging="284"/>
        <w:rPr>
          <w:sz w:val="24"/>
          <w:szCs w:val="24"/>
        </w:rPr>
      </w:pPr>
      <w:r w:rsidRPr="005970A1">
        <w:rPr>
          <w:sz w:val="24"/>
          <w:szCs w:val="24"/>
        </w:rPr>
        <w:t>– представлять результаты учебно-познавательной деятельности в разных формах (аргументированный ответ на вопрос, описание изучаемого предмета по предложенному плану, восстановление неполного учебного текста, с помощью рисунка, условного знака, простой модели, схемы, таблицы, участвуя в дидактической и ролевой играх);</w:t>
      </w:r>
    </w:p>
    <w:p w:rsidR="004475B1" w:rsidRPr="005970A1" w:rsidRDefault="004475B1" w:rsidP="009F0565">
      <w:pPr>
        <w:autoSpaceDE w:val="0"/>
        <w:autoSpaceDN w:val="0"/>
        <w:adjustRightInd w:val="0"/>
        <w:ind w:left="426" w:hanging="284"/>
        <w:rPr>
          <w:sz w:val="24"/>
          <w:szCs w:val="24"/>
        </w:rPr>
      </w:pPr>
      <w:r w:rsidRPr="005970A1">
        <w:rPr>
          <w:sz w:val="24"/>
          <w:szCs w:val="24"/>
        </w:rPr>
        <w:t>– формулировать и обосновывать правила экологически  грамотного и безопасного поведения в природе, во время  чрезвычайных погодных явлений, нравственного поведения  в быту и обществе; факторы здорового образа жизни, правила</w:t>
      </w:r>
    </w:p>
    <w:p w:rsidR="004475B1" w:rsidRPr="005970A1" w:rsidRDefault="004475B1" w:rsidP="009F0565">
      <w:pPr>
        <w:autoSpaceDE w:val="0"/>
        <w:autoSpaceDN w:val="0"/>
        <w:adjustRightInd w:val="0"/>
        <w:ind w:left="426" w:hanging="284"/>
        <w:rPr>
          <w:sz w:val="24"/>
          <w:szCs w:val="24"/>
        </w:rPr>
      </w:pPr>
      <w:r w:rsidRPr="005970A1">
        <w:rPr>
          <w:sz w:val="24"/>
          <w:szCs w:val="24"/>
        </w:rPr>
        <w:t xml:space="preserve">    личной гигиены;</w:t>
      </w:r>
    </w:p>
    <w:p w:rsidR="004475B1" w:rsidRPr="005970A1" w:rsidRDefault="004475B1" w:rsidP="009F0565">
      <w:pPr>
        <w:autoSpaceDE w:val="0"/>
        <w:autoSpaceDN w:val="0"/>
        <w:adjustRightInd w:val="0"/>
        <w:ind w:left="426" w:hanging="284"/>
        <w:rPr>
          <w:sz w:val="24"/>
          <w:szCs w:val="24"/>
        </w:rPr>
      </w:pPr>
      <w:r w:rsidRPr="005970A1">
        <w:rPr>
          <w:sz w:val="24"/>
          <w:szCs w:val="24"/>
        </w:rPr>
        <w:t>– создавать творческие работы на заданную тему (рисунки, аппликации, модели, поделки, небольшие сочинения,  сообщения с использованием дополнительных и интересных  фактов);</w:t>
      </w:r>
    </w:p>
    <w:p w:rsidR="004475B1" w:rsidRPr="005970A1" w:rsidRDefault="004475B1" w:rsidP="009F0565">
      <w:pPr>
        <w:autoSpaceDE w:val="0"/>
        <w:autoSpaceDN w:val="0"/>
        <w:adjustRightInd w:val="0"/>
        <w:ind w:left="426" w:hanging="284"/>
        <w:rPr>
          <w:sz w:val="24"/>
          <w:szCs w:val="24"/>
        </w:rPr>
      </w:pPr>
      <w:r w:rsidRPr="005970A1">
        <w:rPr>
          <w:sz w:val="24"/>
          <w:szCs w:val="24"/>
        </w:rPr>
        <w:t>– оценивать деятельность людей в различных сферах, поведение людей с точки зрения социальных и нравственных норм; свою деятельность (успех, неуспех, ошибки, умение сотрудничать, принимать мнения и варианты решения одноклассников), высказывая свои суждения, предположения, аргументы.</w:t>
      </w:r>
    </w:p>
    <w:p w:rsidR="004475B1" w:rsidRPr="005970A1" w:rsidRDefault="004475B1" w:rsidP="009F0565">
      <w:pPr>
        <w:autoSpaceDE w:val="0"/>
        <w:autoSpaceDN w:val="0"/>
        <w:adjustRightInd w:val="0"/>
        <w:ind w:left="426" w:hanging="284"/>
        <w:rPr>
          <w:sz w:val="24"/>
          <w:szCs w:val="24"/>
          <w:u w:val="single"/>
        </w:rPr>
      </w:pPr>
      <w:r w:rsidRPr="005970A1">
        <w:rPr>
          <w:sz w:val="24"/>
          <w:szCs w:val="24"/>
          <w:u w:val="single"/>
        </w:rPr>
        <w:t xml:space="preserve">Ученик  </w:t>
      </w:r>
      <w:r w:rsidRPr="005970A1">
        <w:rPr>
          <w:b/>
          <w:bCs/>
          <w:sz w:val="24"/>
          <w:szCs w:val="24"/>
          <w:u w:val="single"/>
        </w:rPr>
        <w:t>получит возможность</w:t>
      </w:r>
      <w:r w:rsidRPr="005970A1">
        <w:rPr>
          <w:sz w:val="24"/>
          <w:szCs w:val="24"/>
          <w:u w:val="single"/>
        </w:rPr>
        <w:t xml:space="preserve"> научиться:</w:t>
      </w:r>
    </w:p>
    <w:p w:rsidR="004475B1" w:rsidRPr="005970A1" w:rsidRDefault="004475B1" w:rsidP="009F0565">
      <w:pPr>
        <w:autoSpaceDE w:val="0"/>
        <w:autoSpaceDN w:val="0"/>
        <w:adjustRightInd w:val="0"/>
        <w:ind w:left="426" w:hanging="284"/>
        <w:rPr>
          <w:sz w:val="24"/>
          <w:szCs w:val="24"/>
        </w:rPr>
      </w:pPr>
      <w:r w:rsidRPr="005970A1">
        <w:rPr>
          <w:sz w:val="24"/>
          <w:szCs w:val="24"/>
        </w:rPr>
        <w:t>– приводить примеры природных и социальных явлений, се зонных явлений в неживой природе и изменений, происходящих в жизни живых организмов; стадий развития  животных; тел, веществ, их свойств и превращений; использования свойств воздуха, воды, почвы, негативных последствий деятельности людей; органов человеческого организма и  их функций, полезных и вредных привычек, влияющих на собственное здоровье; исторических источников, археологических находок, изделий ремесленников, старинных предметов быта, орудий труда, обычаев и праздников наших предков;</w:t>
      </w:r>
    </w:p>
    <w:p w:rsidR="004475B1" w:rsidRPr="005970A1" w:rsidRDefault="004475B1" w:rsidP="009F0565">
      <w:pPr>
        <w:autoSpaceDE w:val="0"/>
        <w:autoSpaceDN w:val="0"/>
        <w:adjustRightInd w:val="0"/>
        <w:ind w:left="426" w:hanging="284"/>
        <w:rPr>
          <w:sz w:val="24"/>
          <w:szCs w:val="24"/>
        </w:rPr>
      </w:pPr>
      <w:r w:rsidRPr="005970A1">
        <w:rPr>
          <w:sz w:val="24"/>
          <w:szCs w:val="24"/>
        </w:rPr>
        <w:t>– наблюдать природные явления, сезонные изменения  в природе и в жизни человека с целью выявления их причин,  условий, последовательности и особенностей их протекания; систематически вести фенологические наблюдения и отражать  их в дневнике наблюдений; за ростом и развитием растений  и животных; исторические памятники, старинные предметы, сравнивать их с современными изделиями человека, описывать их особенности;</w:t>
      </w:r>
    </w:p>
    <w:p w:rsidR="004475B1" w:rsidRPr="005970A1" w:rsidRDefault="004475B1" w:rsidP="009F0565">
      <w:pPr>
        <w:autoSpaceDE w:val="0"/>
        <w:autoSpaceDN w:val="0"/>
        <w:adjustRightInd w:val="0"/>
        <w:ind w:left="426" w:hanging="284"/>
        <w:rPr>
          <w:sz w:val="24"/>
          <w:szCs w:val="24"/>
        </w:rPr>
      </w:pPr>
      <w:r w:rsidRPr="005970A1">
        <w:rPr>
          <w:sz w:val="24"/>
          <w:szCs w:val="24"/>
        </w:rPr>
        <w:t>– экспериментировать, выполнять простые опыты по определению физических свойств воздуха, воды, почвы, снега, льда; для наблюдения за последовательностью развития цветкового растения; проводить измерения температуры воздуха, воды, тела человека, пульса; исследовать с помощью лупы строение семени и его проростка, поверхность кожи человека;</w:t>
      </w:r>
    </w:p>
    <w:p w:rsidR="004475B1" w:rsidRPr="005970A1" w:rsidRDefault="004475B1" w:rsidP="009F0565">
      <w:pPr>
        <w:autoSpaceDE w:val="0"/>
        <w:autoSpaceDN w:val="0"/>
        <w:adjustRightInd w:val="0"/>
        <w:ind w:left="426" w:hanging="284"/>
        <w:rPr>
          <w:sz w:val="24"/>
          <w:szCs w:val="24"/>
        </w:rPr>
      </w:pPr>
      <w:r w:rsidRPr="005970A1">
        <w:rPr>
          <w:sz w:val="24"/>
          <w:szCs w:val="24"/>
        </w:rPr>
        <w:t>– создавать творческие работы на заданную тему (рисунки, аппликации, модели, поделки, небольшие сочинения,  сообщения с использованием дополнительных и интересных  фактов);</w:t>
      </w:r>
    </w:p>
    <w:p w:rsidR="004475B1" w:rsidRPr="005970A1" w:rsidRDefault="004475B1" w:rsidP="009F0565">
      <w:pPr>
        <w:ind w:left="426" w:hanging="284"/>
        <w:rPr>
          <w:sz w:val="24"/>
          <w:szCs w:val="24"/>
        </w:rPr>
      </w:pPr>
    </w:p>
    <w:p w:rsidR="00C56EF0" w:rsidRDefault="00C56EF0" w:rsidP="009F0565">
      <w:pPr>
        <w:autoSpaceDE w:val="0"/>
        <w:autoSpaceDN w:val="0"/>
        <w:adjustRightInd w:val="0"/>
        <w:ind w:left="426" w:hanging="284"/>
        <w:jc w:val="center"/>
        <w:rPr>
          <w:b/>
          <w:bCs/>
          <w:sz w:val="24"/>
          <w:szCs w:val="24"/>
        </w:rPr>
      </w:pPr>
    </w:p>
    <w:p w:rsidR="00C56EF0" w:rsidRDefault="00C56EF0" w:rsidP="009F0565">
      <w:pPr>
        <w:autoSpaceDE w:val="0"/>
        <w:autoSpaceDN w:val="0"/>
        <w:adjustRightInd w:val="0"/>
        <w:ind w:left="426" w:hanging="284"/>
        <w:jc w:val="center"/>
        <w:rPr>
          <w:b/>
          <w:bCs/>
          <w:sz w:val="24"/>
          <w:szCs w:val="24"/>
        </w:rPr>
      </w:pPr>
    </w:p>
    <w:p w:rsidR="004475B1" w:rsidRPr="005970A1" w:rsidRDefault="004475B1" w:rsidP="009F0565">
      <w:pPr>
        <w:autoSpaceDE w:val="0"/>
        <w:autoSpaceDN w:val="0"/>
        <w:adjustRightInd w:val="0"/>
        <w:ind w:left="426" w:hanging="284"/>
        <w:jc w:val="center"/>
        <w:rPr>
          <w:b/>
          <w:bCs/>
          <w:sz w:val="24"/>
          <w:szCs w:val="24"/>
        </w:rPr>
      </w:pPr>
      <w:r w:rsidRPr="005970A1">
        <w:rPr>
          <w:b/>
          <w:bCs/>
          <w:sz w:val="24"/>
          <w:szCs w:val="24"/>
        </w:rPr>
        <w:t xml:space="preserve">Результаты изучения курса «Окружающий мир» </w:t>
      </w:r>
    </w:p>
    <w:p w:rsidR="004475B1" w:rsidRPr="005970A1" w:rsidRDefault="004475B1" w:rsidP="009F0565">
      <w:pPr>
        <w:autoSpaceDE w:val="0"/>
        <w:autoSpaceDN w:val="0"/>
        <w:adjustRightInd w:val="0"/>
        <w:ind w:left="426" w:hanging="284"/>
        <w:jc w:val="center"/>
        <w:rPr>
          <w:b/>
          <w:bCs/>
          <w:sz w:val="24"/>
          <w:szCs w:val="24"/>
        </w:rPr>
      </w:pPr>
      <w:r w:rsidRPr="005970A1">
        <w:rPr>
          <w:b/>
          <w:bCs/>
          <w:sz w:val="24"/>
          <w:szCs w:val="24"/>
        </w:rPr>
        <w:lastRenderedPageBreak/>
        <w:t xml:space="preserve">4 класс </w:t>
      </w:r>
    </w:p>
    <w:p w:rsidR="004475B1" w:rsidRPr="005970A1" w:rsidRDefault="004475B1" w:rsidP="009F0565">
      <w:pPr>
        <w:ind w:firstLine="0"/>
        <w:rPr>
          <w:b/>
          <w:bCs/>
          <w:sz w:val="24"/>
          <w:szCs w:val="24"/>
          <w:u w:val="single"/>
        </w:rPr>
      </w:pPr>
      <w:r w:rsidRPr="005970A1">
        <w:rPr>
          <w:b/>
          <w:bCs/>
          <w:sz w:val="24"/>
          <w:szCs w:val="24"/>
          <w:u w:val="single"/>
        </w:rPr>
        <w:t xml:space="preserve">Личностные результаты.  </w:t>
      </w:r>
    </w:p>
    <w:p w:rsidR="004475B1" w:rsidRPr="005970A1" w:rsidRDefault="004475B1" w:rsidP="009F0565">
      <w:pPr>
        <w:ind w:firstLine="0"/>
        <w:rPr>
          <w:b/>
          <w:bCs/>
          <w:i/>
          <w:iCs/>
          <w:sz w:val="24"/>
          <w:szCs w:val="24"/>
          <w:u w:val="single"/>
        </w:rPr>
      </w:pPr>
      <w:r w:rsidRPr="005970A1">
        <w:rPr>
          <w:sz w:val="24"/>
          <w:szCs w:val="24"/>
          <w:u w:val="single"/>
        </w:rPr>
        <w:t xml:space="preserve">У выпускника </w:t>
      </w:r>
      <w:r w:rsidRPr="005970A1">
        <w:rPr>
          <w:b/>
          <w:bCs/>
          <w:sz w:val="24"/>
          <w:szCs w:val="24"/>
          <w:u w:val="single"/>
        </w:rPr>
        <w:t>будут</w:t>
      </w:r>
      <w:r w:rsidRPr="005970A1">
        <w:rPr>
          <w:b/>
          <w:bCs/>
          <w:i/>
          <w:iCs/>
          <w:sz w:val="24"/>
          <w:szCs w:val="24"/>
          <w:u w:val="single"/>
        </w:rPr>
        <w:t xml:space="preserve"> </w:t>
      </w:r>
      <w:r w:rsidRPr="005970A1">
        <w:rPr>
          <w:b/>
          <w:bCs/>
          <w:sz w:val="24"/>
          <w:szCs w:val="24"/>
          <w:u w:val="single"/>
        </w:rPr>
        <w:t>сформированы</w:t>
      </w:r>
      <w:r w:rsidRPr="005970A1">
        <w:rPr>
          <w:b/>
          <w:bCs/>
          <w:i/>
          <w:iCs/>
          <w:sz w:val="24"/>
          <w:szCs w:val="24"/>
          <w:u w:val="single"/>
        </w:rPr>
        <w:t>:</w:t>
      </w:r>
    </w:p>
    <w:p w:rsidR="004475B1" w:rsidRPr="005970A1" w:rsidRDefault="004475B1" w:rsidP="0021158F">
      <w:pPr>
        <w:widowControl/>
        <w:numPr>
          <w:ilvl w:val="0"/>
          <w:numId w:val="142"/>
        </w:numPr>
        <w:tabs>
          <w:tab w:val="clear" w:pos="720"/>
          <w:tab w:val="num" w:pos="284"/>
        </w:tabs>
        <w:suppressAutoHyphens w:val="0"/>
        <w:ind w:left="284" w:hanging="284"/>
        <w:rPr>
          <w:sz w:val="24"/>
          <w:szCs w:val="24"/>
        </w:rPr>
      </w:pPr>
      <w:r w:rsidRPr="005970A1">
        <w:rPr>
          <w:sz w:val="24"/>
          <w:szCs w:val="24"/>
        </w:rPr>
        <w:t>положительное отношение к процессу учения, к приобретению знаний и умений, стремление преодолевать возникающие затруднения;</w:t>
      </w:r>
    </w:p>
    <w:p w:rsidR="004475B1" w:rsidRPr="005970A1" w:rsidRDefault="004475B1" w:rsidP="0021158F">
      <w:pPr>
        <w:widowControl/>
        <w:numPr>
          <w:ilvl w:val="0"/>
          <w:numId w:val="142"/>
        </w:numPr>
        <w:tabs>
          <w:tab w:val="clear" w:pos="720"/>
          <w:tab w:val="num" w:pos="284"/>
        </w:tabs>
        <w:suppressAutoHyphens w:val="0"/>
        <w:ind w:left="284" w:hanging="284"/>
        <w:rPr>
          <w:sz w:val="24"/>
          <w:szCs w:val="24"/>
        </w:rPr>
      </w:pPr>
      <w:r w:rsidRPr="005970A1">
        <w:rPr>
          <w:sz w:val="24"/>
          <w:szCs w:val="24"/>
        </w:rPr>
        <w:t xml:space="preserve">готовность оценивать свой учебный труд, принимать оценки одноклассников, учителя, родителей; </w:t>
      </w:r>
    </w:p>
    <w:p w:rsidR="004475B1" w:rsidRPr="005970A1" w:rsidRDefault="004475B1" w:rsidP="0021158F">
      <w:pPr>
        <w:widowControl/>
        <w:numPr>
          <w:ilvl w:val="0"/>
          <w:numId w:val="142"/>
        </w:numPr>
        <w:tabs>
          <w:tab w:val="clear" w:pos="720"/>
          <w:tab w:val="num" w:pos="284"/>
        </w:tabs>
        <w:suppressAutoHyphens w:val="0"/>
        <w:ind w:left="284" w:hanging="284"/>
        <w:rPr>
          <w:sz w:val="24"/>
          <w:szCs w:val="24"/>
        </w:rPr>
      </w:pPr>
      <w:r w:rsidRPr="005970A1">
        <w:rPr>
          <w:sz w:val="24"/>
          <w:szCs w:val="24"/>
        </w:rPr>
        <w:t>осознание себя как индивидуальности и одновременно как члена общества с ориентацией на проявление доброго отношения к людям, уважения к их труду, на участие в совместных делах, на помощь людям, в том числе сверстникам;</w:t>
      </w:r>
    </w:p>
    <w:p w:rsidR="004475B1" w:rsidRPr="005970A1" w:rsidRDefault="004475B1" w:rsidP="0021158F">
      <w:pPr>
        <w:widowControl/>
        <w:numPr>
          <w:ilvl w:val="0"/>
          <w:numId w:val="142"/>
        </w:numPr>
        <w:tabs>
          <w:tab w:val="clear" w:pos="720"/>
          <w:tab w:val="num" w:pos="284"/>
        </w:tabs>
        <w:suppressAutoHyphens w:val="0"/>
        <w:ind w:left="284" w:hanging="284"/>
        <w:rPr>
          <w:rStyle w:val="FontStyle44"/>
          <w:rFonts w:ascii="Times New Roman" w:hAnsi="Times New Roman" w:cs="Times New Roman"/>
          <w:sz w:val="24"/>
          <w:szCs w:val="24"/>
        </w:rPr>
      </w:pPr>
      <w:r w:rsidRPr="005970A1">
        <w:rPr>
          <w:rStyle w:val="FontStyle44"/>
          <w:rFonts w:ascii="Times New Roman" w:hAnsi="Times New Roman" w:cs="Times New Roman"/>
          <w:sz w:val="24"/>
          <w:szCs w:val="24"/>
        </w:rPr>
        <w:t>понимание ценности семьи в жизни человека и важности заботливого отношения между её членами;</w:t>
      </w:r>
    </w:p>
    <w:p w:rsidR="004475B1" w:rsidRPr="005970A1" w:rsidRDefault="004475B1" w:rsidP="0021158F">
      <w:pPr>
        <w:widowControl/>
        <w:numPr>
          <w:ilvl w:val="0"/>
          <w:numId w:val="142"/>
        </w:numPr>
        <w:tabs>
          <w:tab w:val="clear" w:pos="720"/>
          <w:tab w:val="num" w:pos="284"/>
        </w:tabs>
        <w:suppressAutoHyphens w:val="0"/>
        <w:ind w:left="284" w:hanging="284"/>
        <w:rPr>
          <w:sz w:val="24"/>
          <w:szCs w:val="24"/>
        </w:rPr>
      </w:pPr>
      <w:r w:rsidRPr="005970A1">
        <w:rPr>
          <w:sz w:val="24"/>
          <w:szCs w:val="24"/>
        </w:rPr>
        <w:t>осознание себя как гражданина</w:t>
      </w:r>
      <w:r w:rsidRPr="005970A1">
        <w:rPr>
          <w:i/>
          <w:iCs/>
          <w:sz w:val="24"/>
          <w:szCs w:val="24"/>
        </w:rPr>
        <w:t xml:space="preserve"> </w:t>
      </w:r>
      <w:r w:rsidRPr="005970A1">
        <w:rPr>
          <w:sz w:val="24"/>
          <w:szCs w:val="24"/>
        </w:rPr>
        <w:t>своего Отечества, обретение чувства любви к родной стране, к её природе, культуре, интереса к её истории, уважительное отношение к другим странам, народам, их традициям;</w:t>
      </w:r>
    </w:p>
    <w:p w:rsidR="004475B1" w:rsidRPr="005970A1" w:rsidRDefault="004475B1" w:rsidP="0021158F">
      <w:pPr>
        <w:widowControl/>
        <w:numPr>
          <w:ilvl w:val="0"/>
          <w:numId w:val="142"/>
        </w:numPr>
        <w:tabs>
          <w:tab w:val="clear" w:pos="720"/>
          <w:tab w:val="num" w:pos="284"/>
        </w:tabs>
        <w:suppressAutoHyphens w:val="0"/>
        <w:ind w:left="284" w:hanging="284"/>
        <w:rPr>
          <w:sz w:val="24"/>
          <w:szCs w:val="24"/>
        </w:rPr>
      </w:pPr>
      <w:r w:rsidRPr="005970A1">
        <w:rPr>
          <w:sz w:val="24"/>
          <w:szCs w:val="24"/>
        </w:rPr>
        <w:t>умение выделять нравственный аспект поведения, соотносить поступки и события с принятыми в обществе морально-этическими принципами;</w:t>
      </w:r>
    </w:p>
    <w:p w:rsidR="004475B1" w:rsidRPr="005970A1" w:rsidRDefault="004475B1" w:rsidP="0021158F">
      <w:pPr>
        <w:widowControl/>
        <w:numPr>
          <w:ilvl w:val="0"/>
          <w:numId w:val="142"/>
        </w:numPr>
        <w:tabs>
          <w:tab w:val="clear" w:pos="720"/>
          <w:tab w:val="num" w:pos="284"/>
        </w:tabs>
        <w:suppressAutoHyphens w:val="0"/>
        <w:ind w:left="284" w:hanging="284"/>
        <w:rPr>
          <w:rStyle w:val="FontStyle44"/>
          <w:rFonts w:ascii="Times New Roman" w:hAnsi="Times New Roman" w:cs="Times New Roman"/>
          <w:sz w:val="24"/>
          <w:szCs w:val="24"/>
        </w:rPr>
      </w:pPr>
      <w:r w:rsidRPr="005970A1">
        <w:rPr>
          <w:rStyle w:val="FontStyle44"/>
          <w:rFonts w:ascii="Times New Roman" w:hAnsi="Times New Roman" w:cs="Times New Roman"/>
          <w:sz w:val="24"/>
          <w:szCs w:val="24"/>
        </w:rPr>
        <w:t>навыки безопасного, экологически грамотного, нравственного поведения в природе, в быту, в обществе;</w:t>
      </w:r>
    </w:p>
    <w:p w:rsidR="004475B1" w:rsidRPr="005970A1" w:rsidRDefault="004475B1" w:rsidP="0021158F">
      <w:pPr>
        <w:widowControl/>
        <w:numPr>
          <w:ilvl w:val="0"/>
          <w:numId w:val="142"/>
        </w:numPr>
        <w:tabs>
          <w:tab w:val="clear" w:pos="720"/>
          <w:tab w:val="num" w:pos="284"/>
        </w:tabs>
        <w:suppressAutoHyphens w:val="0"/>
        <w:ind w:left="284" w:hanging="284"/>
        <w:rPr>
          <w:sz w:val="24"/>
          <w:szCs w:val="24"/>
        </w:rPr>
      </w:pPr>
      <w:r w:rsidRPr="005970A1">
        <w:rPr>
          <w:rStyle w:val="FontStyle44"/>
          <w:rFonts w:ascii="Times New Roman" w:hAnsi="Times New Roman" w:cs="Times New Roman"/>
          <w:sz w:val="24"/>
          <w:szCs w:val="24"/>
        </w:rPr>
        <w:t>осознание ценности природы не только как источника удовлетворения потребностей человека, но и её значение для здоровья человека, развития эстетического восприятия мира и творческих способностей;</w:t>
      </w:r>
      <w:r w:rsidRPr="005970A1">
        <w:rPr>
          <w:sz w:val="24"/>
          <w:szCs w:val="24"/>
        </w:rPr>
        <w:t xml:space="preserve"> </w:t>
      </w:r>
    </w:p>
    <w:p w:rsidR="004475B1" w:rsidRPr="005970A1" w:rsidRDefault="004475B1" w:rsidP="0021158F">
      <w:pPr>
        <w:widowControl/>
        <w:numPr>
          <w:ilvl w:val="0"/>
          <w:numId w:val="142"/>
        </w:numPr>
        <w:tabs>
          <w:tab w:val="clear" w:pos="720"/>
          <w:tab w:val="num" w:pos="284"/>
        </w:tabs>
        <w:suppressAutoHyphens w:val="0"/>
        <w:ind w:left="284" w:hanging="284"/>
        <w:rPr>
          <w:sz w:val="24"/>
          <w:szCs w:val="24"/>
        </w:rPr>
      </w:pPr>
      <w:r w:rsidRPr="005970A1">
        <w:rPr>
          <w:sz w:val="24"/>
          <w:szCs w:val="24"/>
        </w:rPr>
        <w:t xml:space="preserve">понимание важности здорового образа жизни. </w:t>
      </w:r>
    </w:p>
    <w:p w:rsidR="004475B1" w:rsidRPr="005970A1" w:rsidRDefault="004475B1" w:rsidP="0021158F">
      <w:pPr>
        <w:widowControl/>
        <w:numPr>
          <w:ilvl w:val="0"/>
          <w:numId w:val="143"/>
        </w:numPr>
        <w:tabs>
          <w:tab w:val="clear" w:pos="720"/>
          <w:tab w:val="num" w:pos="284"/>
        </w:tabs>
        <w:suppressAutoHyphens w:val="0"/>
        <w:ind w:left="284" w:hanging="284"/>
        <w:rPr>
          <w:sz w:val="24"/>
          <w:szCs w:val="24"/>
        </w:rPr>
      </w:pPr>
      <w:r w:rsidRPr="005970A1">
        <w:rPr>
          <w:sz w:val="24"/>
          <w:szCs w:val="24"/>
        </w:rPr>
        <w:t>стремление к саморазвитию, желание открывать новое знание, новые способы действия, готовность преодолевать учебные затруднения и адекватно оценивать свои успехи и неудачи,</w:t>
      </w:r>
      <w:r w:rsidRPr="005970A1">
        <w:rPr>
          <w:rStyle w:val="FontStyle44"/>
          <w:rFonts w:ascii="Times New Roman" w:hAnsi="Times New Roman" w:cs="Times New Roman"/>
          <w:sz w:val="24"/>
          <w:szCs w:val="24"/>
        </w:rPr>
        <w:t xml:space="preserve"> умение сотрудничать;</w:t>
      </w:r>
    </w:p>
    <w:p w:rsidR="004475B1" w:rsidRPr="005970A1" w:rsidRDefault="004475B1" w:rsidP="0021158F">
      <w:pPr>
        <w:widowControl/>
        <w:numPr>
          <w:ilvl w:val="0"/>
          <w:numId w:val="143"/>
        </w:numPr>
        <w:tabs>
          <w:tab w:val="clear" w:pos="720"/>
          <w:tab w:val="num" w:pos="284"/>
        </w:tabs>
        <w:suppressAutoHyphens w:val="0"/>
        <w:ind w:left="284" w:hanging="284"/>
        <w:rPr>
          <w:sz w:val="24"/>
          <w:szCs w:val="24"/>
        </w:rPr>
      </w:pPr>
      <w:r w:rsidRPr="005970A1">
        <w:rPr>
          <w:sz w:val="24"/>
          <w:szCs w:val="24"/>
        </w:rPr>
        <w:t xml:space="preserve">зарождение элементов гражданского самосознания (российской идентичности), гордости за свою Родину, российский народ, интерес к образу жизни народов, населяющих родной край, </w:t>
      </w:r>
      <w:r w:rsidRPr="005970A1">
        <w:rPr>
          <w:rStyle w:val="FontStyle44"/>
          <w:rFonts w:ascii="Times New Roman" w:hAnsi="Times New Roman" w:cs="Times New Roman"/>
          <w:sz w:val="24"/>
          <w:szCs w:val="24"/>
        </w:rPr>
        <w:t xml:space="preserve">уважения к прошлому своих предков, </w:t>
      </w:r>
      <w:r w:rsidRPr="005970A1">
        <w:rPr>
          <w:sz w:val="24"/>
          <w:szCs w:val="24"/>
        </w:rPr>
        <w:t xml:space="preserve">желания продолжить их добрые дела; </w:t>
      </w:r>
    </w:p>
    <w:p w:rsidR="004475B1" w:rsidRPr="005970A1" w:rsidRDefault="004475B1" w:rsidP="0021158F">
      <w:pPr>
        <w:widowControl/>
        <w:numPr>
          <w:ilvl w:val="0"/>
          <w:numId w:val="143"/>
        </w:numPr>
        <w:tabs>
          <w:tab w:val="clear" w:pos="720"/>
          <w:tab w:val="num" w:pos="284"/>
        </w:tabs>
        <w:suppressAutoHyphens w:val="0"/>
        <w:ind w:left="284" w:hanging="284"/>
        <w:rPr>
          <w:sz w:val="24"/>
          <w:szCs w:val="24"/>
        </w:rPr>
      </w:pPr>
      <w:r w:rsidRPr="005970A1">
        <w:rPr>
          <w:sz w:val="24"/>
          <w:szCs w:val="24"/>
        </w:rPr>
        <w:t>стремление к соблюдению морально-этических норм общения с людьми другой национальности, с нарушениями здоровья;</w:t>
      </w:r>
    </w:p>
    <w:p w:rsidR="004475B1" w:rsidRPr="005970A1" w:rsidRDefault="004475B1" w:rsidP="0021158F">
      <w:pPr>
        <w:widowControl/>
        <w:numPr>
          <w:ilvl w:val="0"/>
          <w:numId w:val="143"/>
        </w:numPr>
        <w:tabs>
          <w:tab w:val="clear" w:pos="720"/>
          <w:tab w:val="num" w:pos="284"/>
        </w:tabs>
        <w:suppressAutoHyphens w:val="0"/>
        <w:ind w:left="284" w:hanging="284"/>
        <w:rPr>
          <w:rStyle w:val="FontStyle44"/>
          <w:rFonts w:ascii="Times New Roman" w:hAnsi="Times New Roman" w:cs="Times New Roman"/>
          <w:sz w:val="24"/>
          <w:szCs w:val="24"/>
        </w:rPr>
      </w:pPr>
      <w:r w:rsidRPr="005970A1">
        <w:rPr>
          <w:rStyle w:val="FontStyle44"/>
          <w:rFonts w:ascii="Times New Roman" w:hAnsi="Times New Roman" w:cs="Times New Roman"/>
          <w:sz w:val="24"/>
          <w:szCs w:val="24"/>
        </w:rPr>
        <w:t>эстетическое восприятие природы и объектов культуры, стремление к красоте, желание участвовать в её сохранении;</w:t>
      </w:r>
    </w:p>
    <w:p w:rsidR="004475B1" w:rsidRPr="005970A1" w:rsidRDefault="004475B1" w:rsidP="0021158F">
      <w:pPr>
        <w:widowControl/>
        <w:numPr>
          <w:ilvl w:val="0"/>
          <w:numId w:val="143"/>
        </w:numPr>
        <w:tabs>
          <w:tab w:val="clear" w:pos="720"/>
          <w:tab w:val="num" w:pos="284"/>
        </w:tabs>
        <w:suppressAutoHyphens w:val="0"/>
        <w:ind w:left="284" w:hanging="284"/>
        <w:rPr>
          <w:sz w:val="24"/>
          <w:szCs w:val="24"/>
        </w:rPr>
      </w:pPr>
      <w:r w:rsidRPr="005970A1">
        <w:rPr>
          <w:sz w:val="24"/>
          <w:szCs w:val="24"/>
        </w:rPr>
        <w:t>осознание личной ответственности за своё здоровье и здоровье окружающих.</w:t>
      </w:r>
    </w:p>
    <w:p w:rsidR="004475B1" w:rsidRPr="005970A1" w:rsidRDefault="004475B1" w:rsidP="009F0565">
      <w:pPr>
        <w:tabs>
          <w:tab w:val="num" w:pos="284"/>
        </w:tabs>
        <w:ind w:left="284" w:hanging="284"/>
        <w:rPr>
          <w:b/>
          <w:bCs/>
          <w:sz w:val="24"/>
          <w:szCs w:val="24"/>
          <w:u w:val="single"/>
        </w:rPr>
      </w:pPr>
      <w:r w:rsidRPr="005970A1">
        <w:rPr>
          <w:sz w:val="24"/>
          <w:szCs w:val="24"/>
          <w:u w:val="single"/>
        </w:rPr>
        <w:t>У выпускника</w:t>
      </w:r>
      <w:r w:rsidRPr="005970A1">
        <w:rPr>
          <w:b/>
          <w:bCs/>
          <w:sz w:val="24"/>
          <w:szCs w:val="24"/>
          <w:u w:val="single"/>
        </w:rPr>
        <w:t xml:space="preserve"> могут быть сформированы:</w:t>
      </w:r>
    </w:p>
    <w:p w:rsidR="004475B1" w:rsidRPr="005970A1" w:rsidRDefault="004475B1" w:rsidP="0021158F">
      <w:pPr>
        <w:pStyle w:val="af7"/>
        <w:numPr>
          <w:ilvl w:val="0"/>
          <w:numId w:val="308"/>
        </w:numPr>
        <w:tabs>
          <w:tab w:val="num" w:pos="284"/>
        </w:tabs>
        <w:ind w:left="284" w:hanging="284"/>
        <w:rPr>
          <w:b/>
          <w:bCs/>
          <w:sz w:val="24"/>
          <w:szCs w:val="24"/>
          <w:u w:val="single"/>
        </w:rPr>
      </w:pPr>
    </w:p>
    <w:p w:rsidR="004475B1" w:rsidRPr="005970A1" w:rsidRDefault="004475B1" w:rsidP="009F0565">
      <w:pPr>
        <w:tabs>
          <w:tab w:val="num" w:pos="284"/>
        </w:tabs>
        <w:ind w:left="284" w:hanging="284"/>
        <w:rPr>
          <w:b/>
          <w:bCs/>
          <w:sz w:val="24"/>
          <w:szCs w:val="24"/>
        </w:rPr>
      </w:pPr>
    </w:p>
    <w:p w:rsidR="004475B1" w:rsidRPr="005970A1" w:rsidRDefault="004475B1" w:rsidP="009F0565">
      <w:pPr>
        <w:ind w:left="284" w:hanging="284"/>
        <w:jc w:val="left"/>
        <w:rPr>
          <w:b/>
          <w:bCs/>
          <w:sz w:val="24"/>
          <w:szCs w:val="24"/>
          <w:u w:val="single"/>
        </w:rPr>
      </w:pPr>
      <w:r w:rsidRPr="005970A1">
        <w:rPr>
          <w:b/>
          <w:bCs/>
          <w:sz w:val="24"/>
          <w:szCs w:val="24"/>
          <w:u w:val="single"/>
        </w:rPr>
        <w:t>Регулятивные результаты</w:t>
      </w:r>
    </w:p>
    <w:p w:rsidR="004475B1" w:rsidRPr="005970A1" w:rsidRDefault="004475B1" w:rsidP="009F0565">
      <w:pPr>
        <w:ind w:left="284" w:hanging="284"/>
        <w:jc w:val="left"/>
        <w:rPr>
          <w:sz w:val="24"/>
          <w:szCs w:val="24"/>
          <w:u w:val="single"/>
        </w:rPr>
      </w:pPr>
      <w:r w:rsidRPr="005970A1">
        <w:rPr>
          <w:sz w:val="24"/>
          <w:szCs w:val="24"/>
          <w:u w:val="single"/>
        </w:rPr>
        <w:t xml:space="preserve">Выпускник </w:t>
      </w:r>
      <w:r w:rsidRPr="005970A1">
        <w:rPr>
          <w:b/>
          <w:bCs/>
          <w:sz w:val="24"/>
          <w:szCs w:val="24"/>
          <w:u w:val="single"/>
        </w:rPr>
        <w:t>научится</w:t>
      </w:r>
      <w:r w:rsidRPr="005970A1">
        <w:rPr>
          <w:i/>
          <w:iCs/>
          <w:sz w:val="24"/>
          <w:szCs w:val="24"/>
          <w:u w:val="single"/>
        </w:rPr>
        <w:t>:</w:t>
      </w:r>
    </w:p>
    <w:p w:rsidR="004475B1" w:rsidRPr="005970A1" w:rsidRDefault="004475B1" w:rsidP="0021158F">
      <w:pPr>
        <w:widowControl/>
        <w:numPr>
          <w:ilvl w:val="0"/>
          <w:numId w:val="144"/>
        </w:numPr>
        <w:suppressAutoHyphens w:val="0"/>
        <w:ind w:left="284" w:hanging="284"/>
        <w:jc w:val="left"/>
        <w:rPr>
          <w:sz w:val="24"/>
          <w:szCs w:val="24"/>
        </w:rPr>
      </w:pPr>
      <w:r w:rsidRPr="005970A1">
        <w:rPr>
          <w:sz w:val="24"/>
          <w:szCs w:val="24"/>
        </w:rPr>
        <w:t>организовывать свою деятельность, готовить рабочее место для выполнения разных видов работ (наблюдений, эксперимента, практической работы с гербарием, коллекцией, с контурными картами и др.)</w:t>
      </w:r>
    </w:p>
    <w:p w:rsidR="004475B1" w:rsidRPr="005970A1" w:rsidRDefault="004475B1" w:rsidP="0021158F">
      <w:pPr>
        <w:widowControl/>
        <w:numPr>
          <w:ilvl w:val="0"/>
          <w:numId w:val="144"/>
        </w:numPr>
        <w:suppressAutoHyphens w:val="0"/>
        <w:ind w:left="284" w:hanging="284"/>
        <w:jc w:val="left"/>
        <w:rPr>
          <w:sz w:val="24"/>
          <w:szCs w:val="24"/>
        </w:rPr>
      </w:pPr>
      <w:r w:rsidRPr="005970A1">
        <w:rPr>
          <w:sz w:val="24"/>
          <w:szCs w:val="24"/>
        </w:rPr>
        <w:t xml:space="preserve">принимать (ставить) учебно-познавательную задачу и сохранять её до конца учебных действий; </w:t>
      </w:r>
    </w:p>
    <w:p w:rsidR="004475B1" w:rsidRPr="005970A1" w:rsidRDefault="004475B1" w:rsidP="0021158F">
      <w:pPr>
        <w:widowControl/>
        <w:numPr>
          <w:ilvl w:val="0"/>
          <w:numId w:val="144"/>
        </w:numPr>
        <w:suppressAutoHyphens w:val="0"/>
        <w:ind w:left="284" w:hanging="284"/>
        <w:jc w:val="left"/>
        <w:rPr>
          <w:sz w:val="24"/>
          <w:szCs w:val="24"/>
        </w:rPr>
      </w:pPr>
      <w:r w:rsidRPr="005970A1">
        <w:rPr>
          <w:sz w:val="24"/>
          <w:szCs w:val="24"/>
        </w:rPr>
        <w:t xml:space="preserve">планировать (в сотрудничестве с учителем, с одноклассниками или самостоятельно) свои действия в соответствии с решаемыми учебно-познавательными, учебно-практическими, экспериментальными задачами; </w:t>
      </w:r>
    </w:p>
    <w:p w:rsidR="004475B1" w:rsidRPr="005970A1" w:rsidRDefault="004475B1" w:rsidP="0021158F">
      <w:pPr>
        <w:widowControl/>
        <w:numPr>
          <w:ilvl w:val="0"/>
          <w:numId w:val="144"/>
        </w:numPr>
        <w:suppressAutoHyphens w:val="0"/>
        <w:ind w:left="284" w:hanging="284"/>
        <w:jc w:val="left"/>
        <w:rPr>
          <w:sz w:val="24"/>
          <w:szCs w:val="24"/>
        </w:rPr>
      </w:pPr>
      <w:r w:rsidRPr="005970A1">
        <w:rPr>
          <w:sz w:val="24"/>
          <w:szCs w:val="24"/>
        </w:rPr>
        <w:t xml:space="preserve">действовать согласно составленному плану, а также по инструкциям учителя или данным в учебнике, рабочей тетради; </w:t>
      </w:r>
    </w:p>
    <w:p w:rsidR="004475B1" w:rsidRPr="005970A1" w:rsidRDefault="004475B1" w:rsidP="0021158F">
      <w:pPr>
        <w:widowControl/>
        <w:numPr>
          <w:ilvl w:val="0"/>
          <w:numId w:val="144"/>
        </w:numPr>
        <w:suppressAutoHyphens w:val="0"/>
        <w:ind w:left="284" w:hanging="284"/>
        <w:jc w:val="left"/>
        <w:rPr>
          <w:sz w:val="24"/>
          <w:szCs w:val="24"/>
        </w:rPr>
      </w:pPr>
      <w:r w:rsidRPr="005970A1">
        <w:rPr>
          <w:sz w:val="24"/>
          <w:szCs w:val="24"/>
        </w:rPr>
        <w:lastRenderedPageBreak/>
        <w:t xml:space="preserve">контролировать выполнение действий, вносить необходимые коррективы (свои и учителя); </w:t>
      </w:r>
    </w:p>
    <w:p w:rsidR="004475B1" w:rsidRPr="005970A1" w:rsidRDefault="004475B1" w:rsidP="0021158F">
      <w:pPr>
        <w:widowControl/>
        <w:numPr>
          <w:ilvl w:val="0"/>
          <w:numId w:val="144"/>
        </w:numPr>
        <w:suppressAutoHyphens w:val="0"/>
        <w:ind w:left="284" w:hanging="284"/>
        <w:jc w:val="left"/>
        <w:rPr>
          <w:sz w:val="24"/>
          <w:szCs w:val="24"/>
        </w:rPr>
      </w:pPr>
      <w:r w:rsidRPr="005970A1">
        <w:rPr>
          <w:sz w:val="24"/>
          <w:szCs w:val="24"/>
        </w:rPr>
        <w:t xml:space="preserve">оценивать результаты решения поставленных задач, находить ошибки и способы их устранения. </w:t>
      </w:r>
    </w:p>
    <w:p w:rsidR="004475B1" w:rsidRPr="005970A1" w:rsidRDefault="004475B1" w:rsidP="009F0565">
      <w:pPr>
        <w:ind w:left="284" w:hanging="284"/>
        <w:jc w:val="left"/>
        <w:rPr>
          <w:sz w:val="24"/>
          <w:szCs w:val="24"/>
          <w:u w:val="single"/>
        </w:rPr>
      </w:pPr>
      <w:r w:rsidRPr="005970A1">
        <w:rPr>
          <w:sz w:val="24"/>
          <w:szCs w:val="24"/>
          <w:u w:val="single"/>
        </w:rPr>
        <w:t xml:space="preserve">Выпускник </w:t>
      </w:r>
      <w:r w:rsidRPr="005970A1">
        <w:rPr>
          <w:b/>
          <w:bCs/>
          <w:sz w:val="24"/>
          <w:szCs w:val="24"/>
          <w:u w:val="single"/>
        </w:rPr>
        <w:t>получит возможность</w:t>
      </w:r>
      <w:r w:rsidRPr="005970A1">
        <w:rPr>
          <w:sz w:val="24"/>
          <w:szCs w:val="24"/>
          <w:u w:val="single"/>
        </w:rPr>
        <w:t xml:space="preserve"> научиться:</w:t>
      </w:r>
    </w:p>
    <w:p w:rsidR="004475B1" w:rsidRPr="005970A1" w:rsidRDefault="004475B1" w:rsidP="0021158F">
      <w:pPr>
        <w:widowControl/>
        <w:numPr>
          <w:ilvl w:val="0"/>
          <w:numId w:val="144"/>
        </w:numPr>
        <w:suppressAutoHyphens w:val="0"/>
        <w:ind w:left="284" w:hanging="284"/>
        <w:jc w:val="left"/>
        <w:rPr>
          <w:sz w:val="24"/>
          <w:szCs w:val="24"/>
        </w:rPr>
      </w:pPr>
      <w:r w:rsidRPr="005970A1">
        <w:rPr>
          <w:sz w:val="24"/>
          <w:szCs w:val="24"/>
        </w:rPr>
        <w:t xml:space="preserve">оценивать своё знание и незнание, умение и неумение, продвижение в овладении тем или иным знанием и умением по изучаемой теме; </w:t>
      </w:r>
    </w:p>
    <w:p w:rsidR="004475B1" w:rsidRPr="005970A1" w:rsidRDefault="004475B1" w:rsidP="0021158F">
      <w:pPr>
        <w:widowControl/>
        <w:numPr>
          <w:ilvl w:val="0"/>
          <w:numId w:val="144"/>
        </w:numPr>
        <w:suppressAutoHyphens w:val="0"/>
        <w:ind w:left="284" w:hanging="284"/>
        <w:jc w:val="left"/>
        <w:rPr>
          <w:sz w:val="24"/>
          <w:szCs w:val="24"/>
        </w:rPr>
      </w:pPr>
      <w:r w:rsidRPr="005970A1">
        <w:rPr>
          <w:sz w:val="24"/>
          <w:szCs w:val="24"/>
        </w:rPr>
        <w:t>ставить учебно-познавательные задачи перед чтением учебного текста и выполнением разных заданий (перед выполнением наблюдения и опыта, практической работы с гербарием, коллекцией, географической и исторической картой и др.);</w:t>
      </w:r>
    </w:p>
    <w:p w:rsidR="004475B1" w:rsidRPr="005970A1" w:rsidRDefault="004475B1" w:rsidP="0021158F">
      <w:pPr>
        <w:widowControl/>
        <w:numPr>
          <w:ilvl w:val="0"/>
          <w:numId w:val="144"/>
        </w:numPr>
        <w:suppressAutoHyphens w:val="0"/>
        <w:ind w:left="284" w:hanging="284"/>
        <w:jc w:val="left"/>
        <w:rPr>
          <w:sz w:val="24"/>
          <w:szCs w:val="24"/>
        </w:rPr>
      </w:pPr>
      <w:r w:rsidRPr="005970A1">
        <w:rPr>
          <w:sz w:val="24"/>
          <w:szCs w:val="24"/>
        </w:rPr>
        <w:t>проявлять инициативу в постановке новых задач, предлагать собственные способы решения;</w:t>
      </w:r>
    </w:p>
    <w:p w:rsidR="004475B1" w:rsidRPr="005970A1" w:rsidRDefault="004475B1" w:rsidP="0021158F">
      <w:pPr>
        <w:widowControl/>
        <w:numPr>
          <w:ilvl w:val="0"/>
          <w:numId w:val="144"/>
        </w:numPr>
        <w:suppressAutoHyphens w:val="0"/>
        <w:ind w:left="284" w:hanging="284"/>
        <w:jc w:val="left"/>
        <w:rPr>
          <w:sz w:val="24"/>
          <w:szCs w:val="24"/>
        </w:rPr>
      </w:pPr>
      <w:r w:rsidRPr="005970A1">
        <w:rPr>
          <w:sz w:val="24"/>
          <w:szCs w:val="24"/>
        </w:rPr>
        <w:t>адекватно оценивать результаты учебной деятельности, осознавать причины неуспеха и обдумывать план восполнения пробелов в знаниях и умениях.</w:t>
      </w:r>
    </w:p>
    <w:p w:rsidR="004475B1" w:rsidRPr="005970A1" w:rsidRDefault="004475B1" w:rsidP="009F0565">
      <w:pPr>
        <w:ind w:firstLine="0"/>
        <w:rPr>
          <w:b/>
          <w:bCs/>
          <w:sz w:val="24"/>
          <w:szCs w:val="24"/>
          <w:u w:val="single"/>
        </w:rPr>
      </w:pPr>
      <w:r w:rsidRPr="005970A1">
        <w:rPr>
          <w:b/>
          <w:bCs/>
          <w:sz w:val="24"/>
          <w:szCs w:val="24"/>
          <w:u w:val="single"/>
        </w:rPr>
        <w:t>Познавательные результаты.</w:t>
      </w:r>
    </w:p>
    <w:p w:rsidR="004475B1" w:rsidRPr="005970A1" w:rsidRDefault="004475B1" w:rsidP="009F0565">
      <w:pPr>
        <w:ind w:firstLine="0"/>
        <w:rPr>
          <w:i/>
          <w:iCs/>
          <w:sz w:val="24"/>
          <w:szCs w:val="24"/>
          <w:u w:val="single"/>
        </w:rPr>
      </w:pPr>
      <w:r w:rsidRPr="005970A1">
        <w:rPr>
          <w:sz w:val="24"/>
          <w:szCs w:val="24"/>
          <w:u w:val="single"/>
        </w:rPr>
        <w:t xml:space="preserve">Выпускник </w:t>
      </w:r>
      <w:r w:rsidRPr="005970A1">
        <w:rPr>
          <w:b/>
          <w:bCs/>
          <w:sz w:val="24"/>
          <w:szCs w:val="24"/>
          <w:u w:val="single"/>
        </w:rPr>
        <w:t>научится</w:t>
      </w:r>
      <w:r w:rsidRPr="005970A1">
        <w:rPr>
          <w:i/>
          <w:iCs/>
          <w:sz w:val="24"/>
          <w:szCs w:val="24"/>
          <w:u w:val="single"/>
        </w:rPr>
        <w:t>:</w:t>
      </w:r>
    </w:p>
    <w:p w:rsidR="004475B1" w:rsidRPr="005970A1" w:rsidRDefault="004475B1" w:rsidP="0021158F">
      <w:pPr>
        <w:widowControl/>
        <w:numPr>
          <w:ilvl w:val="0"/>
          <w:numId w:val="145"/>
        </w:numPr>
        <w:tabs>
          <w:tab w:val="clear" w:pos="720"/>
          <w:tab w:val="num" w:pos="284"/>
        </w:tabs>
        <w:suppressAutoHyphens w:val="0"/>
        <w:ind w:left="284" w:hanging="284"/>
        <w:rPr>
          <w:sz w:val="24"/>
          <w:szCs w:val="24"/>
        </w:rPr>
      </w:pPr>
      <w:r w:rsidRPr="005970A1">
        <w:rPr>
          <w:sz w:val="24"/>
          <w:szCs w:val="24"/>
        </w:rPr>
        <w:t>осознавать учебно-познавательную, учебно-практическую, экспериментальную задачи;</w:t>
      </w:r>
    </w:p>
    <w:p w:rsidR="004475B1" w:rsidRPr="005970A1" w:rsidRDefault="004475B1" w:rsidP="0021158F">
      <w:pPr>
        <w:widowControl/>
        <w:numPr>
          <w:ilvl w:val="0"/>
          <w:numId w:val="145"/>
        </w:numPr>
        <w:tabs>
          <w:tab w:val="clear" w:pos="720"/>
          <w:tab w:val="num" w:pos="284"/>
        </w:tabs>
        <w:suppressAutoHyphens w:val="0"/>
        <w:ind w:left="284" w:hanging="284"/>
        <w:rPr>
          <w:sz w:val="24"/>
          <w:szCs w:val="24"/>
        </w:rPr>
      </w:pPr>
      <w:r w:rsidRPr="005970A1">
        <w:rPr>
          <w:sz w:val="24"/>
          <w:szCs w:val="24"/>
        </w:rPr>
        <w:t>осуществлять поиск информации, необходимой для решения учебных задач, из материалов учебника (текстов и иллюстраций), рабочей тетради, собственных наблюдений объектов природы и культуры, личного опыта общения с людьми;</w:t>
      </w:r>
    </w:p>
    <w:p w:rsidR="004475B1" w:rsidRPr="005970A1" w:rsidRDefault="004475B1" w:rsidP="0021158F">
      <w:pPr>
        <w:widowControl/>
        <w:numPr>
          <w:ilvl w:val="0"/>
          <w:numId w:val="145"/>
        </w:numPr>
        <w:tabs>
          <w:tab w:val="clear" w:pos="720"/>
          <w:tab w:val="num" w:pos="284"/>
        </w:tabs>
        <w:suppressAutoHyphens w:val="0"/>
        <w:ind w:left="284" w:hanging="284"/>
        <w:rPr>
          <w:sz w:val="24"/>
          <w:szCs w:val="24"/>
        </w:rPr>
      </w:pPr>
      <w:r w:rsidRPr="005970A1">
        <w:rPr>
          <w:sz w:val="24"/>
          <w:szCs w:val="24"/>
        </w:rPr>
        <w:t xml:space="preserve">понимать информацию, представленную в вербальной форме, изобразительной, схематической, модельной и др., определять основную и второстепенную информацию; </w:t>
      </w:r>
    </w:p>
    <w:p w:rsidR="004475B1" w:rsidRPr="005970A1" w:rsidRDefault="004475B1" w:rsidP="0021158F">
      <w:pPr>
        <w:widowControl/>
        <w:numPr>
          <w:ilvl w:val="0"/>
          <w:numId w:val="145"/>
        </w:numPr>
        <w:tabs>
          <w:tab w:val="clear" w:pos="720"/>
          <w:tab w:val="num" w:pos="284"/>
        </w:tabs>
        <w:suppressAutoHyphens w:val="0"/>
        <w:ind w:left="284" w:hanging="284"/>
        <w:rPr>
          <w:sz w:val="24"/>
          <w:szCs w:val="24"/>
        </w:rPr>
      </w:pPr>
      <w:r w:rsidRPr="005970A1">
        <w:rPr>
          <w:sz w:val="24"/>
          <w:szCs w:val="24"/>
        </w:rPr>
        <w:t xml:space="preserve">применять для решения задач (под руководством учителя) логические действия анализа, сравнения, обобщения, классификации, установления причинно-следственных связей, построения рассуждений и выводов; </w:t>
      </w:r>
    </w:p>
    <w:p w:rsidR="004475B1" w:rsidRPr="005970A1" w:rsidRDefault="004475B1" w:rsidP="0021158F">
      <w:pPr>
        <w:widowControl/>
        <w:numPr>
          <w:ilvl w:val="0"/>
          <w:numId w:val="145"/>
        </w:numPr>
        <w:tabs>
          <w:tab w:val="clear" w:pos="720"/>
          <w:tab w:val="num" w:pos="284"/>
        </w:tabs>
        <w:suppressAutoHyphens w:val="0"/>
        <w:ind w:left="284" w:hanging="284"/>
        <w:rPr>
          <w:sz w:val="24"/>
          <w:szCs w:val="24"/>
        </w:rPr>
      </w:pPr>
      <w:r w:rsidRPr="005970A1">
        <w:rPr>
          <w:sz w:val="24"/>
          <w:szCs w:val="24"/>
        </w:rPr>
        <w:t>подводить под понятие (в сотрудничестве с учителем, одноклассниками) на основе выделения существенных признаков природных и социальных объектов;</w:t>
      </w:r>
    </w:p>
    <w:p w:rsidR="004475B1" w:rsidRPr="005970A1" w:rsidRDefault="004475B1" w:rsidP="0021158F">
      <w:pPr>
        <w:widowControl/>
        <w:numPr>
          <w:ilvl w:val="0"/>
          <w:numId w:val="145"/>
        </w:numPr>
        <w:tabs>
          <w:tab w:val="clear" w:pos="720"/>
          <w:tab w:val="num" w:pos="284"/>
        </w:tabs>
        <w:suppressAutoHyphens w:val="0"/>
        <w:ind w:left="284" w:hanging="284"/>
        <w:rPr>
          <w:sz w:val="24"/>
          <w:szCs w:val="24"/>
        </w:rPr>
      </w:pPr>
      <w:r w:rsidRPr="005970A1">
        <w:rPr>
          <w:rStyle w:val="FontStyle44"/>
          <w:rFonts w:ascii="Times New Roman" w:hAnsi="Times New Roman" w:cs="Times New Roman"/>
          <w:sz w:val="24"/>
          <w:szCs w:val="24"/>
        </w:rPr>
        <w:t>наблюдать и сопоставлять, выявлять взаимосвязи и зависимости, отражать полученную при наблюдении информацию в виде рисунка, схемы, таблицы;</w:t>
      </w:r>
    </w:p>
    <w:p w:rsidR="004475B1" w:rsidRPr="005970A1" w:rsidRDefault="004475B1" w:rsidP="0021158F">
      <w:pPr>
        <w:widowControl/>
        <w:numPr>
          <w:ilvl w:val="0"/>
          <w:numId w:val="145"/>
        </w:numPr>
        <w:tabs>
          <w:tab w:val="clear" w:pos="720"/>
          <w:tab w:val="num" w:pos="284"/>
        </w:tabs>
        <w:suppressAutoHyphens w:val="0"/>
        <w:ind w:left="284" w:hanging="284"/>
        <w:rPr>
          <w:sz w:val="24"/>
          <w:szCs w:val="24"/>
        </w:rPr>
      </w:pPr>
      <w:r w:rsidRPr="005970A1">
        <w:rPr>
          <w:sz w:val="24"/>
          <w:szCs w:val="24"/>
        </w:rPr>
        <w:t>использовать готовые модели для изучения строения природных объектов и объяснения природных явлений;</w:t>
      </w:r>
    </w:p>
    <w:p w:rsidR="004475B1" w:rsidRPr="005970A1" w:rsidRDefault="004475B1" w:rsidP="0021158F">
      <w:pPr>
        <w:widowControl/>
        <w:numPr>
          <w:ilvl w:val="0"/>
          <w:numId w:val="145"/>
        </w:numPr>
        <w:tabs>
          <w:tab w:val="clear" w:pos="720"/>
          <w:tab w:val="num" w:pos="284"/>
        </w:tabs>
        <w:suppressAutoHyphens w:val="0"/>
        <w:ind w:left="284" w:hanging="284"/>
        <w:rPr>
          <w:sz w:val="24"/>
          <w:szCs w:val="24"/>
        </w:rPr>
      </w:pPr>
      <w:r w:rsidRPr="005970A1">
        <w:rPr>
          <w:sz w:val="24"/>
          <w:szCs w:val="24"/>
        </w:rPr>
        <w:t xml:space="preserve">осуществлять кодирование и декодирование информации в знаково-символической форме. </w:t>
      </w:r>
    </w:p>
    <w:p w:rsidR="004475B1" w:rsidRPr="005970A1" w:rsidRDefault="004475B1" w:rsidP="009F0565">
      <w:pPr>
        <w:tabs>
          <w:tab w:val="num" w:pos="284"/>
        </w:tabs>
        <w:ind w:left="284" w:hanging="284"/>
        <w:rPr>
          <w:sz w:val="24"/>
          <w:szCs w:val="24"/>
          <w:u w:val="single"/>
        </w:rPr>
      </w:pPr>
      <w:r w:rsidRPr="005970A1">
        <w:rPr>
          <w:sz w:val="24"/>
          <w:szCs w:val="24"/>
          <w:u w:val="single"/>
        </w:rPr>
        <w:t xml:space="preserve">Выпускник </w:t>
      </w:r>
      <w:r w:rsidRPr="005970A1">
        <w:rPr>
          <w:b/>
          <w:bCs/>
          <w:sz w:val="24"/>
          <w:szCs w:val="24"/>
          <w:u w:val="single"/>
        </w:rPr>
        <w:t>получит возможность</w:t>
      </w:r>
      <w:r w:rsidRPr="005970A1">
        <w:rPr>
          <w:sz w:val="24"/>
          <w:szCs w:val="24"/>
          <w:u w:val="single"/>
        </w:rPr>
        <w:t xml:space="preserve"> научиться:</w:t>
      </w:r>
    </w:p>
    <w:p w:rsidR="004475B1" w:rsidRPr="005970A1" w:rsidRDefault="004475B1" w:rsidP="0021158F">
      <w:pPr>
        <w:widowControl/>
        <w:numPr>
          <w:ilvl w:val="0"/>
          <w:numId w:val="146"/>
        </w:numPr>
        <w:tabs>
          <w:tab w:val="clear" w:pos="720"/>
          <w:tab w:val="num" w:pos="284"/>
        </w:tabs>
        <w:suppressAutoHyphens w:val="0"/>
        <w:ind w:left="284" w:hanging="284"/>
        <w:rPr>
          <w:sz w:val="24"/>
          <w:szCs w:val="24"/>
        </w:rPr>
      </w:pPr>
      <w:r w:rsidRPr="005970A1">
        <w:rPr>
          <w:sz w:val="24"/>
          <w:szCs w:val="24"/>
        </w:rPr>
        <w:t>осмысливать цель чтения, выбор вида чтения в зависимости от цели;</w:t>
      </w:r>
    </w:p>
    <w:p w:rsidR="004475B1" w:rsidRPr="005970A1" w:rsidRDefault="004475B1" w:rsidP="0021158F">
      <w:pPr>
        <w:pStyle w:val="a7"/>
        <w:numPr>
          <w:ilvl w:val="0"/>
          <w:numId w:val="146"/>
        </w:numPr>
        <w:tabs>
          <w:tab w:val="clear" w:pos="720"/>
          <w:tab w:val="num" w:pos="284"/>
        </w:tabs>
        <w:spacing w:after="0"/>
        <w:ind w:left="284" w:hanging="284"/>
        <w:jc w:val="both"/>
      </w:pPr>
      <w:r w:rsidRPr="005970A1">
        <w:t>сопоставлять информацию из разных источников, осуществлять выбор дополнительных источников информации для решения исследовательских задач, включая Интернет;</w:t>
      </w:r>
    </w:p>
    <w:p w:rsidR="004475B1" w:rsidRPr="005970A1" w:rsidRDefault="004475B1" w:rsidP="0021158F">
      <w:pPr>
        <w:widowControl/>
        <w:numPr>
          <w:ilvl w:val="0"/>
          <w:numId w:val="146"/>
        </w:numPr>
        <w:tabs>
          <w:tab w:val="clear" w:pos="720"/>
          <w:tab w:val="num" w:pos="284"/>
        </w:tabs>
        <w:suppressAutoHyphens w:val="0"/>
        <w:ind w:left="284" w:hanging="284"/>
        <w:rPr>
          <w:sz w:val="24"/>
          <w:szCs w:val="24"/>
        </w:rPr>
      </w:pPr>
      <w:r w:rsidRPr="005970A1">
        <w:rPr>
          <w:sz w:val="24"/>
          <w:szCs w:val="24"/>
        </w:rPr>
        <w:t xml:space="preserve">обобщать и систематизировать информацию, переводить её из одной формы в другую (принятую в словесной форме, переводить в изобразительную, схематическую, табличную); </w:t>
      </w:r>
    </w:p>
    <w:p w:rsidR="004475B1" w:rsidRPr="005970A1" w:rsidRDefault="004475B1" w:rsidP="0021158F">
      <w:pPr>
        <w:pStyle w:val="a7"/>
        <w:numPr>
          <w:ilvl w:val="0"/>
          <w:numId w:val="146"/>
        </w:numPr>
        <w:tabs>
          <w:tab w:val="clear" w:pos="720"/>
          <w:tab w:val="num" w:pos="284"/>
        </w:tabs>
        <w:spacing w:after="0"/>
        <w:ind w:left="284" w:hanging="284"/>
        <w:jc w:val="both"/>
      </w:pPr>
      <w:r w:rsidRPr="005970A1">
        <w:t>дополнять готовые информационные объекты (тексты, таблицы, схемы, диаграммы), создавать собственные;</w:t>
      </w:r>
    </w:p>
    <w:p w:rsidR="004475B1" w:rsidRPr="005970A1" w:rsidRDefault="004475B1" w:rsidP="0021158F">
      <w:pPr>
        <w:widowControl/>
        <w:numPr>
          <w:ilvl w:val="0"/>
          <w:numId w:val="146"/>
        </w:numPr>
        <w:tabs>
          <w:tab w:val="clear" w:pos="720"/>
          <w:tab w:val="num" w:pos="284"/>
        </w:tabs>
        <w:suppressAutoHyphens w:val="0"/>
        <w:ind w:left="284" w:hanging="284"/>
        <w:rPr>
          <w:sz w:val="24"/>
          <w:szCs w:val="24"/>
        </w:rPr>
      </w:pPr>
      <w:r w:rsidRPr="005970A1">
        <w:rPr>
          <w:sz w:val="24"/>
          <w:szCs w:val="24"/>
        </w:rPr>
        <w:t>осуществлять исследовательскую деятельность, участвовать в проектах, выполняемых в рамках урока или внеурочных занятиях.</w:t>
      </w:r>
    </w:p>
    <w:p w:rsidR="004475B1" w:rsidRPr="005970A1" w:rsidRDefault="004475B1" w:rsidP="009F0565">
      <w:pPr>
        <w:ind w:left="284" w:hanging="284"/>
        <w:rPr>
          <w:b/>
          <w:bCs/>
          <w:sz w:val="24"/>
          <w:szCs w:val="24"/>
          <w:u w:val="single"/>
        </w:rPr>
      </w:pPr>
      <w:r w:rsidRPr="005970A1">
        <w:rPr>
          <w:b/>
          <w:bCs/>
          <w:sz w:val="24"/>
          <w:szCs w:val="24"/>
          <w:u w:val="single"/>
        </w:rPr>
        <w:t>Коммуникативные результаты</w:t>
      </w:r>
    </w:p>
    <w:p w:rsidR="004475B1" w:rsidRPr="005970A1" w:rsidRDefault="004475B1" w:rsidP="009F0565">
      <w:pPr>
        <w:ind w:left="284" w:hanging="284"/>
        <w:rPr>
          <w:i/>
          <w:iCs/>
          <w:sz w:val="24"/>
          <w:szCs w:val="24"/>
          <w:u w:val="single"/>
        </w:rPr>
      </w:pPr>
      <w:r w:rsidRPr="005970A1">
        <w:rPr>
          <w:sz w:val="24"/>
          <w:szCs w:val="24"/>
          <w:u w:val="single"/>
        </w:rPr>
        <w:lastRenderedPageBreak/>
        <w:t xml:space="preserve">Выпускник </w:t>
      </w:r>
      <w:r w:rsidRPr="005970A1">
        <w:rPr>
          <w:b/>
          <w:bCs/>
          <w:sz w:val="24"/>
          <w:szCs w:val="24"/>
          <w:u w:val="single"/>
        </w:rPr>
        <w:t>научится</w:t>
      </w:r>
      <w:r w:rsidRPr="005970A1">
        <w:rPr>
          <w:b/>
          <w:bCs/>
          <w:i/>
          <w:iCs/>
          <w:sz w:val="24"/>
          <w:szCs w:val="24"/>
          <w:u w:val="single"/>
        </w:rPr>
        <w:t>:</w:t>
      </w:r>
    </w:p>
    <w:p w:rsidR="004475B1" w:rsidRPr="005970A1" w:rsidRDefault="004475B1" w:rsidP="0021158F">
      <w:pPr>
        <w:pStyle w:val="a7"/>
        <w:numPr>
          <w:ilvl w:val="0"/>
          <w:numId w:val="147"/>
        </w:numPr>
        <w:spacing w:after="0"/>
        <w:ind w:left="284" w:hanging="284"/>
        <w:jc w:val="both"/>
      </w:pPr>
      <w:r w:rsidRPr="005970A1">
        <w:t>осознанно и произвольно строить речевое высказывание в устной и письменной форме;</w:t>
      </w:r>
    </w:p>
    <w:p w:rsidR="004475B1" w:rsidRPr="005970A1" w:rsidRDefault="004475B1" w:rsidP="0021158F">
      <w:pPr>
        <w:pStyle w:val="a7"/>
        <w:numPr>
          <w:ilvl w:val="0"/>
          <w:numId w:val="147"/>
        </w:numPr>
        <w:tabs>
          <w:tab w:val="clear" w:pos="720"/>
        </w:tabs>
        <w:spacing w:after="0"/>
        <w:ind w:left="284" w:hanging="284"/>
        <w:jc w:val="both"/>
      </w:pPr>
      <w:r w:rsidRPr="005970A1">
        <w:t>аргументировано отвечать на вопросы, обосновывать свою точку зрения, строить понятные для партнёра высказывания, задавать вопросы, адекватно использовать речевые средства для решения задач общения (приветствие, прощание, игра, диалог);</w:t>
      </w:r>
    </w:p>
    <w:p w:rsidR="004475B1" w:rsidRPr="005970A1" w:rsidRDefault="004475B1" w:rsidP="0021158F">
      <w:pPr>
        <w:widowControl/>
        <w:numPr>
          <w:ilvl w:val="0"/>
          <w:numId w:val="147"/>
        </w:numPr>
        <w:tabs>
          <w:tab w:val="clear" w:pos="720"/>
        </w:tabs>
        <w:suppressAutoHyphens w:val="0"/>
        <w:ind w:left="284" w:hanging="284"/>
        <w:rPr>
          <w:b/>
          <w:bCs/>
          <w:sz w:val="24"/>
          <w:szCs w:val="24"/>
        </w:rPr>
      </w:pPr>
      <w:r w:rsidRPr="005970A1">
        <w:rPr>
          <w:sz w:val="24"/>
          <w:szCs w:val="24"/>
        </w:rPr>
        <w:t>вступать в учебное сотрудничество с учителем и одноклассниками, осуществлять совместную деятельность в малых и больших группах, осваивая различные способы взаимной помощи партнёрам по общению;</w:t>
      </w:r>
    </w:p>
    <w:p w:rsidR="004475B1" w:rsidRPr="005970A1" w:rsidRDefault="004475B1" w:rsidP="0021158F">
      <w:pPr>
        <w:pStyle w:val="a7"/>
        <w:numPr>
          <w:ilvl w:val="0"/>
          <w:numId w:val="147"/>
        </w:numPr>
        <w:tabs>
          <w:tab w:val="clear" w:pos="720"/>
        </w:tabs>
        <w:spacing w:after="0"/>
        <w:ind w:left="284" w:hanging="284"/>
        <w:jc w:val="both"/>
      </w:pPr>
      <w:r w:rsidRPr="005970A1">
        <w:t>допускать возможность существования у людей различных точек зрения, проявлять терпимость по отношению к высказываниям других, проявлять доброжелательное отношение к партнёрам;</w:t>
      </w:r>
    </w:p>
    <w:p w:rsidR="004475B1" w:rsidRPr="005970A1" w:rsidRDefault="004475B1" w:rsidP="009F0565">
      <w:pPr>
        <w:ind w:left="284" w:hanging="284"/>
        <w:rPr>
          <w:sz w:val="24"/>
          <w:szCs w:val="24"/>
          <w:u w:val="single"/>
        </w:rPr>
      </w:pPr>
      <w:r w:rsidRPr="005970A1">
        <w:rPr>
          <w:sz w:val="24"/>
          <w:szCs w:val="24"/>
          <w:u w:val="single"/>
        </w:rPr>
        <w:t xml:space="preserve">Выпускник </w:t>
      </w:r>
      <w:r w:rsidRPr="005970A1">
        <w:rPr>
          <w:b/>
          <w:bCs/>
          <w:sz w:val="24"/>
          <w:szCs w:val="24"/>
          <w:u w:val="single"/>
        </w:rPr>
        <w:t>получит возможность</w:t>
      </w:r>
      <w:r w:rsidRPr="005970A1">
        <w:rPr>
          <w:sz w:val="24"/>
          <w:szCs w:val="24"/>
          <w:u w:val="single"/>
        </w:rPr>
        <w:t xml:space="preserve"> научиться:</w:t>
      </w:r>
    </w:p>
    <w:p w:rsidR="004475B1" w:rsidRPr="005970A1" w:rsidRDefault="004475B1" w:rsidP="0021158F">
      <w:pPr>
        <w:pStyle w:val="a7"/>
        <w:numPr>
          <w:ilvl w:val="0"/>
          <w:numId w:val="148"/>
        </w:numPr>
        <w:tabs>
          <w:tab w:val="clear" w:pos="720"/>
        </w:tabs>
        <w:spacing w:after="0"/>
        <w:ind w:left="284" w:hanging="284"/>
        <w:jc w:val="both"/>
      </w:pPr>
      <w:r w:rsidRPr="005970A1">
        <w:t>оперировать в речи предметным языком – правильно (адекватно) использовать естественнонаучные, исторические, обществоведческие понятия, полно и точно излагать свои мысли, строить монологическую речь, вести диалог;</w:t>
      </w:r>
    </w:p>
    <w:p w:rsidR="004475B1" w:rsidRPr="005970A1" w:rsidRDefault="004475B1" w:rsidP="0021158F">
      <w:pPr>
        <w:pStyle w:val="a7"/>
        <w:numPr>
          <w:ilvl w:val="0"/>
          <w:numId w:val="148"/>
        </w:numPr>
        <w:tabs>
          <w:tab w:val="clear" w:pos="720"/>
        </w:tabs>
        <w:spacing w:after="0"/>
        <w:ind w:left="284" w:hanging="284"/>
        <w:jc w:val="both"/>
      </w:pPr>
      <w:r w:rsidRPr="005970A1">
        <w:t xml:space="preserve">планировать, сотрудничая с взрослыми (учитель, родитель) и сверстниками, общие дела, распределять функции участников и определять способы их взаимодействия; </w:t>
      </w:r>
    </w:p>
    <w:p w:rsidR="004475B1" w:rsidRPr="005970A1" w:rsidRDefault="004475B1" w:rsidP="0021158F">
      <w:pPr>
        <w:pStyle w:val="a7"/>
        <w:numPr>
          <w:ilvl w:val="0"/>
          <w:numId w:val="148"/>
        </w:numPr>
        <w:tabs>
          <w:tab w:val="clear" w:pos="720"/>
        </w:tabs>
        <w:spacing w:after="0"/>
        <w:ind w:left="284" w:hanging="284"/>
        <w:jc w:val="both"/>
      </w:pPr>
      <w:r w:rsidRPr="005970A1">
        <w:t>проявлять инициативу в поиске и сборе информации для выполнения коллективной работы, желая помочь взрослым и сверстникам;</w:t>
      </w:r>
    </w:p>
    <w:p w:rsidR="004475B1" w:rsidRPr="005970A1" w:rsidRDefault="004475B1" w:rsidP="0021158F">
      <w:pPr>
        <w:widowControl/>
        <w:numPr>
          <w:ilvl w:val="0"/>
          <w:numId w:val="148"/>
        </w:numPr>
        <w:tabs>
          <w:tab w:val="clear" w:pos="720"/>
        </w:tabs>
        <w:suppressAutoHyphens w:val="0"/>
        <w:ind w:left="284" w:hanging="284"/>
        <w:rPr>
          <w:b/>
          <w:bCs/>
          <w:sz w:val="24"/>
          <w:szCs w:val="24"/>
        </w:rPr>
      </w:pPr>
      <w:r w:rsidRPr="005970A1">
        <w:rPr>
          <w:sz w:val="24"/>
          <w:szCs w:val="24"/>
        </w:rPr>
        <w:t>уважать позицию партнёра, предотвращать конфликтную ситуацию при сотрудничестве, стараясь найти варианты её разрешения ради общего дела.</w:t>
      </w:r>
    </w:p>
    <w:p w:rsidR="004475B1" w:rsidRPr="005970A1" w:rsidRDefault="004475B1" w:rsidP="0021158F">
      <w:pPr>
        <w:widowControl/>
        <w:numPr>
          <w:ilvl w:val="0"/>
          <w:numId w:val="148"/>
        </w:numPr>
        <w:tabs>
          <w:tab w:val="clear" w:pos="720"/>
        </w:tabs>
        <w:suppressAutoHyphens w:val="0"/>
        <w:ind w:left="284" w:hanging="284"/>
        <w:jc w:val="left"/>
        <w:rPr>
          <w:sz w:val="24"/>
          <w:szCs w:val="24"/>
        </w:rPr>
      </w:pPr>
      <w:r w:rsidRPr="005970A1">
        <w:rPr>
          <w:rStyle w:val="FontStyle41"/>
          <w:rFonts w:ascii="Times New Roman" w:hAnsi="Times New Roman" w:cs="Times New Roman"/>
          <w:i w:val="0"/>
          <w:iCs w:val="0"/>
          <w:spacing w:val="0"/>
          <w:sz w:val="24"/>
          <w:szCs w:val="24"/>
        </w:rPr>
        <w:t>Участвовать в проектной деятельности, создавать творческие работы</w:t>
      </w:r>
      <w:r w:rsidRPr="005970A1">
        <w:rPr>
          <w:rStyle w:val="FontStyle44"/>
          <w:rFonts w:ascii="Times New Roman" w:hAnsi="Times New Roman" w:cs="Times New Roman"/>
          <w:sz w:val="24"/>
          <w:szCs w:val="24"/>
        </w:rPr>
        <w:t xml:space="preserve"> на заданную тему (рисунки, аппликации, модели, небольшие сообщения, презентации).</w:t>
      </w:r>
    </w:p>
    <w:p w:rsidR="004475B1" w:rsidRPr="005970A1" w:rsidRDefault="004475B1" w:rsidP="009F0565">
      <w:pPr>
        <w:ind w:left="284" w:hanging="284"/>
        <w:rPr>
          <w:b/>
          <w:bCs/>
          <w:sz w:val="24"/>
          <w:szCs w:val="24"/>
        </w:rPr>
      </w:pPr>
      <w:r w:rsidRPr="005970A1">
        <w:rPr>
          <w:rStyle w:val="FontStyle41"/>
          <w:rFonts w:ascii="Times New Roman" w:hAnsi="Times New Roman" w:cs="Times New Roman"/>
          <w:i w:val="0"/>
          <w:iCs w:val="0"/>
          <w:spacing w:val="0"/>
          <w:sz w:val="24"/>
          <w:szCs w:val="24"/>
        </w:rPr>
        <w:t xml:space="preserve"> </w:t>
      </w:r>
    </w:p>
    <w:p w:rsidR="004475B1" w:rsidRPr="005970A1" w:rsidRDefault="004475B1" w:rsidP="009F0565">
      <w:pPr>
        <w:ind w:firstLine="0"/>
        <w:jc w:val="center"/>
        <w:rPr>
          <w:b/>
          <w:bCs/>
          <w:sz w:val="24"/>
          <w:szCs w:val="24"/>
        </w:rPr>
      </w:pPr>
      <w:r w:rsidRPr="005970A1">
        <w:rPr>
          <w:b/>
          <w:bCs/>
          <w:sz w:val="24"/>
          <w:szCs w:val="24"/>
        </w:rPr>
        <w:t>Предметные</w:t>
      </w:r>
      <w:r w:rsidRPr="005970A1">
        <w:rPr>
          <w:sz w:val="24"/>
          <w:szCs w:val="24"/>
        </w:rPr>
        <w:t xml:space="preserve"> </w:t>
      </w:r>
      <w:r w:rsidRPr="005970A1">
        <w:rPr>
          <w:b/>
          <w:bCs/>
          <w:sz w:val="24"/>
          <w:szCs w:val="24"/>
        </w:rPr>
        <w:t>результаты</w:t>
      </w:r>
    </w:p>
    <w:p w:rsidR="004475B1" w:rsidRPr="005970A1" w:rsidRDefault="004475B1" w:rsidP="009F0565">
      <w:pPr>
        <w:ind w:firstLine="0"/>
        <w:rPr>
          <w:sz w:val="24"/>
          <w:szCs w:val="24"/>
          <w:u w:val="single"/>
        </w:rPr>
      </w:pPr>
      <w:r w:rsidRPr="005970A1">
        <w:rPr>
          <w:sz w:val="24"/>
          <w:szCs w:val="24"/>
          <w:u w:val="single"/>
        </w:rPr>
        <w:t xml:space="preserve">Выпускник начальной школы в результате изучения курса «Окружающий мир» </w:t>
      </w:r>
      <w:r w:rsidRPr="005970A1">
        <w:rPr>
          <w:b/>
          <w:bCs/>
          <w:sz w:val="24"/>
          <w:szCs w:val="24"/>
          <w:u w:val="single"/>
        </w:rPr>
        <w:t>(блок «Человек и природа»)</w:t>
      </w:r>
      <w:r w:rsidRPr="005970A1">
        <w:rPr>
          <w:sz w:val="24"/>
          <w:szCs w:val="24"/>
          <w:u w:val="single"/>
        </w:rPr>
        <w:t xml:space="preserve"> </w:t>
      </w:r>
      <w:r w:rsidRPr="005970A1">
        <w:rPr>
          <w:b/>
          <w:bCs/>
          <w:sz w:val="24"/>
          <w:szCs w:val="24"/>
          <w:u w:val="single"/>
        </w:rPr>
        <w:t>научится</w:t>
      </w:r>
      <w:r w:rsidRPr="005970A1">
        <w:rPr>
          <w:sz w:val="24"/>
          <w:szCs w:val="24"/>
          <w:u w:val="single"/>
        </w:rPr>
        <w:t>:</w:t>
      </w:r>
    </w:p>
    <w:p w:rsidR="004475B1" w:rsidRPr="005970A1" w:rsidRDefault="004475B1" w:rsidP="0021158F">
      <w:pPr>
        <w:widowControl/>
        <w:numPr>
          <w:ilvl w:val="0"/>
          <w:numId w:val="157"/>
        </w:numPr>
        <w:tabs>
          <w:tab w:val="num" w:pos="284"/>
        </w:tabs>
        <w:suppressAutoHyphens w:val="0"/>
        <w:spacing w:before="100" w:beforeAutospacing="1" w:after="100" w:afterAutospacing="1"/>
        <w:ind w:left="284" w:hanging="284"/>
        <w:jc w:val="left"/>
        <w:rPr>
          <w:sz w:val="24"/>
          <w:szCs w:val="24"/>
        </w:rPr>
      </w:pPr>
      <w:r w:rsidRPr="005970A1">
        <w:rPr>
          <w:sz w:val="24"/>
          <w:szCs w:val="24"/>
        </w:rPr>
        <w:t>различать на основе наблюдений, с помощью иллюстраций, учебного текста объекты природы и изделия человека, явления живой и неживой природы, формы суши и виды водоёмов, космические тела (звезда, планета, спутник, созвездие на примере Солнца, Земли, Луны, Большой Медведицы);</w:t>
      </w:r>
    </w:p>
    <w:p w:rsidR="004475B1" w:rsidRPr="005970A1" w:rsidRDefault="004475B1" w:rsidP="0021158F">
      <w:pPr>
        <w:widowControl/>
        <w:numPr>
          <w:ilvl w:val="0"/>
          <w:numId w:val="157"/>
        </w:numPr>
        <w:tabs>
          <w:tab w:val="num" w:pos="284"/>
        </w:tabs>
        <w:suppressAutoHyphens w:val="0"/>
        <w:spacing w:before="100" w:beforeAutospacing="1" w:after="100" w:afterAutospacing="1"/>
        <w:ind w:left="284" w:hanging="284"/>
        <w:jc w:val="left"/>
        <w:rPr>
          <w:sz w:val="24"/>
          <w:szCs w:val="24"/>
        </w:rPr>
      </w:pPr>
      <w:r w:rsidRPr="005970A1">
        <w:rPr>
          <w:sz w:val="24"/>
          <w:szCs w:val="24"/>
        </w:rPr>
        <w:t>приводить примеры представителей разных групп растений (дикорастущих и культурных, хвойных и лиственных деревьев, кустарников и трав), грибов (съедобных, ядовитых, пластинчатых, трубчатых), животных (зверей, птиц, насекомых, рыб, земноводных, пресмыкающихся);</w:t>
      </w:r>
    </w:p>
    <w:p w:rsidR="004475B1" w:rsidRPr="005970A1" w:rsidRDefault="004475B1" w:rsidP="0021158F">
      <w:pPr>
        <w:widowControl/>
        <w:numPr>
          <w:ilvl w:val="0"/>
          <w:numId w:val="157"/>
        </w:numPr>
        <w:tabs>
          <w:tab w:val="num" w:pos="284"/>
        </w:tabs>
        <w:suppressAutoHyphens w:val="0"/>
        <w:spacing w:before="100" w:beforeAutospacing="1" w:after="100" w:afterAutospacing="1"/>
        <w:ind w:left="284" w:hanging="284"/>
        <w:jc w:val="left"/>
        <w:rPr>
          <w:sz w:val="24"/>
          <w:szCs w:val="24"/>
        </w:rPr>
      </w:pPr>
      <w:r w:rsidRPr="005970A1">
        <w:rPr>
          <w:sz w:val="24"/>
          <w:szCs w:val="24"/>
        </w:rPr>
        <w:t>описывать, характеризовать изученные природные объекты и явления, называя их существенные признаки, описывая особенности внешнего вида (на примере своей местности);</w:t>
      </w:r>
    </w:p>
    <w:p w:rsidR="004475B1" w:rsidRPr="005970A1" w:rsidRDefault="004475B1" w:rsidP="0021158F">
      <w:pPr>
        <w:widowControl/>
        <w:numPr>
          <w:ilvl w:val="0"/>
          <w:numId w:val="157"/>
        </w:numPr>
        <w:tabs>
          <w:tab w:val="num" w:pos="284"/>
        </w:tabs>
        <w:suppressAutoHyphens w:val="0"/>
        <w:spacing w:before="100" w:beforeAutospacing="1" w:after="100" w:afterAutospacing="1"/>
        <w:ind w:left="284" w:hanging="284"/>
        <w:jc w:val="left"/>
        <w:rPr>
          <w:sz w:val="24"/>
          <w:szCs w:val="24"/>
        </w:rPr>
      </w:pPr>
      <w:r w:rsidRPr="005970A1">
        <w:rPr>
          <w:sz w:val="24"/>
          <w:szCs w:val="24"/>
        </w:rPr>
        <w:t>сравнивать и классифицировать объекты окружающего мира, выявлять их сходства и различия, выделять существенные и несущественные признаки, распределять растения, животных, формы суши, водоёмы на группы по выделенным основаниям;</w:t>
      </w:r>
    </w:p>
    <w:p w:rsidR="004475B1" w:rsidRPr="005970A1" w:rsidRDefault="004475B1" w:rsidP="0021158F">
      <w:pPr>
        <w:widowControl/>
        <w:numPr>
          <w:ilvl w:val="0"/>
          <w:numId w:val="157"/>
        </w:numPr>
        <w:tabs>
          <w:tab w:val="num" w:pos="284"/>
        </w:tabs>
        <w:suppressAutoHyphens w:val="0"/>
        <w:spacing w:before="100" w:beforeAutospacing="1" w:after="100" w:afterAutospacing="1"/>
        <w:ind w:left="284" w:hanging="284"/>
        <w:jc w:val="left"/>
        <w:rPr>
          <w:sz w:val="24"/>
          <w:szCs w:val="24"/>
        </w:rPr>
      </w:pPr>
      <w:r w:rsidRPr="005970A1">
        <w:rPr>
          <w:sz w:val="24"/>
          <w:szCs w:val="24"/>
        </w:rPr>
        <w:t>различать части тела зверей, птиц, насекомых, рыб, цветкового растения, части холма, реки;</w:t>
      </w:r>
    </w:p>
    <w:p w:rsidR="004475B1" w:rsidRPr="005970A1" w:rsidRDefault="004475B1" w:rsidP="0021158F">
      <w:pPr>
        <w:widowControl/>
        <w:numPr>
          <w:ilvl w:val="0"/>
          <w:numId w:val="157"/>
        </w:numPr>
        <w:tabs>
          <w:tab w:val="num" w:pos="284"/>
        </w:tabs>
        <w:suppressAutoHyphens w:val="0"/>
        <w:spacing w:before="100" w:beforeAutospacing="1" w:after="100" w:afterAutospacing="1"/>
        <w:ind w:left="284" w:hanging="284"/>
        <w:jc w:val="left"/>
        <w:rPr>
          <w:sz w:val="24"/>
          <w:szCs w:val="24"/>
        </w:rPr>
      </w:pPr>
      <w:r w:rsidRPr="005970A1">
        <w:rPr>
          <w:sz w:val="24"/>
          <w:szCs w:val="24"/>
        </w:rPr>
        <w:lastRenderedPageBreak/>
        <w:t>различать части тела человека, называть внутренние органы и органы чувств, основные системы органов, объяснять их значение и меры по сохранению их здоровья;</w:t>
      </w:r>
    </w:p>
    <w:p w:rsidR="004475B1" w:rsidRPr="005970A1" w:rsidRDefault="004475B1" w:rsidP="0021158F">
      <w:pPr>
        <w:widowControl/>
        <w:numPr>
          <w:ilvl w:val="0"/>
          <w:numId w:val="157"/>
        </w:numPr>
        <w:tabs>
          <w:tab w:val="num" w:pos="284"/>
        </w:tabs>
        <w:suppressAutoHyphens w:val="0"/>
        <w:spacing w:before="100" w:beforeAutospacing="1" w:after="100" w:afterAutospacing="1"/>
        <w:ind w:left="284" w:hanging="284"/>
        <w:jc w:val="left"/>
        <w:rPr>
          <w:sz w:val="24"/>
          <w:szCs w:val="24"/>
        </w:rPr>
      </w:pPr>
      <w:r w:rsidRPr="005970A1">
        <w:rPr>
          <w:sz w:val="24"/>
          <w:szCs w:val="24"/>
        </w:rPr>
        <w:t>различать на физической карте с помощью окраски и условных знаков формы суши (горы, равнины), виды водоёмов (реки, озёра, моря), залежи разных полезных ископаемых;</w:t>
      </w:r>
    </w:p>
    <w:p w:rsidR="004475B1" w:rsidRPr="005970A1" w:rsidRDefault="004475B1" w:rsidP="0021158F">
      <w:pPr>
        <w:widowControl/>
        <w:numPr>
          <w:ilvl w:val="0"/>
          <w:numId w:val="157"/>
        </w:numPr>
        <w:tabs>
          <w:tab w:val="num" w:pos="284"/>
        </w:tabs>
        <w:suppressAutoHyphens w:val="0"/>
        <w:spacing w:before="100" w:beforeAutospacing="1" w:after="100" w:afterAutospacing="1"/>
        <w:ind w:left="284" w:hanging="284"/>
        <w:jc w:val="left"/>
        <w:rPr>
          <w:sz w:val="24"/>
          <w:szCs w:val="24"/>
        </w:rPr>
      </w:pPr>
      <w:r w:rsidRPr="005970A1">
        <w:rPr>
          <w:sz w:val="24"/>
          <w:szCs w:val="24"/>
        </w:rPr>
        <w:t>характеризовать признаки времён года, сезонные изменения в живой и неживой природе; условия, необходимые для жизни растений и животных, способы их питания и размножения;</w:t>
      </w:r>
    </w:p>
    <w:p w:rsidR="004475B1" w:rsidRPr="005970A1" w:rsidRDefault="004475B1" w:rsidP="0021158F">
      <w:pPr>
        <w:widowControl/>
        <w:numPr>
          <w:ilvl w:val="0"/>
          <w:numId w:val="157"/>
        </w:numPr>
        <w:tabs>
          <w:tab w:val="num" w:pos="284"/>
        </w:tabs>
        <w:suppressAutoHyphens w:val="0"/>
        <w:spacing w:before="100" w:beforeAutospacing="1" w:after="100" w:afterAutospacing="1"/>
        <w:ind w:left="284" w:hanging="284"/>
        <w:jc w:val="left"/>
        <w:rPr>
          <w:sz w:val="24"/>
          <w:szCs w:val="24"/>
        </w:rPr>
      </w:pPr>
      <w:r w:rsidRPr="005970A1">
        <w:rPr>
          <w:sz w:val="24"/>
          <w:szCs w:val="24"/>
        </w:rPr>
        <w:t>определять с помощью наблюдений и опытов свойства воздуха, воды, полезных ископаемых, почвы;</w:t>
      </w:r>
    </w:p>
    <w:p w:rsidR="004475B1" w:rsidRPr="005970A1" w:rsidRDefault="004475B1" w:rsidP="0021158F">
      <w:pPr>
        <w:widowControl/>
        <w:numPr>
          <w:ilvl w:val="0"/>
          <w:numId w:val="157"/>
        </w:numPr>
        <w:tabs>
          <w:tab w:val="num" w:pos="284"/>
        </w:tabs>
        <w:suppressAutoHyphens w:val="0"/>
        <w:spacing w:before="100" w:beforeAutospacing="1" w:after="100" w:afterAutospacing="1"/>
        <w:ind w:left="284" w:hanging="284"/>
        <w:jc w:val="left"/>
        <w:rPr>
          <w:sz w:val="24"/>
          <w:szCs w:val="24"/>
        </w:rPr>
      </w:pPr>
      <w:r w:rsidRPr="005970A1">
        <w:rPr>
          <w:sz w:val="24"/>
          <w:szCs w:val="24"/>
        </w:rPr>
        <w:t>использовать условные знаки для обозначения природных объектов и явлений, полезных ископаемых, для характеристики погодных условий (температуры воздуха, степени облачности, силы и направления ветра);</w:t>
      </w:r>
    </w:p>
    <w:p w:rsidR="004475B1" w:rsidRPr="005970A1" w:rsidRDefault="004475B1" w:rsidP="0021158F">
      <w:pPr>
        <w:widowControl/>
        <w:numPr>
          <w:ilvl w:val="0"/>
          <w:numId w:val="157"/>
        </w:numPr>
        <w:tabs>
          <w:tab w:val="num" w:pos="284"/>
        </w:tabs>
        <w:suppressAutoHyphens w:val="0"/>
        <w:spacing w:before="100" w:beforeAutospacing="1" w:after="100" w:afterAutospacing="1"/>
        <w:ind w:left="284" w:hanging="284"/>
        <w:jc w:val="left"/>
        <w:rPr>
          <w:sz w:val="24"/>
          <w:szCs w:val="24"/>
        </w:rPr>
      </w:pPr>
      <w:r w:rsidRPr="005970A1">
        <w:rPr>
          <w:sz w:val="24"/>
          <w:szCs w:val="24"/>
        </w:rPr>
        <w:t>находить и показывать на карте и глобусе материки и океаны Земли; горы и равнины, крупные реки и озёра России;</w:t>
      </w:r>
    </w:p>
    <w:p w:rsidR="004475B1" w:rsidRPr="005970A1" w:rsidRDefault="004475B1" w:rsidP="0021158F">
      <w:pPr>
        <w:widowControl/>
        <w:numPr>
          <w:ilvl w:val="0"/>
          <w:numId w:val="157"/>
        </w:numPr>
        <w:tabs>
          <w:tab w:val="num" w:pos="284"/>
        </w:tabs>
        <w:suppressAutoHyphens w:val="0"/>
        <w:spacing w:before="100" w:beforeAutospacing="1" w:after="100" w:afterAutospacing="1"/>
        <w:ind w:left="284" w:hanging="284"/>
        <w:jc w:val="left"/>
        <w:rPr>
          <w:sz w:val="24"/>
          <w:szCs w:val="24"/>
        </w:rPr>
      </w:pPr>
      <w:r w:rsidRPr="005970A1">
        <w:rPr>
          <w:sz w:val="24"/>
          <w:szCs w:val="24"/>
        </w:rPr>
        <w:t>объяснять связь движения Земли вокруг своей оси со сменой дня и ночи, обращения Земли вокруг Солнца со сменой времён года;</w:t>
      </w:r>
    </w:p>
    <w:p w:rsidR="004475B1" w:rsidRPr="005970A1" w:rsidRDefault="004475B1" w:rsidP="0021158F">
      <w:pPr>
        <w:widowControl/>
        <w:numPr>
          <w:ilvl w:val="0"/>
          <w:numId w:val="157"/>
        </w:numPr>
        <w:tabs>
          <w:tab w:val="num" w:pos="284"/>
        </w:tabs>
        <w:suppressAutoHyphens w:val="0"/>
        <w:spacing w:before="100" w:beforeAutospacing="1" w:after="100" w:afterAutospacing="1"/>
        <w:ind w:left="284" w:hanging="284"/>
        <w:jc w:val="left"/>
        <w:rPr>
          <w:sz w:val="24"/>
          <w:szCs w:val="24"/>
        </w:rPr>
      </w:pPr>
      <w:r w:rsidRPr="005970A1">
        <w:rPr>
          <w:sz w:val="24"/>
          <w:szCs w:val="24"/>
        </w:rPr>
        <w:t>объяснять роль растений, животных в природе и в жизни человека;</w:t>
      </w:r>
    </w:p>
    <w:p w:rsidR="004475B1" w:rsidRPr="005970A1" w:rsidRDefault="004475B1" w:rsidP="0021158F">
      <w:pPr>
        <w:widowControl/>
        <w:numPr>
          <w:ilvl w:val="0"/>
          <w:numId w:val="157"/>
        </w:numPr>
        <w:tabs>
          <w:tab w:val="num" w:pos="284"/>
        </w:tabs>
        <w:suppressAutoHyphens w:val="0"/>
        <w:spacing w:before="100" w:beforeAutospacing="1" w:after="100" w:afterAutospacing="1"/>
        <w:ind w:left="284" w:hanging="284"/>
        <w:jc w:val="left"/>
        <w:rPr>
          <w:sz w:val="24"/>
          <w:szCs w:val="24"/>
        </w:rPr>
      </w:pPr>
      <w:r w:rsidRPr="005970A1">
        <w:rPr>
          <w:sz w:val="24"/>
          <w:szCs w:val="24"/>
        </w:rPr>
        <w:t>выявлять связи живых организмов в природных зонах и сообществах;</w:t>
      </w:r>
    </w:p>
    <w:p w:rsidR="004475B1" w:rsidRPr="005970A1" w:rsidRDefault="004475B1" w:rsidP="0021158F">
      <w:pPr>
        <w:widowControl/>
        <w:numPr>
          <w:ilvl w:val="0"/>
          <w:numId w:val="157"/>
        </w:numPr>
        <w:tabs>
          <w:tab w:val="num" w:pos="284"/>
        </w:tabs>
        <w:suppressAutoHyphens w:val="0"/>
        <w:spacing w:before="100" w:beforeAutospacing="1" w:after="100" w:afterAutospacing="1"/>
        <w:ind w:left="284" w:hanging="284"/>
        <w:jc w:val="left"/>
        <w:rPr>
          <w:sz w:val="24"/>
          <w:szCs w:val="24"/>
        </w:rPr>
      </w:pPr>
      <w:r w:rsidRPr="005970A1">
        <w:rPr>
          <w:sz w:val="24"/>
          <w:szCs w:val="24"/>
        </w:rPr>
        <w:t>находить факты экологического неблагополучия в окружающей среде, оценивать положительное и отрицательное влияние человеческой деятельности на природу, участвовать в природоохранной деятельности (всё на примере своей местности);</w:t>
      </w:r>
    </w:p>
    <w:p w:rsidR="004475B1" w:rsidRPr="005970A1" w:rsidRDefault="004475B1" w:rsidP="0021158F">
      <w:pPr>
        <w:widowControl/>
        <w:numPr>
          <w:ilvl w:val="0"/>
          <w:numId w:val="157"/>
        </w:numPr>
        <w:tabs>
          <w:tab w:val="num" w:pos="284"/>
        </w:tabs>
        <w:suppressAutoHyphens w:val="0"/>
        <w:spacing w:before="100" w:beforeAutospacing="1" w:after="100" w:afterAutospacing="1"/>
        <w:ind w:left="284" w:hanging="284"/>
        <w:jc w:val="left"/>
        <w:rPr>
          <w:sz w:val="24"/>
          <w:szCs w:val="24"/>
        </w:rPr>
      </w:pPr>
      <w:r w:rsidRPr="005970A1">
        <w:rPr>
          <w:sz w:val="24"/>
          <w:szCs w:val="24"/>
        </w:rPr>
        <w:t>вести наблюдения за объектами живой и неживой природы, сезонными изменениями в природе, погодой, за последовательностью развития из семени цветкового растения;</w:t>
      </w:r>
    </w:p>
    <w:p w:rsidR="004475B1" w:rsidRPr="005970A1" w:rsidRDefault="004475B1" w:rsidP="0021158F">
      <w:pPr>
        <w:widowControl/>
        <w:numPr>
          <w:ilvl w:val="0"/>
          <w:numId w:val="157"/>
        </w:numPr>
        <w:tabs>
          <w:tab w:val="num" w:pos="284"/>
        </w:tabs>
        <w:suppressAutoHyphens w:val="0"/>
        <w:spacing w:before="100" w:beforeAutospacing="1" w:after="100" w:afterAutospacing="1"/>
        <w:ind w:left="284" w:hanging="284"/>
        <w:jc w:val="left"/>
        <w:rPr>
          <w:sz w:val="24"/>
          <w:szCs w:val="24"/>
        </w:rPr>
      </w:pPr>
      <w:r w:rsidRPr="005970A1">
        <w:rPr>
          <w:sz w:val="24"/>
          <w:szCs w:val="24"/>
        </w:rPr>
        <w:t>выполнять простые опыты по изучению свойств воздуха, воды, снега и льда, полезных ископаемых, соблюдая технику безопасности, пользуясь простейшим оборудованием, делать выводы по результатам исследования и фиксировать их в предложенной форме;</w:t>
      </w:r>
    </w:p>
    <w:p w:rsidR="004475B1" w:rsidRPr="005970A1" w:rsidRDefault="004475B1" w:rsidP="0021158F">
      <w:pPr>
        <w:widowControl/>
        <w:numPr>
          <w:ilvl w:val="0"/>
          <w:numId w:val="157"/>
        </w:numPr>
        <w:tabs>
          <w:tab w:val="num" w:pos="284"/>
        </w:tabs>
        <w:suppressAutoHyphens w:val="0"/>
        <w:spacing w:before="100" w:beforeAutospacing="1" w:after="100" w:afterAutospacing="1"/>
        <w:ind w:left="284" w:hanging="284"/>
        <w:jc w:val="left"/>
        <w:rPr>
          <w:sz w:val="24"/>
          <w:szCs w:val="24"/>
        </w:rPr>
      </w:pPr>
      <w:r w:rsidRPr="005970A1">
        <w:rPr>
          <w:sz w:val="24"/>
          <w:szCs w:val="24"/>
        </w:rPr>
        <w:t>использовать готовые модели (глобусы, карты, рисунки-схемы, муляжи, рельефные макеты холма, оврага и др.) для изучения строения изучаемых объектов, объяснения природных явлений, нахождения географических объектов и др.;</w:t>
      </w:r>
    </w:p>
    <w:p w:rsidR="004475B1" w:rsidRPr="005970A1" w:rsidRDefault="004475B1" w:rsidP="0021158F">
      <w:pPr>
        <w:widowControl/>
        <w:numPr>
          <w:ilvl w:val="0"/>
          <w:numId w:val="157"/>
        </w:numPr>
        <w:tabs>
          <w:tab w:val="num" w:pos="284"/>
        </w:tabs>
        <w:suppressAutoHyphens w:val="0"/>
        <w:spacing w:before="100" w:beforeAutospacing="1" w:after="100" w:afterAutospacing="1"/>
        <w:ind w:left="284" w:hanging="284"/>
        <w:jc w:val="left"/>
        <w:rPr>
          <w:sz w:val="24"/>
          <w:szCs w:val="24"/>
        </w:rPr>
      </w:pPr>
      <w:r w:rsidRPr="005970A1">
        <w:rPr>
          <w:sz w:val="24"/>
          <w:szCs w:val="24"/>
        </w:rPr>
        <w:t>исследовать связи растений и животных с неживой природой (на основе наблюдений);</w:t>
      </w:r>
    </w:p>
    <w:p w:rsidR="004475B1" w:rsidRPr="005970A1" w:rsidRDefault="004475B1" w:rsidP="0021158F">
      <w:pPr>
        <w:widowControl/>
        <w:numPr>
          <w:ilvl w:val="0"/>
          <w:numId w:val="157"/>
        </w:numPr>
        <w:tabs>
          <w:tab w:val="num" w:pos="284"/>
        </w:tabs>
        <w:suppressAutoHyphens w:val="0"/>
        <w:spacing w:before="100" w:beforeAutospacing="1" w:after="100" w:afterAutospacing="1"/>
        <w:ind w:left="284" w:hanging="284"/>
        <w:jc w:val="left"/>
        <w:rPr>
          <w:sz w:val="24"/>
          <w:szCs w:val="24"/>
        </w:rPr>
      </w:pPr>
      <w:r w:rsidRPr="005970A1">
        <w:rPr>
          <w:sz w:val="24"/>
          <w:szCs w:val="24"/>
        </w:rPr>
        <w:t>измерять температуру (воздуха, воды, своего тела), пульс, рост человека;</w:t>
      </w:r>
    </w:p>
    <w:p w:rsidR="004475B1" w:rsidRPr="005970A1" w:rsidRDefault="004475B1" w:rsidP="0021158F">
      <w:pPr>
        <w:widowControl/>
        <w:numPr>
          <w:ilvl w:val="0"/>
          <w:numId w:val="157"/>
        </w:numPr>
        <w:tabs>
          <w:tab w:val="num" w:pos="284"/>
        </w:tabs>
        <w:suppressAutoHyphens w:val="0"/>
        <w:ind w:left="284" w:hanging="284"/>
        <w:jc w:val="left"/>
        <w:rPr>
          <w:sz w:val="24"/>
          <w:szCs w:val="24"/>
          <w:u w:val="single"/>
        </w:rPr>
      </w:pPr>
      <w:r w:rsidRPr="005970A1">
        <w:rPr>
          <w:sz w:val="24"/>
          <w:szCs w:val="24"/>
        </w:rPr>
        <w:t>выращивать растения одним из способов (из семян, стеблевого черенка, листа).</w:t>
      </w:r>
    </w:p>
    <w:p w:rsidR="004475B1" w:rsidRPr="005970A1" w:rsidRDefault="004475B1" w:rsidP="009F0565">
      <w:pPr>
        <w:widowControl/>
        <w:suppressAutoHyphens w:val="0"/>
        <w:ind w:left="142" w:firstLine="0"/>
        <w:jc w:val="left"/>
        <w:rPr>
          <w:sz w:val="24"/>
          <w:szCs w:val="24"/>
          <w:u w:val="single"/>
        </w:rPr>
      </w:pPr>
      <w:r w:rsidRPr="005970A1">
        <w:rPr>
          <w:sz w:val="24"/>
          <w:szCs w:val="24"/>
          <w:u w:val="single"/>
        </w:rPr>
        <w:t xml:space="preserve"> Выпускник </w:t>
      </w:r>
      <w:r w:rsidRPr="005970A1">
        <w:rPr>
          <w:b/>
          <w:bCs/>
          <w:sz w:val="24"/>
          <w:szCs w:val="24"/>
          <w:u w:val="single"/>
        </w:rPr>
        <w:t>получит возможность</w:t>
      </w:r>
      <w:r w:rsidRPr="005970A1">
        <w:rPr>
          <w:sz w:val="24"/>
          <w:szCs w:val="24"/>
          <w:u w:val="single"/>
        </w:rPr>
        <w:t xml:space="preserve"> научиться:</w:t>
      </w:r>
    </w:p>
    <w:p w:rsidR="004475B1" w:rsidRPr="005970A1" w:rsidRDefault="004475B1" w:rsidP="0021158F">
      <w:pPr>
        <w:widowControl/>
        <w:numPr>
          <w:ilvl w:val="0"/>
          <w:numId w:val="158"/>
        </w:numPr>
        <w:tabs>
          <w:tab w:val="clear" w:pos="720"/>
          <w:tab w:val="num" w:pos="284"/>
        </w:tabs>
        <w:suppressAutoHyphens w:val="0"/>
        <w:ind w:left="284" w:hanging="284"/>
        <w:jc w:val="left"/>
        <w:rPr>
          <w:sz w:val="24"/>
          <w:szCs w:val="24"/>
        </w:rPr>
      </w:pPr>
      <w:r w:rsidRPr="005970A1">
        <w:rPr>
          <w:sz w:val="24"/>
          <w:szCs w:val="24"/>
        </w:rPr>
        <w:t>рассказывать о форме и движении Земли, об изображении её на карте, о климатических условиях, растительном и животном мире природных зон, о труде и быте людей в природных зонах;</w:t>
      </w:r>
    </w:p>
    <w:p w:rsidR="004475B1" w:rsidRPr="005970A1" w:rsidRDefault="004475B1" w:rsidP="0021158F">
      <w:pPr>
        <w:widowControl/>
        <w:numPr>
          <w:ilvl w:val="0"/>
          <w:numId w:val="158"/>
        </w:numPr>
        <w:tabs>
          <w:tab w:val="clear" w:pos="720"/>
          <w:tab w:val="num" w:pos="284"/>
        </w:tabs>
        <w:suppressAutoHyphens w:val="0"/>
        <w:spacing w:before="100" w:beforeAutospacing="1" w:after="100" w:afterAutospacing="1"/>
        <w:ind w:left="284" w:hanging="284"/>
        <w:jc w:val="left"/>
        <w:rPr>
          <w:sz w:val="24"/>
          <w:szCs w:val="24"/>
        </w:rPr>
      </w:pPr>
      <w:r w:rsidRPr="005970A1">
        <w:rPr>
          <w:sz w:val="24"/>
          <w:szCs w:val="24"/>
        </w:rPr>
        <w:t>вести фенологические наблюдения и предсказывать погоду по местным признакам;</w:t>
      </w:r>
    </w:p>
    <w:p w:rsidR="004475B1" w:rsidRPr="005970A1" w:rsidRDefault="004475B1" w:rsidP="0021158F">
      <w:pPr>
        <w:widowControl/>
        <w:numPr>
          <w:ilvl w:val="0"/>
          <w:numId w:val="158"/>
        </w:numPr>
        <w:tabs>
          <w:tab w:val="clear" w:pos="720"/>
          <w:tab w:val="num" w:pos="284"/>
        </w:tabs>
        <w:suppressAutoHyphens w:val="0"/>
        <w:spacing w:before="100" w:beforeAutospacing="1" w:after="100" w:afterAutospacing="1"/>
        <w:ind w:left="284" w:hanging="284"/>
        <w:jc w:val="left"/>
        <w:rPr>
          <w:sz w:val="24"/>
          <w:szCs w:val="24"/>
        </w:rPr>
      </w:pPr>
      <w:r w:rsidRPr="005970A1">
        <w:rPr>
          <w:sz w:val="24"/>
          <w:szCs w:val="24"/>
        </w:rPr>
        <w:t>объяснять отличия человека от животных; круговорот веществ и воды в природе; причины разных климатических условий на Земле, приспособляемость растений и животных к разным природным условиям;</w:t>
      </w:r>
    </w:p>
    <w:p w:rsidR="004475B1" w:rsidRPr="005970A1" w:rsidRDefault="004475B1" w:rsidP="0021158F">
      <w:pPr>
        <w:widowControl/>
        <w:numPr>
          <w:ilvl w:val="0"/>
          <w:numId w:val="158"/>
        </w:numPr>
        <w:tabs>
          <w:tab w:val="clear" w:pos="720"/>
          <w:tab w:val="num" w:pos="284"/>
        </w:tabs>
        <w:suppressAutoHyphens w:val="0"/>
        <w:spacing w:before="100" w:beforeAutospacing="1" w:after="100" w:afterAutospacing="1"/>
        <w:ind w:left="284" w:hanging="284"/>
        <w:jc w:val="left"/>
        <w:rPr>
          <w:sz w:val="24"/>
          <w:szCs w:val="24"/>
        </w:rPr>
      </w:pPr>
      <w:r w:rsidRPr="005970A1">
        <w:rPr>
          <w:sz w:val="24"/>
          <w:szCs w:val="24"/>
        </w:rPr>
        <w:t>готовить сообщения о небесных телах, о Солнечной системе, о необычных явлениях природы; о способах сохранения чистоты водоёмов, суши, защиты растений и животных и др.;</w:t>
      </w:r>
    </w:p>
    <w:p w:rsidR="004475B1" w:rsidRPr="005970A1" w:rsidRDefault="004475B1" w:rsidP="0021158F">
      <w:pPr>
        <w:widowControl/>
        <w:numPr>
          <w:ilvl w:val="0"/>
          <w:numId w:val="158"/>
        </w:numPr>
        <w:tabs>
          <w:tab w:val="clear" w:pos="720"/>
          <w:tab w:val="num" w:pos="284"/>
        </w:tabs>
        <w:suppressAutoHyphens w:val="0"/>
        <w:spacing w:before="100" w:beforeAutospacing="1" w:after="100" w:afterAutospacing="1"/>
        <w:ind w:left="284" w:hanging="284"/>
        <w:jc w:val="left"/>
        <w:rPr>
          <w:sz w:val="24"/>
          <w:szCs w:val="24"/>
        </w:rPr>
      </w:pPr>
      <w:r w:rsidRPr="005970A1">
        <w:rPr>
          <w:sz w:val="24"/>
          <w:szCs w:val="24"/>
        </w:rPr>
        <w:t>пользоваться масштабом при чтении карт;</w:t>
      </w:r>
    </w:p>
    <w:p w:rsidR="004475B1" w:rsidRPr="005970A1" w:rsidRDefault="004475B1" w:rsidP="0021158F">
      <w:pPr>
        <w:widowControl/>
        <w:numPr>
          <w:ilvl w:val="0"/>
          <w:numId w:val="158"/>
        </w:numPr>
        <w:tabs>
          <w:tab w:val="clear" w:pos="720"/>
          <w:tab w:val="num" w:pos="284"/>
        </w:tabs>
        <w:suppressAutoHyphens w:val="0"/>
        <w:spacing w:before="100" w:beforeAutospacing="1" w:after="100" w:afterAutospacing="1"/>
        <w:ind w:left="284" w:hanging="284"/>
        <w:jc w:val="left"/>
        <w:rPr>
          <w:sz w:val="24"/>
          <w:szCs w:val="24"/>
        </w:rPr>
      </w:pPr>
      <w:r w:rsidRPr="005970A1">
        <w:rPr>
          <w:sz w:val="24"/>
          <w:szCs w:val="24"/>
        </w:rPr>
        <w:lastRenderedPageBreak/>
        <w:t>обобщать и систематизировать полученные знания (информацию из разных источников об изучаемых объектах и природных процессах, результаты наблюдений за объектами природы, результаты эксперимента);</w:t>
      </w:r>
    </w:p>
    <w:p w:rsidR="004475B1" w:rsidRPr="005970A1" w:rsidRDefault="004475B1" w:rsidP="0021158F">
      <w:pPr>
        <w:widowControl/>
        <w:numPr>
          <w:ilvl w:val="0"/>
          <w:numId w:val="158"/>
        </w:numPr>
        <w:tabs>
          <w:tab w:val="clear" w:pos="720"/>
          <w:tab w:val="num" w:pos="284"/>
        </w:tabs>
        <w:suppressAutoHyphens w:val="0"/>
        <w:spacing w:before="100" w:beforeAutospacing="1" w:after="100" w:afterAutospacing="1"/>
        <w:ind w:left="284" w:hanging="284"/>
        <w:jc w:val="left"/>
        <w:rPr>
          <w:sz w:val="24"/>
          <w:szCs w:val="24"/>
        </w:rPr>
      </w:pPr>
      <w:r w:rsidRPr="005970A1">
        <w:rPr>
          <w:sz w:val="24"/>
          <w:szCs w:val="24"/>
        </w:rPr>
        <w:t>ставить познавательную задачу перед проведением наблюдения и опыта, подбирать необходимое оборудование и измерительные приборы, планировать ход работы, проводить нужные измерения, фиксировать результаты в предложенной форме (страницы дневника фенологических наблюдений, таблица, схема, рисунок, словесный вывод);</w:t>
      </w:r>
    </w:p>
    <w:p w:rsidR="004475B1" w:rsidRPr="005970A1" w:rsidRDefault="004475B1" w:rsidP="0021158F">
      <w:pPr>
        <w:widowControl/>
        <w:numPr>
          <w:ilvl w:val="0"/>
          <w:numId w:val="158"/>
        </w:numPr>
        <w:tabs>
          <w:tab w:val="clear" w:pos="720"/>
          <w:tab w:val="num" w:pos="284"/>
        </w:tabs>
        <w:suppressAutoHyphens w:val="0"/>
        <w:spacing w:before="100" w:beforeAutospacing="1" w:after="100" w:afterAutospacing="1"/>
        <w:ind w:left="284" w:hanging="284"/>
        <w:jc w:val="left"/>
        <w:rPr>
          <w:sz w:val="24"/>
          <w:szCs w:val="24"/>
        </w:rPr>
      </w:pPr>
      <w:r w:rsidRPr="005970A1">
        <w:rPr>
          <w:sz w:val="24"/>
          <w:szCs w:val="24"/>
        </w:rPr>
        <w:t>моделировать природные объекты и явления (дерево, цветковое растение, гриб, гору, реку, круговорот воды в природе и др.);</w:t>
      </w:r>
    </w:p>
    <w:p w:rsidR="004475B1" w:rsidRPr="005970A1" w:rsidRDefault="004475B1" w:rsidP="0021158F">
      <w:pPr>
        <w:widowControl/>
        <w:numPr>
          <w:ilvl w:val="0"/>
          <w:numId w:val="158"/>
        </w:numPr>
        <w:tabs>
          <w:tab w:val="clear" w:pos="720"/>
          <w:tab w:val="num" w:pos="284"/>
        </w:tabs>
        <w:suppressAutoHyphens w:val="0"/>
        <w:ind w:left="284" w:hanging="284"/>
        <w:jc w:val="left"/>
        <w:rPr>
          <w:sz w:val="24"/>
          <w:szCs w:val="24"/>
        </w:rPr>
      </w:pPr>
      <w:r w:rsidRPr="005970A1">
        <w:rPr>
          <w:sz w:val="24"/>
          <w:szCs w:val="24"/>
        </w:rPr>
        <w:t>участвовать в проектной деятельности (предложенной автором учебника и самим учеником), проводя исследования с использованием дополнительной литературы, включая Интернет, собственные наблюдения; презентовать результаты своей работы.</w:t>
      </w:r>
    </w:p>
    <w:p w:rsidR="004475B1" w:rsidRPr="005970A1" w:rsidRDefault="004475B1" w:rsidP="009F0565">
      <w:pPr>
        <w:tabs>
          <w:tab w:val="num" w:pos="284"/>
        </w:tabs>
        <w:ind w:left="284" w:hanging="284"/>
        <w:rPr>
          <w:sz w:val="24"/>
          <w:szCs w:val="24"/>
          <w:u w:val="single"/>
        </w:rPr>
      </w:pPr>
    </w:p>
    <w:p w:rsidR="004475B1" w:rsidRPr="005970A1" w:rsidRDefault="004475B1" w:rsidP="009F0565">
      <w:pPr>
        <w:tabs>
          <w:tab w:val="num" w:pos="284"/>
        </w:tabs>
        <w:ind w:left="284" w:hanging="284"/>
        <w:rPr>
          <w:b/>
          <w:bCs/>
          <w:sz w:val="24"/>
          <w:szCs w:val="24"/>
          <w:u w:val="single"/>
        </w:rPr>
      </w:pPr>
      <w:r w:rsidRPr="005970A1">
        <w:rPr>
          <w:sz w:val="24"/>
          <w:szCs w:val="24"/>
          <w:u w:val="single"/>
        </w:rPr>
        <w:t xml:space="preserve">В результате изучения историко-обществоведческого материала </w:t>
      </w:r>
      <w:r w:rsidRPr="005970A1">
        <w:rPr>
          <w:b/>
          <w:bCs/>
          <w:sz w:val="24"/>
          <w:szCs w:val="24"/>
          <w:u w:val="single"/>
        </w:rPr>
        <w:t>(блок «Человек и общество»)</w:t>
      </w:r>
      <w:r w:rsidRPr="005970A1">
        <w:rPr>
          <w:sz w:val="24"/>
          <w:szCs w:val="24"/>
          <w:u w:val="single"/>
        </w:rPr>
        <w:t xml:space="preserve"> курса «Окружающий мир» выпускник </w:t>
      </w:r>
      <w:r w:rsidRPr="005970A1">
        <w:rPr>
          <w:b/>
          <w:bCs/>
          <w:sz w:val="24"/>
          <w:szCs w:val="24"/>
          <w:u w:val="single"/>
        </w:rPr>
        <w:t>научится:</w:t>
      </w:r>
    </w:p>
    <w:p w:rsidR="004475B1" w:rsidRPr="005970A1" w:rsidRDefault="004475B1" w:rsidP="009F0565">
      <w:pPr>
        <w:tabs>
          <w:tab w:val="num" w:pos="284"/>
        </w:tabs>
        <w:ind w:left="284" w:hanging="284"/>
        <w:rPr>
          <w:b/>
          <w:bCs/>
          <w:sz w:val="24"/>
          <w:szCs w:val="24"/>
          <w:u w:val="single"/>
        </w:rPr>
      </w:pPr>
    </w:p>
    <w:p w:rsidR="004475B1" w:rsidRPr="005970A1" w:rsidRDefault="004475B1" w:rsidP="0021158F">
      <w:pPr>
        <w:widowControl/>
        <w:numPr>
          <w:ilvl w:val="0"/>
          <w:numId w:val="159"/>
        </w:numPr>
        <w:tabs>
          <w:tab w:val="clear" w:pos="720"/>
          <w:tab w:val="num" w:pos="284"/>
        </w:tabs>
        <w:suppressAutoHyphens w:val="0"/>
        <w:ind w:left="284" w:hanging="284"/>
        <w:jc w:val="left"/>
        <w:rPr>
          <w:sz w:val="24"/>
          <w:szCs w:val="24"/>
        </w:rPr>
      </w:pPr>
      <w:r w:rsidRPr="005970A1">
        <w:rPr>
          <w:sz w:val="24"/>
          <w:szCs w:val="24"/>
        </w:rPr>
        <w:t>воспринимать окружающий мир целостно – в единстве природы, человека и общества; в единстве народов, культур, религий;</w:t>
      </w:r>
    </w:p>
    <w:p w:rsidR="004475B1" w:rsidRPr="005970A1" w:rsidRDefault="004475B1" w:rsidP="0021158F">
      <w:pPr>
        <w:widowControl/>
        <w:numPr>
          <w:ilvl w:val="0"/>
          <w:numId w:val="159"/>
        </w:numPr>
        <w:tabs>
          <w:tab w:val="clear" w:pos="720"/>
          <w:tab w:val="num" w:pos="284"/>
        </w:tabs>
        <w:suppressAutoHyphens w:val="0"/>
        <w:spacing w:before="100" w:beforeAutospacing="1" w:after="100" w:afterAutospacing="1"/>
        <w:ind w:left="284" w:hanging="284"/>
        <w:jc w:val="left"/>
        <w:rPr>
          <w:sz w:val="24"/>
          <w:szCs w:val="24"/>
        </w:rPr>
      </w:pPr>
      <w:r w:rsidRPr="005970A1">
        <w:rPr>
          <w:sz w:val="24"/>
          <w:szCs w:val="24"/>
        </w:rPr>
        <w:t>ориентироваться в социальных ролях и межличностных отношениях с одноклассниками, друзьями, взрослыми;</w:t>
      </w:r>
    </w:p>
    <w:p w:rsidR="004475B1" w:rsidRPr="005970A1" w:rsidRDefault="004475B1" w:rsidP="0021158F">
      <w:pPr>
        <w:widowControl/>
        <w:numPr>
          <w:ilvl w:val="0"/>
          <w:numId w:val="159"/>
        </w:numPr>
        <w:tabs>
          <w:tab w:val="clear" w:pos="720"/>
          <w:tab w:val="num" w:pos="284"/>
        </w:tabs>
        <w:suppressAutoHyphens w:val="0"/>
        <w:spacing w:before="100" w:beforeAutospacing="1" w:after="100" w:afterAutospacing="1"/>
        <w:ind w:left="284" w:hanging="284"/>
        <w:jc w:val="left"/>
        <w:rPr>
          <w:sz w:val="24"/>
          <w:szCs w:val="24"/>
        </w:rPr>
      </w:pPr>
      <w:r w:rsidRPr="005970A1">
        <w:rPr>
          <w:sz w:val="24"/>
          <w:szCs w:val="24"/>
        </w:rPr>
        <w:t>рассказывать о своей семье, о домашнем хозяйстве, о профессиях членов семьи, о внимательном и заботливом отношении друг к другу, о традициях и реликвиях семьи на основе информации, собранной из собственных наблюдений, по рассказам старших членов семьи, из фотографических альбомов и др.;</w:t>
      </w:r>
    </w:p>
    <w:p w:rsidR="004475B1" w:rsidRPr="005970A1" w:rsidRDefault="004475B1" w:rsidP="0021158F">
      <w:pPr>
        <w:widowControl/>
        <w:numPr>
          <w:ilvl w:val="0"/>
          <w:numId w:val="159"/>
        </w:numPr>
        <w:tabs>
          <w:tab w:val="clear" w:pos="720"/>
          <w:tab w:val="num" w:pos="284"/>
        </w:tabs>
        <w:suppressAutoHyphens w:val="0"/>
        <w:spacing w:before="100" w:beforeAutospacing="1" w:after="100" w:afterAutospacing="1"/>
        <w:ind w:left="284" w:hanging="284"/>
        <w:jc w:val="left"/>
        <w:rPr>
          <w:sz w:val="24"/>
          <w:szCs w:val="24"/>
        </w:rPr>
      </w:pPr>
      <w:r w:rsidRPr="005970A1">
        <w:rPr>
          <w:sz w:val="24"/>
          <w:szCs w:val="24"/>
        </w:rPr>
        <w:t>использовать элементарные обществоведческие и исторические понятия для решения учебно-познавательных задач;</w:t>
      </w:r>
    </w:p>
    <w:p w:rsidR="004475B1" w:rsidRPr="005970A1" w:rsidRDefault="004475B1" w:rsidP="0021158F">
      <w:pPr>
        <w:widowControl/>
        <w:numPr>
          <w:ilvl w:val="0"/>
          <w:numId w:val="159"/>
        </w:numPr>
        <w:tabs>
          <w:tab w:val="clear" w:pos="720"/>
          <w:tab w:val="num" w:pos="284"/>
        </w:tabs>
        <w:suppressAutoHyphens w:val="0"/>
        <w:spacing w:before="100" w:beforeAutospacing="1" w:after="100" w:afterAutospacing="1"/>
        <w:ind w:left="284" w:hanging="284"/>
        <w:jc w:val="left"/>
        <w:rPr>
          <w:sz w:val="24"/>
          <w:szCs w:val="24"/>
        </w:rPr>
      </w:pPr>
      <w:r w:rsidRPr="005970A1">
        <w:rPr>
          <w:sz w:val="24"/>
          <w:szCs w:val="24"/>
        </w:rPr>
        <w:t>узнавать государственную символику РФ, отличать флаг и герб России от флагов и гербов других стран мира;</w:t>
      </w:r>
    </w:p>
    <w:p w:rsidR="004475B1" w:rsidRPr="005970A1" w:rsidRDefault="004475B1" w:rsidP="0021158F">
      <w:pPr>
        <w:widowControl/>
        <w:numPr>
          <w:ilvl w:val="0"/>
          <w:numId w:val="159"/>
        </w:numPr>
        <w:tabs>
          <w:tab w:val="clear" w:pos="720"/>
          <w:tab w:val="num" w:pos="284"/>
        </w:tabs>
        <w:suppressAutoHyphens w:val="0"/>
        <w:spacing w:before="100" w:beforeAutospacing="1" w:after="100" w:afterAutospacing="1"/>
        <w:ind w:left="284" w:hanging="284"/>
        <w:jc w:val="left"/>
        <w:rPr>
          <w:sz w:val="24"/>
          <w:szCs w:val="24"/>
        </w:rPr>
      </w:pPr>
      <w:r w:rsidRPr="005970A1">
        <w:rPr>
          <w:sz w:val="24"/>
          <w:szCs w:val="24"/>
        </w:rPr>
        <w:t>находить на карте Российскую Федерацию, её столицу – город Москву, свой регион и его административный центр;</w:t>
      </w:r>
    </w:p>
    <w:p w:rsidR="004475B1" w:rsidRPr="005970A1" w:rsidRDefault="004475B1" w:rsidP="0021158F">
      <w:pPr>
        <w:widowControl/>
        <w:numPr>
          <w:ilvl w:val="0"/>
          <w:numId w:val="159"/>
        </w:numPr>
        <w:tabs>
          <w:tab w:val="clear" w:pos="720"/>
          <w:tab w:val="num" w:pos="284"/>
        </w:tabs>
        <w:suppressAutoHyphens w:val="0"/>
        <w:spacing w:before="100" w:beforeAutospacing="1" w:after="100" w:afterAutospacing="1"/>
        <w:ind w:left="284" w:hanging="284"/>
        <w:jc w:val="left"/>
        <w:rPr>
          <w:sz w:val="24"/>
          <w:szCs w:val="24"/>
        </w:rPr>
      </w:pPr>
      <w:r w:rsidRPr="005970A1">
        <w:rPr>
          <w:sz w:val="24"/>
          <w:szCs w:val="24"/>
        </w:rPr>
        <w:t>показывать на отдельных исторических картах места изученных исторических событий;</w:t>
      </w:r>
    </w:p>
    <w:p w:rsidR="004475B1" w:rsidRPr="005970A1" w:rsidRDefault="004475B1" w:rsidP="0021158F">
      <w:pPr>
        <w:widowControl/>
        <w:numPr>
          <w:ilvl w:val="0"/>
          <w:numId w:val="159"/>
        </w:numPr>
        <w:tabs>
          <w:tab w:val="clear" w:pos="720"/>
          <w:tab w:val="num" w:pos="284"/>
        </w:tabs>
        <w:suppressAutoHyphens w:val="0"/>
        <w:spacing w:before="100" w:beforeAutospacing="1" w:after="100" w:afterAutospacing="1"/>
        <w:ind w:left="284" w:hanging="284"/>
        <w:jc w:val="left"/>
        <w:rPr>
          <w:sz w:val="24"/>
          <w:szCs w:val="24"/>
        </w:rPr>
      </w:pPr>
      <w:r w:rsidRPr="005970A1">
        <w:rPr>
          <w:sz w:val="24"/>
          <w:szCs w:val="24"/>
        </w:rPr>
        <w:t>понимать, что такое Родина, родной край, малая родина;</w:t>
      </w:r>
    </w:p>
    <w:p w:rsidR="004475B1" w:rsidRPr="005970A1" w:rsidRDefault="004475B1" w:rsidP="0021158F">
      <w:pPr>
        <w:widowControl/>
        <w:numPr>
          <w:ilvl w:val="0"/>
          <w:numId w:val="159"/>
        </w:numPr>
        <w:tabs>
          <w:tab w:val="clear" w:pos="720"/>
          <w:tab w:val="num" w:pos="284"/>
        </w:tabs>
        <w:suppressAutoHyphens w:val="0"/>
        <w:spacing w:before="100" w:beforeAutospacing="1" w:after="100" w:afterAutospacing="1"/>
        <w:ind w:left="284" w:hanging="284"/>
        <w:jc w:val="left"/>
        <w:rPr>
          <w:sz w:val="24"/>
          <w:szCs w:val="24"/>
        </w:rPr>
      </w:pPr>
      <w:r w:rsidRPr="005970A1">
        <w:rPr>
          <w:sz w:val="24"/>
          <w:szCs w:val="24"/>
        </w:rPr>
        <w:t>анализировать иллюстрации, сопоставлять их со словесным описанием в тексте, реконструировать исторические события по отражающим их репродукциям картин; описывать (пересказывать) изученные события из истории России;</w:t>
      </w:r>
    </w:p>
    <w:p w:rsidR="004475B1" w:rsidRPr="005970A1" w:rsidRDefault="004475B1" w:rsidP="0021158F">
      <w:pPr>
        <w:widowControl/>
        <w:numPr>
          <w:ilvl w:val="0"/>
          <w:numId w:val="159"/>
        </w:numPr>
        <w:tabs>
          <w:tab w:val="clear" w:pos="720"/>
          <w:tab w:val="num" w:pos="284"/>
        </w:tabs>
        <w:suppressAutoHyphens w:val="0"/>
        <w:spacing w:before="100" w:beforeAutospacing="1" w:after="100" w:afterAutospacing="1"/>
        <w:ind w:left="284" w:hanging="284"/>
        <w:jc w:val="left"/>
        <w:rPr>
          <w:sz w:val="24"/>
          <w:szCs w:val="24"/>
        </w:rPr>
      </w:pPr>
      <w:r w:rsidRPr="005970A1">
        <w:rPr>
          <w:sz w:val="24"/>
          <w:szCs w:val="24"/>
        </w:rPr>
        <w:t>готовить небольшие сообщения о достопримечательностях Москвы и Санкт-Петербурга, демонстрируя фотографии (репродукции картин, открытки) государственных зданий, исторических памятников, театров и других объектов культуры;</w:t>
      </w:r>
    </w:p>
    <w:p w:rsidR="004475B1" w:rsidRPr="005970A1" w:rsidRDefault="004475B1" w:rsidP="0021158F">
      <w:pPr>
        <w:widowControl/>
        <w:numPr>
          <w:ilvl w:val="0"/>
          <w:numId w:val="159"/>
        </w:numPr>
        <w:tabs>
          <w:tab w:val="clear" w:pos="720"/>
          <w:tab w:val="num" w:pos="284"/>
        </w:tabs>
        <w:suppressAutoHyphens w:val="0"/>
        <w:spacing w:before="100" w:beforeAutospacing="1" w:after="100" w:afterAutospacing="1"/>
        <w:ind w:left="284" w:hanging="284"/>
        <w:jc w:val="left"/>
        <w:rPr>
          <w:sz w:val="24"/>
          <w:szCs w:val="24"/>
        </w:rPr>
      </w:pPr>
      <w:r w:rsidRPr="005970A1">
        <w:rPr>
          <w:sz w:val="24"/>
          <w:szCs w:val="24"/>
        </w:rPr>
        <w:t>рассказывать об исторических деятелях; приводить примеры открытий, фактов и событий культуры, истории общества, оценивая их значимость в жизни людей и государства;</w:t>
      </w:r>
    </w:p>
    <w:p w:rsidR="004475B1" w:rsidRPr="005970A1" w:rsidRDefault="004475B1" w:rsidP="0021158F">
      <w:pPr>
        <w:widowControl/>
        <w:numPr>
          <w:ilvl w:val="0"/>
          <w:numId w:val="159"/>
        </w:numPr>
        <w:tabs>
          <w:tab w:val="clear" w:pos="720"/>
          <w:tab w:val="num" w:pos="284"/>
        </w:tabs>
        <w:suppressAutoHyphens w:val="0"/>
        <w:spacing w:before="100" w:beforeAutospacing="1" w:after="100" w:afterAutospacing="1"/>
        <w:ind w:left="284" w:hanging="284"/>
        <w:jc w:val="left"/>
        <w:rPr>
          <w:sz w:val="24"/>
          <w:szCs w:val="24"/>
        </w:rPr>
      </w:pPr>
      <w:r w:rsidRPr="005970A1">
        <w:rPr>
          <w:sz w:val="24"/>
          <w:szCs w:val="24"/>
        </w:rPr>
        <w:t>объяснять, что такое Конституция, приводить примеры прав и обязанностей граждан России, называть права детей;</w:t>
      </w:r>
    </w:p>
    <w:p w:rsidR="004475B1" w:rsidRPr="005970A1" w:rsidRDefault="004475B1" w:rsidP="0021158F">
      <w:pPr>
        <w:widowControl/>
        <w:numPr>
          <w:ilvl w:val="0"/>
          <w:numId w:val="159"/>
        </w:numPr>
        <w:tabs>
          <w:tab w:val="clear" w:pos="720"/>
          <w:tab w:val="num" w:pos="284"/>
        </w:tabs>
        <w:suppressAutoHyphens w:val="0"/>
        <w:spacing w:before="100" w:beforeAutospacing="1" w:after="100" w:afterAutospacing="1"/>
        <w:ind w:left="284" w:hanging="284"/>
        <w:jc w:val="left"/>
        <w:rPr>
          <w:sz w:val="24"/>
          <w:szCs w:val="24"/>
        </w:rPr>
      </w:pPr>
      <w:r w:rsidRPr="005970A1">
        <w:rPr>
          <w:sz w:val="24"/>
          <w:szCs w:val="24"/>
        </w:rPr>
        <w:t>различать прошлое и настоящее; соотносить исторические события с датами, конкретную дату – с веком; определять последовательность важнейших событий в истории России;</w:t>
      </w:r>
    </w:p>
    <w:p w:rsidR="004475B1" w:rsidRPr="005970A1" w:rsidRDefault="004475B1" w:rsidP="0021158F">
      <w:pPr>
        <w:widowControl/>
        <w:numPr>
          <w:ilvl w:val="0"/>
          <w:numId w:val="159"/>
        </w:numPr>
        <w:tabs>
          <w:tab w:val="clear" w:pos="720"/>
          <w:tab w:val="num" w:pos="284"/>
        </w:tabs>
        <w:suppressAutoHyphens w:val="0"/>
        <w:ind w:left="284" w:hanging="284"/>
        <w:jc w:val="left"/>
        <w:rPr>
          <w:sz w:val="24"/>
          <w:szCs w:val="24"/>
        </w:rPr>
      </w:pPr>
      <w:r w:rsidRPr="005970A1">
        <w:rPr>
          <w:sz w:val="24"/>
          <w:szCs w:val="24"/>
        </w:rPr>
        <w:t>рассказывать по результатам экскурсий о достопримечательностях, памятных местах, исторических памятниках, известных людях родного города (села, районного центра).</w:t>
      </w:r>
    </w:p>
    <w:p w:rsidR="004475B1" w:rsidRPr="005970A1" w:rsidRDefault="004475B1" w:rsidP="009F0565">
      <w:pPr>
        <w:tabs>
          <w:tab w:val="num" w:pos="284"/>
        </w:tabs>
        <w:ind w:left="284" w:hanging="284"/>
        <w:rPr>
          <w:sz w:val="24"/>
          <w:szCs w:val="24"/>
          <w:u w:val="single"/>
        </w:rPr>
      </w:pPr>
      <w:r w:rsidRPr="005970A1">
        <w:rPr>
          <w:sz w:val="24"/>
          <w:szCs w:val="24"/>
          <w:u w:val="single"/>
        </w:rPr>
        <w:t xml:space="preserve">Выпускник </w:t>
      </w:r>
      <w:r w:rsidRPr="005970A1">
        <w:rPr>
          <w:b/>
          <w:bCs/>
          <w:sz w:val="24"/>
          <w:szCs w:val="24"/>
          <w:u w:val="single"/>
        </w:rPr>
        <w:t>получит возможность</w:t>
      </w:r>
      <w:r w:rsidRPr="005970A1">
        <w:rPr>
          <w:sz w:val="24"/>
          <w:szCs w:val="24"/>
          <w:u w:val="single"/>
        </w:rPr>
        <w:t xml:space="preserve"> научиться:</w:t>
      </w:r>
    </w:p>
    <w:p w:rsidR="004475B1" w:rsidRPr="005970A1" w:rsidRDefault="004475B1" w:rsidP="0021158F">
      <w:pPr>
        <w:widowControl/>
        <w:numPr>
          <w:ilvl w:val="0"/>
          <w:numId w:val="160"/>
        </w:numPr>
        <w:tabs>
          <w:tab w:val="clear" w:pos="720"/>
          <w:tab w:val="num" w:pos="284"/>
        </w:tabs>
        <w:suppressAutoHyphens w:val="0"/>
        <w:ind w:left="284" w:hanging="284"/>
        <w:jc w:val="left"/>
        <w:rPr>
          <w:sz w:val="24"/>
          <w:szCs w:val="24"/>
        </w:rPr>
      </w:pPr>
      <w:r w:rsidRPr="005970A1">
        <w:rPr>
          <w:sz w:val="24"/>
          <w:szCs w:val="24"/>
        </w:rPr>
        <w:t>оценивать характер взаимоотношений людей в различных социальных группах (семья, общество сверстников и т. д.);</w:t>
      </w:r>
    </w:p>
    <w:p w:rsidR="004475B1" w:rsidRPr="005970A1" w:rsidRDefault="004475B1" w:rsidP="0021158F">
      <w:pPr>
        <w:widowControl/>
        <w:numPr>
          <w:ilvl w:val="0"/>
          <w:numId w:val="160"/>
        </w:numPr>
        <w:tabs>
          <w:tab w:val="clear" w:pos="720"/>
          <w:tab w:val="num" w:pos="284"/>
        </w:tabs>
        <w:suppressAutoHyphens w:val="0"/>
        <w:spacing w:before="100" w:beforeAutospacing="1" w:after="100" w:afterAutospacing="1"/>
        <w:ind w:left="284" w:hanging="284"/>
        <w:jc w:val="left"/>
        <w:rPr>
          <w:sz w:val="24"/>
          <w:szCs w:val="24"/>
        </w:rPr>
      </w:pPr>
      <w:r w:rsidRPr="005970A1">
        <w:rPr>
          <w:sz w:val="24"/>
          <w:szCs w:val="24"/>
        </w:rPr>
        <w:lastRenderedPageBreak/>
        <w:t>физическую и духовную красоту человека, его поступков, трудолюбие и мастерство;</w:t>
      </w:r>
    </w:p>
    <w:p w:rsidR="004475B1" w:rsidRPr="005970A1" w:rsidRDefault="004475B1" w:rsidP="0021158F">
      <w:pPr>
        <w:widowControl/>
        <w:numPr>
          <w:ilvl w:val="0"/>
          <w:numId w:val="160"/>
        </w:numPr>
        <w:tabs>
          <w:tab w:val="clear" w:pos="720"/>
          <w:tab w:val="num" w:pos="284"/>
        </w:tabs>
        <w:suppressAutoHyphens w:val="0"/>
        <w:spacing w:before="100" w:beforeAutospacing="1" w:after="100" w:afterAutospacing="1"/>
        <w:ind w:left="284" w:hanging="284"/>
        <w:jc w:val="left"/>
        <w:rPr>
          <w:sz w:val="24"/>
          <w:szCs w:val="24"/>
        </w:rPr>
      </w:pPr>
      <w:r w:rsidRPr="005970A1">
        <w:rPr>
          <w:sz w:val="24"/>
          <w:szCs w:val="24"/>
        </w:rPr>
        <w:t>соблюдать морально-этические нормы поведения в семье, школе, учреждениях культуры и других общественных местах; заботливо относиться к младшим, уважать старших,</w:t>
      </w:r>
    </w:p>
    <w:p w:rsidR="004475B1" w:rsidRPr="005970A1" w:rsidRDefault="004475B1" w:rsidP="0021158F">
      <w:pPr>
        <w:widowControl/>
        <w:numPr>
          <w:ilvl w:val="0"/>
          <w:numId w:val="160"/>
        </w:numPr>
        <w:tabs>
          <w:tab w:val="clear" w:pos="720"/>
          <w:tab w:val="num" w:pos="284"/>
        </w:tabs>
        <w:suppressAutoHyphens w:val="0"/>
        <w:spacing w:before="100" w:beforeAutospacing="1" w:after="100" w:afterAutospacing="1"/>
        <w:ind w:left="284" w:hanging="284"/>
        <w:jc w:val="left"/>
        <w:rPr>
          <w:sz w:val="24"/>
          <w:szCs w:val="24"/>
        </w:rPr>
      </w:pPr>
      <w:r w:rsidRPr="005970A1">
        <w:rPr>
          <w:sz w:val="24"/>
          <w:szCs w:val="24"/>
        </w:rPr>
        <w:t>быть внимательным к людям с нарушением здоровья;</w:t>
      </w:r>
    </w:p>
    <w:p w:rsidR="004475B1" w:rsidRPr="005970A1" w:rsidRDefault="004475B1" w:rsidP="0021158F">
      <w:pPr>
        <w:widowControl/>
        <w:numPr>
          <w:ilvl w:val="0"/>
          <w:numId w:val="160"/>
        </w:numPr>
        <w:tabs>
          <w:tab w:val="clear" w:pos="720"/>
          <w:tab w:val="num" w:pos="284"/>
        </w:tabs>
        <w:suppressAutoHyphens w:val="0"/>
        <w:spacing w:before="100" w:beforeAutospacing="1" w:after="100" w:afterAutospacing="1"/>
        <w:ind w:left="284" w:hanging="284"/>
        <w:jc w:val="left"/>
        <w:rPr>
          <w:sz w:val="24"/>
          <w:szCs w:val="24"/>
        </w:rPr>
      </w:pPr>
      <w:r w:rsidRPr="005970A1">
        <w:rPr>
          <w:sz w:val="24"/>
          <w:szCs w:val="24"/>
        </w:rPr>
        <w:t>различать нравственные и безнравственные поступки, давать адекватную оценку своим поступкам;</w:t>
      </w:r>
    </w:p>
    <w:p w:rsidR="004475B1" w:rsidRPr="005970A1" w:rsidRDefault="004475B1" w:rsidP="0021158F">
      <w:pPr>
        <w:widowControl/>
        <w:numPr>
          <w:ilvl w:val="0"/>
          <w:numId w:val="160"/>
        </w:numPr>
        <w:tabs>
          <w:tab w:val="clear" w:pos="720"/>
          <w:tab w:val="num" w:pos="284"/>
        </w:tabs>
        <w:suppressAutoHyphens w:val="0"/>
        <w:spacing w:before="100" w:beforeAutospacing="1" w:after="100" w:afterAutospacing="1"/>
        <w:ind w:left="284" w:hanging="284"/>
        <w:jc w:val="left"/>
        <w:rPr>
          <w:sz w:val="24"/>
          <w:szCs w:val="24"/>
        </w:rPr>
      </w:pPr>
      <w:r w:rsidRPr="005970A1">
        <w:rPr>
          <w:sz w:val="24"/>
          <w:szCs w:val="24"/>
        </w:rPr>
        <w:t>составлять родословную своей семьи; объяснять символический смысл цветных полос российского флага, изображений на гербе России, Москвы, своего региона;</w:t>
      </w:r>
    </w:p>
    <w:p w:rsidR="004475B1" w:rsidRPr="005970A1" w:rsidRDefault="004475B1" w:rsidP="0021158F">
      <w:pPr>
        <w:widowControl/>
        <w:numPr>
          <w:ilvl w:val="0"/>
          <w:numId w:val="160"/>
        </w:numPr>
        <w:tabs>
          <w:tab w:val="clear" w:pos="720"/>
          <w:tab w:val="num" w:pos="284"/>
        </w:tabs>
        <w:suppressAutoHyphens w:val="0"/>
        <w:spacing w:before="100" w:beforeAutospacing="1" w:after="100" w:afterAutospacing="1"/>
        <w:ind w:left="284" w:hanging="284"/>
        <w:jc w:val="left"/>
        <w:rPr>
          <w:sz w:val="24"/>
          <w:szCs w:val="24"/>
        </w:rPr>
      </w:pPr>
      <w:r w:rsidRPr="005970A1">
        <w:rPr>
          <w:sz w:val="24"/>
          <w:szCs w:val="24"/>
        </w:rPr>
        <w:t>рассказывать по рисункам, схематическому плану об устройстве старинной избы, старинного города, о предметах быта, одежды, о военных действиях известных полководцев (по материалам учебника и экскурсиям в краеведческий, исторический музеи, на местном материале);</w:t>
      </w:r>
    </w:p>
    <w:p w:rsidR="004475B1" w:rsidRPr="005970A1" w:rsidRDefault="004475B1" w:rsidP="0021158F">
      <w:pPr>
        <w:widowControl/>
        <w:numPr>
          <w:ilvl w:val="0"/>
          <w:numId w:val="160"/>
        </w:numPr>
        <w:tabs>
          <w:tab w:val="clear" w:pos="720"/>
          <w:tab w:val="num" w:pos="284"/>
        </w:tabs>
        <w:suppressAutoHyphens w:val="0"/>
        <w:spacing w:before="100" w:beforeAutospacing="1" w:after="100" w:afterAutospacing="1"/>
        <w:ind w:left="284" w:hanging="284"/>
        <w:jc w:val="left"/>
        <w:rPr>
          <w:sz w:val="24"/>
          <w:szCs w:val="24"/>
        </w:rPr>
      </w:pPr>
      <w:r w:rsidRPr="005970A1">
        <w:rPr>
          <w:sz w:val="24"/>
          <w:szCs w:val="24"/>
        </w:rPr>
        <w:t>рассуждать о прошлом, настоящем и будущем Родины и родного края; отражать важнейшие события в истории Отечества на «ленте времени»;</w:t>
      </w:r>
    </w:p>
    <w:p w:rsidR="004475B1" w:rsidRPr="005970A1" w:rsidRDefault="004475B1" w:rsidP="0021158F">
      <w:pPr>
        <w:widowControl/>
        <w:numPr>
          <w:ilvl w:val="0"/>
          <w:numId w:val="160"/>
        </w:numPr>
        <w:tabs>
          <w:tab w:val="clear" w:pos="720"/>
          <w:tab w:val="num" w:pos="284"/>
        </w:tabs>
        <w:suppressAutoHyphens w:val="0"/>
        <w:spacing w:before="100" w:beforeAutospacing="1" w:after="100" w:afterAutospacing="1"/>
        <w:ind w:left="284" w:hanging="284"/>
        <w:jc w:val="left"/>
        <w:rPr>
          <w:sz w:val="24"/>
          <w:szCs w:val="24"/>
        </w:rPr>
      </w:pPr>
      <w:r w:rsidRPr="005970A1">
        <w:rPr>
          <w:sz w:val="24"/>
          <w:szCs w:val="24"/>
        </w:rPr>
        <w:t>находить и показывать на глобусе, карте полушарий, политической карте мира изученные страны мира, пути великих путешественников – открывателей новых земель; рассказывать о достопримечательностях изученных стран, особенностях народов, проживающих в них;</w:t>
      </w:r>
    </w:p>
    <w:p w:rsidR="004475B1" w:rsidRPr="005970A1" w:rsidRDefault="004475B1" w:rsidP="0021158F">
      <w:pPr>
        <w:widowControl/>
        <w:numPr>
          <w:ilvl w:val="0"/>
          <w:numId w:val="160"/>
        </w:numPr>
        <w:tabs>
          <w:tab w:val="clear" w:pos="720"/>
          <w:tab w:val="num" w:pos="284"/>
        </w:tabs>
        <w:suppressAutoHyphens w:val="0"/>
        <w:spacing w:before="100" w:beforeAutospacing="1" w:after="100" w:afterAutospacing="1"/>
        <w:ind w:left="284" w:hanging="284"/>
        <w:jc w:val="left"/>
        <w:rPr>
          <w:sz w:val="24"/>
          <w:szCs w:val="24"/>
        </w:rPr>
      </w:pPr>
      <w:r w:rsidRPr="005970A1">
        <w:rPr>
          <w:sz w:val="24"/>
          <w:szCs w:val="24"/>
        </w:rPr>
        <w:t>находить дополнительную информацию об исторических деятелях, князьях, царях, императорах, полководцах, учёных, изобретателях и других выдающихся деятелях России;</w:t>
      </w:r>
    </w:p>
    <w:p w:rsidR="004475B1" w:rsidRPr="005970A1" w:rsidRDefault="004475B1" w:rsidP="0021158F">
      <w:pPr>
        <w:widowControl/>
        <w:numPr>
          <w:ilvl w:val="0"/>
          <w:numId w:val="160"/>
        </w:numPr>
        <w:tabs>
          <w:tab w:val="clear" w:pos="720"/>
          <w:tab w:val="num" w:pos="284"/>
        </w:tabs>
        <w:suppressAutoHyphens w:val="0"/>
        <w:spacing w:before="100" w:beforeAutospacing="1" w:after="100" w:afterAutospacing="1"/>
        <w:ind w:left="284" w:hanging="284"/>
        <w:jc w:val="left"/>
        <w:rPr>
          <w:sz w:val="24"/>
          <w:szCs w:val="24"/>
        </w:rPr>
      </w:pPr>
      <w:r w:rsidRPr="005970A1">
        <w:rPr>
          <w:sz w:val="24"/>
          <w:szCs w:val="24"/>
        </w:rPr>
        <w:t>оценивать их вклад в сохранение независимости нашего государства, в развитие культуры и благосостояния народов, населяющих её;</w:t>
      </w:r>
    </w:p>
    <w:p w:rsidR="004475B1" w:rsidRPr="005970A1" w:rsidRDefault="004475B1" w:rsidP="0021158F">
      <w:pPr>
        <w:widowControl/>
        <w:numPr>
          <w:ilvl w:val="0"/>
          <w:numId w:val="160"/>
        </w:numPr>
        <w:tabs>
          <w:tab w:val="clear" w:pos="720"/>
          <w:tab w:val="num" w:pos="284"/>
        </w:tabs>
        <w:suppressAutoHyphens w:val="0"/>
        <w:spacing w:before="100" w:beforeAutospacing="1" w:after="100" w:afterAutospacing="1"/>
        <w:ind w:left="284" w:hanging="284"/>
        <w:jc w:val="left"/>
        <w:rPr>
          <w:sz w:val="24"/>
          <w:szCs w:val="24"/>
        </w:rPr>
      </w:pPr>
      <w:r w:rsidRPr="005970A1">
        <w:rPr>
          <w:sz w:val="24"/>
          <w:szCs w:val="24"/>
        </w:rPr>
        <w:t>использовать дополнительную литературу (словари, энциклопедии, детскую художественную литературу) с целью поиска ответов на вопросы, извлечения познавательной информации об образе жизни, обычаях и верованиях наших предков, о религиозных и светских праздниках народов, населяющих родной край, для создания собственных устных и письменных сообщений;</w:t>
      </w:r>
    </w:p>
    <w:p w:rsidR="004475B1" w:rsidRPr="005970A1" w:rsidRDefault="004475B1" w:rsidP="0021158F">
      <w:pPr>
        <w:widowControl/>
        <w:numPr>
          <w:ilvl w:val="0"/>
          <w:numId w:val="160"/>
        </w:numPr>
        <w:tabs>
          <w:tab w:val="clear" w:pos="720"/>
          <w:tab w:val="num" w:pos="284"/>
        </w:tabs>
        <w:suppressAutoHyphens w:val="0"/>
        <w:spacing w:before="100" w:beforeAutospacing="1" w:after="100" w:afterAutospacing="1"/>
        <w:ind w:left="284" w:hanging="284"/>
        <w:jc w:val="left"/>
        <w:rPr>
          <w:sz w:val="24"/>
          <w:szCs w:val="24"/>
        </w:rPr>
      </w:pPr>
      <w:r w:rsidRPr="005970A1">
        <w:rPr>
          <w:sz w:val="24"/>
          <w:szCs w:val="24"/>
        </w:rPr>
        <w:t>изображать предметы с осевой, центральной, переносной симметрией;</w:t>
      </w:r>
    </w:p>
    <w:p w:rsidR="004475B1" w:rsidRPr="005970A1" w:rsidRDefault="004475B1" w:rsidP="0021158F">
      <w:pPr>
        <w:widowControl/>
        <w:numPr>
          <w:ilvl w:val="0"/>
          <w:numId w:val="160"/>
        </w:numPr>
        <w:tabs>
          <w:tab w:val="clear" w:pos="720"/>
          <w:tab w:val="num" w:pos="284"/>
        </w:tabs>
        <w:suppressAutoHyphens w:val="0"/>
        <w:ind w:left="284" w:hanging="284"/>
        <w:jc w:val="left"/>
        <w:rPr>
          <w:sz w:val="24"/>
          <w:szCs w:val="24"/>
        </w:rPr>
      </w:pPr>
      <w:r w:rsidRPr="005970A1">
        <w:rPr>
          <w:sz w:val="24"/>
          <w:szCs w:val="24"/>
        </w:rPr>
        <w:t>моделировать (по желанию) из бумаги, пластилина, глины и других материалов старинные городища, старинную одежду, предметы быта, военные доспехи дружинников и др.</w:t>
      </w:r>
    </w:p>
    <w:p w:rsidR="004475B1" w:rsidRPr="005970A1" w:rsidRDefault="004475B1" w:rsidP="009F0565">
      <w:pPr>
        <w:tabs>
          <w:tab w:val="num" w:pos="284"/>
        </w:tabs>
        <w:ind w:left="284" w:hanging="284"/>
        <w:rPr>
          <w:b/>
          <w:bCs/>
          <w:sz w:val="24"/>
          <w:szCs w:val="24"/>
          <w:u w:val="single"/>
        </w:rPr>
      </w:pPr>
      <w:r w:rsidRPr="005970A1">
        <w:rPr>
          <w:sz w:val="24"/>
          <w:szCs w:val="24"/>
          <w:u w:val="single"/>
        </w:rPr>
        <w:t xml:space="preserve">В результате изучения правил безопасной жизни выпускник </w:t>
      </w:r>
      <w:r w:rsidRPr="005970A1">
        <w:rPr>
          <w:b/>
          <w:bCs/>
          <w:sz w:val="24"/>
          <w:szCs w:val="24"/>
          <w:u w:val="single"/>
        </w:rPr>
        <w:t>научится:</w:t>
      </w:r>
    </w:p>
    <w:p w:rsidR="004475B1" w:rsidRPr="005970A1" w:rsidRDefault="004475B1" w:rsidP="0021158F">
      <w:pPr>
        <w:widowControl/>
        <w:numPr>
          <w:ilvl w:val="0"/>
          <w:numId w:val="161"/>
        </w:numPr>
        <w:tabs>
          <w:tab w:val="clear" w:pos="720"/>
          <w:tab w:val="num" w:pos="284"/>
        </w:tabs>
        <w:suppressAutoHyphens w:val="0"/>
        <w:ind w:left="284" w:hanging="284"/>
        <w:jc w:val="left"/>
        <w:rPr>
          <w:sz w:val="24"/>
          <w:szCs w:val="24"/>
        </w:rPr>
      </w:pPr>
      <w:r w:rsidRPr="005970A1">
        <w:rPr>
          <w:sz w:val="24"/>
          <w:szCs w:val="24"/>
        </w:rPr>
        <w:t>осознавать ценность здоровья и здорового образа жизни;</w:t>
      </w:r>
    </w:p>
    <w:p w:rsidR="004475B1" w:rsidRPr="005970A1" w:rsidRDefault="004475B1" w:rsidP="0021158F">
      <w:pPr>
        <w:widowControl/>
        <w:numPr>
          <w:ilvl w:val="0"/>
          <w:numId w:val="161"/>
        </w:numPr>
        <w:tabs>
          <w:tab w:val="clear" w:pos="720"/>
          <w:tab w:val="num" w:pos="284"/>
        </w:tabs>
        <w:suppressAutoHyphens w:val="0"/>
        <w:spacing w:before="100" w:beforeAutospacing="1" w:after="100" w:afterAutospacing="1"/>
        <w:ind w:left="284" w:hanging="284"/>
        <w:jc w:val="left"/>
        <w:rPr>
          <w:sz w:val="24"/>
          <w:szCs w:val="24"/>
        </w:rPr>
      </w:pPr>
      <w:r w:rsidRPr="005970A1">
        <w:rPr>
          <w:sz w:val="24"/>
          <w:szCs w:val="24"/>
        </w:rPr>
        <w:t>оценивать опасность некоторых природных явлений, общения с незнакомыми людьми;</w:t>
      </w:r>
    </w:p>
    <w:p w:rsidR="004475B1" w:rsidRPr="005970A1" w:rsidRDefault="004475B1" w:rsidP="0021158F">
      <w:pPr>
        <w:widowControl/>
        <w:numPr>
          <w:ilvl w:val="0"/>
          <w:numId w:val="161"/>
        </w:numPr>
        <w:tabs>
          <w:tab w:val="clear" w:pos="720"/>
          <w:tab w:val="num" w:pos="284"/>
        </w:tabs>
        <w:suppressAutoHyphens w:val="0"/>
        <w:spacing w:before="100" w:beforeAutospacing="1" w:after="100" w:afterAutospacing="1"/>
        <w:ind w:left="284" w:hanging="284"/>
        <w:jc w:val="left"/>
        <w:rPr>
          <w:sz w:val="24"/>
          <w:szCs w:val="24"/>
        </w:rPr>
      </w:pPr>
      <w:r w:rsidRPr="005970A1">
        <w:rPr>
          <w:sz w:val="24"/>
          <w:szCs w:val="24"/>
        </w:rPr>
        <w:t>соблюдать правила личной гигиены, безопасные нормы поведения в школе и других общественных местах;</w:t>
      </w:r>
    </w:p>
    <w:p w:rsidR="004475B1" w:rsidRPr="005970A1" w:rsidRDefault="004475B1" w:rsidP="0021158F">
      <w:pPr>
        <w:widowControl/>
        <w:numPr>
          <w:ilvl w:val="0"/>
          <w:numId w:val="161"/>
        </w:numPr>
        <w:tabs>
          <w:tab w:val="clear" w:pos="720"/>
          <w:tab w:val="num" w:pos="284"/>
        </w:tabs>
        <w:suppressAutoHyphens w:val="0"/>
        <w:spacing w:before="100" w:beforeAutospacing="1" w:after="100" w:afterAutospacing="1"/>
        <w:ind w:left="284" w:hanging="284"/>
        <w:jc w:val="left"/>
        <w:rPr>
          <w:sz w:val="24"/>
          <w:szCs w:val="24"/>
        </w:rPr>
      </w:pPr>
      <w:r w:rsidRPr="005970A1">
        <w:rPr>
          <w:sz w:val="24"/>
          <w:szCs w:val="24"/>
        </w:rPr>
        <w:t>соблюдать нормы безопасного и культурного поведения</w:t>
      </w:r>
    </w:p>
    <w:p w:rsidR="004475B1" w:rsidRPr="005970A1" w:rsidRDefault="004475B1" w:rsidP="0021158F">
      <w:pPr>
        <w:widowControl/>
        <w:numPr>
          <w:ilvl w:val="0"/>
          <w:numId w:val="161"/>
        </w:numPr>
        <w:tabs>
          <w:tab w:val="clear" w:pos="720"/>
          <w:tab w:val="num" w:pos="284"/>
        </w:tabs>
        <w:suppressAutoHyphens w:val="0"/>
        <w:spacing w:before="100" w:beforeAutospacing="1" w:after="100" w:afterAutospacing="1"/>
        <w:ind w:left="284" w:hanging="284"/>
        <w:jc w:val="left"/>
        <w:rPr>
          <w:sz w:val="24"/>
          <w:szCs w:val="24"/>
        </w:rPr>
      </w:pPr>
      <w:r w:rsidRPr="005970A1">
        <w:rPr>
          <w:sz w:val="24"/>
          <w:szCs w:val="24"/>
        </w:rPr>
        <w:t>в транспорте и на улицах города;</w:t>
      </w:r>
    </w:p>
    <w:p w:rsidR="004475B1" w:rsidRPr="005970A1" w:rsidRDefault="004475B1" w:rsidP="0021158F">
      <w:pPr>
        <w:widowControl/>
        <w:numPr>
          <w:ilvl w:val="0"/>
          <w:numId w:val="161"/>
        </w:numPr>
        <w:tabs>
          <w:tab w:val="clear" w:pos="720"/>
          <w:tab w:val="num" w:pos="284"/>
        </w:tabs>
        <w:suppressAutoHyphens w:val="0"/>
        <w:spacing w:before="100" w:beforeAutospacing="1" w:after="100" w:afterAutospacing="1"/>
        <w:ind w:left="284" w:hanging="284"/>
        <w:jc w:val="left"/>
        <w:rPr>
          <w:sz w:val="24"/>
          <w:szCs w:val="24"/>
        </w:rPr>
      </w:pPr>
      <w:r w:rsidRPr="005970A1">
        <w:rPr>
          <w:sz w:val="24"/>
          <w:szCs w:val="24"/>
        </w:rPr>
        <w:t>объяснять безопасные правила обращения с электричеством, газом, водой;</w:t>
      </w:r>
    </w:p>
    <w:p w:rsidR="004475B1" w:rsidRPr="005970A1" w:rsidRDefault="004475B1" w:rsidP="0021158F">
      <w:pPr>
        <w:widowControl/>
        <w:numPr>
          <w:ilvl w:val="0"/>
          <w:numId w:val="161"/>
        </w:numPr>
        <w:tabs>
          <w:tab w:val="clear" w:pos="720"/>
          <w:tab w:val="num" w:pos="284"/>
        </w:tabs>
        <w:suppressAutoHyphens w:val="0"/>
        <w:ind w:left="284" w:hanging="284"/>
        <w:jc w:val="left"/>
        <w:rPr>
          <w:sz w:val="24"/>
          <w:szCs w:val="24"/>
        </w:rPr>
      </w:pPr>
      <w:r w:rsidRPr="005970A1">
        <w:rPr>
          <w:sz w:val="24"/>
          <w:szCs w:val="24"/>
        </w:rPr>
        <w:t>составлять и выполнять режим дня.</w:t>
      </w:r>
    </w:p>
    <w:p w:rsidR="004475B1" w:rsidRPr="005970A1" w:rsidRDefault="004475B1" w:rsidP="009F0565">
      <w:pPr>
        <w:tabs>
          <w:tab w:val="num" w:pos="284"/>
        </w:tabs>
        <w:ind w:left="284" w:hanging="284"/>
        <w:rPr>
          <w:sz w:val="24"/>
          <w:szCs w:val="24"/>
          <w:u w:val="single"/>
        </w:rPr>
      </w:pPr>
      <w:r w:rsidRPr="005970A1">
        <w:rPr>
          <w:sz w:val="24"/>
          <w:szCs w:val="24"/>
          <w:u w:val="single"/>
        </w:rPr>
        <w:t xml:space="preserve">Выпускник </w:t>
      </w:r>
      <w:r w:rsidRPr="005970A1">
        <w:rPr>
          <w:b/>
          <w:bCs/>
          <w:sz w:val="24"/>
          <w:szCs w:val="24"/>
          <w:u w:val="single"/>
        </w:rPr>
        <w:t>получит возможность</w:t>
      </w:r>
      <w:r w:rsidRPr="005970A1">
        <w:rPr>
          <w:sz w:val="24"/>
          <w:szCs w:val="24"/>
          <w:u w:val="single"/>
        </w:rPr>
        <w:t xml:space="preserve"> научиться:</w:t>
      </w:r>
    </w:p>
    <w:p w:rsidR="004475B1" w:rsidRPr="005970A1" w:rsidRDefault="004475B1" w:rsidP="0021158F">
      <w:pPr>
        <w:widowControl/>
        <w:numPr>
          <w:ilvl w:val="0"/>
          <w:numId w:val="162"/>
        </w:numPr>
        <w:tabs>
          <w:tab w:val="clear" w:pos="720"/>
          <w:tab w:val="num" w:pos="284"/>
        </w:tabs>
        <w:suppressAutoHyphens w:val="0"/>
        <w:ind w:left="284" w:hanging="284"/>
        <w:jc w:val="left"/>
        <w:rPr>
          <w:sz w:val="24"/>
          <w:szCs w:val="24"/>
        </w:rPr>
      </w:pPr>
      <w:r w:rsidRPr="005970A1">
        <w:rPr>
          <w:sz w:val="24"/>
          <w:szCs w:val="24"/>
        </w:rPr>
        <w:t>сохранять здоровье своего организма, его внутренних органов и органов чувств;</w:t>
      </w:r>
    </w:p>
    <w:p w:rsidR="004475B1" w:rsidRPr="005970A1" w:rsidRDefault="004475B1" w:rsidP="0021158F">
      <w:pPr>
        <w:widowControl/>
        <w:numPr>
          <w:ilvl w:val="0"/>
          <w:numId w:val="162"/>
        </w:numPr>
        <w:tabs>
          <w:tab w:val="clear" w:pos="720"/>
          <w:tab w:val="num" w:pos="284"/>
        </w:tabs>
        <w:suppressAutoHyphens w:val="0"/>
        <w:spacing w:before="100" w:beforeAutospacing="1" w:after="100" w:afterAutospacing="1"/>
        <w:ind w:left="284" w:hanging="284"/>
        <w:jc w:val="left"/>
        <w:rPr>
          <w:sz w:val="24"/>
          <w:szCs w:val="24"/>
        </w:rPr>
      </w:pPr>
      <w:r w:rsidRPr="005970A1">
        <w:rPr>
          <w:sz w:val="24"/>
          <w:szCs w:val="24"/>
        </w:rPr>
        <w:t>следовать правилам здорового образа жизни;</w:t>
      </w:r>
    </w:p>
    <w:p w:rsidR="004475B1" w:rsidRPr="005970A1" w:rsidRDefault="004475B1" w:rsidP="0021158F">
      <w:pPr>
        <w:widowControl/>
        <w:numPr>
          <w:ilvl w:val="0"/>
          <w:numId w:val="162"/>
        </w:numPr>
        <w:tabs>
          <w:tab w:val="clear" w:pos="720"/>
          <w:tab w:val="num" w:pos="284"/>
        </w:tabs>
        <w:suppressAutoHyphens w:val="0"/>
        <w:spacing w:before="100" w:beforeAutospacing="1" w:after="100" w:afterAutospacing="1"/>
        <w:ind w:left="284" w:hanging="284"/>
        <w:jc w:val="left"/>
        <w:rPr>
          <w:sz w:val="24"/>
          <w:szCs w:val="24"/>
        </w:rPr>
      </w:pPr>
      <w:r w:rsidRPr="005970A1">
        <w:rPr>
          <w:sz w:val="24"/>
          <w:szCs w:val="24"/>
        </w:rPr>
        <w:t>соблюдать правила противопожарной безопасности;</w:t>
      </w:r>
    </w:p>
    <w:p w:rsidR="004475B1" w:rsidRPr="005970A1" w:rsidRDefault="004475B1" w:rsidP="0021158F">
      <w:pPr>
        <w:widowControl/>
        <w:numPr>
          <w:ilvl w:val="0"/>
          <w:numId w:val="162"/>
        </w:numPr>
        <w:tabs>
          <w:tab w:val="clear" w:pos="720"/>
          <w:tab w:val="num" w:pos="284"/>
        </w:tabs>
        <w:suppressAutoHyphens w:val="0"/>
        <w:ind w:left="284" w:hanging="284"/>
        <w:jc w:val="left"/>
        <w:rPr>
          <w:sz w:val="24"/>
          <w:szCs w:val="24"/>
        </w:rPr>
      </w:pPr>
      <w:r w:rsidRPr="005970A1">
        <w:rPr>
          <w:sz w:val="24"/>
          <w:szCs w:val="24"/>
        </w:rPr>
        <w:t>оказывать первую помощь при лёгких травмах (порез, ушиб, ожог).</w:t>
      </w:r>
    </w:p>
    <w:p w:rsidR="004475B1" w:rsidRPr="005970A1" w:rsidRDefault="004475B1" w:rsidP="009F0565">
      <w:pPr>
        <w:jc w:val="center"/>
        <w:rPr>
          <w:b/>
          <w:bCs/>
          <w:color w:val="000000"/>
          <w:sz w:val="24"/>
          <w:szCs w:val="24"/>
        </w:rPr>
      </w:pPr>
      <w:r w:rsidRPr="005970A1">
        <w:rPr>
          <w:b/>
          <w:bCs/>
          <w:sz w:val="24"/>
          <w:szCs w:val="24"/>
        </w:rPr>
        <w:lastRenderedPageBreak/>
        <w:t>Содержание учебного предмета.</w:t>
      </w:r>
    </w:p>
    <w:p w:rsidR="004475B1" w:rsidRPr="005970A1" w:rsidRDefault="004475B1" w:rsidP="009F0565">
      <w:pPr>
        <w:jc w:val="center"/>
        <w:rPr>
          <w:sz w:val="24"/>
          <w:szCs w:val="24"/>
        </w:rPr>
      </w:pPr>
      <w:r w:rsidRPr="005970A1">
        <w:rPr>
          <w:sz w:val="24"/>
          <w:szCs w:val="24"/>
        </w:rPr>
        <w:t>1 класс</w:t>
      </w:r>
    </w:p>
    <w:p w:rsidR="004475B1" w:rsidRPr="005970A1" w:rsidRDefault="004475B1" w:rsidP="009F0565">
      <w:pPr>
        <w:jc w:val="center"/>
        <w:rPr>
          <w:sz w:val="24"/>
          <w:szCs w:val="24"/>
        </w:rPr>
      </w:pPr>
      <w:r w:rsidRPr="005970A1">
        <w:rPr>
          <w:sz w:val="24"/>
          <w:szCs w:val="24"/>
        </w:rPr>
        <w:t>(1А, 1Б,1В,1Г</w:t>
      </w:r>
      <w:r>
        <w:rPr>
          <w:sz w:val="24"/>
          <w:szCs w:val="24"/>
        </w:rPr>
        <w:t>, 1Д</w:t>
      </w:r>
      <w:r w:rsidRPr="005970A1">
        <w:rPr>
          <w:sz w:val="24"/>
          <w:szCs w:val="24"/>
        </w:rPr>
        <w:t>)</w:t>
      </w:r>
    </w:p>
    <w:p w:rsidR="004475B1" w:rsidRPr="005970A1" w:rsidRDefault="004475B1" w:rsidP="009F0565">
      <w:pPr>
        <w:jc w:val="center"/>
        <w:rPr>
          <w:color w:val="000000"/>
          <w:sz w:val="24"/>
          <w:szCs w:val="24"/>
        </w:rPr>
      </w:pPr>
      <w:r w:rsidRPr="005970A1">
        <w:rPr>
          <w:color w:val="000000"/>
          <w:sz w:val="24"/>
          <w:szCs w:val="24"/>
        </w:rPr>
        <w:t>2 часа  в неделю;  33 недели; в год –  66 часов</w:t>
      </w:r>
    </w:p>
    <w:p w:rsidR="004475B1" w:rsidRPr="005970A1" w:rsidRDefault="004475B1" w:rsidP="009F0565">
      <w:pPr>
        <w:jc w:val="center"/>
        <w:rPr>
          <w:color w:val="000000"/>
          <w:sz w:val="24"/>
          <w:szCs w:val="24"/>
        </w:rPr>
      </w:pPr>
      <w:r w:rsidRPr="005970A1">
        <w:rPr>
          <w:b/>
          <w:bCs/>
          <w:i/>
          <w:iCs/>
          <w:color w:val="000000"/>
          <w:sz w:val="24"/>
          <w:szCs w:val="24"/>
        </w:rPr>
        <w:t xml:space="preserve"> </w:t>
      </w:r>
    </w:p>
    <w:tbl>
      <w:tblPr>
        <w:tblW w:w="148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8"/>
        <w:gridCol w:w="4447"/>
        <w:gridCol w:w="1080"/>
        <w:gridCol w:w="8133"/>
      </w:tblGrid>
      <w:tr w:rsidR="004475B1" w:rsidRPr="005970A1">
        <w:trPr>
          <w:trHeight w:val="820"/>
        </w:trPr>
        <w:tc>
          <w:tcPr>
            <w:tcW w:w="1188" w:type="dxa"/>
          </w:tcPr>
          <w:p w:rsidR="004475B1" w:rsidRPr="005970A1" w:rsidRDefault="004475B1" w:rsidP="00451F4B">
            <w:pPr>
              <w:tabs>
                <w:tab w:val="center" w:pos="769"/>
              </w:tabs>
              <w:ind w:hanging="2"/>
              <w:jc w:val="center"/>
              <w:rPr>
                <w:sz w:val="24"/>
                <w:szCs w:val="24"/>
              </w:rPr>
            </w:pPr>
            <w:r w:rsidRPr="005970A1">
              <w:rPr>
                <w:sz w:val="24"/>
                <w:szCs w:val="24"/>
              </w:rPr>
              <w:t>№</w:t>
            </w:r>
          </w:p>
          <w:p w:rsidR="004475B1" w:rsidRPr="005970A1" w:rsidRDefault="004475B1" w:rsidP="00451F4B">
            <w:pPr>
              <w:ind w:hanging="2"/>
              <w:jc w:val="center"/>
              <w:rPr>
                <w:sz w:val="24"/>
                <w:szCs w:val="24"/>
              </w:rPr>
            </w:pPr>
            <w:r w:rsidRPr="005970A1">
              <w:rPr>
                <w:sz w:val="24"/>
                <w:szCs w:val="24"/>
              </w:rPr>
              <w:t>темы</w:t>
            </w:r>
          </w:p>
        </w:tc>
        <w:tc>
          <w:tcPr>
            <w:tcW w:w="4447" w:type="dxa"/>
          </w:tcPr>
          <w:p w:rsidR="004475B1" w:rsidRPr="005970A1" w:rsidRDefault="004475B1" w:rsidP="00451F4B">
            <w:pPr>
              <w:ind w:hanging="2"/>
              <w:jc w:val="center"/>
              <w:rPr>
                <w:sz w:val="24"/>
                <w:szCs w:val="24"/>
              </w:rPr>
            </w:pPr>
            <w:r w:rsidRPr="005970A1">
              <w:rPr>
                <w:sz w:val="24"/>
                <w:szCs w:val="24"/>
              </w:rPr>
              <w:t>Тема</w:t>
            </w:r>
          </w:p>
        </w:tc>
        <w:tc>
          <w:tcPr>
            <w:tcW w:w="1080" w:type="dxa"/>
          </w:tcPr>
          <w:p w:rsidR="004475B1" w:rsidRPr="005970A1" w:rsidRDefault="004475B1" w:rsidP="00451F4B">
            <w:pPr>
              <w:ind w:hanging="2"/>
              <w:jc w:val="center"/>
              <w:rPr>
                <w:sz w:val="24"/>
                <w:szCs w:val="24"/>
              </w:rPr>
            </w:pPr>
            <w:r w:rsidRPr="005970A1">
              <w:rPr>
                <w:sz w:val="24"/>
                <w:szCs w:val="24"/>
              </w:rPr>
              <w:t>Всего часов</w:t>
            </w:r>
          </w:p>
        </w:tc>
        <w:tc>
          <w:tcPr>
            <w:tcW w:w="8133" w:type="dxa"/>
          </w:tcPr>
          <w:p w:rsidR="004475B1" w:rsidRPr="005970A1" w:rsidRDefault="004475B1" w:rsidP="00451F4B">
            <w:pPr>
              <w:ind w:hanging="2"/>
              <w:jc w:val="center"/>
              <w:rPr>
                <w:sz w:val="24"/>
                <w:szCs w:val="24"/>
              </w:rPr>
            </w:pPr>
            <w:r w:rsidRPr="005970A1">
              <w:rPr>
                <w:sz w:val="24"/>
                <w:szCs w:val="24"/>
              </w:rPr>
              <w:t>Изучаемый материал в рамках темы</w:t>
            </w:r>
          </w:p>
        </w:tc>
      </w:tr>
      <w:tr w:rsidR="004475B1" w:rsidRPr="005970A1">
        <w:tc>
          <w:tcPr>
            <w:tcW w:w="1188" w:type="dxa"/>
          </w:tcPr>
          <w:p w:rsidR="004475B1" w:rsidRPr="005970A1" w:rsidRDefault="004475B1" w:rsidP="00451F4B">
            <w:pPr>
              <w:ind w:hanging="2"/>
              <w:jc w:val="center"/>
              <w:rPr>
                <w:sz w:val="24"/>
                <w:szCs w:val="24"/>
                <w:lang w:val="en-US"/>
              </w:rPr>
            </w:pPr>
            <w:r w:rsidRPr="005970A1">
              <w:rPr>
                <w:sz w:val="24"/>
                <w:szCs w:val="24"/>
                <w:lang w:val="en-US"/>
              </w:rPr>
              <w:t>I</w:t>
            </w:r>
          </w:p>
        </w:tc>
        <w:tc>
          <w:tcPr>
            <w:tcW w:w="4447" w:type="dxa"/>
          </w:tcPr>
          <w:p w:rsidR="004475B1" w:rsidRPr="005970A1" w:rsidRDefault="004475B1" w:rsidP="00451F4B">
            <w:pPr>
              <w:ind w:firstLine="86"/>
              <w:rPr>
                <w:sz w:val="24"/>
                <w:szCs w:val="24"/>
              </w:rPr>
            </w:pPr>
            <w:r w:rsidRPr="005970A1">
              <w:rPr>
                <w:sz w:val="24"/>
                <w:szCs w:val="24"/>
              </w:rPr>
              <w:t>Твои первые уроки</w:t>
            </w:r>
          </w:p>
        </w:tc>
        <w:tc>
          <w:tcPr>
            <w:tcW w:w="1080" w:type="dxa"/>
          </w:tcPr>
          <w:p w:rsidR="004475B1" w:rsidRPr="005970A1" w:rsidRDefault="004475B1" w:rsidP="00451F4B">
            <w:pPr>
              <w:ind w:firstLine="0"/>
              <w:jc w:val="center"/>
              <w:rPr>
                <w:sz w:val="24"/>
                <w:szCs w:val="24"/>
              </w:rPr>
            </w:pPr>
            <w:r w:rsidRPr="005970A1">
              <w:rPr>
                <w:sz w:val="24"/>
                <w:szCs w:val="24"/>
              </w:rPr>
              <w:t>14</w:t>
            </w:r>
          </w:p>
        </w:tc>
        <w:tc>
          <w:tcPr>
            <w:tcW w:w="8133" w:type="dxa"/>
            <w:vMerge w:val="restart"/>
          </w:tcPr>
          <w:p w:rsidR="004475B1" w:rsidRPr="005970A1" w:rsidRDefault="004475B1" w:rsidP="00451F4B">
            <w:pPr>
              <w:pStyle w:val="af4"/>
              <w:jc w:val="both"/>
            </w:pPr>
            <w:r w:rsidRPr="005970A1">
              <w:rPr>
                <w:rStyle w:val="FontStyle44"/>
                <w:rFonts w:ascii="Times New Roman" w:hAnsi="Times New Roman" w:cs="Times New Roman"/>
                <w:sz w:val="24"/>
                <w:szCs w:val="24"/>
              </w:rPr>
              <w:t>Как человек познаёт окружающий мир, источники информации о нём. Признаки и свойства предметов, определяемые с помощью зрения, слуха, вкуса, осязания. Как сравнивают предметы и объединяют в группы (классифицируют). Наблюдения - важнейший способ познания и источник знаний об окружающем мире. Органы чувств как помощники наблюдателя. Опыт как один из способов познания свойств  предметов. Качества, необходимые для успешного познания окружающего мира (любознательность, наблюдательность, воображение, пытливость, умение размышлять и делать выводы). Объекты окружающего мира: природные и созданные человеком; тела живой и неживой природы.</w:t>
            </w:r>
            <w:r w:rsidRPr="005970A1">
              <w:rPr>
                <w:rStyle w:val="FontStyle44"/>
                <w:rFonts w:ascii="Times New Roman" w:hAnsi="Times New Roman" w:cs="Times New Roman"/>
                <w:i/>
                <w:iCs/>
                <w:sz w:val="24"/>
                <w:szCs w:val="24"/>
              </w:rPr>
              <w:t xml:space="preserve"> </w:t>
            </w:r>
            <w:r w:rsidRPr="005970A1">
              <w:rPr>
                <w:rStyle w:val="FontStyle44"/>
                <w:rFonts w:ascii="Times New Roman" w:hAnsi="Times New Roman" w:cs="Times New Roman"/>
                <w:sz w:val="24"/>
                <w:szCs w:val="24"/>
              </w:rPr>
              <w:t>Отличие живых существ от тел неживой природы.</w:t>
            </w:r>
          </w:p>
        </w:tc>
      </w:tr>
      <w:tr w:rsidR="004475B1" w:rsidRPr="005970A1">
        <w:tc>
          <w:tcPr>
            <w:tcW w:w="1188" w:type="dxa"/>
          </w:tcPr>
          <w:p w:rsidR="004475B1" w:rsidRPr="005970A1" w:rsidRDefault="004475B1" w:rsidP="00451F4B">
            <w:pPr>
              <w:ind w:hanging="2"/>
              <w:jc w:val="center"/>
              <w:rPr>
                <w:sz w:val="24"/>
                <w:szCs w:val="24"/>
                <w:lang w:val="en-US"/>
              </w:rPr>
            </w:pPr>
            <w:r w:rsidRPr="005970A1">
              <w:rPr>
                <w:sz w:val="24"/>
                <w:szCs w:val="24"/>
                <w:lang w:val="en-US"/>
              </w:rPr>
              <w:t>II</w:t>
            </w:r>
          </w:p>
        </w:tc>
        <w:tc>
          <w:tcPr>
            <w:tcW w:w="4447" w:type="dxa"/>
          </w:tcPr>
          <w:p w:rsidR="004475B1" w:rsidRPr="005970A1" w:rsidRDefault="004475B1" w:rsidP="00451F4B">
            <w:pPr>
              <w:ind w:firstLine="86"/>
              <w:rPr>
                <w:sz w:val="24"/>
                <w:szCs w:val="24"/>
              </w:rPr>
            </w:pPr>
            <w:r w:rsidRPr="005970A1">
              <w:rPr>
                <w:sz w:val="24"/>
                <w:szCs w:val="24"/>
              </w:rPr>
              <w:t xml:space="preserve">Окружающий мир и его изучение  </w:t>
            </w:r>
          </w:p>
        </w:tc>
        <w:tc>
          <w:tcPr>
            <w:tcW w:w="1080" w:type="dxa"/>
          </w:tcPr>
          <w:p w:rsidR="004475B1" w:rsidRPr="005970A1" w:rsidRDefault="004475B1" w:rsidP="00451F4B">
            <w:pPr>
              <w:ind w:firstLine="0"/>
              <w:jc w:val="center"/>
              <w:rPr>
                <w:sz w:val="24"/>
                <w:szCs w:val="24"/>
              </w:rPr>
            </w:pPr>
            <w:r w:rsidRPr="005970A1">
              <w:rPr>
                <w:sz w:val="24"/>
                <w:szCs w:val="24"/>
              </w:rPr>
              <w:t>8</w:t>
            </w:r>
          </w:p>
        </w:tc>
        <w:tc>
          <w:tcPr>
            <w:tcW w:w="8133" w:type="dxa"/>
            <w:vMerge/>
          </w:tcPr>
          <w:p w:rsidR="004475B1" w:rsidRPr="005970A1" w:rsidRDefault="004475B1" w:rsidP="00451F4B">
            <w:pPr>
              <w:pStyle w:val="af4"/>
              <w:jc w:val="both"/>
            </w:pPr>
          </w:p>
        </w:tc>
      </w:tr>
      <w:tr w:rsidR="004475B1" w:rsidRPr="005970A1">
        <w:tc>
          <w:tcPr>
            <w:tcW w:w="1188" w:type="dxa"/>
          </w:tcPr>
          <w:p w:rsidR="004475B1" w:rsidRPr="005970A1" w:rsidRDefault="004475B1" w:rsidP="00451F4B">
            <w:pPr>
              <w:ind w:hanging="2"/>
              <w:jc w:val="center"/>
              <w:rPr>
                <w:sz w:val="24"/>
                <w:szCs w:val="24"/>
                <w:lang w:val="en-US"/>
              </w:rPr>
            </w:pPr>
            <w:r w:rsidRPr="005970A1">
              <w:rPr>
                <w:sz w:val="24"/>
                <w:szCs w:val="24"/>
                <w:lang w:val="en-US"/>
              </w:rPr>
              <w:t>III</w:t>
            </w:r>
          </w:p>
        </w:tc>
        <w:tc>
          <w:tcPr>
            <w:tcW w:w="4447" w:type="dxa"/>
          </w:tcPr>
          <w:p w:rsidR="004475B1" w:rsidRPr="005970A1" w:rsidRDefault="004475B1" w:rsidP="00451F4B">
            <w:pPr>
              <w:ind w:firstLine="86"/>
              <w:rPr>
                <w:sz w:val="24"/>
                <w:szCs w:val="24"/>
              </w:rPr>
            </w:pPr>
            <w:r w:rsidRPr="005970A1">
              <w:rPr>
                <w:sz w:val="24"/>
                <w:szCs w:val="24"/>
              </w:rPr>
              <w:t xml:space="preserve">Разнообразие   и красота растений  </w:t>
            </w:r>
          </w:p>
        </w:tc>
        <w:tc>
          <w:tcPr>
            <w:tcW w:w="1080" w:type="dxa"/>
          </w:tcPr>
          <w:p w:rsidR="004475B1" w:rsidRPr="005970A1" w:rsidRDefault="004475B1" w:rsidP="00451F4B">
            <w:pPr>
              <w:ind w:firstLine="0"/>
              <w:jc w:val="center"/>
              <w:rPr>
                <w:sz w:val="24"/>
                <w:szCs w:val="24"/>
              </w:rPr>
            </w:pPr>
            <w:r w:rsidRPr="005970A1">
              <w:rPr>
                <w:sz w:val="24"/>
                <w:szCs w:val="24"/>
              </w:rPr>
              <w:t>13</w:t>
            </w:r>
          </w:p>
        </w:tc>
        <w:tc>
          <w:tcPr>
            <w:tcW w:w="8133" w:type="dxa"/>
          </w:tcPr>
          <w:p w:rsidR="004475B1" w:rsidRPr="005970A1" w:rsidRDefault="004475B1" w:rsidP="00451F4B">
            <w:pPr>
              <w:pStyle w:val="af4"/>
              <w:jc w:val="both"/>
            </w:pPr>
            <w:r w:rsidRPr="005970A1">
              <w:rPr>
                <w:rStyle w:val="FontStyle44"/>
                <w:rFonts w:ascii="Times New Roman" w:hAnsi="Times New Roman" w:cs="Times New Roman"/>
                <w:sz w:val="24"/>
                <w:szCs w:val="24"/>
              </w:rPr>
              <w:t>Растения - живые существа. Условия, необходимые для их роста и развития (влага, тепло, воздух, свет, почва). Строение растений (корень, стебель, лист, цветок, плод, семя на примере цветкового растения). Разнообразие растений. Деревья, кустарники, травянистые растения, их отличительные признаки. Хвойные и лиственные деревья,</w:t>
            </w:r>
            <w:r w:rsidRPr="005970A1">
              <w:t xml:space="preserve"> </w:t>
            </w:r>
            <w:r w:rsidRPr="005970A1">
              <w:rPr>
                <w:rStyle w:val="FontStyle44"/>
                <w:rFonts w:ascii="Times New Roman" w:hAnsi="Times New Roman" w:cs="Times New Roman"/>
                <w:sz w:val="24"/>
                <w:szCs w:val="24"/>
              </w:rPr>
              <w:t>их разнообразие. Ягодные растения, ядовитые ягоды. Правила сбора ягод. Растения родного края (пришкольного участка, парка, леса). Культурные растения, чем они отличаются от дикорастущих растений. Где и как люди выращивают культурные растения, что из них изготавливают. Разнообразие растений сада, огорода, поля. Хлебные растения. Труд хлебороба. Уважительное отношение к хлебу. Комнатные растения, их разнообразие и правила ухода за ними.</w:t>
            </w:r>
          </w:p>
        </w:tc>
      </w:tr>
      <w:tr w:rsidR="004475B1" w:rsidRPr="005970A1">
        <w:tc>
          <w:tcPr>
            <w:tcW w:w="1188" w:type="dxa"/>
          </w:tcPr>
          <w:p w:rsidR="004475B1" w:rsidRPr="005970A1" w:rsidRDefault="004475B1" w:rsidP="00451F4B">
            <w:pPr>
              <w:ind w:hanging="2"/>
              <w:jc w:val="center"/>
              <w:rPr>
                <w:sz w:val="24"/>
                <w:szCs w:val="24"/>
                <w:lang w:val="en-US"/>
              </w:rPr>
            </w:pPr>
            <w:r w:rsidRPr="005970A1">
              <w:rPr>
                <w:sz w:val="24"/>
                <w:szCs w:val="24"/>
                <w:lang w:val="en-US"/>
              </w:rPr>
              <w:t>IV</w:t>
            </w:r>
          </w:p>
        </w:tc>
        <w:tc>
          <w:tcPr>
            <w:tcW w:w="4447" w:type="dxa"/>
          </w:tcPr>
          <w:p w:rsidR="004475B1" w:rsidRPr="005970A1" w:rsidRDefault="004475B1" w:rsidP="00451F4B">
            <w:pPr>
              <w:ind w:firstLine="86"/>
              <w:rPr>
                <w:sz w:val="24"/>
                <w:szCs w:val="24"/>
              </w:rPr>
            </w:pPr>
            <w:r w:rsidRPr="005970A1">
              <w:rPr>
                <w:sz w:val="24"/>
                <w:szCs w:val="24"/>
              </w:rPr>
              <w:t xml:space="preserve"> Грибы и их разнообразие.</w:t>
            </w:r>
          </w:p>
        </w:tc>
        <w:tc>
          <w:tcPr>
            <w:tcW w:w="1080" w:type="dxa"/>
          </w:tcPr>
          <w:p w:rsidR="004475B1" w:rsidRPr="005970A1" w:rsidRDefault="004475B1" w:rsidP="00451F4B">
            <w:pPr>
              <w:ind w:firstLine="0"/>
              <w:jc w:val="center"/>
              <w:rPr>
                <w:sz w:val="24"/>
                <w:szCs w:val="24"/>
                <w:lang w:val="en-US"/>
              </w:rPr>
            </w:pPr>
            <w:r w:rsidRPr="005970A1">
              <w:rPr>
                <w:sz w:val="24"/>
                <w:szCs w:val="24"/>
                <w:lang w:val="en-US"/>
              </w:rPr>
              <w:t>3</w:t>
            </w:r>
          </w:p>
        </w:tc>
        <w:tc>
          <w:tcPr>
            <w:tcW w:w="8133" w:type="dxa"/>
          </w:tcPr>
          <w:p w:rsidR="004475B1" w:rsidRPr="005970A1" w:rsidRDefault="004475B1" w:rsidP="00ED5A39">
            <w:pPr>
              <w:pStyle w:val="af4"/>
              <w:jc w:val="both"/>
            </w:pPr>
            <w:r w:rsidRPr="005970A1">
              <w:rPr>
                <w:rStyle w:val="FontStyle44"/>
                <w:rFonts w:ascii="Times New Roman" w:hAnsi="Times New Roman" w:cs="Times New Roman"/>
                <w:sz w:val="24"/>
                <w:szCs w:val="24"/>
              </w:rPr>
              <w:t xml:space="preserve">Разнообразие грибов. Условия, необходимые для их роста и развития (влага, тепло, питательные вещества). Строение шляпочного гриба. Пластинчатые и трубчатые грибы. Съедобные, несъедобные и ложные грибы. Опасность </w:t>
            </w:r>
            <w:r w:rsidRPr="005970A1">
              <w:rPr>
                <w:rStyle w:val="FontStyle44"/>
                <w:rFonts w:ascii="Times New Roman" w:hAnsi="Times New Roman" w:cs="Times New Roman"/>
                <w:sz w:val="24"/>
                <w:szCs w:val="24"/>
              </w:rPr>
              <w:lastRenderedPageBreak/>
              <w:t>отравления ядовитыми грибами. Правила сбора шляпочных грибов. Другие виды грибов.</w:t>
            </w:r>
          </w:p>
        </w:tc>
      </w:tr>
      <w:tr w:rsidR="004475B1" w:rsidRPr="005970A1">
        <w:tc>
          <w:tcPr>
            <w:tcW w:w="1188" w:type="dxa"/>
          </w:tcPr>
          <w:p w:rsidR="004475B1" w:rsidRPr="005970A1" w:rsidRDefault="004475B1" w:rsidP="00451F4B">
            <w:pPr>
              <w:ind w:hanging="2"/>
              <w:jc w:val="center"/>
              <w:rPr>
                <w:sz w:val="24"/>
                <w:szCs w:val="24"/>
              </w:rPr>
            </w:pPr>
            <w:r w:rsidRPr="005970A1">
              <w:rPr>
                <w:sz w:val="24"/>
                <w:szCs w:val="24"/>
                <w:lang w:val="en-US"/>
              </w:rPr>
              <w:lastRenderedPageBreak/>
              <w:t>V</w:t>
            </w:r>
          </w:p>
        </w:tc>
        <w:tc>
          <w:tcPr>
            <w:tcW w:w="4447" w:type="dxa"/>
          </w:tcPr>
          <w:p w:rsidR="004475B1" w:rsidRPr="005970A1" w:rsidRDefault="004475B1" w:rsidP="00451F4B">
            <w:pPr>
              <w:ind w:firstLine="86"/>
              <w:rPr>
                <w:sz w:val="24"/>
                <w:szCs w:val="24"/>
              </w:rPr>
            </w:pPr>
            <w:r w:rsidRPr="005970A1">
              <w:rPr>
                <w:sz w:val="24"/>
                <w:szCs w:val="24"/>
              </w:rPr>
              <w:t>Разнообразие   и красота животных</w:t>
            </w:r>
          </w:p>
        </w:tc>
        <w:tc>
          <w:tcPr>
            <w:tcW w:w="1080" w:type="dxa"/>
          </w:tcPr>
          <w:p w:rsidR="004475B1" w:rsidRPr="005970A1" w:rsidRDefault="004475B1" w:rsidP="00451F4B">
            <w:pPr>
              <w:ind w:firstLine="0"/>
              <w:jc w:val="center"/>
              <w:rPr>
                <w:sz w:val="24"/>
                <w:szCs w:val="24"/>
              </w:rPr>
            </w:pPr>
            <w:r w:rsidRPr="005970A1">
              <w:rPr>
                <w:sz w:val="24"/>
                <w:szCs w:val="24"/>
              </w:rPr>
              <w:t>17</w:t>
            </w:r>
          </w:p>
        </w:tc>
        <w:tc>
          <w:tcPr>
            <w:tcW w:w="8133" w:type="dxa"/>
          </w:tcPr>
          <w:p w:rsidR="004475B1" w:rsidRPr="005970A1" w:rsidRDefault="004475B1" w:rsidP="00451F4B">
            <w:pPr>
              <w:pStyle w:val="af4"/>
              <w:jc w:val="both"/>
            </w:pPr>
            <w:r w:rsidRPr="005970A1">
              <w:rPr>
                <w:rStyle w:val="FontStyle44"/>
                <w:rFonts w:ascii="Times New Roman" w:hAnsi="Times New Roman" w:cs="Times New Roman"/>
                <w:sz w:val="24"/>
                <w:szCs w:val="24"/>
              </w:rPr>
              <w:t>Животные – живые существа, среда их обитания. Условия, необходимые для жизни животных. Способы питания и защиты разных животных. Растительноядные, хищные, всеядные животные. Млекопитающие, птицы, рыбы, насекомые, земноводные, пресмыкающиеся, их главные, существенные признаки. Дикие и домашние животные. Для чего человек разводит домашних животных. Домашние питомцы, уход за ними. Наиболее распространенные животные разных групп, обитающие в родном крае (название, краткая характеристика на основе наблюдений). Значение животных для природы и человека, бережное отношение к ним. Важность сохранения дикорастущих растений и диких животных. Красная книга. Заповедники, заказники, зоопарки. Растения  и животные родного края, занесенные в Красную книгу России (региона).</w:t>
            </w:r>
          </w:p>
        </w:tc>
      </w:tr>
      <w:tr w:rsidR="004475B1" w:rsidRPr="005970A1">
        <w:tc>
          <w:tcPr>
            <w:tcW w:w="1188" w:type="dxa"/>
          </w:tcPr>
          <w:p w:rsidR="004475B1" w:rsidRPr="005970A1" w:rsidRDefault="004475B1" w:rsidP="00451F4B">
            <w:pPr>
              <w:ind w:hanging="2"/>
              <w:jc w:val="center"/>
              <w:rPr>
                <w:sz w:val="24"/>
                <w:szCs w:val="24"/>
                <w:lang w:val="en-US"/>
              </w:rPr>
            </w:pPr>
            <w:r w:rsidRPr="005970A1">
              <w:rPr>
                <w:sz w:val="24"/>
                <w:szCs w:val="24"/>
                <w:lang w:val="en-US"/>
              </w:rPr>
              <w:t>VI</w:t>
            </w:r>
          </w:p>
        </w:tc>
        <w:tc>
          <w:tcPr>
            <w:tcW w:w="4447" w:type="dxa"/>
          </w:tcPr>
          <w:p w:rsidR="004475B1" w:rsidRPr="005970A1" w:rsidRDefault="004475B1" w:rsidP="00451F4B">
            <w:pPr>
              <w:ind w:firstLine="86"/>
              <w:rPr>
                <w:sz w:val="24"/>
                <w:szCs w:val="24"/>
              </w:rPr>
            </w:pPr>
            <w:r w:rsidRPr="005970A1">
              <w:rPr>
                <w:sz w:val="24"/>
                <w:szCs w:val="24"/>
              </w:rPr>
              <w:t>Творения людей вокруг тебя</w:t>
            </w:r>
          </w:p>
        </w:tc>
        <w:tc>
          <w:tcPr>
            <w:tcW w:w="1080" w:type="dxa"/>
          </w:tcPr>
          <w:p w:rsidR="004475B1" w:rsidRPr="005970A1" w:rsidRDefault="004475B1" w:rsidP="00451F4B">
            <w:pPr>
              <w:ind w:firstLine="0"/>
              <w:jc w:val="center"/>
              <w:rPr>
                <w:sz w:val="24"/>
                <w:szCs w:val="24"/>
              </w:rPr>
            </w:pPr>
            <w:r w:rsidRPr="005970A1">
              <w:rPr>
                <w:sz w:val="24"/>
                <w:szCs w:val="24"/>
              </w:rPr>
              <w:t>8</w:t>
            </w:r>
          </w:p>
        </w:tc>
        <w:tc>
          <w:tcPr>
            <w:tcW w:w="8133" w:type="dxa"/>
          </w:tcPr>
          <w:p w:rsidR="004475B1" w:rsidRPr="005970A1" w:rsidRDefault="004475B1" w:rsidP="00451F4B">
            <w:pPr>
              <w:pStyle w:val="af4"/>
              <w:jc w:val="both"/>
              <w:rPr>
                <w:rStyle w:val="FontStyle44"/>
                <w:rFonts w:ascii="Times New Roman" w:hAnsi="Times New Roman" w:cs="Times New Roman"/>
                <w:sz w:val="24"/>
                <w:szCs w:val="24"/>
              </w:rPr>
            </w:pPr>
            <w:r w:rsidRPr="005970A1">
              <w:rPr>
                <w:rStyle w:val="FontStyle44"/>
                <w:rFonts w:ascii="Times New Roman" w:hAnsi="Times New Roman" w:cs="Times New Roman"/>
                <w:sz w:val="24"/>
                <w:szCs w:val="24"/>
              </w:rPr>
              <w:t>Природные материалы, используемые человеком для своих изделий. Что люди изготавливают из древесины, важность бережного отношения к таким изделиям. Экономное использование бумажных отходов.  Красота изделий народных мастеров. Национальные узоры в одежде и предметах быта народов России. Бережное отношение к строениям и растениям родного двора. Городские парки. Культура поведения в парке.</w:t>
            </w:r>
          </w:p>
        </w:tc>
      </w:tr>
      <w:tr w:rsidR="004475B1" w:rsidRPr="005970A1">
        <w:tc>
          <w:tcPr>
            <w:tcW w:w="1188" w:type="dxa"/>
          </w:tcPr>
          <w:p w:rsidR="004475B1" w:rsidRPr="005970A1" w:rsidRDefault="004475B1" w:rsidP="00451F4B">
            <w:pPr>
              <w:jc w:val="center"/>
              <w:rPr>
                <w:sz w:val="24"/>
                <w:szCs w:val="24"/>
              </w:rPr>
            </w:pPr>
          </w:p>
        </w:tc>
        <w:tc>
          <w:tcPr>
            <w:tcW w:w="4447" w:type="dxa"/>
          </w:tcPr>
          <w:p w:rsidR="004475B1" w:rsidRPr="005970A1" w:rsidRDefault="004475B1" w:rsidP="00451F4B">
            <w:pPr>
              <w:ind w:firstLine="86"/>
              <w:rPr>
                <w:sz w:val="24"/>
                <w:szCs w:val="24"/>
              </w:rPr>
            </w:pPr>
            <w:r w:rsidRPr="005970A1">
              <w:rPr>
                <w:sz w:val="24"/>
                <w:szCs w:val="24"/>
              </w:rPr>
              <w:t>Резервные уроки</w:t>
            </w:r>
          </w:p>
        </w:tc>
        <w:tc>
          <w:tcPr>
            <w:tcW w:w="1080" w:type="dxa"/>
          </w:tcPr>
          <w:p w:rsidR="004475B1" w:rsidRPr="005970A1" w:rsidRDefault="004475B1" w:rsidP="00451F4B">
            <w:pPr>
              <w:ind w:firstLine="0"/>
              <w:jc w:val="center"/>
              <w:rPr>
                <w:sz w:val="24"/>
                <w:szCs w:val="24"/>
              </w:rPr>
            </w:pPr>
            <w:r w:rsidRPr="005970A1">
              <w:rPr>
                <w:sz w:val="24"/>
                <w:szCs w:val="24"/>
              </w:rPr>
              <w:t>3</w:t>
            </w:r>
          </w:p>
        </w:tc>
        <w:tc>
          <w:tcPr>
            <w:tcW w:w="8133" w:type="dxa"/>
          </w:tcPr>
          <w:p w:rsidR="004475B1" w:rsidRPr="005970A1" w:rsidRDefault="004475B1" w:rsidP="00451F4B">
            <w:pPr>
              <w:pStyle w:val="af4"/>
              <w:jc w:val="both"/>
            </w:pPr>
          </w:p>
        </w:tc>
      </w:tr>
      <w:tr w:rsidR="004475B1" w:rsidRPr="005970A1">
        <w:tc>
          <w:tcPr>
            <w:tcW w:w="1188" w:type="dxa"/>
          </w:tcPr>
          <w:p w:rsidR="004475B1" w:rsidRPr="005970A1" w:rsidRDefault="004475B1" w:rsidP="00451F4B">
            <w:pPr>
              <w:jc w:val="center"/>
              <w:rPr>
                <w:sz w:val="24"/>
                <w:szCs w:val="24"/>
              </w:rPr>
            </w:pPr>
          </w:p>
        </w:tc>
        <w:tc>
          <w:tcPr>
            <w:tcW w:w="4447" w:type="dxa"/>
          </w:tcPr>
          <w:p w:rsidR="004475B1" w:rsidRPr="005970A1" w:rsidRDefault="004475B1" w:rsidP="00451F4B">
            <w:pPr>
              <w:ind w:firstLine="86"/>
              <w:rPr>
                <w:sz w:val="24"/>
                <w:szCs w:val="24"/>
              </w:rPr>
            </w:pPr>
            <w:r w:rsidRPr="005970A1">
              <w:rPr>
                <w:sz w:val="24"/>
                <w:szCs w:val="24"/>
              </w:rPr>
              <w:t>Всего</w:t>
            </w:r>
          </w:p>
        </w:tc>
        <w:tc>
          <w:tcPr>
            <w:tcW w:w="1080" w:type="dxa"/>
          </w:tcPr>
          <w:p w:rsidR="004475B1" w:rsidRPr="005970A1" w:rsidRDefault="004475B1" w:rsidP="00451F4B">
            <w:pPr>
              <w:ind w:firstLine="0"/>
              <w:jc w:val="center"/>
              <w:rPr>
                <w:sz w:val="24"/>
                <w:szCs w:val="24"/>
              </w:rPr>
            </w:pPr>
            <w:r w:rsidRPr="005970A1">
              <w:rPr>
                <w:sz w:val="24"/>
                <w:szCs w:val="24"/>
              </w:rPr>
              <w:t>66</w:t>
            </w:r>
          </w:p>
        </w:tc>
        <w:tc>
          <w:tcPr>
            <w:tcW w:w="8133" w:type="dxa"/>
          </w:tcPr>
          <w:p w:rsidR="004475B1" w:rsidRPr="005970A1" w:rsidRDefault="004475B1" w:rsidP="00451F4B">
            <w:pPr>
              <w:pStyle w:val="af4"/>
              <w:jc w:val="both"/>
            </w:pPr>
          </w:p>
        </w:tc>
      </w:tr>
    </w:tbl>
    <w:p w:rsidR="004475B1" w:rsidRPr="005970A1" w:rsidRDefault="004475B1" w:rsidP="009F0565">
      <w:pPr>
        <w:jc w:val="center"/>
        <w:rPr>
          <w:sz w:val="24"/>
          <w:szCs w:val="24"/>
        </w:rPr>
      </w:pPr>
    </w:p>
    <w:p w:rsidR="004475B1" w:rsidRDefault="004475B1" w:rsidP="009F0565">
      <w:pPr>
        <w:ind w:firstLine="0"/>
        <w:jc w:val="center"/>
        <w:rPr>
          <w:sz w:val="24"/>
          <w:szCs w:val="24"/>
        </w:rPr>
      </w:pPr>
    </w:p>
    <w:p w:rsidR="004475B1" w:rsidRPr="005970A1" w:rsidRDefault="004475B1" w:rsidP="009F0565">
      <w:pPr>
        <w:ind w:firstLine="0"/>
        <w:jc w:val="center"/>
        <w:rPr>
          <w:sz w:val="24"/>
          <w:szCs w:val="24"/>
        </w:rPr>
      </w:pPr>
      <w:r w:rsidRPr="005970A1">
        <w:rPr>
          <w:sz w:val="24"/>
          <w:szCs w:val="24"/>
        </w:rPr>
        <w:t>2 класс</w:t>
      </w:r>
    </w:p>
    <w:p w:rsidR="004475B1" w:rsidRPr="005970A1" w:rsidRDefault="004475B1" w:rsidP="009F0565">
      <w:pPr>
        <w:ind w:firstLine="0"/>
        <w:jc w:val="center"/>
        <w:rPr>
          <w:sz w:val="24"/>
          <w:szCs w:val="24"/>
        </w:rPr>
      </w:pPr>
      <w:r w:rsidRPr="005970A1">
        <w:rPr>
          <w:sz w:val="24"/>
          <w:szCs w:val="24"/>
        </w:rPr>
        <w:t>(2А,2Б,2В,2Г)</w:t>
      </w:r>
    </w:p>
    <w:p w:rsidR="004475B1" w:rsidRPr="005970A1" w:rsidRDefault="004475B1" w:rsidP="009F0565">
      <w:pPr>
        <w:pStyle w:val="a3"/>
        <w:spacing w:after="0"/>
        <w:jc w:val="center"/>
        <w:rPr>
          <w:color w:val="000000"/>
        </w:rPr>
      </w:pPr>
      <w:r w:rsidRPr="005970A1">
        <w:rPr>
          <w:color w:val="000000"/>
        </w:rPr>
        <w:t>2 часа в неделю;  34 недель; в год –  68 часов</w:t>
      </w:r>
    </w:p>
    <w:p w:rsidR="004475B1" w:rsidRPr="005970A1" w:rsidRDefault="004475B1" w:rsidP="009F0565">
      <w:pPr>
        <w:pStyle w:val="a3"/>
        <w:spacing w:after="0"/>
        <w:jc w:val="center"/>
        <w:rPr>
          <w:color w:val="000000"/>
        </w:rPr>
      </w:pPr>
    </w:p>
    <w:tbl>
      <w:tblPr>
        <w:tblW w:w="1541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8"/>
        <w:gridCol w:w="4447"/>
        <w:gridCol w:w="1080"/>
        <w:gridCol w:w="8700"/>
      </w:tblGrid>
      <w:tr w:rsidR="004475B1" w:rsidRPr="005970A1" w:rsidTr="00C56EF0">
        <w:trPr>
          <w:trHeight w:val="820"/>
        </w:trPr>
        <w:tc>
          <w:tcPr>
            <w:tcW w:w="1188" w:type="dxa"/>
          </w:tcPr>
          <w:p w:rsidR="004475B1" w:rsidRPr="005970A1" w:rsidRDefault="004475B1" w:rsidP="00451F4B">
            <w:pPr>
              <w:ind w:firstLine="0"/>
              <w:jc w:val="center"/>
              <w:rPr>
                <w:sz w:val="24"/>
                <w:szCs w:val="24"/>
              </w:rPr>
            </w:pPr>
            <w:r w:rsidRPr="005970A1">
              <w:rPr>
                <w:sz w:val="24"/>
                <w:szCs w:val="24"/>
              </w:rPr>
              <w:t xml:space="preserve">№ </w:t>
            </w:r>
          </w:p>
          <w:p w:rsidR="004475B1" w:rsidRPr="005970A1" w:rsidRDefault="004475B1" w:rsidP="00451F4B">
            <w:pPr>
              <w:ind w:firstLine="0"/>
              <w:jc w:val="center"/>
              <w:rPr>
                <w:sz w:val="24"/>
                <w:szCs w:val="24"/>
              </w:rPr>
            </w:pPr>
            <w:r w:rsidRPr="005970A1">
              <w:rPr>
                <w:sz w:val="24"/>
                <w:szCs w:val="24"/>
              </w:rPr>
              <w:t>темы</w:t>
            </w:r>
          </w:p>
        </w:tc>
        <w:tc>
          <w:tcPr>
            <w:tcW w:w="4447" w:type="dxa"/>
          </w:tcPr>
          <w:p w:rsidR="004475B1" w:rsidRPr="005970A1" w:rsidRDefault="004475B1" w:rsidP="00451F4B">
            <w:pPr>
              <w:ind w:firstLine="0"/>
              <w:jc w:val="center"/>
              <w:rPr>
                <w:sz w:val="24"/>
                <w:szCs w:val="24"/>
              </w:rPr>
            </w:pPr>
            <w:r w:rsidRPr="005970A1">
              <w:rPr>
                <w:sz w:val="24"/>
                <w:szCs w:val="24"/>
              </w:rPr>
              <w:t>Тема</w:t>
            </w:r>
          </w:p>
        </w:tc>
        <w:tc>
          <w:tcPr>
            <w:tcW w:w="1080" w:type="dxa"/>
          </w:tcPr>
          <w:p w:rsidR="004475B1" w:rsidRPr="005970A1" w:rsidRDefault="004475B1" w:rsidP="00451F4B">
            <w:pPr>
              <w:ind w:firstLine="0"/>
              <w:jc w:val="center"/>
              <w:rPr>
                <w:sz w:val="24"/>
                <w:szCs w:val="24"/>
              </w:rPr>
            </w:pPr>
            <w:r w:rsidRPr="005970A1">
              <w:rPr>
                <w:sz w:val="24"/>
                <w:szCs w:val="24"/>
              </w:rPr>
              <w:t>Всего часов</w:t>
            </w:r>
          </w:p>
        </w:tc>
        <w:tc>
          <w:tcPr>
            <w:tcW w:w="8700" w:type="dxa"/>
          </w:tcPr>
          <w:p w:rsidR="004475B1" w:rsidRPr="005970A1" w:rsidRDefault="004475B1" w:rsidP="00451F4B">
            <w:pPr>
              <w:ind w:firstLine="0"/>
              <w:jc w:val="center"/>
              <w:rPr>
                <w:sz w:val="24"/>
                <w:szCs w:val="24"/>
              </w:rPr>
            </w:pPr>
            <w:r w:rsidRPr="005970A1">
              <w:rPr>
                <w:sz w:val="24"/>
                <w:szCs w:val="24"/>
              </w:rPr>
              <w:t>Изучаемый материал в рамках темы</w:t>
            </w:r>
          </w:p>
        </w:tc>
      </w:tr>
      <w:tr w:rsidR="004475B1" w:rsidRPr="005970A1" w:rsidTr="00C56EF0">
        <w:tc>
          <w:tcPr>
            <w:tcW w:w="1188" w:type="dxa"/>
          </w:tcPr>
          <w:p w:rsidR="004475B1" w:rsidRPr="005970A1" w:rsidRDefault="004475B1" w:rsidP="00451F4B">
            <w:pPr>
              <w:ind w:firstLine="0"/>
              <w:jc w:val="center"/>
              <w:rPr>
                <w:sz w:val="24"/>
                <w:szCs w:val="24"/>
                <w:lang w:val="en-US"/>
              </w:rPr>
            </w:pPr>
            <w:r w:rsidRPr="005970A1">
              <w:rPr>
                <w:sz w:val="24"/>
                <w:szCs w:val="24"/>
                <w:lang w:val="en-US"/>
              </w:rPr>
              <w:t>I</w:t>
            </w:r>
          </w:p>
        </w:tc>
        <w:tc>
          <w:tcPr>
            <w:tcW w:w="4447" w:type="dxa"/>
          </w:tcPr>
          <w:p w:rsidR="004475B1" w:rsidRPr="005970A1" w:rsidRDefault="004475B1" w:rsidP="00451F4B">
            <w:pPr>
              <w:ind w:firstLine="0"/>
              <w:rPr>
                <w:sz w:val="24"/>
                <w:szCs w:val="24"/>
              </w:rPr>
            </w:pPr>
            <w:r w:rsidRPr="005970A1">
              <w:rPr>
                <w:sz w:val="24"/>
                <w:szCs w:val="24"/>
              </w:rPr>
              <w:t>Человек и его здоровье</w:t>
            </w:r>
          </w:p>
        </w:tc>
        <w:tc>
          <w:tcPr>
            <w:tcW w:w="1080" w:type="dxa"/>
          </w:tcPr>
          <w:p w:rsidR="004475B1" w:rsidRPr="005970A1" w:rsidRDefault="004475B1" w:rsidP="00451F4B">
            <w:pPr>
              <w:ind w:firstLine="0"/>
              <w:jc w:val="center"/>
              <w:rPr>
                <w:sz w:val="24"/>
                <w:szCs w:val="24"/>
              </w:rPr>
            </w:pPr>
            <w:r w:rsidRPr="005970A1">
              <w:rPr>
                <w:sz w:val="24"/>
                <w:szCs w:val="24"/>
              </w:rPr>
              <w:t>10</w:t>
            </w:r>
          </w:p>
        </w:tc>
        <w:tc>
          <w:tcPr>
            <w:tcW w:w="8700" w:type="dxa"/>
            <w:vMerge w:val="restart"/>
          </w:tcPr>
          <w:p w:rsidR="004475B1" w:rsidRPr="005970A1" w:rsidRDefault="004475B1" w:rsidP="00C56EF0">
            <w:pPr>
              <w:pStyle w:val="af4"/>
              <w:jc w:val="both"/>
            </w:pPr>
            <w:r w:rsidRPr="005970A1">
              <w:rPr>
                <w:rStyle w:val="FontStyle44"/>
                <w:rFonts w:ascii="Times New Roman" w:hAnsi="Times New Roman" w:cs="Times New Roman"/>
                <w:sz w:val="24"/>
                <w:szCs w:val="24"/>
              </w:rPr>
              <w:t xml:space="preserve">Как человек познаёт окружающий мир, источники информации о нём. Признаки и свойства предметов, определяемые с помощью зрения, слуха, вкуса, осязания. Как сравнивают предметы и объединяют в группы (классифицируют). Условные </w:t>
            </w:r>
            <w:r w:rsidRPr="005970A1">
              <w:rPr>
                <w:rStyle w:val="FontStyle44"/>
                <w:rFonts w:ascii="Times New Roman" w:hAnsi="Times New Roman" w:cs="Times New Roman"/>
                <w:sz w:val="24"/>
                <w:szCs w:val="24"/>
              </w:rPr>
              <w:lastRenderedPageBreak/>
              <w:t>знаки  как источник информации. Наблюдения - важнейший способ познания окружающего мира. Органы чувств как помощники наблюдателя. Опыт как один из способов познания свойств предметов. Качества, необходимые для успешного познания окружающего мира.</w:t>
            </w:r>
            <w:r w:rsidRPr="005970A1">
              <w:rPr>
                <w:rStyle w:val="FontStyle104"/>
                <w:sz w:val="24"/>
                <w:szCs w:val="24"/>
              </w:rPr>
              <w:t xml:space="preserve"> </w:t>
            </w:r>
            <w:r w:rsidRPr="005970A1">
              <w:rPr>
                <w:rStyle w:val="FontStyle44"/>
                <w:rFonts w:ascii="Times New Roman" w:hAnsi="Times New Roman" w:cs="Times New Roman"/>
                <w:sz w:val="24"/>
                <w:szCs w:val="24"/>
              </w:rPr>
              <w:t xml:space="preserve">Объекты окружающего мира: природные и созданные человеком; тела живой и неживой природы. Отличие живых существ от тел неживой природы. </w:t>
            </w:r>
            <w:r w:rsidRPr="005970A1">
              <w:rPr>
                <w:rStyle w:val="FontStyle104"/>
                <w:sz w:val="24"/>
                <w:szCs w:val="24"/>
              </w:rPr>
              <w:t>Важность сохранения красоты и чистоты земли. Вода на Земле. Группы водоёмов: естественные и искусственные; пресные и солёные. Естественные водоёмы: океан, море, озеро, река. Река – постоянный водный поток. Части реки: исток, притоки, устье. Болото, его значение для рек. Искусственные водоёмы: водохранилище, пруд, канал. Важность сохранения чистоты источников питьевой воды и необходимость экономного её расходования в быту. Проблема загрязнения (очистки) водоёмов бытовыми, сельскохозяйственными и промышленными отходами.</w:t>
            </w:r>
            <w:r w:rsidRPr="005970A1">
              <w:rPr>
                <w:rStyle w:val="FontStyle44"/>
                <w:rFonts w:ascii="Times New Roman" w:hAnsi="Times New Roman" w:cs="Times New Roman"/>
                <w:sz w:val="24"/>
                <w:szCs w:val="24"/>
              </w:rPr>
              <w:t xml:space="preserve"> Проблемы сохранения природных богатств материков и океанов, чистоты морей. Международная Красная книга.  </w:t>
            </w:r>
            <w:r w:rsidRPr="005970A1">
              <w:rPr>
                <w:rStyle w:val="FontStyle104"/>
                <w:sz w:val="24"/>
                <w:szCs w:val="24"/>
              </w:rPr>
              <w:t>Объекты и явления неживой природы, наблюдаемые на дневном и ночном небе. Первые представления о небесных телах. Звёзды и созвездия.</w:t>
            </w:r>
            <w:r w:rsidRPr="005970A1">
              <w:rPr>
                <w:rStyle w:val="FontStyle44"/>
                <w:rFonts w:ascii="Times New Roman" w:hAnsi="Times New Roman" w:cs="Times New Roman"/>
                <w:sz w:val="24"/>
                <w:szCs w:val="24"/>
              </w:rPr>
              <w:t xml:space="preserve"> </w:t>
            </w:r>
            <w:r w:rsidRPr="005970A1">
              <w:rPr>
                <w:rStyle w:val="FontStyle104"/>
                <w:sz w:val="24"/>
                <w:szCs w:val="24"/>
              </w:rPr>
              <w:t xml:space="preserve">Изображение звёзд и созвездий на звёздных картах.  Звёзды и планеты. </w:t>
            </w:r>
            <w:r w:rsidRPr="005970A1">
              <w:rPr>
                <w:rStyle w:val="FontStyle44"/>
                <w:rFonts w:ascii="Times New Roman" w:hAnsi="Times New Roman" w:cs="Times New Roman"/>
                <w:sz w:val="24"/>
                <w:szCs w:val="24"/>
              </w:rPr>
              <w:t xml:space="preserve">  </w:t>
            </w:r>
            <w:r w:rsidRPr="005970A1">
              <w:rPr>
                <w:rStyle w:val="FontStyle104"/>
                <w:sz w:val="24"/>
                <w:szCs w:val="24"/>
              </w:rPr>
              <w:t xml:space="preserve"> Солнце - ближайшая к Земле звезда, источник света и тепла. Значение солнечного света и тепла для растений, животных, человека. Опасность солнечного ожога и теплового удара. Земля – планета. Общее представление о её форме, размерах и движении</w:t>
            </w:r>
            <w:r w:rsidRPr="005970A1">
              <w:rPr>
                <w:rStyle w:val="FontStyle44"/>
                <w:rFonts w:ascii="Times New Roman" w:hAnsi="Times New Roman" w:cs="Times New Roman"/>
                <w:sz w:val="24"/>
                <w:szCs w:val="24"/>
              </w:rPr>
              <w:t>.</w:t>
            </w:r>
            <w:r w:rsidRPr="005970A1">
              <w:rPr>
                <w:rStyle w:val="FontStyle104"/>
                <w:sz w:val="24"/>
                <w:szCs w:val="24"/>
              </w:rPr>
              <w:t xml:space="preserve"> Представления древних о Земле. Луна – естественный спутник Земли. Изменения видимой формы Луны.  </w:t>
            </w:r>
            <w:r w:rsidRPr="005970A1">
              <w:rPr>
                <w:rStyle w:val="FontStyle44"/>
                <w:rFonts w:ascii="Times New Roman" w:hAnsi="Times New Roman" w:cs="Times New Roman"/>
                <w:sz w:val="24"/>
                <w:szCs w:val="24"/>
              </w:rPr>
              <w:t xml:space="preserve">Общее представление о Солнечной системе, её составе и разнообразии планет. Место Земли в Солнечной системе, её соседи. </w:t>
            </w:r>
          </w:p>
        </w:tc>
      </w:tr>
      <w:tr w:rsidR="004475B1" w:rsidRPr="005970A1" w:rsidTr="00C56EF0">
        <w:tc>
          <w:tcPr>
            <w:tcW w:w="1188" w:type="dxa"/>
          </w:tcPr>
          <w:p w:rsidR="004475B1" w:rsidRPr="005970A1" w:rsidRDefault="004475B1" w:rsidP="00451F4B">
            <w:pPr>
              <w:ind w:firstLine="0"/>
              <w:jc w:val="center"/>
              <w:rPr>
                <w:sz w:val="24"/>
                <w:szCs w:val="24"/>
              </w:rPr>
            </w:pPr>
            <w:r w:rsidRPr="005970A1">
              <w:rPr>
                <w:sz w:val="24"/>
                <w:szCs w:val="24"/>
                <w:lang w:val="en-US"/>
              </w:rPr>
              <w:t>II</w:t>
            </w:r>
          </w:p>
        </w:tc>
        <w:tc>
          <w:tcPr>
            <w:tcW w:w="4447" w:type="dxa"/>
          </w:tcPr>
          <w:p w:rsidR="004475B1" w:rsidRPr="005970A1" w:rsidRDefault="004475B1" w:rsidP="00451F4B">
            <w:pPr>
              <w:ind w:firstLine="0"/>
              <w:rPr>
                <w:sz w:val="24"/>
                <w:szCs w:val="24"/>
              </w:rPr>
            </w:pPr>
            <w:r w:rsidRPr="005970A1">
              <w:rPr>
                <w:sz w:val="24"/>
                <w:szCs w:val="24"/>
              </w:rPr>
              <w:t>Человек и общество. Природа вокруг тебя.</w:t>
            </w:r>
          </w:p>
        </w:tc>
        <w:tc>
          <w:tcPr>
            <w:tcW w:w="1080" w:type="dxa"/>
          </w:tcPr>
          <w:p w:rsidR="004475B1" w:rsidRPr="005970A1" w:rsidRDefault="004475B1" w:rsidP="00451F4B">
            <w:pPr>
              <w:ind w:firstLine="0"/>
              <w:jc w:val="center"/>
              <w:rPr>
                <w:sz w:val="24"/>
                <w:szCs w:val="24"/>
              </w:rPr>
            </w:pPr>
            <w:r w:rsidRPr="005970A1">
              <w:rPr>
                <w:sz w:val="24"/>
                <w:szCs w:val="24"/>
              </w:rPr>
              <w:t xml:space="preserve">34 </w:t>
            </w:r>
          </w:p>
        </w:tc>
        <w:tc>
          <w:tcPr>
            <w:tcW w:w="8700" w:type="dxa"/>
            <w:vMerge/>
          </w:tcPr>
          <w:p w:rsidR="004475B1" w:rsidRPr="005970A1" w:rsidRDefault="004475B1" w:rsidP="00451F4B">
            <w:pPr>
              <w:pStyle w:val="af4"/>
              <w:jc w:val="both"/>
            </w:pPr>
          </w:p>
        </w:tc>
      </w:tr>
      <w:tr w:rsidR="004475B1" w:rsidRPr="005970A1" w:rsidTr="00C56EF0">
        <w:tc>
          <w:tcPr>
            <w:tcW w:w="1188" w:type="dxa"/>
          </w:tcPr>
          <w:p w:rsidR="004475B1" w:rsidRPr="005970A1" w:rsidRDefault="004475B1" w:rsidP="00451F4B">
            <w:pPr>
              <w:ind w:firstLine="0"/>
              <w:jc w:val="center"/>
              <w:rPr>
                <w:sz w:val="24"/>
                <w:szCs w:val="24"/>
              </w:rPr>
            </w:pPr>
            <w:r w:rsidRPr="005970A1">
              <w:rPr>
                <w:sz w:val="24"/>
                <w:szCs w:val="24"/>
                <w:lang w:val="en-US"/>
              </w:rPr>
              <w:lastRenderedPageBreak/>
              <w:t>III</w:t>
            </w:r>
            <w:r w:rsidRPr="005970A1">
              <w:rPr>
                <w:sz w:val="24"/>
                <w:szCs w:val="24"/>
              </w:rPr>
              <w:t xml:space="preserve"> </w:t>
            </w:r>
          </w:p>
        </w:tc>
        <w:tc>
          <w:tcPr>
            <w:tcW w:w="4447" w:type="dxa"/>
          </w:tcPr>
          <w:p w:rsidR="004475B1" w:rsidRPr="005970A1" w:rsidRDefault="004475B1" w:rsidP="00451F4B">
            <w:pPr>
              <w:ind w:firstLine="0"/>
              <w:rPr>
                <w:sz w:val="24"/>
                <w:szCs w:val="24"/>
              </w:rPr>
            </w:pPr>
            <w:r w:rsidRPr="005970A1">
              <w:rPr>
                <w:sz w:val="24"/>
                <w:szCs w:val="24"/>
              </w:rPr>
              <w:t>Наша Родина - Россия</w:t>
            </w:r>
          </w:p>
        </w:tc>
        <w:tc>
          <w:tcPr>
            <w:tcW w:w="1080" w:type="dxa"/>
          </w:tcPr>
          <w:p w:rsidR="004475B1" w:rsidRPr="005970A1" w:rsidRDefault="004475B1" w:rsidP="00451F4B">
            <w:pPr>
              <w:ind w:firstLine="0"/>
              <w:jc w:val="center"/>
              <w:rPr>
                <w:sz w:val="24"/>
                <w:szCs w:val="24"/>
              </w:rPr>
            </w:pPr>
            <w:r w:rsidRPr="005970A1">
              <w:rPr>
                <w:sz w:val="24"/>
                <w:szCs w:val="24"/>
              </w:rPr>
              <w:t>10</w:t>
            </w:r>
          </w:p>
        </w:tc>
        <w:tc>
          <w:tcPr>
            <w:tcW w:w="8700" w:type="dxa"/>
          </w:tcPr>
          <w:p w:rsidR="004475B1" w:rsidRPr="005970A1" w:rsidRDefault="004475B1" w:rsidP="00451F4B">
            <w:pPr>
              <w:pStyle w:val="af4"/>
              <w:jc w:val="both"/>
            </w:pPr>
            <w:r w:rsidRPr="005970A1">
              <w:rPr>
                <w:rStyle w:val="FontStyle44"/>
                <w:rFonts w:ascii="Times New Roman" w:hAnsi="Times New Roman" w:cs="Times New Roman"/>
                <w:sz w:val="24"/>
                <w:szCs w:val="24"/>
              </w:rPr>
              <w:t xml:space="preserve">Родина, соотечественники. Россия - многонациональное государство мира. Народы, населяющие Российскую Федерацию, их национальные традиции (на примере народов родного края). </w:t>
            </w:r>
            <w:r w:rsidRPr="005970A1">
              <w:rPr>
                <w:color w:val="000000"/>
                <w:spacing w:val="-6"/>
              </w:rPr>
              <w:t xml:space="preserve">Уважительное отношение </w:t>
            </w:r>
            <w:r w:rsidRPr="005970A1">
              <w:rPr>
                <w:color w:val="000000"/>
                <w:spacing w:val="-4"/>
              </w:rPr>
              <w:t>к своему и другим народам. Рус</w:t>
            </w:r>
            <w:r w:rsidRPr="005970A1">
              <w:rPr>
                <w:color w:val="000000"/>
                <w:spacing w:val="-7"/>
              </w:rPr>
              <w:t xml:space="preserve">ский язык — государственный язык России. </w:t>
            </w:r>
            <w:r w:rsidRPr="005970A1">
              <w:rPr>
                <w:rStyle w:val="FontStyle44"/>
                <w:rFonts w:ascii="Times New Roman" w:hAnsi="Times New Roman" w:cs="Times New Roman"/>
                <w:sz w:val="24"/>
                <w:szCs w:val="24"/>
              </w:rPr>
              <w:t xml:space="preserve">Территория Российской Федерации. </w:t>
            </w:r>
            <w:r w:rsidRPr="005970A1">
              <w:rPr>
                <w:color w:val="000000"/>
                <w:spacing w:val="-5"/>
              </w:rPr>
              <w:t>Государственная граница Рос</w:t>
            </w:r>
            <w:r w:rsidRPr="005970A1">
              <w:rPr>
                <w:color w:val="000000"/>
                <w:spacing w:val="-8"/>
              </w:rPr>
              <w:t>сии,</w:t>
            </w:r>
            <w:r w:rsidRPr="005970A1">
              <w:rPr>
                <w:rStyle w:val="FontStyle44"/>
                <w:rFonts w:ascii="Times New Roman" w:hAnsi="Times New Roman" w:cs="Times New Roman"/>
                <w:sz w:val="24"/>
                <w:szCs w:val="24"/>
              </w:rPr>
              <w:t xml:space="preserve"> её сухопутные и морские границы.</w:t>
            </w:r>
            <w:r w:rsidRPr="005970A1">
              <w:rPr>
                <w:color w:val="000000"/>
                <w:spacing w:val="-6"/>
              </w:rPr>
              <w:t xml:space="preserve"> </w:t>
            </w:r>
            <w:r w:rsidRPr="005970A1">
              <w:rPr>
                <w:rStyle w:val="FontStyle44"/>
                <w:rFonts w:ascii="Times New Roman" w:hAnsi="Times New Roman" w:cs="Times New Roman"/>
                <w:sz w:val="24"/>
                <w:szCs w:val="24"/>
              </w:rPr>
              <w:t xml:space="preserve">Государственные символы России: флаг, герб, гимн. Правила поведения при прослушивании гимна. Конституция - Основной закон Российской Федерации. Права и обязанности граждан. Права ребёнка. Президент Российской Федерации – глава государства. </w:t>
            </w:r>
            <w:r w:rsidRPr="005970A1">
              <w:rPr>
                <w:color w:val="000000"/>
                <w:spacing w:val="-3"/>
              </w:rPr>
              <w:t xml:space="preserve">Праздник и его значение в жизни общества. </w:t>
            </w:r>
            <w:r w:rsidRPr="005970A1">
              <w:rPr>
                <w:rStyle w:val="FontStyle44"/>
                <w:rFonts w:ascii="Times New Roman" w:hAnsi="Times New Roman" w:cs="Times New Roman"/>
                <w:sz w:val="24"/>
                <w:szCs w:val="24"/>
              </w:rPr>
              <w:t xml:space="preserve">Государственные праздники: </w:t>
            </w:r>
            <w:r w:rsidRPr="005970A1">
              <w:rPr>
                <w:color w:val="000000"/>
                <w:spacing w:val="-2"/>
              </w:rPr>
              <w:t>День за</w:t>
            </w:r>
            <w:r w:rsidRPr="005970A1">
              <w:rPr>
                <w:color w:val="000000"/>
                <w:spacing w:val="-5"/>
              </w:rPr>
              <w:t xml:space="preserve">щитника Отечества, День Победы, </w:t>
            </w:r>
            <w:r w:rsidRPr="005970A1">
              <w:rPr>
                <w:color w:val="000000"/>
                <w:spacing w:val="-2"/>
              </w:rPr>
              <w:t xml:space="preserve">День весны и труда, День России, День народного  единства, День </w:t>
            </w:r>
            <w:r w:rsidRPr="005970A1">
              <w:rPr>
                <w:color w:val="000000"/>
                <w:spacing w:val="-3"/>
              </w:rPr>
              <w:t xml:space="preserve">Конституции, День защиты детей и др. </w:t>
            </w:r>
            <w:r w:rsidRPr="005970A1">
              <w:rPr>
                <w:rStyle w:val="FontStyle44"/>
                <w:rFonts w:ascii="Times New Roman" w:hAnsi="Times New Roman" w:cs="Times New Roman"/>
                <w:sz w:val="24"/>
                <w:szCs w:val="24"/>
              </w:rPr>
              <w:lastRenderedPageBreak/>
              <w:t>Москва – столица России. Р</w:t>
            </w:r>
            <w:r w:rsidRPr="005970A1">
              <w:rPr>
                <w:spacing w:val="-8"/>
              </w:rPr>
              <w:t xml:space="preserve">асположение Москвы на карте </w:t>
            </w:r>
            <w:r w:rsidRPr="005970A1">
              <w:rPr>
                <w:spacing w:val="-7"/>
              </w:rPr>
              <w:t xml:space="preserve">России. Основание Москвы, происхождение названия, герб столицы. Москва - центр </w:t>
            </w:r>
            <w:r w:rsidRPr="005970A1">
              <w:rPr>
                <w:spacing w:val="-3"/>
              </w:rPr>
              <w:t xml:space="preserve">управления страной. Некоторые </w:t>
            </w:r>
            <w:r w:rsidRPr="005970A1">
              <w:rPr>
                <w:spacing w:val="-4"/>
              </w:rPr>
              <w:t xml:space="preserve">достопримечательности столицы </w:t>
            </w:r>
            <w:r w:rsidRPr="005970A1">
              <w:rPr>
                <w:spacing w:val="-6"/>
              </w:rPr>
              <w:t xml:space="preserve">России (Большой театр, стадион </w:t>
            </w:r>
            <w:r w:rsidRPr="005970A1">
              <w:t>Лужники, московское метро и др.).</w:t>
            </w:r>
            <w:r w:rsidRPr="005970A1">
              <w:rPr>
                <w:spacing w:val="-6"/>
              </w:rPr>
              <w:t xml:space="preserve"> </w:t>
            </w:r>
            <w:r w:rsidRPr="005970A1">
              <w:rPr>
                <w:rStyle w:val="FontStyle44"/>
                <w:rFonts w:ascii="Times New Roman" w:hAnsi="Times New Roman" w:cs="Times New Roman"/>
                <w:sz w:val="24"/>
                <w:szCs w:val="24"/>
              </w:rPr>
              <w:t>Российские города: города-миллионеры, города-герои, древние города, их достопримечательности. Общее представление о гербах городов.</w:t>
            </w:r>
            <w:r w:rsidRPr="005970A1">
              <w:rPr>
                <w:spacing w:val="-6"/>
              </w:rPr>
              <w:t xml:space="preserve"> Санкт-Петербург </w:t>
            </w:r>
            <w:r w:rsidRPr="005970A1">
              <w:rPr>
                <w:spacing w:val="-7"/>
              </w:rPr>
              <w:t>и его достопримечательности (Зим</w:t>
            </w:r>
            <w:r w:rsidRPr="005970A1">
              <w:rPr>
                <w:spacing w:val="-1"/>
              </w:rPr>
              <w:t xml:space="preserve">ний дворец,  памятник Петру 1 — </w:t>
            </w:r>
            <w:r w:rsidRPr="005970A1">
              <w:rPr>
                <w:spacing w:val="-2"/>
              </w:rPr>
              <w:t>Медный всадник, разводные мос</w:t>
            </w:r>
            <w:r w:rsidRPr="005970A1">
              <w:rPr>
                <w:spacing w:val="-3"/>
              </w:rPr>
              <w:t xml:space="preserve">ты через Неву и др.). </w:t>
            </w:r>
            <w:r w:rsidRPr="005970A1">
              <w:rPr>
                <w:rStyle w:val="FontStyle44"/>
                <w:rFonts w:ascii="Times New Roman" w:hAnsi="Times New Roman" w:cs="Times New Roman"/>
                <w:sz w:val="24"/>
                <w:szCs w:val="24"/>
              </w:rPr>
              <w:t>Санкт-Петербург - столица России в прошлом.</w:t>
            </w:r>
            <w:r w:rsidRPr="005970A1">
              <w:rPr>
                <w:spacing w:val="-3"/>
              </w:rPr>
              <w:t xml:space="preserve"> Города Золо</w:t>
            </w:r>
            <w:r w:rsidRPr="005970A1">
              <w:rPr>
                <w:spacing w:val="-1"/>
              </w:rPr>
              <w:t xml:space="preserve">того кольца России (по выбору). </w:t>
            </w:r>
            <w:r w:rsidRPr="005970A1">
              <w:rPr>
                <w:rStyle w:val="FontStyle44"/>
                <w:rFonts w:ascii="Times New Roman" w:hAnsi="Times New Roman" w:cs="Times New Roman"/>
                <w:sz w:val="24"/>
                <w:szCs w:val="24"/>
              </w:rPr>
              <w:t>Горожане и селяне. Условия жизни в городе (селе). Промышленные и жилые районы города. Культурные центры города (библиотеки, музеи, театры, стадионы и др.). Проблемы современного города (транспорт, переработка отходов, чистота и др.). Проблема загрязнения окружающей среды. Важность озеленения городов. Родной край – частица России.</w:t>
            </w:r>
          </w:p>
        </w:tc>
      </w:tr>
      <w:tr w:rsidR="004475B1" w:rsidRPr="005970A1" w:rsidTr="00C56EF0">
        <w:tc>
          <w:tcPr>
            <w:tcW w:w="1188" w:type="dxa"/>
          </w:tcPr>
          <w:p w:rsidR="004475B1" w:rsidRPr="005970A1" w:rsidRDefault="004475B1" w:rsidP="00451F4B">
            <w:pPr>
              <w:ind w:firstLine="0"/>
              <w:jc w:val="center"/>
              <w:rPr>
                <w:sz w:val="24"/>
                <w:szCs w:val="24"/>
                <w:lang w:val="en-US"/>
              </w:rPr>
            </w:pPr>
            <w:r w:rsidRPr="005970A1">
              <w:rPr>
                <w:sz w:val="24"/>
                <w:szCs w:val="24"/>
                <w:lang w:val="en-US"/>
              </w:rPr>
              <w:lastRenderedPageBreak/>
              <w:t>IV</w:t>
            </w:r>
          </w:p>
        </w:tc>
        <w:tc>
          <w:tcPr>
            <w:tcW w:w="4447" w:type="dxa"/>
          </w:tcPr>
          <w:p w:rsidR="004475B1" w:rsidRPr="005970A1" w:rsidRDefault="004475B1" w:rsidP="00451F4B">
            <w:pPr>
              <w:ind w:firstLine="0"/>
              <w:rPr>
                <w:sz w:val="24"/>
                <w:szCs w:val="24"/>
              </w:rPr>
            </w:pPr>
            <w:r w:rsidRPr="005970A1">
              <w:rPr>
                <w:sz w:val="24"/>
                <w:szCs w:val="24"/>
              </w:rPr>
              <w:t>Человек – творец.</w:t>
            </w:r>
          </w:p>
        </w:tc>
        <w:tc>
          <w:tcPr>
            <w:tcW w:w="1080" w:type="dxa"/>
          </w:tcPr>
          <w:p w:rsidR="004475B1" w:rsidRPr="005970A1" w:rsidRDefault="004475B1" w:rsidP="00451F4B">
            <w:pPr>
              <w:ind w:firstLine="0"/>
              <w:jc w:val="center"/>
              <w:rPr>
                <w:sz w:val="24"/>
                <w:szCs w:val="24"/>
              </w:rPr>
            </w:pPr>
            <w:r w:rsidRPr="005970A1">
              <w:rPr>
                <w:sz w:val="24"/>
                <w:szCs w:val="24"/>
              </w:rPr>
              <w:t>11</w:t>
            </w:r>
          </w:p>
        </w:tc>
        <w:tc>
          <w:tcPr>
            <w:tcW w:w="8700" w:type="dxa"/>
          </w:tcPr>
          <w:p w:rsidR="004475B1" w:rsidRPr="005970A1" w:rsidRDefault="004475B1" w:rsidP="00451F4B">
            <w:pPr>
              <w:pStyle w:val="af4"/>
              <w:jc w:val="both"/>
            </w:pPr>
            <w:r w:rsidRPr="005970A1">
              <w:rPr>
                <w:rStyle w:val="FontStyle44"/>
                <w:rFonts w:ascii="Times New Roman" w:hAnsi="Times New Roman" w:cs="Times New Roman"/>
                <w:sz w:val="24"/>
                <w:szCs w:val="24"/>
              </w:rPr>
              <w:t xml:space="preserve">Культура общения в семье, в школе, в общественных местах. Учителя, одноклассники, друзья, ценность добрых уважительных отношений с ними. </w:t>
            </w:r>
            <w:r w:rsidRPr="005970A1">
              <w:rPr>
                <w:color w:val="000000"/>
                <w:spacing w:val="6"/>
              </w:rPr>
              <w:t>Человек – разумное существо. Отличия человека от животных. Об</w:t>
            </w:r>
            <w:r w:rsidRPr="005970A1">
              <w:rPr>
                <w:rStyle w:val="FontStyle44"/>
                <w:rFonts w:ascii="Times New Roman" w:hAnsi="Times New Roman" w:cs="Times New Roman"/>
                <w:sz w:val="24"/>
                <w:szCs w:val="24"/>
              </w:rPr>
              <w:t>щество – совокупность людей, объединённых общей культурой и совместной деятельностью. Человек – член общества. Культура общения людей (с взрослыми, сверстниками, незнакомыми людьми и др.), важность внимательного, вежливого, уважительного отношения к</w:t>
            </w:r>
            <w:r w:rsidRPr="005970A1">
              <w:rPr>
                <w:color w:val="000000"/>
                <w:spacing w:val="9"/>
              </w:rPr>
              <w:t xml:space="preserve"> окружающим.</w:t>
            </w:r>
            <w:r w:rsidRPr="005970A1">
              <w:rPr>
                <w:rStyle w:val="FontStyle44"/>
                <w:rFonts w:ascii="Times New Roman" w:hAnsi="Times New Roman" w:cs="Times New Roman"/>
                <w:sz w:val="24"/>
                <w:szCs w:val="24"/>
              </w:rPr>
              <w:t xml:space="preserve"> Эмоциональное состояние человека, проявление чувств. Некрасивое поведение человека (грубость, нечестность, жадность, жестокость). Друзья, взаимоотношения с ними. Духовная красота человека (щедрость, искренность, честность, доброта, умение дружить). </w:t>
            </w:r>
            <w:r w:rsidRPr="005970A1">
              <w:t>Семья – ячейка общества, его основа. Члены семьи, поколения. Имя, отчество, фамилия, их происхождение.</w:t>
            </w:r>
            <w:r w:rsidRPr="005970A1">
              <w:rPr>
                <w:spacing w:val="5"/>
              </w:rPr>
              <w:t xml:space="preserve"> </w:t>
            </w:r>
            <w:r w:rsidRPr="005970A1">
              <w:rPr>
                <w:spacing w:val="-4"/>
              </w:rPr>
              <w:t xml:space="preserve">Родословная семьи (предки, ближайшие поколения). </w:t>
            </w:r>
            <w:r w:rsidRPr="005970A1">
              <w:rPr>
                <w:spacing w:val="5"/>
              </w:rPr>
              <w:t xml:space="preserve">Взаимоотношения в семье, </w:t>
            </w:r>
            <w:r w:rsidRPr="005970A1">
              <w:rPr>
                <w:spacing w:val="7"/>
              </w:rPr>
              <w:t xml:space="preserve">забота членов семьи друг о друге. </w:t>
            </w:r>
            <w:r w:rsidRPr="005970A1">
              <w:rPr>
                <w:rStyle w:val="FontStyle44"/>
                <w:rFonts w:ascii="Times New Roman" w:hAnsi="Times New Roman" w:cs="Times New Roman"/>
                <w:sz w:val="24"/>
                <w:szCs w:val="24"/>
              </w:rPr>
              <w:t xml:space="preserve">Семейный бюджет. </w:t>
            </w:r>
            <w:r w:rsidRPr="005970A1">
              <w:rPr>
                <w:spacing w:val="4"/>
              </w:rPr>
              <w:t xml:space="preserve">Домашнее хозяйство. </w:t>
            </w:r>
            <w:r w:rsidRPr="005970A1">
              <w:rPr>
                <w:spacing w:val="5"/>
              </w:rPr>
              <w:t>Обя</w:t>
            </w:r>
            <w:r w:rsidRPr="005970A1">
              <w:rPr>
                <w:spacing w:val="9"/>
              </w:rPr>
              <w:t>занности ребенка в семье (</w:t>
            </w:r>
            <w:r w:rsidRPr="005970A1">
              <w:rPr>
                <w:rStyle w:val="FontStyle44"/>
                <w:rFonts w:ascii="Times New Roman" w:hAnsi="Times New Roman" w:cs="Times New Roman"/>
                <w:sz w:val="24"/>
                <w:szCs w:val="24"/>
              </w:rPr>
              <w:t>забота о младших, стариках, больных, помощь взрослым</w:t>
            </w:r>
            <w:r w:rsidRPr="005970A1">
              <w:rPr>
                <w:spacing w:val="9"/>
              </w:rPr>
              <w:t xml:space="preserve">). Место </w:t>
            </w:r>
            <w:r w:rsidRPr="005970A1">
              <w:rPr>
                <w:spacing w:val="7"/>
              </w:rPr>
              <w:t>работы членов семьи, их профес</w:t>
            </w:r>
            <w:r w:rsidRPr="005970A1">
              <w:t xml:space="preserve">сии. </w:t>
            </w:r>
            <w:r w:rsidRPr="005970A1">
              <w:rPr>
                <w:rStyle w:val="FontStyle44"/>
                <w:rFonts w:ascii="Times New Roman" w:hAnsi="Times New Roman" w:cs="Times New Roman"/>
                <w:sz w:val="24"/>
                <w:szCs w:val="24"/>
              </w:rPr>
              <w:t xml:space="preserve">Труд, отдых, семейные праздники. </w:t>
            </w:r>
            <w:r w:rsidRPr="005970A1">
              <w:rPr>
                <w:spacing w:val="-3"/>
              </w:rPr>
              <w:t>Семейные реликвии и традиции.</w:t>
            </w:r>
            <w:r w:rsidRPr="005970A1">
              <w:rPr>
                <w:spacing w:val="-4"/>
              </w:rPr>
              <w:t xml:space="preserve"> </w:t>
            </w:r>
            <w:r w:rsidRPr="005970A1">
              <w:rPr>
                <w:rStyle w:val="FontStyle44"/>
                <w:rFonts w:ascii="Times New Roman" w:hAnsi="Times New Roman" w:cs="Times New Roman"/>
                <w:sz w:val="24"/>
                <w:szCs w:val="24"/>
              </w:rPr>
              <w:t xml:space="preserve">Значение труда для человека и общества. </w:t>
            </w:r>
          </w:p>
        </w:tc>
      </w:tr>
      <w:tr w:rsidR="004475B1" w:rsidRPr="005970A1" w:rsidTr="00C56EF0">
        <w:tc>
          <w:tcPr>
            <w:tcW w:w="1188" w:type="dxa"/>
          </w:tcPr>
          <w:p w:rsidR="004475B1" w:rsidRPr="005970A1" w:rsidRDefault="004475B1" w:rsidP="00451F4B">
            <w:pPr>
              <w:ind w:firstLine="0"/>
              <w:jc w:val="center"/>
              <w:rPr>
                <w:sz w:val="24"/>
                <w:szCs w:val="24"/>
              </w:rPr>
            </w:pPr>
          </w:p>
        </w:tc>
        <w:tc>
          <w:tcPr>
            <w:tcW w:w="4447" w:type="dxa"/>
          </w:tcPr>
          <w:p w:rsidR="004475B1" w:rsidRPr="005970A1" w:rsidRDefault="004475B1" w:rsidP="00451F4B">
            <w:pPr>
              <w:ind w:firstLine="0"/>
              <w:rPr>
                <w:sz w:val="24"/>
                <w:szCs w:val="24"/>
              </w:rPr>
            </w:pPr>
            <w:r w:rsidRPr="005970A1">
              <w:rPr>
                <w:sz w:val="24"/>
                <w:szCs w:val="24"/>
              </w:rPr>
              <w:t>Резервные уроки</w:t>
            </w:r>
          </w:p>
        </w:tc>
        <w:tc>
          <w:tcPr>
            <w:tcW w:w="1080" w:type="dxa"/>
          </w:tcPr>
          <w:p w:rsidR="004475B1" w:rsidRPr="005970A1" w:rsidRDefault="004475B1" w:rsidP="00451F4B">
            <w:pPr>
              <w:ind w:firstLine="0"/>
              <w:jc w:val="center"/>
              <w:rPr>
                <w:sz w:val="24"/>
                <w:szCs w:val="24"/>
              </w:rPr>
            </w:pPr>
            <w:r w:rsidRPr="005970A1">
              <w:rPr>
                <w:sz w:val="24"/>
                <w:szCs w:val="24"/>
              </w:rPr>
              <w:t>3</w:t>
            </w:r>
          </w:p>
        </w:tc>
        <w:tc>
          <w:tcPr>
            <w:tcW w:w="8700" w:type="dxa"/>
          </w:tcPr>
          <w:p w:rsidR="004475B1" w:rsidRPr="005970A1" w:rsidRDefault="004475B1" w:rsidP="00451F4B">
            <w:pPr>
              <w:pStyle w:val="af4"/>
              <w:jc w:val="both"/>
              <w:rPr>
                <w:rStyle w:val="FontStyle44"/>
                <w:rFonts w:ascii="Times New Roman" w:hAnsi="Times New Roman" w:cs="Times New Roman"/>
                <w:sz w:val="24"/>
                <w:szCs w:val="24"/>
              </w:rPr>
            </w:pPr>
          </w:p>
        </w:tc>
      </w:tr>
      <w:tr w:rsidR="004475B1" w:rsidRPr="005970A1" w:rsidTr="00C56EF0">
        <w:tc>
          <w:tcPr>
            <w:tcW w:w="1188" w:type="dxa"/>
          </w:tcPr>
          <w:p w:rsidR="004475B1" w:rsidRPr="005970A1" w:rsidRDefault="004475B1" w:rsidP="00451F4B">
            <w:pPr>
              <w:ind w:firstLine="0"/>
              <w:jc w:val="center"/>
              <w:rPr>
                <w:sz w:val="24"/>
                <w:szCs w:val="24"/>
              </w:rPr>
            </w:pPr>
          </w:p>
        </w:tc>
        <w:tc>
          <w:tcPr>
            <w:tcW w:w="4447" w:type="dxa"/>
          </w:tcPr>
          <w:p w:rsidR="004475B1" w:rsidRPr="005970A1" w:rsidRDefault="004475B1" w:rsidP="00451F4B">
            <w:pPr>
              <w:ind w:firstLine="0"/>
              <w:rPr>
                <w:sz w:val="24"/>
                <w:szCs w:val="24"/>
              </w:rPr>
            </w:pPr>
            <w:r w:rsidRPr="005970A1">
              <w:rPr>
                <w:sz w:val="24"/>
                <w:szCs w:val="24"/>
              </w:rPr>
              <w:t>Итого</w:t>
            </w:r>
          </w:p>
        </w:tc>
        <w:tc>
          <w:tcPr>
            <w:tcW w:w="1080" w:type="dxa"/>
          </w:tcPr>
          <w:p w:rsidR="004475B1" w:rsidRPr="005970A1" w:rsidRDefault="004475B1" w:rsidP="00451F4B">
            <w:pPr>
              <w:ind w:firstLine="0"/>
              <w:jc w:val="center"/>
              <w:rPr>
                <w:sz w:val="24"/>
                <w:szCs w:val="24"/>
              </w:rPr>
            </w:pPr>
            <w:r w:rsidRPr="005970A1">
              <w:rPr>
                <w:sz w:val="24"/>
                <w:szCs w:val="24"/>
              </w:rPr>
              <w:t>68</w:t>
            </w:r>
          </w:p>
        </w:tc>
        <w:tc>
          <w:tcPr>
            <w:tcW w:w="8700" w:type="dxa"/>
          </w:tcPr>
          <w:p w:rsidR="004475B1" w:rsidRPr="005970A1" w:rsidRDefault="004475B1" w:rsidP="00451F4B">
            <w:pPr>
              <w:pStyle w:val="af4"/>
              <w:jc w:val="both"/>
            </w:pPr>
          </w:p>
        </w:tc>
      </w:tr>
    </w:tbl>
    <w:p w:rsidR="004475B1" w:rsidRPr="005970A1" w:rsidRDefault="004475B1" w:rsidP="009F0565">
      <w:pPr>
        <w:pStyle w:val="a3"/>
        <w:spacing w:after="0"/>
        <w:jc w:val="center"/>
      </w:pPr>
    </w:p>
    <w:p w:rsidR="00C56EF0" w:rsidRDefault="00C56EF0" w:rsidP="009F0565">
      <w:pPr>
        <w:jc w:val="center"/>
        <w:rPr>
          <w:sz w:val="24"/>
          <w:szCs w:val="24"/>
        </w:rPr>
      </w:pPr>
    </w:p>
    <w:p w:rsidR="004475B1" w:rsidRPr="005970A1" w:rsidRDefault="004475B1" w:rsidP="009F0565">
      <w:pPr>
        <w:jc w:val="center"/>
        <w:rPr>
          <w:sz w:val="24"/>
          <w:szCs w:val="24"/>
        </w:rPr>
      </w:pPr>
      <w:r w:rsidRPr="005970A1">
        <w:rPr>
          <w:sz w:val="24"/>
          <w:szCs w:val="24"/>
        </w:rPr>
        <w:lastRenderedPageBreak/>
        <w:t>3 класс</w:t>
      </w:r>
    </w:p>
    <w:p w:rsidR="004475B1" w:rsidRPr="005970A1" w:rsidRDefault="004475B1" w:rsidP="009F0565">
      <w:pPr>
        <w:jc w:val="center"/>
        <w:rPr>
          <w:sz w:val="24"/>
          <w:szCs w:val="24"/>
        </w:rPr>
      </w:pPr>
      <w:r w:rsidRPr="005970A1">
        <w:rPr>
          <w:sz w:val="24"/>
          <w:szCs w:val="24"/>
        </w:rPr>
        <w:t>(3А,3Б,3В,3Г)</w:t>
      </w:r>
    </w:p>
    <w:p w:rsidR="004475B1" w:rsidRPr="005970A1" w:rsidRDefault="004475B1" w:rsidP="009F0565">
      <w:pPr>
        <w:pStyle w:val="a3"/>
        <w:spacing w:after="0"/>
        <w:jc w:val="center"/>
        <w:rPr>
          <w:color w:val="000000"/>
        </w:rPr>
      </w:pPr>
      <w:r w:rsidRPr="005970A1">
        <w:rPr>
          <w:color w:val="000000"/>
        </w:rPr>
        <w:t>2 часа  в неделю;  34 недель; в год –  68 часов</w:t>
      </w:r>
    </w:p>
    <w:p w:rsidR="004475B1" w:rsidRPr="005970A1" w:rsidRDefault="004475B1" w:rsidP="009F0565">
      <w:pPr>
        <w:pStyle w:val="a3"/>
        <w:spacing w:after="0"/>
        <w:jc w:val="center"/>
        <w:rPr>
          <w:color w:val="000000"/>
        </w:rPr>
      </w:pPr>
    </w:p>
    <w:tbl>
      <w:tblPr>
        <w:tblW w:w="1541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8"/>
        <w:gridCol w:w="4447"/>
        <w:gridCol w:w="1134"/>
        <w:gridCol w:w="8646"/>
      </w:tblGrid>
      <w:tr w:rsidR="004475B1" w:rsidRPr="005970A1" w:rsidTr="00C56EF0">
        <w:trPr>
          <w:trHeight w:val="820"/>
        </w:trPr>
        <w:tc>
          <w:tcPr>
            <w:tcW w:w="1188" w:type="dxa"/>
          </w:tcPr>
          <w:p w:rsidR="004475B1" w:rsidRPr="005970A1" w:rsidRDefault="004475B1" w:rsidP="00451F4B">
            <w:pPr>
              <w:ind w:hanging="2"/>
              <w:jc w:val="center"/>
              <w:rPr>
                <w:sz w:val="24"/>
                <w:szCs w:val="24"/>
              </w:rPr>
            </w:pPr>
            <w:r w:rsidRPr="005970A1">
              <w:rPr>
                <w:sz w:val="24"/>
                <w:szCs w:val="24"/>
              </w:rPr>
              <w:t xml:space="preserve">№ </w:t>
            </w:r>
          </w:p>
          <w:p w:rsidR="004475B1" w:rsidRPr="005970A1" w:rsidRDefault="004475B1" w:rsidP="00451F4B">
            <w:pPr>
              <w:ind w:hanging="2"/>
              <w:jc w:val="center"/>
              <w:rPr>
                <w:sz w:val="24"/>
                <w:szCs w:val="24"/>
              </w:rPr>
            </w:pPr>
            <w:r w:rsidRPr="005970A1">
              <w:rPr>
                <w:sz w:val="24"/>
                <w:szCs w:val="24"/>
              </w:rPr>
              <w:t>темы</w:t>
            </w:r>
          </w:p>
        </w:tc>
        <w:tc>
          <w:tcPr>
            <w:tcW w:w="4447" w:type="dxa"/>
          </w:tcPr>
          <w:p w:rsidR="004475B1" w:rsidRPr="005970A1" w:rsidRDefault="004475B1" w:rsidP="00451F4B">
            <w:pPr>
              <w:ind w:hanging="2"/>
              <w:jc w:val="center"/>
              <w:rPr>
                <w:sz w:val="24"/>
                <w:szCs w:val="24"/>
              </w:rPr>
            </w:pPr>
            <w:r w:rsidRPr="005970A1">
              <w:rPr>
                <w:sz w:val="24"/>
                <w:szCs w:val="24"/>
              </w:rPr>
              <w:t>Тема</w:t>
            </w:r>
          </w:p>
        </w:tc>
        <w:tc>
          <w:tcPr>
            <w:tcW w:w="1134" w:type="dxa"/>
          </w:tcPr>
          <w:p w:rsidR="004475B1" w:rsidRPr="005970A1" w:rsidRDefault="004475B1" w:rsidP="00451F4B">
            <w:pPr>
              <w:ind w:hanging="2"/>
              <w:jc w:val="center"/>
              <w:rPr>
                <w:sz w:val="24"/>
                <w:szCs w:val="24"/>
              </w:rPr>
            </w:pPr>
            <w:r w:rsidRPr="005970A1">
              <w:rPr>
                <w:sz w:val="24"/>
                <w:szCs w:val="24"/>
              </w:rPr>
              <w:t>Всего часов</w:t>
            </w:r>
          </w:p>
        </w:tc>
        <w:tc>
          <w:tcPr>
            <w:tcW w:w="8646" w:type="dxa"/>
          </w:tcPr>
          <w:p w:rsidR="004475B1" w:rsidRPr="005970A1" w:rsidRDefault="004475B1" w:rsidP="00451F4B">
            <w:pPr>
              <w:ind w:hanging="2"/>
              <w:jc w:val="center"/>
              <w:rPr>
                <w:sz w:val="24"/>
                <w:szCs w:val="24"/>
              </w:rPr>
            </w:pPr>
            <w:r w:rsidRPr="005970A1">
              <w:rPr>
                <w:sz w:val="24"/>
                <w:szCs w:val="24"/>
              </w:rPr>
              <w:t>Изучаемый материал в рамках темы</w:t>
            </w:r>
          </w:p>
        </w:tc>
      </w:tr>
      <w:tr w:rsidR="004475B1" w:rsidRPr="005970A1" w:rsidTr="00C56EF0">
        <w:trPr>
          <w:trHeight w:val="420"/>
        </w:trPr>
        <w:tc>
          <w:tcPr>
            <w:tcW w:w="1188" w:type="dxa"/>
          </w:tcPr>
          <w:p w:rsidR="004475B1" w:rsidRPr="005970A1" w:rsidRDefault="004475B1" w:rsidP="00451F4B">
            <w:pPr>
              <w:ind w:hanging="2"/>
              <w:jc w:val="center"/>
              <w:rPr>
                <w:sz w:val="24"/>
                <w:szCs w:val="24"/>
                <w:lang w:val="en-US"/>
              </w:rPr>
            </w:pPr>
            <w:r w:rsidRPr="005970A1">
              <w:rPr>
                <w:sz w:val="24"/>
                <w:szCs w:val="24"/>
                <w:lang w:val="en-US"/>
              </w:rPr>
              <w:t>I</w:t>
            </w:r>
          </w:p>
        </w:tc>
        <w:tc>
          <w:tcPr>
            <w:tcW w:w="4447" w:type="dxa"/>
          </w:tcPr>
          <w:p w:rsidR="004475B1" w:rsidRPr="005970A1" w:rsidRDefault="004475B1" w:rsidP="00451F4B">
            <w:pPr>
              <w:ind w:hanging="2"/>
              <w:rPr>
                <w:sz w:val="24"/>
                <w:szCs w:val="24"/>
              </w:rPr>
            </w:pPr>
            <w:r w:rsidRPr="005970A1">
              <w:rPr>
                <w:sz w:val="24"/>
                <w:szCs w:val="24"/>
              </w:rPr>
              <w:t xml:space="preserve">Разнообразие изменений в окружающем мире. </w:t>
            </w:r>
          </w:p>
        </w:tc>
        <w:tc>
          <w:tcPr>
            <w:tcW w:w="1134" w:type="dxa"/>
          </w:tcPr>
          <w:p w:rsidR="004475B1" w:rsidRPr="005970A1" w:rsidRDefault="004475B1" w:rsidP="00451F4B">
            <w:pPr>
              <w:pStyle w:val="2"/>
              <w:spacing w:before="0"/>
              <w:ind w:hanging="2"/>
              <w:rPr>
                <w:b w:val="0"/>
                <w:bCs w:val="0"/>
                <w:color w:val="000000"/>
                <w:sz w:val="24"/>
                <w:szCs w:val="24"/>
              </w:rPr>
            </w:pPr>
            <w:bookmarkStart w:id="119" w:name="_Toc457823312"/>
            <w:r w:rsidRPr="005970A1">
              <w:rPr>
                <w:b w:val="0"/>
                <w:bCs w:val="0"/>
                <w:color w:val="000000"/>
                <w:sz w:val="24"/>
                <w:szCs w:val="24"/>
              </w:rPr>
              <w:t>8</w:t>
            </w:r>
            <w:bookmarkEnd w:id="119"/>
          </w:p>
        </w:tc>
        <w:tc>
          <w:tcPr>
            <w:tcW w:w="8646" w:type="dxa"/>
            <w:vMerge w:val="restart"/>
          </w:tcPr>
          <w:p w:rsidR="004475B1" w:rsidRPr="005970A1" w:rsidRDefault="004475B1" w:rsidP="00451F4B">
            <w:pPr>
              <w:pStyle w:val="af4"/>
              <w:ind w:hanging="2"/>
              <w:jc w:val="both"/>
            </w:pPr>
            <w:r w:rsidRPr="005970A1">
              <w:rPr>
                <w:color w:val="000000"/>
              </w:rPr>
              <w:t>Сезонные явления в природе.</w:t>
            </w:r>
            <w:r w:rsidRPr="005970A1">
              <w:rPr>
                <w:rStyle w:val="FontStyle44"/>
                <w:rFonts w:ascii="Times New Roman" w:hAnsi="Times New Roman" w:cs="Times New Roman"/>
                <w:i/>
                <w:iCs/>
                <w:sz w:val="24"/>
                <w:szCs w:val="24"/>
              </w:rPr>
              <w:t xml:space="preserve"> </w:t>
            </w:r>
            <w:r w:rsidRPr="005970A1">
              <w:rPr>
                <w:rStyle w:val="FontStyle44"/>
                <w:rFonts w:ascii="Times New Roman" w:hAnsi="Times New Roman" w:cs="Times New Roman"/>
                <w:sz w:val="24"/>
                <w:szCs w:val="24"/>
              </w:rPr>
              <w:t>Осенние месяцы. Осенние изменения в неживой и живой природе (снижение высоты Солнца над горизонтом, уменьшение продолжительности дня, похолодание, заморозки, дожди, изменение окраски листьев, листопад, перелёты птиц, линька животных). Осенние заботы в жизни человека.</w:t>
            </w:r>
          </w:p>
        </w:tc>
      </w:tr>
      <w:tr w:rsidR="004475B1" w:rsidRPr="005970A1" w:rsidTr="00C56EF0">
        <w:tc>
          <w:tcPr>
            <w:tcW w:w="1188" w:type="dxa"/>
          </w:tcPr>
          <w:p w:rsidR="004475B1" w:rsidRPr="005970A1" w:rsidRDefault="004475B1" w:rsidP="00451F4B">
            <w:pPr>
              <w:ind w:hanging="2"/>
              <w:jc w:val="center"/>
              <w:rPr>
                <w:sz w:val="24"/>
                <w:szCs w:val="24"/>
                <w:lang w:val="en-US"/>
              </w:rPr>
            </w:pPr>
            <w:r w:rsidRPr="005970A1">
              <w:rPr>
                <w:sz w:val="24"/>
                <w:szCs w:val="24"/>
                <w:lang w:val="en-US"/>
              </w:rPr>
              <w:t>II</w:t>
            </w:r>
          </w:p>
        </w:tc>
        <w:tc>
          <w:tcPr>
            <w:tcW w:w="4447" w:type="dxa"/>
          </w:tcPr>
          <w:p w:rsidR="004475B1" w:rsidRPr="005970A1" w:rsidRDefault="004475B1" w:rsidP="00451F4B">
            <w:pPr>
              <w:ind w:hanging="2"/>
              <w:rPr>
                <w:color w:val="000000"/>
                <w:sz w:val="24"/>
                <w:szCs w:val="24"/>
              </w:rPr>
            </w:pPr>
            <w:r w:rsidRPr="005970A1">
              <w:rPr>
                <w:color w:val="000000"/>
                <w:sz w:val="24"/>
                <w:szCs w:val="24"/>
              </w:rPr>
              <w:t xml:space="preserve">Сезонные  изменения в природе. Осень   </w:t>
            </w:r>
          </w:p>
        </w:tc>
        <w:tc>
          <w:tcPr>
            <w:tcW w:w="1134" w:type="dxa"/>
          </w:tcPr>
          <w:p w:rsidR="004475B1" w:rsidRPr="005970A1" w:rsidRDefault="004475B1" w:rsidP="00451F4B">
            <w:pPr>
              <w:pStyle w:val="2"/>
              <w:ind w:hanging="2"/>
              <w:rPr>
                <w:b w:val="0"/>
                <w:bCs w:val="0"/>
                <w:color w:val="000000"/>
                <w:sz w:val="24"/>
                <w:szCs w:val="24"/>
              </w:rPr>
            </w:pPr>
            <w:bookmarkStart w:id="120" w:name="_Toc457823313"/>
            <w:r w:rsidRPr="005970A1">
              <w:rPr>
                <w:b w:val="0"/>
                <w:bCs w:val="0"/>
                <w:color w:val="000000"/>
                <w:sz w:val="24"/>
                <w:szCs w:val="24"/>
              </w:rPr>
              <w:t>4</w:t>
            </w:r>
            <w:bookmarkEnd w:id="120"/>
          </w:p>
        </w:tc>
        <w:tc>
          <w:tcPr>
            <w:tcW w:w="8646" w:type="dxa"/>
            <w:vMerge/>
          </w:tcPr>
          <w:p w:rsidR="004475B1" w:rsidRPr="005970A1" w:rsidRDefault="004475B1" w:rsidP="00451F4B">
            <w:pPr>
              <w:pStyle w:val="af4"/>
              <w:ind w:hanging="2"/>
              <w:jc w:val="both"/>
            </w:pPr>
          </w:p>
        </w:tc>
      </w:tr>
      <w:tr w:rsidR="004475B1" w:rsidRPr="005970A1" w:rsidTr="00C56EF0">
        <w:tc>
          <w:tcPr>
            <w:tcW w:w="1188" w:type="dxa"/>
          </w:tcPr>
          <w:p w:rsidR="004475B1" w:rsidRPr="005970A1" w:rsidRDefault="004475B1" w:rsidP="00451F4B">
            <w:pPr>
              <w:ind w:hanging="2"/>
              <w:jc w:val="center"/>
              <w:rPr>
                <w:sz w:val="24"/>
                <w:szCs w:val="24"/>
              </w:rPr>
            </w:pPr>
            <w:r w:rsidRPr="005970A1">
              <w:rPr>
                <w:sz w:val="24"/>
                <w:szCs w:val="24"/>
                <w:lang w:val="en-US"/>
              </w:rPr>
              <w:t>III</w:t>
            </w:r>
          </w:p>
        </w:tc>
        <w:tc>
          <w:tcPr>
            <w:tcW w:w="4447" w:type="dxa"/>
          </w:tcPr>
          <w:p w:rsidR="004475B1" w:rsidRPr="005970A1" w:rsidRDefault="004475B1" w:rsidP="00451F4B">
            <w:pPr>
              <w:ind w:hanging="2"/>
              <w:rPr>
                <w:sz w:val="24"/>
                <w:szCs w:val="24"/>
              </w:rPr>
            </w:pPr>
            <w:r w:rsidRPr="005970A1">
              <w:rPr>
                <w:color w:val="000000"/>
                <w:sz w:val="24"/>
                <w:szCs w:val="24"/>
              </w:rPr>
              <w:t>Тела и вещества, их свойства</w:t>
            </w:r>
          </w:p>
        </w:tc>
        <w:tc>
          <w:tcPr>
            <w:tcW w:w="1134" w:type="dxa"/>
          </w:tcPr>
          <w:p w:rsidR="004475B1" w:rsidRPr="005970A1" w:rsidRDefault="004475B1" w:rsidP="00451F4B">
            <w:pPr>
              <w:pStyle w:val="2"/>
              <w:spacing w:before="0"/>
              <w:ind w:hanging="2"/>
              <w:rPr>
                <w:b w:val="0"/>
                <w:bCs w:val="0"/>
                <w:color w:val="000000"/>
                <w:sz w:val="24"/>
                <w:szCs w:val="24"/>
              </w:rPr>
            </w:pPr>
            <w:bookmarkStart w:id="121" w:name="_Toc457823314"/>
            <w:r w:rsidRPr="005970A1">
              <w:rPr>
                <w:b w:val="0"/>
                <w:bCs w:val="0"/>
                <w:color w:val="000000"/>
                <w:sz w:val="24"/>
                <w:szCs w:val="24"/>
              </w:rPr>
              <w:t>15</w:t>
            </w:r>
            <w:bookmarkEnd w:id="121"/>
          </w:p>
        </w:tc>
        <w:tc>
          <w:tcPr>
            <w:tcW w:w="8646" w:type="dxa"/>
          </w:tcPr>
          <w:p w:rsidR="004475B1" w:rsidRPr="005970A1" w:rsidRDefault="004475B1" w:rsidP="00451F4B">
            <w:pPr>
              <w:pStyle w:val="af4"/>
              <w:ind w:hanging="2"/>
              <w:jc w:val="both"/>
            </w:pPr>
            <w:r w:rsidRPr="005970A1">
              <w:rPr>
                <w:rStyle w:val="FontStyle44"/>
                <w:rFonts w:ascii="Times New Roman" w:hAnsi="Times New Roman" w:cs="Times New Roman"/>
                <w:sz w:val="24"/>
                <w:szCs w:val="24"/>
              </w:rPr>
              <w:t xml:space="preserve">Понятия «тело» и «вещество». Разнообразие тел и веществ. Свойства веществ. Твердое, жидкое, газообразное состояния вещества. Общее представление о строении вещества, его мельчайших частицах. </w:t>
            </w:r>
          </w:p>
        </w:tc>
      </w:tr>
      <w:tr w:rsidR="004475B1" w:rsidRPr="005970A1" w:rsidTr="00C56EF0">
        <w:tc>
          <w:tcPr>
            <w:tcW w:w="1188" w:type="dxa"/>
          </w:tcPr>
          <w:p w:rsidR="004475B1" w:rsidRPr="005970A1" w:rsidRDefault="004475B1" w:rsidP="00451F4B">
            <w:pPr>
              <w:ind w:hanging="2"/>
              <w:jc w:val="center"/>
              <w:rPr>
                <w:sz w:val="24"/>
                <w:szCs w:val="24"/>
                <w:lang w:val="en-US"/>
              </w:rPr>
            </w:pPr>
            <w:r w:rsidRPr="005970A1">
              <w:rPr>
                <w:sz w:val="24"/>
                <w:szCs w:val="24"/>
                <w:lang w:val="en-US"/>
              </w:rPr>
              <w:t>IV</w:t>
            </w:r>
          </w:p>
        </w:tc>
        <w:tc>
          <w:tcPr>
            <w:tcW w:w="4447" w:type="dxa"/>
          </w:tcPr>
          <w:p w:rsidR="004475B1" w:rsidRPr="005970A1" w:rsidRDefault="004475B1" w:rsidP="00451F4B">
            <w:pPr>
              <w:ind w:hanging="2"/>
              <w:rPr>
                <w:color w:val="000000"/>
                <w:sz w:val="24"/>
                <w:szCs w:val="24"/>
              </w:rPr>
            </w:pPr>
            <w:r w:rsidRPr="005970A1">
              <w:rPr>
                <w:color w:val="000000"/>
                <w:sz w:val="24"/>
                <w:szCs w:val="24"/>
              </w:rPr>
              <w:t xml:space="preserve">Сезонные  изменения в природе. Зима </w:t>
            </w:r>
          </w:p>
        </w:tc>
        <w:tc>
          <w:tcPr>
            <w:tcW w:w="1134" w:type="dxa"/>
          </w:tcPr>
          <w:p w:rsidR="004475B1" w:rsidRPr="005970A1" w:rsidRDefault="004475B1" w:rsidP="00451F4B">
            <w:pPr>
              <w:ind w:hanging="2"/>
              <w:jc w:val="center"/>
              <w:rPr>
                <w:sz w:val="24"/>
                <w:szCs w:val="24"/>
              </w:rPr>
            </w:pPr>
            <w:r w:rsidRPr="005970A1">
              <w:rPr>
                <w:sz w:val="24"/>
                <w:szCs w:val="24"/>
              </w:rPr>
              <w:t>5</w:t>
            </w:r>
          </w:p>
        </w:tc>
        <w:tc>
          <w:tcPr>
            <w:tcW w:w="8646" w:type="dxa"/>
          </w:tcPr>
          <w:p w:rsidR="004475B1" w:rsidRPr="005970A1" w:rsidRDefault="004475B1" w:rsidP="00451F4B">
            <w:pPr>
              <w:pStyle w:val="af4"/>
              <w:ind w:hanging="2"/>
              <w:jc w:val="both"/>
            </w:pPr>
            <w:r w:rsidRPr="005970A1">
              <w:rPr>
                <w:rStyle w:val="FontStyle44"/>
                <w:rFonts w:ascii="Times New Roman" w:hAnsi="Times New Roman" w:cs="Times New Roman"/>
                <w:sz w:val="24"/>
                <w:szCs w:val="24"/>
              </w:rPr>
              <w:t>Изменения в неживой и живой природе в зимние месяцы: низкое положение Солнца над горизонтом, короткая продолжительность дня; мороз, снегопад, снеговой покров, ледостав, изморозь. Зимний период в жизни растений и животных. Забота человека о сохранности растений и животных зимой.</w:t>
            </w:r>
          </w:p>
        </w:tc>
      </w:tr>
      <w:tr w:rsidR="004475B1" w:rsidRPr="005970A1" w:rsidTr="00C56EF0">
        <w:tc>
          <w:tcPr>
            <w:tcW w:w="1188" w:type="dxa"/>
          </w:tcPr>
          <w:p w:rsidR="004475B1" w:rsidRPr="005970A1" w:rsidRDefault="004475B1" w:rsidP="00451F4B">
            <w:pPr>
              <w:ind w:hanging="2"/>
              <w:jc w:val="center"/>
              <w:rPr>
                <w:sz w:val="24"/>
                <w:szCs w:val="24"/>
                <w:lang w:val="en-US"/>
              </w:rPr>
            </w:pPr>
            <w:r w:rsidRPr="005970A1">
              <w:rPr>
                <w:sz w:val="24"/>
                <w:szCs w:val="24"/>
                <w:lang w:val="en-US"/>
              </w:rPr>
              <w:t>V</w:t>
            </w:r>
          </w:p>
        </w:tc>
        <w:tc>
          <w:tcPr>
            <w:tcW w:w="4447" w:type="dxa"/>
          </w:tcPr>
          <w:p w:rsidR="004475B1" w:rsidRPr="005970A1" w:rsidRDefault="004475B1" w:rsidP="00451F4B">
            <w:pPr>
              <w:ind w:hanging="2"/>
              <w:rPr>
                <w:color w:val="000000"/>
                <w:sz w:val="24"/>
                <w:szCs w:val="24"/>
              </w:rPr>
            </w:pPr>
            <w:r w:rsidRPr="005970A1">
              <w:rPr>
                <w:sz w:val="24"/>
                <w:szCs w:val="24"/>
              </w:rPr>
              <w:t>Организм человека и его здоровье</w:t>
            </w:r>
          </w:p>
        </w:tc>
        <w:tc>
          <w:tcPr>
            <w:tcW w:w="1134" w:type="dxa"/>
          </w:tcPr>
          <w:p w:rsidR="004475B1" w:rsidRPr="005970A1" w:rsidRDefault="004475B1" w:rsidP="00451F4B">
            <w:pPr>
              <w:pStyle w:val="2"/>
              <w:spacing w:before="0"/>
              <w:ind w:hanging="2"/>
              <w:rPr>
                <w:b w:val="0"/>
                <w:bCs w:val="0"/>
                <w:color w:val="000000"/>
                <w:sz w:val="24"/>
                <w:szCs w:val="24"/>
              </w:rPr>
            </w:pPr>
            <w:bookmarkStart w:id="122" w:name="_Toc457823315"/>
            <w:r w:rsidRPr="005970A1">
              <w:rPr>
                <w:b w:val="0"/>
                <w:bCs w:val="0"/>
                <w:color w:val="000000"/>
                <w:sz w:val="24"/>
                <w:szCs w:val="24"/>
              </w:rPr>
              <w:t>1</w:t>
            </w:r>
            <w:bookmarkEnd w:id="122"/>
            <w:r w:rsidRPr="005970A1">
              <w:rPr>
                <w:b w:val="0"/>
                <w:bCs w:val="0"/>
                <w:color w:val="000000"/>
                <w:sz w:val="24"/>
                <w:szCs w:val="24"/>
              </w:rPr>
              <w:t>3</w:t>
            </w:r>
          </w:p>
        </w:tc>
        <w:tc>
          <w:tcPr>
            <w:tcW w:w="8646" w:type="dxa"/>
          </w:tcPr>
          <w:p w:rsidR="004475B1" w:rsidRPr="005970A1" w:rsidRDefault="004475B1" w:rsidP="00451F4B">
            <w:pPr>
              <w:pStyle w:val="af4"/>
              <w:ind w:hanging="2"/>
              <w:jc w:val="both"/>
            </w:pPr>
            <w:r w:rsidRPr="005970A1">
              <w:t>Тело человека и его развитие (осанка, гибкость, необходимость физических упражнений). Здоровое питание. Правильный выбор одежды. Режим дня младшего школьника, чередование труда и отдыха. Важность здорового сна.</w:t>
            </w:r>
          </w:p>
        </w:tc>
      </w:tr>
      <w:tr w:rsidR="004475B1" w:rsidRPr="005970A1" w:rsidTr="00C56EF0">
        <w:tc>
          <w:tcPr>
            <w:tcW w:w="1188" w:type="dxa"/>
          </w:tcPr>
          <w:p w:rsidR="004475B1" w:rsidRPr="005970A1" w:rsidRDefault="004475B1" w:rsidP="00451F4B">
            <w:pPr>
              <w:ind w:hanging="2"/>
              <w:jc w:val="center"/>
              <w:rPr>
                <w:sz w:val="24"/>
                <w:szCs w:val="24"/>
              </w:rPr>
            </w:pPr>
            <w:r w:rsidRPr="005970A1">
              <w:rPr>
                <w:sz w:val="24"/>
                <w:szCs w:val="24"/>
                <w:lang w:val="en-US"/>
              </w:rPr>
              <w:t>VI</w:t>
            </w:r>
          </w:p>
        </w:tc>
        <w:tc>
          <w:tcPr>
            <w:tcW w:w="4447" w:type="dxa"/>
          </w:tcPr>
          <w:p w:rsidR="004475B1" w:rsidRPr="005970A1" w:rsidRDefault="004475B1" w:rsidP="00451F4B">
            <w:pPr>
              <w:ind w:hanging="2"/>
              <w:rPr>
                <w:color w:val="000000"/>
                <w:sz w:val="24"/>
                <w:szCs w:val="24"/>
              </w:rPr>
            </w:pPr>
            <w:r w:rsidRPr="005970A1">
              <w:rPr>
                <w:sz w:val="24"/>
                <w:szCs w:val="24"/>
              </w:rPr>
              <w:t xml:space="preserve"> Развитие   растений и животных.</w:t>
            </w:r>
          </w:p>
        </w:tc>
        <w:tc>
          <w:tcPr>
            <w:tcW w:w="1134" w:type="dxa"/>
          </w:tcPr>
          <w:p w:rsidR="004475B1" w:rsidRPr="005970A1" w:rsidRDefault="004475B1" w:rsidP="00451F4B">
            <w:pPr>
              <w:pStyle w:val="2"/>
              <w:spacing w:before="0"/>
              <w:ind w:hanging="2"/>
              <w:rPr>
                <w:b w:val="0"/>
                <w:bCs w:val="0"/>
                <w:color w:val="000000"/>
                <w:sz w:val="24"/>
                <w:szCs w:val="24"/>
              </w:rPr>
            </w:pPr>
            <w:bookmarkStart w:id="123" w:name="_Toc457823316"/>
            <w:r w:rsidRPr="005970A1">
              <w:rPr>
                <w:b w:val="0"/>
                <w:bCs w:val="0"/>
                <w:color w:val="000000"/>
                <w:sz w:val="24"/>
                <w:szCs w:val="24"/>
              </w:rPr>
              <w:t>9</w:t>
            </w:r>
            <w:bookmarkEnd w:id="123"/>
            <w:r w:rsidRPr="005970A1">
              <w:rPr>
                <w:b w:val="0"/>
                <w:bCs w:val="0"/>
                <w:color w:val="000000"/>
                <w:sz w:val="24"/>
                <w:szCs w:val="24"/>
              </w:rPr>
              <w:t xml:space="preserve"> </w:t>
            </w:r>
          </w:p>
        </w:tc>
        <w:tc>
          <w:tcPr>
            <w:tcW w:w="8646" w:type="dxa"/>
          </w:tcPr>
          <w:p w:rsidR="004475B1" w:rsidRPr="005970A1" w:rsidRDefault="004475B1" w:rsidP="00451F4B">
            <w:pPr>
              <w:pStyle w:val="af4"/>
              <w:ind w:hanging="2"/>
              <w:jc w:val="both"/>
            </w:pPr>
            <w:r w:rsidRPr="005970A1">
              <w:rPr>
                <w:rStyle w:val="FontStyle44"/>
                <w:rFonts w:ascii="Times New Roman" w:hAnsi="Times New Roman" w:cs="Times New Roman"/>
                <w:sz w:val="24"/>
                <w:szCs w:val="24"/>
              </w:rPr>
              <w:t>Значение растений для природы и человека. Культурные растения, чем они отличаются от дикорастущих растений. Разнообразие грибов. Условия, необходимые для их роста и развития. Строение шляпочного гриба. Пластинчатые и трубчатые грибы. Съедобные, несъедобные и ложные грибы. Опасность отравления ядовитыми грибами. Правила сбора шляпочных грибов. Другие виды грибов. Разнообразие животных. Условия, необходимые для жизни животных. Среда обитания и способы</w:t>
            </w:r>
            <w:r w:rsidRPr="005970A1">
              <w:rPr>
                <w:rStyle w:val="FontStyle46"/>
                <w:rFonts w:ascii="Times New Roman" w:hAnsi="Times New Roman" w:cs="Times New Roman"/>
                <w:sz w:val="24"/>
                <w:szCs w:val="24"/>
              </w:rPr>
              <w:t xml:space="preserve"> питания разных животных (хищные, растительноядные, всеядные). </w:t>
            </w:r>
            <w:r w:rsidRPr="005970A1">
              <w:rPr>
                <w:rStyle w:val="FontStyle44"/>
                <w:rFonts w:ascii="Times New Roman" w:hAnsi="Times New Roman" w:cs="Times New Roman"/>
                <w:sz w:val="24"/>
                <w:szCs w:val="24"/>
              </w:rPr>
              <w:t xml:space="preserve">Млекопитающие, птицы, насекомые, рыбы, земноводные, пресмыкающиеся, их отличия. Значение животных для природы и человека. Домашние и дикие животные. Условия, необходимые для роста и развития растений (влага, тепло, воздух, свет, минеральные вещества). Представление о растении как живом организме. Распространение семян. </w:t>
            </w:r>
            <w:r w:rsidRPr="005970A1">
              <w:rPr>
                <w:rStyle w:val="FontStyle44"/>
                <w:rFonts w:ascii="Times New Roman" w:hAnsi="Times New Roman" w:cs="Times New Roman"/>
                <w:sz w:val="24"/>
                <w:szCs w:val="24"/>
              </w:rPr>
              <w:lastRenderedPageBreak/>
              <w:t>Размножение разных групп животных (насекомые, птицы, рыбы, звери). Стадии развития насекомых, земноводных. Простейшие, бактерии. Защита организма от болезнетворных бактерий. Экологические проблемы, возникающие в результате жизнедеятельности людей.</w:t>
            </w:r>
          </w:p>
        </w:tc>
      </w:tr>
      <w:tr w:rsidR="004475B1" w:rsidRPr="005970A1" w:rsidTr="00C56EF0">
        <w:tc>
          <w:tcPr>
            <w:tcW w:w="1188" w:type="dxa"/>
          </w:tcPr>
          <w:p w:rsidR="004475B1" w:rsidRPr="005970A1" w:rsidRDefault="004475B1" w:rsidP="00451F4B">
            <w:pPr>
              <w:ind w:hanging="2"/>
              <w:jc w:val="center"/>
              <w:rPr>
                <w:sz w:val="24"/>
                <w:szCs w:val="24"/>
                <w:lang w:val="en-US"/>
              </w:rPr>
            </w:pPr>
            <w:r w:rsidRPr="005970A1">
              <w:rPr>
                <w:sz w:val="24"/>
                <w:szCs w:val="24"/>
                <w:lang w:val="en-US"/>
              </w:rPr>
              <w:lastRenderedPageBreak/>
              <w:t>VII</w:t>
            </w:r>
          </w:p>
        </w:tc>
        <w:tc>
          <w:tcPr>
            <w:tcW w:w="4447" w:type="dxa"/>
          </w:tcPr>
          <w:p w:rsidR="004475B1" w:rsidRPr="005970A1" w:rsidRDefault="004475B1" w:rsidP="00451F4B">
            <w:pPr>
              <w:ind w:hanging="2"/>
              <w:rPr>
                <w:sz w:val="24"/>
                <w:szCs w:val="24"/>
              </w:rPr>
            </w:pPr>
            <w:r w:rsidRPr="005970A1">
              <w:rPr>
                <w:sz w:val="24"/>
                <w:szCs w:val="24"/>
              </w:rPr>
              <w:t>Изменение быта и культуры наших предков.</w:t>
            </w:r>
          </w:p>
        </w:tc>
        <w:tc>
          <w:tcPr>
            <w:tcW w:w="1134" w:type="dxa"/>
          </w:tcPr>
          <w:p w:rsidR="004475B1" w:rsidRPr="005970A1" w:rsidRDefault="004475B1" w:rsidP="00451F4B">
            <w:pPr>
              <w:pStyle w:val="2"/>
              <w:spacing w:before="0"/>
              <w:ind w:left="252" w:hanging="2"/>
              <w:rPr>
                <w:b w:val="0"/>
                <w:bCs w:val="0"/>
                <w:color w:val="000000"/>
                <w:sz w:val="24"/>
                <w:szCs w:val="24"/>
              </w:rPr>
            </w:pPr>
            <w:bookmarkStart w:id="124" w:name="_Toc457823317"/>
            <w:r w:rsidRPr="005970A1">
              <w:rPr>
                <w:b w:val="0"/>
                <w:bCs w:val="0"/>
                <w:color w:val="000000"/>
                <w:sz w:val="24"/>
                <w:szCs w:val="24"/>
              </w:rPr>
              <w:t>11</w:t>
            </w:r>
            <w:bookmarkEnd w:id="124"/>
          </w:p>
        </w:tc>
        <w:tc>
          <w:tcPr>
            <w:tcW w:w="8646" w:type="dxa"/>
          </w:tcPr>
          <w:p w:rsidR="004475B1" w:rsidRPr="005970A1" w:rsidRDefault="004475B1" w:rsidP="00451F4B">
            <w:pPr>
              <w:pStyle w:val="af4"/>
              <w:ind w:hanging="2"/>
              <w:jc w:val="both"/>
            </w:pPr>
            <w:r w:rsidRPr="005970A1">
              <w:rPr>
                <w:rStyle w:val="FontStyle44"/>
                <w:rFonts w:ascii="Times New Roman" w:hAnsi="Times New Roman" w:cs="Times New Roman"/>
                <w:sz w:val="24"/>
                <w:szCs w:val="24"/>
              </w:rPr>
              <w:t>Наука история. Важность исторических знаний для людей. Исторические источники. Значение археологических раскопок. Родной язык и народный фольклор как источники знаний о быте и культуре народа. Старинный уклад жизни наших предков. Природа в их жизни и верованиях. Повседневные заботы, обряды, обычаи в течение года. Наблюдения за природными явлениями и их отражение в народных приметах, поговорках (на местном материале).</w:t>
            </w:r>
          </w:p>
        </w:tc>
      </w:tr>
      <w:tr w:rsidR="004475B1" w:rsidRPr="005970A1" w:rsidTr="00C56EF0">
        <w:tc>
          <w:tcPr>
            <w:tcW w:w="1188" w:type="dxa"/>
          </w:tcPr>
          <w:p w:rsidR="004475B1" w:rsidRPr="005970A1" w:rsidRDefault="004475B1" w:rsidP="00451F4B">
            <w:pPr>
              <w:ind w:hanging="2"/>
              <w:jc w:val="center"/>
              <w:rPr>
                <w:sz w:val="24"/>
                <w:szCs w:val="24"/>
              </w:rPr>
            </w:pPr>
          </w:p>
        </w:tc>
        <w:tc>
          <w:tcPr>
            <w:tcW w:w="4447" w:type="dxa"/>
          </w:tcPr>
          <w:p w:rsidR="004475B1" w:rsidRPr="005970A1" w:rsidRDefault="004475B1" w:rsidP="00451F4B">
            <w:pPr>
              <w:ind w:hanging="2"/>
              <w:rPr>
                <w:sz w:val="24"/>
                <w:szCs w:val="24"/>
              </w:rPr>
            </w:pPr>
            <w:r w:rsidRPr="005970A1">
              <w:rPr>
                <w:sz w:val="24"/>
                <w:szCs w:val="24"/>
              </w:rPr>
              <w:t>Резервные уроки</w:t>
            </w:r>
          </w:p>
        </w:tc>
        <w:tc>
          <w:tcPr>
            <w:tcW w:w="1134" w:type="dxa"/>
          </w:tcPr>
          <w:p w:rsidR="004475B1" w:rsidRPr="005970A1" w:rsidRDefault="004475B1" w:rsidP="00451F4B">
            <w:pPr>
              <w:pStyle w:val="2"/>
              <w:spacing w:before="0"/>
              <w:ind w:left="252" w:hanging="2"/>
              <w:rPr>
                <w:b w:val="0"/>
                <w:bCs w:val="0"/>
                <w:color w:val="000000"/>
                <w:sz w:val="24"/>
                <w:szCs w:val="24"/>
              </w:rPr>
            </w:pPr>
            <w:bookmarkStart w:id="125" w:name="_Toc457823318"/>
            <w:r w:rsidRPr="005970A1">
              <w:rPr>
                <w:b w:val="0"/>
                <w:bCs w:val="0"/>
                <w:color w:val="000000"/>
                <w:sz w:val="24"/>
                <w:szCs w:val="24"/>
              </w:rPr>
              <w:t>3</w:t>
            </w:r>
            <w:bookmarkEnd w:id="125"/>
          </w:p>
        </w:tc>
        <w:tc>
          <w:tcPr>
            <w:tcW w:w="8646" w:type="dxa"/>
          </w:tcPr>
          <w:p w:rsidR="004475B1" w:rsidRPr="005970A1" w:rsidRDefault="004475B1" w:rsidP="00451F4B">
            <w:pPr>
              <w:pStyle w:val="af4"/>
              <w:ind w:hanging="2"/>
              <w:jc w:val="both"/>
              <w:rPr>
                <w:rStyle w:val="FontStyle44"/>
                <w:rFonts w:ascii="Times New Roman" w:hAnsi="Times New Roman" w:cs="Times New Roman"/>
                <w:sz w:val="24"/>
                <w:szCs w:val="24"/>
              </w:rPr>
            </w:pPr>
          </w:p>
        </w:tc>
      </w:tr>
      <w:tr w:rsidR="004475B1" w:rsidRPr="005970A1" w:rsidTr="00C56EF0">
        <w:tc>
          <w:tcPr>
            <w:tcW w:w="1188" w:type="dxa"/>
          </w:tcPr>
          <w:p w:rsidR="004475B1" w:rsidRPr="005970A1" w:rsidRDefault="004475B1" w:rsidP="00451F4B">
            <w:pPr>
              <w:ind w:hanging="2"/>
              <w:jc w:val="center"/>
              <w:rPr>
                <w:sz w:val="24"/>
                <w:szCs w:val="24"/>
              </w:rPr>
            </w:pPr>
          </w:p>
        </w:tc>
        <w:tc>
          <w:tcPr>
            <w:tcW w:w="4447" w:type="dxa"/>
          </w:tcPr>
          <w:p w:rsidR="004475B1" w:rsidRPr="005970A1" w:rsidRDefault="004475B1" w:rsidP="00451F4B">
            <w:pPr>
              <w:ind w:hanging="2"/>
              <w:rPr>
                <w:sz w:val="24"/>
                <w:szCs w:val="24"/>
              </w:rPr>
            </w:pPr>
            <w:r w:rsidRPr="005970A1">
              <w:rPr>
                <w:sz w:val="24"/>
                <w:szCs w:val="24"/>
              </w:rPr>
              <w:t>Всего уроков</w:t>
            </w:r>
          </w:p>
        </w:tc>
        <w:tc>
          <w:tcPr>
            <w:tcW w:w="1134" w:type="dxa"/>
          </w:tcPr>
          <w:p w:rsidR="004475B1" w:rsidRPr="005970A1" w:rsidRDefault="004475B1" w:rsidP="00451F4B">
            <w:pPr>
              <w:ind w:hanging="2"/>
              <w:jc w:val="center"/>
              <w:rPr>
                <w:sz w:val="24"/>
                <w:szCs w:val="24"/>
              </w:rPr>
            </w:pPr>
            <w:r w:rsidRPr="005970A1">
              <w:rPr>
                <w:sz w:val="24"/>
                <w:szCs w:val="24"/>
              </w:rPr>
              <w:t>68</w:t>
            </w:r>
          </w:p>
        </w:tc>
        <w:tc>
          <w:tcPr>
            <w:tcW w:w="8646" w:type="dxa"/>
          </w:tcPr>
          <w:p w:rsidR="004475B1" w:rsidRPr="005970A1" w:rsidRDefault="004475B1" w:rsidP="00451F4B">
            <w:pPr>
              <w:pStyle w:val="af4"/>
              <w:ind w:hanging="2"/>
              <w:jc w:val="both"/>
            </w:pPr>
          </w:p>
        </w:tc>
      </w:tr>
    </w:tbl>
    <w:p w:rsidR="004475B1" w:rsidRPr="005970A1" w:rsidRDefault="004475B1" w:rsidP="009F0565">
      <w:pPr>
        <w:pStyle w:val="a3"/>
        <w:spacing w:after="0"/>
        <w:jc w:val="center"/>
      </w:pPr>
      <w:r w:rsidRPr="005970A1">
        <w:rPr>
          <w:color w:val="000000"/>
        </w:rPr>
        <w:t xml:space="preserve"> </w:t>
      </w:r>
      <w:r w:rsidRPr="005970A1">
        <w:t>4 класс</w:t>
      </w:r>
    </w:p>
    <w:p w:rsidR="004475B1" w:rsidRPr="005970A1" w:rsidRDefault="004475B1" w:rsidP="009F0565">
      <w:pPr>
        <w:jc w:val="center"/>
        <w:rPr>
          <w:sz w:val="24"/>
          <w:szCs w:val="24"/>
        </w:rPr>
      </w:pPr>
      <w:r w:rsidRPr="005970A1">
        <w:rPr>
          <w:sz w:val="24"/>
          <w:szCs w:val="24"/>
        </w:rPr>
        <w:t>(4А,4Б,4В, 4Г)</w:t>
      </w:r>
    </w:p>
    <w:p w:rsidR="004475B1" w:rsidRPr="005970A1" w:rsidRDefault="004475B1" w:rsidP="009F0565">
      <w:pPr>
        <w:pStyle w:val="a3"/>
        <w:spacing w:after="0"/>
        <w:jc w:val="center"/>
        <w:rPr>
          <w:color w:val="000000"/>
        </w:rPr>
      </w:pPr>
      <w:r w:rsidRPr="005970A1">
        <w:rPr>
          <w:color w:val="000000"/>
        </w:rPr>
        <w:t>2 часа в неделю;  34 недель; в год –  68 часов</w:t>
      </w:r>
    </w:p>
    <w:p w:rsidR="004475B1" w:rsidRPr="005970A1" w:rsidRDefault="004475B1" w:rsidP="009F0565">
      <w:pPr>
        <w:pStyle w:val="a3"/>
        <w:spacing w:after="0"/>
        <w:jc w:val="center"/>
        <w:rPr>
          <w:color w:val="000000"/>
        </w:rPr>
      </w:pPr>
    </w:p>
    <w:tbl>
      <w:tblPr>
        <w:tblW w:w="1541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8"/>
        <w:gridCol w:w="4447"/>
        <w:gridCol w:w="1134"/>
        <w:gridCol w:w="8646"/>
      </w:tblGrid>
      <w:tr w:rsidR="004475B1" w:rsidRPr="005970A1" w:rsidTr="00C56EF0">
        <w:trPr>
          <w:trHeight w:val="820"/>
        </w:trPr>
        <w:tc>
          <w:tcPr>
            <w:tcW w:w="1188" w:type="dxa"/>
          </w:tcPr>
          <w:p w:rsidR="004475B1" w:rsidRPr="005970A1" w:rsidRDefault="004475B1" w:rsidP="00451F4B">
            <w:pPr>
              <w:ind w:hanging="2"/>
              <w:jc w:val="center"/>
              <w:rPr>
                <w:sz w:val="24"/>
                <w:szCs w:val="24"/>
              </w:rPr>
            </w:pPr>
            <w:r w:rsidRPr="005970A1">
              <w:rPr>
                <w:sz w:val="24"/>
                <w:szCs w:val="24"/>
              </w:rPr>
              <w:t xml:space="preserve">№ </w:t>
            </w:r>
          </w:p>
          <w:p w:rsidR="004475B1" w:rsidRPr="005970A1" w:rsidRDefault="004475B1" w:rsidP="00451F4B">
            <w:pPr>
              <w:ind w:hanging="2"/>
              <w:jc w:val="center"/>
              <w:rPr>
                <w:sz w:val="24"/>
                <w:szCs w:val="24"/>
              </w:rPr>
            </w:pPr>
            <w:r w:rsidRPr="005970A1">
              <w:rPr>
                <w:sz w:val="24"/>
                <w:szCs w:val="24"/>
              </w:rPr>
              <w:t>темы</w:t>
            </w:r>
          </w:p>
        </w:tc>
        <w:tc>
          <w:tcPr>
            <w:tcW w:w="4447" w:type="dxa"/>
          </w:tcPr>
          <w:p w:rsidR="004475B1" w:rsidRPr="005970A1" w:rsidRDefault="004475B1" w:rsidP="00451F4B">
            <w:pPr>
              <w:ind w:hanging="2"/>
              <w:jc w:val="center"/>
              <w:rPr>
                <w:sz w:val="24"/>
                <w:szCs w:val="24"/>
              </w:rPr>
            </w:pPr>
            <w:r w:rsidRPr="005970A1">
              <w:rPr>
                <w:sz w:val="24"/>
                <w:szCs w:val="24"/>
              </w:rPr>
              <w:t>Тема</w:t>
            </w:r>
          </w:p>
        </w:tc>
        <w:tc>
          <w:tcPr>
            <w:tcW w:w="1134" w:type="dxa"/>
          </w:tcPr>
          <w:p w:rsidR="004475B1" w:rsidRPr="005970A1" w:rsidRDefault="004475B1" w:rsidP="00451F4B">
            <w:pPr>
              <w:ind w:hanging="2"/>
              <w:jc w:val="center"/>
              <w:rPr>
                <w:sz w:val="24"/>
                <w:szCs w:val="24"/>
              </w:rPr>
            </w:pPr>
            <w:r w:rsidRPr="005970A1">
              <w:rPr>
                <w:sz w:val="24"/>
                <w:szCs w:val="24"/>
              </w:rPr>
              <w:t>Всего часов</w:t>
            </w:r>
          </w:p>
        </w:tc>
        <w:tc>
          <w:tcPr>
            <w:tcW w:w="8646" w:type="dxa"/>
          </w:tcPr>
          <w:p w:rsidR="004475B1" w:rsidRPr="005970A1" w:rsidRDefault="004475B1" w:rsidP="00451F4B">
            <w:pPr>
              <w:ind w:hanging="2"/>
              <w:jc w:val="center"/>
              <w:rPr>
                <w:sz w:val="24"/>
                <w:szCs w:val="24"/>
              </w:rPr>
            </w:pPr>
            <w:r w:rsidRPr="005970A1">
              <w:rPr>
                <w:sz w:val="24"/>
                <w:szCs w:val="24"/>
              </w:rPr>
              <w:t>Изучаемый материал в рамках темы</w:t>
            </w:r>
          </w:p>
        </w:tc>
      </w:tr>
      <w:tr w:rsidR="004475B1" w:rsidRPr="005970A1" w:rsidTr="00C56EF0">
        <w:tc>
          <w:tcPr>
            <w:tcW w:w="1188" w:type="dxa"/>
          </w:tcPr>
          <w:p w:rsidR="004475B1" w:rsidRPr="005970A1" w:rsidRDefault="004475B1" w:rsidP="00451F4B">
            <w:pPr>
              <w:ind w:hanging="2"/>
              <w:jc w:val="center"/>
              <w:rPr>
                <w:sz w:val="24"/>
                <w:szCs w:val="24"/>
                <w:lang w:val="en-US"/>
              </w:rPr>
            </w:pPr>
            <w:r w:rsidRPr="005970A1">
              <w:rPr>
                <w:sz w:val="24"/>
                <w:szCs w:val="24"/>
                <w:lang w:val="en-US"/>
              </w:rPr>
              <w:t>I</w:t>
            </w:r>
          </w:p>
        </w:tc>
        <w:tc>
          <w:tcPr>
            <w:tcW w:w="4447" w:type="dxa"/>
            <w:vAlign w:val="center"/>
          </w:tcPr>
          <w:p w:rsidR="004475B1" w:rsidRPr="005970A1" w:rsidRDefault="004475B1" w:rsidP="00451F4B">
            <w:pPr>
              <w:ind w:hanging="2"/>
              <w:rPr>
                <w:sz w:val="24"/>
                <w:szCs w:val="24"/>
              </w:rPr>
            </w:pPr>
            <w:r w:rsidRPr="005970A1">
              <w:rPr>
                <w:sz w:val="24"/>
                <w:szCs w:val="24"/>
              </w:rPr>
              <w:t>Ориентирование в пространстве и во времени</w:t>
            </w:r>
          </w:p>
        </w:tc>
        <w:tc>
          <w:tcPr>
            <w:tcW w:w="1134" w:type="dxa"/>
            <w:vAlign w:val="center"/>
          </w:tcPr>
          <w:p w:rsidR="004475B1" w:rsidRPr="005970A1" w:rsidRDefault="004475B1" w:rsidP="00451F4B">
            <w:pPr>
              <w:ind w:hanging="2"/>
              <w:jc w:val="center"/>
              <w:rPr>
                <w:sz w:val="24"/>
                <w:szCs w:val="24"/>
                <w:lang w:val="en-US"/>
              </w:rPr>
            </w:pPr>
            <w:r w:rsidRPr="005970A1">
              <w:rPr>
                <w:sz w:val="24"/>
                <w:szCs w:val="24"/>
                <w:lang w:val="en-US"/>
              </w:rPr>
              <w:t>7</w:t>
            </w:r>
          </w:p>
        </w:tc>
        <w:tc>
          <w:tcPr>
            <w:tcW w:w="8646" w:type="dxa"/>
          </w:tcPr>
          <w:p w:rsidR="004475B1" w:rsidRPr="005970A1" w:rsidRDefault="004475B1" w:rsidP="00451F4B">
            <w:pPr>
              <w:pStyle w:val="af4"/>
              <w:ind w:hanging="2"/>
              <w:jc w:val="both"/>
            </w:pPr>
            <w:r w:rsidRPr="005970A1">
              <w:rPr>
                <w:rStyle w:val="FontStyle44"/>
                <w:rFonts w:ascii="Times New Roman" w:hAnsi="Times New Roman" w:cs="Times New Roman"/>
                <w:sz w:val="24"/>
                <w:szCs w:val="24"/>
              </w:rPr>
              <w:t>Ориентирование на местности по Солнцу, местным признакам. Компас, его устройство, использование для ориентирования на местности.</w:t>
            </w:r>
          </w:p>
        </w:tc>
      </w:tr>
      <w:tr w:rsidR="004475B1" w:rsidRPr="005970A1" w:rsidTr="00C56EF0">
        <w:trPr>
          <w:trHeight w:val="2258"/>
        </w:trPr>
        <w:tc>
          <w:tcPr>
            <w:tcW w:w="1188" w:type="dxa"/>
          </w:tcPr>
          <w:p w:rsidR="004475B1" w:rsidRPr="005970A1" w:rsidRDefault="004475B1" w:rsidP="00451F4B">
            <w:pPr>
              <w:ind w:hanging="2"/>
              <w:jc w:val="center"/>
              <w:rPr>
                <w:sz w:val="24"/>
                <w:szCs w:val="24"/>
                <w:lang w:val="en-US"/>
              </w:rPr>
            </w:pPr>
            <w:r w:rsidRPr="005970A1">
              <w:rPr>
                <w:sz w:val="24"/>
                <w:szCs w:val="24"/>
                <w:lang w:val="en-US"/>
              </w:rPr>
              <w:t>II</w:t>
            </w:r>
          </w:p>
          <w:p w:rsidR="004475B1" w:rsidRPr="005970A1" w:rsidRDefault="004475B1" w:rsidP="00451F4B">
            <w:pPr>
              <w:ind w:hanging="2"/>
              <w:jc w:val="center"/>
              <w:rPr>
                <w:sz w:val="24"/>
                <w:szCs w:val="24"/>
                <w:lang w:val="en-US"/>
              </w:rPr>
            </w:pPr>
            <w:r w:rsidRPr="005970A1">
              <w:rPr>
                <w:sz w:val="24"/>
                <w:szCs w:val="24"/>
              </w:rPr>
              <w:t xml:space="preserve"> </w:t>
            </w:r>
          </w:p>
        </w:tc>
        <w:tc>
          <w:tcPr>
            <w:tcW w:w="4447" w:type="dxa"/>
            <w:vAlign w:val="center"/>
          </w:tcPr>
          <w:p w:rsidR="004475B1" w:rsidRPr="005970A1" w:rsidRDefault="004475B1" w:rsidP="00C56EF0">
            <w:pPr>
              <w:ind w:hanging="2"/>
              <w:rPr>
                <w:sz w:val="24"/>
                <w:szCs w:val="24"/>
              </w:rPr>
            </w:pPr>
            <w:r w:rsidRPr="005970A1">
              <w:rPr>
                <w:sz w:val="24"/>
                <w:szCs w:val="24"/>
              </w:rPr>
              <w:t xml:space="preserve">Способы изображения  объектов окружающего мира  </w:t>
            </w:r>
          </w:p>
        </w:tc>
        <w:tc>
          <w:tcPr>
            <w:tcW w:w="1134" w:type="dxa"/>
            <w:vAlign w:val="center"/>
          </w:tcPr>
          <w:p w:rsidR="004475B1" w:rsidRPr="005970A1" w:rsidRDefault="004475B1" w:rsidP="00C56EF0">
            <w:pPr>
              <w:ind w:hanging="2"/>
              <w:jc w:val="center"/>
              <w:rPr>
                <w:sz w:val="24"/>
                <w:szCs w:val="24"/>
              </w:rPr>
            </w:pPr>
            <w:r w:rsidRPr="005970A1">
              <w:rPr>
                <w:sz w:val="24"/>
                <w:szCs w:val="24"/>
              </w:rPr>
              <w:t xml:space="preserve">9 </w:t>
            </w:r>
          </w:p>
        </w:tc>
        <w:tc>
          <w:tcPr>
            <w:tcW w:w="8646" w:type="dxa"/>
          </w:tcPr>
          <w:p w:rsidR="004475B1" w:rsidRPr="005970A1" w:rsidRDefault="004475B1" w:rsidP="00C56EF0">
            <w:pPr>
              <w:pStyle w:val="af4"/>
              <w:ind w:hanging="2"/>
              <w:jc w:val="both"/>
            </w:pPr>
            <w:r w:rsidRPr="005970A1">
              <w:rPr>
                <w:color w:val="000000"/>
              </w:rPr>
              <w:t xml:space="preserve">Способы изображения объектов окружающего мира. </w:t>
            </w:r>
            <w:r w:rsidRPr="005970A1">
              <w:rPr>
                <w:rStyle w:val="FontStyle44"/>
                <w:rFonts w:ascii="Times New Roman" w:hAnsi="Times New Roman" w:cs="Times New Roman"/>
                <w:sz w:val="24"/>
                <w:szCs w:val="24"/>
              </w:rPr>
              <w:t>Рисунок, чертёж, план предмета. Масштаб. План местности. Условные знаки на плане городской и сельской местности.</w:t>
            </w:r>
            <w:r w:rsidRPr="005970A1">
              <w:t xml:space="preserve"> </w:t>
            </w:r>
            <w:r w:rsidRPr="005970A1">
              <w:rPr>
                <w:rStyle w:val="FontStyle44"/>
                <w:rFonts w:ascii="Times New Roman" w:hAnsi="Times New Roman" w:cs="Times New Roman"/>
                <w:sz w:val="24"/>
                <w:szCs w:val="24"/>
              </w:rPr>
              <w:t>Важность умения ориентироваться на земной поверхности. Горизонт, стороны горизонта. Ориентирование на местности по Солнцу, местным признакам. Компас, его устройство, использование для ориентирования на местности. Географическая карта, её отличие от плана местности. Условные знаки физической карты: обозначения равнин, гор, водоёмов, населённых пунктов, границ государств, полезных ископаемых.</w:t>
            </w:r>
          </w:p>
        </w:tc>
      </w:tr>
      <w:tr w:rsidR="004475B1" w:rsidRPr="005970A1" w:rsidTr="00C56EF0">
        <w:tc>
          <w:tcPr>
            <w:tcW w:w="1188" w:type="dxa"/>
          </w:tcPr>
          <w:p w:rsidR="004475B1" w:rsidRPr="005970A1" w:rsidRDefault="004475B1" w:rsidP="00451F4B">
            <w:pPr>
              <w:ind w:hanging="2"/>
              <w:jc w:val="center"/>
              <w:rPr>
                <w:sz w:val="24"/>
                <w:szCs w:val="24"/>
                <w:lang w:val="en-US"/>
              </w:rPr>
            </w:pPr>
            <w:r w:rsidRPr="005970A1">
              <w:rPr>
                <w:sz w:val="24"/>
                <w:szCs w:val="24"/>
                <w:lang w:val="en-US"/>
              </w:rPr>
              <w:t>III</w:t>
            </w:r>
          </w:p>
        </w:tc>
        <w:tc>
          <w:tcPr>
            <w:tcW w:w="4447" w:type="dxa"/>
            <w:vAlign w:val="center"/>
          </w:tcPr>
          <w:p w:rsidR="004475B1" w:rsidRPr="005970A1" w:rsidRDefault="004475B1" w:rsidP="00451F4B">
            <w:pPr>
              <w:ind w:hanging="2"/>
              <w:rPr>
                <w:sz w:val="24"/>
                <w:szCs w:val="24"/>
              </w:rPr>
            </w:pPr>
            <w:r w:rsidRPr="005970A1">
              <w:rPr>
                <w:sz w:val="24"/>
                <w:szCs w:val="24"/>
              </w:rPr>
              <w:t>Природные богатства России</w:t>
            </w:r>
          </w:p>
        </w:tc>
        <w:tc>
          <w:tcPr>
            <w:tcW w:w="1134" w:type="dxa"/>
            <w:vAlign w:val="center"/>
          </w:tcPr>
          <w:p w:rsidR="004475B1" w:rsidRPr="005970A1" w:rsidRDefault="004475B1" w:rsidP="00451F4B">
            <w:pPr>
              <w:ind w:hanging="2"/>
              <w:jc w:val="center"/>
              <w:rPr>
                <w:sz w:val="24"/>
                <w:szCs w:val="24"/>
                <w:lang w:val="en-US"/>
              </w:rPr>
            </w:pPr>
            <w:r w:rsidRPr="005970A1">
              <w:rPr>
                <w:sz w:val="24"/>
                <w:szCs w:val="24"/>
                <w:lang w:val="en-US"/>
              </w:rPr>
              <w:t>8</w:t>
            </w:r>
          </w:p>
        </w:tc>
        <w:tc>
          <w:tcPr>
            <w:tcW w:w="8646" w:type="dxa"/>
          </w:tcPr>
          <w:p w:rsidR="004475B1" w:rsidRPr="005970A1" w:rsidRDefault="004475B1" w:rsidP="00451F4B">
            <w:pPr>
              <w:pStyle w:val="af4"/>
              <w:ind w:hanging="2"/>
              <w:jc w:val="both"/>
            </w:pPr>
            <w:r w:rsidRPr="005970A1">
              <w:rPr>
                <w:color w:val="231F20"/>
              </w:rPr>
              <w:t xml:space="preserve">Россия на глобусе и карте полушарий. Физическая карта России. Моря, омывающие территорию России. Крупнейшие равнины и горные системы, реки и озёра России. Горные породы и минералы. Полезные ископаемые, их разнообразие. Месторождения полезных ископаемых, их добыча и перевозка. </w:t>
            </w:r>
            <w:r w:rsidRPr="005970A1">
              <w:rPr>
                <w:color w:val="231F20"/>
              </w:rPr>
              <w:lastRenderedPageBreak/>
              <w:t>Полезные ископаемые, применяемые в строительстве. Металлические руды. Использование металлов в технике и в быту. Горючие полезные ископаемые, их</w:t>
            </w:r>
            <w:r w:rsidRPr="005970A1">
              <w:rPr>
                <w:color w:val="231F20"/>
              </w:rPr>
              <w:br/>
              <w:t>значение в народном хозяйстве. Экологические проблемы, обу</w:t>
            </w:r>
            <w:r w:rsidRPr="005970A1">
              <w:rPr>
                <w:color w:val="231F20"/>
                <w:lang w:val="en-US"/>
              </w:rPr>
              <w:t>c</w:t>
            </w:r>
            <w:r w:rsidRPr="005970A1">
              <w:rPr>
                <w:color w:val="231F20"/>
              </w:rPr>
              <w:t>ловленные добычей, перевозкой и переработкой полезных ископаемых. Рациональное использование полезных ископаемых. Родной край на карте России. Особенности рельефа, водоёмы родного края. Богатства недр родного края.</w:t>
            </w:r>
          </w:p>
        </w:tc>
      </w:tr>
      <w:tr w:rsidR="004475B1" w:rsidRPr="005970A1" w:rsidTr="00C56EF0">
        <w:tc>
          <w:tcPr>
            <w:tcW w:w="1188" w:type="dxa"/>
          </w:tcPr>
          <w:p w:rsidR="004475B1" w:rsidRPr="005970A1" w:rsidRDefault="004475B1" w:rsidP="00451F4B">
            <w:pPr>
              <w:ind w:hanging="2"/>
              <w:jc w:val="center"/>
              <w:rPr>
                <w:sz w:val="24"/>
                <w:szCs w:val="24"/>
                <w:lang w:val="en-US"/>
              </w:rPr>
            </w:pPr>
            <w:r w:rsidRPr="005970A1">
              <w:rPr>
                <w:sz w:val="24"/>
                <w:szCs w:val="24"/>
                <w:lang w:val="en-US"/>
              </w:rPr>
              <w:lastRenderedPageBreak/>
              <w:t>IV</w:t>
            </w:r>
          </w:p>
        </w:tc>
        <w:tc>
          <w:tcPr>
            <w:tcW w:w="4447" w:type="dxa"/>
            <w:vAlign w:val="center"/>
          </w:tcPr>
          <w:p w:rsidR="004475B1" w:rsidRPr="005970A1" w:rsidRDefault="004475B1" w:rsidP="00451F4B">
            <w:pPr>
              <w:ind w:hanging="2"/>
              <w:rPr>
                <w:sz w:val="24"/>
                <w:szCs w:val="24"/>
              </w:rPr>
            </w:pPr>
            <w:r w:rsidRPr="005970A1">
              <w:rPr>
                <w:sz w:val="24"/>
                <w:szCs w:val="24"/>
              </w:rPr>
              <w:t xml:space="preserve">  Природные зоны и природные сообщества </w:t>
            </w:r>
          </w:p>
        </w:tc>
        <w:tc>
          <w:tcPr>
            <w:tcW w:w="1134" w:type="dxa"/>
            <w:vAlign w:val="center"/>
          </w:tcPr>
          <w:p w:rsidR="004475B1" w:rsidRPr="005970A1" w:rsidRDefault="004475B1" w:rsidP="00451F4B">
            <w:pPr>
              <w:ind w:hanging="2"/>
              <w:jc w:val="center"/>
              <w:rPr>
                <w:sz w:val="24"/>
                <w:szCs w:val="24"/>
              </w:rPr>
            </w:pPr>
            <w:r w:rsidRPr="005970A1">
              <w:rPr>
                <w:sz w:val="24"/>
                <w:szCs w:val="24"/>
                <w:lang w:val="en-US"/>
              </w:rPr>
              <w:t>1</w:t>
            </w:r>
            <w:r w:rsidRPr="005970A1">
              <w:rPr>
                <w:sz w:val="24"/>
                <w:szCs w:val="24"/>
              </w:rPr>
              <w:t>1</w:t>
            </w:r>
          </w:p>
        </w:tc>
        <w:tc>
          <w:tcPr>
            <w:tcW w:w="8646" w:type="dxa"/>
          </w:tcPr>
          <w:p w:rsidR="004475B1" w:rsidRPr="005970A1" w:rsidRDefault="004475B1" w:rsidP="00451F4B">
            <w:pPr>
              <w:pStyle w:val="af4"/>
              <w:ind w:hanging="2"/>
              <w:jc w:val="both"/>
            </w:pPr>
            <w:r w:rsidRPr="005970A1">
              <w:rPr>
                <w:rStyle w:val="FontStyle44"/>
                <w:rFonts w:ascii="Times New Roman" w:hAnsi="Times New Roman" w:cs="Times New Roman"/>
                <w:sz w:val="24"/>
                <w:szCs w:val="24"/>
              </w:rPr>
              <w:t>Общее представление о природных зонах, их разнообразии. Зона арктических пустынь, тундра, лесная зона, степь, пустыня на территории России. Климатические условия, особенности рельефа, водоёмы, растительный и животный мир разных природных зон. Приспособляемость растений и животных к условиям обитания. Условия жизни и занятия коренного населения в разных природных зонах. Экологические проблемы, возникающие в результате деятельности человека, и пути их решения. Организация заповедников, заказников, национальных парков в природных зонах. Горные районы на карте России. Разнообразие растений и животных на разных высотах в горах. Занятия жителей гор.</w:t>
            </w:r>
            <w:r w:rsidRPr="005970A1">
              <w:t xml:space="preserve"> Особенности природы родного края (природная зона, характерные природные сообщества, наиболее распространённые растения, животные, в том числе и редкие, охраняемые). Экологические проблемы, связанные с природными условиями и деятельностью людей, возможные пути их решения.</w:t>
            </w:r>
          </w:p>
        </w:tc>
      </w:tr>
      <w:tr w:rsidR="004475B1" w:rsidRPr="005970A1" w:rsidTr="00C56EF0">
        <w:tc>
          <w:tcPr>
            <w:tcW w:w="1188" w:type="dxa"/>
          </w:tcPr>
          <w:p w:rsidR="004475B1" w:rsidRPr="005970A1" w:rsidRDefault="004475B1" w:rsidP="00451F4B">
            <w:pPr>
              <w:ind w:hanging="2"/>
              <w:jc w:val="center"/>
              <w:rPr>
                <w:sz w:val="24"/>
                <w:szCs w:val="24"/>
                <w:lang w:val="en-US"/>
              </w:rPr>
            </w:pPr>
            <w:r w:rsidRPr="005970A1">
              <w:rPr>
                <w:sz w:val="24"/>
                <w:szCs w:val="24"/>
                <w:lang w:val="en-US"/>
              </w:rPr>
              <w:t xml:space="preserve">V </w:t>
            </w:r>
          </w:p>
        </w:tc>
        <w:tc>
          <w:tcPr>
            <w:tcW w:w="4447" w:type="dxa"/>
            <w:vAlign w:val="center"/>
          </w:tcPr>
          <w:p w:rsidR="004475B1" w:rsidRPr="005970A1" w:rsidRDefault="004475B1" w:rsidP="00451F4B">
            <w:pPr>
              <w:ind w:hanging="2"/>
              <w:rPr>
                <w:sz w:val="24"/>
                <w:szCs w:val="24"/>
              </w:rPr>
            </w:pPr>
            <w:r w:rsidRPr="005970A1">
              <w:rPr>
                <w:sz w:val="24"/>
                <w:szCs w:val="24"/>
              </w:rPr>
              <w:t>Важнейшие события в истории Отечества</w:t>
            </w:r>
          </w:p>
        </w:tc>
        <w:tc>
          <w:tcPr>
            <w:tcW w:w="1134" w:type="dxa"/>
            <w:vAlign w:val="center"/>
          </w:tcPr>
          <w:p w:rsidR="004475B1" w:rsidRPr="005970A1" w:rsidRDefault="004475B1" w:rsidP="00451F4B">
            <w:pPr>
              <w:ind w:hanging="2"/>
              <w:jc w:val="center"/>
              <w:rPr>
                <w:sz w:val="24"/>
                <w:szCs w:val="24"/>
              </w:rPr>
            </w:pPr>
            <w:r w:rsidRPr="005970A1">
              <w:rPr>
                <w:sz w:val="24"/>
                <w:szCs w:val="24"/>
              </w:rPr>
              <w:t>21</w:t>
            </w:r>
          </w:p>
        </w:tc>
        <w:tc>
          <w:tcPr>
            <w:tcW w:w="8646" w:type="dxa"/>
          </w:tcPr>
          <w:p w:rsidR="004475B1" w:rsidRPr="005970A1" w:rsidRDefault="004475B1" w:rsidP="00C56EF0">
            <w:pPr>
              <w:pStyle w:val="af4"/>
              <w:spacing w:before="0" w:beforeAutospacing="0" w:after="0" w:afterAutospacing="0"/>
              <w:ind w:hanging="2"/>
              <w:jc w:val="both"/>
            </w:pPr>
            <w:r w:rsidRPr="005970A1">
              <w:rPr>
                <w:color w:val="231F20"/>
              </w:rPr>
              <w:t xml:space="preserve">Восточные славяне и их соседи. Образование Древнерусского государства. Первые русские князья. Крещение Руси. Старинные русские города – памятники культуры  Древней Руси.  Распад Древней Руси на отдельные  княжества и земли. Борьба Руси с  иноземными захватчиками в XIII  веке. Монгольское нашествие. Ордынское владычество. Вторжение шведов и немецких рыцарей в северо-западные пределы Руси:Невская битва, Ледовое побоище, Александр Невский.  Москва – центр объединения русских земель. Иван Калита. Куликовская битва. Дмитрий Донской. Иван III. Образование Московского государства. Освобождение  от ига Орды. Иван Грозный.  Смутное время в России в начале  XVII века. Ополчение К. Минина  и Д. Пожарского. Освобождение  Москвы. Начало царствования  династии Романовых. Закрепощение крестьян. Памятники Красной площади  Москвы, памятники истории родного края XIV–XVII веков.  Пётр Великий – первый император Российской империи, его  деятельность по укреплению и расширению Российского государства.  Санкт-Петербург – новая столица России . Изменения в жизни  дворян и простых людей во время </w:t>
            </w:r>
            <w:r w:rsidRPr="005970A1">
              <w:rPr>
                <w:color w:val="231F20"/>
              </w:rPr>
              <w:lastRenderedPageBreak/>
              <w:t>правления Петра I. Академия наук. М. В. Ломоносов. Российская империя времён Екатерины II: выход  России к берегам Чёрного моря,  жизнь и быт населения, памятники культуры. Отечественная война1812 года.  Бородинское сражение. Михаил Кутузов. Александр II. Освобождение крестьян от крепостной зависимости, развитие промышленности, науки, образования.</w:t>
            </w:r>
            <w:r w:rsidRPr="005970A1">
              <w:rPr>
                <w:color w:val="231F20"/>
              </w:rPr>
              <w:br/>
              <w:t>Отражение исторических событий России и родного края</w:t>
            </w:r>
            <w:r w:rsidRPr="005970A1">
              <w:rPr>
                <w:color w:val="231F20"/>
              </w:rPr>
              <w:br/>
              <w:t xml:space="preserve">XVIII–XIX веков в памятниках архитектуры и в произведениях  искусства. </w:t>
            </w:r>
            <w:r w:rsidRPr="005970A1">
              <w:t>Революционные события 1917 года, приход к власти большевиков.  Гражданская война. Образование  Советского Союза. Успехи и трудности строительства социалистического хозяйства в 1920–1930-е годы.  Великая Отечественная война 1941– 1945 г.г. Ратный и трудовой подвиг  народа в годы войны. Г. К. Жуков.</w:t>
            </w:r>
            <w:r w:rsidRPr="005970A1">
              <w:br/>
              <w:t>9 мая – День Победы. Память о  Великой Отечественной войне. Ветераны войны и тыла, памятные  места боёв (памятники воинам) родного края. Успехи и неудачи в  развитии Советского Союза после войны. Освоение космического  пространства.</w:t>
            </w:r>
            <w:r w:rsidR="00C56EF0">
              <w:t xml:space="preserve">              </w:t>
            </w:r>
            <w:r w:rsidRPr="005970A1">
              <w:br/>
              <w:t>Начало новой России. Государственное устройство современной России: президент, Государственная Дума, Совет Федерации, правительство. Выдающиеся люди нашего Отечества: государственные деятели, учёные, деятели искусств.  Родной регион (республика, край,  область, район), его расположение на политико-административной ц</w:t>
            </w:r>
            <w:r w:rsidRPr="005970A1">
              <w:rPr>
                <w:color w:val="231F20"/>
              </w:rPr>
              <w:t>ентр региона: название, отличительные символы (герб, флаг).  Народы, населяющие регион, некоторые их обычаи и характерные  особенности быта (2–3 примера).  Наиболее яркие события из истории родного края. Известные  люди края. Памятники истории и  культуры региона, бережное отношение к ним.</w:t>
            </w:r>
          </w:p>
        </w:tc>
      </w:tr>
      <w:tr w:rsidR="004475B1" w:rsidRPr="005970A1" w:rsidTr="00C56EF0">
        <w:tc>
          <w:tcPr>
            <w:tcW w:w="1188" w:type="dxa"/>
          </w:tcPr>
          <w:p w:rsidR="004475B1" w:rsidRPr="005970A1" w:rsidRDefault="004475B1" w:rsidP="00451F4B">
            <w:pPr>
              <w:ind w:hanging="2"/>
              <w:jc w:val="center"/>
              <w:rPr>
                <w:sz w:val="24"/>
                <w:szCs w:val="24"/>
                <w:lang w:val="en-US"/>
              </w:rPr>
            </w:pPr>
            <w:r w:rsidRPr="005970A1">
              <w:rPr>
                <w:sz w:val="24"/>
                <w:szCs w:val="24"/>
                <w:lang w:val="en-US"/>
              </w:rPr>
              <w:lastRenderedPageBreak/>
              <w:t>VI</w:t>
            </w:r>
          </w:p>
        </w:tc>
        <w:tc>
          <w:tcPr>
            <w:tcW w:w="4447" w:type="dxa"/>
            <w:vAlign w:val="center"/>
          </w:tcPr>
          <w:p w:rsidR="004475B1" w:rsidRPr="005970A1" w:rsidRDefault="004475B1" w:rsidP="00451F4B">
            <w:pPr>
              <w:ind w:hanging="2"/>
              <w:rPr>
                <w:sz w:val="24"/>
                <w:szCs w:val="24"/>
              </w:rPr>
            </w:pPr>
            <w:r w:rsidRPr="005970A1">
              <w:rPr>
                <w:sz w:val="24"/>
                <w:szCs w:val="24"/>
              </w:rPr>
              <w:t>Материки,  страны и народы Земли</w:t>
            </w:r>
          </w:p>
        </w:tc>
        <w:tc>
          <w:tcPr>
            <w:tcW w:w="1134" w:type="dxa"/>
            <w:vAlign w:val="center"/>
          </w:tcPr>
          <w:p w:rsidR="004475B1" w:rsidRPr="005970A1" w:rsidRDefault="004475B1" w:rsidP="00451F4B">
            <w:pPr>
              <w:ind w:hanging="2"/>
              <w:jc w:val="center"/>
              <w:rPr>
                <w:sz w:val="24"/>
                <w:szCs w:val="24"/>
              </w:rPr>
            </w:pPr>
            <w:r w:rsidRPr="005970A1">
              <w:rPr>
                <w:sz w:val="24"/>
                <w:szCs w:val="24"/>
                <w:lang w:val="en-US"/>
              </w:rPr>
              <w:t>1</w:t>
            </w:r>
            <w:r w:rsidRPr="005970A1">
              <w:rPr>
                <w:sz w:val="24"/>
                <w:szCs w:val="24"/>
              </w:rPr>
              <w:t>0</w:t>
            </w:r>
          </w:p>
        </w:tc>
        <w:tc>
          <w:tcPr>
            <w:tcW w:w="8646" w:type="dxa"/>
          </w:tcPr>
          <w:p w:rsidR="004475B1" w:rsidRPr="005970A1" w:rsidRDefault="004475B1" w:rsidP="00451F4B">
            <w:pPr>
              <w:pStyle w:val="af4"/>
              <w:ind w:hanging="2"/>
              <w:jc w:val="both"/>
            </w:pPr>
            <w:r w:rsidRPr="005970A1">
              <w:rPr>
                <w:rStyle w:val="FontStyle44"/>
                <w:rFonts w:ascii="Times New Roman" w:hAnsi="Times New Roman" w:cs="Times New Roman"/>
                <w:sz w:val="24"/>
                <w:szCs w:val="24"/>
              </w:rPr>
              <w:t xml:space="preserve"> </w:t>
            </w:r>
            <w:r w:rsidRPr="005970A1">
              <w:rPr>
                <w:color w:val="231F20"/>
              </w:rPr>
              <w:t>Открытие материков Земли. Роль  путешественников и купцов в открытии новых земель. Первооткрыватели и исследователи Азии, Африки, Америки, Австралии, Антарктиды. Кругосветные путешествия. Имена российских путешественников на карте мира, России и родного края. Природа  материков. Проблема сохранения природных богатств Земли. Международная Красная книга.</w:t>
            </w:r>
            <w:r w:rsidRPr="005970A1">
              <w:rPr>
                <w:color w:val="231F20"/>
              </w:rPr>
              <w:br/>
              <w:t>Общее представление о разнообразии стран и народов современного мира, наиболее многочисленные народы мира. Коренные народы континентов (одежда, жилища, занятия, традиции). Крупнейшие страны мира (ст</w:t>
            </w:r>
            <w:r w:rsidR="00C56EF0">
              <w:rPr>
                <w:color w:val="231F20"/>
              </w:rPr>
              <w:t>олицы, главные достопримечатель</w:t>
            </w:r>
            <w:r w:rsidRPr="005970A1">
              <w:rPr>
                <w:color w:val="231F20"/>
              </w:rPr>
              <w:t>ности,  расположение на политической карте мира). Страны</w:t>
            </w:r>
            <w:r w:rsidRPr="00C56EF0">
              <w:rPr>
                <w:color w:val="231F20"/>
              </w:rPr>
              <w:t xml:space="preserve"> </w:t>
            </w:r>
            <w:r w:rsidRPr="005970A1">
              <w:rPr>
                <w:color w:val="231F20"/>
              </w:rPr>
              <w:t>СНГ – ближайшие соседи России.</w:t>
            </w:r>
          </w:p>
        </w:tc>
      </w:tr>
      <w:tr w:rsidR="004475B1" w:rsidRPr="005970A1" w:rsidTr="00C56EF0">
        <w:tc>
          <w:tcPr>
            <w:tcW w:w="1188" w:type="dxa"/>
          </w:tcPr>
          <w:p w:rsidR="004475B1" w:rsidRPr="005970A1" w:rsidRDefault="004475B1" w:rsidP="00451F4B">
            <w:pPr>
              <w:ind w:hanging="2"/>
              <w:jc w:val="center"/>
              <w:rPr>
                <w:sz w:val="24"/>
                <w:szCs w:val="24"/>
              </w:rPr>
            </w:pPr>
          </w:p>
        </w:tc>
        <w:tc>
          <w:tcPr>
            <w:tcW w:w="4447" w:type="dxa"/>
            <w:vAlign w:val="center"/>
          </w:tcPr>
          <w:p w:rsidR="004475B1" w:rsidRPr="005970A1" w:rsidRDefault="004475B1" w:rsidP="00451F4B">
            <w:pPr>
              <w:ind w:hanging="2"/>
              <w:rPr>
                <w:sz w:val="24"/>
                <w:szCs w:val="24"/>
              </w:rPr>
            </w:pPr>
            <w:r w:rsidRPr="005970A1">
              <w:rPr>
                <w:sz w:val="24"/>
                <w:szCs w:val="24"/>
              </w:rPr>
              <w:t>Резервные уроки</w:t>
            </w:r>
          </w:p>
        </w:tc>
        <w:tc>
          <w:tcPr>
            <w:tcW w:w="1134" w:type="dxa"/>
            <w:vAlign w:val="center"/>
          </w:tcPr>
          <w:p w:rsidR="004475B1" w:rsidRPr="005970A1" w:rsidRDefault="004475B1" w:rsidP="00451F4B">
            <w:pPr>
              <w:ind w:hanging="2"/>
              <w:jc w:val="center"/>
              <w:rPr>
                <w:sz w:val="24"/>
                <w:szCs w:val="24"/>
              </w:rPr>
            </w:pPr>
            <w:r w:rsidRPr="005970A1">
              <w:rPr>
                <w:sz w:val="24"/>
                <w:szCs w:val="24"/>
              </w:rPr>
              <w:t>2</w:t>
            </w:r>
          </w:p>
        </w:tc>
        <w:tc>
          <w:tcPr>
            <w:tcW w:w="8646" w:type="dxa"/>
          </w:tcPr>
          <w:p w:rsidR="004475B1" w:rsidRPr="005970A1" w:rsidRDefault="004475B1" w:rsidP="00451F4B">
            <w:pPr>
              <w:pStyle w:val="af4"/>
              <w:ind w:hanging="2"/>
              <w:jc w:val="both"/>
              <w:rPr>
                <w:rStyle w:val="FontStyle44"/>
                <w:rFonts w:ascii="Times New Roman" w:hAnsi="Times New Roman" w:cs="Times New Roman"/>
                <w:sz w:val="24"/>
                <w:szCs w:val="24"/>
              </w:rPr>
            </w:pPr>
          </w:p>
        </w:tc>
      </w:tr>
      <w:tr w:rsidR="004475B1" w:rsidRPr="005970A1" w:rsidTr="00C56EF0">
        <w:tc>
          <w:tcPr>
            <w:tcW w:w="1188" w:type="dxa"/>
          </w:tcPr>
          <w:p w:rsidR="004475B1" w:rsidRPr="005970A1" w:rsidRDefault="004475B1" w:rsidP="00451F4B">
            <w:pPr>
              <w:ind w:hanging="2"/>
              <w:jc w:val="center"/>
              <w:rPr>
                <w:sz w:val="24"/>
                <w:szCs w:val="24"/>
              </w:rPr>
            </w:pPr>
          </w:p>
        </w:tc>
        <w:tc>
          <w:tcPr>
            <w:tcW w:w="4447" w:type="dxa"/>
          </w:tcPr>
          <w:p w:rsidR="004475B1" w:rsidRPr="005970A1" w:rsidRDefault="004475B1" w:rsidP="00451F4B">
            <w:pPr>
              <w:ind w:hanging="2"/>
              <w:rPr>
                <w:sz w:val="24"/>
                <w:szCs w:val="24"/>
              </w:rPr>
            </w:pPr>
            <w:r w:rsidRPr="005970A1">
              <w:rPr>
                <w:sz w:val="24"/>
                <w:szCs w:val="24"/>
              </w:rPr>
              <w:t>Всего уроков</w:t>
            </w:r>
          </w:p>
        </w:tc>
        <w:tc>
          <w:tcPr>
            <w:tcW w:w="1134" w:type="dxa"/>
          </w:tcPr>
          <w:p w:rsidR="004475B1" w:rsidRPr="005970A1" w:rsidRDefault="004475B1" w:rsidP="00451F4B">
            <w:pPr>
              <w:ind w:hanging="2"/>
              <w:jc w:val="center"/>
              <w:rPr>
                <w:sz w:val="24"/>
                <w:szCs w:val="24"/>
              </w:rPr>
            </w:pPr>
            <w:r w:rsidRPr="005970A1">
              <w:rPr>
                <w:sz w:val="24"/>
                <w:szCs w:val="24"/>
              </w:rPr>
              <w:t>68</w:t>
            </w:r>
          </w:p>
        </w:tc>
        <w:tc>
          <w:tcPr>
            <w:tcW w:w="8646" w:type="dxa"/>
          </w:tcPr>
          <w:p w:rsidR="004475B1" w:rsidRPr="005970A1" w:rsidRDefault="004475B1" w:rsidP="00451F4B">
            <w:pPr>
              <w:pStyle w:val="af4"/>
              <w:ind w:hanging="2"/>
              <w:jc w:val="both"/>
            </w:pPr>
          </w:p>
        </w:tc>
      </w:tr>
    </w:tbl>
    <w:p w:rsidR="004475B1" w:rsidRPr="005970A1" w:rsidRDefault="004475B1" w:rsidP="009F0565">
      <w:pPr>
        <w:pStyle w:val="a3"/>
        <w:spacing w:after="0"/>
        <w:jc w:val="center"/>
      </w:pPr>
    </w:p>
    <w:p w:rsidR="004475B1" w:rsidRPr="005970A1" w:rsidRDefault="004475B1" w:rsidP="009F0565">
      <w:pPr>
        <w:ind w:left="360"/>
        <w:jc w:val="center"/>
        <w:rPr>
          <w:b/>
          <w:bCs/>
          <w:color w:val="000000"/>
          <w:sz w:val="24"/>
          <w:szCs w:val="24"/>
        </w:rPr>
      </w:pPr>
    </w:p>
    <w:p w:rsidR="00E55B13" w:rsidRPr="005970A1" w:rsidRDefault="00E55B13" w:rsidP="00E55B13">
      <w:pPr>
        <w:ind w:left="360"/>
        <w:jc w:val="center"/>
        <w:rPr>
          <w:b/>
          <w:bCs/>
          <w:color w:val="000000"/>
          <w:sz w:val="24"/>
          <w:szCs w:val="24"/>
        </w:rPr>
      </w:pPr>
      <w:r>
        <w:rPr>
          <w:b/>
          <w:bCs/>
          <w:color w:val="000000"/>
          <w:sz w:val="24"/>
          <w:szCs w:val="24"/>
        </w:rPr>
        <w:t xml:space="preserve">Поурочное </w:t>
      </w:r>
      <w:r w:rsidRPr="005970A1">
        <w:rPr>
          <w:b/>
          <w:bCs/>
          <w:color w:val="000000"/>
          <w:sz w:val="24"/>
          <w:szCs w:val="24"/>
        </w:rPr>
        <w:t>планирование</w:t>
      </w:r>
    </w:p>
    <w:p w:rsidR="004475B1" w:rsidRPr="005970A1" w:rsidRDefault="004475B1" w:rsidP="009F0565">
      <w:pPr>
        <w:jc w:val="center"/>
        <w:rPr>
          <w:sz w:val="24"/>
          <w:szCs w:val="24"/>
        </w:rPr>
      </w:pPr>
      <w:r w:rsidRPr="005970A1">
        <w:rPr>
          <w:sz w:val="24"/>
          <w:szCs w:val="24"/>
        </w:rPr>
        <w:t>1 класс</w:t>
      </w:r>
    </w:p>
    <w:p w:rsidR="004475B1" w:rsidRPr="005970A1" w:rsidRDefault="004475B1" w:rsidP="009F0565">
      <w:pPr>
        <w:jc w:val="center"/>
        <w:rPr>
          <w:sz w:val="24"/>
          <w:szCs w:val="24"/>
        </w:rPr>
      </w:pPr>
      <w:r w:rsidRPr="005970A1">
        <w:rPr>
          <w:sz w:val="24"/>
          <w:szCs w:val="24"/>
        </w:rPr>
        <w:t>(1А, 1Б,1В, 1Г)</w:t>
      </w:r>
    </w:p>
    <w:p w:rsidR="004475B1" w:rsidRPr="005970A1" w:rsidRDefault="004475B1" w:rsidP="009F0565">
      <w:pPr>
        <w:jc w:val="center"/>
        <w:rPr>
          <w:color w:val="000000"/>
          <w:sz w:val="24"/>
          <w:szCs w:val="24"/>
        </w:rPr>
      </w:pPr>
      <w:r w:rsidRPr="005970A1">
        <w:rPr>
          <w:color w:val="000000"/>
          <w:sz w:val="24"/>
          <w:szCs w:val="24"/>
        </w:rPr>
        <w:t>2 часа  в неделю;  33 недели; в год –  66 часа</w:t>
      </w:r>
    </w:p>
    <w:p w:rsidR="004475B1" w:rsidRPr="005970A1" w:rsidRDefault="004475B1" w:rsidP="009F0565">
      <w:pPr>
        <w:ind w:left="360"/>
        <w:jc w:val="center"/>
        <w:rPr>
          <w:b/>
          <w:bCs/>
          <w:i/>
          <w:iCs/>
          <w:color w:val="000000"/>
          <w:sz w:val="24"/>
          <w:szCs w:val="24"/>
        </w:rPr>
      </w:pPr>
      <w:r w:rsidRPr="005970A1">
        <w:rPr>
          <w:b/>
          <w:bCs/>
          <w:i/>
          <w:iCs/>
          <w:color w:val="000000"/>
          <w:sz w:val="24"/>
          <w:szCs w:val="24"/>
        </w:rPr>
        <w:t xml:space="preserve">  </w:t>
      </w:r>
    </w:p>
    <w:tbl>
      <w:tblPr>
        <w:tblpPr w:leftFromText="180" w:rightFromText="180" w:vertAnchor="text" w:horzAnchor="page" w:tblpX="2285" w:tblpY="254"/>
        <w:tblW w:w="11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7371"/>
        <w:gridCol w:w="1417"/>
        <w:gridCol w:w="1734"/>
      </w:tblGrid>
      <w:tr w:rsidR="004475B1" w:rsidRPr="005970A1" w:rsidTr="00C56EF0">
        <w:trPr>
          <w:trHeight w:val="654"/>
        </w:trPr>
        <w:tc>
          <w:tcPr>
            <w:tcW w:w="1101" w:type="dxa"/>
          </w:tcPr>
          <w:p w:rsidR="004475B1" w:rsidRPr="005970A1" w:rsidRDefault="004475B1" w:rsidP="00C56EF0">
            <w:pPr>
              <w:ind w:left="-142" w:right="-162" w:firstLine="142"/>
              <w:jc w:val="center"/>
              <w:rPr>
                <w:sz w:val="24"/>
                <w:szCs w:val="24"/>
              </w:rPr>
            </w:pPr>
            <w:r w:rsidRPr="005970A1">
              <w:rPr>
                <w:sz w:val="24"/>
                <w:szCs w:val="24"/>
              </w:rPr>
              <w:t>№</w:t>
            </w:r>
          </w:p>
          <w:p w:rsidR="004475B1" w:rsidRPr="005970A1" w:rsidRDefault="004475B1" w:rsidP="00C56EF0">
            <w:pPr>
              <w:ind w:left="-142" w:right="-162" w:firstLine="142"/>
              <w:jc w:val="center"/>
              <w:rPr>
                <w:sz w:val="24"/>
                <w:szCs w:val="24"/>
              </w:rPr>
            </w:pPr>
            <w:r w:rsidRPr="005970A1">
              <w:rPr>
                <w:sz w:val="24"/>
                <w:szCs w:val="24"/>
              </w:rPr>
              <w:t>п/п</w:t>
            </w:r>
          </w:p>
        </w:tc>
        <w:tc>
          <w:tcPr>
            <w:tcW w:w="7371" w:type="dxa"/>
          </w:tcPr>
          <w:p w:rsidR="004475B1" w:rsidRPr="005970A1" w:rsidRDefault="004475B1" w:rsidP="00C56EF0">
            <w:pPr>
              <w:ind w:left="-142" w:right="-162" w:firstLine="142"/>
              <w:jc w:val="center"/>
              <w:rPr>
                <w:sz w:val="24"/>
                <w:szCs w:val="24"/>
              </w:rPr>
            </w:pPr>
            <w:r w:rsidRPr="005970A1">
              <w:rPr>
                <w:sz w:val="24"/>
                <w:szCs w:val="24"/>
              </w:rPr>
              <w:t>Тема</w:t>
            </w:r>
          </w:p>
        </w:tc>
        <w:tc>
          <w:tcPr>
            <w:tcW w:w="1417" w:type="dxa"/>
          </w:tcPr>
          <w:p w:rsidR="004475B1" w:rsidRPr="005970A1" w:rsidRDefault="004475B1" w:rsidP="00C56EF0">
            <w:pPr>
              <w:ind w:left="-142" w:right="-162" w:firstLine="142"/>
              <w:jc w:val="center"/>
              <w:rPr>
                <w:sz w:val="24"/>
                <w:szCs w:val="24"/>
              </w:rPr>
            </w:pPr>
            <w:r w:rsidRPr="005970A1">
              <w:rPr>
                <w:sz w:val="24"/>
                <w:szCs w:val="24"/>
              </w:rPr>
              <w:t>Всего</w:t>
            </w:r>
          </w:p>
          <w:p w:rsidR="004475B1" w:rsidRPr="005970A1" w:rsidRDefault="004475B1" w:rsidP="00C56EF0">
            <w:pPr>
              <w:ind w:left="-142" w:right="-162" w:firstLine="142"/>
              <w:jc w:val="center"/>
              <w:rPr>
                <w:sz w:val="24"/>
                <w:szCs w:val="24"/>
              </w:rPr>
            </w:pPr>
            <w:r w:rsidRPr="005970A1">
              <w:rPr>
                <w:sz w:val="24"/>
                <w:szCs w:val="24"/>
              </w:rPr>
              <w:t xml:space="preserve"> часов</w:t>
            </w:r>
          </w:p>
        </w:tc>
        <w:tc>
          <w:tcPr>
            <w:tcW w:w="1734" w:type="dxa"/>
          </w:tcPr>
          <w:p w:rsidR="004475B1" w:rsidRPr="005970A1" w:rsidRDefault="004475B1" w:rsidP="00C56EF0">
            <w:pPr>
              <w:ind w:left="-142" w:right="-162" w:firstLine="142"/>
              <w:jc w:val="center"/>
              <w:rPr>
                <w:sz w:val="24"/>
                <w:szCs w:val="24"/>
              </w:rPr>
            </w:pPr>
            <w:r w:rsidRPr="005970A1">
              <w:rPr>
                <w:sz w:val="24"/>
                <w:szCs w:val="24"/>
              </w:rPr>
              <w:t>КР, ПР, ЛР</w:t>
            </w:r>
          </w:p>
        </w:tc>
      </w:tr>
      <w:tr w:rsidR="004475B1" w:rsidRPr="005970A1" w:rsidTr="00C56EF0">
        <w:tc>
          <w:tcPr>
            <w:tcW w:w="1101" w:type="dxa"/>
          </w:tcPr>
          <w:p w:rsidR="004475B1" w:rsidRPr="005970A1" w:rsidRDefault="004475B1" w:rsidP="00C56EF0">
            <w:pPr>
              <w:rPr>
                <w:b/>
                <w:bCs/>
                <w:sz w:val="24"/>
                <w:szCs w:val="24"/>
              </w:rPr>
            </w:pPr>
            <w:r w:rsidRPr="005970A1">
              <w:rPr>
                <w:b/>
                <w:bCs/>
                <w:sz w:val="24"/>
                <w:szCs w:val="24"/>
              </w:rPr>
              <w:t xml:space="preserve">     </w:t>
            </w:r>
          </w:p>
        </w:tc>
        <w:tc>
          <w:tcPr>
            <w:tcW w:w="7371" w:type="dxa"/>
          </w:tcPr>
          <w:p w:rsidR="004475B1" w:rsidRPr="005970A1" w:rsidRDefault="004475B1" w:rsidP="00C56EF0">
            <w:pPr>
              <w:rPr>
                <w:b/>
                <w:bCs/>
                <w:sz w:val="24"/>
                <w:szCs w:val="24"/>
              </w:rPr>
            </w:pPr>
            <w:r w:rsidRPr="005970A1">
              <w:rPr>
                <w:b/>
                <w:bCs/>
                <w:sz w:val="24"/>
                <w:szCs w:val="24"/>
              </w:rPr>
              <w:t>Твои первые уроки</w:t>
            </w:r>
          </w:p>
        </w:tc>
        <w:tc>
          <w:tcPr>
            <w:tcW w:w="1417" w:type="dxa"/>
          </w:tcPr>
          <w:p w:rsidR="004475B1" w:rsidRPr="005970A1" w:rsidRDefault="004475B1" w:rsidP="00C56EF0">
            <w:pPr>
              <w:ind w:hanging="97"/>
              <w:jc w:val="center"/>
              <w:rPr>
                <w:b/>
                <w:bCs/>
                <w:sz w:val="24"/>
                <w:szCs w:val="24"/>
              </w:rPr>
            </w:pPr>
            <w:r w:rsidRPr="005970A1">
              <w:rPr>
                <w:b/>
                <w:bCs/>
                <w:sz w:val="24"/>
                <w:szCs w:val="24"/>
              </w:rPr>
              <w:t>14</w:t>
            </w:r>
          </w:p>
        </w:tc>
        <w:tc>
          <w:tcPr>
            <w:tcW w:w="1734" w:type="dxa"/>
          </w:tcPr>
          <w:p w:rsidR="004475B1" w:rsidRPr="005970A1" w:rsidRDefault="004475B1" w:rsidP="00C56EF0">
            <w:pPr>
              <w:rPr>
                <w:b/>
                <w:bCs/>
                <w:sz w:val="24"/>
                <w:szCs w:val="24"/>
              </w:rPr>
            </w:pPr>
          </w:p>
        </w:tc>
      </w:tr>
      <w:tr w:rsidR="004475B1" w:rsidRPr="005970A1" w:rsidTr="00C56EF0">
        <w:tc>
          <w:tcPr>
            <w:tcW w:w="1101" w:type="dxa"/>
          </w:tcPr>
          <w:p w:rsidR="004475B1" w:rsidRPr="005970A1" w:rsidRDefault="004475B1" w:rsidP="00C56EF0">
            <w:pPr>
              <w:widowControl/>
              <w:numPr>
                <w:ilvl w:val="0"/>
                <w:numId w:val="154"/>
              </w:numPr>
              <w:tabs>
                <w:tab w:val="left" w:pos="380"/>
              </w:tabs>
              <w:suppressAutoHyphens w:val="0"/>
              <w:jc w:val="left"/>
              <w:rPr>
                <w:sz w:val="24"/>
                <w:szCs w:val="24"/>
              </w:rPr>
            </w:pPr>
          </w:p>
        </w:tc>
        <w:tc>
          <w:tcPr>
            <w:tcW w:w="7371" w:type="dxa"/>
          </w:tcPr>
          <w:p w:rsidR="004475B1" w:rsidRPr="005970A1" w:rsidRDefault="004475B1" w:rsidP="00C56EF0">
            <w:pPr>
              <w:ind w:firstLine="0"/>
              <w:rPr>
                <w:sz w:val="24"/>
                <w:szCs w:val="24"/>
              </w:rPr>
            </w:pPr>
            <w:r w:rsidRPr="005970A1">
              <w:rPr>
                <w:sz w:val="24"/>
                <w:szCs w:val="24"/>
              </w:rPr>
              <w:t>День знаний.</w:t>
            </w:r>
          </w:p>
        </w:tc>
        <w:tc>
          <w:tcPr>
            <w:tcW w:w="1417" w:type="dxa"/>
          </w:tcPr>
          <w:p w:rsidR="004475B1" w:rsidRPr="005970A1" w:rsidRDefault="004475B1" w:rsidP="00C56EF0">
            <w:pPr>
              <w:ind w:firstLine="0"/>
              <w:jc w:val="center"/>
              <w:rPr>
                <w:sz w:val="24"/>
                <w:szCs w:val="24"/>
              </w:rPr>
            </w:pPr>
            <w:r w:rsidRPr="005970A1">
              <w:rPr>
                <w:sz w:val="24"/>
                <w:szCs w:val="24"/>
              </w:rPr>
              <w:t>1</w:t>
            </w:r>
          </w:p>
        </w:tc>
        <w:tc>
          <w:tcPr>
            <w:tcW w:w="1734" w:type="dxa"/>
          </w:tcPr>
          <w:p w:rsidR="004475B1" w:rsidRPr="005970A1" w:rsidRDefault="004475B1" w:rsidP="00C56EF0">
            <w:pPr>
              <w:ind w:firstLine="0"/>
              <w:rPr>
                <w:sz w:val="24"/>
                <w:szCs w:val="24"/>
              </w:rPr>
            </w:pPr>
          </w:p>
        </w:tc>
      </w:tr>
      <w:tr w:rsidR="004475B1" w:rsidRPr="005970A1" w:rsidTr="00C56EF0">
        <w:tc>
          <w:tcPr>
            <w:tcW w:w="1101" w:type="dxa"/>
          </w:tcPr>
          <w:p w:rsidR="004475B1" w:rsidRPr="005970A1" w:rsidRDefault="004475B1" w:rsidP="00C56EF0">
            <w:pPr>
              <w:widowControl/>
              <w:numPr>
                <w:ilvl w:val="0"/>
                <w:numId w:val="154"/>
              </w:numPr>
              <w:suppressAutoHyphens w:val="0"/>
              <w:jc w:val="left"/>
              <w:rPr>
                <w:sz w:val="24"/>
                <w:szCs w:val="24"/>
              </w:rPr>
            </w:pPr>
          </w:p>
        </w:tc>
        <w:tc>
          <w:tcPr>
            <w:tcW w:w="7371" w:type="dxa"/>
          </w:tcPr>
          <w:p w:rsidR="004475B1" w:rsidRPr="005970A1" w:rsidRDefault="004475B1" w:rsidP="00C56EF0">
            <w:pPr>
              <w:ind w:firstLine="0"/>
              <w:rPr>
                <w:sz w:val="24"/>
                <w:szCs w:val="24"/>
              </w:rPr>
            </w:pPr>
            <w:r w:rsidRPr="005970A1">
              <w:rPr>
                <w:sz w:val="24"/>
                <w:szCs w:val="24"/>
              </w:rPr>
              <w:t xml:space="preserve">Путешествие по школе       </w:t>
            </w:r>
          </w:p>
        </w:tc>
        <w:tc>
          <w:tcPr>
            <w:tcW w:w="1417" w:type="dxa"/>
          </w:tcPr>
          <w:p w:rsidR="004475B1" w:rsidRPr="005970A1" w:rsidRDefault="004475B1" w:rsidP="00C56EF0">
            <w:pPr>
              <w:ind w:firstLine="0"/>
              <w:jc w:val="center"/>
              <w:rPr>
                <w:sz w:val="24"/>
                <w:szCs w:val="24"/>
              </w:rPr>
            </w:pPr>
            <w:r w:rsidRPr="005970A1">
              <w:rPr>
                <w:sz w:val="24"/>
                <w:szCs w:val="24"/>
              </w:rPr>
              <w:t>1</w:t>
            </w:r>
          </w:p>
        </w:tc>
        <w:tc>
          <w:tcPr>
            <w:tcW w:w="1734" w:type="dxa"/>
          </w:tcPr>
          <w:p w:rsidR="004475B1" w:rsidRPr="005970A1" w:rsidRDefault="004475B1" w:rsidP="00C56EF0">
            <w:pPr>
              <w:ind w:firstLine="0"/>
              <w:rPr>
                <w:sz w:val="24"/>
                <w:szCs w:val="24"/>
              </w:rPr>
            </w:pPr>
          </w:p>
        </w:tc>
      </w:tr>
      <w:tr w:rsidR="004475B1" w:rsidRPr="005970A1" w:rsidTr="00C56EF0">
        <w:tc>
          <w:tcPr>
            <w:tcW w:w="1101" w:type="dxa"/>
          </w:tcPr>
          <w:p w:rsidR="004475B1" w:rsidRPr="005970A1" w:rsidRDefault="004475B1" w:rsidP="00C56EF0">
            <w:pPr>
              <w:widowControl/>
              <w:numPr>
                <w:ilvl w:val="0"/>
                <w:numId w:val="154"/>
              </w:numPr>
              <w:suppressAutoHyphens w:val="0"/>
              <w:jc w:val="left"/>
              <w:rPr>
                <w:sz w:val="24"/>
                <w:szCs w:val="24"/>
              </w:rPr>
            </w:pPr>
          </w:p>
        </w:tc>
        <w:tc>
          <w:tcPr>
            <w:tcW w:w="7371" w:type="dxa"/>
          </w:tcPr>
          <w:p w:rsidR="004475B1" w:rsidRPr="005970A1" w:rsidRDefault="004475B1" w:rsidP="00C56EF0">
            <w:pPr>
              <w:ind w:firstLine="0"/>
              <w:rPr>
                <w:sz w:val="24"/>
                <w:szCs w:val="24"/>
              </w:rPr>
            </w:pPr>
            <w:r w:rsidRPr="005970A1">
              <w:rPr>
                <w:sz w:val="24"/>
                <w:szCs w:val="24"/>
              </w:rPr>
              <w:t>Школьные принадлежности</w:t>
            </w:r>
          </w:p>
        </w:tc>
        <w:tc>
          <w:tcPr>
            <w:tcW w:w="1417" w:type="dxa"/>
          </w:tcPr>
          <w:p w:rsidR="004475B1" w:rsidRPr="005970A1" w:rsidRDefault="004475B1" w:rsidP="00C56EF0">
            <w:pPr>
              <w:ind w:firstLine="0"/>
              <w:jc w:val="center"/>
              <w:rPr>
                <w:sz w:val="24"/>
                <w:szCs w:val="24"/>
              </w:rPr>
            </w:pPr>
            <w:r w:rsidRPr="005970A1">
              <w:rPr>
                <w:sz w:val="24"/>
                <w:szCs w:val="24"/>
              </w:rPr>
              <w:t>1</w:t>
            </w:r>
          </w:p>
        </w:tc>
        <w:tc>
          <w:tcPr>
            <w:tcW w:w="1734" w:type="dxa"/>
          </w:tcPr>
          <w:p w:rsidR="004475B1" w:rsidRPr="005970A1" w:rsidRDefault="004475B1" w:rsidP="00C56EF0">
            <w:pPr>
              <w:ind w:firstLine="0"/>
              <w:rPr>
                <w:sz w:val="24"/>
                <w:szCs w:val="24"/>
              </w:rPr>
            </w:pPr>
          </w:p>
        </w:tc>
      </w:tr>
      <w:tr w:rsidR="004475B1" w:rsidRPr="005970A1" w:rsidTr="00C56EF0">
        <w:tc>
          <w:tcPr>
            <w:tcW w:w="1101" w:type="dxa"/>
          </w:tcPr>
          <w:p w:rsidR="004475B1" w:rsidRPr="005970A1" w:rsidRDefault="004475B1" w:rsidP="00C56EF0">
            <w:pPr>
              <w:widowControl/>
              <w:numPr>
                <w:ilvl w:val="0"/>
                <w:numId w:val="154"/>
              </w:numPr>
              <w:suppressAutoHyphens w:val="0"/>
              <w:jc w:val="left"/>
              <w:rPr>
                <w:sz w:val="24"/>
                <w:szCs w:val="24"/>
              </w:rPr>
            </w:pPr>
          </w:p>
        </w:tc>
        <w:tc>
          <w:tcPr>
            <w:tcW w:w="7371" w:type="dxa"/>
          </w:tcPr>
          <w:p w:rsidR="004475B1" w:rsidRPr="005970A1" w:rsidRDefault="004475B1" w:rsidP="00C56EF0">
            <w:pPr>
              <w:ind w:firstLine="0"/>
              <w:rPr>
                <w:sz w:val="24"/>
                <w:szCs w:val="24"/>
              </w:rPr>
            </w:pPr>
            <w:r w:rsidRPr="005970A1">
              <w:rPr>
                <w:sz w:val="24"/>
                <w:szCs w:val="24"/>
              </w:rPr>
              <w:t>Правила  поведения  в школе.</w:t>
            </w:r>
          </w:p>
        </w:tc>
        <w:tc>
          <w:tcPr>
            <w:tcW w:w="1417" w:type="dxa"/>
          </w:tcPr>
          <w:p w:rsidR="004475B1" w:rsidRPr="005970A1" w:rsidRDefault="004475B1" w:rsidP="00C56EF0">
            <w:pPr>
              <w:ind w:firstLine="0"/>
              <w:jc w:val="center"/>
              <w:rPr>
                <w:sz w:val="24"/>
                <w:szCs w:val="24"/>
                <w:lang w:val="en-US"/>
              </w:rPr>
            </w:pPr>
            <w:r w:rsidRPr="005970A1">
              <w:rPr>
                <w:sz w:val="24"/>
                <w:szCs w:val="24"/>
                <w:lang w:val="en-US"/>
              </w:rPr>
              <w:t>1</w:t>
            </w:r>
          </w:p>
        </w:tc>
        <w:tc>
          <w:tcPr>
            <w:tcW w:w="1734" w:type="dxa"/>
          </w:tcPr>
          <w:p w:rsidR="004475B1" w:rsidRPr="005970A1" w:rsidRDefault="004475B1" w:rsidP="00C56EF0">
            <w:pPr>
              <w:ind w:firstLine="0"/>
              <w:rPr>
                <w:sz w:val="24"/>
                <w:szCs w:val="24"/>
                <w:lang w:val="en-US"/>
              </w:rPr>
            </w:pPr>
          </w:p>
        </w:tc>
      </w:tr>
      <w:tr w:rsidR="004475B1" w:rsidRPr="005970A1" w:rsidTr="00C56EF0">
        <w:tc>
          <w:tcPr>
            <w:tcW w:w="1101" w:type="dxa"/>
          </w:tcPr>
          <w:p w:rsidR="004475B1" w:rsidRPr="005970A1" w:rsidRDefault="004475B1" w:rsidP="00C56EF0">
            <w:pPr>
              <w:widowControl/>
              <w:numPr>
                <w:ilvl w:val="0"/>
                <w:numId w:val="154"/>
              </w:numPr>
              <w:suppressAutoHyphens w:val="0"/>
              <w:jc w:val="left"/>
              <w:rPr>
                <w:sz w:val="24"/>
                <w:szCs w:val="24"/>
              </w:rPr>
            </w:pPr>
          </w:p>
        </w:tc>
        <w:tc>
          <w:tcPr>
            <w:tcW w:w="7371" w:type="dxa"/>
          </w:tcPr>
          <w:p w:rsidR="004475B1" w:rsidRPr="005970A1" w:rsidRDefault="004475B1" w:rsidP="00C56EF0">
            <w:pPr>
              <w:ind w:firstLine="0"/>
              <w:rPr>
                <w:sz w:val="24"/>
                <w:szCs w:val="24"/>
              </w:rPr>
            </w:pPr>
            <w:r w:rsidRPr="005970A1">
              <w:rPr>
                <w:sz w:val="24"/>
                <w:szCs w:val="24"/>
              </w:rPr>
              <w:t>Условные знаки</w:t>
            </w:r>
          </w:p>
        </w:tc>
        <w:tc>
          <w:tcPr>
            <w:tcW w:w="1417" w:type="dxa"/>
          </w:tcPr>
          <w:p w:rsidR="004475B1" w:rsidRPr="005970A1" w:rsidRDefault="004475B1" w:rsidP="00C56EF0">
            <w:pPr>
              <w:ind w:firstLine="0"/>
              <w:jc w:val="center"/>
              <w:rPr>
                <w:sz w:val="24"/>
                <w:szCs w:val="24"/>
              </w:rPr>
            </w:pPr>
            <w:r w:rsidRPr="005970A1">
              <w:rPr>
                <w:sz w:val="24"/>
                <w:szCs w:val="24"/>
              </w:rPr>
              <w:t>1</w:t>
            </w:r>
          </w:p>
        </w:tc>
        <w:tc>
          <w:tcPr>
            <w:tcW w:w="1734" w:type="dxa"/>
          </w:tcPr>
          <w:p w:rsidR="004475B1" w:rsidRPr="005970A1" w:rsidRDefault="004475B1" w:rsidP="00C56EF0">
            <w:pPr>
              <w:ind w:firstLine="0"/>
              <w:rPr>
                <w:sz w:val="24"/>
                <w:szCs w:val="24"/>
              </w:rPr>
            </w:pPr>
          </w:p>
        </w:tc>
      </w:tr>
      <w:tr w:rsidR="004475B1" w:rsidRPr="005970A1" w:rsidTr="00C56EF0">
        <w:tc>
          <w:tcPr>
            <w:tcW w:w="1101" w:type="dxa"/>
          </w:tcPr>
          <w:p w:rsidR="004475B1" w:rsidRPr="005970A1" w:rsidRDefault="004475B1" w:rsidP="00C56EF0">
            <w:pPr>
              <w:widowControl/>
              <w:numPr>
                <w:ilvl w:val="0"/>
                <w:numId w:val="154"/>
              </w:numPr>
              <w:suppressAutoHyphens w:val="0"/>
              <w:jc w:val="left"/>
              <w:rPr>
                <w:sz w:val="24"/>
                <w:szCs w:val="24"/>
              </w:rPr>
            </w:pPr>
          </w:p>
        </w:tc>
        <w:tc>
          <w:tcPr>
            <w:tcW w:w="7371" w:type="dxa"/>
          </w:tcPr>
          <w:p w:rsidR="004475B1" w:rsidRPr="005970A1" w:rsidRDefault="004475B1" w:rsidP="00C56EF0">
            <w:pPr>
              <w:ind w:firstLine="0"/>
              <w:rPr>
                <w:sz w:val="24"/>
                <w:szCs w:val="24"/>
              </w:rPr>
            </w:pPr>
            <w:r w:rsidRPr="005970A1">
              <w:rPr>
                <w:sz w:val="24"/>
                <w:szCs w:val="24"/>
              </w:rPr>
              <w:t>Безопасный путь.</w:t>
            </w:r>
          </w:p>
        </w:tc>
        <w:tc>
          <w:tcPr>
            <w:tcW w:w="1417" w:type="dxa"/>
          </w:tcPr>
          <w:p w:rsidR="004475B1" w:rsidRPr="005970A1" w:rsidRDefault="004475B1" w:rsidP="00C56EF0">
            <w:pPr>
              <w:ind w:firstLine="0"/>
              <w:jc w:val="center"/>
              <w:rPr>
                <w:sz w:val="24"/>
                <w:szCs w:val="24"/>
                <w:lang w:val="en-US"/>
              </w:rPr>
            </w:pPr>
            <w:r w:rsidRPr="005970A1">
              <w:rPr>
                <w:sz w:val="24"/>
                <w:szCs w:val="24"/>
                <w:lang w:val="en-US"/>
              </w:rPr>
              <w:t>1</w:t>
            </w:r>
          </w:p>
        </w:tc>
        <w:tc>
          <w:tcPr>
            <w:tcW w:w="1734" w:type="dxa"/>
          </w:tcPr>
          <w:p w:rsidR="004475B1" w:rsidRPr="005970A1" w:rsidRDefault="004475B1" w:rsidP="00C56EF0">
            <w:pPr>
              <w:ind w:firstLine="0"/>
              <w:rPr>
                <w:sz w:val="24"/>
                <w:szCs w:val="24"/>
                <w:lang w:val="en-US"/>
              </w:rPr>
            </w:pPr>
          </w:p>
        </w:tc>
      </w:tr>
      <w:tr w:rsidR="004475B1" w:rsidRPr="005970A1" w:rsidTr="00C56EF0">
        <w:tc>
          <w:tcPr>
            <w:tcW w:w="1101" w:type="dxa"/>
          </w:tcPr>
          <w:p w:rsidR="004475B1" w:rsidRPr="005970A1" w:rsidRDefault="004475B1" w:rsidP="00C56EF0">
            <w:pPr>
              <w:widowControl/>
              <w:numPr>
                <w:ilvl w:val="0"/>
                <w:numId w:val="154"/>
              </w:numPr>
              <w:suppressAutoHyphens w:val="0"/>
              <w:jc w:val="left"/>
              <w:rPr>
                <w:sz w:val="24"/>
                <w:szCs w:val="24"/>
              </w:rPr>
            </w:pPr>
          </w:p>
        </w:tc>
        <w:tc>
          <w:tcPr>
            <w:tcW w:w="7371" w:type="dxa"/>
          </w:tcPr>
          <w:p w:rsidR="004475B1" w:rsidRPr="005970A1" w:rsidRDefault="004475B1" w:rsidP="00C56EF0">
            <w:pPr>
              <w:ind w:firstLine="0"/>
              <w:rPr>
                <w:sz w:val="24"/>
                <w:szCs w:val="24"/>
              </w:rPr>
            </w:pPr>
            <w:r w:rsidRPr="005970A1">
              <w:rPr>
                <w:sz w:val="24"/>
                <w:szCs w:val="24"/>
              </w:rPr>
              <w:t>Безопасный путь.</w:t>
            </w:r>
          </w:p>
        </w:tc>
        <w:tc>
          <w:tcPr>
            <w:tcW w:w="1417" w:type="dxa"/>
          </w:tcPr>
          <w:p w:rsidR="004475B1" w:rsidRPr="005970A1" w:rsidRDefault="004475B1" w:rsidP="00C56EF0">
            <w:pPr>
              <w:ind w:firstLine="0"/>
              <w:jc w:val="center"/>
              <w:rPr>
                <w:sz w:val="24"/>
                <w:szCs w:val="24"/>
                <w:lang w:val="en-US"/>
              </w:rPr>
            </w:pPr>
            <w:r w:rsidRPr="005970A1">
              <w:rPr>
                <w:sz w:val="24"/>
                <w:szCs w:val="24"/>
                <w:lang w:val="en-US"/>
              </w:rPr>
              <w:t>1</w:t>
            </w:r>
          </w:p>
        </w:tc>
        <w:tc>
          <w:tcPr>
            <w:tcW w:w="1734" w:type="dxa"/>
          </w:tcPr>
          <w:p w:rsidR="004475B1" w:rsidRPr="005970A1" w:rsidRDefault="004475B1" w:rsidP="00C56EF0">
            <w:pPr>
              <w:ind w:firstLine="0"/>
              <w:rPr>
                <w:sz w:val="24"/>
                <w:szCs w:val="24"/>
                <w:lang w:val="en-US"/>
              </w:rPr>
            </w:pPr>
          </w:p>
        </w:tc>
      </w:tr>
      <w:tr w:rsidR="004475B1" w:rsidRPr="005970A1" w:rsidTr="00C56EF0">
        <w:tc>
          <w:tcPr>
            <w:tcW w:w="1101" w:type="dxa"/>
          </w:tcPr>
          <w:p w:rsidR="004475B1" w:rsidRPr="005970A1" w:rsidRDefault="004475B1" w:rsidP="00C56EF0">
            <w:pPr>
              <w:widowControl/>
              <w:numPr>
                <w:ilvl w:val="0"/>
                <w:numId w:val="154"/>
              </w:numPr>
              <w:suppressAutoHyphens w:val="0"/>
              <w:jc w:val="left"/>
              <w:rPr>
                <w:sz w:val="24"/>
                <w:szCs w:val="24"/>
              </w:rPr>
            </w:pPr>
          </w:p>
        </w:tc>
        <w:tc>
          <w:tcPr>
            <w:tcW w:w="7371" w:type="dxa"/>
          </w:tcPr>
          <w:p w:rsidR="004475B1" w:rsidRPr="005970A1" w:rsidRDefault="004475B1" w:rsidP="00C56EF0">
            <w:pPr>
              <w:ind w:firstLine="0"/>
              <w:rPr>
                <w:sz w:val="24"/>
                <w:szCs w:val="24"/>
              </w:rPr>
            </w:pPr>
            <w:r w:rsidRPr="005970A1">
              <w:rPr>
                <w:sz w:val="24"/>
                <w:szCs w:val="24"/>
              </w:rPr>
              <w:t>Прогулка на пришкольный участок</w:t>
            </w:r>
          </w:p>
        </w:tc>
        <w:tc>
          <w:tcPr>
            <w:tcW w:w="1417" w:type="dxa"/>
          </w:tcPr>
          <w:p w:rsidR="004475B1" w:rsidRPr="005970A1" w:rsidRDefault="004475B1" w:rsidP="00C56EF0">
            <w:pPr>
              <w:ind w:firstLine="0"/>
              <w:jc w:val="center"/>
              <w:rPr>
                <w:sz w:val="24"/>
                <w:szCs w:val="24"/>
                <w:lang w:val="en-US"/>
              </w:rPr>
            </w:pPr>
            <w:r w:rsidRPr="005970A1">
              <w:rPr>
                <w:sz w:val="24"/>
                <w:szCs w:val="24"/>
                <w:lang w:val="en-US"/>
              </w:rPr>
              <w:t>1</w:t>
            </w:r>
          </w:p>
        </w:tc>
        <w:tc>
          <w:tcPr>
            <w:tcW w:w="1734" w:type="dxa"/>
          </w:tcPr>
          <w:p w:rsidR="004475B1" w:rsidRPr="005970A1" w:rsidRDefault="004475B1" w:rsidP="00C56EF0">
            <w:pPr>
              <w:ind w:firstLine="0"/>
              <w:rPr>
                <w:sz w:val="24"/>
                <w:szCs w:val="24"/>
                <w:lang w:val="en-US"/>
              </w:rPr>
            </w:pPr>
          </w:p>
        </w:tc>
      </w:tr>
      <w:tr w:rsidR="004475B1" w:rsidRPr="005970A1" w:rsidTr="00C56EF0">
        <w:tc>
          <w:tcPr>
            <w:tcW w:w="1101" w:type="dxa"/>
          </w:tcPr>
          <w:p w:rsidR="004475B1" w:rsidRPr="005970A1" w:rsidRDefault="004475B1" w:rsidP="00C56EF0">
            <w:pPr>
              <w:widowControl/>
              <w:numPr>
                <w:ilvl w:val="0"/>
                <w:numId w:val="154"/>
              </w:numPr>
              <w:suppressAutoHyphens w:val="0"/>
              <w:jc w:val="left"/>
              <w:rPr>
                <w:sz w:val="24"/>
                <w:szCs w:val="24"/>
              </w:rPr>
            </w:pPr>
          </w:p>
        </w:tc>
        <w:tc>
          <w:tcPr>
            <w:tcW w:w="7371" w:type="dxa"/>
          </w:tcPr>
          <w:p w:rsidR="004475B1" w:rsidRPr="005970A1" w:rsidRDefault="004475B1" w:rsidP="00C56EF0">
            <w:pPr>
              <w:ind w:firstLine="0"/>
              <w:rPr>
                <w:sz w:val="24"/>
                <w:szCs w:val="24"/>
              </w:rPr>
            </w:pPr>
            <w:r w:rsidRPr="005970A1">
              <w:rPr>
                <w:sz w:val="24"/>
                <w:szCs w:val="24"/>
              </w:rPr>
              <w:t>Уроки общения.</w:t>
            </w:r>
          </w:p>
        </w:tc>
        <w:tc>
          <w:tcPr>
            <w:tcW w:w="1417" w:type="dxa"/>
          </w:tcPr>
          <w:p w:rsidR="004475B1" w:rsidRPr="005970A1" w:rsidRDefault="004475B1" w:rsidP="00C56EF0">
            <w:pPr>
              <w:ind w:firstLine="0"/>
              <w:jc w:val="center"/>
              <w:rPr>
                <w:sz w:val="24"/>
                <w:szCs w:val="24"/>
                <w:lang w:val="en-US"/>
              </w:rPr>
            </w:pPr>
            <w:r w:rsidRPr="005970A1">
              <w:rPr>
                <w:sz w:val="24"/>
                <w:szCs w:val="24"/>
                <w:lang w:val="en-US"/>
              </w:rPr>
              <w:t>1</w:t>
            </w:r>
          </w:p>
        </w:tc>
        <w:tc>
          <w:tcPr>
            <w:tcW w:w="1734" w:type="dxa"/>
          </w:tcPr>
          <w:p w:rsidR="004475B1" w:rsidRPr="005970A1" w:rsidRDefault="004475B1" w:rsidP="00C56EF0">
            <w:pPr>
              <w:ind w:firstLine="0"/>
              <w:rPr>
                <w:sz w:val="24"/>
                <w:szCs w:val="24"/>
                <w:lang w:val="en-US"/>
              </w:rPr>
            </w:pPr>
          </w:p>
        </w:tc>
      </w:tr>
      <w:tr w:rsidR="004475B1" w:rsidRPr="005970A1" w:rsidTr="00C56EF0">
        <w:tc>
          <w:tcPr>
            <w:tcW w:w="1101" w:type="dxa"/>
          </w:tcPr>
          <w:p w:rsidR="004475B1" w:rsidRPr="005970A1" w:rsidRDefault="004475B1" w:rsidP="00C56EF0">
            <w:pPr>
              <w:widowControl/>
              <w:numPr>
                <w:ilvl w:val="0"/>
                <w:numId w:val="154"/>
              </w:numPr>
              <w:suppressAutoHyphens w:val="0"/>
              <w:jc w:val="left"/>
              <w:rPr>
                <w:sz w:val="24"/>
                <w:szCs w:val="24"/>
              </w:rPr>
            </w:pPr>
          </w:p>
        </w:tc>
        <w:tc>
          <w:tcPr>
            <w:tcW w:w="7371" w:type="dxa"/>
          </w:tcPr>
          <w:p w:rsidR="004475B1" w:rsidRPr="005970A1" w:rsidRDefault="004475B1" w:rsidP="00C56EF0">
            <w:pPr>
              <w:ind w:firstLine="0"/>
              <w:rPr>
                <w:sz w:val="24"/>
                <w:szCs w:val="24"/>
              </w:rPr>
            </w:pPr>
            <w:r w:rsidRPr="005970A1">
              <w:rPr>
                <w:sz w:val="24"/>
                <w:szCs w:val="24"/>
              </w:rPr>
              <w:t>Классный коллектив.</w:t>
            </w:r>
          </w:p>
        </w:tc>
        <w:tc>
          <w:tcPr>
            <w:tcW w:w="1417" w:type="dxa"/>
          </w:tcPr>
          <w:p w:rsidR="004475B1" w:rsidRPr="005970A1" w:rsidRDefault="004475B1" w:rsidP="00C56EF0">
            <w:pPr>
              <w:ind w:firstLine="0"/>
              <w:jc w:val="center"/>
              <w:rPr>
                <w:sz w:val="24"/>
                <w:szCs w:val="24"/>
                <w:lang w:val="en-US"/>
              </w:rPr>
            </w:pPr>
            <w:r w:rsidRPr="005970A1">
              <w:rPr>
                <w:sz w:val="24"/>
                <w:szCs w:val="24"/>
                <w:lang w:val="en-US"/>
              </w:rPr>
              <w:t>1</w:t>
            </w:r>
          </w:p>
        </w:tc>
        <w:tc>
          <w:tcPr>
            <w:tcW w:w="1734" w:type="dxa"/>
          </w:tcPr>
          <w:p w:rsidR="004475B1" w:rsidRPr="005970A1" w:rsidRDefault="004475B1" w:rsidP="00C56EF0">
            <w:pPr>
              <w:ind w:firstLine="0"/>
              <w:rPr>
                <w:sz w:val="24"/>
                <w:szCs w:val="24"/>
                <w:lang w:val="en-US"/>
              </w:rPr>
            </w:pPr>
          </w:p>
        </w:tc>
      </w:tr>
      <w:tr w:rsidR="004475B1" w:rsidRPr="005970A1" w:rsidTr="00C56EF0">
        <w:tc>
          <w:tcPr>
            <w:tcW w:w="1101" w:type="dxa"/>
          </w:tcPr>
          <w:p w:rsidR="004475B1" w:rsidRPr="005970A1" w:rsidRDefault="004475B1" w:rsidP="00C56EF0">
            <w:pPr>
              <w:widowControl/>
              <w:numPr>
                <w:ilvl w:val="0"/>
                <w:numId w:val="154"/>
              </w:numPr>
              <w:suppressAutoHyphens w:val="0"/>
              <w:jc w:val="left"/>
              <w:rPr>
                <w:sz w:val="24"/>
                <w:szCs w:val="24"/>
              </w:rPr>
            </w:pPr>
          </w:p>
        </w:tc>
        <w:tc>
          <w:tcPr>
            <w:tcW w:w="7371" w:type="dxa"/>
          </w:tcPr>
          <w:p w:rsidR="004475B1" w:rsidRPr="005970A1" w:rsidRDefault="004475B1" w:rsidP="00C56EF0">
            <w:pPr>
              <w:ind w:firstLine="0"/>
              <w:rPr>
                <w:sz w:val="24"/>
                <w:szCs w:val="24"/>
              </w:rPr>
            </w:pPr>
            <w:r w:rsidRPr="005970A1">
              <w:rPr>
                <w:sz w:val="24"/>
                <w:szCs w:val="24"/>
              </w:rPr>
              <w:t>Уроки вежливости.</w:t>
            </w:r>
          </w:p>
        </w:tc>
        <w:tc>
          <w:tcPr>
            <w:tcW w:w="1417" w:type="dxa"/>
          </w:tcPr>
          <w:p w:rsidR="004475B1" w:rsidRPr="005970A1" w:rsidRDefault="004475B1" w:rsidP="00C56EF0">
            <w:pPr>
              <w:ind w:firstLine="0"/>
              <w:jc w:val="center"/>
              <w:rPr>
                <w:sz w:val="24"/>
                <w:szCs w:val="24"/>
                <w:lang w:val="en-US"/>
              </w:rPr>
            </w:pPr>
            <w:r w:rsidRPr="005970A1">
              <w:rPr>
                <w:sz w:val="24"/>
                <w:szCs w:val="24"/>
                <w:lang w:val="en-US"/>
              </w:rPr>
              <w:t>1</w:t>
            </w:r>
          </w:p>
        </w:tc>
        <w:tc>
          <w:tcPr>
            <w:tcW w:w="1734" w:type="dxa"/>
          </w:tcPr>
          <w:p w:rsidR="004475B1" w:rsidRPr="005970A1" w:rsidRDefault="004475B1" w:rsidP="00C56EF0">
            <w:pPr>
              <w:ind w:firstLine="0"/>
              <w:rPr>
                <w:sz w:val="24"/>
                <w:szCs w:val="24"/>
                <w:lang w:val="en-US"/>
              </w:rPr>
            </w:pPr>
          </w:p>
        </w:tc>
      </w:tr>
      <w:tr w:rsidR="004475B1" w:rsidRPr="005970A1" w:rsidTr="00C56EF0">
        <w:tc>
          <w:tcPr>
            <w:tcW w:w="1101" w:type="dxa"/>
          </w:tcPr>
          <w:p w:rsidR="004475B1" w:rsidRPr="005970A1" w:rsidRDefault="004475B1" w:rsidP="00C56EF0">
            <w:pPr>
              <w:widowControl/>
              <w:numPr>
                <w:ilvl w:val="0"/>
                <w:numId w:val="154"/>
              </w:numPr>
              <w:suppressAutoHyphens w:val="0"/>
              <w:jc w:val="left"/>
              <w:rPr>
                <w:sz w:val="24"/>
                <w:szCs w:val="24"/>
              </w:rPr>
            </w:pPr>
          </w:p>
        </w:tc>
        <w:tc>
          <w:tcPr>
            <w:tcW w:w="7371" w:type="dxa"/>
          </w:tcPr>
          <w:p w:rsidR="004475B1" w:rsidRPr="005970A1" w:rsidRDefault="004475B1" w:rsidP="00C56EF0">
            <w:pPr>
              <w:ind w:firstLine="0"/>
              <w:rPr>
                <w:sz w:val="24"/>
                <w:szCs w:val="24"/>
              </w:rPr>
            </w:pPr>
            <w:r w:rsidRPr="005970A1">
              <w:rPr>
                <w:sz w:val="24"/>
                <w:szCs w:val="24"/>
              </w:rPr>
              <w:t>Уроки здоровья.</w:t>
            </w:r>
          </w:p>
        </w:tc>
        <w:tc>
          <w:tcPr>
            <w:tcW w:w="1417" w:type="dxa"/>
          </w:tcPr>
          <w:p w:rsidR="004475B1" w:rsidRPr="005970A1" w:rsidRDefault="004475B1" w:rsidP="00C56EF0">
            <w:pPr>
              <w:ind w:firstLine="0"/>
              <w:jc w:val="center"/>
              <w:rPr>
                <w:sz w:val="24"/>
                <w:szCs w:val="24"/>
              </w:rPr>
            </w:pPr>
            <w:r w:rsidRPr="005970A1">
              <w:rPr>
                <w:sz w:val="24"/>
                <w:szCs w:val="24"/>
              </w:rPr>
              <w:t>1</w:t>
            </w:r>
          </w:p>
        </w:tc>
        <w:tc>
          <w:tcPr>
            <w:tcW w:w="1734" w:type="dxa"/>
          </w:tcPr>
          <w:p w:rsidR="004475B1" w:rsidRPr="005970A1" w:rsidRDefault="004475B1" w:rsidP="00C56EF0">
            <w:pPr>
              <w:ind w:firstLine="0"/>
              <w:rPr>
                <w:sz w:val="24"/>
                <w:szCs w:val="24"/>
              </w:rPr>
            </w:pPr>
          </w:p>
        </w:tc>
      </w:tr>
      <w:tr w:rsidR="004475B1" w:rsidRPr="005970A1" w:rsidTr="00C56EF0">
        <w:tc>
          <w:tcPr>
            <w:tcW w:w="1101" w:type="dxa"/>
          </w:tcPr>
          <w:p w:rsidR="004475B1" w:rsidRPr="005970A1" w:rsidRDefault="004475B1" w:rsidP="00C56EF0">
            <w:pPr>
              <w:widowControl/>
              <w:numPr>
                <w:ilvl w:val="0"/>
                <w:numId w:val="154"/>
              </w:numPr>
              <w:suppressAutoHyphens w:val="0"/>
              <w:jc w:val="left"/>
              <w:rPr>
                <w:sz w:val="24"/>
                <w:szCs w:val="24"/>
              </w:rPr>
            </w:pPr>
          </w:p>
        </w:tc>
        <w:tc>
          <w:tcPr>
            <w:tcW w:w="7371" w:type="dxa"/>
          </w:tcPr>
          <w:p w:rsidR="004475B1" w:rsidRPr="005970A1" w:rsidRDefault="004475B1" w:rsidP="00C56EF0">
            <w:pPr>
              <w:ind w:firstLine="0"/>
              <w:rPr>
                <w:sz w:val="24"/>
                <w:szCs w:val="24"/>
              </w:rPr>
            </w:pPr>
            <w:r w:rsidRPr="005970A1">
              <w:rPr>
                <w:sz w:val="24"/>
                <w:szCs w:val="24"/>
              </w:rPr>
              <w:t>Уроки здоровья.</w:t>
            </w:r>
          </w:p>
        </w:tc>
        <w:tc>
          <w:tcPr>
            <w:tcW w:w="1417" w:type="dxa"/>
          </w:tcPr>
          <w:p w:rsidR="004475B1" w:rsidRPr="005970A1" w:rsidRDefault="004475B1" w:rsidP="00C56EF0">
            <w:pPr>
              <w:ind w:firstLine="0"/>
              <w:jc w:val="center"/>
              <w:rPr>
                <w:sz w:val="24"/>
                <w:szCs w:val="24"/>
              </w:rPr>
            </w:pPr>
            <w:r w:rsidRPr="005970A1">
              <w:rPr>
                <w:sz w:val="24"/>
                <w:szCs w:val="24"/>
              </w:rPr>
              <w:t>1</w:t>
            </w:r>
          </w:p>
        </w:tc>
        <w:tc>
          <w:tcPr>
            <w:tcW w:w="1734" w:type="dxa"/>
          </w:tcPr>
          <w:p w:rsidR="004475B1" w:rsidRPr="005970A1" w:rsidRDefault="004475B1" w:rsidP="00C56EF0">
            <w:pPr>
              <w:ind w:firstLine="0"/>
              <w:rPr>
                <w:sz w:val="24"/>
                <w:szCs w:val="24"/>
              </w:rPr>
            </w:pPr>
          </w:p>
        </w:tc>
      </w:tr>
      <w:tr w:rsidR="004475B1" w:rsidRPr="005970A1" w:rsidTr="00C56EF0">
        <w:tc>
          <w:tcPr>
            <w:tcW w:w="1101" w:type="dxa"/>
          </w:tcPr>
          <w:p w:rsidR="004475B1" w:rsidRPr="005970A1" w:rsidRDefault="004475B1" w:rsidP="00C56EF0">
            <w:pPr>
              <w:widowControl/>
              <w:numPr>
                <w:ilvl w:val="0"/>
                <w:numId w:val="154"/>
              </w:numPr>
              <w:suppressAutoHyphens w:val="0"/>
              <w:jc w:val="left"/>
              <w:rPr>
                <w:sz w:val="24"/>
                <w:szCs w:val="24"/>
              </w:rPr>
            </w:pPr>
          </w:p>
        </w:tc>
        <w:tc>
          <w:tcPr>
            <w:tcW w:w="7371" w:type="dxa"/>
          </w:tcPr>
          <w:p w:rsidR="004475B1" w:rsidRPr="005970A1" w:rsidRDefault="004475B1" w:rsidP="00C56EF0">
            <w:pPr>
              <w:ind w:firstLine="0"/>
              <w:rPr>
                <w:sz w:val="24"/>
                <w:szCs w:val="24"/>
              </w:rPr>
            </w:pPr>
            <w:r w:rsidRPr="005970A1">
              <w:rPr>
                <w:sz w:val="24"/>
                <w:szCs w:val="24"/>
              </w:rPr>
              <w:t xml:space="preserve">Режим дня школьника.  </w:t>
            </w:r>
          </w:p>
        </w:tc>
        <w:tc>
          <w:tcPr>
            <w:tcW w:w="1417" w:type="dxa"/>
          </w:tcPr>
          <w:p w:rsidR="004475B1" w:rsidRPr="005970A1" w:rsidRDefault="004475B1" w:rsidP="00C56EF0">
            <w:pPr>
              <w:ind w:firstLine="0"/>
              <w:jc w:val="center"/>
              <w:rPr>
                <w:sz w:val="24"/>
                <w:szCs w:val="24"/>
                <w:lang w:val="en-US"/>
              </w:rPr>
            </w:pPr>
            <w:r w:rsidRPr="005970A1">
              <w:rPr>
                <w:sz w:val="24"/>
                <w:szCs w:val="24"/>
                <w:lang w:val="en-US"/>
              </w:rPr>
              <w:t>1</w:t>
            </w:r>
          </w:p>
        </w:tc>
        <w:tc>
          <w:tcPr>
            <w:tcW w:w="1734" w:type="dxa"/>
          </w:tcPr>
          <w:p w:rsidR="004475B1" w:rsidRPr="005970A1" w:rsidRDefault="004475B1" w:rsidP="00C56EF0">
            <w:pPr>
              <w:ind w:firstLine="0"/>
              <w:rPr>
                <w:sz w:val="24"/>
                <w:szCs w:val="24"/>
                <w:lang w:val="en-US"/>
              </w:rPr>
            </w:pPr>
          </w:p>
        </w:tc>
      </w:tr>
      <w:tr w:rsidR="004475B1" w:rsidRPr="005970A1" w:rsidTr="00C56EF0">
        <w:tc>
          <w:tcPr>
            <w:tcW w:w="1101" w:type="dxa"/>
          </w:tcPr>
          <w:p w:rsidR="004475B1" w:rsidRPr="005970A1" w:rsidRDefault="004475B1" w:rsidP="00C56EF0">
            <w:pPr>
              <w:ind w:left="360"/>
              <w:jc w:val="left"/>
              <w:rPr>
                <w:b/>
                <w:bCs/>
                <w:sz w:val="24"/>
                <w:szCs w:val="24"/>
              </w:rPr>
            </w:pPr>
            <w:r w:rsidRPr="005970A1">
              <w:rPr>
                <w:b/>
                <w:bCs/>
                <w:sz w:val="24"/>
                <w:szCs w:val="24"/>
              </w:rPr>
              <w:t xml:space="preserve"> </w:t>
            </w:r>
          </w:p>
        </w:tc>
        <w:tc>
          <w:tcPr>
            <w:tcW w:w="7371" w:type="dxa"/>
          </w:tcPr>
          <w:p w:rsidR="004475B1" w:rsidRPr="005970A1" w:rsidRDefault="004475B1" w:rsidP="00C56EF0">
            <w:pPr>
              <w:ind w:firstLine="0"/>
              <w:rPr>
                <w:b/>
                <w:bCs/>
                <w:sz w:val="24"/>
                <w:szCs w:val="24"/>
              </w:rPr>
            </w:pPr>
            <w:r w:rsidRPr="005970A1">
              <w:rPr>
                <w:b/>
                <w:bCs/>
                <w:sz w:val="24"/>
                <w:szCs w:val="24"/>
              </w:rPr>
              <w:t xml:space="preserve">Окружающий мир и его изучение  </w:t>
            </w:r>
          </w:p>
        </w:tc>
        <w:tc>
          <w:tcPr>
            <w:tcW w:w="1417" w:type="dxa"/>
          </w:tcPr>
          <w:p w:rsidR="004475B1" w:rsidRPr="005970A1" w:rsidRDefault="004475B1" w:rsidP="00C56EF0">
            <w:pPr>
              <w:ind w:firstLine="0"/>
              <w:jc w:val="center"/>
              <w:rPr>
                <w:b/>
                <w:bCs/>
                <w:sz w:val="24"/>
                <w:szCs w:val="24"/>
              </w:rPr>
            </w:pPr>
            <w:r w:rsidRPr="005970A1">
              <w:rPr>
                <w:b/>
                <w:bCs/>
                <w:sz w:val="24"/>
                <w:szCs w:val="24"/>
              </w:rPr>
              <w:t>8</w:t>
            </w:r>
          </w:p>
        </w:tc>
        <w:tc>
          <w:tcPr>
            <w:tcW w:w="1734" w:type="dxa"/>
          </w:tcPr>
          <w:p w:rsidR="004475B1" w:rsidRPr="005970A1" w:rsidRDefault="004475B1" w:rsidP="00C56EF0">
            <w:pPr>
              <w:ind w:firstLine="0"/>
              <w:rPr>
                <w:b/>
                <w:bCs/>
                <w:sz w:val="24"/>
                <w:szCs w:val="24"/>
              </w:rPr>
            </w:pPr>
          </w:p>
        </w:tc>
      </w:tr>
      <w:tr w:rsidR="004475B1" w:rsidRPr="005970A1" w:rsidTr="00C56EF0">
        <w:tc>
          <w:tcPr>
            <w:tcW w:w="1101" w:type="dxa"/>
          </w:tcPr>
          <w:p w:rsidR="004475B1" w:rsidRPr="005970A1" w:rsidRDefault="004475B1" w:rsidP="00C56EF0">
            <w:pPr>
              <w:widowControl/>
              <w:numPr>
                <w:ilvl w:val="0"/>
                <w:numId w:val="154"/>
              </w:numPr>
              <w:suppressAutoHyphens w:val="0"/>
              <w:jc w:val="left"/>
              <w:rPr>
                <w:sz w:val="24"/>
                <w:szCs w:val="24"/>
              </w:rPr>
            </w:pPr>
          </w:p>
        </w:tc>
        <w:tc>
          <w:tcPr>
            <w:tcW w:w="7371" w:type="dxa"/>
          </w:tcPr>
          <w:p w:rsidR="004475B1" w:rsidRPr="005970A1" w:rsidRDefault="004475B1" w:rsidP="00C56EF0">
            <w:pPr>
              <w:ind w:firstLine="0"/>
              <w:rPr>
                <w:sz w:val="24"/>
                <w:szCs w:val="24"/>
              </w:rPr>
            </w:pPr>
            <w:r w:rsidRPr="005970A1">
              <w:rPr>
                <w:sz w:val="24"/>
                <w:szCs w:val="24"/>
              </w:rPr>
              <w:t>Признаки предметов.</w:t>
            </w:r>
          </w:p>
        </w:tc>
        <w:tc>
          <w:tcPr>
            <w:tcW w:w="1417" w:type="dxa"/>
          </w:tcPr>
          <w:p w:rsidR="004475B1" w:rsidRPr="005970A1" w:rsidRDefault="004475B1" w:rsidP="00C56EF0">
            <w:pPr>
              <w:ind w:firstLine="0"/>
              <w:jc w:val="center"/>
              <w:rPr>
                <w:sz w:val="24"/>
                <w:szCs w:val="24"/>
              </w:rPr>
            </w:pPr>
            <w:r w:rsidRPr="005970A1">
              <w:rPr>
                <w:sz w:val="24"/>
                <w:szCs w:val="24"/>
              </w:rPr>
              <w:t>1</w:t>
            </w:r>
          </w:p>
        </w:tc>
        <w:tc>
          <w:tcPr>
            <w:tcW w:w="1734" w:type="dxa"/>
          </w:tcPr>
          <w:p w:rsidR="004475B1" w:rsidRPr="005970A1" w:rsidRDefault="004475B1" w:rsidP="00C56EF0">
            <w:pPr>
              <w:ind w:firstLine="0"/>
              <w:rPr>
                <w:sz w:val="24"/>
                <w:szCs w:val="24"/>
              </w:rPr>
            </w:pPr>
          </w:p>
        </w:tc>
      </w:tr>
      <w:tr w:rsidR="004475B1" w:rsidRPr="005970A1" w:rsidTr="00C56EF0">
        <w:tc>
          <w:tcPr>
            <w:tcW w:w="1101" w:type="dxa"/>
          </w:tcPr>
          <w:p w:rsidR="004475B1" w:rsidRPr="005970A1" w:rsidRDefault="004475B1" w:rsidP="00C56EF0">
            <w:pPr>
              <w:widowControl/>
              <w:numPr>
                <w:ilvl w:val="0"/>
                <w:numId w:val="154"/>
              </w:numPr>
              <w:suppressAutoHyphens w:val="0"/>
              <w:jc w:val="left"/>
              <w:rPr>
                <w:sz w:val="24"/>
                <w:szCs w:val="24"/>
              </w:rPr>
            </w:pPr>
          </w:p>
        </w:tc>
        <w:tc>
          <w:tcPr>
            <w:tcW w:w="7371" w:type="dxa"/>
          </w:tcPr>
          <w:p w:rsidR="004475B1" w:rsidRPr="005970A1" w:rsidRDefault="004475B1" w:rsidP="00C56EF0">
            <w:pPr>
              <w:ind w:firstLine="0"/>
              <w:rPr>
                <w:sz w:val="24"/>
                <w:szCs w:val="24"/>
              </w:rPr>
            </w:pPr>
            <w:r w:rsidRPr="005970A1">
              <w:rPr>
                <w:sz w:val="24"/>
                <w:szCs w:val="24"/>
              </w:rPr>
              <w:t>Сходства и различия предметов.  Объединение предметов в группы.</w:t>
            </w:r>
          </w:p>
        </w:tc>
        <w:tc>
          <w:tcPr>
            <w:tcW w:w="1417" w:type="dxa"/>
          </w:tcPr>
          <w:p w:rsidR="004475B1" w:rsidRPr="005970A1" w:rsidRDefault="004475B1" w:rsidP="00C56EF0">
            <w:pPr>
              <w:ind w:firstLine="0"/>
              <w:jc w:val="center"/>
              <w:rPr>
                <w:sz w:val="24"/>
                <w:szCs w:val="24"/>
              </w:rPr>
            </w:pPr>
            <w:r w:rsidRPr="005970A1">
              <w:rPr>
                <w:sz w:val="24"/>
                <w:szCs w:val="24"/>
              </w:rPr>
              <w:t>1</w:t>
            </w:r>
          </w:p>
        </w:tc>
        <w:tc>
          <w:tcPr>
            <w:tcW w:w="1734" w:type="dxa"/>
          </w:tcPr>
          <w:p w:rsidR="004475B1" w:rsidRPr="005970A1" w:rsidRDefault="004475B1" w:rsidP="00C56EF0">
            <w:pPr>
              <w:ind w:firstLine="0"/>
              <w:rPr>
                <w:sz w:val="24"/>
                <w:szCs w:val="24"/>
              </w:rPr>
            </w:pPr>
          </w:p>
        </w:tc>
      </w:tr>
      <w:tr w:rsidR="004475B1" w:rsidRPr="005970A1" w:rsidTr="00C56EF0">
        <w:tc>
          <w:tcPr>
            <w:tcW w:w="1101" w:type="dxa"/>
          </w:tcPr>
          <w:p w:rsidR="004475B1" w:rsidRPr="005970A1" w:rsidRDefault="004475B1" w:rsidP="00C56EF0">
            <w:pPr>
              <w:widowControl/>
              <w:numPr>
                <w:ilvl w:val="0"/>
                <w:numId w:val="154"/>
              </w:numPr>
              <w:suppressAutoHyphens w:val="0"/>
              <w:jc w:val="left"/>
              <w:rPr>
                <w:sz w:val="24"/>
                <w:szCs w:val="24"/>
              </w:rPr>
            </w:pPr>
          </w:p>
        </w:tc>
        <w:tc>
          <w:tcPr>
            <w:tcW w:w="7371" w:type="dxa"/>
          </w:tcPr>
          <w:p w:rsidR="004475B1" w:rsidRPr="005970A1" w:rsidRDefault="004475B1" w:rsidP="00C56EF0">
            <w:pPr>
              <w:ind w:firstLine="0"/>
              <w:rPr>
                <w:sz w:val="24"/>
                <w:szCs w:val="24"/>
              </w:rPr>
            </w:pPr>
            <w:r w:rsidRPr="005970A1">
              <w:rPr>
                <w:sz w:val="24"/>
                <w:szCs w:val="24"/>
              </w:rPr>
              <w:t>Органы чувств – верные помощники в познании мира.</w:t>
            </w:r>
          </w:p>
        </w:tc>
        <w:tc>
          <w:tcPr>
            <w:tcW w:w="1417" w:type="dxa"/>
          </w:tcPr>
          <w:p w:rsidR="004475B1" w:rsidRPr="005970A1" w:rsidRDefault="004475B1" w:rsidP="00C56EF0">
            <w:pPr>
              <w:ind w:firstLine="0"/>
              <w:jc w:val="center"/>
              <w:rPr>
                <w:sz w:val="24"/>
                <w:szCs w:val="24"/>
              </w:rPr>
            </w:pPr>
            <w:r w:rsidRPr="005970A1">
              <w:rPr>
                <w:sz w:val="24"/>
                <w:szCs w:val="24"/>
              </w:rPr>
              <w:t>1</w:t>
            </w:r>
          </w:p>
        </w:tc>
        <w:tc>
          <w:tcPr>
            <w:tcW w:w="1734" w:type="dxa"/>
          </w:tcPr>
          <w:p w:rsidR="004475B1" w:rsidRPr="005970A1" w:rsidRDefault="004475B1" w:rsidP="00C56EF0">
            <w:pPr>
              <w:ind w:firstLine="0"/>
              <w:rPr>
                <w:sz w:val="24"/>
                <w:szCs w:val="24"/>
              </w:rPr>
            </w:pPr>
          </w:p>
        </w:tc>
      </w:tr>
      <w:tr w:rsidR="004475B1" w:rsidRPr="005970A1" w:rsidTr="00C56EF0">
        <w:tc>
          <w:tcPr>
            <w:tcW w:w="1101" w:type="dxa"/>
          </w:tcPr>
          <w:p w:rsidR="004475B1" w:rsidRPr="005970A1" w:rsidRDefault="004475B1" w:rsidP="00C56EF0">
            <w:pPr>
              <w:widowControl/>
              <w:numPr>
                <w:ilvl w:val="0"/>
                <w:numId w:val="154"/>
              </w:numPr>
              <w:suppressAutoHyphens w:val="0"/>
              <w:jc w:val="left"/>
              <w:rPr>
                <w:sz w:val="24"/>
                <w:szCs w:val="24"/>
              </w:rPr>
            </w:pPr>
          </w:p>
        </w:tc>
        <w:tc>
          <w:tcPr>
            <w:tcW w:w="7371" w:type="dxa"/>
          </w:tcPr>
          <w:p w:rsidR="004475B1" w:rsidRPr="005970A1" w:rsidRDefault="004475B1" w:rsidP="00C56EF0">
            <w:pPr>
              <w:ind w:firstLine="0"/>
              <w:rPr>
                <w:sz w:val="24"/>
                <w:szCs w:val="24"/>
              </w:rPr>
            </w:pPr>
            <w:r w:rsidRPr="005970A1">
              <w:rPr>
                <w:sz w:val="24"/>
                <w:szCs w:val="24"/>
              </w:rPr>
              <w:t>Что нас окружает. Природные и рукотворные объекты.</w:t>
            </w:r>
          </w:p>
        </w:tc>
        <w:tc>
          <w:tcPr>
            <w:tcW w:w="1417" w:type="dxa"/>
          </w:tcPr>
          <w:p w:rsidR="004475B1" w:rsidRPr="005970A1" w:rsidRDefault="004475B1" w:rsidP="00C56EF0">
            <w:pPr>
              <w:ind w:firstLine="0"/>
              <w:jc w:val="center"/>
              <w:rPr>
                <w:sz w:val="24"/>
                <w:szCs w:val="24"/>
              </w:rPr>
            </w:pPr>
            <w:r w:rsidRPr="005970A1">
              <w:rPr>
                <w:sz w:val="24"/>
                <w:szCs w:val="24"/>
              </w:rPr>
              <w:t>1</w:t>
            </w:r>
          </w:p>
        </w:tc>
        <w:tc>
          <w:tcPr>
            <w:tcW w:w="1734" w:type="dxa"/>
          </w:tcPr>
          <w:p w:rsidR="004475B1" w:rsidRPr="005970A1" w:rsidRDefault="004475B1" w:rsidP="00C56EF0">
            <w:pPr>
              <w:ind w:firstLine="0"/>
              <w:rPr>
                <w:sz w:val="24"/>
                <w:szCs w:val="24"/>
              </w:rPr>
            </w:pPr>
          </w:p>
        </w:tc>
      </w:tr>
      <w:tr w:rsidR="004475B1" w:rsidRPr="005970A1" w:rsidTr="00C56EF0">
        <w:tc>
          <w:tcPr>
            <w:tcW w:w="1101" w:type="dxa"/>
          </w:tcPr>
          <w:p w:rsidR="004475B1" w:rsidRPr="005970A1" w:rsidRDefault="004475B1" w:rsidP="00C56EF0">
            <w:pPr>
              <w:widowControl/>
              <w:numPr>
                <w:ilvl w:val="0"/>
                <w:numId w:val="154"/>
              </w:numPr>
              <w:suppressAutoHyphens w:val="0"/>
              <w:jc w:val="left"/>
              <w:rPr>
                <w:sz w:val="24"/>
                <w:szCs w:val="24"/>
              </w:rPr>
            </w:pPr>
          </w:p>
        </w:tc>
        <w:tc>
          <w:tcPr>
            <w:tcW w:w="7371" w:type="dxa"/>
          </w:tcPr>
          <w:p w:rsidR="004475B1" w:rsidRPr="005970A1" w:rsidRDefault="004475B1" w:rsidP="00C56EF0">
            <w:pPr>
              <w:ind w:firstLine="0"/>
              <w:rPr>
                <w:sz w:val="24"/>
                <w:szCs w:val="24"/>
              </w:rPr>
            </w:pPr>
            <w:r w:rsidRPr="005970A1">
              <w:rPr>
                <w:sz w:val="24"/>
                <w:szCs w:val="24"/>
              </w:rPr>
              <w:t>Способы изучения окружающего мира</w:t>
            </w:r>
          </w:p>
        </w:tc>
        <w:tc>
          <w:tcPr>
            <w:tcW w:w="1417" w:type="dxa"/>
          </w:tcPr>
          <w:p w:rsidR="004475B1" w:rsidRPr="005970A1" w:rsidRDefault="004475B1" w:rsidP="00C56EF0">
            <w:pPr>
              <w:ind w:firstLine="0"/>
              <w:jc w:val="center"/>
              <w:rPr>
                <w:sz w:val="24"/>
                <w:szCs w:val="24"/>
              </w:rPr>
            </w:pPr>
            <w:r w:rsidRPr="005970A1">
              <w:rPr>
                <w:sz w:val="24"/>
                <w:szCs w:val="24"/>
              </w:rPr>
              <w:t>1</w:t>
            </w:r>
          </w:p>
        </w:tc>
        <w:tc>
          <w:tcPr>
            <w:tcW w:w="1734" w:type="dxa"/>
          </w:tcPr>
          <w:p w:rsidR="004475B1" w:rsidRPr="005970A1" w:rsidRDefault="004475B1" w:rsidP="00C56EF0">
            <w:pPr>
              <w:ind w:firstLine="0"/>
              <w:rPr>
                <w:sz w:val="24"/>
                <w:szCs w:val="24"/>
              </w:rPr>
            </w:pPr>
          </w:p>
        </w:tc>
      </w:tr>
      <w:tr w:rsidR="004475B1" w:rsidRPr="005970A1" w:rsidTr="00C56EF0">
        <w:tc>
          <w:tcPr>
            <w:tcW w:w="1101" w:type="dxa"/>
          </w:tcPr>
          <w:p w:rsidR="004475B1" w:rsidRPr="005970A1" w:rsidRDefault="004475B1" w:rsidP="00C56EF0">
            <w:pPr>
              <w:widowControl/>
              <w:numPr>
                <w:ilvl w:val="0"/>
                <w:numId w:val="154"/>
              </w:numPr>
              <w:suppressAutoHyphens w:val="0"/>
              <w:jc w:val="left"/>
              <w:rPr>
                <w:sz w:val="24"/>
                <w:szCs w:val="24"/>
              </w:rPr>
            </w:pPr>
          </w:p>
        </w:tc>
        <w:tc>
          <w:tcPr>
            <w:tcW w:w="7371" w:type="dxa"/>
          </w:tcPr>
          <w:p w:rsidR="004475B1" w:rsidRPr="005970A1" w:rsidRDefault="004475B1" w:rsidP="00C56EF0">
            <w:pPr>
              <w:ind w:firstLine="0"/>
              <w:rPr>
                <w:sz w:val="24"/>
                <w:szCs w:val="24"/>
              </w:rPr>
            </w:pPr>
            <w:r w:rsidRPr="005970A1">
              <w:rPr>
                <w:sz w:val="24"/>
                <w:szCs w:val="24"/>
              </w:rPr>
              <w:t>Живая и неживая природа</w:t>
            </w:r>
          </w:p>
        </w:tc>
        <w:tc>
          <w:tcPr>
            <w:tcW w:w="1417" w:type="dxa"/>
          </w:tcPr>
          <w:p w:rsidR="004475B1" w:rsidRPr="005970A1" w:rsidRDefault="004475B1" w:rsidP="00C56EF0">
            <w:pPr>
              <w:ind w:firstLine="0"/>
              <w:jc w:val="center"/>
              <w:rPr>
                <w:sz w:val="24"/>
                <w:szCs w:val="24"/>
              </w:rPr>
            </w:pPr>
            <w:r w:rsidRPr="005970A1">
              <w:rPr>
                <w:sz w:val="24"/>
                <w:szCs w:val="24"/>
              </w:rPr>
              <w:t>1</w:t>
            </w:r>
          </w:p>
        </w:tc>
        <w:tc>
          <w:tcPr>
            <w:tcW w:w="1734" w:type="dxa"/>
          </w:tcPr>
          <w:p w:rsidR="004475B1" w:rsidRPr="005970A1" w:rsidRDefault="004475B1" w:rsidP="00C56EF0">
            <w:pPr>
              <w:ind w:firstLine="0"/>
              <w:rPr>
                <w:sz w:val="24"/>
                <w:szCs w:val="24"/>
              </w:rPr>
            </w:pPr>
          </w:p>
        </w:tc>
      </w:tr>
      <w:tr w:rsidR="004475B1" w:rsidRPr="005970A1" w:rsidTr="00C56EF0">
        <w:tc>
          <w:tcPr>
            <w:tcW w:w="1101" w:type="dxa"/>
          </w:tcPr>
          <w:p w:rsidR="004475B1" w:rsidRPr="005970A1" w:rsidRDefault="004475B1" w:rsidP="00C56EF0">
            <w:pPr>
              <w:widowControl/>
              <w:numPr>
                <w:ilvl w:val="0"/>
                <w:numId w:val="154"/>
              </w:numPr>
              <w:suppressAutoHyphens w:val="0"/>
              <w:jc w:val="left"/>
              <w:rPr>
                <w:sz w:val="24"/>
                <w:szCs w:val="24"/>
              </w:rPr>
            </w:pPr>
          </w:p>
        </w:tc>
        <w:tc>
          <w:tcPr>
            <w:tcW w:w="7371" w:type="dxa"/>
          </w:tcPr>
          <w:p w:rsidR="004475B1" w:rsidRPr="005970A1" w:rsidRDefault="004475B1" w:rsidP="00C56EF0">
            <w:pPr>
              <w:ind w:firstLine="0"/>
              <w:rPr>
                <w:sz w:val="24"/>
                <w:szCs w:val="24"/>
              </w:rPr>
            </w:pPr>
            <w:r w:rsidRPr="005970A1">
              <w:rPr>
                <w:sz w:val="24"/>
                <w:szCs w:val="24"/>
              </w:rPr>
              <w:t>Обобщающий урок.  Экскурсия</w:t>
            </w:r>
          </w:p>
        </w:tc>
        <w:tc>
          <w:tcPr>
            <w:tcW w:w="1417" w:type="dxa"/>
          </w:tcPr>
          <w:p w:rsidR="004475B1" w:rsidRPr="005970A1" w:rsidRDefault="004475B1" w:rsidP="00C56EF0">
            <w:pPr>
              <w:ind w:firstLine="0"/>
              <w:jc w:val="center"/>
              <w:rPr>
                <w:sz w:val="24"/>
                <w:szCs w:val="24"/>
              </w:rPr>
            </w:pPr>
            <w:r w:rsidRPr="005970A1">
              <w:rPr>
                <w:sz w:val="24"/>
                <w:szCs w:val="24"/>
              </w:rPr>
              <w:t>1</w:t>
            </w:r>
          </w:p>
        </w:tc>
        <w:tc>
          <w:tcPr>
            <w:tcW w:w="1734" w:type="dxa"/>
          </w:tcPr>
          <w:p w:rsidR="004475B1" w:rsidRPr="005970A1" w:rsidRDefault="004475B1" w:rsidP="00C56EF0">
            <w:pPr>
              <w:ind w:firstLine="0"/>
              <w:rPr>
                <w:sz w:val="24"/>
                <w:szCs w:val="24"/>
              </w:rPr>
            </w:pPr>
          </w:p>
        </w:tc>
      </w:tr>
      <w:tr w:rsidR="004475B1" w:rsidRPr="005970A1" w:rsidTr="00C56EF0">
        <w:tc>
          <w:tcPr>
            <w:tcW w:w="1101" w:type="dxa"/>
          </w:tcPr>
          <w:p w:rsidR="004475B1" w:rsidRPr="005970A1" w:rsidRDefault="004475B1" w:rsidP="00C56EF0">
            <w:pPr>
              <w:widowControl/>
              <w:numPr>
                <w:ilvl w:val="0"/>
                <w:numId w:val="154"/>
              </w:numPr>
              <w:suppressAutoHyphens w:val="0"/>
              <w:jc w:val="left"/>
              <w:rPr>
                <w:sz w:val="24"/>
                <w:szCs w:val="24"/>
              </w:rPr>
            </w:pPr>
          </w:p>
        </w:tc>
        <w:tc>
          <w:tcPr>
            <w:tcW w:w="7371" w:type="dxa"/>
          </w:tcPr>
          <w:p w:rsidR="004475B1" w:rsidRPr="005970A1" w:rsidRDefault="004475B1" w:rsidP="00C56EF0">
            <w:pPr>
              <w:ind w:firstLine="0"/>
              <w:rPr>
                <w:sz w:val="24"/>
                <w:szCs w:val="24"/>
              </w:rPr>
            </w:pPr>
            <w:r w:rsidRPr="005970A1">
              <w:rPr>
                <w:sz w:val="24"/>
                <w:szCs w:val="24"/>
              </w:rPr>
              <w:t>Экскурсия  на пришкольный участок</w:t>
            </w:r>
          </w:p>
        </w:tc>
        <w:tc>
          <w:tcPr>
            <w:tcW w:w="1417" w:type="dxa"/>
          </w:tcPr>
          <w:p w:rsidR="004475B1" w:rsidRPr="005970A1" w:rsidRDefault="004475B1" w:rsidP="00C56EF0">
            <w:pPr>
              <w:ind w:firstLine="0"/>
              <w:jc w:val="center"/>
              <w:rPr>
                <w:sz w:val="24"/>
                <w:szCs w:val="24"/>
              </w:rPr>
            </w:pPr>
            <w:r w:rsidRPr="005970A1">
              <w:rPr>
                <w:sz w:val="24"/>
                <w:szCs w:val="24"/>
              </w:rPr>
              <w:t>1</w:t>
            </w:r>
          </w:p>
        </w:tc>
        <w:tc>
          <w:tcPr>
            <w:tcW w:w="1734" w:type="dxa"/>
          </w:tcPr>
          <w:p w:rsidR="004475B1" w:rsidRPr="005970A1" w:rsidRDefault="004475B1" w:rsidP="00C56EF0">
            <w:pPr>
              <w:ind w:firstLine="0"/>
              <w:rPr>
                <w:sz w:val="24"/>
                <w:szCs w:val="24"/>
              </w:rPr>
            </w:pPr>
          </w:p>
        </w:tc>
      </w:tr>
      <w:tr w:rsidR="004475B1" w:rsidRPr="005970A1" w:rsidTr="00C56EF0">
        <w:tc>
          <w:tcPr>
            <w:tcW w:w="1101" w:type="dxa"/>
          </w:tcPr>
          <w:p w:rsidR="004475B1" w:rsidRPr="005970A1" w:rsidRDefault="004475B1" w:rsidP="00C56EF0">
            <w:pPr>
              <w:ind w:left="360"/>
              <w:jc w:val="left"/>
              <w:rPr>
                <w:b/>
                <w:bCs/>
                <w:sz w:val="24"/>
                <w:szCs w:val="24"/>
              </w:rPr>
            </w:pPr>
            <w:r w:rsidRPr="005970A1">
              <w:rPr>
                <w:b/>
                <w:bCs/>
                <w:sz w:val="24"/>
                <w:szCs w:val="24"/>
              </w:rPr>
              <w:t xml:space="preserve"> </w:t>
            </w:r>
          </w:p>
        </w:tc>
        <w:tc>
          <w:tcPr>
            <w:tcW w:w="7371" w:type="dxa"/>
          </w:tcPr>
          <w:p w:rsidR="004475B1" w:rsidRPr="005970A1" w:rsidRDefault="004475B1" w:rsidP="00C56EF0">
            <w:pPr>
              <w:ind w:firstLine="0"/>
              <w:rPr>
                <w:b/>
                <w:bCs/>
                <w:sz w:val="24"/>
                <w:szCs w:val="24"/>
              </w:rPr>
            </w:pPr>
            <w:r w:rsidRPr="005970A1">
              <w:rPr>
                <w:b/>
                <w:bCs/>
                <w:sz w:val="24"/>
                <w:szCs w:val="24"/>
              </w:rPr>
              <w:t xml:space="preserve">Разнообразие  и красота растений  </w:t>
            </w:r>
          </w:p>
        </w:tc>
        <w:tc>
          <w:tcPr>
            <w:tcW w:w="1417" w:type="dxa"/>
          </w:tcPr>
          <w:p w:rsidR="004475B1" w:rsidRPr="005970A1" w:rsidRDefault="004475B1" w:rsidP="00C56EF0">
            <w:pPr>
              <w:ind w:firstLine="0"/>
              <w:jc w:val="center"/>
              <w:rPr>
                <w:b/>
                <w:bCs/>
                <w:sz w:val="24"/>
                <w:szCs w:val="24"/>
              </w:rPr>
            </w:pPr>
            <w:r w:rsidRPr="005970A1">
              <w:rPr>
                <w:b/>
                <w:bCs/>
                <w:sz w:val="24"/>
                <w:szCs w:val="24"/>
              </w:rPr>
              <w:t>13</w:t>
            </w:r>
          </w:p>
        </w:tc>
        <w:tc>
          <w:tcPr>
            <w:tcW w:w="1734" w:type="dxa"/>
          </w:tcPr>
          <w:p w:rsidR="004475B1" w:rsidRPr="005970A1" w:rsidRDefault="004475B1" w:rsidP="00C56EF0">
            <w:pPr>
              <w:ind w:firstLine="0"/>
              <w:rPr>
                <w:b/>
                <w:bCs/>
                <w:sz w:val="24"/>
                <w:szCs w:val="24"/>
              </w:rPr>
            </w:pPr>
          </w:p>
        </w:tc>
      </w:tr>
      <w:tr w:rsidR="004475B1" w:rsidRPr="005970A1" w:rsidTr="00C56EF0">
        <w:tc>
          <w:tcPr>
            <w:tcW w:w="1101" w:type="dxa"/>
          </w:tcPr>
          <w:p w:rsidR="004475B1" w:rsidRPr="005970A1" w:rsidRDefault="004475B1" w:rsidP="00C56EF0">
            <w:pPr>
              <w:widowControl/>
              <w:numPr>
                <w:ilvl w:val="0"/>
                <w:numId w:val="154"/>
              </w:numPr>
              <w:suppressAutoHyphens w:val="0"/>
              <w:jc w:val="left"/>
              <w:rPr>
                <w:sz w:val="24"/>
                <w:szCs w:val="24"/>
              </w:rPr>
            </w:pPr>
          </w:p>
        </w:tc>
        <w:tc>
          <w:tcPr>
            <w:tcW w:w="7371" w:type="dxa"/>
          </w:tcPr>
          <w:p w:rsidR="004475B1" w:rsidRPr="005970A1" w:rsidRDefault="004475B1" w:rsidP="00C56EF0">
            <w:pPr>
              <w:ind w:firstLine="0"/>
              <w:rPr>
                <w:sz w:val="24"/>
                <w:szCs w:val="24"/>
              </w:rPr>
            </w:pPr>
            <w:r w:rsidRPr="005970A1">
              <w:rPr>
                <w:sz w:val="24"/>
                <w:szCs w:val="24"/>
              </w:rPr>
              <w:t>Многообразие растений. Условия их жизни.</w:t>
            </w:r>
          </w:p>
        </w:tc>
        <w:tc>
          <w:tcPr>
            <w:tcW w:w="1417" w:type="dxa"/>
          </w:tcPr>
          <w:p w:rsidR="004475B1" w:rsidRPr="005970A1" w:rsidRDefault="004475B1" w:rsidP="00C56EF0">
            <w:pPr>
              <w:ind w:firstLine="0"/>
              <w:jc w:val="center"/>
              <w:rPr>
                <w:sz w:val="24"/>
                <w:szCs w:val="24"/>
              </w:rPr>
            </w:pPr>
            <w:r w:rsidRPr="005970A1">
              <w:rPr>
                <w:sz w:val="24"/>
                <w:szCs w:val="24"/>
              </w:rPr>
              <w:t>1</w:t>
            </w:r>
          </w:p>
        </w:tc>
        <w:tc>
          <w:tcPr>
            <w:tcW w:w="1734" w:type="dxa"/>
          </w:tcPr>
          <w:p w:rsidR="004475B1" w:rsidRPr="005970A1" w:rsidRDefault="004475B1" w:rsidP="00C56EF0">
            <w:pPr>
              <w:ind w:firstLine="0"/>
              <w:rPr>
                <w:sz w:val="24"/>
                <w:szCs w:val="24"/>
              </w:rPr>
            </w:pPr>
          </w:p>
        </w:tc>
      </w:tr>
      <w:tr w:rsidR="004475B1" w:rsidRPr="005970A1" w:rsidTr="00C56EF0">
        <w:tc>
          <w:tcPr>
            <w:tcW w:w="1101" w:type="dxa"/>
          </w:tcPr>
          <w:p w:rsidR="004475B1" w:rsidRPr="005970A1" w:rsidRDefault="004475B1" w:rsidP="00C56EF0">
            <w:pPr>
              <w:widowControl/>
              <w:numPr>
                <w:ilvl w:val="0"/>
                <w:numId w:val="154"/>
              </w:numPr>
              <w:suppressAutoHyphens w:val="0"/>
              <w:jc w:val="left"/>
              <w:rPr>
                <w:sz w:val="24"/>
                <w:szCs w:val="24"/>
              </w:rPr>
            </w:pPr>
          </w:p>
        </w:tc>
        <w:tc>
          <w:tcPr>
            <w:tcW w:w="7371" w:type="dxa"/>
          </w:tcPr>
          <w:p w:rsidR="004475B1" w:rsidRPr="005970A1" w:rsidRDefault="004475B1" w:rsidP="00C56EF0">
            <w:pPr>
              <w:ind w:firstLine="0"/>
              <w:rPr>
                <w:sz w:val="24"/>
                <w:szCs w:val="24"/>
              </w:rPr>
            </w:pPr>
            <w:r w:rsidRPr="005970A1">
              <w:rPr>
                <w:sz w:val="24"/>
                <w:szCs w:val="24"/>
              </w:rPr>
              <w:t>Строение растений.</w:t>
            </w:r>
          </w:p>
        </w:tc>
        <w:tc>
          <w:tcPr>
            <w:tcW w:w="1417" w:type="dxa"/>
          </w:tcPr>
          <w:p w:rsidR="004475B1" w:rsidRPr="005970A1" w:rsidRDefault="004475B1" w:rsidP="00C56EF0">
            <w:pPr>
              <w:ind w:firstLine="0"/>
              <w:jc w:val="center"/>
              <w:rPr>
                <w:sz w:val="24"/>
                <w:szCs w:val="24"/>
              </w:rPr>
            </w:pPr>
            <w:r w:rsidRPr="005970A1">
              <w:rPr>
                <w:sz w:val="24"/>
                <w:szCs w:val="24"/>
              </w:rPr>
              <w:t>1</w:t>
            </w:r>
          </w:p>
        </w:tc>
        <w:tc>
          <w:tcPr>
            <w:tcW w:w="1734" w:type="dxa"/>
          </w:tcPr>
          <w:p w:rsidR="004475B1" w:rsidRPr="005970A1" w:rsidRDefault="004475B1" w:rsidP="00C56EF0">
            <w:pPr>
              <w:ind w:firstLine="0"/>
              <w:rPr>
                <w:sz w:val="24"/>
                <w:szCs w:val="24"/>
              </w:rPr>
            </w:pPr>
          </w:p>
        </w:tc>
      </w:tr>
      <w:tr w:rsidR="004475B1" w:rsidRPr="005970A1" w:rsidTr="00C56EF0">
        <w:tc>
          <w:tcPr>
            <w:tcW w:w="1101" w:type="dxa"/>
          </w:tcPr>
          <w:p w:rsidR="004475B1" w:rsidRPr="005970A1" w:rsidRDefault="004475B1" w:rsidP="00C56EF0">
            <w:pPr>
              <w:widowControl/>
              <w:numPr>
                <w:ilvl w:val="0"/>
                <w:numId w:val="154"/>
              </w:numPr>
              <w:suppressAutoHyphens w:val="0"/>
              <w:jc w:val="left"/>
              <w:rPr>
                <w:sz w:val="24"/>
                <w:szCs w:val="24"/>
              </w:rPr>
            </w:pPr>
          </w:p>
        </w:tc>
        <w:tc>
          <w:tcPr>
            <w:tcW w:w="7371" w:type="dxa"/>
          </w:tcPr>
          <w:p w:rsidR="004475B1" w:rsidRPr="005970A1" w:rsidRDefault="004475B1" w:rsidP="00C56EF0">
            <w:pPr>
              <w:ind w:firstLine="0"/>
              <w:rPr>
                <w:sz w:val="24"/>
                <w:szCs w:val="24"/>
              </w:rPr>
            </w:pPr>
            <w:r w:rsidRPr="005970A1">
              <w:rPr>
                <w:sz w:val="24"/>
                <w:szCs w:val="24"/>
              </w:rPr>
              <w:t>Какими бывают растения. Дерево, его строение.</w:t>
            </w:r>
          </w:p>
        </w:tc>
        <w:tc>
          <w:tcPr>
            <w:tcW w:w="1417" w:type="dxa"/>
          </w:tcPr>
          <w:p w:rsidR="004475B1" w:rsidRPr="005970A1" w:rsidRDefault="004475B1" w:rsidP="00C56EF0">
            <w:pPr>
              <w:ind w:firstLine="0"/>
              <w:jc w:val="center"/>
              <w:rPr>
                <w:sz w:val="24"/>
                <w:szCs w:val="24"/>
              </w:rPr>
            </w:pPr>
            <w:r w:rsidRPr="005970A1">
              <w:rPr>
                <w:sz w:val="24"/>
                <w:szCs w:val="24"/>
              </w:rPr>
              <w:t>1</w:t>
            </w:r>
          </w:p>
        </w:tc>
        <w:tc>
          <w:tcPr>
            <w:tcW w:w="1734" w:type="dxa"/>
          </w:tcPr>
          <w:p w:rsidR="004475B1" w:rsidRPr="005970A1" w:rsidRDefault="004475B1" w:rsidP="00C56EF0">
            <w:pPr>
              <w:ind w:firstLine="0"/>
              <w:rPr>
                <w:sz w:val="24"/>
                <w:szCs w:val="24"/>
              </w:rPr>
            </w:pPr>
          </w:p>
        </w:tc>
      </w:tr>
      <w:tr w:rsidR="004475B1" w:rsidRPr="005970A1" w:rsidTr="00C56EF0">
        <w:tc>
          <w:tcPr>
            <w:tcW w:w="1101" w:type="dxa"/>
          </w:tcPr>
          <w:p w:rsidR="004475B1" w:rsidRPr="005970A1" w:rsidRDefault="004475B1" w:rsidP="00C56EF0">
            <w:pPr>
              <w:widowControl/>
              <w:numPr>
                <w:ilvl w:val="0"/>
                <w:numId w:val="154"/>
              </w:numPr>
              <w:suppressAutoHyphens w:val="0"/>
              <w:jc w:val="left"/>
              <w:rPr>
                <w:sz w:val="24"/>
                <w:szCs w:val="24"/>
              </w:rPr>
            </w:pPr>
          </w:p>
        </w:tc>
        <w:tc>
          <w:tcPr>
            <w:tcW w:w="7371" w:type="dxa"/>
          </w:tcPr>
          <w:p w:rsidR="004475B1" w:rsidRPr="005970A1" w:rsidRDefault="004475B1" w:rsidP="00C56EF0">
            <w:pPr>
              <w:ind w:firstLine="0"/>
              <w:rPr>
                <w:sz w:val="24"/>
                <w:szCs w:val="24"/>
              </w:rPr>
            </w:pPr>
            <w:r w:rsidRPr="005970A1">
              <w:rPr>
                <w:sz w:val="24"/>
                <w:szCs w:val="24"/>
              </w:rPr>
              <w:t>Кустарники и травы, их  отличие от деревьев.</w:t>
            </w:r>
          </w:p>
        </w:tc>
        <w:tc>
          <w:tcPr>
            <w:tcW w:w="1417" w:type="dxa"/>
          </w:tcPr>
          <w:p w:rsidR="004475B1" w:rsidRPr="005970A1" w:rsidRDefault="004475B1" w:rsidP="00C56EF0">
            <w:pPr>
              <w:ind w:firstLine="0"/>
              <w:jc w:val="center"/>
              <w:rPr>
                <w:sz w:val="24"/>
                <w:szCs w:val="24"/>
              </w:rPr>
            </w:pPr>
            <w:r w:rsidRPr="005970A1">
              <w:rPr>
                <w:sz w:val="24"/>
                <w:szCs w:val="24"/>
              </w:rPr>
              <w:t>1</w:t>
            </w:r>
          </w:p>
        </w:tc>
        <w:tc>
          <w:tcPr>
            <w:tcW w:w="1734" w:type="dxa"/>
          </w:tcPr>
          <w:p w:rsidR="004475B1" w:rsidRPr="005970A1" w:rsidRDefault="004475B1" w:rsidP="00C56EF0">
            <w:pPr>
              <w:ind w:firstLine="0"/>
              <w:rPr>
                <w:sz w:val="24"/>
                <w:szCs w:val="24"/>
              </w:rPr>
            </w:pPr>
          </w:p>
        </w:tc>
      </w:tr>
      <w:tr w:rsidR="004475B1" w:rsidRPr="005970A1" w:rsidTr="00C56EF0">
        <w:tc>
          <w:tcPr>
            <w:tcW w:w="1101" w:type="dxa"/>
          </w:tcPr>
          <w:p w:rsidR="004475B1" w:rsidRPr="005970A1" w:rsidRDefault="004475B1" w:rsidP="00C56EF0">
            <w:pPr>
              <w:widowControl/>
              <w:numPr>
                <w:ilvl w:val="0"/>
                <w:numId w:val="154"/>
              </w:numPr>
              <w:suppressAutoHyphens w:val="0"/>
              <w:jc w:val="left"/>
              <w:rPr>
                <w:sz w:val="24"/>
                <w:szCs w:val="24"/>
              </w:rPr>
            </w:pPr>
          </w:p>
        </w:tc>
        <w:tc>
          <w:tcPr>
            <w:tcW w:w="7371" w:type="dxa"/>
          </w:tcPr>
          <w:p w:rsidR="004475B1" w:rsidRPr="005970A1" w:rsidRDefault="004475B1" w:rsidP="00C56EF0">
            <w:pPr>
              <w:ind w:firstLine="0"/>
              <w:rPr>
                <w:sz w:val="24"/>
                <w:szCs w:val="24"/>
              </w:rPr>
            </w:pPr>
            <w:r w:rsidRPr="005970A1">
              <w:rPr>
                <w:sz w:val="24"/>
                <w:szCs w:val="24"/>
              </w:rPr>
              <w:t>Лиственные   деревья, разнообразие  их листьев.</w:t>
            </w:r>
          </w:p>
        </w:tc>
        <w:tc>
          <w:tcPr>
            <w:tcW w:w="1417" w:type="dxa"/>
          </w:tcPr>
          <w:p w:rsidR="004475B1" w:rsidRPr="005970A1" w:rsidRDefault="004475B1" w:rsidP="00C56EF0">
            <w:pPr>
              <w:ind w:firstLine="0"/>
              <w:jc w:val="center"/>
              <w:rPr>
                <w:sz w:val="24"/>
                <w:szCs w:val="24"/>
              </w:rPr>
            </w:pPr>
            <w:r w:rsidRPr="005970A1">
              <w:rPr>
                <w:sz w:val="24"/>
                <w:szCs w:val="24"/>
              </w:rPr>
              <w:t>1</w:t>
            </w:r>
          </w:p>
        </w:tc>
        <w:tc>
          <w:tcPr>
            <w:tcW w:w="1734" w:type="dxa"/>
          </w:tcPr>
          <w:p w:rsidR="004475B1" w:rsidRPr="005970A1" w:rsidRDefault="004475B1" w:rsidP="00C56EF0">
            <w:pPr>
              <w:ind w:firstLine="0"/>
              <w:rPr>
                <w:sz w:val="24"/>
                <w:szCs w:val="24"/>
              </w:rPr>
            </w:pPr>
          </w:p>
        </w:tc>
      </w:tr>
      <w:tr w:rsidR="004475B1" w:rsidRPr="005970A1" w:rsidTr="00C56EF0">
        <w:tc>
          <w:tcPr>
            <w:tcW w:w="1101" w:type="dxa"/>
          </w:tcPr>
          <w:p w:rsidR="004475B1" w:rsidRPr="005970A1" w:rsidRDefault="004475B1" w:rsidP="00C56EF0">
            <w:pPr>
              <w:widowControl/>
              <w:numPr>
                <w:ilvl w:val="0"/>
                <w:numId w:val="154"/>
              </w:numPr>
              <w:suppressAutoHyphens w:val="0"/>
              <w:jc w:val="left"/>
              <w:rPr>
                <w:sz w:val="24"/>
                <w:szCs w:val="24"/>
              </w:rPr>
            </w:pPr>
          </w:p>
        </w:tc>
        <w:tc>
          <w:tcPr>
            <w:tcW w:w="7371" w:type="dxa"/>
          </w:tcPr>
          <w:p w:rsidR="004475B1" w:rsidRPr="005970A1" w:rsidRDefault="004475B1" w:rsidP="00C56EF0">
            <w:pPr>
              <w:ind w:firstLine="0"/>
              <w:rPr>
                <w:sz w:val="24"/>
                <w:szCs w:val="24"/>
              </w:rPr>
            </w:pPr>
            <w:r w:rsidRPr="005970A1">
              <w:rPr>
                <w:sz w:val="24"/>
                <w:szCs w:val="24"/>
              </w:rPr>
              <w:t>Хвойные  деревья,  их разнообразие.</w:t>
            </w:r>
          </w:p>
        </w:tc>
        <w:tc>
          <w:tcPr>
            <w:tcW w:w="1417" w:type="dxa"/>
          </w:tcPr>
          <w:p w:rsidR="004475B1" w:rsidRPr="005970A1" w:rsidRDefault="004475B1" w:rsidP="00C56EF0">
            <w:pPr>
              <w:ind w:firstLine="0"/>
              <w:jc w:val="center"/>
              <w:rPr>
                <w:sz w:val="24"/>
                <w:szCs w:val="24"/>
              </w:rPr>
            </w:pPr>
            <w:r w:rsidRPr="005970A1">
              <w:rPr>
                <w:sz w:val="24"/>
                <w:szCs w:val="24"/>
              </w:rPr>
              <w:t>1</w:t>
            </w:r>
          </w:p>
        </w:tc>
        <w:tc>
          <w:tcPr>
            <w:tcW w:w="1734" w:type="dxa"/>
          </w:tcPr>
          <w:p w:rsidR="004475B1" w:rsidRPr="005970A1" w:rsidRDefault="004475B1" w:rsidP="00C56EF0">
            <w:pPr>
              <w:ind w:firstLine="0"/>
              <w:rPr>
                <w:sz w:val="24"/>
                <w:szCs w:val="24"/>
              </w:rPr>
            </w:pPr>
          </w:p>
        </w:tc>
      </w:tr>
      <w:tr w:rsidR="004475B1" w:rsidRPr="005970A1" w:rsidTr="00C56EF0">
        <w:tc>
          <w:tcPr>
            <w:tcW w:w="1101" w:type="dxa"/>
          </w:tcPr>
          <w:p w:rsidR="004475B1" w:rsidRPr="005970A1" w:rsidRDefault="004475B1" w:rsidP="00C56EF0">
            <w:pPr>
              <w:widowControl/>
              <w:numPr>
                <w:ilvl w:val="0"/>
                <w:numId w:val="154"/>
              </w:numPr>
              <w:suppressAutoHyphens w:val="0"/>
              <w:jc w:val="left"/>
              <w:rPr>
                <w:sz w:val="24"/>
                <w:szCs w:val="24"/>
              </w:rPr>
            </w:pPr>
          </w:p>
        </w:tc>
        <w:tc>
          <w:tcPr>
            <w:tcW w:w="7371" w:type="dxa"/>
          </w:tcPr>
          <w:p w:rsidR="004475B1" w:rsidRPr="005970A1" w:rsidRDefault="004475B1" w:rsidP="00C56EF0">
            <w:pPr>
              <w:ind w:firstLine="0"/>
              <w:rPr>
                <w:sz w:val="24"/>
                <w:szCs w:val="24"/>
              </w:rPr>
            </w:pPr>
            <w:r w:rsidRPr="005970A1">
              <w:rPr>
                <w:sz w:val="24"/>
                <w:szCs w:val="24"/>
              </w:rPr>
              <w:t>Разнообразие ягодных растений. Ядовитые ягоды.</w:t>
            </w:r>
          </w:p>
        </w:tc>
        <w:tc>
          <w:tcPr>
            <w:tcW w:w="1417" w:type="dxa"/>
          </w:tcPr>
          <w:p w:rsidR="004475B1" w:rsidRPr="005970A1" w:rsidRDefault="004475B1" w:rsidP="00C56EF0">
            <w:pPr>
              <w:ind w:firstLine="0"/>
              <w:jc w:val="center"/>
              <w:rPr>
                <w:sz w:val="24"/>
                <w:szCs w:val="24"/>
                <w:lang w:val="en-US"/>
              </w:rPr>
            </w:pPr>
            <w:r w:rsidRPr="005970A1">
              <w:rPr>
                <w:sz w:val="24"/>
                <w:szCs w:val="24"/>
                <w:lang w:val="en-US"/>
              </w:rPr>
              <w:t>1</w:t>
            </w:r>
          </w:p>
        </w:tc>
        <w:tc>
          <w:tcPr>
            <w:tcW w:w="1734" w:type="dxa"/>
          </w:tcPr>
          <w:p w:rsidR="004475B1" w:rsidRPr="005970A1" w:rsidRDefault="004475B1" w:rsidP="00C56EF0">
            <w:pPr>
              <w:ind w:firstLine="0"/>
              <w:rPr>
                <w:sz w:val="24"/>
                <w:szCs w:val="24"/>
                <w:lang w:val="en-US"/>
              </w:rPr>
            </w:pPr>
          </w:p>
        </w:tc>
      </w:tr>
      <w:tr w:rsidR="004475B1" w:rsidRPr="005970A1" w:rsidTr="00C56EF0">
        <w:tc>
          <w:tcPr>
            <w:tcW w:w="1101" w:type="dxa"/>
          </w:tcPr>
          <w:p w:rsidR="004475B1" w:rsidRPr="005970A1" w:rsidRDefault="004475B1" w:rsidP="00C56EF0">
            <w:pPr>
              <w:widowControl/>
              <w:numPr>
                <w:ilvl w:val="0"/>
                <w:numId w:val="154"/>
              </w:numPr>
              <w:suppressAutoHyphens w:val="0"/>
              <w:jc w:val="left"/>
              <w:rPr>
                <w:sz w:val="24"/>
                <w:szCs w:val="24"/>
              </w:rPr>
            </w:pPr>
          </w:p>
        </w:tc>
        <w:tc>
          <w:tcPr>
            <w:tcW w:w="7371" w:type="dxa"/>
          </w:tcPr>
          <w:p w:rsidR="004475B1" w:rsidRPr="005970A1" w:rsidRDefault="004475B1" w:rsidP="00C56EF0">
            <w:pPr>
              <w:ind w:firstLine="0"/>
              <w:rPr>
                <w:sz w:val="24"/>
                <w:szCs w:val="24"/>
              </w:rPr>
            </w:pPr>
            <w:r w:rsidRPr="005970A1">
              <w:rPr>
                <w:sz w:val="24"/>
                <w:szCs w:val="24"/>
              </w:rPr>
              <w:t>Обобщающий урок</w:t>
            </w:r>
          </w:p>
        </w:tc>
        <w:tc>
          <w:tcPr>
            <w:tcW w:w="1417" w:type="dxa"/>
          </w:tcPr>
          <w:p w:rsidR="004475B1" w:rsidRPr="005970A1" w:rsidRDefault="004475B1" w:rsidP="00C56EF0">
            <w:pPr>
              <w:ind w:firstLine="0"/>
              <w:jc w:val="center"/>
              <w:rPr>
                <w:sz w:val="24"/>
                <w:szCs w:val="24"/>
              </w:rPr>
            </w:pPr>
            <w:r w:rsidRPr="005970A1">
              <w:rPr>
                <w:sz w:val="24"/>
                <w:szCs w:val="24"/>
              </w:rPr>
              <w:t>1</w:t>
            </w:r>
          </w:p>
        </w:tc>
        <w:tc>
          <w:tcPr>
            <w:tcW w:w="1734" w:type="dxa"/>
          </w:tcPr>
          <w:p w:rsidR="004475B1" w:rsidRPr="005970A1" w:rsidRDefault="004475B1" w:rsidP="00C56EF0">
            <w:pPr>
              <w:ind w:firstLine="0"/>
              <w:rPr>
                <w:sz w:val="24"/>
                <w:szCs w:val="24"/>
              </w:rPr>
            </w:pPr>
          </w:p>
        </w:tc>
      </w:tr>
      <w:tr w:rsidR="004475B1" w:rsidRPr="005970A1" w:rsidTr="00C56EF0">
        <w:tc>
          <w:tcPr>
            <w:tcW w:w="1101" w:type="dxa"/>
          </w:tcPr>
          <w:p w:rsidR="004475B1" w:rsidRPr="005970A1" w:rsidRDefault="004475B1" w:rsidP="00C56EF0">
            <w:pPr>
              <w:widowControl/>
              <w:numPr>
                <w:ilvl w:val="0"/>
                <w:numId w:val="154"/>
              </w:numPr>
              <w:suppressAutoHyphens w:val="0"/>
              <w:jc w:val="left"/>
              <w:rPr>
                <w:sz w:val="24"/>
                <w:szCs w:val="24"/>
              </w:rPr>
            </w:pPr>
          </w:p>
        </w:tc>
        <w:tc>
          <w:tcPr>
            <w:tcW w:w="7371" w:type="dxa"/>
          </w:tcPr>
          <w:p w:rsidR="004475B1" w:rsidRPr="005970A1" w:rsidRDefault="004475B1" w:rsidP="00C56EF0">
            <w:pPr>
              <w:ind w:firstLine="0"/>
              <w:rPr>
                <w:sz w:val="24"/>
                <w:szCs w:val="24"/>
              </w:rPr>
            </w:pPr>
            <w:r w:rsidRPr="005970A1">
              <w:rPr>
                <w:sz w:val="24"/>
                <w:szCs w:val="24"/>
              </w:rPr>
              <w:t>Удивительные растения мира.</w:t>
            </w:r>
          </w:p>
        </w:tc>
        <w:tc>
          <w:tcPr>
            <w:tcW w:w="1417" w:type="dxa"/>
          </w:tcPr>
          <w:p w:rsidR="004475B1" w:rsidRPr="005970A1" w:rsidRDefault="004475B1" w:rsidP="00C56EF0">
            <w:pPr>
              <w:ind w:firstLine="0"/>
              <w:jc w:val="center"/>
              <w:rPr>
                <w:sz w:val="24"/>
                <w:szCs w:val="24"/>
                <w:lang w:val="en-US"/>
              </w:rPr>
            </w:pPr>
            <w:r w:rsidRPr="005970A1">
              <w:rPr>
                <w:sz w:val="24"/>
                <w:szCs w:val="24"/>
                <w:lang w:val="en-US"/>
              </w:rPr>
              <w:t>1</w:t>
            </w:r>
          </w:p>
        </w:tc>
        <w:tc>
          <w:tcPr>
            <w:tcW w:w="1734" w:type="dxa"/>
          </w:tcPr>
          <w:p w:rsidR="004475B1" w:rsidRPr="005970A1" w:rsidRDefault="004475B1" w:rsidP="00C56EF0">
            <w:pPr>
              <w:ind w:firstLine="0"/>
              <w:rPr>
                <w:sz w:val="24"/>
                <w:szCs w:val="24"/>
                <w:lang w:val="en-US"/>
              </w:rPr>
            </w:pPr>
          </w:p>
        </w:tc>
      </w:tr>
      <w:tr w:rsidR="004475B1" w:rsidRPr="005970A1" w:rsidTr="00C56EF0">
        <w:tc>
          <w:tcPr>
            <w:tcW w:w="1101" w:type="dxa"/>
          </w:tcPr>
          <w:p w:rsidR="004475B1" w:rsidRPr="005970A1" w:rsidRDefault="004475B1" w:rsidP="00C56EF0">
            <w:pPr>
              <w:widowControl/>
              <w:numPr>
                <w:ilvl w:val="0"/>
                <w:numId w:val="154"/>
              </w:numPr>
              <w:suppressAutoHyphens w:val="0"/>
              <w:jc w:val="left"/>
              <w:rPr>
                <w:sz w:val="24"/>
                <w:szCs w:val="24"/>
              </w:rPr>
            </w:pPr>
          </w:p>
        </w:tc>
        <w:tc>
          <w:tcPr>
            <w:tcW w:w="7371" w:type="dxa"/>
          </w:tcPr>
          <w:p w:rsidR="004475B1" w:rsidRPr="005970A1" w:rsidRDefault="004475B1" w:rsidP="00C56EF0">
            <w:pPr>
              <w:ind w:firstLine="0"/>
              <w:rPr>
                <w:sz w:val="24"/>
                <w:szCs w:val="24"/>
              </w:rPr>
            </w:pPr>
            <w:r w:rsidRPr="005970A1">
              <w:rPr>
                <w:sz w:val="24"/>
                <w:szCs w:val="24"/>
              </w:rPr>
              <w:t>Контрольный урок</w:t>
            </w:r>
          </w:p>
        </w:tc>
        <w:tc>
          <w:tcPr>
            <w:tcW w:w="1417" w:type="dxa"/>
          </w:tcPr>
          <w:p w:rsidR="004475B1" w:rsidRPr="005970A1" w:rsidRDefault="004475B1" w:rsidP="00C56EF0">
            <w:pPr>
              <w:ind w:firstLine="0"/>
              <w:jc w:val="center"/>
              <w:rPr>
                <w:sz w:val="24"/>
                <w:szCs w:val="24"/>
              </w:rPr>
            </w:pPr>
            <w:r w:rsidRPr="005970A1">
              <w:rPr>
                <w:sz w:val="24"/>
                <w:szCs w:val="24"/>
              </w:rPr>
              <w:t>1</w:t>
            </w:r>
          </w:p>
        </w:tc>
        <w:tc>
          <w:tcPr>
            <w:tcW w:w="1734" w:type="dxa"/>
          </w:tcPr>
          <w:p w:rsidR="004475B1" w:rsidRPr="005970A1" w:rsidRDefault="004475B1" w:rsidP="00C56EF0">
            <w:pPr>
              <w:ind w:firstLine="0"/>
              <w:rPr>
                <w:sz w:val="24"/>
                <w:szCs w:val="24"/>
              </w:rPr>
            </w:pPr>
          </w:p>
        </w:tc>
      </w:tr>
      <w:tr w:rsidR="004475B1" w:rsidRPr="005970A1" w:rsidTr="00C56EF0">
        <w:tc>
          <w:tcPr>
            <w:tcW w:w="1101" w:type="dxa"/>
          </w:tcPr>
          <w:p w:rsidR="004475B1" w:rsidRPr="005970A1" w:rsidRDefault="004475B1" w:rsidP="00C56EF0">
            <w:pPr>
              <w:widowControl/>
              <w:numPr>
                <w:ilvl w:val="0"/>
                <w:numId w:val="154"/>
              </w:numPr>
              <w:suppressAutoHyphens w:val="0"/>
              <w:jc w:val="left"/>
              <w:rPr>
                <w:sz w:val="24"/>
                <w:szCs w:val="24"/>
              </w:rPr>
            </w:pPr>
          </w:p>
        </w:tc>
        <w:tc>
          <w:tcPr>
            <w:tcW w:w="7371" w:type="dxa"/>
          </w:tcPr>
          <w:p w:rsidR="004475B1" w:rsidRPr="005970A1" w:rsidRDefault="004475B1" w:rsidP="00C56EF0">
            <w:pPr>
              <w:ind w:firstLine="0"/>
              <w:rPr>
                <w:sz w:val="24"/>
                <w:szCs w:val="24"/>
              </w:rPr>
            </w:pPr>
            <w:r w:rsidRPr="005970A1">
              <w:rPr>
                <w:sz w:val="24"/>
                <w:szCs w:val="24"/>
              </w:rPr>
              <w:t>Культурные растения. Растения сада и огорода.</w:t>
            </w:r>
          </w:p>
        </w:tc>
        <w:tc>
          <w:tcPr>
            <w:tcW w:w="1417" w:type="dxa"/>
          </w:tcPr>
          <w:p w:rsidR="004475B1" w:rsidRPr="005970A1" w:rsidRDefault="004475B1" w:rsidP="00C56EF0">
            <w:pPr>
              <w:ind w:firstLine="0"/>
              <w:jc w:val="center"/>
              <w:rPr>
                <w:sz w:val="24"/>
                <w:szCs w:val="24"/>
                <w:lang w:val="en-US"/>
              </w:rPr>
            </w:pPr>
            <w:r w:rsidRPr="005970A1">
              <w:rPr>
                <w:sz w:val="24"/>
                <w:szCs w:val="24"/>
                <w:lang w:val="en-US"/>
              </w:rPr>
              <w:t>1</w:t>
            </w:r>
          </w:p>
        </w:tc>
        <w:tc>
          <w:tcPr>
            <w:tcW w:w="1734" w:type="dxa"/>
          </w:tcPr>
          <w:p w:rsidR="004475B1" w:rsidRPr="005970A1" w:rsidRDefault="004475B1" w:rsidP="00C56EF0">
            <w:pPr>
              <w:ind w:firstLine="0"/>
              <w:rPr>
                <w:sz w:val="24"/>
                <w:szCs w:val="24"/>
                <w:lang w:val="en-US"/>
              </w:rPr>
            </w:pPr>
          </w:p>
        </w:tc>
      </w:tr>
      <w:tr w:rsidR="004475B1" w:rsidRPr="005970A1" w:rsidTr="00C56EF0">
        <w:tc>
          <w:tcPr>
            <w:tcW w:w="1101" w:type="dxa"/>
          </w:tcPr>
          <w:p w:rsidR="004475B1" w:rsidRPr="005970A1" w:rsidRDefault="004475B1" w:rsidP="00C56EF0">
            <w:pPr>
              <w:widowControl/>
              <w:numPr>
                <w:ilvl w:val="0"/>
                <w:numId w:val="154"/>
              </w:numPr>
              <w:suppressAutoHyphens w:val="0"/>
              <w:jc w:val="left"/>
              <w:rPr>
                <w:sz w:val="24"/>
                <w:szCs w:val="24"/>
              </w:rPr>
            </w:pPr>
          </w:p>
        </w:tc>
        <w:tc>
          <w:tcPr>
            <w:tcW w:w="7371" w:type="dxa"/>
          </w:tcPr>
          <w:p w:rsidR="004475B1" w:rsidRPr="005970A1" w:rsidRDefault="004475B1" w:rsidP="00C56EF0">
            <w:pPr>
              <w:ind w:firstLine="0"/>
              <w:rPr>
                <w:sz w:val="24"/>
                <w:szCs w:val="24"/>
              </w:rPr>
            </w:pPr>
            <w:r w:rsidRPr="005970A1">
              <w:rPr>
                <w:sz w:val="24"/>
                <w:szCs w:val="24"/>
              </w:rPr>
              <w:t>Растения поля. Зерновые культуры.</w:t>
            </w:r>
          </w:p>
        </w:tc>
        <w:tc>
          <w:tcPr>
            <w:tcW w:w="1417" w:type="dxa"/>
          </w:tcPr>
          <w:p w:rsidR="004475B1" w:rsidRPr="005970A1" w:rsidRDefault="004475B1" w:rsidP="00C56EF0">
            <w:pPr>
              <w:ind w:firstLine="0"/>
              <w:jc w:val="center"/>
              <w:rPr>
                <w:sz w:val="24"/>
                <w:szCs w:val="24"/>
                <w:lang w:val="en-US"/>
              </w:rPr>
            </w:pPr>
            <w:r w:rsidRPr="005970A1">
              <w:rPr>
                <w:sz w:val="24"/>
                <w:szCs w:val="24"/>
                <w:lang w:val="en-US"/>
              </w:rPr>
              <w:t>1</w:t>
            </w:r>
          </w:p>
        </w:tc>
        <w:tc>
          <w:tcPr>
            <w:tcW w:w="1734" w:type="dxa"/>
          </w:tcPr>
          <w:p w:rsidR="004475B1" w:rsidRPr="005970A1" w:rsidRDefault="004475B1" w:rsidP="00C56EF0">
            <w:pPr>
              <w:ind w:firstLine="0"/>
              <w:rPr>
                <w:sz w:val="24"/>
                <w:szCs w:val="24"/>
                <w:lang w:val="en-US"/>
              </w:rPr>
            </w:pPr>
          </w:p>
        </w:tc>
      </w:tr>
      <w:tr w:rsidR="004475B1" w:rsidRPr="005970A1" w:rsidTr="00C56EF0">
        <w:tc>
          <w:tcPr>
            <w:tcW w:w="1101" w:type="dxa"/>
          </w:tcPr>
          <w:p w:rsidR="004475B1" w:rsidRPr="005970A1" w:rsidRDefault="004475B1" w:rsidP="00C56EF0">
            <w:pPr>
              <w:widowControl/>
              <w:numPr>
                <w:ilvl w:val="0"/>
                <w:numId w:val="154"/>
              </w:numPr>
              <w:suppressAutoHyphens w:val="0"/>
              <w:jc w:val="left"/>
              <w:rPr>
                <w:sz w:val="24"/>
                <w:szCs w:val="24"/>
              </w:rPr>
            </w:pPr>
          </w:p>
        </w:tc>
        <w:tc>
          <w:tcPr>
            <w:tcW w:w="7371" w:type="dxa"/>
          </w:tcPr>
          <w:p w:rsidR="004475B1" w:rsidRPr="005970A1" w:rsidRDefault="004475B1" w:rsidP="00C56EF0">
            <w:pPr>
              <w:ind w:firstLine="0"/>
              <w:rPr>
                <w:sz w:val="24"/>
                <w:szCs w:val="24"/>
              </w:rPr>
            </w:pPr>
            <w:r w:rsidRPr="005970A1">
              <w:rPr>
                <w:sz w:val="24"/>
                <w:szCs w:val="24"/>
              </w:rPr>
              <w:t>Декоративные растения. Комнатные растения.</w:t>
            </w:r>
          </w:p>
        </w:tc>
        <w:tc>
          <w:tcPr>
            <w:tcW w:w="1417" w:type="dxa"/>
          </w:tcPr>
          <w:p w:rsidR="004475B1" w:rsidRPr="005970A1" w:rsidRDefault="004475B1" w:rsidP="00C56EF0">
            <w:pPr>
              <w:ind w:firstLine="0"/>
              <w:jc w:val="center"/>
              <w:rPr>
                <w:sz w:val="24"/>
                <w:szCs w:val="24"/>
                <w:lang w:val="en-US"/>
              </w:rPr>
            </w:pPr>
            <w:r w:rsidRPr="005970A1">
              <w:rPr>
                <w:sz w:val="24"/>
                <w:szCs w:val="24"/>
                <w:lang w:val="en-US"/>
              </w:rPr>
              <w:t>1</w:t>
            </w:r>
          </w:p>
        </w:tc>
        <w:tc>
          <w:tcPr>
            <w:tcW w:w="1734" w:type="dxa"/>
          </w:tcPr>
          <w:p w:rsidR="004475B1" w:rsidRPr="005970A1" w:rsidRDefault="004475B1" w:rsidP="00C56EF0">
            <w:pPr>
              <w:ind w:firstLine="0"/>
              <w:rPr>
                <w:sz w:val="24"/>
                <w:szCs w:val="24"/>
                <w:lang w:val="en-US"/>
              </w:rPr>
            </w:pPr>
          </w:p>
        </w:tc>
      </w:tr>
      <w:tr w:rsidR="004475B1" w:rsidRPr="005970A1" w:rsidTr="00C56EF0">
        <w:tc>
          <w:tcPr>
            <w:tcW w:w="1101" w:type="dxa"/>
          </w:tcPr>
          <w:p w:rsidR="004475B1" w:rsidRPr="005970A1" w:rsidRDefault="004475B1" w:rsidP="00C56EF0">
            <w:pPr>
              <w:ind w:left="360"/>
              <w:jc w:val="left"/>
              <w:rPr>
                <w:b/>
                <w:bCs/>
                <w:sz w:val="24"/>
                <w:szCs w:val="24"/>
              </w:rPr>
            </w:pPr>
            <w:r w:rsidRPr="005970A1">
              <w:rPr>
                <w:b/>
                <w:bCs/>
                <w:sz w:val="24"/>
                <w:szCs w:val="24"/>
              </w:rPr>
              <w:t xml:space="preserve"> </w:t>
            </w:r>
          </w:p>
        </w:tc>
        <w:tc>
          <w:tcPr>
            <w:tcW w:w="7371" w:type="dxa"/>
          </w:tcPr>
          <w:p w:rsidR="004475B1" w:rsidRPr="005970A1" w:rsidRDefault="004475B1" w:rsidP="00C56EF0">
            <w:pPr>
              <w:ind w:firstLine="0"/>
              <w:rPr>
                <w:b/>
                <w:bCs/>
                <w:sz w:val="24"/>
                <w:szCs w:val="24"/>
              </w:rPr>
            </w:pPr>
            <w:r w:rsidRPr="005970A1">
              <w:rPr>
                <w:b/>
                <w:bCs/>
                <w:sz w:val="24"/>
                <w:szCs w:val="24"/>
              </w:rPr>
              <w:t xml:space="preserve"> Грибы и их   разнообразие.</w:t>
            </w:r>
          </w:p>
        </w:tc>
        <w:tc>
          <w:tcPr>
            <w:tcW w:w="1417" w:type="dxa"/>
          </w:tcPr>
          <w:p w:rsidR="004475B1" w:rsidRPr="005970A1" w:rsidRDefault="004475B1" w:rsidP="00C56EF0">
            <w:pPr>
              <w:ind w:firstLine="0"/>
              <w:jc w:val="center"/>
              <w:rPr>
                <w:b/>
                <w:bCs/>
                <w:sz w:val="24"/>
                <w:szCs w:val="24"/>
                <w:lang w:val="en-US"/>
              </w:rPr>
            </w:pPr>
            <w:r w:rsidRPr="005970A1">
              <w:rPr>
                <w:b/>
                <w:bCs/>
                <w:sz w:val="24"/>
                <w:szCs w:val="24"/>
                <w:lang w:val="en-US"/>
              </w:rPr>
              <w:t>3</w:t>
            </w:r>
          </w:p>
        </w:tc>
        <w:tc>
          <w:tcPr>
            <w:tcW w:w="1734" w:type="dxa"/>
          </w:tcPr>
          <w:p w:rsidR="004475B1" w:rsidRPr="005970A1" w:rsidRDefault="004475B1" w:rsidP="00C56EF0">
            <w:pPr>
              <w:ind w:firstLine="0"/>
              <w:rPr>
                <w:b/>
                <w:bCs/>
                <w:sz w:val="24"/>
                <w:szCs w:val="24"/>
                <w:lang w:val="en-US"/>
              </w:rPr>
            </w:pPr>
          </w:p>
        </w:tc>
      </w:tr>
      <w:tr w:rsidR="004475B1" w:rsidRPr="005970A1" w:rsidTr="00C56EF0">
        <w:tc>
          <w:tcPr>
            <w:tcW w:w="1101" w:type="dxa"/>
          </w:tcPr>
          <w:p w:rsidR="004475B1" w:rsidRPr="005970A1" w:rsidRDefault="004475B1" w:rsidP="00C56EF0">
            <w:pPr>
              <w:widowControl/>
              <w:numPr>
                <w:ilvl w:val="0"/>
                <w:numId w:val="154"/>
              </w:numPr>
              <w:suppressAutoHyphens w:val="0"/>
              <w:jc w:val="left"/>
              <w:rPr>
                <w:sz w:val="24"/>
                <w:szCs w:val="24"/>
              </w:rPr>
            </w:pPr>
          </w:p>
        </w:tc>
        <w:tc>
          <w:tcPr>
            <w:tcW w:w="7371" w:type="dxa"/>
          </w:tcPr>
          <w:p w:rsidR="004475B1" w:rsidRPr="005970A1" w:rsidRDefault="004475B1" w:rsidP="00C56EF0">
            <w:pPr>
              <w:ind w:firstLine="0"/>
              <w:rPr>
                <w:sz w:val="24"/>
                <w:szCs w:val="24"/>
              </w:rPr>
            </w:pPr>
            <w:r w:rsidRPr="005970A1">
              <w:rPr>
                <w:sz w:val="24"/>
                <w:szCs w:val="24"/>
              </w:rPr>
              <w:t xml:space="preserve">Грибы. Их многообразие. </w:t>
            </w:r>
          </w:p>
        </w:tc>
        <w:tc>
          <w:tcPr>
            <w:tcW w:w="1417" w:type="dxa"/>
          </w:tcPr>
          <w:p w:rsidR="004475B1" w:rsidRPr="005970A1" w:rsidRDefault="004475B1" w:rsidP="00C56EF0">
            <w:pPr>
              <w:ind w:firstLine="0"/>
              <w:jc w:val="center"/>
              <w:rPr>
                <w:sz w:val="24"/>
                <w:szCs w:val="24"/>
                <w:lang w:val="en-US"/>
              </w:rPr>
            </w:pPr>
            <w:r w:rsidRPr="005970A1">
              <w:rPr>
                <w:sz w:val="24"/>
                <w:szCs w:val="24"/>
                <w:lang w:val="en-US"/>
              </w:rPr>
              <w:t>1</w:t>
            </w:r>
          </w:p>
        </w:tc>
        <w:tc>
          <w:tcPr>
            <w:tcW w:w="1734" w:type="dxa"/>
          </w:tcPr>
          <w:p w:rsidR="004475B1" w:rsidRPr="005970A1" w:rsidRDefault="004475B1" w:rsidP="00C56EF0">
            <w:pPr>
              <w:ind w:firstLine="0"/>
              <w:rPr>
                <w:sz w:val="24"/>
                <w:szCs w:val="24"/>
                <w:lang w:val="en-US"/>
              </w:rPr>
            </w:pPr>
          </w:p>
        </w:tc>
      </w:tr>
      <w:tr w:rsidR="004475B1" w:rsidRPr="005970A1" w:rsidTr="00C56EF0">
        <w:tc>
          <w:tcPr>
            <w:tcW w:w="1101" w:type="dxa"/>
          </w:tcPr>
          <w:p w:rsidR="004475B1" w:rsidRPr="005970A1" w:rsidRDefault="004475B1" w:rsidP="00C56EF0">
            <w:pPr>
              <w:widowControl/>
              <w:numPr>
                <w:ilvl w:val="0"/>
                <w:numId w:val="154"/>
              </w:numPr>
              <w:suppressAutoHyphens w:val="0"/>
              <w:jc w:val="left"/>
              <w:rPr>
                <w:sz w:val="24"/>
                <w:szCs w:val="24"/>
              </w:rPr>
            </w:pPr>
          </w:p>
        </w:tc>
        <w:tc>
          <w:tcPr>
            <w:tcW w:w="7371" w:type="dxa"/>
          </w:tcPr>
          <w:p w:rsidR="004475B1" w:rsidRPr="005970A1" w:rsidRDefault="004475B1" w:rsidP="00C56EF0">
            <w:pPr>
              <w:ind w:firstLine="0"/>
              <w:rPr>
                <w:sz w:val="24"/>
                <w:szCs w:val="24"/>
              </w:rPr>
            </w:pPr>
            <w:r w:rsidRPr="005970A1">
              <w:rPr>
                <w:sz w:val="24"/>
                <w:szCs w:val="24"/>
              </w:rPr>
              <w:t>Съедобные и ядовитые грибы.</w:t>
            </w:r>
          </w:p>
        </w:tc>
        <w:tc>
          <w:tcPr>
            <w:tcW w:w="1417" w:type="dxa"/>
          </w:tcPr>
          <w:p w:rsidR="004475B1" w:rsidRPr="005970A1" w:rsidRDefault="004475B1" w:rsidP="00C56EF0">
            <w:pPr>
              <w:ind w:firstLine="0"/>
              <w:jc w:val="center"/>
              <w:rPr>
                <w:sz w:val="24"/>
                <w:szCs w:val="24"/>
              </w:rPr>
            </w:pPr>
            <w:r w:rsidRPr="005970A1">
              <w:rPr>
                <w:sz w:val="24"/>
                <w:szCs w:val="24"/>
                <w:lang w:val="en-US"/>
              </w:rPr>
              <w:t>1</w:t>
            </w:r>
          </w:p>
        </w:tc>
        <w:tc>
          <w:tcPr>
            <w:tcW w:w="1734" w:type="dxa"/>
          </w:tcPr>
          <w:p w:rsidR="004475B1" w:rsidRPr="005970A1" w:rsidRDefault="004475B1" w:rsidP="00C56EF0">
            <w:pPr>
              <w:ind w:firstLine="0"/>
              <w:rPr>
                <w:sz w:val="24"/>
                <w:szCs w:val="24"/>
                <w:lang w:val="en-US"/>
              </w:rPr>
            </w:pPr>
          </w:p>
        </w:tc>
      </w:tr>
      <w:tr w:rsidR="004475B1" w:rsidRPr="005970A1" w:rsidTr="00C56EF0">
        <w:tc>
          <w:tcPr>
            <w:tcW w:w="1101" w:type="dxa"/>
          </w:tcPr>
          <w:p w:rsidR="004475B1" w:rsidRPr="005970A1" w:rsidRDefault="004475B1" w:rsidP="00C56EF0">
            <w:pPr>
              <w:widowControl/>
              <w:numPr>
                <w:ilvl w:val="0"/>
                <w:numId w:val="154"/>
              </w:numPr>
              <w:suppressAutoHyphens w:val="0"/>
              <w:jc w:val="left"/>
              <w:rPr>
                <w:sz w:val="24"/>
                <w:szCs w:val="24"/>
              </w:rPr>
            </w:pPr>
          </w:p>
        </w:tc>
        <w:tc>
          <w:tcPr>
            <w:tcW w:w="7371" w:type="dxa"/>
          </w:tcPr>
          <w:p w:rsidR="004475B1" w:rsidRPr="005970A1" w:rsidRDefault="004475B1" w:rsidP="00C56EF0">
            <w:pPr>
              <w:ind w:firstLine="0"/>
              <w:rPr>
                <w:sz w:val="24"/>
                <w:szCs w:val="24"/>
              </w:rPr>
            </w:pPr>
            <w:r w:rsidRPr="005970A1">
              <w:rPr>
                <w:sz w:val="24"/>
                <w:szCs w:val="24"/>
              </w:rPr>
              <w:t>Удивительные грибы.</w:t>
            </w:r>
          </w:p>
        </w:tc>
        <w:tc>
          <w:tcPr>
            <w:tcW w:w="1417" w:type="dxa"/>
          </w:tcPr>
          <w:p w:rsidR="004475B1" w:rsidRPr="005970A1" w:rsidRDefault="004475B1" w:rsidP="00C56EF0">
            <w:pPr>
              <w:ind w:firstLine="0"/>
              <w:jc w:val="center"/>
              <w:rPr>
                <w:sz w:val="24"/>
                <w:szCs w:val="24"/>
                <w:lang w:val="en-US"/>
              </w:rPr>
            </w:pPr>
            <w:r w:rsidRPr="005970A1">
              <w:rPr>
                <w:sz w:val="24"/>
                <w:szCs w:val="24"/>
                <w:lang w:val="en-US"/>
              </w:rPr>
              <w:t>1</w:t>
            </w:r>
          </w:p>
        </w:tc>
        <w:tc>
          <w:tcPr>
            <w:tcW w:w="1734" w:type="dxa"/>
          </w:tcPr>
          <w:p w:rsidR="004475B1" w:rsidRPr="005970A1" w:rsidRDefault="004475B1" w:rsidP="00C56EF0">
            <w:pPr>
              <w:ind w:firstLine="0"/>
              <w:rPr>
                <w:sz w:val="24"/>
                <w:szCs w:val="24"/>
                <w:lang w:val="en-US"/>
              </w:rPr>
            </w:pPr>
          </w:p>
        </w:tc>
      </w:tr>
      <w:tr w:rsidR="004475B1" w:rsidRPr="005970A1" w:rsidTr="00C56EF0">
        <w:tc>
          <w:tcPr>
            <w:tcW w:w="1101" w:type="dxa"/>
          </w:tcPr>
          <w:p w:rsidR="004475B1" w:rsidRPr="005970A1" w:rsidRDefault="004475B1" w:rsidP="00C56EF0">
            <w:pPr>
              <w:ind w:left="360"/>
              <w:jc w:val="left"/>
              <w:rPr>
                <w:b/>
                <w:bCs/>
                <w:sz w:val="24"/>
                <w:szCs w:val="24"/>
              </w:rPr>
            </w:pPr>
            <w:r w:rsidRPr="005970A1">
              <w:rPr>
                <w:b/>
                <w:bCs/>
                <w:sz w:val="24"/>
                <w:szCs w:val="24"/>
              </w:rPr>
              <w:t xml:space="preserve"> </w:t>
            </w:r>
          </w:p>
        </w:tc>
        <w:tc>
          <w:tcPr>
            <w:tcW w:w="7371" w:type="dxa"/>
          </w:tcPr>
          <w:p w:rsidR="004475B1" w:rsidRPr="005970A1" w:rsidRDefault="004475B1" w:rsidP="00C56EF0">
            <w:pPr>
              <w:ind w:firstLine="0"/>
              <w:rPr>
                <w:b/>
                <w:bCs/>
                <w:sz w:val="24"/>
                <w:szCs w:val="24"/>
              </w:rPr>
            </w:pPr>
            <w:r w:rsidRPr="005970A1">
              <w:rPr>
                <w:b/>
                <w:bCs/>
                <w:sz w:val="24"/>
                <w:szCs w:val="24"/>
              </w:rPr>
              <w:t>Разнообразие   и красота животных</w:t>
            </w:r>
          </w:p>
        </w:tc>
        <w:tc>
          <w:tcPr>
            <w:tcW w:w="1417" w:type="dxa"/>
          </w:tcPr>
          <w:p w:rsidR="004475B1" w:rsidRPr="005970A1" w:rsidRDefault="004475B1" w:rsidP="00C56EF0">
            <w:pPr>
              <w:ind w:firstLine="0"/>
              <w:jc w:val="center"/>
              <w:rPr>
                <w:b/>
                <w:bCs/>
                <w:sz w:val="24"/>
                <w:szCs w:val="24"/>
              </w:rPr>
            </w:pPr>
            <w:r w:rsidRPr="005970A1">
              <w:rPr>
                <w:b/>
                <w:bCs/>
                <w:sz w:val="24"/>
                <w:szCs w:val="24"/>
              </w:rPr>
              <w:t>17</w:t>
            </w:r>
          </w:p>
        </w:tc>
        <w:tc>
          <w:tcPr>
            <w:tcW w:w="1734" w:type="dxa"/>
          </w:tcPr>
          <w:p w:rsidR="004475B1" w:rsidRPr="005970A1" w:rsidRDefault="004475B1" w:rsidP="00C56EF0">
            <w:pPr>
              <w:ind w:firstLine="0"/>
              <w:rPr>
                <w:b/>
                <w:bCs/>
                <w:sz w:val="24"/>
                <w:szCs w:val="24"/>
              </w:rPr>
            </w:pPr>
          </w:p>
        </w:tc>
      </w:tr>
      <w:tr w:rsidR="004475B1" w:rsidRPr="005970A1" w:rsidTr="00C56EF0">
        <w:tc>
          <w:tcPr>
            <w:tcW w:w="1101" w:type="dxa"/>
          </w:tcPr>
          <w:p w:rsidR="004475B1" w:rsidRPr="005970A1" w:rsidRDefault="004475B1" w:rsidP="00C56EF0">
            <w:pPr>
              <w:widowControl/>
              <w:numPr>
                <w:ilvl w:val="0"/>
                <w:numId w:val="154"/>
              </w:numPr>
              <w:suppressAutoHyphens w:val="0"/>
              <w:jc w:val="left"/>
              <w:rPr>
                <w:sz w:val="24"/>
                <w:szCs w:val="24"/>
              </w:rPr>
            </w:pPr>
          </w:p>
        </w:tc>
        <w:tc>
          <w:tcPr>
            <w:tcW w:w="7371" w:type="dxa"/>
          </w:tcPr>
          <w:p w:rsidR="004475B1" w:rsidRPr="005970A1" w:rsidRDefault="004475B1" w:rsidP="00C56EF0">
            <w:pPr>
              <w:ind w:firstLine="0"/>
              <w:rPr>
                <w:sz w:val="24"/>
                <w:szCs w:val="24"/>
              </w:rPr>
            </w:pPr>
            <w:r w:rsidRPr="005970A1">
              <w:rPr>
                <w:sz w:val="24"/>
                <w:szCs w:val="24"/>
              </w:rPr>
              <w:t>Животные, их разнообразие</w:t>
            </w:r>
          </w:p>
        </w:tc>
        <w:tc>
          <w:tcPr>
            <w:tcW w:w="1417" w:type="dxa"/>
          </w:tcPr>
          <w:p w:rsidR="004475B1" w:rsidRPr="005970A1" w:rsidRDefault="004475B1" w:rsidP="00C56EF0">
            <w:pPr>
              <w:ind w:firstLine="0"/>
              <w:jc w:val="center"/>
              <w:rPr>
                <w:sz w:val="24"/>
                <w:szCs w:val="24"/>
              </w:rPr>
            </w:pPr>
            <w:r w:rsidRPr="005970A1">
              <w:rPr>
                <w:sz w:val="24"/>
                <w:szCs w:val="24"/>
              </w:rPr>
              <w:t>1</w:t>
            </w:r>
          </w:p>
        </w:tc>
        <w:tc>
          <w:tcPr>
            <w:tcW w:w="1734" w:type="dxa"/>
          </w:tcPr>
          <w:p w:rsidR="004475B1" w:rsidRPr="005970A1" w:rsidRDefault="004475B1" w:rsidP="00C56EF0">
            <w:pPr>
              <w:ind w:firstLine="0"/>
              <w:rPr>
                <w:sz w:val="24"/>
                <w:szCs w:val="24"/>
              </w:rPr>
            </w:pPr>
          </w:p>
        </w:tc>
      </w:tr>
      <w:tr w:rsidR="004475B1" w:rsidRPr="005970A1" w:rsidTr="00C56EF0">
        <w:tc>
          <w:tcPr>
            <w:tcW w:w="1101" w:type="dxa"/>
          </w:tcPr>
          <w:p w:rsidR="004475B1" w:rsidRPr="005970A1" w:rsidRDefault="004475B1" w:rsidP="00C56EF0">
            <w:pPr>
              <w:widowControl/>
              <w:numPr>
                <w:ilvl w:val="0"/>
                <w:numId w:val="154"/>
              </w:numPr>
              <w:suppressAutoHyphens w:val="0"/>
              <w:jc w:val="left"/>
              <w:rPr>
                <w:sz w:val="24"/>
                <w:szCs w:val="24"/>
              </w:rPr>
            </w:pPr>
          </w:p>
        </w:tc>
        <w:tc>
          <w:tcPr>
            <w:tcW w:w="7371" w:type="dxa"/>
          </w:tcPr>
          <w:p w:rsidR="004475B1" w:rsidRPr="005970A1" w:rsidRDefault="004475B1" w:rsidP="00C56EF0">
            <w:pPr>
              <w:ind w:firstLine="0"/>
              <w:rPr>
                <w:sz w:val="24"/>
                <w:szCs w:val="24"/>
              </w:rPr>
            </w:pPr>
            <w:r w:rsidRPr="005970A1">
              <w:rPr>
                <w:sz w:val="24"/>
                <w:szCs w:val="24"/>
              </w:rPr>
              <w:t>Млекопитающие, их многообразие.</w:t>
            </w:r>
          </w:p>
        </w:tc>
        <w:tc>
          <w:tcPr>
            <w:tcW w:w="1417" w:type="dxa"/>
          </w:tcPr>
          <w:p w:rsidR="004475B1" w:rsidRPr="005970A1" w:rsidRDefault="004475B1" w:rsidP="00C56EF0">
            <w:pPr>
              <w:ind w:firstLine="0"/>
              <w:jc w:val="center"/>
              <w:rPr>
                <w:sz w:val="24"/>
                <w:szCs w:val="24"/>
              </w:rPr>
            </w:pPr>
            <w:r w:rsidRPr="005970A1">
              <w:rPr>
                <w:sz w:val="24"/>
                <w:szCs w:val="24"/>
              </w:rPr>
              <w:t>1</w:t>
            </w:r>
          </w:p>
        </w:tc>
        <w:tc>
          <w:tcPr>
            <w:tcW w:w="1734" w:type="dxa"/>
          </w:tcPr>
          <w:p w:rsidR="004475B1" w:rsidRPr="005970A1" w:rsidRDefault="004475B1" w:rsidP="00C56EF0">
            <w:pPr>
              <w:ind w:firstLine="0"/>
              <w:rPr>
                <w:sz w:val="24"/>
                <w:szCs w:val="24"/>
              </w:rPr>
            </w:pPr>
          </w:p>
        </w:tc>
      </w:tr>
      <w:tr w:rsidR="004475B1" w:rsidRPr="005970A1" w:rsidTr="00C56EF0">
        <w:tc>
          <w:tcPr>
            <w:tcW w:w="1101" w:type="dxa"/>
          </w:tcPr>
          <w:p w:rsidR="004475B1" w:rsidRPr="005970A1" w:rsidRDefault="004475B1" w:rsidP="00C56EF0">
            <w:pPr>
              <w:widowControl/>
              <w:numPr>
                <w:ilvl w:val="0"/>
                <w:numId w:val="154"/>
              </w:numPr>
              <w:suppressAutoHyphens w:val="0"/>
              <w:jc w:val="left"/>
              <w:rPr>
                <w:sz w:val="24"/>
                <w:szCs w:val="24"/>
              </w:rPr>
            </w:pPr>
          </w:p>
        </w:tc>
        <w:tc>
          <w:tcPr>
            <w:tcW w:w="7371" w:type="dxa"/>
          </w:tcPr>
          <w:p w:rsidR="004475B1" w:rsidRPr="005970A1" w:rsidRDefault="004475B1" w:rsidP="00C56EF0">
            <w:pPr>
              <w:ind w:firstLine="0"/>
              <w:rPr>
                <w:sz w:val="24"/>
                <w:szCs w:val="24"/>
              </w:rPr>
            </w:pPr>
            <w:r w:rsidRPr="005970A1">
              <w:rPr>
                <w:sz w:val="24"/>
                <w:szCs w:val="24"/>
              </w:rPr>
              <w:t>Птицы. Их  многообразие .</w:t>
            </w:r>
          </w:p>
        </w:tc>
        <w:tc>
          <w:tcPr>
            <w:tcW w:w="1417" w:type="dxa"/>
          </w:tcPr>
          <w:p w:rsidR="004475B1" w:rsidRPr="005970A1" w:rsidRDefault="004475B1" w:rsidP="00C56EF0">
            <w:pPr>
              <w:ind w:firstLine="0"/>
              <w:jc w:val="center"/>
              <w:rPr>
                <w:sz w:val="24"/>
                <w:szCs w:val="24"/>
              </w:rPr>
            </w:pPr>
            <w:r w:rsidRPr="005970A1">
              <w:rPr>
                <w:sz w:val="24"/>
                <w:szCs w:val="24"/>
              </w:rPr>
              <w:t>1</w:t>
            </w:r>
          </w:p>
        </w:tc>
        <w:tc>
          <w:tcPr>
            <w:tcW w:w="1734" w:type="dxa"/>
          </w:tcPr>
          <w:p w:rsidR="004475B1" w:rsidRPr="005970A1" w:rsidRDefault="004475B1" w:rsidP="00C56EF0">
            <w:pPr>
              <w:ind w:firstLine="0"/>
              <w:rPr>
                <w:sz w:val="24"/>
                <w:szCs w:val="24"/>
              </w:rPr>
            </w:pPr>
          </w:p>
        </w:tc>
      </w:tr>
      <w:tr w:rsidR="004475B1" w:rsidRPr="005970A1" w:rsidTr="00C56EF0">
        <w:tc>
          <w:tcPr>
            <w:tcW w:w="1101" w:type="dxa"/>
          </w:tcPr>
          <w:p w:rsidR="004475B1" w:rsidRPr="005970A1" w:rsidRDefault="004475B1" w:rsidP="00C56EF0">
            <w:pPr>
              <w:widowControl/>
              <w:numPr>
                <w:ilvl w:val="0"/>
                <w:numId w:val="154"/>
              </w:numPr>
              <w:suppressAutoHyphens w:val="0"/>
              <w:jc w:val="left"/>
              <w:rPr>
                <w:sz w:val="24"/>
                <w:szCs w:val="24"/>
              </w:rPr>
            </w:pPr>
          </w:p>
        </w:tc>
        <w:tc>
          <w:tcPr>
            <w:tcW w:w="7371" w:type="dxa"/>
          </w:tcPr>
          <w:p w:rsidR="004475B1" w:rsidRPr="005970A1" w:rsidRDefault="004475B1" w:rsidP="00C56EF0">
            <w:pPr>
              <w:ind w:firstLine="0"/>
              <w:rPr>
                <w:sz w:val="24"/>
                <w:szCs w:val="24"/>
              </w:rPr>
            </w:pPr>
            <w:r w:rsidRPr="005970A1">
              <w:rPr>
                <w:sz w:val="24"/>
                <w:szCs w:val="24"/>
              </w:rPr>
              <w:t>Размножение птиц.</w:t>
            </w:r>
          </w:p>
        </w:tc>
        <w:tc>
          <w:tcPr>
            <w:tcW w:w="1417" w:type="dxa"/>
          </w:tcPr>
          <w:p w:rsidR="004475B1" w:rsidRPr="005970A1" w:rsidRDefault="004475B1" w:rsidP="00C56EF0">
            <w:pPr>
              <w:ind w:firstLine="0"/>
              <w:jc w:val="center"/>
              <w:rPr>
                <w:sz w:val="24"/>
                <w:szCs w:val="24"/>
              </w:rPr>
            </w:pPr>
            <w:r w:rsidRPr="005970A1">
              <w:rPr>
                <w:sz w:val="24"/>
                <w:szCs w:val="24"/>
              </w:rPr>
              <w:t>1</w:t>
            </w:r>
          </w:p>
        </w:tc>
        <w:tc>
          <w:tcPr>
            <w:tcW w:w="1734" w:type="dxa"/>
          </w:tcPr>
          <w:p w:rsidR="004475B1" w:rsidRPr="005970A1" w:rsidRDefault="004475B1" w:rsidP="00C56EF0">
            <w:pPr>
              <w:ind w:firstLine="0"/>
              <w:rPr>
                <w:sz w:val="24"/>
                <w:szCs w:val="24"/>
              </w:rPr>
            </w:pPr>
          </w:p>
        </w:tc>
      </w:tr>
      <w:tr w:rsidR="004475B1" w:rsidRPr="005970A1" w:rsidTr="00C56EF0">
        <w:tc>
          <w:tcPr>
            <w:tcW w:w="1101" w:type="dxa"/>
          </w:tcPr>
          <w:p w:rsidR="004475B1" w:rsidRPr="005970A1" w:rsidRDefault="004475B1" w:rsidP="00C56EF0">
            <w:pPr>
              <w:widowControl/>
              <w:numPr>
                <w:ilvl w:val="0"/>
                <w:numId w:val="154"/>
              </w:numPr>
              <w:suppressAutoHyphens w:val="0"/>
              <w:jc w:val="left"/>
              <w:rPr>
                <w:sz w:val="24"/>
                <w:szCs w:val="24"/>
              </w:rPr>
            </w:pPr>
          </w:p>
        </w:tc>
        <w:tc>
          <w:tcPr>
            <w:tcW w:w="7371" w:type="dxa"/>
          </w:tcPr>
          <w:p w:rsidR="004475B1" w:rsidRPr="005970A1" w:rsidRDefault="004475B1" w:rsidP="00C56EF0">
            <w:pPr>
              <w:ind w:firstLine="0"/>
              <w:rPr>
                <w:sz w:val="24"/>
                <w:szCs w:val="24"/>
              </w:rPr>
            </w:pPr>
            <w:r w:rsidRPr="005970A1">
              <w:rPr>
                <w:sz w:val="24"/>
                <w:szCs w:val="24"/>
              </w:rPr>
              <w:t>Удивительные птицы.</w:t>
            </w:r>
          </w:p>
        </w:tc>
        <w:tc>
          <w:tcPr>
            <w:tcW w:w="1417" w:type="dxa"/>
          </w:tcPr>
          <w:p w:rsidR="004475B1" w:rsidRPr="005970A1" w:rsidRDefault="004475B1" w:rsidP="00C56EF0">
            <w:pPr>
              <w:ind w:firstLine="0"/>
              <w:jc w:val="center"/>
              <w:rPr>
                <w:sz w:val="24"/>
                <w:szCs w:val="24"/>
                <w:lang w:val="en-US"/>
              </w:rPr>
            </w:pPr>
            <w:r w:rsidRPr="005970A1">
              <w:rPr>
                <w:sz w:val="24"/>
                <w:szCs w:val="24"/>
                <w:lang w:val="en-US"/>
              </w:rPr>
              <w:t>1</w:t>
            </w:r>
          </w:p>
        </w:tc>
        <w:tc>
          <w:tcPr>
            <w:tcW w:w="1734" w:type="dxa"/>
          </w:tcPr>
          <w:p w:rsidR="004475B1" w:rsidRPr="005970A1" w:rsidRDefault="004475B1" w:rsidP="00C56EF0">
            <w:pPr>
              <w:ind w:firstLine="0"/>
              <w:rPr>
                <w:sz w:val="24"/>
                <w:szCs w:val="24"/>
                <w:lang w:val="en-US"/>
              </w:rPr>
            </w:pPr>
          </w:p>
        </w:tc>
      </w:tr>
      <w:tr w:rsidR="004475B1" w:rsidRPr="005970A1" w:rsidTr="00C56EF0">
        <w:tc>
          <w:tcPr>
            <w:tcW w:w="1101" w:type="dxa"/>
          </w:tcPr>
          <w:p w:rsidR="004475B1" w:rsidRPr="005970A1" w:rsidRDefault="004475B1" w:rsidP="00C56EF0">
            <w:pPr>
              <w:widowControl/>
              <w:numPr>
                <w:ilvl w:val="0"/>
                <w:numId w:val="154"/>
              </w:numPr>
              <w:suppressAutoHyphens w:val="0"/>
              <w:jc w:val="left"/>
              <w:rPr>
                <w:sz w:val="24"/>
                <w:szCs w:val="24"/>
              </w:rPr>
            </w:pPr>
          </w:p>
        </w:tc>
        <w:tc>
          <w:tcPr>
            <w:tcW w:w="7371" w:type="dxa"/>
          </w:tcPr>
          <w:p w:rsidR="004475B1" w:rsidRPr="005970A1" w:rsidRDefault="004475B1" w:rsidP="00C56EF0">
            <w:pPr>
              <w:ind w:firstLine="0"/>
              <w:rPr>
                <w:sz w:val="24"/>
                <w:szCs w:val="24"/>
              </w:rPr>
            </w:pPr>
            <w:r w:rsidRPr="005970A1">
              <w:rPr>
                <w:sz w:val="24"/>
                <w:szCs w:val="24"/>
              </w:rPr>
              <w:t>Насекомые. Их  многообразие.</w:t>
            </w:r>
          </w:p>
        </w:tc>
        <w:tc>
          <w:tcPr>
            <w:tcW w:w="1417" w:type="dxa"/>
          </w:tcPr>
          <w:p w:rsidR="004475B1" w:rsidRPr="005970A1" w:rsidRDefault="004475B1" w:rsidP="00C56EF0">
            <w:pPr>
              <w:ind w:firstLine="0"/>
              <w:jc w:val="center"/>
              <w:rPr>
                <w:sz w:val="24"/>
                <w:szCs w:val="24"/>
                <w:lang w:val="en-US"/>
              </w:rPr>
            </w:pPr>
            <w:r w:rsidRPr="005970A1">
              <w:rPr>
                <w:sz w:val="24"/>
                <w:szCs w:val="24"/>
                <w:lang w:val="en-US"/>
              </w:rPr>
              <w:t>1</w:t>
            </w:r>
          </w:p>
        </w:tc>
        <w:tc>
          <w:tcPr>
            <w:tcW w:w="1734" w:type="dxa"/>
          </w:tcPr>
          <w:p w:rsidR="004475B1" w:rsidRPr="005970A1" w:rsidRDefault="004475B1" w:rsidP="00C56EF0">
            <w:pPr>
              <w:ind w:firstLine="0"/>
              <w:rPr>
                <w:sz w:val="24"/>
                <w:szCs w:val="24"/>
                <w:lang w:val="en-US"/>
              </w:rPr>
            </w:pPr>
          </w:p>
        </w:tc>
      </w:tr>
      <w:tr w:rsidR="004475B1" w:rsidRPr="005970A1" w:rsidTr="00C56EF0">
        <w:tc>
          <w:tcPr>
            <w:tcW w:w="1101" w:type="dxa"/>
          </w:tcPr>
          <w:p w:rsidR="004475B1" w:rsidRPr="005970A1" w:rsidRDefault="004475B1" w:rsidP="00C56EF0">
            <w:pPr>
              <w:widowControl/>
              <w:numPr>
                <w:ilvl w:val="0"/>
                <w:numId w:val="154"/>
              </w:numPr>
              <w:suppressAutoHyphens w:val="0"/>
              <w:jc w:val="left"/>
              <w:rPr>
                <w:sz w:val="24"/>
                <w:szCs w:val="24"/>
              </w:rPr>
            </w:pPr>
          </w:p>
        </w:tc>
        <w:tc>
          <w:tcPr>
            <w:tcW w:w="7371" w:type="dxa"/>
          </w:tcPr>
          <w:p w:rsidR="004475B1" w:rsidRPr="005970A1" w:rsidRDefault="004475B1" w:rsidP="00C56EF0">
            <w:pPr>
              <w:ind w:firstLine="0"/>
              <w:rPr>
                <w:sz w:val="24"/>
                <w:szCs w:val="24"/>
              </w:rPr>
            </w:pPr>
            <w:r w:rsidRPr="005970A1">
              <w:rPr>
                <w:sz w:val="24"/>
                <w:szCs w:val="24"/>
              </w:rPr>
              <w:t>Общественные насекомые.</w:t>
            </w:r>
          </w:p>
        </w:tc>
        <w:tc>
          <w:tcPr>
            <w:tcW w:w="1417" w:type="dxa"/>
          </w:tcPr>
          <w:p w:rsidR="004475B1" w:rsidRPr="005970A1" w:rsidRDefault="004475B1" w:rsidP="00C56EF0">
            <w:pPr>
              <w:ind w:firstLine="0"/>
              <w:jc w:val="center"/>
              <w:rPr>
                <w:sz w:val="24"/>
                <w:szCs w:val="24"/>
                <w:lang w:val="en-US"/>
              </w:rPr>
            </w:pPr>
            <w:r w:rsidRPr="005970A1">
              <w:rPr>
                <w:sz w:val="24"/>
                <w:szCs w:val="24"/>
                <w:lang w:val="en-US"/>
              </w:rPr>
              <w:t>1</w:t>
            </w:r>
          </w:p>
        </w:tc>
        <w:tc>
          <w:tcPr>
            <w:tcW w:w="1734" w:type="dxa"/>
          </w:tcPr>
          <w:p w:rsidR="004475B1" w:rsidRPr="005970A1" w:rsidRDefault="004475B1" w:rsidP="00C56EF0">
            <w:pPr>
              <w:ind w:firstLine="0"/>
              <w:rPr>
                <w:sz w:val="24"/>
                <w:szCs w:val="24"/>
                <w:lang w:val="en-US"/>
              </w:rPr>
            </w:pPr>
          </w:p>
        </w:tc>
      </w:tr>
      <w:tr w:rsidR="004475B1" w:rsidRPr="005970A1" w:rsidTr="00C56EF0">
        <w:tc>
          <w:tcPr>
            <w:tcW w:w="1101" w:type="dxa"/>
          </w:tcPr>
          <w:p w:rsidR="004475B1" w:rsidRPr="005970A1" w:rsidRDefault="004475B1" w:rsidP="00C56EF0">
            <w:pPr>
              <w:widowControl/>
              <w:numPr>
                <w:ilvl w:val="0"/>
                <w:numId w:val="154"/>
              </w:numPr>
              <w:suppressAutoHyphens w:val="0"/>
              <w:jc w:val="left"/>
              <w:rPr>
                <w:sz w:val="24"/>
                <w:szCs w:val="24"/>
              </w:rPr>
            </w:pPr>
          </w:p>
        </w:tc>
        <w:tc>
          <w:tcPr>
            <w:tcW w:w="7371" w:type="dxa"/>
          </w:tcPr>
          <w:p w:rsidR="004475B1" w:rsidRPr="005970A1" w:rsidRDefault="004475B1" w:rsidP="00C56EF0">
            <w:pPr>
              <w:ind w:firstLine="0"/>
              <w:rPr>
                <w:sz w:val="24"/>
                <w:szCs w:val="24"/>
              </w:rPr>
            </w:pPr>
            <w:r w:rsidRPr="005970A1">
              <w:rPr>
                <w:sz w:val="24"/>
                <w:szCs w:val="24"/>
              </w:rPr>
              <w:t>Жуки и бабочки.</w:t>
            </w:r>
          </w:p>
        </w:tc>
        <w:tc>
          <w:tcPr>
            <w:tcW w:w="1417" w:type="dxa"/>
          </w:tcPr>
          <w:p w:rsidR="004475B1" w:rsidRPr="005970A1" w:rsidRDefault="004475B1" w:rsidP="00C56EF0">
            <w:pPr>
              <w:ind w:firstLine="0"/>
              <w:jc w:val="center"/>
              <w:rPr>
                <w:sz w:val="24"/>
                <w:szCs w:val="24"/>
                <w:lang w:val="en-US"/>
              </w:rPr>
            </w:pPr>
            <w:r w:rsidRPr="005970A1">
              <w:rPr>
                <w:sz w:val="24"/>
                <w:szCs w:val="24"/>
                <w:lang w:val="en-US"/>
              </w:rPr>
              <w:t>1</w:t>
            </w:r>
          </w:p>
        </w:tc>
        <w:tc>
          <w:tcPr>
            <w:tcW w:w="1734" w:type="dxa"/>
          </w:tcPr>
          <w:p w:rsidR="004475B1" w:rsidRPr="005970A1" w:rsidRDefault="004475B1" w:rsidP="00C56EF0">
            <w:pPr>
              <w:ind w:firstLine="0"/>
              <w:rPr>
                <w:sz w:val="24"/>
                <w:szCs w:val="24"/>
                <w:lang w:val="en-US"/>
              </w:rPr>
            </w:pPr>
          </w:p>
        </w:tc>
      </w:tr>
      <w:tr w:rsidR="004475B1" w:rsidRPr="005970A1" w:rsidTr="00C56EF0">
        <w:tc>
          <w:tcPr>
            <w:tcW w:w="1101" w:type="dxa"/>
          </w:tcPr>
          <w:p w:rsidR="004475B1" w:rsidRPr="005970A1" w:rsidRDefault="004475B1" w:rsidP="00C56EF0">
            <w:pPr>
              <w:widowControl/>
              <w:numPr>
                <w:ilvl w:val="0"/>
                <w:numId w:val="154"/>
              </w:numPr>
              <w:suppressAutoHyphens w:val="0"/>
              <w:jc w:val="left"/>
              <w:rPr>
                <w:sz w:val="24"/>
                <w:szCs w:val="24"/>
              </w:rPr>
            </w:pPr>
          </w:p>
        </w:tc>
        <w:tc>
          <w:tcPr>
            <w:tcW w:w="7371" w:type="dxa"/>
          </w:tcPr>
          <w:p w:rsidR="004475B1" w:rsidRPr="005970A1" w:rsidRDefault="004475B1" w:rsidP="00C56EF0">
            <w:pPr>
              <w:ind w:firstLine="0"/>
              <w:rPr>
                <w:sz w:val="24"/>
                <w:szCs w:val="24"/>
              </w:rPr>
            </w:pPr>
            <w:r w:rsidRPr="005970A1">
              <w:rPr>
                <w:sz w:val="24"/>
                <w:szCs w:val="24"/>
              </w:rPr>
              <w:t xml:space="preserve">Рыбы. Их многообразие.  </w:t>
            </w:r>
          </w:p>
        </w:tc>
        <w:tc>
          <w:tcPr>
            <w:tcW w:w="1417" w:type="dxa"/>
          </w:tcPr>
          <w:p w:rsidR="004475B1" w:rsidRPr="005970A1" w:rsidRDefault="004475B1" w:rsidP="00C56EF0">
            <w:pPr>
              <w:ind w:firstLine="0"/>
              <w:jc w:val="center"/>
              <w:rPr>
                <w:sz w:val="24"/>
                <w:szCs w:val="24"/>
                <w:lang w:val="en-US"/>
              </w:rPr>
            </w:pPr>
            <w:r w:rsidRPr="005970A1">
              <w:rPr>
                <w:sz w:val="24"/>
                <w:szCs w:val="24"/>
                <w:lang w:val="en-US"/>
              </w:rPr>
              <w:t>1</w:t>
            </w:r>
          </w:p>
        </w:tc>
        <w:tc>
          <w:tcPr>
            <w:tcW w:w="1734" w:type="dxa"/>
          </w:tcPr>
          <w:p w:rsidR="004475B1" w:rsidRPr="005970A1" w:rsidRDefault="004475B1" w:rsidP="00C56EF0">
            <w:pPr>
              <w:ind w:firstLine="0"/>
              <w:rPr>
                <w:sz w:val="24"/>
                <w:szCs w:val="24"/>
                <w:lang w:val="en-US"/>
              </w:rPr>
            </w:pPr>
          </w:p>
        </w:tc>
      </w:tr>
      <w:tr w:rsidR="004475B1" w:rsidRPr="005970A1" w:rsidTr="00C56EF0">
        <w:tc>
          <w:tcPr>
            <w:tcW w:w="1101" w:type="dxa"/>
          </w:tcPr>
          <w:p w:rsidR="004475B1" w:rsidRPr="005970A1" w:rsidRDefault="004475B1" w:rsidP="00C56EF0">
            <w:pPr>
              <w:widowControl/>
              <w:numPr>
                <w:ilvl w:val="0"/>
                <w:numId w:val="154"/>
              </w:numPr>
              <w:suppressAutoHyphens w:val="0"/>
              <w:jc w:val="left"/>
              <w:rPr>
                <w:sz w:val="24"/>
                <w:szCs w:val="24"/>
              </w:rPr>
            </w:pPr>
          </w:p>
        </w:tc>
        <w:tc>
          <w:tcPr>
            <w:tcW w:w="7371" w:type="dxa"/>
          </w:tcPr>
          <w:p w:rsidR="004475B1" w:rsidRPr="005970A1" w:rsidRDefault="004475B1" w:rsidP="00C56EF0">
            <w:pPr>
              <w:ind w:firstLine="0"/>
              <w:rPr>
                <w:sz w:val="24"/>
                <w:szCs w:val="24"/>
              </w:rPr>
            </w:pPr>
            <w:r w:rsidRPr="005970A1">
              <w:rPr>
                <w:sz w:val="24"/>
                <w:szCs w:val="24"/>
              </w:rPr>
              <w:t>Аквариумные рыбы.</w:t>
            </w:r>
          </w:p>
        </w:tc>
        <w:tc>
          <w:tcPr>
            <w:tcW w:w="1417" w:type="dxa"/>
          </w:tcPr>
          <w:p w:rsidR="004475B1" w:rsidRPr="005970A1" w:rsidRDefault="004475B1" w:rsidP="00C56EF0">
            <w:pPr>
              <w:ind w:firstLine="0"/>
              <w:jc w:val="center"/>
              <w:rPr>
                <w:sz w:val="24"/>
                <w:szCs w:val="24"/>
                <w:lang w:val="en-US"/>
              </w:rPr>
            </w:pPr>
            <w:r w:rsidRPr="005970A1">
              <w:rPr>
                <w:sz w:val="24"/>
                <w:szCs w:val="24"/>
                <w:lang w:val="en-US"/>
              </w:rPr>
              <w:t>1</w:t>
            </w:r>
          </w:p>
        </w:tc>
        <w:tc>
          <w:tcPr>
            <w:tcW w:w="1734" w:type="dxa"/>
          </w:tcPr>
          <w:p w:rsidR="004475B1" w:rsidRPr="005970A1" w:rsidRDefault="004475B1" w:rsidP="00C56EF0">
            <w:pPr>
              <w:ind w:firstLine="0"/>
              <w:rPr>
                <w:sz w:val="24"/>
                <w:szCs w:val="24"/>
                <w:lang w:val="en-US"/>
              </w:rPr>
            </w:pPr>
          </w:p>
        </w:tc>
      </w:tr>
      <w:tr w:rsidR="004475B1" w:rsidRPr="005970A1" w:rsidTr="00C56EF0">
        <w:tc>
          <w:tcPr>
            <w:tcW w:w="1101" w:type="dxa"/>
          </w:tcPr>
          <w:p w:rsidR="004475B1" w:rsidRPr="005970A1" w:rsidRDefault="004475B1" w:rsidP="00C56EF0">
            <w:pPr>
              <w:widowControl/>
              <w:numPr>
                <w:ilvl w:val="0"/>
                <w:numId w:val="154"/>
              </w:numPr>
              <w:suppressAutoHyphens w:val="0"/>
              <w:jc w:val="left"/>
              <w:rPr>
                <w:sz w:val="24"/>
                <w:szCs w:val="24"/>
              </w:rPr>
            </w:pPr>
          </w:p>
        </w:tc>
        <w:tc>
          <w:tcPr>
            <w:tcW w:w="7371" w:type="dxa"/>
          </w:tcPr>
          <w:p w:rsidR="004475B1" w:rsidRPr="005970A1" w:rsidRDefault="004475B1" w:rsidP="00C56EF0">
            <w:pPr>
              <w:ind w:firstLine="0"/>
              <w:rPr>
                <w:sz w:val="24"/>
                <w:szCs w:val="24"/>
              </w:rPr>
            </w:pPr>
            <w:r w:rsidRPr="005970A1">
              <w:rPr>
                <w:sz w:val="24"/>
                <w:szCs w:val="24"/>
              </w:rPr>
              <w:t>Земноводные и  пресмыкающиеся.  Их разнообразие.</w:t>
            </w:r>
          </w:p>
        </w:tc>
        <w:tc>
          <w:tcPr>
            <w:tcW w:w="1417" w:type="dxa"/>
          </w:tcPr>
          <w:p w:rsidR="004475B1" w:rsidRPr="005970A1" w:rsidRDefault="004475B1" w:rsidP="00C56EF0">
            <w:pPr>
              <w:ind w:firstLine="0"/>
              <w:jc w:val="center"/>
              <w:rPr>
                <w:sz w:val="24"/>
                <w:szCs w:val="24"/>
              </w:rPr>
            </w:pPr>
            <w:r w:rsidRPr="005970A1">
              <w:rPr>
                <w:sz w:val="24"/>
                <w:szCs w:val="24"/>
              </w:rPr>
              <w:t>1</w:t>
            </w:r>
          </w:p>
        </w:tc>
        <w:tc>
          <w:tcPr>
            <w:tcW w:w="1734" w:type="dxa"/>
          </w:tcPr>
          <w:p w:rsidR="004475B1" w:rsidRPr="005970A1" w:rsidRDefault="004475B1" w:rsidP="00C56EF0">
            <w:pPr>
              <w:ind w:firstLine="0"/>
              <w:rPr>
                <w:sz w:val="24"/>
                <w:szCs w:val="24"/>
              </w:rPr>
            </w:pPr>
          </w:p>
        </w:tc>
      </w:tr>
      <w:tr w:rsidR="004475B1" w:rsidRPr="005970A1" w:rsidTr="00C56EF0">
        <w:tc>
          <w:tcPr>
            <w:tcW w:w="1101" w:type="dxa"/>
          </w:tcPr>
          <w:p w:rsidR="004475B1" w:rsidRPr="005970A1" w:rsidRDefault="004475B1" w:rsidP="00C56EF0">
            <w:pPr>
              <w:widowControl/>
              <w:numPr>
                <w:ilvl w:val="0"/>
                <w:numId w:val="154"/>
              </w:numPr>
              <w:suppressAutoHyphens w:val="0"/>
              <w:jc w:val="left"/>
              <w:rPr>
                <w:sz w:val="24"/>
                <w:szCs w:val="24"/>
              </w:rPr>
            </w:pPr>
          </w:p>
        </w:tc>
        <w:tc>
          <w:tcPr>
            <w:tcW w:w="7371" w:type="dxa"/>
          </w:tcPr>
          <w:p w:rsidR="004475B1" w:rsidRPr="005970A1" w:rsidRDefault="004475B1" w:rsidP="00C56EF0">
            <w:pPr>
              <w:ind w:firstLine="0"/>
              <w:rPr>
                <w:sz w:val="24"/>
                <w:szCs w:val="24"/>
              </w:rPr>
            </w:pPr>
            <w:r w:rsidRPr="005970A1">
              <w:rPr>
                <w:sz w:val="24"/>
                <w:szCs w:val="24"/>
              </w:rPr>
              <w:t>Древние    пресмыкающиеся.</w:t>
            </w:r>
          </w:p>
        </w:tc>
        <w:tc>
          <w:tcPr>
            <w:tcW w:w="1417" w:type="dxa"/>
          </w:tcPr>
          <w:p w:rsidR="004475B1" w:rsidRPr="005970A1" w:rsidRDefault="004475B1" w:rsidP="00C56EF0">
            <w:pPr>
              <w:ind w:firstLine="0"/>
              <w:jc w:val="center"/>
              <w:rPr>
                <w:sz w:val="24"/>
                <w:szCs w:val="24"/>
              </w:rPr>
            </w:pPr>
            <w:r w:rsidRPr="005970A1">
              <w:rPr>
                <w:sz w:val="24"/>
                <w:szCs w:val="24"/>
              </w:rPr>
              <w:t>1</w:t>
            </w:r>
          </w:p>
        </w:tc>
        <w:tc>
          <w:tcPr>
            <w:tcW w:w="1734" w:type="dxa"/>
          </w:tcPr>
          <w:p w:rsidR="004475B1" w:rsidRPr="005970A1" w:rsidRDefault="004475B1" w:rsidP="00C56EF0">
            <w:pPr>
              <w:ind w:firstLine="0"/>
              <w:rPr>
                <w:sz w:val="24"/>
                <w:szCs w:val="24"/>
              </w:rPr>
            </w:pPr>
          </w:p>
        </w:tc>
      </w:tr>
      <w:tr w:rsidR="004475B1" w:rsidRPr="005970A1" w:rsidTr="00C56EF0">
        <w:tc>
          <w:tcPr>
            <w:tcW w:w="1101" w:type="dxa"/>
          </w:tcPr>
          <w:p w:rsidR="004475B1" w:rsidRPr="005970A1" w:rsidRDefault="004475B1" w:rsidP="00C56EF0">
            <w:pPr>
              <w:widowControl/>
              <w:numPr>
                <w:ilvl w:val="0"/>
                <w:numId w:val="154"/>
              </w:numPr>
              <w:suppressAutoHyphens w:val="0"/>
              <w:jc w:val="left"/>
              <w:rPr>
                <w:sz w:val="24"/>
                <w:szCs w:val="24"/>
              </w:rPr>
            </w:pPr>
          </w:p>
        </w:tc>
        <w:tc>
          <w:tcPr>
            <w:tcW w:w="7371" w:type="dxa"/>
          </w:tcPr>
          <w:p w:rsidR="004475B1" w:rsidRPr="005970A1" w:rsidRDefault="004475B1" w:rsidP="00C56EF0">
            <w:pPr>
              <w:ind w:firstLine="0"/>
              <w:rPr>
                <w:sz w:val="24"/>
                <w:szCs w:val="24"/>
              </w:rPr>
            </w:pPr>
            <w:r w:rsidRPr="005970A1">
              <w:rPr>
                <w:sz w:val="24"/>
                <w:szCs w:val="24"/>
              </w:rPr>
              <w:t>Домашние животные.  Их значение в жизни человека.</w:t>
            </w:r>
          </w:p>
        </w:tc>
        <w:tc>
          <w:tcPr>
            <w:tcW w:w="1417" w:type="dxa"/>
          </w:tcPr>
          <w:p w:rsidR="004475B1" w:rsidRPr="005970A1" w:rsidRDefault="004475B1" w:rsidP="00C56EF0">
            <w:pPr>
              <w:ind w:firstLine="0"/>
              <w:jc w:val="center"/>
              <w:rPr>
                <w:sz w:val="24"/>
                <w:szCs w:val="24"/>
              </w:rPr>
            </w:pPr>
            <w:r w:rsidRPr="005970A1">
              <w:rPr>
                <w:sz w:val="24"/>
                <w:szCs w:val="24"/>
              </w:rPr>
              <w:t>1</w:t>
            </w:r>
          </w:p>
        </w:tc>
        <w:tc>
          <w:tcPr>
            <w:tcW w:w="1734" w:type="dxa"/>
          </w:tcPr>
          <w:p w:rsidR="004475B1" w:rsidRPr="005970A1" w:rsidRDefault="004475B1" w:rsidP="00C56EF0">
            <w:pPr>
              <w:ind w:firstLine="0"/>
              <w:rPr>
                <w:sz w:val="24"/>
                <w:szCs w:val="24"/>
              </w:rPr>
            </w:pPr>
          </w:p>
        </w:tc>
      </w:tr>
      <w:tr w:rsidR="004475B1" w:rsidRPr="005970A1" w:rsidTr="00C56EF0">
        <w:tc>
          <w:tcPr>
            <w:tcW w:w="1101" w:type="dxa"/>
          </w:tcPr>
          <w:p w:rsidR="004475B1" w:rsidRPr="005970A1" w:rsidRDefault="004475B1" w:rsidP="00C56EF0">
            <w:pPr>
              <w:widowControl/>
              <w:numPr>
                <w:ilvl w:val="0"/>
                <w:numId w:val="154"/>
              </w:numPr>
              <w:suppressAutoHyphens w:val="0"/>
              <w:jc w:val="left"/>
              <w:rPr>
                <w:sz w:val="24"/>
                <w:szCs w:val="24"/>
              </w:rPr>
            </w:pPr>
          </w:p>
        </w:tc>
        <w:tc>
          <w:tcPr>
            <w:tcW w:w="7371" w:type="dxa"/>
          </w:tcPr>
          <w:p w:rsidR="004475B1" w:rsidRPr="005970A1" w:rsidRDefault="004475B1" w:rsidP="00C56EF0">
            <w:pPr>
              <w:ind w:firstLine="0"/>
              <w:rPr>
                <w:sz w:val="24"/>
                <w:szCs w:val="24"/>
              </w:rPr>
            </w:pPr>
            <w:r w:rsidRPr="005970A1">
              <w:rPr>
                <w:sz w:val="24"/>
                <w:szCs w:val="24"/>
              </w:rPr>
              <w:t xml:space="preserve"> Домашние питомцы.</w:t>
            </w:r>
          </w:p>
        </w:tc>
        <w:tc>
          <w:tcPr>
            <w:tcW w:w="1417" w:type="dxa"/>
          </w:tcPr>
          <w:p w:rsidR="004475B1" w:rsidRPr="005970A1" w:rsidRDefault="004475B1" w:rsidP="00C56EF0">
            <w:pPr>
              <w:ind w:firstLine="0"/>
              <w:jc w:val="center"/>
              <w:rPr>
                <w:sz w:val="24"/>
                <w:szCs w:val="24"/>
              </w:rPr>
            </w:pPr>
            <w:r w:rsidRPr="005970A1">
              <w:rPr>
                <w:sz w:val="24"/>
                <w:szCs w:val="24"/>
              </w:rPr>
              <w:t>1</w:t>
            </w:r>
          </w:p>
        </w:tc>
        <w:tc>
          <w:tcPr>
            <w:tcW w:w="1734" w:type="dxa"/>
          </w:tcPr>
          <w:p w:rsidR="004475B1" w:rsidRPr="005970A1" w:rsidRDefault="004475B1" w:rsidP="00C56EF0">
            <w:pPr>
              <w:ind w:firstLine="0"/>
              <w:rPr>
                <w:sz w:val="24"/>
                <w:szCs w:val="24"/>
              </w:rPr>
            </w:pPr>
          </w:p>
        </w:tc>
      </w:tr>
      <w:tr w:rsidR="004475B1" w:rsidRPr="005970A1" w:rsidTr="00C56EF0">
        <w:tc>
          <w:tcPr>
            <w:tcW w:w="1101" w:type="dxa"/>
          </w:tcPr>
          <w:p w:rsidR="004475B1" w:rsidRPr="005970A1" w:rsidRDefault="004475B1" w:rsidP="00C56EF0">
            <w:pPr>
              <w:widowControl/>
              <w:numPr>
                <w:ilvl w:val="0"/>
                <w:numId w:val="154"/>
              </w:numPr>
              <w:suppressAutoHyphens w:val="0"/>
              <w:jc w:val="left"/>
              <w:rPr>
                <w:sz w:val="24"/>
                <w:szCs w:val="24"/>
              </w:rPr>
            </w:pPr>
          </w:p>
        </w:tc>
        <w:tc>
          <w:tcPr>
            <w:tcW w:w="7371" w:type="dxa"/>
          </w:tcPr>
          <w:p w:rsidR="004475B1" w:rsidRPr="005970A1" w:rsidRDefault="004475B1" w:rsidP="00C56EF0">
            <w:pPr>
              <w:ind w:firstLine="0"/>
              <w:rPr>
                <w:sz w:val="24"/>
                <w:szCs w:val="24"/>
              </w:rPr>
            </w:pPr>
            <w:r w:rsidRPr="005970A1">
              <w:rPr>
                <w:sz w:val="24"/>
                <w:szCs w:val="24"/>
              </w:rPr>
              <w:t xml:space="preserve">Обобщающий урок.  </w:t>
            </w:r>
          </w:p>
        </w:tc>
        <w:tc>
          <w:tcPr>
            <w:tcW w:w="1417" w:type="dxa"/>
          </w:tcPr>
          <w:p w:rsidR="004475B1" w:rsidRPr="005970A1" w:rsidRDefault="004475B1" w:rsidP="00C56EF0">
            <w:pPr>
              <w:ind w:firstLine="0"/>
              <w:jc w:val="center"/>
              <w:rPr>
                <w:sz w:val="24"/>
                <w:szCs w:val="24"/>
              </w:rPr>
            </w:pPr>
            <w:r w:rsidRPr="005970A1">
              <w:rPr>
                <w:sz w:val="24"/>
                <w:szCs w:val="24"/>
              </w:rPr>
              <w:t>1</w:t>
            </w:r>
          </w:p>
        </w:tc>
        <w:tc>
          <w:tcPr>
            <w:tcW w:w="1734" w:type="dxa"/>
          </w:tcPr>
          <w:p w:rsidR="004475B1" w:rsidRPr="005970A1" w:rsidRDefault="004475B1" w:rsidP="00C56EF0">
            <w:pPr>
              <w:ind w:firstLine="0"/>
              <w:rPr>
                <w:sz w:val="24"/>
                <w:szCs w:val="24"/>
              </w:rPr>
            </w:pPr>
          </w:p>
        </w:tc>
      </w:tr>
      <w:tr w:rsidR="004475B1" w:rsidRPr="005970A1" w:rsidTr="00C56EF0">
        <w:tc>
          <w:tcPr>
            <w:tcW w:w="1101" w:type="dxa"/>
          </w:tcPr>
          <w:p w:rsidR="004475B1" w:rsidRPr="005970A1" w:rsidRDefault="004475B1" w:rsidP="00C56EF0">
            <w:pPr>
              <w:widowControl/>
              <w:numPr>
                <w:ilvl w:val="0"/>
                <w:numId w:val="154"/>
              </w:numPr>
              <w:suppressAutoHyphens w:val="0"/>
              <w:jc w:val="left"/>
              <w:rPr>
                <w:sz w:val="24"/>
                <w:szCs w:val="24"/>
              </w:rPr>
            </w:pPr>
          </w:p>
        </w:tc>
        <w:tc>
          <w:tcPr>
            <w:tcW w:w="7371" w:type="dxa"/>
          </w:tcPr>
          <w:p w:rsidR="004475B1" w:rsidRPr="005970A1" w:rsidRDefault="004475B1" w:rsidP="00C56EF0">
            <w:pPr>
              <w:ind w:firstLine="0"/>
              <w:rPr>
                <w:sz w:val="24"/>
                <w:szCs w:val="24"/>
              </w:rPr>
            </w:pPr>
            <w:r w:rsidRPr="005970A1">
              <w:rPr>
                <w:sz w:val="24"/>
                <w:szCs w:val="24"/>
              </w:rPr>
              <w:t xml:space="preserve">Экскурсия (в зоопарк, музей)  </w:t>
            </w:r>
          </w:p>
        </w:tc>
        <w:tc>
          <w:tcPr>
            <w:tcW w:w="1417" w:type="dxa"/>
          </w:tcPr>
          <w:p w:rsidR="004475B1" w:rsidRPr="005970A1" w:rsidRDefault="004475B1" w:rsidP="00C56EF0">
            <w:pPr>
              <w:ind w:firstLine="0"/>
              <w:jc w:val="center"/>
              <w:rPr>
                <w:sz w:val="24"/>
                <w:szCs w:val="24"/>
              </w:rPr>
            </w:pPr>
            <w:r w:rsidRPr="005970A1">
              <w:rPr>
                <w:sz w:val="24"/>
                <w:szCs w:val="24"/>
              </w:rPr>
              <w:t>1</w:t>
            </w:r>
          </w:p>
        </w:tc>
        <w:tc>
          <w:tcPr>
            <w:tcW w:w="1734" w:type="dxa"/>
          </w:tcPr>
          <w:p w:rsidR="004475B1" w:rsidRPr="005970A1" w:rsidRDefault="004475B1" w:rsidP="00C56EF0">
            <w:pPr>
              <w:ind w:firstLine="0"/>
              <w:rPr>
                <w:sz w:val="24"/>
                <w:szCs w:val="24"/>
              </w:rPr>
            </w:pPr>
          </w:p>
        </w:tc>
      </w:tr>
      <w:tr w:rsidR="004475B1" w:rsidRPr="005970A1" w:rsidTr="00C56EF0">
        <w:tc>
          <w:tcPr>
            <w:tcW w:w="1101" w:type="dxa"/>
          </w:tcPr>
          <w:p w:rsidR="004475B1" w:rsidRPr="005970A1" w:rsidRDefault="004475B1" w:rsidP="00C56EF0">
            <w:pPr>
              <w:widowControl/>
              <w:numPr>
                <w:ilvl w:val="0"/>
                <w:numId w:val="154"/>
              </w:numPr>
              <w:suppressAutoHyphens w:val="0"/>
              <w:jc w:val="left"/>
              <w:rPr>
                <w:sz w:val="24"/>
                <w:szCs w:val="24"/>
              </w:rPr>
            </w:pPr>
          </w:p>
        </w:tc>
        <w:tc>
          <w:tcPr>
            <w:tcW w:w="7371" w:type="dxa"/>
          </w:tcPr>
          <w:p w:rsidR="004475B1" w:rsidRPr="005970A1" w:rsidRDefault="004475B1" w:rsidP="00C56EF0">
            <w:pPr>
              <w:ind w:firstLine="0"/>
              <w:rPr>
                <w:sz w:val="24"/>
                <w:szCs w:val="24"/>
              </w:rPr>
            </w:pPr>
            <w:r w:rsidRPr="005970A1">
              <w:rPr>
                <w:sz w:val="24"/>
                <w:szCs w:val="24"/>
              </w:rPr>
              <w:t>Красная книга растений и животных</w:t>
            </w:r>
          </w:p>
        </w:tc>
        <w:tc>
          <w:tcPr>
            <w:tcW w:w="1417" w:type="dxa"/>
          </w:tcPr>
          <w:p w:rsidR="004475B1" w:rsidRPr="005970A1" w:rsidRDefault="004475B1" w:rsidP="00C56EF0">
            <w:pPr>
              <w:ind w:firstLine="0"/>
              <w:jc w:val="center"/>
              <w:rPr>
                <w:sz w:val="24"/>
                <w:szCs w:val="24"/>
              </w:rPr>
            </w:pPr>
            <w:r w:rsidRPr="005970A1">
              <w:rPr>
                <w:sz w:val="24"/>
                <w:szCs w:val="24"/>
              </w:rPr>
              <w:t>1</w:t>
            </w:r>
          </w:p>
        </w:tc>
        <w:tc>
          <w:tcPr>
            <w:tcW w:w="1734" w:type="dxa"/>
          </w:tcPr>
          <w:p w:rsidR="004475B1" w:rsidRPr="005970A1" w:rsidRDefault="004475B1" w:rsidP="00C56EF0">
            <w:pPr>
              <w:ind w:firstLine="0"/>
              <w:rPr>
                <w:sz w:val="24"/>
                <w:szCs w:val="24"/>
              </w:rPr>
            </w:pPr>
          </w:p>
        </w:tc>
      </w:tr>
      <w:tr w:rsidR="004475B1" w:rsidRPr="005970A1" w:rsidTr="00C56EF0">
        <w:tc>
          <w:tcPr>
            <w:tcW w:w="1101" w:type="dxa"/>
          </w:tcPr>
          <w:p w:rsidR="004475B1" w:rsidRPr="005970A1" w:rsidRDefault="004475B1" w:rsidP="00C56EF0">
            <w:pPr>
              <w:ind w:left="360"/>
              <w:jc w:val="left"/>
              <w:rPr>
                <w:sz w:val="24"/>
                <w:szCs w:val="24"/>
              </w:rPr>
            </w:pPr>
            <w:r w:rsidRPr="005970A1">
              <w:rPr>
                <w:sz w:val="24"/>
                <w:szCs w:val="24"/>
              </w:rPr>
              <w:t xml:space="preserve"> </w:t>
            </w:r>
          </w:p>
        </w:tc>
        <w:tc>
          <w:tcPr>
            <w:tcW w:w="7371" w:type="dxa"/>
          </w:tcPr>
          <w:p w:rsidR="004475B1" w:rsidRPr="005970A1" w:rsidRDefault="004475B1" w:rsidP="00C56EF0">
            <w:pPr>
              <w:ind w:firstLine="0"/>
              <w:rPr>
                <w:b/>
                <w:bCs/>
                <w:sz w:val="24"/>
                <w:szCs w:val="24"/>
              </w:rPr>
            </w:pPr>
            <w:r w:rsidRPr="005970A1">
              <w:rPr>
                <w:b/>
                <w:bCs/>
                <w:sz w:val="24"/>
                <w:szCs w:val="24"/>
              </w:rPr>
              <w:t>Творения людей вокруг тебя</w:t>
            </w:r>
          </w:p>
        </w:tc>
        <w:tc>
          <w:tcPr>
            <w:tcW w:w="1417" w:type="dxa"/>
          </w:tcPr>
          <w:p w:rsidR="004475B1" w:rsidRPr="005970A1" w:rsidRDefault="004475B1" w:rsidP="00C56EF0">
            <w:pPr>
              <w:ind w:firstLine="0"/>
              <w:jc w:val="center"/>
              <w:rPr>
                <w:b/>
                <w:bCs/>
                <w:sz w:val="24"/>
                <w:szCs w:val="24"/>
              </w:rPr>
            </w:pPr>
            <w:r w:rsidRPr="005970A1">
              <w:rPr>
                <w:b/>
                <w:bCs/>
                <w:sz w:val="24"/>
                <w:szCs w:val="24"/>
              </w:rPr>
              <w:t>8</w:t>
            </w:r>
          </w:p>
        </w:tc>
        <w:tc>
          <w:tcPr>
            <w:tcW w:w="1734" w:type="dxa"/>
          </w:tcPr>
          <w:p w:rsidR="004475B1" w:rsidRPr="005970A1" w:rsidRDefault="004475B1" w:rsidP="00C56EF0">
            <w:pPr>
              <w:ind w:firstLine="0"/>
              <w:rPr>
                <w:b/>
                <w:bCs/>
                <w:sz w:val="24"/>
                <w:szCs w:val="24"/>
              </w:rPr>
            </w:pPr>
          </w:p>
        </w:tc>
      </w:tr>
      <w:tr w:rsidR="004475B1" w:rsidRPr="005970A1" w:rsidTr="00C56EF0">
        <w:tc>
          <w:tcPr>
            <w:tcW w:w="1101" w:type="dxa"/>
          </w:tcPr>
          <w:p w:rsidR="004475B1" w:rsidRPr="005970A1" w:rsidRDefault="004475B1" w:rsidP="00C56EF0">
            <w:pPr>
              <w:widowControl/>
              <w:numPr>
                <w:ilvl w:val="0"/>
                <w:numId w:val="154"/>
              </w:numPr>
              <w:suppressAutoHyphens w:val="0"/>
              <w:jc w:val="left"/>
              <w:rPr>
                <w:sz w:val="24"/>
                <w:szCs w:val="24"/>
              </w:rPr>
            </w:pPr>
          </w:p>
        </w:tc>
        <w:tc>
          <w:tcPr>
            <w:tcW w:w="7371" w:type="dxa"/>
          </w:tcPr>
          <w:p w:rsidR="004475B1" w:rsidRPr="005970A1" w:rsidRDefault="004475B1" w:rsidP="00C56EF0">
            <w:pPr>
              <w:ind w:firstLine="0"/>
              <w:rPr>
                <w:sz w:val="24"/>
                <w:szCs w:val="24"/>
              </w:rPr>
            </w:pPr>
            <w:r w:rsidRPr="005970A1">
              <w:rPr>
                <w:sz w:val="24"/>
                <w:szCs w:val="24"/>
              </w:rPr>
              <w:t>Дерево в жизни человека</w:t>
            </w:r>
          </w:p>
        </w:tc>
        <w:tc>
          <w:tcPr>
            <w:tcW w:w="1417" w:type="dxa"/>
          </w:tcPr>
          <w:p w:rsidR="004475B1" w:rsidRPr="005970A1" w:rsidRDefault="004475B1" w:rsidP="00C56EF0">
            <w:pPr>
              <w:ind w:firstLine="0"/>
              <w:jc w:val="center"/>
              <w:rPr>
                <w:sz w:val="24"/>
                <w:szCs w:val="24"/>
              </w:rPr>
            </w:pPr>
            <w:r w:rsidRPr="005970A1">
              <w:rPr>
                <w:sz w:val="24"/>
                <w:szCs w:val="24"/>
              </w:rPr>
              <w:t>1</w:t>
            </w:r>
          </w:p>
        </w:tc>
        <w:tc>
          <w:tcPr>
            <w:tcW w:w="1734" w:type="dxa"/>
          </w:tcPr>
          <w:p w:rsidR="004475B1" w:rsidRPr="005970A1" w:rsidRDefault="004475B1" w:rsidP="00C56EF0">
            <w:pPr>
              <w:ind w:firstLine="0"/>
              <w:rPr>
                <w:sz w:val="24"/>
                <w:szCs w:val="24"/>
              </w:rPr>
            </w:pPr>
          </w:p>
        </w:tc>
      </w:tr>
      <w:tr w:rsidR="004475B1" w:rsidRPr="005970A1" w:rsidTr="00C56EF0">
        <w:tc>
          <w:tcPr>
            <w:tcW w:w="1101" w:type="dxa"/>
          </w:tcPr>
          <w:p w:rsidR="004475B1" w:rsidRPr="005970A1" w:rsidRDefault="004475B1" w:rsidP="00C56EF0">
            <w:pPr>
              <w:widowControl/>
              <w:numPr>
                <w:ilvl w:val="0"/>
                <w:numId w:val="154"/>
              </w:numPr>
              <w:suppressAutoHyphens w:val="0"/>
              <w:jc w:val="left"/>
              <w:rPr>
                <w:sz w:val="24"/>
                <w:szCs w:val="24"/>
              </w:rPr>
            </w:pPr>
          </w:p>
        </w:tc>
        <w:tc>
          <w:tcPr>
            <w:tcW w:w="7371" w:type="dxa"/>
          </w:tcPr>
          <w:p w:rsidR="004475B1" w:rsidRPr="005970A1" w:rsidRDefault="004475B1" w:rsidP="00C56EF0">
            <w:pPr>
              <w:ind w:firstLine="0"/>
              <w:rPr>
                <w:sz w:val="24"/>
                <w:szCs w:val="24"/>
              </w:rPr>
            </w:pPr>
            <w:r w:rsidRPr="005970A1">
              <w:rPr>
                <w:sz w:val="24"/>
                <w:szCs w:val="24"/>
              </w:rPr>
              <w:t>Народное творчество</w:t>
            </w:r>
          </w:p>
        </w:tc>
        <w:tc>
          <w:tcPr>
            <w:tcW w:w="1417" w:type="dxa"/>
          </w:tcPr>
          <w:p w:rsidR="004475B1" w:rsidRPr="005970A1" w:rsidRDefault="004475B1" w:rsidP="00C56EF0">
            <w:pPr>
              <w:ind w:firstLine="0"/>
              <w:jc w:val="center"/>
              <w:rPr>
                <w:sz w:val="24"/>
                <w:szCs w:val="24"/>
                <w:lang w:val="en-US"/>
              </w:rPr>
            </w:pPr>
            <w:r w:rsidRPr="005970A1">
              <w:rPr>
                <w:sz w:val="24"/>
                <w:szCs w:val="24"/>
                <w:lang w:val="en-US"/>
              </w:rPr>
              <w:t>1</w:t>
            </w:r>
          </w:p>
        </w:tc>
        <w:tc>
          <w:tcPr>
            <w:tcW w:w="1734" w:type="dxa"/>
          </w:tcPr>
          <w:p w:rsidR="004475B1" w:rsidRPr="005970A1" w:rsidRDefault="004475B1" w:rsidP="00C56EF0">
            <w:pPr>
              <w:ind w:firstLine="0"/>
              <w:rPr>
                <w:sz w:val="24"/>
                <w:szCs w:val="24"/>
                <w:lang w:val="en-US"/>
              </w:rPr>
            </w:pPr>
          </w:p>
        </w:tc>
      </w:tr>
      <w:tr w:rsidR="004475B1" w:rsidRPr="005970A1" w:rsidTr="00C56EF0">
        <w:tc>
          <w:tcPr>
            <w:tcW w:w="1101" w:type="dxa"/>
          </w:tcPr>
          <w:p w:rsidR="004475B1" w:rsidRPr="005970A1" w:rsidRDefault="004475B1" w:rsidP="00C56EF0">
            <w:pPr>
              <w:widowControl/>
              <w:numPr>
                <w:ilvl w:val="0"/>
                <w:numId w:val="154"/>
              </w:numPr>
              <w:suppressAutoHyphens w:val="0"/>
              <w:jc w:val="left"/>
              <w:rPr>
                <w:sz w:val="24"/>
                <w:szCs w:val="24"/>
              </w:rPr>
            </w:pPr>
          </w:p>
        </w:tc>
        <w:tc>
          <w:tcPr>
            <w:tcW w:w="7371" w:type="dxa"/>
          </w:tcPr>
          <w:p w:rsidR="004475B1" w:rsidRPr="005970A1" w:rsidRDefault="004475B1" w:rsidP="00C56EF0">
            <w:pPr>
              <w:ind w:firstLine="0"/>
              <w:rPr>
                <w:sz w:val="24"/>
                <w:szCs w:val="24"/>
              </w:rPr>
            </w:pPr>
            <w:r w:rsidRPr="005970A1">
              <w:rPr>
                <w:sz w:val="24"/>
                <w:szCs w:val="24"/>
              </w:rPr>
              <w:t>Национальные традиции в изделиях разных народов</w:t>
            </w:r>
          </w:p>
        </w:tc>
        <w:tc>
          <w:tcPr>
            <w:tcW w:w="1417" w:type="dxa"/>
          </w:tcPr>
          <w:p w:rsidR="004475B1" w:rsidRPr="005970A1" w:rsidRDefault="004475B1" w:rsidP="00C56EF0">
            <w:pPr>
              <w:ind w:firstLine="0"/>
              <w:jc w:val="center"/>
              <w:rPr>
                <w:sz w:val="24"/>
                <w:szCs w:val="24"/>
                <w:lang w:val="en-US"/>
              </w:rPr>
            </w:pPr>
            <w:r w:rsidRPr="005970A1">
              <w:rPr>
                <w:sz w:val="24"/>
                <w:szCs w:val="24"/>
                <w:lang w:val="en-US"/>
              </w:rPr>
              <w:t>1</w:t>
            </w:r>
          </w:p>
        </w:tc>
        <w:tc>
          <w:tcPr>
            <w:tcW w:w="1734" w:type="dxa"/>
          </w:tcPr>
          <w:p w:rsidR="004475B1" w:rsidRPr="005970A1" w:rsidRDefault="004475B1" w:rsidP="00C56EF0">
            <w:pPr>
              <w:ind w:firstLine="0"/>
              <w:rPr>
                <w:sz w:val="24"/>
                <w:szCs w:val="24"/>
                <w:lang w:val="en-US"/>
              </w:rPr>
            </w:pPr>
          </w:p>
        </w:tc>
      </w:tr>
      <w:tr w:rsidR="004475B1" w:rsidRPr="005970A1" w:rsidTr="00C56EF0">
        <w:tc>
          <w:tcPr>
            <w:tcW w:w="1101" w:type="dxa"/>
          </w:tcPr>
          <w:p w:rsidR="004475B1" w:rsidRPr="005970A1" w:rsidRDefault="004475B1" w:rsidP="00C56EF0">
            <w:pPr>
              <w:widowControl/>
              <w:numPr>
                <w:ilvl w:val="0"/>
                <w:numId w:val="154"/>
              </w:numPr>
              <w:suppressAutoHyphens w:val="0"/>
              <w:jc w:val="left"/>
              <w:rPr>
                <w:sz w:val="24"/>
                <w:szCs w:val="24"/>
              </w:rPr>
            </w:pPr>
          </w:p>
        </w:tc>
        <w:tc>
          <w:tcPr>
            <w:tcW w:w="7371" w:type="dxa"/>
          </w:tcPr>
          <w:p w:rsidR="004475B1" w:rsidRPr="005970A1" w:rsidRDefault="004475B1" w:rsidP="00C56EF0">
            <w:pPr>
              <w:ind w:firstLine="0"/>
              <w:rPr>
                <w:sz w:val="24"/>
                <w:szCs w:val="24"/>
              </w:rPr>
            </w:pPr>
            <w:r w:rsidRPr="005970A1">
              <w:rPr>
                <w:sz w:val="24"/>
                <w:szCs w:val="24"/>
              </w:rPr>
              <w:t xml:space="preserve">Мир увлечений людей. </w:t>
            </w:r>
          </w:p>
          <w:p w:rsidR="004475B1" w:rsidRPr="005970A1" w:rsidRDefault="004475B1" w:rsidP="00C56EF0">
            <w:pPr>
              <w:ind w:firstLine="0"/>
              <w:rPr>
                <w:sz w:val="24"/>
                <w:szCs w:val="24"/>
              </w:rPr>
            </w:pPr>
            <w:r w:rsidRPr="005970A1">
              <w:rPr>
                <w:sz w:val="24"/>
                <w:szCs w:val="24"/>
              </w:rPr>
              <w:t>Коллекционирование.</w:t>
            </w:r>
          </w:p>
        </w:tc>
        <w:tc>
          <w:tcPr>
            <w:tcW w:w="1417" w:type="dxa"/>
          </w:tcPr>
          <w:p w:rsidR="004475B1" w:rsidRPr="005970A1" w:rsidRDefault="004475B1" w:rsidP="00C56EF0">
            <w:pPr>
              <w:ind w:firstLine="0"/>
              <w:jc w:val="center"/>
              <w:rPr>
                <w:sz w:val="24"/>
                <w:szCs w:val="24"/>
              </w:rPr>
            </w:pPr>
            <w:r w:rsidRPr="005970A1">
              <w:rPr>
                <w:sz w:val="24"/>
                <w:szCs w:val="24"/>
              </w:rPr>
              <w:t>1</w:t>
            </w:r>
          </w:p>
        </w:tc>
        <w:tc>
          <w:tcPr>
            <w:tcW w:w="1734" w:type="dxa"/>
          </w:tcPr>
          <w:p w:rsidR="004475B1" w:rsidRPr="005970A1" w:rsidRDefault="004475B1" w:rsidP="00C56EF0">
            <w:pPr>
              <w:ind w:firstLine="0"/>
              <w:rPr>
                <w:sz w:val="24"/>
                <w:szCs w:val="24"/>
              </w:rPr>
            </w:pPr>
          </w:p>
        </w:tc>
      </w:tr>
      <w:tr w:rsidR="004475B1" w:rsidRPr="005970A1" w:rsidTr="00C56EF0">
        <w:tc>
          <w:tcPr>
            <w:tcW w:w="1101" w:type="dxa"/>
          </w:tcPr>
          <w:p w:rsidR="004475B1" w:rsidRPr="005970A1" w:rsidRDefault="004475B1" w:rsidP="00C56EF0">
            <w:pPr>
              <w:widowControl/>
              <w:numPr>
                <w:ilvl w:val="0"/>
                <w:numId w:val="154"/>
              </w:numPr>
              <w:suppressAutoHyphens w:val="0"/>
              <w:jc w:val="left"/>
              <w:rPr>
                <w:sz w:val="24"/>
                <w:szCs w:val="24"/>
              </w:rPr>
            </w:pPr>
          </w:p>
        </w:tc>
        <w:tc>
          <w:tcPr>
            <w:tcW w:w="7371" w:type="dxa"/>
          </w:tcPr>
          <w:p w:rsidR="004475B1" w:rsidRPr="005970A1" w:rsidRDefault="004475B1" w:rsidP="00C56EF0">
            <w:pPr>
              <w:ind w:firstLine="0"/>
              <w:rPr>
                <w:sz w:val="24"/>
                <w:szCs w:val="24"/>
              </w:rPr>
            </w:pPr>
            <w:r w:rsidRPr="005970A1">
              <w:rPr>
                <w:sz w:val="24"/>
                <w:szCs w:val="24"/>
              </w:rPr>
              <w:t>Среда обитания – наш общий дом. Твой дом и двор.</w:t>
            </w:r>
          </w:p>
        </w:tc>
        <w:tc>
          <w:tcPr>
            <w:tcW w:w="1417" w:type="dxa"/>
          </w:tcPr>
          <w:p w:rsidR="004475B1" w:rsidRPr="005970A1" w:rsidRDefault="004475B1" w:rsidP="00C56EF0">
            <w:pPr>
              <w:ind w:firstLine="0"/>
              <w:jc w:val="center"/>
              <w:rPr>
                <w:sz w:val="24"/>
                <w:szCs w:val="24"/>
              </w:rPr>
            </w:pPr>
            <w:r w:rsidRPr="005970A1">
              <w:rPr>
                <w:sz w:val="24"/>
                <w:szCs w:val="24"/>
              </w:rPr>
              <w:t>1</w:t>
            </w:r>
          </w:p>
        </w:tc>
        <w:tc>
          <w:tcPr>
            <w:tcW w:w="1734" w:type="dxa"/>
          </w:tcPr>
          <w:p w:rsidR="004475B1" w:rsidRPr="005970A1" w:rsidRDefault="004475B1" w:rsidP="00C56EF0">
            <w:pPr>
              <w:ind w:firstLine="0"/>
              <w:rPr>
                <w:sz w:val="24"/>
                <w:szCs w:val="24"/>
              </w:rPr>
            </w:pPr>
          </w:p>
        </w:tc>
      </w:tr>
      <w:tr w:rsidR="004475B1" w:rsidRPr="005970A1" w:rsidTr="00C56EF0">
        <w:tc>
          <w:tcPr>
            <w:tcW w:w="1101" w:type="dxa"/>
          </w:tcPr>
          <w:p w:rsidR="004475B1" w:rsidRPr="005970A1" w:rsidRDefault="004475B1" w:rsidP="00C56EF0">
            <w:pPr>
              <w:widowControl/>
              <w:numPr>
                <w:ilvl w:val="0"/>
                <w:numId w:val="154"/>
              </w:numPr>
              <w:suppressAutoHyphens w:val="0"/>
              <w:jc w:val="left"/>
              <w:rPr>
                <w:sz w:val="24"/>
                <w:szCs w:val="24"/>
              </w:rPr>
            </w:pPr>
          </w:p>
        </w:tc>
        <w:tc>
          <w:tcPr>
            <w:tcW w:w="7371" w:type="dxa"/>
          </w:tcPr>
          <w:p w:rsidR="004475B1" w:rsidRPr="005970A1" w:rsidRDefault="004475B1" w:rsidP="00C56EF0">
            <w:pPr>
              <w:ind w:firstLine="0"/>
              <w:rPr>
                <w:sz w:val="24"/>
                <w:szCs w:val="24"/>
              </w:rPr>
            </w:pPr>
            <w:r w:rsidRPr="005970A1">
              <w:rPr>
                <w:sz w:val="24"/>
                <w:szCs w:val="24"/>
              </w:rPr>
              <w:t>Родной город, его памятные места</w:t>
            </w:r>
          </w:p>
        </w:tc>
        <w:tc>
          <w:tcPr>
            <w:tcW w:w="1417" w:type="dxa"/>
          </w:tcPr>
          <w:p w:rsidR="004475B1" w:rsidRPr="005970A1" w:rsidRDefault="004475B1" w:rsidP="00C56EF0">
            <w:pPr>
              <w:ind w:firstLine="0"/>
              <w:jc w:val="center"/>
              <w:rPr>
                <w:sz w:val="24"/>
                <w:szCs w:val="24"/>
              </w:rPr>
            </w:pPr>
            <w:r w:rsidRPr="005970A1">
              <w:rPr>
                <w:sz w:val="24"/>
                <w:szCs w:val="24"/>
              </w:rPr>
              <w:t>1</w:t>
            </w:r>
          </w:p>
        </w:tc>
        <w:tc>
          <w:tcPr>
            <w:tcW w:w="1734" w:type="dxa"/>
          </w:tcPr>
          <w:p w:rsidR="004475B1" w:rsidRPr="005970A1" w:rsidRDefault="004475B1" w:rsidP="00C56EF0">
            <w:pPr>
              <w:ind w:firstLine="0"/>
              <w:rPr>
                <w:sz w:val="24"/>
                <w:szCs w:val="24"/>
              </w:rPr>
            </w:pPr>
          </w:p>
        </w:tc>
      </w:tr>
      <w:tr w:rsidR="004475B1" w:rsidRPr="005970A1" w:rsidTr="00C56EF0">
        <w:tc>
          <w:tcPr>
            <w:tcW w:w="1101" w:type="dxa"/>
          </w:tcPr>
          <w:p w:rsidR="004475B1" w:rsidRPr="005970A1" w:rsidRDefault="004475B1" w:rsidP="00C56EF0">
            <w:pPr>
              <w:widowControl/>
              <w:numPr>
                <w:ilvl w:val="0"/>
                <w:numId w:val="154"/>
              </w:numPr>
              <w:suppressAutoHyphens w:val="0"/>
              <w:jc w:val="left"/>
              <w:rPr>
                <w:sz w:val="24"/>
                <w:szCs w:val="24"/>
              </w:rPr>
            </w:pPr>
          </w:p>
        </w:tc>
        <w:tc>
          <w:tcPr>
            <w:tcW w:w="7371" w:type="dxa"/>
          </w:tcPr>
          <w:p w:rsidR="004475B1" w:rsidRPr="005970A1" w:rsidRDefault="004475B1" w:rsidP="00C56EF0">
            <w:pPr>
              <w:ind w:firstLine="0"/>
              <w:rPr>
                <w:sz w:val="24"/>
                <w:szCs w:val="24"/>
              </w:rPr>
            </w:pPr>
            <w:r w:rsidRPr="005970A1">
              <w:rPr>
                <w:sz w:val="24"/>
                <w:szCs w:val="24"/>
              </w:rPr>
              <w:t>Памятники культуры. Бережное отношение к ним.</w:t>
            </w:r>
          </w:p>
        </w:tc>
        <w:tc>
          <w:tcPr>
            <w:tcW w:w="1417" w:type="dxa"/>
          </w:tcPr>
          <w:p w:rsidR="004475B1" w:rsidRPr="005970A1" w:rsidRDefault="004475B1" w:rsidP="00C56EF0">
            <w:pPr>
              <w:ind w:firstLine="0"/>
              <w:jc w:val="center"/>
              <w:rPr>
                <w:sz w:val="24"/>
                <w:szCs w:val="24"/>
              </w:rPr>
            </w:pPr>
            <w:r w:rsidRPr="005970A1">
              <w:rPr>
                <w:sz w:val="24"/>
                <w:szCs w:val="24"/>
              </w:rPr>
              <w:t>1</w:t>
            </w:r>
          </w:p>
        </w:tc>
        <w:tc>
          <w:tcPr>
            <w:tcW w:w="1734" w:type="dxa"/>
          </w:tcPr>
          <w:p w:rsidR="004475B1" w:rsidRPr="005970A1" w:rsidRDefault="004475B1" w:rsidP="00C56EF0">
            <w:pPr>
              <w:ind w:firstLine="0"/>
              <w:rPr>
                <w:sz w:val="24"/>
                <w:szCs w:val="24"/>
              </w:rPr>
            </w:pPr>
          </w:p>
        </w:tc>
      </w:tr>
      <w:tr w:rsidR="004475B1" w:rsidRPr="005970A1" w:rsidTr="00C56EF0">
        <w:tc>
          <w:tcPr>
            <w:tcW w:w="1101" w:type="dxa"/>
          </w:tcPr>
          <w:p w:rsidR="004475B1" w:rsidRPr="005970A1" w:rsidRDefault="004475B1" w:rsidP="00C56EF0">
            <w:pPr>
              <w:widowControl/>
              <w:numPr>
                <w:ilvl w:val="0"/>
                <w:numId w:val="154"/>
              </w:numPr>
              <w:suppressAutoHyphens w:val="0"/>
              <w:jc w:val="left"/>
              <w:rPr>
                <w:sz w:val="24"/>
                <w:szCs w:val="24"/>
              </w:rPr>
            </w:pPr>
          </w:p>
        </w:tc>
        <w:tc>
          <w:tcPr>
            <w:tcW w:w="7371" w:type="dxa"/>
          </w:tcPr>
          <w:p w:rsidR="004475B1" w:rsidRPr="005970A1" w:rsidRDefault="004475B1" w:rsidP="00C56EF0">
            <w:pPr>
              <w:ind w:firstLine="0"/>
              <w:rPr>
                <w:sz w:val="24"/>
                <w:szCs w:val="24"/>
              </w:rPr>
            </w:pPr>
            <w:r w:rsidRPr="005970A1">
              <w:rPr>
                <w:sz w:val="24"/>
                <w:szCs w:val="24"/>
              </w:rPr>
              <w:t>Итоговый контрольный урок</w:t>
            </w:r>
          </w:p>
        </w:tc>
        <w:tc>
          <w:tcPr>
            <w:tcW w:w="1417" w:type="dxa"/>
          </w:tcPr>
          <w:p w:rsidR="004475B1" w:rsidRPr="005970A1" w:rsidRDefault="004475B1" w:rsidP="00C56EF0">
            <w:pPr>
              <w:ind w:firstLine="0"/>
              <w:jc w:val="center"/>
              <w:rPr>
                <w:sz w:val="24"/>
                <w:szCs w:val="24"/>
              </w:rPr>
            </w:pPr>
            <w:r w:rsidRPr="005970A1">
              <w:rPr>
                <w:sz w:val="24"/>
                <w:szCs w:val="24"/>
              </w:rPr>
              <w:t>1</w:t>
            </w:r>
          </w:p>
        </w:tc>
        <w:tc>
          <w:tcPr>
            <w:tcW w:w="1734" w:type="dxa"/>
          </w:tcPr>
          <w:p w:rsidR="004475B1" w:rsidRPr="005970A1" w:rsidRDefault="004475B1" w:rsidP="00C56EF0">
            <w:pPr>
              <w:ind w:firstLine="0"/>
              <w:rPr>
                <w:sz w:val="24"/>
                <w:szCs w:val="24"/>
              </w:rPr>
            </w:pPr>
          </w:p>
        </w:tc>
      </w:tr>
      <w:tr w:rsidR="004475B1" w:rsidRPr="005970A1" w:rsidTr="00C56EF0">
        <w:tc>
          <w:tcPr>
            <w:tcW w:w="1101" w:type="dxa"/>
          </w:tcPr>
          <w:p w:rsidR="004475B1" w:rsidRPr="005970A1" w:rsidRDefault="004475B1" w:rsidP="00C56EF0">
            <w:pPr>
              <w:ind w:left="360"/>
              <w:jc w:val="left"/>
              <w:rPr>
                <w:sz w:val="24"/>
                <w:szCs w:val="24"/>
              </w:rPr>
            </w:pPr>
            <w:r w:rsidRPr="005970A1">
              <w:rPr>
                <w:sz w:val="24"/>
                <w:szCs w:val="24"/>
              </w:rPr>
              <w:t xml:space="preserve"> </w:t>
            </w:r>
          </w:p>
        </w:tc>
        <w:tc>
          <w:tcPr>
            <w:tcW w:w="7371" w:type="dxa"/>
          </w:tcPr>
          <w:p w:rsidR="004475B1" w:rsidRPr="005970A1" w:rsidRDefault="004475B1" w:rsidP="00C56EF0">
            <w:pPr>
              <w:ind w:firstLine="0"/>
              <w:rPr>
                <w:sz w:val="24"/>
                <w:szCs w:val="24"/>
              </w:rPr>
            </w:pPr>
            <w:r w:rsidRPr="005970A1">
              <w:rPr>
                <w:sz w:val="24"/>
                <w:szCs w:val="24"/>
              </w:rPr>
              <w:t>Резервные уроки</w:t>
            </w:r>
          </w:p>
        </w:tc>
        <w:tc>
          <w:tcPr>
            <w:tcW w:w="1417" w:type="dxa"/>
          </w:tcPr>
          <w:p w:rsidR="004475B1" w:rsidRPr="005970A1" w:rsidRDefault="004475B1" w:rsidP="00C56EF0">
            <w:pPr>
              <w:ind w:firstLine="0"/>
              <w:jc w:val="center"/>
              <w:rPr>
                <w:b/>
                <w:bCs/>
                <w:sz w:val="24"/>
                <w:szCs w:val="24"/>
              </w:rPr>
            </w:pPr>
            <w:r w:rsidRPr="005970A1">
              <w:rPr>
                <w:b/>
                <w:bCs/>
                <w:sz w:val="24"/>
                <w:szCs w:val="24"/>
              </w:rPr>
              <w:t>3</w:t>
            </w:r>
          </w:p>
        </w:tc>
        <w:tc>
          <w:tcPr>
            <w:tcW w:w="1734" w:type="dxa"/>
          </w:tcPr>
          <w:p w:rsidR="004475B1" w:rsidRPr="005970A1" w:rsidRDefault="004475B1" w:rsidP="00C56EF0">
            <w:pPr>
              <w:ind w:firstLine="0"/>
              <w:rPr>
                <w:b/>
                <w:bCs/>
                <w:sz w:val="24"/>
                <w:szCs w:val="24"/>
              </w:rPr>
            </w:pPr>
          </w:p>
        </w:tc>
      </w:tr>
      <w:tr w:rsidR="004475B1" w:rsidRPr="005970A1" w:rsidTr="00C56EF0">
        <w:tc>
          <w:tcPr>
            <w:tcW w:w="1101" w:type="dxa"/>
          </w:tcPr>
          <w:p w:rsidR="004475B1" w:rsidRPr="005970A1" w:rsidRDefault="004475B1" w:rsidP="00C56EF0">
            <w:pPr>
              <w:ind w:left="360"/>
              <w:rPr>
                <w:b/>
                <w:bCs/>
                <w:sz w:val="24"/>
                <w:szCs w:val="24"/>
              </w:rPr>
            </w:pPr>
            <w:r w:rsidRPr="005970A1">
              <w:rPr>
                <w:b/>
                <w:bCs/>
                <w:sz w:val="24"/>
                <w:szCs w:val="24"/>
              </w:rPr>
              <w:t xml:space="preserve"> </w:t>
            </w:r>
          </w:p>
        </w:tc>
        <w:tc>
          <w:tcPr>
            <w:tcW w:w="7371" w:type="dxa"/>
          </w:tcPr>
          <w:p w:rsidR="004475B1" w:rsidRPr="005970A1" w:rsidRDefault="004475B1" w:rsidP="00C56EF0">
            <w:pPr>
              <w:ind w:firstLine="0"/>
              <w:rPr>
                <w:sz w:val="24"/>
                <w:szCs w:val="24"/>
              </w:rPr>
            </w:pPr>
            <w:r w:rsidRPr="005970A1">
              <w:rPr>
                <w:sz w:val="24"/>
                <w:szCs w:val="24"/>
              </w:rPr>
              <w:t>Всего</w:t>
            </w:r>
          </w:p>
        </w:tc>
        <w:tc>
          <w:tcPr>
            <w:tcW w:w="1417" w:type="dxa"/>
          </w:tcPr>
          <w:p w:rsidR="004475B1" w:rsidRPr="005970A1" w:rsidRDefault="004475B1" w:rsidP="00C56EF0">
            <w:pPr>
              <w:ind w:firstLine="0"/>
              <w:jc w:val="center"/>
              <w:rPr>
                <w:b/>
                <w:bCs/>
                <w:sz w:val="24"/>
                <w:szCs w:val="24"/>
              </w:rPr>
            </w:pPr>
            <w:r w:rsidRPr="005970A1">
              <w:rPr>
                <w:b/>
                <w:bCs/>
                <w:sz w:val="24"/>
                <w:szCs w:val="24"/>
              </w:rPr>
              <w:t>66</w:t>
            </w:r>
          </w:p>
        </w:tc>
        <w:tc>
          <w:tcPr>
            <w:tcW w:w="1734" w:type="dxa"/>
          </w:tcPr>
          <w:p w:rsidR="004475B1" w:rsidRPr="005970A1" w:rsidRDefault="004475B1" w:rsidP="00C56EF0">
            <w:pPr>
              <w:ind w:firstLine="0"/>
              <w:rPr>
                <w:b/>
                <w:bCs/>
                <w:sz w:val="24"/>
                <w:szCs w:val="24"/>
              </w:rPr>
            </w:pPr>
          </w:p>
        </w:tc>
      </w:tr>
    </w:tbl>
    <w:p w:rsidR="004475B1" w:rsidRPr="005970A1" w:rsidRDefault="004475B1" w:rsidP="009F0565">
      <w:pPr>
        <w:jc w:val="center"/>
        <w:rPr>
          <w:sz w:val="24"/>
          <w:szCs w:val="24"/>
        </w:rPr>
      </w:pPr>
    </w:p>
    <w:p w:rsidR="004475B1" w:rsidRPr="005970A1" w:rsidRDefault="004475B1" w:rsidP="009F0565">
      <w:pPr>
        <w:jc w:val="center"/>
        <w:rPr>
          <w:sz w:val="24"/>
          <w:szCs w:val="24"/>
          <w:lang w:val="en-US"/>
        </w:rPr>
      </w:pPr>
      <w:r w:rsidRPr="005970A1">
        <w:rPr>
          <w:sz w:val="24"/>
          <w:szCs w:val="24"/>
        </w:rPr>
        <w:t xml:space="preserve"> </w:t>
      </w:r>
    </w:p>
    <w:p w:rsidR="004475B1" w:rsidRPr="005970A1" w:rsidRDefault="004475B1" w:rsidP="009F0565">
      <w:pPr>
        <w:jc w:val="center"/>
        <w:rPr>
          <w:sz w:val="24"/>
          <w:szCs w:val="24"/>
        </w:rPr>
      </w:pPr>
    </w:p>
    <w:p w:rsidR="004475B1" w:rsidRPr="005970A1" w:rsidRDefault="004475B1" w:rsidP="009F0565">
      <w:pPr>
        <w:jc w:val="center"/>
        <w:rPr>
          <w:sz w:val="24"/>
          <w:szCs w:val="24"/>
        </w:rPr>
      </w:pPr>
    </w:p>
    <w:p w:rsidR="004475B1" w:rsidRPr="005970A1" w:rsidRDefault="004475B1" w:rsidP="009F0565">
      <w:pPr>
        <w:jc w:val="center"/>
        <w:rPr>
          <w:sz w:val="24"/>
          <w:szCs w:val="24"/>
        </w:rPr>
      </w:pPr>
    </w:p>
    <w:p w:rsidR="004475B1" w:rsidRPr="005970A1" w:rsidRDefault="004475B1" w:rsidP="009F0565">
      <w:pPr>
        <w:jc w:val="center"/>
        <w:rPr>
          <w:sz w:val="24"/>
          <w:szCs w:val="24"/>
        </w:rPr>
      </w:pPr>
    </w:p>
    <w:p w:rsidR="004475B1" w:rsidRPr="005970A1" w:rsidRDefault="004475B1" w:rsidP="009F0565">
      <w:pPr>
        <w:jc w:val="center"/>
        <w:rPr>
          <w:sz w:val="24"/>
          <w:szCs w:val="24"/>
        </w:rPr>
      </w:pPr>
    </w:p>
    <w:p w:rsidR="004475B1" w:rsidRPr="005970A1" w:rsidRDefault="004475B1" w:rsidP="009F0565">
      <w:pPr>
        <w:jc w:val="center"/>
        <w:rPr>
          <w:sz w:val="24"/>
          <w:szCs w:val="24"/>
        </w:rPr>
      </w:pPr>
    </w:p>
    <w:p w:rsidR="004475B1" w:rsidRPr="005970A1" w:rsidRDefault="004475B1" w:rsidP="009F0565">
      <w:pPr>
        <w:jc w:val="center"/>
        <w:rPr>
          <w:sz w:val="24"/>
          <w:szCs w:val="24"/>
        </w:rPr>
      </w:pPr>
    </w:p>
    <w:p w:rsidR="004475B1" w:rsidRPr="005970A1" w:rsidRDefault="004475B1" w:rsidP="009F0565">
      <w:pPr>
        <w:jc w:val="center"/>
        <w:rPr>
          <w:sz w:val="24"/>
          <w:szCs w:val="24"/>
        </w:rPr>
      </w:pPr>
    </w:p>
    <w:p w:rsidR="004475B1" w:rsidRPr="005970A1" w:rsidRDefault="004475B1" w:rsidP="009F0565">
      <w:pPr>
        <w:jc w:val="center"/>
        <w:rPr>
          <w:sz w:val="24"/>
          <w:szCs w:val="24"/>
        </w:rPr>
      </w:pPr>
    </w:p>
    <w:p w:rsidR="004475B1" w:rsidRPr="005970A1" w:rsidRDefault="004475B1" w:rsidP="009F0565">
      <w:pPr>
        <w:jc w:val="center"/>
        <w:rPr>
          <w:sz w:val="24"/>
          <w:szCs w:val="24"/>
        </w:rPr>
      </w:pPr>
    </w:p>
    <w:p w:rsidR="004475B1" w:rsidRPr="005970A1" w:rsidRDefault="004475B1" w:rsidP="009F0565">
      <w:pPr>
        <w:jc w:val="center"/>
        <w:rPr>
          <w:sz w:val="24"/>
          <w:szCs w:val="24"/>
        </w:rPr>
      </w:pPr>
    </w:p>
    <w:p w:rsidR="004475B1" w:rsidRPr="005970A1" w:rsidRDefault="004475B1" w:rsidP="009F0565">
      <w:pPr>
        <w:jc w:val="center"/>
        <w:rPr>
          <w:sz w:val="24"/>
          <w:szCs w:val="24"/>
        </w:rPr>
      </w:pPr>
    </w:p>
    <w:p w:rsidR="004475B1" w:rsidRPr="005970A1" w:rsidRDefault="004475B1" w:rsidP="009F0565">
      <w:pPr>
        <w:jc w:val="center"/>
        <w:rPr>
          <w:sz w:val="24"/>
          <w:szCs w:val="24"/>
        </w:rPr>
      </w:pPr>
    </w:p>
    <w:p w:rsidR="004475B1" w:rsidRPr="005970A1" w:rsidRDefault="004475B1" w:rsidP="009F0565">
      <w:pPr>
        <w:jc w:val="center"/>
        <w:rPr>
          <w:sz w:val="24"/>
          <w:szCs w:val="24"/>
        </w:rPr>
      </w:pPr>
    </w:p>
    <w:p w:rsidR="004475B1" w:rsidRPr="005970A1" w:rsidRDefault="004475B1" w:rsidP="009F0565">
      <w:pPr>
        <w:jc w:val="center"/>
        <w:rPr>
          <w:sz w:val="24"/>
          <w:szCs w:val="24"/>
        </w:rPr>
      </w:pPr>
    </w:p>
    <w:p w:rsidR="004475B1" w:rsidRPr="005970A1" w:rsidRDefault="004475B1" w:rsidP="009F0565">
      <w:pPr>
        <w:jc w:val="center"/>
        <w:rPr>
          <w:sz w:val="24"/>
          <w:szCs w:val="24"/>
        </w:rPr>
      </w:pPr>
    </w:p>
    <w:p w:rsidR="004475B1" w:rsidRPr="005970A1" w:rsidRDefault="004475B1" w:rsidP="009F0565">
      <w:pPr>
        <w:jc w:val="center"/>
        <w:rPr>
          <w:sz w:val="24"/>
          <w:szCs w:val="24"/>
        </w:rPr>
      </w:pPr>
    </w:p>
    <w:p w:rsidR="004475B1" w:rsidRPr="005970A1" w:rsidRDefault="004475B1" w:rsidP="009F0565">
      <w:pPr>
        <w:jc w:val="center"/>
        <w:rPr>
          <w:sz w:val="24"/>
          <w:szCs w:val="24"/>
        </w:rPr>
      </w:pPr>
      <w:r w:rsidRPr="005970A1">
        <w:rPr>
          <w:sz w:val="24"/>
          <w:szCs w:val="24"/>
        </w:rPr>
        <w:t>2 класс</w:t>
      </w:r>
    </w:p>
    <w:p w:rsidR="004475B1" w:rsidRPr="005970A1" w:rsidRDefault="004475B1" w:rsidP="009F0565">
      <w:pPr>
        <w:jc w:val="center"/>
        <w:rPr>
          <w:sz w:val="24"/>
          <w:szCs w:val="24"/>
        </w:rPr>
      </w:pPr>
      <w:r w:rsidRPr="005970A1">
        <w:rPr>
          <w:sz w:val="24"/>
          <w:szCs w:val="24"/>
        </w:rPr>
        <w:t>(2А, 2Б, 2В, 2Г)</w:t>
      </w:r>
    </w:p>
    <w:p w:rsidR="004475B1" w:rsidRPr="005970A1" w:rsidRDefault="004475B1" w:rsidP="009F0565">
      <w:pPr>
        <w:pStyle w:val="a3"/>
        <w:spacing w:after="0"/>
        <w:jc w:val="center"/>
        <w:rPr>
          <w:color w:val="000000"/>
        </w:rPr>
      </w:pPr>
      <w:r w:rsidRPr="005970A1">
        <w:rPr>
          <w:color w:val="000000"/>
        </w:rPr>
        <w:t>2 часа  в неделю;  34 недель; в год –  68 часов</w:t>
      </w:r>
    </w:p>
    <w:tbl>
      <w:tblPr>
        <w:tblpPr w:leftFromText="180" w:rightFromText="180" w:vertAnchor="text" w:horzAnchor="margin" w:tblpXSpec="center" w:tblpY="224"/>
        <w:tblW w:w="13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84"/>
        <w:gridCol w:w="8157"/>
        <w:gridCol w:w="1701"/>
        <w:gridCol w:w="2126"/>
      </w:tblGrid>
      <w:tr w:rsidR="004475B1" w:rsidRPr="005970A1" w:rsidTr="00C56EF0">
        <w:trPr>
          <w:trHeight w:val="654"/>
        </w:trPr>
        <w:tc>
          <w:tcPr>
            <w:tcW w:w="1384" w:type="dxa"/>
          </w:tcPr>
          <w:p w:rsidR="004475B1" w:rsidRPr="005970A1" w:rsidRDefault="004475B1" w:rsidP="00C56EF0">
            <w:pPr>
              <w:ind w:right="-162" w:firstLine="0"/>
              <w:jc w:val="center"/>
              <w:rPr>
                <w:sz w:val="24"/>
                <w:szCs w:val="24"/>
              </w:rPr>
            </w:pPr>
            <w:r w:rsidRPr="005970A1">
              <w:rPr>
                <w:sz w:val="24"/>
                <w:szCs w:val="24"/>
              </w:rPr>
              <w:t>№</w:t>
            </w:r>
          </w:p>
          <w:p w:rsidR="004475B1" w:rsidRPr="005970A1" w:rsidRDefault="004475B1" w:rsidP="00C56EF0">
            <w:pPr>
              <w:ind w:right="-162" w:firstLine="0"/>
              <w:jc w:val="center"/>
              <w:rPr>
                <w:sz w:val="24"/>
                <w:szCs w:val="24"/>
              </w:rPr>
            </w:pPr>
            <w:r w:rsidRPr="005970A1">
              <w:rPr>
                <w:sz w:val="24"/>
                <w:szCs w:val="24"/>
              </w:rPr>
              <w:t>п/п</w:t>
            </w:r>
          </w:p>
        </w:tc>
        <w:tc>
          <w:tcPr>
            <w:tcW w:w="8157" w:type="dxa"/>
          </w:tcPr>
          <w:p w:rsidR="004475B1" w:rsidRPr="005970A1" w:rsidRDefault="004475B1" w:rsidP="00C56EF0">
            <w:pPr>
              <w:ind w:right="-162" w:firstLine="0"/>
              <w:jc w:val="center"/>
              <w:rPr>
                <w:sz w:val="24"/>
                <w:szCs w:val="24"/>
              </w:rPr>
            </w:pPr>
            <w:r w:rsidRPr="005970A1">
              <w:rPr>
                <w:sz w:val="24"/>
                <w:szCs w:val="24"/>
              </w:rPr>
              <w:t>Тема</w:t>
            </w:r>
          </w:p>
        </w:tc>
        <w:tc>
          <w:tcPr>
            <w:tcW w:w="1701" w:type="dxa"/>
          </w:tcPr>
          <w:p w:rsidR="004475B1" w:rsidRPr="005970A1" w:rsidRDefault="004475B1" w:rsidP="00C56EF0">
            <w:pPr>
              <w:ind w:right="-162" w:firstLine="0"/>
              <w:jc w:val="center"/>
              <w:rPr>
                <w:sz w:val="24"/>
                <w:szCs w:val="24"/>
              </w:rPr>
            </w:pPr>
            <w:r w:rsidRPr="005970A1">
              <w:rPr>
                <w:sz w:val="24"/>
                <w:szCs w:val="24"/>
              </w:rPr>
              <w:t>Всего</w:t>
            </w:r>
          </w:p>
          <w:p w:rsidR="004475B1" w:rsidRPr="005970A1" w:rsidRDefault="004475B1" w:rsidP="00C56EF0">
            <w:pPr>
              <w:ind w:right="-162" w:firstLine="0"/>
              <w:jc w:val="center"/>
              <w:rPr>
                <w:sz w:val="24"/>
                <w:szCs w:val="24"/>
              </w:rPr>
            </w:pPr>
            <w:r w:rsidRPr="005970A1">
              <w:rPr>
                <w:sz w:val="24"/>
                <w:szCs w:val="24"/>
              </w:rPr>
              <w:t>часов</w:t>
            </w:r>
          </w:p>
        </w:tc>
        <w:tc>
          <w:tcPr>
            <w:tcW w:w="2126" w:type="dxa"/>
          </w:tcPr>
          <w:p w:rsidR="004475B1" w:rsidRPr="005970A1" w:rsidRDefault="004475B1" w:rsidP="00C56EF0">
            <w:pPr>
              <w:ind w:right="-162" w:firstLine="0"/>
              <w:jc w:val="center"/>
              <w:rPr>
                <w:sz w:val="24"/>
                <w:szCs w:val="24"/>
              </w:rPr>
            </w:pPr>
            <w:r w:rsidRPr="005970A1">
              <w:rPr>
                <w:sz w:val="24"/>
                <w:szCs w:val="24"/>
              </w:rPr>
              <w:t>КР, ПР, ЛР</w:t>
            </w:r>
          </w:p>
        </w:tc>
      </w:tr>
      <w:tr w:rsidR="004475B1" w:rsidRPr="005970A1" w:rsidTr="00C56EF0">
        <w:trPr>
          <w:trHeight w:val="326"/>
        </w:trPr>
        <w:tc>
          <w:tcPr>
            <w:tcW w:w="1384" w:type="dxa"/>
          </w:tcPr>
          <w:p w:rsidR="004475B1" w:rsidRPr="005970A1" w:rsidRDefault="004475B1" w:rsidP="00C56EF0">
            <w:pPr>
              <w:rPr>
                <w:b/>
                <w:bCs/>
                <w:sz w:val="24"/>
                <w:szCs w:val="24"/>
              </w:rPr>
            </w:pPr>
          </w:p>
        </w:tc>
        <w:tc>
          <w:tcPr>
            <w:tcW w:w="8157" w:type="dxa"/>
          </w:tcPr>
          <w:p w:rsidR="004475B1" w:rsidRPr="005970A1" w:rsidRDefault="004475B1" w:rsidP="00C56EF0">
            <w:pPr>
              <w:ind w:left="78" w:firstLine="0"/>
              <w:jc w:val="left"/>
              <w:rPr>
                <w:b/>
                <w:bCs/>
                <w:sz w:val="24"/>
                <w:szCs w:val="24"/>
              </w:rPr>
            </w:pPr>
            <w:r w:rsidRPr="005970A1">
              <w:rPr>
                <w:b/>
                <w:bCs/>
                <w:sz w:val="24"/>
                <w:szCs w:val="24"/>
              </w:rPr>
              <w:t>Человек и его здоровье</w:t>
            </w:r>
          </w:p>
        </w:tc>
        <w:tc>
          <w:tcPr>
            <w:tcW w:w="1701" w:type="dxa"/>
          </w:tcPr>
          <w:p w:rsidR="004475B1" w:rsidRPr="005970A1" w:rsidRDefault="004475B1" w:rsidP="00C56EF0">
            <w:pPr>
              <w:pStyle w:val="2"/>
              <w:spacing w:before="0" w:after="0"/>
              <w:rPr>
                <w:color w:val="000000"/>
                <w:sz w:val="24"/>
                <w:szCs w:val="24"/>
              </w:rPr>
            </w:pPr>
            <w:r w:rsidRPr="005970A1">
              <w:rPr>
                <w:color w:val="000000"/>
                <w:sz w:val="24"/>
                <w:szCs w:val="24"/>
              </w:rPr>
              <w:t>10</w:t>
            </w:r>
          </w:p>
        </w:tc>
        <w:tc>
          <w:tcPr>
            <w:tcW w:w="2126" w:type="dxa"/>
          </w:tcPr>
          <w:p w:rsidR="004475B1" w:rsidRPr="005970A1" w:rsidRDefault="004475B1" w:rsidP="00C56EF0">
            <w:pPr>
              <w:pStyle w:val="2"/>
              <w:spacing w:before="0" w:after="0"/>
              <w:rPr>
                <w:color w:val="000000"/>
                <w:sz w:val="24"/>
                <w:szCs w:val="24"/>
              </w:rPr>
            </w:pPr>
          </w:p>
        </w:tc>
      </w:tr>
      <w:tr w:rsidR="004475B1" w:rsidRPr="005970A1" w:rsidTr="00C56EF0">
        <w:trPr>
          <w:trHeight w:val="260"/>
        </w:trPr>
        <w:tc>
          <w:tcPr>
            <w:tcW w:w="1384" w:type="dxa"/>
          </w:tcPr>
          <w:p w:rsidR="004475B1" w:rsidRPr="005970A1" w:rsidRDefault="004475B1" w:rsidP="00C56EF0">
            <w:pPr>
              <w:widowControl/>
              <w:numPr>
                <w:ilvl w:val="0"/>
                <w:numId w:val="155"/>
              </w:numPr>
              <w:suppressAutoHyphens w:val="0"/>
              <w:jc w:val="center"/>
              <w:rPr>
                <w:sz w:val="24"/>
                <w:szCs w:val="24"/>
              </w:rPr>
            </w:pPr>
          </w:p>
        </w:tc>
        <w:tc>
          <w:tcPr>
            <w:tcW w:w="8157" w:type="dxa"/>
          </w:tcPr>
          <w:p w:rsidR="004475B1" w:rsidRPr="005970A1" w:rsidRDefault="004475B1" w:rsidP="00C56EF0">
            <w:pPr>
              <w:ind w:left="78" w:firstLine="0"/>
              <w:jc w:val="left"/>
              <w:rPr>
                <w:color w:val="000000"/>
                <w:sz w:val="24"/>
                <w:szCs w:val="24"/>
              </w:rPr>
            </w:pPr>
            <w:r w:rsidRPr="005970A1">
              <w:rPr>
                <w:color w:val="000000"/>
                <w:sz w:val="24"/>
                <w:szCs w:val="24"/>
              </w:rPr>
              <w:t>Что нас окружает</w:t>
            </w:r>
          </w:p>
        </w:tc>
        <w:tc>
          <w:tcPr>
            <w:tcW w:w="1701" w:type="dxa"/>
          </w:tcPr>
          <w:p w:rsidR="004475B1" w:rsidRPr="005970A1" w:rsidRDefault="004475B1" w:rsidP="00C56EF0">
            <w:pPr>
              <w:pStyle w:val="2"/>
              <w:spacing w:before="0" w:after="0"/>
              <w:rPr>
                <w:b w:val="0"/>
                <w:bCs w:val="0"/>
                <w:color w:val="000000"/>
                <w:sz w:val="24"/>
                <w:szCs w:val="24"/>
              </w:rPr>
            </w:pPr>
            <w:r w:rsidRPr="005970A1">
              <w:rPr>
                <w:b w:val="0"/>
                <w:bCs w:val="0"/>
                <w:color w:val="000000"/>
                <w:sz w:val="24"/>
                <w:szCs w:val="24"/>
              </w:rPr>
              <w:t>1</w:t>
            </w:r>
          </w:p>
        </w:tc>
        <w:tc>
          <w:tcPr>
            <w:tcW w:w="2126" w:type="dxa"/>
          </w:tcPr>
          <w:p w:rsidR="004475B1" w:rsidRPr="005970A1" w:rsidRDefault="004475B1" w:rsidP="00C56EF0">
            <w:pPr>
              <w:pStyle w:val="2"/>
              <w:spacing w:before="0" w:after="0"/>
              <w:rPr>
                <w:b w:val="0"/>
                <w:bCs w:val="0"/>
                <w:color w:val="000000"/>
                <w:sz w:val="24"/>
                <w:szCs w:val="24"/>
              </w:rPr>
            </w:pPr>
          </w:p>
        </w:tc>
      </w:tr>
      <w:tr w:rsidR="004475B1" w:rsidRPr="005970A1" w:rsidTr="00C56EF0">
        <w:tc>
          <w:tcPr>
            <w:tcW w:w="1384" w:type="dxa"/>
          </w:tcPr>
          <w:p w:rsidR="004475B1" w:rsidRPr="005970A1" w:rsidRDefault="004475B1" w:rsidP="00C56EF0">
            <w:pPr>
              <w:widowControl/>
              <w:numPr>
                <w:ilvl w:val="0"/>
                <w:numId w:val="155"/>
              </w:numPr>
              <w:suppressAutoHyphens w:val="0"/>
              <w:jc w:val="center"/>
              <w:rPr>
                <w:sz w:val="24"/>
                <w:szCs w:val="24"/>
              </w:rPr>
            </w:pPr>
          </w:p>
        </w:tc>
        <w:tc>
          <w:tcPr>
            <w:tcW w:w="8157" w:type="dxa"/>
          </w:tcPr>
          <w:p w:rsidR="004475B1" w:rsidRPr="005970A1" w:rsidRDefault="004475B1" w:rsidP="00C56EF0">
            <w:pPr>
              <w:ind w:left="78" w:firstLine="0"/>
              <w:jc w:val="left"/>
              <w:rPr>
                <w:color w:val="000000"/>
                <w:sz w:val="24"/>
                <w:szCs w:val="24"/>
              </w:rPr>
            </w:pPr>
            <w:r w:rsidRPr="005970A1">
              <w:rPr>
                <w:color w:val="000000"/>
                <w:sz w:val="24"/>
                <w:szCs w:val="24"/>
              </w:rPr>
              <w:t>Тела окружающего мира</w:t>
            </w:r>
          </w:p>
        </w:tc>
        <w:tc>
          <w:tcPr>
            <w:tcW w:w="1701" w:type="dxa"/>
          </w:tcPr>
          <w:p w:rsidR="004475B1" w:rsidRPr="005970A1" w:rsidRDefault="004475B1" w:rsidP="00C56EF0">
            <w:pPr>
              <w:pStyle w:val="2"/>
              <w:spacing w:before="0" w:after="0"/>
              <w:rPr>
                <w:b w:val="0"/>
                <w:bCs w:val="0"/>
                <w:color w:val="000000"/>
                <w:sz w:val="24"/>
                <w:szCs w:val="24"/>
              </w:rPr>
            </w:pPr>
            <w:r w:rsidRPr="005970A1">
              <w:rPr>
                <w:b w:val="0"/>
                <w:bCs w:val="0"/>
                <w:color w:val="000000"/>
                <w:sz w:val="24"/>
                <w:szCs w:val="24"/>
              </w:rPr>
              <w:t>1</w:t>
            </w:r>
          </w:p>
        </w:tc>
        <w:tc>
          <w:tcPr>
            <w:tcW w:w="2126" w:type="dxa"/>
          </w:tcPr>
          <w:p w:rsidR="004475B1" w:rsidRPr="005970A1" w:rsidRDefault="004475B1" w:rsidP="00C56EF0">
            <w:pPr>
              <w:pStyle w:val="2"/>
              <w:spacing w:before="0" w:after="0"/>
              <w:rPr>
                <w:b w:val="0"/>
                <w:bCs w:val="0"/>
                <w:color w:val="000000"/>
                <w:sz w:val="24"/>
                <w:szCs w:val="24"/>
              </w:rPr>
            </w:pPr>
          </w:p>
        </w:tc>
      </w:tr>
      <w:tr w:rsidR="004475B1" w:rsidRPr="005970A1" w:rsidTr="00C56EF0">
        <w:tc>
          <w:tcPr>
            <w:tcW w:w="1384" w:type="dxa"/>
          </w:tcPr>
          <w:p w:rsidR="004475B1" w:rsidRPr="005970A1" w:rsidRDefault="004475B1" w:rsidP="00C56EF0">
            <w:pPr>
              <w:widowControl/>
              <w:numPr>
                <w:ilvl w:val="0"/>
                <w:numId w:val="155"/>
              </w:numPr>
              <w:suppressAutoHyphens w:val="0"/>
              <w:jc w:val="center"/>
              <w:rPr>
                <w:sz w:val="24"/>
                <w:szCs w:val="24"/>
              </w:rPr>
            </w:pPr>
          </w:p>
        </w:tc>
        <w:tc>
          <w:tcPr>
            <w:tcW w:w="8157" w:type="dxa"/>
          </w:tcPr>
          <w:p w:rsidR="004475B1" w:rsidRPr="005970A1" w:rsidRDefault="004475B1" w:rsidP="00C56EF0">
            <w:pPr>
              <w:pStyle w:val="af4"/>
              <w:ind w:left="78"/>
            </w:pPr>
            <w:r w:rsidRPr="005970A1">
              <w:t>Человек – часть живой природы</w:t>
            </w:r>
          </w:p>
        </w:tc>
        <w:tc>
          <w:tcPr>
            <w:tcW w:w="1701" w:type="dxa"/>
          </w:tcPr>
          <w:p w:rsidR="004475B1" w:rsidRPr="005970A1" w:rsidRDefault="004475B1" w:rsidP="00C56EF0">
            <w:pPr>
              <w:pStyle w:val="2"/>
              <w:spacing w:before="0" w:after="0"/>
              <w:rPr>
                <w:b w:val="0"/>
                <w:bCs w:val="0"/>
                <w:color w:val="000000"/>
                <w:sz w:val="24"/>
                <w:szCs w:val="24"/>
              </w:rPr>
            </w:pPr>
            <w:r w:rsidRPr="005970A1">
              <w:rPr>
                <w:b w:val="0"/>
                <w:bCs w:val="0"/>
                <w:color w:val="000000"/>
                <w:sz w:val="24"/>
                <w:szCs w:val="24"/>
              </w:rPr>
              <w:t>1</w:t>
            </w:r>
          </w:p>
        </w:tc>
        <w:tc>
          <w:tcPr>
            <w:tcW w:w="2126" w:type="dxa"/>
          </w:tcPr>
          <w:p w:rsidR="004475B1" w:rsidRPr="005970A1" w:rsidRDefault="004475B1" w:rsidP="00C56EF0">
            <w:pPr>
              <w:pStyle w:val="2"/>
              <w:spacing w:before="0" w:after="0"/>
              <w:rPr>
                <w:b w:val="0"/>
                <w:bCs w:val="0"/>
                <w:color w:val="000000"/>
                <w:sz w:val="24"/>
                <w:szCs w:val="24"/>
              </w:rPr>
            </w:pPr>
          </w:p>
        </w:tc>
      </w:tr>
      <w:tr w:rsidR="004475B1" w:rsidRPr="005970A1" w:rsidTr="00C56EF0">
        <w:tc>
          <w:tcPr>
            <w:tcW w:w="1384" w:type="dxa"/>
          </w:tcPr>
          <w:p w:rsidR="004475B1" w:rsidRPr="005970A1" w:rsidRDefault="004475B1" w:rsidP="00C56EF0">
            <w:pPr>
              <w:widowControl/>
              <w:numPr>
                <w:ilvl w:val="0"/>
                <w:numId w:val="155"/>
              </w:numPr>
              <w:suppressAutoHyphens w:val="0"/>
              <w:jc w:val="center"/>
              <w:rPr>
                <w:sz w:val="24"/>
                <w:szCs w:val="24"/>
              </w:rPr>
            </w:pPr>
          </w:p>
        </w:tc>
        <w:tc>
          <w:tcPr>
            <w:tcW w:w="8157" w:type="dxa"/>
          </w:tcPr>
          <w:p w:rsidR="004475B1" w:rsidRPr="005970A1" w:rsidRDefault="004475B1" w:rsidP="00C56EF0">
            <w:pPr>
              <w:ind w:left="78" w:firstLine="0"/>
              <w:jc w:val="left"/>
              <w:rPr>
                <w:color w:val="000000"/>
                <w:sz w:val="24"/>
                <w:szCs w:val="24"/>
              </w:rPr>
            </w:pPr>
            <w:r w:rsidRPr="005970A1">
              <w:rPr>
                <w:color w:val="000000"/>
                <w:sz w:val="24"/>
                <w:szCs w:val="24"/>
              </w:rPr>
              <w:t xml:space="preserve"> Человек – разумное существо</w:t>
            </w:r>
          </w:p>
        </w:tc>
        <w:tc>
          <w:tcPr>
            <w:tcW w:w="1701" w:type="dxa"/>
          </w:tcPr>
          <w:p w:rsidR="004475B1" w:rsidRPr="005970A1" w:rsidRDefault="004475B1" w:rsidP="00C56EF0">
            <w:pPr>
              <w:pStyle w:val="2"/>
              <w:spacing w:before="0" w:after="0"/>
              <w:rPr>
                <w:b w:val="0"/>
                <w:bCs w:val="0"/>
                <w:color w:val="000000"/>
                <w:sz w:val="24"/>
                <w:szCs w:val="24"/>
              </w:rPr>
            </w:pPr>
            <w:r w:rsidRPr="005970A1">
              <w:rPr>
                <w:b w:val="0"/>
                <w:bCs w:val="0"/>
                <w:color w:val="000000"/>
                <w:sz w:val="24"/>
                <w:szCs w:val="24"/>
              </w:rPr>
              <w:t>1</w:t>
            </w:r>
          </w:p>
        </w:tc>
        <w:tc>
          <w:tcPr>
            <w:tcW w:w="2126" w:type="dxa"/>
          </w:tcPr>
          <w:p w:rsidR="004475B1" w:rsidRPr="005970A1" w:rsidRDefault="004475B1" w:rsidP="00C56EF0">
            <w:pPr>
              <w:pStyle w:val="2"/>
              <w:spacing w:before="0" w:after="0"/>
              <w:rPr>
                <w:b w:val="0"/>
                <w:bCs w:val="0"/>
                <w:color w:val="000000"/>
                <w:sz w:val="24"/>
                <w:szCs w:val="24"/>
              </w:rPr>
            </w:pPr>
          </w:p>
        </w:tc>
      </w:tr>
      <w:tr w:rsidR="004475B1" w:rsidRPr="005970A1" w:rsidTr="00C56EF0">
        <w:tc>
          <w:tcPr>
            <w:tcW w:w="1384" w:type="dxa"/>
          </w:tcPr>
          <w:p w:rsidR="004475B1" w:rsidRPr="005970A1" w:rsidRDefault="004475B1" w:rsidP="00C56EF0">
            <w:pPr>
              <w:widowControl/>
              <w:numPr>
                <w:ilvl w:val="0"/>
                <w:numId w:val="155"/>
              </w:numPr>
              <w:suppressAutoHyphens w:val="0"/>
              <w:jc w:val="center"/>
              <w:rPr>
                <w:sz w:val="24"/>
                <w:szCs w:val="24"/>
              </w:rPr>
            </w:pPr>
          </w:p>
        </w:tc>
        <w:tc>
          <w:tcPr>
            <w:tcW w:w="8157" w:type="dxa"/>
          </w:tcPr>
          <w:p w:rsidR="004475B1" w:rsidRPr="005970A1" w:rsidRDefault="004475B1" w:rsidP="00C56EF0">
            <w:pPr>
              <w:ind w:left="78" w:firstLine="0"/>
              <w:jc w:val="left"/>
              <w:rPr>
                <w:color w:val="000000"/>
                <w:sz w:val="24"/>
                <w:szCs w:val="24"/>
              </w:rPr>
            </w:pPr>
            <w:r w:rsidRPr="005970A1">
              <w:rPr>
                <w:color w:val="000000"/>
                <w:sz w:val="24"/>
                <w:szCs w:val="24"/>
              </w:rPr>
              <w:t>Здоровье человека. Значение природы  для  здоровья.</w:t>
            </w:r>
          </w:p>
        </w:tc>
        <w:tc>
          <w:tcPr>
            <w:tcW w:w="1701" w:type="dxa"/>
          </w:tcPr>
          <w:p w:rsidR="004475B1" w:rsidRPr="005970A1" w:rsidRDefault="004475B1" w:rsidP="00C56EF0">
            <w:pPr>
              <w:pStyle w:val="2"/>
              <w:spacing w:before="0" w:after="0"/>
              <w:rPr>
                <w:b w:val="0"/>
                <w:bCs w:val="0"/>
                <w:color w:val="000000"/>
                <w:sz w:val="24"/>
                <w:szCs w:val="24"/>
              </w:rPr>
            </w:pPr>
            <w:r w:rsidRPr="005970A1">
              <w:rPr>
                <w:b w:val="0"/>
                <w:bCs w:val="0"/>
                <w:color w:val="000000"/>
                <w:sz w:val="24"/>
                <w:szCs w:val="24"/>
              </w:rPr>
              <w:t>1</w:t>
            </w:r>
          </w:p>
        </w:tc>
        <w:tc>
          <w:tcPr>
            <w:tcW w:w="2126" w:type="dxa"/>
          </w:tcPr>
          <w:p w:rsidR="004475B1" w:rsidRPr="005970A1" w:rsidRDefault="004475B1" w:rsidP="00C56EF0">
            <w:pPr>
              <w:pStyle w:val="2"/>
              <w:spacing w:before="0" w:after="0"/>
              <w:rPr>
                <w:b w:val="0"/>
                <w:bCs w:val="0"/>
                <w:color w:val="000000"/>
                <w:sz w:val="24"/>
                <w:szCs w:val="24"/>
              </w:rPr>
            </w:pPr>
          </w:p>
        </w:tc>
      </w:tr>
      <w:tr w:rsidR="004475B1" w:rsidRPr="005970A1" w:rsidTr="00C56EF0">
        <w:tc>
          <w:tcPr>
            <w:tcW w:w="1384" w:type="dxa"/>
          </w:tcPr>
          <w:p w:rsidR="004475B1" w:rsidRPr="005970A1" w:rsidRDefault="004475B1" w:rsidP="00C56EF0">
            <w:pPr>
              <w:widowControl/>
              <w:numPr>
                <w:ilvl w:val="0"/>
                <w:numId w:val="155"/>
              </w:numPr>
              <w:suppressAutoHyphens w:val="0"/>
              <w:jc w:val="center"/>
              <w:rPr>
                <w:sz w:val="24"/>
                <w:szCs w:val="24"/>
              </w:rPr>
            </w:pPr>
          </w:p>
        </w:tc>
        <w:tc>
          <w:tcPr>
            <w:tcW w:w="8157" w:type="dxa"/>
          </w:tcPr>
          <w:p w:rsidR="004475B1" w:rsidRPr="005970A1" w:rsidRDefault="004475B1" w:rsidP="00C56EF0">
            <w:pPr>
              <w:ind w:left="78" w:firstLine="0"/>
              <w:jc w:val="left"/>
              <w:rPr>
                <w:color w:val="000000"/>
                <w:sz w:val="24"/>
                <w:szCs w:val="24"/>
              </w:rPr>
            </w:pPr>
            <w:r w:rsidRPr="005970A1">
              <w:rPr>
                <w:color w:val="000000"/>
                <w:sz w:val="24"/>
                <w:szCs w:val="24"/>
              </w:rPr>
              <w:t xml:space="preserve"> Органы чувств, их гигиена</w:t>
            </w:r>
          </w:p>
        </w:tc>
        <w:tc>
          <w:tcPr>
            <w:tcW w:w="1701" w:type="dxa"/>
          </w:tcPr>
          <w:p w:rsidR="004475B1" w:rsidRPr="005970A1" w:rsidRDefault="004475B1" w:rsidP="00C56EF0">
            <w:pPr>
              <w:pStyle w:val="2"/>
              <w:spacing w:before="0" w:after="0"/>
              <w:rPr>
                <w:b w:val="0"/>
                <w:bCs w:val="0"/>
                <w:color w:val="000000"/>
                <w:sz w:val="24"/>
                <w:szCs w:val="24"/>
              </w:rPr>
            </w:pPr>
            <w:r w:rsidRPr="005970A1">
              <w:rPr>
                <w:b w:val="0"/>
                <w:bCs w:val="0"/>
                <w:color w:val="000000"/>
                <w:sz w:val="24"/>
                <w:szCs w:val="24"/>
              </w:rPr>
              <w:t>1</w:t>
            </w:r>
          </w:p>
        </w:tc>
        <w:tc>
          <w:tcPr>
            <w:tcW w:w="2126" w:type="dxa"/>
          </w:tcPr>
          <w:p w:rsidR="004475B1" w:rsidRPr="005970A1" w:rsidRDefault="004475B1" w:rsidP="00C56EF0">
            <w:pPr>
              <w:pStyle w:val="2"/>
              <w:spacing w:before="0" w:after="0"/>
              <w:rPr>
                <w:b w:val="0"/>
                <w:bCs w:val="0"/>
                <w:color w:val="000000"/>
                <w:sz w:val="24"/>
                <w:szCs w:val="24"/>
              </w:rPr>
            </w:pPr>
          </w:p>
        </w:tc>
      </w:tr>
      <w:tr w:rsidR="004475B1" w:rsidRPr="005970A1" w:rsidTr="00C56EF0">
        <w:tc>
          <w:tcPr>
            <w:tcW w:w="1384" w:type="dxa"/>
          </w:tcPr>
          <w:p w:rsidR="004475B1" w:rsidRPr="005970A1" w:rsidRDefault="004475B1" w:rsidP="00C56EF0">
            <w:pPr>
              <w:widowControl/>
              <w:numPr>
                <w:ilvl w:val="0"/>
                <w:numId w:val="155"/>
              </w:numPr>
              <w:suppressAutoHyphens w:val="0"/>
              <w:jc w:val="center"/>
              <w:rPr>
                <w:sz w:val="24"/>
                <w:szCs w:val="24"/>
              </w:rPr>
            </w:pPr>
          </w:p>
        </w:tc>
        <w:tc>
          <w:tcPr>
            <w:tcW w:w="8157" w:type="dxa"/>
          </w:tcPr>
          <w:p w:rsidR="004475B1" w:rsidRPr="005970A1" w:rsidRDefault="004475B1" w:rsidP="00C56EF0">
            <w:pPr>
              <w:ind w:left="78" w:firstLine="0"/>
              <w:jc w:val="left"/>
              <w:rPr>
                <w:color w:val="000000"/>
                <w:sz w:val="24"/>
                <w:szCs w:val="24"/>
              </w:rPr>
            </w:pPr>
            <w:r w:rsidRPr="005970A1">
              <w:rPr>
                <w:color w:val="000000"/>
                <w:sz w:val="24"/>
                <w:szCs w:val="24"/>
              </w:rPr>
              <w:t xml:space="preserve"> Органы чувств, их гигиена</w:t>
            </w:r>
          </w:p>
        </w:tc>
        <w:tc>
          <w:tcPr>
            <w:tcW w:w="1701" w:type="dxa"/>
          </w:tcPr>
          <w:p w:rsidR="004475B1" w:rsidRPr="005970A1" w:rsidRDefault="004475B1" w:rsidP="00C56EF0">
            <w:pPr>
              <w:pStyle w:val="2"/>
              <w:spacing w:before="0" w:after="0"/>
              <w:rPr>
                <w:b w:val="0"/>
                <w:bCs w:val="0"/>
                <w:color w:val="000000"/>
                <w:sz w:val="24"/>
                <w:szCs w:val="24"/>
              </w:rPr>
            </w:pPr>
            <w:r w:rsidRPr="005970A1">
              <w:rPr>
                <w:b w:val="0"/>
                <w:bCs w:val="0"/>
                <w:color w:val="000000"/>
                <w:sz w:val="24"/>
                <w:szCs w:val="24"/>
              </w:rPr>
              <w:t>1</w:t>
            </w:r>
          </w:p>
        </w:tc>
        <w:tc>
          <w:tcPr>
            <w:tcW w:w="2126" w:type="dxa"/>
          </w:tcPr>
          <w:p w:rsidR="004475B1" w:rsidRPr="005970A1" w:rsidRDefault="004475B1" w:rsidP="00C56EF0">
            <w:pPr>
              <w:pStyle w:val="2"/>
              <w:spacing w:before="0" w:after="0"/>
              <w:rPr>
                <w:b w:val="0"/>
                <w:bCs w:val="0"/>
                <w:color w:val="000000"/>
                <w:sz w:val="24"/>
                <w:szCs w:val="24"/>
              </w:rPr>
            </w:pPr>
          </w:p>
        </w:tc>
      </w:tr>
      <w:tr w:rsidR="004475B1" w:rsidRPr="005970A1" w:rsidTr="00C56EF0">
        <w:tc>
          <w:tcPr>
            <w:tcW w:w="1384" w:type="dxa"/>
          </w:tcPr>
          <w:p w:rsidR="004475B1" w:rsidRPr="005970A1" w:rsidRDefault="004475B1" w:rsidP="00C56EF0">
            <w:pPr>
              <w:widowControl/>
              <w:numPr>
                <w:ilvl w:val="0"/>
                <w:numId w:val="155"/>
              </w:numPr>
              <w:suppressAutoHyphens w:val="0"/>
              <w:jc w:val="center"/>
              <w:rPr>
                <w:sz w:val="24"/>
                <w:szCs w:val="24"/>
              </w:rPr>
            </w:pPr>
          </w:p>
        </w:tc>
        <w:tc>
          <w:tcPr>
            <w:tcW w:w="8157" w:type="dxa"/>
          </w:tcPr>
          <w:p w:rsidR="004475B1" w:rsidRPr="005970A1" w:rsidRDefault="004475B1" w:rsidP="00C56EF0">
            <w:pPr>
              <w:ind w:left="78" w:firstLine="0"/>
              <w:jc w:val="left"/>
              <w:rPr>
                <w:color w:val="000000"/>
                <w:sz w:val="24"/>
                <w:szCs w:val="24"/>
              </w:rPr>
            </w:pPr>
            <w:r w:rsidRPr="005970A1">
              <w:rPr>
                <w:color w:val="000000"/>
                <w:sz w:val="24"/>
                <w:szCs w:val="24"/>
              </w:rPr>
              <w:t>Чистота – залог здоровья</w:t>
            </w:r>
          </w:p>
        </w:tc>
        <w:tc>
          <w:tcPr>
            <w:tcW w:w="1701" w:type="dxa"/>
          </w:tcPr>
          <w:p w:rsidR="004475B1" w:rsidRPr="005970A1" w:rsidRDefault="004475B1" w:rsidP="00C56EF0">
            <w:pPr>
              <w:pStyle w:val="2"/>
              <w:spacing w:before="0" w:after="0"/>
              <w:rPr>
                <w:b w:val="0"/>
                <w:bCs w:val="0"/>
                <w:color w:val="000000"/>
                <w:sz w:val="24"/>
                <w:szCs w:val="24"/>
              </w:rPr>
            </w:pPr>
            <w:r w:rsidRPr="005970A1">
              <w:rPr>
                <w:b w:val="0"/>
                <w:bCs w:val="0"/>
                <w:color w:val="000000"/>
                <w:sz w:val="24"/>
                <w:szCs w:val="24"/>
              </w:rPr>
              <w:t>1</w:t>
            </w:r>
          </w:p>
        </w:tc>
        <w:tc>
          <w:tcPr>
            <w:tcW w:w="2126" w:type="dxa"/>
          </w:tcPr>
          <w:p w:rsidR="004475B1" w:rsidRPr="005970A1" w:rsidRDefault="004475B1" w:rsidP="00C56EF0">
            <w:pPr>
              <w:pStyle w:val="2"/>
              <w:spacing w:before="0" w:after="0"/>
              <w:rPr>
                <w:b w:val="0"/>
                <w:bCs w:val="0"/>
                <w:color w:val="000000"/>
                <w:sz w:val="24"/>
                <w:szCs w:val="24"/>
              </w:rPr>
            </w:pPr>
          </w:p>
        </w:tc>
      </w:tr>
      <w:tr w:rsidR="004475B1" w:rsidRPr="005970A1" w:rsidTr="00C56EF0">
        <w:tc>
          <w:tcPr>
            <w:tcW w:w="1384" w:type="dxa"/>
          </w:tcPr>
          <w:p w:rsidR="004475B1" w:rsidRPr="005970A1" w:rsidRDefault="004475B1" w:rsidP="00C56EF0">
            <w:pPr>
              <w:widowControl/>
              <w:numPr>
                <w:ilvl w:val="0"/>
                <w:numId w:val="155"/>
              </w:numPr>
              <w:suppressAutoHyphens w:val="0"/>
              <w:jc w:val="center"/>
              <w:rPr>
                <w:sz w:val="24"/>
                <w:szCs w:val="24"/>
              </w:rPr>
            </w:pPr>
          </w:p>
        </w:tc>
        <w:tc>
          <w:tcPr>
            <w:tcW w:w="8157" w:type="dxa"/>
          </w:tcPr>
          <w:p w:rsidR="004475B1" w:rsidRPr="005970A1" w:rsidRDefault="004475B1" w:rsidP="00C56EF0">
            <w:pPr>
              <w:ind w:left="78" w:firstLine="0"/>
              <w:jc w:val="left"/>
              <w:rPr>
                <w:color w:val="000000"/>
                <w:sz w:val="24"/>
                <w:szCs w:val="24"/>
              </w:rPr>
            </w:pPr>
            <w:r w:rsidRPr="005970A1">
              <w:rPr>
                <w:color w:val="000000"/>
                <w:sz w:val="24"/>
                <w:szCs w:val="24"/>
              </w:rPr>
              <w:t>Зелёная аптека</w:t>
            </w:r>
          </w:p>
        </w:tc>
        <w:tc>
          <w:tcPr>
            <w:tcW w:w="1701" w:type="dxa"/>
          </w:tcPr>
          <w:p w:rsidR="004475B1" w:rsidRPr="005970A1" w:rsidRDefault="004475B1" w:rsidP="00C56EF0">
            <w:pPr>
              <w:pStyle w:val="2"/>
              <w:spacing w:before="0" w:after="0"/>
              <w:rPr>
                <w:b w:val="0"/>
                <w:bCs w:val="0"/>
                <w:color w:val="000000"/>
                <w:sz w:val="24"/>
                <w:szCs w:val="24"/>
              </w:rPr>
            </w:pPr>
            <w:r w:rsidRPr="005970A1">
              <w:rPr>
                <w:b w:val="0"/>
                <w:bCs w:val="0"/>
                <w:color w:val="000000"/>
                <w:sz w:val="24"/>
                <w:szCs w:val="24"/>
              </w:rPr>
              <w:t>1</w:t>
            </w:r>
          </w:p>
        </w:tc>
        <w:tc>
          <w:tcPr>
            <w:tcW w:w="2126" w:type="dxa"/>
          </w:tcPr>
          <w:p w:rsidR="004475B1" w:rsidRPr="005970A1" w:rsidRDefault="004475B1" w:rsidP="00C56EF0">
            <w:pPr>
              <w:pStyle w:val="2"/>
              <w:spacing w:before="0" w:after="0"/>
              <w:rPr>
                <w:b w:val="0"/>
                <w:bCs w:val="0"/>
                <w:color w:val="000000"/>
                <w:sz w:val="24"/>
                <w:szCs w:val="24"/>
              </w:rPr>
            </w:pPr>
          </w:p>
        </w:tc>
      </w:tr>
      <w:tr w:rsidR="004475B1" w:rsidRPr="005970A1" w:rsidTr="00C56EF0">
        <w:tc>
          <w:tcPr>
            <w:tcW w:w="1384" w:type="dxa"/>
          </w:tcPr>
          <w:p w:rsidR="004475B1" w:rsidRPr="005970A1" w:rsidRDefault="004475B1" w:rsidP="00C56EF0">
            <w:pPr>
              <w:widowControl/>
              <w:numPr>
                <w:ilvl w:val="0"/>
                <w:numId w:val="155"/>
              </w:numPr>
              <w:suppressAutoHyphens w:val="0"/>
              <w:jc w:val="center"/>
              <w:rPr>
                <w:sz w:val="24"/>
                <w:szCs w:val="24"/>
              </w:rPr>
            </w:pPr>
          </w:p>
        </w:tc>
        <w:tc>
          <w:tcPr>
            <w:tcW w:w="8157" w:type="dxa"/>
          </w:tcPr>
          <w:p w:rsidR="004475B1" w:rsidRPr="005970A1" w:rsidRDefault="004475B1" w:rsidP="00C56EF0">
            <w:pPr>
              <w:ind w:left="78" w:firstLine="0"/>
              <w:jc w:val="left"/>
              <w:rPr>
                <w:color w:val="000000"/>
                <w:sz w:val="24"/>
                <w:szCs w:val="24"/>
              </w:rPr>
            </w:pPr>
            <w:r w:rsidRPr="005970A1">
              <w:rPr>
                <w:color w:val="000000"/>
                <w:sz w:val="24"/>
                <w:szCs w:val="24"/>
              </w:rPr>
              <w:t>Азбука безопасного поведения</w:t>
            </w:r>
          </w:p>
        </w:tc>
        <w:tc>
          <w:tcPr>
            <w:tcW w:w="1701" w:type="dxa"/>
          </w:tcPr>
          <w:p w:rsidR="004475B1" w:rsidRPr="005970A1" w:rsidRDefault="004475B1" w:rsidP="00C56EF0">
            <w:pPr>
              <w:pStyle w:val="2"/>
              <w:spacing w:before="0" w:after="0"/>
              <w:rPr>
                <w:b w:val="0"/>
                <w:bCs w:val="0"/>
                <w:color w:val="000000"/>
                <w:sz w:val="24"/>
                <w:szCs w:val="24"/>
              </w:rPr>
            </w:pPr>
            <w:r w:rsidRPr="005970A1">
              <w:rPr>
                <w:b w:val="0"/>
                <w:bCs w:val="0"/>
                <w:color w:val="000000"/>
                <w:sz w:val="24"/>
                <w:szCs w:val="24"/>
              </w:rPr>
              <w:t>1</w:t>
            </w:r>
          </w:p>
        </w:tc>
        <w:tc>
          <w:tcPr>
            <w:tcW w:w="2126" w:type="dxa"/>
          </w:tcPr>
          <w:p w:rsidR="004475B1" w:rsidRPr="005970A1" w:rsidRDefault="004475B1" w:rsidP="00C56EF0">
            <w:pPr>
              <w:pStyle w:val="2"/>
              <w:spacing w:before="0" w:after="0"/>
              <w:rPr>
                <w:b w:val="0"/>
                <w:bCs w:val="0"/>
                <w:color w:val="000000"/>
                <w:sz w:val="24"/>
                <w:szCs w:val="24"/>
              </w:rPr>
            </w:pPr>
          </w:p>
        </w:tc>
      </w:tr>
      <w:tr w:rsidR="004475B1" w:rsidRPr="005970A1" w:rsidTr="00C56EF0">
        <w:tc>
          <w:tcPr>
            <w:tcW w:w="1384" w:type="dxa"/>
          </w:tcPr>
          <w:p w:rsidR="004475B1" w:rsidRPr="005970A1" w:rsidRDefault="004475B1" w:rsidP="00C56EF0">
            <w:pPr>
              <w:jc w:val="center"/>
              <w:rPr>
                <w:sz w:val="24"/>
                <w:szCs w:val="24"/>
              </w:rPr>
            </w:pPr>
          </w:p>
        </w:tc>
        <w:tc>
          <w:tcPr>
            <w:tcW w:w="8157" w:type="dxa"/>
          </w:tcPr>
          <w:p w:rsidR="004475B1" w:rsidRPr="005970A1" w:rsidRDefault="004475B1" w:rsidP="00C56EF0">
            <w:pPr>
              <w:ind w:left="78" w:firstLine="0"/>
              <w:jc w:val="left"/>
              <w:rPr>
                <w:b/>
                <w:bCs/>
                <w:color w:val="000000"/>
                <w:sz w:val="24"/>
                <w:szCs w:val="24"/>
              </w:rPr>
            </w:pPr>
            <w:r w:rsidRPr="005970A1">
              <w:rPr>
                <w:b/>
                <w:bCs/>
                <w:color w:val="000000"/>
                <w:sz w:val="24"/>
                <w:szCs w:val="24"/>
              </w:rPr>
              <w:t>Человек и общество. Природные  тела и явления</w:t>
            </w:r>
          </w:p>
        </w:tc>
        <w:tc>
          <w:tcPr>
            <w:tcW w:w="1701" w:type="dxa"/>
          </w:tcPr>
          <w:p w:rsidR="004475B1" w:rsidRPr="005970A1" w:rsidRDefault="004475B1" w:rsidP="00C56EF0">
            <w:pPr>
              <w:pStyle w:val="2"/>
              <w:spacing w:before="0" w:after="0"/>
              <w:rPr>
                <w:color w:val="000000"/>
                <w:sz w:val="24"/>
                <w:szCs w:val="24"/>
              </w:rPr>
            </w:pPr>
            <w:r w:rsidRPr="005970A1">
              <w:rPr>
                <w:color w:val="000000"/>
                <w:sz w:val="24"/>
                <w:szCs w:val="24"/>
              </w:rPr>
              <w:t>34</w:t>
            </w:r>
          </w:p>
        </w:tc>
        <w:tc>
          <w:tcPr>
            <w:tcW w:w="2126" w:type="dxa"/>
          </w:tcPr>
          <w:p w:rsidR="004475B1" w:rsidRPr="005970A1" w:rsidRDefault="004475B1" w:rsidP="00C56EF0">
            <w:pPr>
              <w:pStyle w:val="2"/>
              <w:spacing w:before="0" w:after="0"/>
              <w:rPr>
                <w:color w:val="000000"/>
                <w:sz w:val="24"/>
                <w:szCs w:val="24"/>
              </w:rPr>
            </w:pPr>
          </w:p>
        </w:tc>
      </w:tr>
      <w:tr w:rsidR="004475B1" w:rsidRPr="005970A1" w:rsidTr="00C56EF0">
        <w:tc>
          <w:tcPr>
            <w:tcW w:w="1384" w:type="dxa"/>
          </w:tcPr>
          <w:p w:rsidR="004475B1" w:rsidRPr="005970A1" w:rsidRDefault="004475B1" w:rsidP="00C56EF0">
            <w:pPr>
              <w:widowControl/>
              <w:numPr>
                <w:ilvl w:val="0"/>
                <w:numId w:val="155"/>
              </w:numPr>
              <w:suppressAutoHyphens w:val="0"/>
              <w:jc w:val="center"/>
              <w:rPr>
                <w:sz w:val="24"/>
                <w:szCs w:val="24"/>
              </w:rPr>
            </w:pPr>
          </w:p>
        </w:tc>
        <w:tc>
          <w:tcPr>
            <w:tcW w:w="8157" w:type="dxa"/>
          </w:tcPr>
          <w:p w:rsidR="004475B1" w:rsidRPr="005970A1" w:rsidRDefault="004475B1" w:rsidP="00C56EF0">
            <w:pPr>
              <w:ind w:left="78" w:firstLine="0"/>
              <w:jc w:val="left"/>
              <w:rPr>
                <w:color w:val="000000"/>
                <w:sz w:val="24"/>
                <w:szCs w:val="24"/>
              </w:rPr>
            </w:pPr>
            <w:r w:rsidRPr="005970A1">
              <w:rPr>
                <w:color w:val="000000"/>
                <w:sz w:val="24"/>
                <w:szCs w:val="24"/>
              </w:rPr>
              <w:t>Человек – член общества</w:t>
            </w:r>
          </w:p>
        </w:tc>
        <w:tc>
          <w:tcPr>
            <w:tcW w:w="1701" w:type="dxa"/>
          </w:tcPr>
          <w:p w:rsidR="004475B1" w:rsidRPr="005970A1" w:rsidRDefault="004475B1" w:rsidP="00C56EF0">
            <w:pPr>
              <w:pStyle w:val="2"/>
              <w:spacing w:before="0" w:after="0"/>
              <w:rPr>
                <w:b w:val="0"/>
                <w:bCs w:val="0"/>
                <w:color w:val="000000"/>
                <w:sz w:val="24"/>
                <w:szCs w:val="24"/>
              </w:rPr>
            </w:pPr>
            <w:r w:rsidRPr="005970A1">
              <w:rPr>
                <w:b w:val="0"/>
                <w:bCs w:val="0"/>
                <w:color w:val="000000"/>
                <w:sz w:val="24"/>
                <w:szCs w:val="24"/>
              </w:rPr>
              <w:t>1</w:t>
            </w:r>
          </w:p>
        </w:tc>
        <w:tc>
          <w:tcPr>
            <w:tcW w:w="2126" w:type="dxa"/>
          </w:tcPr>
          <w:p w:rsidR="004475B1" w:rsidRPr="005970A1" w:rsidRDefault="004475B1" w:rsidP="00C56EF0">
            <w:pPr>
              <w:pStyle w:val="2"/>
              <w:spacing w:before="0" w:after="0"/>
              <w:rPr>
                <w:b w:val="0"/>
                <w:bCs w:val="0"/>
                <w:color w:val="000000"/>
                <w:sz w:val="24"/>
                <w:szCs w:val="24"/>
              </w:rPr>
            </w:pPr>
          </w:p>
        </w:tc>
      </w:tr>
      <w:tr w:rsidR="004475B1" w:rsidRPr="005970A1" w:rsidTr="00C56EF0">
        <w:tc>
          <w:tcPr>
            <w:tcW w:w="1384" w:type="dxa"/>
          </w:tcPr>
          <w:p w:rsidR="004475B1" w:rsidRPr="005970A1" w:rsidRDefault="004475B1" w:rsidP="00C56EF0">
            <w:pPr>
              <w:widowControl/>
              <w:numPr>
                <w:ilvl w:val="0"/>
                <w:numId w:val="155"/>
              </w:numPr>
              <w:suppressAutoHyphens w:val="0"/>
              <w:jc w:val="center"/>
              <w:rPr>
                <w:sz w:val="24"/>
                <w:szCs w:val="24"/>
              </w:rPr>
            </w:pPr>
          </w:p>
        </w:tc>
        <w:tc>
          <w:tcPr>
            <w:tcW w:w="8157" w:type="dxa"/>
          </w:tcPr>
          <w:p w:rsidR="004475B1" w:rsidRPr="005970A1" w:rsidRDefault="004475B1" w:rsidP="00C56EF0">
            <w:pPr>
              <w:ind w:left="78" w:firstLine="0"/>
              <w:jc w:val="left"/>
              <w:rPr>
                <w:color w:val="000000"/>
                <w:sz w:val="24"/>
                <w:szCs w:val="24"/>
              </w:rPr>
            </w:pPr>
            <w:r w:rsidRPr="005970A1">
              <w:rPr>
                <w:color w:val="000000"/>
                <w:sz w:val="24"/>
                <w:szCs w:val="24"/>
              </w:rPr>
              <w:t>Разнообразие профессий людей</w:t>
            </w:r>
          </w:p>
        </w:tc>
        <w:tc>
          <w:tcPr>
            <w:tcW w:w="1701" w:type="dxa"/>
          </w:tcPr>
          <w:p w:rsidR="004475B1" w:rsidRPr="005970A1" w:rsidRDefault="004475B1" w:rsidP="00C56EF0">
            <w:pPr>
              <w:pStyle w:val="2"/>
              <w:spacing w:before="0" w:after="0"/>
              <w:rPr>
                <w:b w:val="0"/>
                <w:bCs w:val="0"/>
                <w:color w:val="000000"/>
                <w:sz w:val="24"/>
                <w:szCs w:val="24"/>
              </w:rPr>
            </w:pPr>
            <w:r w:rsidRPr="005970A1">
              <w:rPr>
                <w:b w:val="0"/>
                <w:bCs w:val="0"/>
                <w:color w:val="000000"/>
                <w:sz w:val="24"/>
                <w:szCs w:val="24"/>
              </w:rPr>
              <w:t>1</w:t>
            </w:r>
          </w:p>
        </w:tc>
        <w:tc>
          <w:tcPr>
            <w:tcW w:w="2126" w:type="dxa"/>
          </w:tcPr>
          <w:p w:rsidR="004475B1" w:rsidRPr="005970A1" w:rsidRDefault="004475B1" w:rsidP="00C56EF0">
            <w:pPr>
              <w:pStyle w:val="2"/>
              <w:spacing w:before="0" w:after="0"/>
              <w:rPr>
                <w:b w:val="0"/>
                <w:bCs w:val="0"/>
                <w:color w:val="000000"/>
                <w:sz w:val="24"/>
                <w:szCs w:val="24"/>
              </w:rPr>
            </w:pPr>
          </w:p>
        </w:tc>
      </w:tr>
      <w:tr w:rsidR="004475B1" w:rsidRPr="005970A1" w:rsidTr="00C56EF0">
        <w:tc>
          <w:tcPr>
            <w:tcW w:w="1384" w:type="dxa"/>
          </w:tcPr>
          <w:p w:rsidR="004475B1" w:rsidRPr="005970A1" w:rsidRDefault="004475B1" w:rsidP="00C56EF0">
            <w:pPr>
              <w:widowControl/>
              <w:numPr>
                <w:ilvl w:val="0"/>
                <w:numId w:val="155"/>
              </w:numPr>
              <w:suppressAutoHyphens w:val="0"/>
              <w:jc w:val="center"/>
              <w:rPr>
                <w:sz w:val="24"/>
                <w:szCs w:val="24"/>
              </w:rPr>
            </w:pPr>
          </w:p>
        </w:tc>
        <w:tc>
          <w:tcPr>
            <w:tcW w:w="8157" w:type="dxa"/>
          </w:tcPr>
          <w:p w:rsidR="004475B1" w:rsidRPr="005970A1" w:rsidRDefault="004475B1" w:rsidP="00C56EF0">
            <w:pPr>
              <w:ind w:left="78" w:firstLine="0"/>
              <w:jc w:val="left"/>
              <w:rPr>
                <w:color w:val="000000"/>
                <w:sz w:val="24"/>
                <w:szCs w:val="24"/>
              </w:rPr>
            </w:pPr>
            <w:r w:rsidRPr="005970A1">
              <w:rPr>
                <w:color w:val="000000"/>
                <w:sz w:val="24"/>
                <w:szCs w:val="24"/>
              </w:rPr>
              <w:t>Как мы общаемся. Правила этикета</w:t>
            </w:r>
          </w:p>
        </w:tc>
        <w:tc>
          <w:tcPr>
            <w:tcW w:w="1701" w:type="dxa"/>
          </w:tcPr>
          <w:p w:rsidR="004475B1" w:rsidRPr="005970A1" w:rsidRDefault="004475B1" w:rsidP="00C56EF0">
            <w:pPr>
              <w:pStyle w:val="2"/>
              <w:spacing w:before="0" w:after="0"/>
              <w:rPr>
                <w:b w:val="0"/>
                <w:bCs w:val="0"/>
                <w:color w:val="000000"/>
                <w:sz w:val="24"/>
                <w:szCs w:val="24"/>
              </w:rPr>
            </w:pPr>
            <w:r w:rsidRPr="005970A1">
              <w:rPr>
                <w:b w:val="0"/>
                <w:bCs w:val="0"/>
                <w:color w:val="000000"/>
                <w:sz w:val="24"/>
                <w:szCs w:val="24"/>
              </w:rPr>
              <w:t>1</w:t>
            </w:r>
          </w:p>
        </w:tc>
        <w:tc>
          <w:tcPr>
            <w:tcW w:w="2126" w:type="dxa"/>
          </w:tcPr>
          <w:p w:rsidR="004475B1" w:rsidRPr="005970A1" w:rsidRDefault="004475B1" w:rsidP="00C56EF0">
            <w:pPr>
              <w:pStyle w:val="2"/>
              <w:spacing w:before="0" w:after="0"/>
              <w:rPr>
                <w:b w:val="0"/>
                <w:bCs w:val="0"/>
                <w:color w:val="000000"/>
                <w:sz w:val="24"/>
                <w:szCs w:val="24"/>
              </w:rPr>
            </w:pPr>
          </w:p>
        </w:tc>
      </w:tr>
      <w:tr w:rsidR="004475B1" w:rsidRPr="005970A1" w:rsidTr="00C56EF0">
        <w:tc>
          <w:tcPr>
            <w:tcW w:w="1384" w:type="dxa"/>
          </w:tcPr>
          <w:p w:rsidR="004475B1" w:rsidRPr="005970A1" w:rsidRDefault="004475B1" w:rsidP="00C56EF0">
            <w:pPr>
              <w:widowControl/>
              <w:numPr>
                <w:ilvl w:val="0"/>
                <w:numId w:val="155"/>
              </w:numPr>
              <w:suppressAutoHyphens w:val="0"/>
              <w:jc w:val="center"/>
              <w:rPr>
                <w:sz w:val="24"/>
                <w:szCs w:val="24"/>
              </w:rPr>
            </w:pPr>
          </w:p>
        </w:tc>
        <w:tc>
          <w:tcPr>
            <w:tcW w:w="8157" w:type="dxa"/>
          </w:tcPr>
          <w:p w:rsidR="004475B1" w:rsidRPr="005970A1" w:rsidRDefault="004475B1" w:rsidP="00C56EF0">
            <w:pPr>
              <w:ind w:left="78" w:firstLine="0"/>
              <w:jc w:val="left"/>
              <w:rPr>
                <w:color w:val="000000"/>
                <w:sz w:val="24"/>
                <w:szCs w:val="24"/>
              </w:rPr>
            </w:pPr>
            <w:r w:rsidRPr="005970A1">
              <w:rPr>
                <w:color w:val="000000"/>
                <w:sz w:val="24"/>
                <w:szCs w:val="24"/>
              </w:rPr>
              <w:t>Физическая и духовная красота человека</w:t>
            </w:r>
          </w:p>
        </w:tc>
        <w:tc>
          <w:tcPr>
            <w:tcW w:w="1701" w:type="dxa"/>
          </w:tcPr>
          <w:p w:rsidR="004475B1" w:rsidRPr="005970A1" w:rsidRDefault="004475B1" w:rsidP="00C56EF0">
            <w:pPr>
              <w:pStyle w:val="2"/>
              <w:spacing w:before="0" w:after="0"/>
              <w:rPr>
                <w:b w:val="0"/>
                <w:bCs w:val="0"/>
                <w:color w:val="000000"/>
                <w:sz w:val="24"/>
                <w:szCs w:val="24"/>
              </w:rPr>
            </w:pPr>
            <w:r w:rsidRPr="005970A1">
              <w:rPr>
                <w:b w:val="0"/>
                <w:bCs w:val="0"/>
                <w:color w:val="000000"/>
                <w:sz w:val="24"/>
                <w:szCs w:val="24"/>
              </w:rPr>
              <w:t>1</w:t>
            </w:r>
          </w:p>
        </w:tc>
        <w:tc>
          <w:tcPr>
            <w:tcW w:w="2126" w:type="dxa"/>
          </w:tcPr>
          <w:p w:rsidR="004475B1" w:rsidRPr="005970A1" w:rsidRDefault="004475B1" w:rsidP="00C56EF0">
            <w:pPr>
              <w:pStyle w:val="2"/>
              <w:spacing w:before="0" w:after="0"/>
              <w:rPr>
                <w:b w:val="0"/>
                <w:bCs w:val="0"/>
                <w:color w:val="000000"/>
                <w:sz w:val="24"/>
                <w:szCs w:val="24"/>
              </w:rPr>
            </w:pPr>
          </w:p>
        </w:tc>
      </w:tr>
      <w:tr w:rsidR="004475B1" w:rsidRPr="005970A1" w:rsidTr="00C56EF0">
        <w:tc>
          <w:tcPr>
            <w:tcW w:w="1384" w:type="dxa"/>
          </w:tcPr>
          <w:p w:rsidR="004475B1" w:rsidRPr="005970A1" w:rsidRDefault="004475B1" w:rsidP="00C56EF0">
            <w:pPr>
              <w:widowControl/>
              <w:numPr>
                <w:ilvl w:val="0"/>
                <w:numId w:val="155"/>
              </w:numPr>
              <w:suppressAutoHyphens w:val="0"/>
              <w:jc w:val="center"/>
              <w:rPr>
                <w:sz w:val="24"/>
                <w:szCs w:val="24"/>
              </w:rPr>
            </w:pPr>
          </w:p>
        </w:tc>
        <w:tc>
          <w:tcPr>
            <w:tcW w:w="8157" w:type="dxa"/>
          </w:tcPr>
          <w:p w:rsidR="004475B1" w:rsidRPr="005970A1" w:rsidRDefault="004475B1" w:rsidP="00C56EF0">
            <w:pPr>
              <w:ind w:left="78" w:firstLine="0"/>
              <w:jc w:val="left"/>
              <w:rPr>
                <w:color w:val="000000"/>
                <w:sz w:val="24"/>
                <w:szCs w:val="24"/>
              </w:rPr>
            </w:pPr>
            <w:r w:rsidRPr="005970A1">
              <w:rPr>
                <w:color w:val="000000"/>
                <w:sz w:val="24"/>
                <w:szCs w:val="24"/>
              </w:rPr>
              <w:t>Друзья, их значение в жизни людей</w:t>
            </w:r>
          </w:p>
        </w:tc>
        <w:tc>
          <w:tcPr>
            <w:tcW w:w="1701" w:type="dxa"/>
          </w:tcPr>
          <w:p w:rsidR="004475B1" w:rsidRPr="005970A1" w:rsidRDefault="004475B1" w:rsidP="00C56EF0">
            <w:pPr>
              <w:pStyle w:val="2"/>
              <w:spacing w:before="0" w:after="0"/>
              <w:rPr>
                <w:b w:val="0"/>
                <w:bCs w:val="0"/>
                <w:color w:val="000000"/>
                <w:sz w:val="24"/>
                <w:szCs w:val="24"/>
              </w:rPr>
            </w:pPr>
            <w:r w:rsidRPr="005970A1">
              <w:rPr>
                <w:b w:val="0"/>
                <w:bCs w:val="0"/>
                <w:color w:val="000000"/>
                <w:sz w:val="24"/>
                <w:szCs w:val="24"/>
              </w:rPr>
              <w:t>1</w:t>
            </w:r>
          </w:p>
        </w:tc>
        <w:tc>
          <w:tcPr>
            <w:tcW w:w="2126" w:type="dxa"/>
          </w:tcPr>
          <w:p w:rsidR="004475B1" w:rsidRPr="005970A1" w:rsidRDefault="004475B1" w:rsidP="00C56EF0">
            <w:pPr>
              <w:pStyle w:val="2"/>
              <w:spacing w:before="0" w:after="0"/>
              <w:rPr>
                <w:b w:val="0"/>
                <w:bCs w:val="0"/>
                <w:color w:val="000000"/>
                <w:sz w:val="24"/>
                <w:szCs w:val="24"/>
              </w:rPr>
            </w:pPr>
          </w:p>
        </w:tc>
      </w:tr>
      <w:tr w:rsidR="004475B1" w:rsidRPr="005970A1" w:rsidTr="00C56EF0">
        <w:tc>
          <w:tcPr>
            <w:tcW w:w="1384" w:type="dxa"/>
          </w:tcPr>
          <w:p w:rsidR="004475B1" w:rsidRPr="005970A1" w:rsidRDefault="004475B1" w:rsidP="00C56EF0">
            <w:pPr>
              <w:widowControl/>
              <w:numPr>
                <w:ilvl w:val="0"/>
                <w:numId w:val="155"/>
              </w:numPr>
              <w:suppressAutoHyphens w:val="0"/>
              <w:jc w:val="center"/>
              <w:rPr>
                <w:sz w:val="24"/>
                <w:szCs w:val="24"/>
              </w:rPr>
            </w:pPr>
          </w:p>
        </w:tc>
        <w:tc>
          <w:tcPr>
            <w:tcW w:w="8157" w:type="dxa"/>
          </w:tcPr>
          <w:p w:rsidR="004475B1" w:rsidRPr="005970A1" w:rsidRDefault="004475B1" w:rsidP="00C56EF0">
            <w:pPr>
              <w:ind w:left="78" w:firstLine="0"/>
              <w:jc w:val="left"/>
              <w:rPr>
                <w:color w:val="000000"/>
                <w:sz w:val="24"/>
                <w:szCs w:val="24"/>
              </w:rPr>
            </w:pPr>
            <w:r w:rsidRPr="005970A1">
              <w:rPr>
                <w:color w:val="000000"/>
                <w:sz w:val="24"/>
                <w:szCs w:val="24"/>
              </w:rPr>
              <w:t>Семья. Родственники</w:t>
            </w:r>
          </w:p>
        </w:tc>
        <w:tc>
          <w:tcPr>
            <w:tcW w:w="1701" w:type="dxa"/>
          </w:tcPr>
          <w:p w:rsidR="004475B1" w:rsidRPr="005970A1" w:rsidRDefault="004475B1" w:rsidP="00C56EF0">
            <w:pPr>
              <w:pStyle w:val="2"/>
              <w:spacing w:before="0" w:after="0"/>
              <w:rPr>
                <w:b w:val="0"/>
                <w:bCs w:val="0"/>
                <w:color w:val="000000"/>
                <w:sz w:val="24"/>
                <w:szCs w:val="24"/>
              </w:rPr>
            </w:pPr>
            <w:r w:rsidRPr="005970A1">
              <w:rPr>
                <w:b w:val="0"/>
                <w:bCs w:val="0"/>
                <w:color w:val="000000"/>
                <w:sz w:val="24"/>
                <w:szCs w:val="24"/>
              </w:rPr>
              <w:t>1</w:t>
            </w:r>
          </w:p>
        </w:tc>
        <w:tc>
          <w:tcPr>
            <w:tcW w:w="2126" w:type="dxa"/>
          </w:tcPr>
          <w:p w:rsidR="004475B1" w:rsidRPr="005970A1" w:rsidRDefault="004475B1" w:rsidP="00C56EF0">
            <w:pPr>
              <w:pStyle w:val="2"/>
              <w:spacing w:before="0" w:after="0"/>
              <w:rPr>
                <w:b w:val="0"/>
                <w:bCs w:val="0"/>
                <w:color w:val="000000"/>
                <w:sz w:val="24"/>
                <w:szCs w:val="24"/>
              </w:rPr>
            </w:pPr>
          </w:p>
        </w:tc>
      </w:tr>
      <w:tr w:rsidR="004475B1" w:rsidRPr="005970A1" w:rsidTr="00C56EF0">
        <w:tc>
          <w:tcPr>
            <w:tcW w:w="1384" w:type="dxa"/>
          </w:tcPr>
          <w:p w:rsidR="004475B1" w:rsidRPr="005970A1" w:rsidRDefault="004475B1" w:rsidP="00C56EF0">
            <w:pPr>
              <w:widowControl/>
              <w:numPr>
                <w:ilvl w:val="0"/>
                <w:numId w:val="155"/>
              </w:numPr>
              <w:suppressAutoHyphens w:val="0"/>
              <w:jc w:val="center"/>
              <w:rPr>
                <w:sz w:val="24"/>
                <w:szCs w:val="24"/>
              </w:rPr>
            </w:pPr>
          </w:p>
        </w:tc>
        <w:tc>
          <w:tcPr>
            <w:tcW w:w="8157" w:type="dxa"/>
          </w:tcPr>
          <w:p w:rsidR="004475B1" w:rsidRPr="005970A1" w:rsidRDefault="004475B1" w:rsidP="00C56EF0">
            <w:pPr>
              <w:ind w:left="78" w:firstLine="0"/>
              <w:jc w:val="left"/>
              <w:rPr>
                <w:color w:val="000000"/>
                <w:sz w:val="24"/>
                <w:szCs w:val="24"/>
                <w:highlight w:val="yellow"/>
              </w:rPr>
            </w:pPr>
            <w:r w:rsidRPr="005970A1">
              <w:rPr>
                <w:color w:val="000000"/>
                <w:sz w:val="24"/>
                <w:szCs w:val="24"/>
              </w:rPr>
              <w:t>Семейные заботы. Семейные традиции</w:t>
            </w:r>
          </w:p>
        </w:tc>
        <w:tc>
          <w:tcPr>
            <w:tcW w:w="1701" w:type="dxa"/>
          </w:tcPr>
          <w:p w:rsidR="004475B1" w:rsidRPr="005970A1" w:rsidRDefault="004475B1" w:rsidP="00C56EF0">
            <w:pPr>
              <w:pStyle w:val="2"/>
              <w:spacing w:before="0" w:after="0"/>
              <w:rPr>
                <w:b w:val="0"/>
                <w:bCs w:val="0"/>
                <w:color w:val="000000"/>
                <w:sz w:val="24"/>
                <w:szCs w:val="24"/>
              </w:rPr>
            </w:pPr>
            <w:r w:rsidRPr="005970A1">
              <w:rPr>
                <w:b w:val="0"/>
                <w:bCs w:val="0"/>
                <w:color w:val="000000"/>
                <w:sz w:val="24"/>
                <w:szCs w:val="24"/>
              </w:rPr>
              <w:t>1</w:t>
            </w:r>
          </w:p>
        </w:tc>
        <w:tc>
          <w:tcPr>
            <w:tcW w:w="2126" w:type="dxa"/>
          </w:tcPr>
          <w:p w:rsidR="004475B1" w:rsidRPr="005970A1" w:rsidRDefault="004475B1" w:rsidP="00C56EF0">
            <w:pPr>
              <w:pStyle w:val="2"/>
              <w:spacing w:before="0" w:after="0"/>
              <w:rPr>
                <w:b w:val="0"/>
                <w:bCs w:val="0"/>
                <w:color w:val="000000"/>
                <w:sz w:val="24"/>
                <w:szCs w:val="24"/>
              </w:rPr>
            </w:pPr>
          </w:p>
        </w:tc>
      </w:tr>
      <w:tr w:rsidR="004475B1" w:rsidRPr="005970A1" w:rsidTr="00C56EF0">
        <w:tc>
          <w:tcPr>
            <w:tcW w:w="1384" w:type="dxa"/>
          </w:tcPr>
          <w:p w:rsidR="004475B1" w:rsidRPr="005970A1" w:rsidRDefault="004475B1" w:rsidP="00C56EF0">
            <w:pPr>
              <w:widowControl/>
              <w:numPr>
                <w:ilvl w:val="0"/>
                <w:numId w:val="155"/>
              </w:numPr>
              <w:suppressAutoHyphens w:val="0"/>
              <w:jc w:val="center"/>
              <w:rPr>
                <w:sz w:val="24"/>
                <w:szCs w:val="24"/>
              </w:rPr>
            </w:pPr>
          </w:p>
        </w:tc>
        <w:tc>
          <w:tcPr>
            <w:tcW w:w="8157" w:type="dxa"/>
          </w:tcPr>
          <w:p w:rsidR="004475B1" w:rsidRPr="005970A1" w:rsidRDefault="004475B1" w:rsidP="00C56EF0">
            <w:pPr>
              <w:ind w:left="78" w:firstLine="0"/>
              <w:jc w:val="left"/>
              <w:rPr>
                <w:color w:val="000000"/>
                <w:sz w:val="24"/>
                <w:szCs w:val="24"/>
              </w:rPr>
            </w:pPr>
            <w:r w:rsidRPr="005970A1">
              <w:rPr>
                <w:color w:val="000000"/>
                <w:sz w:val="24"/>
                <w:szCs w:val="24"/>
              </w:rPr>
              <w:t>Кто и как изучает природу</w:t>
            </w:r>
          </w:p>
        </w:tc>
        <w:tc>
          <w:tcPr>
            <w:tcW w:w="1701" w:type="dxa"/>
          </w:tcPr>
          <w:p w:rsidR="004475B1" w:rsidRPr="005970A1" w:rsidRDefault="004475B1" w:rsidP="00C56EF0">
            <w:pPr>
              <w:pStyle w:val="2"/>
              <w:spacing w:before="0" w:after="0"/>
              <w:rPr>
                <w:b w:val="0"/>
                <w:bCs w:val="0"/>
                <w:color w:val="000000"/>
                <w:sz w:val="24"/>
                <w:szCs w:val="24"/>
              </w:rPr>
            </w:pPr>
            <w:r w:rsidRPr="005970A1">
              <w:rPr>
                <w:b w:val="0"/>
                <w:bCs w:val="0"/>
                <w:color w:val="000000"/>
                <w:sz w:val="24"/>
                <w:szCs w:val="24"/>
              </w:rPr>
              <w:t>1</w:t>
            </w:r>
          </w:p>
        </w:tc>
        <w:tc>
          <w:tcPr>
            <w:tcW w:w="2126" w:type="dxa"/>
          </w:tcPr>
          <w:p w:rsidR="004475B1" w:rsidRPr="005970A1" w:rsidRDefault="004475B1" w:rsidP="00C56EF0">
            <w:pPr>
              <w:pStyle w:val="2"/>
              <w:spacing w:before="0" w:after="0"/>
              <w:rPr>
                <w:b w:val="0"/>
                <w:bCs w:val="0"/>
                <w:color w:val="000000"/>
                <w:sz w:val="24"/>
                <w:szCs w:val="24"/>
              </w:rPr>
            </w:pPr>
          </w:p>
        </w:tc>
      </w:tr>
      <w:tr w:rsidR="004475B1" w:rsidRPr="005970A1" w:rsidTr="00C56EF0">
        <w:tc>
          <w:tcPr>
            <w:tcW w:w="1384" w:type="dxa"/>
          </w:tcPr>
          <w:p w:rsidR="004475B1" w:rsidRPr="005970A1" w:rsidRDefault="004475B1" w:rsidP="00C56EF0">
            <w:pPr>
              <w:widowControl/>
              <w:numPr>
                <w:ilvl w:val="0"/>
                <w:numId w:val="155"/>
              </w:numPr>
              <w:suppressAutoHyphens w:val="0"/>
              <w:jc w:val="center"/>
              <w:rPr>
                <w:sz w:val="24"/>
                <w:szCs w:val="24"/>
              </w:rPr>
            </w:pPr>
          </w:p>
        </w:tc>
        <w:tc>
          <w:tcPr>
            <w:tcW w:w="8157" w:type="dxa"/>
          </w:tcPr>
          <w:p w:rsidR="004475B1" w:rsidRPr="005970A1" w:rsidRDefault="004475B1" w:rsidP="00C56EF0">
            <w:pPr>
              <w:ind w:left="78" w:firstLine="0"/>
              <w:jc w:val="left"/>
              <w:rPr>
                <w:color w:val="000000"/>
                <w:sz w:val="24"/>
                <w:szCs w:val="24"/>
              </w:rPr>
            </w:pPr>
            <w:r w:rsidRPr="005970A1">
              <w:rPr>
                <w:color w:val="000000"/>
                <w:sz w:val="24"/>
                <w:szCs w:val="24"/>
              </w:rPr>
              <w:t>Природные тела и явления</w:t>
            </w:r>
          </w:p>
        </w:tc>
        <w:tc>
          <w:tcPr>
            <w:tcW w:w="1701" w:type="dxa"/>
          </w:tcPr>
          <w:p w:rsidR="004475B1" w:rsidRPr="005970A1" w:rsidRDefault="004475B1" w:rsidP="00C56EF0">
            <w:pPr>
              <w:pStyle w:val="2"/>
              <w:spacing w:before="0" w:after="0"/>
              <w:rPr>
                <w:b w:val="0"/>
                <w:bCs w:val="0"/>
                <w:color w:val="000000"/>
                <w:sz w:val="24"/>
                <w:szCs w:val="24"/>
              </w:rPr>
            </w:pPr>
            <w:r w:rsidRPr="005970A1">
              <w:rPr>
                <w:b w:val="0"/>
                <w:bCs w:val="0"/>
                <w:color w:val="000000"/>
                <w:sz w:val="24"/>
                <w:szCs w:val="24"/>
              </w:rPr>
              <w:t>1</w:t>
            </w:r>
          </w:p>
        </w:tc>
        <w:tc>
          <w:tcPr>
            <w:tcW w:w="2126" w:type="dxa"/>
          </w:tcPr>
          <w:p w:rsidR="004475B1" w:rsidRPr="005970A1" w:rsidRDefault="004475B1" w:rsidP="00C56EF0">
            <w:pPr>
              <w:pStyle w:val="2"/>
              <w:spacing w:before="0" w:after="0"/>
              <w:rPr>
                <w:b w:val="0"/>
                <w:bCs w:val="0"/>
                <w:color w:val="000000"/>
                <w:sz w:val="24"/>
                <w:szCs w:val="24"/>
              </w:rPr>
            </w:pPr>
          </w:p>
        </w:tc>
      </w:tr>
      <w:tr w:rsidR="004475B1" w:rsidRPr="005970A1" w:rsidTr="00C56EF0">
        <w:tc>
          <w:tcPr>
            <w:tcW w:w="1384" w:type="dxa"/>
          </w:tcPr>
          <w:p w:rsidR="004475B1" w:rsidRPr="005970A1" w:rsidRDefault="004475B1" w:rsidP="00C56EF0">
            <w:pPr>
              <w:widowControl/>
              <w:numPr>
                <w:ilvl w:val="0"/>
                <w:numId w:val="155"/>
              </w:numPr>
              <w:suppressAutoHyphens w:val="0"/>
              <w:jc w:val="center"/>
              <w:rPr>
                <w:sz w:val="24"/>
                <w:szCs w:val="24"/>
              </w:rPr>
            </w:pPr>
          </w:p>
        </w:tc>
        <w:tc>
          <w:tcPr>
            <w:tcW w:w="8157" w:type="dxa"/>
          </w:tcPr>
          <w:p w:rsidR="004475B1" w:rsidRPr="005970A1" w:rsidRDefault="004475B1" w:rsidP="00C56EF0">
            <w:pPr>
              <w:ind w:left="78" w:firstLine="0"/>
              <w:jc w:val="left"/>
              <w:rPr>
                <w:color w:val="000000"/>
                <w:sz w:val="24"/>
                <w:szCs w:val="24"/>
              </w:rPr>
            </w:pPr>
            <w:r w:rsidRPr="005970A1">
              <w:rPr>
                <w:color w:val="000000"/>
                <w:sz w:val="24"/>
                <w:szCs w:val="24"/>
              </w:rPr>
              <w:t>Разнообразие облаков</w:t>
            </w:r>
          </w:p>
        </w:tc>
        <w:tc>
          <w:tcPr>
            <w:tcW w:w="1701" w:type="dxa"/>
          </w:tcPr>
          <w:p w:rsidR="004475B1" w:rsidRPr="005970A1" w:rsidRDefault="004475B1" w:rsidP="00C56EF0">
            <w:pPr>
              <w:pStyle w:val="2"/>
              <w:spacing w:before="0" w:after="0"/>
              <w:rPr>
                <w:b w:val="0"/>
                <w:bCs w:val="0"/>
                <w:color w:val="000000"/>
                <w:sz w:val="24"/>
                <w:szCs w:val="24"/>
              </w:rPr>
            </w:pPr>
            <w:r w:rsidRPr="005970A1">
              <w:rPr>
                <w:b w:val="0"/>
                <w:bCs w:val="0"/>
                <w:color w:val="000000"/>
                <w:sz w:val="24"/>
                <w:szCs w:val="24"/>
              </w:rPr>
              <w:t>1</w:t>
            </w:r>
          </w:p>
        </w:tc>
        <w:tc>
          <w:tcPr>
            <w:tcW w:w="2126" w:type="dxa"/>
          </w:tcPr>
          <w:p w:rsidR="004475B1" w:rsidRPr="005970A1" w:rsidRDefault="004475B1" w:rsidP="00C56EF0">
            <w:pPr>
              <w:pStyle w:val="2"/>
              <w:spacing w:before="0" w:after="0"/>
              <w:rPr>
                <w:b w:val="0"/>
                <w:bCs w:val="0"/>
                <w:color w:val="000000"/>
                <w:sz w:val="24"/>
                <w:szCs w:val="24"/>
              </w:rPr>
            </w:pPr>
          </w:p>
        </w:tc>
      </w:tr>
      <w:tr w:rsidR="004475B1" w:rsidRPr="005970A1" w:rsidTr="00C56EF0">
        <w:tc>
          <w:tcPr>
            <w:tcW w:w="1384" w:type="dxa"/>
          </w:tcPr>
          <w:p w:rsidR="004475B1" w:rsidRPr="005970A1" w:rsidRDefault="004475B1" w:rsidP="00C56EF0">
            <w:pPr>
              <w:widowControl/>
              <w:numPr>
                <w:ilvl w:val="0"/>
                <w:numId w:val="155"/>
              </w:numPr>
              <w:suppressAutoHyphens w:val="0"/>
              <w:jc w:val="center"/>
              <w:rPr>
                <w:sz w:val="24"/>
                <w:szCs w:val="24"/>
              </w:rPr>
            </w:pPr>
          </w:p>
        </w:tc>
        <w:tc>
          <w:tcPr>
            <w:tcW w:w="8157" w:type="dxa"/>
          </w:tcPr>
          <w:p w:rsidR="004475B1" w:rsidRPr="005970A1" w:rsidRDefault="004475B1" w:rsidP="00C56EF0">
            <w:pPr>
              <w:ind w:left="78" w:firstLine="0"/>
              <w:jc w:val="left"/>
              <w:rPr>
                <w:sz w:val="24"/>
                <w:szCs w:val="24"/>
              </w:rPr>
            </w:pPr>
            <w:r w:rsidRPr="005970A1">
              <w:rPr>
                <w:sz w:val="24"/>
                <w:szCs w:val="24"/>
              </w:rPr>
              <w:t>Солнце – ближайшая к Земле звезда</w:t>
            </w:r>
          </w:p>
        </w:tc>
        <w:tc>
          <w:tcPr>
            <w:tcW w:w="1701" w:type="dxa"/>
          </w:tcPr>
          <w:p w:rsidR="004475B1" w:rsidRPr="005970A1" w:rsidRDefault="004475B1" w:rsidP="00C56EF0">
            <w:pPr>
              <w:pStyle w:val="2"/>
              <w:spacing w:before="0" w:after="0"/>
              <w:rPr>
                <w:b w:val="0"/>
                <w:bCs w:val="0"/>
                <w:color w:val="000000"/>
                <w:sz w:val="24"/>
                <w:szCs w:val="24"/>
              </w:rPr>
            </w:pPr>
            <w:r w:rsidRPr="005970A1">
              <w:rPr>
                <w:b w:val="0"/>
                <w:bCs w:val="0"/>
                <w:color w:val="000000"/>
                <w:sz w:val="24"/>
                <w:szCs w:val="24"/>
              </w:rPr>
              <w:t>1</w:t>
            </w:r>
          </w:p>
        </w:tc>
        <w:tc>
          <w:tcPr>
            <w:tcW w:w="2126" w:type="dxa"/>
          </w:tcPr>
          <w:p w:rsidR="004475B1" w:rsidRPr="005970A1" w:rsidRDefault="004475B1" w:rsidP="00C56EF0">
            <w:pPr>
              <w:pStyle w:val="2"/>
              <w:spacing w:before="0" w:after="0"/>
              <w:rPr>
                <w:b w:val="0"/>
                <w:bCs w:val="0"/>
                <w:color w:val="000000"/>
                <w:sz w:val="24"/>
                <w:szCs w:val="24"/>
              </w:rPr>
            </w:pPr>
          </w:p>
        </w:tc>
      </w:tr>
      <w:tr w:rsidR="004475B1" w:rsidRPr="005970A1" w:rsidTr="00C56EF0">
        <w:tc>
          <w:tcPr>
            <w:tcW w:w="1384" w:type="dxa"/>
          </w:tcPr>
          <w:p w:rsidR="004475B1" w:rsidRPr="005970A1" w:rsidRDefault="004475B1" w:rsidP="00C56EF0">
            <w:pPr>
              <w:widowControl/>
              <w:numPr>
                <w:ilvl w:val="0"/>
                <w:numId w:val="155"/>
              </w:numPr>
              <w:suppressAutoHyphens w:val="0"/>
              <w:jc w:val="center"/>
              <w:rPr>
                <w:sz w:val="24"/>
                <w:szCs w:val="24"/>
              </w:rPr>
            </w:pPr>
          </w:p>
        </w:tc>
        <w:tc>
          <w:tcPr>
            <w:tcW w:w="8157" w:type="dxa"/>
          </w:tcPr>
          <w:p w:rsidR="004475B1" w:rsidRPr="005970A1" w:rsidRDefault="004475B1" w:rsidP="00C56EF0">
            <w:pPr>
              <w:ind w:left="78" w:firstLine="0"/>
              <w:jc w:val="left"/>
              <w:rPr>
                <w:sz w:val="24"/>
                <w:szCs w:val="24"/>
              </w:rPr>
            </w:pPr>
            <w:r w:rsidRPr="005970A1">
              <w:rPr>
                <w:sz w:val="24"/>
                <w:szCs w:val="24"/>
              </w:rPr>
              <w:t>Солнце и жизнь</w:t>
            </w:r>
          </w:p>
        </w:tc>
        <w:tc>
          <w:tcPr>
            <w:tcW w:w="1701" w:type="dxa"/>
          </w:tcPr>
          <w:p w:rsidR="004475B1" w:rsidRPr="005970A1" w:rsidRDefault="004475B1" w:rsidP="00C56EF0">
            <w:pPr>
              <w:pStyle w:val="2"/>
              <w:spacing w:before="0" w:after="0"/>
              <w:rPr>
                <w:b w:val="0"/>
                <w:bCs w:val="0"/>
                <w:color w:val="000000"/>
                <w:sz w:val="24"/>
                <w:szCs w:val="24"/>
              </w:rPr>
            </w:pPr>
            <w:r w:rsidRPr="005970A1">
              <w:rPr>
                <w:b w:val="0"/>
                <w:bCs w:val="0"/>
                <w:color w:val="000000"/>
                <w:sz w:val="24"/>
                <w:szCs w:val="24"/>
              </w:rPr>
              <w:t>1</w:t>
            </w:r>
          </w:p>
        </w:tc>
        <w:tc>
          <w:tcPr>
            <w:tcW w:w="2126" w:type="dxa"/>
          </w:tcPr>
          <w:p w:rsidR="004475B1" w:rsidRPr="005970A1" w:rsidRDefault="004475B1" w:rsidP="00C56EF0">
            <w:pPr>
              <w:pStyle w:val="2"/>
              <w:spacing w:before="0" w:after="0"/>
              <w:rPr>
                <w:b w:val="0"/>
                <w:bCs w:val="0"/>
                <w:color w:val="000000"/>
                <w:sz w:val="24"/>
                <w:szCs w:val="24"/>
              </w:rPr>
            </w:pPr>
          </w:p>
        </w:tc>
      </w:tr>
      <w:tr w:rsidR="004475B1" w:rsidRPr="005970A1" w:rsidTr="00C56EF0">
        <w:tc>
          <w:tcPr>
            <w:tcW w:w="1384" w:type="dxa"/>
          </w:tcPr>
          <w:p w:rsidR="004475B1" w:rsidRPr="005970A1" w:rsidRDefault="004475B1" w:rsidP="00C56EF0">
            <w:pPr>
              <w:widowControl/>
              <w:numPr>
                <w:ilvl w:val="0"/>
                <w:numId w:val="155"/>
              </w:numPr>
              <w:suppressAutoHyphens w:val="0"/>
              <w:jc w:val="center"/>
              <w:rPr>
                <w:sz w:val="24"/>
                <w:szCs w:val="24"/>
              </w:rPr>
            </w:pPr>
          </w:p>
        </w:tc>
        <w:tc>
          <w:tcPr>
            <w:tcW w:w="8157" w:type="dxa"/>
          </w:tcPr>
          <w:p w:rsidR="004475B1" w:rsidRPr="005970A1" w:rsidRDefault="004475B1" w:rsidP="00C56EF0">
            <w:pPr>
              <w:ind w:left="78" w:firstLine="0"/>
              <w:jc w:val="left"/>
              <w:rPr>
                <w:sz w:val="24"/>
                <w:szCs w:val="24"/>
              </w:rPr>
            </w:pPr>
            <w:r w:rsidRPr="005970A1">
              <w:rPr>
                <w:sz w:val="24"/>
                <w:szCs w:val="24"/>
              </w:rPr>
              <w:t>Звёзды и созвездия</w:t>
            </w:r>
          </w:p>
        </w:tc>
        <w:tc>
          <w:tcPr>
            <w:tcW w:w="1701" w:type="dxa"/>
          </w:tcPr>
          <w:p w:rsidR="004475B1" w:rsidRPr="005970A1" w:rsidRDefault="004475B1" w:rsidP="00C56EF0">
            <w:pPr>
              <w:pStyle w:val="2"/>
              <w:spacing w:before="0" w:after="0"/>
              <w:rPr>
                <w:b w:val="0"/>
                <w:bCs w:val="0"/>
                <w:color w:val="000000"/>
                <w:sz w:val="24"/>
                <w:szCs w:val="24"/>
              </w:rPr>
            </w:pPr>
            <w:r w:rsidRPr="005970A1">
              <w:rPr>
                <w:b w:val="0"/>
                <w:bCs w:val="0"/>
                <w:color w:val="000000"/>
                <w:sz w:val="24"/>
                <w:szCs w:val="24"/>
              </w:rPr>
              <w:t>1</w:t>
            </w:r>
          </w:p>
        </w:tc>
        <w:tc>
          <w:tcPr>
            <w:tcW w:w="2126" w:type="dxa"/>
          </w:tcPr>
          <w:p w:rsidR="004475B1" w:rsidRPr="005970A1" w:rsidRDefault="004475B1" w:rsidP="00C56EF0">
            <w:pPr>
              <w:pStyle w:val="2"/>
              <w:spacing w:before="0" w:after="0"/>
              <w:rPr>
                <w:b w:val="0"/>
                <w:bCs w:val="0"/>
                <w:color w:val="000000"/>
                <w:sz w:val="24"/>
                <w:szCs w:val="24"/>
              </w:rPr>
            </w:pPr>
          </w:p>
        </w:tc>
      </w:tr>
      <w:tr w:rsidR="004475B1" w:rsidRPr="005970A1" w:rsidTr="00C56EF0">
        <w:tc>
          <w:tcPr>
            <w:tcW w:w="1384" w:type="dxa"/>
          </w:tcPr>
          <w:p w:rsidR="004475B1" w:rsidRPr="005970A1" w:rsidRDefault="004475B1" w:rsidP="00C56EF0">
            <w:pPr>
              <w:widowControl/>
              <w:numPr>
                <w:ilvl w:val="0"/>
                <w:numId w:val="155"/>
              </w:numPr>
              <w:suppressAutoHyphens w:val="0"/>
              <w:jc w:val="center"/>
              <w:rPr>
                <w:sz w:val="24"/>
                <w:szCs w:val="24"/>
              </w:rPr>
            </w:pPr>
          </w:p>
        </w:tc>
        <w:tc>
          <w:tcPr>
            <w:tcW w:w="8157" w:type="dxa"/>
          </w:tcPr>
          <w:p w:rsidR="004475B1" w:rsidRPr="005970A1" w:rsidRDefault="004475B1" w:rsidP="00C56EF0">
            <w:pPr>
              <w:ind w:left="78" w:firstLine="0"/>
              <w:jc w:val="left"/>
              <w:rPr>
                <w:sz w:val="24"/>
                <w:szCs w:val="24"/>
              </w:rPr>
            </w:pPr>
            <w:r w:rsidRPr="005970A1">
              <w:rPr>
                <w:sz w:val="24"/>
                <w:szCs w:val="24"/>
              </w:rPr>
              <w:t>Кометы, метеоры и метеориты</w:t>
            </w:r>
          </w:p>
        </w:tc>
        <w:tc>
          <w:tcPr>
            <w:tcW w:w="1701" w:type="dxa"/>
          </w:tcPr>
          <w:p w:rsidR="004475B1" w:rsidRPr="005970A1" w:rsidRDefault="004475B1" w:rsidP="00C56EF0">
            <w:pPr>
              <w:pStyle w:val="2"/>
              <w:spacing w:before="0" w:after="0"/>
              <w:rPr>
                <w:b w:val="0"/>
                <w:bCs w:val="0"/>
                <w:color w:val="000000"/>
                <w:sz w:val="24"/>
                <w:szCs w:val="24"/>
              </w:rPr>
            </w:pPr>
            <w:r w:rsidRPr="005970A1">
              <w:rPr>
                <w:b w:val="0"/>
                <w:bCs w:val="0"/>
                <w:color w:val="000000"/>
                <w:sz w:val="24"/>
                <w:szCs w:val="24"/>
              </w:rPr>
              <w:t>1</w:t>
            </w:r>
          </w:p>
        </w:tc>
        <w:tc>
          <w:tcPr>
            <w:tcW w:w="2126" w:type="dxa"/>
          </w:tcPr>
          <w:p w:rsidR="004475B1" w:rsidRPr="005970A1" w:rsidRDefault="004475B1" w:rsidP="00C56EF0">
            <w:pPr>
              <w:pStyle w:val="2"/>
              <w:spacing w:before="0" w:after="0"/>
              <w:rPr>
                <w:b w:val="0"/>
                <w:bCs w:val="0"/>
                <w:color w:val="000000"/>
                <w:sz w:val="24"/>
                <w:szCs w:val="24"/>
              </w:rPr>
            </w:pPr>
          </w:p>
        </w:tc>
      </w:tr>
      <w:tr w:rsidR="004475B1" w:rsidRPr="005970A1" w:rsidTr="00C56EF0">
        <w:tc>
          <w:tcPr>
            <w:tcW w:w="1384" w:type="dxa"/>
          </w:tcPr>
          <w:p w:rsidR="004475B1" w:rsidRPr="005970A1" w:rsidRDefault="004475B1" w:rsidP="00C56EF0">
            <w:pPr>
              <w:widowControl/>
              <w:numPr>
                <w:ilvl w:val="0"/>
                <w:numId w:val="155"/>
              </w:numPr>
              <w:suppressAutoHyphens w:val="0"/>
              <w:jc w:val="center"/>
              <w:rPr>
                <w:sz w:val="24"/>
                <w:szCs w:val="24"/>
              </w:rPr>
            </w:pPr>
          </w:p>
        </w:tc>
        <w:tc>
          <w:tcPr>
            <w:tcW w:w="8157" w:type="dxa"/>
          </w:tcPr>
          <w:p w:rsidR="004475B1" w:rsidRPr="005970A1" w:rsidRDefault="004475B1" w:rsidP="00C56EF0">
            <w:pPr>
              <w:ind w:left="78" w:firstLine="0"/>
              <w:jc w:val="left"/>
              <w:rPr>
                <w:sz w:val="24"/>
                <w:szCs w:val="24"/>
              </w:rPr>
            </w:pPr>
            <w:r w:rsidRPr="005970A1">
              <w:rPr>
                <w:sz w:val="24"/>
                <w:szCs w:val="24"/>
              </w:rPr>
              <w:t xml:space="preserve"> Земля – планета. Форма Земли</w:t>
            </w:r>
          </w:p>
        </w:tc>
        <w:tc>
          <w:tcPr>
            <w:tcW w:w="1701" w:type="dxa"/>
          </w:tcPr>
          <w:p w:rsidR="004475B1" w:rsidRPr="005970A1" w:rsidRDefault="004475B1" w:rsidP="00C56EF0">
            <w:pPr>
              <w:pStyle w:val="2"/>
              <w:spacing w:before="0" w:after="0"/>
              <w:rPr>
                <w:b w:val="0"/>
                <w:bCs w:val="0"/>
                <w:color w:val="000000"/>
                <w:sz w:val="24"/>
                <w:szCs w:val="24"/>
              </w:rPr>
            </w:pPr>
            <w:r w:rsidRPr="005970A1">
              <w:rPr>
                <w:b w:val="0"/>
                <w:bCs w:val="0"/>
                <w:color w:val="000000"/>
                <w:sz w:val="24"/>
                <w:szCs w:val="24"/>
              </w:rPr>
              <w:t>1</w:t>
            </w:r>
          </w:p>
        </w:tc>
        <w:tc>
          <w:tcPr>
            <w:tcW w:w="2126" w:type="dxa"/>
          </w:tcPr>
          <w:p w:rsidR="004475B1" w:rsidRPr="005970A1" w:rsidRDefault="004475B1" w:rsidP="00C56EF0">
            <w:pPr>
              <w:pStyle w:val="2"/>
              <w:spacing w:before="0" w:after="0"/>
              <w:rPr>
                <w:b w:val="0"/>
                <w:bCs w:val="0"/>
                <w:color w:val="000000"/>
                <w:sz w:val="24"/>
                <w:szCs w:val="24"/>
              </w:rPr>
            </w:pPr>
          </w:p>
        </w:tc>
      </w:tr>
      <w:tr w:rsidR="004475B1" w:rsidRPr="005970A1" w:rsidTr="00C56EF0">
        <w:tc>
          <w:tcPr>
            <w:tcW w:w="1384" w:type="dxa"/>
          </w:tcPr>
          <w:p w:rsidR="004475B1" w:rsidRPr="005970A1" w:rsidRDefault="004475B1" w:rsidP="00C56EF0">
            <w:pPr>
              <w:widowControl/>
              <w:numPr>
                <w:ilvl w:val="0"/>
                <w:numId w:val="155"/>
              </w:numPr>
              <w:suppressAutoHyphens w:val="0"/>
              <w:jc w:val="center"/>
              <w:rPr>
                <w:sz w:val="24"/>
                <w:szCs w:val="24"/>
              </w:rPr>
            </w:pPr>
          </w:p>
        </w:tc>
        <w:tc>
          <w:tcPr>
            <w:tcW w:w="8157" w:type="dxa"/>
          </w:tcPr>
          <w:p w:rsidR="004475B1" w:rsidRPr="005970A1" w:rsidRDefault="004475B1" w:rsidP="00C56EF0">
            <w:pPr>
              <w:ind w:left="78" w:firstLine="0"/>
              <w:jc w:val="left"/>
              <w:rPr>
                <w:sz w:val="24"/>
                <w:szCs w:val="24"/>
              </w:rPr>
            </w:pPr>
            <w:r w:rsidRPr="005970A1">
              <w:rPr>
                <w:sz w:val="24"/>
                <w:szCs w:val="24"/>
              </w:rPr>
              <w:t>Движение Земли</w:t>
            </w:r>
          </w:p>
        </w:tc>
        <w:tc>
          <w:tcPr>
            <w:tcW w:w="1701" w:type="dxa"/>
          </w:tcPr>
          <w:p w:rsidR="004475B1" w:rsidRPr="005970A1" w:rsidRDefault="004475B1" w:rsidP="00C56EF0">
            <w:pPr>
              <w:pStyle w:val="2"/>
              <w:spacing w:before="0" w:after="0"/>
              <w:rPr>
                <w:b w:val="0"/>
                <w:bCs w:val="0"/>
                <w:color w:val="000000"/>
                <w:sz w:val="24"/>
                <w:szCs w:val="24"/>
              </w:rPr>
            </w:pPr>
            <w:r w:rsidRPr="005970A1">
              <w:rPr>
                <w:b w:val="0"/>
                <w:bCs w:val="0"/>
                <w:color w:val="000000"/>
                <w:sz w:val="24"/>
                <w:szCs w:val="24"/>
              </w:rPr>
              <w:t>1</w:t>
            </w:r>
          </w:p>
        </w:tc>
        <w:tc>
          <w:tcPr>
            <w:tcW w:w="2126" w:type="dxa"/>
          </w:tcPr>
          <w:p w:rsidR="004475B1" w:rsidRPr="005970A1" w:rsidRDefault="004475B1" w:rsidP="00C56EF0">
            <w:pPr>
              <w:pStyle w:val="2"/>
              <w:spacing w:before="0" w:after="0"/>
              <w:rPr>
                <w:b w:val="0"/>
                <w:bCs w:val="0"/>
                <w:color w:val="000000"/>
                <w:sz w:val="24"/>
                <w:szCs w:val="24"/>
              </w:rPr>
            </w:pPr>
          </w:p>
        </w:tc>
      </w:tr>
      <w:tr w:rsidR="004475B1" w:rsidRPr="005970A1" w:rsidTr="00C56EF0">
        <w:tc>
          <w:tcPr>
            <w:tcW w:w="1384" w:type="dxa"/>
          </w:tcPr>
          <w:p w:rsidR="004475B1" w:rsidRPr="005970A1" w:rsidRDefault="004475B1" w:rsidP="00C56EF0">
            <w:pPr>
              <w:widowControl/>
              <w:numPr>
                <w:ilvl w:val="0"/>
                <w:numId w:val="155"/>
              </w:numPr>
              <w:suppressAutoHyphens w:val="0"/>
              <w:jc w:val="center"/>
              <w:rPr>
                <w:sz w:val="24"/>
                <w:szCs w:val="24"/>
              </w:rPr>
            </w:pPr>
          </w:p>
        </w:tc>
        <w:tc>
          <w:tcPr>
            <w:tcW w:w="8157" w:type="dxa"/>
          </w:tcPr>
          <w:p w:rsidR="004475B1" w:rsidRPr="005970A1" w:rsidRDefault="004475B1" w:rsidP="00C56EF0">
            <w:pPr>
              <w:ind w:left="78" w:firstLine="0"/>
              <w:jc w:val="left"/>
              <w:rPr>
                <w:sz w:val="24"/>
                <w:szCs w:val="24"/>
              </w:rPr>
            </w:pPr>
            <w:r w:rsidRPr="005970A1">
              <w:rPr>
                <w:sz w:val="24"/>
                <w:szCs w:val="24"/>
              </w:rPr>
              <w:t xml:space="preserve"> Луна – естественный спутник Земли</w:t>
            </w:r>
          </w:p>
        </w:tc>
        <w:tc>
          <w:tcPr>
            <w:tcW w:w="1701" w:type="dxa"/>
          </w:tcPr>
          <w:p w:rsidR="004475B1" w:rsidRPr="005970A1" w:rsidRDefault="004475B1" w:rsidP="00C56EF0">
            <w:pPr>
              <w:pStyle w:val="2"/>
              <w:spacing w:before="0" w:after="0"/>
              <w:rPr>
                <w:b w:val="0"/>
                <w:bCs w:val="0"/>
                <w:color w:val="000000"/>
                <w:sz w:val="24"/>
                <w:szCs w:val="24"/>
              </w:rPr>
            </w:pPr>
            <w:r w:rsidRPr="005970A1">
              <w:rPr>
                <w:b w:val="0"/>
                <w:bCs w:val="0"/>
                <w:color w:val="000000"/>
                <w:sz w:val="24"/>
                <w:szCs w:val="24"/>
              </w:rPr>
              <w:t>1</w:t>
            </w:r>
          </w:p>
        </w:tc>
        <w:tc>
          <w:tcPr>
            <w:tcW w:w="2126" w:type="dxa"/>
          </w:tcPr>
          <w:p w:rsidR="004475B1" w:rsidRPr="005970A1" w:rsidRDefault="004475B1" w:rsidP="00C56EF0">
            <w:pPr>
              <w:pStyle w:val="2"/>
              <w:spacing w:before="0" w:after="0"/>
              <w:rPr>
                <w:b w:val="0"/>
                <w:bCs w:val="0"/>
                <w:color w:val="000000"/>
                <w:sz w:val="24"/>
                <w:szCs w:val="24"/>
              </w:rPr>
            </w:pPr>
          </w:p>
        </w:tc>
      </w:tr>
      <w:tr w:rsidR="004475B1" w:rsidRPr="005970A1" w:rsidTr="00C56EF0">
        <w:tc>
          <w:tcPr>
            <w:tcW w:w="1384" w:type="dxa"/>
          </w:tcPr>
          <w:p w:rsidR="004475B1" w:rsidRPr="005970A1" w:rsidRDefault="004475B1" w:rsidP="00C56EF0">
            <w:pPr>
              <w:widowControl/>
              <w:numPr>
                <w:ilvl w:val="0"/>
                <w:numId w:val="155"/>
              </w:numPr>
              <w:suppressAutoHyphens w:val="0"/>
              <w:jc w:val="center"/>
              <w:rPr>
                <w:sz w:val="24"/>
                <w:szCs w:val="24"/>
              </w:rPr>
            </w:pPr>
          </w:p>
        </w:tc>
        <w:tc>
          <w:tcPr>
            <w:tcW w:w="8157" w:type="dxa"/>
          </w:tcPr>
          <w:p w:rsidR="004475B1" w:rsidRPr="005970A1" w:rsidRDefault="004475B1" w:rsidP="00C56EF0">
            <w:pPr>
              <w:ind w:left="78" w:firstLine="0"/>
              <w:jc w:val="left"/>
              <w:rPr>
                <w:sz w:val="24"/>
                <w:szCs w:val="24"/>
              </w:rPr>
            </w:pPr>
            <w:r w:rsidRPr="005970A1">
              <w:rPr>
                <w:sz w:val="24"/>
                <w:szCs w:val="24"/>
              </w:rPr>
              <w:t>Исследование Луны. Человек на Луне</w:t>
            </w:r>
          </w:p>
        </w:tc>
        <w:tc>
          <w:tcPr>
            <w:tcW w:w="1701" w:type="dxa"/>
          </w:tcPr>
          <w:p w:rsidR="004475B1" w:rsidRPr="005970A1" w:rsidRDefault="004475B1" w:rsidP="00C56EF0">
            <w:pPr>
              <w:pStyle w:val="2"/>
              <w:spacing w:before="0" w:after="0"/>
              <w:rPr>
                <w:b w:val="0"/>
                <w:bCs w:val="0"/>
                <w:color w:val="000000"/>
                <w:sz w:val="24"/>
                <w:szCs w:val="24"/>
              </w:rPr>
            </w:pPr>
            <w:r w:rsidRPr="005970A1">
              <w:rPr>
                <w:b w:val="0"/>
                <w:bCs w:val="0"/>
                <w:color w:val="000000"/>
                <w:sz w:val="24"/>
                <w:szCs w:val="24"/>
              </w:rPr>
              <w:t>1</w:t>
            </w:r>
          </w:p>
        </w:tc>
        <w:tc>
          <w:tcPr>
            <w:tcW w:w="2126" w:type="dxa"/>
          </w:tcPr>
          <w:p w:rsidR="004475B1" w:rsidRPr="005970A1" w:rsidRDefault="004475B1" w:rsidP="00C56EF0">
            <w:pPr>
              <w:pStyle w:val="2"/>
              <w:spacing w:before="0" w:after="0"/>
              <w:rPr>
                <w:b w:val="0"/>
                <w:bCs w:val="0"/>
                <w:color w:val="000000"/>
                <w:sz w:val="24"/>
                <w:szCs w:val="24"/>
              </w:rPr>
            </w:pPr>
          </w:p>
        </w:tc>
      </w:tr>
      <w:tr w:rsidR="004475B1" w:rsidRPr="005970A1" w:rsidTr="00C56EF0">
        <w:tc>
          <w:tcPr>
            <w:tcW w:w="1384" w:type="dxa"/>
          </w:tcPr>
          <w:p w:rsidR="004475B1" w:rsidRPr="005970A1" w:rsidRDefault="004475B1" w:rsidP="00C56EF0">
            <w:pPr>
              <w:widowControl/>
              <w:numPr>
                <w:ilvl w:val="0"/>
                <w:numId w:val="155"/>
              </w:numPr>
              <w:suppressAutoHyphens w:val="0"/>
              <w:jc w:val="center"/>
              <w:rPr>
                <w:sz w:val="24"/>
                <w:szCs w:val="24"/>
              </w:rPr>
            </w:pPr>
          </w:p>
        </w:tc>
        <w:tc>
          <w:tcPr>
            <w:tcW w:w="8157" w:type="dxa"/>
          </w:tcPr>
          <w:p w:rsidR="004475B1" w:rsidRPr="005970A1" w:rsidRDefault="004475B1" w:rsidP="00C56EF0">
            <w:pPr>
              <w:ind w:left="78" w:firstLine="0"/>
              <w:jc w:val="left"/>
              <w:rPr>
                <w:sz w:val="24"/>
                <w:szCs w:val="24"/>
              </w:rPr>
            </w:pPr>
            <w:r w:rsidRPr="005970A1">
              <w:rPr>
                <w:sz w:val="24"/>
                <w:szCs w:val="24"/>
              </w:rPr>
              <w:t>Планеты, движущиеся вокруг Солнца</w:t>
            </w:r>
          </w:p>
        </w:tc>
        <w:tc>
          <w:tcPr>
            <w:tcW w:w="1701" w:type="dxa"/>
          </w:tcPr>
          <w:p w:rsidR="004475B1" w:rsidRPr="005970A1" w:rsidRDefault="004475B1" w:rsidP="00C56EF0">
            <w:pPr>
              <w:pStyle w:val="2"/>
              <w:spacing w:before="0" w:after="0"/>
              <w:rPr>
                <w:b w:val="0"/>
                <w:bCs w:val="0"/>
                <w:color w:val="000000"/>
                <w:sz w:val="24"/>
                <w:szCs w:val="24"/>
              </w:rPr>
            </w:pPr>
            <w:r w:rsidRPr="005970A1">
              <w:rPr>
                <w:b w:val="0"/>
                <w:bCs w:val="0"/>
                <w:color w:val="000000"/>
                <w:sz w:val="24"/>
                <w:szCs w:val="24"/>
              </w:rPr>
              <w:t>1</w:t>
            </w:r>
          </w:p>
        </w:tc>
        <w:tc>
          <w:tcPr>
            <w:tcW w:w="2126" w:type="dxa"/>
          </w:tcPr>
          <w:p w:rsidR="004475B1" w:rsidRPr="005970A1" w:rsidRDefault="004475B1" w:rsidP="00C56EF0">
            <w:pPr>
              <w:pStyle w:val="2"/>
              <w:spacing w:before="0" w:after="0"/>
              <w:rPr>
                <w:b w:val="0"/>
                <w:bCs w:val="0"/>
                <w:color w:val="000000"/>
                <w:sz w:val="24"/>
                <w:szCs w:val="24"/>
              </w:rPr>
            </w:pPr>
          </w:p>
        </w:tc>
      </w:tr>
      <w:tr w:rsidR="004475B1" w:rsidRPr="005970A1" w:rsidTr="00C56EF0">
        <w:tc>
          <w:tcPr>
            <w:tcW w:w="1384" w:type="dxa"/>
          </w:tcPr>
          <w:p w:rsidR="004475B1" w:rsidRPr="005970A1" w:rsidRDefault="004475B1" w:rsidP="00C56EF0">
            <w:pPr>
              <w:widowControl/>
              <w:numPr>
                <w:ilvl w:val="0"/>
                <w:numId w:val="155"/>
              </w:numPr>
              <w:suppressAutoHyphens w:val="0"/>
              <w:jc w:val="center"/>
              <w:rPr>
                <w:sz w:val="24"/>
                <w:szCs w:val="24"/>
              </w:rPr>
            </w:pPr>
          </w:p>
        </w:tc>
        <w:tc>
          <w:tcPr>
            <w:tcW w:w="8157" w:type="dxa"/>
          </w:tcPr>
          <w:p w:rsidR="004475B1" w:rsidRPr="005970A1" w:rsidRDefault="004475B1" w:rsidP="00C56EF0">
            <w:pPr>
              <w:ind w:left="78" w:firstLine="0"/>
              <w:jc w:val="left"/>
              <w:rPr>
                <w:sz w:val="24"/>
                <w:szCs w:val="24"/>
              </w:rPr>
            </w:pPr>
            <w:r w:rsidRPr="005970A1">
              <w:rPr>
                <w:sz w:val="24"/>
                <w:szCs w:val="24"/>
              </w:rPr>
              <w:t>Разнообразие космических тел. Обобщающий урок</w:t>
            </w:r>
          </w:p>
        </w:tc>
        <w:tc>
          <w:tcPr>
            <w:tcW w:w="1701" w:type="dxa"/>
          </w:tcPr>
          <w:p w:rsidR="004475B1" w:rsidRPr="005970A1" w:rsidRDefault="004475B1" w:rsidP="00C56EF0">
            <w:pPr>
              <w:pStyle w:val="2"/>
              <w:spacing w:before="0" w:after="0"/>
              <w:rPr>
                <w:b w:val="0"/>
                <w:bCs w:val="0"/>
                <w:color w:val="000000"/>
                <w:sz w:val="24"/>
                <w:szCs w:val="24"/>
              </w:rPr>
            </w:pPr>
            <w:r w:rsidRPr="005970A1">
              <w:rPr>
                <w:b w:val="0"/>
                <w:bCs w:val="0"/>
                <w:color w:val="000000"/>
                <w:sz w:val="24"/>
                <w:szCs w:val="24"/>
              </w:rPr>
              <w:t>1</w:t>
            </w:r>
          </w:p>
        </w:tc>
        <w:tc>
          <w:tcPr>
            <w:tcW w:w="2126" w:type="dxa"/>
          </w:tcPr>
          <w:p w:rsidR="004475B1" w:rsidRPr="005970A1" w:rsidRDefault="004475B1" w:rsidP="00C56EF0">
            <w:pPr>
              <w:pStyle w:val="2"/>
              <w:spacing w:before="0" w:after="0"/>
              <w:rPr>
                <w:b w:val="0"/>
                <w:bCs w:val="0"/>
                <w:color w:val="000000"/>
                <w:sz w:val="24"/>
                <w:szCs w:val="24"/>
              </w:rPr>
            </w:pPr>
          </w:p>
        </w:tc>
      </w:tr>
      <w:tr w:rsidR="004475B1" w:rsidRPr="005970A1" w:rsidTr="00C56EF0">
        <w:tc>
          <w:tcPr>
            <w:tcW w:w="1384" w:type="dxa"/>
          </w:tcPr>
          <w:p w:rsidR="004475B1" w:rsidRPr="005970A1" w:rsidRDefault="004475B1" w:rsidP="00C56EF0">
            <w:pPr>
              <w:widowControl/>
              <w:numPr>
                <w:ilvl w:val="0"/>
                <w:numId w:val="155"/>
              </w:numPr>
              <w:suppressAutoHyphens w:val="0"/>
              <w:jc w:val="center"/>
              <w:rPr>
                <w:sz w:val="24"/>
                <w:szCs w:val="24"/>
              </w:rPr>
            </w:pPr>
          </w:p>
        </w:tc>
        <w:tc>
          <w:tcPr>
            <w:tcW w:w="8157" w:type="dxa"/>
          </w:tcPr>
          <w:p w:rsidR="004475B1" w:rsidRPr="005970A1" w:rsidRDefault="004475B1" w:rsidP="00C56EF0">
            <w:pPr>
              <w:ind w:left="78" w:firstLine="0"/>
              <w:jc w:val="left"/>
              <w:rPr>
                <w:sz w:val="24"/>
                <w:szCs w:val="24"/>
              </w:rPr>
            </w:pPr>
            <w:r w:rsidRPr="005970A1">
              <w:rPr>
                <w:sz w:val="24"/>
                <w:szCs w:val="24"/>
              </w:rPr>
              <w:t>Поверхность Земли. Материки и океаны</w:t>
            </w:r>
          </w:p>
        </w:tc>
        <w:tc>
          <w:tcPr>
            <w:tcW w:w="1701" w:type="dxa"/>
          </w:tcPr>
          <w:p w:rsidR="004475B1" w:rsidRPr="005970A1" w:rsidRDefault="004475B1" w:rsidP="00C56EF0">
            <w:pPr>
              <w:pStyle w:val="2"/>
              <w:spacing w:before="0" w:after="0"/>
              <w:rPr>
                <w:b w:val="0"/>
                <w:bCs w:val="0"/>
                <w:color w:val="000000"/>
                <w:sz w:val="24"/>
                <w:szCs w:val="24"/>
              </w:rPr>
            </w:pPr>
            <w:r w:rsidRPr="005970A1">
              <w:rPr>
                <w:b w:val="0"/>
                <w:bCs w:val="0"/>
                <w:color w:val="000000"/>
                <w:sz w:val="24"/>
                <w:szCs w:val="24"/>
              </w:rPr>
              <w:t>1</w:t>
            </w:r>
          </w:p>
        </w:tc>
        <w:tc>
          <w:tcPr>
            <w:tcW w:w="2126" w:type="dxa"/>
          </w:tcPr>
          <w:p w:rsidR="004475B1" w:rsidRPr="005970A1" w:rsidRDefault="004475B1" w:rsidP="00C56EF0">
            <w:pPr>
              <w:pStyle w:val="2"/>
              <w:spacing w:before="0" w:after="0"/>
              <w:rPr>
                <w:b w:val="0"/>
                <w:bCs w:val="0"/>
                <w:color w:val="000000"/>
                <w:sz w:val="24"/>
                <w:szCs w:val="24"/>
              </w:rPr>
            </w:pPr>
          </w:p>
        </w:tc>
      </w:tr>
      <w:tr w:rsidR="004475B1" w:rsidRPr="005970A1" w:rsidTr="00C56EF0">
        <w:tc>
          <w:tcPr>
            <w:tcW w:w="1384" w:type="dxa"/>
          </w:tcPr>
          <w:p w:rsidR="004475B1" w:rsidRPr="005970A1" w:rsidRDefault="004475B1" w:rsidP="00C56EF0">
            <w:pPr>
              <w:widowControl/>
              <w:numPr>
                <w:ilvl w:val="0"/>
                <w:numId w:val="155"/>
              </w:numPr>
              <w:suppressAutoHyphens w:val="0"/>
              <w:jc w:val="center"/>
              <w:rPr>
                <w:sz w:val="24"/>
                <w:szCs w:val="24"/>
              </w:rPr>
            </w:pPr>
          </w:p>
        </w:tc>
        <w:tc>
          <w:tcPr>
            <w:tcW w:w="8157" w:type="dxa"/>
          </w:tcPr>
          <w:p w:rsidR="004475B1" w:rsidRPr="005970A1" w:rsidRDefault="004475B1" w:rsidP="00C56EF0">
            <w:pPr>
              <w:ind w:left="78" w:firstLine="0"/>
              <w:jc w:val="left"/>
              <w:rPr>
                <w:sz w:val="24"/>
                <w:szCs w:val="24"/>
              </w:rPr>
            </w:pPr>
            <w:r w:rsidRPr="005970A1">
              <w:rPr>
                <w:sz w:val="24"/>
                <w:szCs w:val="24"/>
              </w:rPr>
              <w:t>Плоские и холмистые равнины. Овраги и борьба с ними</w:t>
            </w:r>
          </w:p>
        </w:tc>
        <w:tc>
          <w:tcPr>
            <w:tcW w:w="1701" w:type="dxa"/>
          </w:tcPr>
          <w:p w:rsidR="004475B1" w:rsidRPr="005970A1" w:rsidRDefault="004475B1" w:rsidP="00C56EF0">
            <w:pPr>
              <w:pStyle w:val="2"/>
              <w:spacing w:before="0" w:after="0"/>
              <w:rPr>
                <w:b w:val="0"/>
                <w:bCs w:val="0"/>
                <w:color w:val="000000"/>
                <w:sz w:val="24"/>
                <w:szCs w:val="24"/>
              </w:rPr>
            </w:pPr>
            <w:r w:rsidRPr="005970A1">
              <w:rPr>
                <w:b w:val="0"/>
                <w:bCs w:val="0"/>
                <w:color w:val="000000"/>
                <w:sz w:val="24"/>
                <w:szCs w:val="24"/>
              </w:rPr>
              <w:t>1</w:t>
            </w:r>
          </w:p>
        </w:tc>
        <w:tc>
          <w:tcPr>
            <w:tcW w:w="2126" w:type="dxa"/>
          </w:tcPr>
          <w:p w:rsidR="004475B1" w:rsidRPr="005970A1" w:rsidRDefault="004475B1" w:rsidP="00C56EF0">
            <w:pPr>
              <w:pStyle w:val="2"/>
              <w:spacing w:before="0" w:after="0"/>
              <w:rPr>
                <w:b w:val="0"/>
                <w:bCs w:val="0"/>
                <w:color w:val="000000"/>
                <w:sz w:val="24"/>
                <w:szCs w:val="24"/>
              </w:rPr>
            </w:pPr>
          </w:p>
        </w:tc>
      </w:tr>
      <w:tr w:rsidR="004475B1" w:rsidRPr="005970A1" w:rsidTr="00C56EF0">
        <w:tc>
          <w:tcPr>
            <w:tcW w:w="1384" w:type="dxa"/>
          </w:tcPr>
          <w:p w:rsidR="004475B1" w:rsidRPr="005970A1" w:rsidRDefault="004475B1" w:rsidP="00C56EF0">
            <w:pPr>
              <w:widowControl/>
              <w:numPr>
                <w:ilvl w:val="0"/>
                <w:numId w:val="155"/>
              </w:numPr>
              <w:suppressAutoHyphens w:val="0"/>
              <w:jc w:val="center"/>
              <w:rPr>
                <w:sz w:val="24"/>
                <w:szCs w:val="24"/>
              </w:rPr>
            </w:pPr>
          </w:p>
        </w:tc>
        <w:tc>
          <w:tcPr>
            <w:tcW w:w="8157" w:type="dxa"/>
          </w:tcPr>
          <w:p w:rsidR="004475B1" w:rsidRPr="005970A1" w:rsidRDefault="004475B1" w:rsidP="00C56EF0">
            <w:pPr>
              <w:ind w:left="78" w:firstLine="0"/>
              <w:jc w:val="left"/>
              <w:rPr>
                <w:sz w:val="24"/>
                <w:szCs w:val="24"/>
              </w:rPr>
            </w:pPr>
            <w:r w:rsidRPr="005970A1">
              <w:rPr>
                <w:sz w:val="24"/>
                <w:szCs w:val="24"/>
              </w:rPr>
              <w:t>Горы. Их разнообразие</w:t>
            </w:r>
          </w:p>
        </w:tc>
        <w:tc>
          <w:tcPr>
            <w:tcW w:w="1701" w:type="dxa"/>
          </w:tcPr>
          <w:p w:rsidR="004475B1" w:rsidRPr="005970A1" w:rsidRDefault="004475B1" w:rsidP="00C56EF0">
            <w:pPr>
              <w:pStyle w:val="2"/>
              <w:spacing w:before="0" w:after="0"/>
              <w:rPr>
                <w:b w:val="0"/>
                <w:bCs w:val="0"/>
                <w:color w:val="000000"/>
                <w:sz w:val="24"/>
                <w:szCs w:val="24"/>
              </w:rPr>
            </w:pPr>
            <w:r w:rsidRPr="005970A1">
              <w:rPr>
                <w:b w:val="0"/>
                <w:bCs w:val="0"/>
                <w:color w:val="000000"/>
                <w:sz w:val="24"/>
                <w:szCs w:val="24"/>
              </w:rPr>
              <w:t>1</w:t>
            </w:r>
          </w:p>
        </w:tc>
        <w:tc>
          <w:tcPr>
            <w:tcW w:w="2126" w:type="dxa"/>
          </w:tcPr>
          <w:p w:rsidR="004475B1" w:rsidRPr="005970A1" w:rsidRDefault="004475B1" w:rsidP="00C56EF0">
            <w:pPr>
              <w:pStyle w:val="2"/>
              <w:spacing w:before="0" w:after="0"/>
              <w:rPr>
                <w:b w:val="0"/>
                <w:bCs w:val="0"/>
                <w:color w:val="000000"/>
                <w:sz w:val="24"/>
                <w:szCs w:val="24"/>
              </w:rPr>
            </w:pPr>
          </w:p>
        </w:tc>
      </w:tr>
      <w:tr w:rsidR="004475B1" w:rsidRPr="005970A1" w:rsidTr="00C56EF0">
        <w:tc>
          <w:tcPr>
            <w:tcW w:w="1384" w:type="dxa"/>
          </w:tcPr>
          <w:p w:rsidR="004475B1" w:rsidRPr="005970A1" w:rsidRDefault="004475B1" w:rsidP="00C56EF0">
            <w:pPr>
              <w:widowControl/>
              <w:numPr>
                <w:ilvl w:val="0"/>
                <w:numId w:val="155"/>
              </w:numPr>
              <w:suppressAutoHyphens w:val="0"/>
              <w:jc w:val="center"/>
              <w:rPr>
                <w:sz w:val="24"/>
                <w:szCs w:val="24"/>
              </w:rPr>
            </w:pPr>
          </w:p>
        </w:tc>
        <w:tc>
          <w:tcPr>
            <w:tcW w:w="8157" w:type="dxa"/>
          </w:tcPr>
          <w:p w:rsidR="004475B1" w:rsidRPr="005970A1" w:rsidRDefault="004475B1" w:rsidP="00C56EF0">
            <w:pPr>
              <w:ind w:left="78" w:firstLine="0"/>
              <w:jc w:val="left"/>
              <w:rPr>
                <w:sz w:val="24"/>
                <w:szCs w:val="24"/>
              </w:rPr>
            </w:pPr>
            <w:r w:rsidRPr="005970A1">
              <w:rPr>
                <w:sz w:val="24"/>
                <w:szCs w:val="24"/>
              </w:rPr>
              <w:t>Горы и люди. Безопасное поведение в горах</w:t>
            </w:r>
          </w:p>
        </w:tc>
        <w:tc>
          <w:tcPr>
            <w:tcW w:w="1701" w:type="dxa"/>
          </w:tcPr>
          <w:p w:rsidR="004475B1" w:rsidRPr="005970A1" w:rsidRDefault="004475B1" w:rsidP="00C56EF0">
            <w:pPr>
              <w:pStyle w:val="2"/>
              <w:spacing w:before="0" w:after="0"/>
              <w:rPr>
                <w:b w:val="0"/>
                <w:bCs w:val="0"/>
                <w:color w:val="000000"/>
                <w:sz w:val="24"/>
                <w:szCs w:val="24"/>
              </w:rPr>
            </w:pPr>
            <w:r w:rsidRPr="005970A1">
              <w:rPr>
                <w:b w:val="0"/>
                <w:bCs w:val="0"/>
                <w:color w:val="000000"/>
                <w:sz w:val="24"/>
                <w:szCs w:val="24"/>
              </w:rPr>
              <w:t>1</w:t>
            </w:r>
          </w:p>
        </w:tc>
        <w:tc>
          <w:tcPr>
            <w:tcW w:w="2126" w:type="dxa"/>
          </w:tcPr>
          <w:p w:rsidR="004475B1" w:rsidRPr="005970A1" w:rsidRDefault="004475B1" w:rsidP="00C56EF0">
            <w:pPr>
              <w:pStyle w:val="2"/>
              <w:spacing w:before="0" w:after="0"/>
              <w:rPr>
                <w:b w:val="0"/>
                <w:bCs w:val="0"/>
                <w:color w:val="000000"/>
                <w:sz w:val="24"/>
                <w:szCs w:val="24"/>
              </w:rPr>
            </w:pPr>
          </w:p>
        </w:tc>
      </w:tr>
      <w:tr w:rsidR="004475B1" w:rsidRPr="005970A1" w:rsidTr="00C56EF0">
        <w:tc>
          <w:tcPr>
            <w:tcW w:w="1384" w:type="dxa"/>
          </w:tcPr>
          <w:p w:rsidR="004475B1" w:rsidRPr="005970A1" w:rsidRDefault="004475B1" w:rsidP="00C56EF0">
            <w:pPr>
              <w:widowControl/>
              <w:numPr>
                <w:ilvl w:val="0"/>
                <w:numId w:val="155"/>
              </w:numPr>
              <w:suppressAutoHyphens w:val="0"/>
              <w:jc w:val="center"/>
              <w:rPr>
                <w:sz w:val="24"/>
                <w:szCs w:val="24"/>
              </w:rPr>
            </w:pPr>
          </w:p>
        </w:tc>
        <w:tc>
          <w:tcPr>
            <w:tcW w:w="8157" w:type="dxa"/>
          </w:tcPr>
          <w:p w:rsidR="004475B1" w:rsidRPr="005970A1" w:rsidRDefault="004475B1" w:rsidP="00C56EF0">
            <w:pPr>
              <w:ind w:left="78" w:firstLine="0"/>
              <w:jc w:val="left"/>
              <w:rPr>
                <w:sz w:val="24"/>
                <w:szCs w:val="24"/>
              </w:rPr>
            </w:pPr>
            <w:r w:rsidRPr="005970A1">
              <w:rPr>
                <w:sz w:val="24"/>
                <w:szCs w:val="24"/>
              </w:rPr>
              <w:t>Экскурсия. Формы суши родного края</w:t>
            </w:r>
          </w:p>
        </w:tc>
        <w:tc>
          <w:tcPr>
            <w:tcW w:w="1701" w:type="dxa"/>
          </w:tcPr>
          <w:p w:rsidR="004475B1" w:rsidRPr="005970A1" w:rsidRDefault="004475B1" w:rsidP="00C56EF0">
            <w:pPr>
              <w:pStyle w:val="2"/>
              <w:spacing w:before="0" w:after="0"/>
              <w:rPr>
                <w:b w:val="0"/>
                <w:bCs w:val="0"/>
                <w:color w:val="000000"/>
                <w:sz w:val="24"/>
                <w:szCs w:val="24"/>
              </w:rPr>
            </w:pPr>
            <w:r w:rsidRPr="005970A1">
              <w:rPr>
                <w:b w:val="0"/>
                <w:bCs w:val="0"/>
                <w:color w:val="000000"/>
                <w:sz w:val="24"/>
                <w:szCs w:val="24"/>
              </w:rPr>
              <w:t>1</w:t>
            </w:r>
          </w:p>
        </w:tc>
        <w:tc>
          <w:tcPr>
            <w:tcW w:w="2126" w:type="dxa"/>
          </w:tcPr>
          <w:p w:rsidR="004475B1" w:rsidRPr="005970A1" w:rsidRDefault="004475B1" w:rsidP="00C56EF0">
            <w:pPr>
              <w:pStyle w:val="2"/>
              <w:spacing w:before="0" w:after="0"/>
              <w:rPr>
                <w:b w:val="0"/>
                <w:bCs w:val="0"/>
                <w:color w:val="000000"/>
                <w:sz w:val="24"/>
                <w:szCs w:val="24"/>
              </w:rPr>
            </w:pPr>
          </w:p>
        </w:tc>
      </w:tr>
      <w:tr w:rsidR="004475B1" w:rsidRPr="005970A1" w:rsidTr="00C56EF0">
        <w:tc>
          <w:tcPr>
            <w:tcW w:w="1384" w:type="dxa"/>
          </w:tcPr>
          <w:p w:rsidR="004475B1" w:rsidRPr="005970A1" w:rsidRDefault="004475B1" w:rsidP="00C56EF0">
            <w:pPr>
              <w:widowControl/>
              <w:numPr>
                <w:ilvl w:val="0"/>
                <w:numId w:val="155"/>
              </w:numPr>
              <w:suppressAutoHyphens w:val="0"/>
              <w:jc w:val="center"/>
              <w:rPr>
                <w:sz w:val="24"/>
                <w:szCs w:val="24"/>
              </w:rPr>
            </w:pPr>
          </w:p>
        </w:tc>
        <w:tc>
          <w:tcPr>
            <w:tcW w:w="8157" w:type="dxa"/>
          </w:tcPr>
          <w:p w:rsidR="004475B1" w:rsidRPr="005970A1" w:rsidRDefault="004475B1" w:rsidP="00C56EF0">
            <w:pPr>
              <w:ind w:left="78" w:firstLine="0"/>
              <w:jc w:val="left"/>
              <w:rPr>
                <w:sz w:val="24"/>
                <w:szCs w:val="24"/>
              </w:rPr>
            </w:pPr>
            <w:r w:rsidRPr="005970A1">
              <w:rPr>
                <w:sz w:val="24"/>
                <w:szCs w:val="24"/>
              </w:rPr>
              <w:t>Земля и её поверхность. Обобщающий урок</w:t>
            </w:r>
          </w:p>
        </w:tc>
        <w:tc>
          <w:tcPr>
            <w:tcW w:w="1701" w:type="dxa"/>
          </w:tcPr>
          <w:p w:rsidR="004475B1" w:rsidRPr="005970A1" w:rsidRDefault="004475B1" w:rsidP="00C56EF0">
            <w:pPr>
              <w:pStyle w:val="2"/>
              <w:spacing w:before="0" w:after="0"/>
              <w:rPr>
                <w:b w:val="0"/>
                <w:bCs w:val="0"/>
                <w:color w:val="000000"/>
                <w:sz w:val="24"/>
                <w:szCs w:val="24"/>
              </w:rPr>
            </w:pPr>
            <w:r w:rsidRPr="005970A1">
              <w:rPr>
                <w:b w:val="0"/>
                <w:bCs w:val="0"/>
                <w:color w:val="000000"/>
                <w:sz w:val="24"/>
                <w:szCs w:val="24"/>
              </w:rPr>
              <w:t>1</w:t>
            </w:r>
          </w:p>
        </w:tc>
        <w:tc>
          <w:tcPr>
            <w:tcW w:w="2126" w:type="dxa"/>
          </w:tcPr>
          <w:p w:rsidR="004475B1" w:rsidRPr="005970A1" w:rsidRDefault="004475B1" w:rsidP="00C56EF0">
            <w:pPr>
              <w:pStyle w:val="2"/>
              <w:spacing w:before="0" w:after="0"/>
              <w:rPr>
                <w:b w:val="0"/>
                <w:bCs w:val="0"/>
                <w:color w:val="000000"/>
                <w:sz w:val="24"/>
                <w:szCs w:val="24"/>
              </w:rPr>
            </w:pPr>
          </w:p>
        </w:tc>
      </w:tr>
      <w:tr w:rsidR="004475B1" w:rsidRPr="005970A1" w:rsidTr="00C56EF0">
        <w:tc>
          <w:tcPr>
            <w:tcW w:w="1384" w:type="dxa"/>
          </w:tcPr>
          <w:p w:rsidR="004475B1" w:rsidRPr="005970A1" w:rsidRDefault="004475B1" w:rsidP="00C56EF0">
            <w:pPr>
              <w:widowControl/>
              <w:numPr>
                <w:ilvl w:val="0"/>
                <w:numId w:val="155"/>
              </w:numPr>
              <w:suppressAutoHyphens w:val="0"/>
              <w:jc w:val="center"/>
              <w:rPr>
                <w:sz w:val="24"/>
                <w:szCs w:val="24"/>
              </w:rPr>
            </w:pPr>
          </w:p>
        </w:tc>
        <w:tc>
          <w:tcPr>
            <w:tcW w:w="8157" w:type="dxa"/>
          </w:tcPr>
          <w:p w:rsidR="004475B1" w:rsidRPr="005970A1" w:rsidRDefault="004475B1" w:rsidP="00C56EF0">
            <w:pPr>
              <w:ind w:left="78" w:firstLine="0"/>
              <w:jc w:val="left"/>
              <w:rPr>
                <w:sz w:val="24"/>
                <w:szCs w:val="24"/>
              </w:rPr>
            </w:pPr>
            <w:r w:rsidRPr="005970A1">
              <w:rPr>
                <w:color w:val="000000"/>
                <w:sz w:val="24"/>
                <w:szCs w:val="24"/>
              </w:rPr>
              <w:t>Вода на Земле. Океаны и моря. Значение моря для жизни людей.</w:t>
            </w:r>
          </w:p>
        </w:tc>
        <w:tc>
          <w:tcPr>
            <w:tcW w:w="1701" w:type="dxa"/>
          </w:tcPr>
          <w:p w:rsidR="004475B1" w:rsidRPr="005970A1" w:rsidRDefault="004475B1" w:rsidP="00C56EF0">
            <w:pPr>
              <w:pStyle w:val="2"/>
              <w:spacing w:before="0" w:after="0"/>
              <w:rPr>
                <w:b w:val="0"/>
                <w:bCs w:val="0"/>
                <w:color w:val="000000"/>
                <w:sz w:val="24"/>
                <w:szCs w:val="24"/>
              </w:rPr>
            </w:pPr>
            <w:r w:rsidRPr="005970A1">
              <w:rPr>
                <w:b w:val="0"/>
                <w:bCs w:val="0"/>
                <w:color w:val="000000"/>
                <w:sz w:val="24"/>
                <w:szCs w:val="24"/>
              </w:rPr>
              <w:t>1</w:t>
            </w:r>
          </w:p>
        </w:tc>
        <w:tc>
          <w:tcPr>
            <w:tcW w:w="2126" w:type="dxa"/>
          </w:tcPr>
          <w:p w:rsidR="004475B1" w:rsidRPr="005970A1" w:rsidRDefault="004475B1" w:rsidP="00C56EF0">
            <w:pPr>
              <w:pStyle w:val="2"/>
              <w:spacing w:before="0" w:after="0"/>
              <w:rPr>
                <w:b w:val="0"/>
                <w:bCs w:val="0"/>
                <w:color w:val="000000"/>
                <w:sz w:val="24"/>
                <w:szCs w:val="24"/>
              </w:rPr>
            </w:pPr>
          </w:p>
        </w:tc>
      </w:tr>
      <w:tr w:rsidR="004475B1" w:rsidRPr="005970A1" w:rsidTr="00C56EF0">
        <w:tc>
          <w:tcPr>
            <w:tcW w:w="1384" w:type="dxa"/>
          </w:tcPr>
          <w:p w:rsidR="004475B1" w:rsidRPr="005970A1" w:rsidRDefault="004475B1" w:rsidP="00C56EF0">
            <w:pPr>
              <w:widowControl/>
              <w:numPr>
                <w:ilvl w:val="0"/>
                <w:numId w:val="155"/>
              </w:numPr>
              <w:suppressAutoHyphens w:val="0"/>
              <w:jc w:val="center"/>
              <w:rPr>
                <w:sz w:val="24"/>
                <w:szCs w:val="24"/>
              </w:rPr>
            </w:pPr>
          </w:p>
        </w:tc>
        <w:tc>
          <w:tcPr>
            <w:tcW w:w="8157" w:type="dxa"/>
          </w:tcPr>
          <w:p w:rsidR="004475B1" w:rsidRPr="005970A1" w:rsidRDefault="004475B1" w:rsidP="00C56EF0">
            <w:pPr>
              <w:ind w:left="78" w:firstLine="0"/>
              <w:jc w:val="left"/>
              <w:rPr>
                <w:color w:val="000000"/>
                <w:sz w:val="24"/>
                <w:szCs w:val="24"/>
              </w:rPr>
            </w:pPr>
            <w:r w:rsidRPr="005970A1">
              <w:rPr>
                <w:color w:val="000000"/>
                <w:sz w:val="24"/>
                <w:szCs w:val="24"/>
              </w:rPr>
              <w:t xml:space="preserve">Пресные воды суши. Река, её части. Значение рек для людей. </w:t>
            </w:r>
          </w:p>
        </w:tc>
        <w:tc>
          <w:tcPr>
            <w:tcW w:w="1701" w:type="dxa"/>
          </w:tcPr>
          <w:p w:rsidR="004475B1" w:rsidRPr="005970A1" w:rsidRDefault="004475B1" w:rsidP="00C56EF0">
            <w:pPr>
              <w:pStyle w:val="2"/>
              <w:spacing w:before="0" w:after="0"/>
              <w:rPr>
                <w:b w:val="0"/>
                <w:bCs w:val="0"/>
                <w:color w:val="000000"/>
                <w:sz w:val="24"/>
                <w:szCs w:val="24"/>
              </w:rPr>
            </w:pPr>
            <w:r w:rsidRPr="005970A1">
              <w:rPr>
                <w:b w:val="0"/>
                <w:bCs w:val="0"/>
                <w:color w:val="000000"/>
                <w:sz w:val="24"/>
                <w:szCs w:val="24"/>
              </w:rPr>
              <w:t>1</w:t>
            </w:r>
          </w:p>
        </w:tc>
        <w:tc>
          <w:tcPr>
            <w:tcW w:w="2126" w:type="dxa"/>
          </w:tcPr>
          <w:p w:rsidR="004475B1" w:rsidRPr="005970A1" w:rsidRDefault="004475B1" w:rsidP="00C56EF0">
            <w:pPr>
              <w:pStyle w:val="2"/>
              <w:spacing w:before="0" w:after="0"/>
              <w:rPr>
                <w:b w:val="0"/>
                <w:bCs w:val="0"/>
                <w:color w:val="000000"/>
                <w:sz w:val="24"/>
                <w:szCs w:val="24"/>
              </w:rPr>
            </w:pPr>
          </w:p>
        </w:tc>
      </w:tr>
      <w:tr w:rsidR="004475B1" w:rsidRPr="005970A1" w:rsidTr="00C56EF0">
        <w:tc>
          <w:tcPr>
            <w:tcW w:w="1384" w:type="dxa"/>
          </w:tcPr>
          <w:p w:rsidR="004475B1" w:rsidRPr="005970A1" w:rsidRDefault="004475B1" w:rsidP="00C56EF0">
            <w:pPr>
              <w:widowControl/>
              <w:numPr>
                <w:ilvl w:val="0"/>
                <w:numId w:val="155"/>
              </w:numPr>
              <w:suppressAutoHyphens w:val="0"/>
              <w:jc w:val="center"/>
              <w:rPr>
                <w:sz w:val="24"/>
                <w:szCs w:val="24"/>
              </w:rPr>
            </w:pPr>
          </w:p>
        </w:tc>
        <w:tc>
          <w:tcPr>
            <w:tcW w:w="8157" w:type="dxa"/>
          </w:tcPr>
          <w:p w:rsidR="004475B1" w:rsidRPr="005970A1" w:rsidRDefault="004475B1" w:rsidP="00C56EF0">
            <w:pPr>
              <w:ind w:left="78" w:firstLine="0"/>
              <w:jc w:val="left"/>
              <w:rPr>
                <w:color w:val="000000"/>
                <w:sz w:val="24"/>
                <w:szCs w:val="24"/>
              </w:rPr>
            </w:pPr>
            <w:r w:rsidRPr="005970A1">
              <w:rPr>
                <w:color w:val="000000"/>
                <w:sz w:val="24"/>
                <w:szCs w:val="24"/>
              </w:rPr>
              <w:t>Пресные воды суши. Река, её части. Значение рек для людей</w:t>
            </w:r>
          </w:p>
        </w:tc>
        <w:tc>
          <w:tcPr>
            <w:tcW w:w="1701" w:type="dxa"/>
          </w:tcPr>
          <w:p w:rsidR="004475B1" w:rsidRPr="005970A1" w:rsidRDefault="004475B1" w:rsidP="00C56EF0">
            <w:pPr>
              <w:pStyle w:val="2"/>
              <w:spacing w:before="0" w:after="0"/>
              <w:rPr>
                <w:b w:val="0"/>
                <w:bCs w:val="0"/>
                <w:color w:val="000000"/>
                <w:sz w:val="24"/>
                <w:szCs w:val="24"/>
              </w:rPr>
            </w:pPr>
            <w:r w:rsidRPr="005970A1">
              <w:rPr>
                <w:b w:val="0"/>
                <w:bCs w:val="0"/>
                <w:color w:val="000000"/>
                <w:sz w:val="24"/>
                <w:szCs w:val="24"/>
              </w:rPr>
              <w:t>1</w:t>
            </w:r>
          </w:p>
        </w:tc>
        <w:tc>
          <w:tcPr>
            <w:tcW w:w="2126" w:type="dxa"/>
          </w:tcPr>
          <w:p w:rsidR="004475B1" w:rsidRPr="005970A1" w:rsidRDefault="004475B1" w:rsidP="00C56EF0">
            <w:pPr>
              <w:pStyle w:val="2"/>
              <w:spacing w:before="0" w:after="0"/>
              <w:rPr>
                <w:b w:val="0"/>
                <w:bCs w:val="0"/>
                <w:color w:val="000000"/>
                <w:sz w:val="24"/>
                <w:szCs w:val="24"/>
              </w:rPr>
            </w:pPr>
          </w:p>
        </w:tc>
      </w:tr>
      <w:tr w:rsidR="004475B1" w:rsidRPr="005970A1" w:rsidTr="00C56EF0">
        <w:tc>
          <w:tcPr>
            <w:tcW w:w="1384" w:type="dxa"/>
          </w:tcPr>
          <w:p w:rsidR="004475B1" w:rsidRPr="005970A1" w:rsidRDefault="004475B1" w:rsidP="00C56EF0">
            <w:pPr>
              <w:widowControl/>
              <w:numPr>
                <w:ilvl w:val="0"/>
                <w:numId w:val="155"/>
              </w:numPr>
              <w:suppressAutoHyphens w:val="0"/>
              <w:jc w:val="center"/>
              <w:rPr>
                <w:sz w:val="24"/>
                <w:szCs w:val="24"/>
              </w:rPr>
            </w:pPr>
          </w:p>
        </w:tc>
        <w:tc>
          <w:tcPr>
            <w:tcW w:w="8157" w:type="dxa"/>
          </w:tcPr>
          <w:p w:rsidR="004475B1" w:rsidRPr="005970A1" w:rsidRDefault="004475B1" w:rsidP="00C56EF0">
            <w:pPr>
              <w:ind w:left="78" w:firstLine="0"/>
              <w:jc w:val="left"/>
              <w:rPr>
                <w:color w:val="000000"/>
                <w:sz w:val="24"/>
                <w:szCs w:val="24"/>
              </w:rPr>
            </w:pPr>
            <w:r w:rsidRPr="005970A1">
              <w:rPr>
                <w:color w:val="000000"/>
                <w:sz w:val="24"/>
                <w:szCs w:val="24"/>
              </w:rPr>
              <w:t>Озёра, пруды, болота. Байкал – жемчужина России</w:t>
            </w:r>
          </w:p>
        </w:tc>
        <w:tc>
          <w:tcPr>
            <w:tcW w:w="1701" w:type="dxa"/>
          </w:tcPr>
          <w:p w:rsidR="004475B1" w:rsidRPr="005970A1" w:rsidRDefault="004475B1" w:rsidP="00C56EF0">
            <w:pPr>
              <w:pStyle w:val="2"/>
              <w:spacing w:before="0" w:after="0"/>
              <w:rPr>
                <w:b w:val="0"/>
                <w:bCs w:val="0"/>
                <w:color w:val="000000"/>
                <w:sz w:val="24"/>
                <w:szCs w:val="24"/>
              </w:rPr>
            </w:pPr>
            <w:r w:rsidRPr="005970A1">
              <w:rPr>
                <w:b w:val="0"/>
                <w:bCs w:val="0"/>
                <w:color w:val="000000"/>
                <w:sz w:val="24"/>
                <w:szCs w:val="24"/>
              </w:rPr>
              <w:t>1</w:t>
            </w:r>
          </w:p>
        </w:tc>
        <w:tc>
          <w:tcPr>
            <w:tcW w:w="2126" w:type="dxa"/>
          </w:tcPr>
          <w:p w:rsidR="004475B1" w:rsidRPr="005970A1" w:rsidRDefault="004475B1" w:rsidP="00C56EF0">
            <w:pPr>
              <w:pStyle w:val="2"/>
              <w:spacing w:before="0" w:after="0"/>
              <w:rPr>
                <w:b w:val="0"/>
                <w:bCs w:val="0"/>
                <w:color w:val="000000"/>
                <w:sz w:val="24"/>
                <w:szCs w:val="24"/>
              </w:rPr>
            </w:pPr>
          </w:p>
        </w:tc>
      </w:tr>
      <w:tr w:rsidR="004475B1" w:rsidRPr="005970A1" w:rsidTr="00C56EF0">
        <w:tc>
          <w:tcPr>
            <w:tcW w:w="1384" w:type="dxa"/>
          </w:tcPr>
          <w:p w:rsidR="004475B1" w:rsidRPr="005970A1" w:rsidRDefault="004475B1" w:rsidP="00C56EF0">
            <w:pPr>
              <w:widowControl/>
              <w:numPr>
                <w:ilvl w:val="0"/>
                <w:numId w:val="155"/>
              </w:numPr>
              <w:suppressAutoHyphens w:val="0"/>
              <w:jc w:val="center"/>
              <w:rPr>
                <w:sz w:val="24"/>
                <w:szCs w:val="24"/>
              </w:rPr>
            </w:pPr>
          </w:p>
        </w:tc>
        <w:tc>
          <w:tcPr>
            <w:tcW w:w="8157" w:type="dxa"/>
          </w:tcPr>
          <w:p w:rsidR="004475B1" w:rsidRPr="005970A1" w:rsidRDefault="004475B1" w:rsidP="00C56EF0">
            <w:pPr>
              <w:ind w:left="78" w:firstLine="0"/>
              <w:jc w:val="left"/>
              <w:rPr>
                <w:color w:val="000000"/>
                <w:sz w:val="24"/>
                <w:szCs w:val="24"/>
              </w:rPr>
            </w:pPr>
            <w:r w:rsidRPr="005970A1">
              <w:rPr>
                <w:color w:val="000000"/>
                <w:sz w:val="24"/>
                <w:szCs w:val="24"/>
              </w:rPr>
              <w:t>Озёра, пруды, болота. Байкал – жемчужина России</w:t>
            </w:r>
          </w:p>
        </w:tc>
        <w:tc>
          <w:tcPr>
            <w:tcW w:w="1701" w:type="dxa"/>
          </w:tcPr>
          <w:p w:rsidR="004475B1" w:rsidRPr="005970A1" w:rsidRDefault="004475B1" w:rsidP="00C56EF0">
            <w:pPr>
              <w:pStyle w:val="2"/>
              <w:spacing w:before="0" w:after="0"/>
              <w:rPr>
                <w:b w:val="0"/>
                <w:bCs w:val="0"/>
                <w:color w:val="000000"/>
                <w:sz w:val="24"/>
                <w:szCs w:val="24"/>
              </w:rPr>
            </w:pPr>
            <w:r w:rsidRPr="005970A1">
              <w:rPr>
                <w:b w:val="0"/>
                <w:bCs w:val="0"/>
                <w:color w:val="000000"/>
                <w:sz w:val="24"/>
                <w:szCs w:val="24"/>
              </w:rPr>
              <w:t>1</w:t>
            </w:r>
          </w:p>
        </w:tc>
        <w:tc>
          <w:tcPr>
            <w:tcW w:w="2126" w:type="dxa"/>
          </w:tcPr>
          <w:p w:rsidR="004475B1" w:rsidRPr="005970A1" w:rsidRDefault="004475B1" w:rsidP="00C56EF0">
            <w:pPr>
              <w:pStyle w:val="2"/>
              <w:spacing w:before="0" w:after="0"/>
              <w:rPr>
                <w:b w:val="0"/>
                <w:bCs w:val="0"/>
                <w:color w:val="000000"/>
                <w:sz w:val="24"/>
                <w:szCs w:val="24"/>
              </w:rPr>
            </w:pPr>
          </w:p>
        </w:tc>
      </w:tr>
      <w:tr w:rsidR="004475B1" w:rsidRPr="005970A1" w:rsidTr="00C56EF0">
        <w:tc>
          <w:tcPr>
            <w:tcW w:w="1384" w:type="dxa"/>
          </w:tcPr>
          <w:p w:rsidR="004475B1" w:rsidRPr="005970A1" w:rsidRDefault="004475B1" w:rsidP="00C56EF0">
            <w:pPr>
              <w:widowControl/>
              <w:numPr>
                <w:ilvl w:val="0"/>
                <w:numId w:val="155"/>
              </w:numPr>
              <w:suppressAutoHyphens w:val="0"/>
              <w:jc w:val="center"/>
              <w:rPr>
                <w:sz w:val="24"/>
                <w:szCs w:val="24"/>
              </w:rPr>
            </w:pPr>
          </w:p>
        </w:tc>
        <w:tc>
          <w:tcPr>
            <w:tcW w:w="8157" w:type="dxa"/>
          </w:tcPr>
          <w:p w:rsidR="004475B1" w:rsidRPr="005970A1" w:rsidRDefault="004475B1" w:rsidP="00C56EF0">
            <w:pPr>
              <w:ind w:left="78" w:firstLine="0"/>
              <w:jc w:val="left"/>
              <w:rPr>
                <w:color w:val="000000"/>
                <w:sz w:val="24"/>
                <w:szCs w:val="24"/>
              </w:rPr>
            </w:pPr>
            <w:r w:rsidRPr="005970A1">
              <w:rPr>
                <w:color w:val="000000"/>
                <w:sz w:val="24"/>
                <w:szCs w:val="24"/>
              </w:rPr>
              <w:t>Значение воды для всего живого на Земле. Загрязнение водоёмов</w:t>
            </w:r>
          </w:p>
        </w:tc>
        <w:tc>
          <w:tcPr>
            <w:tcW w:w="1701" w:type="dxa"/>
          </w:tcPr>
          <w:p w:rsidR="004475B1" w:rsidRPr="005970A1" w:rsidRDefault="004475B1" w:rsidP="00C56EF0">
            <w:pPr>
              <w:pStyle w:val="2"/>
              <w:spacing w:before="0" w:after="0"/>
              <w:rPr>
                <w:b w:val="0"/>
                <w:bCs w:val="0"/>
                <w:color w:val="000000"/>
                <w:sz w:val="24"/>
                <w:szCs w:val="24"/>
              </w:rPr>
            </w:pPr>
            <w:r w:rsidRPr="005970A1">
              <w:rPr>
                <w:b w:val="0"/>
                <w:bCs w:val="0"/>
                <w:color w:val="000000"/>
                <w:sz w:val="24"/>
                <w:szCs w:val="24"/>
              </w:rPr>
              <w:t>1</w:t>
            </w:r>
          </w:p>
        </w:tc>
        <w:tc>
          <w:tcPr>
            <w:tcW w:w="2126" w:type="dxa"/>
          </w:tcPr>
          <w:p w:rsidR="004475B1" w:rsidRPr="005970A1" w:rsidRDefault="004475B1" w:rsidP="00C56EF0">
            <w:pPr>
              <w:pStyle w:val="2"/>
              <w:spacing w:before="0" w:after="0"/>
              <w:rPr>
                <w:b w:val="0"/>
                <w:bCs w:val="0"/>
                <w:color w:val="000000"/>
                <w:sz w:val="24"/>
                <w:szCs w:val="24"/>
              </w:rPr>
            </w:pPr>
          </w:p>
        </w:tc>
      </w:tr>
      <w:tr w:rsidR="004475B1" w:rsidRPr="005970A1" w:rsidTr="00C56EF0">
        <w:tc>
          <w:tcPr>
            <w:tcW w:w="1384" w:type="dxa"/>
          </w:tcPr>
          <w:p w:rsidR="004475B1" w:rsidRPr="005970A1" w:rsidRDefault="004475B1" w:rsidP="00C56EF0">
            <w:pPr>
              <w:widowControl/>
              <w:numPr>
                <w:ilvl w:val="0"/>
                <w:numId w:val="155"/>
              </w:numPr>
              <w:suppressAutoHyphens w:val="0"/>
              <w:jc w:val="center"/>
              <w:rPr>
                <w:sz w:val="24"/>
                <w:szCs w:val="24"/>
              </w:rPr>
            </w:pPr>
          </w:p>
        </w:tc>
        <w:tc>
          <w:tcPr>
            <w:tcW w:w="8157" w:type="dxa"/>
          </w:tcPr>
          <w:p w:rsidR="004475B1" w:rsidRPr="005970A1" w:rsidRDefault="004475B1" w:rsidP="00C56EF0">
            <w:pPr>
              <w:ind w:left="78" w:firstLine="0"/>
              <w:jc w:val="left"/>
              <w:rPr>
                <w:color w:val="000000"/>
                <w:sz w:val="24"/>
                <w:szCs w:val="24"/>
              </w:rPr>
            </w:pPr>
            <w:r w:rsidRPr="005970A1">
              <w:rPr>
                <w:color w:val="000000"/>
                <w:sz w:val="24"/>
                <w:szCs w:val="24"/>
              </w:rPr>
              <w:t>Экскурсия. Водоёмы родного края</w:t>
            </w:r>
          </w:p>
        </w:tc>
        <w:tc>
          <w:tcPr>
            <w:tcW w:w="1701" w:type="dxa"/>
          </w:tcPr>
          <w:p w:rsidR="004475B1" w:rsidRPr="005970A1" w:rsidRDefault="004475B1" w:rsidP="00C56EF0">
            <w:pPr>
              <w:pStyle w:val="2"/>
              <w:spacing w:before="0" w:after="0"/>
              <w:rPr>
                <w:b w:val="0"/>
                <w:bCs w:val="0"/>
                <w:color w:val="000000"/>
                <w:sz w:val="24"/>
                <w:szCs w:val="24"/>
              </w:rPr>
            </w:pPr>
            <w:r w:rsidRPr="005970A1">
              <w:rPr>
                <w:b w:val="0"/>
                <w:bCs w:val="0"/>
                <w:color w:val="000000"/>
                <w:sz w:val="24"/>
                <w:szCs w:val="24"/>
              </w:rPr>
              <w:t>1</w:t>
            </w:r>
          </w:p>
        </w:tc>
        <w:tc>
          <w:tcPr>
            <w:tcW w:w="2126" w:type="dxa"/>
          </w:tcPr>
          <w:p w:rsidR="004475B1" w:rsidRPr="005970A1" w:rsidRDefault="004475B1" w:rsidP="00C56EF0">
            <w:pPr>
              <w:pStyle w:val="2"/>
              <w:spacing w:before="0" w:after="0"/>
              <w:rPr>
                <w:b w:val="0"/>
                <w:bCs w:val="0"/>
                <w:color w:val="000000"/>
                <w:sz w:val="24"/>
                <w:szCs w:val="24"/>
              </w:rPr>
            </w:pPr>
          </w:p>
        </w:tc>
      </w:tr>
      <w:tr w:rsidR="004475B1" w:rsidRPr="005970A1" w:rsidTr="00C56EF0">
        <w:tc>
          <w:tcPr>
            <w:tcW w:w="1384" w:type="dxa"/>
          </w:tcPr>
          <w:p w:rsidR="004475B1" w:rsidRPr="005970A1" w:rsidRDefault="004475B1" w:rsidP="00C56EF0">
            <w:pPr>
              <w:widowControl/>
              <w:numPr>
                <w:ilvl w:val="0"/>
                <w:numId w:val="155"/>
              </w:numPr>
              <w:suppressAutoHyphens w:val="0"/>
              <w:jc w:val="center"/>
              <w:rPr>
                <w:sz w:val="24"/>
                <w:szCs w:val="24"/>
              </w:rPr>
            </w:pPr>
          </w:p>
        </w:tc>
        <w:tc>
          <w:tcPr>
            <w:tcW w:w="8157" w:type="dxa"/>
          </w:tcPr>
          <w:p w:rsidR="004475B1" w:rsidRPr="005970A1" w:rsidRDefault="004475B1" w:rsidP="00C56EF0">
            <w:pPr>
              <w:ind w:left="78" w:firstLine="0"/>
              <w:jc w:val="left"/>
              <w:rPr>
                <w:color w:val="000000"/>
                <w:sz w:val="24"/>
                <w:szCs w:val="24"/>
              </w:rPr>
            </w:pPr>
            <w:r w:rsidRPr="005970A1">
              <w:rPr>
                <w:color w:val="000000"/>
                <w:sz w:val="24"/>
                <w:szCs w:val="24"/>
              </w:rPr>
              <w:t>Разнообразие водоемов. Обобщающий урок</w:t>
            </w:r>
          </w:p>
        </w:tc>
        <w:tc>
          <w:tcPr>
            <w:tcW w:w="1701" w:type="dxa"/>
          </w:tcPr>
          <w:p w:rsidR="004475B1" w:rsidRPr="005970A1" w:rsidRDefault="004475B1" w:rsidP="00C56EF0">
            <w:pPr>
              <w:pStyle w:val="2"/>
              <w:spacing w:before="0" w:after="0"/>
              <w:rPr>
                <w:b w:val="0"/>
                <w:bCs w:val="0"/>
                <w:color w:val="000000"/>
                <w:sz w:val="24"/>
                <w:szCs w:val="24"/>
              </w:rPr>
            </w:pPr>
            <w:r w:rsidRPr="005970A1">
              <w:rPr>
                <w:b w:val="0"/>
                <w:bCs w:val="0"/>
                <w:color w:val="000000"/>
                <w:sz w:val="24"/>
                <w:szCs w:val="24"/>
              </w:rPr>
              <w:t>1</w:t>
            </w:r>
          </w:p>
        </w:tc>
        <w:tc>
          <w:tcPr>
            <w:tcW w:w="2126" w:type="dxa"/>
          </w:tcPr>
          <w:p w:rsidR="004475B1" w:rsidRPr="005970A1" w:rsidRDefault="004475B1" w:rsidP="00C56EF0">
            <w:pPr>
              <w:pStyle w:val="2"/>
              <w:spacing w:before="0" w:after="0"/>
              <w:rPr>
                <w:b w:val="0"/>
                <w:bCs w:val="0"/>
                <w:color w:val="000000"/>
                <w:sz w:val="24"/>
                <w:szCs w:val="24"/>
              </w:rPr>
            </w:pPr>
          </w:p>
        </w:tc>
      </w:tr>
      <w:tr w:rsidR="004475B1" w:rsidRPr="005970A1" w:rsidTr="00C56EF0">
        <w:tc>
          <w:tcPr>
            <w:tcW w:w="1384" w:type="dxa"/>
          </w:tcPr>
          <w:p w:rsidR="004475B1" w:rsidRPr="005970A1" w:rsidRDefault="004475B1" w:rsidP="00C56EF0">
            <w:pPr>
              <w:ind w:left="360"/>
              <w:jc w:val="center"/>
              <w:rPr>
                <w:sz w:val="24"/>
                <w:szCs w:val="24"/>
              </w:rPr>
            </w:pPr>
            <w:r w:rsidRPr="005970A1">
              <w:rPr>
                <w:sz w:val="24"/>
                <w:szCs w:val="24"/>
              </w:rPr>
              <w:t xml:space="preserve"> </w:t>
            </w:r>
          </w:p>
        </w:tc>
        <w:tc>
          <w:tcPr>
            <w:tcW w:w="8157" w:type="dxa"/>
          </w:tcPr>
          <w:p w:rsidR="004475B1" w:rsidRPr="005970A1" w:rsidRDefault="004475B1" w:rsidP="00C56EF0">
            <w:pPr>
              <w:ind w:left="78" w:firstLine="0"/>
              <w:jc w:val="left"/>
              <w:rPr>
                <w:b/>
                <w:bCs/>
                <w:color w:val="000000"/>
                <w:sz w:val="24"/>
                <w:szCs w:val="24"/>
              </w:rPr>
            </w:pPr>
            <w:r w:rsidRPr="005970A1">
              <w:rPr>
                <w:b/>
                <w:bCs/>
                <w:color w:val="000000"/>
                <w:sz w:val="24"/>
                <w:szCs w:val="24"/>
              </w:rPr>
              <w:t xml:space="preserve">Наша Родина </w:t>
            </w:r>
            <w:r w:rsidR="00E55B13">
              <w:rPr>
                <w:b/>
                <w:bCs/>
                <w:color w:val="000000"/>
                <w:sz w:val="24"/>
                <w:szCs w:val="24"/>
              </w:rPr>
              <w:t>–</w:t>
            </w:r>
            <w:r w:rsidRPr="005970A1">
              <w:rPr>
                <w:b/>
                <w:bCs/>
                <w:color w:val="000000"/>
                <w:sz w:val="24"/>
                <w:szCs w:val="24"/>
              </w:rPr>
              <w:t xml:space="preserve"> Россия</w:t>
            </w:r>
          </w:p>
        </w:tc>
        <w:tc>
          <w:tcPr>
            <w:tcW w:w="1701" w:type="dxa"/>
          </w:tcPr>
          <w:p w:rsidR="004475B1" w:rsidRPr="005970A1" w:rsidRDefault="004475B1" w:rsidP="00C56EF0">
            <w:pPr>
              <w:pStyle w:val="2"/>
              <w:spacing w:before="0" w:after="0"/>
              <w:rPr>
                <w:color w:val="000000"/>
                <w:sz w:val="24"/>
                <w:szCs w:val="24"/>
              </w:rPr>
            </w:pPr>
            <w:r w:rsidRPr="005970A1">
              <w:rPr>
                <w:color w:val="000000"/>
                <w:sz w:val="24"/>
                <w:szCs w:val="24"/>
              </w:rPr>
              <w:t>10</w:t>
            </w:r>
          </w:p>
        </w:tc>
        <w:tc>
          <w:tcPr>
            <w:tcW w:w="2126" w:type="dxa"/>
          </w:tcPr>
          <w:p w:rsidR="004475B1" w:rsidRPr="005970A1" w:rsidRDefault="004475B1" w:rsidP="00C56EF0">
            <w:pPr>
              <w:pStyle w:val="2"/>
              <w:spacing w:before="0" w:after="0"/>
              <w:rPr>
                <w:color w:val="000000"/>
                <w:sz w:val="24"/>
                <w:szCs w:val="24"/>
              </w:rPr>
            </w:pPr>
          </w:p>
        </w:tc>
      </w:tr>
      <w:tr w:rsidR="004475B1" w:rsidRPr="005970A1" w:rsidTr="00C56EF0">
        <w:tc>
          <w:tcPr>
            <w:tcW w:w="1384" w:type="dxa"/>
          </w:tcPr>
          <w:p w:rsidR="004475B1" w:rsidRPr="005970A1" w:rsidRDefault="004475B1" w:rsidP="00C56EF0">
            <w:pPr>
              <w:widowControl/>
              <w:numPr>
                <w:ilvl w:val="0"/>
                <w:numId w:val="155"/>
              </w:numPr>
              <w:suppressAutoHyphens w:val="0"/>
              <w:jc w:val="center"/>
              <w:rPr>
                <w:sz w:val="24"/>
                <w:szCs w:val="24"/>
              </w:rPr>
            </w:pPr>
          </w:p>
        </w:tc>
        <w:tc>
          <w:tcPr>
            <w:tcW w:w="8157" w:type="dxa"/>
          </w:tcPr>
          <w:p w:rsidR="004475B1" w:rsidRPr="005970A1" w:rsidRDefault="004475B1" w:rsidP="00C56EF0">
            <w:pPr>
              <w:ind w:left="78" w:firstLine="0"/>
              <w:jc w:val="left"/>
              <w:rPr>
                <w:color w:val="000000"/>
                <w:sz w:val="24"/>
                <w:szCs w:val="24"/>
              </w:rPr>
            </w:pPr>
            <w:r w:rsidRPr="005970A1">
              <w:rPr>
                <w:color w:val="000000"/>
                <w:sz w:val="24"/>
                <w:szCs w:val="24"/>
              </w:rPr>
              <w:t xml:space="preserve"> Родина. Родной край. Россия многонациональное государство</w:t>
            </w:r>
          </w:p>
        </w:tc>
        <w:tc>
          <w:tcPr>
            <w:tcW w:w="1701" w:type="dxa"/>
          </w:tcPr>
          <w:p w:rsidR="004475B1" w:rsidRPr="005970A1" w:rsidRDefault="004475B1" w:rsidP="00C56EF0">
            <w:pPr>
              <w:pStyle w:val="2"/>
              <w:spacing w:before="0" w:after="0"/>
              <w:rPr>
                <w:b w:val="0"/>
                <w:bCs w:val="0"/>
                <w:color w:val="000000"/>
                <w:sz w:val="24"/>
                <w:szCs w:val="24"/>
              </w:rPr>
            </w:pPr>
            <w:r w:rsidRPr="005970A1">
              <w:rPr>
                <w:b w:val="0"/>
                <w:bCs w:val="0"/>
                <w:color w:val="000000"/>
                <w:sz w:val="24"/>
                <w:szCs w:val="24"/>
              </w:rPr>
              <w:t>1</w:t>
            </w:r>
          </w:p>
        </w:tc>
        <w:tc>
          <w:tcPr>
            <w:tcW w:w="2126" w:type="dxa"/>
          </w:tcPr>
          <w:p w:rsidR="004475B1" w:rsidRPr="005970A1" w:rsidRDefault="004475B1" w:rsidP="00C56EF0">
            <w:pPr>
              <w:pStyle w:val="2"/>
              <w:spacing w:before="0" w:after="0"/>
              <w:rPr>
                <w:b w:val="0"/>
                <w:bCs w:val="0"/>
                <w:color w:val="000000"/>
                <w:sz w:val="24"/>
                <w:szCs w:val="24"/>
              </w:rPr>
            </w:pPr>
          </w:p>
        </w:tc>
      </w:tr>
      <w:tr w:rsidR="004475B1" w:rsidRPr="005970A1" w:rsidTr="00C56EF0">
        <w:tc>
          <w:tcPr>
            <w:tcW w:w="1384" w:type="dxa"/>
          </w:tcPr>
          <w:p w:rsidR="004475B1" w:rsidRPr="005970A1" w:rsidRDefault="004475B1" w:rsidP="00C56EF0">
            <w:pPr>
              <w:widowControl/>
              <w:numPr>
                <w:ilvl w:val="0"/>
                <w:numId w:val="155"/>
              </w:numPr>
              <w:suppressAutoHyphens w:val="0"/>
              <w:jc w:val="center"/>
              <w:rPr>
                <w:sz w:val="24"/>
                <w:szCs w:val="24"/>
              </w:rPr>
            </w:pPr>
          </w:p>
        </w:tc>
        <w:tc>
          <w:tcPr>
            <w:tcW w:w="8157" w:type="dxa"/>
          </w:tcPr>
          <w:p w:rsidR="004475B1" w:rsidRPr="005970A1" w:rsidRDefault="004475B1" w:rsidP="00C56EF0">
            <w:pPr>
              <w:ind w:left="78" w:firstLine="0"/>
              <w:jc w:val="left"/>
              <w:rPr>
                <w:color w:val="000000"/>
                <w:sz w:val="24"/>
                <w:szCs w:val="24"/>
              </w:rPr>
            </w:pPr>
            <w:r w:rsidRPr="005970A1">
              <w:rPr>
                <w:color w:val="000000"/>
                <w:sz w:val="24"/>
                <w:szCs w:val="24"/>
              </w:rPr>
              <w:t>Российская Федерация, её государственные символы</w:t>
            </w:r>
          </w:p>
        </w:tc>
        <w:tc>
          <w:tcPr>
            <w:tcW w:w="1701" w:type="dxa"/>
          </w:tcPr>
          <w:p w:rsidR="004475B1" w:rsidRPr="005970A1" w:rsidRDefault="004475B1" w:rsidP="00C56EF0">
            <w:pPr>
              <w:pStyle w:val="2"/>
              <w:spacing w:before="0" w:after="0"/>
              <w:rPr>
                <w:b w:val="0"/>
                <w:bCs w:val="0"/>
                <w:color w:val="000000"/>
                <w:sz w:val="24"/>
                <w:szCs w:val="24"/>
              </w:rPr>
            </w:pPr>
            <w:r w:rsidRPr="005970A1">
              <w:rPr>
                <w:b w:val="0"/>
                <w:bCs w:val="0"/>
                <w:color w:val="000000"/>
                <w:sz w:val="24"/>
                <w:szCs w:val="24"/>
              </w:rPr>
              <w:t>1</w:t>
            </w:r>
          </w:p>
        </w:tc>
        <w:tc>
          <w:tcPr>
            <w:tcW w:w="2126" w:type="dxa"/>
          </w:tcPr>
          <w:p w:rsidR="004475B1" w:rsidRPr="005970A1" w:rsidRDefault="004475B1" w:rsidP="00C56EF0">
            <w:pPr>
              <w:pStyle w:val="2"/>
              <w:spacing w:before="0" w:after="0"/>
              <w:rPr>
                <w:b w:val="0"/>
                <w:bCs w:val="0"/>
                <w:color w:val="000000"/>
                <w:sz w:val="24"/>
                <w:szCs w:val="24"/>
              </w:rPr>
            </w:pPr>
          </w:p>
        </w:tc>
      </w:tr>
      <w:tr w:rsidR="004475B1" w:rsidRPr="005970A1" w:rsidTr="00C56EF0">
        <w:tc>
          <w:tcPr>
            <w:tcW w:w="1384" w:type="dxa"/>
          </w:tcPr>
          <w:p w:rsidR="004475B1" w:rsidRPr="005970A1" w:rsidRDefault="004475B1" w:rsidP="00C56EF0">
            <w:pPr>
              <w:widowControl/>
              <w:numPr>
                <w:ilvl w:val="0"/>
                <w:numId w:val="155"/>
              </w:numPr>
              <w:suppressAutoHyphens w:val="0"/>
              <w:jc w:val="center"/>
              <w:rPr>
                <w:sz w:val="24"/>
                <w:szCs w:val="24"/>
              </w:rPr>
            </w:pPr>
          </w:p>
        </w:tc>
        <w:tc>
          <w:tcPr>
            <w:tcW w:w="8157" w:type="dxa"/>
          </w:tcPr>
          <w:p w:rsidR="004475B1" w:rsidRPr="005970A1" w:rsidRDefault="004475B1" w:rsidP="00C56EF0">
            <w:pPr>
              <w:ind w:left="78" w:firstLine="0"/>
              <w:jc w:val="left"/>
              <w:rPr>
                <w:color w:val="000000"/>
                <w:sz w:val="24"/>
                <w:szCs w:val="24"/>
              </w:rPr>
            </w:pPr>
            <w:r w:rsidRPr="005970A1">
              <w:rPr>
                <w:color w:val="000000"/>
                <w:sz w:val="24"/>
                <w:szCs w:val="24"/>
              </w:rPr>
              <w:t>Конституция – основной закон  государства. Государственные праздники</w:t>
            </w:r>
          </w:p>
        </w:tc>
        <w:tc>
          <w:tcPr>
            <w:tcW w:w="1701" w:type="dxa"/>
          </w:tcPr>
          <w:p w:rsidR="004475B1" w:rsidRPr="005970A1" w:rsidRDefault="004475B1" w:rsidP="00C56EF0">
            <w:pPr>
              <w:pStyle w:val="2"/>
              <w:spacing w:before="0" w:after="0"/>
              <w:rPr>
                <w:b w:val="0"/>
                <w:bCs w:val="0"/>
                <w:color w:val="000000"/>
                <w:sz w:val="24"/>
                <w:szCs w:val="24"/>
              </w:rPr>
            </w:pPr>
            <w:r w:rsidRPr="005970A1">
              <w:rPr>
                <w:b w:val="0"/>
                <w:bCs w:val="0"/>
                <w:color w:val="000000"/>
                <w:sz w:val="24"/>
                <w:szCs w:val="24"/>
              </w:rPr>
              <w:t>1</w:t>
            </w:r>
          </w:p>
        </w:tc>
        <w:tc>
          <w:tcPr>
            <w:tcW w:w="2126" w:type="dxa"/>
          </w:tcPr>
          <w:p w:rsidR="004475B1" w:rsidRPr="005970A1" w:rsidRDefault="004475B1" w:rsidP="00C56EF0">
            <w:pPr>
              <w:pStyle w:val="2"/>
              <w:spacing w:before="0" w:after="0"/>
              <w:rPr>
                <w:b w:val="0"/>
                <w:bCs w:val="0"/>
                <w:color w:val="000000"/>
                <w:sz w:val="24"/>
                <w:szCs w:val="24"/>
              </w:rPr>
            </w:pPr>
          </w:p>
        </w:tc>
      </w:tr>
      <w:tr w:rsidR="004475B1" w:rsidRPr="005970A1" w:rsidTr="00C56EF0">
        <w:tc>
          <w:tcPr>
            <w:tcW w:w="1384" w:type="dxa"/>
          </w:tcPr>
          <w:p w:rsidR="004475B1" w:rsidRPr="005970A1" w:rsidRDefault="004475B1" w:rsidP="00C56EF0">
            <w:pPr>
              <w:widowControl/>
              <w:numPr>
                <w:ilvl w:val="0"/>
                <w:numId w:val="155"/>
              </w:numPr>
              <w:suppressAutoHyphens w:val="0"/>
              <w:jc w:val="center"/>
              <w:rPr>
                <w:sz w:val="24"/>
                <w:szCs w:val="24"/>
              </w:rPr>
            </w:pPr>
          </w:p>
        </w:tc>
        <w:tc>
          <w:tcPr>
            <w:tcW w:w="8157" w:type="dxa"/>
          </w:tcPr>
          <w:p w:rsidR="004475B1" w:rsidRPr="005970A1" w:rsidRDefault="004475B1" w:rsidP="00C56EF0">
            <w:pPr>
              <w:ind w:left="78" w:firstLine="0"/>
              <w:jc w:val="left"/>
              <w:rPr>
                <w:sz w:val="24"/>
                <w:szCs w:val="24"/>
              </w:rPr>
            </w:pPr>
            <w:r w:rsidRPr="005970A1">
              <w:rPr>
                <w:sz w:val="24"/>
                <w:szCs w:val="24"/>
              </w:rPr>
              <w:t>Москва - столица России</w:t>
            </w:r>
          </w:p>
        </w:tc>
        <w:tc>
          <w:tcPr>
            <w:tcW w:w="1701" w:type="dxa"/>
          </w:tcPr>
          <w:p w:rsidR="004475B1" w:rsidRPr="005970A1" w:rsidRDefault="004475B1" w:rsidP="00C56EF0">
            <w:pPr>
              <w:pStyle w:val="2"/>
              <w:spacing w:before="0" w:after="0"/>
              <w:rPr>
                <w:b w:val="0"/>
                <w:bCs w:val="0"/>
                <w:color w:val="000000"/>
                <w:sz w:val="24"/>
                <w:szCs w:val="24"/>
              </w:rPr>
            </w:pPr>
            <w:r w:rsidRPr="005970A1">
              <w:rPr>
                <w:b w:val="0"/>
                <w:bCs w:val="0"/>
                <w:color w:val="000000"/>
                <w:sz w:val="24"/>
                <w:szCs w:val="24"/>
              </w:rPr>
              <w:t>1</w:t>
            </w:r>
          </w:p>
        </w:tc>
        <w:tc>
          <w:tcPr>
            <w:tcW w:w="2126" w:type="dxa"/>
          </w:tcPr>
          <w:p w:rsidR="004475B1" w:rsidRPr="005970A1" w:rsidRDefault="004475B1" w:rsidP="00C56EF0">
            <w:pPr>
              <w:pStyle w:val="2"/>
              <w:spacing w:before="0" w:after="0"/>
              <w:rPr>
                <w:b w:val="0"/>
                <w:bCs w:val="0"/>
                <w:color w:val="000000"/>
                <w:sz w:val="24"/>
                <w:szCs w:val="24"/>
              </w:rPr>
            </w:pPr>
          </w:p>
        </w:tc>
      </w:tr>
      <w:tr w:rsidR="004475B1" w:rsidRPr="005970A1" w:rsidTr="00C56EF0">
        <w:tc>
          <w:tcPr>
            <w:tcW w:w="1384" w:type="dxa"/>
          </w:tcPr>
          <w:p w:rsidR="004475B1" w:rsidRPr="005970A1" w:rsidRDefault="004475B1" w:rsidP="00C56EF0">
            <w:pPr>
              <w:widowControl/>
              <w:numPr>
                <w:ilvl w:val="0"/>
                <w:numId w:val="155"/>
              </w:numPr>
              <w:suppressAutoHyphens w:val="0"/>
              <w:jc w:val="center"/>
              <w:rPr>
                <w:sz w:val="24"/>
                <w:szCs w:val="24"/>
              </w:rPr>
            </w:pPr>
          </w:p>
        </w:tc>
        <w:tc>
          <w:tcPr>
            <w:tcW w:w="8157" w:type="dxa"/>
          </w:tcPr>
          <w:p w:rsidR="004475B1" w:rsidRPr="005970A1" w:rsidRDefault="004475B1" w:rsidP="00C56EF0">
            <w:pPr>
              <w:ind w:left="78" w:firstLine="0"/>
              <w:jc w:val="left"/>
              <w:rPr>
                <w:color w:val="000000"/>
                <w:sz w:val="24"/>
                <w:szCs w:val="24"/>
              </w:rPr>
            </w:pPr>
            <w:r w:rsidRPr="005970A1">
              <w:rPr>
                <w:color w:val="000000"/>
                <w:sz w:val="24"/>
                <w:szCs w:val="24"/>
              </w:rPr>
              <w:t>Российские города</w:t>
            </w:r>
          </w:p>
        </w:tc>
        <w:tc>
          <w:tcPr>
            <w:tcW w:w="1701" w:type="dxa"/>
          </w:tcPr>
          <w:p w:rsidR="004475B1" w:rsidRPr="005970A1" w:rsidRDefault="004475B1" w:rsidP="00C56EF0">
            <w:pPr>
              <w:pStyle w:val="2"/>
              <w:spacing w:before="0" w:after="0"/>
              <w:rPr>
                <w:b w:val="0"/>
                <w:bCs w:val="0"/>
                <w:color w:val="000000"/>
                <w:sz w:val="24"/>
                <w:szCs w:val="24"/>
              </w:rPr>
            </w:pPr>
            <w:r w:rsidRPr="005970A1">
              <w:rPr>
                <w:b w:val="0"/>
                <w:bCs w:val="0"/>
                <w:color w:val="000000"/>
                <w:sz w:val="24"/>
                <w:szCs w:val="24"/>
              </w:rPr>
              <w:t>1</w:t>
            </w:r>
          </w:p>
        </w:tc>
        <w:tc>
          <w:tcPr>
            <w:tcW w:w="2126" w:type="dxa"/>
          </w:tcPr>
          <w:p w:rsidR="004475B1" w:rsidRPr="005970A1" w:rsidRDefault="004475B1" w:rsidP="00C56EF0">
            <w:pPr>
              <w:pStyle w:val="2"/>
              <w:spacing w:before="0" w:after="0"/>
              <w:rPr>
                <w:b w:val="0"/>
                <w:bCs w:val="0"/>
                <w:color w:val="000000"/>
                <w:sz w:val="24"/>
                <w:szCs w:val="24"/>
              </w:rPr>
            </w:pPr>
          </w:p>
        </w:tc>
      </w:tr>
      <w:tr w:rsidR="004475B1" w:rsidRPr="005970A1" w:rsidTr="00C56EF0">
        <w:tc>
          <w:tcPr>
            <w:tcW w:w="1384" w:type="dxa"/>
          </w:tcPr>
          <w:p w:rsidR="004475B1" w:rsidRPr="005970A1" w:rsidRDefault="004475B1" w:rsidP="00C56EF0">
            <w:pPr>
              <w:widowControl/>
              <w:numPr>
                <w:ilvl w:val="0"/>
                <w:numId w:val="155"/>
              </w:numPr>
              <w:suppressAutoHyphens w:val="0"/>
              <w:jc w:val="center"/>
              <w:rPr>
                <w:sz w:val="24"/>
                <w:szCs w:val="24"/>
              </w:rPr>
            </w:pPr>
          </w:p>
        </w:tc>
        <w:tc>
          <w:tcPr>
            <w:tcW w:w="8157" w:type="dxa"/>
          </w:tcPr>
          <w:p w:rsidR="004475B1" w:rsidRPr="005970A1" w:rsidRDefault="004475B1" w:rsidP="00C56EF0">
            <w:pPr>
              <w:ind w:left="78" w:firstLine="0"/>
              <w:jc w:val="left"/>
              <w:rPr>
                <w:color w:val="000000"/>
                <w:sz w:val="24"/>
                <w:szCs w:val="24"/>
              </w:rPr>
            </w:pPr>
            <w:r w:rsidRPr="005970A1">
              <w:rPr>
                <w:color w:val="000000"/>
                <w:sz w:val="24"/>
                <w:szCs w:val="24"/>
              </w:rPr>
              <w:t>Родной город, его достопримечательности</w:t>
            </w:r>
          </w:p>
        </w:tc>
        <w:tc>
          <w:tcPr>
            <w:tcW w:w="1701" w:type="dxa"/>
          </w:tcPr>
          <w:p w:rsidR="004475B1" w:rsidRPr="005970A1" w:rsidRDefault="004475B1" w:rsidP="00C56EF0">
            <w:pPr>
              <w:pStyle w:val="2"/>
              <w:spacing w:before="0" w:after="0"/>
              <w:rPr>
                <w:b w:val="0"/>
                <w:bCs w:val="0"/>
                <w:color w:val="000000"/>
                <w:sz w:val="24"/>
                <w:szCs w:val="24"/>
              </w:rPr>
            </w:pPr>
            <w:r w:rsidRPr="005970A1">
              <w:rPr>
                <w:b w:val="0"/>
                <w:bCs w:val="0"/>
                <w:color w:val="000000"/>
                <w:sz w:val="24"/>
                <w:szCs w:val="24"/>
              </w:rPr>
              <w:t>1</w:t>
            </w:r>
          </w:p>
        </w:tc>
        <w:tc>
          <w:tcPr>
            <w:tcW w:w="2126" w:type="dxa"/>
          </w:tcPr>
          <w:p w:rsidR="004475B1" w:rsidRPr="005970A1" w:rsidRDefault="004475B1" w:rsidP="00C56EF0">
            <w:pPr>
              <w:pStyle w:val="2"/>
              <w:spacing w:before="0" w:after="0"/>
              <w:rPr>
                <w:b w:val="0"/>
                <w:bCs w:val="0"/>
                <w:color w:val="000000"/>
                <w:sz w:val="24"/>
                <w:szCs w:val="24"/>
              </w:rPr>
            </w:pPr>
          </w:p>
        </w:tc>
      </w:tr>
      <w:tr w:rsidR="004475B1" w:rsidRPr="005970A1" w:rsidTr="00C56EF0">
        <w:tc>
          <w:tcPr>
            <w:tcW w:w="1384" w:type="dxa"/>
          </w:tcPr>
          <w:p w:rsidR="004475B1" w:rsidRPr="005970A1" w:rsidRDefault="004475B1" w:rsidP="00C56EF0">
            <w:pPr>
              <w:widowControl/>
              <w:numPr>
                <w:ilvl w:val="0"/>
                <w:numId w:val="155"/>
              </w:numPr>
              <w:suppressAutoHyphens w:val="0"/>
              <w:jc w:val="center"/>
              <w:rPr>
                <w:sz w:val="24"/>
                <w:szCs w:val="24"/>
              </w:rPr>
            </w:pPr>
          </w:p>
        </w:tc>
        <w:tc>
          <w:tcPr>
            <w:tcW w:w="8157" w:type="dxa"/>
          </w:tcPr>
          <w:p w:rsidR="004475B1" w:rsidRPr="005970A1" w:rsidRDefault="004475B1" w:rsidP="00C56EF0">
            <w:pPr>
              <w:ind w:left="78" w:firstLine="0"/>
              <w:jc w:val="left"/>
              <w:rPr>
                <w:color w:val="000000"/>
                <w:sz w:val="24"/>
                <w:szCs w:val="24"/>
              </w:rPr>
            </w:pPr>
            <w:r w:rsidRPr="005970A1">
              <w:rPr>
                <w:color w:val="000000"/>
                <w:sz w:val="24"/>
                <w:szCs w:val="24"/>
              </w:rPr>
              <w:t>Горожане и селяне</w:t>
            </w:r>
          </w:p>
        </w:tc>
        <w:tc>
          <w:tcPr>
            <w:tcW w:w="1701" w:type="dxa"/>
          </w:tcPr>
          <w:p w:rsidR="004475B1" w:rsidRPr="005970A1" w:rsidRDefault="004475B1" w:rsidP="00C56EF0">
            <w:pPr>
              <w:pStyle w:val="2"/>
              <w:spacing w:before="0" w:after="0"/>
              <w:rPr>
                <w:b w:val="0"/>
                <w:bCs w:val="0"/>
                <w:color w:val="000000"/>
                <w:sz w:val="24"/>
                <w:szCs w:val="24"/>
              </w:rPr>
            </w:pPr>
            <w:r w:rsidRPr="005970A1">
              <w:rPr>
                <w:b w:val="0"/>
                <w:bCs w:val="0"/>
                <w:color w:val="000000"/>
                <w:sz w:val="24"/>
                <w:szCs w:val="24"/>
              </w:rPr>
              <w:t>1</w:t>
            </w:r>
          </w:p>
        </w:tc>
        <w:tc>
          <w:tcPr>
            <w:tcW w:w="2126" w:type="dxa"/>
          </w:tcPr>
          <w:p w:rsidR="004475B1" w:rsidRPr="005970A1" w:rsidRDefault="004475B1" w:rsidP="00C56EF0">
            <w:pPr>
              <w:pStyle w:val="2"/>
              <w:spacing w:before="0" w:after="0"/>
              <w:rPr>
                <w:b w:val="0"/>
                <w:bCs w:val="0"/>
                <w:color w:val="000000"/>
                <w:sz w:val="24"/>
                <w:szCs w:val="24"/>
              </w:rPr>
            </w:pPr>
          </w:p>
        </w:tc>
      </w:tr>
      <w:tr w:rsidR="004475B1" w:rsidRPr="005970A1" w:rsidTr="00C56EF0">
        <w:tc>
          <w:tcPr>
            <w:tcW w:w="1384" w:type="dxa"/>
          </w:tcPr>
          <w:p w:rsidR="004475B1" w:rsidRPr="005970A1" w:rsidRDefault="004475B1" w:rsidP="00C56EF0">
            <w:pPr>
              <w:widowControl/>
              <w:numPr>
                <w:ilvl w:val="0"/>
                <w:numId w:val="155"/>
              </w:numPr>
              <w:suppressAutoHyphens w:val="0"/>
              <w:jc w:val="center"/>
              <w:rPr>
                <w:sz w:val="24"/>
                <w:szCs w:val="24"/>
              </w:rPr>
            </w:pPr>
          </w:p>
        </w:tc>
        <w:tc>
          <w:tcPr>
            <w:tcW w:w="8157" w:type="dxa"/>
          </w:tcPr>
          <w:p w:rsidR="004475B1" w:rsidRPr="005970A1" w:rsidRDefault="004475B1" w:rsidP="00C56EF0">
            <w:pPr>
              <w:ind w:left="78" w:firstLine="0"/>
              <w:jc w:val="left"/>
              <w:rPr>
                <w:color w:val="000000"/>
                <w:sz w:val="24"/>
                <w:szCs w:val="24"/>
              </w:rPr>
            </w:pPr>
            <w:r w:rsidRPr="005970A1">
              <w:rPr>
                <w:color w:val="000000"/>
                <w:sz w:val="24"/>
                <w:szCs w:val="24"/>
              </w:rPr>
              <w:t>Проблемы современного города</w:t>
            </w:r>
          </w:p>
        </w:tc>
        <w:tc>
          <w:tcPr>
            <w:tcW w:w="1701" w:type="dxa"/>
          </w:tcPr>
          <w:p w:rsidR="004475B1" w:rsidRPr="005970A1" w:rsidRDefault="004475B1" w:rsidP="00C56EF0">
            <w:pPr>
              <w:pStyle w:val="2"/>
              <w:spacing w:before="0" w:after="0"/>
              <w:rPr>
                <w:b w:val="0"/>
                <w:bCs w:val="0"/>
                <w:color w:val="000000"/>
                <w:sz w:val="24"/>
                <w:szCs w:val="24"/>
              </w:rPr>
            </w:pPr>
            <w:r w:rsidRPr="005970A1">
              <w:rPr>
                <w:b w:val="0"/>
                <w:bCs w:val="0"/>
                <w:color w:val="000000"/>
                <w:sz w:val="24"/>
                <w:szCs w:val="24"/>
              </w:rPr>
              <w:t>1</w:t>
            </w:r>
          </w:p>
        </w:tc>
        <w:tc>
          <w:tcPr>
            <w:tcW w:w="2126" w:type="dxa"/>
          </w:tcPr>
          <w:p w:rsidR="004475B1" w:rsidRPr="005970A1" w:rsidRDefault="004475B1" w:rsidP="00C56EF0">
            <w:pPr>
              <w:pStyle w:val="2"/>
              <w:spacing w:before="0" w:after="0"/>
              <w:rPr>
                <w:b w:val="0"/>
                <w:bCs w:val="0"/>
                <w:color w:val="000000"/>
                <w:sz w:val="24"/>
                <w:szCs w:val="24"/>
              </w:rPr>
            </w:pPr>
          </w:p>
        </w:tc>
      </w:tr>
      <w:tr w:rsidR="004475B1" w:rsidRPr="005970A1" w:rsidTr="00C56EF0">
        <w:tc>
          <w:tcPr>
            <w:tcW w:w="1384" w:type="dxa"/>
          </w:tcPr>
          <w:p w:rsidR="004475B1" w:rsidRPr="005970A1" w:rsidRDefault="004475B1" w:rsidP="00C56EF0">
            <w:pPr>
              <w:widowControl/>
              <w:numPr>
                <w:ilvl w:val="0"/>
                <w:numId w:val="155"/>
              </w:numPr>
              <w:suppressAutoHyphens w:val="0"/>
              <w:jc w:val="center"/>
              <w:rPr>
                <w:sz w:val="24"/>
                <w:szCs w:val="24"/>
              </w:rPr>
            </w:pPr>
          </w:p>
        </w:tc>
        <w:tc>
          <w:tcPr>
            <w:tcW w:w="8157" w:type="dxa"/>
          </w:tcPr>
          <w:p w:rsidR="004475B1" w:rsidRPr="005970A1" w:rsidRDefault="004475B1" w:rsidP="00C56EF0">
            <w:pPr>
              <w:ind w:left="78" w:firstLine="0"/>
              <w:jc w:val="left"/>
              <w:rPr>
                <w:color w:val="000000"/>
                <w:sz w:val="24"/>
                <w:szCs w:val="24"/>
              </w:rPr>
            </w:pPr>
            <w:r w:rsidRPr="005970A1">
              <w:rPr>
                <w:color w:val="000000"/>
                <w:sz w:val="24"/>
                <w:szCs w:val="24"/>
              </w:rPr>
              <w:t xml:space="preserve"> Наземный, водный и воздушный транспорт. Проблемы загрязнения воздуха и воды при его использовании</w:t>
            </w:r>
          </w:p>
        </w:tc>
        <w:tc>
          <w:tcPr>
            <w:tcW w:w="1701" w:type="dxa"/>
          </w:tcPr>
          <w:p w:rsidR="004475B1" w:rsidRPr="005970A1" w:rsidRDefault="004475B1" w:rsidP="00C56EF0">
            <w:pPr>
              <w:pStyle w:val="2"/>
              <w:spacing w:before="0" w:after="0"/>
              <w:rPr>
                <w:b w:val="0"/>
                <w:bCs w:val="0"/>
                <w:color w:val="000000"/>
                <w:sz w:val="24"/>
                <w:szCs w:val="24"/>
              </w:rPr>
            </w:pPr>
            <w:r w:rsidRPr="005970A1">
              <w:rPr>
                <w:b w:val="0"/>
                <w:bCs w:val="0"/>
                <w:color w:val="000000"/>
                <w:sz w:val="24"/>
                <w:szCs w:val="24"/>
              </w:rPr>
              <w:t>1</w:t>
            </w:r>
          </w:p>
        </w:tc>
        <w:tc>
          <w:tcPr>
            <w:tcW w:w="2126" w:type="dxa"/>
          </w:tcPr>
          <w:p w:rsidR="004475B1" w:rsidRPr="005970A1" w:rsidRDefault="004475B1" w:rsidP="00C56EF0">
            <w:pPr>
              <w:pStyle w:val="2"/>
              <w:spacing w:before="0" w:after="0"/>
              <w:rPr>
                <w:b w:val="0"/>
                <w:bCs w:val="0"/>
                <w:color w:val="000000"/>
                <w:sz w:val="24"/>
                <w:szCs w:val="24"/>
              </w:rPr>
            </w:pPr>
          </w:p>
        </w:tc>
      </w:tr>
      <w:tr w:rsidR="004475B1" w:rsidRPr="005970A1" w:rsidTr="00C56EF0">
        <w:tc>
          <w:tcPr>
            <w:tcW w:w="1384" w:type="dxa"/>
          </w:tcPr>
          <w:p w:rsidR="004475B1" w:rsidRPr="005970A1" w:rsidRDefault="004475B1" w:rsidP="00C56EF0">
            <w:pPr>
              <w:widowControl/>
              <w:numPr>
                <w:ilvl w:val="0"/>
                <w:numId w:val="155"/>
              </w:numPr>
              <w:suppressAutoHyphens w:val="0"/>
              <w:jc w:val="center"/>
              <w:rPr>
                <w:sz w:val="24"/>
                <w:szCs w:val="24"/>
              </w:rPr>
            </w:pPr>
          </w:p>
        </w:tc>
        <w:tc>
          <w:tcPr>
            <w:tcW w:w="8157" w:type="dxa"/>
          </w:tcPr>
          <w:p w:rsidR="004475B1" w:rsidRPr="005970A1" w:rsidRDefault="004475B1" w:rsidP="00C56EF0">
            <w:pPr>
              <w:ind w:left="78" w:firstLine="0"/>
              <w:jc w:val="left"/>
              <w:rPr>
                <w:color w:val="000000"/>
                <w:sz w:val="24"/>
                <w:szCs w:val="24"/>
              </w:rPr>
            </w:pPr>
            <w:r w:rsidRPr="005970A1">
              <w:rPr>
                <w:color w:val="000000"/>
                <w:sz w:val="24"/>
                <w:szCs w:val="24"/>
              </w:rPr>
              <w:t>Наземный, водный и воздушный транспорт. Проблемы загрязнения воздуха и воды при его использовании</w:t>
            </w:r>
          </w:p>
        </w:tc>
        <w:tc>
          <w:tcPr>
            <w:tcW w:w="1701" w:type="dxa"/>
          </w:tcPr>
          <w:p w:rsidR="004475B1" w:rsidRPr="005970A1" w:rsidRDefault="004475B1" w:rsidP="00C56EF0">
            <w:pPr>
              <w:pStyle w:val="2"/>
              <w:spacing w:before="0" w:after="0"/>
              <w:rPr>
                <w:b w:val="0"/>
                <w:bCs w:val="0"/>
                <w:color w:val="000000"/>
                <w:sz w:val="24"/>
                <w:szCs w:val="24"/>
              </w:rPr>
            </w:pPr>
            <w:r w:rsidRPr="005970A1">
              <w:rPr>
                <w:b w:val="0"/>
                <w:bCs w:val="0"/>
                <w:color w:val="000000"/>
                <w:sz w:val="24"/>
                <w:szCs w:val="24"/>
              </w:rPr>
              <w:t>1</w:t>
            </w:r>
          </w:p>
        </w:tc>
        <w:tc>
          <w:tcPr>
            <w:tcW w:w="2126" w:type="dxa"/>
          </w:tcPr>
          <w:p w:rsidR="004475B1" w:rsidRPr="005970A1" w:rsidRDefault="004475B1" w:rsidP="00C56EF0">
            <w:pPr>
              <w:pStyle w:val="2"/>
              <w:spacing w:before="0" w:after="0"/>
              <w:rPr>
                <w:b w:val="0"/>
                <w:bCs w:val="0"/>
                <w:color w:val="000000"/>
                <w:sz w:val="24"/>
                <w:szCs w:val="24"/>
              </w:rPr>
            </w:pPr>
          </w:p>
        </w:tc>
      </w:tr>
      <w:tr w:rsidR="004475B1" w:rsidRPr="005970A1" w:rsidTr="00C56EF0">
        <w:tc>
          <w:tcPr>
            <w:tcW w:w="1384" w:type="dxa"/>
          </w:tcPr>
          <w:p w:rsidR="004475B1" w:rsidRPr="005970A1" w:rsidRDefault="004475B1" w:rsidP="00C56EF0">
            <w:pPr>
              <w:ind w:left="360"/>
              <w:jc w:val="center"/>
              <w:rPr>
                <w:sz w:val="24"/>
                <w:szCs w:val="24"/>
              </w:rPr>
            </w:pPr>
            <w:r w:rsidRPr="005970A1">
              <w:rPr>
                <w:sz w:val="24"/>
                <w:szCs w:val="24"/>
              </w:rPr>
              <w:t xml:space="preserve"> </w:t>
            </w:r>
          </w:p>
        </w:tc>
        <w:tc>
          <w:tcPr>
            <w:tcW w:w="8157" w:type="dxa"/>
          </w:tcPr>
          <w:p w:rsidR="004475B1" w:rsidRPr="005970A1" w:rsidRDefault="004475B1" w:rsidP="00C56EF0">
            <w:pPr>
              <w:ind w:left="78" w:firstLine="0"/>
              <w:jc w:val="left"/>
              <w:rPr>
                <w:b/>
                <w:bCs/>
                <w:color w:val="000000"/>
                <w:sz w:val="24"/>
                <w:szCs w:val="24"/>
              </w:rPr>
            </w:pPr>
            <w:r w:rsidRPr="005970A1">
              <w:rPr>
                <w:b/>
                <w:bCs/>
                <w:color w:val="000000"/>
                <w:sz w:val="24"/>
                <w:szCs w:val="24"/>
              </w:rPr>
              <w:t xml:space="preserve">Человек </w:t>
            </w:r>
            <w:r w:rsidR="00E55B13">
              <w:rPr>
                <w:b/>
                <w:bCs/>
                <w:color w:val="000000"/>
                <w:sz w:val="24"/>
                <w:szCs w:val="24"/>
              </w:rPr>
              <w:t>–</w:t>
            </w:r>
            <w:r w:rsidRPr="005970A1">
              <w:rPr>
                <w:b/>
                <w:bCs/>
                <w:color w:val="000000"/>
                <w:sz w:val="24"/>
                <w:szCs w:val="24"/>
              </w:rPr>
              <w:t xml:space="preserve"> творец</w:t>
            </w:r>
          </w:p>
        </w:tc>
        <w:tc>
          <w:tcPr>
            <w:tcW w:w="1701" w:type="dxa"/>
          </w:tcPr>
          <w:p w:rsidR="004475B1" w:rsidRPr="005970A1" w:rsidRDefault="004475B1" w:rsidP="00C56EF0">
            <w:pPr>
              <w:pStyle w:val="2"/>
              <w:spacing w:before="0" w:after="0"/>
              <w:rPr>
                <w:color w:val="000000"/>
                <w:sz w:val="24"/>
                <w:szCs w:val="24"/>
              </w:rPr>
            </w:pPr>
            <w:r w:rsidRPr="005970A1">
              <w:rPr>
                <w:color w:val="000000"/>
                <w:sz w:val="24"/>
                <w:szCs w:val="24"/>
              </w:rPr>
              <w:t>11</w:t>
            </w:r>
          </w:p>
        </w:tc>
        <w:tc>
          <w:tcPr>
            <w:tcW w:w="2126" w:type="dxa"/>
          </w:tcPr>
          <w:p w:rsidR="004475B1" w:rsidRPr="005970A1" w:rsidRDefault="004475B1" w:rsidP="00C56EF0">
            <w:pPr>
              <w:pStyle w:val="2"/>
              <w:spacing w:before="0" w:after="0"/>
              <w:rPr>
                <w:color w:val="000000"/>
                <w:sz w:val="24"/>
                <w:szCs w:val="24"/>
              </w:rPr>
            </w:pPr>
          </w:p>
        </w:tc>
      </w:tr>
      <w:tr w:rsidR="004475B1" w:rsidRPr="005970A1" w:rsidTr="00C56EF0">
        <w:tc>
          <w:tcPr>
            <w:tcW w:w="1384" w:type="dxa"/>
          </w:tcPr>
          <w:p w:rsidR="004475B1" w:rsidRPr="005970A1" w:rsidRDefault="004475B1" w:rsidP="00C56EF0">
            <w:pPr>
              <w:widowControl/>
              <w:numPr>
                <w:ilvl w:val="0"/>
                <w:numId w:val="155"/>
              </w:numPr>
              <w:suppressAutoHyphens w:val="0"/>
              <w:jc w:val="center"/>
              <w:rPr>
                <w:sz w:val="24"/>
                <w:szCs w:val="24"/>
              </w:rPr>
            </w:pPr>
          </w:p>
        </w:tc>
        <w:tc>
          <w:tcPr>
            <w:tcW w:w="8157" w:type="dxa"/>
          </w:tcPr>
          <w:p w:rsidR="004475B1" w:rsidRPr="005970A1" w:rsidRDefault="004475B1" w:rsidP="00C56EF0">
            <w:pPr>
              <w:ind w:left="78" w:firstLine="0"/>
              <w:jc w:val="left"/>
              <w:rPr>
                <w:sz w:val="24"/>
                <w:szCs w:val="24"/>
              </w:rPr>
            </w:pPr>
            <w:r w:rsidRPr="005970A1">
              <w:rPr>
                <w:sz w:val="24"/>
                <w:szCs w:val="24"/>
              </w:rPr>
              <w:t>Разнообразие музеев. Экспонаты музеев</w:t>
            </w:r>
          </w:p>
        </w:tc>
        <w:tc>
          <w:tcPr>
            <w:tcW w:w="1701" w:type="dxa"/>
          </w:tcPr>
          <w:p w:rsidR="004475B1" w:rsidRPr="005970A1" w:rsidRDefault="004475B1" w:rsidP="00C56EF0">
            <w:pPr>
              <w:pStyle w:val="2"/>
              <w:spacing w:before="0" w:after="0"/>
              <w:rPr>
                <w:b w:val="0"/>
                <w:bCs w:val="0"/>
                <w:color w:val="000000"/>
                <w:sz w:val="24"/>
                <w:szCs w:val="24"/>
              </w:rPr>
            </w:pPr>
            <w:r w:rsidRPr="005970A1">
              <w:rPr>
                <w:b w:val="0"/>
                <w:bCs w:val="0"/>
                <w:color w:val="000000"/>
                <w:sz w:val="24"/>
                <w:szCs w:val="24"/>
              </w:rPr>
              <w:t>1</w:t>
            </w:r>
          </w:p>
        </w:tc>
        <w:tc>
          <w:tcPr>
            <w:tcW w:w="2126" w:type="dxa"/>
          </w:tcPr>
          <w:p w:rsidR="004475B1" w:rsidRPr="005970A1" w:rsidRDefault="004475B1" w:rsidP="00C56EF0">
            <w:pPr>
              <w:pStyle w:val="2"/>
              <w:spacing w:before="0" w:after="0"/>
              <w:rPr>
                <w:b w:val="0"/>
                <w:bCs w:val="0"/>
                <w:color w:val="000000"/>
                <w:sz w:val="24"/>
                <w:szCs w:val="24"/>
              </w:rPr>
            </w:pPr>
          </w:p>
        </w:tc>
      </w:tr>
      <w:tr w:rsidR="004475B1" w:rsidRPr="005970A1" w:rsidTr="00C56EF0">
        <w:tc>
          <w:tcPr>
            <w:tcW w:w="1384" w:type="dxa"/>
          </w:tcPr>
          <w:p w:rsidR="004475B1" w:rsidRPr="005970A1" w:rsidRDefault="004475B1" w:rsidP="00C56EF0">
            <w:pPr>
              <w:widowControl/>
              <w:numPr>
                <w:ilvl w:val="0"/>
                <w:numId w:val="155"/>
              </w:numPr>
              <w:suppressAutoHyphens w:val="0"/>
              <w:jc w:val="center"/>
              <w:rPr>
                <w:sz w:val="24"/>
                <w:szCs w:val="24"/>
              </w:rPr>
            </w:pPr>
          </w:p>
        </w:tc>
        <w:tc>
          <w:tcPr>
            <w:tcW w:w="8157" w:type="dxa"/>
          </w:tcPr>
          <w:p w:rsidR="004475B1" w:rsidRPr="005970A1" w:rsidRDefault="004475B1" w:rsidP="00C56EF0">
            <w:pPr>
              <w:ind w:left="78" w:firstLine="0"/>
              <w:jc w:val="left"/>
              <w:rPr>
                <w:color w:val="000000"/>
                <w:sz w:val="24"/>
                <w:szCs w:val="24"/>
              </w:rPr>
            </w:pPr>
            <w:r w:rsidRPr="005970A1">
              <w:rPr>
                <w:color w:val="000000"/>
                <w:sz w:val="24"/>
                <w:szCs w:val="24"/>
              </w:rPr>
              <w:t>Старинные и современные предметы быта и одежды</w:t>
            </w:r>
          </w:p>
        </w:tc>
        <w:tc>
          <w:tcPr>
            <w:tcW w:w="1701" w:type="dxa"/>
          </w:tcPr>
          <w:p w:rsidR="004475B1" w:rsidRPr="005970A1" w:rsidRDefault="004475B1" w:rsidP="00C56EF0">
            <w:pPr>
              <w:pStyle w:val="2"/>
              <w:spacing w:before="0" w:after="0"/>
              <w:rPr>
                <w:b w:val="0"/>
                <w:bCs w:val="0"/>
                <w:color w:val="000000"/>
                <w:sz w:val="24"/>
                <w:szCs w:val="24"/>
              </w:rPr>
            </w:pPr>
            <w:r w:rsidRPr="005970A1">
              <w:rPr>
                <w:b w:val="0"/>
                <w:bCs w:val="0"/>
                <w:color w:val="000000"/>
                <w:sz w:val="24"/>
                <w:szCs w:val="24"/>
              </w:rPr>
              <w:t>1</w:t>
            </w:r>
          </w:p>
        </w:tc>
        <w:tc>
          <w:tcPr>
            <w:tcW w:w="2126" w:type="dxa"/>
          </w:tcPr>
          <w:p w:rsidR="004475B1" w:rsidRPr="005970A1" w:rsidRDefault="004475B1" w:rsidP="00C56EF0">
            <w:pPr>
              <w:pStyle w:val="2"/>
              <w:spacing w:before="0" w:after="0"/>
              <w:rPr>
                <w:b w:val="0"/>
                <w:bCs w:val="0"/>
                <w:color w:val="000000"/>
                <w:sz w:val="24"/>
                <w:szCs w:val="24"/>
              </w:rPr>
            </w:pPr>
          </w:p>
        </w:tc>
      </w:tr>
      <w:tr w:rsidR="004475B1" w:rsidRPr="005970A1" w:rsidTr="00C56EF0">
        <w:tc>
          <w:tcPr>
            <w:tcW w:w="1384" w:type="dxa"/>
          </w:tcPr>
          <w:p w:rsidR="004475B1" w:rsidRPr="005970A1" w:rsidRDefault="004475B1" w:rsidP="00C56EF0">
            <w:pPr>
              <w:widowControl/>
              <w:numPr>
                <w:ilvl w:val="0"/>
                <w:numId w:val="155"/>
              </w:numPr>
              <w:suppressAutoHyphens w:val="0"/>
              <w:jc w:val="center"/>
              <w:rPr>
                <w:sz w:val="24"/>
                <w:szCs w:val="24"/>
              </w:rPr>
            </w:pPr>
          </w:p>
        </w:tc>
        <w:tc>
          <w:tcPr>
            <w:tcW w:w="8157" w:type="dxa"/>
          </w:tcPr>
          <w:p w:rsidR="004475B1" w:rsidRPr="005970A1" w:rsidRDefault="004475B1" w:rsidP="00C56EF0">
            <w:pPr>
              <w:ind w:left="78" w:firstLine="0"/>
              <w:jc w:val="left"/>
              <w:rPr>
                <w:color w:val="000000"/>
                <w:sz w:val="24"/>
                <w:szCs w:val="24"/>
              </w:rPr>
            </w:pPr>
            <w:r w:rsidRPr="005970A1">
              <w:rPr>
                <w:color w:val="000000"/>
                <w:sz w:val="24"/>
                <w:szCs w:val="24"/>
              </w:rPr>
              <w:t>Старинные и современные средства письменности, счета, связи</w:t>
            </w:r>
          </w:p>
        </w:tc>
        <w:tc>
          <w:tcPr>
            <w:tcW w:w="1701" w:type="dxa"/>
          </w:tcPr>
          <w:p w:rsidR="004475B1" w:rsidRPr="005970A1" w:rsidRDefault="004475B1" w:rsidP="00C56EF0">
            <w:pPr>
              <w:pStyle w:val="2"/>
              <w:spacing w:before="0" w:after="0"/>
              <w:rPr>
                <w:b w:val="0"/>
                <w:bCs w:val="0"/>
                <w:color w:val="000000"/>
                <w:sz w:val="24"/>
                <w:szCs w:val="24"/>
              </w:rPr>
            </w:pPr>
            <w:r w:rsidRPr="005970A1">
              <w:rPr>
                <w:b w:val="0"/>
                <w:bCs w:val="0"/>
                <w:color w:val="000000"/>
                <w:sz w:val="24"/>
                <w:szCs w:val="24"/>
              </w:rPr>
              <w:t>1</w:t>
            </w:r>
          </w:p>
        </w:tc>
        <w:tc>
          <w:tcPr>
            <w:tcW w:w="2126" w:type="dxa"/>
          </w:tcPr>
          <w:p w:rsidR="004475B1" w:rsidRPr="005970A1" w:rsidRDefault="004475B1" w:rsidP="00C56EF0">
            <w:pPr>
              <w:pStyle w:val="2"/>
              <w:spacing w:before="0" w:after="0"/>
              <w:rPr>
                <w:b w:val="0"/>
                <w:bCs w:val="0"/>
                <w:color w:val="000000"/>
                <w:sz w:val="24"/>
                <w:szCs w:val="24"/>
              </w:rPr>
            </w:pPr>
          </w:p>
        </w:tc>
      </w:tr>
      <w:tr w:rsidR="004475B1" w:rsidRPr="005970A1" w:rsidTr="00C56EF0">
        <w:tc>
          <w:tcPr>
            <w:tcW w:w="1384" w:type="dxa"/>
          </w:tcPr>
          <w:p w:rsidR="004475B1" w:rsidRPr="005970A1" w:rsidRDefault="004475B1" w:rsidP="00C56EF0">
            <w:pPr>
              <w:widowControl/>
              <w:numPr>
                <w:ilvl w:val="0"/>
                <w:numId w:val="155"/>
              </w:numPr>
              <w:suppressAutoHyphens w:val="0"/>
              <w:jc w:val="center"/>
              <w:rPr>
                <w:sz w:val="24"/>
                <w:szCs w:val="24"/>
              </w:rPr>
            </w:pPr>
          </w:p>
        </w:tc>
        <w:tc>
          <w:tcPr>
            <w:tcW w:w="8157" w:type="dxa"/>
          </w:tcPr>
          <w:p w:rsidR="004475B1" w:rsidRPr="005970A1" w:rsidRDefault="004475B1" w:rsidP="00C56EF0">
            <w:pPr>
              <w:ind w:left="78" w:firstLine="0"/>
              <w:jc w:val="left"/>
              <w:rPr>
                <w:color w:val="000000"/>
                <w:sz w:val="24"/>
                <w:szCs w:val="24"/>
              </w:rPr>
            </w:pPr>
            <w:r w:rsidRPr="005970A1">
              <w:rPr>
                <w:color w:val="000000"/>
                <w:sz w:val="24"/>
                <w:szCs w:val="24"/>
              </w:rPr>
              <w:t>Мир искусства. Художественное творчество человека</w:t>
            </w:r>
          </w:p>
        </w:tc>
        <w:tc>
          <w:tcPr>
            <w:tcW w:w="1701" w:type="dxa"/>
          </w:tcPr>
          <w:p w:rsidR="004475B1" w:rsidRPr="005970A1" w:rsidRDefault="004475B1" w:rsidP="00C56EF0">
            <w:pPr>
              <w:pStyle w:val="2"/>
              <w:spacing w:before="0" w:after="0"/>
              <w:rPr>
                <w:b w:val="0"/>
                <w:bCs w:val="0"/>
                <w:color w:val="000000"/>
                <w:sz w:val="24"/>
                <w:szCs w:val="24"/>
              </w:rPr>
            </w:pPr>
            <w:r w:rsidRPr="005970A1">
              <w:rPr>
                <w:b w:val="0"/>
                <w:bCs w:val="0"/>
                <w:color w:val="000000"/>
                <w:sz w:val="24"/>
                <w:szCs w:val="24"/>
              </w:rPr>
              <w:t>1</w:t>
            </w:r>
          </w:p>
        </w:tc>
        <w:tc>
          <w:tcPr>
            <w:tcW w:w="2126" w:type="dxa"/>
          </w:tcPr>
          <w:p w:rsidR="004475B1" w:rsidRPr="005970A1" w:rsidRDefault="004475B1" w:rsidP="00C56EF0">
            <w:pPr>
              <w:pStyle w:val="2"/>
              <w:spacing w:before="0" w:after="0"/>
              <w:rPr>
                <w:b w:val="0"/>
                <w:bCs w:val="0"/>
                <w:color w:val="000000"/>
                <w:sz w:val="24"/>
                <w:szCs w:val="24"/>
              </w:rPr>
            </w:pPr>
          </w:p>
        </w:tc>
      </w:tr>
      <w:tr w:rsidR="004475B1" w:rsidRPr="005970A1" w:rsidTr="00C56EF0">
        <w:tc>
          <w:tcPr>
            <w:tcW w:w="1384" w:type="dxa"/>
          </w:tcPr>
          <w:p w:rsidR="004475B1" w:rsidRPr="005970A1" w:rsidRDefault="004475B1" w:rsidP="00C56EF0">
            <w:pPr>
              <w:widowControl/>
              <w:numPr>
                <w:ilvl w:val="0"/>
                <w:numId w:val="155"/>
              </w:numPr>
              <w:suppressAutoHyphens w:val="0"/>
              <w:jc w:val="center"/>
              <w:rPr>
                <w:sz w:val="24"/>
                <w:szCs w:val="24"/>
              </w:rPr>
            </w:pPr>
          </w:p>
        </w:tc>
        <w:tc>
          <w:tcPr>
            <w:tcW w:w="8157" w:type="dxa"/>
          </w:tcPr>
          <w:p w:rsidR="004475B1" w:rsidRPr="005970A1" w:rsidRDefault="004475B1" w:rsidP="00C56EF0">
            <w:pPr>
              <w:ind w:left="78" w:firstLine="0"/>
              <w:jc w:val="left"/>
              <w:rPr>
                <w:color w:val="000000"/>
                <w:sz w:val="24"/>
                <w:szCs w:val="24"/>
              </w:rPr>
            </w:pPr>
            <w:r w:rsidRPr="005970A1">
              <w:rPr>
                <w:color w:val="000000"/>
                <w:sz w:val="24"/>
                <w:szCs w:val="24"/>
              </w:rPr>
              <w:t>Природа в произведениях литературы, живописи, музыки</w:t>
            </w:r>
          </w:p>
        </w:tc>
        <w:tc>
          <w:tcPr>
            <w:tcW w:w="1701" w:type="dxa"/>
          </w:tcPr>
          <w:p w:rsidR="004475B1" w:rsidRPr="005970A1" w:rsidRDefault="004475B1" w:rsidP="00C56EF0">
            <w:pPr>
              <w:pStyle w:val="2"/>
              <w:spacing w:before="0" w:after="0"/>
              <w:rPr>
                <w:b w:val="0"/>
                <w:bCs w:val="0"/>
                <w:color w:val="000000"/>
                <w:sz w:val="24"/>
                <w:szCs w:val="24"/>
              </w:rPr>
            </w:pPr>
            <w:r w:rsidRPr="005970A1">
              <w:rPr>
                <w:b w:val="0"/>
                <w:bCs w:val="0"/>
                <w:color w:val="000000"/>
                <w:sz w:val="24"/>
                <w:szCs w:val="24"/>
              </w:rPr>
              <w:t>1</w:t>
            </w:r>
          </w:p>
        </w:tc>
        <w:tc>
          <w:tcPr>
            <w:tcW w:w="2126" w:type="dxa"/>
          </w:tcPr>
          <w:p w:rsidR="004475B1" w:rsidRPr="005970A1" w:rsidRDefault="004475B1" w:rsidP="00C56EF0">
            <w:pPr>
              <w:pStyle w:val="2"/>
              <w:spacing w:before="0" w:after="0"/>
              <w:rPr>
                <w:b w:val="0"/>
                <w:bCs w:val="0"/>
                <w:color w:val="000000"/>
                <w:sz w:val="24"/>
                <w:szCs w:val="24"/>
              </w:rPr>
            </w:pPr>
          </w:p>
        </w:tc>
      </w:tr>
      <w:tr w:rsidR="004475B1" w:rsidRPr="005970A1" w:rsidTr="00C56EF0">
        <w:tc>
          <w:tcPr>
            <w:tcW w:w="1384" w:type="dxa"/>
          </w:tcPr>
          <w:p w:rsidR="004475B1" w:rsidRPr="005970A1" w:rsidRDefault="004475B1" w:rsidP="00C56EF0">
            <w:pPr>
              <w:widowControl/>
              <w:numPr>
                <w:ilvl w:val="0"/>
                <w:numId w:val="155"/>
              </w:numPr>
              <w:suppressAutoHyphens w:val="0"/>
              <w:jc w:val="center"/>
              <w:rPr>
                <w:sz w:val="24"/>
                <w:szCs w:val="24"/>
              </w:rPr>
            </w:pPr>
          </w:p>
        </w:tc>
        <w:tc>
          <w:tcPr>
            <w:tcW w:w="8157" w:type="dxa"/>
          </w:tcPr>
          <w:p w:rsidR="004475B1" w:rsidRPr="005970A1" w:rsidRDefault="004475B1" w:rsidP="00C56EF0">
            <w:pPr>
              <w:ind w:left="78" w:firstLine="0"/>
              <w:jc w:val="left"/>
              <w:rPr>
                <w:color w:val="000000"/>
                <w:sz w:val="24"/>
                <w:szCs w:val="24"/>
              </w:rPr>
            </w:pPr>
            <w:r w:rsidRPr="005970A1">
              <w:rPr>
                <w:color w:val="000000"/>
                <w:sz w:val="24"/>
                <w:szCs w:val="24"/>
              </w:rPr>
              <w:t>Красота природная и рукотворная. Осевая симметрия</w:t>
            </w:r>
          </w:p>
        </w:tc>
        <w:tc>
          <w:tcPr>
            <w:tcW w:w="1701" w:type="dxa"/>
          </w:tcPr>
          <w:p w:rsidR="004475B1" w:rsidRPr="005970A1" w:rsidRDefault="004475B1" w:rsidP="00C56EF0">
            <w:pPr>
              <w:pStyle w:val="2"/>
              <w:spacing w:before="0" w:after="0"/>
              <w:rPr>
                <w:b w:val="0"/>
                <w:bCs w:val="0"/>
                <w:color w:val="000000"/>
                <w:sz w:val="24"/>
                <w:szCs w:val="24"/>
              </w:rPr>
            </w:pPr>
            <w:r w:rsidRPr="005970A1">
              <w:rPr>
                <w:b w:val="0"/>
                <w:bCs w:val="0"/>
                <w:color w:val="000000"/>
                <w:sz w:val="24"/>
                <w:szCs w:val="24"/>
              </w:rPr>
              <w:t>1</w:t>
            </w:r>
          </w:p>
        </w:tc>
        <w:tc>
          <w:tcPr>
            <w:tcW w:w="2126" w:type="dxa"/>
          </w:tcPr>
          <w:p w:rsidR="004475B1" w:rsidRPr="005970A1" w:rsidRDefault="004475B1" w:rsidP="00C56EF0">
            <w:pPr>
              <w:pStyle w:val="2"/>
              <w:spacing w:before="0" w:after="0"/>
              <w:rPr>
                <w:b w:val="0"/>
                <w:bCs w:val="0"/>
                <w:color w:val="000000"/>
                <w:sz w:val="24"/>
                <w:szCs w:val="24"/>
              </w:rPr>
            </w:pPr>
          </w:p>
        </w:tc>
      </w:tr>
      <w:tr w:rsidR="004475B1" w:rsidRPr="005970A1" w:rsidTr="00C56EF0">
        <w:tc>
          <w:tcPr>
            <w:tcW w:w="1384" w:type="dxa"/>
          </w:tcPr>
          <w:p w:rsidR="004475B1" w:rsidRPr="005970A1" w:rsidRDefault="004475B1" w:rsidP="00C56EF0">
            <w:pPr>
              <w:widowControl/>
              <w:numPr>
                <w:ilvl w:val="0"/>
                <w:numId w:val="155"/>
              </w:numPr>
              <w:suppressAutoHyphens w:val="0"/>
              <w:jc w:val="center"/>
              <w:rPr>
                <w:sz w:val="24"/>
                <w:szCs w:val="24"/>
              </w:rPr>
            </w:pPr>
          </w:p>
        </w:tc>
        <w:tc>
          <w:tcPr>
            <w:tcW w:w="8157" w:type="dxa"/>
          </w:tcPr>
          <w:p w:rsidR="004475B1" w:rsidRPr="005970A1" w:rsidRDefault="004475B1" w:rsidP="00C56EF0">
            <w:pPr>
              <w:ind w:left="78" w:firstLine="0"/>
              <w:jc w:val="left"/>
              <w:rPr>
                <w:color w:val="000000"/>
                <w:sz w:val="24"/>
                <w:szCs w:val="24"/>
              </w:rPr>
            </w:pPr>
            <w:r w:rsidRPr="005970A1">
              <w:rPr>
                <w:color w:val="000000"/>
                <w:sz w:val="24"/>
                <w:szCs w:val="24"/>
              </w:rPr>
              <w:t>Красота природная и рукотворная. Осевая симметрия</w:t>
            </w:r>
          </w:p>
        </w:tc>
        <w:tc>
          <w:tcPr>
            <w:tcW w:w="1701" w:type="dxa"/>
          </w:tcPr>
          <w:p w:rsidR="004475B1" w:rsidRPr="005970A1" w:rsidRDefault="004475B1" w:rsidP="00C56EF0">
            <w:pPr>
              <w:pStyle w:val="2"/>
              <w:spacing w:before="0" w:after="0"/>
              <w:rPr>
                <w:b w:val="0"/>
                <w:bCs w:val="0"/>
                <w:color w:val="000000"/>
                <w:sz w:val="24"/>
                <w:szCs w:val="24"/>
              </w:rPr>
            </w:pPr>
            <w:r w:rsidRPr="005970A1">
              <w:rPr>
                <w:b w:val="0"/>
                <w:bCs w:val="0"/>
                <w:color w:val="000000"/>
                <w:sz w:val="24"/>
                <w:szCs w:val="24"/>
              </w:rPr>
              <w:t>1</w:t>
            </w:r>
          </w:p>
        </w:tc>
        <w:tc>
          <w:tcPr>
            <w:tcW w:w="2126" w:type="dxa"/>
          </w:tcPr>
          <w:p w:rsidR="004475B1" w:rsidRPr="005970A1" w:rsidRDefault="004475B1" w:rsidP="00C56EF0">
            <w:pPr>
              <w:pStyle w:val="2"/>
              <w:spacing w:before="0" w:after="0"/>
              <w:rPr>
                <w:b w:val="0"/>
                <w:bCs w:val="0"/>
                <w:color w:val="000000"/>
                <w:sz w:val="24"/>
                <w:szCs w:val="24"/>
              </w:rPr>
            </w:pPr>
          </w:p>
        </w:tc>
      </w:tr>
      <w:tr w:rsidR="004475B1" w:rsidRPr="005970A1" w:rsidTr="00C56EF0">
        <w:tc>
          <w:tcPr>
            <w:tcW w:w="1384" w:type="dxa"/>
          </w:tcPr>
          <w:p w:rsidR="004475B1" w:rsidRPr="005970A1" w:rsidRDefault="004475B1" w:rsidP="00C56EF0">
            <w:pPr>
              <w:widowControl/>
              <w:numPr>
                <w:ilvl w:val="0"/>
                <w:numId w:val="155"/>
              </w:numPr>
              <w:suppressAutoHyphens w:val="0"/>
              <w:jc w:val="center"/>
              <w:rPr>
                <w:sz w:val="24"/>
                <w:szCs w:val="24"/>
              </w:rPr>
            </w:pPr>
          </w:p>
        </w:tc>
        <w:tc>
          <w:tcPr>
            <w:tcW w:w="8157" w:type="dxa"/>
          </w:tcPr>
          <w:p w:rsidR="004475B1" w:rsidRPr="005970A1" w:rsidRDefault="004475B1" w:rsidP="00C56EF0">
            <w:pPr>
              <w:ind w:left="78" w:firstLine="0"/>
              <w:jc w:val="left"/>
              <w:rPr>
                <w:color w:val="000000"/>
                <w:sz w:val="24"/>
                <w:szCs w:val="24"/>
              </w:rPr>
            </w:pPr>
            <w:r w:rsidRPr="005970A1">
              <w:rPr>
                <w:color w:val="000000"/>
                <w:sz w:val="24"/>
                <w:szCs w:val="24"/>
              </w:rPr>
              <w:t>Центральная (поворотная) и  орнаментальная  (переносная) виды симметрии</w:t>
            </w:r>
          </w:p>
        </w:tc>
        <w:tc>
          <w:tcPr>
            <w:tcW w:w="1701" w:type="dxa"/>
          </w:tcPr>
          <w:p w:rsidR="004475B1" w:rsidRPr="005970A1" w:rsidRDefault="004475B1" w:rsidP="00C56EF0">
            <w:pPr>
              <w:pStyle w:val="2"/>
              <w:spacing w:before="0" w:after="0"/>
              <w:rPr>
                <w:b w:val="0"/>
                <w:bCs w:val="0"/>
                <w:color w:val="000000"/>
                <w:sz w:val="24"/>
                <w:szCs w:val="24"/>
              </w:rPr>
            </w:pPr>
            <w:r w:rsidRPr="005970A1">
              <w:rPr>
                <w:b w:val="0"/>
                <w:bCs w:val="0"/>
                <w:color w:val="000000"/>
                <w:sz w:val="24"/>
                <w:szCs w:val="24"/>
              </w:rPr>
              <w:t>1</w:t>
            </w:r>
          </w:p>
        </w:tc>
        <w:tc>
          <w:tcPr>
            <w:tcW w:w="2126" w:type="dxa"/>
          </w:tcPr>
          <w:p w:rsidR="004475B1" w:rsidRPr="005970A1" w:rsidRDefault="004475B1" w:rsidP="00C56EF0">
            <w:pPr>
              <w:pStyle w:val="2"/>
              <w:spacing w:before="0" w:after="0"/>
              <w:rPr>
                <w:b w:val="0"/>
                <w:bCs w:val="0"/>
                <w:color w:val="000000"/>
                <w:sz w:val="24"/>
                <w:szCs w:val="24"/>
              </w:rPr>
            </w:pPr>
          </w:p>
        </w:tc>
      </w:tr>
      <w:tr w:rsidR="004475B1" w:rsidRPr="005970A1" w:rsidTr="00C56EF0">
        <w:tc>
          <w:tcPr>
            <w:tcW w:w="1384" w:type="dxa"/>
          </w:tcPr>
          <w:p w:rsidR="004475B1" w:rsidRPr="005970A1" w:rsidRDefault="004475B1" w:rsidP="00C56EF0">
            <w:pPr>
              <w:widowControl/>
              <w:numPr>
                <w:ilvl w:val="0"/>
                <w:numId w:val="155"/>
              </w:numPr>
              <w:suppressAutoHyphens w:val="0"/>
              <w:jc w:val="center"/>
              <w:rPr>
                <w:sz w:val="24"/>
                <w:szCs w:val="24"/>
              </w:rPr>
            </w:pPr>
          </w:p>
        </w:tc>
        <w:tc>
          <w:tcPr>
            <w:tcW w:w="8157" w:type="dxa"/>
          </w:tcPr>
          <w:p w:rsidR="004475B1" w:rsidRPr="005970A1" w:rsidRDefault="004475B1" w:rsidP="00C56EF0">
            <w:pPr>
              <w:ind w:left="78" w:firstLine="0"/>
              <w:jc w:val="left"/>
              <w:rPr>
                <w:color w:val="000000"/>
                <w:sz w:val="24"/>
                <w:szCs w:val="24"/>
              </w:rPr>
            </w:pPr>
            <w:r w:rsidRPr="005970A1">
              <w:rPr>
                <w:color w:val="000000"/>
                <w:sz w:val="24"/>
                <w:szCs w:val="24"/>
              </w:rPr>
              <w:t>Виды симметрии в изделиях людей.</w:t>
            </w:r>
          </w:p>
        </w:tc>
        <w:tc>
          <w:tcPr>
            <w:tcW w:w="1701" w:type="dxa"/>
          </w:tcPr>
          <w:p w:rsidR="004475B1" w:rsidRPr="005970A1" w:rsidRDefault="004475B1" w:rsidP="00C56EF0">
            <w:pPr>
              <w:pStyle w:val="2"/>
              <w:spacing w:before="0" w:after="0"/>
              <w:rPr>
                <w:b w:val="0"/>
                <w:bCs w:val="0"/>
                <w:color w:val="000000"/>
                <w:sz w:val="24"/>
                <w:szCs w:val="24"/>
              </w:rPr>
            </w:pPr>
            <w:r w:rsidRPr="005970A1">
              <w:rPr>
                <w:b w:val="0"/>
                <w:bCs w:val="0"/>
                <w:color w:val="000000"/>
                <w:sz w:val="24"/>
                <w:szCs w:val="24"/>
              </w:rPr>
              <w:t>1</w:t>
            </w:r>
          </w:p>
        </w:tc>
        <w:tc>
          <w:tcPr>
            <w:tcW w:w="2126" w:type="dxa"/>
          </w:tcPr>
          <w:p w:rsidR="004475B1" w:rsidRPr="005970A1" w:rsidRDefault="004475B1" w:rsidP="00C56EF0">
            <w:pPr>
              <w:pStyle w:val="2"/>
              <w:spacing w:before="0" w:after="0"/>
              <w:rPr>
                <w:b w:val="0"/>
                <w:bCs w:val="0"/>
                <w:color w:val="000000"/>
                <w:sz w:val="24"/>
                <w:szCs w:val="24"/>
              </w:rPr>
            </w:pPr>
          </w:p>
        </w:tc>
      </w:tr>
      <w:tr w:rsidR="004475B1" w:rsidRPr="005970A1" w:rsidTr="00C56EF0">
        <w:tc>
          <w:tcPr>
            <w:tcW w:w="1384" w:type="dxa"/>
          </w:tcPr>
          <w:p w:rsidR="004475B1" w:rsidRPr="005970A1" w:rsidRDefault="004475B1" w:rsidP="00C56EF0">
            <w:pPr>
              <w:widowControl/>
              <w:numPr>
                <w:ilvl w:val="0"/>
                <w:numId w:val="155"/>
              </w:numPr>
              <w:suppressAutoHyphens w:val="0"/>
              <w:jc w:val="center"/>
              <w:rPr>
                <w:sz w:val="24"/>
                <w:szCs w:val="24"/>
              </w:rPr>
            </w:pPr>
          </w:p>
        </w:tc>
        <w:tc>
          <w:tcPr>
            <w:tcW w:w="8157" w:type="dxa"/>
          </w:tcPr>
          <w:p w:rsidR="004475B1" w:rsidRPr="005970A1" w:rsidRDefault="004475B1" w:rsidP="00C56EF0">
            <w:pPr>
              <w:ind w:left="78" w:firstLine="0"/>
              <w:jc w:val="left"/>
              <w:rPr>
                <w:color w:val="000000"/>
                <w:sz w:val="24"/>
                <w:szCs w:val="24"/>
              </w:rPr>
            </w:pPr>
            <w:r w:rsidRPr="005970A1">
              <w:rPr>
                <w:color w:val="000000"/>
                <w:sz w:val="24"/>
                <w:szCs w:val="24"/>
              </w:rPr>
              <w:t>Виды симметрии в изделиях людей.</w:t>
            </w:r>
          </w:p>
        </w:tc>
        <w:tc>
          <w:tcPr>
            <w:tcW w:w="1701" w:type="dxa"/>
          </w:tcPr>
          <w:p w:rsidR="004475B1" w:rsidRPr="005970A1" w:rsidRDefault="004475B1" w:rsidP="00C56EF0">
            <w:pPr>
              <w:pStyle w:val="2"/>
              <w:spacing w:before="0" w:after="0"/>
              <w:rPr>
                <w:b w:val="0"/>
                <w:bCs w:val="0"/>
                <w:color w:val="000000"/>
                <w:sz w:val="24"/>
                <w:szCs w:val="24"/>
              </w:rPr>
            </w:pPr>
            <w:bookmarkStart w:id="126" w:name="_Toc457823386"/>
            <w:r w:rsidRPr="005970A1">
              <w:rPr>
                <w:b w:val="0"/>
                <w:bCs w:val="0"/>
                <w:color w:val="000000"/>
                <w:sz w:val="24"/>
                <w:szCs w:val="24"/>
              </w:rPr>
              <w:t>1</w:t>
            </w:r>
            <w:bookmarkEnd w:id="126"/>
          </w:p>
        </w:tc>
        <w:tc>
          <w:tcPr>
            <w:tcW w:w="2126" w:type="dxa"/>
          </w:tcPr>
          <w:p w:rsidR="004475B1" w:rsidRPr="005970A1" w:rsidRDefault="004475B1" w:rsidP="00C56EF0">
            <w:pPr>
              <w:pStyle w:val="2"/>
              <w:spacing w:before="0" w:after="0"/>
              <w:rPr>
                <w:b w:val="0"/>
                <w:bCs w:val="0"/>
                <w:color w:val="000000"/>
                <w:sz w:val="24"/>
                <w:szCs w:val="24"/>
              </w:rPr>
            </w:pPr>
          </w:p>
        </w:tc>
      </w:tr>
      <w:tr w:rsidR="004475B1" w:rsidRPr="005970A1" w:rsidTr="00C56EF0">
        <w:tc>
          <w:tcPr>
            <w:tcW w:w="1384" w:type="dxa"/>
          </w:tcPr>
          <w:p w:rsidR="004475B1" w:rsidRPr="005970A1" w:rsidRDefault="004475B1" w:rsidP="00C56EF0">
            <w:pPr>
              <w:widowControl/>
              <w:numPr>
                <w:ilvl w:val="0"/>
                <w:numId w:val="155"/>
              </w:numPr>
              <w:suppressAutoHyphens w:val="0"/>
              <w:jc w:val="center"/>
              <w:rPr>
                <w:sz w:val="24"/>
                <w:szCs w:val="24"/>
              </w:rPr>
            </w:pPr>
          </w:p>
        </w:tc>
        <w:tc>
          <w:tcPr>
            <w:tcW w:w="8157" w:type="dxa"/>
          </w:tcPr>
          <w:p w:rsidR="004475B1" w:rsidRPr="005970A1" w:rsidRDefault="004475B1" w:rsidP="00C56EF0">
            <w:pPr>
              <w:ind w:left="78" w:firstLine="0"/>
              <w:jc w:val="left"/>
              <w:rPr>
                <w:color w:val="000000"/>
                <w:sz w:val="24"/>
                <w:szCs w:val="24"/>
              </w:rPr>
            </w:pPr>
            <w:r w:rsidRPr="005970A1">
              <w:rPr>
                <w:color w:val="000000"/>
                <w:sz w:val="24"/>
                <w:szCs w:val="24"/>
              </w:rPr>
              <w:t>Контрольный урок. Что узнали, чему научились во 2 классе</w:t>
            </w:r>
          </w:p>
        </w:tc>
        <w:tc>
          <w:tcPr>
            <w:tcW w:w="1701" w:type="dxa"/>
          </w:tcPr>
          <w:p w:rsidR="004475B1" w:rsidRPr="005970A1" w:rsidRDefault="004475B1" w:rsidP="00C56EF0">
            <w:pPr>
              <w:pStyle w:val="2"/>
              <w:spacing w:before="0" w:after="0"/>
              <w:rPr>
                <w:b w:val="0"/>
                <w:bCs w:val="0"/>
                <w:color w:val="000000"/>
                <w:sz w:val="24"/>
                <w:szCs w:val="24"/>
              </w:rPr>
            </w:pPr>
            <w:r w:rsidRPr="005970A1">
              <w:rPr>
                <w:b w:val="0"/>
                <w:bCs w:val="0"/>
                <w:color w:val="000000"/>
                <w:sz w:val="24"/>
                <w:szCs w:val="24"/>
              </w:rPr>
              <w:t>1</w:t>
            </w:r>
          </w:p>
        </w:tc>
        <w:tc>
          <w:tcPr>
            <w:tcW w:w="2126" w:type="dxa"/>
          </w:tcPr>
          <w:p w:rsidR="004475B1" w:rsidRPr="005970A1" w:rsidRDefault="004475B1" w:rsidP="00C56EF0">
            <w:pPr>
              <w:pStyle w:val="2"/>
              <w:spacing w:before="0" w:after="0"/>
              <w:rPr>
                <w:b w:val="0"/>
                <w:bCs w:val="0"/>
                <w:color w:val="000000"/>
                <w:sz w:val="24"/>
                <w:szCs w:val="24"/>
              </w:rPr>
            </w:pPr>
            <w:r w:rsidRPr="005970A1">
              <w:rPr>
                <w:b w:val="0"/>
                <w:bCs w:val="0"/>
                <w:color w:val="000000"/>
                <w:sz w:val="24"/>
                <w:szCs w:val="24"/>
              </w:rPr>
              <w:t>1</w:t>
            </w:r>
          </w:p>
        </w:tc>
      </w:tr>
      <w:tr w:rsidR="004475B1" w:rsidRPr="005970A1" w:rsidTr="00C56EF0">
        <w:tc>
          <w:tcPr>
            <w:tcW w:w="1384" w:type="dxa"/>
          </w:tcPr>
          <w:p w:rsidR="004475B1" w:rsidRPr="005970A1" w:rsidRDefault="004475B1" w:rsidP="00C56EF0">
            <w:pPr>
              <w:jc w:val="center"/>
              <w:rPr>
                <w:sz w:val="24"/>
                <w:szCs w:val="24"/>
              </w:rPr>
            </w:pPr>
          </w:p>
        </w:tc>
        <w:tc>
          <w:tcPr>
            <w:tcW w:w="8157" w:type="dxa"/>
            <w:vAlign w:val="bottom"/>
          </w:tcPr>
          <w:p w:rsidR="004475B1" w:rsidRPr="005970A1" w:rsidRDefault="004475B1" w:rsidP="00C56EF0">
            <w:pPr>
              <w:ind w:left="78" w:firstLine="0"/>
              <w:jc w:val="left"/>
              <w:rPr>
                <w:color w:val="000000"/>
                <w:sz w:val="24"/>
                <w:szCs w:val="24"/>
              </w:rPr>
            </w:pPr>
            <w:r w:rsidRPr="005970A1">
              <w:rPr>
                <w:color w:val="000000"/>
                <w:sz w:val="24"/>
                <w:szCs w:val="24"/>
              </w:rPr>
              <w:t>Резервные уроки</w:t>
            </w:r>
          </w:p>
        </w:tc>
        <w:tc>
          <w:tcPr>
            <w:tcW w:w="1701" w:type="dxa"/>
          </w:tcPr>
          <w:p w:rsidR="004475B1" w:rsidRPr="005970A1" w:rsidRDefault="004475B1" w:rsidP="00C56EF0">
            <w:pPr>
              <w:pStyle w:val="2"/>
              <w:spacing w:before="0" w:after="0"/>
              <w:ind w:left="176" w:hanging="241"/>
              <w:rPr>
                <w:b w:val="0"/>
                <w:bCs w:val="0"/>
                <w:color w:val="000000"/>
                <w:sz w:val="24"/>
                <w:szCs w:val="24"/>
              </w:rPr>
            </w:pPr>
            <w:bookmarkStart w:id="127" w:name="_Toc457823388"/>
            <w:r w:rsidRPr="005970A1">
              <w:rPr>
                <w:b w:val="0"/>
                <w:bCs w:val="0"/>
                <w:color w:val="000000"/>
                <w:sz w:val="24"/>
                <w:szCs w:val="24"/>
              </w:rPr>
              <w:t xml:space="preserve"> 3</w:t>
            </w:r>
            <w:bookmarkEnd w:id="127"/>
          </w:p>
        </w:tc>
        <w:tc>
          <w:tcPr>
            <w:tcW w:w="2126" w:type="dxa"/>
          </w:tcPr>
          <w:p w:rsidR="004475B1" w:rsidRPr="005970A1" w:rsidRDefault="004475B1" w:rsidP="00C56EF0">
            <w:pPr>
              <w:pStyle w:val="2"/>
              <w:spacing w:before="0" w:after="0"/>
              <w:ind w:left="720" w:hanging="360"/>
              <w:rPr>
                <w:b w:val="0"/>
                <w:bCs w:val="0"/>
                <w:color w:val="000000"/>
                <w:sz w:val="24"/>
                <w:szCs w:val="24"/>
              </w:rPr>
            </w:pPr>
          </w:p>
        </w:tc>
      </w:tr>
      <w:tr w:rsidR="004475B1" w:rsidRPr="005970A1" w:rsidTr="00C56EF0">
        <w:tc>
          <w:tcPr>
            <w:tcW w:w="1384" w:type="dxa"/>
          </w:tcPr>
          <w:p w:rsidR="004475B1" w:rsidRPr="005970A1" w:rsidRDefault="004475B1" w:rsidP="00C56EF0">
            <w:pPr>
              <w:jc w:val="center"/>
              <w:rPr>
                <w:sz w:val="24"/>
                <w:szCs w:val="24"/>
              </w:rPr>
            </w:pPr>
            <w:r w:rsidRPr="005970A1">
              <w:rPr>
                <w:sz w:val="24"/>
                <w:szCs w:val="24"/>
              </w:rPr>
              <w:t xml:space="preserve"> </w:t>
            </w:r>
          </w:p>
        </w:tc>
        <w:tc>
          <w:tcPr>
            <w:tcW w:w="8157" w:type="dxa"/>
            <w:vAlign w:val="bottom"/>
          </w:tcPr>
          <w:p w:rsidR="004475B1" w:rsidRPr="005970A1" w:rsidRDefault="004475B1" w:rsidP="00C56EF0">
            <w:pPr>
              <w:ind w:left="78" w:firstLine="0"/>
              <w:jc w:val="right"/>
              <w:rPr>
                <w:color w:val="000000"/>
                <w:sz w:val="24"/>
                <w:szCs w:val="24"/>
              </w:rPr>
            </w:pPr>
            <w:r w:rsidRPr="005970A1">
              <w:rPr>
                <w:color w:val="000000"/>
                <w:sz w:val="24"/>
                <w:szCs w:val="24"/>
              </w:rPr>
              <w:t>Всего уроков</w:t>
            </w:r>
          </w:p>
        </w:tc>
        <w:tc>
          <w:tcPr>
            <w:tcW w:w="1701" w:type="dxa"/>
          </w:tcPr>
          <w:p w:rsidR="004475B1" w:rsidRPr="005970A1" w:rsidRDefault="004475B1" w:rsidP="00C56EF0">
            <w:pPr>
              <w:pStyle w:val="2"/>
              <w:spacing w:before="0" w:after="0"/>
              <w:ind w:left="317" w:hanging="283"/>
              <w:rPr>
                <w:b w:val="0"/>
                <w:bCs w:val="0"/>
                <w:color w:val="000000"/>
                <w:sz w:val="24"/>
                <w:szCs w:val="24"/>
              </w:rPr>
            </w:pPr>
            <w:bookmarkStart w:id="128" w:name="_Toc457823389"/>
            <w:r w:rsidRPr="005970A1">
              <w:rPr>
                <w:b w:val="0"/>
                <w:bCs w:val="0"/>
                <w:color w:val="000000"/>
                <w:sz w:val="24"/>
                <w:szCs w:val="24"/>
              </w:rPr>
              <w:t>68</w:t>
            </w:r>
            <w:bookmarkEnd w:id="128"/>
          </w:p>
        </w:tc>
        <w:tc>
          <w:tcPr>
            <w:tcW w:w="2126" w:type="dxa"/>
          </w:tcPr>
          <w:p w:rsidR="004475B1" w:rsidRPr="005970A1" w:rsidRDefault="004475B1" w:rsidP="00C56EF0">
            <w:pPr>
              <w:pStyle w:val="2"/>
              <w:spacing w:before="0" w:after="0"/>
              <w:ind w:left="720" w:hanging="360"/>
              <w:rPr>
                <w:b w:val="0"/>
                <w:bCs w:val="0"/>
                <w:color w:val="000000"/>
                <w:sz w:val="24"/>
                <w:szCs w:val="24"/>
              </w:rPr>
            </w:pPr>
          </w:p>
        </w:tc>
      </w:tr>
    </w:tbl>
    <w:p w:rsidR="004475B1" w:rsidRPr="005970A1" w:rsidRDefault="004475B1" w:rsidP="009F0565">
      <w:pPr>
        <w:pStyle w:val="a3"/>
        <w:spacing w:after="0"/>
        <w:jc w:val="center"/>
        <w:rPr>
          <w:color w:val="000000"/>
        </w:rPr>
      </w:pPr>
    </w:p>
    <w:p w:rsidR="004475B1" w:rsidRPr="005970A1" w:rsidRDefault="004475B1" w:rsidP="009F0565">
      <w:pPr>
        <w:jc w:val="center"/>
        <w:rPr>
          <w:sz w:val="24"/>
          <w:szCs w:val="24"/>
        </w:rPr>
      </w:pPr>
    </w:p>
    <w:p w:rsidR="004475B1" w:rsidRPr="005970A1" w:rsidRDefault="004475B1" w:rsidP="009F0565">
      <w:pPr>
        <w:jc w:val="center"/>
        <w:rPr>
          <w:sz w:val="24"/>
          <w:szCs w:val="24"/>
        </w:rPr>
      </w:pPr>
    </w:p>
    <w:p w:rsidR="004475B1" w:rsidRPr="005970A1" w:rsidRDefault="004475B1" w:rsidP="009F0565">
      <w:pPr>
        <w:jc w:val="center"/>
        <w:rPr>
          <w:sz w:val="24"/>
          <w:szCs w:val="24"/>
        </w:rPr>
      </w:pPr>
    </w:p>
    <w:p w:rsidR="004475B1" w:rsidRPr="005970A1" w:rsidRDefault="004475B1" w:rsidP="009F0565">
      <w:pPr>
        <w:jc w:val="center"/>
        <w:rPr>
          <w:sz w:val="24"/>
          <w:szCs w:val="24"/>
        </w:rPr>
      </w:pPr>
    </w:p>
    <w:p w:rsidR="004475B1" w:rsidRPr="005970A1" w:rsidRDefault="004475B1" w:rsidP="009F0565">
      <w:pPr>
        <w:jc w:val="center"/>
        <w:rPr>
          <w:sz w:val="24"/>
          <w:szCs w:val="24"/>
        </w:rPr>
      </w:pPr>
    </w:p>
    <w:p w:rsidR="004475B1" w:rsidRDefault="004475B1" w:rsidP="009F0565">
      <w:pPr>
        <w:jc w:val="center"/>
        <w:rPr>
          <w:sz w:val="24"/>
          <w:szCs w:val="24"/>
        </w:rPr>
      </w:pPr>
    </w:p>
    <w:p w:rsidR="004475B1" w:rsidRDefault="004475B1" w:rsidP="009F0565">
      <w:pPr>
        <w:jc w:val="center"/>
        <w:rPr>
          <w:sz w:val="24"/>
          <w:szCs w:val="24"/>
        </w:rPr>
      </w:pPr>
    </w:p>
    <w:p w:rsidR="004475B1" w:rsidRDefault="004475B1" w:rsidP="009F0565">
      <w:pPr>
        <w:jc w:val="center"/>
        <w:rPr>
          <w:sz w:val="24"/>
          <w:szCs w:val="24"/>
        </w:rPr>
      </w:pPr>
    </w:p>
    <w:p w:rsidR="004475B1" w:rsidRDefault="004475B1" w:rsidP="009F0565">
      <w:pPr>
        <w:jc w:val="center"/>
        <w:rPr>
          <w:sz w:val="24"/>
          <w:szCs w:val="24"/>
        </w:rPr>
      </w:pPr>
    </w:p>
    <w:p w:rsidR="004475B1" w:rsidRDefault="004475B1" w:rsidP="009F0565">
      <w:pPr>
        <w:jc w:val="center"/>
        <w:rPr>
          <w:sz w:val="24"/>
          <w:szCs w:val="24"/>
        </w:rPr>
      </w:pPr>
    </w:p>
    <w:p w:rsidR="004475B1" w:rsidRDefault="004475B1" w:rsidP="009F0565">
      <w:pPr>
        <w:jc w:val="center"/>
        <w:rPr>
          <w:sz w:val="24"/>
          <w:szCs w:val="24"/>
        </w:rPr>
      </w:pPr>
    </w:p>
    <w:p w:rsidR="004475B1" w:rsidRDefault="004475B1" w:rsidP="009F0565">
      <w:pPr>
        <w:jc w:val="center"/>
        <w:rPr>
          <w:sz w:val="24"/>
          <w:szCs w:val="24"/>
        </w:rPr>
      </w:pPr>
    </w:p>
    <w:p w:rsidR="004475B1" w:rsidRDefault="004475B1" w:rsidP="009F0565">
      <w:pPr>
        <w:jc w:val="center"/>
        <w:rPr>
          <w:sz w:val="24"/>
          <w:szCs w:val="24"/>
        </w:rPr>
      </w:pPr>
    </w:p>
    <w:p w:rsidR="004475B1" w:rsidRDefault="004475B1" w:rsidP="009F0565">
      <w:pPr>
        <w:jc w:val="center"/>
        <w:rPr>
          <w:sz w:val="24"/>
          <w:szCs w:val="24"/>
        </w:rPr>
      </w:pPr>
    </w:p>
    <w:p w:rsidR="004475B1" w:rsidRDefault="004475B1" w:rsidP="009F0565">
      <w:pPr>
        <w:jc w:val="center"/>
        <w:rPr>
          <w:sz w:val="24"/>
          <w:szCs w:val="24"/>
        </w:rPr>
      </w:pPr>
    </w:p>
    <w:p w:rsidR="00C56EF0" w:rsidRDefault="00C56EF0" w:rsidP="009F0565">
      <w:pPr>
        <w:jc w:val="center"/>
        <w:rPr>
          <w:sz w:val="24"/>
          <w:szCs w:val="24"/>
        </w:rPr>
      </w:pPr>
    </w:p>
    <w:p w:rsidR="00C56EF0" w:rsidRDefault="00C56EF0" w:rsidP="009F0565">
      <w:pPr>
        <w:jc w:val="center"/>
        <w:rPr>
          <w:sz w:val="24"/>
          <w:szCs w:val="24"/>
        </w:rPr>
      </w:pPr>
    </w:p>
    <w:p w:rsidR="00C56EF0" w:rsidRDefault="00C56EF0" w:rsidP="009F0565">
      <w:pPr>
        <w:jc w:val="center"/>
        <w:rPr>
          <w:sz w:val="24"/>
          <w:szCs w:val="24"/>
        </w:rPr>
      </w:pPr>
    </w:p>
    <w:p w:rsidR="00C56EF0" w:rsidRDefault="00C56EF0" w:rsidP="009F0565">
      <w:pPr>
        <w:jc w:val="center"/>
        <w:rPr>
          <w:sz w:val="24"/>
          <w:szCs w:val="24"/>
        </w:rPr>
      </w:pPr>
    </w:p>
    <w:p w:rsidR="00C56EF0" w:rsidRDefault="00C56EF0" w:rsidP="009F0565">
      <w:pPr>
        <w:jc w:val="center"/>
        <w:rPr>
          <w:sz w:val="24"/>
          <w:szCs w:val="24"/>
        </w:rPr>
      </w:pPr>
    </w:p>
    <w:p w:rsidR="00C56EF0" w:rsidRDefault="00C56EF0" w:rsidP="009F0565">
      <w:pPr>
        <w:jc w:val="center"/>
        <w:rPr>
          <w:sz w:val="24"/>
          <w:szCs w:val="24"/>
        </w:rPr>
      </w:pPr>
    </w:p>
    <w:p w:rsidR="00C56EF0" w:rsidRDefault="00C56EF0" w:rsidP="009F0565">
      <w:pPr>
        <w:jc w:val="center"/>
        <w:rPr>
          <w:sz w:val="24"/>
          <w:szCs w:val="24"/>
        </w:rPr>
      </w:pPr>
    </w:p>
    <w:p w:rsidR="00C56EF0" w:rsidRDefault="00C56EF0" w:rsidP="009F0565">
      <w:pPr>
        <w:jc w:val="center"/>
        <w:rPr>
          <w:sz w:val="24"/>
          <w:szCs w:val="24"/>
        </w:rPr>
      </w:pPr>
    </w:p>
    <w:p w:rsidR="00C56EF0" w:rsidRDefault="00C56EF0" w:rsidP="009F0565">
      <w:pPr>
        <w:jc w:val="center"/>
        <w:rPr>
          <w:sz w:val="24"/>
          <w:szCs w:val="24"/>
        </w:rPr>
      </w:pPr>
    </w:p>
    <w:p w:rsidR="00C56EF0" w:rsidRDefault="00C56EF0" w:rsidP="009F0565">
      <w:pPr>
        <w:jc w:val="center"/>
        <w:rPr>
          <w:sz w:val="24"/>
          <w:szCs w:val="24"/>
        </w:rPr>
      </w:pPr>
    </w:p>
    <w:p w:rsidR="00C56EF0" w:rsidRDefault="00C56EF0" w:rsidP="009F0565">
      <w:pPr>
        <w:jc w:val="center"/>
        <w:rPr>
          <w:sz w:val="24"/>
          <w:szCs w:val="24"/>
        </w:rPr>
      </w:pPr>
    </w:p>
    <w:p w:rsidR="00C56EF0" w:rsidRDefault="00C56EF0" w:rsidP="009F0565">
      <w:pPr>
        <w:jc w:val="center"/>
        <w:rPr>
          <w:sz w:val="24"/>
          <w:szCs w:val="24"/>
        </w:rPr>
      </w:pPr>
    </w:p>
    <w:p w:rsidR="00C56EF0" w:rsidRDefault="00C56EF0" w:rsidP="009F0565">
      <w:pPr>
        <w:jc w:val="center"/>
        <w:rPr>
          <w:sz w:val="24"/>
          <w:szCs w:val="24"/>
        </w:rPr>
      </w:pPr>
    </w:p>
    <w:p w:rsidR="00C56EF0" w:rsidRDefault="00C56EF0" w:rsidP="009F0565">
      <w:pPr>
        <w:jc w:val="center"/>
        <w:rPr>
          <w:sz w:val="24"/>
          <w:szCs w:val="24"/>
        </w:rPr>
      </w:pPr>
    </w:p>
    <w:p w:rsidR="00C56EF0" w:rsidRDefault="00C56EF0" w:rsidP="009F0565">
      <w:pPr>
        <w:jc w:val="center"/>
        <w:rPr>
          <w:sz w:val="24"/>
          <w:szCs w:val="24"/>
        </w:rPr>
      </w:pPr>
    </w:p>
    <w:p w:rsidR="00C56EF0" w:rsidRDefault="00C56EF0" w:rsidP="009F0565">
      <w:pPr>
        <w:jc w:val="center"/>
        <w:rPr>
          <w:sz w:val="24"/>
          <w:szCs w:val="24"/>
        </w:rPr>
      </w:pPr>
    </w:p>
    <w:p w:rsidR="00C56EF0" w:rsidRDefault="00C56EF0" w:rsidP="009F0565">
      <w:pPr>
        <w:jc w:val="center"/>
        <w:rPr>
          <w:sz w:val="24"/>
          <w:szCs w:val="24"/>
        </w:rPr>
      </w:pPr>
    </w:p>
    <w:p w:rsidR="00C56EF0" w:rsidRDefault="00C56EF0" w:rsidP="009F0565">
      <w:pPr>
        <w:jc w:val="center"/>
        <w:rPr>
          <w:sz w:val="24"/>
          <w:szCs w:val="24"/>
        </w:rPr>
      </w:pPr>
    </w:p>
    <w:p w:rsidR="004475B1" w:rsidRPr="005970A1" w:rsidRDefault="004475B1" w:rsidP="009F0565">
      <w:pPr>
        <w:jc w:val="center"/>
        <w:rPr>
          <w:sz w:val="24"/>
          <w:szCs w:val="24"/>
        </w:rPr>
      </w:pPr>
      <w:r w:rsidRPr="005970A1">
        <w:rPr>
          <w:sz w:val="24"/>
          <w:szCs w:val="24"/>
        </w:rPr>
        <w:lastRenderedPageBreak/>
        <w:t>3 класс</w:t>
      </w:r>
    </w:p>
    <w:p w:rsidR="004475B1" w:rsidRPr="005970A1" w:rsidRDefault="004475B1" w:rsidP="009F0565">
      <w:pPr>
        <w:jc w:val="center"/>
        <w:rPr>
          <w:sz w:val="24"/>
          <w:szCs w:val="24"/>
        </w:rPr>
      </w:pPr>
      <w:r w:rsidRPr="005970A1">
        <w:rPr>
          <w:sz w:val="24"/>
          <w:szCs w:val="24"/>
        </w:rPr>
        <w:t>(3А,3Б,3В,3Г)</w:t>
      </w:r>
    </w:p>
    <w:p w:rsidR="004475B1" w:rsidRPr="005970A1" w:rsidRDefault="004475B1" w:rsidP="009F0565">
      <w:pPr>
        <w:pStyle w:val="a3"/>
        <w:spacing w:after="0"/>
        <w:jc w:val="center"/>
        <w:rPr>
          <w:color w:val="000000"/>
        </w:rPr>
      </w:pPr>
      <w:r w:rsidRPr="005970A1">
        <w:rPr>
          <w:color w:val="000000"/>
        </w:rPr>
        <w:t>2 часа  в неделю;  34 недель; в год –  68 часов</w:t>
      </w:r>
    </w:p>
    <w:tbl>
      <w:tblPr>
        <w:tblpPr w:leftFromText="180" w:rightFromText="180" w:vertAnchor="text" w:horzAnchor="margin" w:tblpXSpec="center" w:tblpY="179"/>
        <w:tblW w:w="13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56"/>
        <w:gridCol w:w="8691"/>
        <w:gridCol w:w="1701"/>
        <w:gridCol w:w="1984"/>
      </w:tblGrid>
      <w:tr w:rsidR="004475B1" w:rsidRPr="005970A1" w:rsidTr="00C56EF0">
        <w:trPr>
          <w:trHeight w:val="654"/>
        </w:trPr>
        <w:tc>
          <w:tcPr>
            <w:tcW w:w="1056" w:type="dxa"/>
          </w:tcPr>
          <w:p w:rsidR="004475B1" w:rsidRPr="005970A1" w:rsidRDefault="004475B1" w:rsidP="00C56EF0">
            <w:pPr>
              <w:ind w:right="-162" w:firstLine="0"/>
              <w:jc w:val="left"/>
              <w:rPr>
                <w:sz w:val="24"/>
                <w:szCs w:val="24"/>
              </w:rPr>
            </w:pPr>
            <w:r w:rsidRPr="005970A1">
              <w:rPr>
                <w:sz w:val="24"/>
                <w:szCs w:val="24"/>
              </w:rPr>
              <w:t>№</w:t>
            </w:r>
          </w:p>
          <w:p w:rsidR="004475B1" w:rsidRPr="005970A1" w:rsidRDefault="004475B1" w:rsidP="00C56EF0">
            <w:pPr>
              <w:ind w:right="-162" w:firstLine="0"/>
              <w:jc w:val="left"/>
              <w:rPr>
                <w:sz w:val="24"/>
                <w:szCs w:val="24"/>
              </w:rPr>
            </w:pPr>
            <w:r w:rsidRPr="005970A1">
              <w:rPr>
                <w:sz w:val="24"/>
                <w:szCs w:val="24"/>
              </w:rPr>
              <w:t>п/п</w:t>
            </w:r>
          </w:p>
        </w:tc>
        <w:tc>
          <w:tcPr>
            <w:tcW w:w="8691" w:type="dxa"/>
          </w:tcPr>
          <w:p w:rsidR="004475B1" w:rsidRPr="005970A1" w:rsidRDefault="004475B1" w:rsidP="00C56EF0">
            <w:pPr>
              <w:ind w:right="-162" w:firstLine="0"/>
              <w:jc w:val="left"/>
              <w:rPr>
                <w:sz w:val="24"/>
                <w:szCs w:val="24"/>
              </w:rPr>
            </w:pPr>
            <w:r w:rsidRPr="005970A1">
              <w:rPr>
                <w:sz w:val="24"/>
                <w:szCs w:val="24"/>
              </w:rPr>
              <w:t>Тема</w:t>
            </w:r>
          </w:p>
        </w:tc>
        <w:tc>
          <w:tcPr>
            <w:tcW w:w="1701" w:type="dxa"/>
          </w:tcPr>
          <w:p w:rsidR="004475B1" w:rsidRPr="005970A1" w:rsidRDefault="004475B1" w:rsidP="00C56EF0">
            <w:pPr>
              <w:ind w:right="-162" w:firstLine="0"/>
              <w:jc w:val="center"/>
              <w:rPr>
                <w:sz w:val="24"/>
                <w:szCs w:val="24"/>
                <w:lang w:val="en-US"/>
              </w:rPr>
            </w:pPr>
            <w:r w:rsidRPr="005970A1">
              <w:rPr>
                <w:sz w:val="24"/>
                <w:szCs w:val="24"/>
              </w:rPr>
              <w:t>Всего</w:t>
            </w:r>
          </w:p>
          <w:p w:rsidR="004475B1" w:rsidRPr="005970A1" w:rsidRDefault="004475B1" w:rsidP="00C56EF0">
            <w:pPr>
              <w:ind w:right="-162" w:firstLine="0"/>
              <w:jc w:val="center"/>
              <w:rPr>
                <w:sz w:val="24"/>
                <w:szCs w:val="24"/>
              </w:rPr>
            </w:pPr>
            <w:r w:rsidRPr="005970A1">
              <w:rPr>
                <w:sz w:val="24"/>
                <w:szCs w:val="24"/>
              </w:rPr>
              <w:t>часов</w:t>
            </w:r>
          </w:p>
        </w:tc>
        <w:tc>
          <w:tcPr>
            <w:tcW w:w="1984" w:type="dxa"/>
          </w:tcPr>
          <w:p w:rsidR="004475B1" w:rsidRPr="005970A1" w:rsidRDefault="004475B1" w:rsidP="00C56EF0">
            <w:pPr>
              <w:ind w:right="-162" w:firstLine="0"/>
              <w:jc w:val="left"/>
              <w:rPr>
                <w:sz w:val="24"/>
                <w:szCs w:val="24"/>
              </w:rPr>
            </w:pPr>
            <w:r w:rsidRPr="005970A1">
              <w:rPr>
                <w:sz w:val="24"/>
                <w:szCs w:val="24"/>
              </w:rPr>
              <w:t>КР, ПР, ЛР</w:t>
            </w:r>
          </w:p>
        </w:tc>
      </w:tr>
      <w:tr w:rsidR="004475B1" w:rsidRPr="005970A1" w:rsidTr="00C56EF0">
        <w:trPr>
          <w:trHeight w:val="438"/>
        </w:trPr>
        <w:tc>
          <w:tcPr>
            <w:tcW w:w="1056" w:type="dxa"/>
          </w:tcPr>
          <w:p w:rsidR="004475B1" w:rsidRPr="005970A1" w:rsidRDefault="004475B1" w:rsidP="00C56EF0">
            <w:pPr>
              <w:jc w:val="left"/>
              <w:rPr>
                <w:b/>
                <w:bCs/>
                <w:sz w:val="24"/>
                <w:szCs w:val="24"/>
              </w:rPr>
            </w:pPr>
          </w:p>
        </w:tc>
        <w:tc>
          <w:tcPr>
            <w:tcW w:w="8691" w:type="dxa"/>
          </w:tcPr>
          <w:p w:rsidR="004475B1" w:rsidRPr="005970A1" w:rsidRDefault="004475B1" w:rsidP="00C56EF0">
            <w:pPr>
              <w:jc w:val="left"/>
              <w:rPr>
                <w:b/>
                <w:bCs/>
                <w:sz w:val="24"/>
                <w:szCs w:val="24"/>
              </w:rPr>
            </w:pPr>
            <w:r w:rsidRPr="005970A1">
              <w:rPr>
                <w:b/>
                <w:bCs/>
                <w:sz w:val="24"/>
                <w:szCs w:val="24"/>
              </w:rPr>
              <w:t xml:space="preserve"> Разнообразие изменений в окружающем мире.</w:t>
            </w:r>
          </w:p>
        </w:tc>
        <w:tc>
          <w:tcPr>
            <w:tcW w:w="1701" w:type="dxa"/>
          </w:tcPr>
          <w:p w:rsidR="004475B1" w:rsidRPr="005970A1" w:rsidRDefault="004475B1" w:rsidP="00C56EF0">
            <w:pPr>
              <w:pStyle w:val="2"/>
              <w:spacing w:before="0" w:after="0"/>
              <w:rPr>
                <w:rStyle w:val="affb"/>
                <w:i w:val="0"/>
                <w:iCs w:val="0"/>
                <w:sz w:val="24"/>
                <w:szCs w:val="24"/>
              </w:rPr>
            </w:pPr>
            <w:bookmarkStart w:id="129" w:name="_Toc457823390"/>
            <w:r w:rsidRPr="005970A1">
              <w:rPr>
                <w:sz w:val="24"/>
                <w:szCs w:val="24"/>
              </w:rPr>
              <w:t>7</w:t>
            </w:r>
            <w:bookmarkEnd w:id="129"/>
          </w:p>
        </w:tc>
        <w:tc>
          <w:tcPr>
            <w:tcW w:w="1984" w:type="dxa"/>
          </w:tcPr>
          <w:p w:rsidR="004475B1" w:rsidRPr="005970A1" w:rsidRDefault="004475B1" w:rsidP="00C56EF0">
            <w:pPr>
              <w:pStyle w:val="2"/>
              <w:spacing w:before="0" w:after="0"/>
              <w:jc w:val="left"/>
              <w:rPr>
                <w:color w:val="000000"/>
                <w:sz w:val="24"/>
                <w:szCs w:val="24"/>
              </w:rPr>
            </w:pPr>
          </w:p>
        </w:tc>
      </w:tr>
      <w:tr w:rsidR="004475B1" w:rsidRPr="005970A1" w:rsidTr="00C56EF0">
        <w:tc>
          <w:tcPr>
            <w:tcW w:w="1056" w:type="dxa"/>
          </w:tcPr>
          <w:p w:rsidR="004475B1" w:rsidRPr="005970A1" w:rsidRDefault="004475B1" w:rsidP="00C56EF0">
            <w:pPr>
              <w:widowControl/>
              <w:numPr>
                <w:ilvl w:val="0"/>
                <w:numId w:val="156"/>
              </w:numPr>
              <w:suppressAutoHyphens w:val="0"/>
              <w:jc w:val="left"/>
              <w:rPr>
                <w:sz w:val="24"/>
                <w:szCs w:val="24"/>
              </w:rPr>
            </w:pPr>
          </w:p>
        </w:tc>
        <w:tc>
          <w:tcPr>
            <w:tcW w:w="8691" w:type="dxa"/>
          </w:tcPr>
          <w:p w:rsidR="004475B1" w:rsidRPr="005970A1" w:rsidRDefault="004475B1" w:rsidP="00C56EF0">
            <w:pPr>
              <w:ind w:firstLine="0"/>
              <w:jc w:val="left"/>
              <w:rPr>
                <w:color w:val="000000"/>
                <w:sz w:val="24"/>
                <w:szCs w:val="24"/>
              </w:rPr>
            </w:pPr>
            <w:r w:rsidRPr="005970A1">
              <w:rPr>
                <w:color w:val="000000"/>
                <w:sz w:val="24"/>
                <w:szCs w:val="24"/>
              </w:rPr>
              <w:t xml:space="preserve">Земля – наш общий дом.  </w:t>
            </w:r>
          </w:p>
        </w:tc>
        <w:tc>
          <w:tcPr>
            <w:tcW w:w="1701" w:type="dxa"/>
          </w:tcPr>
          <w:p w:rsidR="004475B1" w:rsidRPr="005970A1" w:rsidRDefault="004475B1" w:rsidP="00C56EF0">
            <w:pPr>
              <w:pStyle w:val="2"/>
              <w:spacing w:before="0" w:after="0"/>
              <w:rPr>
                <w:b w:val="0"/>
                <w:bCs w:val="0"/>
                <w:color w:val="000000"/>
                <w:sz w:val="24"/>
                <w:szCs w:val="24"/>
              </w:rPr>
            </w:pPr>
            <w:bookmarkStart w:id="130" w:name="_Toc457823391"/>
            <w:r w:rsidRPr="005970A1">
              <w:rPr>
                <w:b w:val="0"/>
                <w:bCs w:val="0"/>
                <w:color w:val="000000"/>
                <w:sz w:val="24"/>
                <w:szCs w:val="24"/>
              </w:rPr>
              <w:t>1</w:t>
            </w:r>
            <w:bookmarkEnd w:id="130"/>
          </w:p>
        </w:tc>
        <w:tc>
          <w:tcPr>
            <w:tcW w:w="1984" w:type="dxa"/>
          </w:tcPr>
          <w:p w:rsidR="004475B1" w:rsidRPr="005970A1" w:rsidRDefault="004475B1" w:rsidP="00C56EF0">
            <w:pPr>
              <w:pStyle w:val="2"/>
              <w:spacing w:before="0" w:after="0"/>
              <w:jc w:val="left"/>
              <w:rPr>
                <w:b w:val="0"/>
                <w:bCs w:val="0"/>
                <w:color w:val="000000"/>
                <w:sz w:val="24"/>
                <w:szCs w:val="24"/>
              </w:rPr>
            </w:pPr>
          </w:p>
        </w:tc>
      </w:tr>
      <w:tr w:rsidR="004475B1" w:rsidRPr="005970A1" w:rsidTr="00C56EF0">
        <w:trPr>
          <w:trHeight w:val="341"/>
        </w:trPr>
        <w:tc>
          <w:tcPr>
            <w:tcW w:w="1056" w:type="dxa"/>
          </w:tcPr>
          <w:p w:rsidR="004475B1" w:rsidRPr="005970A1" w:rsidRDefault="004475B1" w:rsidP="00C56EF0">
            <w:pPr>
              <w:widowControl/>
              <w:numPr>
                <w:ilvl w:val="0"/>
                <w:numId w:val="156"/>
              </w:numPr>
              <w:suppressAutoHyphens w:val="0"/>
              <w:jc w:val="left"/>
              <w:rPr>
                <w:sz w:val="24"/>
                <w:szCs w:val="24"/>
              </w:rPr>
            </w:pPr>
          </w:p>
        </w:tc>
        <w:tc>
          <w:tcPr>
            <w:tcW w:w="8691" w:type="dxa"/>
          </w:tcPr>
          <w:p w:rsidR="004475B1" w:rsidRPr="005970A1" w:rsidRDefault="004475B1" w:rsidP="00C56EF0">
            <w:pPr>
              <w:ind w:firstLine="0"/>
              <w:jc w:val="left"/>
              <w:rPr>
                <w:color w:val="000000"/>
                <w:sz w:val="24"/>
                <w:szCs w:val="24"/>
              </w:rPr>
            </w:pPr>
            <w:r w:rsidRPr="005970A1">
              <w:rPr>
                <w:sz w:val="24"/>
                <w:szCs w:val="24"/>
              </w:rPr>
              <w:t>Разнообразие изменений в природе и в жизни людей</w:t>
            </w:r>
          </w:p>
        </w:tc>
        <w:tc>
          <w:tcPr>
            <w:tcW w:w="1701" w:type="dxa"/>
          </w:tcPr>
          <w:p w:rsidR="004475B1" w:rsidRPr="005970A1" w:rsidRDefault="004475B1" w:rsidP="00C56EF0">
            <w:pPr>
              <w:pStyle w:val="2"/>
              <w:spacing w:before="0" w:after="0"/>
              <w:rPr>
                <w:b w:val="0"/>
                <w:bCs w:val="0"/>
                <w:color w:val="000000"/>
                <w:sz w:val="24"/>
                <w:szCs w:val="24"/>
              </w:rPr>
            </w:pPr>
            <w:bookmarkStart w:id="131" w:name="_Toc457823392"/>
            <w:r w:rsidRPr="005970A1">
              <w:rPr>
                <w:b w:val="0"/>
                <w:bCs w:val="0"/>
                <w:color w:val="000000"/>
                <w:sz w:val="24"/>
                <w:szCs w:val="24"/>
              </w:rPr>
              <w:t>1</w:t>
            </w:r>
            <w:bookmarkEnd w:id="131"/>
          </w:p>
        </w:tc>
        <w:tc>
          <w:tcPr>
            <w:tcW w:w="1984" w:type="dxa"/>
          </w:tcPr>
          <w:p w:rsidR="004475B1" w:rsidRPr="005970A1" w:rsidRDefault="004475B1" w:rsidP="00C56EF0">
            <w:pPr>
              <w:pStyle w:val="2"/>
              <w:spacing w:before="0" w:after="0"/>
              <w:jc w:val="left"/>
              <w:rPr>
                <w:b w:val="0"/>
                <w:bCs w:val="0"/>
                <w:color w:val="000000"/>
                <w:sz w:val="24"/>
                <w:szCs w:val="24"/>
              </w:rPr>
            </w:pPr>
          </w:p>
        </w:tc>
      </w:tr>
      <w:tr w:rsidR="004475B1" w:rsidRPr="005970A1" w:rsidTr="00C56EF0">
        <w:tc>
          <w:tcPr>
            <w:tcW w:w="1056" w:type="dxa"/>
          </w:tcPr>
          <w:p w:rsidR="004475B1" w:rsidRPr="005970A1" w:rsidRDefault="004475B1" w:rsidP="00C56EF0">
            <w:pPr>
              <w:widowControl/>
              <w:numPr>
                <w:ilvl w:val="0"/>
                <w:numId w:val="156"/>
              </w:numPr>
              <w:suppressAutoHyphens w:val="0"/>
              <w:jc w:val="left"/>
              <w:rPr>
                <w:sz w:val="24"/>
                <w:szCs w:val="24"/>
              </w:rPr>
            </w:pPr>
          </w:p>
        </w:tc>
        <w:tc>
          <w:tcPr>
            <w:tcW w:w="8691" w:type="dxa"/>
          </w:tcPr>
          <w:p w:rsidR="004475B1" w:rsidRPr="005970A1" w:rsidRDefault="004475B1" w:rsidP="00C56EF0">
            <w:pPr>
              <w:ind w:firstLine="0"/>
              <w:jc w:val="left"/>
              <w:rPr>
                <w:sz w:val="24"/>
                <w:szCs w:val="24"/>
              </w:rPr>
            </w:pPr>
            <w:r w:rsidRPr="005970A1">
              <w:rPr>
                <w:color w:val="000000"/>
                <w:sz w:val="24"/>
                <w:szCs w:val="24"/>
              </w:rPr>
              <w:t>Времена года.   Старинный   календарь</w:t>
            </w:r>
          </w:p>
        </w:tc>
        <w:tc>
          <w:tcPr>
            <w:tcW w:w="1701" w:type="dxa"/>
          </w:tcPr>
          <w:p w:rsidR="004475B1" w:rsidRPr="005970A1" w:rsidRDefault="004475B1" w:rsidP="00C56EF0">
            <w:pPr>
              <w:pStyle w:val="2"/>
              <w:spacing w:before="0" w:after="0"/>
              <w:rPr>
                <w:b w:val="0"/>
                <w:bCs w:val="0"/>
                <w:color w:val="000000"/>
                <w:sz w:val="24"/>
                <w:szCs w:val="24"/>
              </w:rPr>
            </w:pPr>
            <w:bookmarkStart w:id="132" w:name="_Toc457823393"/>
            <w:r w:rsidRPr="005970A1">
              <w:rPr>
                <w:b w:val="0"/>
                <w:bCs w:val="0"/>
                <w:color w:val="000000"/>
                <w:sz w:val="24"/>
                <w:szCs w:val="24"/>
              </w:rPr>
              <w:t>1</w:t>
            </w:r>
            <w:bookmarkEnd w:id="132"/>
          </w:p>
        </w:tc>
        <w:tc>
          <w:tcPr>
            <w:tcW w:w="1984" w:type="dxa"/>
          </w:tcPr>
          <w:p w:rsidR="004475B1" w:rsidRPr="005970A1" w:rsidRDefault="004475B1" w:rsidP="00C56EF0">
            <w:pPr>
              <w:pStyle w:val="2"/>
              <w:spacing w:before="0" w:after="0"/>
              <w:jc w:val="left"/>
              <w:rPr>
                <w:b w:val="0"/>
                <w:bCs w:val="0"/>
                <w:color w:val="000000"/>
                <w:sz w:val="24"/>
                <w:szCs w:val="24"/>
              </w:rPr>
            </w:pPr>
          </w:p>
        </w:tc>
      </w:tr>
      <w:tr w:rsidR="004475B1" w:rsidRPr="005970A1" w:rsidTr="00C56EF0">
        <w:tc>
          <w:tcPr>
            <w:tcW w:w="1056" w:type="dxa"/>
          </w:tcPr>
          <w:p w:rsidR="004475B1" w:rsidRPr="005970A1" w:rsidRDefault="004475B1" w:rsidP="00C56EF0">
            <w:pPr>
              <w:widowControl/>
              <w:numPr>
                <w:ilvl w:val="0"/>
                <w:numId w:val="156"/>
              </w:numPr>
              <w:suppressAutoHyphens w:val="0"/>
              <w:jc w:val="left"/>
              <w:rPr>
                <w:sz w:val="24"/>
                <w:szCs w:val="24"/>
              </w:rPr>
            </w:pPr>
          </w:p>
        </w:tc>
        <w:tc>
          <w:tcPr>
            <w:tcW w:w="8691" w:type="dxa"/>
          </w:tcPr>
          <w:p w:rsidR="004475B1" w:rsidRPr="005970A1" w:rsidRDefault="004475B1" w:rsidP="00C56EF0">
            <w:pPr>
              <w:ind w:firstLine="0"/>
              <w:jc w:val="left"/>
              <w:rPr>
                <w:color w:val="000000"/>
                <w:sz w:val="24"/>
                <w:szCs w:val="24"/>
              </w:rPr>
            </w:pPr>
            <w:r w:rsidRPr="005970A1">
              <w:rPr>
                <w:color w:val="000000"/>
                <w:sz w:val="24"/>
                <w:szCs w:val="24"/>
              </w:rPr>
              <w:t>Атмосферные явления и погода</w:t>
            </w:r>
          </w:p>
        </w:tc>
        <w:tc>
          <w:tcPr>
            <w:tcW w:w="1701" w:type="dxa"/>
          </w:tcPr>
          <w:p w:rsidR="004475B1" w:rsidRPr="005970A1" w:rsidRDefault="004475B1" w:rsidP="00C56EF0">
            <w:pPr>
              <w:pStyle w:val="2"/>
              <w:spacing w:before="0" w:after="0"/>
              <w:rPr>
                <w:b w:val="0"/>
                <w:bCs w:val="0"/>
                <w:color w:val="000000"/>
                <w:sz w:val="24"/>
                <w:szCs w:val="24"/>
              </w:rPr>
            </w:pPr>
            <w:bookmarkStart w:id="133" w:name="_Toc457823394"/>
            <w:r w:rsidRPr="005970A1">
              <w:rPr>
                <w:b w:val="0"/>
                <w:bCs w:val="0"/>
                <w:color w:val="000000"/>
                <w:sz w:val="24"/>
                <w:szCs w:val="24"/>
              </w:rPr>
              <w:t>1</w:t>
            </w:r>
            <w:bookmarkEnd w:id="133"/>
          </w:p>
        </w:tc>
        <w:tc>
          <w:tcPr>
            <w:tcW w:w="1984" w:type="dxa"/>
          </w:tcPr>
          <w:p w:rsidR="004475B1" w:rsidRPr="005970A1" w:rsidRDefault="004475B1" w:rsidP="00C56EF0">
            <w:pPr>
              <w:pStyle w:val="2"/>
              <w:spacing w:before="0" w:after="0"/>
              <w:jc w:val="left"/>
              <w:rPr>
                <w:b w:val="0"/>
                <w:bCs w:val="0"/>
                <w:color w:val="000000"/>
                <w:sz w:val="24"/>
                <w:szCs w:val="24"/>
              </w:rPr>
            </w:pPr>
          </w:p>
        </w:tc>
      </w:tr>
      <w:tr w:rsidR="004475B1" w:rsidRPr="005970A1" w:rsidTr="00C56EF0">
        <w:tc>
          <w:tcPr>
            <w:tcW w:w="1056" w:type="dxa"/>
          </w:tcPr>
          <w:p w:rsidR="004475B1" w:rsidRPr="005970A1" w:rsidRDefault="004475B1" w:rsidP="00C56EF0">
            <w:pPr>
              <w:widowControl/>
              <w:numPr>
                <w:ilvl w:val="0"/>
                <w:numId w:val="156"/>
              </w:numPr>
              <w:suppressAutoHyphens w:val="0"/>
              <w:jc w:val="left"/>
              <w:rPr>
                <w:sz w:val="24"/>
                <w:szCs w:val="24"/>
              </w:rPr>
            </w:pPr>
          </w:p>
        </w:tc>
        <w:tc>
          <w:tcPr>
            <w:tcW w:w="8691" w:type="dxa"/>
          </w:tcPr>
          <w:p w:rsidR="004475B1" w:rsidRPr="005970A1" w:rsidRDefault="004475B1" w:rsidP="00C56EF0">
            <w:pPr>
              <w:ind w:firstLine="0"/>
              <w:jc w:val="left"/>
              <w:rPr>
                <w:color w:val="000000"/>
                <w:sz w:val="24"/>
                <w:szCs w:val="24"/>
              </w:rPr>
            </w:pPr>
            <w:r w:rsidRPr="005970A1">
              <w:rPr>
                <w:color w:val="000000"/>
                <w:sz w:val="24"/>
                <w:szCs w:val="24"/>
              </w:rPr>
              <w:t xml:space="preserve"> Температура и ее изменение.</w:t>
            </w:r>
          </w:p>
        </w:tc>
        <w:tc>
          <w:tcPr>
            <w:tcW w:w="1701" w:type="dxa"/>
          </w:tcPr>
          <w:p w:rsidR="004475B1" w:rsidRPr="005970A1" w:rsidRDefault="004475B1" w:rsidP="00C56EF0">
            <w:pPr>
              <w:pStyle w:val="2"/>
              <w:spacing w:before="0" w:after="0"/>
              <w:rPr>
                <w:b w:val="0"/>
                <w:bCs w:val="0"/>
                <w:color w:val="000000"/>
                <w:sz w:val="24"/>
                <w:szCs w:val="24"/>
              </w:rPr>
            </w:pPr>
            <w:bookmarkStart w:id="134" w:name="_Toc457823395"/>
            <w:r w:rsidRPr="005970A1">
              <w:rPr>
                <w:b w:val="0"/>
                <w:bCs w:val="0"/>
                <w:color w:val="000000"/>
                <w:sz w:val="24"/>
                <w:szCs w:val="24"/>
              </w:rPr>
              <w:t>1</w:t>
            </w:r>
            <w:bookmarkEnd w:id="134"/>
          </w:p>
        </w:tc>
        <w:tc>
          <w:tcPr>
            <w:tcW w:w="1984" w:type="dxa"/>
          </w:tcPr>
          <w:p w:rsidR="004475B1" w:rsidRPr="005970A1" w:rsidRDefault="004475B1" w:rsidP="00C56EF0">
            <w:pPr>
              <w:pStyle w:val="2"/>
              <w:spacing w:before="0" w:after="0"/>
              <w:jc w:val="left"/>
              <w:rPr>
                <w:b w:val="0"/>
                <w:bCs w:val="0"/>
                <w:color w:val="000000"/>
                <w:sz w:val="24"/>
                <w:szCs w:val="24"/>
              </w:rPr>
            </w:pPr>
          </w:p>
        </w:tc>
      </w:tr>
      <w:tr w:rsidR="004475B1" w:rsidRPr="005970A1" w:rsidTr="00C56EF0">
        <w:tc>
          <w:tcPr>
            <w:tcW w:w="1056" w:type="dxa"/>
          </w:tcPr>
          <w:p w:rsidR="004475B1" w:rsidRPr="005970A1" w:rsidRDefault="004475B1" w:rsidP="00C56EF0">
            <w:pPr>
              <w:widowControl/>
              <w:numPr>
                <w:ilvl w:val="0"/>
                <w:numId w:val="156"/>
              </w:numPr>
              <w:suppressAutoHyphens w:val="0"/>
              <w:jc w:val="left"/>
              <w:rPr>
                <w:sz w:val="24"/>
                <w:szCs w:val="24"/>
              </w:rPr>
            </w:pPr>
          </w:p>
        </w:tc>
        <w:tc>
          <w:tcPr>
            <w:tcW w:w="8691" w:type="dxa"/>
          </w:tcPr>
          <w:p w:rsidR="004475B1" w:rsidRPr="005970A1" w:rsidRDefault="004475B1" w:rsidP="00C56EF0">
            <w:pPr>
              <w:ind w:firstLine="0"/>
              <w:jc w:val="left"/>
              <w:rPr>
                <w:color w:val="000000"/>
                <w:sz w:val="24"/>
                <w:szCs w:val="24"/>
              </w:rPr>
            </w:pPr>
            <w:r w:rsidRPr="005970A1">
              <w:rPr>
                <w:color w:val="000000"/>
                <w:sz w:val="24"/>
                <w:szCs w:val="24"/>
              </w:rPr>
              <w:t xml:space="preserve">Прогноз погоды.  </w:t>
            </w:r>
          </w:p>
        </w:tc>
        <w:tc>
          <w:tcPr>
            <w:tcW w:w="1701" w:type="dxa"/>
          </w:tcPr>
          <w:p w:rsidR="004475B1" w:rsidRPr="005970A1" w:rsidRDefault="004475B1" w:rsidP="00C56EF0">
            <w:pPr>
              <w:pStyle w:val="2"/>
              <w:spacing w:before="0" w:after="0"/>
              <w:rPr>
                <w:b w:val="0"/>
                <w:bCs w:val="0"/>
                <w:color w:val="000000"/>
                <w:sz w:val="24"/>
                <w:szCs w:val="24"/>
              </w:rPr>
            </w:pPr>
            <w:bookmarkStart w:id="135" w:name="_Toc457823396"/>
            <w:r w:rsidRPr="005970A1">
              <w:rPr>
                <w:b w:val="0"/>
                <w:bCs w:val="0"/>
                <w:color w:val="000000"/>
                <w:sz w:val="24"/>
                <w:szCs w:val="24"/>
              </w:rPr>
              <w:t>1</w:t>
            </w:r>
            <w:bookmarkEnd w:id="135"/>
          </w:p>
        </w:tc>
        <w:tc>
          <w:tcPr>
            <w:tcW w:w="1984" w:type="dxa"/>
          </w:tcPr>
          <w:p w:rsidR="004475B1" w:rsidRPr="005970A1" w:rsidRDefault="004475B1" w:rsidP="00C56EF0">
            <w:pPr>
              <w:pStyle w:val="2"/>
              <w:spacing w:before="0" w:after="0"/>
              <w:jc w:val="left"/>
              <w:rPr>
                <w:b w:val="0"/>
                <w:bCs w:val="0"/>
                <w:color w:val="000000"/>
                <w:sz w:val="24"/>
                <w:szCs w:val="24"/>
              </w:rPr>
            </w:pPr>
          </w:p>
        </w:tc>
      </w:tr>
      <w:tr w:rsidR="004475B1" w:rsidRPr="005970A1" w:rsidTr="00C56EF0">
        <w:tc>
          <w:tcPr>
            <w:tcW w:w="1056" w:type="dxa"/>
          </w:tcPr>
          <w:p w:rsidR="004475B1" w:rsidRPr="005970A1" w:rsidRDefault="004475B1" w:rsidP="00C56EF0">
            <w:pPr>
              <w:widowControl/>
              <w:numPr>
                <w:ilvl w:val="0"/>
                <w:numId w:val="156"/>
              </w:numPr>
              <w:suppressAutoHyphens w:val="0"/>
              <w:jc w:val="left"/>
              <w:rPr>
                <w:sz w:val="24"/>
                <w:szCs w:val="24"/>
              </w:rPr>
            </w:pPr>
          </w:p>
        </w:tc>
        <w:tc>
          <w:tcPr>
            <w:tcW w:w="8691" w:type="dxa"/>
          </w:tcPr>
          <w:p w:rsidR="004475B1" w:rsidRPr="005970A1" w:rsidRDefault="004475B1" w:rsidP="00C56EF0">
            <w:pPr>
              <w:ind w:firstLine="0"/>
              <w:jc w:val="left"/>
              <w:rPr>
                <w:color w:val="000000"/>
                <w:sz w:val="24"/>
                <w:szCs w:val="24"/>
              </w:rPr>
            </w:pPr>
            <w:r w:rsidRPr="005970A1">
              <w:rPr>
                <w:color w:val="000000"/>
                <w:sz w:val="24"/>
                <w:szCs w:val="24"/>
              </w:rPr>
              <w:t>Необычные атмосферные явления</w:t>
            </w:r>
          </w:p>
        </w:tc>
        <w:tc>
          <w:tcPr>
            <w:tcW w:w="1701" w:type="dxa"/>
          </w:tcPr>
          <w:p w:rsidR="004475B1" w:rsidRPr="005970A1" w:rsidRDefault="004475B1" w:rsidP="00C56EF0">
            <w:pPr>
              <w:pStyle w:val="2"/>
              <w:spacing w:before="0" w:after="0"/>
              <w:rPr>
                <w:b w:val="0"/>
                <w:bCs w:val="0"/>
                <w:color w:val="000000"/>
                <w:sz w:val="24"/>
                <w:szCs w:val="24"/>
              </w:rPr>
            </w:pPr>
            <w:bookmarkStart w:id="136" w:name="_Toc457823397"/>
            <w:r w:rsidRPr="005970A1">
              <w:rPr>
                <w:b w:val="0"/>
                <w:bCs w:val="0"/>
                <w:color w:val="000000"/>
                <w:sz w:val="24"/>
                <w:szCs w:val="24"/>
              </w:rPr>
              <w:t>1</w:t>
            </w:r>
            <w:bookmarkEnd w:id="136"/>
          </w:p>
        </w:tc>
        <w:tc>
          <w:tcPr>
            <w:tcW w:w="1984" w:type="dxa"/>
          </w:tcPr>
          <w:p w:rsidR="004475B1" w:rsidRPr="005970A1" w:rsidRDefault="004475B1" w:rsidP="00C56EF0">
            <w:pPr>
              <w:pStyle w:val="2"/>
              <w:spacing w:before="0" w:after="0"/>
              <w:jc w:val="left"/>
              <w:rPr>
                <w:b w:val="0"/>
                <w:bCs w:val="0"/>
                <w:color w:val="000000"/>
                <w:sz w:val="24"/>
                <w:szCs w:val="24"/>
              </w:rPr>
            </w:pPr>
          </w:p>
        </w:tc>
      </w:tr>
      <w:tr w:rsidR="004475B1" w:rsidRPr="005970A1" w:rsidTr="00C56EF0">
        <w:tc>
          <w:tcPr>
            <w:tcW w:w="1056" w:type="dxa"/>
          </w:tcPr>
          <w:p w:rsidR="004475B1" w:rsidRPr="005970A1" w:rsidRDefault="004475B1" w:rsidP="00C56EF0">
            <w:pPr>
              <w:ind w:left="360"/>
              <w:jc w:val="left"/>
              <w:rPr>
                <w:b/>
                <w:bCs/>
                <w:sz w:val="24"/>
                <w:szCs w:val="24"/>
              </w:rPr>
            </w:pPr>
            <w:r w:rsidRPr="005970A1">
              <w:rPr>
                <w:b/>
                <w:bCs/>
                <w:sz w:val="24"/>
                <w:szCs w:val="24"/>
              </w:rPr>
              <w:t xml:space="preserve"> </w:t>
            </w:r>
          </w:p>
        </w:tc>
        <w:tc>
          <w:tcPr>
            <w:tcW w:w="8691" w:type="dxa"/>
          </w:tcPr>
          <w:p w:rsidR="004475B1" w:rsidRPr="005970A1" w:rsidRDefault="004475B1" w:rsidP="00C56EF0">
            <w:pPr>
              <w:ind w:firstLine="0"/>
              <w:jc w:val="left"/>
              <w:rPr>
                <w:b/>
                <w:bCs/>
                <w:color w:val="000000"/>
                <w:sz w:val="24"/>
                <w:szCs w:val="24"/>
              </w:rPr>
            </w:pPr>
            <w:r w:rsidRPr="005970A1">
              <w:rPr>
                <w:b/>
                <w:bCs/>
                <w:color w:val="000000"/>
                <w:sz w:val="24"/>
                <w:szCs w:val="24"/>
              </w:rPr>
              <w:t xml:space="preserve">Сезонные  изменения в природе. Осень  </w:t>
            </w:r>
            <w:r w:rsidRPr="005970A1">
              <w:rPr>
                <w:b/>
                <w:bCs/>
                <w:sz w:val="24"/>
                <w:szCs w:val="24"/>
              </w:rPr>
              <w:t xml:space="preserve">    </w:t>
            </w:r>
          </w:p>
        </w:tc>
        <w:tc>
          <w:tcPr>
            <w:tcW w:w="1701" w:type="dxa"/>
          </w:tcPr>
          <w:p w:rsidR="004475B1" w:rsidRPr="005970A1" w:rsidRDefault="004475B1" w:rsidP="00C56EF0">
            <w:pPr>
              <w:pStyle w:val="2"/>
              <w:spacing w:before="0" w:after="0"/>
              <w:rPr>
                <w:color w:val="000000"/>
                <w:sz w:val="24"/>
                <w:szCs w:val="24"/>
              </w:rPr>
            </w:pPr>
            <w:r w:rsidRPr="005970A1">
              <w:rPr>
                <w:color w:val="000000"/>
                <w:sz w:val="24"/>
                <w:szCs w:val="24"/>
              </w:rPr>
              <w:t>4</w:t>
            </w:r>
          </w:p>
        </w:tc>
        <w:tc>
          <w:tcPr>
            <w:tcW w:w="1984" w:type="dxa"/>
          </w:tcPr>
          <w:p w:rsidR="004475B1" w:rsidRPr="005970A1" w:rsidRDefault="004475B1" w:rsidP="00C56EF0">
            <w:pPr>
              <w:pStyle w:val="2"/>
              <w:spacing w:before="0" w:after="0"/>
              <w:jc w:val="left"/>
              <w:rPr>
                <w:color w:val="000000"/>
                <w:sz w:val="24"/>
                <w:szCs w:val="24"/>
              </w:rPr>
            </w:pPr>
          </w:p>
        </w:tc>
      </w:tr>
      <w:tr w:rsidR="004475B1" w:rsidRPr="005970A1" w:rsidTr="00C56EF0">
        <w:tc>
          <w:tcPr>
            <w:tcW w:w="1056" w:type="dxa"/>
          </w:tcPr>
          <w:p w:rsidR="004475B1" w:rsidRPr="005970A1" w:rsidRDefault="004475B1" w:rsidP="00C56EF0">
            <w:pPr>
              <w:widowControl/>
              <w:numPr>
                <w:ilvl w:val="0"/>
                <w:numId w:val="156"/>
              </w:numPr>
              <w:suppressAutoHyphens w:val="0"/>
              <w:jc w:val="left"/>
              <w:rPr>
                <w:sz w:val="24"/>
                <w:szCs w:val="24"/>
              </w:rPr>
            </w:pPr>
          </w:p>
        </w:tc>
        <w:tc>
          <w:tcPr>
            <w:tcW w:w="8691" w:type="dxa"/>
          </w:tcPr>
          <w:p w:rsidR="004475B1" w:rsidRPr="005970A1" w:rsidRDefault="004475B1" w:rsidP="00C56EF0">
            <w:pPr>
              <w:ind w:firstLine="0"/>
              <w:jc w:val="left"/>
              <w:rPr>
                <w:color w:val="000000"/>
                <w:sz w:val="24"/>
                <w:szCs w:val="24"/>
              </w:rPr>
            </w:pPr>
            <w:r w:rsidRPr="005970A1">
              <w:rPr>
                <w:color w:val="000000"/>
                <w:sz w:val="24"/>
                <w:szCs w:val="24"/>
              </w:rPr>
              <w:t>Экскурсия. Наблюдение осенних  изменений  в неживой и живой природе.</w:t>
            </w:r>
          </w:p>
        </w:tc>
        <w:tc>
          <w:tcPr>
            <w:tcW w:w="1701" w:type="dxa"/>
          </w:tcPr>
          <w:p w:rsidR="004475B1" w:rsidRPr="005970A1" w:rsidRDefault="004475B1" w:rsidP="00C56EF0">
            <w:pPr>
              <w:pStyle w:val="2"/>
              <w:spacing w:before="0" w:after="0"/>
              <w:rPr>
                <w:b w:val="0"/>
                <w:bCs w:val="0"/>
                <w:color w:val="000000"/>
                <w:sz w:val="24"/>
                <w:szCs w:val="24"/>
              </w:rPr>
            </w:pPr>
            <w:bookmarkStart w:id="137" w:name="_Toc457823399"/>
            <w:r w:rsidRPr="005970A1">
              <w:rPr>
                <w:b w:val="0"/>
                <w:bCs w:val="0"/>
                <w:color w:val="000000"/>
                <w:sz w:val="24"/>
                <w:szCs w:val="24"/>
              </w:rPr>
              <w:t>1</w:t>
            </w:r>
            <w:bookmarkEnd w:id="137"/>
          </w:p>
        </w:tc>
        <w:tc>
          <w:tcPr>
            <w:tcW w:w="1984" w:type="dxa"/>
          </w:tcPr>
          <w:p w:rsidR="004475B1" w:rsidRPr="005970A1" w:rsidRDefault="004475B1" w:rsidP="00C56EF0">
            <w:pPr>
              <w:pStyle w:val="2"/>
              <w:spacing w:before="0" w:after="0"/>
              <w:jc w:val="left"/>
              <w:rPr>
                <w:b w:val="0"/>
                <w:bCs w:val="0"/>
                <w:color w:val="000000"/>
                <w:sz w:val="24"/>
                <w:szCs w:val="24"/>
              </w:rPr>
            </w:pPr>
          </w:p>
        </w:tc>
      </w:tr>
      <w:tr w:rsidR="004475B1" w:rsidRPr="005970A1" w:rsidTr="00C56EF0">
        <w:tc>
          <w:tcPr>
            <w:tcW w:w="1056" w:type="dxa"/>
          </w:tcPr>
          <w:p w:rsidR="004475B1" w:rsidRPr="005970A1" w:rsidRDefault="004475B1" w:rsidP="00C56EF0">
            <w:pPr>
              <w:widowControl/>
              <w:numPr>
                <w:ilvl w:val="0"/>
                <w:numId w:val="156"/>
              </w:numPr>
              <w:suppressAutoHyphens w:val="0"/>
              <w:jc w:val="left"/>
              <w:rPr>
                <w:sz w:val="24"/>
                <w:szCs w:val="24"/>
              </w:rPr>
            </w:pPr>
          </w:p>
        </w:tc>
        <w:tc>
          <w:tcPr>
            <w:tcW w:w="8691" w:type="dxa"/>
          </w:tcPr>
          <w:p w:rsidR="004475B1" w:rsidRPr="005970A1" w:rsidRDefault="004475B1" w:rsidP="00C56EF0">
            <w:pPr>
              <w:ind w:firstLine="0"/>
              <w:jc w:val="left"/>
              <w:rPr>
                <w:color w:val="000000"/>
                <w:sz w:val="24"/>
                <w:szCs w:val="24"/>
              </w:rPr>
            </w:pPr>
            <w:r w:rsidRPr="005970A1">
              <w:rPr>
                <w:color w:val="000000"/>
                <w:sz w:val="24"/>
                <w:szCs w:val="24"/>
              </w:rPr>
              <w:t>Осень в   природе.</w:t>
            </w:r>
          </w:p>
        </w:tc>
        <w:tc>
          <w:tcPr>
            <w:tcW w:w="1701" w:type="dxa"/>
          </w:tcPr>
          <w:p w:rsidR="004475B1" w:rsidRPr="005970A1" w:rsidRDefault="004475B1" w:rsidP="00C56EF0">
            <w:pPr>
              <w:pStyle w:val="2"/>
              <w:spacing w:before="0" w:after="0"/>
              <w:rPr>
                <w:b w:val="0"/>
                <w:bCs w:val="0"/>
                <w:color w:val="000000"/>
                <w:sz w:val="24"/>
                <w:szCs w:val="24"/>
              </w:rPr>
            </w:pPr>
            <w:bookmarkStart w:id="138" w:name="_Toc457823400"/>
            <w:r w:rsidRPr="005970A1">
              <w:rPr>
                <w:b w:val="0"/>
                <w:bCs w:val="0"/>
                <w:color w:val="000000"/>
                <w:sz w:val="24"/>
                <w:szCs w:val="24"/>
              </w:rPr>
              <w:t>1</w:t>
            </w:r>
            <w:bookmarkEnd w:id="138"/>
          </w:p>
        </w:tc>
        <w:tc>
          <w:tcPr>
            <w:tcW w:w="1984" w:type="dxa"/>
          </w:tcPr>
          <w:p w:rsidR="004475B1" w:rsidRPr="005970A1" w:rsidRDefault="004475B1" w:rsidP="00C56EF0">
            <w:pPr>
              <w:pStyle w:val="2"/>
              <w:spacing w:before="0" w:after="0"/>
              <w:jc w:val="left"/>
              <w:rPr>
                <w:b w:val="0"/>
                <w:bCs w:val="0"/>
                <w:color w:val="000000"/>
                <w:sz w:val="24"/>
                <w:szCs w:val="24"/>
              </w:rPr>
            </w:pPr>
          </w:p>
        </w:tc>
      </w:tr>
      <w:tr w:rsidR="004475B1" w:rsidRPr="005970A1" w:rsidTr="00C56EF0">
        <w:tc>
          <w:tcPr>
            <w:tcW w:w="1056" w:type="dxa"/>
          </w:tcPr>
          <w:p w:rsidR="004475B1" w:rsidRPr="005970A1" w:rsidRDefault="004475B1" w:rsidP="00C56EF0">
            <w:pPr>
              <w:widowControl/>
              <w:numPr>
                <w:ilvl w:val="0"/>
                <w:numId w:val="156"/>
              </w:numPr>
              <w:suppressAutoHyphens w:val="0"/>
              <w:jc w:val="left"/>
              <w:rPr>
                <w:sz w:val="24"/>
                <w:szCs w:val="24"/>
              </w:rPr>
            </w:pPr>
          </w:p>
        </w:tc>
        <w:tc>
          <w:tcPr>
            <w:tcW w:w="8691" w:type="dxa"/>
          </w:tcPr>
          <w:p w:rsidR="004475B1" w:rsidRPr="005970A1" w:rsidRDefault="004475B1" w:rsidP="00C56EF0">
            <w:pPr>
              <w:ind w:firstLine="0"/>
              <w:jc w:val="left"/>
              <w:rPr>
                <w:color w:val="000000"/>
                <w:sz w:val="24"/>
                <w:szCs w:val="24"/>
              </w:rPr>
            </w:pPr>
            <w:r w:rsidRPr="005970A1">
              <w:rPr>
                <w:color w:val="000000"/>
                <w:sz w:val="24"/>
                <w:szCs w:val="24"/>
              </w:rPr>
              <w:t>Осень в   природе.</w:t>
            </w:r>
          </w:p>
        </w:tc>
        <w:tc>
          <w:tcPr>
            <w:tcW w:w="1701" w:type="dxa"/>
          </w:tcPr>
          <w:p w:rsidR="004475B1" w:rsidRPr="005970A1" w:rsidRDefault="004475B1" w:rsidP="00C56EF0">
            <w:pPr>
              <w:pStyle w:val="2"/>
              <w:spacing w:before="0" w:after="0"/>
              <w:rPr>
                <w:b w:val="0"/>
                <w:bCs w:val="0"/>
                <w:color w:val="000000"/>
                <w:sz w:val="24"/>
                <w:szCs w:val="24"/>
              </w:rPr>
            </w:pPr>
            <w:r w:rsidRPr="005970A1">
              <w:rPr>
                <w:b w:val="0"/>
                <w:bCs w:val="0"/>
                <w:color w:val="000000"/>
                <w:sz w:val="24"/>
                <w:szCs w:val="24"/>
              </w:rPr>
              <w:t>1</w:t>
            </w:r>
          </w:p>
        </w:tc>
        <w:tc>
          <w:tcPr>
            <w:tcW w:w="1984" w:type="dxa"/>
          </w:tcPr>
          <w:p w:rsidR="004475B1" w:rsidRPr="005970A1" w:rsidRDefault="004475B1" w:rsidP="00C56EF0">
            <w:pPr>
              <w:pStyle w:val="2"/>
              <w:spacing w:before="0" w:after="0"/>
              <w:jc w:val="left"/>
              <w:rPr>
                <w:b w:val="0"/>
                <w:bCs w:val="0"/>
                <w:color w:val="000000"/>
                <w:sz w:val="24"/>
                <w:szCs w:val="24"/>
              </w:rPr>
            </w:pPr>
          </w:p>
        </w:tc>
      </w:tr>
      <w:tr w:rsidR="004475B1" w:rsidRPr="005970A1" w:rsidTr="00C56EF0">
        <w:tc>
          <w:tcPr>
            <w:tcW w:w="1056" w:type="dxa"/>
          </w:tcPr>
          <w:p w:rsidR="004475B1" w:rsidRPr="005970A1" w:rsidRDefault="004475B1" w:rsidP="00C56EF0">
            <w:pPr>
              <w:widowControl/>
              <w:numPr>
                <w:ilvl w:val="0"/>
                <w:numId w:val="156"/>
              </w:numPr>
              <w:suppressAutoHyphens w:val="0"/>
              <w:jc w:val="left"/>
              <w:rPr>
                <w:sz w:val="24"/>
                <w:szCs w:val="24"/>
              </w:rPr>
            </w:pPr>
          </w:p>
        </w:tc>
        <w:tc>
          <w:tcPr>
            <w:tcW w:w="8691" w:type="dxa"/>
          </w:tcPr>
          <w:p w:rsidR="004475B1" w:rsidRPr="005970A1" w:rsidRDefault="004475B1" w:rsidP="00C56EF0">
            <w:pPr>
              <w:ind w:firstLine="0"/>
              <w:jc w:val="left"/>
              <w:rPr>
                <w:color w:val="000000"/>
                <w:sz w:val="24"/>
                <w:szCs w:val="24"/>
              </w:rPr>
            </w:pPr>
            <w:r w:rsidRPr="005970A1">
              <w:rPr>
                <w:color w:val="000000"/>
                <w:sz w:val="24"/>
                <w:szCs w:val="24"/>
              </w:rPr>
              <w:t>Осенняя пора в жизни людей. Осень в жизни наших предков.</w:t>
            </w:r>
          </w:p>
        </w:tc>
        <w:tc>
          <w:tcPr>
            <w:tcW w:w="1701" w:type="dxa"/>
          </w:tcPr>
          <w:p w:rsidR="004475B1" w:rsidRPr="005970A1" w:rsidRDefault="004475B1" w:rsidP="00C56EF0">
            <w:pPr>
              <w:pStyle w:val="2"/>
              <w:spacing w:before="0" w:after="0"/>
              <w:rPr>
                <w:b w:val="0"/>
                <w:bCs w:val="0"/>
                <w:color w:val="000000"/>
                <w:sz w:val="24"/>
                <w:szCs w:val="24"/>
              </w:rPr>
            </w:pPr>
            <w:bookmarkStart w:id="139" w:name="_Toc457823401"/>
            <w:r w:rsidRPr="005970A1">
              <w:rPr>
                <w:b w:val="0"/>
                <w:bCs w:val="0"/>
                <w:color w:val="000000"/>
                <w:sz w:val="24"/>
                <w:szCs w:val="24"/>
              </w:rPr>
              <w:t>1</w:t>
            </w:r>
            <w:bookmarkEnd w:id="139"/>
          </w:p>
        </w:tc>
        <w:tc>
          <w:tcPr>
            <w:tcW w:w="1984" w:type="dxa"/>
          </w:tcPr>
          <w:p w:rsidR="004475B1" w:rsidRPr="005970A1" w:rsidRDefault="004475B1" w:rsidP="00C56EF0">
            <w:pPr>
              <w:pStyle w:val="2"/>
              <w:spacing w:before="0" w:after="0"/>
              <w:jc w:val="left"/>
              <w:rPr>
                <w:b w:val="0"/>
                <w:bCs w:val="0"/>
                <w:color w:val="000000"/>
                <w:sz w:val="24"/>
                <w:szCs w:val="24"/>
              </w:rPr>
            </w:pPr>
          </w:p>
        </w:tc>
      </w:tr>
      <w:tr w:rsidR="004475B1" w:rsidRPr="005970A1" w:rsidTr="00C56EF0">
        <w:tc>
          <w:tcPr>
            <w:tcW w:w="1056" w:type="dxa"/>
          </w:tcPr>
          <w:p w:rsidR="004475B1" w:rsidRPr="005970A1" w:rsidRDefault="004475B1" w:rsidP="00C56EF0">
            <w:pPr>
              <w:ind w:left="360"/>
              <w:jc w:val="left"/>
              <w:rPr>
                <w:sz w:val="24"/>
                <w:szCs w:val="24"/>
              </w:rPr>
            </w:pPr>
            <w:r w:rsidRPr="005970A1">
              <w:rPr>
                <w:sz w:val="24"/>
                <w:szCs w:val="24"/>
              </w:rPr>
              <w:t xml:space="preserve"> </w:t>
            </w:r>
          </w:p>
        </w:tc>
        <w:tc>
          <w:tcPr>
            <w:tcW w:w="8691" w:type="dxa"/>
          </w:tcPr>
          <w:p w:rsidR="004475B1" w:rsidRPr="005970A1" w:rsidRDefault="004475B1" w:rsidP="00C56EF0">
            <w:pPr>
              <w:ind w:firstLine="0"/>
              <w:jc w:val="left"/>
              <w:rPr>
                <w:b/>
                <w:bCs/>
                <w:sz w:val="24"/>
                <w:szCs w:val="24"/>
              </w:rPr>
            </w:pPr>
            <w:r w:rsidRPr="005970A1">
              <w:rPr>
                <w:b/>
                <w:bCs/>
                <w:color w:val="000000"/>
                <w:sz w:val="24"/>
                <w:szCs w:val="24"/>
              </w:rPr>
              <w:t xml:space="preserve">Тела и </w:t>
            </w:r>
            <w:r w:rsidRPr="005970A1">
              <w:rPr>
                <w:b/>
                <w:bCs/>
                <w:sz w:val="24"/>
                <w:szCs w:val="24"/>
              </w:rPr>
              <w:t xml:space="preserve"> вещества. Их свойства</w:t>
            </w:r>
          </w:p>
        </w:tc>
        <w:tc>
          <w:tcPr>
            <w:tcW w:w="1701" w:type="dxa"/>
          </w:tcPr>
          <w:p w:rsidR="004475B1" w:rsidRPr="005970A1" w:rsidRDefault="004475B1" w:rsidP="00C56EF0">
            <w:pPr>
              <w:pStyle w:val="2"/>
              <w:spacing w:before="0" w:after="0"/>
              <w:rPr>
                <w:color w:val="000000"/>
                <w:sz w:val="24"/>
                <w:szCs w:val="24"/>
              </w:rPr>
            </w:pPr>
            <w:bookmarkStart w:id="140" w:name="_Toc457823402"/>
            <w:r w:rsidRPr="005970A1">
              <w:rPr>
                <w:color w:val="000000"/>
                <w:sz w:val="24"/>
                <w:szCs w:val="24"/>
              </w:rPr>
              <w:t>1</w:t>
            </w:r>
            <w:bookmarkEnd w:id="140"/>
            <w:r w:rsidRPr="005970A1">
              <w:rPr>
                <w:color w:val="000000"/>
                <w:sz w:val="24"/>
                <w:szCs w:val="24"/>
              </w:rPr>
              <w:t>5</w:t>
            </w:r>
          </w:p>
        </w:tc>
        <w:tc>
          <w:tcPr>
            <w:tcW w:w="1984" w:type="dxa"/>
          </w:tcPr>
          <w:p w:rsidR="004475B1" w:rsidRPr="005970A1" w:rsidRDefault="004475B1" w:rsidP="00C56EF0">
            <w:pPr>
              <w:pStyle w:val="2"/>
              <w:spacing w:before="0" w:after="0"/>
              <w:jc w:val="left"/>
              <w:rPr>
                <w:color w:val="000000"/>
                <w:sz w:val="24"/>
                <w:szCs w:val="24"/>
              </w:rPr>
            </w:pPr>
          </w:p>
        </w:tc>
      </w:tr>
      <w:tr w:rsidR="004475B1" w:rsidRPr="005970A1" w:rsidTr="00C56EF0">
        <w:tc>
          <w:tcPr>
            <w:tcW w:w="1056" w:type="dxa"/>
          </w:tcPr>
          <w:p w:rsidR="004475B1" w:rsidRPr="005970A1" w:rsidRDefault="004475B1" w:rsidP="00C56EF0">
            <w:pPr>
              <w:widowControl/>
              <w:numPr>
                <w:ilvl w:val="0"/>
                <w:numId w:val="156"/>
              </w:numPr>
              <w:suppressAutoHyphens w:val="0"/>
              <w:jc w:val="left"/>
              <w:rPr>
                <w:sz w:val="24"/>
                <w:szCs w:val="24"/>
              </w:rPr>
            </w:pPr>
          </w:p>
        </w:tc>
        <w:tc>
          <w:tcPr>
            <w:tcW w:w="8691" w:type="dxa"/>
          </w:tcPr>
          <w:p w:rsidR="004475B1" w:rsidRPr="005970A1" w:rsidRDefault="004475B1" w:rsidP="00C56EF0">
            <w:pPr>
              <w:ind w:firstLine="0"/>
              <w:jc w:val="left"/>
              <w:rPr>
                <w:color w:val="000000"/>
                <w:sz w:val="24"/>
                <w:szCs w:val="24"/>
              </w:rPr>
            </w:pPr>
            <w:r w:rsidRPr="005970A1">
              <w:rPr>
                <w:color w:val="000000"/>
                <w:sz w:val="24"/>
                <w:szCs w:val="24"/>
              </w:rPr>
              <w:t>Тело и вещество. Три состояния вещества.</w:t>
            </w:r>
          </w:p>
        </w:tc>
        <w:tc>
          <w:tcPr>
            <w:tcW w:w="1701" w:type="dxa"/>
          </w:tcPr>
          <w:p w:rsidR="004475B1" w:rsidRPr="005970A1" w:rsidRDefault="004475B1" w:rsidP="00C56EF0">
            <w:pPr>
              <w:pStyle w:val="2"/>
              <w:spacing w:before="0" w:after="0"/>
              <w:rPr>
                <w:b w:val="0"/>
                <w:bCs w:val="0"/>
                <w:color w:val="000000"/>
                <w:sz w:val="24"/>
                <w:szCs w:val="24"/>
              </w:rPr>
            </w:pPr>
            <w:bookmarkStart w:id="141" w:name="_Toc457823403"/>
            <w:r w:rsidRPr="005970A1">
              <w:rPr>
                <w:b w:val="0"/>
                <w:bCs w:val="0"/>
                <w:color w:val="000000"/>
                <w:sz w:val="24"/>
                <w:szCs w:val="24"/>
              </w:rPr>
              <w:t>1</w:t>
            </w:r>
            <w:bookmarkEnd w:id="141"/>
          </w:p>
        </w:tc>
        <w:tc>
          <w:tcPr>
            <w:tcW w:w="1984" w:type="dxa"/>
          </w:tcPr>
          <w:p w:rsidR="004475B1" w:rsidRPr="005970A1" w:rsidRDefault="004475B1" w:rsidP="00C56EF0">
            <w:pPr>
              <w:pStyle w:val="2"/>
              <w:spacing w:before="0" w:after="0"/>
              <w:jc w:val="left"/>
              <w:rPr>
                <w:b w:val="0"/>
                <w:bCs w:val="0"/>
                <w:color w:val="000000"/>
                <w:sz w:val="24"/>
                <w:szCs w:val="24"/>
              </w:rPr>
            </w:pPr>
          </w:p>
        </w:tc>
      </w:tr>
      <w:tr w:rsidR="004475B1" w:rsidRPr="005970A1" w:rsidTr="00C56EF0">
        <w:tc>
          <w:tcPr>
            <w:tcW w:w="1056" w:type="dxa"/>
          </w:tcPr>
          <w:p w:rsidR="004475B1" w:rsidRPr="005970A1" w:rsidRDefault="004475B1" w:rsidP="00C56EF0">
            <w:pPr>
              <w:widowControl/>
              <w:numPr>
                <w:ilvl w:val="0"/>
                <w:numId w:val="156"/>
              </w:numPr>
              <w:suppressAutoHyphens w:val="0"/>
              <w:jc w:val="left"/>
              <w:rPr>
                <w:sz w:val="24"/>
                <w:szCs w:val="24"/>
              </w:rPr>
            </w:pPr>
          </w:p>
        </w:tc>
        <w:tc>
          <w:tcPr>
            <w:tcW w:w="8691" w:type="dxa"/>
          </w:tcPr>
          <w:p w:rsidR="004475B1" w:rsidRPr="005970A1" w:rsidRDefault="004475B1" w:rsidP="00C56EF0">
            <w:pPr>
              <w:ind w:firstLine="0"/>
              <w:jc w:val="left"/>
              <w:rPr>
                <w:sz w:val="24"/>
                <w:szCs w:val="24"/>
              </w:rPr>
            </w:pPr>
            <w:r w:rsidRPr="005970A1">
              <w:rPr>
                <w:sz w:val="24"/>
                <w:szCs w:val="24"/>
              </w:rPr>
              <w:t>Строение  вещества.</w:t>
            </w:r>
          </w:p>
        </w:tc>
        <w:tc>
          <w:tcPr>
            <w:tcW w:w="1701" w:type="dxa"/>
          </w:tcPr>
          <w:p w:rsidR="004475B1" w:rsidRPr="005970A1" w:rsidRDefault="004475B1" w:rsidP="00C56EF0">
            <w:pPr>
              <w:pStyle w:val="2"/>
              <w:spacing w:before="0" w:after="0"/>
              <w:rPr>
                <w:b w:val="0"/>
                <w:bCs w:val="0"/>
                <w:color w:val="000000"/>
                <w:sz w:val="24"/>
                <w:szCs w:val="24"/>
              </w:rPr>
            </w:pPr>
            <w:bookmarkStart w:id="142" w:name="_Toc457823404"/>
            <w:r w:rsidRPr="005970A1">
              <w:rPr>
                <w:b w:val="0"/>
                <w:bCs w:val="0"/>
                <w:color w:val="000000"/>
                <w:sz w:val="24"/>
                <w:szCs w:val="24"/>
              </w:rPr>
              <w:t>1</w:t>
            </w:r>
            <w:bookmarkEnd w:id="142"/>
          </w:p>
        </w:tc>
        <w:tc>
          <w:tcPr>
            <w:tcW w:w="1984" w:type="dxa"/>
          </w:tcPr>
          <w:p w:rsidR="004475B1" w:rsidRPr="005970A1" w:rsidRDefault="004475B1" w:rsidP="00C56EF0">
            <w:pPr>
              <w:pStyle w:val="2"/>
              <w:spacing w:before="0" w:after="0"/>
              <w:jc w:val="left"/>
              <w:rPr>
                <w:b w:val="0"/>
                <w:bCs w:val="0"/>
                <w:color w:val="000000"/>
                <w:sz w:val="24"/>
                <w:szCs w:val="24"/>
              </w:rPr>
            </w:pPr>
          </w:p>
        </w:tc>
      </w:tr>
      <w:tr w:rsidR="004475B1" w:rsidRPr="005970A1" w:rsidTr="00C56EF0">
        <w:tc>
          <w:tcPr>
            <w:tcW w:w="1056" w:type="dxa"/>
          </w:tcPr>
          <w:p w:rsidR="004475B1" w:rsidRPr="005970A1" w:rsidRDefault="004475B1" w:rsidP="00C56EF0">
            <w:pPr>
              <w:widowControl/>
              <w:numPr>
                <w:ilvl w:val="0"/>
                <w:numId w:val="156"/>
              </w:numPr>
              <w:suppressAutoHyphens w:val="0"/>
              <w:jc w:val="left"/>
              <w:rPr>
                <w:sz w:val="24"/>
                <w:szCs w:val="24"/>
              </w:rPr>
            </w:pPr>
          </w:p>
        </w:tc>
        <w:tc>
          <w:tcPr>
            <w:tcW w:w="8691" w:type="dxa"/>
          </w:tcPr>
          <w:p w:rsidR="004475B1" w:rsidRPr="005970A1" w:rsidRDefault="004475B1" w:rsidP="00C56EF0">
            <w:pPr>
              <w:ind w:firstLine="0"/>
              <w:jc w:val="left"/>
              <w:rPr>
                <w:sz w:val="24"/>
                <w:szCs w:val="24"/>
              </w:rPr>
            </w:pPr>
            <w:r w:rsidRPr="005970A1">
              <w:rPr>
                <w:color w:val="000000"/>
                <w:sz w:val="24"/>
                <w:szCs w:val="24"/>
              </w:rPr>
              <w:t>Удивительные</w:t>
            </w:r>
            <w:r w:rsidRPr="005970A1">
              <w:rPr>
                <w:sz w:val="24"/>
                <w:szCs w:val="24"/>
              </w:rPr>
              <w:t xml:space="preserve"> открытия.</w:t>
            </w:r>
          </w:p>
        </w:tc>
        <w:tc>
          <w:tcPr>
            <w:tcW w:w="1701" w:type="dxa"/>
          </w:tcPr>
          <w:p w:rsidR="004475B1" w:rsidRPr="005970A1" w:rsidRDefault="004475B1" w:rsidP="00C56EF0">
            <w:pPr>
              <w:pStyle w:val="2"/>
              <w:spacing w:before="0" w:after="0"/>
              <w:rPr>
                <w:b w:val="0"/>
                <w:bCs w:val="0"/>
                <w:color w:val="000000"/>
                <w:sz w:val="24"/>
                <w:szCs w:val="24"/>
              </w:rPr>
            </w:pPr>
            <w:bookmarkStart w:id="143" w:name="_Toc457823405"/>
            <w:r w:rsidRPr="005970A1">
              <w:rPr>
                <w:b w:val="0"/>
                <w:bCs w:val="0"/>
                <w:color w:val="000000"/>
                <w:sz w:val="24"/>
                <w:szCs w:val="24"/>
              </w:rPr>
              <w:t>1</w:t>
            </w:r>
            <w:bookmarkEnd w:id="143"/>
          </w:p>
        </w:tc>
        <w:tc>
          <w:tcPr>
            <w:tcW w:w="1984" w:type="dxa"/>
          </w:tcPr>
          <w:p w:rsidR="004475B1" w:rsidRPr="005970A1" w:rsidRDefault="004475B1" w:rsidP="00C56EF0">
            <w:pPr>
              <w:pStyle w:val="2"/>
              <w:spacing w:before="0" w:after="0"/>
              <w:jc w:val="left"/>
              <w:rPr>
                <w:b w:val="0"/>
                <w:bCs w:val="0"/>
                <w:color w:val="000000"/>
                <w:sz w:val="24"/>
                <w:szCs w:val="24"/>
              </w:rPr>
            </w:pPr>
          </w:p>
        </w:tc>
      </w:tr>
      <w:tr w:rsidR="004475B1" w:rsidRPr="005970A1" w:rsidTr="00C56EF0">
        <w:tc>
          <w:tcPr>
            <w:tcW w:w="1056" w:type="dxa"/>
          </w:tcPr>
          <w:p w:rsidR="004475B1" w:rsidRPr="005970A1" w:rsidRDefault="004475B1" w:rsidP="00C56EF0">
            <w:pPr>
              <w:widowControl/>
              <w:numPr>
                <w:ilvl w:val="0"/>
                <w:numId w:val="156"/>
              </w:numPr>
              <w:suppressAutoHyphens w:val="0"/>
              <w:jc w:val="left"/>
              <w:rPr>
                <w:sz w:val="24"/>
                <w:szCs w:val="24"/>
              </w:rPr>
            </w:pPr>
          </w:p>
        </w:tc>
        <w:tc>
          <w:tcPr>
            <w:tcW w:w="8691" w:type="dxa"/>
          </w:tcPr>
          <w:p w:rsidR="004475B1" w:rsidRPr="005970A1" w:rsidRDefault="004475B1" w:rsidP="00C56EF0">
            <w:pPr>
              <w:ind w:firstLine="0"/>
              <w:jc w:val="left"/>
              <w:rPr>
                <w:sz w:val="24"/>
                <w:szCs w:val="24"/>
              </w:rPr>
            </w:pPr>
            <w:r w:rsidRPr="005970A1">
              <w:rPr>
                <w:sz w:val="24"/>
                <w:szCs w:val="24"/>
              </w:rPr>
              <w:t xml:space="preserve">Воздух и </w:t>
            </w:r>
            <w:r w:rsidRPr="005970A1">
              <w:rPr>
                <w:color w:val="000000"/>
                <w:sz w:val="24"/>
                <w:szCs w:val="24"/>
              </w:rPr>
              <w:t>его</w:t>
            </w:r>
            <w:r w:rsidRPr="005970A1">
              <w:rPr>
                <w:sz w:val="24"/>
                <w:szCs w:val="24"/>
              </w:rPr>
              <w:t xml:space="preserve"> состав.</w:t>
            </w:r>
          </w:p>
        </w:tc>
        <w:tc>
          <w:tcPr>
            <w:tcW w:w="1701" w:type="dxa"/>
          </w:tcPr>
          <w:p w:rsidR="004475B1" w:rsidRPr="005970A1" w:rsidRDefault="004475B1" w:rsidP="00C56EF0">
            <w:pPr>
              <w:pStyle w:val="2"/>
              <w:spacing w:before="0" w:after="0"/>
              <w:rPr>
                <w:b w:val="0"/>
                <w:bCs w:val="0"/>
                <w:color w:val="000000"/>
                <w:sz w:val="24"/>
                <w:szCs w:val="24"/>
              </w:rPr>
            </w:pPr>
            <w:bookmarkStart w:id="144" w:name="_Toc457823406"/>
            <w:r w:rsidRPr="005970A1">
              <w:rPr>
                <w:b w:val="0"/>
                <w:bCs w:val="0"/>
                <w:color w:val="000000"/>
                <w:sz w:val="24"/>
                <w:szCs w:val="24"/>
              </w:rPr>
              <w:t>1</w:t>
            </w:r>
            <w:bookmarkEnd w:id="144"/>
          </w:p>
        </w:tc>
        <w:tc>
          <w:tcPr>
            <w:tcW w:w="1984" w:type="dxa"/>
          </w:tcPr>
          <w:p w:rsidR="004475B1" w:rsidRPr="005970A1" w:rsidRDefault="004475B1" w:rsidP="00C56EF0">
            <w:pPr>
              <w:pStyle w:val="2"/>
              <w:spacing w:before="0" w:after="0"/>
              <w:jc w:val="left"/>
              <w:rPr>
                <w:b w:val="0"/>
                <w:bCs w:val="0"/>
                <w:color w:val="000000"/>
                <w:sz w:val="24"/>
                <w:szCs w:val="24"/>
              </w:rPr>
            </w:pPr>
          </w:p>
        </w:tc>
      </w:tr>
      <w:tr w:rsidR="004475B1" w:rsidRPr="005970A1" w:rsidTr="00C56EF0">
        <w:tc>
          <w:tcPr>
            <w:tcW w:w="1056" w:type="dxa"/>
          </w:tcPr>
          <w:p w:rsidR="004475B1" w:rsidRPr="005970A1" w:rsidRDefault="004475B1" w:rsidP="00C56EF0">
            <w:pPr>
              <w:widowControl/>
              <w:numPr>
                <w:ilvl w:val="0"/>
                <w:numId w:val="156"/>
              </w:numPr>
              <w:suppressAutoHyphens w:val="0"/>
              <w:jc w:val="left"/>
              <w:rPr>
                <w:sz w:val="24"/>
                <w:szCs w:val="24"/>
              </w:rPr>
            </w:pPr>
          </w:p>
        </w:tc>
        <w:tc>
          <w:tcPr>
            <w:tcW w:w="8691" w:type="dxa"/>
          </w:tcPr>
          <w:p w:rsidR="004475B1" w:rsidRPr="005970A1" w:rsidRDefault="004475B1" w:rsidP="00C56EF0">
            <w:pPr>
              <w:ind w:firstLine="0"/>
              <w:jc w:val="left"/>
              <w:rPr>
                <w:sz w:val="24"/>
                <w:szCs w:val="24"/>
              </w:rPr>
            </w:pPr>
            <w:r w:rsidRPr="005970A1">
              <w:rPr>
                <w:sz w:val="24"/>
                <w:szCs w:val="24"/>
              </w:rPr>
              <w:t>Свойства воздуха.</w:t>
            </w:r>
          </w:p>
        </w:tc>
        <w:tc>
          <w:tcPr>
            <w:tcW w:w="1701" w:type="dxa"/>
          </w:tcPr>
          <w:p w:rsidR="004475B1" w:rsidRPr="005970A1" w:rsidRDefault="004475B1" w:rsidP="00C56EF0">
            <w:pPr>
              <w:pStyle w:val="2"/>
              <w:spacing w:before="0" w:after="0"/>
              <w:rPr>
                <w:b w:val="0"/>
                <w:bCs w:val="0"/>
                <w:color w:val="000000"/>
                <w:sz w:val="24"/>
                <w:szCs w:val="24"/>
              </w:rPr>
            </w:pPr>
            <w:bookmarkStart w:id="145" w:name="_Toc457823407"/>
            <w:r w:rsidRPr="005970A1">
              <w:rPr>
                <w:b w:val="0"/>
                <w:bCs w:val="0"/>
                <w:color w:val="000000"/>
                <w:sz w:val="24"/>
                <w:szCs w:val="24"/>
              </w:rPr>
              <w:t>1</w:t>
            </w:r>
            <w:bookmarkEnd w:id="145"/>
          </w:p>
        </w:tc>
        <w:tc>
          <w:tcPr>
            <w:tcW w:w="1984" w:type="dxa"/>
          </w:tcPr>
          <w:p w:rsidR="004475B1" w:rsidRPr="005970A1" w:rsidRDefault="004475B1" w:rsidP="00C56EF0">
            <w:pPr>
              <w:pStyle w:val="2"/>
              <w:spacing w:before="0" w:after="0"/>
              <w:jc w:val="left"/>
              <w:rPr>
                <w:b w:val="0"/>
                <w:bCs w:val="0"/>
                <w:color w:val="000000"/>
                <w:sz w:val="24"/>
                <w:szCs w:val="24"/>
              </w:rPr>
            </w:pPr>
          </w:p>
        </w:tc>
      </w:tr>
      <w:tr w:rsidR="004475B1" w:rsidRPr="005970A1" w:rsidTr="00C56EF0">
        <w:tc>
          <w:tcPr>
            <w:tcW w:w="1056" w:type="dxa"/>
          </w:tcPr>
          <w:p w:rsidR="004475B1" w:rsidRPr="005970A1" w:rsidRDefault="004475B1" w:rsidP="00C56EF0">
            <w:pPr>
              <w:widowControl/>
              <w:numPr>
                <w:ilvl w:val="0"/>
                <w:numId w:val="156"/>
              </w:numPr>
              <w:suppressAutoHyphens w:val="0"/>
              <w:jc w:val="left"/>
              <w:rPr>
                <w:sz w:val="24"/>
                <w:szCs w:val="24"/>
              </w:rPr>
            </w:pPr>
          </w:p>
        </w:tc>
        <w:tc>
          <w:tcPr>
            <w:tcW w:w="8691" w:type="dxa"/>
          </w:tcPr>
          <w:p w:rsidR="004475B1" w:rsidRPr="005970A1" w:rsidRDefault="004475B1" w:rsidP="00C56EF0">
            <w:pPr>
              <w:ind w:firstLine="0"/>
              <w:jc w:val="left"/>
              <w:rPr>
                <w:sz w:val="24"/>
                <w:szCs w:val="24"/>
              </w:rPr>
            </w:pPr>
            <w:r w:rsidRPr="005970A1">
              <w:rPr>
                <w:sz w:val="24"/>
                <w:szCs w:val="24"/>
              </w:rPr>
              <w:t>Как используют воздух.</w:t>
            </w:r>
          </w:p>
        </w:tc>
        <w:tc>
          <w:tcPr>
            <w:tcW w:w="1701" w:type="dxa"/>
          </w:tcPr>
          <w:p w:rsidR="004475B1" w:rsidRPr="005970A1" w:rsidRDefault="004475B1" w:rsidP="00C56EF0">
            <w:pPr>
              <w:pStyle w:val="2"/>
              <w:spacing w:before="0" w:after="0"/>
              <w:rPr>
                <w:b w:val="0"/>
                <w:bCs w:val="0"/>
                <w:color w:val="000000"/>
                <w:sz w:val="24"/>
                <w:szCs w:val="24"/>
              </w:rPr>
            </w:pPr>
            <w:bookmarkStart w:id="146" w:name="_Toc457823408"/>
            <w:r w:rsidRPr="005970A1">
              <w:rPr>
                <w:b w:val="0"/>
                <w:bCs w:val="0"/>
                <w:color w:val="000000"/>
                <w:sz w:val="24"/>
                <w:szCs w:val="24"/>
              </w:rPr>
              <w:t>1</w:t>
            </w:r>
            <w:bookmarkEnd w:id="146"/>
          </w:p>
        </w:tc>
        <w:tc>
          <w:tcPr>
            <w:tcW w:w="1984" w:type="dxa"/>
          </w:tcPr>
          <w:p w:rsidR="004475B1" w:rsidRPr="005970A1" w:rsidRDefault="004475B1" w:rsidP="00C56EF0">
            <w:pPr>
              <w:pStyle w:val="2"/>
              <w:spacing w:before="0" w:after="0"/>
              <w:jc w:val="left"/>
              <w:rPr>
                <w:b w:val="0"/>
                <w:bCs w:val="0"/>
                <w:color w:val="000000"/>
                <w:sz w:val="24"/>
                <w:szCs w:val="24"/>
              </w:rPr>
            </w:pPr>
          </w:p>
        </w:tc>
      </w:tr>
      <w:tr w:rsidR="004475B1" w:rsidRPr="005970A1" w:rsidTr="00C56EF0">
        <w:tc>
          <w:tcPr>
            <w:tcW w:w="1056" w:type="dxa"/>
          </w:tcPr>
          <w:p w:rsidR="004475B1" w:rsidRPr="005970A1" w:rsidRDefault="004475B1" w:rsidP="00C56EF0">
            <w:pPr>
              <w:widowControl/>
              <w:numPr>
                <w:ilvl w:val="0"/>
                <w:numId w:val="156"/>
              </w:numPr>
              <w:suppressAutoHyphens w:val="0"/>
              <w:jc w:val="left"/>
              <w:rPr>
                <w:sz w:val="24"/>
                <w:szCs w:val="24"/>
              </w:rPr>
            </w:pPr>
          </w:p>
        </w:tc>
        <w:tc>
          <w:tcPr>
            <w:tcW w:w="8691" w:type="dxa"/>
          </w:tcPr>
          <w:p w:rsidR="004475B1" w:rsidRPr="005970A1" w:rsidRDefault="004475B1" w:rsidP="00C56EF0">
            <w:pPr>
              <w:ind w:firstLine="0"/>
              <w:jc w:val="left"/>
              <w:rPr>
                <w:sz w:val="24"/>
                <w:szCs w:val="24"/>
              </w:rPr>
            </w:pPr>
            <w:r w:rsidRPr="005970A1">
              <w:rPr>
                <w:sz w:val="24"/>
                <w:szCs w:val="24"/>
              </w:rPr>
              <w:t xml:space="preserve"> Вода и её свойства. Очистка  воды</w:t>
            </w:r>
          </w:p>
        </w:tc>
        <w:tc>
          <w:tcPr>
            <w:tcW w:w="1701" w:type="dxa"/>
          </w:tcPr>
          <w:p w:rsidR="004475B1" w:rsidRPr="005970A1" w:rsidRDefault="004475B1" w:rsidP="00C56EF0">
            <w:pPr>
              <w:pStyle w:val="2"/>
              <w:spacing w:before="0" w:after="0"/>
              <w:rPr>
                <w:b w:val="0"/>
                <w:bCs w:val="0"/>
                <w:color w:val="000000"/>
                <w:sz w:val="24"/>
                <w:szCs w:val="24"/>
              </w:rPr>
            </w:pPr>
            <w:bookmarkStart w:id="147" w:name="_Toc457823409"/>
            <w:r w:rsidRPr="005970A1">
              <w:rPr>
                <w:b w:val="0"/>
                <w:bCs w:val="0"/>
                <w:color w:val="000000"/>
                <w:sz w:val="24"/>
                <w:szCs w:val="24"/>
              </w:rPr>
              <w:t>1</w:t>
            </w:r>
            <w:bookmarkEnd w:id="147"/>
          </w:p>
        </w:tc>
        <w:tc>
          <w:tcPr>
            <w:tcW w:w="1984" w:type="dxa"/>
          </w:tcPr>
          <w:p w:rsidR="004475B1" w:rsidRPr="005970A1" w:rsidRDefault="004475B1" w:rsidP="00C56EF0">
            <w:pPr>
              <w:pStyle w:val="2"/>
              <w:spacing w:before="0" w:after="0"/>
              <w:jc w:val="left"/>
              <w:rPr>
                <w:b w:val="0"/>
                <w:bCs w:val="0"/>
                <w:color w:val="000000"/>
                <w:sz w:val="24"/>
                <w:szCs w:val="24"/>
              </w:rPr>
            </w:pPr>
          </w:p>
        </w:tc>
      </w:tr>
      <w:tr w:rsidR="004475B1" w:rsidRPr="005970A1" w:rsidTr="00C56EF0">
        <w:tc>
          <w:tcPr>
            <w:tcW w:w="1056" w:type="dxa"/>
          </w:tcPr>
          <w:p w:rsidR="004475B1" w:rsidRPr="005970A1" w:rsidRDefault="004475B1" w:rsidP="00C56EF0">
            <w:pPr>
              <w:widowControl/>
              <w:numPr>
                <w:ilvl w:val="0"/>
                <w:numId w:val="156"/>
              </w:numPr>
              <w:suppressAutoHyphens w:val="0"/>
              <w:jc w:val="left"/>
              <w:rPr>
                <w:sz w:val="24"/>
                <w:szCs w:val="24"/>
              </w:rPr>
            </w:pPr>
          </w:p>
        </w:tc>
        <w:tc>
          <w:tcPr>
            <w:tcW w:w="8691" w:type="dxa"/>
          </w:tcPr>
          <w:p w:rsidR="004475B1" w:rsidRPr="005970A1" w:rsidRDefault="004475B1" w:rsidP="00C56EF0">
            <w:pPr>
              <w:ind w:firstLine="0"/>
              <w:jc w:val="left"/>
              <w:rPr>
                <w:sz w:val="24"/>
                <w:szCs w:val="24"/>
              </w:rPr>
            </w:pPr>
            <w:r w:rsidRPr="005970A1">
              <w:rPr>
                <w:sz w:val="24"/>
                <w:szCs w:val="24"/>
              </w:rPr>
              <w:t>Превращения воды.</w:t>
            </w:r>
          </w:p>
        </w:tc>
        <w:tc>
          <w:tcPr>
            <w:tcW w:w="1701" w:type="dxa"/>
          </w:tcPr>
          <w:p w:rsidR="004475B1" w:rsidRPr="005970A1" w:rsidRDefault="004475B1" w:rsidP="00C56EF0">
            <w:pPr>
              <w:pStyle w:val="2"/>
              <w:spacing w:before="0" w:after="0"/>
              <w:rPr>
                <w:b w:val="0"/>
                <w:bCs w:val="0"/>
                <w:color w:val="000000"/>
                <w:sz w:val="24"/>
                <w:szCs w:val="24"/>
              </w:rPr>
            </w:pPr>
            <w:bookmarkStart w:id="148" w:name="_Toc457823410"/>
            <w:r w:rsidRPr="005970A1">
              <w:rPr>
                <w:b w:val="0"/>
                <w:bCs w:val="0"/>
                <w:color w:val="000000"/>
                <w:sz w:val="24"/>
                <w:szCs w:val="24"/>
              </w:rPr>
              <w:t>1</w:t>
            </w:r>
            <w:bookmarkEnd w:id="148"/>
          </w:p>
        </w:tc>
        <w:tc>
          <w:tcPr>
            <w:tcW w:w="1984" w:type="dxa"/>
          </w:tcPr>
          <w:p w:rsidR="004475B1" w:rsidRPr="005970A1" w:rsidRDefault="004475B1" w:rsidP="00C56EF0">
            <w:pPr>
              <w:pStyle w:val="2"/>
              <w:spacing w:before="0" w:after="0"/>
              <w:jc w:val="left"/>
              <w:rPr>
                <w:b w:val="0"/>
                <w:bCs w:val="0"/>
                <w:color w:val="000000"/>
                <w:sz w:val="24"/>
                <w:szCs w:val="24"/>
              </w:rPr>
            </w:pPr>
          </w:p>
        </w:tc>
      </w:tr>
      <w:tr w:rsidR="004475B1" w:rsidRPr="005970A1" w:rsidTr="00C56EF0">
        <w:tc>
          <w:tcPr>
            <w:tcW w:w="1056" w:type="dxa"/>
          </w:tcPr>
          <w:p w:rsidR="004475B1" w:rsidRPr="005970A1" w:rsidRDefault="004475B1" w:rsidP="00C56EF0">
            <w:pPr>
              <w:widowControl/>
              <w:numPr>
                <w:ilvl w:val="0"/>
                <w:numId w:val="156"/>
              </w:numPr>
              <w:suppressAutoHyphens w:val="0"/>
              <w:jc w:val="left"/>
              <w:rPr>
                <w:sz w:val="24"/>
                <w:szCs w:val="24"/>
              </w:rPr>
            </w:pPr>
          </w:p>
        </w:tc>
        <w:tc>
          <w:tcPr>
            <w:tcW w:w="8691" w:type="dxa"/>
          </w:tcPr>
          <w:p w:rsidR="004475B1" w:rsidRPr="005970A1" w:rsidRDefault="004475B1" w:rsidP="00C56EF0">
            <w:pPr>
              <w:ind w:firstLine="0"/>
              <w:jc w:val="left"/>
              <w:rPr>
                <w:sz w:val="24"/>
                <w:szCs w:val="24"/>
              </w:rPr>
            </w:pPr>
            <w:r w:rsidRPr="005970A1">
              <w:rPr>
                <w:sz w:val="24"/>
                <w:szCs w:val="24"/>
              </w:rPr>
              <w:t>Круговорот воды  в  природе.</w:t>
            </w:r>
          </w:p>
        </w:tc>
        <w:tc>
          <w:tcPr>
            <w:tcW w:w="1701" w:type="dxa"/>
          </w:tcPr>
          <w:p w:rsidR="004475B1" w:rsidRPr="005970A1" w:rsidRDefault="004475B1" w:rsidP="00C56EF0">
            <w:pPr>
              <w:pStyle w:val="2"/>
              <w:spacing w:before="0" w:after="0"/>
              <w:rPr>
                <w:b w:val="0"/>
                <w:bCs w:val="0"/>
                <w:color w:val="000000"/>
                <w:sz w:val="24"/>
                <w:szCs w:val="24"/>
              </w:rPr>
            </w:pPr>
            <w:bookmarkStart w:id="149" w:name="_Toc457823411"/>
            <w:r w:rsidRPr="005970A1">
              <w:rPr>
                <w:b w:val="0"/>
                <w:bCs w:val="0"/>
                <w:color w:val="000000"/>
                <w:sz w:val="24"/>
                <w:szCs w:val="24"/>
              </w:rPr>
              <w:t>1</w:t>
            </w:r>
            <w:bookmarkEnd w:id="149"/>
          </w:p>
        </w:tc>
        <w:tc>
          <w:tcPr>
            <w:tcW w:w="1984" w:type="dxa"/>
          </w:tcPr>
          <w:p w:rsidR="004475B1" w:rsidRPr="005970A1" w:rsidRDefault="004475B1" w:rsidP="00C56EF0">
            <w:pPr>
              <w:pStyle w:val="2"/>
              <w:spacing w:before="0" w:after="0"/>
              <w:jc w:val="left"/>
              <w:rPr>
                <w:b w:val="0"/>
                <w:bCs w:val="0"/>
                <w:color w:val="000000"/>
                <w:sz w:val="24"/>
                <w:szCs w:val="24"/>
              </w:rPr>
            </w:pPr>
          </w:p>
        </w:tc>
      </w:tr>
      <w:tr w:rsidR="004475B1" w:rsidRPr="005970A1" w:rsidTr="00C56EF0">
        <w:tc>
          <w:tcPr>
            <w:tcW w:w="1056" w:type="dxa"/>
          </w:tcPr>
          <w:p w:rsidR="004475B1" w:rsidRPr="005970A1" w:rsidRDefault="004475B1" w:rsidP="00C56EF0">
            <w:pPr>
              <w:widowControl/>
              <w:numPr>
                <w:ilvl w:val="0"/>
                <w:numId w:val="156"/>
              </w:numPr>
              <w:suppressAutoHyphens w:val="0"/>
              <w:jc w:val="left"/>
              <w:rPr>
                <w:sz w:val="24"/>
                <w:szCs w:val="24"/>
              </w:rPr>
            </w:pPr>
          </w:p>
        </w:tc>
        <w:tc>
          <w:tcPr>
            <w:tcW w:w="8691" w:type="dxa"/>
          </w:tcPr>
          <w:p w:rsidR="004475B1" w:rsidRPr="005970A1" w:rsidRDefault="004475B1" w:rsidP="00C56EF0">
            <w:pPr>
              <w:ind w:firstLine="0"/>
              <w:jc w:val="left"/>
              <w:rPr>
                <w:sz w:val="24"/>
                <w:szCs w:val="24"/>
              </w:rPr>
            </w:pPr>
            <w:r w:rsidRPr="005970A1">
              <w:rPr>
                <w:sz w:val="24"/>
                <w:szCs w:val="24"/>
              </w:rPr>
              <w:t>Обобщающий урок «Свойства воздуха и воды»</w:t>
            </w:r>
          </w:p>
        </w:tc>
        <w:tc>
          <w:tcPr>
            <w:tcW w:w="1701" w:type="dxa"/>
          </w:tcPr>
          <w:p w:rsidR="004475B1" w:rsidRPr="005970A1" w:rsidRDefault="004475B1" w:rsidP="00C56EF0">
            <w:pPr>
              <w:pStyle w:val="2"/>
              <w:spacing w:before="0" w:after="0"/>
              <w:rPr>
                <w:b w:val="0"/>
                <w:bCs w:val="0"/>
                <w:color w:val="000000"/>
                <w:sz w:val="24"/>
                <w:szCs w:val="24"/>
              </w:rPr>
            </w:pPr>
            <w:bookmarkStart w:id="150" w:name="_Toc457823412"/>
            <w:r w:rsidRPr="005970A1">
              <w:rPr>
                <w:b w:val="0"/>
                <w:bCs w:val="0"/>
                <w:color w:val="000000"/>
                <w:sz w:val="24"/>
                <w:szCs w:val="24"/>
              </w:rPr>
              <w:t>1</w:t>
            </w:r>
            <w:bookmarkEnd w:id="150"/>
          </w:p>
        </w:tc>
        <w:tc>
          <w:tcPr>
            <w:tcW w:w="1984" w:type="dxa"/>
          </w:tcPr>
          <w:p w:rsidR="004475B1" w:rsidRPr="005970A1" w:rsidRDefault="004475B1" w:rsidP="00C56EF0">
            <w:pPr>
              <w:pStyle w:val="2"/>
              <w:spacing w:before="0" w:after="0"/>
              <w:jc w:val="left"/>
              <w:rPr>
                <w:b w:val="0"/>
                <w:bCs w:val="0"/>
                <w:color w:val="000000"/>
                <w:sz w:val="24"/>
                <w:szCs w:val="24"/>
              </w:rPr>
            </w:pPr>
          </w:p>
        </w:tc>
      </w:tr>
      <w:tr w:rsidR="004475B1" w:rsidRPr="005970A1" w:rsidTr="00C56EF0">
        <w:tc>
          <w:tcPr>
            <w:tcW w:w="1056" w:type="dxa"/>
          </w:tcPr>
          <w:p w:rsidR="004475B1" w:rsidRPr="005970A1" w:rsidRDefault="004475B1" w:rsidP="00C56EF0">
            <w:pPr>
              <w:widowControl/>
              <w:numPr>
                <w:ilvl w:val="0"/>
                <w:numId w:val="156"/>
              </w:numPr>
              <w:suppressAutoHyphens w:val="0"/>
              <w:jc w:val="left"/>
              <w:rPr>
                <w:sz w:val="24"/>
                <w:szCs w:val="24"/>
              </w:rPr>
            </w:pPr>
          </w:p>
        </w:tc>
        <w:tc>
          <w:tcPr>
            <w:tcW w:w="8691" w:type="dxa"/>
          </w:tcPr>
          <w:p w:rsidR="004475B1" w:rsidRPr="005970A1" w:rsidRDefault="004475B1" w:rsidP="00C56EF0">
            <w:pPr>
              <w:ind w:firstLine="0"/>
              <w:jc w:val="left"/>
              <w:rPr>
                <w:sz w:val="24"/>
                <w:szCs w:val="24"/>
              </w:rPr>
            </w:pPr>
            <w:r w:rsidRPr="005970A1">
              <w:rPr>
                <w:sz w:val="24"/>
                <w:szCs w:val="24"/>
              </w:rPr>
              <w:t>Почва, её состав и свойства</w:t>
            </w:r>
          </w:p>
        </w:tc>
        <w:tc>
          <w:tcPr>
            <w:tcW w:w="1701" w:type="dxa"/>
          </w:tcPr>
          <w:p w:rsidR="004475B1" w:rsidRPr="005970A1" w:rsidRDefault="004475B1" w:rsidP="00C56EF0">
            <w:pPr>
              <w:pStyle w:val="2"/>
              <w:spacing w:before="0" w:after="0"/>
              <w:rPr>
                <w:b w:val="0"/>
                <w:bCs w:val="0"/>
                <w:color w:val="000000"/>
                <w:sz w:val="24"/>
                <w:szCs w:val="24"/>
              </w:rPr>
            </w:pPr>
            <w:bookmarkStart w:id="151" w:name="_Toc457823413"/>
            <w:r w:rsidRPr="005970A1">
              <w:rPr>
                <w:b w:val="0"/>
                <w:bCs w:val="0"/>
                <w:color w:val="000000"/>
                <w:sz w:val="24"/>
                <w:szCs w:val="24"/>
              </w:rPr>
              <w:t>1</w:t>
            </w:r>
            <w:bookmarkEnd w:id="151"/>
          </w:p>
        </w:tc>
        <w:tc>
          <w:tcPr>
            <w:tcW w:w="1984" w:type="dxa"/>
          </w:tcPr>
          <w:p w:rsidR="004475B1" w:rsidRPr="005970A1" w:rsidRDefault="004475B1" w:rsidP="00C56EF0">
            <w:pPr>
              <w:pStyle w:val="2"/>
              <w:spacing w:before="0" w:after="0"/>
              <w:jc w:val="left"/>
              <w:rPr>
                <w:b w:val="0"/>
                <w:bCs w:val="0"/>
                <w:color w:val="000000"/>
                <w:sz w:val="24"/>
                <w:szCs w:val="24"/>
              </w:rPr>
            </w:pPr>
          </w:p>
        </w:tc>
      </w:tr>
      <w:tr w:rsidR="004475B1" w:rsidRPr="005970A1" w:rsidTr="00C56EF0">
        <w:tc>
          <w:tcPr>
            <w:tcW w:w="1056" w:type="dxa"/>
          </w:tcPr>
          <w:p w:rsidR="004475B1" w:rsidRPr="005970A1" w:rsidRDefault="004475B1" w:rsidP="00C56EF0">
            <w:pPr>
              <w:widowControl/>
              <w:numPr>
                <w:ilvl w:val="0"/>
                <w:numId w:val="156"/>
              </w:numPr>
              <w:suppressAutoHyphens w:val="0"/>
              <w:jc w:val="left"/>
              <w:rPr>
                <w:sz w:val="24"/>
                <w:szCs w:val="24"/>
              </w:rPr>
            </w:pPr>
          </w:p>
        </w:tc>
        <w:tc>
          <w:tcPr>
            <w:tcW w:w="8691" w:type="dxa"/>
          </w:tcPr>
          <w:p w:rsidR="004475B1" w:rsidRPr="005970A1" w:rsidRDefault="004475B1" w:rsidP="00C56EF0">
            <w:pPr>
              <w:ind w:firstLine="0"/>
              <w:jc w:val="left"/>
              <w:rPr>
                <w:sz w:val="24"/>
                <w:szCs w:val="24"/>
              </w:rPr>
            </w:pPr>
            <w:r w:rsidRPr="005970A1">
              <w:rPr>
                <w:sz w:val="24"/>
                <w:szCs w:val="24"/>
              </w:rPr>
              <w:t>Почва, её состав и свойства</w:t>
            </w:r>
          </w:p>
        </w:tc>
        <w:tc>
          <w:tcPr>
            <w:tcW w:w="1701" w:type="dxa"/>
          </w:tcPr>
          <w:p w:rsidR="004475B1" w:rsidRPr="005970A1" w:rsidRDefault="004475B1" w:rsidP="00C56EF0">
            <w:pPr>
              <w:pStyle w:val="2"/>
              <w:spacing w:before="0" w:after="0"/>
              <w:rPr>
                <w:b w:val="0"/>
                <w:bCs w:val="0"/>
                <w:color w:val="000000"/>
                <w:sz w:val="24"/>
                <w:szCs w:val="24"/>
              </w:rPr>
            </w:pPr>
            <w:r w:rsidRPr="005970A1">
              <w:rPr>
                <w:b w:val="0"/>
                <w:bCs w:val="0"/>
                <w:color w:val="000000"/>
                <w:sz w:val="24"/>
                <w:szCs w:val="24"/>
              </w:rPr>
              <w:t>1</w:t>
            </w:r>
          </w:p>
        </w:tc>
        <w:tc>
          <w:tcPr>
            <w:tcW w:w="1984" w:type="dxa"/>
          </w:tcPr>
          <w:p w:rsidR="004475B1" w:rsidRPr="005970A1" w:rsidRDefault="004475B1" w:rsidP="00C56EF0">
            <w:pPr>
              <w:pStyle w:val="2"/>
              <w:spacing w:before="0" w:after="0"/>
              <w:jc w:val="left"/>
              <w:rPr>
                <w:b w:val="0"/>
                <w:bCs w:val="0"/>
                <w:color w:val="000000"/>
                <w:sz w:val="24"/>
                <w:szCs w:val="24"/>
              </w:rPr>
            </w:pPr>
          </w:p>
        </w:tc>
      </w:tr>
      <w:tr w:rsidR="004475B1" w:rsidRPr="005970A1" w:rsidTr="00C56EF0">
        <w:tc>
          <w:tcPr>
            <w:tcW w:w="1056" w:type="dxa"/>
          </w:tcPr>
          <w:p w:rsidR="004475B1" w:rsidRPr="005970A1" w:rsidRDefault="004475B1" w:rsidP="00C56EF0">
            <w:pPr>
              <w:widowControl/>
              <w:numPr>
                <w:ilvl w:val="0"/>
                <w:numId w:val="156"/>
              </w:numPr>
              <w:suppressAutoHyphens w:val="0"/>
              <w:jc w:val="left"/>
              <w:rPr>
                <w:sz w:val="24"/>
                <w:szCs w:val="24"/>
              </w:rPr>
            </w:pPr>
          </w:p>
        </w:tc>
        <w:tc>
          <w:tcPr>
            <w:tcW w:w="8691" w:type="dxa"/>
          </w:tcPr>
          <w:p w:rsidR="004475B1" w:rsidRPr="005970A1" w:rsidRDefault="004475B1" w:rsidP="00C56EF0">
            <w:pPr>
              <w:ind w:firstLine="0"/>
              <w:jc w:val="left"/>
              <w:rPr>
                <w:sz w:val="24"/>
                <w:szCs w:val="24"/>
              </w:rPr>
            </w:pPr>
            <w:r w:rsidRPr="005970A1">
              <w:rPr>
                <w:sz w:val="24"/>
                <w:szCs w:val="24"/>
              </w:rPr>
              <w:t>Обитатели почвы</w:t>
            </w:r>
          </w:p>
        </w:tc>
        <w:tc>
          <w:tcPr>
            <w:tcW w:w="1701" w:type="dxa"/>
          </w:tcPr>
          <w:p w:rsidR="004475B1" w:rsidRPr="005970A1" w:rsidRDefault="004475B1" w:rsidP="00C56EF0">
            <w:pPr>
              <w:pStyle w:val="2"/>
              <w:spacing w:before="0" w:after="0"/>
              <w:rPr>
                <w:b w:val="0"/>
                <w:bCs w:val="0"/>
                <w:color w:val="000000"/>
                <w:sz w:val="24"/>
                <w:szCs w:val="24"/>
              </w:rPr>
            </w:pPr>
            <w:bookmarkStart w:id="152" w:name="_Toc457823414"/>
            <w:r w:rsidRPr="005970A1">
              <w:rPr>
                <w:b w:val="0"/>
                <w:bCs w:val="0"/>
                <w:color w:val="000000"/>
                <w:sz w:val="24"/>
                <w:szCs w:val="24"/>
              </w:rPr>
              <w:t>1</w:t>
            </w:r>
            <w:bookmarkEnd w:id="152"/>
          </w:p>
        </w:tc>
        <w:tc>
          <w:tcPr>
            <w:tcW w:w="1984" w:type="dxa"/>
          </w:tcPr>
          <w:p w:rsidR="004475B1" w:rsidRPr="005970A1" w:rsidRDefault="004475B1" w:rsidP="00C56EF0">
            <w:pPr>
              <w:pStyle w:val="2"/>
              <w:spacing w:before="0" w:after="0"/>
              <w:jc w:val="left"/>
              <w:rPr>
                <w:b w:val="0"/>
                <w:bCs w:val="0"/>
                <w:color w:val="000000"/>
                <w:sz w:val="24"/>
                <w:szCs w:val="24"/>
              </w:rPr>
            </w:pPr>
          </w:p>
        </w:tc>
      </w:tr>
      <w:tr w:rsidR="004475B1" w:rsidRPr="005970A1" w:rsidTr="00C56EF0">
        <w:tc>
          <w:tcPr>
            <w:tcW w:w="1056" w:type="dxa"/>
          </w:tcPr>
          <w:p w:rsidR="004475B1" w:rsidRPr="005970A1" w:rsidRDefault="004475B1" w:rsidP="00C56EF0">
            <w:pPr>
              <w:widowControl/>
              <w:numPr>
                <w:ilvl w:val="0"/>
                <w:numId w:val="156"/>
              </w:numPr>
              <w:suppressAutoHyphens w:val="0"/>
              <w:jc w:val="left"/>
              <w:rPr>
                <w:sz w:val="24"/>
                <w:szCs w:val="24"/>
              </w:rPr>
            </w:pPr>
          </w:p>
        </w:tc>
        <w:tc>
          <w:tcPr>
            <w:tcW w:w="8691" w:type="dxa"/>
          </w:tcPr>
          <w:p w:rsidR="004475B1" w:rsidRPr="005970A1" w:rsidRDefault="004475B1" w:rsidP="00C56EF0">
            <w:pPr>
              <w:ind w:firstLine="0"/>
              <w:jc w:val="left"/>
              <w:rPr>
                <w:sz w:val="24"/>
                <w:szCs w:val="24"/>
              </w:rPr>
            </w:pPr>
            <w:r w:rsidRPr="005970A1">
              <w:rPr>
                <w:sz w:val="24"/>
                <w:szCs w:val="24"/>
              </w:rPr>
              <w:t>Почва- кормилица</w:t>
            </w:r>
          </w:p>
        </w:tc>
        <w:tc>
          <w:tcPr>
            <w:tcW w:w="1701" w:type="dxa"/>
          </w:tcPr>
          <w:p w:rsidR="004475B1" w:rsidRPr="005970A1" w:rsidRDefault="004475B1" w:rsidP="00C56EF0">
            <w:pPr>
              <w:pStyle w:val="2"/>
              <w:spacing w:before="0" w:after="0"/>
              <w:rPr>
                <w:b w:val="0"/>
                <w:bCs w:val="0"/>
                <w:color w:val="000000"/>
                <w:sz w:val="24"/>
                <w:szCs w:val="24"/>
              </w:rPr>
            </w:pPr>
            <w:bookmarkStart w:id="153" w:name="_Toc457823415"/>
            <w:r w:rsidRPr="005970A1">
              <w:rPr>
                <w:b w:val="0"/>
                <w:bCs w:val="0"/>
                <w:color w:val="000000"/>
                <w:sz w:val="24"/>
                <w:szCs w:val="24"/>
              </w:rPr>
              <w:t>1</w:t>
            </w:r>
            <w:bookmarkEnd w:id="153"/>
          </w:p>
        </w:tc>
        <w:tc>
          <w:tcPr>
            <w:tcW w:w="1984" w:type="dxa"/>
          </w:tcPr>
          <w:p w:rsidR="004475B1" w:rsidRPr="005970A1" w:rsidRDefault="004475B1" w:rsidP="00C56EF0">
            <w:pPr>
              <w:pStyle w:val="2"/>
              <w:spacing w:before="0" w:after="0"/>
              <w:jc w:val="left"/>
              <w:rPr>
                <w:b w:val="0"/>
                <w:bCs w:val="0"/>
                <w:color w:val="000000"/>
                <w:sz w:val="24"/>
                <w:szCs w:val="24"/>
              </w:rPr>
            </w:pPr>
          </w:p>
        </w:tc>
      </w:tr>
      <w:tr w:rsidR="004475B1" w:rsidRPr="005970A1" w:rsidTr="00C56EF0">
        <w:tc>
          <w:tcPr>
            <w:tcW w:w="1056" w:type="dxa"/>
          </w:tcPr>
          <w:p w:rsidR="004475B1" w:rsidRPr="005970A1" w:rsidRDefault="004475B1" w:rsidP="00C56EF0">
            <w:pPr>
              <w:widowControl/>
              <w:numPr>
                <w:ilvl w:val="0"/>
                <w:numId w:val="156"/>
              </w:numPr>
              <w:suppressAutoHyphens w:val="0"/>
              <w:jc w:val="left"/>
              <w:rPr>
                <w:sz w:val="24"/>
                <w:szCs w:val="24"/>
              </w:rPr>
            </w:pPr>
          </w:p>
        </w:tc>
        <w:tc>
          <w:tcPr>
            <w:tcW w:w="8691" w:type="dxa"/>
          </w:tcPr>
          <w:p w:rsidR="004475B1" w:rsidRPr="005970A1" w:rsidRDefault="004475B1" w:rsidP="00C56EF0">
            <w:pPr>
              <w:ind w:firstLine="0"/>
              <w:jc w:val="left"/>
              <w:rPr>
                <w:sz w:val="24"/>
                <w:szCs w:val="24"/>
              </w:rPr>
            </w:pPr>
            <w:r w:rsidRPr="005970A1">
              <w:rPr>
                <w:sz w:val="24"/>
                <w:szCs w:val="24"/>
              </w:rPr>
              <w:t>Обобщающий урок  «Тела и вещества»</w:t>
            </w:r>
          </w:p>
        </w:tc>
        <w:tc>
          <w:tcPr>
            <w:tcW w:w="1701" w:type="dxa"/>
          </w:tcPr>
          <w:p w:rsidR="004475B1" w:rsidRPr="005970A1" w:rsidRDefault="004475B1" w:rsidP="00C56EF0">
            <w:pPr>
              <w:pStyle w:val="2"/>
              <w:spacing w:before="0" w:after="0"/>
              <w:rPr>
                <w:b w:val="0"/>
                <w:bCs w:val="0"/>
                <w:color w:val="000000"/>
                <w:sz w:val="24"/>
                <w:szCs w:val="24"/>
              </w:rPr>
            </w:pPr>
            <w:bookmarkStart w:id="154" w:name="_Toc457823416"/>
            <w:r w:rsidRPr="005970A1">
              <w:rPr>
                <w:b w:val="0"/>
                <w:bCs w:val="0"/>
                <w:color w:val="000000"/>
                <w:sz w:val="24"/>
                <w:szCs w:val="24"/>
              </w:rPr>
              <w:t>1</w:t>
            </w:r>
            <w:bookmarkEnd w:id="154"/>
          </w:p>
        </w:tc>
        <w:tc>
          <w:tcPr>
            <w:tcW w:w="1984" w:type="dxa"/>
          </w:tcPr>
          <w:p w:rsidR="004475B1" w:rsidRPr="005970A1" w:rsidRDefault="004475B1" w:rsidP="00C56EF0">
            <w:pPr>
              <w:pStyle w:val="2"/>
              <w:spacing w:before="0" w:after="0"/>
              <w:jc w:val="left"/>
              <w:rPr>
                <w:b w:val="0"/>
                <w:bCs w:val="0"/>
                <w:color w:val="000000"/>
                <w:sz w:val="24"/>
                <w:szCs w:val="24"/>
              </w:rPr>
            </w:pPr>
          </w:p>
        </w:tc>
      </w:tr>
      <w:tr w:rsidR="004475B1" w:rsidRPr="005970A1" w:rsidTr="00C56EF0">
        <w:tc>
          <w:tcPr>
            <w:tcW w:w="1056" w:type="dxa"/>
          </w:tcPr>
          <w:p w:rsidR="004475B1" w:rsidRPr="005970A1" w:rsidRDefault="004475B1" w:rsidP="00C56EF0">
            <w:pPr>
              <w:ind w:left="360"/>
              <w:jc w:val="left"/>
              <w:rPr>
                <w:sz w:val="24"/>
                <w:szCs w:val="24"/>
              </w:rPr>
            </w:pPr>
            <w:r w:rsidRPr="005970A1">
              <w:rPr>
                <w:sz w:val="24"/>
                <w:szCs w:val="24"/>
              </w:rPr>
              <w:t xml:space="preserve"> </w:t>
            </w:r>
          </w:p>
        </w:tc>
        <w:tc>
          <w:tcPr>
            <w:tcW w:w="8691" w:type="dxa"/>
          </w:tcPr>
          <w:p w:rsidR="004475B1" w:rsidRPr="005970A1" w:rsidRDefault="004475B1" w:rsidP="00C56EF0">
            <w:pPr>
              <w:ind w:firstLine="0"/>
              <w:jc w:val="left"/>
              <w:rPr>
                <w:b/>
                <w:bCs/>
                <w:sz w:val="24"/>
                <w:szCs w:val="24"/>
              </w:rPr>
            </w:pPr>
            <w:r w:rsidRPr="005970A1">
              <w:rPr>
                <w:b/>
                <w:bCs/>
                <w:sz w:val="24"/>
                <w:szCs w:val="24"/>
              </w:rPr>
              <w:t>Сезонные изменения в природе. Зима</w:t>
            </w:r>
          </w:p>
        </w:tc>
        <w:tc>
          <w:tcPr>
            <w:tcW w:w="1701" w:type="dxa"/>
          </w:tcPr>
          <w:p w:rsidR="004475B1" w:rsidRPr="005970A1" w:rsidRDefault="004475B1" w:rsidP="00C56EF0">
            <w:pPr>
              <w:pStyle w:val="2"/>
              <w:spacing w:before="0" w:after="0"/>
              <w:rPr>
                <w:color w:val="000000"/>
                <w:sz w:val="24"/>
                <w:szCs w:val="24"/>
              </w:rPr>
            </w:pPr>
            <w:r w:rsidRPr="005970A1">
              <w:rPr>
                <w:color w:val="000000"/>
                <w:sz w:val="24"/>
                <w:szCs w:val="24"/>
              </w:rPr>
              <w:t>5</w:t>
            </w:r>
          </w:p>
        </w:tc>
        <w:tc>
          <w:tcPr>
            <w:tcW w:w="1984" w:type="dxa"/>
          </w:tcPr>
          <w:p w:rsidR="004475B1" w:rsidRPr="005970A1" w:rsidRDefault="004475B1" w:rsidP="00C56EF0">
            <w:pPr>
              <w:pStyle w:val="2"/>
              <w:spacing w:before="0" w:after="0"/>
              <w:jc w:val="left"/>
              <w:rPr>
                <w:color w:val="000000"/>
                <w:sz w:val="24"/>
                <w:szCs w:val="24"/>
              </w:rPr>
            </w:pPr>
          </w:p>
        </w:tc>
      </w:tr>
      <w:tr w:rsidR="004475B1" w:rsidRPr="005970A1" w:rsidTr="00C56EF0">
        <w:tc>
          <w:tcPr>
            <w:tcW w:w="1056" w:type="dxa"/>
          </w:tcPr>
          <w:p w:rsidR="004475B1" w:rsidRPr="005970A1" w:rsidRDefault="004475B1" w:rsidP="00C56EF0">
            <w:pPr>
              <w:widowControl/>
              <w:numPr>
                <w:ilvl w:val="0"/>
                <w:numId w:val="156"/>
              </w:numPr>
              <w:suppressAutoHyphens w:val="0"/>
              <w:jc w:val="left"/>
              <w:rPr>
                <w:sz w:val="24"/>
                <w:szCs w:val="24"/>
              </w:rPr>
            </w:pPr>
          </w:p>
        </w:tc>
        <w:tc>
          <w:tcPr>
            <w:tcW w:w="8691" w:type="dxa"/>
          </w:tcPr>
          <w:p w:rsidR="004475B1" w:rsidRPr="005970A1" w:rsidRDefault="004475B1" w:rsidP="00C56EF0">
            <w:pPr>
              <w:ind w:firstLine="0"/>
              <w:jc w:val="left"/>
              <w:rPr>
                <w:sz w:val="24"/>
                <w:szCs w:val="24"/>
              </w:rPr>
            </w:pPr>
            <w:r w:rsidRPr="005970A1">
              <w:rPr>
                <w:sz w:val="24"/>
                <w:szCs w:val="24"/>
              </w:rPr>
              <w:t>Экскурсия. Наблюдение</w:t>
            </w:r>
            <w:r w:rsidRPr="005970A1">
              <w:rPr>
                <w:color w:val="000000"/>
                <w:sz w:val="24"/>
                <w:szCs w:val="24"/>
              </w:rPr>
              <w:t xml:space="preserve"> зимних изменений в   природе  и жизни людей.</w:t>
            </w:r>
          </w:p>
        </w:tc>
        <w:tc>
          <w:tcPr>
            <w:tcW w:w="1701" w:type="dxa"/>
          </w:tcPr>
          <w:p w:rsidR="004475B1" w:rsidRPr="005970A1" w:rsidRDefault="004475B1" w:rsidP="00C56EF0">
            <w:pPr>
              <w:pStyle w:val="2"/>
              <w:spacing w:before="0" w:after="0"/>
              <w:rPr>
                <w:b w:val="0"/>
                <w:bCs w:val="0"/>
                <w:color w:val="000000"/>
                <w:sz w:val="24"/>
                <w:szCs w:val="24"/>
              </w:rPr>
            </w:pPr>
            <w:bookmarkStart w:id="155" w:name="_Toc457823418"/>
            <w:r w:rsidRPr="005970A1">
              <w:rPr>
                <w:b w:val="0"/>
                <w:bCs w:val="0"/>
                <w:color w:val="000000"/>
                <w:sz w:val="24"/>
                <w:szCs w:val="24"/>
              </w:rPr>
              <w:t>1</w:t>
            </w:r>
            <w:bookmarkEnd w:id="155"/>
          </w:p>
        </w:tc>
        <w:tc>
          <w:tcPr>
            <w:tcW w:w="1984" w:type="dxa"/>
          </w:tcPr>
          <w:p w:rsidR="004475B1" w:rsidRPr="005970A1" w:rsidRDefault="004475B1" w:rsidP="00C56EF0">
            <w:pPr>
              <w:pStyle w:val="2"/>
              <w:spacing w:before="0" w:after="0"/>
              <w:jc w:val="left"/>
              <w:rPr>
                <w:b w:val="0"/>
                <w:bCs w:val="0"/>
                <w:color w:val="000000"/>
                <w:sz w:val="24"/>
                <w:szCs w:val="24"/>
              </w:rPr>
            </w:pPr>
          </w:p>
        </w:tc>
      </w:tr>
      <w:tr w:rsidR="004475B1" w:rsidRPr="005970A1" w:rsidTr="00C56EF0">
        <w:tc>
          <w:tcPr>
            <w:tcW w:w="1056" w:type="dxa"/>
          </w:tcPr>
          <w:p w:rsidR="004475B1" w:rsidRPr="005970A1" w:rsidRDefault="004475B1" w:rsidP="00C56EF0">
            <w:pPr>
              <w:widowControl/>
              <w:numPr>
                <w:ilvl w:val="0"/>
                <w:numId w:val="156"/>
              </w:numPr>
              <w:suppressAutoHyphens w:val="0"/>
              <w:jc w:val="left"/>
              <w:rPr>
                <w:sz w:val="24"/>
                <w:szCs w:val="24"/>
              </w:rPr>
            </w:pPr>
          </w:p>
        </w:tc>
        <w:tc>
          <w:tcPr>
            <w:tcW w:w="8691" w:type="dxa"/>
          </w:tcPr>
          <w:p w:rsidR="004475B1" w:rsidRPr="005970A1" w:rsidRDefault="004475B1" w:rsidP="00C56EF0">
            <w:pPr>
              <w:ind w:firstLine="0"/>
              <w:jc w:val="left"/>
              <w:rPr>
                <w:color w:val="000000"/>
                <w:sz w:val="24"/>
                <w:szCs w:val="24"/>
              </w:rPr>
            </w:pPr>
            <w:r w:rsidRPr="005970A1">
              <w:rPr>
                <w:sz w:val="24"/>
                <w:szCs w:val="24"/>
              </w:rPr>
              <w:t>Зимние явления в неживой природе</w:t>
            </w:r>
            <w:r w:rsidRPr="005970A1">
              <w:rPr>
                <w:color w:val="000000"/>
                <w:sz w:val="24"/>
                <w:szCs w:val="24"/>
              </w:rPr>
              <w:t>.</w:t>
            </w:r>
            <w:r w:rsidRPr="005970A1">
              <w:rPr>
                <w:sz w:val="24"/>
                <w:szCs w:val="24"/>
              </w:rPr>
              <w:t xml:space="preserve"> Как зимуют растения</w:t>
            </w:r>
            <w:r w:rsidRPr="005970A1">
              <w:rPr>
                <w:color w:val="000000"/>
                <w:sz w:val="24"/>
                <w:szCs w:val="24"/>
              </w:rPr>
              <w:t>.</w:t>
            </w:r>
          </w:p>
        </w:tc>
        <w:tc>
          <w:tcPr>
            <w:tcW w:w="1701" w:type="dxa"/>
          </w:tcPr>
          <w:p w:rsidR="004475B1" w:rsidRPr="005970A1" w:rsidRDefault="004475B1" w:rsidP="00C56EF0">
            <w:pPr>
              <w:pStyle w:val="2"/>
              <w:spacing w:before="0" w:after="0"/>
              <w:rPr>
                <w:b w:val="0"/>
                <w:bCs w:val="0"/>
                <w:color w:val="000000"/>
                <w:sz w:val="24"/>
                <w:szCs w:val="24"/>
              </w:rPr>
            </w:pPr>
            <w:bookmarkStart w:id="156" w:name="_Toc457823419"/>
            <w:r w:rsidRPr="005970A1">
              <w:rPr>
                <w:b w:val="0"/>
                <w:bCs w:val="0"/>
                <w:color w:val="000000"/>
                <w:sz w:val="24"/>
                <w:szCs w:val="24"/>
              </w:rPr>
              <w:t>1</w:t>
            </w:r>
            <w:bookmarkEnd w:id="156"/>
          </w:p>
        </w:tc>
        <w:tc>
          <w:tcPr>
            <w:tcW w:w="1984" w:type="dxa"/>
          </w:tcPr>
          <w:p w:rsidR="004475B1" w:rsidRPr="005970A1" w:rsidRDefault="004475B1" w:rsidP="00C56EF0">
            <w:pPr>
              <w:pStyle w:val="2"/>
              <w:spacing w:before="0" w:after="0"/>
              <w:jc w:val="left"/>
              <w:rPr>
                <w:b w:val="0"/>
                <w:bCs w:val="0"/>
                <w:color w:val="000000"/>
                <w:sz w:val="24"/>
                <w:szCs w:val="24"/>
              </w:rPr>
            </w:pPr>
          </w:p>
        </w:tc>
      </w:tr>
      <w:tr w:rsidR="004475B1" w:rsidRPr="005970A1" w:rsidTr="00C56EF0">
        <w:tc>
          <w:tcPr>
            <w:tcW w:w="1056" w:type="dxa"/>
          </w:tcPr>
          <w:p w:rsidR="004475B1" w:rsidRPr="005970A1" w:rsidRDefault="004475B1" w:rsidP="00C56EF0">
            <w:pPr>
              <w:widowControl/>
              <w:numPr>
                <w:ilvl w:val="0"/>
                <w:numId w:val="156"/>
              </w:numPr>
              <w:suppressAutoHyphens w:val="0"/>
              <w:jc w:val="left"/>
              <w:rPr>
                <w:sz w:val="24"/>
                <w:szCs w:val="24"/>
              </w:rPr>
            </w:pPr>
          </w:p>
        </w:tc>
        <w:tc>
          <w:tcPr>
            <w:tcW w:w="8691" w:type="dxa"/>
          </w:tcPr>
          <w:p w:rsidR="004475B1" w:rsidRPr="005970A1" w:rsidRDefault="004475B1" w:rsidP="00C56EF0">
            <w:pPr>
              <w:ind w:firstLine="0"/>
              <w:jc w:val="left"/>
              <w:rPr>
                <w:color w:val="000000"/>
                <w:sz w:val="24"/>
                <w:szCs w:val="24"/>
              </w:rPr>
            </w:pPr>
            <w:r w:rsidRPr="005970A1">
              <w:rPr>
                <w:sz w:val="24"/>
                <w:szCs w:val="24"/>
              </w:rPr>
              <w:t>Зимняя пора в жизни животных</w:t>
            </w:r>
          </w:p>
        </w:tc>
        <w:tc>
          <w:tcPr>
            <w:tcW w:w="1701" w:type="dxa"/>
          </w:tcPr>
          <w:p w:rsidR="004475B1" w:rsidRPr="005970A1" w:rsidRDefault="004475B1" w:rsidP="00C56EF0">
            <w:pPr>
              <w:pStyle w:val="2"/>
              <w:spacing w:before="0" w:after="0"/>
              <w:rPr>
                <w:b w:val="0"/>
                <w:bCs w:val="0"/>
                <w:color w:val="000000"/>
                <w:sz w:val="24"/>
                <w:szCs w:val="24"/>
              </w:rPr>
            </w:pPr>
            <w:bookmarkStart w:id="157" w:name="_Toc457823420"/>
            <w:r w:rsidRPr="005970A1">
              <w:rPr>
                <w:b w:val="0"/>
                <w:bCs w:val="0"/>
                <w:color w:val="000000"/>
                <w:sz w:val="24"/>
                <w:szCs w:val="24"/>
              </w:rPr>
              <w:t>1</w:t>
            </w:r>
            <w:bookmarkEnd w:id="157"/>
          </w:p>
        </w:tc>
        <w:tc>
          <w:tcPr>
            <w:tcW w:w="1984" w:type="dxa"/>
          </w:tcPr>
          <w:p w:rsidR="004475B1" w:rsidRPr="005970A1" w:rsidRDefault="004475B1" w:rsidP="00C56EF0">
            <w:pPr>
              <w:pStyle w:val="2"/>
              <w:spacing w:before="0" w:after="0"/>
              <w:jc w:val="left"/>
              <w:rPr>
                <w:b w:val="0"/>
                <w:bCs w:val="0"/>
                <w:color w:val="000000"/>
                <w:sz w:val="24"/>
                <w:szCs w:val="24"/>
              </w:rPr>
            </w:pPr>
          </w:p>
        </w:tc>
      </w:tr>
      <w:tr w:rsidR="004475B1" w:rsidRPr="005970A1" w:rsidTr="00C56EF0">
        <w:tc>
          <w:tcPr>
            <w:tcW w:w="1056" w:type="dxa"/>
          </w:tcPr>
          <w:p w:rsidR="004475B1" w:rsidRPr="005970A1" w:rsidRDefault="004475B1" w:rsidP="00C56EF0">
            <w:pPr>
              <w:widowControl/>
              <w:numPr>
                <w:ilvl w:val="0"/>
                <w:numId w:val="156"/>
              </w:numPr>
              <w:suppressAutoHyphens w:val="0"/>
              <w:jc w:val="left"/>
              <w:rPr>
                <w:b/>
                <w:bCs/>
                <w:sz w:val="24"/>
                <w:szCs w:val="24"/>
              </w:rPr>
            </w:pPr>
          </w:p>
        </w:tc>
        <w:tc>
          <w:tcPr>
            <w:tcW w:w="8691" w:type="dxa"/>
          </w:tcPr>
          <w:p w:rsidR="004475B1" w:rsidRPr="005970A1" w:rsidRDefault="004475B1" w:rsidP="00C56EF0">
            <w:pPr>
              <w:ind w:firstLine="0"/>
              <w:jc w:val="left"/>
              <w:rPr>
                <w:color w:val="000000"/>
                <w:sz w:val="24"/>
                <w:szCs w:val="24"/>
              </w:rPr>
            </w:pPr>
            <w:r w:rsidRPr="005970A1">
              <w:rPr>
                <w:color w:val="000000"/>
                <w:sz w:val="24"/>
                <w:szCs w:val="24"/>
              </w:rPr>
              <w:t>Как зимовали наши   предки</w:t>
            </w:r>
          </w:p>
        </w:tc>
        <w:tc>
          <w:tcPr>
            <w:tcW w:w="1701" w:type="dxa"/>
          </w:tcPr>
          <w:p w:rsidR="004475B1" w:rsidRPr="005970A1" w:rsidRDefault="004475B1" w:rsidP="00C56EF0">
            <w:pPr>
              <w:pStyle w:val="2"/>
              <w:spacing w:before="0" w:after="0"/>
              <w:rPr>
                <w:b w:val="0"/>
                <w:bCs w:val="0"/>
                <w:color w:val="000000"/>
                <w:sz w:val="24"/>
                <w:szCs w:val="24"/>
              </w:rPr>
            </w:pPr>
            <w:bookmarkStart w:id="158" w:name="_Toc457823421"/>
            <w:r w:rsidRPr="005970A1">
              <w:rPr>
                <w:b w:val="0"/>
                <w:bCs w:val="0"/>
                <w:color w:val="000000"/>
                <w:sz w:val="24"/>
                <w:szCs w:val="24"/>
              </w:rPr>
              <w:t>1</w:t>
            </w:r>
            <w:bookmarkEnd w:id="158"/>
          </w:p>
        </w:tc>
        <w:tc>
          <w:tcPr>
            <w:tcW w:w="1984" w:type="dxa"/>
          </w:tcPr>
          <w:p w:rsidR="004475B1" w:rsidRPr="005970A1" w:rsidRDefault="004475B1" w:rsidP="00C56EF0">
            <w:pPr>
              <w:pStyle w:val="2"/>
              <w:spacing w:before="0" w:after="0"/>
              <w:jc w:val="left"/>
              <w:rPr>
                <w:b w:val="0"/>
                <w:bCs w:val="0"/>
                <w:color w:val="000000"/>
                <w:sz w:val="24"/>
                <w:szCs w:val="24"/>
              </w:rPr>
            </w:pPr>
          </w:p>
        </w:tc>
      </w:tr>
      <w:tr w:rsidR="004475B1" w:rsidRPr="005970A1" w:rsidTr="00C56EF0">
        <w:tc>
          <w:tcPr>
            <w:tcW w:w="1056" w:type="dxa"/>
          </w:tcPr>
          <w:p w:rsidR="004475B1" w:rsidRPr="005970A1" w:rsidRDefault="004475B1" w:rsidP="00C56EF0">
            <w:pPr>
              <w:widowControl/>
              <w:numPr>
                <w:ilvl w:val="0"/>
                <w:numId w:val="156"/>
              </w:numPr>
              <w:suppressAutoHyphens w:val="0"/>
              <w:jc w:val="left"/>
              <w:rPr>
                <w:b/>
                <w:bCs/>
                <w:sz w:val="24"/>
                <w:szCs w:val="24"/>
              </w:rPr>
            </w:pPr>
          </w:p>
        </w:tc>
        <w:tc>
          <w:tcPr>
            <w:tcW w:w="8691" w:type="dxa"/>
          </w:tcPr>
          <w:p w:rsidR="004475B1" w:rsidRPr="005970A1" w:rsidRDefault="004475B1" w:rsidP="00C56EF0">
            <w:pPr>
              <w:ind w:firstLine="0"/>
              <w:jc w:val="left"/>
              <w:rPr>
                <w:color w:val="000000"/>
                <w:sz w:val="24"/>
                <w:szCs w:val="24"/>
              </w:rPr>
            </w:pPr>
            <w:r w:rsidRPr="005970A1">
              <w:rPr>
                <w:color w:val="000000"/>
                <w:sz w:val="24"/>
                <w:szCs w:val="24"/>
              </w:rPr>
              <w:t>Обобщающий урок. Январь - зиме середина</w:t>
            </w:r>
          </w:p>
        </w:tc>
        <w:tc>
          <w:tcPr>
            <w:tcW w:w="1701" w:type="dxa"/>
          </w:tcPr>
          <w:p w:rsidR="004475B1" w:rsidRPr="005970A1" w:rsidRDefault="004475B1" w:rsidP="00C56EF0">
            <w:pPr>
              <w:pStyle w:val="2"/>
              <w:spacing w:before="0" w:after="0"/>
              <w:rPr>
                <w:b w:val="0"/>
                <w:bCs w:val="0"/>
                <w:color w:val="000000"/>
                <w:sz w:val="24"/>
                <w:szCs w:val="24"/>
              </w:rPr>
            </w:pPr>
            <w:bookmarkStart w:id="159" w:name="_Toc457823422"/>
            <w:r w:rsidRPr="005970A1">
              <w:rPr>
                <w:b w:val="0"/>
                <w:bCs w:val="0"/>
                <w:color w:val="000000"/>
                <w:sz w:val="24"/>
                <w:szCs w:val="24"/>
              </w:rPr>
              <w:t>1</w:t>
            </w:r>
            <w:bookmarkEnd w:id="159"/>
          </w:p>
        </w:tc>
        <w:tc>
          <w:tcPr>
            <w:tcW w:w="1984" w:type="dxa"/>
          </w:tcPr>
          <w:p w:rsidR="004475B1" w:rsidRPr="005970A1" w:rsidRDefault="004475B1" w:rsidP="00C56EF0">
            <w:pPr>
              <w:pStyle w:val="2"/>
              <w:spacing w:before="0" w:after="0"/>
              <w:jc w:val="left"/>
              <w:rPr>
                <w:b w:val="0"/>
                <w:bCs w:val="0"/>
                <w:color w:val="000000"/>
                <w:sz w:val="24"/>
                <w:szCs w:val="24"/>
              </w:rPr>
            </w:pPr>
          </w:p>
        </w:tc>
      </w:tr>
      <w:tr w:rsidR="004475B1" w:rsidRPr="005970A1" w:rsidTr="00C56EF0">
        <w:tc>
          <w:tcPr>
            <w:tcW w:w="1056" w:type="dxa"/>
          </w:tcPr>
          <w:p w:rsidR="004475B1" w:rsidRPr="005970A1" w:rsidRDefault="004475B1" w:rsidP="00C56EF0">
            <w:pPr>
              <w:ind w:left="360"/>
              <w:jc w:val="left"/>
              <w:rPr>
                <w:sz w:val="24"/>
                <w:szCs w:val="24"/>
              </w:rPr>
            </w:pPr>
            <w:r w:rsidRPr="005970A1">
              <w:rPr>
                <w:sz w:val="24"/>
                <w:szCs w:val="24"/>
              </w:rPr>
              <w:t xml:space="preserve"> </w:t>
            </w:r>
          </w:p>
        </w:tc>
        <w:tc>
          <w:tcPr>
            <w:tcW w:w="8691" w:type="dxa"/>
          </w:tcPr>
          <w:p w:rsidR="004475B1" w:rsidRPr="005970A1" w:rsidRDefault="004475B1" w:rsidP="00C56EF0">
            <w:pPr>
              <w:ind w:firstLine="0"/>
              <w:jc w:val="left"/>
              <w:rPr>
                <w:b/>
                <w:bCs/>
                <w:color w:val="000000"/>
                <w:sz w:val="24"/>
                <w:szCs w:val="24"/>
              </w:rPr>
            </w:pPr>
            <w:r w:rsidRPr="005970A1">
              <w:rPr>
                <w:b/>
                <w:bCs/>
                <w:color w:val="000000"/>
                <w:sz w:val="24"/>
                <w:szCs w:val="24"/>
              </w:rPr>
              <w:t>Организм человека  и его здоровье.</w:t>
            </w:r>
            <w:r w:rsidRPr="005970A1">
              <w:rPr>
                <w:b/>
                <w:bCs/>
                <w:sz w:val="24"/>
                <w:szCs w:val="24"/>
              </w:rPr>
              <w:t xml:space="preserve">  </w:t>
            </w:r>
            <w:r w:rsidRPr="005970A1">
              <w:rPr>
                <w:b/>
                <w:bCs/>
                <w:color w:val="000000"/>
                <w:sz w:val="24"/>
                <w:szCs w:val="24"/>
              </w:rPr>
              <w:t xml:space="preserve">   </w:t>
            </w:r>
          </w:p>
        </w:tc>
        <w:tc>
          <w:tcPr>
            <w:tcW w:w="1701" w:type="dxa"/>
          </w:tcPr>
          <w:p w:rsidR="004475B1" w:rsidRPr="005970A1" w:rsidRDefault="004475B1" w:rsidP="00C56EF0">
            <w:pPr>
              <w:pStyle w:val="2"/>
              <w:spacing w:before="0" w:after="0"/>
              <w:rPr>
                <w:color w:val="000000"/>
                <w:sz w:val="24"/>
                <w:szCs w:val="24"/>
              </w:rPr>
            </w:pPr>
            <w:bookmarkStart w:id="160" w:name="_Toc457823423"/>
            <w:r w:rsidRPr="005970A1">
              <w:rPr>
                <w:color w:val="000000"/>
                <w:sz w:val="24"/>
                <w:szCs w:val="24"/>
              </w:rPr>
              <w:t>1</w:t>
            </w:r>
            <w:bookmarkEnd w:id="160"/>
            <w:r w:rsidRPr="005970A1">
              <w:rPr>
                <w:color w:val="000000"/>
                <w:sz w:val="24"/>
                <w:szCs w:val="24"/>
              </w:rPr>
              <w:t>3</w:t>
            </w:r>
          </w:p>
        </w:tc>
        <w:tc>
          <w:tcPr>
            <w:tcW w:w="1984" w:type="dxa"/>
          </w:tcPr>
          <w:p w:rsidR="004475B1" w:rsidRPr="005970A1" w:rsidRDefault="004475B1" w:rsidP="00C56EF0">
            <w:pPr>
              <w:pStyle w:val="2"/>
              <w:spacing w:before="0" w:after="0"/>
              <w:jc w:val="left"/>
              <w:rPr>
                <w:color w:val="000000"/>
                <w:sz w:val="24"/>
                <w:szCs w:val="24"/>
              </w:rPr>
            </w:pPr>
          </w:p>
        </w:tc>
      </w:tr>
      <w:tr w:rsidR="004475B1" w:rsidRPr="005970A1" w:rsidTr="00C56EF0">
        <w:tc>
          <w:tcPr>
            <w:tcW w:w="1056" w:type="dxa"/>
          </w:tcPr>
          <w:p w:rsidR="004475B1" w:rsidRPr="005970A1" w:rsidRDefault="004475B1" w:rsidP="00C56EF0">
            <w:pPr>
              <w:widowControl/>
              <w:numPr>
                <w:ilvl w:val="0"/>
                <w:numId w:val="156"/>
              </w:numPr>
              <w:suppressAutoHyphens w:val="0"/>
              <w:jc w:val="left"/>
              <w:rPr>
                <w:sz w:val="24"/>
                <w:szCs w:val="24"/>
              </w:rPr>
            </w:pPr>
          </w:p>
        </w:tc>
        <w:tc>
          <w:tcPr>
            <w:tcW w:w="8691" w:type="dxa"/>
          </w:tcPr>
          <w:p w:rsidR="004475B1" w:rsidRPr="005970A1" w:rsidRDefault="004475B1" w:rsidP="00C56EF0">
            <w:pPr>
              <w:ind w:firstLine="0"/>
              <w:jc w:val="left"/>
              <w:rPr>
                <w:sz w:val="24"/>
                <w:szCs w:val="24"/>
              </w:rPr>
            </w:pPr>
            <w:r w:rsidRPr="005970A1">
              <w:rPr>
                <w:color w:val="000000"/>
                <w:sz w:val="24"/>
                <w:szCs w:val="24"/>
              </w:rPr>
              <w:t xml:space="preserve">Организм человека   </w:t>
            </w:r>
          </w:p>
        </w:tc>
        <w:tc>
          <w:tcPr>
            <w:tcW w:w="1701" w:type="dxa"/>
          </w:tcPr>
          <w:p w:rsidR="004475B1" w:rsidRPr="005970A1" w:rsidRDefault="004475B1" w:rsidP="00C56EF0">
            <w:pPr>
              <w:pStyle w:val="2"/>
              <w:spacing w:before="0" w:after="0"/>
              <w:rPr>
                <w:b w:val="0"/>
                <w:bCs w:val="0"/>
                <w:color w:val="000000"/>
                <w:sz w:val="24"/>
                <w:szCs w:val="24"/>
              </w:rPr>
            </w:pPr>
            <w:bookmarkStart w:id="161" w:name="_Toc457823424"/>
            <w:r w:rsidRPr="005970A1">
              <w:rPr>
                <w:b w:val="0"/>
                <w:bCs w:val="0"/>
                <w:color w:val="000000"/>
                <w:sz w:val="24"/>
                <w:szCs w:val="24"/>
              </w:rPr>
              <w:t>1</w:t>
            </w:r>
            <w:bookmarkEnd w:id="161"/>
          </w:p>
        </w:tc>
        <w:tc>
          <w:tcPr>
            <w:tcW w:w="1984" w:type="dxa"/>
          </w:tcPr>
          <w:p w:rsidR="004475B1" w:rsidRPr="005970A1" w:rsidRDefault="004475B1" w:rsidP="00C56EF0">
            <w:pPr>
              <w:pStyle w:val="2"/>
              <w:spacing w:before="0" w:after="0"/>
              <w:jc w:val="left"/>
              <w:rPr>
                <w:b w:val="0"/>
                <w:bCs w:val="0"/>
                <w:color w:val="000000"/>
                <w:sz w:val="24"/>
                <w:szCs w:val="24"/>
              </w:rPr>
            </w:pPr>
          </w:p>
        </w:tc>
      </w:tr>
      <w:tr w:rsidR="004475B1" w:rsidRPr="005970A1" w:rsidTr="00C56EF0">
        <w:tc>
          <w:tcPr>
            <w:tcW w:w="1056" w:type="dxa"/>
          </w:tcPr>
          <w:p w:rsidR="004475B1" w:rsidRPr="005970A1" w:rsidRDefault="004475B1" w:rsidP="00C56EF0">
            <w:pPr>
              <w:widowControl/>
              <w:numPr>
                <w:ilvl w:val="0"/>
                <w:numId w:val="156"/>
              </w:numPr>
              <w:suppressAutoHyphens w:val="0"/>
              <w:jc w:val="left"/>
              <w:rPr>
                <w:sz w:val="24"/>
                <w:szCs w:val="24"/>
              </w:rPr>
            </w:pPr>
          </w:p>
        </w:tc>
        <w:tc>
          <w:tcPr>
            <w:tcW w:w="8691" w:type="dxa"/>
          </w:tcPr>
          <w:p w:rsidR="004475B1" w:rsidRPr="005970A1" w:rsidRDefault="004475B1" w:rsidP="00C56EF0">
            <w:pPr>
              <w:ind w:firstLine="0"/>
              <w:jc w:val="left"/>
              <w:rPr>
                <w:color w:val="000000"/>
                <w:sz w:val="24"/>
                <w:szCs w:val="24"/>
              </w:rPr>
            </w:pPr>
            <w:r w:rsidRPr="005970A1">
              <w:rPr>
                <w:color w:val="000000"/>
                <w:sz w:val="24"/>
                <w:szCs w:val="24"/>
              </w:rPr>
              <w:t>Надежная опора и защита</w:t>
            </w:r>
          </w:p>
        </w:tc>
        <w:tc>
          <w:tcPr>
            <w:tcW w:w="1701" w:type="dxa"/>
          </w:tcPr>
          <w:p w:rsidR="004475B1" w:rsidRPr="005970A1" w:rsidRDefault="004475B1" w:rsidP="00C56EF0">
            <w:pPr>
              <w:pStyle w:val="2"/>
              <w:spacing w:before="0" w:after="0"/>
              <w:rPr>
                <w:b w:val="0"/>
                <w:bCs w:val="0"/>
                <w:color w:val="000000"/>
                <w:sz w:val="24"/>
                <w:szCs w:val="24"/>
              </w:rPr>
            </w:pPr>
            <w:bookmarkStart w:id="162" w:name="_Toc457823425"/>
            <w:r w:rsidRPr="005970A1">
              <w:rPr>
                <w:b w:val="0"/>
                <w:bCs w:val="0"/>
                <w:color w:val="000000"/>
                <w:sz w:val="24"/>
                <w:szCs w:val="24"/>
              </w:rPr>
              <w:t>1</w:t>
            </w:r>
            <w:bookmarkEnd w:id="162"/>
          </w:p>
        </w:tc>
        <w:tc>
          <w:tcPr>
            <w:tcW w:w="1984" w:type="dxa"/>
          </w:tcPr>
          <w:p w:rsidR="004475B1" w:rsidRPr="005970A1" w:rsidRDefault="004475B1" w:rsidP="00C56EF0">
            <w:pPr>
              <w:pStyle w:val="2"/>
              <w:spacing w:before="0" w:after="0"/>
              <w:jc w:val="left"/>
              <w:rPr>
                <w:b w:val="0"/>
                <w:bCs w:val="0"/>
                <w:color w:val="000000"/>
                <w:sz w:val="24"/>
                <w:szCs w:val="24"/>
              </w:rPr>
            </w:pPr>
          </w:p>
        </w:tc>
      </w:tr>
      <w:tr w:rsidR="004475B1" w:rsidRPr="005970A1" w:rsidTr="00C56EF0">
        <w:tc>
          <w:tcPr>
            <w:tcW w:w="1056" w:type="dxa"/>
          </w:tcPr>
          <w:p w:rsidR="004475B1" w:rsidRPr="005970A1" w:rsidRDefault="004475B1" w:rsidP="00C56EF0">
            <w:pPr>
              <w:widowControl/>
              <w:numPr>
                <w:ilvl w:val="0"/>
                <w:numId w:val="156"/>
              </w:numPr>
              <w:suppressAutoHyphens w:val="0"/>
              <w:jc w:val="left"/>
              <w:rPr>
                <w:sz w:val="24"/>
                <w:szCs w:val="24"/>
              </w:rPr>
            </w:pPr>
          </w:p>
        </w:tc>
        <w:tc>
          <w:tcPr>
            <w:tcW w:w="8691" w:type="dxa"/>
          </w:tcPr>
          <w:p w:rsidR="004475B1" w:rsidRPr="005970A1" w:rsidRDefault="004475B1" w:rsidP="00C56EF0">
            <w:pPr>
              <w:ind w:firstLine="0"/>
              <w:jc w:val="left"/>
              <w:rPr>
                <w:color w:val="000000"/>
                <w:sz w:val="24"/>
                <w:szCs w:val="24"/>
              </w:rPr>
            </w:pPr>
            <w:r w:rsidRPr="005970A1">
              <w:rPr>
                <w:color w:val="000000"/>
                <w:sz w:val="24"/>
                <w:szCs w:val="24"/>
              </w:rPr>
              <w:t xml:space="preserve"> Мышцы. Их разнообразие и функции</w:t>
            </w:r>
          </w:p>
        </w:tc>
        <w:tc>
          <w:tcPr>
            <w:tcW w:w="1701" w:type="dxa"/>
          </w:tcPr>
          <w:p w:rsidR="004475B1" w:rsidRPr="005970A1" w:rsidRDefault="004475B1" w:rsidP="00C56EF0">
            <w:pPr>
              <w:pStyle w:val="2"/>
              <w:spacing w:before="0" w:after="0"/>
              <w:rPr>
                <w:b w:val="0"/>
                <w:bCs w:val="0"/>
                <w:color w:val="000000"/>
                <w:sz w:val="24"/>
                <w:szCs w:val="24"/>
              </w:rPr>
            </w:pPr>
            <w:bookmarkStart w:id="163" w:name="_Toc457823426"/>
            <w:r w:rsidRPr="005970A1">
              <w:rPr>
                <w:b w:val="0"/>
                <w:bCs w:val="0"/>
                <w:color w:val="000000"/>
                <w:sz w:val="24"/>
                <w:szCs w:val="24"/>
              </w:rPr>
              <w:t>1</w:t>
            </w:r>
            <w:bookmarkEnd w:id="163"/>
          </w:p>
        </w:tc>
        <w:tc>
          <w:tcPr>
            <w:tcW w:w="1984" w:type="dxa"/>
          </w:tcPr>
          <w:p w:rsidR="004475B1" w:rsidRPr="005970A1" w:rsidRDefault="004475B1" w:rsidP="00C56EF0">
            <w:pPr>
              <w:pStyle w:val="2"/>
              <w:spacing w:before="0" w:after="0"/>
              <w:jc w:val="left"/>
              <w:rPr>
                <w:b w:val="0"/>
                <w:bCs w:val="0"/>
                <w:color w:val="000000"/>
                <w:sz w:val="24"/>
                <w:szCs w:val="24"/>
              </w:rPr>
            </w:pPr>
          </w:p>
        </w:tc>
      </w:tr>
      <w:tr w:rsidR="004475B1" w:rsidRPr="005970A1" w:rsidTr="00C56EF0">
        <w:tc>
          <w:tcPr>
            <w:tcW w:w="1056" w:type="dxa"/>
          </w:tcPr>
          <w:p w:rsidR="004475B1" w:rsidRPr="005970A1" w:rsidRDefault="004475B1" w:rsidP="00C56EF0">
            <w:pPr>
              <w:widowControl/>
              <w:numPr>
                <w:ilvl w:val="0"/>
                <w:numId w:val="156"/>
              </w:numPr>
              <w:suppressAutoHyphens w:val="0"/>
              <w:jc w:val="left"/>
              <w:rPr>
                <w:sz w:val="24"/>
                <w:szCs w:val="24"/>
              </w:rPr>
            </w:pPr>
          </w:p>
        </w:tc>
        <w:tc>
          <w:tcPr>
            <w:tcW w:w="8691" w:type="dxa"/>
          </w:tcPr>
          <w:p w:rsidR="004475B1" w:rsidRPr="005970A1" w:rsidRDefault="004475B1" w:rsidP="00C56EF0">
            <w:pPr>
              <w:ind w:firstLine="0"/>
              <w:jc w:val="left"/>
              <w:rPr>
                <w:color w:val="000000"/>
                <w:sz w:val="24"/>
                <w:szCs w:val="24"/>
              </w:rPr>
            </w:pPr>
            <w:r w:rsidRPr="005970A1">
              <w:rPr>
                <w:color w:val="000000"/>
                <w:sz w:val="24"/>
                <w:szCs w:val="24"/>
              </w:rPr>
              <w:t xml:space="preserve">Органы дыхания.  </w:t>
            </w:r>
          </w:p>
        </w:tc>
        <w:tc>
          <w:tcPr>
            <w:tcW w:w="1701" w:type="dxa"/>
          </w:tcPr>
          <w:p w:rsidR="004475B1" w:rsidRPr="005970A1" w:rsidRDefault="004475B1" w:rsidP="00C56EF0">
            <w:pPr>
              <w:pStyle w:val="2"/>
              <w:spacing w:before="0" w:after="0"/>
              <w:rPr>
                <w:b w:val="0"/>
                <w:bCs w:val="0"/>
                <w:color w:val="000000"/>
                <w:sz w:val="24"/>
                <w:szCs w:val="24"/>
              </w:rPr>
            </w:pPr>
            <w:bookmarkStart w:id="164" w:name="_Toc457823427"/>
            <w:r w:rsidRPr="005970A1">
              <w:rPr>
                <w:b w:val="0"/>
                <w:bCs w:val="0"/>
                <w:color w:val="000000"/>
                <w:sz w:val="24"/>
                <w:szCs w:val="24"/>
              </w:rPr>
              <w:t>1</w:t>
            </w:r>
            <w:bookmarkEnd w:id="164"/>
          </w:p>
        </w:tc>
        <w:tc>
          <w:tcPr>
            <w:tcW w:w="1984" w:type="dxa"/>
          </w:tcPr>
          <w:p w:rsidR="004475B1" w:rsidRPr="005970A1" w:rsidRDefault="004475B1" w:rsidP="00C56EF0">
            <w:pPr>
              <w:pStyle w:val="2"/>
              <w:spacing w:before="0" w:after="0"/>
              <w:jc w:val="left"/>
              <w:rPr>
                <w:b w:val="0"/>
                <w:bCs w:val="0"/>
                <w:color w:val="000000"/>
                <w:sz w:val="24"/>
                <w:szCs w:val="24"/>
              </w:rPr>
            </w:pPr>
          </w:p>
        </w:tc>
      </w:tr>
      <w:tr w:rsidR="004475B1" w:rsidRPr="005970A1" w:rsidTr="00C56EF0">
        <w:tc>
          <w:tcPr>
            <w:tcW w:w="1056" w:type="dxa"/>
          </w:tcPr>
          <w:p w:rsidR="004475B1" w:rsidRPr="005970A1" w:rsidRDefault="004475B1" w:rsidP="00C56EF0">
            <w:pPr>
              <w:widowControl/>
              <w:numPr>
                <w:ilvl w:val="0"/>
                <w:numId w:val="156"/>
              </w:numPr>
              <w:suppressAutoHyphens w:val="0"/>
              <w:jc w:val="left"/>
              <w:rPr>
                <w:sz w:val="24"/>
                <w:szCs w:val="24"/>
              </w:rPr>
            </w:pPr>
          </w:p>
        </w:tc>
        <w:tc>
          <w:tcPr>
            <w:tcW w:w="8691" w:type="dxa"/>
          </w:tcPr>
          <w:p w:rsidR="004475B1" w:rsidRPr="005970A1" w:rsidRDefault="004475B1" w:rsidP="00C56EF0">
            <w:pPr>
              <w:ind w:firstLine="0"/>
              <w:jc w:val="left"/>
              <w:rPr>
                <w:color w:val="000000"/>
                <w:sz w:val="24"/>
                <w:szCs w:val="24"/>
              </w:rPr>
            </w:pPr>
            <w:r w:rsidRPr="005970A1">
              <w:rPr>
                <w:color w:val="000000"/>
                <w:sz w:val="24"/>
                <w:szCs w:val="24"/>
              </w:rPr>
              <w:t>Кровеносная система</w:t>
            </w:r>
          </w:p>
        </w:tc>
        <w:tc>
          <w:tcPr>
            <w:tcW w:w="1701" w:type="dxa"/>
          </w:tcPr>
          <w:p w:rsidR="004475B1" w:rsidRPr="005970A1" w:rsidRDefault="004475B1" w:rsidP="00C56EF0">
            <w:pPr>
              <w:pStyle w:val="2"/>
              <w:spacing w:before="0" w:after="0"/>
              <w:rPr>
                <w:b w:val="0"/>
                <w:bCs w:val="0"/>
                <w:color w:val="000000"/>
                <w:sz w:val="24"/>
                <w:szCs w:val="24"/>
              </w:rPr>
            </w:pPr>
            <w:bookmarkStart w:id="165" w:name="_Toc457823428"/>
            <w:r w:rsidRPr="005970A1">
              <w:rPr>
                <w:b w:val="0"/>
                <w:bCs w:val="0"/>
                <w:color w:val="000000"/>
                <w:sz w:val="24"/>
                <w:szCs w:val="24"/>
              </w:rPr>
              <w:t>1</w:t>
            </w:r>
            <w:bookmarkEnd w:id="165"/>
          </w:p>
        </w:tc>
        <w:tc>
          <w:tcPr>
            <w:tcW w:w="1984" w:type="dxa"/>
          </w:tcPr>
          <w:p w:rsidR="004475B1" w:rsidRPr="005970A1" w:rsidRDefault="004475B1" w:rsidP="00C56EF0">
            <w:pPr>
              <w:pStyle w:val="2"/>
              <w:spacing w:before="0" w:after="0"/>
              <w:jc w:val="left"/>
              <w:rPr>
                <w:b w:val="0"/>
                <w:bCs w:val="0"/>
                <w:color w:val="000000"/>
                <w:sz w:val="24"/>
                <w:szCs w:val="24"/>
              </w:rPr>
            </w:pPr>
          </w:p>
        </w:tc>
      </w:tr>
      <w:tr w:rsidR="004475B1" w:rsidRPr="005970A1" w:rsidTr="00C56EF0">
        <w:tc>
          <w:tcPr>
            <w:tcW w:w="1056" w:type="dxa"/>
          </w:tcPr>
          <w:p w:rsidR="004475B1" w:rsidRPr="005970A1" w:rsidRDefault="004475B1" w:rsidP="00C56EF0">
            <w:pPr>
              <w:widowControl/>
              <w:numPr>
                <w:ilvl w:val="0"/>
                <w:numId w:val="156"/>
              </w:numPr>
              <w:suppressAutoHyphens w:val="0"/>
              <w:jc w:val="left"/>
              <w:rPr>
                <w:sz w:val="24"/>
                <w:szCs w:val="24"/>
              </w:rPr>
            </w:pPr>
          </w:p>
        </w:tc>
        <w:tc>
          <w:tcPr>
            <w:tcW w:w="8691" w:type="dxa"/>
          </w:tcPr>
          <w:p w:rsidR="004475B1" w:rsidRPr="005970A1" w:rsidRDefault="004475B1" w:rsidP="00C56EF0">
            <w:pPr>
              <w:ind w:firstLine="0"/>
              <w:jc w:val="left"/>
              <w:rPr>
                <w:color w:val="000000"/>
                <w:sz w:val="24"/>
                <w:szCs w:val="24"/>
              </w:rPr>
            </w:pPr>
            <w:r w:rsidRPr="005970A1">
              <w:rPr>
                <w:color w:val="000000"/>
                <w:sz w:val="24"/>
                <w:szCs w:val="24"/>
              </w:rPr>
              <w:t>Питание. Органы пищеварения</w:t>
            </w:r>
          </w:p>
        </w:tc>
        <w:tc>
          <w:tcPr>
            <w:tcW w:w="1701" w:type="dxa"/>
          </w:tcPr>
          <w:p w:rsidR="004475B1" w:rsidRPr="005970A1" w:rsidRDefault="004475B1" w:rsidP="00C56EF0">
            <w:pPr>
              <w:pStyle w:val="2"/>
              <w:spacing w:before="0" w:after="0"/>
              <w:rPr>
                <w:b w:val="0"/>
                <w:bCs w:val="0"/>
                <w:color w:val="000000"/>
                <w:sz w:val="24"/>
                <w:szCs w:val="24"/>
              </w:rPr>
            </w:pPr>
            <w:bookmarkStart w:id="166" w:name="_Toc457823429"/>
            <w:r w:rsidRPr="005970A1">
              <w:rPr>
                <w:b w:val="0"/>
                <w:bCs w:val="0"/>
                <w:color w:val="000000"/>
                <w:sz w:val="24"/>
                <w:szCs w:val="24"/>
              </w:rPr>
              <w:t>1</w:t>
            </w:r>
            <w:bookmarkEnd w:id="166"/>
          </w:p>
        </w:tc>
        <w:tc>
          <w:tcPr>
            <w:tcW w:w="1984" w:type="dxa"/>
          </w:tcPr>
          <w:p w:rsidR="004475B1" w:rsidRPr="005970A1" w:rsidRDefault="004475B1" w:rsidP="00C56EF0">
            <w:pPr>
              <w:pStyle w:val="2"/>
              <w:spacing w:before="0" w:after="0"/>
              <w:jc w:val="left"/>
              <w:rPr>
                <w:b w:val="0"/>
                <w:bCs w:val="0"/>
                <w:color w:val="000000"/>
                <w:sz w:val="24"/>
                <w:szCs w:val="24"/>
              </w:rPr>
            </w:pPr>
          </w:p>
        </w:tc>
      </w:tr>
      <w:tr w:rsidR="004475B1" w:rsidRPr="005970A1" w:rsidTr="00C56EF0">
        <w:tc>
          <w:tcPr>
            <w:tcW w:w="1056" w:type="dxa"/>
          </w:tcPr>
          <w:p w:rsidR="004475B1" w:rsidRPr="005970A1" w:rsidRDefault="004475B1" w:rsidP="00C56EF0">
            <w:pPr>
              <w:widowControl/>
              <w:numPr>
                <w:ilvl w:val="0"/>
                <w:numId w:val="156"/>
              </w:numPr>
              <w:suppressAutoHyphens w:val="0"/>
              <w:jc w:val="left"/>
              <w:rPr>
                <w:sz w:val="24"/>
                <w:szCs w:val="24"/>
              </w:rPr>
            </w:pPr>
          </w:p>
        </w:tc>
        <w:tc>
          <w:tcPr>
            <w:tcW w:w="8691" w:type="dxa"/>
          </w:tcPr>
          <w:p w:rsidR="004475B1" w:rsidRPr="005970A1" w:rsidRDefault="004475B1" w:rsidP="00C56EF0">
            <w:pPr>
              <w:ind w:firstLine="0"/>
              <w:jc w:val="left"/>
              <w:rPr>
                <w:color w:val="000000"/>
                <w:sz w:val="24"/>
                <w:szCs w:val="24"/>
              </w:rPr>
            </w:pPr>
            <w:r w:rsidRPr="005970A1">
              <w:rPr>
                <w:color w:val="000000"/>
                <w:sz w:val="24"/>
                <w:szCs w:val="24"/>
              </w:rPr>
              <w:t>Питание. Органы пищеварения</w:t>
            </w:r>
          </w:p>
        </w:tc>
        <w:tc>
          <w:tcPr>
            <w:tcW w:w="1701" w:type="dxa"/>
          </w:tcPr>
          <w:p w:rsidR="004475B1" w:rsidRPr="005970A1" w:rsidRDefault="004475B1" w:rsidP="00C56EF0">
            <w:pPr>
              <w:pStyle w:val="2"/>
              <w:spacing w:before="0" w:after="0"/>
              <w:rPr>
                <w:b w:val="0"/>
                <w:bCs w:val="0"/>
                <w:color w:val="000000"/>
                <w:sz w:val="24"/>
                <w:szCs w:val="24"/>
              </w:rPr>
            </w:pPr>
            <w:bookmarkStart w:id="167" w:name="_Toc457823430"/>
            <w:r w:rsidRPr="005970A1">
              <w:rPr>
                <w:b w:val="0"/>
                <w:bCs w:val="0"/>
                <w:color w:val="000000"/>
                <w:sz w:val="24"/>
                <w:szCs w:val="24"/>
              </w:rPr>
              <w:t>1</w:t>
            </w:r>
            <w:bookmarkEnd w:id="167"/>
          </w:p>
        </w:tc>
        <w:tc>
          <w:tcPr>
            <w:tcW w:w="1984" w:type="dxa"/>
          </w:tcPr>
          <w:p w:rsidR="004475B1" w:rsidRPr="005970A1" w:rsidRDefault="004475B1" w:rsidP="00C56EF0">
            <w:pPr>
              <w:pStyle w:val="2"/>
              <w:spacing w:before="0" w:after="0"/>
              <w:jc w:val="left"/>
              <w:rPr>
                <w:b w:val="0"/>
                <w:bCs w:val="0"/>
                <w:color w:val="000000"/>
                <w:sz w:val="24"/>
                <w:szCs w:val="24"/>
              </w:rPr>
            </w:pPr>
          </w:p>
        </w:tc>
      </w:tr>
      <w:tr w:rsidR="004475B1" w:rsidRPr="005970A1" w:rsidTr="00C56EF0">
        <w:tc>
          <w:tcPr>
            <w:tcW w:w="1056" w:type="dxa"/>
          </w:tcPr>
          <w:p w:rsidR="004475B1" w:rsidRPr="005970A1" w:rsidRDefault="004475B1" w:rsidP="00C56EF0">
            <w:pPr>
              <w:widowControl/>
              <w:numPr>
                <w:ilvl w:val="0"/>
                <w:numId w:val="156"/>
              </w:numPr>
              <w:suppressAutoHyphens w:val="0"/>
              <w:jc w:val="left"/>
              <w:rPr>
                <w:sz w:val="24"/>
                <w:szCs w:val="24"/>
              </w:rPr>
            </w:pPr>
          </w:p>
        </w:tc>
        <w:tc>
          <w:tcPr>
            <w:tcW w:w="8691" w:type="dxa"/>
          </w:tcPr>
          <w:p w:rsidR="004475B1" w:rsidRPr="005970A1" w:rsidRDefault="004475B1" w:rsidP="00C56EF0">
            <w:pPr>
              <w:ind w:firstLine="0"/>
              <w:jc w:val="left"/>
              <w:rPr>
                <w:color w:val="000000"/>
                <w:sz w:val="24"/>
                <w:szCs w:val="24"/>
              </w:rPr>
            </w:pPr>
            <w:r w:rsidRPr="005970A1">
              <w:rPr>
                <w:color w:val="000000"/>
                <w:sz w:val="24"/>
                <w:szCs w:val="24"/>
              </w:rPr>
              <w:t>Органы очистки организма</w:t>
            </w:r>
          </w:p>
        </w:tc>
        <w:tc>
          <w:tcPr>
            <w:tcW w:w="1701" w:type="dxa"/>
          </w:tcPr>
          <w:p w:rsidR="004475B1" w:rsidRPr="005970A1" w:rsidRDefault="004475B1" w:rsidP="00C56EF0">
            <w:pPr>
              <w:pStyle w:val="2"/>
              <w:spacing w:before="0" w:after="0"/>
              <w:rPr>
                <w:b w:val="0"/>
                <w:bCs w:val="0"/>
                <w:color w:val="000000"/>
                <w:sz w:val="24"/>
                <w:szCs w:val="24"/>
              </w:rPr>
            </w:pPr>
            <w:bookmarkStart w:id="168" w:name="_Toc457823431"/>
            <w:r w:rsidRPr="005970A1">
              <w:rPr>
                <w:b w:val="0"/>
                <w:bCs w:val="0"/>
                <w:color w:val="000000"/>
                <w:sz w:val="24"/>
                <w:szCs w:val="24"/>
              </w:rPr>
              <w:t>1</w:t>
            </w:r>
            <w:bookmarkEnd w:id="168"/>
          </w:p>
        </w:tc>
        <w:tc>
          <w:tcPr>
            <w:tcW w:w="1984" w:type="dxa"/>
          </w:tcPr>
          <w:p w:rsidR="004475B1" w:rsidRPr="005970A1" w:rsidRDefault="004475B1" w:rsidP="00C56EF0">
            <w:pPr>
              <w:pStyle w:val="2"/>
              <w:spacing w:before="0" w:after="0"/>
              <w:jc w:val="left"/>
              <w:rPr>
                <w:b w:val="0"/>
                <w:bCs w:val="0"/>
                <w:color w:val="000000"/>
                <w:sz w:val="24"/>
                <w:szCs w:val="24"/>
              </w:rPr>
            </w:pPr>
          </w:p>
        </w:tc>
      </w:tr>
      <w:tr w:rsidR="004475B1" w:rsidRPr="005970A1" w:rsidTr="00C56EF0">
        <w:tc>
          <w:tcPr>
            <w:tcW w:w="1056" w:type="dxa"/>
          </w:tcPr>
          <w:p w:rsidR="004475B1" w:rsidRPr="005970A1" w:rsidRDefault="004475B1" w:rsidP="00C56EF0">
            <w:pPr>
              <w:widowControl/>
              <w:numPr>
                <w:ilvl w:val="0"/>
                <w:numId w:val="156"/>
              </w:numPr>
              <w:suppressAutoHyphens w:val="0"/>
              <w:jc w:val="left"/>
              <w:rPr>
                <w:sz w:val="24"/>
                <w:szCs w:val="24"/>
              </w:rPr>
            </w:pPr>
          </w:p>
        </w:tc>
        <w:tc>
          <w:tcPr>
            <w:tcW w:w="8691" w:type="dxa"/>
          </w:tcPr>
          <w:p w:rsidR="004475B1" w:rsidRPr="005970A1" w:rsidRDefault="004475B1" w:rsidP="00C56EF0">
            <w:pPr>
              <w:ind w:firstLine="0"/>
              <w:jc w:val="left"/>
              <w:rPr>
                <w:color w:val="000000"/>
                <w:sz w:val="24"/>
                <w:szCs w:val="24"/>
              </w:rPr>
            </w:pPr>
            <w:r w:rsidRPr="005970A1">
              <w:rPr>
                <w:color w:val="000000"/>
                <w:sz w:val="24"/>
                <w:szCs w:val="24"/>
              </w:rPr>
              <w:t>Нервная система и ее роль в организме</w:t>
            </w:r>
          </w:p>
        </w:tc>
        <w:tc>
          <w:tcPr>
            <w:tcW w:w="1701" w:type="dxa"/>
          </w:tcPr>
          <w:p w:rsidR="004475B1" w:rsidRPr="005970A1" w:rsidRDefault="004475B1" w:rsidP="00C56EF0">
            <w:pPr>
              <w:pStyle w:val="2"/>
              <w:spacing w:before="0" w:after="0"/>
              <w:rPr>
                <w:b w:val="0"/>
                <w:bCs w:val="0"/>
                <w:color w:val="000000"/>
                <w:sz w:val="24"/>
                <w:szCs w:val="24"/>
              </w:rPr>
            </w:pPr>
            <w:bookmarkStart w:id="169" w:name="_Toc457823432"/>
            <w:r w:rsidRPr="005970A1">
              <w:rPr>
                <w:b w:val="0"/>
                <w:bCs w:val="0"/>
                <w:color w:val="000000"/>
                <w:sz w:val="24"/>
                <w:szCs w:val="24"/>
              </w:rPr>
              <w:t>1</w:t>
            </w:r>
            <w:bookmarkEnd w:id="169"/>
          </w:p>
        </w:tc>
        <w:tc>
          <w:tcPr>
            <w:tcW w:w="1984" w:type="dxa"/>
          </w:tcPr>
          <w:p w:rsidR="004475B1" w:rsidRPr="005970A1" w:rsidRDefault="004475B1" w:rsidP="00C56EF0">
            <w:pPr>
              <w:pStyle w:val="2"/>
              <w:spacing w:before="0" w:after="0"/>
              <w:jc w:val="left"/>
              <w:rPr>
                <w:b w:val="0"/>
                <w:bCs w:val="0"/>
                <w:color w:val="000000"/>
                <w:sz w:val="24"/>
                <w:szCs w:val="24"/>
              </w:rPr>
            </w:pPr>
          </w:p>
        </w:tc>
      </w:tr>
      <w:tr w:rsidR="004475B1" w:rsidRPr="005970A1" w:rsidTr="00C56EF0">
        <w:tc>
          <w:tcPr>
            <w:tcW w:w="1056" w:type="dxa"/>
          </w:tcPr>
          <w:p w:rsidR="004475B1" w:rsidRPr="005970A1" w:rsidRDefault="004475B1" w:rsidP="00C56EF0">
            <w:pPr>
              <w:widowControl/>
              <w:numPr>
                <w:ilvl w:val="0"/>
                <w:numId w:val="156"/>
              </w:numPr>
              <w:suppressAutoHyphens w:val="0"/>
              <w:jc w:val="left"/>
              <w:rPr>
                <w:sz w:val="24"/>
                <w:szCs w:val="24"/>
              </w:rPr>
            </w:pPr>
          </w:p>
        </w:tc>
        <w:tc>
          <w:tcPr>
            <w:tcW w:w="8691" w:type="dxa"/>
          </w:tcPr>
          <w:p w:rsidR="004475B1" w:rsidRPr="005970A1" w:rsidRDefault="004475B1" w:rsidP="00C56EF0">
            <w:pPr>
              <w:ind w:firstLine="0"/>
              <w:jc w:val="left"/>
              <w:rPr>
                <w:color w:val="000000"/>
                <w:sz w:val="24"/>
                <w:szCs w:val="24"/>
              </w:rPr>
            </w:pPr>
            <w:r w:rsidRPr="005970A1">
              <w:rPr>
                <w:color w:val="000000"/>
                <w:sz w:val="24"/>
                <w:szCs w:val="24"/>
              </w:rPr>
              <w:t>Органы чувств, их значение и гигиена</w:t>
            </w:r>
          </w:p>
        </w:tc>
        <w:tc>
          <w:tcPr>
            <w:tcW w:w="1701" w:type="dxa"/>
          </w:tcPr>
          <w:p w:rsidR="004475B1" w:rsidRPr="005970A1" w:rsidRDefault="004475B1" w:rsidP="00C56EF0">
            <w:pPr>
              <w:pStyle w:val="2"/>
              <w:spacing w:before="0" w:after="0"/>
              <w:rPr>
                <w:b w:val="0"/>
                <w:bCs w:val="0"/>
                <w:color w:val="000000"/>
                <w:sz w:val="24"/>
                <w:szCs w:val="24"/>
              </w:rPr>
            </w:pPr>
            <w:bookmarkStart w:id="170" w:name="_Toc457823433"/>
            <w:r w:rsidRPr="005970A1">
              <w:rPr>
                <w:b w:val="0"/>
                <w:bCs w:val="0"/>
                <w:color w:val="000000"/>
                <w:sz w:val="24"/>
                <w:szCs w:val="24"/>
              </w:rPr>
              <w:t>1</w:t>
            </w:r>
            <w:bookmarkEnd w:id="170"/>
          </w:p>
        </w:tc>
        <w:tc>
          <w:tcPr>
            <w:tcW w:w="1984" w:type="dxa"/>
          </w:tcPr>
          <w:p w:rsidR="004475B1" w:rsidRPr="005970A1" w:rsidRDefault="004475B1" w:rsidP="00C56EF0">
            <w:pPr>
              <w:pStyle w:val="2"/>
              <w:spacing w:before="0" w:after="0"/>
              <w:jc w:val="left"/>
              <w:rPr>
                <w:b w:val="0"/>
                <w:bCs w:val="0"/>
                <w:color w:val="000000"/>
                <w:sz w:val="24"/>
                <w:szCs w:val="24"/>
              </w:rPr>
            </w:pPr>
          </w:p>
        </w:tc>
      </w:tr>
      <w:tr w:rsidR="004475B1" w:rsidRPr="005970A1" w:rsidTr="00C56EF0">
        <w:tc>
          <w:tcPr>
            <w:tcW w:w="1056" w:type="dxa"/>
          </w:tcPr>
          <w:p w:rsidR="004475B1" w:rsidRPr="005970A1" w:rsidRDefault="004475B1" w:rsidP="00C56EF0">
            <w:pPr>
              <w:widowControl/>
              <w:numPr>
                <w:ilvl w:val="0"/>
                <w:numId w:val="156"/>
              </w:numPr>
              <w:suppressAutoHyphens w:val="0"/>
              <w:jc w:val="left"/>
              <w:rPr>
                <w:sz w:val="24"/>
                <w:szCs w:val="24"/>
              </w:rPr>
            </w:pPr>
          </w:p>
        </w:tc>
        <w:tc>
          <w:tcPr>
            <w:tcW w:w="8691" w:type="dxa"/>
          </w:tcPr>
          <w:p w:rsidR="004475B1" w:rsidRPr="005970A1" w:rsidRDefault="004475B1" w:rsidP="00C56EF0">
            <w:pPr>
              <w:ind w:firstLine="0"/>
              <w:jc w:val="left"/>
              <w:rPr>
                <w:color w:val="000000"/>
                <w:sz w:val="24"/>
                <w:szCs w:val="24"/>
              </w:rPr>
            </w:pPr>
            <w:r w:rsidRPr="005970A1">
              <w:rPr>
                <w:color w:val="000000"/>
                <w:sz w:val="24"/>
                <w:szCs w:val="24"/>
              </w:rPr>
              <w:t>Органы чувств, их значение и гигиена</w:t>
            </w:r>
          </w:p>
        </w:tc>
        <w:tc>
          <w:tcPr>
            <w:tcW w:w="1701" w:type="dxa"/>
          </w:tcPr>
          <w:p w:rsidR="004475B1" w:rsidRPr="005970A1" w:rsidRDefault="004475B1" w:rsidP="00C56EF0">
            <w:pPr>
              <w:pStyle w:val="2"/>
              <w:spacing w:before="0" w:after="0"/>
              <w:rPr>
                <w:b w:val="0"/>
                <w:bCs w:val="0"/>
                <w:color w:val="000000"/>
                <w:sz w:val="24"/>
                <w:szCs w:val="24"/>
              </w:rPr>
            </w:pPr>
            <w:bookmarkStart w:id="171" w:name="_Toc457823434"/>
            <w:r w:rsidRPr="005970A1">
              <w:rPr>
                <w:b w:val="0"/>
                <w:bCs w:val="0"/>
                <w:color w:val="000000"/>
                <w:sz w:val="24"/>
                <w:szCs w:val="24"/>
              </w:rPr>
              <w:t>1</w:t>
            </w:r>
            <w:bookmarkEnd w:id="171"/>
          </w:p>
        </w:tc>
        <w:tc>
          <w:tcPr>
            <w:tcW w:w="1984" w:type="dxa"/>
          </w:tcPr>
          <w:p w:rsidR="004475B1" w:rsidRPr="005970A1" w:rsidRDefault="004475B1" w:rsidP="00C56EF0">
            <w:pPr>
              <w:pStyle w:val="2"/>
              <w:spacing w:before="0" w:after="0"/>
              <w:jc w:val="left"/>
              <w:rPr>
                <w:b w:val="0"/>
                <w:bCs w:val="0"/>
                <w:color w:val="000000"/>
                <w:sz w:val="24"/>
                <w:szCs w:val="24"/>
              </w:rPr>
            </w:pPr>
          </w:p>
        </w:tc>
      </w:tr>
      <w:tr w:rsidR="004475B1" w:rsidRPr="005970A1" w:rsidTr="00C56EF0">
        <w:tc>
          <w:tcPr>
            <w:tcW w:w="1056" w:type="dxa"/>
          </w:tcPr>
          <w:p w:rsidR="004475B1" w:rsidRPr="005970A1" w:rsidRDefault="004475B1" w:rsidP="00C56EF0">
            <w:pPr>
              <w:widowControl/>
              <w:numPr>
                <w:ilvl w:val="0"/>
                <w:numId w:val="156"/>
              </w:numPr>
              <w:suppressAutoHyphens w:val="0"/>
              <w:jc w:val="left"/>
              <w:rPr>
                <w:sz w:val="24"/>
                <w:szCs w:val="24"/>
              </w:rPr>
            </w:pPr>
          </w:p>
        </w:tc>
        <w:tc>
          <w:tcPr>
            <w:tcW w:w="8691" w:type="dxa"/>
          </w:tcPr>
          <w:p w:rsidR="004475B1" w:rsidRPr="005970A1" w:rsidRDefault="004475B1" w:rsidP="00C56EF0">
            <w:pPr>
              <w:ind w:firstLine="0"/>
              <w:jc w:val="left"/>
              <w:rPr>
                <w:color w:val="000000"/>
                <w:sz w:val="24"/>
                <w:szCs w:val="24"/>
              </w:rPr>
            </w:pPr>
            <w:r w:rsidRPr="005970A1">
              <w:rPr>
                <w:color w:val="000000"/>
                <w:sz w:val="24"/>
                <w:szCs w:val="24"/>
              </w:rPr>
              <w:t>Как лечились наши предки</w:t>
            </w:r>
          </w:p>
        </w:tc>
        <w:tc>
          <w:tcPr>
            <w:tcW w:w="1701" w:type="dxa"/>
          </w:tcPr>
          <w:p w:rsidR="004475B1" w:rsidRPr="005970A1" w:rsidRDefault="004475B1" w:rsidP="00C56EF0">
            <w:pPr>
              <w:pStyle w:val="2"/>
              <w:spacing w:before="0" w:after="0"/>
              <w:rPr>
                <w:b w:val="0"/>
                <w:bCs w:val="0"/>
                <w:color w:val="000000"/>
                <w:sz w:val="24"/>
                <w:szCs w:val="24"/>
              </w:rPr>
            </w:pPr>
            <w:bookmarkStart w:id="172" w:name="_Toc457823435"/>
            <w:r w:rsidRPr="005970A1">
              <w:rPr>
                <w:b w:val="0"/>
                <w:bCs w:val="0"/>
                <w:color w:val="000000"/>
                <w:sz w:val="24"/>
                <w:szCs w:val="24"/>
              </w:rPr>
              <w:t>1</w:t>
            </w:r>
            <w:bookmarkEnd w:id="172"/>
          </w:p>
        </w:tc>
        <w:tc>
          <w:tcPr>
            <w:tcW w:w="1984" w:type="dxa"/>
          </w:tcPr>
          <w:p w:rsidR="004475B1" w:rsidRPr="005970A1" w:rsidRDefault="004475B1" w:rsidP="00C56EF0">
            <w:pPr>
              <w:pStyle w:val="2"/>
              <w:spacing w:before="0" w:after="0"/>
              <w:jc w:val="left"/>
              <w:rPr>
                <w:b w:val="0"/>
                <w:bCs w:val="0"/>
                <w:color w:val="000000"/>
                <w:sz w:val="24"/>
                <w:szCs w:val="24"/>
              </w:rPr>
            </w:pPr>
          </w:p>
        </w:tc>
      </w:tr>
      <w:tr w:rsidR="004475B1" w:rsidRPr="005970A1" w:rsidTr="00C56EF0">
        <w:tc>
          <w:tcPr>
            <w:tcW w:w="1056" w:type="dxa"/>
          </w:tcPr>
          <w:p w:rsidR="004475B1" w:rsidRPr="005970A1" w:rsidRDefault="004475B1" w:rsidP="00C56EF0">
            <w:pPr>
              <w:widowControl/>
              <w:numPr>
                <w:ilvl w:val="0"/>
                <w:numId w:val="156"/>
              </w:numPr>
              <w:suppressAutoHyphens w:val="0"/>
              <w:jc w:val="left"/>
              <w:rPr>
                <w:sz w:val="24"/>
                <w:szCs w:val="24"/>
              </w:rPr>
            </w:pPr>
          </w:p>
        </w:tc>
        <w:tc>
          <w:tcPr>
            <w:tcW w:w="8691" w:type="dxa"/>
          </w:tcPr>
          <w:p w:rsidR="004475B1" w:rsidRPr="005970A1" w:rsidRDefault="004475B1" w:rsidP="00C56EF0">
            <w:pPr>
              <w:ind w:firstLine="0"/>
              <w:jc w:val="left"/>
              <w:rPr>
                <w:b/>
                <w:bCs/>
                <w:sz w:val="24"/>
                <w:szCs w:val="24"/>
              </w:rPr>
            </w:pPr>
            <w:r w:rsidRPr="005970A1">
              <w:rPr>
                <w:color w:val="000000"/>
                <w:sz w:val="24"/>
                <w:szCs w:val="24"/>
              </w:rPr>
              <w:t xml:space="preserve">Обобщение по разделу.  </w:t>
            </w:r>
          </w:p>
        </w:tc>
        <w:tc>
          <w:tcPr>
            <w:tcW w:w="1701" w:type="dxa"/>
          </w:tcPr>
          <w:p w:rsidR="004475B1" w:rsidRPr="005970A1" w:rsidRDefault="004475B1" w:rsidP="00C56EF0">
            <w:pPr>
              <w:pStyle w:val="2"/>
              <w:spacing w:before="0" w:after="0"/>
              <w:rPr>
                <w:b w:val="0"/>
                <w:bCs w:val="0"/>
                <w:color w:val="000000"/>
                <w:sz w:val="24"/>
                <w:szCs w:val="24"/>
              </w:rPr>
            </w:pPr>
            <w:bookmarkStart w:id="173" w:name="_Toc457823436"/>
            <w:r w:rsidRPr="005970A1">
              <w:rPr>
                <w:b w:val="0"/>
                <w:bCs w:val="0"/>
                <w:color w:val="000000"/>
                <w:sz w:val="24"/>
                <w:szCs w:val="24"/>
              </w:rPr>
              <w:t>1</w:t>
            </w:r>
            <w:bookmarkEnd w:id="173"/>
          </w:p>
        </w:tc>
        <w:tc>
          <w:tcPr>
            <w:tcW w:w="1984" w:type="dxa"/>
          </w:tcPr>
          <w:p w:rsidR="004475B1" w:rsidRPr="005970A1" w:rsidRDefault="004475B1" w:rsidP="00C56EF0">
            <w:pPr>
              <w:pStyle w:val="2"/>
              <w:spacing w:before="0" w:after="0"/>
              <w:jc w:val="left"/>
              <w:rPr>
                <w:b w:val="0"/>
                <w:bCs w:val="0"/>
                <w:color w:val="000000"/>
                <w:sz w:val="24"/>
                <w:szCs w:val="24"/>
              </w:rPr>
            </w:pPr>
          </w:p>
        </w:tc>
      </w:tr>
      <w:tr w:rsidR="004475B1" w:rsidRPr="005970A1" w:rsidTr="00C56EF0">
        <w:tc>
          <w:tcPr>
            <w:tcW w:w="1056" w:type="dxa"/>
          </w:tcPr>
          <w:p w:rsidR="004475B1" w:rsidRPr="005970A1" w:rsidRDefault="004475B1" w:rsidP="00C56EF0">
            <w:pPr>
              <w:ind w:left="360"/>
              <w:jc w:val="left"/>
              <w:rPr>
                <w:sz w:val="24"/>
                <w:szCs w:val="24"/>
              </w:rPr>
            </w:pPr>
            <w:r w:rsidRPr="005970A1">
              <w:rPr>
                <w:sz w:val="24"/>
                <w:szCs w:val="24"/>
              </w:rPr>
              <w:t xml:space="preserve"> </w:t>
            </w:r>
          </w:p>
        </w:tc>
        <w:tc>
          <w:tcPr>
            <w:tcW w:w="8691" w:type="dxa"/>
          </w:tcPr>
          <w:p w:rsidR="004475B1" w:rsidRPr="005970A1" w:rsidRDefault="004475B1" w:rsidP="00C56EF0">
            <w:pPr>
              <w:ind w:firstLine="0"/>
              <w:jc w:val="left"/>
              <w:rPr>
                <w:b/>
                <w:bCs/>
                <w:color w:val="000000"/>
                <w:sz w:val="24"/>
                <w:szCs w:val="24"/>
              </w:rPr>
            </w:pPr>
            <w:r w:rsidRPr="005970A1">
              <w:rPr>
                <w:b/>
                <w:bCs/>
                <w:color w:val="000000"/>
                <w:sz w:val="24"/>
                <w:szCs w:val="24"/>
              </w:rPr>
              <w:t>Развитие   растений и животных</w:t>
            </w:r>
          </w:p>
        </w:tc>
        <w:tc>
          <w:tcPr>
            <w:tcW w:w="1701" w:type="dxa"/>
          </w:tcPr>
          <w:p w:rsidR="004475B1" w:rsidRPr="005970A1" w:rsidRDefault="004475B1" w:rsidP="00C56EF0">
            <w:pPr>
              <w:pStyle w:val="2"/>
              <w:spacing w:before="0" w:after="0"/>
              <w:rPr>
                <w:color w:val="000000"/>
                <w:sz w:val="24"/>
                <w:szCs w:val="24"/>
              </w:rPr>
            </w:pPr>
            <w:bookmarkStart w:id="174" w:name="_Toc457823438"/>
            <w:r w:rsidRPr="005970A1">
              <w:rPr>
                <w:color w:val="000000"/>
                <w:sz w:val="24"/>
                <w:szCs w:val="24"/>
              </w:rPr>
              <w:t>9</w:t>
            </w:r>
            <w:bookmarkEnd w:id="174"/>
          </w:p>
        </w:tc>
        <w:tc>
          <w:tcPr>
            <w:tcW w:w="1984" w:type="dxa"/>
          </w:tcPr>
          <w:p w:rsidR="004475B1" w:rsidRPr="005970A1" w:rsidRDefault="004475B1" w:rsidP="00C56EF0">
            <w:pPr>
              <w:pStyle w:val="2"/>
              <w:spacing w:before="0" w:after="0"/>
              <w:jc w:val="left"/>
              <w:rPr>
                <w:color w:val="000000"/>
                <w:sz w:val="24"/>
                <w:szCs w:val="24"/>
              </w:rPr>
            </w:pPr>
          </w:p>
        </w:tc>
      </w:tr>
      <w:tr w:rsidR="004475B1" w:rsidRPr="005970A1" w:rsidTr="00C56EF0">
        <w:tc>
          <w:tcPr>
            <w:tcW w:w="1056" w:type="dxa"/>
          </w:tcPr>
          <w:p w:rsidR="004475B1" w:rsidRPr="005970A1" w:rsidRDefault="004475B1" w:rsidP="00C56EF0">
            <w:pPr>
              <w:widowControl/>
              <w:numPr>
                <w:ilvl w:val="0"/>
                <w:numId w:val="156"/>
              </w:numPr>
              <w:suppressAutoHyphens w:val="0"/>
              <w:jc w:val="left"/>
              <w:rPr>
                <w:sz w:val="24"/>
                <w:szCs w:val="24"/>
              </w:rPr>
            </w:pPr>
          </w:p>
        </w:tc>
        <w:tc>
          <w:tcPr>
            <w:tcW w:w="8691" w:type="dxa"/>
          </w:tcPr>
          <w:p w:rsidR="004475B1" w:rsidRPr="005970A1" w:rsidRDefault="004475B1" w:rsidP="00C56EF0">
            <w:pPr>
              <w:ind w:firstLine="0"/>
              <w:jc w:val="left"/>
              <w:rPr>
                <w:color w:val="000000"/>
                <w:sz w:val="24"/>
                <w:szCs w:val="24"/>
              </w:rPr>
            </w:pPr>
            <w:r w:rsidRPr="005970A1">
              <w:rPr>
                <w:color w:val="000000"/>
                <w:sz w:val="24"/>
                <w:szCs w:val="24"/>
              </w:rPr>
              <w:t xml:space="preserve"> Развитие животных разных групп.   Развитие  птиц.  </w:t>
            </w:r>
          </w:p>
        </w:tc>
        <w:tc>
          <w:tcPr>
            <w:tcW w:w="1701" w:type="dxa"/>
          </w:tcPr>
          <w:p w:rsidR="004475B1" w:rsidRPr="005970A1" w:rsidRDefault="004475B1" w:rsidP="00C56EF0">
            <w:pPr>
              <w:pStyle w:val="2"/>
              <w:spacing w:before="0" w:after="0"/>
              <w:rPr>
                <w:b w:val="0"/>
                <w:bCs w:val="0"/>
                <w:color w:val="000000"/>
                <w:sz w:val="24"/>
                <w:szCs w:val="24"/>
              </w:rPr>
            </w:pPr>
            <w:bookmarkStart w:id="175" w:name="_Toc457823439"/>
            <w:r w:rsidRPr="005970A1">
              <w:rPr>
                <w:b w:val="0"/>
                <w:bCs w:val="0"/>
                <w:color w:val="000000"/>
                <w:sz w:val="24"/>
                <w:szCs w:val="24"/>
              </w:rPr>
              <w:t>1</w:t>
            </w:r>
            <w:bookmarkEnd w:id="175"/>
          </w:p>
        </w:tc>
        <w:tc>
          <w:tcPr>
            <w:tcW w:w="1984" w:type="dxa"/>
          </w:tcPr>
          <w:p w:rsidR="004475B1" w:rsidRPr="005970A1" w:rsidRDefault="004475B1" w:rsidP="00C56EF0">
            <w:pPr>
              <w:pStyle w:val="2"/>
              <w:spacing w:before="0" w:after="0"/>
              <w:jc w:val="left"/>
              <w:rPr>
                <w:b w:val="0"/>
                <w:bCs w:val="0"/>
                <w:color w:val="000000"/>
                <w:sz w:val="24"/>
                <w:szCs w:val="24"/>
              </w:rPr>
            </w:pPr>
          </w:p>
        </w:tc>
      </w:tr>
      <w:tr w:rsidR="004475B1" w:rsidRPr="005970A1" w:rsidTr="00C56EF0">
        <w:tc>
          <w:tcPr>
            <w:tcW w:w="1056" w:type="dxa"/>
          </w:tcPr>
          <w:p w:rsidR="004475B1" w:rsidRPr="005970A1" w:rsidRDefault="004475B1" w:rsidP="00C56EF0">
            <w:pPr>
              <w:widowControl/>
              <w:numPr>
                <w:ilvl w:val="0"/>
                <w:numId w:val="156"/>
              </w:numPr>
              <w:suppressAutoHyphens w:val="0"/>
              <w:jc w:val="left"/>
              <w:rPr>
                <w:sz w:val="24"/>
                <w:szCs w:val="24"/>
              </w:rPr>
            </w:pPr>
          </w:p>
        </w:tc>
        <w:tc>
          <w:tcPr>
            <w:tcW w:w="8691" w:type="dxa"/>
          </w:tcPr>
          <w:p w:rsidR="004475B1" w:rsidRPr="005970A1" w:rsidRDefault="004475B1" w:rsidP="00C56EF0">
            <w:pPr>
              <w:ind w:firstLine="0"/>
              <w:jc w:val="left"/>
              <w:rPr>
                <w:color w:val="000000"/>
                <w:sz w:val="24"/>
                <w:szCs w:val="24"/>
              </w:rPr>
            </w:pPr>
            <w:r w:rsidRPr="005970A1">
              <w:rPr>
                <w:color w:val="000000"/>
                <w:sz w:val="24"/>
                <w:szCs w:val="24"/>
              </w:rPr>
              <w:t>Развитие рыб и земноводных</w:t>
            </w:r>
          </w:p>
        </w:tc>
        <w:tc>
          <w:tcPr>
            <w:tcW w:w="1701" w:type="dxa"/>
          </w:tcPr>
          <w:p w:rsidR="004475B1" w:rsidRPr="005970A1" w:rsidRDefault="004475B1" w:rsidP="00C56EF0">
            <w:pPr>
              <w:pStyle w:val="2"/>
              <w:spacing w:before="0" w:after="0"/>
              <w:rPr>
                <w:b w:val="0"/>
                <w:bCs w:val="0"/>
                <w:color w:val="000000"/>
                <w:sz w:val="24"/>
                <w:szCs w:val="24"/>
              </w:rPr>
            </w:pPr>
            <w:bookmarkStart w:id="176" w:name="_Toc457823440"/>
            <w:r w:rsidRPr="005970A1">
              <w:rPr>
                <w:b w:val="0"/>
                <w:bCs w:val="0"/>
                <w:color w:val="000000"/>
                <w:sz w:val="24"/>
                <w:szCs w:val="24"/>
              </w:rPr>
              <w:t>1</w:t>
            </w:r>
            <w:bookmarkEnd w:id="176"/>
          </w:p>
        </w:tc>
        <w:tc>
          <w:tcPr>
            <w:tcW w:w="1984" w:type="dxa"/>
          </w:tcPr>
          <w:p w:rsidR="004475B1" w:rsidRPr="005970A1" w:rsidRDefault="004475B1" w:rsidP="00C56EF0">
            <w:pPr>
              <w:pStyle w:val="2"/>
              <w:spacing w:before="0" w:after="0"/>
              <w:jc w:val="left"/>
              <w:rPr>
                <w:b w:val="0"/>
                <w:bCs w:val="0"/>
                <w:color w:val="000000"/>
                <w:sz w:val="24"/>
                <w:szCs w:val="24"/>
              </w:rPr>
            </w:pPr>
          </w:p>
        </w:tc>
      </w:tr>
      <w:tr w:rsidR="004475B1" w:rsidRPr="005970A1" w:rsidTr="00C56EF0">
        <w:tc>
          <w:tcPr>
            <w:tcW w:w="1056" w:type="dxa"/>
          </w:tcPr>
          <w:p w:rsidR="004475B1" w:rsidRPr="005970A1" w:rsidRDefault="004475B1" w:rsidP="00C56EF0">
            <w:pPr>
              <w:widowControl/>
              <w:numPr>
                <w:ilvl w:val="0"/>
                <w:numId w:val="156"/>
              </w:numPr>
              <w:suppressAutoHyphens w:val="0"/>
              <w:jc w:val="left"/>
              <w:rPr>
                <w:sz w:val="24"/>
                <w:szCs w:val="24"/>
              </w:rPr>
            </w:pPr>
          </w:p>
        </w:tc>
        <w:tc>
          <w:tcPr>
            <w:tcW w:w="8691" w:type="dxa"/>
          </w:tcPr>
          <w:p w:rsidR="004475B1" w:rsidRPr="005970A1" w:rsidRDefault="004475B1" w:rsidP="00C56EF0">
            <w:pPr>
              <w:ind w:firstLine="0"/>
              <w:jc w:val="left"/>
              <w:rPr>
                <w:color w:val="000000"/>
                <w:sz w:val="24"/>
                <w:szCs w:val="24"/>
              </w:rPr>
            </w:pPr>
            <w:r w:rsidRPr="005970A1">
              <w:rPr>
                <w:color w:val="000000"/>
                <w:sz w:val="24"/>
                <w:szCs w:val="24"/>
              </w:rPr>
              <w:t>Стадии развития насекомых</w:t>
            </w:r>
          </w:p>
        </w:tc>
        <w:tc>
          <w:tcPr>
            <w:tcW w:w="1701" w:type="dxa"/>
          </w:tcPr>
          <w:p w:rsidR="004475B1" w:rsidRPr="005970A1" w:rsidRDefault="004475B1" w:rsidP="00C56EF0">
            <w:pPr>
              <w:pStyle w:val="2"/>
              <w:spacing w:before="0" w:after="0"/>
              <w:rPr>
                <w:b w:val="0"/>
                <w:bCs w:val="0"/>
                <w:color w:val="000000"/>
                <w:sz w:val="24"/>
                <w:szCs w:val="24"/>
              </w:rPr>
            </w:pPr>
            <w:bookmarkStart w:id="177" w:name="_Toc457823441"/>
            <w:r w:rsidRPr="005970A1">
              <w:rPr>
                <w:b w:val="0"/>
                <w:bCs w:val="0"/>
                <w:color w:val="000000"/>
                <w:sz w:val="24"/>
                <w:szCs w:val="24"/>
              </w:rPr>
              <w:t>1</w:t>
            </w:r>
            <w:bookmarkEnd w:id="177"/>
          </w:p>
        </w:tc>
        <w:tc>
          <w:tcPr>
            <w:tcW w:w="1984" w:type="dxa"/>
          </w:tcPr>
          <w:p w:rsidR="004475B1" w:rsidRPr="005970A1" w:rsidRDefault="004475B1" w:rsidP="00C56EF0">
            <w:pPr>
              <w:pStyle w:val="2"/>
              <w:spacing w:before="0" w:after="0"/>
              <w:jc w:val="left"/>
              <w:rPr>
                <w:b w:val="0"/>
                <w:bCs w:val="0"/>
                <w:color w:val="000000"/>
                <w:sz w:val="24"/>
                <w:szCs w:val="24"/>
              </w:rPr>
            </w:pPr>
          </w:p>
        </w:tc>
      </w:tr>
      <w:tr w:rsidR="004475B1" w:rsidRPr="005970A1" w:rsidTr="00C56EF0">
        <w:tc>
          <w:tcPr>
            <w:tcW w:w="1056" w:type="dxa"/>
          </w:tcPr>
          <w:p w:rsidR="004475B1" w:rsidRPr="005970A1" w:rsidRDefault="004475B1" w:rsidP="00C56EF0">
            <w:pPr>
              <w:widowControl/>
              <w:numPr>
                <w:ilvl w:val="0"/>
                <w:numId w:val="156"/>
              </w:numPr>
              <w:suppressAutoHyphens w:val="0"/>
              <w:jc w:val="left"/>
              <w:rPr>
                <w:sz w:val="24"/>
                <w:szCs w:val="24"/>
              </w:rPr>
            </w:pPr>
          </w:p>
        </w:tc>
        <w:tc>
          <w:tcPr>
            <w:tcW w:w="8691" w:type="dxa"/>
          </w:tcPr>
          <w:p w:rsidR="004475B1" w:rsidRPr="005970A1" w:rsidRDefault="004475B1" w:rsidP="00C56EF0">
            <w:pPr>
              <w:ind w:firstLine="0"/>
              <w:jc w:val="left"/>
              <w:rPr>
                <w:color w:val="000000"/>
                <w:sz w:val="24"/>
                <w:szCs w:val="24"/>
              </w:rPr>
            </w:pPr>
            <w:r w:rsidRPr="005970A1">
              <w:rPr>
                <w:color w:val="000000"/>
                <w:sz w:val="24"/>
                <w:szCs w:val="24"/>
              </w:rPr>
              <w:t>Разнообразие растений. Растение – живой организм</w:t>
            </w:r>
          </w:p>
        </w:tc>
        <w:tc>
          <w:tcPr>
            <w:tcW w:w="1701" w:type="dxa"/>
          </w:tcPr>
          <w:p w:rsidR="004475B1" w:rsidRPr="005970A1" w:rsidRDefault="004475B1" w:rsidP="00C56EF0">
            <w:pPr>
              <w:pStyle w:val="2"/>
              <w:spacing w:before="0" w:after="0"/>
              <w:rPr>
                <w:b w:val="0"/>
                <w:bCs w:val="0"/>
                <w:color w:val="000000"/>
                <w:sz w:val="24"/>
                <w:szCs w:val="24"/>
              </w:rPr>
            </w:pPr>
            <w:bookmarkStart w:id="178" w:name="_Toc457823442"/>
            <w:r w:rsidRPr="005970A1">
              <w:rPr>
                <w:b w:val="0"/>
                <w:bCs w:val="0"/>
                <w:color w:val="000000"/>
                <w:sz w:val="24"/>
                <w:szCs w:val="24"/>
              </w:rPr>
              <w:t>1</w:t>
            </w:r>
            <w:bookmarkEnd w:id="178"/>
          </w:p>
        </w:tc>
        <w:tc>
          <w:tcPr>
            <w:tcW w:w="1984" w:type="dxa"/>
          </w:tcPr>
          <w:p w:rsidR="004475B1" w:rsidRPr="005970A1" w:rsidRDefault="004475B1" w:rsidP="00C56EF0">
            <w:pPr>
              <w:pStyle w:val="2"/>
              <w:spacing w:before="0" w:after="0"/>
              <w:jc w:val="left"/>
              <w:rPr>
                <w:b w:val="0"/>
                <w:bCs w:val="0"/>
                <w:color w:val="000000"/>
                <w:sz w:val="24"/>
                <w:szCs w:val="24"/>
              </w:rPr>
            </w:pPr>
          </w:p>
        </w:tc>
      </w:tr>
      <w:tr w:rsidR="004475B1" w:rsidRPr="005970A1" w:rsidTr="00C56EF0">
        <w:tc>
          <w:tcPr>
            <w:tcW w:w="1056" w:type="dxa"/>
          </w:tcPr>
          <w:p w:rsidR="004475B1" w:rsidRPr="005970A1" w:rsidRDefault="004475B1" w:rsidP="00C56EF0">
            <w:pPr>
              <w:widowControl/>
              <w:numPr>
                <w:ilvl w:val="0"/>
                <w:numId w:val="156"/>
              </w:numPr>
              <w:suppressAutoHyphens w:val="0"/>
              <w:jc w:val="left"/>
              <w:rPr>
                <w:sz w:val="24"/>
                <w:szCs w:val="24"/>
              </w:rPr>
            </w:pPr>
          </w:p>
        </w:tc>
        <w:tc>
          <w:tcPr>
            <w:tcW w:w="8691" w:type="dxa"/>
          </w:tcPr>
          <w:p w:rsidR="004475B1" w:rsidRPr="005970A1" w:rsidRDefault="004475B1" w:rsidP="00C56EF0">
            <w:pPr>
              <w:ind w:firstLine="0"/>
              <w:jc w:val="left"/>
              <w:rPr>
                <w:color w:val="000000"/>
                <w:sz w:val="24"/>
                <w:szCs w:val="24"/>
              </w:rPr>
            </w:pPr>
            <w:r w:rsidRPr="005970A1">
              <w:rPr>
                <w:color w:val="000000"/>
                <w:sz w:val="24"/>
                <w:szCs w:val="24"/>
              </w:rPr>
              <w:t>Органы цветкового растения.  Цветок, его роль в жизни растения</w:t>
            </w:r>
          </w:p>
        </w:tc>
        <w:tc>
          <w:tcPr>
            <w:tcW w:w="1701" w:type="dxa"/>
          </w:tcPr>
          <w:p w:rsidR="004475B1" w:rsidRPr="005970A1" w:rsidRDefault="004475B1" w:rsidP="00C56EF0">
            <w:pPr>
              <w:pStyle w:val="2"/>
              <w:spacing w:before="0" w:after="0"/>
              <w:rPr>
                <w:b w:val="0"/>
                <w:bCs w:val="0"/>
                <w:color w:val="000000"/>
                <w:sz w:val="24"/>
                <w:szCs w:val="24"/>
              </w:rPr>
            </w:pPr>
            <w:bookmarkStart w:id="179" w:name="_Toc457823443"/>
            <w:r w:rsidRPr="005970A1">
              <w:rPr>
                <w:b w:val="0"/>
                <w:bCs w:val="0"/>
                <w:color w:val="000000"/>
                <w:sz w:val="24"/>
                <w:szCs w:val="24"/>
              </w:rPr>
              <w:t>1</w:t>
            </w:r>
            <w:bookmarkEnd w:id="179"/>
          </w:p>
        </w:tc>
        <w:tc>
          <w:tcPr>
            <w:tcW w:w="1984" w:type="dxa"/>
          </w:tcPr>
          <w:p w:rsidR="004475B1" w:rsidRPr="005970A1" w:rsidRDefault="004475B1" w:rsidP="00C56EF0">
            <w:pPr>
              <w:pStyle w:val="2"/>
              <w:spacing w:before="0" w:after="0"/>
              <w:jc w:val="left"/>
              <w:rPr>
                <w:b w:val="0"/>
                <w:bCs w:val="0"/>
                <w:color w:val="000000"/>
                <w:sz w:val="24"/>
                <w:szCs w:val="24"/>
              </w:rPr>
            </w:pPr>
          </w:p>
        </w:tc>
      </w:tr>
      <w:tr w:rsidR="004475B1" w:rsidRPr="005970A1" w:rsidTr="00C56EF0">
        <w:tc>
          <w:tcPr>
            <w:tcW w:w="1056" w:type="dxa"/>
          </w:tcPr>
          <w:p w:rsidR="004475B1" w:rsidRPr="005970A1" w:rsidRDefault="004475B1" w:rsidP="00C56EF0">
            <w:pPr>
              <w:widowControl/>
              <w:numPr>
                <w:ilvl w:val="0"/>
                <w:numId w:val="156"/>
              </w:numPr>
              <w:suppressAutoHyphens w:val="0"/>
              <w:jc w:val="left"/>
              <w:rPr>
                <w:sz w:val="24"/>
                <w:szCs w:val="24"/>
              </w:rPr>
            </w:pPr>
          </w:p>
        </w:tc>
        <w:tc>
          <w:tcPr>
            <w:tcW w:w="8691" w:type="dxa"/>
          </w:tcPr>
          <w:p w:rsidR="004475B1" w:rsidRPr="005970A1" w:rsidRDefault="004475B1" w:rsidP="00C56EF0">
            <w:pPr>
              <w:ind w:firstLine="0"/>
              <w:jc w:val="left"/>
              <w:rPr>
                <w:color w:val="000000"/>
                <w:sz w:val="24"/>
                <w:szCs w:val="24"/>
              </w:rPr>
            </w:pPr>
            <w:r w:rsidRPr="005970A1">
              <w:rPr>
                <w:color w:val="000000"/>
                <w:sz w:val="24"/>
                <w:szCs w:val="24"/>
              </w:rPr>
              <w:t xml:space="preserve">Корни и стебли растений  </w:t>
            </w:r>
          </w:p>
        </w:tc>
        <w:tc>
          <w:tcPr>
            <w:tcW w:w="1701" w:type="dxa"/>
          </w:tcPr>
          <w:p w:rsidR="004475B1" w:rsidRPr="005970A1" w:rsidRDefault="004475B1" w:rsidP="00C56EF0">
            <w:pPr>
              <w:pStyle w:val="2"/>
              <w:spacing w:before="0" w:after="0"/>
              <w:rPr>
                <w:b w:val="0"/>
                <w:bCs w:val="0"/>
                <w:color w:val="000000"/>
                <w:sz w:val="24"/>
                <w:szCs w:val="24"/>
              </w:rPr>
            </w:pPr>
            <w:bookmarkStart w:id="180" w:name="_Toc457823444"/>
            <w:r w:rsidRPr="005970A1">
              <w:rPr>
                <w:b w:val="0"/>
                <w:bCs w:val="0"/>
                <w:color w:val="000000"/>
                <w:sz w:val="24"/>
                <w:szCs w:val="24"/>
              </w:rPr>
              <w:t>1</w:t>
            </w:r>
            <w:bookmarkEnd w:id="180"/>
          </w:p>
        </w:tc>
        <w:tc>
          <w:tcPr>
            <w:tcW w:w="1984" w:type="dxa"/>
          </w:tcPr>
          <w:p w:rsidR="004475B1" w:rsidRPr="005970A1" w:rsidRDefault="004475B1" w:rsidP="00C56EF0">
            <w:pPr>
              <w:pStyle w:val="2"/>
              <w:spacing w:before="0" w:after="0"/>
              <w:jc w:val="left"/>
              <w:rPr>
                <w:b w:val="0"/>
                <w:bCs w:val="0"/>
                <w:color w:val="000000"/>
                <w:sz w:val="24"/>
                <w:szCs w:val="24"/>
              </w:rPr>
            </w:pPr>
          </w:p>
        </w:tc>
      </w:tr>
      <w:tr w:rsidR="004475B1" w:rsidRPr="005970A1" w:rsidTr="00C56EF0">
        <w:tc>
          <w:tcPr>
            <w:tcW w:w="1056" w:type="dxa"/>
          </w:tcPr>
          <w:p w:rsidR="004475B1" w:rsidRPr="005970A1" w:rsidRDefault="004475B1" w:rsidP="00C56EF0">
            <w:pPr>
              <w:widowControl/>
              <w:numPr>
                <w:ilvl w:val="0"/>
                <w:numId w:val="156"/>
              </w:numPr>
              <w:suppressAutoHyphens w:val="0"/>
              <w:jc w:val="left"/>
              <w:rPr>
                <w:sz w:val="24"/>
                <w:szCs w:val="24"/>
              </w:rPr>
            </w:pPr>
          </w:p>
        </w:tc>
        <w:tc>
          <w:tcPr>
            <w:tcW w:w="8691" w:type="dxa"/>
          </w:tcPr>
          <w:p w:rsidR="004475B1" w:rsidRPr="005970A1" w:rsidRDefault="004475B1" w:rsidP="00C56EF0">
            <w:pPr>
              <w:ind w:firstLine="0"/>
              <w:jc w:val="left"/>
              <w:rPr>
                <w:color w:val="000000"/>
                <w:sz w:val="24"/>
                <w:szCs w:val="24"/>
              </w:rPr>
            </w:pPr>
            <w:r w:rsidRPr="005970A1">
              <w:rPr>
                <w:color w:val="000000"/>
                <w:sz w:val="24"/>
                <w:szCs w:val="24"/>
              </w:rPr>
              <w:t>Разнообразие листьев растений, их функции</w:t>
            </w:r>
          </w:p>
        </w:tc>
        <w:tc>
          <w:tcPr>
            <w:tcW w:w="1701" w:type="dxa"/>
          </w:tcPr>
          <w:p w:rsidR="004475B1" w:rsidRPr="005970A1" w:rsidRDefault="004475B1" w:rsidP="00C56EF0">
            <w:pPr>
              <w:pStyle w:val="2"/>
              <w:spacing w:before="0" w:after="0"/>
              <w:rPr>
                <w:b w:val="0"/>
                <w:bCs w:val="0"/>
                <w:color w:val="000000"/>
                <w:sz w:val="24"/>
                <w:szCs w:val="24"/>
              </w:rPr>
            </w:pPr>
            <w:bookmarkStart w:id="181" w:name="_Toc457823445"/>
            <w:r w:rsidRPr="005970A1">
              <w:rPr>
                <w:b w:val="0"/>
                <w:bCs w:val="0"/>
                <w:color w:val="000000"/>
                <w:sz w:val="24"/>
                <w:szCs w:val="24"/>
              </w:rPr>
              <w:t>1</w:t>
            </w:r>
            <w:bookmarkEnd w:id="181"/>
          </w:p>
        </w:tc>
        <w:tc>
          <w:tcPr>
            <w:tcW w:w="1984" w:type="dxa"/>
          </w:tcPr>
          <w:p w:rsidR="004475B1" w:rsidRPr="005970A1" w:rsidRDefault="004475B1" w:rsidP="00C56EF0">
            <w:pPr>
              <w:pStyle w:val="2"/>
              <w:spacing w:before="0" w:after="0"/>
              <w:jc w:val="left"/>
              <w:rPr>
                <w:b w:val="0"/>
                <w:bCs w:val="0"/>
                <w:color w:val="000000"/>
                <w:sz w:val="24"/>
                <w:szCs w:val="24"/>
              </w:rPr>
            </w:pPr>
          </w:p>
        </w:tc>
      </w:tr>
      <w:tr w:rsidR="004475B1" w:rsidRPr="005970A1" w:rsidTr="00C56EF0">
        <w:tc>
          <w:tcPr>
            <w:tcW w:w="1056" w:type="dxa"/>
          </w:tcPr>
          <w:p w:rsidR="004475B1" w:rsidRPr="005970A1" w:rsidRDefault="004475B1" w:rsidP="00C56EF0">
            <w:pPr>
              <w:widowControl/>
              <w:numPr>
                <w:ilvl w:val="0"/>
                <w:numId w:val="156"/>
              </w:numPr>
              <w:suppressAutoHyphens w:val="0"/>
              <w:jc w:val="left"/>
              <w:rPr>
                <w:sz w:val="24"/>
                <w:szCs w:val="24"/>
              </w:rPr>
            </w:pPr>
          </w:p>
        </w:tc>
        <w:tc>
          <w:tcPr>
            <w:tcW w:w="8691" w:type="dxa"/>
          </w:tcPr>
          <w:p w:rsidR="004475B1" w:rsidRPr="005970A1" w:rsidRDefault="004475B1" w:rsidP="00C56EF0">
            <w:pPr>
              <w:ind w:firstLine="0"/>
              <w:jc w:val="left"/>
              <w:rPr>
                <w:color w:val="000000"/>
                <w:sz w:val="24"/>
                <w:szCs w:val="24"/>
              </w:rPr>
            </w:pPr>
            <w:r w:rsidRPr="005970A1">
              <w:rPr>
                <w:color w:val="000000"/>
                <w:sz w:val="24"/>
                <w:szCs w:val="24"/>
              </w:rPr>
              <w:t>Способы размножения растений</w:t>
            </w:r>
          </w:p>
        </w:tc>
        <w:tc>
          <w:tcPr>
            <w:tcW w:w="1701" w:type="dxa"/>
          </w:tcPr>
          <w:p w:rsidR="004475B1" w:rsidRPr="005970A1" w:rsidRDefault="004475B1" w:rsidP="00C56EF0">
            <w:pPr>
              <w:pStyle w:val="2"/>
              <w:spacing w:before="0" w:after="0"/>
              <w:rPr>
                <w:b w:val="0"/>
                <w:bCs w:val="0"/>
                <w:color w:val="000000"/>
                <w:sz w:val="24"/>
                <w:szCs w:val="24"/>
              </w:rPr>
            </w:pPr>
            <w:bookmarkStart w:id="182" w:name="_Toc457823447"/>
            <w:r w:rsidRPr="005970A1">
              <w:rPr>
                <w:b w:val="0"/>
                <w:bCs w:val="0"/>
                <w:color w:val="000000"/>
                <w:sz w:val="24"/>
                <w:szCs w:val="24"/>
              </w:rPr>
              <w:t>1</w:t>
            </w:r>
            <w:bookmarkEnd w:id="182"/>
          </w:p>
        </w:tc>
        <w:tc>
          <w:tcPr>
            <w:tcW w:w="1984" w:type="dxa"/>
          </w:tcPr>
          <w:p w:rsidR="004475B1" w:rsidRPr="005970A1" w:rsidRDefault="004475B1" w:rsidP="00C56EF0">
            <w:pPr>
              <w:pStyle w:val="2"/>
              <w:spacing w:before="0" w:after="0"/>
              <w:jc w:val="left"/>
              <w:rPr>
                <w:b w:val="0"/>
                <w:bCs w:val="0"/>
                <w:color w:val="000000"/>
                <w:sz w:val="24"/>
                <w:szCs w:val="24"/>
              </w:rPr>
            </w:pPr>
          </w:p>
        </w:tc>
      </w:tr>
      <w:tr w:rsidR="004475B1" w:rsidRPr="005970A1" w:rsidTr="00C56EF0">
        <w:tc>
          <w:tcPr>
            <w:tcW w:w="1056" w:type="dxa"/>
          </w:tcPr>
          <w:p w:rsidR="004475B1" w:rsidRPr="005970A1" w:rsidRDefault="004475B1" w:rsidP="00C56EF0">
            <w:pPr>
              <w:widowControl/>
              <w:numPr>
                <w:ilvl w:val="0"/>
                <w:numId w:val="156"/>
              </w:numPr>
              <w:suppressAutoHyphens w:val="0"/>
              <w:jc w:val="left"/>
              <w:rPr>
                <w:sz w:val="24"/>
                <w:szCs w:val="24"/>
              </w:rPr>
            </w:pPr>
          </w:p>
        </w:tc>
        <w:tc>
          <w:tcPr>
            <w:tcW w:w="8691" w:type="dxa"/>
          </w:tcPr>
          <w:p w:rsidR="004475B1" w:rsidRPr="005970A1" w:rsidRDefault="004475B1" w:rsidP="00C56EF0">
            <w:pPr>
              <w:ind w:firstLine="0"/>
              <w:jc w:val="left"/>
              <w:rPr>
                <w:b/>
                <w:bCs/>
                <w:sz w:val="24"/>
                <w:szCs w:val="24"/>
              </w:rPr>
            </w:pPr>
            <w:r w:rsidRPr="005970A1">
              <w:rPr>
                <w:color w:val="000000"/>
                <w:sz w:val="24"/>
                <w:szCs w:val="24"/>
              </w:rPr>
              <w:t xml:space="preserve">Экскурсия. Наблюдение весенних изменений в природе и в жизни людей.  </w:t>
            </w:r>
          </w:p>
        </w:tc>
        <w:tc>
          <w:tcPr>
            <w:tcW w:w="1701" w:type="dxa"/>
          </w:tcPr>
          <w:p w:rsidR="004475B1" w:rsidRPr="005970A1" w:rsidRDefault="004475B1" w:rsidP="00C56EF0">
            <w:pPr>
              <w:pStyle w:val="2"/>
              <w:spacing w:before="0" w:after="0"/>
              <w:rPr>
                <w:b w:val="0"/>
                <w:bCs w:val="0"/>
                <w:color w:val="000000"/>
                <w:sz w:val="24"/>
                <w:szCs w:val="24"/>
              </w:rPr>
            </w:pPr>
            <w:r w:rsidRPr="005970A1">
              <w:rPr>
                <w:b w:val="0"/>
                <w:bCs w:val="0"/>
                <w:color w:val="000000"/>
                <w:sz w:val="24"/>
                <w:szCs w:val="24"/>
              </w:rPr>
              <w:t>1</w:t>
            </w:r>
          </w:p>
        </w:tc>
        <w:tc>
          <w:tcPr>
            <w:tcW w:w="1984" w:type="dxa"/>
          </w:tcPr>
          <w:p w:rsidR="004475B1" w:rsidRPr="005970A1" w:rsidRDefault="004475B1" w:rsidP="00C56EF0">
            <w:pPr>
              <w:pStyle w:val="2"/>
              <w:spacing w:before="0" w:after="0"/>
              <w:jc w:val="left"/>
              <w:rPr>
                <w:b w:val="0"/>
                <w:bCs w:val="0"/>
                <w:color w:val="000000"/>
                <w:sz w:val="24"/>
                <w:szCs w:val="24"/>
              </w:rPr>
            </w:pPr>
          </w:p>
        </w:tc>
      </w:tr>
      <w:tr w:rsidR="004475B1" w:rsidRPr="005970A1" w:rsidTr="00C56EF0">
        <w:tc>
          <w:tcPr>
            <w:tcW w:w="1056" w:type="dxa"/>
          </w:tcPr>
          <w:p w:rsidR="004475B1" w:rsidRPr="005970A1" w:rsidRDefault="004475B1" w:rsidP="00C56EF0">
            <w:pPr>
              <w:widowControl/>
              <w:numPr>
                <w:ilvl w:val="0"/>
                <w:numId w:val="156"/>
              </w:numPr>
              <w:suppressAutoHyphens w:val="0"/>
              <w:jc w:val="left"/>
              <w:rPr>
                <w:sz w:val="24"/>
                <w:szCs w:val="24"/>
              </w:rPr>
            </w:pPr>
          </w:p>
        </w:tc>
        <w:tc>
          <w:tcPr>
            <w:tcW w:w="8691" w:type="dxa"/>
          </w:tcPr>
          <w:p w:rsidR="004475B1" w:rsidRPr="005970A1" w:rsidRDefault="004475B1" w:rsidP="00C56EF0">
            <w:pPr>
              <w:ind w:firstLine="0"/>
              <w:jc w:val="left"/>
              <w:rPr>
                <w:color w:val="000000"/>
                <w:sz w:val="24"/>
                <w:szCs w:val="24"/>
              </w:rPr>
            </w:pPr>
            <w:r w:rsidRPr="005970A1">
              <w:rPr>
                <w:color w:val="000000"/>
                <w:sz w:val="24"/>
                <w:szCs w:val="24"/>
              </w:rPr>
              <w:t>Весна воды, тепла, цвета. Как провожали зиму наши предки</w:t>
            </w:r>
          </w:p>
        </w:tc>
        <w:tc>
          <w:tcPr>
            <w:tcW w:w="1701" w:type="dxa"/>
          </w:tcPr>
          <w:p w:rsidR="004475B1" w:rsidRPr="005970A1" w:rsidRDefault="004475B1" w:rsidP="00C56EF0">
            <w:pPr>
              <w:pStyle w:val="2"/>
              <w:spacing w:before="0" w:after="0"/>
              <w:rPr>
                <w:b w:val="0"/>
                <w:bCs w:val="0"/>
                <w:color w:val="000000"/>
                <w:sz w:val="24"/>
                <w:szCs w:val="24"/>
              </w:rPr>
            </w:pPr>
            <w:r w:rsidRPr="005970A1">
              <w:rPr>
                <w:b w:val="0"/>
                <w:bCs w:val="0"/>
                <w:color w:val="000000"/>
                <w:sz w:val="24"/>
                <w:szCs w:val="24"/>
              </w:rPr>
              <w:t>1</w:t>
            </w:r>
          </w:p>
        </w:tc>
        <w:tc>
          <w:tcPr>
            <w:tcW w:w="1984" w:type="dxa"/>
          </w:tcPr>
          <w:p w:rsidR="004475B1" w:rsidRPr="005970A1" w:rsidRDefault="004475B1" w:rsidP="00C56EF0">
            <w:pPr>
              <w:pStyle w:val="2"/>
              <w:spacing w:before="0" w:after="0"/>
              <w:jc w:val="left"/>
              <w:rPr>
                <w:b w:val="0"/>
                <w:bCs w:val="0"/>
                <w:color w:val="000000"/>
                <w:sz w:val="24"/>
                <w:szCs w:val="24"/>
              </w:rPr>
            </w:pPr>
          </w:p>
        </w:tc>
      </w:tr>
      <w:tr w:rsidR="004475B1" w:rsidRPr="005970A1" w:rsidTr="00C56EF0">
        <w:tc>
          <w:tcPr>
            <w:tcW w:w="1056" w:type="dxa"/>
          </w:tcPr>
          <w:p w:rsidR="004475B1" w:rsidRPr="005970A1" w:rsidRDefault="004475B1" w:rsidP="00C56EF0">
            <w:pPr>
              <w:ind w:left="360"/>
              <w:jc w:val="left"/>
              <w:rPr>
                <w:b/>
                <w:bCs/>
                <w:sz w:val="24"/>
                <w:szCs w:val="24"/>
              </w:rPr>
            </w:pPr>
            <w:r w:rsidRPr="005970A1">
              <w:rPr>
                <w:b/>
                <w:bCs/>
                <w:sz w:val="24"/>
                <w:szCs w:val="24"/>
              </w:rPr>
              <w:t xml:space="preserve"> </w:t>
            </w:r>
          </w:p>
        </w:tc>
        <w:tc>
          <w:tcPr>
            <w:tcW w:w="8691" w:type="dxa"/>
          </w:tcPr>
          <w:p w:rsidR="004475B1" w:rsidRPr="005970A1" w:rsidRDefault="004475B1" w:rsidP="00C56EF0">
            <w:pPr>
              <w:ind w:left="24" w:firstLine="0"/>
              <w:jc w:val="left"/>
              <w:rPr>
                <w:b/>
                <w:bCs/>
                <w:color w:val="000000"/>
                <w:sz w:val="24"/>
                <w:szCs w:val="24"/>
              </w:rPr>
            </w:pPr>
            <w:r w:rsidRPr="005970A1">
              <w:rPr>
                <w:b/>
                <w:bCs/>
                <w:sz w:val="24"/>
                <w:szCs w:val="24"/>
              </w:rPr>
              <w:t>Изменение быта и культуры наших предков</w:t>
            </w:r>
          </w:p>
        </w:tc>
        <w:tc>
          <w:tcPr>
            <w:tcW w:w="1701" w:type="dxa"/>
          </w:tcPr>
          <w:p w:rsidR="004475B1" w:rsidRPr="005970A1" w:rsidRDefault="004475B1" w:rsidP="00C56EF0">
            <w:pPr>
              <w:pStyle w:val="2"/>
              <w:tabs>
                <w:tab w:val="center" w:pos="381"/>
              </w:tabs>
              <w:spacing w:before="0" w:after="0"/>
              <w:ind w:left="459" w:hanging="360"/>
              <w:rPr>
                <w:color w:val="000000"/>
                <w:sz w:val="24"/>
                <w:szCs w:val="24"/>
              </w:rPr>
            </w:pPr>
            <w:bookmarkStart w:id="183" w:name="_Toc457823449"/>
            <w:r w:rsidRPr="005970A1">
              <w:rPr>
                <w:color w:val="000000"/>
                <w:sz w:val="24"/>
                <w:szCs w:val="24"/>
              </w:rPr>
              <w:t>11</w:t>
            </w:r>
            <w:bookmarkEnd w:id="183"/>
          </w:p>
        </w:tc>
        <w:tc>
          <w:tcPr>
            <w:tcW w:w="1984" w:type="dxa"/>
          </w:tcPr>
          <w:p w:rsidR="004475B1" w:rsidRPr="005970A1" w:rsidRDefault="004475B1" w:rsidP="00C56EF0">
            <w:pPr>
              <w:pStyle w:val="2"/>
              <w:tabs>
                <w:tab w:val="center" w:pos="381"/>
              </w:tabs>
              <w:spacing w:before="0" w:after="0"/>
              <w:ind w:left="720" w:hanging="360"/>
              <w:jc w:val="left"/>
              <w:rPr>
                <w:color w:val="000000"/>
                <w:sz w:val="24"/>
                <w:szCs w:val="24"/>
              </w:rPr>
            </w:pPr>
          </w:p>
        </w:tc>
      </w:tr>
      <w:tr w:rsidR="004475B1" w:rsidRPr="005970A1" w:rsidTr="00C56EF0">
        <w:trPr>
          <w:trHeight w:val="229"/>
        </w:trPr>
        <w:tc>
          <w:tcPr>
            <w:tcW w:w="1056" w:type="dxa"/>
          </w:tcPr>
          <w:p w:rsidR="004475B1" w:rsidRPr="005970A1" w:rsidRDefault="004475B1" w:rsidP="00C56EF0">
            <w:pPr>
              <w:widowControl/>
              <w:numPr>
                <w:ilvl w:val="0"/>
                <w:numId w:val="156"/>
              </w:numPr>
              <w:suppressAutoHyphens w:val="0"/>
              <w:jc w:val="left"/>
              <w:rPr>
                <w:sz w:val="24"/>
                <w:szCs w:val="24"/>
              </w:rPr>
            </w:pPr>
          </w:p>
        </w:tc>
        <w:tc>
          <w:tcPr>
            <w:tcW w:w="8691" w:type="dxa"/>
          </w:tcPr>
          <w:p w:rsidR="004475B1" w:rsidRPr="005970A1" w:rsidRDefault="004475B1" w:rsidP="00C56EF0">
            <w:pPr>
              <w:ind w:left="24" w:firstLine="0"/>
              <w:jc w:val="left"/>
              <w:rPr>
                <w:sz w:val="24"/>
                <w:szCs w:val="24"/>
              </w:rPr>
            </w:pPr>
            <w:r w:rsidRPr="005970A1">
              <w:rPr>
                <w:color w:val="000000"/>
                <w:sz w:val="24"/>
                <w:szCs w:val="24"/>
              </w:rPr>
              <w:t>Наука  история, исторические источники</w:t>
            </w:r>
          </w:p>
        </w:tc>
        <w:tc>
          <w:tcPr>
            <w:tcW w:w="1701" w:type="dxa"/>
          </w:tcPr>
          <w:p w:rsidR="004475B1" w:rsidRPr="005970A1" w:rsidRDefault="004475B1" w:rsidP="00C56EF0">
            <w:pPr>
              <w:pStyle w:val="2"/>
              <w:spacing w:before="0" w:after="0"/>
              <w:ind w:left="459" w:hanging="360"/>
              <w:rPr>
                <w:b w:val="0"/>
                <w:bCs w:val="0"/>
                <w:color w:val="000000"/>
                <w:sz w:val="24"/>
                <w:szCs w:val="24"/>
              </w:rPr>
            </w:pPr>
            <w:bookmarkStart w:id="184" w:name="_Toc457823450"/>
            <w:r w:rsidRPr="005970A1">
              <w:rPr>
                <w:b w:val="0"/>
                <w:bCs w:val="0"/>
                <w:color w:val="000000"/>
                <w:sz w:val="24"/>
                <w:szCs w:val="24"/>
              </w:rPr>
              <w:t>1</w:t>
            </w:r>
            <w:bookmarkEnd w:id="184"/>
          </w:p>
        </w:tc>
        <w:tc>
          <w:tcPr>
            <w:tcW w:w="1984" w:type="dxa"/>
          </w:tcPr>
          <w:p w:rsidR="004475B1" w:rsidRPr="005970A1" w:rsidRDefault="004475B1" w:rsidP="00C56EF0">
            <w:pPr>
              <w:pStyle w:val="2"/>
              <w:spacing w:before="0" w:after="0"/>
              <w:ind w:left="720" w:hanging="360"/>
              <w:jc w:val="left"/>
              <w:rPr>
                <w:b w:val="0"/>
                <w:bCs w:val="0"/>
                <w:color w:val="000000"/>
                <w:sz w:val="24"/>
                <w:szCs w:val="24"/>
              </w:rPr>
            </w:pPr>
          </w:p>
        </w:tc>
      </w:tr>
      <w:tr w:rsidR="004475B1" w:rsidRPr="005970A1" w:rsidTr="00C56EF0">
        <w:tc>
          <w:tcPr>
            <w:tcW w:w="1056" w:type="dxa"/>
          </w:tcPr>
          <w:p w:rsidR="004475B1" w:rsidRPr="005970A1" w:rsidRDefault="004475B1" w:rsidP="00C56EF0">
            <w:pPr>
              <w:widowControl/>
              <w:numPr>
                <w:ilvl w:val="0"/>
                <w:numId w:val="156"/>
              </w:numPr>
              <w:suppressAutoHyphens w:val="0"/>
              <w:jc w:val="left"/>
              <w:rPr>
                <w:sz w:val="24"/>
                <w:szCs w:val="24"/>
              </w:rPr>
            </w:pPr>
          </w:p>
        </w:tc>
        <w:tc>
          <w:tcPr>
            <w:tcW w:w="8691" w:type="dxa"/>
          </w:tcPr>
          <w:p w:rsidR="004475B1" w:rsidRPr="005970A1" w:rsidRDefault="004475B1" w:rsidP="00C56EF0">
            <w:pPr>
              <w:ind w:left="24" w:firstLine="0"/>
              <w:jc w:val="left"/>
              <w:rPr>
                <w:color w:val="000000"/>
                <w:sz w:val="24"/>
                <w:szCs w:val="24"/>
              </w:rPr>
            </w:pPr>
            <w:r w:rsidRPr="005970A1">
              <w:rPr>
                <w:color w:val="000000"/>
                <w:sz w:val="24"/>
                <w:szCs w:val="24"/>
              </w:rPr>
              <w:t>Природа в жизни наших предков</w:t>
            </w:r>
          </w:p>
        </w:tc>
        <w:tc>
          <w:tcPr>
            <w:tcW w:w="1701" w:type="dxa"/>
          </w:tcPr>
          <w:p w:rsidR="004475B1" w:rsidRPr="005970A1" w:rsidRDefault="004475B1" w:rsidP="00C56EF0">
            <w:pPr>
              <w:pStyle w:val="2"/>
              <w:spacing w:before="0" w:after="0"/>
              <w:ind w:left="459" w:hanging="360"/>
              <w:rPr>
                <w:b w:val="0"/>
                <w:bCs w:val="0"/>
                <w:color w:val="000000"/>
                <w:sz w:val="24"/>
                <w:szCs w:val="24"/>
              </w:rPr>
            </w:pPr>
            <w:bookmarkStart w:id="185" w:name="_Toc457823451"/>
            <w:r w:rsidRPr="005970A1">
              <w:rPr>
                <w:b w:val="0"/>
                <w:bCs w:val="0"/>
                <w:color w:val="000000"/>
                <w:sz w:val="24"/>
                <w:szCs w:val="24"/>
              </w:rPr>
              <w:t>1</w:t>
            </w:r>
            <w:bookmarkEnd w:id="185"/>
          </w:p>
        </w:tc>
        <w:tc>
          <w:tcPr>
            <w:tcW w:w="1984" w:type="dxa"/>
          </w:tcPr>
          <w:p w:rsidR="004475B1" w:rsidRPr="005970A1" w:rsidRDefault="004475B1" w:rsidP="00C56EF0">
            <w:pPr>
              <w:pStyle w:val="2"/>
              <w:spacing w:before="0" w:after="0"/>
              <w:ind w:left="720" w:hanging="360"/>
              <w:jc w:val="left"/>
              <w:rPr>
                <w:b w:val="0"/>
                <w:bCs w:val="0"/>
                <w:color w:val="000000"/>
                <w:sz w:val="24"/>
                <w:szCs w:val="24"/>
              </w:rPr>
            </w:pPr>
          </w:p>
        </w:tc>
      </w:tr>
      <w:tr w:rsidR="004475B1" w:rsidRPr="005970A1" w:rsidTr="00C56EF0">
        <w:tc>
          <w:tcPr>
            <w:tcW w:w="1056" w:type="dxa"/>
          </w:tcPr>
          <w:p w:rsidR="004475B1" w:rsidRPr="005970A1" w:rsidRDefault="004475B1" w:rsidP="00C56EF0">
            <w:pPr>
              <w:widowControl/>
              <w:numPr>
                <w:ilvl w:val="0"/>
                <w:numId w:val="156"/>
              </w:numPr>
              <w:suppressAutoHyphens w:val="0"/>
              <w:jc w:val="left"/>
              <w:rPr>
                <w:sz w:val="24"/>
                <w:szCs w:val="24"/>
              </w:rPr>
            </w:pPr>
          </w:p>
        </w:tc>
        <w:tc>
          <w:tcPr>
            <w:tcW w:w="8691" w:type="dxa"/>
          </w:tcPr>
          <w:p w:rsidR="004475B1" w:rsidRPr="005970A1" w:rsidRDefault="004475B1" w:rsidP="00C56EF0">
            <w:pPr>
              <w:ind w:left="24" w:firstLine="0"/>
              <w:jc w:val="left"/>
              <w:rPr>
                <w:color w:val="000000"/>
                <w:sz w:val="24"/>
                <w:szCs w:val="24"/>
              </w:rPr>
            </w:pPr>
            <w:r w:rsidRPr="005970A1">
              <w:rPr>
                <w:color w:val="000000"/>
                <w:sz w:val="24"/>
                <w:szCs w:val="24"/>
              </w:rPr>
              <w:t>Образ жизни наших предков</w:t>
            </w:r>
          </w:p>
        </w:tc>
        <w:tc>
          <w:tcPr>
            <w:tcW w:w="1701" w:type="dxa"/>
          </w:tcPr>
          <w:p w:rsidR="004475B1" w:rsidRPr="005970A1" w:rsidRDefault="004475B1" w:rsidP="00C56EF0">
            <w:pPr>
              <w:pStyle w:val="2"/>
              <w:spacing w:before="0" w:after="0"/>
              <w:ind w:left="459" w:hanging="360"/>
              <w:rPr>
                <w:b w:val="0"/>
                <w:bCs w:val="0"/>
                <w:color w:val="000000"/>
                <w:sz w:val="24"/>
                <w:szCs w:val="24"/>
              </w:rPr>
            </w:pPr>
            <w:bookmarkStart w:id="186" w:name="_Toc457823452"/>
            <w:r w:rsidRPr="005970A1">
              <w:rPr>
                <w:b w:val="0"/>
                <w:bCs w:val="0"/>
                <w:color w:val="000000"/>
                <w:sz w:val="24"/>
                <w:szCs w:val="24"/>
              </w:rPr>
              <w:t>1</w:t>
            </w:r>
            <w:bookmarkEnd w:id="186"/>
          </w:p>
        </w:tc>
        <w:tc>
          <w:tcPr>
            <w:tcW w:w="1984" w:type="dxa"/>
          </w:tcPr>
          <w:p w:rsidR="004475B1" w:rsidRPr="005970A1" w:rsidRDefault="004475B1" w:rsidP="00C56EF0">
            <w:pPr>
              <w:pStyle w:val="2"/>
              <w:spacing w:before="0" w:after="0"/>
              <w:ind w:left="720" w:hanging="360"/>
              <w:jc w:val="left"/>
              <w:rPr>
                <w:b w:val="0"/>
                <w:bCs w:val="0"/>
                <w:color w:val="000000"/>
                <w:sz w:val="24"/>
                <w:szCs w:val="24"/>
              </w:rPr>
            </w:pPr>
          </w:p>
        </w:tc>
      </w:tr>
      <w:tr w:rsidR="004475B1" w:rsidRPr="005970A1" w:rsidTr="00C56EF0">
        <w:tc>
          <w:tcPr>
            <w:tcW w:w="1056" w:type="dxa"/>
          </w:tcPr>
          <w:p w:rsidR="004475B1" w:rsidRPr="005970A1" w:rsidRDefault="004475B1" w:rsidP="00C56EF0">
            <w:pPr>
              <w:widowControl/>
              <w:numPr>
                <w:ilvl w:val="0"/>
                <w:numId w:val="156"/>
              </w:numPr>
              <w:suppressAutoHyphens w:val="0"/>
              <w:jc w:val="left"/>
              <w:rPr>
                <w:sz w:val="24"/>
                <w:szCs w:val="24"/>
              </w:rPr>
            </w:pPr>
          </w:p>
        </w:tc>
        <w:tc>
          <w:tcPr>
            <w:tcW w:w="8691" w:type="dxa"/>
          </w:tcPr>
          <w:p w:rsidR="004475B1" w:rsidRPr="005970A1" w:rsidRDefault="004475B1" w:rsidP="00C56EF0">
            <w:pPr>
              <w:ind w:left="24" w:firstLine="0"/>
              <w:jc w:val="left"/>
              <w:rPr>
                <w:color w:val="000000"/>
                <w:sz w:val="24"/>
                <w:szCs w:val="24"/>
              </w:rPr>
            </w:pPr>
            <w:r w:rsidRPr="005970A1">
              <w:rPr>
                <w:color w:val="000000"/>
                <w:sz w:val="24"/>
                <w:szCs w:val="24"/>
              </w:rPr>
              <w:t xml:space="preserve">Жизнь на селе в давние времена.  </w:t>
            </w:r>
          </w:p>
        </w:tc>
        <w:tc>
          <w:tcPr>
            <w:tcW w:w="1701" w:type="dxa"/>
          </w:tcPr>
          <w:p w:rsidR="004475B1" w:rsidRPr="005970A1" w:rsidRDefault="004475B1" w:rsidP="00C56EF0">
            <w:pPr>
              <w:pStyle w:val="2"/>
              <w:spacing w:before="0" w:after="0"/>
              <w:ind w:left="459" w:hanging="425"/>
              <w:rPr>
                <w:b w:val="0"/>
                <w:bCs w:val="0"/>
                <w:color w:val="000000"/>
                <w:sz w:val="24"/>
                <w:szCs w:val="24"/>
              </w:rPr>
            </w:pPr>
            <w:bookmarkStart w:id="187" w:name="_Toc457823453"/>
            <w:r w:rsidRPr="005970A1">
              <w:rPr>
                <w:b w:val="0"/>
                <w:bCs w:val="0"/>
                <w:color w:val="000000"/>
                <w:sz w:val="24"/>
                <w:szCs w:val="24"/>
              </w:rPr>
              <w:t>1</w:t>
            </w:r>
            <w:bookmarkEnd w:id="187"/>
          </w:p>
        </w:tc>
        <w:tc>
          <w:tcPr>
            <w:tcW w:w="1984" w:type="dxa"/>
          </w:tcPr>
          <w:p w:rsidR="004475B1" w:rsidRPr="005970A1" w:rsidRDefault="004475B1" w:rsidP="00C56EF0">
            <w:pPr>
              <w:pStyle w:val="2"/>
              <w:spacing w:before="0" w:after="0"/>
              <w:ind w:left="720" w:hanging="360"/>
              <w:jc w:val="left"/>
              <w:rPr>
                <w:b w:val="0"/>
                <w:bCs w:val="0"/>
                <w:color w:val="000000"/>
                <w:sz w:val="24"/>
                <w:szCs w:val="24"/>
              </w:rPr>
            </w:pPr>
          </w:p>
        </w:tc>
      </w:tr>
      <w:tr w:rsidR="004475B1" w:rsidRPr="005970A1" w:rsidTr="00C56EF0">
        <w:tc>
          <w:tcPr>
            <w:tcW w:w="1056" w:type="dxa"/>
          </w:tcPr>
          <w:p w:rsidR="004475B1" w:rsidRPr="005970A1" w:rsidRDefault="004475B1" w:rsidP="00C56EF0">
            <w:pPr>
              <w:widowControl/>
              <w:numPr>
                <w:ilvl w:val="0"/>
                <w:numId w:val="156"/>
              </w:numPr>
              <w:suppressAutoHyphens w:val="0"/>
              <w:jc w:val="left"/>
              <w:rPr>
                <w:sz w:val="24"/>
                <w:szCs w:val="24"/>
              </w:rPr>
            </w:pPr>
          </w:p>
        </w:tc>
        <w:tc>
          <w:tcPr>
            <w:tcW w:w="8691" w:type="dxa"/>
          </w:tcPr>
          <w:p w:rsidR="004475B1" w:rsidRPr="005970A1" w:rsidRDefault="004475B1" w:rsidP="00C56EF0">
            <w:pPr>
              <w:ind w:firstLine="0"/>
              <w:jc w:val="left"/>
              <w:rPr>
                <w:color w:val="000000"/>
                <w:sz w:val="24"/>
                <w:szCs w:val="24"/>
              </w:rPr>
            </w:pPr>
            <w:r w:rsidRPr="005970A1">
              <w:rPr>
                <w:color w:val="000000"/>
                <w:sz w:val="24"/>
                <w:szCs w:val="24"/>
              </w:rPr>
              <w:t>Старинные города</w:t>
            </w:r>
          </w:p>
        </w:tc>
        <w:tc>
          <w:tcPr>
            <w:tcW w:w="1701" w:type="dxa"/>
          </w:tcPr>
          <w:p w:rsidR="004475B1" w:rsidRPr="005970A1" w:rsidRDefault="004475B1" w:rsidP="00C56EF0">
            <w:pPr>
              <w:pStyle w:val="2"/>
              <w:spacing w:before="0" w:after="0"/>
              <w:rPr>
                <w:b w:val="0"/>
                <w:bCs w:val="0"/>
                <w:color w:val="000000"/>
                <w:sz w:val="24"/>
                <w:szCs w:val="24"/>
              </w:rPr>
            </w:pPr>
            <w:bookmarkStart w:id="188" w:name="_Toc457823454"/>
            <w:r w:rsidRPr="005970A1">
              <w:rPr>
                <w:b w:val="0"/>
                <w:bCs w:val="0"/>
                <w:color w:val="000000"/>
                <w:sz w:val="24"/>
                <w:szCs w:val="24"/>
              </w:rPr>
              <w:t>1</w:t>
            </w:r>
            <w:bookmarkEnd w:id="188"/>
          </w:p>
        </w:tc>
        <w:tc>
          <w:tcPr>
            <w:tcW w:w="1984" w:type="dxa"/>
          </w:tcPr>
          <w:p w:rsidR="004475B1" w:rsidRPr="005970A1" w:rsidRDefault="004475B1" w:rsidP="00C56EF0">
            <w:pPr>
              <w:pStyle w:val="2"/>
              <w:spacing w:before="0" w:after="0"/>
              <w:jc w:val="left"/>
              <w:rPr>
                <w:b w:val="0"/>
                <w:bCs w:val="0"/>
                <w:color w:val="000000"/>
                <w:sz w:val="24"/>
                <w:szCs w:val="24"/>
              </w:rPr>
            </w:pPr>
          </w:p>
        </w:tc>
      </w:tr>
      <w:tr w:rsidR="004475B1" w:rsidRPr="005970A1" w:rsidTr="00C56EF0">
        <w:trPr>
          <w:trHeight w:val="349"/>
        </w:trPr>
        <w:tc>
          <w:tcPr>
            <w:tcW w:w="1056" w:type="dxa"/>
          </w:tcPr>
          <w:p w:rsidR="004475B1" w:rsidRPr="005970A1" w:rsidRDefault="004475B1" w:rsidP="00C56EF0">
            <w:pPr>
              <w:widowControl/>
              <w:numPr>
                <w:ilvl w:val="0"/>
                <w:numId w:val="156"/>
              </w:numPr>
              <w:suppressAutoHyphens w:val="0"/>
              <w:jc w:val="left"/>
              <w:rPr>
                <w:sz w:val="24"/>
                <w:szCs w:val="24"/>
              </w:rPr>
            </w:pPr>
          </w:p>
        </w:tc>
        <w:tc>
          <w:tcPr>
            <w:tcW w:w="8691" w:type="dxa"/>
          </w:tcPr>
          <w:p w:rsidR="004475B1" w:rsidRPr="005970A1" w:rsidRDefault="004475B1" w:rsidP="00C56EF0">
            <w:pPr>
              <w:ind w:firstLine="0"/>
              <w:jc w:val="left"/>
              <w:rPr>
                <w:color w:val="000000"/>
                <w:sz w:val="24"/>
                <w:szCs w:val="24"/>
              </w:rPr>
            </w:pPr>
            <w:r w:rsidRPr="005970A1">
              <w:rPr>
                <w:color w:val="000000"/>
                <w:sz w:val="24"/>
                <w:szCs w:val="24"/>
              </w:rPr>
              <w:t>Старинные ремёсла</w:t>
            </w:r>
          </w:p>
        </w:tc>
        <w:tc>
          <w:tcPr>
            <w:tcW w:w="1701" w:type="dxa"/>
          </w:tcPr>
          <w:p w:rsidR="004475B1" w:rsidRPr="005970A1" w:rsidRDefault="004475B1" w:rsidP="00C56EF0">
            <w:pPr>
              <w:pStyle w:val="2"/>
              <w:spacing w:before="0" w:after="0"/>
              <w:rPr>
                <w:b w:val="0"/>
                <w:bCs w:val="0"/>
                <w:color w:val="000000"/>
                <w:sz w:val="24"/>
                <w:szCs w:val="24"/>
              </w:rPr>
            </w:pPr>
            <w:bookmarkStart w:id="189" w:name="_Toc457823455"/>
            <w:r w:rsidRPr="005970A1">
              <w:rPr>
                <w:b w:val="0"/>
                <w:bCs w:val="0"/>
                <w:color w:val="000000"/>
                <w:sz w:val="24"/>
                <w:szCs w:val="24"/>
              </w:rPr>
              <w:t>1</w:t>
            </w:r>
            <w:bookmarkEnd w:id="189"/>
          </w:p>
        </w:tc>
        <w:tc>
          <w:tcPr>
            <w:tcW w:w="1984" w:type="dxa"/>
          </w:tcPr>
          <w:p w:rsidR="004475B1" w:rsidRPr="005970A1" w:rsidRDefault="004475B1" w:rsidP="00C56EF0">
            <w:pPr>
              <w:pStyle w:val="2"/>
              <w:spacing w:before="0" w:after="0"/>
              <w:jc w:val="left"/>
              <w:rPr>
                <w:b w:val="0"/>
                <w:bCs w:val="0"/>
                <w:color w:val="000000"/>
                <w:sz w:val="24"/>
                <w:szCs w:val="24"/>
              </w:rPr>
            </w:pPr>
          </w:p>
        </w:tc>
      </w:tr>
      <w:tr w:rsidR="004475B1" w:rsidRPr="005970A1" w:rsidTr="00C56EF0">
        <w:trPr>
          <w:trHeight w:val="218"/>
        </w:trPr>
        <w:tc>
          <w:tcPr>
            <w:tcW w:w="1056" w:type="dxa"/>
          </w:tcPr>
          <w:p w:rsidR="004475B1" w:rsidRPr="005970A1" w:rsidRDefault="004475B1" w:rsidP="00C56EF0">
            <w:pPr>
              <w:widowControl/>
              <w:numPr>
                <w:ilvl w:val="0"/>
                <w:numId w:val="156"/>
              </w:numPr>
              <w:suppressAutoHyphens w:val="0"/>
              <w:jc w:val="left"/>
              <w:rPr>
                <w:sz w:val="24"/>
                <w:szCs w:val="24"/>
              </w:rPr>
            </w:pPr>
          </w:p>
        </w:tc>
        <w:tc>
          <w:tcPr>
            <w:tcW w:w="8691" w:type="dxa"/>
          </w:tcPr>
          <w:p w:rsidR="004475B1" w:rsidRPr="005970A1" w:rsidRDefault="004475B1" w:rsidP="00C56EF0">
            <w:pPr>
              <w:ind w:firstLine="0"/>
              <w:jc w:val="left"/>
              <w:rPr>
                <w:color w:val="000000"/>
                <w:sz w:val="24"/>
                <w:szCs w:val="24"/>
              </w:rPr>
            </w:pPr>
            <w:r w:rsidRPr="005970A1">
              <w:rPr>
                <w:color w:val="000000"/>
                <w:sz w:val="24"/>
                <w:szCs w:val="24"/>
              </w:rPr>
              <w:t>Торговое  дело  на  Руси</w:t>
            </w:r>
          </w:p>
        </w:tc>
        <w:tc>
          <w:tcPr>
            <w:tcW w:w="1701" w:type="dxa"/>
          </w:tcPr>
          <w:p w:rsidR="004475B1" w:rsidRPr="005970A1" w:rsidRDefault="004475B1" w:rsidP="00C56EF0">
            <w:pPr>
              <w:pStyle w:val="2"/>
              <w:spacing w:before="0" w:after="0"/>
              <w:rPr>
                <w:b w:val="0"/>
                <w:bCs w:val="0"/>
                <w:color w:val="000000"/>
                <w:sz w:val="24"/>
                <w:szCs w:val="24"/>
              </w:rPr>
            </w:pPr>
            <w:bookmarkStart w:id="190" w:name="_Toc457823456"/>
            <w:r w:rsidRPr="005970A1">
              <w:rPr>
                <w:b w:val="0"/>
                <w:bCs w:val="0"/>
                <w:color w:val="000000"/>
                <w:sz w:val="24"/>
                <w:szCs w:val="24"/>
              </w:rPr>
              <w:t>1</w:t>
            </w:r>
            <w:bookmarkEnd w:id="190"/>
          </w:p>
        </w:tc>
        <w:tc>
          <w:tcPr>
            <w:tcW w:w="1984" w:type="dxa"/>
          </w:tcPr>
          <w:p w:rsidR="004475B1" w:rsidRPr="005970A1" w:rsidRDefault="004475B1" w:rsidP="00C56EF0">
            <w:pPr>
              <w:pStyle w:val="2"/>
              <w:spacing w:before="0" w:after="0"/>
              <w:jc w:val="left"/>
              <w:rPr>
                <w:b w:val="0"/>
                <w:bCs w:val="0"/>
                <w:color w:val="000000"/>
                <w:sz w:val="24"/>
                <w:szCs w:val="24"/>
              </w:rPr>
            </w:pPr>
          </w:p>
        </w:tc>
      </w:tr>
      <w:tr w:rsidR="004475B1" w:rsidRPr="005970A1" w:rsidTr="00C56EF0">
        <w:trPr>
          <w:trHeight w:val="281"/>
        </w:trPr>
        <w:tc>
          <w:tcPr>
            <w:tcW w:w="1056" w:type="dxa"/>
          </w:tcPr>
          <w:p w:rsidR="004475B1" w:rsidRPr="005970A1" w:rsidRDefault="004475B1" w:rsidP="00C56EF0">
            <w:pPr>
              <w:widowControl/>
              <w:numPr>
                <w:ilvl w:val="0"/>
                <w:numId w:val="156"/>
              </w:numPr>
              <w:suppressAutoHyphens w:val="0"/>
              <w:jc w:val="left"/>
              <w:rPr>
                <w:sz w:val="24"/>
                <w:szCs w:val="24"/>
              </w:rPr>
            </w:pPr>
          </w:p>
        </w:tc>
        <w:tc>
          <w:tcPr>
            <w:tcW w:w="8691" w:type="dxa"/>
          </w:tcPr>
          <w:p w:rsidR="004475B1" w:rsidRPr="005970A1" w:rsidRDefault="004475B1" w:rsidP="00C56EF0">
            <w:pPr>
              <w:ind w:firstLine="0"/>
              <w:jc w:val="left"/>
              <w:rPr>
                <w:color w:val="000000"/>
                <w:sz w:val="24"/>
                <w:szCs w:val="24"/>
              </w:rPr>
            </w:pPr>
            <w:r w:rsidRPr="005970A1">
              <w:rPr>
                <w:color w:val="000000"/>
                <w:sz w:val="24"/>
                <w:szCs w:val="24"/>
              </w:rPr>
              <w:t>Одежда наших предков</w:t>
            </w:r>
          </w:p>
        </w:tc>
        <w:tc>
          <w:tcPr>
            <w:tcW w:w="1701" w:type="dxa"/>
          </w:tcPr>
          <w:p w:rsidR="004475B1" w:rsidRPr="005970A1" w:rsidRDefault="004475B1" w:rsidP="00C56EF0">
            <w:pPr>
              <w:pStyle w:val="2"/>
              <w:spacing w:before="0" w:after="0"/>
              <w:rPr>
                <w:b w:val="0"/>
                <w:bCs w:val="0"/>
                <w:color w:val="000000"/>
                <w:sz w:val="24"/>
                <w:szCs w:val="24"/>
              </w:rPr>
            </w:pPr>
            <w:bookmarkStart w:id="191" w:name="_Toc457823457"/>
            <w:r w:rsidRPr="005970A1">
              <w:rPr>
                <w:b w:val="0"/>
                <w:bCs w:val="0"/>
                <w:color w:val="000000"/>
                <w:sz w:val="24"/>
                <w:szCs w:val="24"/>
              </w:rPr>
              <w:t>1</w:t>
            </w:r>
            <w:bookmarkEnd w:id="191"/>
          </w:p>
        </w:tc>
        <w:tc>
          <w:tcPr>
            <w:tcW w:w="1984" w:type="dxa"/>
          </w:tcPr>
          <w:p w:rsidR="004475B1" w:rsidRPr="005970A1" w:rsidRDefault="004475B1" w:rsidP="00C56EF0">
            <w:pPr>
              <w:pStyle w:val="2"/>
              <w:spacing w:before="0" w:after="0"/>
              <w:jc w:val="left"/>
              <w:rPr>
                <w:b w:val="0"/>
                <w:bCs w:val="0"/>
                <w:color w:val="000000"/>
                <w:sz w:val="24"/>
                <w:szCs w:val="24"/>
              </w:rPr>
            </w:pPr>
          </w:p>
        </w:tc>
      </w:tr>
      <w:tr w:rsidR="004475B1" w:rsidRPr="005970A1" w:rsidTr="00C56EF0">
        <w:trPr>
          <w:trHeight w:val="331"/>
        </w:trPr>
        <w:tc>
          <w:tcPr>
            <w:tcW w:w="1056" w:type="dxa"/>
          </w:tcPr>
          <w:p w:rsidR="004475B1" w:rsidRPr="005970A1" w:rsidRDefault="004475B1" w:rsidP="00C56EF0">
            <w:pPr>
              <w:widowControl/>
              <w:numPr>
                <w:ilvl w:val="0"/>
                <w:numId w:val="156"/>
              </w:numPr>
              <w:suppressAutoHyphens w:val="0"/>
              <w:jc w:val="left"/>
              <w:rPr>
                <w:sz w:val="24"/>
                <w:szCs w:val="24"/>
              </w:rPr>
            </w:pPr>
          </w:p>
        </w:tc>
        <w:tc>
          <w:tcPr>
            <w:tcW w:w="8691" w:type="dxa"/>
          </w:tcPr>
          <w:p w:rsidR="004475B1" w:rsidRPr="005970A1" w:rsidRDefault="004475B1" w:rsidP="00C56EF0">
            <w:pPr>
              <w:ind w:firstLine="0"/>
              <w:jc w:val="left"/>
              <w:rPr>
                <w:color w:val="000000"/>
                <w:sz w:val="24"/>
                <w:szCs w:val="24"/>
              </w:rPr>
            </w:pPr>
            <w:r w:rsidRPr="005970A1">
              <w:rPr>
                <w:color w:val="000000"/>
                <w:sz w:val="24"/>
                <w:szCs w:val="24"/>
              </w:rPr>
              <w:t>Как учились дети в старину</w:t>
            </w:r>
          </w:p>
        </w:tc>
        <w:tc>
          <w:tcPr>
            <w:tcW w:w="1701" w:type="dxa"/>
          </w:tcPr>
          <w:p w:rsidR="004475B1" w:rsidRPr="005970A1" w:rsidRDefault="004475B1" w:rsidP="00C56EF0">
            <w:pPr>
              <w:pStyle w:val="2"/>
              <w:spacing w:before="0" w:after="0"/>
              <w:rPr>
                <w:b w:val="0"/>
                <w:bCs w:val="0"/>
                <w:color w:val="000000"/>
                <w:sz w:val="24"/>
                <w:szCs w:val="24"/>
              </w:rPr>
            </w:pPr>
            <w:bookmarkStart w:id="192" w:name="_Toc457823458"/>
            <w:r w:rsidRPr="005970A1">
              <w:rPr>
                <w:b w:val="0"/>
                <w:bCs w:val="0"/>
                <w:color w:val="000000"/>
                <w:sz w:val="24"/>
                <w:szCs w:val="24"/>
              </w:rPr>
              <w:t>1</w:t>
            </w:r>
            <w:bookmarkEnd w:id="192"/>
          </w:p>
        </w:tc>
        <w:tc>
          <w:tcPr>
            <w:tcW w:w="1984" w:type="dxa"/>
          </w:tcPr>
          <w:p w:rsidR="004475B1" w:rsidRPr="005970A1" w:rsidRDefault="004475B1" w:rsidP="00C56EF0">
            <w:pPr>
              <w:pStyle w:val="2"/>
              <w:spacing w:before="0" w:after="0"/>
              <w:jc w:val="left"/>
              <w:rPr>
                <w:b w:val="0"/>
                <w:bCs w:val="0"/>
                <w:color w:val="000000"/>
                <w:sz w:val="24"/>
                <w:szCs w:val="24"/>
              </w:rPr>
            </w:pPr>
          </w:p>
        </w:tc>
      </w:tr>
      <w:tr w:rsidR="004475B1" w:rsidRPr="005970A1" w:rsidTr="00C56EF0">
        <w:trPr>
          <w:trHeight w:val="397"/>
        </w:trPr>
        <w:tc>
          <w:tcPr>
            <w:tcW w:w="1056" w:type="dxa"/>
          </w:tcPr>
          <w:p w:rsidR="004475B1" w:rsidRPr="005970A1" w:rsidRDefault="004475B1" w:rsidP="00C56EF0">
            <w:pPr>
              <w:widowControl/>
              <w:numPr>
                <w:ilvl w:val="0"/>
                <w:numId w:val="156"/>
              </w:numPr>
              <w:suppressAutoHyphens w:val="0"/>
              <w:jc w:val="left"/>
              <w:rPr>
                <w:sz w:val="24"/>
                <w:szCs w:val="24"/>
              </w:rPr>
            </w:pPr>
          </w:p>
        </w:tc>
        <w:tc>
          <w:tcPr>
            <w:tcW w:w="8691" w:type="dxa"/>
          </w:tcPr>
          <w:p w:rsidR="004475B1" w:rsidRPr="005970A1" w:rsidRDefault="004475B1" w:rsidP="00C56EF0">
            <w:pPr>
              <w:ind w:firstLine="0"/>
              <w:jc w:val="left"/>
              <w:rPr>
                <w:color w:val="000000"/>
                <w:sz w:val="24"/>
                <w:szCs w:val="24"/>
              </w:rPr>
            </w:pPr>
            <w:r w:rsidRPr="005970A1">
              <w:rPr>
                <w:color w:val="000000"/>
                <w:sz w:val="24"/>
                <w:szCs w:val="24"/>
              </w:rPr>
              <w:t>Обобщающий урок</w:t>
            </w:r>
          </w:p>
        </w:tc>
        <w:tc>
          <w:tcPr>
            <w:tcW w:w="1701" w:type="dxa"/>
          </w:tcPr>
          <w:p w:rsidR="004475B1" w:rsidRPr="005970A1" w:rsidRDefault="004475B1" w:rsidP="00C56EF0">
            <w:pPr>
              <w:pStyle w:val="2"/>
              <w:spacing w:before="0" w:after="0"/>
              <w:rPr>
                <w:b w:val="0"/>
                <w:bCs w:val="0"/>
                <w:color w:val="000000"/>
                <w:sz w:val="24"/>
                <w:szCs w:val="24"/>
              </w:rPr>
            </w:pPr>
            <w:bookmarkStart w:id="193" w:name="_Toc457823459"/>
            <w:r w:rsidRPr="005970A1">
              <w:rPr>
                <w:b w:val="0"/>
                <w:bCs w:val="0"/>
                <w:color w:val="000000"/>
                <w:sz w:val="24"/>
                <w:szCs w:val="24"/>
              </w:rPr>
              <w:t>1</w:t>
            </w:r>
            <w:bookmarkEnd w:id="193"/>
          </w:p>
        </w:tc>
        <w:tc>
          <w:tcPr>
            <w:tcW w:w="1984" w:type="dxa"/>
          </w:tcPr>
          <w:p w:rsidR="004475B1" w:rsidRPr="005970A1" w:rsidRDefault="004475B1" w:rsidP="00C56EF0">
            <w:pPr>
              <w:pStyle w:val="2"/>
              <w:spacing w:before="0" w:after="0"/>
              <w:jc w:val="left"/>
              <w:rPr>
                <w:b w:val="0"/>
                <w:bCs w:val="0"/>
                <w:color w:val="000000"/>
                <w:sz w:val="24"/>
                <w:szCs w:val="24"/>
              </w:rPr>
            </w:pPr>
          </w:p>
        </w:tc>
      </w:tr>
      <w:tr w:rsidR="004475B1" w:rsidRPr="005970A1" w:rsidTr="00C56EF0">
        <w:tc>
          <w:tcPr>
            <w:tcW w:w="1056" w:type="dxa"/>
          </w:tcPr>
          <w:p w:rsidR="004475B1" w:rsidRPr="005970A1" w:rsidRDefault="004475B1" w:rsidP="00C56EF0">
            <w:pPr>
              <w:widowControl/>
              <w:numPr>
                <w:ilvl w:val="0"/>
                <w:numId w:val="156"/>
              </w:numPr>
              <w:suppressAutoHyphens w:val="0"/>
              <w:jc w:val="left"/>
              <w:rPr>
                <w:sz w:val="24"/>
                <w:szCs w:val="24"/>
              </w:rPr>
            </w:pPr>
          </w:p>
        </w:tc>
        <w:tc>
          <w:tcPr>
            <w:tcW w:w="8691" w:type="dxa"/>
          </w:tcPr>
          <w:p w:rsidR="004475B1" w:rsidRPr="005970A1" w:rsidRDefault="004475B1" w:rsidP="00C56EF0">
            <w:pPr>
              <w:ind w:firstLine="0"/>
              <w:jc w:val="left"/>
              <w:rPr>
                <w:color w:val="000000"/>
                <w:sz w:val="24"/>
                <w:szCs w:val="24"/>
              </w:rPr>
            </w:pPr>
            <w:r w:rsidRPr="005970A1">
              <w:rPr>
                <w:color w:val="000000"/>
                <w:sz w:val="24"/>
                <w:szCs w:val="24"/>
              </w:rPr>
              <w:t>Контрольный урок</w:t>
            </w:r>
          </w:p>
        </w:tc>
        <w:tc>
          <w:tcPr>
            <w:tcW w:w="1701" w:type="dxa"/>
          </w:tcPr>
          <w:p w:rsidR="004475B1" w:rsidRPr="005970A1" w:rsidRDefault="004475B1" w:rsidP="00C56EF0">
            <w:pPr>
              <w:pStyle w:val="2"/>
              <w:spacing w:before="0" w:after="0"/>
              <w:rPr>
                <w:b w:val="0"/>
                <w:bCs w:val="0"/>
                <w:color w:val="000000"/>
                <w:sz w:val="24"/>
                <w:szCs w:val="24"/>
              </w:rPr>
            </w:pPr>
            <w:bookmarkStart w:id="194" w:name="_Toc457823460"/>
            <w:r w:rsidRPr="005970A1">
              <w:rPr>
                <w:b w:val="0"/>
                <w:bCs w:val="0"/>
                <w:color w:val="000000"/>
                <w:sz w:val="24"/>
                <w:szCs w:val="24"/>
              </w:rPr>
              <w:t>1</w:t>
            </w:r>
            <w:bookmarkEnd w:id="194"/>
          </w:p>
        </w:tc>
        <w:tc>
          <w:tcPr>
            <w:tcW w:w="1984" w:type="dxa"/>
          </w:tcPr>
          <w:p w:rsidR="004475B1" w:rsidRPr="005970A1" w:rsidRDefault="004475B1" w:rsidP="00C56EF0">
            <w:pPr>
              <w:pStyle w:val="2"/>
              <w:spacing w:before="0" w:after="0"/>
              <w:rPr>
                <w:b w:val="0"/>
                <w:bCs w:val="0"/>
                <w:color w:val="000000"/>
                <w:sz w:val="24"/>
                <w:szCs w:val="24"/>
              </w:rPr>
            </w:pPr>
            <w:r w:rsidRPr="005970A1">
              <w:rPr>
                <w:b w:val="0"/>
                <w:bCs w:val="0"/>
                <w:color w:val="000000"/>
                <w:sz w:val="24"/>
                <w:szCs w:val="24"/>
              </w:rPr>
              <w:t>1</w:t>
            </w:r>
          </w:p>
        </w:tc>
      </w:tr>
      <w:tr w:rsidR="004475B1" w:rsidRPr="005970A1" w:rsidTr="00C56EF0">
        <w:tc>
          <w:tcPr>
            <w:tcW w:w="1056" w:type="dxa"/>
          </w:tcPr>
          <w:p w:rsidR="004475B1" w:rsidRPr="005970A1" w:rsidRDefault="004475B1" w:rsidP="00C56EF0">
            <w:pPr>
              <w:ind w:left="360"/>
              <w:jc w:val="left"/>
              <w:rPr>
                <w:sz w:val="24"/>
                <w:szCs w:val="24"/>
              </w:rPr>
            </w:pPr>
            <w:r w:rsidRPr="005970A1">
              <w:rPr>
                <w:sz w:val="24"/>
                <w:szCs w:val="24"/>
              </w:rPr>
              <w:t xml:space="preserve"> </w:t>
            </w:r>
          </w:p>
        </w:tc>
        <w:tc>
          <w:tcPr>
            <w:tcW w:w="8691" w:type="dxa"/>
          </w:tcPr>
          <w:p w:rsidR="004475B1" w:rsidRPr="005970A1" w:rsidRDefault="004475B1" w:rsidP="00C56EF0">
            <w:pPr>
              <w:ind w:firstLine="0"/>
              <w:jc w:val="left"/>
              <w:rPr>
                <w:color w:val="000000"/>
                <w:sz w:val="24"/>
                <w:szCs w:val="24"/>
              </w:rPr>
            </w:pPr>
            <w:r w:rsidRPr="005970A1">
              <w:rPr>
                <w:color w:val="000000"/>
                <w:sz w:val="24"/>
                <w:szCs w:val="24"/>
              </w:rPr>
              <w:t>Резервный урок</w:t>
            </w:r>
          </w:p>
        </w:tc>
        <w:tc>
          <w:tcPr>
            <w:tcW w:w="1701" w:type="dxa"/>
          </w:tcPr>
          <w:p w:rsidR="004475B1" w:rsidRPr="005970A1" w:rsidRDefault="004475B1" w:rsidP="00C56EF0">
            <w:pPr>
              <w:pStyle w:val="2"/>
              <w:spacing w:before="0" w:after="0"/>
              <w:rPr>
                <w:b w:val="0"/>
                <w:bCs w:val="0"/>
                <w:color w:val="000000"/>
                <w:sz w:val="24"/>
                <w:szCs w:val="24"/>
              </w:rPr>
            </w:pPr>
            <w:r w:rsidRPr="005970A1">
              <w:rPr>
                <w:b w:val="0"/>
                <w:bCs w:val="0"/>
                <w:color w:val="000000"/>
                <w:sz w:val="24"/>
                <w:szCs w:val="24"/>
              </w:rPr>
              <w:t>3</w:t>
            </w:r>
          </w:p>
        </w:tc>
        <w:tc>
          <w:tcPr>
            <w:tcW w:w="1984" w:type="dxa"/>
          </w:tcPr>
          <w:p w:rsidR="004475B1" w:rsidRPr="005970A1" w:rsidRDefault="004475B1" w:rsidP="00C56EF0">
            <w:pPr>
              <w:pStyle w:val="2"/>
              <w:spacing w:before="0" w:after="0"/>
              <w:jc w:val="left"/>
              <w:rPr>
                <w:b w:val="0"/>
                <w:bCs w:val="0"/>
                <w:color w:val="000000"/>
                <w:sz w:val="24"/>
                <w:szCs w:val="24"/>
              </w:rPr>
            </w:pPr>
          </w:p>
        </w:tc>
      </w:tr>
      <w:tr w:rsidR="004475B1" w:rsidRPr="005970A1" w:rsidTr="00C56EF0">
        <w:tc>
          <w:tcPr>
            <w:tcW w:w="1056" w:type="dxa"/>
          </w:tcPr>
          <w:p w:rsidR="004475B1" w:rsidRPr="005970A1" w:rsidRDefault="004475B1" w:rsidP="00C56EF0">
            <w:pPr>
              <w:jc w:val="left"/>
              <w:rPr>
                <w:sz w:val="24"/>
                <w:szCs w:val="24"/>
              </w:rPr>
            </w:pPr>
          </w:p>
        </w:tc>
        <w:tc>
          <w:tcPr>
            <w:tcW w:w="8691" w:type="dxa"/>
          </w:tcPr>
          <w:p w:rsidR="004475B1" w:rsidRPr="005970A1" w:rsidRDefault="004475B1" w:rsidP="00C56EF0">
            <w:pPr>
              <w:ind w:firstLine="0"/>
              <w:jc w:val="left"/>
              <w:rPr>
                <w:color w:val="000000"/>
                <w:sz w:val="24"/>
                <w:szCs w:val="24"/>
              </w:rPr>
            </w:pPr>
            <w:r w:rsidRPr="005970A1">
              <w:rPr>
                <w:color w:val="000000"/>
                <w:sz w:val="24"/>
                <w:szCs w:val="24"/>
              </w:rPr>
              <w:t xml:space="preserve"> Всего уроков</w:t>
            </w:r>
          </w:p>
        </w:tc>
        <w:tc>
          <w:tcPr>
            <w:tcW w:w="1701" w:type="dxa"/>
          </w:tcPr>
          <w:p w:rsidR="004475B1" w:rsidRPr="005970A1" w:rsidRDefault="004475B1" w:rsidP="00C56EF0">
            <w:pPr>
              <w:pStyle w:val="2"/>
              <w:spacing w:before="0" w:after="0"/>
              <w:rPr>
                <w:b w:val="0"/>
                <w:bCs w:val="0"/>
                <w:sz w:val="24"/>
                <w:szCs w:val="24"/>
              </w:rPr>
            </w:pPr>
            <w:bookmarkStart w:id="195" w:name="_Toc457823462"/>
            <w:r w:rsidRPr="005970A1">
              <w:rPr>
                <w:b w:val="0"/>
                <w:bCs w:val="0"/>
                <w:sz w:val="24"/>
                <w:szCs w:val="24"/>
              </w:rPr>
              <w:t>68</w:t>
            </w:r>
            <w:bookmarkEnd w:id="195"/>
          </w:p>
        </w:tc>
        <w:tc>
          <w:tcPr>
            <w:tcW w:w="1984" w:type="dxa"/>
          </w:tcPr>
          <w:p w:rsidR="004475B1" w:rsidRPr="005970A1" w:rsidRDefault="004475B1" w:rsidP="00C56EF0">
            <w:pPr>
              <w:pStyle w:val="2"/>
              <w:spacing w:before="0" w:after="0"/>
              <w:jc w:val="left"/>
              <w:rPr>
                <w:b w:val="0"/>
                <w:bCs w:val="0"/>
                <w:sz w:val="24"/>
                <w:szCs w:val="24"/>
              </w:rPr>
            </w:pPr>
          </w:p>
        </w:tc>
      </w:tr>
    </w:tbl>
    <w:p w:rsidR="004475B1" w:rsidRPr="005970A1" w:rsidRDefault="004475B1" w:rsidP="009F0565">
      <w:pPr>
        <w:pStyle w:val="a3"/>
        <w:spacing w:after="0"/>
        <w:jc w:val="center"/>
        <w:rPr>
          <w:color w:val="000000"/>
        </w:rPr>
      </w:pPr>
    </w:p>
    <w:p w:rsidR="004475B1" w:rsidRPr="005970A1" w:rsidRDefault="004475B1" w:rsidP="009F0565">
      <w:pPr>
        <w:jc w:val="center"/>
        <w:rPr>
          <w:sz w:val="24"/>
          <w:szCs w:val="24"/>
          <w:lang w:val="en-US"/>
        </w:rPr>
      </w:pPr>
    </w:p>
    <w:p w:rsidR="004475B1" w:rsidRPr="005970A1" w:rsidRDefault="004475B1" w:rsidP="009F0565">
      <w:pPr>
        <w:jc w:val="center"/>
        <w:rPr>
          <w:sz w:val="24"/>
          <w:szCs w:val="24"/>
        </w:rPr>
      </w:pPr>
    </w:p>
    <w:p w:rsidR="004475B1" w:rsidRPr="005970A1" w:rsidRDefault="004475B1" w:rsidP="009F0565">
      <w:pPr>
        <w:jc w:val="center"/>
        <w:rPr>
          <w:sz w:val="24"/>
          <w:szCs w:val="24"/>
        </w:rPr>
      </w:pPr>
    </w:p>
    <w:p w:rsidR="004475B1" w:rsidRPr="005970A1" w:rsidRDefault="004475B1" w:rsidP="009F0565">
      <w:pPr>
        <w:jc w:val="center"/>
        <w:rPr>
          <w:sz w:val="24"/>
          <w:szCs w:val="24"/>
        </w:rPr>
      </w:pPr>
    </w:p>
    <w:p w:rsidR="004475B1" w:rsidRPr="005970A1" w:rsidRDefault="004475B1" w:rsidP="009F0565">
      <w:pPr>
        <w:jc w:val="center"/>
        <w:rPr>
          <w:sz w:val="24"/>
          <w:szCs w:val="24"/>
        </w:rPr>
      </w:pPr>
    </w:p>
    <w:p w:rsidR="004475B1" w:rsidRPr="005970A1" w:rsidRDefault="004475B1" w:rsidP="009F0565">
      <w:pPr>
        <w:jc w:val="center"/>
        <w:rPr>
          <w:sz w:val="24"/>
          <w:szCs w:val="24"/>
        </w:rPr>
      </w:pPr>
    </w:p>
    <w:p w:rsidR="004475B1" w:rsidRPr="005970A1" w:rsidRDefault="004475B1" w:rsidP="009F0565">
      <w:pPr>
        <w:jc w:val="center"/>
        <w:rPr>
          <w:sz w:val="24"/>
          <w:szCs w:val="24"/>
        </w:rPr>
      </w:pPr>
    </w:p>
    <w:p w:rsidR="004475B1" w:rsidRPr="005970A1" w:rsidRDefault="004475B1" w:rsidP="009F0565">
      <w:pPr>
        <w:jc w:val="center"/>
        <w:rPr>
          <w:sz w:val="24"/>
          <w:szCs w:val="24"/>
        </w:rPr>
      </w:pPr>
    </w:p>
    <w:p w:rsidR="004475B1" w:rsidRPr="005970A1" w:rsidRDefault="004475B1" w:rsidP="009F0565">
      <w:pPr>
        <w:jc w:val="center"/>
        <w:rPr>
          <w:sz w:val="24"/>
          <w:szCs w:val="24"/>
        </w:rPr>
      </w:pPr>
    </w:p>
    <w:p w:rsidR="004475B1" w:rsidRPr="005970A1" w:rsidRDefault="004475B1" w:rsidP="009F0565">
      <w:pPr>
        <w:jc w:val="center"/>
        <w:rPr>
          <w:sz w:val="24"/>
          <w:szCs w:val="24"/>
        </w:rPr>
      </w:pPr>
    </w:p>
    <w:p w:rsidR="004475B1" w:rsidRPr="005970A1" w:rsidRDefault="004475B1" w:rsidP="009F0565">
      <w:pPr>
        <w:jc w:val="center"/>
        <w:rPr>
          <w:sz w:val="24"/>
          <w:szCs w:val="24"/>
        </w:rPr>
      </w:pPr>
    </w:p>
    <w:p w:rsidR="004475B1" w:rsidRPr="005970A1" w:rsidRDefault="004475B1" w:rsidP="009F0565">
      <w:pPr>
        <w:jc w:val="center"/>
        <w:rPr>
          <w:sz w:val="24"/>
          <w:szCs w:val="24"/>
        </w:rPr>
      </w:pPr>
    </w:p>
    <w:p w:rsidR="004475B1" w:rsidRPr="005970A1" w:rsidRDefault="004475B1" w:rsidP="009F0565">
      <w:pPr>
        <w:jc w:val="center"/>
        <w:rPr>
          <w:sz w:val="24"/>
          <w:szCs w:val="24"/>
        </w:rPr>
      </w:pPr>
    </w:p>
    <w:p w:rsidR="004475B1" w:rsidRPr="005970A1" w:rsidRDefault="004475B1" w:rsidP="009F0565">
      <w:pPr>
        <w:jc w:val="center"/>
        <w:rPr>
          <w:sz w:val="24"/>
          <w:szCs w:val="24"/>
        </w:rPr>
      </w:pPr>
    </w:p>
    <w:p w:rsidR="004475B1" w:rsidRPr="005970A1" w:rsidRDefault="004475B1" w:rsidP="009F0565">
      <w:pPr>
        <w:jc w:val="center"/>
        <w:rPr>
          <w:sz w:val="24"/>
          <w:szCs w:val="24"/>
        </w:rPr>
      </w:pPr>
    </w:p>
    <w:p w:rsidR="004475B1" w:rsidRPr="005970A1" w:rsidRDefault="004475B1" w:rsidP="009F0565">
      <w:pPr>
        <w:jc w:val="center"/>
        <w:rPr>
          <w:sz w:val="24"/>
          <w:szCs w:val="24"/>
        </w:rPr>
      </w:pPr>
    </w:p>
    <w:p w:rsidR="004475B1" w:rsidRPr="005970A1" w:rsidRDefault="004475B1" w:rsidP="009F0565">
      <w:pPr>
        <w:jc w:val="center"/>
        <w:rPr>
          <w:sz w:val="24"/>
          <w:szCs w:val="24"/>
        </w:rPr>
      </w:pPr>
    </w:p>
    <w:p w:rsidR="004475B1" w:rsidRPr="005970A1" w:rsidRDefault="004475B1" w:rsidP="009F0565">
      <w:pPr>
        <w:jc w:val="center"/>
        <w:rPr>
          <w:sz w:val="24"/>
          <w:szCs w:val="24"/>
        </w:rPr>
      </w:pPr>
      <w:r w:rsidRPr="005970A1">
        <w:rPr>
          <w:sz w:val="24"/>
          <w:szCs w:val="24"/>
        </w:rPr>
        <w:t>4 класс</w:t>
      </w:r>
    </w:p>
    <w:p w:rsidR="004475B1" w:rsidRPr="005970A1" w:rsidRDefault="004475B1" w:rsidP="009F0565">
      <w:pPr>
        <w:jc w:val="center"/>
        <w:rPr>
          <w:sz w:val="24"/>
          <w:szCs w:val="24"/>
        </w:rPr>
      </w:pPr>
      <w:r w:rsidRPr="005970A1">
        <w:rPr>
          <w:sz w:val="24"/>
          <w:szCs w:val="24"/>
        </w:rPr>
        <w:t>(4А,4Б,4В, 4Г)</w:t>
      </w:r>
    </w:p>
    <w:p w:rsidR="004475B1" w:rsidRPr="005970A1" w:rsidRDefault="004475B1" w:rsidP="009F0565">
      <w:pPr>
        <w:pStyle w:val="a3"/>
        <w:spacing w:after="0"/>
        <w:jc w:val="center"/>
        <w:rPr>
          <w:color w:val="000000"/>
        </w:rPr>
      </w:pPr>
      <w:r w:rsidRPr="005970A1">
        <w:rPr>
          <w:color w:val="000000"/>
        </w:rPr>
        <w:t>2 часа  в неделю;  34 недель; в год –  68 часов</w:t>
      </w:r>
    </w:p>
    <w:p w:rsidR="004475B1" w:rsidRPr="005970A1" w:rsidRDefault="004475B1" w:rsidP="009F0565">
      <w:pPr>
        <w:jc w:val="center"/>
        <w:rPr>
          <w:sz w:val="24"/>
          <w:szCs w:val="24"/>
        </w:rPr>
      </w:pPr>
    </w:p>
    <w:tbl>
      <w:tblPr>
        <w:tblW w:w="13399" w:type="dxa"/>
        <w:tblInd w:w="1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00"/>
        <w:gridCol w:w="8989"/>
        <w:gridCol w:w="1418"/>
        <w:gridCol w:w="2092"/>
      </w:tblGrid>
      <w:tr w:rsidR="004475B1" w:rsidRPr="005970A1" w:rsidTr="00C56EF0">
        <w:trPr>
          <w:trHeight w:val="654"/>
        </w:trPr>
        <w:tc>
          <w:tcPr>
            <w:tcW w:w="900" w:type="dxa"/>
          </w:tcPr>
          <w:p w:rsidR="004475B1" w:rsidRPr="005970A1" w:rsidRDefault="004475B1" w:rsidP="00451F4B">
            <w:pPr>
              <w:ind w:firstLine="0"/>
              <w:jc w:val="center"/>
              <w:rPr>
                <w:sz w:val="24"/>
                <w:szCs w:val="24"/>
              </w:rPr>
            </w:pPr>
            <w:r w:rsidRPr="005970A1">
              <w:rPr>
                <w:sz w:val="24"/>
                <w:szCs w:val="24"/>
              </w:rPr>
              <w:t>№ урока</w:t>
            </w:r>
          </w:p>
        </w:tc>
        <w:tc>
          <w:tcPr>
            <w:tcW w:w="8989" w:type="dxa"/>
          </w:tcPr>
          <w:p w:rsidR="004475B1" w:rsidRPr="005970A1" w:rsidRDefault="004475B1" w:rsidP="00451F4B">
            <w:pPr>
              <w:ind w:left="-108" w:firstLine="0"/>
              <w:jc w:val="center"/>
              <w:rPr>
                <w:sz w:val="24"/>
                <w:szCs w:val="24"/>
              </w:rPr>
            </w:pPr>
            <w:r w:rsidRPr="005970A1">
              <w:rPr>
                <w:sz w:val="24"/>
                <w:szCs w:val="24"/>
              </w:rPr>
              <w:t>Тема</w:t>
            </w:r>
          </w:p>
        </w:tc>
        <w:tc>
          <w:tcPr>
            <w:tcW w:w="1418" w:type="dxa"/>
          </w:tcPr>
          <w:p w:rsidR="004475B1" w:rsidRPr="005970A1" w:rsidRDefault="004475B1" w:rsidP="00451F4B">
            <w:pPr>
              <w:ind w:firstLine="0"/>
              <w:jc w:val="center"/>
              <w:rPr>
                <w:sz w:val="24"/>
                <w:szCs w:val="24"/>
              </w:rPr>
            </w:pPr>
            <w:r w:rsidRPr="005970A1">
              <w:rPr>
                <w:sz w:val="24"/>
                <w:szCs w:val="24"/>
              </w:rPr>
              <w:t>Всего</w:t>
            </w:r>
          </w:p>
          <w:p w:rsidR="004475B1" w:rsidRPr="005970A1" w:rsidRDefault="004475B1" w:rsidP="00451F4B">
            <w:pPr>
              <w:ind w:firstLine="0"/>
              <w:jc w:val="center"/>
              <w:rPr>
                <w:sz w:val="24"/>
                <w:szCs w:val="24"/>
              </w:rPr>
            </w:pPr>
            <w:r w:rsidRPr="005970A1">
              <w:rPr>
                <w:sz w:val="24"/>
                <w:szCs w:val="24"/>
              </w:rPr>
              <w:t>часов</w:t>
            </w:r>
          </w:p>
        </w:tc>
        <w:tc>
          <w:tcPr>
            <w:tcW w:w="2092" w:type="dxa"/>
          </w:tcPr>
          <w:p w:rsidR="004475B1" w:rsidRPr="005970A1" w:rsidRDefault="004475B1" w:rsidP="00451F4B">
            <w:pPr>
              <w:ind w:firstLine="0"/>
              <w:jc w:val="center"/>
              <w:rPr>
                <w:sz w:val="24"/>
                <w:szCs w:val="24"/>
              </w:rPr>
            </w:pPr>
            <w:r w:rsidRPr="005970A1">
              <w:rPr>
                <w:sz w:val="24"/>
                <w:szCs w:val="24"/>
              </w:rPr>
              <w:t>КР, ПР, ЛР</w:t>
            </w:r>
          </w:p>
        </w:tc>
      </w:tr>
      <w:tr w:rsidR="004475B1" w:rsidRPr="005970A1" w:rsidTr="00C56EF0">
        <w:tc>
          <w:tcPr>
            <w:tcW w:w="900" w:type="dxa"/>
          </w:tcPr>
          <w:p w:rsidR="004475B1" w:rsidRPr="005970A1" w:rsidRDefault="004475B1" w:rsidP="00451F4B">
            <w:pPr>
              <w:ind w:left="-148" w:right="-97" w:firstLine="148"/>
              <w:jc w:val="left"/>
              <w:rPr>
                <w:b/>
                <w:bCs/>
                <w:sz w:val="24"/>
                <w:szCs w:val="24"/>
              </w:rPr>
            </w:pPr>
          </w:p>
        </w:tc>
        <w:tc>
          <w:tcPr>
            <w:tcW w:w="8989" w:type="dxa"/>
            <w:vAlign w:val="center"/>
          </w:tcPr>
          <w:p w:rsidR="004475B1" w:rsidRPr="005970A1" w:rsidRDefault="004475B1" w:rsidP="00451F4B">
            <w:pPr>
              <w:ind w:left="93" w:hanging="93"/>
              <w:jc w:val="left"/>
              <w:rPr>
                <w:b/>
                <w:bCs/>
                <w:sz w:val="24"/>
                <w:szCs w:val="24"/>
              </w:rPr>
            </w:pPr>
            <w:r w:rsidRPr="005970A1">
              <w:rPr>
                <w:b/>
                <w:bCs/>
                <w:sz w:val="24"/>
                <w:szCs w:val="24"/>
              </w:rPr>
              <w:t>Ориентирование в пространстве и во времени</w:t>
            </w:r>
          </w:p>
        </w:tc>
        <w:tc>
          <w:tcPr>
            <w:tcW w:w="1418" w:type="dxa"/>
            <w:vAlign w:val="center"/>
          </w:tcPr>
          <w:p w:rsidR="004475B1" w:rsidRPr="005970A1" w:rsidRDefault="004475B1" w:rsidP="00451F4B">
            <w:pPr>
              <w:ind w:firstLine="148"/>
              <w:jc w:val="center"/>
              <w:rPr>
                <w:b/>
                <w:bCs/>
                <w:sz w:val="24"/>
                <w:szCs w:val="24"/>
                <w:lang w:val="en-US"/>
              </w:rPr>
            </w:pPr>
            <w:r w:rsidRPr="005970A1">
              <w:rPr>
                <w:b/>
                <w:bCs/>
                <w:sz w:val="24"/>
                <w:szCs w:val="24"/>
                <w:lang w:val="en-US"/>
              </w:rPr>
              <w:t>7</w:t>
            </w:r>
          </w:p>
        </w:tc>
        <w:tc>
          <w:tcPr>
            <w:tcW w:w="2092" w:type="dxa"/>
          </w:tcPr>
          <w:p w:rsidR="004475B1" w:rsidRPr="005970A1" w:rsidRDefault="004475B1" w:rsidP="00451F4B">
            <w:pPr>
              <w:ind w:firstLine="148"/>
              <w:jc w:val="center"/>
              <w:rPr>
                <w:b/>
                <w:bCs/>
                <w:sz w:val="24"/>
                <w:szCs w:val="24"/>
                <w:lang w:val="en-US"/>
              </w:rPr>
            </w:pPr>
          </w:p>
        </w:tc>
      </w:tr>
      <w:tr w:rsidR="004475B1" w:rsidRPr="005970A1" w:rsidTr="00C56EF0">
        <w:tc>
          <w:tcPr>
            <w:tcW w:w="900" w:type="dxa"/>
          </w:tcPr>
          <w:p w:rsidR="004475B1" w:rsidRPr="00963090" w:rsidRDefault="004475B1" w:rsidP="0021158F">
            <w:pPr>
              <w:pStyle w:val="af7"/>
              <w:numPr>
                <w:ilvl w:val="0"/>
                <w:numId w:val="309"/>
              </w:numPr>
              <w:ind w:right="-97" w:hanging="578"/>
              <w:jc w:val="center"/>
              <w:rPr>
                <w:sz w:val="24"/>
                <w:szCs w:val="24"/>
                <w:lang w:eastAsia="en-US"/>
              </w:rPr>
            </w:pPr>
          </w:p>
        </w:tc>
        <w:tc>
          <w:tcPr>
            <w:tcW w:w="8989" w:type="dxa"/>
          </w:tcPr>
          <w:p w:rsidR="004475B1" w:rsidRPr="005970A1" w:rsidRDefault="004475B1" w:rsidP="00451F4B">
            <w:pPr>
              <w:autoSpaceDE w:val="0"/>
              <w:autoSpaceDN w:val="0"/>
              <w:adjustRightInd w:val="0"/>
              <w:ind w:left="93" w:hanging="93"/>
              <w:jc w:val="left"/>
              <w:rPr>
                <w:sz w:val="24"/>
                <w:szCs w:val="24"/>
              </w:rPr>
            </w:pPr>
            <w:r w:rsidRPr="005970A1">
              <w:rPr>
                <w:sz w:val="24"/>
                <w:szCs w:val="24"/>
              </w:rPr>
              <w:t>Путешествия – источник знаний</w:t>
            </w:r>
          </w:p>
        </w:tc>
        <w:tc>
          <w:tcPr>
            <w:tcW w:w="1418" w:type="dxa"/>
          </w:tcPr>
          <w:p w:rsidR="004475B1" w:rsidRPr="005970A1" w:rsidRDefault="004475B1" w:rsidP="00451F4B">
            <w:pPr>
              <w:autoSpaceDE w:val="0"/>
              <w:autoSpaceDN w:val="0"/>
              <w:adjustRightInd w:val="0"/>
              <w:ind w:firstLine="148"/>
              <w:jc w:val="center"/>
              <w:rPr>
                <w:sz w:val="24"/>
                <w:szCs w:val="24"/>
              </w:rPr>
            </w:pPr>
            <w:r w:rsidRPr="005970A1">
              <w:rPr>
                <w:sz w:val="24"/>
                <w:szCs w:val="24"/>
              </w:rPr>
              <w:t>1</w:t>
            </w:r>
          </w:p>
        </w:tc>
        <w:tc>
          <w:tcPr>
            <w:tcW w:w="2092" w:type="dxa"/>
          </w:tcPr>
          <w:p w:rsidR="004475B1" w:rsidRPr="005970A1" w:rsidRDefault="004475B1" w:rsidP="00451F4B">
            <w:pPr>
              <w:autoSpaceDE w:val="0"/>
              <w:autoSpaceDN w:val="0"/>
              <w:adjustRightInd w:val="0"/>
              <w:ind w:firstLine="148"/>
              <w:jc w:val="center"/>
              <w:rPr>
                <w:sz w:val="24"/>
                <w:szCs w:val="24"/>
              </w:rPr>
            </w:pPr>
          </w:p>
        </w:tc>
      </w:tr>
      <w:tr w:rsidR="004475B1" w:rsidRPr="005970A1" w:rsidTr="00C56EF0">
        <w:tc>
          <w:tcPr>
            <w:tcW w:w="900" w:type="dxa"/>
          </w:tcPr>
          <w:p w:rsidR="004475B1" w:rsidRPr="00963090" w:rsidRDefault="004475B1" w:rsidP="0021158F">
            <w:pPr>
              <w:pStyle w:val="af7"/>
              <w:numPr>
                <w:ilvl w:val="0"/>
                <w:numId w:val="309"/>
              </w:numPr>
              <w:ind w:right="-97" w:hanging="578"/>
              <w:jc w:val="center"/>
              <w:rPr>
                <w:sz w:val="24"/>
                <w:szCs w:val="24"/>
                <w:lang w:eastAsia="en-US"/>
              </w:rPr>
            </w:pPr>
          </w:p>
        </w:tc>
        <w:tc>
          <w:tcPr>
            <w:tcW w:w="8989" w:type="dxa"/>
          </w:tcPr>
          <w:p w:rsidR="004475B1" w:rsidRPr="005970A1" w:rsidRDefault="004475B1" w:rsidP="00451F4B">
            <w:pPr>
              <w:autoSpaceDE w:val="0"/>
              <w:autoSpaceDN w:val="0"/>
              <w:adjustRightInd w:val="0"/>
              <w:ind w:left="93" w:hanging="93"/>
              <w:jc w:val="left"/>
              <w:rPr>
                <w:sz w:val="24"/>
                <w:szCs w:val="24"/>
              </w:rPr>
            </w:pPr>
            <w:r w:rsidRPr="005970A1">
              <w:rPr>
                <w:sz w:val="24"/>
                <w:szCs w:val="24"/>
              </w:rPr>
              <w:t>Природные явления и счет времени. Как человек научился считать время</w:t>
            </w:r>
          </w:p>
        </w:tc>
        <w:tc>
          <w:tcPr>
            <w:tcW w:w="1418" w:type="dxa"/>
          </w:tcPr>
          <w:p w:rsidR="004475B1" w:rsidRPr="005970A1" w:rsidRDefault="004475B1" w:rsidP="00451F4B">
            <w:pPr>
              <w:autoSpaceDE w:val="0"/>
              <w:autoSpaceDN w:val="0"/>
              <w:adjustRightInd w:val="0"/>
              <w:ind w:firstLine="148"/>
              <w:jc w:val="center"/>
              <w:rPr>
                <w:sz w:val="24"/>
                <w:szCs w:val="24"/>
              </w:rPr>
            </w:pPr>
            <w:r w:rsidRPr="005970A1">
              <w:rPr>
                <w:sz w:val="24"/>
                <w:szCs w:val="24"/>
              </w:rPr>
              <w:t>1</w:t>
            </w:r>
          </w:p>
        </w:tc>
        <w:tc>
          <w:tcPr>
            <w:tcW w:w="2092" w:type="dxa"/>
          </w:tcPr>
          <w:p w:rsidR="004475B1" w:rsidRPr="005970A1" w:rsidRDefault="004475B1" w:rsidP="00451F4B">
            <w:pPr>
              <w:autoSpaceDE w:val="0"/>
              <w:autoSpaceDN w:val="0"/>
              <w:adjustRightInd w:val="0"/>
              <w:ind w:firstLine="148"/>
              <w:jc w:val="center"/>
              <w:rPr>
                <w:sz w:val="24"/>
                <w:szCs w:val="24"/>
              </w:rPr>
            </w:pPr>
          </w:p>
        </w:tc>
      </w:tr>
      <w:tr w:rsidR="004475B1" w:rsidRPr="005970A1" w:rsidTr="00C56EF0">
        <w:trPr>
          <w:trHeight w:val="304"/>
        </w:trPr>
        <w:tc>
          <w:tcPr>
            <w:tcW w:w="900" w:type="dxa"/>
          </w:tcPr>
          <w:p w:rsidR="004475B1" w:rsidRPr="00963090" w:rsidRDefault="004475B1" w:rsidP="0021158F">
            <w:pPr>
              <w:pStyle w:val="af7"/>
              <w:numPr>
                <w:ilvl w:val="0"/>
                <w:numId w:val="309"/>
              </w:numPr>
              <w:ind w:right="-97" w:hanging="578"/>
              <w:jc w:val="center"/>
              <w:rPr>
                <w:sz w:val="24"/>
                <w:szCs w:val="24"/>
                <w:lang w:eastAsia="en-US"/>
              </w:rPr>
            </w:pPr>
          </w:p>
        </w:tc>
        <w:tc>
          <w:tcPr>
            <w:tcW w:w="8989" w:type="dxa"/>
          </w:tcPr>
          <w:p w:rsidR="004475B1" w:rsidRPr="005970A1" w:rsidRDefault="004475B1" w:rsidP="00451F4B">
            <w:pPr>
              <w:autoSpaceDE w:val="0"/>
              <w:autoSpaceDN w:val="0"/>
              <w:adjustRightInd w:val="0"/>
              <w:ind w:left="93" w:hanging="93"/>
              <w:jc w:val="left"/>
              <w:rPr>
                <w:sz w:val="24"/>
                <w:szCs w:val="24"/>
              </w:rPr>
            </w:pPr>
            <w:r w:rsidRPr="005970A1">
              <w:rPr>
                <w:sz w:val="24"/>
                <w:szCs w:val="24"/>
              </w:rPr>
              <w:t>Устройства  для счета времени</w:t>
            </w:r>
          </w:p>
        </w:tc>
        <w:tc>
          <w:tcPr>
            <w:tcW w:w="1418" w:type="dxa"/>
          </w:tcPr>
          <w:p w:rsidR="004475B1" w:rsidRPr="005970A1" w:rsidRDefault="004475B1" w:rsidP="00451F4B">
            <w:pPr>
              <w:autoSpaceDE w:val="0"/>
              <w:autoSpaceDN w:val="0"/>
              <w:adjustRightInd w:val="0"/>
              <w:ind w:firstLine="148"/>
              <w:jc w:val="center"/>
              <w:rPr>
                <w:sz w:val="24"/>
                <w:szCs w:val="24"/>
              </w:rPr>
            </w:pPr>
            <w:r w:rsidRPr="005970A1">
              <w:rPr>
                <w:sz w:val="24"/>
                <w:szCs w:val="24"/>
              </w:rPr>
              <w:t>1</w:t>
            </w:r>
          </w:p>
        </w:tc>
        <w:tc>
          <w:tcPr>
            <w:tcW w:w="2092" w:type="dxa"/>
          </w:tcPr>
          <w:p w:rsidR="004475B1" w:rsidRPr="005970A1" w:rsidRDefault="004475B1" w:rsidP="00451F4B">
            <w:pPr>
              <w:autoSpaceDE w:val="0"/>
              <w:autoSpaceDN w:val="0"/>
              <w:adjustRightInd w:val="0"/>
              <w:ind w:firstLine="148"/>
              <w:jc w:val="center"/>
              <w:rPr>
                <w:sz w:val="24"/>
                <w:szCs w:val="24"/>
              </w:rPr>
            </w:pPr>
          </w:p>
        </w:tc>
      </w:tr>
      <w:tr w:rsidR="004475B1" w:rsidRPr="005970A1" w:rsidTr="00C56EF0">
        <w:tc>
          <w:tcPr>
            <w:tcW w:w="900" w:type="dxa"/>
          </w:tcPr>
          <w:p w:rsidR="004475B1" w:rsidRPr="00963090" w:rsidRDefault="004475B1" w:rsidP="0021158F">
            <w:pPr>
              <w:pStyle w:val="af7"/>
              <w:numPr>
                <w:ilvl w:val="0"/>
                <w:numId w:val="309"/>
              </w:numPr>
              <w:ind w:right="-97" w:hanging="578"/>
              <w:jc w:val="center"/>
              <w:rPr>
                <w:sz w:val="24"/>
                <w:szCs w:val="24"/>
                <w:lang w:eastAsia="en-US"/>
              </w:rPr>
            </w:pPr>
          </w:p>
        </w:tc>
        <w:tc>
          <w:tcPr>
            <w:tcW w:w="8989" w:type="dxa"/>
          </w:tcPr>
          <w:p w:rsidR="004475B1" w:rsidRPr="005970A1" w:rsidRDefault="004475B1" w:rsidP="00451F4B">
            <w:pPr>
              <w:autoSpaceDE w:val="0"/>
              <w:autoSpaceDN w:val="0"/>
              <w:adjustRightInd w:val="0"/>
              <w:ind w:left="93" w:hanging="93"/>
              <w:jc w:val="left"/>
              <w:rPr>
                <w:sz w:val="24"/>
                <w:szCs w:val="24"/>
              </w:rPr>
            </w:pPr>
            <w:r w:rsidRPr="005970A1">
              <w:rPr>
                <w:sz w:val="24"/>
                <w:szCs w:val="24"/>
              </w:rPr>
              <w:t>Историческое время</w:t>
            </w:r>
          </w:p>
        </w:tc>
        <w:tc>
          <w:tcPr>
            <w:tcW w:w="1418" w:type="dxa"/>
          </w:tcPr>
          <w:p w:rsidR="004475B1" w:rsidRPr="005970A1" w:rsidRDefault="004475B1" w:rsidP="00451F4B">
            <w:pPr>
              <w:autoSpaceDE w:val="0"/>
              <w:autoSpaceDN w:val="0"/>
              <w:adjustRightInd w:val="0"/>
              <w:ind w:firstLine="148"/>
              <w:jc w:val="center"/>
              <w:rPr>
                <w:sz w:val="24"/>
                <w:szCs w:val="24"/>
              </w:rPr>
            </w:pPr>
            <w:r w:rsidRPr="005970A1">
              <w:rPr>
                <w:sz w:val="24"/>
                <w:szCs w:val="24"/>
              </w:rPr>
              <w:t>1</w:t>
            </w:r>
          </w:p>
        </w:tc>
        <w:tc>
          <w:tcPr>
            <w:tcW w:w="2092" w:type="dxa"/>
          </w:tcPr>
          <w:p w:rsidR="004475B1" w:rsidRPr="005970A1" w:rsidRDefault="004475B1" w:rsidP="00451F4B">
            <w:pPr>
              <w:autoSpaceDE w:val="0"/>
              <w:autoSpaceDN w:val="0"/>
              <w:adjustRightInd w:val="0"/>
              <w:ind w:firstLine="148"/>
              <w:jc w:val="center"/>
              <w:rPr>
                <w:sz w:val="24"/>
                <w:szCs w:val="24"/>
              </w:rPr>
            </w:pPr>
          </w:p>
        </w:tc>
      </w:tr>
      <w:tr w:rsidR="004475B1" w:rsidRPr="005970A1" w:rsidTr="00C56EF0">
        <w:tc>
          <w:tcPr>
            <w:tcW w:w="900" w:type="dxa"/>
          </w:tcPr>
          <w:p w:rsidR="004475B1" w:rsidRPr="00963090" w:rsidRDefault="004475B1" w:rsidP="0021158F">
            <w:pPr>
              <w:pStyle w:val="af7"/>
              <w:numPr>
                <w:ilvl w:val="0"/>
                <w:numId w:val="309"/>
              </w:numPr>
              <w:ind w:right="-97" w:hanging="578"/>
              <w:jc w:val="center"/>
              <w:rPr>
                <w:sz w:val="24"/>
                <w:szCs w:val="24"/>
                <w:lang w:eastAsia="en-US"/>
              </w:rPr>
            </w:pPr>
          </w:p>
        </w:tc>
        <w:tc>
          <w:tcPr>
            <w:tcW w:w="8989" w:type="dxa"/>
          </w:tcPr>
          <w:p w:rsidR="004475B1" w:rsidRPr="005970A1" w:rsidRDefault="004475B1" w:rsidP="00451F4B">
            <w:pPr>
              <w:autoSpaceDE w:val="0"/>
              <w:autoSpaceDN w:val="0"/>
              <w:adjustRightInd w:val="0"/>
              <w:ind w:left="93" w:hanging="93"/>
              <w:jc w:val="left"/>
              <w:rPr>
                <w:sz w:val="24"/>
                <w:szCs w:val="24"/>
              </w:rPr>
            </w:pPr>
            <w:r w:rsidRPr="005970A1">
              <w:rPr>
                <w:sz w:val="24"/>
                <w:szCs w:val="24"/>
              </w:rPr>
              <w:t>Ориентирование на местности</w:t>
            </w:r>
          </w:p>
        </w:tc>
        <w:tc>
          <w:tcPr>
            <w:tcW w:w="1418" w:type="dxa"/>
          </w:tcPr>
          <w:p w:rsidR="004475B1" w:rsidRPr="005970A1" w:rsidRDefault="004475B1" w:rsidP="00451F4B">
            <w:pPr>
              <w:autoSpaceDE w:val="0"/>
              <w:autoSpaceDN w:val="0"/>
              <w:adjustRightInd w:val="0"/>
              <w:ind w:firstLine="148"/>
              <w:jc w:val="center"/>
              <w:rPr>
                <w:sz w:val="24"/>
                <w:szCs w:val="24"/>
              </w:rPr>
            </w:pPr>
            <w:r w:rsidRPr="005970A1">
              <w:rPr>
                <w:sz w:val="24"/>
                <w:szCs w:val="24"/>
              </w:rPr>
              <w:t>1</w:t>
            </w:r>
          </w:p>
        </w:tc>
        <w:tc>
          <w:tcPr>
            <w:tcW w:w="2092" w:type="dxa"/>
          </w:tcPr>
          <w:p w:rsidR="004475B1" w:rsidRPr="005970A1" w:rsidRDefault="004475B1" w:rsidP="00451F4B">
            <w:pPr>
              <w:autoSpaceDE w:val="0"/>
              <w:autoSpaceDN w:val="0"/>
              <w:adjustRightInd w:val="0"/>
              <w:ind w:firstLine="148"/>
              <w:jc w:val="center"/>
              <w:rPr>
                <w:sz w:val="24"/>
                <w:szCs w:val="24"/>
              </w:rPr>
            </w:pPr>
          </w:p>
        </w:tc>
      </w:tr>
      <w:tr w:rsidR="004475B1" w:rsidRPr="005970A1" w:rsidTr="00C56EF0">
        <w:tc>
          <w:tcPr>
            <w:tcW w:w="900" w:type="dxa"/>
          </w:tcPr>
          <w:p w:rsidR="004475B1" w:rsidRPr="00963090" w:rsidRDefault="004475B1" w:rsidP="0021158F">
            <w:pPr>
              <w:pStyle w:val="af7"/>
              <w:numPr>
                <w:ilvl w:val="0"/>
                <w:numId w:val="309"/>
              </w:numPr>
              <w:ind w:right="-97" w:hanging="578"/>
              <w:jc w:val="center"/>
              <w:rPr>
                <w:sz w:val="24"/>
                <w:szCs w:val="24"/>
                <w:lang w:eastAsia="en-US"/>
              </w:rPr>
            </w:pPr>
          </w:p>
        </w:tc>
        <w:tc>
          <w:tcPr>
            <w:tcW w:w="8989" w:type="dxa"/>
          </w:tcPr>
          <w:p w:rsidR="004475B1" w:rsidRPr="005970A1" w:rsidRDefault="004475B1" w:rsidP="00451F4B">
            <w:pPr>
              <w:autoSpaceDE w:val="0"/>
              <w:autoSpaceDN w:val="0"/>
              <w:adjustRightInd w:val="0"/>
              <w:ind w:left="93" w:hanging="93"/>
              <w:jc w:val="left"/>
              <w:rPr>
                <w:sz w:val="24"/>
                <w:szCs w:val="24"/>
              </w:rPr>
            </w:pPr>
            <w:r w:rsidRPr="005970A1">
              <w:rPr>
                <w:sz w:val="24"/>
                <w:szCs w:val="24"/>
              </w:rPr>
              <w:t>Стороны горизонта. Компас</w:t>
            </w:r>
          </w:p>
        </w:tc>
        <w:tc>
          <w:tcPr>
            <w:tcW w:w="1418" w:type="dxa"/>
          </w:tcPr>
          <w:p w:rsidR="004475B1" w:rsidRPr="005970A1" w:rsidRDefault="004475B1" w:rsidP="00451F4B">
            <w:pPr>
              <w:autoSpaceDE w:val="0"/>
              <w:autoSpaceDN w:val="0"/>
              <w:adjustRightInd w:val="0"/>
              <w:ind w:firstLine="148"/>
              <w:jc w:val="center"/>
              <w:rPr>
                <w:sz w:val="24"/>
                <w:szCs w:val="24"/>
              </w:rPr>
            </w:pPr>
            <w:r w:rsidRPr="005970A1">
              <w:rPr>
                <w:sz w:val="24"/>
                <w:szCs w:val="24"/>
              </w:rPr>
              <w:t>1</w:t>
            </w:r>
          </w:p>
        </w:tc>
        <w:tc>
          <w:tcPr>
            <w:tcW w:w="2092" w:type="dxa"/>
          </w:tcPr>
          <w:p w:rsidR="004475B1" w:rsidRPr="005970A1" w:rsidRDefault="004475B1" w:rsidP="00451F4B">
            <w:pPr>
              <w:autoSpaceDE w:val="0"/>
              <w:autoSpaceDN w:val="0"/>
              <w:adjustRightInd w:val="0"/>
              <w:ind w:firstLine="148"/>
              <w:jc w:val="center"/>
              <w:rPr>
                <w:sz w:val="24"/>
                <w:szCs w:val="24"/>
              </w:rPr>
            </w:pPr>
          </w:p>
        </w:tc>
      </w:tr>
      <w:tr w:rsidR="004475B1" w:rsidRPr="005970A1" w:rsidTr="00C56EF0">
        <w:tc>
          <w:tcPr>
            <w:tcW w:w="900" w:type="dxa"/>
          </w:tcPr>
          <w:p w:rsidR="004475B1" w:rsidRPr="00963090" w:rsidRDefault="004475B1" w:rsidP="0021158F">
            <w:pPr>
              <w:pStyle w:val="af7"/>
              <w:numPr>
                <w:ilvl w:val="0"/>
                <w:numId w:val="309"/>
              </w:numPr>
              <w:ind w:right="-97" w:hanging="578"/>
              <w:jc w:val="center"/>
              <w:rPr>
                <w:sz w:val="24"/>
                <w:szCs w:val="24"/>
                <w:lang w:eastAsia="en-US"/>
              </w:rPr>
            </w:pPr>
          </w:p>
        </w:tc>
        <w:tc>
          <w:tcPr>
            <w:tcW w:w="8989" w:type="dxa"/>
          </w:tcPr>
          <w:p w:rsidR="004475B1" w:rsidRPr="005970A1" w:rsidRDefault="004475B1" w:rsidP="00451F4B">
            <w:pPr>
              <w:autoSpaceDE w:val="0"/>
              <w:autoSpaceDN w:val="0"/>
              <w:adjustRightInd w:val="0"/>
              <w:ind w:left="93" w:hanging="93"/>
              <w:jc w:val="left"/>
              <w:rPr>
                <w:sz w:val="24"/>
                <w:szCs w:val="24"/>
                <w:lang w:val="en-US"/>
              </w:rPr>
            </w:pPr>
            <w:r w:rsidRPr="005970A1">
              <w:rPr>
                <w:sz w:val="24"/>
                <w:szCs w:val="24"/>
              </w:rPr>
              <w:t xml:space="preserve">Как пользоваться компасом.  </w:t>
            </w:r>
          </w:p>
        </w:tc>
        <w:tc>
          <w:tcPr>
            <w:tcW w:w="1418" w:type="dxa"/>
          </w:tcPr>
          <w:p w:rsidR="004475B1" w:rsidRPr="005970A1" w:rsidRDefault="004475B1" w:rsidP="00451F4B">
            <w:pPr>
              <w:autoSpaceDE w:val="0"/>
              <w:autoSpaceDN w:val="0"/>
              <w:adjustRightInd w:val="0"/>
              <w:ind w:firstLine="148"/>
              <w:jc w:val="center"/>
              <w:rPr>
                <w:sz w:val="24"/>
                <w:szCs w:val="24"/>
              </w:rPr>
            </w:pPr>
            <w:r w:rsidRPr="005970A1">
              <w:rPr>
                <w:sz w:val="24"/>
                <w:szCs w:val="24"/>
              </w:rPr>
              <w:t>1</w:t>
            </w:r>
          </w:p>
        </w:tc>
        <w:tc>
          <w:tcPr>
            <w:tcW w:w="2092" w:type="dxa"/>
          </w:tcPr>
          <w:p w:rsidR="004475B1" w:rsidRPr="005970A1" w:rsidRDefault="004475B1" w:rsidP="00451F4B">
            <w:pPr>
              <w:autoSpaceDE w:val="0"/>
              <w:autoSpaceDN w:val="0"/>
              <w:adjustRightInd w:val="0"/>
              <w:ind w:firstLine="148"/>
              <w:jc w:val="center"/>
              <w:rPr>
                <w:sz w:val="24"/>
                <w:szCs w:val="24"/>
              </w:rPr>
            </w:pPr>
          </w:p>
        </w:tc>
      </w:tr>
      <w:tr w:rsidR="004475B1" w:rsidRPr="005970A1" w:rsidTr="00C56EF0">
        <w:tc>
          <w:tcPr>
            <w:tcW w:w="900" w:type="dxa"/>
          </w:tcPr>
          <w:p w:rsidR="004475B1" w:rsidRPr="005970A1" w:rsidRDefault="004475B1" w:rsidP="00451F4B">
            <w:pPr>
              <w:ind w:left="360" w:right="-97" w:firstLine="0"/>
              <w:jc w:val="center"/>
              <w:rPr>
                <w:sz w:val="24"/>
                <w:szCs w:val="24"/>
              </w:rPr>
            </w:pPr>
          </w:p>
        </w:tc>
        <w:tc>
          <w:tcPr>
            <w:tcW w:w="8989" w:type="dxa"/>
            <w:vAlign w:val="center"/>
          </w:tcPr>
          <w:p w:rsidR="004475B1" w:rsidRPr="005970A1" w:rsidRDefault="004475B1" w:rsidP="00451F4B">
            <w:pPr>
              <w:autoSpaceDE w:val="0"/>
              <w:autoSpaceDN w:val="0"/>
              <w:adjustRightInd w:val="0"/>
              <w:ind w:left="93" w:hanging="93"/>
              <w:jc w:val="left"/>
              <w:rPr>
                <w:b/>
                <w:bCs/>
                <w:sz w:val="24"/>
                <w:szCs w:val="24"/>
              </w:rPr>
            </w:pPr>
            <w:r w:rsidRPr="005970A1">
              <w:rPr>
                <w:b/>
                <w:bCs/>
                <w:sz w:val="24"/>
                <w:szCs w:val="24"/>
              </w:rPr>
              <w:t>Способы изображения  предметов  и местности</w:t>
            </w:r>
          </w:p>
        </w:tc>
        <w:tc>
          <w:tcPr>
            <w:tcW w:w="1418" w:type="dxa"/>
            <w:vAlign w:val="center"/>
          </w:tcPr>
          <w:p w:rsidR="004475B1" w:rsidRPr="005970A1" w:rsidRDefault="004475B1" w:rsidP="00451F4B">
            <w:pPr>
              <w:ind w:firstLine="148"/>
              <w:jc w:val="center"/>
              <w:rPr>
                <w:b/>
                <w:bCs/>
                <w:sz w:val="24"/>
                <w:szCs w:val="24"/>
              </w:rPr>
            </w:pPr>
            <w:r w:rsidRPr="005970A1">
              <w:rPr>
                <w:b/>
                <w:bCs/>
                <w:sz w:val="24"/>
                <w:szCs w:val="24"/>
              </w:rPr>
              <w:t>9</w:t>
            </w:r>
          </w:p>
        </w:tc>
        <w:tc>
          <w:tcPr>
            <w:tcW w:w="2092" w:type="dxa"/>
          </w:tcPr>
          <w:p w:rsidR="004475B1" w:rsidRPr="005970A1" w:rsidRDefault="004475B1" w:rsidP="00451F4B">
            <w:pPr>
              <w:ind w:firstLine="148"/>
              <w:jc w:val="center"/>
              <w:rPr>
                <w:b/>
                <w:bCs/>
                <w:sz w:val="24"/>
                <w:szCs w:val="24"/>
                <w:lang w:val="en-US"/>
              </w:rPr>
            </w:pPr>
          </w:p>
        </w:tc>
      </w:tr>
      <w:tr w:rsidR="004475B1" w:rsidRPr="005970A1" w:rsidTr="00C56EF0">
        <w:tc>
          <w:tcPr>
            <w:tcW w:w="900" w:type="dxa"/>
          </w:tcPr>
          <w:p w:rsidR="004475B1" w:rsidRPr="00963090" w:rsidRDefault="004475B1" w:rsidP="0021158F">
            <w:pPr>
              <w:pStyle w:val="af7"/>
              <w:numPr>
                <w:ilvl w:val="0"/>
                <w:numId w:val="309"/>
              </w:numPr>
              <w:ind w:right="-97" w:hanging="578"/>
              <w:jc w:val="center"/>
              <w:rPr>
                <w:sz w:val="24"/>
                <w:szCs w:val="24"/>
                <w:lang w:eastAsia="en-US"/>
              </w:rPr>
            </w:pPr>
          </w:p>
        </w:tc>
        <w:tc>
          <w:tcPr>
            <w:tcW w:w="8989" w:type="dxa"/>
            <w:vAlign w:val="center"/>
          </w:tcPr>
          <w:p w:rsidR="004475B1" w:rsidRPr="005970A1" w:rsidRDefault="004475B1" w:rsidP="00451F4B">
            <w:pPr>
              <w:autoSpaceDE w:val="0"/>
              <w:autoSpaceDN w:val="0"/>
              <w:adjustRightInd w:val="0"/>
              <w:ind w:left="93" w:hanging="93"/>
              <w:jc w:val="left"/>
              <w:rPr>
                <w:sz w:val="24"/>
                <w:szCs w:val="24"/>
              </w:rPr>
            </w:pPr>
            <w:r w:rsidRPr="005970A1">
              <w:rPr>
                <w:sz w:val="24"/>
                <w:szCs w:val="24"/>
              </w:rPr>
              <w:t xml:space="preserve">Способы изображения  предметов  </w:t>
            </w:r>
          </w:p>
        </w:tc>
        <w:tc>
          <w:tcPr>
            <w:tcW w:w="1418" w:type="dxa"/>
            <w:vAlign w:val="center"/>
          </w:tcPr>
          <w:p w:rsidR="004475B1" w:rsidRPr="005970A1" w:rsidRDefault="004475B1" w:rsidP="00451F4B">
            <w:pPr>
              <w:ind w:firstLine="148"/>
              <w:jc w:val="center"/>
              <w:rPr>
                <w:sz w:val="24"/>
                <w:szCs w:val="24"/>
              </w:rPr>
            </w:pPr>
            <w:r w:rsidRPr="005970A1">
              <w:rPr>
                <w:sz w:val="24"/>
                <w:szCs w:val="24"/>
              </w:rPr>
              <w:t>1</w:t>
            </w:r>
          </w:p>
        </w:tc>
        <w:tc>
          <w:tcPr>
            <w:tcW w:w="2092" w:type="dxa"/>
          </w:tcPr>
          <w:p w:rsidR="004475B1" w:rsidRPr="005970A1" w:rsidRDefault="004475B1" w:rsidP="00451F4B">
            <w:pPr>
              <w:ind w:firstLine="148"/>
              <w:jc w:val="center"/>
              <w:rPr>
                <w:b/>
                <w:bCs/>
                <w:sz w:val="24"/>
                <w:szCs w:val="24"/>
                <w:lang w:val="en-US"/>
              </w:rPr>
            </w:pPr>
          </w:p>
        </w:tc>
      </w:tr>
      <w:tr w:rsidR="004475B1" w:rsidRPr="005970A1" w:rsidTr="00C56EF0">
        <w:tc>
          <w:tcPr>
            <w:tcW w:w="900" w:type="dxa"/>
          </w:tcPr>
          <w:p w:rsidR="004475B1" w:rsidRPr="00963090" w:rsidRDefault="004475B1" w:rsidP="0021158F">
            <w:pPr>
              <w:pStyle w:val="af7"/>
              <w:numPr>
                <w:ilvl w:val="0"/>
                <w:numId w:val="309"/>
              </w:numPr>
              <w:ind w:right="-97" w:hanging="578"/>
              <w:jc w:val="center"/>
              <w:rPr>
                <w:sz w:val="24"/>
                <w:szCs w:val="24"/>
                <w:lang w:eastAsia="en-US"/>
              </w:rPr>
            </w:pPr>
          </w:p>
        </w:tc>
        <w:tc>
          <w:tcPr>
            <w:tcW w:w="8989" w:type="dxa"/>
          </w:tcPr>
          <w:p w:rsidR="004475B1" w:rsidRPr="005970A1" w:rsidRDefault="004475B1" w:rsidP="00451F4B">
            <w:pPr>
              <w:autoSpaceDE w:val="0"/>
              <w:autoSpaceDN w:val="0"/>
              <w:adjustRightInd w:val="0"/>
              <w:ind w:left="93" w:hanging="93"/>
              <w:jc w:val="left"/>
              <w:rPr>
                <w:sz w:val="24"/>
                <w:szCs w:val="24"/>
              </w:rPr>
            </w:pPr>
            <w:r w:rsidRPr="005970A1">
              <w:rPr>
                <w:sz w:val="24"/>
                <w:szCs w:val="24"/>
              </w:rPr>
              <w:t xml:space="preserve"> Масштаб и его использование</w:t>
            </w:r>
          </w:p>
        </w:tc>
        <w:tc>
          <w:tcPr>
            <w:tcW w:w="1418" w:type="dxa"/>
          </w:tcPr>
          <w:p w:rsidR="004475B1" w:rsidRPr="005970A1" w:rsidRDefault="004475B1" w:rsidP="00451F4B">
            <w:pPr>
              <w:autoSpaceDE w:val="0"/>
              <w:autoSpaceDN w:val="0"/>
              <w:adjustRightInd w:val="0"/>
              <w:ind w:firstLine="148"/>
              <w:jc w:val="center"/>
              <w:rPr>
                <w:sz w:val="24"/>
                <w:szCs w:val="24"/>
              </w:rPr>
            </w:pPr>
            <w:r w:rsidRPr="005970A1">
              <w:rPr>
                <w:sz w:val="24"/>
                <w:szCs w:val="24"/>
              </w:rPr>
              <w:t>1</w:t>
            </w:r>
          </w:p>
        </w:tc>
        <w:tc>
          <w:tcPr>
            <w:tcW w:w="2092" w:type="dxa"/>
          </w:tcPr>
          <w:p w:rsidR="004475B1" w:rsidRPr="005970A1" w:rsidRDefault="004475B1" w:rsidP="00451F4B">
            <w:pPr>
              <w:autoSpaceDE w:val="0"/>
              <w:autoSpaceDN w:val="0"/>
              <w:adjustRightInd w:val="0"/>
              <w:ind w:firstLine="148"/>
              <w:jc w:val="center"/>
              <w:rPr>
                <w:sz w:val="24"/>
                <w:szCs w:val="24"/>
              </w:rPr>
            </w:pPr>
          </w:p>
        </w:tc>
      </w:tr>
      <w:tr w:rsidR="004475B1" w:rsidRPr="005970A1" w:rsidTr="00C56EF0">
        <w:tc>
          <w:tcPr>
            <w:tcW w:w="900" w:type="dxa"/>
          </w:tcPr>
          <w:p w:rsidR="004475B1" w:rsidRPr="00963090" w:rsidRDefault="004475B1" w:rsidP="0021158F">
            <w:pPr>
              <w:pStyle w:val="af7"/>
              <w:numPr>
                <w:ilvl w:val="0"/>
                <w:numId w:val="309"/>
              </w:numPr>
              <w:ind w:right="-97" w:hanging="578"/>
              <w:jc w:val="center"/>
              <w:rPr>
                <w:sz w:val="24"/>
                <w:szCs w:val="24"/>
                <w:lang w:eastAsia="en-US"/>
              </w:rPr>
            </w:pPr>
          </w:p>
        </w:tc>
        <w:tc>
          <w:tcPr>
            <w:tcW w:w="8989" w:type="dxa"/>
          </w:tcPr>
          <w:p w:rsidR="004475B1" w:rsidRPr="005970A1" w:rsidRDefault="004475B1" w:rsidP="00451F4B">
            <w:pPr>
              <w:autoSpaceDE w:val="0"/>
              <w:autoSpaceDN w:val="0"/>
              <w:adjustRightInd w:val="0"/>
              <w:ind w:left="93" w:hanging="93"/>
              <w:jc w:val="left"/>
              <w:rPr>
                <w:sz w:val="24"/>
                <w:szCs w:val="24"/>
              </w:rPr>
            </w:pPr>
            <w:r w:rsidRPr="005970A1">
              <w:rPr>
                <w:sz w:val="24"/>
                <w:szCs w:val="24"/>
              </w:rPr>
              <w:t>План местности. Топографические знаки</w:t>
            </w:r>
          </w:p>
        </w:tc>
        <w:tc>
          <w:tcPr>
            <w:tcW w:w="1418" w:type="dxa"/>
          </w:tcPr>
          <w:p w:rsidR="004475B1" w:rsidRPr="005970A1" w:rsidRDefault="004475B1" w:rsidP="00451F4B">
            <w:pPr>
              <w:autoSpaceDE w:val="0"/>
              <w:autoSpaceDN w:val="0"/>
              <w:adjustRightInd w:val="0"/>
              <w:ind w:firstLine="148"/>
              <w:jc w:val="center"/>
              <w:rPr>
                <w:sz w:val="24"/>
                <w:szCs w:val="24"/>
              </w:rPr>
            </w:pPr>
            <w:r w:rsidRPr="005970A1">
              <w:rPr>
                <w:sz w:val="24"/>
                <w:szCs w:val="24"/>
              </w:rPr>
              <w:t>1</w:t>
            </w:r>
          </w:p>
        </w:tc>
        <w:tc>
          <w:tcPr>
            <w:tcW w:w="2092" w:type="dxa"/>
          </w:tcPr>
          <w:p w:rsidR="004475B1" w:rsidRPr="005970A1" w:rsidRDefault="004475B1" w:rsidP="00451F4B">
            <w:pPr>
              <w:autoSpaceDE w:val="0"/>
              <w:autoSpaceDN w:val="0"/>
              <w:adjustRightInd w:val="0"/>
              <w:ind w:firstLine="148"/>
              <w:jc w:val="center"/>
              <w:rPr>
                <w:sz w:val="24"/>
                <w:szCs w:val="24"/>
              </w:rPr>
            </w:pPr>
          </w:p>
        </w:tc>
      </w:tr>
      <w:tr w:rsidR="004475B1" w:rsidRPr="005970A1" w:rsidTr="00C56EF0">
        <w:tc>
          <w:tcPr>
            <w:tcW w:w="900" w:type="dxa"/>
          </w:tcPr>
          <w:p w:rsidR="004475B1" w:rsidRPr="00963090" w:rsidRDefault="004475B1" w:rsidP="0021158F">
            <w:pPr>
              <w:pStyle w:val="af7"/>
              <w:numPr>
                <w:ilvl w:val="0"/>
                <w:numId w:val="309"/>
              </w:numPr>
              <w:ind w:right="-97" w:hanging="578"/>
              <w:jc w:val="center"/>
              <w:rPr>
                <w:sz w:val="24"/>
                <w:szCs w:val="24"/>
                <w:lang w:eastAsia="en-US"/>
              </w:rPr>
            </w:pPr>
          </w:p>
        </w:tc>
        <w:tc>
          <w:tcPr>
            <w:tcW w:w="8989" w:type="dxa"/>
          </w:tcPr>
          <w:p w:rsidR="004475B1" w:rsidRPr="005970A1" w:rsidRDefault="004475B1" w:rsidP="00451F4B">
            <w:pPr>
              <w:autoSpaceDE w:val="0"/>
              <w:autoSpaceDN w:val="0"/>
              <w:adjustRightInd w:val="0"/>
              <w:ind w:left="93" w:hanging="93"/>
              <w:jc w:val="left"/>
              <w:rPr>
                <w:sz w:val="24"/>
                <w:szCs w:val="24"/>
              </w:rPr>
            </w:pPr>
            <w:r w:rsidRPr="005970A1">
              <w:rPr>
                <w:sz w:val="24"/>
                <w:szCs w:val="24"/>
              </w:rPr>
              <w:t xml:space="preserve">Географические и исторические карты.   </w:t>
            </w:r>
          </w:p>
        </w:tc>
        <w:tc>
          <w:tcPr>
            <w:tcW w:w="1418" w:type="dxa"/>
          </w:tcPr>
          <w:p w:rsidR="004475B1" w:rsidRPr="005970A1" w:rsidRDefault="004475B1" w:rsidP="00451F4B">
            <w:pPr>
              <w:autoSpaceDE w:val="0"/>
              <w:autoSpaceDN w:val="0"/>
              <w:adjustRightInd w:val="0"/>
              <w:ind w:firstLine="148"/>
              <w:jc w:val="center"/>
              <w:rPr>
                <w:sz w:val="24"/>
                <w:szCs w:val="24"/>
              </w:rPr>
            </w:pPr>
            <w:r w:rsidRPr="005970A1">
              <w:rPr>
                <w:sz w:val="24"/>
                <w:szCs w:val="24"/>
              </w:rPr>
              <w:t>1</w:t>
            </w:r>
          </w:p>
        </w:tc>
        <w:tc>
          <w:tcPr>
            <w:tcW w:w="2092" w:type="dxa"/>
          </w:tcPr>
          <w:p w:rsidR="004475B1" w:rsidRPr="005970A1" w:rsidRDefault="004475B1" w:rsidP="00451F4B">
            <w:pPr>
              <w:autoSpaceDE w:val="0"/>
              <w:autoSpaceDN w:val="0"/>
              <w:adjustRightInd w:val="0"/>
              <w:ind w:firstLine="148"/>
              <w:jc w:val="center"/>
              <w:rPr>
                <w:sz w:val="24"/>
                <w:szCs w:val="24"/>
              </w:rPr>
            </w:pPr>
          </w:p>
        </w:tc>
      </w:tr>
      <w:tr w:rsidR="004475B1" w:rsidRPr="005970A1" w:rsidTr="00C56EF0">
        <w:tc>
          <w:tcPr>
            <w:tcW w:w="900" w:type="dxa"/>
          </w:tcPr>
          <w:p w:rsidR="004475B1" w:rsidRPr="00963090" w:rsidRDefault="004475B1" w:rsidP="0021158F">
            <w:pPr>
              <w:pStyle w:val="af7"/>
              <w:numPr>
                <w:ilvl w:val="0"/>
                <w:numId w:val="309"/>
              </w:numPr>
              <w:ind w:right="-97" w:hanging="578"/>
              <w:jc w:val="center"/>
              <w:rPr>
                <w:sz w:val="24"/>
                <w:szCs w:val="24"/>
                <w:lang w:eastAsia="en-US"/>
              </w:rPr>
            </w:pPr>
          </w:p>
        </w:tc>
        <w:tc>
          <w:tcPr>
            <w:tcW w:w="8989" w:type="dxa"/>
          </w:tcPr>
          <w:p w:rsidR="004475B1" w:rsidRPr="005970A1" w:rsidRDefault="004475B1" w:rsidP="00451F4B">
            <w:pPr>
              <w:autoSpaceDE w:val="0"/>
              <w:autoSpaceDN w:val="0"/>
              <w:adjustRightInd w:val="0"/>
              <w:ind w:left="93" w:hanging="93"/>
              <w:jc w:val="left"/>
              <w:rPr>
                <w:sz w:val="24"/>
                <w:szCs w:val="24"/>
              </w:rPr>
            </w:pPr>
            <w:r w:rsidRPr="005970A1">
              <w:rPr>
                <w:sz w:val="24"/>
                <w:szCs w:val="24"/>
              </w:rPr>
              <w:t>Глобус – модель Земли</w:t>
            </w:r>
          </w:p>
        </w:tc>
        <w:tc>
          <w:tcPr>
            <w:tcW w:w="1418" w:type="dxa"/>
          </w:tcPr>
          <w:p w:rsidR="004475B1" w:rsidRPr="005970A1" w:rsidRDefault="004475B1" w:rsidP="00451F4B">
            <w:pPr>
              <w:autoSpaceDE w:val="0"/>
              <w:autoSpaceDN w:val="0"/>
              <w:adjustRightInd w:val="0"/>
              <w:ind w:firstLine="148"/>
              <w:jc w:val="center"/>
              <w:rPr>
                <w:sz w:val="24"/>
                <w:szCs w:val="24"/>
              </w:rPr>
            </w:pPr>
            <w:r w:rsidRPr="005970A1">
              <w:rPr>
                <w:sz w:val="24"/>
                <w:szCs w:val="24"/>
              </w:rPr>
              <w:t>1</w:t>
            </w:r>
          </w:p>
        </w:tc>
        <w:tc>
          <w:tcPr>
            <w:tcW w:w="2092" w:type="dxa"/>
          </w:tcPr>
          <w:p w:rsidR="004475B1" w:rsidRPr="005970A1" w:rsidRDefault="004475B1" w:rsidP="00451F4B">
            <w:pPr>
              <w:autoSpaceDE w:val="0"/>
              <w:autoSpaceDN w:val="0"/>
              <w:adjustRightInd w:val="0"/>
              <w:ind w:firstLine="148"/>
              <w:jc w:val="center"/>
              <w:rPr>
                <w:sz w:val="24"/>
                <w:szCs w:val="24"/>
              </w:rPr>
            </w:pPr>
          </w:p>
        </w:tc>
      </w:tr>
      <w:tr w:rsidR="004475B1" w:rsidRPr="005970A1" w:rsidTr="00C56EF0">
        <w:tc>
          <w:tcPr>
            <w:tcW w:w="900" w:type="dxa"/>
          </w:tcPr>
          <w:p w:rsidR="004475B1" w:rsidRPr="00963090" w:rsidRDefault="004475B1" w:rsidP="0021158F">
            <w:pPr>
              <w:pStyle w:val="af7"/>
              <w:numPr>
                <w:ilvl w:val="0"/>
                <w:numId w:val="309"/>
              </w:numPr>
              <w:ind w:right="-97" w:hanging="578"/>
              <w:jc w:val="center"/>
              <w:rPr>
                <w:sz w:val="24"/>
                <w:szCs w:val="24"/>
                <w:lang w:eastAsia="en-US"/>
              </w:rPr>
            </w:pPr>
          </w:p>
        </w:tc>
        <w:tc>
          <w:tcPr>
            <w:tcW w:w="8989" w:type="dxa"/>
          </w:tcPr>
          <w:p w:rsidR="004475B1" w:rsidRPr="005970A1" w:rsidRDefault="004475B1" w:rsidP="00451F4B">
            <w:pPr>
              <w:autoSpaceDE w:val="0"/>
              <w:autoSpaceDN w:val="0"/>
              <w:adjustRightInd w:val="0"/>
              <w:ind w:left="93" w:hanging="93"/>
              <w:jc w:val="left"/>
              <w:rPr>
                <w:sz w:val="24"/>
                <w:szCs w:val="24"/>
              </w:rPr>
            </w:pPr>
            <w:r w:rsidRPr="005970A1">
              <w:rPr>
                <w:sz w:val="24"/>
                <w:szCs w:val="24"/>
              </w:rPr>
              <w:t>Практическая работа</w:t>
            </w:r>
          </w:p>
        </w:tc>
        <w:tc>
          <w:tcPr>
            <w:tcW w:w="1418" w:type="dxa"/>
          </w:tcPr>
          <w:p w:rsidR="004475B1" w:rsidRPr="005970A1" w:rsidRDefault="004475B1" w:rsidP="00451F4B">
            <w:pPr>
              <w:autoSpaceDE w:val="0"/>
              <w:autoSpaceDN w:val="0"/>
              <w:adjustRightInd w:val="0"/>
              <w:ind w:firstLine="148"/>
              <w:jc w:val="center"/>
              <w:rPr>
                <w:sz w:val="24"/>
                <w:szCs w:val="24"/>
              </w:rPr>
            </w:pPr>
            <w:r w:rsidRPr="005970A1">
              <w:rPr>
                <w:sz w:val="24"/>
                <w:szCs w:val="24"/>
              </w:rPr>
              <w:t>1</w:t>
            </w:r>
          </w:p>
        </w:tc>
        <w:tc>
          <w:tcPr>
            <w:tcW w:w="2092" w:type="dxa"/>
          </w:tcPr>
          <w:p w:rsidR="004475B1" w:rsidRPr="005970A1" w:rsidRDefault="004475B1" w:rsidP="00451F4B">
            <w:pPr>
              <w:autoSpaceDE w:val="0"/>
              <w:autoSpaceDN w:val="0"/>
              <w:adjustRightInd w:val="0"/>
              <w:ind w:firstLine="148"/>
              <w:jc w:val="center"/>
              <w:rPr>
                <w:sz w:val="24"/>
                <w:szCs w:val="24"/>
              </w:rPr>
            </w:pPr>
          </w:p>
        </w:tc>
      </w:tr>
      <w:tr w:rsidR="004475B1" w:rsidRPr="005970A1" w:rsidTr="00C56EF0">
        <w:tc>
          <w:tcPr>
            <w:tcW w:w="900" w:type="dxa"/>
          </w:tcPr>
          <w:p w:rsidR="004475B1" w:rsidRPr="00963090" w:rsidRDefault="004475B1" w:rsidP="0021158F">
            <w:pPr>
              <w:pStyle w:val="af7"/>
              <w:numPr>
                <w:ilvl w:val="0"/>
                <w:numId w:val="309"/>
              </w:numPr>
              <w:ind w:right="-97" w:hanging="578"/>
              <w:jc w:val="center"/>
              <w:rPr>
                <w:sz w:val="24"/>
                <w:szCs w:val="24"/>
                <w:lang w:eastAsia="en-US"/>
              </w:rPr>
            </w:pPr>
          </w:p>
        </w:tc>
        <w:tc>
          <w:tcPr>
            <w:tcW w:w="8989" w:type="dxa"/>
          </w:tcPr>
          <w:p w:rsidR="004475B1" w:rsidRPr="005970A1" w:rsidRDefault="004475B1" w:rsidP="00451F4B">
            <w:pPr>
              <w:autoSpaceDE w:val="0"/>
              <w:autoSpaceDN w:val="0"/>
              <w:adjustRightInd w:val="0"/>
              <w:ind w:left="93" w:hanging="93"/>
              <w:jc w:val="left"/>
              <w:rPr>
                <w:sz w:val="24"/>
                <w:szCs w:val="24"/>
              </w:rPr>
            </w:pPr>
            <w:r w:rsidRPr="005970A1">
              <w:rPr>
                <w:sz w:val="24"/>
                <w:szCs w:val="24"/>
              </w:rPr>
              <w:t>Космическое пространство и его изображение</w:t>
            </w:r>
          </w:p>
        </w:tc>
        <w:tc>
          <w:tcPr>
            <w:tcW w:w="1418" w:type="dxa"/>
          </w:tcPr>
          <w:p w:rsidR="004475B1" w:rsidRPr="005970A1" w:rsidRDefault="004475B1" w:rsidP="00451F4B">
            <w:pPr>
              <w:autoSpaceDE w:val="0"/>
              <w:autoSpaceDN w:val="0"/>
              <w:adjustRightInd w:val="0"/>
              <w:ind w:firstLine="148"/>
              <w:jc w:val="center"/>
              <w:rPr>
                <w:sz w:val="24"/>
                <w:szCs w:val="24"/>
              </w:rPr>
            </w:pPr>
            <w:r w:rsidRPr="005970A1">
              <w:rPr>
                <w:sz w:val="24"/>
                <w:szCs w:val="24"/>
              </w:rPr>
              <w:t>1</w:t>
            </w:r>
          </w:p>
        </w:tc>
        <w:tc>
          <w:tcPr>
            <w:tcW w:w="2092" w:type="dxa"/>
          </w:tcPr>
          <w:p w:rsidR="004475B1" w:rsidRPr="005970A1" w:rsidRDefault="004475B1" w:rsidP="00451F4B">
            <w:pPr>
              <w:autoSpaceDE w:val="0"/>
              <w:autoSpaceDN w:val="0"/>
              <w:adjustRightInd w:val="0"/>
              <w:ind w:firstLine="148"/>
              <w:jc w:val="center"/>
              <w:rPr>
                <w:sz w:val="24"/>
                <w:szCs w:val="24"/>
              </w:rPr>
            </w:pPr>
            <w:r w:rsidRPr="005970A1">
              <w:rPr>
                <w:sz w:val="24"/>
                <w:szCs w:val="24"/>
              </w:rPr>
              <w:t>1</w:t>
            </w:r>
          </w:p>
        </w:tc>
      </w:tr>
      <w:tr w:rsidR="004475B1" w:rsidRPr="005970A1" w:rsidTr="00C56EF0">
        <w:tc>
          <w:tcPr>
            <w:tcW w:w="900" w:type="dxa"/>
          </w:tcPr>
          <w:p w:rsidR="004475B1" w:rsidRPr="00963090" w:rsidRDefault="004475B1" w:rsidP="0021158F">
            <w:pPr>
              <w:pStyle w:val="af7"/>
              <w:numPr>
                <w:ilvl w:val="0"/>
                <w:numId w:val="309"/>
              </w:numPr>
              <w:ind w:right="-97" w:hanging="578"/>
              <w:jc w:val="center"/>
              <w:rPr>
                <w:sz w:val="24"/>
                <w:szCs w:val="24"/>
                <w:lang w:eastAsia="en-US"/>
              </w:rPr>
            </w:pPr>
          </w:p>
        </w:tc>
        <w:tc>
          <w:tcPr>
            <w:tcW w:w="8989" w:type="dxa"/>
          </w:tcPr>
          <w:p w:rsidR="004475B1" w:rsidRPr="005970A1" w:rsidRDefault="004475B1" w:rsidP="00451F4B">
            <w:pPr>
              <w:autoSpaceDE w:val="0"/>
              <w:autoSpaceDN w:val="0"/>
              <w:adjustRightInd w:val="0"/>
              <w:ind w:left="93" w:hanging="93"/>
              <w:jc w:val="left"/>
              <w:rPr>
                <w:sz w:val="24"/>
                <w:szCs w:val="24"/>
              </w:rPr>
            </w:pPr>
            <w:r w:rsidRPr="005970A1">
              <w:rPr>
                <w:sz w:val="24"/>
                <w:szCs w:val="24"/>
              </w:rPr>
              <w:t xml:space="preserve">Земля – планета Солнечной системы </w:t>
            </w:r>
          </w:p>
        </w:tc>
        <w:tc>
          <w:tcPr>
            <w:tcW w:w="1418" w:type="dxa"/>
          </w:tcPr>
          <w:p w:rsidR="004475B1" w:rsidRPr="005970A1" w:rsidRDefault="004475B1" w:rsidP="00451F4B">
            <w:pPr>
              <w:autoSpaceDE w:val="0"/>
              <w:autoSpaceDN w:val="0"/>
              <w:adjustRightInd w:val="0"/>
              <w:ind w:firstLine="148"/>
              <w:jc w:val="center"/>
              <w:rPr>
                <w:sz w:val="24"/>
                <w:szCs w:val="24"/>
              </w:rPr>
            </w:pPr>
            <w:r w:rsidRPr="005970A1">
              <w:rPr>
                <w:sz w:val="24"/>
                <w:szCs w:val="24"/>
              </w:rPr>
              <w:t>1</w:t>
            </w:r>
          </w:p>
        </w:tc>
        <w:tc>
          <w:tcPr>
            <w:tcW w:w="2092" w:type="dxa"/>
          </w:tcPr>
          <w:p w:rsidR="004475B1" w:rsidRPr="005970A1" w:rsidRDefault="004475B1" w:rsidP="00451F4B">
            <w:pPr>
              <w:autoSpaceDE w:val="0"/>
              <w:autoSpaceDN w:val="0"/>
              <w:adjustRightInd w:val="0"/>
              <w:ind w:firstLine="148"/>
              <w:jc w:val="center"/>
              <w:rPr>
                <w:sz w:val="24"/>
                <w:szCs w:val="24"/>
              </w:rPr>
            </w:pPr>
          </w:p>
        </w:tc>
      </w:tr>
      <w:tr w:rsidR="004475B1" w:rsidRPr="005970A1" w:rsidTr="00C56EF0">
        <w:tc>
          <w:tcPr>
            <w:tcW w:w="900" w:type="dxa"/>
          </w:tcPr>
          <w:p w:rsidR="004475B1" w:rsidRPr="00963090" w:rsidRDefault="004475B1" w:rsidP="0021158F">
            <w:pPr>
              <w:pStyle w:val="af7"/>
              <w:numPr>
                <w:ilvl w:val="0"/>
                <w:numId w:val="309"/>
              </w:numPr>
              <w:ind w:right="-97" w:hanging="578"/>
              <w:jc w:val="center"/>
              <w:rPr>
                <w:sz w:val="24"/>
                <w:szCs w:val="24"/>
                <w:lang w:eastAsia="en-US"/>
              </w:rPr>
            </w:pPr>
          </w:p>
        </w:tc>
        <w:tc>
          <w:tcPr>
            <w:tcW w:w="8989" w:type="dxa"/>
          </w:tcPr>
          <w:p w:rsidR="004475B1" w:rsidRPr="005970A1" w:rsidRDefault="004475B1" w:rsidP="00451F4B">
            <w:pPr>
              <w:autoSpaceDE w:val="0"/>
              <w:autoSpaceDN w:val="0"/>
              <w:adjustRightInd w:val="0"/>
              <w:ind w:left="93" w:hanging="93"/>
              <w:jc w:val="left"/>
              <w:rPr>
                <w:sz w:val="24"/>
                <w:szCs w:val="24"/>
              </w:rPr>
            </w:pPr>
            <w:r w:rsidRPr="005970A1">
              <w:rPr>
                <w:sz w:val="24"/>
                <w:szCs w:val="24"/>
              </w:rPr>
              <w:t xml:space="preserve">Способы изучения космических тел </w:t>
            </w:r>
          </w:p>
        </w:tc>
        <w:tc>
          <w:tcPr>
            <w:tcW w:w="1418" w:type="dxa"/>
          </w:tcPr>
          <w:p w:rsidR="004475B1" w:rsidRPr="005970A1" w:rsidRDefault="004475B1" w:rsidP="00451F4B">
            <w:pPr>
              <w:autoSpaceDE w:val="0"/>
              <w:autoSpaceDN w:val="0"/>
              <w:adjustRightInd w:val="0"/>
              <w:ind w:firstLine="148"/>
              <w:jc w:val="center"/>
              <w:rPr>
                <w:sz w:val="24"/>
                <w:szCs w:val="24"/>
              </w:rPr>
            </w:pPr>
            <w:r w:rsidRPr="005970A1">
              <w:rPr>
                <w:sz w:val="24"/>
                <w:szCs w:val="24"/>
              </w:rPr>
              <w:t>1</w:t>
            </w:r>
          </w:p>
        </w:tc>
        <w:tc>
          <w:tcPr>
            <w:tcW w:w="2092" w:type="dxa"/>
          </w:tcPr>
          <w:p w:rsidR="004475B1" w:rsidRPr="005970A1" w:rsidRDefault="004475B1" w:rsidP="00451F4B">
            <w:pPr>
              <w:autoSpaceDE w:val="0"/>
              <w:autoSpaceDN w:val="0"/>
              <w:adjustRightInd w:val="0"/>
              <w:ind w:firstLine="148"/>
              <w:jc w:val="center"/>
              <w:rPr>
                <w:sz w:val="24"/>
                <w:szCs w:val="24"/>
              </w:rPr>
            </w:pPr>
          </w:p>
        </w:tc>
      </w:tr>
      <w:tr w:rsidR="004475B1" w:rsidRPr="005970A1" w:rsidTr="00C56EF0">
        <w:tc>
          <w:tcPr>
            <w:tcW w:w="900" w:type="dxa"/>
          </w:tcPr>
          <w:p w:rsidR="004475B1" w:rsidRPr="005970A1" w:rsidRDefault="004475B1" w:rsidP="00451F4B">
            <w:pPr>
              <w:ind w:left="360" w:right="-97" w:firstLine="0"/>
              <w:jc w:val="center"/>
              <w:rPr>
                <w:sz w:val="24"/>
                <w:szCs w:val="24"/>
              </w:rPr>
            </w:pPr>
            <w:r w:rsidRPr="005970A1">
              <w:rPr>
                <w:sz w:val="24"/>
                <w:szCs w:val="24"/>
              </w:rPr>
              <w:t xml:space="preserve"> </w:t>
            </w:r>
          </w:p>
        </w:tc>
        <w:tc>
          <w:tcPr>
            <w:tcW w:w="8989" w:type="dxa"/>
            <w:vAlign w:val="center"/>
          </w:tcPr>
          <w:p w:rsidR="004475B1" w:rsidRPr="005970A1" w:rsidRDefault="004475B1" w:rsidP="00451F4B">
            <w:pPr>
              <w:ind w:left="93" w:hanging="93"/>
              <w:jc w:val="left"/>
              <w:rPr>
                <w:sz w:val="24"/>
                <w:szCs w:val="24"/>
                <w:lang w:val="en-US"/>
              </w:rPr>
            </w:pPr>
            <w:r w:rsidRPr="005970A1">
              <w:rPr>
                <w:b/>
                <w:bCs/>
                <w:sz w:val="24"/>
                <w:szCs w:val="24"/>
              </w:rPr>
              <w:t xml:space="preserve">Природные богатства России </w:t>
            </w:r>
          </w:p>
        </w:tc>
        <w:tc>
          <w:tcPr>
            <w:tcW w:w="1418" w:type="dxa"/>
            <w:vAlign w:val="center"/>
          </w:tcPr>
          <w:p w:rsidR="004475B1" w:rsidRPr="005970A1" w:rsidRDefault="004475B1" w:rsidP="00451F4B">
            <w:pPr>
              <w:ind w:firstLine="148"/>
              <w:jc w:val="center"/>
              <w:rPr>
                <w:b/>
                <w:bCs/>
                <w:sz w:val="24"/>
                <w:szCs w:val="24"/>
              </w:rPr>
            </w:pPr>
            <w:r w:rsidRPr="005970A1">
              <w:rPr>
                <w:b/>
                <w:bCs/>
                <w:sz w:val="24"/>
                <w:szCs w:val="24"/>
              </w:rPr>
              <w:t>8</w:t>
            </w:r>
          </w:p>
        </w:tc>
        <w:tc>
          <w:tcPr>
            <w:tcW w:w="2092" w:type="dxa"/>
          </w:tcPr>
          <w:p w:rsidR="004475B1" w:rsidRPr="005970A1" w:rsidRDefault="004475B1" w:rsidP="00451F4B">
            <w:pPr>
              <w:ind w:firstLine="148"/>
              <w:jc w:val="center"/>
              <w:rPr>
                <w:b/>
                <w:bCs/>
                <w:sz w:val="24"/>
                <w:szCs w:val="24"/>
                <w:lang w:val="en-US"/>
              </w:rPr>
            </w:pPr>
          </w:p>
        </w:tc>
      </w:tr>
      <w:tr w:rsidR="004475B1" w:rsidRPr="005970A1" w:rsidTr="00C56EF0">
        <w:tc>
          <w:tcPr>
            <w:tcW w:w="900" w:type="dxa"/>
          </w:tcPr>
          <w:p w:rsidR="004475B1" w:rsidRPr="00963090" w:rsidRDefault="004475B1" w:rsidP="0021158F">
            <w:pPr>
              <w:pStyle w:val="af7"/>
              <w:numPr>
                <w:ilvl w:val="0"/>
                <w:numId w:val="309"/>
              </w:numPr>
              <w:ind w:right="-97" w:hanging="578"/>
              <w:jc w:val="center"/>
              <w:rPr>
                <w:sz w:val="24"/>
                <w:szCs w:val="24"/>
                <w:lang w:eastAsia="en-US"/>
              </w:rPr>
            </w:pPr>
          </w:p>
        </w:tc>
        <w:tc>
          <w:tcPr>
            <w:tcW w:w="8989" w:type="dxa"/>
          </w:tcPr>
          <w:p w:rsidR="004475B1" w:rsidRPr="005970A1" w:rsidRDefault="004475B1" w:rsidP="00451F4B">
            <w:pPr>
              <w:autoSpaceDE w:val="0"/>
              <w:autoSpaceDN w:val="0"/>
              <w:adjustRightInd w:val="0"/>
              <w:ind w:left="93" w:hanging="93"/>
              <w:jc w:val="left"/>
              <w:rPr>
                <w:sz w:val="24"/>
                <w:szCs w:val="24"/>
              </w:rPr>
            </w:pPr>
            <w:r w:rsidRPr="005970A1">
              <w:rPr>
                <w:sz w:val="24"/>
                <w:szCs w:val="24"/>
              </w:rPr>
              <w:t xml:space="preserve">Россия на глобусе и  географической карте.  Крупнейшие горы, равнины, реки и озера России </w:t>
            </w:r>
          </w:p>
        </w:tc>
        <w:tc>
          <w:tcPr>
            <w:tcW w:w="1418" w:type="dxa"/>
          </w:tcPr>
          <w:p w:rsidR="004475B1" w:rsidRPr="005970A1" w:rsidRDefault="004475B1" w:rsidP="00451F4B">
            <w:pPr>
              <w:autoSpaceDE w:val="0"/>
              <w:autoSpaceDN w:val="0"/>
              <w:adjustRightInd w:val="0"/>
              <w:ind w:firstLine="148"/>
              <w:jc w:val="center"/>
              <w:rPr>
                <w:sz w:val="24"/>
                <w:szCs w:val="24"/>
              </w:rPr>
            </w:pPr>
            <w:r w:rsidRPr="005970A1">
              <w:rPr>
                <w:sz w:val="24"/>
                <w:szCs w:val="24"/>
              </w:rPr>
              <w:t>1</w:t>
            </w:r>
          </w:p>
        </w:tc>
        <w:tc>
          <w:tcPr>
            <w:tcW w:w="2092" w:type="dxa"/>
          </w:tcPr>
          <w:p w:rsidR="004475B1" w:rsidRPr="005970A1" w:rsidRDefault="004475B1" w:rsidP="00451F4B">
            <w:pPr>
              <w:autoSpaceDE w:val="0"/>
              <w:autoSpaceDN w:val="0"/>
              <w:adjustRightInd w:val="0"/>
              <w:ind w:firstLine="148"/>
              <w:jc w:val="center"/>
              <w:rPr>
                <w:sz w:val="24"/>
                <w:szCs w:val="24"/>
              </w:rPr>
            </w:pPr>
          </w:p>
        </w:tc>
      </w:tr>
      <w:tr w:rsidR="004475B1" w:rsidRPr="005970A1" w:rsidTr="00C56EF0">
        <w:tc>
          <w:tcPr>
            <w:tcW w:w="900" w:type="dxa"/>
          </w:tcPr>
          <w:p w:rsidR="004475B1" w:rsidRPr="00963090" w:rsidRDefault="004475B1" w:rsidP="0021158F">
            <w:pPr>
              <w:pStyle w:val="af7"/>
              <w:numPr>
                <w:ilvl w:val="0"/>
                <w:numId w:val="309"/>
              </w:numPr>
              <w:ind w:right="-97" w:hanging="578"/>
              <w:jc w:val="center"/>
              <w:rPr>
                <w:sz w:val="24"/>
                <w:szCs w:val="24"/>
                <w:lang w:eastAsia="en-US"/>
              </w:rPr>
            </w:pPr>
          </w:p>
        </w:tc>
        <w:tc>
          <w:tcPr>
            <w:tcW w:w="8989" w:type="dxa"/>
          </w:tcPr>
          <w:p w:rsidR="004475B1" w:rsidRPr="005970A1" w:rsidRDefault="004475B1" w:rsidP="00451F4B">
            <w:pPr>
              <w:autoSpaceDE w:val="0"/>
              <w:autoSpaceDN w:val="0"/>
              <w:adjustRightInd w:val="0"/>
              <w:ind w:left="93" w:hanging="93"/>
              <w:jc w:val="left"/>
              <w:rPr>
                <w:sz w:val="24"/>
                <w:szCs w:val="24"/>
              </w:rPr>
            </w:pPr>
            <w:r w:rsidRPr="005970A1">
              <w:rPr>
                <w:sz w:val="24"/>
                <w:szCs w:val="24"/>
              </w:rPr>
              <w:t>Россия на глобусе и  географической карте.  Крупнейшие горы, равнины, реки и озера России</w:t>
            </w:r>
          </w:p>
        </w:tc>
        <w:tc>
          <w:tcPr>
            <w:tcW w:w="1418" w:type="dxa"/>
          </w:tcPr>
          <w:p w:rsidR="004475B1" w:rsidRPr="005970A1" w:rsidRDefault="004475B1" w:rsidP="00451F4B">
            <w:pPr>
              <w:autoSpaceDE w:val="0"/>
              <w:autoSpaceDN w:val="0"/>
              <w:adjustRightInd w:val="0"/>
              <w:ind w:firstLine="148"/>
              <w:jc w:val="center"/>
              <w:rPr>
                <w:sz w:val="24"/>
                <w:szCs w:val="24"/>
              </w:rPr>
            </w:pPr>
            <w:r w:rsidRPr="005970A1">
              <w:rPr>
                <w:sz w:val="24"/>
                <w:szCs w:val="24"/>
              </w:rPr>
              <w:t>1</w:t>
            </w:r>
          </w:p>
        </w:tc>
        <w:tc>
          <w:tcPr>
            <w:tcW w:w="2092" w:type="dxa"/>
          </w:tcPr>
          <w:p w:rsidR="004475B1" w:rsidRPr="005970A1" w:rsidRDefault="004475B1" w:rsidP="00451F4B">
            <w:pPr>
              <w:autoSpaceDE w:val="0"/>
              <w:autoSpaceDN w:val="0"/>
              <w:adjustRightInd w:val="0"/>
              <w:ind w:firstLine="148"/>
              <w:jc w:val="center"/>
              <w:rPr>
                <w:sz w:val="24"/>
                <w:szCs w:val="24"/>
              </w:rPr>
            </w:pPr>
          </w:p>
        </w:tc>
      </w:tr>
      <w:tr w:rsidR="004475B1" w:rsidRPr="005970A1" w:rsidTr="00C56EF0">
        <w:tc>
          <w:tcPr>
            <w:tcW w:w="900" w:type="dxa"/>
          </w:tcPr>
          <w:p w:rsidR="004475B1" w:rsidRPr="00963090" w:rsidRDefault="004475B1" w:rsidP="0021158F">
            <w:pPr>
              <w:pStyle w:val="af7"/>
              <w:numPr>
                <w:ilvl w:val="0"/>
                <w:numId w:val="309"/>
              </w:numPr>
              <w:ind w:right="-97" w:hanging="578"/>
              <w:jc w:val="center"/>
              <w:rPr>
                <w:sz w:val="24"/>
                <w:szCs w:val="24"/>
                <w:lang w:eastAsia="en-US"/>
              </w:rPr>
            </w:pPr>
          </w:p>
        </w:tc>
        <w:tc>
          <w:tcPr>
            <w:tcW w:w="8989" w:type="dxa"/>
          </w:tcPr>
          <w:p w:rsidR="004475B1" w:rsidRPr="005970A1" w:rsidRDefault="004475B1" w:rsidP="00451F4B">
            <w:pPr>
              <w:autoSpaceDE w:val="0"/>
              <w:autoSpaceDN w:val="0"/>
              <w:adjustRightInd w:val="0"/>
              <w:ind w:left="93" w:hanging="93"/>
              <w:jc w:val="left"/>
              <w:rPr>
                <w:sz w:val="24"/>
                <w:szCs w:val="24"/>
              </w:rPr>
            </w:pPr>
            <w:r w:rsidRPr="005970A1">
              <w:rPr>
                <w:sz w:val="24"/>
                <w:szCs w:val="24"/>
              </w:rPr>
              <w:t>Горные породы и минералы, их образование</w:t>
            </w:r>
          </w:p>
        </w:tc>
        <w:tc>
          <w:tcPr>
            <w:tcW w:w="1418" w:type="dxa"/>
          </w:tcPr>
          <w:p w:rsidR="004475B1" w:rsidRPr="005970A1" w:rsidRDefault="004475B1" w:rsidP="00451F4B">
            <w:pPr>
              <w:autoSpaceDE w:val="0"/>
              <w:autoSpaceDN w:val="0"/>
              <w:adjustRightInd w:val="0"/>
              <w:ind w:firstLine="148"/>
              <w:jc w:val="center"/>
              <w:rPr>
                <w:sz w:val="24"/>
                <w:szCs w:val="24"/>
              </w:rPr>
            </w:pPr>
            <w:r w:rsidRPr="005970A1">
              <w:rPr>
                <w:sz w:val="24"/>
                <w:szCs w:val="24"/>
              </w:rPr>
              <w:t>1</w:t>
            </w:r>
          </w:p>
        </w:tc>
        <w:tc>
          <w:tcPr>
            <w:tcW w:w="2092" w:type="dxa"/>
          </w:tcPr>
          <w:p w:rsidR="004475B1" w:rsidRPr="005970A1" w:rsidRDefault="004475B1" w:rsidP="00451F4B">
            <w:pPr>
              <w:autoSpaceDE w:val="0"/>
              <w:autoSpaceDN w:val="0"/>
              <w:adjustRightInd w:val="0"/>
              <w:ind w:firstLine="148"/>
              <w:jc w:val="center"/>
              <w:rPr>
                <w:sz w:val="24"/>
                <w:szCs w:val="24"/>
              </w:rPr>
            </w:pPr>
          </w:p>
        </w:tc>
      </w:tr>
      <w:tr w:rsidR="004475B1" w:rsidRPr="005970A1" w:rsidTr="00C56EF0">
        <w:tc>
          <w:tcPr>
            <w:tcW w:w="900" w:type="dxa"/>
          </w:tcPr>
          <w:p w:rsidR="004475B1" w:rsidRPr="00963090" w:rsidRDefault="004475B1" w:rsidP="0021158F">
            <w:pPr>
              <w:pStyle w:val="af7"/>
              <w:numPr>
                <w:ilvl w:val="0"/>
                <w:numId w:val="309"/>
              </w:numPr>
              <w:ind w:right="-97" w:hanging="578"/>
              <w:jc w:val="center"/>
              <w:rPr>
                <w:sz w:val="24"/>
                <w:szCs w:val="24"/>
                <w:lang w:eastAsia="en-US"/>
              </w:rPr>
            </w:pPr>
          </w:p>
        </w:tc>
        <w:tc>
          <w:tcPr>
            <w:tcW w:w="8989" w:type="dxa"/>
          </w:tcPr>
          <w:p w:rsidR="004475B1" w:rsidRPr="005970A1" w:rsidRDefault="004475B1" w:rsidP="00451F4B">
            <w:pPr>
              <w:autoSpaceDE w:val="0"/>
              <w:autoSpaceDN w:val="0"/>
              <w:adjustRightInd w:val="0"/>
              <w:ind w:left="93" w:hanging="93"/>
              <w:jc w:val="left"/>
              <w:rPr>
                <w:sz w:val="24"/>
                <w:szCs w:val="24"/>
              </w:rPr>
            </w:pPr>
            <w:r w:rsidRPr="005970A1">
              <w:rPr>
                <w:sz w:val="24"/>
                <w:szCs w:val="24"/>
              </w:rPr>
              <w:t>Полезные ископаемые, их разведка и добыча</w:t>
            </w:r>
          </w:p>
        </w:tc>
        <w:tc>
          <w:tcPr>
            <w:tcW w:w="1418" w:type="dxa"/>
          </w:tcPr>
          <w:p w:rsidR="004475B1" w:rsidRPr="005970A1" w:rsidRDefault="004475B1" w:rsidP="00451F4B">
            <w:pPr>
              <w:autoSpaceDE w:val="0"/>
              <w:autoSpaceDN w:val="0"/>
              <w:adjustRightInd w:val="0"/>
              <w:ind w:firstLine="148"/>
              <w:jc w:val="center"/>
              <w:rPr>
                <w:sz w:val="24"/>
                <w:szCs w:val="24"/>
              </w:rPr>
            </w:pPr>
            <w:r w:rsidRPr="005970A1">
              <w:rPr>
                <w:sz w:val="24"/>
                <w:szCs w:val="24"/>
              </w:rPr>
              <w:t>1</w:t>
            </w:r>
          </w:p>
        </w:tc>
        <w:tc>
          <w:tcPr>
            <w:tcW w:w="2092" w:type="dxa"/>
          </w:tcPr>
          <w:p w:rsidR="004475B1" w:rsidRPr="005970A1" w:rsidRDefault="004475B1" w:rsidP="00451F4B">
            <w:pPr>
              <w:autoSpaceDE w:val="0"/>
              <w:autoSpaceDN w:val="0"/>
              <w:adjustRightInd w:val="0"/>
              <w:ind w:firstLine="148"/>
              <w:jc w:val="center"/>
              <w:rPr>
                <w:sz w:val="24"/>
                <w:szCs w:val="24"/>
              </w:rPr>
            </w:pPr>
          </w:p>
        </w:tc>
      </w:tr>
      <w:tr w:rsidR="004475B1" w:rsidRPr="005970A1" w:rsidTr="00C56EF0">
        <w:tc>
          <w:tcPr>
            <w:tcW w:w="900" w:type="dxa"/>
          </w:tcPr>
          <w:p w:rsidR="004475B1" w:rsidRPr="00963090" w:rsidRDefault="004475B1" w:rsidP="0021158F">
            <w:pPr>
              <w:pStyle w:val="af7"/>
              <w:numPr>
                <w:ilvl w:val="0"/>
                <w:numId w:val="309"/>
              </w:numPr>
              <w:ind w:right="-97" w:hanging="578"/>
              <w:jc w:val="center"/>
              <w:rPr>
                <w:sz w:val="24"/>
                <w:szCs w:val="24"/>
                <w:lang w:eastAsia="en-US"/>
              </w:rPr>
            </w:pPr>
          </w:p>
        </w:tc>
        <w:tc>
          <w:tcPr>
            <w:tcW w:w="8989" w:type="dxa"/>
          </w:tcPr>
          <w:p w:rsidR="004475B1" w:rsidRPr="005970A1" w:rsidRDefault="004475B1" w:rsidP="00451F4B">
            <w:pPr>
              <w:autoSpaceDE w:val="0"/>
              <w:autoSpaceDN w:val="0"/>
              <w:adjustRightInd w:val="0"/>
              <w:ind w:left="93" w:hanging="93"/>
              <w:jc w:val="left"/>
              <w:rPr>
                <w:sz w:val="24"/>
                <w:szCs w:val="24"/>
              </w:rPr>
            </w:pPr>
            <w:r w:rsidRPr="005970A1">
              <w:rPr>
                <w:sz w:val="24"/>
                <w:szCs w:val="24"/>
              </w:rPr>
              <w:t>Строительные  материалы и металлические руды, их использование в народном хозяйстве</w:t>
            </w:r>
          </w:p>
        </w:tc>
        <w:tc>
          <w:tcPr>
            <w:tcW w:w="1418" w:type="dxa"/>
          </w:tcPr>
          <w:p w:rsidR="004475B1" w:rsidRPr="005970A1" w:rsidRDefault="004475B1" w:rsidP="00451F4B">
            <w:pPr>
              <w:autoSpaceDE w:val="0"/>
              <w:autoSpaceDN w:val="0"/>
              <w:adjustRightInd w:val="0"/>
              <w:ind w:firstLine="148"/>
              <w:jc w:val="center"/>
              <w:rPr>
                <w:sz w:val="24"/>
                <w:szCs w:val="24"/>
              </w:rPr>
            </w:pPr>
            <w:r w:rsidRPr="005970A1">
              <w:rPr>
                <w:sz w:val="24"/>
                <w:szCs w:val="24"/>
              </w:rPr>
              <w:t>1</w:t>
            </w:r>
          </w:p>
        </w:tc>
        <w:tc>
          <w:tcPr>
            <w:tcW w:w="2092" w:type="dxa"/>
          </w:tcPr>
          <w:p w:rsidR="004475B1" w:rsidRPr="005970A1" w:rsidRDefault="004475B1" w:rsidP="00451F4B">
            <w:pPr>
              <w:autoSpaceDE w:val="0"/>
              <w:autoSpaceDN w:val="0"/>
              <w:adjustRightInd w:val="0"/>
              <w:ind w:firstLine="148"/>
              <w:jc w:val="center"/>
              <w:rPr>
                <w:sz w:val="24"/>
                <w:szCs w:val="24"/>
              </w:rPr>
            </w:pPr>
          </w:p>
        </w:tc>
      </w:tr>
      <w:tr w:rsidR="004475B1" w:rsidRPr="005970A1" w:rsidTr="00C56EF0">
        <w:tc>
          <w:tcPr>
            <w:tcW w:w="900" w:type="dxa"/>
          </w:tcPr>
          <w:p w:rsidR="004475B1" w:rsidRPr="00963090" w:rsidRDefault="004475B1" w:rsidP="0021158F">
            <w:pPr>
              <w:pStyle w:val="af7"/>
              <w:numPr>
                <w:ilvl w:val="0"/>
                <w:numId w:val="309"/>
              </w:numPr>
              <w:ind w:right="-97" w:hanging="578"/>
              <w:jc w:val="center"/>
              <w:rPr>
                <w:sz w:val="24"/>
                <w:szCs w:val="24"/>
                <w:lang w:eastAsia="en-US"/>
              </w:rPr>
            </w:pPr>
          </w:p>
        </w:tc>
        <w:tc>
          <w:tcPr>
            <w:tcW w:w="8989" w:type="dxa"/>
          </w:tcPr>
          <w:p w:rsidR="004475B1" w:rsidRPr="005970A1" w:rsidRDefault="004475B1" w:rsidP="00451F4B">
            <w:pPr>
              <w:autoSpaceDE w:val="0"/>
              <w:autoSpaceDN w:val="0"/>
              <w:adjustRightInd w:val="0"/>
              <w:ind w:left="93" w:hanging="93"/>
              <w:jc w:val="left"/>
              <w:rPr>
                <w:sz w:val="24"/>
                <w:szCs w:val="24"/>
              </w:rPr>
            </w:pPr>
            <w:r w:rsidRPr="005970A1">
              <w:rPr>
                <w:sz w:val="24"/>
                <w:szCs w:val="24"/>
              </w:rPr>
              <w:t>Горючие  полезные ископаемые, их использование</w:t>
            </w:r>
          </w:p>
        </w:tc>
        <w:tc>
          <w:tcPr>
            <w:tcW w:w="1418" w:type="dxa"/>
          </w:tcPr>
          <w:p w:rsidR="004475B1" w:rsidRPr="005970A1" w:rsidRDefault="004475B1" w:rsidP="00451F4B">
            <w:pPr>
              <w:autoSpaceDE w:val="0"/>
              <w:autoSpaceDN w:val="0"/>
              <w:adjustRightInd w:val="0"/>
              <w:ind w:firstLine="148"/>
              <w:jc w:val="center"/>
              <w:rPr>
                <w:sz w:val="24"/>
                <w:szCs w:val="24"/>
              </w:rPr>
            </w:pPr>
            <w:r w:rsidRPr="005970A1">
              <w:rPr>
                <w:sz w:val="24"/>
                <w:szCs w:val="24"/>
              </w:rPr>
              <w:t>1</w:t>
            </w:r>
          </w:p>
        </w:tc>
        <w:tc>
          <w:tcPr>
            <w:tcW w:w="2092" w:type="dxa"/>
          </w:tcPr>
          <w:p w:rsidR="004475B1" w:rsidRPr="005970A1" w:rsidRDefault="004475B1" w:rsidP="00451F4B">
            <w:pPr>
              <w:autoSpaceDE w:val="0"/>
              <w:autoSpaceDN w:val="0"/>
              <w:adjustRightInd w:val="0"/>
              <w:ind w:firstLine="148"/>
              <w:jc w:val="center"/>
              <w:rPr>
                <w:sz w:val="24"/>
                <w:szCs w:val="24"/>
              </w:rPr>
            </w:pPr>
          </w:p>
        </w:tc>
      </w:tr>
      <w:tr w:rsidR="004475B1" w:rsidRPr="005970A1" w:rsidTr="00C56EF0">
        <w:tc>
          <w:tcPr>
            <w:tcW w:w="900" w:type="dxa"/>
          </w:tcPr>
          <w:p w:rsidR="004475B1" w:rsidRPr="00963090" w:rsidRDefault="004475B1" w:rsidP="0021158F">
            <w:pPr>
              <w:pStyle w:val="af7"/>
              <w:numPr>
                <w:ilvl w:val="0"/>
                <w:numId w:val="309"/>
              </w:numPr>
              <w:ind w:right="-97" w:hanging="578"/>
              <w:jc w:val="center"/>
              <w:rPr>
                <w:sz w:val="24"/>
                <w:szCs w:val="24"/>
                <w:lang w:eastAsia="en-US"/>
              </w:rPr>
            </w:pPr>
          </w:p>
        </w:tc>
        <w:tc>
          <w:tcPr>
            <w:tcW w:w="8989" w:type="dxa"/>
          </w:tcPr>
          <w:p w:rsidR="004475B1" w:rsidRPr="005970A1" w:rsidRDefault="004475B1" w:rsidP="00451F4B">
            <w:pPr>
              <w:autoSpaceDE w:val="0"/>
              <w:autoSpaceDN w:val="0"/>
              <w:adjustRightInd w:val="0"/>
              <w:ind w:left="93" w:hanging="93"/>
              <w:jc w:val="left"/>
              <w:rPr>
                <w:sz w:val="24"/>
                <w:szCs w:val="24"/>
              </w:rPr>
            </w:pPr>
            <w:r w:rsidRPr="005970A1">
              <w:rPr>
                <w:sz w:val="24"/>
                <w:szCs w:val="24"/>
              </w:rPr>
              <w:t>Альтернативные источники энергии</w:t>
            </w:r>
          </w:p>
        </w:tc>
        <w:tc>
          <w:tcPr>
            <w:tcW w:w="1418" w:type="dxa"/>
          </w:tcPr>
          <w:p w:rsidR="004475B1" w:rsidRPr="005970A1" w:rsidRDefault="004475B1" w:rsidP="00451F4B">
            <w:pPr>
              <w:autoSpaceDE w:val="0"/>
              <w:autoSpaceDN w:val="0"/>
              <w:adjustRightInd w:val="0"/>
              <w:ind w:firstLine="148"/>
              <w:jc w:val="center"/>
              <w:rPr>
                <w:sz w:val="24"/>
                <w:szCs w:val="24"/>
              </w:rPr>
            </w:pPr>
            <w:r w:rsidRPr="005970A1">
              <w:rPr>
                <w:sz w:val="24"/>
                <w:szCs w:val="24"/>
              </w:rPr>
              <w:t>1</w:t>
            </w:r>
          </w:p>
        </w:tc>
        <w:tc>
          <w:tcPr>
            <w:tcW w:w="2092" w:type="dxa"/>
          </w:tcPr>
          <w:p w:rsidR="004475B1" w:rsidRPr="005970A1" w:rsidRDefault="004475B1" w:rsidP="00451F4B">
            <w:pPr>
              <w:autoSpaceDE w:val="0"/>
              <w:autoSpaceDN w:val="0"/>
              <w:adjustRightInd w:val="0"/>
              <w:ind w:firstLine="148"/>
              <w:jc w:val="center"/>
              <w:rPr>
                <w:sz w:val="24"/>
                <w:szCs w:val="24"/>
              </w:rPr>
            </w:pPr>
          </w:p>
        </w:tc>
      </w:tr>
      <w:tr w:rsidR="004475B1" w:rsidRPr="005970A1" w:rsidTr="00C56EF0">
        <w:tc>
          <w:tcPr>
            <w:tcW w:w="900" w:type="dxa"/>
          </w:tcPr>
          <w:p w:rsidR="004475B1" w:rsidRPr="00963090" w:rsidRDefault="004475B1" w:rsidP="0021158F">
            <w:pPr>
              <w:pStyle w:val="af7"/>
              <w:numPr>
                <w:ilvl w:val="0"/>
                <w:numId w:val="309"/>
              </w:numPr>
              <w:ind w:right="-97" w:hanging="578"/>
              <w:jc w:val="center"/>
              <w:rPr>
                <w:sz w:val="24"/>
                <w:szCs w:val="24"/>
                <w:lang w:eastAsia="en-US"/>
              </w:rPr>
            </w:pPr>
          </w:p>
        </w:tc>
        <w:tc>
          <w:tcPr>
            <w:tcW w:w="8989" w:type="dxa"/>
          </w:tcPr>
          <w:p w:rsidR="004475B1" w:rsidRPr="005970A1" w:rsidRDefault="004475B1" w:rsidP="00451F4B">
            <w:pPr>
              <w:autoSpaceDE w:val="0"/>
              <w:autoSpaceDN w:val="0"/>
              <w:adjustRightInd w:val="0"/>
              <w:ind w:left="93" w:hanging="93"/>
              <w:jc w:val="left"/>
              <w:rPr>
                <w:sz w:val="24"/>
                <w:szCs w:val="24"/>
              </w:rPr>
            </w:pPr>
            <w:r w:rsidRPr="005970A1">
              <w:rPr>
                <w:sz w:val="24"/>
                <w:szCs w:val="24"/>
              </w:rPr>
              <w:t>Обобщающий урок</w:t>
            </w:r>
          </w:p>
        </w:tc>
        <w:tc>
          <w:tcPr>
            <w:tcW w:w="1418" w:type="dxa"/>
          </w:tcPr>
          <w:p w:rsidR="004475B1" w:rsidRPr="005970A1" w:rsidRDefault="004475B1" w:rsidP="00451F4B">
            <w:pPr>
              <w:autoSpaceDE w:val="0"/>
              <w:autoSpaceDN w:val="0"/>
              <w:adjustRightInd w:val="0"/>
              <w:ind w:firstLine="148"/>
              <w:jc w:val="center"/>
              <w:rPr>
                <w:sz w:val="24"/>
                <w:szCs w:val="24"/>
              </w:rPr>
            </w:pPr>
            <w:r w:rsidRPr="005970A1">
              <w:rPr>
                <w:sz w:val="24"/>
                <w:szCs w:val="24"/>
              </w:rPr>
              <w:t>1</w:t>
            </w:r>
          </w:p>
        </w:tc>
        <w:tc>
          <w:tcPr>
            <w:tcW w:w="2092" w:type="dxa"/>
          </w:tcPr>
          <w:p w:rsidR="004475B1" w:rsidRPr="005970A1" w:rsidRDefault="004475B1" w:rsidP="00451F4B">
            <w:pPr>
              <w:autoSpaceDE w:val="0"/>
              <w:autoSpaceDN w:val="0"/>
              <w:adjustRightInd w:val="0"/>
              <w:ind w:firstLine="148"/>
              <w:jc w:val="center"/>
              <w:rPr>
                <w:sz w:val="24"/>
                <w:szCs w:val="24"/>
              </w:rPr>
            </w:pPr>
          </w:p>
        </w:tc>
      </w:tr>
      <w:tr w:rsidR="004475B1" w:rsidRPr="005970A1" w:rsidTr="00C56EF0">
        <w:tc>
          <w:tcPr>
            <w:tcW w:w="900" w:type="dxa"/>
          </w:tcPr>
          <w:p w:rsidR="004475B1" w:rsidRPr="005970A1" w:rsidRDefault="004475B1" w:rsidP="00451F4B">
            <w:pPr>
              <w:ind w:left="360" w:right="-97" w:firstLine="0"/>
              <w:jc w:val="center"/>
              <w:rPr>
                <w:sz w:val="24"/>
                <w:szCs w:val="24"/>
              </w:rPr>
            </w:pPr>
            <w:r w:rsidRPr="005970A1">
              <w:rPr>
                <w:sz w:val="24"/>
                <w:szCs w:val="24"/>
              </w:rPr>
              <w:t xml:space="preserve"> </w:t>
            </w:r>
          </w:p>
        </w:tc>
        <w:tc>
          <w:tcPr>
            <w:tcW w:w="8989" w:type="dxa"/>
            <w:vAlign w:val="center"/>
          </w:tcPr>
          <w:p w:rsidR="004475B1" w:rsidRPr="005970A1" w:rsidRDefault="004475B1" w:rsidP="00451F4B">
            <w:pPr>
              <w:autoSpaceDE w:val="0"/>
              <w:autoSpaceDN w:val="0"/>
              <w:adjustRightInd w:val="0"/>
              <w:ind w:left="93" w:hanging="93"/>
              <w:jc w:val="left"/>
              <w:rPr>
                <w:b/>
                <w:bCs/>
                <w:sz w:val="24"/>
                <w:szCs w:val="24"/>
              </w:rPr>
            </w:pPr>
            <w:r w:rsidRPr="005970A1">
              <w:rPr>
                <w:b/>
                <w:bCs/>
                <w:sz w:val="24"/>
                <w:szCs w:val="24"/>
              </w:rPr>
              <w:t>Природные зоны и природные сообщества</w:t>
            </w:r>
          </w:p>
        </w:tc>
        <w:tc>
          <w:tcPr>
            <w:tcW w:w="1418" w:type="dxa"/>
            <w:vAlign w:val="center"/>
          </w:tcPr>
          <w:p w:rsidR="004475B1" w:rsidRPr="005970A1" w:rsidRDefault="004475B1" w:rsidP="00451F4B">
            <w:pPr>
              <w:ind w:firstLine="148"/>
              <w:jc w:val="center"/>
              <w:rPr>
                <w:b/>
                <w:bCs/>
                <w:sz w:val="24"/>
                <w:szCs w:val="24"/>
              </w:rPr>
            </w:pPr>
            <w:r w:rsidRPr="005970A1">
              <w:rPr>
                <w:b/>
                <w:bCs/>
                <w:sz w:val="24"/>
                <w:szCs w:val="24"/>
              </w:rPr>
              <w:t>11</w:t>
            </w:r>
          </w:p>
        </w:tc>
        <w:tc>
          <w:tcPr>
            <w:tcW w:w="2092" w:type="dxa"/>
          </w:tcPr>
          <w:p w:rsidR="004475B1" w:rsidRPr="005970A1" w:rsidRDefault="004475B1" w:rsidP="00451F4B">
            <w:pPr>
              <w:ind w:firstLine="148"/>
              <w:jc w:val="center"/>
              <w:rPr>
                <w:b/>
                <w:bCs/>
                <w:sz w:val="24"/>
                <w:szCs w:val="24"/>
              </w:rPr>
            </w:pPr>
          </w:p>
        </w:tc>
      </w:tr>
      <w:tr w:rsidR="004475B1" w:rsidRPr="005970A1" w:rsidTr="00C56EF0">
        <w:tc>
          <w:tcPr>
            <w:tcW w:w="900" w:type="dxa"/>
          </w:tcPr>
          <w:p w:rsidR="004475B1" w:rsidRPr="00963090" w:rsidRDefault="004475B1" w:rsidP="0021158F">
            <w:pPr>
              <w:pStyle w:val="af7"/>
              <w:numPr>
                <w:ilvl w:val="0"/>
                <w:numId w:val="309"/>
              </w:numPr>
              <w:ind w:right="-97" w:hanging="578"/>
              <w:jc w:val="center"/>
              <w:rPr>
                <w:sz w:val="24"/>
                <w:szCs w:val="24"/>
                <w:lang w:eastAsia="en-US"/>
              </w:rPr>
            </w:pPr>
          </w:p>
        </w:tc>
        <w:tc>
          <w:tcPr>
            <w:tcW w:w="8989" w:type="dxa"/>
          </w:tcPr>
          <w:p w:rsidR="004475B1" w:rsidRPr="005970A1" w:rsidRDefault="004475B1" w:rsidP="00451F4B">
            <w:pPr>
              <w:autoSpaceDE w:val="0"/>
              <w:autoSpaceDN w:val="0"/>
              <w:adjustRightInd w:val="0"/>
              <w:ind w:left="93" w:hanging="93"/>
              <w:jc w:val="left"/>
              <w:rPr>
                <w:sz w:val="24"/>
                <w:szCs w:val="24"/>
              </w:rPr>
            </w:pPr>
            <w:r w:rsidRPr="005970A1">
              <w:rPr>
                <w:sz w:val="24"/>
                <w:szCs w:val="24"/>
              </w:rPr>
              <w:t>Природные зоны России.</w:t>
            </w:r>
          </w:p>
        </w:tc>
        <w:tc>
          <w:tcPr>
            <w:tcW w:w="1418" w:type="dxa"/>
          </w:tcPr>
          <w:p w:rsidR="004475B1" w:rsidRPr="005970A1" w:rsidRDefault="004475B1" w:rsidP="00451F4B">
            <w:pPr>
              <w:autoSpaceDE w:val="0"/>
              <w:autoSpaceDN w:val="0"/>
              <w:adjustRightInd w:val="0"/>
              <w:ind w:firstLine="148"/>
              <w:jc w:val="center"/>
              <w:rPr>
                <w:sz w:val="24"/>
                <w:szCs w:val="24"/>
              </w:rPr>
            </w:pPr>
            <w:r w:rsidRPr="005970A1">
              <w:rPr>
                <w:sz w:val="24"/>
                <w:szCs w:val="24"/>
              </w:rPr>
              <w:t>1</w:t>
            </w:r>
          </w:p>
        </w:tc>
        <w:tc>
          <w:tcPr>
            <w:tcW w:w="2092" w:type="dxa"/>
          </w:tcPr>
          <w:p w:rsidR="004475B1" w:rsidRPr="005970A1" w:rsidRDefault="004475B1" w:rsidP="00451F4B">
            <w:pPr>
              <w:autoSpaceDE w:val="0"/>
              <w:autoSpaceDN w:val="0"/>
              <w:adjustRightInd w:val="0"/>
              <w:ind w:firstLine="148"/>
              <w:jc w:val="center"/>
              <w:rPr>
                <w:sz w:val="24"/>
                <w:szCs w:val="24"/>
              </w:rPr>
            </w:pPr>
          </w:p>
        </w:tc>
      </w:tr>
      <w:tr w:rsidR="004475B1" w:rsidRPr="005970A1" w:rsidTr="00C56EF0">
        <w:tc>
          <w:tcPr>
            <w:tcW w:w="900" w:type="dxa"/>
          </w:tcPr>
          <w:p w:rsidR="004475B1" w:rsidRPr="00963090" w:rsidRDefault="004475B1" w:rsidP="0021158F">
            <w:pPr>
              <w:pStyle w:val="af7"/>
              <w:numPr>
                <w:ilvl w:val="0"/>
                <w:numId w:val="309"/>
              </w:numPr>
              <w:ind w:right="-97" w:hanging="578"/>
              <w:jc w:val="center"/>
              <w:rPr>
                <w:sz w:val="24"/>
                <w:szCs w:val="24"/>
                <w:lang w:eastAsia="en-US"/>
              </w:rPr>
            </w:pPr>
          </w:p>
        </w:tc>
        <w:tc>
          <w:tcPr>
            <w:tcW w:w="8989" w:type="dxa"/>
          </w:tcPr>
          <w:p w:rsidR="004475B1" w:rsidRPr="005970A1" w:rsidRDefault="004475B1" w:rsidP="00451F4B">
            <w:pPr>
              <w:autoSpaceDE w:val="0"/>
              <w:autoSpaceDN w:val="0"/>
              <w:adjustRightInd w:val="0"/>
              <w:ind w:left="93" w:hanging="93"/>
              <w:jc w:val="left"/>
              <w:rPr>
                <w:sz w:val="24"/>
                <w:szCs w:val="24"/>
              </w:rPr>
            </w:pPr>
            <w:r w:rsidRPr="005970A1">
              <w:rPr>
                <w:sz w:val="24"/>
                <w:szCs w:val="24"/>
              </w:rPr>
              <w:t>Суровая Арктика</w:t>
            </w:r>
          </w:p>
        </w:tc>
        <w:tc>
          <w:tcPr>
            <w:tcW w:w="1418" w:type="dxa"/>
          </w:tcPr>
          <w:p w:rsidR="004475B1" w:rsidRPr="005970A1" w:rsidRDefault="004475B1" w:rsidP="00451F4B">
            <w:pPr>
              <w:autoSpaceDE w:val="0"/>
              <w:autoSpaceDN w:val="0"/>
              <w:adjustRightInd w:val="0"/>
              <w:ind w:firstLine="148"/>
              <w:jc w:val="center"/>
              <w:rPr>
                <w:sz w:val="24"/>
                <w:szCs w:val="24"/>
              </w:rPr>
            </w:pPr>
            <w:r w:rsidRPr="005970A1">
              <w:rPr>
                <w:sz w:val="24"/>
                <w:szCs w:val="24"/>
              </w:rPr>
              <w:t>1</w:t>
            </w:r>
          </w:p>
        </w:tc>
        <w:tc>
          <w:tcPr>
            <w:tcW w:w="2092" w:type="dxa"/>
          </w:tcPr>
          <w:p w:rsidR="004475B1" w:rsidRPr="005970A1" w:rsidRDefault="004475B1" w:rsidP="00451F4B">
            <w:pPr>
              <w:autoSpaceDE w:val="0"/>
              <w:autoSpaceDN w:val="0"/>
              <w:adjustRightInd w:val="0"/>
              <w:ind w:firstLine="148"/>
              <w:jc w:val="center"/>
              <w:rPr>
                <w:sz w:val="24"/>
                <w:szCs w:val="24"/>
              </w:rPr>
            </w:pPr>
          </w:p>
        </w:tc>
      </w:tr>
      <w:tr w:rsidR="004475B1" w:rsidRPr="005970A1" w:rsidTr="00C56EF0">
        <w:tc>
          <w:tcPr>
            <w:tcW w:w="900" w:type="dxa"/>
          </w:tcPr>
          <w:p w:rsidR="004475B1" w:rsidRPr="00963090" w:rsidRDefault="004475B1" w:rsidP="0021158F">
            <w:pPr>
              <w:pStyle w:val="af7"/>
              <w:numPr>
                <w:ilvl w:val="0"/>
                <w:numId w:val="309"/>
              </w:numPr>
              <w:ind w:right="-97" w:hanging="578"/>
              <w:jc w:val="center"/>
              <w:rPr>
                <w:sz w:val="24"/>
                <w:szCs w:val="24"/>
                <w:lang w:eastAsia="en-US"/>
              </w:rPr>
            </w:pPr>
          </w:p>
        </w:tc>
        <w:tc>
          <w:tcPr>
            <w:tcW w:w="8989" w:type="dxa"/>
          </w:tcPr>
          <w:p w:rsidR="004475B1" w:rsidRPr="005970A1" w:rsidRDefault="004475B1" w:rsidP="00451F4B">
            <w:pPr>
              <w:autoSpaceDE w:val="0"/>
              <w:autoSpaceDN w:val="0"/>
              <w:adjustRightInd w:val="0"/>
              <w:ind w:left="93" w:hanging="93"/>
              <w:jc w:val="left"/>
              <w:rPr>
                <w:sz w:val="24"/>
                <w:szCs w:val="24"/>
              </w:rPr>
            </w:pPr>
            <w:r w:rsidRPr="005970A1">
              <w:rPr>
                <w:sz w:val="24"/>
                <w:szCs w:val="24"/>
              </w:rPr>
              <w:t>Ранимая тундра</w:t>
            </w:r>
          </w:p>
        </w:tc>
        <w:tc>
          <w:tcPr>
            <w:tcW w:w="1418" w:type="dxa"/>
          </w:tcPr>
          <w:p w:rsidR="004475B1" w:rsidRPr="005970A1" w:rsidRDefault="004475B1" w:rsidP="00451F4B">
            <w:pPr>
              <w:autoSpaceDE w:val="0"/>
              <w:autoSpaceDN w:val="0"/>
              <w:adjustRightInd w:val="0"/>
              <w:ind w:firstLine="148"/>
              <w:jc w:val="center"/>
              <w:rPr>
                <w:sz w:val="24"/>
                <w:szCs w:val="24"/>
              </w:rPr>
            </w:pPr>
            <w:r w:rsidRPr="005970A1">
              <w:rPr>
                <w:sz w:val="24"/>
                <w:szCs w:val="24"/>
              </w:rPr>
              <w:t>1</w:t>
            </w:r>
          </w:p>
        </w:tc>
        <w:tc>
          <w:tcPr>
            <w:tcW w:w="2092" w:type="dxa"/>
          </w:tcPr>
          <w:p w:rsidR="004475B1" w:rsidRPr="005970A1" w:rsidRDefault="004475B1" w:rsidP="00451F4B">
            <w:pPr>
              <w:autoSpaceDE w:val="0"/>
              <w:autoSpaceDN w:val="0"/>
              <w:adjustRightInd w:val="0"/>
              <w:ind w:firstLine="148"/>
              <w:jc w:val="center"/>
              <w:rPr>
                <w:sz w:val="24"/>
                <w:szCs w:val="24"/>
              </w:rPr>
            </w:pPr>
          </w:p>
        </w:tc>
      </w:tr>
      <w:tr w:rsidR="004475B1" w:rsidRPr="005970A1" w:rsidTr="00C56EF0">
        <w:tc>
          <w:tcPr>
            <w:tcW w:w="900" w:type="dxa"/>
          </w:tcPr>
          <w:p w:rsidR="004475B1" w:rsidRPr="00963090" w:rsidRDefault="004475B1" w:rsidP="0021158F">
            <w:pPr>
              <w:pStyle w:val="af7"/>
              <w:numPr>
                <w:ilvl w:val="0"/>
                <w:numId w:val="309"/>
              </w:numPr>
              <w:ind w:right="-97" w:hanging="578"/>
              <w:jc w:val="center"/>
              <w:rPr>
                <w:sz w:val="24"/>
                <w:szCs w:val="24"/>
                <w:lang w:eastAsia="en-US"/>
              </w:rPr>
            </w:pPr>
          </w:p>
        </w:tc>
        <w:tc>
          <w:tcPr>
            <w:tcW w:w="8989" w:type="dxa"/>
          </w:tcPr>
          <w:p w:rsidR="004475B1" w:rsidRPr="005970A1" w:rsidRDefault="004475B1" w:rsidP="00451F4B">
            <w:pPr>
              <w:autoSpaceDE w:val="0"/>
              <w:autoSpaceDN w:val="0"/>
              <w:adjustRightInd w:val="0"/>
              <w:ind w:left="93" w:hanging="93"/>
              <w:jc w:val="left"/>
              <w:rPr>
                <w:sz w:val="24"/>
                <w:szCs w:val="24"/>
              </w:rPr>
            </w:pPr>
            <w:r w:rsidRPr="005970A1">
              <w:rPr>
                <w:sz w:val="24"/>
                <w:szCs w:val="24"/>
              </w:rPr>
              <w:t>Зона лесов</w:t>
            </w:r>
          </w:p>
        </w:tc>
        <w:tc>
          <w:tcPr>
            <w:tcW w:w="1418" w:type="dxa"/>
          </w:tcPr>
          <w:p w:rsidR="004475B1" w:rsidRPr="005970A1" w:rsidRDefault="004475B1" w:rsidP="00451F4B">
            <w:pPr>
              <w:autoSpaceDE w:val="0"/>
              <w:autoSpaceDN w:val="0"/>
              <w:adjustRightInd w:val="0"/>
              <w:ind w:firstLine="148"/>
              <w:jc w:val="center"/>
              <w:rPr>
                <w:sz w:val="24"/>
                <w:szCs w:val="24"/>
              </w:rPr>
            </w:pPr>
            <w:r w:rsidRPr="005970A1">
              <w:rPr>
                <w:sz w:val="24"/>
                <w:szCs w:val="24"/>
              </w:rPr>
              <w:t>1</w:t>
            </w:r>
          </w:p>
        </w:tc>
        <w:tc>
          <w:tcPr>
            <w:tcW w:w="2092" w:type="dxa"/>
          </w:tcPr>
          <w:p w:rsidR="004475B1" w:rsidRPr="005970A1" w:rsidRDefault="004475B1" w:rsidP="00451F4B">
            <w:pPr>
              <w:autoSpaceDE w:val="0"/>
              <w:autoSpaceDN w:val="0"/>
              <w:adjustRightInd w:val="0"/>
              <w:ind w:firstLine="148"/>
              <w:jc w:val="center"/>
              <w:rPr>
                <w:sz w:val="24"/>
                <w:szCs w:val="24"/>
              </w:rPr>
            </w:pPr>
          </w:p>
        </w:tc>
      </w:tr>
      <w:tr w:rsidR="004475B1" w:rsidRPr="005970A1" w:rsidTr="00C56EF0">
        <w:tc>
          <w:tcPr>
            <w:tcW w:w="900" w:type="dxa"/>
          </w:tcPr>
          <w:p w:rsidR="004475B1" w:rsidRPr="00963090" w:rsidRDefault="004475B1" w:rsidP="0021158F">
            <w:pPr>
              <w:pStyle w:val="af7"/>
              <w:numPr>
                <w:ilvl w:val="0"/>
                <w:numId w:val="309"/>
              </w:numPr>
              <w:ind w:right="-97" w:hanging="578"/>
              <w:jc w:val="center"/>
              <w:rPr>
                <w:sz w:val="24"/>
                <w:szCs w:val="24"/>
                <w:lang w:eastAsia="en-US"/>
              </w:rPr>
            </w:pPr>
          </w:p>
        </w:tc>
        <w:tc>
          <w:tcPr>
            <w:tcW w:w="8989" w:type="dxa"/>
          </w:tcPr>
          <w:p w:rsidR="004475B1" w:rsidRPr="005970A1" w:rsidRDefault="004475B1" w:rsidP="00451F4B">
            <w:pPr>
              <w:autoSpaceDE w:val="0"/>
              <w:autoSpaceDN w:val="0"/>
              <w:adjustRightInd w:val="0"/>
              <w:ind w:left="93" w:hanging="93"/>
              <w:jc w:val="left"/>
              <w:rPr>
                <w:sz w:val="24"/>
                <w:szCs w:val="24"/>
              </w:rPr>
            </w:pPr>
            <w:r w:rsidRPr="005970A1">
              <w:rPr>
                <w:sz w:val="24"/>
                <w:szCs w:val="24"/>
              </w:rPr>
              <w:t>Степные просторы</w:t>
            </w:r>
          </w:p>
        </w:tc>
        <w:tc>
          <w:tcPr>
            <w:tcW w:w="1418" w:type="dxa"/>
          </w:tcPr>
          <w:p w:rsidR="004475B1" w:rsidRPr="005970A1" w:rsidRDefault="004475B1" w:rsidP="00451F4B">
            <w:pPr>
              <w:autoSpaceDE w:val="0"/>
              <w:autoSpaceDN w:val="0"/>
              <w:adjustRightInd w:val="0"/>
              <w:ind w:firstLine="148"/>
              <w:jc w:val="center"/>
              <w:rPr>
                <w:sz w:val="24"/>
                <w:szCs w:val="24"/>
              </w:rPr>
            </w:pPr>
            <w:r w:rsidRPr="005970A1">
              <w:rPr>
                <w:sz w:val="24"/>
                <w:szCs w:val="24"/>
              </w:rPr>
              <w:t>1</w:t>
            </w:r>
          </w:p>
        </w:tc>
        <w:tc>
          <w:tcPr>
            <w:tcW w:w="2092" w:type="dxa"/>
          </w:tcPr>
          <w:p w:rsidR="004475B1" w:rsidRPr="005970A1" w:rsidRDefault="004475B1" w:rsidP="00451F4B">
            <w:pPr>
              <w:autoSpaceDE w:val="0"/>
              <w:autoSpaceDN w:val="0"/>
              <w:adjustRightInd w:val="0"/>
              <w:ind w:firstLine="148"/>
              <w:jc w:val="center"/>
              <w:rPr>
                <w:sz w:val="24"/>
                <w:szCs w:val="24"/>
              </w:rPr>
            </w:pPr>
          </w:p>
        </w:tc>
      </w:tr>
      <w:tr w:rsidR="004475B1" w:rsidRPr="005970A1" w:rsidTr="00C56EF0">
        <w:tc>
          <w:tcPr>
            <w:tcW w:w="900" w:type="dxa"/>
          </w:tcPr>
          <w:p w:rsidR="004475B1" w:rsidRPr="00963090" w:rsidRDefault="004475B1" w:rsidP="0021158F">
            <w:pPr>
              <w:pStyle w:val="af7"/>
              <w:numPr>
                <w:ilvl w:val="0"/>
                <w:numId w:val="309"/>
              </w:numPr>
              <w:ind w:right="-97" w:hanging="578"/>
              <w:jc w:val="center"/>
              <w:rPr>
                <w:sz w:val="24"/>
                <w:szCs w:val="24"/>
                <w:lang w:eastAsia="en-US"/>
              </w:rPr>
            </w:pPr>
          </w:p>
        </w:tc>
        <w:tc>
          <w:tcPr>
            <w:tcW w:w="8989" w:type="dxa"/>
          </w:tcPr>
          <w:p w:rsidR="004475B1" w:rsidRPr="005970A1" w:rsidRDefault="004475B1" w:rsidP="00451F4B">
            <w:pPr>
              <w:autoSpaceDE w:val="0"/>
              <w:autoSpaceDN w:val="0"/>
              <w:adjustRightInd w:val="0"/>
              <w:ind w:left="93" w:hanging="93"/>
              <w:jc w:val="left"/>
              <w:rPr>
                <w:sz w:val="24"/>
                <w:szCs w:val="24"/>
              </w:rPr>
            </w:pPr>
            <w:r w:rsidRPr="005970A1">
              <w:rPr>
                <w:sz w:val="24"/>
                <w:szCs w:val="24"/>
              </w:rPr>
              <w:t>Жаркие пустыни</w:t>
            </w:r>
          </w:p>
        </w:tc>
        <w:tc>
          <w:tcPr>
            <w:tcW w:w="1418" w:type="dxa"/>
          </w:tcPr>
          <w:p w:rsidR="004475B1" w:rsidRPr="005970A1" w:rsidRDefault="004475B1" w:rsidP="00451F4B">
            <w:pPr>
              <w:autoSpaceDE w:val="0"/>
              <w:autoSpaceDN w:val="0"/>
              <w:adjustRightInd w:val="0"/>
              <w:ind w:firstLine="148"/>
              <w:jc w:val="center"/>
              <w:rPr>
                <w:sz w:val="24"/>
                <w:szCs w:val="24"/>
              </w:rPr>
            </w:pPr>
            <w:r w:rsidRPr="005970A1">
              <w:rPr>
                <w:sz w:val="24"/>
                <w:szCs w:val="24"/>
              </w:rPr>
              <w:t>1</w:t>
            </w:r>
          </w:p>
        </w:tc>
        <w:tc>
          <w:tcPr>
            <w:tcW w:w="2092" w:type="dxa"/>
          </w:tcPr>
          <w:p w:rsidR="004475B1" w:rsidRPr="005970A1" w:rsidRDefault="004475B1" w:rsidP="00451F4B">
            <w:pPr>
              <w:autoSpaceDE w:val="0"/>
              <w:autoSpaceDN w:val="0"/>
              <w:adjustRightInd w:val="0"/>
              <w:ind w:firstLine="148"/>
              <w:jc w:val="center"/>
              <w:rPr>
                <w:sz w:val="24"/>
                <w:szCs w:val="24"/>
              </w:rPr>
            </w:pPr>
          </w:p>
        </w:tc>
      </w:tr>
      <w:tr w:rsidR="004475B1" w:rsidRPr="005970A1" w:rsidTr="00C56EF0">
        <w:tc>
          <w:tcPr>
            <w:tcW w:w="900" w:type="dxa"/>
          </w:tcPr>
          <w:p w:rsidR="004475B1" w:rsidRPr="00963090" w:rsidRDefault="004475B1" w:rsidP="0021158F">
            <w:pPr>
              <w:pStyle w:val="af7"/>
              <w:numPr>
                <w:ilvl w:val="0"/>
                <w:numId w:val="309"/>
              </w:numPr>
              <w:ind w:right="-97" w:hanging="578"/>
              <w:jc w:val="center"/>
              <w:rPr>
                <w:sz w:val="24"/>
                <w:szCs w:val="24"/>
                <w:lang w:eastAsia="en-US"/>
              </w:rPr>
            </w:pPr>
          </w:p>
        </w:tc>
        <w:tc>
          <w:tcPr>
            <w:tcW w:w="8989" w:type="dxa"/>
          </w:tcPr>
          <w:p w:rsidR="004475B1" w:rsidRPr="005970A1" w:rsidRDefault="004475B1" w:rsidP="00451F4B">
            <w:pPr>
              <w:autoSpaceDE w:val="0"/>
              <w:autoSpaceDN w:val="0"/>
              <w:adjustRightInd w:val="0"/>
              <w:ind w:left="93" w:hanging="93"/>
              <w:jc w:val="left"/>
              <w:rPr>
                <w:sz w:val="24"/>
                <w:szCs w:val="24"/>
              </w:rPr>
            </w:pPr>
            <w:r w:rsidRPr="005970A1">
              <w:rPr>
                <w:sz w:val="24"/>
                <w:szCs w:val="24"/>
              </w:rPr>
              <w:t>Природа гор</w:t>
            </w:r>
          </w:p>
        </w:tc>
        <w:tc>
          <w:tcPr>
            <w:tcW w:w="1418" w:type="dxa"/>
          </w:tcPr>
          <w:p w:rsidR="004475B1" w:rsidRPr="005970A1" w:rsidRDefault="004475B1" w:rsidP="00451F4B">
            <w:pPr>
              <w:autoSpaceDE w:val="0"/>
              <w:autoSpaceDN w:val="0"/>
              <w:adjustRightInd w:val="0"/>
              <w:ind w:firstLine="148"/>
              <w:jc w:val="center"/>
              <w:rPr>
                <w:sz w:val="24"/>
                <w:szCs w:val="24"/>
              </w:rPr>
            </w:pPr>
            <w:r w:rsidRPr="005970A1">
              <w:rPr>
                <w:sz w:val="24"/>
                <w:szCs w:val="24"/>
              </w:rPr>
              <w:t>1</w:t>
            </w:r>
          </w:p>
        </w:tc>
        <w:tc>
          <w:tcPr>
            <w:tcW w:w="2092" w:type="dxa"/>
          </w:tcPr>
          <w:p w:rsidR="004475B1" w:rsidRPr="005970A1" w:rsidRDefault="004475B1" w:rsidP="00451F4B">
            <w:pPr>
              <w:autoSpaceDE w:val="0"/>
              <w:autoSpaceDN w:val="0"/>
              <w:adjustRightInd w:val="0"/>
              <w:ind w:firstLine="148"/>
              <w:jc w:val="center"/>
              <w:rPr>
                <w:sz w:val="24"/>
                <w:szCs w:val="24"/>
              </w:rPr>
            </w:pPr>
          </w:p>
        </w:tc>
      </w:tr>
      <w:tr w:rsidR="004475B1" w:rsidRPr="005970A1" w:rsidTr="00C56EF0">
        <w:tc>
          <w:tcPr>
            <w:tcW w:w="900" w:type="dxa"/>
          </w:tcPr>
          <w:p w:rsidR="004475B1" w:rsidRPr="00963090" w:rsidRDefault="004475B1" w:rsidP="0021158F">
            <w:pPr>
              <w:pStyle w:val="af7"/>
              <w:numPr>
                <w:ilvl w:val="0"/>
                <w:numId w:val="309"/>
              </w:numPr>
              <w:ind w:right="-97" w:hanging="578"/>
              <w:jc w:val="center"/>
              <w:rPr>
                <w:sz w:val="24"/>
                <w:szCs w:val="24"/>
                <w:lang w:eastAsia="en-US"/>
              </w:rPr>
            </w:pPr>
          </w:p>
        </w:tc>
        <w:tc>
          <w:tcPr>
            <w:tcW w:w="8989" w:type="dxa"/>
          </w:tcPr>
          <w:p w:rsidR="004475B1" w:rsidRPr="005970A1" w:rsidRDefault="004475B1" w:rsidP="00451F4B">
            <w:pPr>
              <w:autoSpaceDE w:val="0"/>
              <w:autoSpaceDN w:val="0"/>
              <w:adjustRightInd w:val="0"/>
              <w:ind w:left="93" w:hanging="93"/>
              <w:jc w:val="left"/>
              <w:rPr>
                <w:sz w:val="24"/>
                <w:szCs w:val="24"/>
              </w:rPr>
            </w:pPr>
            <w:r w:rsidRPr="005970A1">
              <w:rPr>
                <w:sz w:val="24"/>
                <w:szCs w:val="24"/>
              </w:rPr>
              <w:t>Природные сообщества. Жизнь в пресных водоёмах</w:t>
            </w:r>
          </w:p>
        </w:tc>
        <w:tc>
          <w:tcPr>
            <w:tcW w:w="1418" w:type="dxa"/>
          </w:tcPr>
          <w:p w:rsidR="004475B1" w:rsidRPr="005970A1" w:rsidRDefault="004475B1" w:rsidP="00451F4B">
            <w:pPr>
              <w:autoSpaceDE w:val="0"/>
              <w:autoSpaceDN w:val="0"/>
              <w:adjustRightInd w:val="0"/>
              <w:ind w:firstLine="148"/>
              <w:jc w:val="center"/>
              <w:rPr>
                <w:sz w:val="24"/>
                <w:szCs w:val="24"/>
              </w:rPr>
            </w:pPr>
            <w:r w:rsidRPr="005970A1">
              <w:rPr>
                <w:sz w:val="24"/>
                <w:szCs w:val="24"/>
              </w:rPr>
              <w:t>1</w:t>
            </w:r>
          </w:p>
        </w:tc>
        <w:tc>
          <w:tcPr>
            <w:tcW w:w="2092" w:type="dxa"/>
          </w:tcPr>
          <w:p w:rsidR="004475B1" w:rsidRPr="005970A1" w:rsidRDefault="004475B1" w:rsidP="00451F4B">
            <w:pPr>
              <w:autoSpaceDE w:val="0"/>
              <w:autoSpaceDN w:val="0"/>
              <w:adjustRightInd w:val="0"/>
              <w:ind w:firstLine="148"/>
              <w:jc w:val="center"/>
              <w:rPr>
                <w:sz w:val="24"/>
                <w:szCs w:val="24"/>
              </w:rPr>
            </w:pPr>
          </w:p>
        </w:tc>
      </w:tr>
      <w:tr w:rsidR="004475B1" w:rsidRPr="005970A1" w:rsidTr="00C56EF0">
        <w:tc>
          <w:tcPr>
            <w:tcW w:w="900" w:type="dxa"/>
          </w:tcPr>
          <w:p w:rsidR="004475B1" w:rsidRPr="00963090" w:rsidRDefault="004475B1" w:rsidP="0021158F">
            <w:pPr>
              <w:pStyle w:val="af7"/>
              <w:numPr>
                <w:ilvl w:val="0"/>
                <w:numId w:val="309"/>
              </w:numPr>
              <w:ind w:right="-97" w:hanging="578"/>
              <w:jc w:val="center"/>
              <w:rPr>
                <w:sz w:val="24"/>
                <w:szCs w:val="24"/>
                <w:lang w:eastAsia="en-US"/>
              </w:rPr>
            </w:pPr>
          </w:p>
        </w:tc>
        <w:tc>
          <w:tcPr>
            <w:tcW w:w="8989" w:type="dxa"/>
            <w:vAlign w:val="center"/>
          </w:tcPr>
          <w:p w:rsidR="004475B1" w:rsidRPr="005970A1" w:rsidRDefault="004475B1" w:rsidP="00451F4B">
            <w:pPr>
              <w:ind w:left="93" w:hanging="93"/>
              <w:jc w:val="left"/>
              <w:rPr>
                <w:sz w:val="24"/>
                <w:szCs w:val="24"/>
              </w:rPr>
            </w:pPr>
            <w:r w:rsidRPr="005970A1">
              <w:rPr>
                <w:sz w:val="24"/>
                <w:szCs w:val="24"/>
              </w:rPr>
              <w:t xml:space="preserve">Болота, их  значение для природы и человека </w:t>
            </w:r>
          </w:p>
        </w:tc>
        <w:tc>
          <w:tcPr>
            <w:tcW w:w="1418" w:type="dxa"/>
            <w:vAlign w:val="center"/>
          </w:tcPr>
          <w:p w:rsidR="004475B1" w:rsidRPr="005970A1" w:rsidRDefault="004475B1" w:rsidP="00451F4B">
            <w:pPr>
              <w:ind w:firstLine="148"/>
              <w:jc w:val="center"/>
              <w:rPr>
                <w:sz w:val="24"/>
                <w:szCs w:val="24"/>
              </w:rPr>
            </w:pPr>
            <w:r w:rsidRPr="005970A1">
              <w:rPr>
                <w:sz w:val="24"/>
                <w:szCs w:val="24"/>
              </w:rPr>
              <w:t>1</w:t>
            </w:r>
          </w:p>
        </w:tc>
        <w:tc>
          <w:tcPr>
            <w:tcW w:w="2092" w:type="dxa"/>
          </w:tcPr>
          <w:p w:rsidR="004475B1" w:rsidRPr="005970A1" w:rsidRDefault="004475B1" w:rsidP="00451F4B">
            <w:pPr>
              <w:ind w:firstLine="148"/>
              <w:jc w:val="center"/>
              <w:rPr>
                <w:b/>
                <w:bCs/>
                <w:sz w:val="24"/>
                <w:szCs w:val="24"/>
              </w:rPr>
            </w:pPr>
          </w:p>
        </w:tc>
      </w:tr>
      <w:tr w:rsidR="004475B1" w:rsidRPr="005970A1" w:rsidTr="00C56EF0">
        <w:tc>
          <w:tcPr>
            <w:tcW w:w="900" w:type="dxa"/>
          </w:tcPr>
          <w:p w:rsidR="004475B1" w:rsidRPr="00963090" w:rsidRDefault="004475B1" w:rsidP="0021158F">
            <w:pPr>
              <w:pStyle w:val="af7"/>
              <w:numPr>
                <w:ilvl w:val="0"/>
                <w:numId w:val="309"/>
              </w:numPr>
              <w:ind w:right="-97" w:hanging="578"/>
              <w:jc w:val="center"/>
              <w:rPr>
                <w:sz w:val="24"/>
                <w:szCs w:val="24"/>
                <w:lang w:eastAsia="en-US"/>
              </w:rPr>
            </w:pPr>
          </w:p>
        </w:tc>
        <w:tc>
          <w:tcPr>
            <w:tcW w:w="8989" w:type="dxa"/>
          </w:tcPr>
          <w:p w:rsidR="004475B1" w:rsidRPr="005970A1" w:rsidRDefault="004475B1" w:rsidP="00451F4B">
            <w:pPr>
              <w:autoSpaceDE w:val="0"/>
              <w:autoSpaceDN w:val="0"/>
              <w:adjustRightInd w:val="0"/>
              <w:ind w:left="93" w:hanging="93"/>
              <w:jc w:val="left"/>
              <w:rPr>
                <w:sz w:val="24"/>
                <w:szCs w:val="24"/>
              </w:rPr>
            </w:pPr>
            <w:r w:rsidRPr="005970A1">
              <w:rPr>
                <w:sz w:val="24"/>
                <w:szCs w:val="24"/>
              </w:rPr>
              <w:t>Жизнь луга</w:t>
            </w:r>
          </w:p>
        </w:tc>
        <w:tc>
          <w:tcPr>
            <w:tcW w:w="1418" w:type="dxa"/>
          </w:tcPr>
          <w:p w:rsidR="004475B1" w:rsidRPr="005970A1" w:rsidRDefault="004475B1" w:rsidP="00451F4B">
            <w:pPr>
              <w:autoSpaceDE w:val="0"/>
              <w:autoSpaceDN w:val="0"/>
              <w:adjustRightInd w:val="0"/>
              <w:ind w:firstLine="148"/>
              <w:jc w:val="center"/>
              <w:rPr>
                <w:sz w:val="24"/>
                <w:szCs w:val="24"/>
              </w:rPr>
            </w:pPr>
            <w:r w:rsidRPr="005970A1">
              <w:rPr>
                <w:sz w:val="24"/>
                <w:szCs w:val="24"/>
              </w:rPr>
              <w:t>1</w:t>
            </w:r>
          </w:p>
        </w:tc>
        <w:tc>
          <w:tcPr>
            <w:tcW w:w="2092" w:type="dxa"/>
          </w:tcPr>
          <w:p w:rsidR="004475B1" w:rsidRPr="005970A1" w:rsidRDefault="004475B1" w:rsidP="00451F4B">
            <w:pPr>
              <w:autoSpaceDE w:val="0"/>
              <w:autoSpaceDN w:val="0"/>
              <w:adjustRightInd w:val="0"/>
              <w:ind w:firstLine="148"/>
              <w:jc w:val="center"/>
              <w:rPr>
                <w:sz w:val="24"/>
                <w:szCs w:val="24"/>
              </w:rPr>
            </w:pPr>
          </w:p>
        </w:tc>
      </w:tr>
      <w:tr w:rsidR="004475B1" w:rsidRPr="005970A1" w:rsidTr="00C56EF0">
        <w:tc>
          <w:tcPr>
            <w:tcW w:w="900" w:type="dxa"/>
          </w:tcPr>
          <w:p w:rsidR="004475B1" w:rsidRPr="00963090" w:rsidRDefault="004475B1" w:rsidP="0021158F">
            <w:pPr>
              <w:pStyle w:val="af7"/>
              <w:numPr>
                <w:ilvl w:val="0"/>
                <w:numId w:val="309"/>
              </w:numPr>
              <w:ind w:right="-97" w:hanging="578"/>
              <w:jc w:val="center"/>
              <w:rPr>
                <w:sz w:val="24"/>
                <w:szCs w:val="24"/>
                <w:lang w:eastAsia="en-US"/>
              </w:rPr>
            </w:pPr>
          </w:p>
        </w:tc>
        <w:tc>
          <w:tcPr>
            <w:tcW w:w="8989" w:type="dxa"/>
          </w:tcPr>
          <w:p w:rsidR="004475B1" w:rsidRPr="005970A1" w:rsidRDefault="004475B1" w:rsidP="00451F4B">
            <w:pPr>
              <w:autoSpaceDE w:val="0"/>
              <w:autoSpaceDN w:val="0"/>
              <w:adjustRightInd w:val="0"/>
              <w:ind w:left="93" w:hanging="93"/>
              <w:jc w:val="left"/>
              <w:rPr>
                <w:sz w:val="24"/>
                <w:szCs w:val="24"/>
              </w:rPr>
            </w:pPr>
            <w:r w:rsidRPr="005970A1">
              <w:rPr>
                <w:sz w:val="24"/>
                <w:szCs w:val="24"/>
              </w:rPr>
              <w:t>Обобщение по разделу.</w:t>
            </w:r>
          </w:p>
        </w:tc>
        <w:tc>
          <w:tcPr>
            <w:tcW w:w="1418" w:type="dxa"/>
          </w:tcPr>
          <w:p w:rsidR="004475B1" w:rsidRPr="005970A1" w:rsidRDefault="004475B1" w:rsidP="00451F4B">
            <w:pPr>
              <w:autoSpaceDE w:val="0"/>
              <w:autoSpaceDN w:val="0"/>
              <w:adjustRightInd w:val="0"/>
              <w:ind w:firstLine="148"/>
              <w:jc w:val="center"/>
              <w:rPr>
                <w:sz w:val="24"/>
                <w:szCs w:val="24"/>
              </w:rPr>
            </w:pPr>
            <w:r w:rsidRPr="005970A1">
              <w:rPr>
                <w:sz w:val="24"/>
                <w:szCs w:val="24"/>
              </w:rPr>
              <w:t>1</w:t>
            </w:r>
          </w:p>
        </w:tc>
        <w:tc>
          <w:tcPr>
            <w:tcW w:w="2092" w:type="dxa"/>
          </w:tcPr>
          <w:p w:rsidR="004475B1" w:rsidRPr="005970A1" w:rsidRDefault="004475B1" w:rsidP="00451F4B">
            <w:pPr>
              <w:autoSpaceDE w:val="0"/>
              <w:autoSpaceDN w:val="0"/>
              <w:adjustRightInd w:val="0"/>
              <w:ind w:firstLine="148"/>
              <w:jc w:val="center"/>
              <w:rPr>
                <w:sz w:val="24"/>
                <w:szCs w:val="24"/>
              </w:rPr>
            </w:pPr>
          </w:p>
        </w:tc>
      </w:tr>
      <w:tr w:rsidR="004475B1" w:rsidRPr="005970A1" w:rsidTr="00C56EF0">
        <w:tc>
          <w:tcPr>
            <w:tcW w:w="900" w:type="dxa"/>
          </w:tcPr>
          <w:p w:rsidR="004475B1" w:rsidRPr="005970A1" w:rsidRDefault="004475B1" w:rsidP="00451F4B">
            <w:pPr>
              <w:ind w:left="360" w:right="-97" w:firstLine="0"/>
              <w:jc w:val="center"/>
              <w:rPr>
                <w:sz w:val="24"/>
                <w:szCs w:val="24"/>
              </w:rPr>
            </w:pPr>
            <w:r w:rsidRPr="005970A1">
              <w:rPr>
                <w:sz w:val="24"/>
                <w:szCs w:val="24"/>
              </w:rPr>
              <w:lastRenderedPageBreak/>
              <w:t xml:space="preserve"> </w:t>
            </w:r>
          </w:p>
        </w:tc>
        <w:tc>
          <w:tcPr>
            <w:tcW w:w="8989" w:type="dxa"/>
          </w:tcPr>
          <w:p w:rsidR="004475B1" w:rsidRPr="005970A1" w:rsidRDefault="004475B1" w:rsidP="00451F4B">
            <w:pPr>
              <w:autoSpaceDE w:val="0"/>
              <w:autoSpaceDN w:val="0"/>
              <w:adjustRightInd w:val="0"/>
              <w:ind w:left="93" w:hanging="93"/>
              <w:jc w:val="left"/>
              <w:rPr>
                <w:b/>
                <w:bCs/>
                <w:sz w:val="24"/>
                <w:szCs w:val="24"/>
              </w:rPr>
            </w:pPr>
            <w:r w:rsidRPr="005970A1">
              <w:rPr>
                <w:b/>
                <w:bCs/>
                <w:sz w:val="24"/>
                <w:szCs w:val="24"/>
              </w:rPr>
              <w:t>Важнейшие события в истории человечества</w:t>
            </w:r>
          </w:p>
        </w:tc>
        <w:tc>
          <w:tcPr>
            <w:tcW w:w="1418" w:type="dxa"/>
          </w:tcPr>
          <w:p w:rsidR="004475B1" w:rsidRPr="005970A1" w:rsidRDefault="004475B1" w:rsidP="00451F4B">
            <w:pPr>
              <w:autoSpaceDE w:val="0"/>
              <w:autoSpaceDN w:val="0"/>
              <w:adjustRightInd w:val="0"/>
              <w:ind w:firstLine="148"/>
              <w:jc w:val="center"/>
              <w:rPr>
                <w:b/>
                <w:bCs/>
                <w:sz w:val="24"/>
                <w:szCs w:val="24"/>
              </w:rPr>
            </w:pPr>
            <w:r w:rsidRPr="005970A1">
              <w:rPr>
                <w:b/>
                <w:bCs/>
                <w:sz w:val="24"/>
                <w:szCs w:val="24"/>
              </w:rPr>
              <w:t>21</w:t>
            </w:r>
          </w:p>
        </w:tc>
        <w:tc>
          <w:tcPr>
            <w:tcW w:w="2092" w:type="dxa"/>
          </w:tcPr>
          <w:p w:rsidR="004475B1" w:rsidRPr="005970A1" w:rsidRDefault="004475B1" w:rsidP="00451F4B">
            <w:pPr>
              <w:autoSpaceDE w:val="0"/>
              <w:autoSpaceDN w:val="0"/>
              <w:adjustRightInd w:val="0"/>
              <w:ind w:firstLine="148"/>
              <w:jc w:val="center"/>
              <w:rPr>
                <w:sz w:val="24"/>
                <w:szCs w:val="24"/>
              </w:rPr>
            </w:pPr>
          </w:p>
        </w:tc>
      </w:tr>
      <w:tr w:rsidR="004475B1" w:rsidRPr="005970A1" w:rsidTr="00C56EF0">
        <w:tc>
          <w:tcPr>
            <w:tcW w:w="900" w:type="dxa"/>
          </w:tcPr>
          <w:p w:rsidR="004475B1" w:rsidRPr="00963090" w:rsidRDefault="004475B1" w:rsidP="0021158F">
            <w:pPr>
              <w:pStyle w:val="af7"/>
              <w:numPr>
                <w:ilvl w:val="0"/>
                <w:numId w:val="309"/>
              </w:numPr>
              <w:ind w:right="-97" w:hanging="578"/>
              <w:jc w:val="center"/>
              <w:rPr>
                <w:sz w:val="24"/>
                <w:szCs w:val="24"/>
                <w:lang w:eastAsia="en-US"/>
              </w:rPr>
            </w:pPr>
          </w:p>
        </w:tc>
        <w:tc>
          <w:tcPr>
            <w:tcW w:w="8989" w:type="dxa"/>
          </w:tcPr>
          <w:p w:rsidR="004475B1" w:rsidRPr="005970A1" w:rsidRDefault="004475B1" w:rsidP="00451F4B">
            <w:pPr>
              <w:autoSpaceDE w:val="0"/>
              <w:autoSpaceDN w:val="0"/>
              <w:adjustRightInd w:val="0"/>
              <w:ind w:left="93" w:hanging="93"/>
              <w:jc w:val="left"/>
              <w:rPr>
                <w:sz w:val="24"/>
                <w:szCs w:val="24"/>
              </w:rPr>
            </w:pPr>
            <w:r w:rsidRPr="005970A1">
              <w:rPr>
                <w:sz w:val="24"/>
                <w:szCs w:val="24"/>
              </w:rPr>
              <w:t>Восточные славяне, их соседи</w:t>
            </w:r>
          </w:p>
        </w:tc>
        <w:tc>
          <w:tcPr>
            <w:tcW w:w="1418" w:type="dxa"/>
          </w:tcPr>
          <w:p w:rsidR="004475B1" w:rsidRPr="005970A1" w:rsidRDefault="004475B1" w:rsidP="00451F4B">
            <w:pPr>
              <w:autoSpaceDE w:val="0"/>
              <w:autoSpaceDN w:val="0"/>
              <w:adjustRightInd w:val="0"/>
              <w:ind w:firstLine="148"/>
              <w:jc w:val="center"/>
              <w:rPr>
                <w:sz w:val="24"/>
                <w:szCs w:val="24"/>
              </w:rPr>
            </w:pPr>
            <w:r w:rsidRPr="005970A1">
              <w:rPr>
                <w:sz w:val="24"/>
                <w:szCs w:val="24"/>
              </w:rPr>
              <w:t>1</w:t>
            </w:r>
          </w:p>
        </w:tc>
        <w:tc>
          <w:tcPr>
            <w:tcW w:w="2092" w:type="dxa"/>
          </w:tcPr>
          <w:p w:rsidR="004475B1" w:rsidRPr="005970A1" w:rsidRDefault="004475B1" w:rsidP="00451F4B">
            <w:pPr>
              <w:autoSpaceDE w:val="0"/>
              <w:autoSpaceDN w:val="0"/>
              <w:adjustRightInd w:val="0"/>
              <w:ind w:firstLine="148"/>
              <w:jc w:val="center"/>
              <w:rPr>
                <w:sz w:val="24"/>
                <w:szCs w:val="24"/>
              </w:rPr>
            </w:pPr>
          </w:p>
        </w:tc>
      </w:tr>
      <w:tr w:rsidR="004475B1" w:rsidRPr="005970A1" w:rsidTr="00C56EF0">
        <w:tc>
          <w:tcPr>
            <w:tcW w:w="900" w:type="dxa"/>
          </w:tcPr>
          <w:p w:rsidR="004475B1" w:rsidRPr="00963090" w:rsidRDefault="004475B1" w:rsidP="0021158F">
            <w:pPr>
              <w:pStyle w:val="af7"/>
              <w:numPr>
                <w:ilvl w:val="0"/>
                <w:numId w:val="309"/>
              </w:numPr>
              <w:ind w:right="-97" w:hanging="578"/>
              <w:jc w:val="center"/>
              <w:rPr>
                <w:sz w:val="24"/>
                <w:szCs w:val="24"/>
                <w:lang w:eastAsia="en-US"/>
              </w:rPr>
            </w:pPr>
          </w:p>
        </w:tc>
        <w:tc>
          <w:tcPr>
            <w:tcW w:w="8989" w:type="dxa"/>
          </w:tcPr>
          <w:p w:rsidR="004475B1" w:rsidRPr="005970A1" w:rsidRDefault="004475B1" w:rsidP="00451F4B">
            <w:pPr>
              <w:autoSpaceDE w:val="0"/>
              <w:autoSpaceDN w:val="0"/>
              <w:adjustRightInd w:val="0"/>
              <w:ind w:left="93" w:hanging="93"/>
              <w:jc w:val="left"/>
              <w:rPr>
                <w:sz w:val="24"/>
                <w:szCs w:val="24"/>
              </w:rPr>
            </w:pPr>
            <w:r w:rsidRPr="005970A1">
              <w:rPr>
                <w:sz w:val="24"/>
                <w:szCs w:val="24"/>
              </w:rPr>
              <w:t>Образование древнерусского государства</w:t>
            </w:r>
          </w:p>
        </w:tc>
        <w:tc>
          <w:tcPr>
            <w:tcW w:w="1418" w:type="dxa"/>
          </w:tcPr>
          <w:p w:rsidR="004475B1" w:rsidRPr="005970A1" w:rsidRDefault="004475B1" w:rsidP="00451F4B">
            <w:pPr>
              <w:autoSpaceDE w:val="0"/>
              <w:autoSpaceDN w:val="0"/>
              <w:adjustRightInd w:val="0"/>
              <w:ind w:firstLine="148"/>
              <w:jc w:val="center"/>
              <w:rPr>
                <w:sz w:val="24"/>
                <w:szCs w:val="24"/>
              </w:rPr>
            </w:pPr>
            <w:r w:rsidRPr="005970A1">
              <w:rPr>
                <w:sz w:val="24"/>
                <w:szCs w:val="24"/>
              </w:rPr>
              <w:t>1</w:t>
            </w:r>
          </w:p>
        </w:tc>
        <w:tc>
          <w:tcPr>
            <w:tcW w:w="2092" w:type="dxa"/>
          </w:tcPr>
          <w:p w:rsidR="004475B1" w:rsidRPr="005970A1" w:rsidRDefault="004475B1" w:rsidP="00451F4B">
            <w:pPr>
              <w:autoSpaceDE w:val="0"/>
              <w:autoSpaceDN w:val="0"/>
              <w:adjustRightInd w:val="0"/>
              <w:ind w:firstLine="148"/>
              <w:jc w:val="center"/>
              <w:rPr>
                <w:sz w:val="24"/>
                <w:szCs w:val="24"/>
              </w:rPr>
            </w:pPr>
          </w:p>
        </w:tc>
      </w:tr>
      <w:tr w:rsidR="004475B1" w:rsidRPr="005970A1" w:rsidTr="00C56EF0">
        <w:tc>
          <w:tcPr>
            <w:tcW w:w="900" w:type="dxa"/>
          </w:tcPr>
          <w:p w:rsidR="004475B1" w:rsidRPr="00963090" w:rsidRDefault="004475B1" w:rsidP="0021158F">
            <w:pPr>
              <w:pStyle w:val="af7"/>
              <w:numPr>
                <w:ilvl w:val="0"/>
                <w:numId w:val="309"/>
              </w:numPr>
              <w:ind w:right="-97" w:hanging="578"/>
              <w:jc w:val="center"/>
              <w:rPr>
                <w:sz w:val="24"/>
                <w:szCs w:val="24"/>
                <w:lang w:eastAsia="en-US"/>
              </w:rPr>
            </w:pPr>
          </w:p>
        </w:tc>
        <w:tc>
          <w:tcPr>
            <w:tcW w:w="8989" w:type="dxa"/>
          </w:tcPr>
          <w:p w:rsidR="004475B1" w:rsidRPr="005970A1" w:rsidRDefault="004475B1" w:rsidP="00451F4B">
            <w:pPr>
              <w:autoSpaceDE w:val="0"/>
              <w:autoSpaceDN w:val="0"/>
              <w:adjustRightInd w:val="0"/>
              <w:ind w:left="93" w:hanging="93"/>
              <w:jc w:val="left"/>
              <w:rPr>
                <w:sz w:val="24"/>
                <w:szCs w:val="24"/>
              </w:rPr>
            </w:pPr>
            <w:r w:rsidRPr="005970A1">
              <w:rPr>
                <w:sz w:val="24"/>
                <w:szCs w:val="24"/>
              </w:rPr>
              <w:t>Крещение Руси</w:t>
            </w:r>
          </w:p>
        </w:tc>
        <w:tc>
          <w:tcPr>
            <w:tcW w:w="1418" w:type="dxa"/>
          </w:tcPr>
          <w:p w:rsidR="004475B1" w:rsidRPr="005970A1" w:rsidRDefault="004475B1" w:rsidP="00451F4B">
            <w:pPr>
              <w:autoSpaceDE w:val="0"/>
              <w:autoSpaceDN w:val="0"/>
              <w:adjustRightInd w:val="0"/>
              <w:ind w:firstLine="148"/>
              <w:jc w:val="center"/>
              <w:rPr>
                <w:sz w:val="24"/>
                <w:szCs w:val="24"/>
              </w:rPr>
            </w:pPr>
            <w:r w:rsidRPr="005970A1">
              <w:rPr>
                <w:sz w:val="24"/>
                <w:szCs w:val="24"/>
              </w:rPr>
              <w:t>1</w:t>
            </w:r>
          </w:p>
        </w:tc>
        <w:tc>
          <w:tcPr>
            <w:tcW w:w="2092" w:type="dxa"/>
          </w:tcPr>
          <w:p w:rsidR="004475B1" w:rsidRPr="005970A1" w:rsidRDefault="004475B1" w:rsidP="00451F4B">
            <w:pPr>
              <w:autoSpaceDE w:val="0"/>
              <w:autoSpaceDN w:val="0"/>
              <w:adjustRightInd w:val="0"/>
              <w:ind w:firstLine="148"/>
              <w:jc w:val="center"/>
              <w:rPr>
                <w:sz w:val="24"/>
                <w:szCs w:val="24"/>
              </w:rPr>
            </w:pPr>
          </w:p>
        </w:tc>
      </w:tr>
      <w:tr w:rsidR="004475B1" w:rsidRPr="005970A1" w:rsidTr="00C56EF0">
        <w:tc>
          <w:tcPr>
            <w:tcW w:w="900" w:type="dxa"/>
          </w:tcPr>
          <w:p w:rsidR="004475B1" w:rsidRPr="00963090" w:rsidRDefault="004475B1" w:rsidP="0021158F">
            <w:pPr>
              <w:pStyle w:val="af7"/>
              <w:numPr>
                <w:ilvl w:val="0"/>
                <w:numId w:val="309"/>
              </w:numPr>
              <w:ind w:right="-97" w:hanging="578"/>
              <w:jc w:val="center"/>
              <w:rPr>
                <w:sz w:val="24"/>
                <w:szCs w:val="24"/>
                <w:lang w:eastAsia="en-US"/>
              </w:rPr>
            </w:pPr>
          </w:p>
        </w:tc>
        <w:tc>
          <w:tcPr>
            <w:tcW w:w="8989" w:type="dxa"/>
          </w:tcPr>
          <w:p w:rsidR="004475B1" w:rsidRPr="005970A1" w:rsidRDefault="004475B1" w:rsidP="00451F4B">
            <w:pPr>
              <w:autoSpaceDE w:val="0"/>
              <w:autoSpaceDN w:val="0"/>
              <w:adjustRightInd w:val="0"/>
              <w:ind w:left="93" w:hanging="93"/>
              <w:jc w:val="left"/>
              <w:rPr>
                <w:sz w:val="24"/>
                <w:szCs w:val="24"/>
              </w:rPr>
            </w:pPr>
            <w:r w:rsidRPr="005970A1">
              <w:rPr>
                <w:sz w:val="24"/>
                <w:szCs w:val="24"/>
              </w:rPr>
              <w:t>Как распалась древняя Русь</w:t>
            </w:r>
          </w:p>
        </w:tc>
        <w:tc>
          <w:tcPr>
            <w:tcW w:w="1418" w:type="dxa"/>
          </w:tcPr>
          <w:p w:rsidR="004475B1" w:rsidRPr="005970A1" w:rsidRDefault="004475B1" w:rsidP="00451F4B">
            <w:pPr>
              <w:autoSpaceDE w:val="0"/>
              <w:autoSpaceDN w:val="0"/>
              <w:adjustRightInd w:val="0"/>
              <w:ind w:firstLine="148"/>
              <w:jc w:val="center"/>
              <w:rPr>
                <w:sz w:val="24"/>
                <w:szCs w:val="24"/>
              </w:rPr>
            </w:pPr>
            <w:r w:rsidRPr="005970A1">
              <w:rPr>
                <w:sz w:val="24"/>
                <w:szCs w:val="24"/>
              </w:rPr>
              <w:t>1</w:t>
            </w:r>
          </w:p>
        </w:tc>
        <w:tc>
          <w:tcPr>
            <w:tcW w:w="2092" w:type="dxa"/>
          </w:tcPr>
          <w:p w:rsidR="004475B1" w:rsidRPr="005970A1" w:rsidRDefault="004475B1" w:rsidP="00451F4B">
            <w:pPr>
              <w:autoSpaceDE w:val="0"/>
              <w:autoSpaceDN w:val="0"/>
              <w:adjustRightInd w:val="0"/>
              <w:ind w:firstLine="148"/>
              <w:jc w:val="center"/>
              <w:rPr>
                <w:sz w:val="24"/>
                <w:szCs w:val="24"/>
              </w:rPr>
            </w:pPr>
          </w:p>
        </w:tc>
      </w:tr>
      <w:tr w:rsidR="004475B1" w:rsidRPr="005970A1" w:rsidTr="00C56EF0">
        <w:tc>
          <w:tcPr>
            <w:tcW w:w="900" w:type="dxa"/>
          </w:tcPr>
          <w:p w:rsidR="004475B1" w:rsidRPr="00963090" w:rsidRDefault="004475B1" w:rsidP="0021158F">
            <w:pPr>
              <w:pStyle w:val="af7"/>
              <w:numPr>
                <w:ilvl w:val="0"/>
                <w:numId w:val="309"/>
              </w:numPr>
              <w:ind w:right="-97" w:hanging="578"/>
              <w:jc w:val="center"/>
              <w:rPr>
                <w:sz w:val="24"/>
                <w:szCs w:val="24"/>
                <w:lang w:eastAsia="en-US"/>
              </w:rPr>
            </w:pPr>
          </w:p>
        </w:tc>
        <w:tc>
          <w:tcPr>
            <w:tcW w:w="8989" w:type="dxa"/>
          </w:tcPr>
          <w:p w:rsidR="004475B1" w:rsidRPr="005970A1" w:rsidRDefault="004475B1" w:rsidP="00451F4B">
            <w:pPr>
              <w:autoSpaceDE w:val="0"/>
              <w:autoSpaceDN w:val="0"/>
              <w:adjustRightInd w:val="0"/>
              <w:ind w:left="93" w:hanging="93"/>
              <w:jc w:val="left"/>
              <w:rPr>
                <w:sz w:val="24"/>
                <w:szCs w:val="24"/>
              </w:rPr>
            </w:pPr>
            <w:r w:rsidRPr="005970A1">
              <w:rPr>
                <w:sz w:val="24"/>
                <w:szCs w:val="24"/>
              </w:rPr>
              <w:t xml:space="preserve">Борьба Руси с иноземными захватчиками в </w:t>
            </w:r>
            <w:r w:rsidRPr="005970A1">
              <w:rPr>
                <w:sz w:val="24"/>
                <w:szCs w:val="24"/>
                <w:lang w:val="en-US"/>
              </w:rPr>
              <w:t>XIII</w:t>
            </w:r>
            <w:r w:rsidRPr="005970A1">
              <w:rPr>
                <w:sz w:val="24"/>
                <w:szCs w:val="24"/>
              </w:rPr>
              <w:t xml:space="preserve"> веке</w:t>
            </w:r>
          </w:p>
        </w:tc>
        <w:tc>
          <w:tcPr>
            <w:tcW w:w="1418" w:type="dxa"/>
          </w:tcPr>
          <w:p w:rsidR="004475B1" w:rsidRPr="005970A1" w:rsidRDefault="004475B1" w:rsidP="00451F4B">
            <w:pPr>
              <w:autoSpaceDE w:val="0"/>
              <w:autoSpaceDN w:val="0"/>
              <w:adjustRightInd w:val="0"/>
              <w:ind w:firstLine="148"/>
              <w:jc w:val="center"/>
              <w:rPr>
                <w:sz w:val="24"/>
                <w:szCs w:val="24"/>
              </w:rPr>
            </w:pPr>
            <w:r w:rsidRPr="005970A1">
              <w:rPr>
                <w:sz w:val="24"/>
                <w:szCs w:val="24"/>
              </w:rPr>
              <w:t>1</w:t>
            </w:r>
          </w:p>
        </w:tc>
        <w:tc>
          <w:tcPr>
            <w:tcW w:w="2092" w:type="dxa"/>
          </w:tcPr>
          <w:p w:rsidR="004475B1" w:rsidRPr="005970A1" w:rsidRDefault="004475B1" w:rsidP="00451F4B">
            <w:pPr>
              <w:autoSpaceDE w:val="0"/>
              <w:autoSpaceDN w:val="0"/>
              <w:adjustRightInd w:val="0"/>
              <w:ind w:firstLine="148"/>
              <w:jc w:val="center"/>
              <w:rPr>
                <w:sz w:val="24"/>
                <w:szCs w:val="24"/>
              </w:rPr>
            </w:pPr>
          </w:p>
        </w:tc>
      </w:tr>
      <w:tr w:rsidR="004475B1" w:rsidRPr="005970A1" w:rsidTr="00C56EF0">
        <w:tc>
          <w:tcPr>
            <w:tcW w:w="900" w:type="dxa"/>
          </w:tcPr>
          <w:p w:rsidR="004475B1" w:rsidRPr="00963090" w:rsidRDefault="004475B1" w:rsidP="0021158F">
            <w:pPr>
              <w:pStyle w:val="af7"/>
              <w:numPr>
                <w:ilvl w:val="0"/>
                <w:numId w:val="309"/>
              </w:numPr>
              <w:ind w:right="-97" w:hanging="578"/>
              <w:jc w:val="center"/>
              <w:rPr>
                <w:sz w:val="24"/>
                <w:szCs w:val="24"/>
                <w:lang w:eastAsia="en-US"/>
              </w:rPr>
            </w:pPr>
          </w:p>
        </w:tc>
        <w:tc>
          <w:tcPr>
            <w:tcW w:w="8989" w:type="dxa"/>
          </w:tcPr>
          <w:p w:rsidR="004475B1" w:rsidRPr="005970A1" w:rsidRDefault="004475B1" w:rsidP="00451F4B">
            <w:pPr>
              <w:autoSpaceDE w:val="0"/>
              <w:autoSpaceDN w:val="0"/>
              <w:adjustRightInd w:val="0"/>
              <w:ind w:left="93" w:hanging="93"/>
              <w:jc w:val="left"/>
              <w:rPr>
                <w:sz w:val="24"/>
                <w:szCs w:val="24"/>
              </w:rPr>
            </w:pPr>
            <w:r w:rsidRPr="005970A1">
              <w:rPr>
                <w:sz w:val="24"/>
                <w:szCs w:val="24"/>
              </w:rPr>
              <w:t>Объединение Руси вокруг Москвы. Куликовская битва</w:t>
            </w:r>
          </w:p>
        </w:tc>
        <w:tc>
          <w:tcPr>
            <w:tcW w:w="1418" w:type="dxa"/>
          </w:tcPr>
          <w:p w:rsidR="004475B1" w:rsidRPr="005970A1" w:rsidRDefault="004475B1" w:rsidP="00451F4B">
            <w:pPr>
              <w:autoSpaceDE w:val="0"/>
              <w:autoSpaceDN w:val="0"/>
              <w:adjustRightInd w:val="0"/>
              <w:ind w:firstLine="148"/>
              <w:jc w:val="center"/>
              <w:rPr>
                <w:sz w:val="24"/>
                <w:szCs w:val="24"/>
              </w:rPr>
            </w:pPr>
            <w:r w:rsidRPr="005970A1">
              <w:rPr>
                <w:sz w:val="24"/>
                <w:szCs w:val="24"/>
              </w:rPr>
              <w:t>1</w:t>
            </w:r>
          </w:p>
        </w:tc>
        <w:tc>
          <w:tcPr>
            <w:tcW w:w="2092" w:type="dxa"/>
          </w:tcPr>
          <w:p w:rsidR="004475B1" w:rsidRPr="005970A1" w:rsidRDefault="004475B1" w:rsidP="00451F4B">
            <w:pPr>
              <w:autoSpaceDE w:val="0"/>
              <w:autoSpaceDN w:val="0"/>
              <w:adjustRightInd w:val="0"/>
              <w:ind w:firstLine="148"/>
              <w:jc w:val="center"/>
              <w:rPr>
                <w:sz w:val="24"/>
                <w:szCs w:val="24"/>
              </w:rPr>
            </w:pPr>
          </w:p>
        </w:tc>
      </w:tr>
      <w:tr w:rsidR="004475B1" w:rsidRPr="005970A1" w:rsidTr="00C56EF0">
        <w:tc>
          <w:tcPr>
            <w:tcW w:w="900" w:type="dxa"/>
          </w:tcPr>
          <w:p w:rsidR="004475B1" w:rsidRPr="00963090" w:rsidRDefault="004475B1" w:rsidP="0021158F">
            <w:pPr>
              <w:pStyle w:val="af7"/>
              <w:numPr>
                <w:ilvl w:val="0"/>
                <w:numId w:val="309"/>
              </w:numPr>
              <w:ind w:right="-97" w:hanging="578"/>
              <w:jc w:val="center"/>
              <w:rPr>
                <w:sz w:val="24"/>
                <w:szCs w:val="24"/>
                <w:lang w:eastAsia="en-US"/>
              </w:rPr>
            </w:pPr>
          </w:p>
        </w:tc>
        <w:tc>
          <w:tcPr>
            <w:tcW w:w="8989" w:type="dxa"/>
          </w:tcPr>
          <w:p w:rsidR="004475B1" w:rsidRPr="005970A1" w:rsidRDefault="004475B1" w:rsidP="00451F4B">
            <w:pPr>
              <w:autoSpaceDE w:val="0"/>
              <w:autoSpaceDN w:val="0"/>
              <w:adjustRightInd w:val="0"/>
              <w:ind w:left="93" w:hanging="93"/>
              <w:jc w:val="left"/>
              <w:rPr>
                <w:sz w:val="24"/>
                <w:szCs w:val="24"/>
              </w:rPr>
            </w:pPr>
            <w:r w:rsidRPr="005970A1">
              <w:rPr>
                <w:sz w:val="24"/>
                <w:szCs w:val="24"/>
              </w:rPr>
              <w:t xml:space="preserve">Московское государство. Правление Ивана </w:t>
            </w:r>
            <w:r w:rsidRPr="005970A1">
              <w:rPr>
                <w:sz w:val="24"/>
                <w:szCs w:val="24"/>
                <w:lang w:val="en-US"/>
              </w:rPr>
              <w:t>III</w:t>
            </w:r>
            <w:r w:rsidRPr="005970A1">
              <w:rPr>
                <w:sz w:val="24"/>
                <w:szCs w:val="24"/>
              </w:rPr>
              <w:t xml:space="preserve">  и  Ивана  Грозного</w:t>
            </w:r>
          </w:p>
        </w:tc>
        <w:tc>
          <w:tcPr>
            <w:tcW w:w="1418" w:type="dxa"/>
          </w:tcPr>
          <w:p w:rsidR="004475B1" w:rsidRPr="005970A1" w:rsidRDefault="004475B1" w:rsidP="00451F4B">
            <w:pPr>
              <w:autoSpaceDE w:val="0"/>
              <w:autoSpaceDN w:val="0"/>
              <w:adjustRightInd w:val="0"/>
              <w:ind w:firstLine="148"/>
              <w:jc w:val="center"/>
              <w:rPr>
                <w:sz w:val="24"/>
                <w:szCs w:val="24"/>
              </w:rPr>
            </w:pPr>
            <w:r w:rsidRPr="005970A1">
              <w:rPr>
                <w:sz w:val="24"/>
                <w:szCs w:val="24"/>
              </w:rPr>
              <w:t>1</w:t>
            </w:r>
          </w:p>
        </w:tc>
        <w:tc>
          <w:tcPr>
            <w:tcW w:w="2092" w:type="dxa"/>
          </w:tcPr>
          <w:p w:rsidR="004475B1" w:rsidRPr="005970A1" w:rsidRDefault="004475B1" w:rsidP="00451F4B">
            <w:pPr>
              <w:autoSpaceDE w:val="0"/>
              <w:autoSpaceDN w:val="0"/>
              <w:adjustRightInd w:val="0"/>
              <w:ind w:firstLine="148"/>
              <w:jc w:val="center"/>
              <w:rPr>
                <w:sz w:val="24"/>
                <w:szCs w:val="24"/>
              </w:rPr>
            </w:pPr>
          </w:p>
        </w:tc>
      </w:tr>
      <w:tr w:rsidR="004475B1" w:rsidRPr="005970A1" w:rsidTr="00C56EF0">
        <w:tc>
          <w:tcPr>
            <w:tcW w:w="900" w:type="dxa"/>
          </w:tcPr>
          <w:p w:rsidR="004475B1" w:rsidRPr="00963090" w:rsidRDefault="004475B1" w:rsidP="0021158F">
            <w:pPr>
              <w:pStyle w:val="af7"/>
              <w:numPr>
                <w:ilvl w:val="0"/>
                <w:numId w:val="309"/>
              </w:numPr>
              <w:ind w:right="-97" w:hanging="578"/>
              <w:jc w:val="center"/>
              <w:rPr>
                <w:sz w:val="24"/>
                <w:szCs w:val="24"/>
                <w:lang w:eastAsia="en-US"/>
              </w:rPr>
            </w:pPr>
          </w:p>
        </w:tc>
        <w:tc>
          <w:tcPr>
            <w:tcW w:w="8989" w:type="dxa"/>
          </w:tcPr>
          <w:p w:rsidR="004475B1" w:rsidRPr="005970A1" w:rsidRDefault="004475B1" w:rsidP="00451F4B">
            <w:pPr>
              <w:autoSpaceDE w:val="0"/>
              <w:autoSpaceDN w:val="0"/>
              <w:adjustRightInd w:val="0"/>
              <w:ind w:left="93" w:hanging="93"/>
              <w:jc w:val="left"/>
              <w:rPr>
                <w:sz w:val="24"/>
                <w:szCs w:val="24"/>
              </w:rPr>
            </w:pPr>
            <w:r w:rsidRPr="005970A1">
              <w:rPr>
                <w:sz w:val="24"/>
                <w:szCs w:val="24"/>
              </w:rPr>
              <w:t>Обобщающий урок</w:t>
            </w:r>
          </w:p>
        </w:tc>
        <w:tc>
          <w:tcPr>
            <w:tcW w:w="1418" w:type="dxa"/>
          </w:tcPr>
          <w:p w:rsidR="004475B1" w:rsidRPr="005970A1" w:rsidRDefault="004475B1" w:rsidP="00451F4B">
            <w:pPr>
              <w:autoSpaceDE w:val="0"/>
              <w:autoSpaceDN w:val="0"/>
              <w:adjustRightInd w:val="0"/>
              <w:ind w:firstLine="148"/>
              <w:jc w:val="center"/>
              <w:rPr>
                <w:sz w:val="24"/>
                <w:szCs w:val="24"/>
              </w:rPr>
            </w:pPr>
            <w:r w:rsidRPr="005970A1">
              <w:rPr>
                <w:sz w:val="24"/>
                <w:szCs w:val="24"/>
              </w:rPr>
              <w:t>1</w:t>
            </w:r>
          </w:p>
        </w:tc>
        <w:tc>
          <w:tcPr>
            <w:tcW w:w="2092" w:type="dxa"/>
          </w:tcPr>
          <w:p w:rsidR="004475B1" w:rsidRPr="005970A1" w:rsidRDefault="004475B1" w:rsidP="00451F4B">
            <w:pPr>
              <w:autoSpaceDE w:val="0"/>
              <w:autoSpaceDN w:val="0"/>
              <w:adjustRightInd w:val="0"/>
              <w:ind w:firstLine="148"/>
              <w:jc w:val="center"/>
              <w:rPr>
                <w:sz w:val="24"/>
                <w:szCs w:val="24"/>
              </w:rPr>
            </w:pPr>
          </w:p>
        </w:tc>
      </w:tr>
      <w:tr w:rsidR="004475B1" w:rsidRPr="005970A1" w:rsidTr="00C56EF0">
        <w:tc>
          <w:tcPr>
            <w:tcW w:w="900" w:type="dxa"/>
          </w:tcPr>
          <w:p w:rsidR="004475B1" w:rsidRPr="00963090" w:rsidRDefault="004475B1" w:rsidP="0021158F">
            <w:pPr>
              <w:pStyle w:val="af7"/>
              <w:numPr>
                <w:ilvl w:val="0"/>
                <w:numId w:val="309"/>
              </w:numPr>
              <w:ind w:right="-97" w:hanging="578"/>
              <w:jc w:val="center"/>
              <w:rPr>
                <w:sz w:val="24"/>
                <w:szCs w:val="24"/>
                <w:lang w:eastAsia="en-US"/>
              </w:rPr>
            </w:pPr>
          </w:p>
        </w:tc>
        <w:tc>
          <w:tcPr>
            <w:tcW w:w="8989" w:type="dxa"/>
          </w:tcPr>
          <w:p w:rsidR="004475B1" w:rsidRPr="005970A1" w:rsidRDefault="004475B1" w:rsidP="00451F4B">
            <w:pPr>
              <w:autoSpaceDE w:val="0"/>
              <w:autoSpaceDN w:val="0"/>
              <w:adjustRightInd w:val="0"/>
              <w:ind w:left="93" w:hanging="93"/>
              <w:jc w:val="left"/>
              <w:rPr>
                <w:sz w:val="24"/>
                <w:szCs w:val="24"/>
              </w:rPr>
            </w:pPr>
            <w:r w:rsidRPr="005970A1">
              <w:rPr>
                <w:sz w:val="24"/>
                <w:szCs w:val="24"/>
              </w:rPr>
              <w:t xml:space="preserve">Россия в </w:t>
            </w:r>
            <w:r w:rsidRPr="005970A1">
              <w:rPr>
                <w:sz w:val="24"/>
                <w:szCs w:val="24"/>
                <w:lang w:val="en-US"/>
              </w:rPr>
              <w:t>XVII</w:t>
            </w:r>
            <w:r w:rsidRPr="005970A1">
              <w:rPr>
                <w:sz w:val="24"/>
                <w:szCs w:val="24"/>
              </w:rPr>
              <w:t xml:space="preserve"> веке. Начало правления династии Романовых</w:t>
            </w:r>
          </w:p>
        </w:tc>
        <w:tc>
          <w:tcPr>
            <w:tcW w:w="1418" w:type="dxa"/>
          </w:tcPr>
          <w:p w:rsidR="004475B1" w:rsidRPr="005970A1" w:rsidRDefault="004475B1" w:rsidP="00451F4B">
            <w:pPr>
              <w:autoSpaceDE w:val="0"/>
              <w:autoSpaceDN w:val="0"/>
              <w:adjustRightInd w:val="0"/>
              <w:ind w:firstLine="148"/>
              <w:jc w:val="center"/>
              <w:rPr>
                <w:sz w:val="24"/>
                <w:szCs w:val="24"/>
              </w:rPr>
            </w:pPr>
            <w:r w:rsidRPr="005970A1">
              <w:rPr>
                <w:sz w:val="24"/>
                <w:szCs w:val="24"/>
              </w:rPr>
              <w:t>1</w:t>
            </w:r>
          </w:p>
        </w:tc>
        <w:tc>
          <w:tcPr>
            <w:tcW w:w="2092" w:type="dxa"/>
          </w:tcPr>
          <w:p w:rsidR="004475B1" w:rsidRPr="005970A1" w:rsidRDefault="004475B1" w:rsidP="00451F4B">
            <w:pPr>
              <w:autoSpaceDE w:val="0"/>
              <w:autoSpaceDN w:val="0"/>
              <w:adjustRightInd w:val="0"/>
              <w:ind w:firstLine="148"/>
              <w:jc w:val="center"/>
              <w:rPr>
                <w:sz w:val="24"/>
                <w:szCs w:val="24"/>
              </w:rPr>
            </w:pPr>
          </w:p>
        </w:tc>
      </w:tr>
      <w:tr w:rsidR="004475B1" w:rsidRPr="005970A1" w:rsidTr="00C56EF0">
        <w:tc>
          <w:tcPr>
            <w:tcW w:w="900" w:type="dxa"/>
          </w:tcPr>
          <w:p w:rsidR="004475B1" w:rsidRPr="00963090" w:rsidRDefault="004475B1" w:rsidP="0021158F">
            <w:pPr>
              <w:pStyle w:val="af7"/>
              <w:numPr>
                <w:ilvl w:val="0"/>
                <w:numId w:val="309"/>
              </w:numPr>
              <w:ind w:right="-97" w:hanging="578"/>
              <w:jc w:val="center"/>
              <w:rPr>
                <w:sz w:val="24"/>
                <w:szCs w:val="24"/>
                <w:lang w:eastAsia="en-US"/>
              </w:rPr>
            </w:pPr>
          </w:p>
        </w:tc>
        <w:tc>
          <w:tcPr>
            <w:tcW w:w="8989" w:type="dxa"/>
          </w:tcPr>
          <w:p w:rsidR="004475B1" w:rsidRPr="005970A1" w:rsidRDefault="004475B1" w:rsidP="00451F4B">
            <w:pPr>
              <w:autoSpaceDE w:val="0"/>
              <w:autoSpaceDN w:val="0"/>
              <w:adjustRightInd w:val="0"/>
              <w:ind w:left="93" w:hanging="93"/>
              <w:jc w:val="left"/>
              <w:rPr>
                <w:sz w:val="24"/>
                <w:szCs w:val="24"/>
              </w:rPr>
            </w:pPr>
            <w:r w:rsidRPr="005970A1">
              <w:rPr>
                <w:sz w:val="24"/>
                <w:szCs w:val="24"/>
              </w:rPr>
              <w:t>Пётр Великий. Российская империя</w:t>
            </w:r>
          </w:p>
        </w:tc>
        <w:tc>
          <w:tcPr>
            <w:tcW w:w="1418" w:type="dxa"/>
          </w:tcPr>
          <w:p w:rsidR="004475B1" w:rsidRPr="005970A1" w:rsidRDefault="004475B1" w:rsidP="00451F4B">
            <w:pPr>
              <w:autoSpaceDE w:val="0"/>
              <w:autoSpaceDN w:val="0"/>
              <w:adjustRightInd w:val="0"/>
              <w:ind w:firstLine="148"/>
              <w:jc w:val="center"/>
              <w:rPr>
                <w:sz w:val="24"/>
                <w:szCs w:val="24"/>
              </w:rPr>
            </w:pPr>
            <w:r w:rsidRPr="005970A1">
              <w:rPr>
                <w:sz w:val="24"/>
                <w:szCs w:val="24"/>
              </w:rPr>
              <w:t>1</w:t>
            </w:r>
          </w:p>
        </w:tc>
        <w:tc>
          <w:tcPr>
            <w:tcW w:w="2092" w:type="dxa"/>
          </w:tcPr>
          <w:p w:rsidR="004475B1" w:rsidRPr="005970A1" w:rsidRDefault="004475B1" w:rsidP="00451F4B">
            <w:pPr>
              <w:autoSpaceDE w:val="0"/>
              <w:autoSpaceDN w:val="0"/>
              <w:adjustRightInd w:val="0"/>
              <w:ind w:firstLine="148"/>
              <w:jc w:val="center"/>
              <w:rPr>
                <w:sz w:val="24"/>
                <w:szCs w:val="24"/>
              </w:rPr>
            </w:pPr>
          </w:p>
        </w:tc>
      </w:tr>
      <w:tr w:rsidR="004475B1" w:rsidRPr="005970A1" w:rsidTr="00C56EF0">
        <w:tc>
          <w:tcPr>
            <w:tcW w:w="900" w:type="dxa"/>
          </w:tcPr>
          <w:p w:rsidR="004475B1" w:rsidRPr="00963090" w:rsidRDefault="004475B1" w:rsidP="0021158F">
            <w:pPr>
              <w:pStyle w:val="af7"/>
              <w:numPr>
                <w:ilvl w:val="0"/>
                <w:numId w:val="309"/>
              </w:numPr>
              <w:ind w:right="-97" w:hanging="578"/>
              <w:jc w:val="center"/>
              <w:rPr>
                <w:sz w:val="24"/>
                <w:szCs w:val="24"/>
                <w:lang w:eastAsia="en-US"/>
              </w:rPr>
            </w:pPr>
          </w:p>
        </w:tc>
        <w:tc>
          <w:tcPr>
            <w:tcW w:w="8989" w:type="dxa"/>
            <w:vAlign w:val="center"/>
          </w:tcPr>
          <w:p w:rsidR="004475B1" w:rsidRPr="005970A1" w:rsidRDefault="004475B1" w:rsidP="00451F4B">
            <w:pPr>
              <w:ind w:left="93" w:hanging="93"/>
              <w:jc w:val="left"/>
              <w:rPr>
                <w:sz w:val="24"/>
                <w:szCs w:val="24"/>
              </w:rPr>
            </w:pPr>
            <w:r w:rsidRPr="005970A1">
              <w:rPr>
                <w:sz w:val="24"/>
                <w:szCs w:val="24"/>
              </w:rPr>
              <w:t xml:space="preserve">Развитие Российской империи. Правление Екатерины </w:t>
            </w:r>
            <w:r w:rsidRPr="005970A1">
              <w:rPr>
                <w:sz w:val="24"/>
                <w:szCs w:val="24"/>
                <w:lang w:val="en-US"/>
              </w:rPr>
              <w:t>II</w:t>
            </w:r>
          </w:p>
        </w:tc>
        <w:tc>
          <w:tcPr>
            <w:tcW w:w="1418" w:type="dxa"/>
            <w:vAlign w:val="center"/>
          </w:tcPr>
          <w:p w:rsidR="004475B1" w:rsidRPr="005970A1" w:rsidRDefault="004475B1" w:rsidP="00451F4B">
            <w:pPr>
              <w:ind w:firstLine="148"/>
              <w:jc w:val="center"/>
              <w:rPr>
                <w:sz w:val="24"/>
                <w:szCs w:val="24"/>
              </w:rPr>
            </w:pPr>
            <w:r w:rsidRPr="005970A1">
              <w:rPr>
                <w:sz w:val="24"/>
                <w:szCs w:val="24"/>
              </w:rPr>
              <w:t>1</w:t>
            </w:r>
          </w:p>
        </w:tc>
        <w:tc>
          <w:tcPr>
            <w:tcW w:w="2092" w:type="dxa"/>
          </w:tcPr>
          <w:p w:rsidR="004475B1" w:rsidRPr="005970A1" w:rsidRDefault="004475B1" w:rsidP="00451F4B">
            <w:pPr>
              <w:ind w:firstLine="148"/>
              <w:jc w:val="center"/>
              <w:rPr>
                <w:b/>
                <w:bCs/>
                <w:sz w:val="24"/>
                <w:szCs w:val="24"/>
              </w:rPr>
            </w:pPr>
          </w:p>
        </w:tc>
      </w:tr>
      <w:tr w:rsidR="004475B1" w:rsidRPr="005970A1" w:rsidTr="00C56EF0">
        <w:tc>
          <w:tcPr>
            <w:tcW w:w="900" w:type="dxa"/>
          </w:tcPr>
          <w:p w:rsidR="004475B1" w:rsidRPr="00963090" w:rsidRDefault="004475B1" w:rsidP="0021158F">
            <w:pPr>
              <w:pStyle w:val="af7"/>
              <w:numPr>
                <w:ilvl w:val="0"/>
                <w:numId w:val="309"/>
              </w:numPr>
              <w:ind w:right="-97" w:hanging="578"/>
              <w:jc w:val="center"/>
              <w:rPr>
                <w:sz w:val="24"/>
                <w:szCs w:val="24"/>
                <w:lang w:eastAsia="en-US"/>
              </w:rPr>
            </w:pPr>
          </w:p>
        </w:tc>
        <w:tc>
          <w:tcPr>
            <w:tcW w:w="8989" w:type="dxa"/>
          </w:tcPr>
          <w:p w:rsidR="004475B1" w:rsidRPr="005970A1" w:rsidRDefault="004475B1" w:rsidP="00451F4B">
            <w:pPr>
              <w:autoSpaceDE w:val="0"/>
              <w:autoSpaceDN w:val="0"/>
              <w:adjustRightInd w:val="0"/>
              <w:ind w:left="93" w:hanging="93"/>
              <w:jc w:val="left"/>
              <w:rPr>
                <w:sz w:val="24"/>
                <w:szCs w:val="24"/>
              </w:rPr>
            </w:pPr>
            <w:r w:rsidRPr="005970A1">
              <w:rPr>
                <w:sz w:val="24"/>
                <w:szCs w:val="24"/>
              </w:rPr>
              <w:t>Нашествие Наполеона. Бородинская битва, её значение для России</w:t>
            </w:r>
          </w:p>
        </w:tc>
        <w:tc>
          <w:tcPr>
            <w:tcW w:w="1418" w:type="dxa"/>
          </w:tcPr>
          <w:p w:rsidR="004475B1" w:rsidRPr="005970A1" w:rsidRDefault="004475B1" w:rsidP="00451F4B">
            <w:pPr>
              <w:autoSpaceDE w:val="0"/>
              <w:autoSpaceDN w:val="0"/>
              <w:adjustRightInd w:val="0"/>
              <w:ind w:firstLine="148"/>
              <w:jc w:val="center"/>
              <w:rPr>
                <w:sz w:val="24"/>
                <w:szCs w:val="24"/>
              </w:rPr>
            </w:pPr>
            <w:r w:rsidRPr="005970A1">
              <w:rPr>
                <w:sz w:val="24"/>
                <w:szCs w:val="24"/>
              </w:rPr>
              <w:t>1</w:t>
            </w:r>
          </w:p>
        </w:tc>
        <w:tc>
          <w:tcPr>
            <w:tcW w:w="2092" w:type="dxa"/>
          </w:tcPr>
          <w:p w:rsidR="004475B1" w:rsidRPr="005970A1" w:rsidRDefault="004475B1" w:rsidP="00451F4B">
            <w:pPr>
              <w:autoSpaceDE w:val="0"/>
              <w:autoSpaceDN w:val="0"/>
              <w:adjustRightInd w:val="0"/>
              <w:ind w:firstLine="148"/>
              <w:jc w:val="center"/>
              <w:rPr>
                <w:sz w:val="24"/>
                <w:szCs w:val="24"/>
              </w:rPr>
            </w:pPr>
          </w:p>
        </w:tc>
      </w:tr>
      <w:tr w:rsidR="004475B1" w:rsidRPr="005970A1" w:rsidTr="00C56EF0">
        <w:tc>
          <w:tcPr>
            <w:tcW w:w="900" w:type="dxa"/>
          </w:tcPr>
          <w:p w:rsidR="004475B1" w:rsidRPr="00963090" w:rsidRDefault="004475B1" w:rsidP="0021158F">
            <w:pPr>
              <w:pStyle w:val="af7"/>
              <w:numPr>
                <w:ilvl w:val="0"/>
                <w:numId w:val="309"/>
              </w:numPr>
              <w:ind w:right="-97" w:hanging="578"/>
              <w:jc w:val="center"/>
              <w:rPr>
                <w:sz w:val="24"/>
                <w:szCs w:val="24"/>
                <w:lang w:eastAsia="en-US"/>
              </w:rPr>
            </w:pPr>
          </w:p>
        </w:tc>
        <w:tc>
          <w:tcPr>
            <w:tcW w:w="8989" w:type="dxa"/>
          </w:tcPr>
          <w:p w:rsidR="004475B1" w:rsidRPr="005970A1" w:rsidRDefault="004475B1" w:rsidP="00451F4B">
            <w:pPr>
              <w:autoSpaceDE w:val="0"/>
              <w:autoSpaceDN w:val="0"/>
              <w:adjustRightInd w:val="0"/>
              <w:ind w:left="93" w:hanging="93"/>
              <w:jc w:val="left"/>
              <w:rPr>
                <w:sz w:val="24"/>
                <w:szCs w:val="24"/>
              </w:rPr>
            </w:pPr>
            <w:r w:rsidRPr="005970A1">
              <w:rPr>
                <w:sz w:val="24"/>
                <w:szCs w:val="24"/>
              </w:rPr>
              <w:t>Россия до 1917 года. Обобщающий урок</w:t>
            </w:r>
          </w:p>
        </w:tc>
        <w:tc>
          <w:tcPr>
            <w:tcW w:w="1418" w:type="dxa"/>
          </w:tcPr>
          <w:p w:rsidR="004475B1" w:rsidRPr="005970A1" w:rsidRDefault="004475B1" w:rsidP="00451F4B">
            <w:pPr>
              <w:autoSpaceDE w:val="0"/>
              <w:autoSpaceDN w:val="0"/>
              <w:adjustRightInd w:val="0"/>
              <w:ind w:firstLine="148"/>
              <w:jc w:val="center"/>
              <w:rPr>
                <w:sz w:val="24"/>
                <w:szCs w:val="24"/>
              </w:rPr>
            </w:pPr>
            <w:r w:rsidRPr="005970A1">
              <w:rPr>
                <w:sz w:val="24"/>
                <w:szCs w:val="24"/>
              </w:rPr>
              <w:t>1</w:t>
            </w:r>
          </w:p>
        </w:tc>
        <w:tc>
          <w:tcPr>
            <w:tcW w:w="2092" w:type="dxa"/>
          </w:tcPr>
          <w:p w:rsidR="004475B1" w:rsidRPr="005970A1" w:rsidRDefault="004475B1" w:rsidP="00451F4B">
            <w:pPr>
              <w:autoSpaceDE w:val="0"/>
              <w:autoSpaceDN w:val="0"/>
              <w:adjustRightInd w:val="0"/>
              <w:ind w:firstLine="148"/>
              <w:jc w:val="center"/>
              <w:rPr>
                <w:sz w:val="24"/>
                <w:szCs w:val="24"/>
              </w:rPr>
            </w:pPr>
          </w:p>
        </w:tc>
      </w:tr>
      <w:tr w:rsidR="004475B1" w:rsidRPr="005970A1" w:rsidTr="00C56EF0">
        <w:tc>
          <w:tcPr>
            <w:tcW w:w="900" w:type="dxa"/>
          </w:tcPr>
          <w:p w:rsidR="004475B1" w:rsidRPr="00963090" w:rsidRDefault="004475B1" w:rsidP="0021158F">
            <w:pPr>
              <w:pStyle w:val="af7"/>
              <w:numPr>
                <w:ilvl w:val="0"/>
                <w:numId w:val="309"/>
              </w:numPr>
              <w:ind w:right="-97" w:hanging="578"/>
              <w:jc w:val="center"/>
              <w:rPr>
                <w:sz w:val="24"/>
                <w:szCs w:val="24"/>
                <w:lang w:eastAsia="en-US"/>
              </w:rPr>
            </w:pPr>
          </w:p>
        </w:tc>
        <w:tc>
          <w:tcPr>
            <w:tcW w:w="8989" w:type="dxa"/>
          </w:tcPr>
          <w:p w:rsidR="004475B1" w:rsidRPr="005970A1" w:rsidRDefault="004475B1" w:rsidP="00451F4B">
            <w:pPr>
              <w:autoSpaceDE w:val="0"/>
              <w:autoSpaceDN w:val="0"/>
              <w:adjustRightInd w:val="0"/>
              <w:ind w:left="93" w:hanging="93"/>
              <w:jc w:val="left"/>
              <w:rPr>
                <w:sz w:val="24"/>
                <w:szCs w:val="24"/>
              </w:rPr>
            </w:pPr>
            <w:r w:rsidRPr="005970A1">
              <w:rPr>
                <w:sz w:val="24"/>
                <w:szCs w:val="24"/>
              </w:rPr>
              <w:t xml:space="preserve">Исторические события в России в начале </w:t>
            </w:r>
            <w:r w:rsidRPr="005970A1">
              <w:rPr>
                <w:sz w:val="24"/>
                <w:szCs w:val="24"/>
                <w:lang w:val="en-US"/>
              </w:rPr>
              <w:t>XX</w:t>
            </w:r>
            <w:r w:rsidRPr="005970A1">
              <w:rPr>
                <w:sz w:val="24"/>
                <w:szCs w:val="24"/>
              </w:rPr>
              <w:t xml:space="preserve"> века</w:t>
            </w:r>
          </w:p>
        </w:tc>
        <w:tc>
          <w:tcPr>
            <w:tcW w:w="1418" w:type="dxa"/>
          </w:tcPr>
          <w:p w:rsidR="004475B1" w:rsidRPr="005970A1" w:rsidRDefault="004475B1" w:rsidP="00451F4B">
            <w:pPr>
              <w:autoSpaceDE w:val="0"/>
              <w:autoSpaceDN w:val="0"/>
              <w:adjustRightInd w:val="0"/>
              <w:ind w:firstLine="148"/>
              <w:jc w:val="center"/>
              <w:rPr>
                <w:sz w:val="24"/>
                <w:szCs w:val="24"/>
              </w:rPr>
            </w:pPr>
            <w:r w:rsidRPr="005970A1">
              <w:rPr>
                <w:sz w:val="24"/>
                <w:szCs w:val="24"/>
              </w:rPr>
              <w:t>1</w:t>
            </w:r>
          </w:p>
        </w:tc>
        <w:tc>
          <w:tcPr>
            <w:tcW w:w="2092" w:type="dxa"/>
          </w:tcPr>
          <w:p w:rsidR="004475B1" w:rsidRPr="005970A1" w:rsidRDefault="004475B1" w:rsidP="00451F4B">
            <w:pPr>
              <w:autoSpaceDE w:val="0"/>
              <w:autoSpaceDN w:val="0"/>
              <w:adjustRightInd w:val="0"/>
              <w:ind w:firstLine="148"/>
              <w:jc w:val="center"/>
              <w:rPr>
                <w:sz w:val="24"/>
                <w:szCs w:val="24"/>
              </w:rPr>
            </w:pPr>
          </w:p>
        </w:tc>
      </w:tr>
      <w:tr w:rsidR="004475B1" w:rsidRPr="005970A1" w:rsidTr="00C56EF0">
        <w:tc>
          <w:tcPr>
            <w:tcW w:w="900" w:type="dxa"/>
          </w:tcPr>
          <w:p w:rsidR="004475B1" w:rsidRPr="00963090" w:rsidRDefault="004475B1" w:rsidP="0021158F">
            <w:pPr>
              <w:pStyle w:val="af7"/>
              <w:numPr>
                <w:ilvl w:val="0"/>
                <w:numId w:val="309"/>
              </w:numPr>
              <w:ind w:right="-97" w:hanging="578"/>
              <w:jc w:val="center"/>
              <w:rPr>
                <w:sz w:val="24"/>
                <w:szCs w:val="24"/>
                <w:lang w:eastAsia="en-US"/>
              </w:rPr>
            </w:pPr>
          </w:p>
        </w:tc>
        <w:tc>
          <w:tcPr>
            <w:tcW w:w="8989" w:type="dxa"/>
          </w:tcPr>
          <w:p w:rsidR="004475B1" w:rsidRPr="005970A1" w:rsidRDefault="004475B1" w:rsidP="00451F4B">
            <w:pPr>
              <w:autoSpaceDE w:val="0"/>
              <w:autoSpaceDN w:val="0"/>
              <w:adjustRightInd w:val="0"/>
              <w:ind w:left="93" w:hanging="93"/>
              <w:jc w:val="left"/>
              <w:rPr>
                <w:sz w:val="24"/>
                <w:szCs w:val="24"/>
              </w:rPr>
            </w:pPr>
            <w:r w:rsidRPr="005970A1">
              <w:rPr>
                <w:sz w:val="24"/>
                <w:szCs w:val="24"/>
              </w:rPr>
              <w:t>Преобразования, произошедшие  в СССР в 1920 -1930 годы</w:t>
            </w:r>
          </w:p>
        </w:tc>
        <w:tc>
          <w:tcPr>
            <w:tcW w:w="1418" w:type="dxa"/>
          </w:tcPr>
          <w:p w:rsidR="004475B1" w:rsidRPr="005970A1" w:rsidRDefault="004475B1" w:rsidP="00451F4B">
            <w:pPr>
              <w:autoSpaceDE w:val="0"/>
              <w:autoSpaceDN w:val="0"/>
              <w:adjustRightInd w:val="0"/>
              <w:ind w:firstLine="148"/>
              <w:jc w:val="center"/>
              <w:rPr>
                <w:sz w:val="24"/>
                <w:szCs w:val="24"/>
              </w:rPr>
            </w:pPr>
            <w:r w:rsidRPr="005970A1">
              <w:rPr>
                <w:sz w:val="24"/>
                <w:szCs w:val="24"/>
              </w:rPr>
              <w:t>1</w:t>
            </w:r>
          </w:p>
        </w:tc>
        <w:tc>
          <w:tcPr>
            <w:tcW w:w="2092" w:type="dxa"/>
          </w:tcPr>
          <w:p w:rsidR="004475B1" w:rsidRPr="005970A1" w:rsidRDefault="004475B1" w:rsidP="00451F4B">
            <w:pPr>
              <w:autoSpaceDE w:val="0"/>
              <w:autoSpaceDN w:val="0"/>
              <w:adjustRightInd w:val="0"/>
              <w:ind w:firstLine="148"/>
              <w:jc w:val="center"/>
              <w:rPr>
                <w:sz w:val="24"/>
                <w:szCs w:val="24"/>
              </w:rPr>
            </w:pPr>
          </w:p>
        </w:tc>
      </w:tr>
      <w:tr w:rsidR="004475B1" w:rsidRPr="005970A1" w:rsidTr="00C56EF0">
        <w:tc>
          <w:tcPr>
            <w:tcW w:w="900" w:type="dxa"/>
          </w:tcPr>
          <w:p w:rsidR="004475B1" w:rsidRPr="00963090" w:rsidRDefault="004475B1" w:rsidP="0021158F">
            <w:pPr>
              <w:pStyle w:val="af7"/>
              <w:numPr>
                <w:ilvl w:val="0"/>
                <w:numId w:val="309"/>
              </w:numPr>
              <w:ind w:right="-97" w:hanging="578"/>
              <w:jc w:val="center"/>
              <w:rPr>
                <w:sz w:val="24"/>
                <w:szCs w:val="24"/>
                <w:lang w:eastAsia="en-US"/>
              </w:rPr>
            </w:pPr>
          </w:p>
        </w:tc>
        <w:tc>
          <w:tcPr>
            <w:tcW w:w="8989" w:type="dxa"/>
          </w:tcPr>
          <w:p w:rsidR="004475B1" w:rsidRPr="005970A1" w:rsidRDefault="004475B1" w:rsidP="00451F4B">
            <w:pPr>
              <w:autoSpaceDE w:val="0"/>
              <w:autoSpaceDN w:val="0"/>
              <w:adjustRightInd w:val="0"/>
              <w:ind w:left="93" w:hanging="93"/>
              <w:jc w:val="left"/>
              <w:rPr>
                <w:sz w:val="24"/>
                <w:szCs w:val="24"/>
              </w:rPr>
            </w:pPr>
            <w:r w:rsidRPr="005970A1">
              <w:rPr>
                <w:sz w:val="24"/>
                <w:szCs w:val="24"/>
              </w:rPr>
              <w:t>Великая Отечественная война</w:t>
            </w:r>
          </w:p>
        </w:tc>
        <w:tc>
          <w:tcPr>
            <w:tcW w:w="1418" w:type="dxa"/>
          </w:tcPr>
          <w:p w:rsidR="004475B1" w:rsidRPr="005970A1" w:rsidRDefault="004475B1" w:rsidP="00451F4B">
            <w:pPr>
              <w:autoSpaceDE w:val="0"/>
              <w:autoSpaceDN w:val="0"/>
              <w:adjustRightInd w:val="0"/>
              <w:ind w:firstLine="148"/>
              <w:jc w:val="center"/>
              <w:rPr>
                <w:sz w:val="24"/>
                <w:szCs w:val="24"/>
              </w:rPr>
            </w:pPr>
            <w:r w:rsidRPr="005970A1">
              <w:rPr>
                <w:sz w:val="24"/>
                <w:szCs w:val="24"/>
              </w:rPr>
              <w:t>1</w:t>
            </w:r>
          </w:p>
        </w:tc>
        <w:tc>
          <w:tcPr>
            <w:tcW w:w="2092" w:type="dxa"/>
          </w:tcPr>
          <w:p w:rsidR="004475B1" w:rsidRPr="005970A1" w:rsidRDefault="004475B1" w:rsidP="00451F4B">
            <w:pPr>
              <w:autoSpaceDE w:val="0"/>
              <w:autoSpaceDN w:val="0"/>
              <w:adjustRightInd w:val="0"/>
              <w:ind w:firstLine="148"/>
              <w:jc w:val="center"/>
              <w:rPr>
                <w:sz w:val="24"/>
                <w:szCs w:val="24"/>
              </w:rPr>
            </w:pPr>
          </w:p>
        </w:tc>
      </w:tr>
      <w:tr w:rsidR="004475B1" w:rsidRPr="005970A1" w:rsidTr="00C56EF0">
        <w:tc>
          <w:tcPr>
            <w:tcW w:w="900" w:type="dxa"/>
          </w:tcPr>
          <w:p w:rsidR="004475B1" w:rsidRPr="00963090" w:rsidRDefault="004475B1" w:rsidP="0021158F">
            <w:pPr>
              <w:pStyle w:val="af7"/>
              <w:numPr>
                <w:ilvl w:val="0"/>
                <w:numId w:val="309"/>
              </w:numPr>
              <w:ind w:right="-97" w:hanging="578"/>
              <w:jc w:val="center"/>
              <w:rPr>
                <w:sz w:val="24"/>
                <w:szCs w:val="24"/>
                <w:lang w:eastAsia="en-US"/>
              </w:rPr>
            </w:pPr>
          </w:p>
        </w:tc>
        <w:tc>
          <w:tcPr>
            <w:tcW w:w="8989" w:type="dxa"/>
          </w:tcPr>
          <w:p w:rsidR="004475B1" w:rsidRPr="005970A1" w:rsidRDefault="004475B1" w:rsidP="00451F4B">
            <w:pPr>
              <w:autoSpaceDE w:val="0"/>
              <w:autoSpaceDN w:val="0"/>
              <w:adjustRightInd w:val="0"/>
              <w:ind w:left="93" w:hanging="93"/>
              <w:jc w:val="left"/>
              <w:rPr>
                <w:sz w:val="24"/>
                <w:szCs w:val="24"/>
              </w:rPr>
            </w:pPr>
            <w:r w:rsidRPr="005970A1">
              <w:rPr>
                <w:sz w:val="24"/>
                <w:szCs w:val="24"/>
              </w:rPr>
              <w:t>Великая Отечественная война</w:t>
            </w:r>
          </w:p>
        </w:tc>
        <w:tc>
          <w:tcPr>
            <w:tcW w:w="1418" w:type="dxa"/>
          </w:tcPr>
          <w:p w:rsidR="004475B1" w:rsidRPr="005970A1" w:rsidRDefault="004475B1" w:rsidP="00451F4B">
            <w:pPr>
              <w:autoSpaceDE w:val="0"/>
              <w:autoSpaceDN w:val="0"/>
              <w:adjustRightInd w:val="0"/>
              <w:ind w:firstLine="148"/>
              <w:jc w:val="center"/>
              <w:rPr>
                <w:sz w:val="24"/>
                <w:szCs w:val="24"/>
              </w:rPr>
            </w:pPr>
            <w:r w:rsidRPr="005970A1">
              <w:rPr>
                <w:sz w:val="24"/>
                <w:szCs w:val="24"/>
              </w:rPr>
              <w:t>1</w:t>
            </w:r>
          </w:p>
        </w:tc>
        <w:tc>
          <w:tcPr>
            <w:tcW w:w="2092" w:type="dxa"/>
          </w:tcPr>
          <w:p w:rsidR="004475B1" w:rsidRPr="005970A1" w:rsidRDefault="004475B1" w:rsidP="00451F4B">
            <w:pPr>
              <w:autoSpaceDE w:val="0"/>
              <w:autoSpaceDN w:val="0"/>
              <w:adjustRightInd w:val="0"/>
              <w:ind w:firstLine="148"/>
              <w:jc w:val="center"/>
              <w:rPr>
                <w:sz w:val="24"/>
                <w:szCs w:val="24"/>
              </w:rPr>
            </w:pPr>
          </w:p>
        </w:tc>
      </w:tr>
      <w:tr w:rsidR="004475B1" w:rsidRPr="005970A1" w:rsidTr="00C56EF0">
        <w:tc>
          <w:tcPr>
            <w:tcW w:w="900" w:type="dxa"/>
          </w:tcPr>
          <w:p w:rsidR="004475B1" w:rsidRPr="00963090" w:rsidRDefault="004475B1" w:rsidP="0021158F">
            <w:pPr>
              <w:pStyle w:val="af7"/>
              <w:numPr>
                <w:ilvl w:val="0"/>
                <w:numId w:val="309"/>
              </w:numPr>
              <w:ind w:right="-97" w:hanging="578"/>
              <w:jc w:val="center"/>
              <w:rPr>
                <w:sz w:val="24"/>
                <w:szCs w:val="24"/>
                <w:lang w:eastAsia="en-US"/>
              </w:rPr>
            </w:pPr>
          </w:p>
        </w:tc>
        <w:tc>
          <w:tcPr>
            <w:tcW w:w="8989" w:type="dxa"/>
          </w:tcPr>
          <w:p w:rsidR="004475B1" w:rsidRPr="005970A1" w:rsidRDefault="004475B1" w:rsidP="00451F4B">
            <w:pPr>
              <w:autoSpaceDE w:val="0"/>
              <w:autoSpaceDN w:val="0"/>
              <w:adjustRightInd w:val="0"/>
              <w:ind w:left="93" w:hanging="93"/>
              <w:jc w:val="left"/>
              <w:rPr>
                <w:sz w:val="24"/>
                <w:szCs w:val="24"/>
              </w:rPr>
            </w:pPr>
            <w:r w:rsidRPr="005970A1">
              <w:rPr>
                <w:sz w:val="24"/>
                <w:szCs w:val="24"/>
              </w:rPr>
              <w:t>Советский Союз в послевоенные годы</w:t>
            </w:r>
          </w:p>
        </w:tc>
        <w:tc>
          <w:tcPr>
            <w:tcW w:w="1418" w:type="dxa"/>
          </w:tcPr>
          <w:p w:rsidR="004475B1" w:rsidRPr="005970A1" w:rsidRDefault="004475B1" w:rsidP="00451F4B">
            <w:pPr>
              <w:autoSpaceDE w:val="0"/>
              <w:autoSpaceDN w:val="0"/>
              <w:adjustRightInd w:val="0"/>
              <w:ind w:firstLine="148"/>
              <w:jc w:val="center"/>
              <w:rPr>
                <w:sz w:val="24"/>
                <w:szCs w:val="24"/>
              </w:rPr>
            </w:pPr>
            <w:r w:rsidRPr="005970A1">
              <w:rPr>
                <w:sz w:val="24"/>
                <w:szCs w:val="24"/>
              </w:rPr>
              <w:t>1</w:t>
            </w:r>
          </w:p>
        </w:tc>
        <w:tc>
          <w:tcPr>
            <w:tcW w:w="2092" w:type="dxa"/>
          </w:tcPr>
          <w:p w:rsidR="004475B1" w:rsidRPr="005970A1" w:rsidRDefault="004475B1" w:rsidP="00451F4B">
            <w:pPr>
              <w:autoSpaceDE w:val="0"/>
              <w:autoSpaceDN w:val="0"/>
              <w:adjustRightInd w:val="0"/>
              <w:ind w:firstLine="148"/>
              <w:jc w:val="center"/>
              <w:rPr>
                <w:sz w:val="24"/>
                <w:szCs w:val="24"/>
              </w:rPr>
            </w:pPr>
          </w:p>
        </w:tc>
      </w:tr>
      <w:tr w:rsidR="004475B1" w:rsidRPr="005970A1" w:rsidTr="00C56EF0">
        <w:tc>
          <w:tcPr>
            <w:tcW w:w="900" w:type="dxa"/>
          </w:tcPr>
          <w:p w:rsidR="004475B1" w:rsidRPr="00963090" w:rsidRDefault="004475B1" w:rsidP="0021158F">
            <w:pPr>
              <w:pStyle w:val="af7"/>
              <w:numPr>
                <w:ilvl w:val="0"/>
                <w:numId w:val="309"/>
              </w:numPr>
              <w:ind w:right="-97" w:hanging="578"/>
              <w:jc w:val="center"/>
              <w:rPr>
                <w:sz w:val="24"/>
                <w:szCs w:val="24"/>
                <w:lang w:eastAsia="en-US"/>
              </w:rPr>
            </w:pPr>
          </w:p>
        </w:tc>
        <w:tc>
          <w:tcPr>
            <w:tcW w:w="8989" w:type="dxa"/>
          </w:tcPr>
          <w:p w:rsidR="004475B1" w:rsidRPr="005970A1" w:rsidRDefault="004475B1" w:rsidP="00451F4B">
            <w:pPr>
              <w:autoSpaceDE w:val="0"/>
              <w:autoSpaceDN w:val="0"/>
              <w:adjustRightInd w:val="0"/>
              <w:ind w:left="93" w:hanging="93"/>
              <w:jc w:val="left"/>
              <w:rPr>
                <w:sz w:val="24"/>
                <w:szCs w:val="24"/>
              </w:rPr>
            </w:pPr>
            <w:r w:rsidRPr="005970A1">
              <w:rPr>
                <w:sz w:val="24"/>
                <w:szCs w:val="24"/>
              </w:rPr>
              <w:t>Начало перестройки. Современная Россия</w:t>
            </w:r>
          </w:p>
        </w:tc>
        <w:tc>
          <w:tcPr>
            <w:tcW w:w="1418" w:type="dxa"/>
          </w:tcPr>
          <w:p w:rsidR="004475B1" w:rsidRPr="005970A1" w:rsidRDefault="004475B1" w:rsidP="00451F4B">
            <w:pPr>
              <w:autoSpaceDE w:val="0"/>
              <w:autoSpaceDN w:val="0"/>
              <w:adjustRightInd w:val="0"/>
              <w:ind w:firstLine="148"/>
              <w:jc w:val="center"/>
              <w:rPr>
                <w:sz w:val="24"/>
                <w:szCs w:val="24"/>
              </w:rPr>
            </w:pPr>
            <w:r w:rsidRPr="005970A1">
              <w:rPr>
                <w:sz w:val="24"/>
                <w:szCs w:val="24"/>
              </w:rPr>
              <w:t>1</w:t>
            </w:r>
          </w:p>
        </w:tc>
        <w:tc>
          <w:tcPr>
            <w:tcW w:w="2092" w:type="dxa"/>
          </w:tcPr>
          <w:p w:rsidR="004475B1" w:rsidRPr="005970A1" w:rsidRDefault="004475B1" w:rsidP="00451F4B">
            <w:pPr>
              <w:autoSpaceDE w:val="0"/>
              <w:autoSpaceDN w:val="0"/>
              <w:adjustRightInd w:val="0"/>
              <w:ind w:firstLine="148"/>
              <w:jc w:val="center"/>
              <w:rPr>
                <w:sz w:val="24"/>
                <w:szCs w:val="24"/>
              </w:rPr>
            </w:pPr>
          </w:p>
        </w:tc>
      </w:tr>
      <w:tr w:rsidR="004475B1" w:rsidRPr="005970A1" w:rsidTr="00C56EF0">
        <w:tc>
          <w:tcPr>
            <w:tcW w:w="900" w:type="dxa"/>
          </w:tcPr>
          <w:p w:rsidR="004475B1" w:rsidRPr="00963090" w:rsidRDefault="004475B1" w:rsidP="0021158F">
            <w:pPr>
              <w:pStyle w:val="af7"/>
              <w:numPr>
                <w:ilvl w:val="0"/>
                <w:numId w:val="309"/>
              </w:numPr>
              <w:ind w:right="-97" w:hanging="578"/>
              <w:jc w:val="center"/>
              <w:rPr>
                <w:sz w:val="24"/>
                <w:szCs w:val="24"/>
                <w:lang w:eastAsia="en-US"/>
              </w:rPr>
            </w:pPr>
          </w:p>
        </w:tc>
        <w:tc>
          <w:tcPr>
            <w:tcW w:w="8989" w:type="dxa"/>
          </w:tcPr>
          <w:p w:rsidR="004475B1" w:rsidRPr="005970A1" w:rsidRDefault="004475B1" w:rsidP="00451F4B">
            <w:pPr>
              <w:autoSpaceDE w:val="0"/>
              <w:autoSpaceDN w:val="0"/>
              <w:adjustRightInd w:val="0"/>
              <w:ind w:left="93" w:hanging="93"/>
              <w:jc w:val="left"/>
              <w:rPr>
                <w:sz w:val="24"/>
                <w:szCs w:val="24"/>
              </w:rPr>
            </w:pPr>
            <w:r w:rsidRPr="005970A1">
              <w:rPr>
                <w:sz w:val="24"/>
                <w:szCs w:val="24"/>
              </w:rPr>
              <w:t>Обобщающий урок</w:t>
            </w:r>
          </w:p>
        </w:tc>
        <w:tc>
          <w:tcPr>
            <w:tcW w:w="1418" w:type="dxa"/>
          </w:tcPr>
          <w:p w:rsidR="004475B1" w:rsidRPr="005970A1" w:rsidRDefault="004475B1" w:rsidP="00451F4B">
            <w:pPr>
              <w:autoSpaceDE w:val="0"/>
              <w:autoSpaceDN w:val="0"/>
              <w:adjustRightInd w:val="0"/>
              <w:ind w:firstLine="148"/>
              <w:jc w:val="center"/>
              <w:rPr>
                <w:sz w:val="24"/>
                <w:szCs w:val="24"/>
              </w:rPr>
            </w:pPr>
            <w:r w:rsidRPr="005970A1">
              <w:rPr>
                <w:sz w:val="24"/>
                <w:szCs w:val="24"/>
              </w:rPr>
              <w:t>1</w:t>
            </w:r>
          </w:p>
        </w:tc>
        <w:tc>
          <w:tcPr>
            <w:tcW w:w="2092" w:type="dxa"/>
          </w:tcPr>
          <w:p w:rsidR="004475B1" w:rsidRPr="005970A1" w:rsidRDefault="004475B1" w:rsidP="00451F4B">
            <w:pPr>
              <w:autoSpaceDE w:val="0"/>
              <w:autoSpaceDN w:val="0"/>
              <w:adjustRightInd w:val="0"/>
              <w:ind w:firstLine="148"/>
              <w:jc w:val="center"/>
              <w:rPr>
                <w:sz w:val="24"/>
                <w:szCs w:val="24"/>
              </w:rPr>
            </w:pPr>
          </w:p>
        </w:tc>
      </w:tr>
      <w:tr w:rsidR="004475B1" w:rsidRPr="005970A1" w:rsidTr="00C56EF0">
        <w:tc>
          <w:tcPr>
            <w:tcW w:w="900" w:type="dxa"/>
          </w:tcPr>
          <w:p w:rsidR="004475B1" w:rsidRPr="00963090" w:rsidRDefault="004475B1" w:rsidP="0021158F">
            <w:pPr>
              <w:pStyle w:val="af7"/>
              <w:numPr>
                <w:ilvl w:val="0"/>
                <w:numId w:val="309"/>
              </w:numPr>
              <w:ind w:right="-97" w:hanging="578"/>
              <w:jc w:val="center"/>
              <w:rPr>
                <w:sz w:val="24"/>
                <w:szCs w:val="24"/>
                <w:lang w:eastAsia="en-US"/>
              </w:rPr>
            </w:pPr>
          </w:p>
        </w:tc>
        <w:tc>
          <w:tcPr>
            <w:tcW w:w="8989" w:type="dxa"/>
          </w:tcPr>
          <w:p w:rsidR="004475B1" w:rsidRPr="005970A1" w:rsidRDefault="004475B1" w:rsidP="00451F4B">
            <w:pPr>
              <w:autoSpaceDE w:val="0"/>
              <w:autoSpaceDN w:val="0"/>
              <w:adjustRightInd w:val="0"/>
              <w:ind w:left="93" w:hanging="93"/>
              <w:jc w:val="left"/>
              <w:rPr>
                <w:sz w:val="24"/>
                <w:szCs w:val="24"/>
              </w:rPr>
            </w:pPr>
            <w:r w:rsidRPr="005970A1">
              <w:rPr>
                <w:sz w:val="24"/>
                <w:szCs w:val="24"/>
              </w:rPr>
              <w:t>Яркие события из истории родного края</w:t>
            </w:r>
          </w:p>
        </w:tc>
        <w:tc>
          <w:tcPr>
            <w:tcW w:w="1418" w:type="dxa"/>
          </w:tcPr>
          <w:p w:rsidR="004475B1" w:rsidRPr="005970A1" w:rsidRDefault="004475B1" w:rsidP="00451F4B">
            <w:pPr>
              <w:autoSpaceDE w:val="0"/>
              <w:autoSpaceDN w:val="0"/>
              <w:adjustRightInd w:val="0"/>
              <w:ind w:firstLine="148"/>
              <w:jc w:val="center"/>
              <w:rPr>
                <w:sz w:val="24"/>
                <w:szCs w:val="24"/>
              </w:rPr>
            </w:pPr>
            <w:r w:rsidRPr="005970A1">
              <w:rPr>
                <w:sz w:val="24"/>
                <w:szCs w:val="24"/>
              </w:rPr>
              <w:t>1</w:t>
            </w:r>
          </w:p>
        </w:tc>
        <w:tc>
          <w:tcPr>
            <w:tcW w:w="2092" w:type="dxa"/>
          </w:tcPr>
          <w:p w:rsidR="004475B1" w:rsidRPr="005970A1" w:rsidRDefault="004475B1" w:rsidP="00451F4B">
            <w:pPr>
              <w:autoSpaceDE w:val="0"/>
              <w:autoSpaceDN w:val="0"/>
              <w:adjustRightInd w:val="0"/>
              <w:ind w:firstLine="148"/>
              <w:jc w:val="center"/>
              <w:rPr>
                <w:sz w:val="24"/>
                <w:szCs w:val="24"/>
              </w:rPr>
            </w:pPr>
          </w:p>
        </w:tc>
      </w:tr>
      <w:tr w:rsidR="004475B1" w:rsidRPr="005970A1" w:rsidTr="00C56EF0">
        <w:tc>
          <w:tcPr>
            <w:tcW w:w="900" w:type="dxa"/>
          </w:tcPr>
          <w:p w:rsidR="004475B1" w:rsidRPr="005970A1" w:rsidRDefault="004475B1" w:rsidP="00451F4B">
            <w:pPr>
              <w:ind w:left="360" w:right="-97" w:firstLine="0"/>
              <w:jc w:val="center"/>
              <w:rPr>
                <w:sz w:val="24"/>
                <w:szCs w:val="24"/>
              </w:rPr>
            </w:pPr>
            <w:r w:rsidRPr="005970A1">
              <w:rPr>
                <w:sz w:val="24"/>
                <w:szCs w:val="24"/>
              </w:rPr>
              <w:t xml:space="preserve"> </w:t>
            </w:r>
          </w:p>
        </w:tc>
        <w:tc>
          <w:tcPr>
            <w:tcW w:w="8989" w:type="dxa"/>
            <w:vAlign w:val="center"/>
          </w:tcPr>
          <w:p w:rsidR="004475B1" w:rsidRPr="005970A1" w:rsidRDefault="004475B1" w:rsidP="00451F4B">
            <w:pPr>
              <w:ind w:left="93" w:hanging="93"/>
              <w:jc w:val="left"/>
              <w:rPr>
                <w:b/>
                <w:bCs/>
                <w:sz w:val="24"/>
                <w:szCs w:val="24"/>
              </w:rPr>
            </w:pPr>
            <w:r w:rsidRPr="005970A1">
              <w:rPr>
                <w:b/>
                <w:bCs/>
                <w:sz w:val="24"/>
                <w:szCs w:val="24"/>
              </w:rPr>
              <w:t>Материки, океаны, страны и народы Земли</w:t>
            </w:r>
          </w:p>
        </w:tc>
        <w:tc>
          <w:tcPr>
            <w:tcW w:w="1418" w:type="dxa"/>
            <w:vAlign w:val="center"/>
          </w:tcPr>
          <w:p w:rsidR="004475B1" w:rsidRPr="005970A1" w:rsidRDefault="004475B1" w:rsidP="00451F4B">
            <w:pPr>
              <w:ind w:firstLine="148"/>
              <w:jc w:val="center"/>
              <w:rPr>
                <w:b/>
                <w:bCs/>
                <w:sz w:val="24"/>
                <w:szCs w:val="24"/>
              </w:rPr>
            </w:pPr>
            <w:r w:rsidRPr="005970A1">
              <w:rPr>
                <w:b/>
                <w:bCs/>
                <w:sz w:val="24"/>
                <w:szCs w:val="24"/>
                <w:lang w:val="en-US"/>
              </w:rPr>
              <w:t>1</w:t>
            </w:r>
            <w:r w:rsidRPr="005970A1">
              <w:rPr>
                <w:b/>
                <w:bCs/>
                <w:sz w:val="24"/>
                <w:szCs w:val="24"/>
              </w:rPr>
              <w:t>0</w:t>
            </w:r>
          </w:p>
        </w:tc>
        <w:tc>
          <w:tcPr>
            <w:tcW w:w="2092" w:type="dxa"/>
          </w:tcPr>
          <w:p w:rsidR="004475B1" w:rsidRPr="005970A1" w:rsidRDefault="004475B1" w:rsidP="00451F4B">
            <w:pPr>
              <w:ind w:firstLine="148"/>
              <w:jc w:val="center"/>
              <w:rPr>
                <w:b/>
                <w:bCs/>
                <w:sz w:val="24"/>
                <w:szCs w:val="24"/>
                <w:lang w:val="en-US"/>
              </w:rPr>
            </w:pPr>
          </w:p>
        </w:tc>
      </w:tr>
      <w:tr w:rsidR="004475B1" w:rsidRPr="005970A1" w:rsidTr="00C56EF0">
        <w:tc>
          <w:tcPr>
            <w:tcW w:w="900" w:type="dxa"/>
          </w:tcPr>
          <w:p w:rsidR="004475B1" w:rsidRPr="00963090" w:rsidRDefault="004475B1" w:rsidP="0021158F">
            <w:pPr>
              <w:pStyle w:val="af7"/>
              <w:numPr>
                <w:ilvl w:val="0"/>
                <w:numId w:val="309"/>
              </w:numPr>
              <w:ind w:right="-97" w:hanging="578"/>
              <w:jc w:val="center"/>
              <w:rPr>
                <w:sz w:val="24"/>
                <w:szCs w:val="24"/>
                <w:lang w:eastAsia="en-US"/>
              </w:rPr>
            </w:pPr>
          </w:p>
        </w:tc>
        <w:tc>
          <w:tcPr>
            <w:tcW w:w="8989" w:type="dxa"/>
          </w:tcPr>
          <w:p w:rsidR="004475B1" w:rsidRPr="005970A1" w:rsidRDefault="004475B1" w:rsidP="00451F4B">
            <w:pPr>
              <w:autoSpaceDE w:val="0"/>
              <w:autoSpaceDN w:val="0"/>
              <w:adjustRightInd w:val="0"/>
              <w:ind w:left="93" w:hanging="93"/>
              <w:jc w:val="left"/>
              <w:rPr>
                <w:sz w:val="24"/>
                <w:szCs w:val="24"/>
              </w:rPr>
            </w:pPr>
            <w:r w:rsidRPr="005970A1">
              <w:rPr>
                <w:sz w:val="24"/>
                <w:szCs w:val="24"/>
              </w:rPr>
              <w:t>Океаны Земли. Жизнь в море</w:t>
            </w:r>
          </w:p>
        </w:tc>
        <w:tc>
          <w:tcPr>
            <w:tcW w:w="1418" w:type="dxa"/>
          </w:tcPr>
          <w:p w:rsidR="004475B1" w:rsidRPr="005970A1" w:rsidRDefault="004475B1" w:rsidP="00451F4B">
            <w:pPr>
              <w:autoSpaceDE w:val="0"/>
              <w:autoSpaceDN w:val="0"/>
              <w:adjustRightInd w:val="0"/>
              <w:ind w:firstLine="148"/>
              <w:jc w:val="center"/>
              <w:rPr>
                <w:sz w:val="24"/>
                <w:szCs w:val="24"/>
              </w:rPr>
            </w:pPr>
            <w:r w:rsidRPr="005970A1">
              <w:rPr>
                <w:sz w:val="24"/>
                <w:szCs w:val="24"/>
              </w:rPr>
              <w:t>1</w:t>
            </w:r>
          </w:p>
        </w:tc>
        <w:tc>
          <w:tcPr>
            <w:tcW w:w="2092" w:type="dxa"/>
          </w:tcPr>
          <w:p w:rsidR="004475B1" w:rsidRPr="005970A1" w:rsidRDefault="004475B1" w:rsidP="00451F4B">
            <w:pPr>
              <w:autoSpaceDE w:val="0"/>
              <w:autoSpaceDN w:val="0"/>
              <w:adjustRightInd w:val="0"/>
              <w:ind w:firstLine="148"/>
              <w:jc w:val="center"/>
              <w:rPr>
                <w:sz w:val="24"/>
                <w:szCs w:val="24"/>
              </w:rPr>
            </w:pPr>
          </w:p>
        </w:tc>
      </w:tr>
      <w:tr w:rsidR="004475B1" w:rsidRPr="005970A1" w:rsidTr="00C56EF0">
        <w:tc>
          <w:tcPr>
            <w:tcW w:w="900" w:type="dxa"/>
          </w:tcPr>
          <w:p w:rsidR="004475B1" w:rsidRPr="00963090" w:rsidRDefault="004475B1" w:rsidP="0021158F">
            <w:pPr>
              <w:pStyle w:val="af7"/>
              <w:numPr>
                <w:ilvl w:val="0"/>
                <w:numId w:val="309"/>
              </w:numPr>
              <w:ind w:right="-97" w:hanging="578"/>
              <w:jc w:val="center"/>
              <w:rPr>
                <w:sz w:val="24"/>
                <w:szCs w:val="24"/>
                <w:lang w:eastAsia="en-US"/>
              </w:rPr>
            </w:pPr>
          </w:p>
        </w:tc>
        <w:tc>
          <w:tcPr>
            <w:tcW w:w="8989" w:type="dxa"/>
          </w:tcPr>
          <w:p w:rsidR="004475B1" w:rsidRPr="005970A1" w:rsidRDefault="004475B1" w:rsidP="00451F4B">
            <w:pPr>
              <w:autoSpaceDE w:val="0"/>
              <w:autoSpaceDN w:val="0"/>
              <w:adjustRightInd w:val="0"/>
              <w:ind w:left="93" w:hanging="93"/>
              <w:jc w:val="left"/>
              <w:rPr>
                <w:sz w:val="24"/>
                <w:szCs w:val="24"/>
              </w:rPr>
            </w:pPr>
            <w:r w:rsidRPr="005970A1">
              <w:rPr>
                <w:sz w:val="24"/>
                <w:szCs w:val="24"/>
              </w:rPr>
              <w:t>Открытие материков Земли, их природа, растительный и животный мир, коренное  население</w:t>
            </w:r>
          </w:p>
        </w:tc>
        <w:tc>
          <w:tcPr>
            <w:tcW w:w="1418" w:type="dxa"/>
          </w:tcPr>
          <w:p w:rsidR="004475B1" w:rsidRPr="005970A1" w:rsidRDefault="004475B1" w:rsidP="00451F4B">
            <w:pPr>
              <w:autoSpaceDE w:val="0"/>
              <w:autoSpaceDN w:val="0"/>
              <w:adjustRightInd w:val="0"/>
              <w:ind w:firstLine="148"/>
              <w:jc w:val="center"/>
              <w:rPr>
                <w:sz w:val="24"/>
                <w:szCs w:val="24"/>
              </w:rPr>
            </w:pPr>
            <w:r w:rsidRPr="005970A1">
              <w:rPr>
                <w:sz w:val="24"/>
                <w:szCs w:val="24"/>
              </w:rPr>
              <w:t>1</w:t>
            </w:r>
          </w:p>
        </w:tc>
        <w:tc>
          <w:tcPr>
            <w:tcW w:w="2092" w:type="dxa"/>
          </w:tcPr>
          <w:p w:rsidR="004475B1" w:rsidRPr="005970A1" w:rsidRDefault="004475B1" w:rsidP="00451F4B">
            <w:pPr>
              <w:autoSpaceDE w:val="0"/>
              <w:autoSpaceDN w:val="0"/>
              <w:adjustRightInd w:val="0"/>
              <w:ind w:firstLine="148"/>
              <w:jc w:val="center"/>
              <w:rPr>
                <w:sz w:val="24"/>
                <w:szCs w:val="24"/>
              </w:rPr>
            </w:pPr>
          </w:p>
        </w:tc>
      </w:tr>
      <w:tr w:rsidR="004475B1" w:rsidRPr="005970A1" w:rsidTr="00C56EF0">
        <w:tc>
          <w:tcPr>
            <w:tcW w:w="900" w:type="dxa"/>
          </w:tcPr>
          <w:p w:rsidR="004475B1" w:rsidRPr="00963090" w:rsidRDefault="004475B1" w:rsidP="0021158F">
            <w:pPr>
              <w:pStyle w:val="af7"/>
              <w:numPr>
                <w:ilvl w:val="0"/>
                <w:numId w:val="309"/>
              </w:numPr>
              <w:ind w:right="-97" w:hanging="578"/>
              <w:jc w:val="center"/>
              <w:rPr>
                <w:sz w:val="24"/>
                <w:szCs w:val="24"/>
                <w:lang w:eastAsia="en-US"/>
              </w:rPr>
            </w:pPr>
          </w:p>
        </w:tc>
        <w:tc>
          <w:tcPr>
            <w:tcW w:w="8989" w:type="dxa"/>
          </w:tcPr>
          <w:p w:rsidR="004475B1" w:rsidRPr="005970A1" w:rsidRDefault="004475B1" w:rsidP="00451F4B">
            <w:pPr>
              <w:ind w:left="93" w:hanging="93"/>
              <w:jc w:val="left"/>
              <w:rPr>
                <w:sz w:val="24"/>
                <w:szCs w:val="24"/>
              </w:rPr>
            </w:pPr>
            <w:r w:rsidRPr="005970A1">
              <w:rPr>
                <w:sz w:val="24"/>
                <w:szCs w:val="24"/>
              </w:rPr>
              <w:t>Открытие материков Земли, их природа, растительный и животный мир, коренное  население</w:t>
            </w:r>
          </w:p>
        </w:tc>
        <w:tc>
          <w:tcPr>
            <w:tcW w:w="1418" w:type="dxa"/>
          </w:tcPr>
          <w:p w:rsidR="004475B1" w:rsidRPr="005970A1" w:rsidRDefault="004475B1" w:rsidP="00451F4B">
            <w:pPr>
              <w:autoSpaceDE w:val="0"/>
              <w:autoSpaceDN w:val="0"/>
              <w:adjustRightInd w:val="0"/>
              <w:ind w:firstLine="148"/>
              <w:jc w:val="center"/>
              <w:rPr>
                <w:sz w:val="24"/>
                <w:szCs w:val="24"/>
              </w:rPr>
            </w:pPr>
            <w:r w:rsidRPr="005970A1">
              <w:rPr>
                <w:sz w:val="24"/>
                <w:szCs w:val="24"/>
              </w:rPr>
              <w:t>1</w:t>
            </w:r>
          </w:p>
        </w:tc>
        <w:tc>
          <w:tcPr>
            <w:tcW w:w="2092" w:type="dxa"/>
          </w:tcPr>
          <w:p w:rsidR="004475B1" w:rsidRPr="005970A1" w:rsidRDefault="004475B1" w:rsidP="00451F4B">
            <w:pPr>
              <w:autoSpaceDE w:val="0"/>
              <w:autoSpaceDN w:val="0"/>
              <w:adjustRightInd w:val="0"/>
              <w:ind w:firstLine="148"/>
              <w:jc w:val="center"/>
              <w:rPr>
                <w:sz w:val="24"/>
                <w:szCs w:val="24"/>
              </w:rPr>
            </w:pPr>
          </w:p>
        </w:tc>
      </w:tr>
      <w:tr w:rsidR="004475B1" w:rsidRPr="005970A1" w:rsidTr="00C56EF0">
        <w:tc>
          <w:tcPr>
            <w:tcW w:w="900" w:type="dxa"/>
          </w:tcPr>
          <w:p w:rsidR="004475B1" w:rsidRPr="00963090" w:rsidRDefault="004475B1" w:rsidP="0021158F">
            <w:pPr>
              <w:pStyle w:val="af7"/>
              <w:numPr>
                <w:ilvl w:val="0"/>
                <w:numId w:val="309"/>
              </w:numPr>
              <w:ind w:right="-97" w:hanging="578"/>
              <w:jc w:val="center"/>
              <w:rPr>
                <w:sz w:val="24"/>
                <w:szCs w:val="24"/>
                <w:lang w:eastAsia="en-US"/>
              </w:rPr>
            </w:pPr>
          </w:p>
        </w:tc>
        <w:tc>
          <w:tcPr>
            <w:tcW w:w="8989" w:type="dxa"/>
          </w:tcPr>
          <w:p w:rsidR="004475B1" w:rsidRPr="005970A1" w:rsidRDefault="004475B1" w:rsidP="00451F4B">
            <w:pPr>
              <w:ind w:left="93" w:hanging="93"/>
              <w:jc w:val="left"/>
              <w:rPr>
                <w:sz w:val="24"/>
                <w:szCs w:val="24"/>
              </w:rPr>
            </w:pPr>
            <w:r w:rsidRPr="005970A1">
              <w:rPr>
                <w:sz w:val="24"/>
                <w:szCs w:val="24"/>
              </w:rPr>
              <w:t>Открытие материков Земли, их природа, растительный и животный мир, коренное  население</w:t>
            </w:r>
          </w:p>
        </w:tc>
        <w:tc>
          <w:tcPr>
            <w:tcW w:w="1418" w:type="dxa"/>
          </w:tcPr>
          <w:p w:rsidR="004475B1" w:rsidRPr="005970A1" w:rsidRDefault="004475B1" w:rsidP="00451F4B">
            <w:pPr>
              <w:autoSpaceDE w:val="0"/>
              <w:autoSpaceDN w:val="0"/>
              <w:adjustRightInd w:val="0"/>
              <w:ind w:firstLine="148"/>
              <w:jc w:val="center"/>
              <w:rPr>
                <w:sz w:val="24"/>
                <w:szCs w:val="24"/>
              </w:rPr>
            </w:pPr>
            <w:r w:rsidRPr="005970A1">
              <w:rPr>
                <w:sz w:val="24"/>
                <w:szCs w:val="24"/>
              </w:rPr>
              <w:t>1</w:t>
            </w:r>
          </w:p>
        </w:tc>
        <w:tc>
          <w:tcPr>
            <w:tcW w:w="2092" w:type="dxa"/>
          </w:tcPr>
          <w:p w:rsidR="004475B1" w:rsidRPr="005970A1" w:rsidRDefault="004475B1" w:rsidP="00451F4B">
            <w:pPr>
              <w:autoSpaceDE w:val="0"/>
              <w:autoSpaceDN w:val="0"/>
              <w:adjustRightInd w:val="0"/>
              <w:ind w:firstLine="148"/>
              <w:jc w:val="center"/>
              <w:rPr>
                <w:sz w:val="24"/>
                <w:szCs w:val="24"/>
              </w:rPr>
            </w:pPr>
          </w:p>
        </w:tc>
      </w:tr>
      <w:tr w:rsidR="004475B1" w:rsidRPr="005970A1" w:rsidTr="00C56EF0">
        <w:tc>
          <w:tcPr>
            <w:tcW w:w="900" w:type="dxa"/>
          </w:tcPr>
          <w:p w:rsidR="004475B1" w:rsidRPr="00963090" w:rsidRDefault="004475B1" w:rsidP="0021158F">
            <w:pPr>
              <w:pStyle w:val="af7"/>
              <w:numPr>
                <w:ilvl w:val="0"/>
                <w:numId w:val="309"/>
              </w:numPr>
              <w:ind w:right="-97" w:hanging="578"/>
              <w:jc w:val="center"/>
              <w:rPr>
                <w:sz w:val="24"/>
                <w:szCs w:val="24"/>
                <w:lang w:eastAsia="en-US"/>
              </w:rPr>
            </w:pPr>
          </w:p>
        </w:tc>
        <w:tc>
          <w:tcPr>
            <w:tcW w:w="8989" w:type="dxa"/>
          </w:tcPr>
          <w:p w:rsidR="004475B1" w:rsidRPr="005970A1" w:rsidRDefault="004475B1" w:rsidP="00451F4B">
            <w:pPr>
              <w:ind w:left="93" w:hanging="93"/>
              <w:jc w:val="left"/>
              <w:rPr>
                <w:sz w:val="24"/>
                <w:szCs w:val="24"/>
              </w:rPr>
            </w:pPr>
            <w:r w:rsidRPr="005970A1">
              <w:rPr>
                <w:sz w:val="24"/>
                <w:szCs w:val="24"/>
              </w:rPr>
              <w:t>Открытие материков Земли, их природа, растительный и животный мир, коренное  население</w:t>
            </w:r>
          </w:p>
        </w:tc>
        <w:tc>
          <w:tcPr>
            <w:tcW w:w="1418" w:type="dxa"/>
          </w:tcPr>
          <w:p w:rsidR="004475B1" w:rsidRPr="005970A1" w:rsidRDefault="004475B1" w:rsidP="00451F4B">
            <w:pPr>
              <w:autoSpaceDE w:val="0"/>
              <w:autoSpaceDN w:val="0"/>
              <w:adjustRightInd w:val="0"/>
              <w:ind w:firstLine="148"/>
              <w:jc w:val="center"/>
              <w:rPr>
                <w:sz w:val="24"/>
                <w:szCs w:val="24"/>
              </w:rPr>
            </w:pPr>
            <w:r w:rsidRPr="005970A1">
              <w:rPr>
                <w:sz w:val="24"/>
                <w:szCs w:val="24"/>
              </w:rPr>
              <w:t>1</w:t>
            </w:r>
          </w:p>
        </w:tc>
        <w:tc>
          <w:tcPr>
            <w:tcW w:w="2092" w:type="dxa"/>
          </w:tcPr>
          <w:p w:rsidR="004475B1" w:rsidRPr="005970A1" w:rsidRDefault="004475B1" w:rsidP="00451F4B">
            <w:pPr>
              <w:autoSpaceDE w:val="0"/>
              <w:autoSpaceDN w:val="0"/>
              <w:adjustRightInd w:val="0"/>
              <w:ind w:firstLine="148"/>
              <w:jc w:val="center"/>
              <w:rPr>
                <w:sz w:val="24"/>
                <w:szCs w:val="24"/>
              </w:rPr>
            </w:pPr>
          </w:p>
        </w:tc>
      </w:tr>
      <w:tr w:rsidR="004475B1" w:rsidRPr="005970A1" w:rsidTr="00C56EF0">
        <w:tc>
          <w:tcPr>
            <w:tcW w:w="900" w:type="dxa"/>
          </w:tcPr>
          <w:p w:rsidR="004475B1" w:rsidRPr="00963090" w:rsidRDefault="004475B1" w:rsidP="0021158F">
            <w:pPr>
              <w:pStyle w:val="af7"/>
              <w:numPr>
                <w:ilvl w:val="0"/>
                <w:numId w:val="309"/>
              </w:numPr>
              <w:ind w:right="-97" w:hanging="578"/>
              <w:jc w:val="center"/>
              <w:rPr>
                <w:sz w:val="24"/>
                <w:szCs w:val="24"/>
                <w:lang w:eastAsia="en-US"/>
              </w:rPr>
            </w:pPr>
          </w:p>
        </w:tc>
        <w:tc>
          <w:tcPr>
            <w:tcW w:w="8989" w:type="dxa"/>
          </w:tcPr>
          <w:p w:rsidR="004475B1" w:rsidRPr="005970A1" w:rsidRDefault="004475B1" w:rsidP="00451F4B">
            <w:pPr>
              <w:ind w:left="93" w:hanging="93"/>
              <w:jc w:val="left"/>
              <w:rPr>
                <w:sz w:val="24"/>
                <w:szCs w:val="24"/>
              </w:rPr>
            </w:pPr>
            <w:r w:rsidRPr="005970A1">
              <w:rPr>
                <w:sz w:val="24"/>
                <w:szCs w:val="24"/>
              </w:rPr>
              <w:t xml:space="preserve">Открытие материков Земли, их природа, растительный и животный мир, коренное  </w:t>
            </w:r>
            <w:r w:rsidRPr="005970A1">
              <w:rPr>
                <w:sz w:val="24"/>
                <w:szCs w:val="24"/>
              </w:rPr>
              <w:lastRenderedPageBreak/>
              <w:t>население</w:t>
            </w:r>
          </w:p>
        </w:tc>
        <w:tc>
          <w:tcPr>
            <w:tcW w:w="1418" w:type="dxa"/>
          </w:tcPr>
          <w:p w:rsidR="004475B1" w:rsidRPr="005970A1" w:rsidRDefault="004475B1" w:rsidP="00451F4B">
            <w:pPr>
              <w:autoSpaceDE w:val="0"/>
              <w:autoSpaceDN w:val="0"/>
              <w:adjustRightInd w:val="0"/>
              <w:ind w:firstLine="148"/>
              <w:jc w:val="center"/>
              <w:rPr>
                <w:sz w:val="24"/>
                <w:szCs w:val="24"/>
              </w:rPr>
            </w:pPr>
            <w:r w:rsidRPr="005970A1">
              <w:rPr>
                <w:sz w:val="24"/>
                <w:szCs w:val="24"/>
              </w:rPr>
              <w:lastRenderedPageBreak/>
              <w:t>1</w:t>
            </w:r>
          </w:p>
        </w:tc>
        <w:tc>
          <w:tcPr>
            <w:tcW w:w="2092" w:type="dxa"/>
          </w:tcPr>
          <w:p w:rsidR="004475B1" w:rsidRPr="005970A1" w:rsidRDefault="004475B1" w:rsidP="00451F4B">
            <w:pPr>
              <w:autoSpaceDE w:val="0"/>
              <w:autoSpaceDN w:val="0"/>
              <w:adjustRightInd w:val="0"/>
              <w:ind w:firstLine="148"/>
              <w:jc w:val="center"/>
              <w:rPr>
                <w:sz w:val="24"/>
                <w:szCs w:val="24"/>
              </w:rPr>
            </w:pPr>
          </w:p>
        </w:tc>
      </w:tr>
      <w:tr w:rsidR="004475B1" w:rsidRPr="005970A1" w:rsidTr="00C56EF0">
        <w:tc>
          <w:tcPr>
            <w:tcW w:w="900" w:type="dxa"/>
          </w:tcPr>
          <w:p w:rsidR="004475B1" w:rsidRPr="00963090" w:rsidRDefault="004475B1" w:rsidP="0021158F">
            <w:pPr>
              <w:pStyle w:val="af7"/>
              <w:numPr>
                <w:ilvl w:val="0"/>
                <w:numId w:val="309"/>
              </w:numPr>
              <w:ind w:right="-97" w:hanging="578"/>
              <w:jc w:val="center"/>
              <w:rPr>
                <w:sz w:val="24"/>
                <w:szCs w:val="24"/>
                <w:lang w:eastAsia="en-US"/>
              </w:rPr>
            </w:pPr>
          </w:p>
        </w:tc>
        <w:tc>
          <w:tcPr>
            <w:tcW w:w="8989" w:type="dxa"/>
          </w:tcPr>
          <w:p w:rsidR="004475B1" w:rsidRPr="005970A1" w:rsidRDefault="004475B1" w:rsidP="00451F4B">
            <w:pPr>
              <w:autoSpaceDE w:val="0"/>
              <w:autoSpaceDN w:val="0"/>
              <w:adjustRightInd w:val="0"/>
              <w:ind w:left="93" w:hanging="93"/>
              <w:jc w:val="left"/>
              <w:rPr>
                <w:sz w:val="24"/>
                <w:szCs w:val="24"/>
              </w:rPr>
            </w:pPr>
            <w:r w:rsidRPr="005970A1">
              <w:rPr>
                <w:sz w:val="24"/>
                <w:szCs w:val="24"/>
              </w:rPr>
              <w:t>Страны и народы мира</w:t>
            </w:r>
          </w:p>
        </w:tc>
        <w:tc>
          <w:tcPr>
            <w:tcW w:w="1418" w:type="dxa"/>
          </w:tcPr>
          <w:p w:rsidR="004475B1" w:rsidRPr="005970A1" w:rsidRDefault="004475B1" w:rsidP="00451F4B">
            <w:pPr>
              <w:autoSpaceDE w:val="0"/>
              <w:autoSpaceDN w:val="0"/>
              <w:adjustRightInd w:val="0"/>
              <w:ind w:firstLine="148"/>
              <w:jc w:val="center"/>
              <w:rPr>
                <w:sz w:val="24"/>
                <w:szCs w:val="24"/>
              </w:rPr>
            </w:pPr>
            <w:r w:rsidRPr="005970A1">
              <w:rPr>
                <w:sz w:val="24"/>
                <w:szCs w:val="24"/>
              </w:rPr>
              <w:t>1</w:t>
            </w:r>
          </w:p>
        </w:tc>
        <w:tc>
          <w:tcPr>
            <w:tcW w:w="2092" w:type="dxa"/>
          </w:tcPr>
          <w:p w:rsidR="004475B1" w:rsidRPr="005970A1" w:rsidRDefault="004475B1" w:rsidP="00451F4B">
            <w:pPr>
              <w:autoSpaceDE w:val="0"/>
              <w:autoSpaceDN w:val="0"/>
              <w:adjustRightInd w:val="0"/>
              <w:ind w:firstLine="148"/>
              <w:jc w:val="center"/>
              <w:rPr>
                <w:sz w:val="24"/>
                <w:szCs w:val="24"/>
              </w:rPr>
            </w:pPr>
          </w:p>
        </w:tc>
      </w:tr>
      <w:tr w:rsidR="004475B1" w:rsidRPr="005970A1" w:rsidTr="00C56EF0">
        <w:tc>
          <w:tcPr>
            <w:tcW w:w="900" w:type="dxa"/>
          </w:tcPr>
          <w:p w:rsidR="004475B1" w:rsidRPr="00963090" w:rsidRDefault="004475B1" w:rsidP="0021158F">
            <w:pPr>
              <w:pStyle w:val="af7"/>
              <w:numPr>
                <w:ilvl w:val="0"/>
                <w:numId w:val="309"/>
              </w:numPr>
              <w:ind w:right="-97" w:hanging="578"/>
              <w:jc w:val="center"/>
              <w:rPr>
                <w:sz w:val="24"/>
                <w:szCs w:val="24"/>
                <w:lang w:eastAsia="en-US"/>
              </w:rPr>
            </w:pPr>
          </w:p>
        </w:tc>
        <w:tc>
          <w:tcPr>
            <w:tcW w:w="8989" w:type="dxa"/>
          </w:tcPr>
          <w:p w:rsidR="004475B1" w:rsidRPr="005970A1" w:rsidRDefault="004475B1" w:rsidP="00451F4B">
            <w:pPr>
              <w:autoSpaceDE w:val="0"/>
              <w:autoSpaceDN w:val="0"/>
              <w:adjustRightInd w:val="0"/>
              <w:ind w:left="93" w:hanging="93"/>
              <w:jc w:val="left"/>
              <w:rPr>
                <w:sz w:val="24"/>
                <w:szCs w:val="24"/>
              </w:rPr>
            </w:pPr>
            <w:r w:rsidRPr="005970A1">
              <w:rPr>
                <w:sz w:val="24"/>
                <w:szCs w:val="24"/>
              </w:rPr>
              <w:t>Страны СНГ – ближайшие соседи России</w:t>
            </w:r>
          </w:p>
        </w:tc>
        <w:tc>
          <w:tcPr>
            <w:tcW w:w="1418" w:type="dxa"/>
          </w:tcPr>
          <w:p w:rsidR="004475B1" w:rsidRPr="005970A1" w:rsidRDefault="004475B1" w:rsidP="00451F4B">
            <w:pPr>
              <w:autoSpaceDE w:val="0"/>
              <w:autoSpaceDN w:val="0"/>
              <w:adjustRightInd w:val="0"/>
              <w:ind w:firstLine="148"/>
              <w:jc w:val="center"/>
              <w:rPr>
                <w:sz w:val="24"/>
                <w:szCs w:val="24"/>
              </w:rPr>
            </w:pPr>
            <w:r w:rsidRPr="005970A1">
              <w:rPr>
                <w:sz w:val="24"/>
                <w:szCs w:val="24"/>
              </w:rPr>
              <w:t>1</w:t>
            </w:r>
          </w:p>
        </w:tc>
        <w:tc>
          <w:tcPr>
            <w:tcW w:w="2092" w:type="dxa"/>
          </w:tcPr>
          <w:p w:rsidR="004475B1" w:rsidRPr="005970A1" w:rsidRDefault="004475B1" w:rsidP="00451F4B">
            <w:pPr>
              <w:autoSpaceDE w:val="0"/>
              <w:autoSpaceDN w:val="0"/>
              <w:adjustRightInd w:val="0"/>
              <w:ind w:firstLine="148"/>
              <w:jc w:val="center"/>
              <w:rPr>
                <w:sz w:val="24"/>
                <w:szCs w:val="24"/>
              </w:rPr>
            </w:pPr>
          </w:p>
        </w:tc>
      </w:tr>
      <w:tr w:rsidR="004475B1" w:rsidRPr="005970A1" w:rsidTr="00C56EF0">
        <w:tc>
          <w:tcPr>
            <w:tcW w:w="900" w:type="dxa"/>
          </w:tcPr>
          <w:p w:rsidR="004475B1" w:rsidRPr="00963090" w:rsidRDefault="004475B1" w:rsidP="0021158F">
            <w:pPr>
              <w:pStyle w:val="af7"/>
              <w:numPr>
                <w:ilvl w:val="0"/>
                <w:numId w:val="309"/>
              </w:numPr>
              <w:ind w:right="-97" w:hanging="578"/>
              <w:jc w:val="center"/>
              <w:rPr>
                <w:sz w:val="24"/>
                <w:szCs w:val="24"/>
                <w:lang w:eastAsia="en-US"/>
              </w:rPr>
            </w:pPr>
          </w:p>
        </w:tc>
        <w:tc>
          <w:tcPr>
            <w:tcW w:w="8989" w:type="dxa"/>
          </w:tcPr>
          <w:p w:rsidR="004475B1" w:rsidRPr="005970A1" w:rsidRDefault="004475B1" w:rsidP="00451F4B">
            <w:pPr>
              <w:autoSpaceDE w:val="0"/>
              <w:autoSpaceDN w:val="0"/>
              <w:adjustRightInd w:val="0"/>
              <w:ind w:left="93" w:hanging="93"/>
              <w:jc w:val="left"/>
              <w:rPr>
                <w:sz w:val="24"/>
                <w:szCs w:val="24"/>
              </w:rPr>
            </w:pPr>
            <w:r w:rsidRPr="005970A1">
              <w:rPr>
                <w:sz w:val="24"/>
                <w:szCs w:val="24"/>
              </w:rPr>
              <w:t>Земля – планета жизни</w:t>
            </w:r>
          </w:p>
        </w:tc>
        <w:tc>
          <w:tcPr>
            <w:tcW w:w="1418" w:type="dxa"/>
          </w:tcPr>
          <w:p w:rsidR="004475B1" w:rsidRPr="005970A1" w:rsidRDefault="004475B1" w:rsidP="00451F4B">
            <w:pPr>
              <w:autoSpaceDE w:val="0"/>
              <w:autoSpaceDN w:val="0"/>
              <w:adjustRightInd w:val="0"/>
              <w:ind w:firstLine="148"/>
              <w:jc w:val="center"/>
              <w:rPr>
                <w:sz w:val="24"/>
                <w:szCs w:val="24"/>
              </w:rPr>
            </w:pPr>
            <w:r w:rsidRPr="005970A1">
              <w:rPr>
                <w:sz w:val="24"/>
                <w:szCs w:val="24"/>
              </w:rPr>
              <w:t>1</w:t>
            </w:r>
          </w:p>
        </w:tc>
        <w:tc>
          <w:tcPr>
            <w:tcW w:w="2092" w:type="dxa"/>
          </w:tcPr>
          <w:p w:rsidR="004475B1" w:rsidRPr="005970A1" w:rsidRDefault="004475B1" w:rsidP="00451F4B">
            <w:pPr>
              <w:autoSpaceDE w:val="0"/>
              <w:autoSpaceDN w:val="0"/>
              <w:adjustRightInd w:val="0"/>
              <w:ind w:firstLine="148"/>
              <w:jc w:val="center"/>
              <w:rPr>
                <w:sz w:val="24"/>
                <w:szCs w:val="24"/>
              </w:rPr>
            </w:pPr>
          </w:p>
        </w:tc>
      </w:tr>
      <w:tr w:rsidR="004475B1" w:rsidRPr="005970A1" w:rsidTr="00C56EF0">
        <w:tc>
          <w:tcPr>
            <w:tcW w:w="900" w:type="dxa"/>
          </w:tcPr>
          <w:p w:rsidR="004475B1" w:rsidRPr="00963090" w:rsidRDefault="004475B1" w:rsidP="0021158F">
            <w:pPr>
              <w:pStyle w:val="af7"/>
              <w:numPr>
                <w:ilvl w:val="0"/>
                <w:numId w:val="309"/>
              </w:numPr>
              <w:ind w:right="-97" w:hanging="578"/>
              <w:jc w:val="center"/>
              <w:rPr>
                <w:sz w:val="24"/>
                <w:szCs w:val="24"/>
                <w:lang w:eastAsia="en-US"/>
              </w:rPr>
            </w:pPr>
          </w:p>
        </w:tc>
        <w:tc>
          <w:tcPr>
            <w:tcW w:w="8989" w:type="dxa"/>
          </w:tcPr>
          <w:p w:rsidR="004475B1" w:rsidRPr="005970A1" w:rsidRDefault="004475B1" w:rsidP="00451F4B">
            <w:pPr>
              <w:autoSpaceDE w:val="0"/>
              <w:autoSpaceDN w:val="0"/>
              <w:adjustRightInd w:val="0"/>
              <w:ind w:left="93" w:hanging="93"/>
              <w:jc w:val="left"/>
              <w:rPr>
                <w:sz w:val="24"/>
                <w:szCs w:val="24"/>
              </w:rPr>
            </w:pPr>
            <w:r w:rsidRPr="005970A1">
              <w:rPr>
                <w:sz w:val="24"/>
                <w:szCs w:val="24"/>
              </w:rPr>
              <w:t>Итоговая работа</w:t>
            </w:r>
          </w:p>
        </w:tc>
        <w:tc>
          <w:tcPr>
            <w:tcW w:w="1418" w:type="dxa"/>
          </w:tcPr>
          <w:p w:rsidR="004475B1" w:rsidRPr="005970A1" w:rsidRDefault="004475B1" w:rsidP="00451F4B">
            <w:pPr>
              <w:autoSpaceDE w:val="0"/>
              <w:autoSpaceDN w:val="0"/>
              <w:adjustRightInd w:val="0"/>
              <w:ind w:firstLine="148"/>
              <w:jc w:val="center"/>
              <w:rPr>
                <w:sz w:val="24"/>
                <w:szCs w:val="24"/>
              </w:rPr>
            </w:pPr>
            <w:r w:rsidRPr="005970A1">
              <w:rPr>
                <w:sz w:val="24"/>
                <w:szCs w:val="24"/>
              </w:rPr>
              <w:t>1</w:t>
            </w:r>
          </w:p>
        </w:tc>
        <w:tc>
          <w:tcPr>
            <w:tcW w:w="2092" w:type="dxa"/>
          </w:tcPr>
          <w:p w:rsidR="004475B1" w:rsidRPr="005970A1" w:rsidRDefault="004475B1" w:rsidP="00451F4B">
            <w:pPr>
              <w:autoSpaceDE w:val="0"/>
              <w:autoSpaceDN w:val="0"/>
              <w:adjustRightInd w:val="0"/>
              <w:ind w:firstLine="148"/>
              <w:jc w:val="center"/>
              <w:rPr>
                <w:sz w:val="24"/>
                <w:szCs w:val="24"/>
              </w:rPr>
            </w:pPr>
            <w:r w:rsidRPr="005970A1">
              <w:rPr>
                <w:sz w:val="24"/>
                <w:szCs w:val="24"/>
              </w:rPr>
              <w:t>1</w:t>
            </w:r>
          </w:p>
        </w:tc>
      </w:tr>
      <w:tr w:rsidR="004475B1" w:rsidRPr="005970A1" w:rsidTr="00C56EF0">
        <w:tc>
          <w:tcPr>
            <w:tcW w:w="900" w:type="dxa"/>
          </w:tcPr>
          <w:p w:rsidR="004475B1" w:rsidRPr="005970A1" w:rsidRDefault="004475B1" w:rsidP="00451F4B">
            <w:pPr>
              <w:ind w:left="-148" w:right="-97" w:firstLine="148"/>
              <w:jc w:val="center"/>
              <w:rPr>
                <w:sz w:val="24"/>
                <w:szCs w:val="24"/>
              </w:rPr>
            </w:pPr>
          </w:p>
        </w:tc>
        <w:tc>
          <w:tcPr>
            <w:tcW w:w="8989" w:type="dxa"/>
          </w:tcPr>
          <w:p w:rsidR="004475B1" w:rsidRPr="005970A1" w:rsidRDefault="004475B1" w:rsidP="00451F4B">
            <w:pPr>
              <w:autoSpaceDE w:val="0"/>
              <w:autoSpaceDN w:val="0"/>
              <w:adjustRightInd w:val="0"/>
              <w:ind w:left="93" w:hanging="93"/>
              <w:jc w:val="left"/>
              <w:rPr>
                <w:sz w:val="24"/>
                <w:szCs w:val="24"/>
              </w:rPr>
            </w:pPr>
            <w:r w:rsidRPr="005970A1">
              <w:rPr>
                <w:sz w:val="24"/>
                <w:szCs w:val="24"/>
              </w:rPr>
              <w:t>Резервные уроки</w:t>
            </w:r>
          </w:p>
        </w:tc>
        <w:tc>
          <w:tcPr>
            <w:tcW w:w="1418" w:type="dxa"/>
          </w:tcPr>
          <w:p w:rsidR="004475B1" w:rsidRPr="005970A1" w:rsidRDefault="004475B1" w:rsidP="00451F4B">
            <w:pPr>
              <w:autoSpaceDE w:val="0"/>
              <w:autoSpaceDN w:val="0"/>
              <w:adjustRightInd w:val="0"/>
              <w:ind w:firstLine="148"/>
              <w:jc w:val="center"/>
              <w:rPr>
                <w:sz w:val="24"/>
                <w:szCs w:val="24"/>
              </w:rPr>
            </w:pPr>
            <w:r w:rsidRPr="005970A1">
              <w:rPr>
                <w:sz w:val="24"/>
                <w:szCs w:val="24"/>
              </w:rPr>
              <w:t>2</w:t>
            </w:r>
          </w:p>
        </w:tc>
        <w:tc>
          <w:tcPr>
            <w:tcW w:w="2092" w:type="dxa"/>
          </w:tcPr>
          <w:p w:rsidR="004475B1" w:rsidRPr="005970A1" w:rsidRDefault="004475B1" w:rsidP="00451F4B">
            <w:pPr>
              <w:autoSpaceDE w:val="0"/>
              <w:autoSpaceDN w:val="0"/>
              <w:adjustRightInd w:val="0"/>
              <w:ind w:firstLine="148"/>
              <w:jc w:val="center"/>
              <w:rPr>
                <w:sz w:val="24"/>
                <w:szCs w:val="24"/>
              </w:rPr>
            </w:pPr>
          </w:p>
        </w:tc>
      </w:tr>
      <w:tr w:rsidR="004475B1" w:rsidRPr="005970A1" w:rsidTr="00C56EF0">
        <w:tc>
          <w:tcPr>
            <w:tcW w:w="900" w:type="dxa"/>
          </w:tcPr>
          <w:p w:rsidR="004475B1" w:rsidRPr="005970A1" w:rsidRDefault="004475B1" w:rsidP="00451F4B">
            <w:pPr>
              <w:ind w:left="-148" w:right="-97" w:firstLine="148"/>
              <w:jc w:val="center"/>
              <w:rPr>
                <w:sz w:val="24"/>
                <w:szCs w:val="24"/>
              </w:rPr>
            </w:pPr>
          </w:p>
        </w:tc>
        <w:tc>
          <w:tcPr>
            <w:tcW w:w="8989" w:type="dxa"/>
            <w:vAlign w:val="center"/>
          </w:tcPr>
          <w:p w:rsidR="004475B1" w:rsidRPr="005970A1" w:rsidRDefault="004475B1" w:rsidP="00451F4B">
            <w:pPr>
              <w:ind w:left="93" w:hanging="93"/>
              <w:jc w:val="left"/>
              <w:rPr>
                <w:sz w:val="24"/>
                <w:szCs w:val="24"/>
              </w:rPr>
            </w:pPr>
            <w:r w:rsidRPr="005970A1">
              <w:rPr>
                <w:sz w:val="24"/>
                <w:szCs w:val="24"/>
              </w:rPr>
              <w:t>Всего уроков</w:t>
            </w:r>
          </w:p>
        </w:tc>
        <w:tc>
          <w:tcPr>
            <w:tcW w:w="1418" w:type="dxa"/>
            <w:vAlign w:val="center"/>
          </w:tcPr>
          <w:p w:rsidR="004475B1" w:rsidRPr="005970A1" w:rsidRDefault="004475B1" w:rsidP="00451F4B">
            <w:pPr>
              <w:ind w:firstLine="148"/>
              <w:jc w:val="center"/>
              <w:rPr>
                <w:sz w:val="24"/>
                <w:szCs w:val="24"/>
              </w:rPr>
            </w:pPr>
            <w:r w:rsidRPr="005970A1">
              <w:rPr>
                <w:sz w:val="24"/>
                <w:szCs w:val="24"/>
              </w:rPr>
              <w:t>68</w:t>
            </w:r>
          </w:p>
        </w:tc>
        <w:tc>
          <w:tcPr>
            <w:tcW w:w="2092" w:type="dxa"/>
          </w:tcPr>
          <w:p w:rsidR="004475B1" w:rsidRPr="005970A1" w:rsidRDefault="004475B1" w:rsidP="00451F4B">
            <w:pPr>
              <w:ind w:firstLine="148"/>
              <w:jc w:val="center"/>
              <w:rPr>
                <w:sz w:val="24"/>
                <w:szCs w:val="24"/>
              </w:rPr>
            </w:pPr>
          </w:p>
        </w:tc>
      </w:tr>
    </w:tbl>
    <w:p w:rsidR="004475B1" w:rsidRPr="005970A1" w:rsidRDefault="004475B1" w:rsidP="009F0565">
      <w:pPr>
        <w:jc w:val="center"/>
        <w:rPr>
          <w:sz w:val="24"/>
          <w:szCs w:val="24"/>
        </w:rPr>
      </w:pPr>
    </w:p>
    <w:p w:rsidR="004475B1" w:rsidRPr="005970A1" w:rsidRDefault="004475B1" w:rsidP="009F0565">
      <w:pPr>
        <w:jc w:val="center"/>
        <w:rPr>
          <w:b/>
          <w:bCs/>
          <w:sz w:val="24"/>
          <w:szCs w:val="24"/>
        </w:rPr>
      </w:pPr>
      <w:r w:rsidRPr="005970A1">
        <w:rPr>
          <w:b/>
          <w:bCs/>
          <w:sz w:val="24"/>
          <w:szCs w:val="24"/>
        </w:rPr>
        <w:t>Материально-техническое обеспечение учебного курса.</w:t>
      </w:r>
    </w:p>
    <w:p w:rsidR="004475B1" w:rsidRPr="005970A1" w:rsidRDefault="004475B1" w:rsidP="009F0565">
      <w:pPr>
        <w:jc w:val="center"/>
        <w:rPr>
          <w:b/>
          <w:bCs/>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616"/>
        <w:gridCol w:w="1884"/>
      </w:tblGrid>
      <w:tr w:rsidR="004475B1" w:rsidRPr="005970A1">
        <w:tc>
          <w:tcPr>
            <w:tcW w:w="12616" w:type="dxa"/>
          </w:tcPr>
          <w:p w:rsidR="004475B1" w:rsidRPr="005970A1" w:rsidRDefault="004475B1" w:rsidP="00451F4B">
            <w:pPr>
              <w:autoSpaceDE w:val="0"/>
              <w:autoSpaceDN w:val="0"/>
              <w:adjustRightInd w:val="0"/>
              <w:jc w:val="center"/>
              <w:rPr>
                <w:b/>
                <w:bCs/>
                <w:sz w:val="24"/>
                <w:szCs w:val="24"/>
              </w:rPr>
            </w:pPr>
            <w:r w:rsidRPr="005970A1">
              <w:rPr>
                <w:b/>
                <w:bCs/>
                <w:sz w:val="24"/>
                <w:szCs w:val="24"/>
              </w:rPr>
              <w:t>Наименование объектов и средств материально-технического обеспечения</w:t>
            </w:r>
          </w:p>
        </w:tc>
        <w:tc>
          <w:tcPr>
            <w:tcW w:w="1884" w:type="dxa"/>
          </w:tcPr>
          <w:p w:rsidR="004475B1" w:rsidRPr="005970A1" w:rsidRDefault="004475B1" w:rsidP="00451F4B">
            <w:pPr>
              <w:autoSpaceDE w:val="0"/>
              <w:autoSpaceDN w:val="0"/>
              <w:adjustRightInd w:val="0"/>
              <w:ind w:firstLine="0"/>
              <w:jc w:val="center"/>
              <w:rPr>
                <w:b/>
                <w:bCs/>
                <w:sz w:val="24"/>
                <w:szCs w:val="24"/>
              </w:rPr>
            </w:pPr>
            <w:r w:rsidRPr="005970A1">
              <w:rPr>
                <w:b/>
                <w:bCs/>
                <w:sz w:val="24"/>
                <w:szCs w:val="24"/>
              </w:rPr>
              <w:t xml:space="preserve">Примечания </w:t>
            </w:r>
          </w:p>
        </w:tc>
      </w:tr>
      <w:tr w:rsidR="004475B1" w:rsidRPr="005970A1">
        <w:tc>
          <w:tcPr>
            <w:tcW w:w="14500" w:type="dxa"/>
            <w:gridSpan w:val="2"/>
          </w:tcPr>
          <w:p w:rsidR="004475B1" w:rsidRPr="005970A1" w:rsidRDefault="004475B1" w:rsidP="00451F4B">
            <w:pPr>
              <w:autoSpaceDE w:val="0"/>
              <w:autoSpaceDN w:val="0"/>
              <w:adjustRightInd w:val="0"/>
              <w:jc w:val="center"/>
              <w:rPr>
                <w:b/>
                <w:bCs/>
                <w:sz w:val="24"/>
                <w:szCs w:val="24"/>
              </w:rPr>
            </w:pPr>
            <w:r w:rsidRPr="005970A1">
              <w:rPr>
                <w:b/>
                <w:bCs/>
                <w:sz w:val="24"/>
                <w:szCs w:val="24"/>
              </w:rPr>
              <w:t>Книгопечатная продукция</w:t>
            </w:r>
          </w:p>
        </w:tc>
      </w:tr>
      <w:tr w:rsidR="004475B1" w:rsidRPr="005970A1">
        <w:tc>
          <w:tcPr>
            <w:tcW w:w="12616" w:type="dxa"/>
          </w:tcPr>
          <w:p w:rsidR="004475B1" w:rsidRPr="005970A1" w:rsidRDefault="004475B1" w:rsidP="00451F4B">
            <w:pPr>
              <w:ind w:hanging="2"/>
              <w:rPr>
                <w:sz w:val="24"/>
                <w:szCs w:val="24"/>
              </w:rPr>
            </w:pPr>
            <w:r w:rsidRPr="005970A1">
              <w:rPr>
                <w:sz w:val="24"/>
                <w:szCs w:val="24"/>
              </w:rPr>
              <w:t>Стандарт начального образования по курсу  «Окружающий мир» .</w:t>
            </w:r>
          </w:p>
          <w:p w:rsidR="004475B1" w:rsidRPr="005970A1" w:rsidRDefault="004475B1" w:rsidP="00451F4B">
            <w:pPr>
              <w:pStyle w:val="3"/>
              <w:spacing w:before="0" w:after="0"/>
              <w:ind w:hanging="2"/>
              <w:jc w:val="left"/>
              <w:rPr>
                <w:b w:val="0"/>
                <w:bCs w:val="0"/>
                <w:sz w:val="24"/>
                <w:szCs w:val="24"/>
              </w:rPr>
            </w:pPr>
            <w:r w:rsidRPr="005970A1">
              <w:rPr>
                <w:b w:val="0"/>
                <w:bCs w:val="0"/>
                <w:sz w:val="24"/>
                <w:szCs w:val="24"/>
              </w:rPr>
              <w:t>Примерная программа начального образования по курсу  «Окружающий мир». /ОДОБРЕНОФедеральным учебно-методическим объединением по общему образованию</w:t>
            </w:r>
            <w:r w:rsidRPr="005970A1">
              <w:rPr>
                <w:sz w:val="24"/>
                <w:szCs w:val="24"/>
              </w:rPr>
              <w:t xml:space="preserve"> </w:t>
            </w:r>
            <w:r w:rsidRPr="005970A1">
              <w:rPr>
                <w:b w:val="0"/>
                <w:bCs w:val="0"/>
                <w:sz w:val="24"/>
                <w:szCs w:val="24"/>
              </w:rPr>
              <w:t>Протокол заседания от 8 апреля 2015 г. № 1/15/</w:t>
            </w:r>
          </w:p>
          <w:p w:rsidR="004475B1" w:rsidRPr="005970A1" w:rsidRDefault="004475B1" w:rsidP="00451F4B">
            <w:pPr>
              <w:pStyle w:val="3"/>
              <w:spacing w:before="0" w:after="0"/>
              <w:ind w:hanging="2"/>
              <w:jc w:val="left"/>
              <w:rPr>
                <w:b w:val="0"/>
                <w:bCs w:val="0"/>
                <w:sz w:val="24"/>
                <w:szCs w:val="24"/>
              </w:rPr>
            </w:pPr>
            <w:r w:rsidRPr="005970A1">
              <w:rPr>
                <w:b w:val="0"/>
                <w:bCs w:val="0"/>
                <w:sz w:val="24"/>
                <w:szCs w:val="24"/>
              </w:rPr>
              <w:t xml:space="preserve">Программа к курсу «Окружающий мир» Поглазова О.Т. Смоленск: «Ассоциация </w:t>
            </w:r>
            <w:r w:rsidRPr="005970A1">
              <w:rPr>
                <w:b w:val="0"/>
                <w:bCs w:val="0"/>
                <w:sz w:val="24"/>
                <w:szCs w:val="24"/>
                <w:lang w:val="en-US"/>
              </w:rPr>
              <w:t>XXI</w:t>
            </w:r>
            <w:r w:rsidRPr="005970A1">
              <w:rPr>
                <w:b w:val="0"/>
                <w:bCs w:val="0"/>
                <w:sz w:val="24"/>
                <w:szCs w:val="24"/>
              </w:rPr>
              <w:t xml:space="preserve"> век»</w:t>
            </w:r>
          </w:p>
          <w:p w:rsidR="004475B1" w:rsidRPr="005970A1" w:rsidRDefault="004475B1" w:rsidP="00451F4B">
            <w:pPr>
              <w:ind w:hanging="2"/>
              <w:jc w:val="left"/>
              <w:rPr>
                <w:sz w:val="24"/>
                <w:szCs w:val="24"/>
                <w:lang w:eastAsia="ru-RU"/>
              </w:rPr>
            </w:pPr>
            <w:r w:rsidRPr="005970A1">
              <w:rPr>
                <w:sz w:val="24"/>
                <w:szCs w:val="24"/>
                <w:lang w:eastAsia="ru-RU"/>
              </w:rPr>
              <w:t>Учебники:</w:t>
            </w:r>
          </w:p>
          <w:p w:rsidR="004475B1" w:rsidRPr="005970A1" w:rsidRDefault="004475B1" w:rsidP="0021158F">
            <w:pPr>
              <w:pStyle w:val="a3"/>
              <w:numPr>
                <w:ilvl w:val="1"/>
                <w:numId w:val="149"/>
              </w:numPr>
              <w:tabs>
                <w:tab w:val="num" w:pos="426"/>
              </w:tabs>
              <w:suppressAutoHyphens w:val="0"/>
              <w:spacing w:after="0"/>
              <w:ind w:left="424" w:hanging="424"/>
              <w:jc w:val="both"/>
            </w:pPr>
            <w:r w:rsidRPr="005970A1">
              <w:t xml:space="preserve">Поглазова О.Т.,Шилин В.Д. Окружающий мир. 1 класс. Учебник, Часть 1 и 2, Смоленск: «Ассоциация </w:t>
            </w:r>
            <w:r w:rsidRPr="005970A1">
              <w:rPr>
                <w:lang w:val="en-US"/>
              </w:rPr>
              <w:t>XXI</w:t>
            </w:r>
            <w:r w:rsidRPr="005970A1">
              <w:t xml:space="preserve"> век»</w:t>
            </w:r>
          </w:p>
          <w:p w:rsidR="004475B1" w:rsidRPr="005970A1" w:rsidRDefault="004475B1" w:rsidP="0021158F">
            <w:pPr>
              <w:pStyle w:val="a3"/>
              <w:numPr>
                <w:ilvl w:val="1"/>
                <w:numId w:val="149"/>
              </w:numPr>
              <w:tabs>
                <w:tab w:val="num" w:pos="426"/>
              </w:tabs>
              <w:suppressAutoHyphens w:val="0"/>
              <w:spacing w:after="0"/>
              <w:ind w:left="424" w:hanging="424"/>
              <w:jc w:val="both"/>
            </w:pPr>
            <w:r w:rsidRPr="005970A1">
              <w:t xml:space="preserve">Поглазова О.Т.,Шилин В.Д.Окружающий мир. 2 класс. Учебник, Части 1 и 2, Смоленск: «Ассоциация </w:t>
            </w:r>
            <w:r w:rsidRPr="005970A1">
              <w:rPr>
                <w:lang w:val="en-US"/>
              </w:rPr>
              <w:t>XXI</w:t>
            </w:r>
            <w:r w:rsidRPr="005970A1">
              <w:t xml:space="preserve"> век»</w:t>
            </w:r>
          </w:p>
          <w:p w:rsidR="004475B1" w:rsidRPr="005970A1" w:rsidRDefault="004475B1" w:rsidP="0021158F">
            <w:pPr>
              <w:pStyle w:val="a3"/>
              <w:numPr>
                <w:ilvl w:val="1"/>
                <w:numId w:val="149"/>
              </w:numPr>
              <w:tabs>
                <w:tab w:val="num" w:pos="426"/>
              </w:tabs>
              <w:suppressAutoHyphens w:val="0"/>
              <w:spacing w:after="0"/>
              <w:ind w:left="424" w:hanging="424"/>
            </w:pPr>
            <w:r w:rsidRPr="005970A1">
              <w:t xml:space="preserve">Поглазова О.Т., Ворожейкина Н.И., Шилин В.Д. Окружающий мир. 3 класс. Учебник, части 1 и 2, Смоленск: «Ассоциация </w:t>
            </w:r>
            <w:r w:rsidRPr="005970A1">
              <w:rPr>
                <w:lang w:val="en-US"/>
              </w:rPr>
              <w:t>XXI</w:t>
            </w:r>
            <w:r w:rsidRPr="005970A1">
              <w:t xml:space="preserve"> век»</w:t>
            </w:r>
          </w:p>
          <w:p w:rsidR="004475B1" w:rsidRPr="005970A1" w:rsidRDefault="004475B1" w:rsidP="0021158F">
            <w:pPr>
              <w:pStyle w:val="a3"/>
              <w:numPr>
                <w:ilvl w:val="1"/>
                <w:numId w:val="149"/>
              </w:numPr>
              <w:tabs>
                <w:tab w:val="num" w:pos="426"/>
              </w:tabs>
              <w:suppressAutoHyphens w:val="0"/>
              <w:spacing w:after="0"/>
              <w:ind w:hanging="362"/>
              <w:jc w:val="both"/>
              <w:rPr>
                <w:b/>
                <w:bCs/>
              </w:rPr>
            </w:pPr>
            <w:r w:rsidRPr="005970A1">
              <w:t xml:space="preserve">Поглазова О.Т., Ворожейкина Н.И.,Шилин В.Д. Окружающий мир. 4 класс.Учебник,части №1и №2, Смоленск: «Ассоциация </w:t>
            </w:r>
            <w:r w:rsidRPr="005970A1">
              <w:rPr>
                <w:lang w:val="en-US"/>
              </w:rPr>
              <w:t>XXI</w:t>
            </w:r>
            <w:r w:rsidRPr="005970A1">
              <w:t xml:space="preserve"> век»</w:t>
            </w:r>
          </w:p>
        </w:tc>
        <w:tc>
          <w:tcPr>
            <w:tcW w:w="1884" w:type="dxa"/>
          </w:tcPr>
          <w:p w:rsidR="004475B1" w:rsidRPr="005970A1" w:rsidRDefault="004475B1" w:rsidP="00451F4B">
            <w:pPr>
              <w:rPr>
                <w:sz w:val="24"/>
                <w:szCs w:val="24"/>
              </w:rPr>
            </w:pPr>
            <w:r w:rsidRPr="005970A1">
              <w:rPr>
                <w:sz w:val="24"/>
                <w:szCs w:val="24"/>
              </w:rPr>
              <w:t xml:space="preserve"> </w:t>
            </w:r>
          </w:p>
          <w:p w:rsidR="004475B1" w:rsidRPr="005970A1" w:rsidRDefault="004475B1" w:rsidP="00451F4B">
            <w:pPr>
              <w:autoSpaceDE w:val="0"/>
              <w:autoSpaceDN w:val="0"/>
              <w:adjustRightInd w:val="0"/>
              <w:rPr>
                <w:sz w:val="24"/>
                <w:szCs w:val="24"/>
              </w:rPr>
            </w:pPr>
          </w:p>
          <w:p w:rsidR="004475B1" w:rsidRPr="005970A1" w:rsidRDefault="004475B1" w:rsidP="00451F4B">
            <w:pPr>
              <w:autoSpaceDE w:val="0"/>
              <w:autoSpaceDN w:val="0"/>
              <w:adjustRightInd w:val="0"/>
              <w:rPr>
                <w:b/>
                <w:bCs/>
                <w:sz w:val="24"/>
                <w:szCs w:val="24"/>
              </w:rPr>
            </w:pPr>
            <w:r w:rsidRPr="005970A1">
              <w:rPr>
                <w:sz w:val="24"/>
                <w:szCs w:val="24"/>
              </w:rPr>
              <w:t xml:space="preserve"> </w:t>
            </w:r>
          </w:p>
        </w:tc>
      </w:tr>
      <w:tr w:rsidR="004475B1" w:rsidRPr="005970A1">
        <w:tc>
          <w:tcPr>
            <w:tcW w:w="12616" w:type="dxa"/>
          </w:tcPr>
          <w:p w:rsidR="004475B1" w:rsidRPr="005970A1" w:rsidRDefault="004475B1" w:rsidP="00451F4B">
            <w:pPr>
              <w:autoSpaceDE w:val="0"/>
              <w:autoSpaceDN w:val="0"/>
              <w:adjustRightInd w:val="0"/>
              <w:rPr>
                <w:b/>
                <w:bCs/>
                <w:sz w:val="24"/>
                <w:szCs w:val="24"/>
              </w:rPr>
            </w:pPr>
            <w:r w:rsidRPr="005970A1">
              <w:rPr>
                <w:b/>
                <w:bCs/>
                <w:sz w:val="24"/>
                <w:szCs w:val="24"/>
              </w:rPr>
              <w:t>Методические пособия для учителя</w:t>
            </w:r>
          </w:p>
          <w:p w:rsidR="004475B1" w:rsidRPr="005970A1" w:rsidRDefault="004475B1" w:rsidP="0021158F">
            <w:pPr>
              <w:pStyle w:val="a3"/>
              <w:numPr>
                <w:ilvl w:val="0"/>
                <w:numId w:val="149"/>
              </w:numPr>
              <w:tabs>
                <w:tab w:val="clear" w:pos="720"/>
                <w:tab w:val="num" w:pos="284"/>
              </w:tabs>
              <w:suppressAutoHyphens w:val="0"/>
              <w:spacing w:after="0"/>
              <w:ind w:left="142" w:hanging="142"/>
              <w:jc w:val="both"/>
            </w:pPr>
            <w:r w:rsidRPr="005970A1">
              <w:t xml:space="preserve"> Поглазова О. Т., Миронова М. В. Методические рекомендации к учебнику «Окружающий мир» для 1 класса, Смоленск: «Ассоциация </w:t>
            </w:r>
            <w:r w:rsidRPr="005970A1">
              <w:rPr>
                <w:lang w:val="en-US"/>
              </w:rPr>
              <w:t>XXI</w:t>
            </w:r>
            <w:r w:rsidRPr="005970A1">
              <w:t xml:space="preserve"> век»</w:t>
            </w:r>
          </w:p>
          <w:p w:rsidR="004475B1" w:rsidRPr="005970A1" w:rsidRDefault="004475B1" w:rsidP="0021158F">
            <w:pPr>
              <w:pStyle w:val="a3"/>
              <w:numPr>
                <w:ilvl w:val="0"/>
                <w:numId w:val="149"/>
              </w:numPr>
              <w:tabs>
                <w:tab w:val="clear" w:pos="720"/>
                <w:tab w:val="num" w:pos="284"/>
              </w:tabs>
              <w:suppressAutoHyphens w:val="0"/>
              <w:spacing w:after="0"/>
              <w:ind w:left="142" w:hanging="142"/>
              <w:jc w:val="both"/>
            </w:pPr>
            <w:r w:rsidRPr="005970A1">
              <w:t xml:space="preserve">Поглазова О. Т. Методические рекомендации к учебникам «Окружающий мир» для 2, 3, 4 классов, Смоленск: «Ассоциация </w:t>
            </w:r>
            <w:r w:rsidRPr="005970A1">
              <w:rPr>
                <w:lang w:val="en-US"/>
              </w:rPr>
              <w:t>XXI</w:t>
            </w:r>
            <w:r w:rsidRPr="005970A1">
              <w:t xml:space="preserve"> век»</w:t>
            </w:r>
          </w:p>
          <w:p w:rsidR="004475B1" w:rsidRPr="005970A1" w:rsidRDefault="004475B1" w:rsidP="0021158F">
            <w:pPr>
              <w:pStyle w:val="a3"/>
              <w:numPr>
                <w:ilvl w:val="0"/>
                <w:numId w:val="149"/>
              </w:numPr>
              <w:tabs>
                <w:tab w:val="clear" w:pos="720"/>
                <w:tab w:val="num" w:pos="284"/>
              </w:tabs>
              <w:suppressAutoHyphens w:val="0"/>
              <w:spacing w:after="0"/>
              <w:ind w:left="142" w:hanging="142"/>
              <w:jc w:val="both"/>
            </w:pPr>
            <w:r w:rsidRPr="005970A1">
              <w:t xml:space="preserve">Поглазова О.Т.,  Миронова М. В. Методические рекомендации к учебнику «Окружающий мир» для 2 класса, Смоленск: «Ассоциация </w:t>
            </w:r>
            <w:r w:rsidRPr="005970A1">
              <w:rPr>
                <w:lang w:val="en-US"/>
              </w:rPr>
              <w:t>XXI</w:t>
            </w:r>
            <w:r w:rsidRPr="005970A1">
              <w:t xml:space="preserve"> век»  </w:t>
            </w:r>
          </w:p>
          <w:p w:rsidR="004475B1" w:rsidRPr="005970A1" w:rsidRDefault="004475B1" w:rsidP="0021158F">
            <w:pPr>
              <w:pStyle w:val="a3"/>
              <w:numPr>
                <w:ilvl w:val="0"/>
                <w:numId w:val="149"/>
              </w:numPr>
              <w:tabs>
                <w:tab w:val="clear" w:pos="720"/>
                <w:tab w:val="num" w:pos="284"/>
              </w:tabs>
              <w:suppressAutoHyphens w:val="0"/>
              <w:spacing w:after="0"/>
              <w:ind w:left="142" w:hanging="142"/>
              <w:jc w:val="both"/>
            </w:pPr>
            <w:r w:rsidRPr="005970A1">
              <w:t xml:space="preserve">Поглазова О.Т. Методические рекомендации к учебнику «Окружающий мир» для 3 класса, Смоленск: «Ассоциация </w:t>
            </w:r>
            <w:r w:rsidRPr="005970A1">
              <w:rPr>
                <w:lang w:val="en-US"/>
              </w:rPr>
              <w:t>XXI</w:t>
            </w:r>
            <w:r w:rsidRPr="005970A1">
              <w:t xml:space="preserve"> век»   </w:t>
            </w:r>
          </w:p>
          <w:p w:rsidR="004475B1" w:rsidRPr="005970A1" w:rsidRDefault="004475B1" w:rsidP="0021158F">
            <w:pPr>
              <w:pStyle w:val="a3"/>
              <w:numPr>
                <w:ilvl w:val="0"/>
                <w:numId w:val="149"/>
              </w:numPr>
              <w:tabs>
                <w:tab w:val="clear" w:pos="720"/>
                <w:tab w:val="num" w:pos="284"/>
              </w:tabs>
              <w:suppressAutoHyphens w:val="0"/>
              <w:spacing w:after="0"/>
              <w:ind w:left="142" w:hanging="142"/>
              <w:jc w:val="both"/>
              <w:rPr>
                <w:b/>
                <w:bCs/>
              </w:rPr>
            </w:pPr>
            <w:r w:rsidRPr="005970A1">
              <w:t xml:space="preserve">Поглазова О.Т. Методические рекомендации к учебнику «Окружающий мир» для 4 класса, Смоленск: «Ассоциация </w:t>
            </w:r>
            <w:r w:rsidRPr="005970A1">
              <w:rPr>
                <w:lang w:val="en-US"/>
              </w:rPr>
              <w:lastRenderedPageBreak/>
              <w:t>XXI</w:t>
            </w:r>
            <w:r w:rsidRPr="005970A1">
              <w:t xml:space="preserve"> век»</w:t>
            </w:r>
          </w:p>
        </w:tc>
        <w:tc>
          <w:tcPr>
            <w:tcW w:w="1884" w:type="dxa"/>
          </w:tcPr>
          <w:p w:rsidR="004475B1" w:rsidRPr="005970A1" w:rsidRDefault="004475B1" w:rsidP="00451F4B">
            <w:pPr>
              <w:autoSpaceDE w:val="0"/>
              <w:autoSpaceDN w:val="0"/>
              <w:adjustRightInd w:val="0"/>
              <w:rPr>
                <w:b/>
                <w:bCs/>
                <w:sz w:val="24"/>
                <w:szCs w:val="24"/>
              </w:rPr>
            </w:pPr>
            <w:r w:rsidRPr="005970A1">
              <w:rPr>
                <w:sz w:val="24"/>
                <w:szCs w:val="24"/>
              </w:rPr>
              <w:lastRenderedPageBreak/>
              <w:t xml:space="preserve"> </w:t>
            </w:r>
          </w:p>
        </w:tc>
      </w:tr>
      <w:tr w:rsidR="004475B1" w:rsidRPr="005970A1">
        <w:tc>
          <w:tcPr>
            <w:tcW w:w="14500" w:type="dxa"/>
            <w:gridSpan w:val="2"/>
          </w:tcPr>
          <w:p w:rsidR="004475B1" w:rsidRPr="005970A1" w:rsidRDefault="004475B1" w:rsidP="00451F4B">
            <w:pPr>
              <w:spacing w:line="360" w:lineRule="auto"/>
              <w:jc w:val="center"/>
              <w:rPr>
                <w:b/>
                <w:bCs/>
                <w:sz w:val="24"/>
                <w:szCs w:val="24"/>
              </w:rPr>
            </w:pPr>
            <w:r w:rsidRPr="005970A1">
              <w:rPr>
                <w:b/>
                <w:bCs/>
                <w:sz w:val="24"/>
                <w:szCs w:val="24"/>
              </w:rPr>
              <w:lastRenderedPageBreak/>
              <w:t>Печатные пособия</w:t>
            </w:r>
          </w:p>
        </w:tc>
      </w:tr>
      <w:tr w:rsidR="004475B1" w:rsidRPr="005970A1">
        <w:tc>
          <w:tcPr>
            <w:tcW w:w="12616" w:type="dxa"/>
          </w:tcPr>
          <w:p w:rsidR="004475B1" w:rsidRPr="005970A1" w:rsidRDefault="004475B1" w:rsidP="00451F4B">
            <w:pPr>
              <w:pStyle w:val="a3"/>
              <w:suppressAutoHyphens w:val="0"/>
              <w:spacing w:after="0"/>
              <w:ind w:left="360" w:hanging="362"/>
              <w:jc w:val="both"/>
            </w:pPr>
            <w:r w:rsidRPr="005970A1">
              <w:t xml:space="preserve">Поглазова О. Т., Шилин В. Д. Окружающий мир. 1 класс. Рабочие тетради № 1 и № 2, Смоленск: «Ассоциация </w:t>
            </w:r>
            <w:r w:rsidRPr="005970A1">
              <w:rPr>
                <w:lang w:val="en-US"/>
              </w:rPr>
              <w:t>XXI</w:t>
            </w:r>
            <w:r w:rsidRPr="005970A1">
              <w:t xml:space="preserve"> век»</w:t>
            </w:r>
          </w:p>
          <w:p w:rsidR="004475B1" w:rsidRPr="005970A1" w:rsidRDefault="004475B1" w:rsidP="00451F4B">
            <w:pPr>
              <w:pStyle w:val="a3"/>
              <w:suppressAutoHyphens w:val="0"/>
              <w:spacing w:after="0"/>
              <w:ind w:left="360" w:hanging="362"/>
              <w:jc w:val="both"/>
            </w:pPr>
            <w:r w:rsidRPr="005970A1">
              <w:t xml:space="preserve">Поглазова О. Т. Окружающий мир. 2 класс. Рабочие тетради № 1 и № 2, Смоленск: «Ассоциация </w:t>
            </w:r>
            <w:r w:rsidRPr="005970A1">
              <w:rPr>
                <w:lang w:val="en-US"/>
              </w:rPr>
              <w:t>XXI</w:t>
            </w:r>
            <w:r w:rsidRPr="005970A1">
              <w:t xml:space="preserve"> век»</w:t>
            </w:r>
          </w:p>
          <w:p w:rsidR="004475B1" w:rsidRPr="005970A1" w:rsidRDefault="004475B1" w:rsidP="00451F4B">
            <w:pPr>
              <w:pStyle w:val="a3"/>
              <w:suppressAutoHyphens w:val="0"/>
              <w:spacing w:after="0"/>
              <w:ind w:left="360" w:hanging="362"/>
              <w:jc w:val="both"/>
            </w:pPr>
            <w:r w:rsidRPr="005970A1">
              <w:t xml:space="preserve">Поглазова О.Т., Шилин В.Д. Окружающий мир. Рабочие тетради 2 класс № 1 и № 2, Смоленск: «Ассоциация </w:t>
            </w:r>
            <w:r w:rsidRPr="005970A1">
              <w:rPr>
                <w:lang w:val="en-US"/>
              </w:rPr>
              <w:t>XXI</w:t>
            </w:r>
            <w:r w:rsidRPr="005970A1">
              <w:t xml:space="preserve"> век» </w:t>
            </w:r>
          </w:p>
          <w:p w:rsidR="004475B1" w:rsidRPr="005970A1" w:rsidRDefault="004475B1" w:rsidP="00451F4B">
            <w:pPr>
              <w:pStyle w:val="a3"/>
              <w:suppressAutoHyphens w:val="0"/>
              <w:spacing w:after="0"/>
              <w:ind w:left="360" w:hanging="362"/>
              <w:jc w:val="both"/>
            </w:pPr>
            <w:r w:rsidRPr="005970A1">
              <w:t xml:space="preserve">Поглазова О.Т. Окружающий мир. 3 класс. Тестовые задания,   Смоленск: «Ассоциация </w:t>
            </w:r>
            <w:r w:rsidRPr="005970A1">
              <w:rPr>
                <w:lang w:val="en-US"/>
              </w:rPr>
              <w:t>XXI</w:t>
            </w:r>
            <w:r w:rsidRPr="005970A1">
              <w:t xml:space="preserve"> век»</w:t>
            </w:r>
          </w:p>
          <w:p w:rsidR="004475B1" w:rsidRPr="005970A1" w:rsidRDefault="004475B1" w:rsidP="00451F4B">
            <w:pPr>
              <w:pStyle w:val="a3"/>
              <w:suppressAutoHyphens w:val="0"/>
              <w:spacing w:after="0"/>
              <w:ind w:left="360" w:hanging="362"/>
              <w:jc w:val="both"/>
            </w:pPr>
            <w:r w:rsidRPr="005970A1">
              <w:t xml:space="preserve">Поглазова О.Т.,Шилин В.Д. Окружающий мир. 3 класс. Рабочие тетради № 1 и № 2, Смоленск: «Ассоциация </w:t>
            </w:r>
            <w:r w:rsidRPr="005970A1">
              <w:rPr>
                <w:lang w:val="en-US"/>
              </w:rPr>
              <w:t>XXI</w:t>
            </w:r>
            <w:r w:rsidRPr="005970A1">
              <w:t xml:space="preserve"> век»</w:t>
            </w:r>
          </w:p>
          <w:p w:rsidR="004475B1" w:rsidRPr="005970A1" w:rsidRDefault="004475B1" w:rsidP="00451F4B">
            <w:pPr>
              <w:pStyle w:val="a3"/>
              <w:suppressAutoHyphens w:val="0"/>
              <w:spacing w:after="0"/>
              <w:ind w:left="360" w:hanging="362"/>
              <w:jc w:val="both"/>
            </w:pPr>
            <w:r w:rsidRPr="005970A1">
              <w:t xml:space="preserve">Поглазова О.Т., Шилин В.Д. Окружающий мир. 3 класс. Тестовые задания,   Смоленск: «Ассоциация </w:t>
            </w:r>
            <w:r w:rsidRPr="005970A1">
              <w:rPr>
                <w:lang w:val="en-US"/>
              </w:rPr>
              <w:t>XXI</w:t>
            </w:r>
            <w:r w:rsidRPr="005970A1">
              <w:t xml:space="preserve"> век»</w:t>
            </w:r>
          </w:p>
          <w:p w:rsidR="004475B1" w:rsidRPr="005970A1" w:rsidRDefault="004475B1" w:rsidP="00451F4B">
            <w:pPr>
              <w:pStyle w:val="a3"/>
              <w:suppressAutoHyphens w:val="0"/>
              <w:spacing w:after="0"/>
              <w:ind w:left="360" w:hanging="362"/>
              <w:jc w:val="both"/>
            </w:pPr>
            <w:r w:rsidRPr="005970A1">
              <w:t xml:space="preserve">Поглазова О.Т. Окружающий мир. 4 класс. Тестовые задания, Смоленск: «Ассоциация </w:t>
            </w:r>
            <w:r w:rsidRPr="005970A1">
              <w:rPr>
                <w:lang w:val="en-US"/>
              </w:rPr>
              <w:t>XXI</w:t>
            </w:r>
            <w:r w:rsidRPr="005970A1">
              <w:t xml:space="preserve"> век»</w:t>
            </w:r>
          </w:p>
          <w:p w:rsidR="004475B1" w:rsidRPr="005970A1" w:rsidRDefault="004475B1" w:rsidP="00451F4B">
            <w:pPr>
              <w:pStyle w:val="a3"/>
              <w:suppressAutoHyphens w:val="0"/>
              <w:spacing w:after="0"/>
              <w:ind w:left="360" w:hanging="362"/>
              <w:jc w:val="both"/>
            </w:pPr>
            <w:r w:rsidRPr="005970A1">
              <w:t>Поглазова О.Т., Шилин В.Д. Окружающий мир. 4 класс. Рабочие тетради № 1 и № 2.</w:t>
            </w:r>
          </w:p>
          <w:p w:rsidR="004475B1" w:rsidRPr="005970A1" w:rsidRDefault="004475B1" w:rsidP="00451F4B">
            <w:pPr>
              <w:ind w:hanging="362"/>
              <w:rPr>
                <w:sz w:val="24"/>
                <w:szCs w:val="24"/>
              </w:rPr>
            </w:pPr>
            <w:r w:rsidRPr="005970A1">
              <w:rPr>
                <w:sz w:val="24"/>
                <w:szCs w:val="24"/>
              </w:rPr>
              <w:t>Таблицы природоведческого и обществоведческого содержания в соответствии с программой обучения</w:t>
            </w:r>
          </w:p>
          <w:p w:rsidR="004475B1" w:rsidRPr="005970A1" w:rsidRDefault="004475B1" w:rsidP="00451F4B">
            <w:pPr>
              <w:ind w:hanging="2"/>
              <w:rPr>
                <w:sz w:val="24"/>
                <w:szCs w:val="24"/>
              </w:rPr>
            </w:pPr>
            <w:r w:rsidRPr="005970A1">
              <w:rPr>
                <w:sz w:val="24"/>
                <w:szCs w:val="24"/>
              </w:rPr>
              <w:t>Плакаты по основным темам естествознания магнитные или иные (природные сообщества леса, луга, сада, озера и т.п.)</w:t>
            </w:r>
          </w:p>
          <w:p w:rsidR="004475B1" w:rsidRPr="005970A1" w:rsidRDefault="004475B1" w:rsidP="00451F4B">
            <w:pPr>
              <w:ind w:hanging="2"/>
              <w:rPr>
                <w:sz w:val="24"/>
                <w:szCs w:val="24"/>
              </w:rPr>
            </w:pPr>
            <w:r w:rsidRPr="005970A1">
              <w:rPr>
                <w:sz w:val="24"/>
                <w:szCs w:val="24"/>
              </w:rPr>
              <w:t>Портреты выдающихся людей России (политических деятелей, военачальников, писателей, поэтов, композиторов и др.).</w:t>
            </w:r>
          </w:p>
          <w:p w:rsidR="004475B1" w:rsidRPr="005970A1" w:rsidRDefault="004475B1" w:rsidP="00451F4B">
            <w:pPr>
              <w:ind w:hanging="2"/>
              <w:rPr>
                <w:sz w:val="24"/>
                <w:szCs w:val="24"/>
              </w:rPr>
            </w:pPr>
            <w:r w:rsidRPr="005970A1">
              <w:rPr>
                <w:sz w:val="24"/>
                <w:szCs w:val="24"/>
              </w:rPr>
              <w:t>Географические и исторические настенные карты</w:t>
            </w:r>
          </w:p>
          <w:p w:rsidR="004475B1" w:rsidRPr="005970A1" w:rsidRDefault="004475B1" w:rsidP="00451F4B">
            <w:pPr>
              <w:ind w:hanging="2"/>
              <w:rPr>
                <w:sz w:val="24"/>
                <w:szCs w:val="24"/>
              </w:rPr>
            </w:pPr>
            <w:r w:rsidRPr="005970A1">
              <w:rPr>
                <w:sz w:val="24"/>
                <w:szCs w:val="24"/>
              </w:rPr>
              <w:t>Атлас географических и исторических карт</w:t>
            </w:r>
          </w:p>
          <w:p w:rsidR="004475B1" w:rsidRPr="005970A1" w:rsidRDefault="004475B1" w:rsidP="00451F4B">
            <w:pPr>
              <w:ind w:hanging="2"/>
              <w:rPr>
                <w:sz w:val="24"/>
                <w:szCs w:val="24"/>
              </w:rPr>
            </w:pPr>
            <w:r w:rsidRPr="005970A1">
              <w:rPr>
                <w:sz w:val="24"/>
                <w:szCs w:val="24"/>
              </w:rPr>
              <w:t>Иллюстративные материалы (альбомы, комплекты открыток и др.)</w:t>
            </w:r>
          </w:p>
        </w:tc>
        <w:tc>
          <w:tcPr>
            <w:tcW w:w="1884" w:type="dxa"/>
          </w:tcPr>
          <w:p w:rsidR="004475B1" w:rsidRPr="005970A1" w:rsidRDefault="004475B1" w:rsidP="00451F4B">
            <w:pPr>
              <w:autoSpaceDE w:val="0"/>
              <w:autoSpaceDN w:val="0"/>
              <w:adjustRightInd w:val="0"/>
              <w:rPr>
                <w:b/>
                <w:bCs/>
                <w:sz w:val="24"/>
                <w:szCs w:val="24"/>
              </w:rPr>
            </w:pPr>
            <w:r w:rsidRPr="005970A1">
              <w:rPr>
                <w:sz w:val="24"/>
                <w:szCs w:val="24"/>
              </w:rPr>
              <w:t xml:space="preserve"> </w:t>
            </w:r>
          </w:p>
        </w:tc>
      </w:tr>
      <w:tr w:rsidR="004475B1" w:rsidRPr="005970A1">
        <w:tc>
          <w:tcPr>
            <w:tcW w:w="14500" w:type="dxa"/>
            <w:gridSpan w:val="2"/>
          </w:tcPr>
          <w:p w:rsidR="004475B1" w:rsidRPr="005970A1" w:rsidRDefault="004475B1" w:rsidP="00451F4B">
            <w:pPr>
              <w:spacing w:line="360" w:lineRule="auto"/>
              <w:jc w:val="center"/>
              <w:rPr>
                <w:b/>
                <w:bCs/>
                <w:sz w:val="24"/>
                <w:szCs w:val="24"/>
              </w:rPr>
            </w:pPr>
            <w:r w:rsidRPr="005970A1">
              <w:rPr>
                <w:b/>
                <w:bCs/>
                <w:sz w:val="24"/>
                <w:szCs w:val="24"/>
              </w:rPr>
              <w:t>Компьютерные и информационно-коммуникативные средства</w:t>
            </w:r>
          </w:p>
        </w:tc>
      </w:tr>
      <w:tr w:rsidR="004475B1" w:rsidRPr="005970A1">
        <w:tc>
          <w:tcPr>
            <w:tcW w:w="12616" w:type="dxa"/>
          </w:tcPr>
          <w:p w:rsidR="004475B1" w:rsidRPr="005970A1" w:rsidRDefault="004475B1" w:rsidP="00451F4B">
            <w:pPr>
              <w:autoSpaceDE w:val="0"/>
              <w:autoSpaceDN w:val="0"/>
              <w:adjustRightInd w:val="0"/>
              <w:rPr>
                <w:sz w:val="24"/>
                <w:szCs w:val="24"/>
              </w:rPr>
            </w:pPr>
            <w:r w:rsidRPr="005970A1">
              <w:rPr>
                <w:sz w:val="24"/>
                <w:szCs w:val="24"/>
              </w:rPr>
              <w:t>CD-диски «Электронное приложение» к учебникам и тетрадям</w:t>
            </w:r>
          </w:p>
          <w:p w:rsidR="004475B1" w:rsidRPr="005970A1" w:rsidRDefault="004475B1" w:rsidP="00451F4B">
            <w:pPr>
              <w:autoSpaceDE w:val="0"/>
              <w:autoSpaceDN w:val="0"/>
              <w:adjustRightInd w:val="0"/>
              <w:rPr>
                <w:b/>
                <w:bCs/>
                <w:sz w:val="24"/>
                <w:szCs w:val="24"/>
              </w:rPr>
            </w:pPr>
            <w:r w:rsidRPr="005970A1">
              <w:rPr>
                <w:sz w:val="24"/>
                <w:szCs w:val="24"/>
              </w:rPr>
              <w:t xml:space="preserve"> </w:t>
            </w:r>
          </w:p>
        </w:tc>
        <w:tc>
          <w:tcPr>
            <w:tcW w:w="1884" w:type="dxa"/>
          </w:tcPr>
          <w:p w:rsidR="004475B1" w:rsidRPr="005970A1" w:rsidRDefault="004475B1" w:rsidP="00451F4B">
            <w:pPr>
              <w:autoSpaceDE w:val="0"/>
              <w:autoSpaceDN w:val="0"/>
              <w:adjustRightInd w:val="0"/>
              <w:rPr>
                <w:b/>
                <w:bCs/>
                <w:sz w:val="24"/>
                <w:szCs w:val="24"/>
              </w:rPr>
            </w:pPr>
            <w:r w:rsidRPr="005970A1">
              <w:rPr>
                <w:sz w:val="24"/>
                <w:szCs w:val="24"/>
              </w:rPr>
              <w:t xml:space="preserve">  </w:t>
            </w:r>
          </w:p>
        </w:tc>
      </w:tr>
      <w:tr w:rsidR="004475B1" w:rsidRPr="005970A1">
        <w:tc>
          <w:tcPr>
            <w:tcW w:w="14500" w:type="dxa"/>
            <w:gridSpan w:val="2"/>
          </w:tcPr>
          <w:p w:rsidR="004475B1" w:rsidRPr="005970A1" w:rsidRDefault="004475B1" w:rsidP="00451F4B">
            <w:pPr>
              <w:spacing w:line="360" w:lineRule="auto"/>
              <w:jc w:val="center"/>
              <w:rPr>
                <w:b/>
                <w:bCs/>
                <w:sz w:val="24"/>
                <w:szCs w:val="24"/>
              </w:rPr>
            </w:pPr>
            <w:r w:rsidRPr="005970A1">
              <w:rPr>
                <w:b/>
                <w:bCs/>
                <w:sz w:val="24"/>
                <w:szCs w:val="24"/>
              </w:rPr>
              <w:t>Технические средства обучения</w:t>
            </w:r>
          </w:p>
        </w:tc>
      </w:tr>
      <w:tr w:rsidR="004475B1" w:rsidRPr="005970A1">
        <w:tc>
          <w:tcPr>
            <w:tcW w:w="12616" w:type="dxa"/>
          </w:tcPr>
          <w:p w:rsidR="004475B1" w:rsidRPr="005970A1" w:rsidRDefault="004475B1" w:rsidP="00451F4B">
            <w:pPr>
              <w:autoSpaceDE w:val="0"/>
              <w:autoSpaceDN w:val="0"/>
              <w:adjustRightInd w:val="0"/>
              <w:rPr>
                <w:sz w:val="24"/>
                <w:szCs w:val="24"/>
              </w:rPr>
            </w:pPr>
            <w:r w:rsidRPr="005970A1">
              <w:rPr>
                <w:sz w:val="24"/>
                <w:szCs w:val="24"/>
              </w:rPr>
              <w:t>1. Классная доска с набором приспособлений для крепления таблиц.</w:t>
            </w:r>
          </w:p>
          <w:p w:rsidR="004475B1" w:rsidRPr="005970A1" w:rsidRDefault="004475B1" w:rsidP="00451F4B">
            <w:pPr>
              <w:autoSpaceDE w:val="0"/>
              <w:autoSpaceDN w:val="0"/>
              <w:adjustRightInd w:val="0"/>
              <w:rPr>
                <w:sz w:val="24"/>
                <w:szCs w:val="24"/>
              </w:rPr>
            </w:pPr>
            <w:r w:rsidRPr="005970A1">
              <w:rPr>
                <w:sz w:val="24"/>
                <w:szCs w:val="24"/>
              </w:rPr>
              <w:t>2. Интерактивная доска</w:t>
            </w:r>
          </w:p>
          <w:p w:rsidR="004475B1" w:rsidRPr="005970A1" w:rsidRDefault="004475B1" w:rsidP="00451F4B">
            <w:pPr>
              <w:autoSpaceDE w:val="0"/>
              <w:autoSpaceDN w:val="0"/>
              <w:adjustRightInd w:val="0"/>
              <w:rPr>
                <w:sz w:val="24"/>
                <w:szCs w:val="24"/>
              </w:rPr>
            </w:pPr>
            <w:r w:rsidRPr="005970A1">
              <w:rPr>
                <w:sz w:val="24"/>
                <w:szCs w:val="24"/>
              </w:rPr>
              <w:t>3. Экспозиционный экран.</w:t>
            </w:r>
          </w:p>
          <w:p w:rsidR="004475B1" w:rsidRPr="005970A1" w:rsidRDefault="004475B1" w:rsidP="00451F4B">
            <w:pPr>
              <w:autoSpaceDE w:val="0"/>
              <w:autoSpaceDN w:val="0"/>
              <w:adjustRightInd w:val="0"/>
              <w:rPr>
                <w:sz w:val="24"/>
                <w:szCs w:val="24"/>
              </w:rPr>
            </w:pPr>
            <w:r w:rsidRPr="005970A1">
              <w:rPr>
                <w:sz w:val="24"/>
                <w:szCs w:val="24"/>
              </w:rPr>
              <w:t>4. Персональный компьютер.</w:t>
            </w:r>
          </w:p>
          <w:p w:rsidR="004475B1" w:rsidRPr="005970A1" w:rsidRDefault="004475B1" w:rsidP="00451F4B">
            <w:pPr>
              <w:autoSpaceDE w:val="0"/>
              <w:autoSpaceDN w:val="0"/>
              <w:adjustRightInd w:val="0"/>
              <w:rPr>
                <w:sz w:val="24"/>
                <w:szCs w:val="24"/>
              </w:rPr>
            </w:pPr>
            <w:r w:rsidRPr="005970A1">
              <w:rPr>
                <w:sz w:val="24"/>
                <w:szCs w:val="24"/>
              </w:rPr>
              <w:t>5. Мультимедийный проектор.</w:t>
            </w:r>
          </w:p>
          <w:p w:rsidR="004475B1" w:rsidRPr="005970A1" w:rsidRDefault="004475B1" w:rsidP="00451F4B">
            <w:pPr>
              <w:autoSpaceDE w:val="0"/>
              <w:autoSpaceDN w:val="0"/>
              <w:adjustRightInd w:val="0"/>
              <w:rPr>
                <w:sz w:val="24"/>
                <w:szCs w:val="24"/>
              </w:rPr>
            </w:pPr>
            <w:r w:rsidRPr="005970A1">
              <w:rPr>
                <w:sz w:val="24"/>
                <w:szCs w:val="24"/>
              </w:rPr>
              <w:t>6. Принтер</w:t>
            </w:r>
          </w:p>
          <w:p w:rsidR="004475B1" w:rsidRPr="005970A1" w:rsidRDefault="004475B1" w:rsidP="00451F4B">
            <w:pPr>
              <w:autoSpaceDE w:val="0"/>
              <w:autoSpaceDN w:val="0"/>
              <w:adjustRightInd w:val="0"/>
              <w:rPr>
                <w:sz w:val="24"/>
                <w:szCs w:val="24"/>
              </w:rPr>
            </w:pPr>
            <w:r w:rsidRPr="005970A1">
              <w:rPr>
                <w:sz w:val="24"/>
                <w:szCs w:val="24"/>
              </w:rPr>
              <w:t xml:space="preserve">7. Цифровая фотокамера. </w:t>
            </w:r>
          </w:p>
          <w:p w:rsidR="004475B1" w:rsidRPr="005970A1" w:rsidRDefault="004475B1" w:rsidP="00451F4B">
            <w:pPr>
              <w:autoSpaceDE w:val="0"/>
              <w:autoSpaceDN w:val="0"/>
              <w:adjustRightInd w:val="0"/>
              <w:rPr>
                <w:sz w:val="24"/>
                <w:szCs w:val="24"/>
              </w:rPr>
            </w:pPr>
            <w:r w:rsidRPr="005970A1">
              <w:rPr>
                <w:sz w:val="24"/>
                <w:szCs w:val="24"/>
              </w:rPr>
              <w:t>8.Датчики температуры</w:t>
            </w:r>
          </w:p>
          <w:p w:rsidR="004475B1" w:rsidRPr="005970A1" w:rsidRDefault="004475B1" w:rsidP="00451F4B">
            <w:pPr>
              <w:autoSpaceDE w:val="0"/>
              <w:autoSpaceDN w:val="0"/>
              <w:adjustRightInd w:val="0"/>
              <w:rPr>
                <w:sz w:val="24"/>
                <w:szCs w:val="24"/>
              </w:rPr>
            </w:pPr>
            <w:r w:rsidRPr="005970A1">
              <w:rPr>
                <w:sz w:val="24"/>
                <w:szCs w:val="24"/>
              </w:rPr>
              <w:t>9.Датчики расстояний</w:t>
            </w:r>
          </w:p>
          <w:p w:rsidR="004475B1" w:rsidRPr="005970A1" w:rsidRDefault="004475B1" w:rsidP="00451F4B">
            <w:pPr>
              <w:autoSpaceDE w:val="0"/>
              <w:autoSpaceDN w:val="0"/>
              <w:adjustRightInd w:val="0"/>
              <w:rPr>
                <w:sz w:val="24"/>
                <w:szCs w:val="24"/>
              </w:rPr>
            </w:pPr>
            <w:r w:rsidRPr="005970A1">
              <w:rPr>
                <w:sz w:val="24"/>
                <w:szCs w:val="24"/>
              </w:rPr>
              <w:t>10.Датчики частоты сердечных сокращений</w:t>
            </w:r>
          </w:p>
          <w:p w:rsidR="004475B1" w:rsidRPr="005970A1" w:rsidRDefault="004475B1" w:rsidP="00451F4B">
            <w:pPr>
              <w:autoSpaceDE w:val="0"/>
              <w:autoSpaceDN w:val="0"/>
              <w:adjustRightInd w:val="0"/>
              <w:rPr>
                <w:sz w:val="24"/>
                <w:szCs w:val="24"/>
              </w:rPr>
            </w:pPr>
            <w:r w:rsidRPr="005970A1">
              <w:rPr>
                <w:sz w:val="24"/>
                <w:szCs w:val="24"/>
              </w:rPr>
              <w:t>11.Датчик света</w:t>
            </w:r>
          </w:p>
          <w:p w:rsidR="004475B1" w:rsidRPr="005970A1" w:rsidRDefault="004475B1" w:rsidP="00451F4B">
            <w:pPr>
              <w:autoSpaceDE w:val="0"/>
              <w:autoSpaceDN w:val="0"/>
              <w:adjustRightInd w:val="0"/>
              <w:rPr>
                <w:sz w:val="24"/>
                <w:szCs w:val="24"/>
              </w:rPr>
            </w:pPr>
            <w:r w:rsidRPr="005970A1">
              <w:rPr>
                <w:sz w:val="24"/>
                <w:szCs w:val="24"/>
              </w:rPr>
              <w:lastRenderedPageBreak/>
              <w:t>12.Датчик давления</w:t>
            </w:r>
          </w:p>
          <w:p w:rsidR="004475B1" w:rsidRPr="005970A1" w:rsidRDefault="004475B1" w:rsidP="00451F4B">
            <w:pPr>
              <w:autoSpaceDE w:val="0"/>
              <w:autoSpaceDN w:val="0"/>
              <w:adjustRightInd w:val="0"/>
              <w:rPr>
                <w:sz w:val="24"/>
                <w:szCs w:val="24"/>
              </w:rPr>
            </w:pPr>
            <w:r w:rsidRPr="005970A1">
              <w:rPr>
                <w:sz w:val="24"/>
                <w:szCs w:val="24"/>
              </w:rPr>
              <w:t>13.Датчик силы</w:t>
            </w:r>
          </w:p>
          <w:p w:rsidR="004475B1" w:rsidRPr="005970A1" w:rsidRDefault="004475B1" w:rsidP="00451F4B">
            <w:pPr>
              <w:autoSpaceDE w:val="0"/>
              <w:autoSpaceDN w:val="0"/>
              <w:adjustRightInd w:val="0"/>
              <w:rPr>
                <w:sz w:val="24"/>
                <w:szCs w:val="24"/>
              </w:rPr>
            </w:pPr>
            <w:r w:rsidRPr="005970A1">
              <w:rPr>
                <w:sz w:val="24"/>
                <w:szCs w:val="24"/>
              </w:rPr>
              <w:t>14.Датчик магнитного поля</w:t>
            </w:r>
          </w:p>
          <w:p w:rsidR="004475B1" w:rsidRPr="005970A1" w:rsidRDefault="004475B1" w:rsidP="00451F4B">
            <w:pPr>
              <w:autoSpaceDE w:val="0"/>
              <w:autoSpaceDN w:val="0"/>
              <w:adjustRightInd w:val="0"/>
              <w:rPr>
                <w:sz w:val="24"/>
                <w:szCs w:val="24"/>
              </w:rPr>
            </w:pPr>
            <w:r w:rsidRPr="005970A1">
              <w:rPr>
                <w:sz w:val="24"/>
                <w:szCs w:val="24"/>
              </w:rPr>
              <w:t>15.Датчик содержания О2</w:t>
            </w:r>
          </w:p>
          <w:p w:rsidR="004475B1" w:rsidRPr="005970A1" w:rsidRDefault="004475B1" w:rsidP="00451F4B">
            <w:pPr>
              <w:autoSpaceDE w:val="0"/>
              <w:autoSpaceDN w:val="0"/>
              <w:adjustRightInd w:val="0"/>
              <w:rPr>
                <w:sz w:val="24"/>
                <w:szCs w:val="24"/>
              </w:rPr>
            </w:pPr>
            <w:r w:rsidRPr="005970A1">
              <w:rPr>
                <w:sz w:val="24"/>
                <w:szCs w:val="24"/>
              </w:rPr>
              <w:t>16.Датчик содержания СО2</w:t>
            </w:r>
          </w:p>
          <w:p w:rsidR="004475B1" w:rsidRPr="005970A1" w:rsidRDefault="004475B1" w:rsidP="00451F4B">
            <w:pPr>
              <w:autoSpaceDE w:val="0"/>
              <w:autoSpaceDN w:val="0"/>
              <w:adjustRightInd w:val="0"/>
              <w:rPr>
                <w:b/>
                <w:bCs/>
                <w:sz w:val="24"/>
                <w:szCs w:val="24"/>
              </w:rPr>
            </w:pPr>
            <w:r w:rsidRPr="005970A1">
              <w:rPr>
                <w:sz w:val="24"/>
                <w:szCs w:val="24"/>
              </w:rPr>
              <w:t>17. Микроскоп</w:t>
            </w:r>
          </w:p>
        </w:tc>
        <w:tc>
          <w:tcPr>
            <w:tcW w:w="1884" w:type="dxa"/>
          </w:tcPr>
          <w:p w:rsidR="004475B1" w:rsidRPr="005970A1" w:rsidRDefault="004475B1" w:rsidP="00451F4B">
            <w:pPr>
              <w:spacing w:line="360" w:lineRule="auto"/>
              <w:jc w:val="center"/>
              <w:rPr>
                <w:sz w:val="24"/>
                <w:szCs w:val="24"/>
              </w:rPr>
            </w:pPr>
          </w:p>
          <w:p w:rsidR="004475B1" w:rsidRPr="005970A1" w:rsidRDefault="004475B1" w:rsidP="00451F4B">
            <w:pPr>
              <w:spacing w:line="360" w:lineRule="auto"/>
              <w:jc w:val="center"/>
              <w:rPr>
                <w:sz w:val="24"/>
                <w:szCs w:val="24"/>
              </w:rPr>
            </w:pPr>
          </w:p>
          <w:p w:rsidR="004475B1" w:rsidRPr="005970A1" w:rsidRDefault="004475B1" w:rsidP="00451F4B">
            <w:pPr>
              <w:spacing w:line="360" w:lineRule="auto"/>
              <w:ind w:firstLine="0"/>
              <w:jc w:val="center"/>
              <w:rPr>
                <w:b/>
                <w:bCs/>
                <w:sz w:val="24"/>
                <w:szCs w:val="24"/>
              </w:rPr>
            </w:pPr>
            <w:r w:rsidRPr="005970A1">
              <w:rPr>
                <w:sz w:val="24"/>
                <w:szCs w:val="24"/>
              </w:rPr>
              <w:t xml:space="preserve">Размер не менее 150 см </w:t>
            </w:r>
            <w:r w:rsidRPr="005970A1">
              <w:rPr>
                <w:rFonts w:eastAsia="MS Mincho"/>
                <w:sz w:val="24"/>
                <w:szCs w:val="24"/>
              </w:rPr>
              <w:t>*</w:t>
            </w:r>
            <w:r w:rsidRPr="005970A1">
              <w:rPr>
                <w:rFonts w:eastAsia="Wingdings2"/>
                <w:sz w:val="24"/>
                <w:szCs w:val="24"/>
              </w:rPr>
              <w:t xml:space="preserve"> </w:t>
            </w:r>
            <w:r w:rsidRPr="005970A1">
              <w:rPr>
                <w:sz w:val="24"/>
                <w:szCs w:val="24"/>
              </w:rPr>
              <w:t>150 см.</w:t>
            </w:r>
          </w:p>
        </w:tc>
      </w:tr>
      <w:tr w:rsidR="004475B1" w:rsidRPr="005970A1">
        <w:tc>
          <w:tcPr>
            <w:tcW w:w="12616" w:type="dxa"/>
          </w:tcPr>
          <w:p w:rsidR="004475B1" w:rsidRPr="005970A1" w:rsidRDefault="004475B1" w:rsidP="00451F4B">
            <w:pPr>
              <w:autoSpaceDE w:val="0"/>
              <w:autoSpaceDN w:val="0"/>
              <w:adjustRightInd w:val="0"/>
              <w:jc w:val="center"/>
              <w:rPr>
                <w:sz w:val="24"/>
                <w:szCs w:val="24"/>
              </w:rPr>
            </w:pPr>
            <w:r w:rsidRPr="005970A1">
              <w:rPr>
                <w:b/>
                <w:bCs/>
                <w:sz w:val="24"/>
                <w:szCs w:val="24"/>
              </w:rPr>
              <w:lastRenderedPageBreak/>
              <w:t>Учебно-практическое и учебно-лабораторное оборудование</w:t>
            </w:r>
          </w:p>
        </w:tc>
        <w:tc>
          <w:tcPr>
            <w:tcW w:w="1884" w:type="dxa"/>
          </w:tcPr>
          <w:p w:rsidR="004475B1" w:rsidRPr="005970A1" w:rsidRDefault="004475B1" w:rsidP="00451F4B">
            <w:pPr>
              <w:spacing w:line="360" w:lineRule="auto"/>
              <w:jc w:val="center"/>
              <w:rPr>
                <w:sz w:val="24"/>
                <w:szCs w:val="24"/>
              </w:rPr>
            </w:pPr>
          </w:p>
        </w:tc>
      </w:tr>
      <w:tr w:rsidR="004475B1" w:rsidRPr="005970A1">
        <w:tc>
          <w:tcPr>
            <w:tcW w:w="12616" w:type="dxa"/>
          </w:tcPr>
          <w:p w:rsidR="004475B1" w:rsidRPr="005970A1" w:rsidRDefault="004475B1" w:rsidP="00451F4B">
            <w:pPr>
              <w:rPr>
                <w:sz w:val="24"/>
                <w:szCs w:val="24"/>
              </w:rPr>
            </w:pPr>
            <w:r w:rsidRPr="005970A1">
              <w:rPr>
                <w:sz w:val="24"/>
                <w:szCs w:val="24"/>
              </w:rPr>
              <w:t>Термометры для измерения температуры воздуха, воды</w:t>
            </w:r>
          </w:p>
          <w:p w:rsidR="004475B1" w:rsidRPr="005970A1" w:rsidRDefault="004475B1" w:rsidP="00451F4B">
            <w:pPr>
              <w:rPr>
                <w:sz w:val="24"/>
                <w:szCs w:val="24"/>
              </w:rPr>
            </w:pPr>
            <w:r w:rsidRPr="005970A1">
              <w:rPr>
                <w:sz w:val="24"/>
                <w:szCs w:val="24"/>
              </w:rPr>
              <w:t>Термометр медицинский</w:t>
            </w:r>
          </w:p>
          <w:p w:rsidR="004475B1" w:rsidRPr="005970A1" w:rsidRDefault="004475B1" w:rsidP="00451F4B">
            <w:pPr>
              <w:rPr>
                <w:sz w:val="24"/>
                <w:szCs w:val="24"/>
              </w:rPr>
            </w:pPr>
            <w:r w:rsidRPr="005970A1">
              <w:rPr>
                <w:sz w:val="24"/>
                <w:szCs w:val="24"/>
              </w:rPr>
              <w:t>Лупа</w:t>
            </w:r>
          </w:p>
          <w:p w:rsidR="004475B1" w:rsidRPr="005970A1" w:rsidRDefault="004475B1" w:rsidP="00451F4B">
            <w:pPr>
              <w:rPr>
                <w:sz w:val="24"/>
                <w:szCs w:val="24"/>
              </w:rPr>
            </w:pPr>
            <w:r w:rsidRPr="005970A1">
              <w:rPr>
                <w:sz w:val="24"/>
                <w:szCs w:val="24"/>
              </w:rPr>
              <w:t>Компас</w:t>
            </w:r>
          </w:p>
          <w:p w:rsidR="004475B1" w:rsidRPr="005970A1" w:rsidRDefault="004475B1" w:rsidP="00451F4B">
            <w:pPr>
              <w:rPr>
                <w:sz w:val="24"/>
                <w:szCs w:val="24"/>
              </w:rPr>
            </w:pPr>
            <w:r w:rsidRPr="005970A1">
              <w:rPr>
                <w:sz w:val="24"/>
                <w:szCs w:val="24"/>
              </w:rPr>
              <w:t>Часы с синхронизированными стрелками</w:t>
            </w:r>
          </w:p>
          <w:p w:rsidR="004475B1" w:rsidRPr="005970A1" w:rsidRDefault="004475B1" w:rsidP="00451F4B">
            <w:pPr>
              <w:rPr>
                <w:sz w:val="24"/>
                <w:szCs w:val="24"/>
              </w:rPr>
            </w:pPr>
            <w:r w:rsidRPr="005970A1">
              <w:rPr>
                <w:sz w:val="24"/>
                <w:szCs w:val="24"/>
              </w:rPr>
              <w:t>Микроскоп (цифровой по возможности)</w:t>
            </w:r>
          </w:p>
          <w:p w:rsidR="004475B1" w:rsidRPr="005970A1" w:rsidRDefault="004475B1" w:rsidP="00451F4B">
            <w:pPr>
              <w:rPr>
                <w:sz w:val="24"/>
                <w:szCs w:val="24"/>
              </w:rPr>
            </w:pPr>
            <w:r w:rsidRPr="005970A1">
              <w:rPr>
                <w:sz w:val="24"/>
                <w:szCs w:val="24"/>
              </w:rPr>
              <w:t>Лабораторное оборудование для проведения опытов и демонстраций в соответствии с содержанием обучения : для измерения веса (весы рычажные. весы пружинные, наборы разновесов и т.д.), изучения свойств звука (камертоны, наушники и т.д.), проведения наблюдений за погодой (флюгер, компас и т.д.), по экологии (фильтры, красители пищевые и т.д.), измерительные приборы (в том числе цифровые) и т.п.</w:t>
            </w:r>
          </w:p>
          <w:p w:rsidR="004475B1" w:rsidRPr="005970A1" w:rsidRDefault="004475B1" w:rsidP="00451F4B">
            <w:pPr>
              <w:rPr>
                <w:sz w:val="24"/>
                <w:szCs w:val="24"/>
              </w:rPr>
            </w:pPr>
            <w:r w:rsidRPr="005970A1">
              <w:rPr>
                <w:sz w:val="24"/>
                <w:szCs w:val="24"/>
              </w:rPr>
              <w:t>Оборудование для уголка живой природы: аквариум, террариум, клетка для птиц, предметы ухода за растениями и животными</w:t>
            </w:r>
          </w:p>
          <w:p w:rsidR="004475B1" w:rsidRPr="005970A1" w:rsidRDefault="004475B1" w:rsidP="00451F4B">
            <w:pPr>
              <w:rPr>
                <w:sz w:val="24"/>
                <w:szCs w:val="24"/>
              </w:rPr>
            </w:pPr>
            <w:r w:rsidRPr="005970A1">
              <w:rPr>
                <w:sz w:val="24"/>
                <w:szCs w:val="24"/>
              </w:rPr>
              <w:t>Рельефные модели (равнина, холм, гора, овраг)</w:t>
            </w:r>
          </w:p>
          <w:p w:rsidR="004475B1" w:rsidRPr="005970A1" w:rsidRDefault="004475B1" w:rsidP="00451F4B">
            <w:pPr>
              <w:rPr>
                <w:sz w:val="24"/>
                <w:szCs w:val="24"/>
              </w:rPr>
            </w:pPr>
            <w:r w:rsidRPr="005970A1">
              <w:rPr>
                <w:sz w:val="24"/>
                <w:szCs w:val="24"/>
              </w:rPr>
              <w:t>Модель "Торс человека" с внутренними органами</w:t>
            </w:r>
          </w:p>
          <w:p w:rsidR="004475B1" w:rsidRPr="005970A1" w:rsidRDefault="004475B1" w:rsidP="00451F4B">
            <w:pPr>
              <w:rPr>
                <w:sz w:val="24"/>
                <w:szCs w:val="24"/>
              </w:rPr>
            </w:pPr>
            <w:r w:rsidRPr="005970A1">
              <w:rPr>
                <w:sz w:val="24"/>
                <w:szCs w:val="24"/>
              </w:rPr>
              <w:t>Модели светофоров, дорожных знаков, средств транспорта</w:t>
            </w:r>
          </w:p>
          <w:p w:rsidR="004475B1" w:rsidRPr="005970A1" w:rsidRDefault="004475B1" w:rsidP="00451F4B">
            <w:pPr>
              <w:rPr>
                <w:sz w:val="24"/>
                <w:szCs w:val="24"/>
              </w:rPr>
            </w:pPr>
            <w:r w:rsidRPr="005970A1">
              <w:rPr>
                <w:sz w:val="24"/>
                <w:szCs w:val="24"/>
              </w:rPr>
              <w:t>Муляжи овощей, фруктов, грибов с учетом содержания обучения</w:t>
            </w:r>
          </w:p>
          <w:p w:rsidR="004475B1" w:rsidRPr="005970A1" w:rsidRDefault="004475B1" w:rsidP="00451F4B">
            <w:pPr>
              <w:rPr>
                <w:sz w:val="24"/>
                <w:szCs w:val="24"/>
              </w:rPr>
            </w:pPr>
            <w:r w:rsidRPr="005970A1">
              <w:rPr>
                <w:sz w:val="24"/>
                <w:szCs w:val="24"/>
              </w:rPr>
              <w:t>Макеты архитектурных сооружений, исторических памятников и т.п.</w:t>
            </w:r>
          </w:p>
        </w:tc>
        <w:tc>
          <w:tcPr>
            <w:tcW w:w="1884" w:type="dxa"/>
          </w:tcPr>
          <w:p w:rsidR="004475B1" w:rsidRPr="005970A1" w:rsidRDefault="004475B1" w:rsidP="00451F4B">
            <w:pPr>
              <w:spacing w:line="360" w:lineRule="auto"/>
              <w:jc w:val="center"/>
              <w:rPr>
                <w:sz w:val="24"/>
                <w:szCs w:val="24"/>
              </w:rPr>
            </w:pPr>
          </w:p>
        </w:tc>
      </w:tr>
      <w:tr w:rsidR="004475B1" w:rsidRPr="005970A1">
        <w:tc>
          <w:tcPr>
            <w:tcW w:w="12616" w:type="dxa"/>
          </w:tcPr>
          <w:p w:rsidR="004475B1" w:rsidRPr="005970A1" w:rsidRDefault="004475B1" w:rsidP="00451F4B">
            <w:pPr>
              <w:jc w:val="center"/>
              <w:rPr>
                <w:sz w:val="24"/>
                <w:szCs w:val="24"/>
              </w:rPr>
            </w:pPr>
            <w:r w:rsidRPr="005970A1">
              <w:rPr>
                <w:b/>
                <w:bCs/>
                <w:sz w:val="24"/>
                <w:szCs w:val="24"/>
              </w:rPr>
              <w:t>Натуральные объекты</w:t>
            </w:r>
          </w:p>
        </w:tc>
        <w:tc>
          <w:tcPr>
            <w:tcW w:w="1884" w:type="dxa"/>
          </w:tcPr>
          <w:p w:rsidR="004475B1" w:rsidRPr="005970A1" w:rsidRDefault="004475B1" w:rsidP="00451F4B">
            <w:pPr>
              <w:spacing w:line="360" w:lineRule="auto"/>
              <w:jc w:val="center"/>
              <w:rPr>
                <w:sz w:val="24"/>
                <w:szCs w:val="24"/>
              </w:rPr>
            </w:pPr>
          </w:p>
        </w:tc>
      </w:tr>
      <w:tr w:rsidR="004475B1" w:rsidRPr="005970A1">
        <w:tc>
          <w:tcPr>
            <w:tcW w:w="12616" w:type="dxa"/>
          </w:tcPr>
          <w:p w:rsidR="004475B1" w:rsidRPr="005970A1" w:rsidRDefault="004475B1" w:rsidP="00451F4B">
            <w:pPr>
              <w:rPr>
                <w:sz w:val="24"/>
                <w:szCs w:val="24"/>
              </w:rPr>
            </w:pPr>
            <w:r w:rsidRPr="005970A1">
              <w:rPr>
                <w:sz w:val="24"/>
                <w:szCs w:val="24"/>
              </w:rPr>
              <w:t>Коллекции полезных ископаемых</w:t>
            </w:r>
          </w:p>
          <w:p w:rsidR="004475B1" w:rsidRPr="005970A1" w:rsidRDefault="004475B1" w:rsidP="00451F4B">
            <w:pPr>
              <w:rPr>
                <w:sz w:val="24"/>
                <w:szCs w:val="24"/>
              </w:rPr>
            </w:pPr>
            <w:r w:rsidRPr="005970A1">
              <w:rPr>
                <w:sz w:val="24"/>
                <w:szCs w:val="24"/>
              </w:rPr>
              <w:t>Коллекции плодов и семян растений</w:t>
            </w:r>
          </w:p>
          <w:p w:rsidR="004475B1" w:rsidRPr="005970A1" w:rsidRDefault="004475B1" w:rsidP="00451F4B">
            <w:pPr>
              <w:rPr>
                <w:sz w:val="24"/>
                <w:szCs w:val="24"/>
              </w:rPr>
            </w:pPr>
            <w:r w:rsidRPr="005970A1">
              <w:rPr>
                <w:sz w:val="24"/>
                <w:szCs w:val="24"/>
              </w:rPr>
              <w:t>Гербарии культурных и дикорастущих растений (с учетом содержания обучения)</w:t>
            </w:r>
          </w:p>
          <w:p w:rsidR="004475B1" w:rsidRPr="005970A1" w:rsidRDefault="004475B1" w:rsidP="00451F4B">
            <w:pPr>
              <w:rPr>
                <w:sz w:val="24"/>
                <w:szCs w:val="24"/>
              </w:rPr>
            </w:pPr>
          </w:p>
        </w:tc>
        <w:tc>
          <w:tcPr>
            <w:tcW w:w="1884" w:type="dxa"/>
          </w:tcPr>
          <w:p w:rsidR="004475B1" w:rsidRPr="005970A1" w:rsidRDefault="004475B1" w:rsidP="00451F4B">
            <w:pPr>
              <w:spacing w:line="360" w:lineRule="auto"/>
              <w:jc w:val="center"/>
              <w:rPr>
                <w:sz w:val="24"/>
                <w:szCs w:val="24"/>
              </w:rPr>
            </w:pPr>
          </w:p>
        </w:tc>
      </w:tr>
      <w:tr w:rsidR="004475B1" w:rsidRPr="005970A1">
        <w:tc>
          <w:tcPr>
            <w:tcW w:w="12616" w:type="dxa"/>
          </w:tcPr>
          <w:p w:rsidR="004475B1" w:rsidRPr="005970A1" w:rsidRDefault="004475B1" w:rsidP="00451F4B">
            <w:pPr>
              <w:jc w:val="center"/>
              <w:rPr>
                <w:sz w:val="24"/>
                <w:szCs w:val="24"/>
              </w:rPr>
            </w:pPr>
            <w:r w:rsidRPr="005970A1">
              <w:rPr>
                <w:b/>
                <w:bCs/>
                <w:sz w:val="24"/>
                <w:szCs w:val="24"/>
              </w:rPr>
              <w:t>Оборудование класса</w:t>
            </w:r>
          </w:p>
        </w:tc>
        <w:tc>
          <w:tcPr>
            <w:tcW w:w="1884" w:type="dxa"/>
          </w:tcPr>
          <w:p w:rsidR="004475B1" w:rsidRPr="005970A1" w:rsidRDefault="004475B1" w:rsidP="00451F4B">
            <w:pPr>
              <w:spacing w:line="360" w:lineRule="auto"/>
              <w:jc w:val="center"/>
              <w:rPr>
                <w:sz w:val="24"/>
                <w:szCs w:val="24"/>
              </w:rPr>
            </w:pPr>
          </w:p>
        </w:tc>
      </w:tr>
      <w:tr w:rsidR="004475B1" w:rsidRPr="005970A1">
        <w:tc>
          <w:tcPr>
            <w:tcW w:w="12616" w:type="dxa"/>
          </w:tcPr>
          <w:p w:rsidR="004475B1" w:rsidRPr="005970A1" w:rsidRDefault="004475B1" w:rsidP="00451F4B">
            <w:pPr>
              <w:rPr>
                <w:sz w:val="24"/>
                <w:szCs w:val="24"/>
              </w:rPr>
            </w:pPr>
            <w:r w:rsidRPr="005970A1">
              <w:rPr>
                <w:sz w:val="24"/>
                <w:szCs w:val="24"/>
              </w:rPr>
              <w:t>Ученические столы 1  местные с комплектом стульев</w:t>
            </w:r>
          </w:p>
          <w:p w:rsidR="004475B1" w:rsidRPr="005970A1" w:rsidRDefault="004475B1" w:rsidP="00451F4B">
            <w:pPr>
              <w:rPr>
                <w:sz w:val="24"/>
                <w:szCs w:val="24"/>
              </w:rPr>
            </w:pPr>
            <w:r w:rsidRPr="005970A1">
              <w:rPr>
                <w:sz w:val="24"/>
                <w:szCs w:val="24"/>
              </w:rPr>
              <w:t>Стол учительский с тумбой</w:t>
            </w:r>
          </w:p>
          <w:p w:rsidR="004475B1" w:rsidRPr="005970A1" w:rsidRDefault="004475B1" w:rsidP="00451F4B">
            <w:pPr>
              <w:rPr>
                <w:sz w:val="24"/>
                <w:szCs w:val="24"/>
              </w:rPr>
            </w:pPr>
            <w:r w:rsidRPr="005970A1">
              <w:rPr>
                <w:sz w:val="24"/>
                <w:szCs w:val="24"/>
              </w:rPr>
              <w:lastRenderedPageBreak/>
              <w:t>Шкафы для хранения учебников, дидактических материалов, пособий, учебного оборудования и пр.</w:t>
            </w:r>
          </w:p>
          <w:p w:rsidR="004475B1" w:rsidRPr="005970A1" w:rsidRDefault="004475B1" w:rsidP="00451F4B">
            <w:pPr>
              <w:rPr>
                <w:sz w:val="24"/>
                <w:szCs w:val="24"/>
              </w:rPr>
            </w:pPr>
          </w:p>
        </w:tc>
        <w:tc>
          <w:tcPr>
            <w:tcW w:w="1884" w:type="dxa"/>
          </w:tcPr>
          <w:p w:rsidR="004475B1" w:rsidRPr="005970A1" w:rsidRDefault="004475B1" w:rsidP="00451F4B">
            <w:pPr>
              <w:spacing w:line="360" w:lineRule="auto"/>
              <w:jc w:val="center"/>
              <w:rPr>
                <w:sz w:val="24"/>
                <w:szCs w:val="24"/>
              </w:rPr>
            </w:pPr>
          </w:p>
        </w:tc>
      </w:tr>
    </w:tbl>
    <w:p w:rsidR="004475B1" w:rsidRPr="005970A1" w:rsidRDefault="004475B1" w:rsidP="009F0565">
      <w:pPr>
        <w:jc w:val="center"/>
        <w:rPr>
          <w:b/>
          <w:bCs/>
          <w:color w:val="FF0000"/>
          <w:sz w:val="24"/>
          <w:szCs w:val="24"/>
        </w:rPr>
      </w:pPr>
    </w:p>
    <w:p w:rsidR="004475B1" w:rsidRPr="005970A1" w:rsidRDefault="004475B1" w:rsidP="009F0565">
      <w:pPr>
        <w:jc w:val="center"/>
        <w:rPr>
          <w:b/>
          <w:bCs/>
          <w:sz w:val="24"/>
          <w:szCs w:val="24"/>
        </w:rPr>
      </w:pPr>
      <w:r w:rsidRPr="005970A1">
        <w:rPr>
          <w:b/>
          <w:bCs/>
          <w:sz w:val="24"/>
          <w:szCs w:val="24"/>
        </w:rPr>
        <w:t>Система оценивания предметных результатов /окружающий мир/</w:t>
      </w:r>
    </w:p>
    <w:p w:rsidR="004475B1" w:rsidRPr="005970A1" w:rsidRDefault="004475B1" w:rsidP="00ED5A39">
      <w:pPr>
        <w:ind w:left="142" w:firstLine="0"/>
        <w:jc w:val="left"/>
        <w:rPr>
          <w:sz w:val="24"/>
          <w:szCs w:val="24"/>
        </w:rPr>
      </w:pPr>
      <w:r w:rsidRPr="005970A1">
        <w:rPr>
          <w:sz w:val="24"/>
          <w:szCs w:val="24"/>
        </w:rPr>
        <w:t>1 класс – безотметочная система обучения.</w:t>
      </w:r>
    </w:p>
    <w:p w:rsidR="004475B1" w:rsidRPr="005970A1" w:rsidRDefault="004475B1" w:rsidP="00ED5A39">
      <w:pPr>
        <w:ind w:left="142" w:firstLine="0"/>
        <w:rPr>
          <w:sz w:val="24"/>
          <w:szCs w:val="24"/>
        </w:rPr>
      </w:pPr>
      <w:r w:rsidRPr="005970A1">
        <w:rPr>
          <w:sz w:val="24"/>
          <w:szCs w:val="24"/>
        </w:rPr>
        <w:t xml:space="preserve">Ученикам предъявляются требования только к таким умениям и навыкам, над которыми они работали или работают к моменту проверки. </w:t>
      </w:r>
    </w:p>
    <w:p w:rsidR="004475B1" w:rsidRPr="005970A1" w:rsidRDefault="004475B1" w:rsidP="00ED5A39">
      <w:pPr>
        <w:ind w:left="142" w:firstLine="0"/>
        <w:jc w:val="center"/>
        <w:rPr>
          <w:b/>
          <w:bCs/>
          <w:sz w:val="24"/>
          <w:szCs w:val="24"/>
        </w:rPr>
      </w:pPr>
      <w:r w:rsidRPr="005970A1">
        <w:rPr>
          <w:b/>
          <w:bCs/>
          <w:sz w:val="24"/>
          <w:szCs w:val="24"/>
        </w:rPr>
        <w:t>I. Оценка устных ответов учащихся</w:t>
      </w:r>
    </w:p>
    <w:p w:rsidR="004475B1" w:rsidRPr="005970A1" w:rsidRDefault="004475B1" w:rsidP="00ED5A39">
      <w:pPr>
        <w:ind w:left="142" w:firstLine="0"/>
        <w:rPr>
          <w:sz w:val="24"/>
          <w:szCs w:val="24"/>
        </w:rPr>
      </w:pPr>
      <w:r w:rsidRPr="005970A1">
        <w:rPr>
          <w:sz w:val="24"/>
          <w:szCs w:val="24"/>
        </w:rPr>
        <w:t>Устный опрос является одним из основных способов учёта знаний учащихся по окружающему миру. Развёрнутый ответ ученика должен представлять собой связное, логически последовательное сообщение на определённую тему, показывать его умение применять определения, правила в конкретных случаях.</w:t>
      </w:r>
    </w:p>
    <w:p w:rsidR="004475B1" w:rsidRPr="005970A1" w:rsidRDefault="004475B1" w:rsidP="00ED5A39">
      <w:pPr>
        <w:ind w:left="142" w:firstLine="0"/>
        <w:rPr>
          <w:sz w:val="24"/>
          <w:szCs w:val="24"/>
        </w:rPr>
      </w:pPr>
      <w:r w:rsidRPr="005970A1">
        <w:rPr>
          <w:sz w:val="24"/>
          <w:szCs w:val="24"/>
        </w:rPr>
        <w:t>При оценке ответа ученика надо учитывать следующие критерии: 1) полноту и правильность ответа; 2) степень осознанности, понимания изученного; 3) языковое оформление ответа.</w:t>
      </w:r>
    </w:p>
    <w:p w:rsidR="004475B1" w:rsidRPr="005970A1" w:rsidRDefault="004475B1" w:rsidP="00ED5A39">
      <w:pPr>
        <w:ind w:left="142" w:firstLine="0"/>
        <w:rPr>
          <w:sz w:val="24"/>
          <w:szCs w:val="24"/>
        </w:rPr>
      </w:pPr>
      <w:r w:rsidRPr="005970A1">
        <w:rPr>
          <w:sz w:val="24"/>
          <w:szCs w:val="24"/>
        </w:rPr>
        <w:t>Оценка «5» ставится, если ученик: 1) полно излагает изученный материал, даёт правильное определение понятий; 2) обнаруживает понимание материала, может обосновать свои суждения, применить знания на практике, привести необходимые примеры не только по учебнику, но и самостоятельно составленные; 3) излагает материал последовательно и правильно с точки зрения норм литературного языка.</w:t>
      </w:r>
    </w:p>
    <w:p w:rsidR="004475B1" w:rsidRPr="005970A1" w:rsidRDefault="004475B1" w:rsidP="00ED5A39">
      <w:pPr>
        <w:ind w:left="142" w:firstLine="0"/>
        <w:rPr>
          <w:sz w:val="24"/>
          <w:szCs w:val="24"/>
        </w:rPr>
      </w:pPr>
      <w:r w:rsidRPr="005970A1">
        <w:rPr>
          <w:sz w:val="24"/>
          <w:szCs w:val="24"/>
        </w:rPr>
        <w:t xml:space="preserve">Оценка «4» ставится, если ученик даёт ответ, удовлетворяющий тем же требованиям, что и для оценки «5», но допускает 1 – 2 ошибки, которые сам же исправляет, и 1 – 2 недочёта.  </w:t>
      </w:r>
    </w:p>
    <w:p w:rsidR="004475B1" w:rsidRPr="005970A1" w:rsidRDefault="004475B1" w:rsidP="00ED5A39">
      <w:pPr>
        <w:ind w:left="142" w:firstLine="0"/>
        <w:rPr>
          <w:sz w:val="24"/>
          <w:szCs w:val="24"/>
        </w:rPr>
      </w:pPr>
      <w:r w:rsidRPr="005970A1">
        <w:rPr>
          <w:sz w:val="24"/>
          <w:szCs w:val="24"/>
        </w:rPr>
        <w:t xml:space="preserve">Оценка «3» ставится, если ученик обнаруживает знание и понимание основных положений данной темы, но: 1) излагает материал неполно и допускает неточности в определении понятий или формулировке правил; 2) не достаточно глубоко и доказательно обосновывает свои суждения и не приводит свои примеры; 3) излагает материал непоследовательно.  </w:t>
      </w:r>
    </w:p>
    <w:p w:rsidR="004475B1" w:rsidRPr="005970A1" w:rsidRDefault="004475B1" w:rsidP="00ED5A39">
      <w:pPr>
        <w:ind w:left="142" w:firstLine="0"/>
        <w:rPr>
          <w:sz w:val="24"/>
          <w:szCs w:val="24"/>
        </w:rPr>
      </w:pPr>
      <w:r w:rsidRPr="005970A1">
        <w:rPr>
          <w:sz w:val="24"/>
          <w:szCs w:val="24"/>
        </w:rPr>
        <w:t xml:space="preserve">Оценка «2» ставится, если ученик обнаруживает незнание большей части соответствующего раздела изучаемого материала, допускает ошибки в формулировке определений, искажающие их смысл, беспорядочно и неуверенно излагает материал. </w:t>
      </w:r>
    </w:p>
    <w:p w:rsidR="004475B1" w:rsidRPr="005970A1" w:rsidRDefault="004475B1" w:rsidP="00ED5A39">
      <w:pPr>
        <w:ind w:left="142" w:firstLine="0"/>
        <w:rPr>
          <w:sz w:val="24"/>
          <w:szCs w:val="24"/>
        </w:rPr>
      </w:pPr>
      <w:r w:rsidRPr="005970A1">
        <w:rPr>
          <w:sz w:val="24"/>
          <w:szCs w:val="24"/>
        </w:rPr>
        <w:t>Оценка «2» отмечает такие недостатки в подготовке ученика, которые являются серьёзным препятствием к успешному овладению последующим материалом.</w:t>
      </w:r>
    </w:p>
    <w:p w:rsidR="004475B1" w:rsidRPr="005970A1" w:rsidRDefault="004475B1" w:rsidP="00ED5A39">
      <w:pPr>
        <w:ind w:left="142" w:firstLine="0"/>
        <w:rPr>
          <w:sz w:val="24"/>
          <w:szCs w:val="24"/>
        </w:rPr>
      </w:pPr>
      <w:r w:rsidRPr="005970A1">
        <w:rPr>
          <w:sz w:val="24"/>
          <w:szCs w:val="24"/>
        </w:rPr>
        <w:t>Оценка «1» ставится, если ученик обнаруживает полное незнание или непонимание материала.</w:t>
      </w:r>
    </w:p>
    <w:p w:rsidR="004475B1" w:rsidRPr="005970A1" w:rsidRDefault="004475B1" w:rsidP="00ED5A39">
      <w:pPr>
        <w:ind w:left="142" w:firstLine="0"/>
        <w:rPr>
          <w:sz w:val="24"/>
          <w:szCs w:val="24"/>
        </w:rPr>
      </w:pPr>
      <w:r w:rsidRPr="005970A1">
        <w:rPr>
          <w:sz w:val="24"/>
          <w:szCs w:val="24"/>
        </w:rPr>
        <w:t>Оценка («5», «4» или «3») может ставиться не только за единовременный ответ (когда на проверку подготовки ученика отводится определённое время), но и за рассредоточенный во времени, т. е. за сумму ответов, данных учеником на протяжении урока (выводится поурочный балл), при условии, если в процессе урока не только заслушивались ответы учащегося, но и осуществлялась проверка его умения применять знания на практике.</w:t>
      </w:r>
    </w:p>
    <w:p w:rsidR="004475B1" w:rsidRPr="005970A1" w:rsidRDefault="004475B1" w:rsidP="00ED5A39">
      <w:pPr>
        <w:ind w:left="142" w:firstLine="0"/>
        <w:jc w:val="center"/>
        <w:rPr>
          <w:b/>
          <w:bCs/>
          <w:sz w:val="24"/>
          <w:szCs w:val="24"/>
        </w:rPr>
      </w:pPr>
      <w:r w:rsidRPr="005970A1">
        <w:rPr>
          <w:b/>
          <w:bCs/>
          <w:sz w:val="24"/>
          <w:szCs w:val="24"/>
        </w:rPr>
        <w:t>II. Оценка тестовых заданий</w:t>
      </w:r>
    </w:p>
    <w:p w:rsidR="004475B1" w:rsidRPr="005970A1" w:rsidRDefault="004475B1" w:rsidP="00ED5A39">
      <w:pPr>
        <w:pStyle w:val="af7"/>
        <w:ind w:left="142" w:firstLine="0"/>
        <w:rPr>
          <w:sz w:val="24"/>
          <w:szCs w:val="24"/>
        </w:rPr>
      </w:pPr>
      <w:r w:rsidRPr="005970A1">
        <w:rPr>
          <w:sz w:val="24"/>
          <w:szCs w:val="24"/>
        </w:rPr>
        <w:t>Форма проведения: письменная (в том числе онлайн-тестирование)</w:t>
      </w:r>
    </w:p>
    <w:p w:rsidR="004475B1" w:rsidRPr="005970A1" w:rsidRDefault="004475B1" w:rsidP="00ED5A39">
      <w:pPr>
        <w:ind w:left="142" w:firstLine="0"/>
        <w:rPr>
          <w:sz w:val="24"/>
          <w:szCs w:val="24"/>
        </w:rPr>
      </w:pPr>
      <w:r w:rsidRPr="005970A1">
        <w:rPr>
          <w:sz w:val="24"/>
          <w:szCs w:val="24"/>
        </w:rPr>
        <w:t>«5» - 100%-90 % правильности выполнения заданий.</w:t>
      </w:r>
    </w:p>
    <w:p w:rsidR="004475B1" w:rsidRPr="005970A1" w:rsidRDefault="004475B1" w:rsidP="00ED5A39">
      <w:pPr>
        <w:ind w:left="142" w:firstLine="0"/>
        <w:rPr>
          <w:sz w:val="24"/>
          <w:szCs w:val="24"/>
        </w:rPr>
      </w:pPr>
      <w:r w:rsidRPr="005970A1">
        <w:rPr>
          <w:sz w:val="24"/>
          <w:szCs w:val="24"/>
        </w:rPr>
        <w:t>«4» - 89 -70%  правильности выполнения заданий</w:t>
      </w:r>
    </w:p>
    <w:p w:rsidR="004475B1" w:rsidRPr="005970A1" w:rsidRDefault="004475B1" w:rsidP="00ED5A39">
      <w:pPr>
        <w:ind w:left="142" w:firstLine="0"/>
        <w:rPr>
          <w:sz w:val="24"/>
          <w:szCs w:val="24"/>
        </w:rPr>
      </w:pPr>
      <w:r w:rsidRPr="005970A1">
        <w:rPr>
          <w:sz w:val="24"/>
          <w:szCs w:val="24"/>
        </w:rPr>
        <w:t>«3»-  69% -55% правильности выполнения заданий</w:t>
      </w:r>
    </w:p>
    <w:p w:rsidR="004475B1" w:rsidRPr="005970A1" w:rsidRDefault="004475B1" w:rsidP="00ED5A39">
      <w:pPr>
        <w:ind w:left="142" w:firstLine="0"/>
        <w:rPr>
          <w:sz w:val="24"/>
          <w:szCs w:val="24"/>
        </w:rPr>
      </w:pPr>
      <w:r w:rsidRPr="005970A1">
        <w:rPr>
          <w:sz w:val="24"/>
          <w:szCs w:val="24"/>
        </w:rPr>
        <w:lastRenderedPageBreak/>
        <w:t>«2»-  54% и ниже правильности выполнения заданий</w:t>
      </w:r>
    </w:p>
    <w:p w:rsidR="004475B1" w:rsidRPr="005970A1" w:rsidRDefault="004475B1" w:rsidP="00ED5A39">
      <w:pPr>
        <w:ind w:left="142" w:firstLine="0"/>
        <w:jc w:val="left"/>
        <w:rPr>
          <w:b/>
          <w:bCs/>
          <w:sz w:val="24"/>
          <w:szCs w:val="24"/>
        </w:rPr>
      </w:pPr>
    </w:p>
    <w:p w:rsidR="004475B1" w:rsidRPr="005970A1" w:rsidRDefault="004475B1" w:rsidP="00ED5A39">
      <w:pPr>
        <w:ind w:left="142" w:firstLine="0"/>
        <w:jc w:val="center"/>
        <w:rPr>
          <w:b/>
          <w:bCs/>
          <w:sz w:val="24"/>
          <w:szCs w:val="24"/>
        </w:rPr>
      </w:pPr>
      <w:r w:rsidRPr="005970A1">
        <w:rPr>
          <w:b/>
          <w:bCs/>
          <w:sz w:val="24"/>
          <w:szCs w:val="24"/>
          <w:lang w:val="en-US"/>
        </w:rPr>
        <w:t>III</w:t>
      </w:r>
      <w:r w:rsidRPr="005970A1">
        <w:rPr>
          <w:b/>
          <w:bCs/>
          <w:sz w:val="24"/>
          <w:szCs w:val="24"/>
        </w:rPr>
        <w:t>. Выведение итоговых оценок</w:t>
      </w:r>
    </w:p>
    <w:p w:rsidR="004475B1" w:rsidRPr="005970A1" w:rsidRDefault="004475B1" w:rsidP="00ED5A39">
      <w:pPr>
        <w:ind w:left="142" w:firstLine="0"/>
        <w:rPr>
          <w:sz w:val="24"/>
          <w:szCs w:val="24"/>
        </w:rPr>
      </w:pPr>
      <w:r w:rsidRPr="005970A1">
        <w:rPr>
          <w:sz w:val="24"/>
          <w:szCs w:val="24"/>
        </w:rPr>
        <w:t>За учебную четверть и учебный год ставится итоговая оценка. Она является единой и отражает в обобщённом виде все стороны подготовки ученика по окружающему миру .</w:t>
      </w:r>
    </w:p>
    <w:p w:rsidR="004475B1" w:rsidRPr="005970A1" w:rsidRDefault="004475B1" w:rsidP="00ED5A39">
      <w:pPr>
        <w:ind w:left="142" w:firstLine="0"/>
        <w:rPr>
          <w:sz w:val="24"/>
          <w:szCs w:val="24"/>
        </w:rPr>
      </w:pPr>
      <w:r w:rsidRPr="005970A1">
        <w:rPr>
          <w:b/>
          <w:bCs/>
          <w:sz w:val="24"/>
          <w:szCs w:val="24"/>
        </w:rPr>
        <w:t>Итоговая</w:t>
      </w:r>
      <w:r w:rsidRPr="005970A1">
        <w:rPr>
          <w:sz w:val="24"/>
          <w:szCs w:val="24"/>
        </w:rPr>
        <w:t xml:space="preserve"> оценка за четверть  выводится механически как среднее арифметическое предшествующих оценок;   использование электронного журнала «Сетевой город» позволяет изменить вес значимых для выведения итоговой отметки работ.  </w:t>
      </w:r>
    </w:p>
    <w:p w:rsidR="004475B1" w:rsidRPr="005970A1" w:rsidRDefault="004475B1" w:rsidP="00ED5A39">
      <w:pPr>
        <w:ind w:left="142" w:firstLine="0"/>
        <w:rPr>
          <w:sz w:val="24"/>
          <w:szCs w:val="24"/>
        </w:rPr>
      </w:pPr>
      <w:r w:rsidRPr="005970A1">
        <w:rPr>
          <w:sz w:val="24"/>
          <w:szCs w:val="24"/>
        </w:rPr>
        <w:t>При выставлении отметок в электронный журнал корректируется их вес:</w:t>
      </w:r>
    </w:p>
    <w:p w:rsidR="004475B1" w:rsidRPr="005970A1" w:rsidRDefault="004475B1" w:rsidP="0021158F">
      <w:pPr>
        <w:pStyle w:val="af7"/>
        <w:widowControl/>
        <w:numPr>
          <w:ilvl w:val="0"/>
          <w:numId w:val="343"/>
        </w:numPr>
        <w:suppressAutoHyphens w:val="0"/>
        <w:ind w:left="142" w:firstLine="0"/>
        <w:jc w:val="left"/>
        <w:rPr>
          <w:sz w:val="24"/>
          <w:szCs w:val="24"/>
        </w:rPr>
      </w:pPr>
      <w:r w:rsidRPr="005970A1">
        <w:rPr>
          <w:sz w:val="24"/>
          <w:szCs w:val="24"/>
        </w:rPr>
        <w:t>работы тестового характера – вес – 15 (по усмотрению учителя).</w:t>
      </w:r>
    </w:p>
    <w:p w:rsidR="004475B1" w:rsidRPr="005970A1" w:rsidRDefault="004475B1" w:rsidP="0021158F">
      <w:pPr>
        <w:pStyle w:val="af7"/>
        <w:widowControl/>
        <w:numPr>
          <w:ilvl w:val="0"/>
          <w:numId w:val="343"/>
        </w:numPr>
        <w:suppressAutoHyphens w:val="0"/>
        <w:ind w:left="142" w:firstLine="0"/>
        <w:jc w:val="left"/>
        <w:rPr>
          <w:sz w:val="24"/>
          <w:szCs w:val="24"/>
        </w:rPr>
      </w:pPr>
      <w:r w:rsidRPr="005970A1">
        <w:rPr>
          <w:sz w:val="24"/>
          <w:szCs w:val="24"/>
        </w:rPr>
        <w:t>подготовленное сообщение по заданной теме – вес от 15 до 25 (по усмотрению учителя)</w:t>
      </w:r>
    </w:p>
    <w:p w:rsidR="004475B1" w:rsidRPr="005970A1" w:rsidRDefault="004475B1" w:rsidP="00ED5A39">
      <w:pPr>
        <w:ind w:left="142" w:firstLine="0"/>
        <w:jc w:val="left"/>
        <w:rPr>
          <w:sz w:val="24"/>
          <w:szCs w:val="24"/>
        </w:rPr>
      </w:pPr>
      <w:r w:rsidRPr="005970A1">
        <w:rPr>
          <w:sz w:val="24"/>
          <w:szCs w:val="24"/>
        </w:rPr>
        <w:t>За остальные виды работ  устанавливается вес, равный 10.</w:t>
      </w:r>
    </w:p>
    <w:p w:rsidR="004475B1" w:rsidRPr="005970A1" w:rsidRDefault="004475B1" w:rsidP="00ED5A39">
      <w:pPr>
        <w:ind w:left="142" w:firstLine="0"/>
        <w:jc w:val="left"/>
        <w:rPr>
          <w:sz w:val="24"/>
          <w:szCs w:val="24"/>
        </w:rPr>
      </w:pPr>
      <w:r w:rsidRPr="005970A1">
        <w:rPr>
          <w:sz w:val="24"/>
          <w:szCs w:val="24"/>
        </w:rPr>
        <w:t xml:space="preserve">Итоговые  отметки </w:t>
      </w:r>
      <w:r w:rsidRPr="005970A1">
        <w:rPr>
          <w:b/>
          <w:bCs/>
          <w:sz w:val="24"/>
          <w:szCs w:val="24"/>
        </w:rPr>
        <w:t>за работы в рамках ВПР</w:t>
      </w:r>
      <w:r w:rsidRPr="005970A1">
        <w:rPr>
          <w:sz w:val="24"/>
          <w:szCs w:val="24"/>
        </w:rPr>
        <w:t xml:space="preserve"> выставляются в соответствии с рекомендациями к данным работам.</w:t>
      </w:r>
    </w:p>
    <w:p w:rsidR="004475B1" w:rsidRPr="005970A1" w:rsidRDefault="004475B1" w:rsidP="00ED5A39">
      <w:pPr>
        <w:ind w:left="142" w:firstLine="0"/>
        <w:rPr>
          <w:sz w:val="24"/>
          <w:szCs w:val="24"/>
        </w:rPr>
      </w:pPr>
      <w:r w:rsidRPr="005970A1">
        <w:rPr>
          <w:sz w:val="24"/>
          <w:szCs w:val="24"/>
        </w:rPr>
        <w:t xml:space="preserve">Требования к оцениванию разработаны на основе рекомендаций опубликованных в журнале «Управление начальной школой» №11 за 2015год; рекомендаций авторского коллектива, размещённых на сайте образовательной системы «Гармония» и утверждены на заседании МО учителей начальной школы МБОУ «Гимназия №42» /Протокол №1 от 26 августа 2016 года/.   </w:t>
      </w:r>
    </w:p>
    <w:p w:rsidR="004475B1" w:rsidRDefault="004475B1" w:rsidP="009F0565">
      <w:pPr>
        <w:autoSpaceDE w:val="0"/>
        <w:autoSpaceDN w:val="0"/>
        <w:adjustRightInd w:val="0"/>
        <w:jc w:val="center"/>
        <w:rPr>
          <w:b/>
          <w:bCs/>
          <w:sz w:val="24"/>
          <w:szCs w:val="24"/>
        </w:rPr>
      </w:pPr>
    </w:p>
    <w:p w:rsidR="004475B1" w:rsidRDefault="004475B1" w:rsidP="009F0565">
      <w:pPr>
        <w:autoSpaceDE w:val="0"/>
        <w:autoSpaceDN w:val="0"/>
        <w:adjustRightInd w:val="0"/>
        <w:jc w:val="center"/>
        <w:rPr>
          <w:b/>
          <w:bCs/>
          <w:sz w:val="24"/>
          <w:szCs w:val="24"/>
        </w:rPr>
      </w:pPr>
    </w:p>
    <w:p w:rsidR="004475B1" w:rsidRPr="005970A1" w:rsidRDefault="004475B1" w:rsidP="009F0565">
      <w:pPr>
        <w:autoSpaceDE w:val="0"/>
        <w:autoSpaceDN w:val="0"/>
        <w:adjustRightInd w:val="0"/>
        <w:jc w:val="center"/>
        <w:rPr>
          <w:b/>
          <w:bCs/>
          <w:sz w:val="24"/>
          <w:szCs w:val="24"/>
        </w:rPr>
      </w:pPr>
      <w:r w:rsidRPr="005970A1">
        <w:rPr>
          <w:b/>
          <w:bCs/>
          <w:sz w:val="24"/>
          <w:szCs w:val="24"/>
        </w:rPr>
        <w:t>Программа учебного    курса</w:t>
      </w:r>
    </w:p>
    <w:p w:rsidR="004475B1" w:rsidRPr="005970A1" w:rsidRDefault="004475B1" w:rsidP="009F0565">
      <w:pPr>
        <w:autoSpaceDE w:val="0"/>
        <w:autoSpaceDN w:val="0"/>
        <w:adjustRightInd w:val="0"/>
        <w:jc w:val="center"/>
        <w:rPr>
          <w:b/>
          <w:bCs/>
          <w:sz w:val="24"/>
          <w:szCs w:val="24"/>
        </w:rPr>
      </w:pPr>
      <w:r w:rsidRPr="005970A1">
        <w:rPr>
          <w:b/>
          <w:bCs/>
          <w:sz w:val="24"/>
          <w:szCs w:val="24"/>
        </w:rPr>
        <w:t>«Основы религиозных культур и светской этики»</w:t>
      </w:r>
    </w:p>
    <w:p w:rsidR="004475B1" w:rsidRPr="005970A1" w:rsidRDefault="004475B1" w:rsidP="009F0565">
      <w:pPr>
        <w:autoSpaceDE w:val="0"/>
        <w:autoSpaceDN w:val="0"/>
        <w:adjustRightInd w:val="0"/>
        <w:jc w:val="center"/>
        <w:rPr>
          <w:b/>
          <w:bCs/>
          <w:sz w:val="24"/>
          <w:szCs w:val="24"/>
        </w:rPr>
      </w:pPr>
      <w:r w:rsidRPr="005970A1">
        <w:rPr>
          <w:b/>
          <w:bCs/>
          <w:sz w:val="24"/>
          <w:szCs w:val="24"/>
        </w:rPr>
        <w:t>(начальная школа)</w:t>
      </w:r>
    </w:p>
    <w:p w:rsidR="004475B1" w:rsidRPr="005970A1" w:rsidRDefault="004475B1" w:rsidP="009F0565">
      <w:pPr>
        <w:autoSpaceDE w:val="0"/>
        <w:autoSpaceDN w:val="0"/>
        <w:adjustRightInd w:val="0"/>
        <w:jc w:val="center"/>
        <w:rPr>
          <w:b/>
          <w:bCs/>
          <w:sz w:val="24"/>
          <w:szCs w:val="24"/>
        </w:rPr>
      </w:pPr>
    </w:p>
    <w:p w:rsidR="004475B1" w:rsidRPr="005970A1" w:rsidRDefault="004475B1" w:rsidP="009F0565">
      <w:pPr>
        <w:pStyle w:val="a5"/>
        <w:outlineLvl w:val="0"/>
        <w:rPr>
          <w:rFonts w:ascii="Times New Roman" w:hAnsi="Times New Roman" w:cs="Times New Roman"/>
        </w:rPr>
      </w:pPr>
      <w:bookmarkStart w:id="196" w:name="_Toc457823463"/>
      <w:r w:rsidRPr="005970A1">
        <w:rPr>
          <w:rFonts w:ascii="Times New Roman" w:hAnsi="Times New Roman" w:cs="Times New Roman"/>
        </w:rPr>
        <w:t>Пояснительная записка</w:t>
      </w:r>
      <w:bookmarkEnd w:id="196"/>
    </w:p>
    <w:p w:rsidR="004475B1" w:rsidRDefault="004475B1" w:rsidP="009F0565">
      <w:pPr>
        <w:tabs>
          <w:tab w:val="num" w:pos="540"/>
        </w:tabs>
        <w:ind w:left="105"/>
        <w:jc w:val="center"/>
        <w:rPr>
          <w:b/>
          <w:bCs/>
          <w:color w:val="000000"/>
          <w:sz w:val="24"/>
          <w:szCs w:val="24"/>
        </w:rPr>
      </w:pPr>
      <w:r w:rsidRPr="005970A1">
        <w:rPr>
          <w:b/>
          <w:bCs/>
          <w:color w:val="000000"/>
          <w:sz w:val="24"/>
          <w:szCs w:val="24"/>
        </w:rPr>
        <w:t>Общая характеристика учебного предмета</w:t>
      </w:r>
    </w:p>
    <w:p w:rsidR="00862BB7" w:rsidRDefault="00862BB7" w:rsidP="009F0565">
      <w:pPr>
        <w:tabs>
          <w:tab w:val="num" w:pos="540"/>
        </w:tabs>
        <w:ind w:left="105"/>
        <w:jc w:val="center"/>
        <w:rPr>
          <w:b/>
          <w:bCs/>
          <w:color w:val="000000"/>
          <w:sz w:val="24"/>
          <w:szCs w:val="24"/>
        </w:rPr>
      </w:pPr>
    </w:p>
    <w:p w:rsidR="004475B1" w:rsidRDefault="004475B1" w:rsidP="009F0565">
      <w:pPr>
        <w:pStyle w:val="a3"/>
        <w:spacing w:after="0"/>
        <w:jc w:val="both"/>
      </w:pPr>
      <w:r w:rsidRPr="005970A1">
        <w:t xml:space="preserve">       Стандарты нового поколения для начальной (утверждён в 2009 г.) и основной (утверждён в 2010 г.) школы вводили в содержание образования предметную область «Основы духовно-нравственной культуры народов России». Приказ № 1060 Минобразования и науки РФ от 18.12.2012 (зарегистрирован Минюстом 11.02.2013) внёс изменения в федеральный государственный образовательный стандарт начального общего образования. Предметная область «Основы духовно-нравственной культуры народов России» переименовывалась в «Основы религиозных культур и светской этики» (ОРКСЭ). В сноске указывалось, что по выбору родителей (законных представителей) дети изучают в рамках данной области следующие модули: основы православной культуры; основы иудейской культуры; основы буддийской культуры; основы исламской культуры; основы мировых религиозных культур; основы светской этики. Согласно рекомендациям Минобрнауки России (от 25.05.2015) и разделу «Примерный учебный план», данному в Примерной основной образовательной программе начального общего образования на изучение предмета «Основы религиозных культур и светской этики» (ОРКСЭ) в 4 классе выделяется 34 учебных часа, из расчёта 1 час в неделю.</w:t>
      </w:r>
    </w:p>
    <w:p w:rsidR="00BE0462" w:rsidRPr="009B18FA" w:rsidRDefault="00BE0462" w:rsidP="009B18FA">
      <w:pPr>
        <w:widowControl/>
        <w:suppressAutoHyphens w:val="0"/>
        <w:autoSpaceDE w:val="0"/>
        <w:autoSpaceDN w:val="0"/>
        <w:adjustRightInd w:val="0"/>
        <w:ind w:firstLine="0"/>
        <w:rPr>
          <w:sz w:val="24"/>
          <w:szCs w:val="24"/>
        </w:rPr>
      </w:pPr>
      <w:r w:rsidRPr="009B18FA">
        <w:rPr>
          <w:sz w:val="24"/>
          <w:szCs w:val="24"/>
        </w:rPr>
        <w:lastRenderedPageBreak/>
        <w:t xml:space="preserve">    </w:t>
      </w:r>
      <w:r w:rsidR="00AB5C0A">
        <w:rPr>
          <w:sz w:val="24"/>
          <w:szCs w:val="24"/>
        </w:rPr>
        <w:t xml:space="preserve">Общая историческая судьба народов России, единое географическое пространство, социально-политическое единство сформировали общую духовную культуру народов России. Именно поэтому в основе содержания предмета лежит принцип диалога религиозных и светских культур в пространстве культурно-исторической и современной жизни России. </w:t>
      </w:r>
      <w:r w:rsidR="004008EB">
        <w:rPr>
          <w:sz w:val="24"/>
          <w:szCs w:val="24"/>
        </w:rPr>
        <w:t xml:space="preserve">Учебный предмет ОРКС дополняет обществоведческие аспекты предмета «Окружающий мир», с которым знакомятся учащиеся начальной школы, и предваряет изучение  предмета «История».Таким образом, ознакомление с нравственными идеалами и ценностями религиозных и светских духовных традиций России происходит в контексте, отражающем глубинную связь прошлого и настоящего. </w:t>
      </w:r>
    </w:p>
    <w:p w:rsidR="004475B1" w:rsidRPr="005970A1" w:rsidRDefault="004475B1" w:rsidP="009F0565">
      <w:pPr>
        <w:autoSpaceDE w:val="0"/>
        <w:autoSpaceDN w:val="0"/>
        <w:adjustRightInd w:val="0"/>
        <w:rPr>
          <w:rFonts w:eastAsia="Times New Roman"/>
          <w:sz w:val="24"/>
          <w:szCs w:val="24"/>
        </w:rPr>
      </w:pPr>
      <w:r w:rsidRPr="005970A1">
        <w:rPr>
          <w:sz w:val="24"/>
          <w:szCs w:val="24"/>
        </w:rPr>
        <w:t xml:space="preserve"> </w:t>
      </w:r>
      <w:r w:rsidRPr="005970A1">
        <w:rPr>
          <w:rFonts w:eastAsia="Times New Roman"/>
          <w:sz w:val="24"/>
          <w:szCs w:val="24"/>
        </w:rPr>
        <w:t xml:space="preserve"> </w:t>
      </w:r>
      <w:r w:rsidRPr="005970A1">
        <w:rPr>
          <w:rFonts w:eastAsia="Times New Roman"/>
          <w:b/>
          <w:bCs/>
          <w:sz w:val="24"/>
          <w:szCs w:val="24"/>
        </w:rPr>
        <w:t>Цель учебного курса ОРКСЭ</w:t>
      </w:r>
      <w:r w:rsidRPr="005970A1">
        <w:rPr>
          <w:rFonts w:eastAsia="Times New Roman"/>
          <w:b/>
          <w:bCs/>
          <w:i/>
          <w:iCs/>
          <w:sz w:val="24"/>
          <w:szCs w:val="24"/>
        </w:rPr>
        <w:t xml:space="preserve"> </w:t>
      </w:r>
      <w:r w:rsidRPr="005970A1">
        <w:rPr>
          <w:rFonts w:eastAsia="Times New Roman"/>
          <w:sz w:val="24"/>
          <w:szCs w:val="24"/>
        </w:rPr>
        <w:t>– приобщение младших школьников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rsidR="004475B1" w:rsidRPr="005970A1" w:rsidRDefault="004475B1" w:rsidP="009F0565">
      <w:pPr>
        <w:autoSpaceDE w:val="0"/>
        <w:autoSpaceDN w:val="0"/>
        <w:adjustRightInd w:val="0"/>
        <w:rPr>
          <w:rFonts w:eastAsia="Times New Roman"/>
          <w:b/>
          <w:bCs/>
          <w:sz w:val="24"/>
          <w:szCs w:val="24"/>
        </w:rPr>
      </w:pPr>
      <w:r w:rsidRPr="005970A1">
        <w:rPr>
          <w:rFonts w:eastAsia="Times New Roman"/>
          <w:sz w:val="24"/>
          <w:szCs w:val="24"/>
        </w:rPr>
        <w:t xml:space="preserve"> </w:t>
      </w:r>
      <w:r w:rsidRPr="005970A1">
        <w:rPr>
          <w:rFonts w:eastAsia="Times New Roman"/>
          <w:b/>
          <w:bCs/>
          <w:sz w:val="24"/>
          <w:szCs w:val="24"/>
        </w:rPr>
        <w:t>Задачи учебного курса ОРКСЭ:</w:t>
      </w:r>
    </w:p>
    <w:p w:rsidR="004475B1" w:rsidRPr="005970A1" w:rsidRDefault="004475B1" w:rsidP="0021158F">
      <w:pPr>
        <w:pStyle w:val="af7"/>
        <w:widowControl/>
        <w:numPr>
          <w:ilvl w:val="0"/>
          <w:numId w:val="163"/>
        </w:numPr>
        <w:suppressAutoHyphens w:val="0"/>
        <w:autoSpaceDE w:val="0"/>
        <w:autoSpaceDN w:val="0"/>
        <w:adjustRightInd w:val="0"/>
        <w:ind w:left="709"/>
        <w:jc w:val="left"/>
        <w:rPr>
          <w:rFonts w:eastAsia="Times New Roman"/>
          <w:sz w:val="24"/>
          <w:szCs w:val="24"/>
        </w:rPr>
      </w:pPr>
      <w:r w:rsidRPr="005970A1">
        <w:rPr>
          <w:rFonts w:eastAsia="Times New Roman"/>
          <w:sz w:val="24"/>
          <w:szCs w:val="24"/>
        </w:rPr>
        <w:t xml:space="preserve">расширение и систематизация знаний и  представлений младших школьников о культуре и  духовных традициях народов России, о  нравственных  ценностях,  полученных при   изучении окружающего мира, литературного чтения и других предметов начальной школы; </w:t>
      </w:r>
    </w:p>
    <w:p w:rsidR="004475B1" w:rsidRPr="005970A1" w:rsidRDefault="004475B1" w:rsidP="00154E4D">
      <w:pPr>
        <w:pStyle w:val="af7"/>
        <w:widowControl/>
        <w:numPr>
          <w:ilvl w:val="0"/>
          <w:numId w:val="163"/>
        </w:numPr>
        <w:suppressAutoHyphens w:val="0"/>
        <w:autoSpaceDE w:val="0"/>
        <w:autoSpaceDN w:val="0"/>
        <w:adjustRightInd w:val="0"/>
        <w:jc w:val="left"/>
        <w:rPr>
          <w:rFonts w:eastAsia="Times New Roman"/>
          <w:sz w:val="24"/>
          <w:szCs w:val="24"/>
        </w:rPr>
      </w:pPr>
      <w:r w:rsidRPr="005970A1">
        <w:rPr>
          <w:rFonts w:eastAsia="Times New Roman"/>
          <w:sz w:val="24"/>
          <w:szCs w:val="24"/>
        </w:rPr>
        <w:t>формирование первоначальных представлений о традиционных религиях народов России, их роли в культуре, истории российского общества;</w:t>
      </w:r>
    </w:p>
    <w:p w:rsidR="004475B1" w:rsidRPr="005970A1" w:rsidRDefault="004475B1" w:rsidP="00154E4D">
      <w:pPr>
        <w:pStyle w:val="af7"/>
        <w:widowControl/>
        <w:numPr>
          <w:ilvl w:val="0"/>
          <w:numId w:val="163"/>
        </w:numPr>
        <w:suppressAutoHyphens w:val="0"/>
        <w:autoSpaceDE w:val="0"/>
        <w:autoSpaceDN w:val="0"/>
        <w:adjustRightInd w:val="0"/>
        <w:jc w:val="left"/>
        <w:rPr>
          <w:rFonts w:eastAsia="Times New Roman"/>
          <w:sz w:val="24"/>
          <w:szCs w:val="24"/>
        </w:rPr>
      </w:pPr>
      <w:r w:rsidRPr="005970A1">
        <w:rPr>
          <w:rFonts w:eastAsia="Times New Roman"/>
          <w:sz w:val="24"/>
          <w:szCs w:val="24"/>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семьёй, страной;</w:t>
      </w:r>
    </w:p>
    <w:p w:rsidR="004475B1" w:rsidRPr="005970A1" w:rsidRDefault="004475B1" w:rsidP="00154E4D">
      <w:pPr>
        <w:pStyle w:val="af7"/>
        <w:widowControl/>
        <w:numPr>
          <w:ilvl w:val="0"/>
          <w:numId w:val="163"/>
        </w:numPr>
        <w:suppressAutoHyphens w:val="0"/>
        <w:autoSpaceDE w:val="0"/>
        <w:autoSpaceDN w:val="0"/>
        <w:adjustRightInd w:val="0"/>
        <w:jc w:val="left"/>
        <w:rPr>
          <w:rFonts w:eastAsia="Times New Roman"/>
          <w:sz w:val="24"/>
          <w:szCs w:val="24"/>
        </w:rPr>
      </w:pPr>
      <w:r w:rsidRPr="005970A1">
        <w:rPr>
          <w:rFonts w:eastAsia="Times New Roman"/>
          <w:sz w:val="24"/>
          <w:szCs w:val="24"/>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rsidR="004475B1" w:rsidRPr="005970A1" w:rsidRDefault="004475B1" w:rsidP="00154E4D">
      <w:pPr>
        <w:pStyle w:val="af7"/>
        <w:widowControl/>
        <w:numPr>
          <w:ilvl w:val="0"/>
          <w:numId w:val="163"/>
        </w:numPr>
        <w:suppressAutoHyphens w:val="0"/>
        <w:autoSpaceDE w:val="0"/>
        <w:autoSpaceDN w:val="0"/>
        <w:adjustRightInd w:val="0"/>
        <w:jc w:val="left"/>
        <w:rPr>
          <w:rFonts w:eastAsia="Times New Roman"/>
          <w:sz w:val="24"/>
          <w:szCs w:val="24"/>
        </w:rPr>
      </w:pPr>
      <w:r w:rsidRPr="005970A1">
        <w:rPr>
          <w:rFonts w:eastAsia="Times New Roman"/>
          <w:sz w:val="24"/>
          <w:szCs w:val="24"/>
        </w:rPr>
        <w:t>развитие информационной культуры младших  школьников (об источниках информации, её отборе  и применении), возможностей для их активной самостоятельной познавательной деятельности.</w:t>
      </w:r>
    </w:p>
    <w:p w:rsidR="000E3C47" w:rsidRDefault="000E3C47" w:rsidP="009F0565">
      <w:pPr>
        <w:jc w:val="center"/>
        <w:rPr>
          <w:b/>
          <w:bCs/>
          <w:sz w:val="24"/>
          <w:szCs w:val="24"/>
        </w:rPr>
      </w:pPr>
    </w:p>
    <w:p w:rsidR="004475B1" w:rsidRPr="005970A1" w:rsidRDefault="004475B1" w:rsidP="009F0565">
      <w:pPr>
        <w:jc w:val="center"/>
        <w:rPr>
          <w:b/>
          <w:bCs/>
          <w:sz w:val="24"/>
          <w:szCs w:val="24"/>
        </w:rPr>
      </w:pPr>
      <w:r w:rsidRPr="005970A1">
        <w:rPr>
          <w:b/>
          <w:bCs/>
          <w:sz w:val="24"/>
          <w:szCs w:val="24"/>
        </w:rPr>
        <w:t>Место учебного предмета в учебном плане</w:t>
      </w:r>
    </w:p>
    <w:p w:rsidR="004475B1" w:rsidRDefault="004475B1" w:rsidP="009F0565">
      <w:pPr>
        <w:autoSpaceDE w:val="0"/>
        <w:autoSpaceDN w:val="0"/>
        <w:adjustRightInd w:val="0"/>
        <w:rPr>
          <w:rFonts w:eastAsia="Times New Roman"/>
          <w:sz w:val="24"/>
          <w:szCs w:val="24"/>
        </w:rPr>
      </w:pPr>
      <w:r w:rsidRPr="005970A1">
        <w:rPr>
          <w:rFonts w:eastAsia="Times New Roman"/>
          <w:sz w:val="24"/>
          <w:szCs w:val="24"/>
        </w:rPr>
        <w:t>Курс, раскрывающий основы религиозных культур и светской этики, предлагается изучать на переходной стадии от начальной к основной ступени  общеобразовательной школы. И по месту в учебном плане, и по содержанию  он служит важным связующим звеном между двумя этапами гуманитарного  образования и воспитания школьников. С одной стороны, учебный курс ОРКСЭ дополняет обществоведческие аспекты предмета «Окружающий  мир», с которым знакомятся учащиеся основной школы. С другой стороны, этот курс предваряет начинающееся в 5 классе изучение предмета «История». Таким образом, ознакомление с нравственными идеалами и ценностями религиозных и светских духовных традиций России происходит  в контексте, отражающем глубинную связь прошлого и настоящего.</w:t>
      </w:r>
      <w:r w:rsidR="009B18FA">
        <w:rPr>
          <w:rFonts w:eastAsia="Times New Roman"/>
          <w:sz w:val="24"/>
          <w:szCs w:val="24"/>
        </w:rPr>
        <w:t xml:space="preserve"> Образовательная организация на о</w:t>
      </w:r>
      <w:r w:rsidR="00BA329C">
        <w:rPr>
          <w:rFonts w:eastAsia="Times New Roman"/>
          <w:sz w:val="24"/>
          <w:szCs w:val="24"/>
        </w:rPr>
        <w:t>снове опреде</w:t>
      </w:r>
      <w:r w:rsidR="009B18FA">
        <w:rPr>
          <w:rFonts w:eastAsia="Times New Roman"/>
          <w:sz w:val="24"/>
          <w:szCs w:val="24"/>
        </w:rPr>
        <w:t xml:space="preserve">ления образовательных потребностей </w:t>
      </w:r>
      <w:r w:rsidR="00BA329C">
        <w:rPr>
          <w:rFonts w:eastAsia="Times New Roman"/>
          <w:sz w:val="24"/>
          <w:szCs w:val="24"/>
        </w:rPr>
        <w:t xml:space="preserve">обучающихся и их родителей (законных представителей), определяет перечень модулей учебного предмета. Выбор модуля родителями (законными представителями) обучающихся является приоритетным для организации обучения ребёнка. </w:t>
      </w:r>
    </w:p>
    <w:p w:rsidR="004475B1" w:rsidRPr="005970A1" w:rsidRDefault="004475B1" w:rsidP="009F0565">
      <w:pPr>
        <w:rPr>
          <w:b/>
          <w:bCs/>
          <w:sz w:val="24"/>
          <w:szCs w:val="24"/>
        </w:rPr>
      </w:pPr>
      <w:r w:rsidRPr="005970A1">
        <w:rPr>
          <w:sz w:val="24"/>
          <w:szCs w:val="24"/>
        </w:rPr>
        <w:t>Согласно базисному плану   на изучение предмета «Основы религиозных культур и светской этики» в начальной школе выделяется   34 учебных часа, из расчёта один час в неделю в 4 классах.</w:t>
      </w:r>
      <w:r w:rsidRPr="005970A1">
        <w:rPr>
          <w:b/>
          <w:bCs/>
          <w:sz w:val="24"/>
          <w:szCs w:val="24"/>
        </w:rPr>
        <w:t xml:space="preserve"> </w:t>
      </w:r>
    </w:p>
    <w:p w:rsidR="00BA329C" w:rsidRDefault="00BA329C" w:rsidP="00BA329C">
      <w:pPr>
        <w:autoSpaceDE w:val="0"/>
        <w:autoSpaceDN w:val="0"/>
        <w:adjustRightInd w:val="0"/>
        <w:jc w:val="center"/>
        <w:rPr>
          <w:b/>
          <w:bCs/>
          <w:sz w:val="24"/>
          <w:szCs w:val="24"/>
        </w:rPr>
      </w:pPr>
    </w:p>
    <w:p w:rsidR="000E3C47" w:rsidRDefault="000E3C47" w:rsidP="00BA329C">
      <w:pPr>
        <w:autoSpaceDE w:val="0"/>
        <w:autoSpaceDN w:val="0"/>
        <w:adjustRightInd w:val="0"/>
        <w:jc w:val="center"/>
        <w:rPr>
          <w:b/>
          <w:bCs/>
          <w:sz w:val="24"/>
          <w:szCs w:val="24"/>
        </w:rPr>
      </w:pPr>
    </w:p>
    <w:p w:rsidR="004475B1" w:rsidRPr="005970A1" w:rsidRDefault="004475B1" w:rsidP="00BA329C">
      <w:pPr>
        <w:autoSpaceDE w:val="0"/>
        <w:autoSpaceDN w:val="0"/>
        <w:adjustRightInd w:val="0"/>
        <w:jc w:val="center"/>
        <w:rPr>
          <w:b/>
          <w:bCs/>
          <w:sz w:val="24"/>
          <w:szCs w:val="24"/>
        </w:rPr>
      </w:pPr>
      <w:r w:rsidRPr="005970A1">
        <w:rPr>
          <w:b/>
          <w:bCs/>
          <w:sz w:val="24"/>
          <w:szCs w:val="24"/>
        </w:rPr>
        <w:t>Результаты изучения учебного предмета</w:t>
      </w:r>
    </w:p>
    <w:p w:rsidR="004475B1" w:rsidRPr="005970A1" w:rsidRDefault="004475B1" w:rsidP="009F0565">
      <w:pPr>
        <w:autoSpaceDE w:val="0"/>
        <w:autoSpaceDN w:val="0"/>
        <w:adjustRightInd w:val="0"/>
        <w:rPr>
          <w:rFonts w:eastAsia="Times New Roman"/>
          <w:sz w:val="24"/>
          <w:szCs w:val="24"/>
        </w:rPr>
      </w:pPr>
      <w:r w:rsidRPr="005970A1">
        <w:rPr>
          <w:rFonts w:eastAsia="Times New Roman"/>
          <w:sz w:val="24"/>
          <w:szCs w:val="24"/>
        </w:rPr>
        <w:t>В результате изучения курса</w:t>
      </w:r>
      <w:r w:rsidR="00BA329C">
        <w:rPr>
          <w:rFonts w:eastAsia="Times New Roman"/>
          <w:sz w:val="24"/>
          <w:szCs w:val="24"/>
        </w:rPr>
        <w:t>,</w:t>
      </w:r>
      <w:r w:rsidRPr="005970A1">
        <w:rPr>
          <w:rFonts w:eastAsia="Times New Roman"/>
          <w:sz w:val="24"/>
          <w:szCs w:val="24"/>
        </w:rPr>
        <w:t xml:space="preserve"> а также актуализации полученных знаний и умений по другим предметам начальной школы, у учеников будут сформированы предметные  знания и умения, а также универсальные учебные действия (регулятивные, познавательные, коммуникативные).</w:t>
      </w:r>
    </w:p>
    <w:p w:rsidR="004475B1" w:rsidRPr="005970A1" w:rsidRDefault="004475B1" w:rsidP="009F0565">
      <w:pPr>
        <w:autoSpaceDE w:val="0"/>
        <w:autoSpaceDN w:val="0"/>
        <w:adjustRightInd w:val="0"/>
        <w:rPr>
          <w:rFonts w:eastAsia="Times New Roman"/>
          <w:sz w:val="24"/>
          <w:szCs w:val="24"/>
        </w:rPr>
      </w:pPr>
      <w:r w:rsidRPr="005970A1">
        <w:rPr>
          <w:rFonts w:eastAsia="Times New Roman"/>
          <w:b/>
          <w:bCs/>
          <w:sz w:val="24"/>
          <w:szCs w:val="24"/>
        </w:rPr>
        <w:t xml:space="preserve">Личностные результаты. </w:t>
      </w:r>
      <w:r w:rsidRPr="005970A1">
        <w:rPr>
          <w:rFonts w:eastAsia="Times New Roman"/>
          <w:sz w:val="24"/>
          <w:szCs w:val="24"/>
        </w:rPr>
        <w:t xml:space="preserve"> </w:t>
      </w:r>
    </w:p>
    <w:p w:rsidR="004475B1" w:rsidRPr="005970A1" w:rsidRDefault="004475B1" w:rsidP="009F0565">
      <w:pPr>
        <w:autoSpaceDE w:val="0"/>
        <w:autoSpaceDN w:val="0"/>
        <w:adjustRightInd w:val="0"/>
        <w:rPr>
          <w:rFonts w:eastAsia="Times New Roman"/>
          <w:sz w:val="24"/>
          <w:szCs w:val="24"/>
          <w:u w:val="single"/>
        </w:rPr>
      </w:pPr>
      <w:r w:rsidRPr="005970A1">
        <w:rPr>
          <w:rFonts w:eastAsia="Times New Roman"/>
          <w:sz w:val="24"/>
          <w:szCs w:val="24"/>
          <w:u w:val="single"/>
        </w:rPr>
        <w:t xml:space="preserve">У ученика </w:t>
      </w:r>
      <w:r w:rsidRPr="005970A1">
        <w:rPr>
          <w:rFonts w:eastAsia="Times New Roman"/>
          <w:b/>
          <w:bCs/>
          <w:sz w:val="24"/>
          <w:szCs w:val="24"/>
          <w:u w:val="single"/>
        </w:rPr>
        <w:t>будут сформированы</w:t>
      </w:r>
      <w:r w:rsidRPr="005970A1">
        <w:rPr>
          <w:rFonts w:eastAsia="Times New Roman"/>
          <w:sz w:val="24"/>
          <w:szCs w:val="24"/>
          <w:u w:val="single"/>
        </w:rPr>
        <w:t>:</w:t>
      </w:r>
    </w:p>
    <w:p w:rsidR="004475B1" w:rsidRPr="005970A1" w:rsidRDefault="004475B1" w:rsidP="009F0565">
      <w:pPr>
        <w:autoSpaceDE w:val="0"/>
        <w:autoSpaceDN w:val="0"/>
        <w:adjustRightInd w:val="0"/>
        <w:ind w:firstLine="0"/>
        <w:rPr>
          <w:rFonts w:eastAsia="Times New Roman"/>
          <w:sz w:val="24"/>
          <w:szCs w:val="24"/>
        </w:rPr>
      </w:pPr>
      <w:r w:rsidRPr="005970A1">
        <w:rPr>
          <w:rFonts w:eastAsia="Times New Roman"/>
          <w:sz w:val="24"/>
          <w:szCs w:val="24"/>
        </w:rPr>
        <w:t>• осознание своей идентичности как гражданина России,  члена этнической и религиозной группы, семьи, гордость за своё  Отечество, свой народ, уважительное отношение к другим народам России, их культурным и религиозным традициям;</w:t>
      </w:r>
    </w:p>
    <w:p w:rsidR="004475B1" w:rsidRPr="005970A1" w:rsidRDefault="004475B1" w:rsidP="009F0565">
      <w:pPr>
        <w:autoSpaceDE w:val="0"/>
        <w:autoSpaceDN w:val="0"/>
        <w:adjustRightInd w:val="0"/>
        <w:ind w:firstLine="0"/>
        <w:rPr>
          <w:rFonts w:eastAsia="Times New Roman"/>
          <w:sz w:val="24"/>
          <w:szCs w:val="24"/>
        </w:rPr>
      </w:pPr>
      <w:r w:rsidRPr="005970A1">
        <w:rPr>
          <w:rFonts w:eastAsia="Times New Roman"/>
          <w:sz w:val="24"/>
          <w:szCs w:val="24"/>
        </w:rPr>
        <w:t>• понимание ценности семьи в жизни человека и важности  заботливого, внимательного отношения между её членами;</w:t>
      </w:r>
    </w:p>
    <w:p w:rsidR="004475B1" w:rsidRPr="005970A1" w:rsidRDefault="004475B1" w:rsidP="009F0565">
      <w:pPr>
        <w:autoSpaceDE w:val="0"/>
        <w:autoSpaceDN w:val="0"/>
        <w:adjustRightInd w:val="0"/>
        <w:ind w:firstLine="0"/>
        <w:rPr>
          <w:rFonts w:eastAsia="Times New Roman"/>
          <w:sz w:val="24"/>
          <w:szCs w:val="24"/>
        </w:rPr>
      </w:pPr>
      <w:r w:rsidRPr="005970A1">
        <w:rPr>
          <w:rFonts w:eastAsia="Times New Roman"/>
          <w:sz w:val="24"/>
          <w:szCs w:val="24"/>
        </w:rPr>
        <w:t>• знания основных нравственных норм, ориентация на их  выполнение;</w:t>
      </w:r>
    </w:p>
    <w:p w:rsidR="004475B1" w:rsidRPr="005970A1" w:rsidRDefault="004475B1" w:rsidP="009F0565">
      <w:pPr>
        <w:autoSpaceDE w:val="0"/>
        <w:autoSpaceDN w:val="0"/>
        <w:adjustRightInd w:val="0"/>
        <w:ind w:firstLine="0"/>
        <w:rPr>
          <w:rFonts w:eastAsia="Times New Roman"/>
          <w:sz w:val="24"/>
          <w:szCs w:val="24"/>
        </w:rPr>
      </w:pPr>
      <w:r w:rsidRPr="005970A1">
        <w:rPr>
          <w:rFonts w:eastAsia="Times New Roman"/>
          <w:sz w:val="24"/>
          <w:szCs w:val="24"/>
        </w:rPr>
        <w:t>• способность эмоционально (неравнодушно) реагировать  на негативные поступки одноклассников, других людей, соотносить поступки с общероссийскими духовно-нравственными  ценностями;</w:t>
      </w:r>
    </w:p>
    <w:p w:rsidR="004475B1" w:rsidRDefault="004475B1" w:rsidP="000E3C47">
      <w:pPr>
        <w:autoSpaceDE w:val="0"/>
        <w:autoSpaceDN w:val="0"/>
        <w:adjustRightInd w:val="0"/>
        <w:ind w:firstLine="0"/>
        <w:rPr>
          <w:rFonts w:eastAsia="Times New Roman"/>
          <w:sz w:val="24"/>
          <w:szCs w:val="24"/>
        </w:rPr>
      </w:pPr>
      <w:r w:rsidRPr="005970A1">
        <w:rPr>
          <w:rFonts w:eastAsia="Times New Roman"/>
          <w:sz w:val="24"/>
          <w:szCs w:val="24"/>
        </w:rPr>
        <w:t xml:space="preserve">• </w:t>
      </w:r>
      <w:r w:rsidR="000E3C47">
        <w:rPr>
          <w:rFonts w:eastAsia="Times New Roman"/>
          <w:sz w:val="24"/>
          <w:szCs w:val="24"/>
        </w:rPr>
        <w:t>развитие этических чувств  как регулятора  морального поведения;</w:t>
      </w:r>
    </w:p>
    <w:p w:rsidR="000E3C47" w:rsidRDefault="000E3C47" w:rsidP="000E3C47">
      <w:pPr>
        <w:numPr>
          <w:ilvl w:val="0"/>
          <w:numId w:val="370"/>
        </w:numPr>
        <w:autoSpaceDE w:val="0"/>
        <w:autoSpaceDN w:val="0"/>
        <w:adjustRightInd w:val="0"/>
        <w:ind w:left="142" w:hanging="142"/>
        <w:rPr>
          <w:rFonts w:eastAsia="Times New Roman"/>
          <w:sz w:val="24"/>
          <w:szCs w:val="24"/>
        </w:rPr>
      </w:pPr>
      <w:r>
        <w:rPr>
          <w:rFonts w:eastAsia="Times New Roman"/>
          <w:sz w:val="24"/>
          <w:szCs w:val="24"/>
        </w:rPr>
        <w:t>воспитание доброжелательности и эмоционально-нравственной отзывчивости, понимания и сопереживания;</w:t>
      </w:r>
    </w:p>
    <w:p w:rsidR="000E3C47" w:rsidRDefault="000E3C47" w:rsidP="000E3C47">
      <w:pPr>
        <w:numPr>
          <w:ilvl w:val="0"/>
          <w:numId w:val="370"/>
        </w:numPr>
        <w:autoSpaceDE w:val="0"/>
        <w:autoSpaceDN w:val="0"/>
        <w:adjustRightInd w:val="0"/>
        <w:ind w:left="142" w:hanging="142"/>
        <w:rPr>
          <w:rFonts w:eastAsia="Times New Roman"/>
          <w:sz w:val="24"/>
          <w:szCs w:val="24"/>
        </w:rPr>
      </w:pPr>
      <w:r>
        <w:rPr>
          <w:rFonts w:eastAsia="Times New Roman"/>
          <w:sz w:val="24"/>
          <w:szCs w:val="24"/>
        </w:rPr>
        <w:t>развитие мотивации к продуктивной созидательной деятельности;</w:t>
      </w:r>
    </w:p>
    <w:p w:rsidR="000E3C47" w:rsidRPr="005970A1" w:rsidRDefault="000E3C47" w:rsidP="000E3C47">
      <w:pPr>
        <w:numPr>
          <w:ilvl w:val="0"/>
          <w:numId w:val="370"/>
        </w:numPr>
        <w:autoSpaceDE w:val="0"/>
        <w:autoSpaceDN w:val="0"/>
        <w:adjustRightInd w:val="0"/>
        <w:ind w:left="142" w:hanging="142"/>
        <w:rPr>
          <w:rFonts w:eastAsia="Times New Roman"/>
          <w:sz w:val="24"/>
          <w:szCs w:val="24"/>
        </w:rPr>
      </w:pPr>
      <w:r>
        <w:rPr>
          <w:rFonts w:eastAsia="Times New Roman"/>
          <w:sz w:val="24"/>
          <w:szCs w:val="24"/>
        </w:rPr>
        <w:t>формирование бережного отношения к материальным и духовным ценностям.</w:t>
      </w:r>
    </w:p>
    <w:p w:rsidR="004475B1" w:rsidRPr="005970A1" w:rsidRDefault="004475B1" w:rsidP="009F0565">
      <w:pPr>
        <w:autoSpaceDE w:val="0"/>
        <w:autoSpaceDN w:val="0"/>
        <w:adjustRightInd w:val="0"/>
        <w:rPr>
          <w:rFonts w:eastAsia="Times New Roman"/>
          <w:sz w:val="24"/>
          <w:szCs w:val="24"/>
          <w:u w:val="single"/>
        </w:rPr>
      </w:pPr>
      <w:r w:rsidRPr="005970A1">
        <w:rPr>
          <w:rFonts w:eastAsia="Times New Roman"/>
          <w:sz w:val="24"/>
          <w:szCs w:val="24"/>
          <w:u w:val="single"/>
        </w:rPr>
        <w:t xml:space="preserve">У школьника </w:t>
      </w:r>
      <w:r w:rsidRPr="005970A1">
        <w:rPr>
          <w:rFonts w:eastAsia="Times New Roman"/>
          <w:b/>
          <w:bCs/>
          <w:sz w:val="24"/>
          <w:szCs w:val="24"/>
          <w:u w:val="single"/>
        </w:rPr>
        <w:t>могут быть сформированы</w:t>
      </w:r>
      <w:r w:rsidRPr="005970A1">
        <w:rPr>
          <w:rFonts w:eastAsia="Times New Roman"/>
          <w:sz w:val="24"/>
          <w:szCs w:val="24"/>
          <w:u w:val="single"/>
        </w:rPr>
        <w:t>:</w:t>
      </w:r>
    </w:p>
    <w:p w:rsidR="004475B1" w:rsidRPr="005970A1" w:rsidRDefault="004475B1" w:rsidP="009F0565">
      <w:pPr>
        <w:autoSpaceDE w:val="0"/>
        <w:autoSpaceDN w:val="0"/>
        <w:adjustRightInd w:val="0"/>
        <w:ind w:firstLine="0"/>
        <w:rPr>
          <w:rFonts w:eastAsia="Times New Roman"/>
          <w:sz w:val="24"/>
          <w:szCs w:val="24"/>
        </w:rPr>
      </w:pPr>
      <w:r w:rsidRPr="005970A1">
        <w:rPr>
          <w:rFonts w:eastAsia="Times New Roman"/>
          <w:sz w:val="24"/>
          <w:szCs w:val="24"/>
        </w:rPr>
        <w:t>• стремление к саморазвитию, соизмерение своих поступков с общепринятыми нравственными нормами, умение сотрудничать, прислушиваться к оценке своих поступков другими (одноклассниками, родственниками, учителем);</w:t>
      </w:r>
    </w:p>
    <w:p w:rsidR="004475B1" w:rsidRPr="005970A1" w:rsidRDefault="004475B1" w:rsidP="009F0565">
      <w:pPr>
        <w:autoSpaceDE w:val="0"/>
        <w:autoSpaceDN w:val="0"/>
        <w:adjustRightInd w:val="0"/>
        <w:ind w:firstLine="0"/>
        <w:rPr>
          <w:rFonts w:eastAsia="Times New Roman"/>
          <w:sz w:val="24"/>
          <w:szCs w:val="24"/>
        </w:rPr>
      </w:pPr>
      <w:r w:rsidRPr="005970A1">
        <w:rPr>
          <w:rFonts w:eastAsia="Times New Roman"/>
          <w:sz w:val="24"/>
          <w:szCs w:val="24"/>
        </w:rPr>
        <w:t>• осознание культурного и религиозного многообразия  окружающего мира, стремление больше узнать о жизни и  культуре народов России в прошлом и настоящем, первоначальный опыт толерантности;</w:t>
      </w:r>
    </w:p>
    <w:p w:rsidR="004475B1" w:rsidRPr="005970A1" w:rsidRDefault="004475B1" w:rsidP="009F0565">
      <w:pPr>
        <w:autoSpaceDE w:val="0"/>
        <w:autoSpaceDN w:val="0"/>
        <w:adjustRightInd w:val="0"/>
        <w:ind w:firstLine="0"/>
        <w:rPr>
          <w:rFonts w:eastAsia="Times New Roman"/>
          <w:sz w:val="24"/>
          <w:szCs w:val="24"/>
        </w:rPr>
      </w:pPr>
      <w:r w:rsidRPr="005970A1">
        <w:rPr>
          <w:rFonts w:eastAsia="Times New Roman"/>
          <w:sz w:val="24"/>
          <w:szCs w:val="24"/>
        </w:rPr>
        <w:t>• зарождение элементов гражданской, патриотической  позиции, терпимости к чужому мнению, стремление к соблюдению морально-этических норм в общении с людьми с  ограниченными возможностями, представителями другой  национальности.</w:t>
      </w:r>
    </w:p>
    <w:p w:rsidR="004475B1" w:rsidRPr="005970A1" w:rsidRDefault="004475B1" w:rsidP="009F0565">
      <w:pPr>
        <w:autoSpaceDE w:val="0"/>
        <w:autoSpaceDN w:val="0"/>
        <w:adjustRightInd w:val="0"/>
        <w:rPr>
          <w:rFonts w:eastAsia="Times New Roman"/>
          <w:b/>
          <w:bCs/>
          <w:sz w:val="24"/>
          <w:szCs w:val="24"/>
        </w:rPr>
      </w:pPr>
      <w:r w:rsidRPr="005970A1">
        <w:rPr>
          <w:rFonts w:eastAsia="Times New Roman"/>
          <w:b/>
          <w:bCs/>
          <w:sz w:val="24"/>
          <w:szCs w:val="24"/>
        </w:rPr>
        <w:t xml:space="preserve"> Регулятивные результаты.</w:t>
      </w:r>
    </w:p>
    <w:p w:rsidR="004475B1" w:rsidRPr="005970A1" w:rsidRDefault="004475B1" w:rsidP="009F0565">
      <w:pPr>
        <w:autoSpaceDE w:val="0"/>
        <w:autoSpaceDN w:val="0"/>
        <w:adjustRightInd w:val="0"/>
        <w:rPr>
          <w:rFonts w:eastAsia="Times New Roman"/>
          <w:sz w:val="24"/>
          <w:szCs w:val="24"/>
          <w:u w:val="single"/>
        </w:rPr>
      </w:pPr>
      <w:r w:rsidRPr="005970A1">
        <w:rPr>
          <w:rFonts w:eastAsia="Times New Roman"/>
          <w:sz w:val="24"/>
          <w:szCs w:val="24"/>
          <w:u w:val="single"/>
        </w:rPr>
        <w:t xml:space="preserve">Ученик </w:t>
      </w:r>
      <w:r w:rsidRPr="005970A1">
        <w:rPr>
          <w:rFonts w:eastAsia="Times New Roman"/>
          <w:b/>
          <w:bCs/>
          <w:sz w:val="24"/>
          <w:szCs w:val="24"/>
          <w:u w:val="single"/>
        </w:rPr>
        <w:t>научится</w:t>
      </w:r>
      <w:r w:rsidRPr="005970A1">
        <w:rPr>
          <w:rFonts w:eastAsia="Times New Roman"/>
          <w:sz w:val="24"/>
          <w:szCs w:val="24"/>
          <w:u w:val="single"/>
        </w:rPr>
        <w:t>:</w:t>
      </w:r>
    </w:p>
    <w:p w:rsidR="004475B1" w:rsidRPr="005970A1" w:rsidRDefault="004475B1" w:rsidP="009F0565">
      <w:pPr>
        <w:autoSpaceDE w:val="0"/>
        <w:autoSpaceDN w:val="0"/>
        <w:adjustRightInd w:val="0"/>
        <w:ind w:firstLine="0"/>
        <w:rPr>
          <w:rFonts w:eastAsia="Times New Roman"/>
          <w:sz w:val="24"/>
          <w:szCs w:val="24"/>
        </w:rPr>
      </w:pPr>
      <w:r w:rsidRPr="005970A1">
        <w:rPr>
          <w:rFonts w:eastAsia="Times New Roman"/>
          <w:sz w:val="24"/>
          <w:szCs w:val="24"/>
        </w:rPr>
        <w:t>• организовывать и планировать свои действия, в соответствии с поставленными учебно-познавательными задачами и  условиями их реализации, искать средства для их осуществления;</w:t>
      </w:r>
    </w:p>
    <w:p w:rsidR="004475B1" w:rsidRPr="005970A1" w:rsidRDefault="004475B1" w:rsidP="009F0565">
      <w:pPr>
        <w:autoSpaceDE w:val="0"/>
        <w:autoSpaceDN w:val="0"/>
        <w:adjustRightInd w:val="0"/>
        <w:ind w:firstLine="0"/>
        <w:rPr>
          <w:rFonts w:eastAsia="Times New Roman"/>
          <w:sz w:val="24"/>
          <w:szCs w:val="24"/>
        </w:rPr>
      </w:pPr>
      <w:r w:rsidRPr="005970A1">
        <w:rPr>
          <w:rFonts w:eastAsia="Times New Roman"/>
          <w:sz w:val="24"/>
          <w:szCs w:val="24"/>
        </w:rPr>
        <w:t>• контролировать процесс и результаты своей деятельности, вносить необходимые коррективы на основе учёта сделанных ошибок;</w:t>
      </w:r>
    </w:p>
    <w:p w:rsidR="004475B1" w:rsidRPr="005970A1" w:rsidRDefault="004475B1" w:rsidP="009F0565">
      <w:pPr>
        <w:autoSpaceDE w:val="0"/>
        <w:autoSpaceDN w:val="0"/>
        <w:adjustRightInd w:val="0"/>
        <w:ind w:firstLine="0"/>
        <w:rPr>
          <w:rFonts w:eastAsia="Times New Roman"/>
          <w:sz w:val="24"/>
          <w:szCs w:val="24"/>
        </w:rPr>
      </w:pPr>
      <w:r w:rsidRPr="005970A1">
        <w:rPr>
          <w:rFonts w:eastAsia="Times New Roman"/>
          <w:sz w:val="24"/>
          <w:szCs w:val="24"/>
        </w:rPr>
        <w:t>• сравнивать результаты своей деятельности и деятельности одноклассников, объективно оценивать их;</w:t>
      </w:r>
    </w:p>
    <w:p w:rsidR="004475B1" w:rsidRPr="005970A1" w:rsidRDefault="004475B1" w:rsidP="009F0565">
      <w:pPr>
        <w:autoSpaceDE w:val="0"/>
        <w:autoSpaceDN w:val="0"/>
        <w:adjustRightInd w:val="0"/>
        <w:ind w:firstLine="0"/>
        <w:rPr>
          <w:rFonts w:eastAsia="Times New Roman"/>
          <w:sz w:val="24"/>
          <w:szCs w:val="24"/>
        </w:rPr>
      </w:pPr>
      <w:r w:rsidRPr="005970A1">
        <w:rPr>
          <w:rFonts w:eastAsia="Times New Roman"/>
          <w:sz w:val="24"/>
          <w:szCs w:val="24"/>
        </w:rPr>
        <w:t>• оценивать правильность выполнения действий, осознавать трудности, искать их причины и способы преодоления.</w:t>
      </w:r>
    </w:p>
    <w:p w:rsidR="004475B1" w:rsidRPr="005970A1" w:rsidRDefault="004475B1" w:rsidP="009F0565">
      <w:pPr>
        <w:autoSpaceDE w:val="0"/>
        <w:autoSpaceDN w:val="0"/>
        <w:adjustRightInd w:val="0"/>
        <w:ind w:firstLine="0"/>
        <w:rPr>
          <w:rFonts w:eastAsia="Times New Roman"/>
          <w:sz w:val="24"/>
          <w:szCs w:val="24"/>
          <w:u w:val="single"/>
        </w:rPr>
      </w:pPr>
      <w:r w:rsidRPr="005970A1">
        <w:rPr>
          <w:rFonts w:eastAsia="Times New Roman"/>
          <w:sz w:val="24"/>
          <w:szCs w:val="24"/>
          <w:u w:val="single"/>
        </w:rPr>
        <w:t xml:space="preserve"> Школьник </w:t>
      </w:r>
      <w:r w:rsidRPr="005970A1">
        <w:rPr>
          <w:rFonts w:eastAsia="Times New Roman"/>
          <w:b/>
          <w:bCs/>
          <w:sz w:val="24"/>
          <w:szCs w:val="24"/>
          <w:u w:val="single"/>
        </w:rPr>
        <w:t>получит возможность научиться</w:t>
      </w:r>
      <w:r w:rsidRPr="005970A1">
        <w:rPr>
          <w:rFonts w:eastAsia="Times New Roman"/>
          <w:sz w:val="24"/>
          <w:szCs w:val="24"/>
          <w:u w:val="single"/>
        </w:rPr>
        <w:t>:</w:t>
      </w:r>
    </w:p>
    <w:p w:rsidR="004475B1" w:rsidRPr="005970A1" w:rsidRDefault="004475B1" w:rsidP="009F0565">
      <w:pPr>
        <w:autoSpaceDE w:val="0"/>
        <w:autoSpaceDN w:val="0"/>
        <w:adjustRightInd w:val="0"/>
        <w:ind w:firstLine="0"/>
        <w:rPr>
          <w:rFonts w:eastAsia="Times New Roman"/>
          <w:sz w:val="24"/>
          <w:szCs w:val="24"/>
        </w:rPr>
      </w:pPr>
      <w:r w:rsidRPr="005970A1">
        <w:rPr>
          <w:rFonts w:eastAsia="Times New Roman"/>
          <w:sz w:val="24"/>
          <w:szCs w:val="24"/>
        </w:rPr>
        <w:t>• оценивать свои достижения по овладению знаниями и умениями, осознавать причины трудностей и преодолевать их;</w:t>
      </w:r>
    </w:p>
    <w:p w:rsidR="004475B1" w:rsidRPr="005970A1" w:rsidRDefault="004475B1" w:rsidP="009F0565">
      <w:pPr>
        <w:autoSpaceDE w:val="0"/>
        <w:autoSpaceDN w:val="0"/>
        <w:adjustRightInd w:val="0"/>
        <w:ind w:firstLine="0"/>
        <w:rPr>
          <w:rFonts w:eastAsia="Times New Roman"/>
          <w:sz w:val="24"/>
          <w:szCs w:val="24"/>
        </w:rPr>
      </w:pPr>
      <w:r w:rsidRPr="005970A1">
        <w:rPr>
          <w:rFonts w:eastAsia="Times New Roman"/>
          <w:sz w:val="24"/>
          <w:szCs w:val="24"/>
        </w:rPr>
        <w:t>• проявлять инициативу в постановке новых задач,  предлагать собственные способы решения;</w:t>
      </w:r>
    </w:p>
    <w:p w:rsidR="004475B1" w:rsidRPr="005970A1" w:rsidRDefault="004475B1" w:rsidP="009F0565">
      <w:pPr>
        <w:autoSpaceDE w:val="0"/>
        <w:autoSpaceDN w:val="0"/>
        <w:adjustRightInd w:val="0"/>
        <w:ind w:firstLine="0"/>
        <w:rPr>
          <w:rFonts w:eastAsia="Times New Roman"/>
          <w:sz w:val="24"/>
          <w:szCs w:val="24"/>
        </w:rPr>
      </w:pPr>
      <w:r w:rsidRPr="005970A1">
        <w:rPr>
          <w:rFonts w:eastAsia="Times New Roman"/>
          <w:sz w:val="24"/>
          <w:szCs w:val="24"/>
        </w:rPr>
        <w:t>• самостоятельно преобразовывать практическую  задачу в познавательную.</w:t>
      </w:r>
    </w:p>
    <w:p w:rsidR="004475B1" w:rsidRPr="005970A1" w:rsidRDefault="004475B1" w:rsidP="009F0565">
      <w:pPr>
        <w:autoSpaceDE w:val="0"/>
        <w:autoSpaceDN w:val="0"/>
        <w:adjustRightInd w:val="0"/>
        <w:ind w:firstLine="0"/>
        <w:rPr>
          <w:rFonts w:eastAsia="Times New Roman"/>
          <w:b/>
          <w:bCs/>
          <w:sz w:val="24"/>
          <w:szCs w:val="24"/>
        </w:rPr>
      </w:pPr>
      <w:r w:rsidRPr="005970A1">
        <w:rPr>
          <w:rFonts w:eastAsia="Times New Roman"/>
          <w:b/>
          <w:bCs/>
          <w:sz w:val="24"/>
          <w:szCs w:val="24"/>
        </w:rPr>
        <w:lastRenderedPageBreak/>
        <w:t>Познавательные результаты.</w:t>
      </w:r>
    </w:p>
    <w:p w:rsidR="004475B1" w:rsidRPr="005970A1" w:rsidRDefault="004475B1" w:rsidP="009F0565">
      <w:pPr>
        <w:autoSpaceDE w:val="0"/>
        <w:autoSpaceDN w:val="0"/>
        <w:adjustRightInd w:val="0"/>
        <w:ind w:firstLine="0"/>
        <w:rPr>
          <w:rFonts w:eastAsia="Times New Roman"/>
          <w:b/>
          <w:bCs/>
          <w:sz w:val="24"/>
          <w:szCs w:val="24"/>
          <w:u w:val="single"/>
        </w:rPr>
      </w:pPr>
      <w:r w:rsidRPr="005970A1">
        <w:rPr>
          <w:rFonts w:eastAsia="Times New Roman"/>
          <w:sz w:val="24"/>
          <w:szCs w:val="24"/>
          <w:u w:val="single"/>
        </w:rPr>
        <w:t xml:space="preserve">Ученик </w:t>
      </w:r>
      <w:r w:rsidRPr="005970A1">
        <w:rPr>
          <w:rFonts w:eastAsia="Times New Roman"/>
          <w:b/>
          <w:bCs/>
          <w:sz w:val="24"/>
          <w:szCs w:val="24"/>
          <w:u w:val="single"/>
        </w:rPr>
        <w:t>научится:</w:t>
      </w:r>
    </w:p>
    <w:p w:rsidR="004475B1" w:rsidRPr="005970A1" w:rsidRDefault="004475B1" w:rsidP="009F0565">
      <w:pPr>
        <w:autoSpaceDE w:val="0"/>
        <w:autoSpaceDN w:val="0"/>
        <w:adjustRightInd w:val="0"/>
        <w:ind w:firstLine="0"/>
        <w:rPr>
          <w:rFonts w:eastAsia="Times New Roman"/>
          <w:sz w:val="24"/>
          <w:szCs w:val="24"/>
        </w:rPr>
      </w:pPr>
      <w:r w:rsidRPr="005970A1">
        <w:rPr>
          <w:rFonts w:eastAsia="Times New Roman"/>
          <w:sz w:val="24"/>
          <w:szCs w:val="24"/>
        </w:rPr>
        <w:t>• осознавать учебно-познавательную задачу, целенаправленно решать её, ориентируясь на учителя и одноклассников;</w:t>
      </w:r>
    </w:p>
    <w:p w:rsidR="004475B1" w:rsidRPr="005970A1" w:rsidRDefault="004475B1" w:rsidP="009F0565">
      <w:pPr>
        <w:autoSpaceDE w:val="0"/>
        <w:autoSpaceDN w:val="0"/>
        <w:adjustRightInd w:val="0"/>
        <w:ind w:firstLine="0"/>
        <w:rPr>
          <w:rFonts w:eastAsia="Times New Roman"/>
          <w:sz w:val="24"/>
          <w:szCs w:val="24"/>
        </w:rPr>
      </w:pPr>
      <w:r w:rsidRPr="005970A1">
        <w:rPr>
          <w:rFonts w:eastAsia="Times New Roman"/>
          <w:sz w:val="24"/>
          <w:szCs w:val="24"/>
        </w:rPr>
        <w:t>• осуществлять поиск и анализ необходимой информации  для решения учебных задач: из учебника (текстовой и иллюстративный материал), наблюдений исторических и культурных памятников, общений с людьми;</w:t>
      </w:r>
    </w:p>
    <w:p w:rsidR="004475B1" w:rsidRPr="005970A1" w:rsidRDefault="004475B1" w:rsidP="009F0565">
      <w:pPr>
        <w:autoSpaceDE w:val="0"/>
        <w:autoSpaceDN w:val="0"/>
        <w:adjustRightInd w:val="0"/>
        <w:ind w:firstLine="0"/>
        <w:rPr>
          <w:rFonts w:eastAsia="Times New Roman"/>
          <w:sz w:val="24"/>
          <w:szCs w:val="24"/>
        </w:rPr>
      </w:pPr>
      <w:r w:rsidRPr="005970A1">
        <w:rPr>
          <w:rFonts w:eastAsia="Times New Roman"/>
          <w:sz w:val="24"/>
          <w:szCs w:val="24"/>
        </w:rPr>
        <w:t>• понимать информацию, представленную в изобразительной, схематичной форме; уметь переводить её в словесную  форму;</w:t>
      </w:r>
    </w:p>
    <w:p w:rsidR="004475B1" w:rsidRPr="005970A1" w:rsidRDefault="004475B1" w:rsidP="009F0565">
      <w:pPr>
        <w:autoSpaceDE w:val="0"/>
        <w:autoSpaceDN w:val="0"/>
        <w:adjustRightInd w:val="0"/>
        <w:ind w:firstLine="0"/>
        <w:rPr>
          <w:rFonts w:eastAsia="Times New Roman"/>
          <w:sz w:val="24"/>
          <w:szCs w:val="24"/>
        </w:rPr>
      </w:pPr>
      <w:r w:rsidRPr="005970A1">
        <w:rPr>
          <w:rFonts w:eastAsia="Times New Roman"/>
          <w:sz w:val="24"/>
          <w:szCs w:val="24"/>
        </w:rPr>
        <w:t>• применять для решения задач (под руководством учителя) логические действия анализа, сравнения, обобщения,  установления аналогий, построения рассуждений и выводов;</w:t>
      </w:r>
    </w:p>
    <w:p w:rsidR="004475B1" w:rsidRPr="005970A1" w:rsidRDefault="004475B1" w:rsidP="009F0565">
      <w:pPr>
        <w:autoSpaceDE w:val="0"/>
        <w:autoSpaceDN w:val="0"/>
        <w:adjustRightInd w:val="0"/>
        <w:ind w:firstLine="0"/>
        <w:rPr>
          <w:rFonts w:eastAsia="Times New Roman"/>
          <w:sz w:val="24"/>
          <w:szCs w:val="24"/>
          <w:u w:val="single"/>
        </w:rPr>
      </w:pPr>
      <w:r w:rsidRPr="005970A1">
        <w:rPr>
          <w:rFonts w:eastAsia="Times New Roman"/>
          <w:sz w:val="24"/>
          <w:szCs w:val="24"/>
          <w:u w:val="single"/>
        </w:rPr>
        <w:t xml:space="preserve">Школьник </w:t>
      </w:r>
      <w:r w:rsidRPr="005970A1">
        <w:rPr>
          <w:rFonts w:eastAsia="Times New Roman"/>
          <w:b/>
          <w:bCs/>
          <w:sz w:val="24"/>
          <w:szCs w:val="24"/>
          <w:u w:val="single"/>
        </w:rPr>
        <w:t>получит возможность научиться</w:t>
      </w:r>
      <w:r w:rsidRPr="005970A1">
        <w:rPr>
          <w:rFonts w:eastAsia="Times New Roman"/>
          <w:sz w:val="24"/>
          <w:szCs w:val="24"/>
          <w:u w:val="single"/>
        </w:rPr>
        <w:t>:</w:t>
      </w:r>
    </w:p>
    <w:p w:rsidR="004475B1" w:rsidRPr="005970A1" w:rsidRDefault="004475B1" w:rsidP="009F0565">
      <w:pPr>
        <w:autoSpaceDE w:val="0"/>
        <w:autoSpaceDN w:val="0"/>
        <w:adjustRightInd w:val="0"/>
        <w:ind w:firstLine="0"/>
        <w:rPr>
          <w:rFonts w:eastAsia="Times New Roman"/>
          <w:sz w:val="24"/>
          <w:szCs w:val="24"/>
        </w:rPr>
      </w:pPr>
      <w:r w:rsidRPr="005970A1">
        <w:rPr>
          <w:rFonts w:eastAsia="Times New Roman"/>
          <w:sz w:val="24"/>
          <w:szCs w:val="24"/>
        </w:rPr>
        <w:t>• сопоставлять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её;</w:t>
      </w:r>
    </w:p>
    <w:p w:rsidR="004475B1" w:rsidRPr="005970A1" w:rsidRDefault="004475B1" w:rsidP="009F0565">
      <w:pPr>
        <w:autoSpaceDE w:val="0"/>
        <w:autoSpaceDN w:val="0"/>
        <w:adjustRightInd w:val="0"/>
        <w:ind w:firstLine="0"/>
        <w:rPr>
          <w:rFonts w:eastAsia="Times New Roman"/>
          <w:sz w:val="24"/>
          <w:szCs w:val="24"/>
        </w:rPr>
      </w:pPr>
      <w:r w:rsidRPr="005970A1">
        <w:rPr>
          <w:rFonts w:eastAsia="Times New Roman"/>
          <w:sz w:val="24"/>
          <w:szCs w:val="24"/>
        </w:rPr>
        <w:t>•осуществлять оценочные действия, включающие мотивацию поступков людей;</w:t>
      </w:r>
    </w:p>
    <w:p w:rsidR="004475B1" w:rsidRPr="005970A1" w:rsidRDefault="004475B1" w:rsidP="009F0565">
      <w:pPr>
        <w:autoSpaceDE w:val="0"/>
        <w:autoSpaceDN w:val="0"/>
        <w:adjustRightInd w:val="0"/>
        <w:ind w:firstLine="0"/>
        <w:rPr>
          <w:rFonts w:eastAsia="Times New Roman"/>
          <w:sz w:val="24"/>
          <w:szCs w:val="24"/>
        </w:rPr>
      </w:pPr>
      <w:r w:rsidRPr="005970A1">
        <w:rPr>
          <w:rFonts w:eastAsia="Times New Roman"/>
          <w:sz w:val="24"/>
          <w:szCs w:val="24"/>
        </w:rPr>
        <w:t>• осуществлять исследовательскую деятельность, участвовать в проектах, выполняемых в рамках урока или внеурочной деятельности.</w:t>
      </w:r>
    </w:p>
    <w:p w:rsidR="004475B1" w:rsidRPr="005970A1" w:rsidRDefault="004475B1" w:rsidP="009F0565">
      <w:pPr>
        <w:autoSpaceDE w:val="0"/>
        <w:autoSpaceDN w:val="0"/>
        <w:adjustRightInd w:val="0"/>
        <w:ind w:firstLine="0"/>
        <w:rPr>
          <w:rFonts w:eastAsia="Times New Roman"/>
          <w:b/>
          <w:bCs/>
          <w:sz w:val="24"/>
          <w:szCs w:val="24"/>
        </w:rPr>
      </w:pPr>
      <w:r w:rsidRPr="005970A1">
        <w:rPr>
          <w:rFonts w:eastAsia="Times New Roman"/>
          <w:b/>
          <w:bCs/>
          <w:sz w:val="24"/>
          <w:szCs w:val="24"/>
        </w:rPr>
        <w:t>Коммуникативные результаты</w:t>
      </w:r>
    </w:p>
    <w:p w:rsidR="004475B1" w:rsidRPr="005970A1" w:rsidRDefault="004475B1" w:rsidP="009F0565">
      <w:pPr>
        <w:autoSpaceDE w:val="0"/>
        <w:autoSpaceDN w:val="0"/>
        <w:adjustRightInd w:val="0"/>
        <w:ind w:firstLine="0"/>
        <w:rPr>
          <w:rFonts w:eastAsia="Times New Roman"/>
          <w:b/>
          <w:bCs/>
          <w:i/>
          <w:iCs/>
          <w:sz w:val="24"/>
          <w:szCs w:val="24"/>
          <w:u w:val="single"/>
        </w:rPr>
      </w:pPr>
      <w:r w:rsidRPr="005970A1">
        <w:rPr>
          <w:rFonts w:eastAsia="Times New Roman"/>
          <w:sz w:val="24"/>
          <w:szCs w:val="24"/>
          <w:u w:val="single"/>
        </w:rPr>
        <w:t xml:space="preserve">Ученик </w:t>
      </w:r>
      <w:r w:rsidRPr="005970A1">
        <w:rPr>
          <w:rFonts w:eastAsia="Times New Roman"/>
          <w:b/>
          <w:bCs/>
          <w:sz w:val="24"/>
          <w:szCs w:val="24"/>
          <w:u w:val="single"/>
        </w:rPr>
        <w:t>научится</w:t>
      </w:r>
      <w:r w:rsidRPr="005970A1">
        <w:rPr>
          <w:rFonts w:eastAsia="Times New Roman"/>
          <w:b/>
          <w:bCs/>
          <w:i/>
          <w:iCs/>
          <w:sz w:val="24"/>
          <w:szCs w:val="24"/>
          <w:u w:val="single"/>
        </w:rPr>
        <w:t>:</w:t>
      </w:r>
    </w:p>
    <w:p w:rsidR="004475B1" w:rsidRPr="005970A1" w:rsidRDefault="004475B1" w:rsidP="009F0565">
      <w:pPr>
        <w:autoSpaceDE w:val="0"/>
        <w:autoSpaceDN w:val="0"/>
        <w:adjustRightInd w:val="0"/>
        <w:ind w:firstLine="0"/>
        <w:rPr>
          <w:rFonts w:eastAsia="Times New Roman"/>
          <w:sz w:val="24"/>
          <w:szCs w:val="24"/>
        </w:rPr>
      </w:pPr>
      <w:r w:rsidRPr="005970A1">
        <w:rPr>
          <w:rFonts w:eastAsia="Times New Roman"/>
          <w:sz w:val="24"/>
          <w:szCs w:val="24"/>
        </w:rPr>
        <w:t>• аргументировано отвечать на вопросы, обосновывать  свою точку зрения, оценочное суждение, участвовать в диалоге, общей беседе, выполняя принятые правила речевого поведения (не перебивать, выслушивать собеседника, стремиться  понять его точку зрения и т. д.);</w:t>
      </w:r>
    </w:p>
    <w:p w:rsidR="004475B1" w:rsidRPr="005970A1" w:rsidRDefault="004475B1" w:rsidP="009F0565">
      <w:pPr>
        <w:autoSpaceDE w:val="0"/>
        <w:autoSpaceDN w:val="0"/>
        <w:adjustRightInd w:val="0"/>
        <w:ind w:firstLine="0"/>
        <w:rPr>
          <w:rFonts w:eastAsia="Times New Roman"/>
          <w:sz w:val="24"/>
          <w:szCs w:val="24"/>
        </w:rPr>
      </w:pPr>
      <w:r w:rsidRPr="005970A1">
        <w:rPr>
          <w:rFonts w:eastAsia="Times New Roman"/>
          <w:sz w:val="24"/>
          <w:szCs w:val="24"/>
        </w:rPr>
        <w:t>• сотрудничать с учителем и одноклассниками при решении учебных задач; проявлять готовность к совместной деятельности в группах, отвечать за результаты своих действий,  осуществлять помощь одноклассникам;</w:t>
      </w:r>
    </w:p>
    <w:p w:rsidR="004475B1" w:rsidRPr="005970A1" w:rsidRDefault="004475B1" w:rsidP="009F0565">
      <w:pPr>
        <w:autoSpaceDE w:val="0"/>
        <w:autoSpaceDN w:val="0"/>
        <w:adjustRightInd w:val="0"/>
        <w:ind w:firstLine="0"/>
        <w:rPr>
          <w:rFonts w:eastAsia="Times New Roman"/>
          <w:sz w:val="24"/>
          <w:szCs w:val="24"/>
        </w:rPr>
      </w:pPr>
      <w:r w:rsidRPr="005970A1">
        <w:rPr>
          <w:rFonts w:eastAsia="Times New Roman"/>
          <w:sz w:val="24"/>
          <w:szCs w:val="24"/>
        </w:rPr>
        <w:t>• допускать возможность существования у людей различных точек зрения, проявлять терпимость и доброжелательность к одноклассникам.</w:t>
      </w:r>
    </w:p>
    <w:p w:rsidR="004475B1" w:rsidRPr="005970A1" w:rsidRDefault="004475B1" w:rsidP="009F0565">
      <w:pPr>
        <w:autoSpaceDE w:val="0"/>
        <w:autoSpaceDN w:val="0"/>
        <w:adjustRightInd w:val="0"/>
        <w:ind w:firstLine="0"/>
        <w:rPr>
          <w:rFonts w:eastAsia="Times New Roman"/>
          <w:sz w:val="24"/>
          <w:szCs w:val="24"/>
          <w:u w:val="single"/>
        </w:rPr>
      </w:pPr>
      <w:r w:rsidRPr="005970A1">
        <w:rPr>
          <w:rFonts w:eastAsia="Times New Roman"/>
          <w:sz w:val="24"/>
          <w:szCs w:val="24"/>
          <w:u w:val="single"/>
        </w:rPr>
        <w:t xml:space="preserve">Школьник </w:t>
      </w:r>
      <w:r w:rsidRPr="005970A1">
        <w:rPr>
          <w:rFonts w:eastAsia="Times New Roman"/>
          <w:b/>
          <w:bCs/>
          <w:sz w:val="24"/>
          <w:szCs w:val="24"/>
          <w:u w:val="single"/>
        </w:rPr>
        <w:t>получит возможность научиться</w:t>
      </w:r>
      <w:r w:rsidRPr="005970A1">
        <w:rPr>
          <w:rFonts w:eastAsia="Times New Roman"/>
          <w:sz w:val="24"/>
          <w:szCs w:val="24"/>
          <w:u w:val="single"/>
        </w:rPr>
        <w:t>:</w:t>
      </w:r>
    </w:p>
    <w:p w:rsidR="004475B1" w:rsidRPr="005970A1" w:rsidRDefault="004475B1" w:rsidP="009F0565">
      <w:pPr>
        <w:autoSpaceDE w:val="0"/>
        <w:autoSpaceDN w:val="0"/>
        <w:adjustRightInd w:val="0"/>
        <w:ind w:firstLine="0"/>
        <w:rPr>
          <w:rFonts w:eastAsia="Times New Roman"/>
          <w:sz w:val="24"/>
          <w:szCs w:val="24"/>
        </w:rPr>
      </w:pPr>
      <w:r w:rsidRPr="005970A1">
        <w:rPr>
          <w:rFonts w:eastAsia="Times New Roman"/>
          <w:sz w:val="24"/>
          <w:szCs w:val="24"/>
        </w:rPr>
        <w:t>• принимать во внимания советы, предложения других  людей (учителей, одноклассников, родителей) и учитывать  их в своей деятельности;</w:t>
      </w:r>
    </w:p>
    <w:p w:rsidR="004475B1" w:rsidRPr="005970A1" w:rsidRDefault="004475B1" w:rsidP="009F0565">
      <w:pPr>
        <w:autoSpaceDE w:val="0"/>
        <w:autoSpaceDN w:val="0"/>
        <w:adjustRightInd w:val="0"/>
        <w:ind w:firstLine="0"/>
        <w:rPr>
          <w:rFonts w:eastAsia="Times New Roman"/>
          <w:sz w:val="24"/>
          <w:szCs w:val="24"/>
        </w:rPr>
      </w:pPr>
      <w:r w:rsidRPr="005970A1">
        <w:rPr>
          <w:rFonts w:eastAsia="Times New Roman"/>
          <w:sz w:val="24"/>
          <w:szCs w:val="24"/>
        </w:rPr>
        <w:t>• правильно использовать в речи понятия и термины,  необходимые для раскрытия содержания курса (исторические, культурологические, обществоведческие и др.); вести  диалог со знакомыми и незнакомыми людьми;</w:t>
      </w:r>
    </w:p>
    <w:p w:rsidR="004475B1" w:rsidRPr="005970A1" w:rsidRDefault="004475B1" w:rsidP="009F0565">
      <w:pPr>
        <w:autoSpaceDE w:val="0"/>
        <w:autoSpaceDN w:val="0"/>
        <w:adjustRightInd w:val="0"/>
        <w:ind w:firstLine="0"/>
        <w:rPr>
          <w:rFonts w:eastAsia="Times New Roman"/>
          <w:sz w:val="24"/>
          <w:szCs w:val="24"/>
        </w:rPr>
      </w:pPr>
      <w:r w:rsidRPr="005970A1">
        <w:rPr>
          <w:rFonts w:eastAsia="Times New Roman"/>
          <w:sz w:val="24"/>
          <w:szCs w:val="24"/>
        </w:rPr>
        <w:t>• проявлять инициативу в поиске и сборе различного  рода информации для выполнения коллективной (групповой)  работы;</w:t>
      </w:r>
    </w:p>
    <w:p w:rsidR="004475B1" w:rsidRPr="005970A1" w:rsidRDefault="004475B1" w:rsidP="009F0565">
      <w:pPr>
        <w:autoSpaceDE w:val="0"/>
        <w:autoSpaceDN w:val="0"/>
        <w:adjustRightInd w:val="0"/>
        <w:ind w:firstLine="0"/>
        <w:rPr>
          <w:rFonts w:eastAsia="Times New Roman"/>
          <w:sz w:val="24"/>
          <w:szCs w:val="24"/>
        </w:rPr>
      </w:pPr>
      <w:r w:rsidRPr="005970A1">
        <w:rPr>
          <w:rFonts w:eastAsia="Times New Roman"/>
          <w:sz w:val="24"/>
          <w:szCs w:val="24"/>
        </w:rPr>
        <w:t>•участвовать в проектной деятельности, создавать  творческие работы на заданную тему (небольшие сообщения, сочинения, презентации).</w:t>
      </w:r>
    </w:p>
    <w:p w:rsidR="004475B1" w:rsidRPr="005970A1" w:rsidRDefault="004475B1" w:rsidP="009F0565">
      <w:pPr>
        <w:autoSpaceDE w:val="0"/>
        <w:autoSpaceDN w:val="0"/>
        <w:adjustRightInd w:val="0"/>
        <w:ind w:firstLine="0"/>
        <w:rPr>
          <w:rFonts w:eastAsia="Times New Roman"/>
          <w:b/>
          <w:bCs/>
          <w:sz w:val="24"/>
          <w:szCs w:val="24"/>
        </w:rPr>
      </w:pPr>
      <w:r w:rsidRPr="005970A1">
        <w:rPr>
          <w:rFonts w:eastAsia="Times New Roman"/>
          <w:b/>
          <w:bCs/>
          <w:sz w:val="24"/>
          <w:szCs w:val="24"/>
        </w:rPr>
        <w:t>Предметные результаты</w:t>
      </w:r>
    </w:p>
    <w:p w:rsidR="004475B1" w:rsidRDefault="004475B1" w:rsidP="009F0565">
      <w:pPr>
        <w:autoSpaceDE w:val="0"/>
        <w:autoSpaceDN w:val="0"/>
        <w:adjustRightInd w:val="0"/>
        <w:ind w:firstLine="0"/>
        <w:rPr>
          <w:rFonts w:eastAsia="Times New Roman"/>
          <w:sz w:val="24"/>
          <w:szCs w:val="24"/>
          <w:u w:val="single"/>
        </w:rPr>
      </w:pPr>
      <w:r w:rsidRPr="005970A1">
        <w:rPr>
          <w:rFonts w:eastAsia="Times New Roman"/>
          <w:sz w:val="24"/>
          <w:szCs w:val="24"/>
          <w:u w:val="single"/>
        </w:rPr>
        <w:t xml:space="preserve">Ученик </w:t>
      </w:r>
      <w:r w:rsidRPr="005970A1">
        <w:rPr>
          <w:rFonts w:eastAsia="Times New Roman"/>
          <w:b/>
          <w:bCs/>
          <w:sz w:val="24"/>
          <w:szCs w:val="24"/>
          <w:u w:val="single"/>
        </w:rPr>
        <w:t>научится</w:t>
      </w:r>
      <w:r w:rsidRPr="005970A1">
        <w:rPr>
          <w:rFonts w:eastAsia="Times New Roman"/>
          <w:sz w:val="24"/>
          <w:szCs w:val="24"/>
          <w:u w:val="single"/>
        </w:rPr>
        <w:t>:</w:t>
      </w:r>
    </w:p>
    <w:p w:rsidR="004475B1" w:rsidRPr="005970A1" w:rsidRDefault="004475B1" w:rsidP="000E3C47">
      <w:pPr>
        <w:autoSpaceDE w:val="0"/>
        <w:autoSpaceDN w:val="0"/>
        <w:adjustRightInd w:val="0"/>
        <w:ind w:left="142" w:firstLine="0"/>
        <w:rPr>
          <w:rFonts w:eastAsia="Times New Roman"/>
          <w:sz w:val="24"/>
          <w:szCs w:val="24"/>
        </w:rPr>
      </w:pPr>
      <w:r w:rsidRPr="005970A1">
        <w:rPr>
          <w:rFonts w:eastAsia="Times New Roman"/>
          <w:sz w:val="24"/>
          <w:szCs w:val="24"/>
        </w:rPr>
        <w:t>• находить на карте национально-территориальные образования Российской Федерации;</w:t>
      </w:r>
    </w:p>
    <w:p w:rsidR="004475B1" w:rsidRPr="005970A1" w:rsidRDefault="004475B1" w:rsidP="000E3C47">
      <w:pPr>
        <w:autoSpaceDE w:val="0"/>
        <w:autoSpaceDN w:val="0"/>
        <w:adjustRightInd w:val="0"/>
        <w:ind w:left="142" w:firstLine="0"/>
        <w:rPr>
          <w:rFonts w:eastAsia="Times New Roman"/>
          <w:sz w:val="24"/>
          <w:szCs w:val="24"/>
        </w:rPr>
      </w:pPr>
      <w:r w:rsidRPr="005970A1">
        <w:rPr>
          <w:rFonts w:eastAsia="Times New Roman"/>
          <w:b/>
          <w:bCs/>
          <w:sz w:val="24"/>
          <w:szCs w:val="24"/>
        </w:rPr>
        <w:t xml:space="preserve"> </w:t>
      </w:r>
      <w:r w:rsidRPr="005970A1">
        <w:rPr>
          <w:rFonts w:eastAsia="Times New Roman"/>
          <w:sz w:val="24"/>
          <w:szCs w:val="24"/>
        </w:rPr>
        <w:t>• определять влияние природных условий на жизнь и быт  людей;</w:t>
      </w:r>
    </w:p>
    <w:p w:rsidR="004475B1" w:rsidRPr="005970A1" w:rsidRDefault="004475B1" w:rsidP="000E3C47">
      <w:pPr>
        <w:autoSpaceDE w:val="0"/>
        <w:autoSpaceDN w:val="0"/>
        <w:adjustRightInd w:val="0"/>
        <w:ind w:left="142" w:firstLine="0"/>
        <w:rPr>
          <w:rFonts w:eastAsia="Times New Roman"/>
          <w:sz w:val="24"/>
          <w:szCs w:val="24"/>
        </w:rPr>
      </w:pPr>
      <w:r w:rsidRPr="005970A1">
        <w:rPr>
          <w:rFonts w:eastAsia="Times New Roman"/>
          <w:sz w:val="24"/>
          <w:szCs w:val="24"/>
        </w:rPr>
        <w:t>• описывать памятники истории и культуры народов России на основе иллюстраций учебника;</w:t>
      </w:r>
    </w:p>
    <w:p w:rsidR="004475B1" w:rsidRPr="005970A1" w:rsidRDefault="004475B1" w:rsidP="000E3C47">
      <w:pPr>
        <w:autoSpaceDE w:val="0"/>
        <w:autoSpaceDN w:val="0"/>
        <w:adjustRightInd w:val="0"/>
        <w:ind w:left="142" w:firstLine="0"/>
        <w:rPr>
          <w:rFonts w:eastAsia="Times New Roman"/>
          <w:sz w:val="24"/>
          <w:szCs w:val="24"/>
        </w:rPr>
      </w:pPr>
      <w:r w:rsidRPr="005970A1">
        <w:rPr>
          <w:rFonts w:eastAsia="Times New Roman"/>
          <w:sz w:val="24"/>
          <w:szCs w:val="24"/>
        </w:rPr>
        <w:t>• рассказывать (на основе учебника и дополнительных источников информации) о традиционных религиях, обычаях и  традициях народов России;</w:t>
      </w:r>
    </w:p>
    <w:p w:rsidR="004475B1" w:rsidRPr="005970A1" w:rsidRDefault="004475B1" w:rsidP="000E3C47">
      <w:pPr>
        <w:autoSpaceDE w:val="0"/>
        <w:autoSpaceDN w:val="0"/>
        <w:adjustRightInd w:val="0"/>
        <w:ind w:left="142" w:firstLine="0"/>
        <w:rPr>
          <w:rFonts w:eastAsia="Times New Roman"/>
          <w:sz w:val="24"/>
          <w:szCs w:val="24"/>
        </w:rPr>
      </w:pPr>
      <w:r w:rsidRPr="005970A1">
        <w:rPr>
          <w:rFonts w:eastAsia="Times New Roman"/>
          <w:sz w:val="24"/>
          <w:szCs w:val="24"/>
        </w:rPr>
        <w:t>• готовить небольшие сообщения о национальных праздниках, народных промыслах народов России, защитниках Отечества, национальных героях;</w:t>
      </w:r>
    </w:p>
    <w:p w:rsidR="004475B1" w:rsidRPr="005970A1" w:rsidRDefault="004475B1" w:rsidP="000E3C47">
      <w:pPr>
        <w:autoSpaceDE w:val="0"/>
        <w:autoSpaceDN w:val="0"/>
        <w:adjustRightInd w:val="0"/>
        <w:ind w:left="142" w:firstLine="0"/>
        <w:rPr>
          <w:rFonts w:eastAsia="Times New Roman"/>
          <w:sz w:val="24"/>
          <w:szCs w:val="24"/>
        </w:rPr>
      </w:pPr>
      <w:r w:rsidRPr="005970A1">
        <w:rPr>
          <w:rFonts w:eastAsia="Times New Roman"/>
          <w:sz w:val="24"/>
          <w:szCs w:val="24"/>
        </w:rPr>
        <w:lastRenderedPageBreak/>
        <w:t>• характеризовать духовно-нравственные черты народов   России, основываясь на традиционных религиях, фольклоре и  других источниках;</w:t>
      </w:r>
    </w:p>
    <w:p w:rsidR="004475B1" w:rsidRPr="005970A1" w:rsidRDefault="004475B1" w:rsidP="000E3C47">
      <w:pPr>
        <w:autoSpaceDE w:val="0"/>
        <w:autoSpaceDN w:val="0"/>
        <w:adjustRightInd w:val="0"/>
        <w:ind w:left="142" w:firstLine="0"/>
        <w:rPr>
          <w:rFonts w:eastAsia="Times New Roman"/>
          <w:sz w:val="24"/>
          <w:szCs w:val="24"/>
        </w:rPr>
      </w:pPr>
      <w:r w:rsidRPr="005970A1">
        <w:rPr>
          <w:rFonts w:eastAsia="Times New Roman"/>
          <w:sz w:val="24"/>
          <w:szCs w:val="24"/>
        </w:rPr>
        <w:t>• различать хорошие и плохие поступки людей, оценивать  их с общепринятых нравственных позиций;</w:t>
      </w:r>
    </w:p>
    <w:p w:rsidR="004475B1" w:rsidRPr="005970A1" w:rsidRDefault="004475B1" w:rsidP="000E3C47">
      <w:pPr>
        <w:autoSpaceDE w:val="0"/>
        <w:autoSpaceDN w:val="0"/>
        <w:adjustRightInd w:val="0"/>
        <w:ind w:left="142" w:firstLine="0"/>
        <w:rPr>
          <w:rFonts w:eastAsia="Times New Roman"/>
          <w:sz w:val="24"/>
          <w:szCs w:val="24"/>
        </w:rPr>
      </w:pPr>
      <w:r w:rsidRPr="005970A1">
        <w:rPr>
          <w:rFonts w:eastAsia="Times New Roman"/>
          <w:sz w:val="24"/>
          <w:szCs w:val="24"/>
        </w:rPr>
        <w:t>• рассказывать о составе семьи, своих обязанностей в семье, оценивать характер семейных взаимоотношений;</w:t>
      </w:r>
    </w:p>
    <w:p w:rsidR="004475B1" w:rsidRPr="005970A1" w:rsidRDefault="004475B1" w:rsidP="000E3C47">
      <w:pPr>
        <w:autoSpaceDE w:val="0"/>
        <w:autoSpaceDN w:val="0"/>
        <w:adjustRightInd w:val="0"/>
        <w:ind w:left="142" w:firstLine="0"/>
        <w:rPr>
          <w:rFonts w:eastAsia="Times New Roman"/>
          <w:sz w:val="24"/>
          <w:szCs w:val="24"/>
        </w:rPr>
      </w:pPr>
      <w:r w:rsidRPr="005970A1">
        <w:rPr>
          <w:rFonts w:eastAsia="Times New Roman"/>
          <w:sz w:val="24"/>
          <w:szCs w:val="24"/>
        </w:rPr>
        <w:t>• оценивать, приводя примеры, своё поведение в семье,  школе и вне их;</w:t>
      </w:r>
    </w:p>
    <w:p w:rsidR="004475B1" w:rsidRPr="005970A1" w:rsidRDefault="004475B1" w:rsidP="000E3C47">
      <w:pPr>
        <w:autoSpaceDE w:val="0"/>
        <w:autoSpaceDN w:val="0"/>
        <w:adjustRightInd w:val="0"/>
        <w:ind w:left="142" w:firstLine="0"/>
        <w:rPr>
          <w:rFonts w:eastAsia="Times New Roman"/>
          <w:sz w:val="24"/>
          <w:szCs w:val="24"/>
        </w:rPr>
      </w:pPr>
      <w:r w:rsidRPr="005970A1">
        <w:rPr>
          <w:rFonts w:eastAsia="Times New Roman"/>
          <w:sz w:val="24"/>
          <w:szCs w:val="24"/>
        </w:rPr>
        <w:t>• использовать полученные в курсе «Окружающий мир»  знания о правах и обязанностях граждан России, государственной символике, государственных институтах и др. для  формирования представлений о России, как общем доме для  народов её населяющих;</w:t>
      </w:r>
    </w:p>
    <w:p w:rsidR="004475B1" w:rsidRPr="005970A1" w:rsidRDefault="004475B1" w:rsidP="000E3C47">
      <w:pPr>
        <w:autoSpaceDE w:val="0"/>
        <w:autoSpaceDN w:val="0"/>
        <w:adjustRightInd w:val="0"/>
        <w:ind w:left="142" w:firstLine="0"/>
        <w:rPr>
          <w:rFonts w:eastAsia="Times New Roman"/>
          <w:sz w:val="24"/>
          <w:szCs w:val="24"/>
        </w:rPr>
      </w:pPr>
      <w:r w:rsidRPr="005970A1">
        <w:rPr>
          <w:rFonts w:eastAsia="Times New Roman"/>
          <w:sz w:val="24"/>
          <w:szCs w:val="24"/>
        </w:rPr>
        <w:t>• объяснять значение понятий «малая родина», «Родина»,  «россиянин»;</w:t>
      </w:r>
    </w:p>
    <w:p w:rsidR="004475B1" w:rsidRPr="005970A1" w:rsidRDefault="004475B1" w:rsidP="000E3C47">
      <w:pPr>
        <w:autoSpaceDE w:val="0"/>
        <w:autoSpaceDN w:val="0"/>
        <w:adjustRightInd w:val="0"/>
        <w:ind w:left="142" w:firstLine="0"/>
        <w:rPr>
          <w:rFonts w:eastAsia="Times New Roman"/>
          <w:sz w:val="24"/>
          <w:szCs w:val="24"/>
        </w:rPr>
      </w:pPr>
      <w:r w:rsidRPr="005970A1">
        <w:rPr>
          <w:rFonts w:eastAsia="Times New Roman"/>
          <w:sz w:val="24"/>
          <w:szCs w:val="24"/>
        </w:rPr>
        <w:t>• приводить примеры беззаветного служения Родине – России.</w:t>
      </w:r>
    </w:p>
    <w:p w:rsidR="004475B1" w:rsidRPr="005970A1" w:rsidRDefault="004475B1" w:rsidP="009F0565">
      <w:pPr>
        <w:autoSpaceDE w:val="0"/>
        <w:autoSpaceDN w:val="0"/>
        <w:adjustRightInd w:val="0"/>
        <w:ind w:firstLine="0"/>
        <w:rPr>
          <w:rFonts w:eastAsia="Times New Roman"/>
          <w:sz w:val="24"/>
          <w:szCs w:val="24"/>
          <w:u w:val="single"/>
        </w:rPr>
      </w:pPr>
      <w:r w:rsidRPr="005970A1">
        <w:rPr>
          <w:rFonts w:eastAsia="Times New Roman"/>
          <w:sz w:val="24"/>
          <w:szCs w:val="24"/>
          <w:u w:val="single"/>
        </w:rPr>
        <w:t xml:space="preserve">Школьник </w:t>
      </w:r>
      <w:r w:rsidRPr="005970A1">
        <w:rPr>
          <w:rFonts w:eastAsia="Times New Roman"/>
          <w:b/>
          <w:bCs/>
          <w:sz w:val="24"/>
          <w:szCs w:val="24"/>
          <w:u w:val="single"/>
        </w:rPr>
        <w:t>получит возможность научиться</w:t>
      </w:r>
      <w:r w:rsidRPr="005970A1">
        <w:rPr>
          <w:rFonts w:eastAsia="Times New Roman"/>
          <w:sz w:val="24"/>
          <w:szCs w:val="24"/>
          <w:u w:val="single"/>
        </w:rPr>
        <w:t>:</w:t>
      </w:r>
    </w:p>
    <w:p w:rsidR="004475B1" w:rsidRPr="005970A1" w:rsidRDefault="004475B1" w:rsidP="009F0565">
      <w:pPr>
        <w:autoSpaceDE w:val="0"/>
        <w:autoSpaceDN w:val="0"/>
        <w:adjustRightInd w:val="0"/>
        <w:ind w:firstLine="0"/>
        <w:rPr>
          <w:rFonts w:eastAsia="Times New Roman"/>
          <w:sz w:val="24"/>
          <w:szCs w:val="24"/>
        </w:rPr>
      </w:pPr>
      <w:r w:rsidRPr="005970A1">
        <w:rPr>
          <w:rFonts w:eastAsia="Times New Roman"/>
          <w:sz w:val="24"/>
          <w:szCs w:val="24"/>
        </w:rPr>
        <w:t>• использовать первоначальные представления о традиционных религиях народов России, их нравственных заповедях в общении с одноклассниками и другими людьми;</w:t>
      </w:r>
    </w:p>
    <w:p w:rsidR="004475B1" w:rsidRPr="005970A1" w:rsidRDefault="004475B1" w:rsidP="009F0565">
      <w:pPr>
        <w:autoSpaceDE w:val="0"/>
        <w:autoSpaceDN w:val="0"/>
        <w:adjustRightInd w:val="0"/>
        <w:ind w:firstLine="0"/>
        <w:rPr>
          <w:rFonts w:eastAsia="Times New Roman"/>
          <w:sz w:val="24"/>
          <w:szCs w:val="24"/>
        </w:rPr>
      </w:pPr>
      <w:r w:rsidRPr="005970A1">
        <w:rPr>
          <w:rFonts w:eastAsia="Times New Roman"/>
          <w:sz w:val="24"/>
          <w:szCs w:val="24"/>
        </w:rPr>
        <w:t>• сравнивать обычаи и традиции народов России, авторское и своё отношение к литературным героям, реальным событиям и людям;</w:t>
      </w:r>
    </w:p>
    <w:p w:rsidR="004475B1" w:rsidRPr="005970A1" w:rsidRDefault="004475B1" w:rsidP="009F0565">
      <w:pPr>
        <w:autoSpaceDE w:val="0"/>
        <w:autoSpaceDN w:val="0"/>
        <w:adjustRightInd w:val="0"/>
        <w:ind w:firstLine="0"/>
        <w:rPr>
          <w:rFonts w:eastAsia="Times New Roman"/>
          <w:sz w:val="24"/>
          <w:szCs w:val="24"/>
        </w:rPr>
      </w:pPr>
      <w:r w:rsidRPr="005970A1">
        <w:rPr>
          <w:rFonts w:eastAsia="Times New Roman"/>
          <w:sz w:val="24"/>
          <w:szCs w:val="24"/>
        </w:rPr>
        <w:t>• находить на карте столицы национально-территориальных образований России;</w:t>
      </w:r>
    </w:p>
    <w:p w:rsidR="004475B1" w:rsidRPr="005970A1" w:rsidRDefault="004475B1" w:rsidP="009F0565">
      <w:pPr>
        <w:autoSpaceDE w:val="0"/>
        <w:autoSpaceDN w:val="0"/>
        <w:adjustRightInd w:val="0"/>
        <w:ind w:firstLine="0"/>
        <w:rPr>
          <w:rFonts w:eastAsia="Times New Roman"/>
          <w:sz w:val="24"/>
          <w:szCs w:val="24"/>
        </w:rPr>
      </w:pPr>
      <w:r w:rsidRPr="005970A1">
        <w:rPr>
          <w:rFonts w:eastAsia="Times New Roman"/>
          <w:sz w:val="24"/>
          <w:szCs w:val="24"/>
        </w:rPr>
        <w:t>• соблюдать нравственные нормы поведения в семье,  школе, общественных местах; заботливо относиться к  младшим, уважать старших;</w:t>
      </w:r>
    </w:p>
    <w:p w:rsidR="004475B1" w:rsidRPr="005970A1" w:rsidRDefault="004475B1" w:rsidP="009F0565">
      <w:pPr>
        <w:autoSpaceDE w:val="0"/>
        <w:autoSpaceDN w:val="0"/>
        <w:adjustRightInd w:val="0"/>
        <w:ind w:firstLine="0"/>
        <w:rPr>
          <w:rFonts w:eastAsia="Times New Roman"/>
          <w:sz w:val="24"/>
          <w:szCs w:val="24"/>
        </w:rPr>
      </w:pPr>
      <w:r w:rsidRPr="005970A1">
        <w:rPr>
          <w:rFonts w:eastAsia="Times New Roman"/>
          <w:sz w:val="24"/>
          <w:szCs w:val="24"/>
        </w:rPr>
        <w:t>• различать нравственные и безнравственные поступки, давать оценку своим поступкам и стараться избавиться от недостатков;</w:t>
      </w:r>
    </w:p>
    <w:p w:rsidR="004475B1" w:rsidRPr="005970A1" w:rsidRDefault="004475B1" w:rsidP="009F0565">
      <w:pPr>
        <w:autoSpaceDE w:val="0"/>
        <w:autoSpaceDN w:val="0"/>
        <w:adjustRightInd w:val="0"/>
        <w:ind w:firstLine="0"/>
        <w:rPr>
          <w:rFonts w:eastAsia="Times New Roman"/>
          <w:sz w:val="24"/>
          <w:szCs w:val="24"/>
        </w:rPr>
      </w:pPr>
      <w:r w:rsidRPr="005970A1">
        <w:rPr>
          <w:rFonts w:eastAsia="Times New Roman"/>
          <w:sz w:val="24"/>
          <w:szCs w:val="24"/>
        </w:rPr>
        <w:t>• использовать дополнительную информацию (словари, энциклопедии, детскую художественную литературу,  Интернет) с целью поиска ответов на вопросы, извлечения  сведений об образе жизни, обычаях и традициях, религиях  народов России для создания собственных устных и письменных сообщений, презентаций.</w:t>
      </w:r>
    </w:p>
    <w:p w:rsidR="006B2C17" w:rsidRDefault="004475B1" w:rsidP="00BA329C">
      <w:pPr>
        <w:autoSpaceDE w:val="0"/>
        <w:autoSpaceDN w:val="0"/>
        <w:adjustRightInd w:val="0"/>
        <w:ind w:firstLine="0"/>
        <w:rPr>
          <w:b/>
          <w:bCs/>
          <w:sz w:val="24"/>
          <w:szCs w:val="24"/>
        </w:rPr>
      </w:pPr>
      <w:r w:rsidRPr="005970A1">
        <w:rPr>
          <w:rFonts w:eastAsia="Times New Roman"/>
          <w:b/>
          <w:bCs/>
          <w:sz w:val="24"/>
          <w:szCs w:val="24"/>
        </w:rPr>
        <w:t xml:space="preserve"> </w:t>
      </w:r>
    </w:p>
    <w:p w:rsidR="004475B1" w:rsidRDefault="004475B1" w:rsidP="009F0565">
      <w:pPr>
        <w:jc w:val="center"/>
        <w:rPr>
          <w:b/>
          <w:bCs/>
          <w:sz w:val="24"/>
          <w:szCs w:val="24"/>
        </w:rPr>
      </w:pPr>
      <w:r w:rsidRPr="005970A1">
        <w:rPr>
          <w:b/>
          <w:bCs/>
          <w:sz w:val="24"/>
          <w:szCs w:val="24"/>
        </w:rPr>
        <w:t>Содержание учебных модулей.</w:t>
      </w:r>
    </w:p>
    <w:p w:rsidR="00685662" w:rsidRDefault="00685662" w:rsidP="00685662">
      <w:pPr>
        <w:jc w:val="left"/>
        <w:rPr>
          <w:b/>
          <w:bCs/>
          <w:sz w:val="24"/>
          <w:szCs w:val="24"/>
        </w:rPr>
      </w:pPr>
      <w:r>
        <w:rPr>
          <w:b/>
          <w:bCs/>
          <w:sz w:val="24"/>
          <w:szCs w:val="24"/>
        </w:rPr>
        <w:t>Модуль «Основы мировых религиозных культур»</w:t>
      </w:r>
    </w:p>
    <w:p w:rsidR="00685662" w:rsidRDefault="00685662" w:rsidP="00725233">
      <w:pPr>
        <w:ind w:left="426" w:firstLine="0"/>
        <w:rPr>
          <w:bCs/>
          <w:sz w:val="24"/>
          <w:szCs w:val="24"/>
        </w:rPr>
      </w:pPr>
      <w:r w:rsidRPr="00685662">
        <w:rPr>
          <w:bCs/>
          <w:sz w:val="24"/>
          <w:szCs w:val="24"/>
        </w:rPr>
        <w:t>Россия – наша Родина.</w:t>
      </w:r>
      <w:r>
        <w:rPr>
          <w:bCs/>
          <w:sz w:val="24"/>
          <w:szCs w:val="24"/>
        </w:rPr>
        <w:t xml:space="preserve">  Культура и религия. Возникновение религий. Религии мира и их основатели. Священные книги религий мира. Хранители предания  в религиях мира. Добро и зло. Понятие греха, раскаяния и воздаяния. Человек в религиозных традициях мира. Священные сооружения. Искусство в религиозной культуре. История религий в России. Религиозные ретуалы. Обычаи и обрыды. Паломничества и святыни. Праздники и календари. Религия и мораль. Нравстенные заповеди в религиях мира. Милосердие, забота о слабых взаимопомощь. Семья, долг, свобода, ответственность, труд. Любовь и уважение  к Отечеству.</w:t>
      </w:r>
    </w:p>
    <w:p w:rsidR="00685662" w:rsidRDefault="00685662" w:rsidP="00725233">
      <w:pPr>
        <w:rPr>
          <w:b/>
          <w:bCs/>
          <w:sz w:val="24"/>
          <w:szCs w:val="24"/>
        </w:rPr>
      </w:pPr>
      <w:r w:rsidRPr="00685662">
        <w:rPr>
          <w:b/>
          <w:bCs/>
          <w:sz w:val="24"/>
          <w:szCs w:val="24"/>
        </w:rPr>
        <w:t>Модуль «Основы светской этики»</w:t>
      </w:r>
    </w:p>
    <w:p w:rsidR="007B6EE0" w:rsidRDefault="007B6EE0" w:rsidP="00725233">
      <w:pPr>
        <w:ind w:left="426" w:firstLine="0"/>
        <w:rPr>
          <w:bCs/>
          <w:sz w:val="24"/>
          <w:szCs w:val="24"/>
        </w:rPr>
      </w:pPr>
      <w:r w:rsidRPr="007B6EE0">
        <w:rPr>
          <w:bCs/>
          <w:sz w:val="24"/>
          <w:szCs w:val="24"/>
        </w:rPr>
        <w:t>Россия – наша Родина. Что такое светская этика. Культура и мораль. Особенности морали. Добро и зло. Добродетель и порок. Свобода и моральный выбор человека.</w:t>
      </w:r>
      <w:r>
        <w:rPr>
          <w:bCs/>
          <w:sz w:val="24"/>
          <w:szCs w:val="24"/>
        </w:rPr>
        <w:t xml:space="preserve"> Свобода и ответственность. Моральный долг. Справедливость. Альтруизм  и эгоизм. Дружба. Что значит быть моральным. Род и семья – исток нравственных отношений. Нравственный поступок. Золотое правило нравственности. Стыд, вина и извинение. Честь и достоинство. Совесть. Нравственные идеалы. Образцы нравственности в культуре  Отечества. Этикет. Семейные праздники. Жизнь человека – высшая нравственная ценность. Любовь и уважение к Отечеству.</w:t>
      </w:r>
    </w:p>
    <w:p w:rsidR="00685662" w:rsidRDefault="007B6EE0" w:rsidP="00725233">
      <w:pPr>
        <w:rPr>
          <w:b/>
          <w:bCs/>
          <w:sz w:val="24"/>
          <w:szCs w:val="24"/>
        </w:rPr>
      </w:pPr>
      <w:r w:rsidRPr="00685662">
        <w:rPr>
          <w:b/>
          <w:bCs/>
          <w:sz w:val="24"/>
          <w:szCs w:val="24"/>
        </w:rPr>
        <w:t xml:space="preserve">Модуль «Основы </w:t>
      </w:r>
      <w:r>
        <w:rPr>
          <w:b/>
          <w:bCs/>
          <w:sz w:val="24"/>
          <w:szCs w:val="24"/>
        </w:rPr>
        <w:t>православной культуры</w:t>
      </w:r>
      <w:r w:rsidRPr="00685662">
        <w:rPr>
          <w:b/>
          <w:bCs/>
          <w:sz w:val="24"/>
          <w:szCs w:val="24"/>
        </w:rPr>
        <w:t>»</w:t>
      </w:r>
    </w:p>
    <w:p w:rsidR="007B6EE0" w:rsidRPr="007B6EE0" w:rsidRDefault="007B6EE0" w:rsidP="00725233">
      <w:pPr>
        <w:ind w:left="426" w:firstLine="0"/>
        <w:rPr>
          <w:bCs/>
          <w:sz w:val="24"/>
          <w:szCs w:val="24"/>
        </w:rPr>
      </w:pPr>
      <w:r w:rsidRPr="007B6EE0">
        <w:rPr>
          <w:bCs/>
          <w:sz w:val="24"/>
          <w:szCs w:val="24"/>
        </w:rPr>
        <w:t>Россия – наша Родина.</w:t>
      </w:r>
      <w:r>
        <w:rPr>
          <w:bCs/>
          <w:sz w:val="24"/>
          <w:szCs w:val="24"/>
        </w:rPr>
        <w:t xml:space="preserve"> Культура и религия. Человек и Бог в православии. Православная молитва. Библия и Евангелие. Проповедь Христа. </w:t>
      </w:r>
      <w:r>
        <w:rPr>
          <w:bCs/>
          <w:sz w:val="24"/>
          <w:szCs w:val="24"/>
        </w:rPr>
        <w:lastRenderedPageBreak/>
        <w:t>Христос и его крест. Пасха. Православное учение о человеке.</w:t>
      </w:r>
      <w:r w:rsidR="00725233">
        <w:rPr>
          <w:bCs/>
          <w:sz w:val="24"/>
          <w:szCs w:val="24"/>
        </w:rPr>
        <w:t xml:space="preserve"> Совесть и раскаяние. Заповеди. Милосердие и сострадание. Золотое правило этики. Храм. Икона. Как христианство пришло на  Русь.  Подвиг. Заповеди блаженства. Зачем творить добро? Чудо в жизни христианина. Православие о божьем суде. Таинство Причастия. Монастырь. Отношение христианина к природе. Христианская семья. Защита Отечества. Христианин в труде. Любовь и уважение к Отечеству.</w:t>
      </w:r>
    </w:p>
    <w:p w:rsidR="007B6EE0" w:rsidRPr="007B6EE0" w:rsidRDefault="007B6EE0" w:rsidP="00725233">
      <w:pPr>
        <w:rPr>
          <w:bCs/>
          <w:sz w:val="24"/>
          <w:szCs w:val="24"/>
        </w:rPr>
      </w:pPr>
    </w:p>
    <w:p w:rsidR="004475B1" w:rsidRPr="005970A1" w:rsidRDefault="004475B1" w:rsidP="009F0565">
      <w:pPr>
        <w:jc w:val="center"/>
        <w:rPr>
          <w:b/>
          <w:bCs/>
          <w:sz w:val="24"/>
          <w:szCs w:val="24"/>
        </w:rPr>
      </w:pPr>
    </w:p>
    <w:p w:rsidR="004475B1" w:rsidRPr="005970A1" w:rsidRDefault="006802D9" w:rsidP="009F0565">
      <w:pPr>
        <w:ind w:left="360"/>
        <w:jc w:val="center"/>
        <w:rPr>
          <w:b/>
          <w:bCs/>
          <w:color w:val="000000"/>
          <w:sz w:val="24"/>
          <w:szCs w:val="24"/>
        </w:rPr>
      </w:pPr>
      <w:r>
        <w:rPr>
          <w:b/>
          <w:bCs/>
          <w:color w:val="000000"/>
          <w:sz w:val="24"/>
          <w:szCs w:val="24"/>
        </w:rPr>
        <w:t xml:space="preserve">Поурочное </w:t>
      </w:r>
      <w:r w:rsidRPr="005970A1">
        <w:rPr>
          <w:b/>
          <w:bCs/>
          <w:color w:val="000000"/>
          <w:sz w:val="24"/>
          <w:szCs w:val="24"/>
        </w:rPr>
        <w:t>планирование</w:t>
      </w:r>
      <w:r w:rsidR="004475B1" w:rsidRPr="005970A1">
        <w:rPr>
          <w:b/>
          <w:bCs/>
          <w:color w:val="000000"/>
          <w:sz w:val="24"/>
          <w:szCs w:val="24"/>
        </w:rPr>
        <w:t xml:space="preserve">  </w:t>
      </w:r>
    </w:p>
    <w:p w:rsidR="004475B1" w:rsidRPr="005970A1" w:rsidRDefault="004475B1" w:rsidP="009F0565">
      <w:pPr>
        <w:jc w:val="center"/>
        <w:rPr>
          <w:sz w:val="24"/>
          <w:szCs w:val="24"/>
        </w:rPr>
      </w:pPr>
      <w:r w:rsidRPr="005970A1">
        <w:rPr>
          <w:sz w:val="24"/>
          <w:szCs w:val="24"/>
        </w:rPr>
        <w:t>4 класс</w:t>
      </w:r>
    </w:p>
    <w:p w:rsidR="004475B1" w:rsidRPr="005970A1" w:rsidRDefault="004475B1" w:rsidP="009F0565">
      <w:pPr>
        <w:jc w:val="center"/>
        <w:rPr>
          <w:color w:val="000000"/>
          <w:sz w:val="24"/>
          <w:szCs w:val="24"/>
        </w:rPr>
      </w:pPr>
      <w:r w:rsidRPr="005970A1">
        <w:rPr>
          <w:color w:val="000000"/>
          <w:sz w:val="24"/>
          <w:szCs w:val="24"/>
        </w:rPr>
        <w:t>1час   в неделю;  34 недель; в год –  34 часа</w:t>
      </w:r>
    </w:p>
    <w:p w:rsidR="004475B1" w:rsidRPr="00725233" w:rsidRDefault="004475B1" w:rsidP="009F0565">
      <w:pPr>
        <w:jc w:val="center"/>
        <w:rPr>
          <w:b/>
          <w:bCs/>
          <w:color w:val="000000"/>
          <w:sz w:val="24"/>
          <w:szCs w:val="24"/>
        </w:rPr>
      </w:pPr>
      <w:r w:rsidRPr="007B6EE0">
        <w:rPr>
          <w:b/>
          <w:bCs/>
          <w:color w:val="000000"/>
          <w:sz w:val="24"/>
          <w:szCs w:val="24"/>
        </w:rPr>
        <w:t>(</w:t>
      </w:r>
      <w:r w:rsidRPr="005970A1">
        <w:rPr>
          <w:b/>
          <w:bCs/>
          <w:color w:val="000000"/>
          <w:sz w:val="24"/>
          <w:szCs w:val="24"/>
        </w:rPr>
        <w:t>Основы светской этики</w:t>
      </w:r>
      <w:r w:rsidRPr="00725233">
        <w:rPr>
          <w:b/>
          <w:bCs/>
          <w:color w:val="000000"/>
          <w:sz w:val="24"/>
          <w:szCs w:val="24"/>
        </w:rPr>
        <w:t>)</w:t>
      </w:r>
    </w:p>
    <w:p w:rsidR="004475B1" w:rsidRPr="00725233" w:rsidRDefault="004475B1" w:rsidP="009F0565">
      <w:pPr>
        <w:pStyle w:val="a3"/>
        <w:spacing w:after="0"/>
        <w:jc w:val="center"/>
      </w:pPr>
    </w:p>
    <w:tbl>
      <w:tblPr>
        <w:tblW w:w="1375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18"/>
        <w:gridCol w:w="9355"/>
        <w:gridCol w:w="1418"/>
        <w:gridCol w:w="1559"/>
      </w:tblGrid>
      <w:tr w:rsidR="004475B1" w:rsidRPr="005970A1" w:rsidTr="00725233">
        <w:trPr>
          <w:trHeight w:val="654"/>
        </w:trPr>
        <w:tc>
          <w:tcPr>
            <w:tcW w:w="1418" w:type="dxa"/>
          </w:tcPr>
          <w:p w:rsidR="004475B1" w:rsidRPr="005970A1" w:rsidRDefault="004475B1" w:rsidP="00451F4B">
            <w:pPr>
              <w:ind w:firstLine="0"/>
              <w:jc w:val="center"/>
              <w:rPr>
                <w:sz w:val="24"/>
                <w:szCs w:val="24"/>
              </w:rPr>
            </w:pPr>
            <w:r w:rsidRPr="005970A1">
              <w:rPr>
                <w:sz w:val="24"/>
                <w:szCs w:val="24"/>
              </w:rPr>
              <w:t>№</w:t>
            </w:r>
          </w:p>
          <w:p w:rsidR="004475B1" w:rsidRPr="005970A1" w:rsidRDefault="004475B1" w:rsidP="00451F4B">
            <w:pPr>
              <w:ind w:firstLine="0"/>
              <w:jc w:val="center"/>
              <w:rPr>
                <w:sz w:val="24"/>
                <w:szCs w:val="24"/>
              </w:rPr>
            </w:pPr>
            <w:r w:rsidRPr="005970A1">
              <w:rPr>
                <w:sz w:val="24"/>
                <w:szCs w:val="24"/>
              </w:rPr>
              <w:t>урока</w:t>
            </w:r>
          </w:p>
        </w:tc>
        <w:tc>
          <w:tcPr>
            <w:tcW w:w="9355" w:type="dxa"/>
          </w:tcPr>
          <w:p w:rsidR="004475B1" w:rsidRPr="005970A1" w:rsidRDefault="004475B1" w:rsidP="00451F4B">
            <w:pPr>
              <w:ind w:firstLine="0"/>
              <w:jc w:val="center"/>
              <w:rPr>
                <w:sz w:val="24"/>
                <w:szCs w:val="24"/>
              </w:rPr>
            </w:pPr>
          </w:p>
          <w:p w:rsidR="004475B1" w:rsidRPr="005970A1" w:rsidRDefault="004475B1" w:rsidP="00451F4B">
            <w:pPr>
              <w:ind w:firstLine="0"/>
              <w:jc w:val="center"/>
              <w:rPr>
                <w:sz w:val="24"/>
                <w:szCs w:val="24"/>
              </w:rPr>
            </w:pPr>
            <w:r w:rsidRPr="005970A1">
              <w:rPr>
                <w:sz w:val="24"/>
                <w:szCs w:val="24"/>
              </w:rPr>
              <w:t>Тема</w:t>
            </w:r>
          </w:p>
        </w:tc>
        <w:tc>
          <w:tcPr>
            <w:tcW w:w="1418" w:type="dxa"/>
          </w:tcPr>
          <w:p w:rsidR="004475B1" w:rsidRPr="005970A1" w:rsidRDefault="004475B1" w:rsidP="00451F4B">
            <w:pPr>
              <w:tabs>
                <w:tab w:val="left" w:pos="176"/>
              </w:tabs>
              <w:ind w:firstLine="0"/>
              <w:jc w:val="center"/>
              <w:rPr>
                <w:sz w:val="24"/>
                <w:szCs w:val="24"/>
              </w:rPr>
            </w:pPr>
            <w:r w:rsidRPr="005970A1">
              <w:rPr>
                <w:sz w:val="24"/>
                <w:szCs w:val="24"/>
              </w:rPr>
              <w:t>Всего</w:t>
            </w:r>
          </w:p>
          <w:p w:rsidR="004475B1" w:rsidRPr="005970A1" w:rsidRDefault="004475B1" w:rsidP="00451F4B">
            <w:pPr>
              <w:tabs>
                <w:tab w:val="left" w:pos="176"/>
              </w:tabs>
              <w:ind w:firstLine="0"/>
              <w:jc w:val="center"/>
              <w:rPr>
                <w:sz w:val="24"/>
                <w:szCs w:val="24"/>
              </w:rPr>
            </w:pPr>
            <w:r w:rsidRPr="005970A1">
              <w:rPr>
                <w:sz w:val="24"/>
                <w:szCs w:val="24"/>
              </w:rPr>
              <w:t>часов</w:t>
            </w:r>
          </w:p>
        </w:tc>
        <w:tc>
          <w:tcPr>
            <w:tcW w:w="1559" w:type="dxa"/>
          </w:tcPr>
          <w:p w:rsidR="004475B1" w:rsidRPr="005970A1" w:rsidRDefault="004475B1" w:rsidP="00451F4B">
            <w:pPr>
              <w:tabs>
                <w:tab w:val="left" w:pos="176"/>
              </w:tabs>
              <w:ind w:firstLine="0"/>
              <w:jc w:val="center"/>
              <w:rPr>
                <w:sz w:val="24"/>
                <w:szCs w:val="24"/>
              </w:rPr>
            </w:pPr>
            <w:r w:rsidRPr="005970A1">
              <w:rPr>
                <w:sz w:val="24"/>
                <w:szCs w:val="24"/>
              </w:rPr>
              <w:t>КР, ПР, ЛР</w:t>
            </w:r>
          </w:p>
        </w:tc>
      </w:tr>
      <w:tr w:rsidR="004475B1" w:rsidRPr="005970A1" w:rsidTr="00725233">
        <w:tc>
          <w:tcPr>
            <w:tcW w:w="1418" w:type="dxa"/>
          </w:tcPr>
          <w:p w:rsidR="004475B1" w:rsidRPr="00963090" w:rsidRDefault="004475B1" w:rsidP="0021158F">
            <w:pPr>
              <w:pStyle w:val="af7"/>
              <w:widowControl/>
              <w:numPr>
                <w:ilvl w:val="0"/>
                <w:numId w:val="164"/>
              </w:numPr>
              <w:suppressAutoHyphens w:val="0"/>
              <w:snapToGrid w:val="0"/>
              <w:ind w:left="142"/>
              <w:jc w:val="center"/>
              <w:rPr>
                <w:sz w:val="24"/>
                <w:szCs w:val="24"/>
                <w:lang w:eastAsia="en-US"/>
              </w:rPr>
            </w:pPr>
          </w:p>
        </w:tc>
        <w:tc>
          <w:tcPr>
            <w:tcW w:w="9355" w:type="dxa"/>
          </w:tcPr>
          <w:p w:rsidR="004475B1" w:rsidRPr="005970A1" w:rsidRDefault="004475B1" w:rsidP="004E0BC0">
            <w:pPr>
              <w:tabs>
                <w:tab w:val="left" w:pos="6360"/>
              </w:tabs>
              <w:autoSpaceDE w:val="0"/>
              <w:autoSpaceDN w:val="0"/>
              <w:adjustRightInd w:val="0"/>
              <w:ind w:firstLine="33"/>
              <w:rPr>
                <w:b/>
                <w:bCs/>
                <w:sz w:val="24"/>
                <w:szCs w:val="24"/>
              </w:rPr>
            </w:pPr>
            <w:r w:rsidRPr="005970A1">
              <w:rPr>
                <w:rFonts w:eastAsia="Times New Roman"/>
                <w:sz w:val="24"/>
                <w:szCs w:val="24"/>
              </w:rPr>
              <w:t xml:space="preserve"> Россия –  </w:t>
            </w:r>
            <w:r w:rsidR="004E0BC0">
              <w:rPr>
                <w:rFonts w:eastAsia="Times New Roman"/>
                <w:sz w:val="24"/>
                <w:szCs w:val="24"/>
              </w:rPr>
              <w:t>наша Родина.</w:t>
            </w:r>
            <w:r w:rsidRPr="005970A1">
              <w:rPr>
                <w:rFonts w:eastAsia="Times New Roman"/>
                <w:sz w:val="24"/>
                <w:szCs w:val="24"/>
              </w:rPr>
              <w:tab/>
            </w:r>
          </w:p>
        </w:tc>
        <w:tc>
          <w:tcPr>
            <w:tcW w:w="1418" w:type="dxa"/>
          </w:tcPr>
          <w:p w:rsidR="004475B1" w:rsidRPr="005970A1" w:rsidRDefault="004475B1" w:rsidP="00451F4B">
            <w:pPr>
              <w:tabs>
                <w:tab w:val="left" w:pos="176"/>
              </w:tabs>
              <w:jc w:val="left"/>
              <w:rPr>
                <w:sz w:val="24"/>
                <w:szCs w:val="24"/>
              </w:rPr>
            </w:pPr>
            <w:r w:rsidRPr="005970A1">
              <w:rPr>
                <w:sz w:val="24"/>
                <w:szCs w:val="24"/>
              </w:rPr>
              <w:t>1</w:t>
            </w:r>
          </w:p>
        </w:tc>
        <w:tc>
          <w:tcPr>
            <w:tcW w:w="1559" w:type="dxa"/>
          </w:tcPr>
          <w:p w:rsidR="004475B1" w:rsidRPr="005970A1" w:rsidRDefault="004475B1" w:rsidP="00451F4B">
            <w:pPr>
              <w:tabs>
                <w:tab w:val="left" w:pos="176"/>
              </w:tabs>
              <w:jc w:val="left"/>
              <w:rPr>
                <w:sz w:val="24"/>
                <w:szCs w:val="24"/>
              </w:rPr>
            </w:pPr>
          </w:p>
        </w:tc>
      </w:tr>
      <w:tr w:rsidR="004475B1" w:rsidRPr="005970A1" w:rsidTr="00725233">
        <w:tc>
          <w:tcPr>
            <w:tcW w:w="1418" w:type="dxa"/>
          </w:tcPr>
          <w:p w:rsidR="004475B1" w:rsidRPr="00963090" w:rsidRDefault="004475B1" w:rsidP="0021158F">
            <w:pPr>
              <w:pStyle w:val="af7"/>
              <w:widowControl/>
              <w:numPr>
                <w:ilvl w:val="0"/>
                <w:numId w:val="164"/>
              </w:numPr>
              <w:suppressAutoHyphens w:val="0"/>
              <w:snapToGrid w:val="0"/>
              <w:ind w:left="142"/>
              <w:jc w:val="center"/>
              <w:rPr>
                <w:sz w:val="24"/>
                <w:szCs w:val="24"/>
                <w:lang w:eastAsia="en-US"/>
              </w:rPr>
            </w:pPr>
          </w:p>
        </w:tc>
        <w:tc>
          <w:tcPr>
            <w:tcW w:w="9355" w:type="dxa"/>
          </w:tcPr>
          <w:p w:rsidR="004475B1" w:rsidRPr="005970A1" w:rsidRDefault="00BE4E48" w:rsidP="00451F4B">
            <w:pPr>
              <w:numPr>
                <w:ilvl w:val="12"/>
                <w:numId w:val="0"/>
              </w:numPr>
              <w:tabs>
                <w:tab w:val="left" w:pos="9072"/>
              </w:tabs>
              <w:ind w:left="34" w:firstLine="34"/>
              <w:rPr>
                <w:sz w:val="24"/>
                <w:szCs w:val="24"/>
              </w:rPr>
            </w:pPr>
            <w:r>
              <w:rPr>
                <w:sz w:val="24"/>
                <w:szCs w:val="24"/>
              </w:rPr>
              <w:t>Что такое светская этика.</w:t>
            </w:r>
          </w:p>
        </w:tc>
        <w:tc>
          <w:tcPr>
            <w:tcW w:w="1418" w:type="dxa"/>
          </w:tcPr>
          <w:p w:rsidR="004475B1" w:rsidRPr="005970A1" w:rsidRDefault="004475B1" w:rsidP="00451F4B">
            <w:pPr>
              <w:tabs>
                <w:tab w:val="left" w:pos="176"/>
              </w:tabs>
              <w:jc w:val="left"/>
              <w:rPr>
                <w:sz w:val="24"/>
                <w:szCs w:val="24"/>
              </w:rPr>
            </w:pPr>
            <w:r w:rsidRPr="005970A1">
              <w:rPr>
                <w:sz w:val="24"/>
                <w:szCs w:val="24"/>
              </w:rPr>
              <w:t>1</w:t>
            </w:r>
          </w:p>
        </w:tc>
        <w:tc>
          <w:tcPr>
            <w:tcW w:w="1559" w:type="dxa"/>
          </w:tcPr>
          <w:p w:rsidR="004475B1" w:rsidRPr="005970A1" w:rsidRDefault="004475B1" w:rsidP="00451F4B">
            <w:pPr>
              <w:tabs>
                <w:tab w:val="left" w:pos="176"/>
              </w:tabs>
              <w:jc w:val="left"/>
              <w:rPr>
                <w:sz w:val="24"/>
                <w:szCs w:val="24"/>
              </w:rPr>
            </w:pPr>
          </w:p>
        </w:tc>
      </w:tr>
      <w:tr w:rsidR="004475B1" w:rsidRPr="005970A1" w:rsidTr="00725233">
        <w:tc>
          <w:tcPr>
            <w:tcW w:w="1418" w:type="dxa"/>
          </w:tcPr>
          <w:p w:rsidR="004475B1" w:rsidRPr="00963090" w:rsidRDefault="004475B1" w:rsidP="0021158F">
            <w:pPr>
              <w:pStyle w:val="af7"/>
              <w:widowControl/>
              <w:numPr>
                <w:ilvl w:val="0"/>
                <w:numId w:val="164"/>
              </w:numPr>
              <w:suppressAutoHyphens w:val="0"/>
              <w:snapToGrid w:val="0"/>
              <w:ind w:left="142"/>
              <w:jc w:val="center"/>
              <w:rPr>
                <w:sz w:val="24"/>
                <w:szCs w:val="24"/>
                <w:lang w:eastAsia="en-US"/>
              </w:rPr>
            </w:pPr>
          </w:p>
        </w:tc>
        <w:tc>
          <w:tcPr>
            <w:tcW w:w="9355" w:type="dxa"/>
          </w:tcPr>
          <w:p w:rsidR="004475B1" w:rsidRPr="005970A1" w:rsidRDefault="00BE4E48" w:rsidP="00451F4B">
            <w:pPr>
              <w:numPr>
                <w:ilvl w:val="12"/>
                <w:numId w:val="0"/>
              </w:numPr>
              <w:tabs>
                <w:tab w:val="left" w:pos="9072"/>
              </w:tabs>
              <w:ind w:left="34" w:firstLine="34"/>
              <w:rPr>
                <w:sz w:val="24"/>
                <w:szCs w:val="24"/>
              </w:rPr>
            </w:pPr>
            <w:r>
              <w:rPr>
                <w:sz w:val="24"/>
                <w:szCs w:val="24"/>
              </w:rPr>
              <w:t>Культура и мораль.</w:t>
            </w:r>
          </w:p>
        </w:tc>
        <w:tc>
          <w:tcPr>
            <w:tcW w:w="1418" w:type="dxa"/>
          </w:tcPr>
          <w:p w:rsidR="004475B1" w:rsidRPr="005970A1" w:rsidRDefault="004475B1" w:rsidP="00451F4B">
            <w:pPr>
              <w:tabs>
                <w:tab w:val="left" w:pos="176"/>
              </w:tabs>
              <w:jc w:val="left"/>
              <w:rPr>
                <w:sz w:val="24"/>
                <w:szCs w:val="24"/>
              </w:rPr>
            </w:pPr>
            <w:r w:rsidRPr="005970A1">
              <w:rPr>
                <w:sz w:val="24"/>
                <w:szCs w:val="24"/>
              </w:rPr>
              <w:t>1</w:t>
            </w:r>
          </w:p>
        </w:tc>
        <w:tc>
          <w:tcPr>
            <w:tcW w:w="1559" w:type="dxa"/>
          </w:tcPr>
          <w:p w:rsidR="004475B1" w:rsidRPr="005970A1" w:rsidRDefault="004475B1" w:rsidP="00451F4B">
            <w:pPr>
              <w:tabs>
                <w:tab w:val="left" w:pos="176"/>
              </w:tabs>
              <w:jc w:val="left"/>
              <w:rPr>
                <w:sz w:val="24"/>
                <w:szCs w:val="24"/>
              </w:rPr>
            </w:pPr>
          </w:p>
        </w:tc>
      </w:tr>
      <w:tr w:rsidR="004475B1" w:rsidRPr="005970A1" w:rsidTr="00725233">
        <w:tc>
          <w:tcPr>
            <w:tcW w:w="1418" w:type="dxa"/>
          </w:tcPr>
          <w:p w:rsidR="004475B1" w:rsidRPr="00963090" w:rsidRDefault="004475B1" w:rsidP="0021158F">
            <w:pPr>
              <w:pStyle w:val="af7"/>
              <w:widowControl/>
              <w:numPr>
                <w:ilvl w:val="0"/>
                <w:numId w:val="164"/>
              </w:numPr>
              <w:suppressAutoHyphens w:val="0"/>
              <w:snapToGrid w:val="0"/>
              <w:ind w:left="142"/>
              <w:jc w:val="center"/>
              <w:rPr>
                <w:sz w:val="24"/>
                <w:szCs w:val="24"/>
                <w:lang w:eastAsia="en-US"/>
              </w:rPr>
            </w:pPr>
          </w:p>
        </w:tc>
        <w:tc>
          <w:tcPr>
            <w:tcW w:w="9355" w:type="dxa"/>
          </w:tcPr>
          <w:p w:rsidR="004475B1" w:rsidRPr="005970A1" w:rsidRDefault="000B2172" w:rsidP="00451F4B">
            <w:pPr>
              <w:numPr>
                <w:ilvl w:val="12"/>
                <w:numId w:val="0"/>
              </w:numPr>
              <w:tabs>
                <w:tab w:val="left" w:pos="9072"/>
              </w:tabs>
              <w:ind w:left="34" w:firstLine="34"/>
              <w:rPr>
                <w:sz w:val="24"/>
                <w:szCs w:val="24"/>
              </w:rPr>
            </w:pPr>
            <w:r>
              <w:rPr>
                <w:sz w:val="24"/>
                <w:szCs w:val="24"/>
              </w:rPr>
              <w:t>Особенности морали.</w:t>
            </w:r>
          </w:p>
        </w:tc>
        <w:tc>
          <w:tcPr>
            <w:tcW w:w="1418" w:type="dxa"/>
          </w:tcPr>
          <w:p w:rsidR="004475B1" w:rsidRPr="005970A1" w:rsidRDefault="004475B1" w:rsidP="00451F4B">
            <w:pPr>
              <w:tabs>
                <w:tab w:val="left" w:pos="176"/>
              </w:tabs>
              <w:jc w:val="left"/>
              <w:rPr>
                <w:sz w:val="24"/>
                <w:szCs w:val="24"/>
              </w:rPr>
            </w:pPr>
            <w:r w:rsidRPr="005970A1">
              <w:rPr>
                <w:sz w:val="24"/>
                <w:szCs w:val="24"/>
              </w:rPr>
              <w:t>1</w:t>
            </w:r>
          </w:p>
        </w:tc>
        <w:tc>
          <w:tcPr>
            <w:tcW w:w="1559" w:type="dxa"/>
          </w:tcPr>
          <w:p w:rsidR="004475B1" w:rsidRPr="005970A1" w:rsidRDefault="004475B1" w:rsidP="00451F4B">
            <w:pPr>
              <w:tabs>
                <w:tab w:val="left" w:pos="176"/>
              </w:tabs>
              <w:jc w:val="left"/>
              <w:rPr>
                <w:sz w:val="24"/>
                <w:szCs w:val="24"/>
              </w:rPr>
            </w:pPr>
          </w:p>
        </w:tc>
      </w:tr>
      <w:tr w:rsidR="004475B1" w:rsidRPr="005970A1" w:rsidTr="00725233">
        <w:tc>
          <w:tcPr>
            <w:tcW w:w="1418" w:type="dxa"/>
          </w:tcPr>
          <w:p w:rsidR="004475B1" w:rsidRPr="00963090" w:rsidRDefault="004475B1" w:rsidP="0021158F">
            <w:pPr>
              <w:pStyle w:val="af7"/>
              <w:widowControl/>
              <w:numPr>
                <w:ilvl w:val="0"/>
                <w:numId w:val="164"/>
              </w:numPr>
              <w:suppressAutoHyphens w:val="0"/>
              <w:snapToGrid w:val="0"/>
              <w:ind w:left="142"/>
              <w:jc w:val="center"/>
              <w:rPr>
                <w:sz w:val="24"/>
                <w:szCs w:val="24"/>
                <w:lang w:eastAsia="en-US"/>
              </w:rPr>
            </w:pPr>
          </w:p>
        </w:tc>
        <w:tc>
          <w:tcPr>
            <w:tcW w:w="9355" w:type="dxa"/>
          </w:tcPr>
          <w:p w:rsidR="004475B1" w:rsidRPr="005970A1" w:rsidRDefault="000B2172" w:rsidP="00451F4B">
            <w:pPr>
              <w:numPr>
                <w:ilvl w:val="12"/>
                <w:numId w:val="0"/>
              </w:numPr>
              <w:tabs>
                <w:tab w:val="left" w:pos="9072"/>
              </w:tabs>
              <w:ind w:left="34" w:firstLine="34"/>
              <w:rPr>
                <w:sz w:val="24"/>
                <w:szCs w:val="24"/>
              </w:rPr>
            </w:pPr>
            <w:r>
              <w:rPr>
                <w:sz w:val="24"/>
                <w:szCs w:val="24"/>
              </w:rPr>
              <w:t>Добро и зло.</w:t>
            </w:r>
          </w:p>
        </w:tc>
        <w:tc>
          <w:tcPr>
            <w:tcW w:w="1418" w:type="dxa"/>
          </w:tcPr>
          <w:p w:rsidR="004475B1" w:rsidRPr="005970A1" w:rsidRDefault="004475B1" w:rsidP="00451F4B">
            <w:pPr>
              <w:tabs>
                <w:tab w:val="left" w:pos="176"/>
              </w:tabs>
              <w:jc w:val="left"/>
              <w:rPr>
                <w:sz w:val="24"/>
                <w:szCs w:val="24"/>
              </w:rPr>
            </w:pPr>
            <w:r w:rsidRPr="005970A1">
              <w:rPr>
                <w:sz w:val="24"/>
                <w:szCs w:val="24"/>
              </w:rPr>
              <w:t>1</w:t>
            </w:r>
          </w:p>
        </w:tc>
        <w:tc>
          <w:tcPr>
            <w:tcW w:w="1559" w:type="dxa"/>
          </w:tcPr>
          <w:p w:rsidR="004475B1" w:rsidRPr="005970A1" w:rsidRDefault="004475B1" w:rsidP="00451F4B">
            <w:pPr>
              <w:tabs>
                <w:tab w:val="left" w:pos="176"/>
              </w:tabs>
              <w:jc w:val="left"/>
              <w:rPr>
                <w:sz w:val="24"/>
                <w:szCs w:val="24"/>
              </w:rPr>
            </w:pPr>
          </w:p>
        </w:tc>
      </w:tr>
      <w:tr w:rsidR="004475B1" w:rsidRPr="005970A1" w:rsidTr="00725233">
        <w:tc>
          <w:tcPr>
            <w:tcW w:w="1418" w:type="dxa"/>
          </w:tcPr>
          <w:p w:rsidR="004475B1" w:rsidRPr="00963090" w:rsidRDefault="004475B1" w:rsidP="0021158F">
            <w:pPr>
              <w:pStyle w:val="af7"/>
              <w:widowControl/>
              <w:numPr>
                <w:ilvl w:val="0"/>
                <w:numId w:val="164"/>
              </w:numPr>
              <w:suppressAutoHyphens w:val="0"/>
              <w:snapToGrid w:val="0"/>
              <w:ind w:left="142"/>
              <w:jc w:val="center"/>
              <w:rPr>
                <w:sz w:val="24"/>
                <w:szCs w:val="24"/>
                <w:lang w:eastAsia="en-US"/>
              </w:rPr>
            </w:pPr>
          </w:p>
        </w:tc>
        <w:tc>
          <w:tcPr>
            <w:tcW w:w="9355" w:type="dxa"/>
          </w:tcPr>
          <w:p w:rsidR="004475B1" w:rsidRPr="005970A1" w:rsidRDefault="000B2172" w:rsidP="00451F4B">
            <w:pPr>
              <w:numPr>
                <w:ilvl w:val="12"/>
                <w:numId w:val="0"/>
              </w:numPr>
              <w:tabs>
                <w:tab w:val="left" w:pos="9072"/>
              </w:tabs>
              <w:ind w:left="34" w:firstLine="34"/>
              <w:rPr>
                <w:sz w:val="24"/>
                <w:szCs w:val="24"/>
              </w:rPr>
            </w:pPr>
            <w:r>
              <w:rPr>
                <w:sz w:val="24"/>
                <w:szCs w:val="24"/>
              </w:rPr>
              <w:t>Добродетели и пороки.</w:t>
            </w:r>
          </w:p>
        </w:tc>
        <w:tc>
          <w:tcPr>
            <w:tcW w:w="1418" w:type="dxa"/>
          </w:tcPr>
          <w:p w:rsidR="004475B1" w:rsidRPr="005970A1" w:rsidRDefault="004475B1" w:rsidP="00451F4B">
            <w:pPr>
              <w:tabs>
                <w:tab w:val="left" w:pos="176"/>
              </w:tabs>
              <w:jc w:val="left"/>
              <w:rPr>
                <w:sz w:val="24"/>
                <w:szCs w:val="24"/>
              </w:rPr>
            </w:pPr>
            <w:r w:rsidRPr="005970A1">
              <w:rPr>
                <w:sz w:val="24"/>
                <w:szCs w:val="24"/>
              </w:rPr>
              <w:t>1</w:t>
            </w:r>
          </w:p>
        </w:tc>
        <w:tc>
          <w:tcPr>
            <w:tcW w:w="1559" w:type="dxa"/>
          </w:tcPr>
          <w:p w:rsidR="004475B1" w:rsidRPr="005970A1" w:rsidRDefault="004475B1" w:rsidP="00451F4B">
            <w:pPr>
              <w:tabs>
                <w:tab w:val="left" w:pos="176"/>
              </w:tabs>
              <w:jc w:val="left"/>
              <w:rPr>
                <w:sz w:val="24"/>
                <w:szCs w:val="24"/>
              </w:rPr>
            </w:pPr>
          </w:p>
        </w:tc>
      </w:tr>
      <w:tr w:rsidR="004475B1" w:rsidRPr="005970A1" w:rsidTr="00725233">
        <w:tc>
          <w:tcPr>
            <w:tcW w:w="1418" w:type="dxa"/>
          </w:tcPr>
          <w:p w:rsidR="004475B1" w:rsidRPr="00963090" w:rsidRDefault="004475B1" w:rsidP="0021158F">
            <w:pPr>
              <w:pStyle w:val="af7"/>
              <w:widowControl/>
              <w:numPr>
                <w:ilvl w:val="0"/>
                <w:numId w:val="164"/>
              </w:numPr>
              <w:suppressAutoHyphens w:val="0"/>
              <w:snapToGrid w:val="0"/>
              <w:ind w:left="142"/>
              <w:jc w:val="center"/>
              <w:rPr>
                <w:sz w:val="24"/>
                <w:szCs w:val="24"/>
                <w:lang w:eastAsia="en-US"/>
              </w:rPr>
            </w:pPr>
          </w:p>
        </w:tc>
        <w:tc>
          <w:tcPr>
            <w:tcW w:w="9355" w:type="dxa"/>
          </w:tcPr>
          <w:p w:rsidR="004475B1" w:rsidRPr="005970A1" w:rsidRDefault="000B2172" w:rsidP="00451F4B">
            <w:pPr>
              <w:numPr>
                <w:ilvl w:val="12"/>
                <w:numId w:val="0"/>
              </w:numPr>
              <w:tabs>
                <w:tab w:val="left" w:pos="3495"/>
              </w:tabs>
              <w:ind w:left="34" w:firstLine="34"/>
              <w:rPr>
                <w:sz w:val="24"/>
                <w:szCs w:val="24"/>
              </w:rPr>
            </w:pPr>
            <w:r>
              <w:rPr>
                <w:sz w:val="24"/>
                <w:szCs w:val="24"/>
              </w:rPr>
              <w:t>Добродетели и пороки.</w:t>
            </w:r>
          </w:p>
        </w:tc>
        <w:tc>
          <w:tcPr>
            <w:tcW w:w="1418" w:type="dxa"/>
          </w:tcPr>
          <w:p w:rsidR="004475B1" w:rsidRPr="005970A1" w:rsidRDefault="004475B1" w:rsidP="00451F4B">
            <w:pPr>
              <w:tabs>
                <w:tab w:val="left" w:pos="176"/>
              </w:tabs>
              <w:jc w:val="left"/>
              <w:rPr>
                <w:sz w:val="24"/>
                <w:szCs w:val="24"/>
              </w:rPr>
            </w:pPr>
            <w:r w:rsidRPr="005970A1">
              <w:rPr>
                <w:sz w:val="24"/>
                <w:szCs w:val="24"/>
              </w:rPr>
              <w:t>1</w:t>
            </w:r>
          </w:p>
        </w:tc>
        <w:tc>
          <w:tcPr>
            <w:tcW w:w="1559" w:type="dxa"/>
          </w:tcPr>
          <w:p w:rsidR="004475B1" w:rsidRPr="005970A1" w:rsidRDefault="004475B1" w:rsidP="00451F4B">
            <w:pPr>
              <w:tabs>
                <w:tab w:val="left" w:pos="176"/>
              </w:tabs>
              <w:jc w:val="left"/>
              <w:rPr>
                <w:sz w:val="24"/>
                <w:szCs w:val="24"/>
              </w:rPr>
            </w:pPr>
          </w:p>
        </w:tc>
      </w:tr>
      <w:tr w:rsidR="004475B1" w:rsidRPr="005970A1" w:rsidTr="00725233">
        <w:tc>
          <w:tcPr>
            <w:tcW w:w="1418" w:type="dxa"/>
          </w:tcPr>
          <w:p w:rsidR="004475B1" w:rsidRPr="00963090" w:rsidRDefault="004475B1" w:rsidP="0021158F">
            <w:pPr>
              <w:pStyle w:val="af7"/>
              <w:widowControl/>
              <w:numPr>
                <w:ilvl w:val="0"/>
                <w:numId w:val="164"/>
              </w:numPr>
              <w:suppressAutoHyphens w:val="0"/>
              <w:snapToGrid w:val="0"/>
              <w:ind w:left="142"/>
              <w:jc w:val="center"/>
              <w:rPr>
                <w:sz w:val="24"/>
                <w:szCs w:val="24"/>
                <w:lang w:eastAsia="en-US"/>
              </w:rPr>
            </w:pPr>
          </w:p>
        </w:tc>
        <w:tc>
          <w:tcPr>
            <w:tcW w:w="9355" w:type="dxa"/>
          </w:tcPr>
          <w:p w:rsidR="004475B1" w:rsidRPr="005970A1" w:rsidRDefault="000B2172" w:rsidP="00451F4B">
            <w:pPr>
              <w:ind w:left="34" w:firstLine="34"/>
              <w:rPr>
                <w:sz w:val="24"/>
                <w:szCs w:val="24"/>
              </w:rPr>
            </w:pPr>
            <w:r>
              <w:rPr>
                <w:sz w:val="24"/>
                <w:szCs w:val="24"/>
              </w:rPr>
              <w:t>Свобода и моральный выбор человека.</w:t>
            </w:r>
          </w:p>
        </w:tc>
        <w:tc>
          <w:tcPr>
            <w:tcW w:w="1418" w:type="dxa"/>
          </w:tcPr>
          <w:p w:rsidR="004475B1" w:rsidRPr="005970A1" w:rsidRDefault="004475B1" w:rsidP="00451F4B">
            <w:pPr>
              <w:tabs>
                <w:tab w:val="left" w:pos="176"/>
              </w:tabs>
              <w:jc w:val="left"/>
              <w:rPr>
                <w:sz w:val="24"/>
                <w:szCs w:val="24"/>
              </w:rPr>
            </w:pPr>
            <w:r w:rsidRPr="005970A1">
              <w:rPr>
                <w:sz w:val="24"/>
                <w:szCs w:val="24"/>
              </w:rPr>
              <w:t>1</w:t>
            </w:r>
          </w:p>
        </w:tc>
        <w:tc>
          <w:tcPr>
            <w:tcW w:w="1559" w:type="dxa"/>
          </w:tcPr>
          <w:p w:rsidR="004475B1" w:rsidRPr="005970A1" w:rsidRDefault="004475B1" w:rsidP="00451F4B">
            <w:pPr>
              <w:tabs>
                <w:tab w:val="left" w:pos="176"/>
              </w:tabs>
              <w:jc w:val="left"/>
              <w:rPr>
                <w:sz w:val="24"/>
                <w:szCs w:val="24"/>
              </w:rPr>
            </w:pPr>
          </w:p>
        </w:tc>
      </w:tr>
      <w:tr w:rsidR="004475B1" w:rsidRPr="005970A1" w:rsidTr="00725233">
        <w:tc>
          <w:tcPr>
            <w:tcW w:w="1418" w:type="dxa"/>
          </w:tcPr>
          <w:p w:rsidR="004475B1" w:rsidRPr="00963090" w:rsidRDefault="004475B1" w:rsidP="0021158F">
            <w:pPr>
              <w:pStyle w:val="af7"/>
              <w:widowControl/>
              <w:numPr>
                <w:ilvl w:val="0"/>
                <w:numId w:val="164"/>
              </w:numPr>
              <w:suppressAutoHyphens w:val="0"/>
              <w:snapToGrid w:val="0"/>
              <w:ind w:left="142"/>
              <w:jc w:val="center"/>
              <w:rPr>
                <w:sz w:val="24"/>
                <w:szCs w:val="24"/>
                <w:lang w:eastAsia="en-US"/>
              </w:rPr>
            </w:pPr>
          </w:p>
        </w:tc>
        <w:tc>
          <w:tcPr>
            <w:tcW w:w="9355" w:type="dxa"/>
          </w:tcPr>
          <w:p w:rsidR="004475B1" w:rsidRPr="005970A1" w:rsidRDefault="000B2172" w:rsidP="00451F4B">
            <w:pPr>
              <w:ind w:left="34" w:firstLine="34"/>
              <w:rPr>
                <w:sz w:val="24"/>
                <w:szCs w:val="24"/>
              </w:rPr>
            </w:pPr>
            <w:r w:rsidRPr="000B2172">
              <w:rPr>
                <w:bCs/>
                <w:sz w:val="24"/>
                <w:szCs w:val="24"/>
              </w:rPr>
              <w:t>Свобода и ответственность.</w:t>
            </w:r>
          </w:p>
        </w:tc>
        <w:tc>
          <w:tcPr>
            <w:tcW w:w="1418" w:type="dxa"/>
          </w:tcPr>
          <w:p w:rsidR="004475B1" w:rsidRPr="005970A1" w:rsidRDefault="004475B1" w:rsidP="00451F4B">
            <w:pPr>
              <w:tabs>
                <w:tab w:val="left" w:pos="176"/>
              </w:tabs>
              <w:jc w:val="left"/>
              <w:rPr>
                <w:sz w:val="24"/>
                <w:szCs w:val="24"/>
              </w:rPr>
            </w:pPr>
            <w:r w:rsidRPr="005970A1">
              <w:rPr>
                <w:sz w:val="24"/>
                <w:szCs w:val="24"/>
              </w:rPr>
              <w:t>1</w:t>
            </w:r>
          </w:p>
        </w:tc>
        <w:tc>
          <w:tcPr>
            <w:tcW w:w="1559" w:type="dxa"/>
          </w:tcPr>
          <w:p w:rsidR="004475B1" w:rsidRPr="005970A1" w:rsidRDefault="004475B1" w:rsidP="00451F4B">
            <w:pPr>
              <w:tabs>
                <w:tab w:val="left" w:pos="176"/>
              </w:tabs>
              <w:jc w:val="left"/>
              <w:rPr>
                <w:sz w:val="24"/>
                <w:szCs w:val="24"/>
              </w:rPr>
            </w:pPr>
          </w:p>
        </w:tc>
      </w:tr>
      <w:tr w:rsidR="004475B1" w:rsidRPr="005970A1" w:rsidTr="00725233">
        <w:tc>
          <w:tcPr>
            <w:tcW w:w="1418" w:type="dxa"/>
          </w:tcPr>
          <w:p w:rsidR="004475B1" w:rsidRPr="00963090" w:rsidRDefault="004475B1" w:rsidP="0021158F">
            <w:pPr>
              <w:pStyle w:val="af7"/>
              <w:widowControl/>
              <w:numPr>
                <w:ilvl w:val="0"/>
                <w:numId w:val="164"/>
              </w:numPr>
              <w:suppressAutoHyphens w:val="0"/>
              <w:snapToGrid w:val="0"/>
              <w:ind w:left="142"/>
              <w:jc w:val="center"/>
              <w:rPr>
                <w:sz w:val="24"/>
                <w:szCs w:val="24"/>
                <w:lang w:eastAsia="en-US"/>
              </w:rPr>
            </w:pPr>
          </w:p>
        </w:tc>
        <w:tc>
          <w:tcPr>
            <w:tcW w:w="9355" w:type="dxa"/>
          </w:tcPr>
          <w:p w:rsidR="004475B1" w:rsidRPr="005970A1" w:rsidRDefault="000B2172" w:rsidP="00451F4B">
            <w:pPr>
              <w:numPr>
                <w:ilvl w:val="12"/>
                <w:numId w:val="0"/>
              </w:numPr>
              <w:tabs>
                <w:tab w:val="left" w:pos="9072"/>
              </w:tabs>
              <w:ind w:left="34" w:firstLine="34"/>
              <w:rPr>
                <w:sz w:val="24"/>
                <w:szCs w:val="24"/>
              </w:rPr>
            </w:pPr>
            <w:r>
              <w:rPr>
                <w:sz w:val="24"/>
                <w:szCs w:val="24"/>
              </w:rPr>
              <w:t>Моральный долг.</w:t>
            </w:r>
          </w:p>
        </w:tc>
        <w:tc>
          <w:tcPr>
            <w:tcW w:w="1418" w:type="dxa"/>
          </w:tcPr>
          <w:p w:rsidR="004475B1" w:rsidRPr="005970A1" w:rsidRDefault="004475B1" w:rsidP="00451F4B">
            <w:pPr>
              <w:tabs>
                <w:tab w:val="left" w:pos="176"/>
              </w:tabs>
              <w:jc w:val="left"/>
              <w:rPr>
                <w:sz w:val="24"/>
                <w:szCs w:val="24"/>
              </w:rPr>
            </w:pPr>
            <w:r w:rsidRPr="005970A1">
              <w:rPr>
                <w:sz w:val="24"/>
                <w:szCs w:val="24"/>
              </w:rPr>
              <w:t>1</w:t>
            </w:r>
          </w:p>
        </w:tc>
        <w:tc>
          <w:tcPr>
            <w:tcW w:w="1559" w:type="dxa"/>
          </w:tcPr>
          <w:p w:rsidR="004475B1" w:rsidRPr="005970A1" w:rsidRDefault="004475B1" w:rsidP="00451F4B">
            <w:pPr>
              <w:tabs>
                <w:tab w:val="left" w:pos="176"/>
              </w:tabs>
              <w:jc w:val="left"/>
              <w:rPr>
                <w:sz w:val="24"/>
                <w:szCs w:val="24"/>
              </w:rPr>
            </w:pPr>
          </w:p>
        </w:tc>
      </w:tr>
      <w:tr w:rsidR="004475B1" w:rsidRPr="005970A1" w:rsidTr="00725233">
        <w:tc>
          <w:tcPr>
            <w:tcW w:w="1418" w:type="dxa"/>
          </w:tcPr>
          <w:p w:rsidR="004475B1" w:rsidRPr="00963090" w:rsidRDefault="004475B1" w:rsidP="0021158F">
            <w:pPr>
              <w:pStyle w:val="af7"/>
              <w:widowControl/>
              <w:numPr>
                <w:ilvl w:val="0"/>
                <w:numId w:val="164"/>
              </w:numPr>
              <w:suppressAutoHyphens w:val="0"/>
              <w:snapToGrid w:val="0"/>
              <w:ind w:left="142"/>
              <w:jc w:val="center"/>
              <w:rPr>
                <w:sz w:val="24"/>
                <w:szCs w:val="24"/>
                <w:lang w:eastAsia="en-US"/>
              </w:rPr>
            </w:pPr>
          </w:p>
        </w:tc>
        <w:tc>
          <w:tcPr>
            <w:tcW w:w="9355" w:type="dxa"/>
          </w:tcPr>
          <w:p w:rsidR="004475B1" w:rsidRPr="005970A1" w:rsidRDefault="000B2172" w:rsidP="00451F4B">
            <w:pPr>
              <w:numPr>
                <w:ilvl w:val="12"/>
                <w:numId w:val="0"/>
              </w:numPr>
              <w:tabs>
                <w:tab w:val="left" w:pos="2460"/>
              </w:tabs>
              <w:ind w:left="34" w:firstLine="34"/>
              <w:rPr>
                <w:sz w:val="24"/>
                <w:szCs w:val="24"/>
              </w:rPr>
            </w:pPr>
            <w:r>
              <w:rPr>
                <w:sz w:val="24"/>
                <w:szCs w:val="24"/>
              </w:rPr>
              <w:t>Справедливость.</w:t>
            </w:r>
          </w:p>
        </w:tc>
        <w:tc>
          <w:tcPr>
            <w:tcW w:w="1418" w:type="dxa"/>
          </w:tcPr>
          <w:p w:rsidR="004475B1" w:rsidRPr="005970A1" w:rsidRDefault="004475B1" w:rsidP="00451F4B">
            <w:pPr>
              <w:tabs>
                <w:tab w:val="left" w:pos="176"/>
              </w:tabs>
              <w:jc w:val="left"/>
              <w:rPr>
                <w:sz w:val="24"/>
                <w:szCs w:val="24"/>
              </w:rPr>
            </w:pPr>
            <w:r w:rsidRPr="005970A1">
              <w:rPr>
                <w:sz w:val="24"/>
                <w:szCs w:val="24"/>
              </w:rPr>
              <w:t>1</w:t>
            </w:r>
          </w:p>
        </w:tc>
        <w:tc>
          <w:tcPr>
            <w:tcW w:w="1559" w:type="dxa"/>
          </w:tcPr>
          <w:p w:rsidR="004475B1" w:rsidRPr="005970A1" w:rsidRDefault="004475B1" w:rsidP="00451F4B">
            <w:pPr>
              <w:tabs>
                <w:tab w:val="left" w:pos="176"/>
              </w:tabs>
              <w:jc w:val="left"/>
              <w:rPr>
                <w:sz w:val="24"/>
                <w:szCs w:val="24"/>
              </w:rPr>
            </w:pPr>
          </w:p>
        </w:tc>
      </w:tr>
      <w:tr w:rsidR="004475B1" w:rsidRPr="005970A1" w:rsidTr="00725233">
        <w:tc>
          <w:tcPr>
            <w:tcW w:w="1418" w:type="dxa"/>
          </w:tcPr>
          <w:p w:rsidR="004475B1" w:rsidRPr="00963090" w:rsidRDefault="004475B1" w:rsidP="0021158F">
            <w:pPr>
              <w:pStyle w:val="af7"/>
              <w:widowControl/>
              <w:numPr>
                <w:ilvl w:val="0"/>
                <w:numId w:val="164"/>
              </w:numPr>
              <w:suppressAutoHyphens w:val="0"/>
              <w:snapToGrid w:val="0"/>
              <w:ind w:left="142"/>
              <w:jc w:val="center"/>
              <w:rPr>
                <w:sz w:val="24"/>
                <w:szCs w:val="24"/>
                <w:lang w:eastAsia="en-US"/>
              </w:rPr>
            </w:pPr>
          </w:p>
        </w:tc>
        <w:tc>
          <w:tcPr>
            <w:tcW w:w="9355" w:type="dxa"/>
          </w:tcPr>
          <w:p w:rsidR="004475B1" w:rsidRPr="005970A1" w:rsidRDefault="000B2172" w:rsidP="00451F4B">
            <w:pPr>
              <w:numPr>
                <w:ilvl w:val="12"/>
                <w:numId w:val="0"/>
              </w:numPr>
              <w:tabs>
                <w:tab w:val="left" w:pos="9072"/>
              </w:tabs>
              <w:ind w:left="34" w:firstLine="34"/>
              <w:rPr>
                <w:sz w:val="24"/>
                <w:szCs w:val="24"/>
              </w:rPr>
            </w:pPr>
            <w:r>
              <w:rPr>
                <w:sz w:val="24"/>
                <w:szCs w:val="24"/>
              </w:rPr>
              <w:t>Альтруизм и эгоизм.</w:t>
            </w:r>
          </w:p>
        </w:tc>
        <w:tc>
          <w:tcPr>
            <w:tcW w:w="1418" w:type="dxa"/>
          </w:tcPr>
          <w:p w:rsidR="004475B1" w:rsidRPr="005970A1" w:rsidRDefault="004475B1" w:rsidP="00451F4B">
            <w:pPr>
              <w:tabs>
                <w:tab w:val="left" w:pos="176"/>
              </w:tabs>
              <w:jc w:val="left"/>
              <w:rPr>
                <w:sz w:val="24"/>
                <w:szCs w:val="24"/>
              </w:rPr>
            </w:pPr>
            <w:r w:rsidRPr="005970A1">
              <w:rPr>
                <w:sz w:val="24"/>
                <w:szCs w:val="24"/>
              </w:rPr>
              <w:t>1</w:t>
            </w:r>
          </w:p>
        </w:tc>
        <w:tc>
          <w:tcPr>
            <w:tcW w:w="1559" w:type="dxa"/>
          </w:tcPr>
          <w:p w:rsidR="004475B1" w:rsidRPr="005970A1" w:rsidRDefault="004475B1" w:rsidP="00451F4B">
            <w:pPr>
              <w:tabs>
                <w:tab w:val="left" w:pos="176"/>
              </w:tabs>
              <w:jc w:val="left"/>
              <w:rPr>
                <w:sz w:val="24"/>
                <w:szCs w:val="24"/>
              </w:rPr>
            </w:pPr>
          </w:p>
        </w:tc>
      </w:tr>
      <w:tr w:rsidR="004475B1" w:rsidRPr="005970A1" w:rsidTr="00725233">
        <w:tc>
          <w:tcPr>
            <w:tcW w:w="1418" w:type="dxa"/>
          </w:tcPr>
          <w:p w:rsidR="004475B1" w:rsidRPr="00963090" w:rsidRDefault="004475B1" w:rsidP="0021158F">
            <w:pPr>
              <w:pStyle w:val="af7"/>
              <w:widowControl/>
              <w:numPr>
                <w:ilvl w:val="0"/>
                <w:numId w:val="164"/>
              </w:numPr>
              <w:suppressAutoHyphens w:val="0"/>
              <w:snapToGrid w:val="0"/>
              <w:ind w:left="142"/>
              <w:jc w:val="center"/>
              <w:rPr>
                <w:sz w:val="24"/>
                <w:szCs w:val="24"/>
                <w:lang w:eastAsia="en-US"/>
              </w:rPr>
            </w:pPr>
          </w:p>
        </w:tc>
        <w:tc>
          <w:tcPr>
            <w:tcW w:w="9355" w:type="dxa"/>
          </w:tcPr>
          <w:p w:rsidR="004475B1" w:rsidRPr="005970A1" w:rsidRDefault="000B2172" w:rsidP="00451F4B">
            <w:pPr>
              <w:ind w:left="34" w:firstLine="34"/>
              <w:rPr>
                <w:sz w:val="24"/>
                <w:szCs w:val="24"/>
              </w:rPr>
            </w:pPr>
            <w:r>
              <w:rPr>
                <w:sz w:val="24"/>
                <w:szCs w:val="24"/>
              </w:rPr>
              <w:t>Дружба.</w:t>
            </w:r>
          </w:p>
        </w:tc>
        <w:tc>
          <w:tcPr>
            <w:tcW w:w="1418" w:type="dxa"/>
          </w:tcPr>
          <w:p w:rsidR="004475B1" w:rsidRPr="005970A1" w:rsidRDefault="004475B1" w:rsidP="00451F4B">
            <w:pPr>
              <w:tabs>
                <w:tab w:val="left" w:pos="176"/>
              </w:tabs>
              <w:jc w:val="left"/>
              <w:rPr>
                <w:sz w:val="24"/>
                <w:szCs w:val="24"/>
              </w:rPr>
            </w:pPr>
            <w:r w:rsidRPr="005970A1">
              <w:rPr>
                <w:sz w:val="24"/>
                <w:szCs w:val="24"/>
              </w:rPr>
              <w:t>1</w:t>
            </w:r>
          </w:p>
        </w:tc>
        <w:tc>
          <w:tcPr>
            <w:tcW w:w="1559" w:type="dxa"/>
          </w:tcPr>
          <w:p w:rsidR="004475B1" w:rsidRPr="005970A1" w:rsidRDefault="004475B1" w:rsidP="00451F4B">
            <w:pPr>
              <w:tabs>
                <w:tab w:val="left" w:pos="176"/>
              </w:tabs>
              <w:jc w:val="left"/>
              <w:rPr>
                <w:sz w:val="24"/>
                <w:szCs w:val="24"/>
              </w:rPr>
            </w:pPr>
          </w:p>
        </w:tc>
      </w:tr>
      <w:tr w:rsidR="004475B1" w:rsidRPr="005970A1" w:rsidTr="00725233">
        <w:tc>
          <w:tcPr>
            <w:tcW w:w="1418" w:type="dxa"/>
          </w:tcPr>
          <w:p w:rsidR="004475B1" w:rsidRPr="00963090" w:rsidRDefault="004475B1" w:rsidP="0021158F">
            <w:pPr>
              <w:pStyle w:val="af7"/>
              <w:widowControl/>
              <w:numPr>
                <w:ilvl w:val="0"/>
                <w:numId w:val="164"/>
              </w:numPr>
              <w:suppressAutoHyphens w:val="0"/>
              <w:snapToGrid w:val="0"/>
              <w:ind w:left="142"/>
              <w:jc w:val="center"/>
              <w:rPr>
                <w:sz w:val="24"/>
                <w:szCs w:val="24"/>
                <w:lang w:eastAsia="en-US"/>
              </w:rPr>
            </w:pPr>
          </w:p>
        </w:tc>
        <w:tc>
          <w:tcPr>
            <w:tcW w:w="9355" w:type="dxa"/>
          </w:tcPr>
          <w:p w:rsidR="004475B1" w:rsidRPr="005970A1" w:rsidRDefault="000B2172" w:rsidP="00451F4B">
            <w:pPr>
              <w:numPr>
                <w:ilvl w:val="12"/>
                <w:numId w:val="0"/>
              </w:numPr>
              <w:tabs>
                <w:tab w:val="left" w:pos="9072"/>
              </w:tabs>
              <w:ind w:left="34" w:firstLine="34"/>
              <w:rPr>
                <w:sz w:val="24"/>
                <w:szCs w:val="24"/>
              </w:rPr>
            </w:pPr>
            <w:r>
              <w:rPr>
                <w:sz w:val="24"/>
                <w:szCs w:val="24"/>
              </w:rPr>
              <w:t>Что значит быть моральным</w:t>
            </w:r>
          </w:p>
        </w:tc>
        <w:tc>
          <w:tcPr>
            <w:tcW w:w="1418" w:type="dxa"/>
          </w:tcPr>
          <w:p w:rsidR="004475B1" w:rsidRPr="005970A1" w:rsidRDefault="004475B1" w:rsidP="00451F4B">
            <w:pPr>
              <w:tabs>
                <w:tab w:val="left" w:pos="176"/>
              </w:tabs>
              <w:jc w:val="left"/>
              <w:rPr>
                <w:sz w:val="24"/>
                <w:szCs w:val="24"/>
              </w:rPr>
            </w:pPr>
            <w:r w:rsidRPr="005970A1">
              <w:rPr>
                <w:sz w:val="24"/>
                <w:szCs w:val="24"/>
              </w:rPr>
              <w:t>1</w:t>
            </w:r>
          </w:p>
        </w:tc>
        <w:tc>
          <w:tcPr>
            <w:tcW w:w="1559" w:type="dxa"/>
          </w:tcPr>
          <w:p w:rsidR="004475B1" w:rsidRPr="005970A1" w:rsidRDefault="004475B1" w:rsidP="00451F4B">
            <w:pPr>
              <w:tabs>
                <w:tab w:val="left" w:pos="176"/>
              </w:tabs>
              <w:jc w:val="left"/>
              <w:rPr>
                <w:sz w:val="24"/>
                <w:szCs w:val="24"/>
              </w:rPr>
            </w:pPr>
          </w:p>
        </w:tc>
      </w:tr>
      <w:tr w:rsidR="004475B1" w:rsidRPr="005970A1" w:rsidTr="00725233">
        <w:tc>
          <w:tcPr>
            <w:tcW w:w="1418" w:type="dxa"/>
          </w:tcPr>
          <w:p w:rsidR="004475B1" w:rsidRPr="00963090" w:rsidRDefault="004475B1" w:rsidP="0021158F">
            <w:pPr>
              <w:pStyle w:val="af7"/>
              <w:widowControl/>
              <w:numPr>
                <w:ilvl w:val="0"/>
                <w:numId w:val="164"/>
              </w:numPr>
              <w:suppressAutoHyphens w:val="0"/>
              <w:snapToGrid w:val="0"/>
              <w:ind w:left="142"/>
              <w:jc w:val="center"/>
              <w:rPr>
                <w:sz w:val="24"/>
                <w:szCs w:val="24"/>
                <w:lang w:eastAsia="en-US"/>
              </w:rPr>
            </w:pPr>
          </w:p>
        </w:tc>
        <w:tc>
          <w:tcPr>
            <w:tcW w:w="9355" w:type="dxa"/>
          </w:tcPr>
          <w:p w:rsidR="004475B1" w:rsidRPr="005970A1" w:rsidRDefault="000B2172" w:rsidP="00451F4B">
            <w:pPr>
              <w:numPr>
                <w:ilvl w:val="12"/>
                <w:numId w:val="0"/>
              </w:numPr>
              <w:tabs>
                <w:tab w:val="left" w:pos="9072"/>
              </w:tabs>
              <w:ind w:left="34" w:firstLine="34"/>
              <w:rPr>
                <w:sz w:val="24"/>
                <w:szCs w:val="24"/>
              </w:rPr>
            </w:pPr>
            <w:r>
              <w:rPr>
                <w:sz w:val="24"/>
                <w:szCs w:val="24"/>
              </w:rPr>
              <w:t>Творческие работы учащихся.</w:t>
            </w:r>
          </w:p>
        </w:tc>
        <w:tc>
          <w:tcPr>
            <w:tcW w:w="1418" w:type="dxa"/>
          </w:tcPr>
          <w:p w:rsidR="004475B1" w:rsidRPr="005970A1" w:rsidRDefault="004475B1" w:rsidP="00451F4B">
            <w:pPr>
              <w:tabs>
                <w:tab w:val="left" w:pos="176"/>
              </w:tabs>
              <w:jc w:val="left"/>
              <w:rPr>
                <w:sz w:val="24"/>
                <w:szCs w:val="24"/>
              </w:rPr>
            </w:pPr>
            <w:r w:rsidRPr="005970A1">
              <w:rPr>
                <w:sz w:val="24"/>
                <w:szCs w:val="24"/>
              </w:rPr>
              <w:t>1</w:t>
            </w:r>
          </w:p>
        </w:tc>
        <w:tc>
          <w:tcPr>
            <w:tcW w:w="1559" w:type="dxa"/>
          </w:tcPr>
          <w:p w:rsidR="004475B1" w:rsidRPr="005970A1" w:rsidRDefault="004475B1" w:rsidP="00451F4B">
            <w:pPr>
              <w:tabs>
                <w:tab w:val="left" w:pos="176"/>
              </w:tabs>
              <w:jc w:val="left"/>
              <w:rPr>
                <w:sz w:val="24"/>
                <w:szCs w:val="24"/>
              </w:rPr>
            </w:pPr>
          </w:p>
        </w:tc>
      </w:tr>
      <w:tr w:rsidR="004475B1" w:rsidRPr="005970A1" w:rsidTr="00725233">
        <w:tc>
          <w:tcPr>
            <w:tcW w:w="1418" w:type="dxa"/>
          </w:tcPr>
          <w:p w:rsidR="004475B1" w:rsidRPr="00963090" w:rsidRDefault="004475B1" w:rsidP="0021158F">
            <w:pPr>
              <w:pStyle w:val="af7"/>
              <w:widowControl/>
              <w:numPr>
                <w:ilvl w:val="0"/>
                <w:numId w:val="164"/>
              </w:numPr>
              <w:suppressAutoHyphens w:val="0"/>
              <w:snapToGrid w:val="0"/>
              <w:ind w:left="142"/>
              <w:jc w:val="center"/>
              <w:rPr>
                <w:sz w:val="24"/>
                <w:szCs w:val="24"/>
                <w:lang w:eastAsia="en-US"/>
              </w:rPr>
            </w:pPr>
          </w:p>
        </w:tc>
        <w:tc>
          <w:tcPr>
            <w:tcW w:w="9355" w:type="dxa"/>
          </w:tcPr>
          <w:p w:rsidR="004475B1" w:rsidRPr="005970A1" w:rsidRDefault="000B2172" w:rsidP="00451F4B">
            <w:pPr>
              <w:ind w:left="34" w:firstLine="34"/>
              <w:rPr>
                <w:sz w:val="24"/>
                <w:szCs w:val="24"/>
              </w:rPr>
            </w:pPr>
            <w:r>
              <w:rPr>
                <w:sz w:val="24"/>
                <w:szCs w:val="24"/>
              </w:rPr>
              <w:t>Творческие работы учащихся.</w:t>
            </w:r>
          </w:p>
        </w:tc>
        <w:tc>
          <w:tcPr>
            <w:tcW w:w="1418" w:type="dxa"/>
          </w:tcPr>
          <w:p w:rsidR="004475B1" w:rsidRPr="005970A1" w:rsidRDefault="004475B1" w:rsidP="00451F4B">
            <w:pPr>
              <w:tabs>
                <w:tab w:val="left" w:pos="176"/>
              </w:tabs>
              <w:jc w:val="left"/>
              <w:rPr>
                <w:sz w:val="24"/>
                <w:szCs w:val="24"/>
              </w:rPr>
            </w:pPr>
            <w:r w:rsidRPr="005970A1">
              <w:rPr>
                <w:sz w:val="24"/>
                <w:szCs w:val="24"/>
              </w:rPr>
              <w:t>1</w:t>
            </w:r>
          </w:p>
        </w:tc>
        <w:tc>
          <w:tcPr>
            <w:tcW w:w="1559" w:type="dxa"/>
          </w:tcPr>
          <w:p w:rsidR="004475B1" w:rsidRPr="005970A1" w:rsidRDefault="004475B1" w:rsidP="00451F4B">
            <w:pPr>
              <w:tabs>
                <w:tab w:val="left" w:pos="176"/>
              </w:tabs>
              <w:jc w:val="left"/>
              <w:rPr>
                <w:sz w:val="24"/>
                <w:szCs w:val="24"/>
              </w:rPr>
            </w:pPr>
          </w:p>
        </w:tc>
      </w:tr>
      <w:tr w:rsidR="004475B1" w:rsidRPr="005970A1" w:rsidTr="00725233">
        <w:tc>
          <w:tcPr>
            <w:tcW w:w="1418" w:type="dxa"/>
          </w:tcPr>
          <w:p w:rsidR="004475B1" w:rsidRPr="00963090" w:rsidRDefault="004475B1" w:rsidP="0021158F">
            <w:pPr>
              <w:pStyle w:val="af7"/>
              <w:widowControl/>
              <w:numPr>
                <w:ilvl w:val="0"/>
                <w:numId w:val="164"/>
              </w:numPr>
              <w:suppressAutoHyphens w:val="0"/>
              <w:snapToGrid w:val="0"/>
              <w:ind w:left="142"/>
              <w:jc w:val="center"/>
              <w:rPr>
                <w:sz w:val="24"/>
                <w:szCs w:val="24"/>
                <w:lang w:eastAsia="en-US"/>
              </w:rPr>
            </w:pPr>
          </w:p>
        </w:tc>
        <w:tc>
          <w:tcPr>
            <w:tcW w:w="9355" w:type="dxa"/>
          </w:tcPr>
          <w:p w:rsidR="004475B1" w:rsidRPr="005970A1" w:rsidRDefault="000B2172" w:rsidP="00451F4B">
            <w:pPr>
              <w:numPr>
                <w:ilvl w:val="12"/>
                <w:numId w:val="0"/>
              </w:numPr>
              <w:tabs>
                <w:tab w:val="left" w:pos="9072"/>
              </w:tabs>
              <w:ind w:left="34" w:firstLine="34"/>
              <w:rPr>
                <w:sz w:val="24"/>
                <w:szCs w:val="24"/>
              </w:rPr>
            </w:pPr>
            <w:r>
              <w:rPr>
                <w:sz w:val="24"/>
                <w:szCs w:val="24"/>
              </w:rPr>
              <w:t>Род и семья – исток нравственных отношений в истории человечества.</w:t>
            </w:r>
          </w:p>
        </w:tc>
        <w:tc>
          <w:tcPr>
            <w:tcW w:w="1418" w:type="dxa"/>
          </w:tcPr>
          <w:p w:rsidR="004475B1" w:rsidRPr="005970A1" w:rsidRDefault="004475B1" w:rsidP="00451F4B">
            <w:pPr>
              <w:tabs>
                <w:tab w:val="left" w:pos="176"/>
              </w:tabs>
              <w:jc w:val="left"/>
              <w:rPr>
                <w:sz w:val="24"/>
                <w:szCs w:val="24"/>
              </w:rPr>
            </w:pPr>
            <w:r w:rsidRPr="005970A1">
              <w:rPr>
                <w:sz w:val="24"/>
                <w:szCs w:val="24"/>
              </w:rPr>
              <w:t>1</w:t>
            </w:r>
          </w:p>
        </w:tc>
        <w:tc>
          <w:tcPr>
            <w:tcW w:w="1559" w:type="dxa"/>
          </w:tcPr>
          <w:p w:rsidR="004475B1" w:rsidRPr="005970A1" w:rsidRDefault="004475B1" w:rsidP="00451F4B">
            <w:pPr>
              <w:tabs>
                <w:tab w:val="left" w:pos="176"/>
              </w:tabs>
              <w:jc w:val="left"/>
              <w:rPr>
                <w:sz w:val="24"/>
                <w:szCs w:val="24"/>
              </w:rPr>
            </w:pPr>
          </w:p>
        </w:tc>
      </w:tr>
      <w:tr w:rsidR="004475B1" w:rsidRPr="005970A1" w:rsidTr="00725233">
        <w:tc>
          <w:tcPr>
            <w:tcW w:w="1418" w:type="dxa"/>
          </w:tcPr>
          <w:p w:rsidR="004475B1" w:rsidRPr="00963090" w:rsidRDefault="004475B1" w:rsidP="0021158F">
            <w:pPr>
              <w:pStyle w:val="af7"/>
              <w:widowControl/>
              <w:numPr>
                <w:ilvl w:val="0"/>
                <w:numId w:val="164"/>
              </w:numPr>
              <w:suppressAutoHyphens w:val="0"/>
              <w:snapToGrid w:val="0"/>
              <w:ind w:left="142"/>
              <w:jc w:val="center"/>
              <w:rPr>
                <w:sz w:val="24"/>
                <w:szCs w:val="24"/>
                <w:lang w:eastAsia="en-US"/>
              </w:rPr>
            </w:pPr>
          </w:p>
        </w:tc>
        <w:tc>
          <w:tcPr>
            <w:tcW w:w="9355" w:type="dxa"/>
          </w:tcPr>
          <w:p w:rsidR="004475B1" w:rsidRPr="005970A1" w:rsidRDefault="000B2172" w:rsidP="00451F4B">
            <w:pPr>
              <w:numPr>
                <w:ilvl w:val="12"/>
                <w:numId w:val="0"/>
              </w:numPr>
              <w:tabs>
                <w:tab w:val="left" w:pos="9072"/>
              </w:tabs>
              <w:ind w:left="34" w:firstLine="34"/>
              <w:rPr>
                <w:sz w:val="24"/>
                <w:szCs w:val="24"/>
              </w:rPr>
            </w:pPr>
            <w:r>
              <w:rPr>
                <w:sz w:val="24"/>
                <w:szCs w:val="24"/>
              </w:rPr>
              <w:t>Нравственный поступок.</w:t>
            </w:r>
          </w:p>
        </w:tc>
        <w:tc>
          <w:tcPr>
            <w:tcW w:w="1418" w:type="dxa"/>
          </w:tcPr>
          <w:p w:rsidR="004475B1" w:rsidRPr="005970A1" w:rsidRDefault="004475B1" w:rsidP="00451F4B">
            <w:pPr>
              <w:tabs>
                <w:tab w:val="left" w:pos="176"/>
              </w:tabs>
              <w:jc w:val="left"/>
              <w:rPr>
                <w:sz w:val="24"/>
                <w:szCs w:val="24"/>
              </w:rPr>
            </w:pPr>
            <w:r w:rsidRPr="005970A1">
              <w:rPr>
                <w:sz w:val="24"/>
                <w:szCs w:val="24"/>
              </w:rPr>
              <w:t>1</w:t>
            </w:r>
          </w:p>
        </w:tc>
        <w:tc>
          <w:tcPr>
            <w:tcW w:w="1559" w:type="dxa"/>
          </w:tcPr>
          <w:p w:rsidR="004475B1" w:rsidRPr="005970A1" w:rsidRDefault="004475B1" w:rsidP="00451F4B">
            <w:pPr>
              <w:tabs>
                <w:tab w:val="left" w:pos="176"/>
              </w:tabs>
              <w:jc w:val="left"/>
              <w:rPr>
                <w:sz w:val="24"/>
                <w:szCs w:val="24"/>
              </w:rPr>
            </w:pPr>
          </w:p>
        </w:tc>
      </w:tr>
      <w:tr w:rsidR="004475B1" w:rsidRPr="005970A1" w:rsidTr="00725233">
        <w:tc>
          <w:tcPr>
            <w:tcW w:w="1418" w:type="dxa"/>
          </w:tcPr>
          <w:p w:rsidR="004475B1" w:rsidRPr="00963090" w:rsidRDefault="004475B1" w:rsidP="0021158F">
            <w:pPr>
              <w:pStyle w:val="af7"/>
              <w:widowControl/>
              <w:numPr>
                <w:ilvl w:val="0"/>
                <w:numId w:val="164"/>
              </w:numPr>
              <w:suppressAutoHyphens w:val="0"/>
              <w:snapToGrid w:val="0"/>
              <w:ind w:left="142"/>
              <w:jc w:val="center"/>
              <w:rPr>
                <w:sz w:val="24"/>
                <w:szCs w:val="24"/>
                <w:lang w:eastAsia="en-US"/>
              </w:rPr>
            </w:pPr>
          </w:p>
        </w:tc>
        <w:tc>
          <w:tcPr>
            <w:tcW w:w="9355" w:type="dxa"/>
          </w:tcPr>
          <w:p w:rsidR="004475B1" w:rsidRPr="005970A1" w:rsidRDefault="000B2172" w:rsidP="00451F4B">
            <w:pPr>
              <w:numPr>
                <w:ilvl w:val="12"/>
                <w:numId w:val="0"/>
              </w:numPr>
              <w:tabs>
                <w:tab w:val="left" w:pos="9072"/>
              </w:tabs>
              <w:ind w:left="34" w:firstLine="34"/>
              <w:rPr>
                <w:sz w:val="24"/>
                <w:szCs w:val="24"/>
              </w:rPr>
            </w:pPr>
            <w:r>
              <w:rPr>
                <w:sz w:val="24"/>
                <w:szCs w:val="24"/>
              </w:rPr>
              <w:t>Золотое правило нравственности</w:t>
            </w:r>
          </w:p>
        </w:tc>
        <w:tc>
          <w:tcPr>
            <w:tcW w:w="1418" w:type="dxa"/>
          </w:tcPr>
          <w:p w:rsidR="004475B1" w:rsidRPr="005970A1" w:rsidRDefault="004475B1" w:rsidP="00451F4B">
            <w:pPr>
              <w:tabs>
                <w:tab w:val="left" w:pos="176"/>
              </w:tabs>
              <w:jc w:val="left"/>
              <w:rPr>
                <w:sz w:val="24"/>
                <w:szCs w:val="24"/>
              </w:rPr>
            </w:pPr>
            <w:r w:rsidRPr="005970A1">
              <w:rPr>
                <w:sz w:val="24"/>
                <w:szCs w:val="24"/>
              </w:rPr>
              <w:t>1</w:t>
            </w:r>
          </w:p>
        </w:tc>
        <w:tc>
          <w:tcPr>
            <w:tcW w:w="1559" w:type="dxa"/>
          </w:tcPr>
          <w:p w:rsidR="004475B1" w:rsidRPr="005970A1" w:rsidRDefault="004475B1" w:rsidP="00451F4B">
            <w:pPr>
              <w:tabs>
                <w:tab w:val="left" w:pos="176"/>
              </w:tabs>
              <w:jc w:val="left"/>
              <w:rPr>
                <w:sz w:val="24"/>
                <w:szCs w:val="24"/>
              </w:rPr>
            </w:pPr>
          </w:p>
        </w:tc>
      </w:tr>
      <w:tr w:rsidR="004475B1" w:rsidRPr="005970A1" w:rsidTr="00725233">
        <w:tc>
          <w:tcPr>
            <w:tcW w:w="1418" w:type="dxa"/>
          </w:tcPr>
          <w:p w:rsidR="004475B1" w:rsidRPr="00963090" w:rsidRDefault="004475B1" w:rsidP="0021158F">
            <w:pPr>
              <w:pStyle w:val="af7"/>
              <w:widowControl/>
              <w:numPr>
                <w:ilvl w:val="0"/>
                <w:numId w:val="164"/>
              </w:numPr>
              <w:suppressAutoHyphens w:val="0"/>
              <w:snapToGrid w:val="0"/>
              <w:ind w:left="142"/>
              <w:jc w:val="center"/>
              <w:rPr>
                <w:sz w:val="24"/>
                <w:szCs w:val="24"/>
                <w:lang w:eastAsia="en-US"/>
              </w:rPr>
            </w:pPr>
          </w:p>
        </w:tc>
        <w:tc>
          <w:tcPr>
            <w:tcW w:w="9355" w:type="dxa"/>
          </w:tcPr>
          <w:p w:rsidR="004475B1" w:rsidRPr="005970A1" w:rsidRDefault="000B2172" w:rsidP="00451F4B">
            <w:pPr>
              <w:numPr>
                <w:ilvl w:val="12"/>
                <w:numId w:val="0"/>
              </w:numPr>
              <w:tabs>
                <w:tab w:val="left" w:pos="9072"/>
              </w:tabs>
              <w:ind w:left="34" w:firstLine="34"/>
              <w:rPr>
                <w:sz w:val="24"/>
                <w:szCs w:val="24"/>
              </w:rPr>
            </w:pPr>
            <w:r>
              <w:rPr>
                <w:sz w:val="24"/>
                <w:szCs w:val="24"/>
              </w:rPr>
              <w:t>Стыд, вина и извинение</w:t>
            </w:r>
          </w:p>
        </w:tc>
        <w:tc>
          <w:tcPr>
            <w:tcW w:w="1418" w:type="dxa"/>
          </w:tcPr>
          <w:p w:rsidR="004475B1" w:rsidRPr="005970A1" w:rsidRDefault="004475B1" w:rsidP="00451F4B">
            <w:pPr>
              <w:tabs>
                <w:tab w:val="left" w:pos="176"/>
              </w:tabs>
              <w:jc w:val="left"/>
              <w:rPr>
                <w:sz w:val="24"/>
                <w:szCs w:val="24"/>
              </w:rPr>
            </w:pPr>
            <w:r w:rsidRPr="005970A1">
              <w:rPr>
                <w:sz w:val="24"/>
                <w:szCs w:val="24"/>
              </w:rPr>
              <w:t>1</w:t>
            </w:r>
          </w:p>
        </w:tc>
        <w:tc>
          <w:tcPr>
            <w:tcW w:w="1559" w:type="dxa"/>
          </w:tcPr>
          <w:p w:rsidR="004475B1" w:rsidRPr="005970A1" w:rsidRDefault="004475B1" w:rsidP="00451F4B">
            <w:pPr>
              <w:tabs>
                <w:tab w:val="left" w:pos="176"/>
              </w:tabs>
              <w:jc w:val="left"/>
              <w:rPr>
                <w:sz w:val="24"/>
                <w:szCs w:val="24"/>
              </w:rPr>
            </w:pPr>
          </w:p>
        </w:tc>
      </w:tr>
      <w:tr w:rsidR="004475B1" w:rsidRPr="005970A1" w:rsidTr="00725233">
        <w:tc>
          <w:tcPr>
            <w:tcW w:w="1418" w:type="dxa"/>
          </w:tcPr>
          <w:p w:rsidR="004475B1" w:rsidRPr="00963090" w:rsidRDefault="004475B1" w:rsidP="0021158F">
            <w:pPr>
              <w:pStyle w:val="af7"/>
              <w:widowControl/>
              <w:numPr>
                <w:ilvl w:val="0"/>
                <w:numId w:val="164"/>
              </w:numPr>
              <w:suppressAutoHyphens w:val="0"/>
              <w:snapToGrid w:val="0"/>
              <w:ind w:left="142"/>
              <w:jc w:val="center"/>
              <w:rPr>
                <w:sz w:val="24"/>
                <w:szCs w:val="24"/>
                <w:lang w:eastAsia="en-US"/>
              </w:rPr>
            </w:pPr>
          </w:p>
        </w:tc>
        <w:tc>
          <w:tcPr>
            <w:tcW w:w="9355" w:type="dxa"/>
          </w:tcPr>
          <w:p w:rsidR="004475B1" w:rsidRPr="005970A1" w:rsidRDefault="000B2172" w:rsidP="00451F4B">
            <w:pPr>
              <w:ind w:left="34" w:firstLine="34"/>
              <w:rPr>
                <w:sz w:val="24"/>
                <w:szCs w:val="24"/>
              </w:rPr>
            </w:pPr>
            <w:r>
              <w:rPr>
                <w:sz w:val="24"/>
                <w:szCs w:val="24"/>
              </w:rPr>
              <w:t>Честь и достоинство</w:t>
            </w:r>
          </w:p>
        </w:tc>
        <w:tc>
          <w:tcPr>
            <w:tcW w:w="1418" w:type="dxa"/>
          </w:tcPr>
          <w:p w:rsidR="004475B1" w:rsidRPr="005970A1" w:rsidRDefault="004475B1" w:rsidP="00451F4B">
            <w:pPr>
              <w:tabs>
                <w:tab w:val="left" w:pos="176"/>
              </w:tabs>
              <w:jc w:val="left"/>
              <w:rPr>
                <w:sz w:val="24"/>
                <w:szCs w:val="24"/>
              </w:rPr>
            </w:pPr>
            <w:r w:rsidRPr="005970A1">
              <w:rPr>
                <w:sz w:val="24"/>
                <w:szCs w:val="24"/>
              </w:rPr>
              <w:t>1</w:t>
            </w:r>
          </w:p>
        </w:tc>
        <w:tc>
          <w:tcPr>
            <w:tcW w:w="1559" w:type="dxa"/>
          </w:tcPr>
          <w:p w:rsidR="004475B1" w:rsidRPr="005970A1" w:rsidRDefault="004475B1" w:rsidP="00451F4B">
            <w:pPr>
              <w:tabs>
                <w:tab w:val="left" w:pos="176"/>
              </w:tabs>
              <w:jc w:val="left"/>
              <w:rPr>
                <w:sz w:val="24"/>
                <w:szCs w:val="24"/>
              </w:rPr>
            </w:pPr>
          </w:p>
        </w:tc>
      </w:tr>
      <w:tr w:rsidR="004475B1" w:rsidRPr="005970A1" w:rsidTr="00725233">
        <w:tc>
          <w:tcPr>
            <w:tcW w:w="1418" w:type="dxa"/>
          </w:tcPr>
          <w:p w:rsidR="004475B1" w:rsidRPr="00963090" w:rsidRDefault="004475B1" w:rsidP="0021158F">
            <w:pPr>
              <w:pStyle w:val="af7"/>
              <w:widowControl/>
              <w:numPr>
                <w:ilvl w:val="0"/>
                <w:numId w:val="164"/>
              </w:numPr>
              <w:suppressAutoHyphens w:val="0"/>
              <w:snapToGrid w:val="0"/>
              <w:ind w:left="142"/>
              <w:jc w:val="center"/>
              <w:rPr>
                <w:sz w:val="24"/>
                <w:szCs w:val="24"/>
                <w:lang w:eastAsia="en-US"/>
              </w:rPr>
            </w:pPr>
          </w:p>
        </w:tc>
        <w:tc>
          <w:tcPr>
            <w:tcW w:w="9355" w:type="dxa"/>
          </w:tcPr>
          <w:p w:rsidR="004475B1" w:rsidRPr="005970A1" w:rsidRDefault="000B2172" w:rsidP="00451F4B">
            <w:pPr>
              <w:ind w:left="34" w:firstLine="34"/>
              <w:rPr>
                <w:sz w:val="24"/>
                <w:szCs w:val="24"/>
              </w:rPr>
            </w:pPr>
            <w:r>
              <w:rPr>
                <w:sz w:val="24"/>
                <w:szCs w:val="24"/>
              </w:rPr>
              <w:t>Совесть</w:t>
            </w:r>
          </w:p>
        </w:tc>
        <w:tc>
          <w:tcPr>
            <w:tcW w:w="1418" w:type="dxa"/>
          </w:tcPr>
          <w:p w:rsidR="004475B1" w:rsidRPr="005970A1" w:rsidRDefault="004475B1" w:rsidP="00451F4B">
            <w:pPr>
              <w:tabs>
                <w:tab w:val="left" w:pos="176"/>
              </w:tabs>
              <w:jc w:val="left"/>
              <w:rPr>
                <w:sz w:val="24"/>
                <w:szCs w:val="24"/>
              </w:rPr>
            </w:pPr>
            <w:r w:rsidRPr="005970A1">
              <w:rPr>
                <w:sz w:val="24"/>
                <w:szCs w:val="24"/>
              </w:rPr>
              <w:t>1</w:t>
            </w:r>
          </w:p>
        </w:tc>
        <w:tc>
          <w:tcPr>
            <w:tcW w:w="1559" w:type="dxa"/>
          </w:tcPr>
          <w:p w:rsidR="004475B1" w:rsidRPr="005970A1" w:rsidRDefault="004475B1" w:rsidP="00451F4B">
            <w:pPr>
              <w:tabs>
                <w:tab w:val="left" w:pos="176"/>
              </w:tabs>
              <w:jc w:val="left"/>
              <w:rPr>
                <w:sz w:val="24"/>
                <w:szCs w:val="24"/>
              </w:rPr>
            </w:pPr>
          </w:p>
        </w:tc>
      </w:tr>
      <w:tr w:rsidR="004475B1" w:rsidRPr="005970A1" w:rsidTr="00725233">
        <w:tc>
          <w:tcPr>
            <w:tcW w:w="1418" w:type="dxa"/>
          </w:tcPr>
          <w:p w:rsidR="004475B1" w:rsidRPr="00963090" w:rsidRDefault="004475B1" w:rsidP="0021158F">
            <w:pPr>
              <w:pStyle w:val="af7"/>
              <w:widowControl/>
              <w:numPr>
                <w:ilvl w:val="0"/>
                <w:numId w:val="164"/>
              </w:numPr>
              <w:suppressAutoHyphens w:val="0"/>
              <w:snapToGrid w:val="0"/>
              <w:ind w:left="142"/>
              <w:jc w:val="center"/>
              <w:rPr>
                <w:sz w:val="24"/>
                <w:szCs w:val="24"/>
                <w:lang w:eastAsia="en-US"/>
              </w:rPr>
            </w:pPr>
          </w:p>
        </w:tc>
        <w:tc>
          <w:tcPr>
            <w:tcW w:w="9355" w:type="dxa"/>
          </w:tcPr>
          <w:p w:rsidR="004475B1" w:rsidRPr="005970A1" w:rsidRDefault="000B2172" w:rsidP="00451F4B">
            <w:pPr>
              <w:ind w:left="34" w:firstLine="34"/>
              <w:rPr>
                <w:sz w:val="24"/>
                <w:szCs w:val="24"/>
              </w:rPr>
            </w:pPr>
            <w:r>
              <w:rPr>
                <w:sz w:val="24"/>
                <w:szCs w:val="24"/>
              </w:rPr>
              <w:t>Нравственные идеалы</w:t>
            </w:r>
          </w:p>
        </w:tc>
        <w:tc>
          <w:tcPr>
            <w:tcW w:w="1418" w:type="dxa"/>
          </w:tcPr>
          <w:p w:rsidR="004475B1" w:rsidRPr="005970A1" w:rsidRDefault="004475B1" w:rsidP="00451F4B">
            <w:pPr>
              <w:tabs>
                <w:tab w:val="left" w:pos="176"/>
              </w:tabs>
              <w:jc w:val="left"/>
              <w:rPr>
                <w:sz w:val="24"/>
                <w:szCs w:val="24"/>
              </w:rPr>
            </w:pPr>
            <w:r w:rsidRPr="005970A1">
              <w:rPr>
                <w:sz w:val="24"/>
                <w:szCs w:val="24"/>
              </w:rPr>
              <w:t>1</w:t>
            </w:r>
          </w:p>
        </w:tc>
        <w:tc>
          <w:tcPr>
            <w:tcW w:w="1559" w:type="dxa"/>
          </w:tcPr>
          <w:p w:rsidR="004475B1" w:rsidRPr="005970A1" w:rsidRDefault="004475B1" w:rsidP="00451F4B">
            <w:pPr>
              <w:tabs>
                <w:tab w:val="left" w:pos="176"/>
              </w:tabs>
              <w:jc w:val="left"/>
              <w:rPr>
                <w:sz w:val="24"/>
                <w:szCs w:val="24"/>
              </w:rPr>
            </w:pPr>
          </w:p>
        </w:tc>
      </w:tr>
      <w:tr w:rsidR="004475B1" w:rsidRPr="005970A1" w:rsidTr="00725233">
        <w:tc>
          <w:tcPr>
            <w:tcW w:w="1418" w:type="dxa"/>
          </w:tcPr>
          <w:p w:rsidR="004475B1" w:rsidRPr="00963090" w:rsidRDefault="004475B1" w:rsidP="0021158F">
            <w:pPr>
              <w:pStyle w:val="af7"/>
              <w:widowControl/>
              <w:numPr>
                <w:ilvl w:val="0"/>
                <w:numId w:val="164"/>
              </w:numPr>
              <w:suppressAutoHyphens w:val="0"/>
              <w:snapToGrid w:val="0"/>
              <w:ind w:left="142"/>
              <w:jc w:val="center"/>
              <w:rPr>
                <w:sz w:val="24"/>
                <w:szCs w:val="24"/>
                <w:lang w:eastAsia="en-US"/>
              </w:rPr>
            </w:pPr>
          </w:p>
        </w:tc>
        <w:tc>
          <w:tcPr>
            <w:tcW w:w="9355" w:type="dxa"/>
          </w:tcPr>
          <w:p w:rsidR="004475B1" w:rsidRPr="005970A1" w:rsidRDefault="000B2172" w:rsidP="00451F4B">
            <w:pPr>
              <w:ind w:left="34" w:firstLine="34"/>
              <w:rPr>
                <w:sz w:val="24"/>
                <w:szCs w:val="24"/>
              </w:rPr>
            </w:pPr>
            <w:r>
              <w:rPr>
                <w:sz w:val="24"/>
                <w:szCs w:val="24"/>
              </w:rPr>
              <w:t>Образцы нравственности в культуре Отечества</w:t>
            </w:r>
          </w:p>
        </w:tc>
        <w:tc>
          <w:tcPr>
            <w:tcW w:w="1418" w:type="dxa"/>
          </w:tcPr>
          <w:p w:rsidR="004475B1" w:rsidRPr="005970A1" w:rsidRDefault="004475B1" w:rsidP="00451F4B">
            <w:pPr>
              <w:tabs>
                <w:tab w:val="left" w:pos="176"/>
              </w:tabs>
              <w:jc w:val="left"/>
              <w:rPr>
                <w:sz w:val="24"/>
                <w:szCs w:val="24"/>
              </w:rPr>
            </w:pPr>
            <w:r w:rsidRPr="005970A1">
              <w:rPr>
                <w:sz w:val="24"/>
                <w:szCs w:val="24"/>
              </w:rPr>
              <w:t>1</w:t>
            </w:r>
          </w:p>
        </w:tc>
        <w:tc>
          <w:tcPr>
            <w:tcW w:w="1559" w:type="dxa"/>
          </w:tcPr>
          <w:p w:rsidR="004475B1" w:rsidRPr="005970A1" w:rsidRDefault="004475B1" w:rsidP="00451F4B">
            <w:pPr>
              <w:tabs>
                <w:tab w:val="left" w:pos="176"/>
              </w:tabs>
              <w:jc w:val="left"/>
              <w:rPr>
                <w:sz w:val="24"/>
                <w:szCs w:val="24"/>
              </w:rPr>
            </w:pPr>
          </w:p>
        </w:tc>
      </w:tr>
      <w:tr w:rsidR="004475B1" w:rsidRPr="005970A1" w:rsidTr="00725233">
        <w:tc>
          <w:tcPr>
            <w:tcW w:w="1418" w:type="dxa"/>
          </w:tcPr>
          <w:p w:rsidR="004475B1" w:rsidRPr="00963090" w:rsidRDefault="004475B1" w:rsidP="0021158F">
            <w:pPr>
              <w:pStyle w:val="af7"/>
              <w:widowControl/>
              <w:numPr>
                <w:ilvl w:val="0"/>
                <w:numId w:val="164"/>
              </w:numPr>
              <w:suppressAutoHyphens w:val="0"/>
              <w:snapToGrid w:val="0"/>
              <w:ind w:left="142"/>
              <w:jc w:val="center"/>
              <w:rPr>
                <w:sz w:val="24"/>
                <w:szCs w:val="24"/>
                <w:lang w:eastAsia="en-US"/>
              </w:rPr>
            </w:pPr>
          </w:p>
        </w:tc>
        <w:tc>
          <w:tcPr>
            <w:tcW w:w="9355" w:type="dxa"/>
          </w:tcPr>
          <w:p w:rsidR="004475B1" w:rsidRPr="005970A1" w:rsidRDefault="000B2172" w:rsidP="00451F4B">
            <w:pPr>
              <w:ind w:left="34" w:firstLine="34"/>
              <w:rPr>
                <w:sz w:val="24"/>
                <w:szCs w:val="24"/>
              </w:rPr>
            </w:pPr>
            <w:r>
              <w:rPr>
                <w:sz w:val="24"/>
                <w:szCs w:val="24"/>
              </w:rPr>
              <w:t>Этикет</w:t>
            </w:r>
          </w:p>
        </w:tc>
        <w:tc>
          <w:tcPr>
            <w:tcW w:w="1418" w:type="dxa"/>
          </w:tcPr>
          <w:p w:rsidR="004475B1" w:rsidRPr="005970A1" w:rsidRDefault="004475B1" w:rsidP="00451F4B">
            <w:pPr>
              <w:tabs>
                <w:tab w:val="left" w:pos="176"/>
              </w:tabs>
              <w:jc w:val="left"/>
              <w:rPr>
                <w:sz w:val="24"/>
                <w:szCs w:val="24"/>
              </w:rPr>
            </w:pPr>
            <w:r w:rsidRPr="005970A1">
              <w:rPr>
                <w:sz w:val="24"/>
                <w:szCs w:val="24"/>
              </w:rPr>
              <w:t>1</w:t>
            </w:r>
          </w:p>
        </w:tc>
        <w:tc>
          <w:tcPr>
            <w:tcW w:w="1559" w:type="dxa"/>
          </w:tcPr>
          <w:p w:rsidR="004475B1" w:rsidRPr="005970A1" w:rsidRDefault="004475B1" w:rsidP="00451F4B">
            <w:pPr>
              <w:tabs>
                <w:tab w:val="left" w:pos="176"/>
              </w:tabs>
              <w:jc w:val="left"/>
              <w:rPr>
                <w:sz w:val="24"/>
                <w:szCs w:val="24"/>
              </w:rPr>
            </w:pPr>
          </w:p>
        </w:tc>
      </w:tr>
      <w:tr w:rsidR="004475B1" w:rsidRPr="005970A1" w:rsidTr="00725233">
        <w:tc>
          <w:tcPr>
            <w:tcW w:w="1418" w:type="dxa"/>
          </w:tcPr>
          <w:p w:rsidR="004475B1" w:rsidRPr="00963090" w:rsidRDefault="004475B1" w:rsidP="0021158F">
            <w:pPr>
              <w:pStyle w:val="af7"/>
              <w:widowControl/>
              <w:numPr>
                <w:ilvl w:val="0"/>
                <w:numId w:val="164"/>
              </w:numPr>
              <w:suppressAutoHyphens w:val="0"/>
              <w:snapToGrid w:val="0"/>
              <w:ind w:left="142"/>
              <w:jc w:val="center"/>
              <w:rPr>
                <w:sz w:val="24"/>
                <w:szCs w:val="24"/>
                <w:lang w:eastAsia="en-US"/>
              </w:rPr>
            </w:pPr>
          </w:p>
        </w:tc>
        <w:tc>
          <w:tcPr>
            <w:tcW w:w="9355" w:type="dxa"/>
          </w:tcPr>
          <w:p w:rsidR="004475B1" w:rsidRPr="005970A1" w:rsidRDefault="000B2172" w:rsidP="00451F4B">
            <w:pPr>
              <w:ind w:left="34" w:firstLine="34"/>
              <w:rPr>
                <w:sz w:val="24"/>
                <w:szCs w:val="24"/>
              </w:rPr>
            </w:pPr>
            <w:r>
              <w:rPr>
                <w:sz w:val="24"/>
                <w:szCs w:val="24"/>
              </w:rPr>
              <w:t>Семейные праздники</w:t>
            </w:r>
          </w:p>
        </w:tc>
        <w:tc>
          <w:tcPr>
            <w:tcW w:w="1418" w:type="dxa"/>
          </w:tcPr>
          <w:p w:rsidR="004475B1" w:rsidRPr="005970A1" w:rsidRDefault="004475B1" w:rsidP="00451F4B">
            <w:pPr>
              <w:tabs>
                <w:tab w:val="left" w:pos="176"/>
              </w:tabs>
              <w:jc w:val="left"/>
              <w:rPr>
                <w:sz w:val="24"/>
                <w:szCs w:val="24"/>
              </w:rPr>
            </w:pPr>
            <w:r w:rsidRPr="005970A1">
              <w:rPr>
                <w:sz w:val="24"/>
                <w:szCs w:val="24"/>
              </w:rPr>
              <w:t>1</w:t>
            </w:r>
          </w:p>
        </w:tc>
        <w:tc>
          <w:tcPr>
            <w:tcW w:w="1559" w:type="dxa"/>
          </w:tcPr>
          <w:p w:rsidR="004475B1" w:rsidRPr="005970A1" w:rsidRDefault="004475B1" w:rsidP="00451F4B">
            <w:pPr>
              <w:tabs>
                <w:tab w:val="left" w:pos="176"/>
              </w:tabs>
              <w:jc w:val="left"/>
              <w:rPr>
                <w:sz w:val="24"/>
                <w:szCs w:val="24"/>
              </w:rPr>
            </w:pPr>
          </w:p>
        </w:tc>
      </w:tr>
      <w:tr w:rsidR="004475B1" w:rsidRPr="005970A1" w:rsidTr="00725233">
        <w:tc>
          <w:tcPr>
            <w:tcW w:w="1418" w:type="dxa"/>
          </w:tcPr>
          <w:p w:rsidR="004475B1" w:rsidRPr="00963090" w:rsidRDefault="004475B1" w:rsidP="0021158F">
            <w:pPr>
              <w:pStyle w:val="af7"/>
              <w:widowControl/>
              <w:numPr>
                <w:ilvl w:val="0"/>
                <w:numId w:val="164"/>
              </w:numPr>
              <w:suppressAutoHyphens w:val="0"/>
              <w:snapToGrid w:val="0"/>
              <w:ind w:left="142"/>
              <w:jc w:val="center"/>
              <w:rPr>
                <w:sz w:val="24"/>
                <w:szCs w:val="24"/>
                <w:lang w:eastAsia="en-US"/>
              </w:rPr>
            </w:pPr>
          </w:p>
        </w:tc>
        <w:tc>
          <w:tcPr>
            <w:tcW w:w="9355" w:type="dxa"/>
          </w:tcPr>
          <w:p w:rsidR="004475B1" w:rsidRPr="005970A1" w:rsidRDefault="000B2172" w:rsidP="00451F4B">
            <w:pPr>
              <w:numPr>
                <w:ilvl w:val="12"/>
                <w:numId w:val="0"/>
              </w:numPr>
              <w:tabs>
                <w:tab w:val="left" w:pos="9072"/>
              </w:tabs>
              <w:ind w:left="34" w:firstLine="34"/>
              <w:rPr>
                <w:sz w:val="24"/>
                <w:szCs w:val="24"/>
              </w:rPr>
            </w:pPr>
            <w:r>
              <w:rPr>
                <w:sz w:val="24"/>
                <w:szCs w:val="24"/>
              </w:rPr>
              <w:t>Жизнь человека – высшая нравственная ценность</w:t>
            </w:r>
          </w:p>
        </w:tc>
        <w:tc>
          <w:tcPr>
            <w:tcW w:w="1418" w:type="dxa"/>
          </w:tcPr>
          <w:p w:rsidR="004475B1" w:rsidRPr="005970A1" w:rsidRDefault="004475B1" w:rsidP="00451F4B">
            <w:pPr>
              <w:tabs>
                <w:tab w:val="left" w:pos="176"/>
              </w:tabs>
              <w:jc w:val="left"/>
              <w:rPr>
                <w:sz w:val="24"/>
                <w:szCs w:val="24"/>
              </w:rPr>
            </w:pPr>
            <w:r w:rsidRPr="005970A1">
              <w:rPr>
                <w:sz w:val="24"/>
                <w:szCs w:val="24"/>
              </w:rPr>
              <w:t>1</w:t>
            </w:r>
          </w:p>
        </w:tc>
        <w:tc>
          <w:tcPr>
            <w:tcW w:w="1559" w:type="dxa"/>
          </w:tcPr>
          <w:p w:rsidR="004475B1" w:rsidRPr="005970A1" w:rsidRDefault="004475B1" w:rsidP="00451F4B">
            <w:pPr>
              <w:tabs>
                <w:tab w:val="left" w:pos="176"/>
              </w:tabs>
              <w:jc w:val="left"/>
              <w:rPr>
                <w:sz w:val="24"/>
                <w:szCs w:val="24"/>
              </w:rPr>
            </w:pPr>
          </w:p>
        </w:tc>
      </w:tr>
      <w:tr w:rsidR="004475B1" w:rsidRPr="005970A1" w:rsidTr="00725233">
        <w:tc>
          <w:tcPr>
            <w:tcW w:w="1418" w:type="dxa"/>
          </w:tcPr>
          <w:p w:rsidR="004475B1" w:rsidRPr="00963090" w:rsidRDefault="004475B1" w:rsidP="0021158F">
            <w:pPr>
              <w:pStyle w:val="af7"/>
              <w:widowControl/>
              <w:numPr>
                <w:ilvl w:val="0"/>
                <w:numId w:val="164"/>
              </w:numPr>
              <w:suppressAutoHyphens w:val="0"/>
              <w:snapToGrid w:val="0"/>
              <w:ind w:left="142"/>
              <w:jc w:val="center"/>
              <w:rPr>
                <w:sz w:val="24"/>
                <w:szCs w:val="24"/>
                <w:lang w:eastAsia="en-US"/>
              </w:rPr>
            </w:pPr>
          </w:p>
        </w:tc>
        <w:tc>
          <w:tcPr>
            <w:tcW w:w="9355" w:type="dxa"/>
          </w:tcPr>
          <w:p w:rsidR="004475B1" w:rsidRPr="005970A1" w:rsidRDefault="000B2172" w:rsidP="00451F4B">
            <w:pPr>
              <w:ind w:left="34" w:firstLine="34"/>
              <w:rPr>
                <w:sz w:val="24"/>
                <w:szCs w:val="24"/>
              </w:rPr>
            </w:pPr>
            <w:r>
              <w:rPr>
                <w:sz w:val="24"/>
                <w:szCs w:val="24"/>
              </w:rPr>
              <w:t>Любовь и уважение к Отечеству</w:t>
            </w:r>
          </w:p>
        </w:tc>
        <w:tc>
          <w:tcPr>
            <w:tcW w:w="1418" w:type="dxa"/>
          </w:tcPr>
          <w:p w:rsidR="004475B1" w:rsidRPr="005970A1" w:rsidRDefault="004475B1" w:rsidP="00451F4B">
            <w:pPr>
              <w:tabs>
                <w:tab w:val="left" w:pos="176"/>
              </w:tabs>
              <w:jc w:val="left"/>
              <w:rPr>
                <w:sz w:val="24"/>
                <w:szCs w:val="24"/>
              </w:rPr>
            </w:pPr>
            <w:r w:rsidRPr="005970A1">
              <w:rPr>
                <w:sz w:val="24"/>
                <w:szCs w:val="24"/>
              </w:rPr>
              <w:t>1</w:t>
            </w:r>
          </w:p>
        </w:tc>
        <w:tc>
          <w:tcPr>
            <w:tcW w:w="1559" w:type="dxa"/>
          </w:tcPr>
          <w:p w:rsidR="004475B1" w:rsidRPr="005970A1" w:rsidRDefault="004475B1" w:rsidP="00451F4B">
            <w:pPr>
              <w:tabs>
                <w:tab w:val="left" w:pos="176"/>
              </w:tabs>
              <w:jc w:val="left"/>
              <w:rPr>
                <w:sz w:val="24"/>
                <w:szCs w:val="24"/>
              </w:rPr>
            </w:pPr>
          </w:p>
        </w:tc>
      </w:tr>
      <w:tr w:rsidR="004475B1" w:rsidRPr="005970A1" w:rsidTr="00725233">
        <w:tc>
          <w:tcPr>
            <w:tcW w:w="1418" w:type="dxa"/>
          </w:tcPr>
          <w:p w:rsidR="004475B1" w:rsidRPr="00963090" w:rsidRDefault="004475B1" w:rsidP="0021158F">
            <w:pPr>
              <w:pStyle w:val="af7"/>
              <w:widowControl/>
              <w:numPr>
                <w:ilvl w:val="0"/>
                <w:numId w:val="164"/>
              </w:numPr>
              <w:suppressAutoHyphens w:val="0"/>
              <w:snapToGrid w:val="0"/>
              <w:ind w:left="142"/>
              <w:jc w:val="center"/>
              <w:rPr>
                <w:sz w:val="24"/>
                <w:szCs w:val="24"/>
                <w:lang w:eastAsia="en-US"/>
              </w:rPr>
            </w:pPr>
          </w:p>
        </w:tc>
        <w:tc>
          <w:tcPr>
            <w:tcW w:w="9355" w:type="dxa"/>
          </w:tcPr>
          <w:p w:rsidR="004475B1" w:rsidRPr="005970A1" w:rsidRDefault="000B2172" w:rsidP="00451F4B">
            <w:pPr>
              <w:numPr>
                <w:ilvl w:val="12"/>
                <w:numId w:val="0"/>
              </w:numPr>
              <w:tabs>
                <w:tab w:val="left" w:pos="990"/>
              </w:tabs>
              <w:ind w:left="34" w:firstLine="34"/>
              <w:rPr>
                <w:sz w:val="24"/>
                <w:szCs w:val="24"/>
              </w:rPr>
            </w:pPr>
            <w:r>
              <w:rPr>
                <w:sz w:val="24"/>
                <w:szCs w:val="24"/>
              </w:rPr>
              <w:t>Любовь и уважение к Отечеству</w:t>
            </w:r>
          </w:p>
        </w:tc>
        <w:tc>
          <w:tcPr>
            <w:tcW w:w="1418" w:type="dxa"/>
          </w:tcPr>
          <w:p w:rsidR="004475B1" w:rsidRPr="005970A1" w:rsidRDefault="004475B1" w:rsidP="00451F4B">
            <w:pPr>
              <w:tabs>
                <w:tab w:val="left" w:pos="176"/>
              </w:tabs>
              <w:jc w:val="left"/>
              <w:rPr>
                <w:sz w:val="24"/>
                <w:szCs w:val="24"/>
              </w:rPr>
            </w:pPr>
            <w:r w:rsidRPr="005970A1">
              <w:rPr>
                <w:sz w:val="24"/>
                <w:szCs w:val="24"/>
              </w:rPr>
              <w:t>1</w:t>
            </w:r>
          </w:p>
        </w:tc>
        <w:tc>
          <w:tcPr>
            <w:tcW w:w="1559" w:type="dxa"/>
          </w:tcPr>
          <w:p w:rsidR="004475B1" w:rsidRPr="005970A1" w:rsidRDefault="004475B1" w:rsidP="00451F4B">
            <w:pPr>
              <w:tabs>
                <w:tab w:val="left" w:pos="176"/>
              </w:tabs>
              <w:jc w:val="left"/>
              <w:rPr>
                <w:sz w:val="24"/>
                <w:szCs w:val="24"/>
              </w:rPr>
            </w:pPr>
          </w:p>
        </w:tc>
      </w:tr>
      <w:tr w:rsidR="000B2172" w:rsidRPr="005970A1" w:rsidTr="00725233">
        <w:tc>
          <w:tcPr>
            <w:tcW w:w="1418" w:type="dxa"/>
          </w:tcPr>
          <w:p w:rsidR="000B2172" w:rsidRPr="00963090" w:rsidRDefault="000B2172" w:rsidP="0021158F">
            <w:pPr>
              <w:pStyle w:val="af7"/>
              <w:widowControl/>
              <w:numPr>
                <w:ilvl w:val="0"/>
                <w:numId w:val="164"/>
              </w:numPr>
              <w:suppressAutoHyphens w:val="0"/>
              <w:snapToGrid w:val="0"/>
              <w:ind w:left="142"/>
              <w:jc w:val="center"/>
              <w:rPr>
                <w:sz w:val="24"/>
                <w:szCs w:val="24"/>
                <w:lang w:eastAsia="en-US"/>
              </w:rPr>
            </w:pPr>
          </w:p>
        </w:tc>
        <w:tc>
          <w:tcPr>
            <w:tcW w:w="9355" w:type="dxa"/>
          </w:tcPr>
          <w:p w:rsidR="000B2172" w:rsidRPr="005970A1" w:rsidRDefault="000B2172" w:rsidP="00FE1B19">
            <w:pPr>
              <w:pStyle w:val="Default"/>
            </w:pPr>
            <w:r>
              <w:t>Святые православия, ислама, буддизма, иудаизма.</w:t>
            </w:r>
          </w:p>
        </w:tc>
        <w:tc>
          <w:tcPr>
            <w:tcW w:w="1418" w:type="dxa"/>
          </w:tcPr>
          <w:p w:rsidR="000B2172" w:rsidRPr="005970A1" w:rsidRDefault="000B2172" w:rsidP="00451F4B">
            <w:pPr>
              <w:tabs>
                <w:tab w:val="left" w:pos="176"/>
              </w:tabs>
              <w:jc w:val="left"/>
              <w:rPr>
                <w:sz w:val="24"/>
                <w:szCs w:val="24"/>
              </w:rPr>
            </w:pPr>
            <w:r w:rsidRPr="005970A1">
              <w:rPr>
                <w:sz w:val="24"/>
                <w:szCs w:val="24"/>
              </w:rPr>
              <w:t>1</w:t>
            </w:r>
          </w:p>
        </w:tc>
        <w:tc>
          <w:tcPr>
            <w:tcW w:w="1559" w:type="dxa"/>
          </w:tcPr>
          <w:p w:rsidR="000B2172" w:rsidRPr="005970A1" w:rsidRDefault="000B2172" w:rsidP="00451F4B">
            <w:pPr>
              <w:tabs>
                <w:tab w:val="left" w:pos="176"/>
              </w:tabs>
              <w:jc w:val="left"/>
              <w:rPr>
                <w:sz w:val="24"/>
                <w:szCs w:val="24"/>
              </w:rPr>
            </w:pPr>
          </w:p>
        </w:tc>
      </w:tr>
      <w:tr w:rsidR="000B2172" w:rsidRPr="005970A1" w:rsidTr="00725233">
        <w:tc>
          <w:tcPr>
            <w:tcW w:w="1418" w:type="dxa"/>
          </w:tcPr>
          <w:p w:rsidR="000B2172" w:rsidRPr="00963090" w:rsidRDefault="000B2172" w:rsidP="0021158F">
            <w:pPr>
              <w:pStyle w:val="af7"/>
              <w:widowControl/>
              <w:numPr>
                <w:ilvl w:val="0"/>
                <w:numId w:val="164"/>
              </w:numPr>
              <w:suppressAutoHyphens w:val="0"/>
              <w:snapToGrid w:val="0"/>
              <w:ind w:left="142"/>
              <w:jc w:val="center"/>
              <w:rPr>
                <w:sz w:val="24"/>
                <w:szCs w:val="24"/>
                <w:lang w:eastAsia="en-US"/>
              </w:rPr>
            </w:pPr>
          </w:p>
        </w:tc>
        <w:tc>
          <w:tcPr>
            <w:tcW w:w="9355" w:type="dxa"/>
          </w:tcPr>
          <w:p w:rsidR="000B2172" w:rsidRPr="005970A1" w:rsidRDefault="000B2172" w:rsidP="00FE1B19">
            <w:pPr>
              <w:pStyle w:val="Default"/>
            </w:pPr>
            <w:r>
              <w:t>Основные нравственные заповеди православия, ислама, буддизма, иудаизма.</w:t>
            </w:r>
          </w:p>
        </w:tc>
        <w:tc>
          <w:tcPr>
            <w:tcW w:w="1418" w:type="dxa"/>
          </w:tcPr>
          <w:p w:rsidR="000B2172" w:rsidRPr="005970A1" w:rsidRDefault="000B2172" w:rsidP="00451F4B">
            <w:pPr>
              <w:tabs>
                <w:tab w:val="left" w:pos="176"/>
              </w:tabs>
              <w:jc w:val="left"/>
              <w:rPr>
                <w:sz w:val="24"/>
                <w:szCs w:val="24"/>
              </w:rPr>
            </w:pPr>
            <w:r w:rsidRPr="005970A1">
              <w:rPr>
                <w:sz w:val="24"/>
                <w:szCs w:val="24"/>
              </w:rPr>
              <w:t>1</w:t>
            </w:r>
          </w:p>
        </w:tc>
        <w:tc>
          <w:tcPr>
            <w:tcW w:w="1559" w:type="dxa"/>
          </w:tcPr>
          <w:p w:rsidR="000B2172" w:rsidRPr="005970A1" w:rsidRDefault="000B2172" w:rsidP="00451F4B">
            <w:pPr>
              <w:tabs>
                <w:tab w:val="left" w:pos="176"/>
              </w:tabs>
              <w:jc w:val="left"/>
              <w:rPr>
                <w:sz w:val="24"/>
                <w:szCs w:val="24"/>
              </w:rPr>
            </w:pPr>
          </w:p>
        </w:tc>
      </w:tr>
      <w:tr w:rsidR="000B2172" w:rsidRPr="005970A1" w:rsidTr="00725233">
        <w:tc>
          <w:tcPr>
            <w:tcW w:w="1418" w:type="dxa"/>
          </w:tcPr>
          <w:p w:rsidR="000B2172" w:rsidRPr="00963090" w:rsidRDefault="000B2172" w:rsidP="0021158F">
            <w:pPr>
              <w:pStyle w:val="af7"/>
              <w:widowControl/>
              <w:numPr>
                <w:ilvl w:val="0"/>
                <w:numId w:val="164"/>
              </w:numPr>
              <w:suppressAutoHyphens w:val="0"/>
              <w:snapToGrid w:val="0"/>
              <w:ind w:left="142"/>
              <w:jc w:val="center"/>
              <w:rPr>
                <w:sz w:val="24"/>
                <w:szCs w:val="24"/>
                <w:lang w:eastAsia="en-US"/>
              </w:rPr>
            </w:pPr>
          </w:p>
        </w:tc>
        <w:tc>
          <w:tcPr>
            <w:tcW w:w="9355" w:type="dxa"/>
          </w:tcPr>
          <w:p w:rsidR="000B2172" w:rsidRPr="005970A1" w:rsidRDefault="000B2172" w:rsidP="00FE1B19">
            <w:pPr>
              <w:pStyle w:val="Default"/>
            </w:pPr>
            <w:r>
              <w:t>Российские православные, исламские, буддийские, иудейские, светские семьи</w:t>
            </w:r>
          </w:p>
        </w:tc>
        <w:tc>
          <w:tcPr>
            <w:tcW w:w="1418" w:type="dxa"/>
          </w:tcPr>
          <w:p w:rsidR="000B2172" w:rsidRPr="005970A1" w:rsidRDefault="000B2172" w:rsidP="00451F4B">
            <w:pPr>
              <w:tabs>
                <w:tab w:val="left" w:pos="176"/>
              </w:tabs>
              <w:jc w:val="left"/>
              <w:rPr>
                <w:sz w:val="24"/>
                <w:szCs w:val="24"/>
              </w:rPr>
            </w:pPr>
            <w:r w:rsidRPr="005970A1">
              <w:rPr>
                <w:sz w:val="24"/>
                <w:szCs w:val="24"/>
              </w:rPr>
              <w:t>1</w:t>
            </w:r>
          </w:p>
        </w:tc>
        <w:tc>
          <w:tcPr>
            <w:tcW w:w="1559" w:type="dxa"/>
          </w:tcPr>
          <w:p w:rsidR="000B2172" w:rsidRPr="005970A1" w:rsidRDefault="000B2172" w:rsidP="00451F4B">
            <w:pPr>
              <w:tabs>
                <w:tab w:val="left" w:pos="176"/>
              </w:tabs>
              <w:jc w:val="left"/>
              <w:rPr>
                <w:sz w:val="24"/>
                <w:szCs w:val="24"/>
              </w:rPr>
            </w:pPr>
          </w:p>
        </w:tc>
      </w:tr>
      <w:tr w:rsidR="000B2172" w:rsidRPr="005970A1" w:rsidTr="00725233">
        <w:tc>
          <w:tcPr>
            <w:tcW w:w="1418" w:type="dxa"/>
          </w:tcPr>
          <w:p w:rsidR="000B2172" w:rsidRPr="00963090" w:rsidRDefault="000B2172" w:rsidP="0021158F">
            <w:pPr>
              <w:pStyle w:val="af7"/>
              <w:widowControl/>
              <w:numPr>
                <w:ilvl w:val="0"/>
                <w:numId w:val="164"/>
              </w:numPr>
              <w:suppressAutoHyphens w:val="0"/>
              <w:snapToGrid w:val="0"/>
              <w:ind w:left="142"/>
              <w:jc w:val="center"/>
              <w:rPr>
                <w:sz w:val="24"/>
                <w:szCs w:val="24"/>
                <w:lang w:eastAsia="en-US"/>
              </w:rPr>
            </w:pPr>
          </w:p>
        </w:tc>
        <w:tc>
          <w:tcPr>
            <w:tcW w:w="9355" w:type="dxa"/>
          </w:tcPr>
          <w:p w:rsidR="000B2172" w:rsidRPr="005970A1" w:rsidRDefault="000B2172" w:rsidP="00FE1B19">
            <w:pPr>
              <w:pStyle w:val="Default"/>
            </w:pPr>
            <w:r>
              <w:t>Отношение к труду и природе в православии, исламе, буддизме, иудаизме, светской этике</w:t>
            </w:r>
          </w:p>
        </w:tc>
        <w:tc>
          <w:tcPr>
            <w:tcW w:w="1418" w:type="dxa"/>
          </w:tcPr>
          <w:p w:rsidR="000B2172" w:rsidRPr="005970A1" w:rsidRDefault="000B2172" w:rsidP="00451F4B">
            <w:pPr>
              <w:tabs>
                <w:tab w:val="left" w:pos="176"/>
              </w:tabs>
              <w:jc w:val="left"/>
              <w:rPr>
                <w:sz w:val="24"/>
                <w:szCs w:val="24"/>
              </w:rPr>
            </w:pPr>
            <w:r w:rsidRPr="005970A1">
              <w:rPr>
                <w:sz w:val="24"/>
                <w:szCs w:val="24"/>
              </w:rPr>
              <w:t>1</w:t>
            </w:r>
          </w:p>
        </w:tc>
        <w:tc>
          <w:tcPr>
            <w:tcW w:w="1559" w:type="dxa"/>
          </w:tcPr>
          <w:p w:rsidR="000B2172" w:rsidRPr="005970A1" w:rsidRDefault="000B2172" w:rsidP="00451F4B">
            <w:pPr>
              <w:tabs>
                <w:tab w:val="left" w:pos="176"/>
              </w:tabs>
              <w:jc w:val="left"/>
              <w:rPr>
                <w:sz w:val="24"/>
                <w:szCs w:val="24"/>
              </w:rPr>
            </w:pPr>
          </w:p>
        </w:tc>
      </w:tr>
      <w:tr w:rsidR="004475B1" w:rsidRPr="005970A1" w:rsidTr="00725233">
        <w:tc>
          <w:tcPr>
            <w:tcW w:w="1418" w:type="dxa"/>
          </w:tcPr>
          <w:p w:rsidR="004475B1" w:rsidRPr="00963090" w:rsidRDefault="004475B1" w:rsidP="0021158F">
            <w:pPr>
              <w:pStyle w:val="af7"/>
              <w:widowControl/>
              <w:numPr>
                <w:ilvl w:val="0"/>
                <w:numId w:val="164"/>
              </w:numPr>
              <w:suppressAutoHyphens w:val="0"/>
              <w:snapToGrid w:val="0"/>
              <w:ind w:left="142"/>
              <w:jc w:val="center"/>
              <w:rPr>
                <w:sz w:val="24"/>
                <w:szCs w:val="24"/>
                <w:lang w:eastAsia="en-US"/>
              </w:rPr>
            </w:pPr>
          </w:p>
        </w:tc>
        <w:tc>
          <w:tcPr>
            <w:tcW w:w="9355" w:type="dxa"/>
          </w:tcPr>
          <w:p w:rsidR="004475B1" w:rsidRPr="005970A1" w:rsidRDefault="000B2172" w:rsidP="00451F4B">
            <w:pPr>
              <w:ind w:left="34" w:firstLine="34"/>
              <w:rPr>
                <w:sz w:val="24"/>
                <w:szCs w:val="24"/>
              </w:rPr>
            </w:pPr>
            <w:r>
              <w:rPr>
                <w:sz w:val="24"/>
                <w:szCs w:val="24"/>
              </w:rPr>
              <w:t>Резервный урок</w:t>
            </w:r>
          </w:p>
        </w:tc>
        <w:tc>
          <w:tcPr>
            <w:tcW w:w="1418" w:type="dxa"/>
          </w:tcPr>
          <w:p w:rsidR="004475B1" w:rsidRPr="005970A1" w:rsidRDefault="004475B1" w:rsidP="00451F4B">
            <w:pPr>
              <w:tabs>
                <w:tab w:val="left" w:pos="176"/>
              </w:tabs>
              <w:jc w:val="left"/>
              <w:rPr>
                <w:sz w:val="24"/>
                <w:szCs w:val="24"/>
              </w:rPr>
            </w:pPr>
            <w:r w:rsidRPr="005970A1">
              <w:rPr>
                <w:sz w:val="24"/>
                <w:szCs w:val="24"/>
              </w:rPr>
              <w:t>1</w:t>
            </w:r>
          </w:p>
        </w:tc>
        <w:tc>
          <w:tcPr>
            <w:tcW w:w="1559" w:type="dxa"/>
          </w:tcPr>
          <w:p w:rsidR="004475B1" w:rsidRPr="005970A1" w:rsidRDefault="004475B1" w:rsidP="00451F4B">
            <w:pPr>
              <w:tabs>
                <w:tab w:val="left" w:pos="176"/>
              </w:tabs>
              <w:jc w:val="left"/>
              <w:rPr>
                <w:sz w:val="24"/>
                <w:szCs w:val="24"/>
              </w:rPr>
            </w:pPr>
          </w:p>
        </w:tc>
      </w:tr>
      <w:tr w:rsidR="004475B1" w:rsidRPr="005970A1" w:rsidTr="00725233">
        <w:tc>
          <w:tcPr>
            <w:tcW w:w="1418" w:type="dxa"/>
          </w:tcPr>
          <w:p w:rsidR="004475B1" w:rsidRPr="005970A1" w:rsidRDefault="004475B1" w:rsidP="00451F4B">
            <w:pPr>
              <w:snapToGrid w:val="0"/>
              <w:ind w:left="142"/>
              <w:jc w:val="center"/>
              <w:rPr>
                <w:sz w:val="24"/>
                <w:szCs w:val="24"/>
              </w:rPr>
            </w:pPr>
            <w:r w:rsidRPr="005970A1">
              <w:rPr>
                <w:sz w:val="24"/>
                <w:szCs w:val="24"/>
              </w:rPr>
              <w:t xml:space="preserve"> </w:t>
            </w:r>
          </w:p>
        </w:tc>
        <w:tc>
          <w:tcPr>
            <w:tcW w:w="9355" w:type="dxa"/>
          </w:tcPr>
          <w:p w:rsidR="004475B1" w:rsidRPr="005970A1" w:rsidRDefault="004475B1" w:rsidP="00451F4B">
            <w:pPr>
              <w:numPr>
                <w:ilvl w:val="12"/>
                <w:numId w:val="0"/>
              </w:numPr>
              <w:tabs>
                <w:tab w:val="left" w:pos="9072"/>
              </w:tabs>
              <w:ind w:left="34" w:firstLine="34"/>
              <w:rPr>
                <w:sz w:val="24"/>
                <w:szCs w:val="24"/>
              </w:rPr>
            </w:pPr>
            <w:r w:rsidRPr="005970A1">
              <w:rPr>
                <w:sz w:val="24"/>
                <w:szCs w:val="24"/>
              </w:rPr>
              <w:t>Всего уроков</w:t>
            </w:r>
          </w:p>
        </w:tc>
        <w:tc>
          <w:tcPr>
            <w:tcW w:w="1418" w:type="dxa"/>
          </w:tcPr>
          <w:p w:rsidR="004475B1" w:rsidRPr="005970A1" w:rsidRDefault="004475B1" w:rsidP="00451F4B">
            <w:pPr>
              <w:tabs>
                <w:tab w:val="left" w:pos="-108"/>
              </w:tabs>
              <w:ind w:hanging="108"/>
              <w:jc w:val="left"/>
              <w:rPr>
                <w:sz w:val="24"/>
                <w:szCs w:val="24"/>
              </w:rPr>
            </w:pPr>
            <w:r w:rsidRPr="005970A1">
              <w:rPr>
                <w:sz w:val="24"/>
                <w:szCs w:val="24"/>
              </w:rPr>
              <w:t xml:space="preserve">          34</w:t>
            </w:r>
          </w:p>
        </w:tc>
        <w:tc>
          <w:tcPr>
            <w:tcW w:w="1559" w:type="dxa"/>
          </w:tcPr>
          <w:p w:rsidR="004475B1" w:rsidRPr="005970A1" w:rsidRDefault="004475B1" w:rsidP="00451F4B">
            <w:pPr>
              <w:tabs>
                <w:tab w:val="left" w:pos="176"/>
              </w:tabs>
              <w:ind w:firstLine="34"/>
              <w:jc w:val="left"/>
              <w:rPr>
                <w:sz w:val="24"/>
                <w:szCs w:val="24"/>
              </w:rPr>
            </w:pPr>
          </w:p>
        </w:tc>
      </w:tr>
    </w:tbl>
    <w:p w:rsidR="004475B1" w:rsidRPr="005970A1" w:rsidRDefault="004475B1" w:rsidP="009F0565">
      <w:pPr>
        <w:pStyle w:val="a3"/>
        <w:spacing w:after="0"/>
        <w:jc w:val="center"/>
      </w:pPr>
    </w:p>
    <w:p w:rsidR="0074640C" w:rsidRDefault="0074640C" w:rsidP="009F0565">
      <w:pPr>
        <w:jc w:val="center"/>
        <w:rPr>
          <w:sz w:val="24"/>
          <w:szCs w:val="24"/>
        </w:rPr>
      </w:pPr>
    </w:p>
    <w:p w:rsidR="004475B1" w:rsidRPr="005970A1" w:rsidRDefault="00183B02" w:rsidP="009F0565">
      <w:pPr>
        <w:ind w:left="360"/>
        <w:jc w:val="center"/>
        <w:rPr>
          <w:b/>
          <w:bCs/>
          <w:color w:val="000000"/>
          <w:sz w:val="24"/>
          <w:szCs w:val="24"/>
        </w:rPr>
      </w:pPr>
      <w:r>
        <w:rPr>
          <w:b/>
          <w:bCs/>
          <w:color w:val="000000"/>
          <w:sz w:val="24"/>
          <w:szCs w:val="24"/>
        </w:rPr>
        <w:t xml:space="preserve">Поурочное </w:t>
      </w:r>
      <w:r w:rsidR="004475B1" w:rsidRPr="005970A1">
        <w:rPr>
          <w:b/>
          <w:bCs/>
          <w:color w:val="000000"/>
          <w:sz w:val="24"/>
          <w:szCs w:val="24"/>
        </w:rPr>
        <w:t xml:space="preserve">планирование   </w:t>
      </w:r>
    </w:p>
    <w:p w:rsidR="004475B1" w:rsidRPr="005970A1" w:rsidRDefault="004475B1" w:rsidP="009F0565">
      <w:pPr>
        <w:jc w:val="center"/>
        <w:rPr>
          <w:sz w:val="24"/>
          <w:szCs w:val="24"/>
        </w:rPr>
      </w:pPr>
      <w:r w:rsidRPr="005970A1">
        <w:rPr>
          <w:sz w:val="24"/>
          <w:szCs w:val="24"/>
        </w:rPr>
        <w:t>4 класс</w:t>
      </w:r>
    </w:p>
    <w:p w:rsidR="004475B1" w:rsidRPr="005970A1" w:rsidRDefault="004475B1" w:rsidP="009F0565">
      <w:pPr>
        <w:jc w:val="center"/>
        <w:rPr>
          <w:color w:val="000000"/>
          <w:sz w:val="24"/>
          <w:szCs w:val="24"/>
        </w:rPr>
      </w:pPr>
      <w:r w:rsidRPr="005970A1">
        <w:rPr>
          <w:color w:val="000000"/>
          <w:sz w:val="24"/>
          <w:szCs w:val="24"/>
        </w:rPr>
        <w:t>1час   в неделю;  34 недель; в год –  34 часа</w:t>
      </w:r>
    </w:p>
    <w:p w:rsidR="004475B1" w:rsidRPr="005970A1" w:rsidRDefault="004475B1" w:rsidP="009F0565">
      <w:pPr>
        <w:jc w:val="center"/>
        <w:rPr>
          <w:rFonts w:eastAsia="Times New Roman"/>
          <w:color w:val="000000"/>
          <w:kern w:val="0"/>
          <w:sz w:val="24"/>
          <w:szCs w:val="24"/>
        </w:rPr>
      </w:pPr>
      <w:r w:rsidRPr="005970A1">
        <w:rPr>
          <w:b/>
          <w:bCs/>
          <w:color w:val="000000"/>
          <w:sz w:val="24"/>
          <w:szCs w:val="24"/>
          <w:lang w:val="en-US"/>
        </w:rPr>
        <w:t>(</w:t>
      </w:r>
      <w:r w:rsidRPr="005970A1">
        <w:rPr>
          <w:b/>
          <w:bCs/>
          <w:color w:val="000000"/>
          <w:sz w:val="24"/>
          <w:szCs w:val="24"/>
        </w:rPr>
        <w:t>Основы  православной культуры)</w:t>
      </w:r>
    </w:p>
    <w:p w:rsidR="004475B1" w:rsidRPr="005970A1" w:rsidRDefault="004475B1" w:rsidP="009F0565">
      <w:pPr>
        <w:widowControl/>
        <w:suppressAutoHyphens w:val="0"/>
        <w:autoSpaceDE w:val="0"/>
        <w:autoSpaceDN w:val="0"/>
        <w:adjustRightInd w:val="0"/>
        <w:ind w:firstLine="0"/>
        <w:jc w:val="left"/>
        <w:rPr>
          <w:rFonts w:eastAsia="Times New Roman"/>
          <w:color w:val="000000"/>
          <w:kern w:val="0"/>
          <w:sz w:val="24"/>
          <w:szCs w:val="24"/>
        </w:rPr>
      </w:pPr>
    </w:p>
    <w:tbl>
      <w:tblPr>
        <w:tblW w:w="1375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18"/>
        <w:gridCol w:w="9072"/>
        <w:gridCol w:w="1701"/>
        <w:gridCol w:w="1559"/>
      </w:tblGrid>
      <w:tr w:rsidR="004475B1" w:rsidRPr="005970A1" w:rsidTr="00183B02">
        <w:trPr>
          <w:trHeight w:val="654"/>
        </w:trPr>
        <w:tc>
          <w:tcPr>
            <w:tcW w:w="1418" w:type="dxa"/>
          </w:tcPr>
          <w:p w:rsidR="004475B1" w:rsidRPr="005970A1" w:rsidRDefault="004475B1" w:rsidP="00451F4B">
            <w:pPr>
              <w:ind w:firstLine="0"/>
              <w:jc w:val="center"/>
              <w:rPr>
                <w:sz w:val="24"/>
                <w:szCs w:val="24"/>
              </w:rPr>
            </w:pPr>
            <w:r w:rsidRPr="005970A1">
              <w:rPr>
                <w:sz w:val="24"/>
                <w:szCs w:val="24"/>
              </w:rPr>
              <w:t>№</w:t>
            </w:r>
          </w:p>
          <w:p w:rsidR="004475B1" w:rsidRPr="005970A1" w:rsidRDefault="004475B1" w:rsidP="00451F4B">
            <w:pPr>
              <w:ind w:firstLine="0"/>
              <w:jc w:val="center"/>
              <w:rPr>
                <w:sz w:val="24"/>
                <w:szCs w:val="24"/>
              </w:rPr>
            </w:pPr>
            <w:r w:rsidRPr="005970A1">
              <w:rPr>
                <w:sz w:val="24"/>
                <w:szCs w:val="24"/>
              </w:rPr>
              <w:t>урока</w:t>
            </w:r>
          </w:p>
        </w:tc>
        <w:tc>
          <w:tcPr>
            <w:tcW w:w="9072" w:type="dxa"/>
          </w:tcPr>
          <w:p w:rsidR="004475B1" w:rsidRPr="005970A1" w:rsidRDefault="004475B1" w:rsidP="00451F4B">
            <w:pPr>
              <w:ind w:firstLine="0"/>
              <w:jc w:val="center"/>
              <w:rPr>
                <w:sz w:val="24"/>
                <w:szCs w:val="24"/>
              </w:rPr>
            </w:pPr>
          </w:p>
          <w:p w:rsidR="004475B1" w:rsidRPr="005970A1" w:rsidRDefault="004475B1" w:rsidP="00451F4B">
            <w:pPr>
              <w:ind w:firstLine="0"/>
              <w:jc w:val="center"/>
              <w:rPr>
                <w:sz w:val="24"/>
                <w:szCs w:val="24"/>
              </w:rPr>
            </w:pPr>
            <w:r w:rsidRPr="005970A1">
              <w:rPr>
                <w:sz w:val="24"/>
                <w:szCs w:val="24"/>
              </w:rPr>
              <w:t>Тема</w:t>
            </w:r>
          </w:p>
        </w:tc>
        <w:tc>
          <w:tcPr>
            <w:tcW w:w="1701" w:type="dxa"/>
          </w:tcPr>
          <w:p w:rsidR="004475B1" w:rsidRPr="005970A1" w:rsidRDefault="004475B1" w:rsidP="00451F4B">
            <w:pPr>
              <w:ind w:firstLine="0"/>
              <w:jc w:val="center"/>
              <w:rPr>
                <w:sz w:val="24"/>
                <w:szCs w:val="24"/>
              </w:rPr>
            </w:pPr>
            <w:r w:rsidRPr="005970A1">
              <w:rPr>
                <w:sz w:val="24"/>
                <w:szCs w:val="24"/>
              </w:rPr>
              <w:t>Всего</w:t>
            </w:r>
          </w:p>
          <w:p w:rsidR="004475B1" w:rsidRPr="005970A1" w:rsidRDefault="004475B1" w:rsidP="00451F4B">
            <w:pPr>
              <w:ind w:firstLine="0"/>
              <w:jc w:val="center"/>
              <w:rPr>
                <w:sz w:val="24"/>
                <w:szCs w:val="24"/>
              </w:rPr>
            </w:pPr>
            <w:r w:rsidRPr="005970A1">
              <w:rPr>
                <w:sz w:val="24"/>
                <w:szCs w:val="24"/>
              </w:rPr>
              <w:t>часов</w:t>
            </w:r>
          </w:p>
        </w:tc>
        <w:tc>
          <w:tcPr>
            <w:tcW w:w="1559" w:type="dxa"/>
          </w:tcPr>
          <w:p w:rsidR="004475B1" w:rsidRPr="005970A1" w:rsidRDefault="004475B1" w:rsidP="00451F4B">
            <w:pPr>
              <w:ind w:firstLine="0"/>
              <w:jc w:val="center"/>
              <w:rPr>
                <w:sz w:val="24"/>
                <w:szCs w:val="24"/>
              </w:rPr>
            </w:pPr>
            <w:r w:rsidRPr="005970A1">
              <w:rPr>
                <w:sz w:val="24"/>
                <w:szCs w:val="24"/>
              </w:rPr>
              <w:t>КР, ПР,ЛР</w:t>
            </w:r>
          </w:p>
        </w:tc>
      </w:tr>
      <w:tr w:rsidR="004475B1" w:rsidRPr="005970A1" w:rsidTr="00183B02">
        <w:tc>
          <w:tcPr>
            <w:tcW w:w="1418" w:type="dxa"/>
          </w:tcPr>
          <w:p w:rsidR="004475B1" w:rsidRPr="00963090" w:rsidRDefault="004475B1" w:rsidP="00154E4D">
            <w:pPr>
              <w:pStyle w:val="af7"/>
              <w:widowControl/>
              <w:numPr>
                <w:ilvl w:val="0"/>
                <w:numId w:val="342"/>
              </w:numPr>
              <w:suppressAutoHyphens w:val="0"/>
              <w:snapToGrid w:val="0"/>
              <w:jc w:val="center"/>
              <w:rPr>
                <w:sz w:val="24"/>
                <w:szCs w:val="24"/>
                <w:lang w:eastAsia="en-US"/>
              </w:rPr>
            </w:pPr>
          </w:p>
        </w:tc>
        <w:tc>
          <w:tcPr>
            <w:tcW w:w="9072" w:type="dxa"/>
          </w:tcPr>
          <w:p w:rsidR="004475B1" w:rsidRPr="005970A1" w:rsidRDefault="004475B1" w:rsidP="00451F4B">
            <w:pPr>
              <w:pStyle w:val="Default"/>
              <w:jc w:val="both"/>
              <w:rPr>
                <w:b/>
                <w:bCs/>
              </w:rPr>
            </w:pPr>
            <w:r w:rsidRPr="005970A1">
              <w:t xml:space="preserve">Россия – наша Родина </w:t>
            </w:r>
          </w:p>
        </w:tc>
        <w:tc>
          <w:tcPr>
            <w:tcW w:w="1701" w:type="dxa"/>
          </w:tcPr>
          <w:p w:rsidR="004475B1" w:rsidRPr="005970A1" w:rsidRDefault="004475B1" w:rsidP="00451F4B">
            <w:pPr>
              <w:rPr>
                <w:sz w:val="24"/>
                <w:szCs w:val="24"/>
              </w:rPr>
            </w:pPr>
            <w:r w:rsidRPr="005970A1">
              <w:rPr>
                <w:sz w:val="24"/>
                <w:szCs w:val="24"/>
              </w:rPr>
              <w:t>1</w:t>
            </w:r>
          </w:p>
        </w:tc>
        <w:tc>
          <w:tcPr>
            <w:tcW w:w="1559" w:type="dxa"/>
          </w:tcPr>
          <w:p w:rsidR="004475B1" w:rsidRPr="005970A1" w:rsidRDefault="004475B1" w:rsidP="00451F4B">
            <w:pPr>
              <w:jc w:val="center"/>
              <w:rPr>
                <w:sz w:val="24"/>
                <w:szCs w:val="24"/>
              </w:rPr>
            </w:pPr>
          </w:p>
        </w:tc>
      </w:tr>
      <w:tr w:rsidR="004475B1" w:rsidRPr="005970A1" w:rsidTr="00183B02">
        <w:tc>
          <w:tcPr>
            <w:tcW w:w="1418" w:type="dxa"/>
          </w:tcPr>
          <w:p w:rsidR="004475B1" w:rsidRPr="00963090" w:rsidRDefault="004475B1" w:rsidP="00154E4D">
            <w:pPr>
              <w:pStyle w:val="af7"/>
              <w:widowControl/>
              <w:numPr>
                <w:ilvl w:val="0"/>
                <w:numId w:val="342"/>
              </w:numPr>
              <w:suppressAutoHyphens w:val="0"/>
              <w:snapToGrid w:val="0"/>
              <w:jc w:val="center"/>
              <w:rPr>
                <w:sz w:val="24"/>
                <w:szCs w:val="24"/>
                <w:lang w:eastAsia="en-US"/>
              </w:rPr>
            </w:pPr>
          </w:p>
        </w:tc>
        <w:tc>
          <w:tcPr>
            <w:tcW w:w="9072" w:type="dxa"/>
          </w:tcPr>
          <w:p w:rsidR="004475B1" w:rsidRPr="005970A1" w:rsidRDefault="004475B1" w:rsidP="00451F4B">
            <w:pPr>
              <w:pStyle w:val="Default"/>
            </w:pPr>
            <w:r w:rsidRPr="005970A1">
              <w:t xml:space="preserve">Культура и религия </w:t>
            </w:r>
          </w:p>
        </w:tc>
        <w:tc>
          <w:tcPr>
            <w:tcW w:w="1701" w:type="dxa"/>
          </w:tcPr>
          <w:p w:rsidR="004475B1" w:rsidRPr="005970A1" w:rsidRDefault="004475B1" w:rsidP="00451F4B">
            <w:pPr>
              <w:rPr>
                <w:sz w:val="24"/>
                <w:szCs w:val="24"/>
              </w:rPr>
            </w:pPr>
            <w:r w:rsidRPr="005970A1">
              <w:rPr>
                <w:sz w:val="24"/>
                <w:szCs w:val="24"/>
              </w:rPr>
              <w:t>1</w:t>
            </w:r>
          </w:p>
        </w:tc>
        <w:tc>
          <w:tcPr>
            <w:tcW w:w="1559" w:type="dxa"/>
          </w:tcPr>
          <w:p w:rsidR="004475B1" w:rsidRPr="005970A1" w:rsidRDefault="004475B1" w:rsidP="00451F4B">
            <w:pPr>
              <w:jc w:val="center"/>
              <w:rPr>
                <w:sz w:val="24"/>
                <w:szCs w:val="24"/>
              </w:rPr>
            </w:pPr>
          </w:p>
        </w:tc>
      </w:tr>
      <w:tr w:rsidR="004475B1" w:rsidRPr="005970A1" w:rsidTr="00183B02">
        <w:tc>
          <w:tcPr>
            <w:tcW w:w="1418" w:type="dxa"/>
          </w:tcPr>
          <w:p w:rsidR="004475B1" w:rsidRPr="00963090" w:rsidRDefault="004475B1" w:rsidP="00154E4D">
            <w:pPr>
              <w:pStyle w:val="af7"/>
              <w:widowControl/>
              <w:numPr>
                <w:ilvl w:val="0"/>
                <w:numId w:val="342"/>
              </w:numPr>
              <w:suppressAutoHyphens w:val="0"/>
              <w:snapToGrid w:val="0"/>
              <w:jc w:val="center"/>
              <w:rPr>
                <w:sz w:val="24"/>
                <w:szCs w:val="24"/>
                <w:lang w:eastAsia="en-US"/>
              </w:rPr>
            </w:pPr>
          </w:p>
        </w:tc>
        <w:tc>
          <w:tcPr>
            <w:tcW w:w="9072" w:type="dxa"/>
          </w:tcPr>
          <w:p w:rsidR="004475B1" w:rsidRPr="005970A1" w:rsidRDefault="004475B1" w:rsidP="00451F4B">
            <w:pPr>
              <w:pStyle w:val="Default"/>
            </w:pPr>
            <w:r w:rsidRPr="005970A1">
              <w:t xml:space="preserve">Человек и Бог в православии </w:t>
            </w:r>
          </w:p>
        </w:tc>
        <w:tc>
          <w:tcPr>
            <w:tcW w:w="1701" w:type="dxa"/>
          </w:tcPr>
          <w:p w:rsidR="004475B1" w:rsidRPr="005970A1" w:rsidRDefault="004475B1" w:rsidP="00451F4B">
            <w:pPr>
              <w:rPr>
                <w:sz w:val="24"/>
                <w:szCs w:val="24"/>
              </w:rPr>
            </w:pPr>
            <w:r w:rsidRPr="005970A1">
              <w:rPr>
                <w:sz w:val="24"/>
                <w:szCs w:val="24"/>
              </w:rPr>
              <w:t>1</w:t>
            </w:r>
          </w:p>
        </w:tc>
        <w:tc>
          <w:tcPr>
            <w:tcW w:w="1559" w:type="dxa"/>
          </w:tcPr>
          <w:p w:rsidR="004475B1" w:rsidRPr="005970A1" w:rsidRDefault="004475B1" w:rsidP="00451F4B">
            <w:pPr>
              <w:jc w:val="center"/>
              <w:rPr>
                <w:sz w:val="24"/>
                <w:szCs w:val="24"/>
              </w:rPr>
            </w:pPr>
          </w:p>
        </w:tc>
      </w:tr>
      <w:tr w:rsidR="004475B1" w:rsidRPr="005970A1" w:rsidTr="00183B02">
        <w:tc>
          <w:tcPr>
            <w:tcW w:w="1418" w:type="dxa"/>
          </w:tcPr>
          <w:p w:rsidR="004475B1" w:rsidRPr="00963090" w:rsidRDefault="004475B1" w:rsidP="00154E4D">
            <w:pPr>
              <w:pStyle w:val="af7"/>
              <w:widowControl/>
              <w:numPr>
                <w:ilvl w:val="0"/>
                <w:numId w:val="342"/>
              </w:numPr>
              <w:suppressAutoHyphens w:val="0"/>
              <w:snapToGrid w:val="0"/>
              <w:jc w:val="center"/>
              <w:rPr>
                <w:sz w:val="24"/>
                <w:szCs w:val="24"/>
                <w:lang w:eastAsia="en-US"/>
              </w:rPr>
            </w:pPr>
          </w:p>
        </w:tc>
        <w:tc>
          <w:tcPr>
            <w:tcW w:w="9072" w:type="dxa"/>
          </w:tcPr>
          <w:p w:rsidR="004475B1" w:rsidRPr="005970A1" w:rsidRDefault="004475B1" w:rsidP="00451F4B">
            <w:pPr>
              <w:pStyle w:val="Default"/>
            </w:pPr>
            <w:r w:rsidRPr="005970A1">
              <w:t xml:space="preserve">Православная молитва </w:t>
            </w:r>
          </w:p>
        </w:tc>
        <w:tc>
          <w:tcPr>
            <w:tcW w:w="1701" w:type="dxa"/>
          </w:tcPr>
          <w:p w:rsidR="004475B1" w:rsidRPr="005970A1" w:rsidRDefault="004475B1" w:rsidP="00451F4B">
            <w:pPr>
              <w:rPr>
                <w:sz w:val="24"/>
                <w:szCs w:val="24"/>
              </w:rPr>
            </w:pPr>
            <w:r w:rsidRPr="005970A1">
              <w:rPr>
                <w:sz w:val="24"/>
                <w:szCs w:val="24"/>
              </w:rPr>
              <w:t>1</w:t>
            </w:r>
          </w:p>
        </w:tc>
        <w:tc>
          <w:tcPr>
            <w:tcW w:w="1559" w:type="dxa"/>
          </w:tcPr>
          <w:p w:rsidR="004475B1" w:rsidRPr="005970A1" w:rsidRDefault="004475B1" w:rsidP="00451F4B">
            <w:pPr>
              <w:jc w:val="center"/>
              <w:rPr>
                <w:sz w:val="24"/>
                <w:szCs w:val="24"/>
              </w:rPr>
            </w:pPr>
          </w:p>
        </w:tc>
      </w:tr>
      <w:tr w:rsidR="004475B1" w:rsidRPr="005970A1" w:rsidTr="00183B02">
        <w:tc>
          <w:tcPr>
            <w:tcW w:w="1418" w:type="dxa"/>
          </w:tcPr>
          <w:p w:rsidR="004475B1" w:rsidRPr="00963090" w:rsidRDefault="004475B1" w:rsidP="00154E4D">
            <w:pPr>
              <w:pStyle w:val="af7"/>
              <w:widowControl/>
              <w:numPr>
                <w:ilvl w:val="0"/>
                <w:numId w:val="342"/>
              </w:numPr>
              <w:suppressAutoHyphens w:val="0"/>
              <w:snapToGrid w:val="0"/>
              <w:jc w:val="center"/>
              <w:rPr>
                <w:sz w:val="24"/>
                <w:szCs w:val="24"/>
                <w:lang w:eastAsia="en-US"/>
              </w:rPr>
            </w:pPr>
          </w:p>
        </w:tc>
        <w:tc>
          <w:tcPr>
            <w:tcW w:w="9072" w:type="dxa"/>
          </w:tcPr>
          <w:p w:rsidR="004475B1" w:rsidRPr="005970A1" w:rsidRDefault="004475B1" w:rsidP="00451F4B">
            <w:pPr>
              <w:pStyle w:val="Default"/>
            </w:pPr>
            <w:r w:rsidRPr="005970A1">
              <w:t xml:space="preserve">Библия и Евангелие </w:t>
            </w:r>
          </w:p>
        </w:tc>
        <w:tc>
          <w:tcPr>
            <w:tcW w:w="1701" w:type="dxa"/>
          </w:tcPr>
          <w:p w:rsidR="004475B1" w:rsidRPr="005970A1" w:rsidRDefault="004475B1" w:rsidP="00451F4B">
            <w:pPr>
              <w:rPr>
                <w:sz w:val="24"/>
                <w:szCs w:val="24"/>
              </w:rPr>
            </w:pPr>
            <w:r w:rsidRPr="005970A1">
              <w:rPr>
                <w:sz w:val="24"/>
                <w:szCs w:val="24"/>
              </w:rPr>
              <w:t>1</w:t>
            </w:r>
          </w:p>
        </w:tc>
        <w:tc>
          <w:tcPr>
            <w:tcW w:w="1559" w:type="dxa"/>
          </w:tcPr>
          <w:p w:rsidR="004475B1" w:rsidRPr="005970A1" w:rsidRDefault="004475B1" w:rsidP="00451F4B">
            <w:pPr>
              <w:jc w:val="center"/>
              <w:rPr>
                <w:sz w:val="24"/>
                <w:szCs w:val="24"/>
              </w:rPr>
            </w:pPr>
          </w:p>
        </w:tc>
      </w:tr>
      <w:tr w:rsidR="004475B1" w:rsidRPr="005970A1" w:rsidTr="00183B02">
        <w:tc>
          <w:tcPr>
            <w:tcW w:w="1418" w:type="dxa"/>
          </w:tcPr>
          <w:p w:rsidR="004475B1" w:rsidRPr="00963090" w:rsidRDefault="004475B1" w:rsidP="00154E4D">
            <w:pPr>
              <w:pStyle w:val="af7"/>
              <w:widowControl/>
              <w:numPr>
                <w:ilvl w:val="0"/>
                <w:numId w:val="342"/>
              </w:numPr>
              <w:suppressAutoHyphens w:val="0"/>
              <w:snapToGrid w:val="0"/>
              <w:jc w:val="center"/>
              <w:rPr>
                <w:sz w:val="24"/>
                <w:szCs w:val="24"/>
                <w:lang w:eastAsia="en-US"/>
              </w:rPr>
            </w:pPr>
          </w:p>
        </w:tc>
        <w:tc>
          <w:tcPr>
            <w:tcW w:w="9072" w:type="dxa"/>
          </w:tcPr>
          <w:p w:rsidR="004475B1" w:rsidRPr="005970A1" w:rsidRDefault="004475B1" w:rsidP="00451F4B">
            <w:pPr>
              <w:pStyle w:val="Default"/>
            </w:pPr>
            <w:r w:rsidRPr="005970A1">
              <w:t xml:space="preserve">Проповедь Христа </w:t>
            </w:r>
          </w:p>
        </w:tc>
        <w:tc>
          <w:tcPr>
            <w:tcW w:w="1701" w:type="dxa"/>
          </w:tcPr>
          <w:p w:rsidR="004475B1" w:rsidRPr="005970A1" w:rsidRDefault="004475B1" w:rsidP="00451F4B">
            <w:pPr>
              <w:rPr>
                <w:sz w:val="24"/>
                <w:szCs w:val="24"/>
              </w:rPr>
            </w:pPr>
            <w:r w:rsidRPr="005970A1">
              <w:rPr>
                <w:sz w:val="24"/>
                <w:szCs w:val="24"/>
              </w:rPr>
              <w:t>1</w:t>
            </w:r>
          </w:p>
        </w:tc>
        <w:tc>
          <w:tcPr>
            <w:tcW w:w="1559" w:type="dxa"/>
          </w:tcPr>
          <w:p w:rsidR="004475B1" w:rsidRPr="005970A1" w:rsidRDefault="004475B1" w:rsidP="00451F4B">
            <w:pPr>
              <w:jc w:val="center"/>
              <w:rPr>
                <w:sz w:val="24"/>
                <w:szCs w:val="24"/>
              </w:rPr>
            </w:pPr>
          </w:p>
        </w:tc>
      </w:tr>
      <w:tr w:rsidR="004475B1" w:rsidRPr="005970A1" w:rsidTr="00183B02">
        <w:tc>
          <w:tcPr>
            <w:tcW w:w="1418" w:type="dxa"/>
          </w:tcPr>
          <w:p w:rsidR="004475B1" w:rsidRPr="00963090" w:rsidRDefault="004475B1" w:rsidP="00154E4D">
            <w:pPr>
              <w:pStyle w:val="af7"/>
              <w:widowControl/>
              <w:numPr>
                <w:ilvl w:val="0"/>
                <w:numId w:val="342"/>
              </w:numPr>
              <w:suppressAutoHyphens w:val="0"/>
              <w:snapToGrid w:val="0"/>
              <w:jc w:val="center"/>
              <w:rPr>
                <w:sz w:val="24"/>
                <w:szCs w:val="24"/>
                <w:lang w:eastAsia="en-US"/>
              </w:rPr>
            </w:pPr>
          </w:p>
        </w:tc>
        <w:tc>
          <w:tcPr>
            <w:tcW w:w="9072" w:type="dxa"/>
          </w:tcPr>
          <w:p w:rsidR="004475B1" w:rsidRPr="005970A1" w:rsidRDefault="004475B1" w:rsidP="00451F4B">
            <w:pPr>
              <w:pStyle w:val="Default"/>
            </w:pPr>
            <w:r w:rsidRPr="005970A1">
              <w:t xml:space="preserve">Христос и Его Крест </w:t>
            </w:r>
          </w:p>
        </w:tc>
        <w:tc>
          <w:tcPr>
            <w:tcW w:w="1701" w:type="dxa"/>
          </w:tcPr>
          <w:p w:rsidR="004475B1" w:rsidRPr="005970A1" w:rsidRDefault="004475B1" w:rsidP="00451F4B">
            <w:pPr>
              <w:rPr>
                <w:sz w:val="24"/>
                <w:szCs w:val="24"/>
              </w:rPr>
            </w:pPr>
            <w:r w:rsidRPr="005970A1">
              <w:rPr>
                <w:sz w:val="24"/>
                <w:szCs w:val="24"/>
              </w:rPr>
              <w:t>1</w:t>
            </w:r>
          </w:p>
        </w:tc>
        <w:tc>
          <w:tcPr>
            <w:tcW w:w="1559" w:type="dxa"/>
          </w:tcPr>
          <w:p w:rsidR="004475B1" w:rsidRPr="005970A1" w:rsidRDefault="004475B1" w:rsidP="00451F4B">
            <w:pPr>
              <w:jc w:val="center"/>
              <w:rPr>
                <w:sz w:val="24"/>
                <w:szCs w:val="24"/>
              </w:rPr>
            </w:pPr>
          </w:p>
        </w:tc>
      </w:tr>
      <w:tr w:rsidR="004475B1" w:rsidRPr="005970A1" w:rsidTr="00183B02">
        <w:tc>
          <w:tcPr>
            <w:tcW w:w="1418" w:type="dxa"/>
          </w:tcPr>
          <w:p w:rsidR="004475B1" w:rsidRPr="00963090" w:rsidRDefault="004475B1" w:rsidP="00154E4D">
            <w:pPr>
              <w:pStyle w:val="af7"/>
              <w:widowControl/>
              <w:numPr>
                <w:ilvl w:val="0"/>
                <w:numId w:val="342"/>
              </w:numPr>
              <w:suppressAutoHyphens w:val="0"/>
              <w:snapToGrid w:val="0"/>
              <w:jc w:val="center"/>
              <w:rPr>
                <w:sz w:val="24"/>
                <w:szCs w:val="24"/>
                <w:lang w:eastAsia="en-US"/>
              </w:rPr>
            </w:pPr>
          </w:p>
        </w:tc>
        <w:tc>
          <w:tcPr>
            <w:tcW w:w="9072" w:type="dxa"/>
          </w:tcPr>
          <w:p w:rsidR="004475B1" w:rsidRPr="005970A1" w:rsidRDefault="004475B1" w:rsidP="00451F4B">
            <w:pPr>
              <w:pStyle w:val="Default"/>
            </w:pPr>
            <w:r w:rsidRPr="005970A1">
              <w:t xml:space="preserve">Пасха </w:t>
            </w:r>
          </w:p>
        </w:tc>
        <w:tc>
          <w:tcPr>
            <w:tcW w:w="1701" w:type="dxa"/>
          </w:tcPr>
          <w:p w:rsidR="004475B1" w:rsidRPr="005970A1" w:rsidRDefault="004475B1" w:rsidP="00451F4B">
            <w:pPr>
              <w:rPr>
                <w:sz w:val="24"/>
                <w:szCs w:val="24"/>
              </w:rPr>
            </w:pPr>
            <w:r w:rsidRPr="005970A1">
              <w:rPr>
                <w:sz w:val="24"/>
                <w:szCs w:val="24"/>
              </w:rPr>
              <w:t>1</w:t>
            </w:r>
          </w:p>
        </w:tc>
        <w:tc>
          <w:tcPr>
            <w:tcW w:w="1559" w:type="dxa"/>
          </w:tcPr>
          <w:p w:rsidR="004475B1" w:rsidRPr="005970A1" w:rsidRDefault="004475B1" w:rsidP="00451F4B">
            <w:pPr>
              <w:jc w:val="center"/>
              <w:rPr>
                <w:sz w:val="24"/>
                <w:szCs w:val="24"/>
              </w:rPr>
            </w:pPr>
          </w:p>
        </w:tc>
      </w:tr>
      <w:tr w:rsidR="004475B1" w:rsidRPr="005970A1" w:rsidTr="00183B02">
        <w:tc>
          <w:tcPr>
            <w:tcW w:w="1418" w:type="dxa"/>
          </w:tcPr>
          <w:p w:rsidR="004475B1" w:rsidRPr="00963090" w:rsidRDefault="004475B1" w:rsidP="00154E4D">
            <w:pPr>
              <w:pStyle w:val="af7"/>
              <w:widowControl/>
              <w:numPr>
                <w:ilvl w:val="0"/>
                <w:numId w:val="342"/>
              </w:numPr>
              <w:suppressAutoHyphens w:val="0"/>
              <w:snapToGrid w:val="0"/>
              <w:jc w:val="center"/>
              <w:rPr>
                <w:sz w:val="24"/>
                <w:szCs w:val="24"/>
                <w:lang w:eastAsia="en-US"/>
              </w:rPr>
            </w:pPr>
          </w:p>
        </w:tc>
        <w:tc>
          <w:tcPr>
            <w:tcW w:w="9072" w:type="dxa"/>
          </w:tcPr>
          <w:p w:rsidR="004475B1" w:rsidRPr="005970A1" w:rsidRDefault="004475B1" w:rsidP="00451F4B">
            <w:pPr>
              <w:pStyle w:val="Default"/>
            </w:pPr>
            <w:r w:rsidRPr="005970A1">
              <w:t xml:space="preserve">Православное учение о человеке </w:t>
            </w:r>
          </w:p>
        </w:tc>
        <w:tc>
          <w:tcPr>
            <w:tcW w:w="1701" w:type="dxa"/>
          </w:tcPr>
          <w:p w:rsidR="004475B1" w:rsidRPr="005970A1" w:rsidRDefault="004475B1" w:rsidP="00451F4B">
            <w:pPr>
              <w:rPr>
                <w:sz w:val="24"/>
                <w:szCs w:val="24"/>
              </w:rPr>
            </w:pPr>
            <w:r w:rsidRPr="005970A1">
              <w:rPr>
                <w:sz w:val="24"/>
                <w:szCs w:val="24"/>
              </w:rPr>
              <w:t>1</w:t>
            </w:r>
          </w:p>
        </w:tc>
        <w:tc>
          <w:tcPr>
            <w:tcW w:w="1559" w:type="dxa"/>
          </w:tcPr>
          <w:p w:rsidR="004475B1" w:rsidRPr="005970A1" w:rsidRDefault="004475B1" w:rsidP="00451F4B">
            <w:pPr>
              <w:jc w:val="center"/>
              <w:rPr>
                <w:sz w:val="24"/>
                <w:szCs w:val="24"/>
              </w:rPr>
            </w:pPr>
          </w:p>
        </w:tc>
      </w:tr>
      <w:tr w:rsidR="004475B1" w:rsidRPr="005970A1" w:rsidTr="00183B02">
        <w:tc>
          <w:tcPr>
            <w:tcW w:w="1418" w:type="dxa"/>
          </w:tcPr>
          <w:p w:rsidR="004475B1" w:rsidRPr="00963090" w:rsidRDefault="004475B1" w:rsidP="00154E4D">
            <w:pPr>
              <w:pStyle w:val="af7"/>
              <w:widowControl/>
              <w:numPr>
                <w:ilvl w:val="0"/>
                <w:numId w:val="342"/>
              </w:numPr>
              <w:suppressAutoHyphens w:val="0"/>
              <w:snapToGrid w:val="0"/>
              <w:jc w:val="center"/>
              <w:rPr>
                <w:sz w:val="24"/>
                <w:szCs w:val="24"/>
                <w:lang w:eastAsia="en-US"/>
              </w:rPr>
            </w:pPr>
          </w:p>
        </w:tc>
        <w:tc>
          <w:tcPr>
            <w:tcW w:w="9072" w:type="dxa"/>
          </w:tcPr>
          <w:p w:rsidR="004475B1" w:rsidRPr="005970A1" w:rsidRDefault="004475B1" w:rsidP="00451F4B">
            <w:pPr>
              <w:pStyle w:val="Default"/>
            </w:pPr>
            <w:r w:rsidRPr="005970A1">
              <w:t xml:space="preserve">Совесть и раскаяние </w:t>
            </w:r>
          </w:p>
        </w:tc>
        <w:tc>
          <w:tcPr>
            <w:tcW w:w="1701" w:type="dxa"/>
          </w:tcPr>
          <w:p w:rsidR="004475B1" w:rsidRPr="005970A1" w:rsidRDefault="004475B1" w:rsidP="00451F4B">
            <w:pPr>
              <w:rPr>
                <w:sz w:val="24"/>
                <w:szCs w:val="24"/>
              </w:rPr>
            </w:pPr>
            <w:r w:rsidRPr="005970A1">
              <w:rPr>
                <w:sz w:val="24"/>
                <w:szCs w:val="24"/>
              </w:rPr>
              <w:t>1</w:t>
            </w:r>
          </w:p>
        </w:tc>
        <w:tc>
          <w:tcPr>
            <w:tcW w:w="1559" w:type="dxa"/>
          </w:tcPr>
          <w:p w:rsidR="004475B1" w:rsidRPr="005970A1" w:rsidRDefault="004475B1" w:rsidP="00451F4B">
            <w:pPr>
              <w:jc w:val="center"/>
              <w:rPr>
                <w:sz w:val="24"/>
                <w:szCs w:val="24"/>
              </w:rPr>
            </w:pPr>
          </w:p>
        </w:tc>
      </w:tr>
      <w:tr w:rsidR="004475B1" w:rsidRPr="005970A1" w:rsidTr="00183B02">
        <w:tc>
          <w:tcPr>
            <w:tcW w:w="1418" w:type="dxa"/>
          </w:tcPr>
          <w:p w:rsidR="004475B1" w:rsidRPr="00963090" w:rsidRDefault="004475B1" w:rsidP="00154E4D">
            <w:pPr>
              <w:pStyle w:val="af7"/>
              <w:widowControl/>
              <w:numPr>
                <w:ilvl w:val="0"/>
                <w:numId w:val="342"/>
              </w:numPr>
              <w:suppressAutoHyphens w:val="0"/>
              <w:snapToGrid w:val="0"/>
              <w:jc w:val="center"/>
              <w:rPr>
                <w:sz w:val="24"/>
                <w:szCs w:val="24"/>
                <w:lang w:eastAsia="en-US"/>
              </w:rPr>
            </w:pPr>
          </w:p>
        </w:tc>
        <w:tc>
          <w:tcPr>
            <w:tcW w:w="9072" w:type="dxa"/>
          </w:tcPr>
          <w:p w:rsidR="004475B1" w:rsidRPr="005970A1" w:rsidRDefault="004475B1" w:rsidP="00451F4B">
            <w:pPr>
              <w:pStyle w:val="Default"/>
            </w:pPr>
            <w:r w:rsidRPr="005970A1">
              <w:t xml:space="preserve">Заповеди. </w:t>
            </w:r>
          </w:p>
        </w:tc>
        <w:tc>
          <w:tcPr>
            <w:tcW w:w="1701" w:type="dxa"/>
          </w:tcPr>
          <w:p w:rsidR="004475B1" w:rsidRPr="005970A1" w:rsidRDefault="004475B1" w:rsidP="00451F4B">
            <w:pPr>
              <w:rPr>
                <w:sz w:val="24"/>
                <w:szCs w:val="24"/>
              </w:rPr>
            </w:pPr>
            <w:r w:rsidRPr="005970A1">
              <w:rPr>
                <w:sz w:val="24"/>
                <w:szCs w:val="24"/>
              </w:rPr>
              <w:t>1</w:t>
            </w:r>
          </w:p>
        </w:tc>
        <w:tc>
          <w:tcPr>
            <w:tcW w:w="1559" w:type="dxa"/>
          </w:tcPr>
          <w:p w:rsidR="004475B1" w:rsidRPr="005970A1" w:rsidRDefault="004475B1" w:rsidP="00451F4B">
            <w:pPr>
              <w:jc w:val="center"/>
              <w:rPr>
                <w:sz w:val="24"/>
                <w:szCs w:val="24"/>
              </w:rPr>
            </w:pPr>
          </w:p>
        </w:tc>
      </w:tr>
      <w:tr w:rsidR="004475B1" w:rsidRPr="005970A1" w:rsidTr="00183B02">
        <w:tc>
          <w:tcPr>
            <w:tcW w:w="1418" w:type="dxa"/>
          </w:tcPr>
          <w:p w:rsidR="004475B1" w:rsidRPr="00963090" w:rsidRDefault="004475B1" w:rsidP="00154E4D">
            <w:pPr>
              <w:pStyle w:val="af7"/>
              <w:widowControl/>
              <w:numPr>
                <w:ilvl w:val="0"/>
                <w:numId w:val="342"/>
              </w:numPr>
              <w:suppressAutoHyphens w:val="0"/>
              <w:snapToGrid w:val="0"/>
              <w:jc w:val="center"/>
              <w:rPr>
                <w:sz w:val="24"/>
                <w:szCs w:val="24"/>
                <w:lang w:eastAsia="en-US"/>
              </w:rPr>
            </w:pPr>
          </w:p>
        </w:tc>
        <w:tc>
          <w:tcPr>
            <w:tcW w:w="9072" w:type="dxa"/>
          </w:tcPr>
          <w:p w:rsidR="004475B1" w:rsidRPr="005970A1" w:rsidRDefault="004475B1" w:rsidP="00451F4B">
            <w:pPr>
              <w:pStyle w:val="Default"/>
            </w:pPr>
            <w:r w:rsidRPr="005970A1">
              <w:t xml:space="preserve">Милосердие и сострадание. </w:t>
            </w:r>
          </w:p>
        </w:tc>
        <w:tc>
          <w:tcPr>
            <w:tcW w:w="1701" w:type="dxa"/>
          </w:tcPr>
          <w:p w:rsidR="004475B1" w:rsidRPr="005970A1" w:rsidRDefault="004475B1" w:rsidP="00451F4B">
            <w:pPr>
              <w:rPr>
                <w:sz w:val="24"/>
                <w:szCs w:val="24"/>
              </w:rPr>
            </w:pPr>
            <w:r w:rsidRPr="005970A1">
              <w:rPr>
                <w:sz w:val="24"/>
                <w:szCs w:val="24"/>
              </w:rPr>
              <w:t>1</w:t>
            </w:r>
          </w:p>
        </w:tc>
        <w:tc>
          <w:tcPr>
            <w:tcW w:w="1559" w:type="dxa"/>
          </w:tcPr>
          <w:p w:rsidR="004475B1" w:rsidRPr="005970A1" w:rsidRDefault="004475B1" w:rsidP="00451F4B">
            <w:pPr>
              <w:jc w:val="center"/>
              <w:rPr>
                <w:sz w:val="24"/>
                <w:szCs w:val="24"/>
              </w:rPr>
            </w:pPr>
          </w:p>
        </w:tc>
      </w:tr>
      <w:tr w:rsidR="004475B1" w:rsidRPr="005970A1" w:rsidTr="00183B02">
        <w:tc>
          <w:tcPr>
            <w:tcW w:w="1418" w:type="dxa"/>
          </w:tcPr>
          <w:p w:rsidR="004475B1" w:rsidRPr="00963090" w:rsidRDefault="004475B1" w:rsidP="00154E4D">
            <w:pPr>
              <w:pStyle w:val="af7"/>
              <w:widowControl/>
              <w:numPr>
                <w:ilvl w:val="0"/>
                <w:numId w:val="342"/>
              </w:numPr>
              <w:suppressAutoHyphens w:val="0"/>
              <w:snapToGrid w:val="0"/>
              <w:jc w:val="center"/>
              <w:rPr>
                <w:sz w:val="24"/>
                <w:szCs w:val="24"/>
                <w:lang w:eastAsia="en-US"/>
              </w:rPr>
            </w:pPr>
          </w:p>
        </w:tc>
        <w:tc>
          <w:tcPr>
            <w:tcW w:w="9072" w:type="dxa"/>
          </w:tcPr>
          <w:p w:rsidR="004475B1" w:rsidRPr="005970A1" w:rsidRDefault="004475B1" w:rsidP="00451F4B">
            <w:pPr>
              <w:pStyle w:val="Default"/>
            </w:pPr>
            <w:r w:rsidRPr="005970A1">
              <w:t xml:space="preserve">Золотое правило этики. </w:t>
            </w:r>
          </w:p>
        </w:tc>
        <w:tc>
          <w:tcPr>
            <w:tcW w:w="1701" w:type="dxa"/>
          </w:tcPr>
          <w:p w:rsidR="004475B1" w:rsidRPr="005970A1" w:rsidRDefault="004475B1" w:rsidP="00451F4B">
            <w:pPr>
              <w:rPr>
                <w:sz w:val="24"/>
                <w:szCs w:val="24"/>
              </w:rPr>
            </w:pPr>
            <w:r w:rsidRPr="005970A1">
              <w:rPr>
                <w:sz w:val="24"/>
                <w:szCs w:val="24"/>
              </w:rPr>
              <w:t>1</w:t>
            </w:r>
          </w:p>
        </w:tc>
        <w:tc>
          <w:tcPr>
            <w:tcW w:w="1559" w:type="dxa"/>
          </w:tcPr>
          <w:p w:rsidR="004475B1" w:rsidRPr="005970A1" w:rsidRDefault="004475B1" w:rsidP="00451F4B">
            <w:pPr>
              <w:jc w:val="center"/>
              <w:rPr>
                <w:sz w:val="24"/>
                <w:szCs w:val="24"/>
              </w:rPr>
            </w:pPr>
          </w:p>
        </w:tc>
      </w:tr>
      <w:tr w:rsidR="004475B1" w:rsidRPr="005970A1" w:rsidTr="00183B02">
        <w:tc>
          <w:tcPr>
            <w:tcW w:w="1418" w:type="dxa"/>
          </w:tcPr>
          <w:p w:rsidR="004475B1" w:rsidRPr="00963090" w:rsidRDefault="004475B1" w:rsidP="00154E4D">
            <w:pPr>
              <w:pStyle w:val="af7"/>
              <w:widowControl/>
              <w:numPr>
                <w:ilvl w:val="0"/>
                <w:numId w:val="342"/>
              </w:numPr>
              <w:suppressAutoHyphens w:val="0"/>
              <w:snapToGrid w:val="0"/>
              <w:jc w:val="center"/>
              <w:rPr>
                <w:sz w:val="24"/>
                <w:szCs w:val="24"/>
                <w:lang w:eastAsia="en-US"/>
              </w:rPr>
            </w:pPr>
          </w:p>
        </w:tc>
        <w:tc>
          <w:tcPr>
            <w:tcW w:w="9072" w:type="dxa"/>
          </w:tcPr>
          <w:p w:rsidR="004475B1" w:rsidRPr="005970A1" w:rsidRDefault="004475B1" w:rsidP="00451F4B">
            <w:pPr>
              <w:pStyle w:val="Default"/>
            </w:pPr>
            <w:r w:rsidRPr="005970A1">
              <w:t xml:space="preserve">Храм </w:t>
            </w:r>
          </w:p>
        </w:tc>
        <w:tc>
          <w:tcPr>
            <w:tcW w:w="1701" w:type="dxa"/>
          </w:tcPr>
          <w:p w:rsidR="004475B1" w:rsidRPr="005970A1" w:rsidRDefault="004475B1" w:rsidP="00451F4B">
            <w:pPr>
              <w:rPr>
                <w:sz w:val="24"/>
                <w:szCs w:val="24"/>
              </w:rPr>
            </w:pPr>
            <w:r w:rsidRPr="005970A1">
              <w:rPr>
                <w:sz w:val="24"/>
                <w:szCs w:val="24"/>
              </w:rPr>
              <w:t>1</w:t>
            </w:r>
          </w:p>
        </w:tc>
        <w:tc>
          <w:tcPr>
            <w:tcW w:w="1559" w:type="dxa"/>
          </w:tcPr>
          <w:p w:rsidR="004475B1" w:rsidRPr="005970A1" w:rsidRDefault="004475B1" w:rsidP="00451F4B">
            <w:pPr>
              <w:jc w:val="center"/>
              <w:rPr>
                <w:sz w:val="24"/>
                <w:szCs w:val="24"/>
              </w:rPr>
            </w:pPr>
          </w:p>
        </w:tc>
      </w:tr>
      <w:tr w:rsidR="004475B1" w:rsidRPr="005970A1" w:rsidTr="00183B02">
        <w:tc>
          <w:tcPr>
            <w:tcW w:w="1418" w:type="dxa"/>
          </w:tcPr>
          <w:p w:rsidR="004475B1" w:rsidRPr="00963090" w:rsidRDefault="004475B1" w:rsidP="00154E4D">
            <w:pPr>
              <w:pStyle w:val="af7"/>
              <w:widowControl/>
              <w:numPr>
                <w:ilvl w:val="0"/>
                <w:numId w:val="342"/>
              </w:numPr>
              <w:suppressAutoHyphens w:val="0"/>
              <w:snapToGrid w:val="0"/>
              <w:jc w:val="center"/>
              <w:rPr>
                <w:sz w:val="24"/>
                <w:szCs w:val="24"/>
                <w:lang w:eastAsia="en-US"/>
              </w:rPr>
            </w:pPr>
          </w:p>
        </w:tc>
        <w:tc>
          <w:tcPr>
            <w:tcW w:w="9072" w:type="dxa"/>
          </w:tcPr>
          <w:p w:rsidR="004475B1" w:rsidRPr="005970A1" w:rsidRDefault="004475B1" w:rsidP="00451F4B">
            <w:pPr>
              <w:pStyle w:val="Default"/>
            </w:pPr>
            <w:r w:rsidRPr="005970A1">
              <w:t xml:space="preserve">Икон </w:t>
            </w:r>
          </w:p>
        </w:tc>
        <w:tc>
          <w:tcPr>
            <w:tcW w:w="1701" w:type="dxa"/>
          </w:tcPr>
          <w:p w:rsidR="004475B1" w:rsidRPr="005970A1" w:rsidRDefault="004475B1" w:rsidP="00451F4B">
            <w:pPr>
              <w:rPr>
                <w:sz w:val="24"/>
                <w:szCs w:val="24"/>
              </w:rPr>
            </w:pPr>
            <w:r w:rsidRPr="005970A1">
              <w:rPr>
                <w:sz w:val="24"/>
                <w:szCs w:val="24"/>
              </w:rPr>
              <w:t>1</w:t>
            </w:r>
          </w:p>
        </w:tc>
        <w:tc>
          <w:tcPr>
            <w:tcW w:w="1559" w:type="dxa"/>
          </w:tcPr>
          <w:p w:rsidR="004475B1" w:rsidRPr="005970A1" w:rsidRDefault="004475B1" w:rsidP="00451F4B">
            <w:pPr>
              <w:jc w:val="center"/>
              <w:rPr>
                <w:sz w:val="24"/>
                <w:szCs w:val="24"/>
              </w:rPr>
            </w:pPr>
          </w:p>
        </w:tc>
      </w:tr>
      <w:tr w:rsidR="004475B1" w:rsidRPr="005970A1" w:rsidTr="00183B02">
        <w:tc>
          <w:tcPr>
            <w:tcW w:w="1418" w:type="dxa"/>
          </w:tcPr>
          <w:p w:rsidR="004475B1" w:rsidRPr="00963090" w:rsidRDefault="004475B1" w:rsidP="00154E4D">
            <w:pPr>
              <w:pStyle w:val="af7"/>
              <w:widowControl/>
              <w:numPr>
                <w:ilvl w:val="0"/>
                <w:numId w:val="342"/>
              </w:numPr>
              <w:suppressAutoHyphens w:val="0"/>
              <w:snapToGrid w:val="0"/>
              <w:jc w:val="center"/>
              <w:rPr>
                <w:sz w:val="24"/>
                <w:szCs w:val="24"/>
                <w:lang w:eastAsia="en-US"/>
              </w:rPr>
            </w:pPr>
          </w:p>
        </w:tc>
        <w:tc>
          <w:tcPr>
            <w:tcW w:w="9072" w:type="dxa"/>
          </w:tcPr>
          <w:p w:rsidR="004475B1" w:rsidRPr="005970A1" w:rsidRDefault="004475B1" w:rsidP="00451F4B">
            <w:pPr>
              <w:pStyle w:val="Default"/>
            </w:pPr>
            <w:r w:rsidRPr="005970A1">
              <w:t xml:space="preserve">Творческие работы учащихся. Работа по созданию проектов </w:t>
            </w:r>
          </w:p>
        </w:tc>
        <w:tc>
          <w:tcPr>
            <w:tcW w:w="1701" w:type="dxa"/>
          </w:tcPr>
          <w:p w:rsidR="004475B1" w:rsidRPr="005970A1" w:rsidRDefault="004475B1" w:rsidP="00451F4B">
            <w:pPr>
              <w:rPr>
                <w:sz w:val="24"/>
                <w:szCs w:val="24"/>
              </w:rPr>
            </w:pPr>
            <w:r w:rsidRPr="005970A1">
              <w:rPr>
                <w:sz w:val="24"/>
                <w:szCs w:val="24"/>
              </w:rPr>
              <w:t>1</w:t>
            </w:r>
          </w:p>
        </w:tc>
        <w:tc>
          <w:tcPr>
            <w:tcW w:w="1559" w:type="dxa"/>
          </w:tcPr>
          <w:p w:rsidR="004475B1" w:rsidRPr="005970A1" w:rsidRDefault="004475B1" w:rsidP="00451F4B">
            <w:pPr>
              <w:jc w:val="center"/>
              <w:rPr>
                <w:sz w:val="24"/>
                <w:szCs w:val="24"/>
              </w:rPr>
            </w:pPr>
          </w:p>
        </w:tc>
      </w:tr>
      <w:tr w:rsidR="004475B1" w:rsidRPr="005970A1" w:rsidTr="00183B02">
        <w:tc>
          <w:tcPr>
            <w:tcW w:w="1418" w:type="dxa"/>
          </w:tcPr>
          <w:p w:rsidR="004475B1" w:rsidRPr="00963090" w:rsidRDefault="004475B1" w:rsidP="00154E4D">
            <w:pPr>
              <w:pStyle w:val="af7"/>
              <w:widowControl/>
              <w:numPr>
                <w:ilvl w:val="0"/>
                <w:numId w:val="342"/>
              </w:numPr>
              <w:suppressAutoHyphens w:val="0"/>
              <w:snapToGrid w:val="0"/>
              <w:jc w:val="center"/>
              <w:rPr>
                <w:sz w:val="24"/>
                <w:szCs w:val="24"/>
                <w:lang w:eastAsia="en-US"/>
              </w:rPr>
            </w:pPr>
          </w:p>
        </w:tc>
        <w:tc>
          <w:tcPr>
            <w:tcW w:w="9072" w:type="dxa"/>
          </w:tcPr>
          <w:p w:rsidR="004475B1" w:rsidRPr="005970A1" w:rsidRDefault="004475B1" w:rsidP="00451F4B">
            <w:pPr>
              <w:pStyle w:val="Default"/>
            </w:pPr>
            <w:r w:rsidRPr="005970A1">
              <w:t xml:space="preserve">Творческие работы учащихся. Работа по созданию проектов </w:t>
            </w:r>
          </w:p>
        </w:tc>
        <w:tc>
          <w:tcPr>
            <w:tcW w:w="1701" w:type="dxa"/>
          </w:tcPr>
          <w:p w:rsidR="004475B1" w:rsidRPr="005970A1" w:rsidRDefault="004475B1" w:rsidP="00451F4B">
            <w:pPr>
              <w:rPr>
                <w:sz w:val="24"/>
                <w:szCs w:val="24"/>
              </w:rPr>
            </w:pPr>
            <w:r w:rsidRPr="005970A1">
              <w:rPr>
                <w:sz w:val="24"/>
                <w:szCs w:val="24"/>
              </w:rPr>
              <w:t>1</w:t>
            </w:r>
          </w:p>
        </w:tc>
        <w:tc>
          <w:tcPr>
            <w:tcW w:w="1559" w:type="dxa"/>
          </w:tcPr>
          <w:p w:rsidR="004475B1" w:rsidRPr="005970A1" w:rsidRDefault="004475B1" w:rsidP="00451F4B">
            <w:pPr>
              <w:jc w:val="center"/>
              <w:rPr>
                <w:sz w:val="24"/>
                <w:szCs w:val="24"/>
              </w:rPr>
            </w:pPr>
          </w:p>
        </w:tc>
      </w:tr>
      <w:tr w:rsidR="004475B1" w:rsidRPr="005970A1" w:rsidTr="00183B02">
        <w:tc>
          <w:tcPr>
            <w:tcW w:w="1418" w:type="dxa"/>
          </w:tcPr>
          <w:p w:rsidR="004475B1" w:rsidRPr="00963090" w:rsidRDefault="004475B1" w:rsidP="00154E4D">
            <w:pPr>
              <w:pStyle w:val="af7"/>
              <w:widowControl/>
              <w:numPr>
                <w:ilvl w:val="0"/>
                <w:numId w:val="342"/>
              </w:numPr>
              <w:suppressAutoHyphens w:val="0"/>
              <w:snapToGrid w:val="0"/>
              <w:jc w:val="center"/>
              <w:rPr>
                <w:sz w:val="24"/>
                <w:szCs w:val="24"/>
                <w:lang w:eastAsia="en-US"/>
              </w:rPr>
            </w:pPr>
          </w:p>
        </w:tc>
        <w:tc>
          <w:tcPr>
            <w:tcW w:w="9072" w:type="dxa"/>
          </w:tcPr>
          <w:p w:rsidR="004475B1" w:rsidRPr="005970A1" w:rsidRDefault="004475B1" w:rsidP="00451F4B">
            <w:pPr>
              <w:pStyle w:val="Default"/>
            </w:pPr>
            <w:r w:rsidRPr="005970A1">
              <w:t xml:space="preserve">Как христианство пришло на Русь </w:t>
            </w:r>
          </w:p>
        </w:tc>
        <w:tc>
          <w:tcPr>
            <w:tcW w:w="1701" w:type="dxa"/>
          </w:tcPr>
          <w:p w:rsidR="004475B1" w:rsidRPr="005970A1" w:rsidRDefault="004475B1" w:rsidP="00451F4B">
            <w:pPr>
              <w:rPr>
                <w:sz w:val="24"/>
                <w:szCs w:val="24"/>
              </w:rPr>
            </w:pPr>
            <w:r w:rsidRPr="005970A1">
              <w:rPr>
                <w:sz w:val="24"/>
                <w:szCs w:val="24"/>
              </w:rPr>
              <w:t>1</w:t>
            </w:r>
          </w:p>
        </w:tc>
        <w:tc>
          <w:tcPr>
            <w:tcW w:w="1559" w:type="dxa"/>
          </w:tcPr>
          <w:p w:rsidR="004475B1" w:rsidRPr="005970A1" w:rsidRDefault="004475B1" w:rsidP="00451F4B">
            <w:pPr>
              <w:jc w:val="center"/>
              <w:rPr>
                <w:sz w:val="24"/>
                <w:szCs w:val="24"/>
              </w:rPr>
            </w:pPr>
          </w:p>
        </w:tc>
      </w:tr>
      <w:tr w:rsidR="004475B1" w:rsidRPr="005970A1" w:rsidTr="00183B02">
        <w:tc>
          <w:tcPr>
            <w:tcW w:w="1418" w:type="dxa"/>
          </w:tcPr>
          <w:p w:rsidR="004475B1" w:rsidRPr="00963090" w:rsidRDefault="004475B1" w:rsidP="00154E4D">
            <w:pPr>
              <w:pStyle w:val="af7"/>
              <w:widowControl/>
              <w:numPr>
                <w:ilvl w:val="0"/>
                <w:numId w:val="342"/>
              </w:numPr>
              <w:suppressAutoHyphens w:val="0"/>
              <w:snapToGrid w:val="0"/>
              <w:jc w:val="center"/>
              <w:rPr>
                <w:sz w:val="24"/>
                <w:szCs w:val="24"/>
                <w:lang w:eastAsia="en-US"/>
              </w:rPr>
            </w:pPr>
          </w:p>
        </w:tc>
        <w:tc>
          <w:tcPr>
            <w:tcW w:w="9072" w:type="dxa"/>
          </w:tcPr>
          <w:p w:rsidR="004475B1" w:rsidRPr="005970A1" w:rsidRDefault="004475B1" w:rsidP="00451F4B">
            <w:pPr>
              <w:pStyle w:val="Default"/>
            </w:pPr>
            <w:r w:rsidRPr="005970A1">
              <w:t xml:space="preserve">Подвиг </w:t>
            </w:r>
          </w:p>
        </w:tc>
        <w:tc>
          <w:tcPr>
            <w:tcW w:w="1701" w:type="dxa"/>
          </w:tcPr>
          <w:p w:rsidR="004475B1" w:rsidRPr="005970A1" w:rsidRDefault="004475B1" w:rsidP="00451F4B">
            <w:pPr>
              <w:rPr>
                <w:sz w:val="24"/>
                <w:szCs w:val="24"/>
              </w:rPr>
            </w:pPr>
            <w:r w:rsidRPr="005970A1">
              <w:rPr>
                <w:sz w:val="24"/>
                <w:szCs w:val="24"/>
              </w:rPr>
              <w:t>1</w:t>
            </w:r>
          </w:p>
        </w:tc>
        <w:tc>
          <w:tcPr>
            <w:tcW w:w="1559" w:type="dxa"/>
          </w:tcPr>
          <w:p w:rsidR="004475B1" w:rsidRPr="005970A1" w:rsidRDefault="004475B1" w:rsidP="00451F4B">
            <w:pPr>
              <w:jc w:val="center"/>
              <w:rPr>
                <w:sz w:val="24"/>
                <w:szCs w:val="24"/>
              </w:rPr>
            </w:pPr>
          </w:p>
        </w:tc>
      </w:tr>
      <w:tr w:rsidR="004475B1" w:rsidRPr="005970A1" w:rsidTr="00183B02">
        <w:tc>
          <w:tcPr>
            <w:tcW w:w="1418" w:type="dxa"/>
          </w:tcPr>
          <w:p w:rsidR="004475B1" w:rsidRPr="00963090" w:rsidRDefault="004475B1" w:rsidP="00154E4D">
            <w:pPr>
              <w:pStyle w:val="af7"/>
              <w:widowControl/>
              <w:numPr>
                <w:ilvl w:val="0"/>
                <w:numId w:val="342"/>
              </w:numPr>
              <w:suppressAutoHyphens w:val="0"/>
              <w:snapToGrid w:val="0"/>
              <w:jc w:val="center"/>
              <w:rPr>
                <w:sz w:val="24"/>
                <w:szCs w:val="24"/>
                <w:lang w:eastAsia="en-US"/>
              </w:rPr>
            </w:pPr>
          </w:p>
        </w:tc>
        <w:tc>
          <w:tcPr>
            <w:tcW w:w="9072" w:type="dxa"/>
          </w:tcPr>
          <w:p w:rsidR="004475B1" w:rsidRPr="005970A1" w:rsidRDefault="004475B1" w:rsidP="00451F4B">
            <w:pPr>
              <w:pStyle w:val="Default"/>
            </w:pPr>
            <w:r w:rsidRPr="005970A1">
              <w:t xml:space="preserve">Заповеди блаженств </w:t>
            </w:r>
          </w:p>
        </w:tc>
        <w:tc>
          <w:tcPr>
            <w:tcW w:w="1701" w:type="dxa"/>
          </w:tcPr>
          <w:p w:rsidR="004475B1" w:rsidRPr="005970A1" w:rsidRDefault="004475B1" w:rsidP="00451F4B">
            <w:pPr>
              <w:rPr>
                <w:sz w:val="24"/>
                <w:szCs w:val="24"/>
              </w:rPr>
            </w:pPr>
            <w:r w:rsidRPr="005970A1">
              <w:rPr>
                <w:sz w:val="24"/>
                <w:szCs w:val="24"/>
              </w:rPr>
              <w:t>1</w:t>
            </w:r>
          </w:p>
        </w:tc>
        <w:tc>
          <w:tcPr>
            <w:tcW w:w="1559" w:type="dxa"/>
          </w:tcPr>
          <w:p w:rsidR="004475B1" w:rsidRPr="005970A1" w:rsidRDefault="004475B1" w:rsidP="00451F4B">
            <w:pPr>
              <w:jc w:val="center"/>
              <w:rPr>
                <w:sz w:val="24"/>
                <w:szCs w:val="24"/>
              </w:rPr>
            </w:pPr>
          </w:p>
        </w:tc>
      </w:tr>
      <w:tr w:rsidR="004475B1" w:rsidRPr="005970A1" w:rsidTr="00183B02">
        <w:tc>
          <w:tcPr>
            <w:tcW w:w="1418" w:type="dxa"/>
          </w:tcPr>
          <w:p w:rsidR="004475B1" w:rsidRPr="00963090" w:rsidRDefault="004475B1" w:rsidP="00154E4D">
            <w:pPr>
              <w:pStyle w:val="af7"/>
              <w:widowControl/>
              <w:numPr>
                <w:ilvl w:val="0"/>
                <w:numId w:val="342"/>
              </w:numPr>
              <w:suppressAutoHyphens w:val="0"/>
              <w:snapToGrid w:val="0"/>
              <w:jc w:val="center"/>
              <w:rPr>
                <w:sz w:val="24"/>
                <w:szCs w:val="24"/>
                <w:lang w:eastAsia="en-US"/>
              </w:rPr>
            </w:pPr>
          </w:p>
        </w:tc>
        <w:tc>
          <w:tcPr>
            <w:tcW w:w="9072" w:type="dxa"/>
          </w:tcPr>
          <w:p w:rsidR="004475B1" w:rsidRPr="005970A1" w:rsidRDefault="004475B1" w:rsidP="00451F4B">
            <w:pPr>
              <w:pStyle w:val="Default"/>
            </w:pPr>
            <w:r w:rsidRPr="005970A1">
              <w:t xml:space="preserve">Зачем творить добро? </w:t>
            </w:r>
          </w:p>
        </w:tc>
        <w:tc>
          <w:tcPr>
            <w:tcW w:w="1701" w:type="dxa"/>
          </w:tcPr>
          <w:p w:rsidR="004475B1" w:rsidRPr="005970A1" w:rsidRDefault="004475B1" w:rsidP="00451F4B">
            <w:pPr>
              <w:rPr>
                <w:sz w:val="24"/>
                <w:szCs w:val="24"/>
              </w:rPr>
            </w:pPr>
            <w:r w:rsidRPr="005970A1">
              <w:rPr>
                <w:sz w:val="24"/>
                <w:szCs w:val="24"/>
              </w:rPr>
              <w:t>1</w:t>
            </w:r>
          </w:p>
        </w:tc>
        <w:tc>
          <w:tcPr>
            <w:tcW w:w="1559" w:type="dxa"/>
          </w:tcPr>
          <w:p w:rsidR="004475B1" w:rsidRPr="005970A1" w:rsidRDefault="004475B1" w:rsidP="00451F4B">
            <w:pPr>
              <w:jc w:val="center"/>
              <w:rPr>
                <w:sz w:val="24"/>
                <w:szCs w:val="24"/>
              </w:rPr>
            </w:pPr>
          </w:p>
        </w:tc>
      </w:tr>
      <w:tr w:rsidR="004475B1" w:rsidRPr="005970A1" w:rsidTr="00183B02">
        <w:tc>
          <w:tcPr>
            <w:tcW w:w="1418" w:type="dxa"/>
          </w:tcPr>
          <w:p w:rsidR="004475B1" w:rsidRPr="00963090" w:rsidRDefault="004475B1" w:rsidP="00154E4D">
            <w:pPr>
              <w:pStyle w:val="af7"/>
              <w:widowControl/>
              <w:numPr>
                <w:ilvl w:val="0"/>
                <w:numId w:val="342"/>
              </w:numPr>
              <w:suppressAutoHyphens w:val="0"/>
              <w:snapToGrid w:val="0"/>
              <w:jc w:val="center"/>
              <w:rPr>
                <w:sz w:val="24"/>
                <w:szCs w:val="24"/>
                <w:lang w:eastAsia="en-US"/>
              </w:rPr>
            </w:pPr>
          </w:p>
        </w:tc>
        <w:tc>
          <w:tcPr>
            <w:tcW w:w="9072" w:type="dxa"/>
          </w:tcPr>
          <w:p w:rsidR="004475B1" w:rsidRPr="005970A1" w:rsidRDefault="004475B1" w:rsidP="00451F4B">
            <w:pPr>
              <w:pStyle w:val="Default"/>
            </w:pPr>
            <w:r w:rsidRPr="005970A1">
              <w:t xml:space="preserve">Чудо в жизни христианина Святая Троица, добродетель, вера </w:t>
            </w:r>
          </w:p>
        </w:tc>
        <w:tc>
          <w:tcPr>
            <w:tcW w:w="1701" w:type="dxa"/>
          </w:tcPr>
          <w:p w:rsidR="004475B1" w:rsidRPr="005970A1" w:rsidRDefault="004475B1" w:rsidP="00451F4B">
            <w:pPr>
              <w:rPr>
                <w:sz w:val="24"/>
                <w:szCs w:val="24"/>
              </w:rPr>
            </w:pPr>
            <w:r w:rsidRPr="005970A1">
              <w:rPr>
                <w:sz w:val="24"/>
                <w:szCs w:val="24"/>
              </w:rPr>
              <w:t>1</w:t>
            </w:r>
          </w:p>
        </w:tc>
        <w:tc>
          <w:tcPr>
            <w:tcW w:w="1559" w:type="dxa"/>
          </w:tcPr>
          <w:p w:rsidR="004475B1" w:rsidRPr="005970A1" w:rsidRDefault="004475B1" w:rsidP="00451F4B">
            <w:pPr>
              <w:jc w:val="center"/>
              <w:rPr>
                <w:sz w:val="24"/>
                <w:szCs w:val="24"/>
              </w:rPr>
            </w:pPr>
          </w:p>
        </w:tc>
      </w:tr>
      <w:tr w:rsidR="004475B1" w:rsidRPr="005970A1" w:rsidTr="00183B02">
        <w:tc>
          <w:tcPr>
            <w:tcW w:w="1418" w:type="dxa"/>
          </w:tcPr>
          <w:p w:rsidR="004475B1" w:rsidRPr="00963090" w:rsidRDefault="004475B1" w:rsidP="00154E4D">
            <w:pPr>
              <w:pStyle w:val="af7"/>
              <w:widowControl/>
              <w:numPr>
                <w:ilvl w:val="0"/>
                <w:numId w:val="342"/>
              </w:numPr>
              <w:suppressAutoHyphens w:val="0"/>
              <w:snapToGrid w:val="0"/>
              <w:jc w:val="center"/>
              <w:rPr>
                <w:sz w:val="24"/>
                <w:szCs w:val="24"/>
                <w:lang w:eastAsia="en-US"/>
              </w:rPr>
            </w:pPr>
          </w:p>
        </w:tc>
        <w:tc>
          <w:tcPr>
            <w:tcW w:w="9072" w:type="dxa"/>
          </w:tcPr>
          <w:p w:rsidR="004475B1" w:rsidRPr="005970A1" w:rsidRDefault="004475B1" w:rsidP="00451F4B">
            <w:pPr>
              <w:pStyle w:val="Default"/>
            </w:pPr>
            <w:r w:rsidRPr="005970A1">
              <w:t xml:space="preserve">Православие о Божием суде </w:t>
            </w:r>
          </w:p>
        </w:tc>
        <w:tc>
          <w:tcPr>
            <w:tcW w:w="1701" w:type="dxa"/>
          </w:tcPr>
          <w:p w:rsidR="004475B1" w:rsidRPr="005970A1" w:rsidRDefault="004475B1" w:rsidP="00451F4B">
            <w:pPr>
              <w:rPr>
                <w:sz w:val="24"/>
                <w:szCs w:val="24"/>
              </w:rPr>
            </w:pPr>
            <w:r w:rsidRPr="005970A1">
              <w:rPr>
                <w:sz w:val="24"/>
                <w:szCs w:val="24"/>
              </w:rPr>
              <w:t>1</w:t>
            </w:r>
          </w:p>
        </w:tc>
        <w:tc>
          <w:tcPr>
            <w:tcW w:w="1559" w:type="dxa"/>
          </w:tcPr>
          <w:p w:rsidR="004475B1" w:rsidRPr="005970A1" w:rsidRDefault="004475B1" w:rsidP="00451F4B">
            <w:pPr>
              <w:jc w:val="center"/>
              <w:rPr>
                <w:sz w:val="24"/>
                <w:szCs w:val="24"/>
              </w:rPr>
            </w:pPr>
          </w:p>
        </w:tc>
      </w:tr>
      <w:tr w:rsidR="004475B1" w:rsidRPr="005970A1" w:rsidTr="00183B02">
        <w:tc>
          <w:tcPr>
            <w:tcW w:w="1418" w:type="dxa"/>
          </w:tcPr>
          <w:p w:rsidR="004475B1" w:rsidRPr="00963090" w:rsidRDefault="004475B1" w:rsidP="00154E4D">
            <w:pPr>
              <w:pStyle w:val="af7"/>
              <w:widowControl/>
              <w:numPr>
                <w:ilvl w:val="0"/>
                <w:numId w:val="342"/>
              </w:numPr>
              <w:suppressAutoHyphens w:val="0"/>
              <w:snapToGrid w:val="0"/>
              <w:jc w:val="center"/>
              <w:rPr>
                <w:sz w:val="24"/>
                <w:szCs w:val="24"/>
                <w:lang w:eastAsia="en-US"/>
              </w:rPr>
            </w:pPr>
          </w:p>
        </w:tc>
        <w:tc>
          <w:tcPr>
            <w:tcW w:w="9072" w:type="dxa"/>
          </w:tcPr>
          <w:p w:rsidR="004475B1" w:rsidRPr="005970A1" w:rsidRDefault="004475B1" w:rsidP="00451F4B">
            <w:pPr>
              <w:pStyle w:val="Default"/>
            </w:pPr>
            <w:r w:rsidRPr="005970A1">
              <w:t xml:space="preserve">Таинство Причастия </w:t>
            </w:r>
          </w:p>
        </w:tc>
        <w:tc>
          <w:tcPr>
            <w:tcW w:w="1701" w:type="dxa"/>
          </w:tcPr>
          <w:p w:rsidR="004475B1" w:rsidRPr="005970A1" w:rsidRDefault="004475B1" w:rsidP="00451F4B">
            <w:pPr>
              <w:rPr>
                <w:sz w:val="24"/>
                <w:szCs w:val="24"/>
              </w:rPr>
            </w:pPr>
            <w:r w:rsidRPr="005970A1">
              <w:rPr>
                <w:sz w:val="24"/>
                <w:szCs w:val="24"/>
              </w:rPr>
              <w:t>1</w:t>
            </w:r>
          </w:p>
        </w:tc>
        <w:tc>
          <w:tcPr>
            <w:tcW w:w="1559" w:type="dxa"/>
          </w:tcPr>
          <w:p w:rsidR="004475B1" w:rsidRPr="005970A1" w:rsidRDefault="004475B1" w:rsidP="00451F4B">
            <w:pPr>
              <w:jc w:val="center"/>
              <w:rPr>
                <w:sz w:val="24"/>
                <w:szCs w:val="24"/>
              </w:rPr>
            </w:pPr>
          </w:p>
        </w:tc>
      </w:tr>
      <w:tr w:rsidR="004475B1" w:rsidRPr="005970A1" w:rsidTr="00183B02">
        <w:tc>
          <w:tcPr>
            <w:tcW w:w="1418" w:type="dxa"/>
          </w:tcPr>
          <w:p w:rsidR="004475B1" w:rsidRPr="00963090" w:rsidRDefault="004475B1" w:rsidP="00154E4D">
            <w:pPr>
              <w:pStyle w:val="af7"/>
              <w:widowControl/>
              <w:numPr>
                <w:ilvl w:val="0"/>
                <w:numId w:val="342"/>
              </w:numPr>
              <w:suppressAutoHyphens w:val="0"/>
              <w:snapToGrid w:val="0"/>
              <w:jc w:val="center"/>
              <w:rPr>
                <w:sz w:val="24"/>
                <w:szCs w:val="24"/>
                <w:lang w:eastAsia="en-US"/>
              </w:rPr>
            </w:pPr>
          </w:p>
        </w:tc>
        <w:tc>
          <w:tcPr>
            <w:tcW w:w="9072" w:type="dxa"/>
          </w:tcPr>
          <w:p w:rsidR="004475B1" w:rsidRPr="005970A1" w:rsidRDefault="004475B1" w:rsidP="00451F4B">
            <w:pPr>
              <w:pStyle w:val="Default"/>
            </w:pPr>
            <w:r w:rsidRPr="005970A1">
              <w:t xml:space="preserve">Монастырь </w:t>
            </w:r>
          </w:p>
        </w:tc>
        <w:tc>
          <w:tcPr>
            <w:tcW w:w="1701" w:type="dxa"/>
          </w:tcPr>
          <w:p w:rsidR="004475B1" w:rsidRPr="005970A1" w:rsidRDefault="004475B1" w:rsidP="00451F4B">
            <w:pPr>
              <w:rPr>
                <w:sz w:val="24"/>
                <w:szCs w:val="24"/>
              </w:rPr>
            </w:pPr>
            <w:r w:rsidRPr="005970A1">
              <w:rPr>
                <w:sz w:val="24"/>
                <w:szCs w:val="24"/>
              </w:rPr>
              <w:t>1</w:t>
            </w:r>
          </w:p>
        </w:tc>
        <w:tc>
          <w:tcPr>
            <w:tcW w:w="1559" w:type="dxa"/>
          </w:tcPr>
          <w:p w:rsidR="004475B1" w:rsidRPr="005970A1" w:rsidRDefault="004475B1" w:rsidP="00451F4B">
            <w:pPr>
              <w:jc w:val="center"/>
              <w:rPr>
                <w:sz w:val="24"/>
                <w:szCs w:val="24"/>
              </w:rPr>
            </w:pPr>
          </w:p>
        </w:tc>
      </w:tr>
      <w:tr w:rsidR="004475B1" w:rsidRPr="005970A1" w:rsidTr="00183B02">
        <w:tc>
          <w:tcPr>
            <w:tcW w:w="1418" w:type="dxa"/>
          </w:tcPr>
          <w:p w:rsidR="004475B1" w:rsidRPr="00963090" w:rsidRDefault="004475B1" w:rsidP="00154E4D">
            <w:pPr>
              <w:pStyle w:val="af7"/>
              <w:widowControl/>
              <w:numPr>
                <w:ilvl w:val="0"/>
                <w:numId w:val="342"/>
              </w:numPr>
              <w:suppressAutoHyphens w:val="0"/>
              <w:snapToGrid w:val="0"/>
              <w:jc w:val="center"/>
              <w:rPr>
                <w:sz w:val="24"/>
                <w:szCs w:val="24"/>
                <w:lang w:eastAsia="en-US"/>
              </w:rPr>
            </w:pPr>
          </w:p>
        </w:tc>
        <w:tc>
          <w:tcPr>
            <w:tcW w:w="9072" w:type="dxa"/>
          </w:tcPr>
          <w:p w:rsidR="004475B1" w:rsidRPr="005970A1" w:rsidRDefault="004475B1" w:rsidP="00451F4B">
            <w:pPr>
              <w:pStyle w:val="Default"/>
            </w:pPr>
            <w:r w:rsidRPr="005970A1">
              <w:t xml:space="preserve">Отношение христианина к природе </w:t>
            </w:r>
          </w:p>
        </w:tc>
        <w:tc>
          <w:tcPr>
            <w:tcW w:w="1701" w:type="dxa"/>
          </w:tcPr>
          <w:p w:rsidR="004475B1" w:rsidRPr="005970A1" w:rsidRDefault="004475B1" w:rsidP="00451F4B">
            <w:pPr>
              <w:rPr>
                <w:sz w:val="24"/>
                <w:szCs w:val="24"/>
              </w:rPr>
            </w:pPr>
            <w:r w:rsidRPr="005970A1">
              <w:rPr>
                <w:sz w:val="24"/>
                <w:szCs w:val="24"/>
              </w:rPr>
              <w:t>1</w:t>
            </w:r>
          </w:p>
        </w:tc>
        <w:tc>
          <w:tcPr>
            <w:tcW w:w="1559" w:type="dxa"/>
          </w:tcPr>
          <w:p w:rsidR="004475B1" w:rsidRPr="005970A1" w:rsidRDefault="004475B1" w:rsidP="00451F4B">
            <w:pPr>
              <w:jc w:val="center"/>
              <w:rPr>
                <w:sz w:val="24"/>
                <w:szCs w:val="24"/>
              </w:rPr>
            </w:pPr>
          </w:p>
        </w:tc>
      </w:tr>
      <w:tr w:rsidR="004475B1" w:rsidRPr="005970A1" w:rsidTr="00183B02">
        <w:tc>
          <w:tcPr>
            <w:tcW w:w="1418" w:type="dxa"/>
          </w:tcPr>
          <w:p w:rsidR="004475B1" w:rsidRPr="00963090" w:rsidRDefault="004475B1" w:rsidP="00154E4D">
            <w:pPr>
              <w:pStyle w:val="af7"/>
              <w:widowControl/>
              <w:numPr>
                <w:ilvl w:val="0"/>
                <w:numId w:val="342"/>
              </w:numPr>
              <w:suppressAutoHyphens w:val="0"/>
              <w:snapToGrid w:val="0"/>
              <w:jc w:val="center"/>
              <w:rPr>
                <w:sz w:val="24"/>
                <w:szCs w:val="24"/>
                <w:lang w:eastAsia="en-US"/>
              </w:rPr>
            </w:pPr>
          </w:p>
        </w:tc>
        <w:tc>
          <w:tcPr>
            <w:tcW w:w="9072" w:type="dxa"/>
          </w:tcPr>
          <w:p w:rsidR="004475B1" w:rsidRPr="005970A1" w:rsidRDefault="004475B1" w:rsidP="00451F4B">
            <w:pPr>
              <w:pStyle w:val="Default"/>
            </w:pPr>
            <w:r w:rsidRPr="005970A1">
              <w:t xml:space="preserve">Христианская семья </w:t>
            </w:r>
          </w:p>
        </w:tc>
        <w:tc>
          <w:tcPr>
            <w:tcW w:w="1701" w:type="dxa"/>
          </w:tcPr>
          <w:p w:rsidR="004475B1" w:rsidRPr="005970A1" w:rsidRDefault="004475B1" w:rsidP="00451F4B">
            <w:pPr>
              <w:rPr>
                <w:sz w:val="24"/>
                <w:szCs w:val="24"/>
              </w:rPr>
            </w:pPr>
            <w:r w:rsidRPr="005970A1">
              <w:rPr>
                <w:sz w:val="24"/>
                <w:szCs w:val="24"/>
              </w:rPr>
              <w:t>1</w:t>
            </w:r>
          </w:p>
        </w:tc>
        <w:tc>
          <w:tcPr>
            <w:tcW w:w="1559" w:type="dxa"/>
          </w:tcPr>
          <w:p w:rsidR="004475B1" w:rsidRPr="005970A1" w:rsidRDefault="004475B1" w:rsidP="00451F4B">
            <w:pPr>
              <w:jc w:val="center"/>
              <w:rPr>
                <w:sz w:val="24"/>
                <w:szCs w:val="24"/>
              </w:rPr>
            </w:pPr>
          </w:p>
        </w:tc>
      </w:tr>
      <w:tr w:rsidR="004475B1" w:rsidRPr="005970A1" w:rsidTr="00183B02">
        <w:tc>
          <w:tcPr>
            <w:tcW w:w="1418" w:type="dxa"/>
          </w:tcPr>
          <w:p w:rsidR="004475B1" w:rsidRPr="00963090" w:rsidRDefault="004475B1" w:rsidP="00154E4D">
            <w:pPr>
              <w:pStyle w:val="af7"/>
              <w:widowControl/>
              <w:numPr>
                <w:ilvl w:val="0"/>
                <w:numId w:val="342"/>
              </w:numPr>
              <w:suppressAutoHyphens w:val="0"/>
              <w:snapToGrid w:val="0"/>
              <w:jc w:val="center"/>
              <w:rPr>
                <w:sz w:val="24"/>
                <w:szCs w:val="24"/>
                <w:lang w:eastAsia="en-US"/>
              </w:rPr>
            </w:pPr>
          </w:p>
        </w:tc>
        <w:tc>
          <w:tcPr>
            <w:tcW w:w="9072" w:type="dxa"/>
          </w:tcPr>
          <w:p w:rsidR="004475B1" w:rsidRPr="005970A1" w:rsidRDefault="004475B1" w:rsidP="00451F4B">
            <w:pPr>
              <w:pStyle w:val="Default"/>
            </w:pPr>
            <w:r w:rsidRPr="005970A1">
              <w:t xml:space="preserve">Защита Отечества </w:t>
            </w:r>
          </w:p>
        </w:tc>
        <w:tc>
          <w:tcPr>
            <w:tcW w:w="1701" w:type="dxa"/>
          </w:tcPr>
          <w:p w:rsidR="004475B1" w:rsidRPr="005970A1" w:rsidRDefault="004475B1" w:rsidP="00451F4B">
            <w:pPr>
              <w:rPr>
                <w:sz w:val="24"/>
                <w:szCs w:val="24"/>
              </w:rPr>
            </w:pPr>
            <w:r w:rsidRPr="005970A1">
              <w:rPr>
                <w:sz w:val="24"/>
                <w:szCs w:val="24"/>
              </w:rPr>
              <w:t>1</w:t>
            </w:r>
          </w:p>
        </w:tc>
        <w:tc>
          <w:tcPr>
            <w:tcW w:w="1559" w:type="dxa"/>
          </w:tcPr>
          <w:p w:rsidR="004475B1" w:rsidRPr="005970A1" w:rsidRDefault="004475B1" w:rsidP="00451F4B">
            <w:pPr>
              <w:jc w:val="center"/>
              <w:rPr>
                <w:sz w:val="24"/>
                <w:szCs w:val="24"/>
              </w:rPr>
            </w:pPr>
          </w:p>
        </w:tc>
      </w:tr>
      <w:tr w:rsidR="004475B1" w:rsidRPr="005970A1" w:rsidTr="00183B02">
        <w:tc>
          <w:tcPr>
            <w:tcW w:w="1418" w:type="dxa"/>
          </w:tcPr>
          <w:p w:rsidR="004475B1" w:rsidRPr="00963090" w:rsidRDefault="004475B1" w:rsidP="00154E4D">
            <w:pPr>
              <w:pStyle w:val="af7"/>
              <w:widowControl/>
              <w:numPr>
                <w:ilvl w:val="0"/>
                <w:numId w:val="342"/>
              </w:numPr>
              <w:suppressAutoHyphens w:val="0"/>
              <w:snapToGrid w:val="0"/>
              <w:jc w:val="center"/>
              <w:rPr>
                <w:sz w:val="24"/>
                <w:szCs w:val="24"/>
                <w:lang w:eastAsia="en-US"/>
              </w:rPr>
            </w:pPr>
          </w:p>
        </w:tc>
        <w:tc>
          <w:tcPr>
            <w:tcW w:w="9072" w:type="dxa"/>
          </w:tcPr>
          <w:p w:rsidR="004475B1" w:rsidRPr="005970A1" w:rsidRDefault="004475B1" w:rsidP="00451F4B">
            <w:pPr>
              <w:pStyle w:val="Default"/>
            </w:pPr>
            <w:r w:rsidRPr="005970A1">
              <w:t xml:space="preserve">Христианин в труде </w:t>
            </w:r>
          </w:p>
        </w:tc>
        <w:tc>
          <w:tcPr>
            <w:tcW w:w="1701" w:type="dxa"/>
          </w:tcPr>
          <w:p w:rsidR="004475B1" w:rsidRPr="005970A1" w:rsidRDefault="004475B1" w:rsidP="00451F4B">
            <w:pPr>
              <w:rPr>
                <w:sz w:val="24"/>
                <w:szCs w:val="24"/>
              </w:rPr>
            </w:pPr>
            <w:r w:rsidRPr="005970A1">
              <w:rPr>
                <w:sz w:val="24"/>
                <w:szCs w:val="24"/>
              </w:rPr>
              <w:t>1</w:t>
            </w:r>
          </w:p>
        </w:tc>
        <w:tc>
          <w:tcPr>
            <w:tcW w:w="1559" w:type="dxa"/>
          </w:tcPr>
          <w:p w:rsidR="004475B1" w:rsidRPr="005970A1" w:rsidRDefault="004475B1" w:rsidP="00451F4B">
            <w:pPr>
              <w:jc w:val="center"/>
              <w:rPr>
                <w:sz w:val="24"/>
                <w:szCs w:val="24"/>
              </w:rPr>
            </w:pPr>
          </w:p>
        </w:tc>
      </w:tr>
      <w:tr w:rsidR="004475B1" w:rsidRPr="005970A1" w:rsidTr="00183B02">
        <w:tc>
          <w:tcPr>
            <w:tcW w:w="1418" w:type="dxa"/>
          </w:tcPr>
          <w:p w:rsidR="004475B1" w:rsidRPr="00963090" w:rsidRDefault="004475B1" w:rsidP="00154E4D">
            <w:pPr>
              <w:pStyle w:val="af7"/>
              <w:widowControl/>
              <w:numPr>
                <w:ilvl w:val="0"/>
                <w:numId w:val="342"/>
              </w:numPr>
              <w:suppressAutoHyphens w:val="0"/>
              <w:snapToGrid w:val="0"/>
              <w:jc w:val="center"/>
              <w:rPr>
                <w:sz w:val="24"/>
                <w:szCs w:val="24"/>
                <w:lang w:eastAsia="en-US"/>
              </w:rPr>
            </w:pPr>
          </w:p>
        </w:tc>
        <w:tc>
          <w:tcPr>
            <w:tcW w:w="9072" w:type="dxa"/>
          </w:tcPr>
          <w:p w:rsidR="004475B1" w:rsidRPr="005970A1" w:rsidRDefault="004475B1" w:rsidP="00451F4B">
            <w:pPr>
              <w:pStyle w:val="Default"/>
            </w:pPr>
            <w:r w:rsidRPr="005970A1">
              <w:t xml:space="preserve">Любовь и уважение к Отечеству </w:t>
            </w:r>
          </w:p>
        </w:tc>
        <w:tc>
          <w:tcPr>
            <w:tcW w:w="1701" w:type="dxa"/>
          </w:tcPr>
          <w:p w:rsidR="004475B1" w:rsidRPr="005970A1" w:rsidRDefault="004475B1" w:rsidP="00451F4B">
            <w:pPr>
              <w:rPr>
                <w:sz w:val="24"/>
                <w:szCs w:val="24"/>
              </w:rPr>
            </w:pPr>
            <w:r w:rsidRPr="005970A1">
              <w:rPr>
                <w:sz w:val="24"/>
                <w:szCs w:val="24"/>
              </w:rPr>
              <w:t>1</w:t>
            </w:r>
          </w:p>
        </w:tc>
        <w:tc>
          <w:tcPr>
            <w:tcW w:w="1559" w:type="dxa"/>
          </w:tcPr>
          <w:p w:rsidR="004475B1" w:rsidRPr="005970A1" w:rsidRDefault="004475B1" w:rsidP="00451F4B">
            <w:pPr>
              <w:jc w:val="center"/>
              <w:rPr>
                <w:sz w:val="24"/>
                <w:szCs w:val="24"/>
              </w:rPr>
            </w:pPr>
          </w:p>
        </w:tc>
      </w:tr>
      <w:tr w:rsidR="004475B1" w:rsidRPr="005970A1" w:rsidTr="00183B02">
        <w:tc>
          <w:tcPr>
            <w:tcW w:w="1418" w:type="dxa"/>
          </w:tcPr>
          <w:p w:rsidR="004475B1" w:rsidRPr="00963090" w:rsidRDefault="004475B1" w:rsidP="00154E4D">
            <w:pPr>
              <w:pStyle w:val="af7"/>
              <w:widowControl/>
              <w:numPr>
                <w:ilvl w:val="0"/>
                <w:numId w:val="342"/>
              </w:numPr>
              <w:suppressAutoHyphens w:val="0"/>
              <w:snapToGrid w:val="0"/>
              <w:jc w:val="center"/>
              <w:rPr>
                <w:sz w:val="24"/>
                <w:szCs w:val="24"/>
                <w:lang w:eastAsia="en-US"/>
              </w:rPr>
            </w:pPr>
          </w:p>
        </w:tc>
        <w:tc>
          <w:tcPr>
            <w:tcW w:w="9072" w:type="dxa"/>
          </w:tcPr>
          <w:p w:rsidR="004475B1" w:rsidRPr="005970A1" w:rsidRDefault="00183B02" w:rsidP="00451F4B">
            <w:pPr>
              <w:pStyle w:val="Default"/>
            </w:pPr>
            <w:r>
              <w:t>Святые православия, ислама, буддизма, иудаизма.</w:t>
            </w:r>
          </w:p>
        </w:tc>
        <w:tc>
          <w:tcPr>
            <w:tcW w:w="1701" w:type="dxa"/>
          </w:tcPr>
          <w:p w:rsidR="004475B1" w:rsidRPr="005970A1" w:rsidRDefault="004475B1" w:rsidP="00451F4B">
            <w:pPr>
              <w:rPr>
                <w:sz w:val="24"/>
                <w:szCs w:val="24"/>
              </w:rPr>
            </w:pPr>
            <w:r w:rsidRPr="005970A1">
              <w:rPr>
                <w:sz w:val="24"/>
                <w:szCs w:val="24"/>
              </w:rPr>
              <w:t>1</w:t>
            </w:r>
          </w:p>
        </w:tc>
        <w:tc>
          <w:tcPr>
            <w:tcW w:w="1559" w:type="dxa"/>
          </w:tcPr>
          <w:p w:rsidR="004475B1" w:rsidRPr="005970A1" w:rsidRDefault="004475B1" w:rsidP="00451F4B">
            <w:pPr>
              <w:jc w:val="center"/>
              <w:rPr>
                <w:sz w:val="24"/>
                <w:szCs w:val="24"/>
              </w:rPr>
            </w:pPr>
          </w:p>
        </w:tc>
      </w:tr>
      <w:tr w:rsidR="004475B1" w:rsidRPr="005970A1" w:rsidTr="00183B02">
        <w:tc>
          <w:tcPr>
            <w:tcW w:w="1418" w:type="dxa"/>
          </w:tcPr>
          <w:p w:rsidR="004475B1" w:rsidRPr="00963090" w:rsidRDefault="004475B1" w:rsidP="00154E4D">
            <w:pPr>
              <w:pStyle w:val="af7"/>
              <w:widowControl/>
              <w:numPr>
                <w:ilvl w:val="0"/>
                <w:numId w:val="342"/>
              </w:numPr>
              <w:suppressAutoHyphens w:val="0"/>
              <w:snapToGrid w:val="0"/>
              <w:jc w:val="center"/>
              <w:rPr>
                <w:sz w:val="24"/>
                <w:szCs w:val="24"/>
                <w:lang w:eastAsia="en-US"/>
              </w:rPr>
            </w:pPr>
          </w:p>
        </w:tc>
        <w:tc>
          <w:tcPr>
            <w:tcW w:w="9072" w:type="dxa"/>
          </w:tcPr>
          <w:p w:rsidR="004475B1" w:rsidRPr="005970A1" w:rsidRDefault="00183B02" w:rsidP="00451F4B">
            <w:pPr>
              <w:pStyle w:val="Default"/>
            </w:pPr>
            <w:r>
              <w:t>Основные нравственные заповеди</w:t>
            </w:r>
            <w:r w:rsidR="004E0BC0">
              <w:t xml:space="preserve"> православия, ислама, буддизма, иудаизма.</w:t>
            </w:r>
          </w:p>
        </w:tc>
        <w:tc>
          <w:tcPr>
            <w:tcW w:w="1701" w:type="dxa"/>
          </w:tcPr>
          <w:p w:rsidR="004475B1" w:rsidRPr="005970A1" w:rsidRDefault="004475B1" w:rsidP="00451F4B">
            <w:pPr>
              <w:rPr>
                <w:sz w:val="24"/>
                <w:szCs w:val="24"/>
              </w:rPr>
            </w:pPr>
            <w:r w:rsidRPr="005970A1">
              <w:rPr>
                <w:sz w:val="24"/>
                <w:szCs w:val="24"/>
              </w:rPr>
              <w:t>1</w:t>
            </w:r>
          </w:p>
        </w:tc>
        <w:tc>
          <w:tcPr>
            <w:tcW w:w="1559" w:type="dxa"/>
          </w:tcPr>
          <w:p w:rsidR="004475B1" w:rsidRPr="005970A1" w:rsidRDefault="004475B1" w:rsidP="00451F4B">
            <w:pPr>
              <w:jc w:val="center"/>
              <w:rPr>
                <w:sz w:val="24"/>
                <w:szCs w:val="24"/>
              </w:rPr>
            </w:pPr>
          </w:p>
        </w:tc>
      </w:tr>
      <w:tr w:rsidR="004475B1" w:rsidRPr="005970A1" w:rsidTr="00183B02">
        <w:tc>
          <w:tcPr>
            <w:tcW w:w="1418" w:type="dxa"/>
          </w:tcPr>
          <w:p w:rsidR="004475B1" w:rsidRPr="00963090" w:rsidRDefault="004475B1" w:rsidP="00154E4D">
            <w:pPr>
              <w:pStyle w:val="af7"/>
              <w:widowControl/>
              <w:numPr>
                <w:ilvl w:val="0"/>
                <w:numId w:val="342"/>
              </w:numPr>
              <w:suppressAutoHyphens w:val="0"/>
              <w:snapToGrid w:val="0"/>
              <w:jc w:val="center"/>
              <w:rPr>
                <w:sz w:val="24"/>
                <w:szCs w:val="24"/>
                <w:lang w:eastAsia="en-US"/>
              </w:rPr>
            </w:pPr>
          </w:p>
        </w:tc>
        <w:tc>
          <w:tcPr>
            <w:tcW w:w="9072" w:type="dxa"/>
          </w:tcPr>
          <w:p w:rsidR="004475B1" w:rsidRPr="005970A1" w:rsidRDefault="004E0BC0" w:rsidP="004E0BC0">
            <w:pPr>
              <w:pStyle w:val="Default"/>
            </w:pPr>
            <w:r>
              <w:t>Российские православные, исламские, буддийские, иудейские, светские семьи</w:t>
            </w:r>
          </w:p>
        </w:tc>
        <w:tc>
          <w:tcPr>
            <w:tcW w:w="1701" w:type="dxa"/>
          </w:tcPr>
          <w:p w:rsidR="004475B1" w:rsidRPr="005970A1" w:rsidRDefault="004475B1" w:rsidP="00451F4B">
            <w:pPr>
              <w:rPr>
                <w:sz w:val="24"/>
                <w:szCs w:val="24"/>
              </w:rPr>
            </w:pPr>
            <w:r w:rsidRPr="005970A1">
              <w:rPr>
                <w:sz w:val="24"/>
                <w:szCs w:val="24"/>
              </w:rPr>
              <w:t>1</w:t>
            </w:r>
          </w:p>
        </w:tc>
        <w:tc>
          <w:tcPr>
            <w:tcW w:w="1559" w:type="dxa"/>
          </w:tcPr>
          <w:p w:rsidR="004475B1" w:rsidRPr="005970A1" w:rsidRDefault="004475B1" w:rsidP="00451F4B">
            <w:pPr>
              <w:jc w:val="center"/>
              <w:rPr>
                <w:sz w:val="24"/>
                <w:szCs w:val="24"/>
              </w:rPr>
            </w:pPr>
          </w:p>
        </w:tc>
      </w:tr>
      <w:tr w:rsidR="004475B1" w:rsidRPr="005970A1" w:rsidTr="00183B02">
        <w:tc>
          <w:tcPr>
            <w:tcW w:w="1418" w:type="dxa"/>
          </w:tcPr>
          <w:p w:rsidR="004475B1" w:rsidRPr="00963090" w:rsidRDefault="004475B1" w:rsidP="00154E4D">
            <w:pPr>
              <w:pStyle w:val="af7"/>
              <w:widowControl/>
              <w:numPr>
                <w:ilvl w:val="0"/>
                <w:numId w:val="342"/>
              </w:numPr>
              <w:suppressAutoHyphens w:val="0"/>
              <w:snapToGrid w:val="0"/>
              <w:jc w:val="center"/>
              <w:rPr>
                <w:sz w:val="24"/>
                <w:szCs w:val="24"/>
                <w:lang w:eastAsia="en-US"/>
              </w:rPr>
            </w:pPr>
          </w:p>
        </w:tc>
        <w:tc>
          <w:tcPr>
            <w:tcW w:w="9072" w:type="dxa"/>
          </w:tcPr>
          <w:p w:rsidR="004475B1" w:rsidRPr="005970A1" w:rsidRDefault="004E0BC0" w:rsidP="004E0BC0">
            <w:pPr>
              <w:pStyle w:val="Default"/>
            </w:pPr>
            <w:r>
              <w:t>Отношение к труду и природе в православии, исламе, буддизме, иудаизме, светской этике</w:t>
            </w:r>
          </w:p>
        </w:tc>
        <w:tc>
          <w:tcPr>
            <w:tcW w:w="1701" w:type="dxa"/>
          </w:tcPr>
          <w:p w:rsidR="004475B1" w:rsidRPr="005970A1" w:rsidRDefault="004475B1" w:rsidP="00451F4B">
            <w:pPr>
              <w:rPr>
                <w:sz w:val="24"/>
                <w:szCs w:val="24"/>
              </w:rPr>
            </w:pPr>
            <w:r w:rsidRPr="005970A1">
              <w:rPr>
                <w:sz w:val="24"/>
                <w:szCs w:val="24"/>
              </w:rPr>
              <w:t>1</w:t>
            </w:r>
          </w:p>
        </w:tc>
        <w:tc>
          <w:tcPr>
            <w:tcW w:w="1559" w:type="dxa"/>
          </w:tcPr>
          <w:p w:rsidR="004475B1" w:rsidRPr="005970A1" w:rsidRDefault="004475B1" w:rsidP="00451F4B">
            <w:pPr>
              <w:jc w:val="center"/>
              <w:rPr>
                <w:sz w:val="24"/>
                <w:szCs w:val="24"/>
              </w:rPr>
            </w:pPr>
          </w:p>
        </w:tc>
      </w:tr>
      <w:tr w:rsidR="004475B1" w:rsidRPr="005970A1" w:rsidTr="00183B02">
        <w:tc>
          <w:tcPr>
            <w:tcW w:w="1418" w:type="dxa"/>
          </w:tcPr>
          <w:p w:rsidR="004475B1" w:rsidRPr="005970A1" w:rsidRDefault="004475B1" w:rsidP="00451F4B">
            <w:pPr>
              <w:snapToGrid w:val="0"/>
              <w:ind w:left="360"/>
              <w:jc w:val="center"/>
              <w:rPr>
                <w:sz w:val="24"/>
                <w:szCs w:val="24"/>
              </w:rPr>
            </w:pPr>
            <w:r w:rsidRPr="005970A1">
              <w:rPr>
                <w:sz w:val="24"/>
                <w:szCs w:val="24"/>
              </w:rPr>
              <w:t xml:space="preserve"> </w:t>
            </w:r>
          </w:p>
        </w:tc>
        <w:tc>
          <w:tcPr>
            <w:tcW w:w="9072" w:type="dxa"/>
          </w:tcPr>
          <w:p w:rsidR="004475B1" w:rsidRPr="005970A1" w:rsidRDefault="004475B1" w:rsidP="00451F4B">
            <w:pPr>
              <w:numPr>
                <w:ilvl w:val="12"/>
                <w:numId w:val="0"/>
              </w:numPr>
              <w:tabs>
                <w:tab w:val="left" w:pos="9072"/>
              </w:tabs>
              <w:rPr>
                <w:sz w:val="24"/>
                <w:szCs w:val="24"/>
              </w:rPr>
            </w:pPr>
            <w:r w:rsidRPr="005970A1">
              <w:rPr>
                <w:sz w:val="24"/>
                <w:szCs w:val="24"/>
              </w:rPr>
              <w:t>Всего уроков</w:t>
            </w:r>
          </w:p>
        </w:tc>
        <w:tc>
          <w:tcPr>
            <w:tcW w:w="1701" w:type="dxa"/>
          </w:tcPr>
          <w:p w:rsidR="004475B1" w:rsidRPr="005970A1" w:rsidRDefault="004475B1" w:rsidP="00451F4B">
            <w:pPr>
              <w:ind w:firstLine="34"/>
              <w:jc w:val="left"/>
              <w:rPr>
                <w:sz w:val="24"/>
                <w:szCs w:val="24"/>
              </w:rPr>
            </w:pPr>
            <w:r w:rsidRPr="005970A1">
              <w:rPr>
                <w:sz w:val="24"/>
                <w:szCs w:val="24"/>
              </w:rPr>
              <w:t xml:space="preserve">        34</w:t>
            </w:r>
          </w:p>
        </w:tc>
        <w:tc>
          <w:tcPr>
            <w:tcW w:w="1559" w:type="dxa"/>
          </w:tcPr>
          <w:p w:rsidR="004475B1" w:rsidRPr="005970A1" w:rsidRDefault="004475B1" w:rsidP="00451F4B">
            <w:pPr>
              <w:ind w:firstLine="34"/>
              <w:jc w:val="center"/>
              <w:rPr>
                <w:sz w:val="24"/>
                <w:szCs w:val="24"/>
              </w:rPr>
            </w:pPr>
          </w:p>
        </w:tc>
      </w:tr>
    </w:tbl>
    <w:p w:rsidR="004475B1" w:rsidRPr="005970A1" w:rsidRDefault="004475B1" w:rsidP="009F0565">
      <w:pPr>
        <w:widowControl/>
        <w:suppressAutoHyphens w:val="0"/>
        <w:autoSpaceDE w:val="0"/>
        <w:autoSpaceDN w:val="0"/>
        <w:adjustRightInd w:val="0"/>
        <w:ind w:firstLine="0"/>
        <w:jc w:val="left"/>
        <w:rPr>
          <w:rFonts w:eastAsia="Times New Roman"/>
          <w:color w:val="000000"/>
          <w:kern w:val="0"/>
          <w:sz w:val="24"/>
          <w:szCs w:val="24"/>
        </w:rPr>
      </w:pPr>
    </w:p>
    <w:p w:rsidR="004475B1" w:rsidRPr="005970A1" w:rsidRDefault="004475B1" w:rsidP="009F0565">
      <w:pPr>
        <w:widowControl/>
        <w:suppressAutoHyphens w:val="0"/>
        <w:autoSpaceDE w:val="0"/>
        <w:autoSpaceDN w:val="0"/>
        <w:adjustRightInd w:val="0"/>
        <w:ind w:firstLine="0"/>
        <w:jc w:val="left"/>
        <w:rPr>
          <w:rFonts w:eastAsia="Times New Roman"/>
          <w:color w:val="000000"/>
          <w:kern w:val="0"/>
          <w:sz w:val="24"/>
          <w:szCs w:val="24"/>
        </w:rPr>
      </w:pPr>
    </w:p>
    <w:p w:rsidR="004E0BC0" w:rsidRDefault="004E0BC0" w:rsidP="009F0565">
      <w:pPr>
        <w:jc w:val="center"/>
        <w:rPr>
          <w:b/>
          <w:bCs/>
          <w:sz w:val="24"/>
          <w:szCs w:val="24"/>
        </w:rPr>
      </w:pPr>
    </w:p>
    <w:p w:rsidR="004E0BC0" w:rsidRDefault="004E0BC0" w:rsidP="009F0565">
      <w:pPr>
        <w:jc w:val="center"/>
        <w:rPr>
          <w:b/>
          <w:bCs/>
          <w:sz w:val="24"/>
          <w:szCs w:val="24"/>
        </w:rPr>
      </w:pPr>
    </w:p>
    <w:p w:rsidR="004F2A3E" w:rsidRDefault="004F2A3E" w:rsidP="004E0BC0">
      <w:pPr>
        <w:ind w:left="360"/>
        <w:jc w:val="center"/>
        <w:rPr>
          <w:b/>
          <w:bCs/>
          <w:color w:val="000000"/>
          <w:sz w:val="24"/>
          <w:szCs w:val="24"/>
        </w:rPr>
      </w:pPr>
    </w:p>
    <w:p w:rsidR="004E0BC0" w:rsidRPr="005970A1" w:rsidRDefault="004F2A3E" w:rsidP="004E0BC0">
      <w:pPr>
        <w:ind w:left="360"/>
        <w:jc w:val="center"/>
        <w:rPr>
          <w:b/>
          <w:bCs/>
          <w:color w:val="000000"/>
          <w:sz w:val="24"/>
          <w:szCs w:val="24"/>
        </w:rPr>
      </w:pPr>
      <w:r>
        <w:rPr>
          <w:b/>
          <w:bCs/>
          <w:color w:val="000000"/>
          <w:sz w:val="24"/>
          <w:szCs w:val="24"/>
        </w:rPr>
        <w:lastRenderedPageBreak/>
        <w:t xml:space="preserve">Поурочное </w:t>
      </w:r>
      <w:r w:rsidRPr="005970A1">
        <w:rPr>
          <w:b/>
          <w:bCs/>
          <w:color w:val="000000"/>
          <w:sz w:val="24"/>
          <w:szCs w:val="24"/>
        </w:rPr>
        <w:t>планирование</w:t>
      </w:r>
    </w:p>
    <w:p w:rsidR="004E0BC0" w:rsidRPr="005970A1" w:rsidRDefault="004E0BC0" w:rsidP="004E0BC0">
      <w:pPr>
        <w:jc w:val="center"/>
        <w:rPr>
          <w:sz w:val="24"/>
          <w:szCs w:val="24"/>
        </w:rPr>
      </w:pPr>
      <w:r w:rsidRPr="005970A1">
        <w:rPr>
          <w:sz w:val="24"/>
          <w:szCs w:val="24"/>
        </w:rPr>
        <w:t>4 класс</w:t>
      </w:r>
    </w:p>
    <w:p w:rsidR="004E0BC0" w:rsidRPr="005970A1" w:rsidRDefault="004E0BC0" w:rsidP="004E0BC0">
      <w:pPr>
        <w:jc w:val="center"/>
        <w:rPr>
          <w:color w:val="000000"/>
          <w:sz w:val="24"/>
          <w:szCs w:val="24"/>
        </w:rPr>
      </w:pPr>
      <w:r w:rsidRPr="005970A1">
        <w:rPr>
          <w:color w:val="000000"/>
          <w:sz w:val="24"/>
          <w:szCs w:val="24"/>
        </w:rPr>
        <w:t>1час   в неделю;  34 недель; в год –  34 часа</w:t>
      </w:r>
    </w:p>
    <w:p w:rsidR="004E0BC0" w:rsidRDefault="004E0BC0" w:rsidP="004E0BC0">
      <w:pPr>
        <w:jc w:val="center"/>
        <w:rPr>
          <w:b/>
          <w:bCs/>
          <w:color w:val="000000"/>
          <w:sz w:val="24"/>
          <w:szCs w:val="24"/>
        </w:rPr>
      </w:pPr>
      <w:r w:rsidRPr="007B6EE0">
        <w:rPr>
          <w:b/>
          <w:bCs/>
          <w:color w:val="000000"/>
          <w:sz w:val="24"/>
          <w:szCs w:val="24"/>
        </w:rPr>
        <w:t>(</w:t>
      </w:r>
      <w:r w:rsidRPr="005970A1">
        <w:rPr>
          <w:b/>
          <w:bCs/>
          <w:color w:val="000000"/>
          <w:sz w:val="24"/>
          <w:szCs w:val="24"/>
        </w:rPr>
        <w:t xml:space="preserve">Основы </w:t>
      </w:r>
      <w:r>
        <w:rPr>
          <w:b/>
          <w:bCs/>
          <w:color w:val="000000"/>
          <w:sz w:val="24"/>
          <w:szCs w:val="24"/>
        </w:rPr>
        <w:t>мировых религиозных культур</w:t>
      </w:r>
      <w:r w:rsidRPr="00725233">
        <w:rPr>
          <w:b/>
          <w:bCs/>
          <w:color w:val="000000"/>
          <w:sz w:val="24"/>
          <w:szCs w:val="24"/>
        </w:rPr>
        <w:t>)</w:t>
      </w:r>
    </w:p>
    <w:p w:rsidR="004E0BC0" w:rsidRDefault="004E0BC0" w:rsidP="004E0BC0">
      <w:pPr>
        <w:jc w:val="center"/>
        <w:rPr>
          <w:b/>
          <w:bCs/>
          <w:color w:val="000000"/>
          <w:sz w:val="24"/>
          <w:szCs w:val="24"/>
        </w:rPr>
      </w:pPr>
    </w:p>
    <w:tbl>
      <w:tblPr>
        <w:tblW w:w="1375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18"/>
        <w:gridCol w:w="9072"/>
        <w:gridCol w:w="1701"/>
        <w:gridCol w:w="1559"/>
      </w:tblGrid>
      <w:tr w:rsidR="004E0BC0" w:rsidRPr="005970A1" w:rsidTr="00FE1B19">
        <w:trPr>
          <w:trHeight w:val="654"/>
        </w:trPr>
        <w:tc>
          <w:tcPr>
            <w:tcW w:w="1418" w:type="dxa"/>
          </w:tcPr>
          <w:p w:rsidR="004E0BC0" w:rsidRPr="005970A1" w:rsidRDefault="004E0BC0" w:rsidP="00FE1B19">
            <w:pPr>
              <w:ind w:firstLine="0"/>
              <w:jc w:val="center"/>
              <w:rPr>
                <w:sz w:val="24"/>
                <w:szCs w:val="24"/>
              </w:rPr>
            </w:pPr>
            <w:r w:rsidRPr="005970A1">
              <w:rPr>
                <w:sz w:val="24"/>
                <w:szCs w:val="24"/>
              </w:rPr>
              <w:t>№</w:t>
            </w:r>
          </w:p>
          <w:p w:rsidR="004E0BC0" w:rsidRPr="005970A1" w:rsidRDefault="004E0BC0" w:rsidP="00FE1B19">
            <w:pPr>
              <w:ind w:firstLine="0"/>
              <w:jc w:val="center"/>
              <w:rPr>
                <w:sz w:val="24"/>
                <w:szCs w:val="24"/>
              </w:rPr>
            </w:pPr>
            <w:r w:rsidRPr="005970A1">
              <w:rPr>
                <w:sz w:val="24"/>
                <w:szCs w:val="24"/>
              </w:rPr>
              <w:t>урока</w:t>
            </w:r>
          </w:p>
        </w:tc>
        <w:tc>
          <w:tcPr>
            <w:tcW w:w="9072" w:type="dxa"/>
          </w:tcPr>
          <w:p w:rsidR="004E0BC0" w:rsidRPr="005970A1" w:rsidRDefault="004E0BC0" w:rsidP="00FE1B19">
            <w:pPr>
              <w:ind w:firstLine="0"/>
              <w:jc w:val="center"/>
              <w:rPr>
                <w:sz w:val="24"/>
                <w:szCs w:val="24"/>
              </w:rPr>
            </w:pPr>
          </w:p>
          <w:p w:rsidR="004E0BC0" w:rsidRPr="005970A1" w:rsidRDefault="004E0BC0" w:rsidP="00FE1B19">
            <w:pPr>
              <w:ind w:firstLine="0"/>
              <w:jc w:val="center"/>
              <w:rPr>
                <w:sz w:val="24"/>
                <w:szCs w:val="24"/>
              </w:rPr>
            </w:pPr>
            <w:r w:rsidRPr="005970A1">
              <w:rPr>
                <w:sz w:val="24"/>
                <w:szCs w:val="24"/>
              </w:rPr>
              <w:t>Тема</w:t>
            </w:r>
          </w:p>
        </w:tc>
        <w:tc>
          <w:tcPr>
            <w:tcW w:w="1701" w:type="dxa"/>
          </w:tcPr>
          <w:p w:rsidR="004E0BC0" w:rsidRPr="005970A1" w:rsidRDefault="004E0BC0" w:rsidP="00FE1B19">
            <w:pPr>
              <w:ind w:firstLine="0"/>
              <w:jc w:val="center"/>
              <w:rPr>
                <w:sz w:val="24"/>
                <w:szCs w:val="24"/>
              </w:rPr>
            </w:pPr>
            <w:r w:rsidRPr="005970A1">
              <w:rPr>
                <w:sz w:val="24"/>
                <w:szCs w:val="24"/>
              </w:rPr>
              <w:t>Всего</w:t>
            </w:r>
          </w:p>
          <w:p w:rsidR="004E0BC0" w:rsidRPr="005970A1" w:rsidRDefault="004E0BC0" w:rsidP="00FE1B19">
            <w:pPr>
              <w:ind w:firstLine="0"/>
              <w:jc w:val="center"/>
              <w:rPr>
                <w:sz w:val="24"/>
                <w:szCs w:val="24"/>
              </w:rPr>
            </w:pPr>
            <w:r w:rsidRPr="005970A1">
              <w:rPr>
                <w:sz w:val="24"/>
                <w:szCs w:val="24"/>
              </w:rPr>
              <w:t>часов</w:t>
            </w:r>
          </w:p>
        </w:tc>
        <w:tc>
          <w:tcPr>
            <w:tcW w:w="1559" w:type="dxa"/>
          </w:tcPr>
          <w:p w:rsidR="004E0BC0" w:rsidRPr="005970A1" w:rsidRDefault="004E0BC0" w:rsidP="00FE1B19">
            <w:pPr>
              <w:ind w:firstLine="0"/>
              <w:jc w:val="center"/>
              <w:rPr>
                <w:sz w:val="24"/>
                <w:szCs w:val="24"/>
              </w:rPr>
            </w:pPr>
            <w:r w:rsidRPr="005970A1">
              <w:rPr>
                <w:sz w:val="24"/>
                <w:szCs w:val="24"/>
              </w:rPr>
              <w:t>КР, ПР,ЛР</w:t>
            </w:r>
          </w:p>
        </w:tc>
      </w:tr>
      <w:tr w:rsidR="004E0BC0" w:rsidRPr="005970A1" w:rsidTr="00FE1B19">
        <w:tc>
          <w:tcPr>
            <w:tcW w:w="1418" w:type="dxa"/>
          </w:tcPr>
          <w:p w:rsidR="004E0BC0" w:rsidRPr="00963090" w:rsidRDefault="004E0BC0" w:rsidP="004E0BC0">
            <w:pPr>
              <w:pStyle w:val="af7"/>
              <w:widowControl/>
              <w:numPr>
                <w:ilvl w:val="0"/>
                <w:numId w:val="372"/>
              </w:numPr>
              <w:suppressAutoHyphens w:val="0"/>
              <w:snapToGrid w:val="0"/>
              <w:jc w:val="center"/>
              <w:rPr>
                <w:sz w:val="24"/>
                <w:szCs w:val="24"/>
                <w:lang w:eastAsia="en-US"/>
              </w:rPr>
            </w:pPr>
          </w:p>
        </w:tc>
        <w:tc>
          <w:tcPr>
            <w:tcW w:w="9072" w:type="dxa"/>
          </w:tcPr>
          <w:p w:rsidR="004E0BC0" w:rsidRPr="005970A1" w:rsidRDefault="004E0BC0" w:rsidP="00FE1B19">
            <w:pPr>
              <w:pStyle w:val="Default"/>
              <w:jc w:val="both"/>
              <w:rPr>
                <w:b/>
                <w:bCs/>
              </w:rPr>
            </w:pPr>
            <w:r w:rsidRPr="005970A1">
              <w:t xml:space="preserve">Россия – наша Родина </w:t>
            </w:r>
          </w:p>
        </w:tc>
        <w:tc>
          <w:tcPr>
            <w:tcW w:w="1701" w:type="dxa"/>
          </w:tcPr>
          <w:p w:rsidR="004E0BC0" w:rsidRPr="005970A1" w:rsidRDefault="004E0BC0" w:rsidP="00FE1B19">
            <w:pPr>
              <w:rPr>
                <w:sz w:val="24"/>
                <w:szCs w:val="24"/>
              </w:rPr>
            </w:pPr>
            <w:r w:rsidRPr="005970A1">
              <w:rPr>
                <w:sz w:val="24"/>
                <w:szCs w:val="24"/>
              </w:rPr>
              <w:t>1</w:t>
            </w:r>
          </w:p>
        </w:tc>
        <w:tc>
          <w:tcPr>
            <w:tcW w:w="1559" w:type="dxa"/>
          </w:tcPr>
          <w:p w:rsidR="004E0BC0" w:rsidRPr="005970A1" w:rsidRDefault="004E0BC0" w:rsidP="00FE1B19">
            <w:pPr>
              <w:jc w:val="center"/>
              <w:rPr>
                <w:sz w:val="24"/>
                <w:szCs w:val="24"/>
              </w:rPr>
            </w:pPr>
          </w:p>
        </w:tc>
      </w:tr>
      <w:tr w:rsidR="004E0BC0" w:rsidRPr="005970A1" w:rsidTr="00FE1B19">
        <w:tc>
          <w:tcPr>
            <w:tcW w:w="1418" w:type="dxa"/>
          </w:tcPr>
          <w:p w:rsidR="004E0BC0" w:rsidRPr="00963090" w:rsidRDefault="004E0BC0" w:rsidP="004E0BC0">
            <w:pPr>
              <w:pStyle w:val="af7"/>
              <w:widowControl/>
              <w:numPr>
                <w:ilvl w:val="0"/>
                <w:numId w:val="372"/>
              </w:numPr>
              <w:suppressAutoHyphens w:val="0"/>
              <w:snapToGrid w:val="0"/>
              <w:jc w:val="center"/>
              <w:rPr>
                <w:sz w:val="24"/>
                <w:szCs w:val="24"/>
                <w:lang w:eastAsia="en-US"/>
              </w:rPr>
            </w:pPr>
          </w:p>
        </w:tc>
        <w:tc>
          <w:tcPr>
            <w:tcW w:w="9072" w:type="dxa"/>
          </w:tcPr>
          <w:p w:rsidR="004E0BC0" w:rsidRPr="005970A1" w:rsidRDefault="004E0BC0" w:rsidP="00FE1B19">
            <w:pPr>
              <w:pStyle w:val="Default"/>
            </w:pPr>
            <w:r>
              <w:t>Культура и религия.</w:t>
            </w:r>
          </w:p>
        </w:tc>
        <w:tc>
          <w:tcPr>
            <w:tcW w:w="1701" w:type="dxa"/>
          </w:tcPr>
          <w:p w:rsidR="004E0BC0" w:rsidRPr="005970A1" w:rsidRDefault="004E0BC0" w:rsidP="00FE1B19">
            <w:pPr>
              <w:rPr>
                <w:sz w:val="24"/>
                <w:szCs w:val="24"/>
              </w:rPr>
            </w:pPr>
            <w:r w:rsidRPr="005970A1">
              <w:rPr>
                <w:sz w:val="24"/>
                <w:szCs w:val="24"/>
              </w:rPr>
              <w:t>1</w:t>
            </w:r>
          </w:p>
        </w:tc>
        <w:tc>
          <w:tcPr>
            <w:tcW w:w="1559" w:type="dxa"/>
          </w:tcPr>
          <w:p w:rsidR="004E0BC0" w:rsidRPr="005970A1" w:rsidRDefault="004E0BC0" w:rsidP="00FE1B19">
            <w:pPr>
              <w:jc w:val="center"/>
              <w:rPr>
                <w:sz w:val="24"/>
                <w:szCs w:val="24"/>
              </w:rPr>
            </w:pPr>
          </w:p>
        </w:tc>
      </w:tr>
      <w:tr w:rsidR="004E0BC0" w:rsidRPr="005970A1" w:rsidTr="00FE1B19">
        <w:tc>
          <w:tcPr>
            <w:tcW w:w="1418" w:type="dxa"/>
          </w:tcPr>
          <w:p w:rsidR="004E0BC0" w:rsidRPr="00963090" w:rsidRDefault="004E0BC0" w:rsidP="004E0BC0">
            <w:pPr>
              <w:pStyle w:val="af7"/>
              <w:widowControl/>
              <w:numPr>
                <w:ilvl w:val="0"/>
                <w:numId w:val="372"/>
              </w:numPr>
              <w:suppressAutoHyphens w:val="0"/>
              <w:snapToGrid w:val="0"/>
              <w:jc w:val="center"/>
              <w:rPr>
                <w:sz w:val="24"/>
                <w:szCs w:val="24"/>
                <w:lang w:eastAsia="en-US"/>
              </w:rPr>
            </w:pPr>
          </w:p>
        </w:tc>
        <w:tc>
          <w:tcPr>
            <w:tcW w:w="9072" w:type="dxa"/>
          </w:tcPr>
          <w:p w:rsidR="004E0BC0" w:rsidRPr="005970A1" w:rsidRDefault="004E0BC0" w:rsidP="00FE1B19">
            <w:pPr>
              <w:pStyle w:val="Default"/>
            </w:pPr>
            <w:r>
              <w:t>Возникновение религии. Религии мира  и их основатели.</w:t>
            </w:r>
          </w:p>
        </w:tc>
        <w:tc>
          <w:tcPr>
            <w:tcW w:w="1701" w:type="dxa"/>
          </w:tcPr>
          <w:p w:rsidR="004E0BC0" w:rsidRPr="005970A1" w:rsidRDefault="004E0BC0" w:rsidP="00FE1B19">
            <w:pPr>
              <w:rPr>
                <w:sz w:val="24"/>
                <w:szCs w:val="24"/>
              </w:rPr>
            </w:pPr>
            <w:r w:rsidRPr="005970A1">
              <w:rPr>
                <w:sz w:val="24"/>
                <w:szCs w:val="24"/>
              </w:rPr>
              <w:t>1</w:t>
            </w:r>
          </w:p>
        </w:tc>
        <w:tc>
          <w:tcPr>
            <w:tcW w:w="1559" w:type="dxa"/>
          </w:tcPr>
          <w:p w:rsidR="004E0BC0" w:rsidRPr="005970A1" w:rsidRDefault="004E0BC0" w:rsidP="00FE1B19">
            <w:pPr>
              <w:jc w:val="center"/>
              <w:rPr>
                <w:sz w:val="24"/>
                <w:szCs w:val="24"/>
              </w:rPr>
            </w:pPr>
          </w:p>
        </w:tc>
      </w:tr>
      <w:tr w:rsidR="004E0BC0" w:rsidRPr="005970A1" w:rsidTr="00FE1B19">
        <w:tc>
          <w:tcPr>
            <w:tcW w:w="1418" w:type="dxa"/>
          </w:tcPr>
          <w:p w:rsidR="004E0BC0" w:rsidRPr="00963090" w:rsidRDefault="004E0BC0" w:rsidP="004E0BC0">
            <w:pPr>
              <w:pStyle w:val="af7"/>
              <w:widowControl/>
              <w:numPr>
                <w:ilvl w:val="0"/>
                <w:numId w:val="372"/>
              </w:numPr>
              <w:suppressAutoHyphens w:val="0"/>
              <w:snapToGrid w:val="0"/>
              <w:jc w:val="center"/>
              <w:rPr>
                <w:sz w:val="24"/>
                <w:szCs w:val="24"/>
                <w:lang w:eastAsia="en-US"/>
              </w:rPr>
            </w:pPr>
          </w:p>
        </w:tc>
        <w:tc>
          <w:tcPr>
            <w:tcW w:w="9072" w:type="dxa"/>
          </w:tcPr>
          <w:p w:rsidR="004E0BC0" w:rsidRPr="005970A1" w:rsidRDefault="004E0BC0" w:rsidP="00FE1B19">
            <w:pPr>
              <w:pStyle w:val="Default"/>
            </w:pPr>
            <w:r>
              <w:t>Возникновение религии. Религии мира  и их основатели.</w:t>
            </w:r>
          </w:p>
        </w:tc>
        <w:tc>
          <w:tcPr>
            <w:tcW w:w="1701" w:type="dxa"/>
          </w:tcPr>
          <w:p w:rsidR="004E0BC0" w:rsidRPr="005970A1" w:rsidRDefault="004E0BC0" w:rsidP="00FE1B19">
            <w:pPr>
              <w:rPr>
                <w:sz w:val="24"/>
                <w:szCs w:val="24"/>
              </w:rPr>
            </w:pPr>
            <w:r w:rsidRPr="005970A1">
              <w:rPr>
                <w:sz w:val="24"/>
                <w:szCs w:val="24"/>
              </w:rPr>
              <w:t>1</w:t>
            </w:r>
          </w:p>
        </w:tc>
        <w:tc>
          <w:tcPr>
            <w:tcW w:w="1559" w:type="dxa"/>
          </w:tcPr>
          <w:p w:rsidR="004E0BC0" w:rsidRPr="005970A1" w:rsidRDefault="004E0BC0" w:rsidP="00FE1B19">
            <w:pPr>
              <w:jc w:val="center"/>
              <w:rPr>
                <w:sz w:val="24"/>
                <w:szCs w:val="24"/>
              </w:rPr>
            </w:pPr>
          </w:p>
        </w:tc>
      </w:tr>
      <w:tr w:rsidR="004E0BC0" w:rsidRPr="005970A1" w:rsidTr="00FE1B19">
        <w:tc>
          <w:tcPr>
            <w:tcW w:w="1418" w:type="dxa"/>
          </w:tcPr>
          <w:p w:rsidR="004E0BC0" w:rsidRPr="00963090" w:rsidRDefault="004E0BC0" w:rsidP="004E0BC0">
            <w:pPr>
              <w:pStyle w:val="af7"/>
              <w:widowControl/>
              <w:numPr>
                <w:ilvl w:val="0"/>
                <w:numId w:val="372"/>
              </w:numPr>
              <w:suppressAutoHyphens w:val="0"/>
              <w:snapToGrid w:val="0"/>
              <w:jc w:val="center"/>
              <w:rPr>
                <w:sz w:val="24"/>
                <w:szCs w:val="24"/>
                <w:lang w:eastAsia="en-US"/>
              </w:rPr>
            </w:pPr>
          </w:p>
        </w:tc>
        <w:tc>
          <w:tcPr>
            <w:tcW w:w="9072" w:type="dxa"/>
          </w:tcPr>
          <w:p w:rsidR="004E0BC0" w:rsidRPr="005970A1" w:rsidRDefault="004E0BC0" w:rsidP="00FE1B19">
            <w:pPr>
              <w:pStyle w:val="Default"/>
            </w:pPr>
            <w:r>
              <w:t>Священные книги религий мира.</w:t>
            </w:r>
          </w:p>
        </w:tc>
        <w:tc>
          <w:tcPr>
            <w:tcW w:w="1701" w:type="dxa"/>
          </w:tcPr>
          <w:p w:rsidR="004E0BC0" w:rsidRPr="005970A1" w:rsidRDefault="004E0BC0" w:rsidP="00FE1B19">
            <w:pPr>
              <w:rPr>
                <w:sz w:val="24"/>
                <w:szCs w:val="24"/>
              </w:rPr>
            </w:pPr>
            <w:r w:rsidRPr="005970A1">
              <w:rPr>
                <w:sz w:val="24"/>
                <w:szCs w:val="24"/>
              </w:rPr>
              <w:t>1</w:t>
            </w:r>
          </w:p>
        </w:tc>
        <w:tc>
          <w:tcPr>
            <w:tcW w:w="1559" w:type="dxa"/>
          </w:tcPr>
          <w:p w:rsidR="004E0BC0" w:rsidRPr="005970A1" w:rsidRDefault="004E0BC0" w:rsidP="00FE1B19">
            <w:pPr>
              <w:jc w:val="center"/>
              <w:rPr>
                <w:sz w:val="24"/>
                <w:szCs w:val="24"/>
              </w:rPr>
            </w:pPr>
          </w:p>
        </w:tc>
      </w:tr>
      <w:tr w:rsidR="004E0BC0" w:rsidRPr="005970A1" w:rsidTr="00FE1B19">
        <w:tc>
          <w:tcPr>
            <w:tcW w:w="1418" w:type="dxa"/>
          </w:tcPr>
          <w:p w:rsidR="004E0BC0" w:rsidRPr="00963090" w:rsidRDefault="004E0BC0" w:rsidP="004E0BC0">
            <w:pPr>
              <w:pStyle w:val="af7"/>
              <w:widowControl/>
              <w:numPr>
                <w:ilvl w:val="0"/>
                <w:numId w:val="372"/>
              </w:numPr>
              <w:suppressAutoHyphens w:val="0"/>
              <w:snapToGrid w:val="0"/>
              <w:jc w:val="center"/>
              <w:rPr>
                <w:sz w:val="24"/>
                <w:szCs w:val="24"/>
                <w:lang w:eastAsia="en-US"/>
              </w:rPr>
            </w:pPr>
          </w:p>
        </w:tc>
        <w:tc>
          <w:tcPr>
            <w:tcW w:w="9072" w:type="dxa"/>
          </w:tcPr>
          <w:p w:rsidR="004E0BC0" w:rsidRPr="005970A1" w:rsidRDefault="004E0BC0" w:rsidP="00FE1B19">
            <w:pPr>
              <w:pStyle w:val="Default"/>
            </w:pPr>
            <w:r>
              <w:t>Священные книги религий мира.</w:t>
            </w:r>
          </w:p>
        </w:tc>
        <w:tc>
          <w:tcPr>
            <w:tcW w:w="1701" w:type="dxa"/>
          </w:tcPr>
          <w:p w:rsidR="004E0BC0" w:rsidRPr="005970A1" w:rsidRDefault="004E0BC0" w:rsidP="00FE1B19">
            <w:pPr>
              <w:rPr>
                <w:sz w:val="24"/>
                <w:szCs w:val="24"/>
              </w:rPr>
            </w:pPr>
            <w:r w:rsidRPr="005970A1">
              <w:rPr>
                <w:sz w:val="24"/>
                <w:szCs w:val="24"/>
              </w:rPr>
              <w:t>1</w:t>
            </w:r>
          </w:p>
        </w:tc>
        <w:tc>
          <w:tcPr>
            <w:tcW w:w="1559" w:type="dxa"/>
          </w:tcPr>
          <w:p w:rsidR="004E0BC0" w:rsidRPr="005970A1" w:rsidRDefault="004E0BC0" w:rsidP="00FE1B19">
            <w:pPr>
              <w:jc w:val="center"/>
              <w:rPr>
                <w:sz w:val="24"/>
                <w:szCs w:val="24"/>
              </w:rPr>
            </w:pPr>
          </w:p>
        </w:tc>
      </w:tr>
      <w:tr w:rsidR="004E0BC0" w:rsidRPr="005970A1" w:rsidTr="00FE1B19">
        <w:tc>
          <w:tcPr>
            <w:tcW w:w="1418" w:type="dxa"/>
          </w:tcPr>
          <w:p w:rsidR="004E0BC0" w:rsidRPr="00963090" w:rsidRDefault="004E0BC0" w:rsidP="004E0BC0">
            <w:pPr>
              <w:pStyle w:val="af7"/>
              <w:widowControl/>
              <w:numPr>
                <w:ilvl w:val="0"/>
                <w:numId w:val="372"/>
              </w:numPr>
              <w:suppressAutoHyphens w:val="0"/>
              <w:snapToGrid w:val="0"/>
              <w:jc w:val="center"/>
              <w:rPr>
                <w:sz w:val="24"/>
                <w:szCs w:val="24"/>
                <w:lang w:eastAsia="en-US"/>
              </w:rPr>
            </w:pPr>
          </w:p>
        </w:tc>
        <w:tc>
          <w:tcPr>
            <w:tcW w:w="9072" w:type="dxa"/>
          </w:tcPr>
          <w:p w:rsidR="004E0BC0" w:rsidRPr="005970A1" w:rsidRDefault="004E0BC0" w:rsidP="00FE1B19">
            <w:pPr>
              <w:pStyle w:val="Default"/>
            </w:pPr>
            <w:r>
              <w:t>Хранители предания в религиях мира.</w:t>
            </w:r>
          </w:p>
        </w:tc>
        <w:tc>
          <w:tcPr>
            <w:tcW w:w="1701" w:type="dxa"/>
          </w:tcPr>
          <w:p w:rsidR="004E0BC0" w:rsidRPr="005970A1" w:rsidRDefault="004E0BC0" w:rsidP="00FE1B19">
            <w:pPr>
              <w:rPr>
                <w:sz w:val="24"/>
                <w:szCs w:val="24"/>
              </w:rPr>
            </w:pPr>
            <w:r w:rsidRPr="005970A1">
              <w:rPr>
                <w:sz w:val="24"/>
                <w:szCs w:val="24"/>
              </w:rPr>
              <w:t>1</w:t>
            </w:r>
          </w:p>
        </w:tc>
        <w:tc>
          <w:tcPr>
            <w:tcW w:w="1559" w:type="dxa"/>
          </w:tcPr>
          <w:p w:rsidR="004E0BC0" w:rsidRPr="005970A1" w:rsidRDefault="004E0BC0" w:rsidP="00FE1B19">
            <w:pPr>
              <w:jc w:val="center"/>
              <w:rPr>
                <w:sz w:val="24"/>
                <w:szCs w:val="24"/>
              </w:rPr>
            </w:pPr>
          </w:p>
        </w:tc>
      </w:tr>
      <w:tr w:rsidR="004E0BC0" w:rsidRPr="005970A1" w:rsidTr="00FE1B19">
        <w:tc>
          <w:tcPr>
            <w:tcW w:w="1418" w:type="dxa"/>
          </w:tcPr>
          <w:p w:rsidR="004E0BC0" w:rsidRPr="00963090" w:rsidRDefault="004E0BC0" w:rsidP="004E0BC0">
            <w:pPr>
              <w:pStyle w:val="af7"/>
              <w:widowControl/>
              <w:numPr>
                <w:ilvl w:val="0"/>
                <w:numId w:val="372"/>
              </w:numPr>
              <w:suppressAutoHyphens w:val="0"/>
              <w:snapToGrid w:val="0"/>
              <w:jc w:val="center"/>
              <w:rPr>
                <w:sz w:val="24"/>
                <w:szCs w:val="24"/>
                <w:lang w:eastAsia="en-US"/>
              </w:rPr>
            </w:pPr>
          </w:p>
        </w:tc>
        <w:tc>
          <w:tcPr>
            <w:tcW w:w="9072" w:type="dxa"/>
          </w:tcPr>
          <w:p w:rsidR="004E0BC0" w:rsidRPr="005970A1" w:rsidRDefault="004E0BC0" w:rsidP="00FE1B19">
            <w:pPr>
              <w:pStyle w:val="Default"/>
            </w:pPr>
            <w:r>
              <w:t>Добро и зло. Понятие греха, раскаяния и возмездия.</w:t>
            </w:r>
          </w:p>
        </w:tc>
        <w:tc>
          <w:tcPr>
            <w:tcW w:w="1701" w:type="dxa"/>
          </w:tcPr>
          <w:p w:rsidR="004E0BC0" w:rsidRPr="005970A1" w:rsidRDefault="004E0BC0" w:rsidP="00FE1B19">
            <w:pPr>
              <w:rPr>
                <w:sz w:val="24"/>
                <w:szCs w:val="24"/>
              </w:rPr>
            </w:pPr>
            <w:r w:rsidRPr="005970A1">
              <w:rPr>
                <w:sz w:val="24"/>
                <w:szCs w:val="24"/>
              </w:rPr>
              <w:t>1</w:t>
            </w:r>
          </w:p>
        </w:tc>
        <w:tc>
          <w:tcPr>
            <w:tcW w:w="1559" w:type="dxa"/>
          </w:tcPr>
          <w:p w:rsidR="004E0BC0" w:rsidRPr="005970A1" w:rsidRDefault="004E0BC0" w:rsidP="00FE1B19">
            <w:pPr>
              <w:jc w:val="center"/>
              <w:rPr>
                <w:sz w:val="24"/>
                <w:szCs w:val="24"/>
              </w:rPr>
            </w:pPr>
          </w:p>
        </w:tc>
      </w:tr>
      <w:tr w:rsidR="004E0BC0" w:rsidRPr="005970A1" w:rsidTr="00FE1B19">
        <w:tc>
          <w:tcPr>
            <w:tcW w:w="1418" w:type="dxa"/>
          </w:tcPr>
          <w:p w:rsidR="004E0BC0" w:rsidRPr="00963090" w:rsidRDefault="004E0BC0" w:rsidP="004E0BC0">
            <w:pPr>
              <w:pStyle w:val="af7"/>
              <w:widowControl/>
              <w:numPr>
                <w:ilvl w:val="0"/>
                <w:numId w:val="372"/>
              </w:numPr>
              <w:suppressAutoHyphens w:val="0"/>
              <w:snapToGrid w:val="0"/>
              <w:jc w:val="center"/>
              <w:rPr>
                <w:sz w:val="24"/>
                <w:szCs w:val="24"/>
                <w:lang w:eastAsia="en-US"/>
              </w:rPr>
            </w:pPr>
          </w:p>
        </w:tc>
        <w:tc>
          <w:tcPr>
            <w:tcW w:w="9072" w:type="dxa"/>
          </w:tcPr>
          <w:p w:rsidR="004E0BC0" w:rsidRPr="005970A1" w:rsidRDefault="004E0BC0" w:rsidP="00FE1B19">
            <w:pPr>
              <w:pStyle w:val="Default"/>
            </w:pPr>
            <w:r>
              <w:t>Добро и зло. Понятие греха, раскаяния и возмездия.</w:t>
            </w:r>
          </w:p>
        </w:tc>
        <w:tc>
          <w:tcPr>
            <w:tcW w:w="1701" w:type="dxa"/>
          </w:tcPr>
          <w:p w:rsidR="004E0BC0" w:rsidRPr="005970A1" w:rsidRDefault="004E0BC0" w:rsidP="00FE1B19">
            <w:pPr>
              <w:rPr>
                <w:sz w:val="24"/>
                <w:szCs w:val="24"/>
              </w:rPr>
            </w:pPr>
            <w:r w:rsidRPr="005970A1">
              <w:rPr>
                <w:sz w:val="24"/>
                <w:szCs w:val="24"/>
              </w:rPr>
              <w:t>1</w:t>
            </w:r>
          </w:p>
        </w:tc>
        <w:tc>
          <w:tcPr>
            <w:tcW w:w="1559" w:type="dxa"/>
          </w:tcPr>
          <w:p w:rsidR="004E0BC0" w:rsidRPr="005970A1" w:rsidRDefault="004E0BC0" w:rsidP="00FE1B19">
            <w:pPr>
              <w:jc w:val="center"/>
              <w:rPr>
                <w:sz w:val="24"/>
                <w:szCs w:val="24"/>
              </w:rPr>
            </w:pPr>
          </w:p>
        </w:tc>
      </w:tr>
      <w:tr w:rsidR="004E0BC0" w:rsidRPr="005970A1" w:rsidTr="00FE1B19">
        <w:tc>
          <w:tcPr>
            <w:tcW w:w="1418" w:type="dxa"/>
          </w:tcPr>
          <w:p w:rsidR="004E0BC0" w:rsidRPr="00963090" w:rsidRDefault="004E0BC0" w:rsidP="004E0BC0">
            <w:pPr>
              <w:pStyle w:val="af7"/>
              <w:widowControl/>
              <w:numPr>
                <w:ilvl w:val="0"/>
                <w:numId w:val="372"/>
              </w:numPr>
              <w:suppressAutoHyphens w:val="0"/>
              <w:snapToGrid w:val="0"/>
              <w:jc w:val="center"/>
              <w:rPr>
                <w:sz w:val="24"/>
                <w:szCs w:val="24"/>
                <w:lang w:eastAsia="en-US"/>
              </w:rPr>
            </w:pPr>
          </w:p>
        </w:tc>
        <w:tc>
          <w:tcPr>
            <w:tcW w:w="9072" w:type="dxa"/>
          </w:tcPr>
          <w:p w:rsidR="004E0BC0" w:rsidRPr="005970A1" w:rsidRDefault="00093671" w:rsidP="00FE1B19">
            <w:pPr>
              <w:pStyle w:val="Default"/>
            </w:pPr>
            <w:r>
              <w:t>Человек в религиозных традициях мира.</w:t>
            </w:r>
          </w:p>
        </w:tc>
        <w:tc>
          <w:tcPr>
            <w:tcW w:w="1701" w:type="dxa"/>
          </w:tcPr>
          <w:p w:rsidR="004E0BC0" w:rsidRPr="005970A1" w:rsidRDefault="004E0BC0" w:rsidP="00FE1B19">
            <w:pPr>
              <w:rPr>
                <w:sz w:val="24"/>
                <w:szCs w:val="24"/>
              </w:rPr>
            </w:pPr>
            <w:r w:rsidRPr="005970A1">
              <w:rPr>
                <w:sz w:val="24"/>
                <w:szCs w:val="24"/>
              </w:rPr>
              <w:t>1</w:t>
            </w:r>
          </w:p>
        </w:tc>
        <w:tc>
          <w:tcPr>
            <w:tcW w:w="1559" w:type="dxa"/>
          </w:tcPr>
          <w:p w:rsidR="004E0BC0" w:rsidRPr="005970A1" w:rsidRDefault="004E0BC0" w:rsidP="00FE1B19">
            <w:pPr>
              <w:jc w:val="center"/>
              <w:rPr>
                <w:sz w:val="24"/>
                <w:szCs w:val="24"/>
              </w:rPr>
            </w:pPr>
          </w:p>
        </w:tc>
      </w:tr>
      <w:tr w:rsidR="004E0BC0" w:rsidRPr="005970A1" w:rsidTr="00FE1B19">
        <w:tc>
          <w:tcPr>
            <w:tcW w:w="1418" w:type="dxa"/>
          </w:tcPr>
          <w:p w:rsidR="004E0BC0" w:rsidRPr="00963090" w:rsidRDefault="004E0BC0" w:rsidP="004E0BC0">
            <w:pPr>
              <w:pStyle w:val="af7"/>
              <w:widowControl/>
              <w:numPr>
                <w:ilvl w:val="0"/>
                <w:numId w:val="372"/>
              </w:numPr>
              <w:suppressAutoHyphens w:val="0"/>
              <w:snapToGrid w:val="0"/>
              <w:jc w:val="center"/>
              <w:rPr>
                <w:sz w:val="24"/>
                <w:szCs w:val="24"/>
                <w:lang w:eastAsia="en-US"/>
              </w:rPr>
            </w:pPr>
          </w:p>
        </w:tc>
        <w:tc>
          <w:tcPr>
            <w:tcW w:w="9072" w:type="dxa"/>
          </w:tcPr>
          <w:p w:rsidR="004E0BC0" w:rsidRPr="005970A1" w:rsidRDefault="00093671" w:rsidP="00FE1B19">
            <w:pPr>
              <w:pStyle w:val="Default"/>
            </w:pPr>
            <w:r>
              <w:t>Священные сооружения.</w:t>
            </w:r>
          </w:p>
        </w:tc>
        <w:tc>
          <w:tcPr>
            <w:tcW w:w="1701" w:type="dxa"/>
          </w:tcPr>
          <w:p w:rsidR="004E0BC0" w:rsidRPr="005970A1" w:rsidRDefault="004E0BC0" w:rsidP="00FE1B19">
            <w:pPr>
              <w:rPr>
                <w:sz w:val="24"/>
                <w:szCs w:val="24"/>
              </w:rPr>
            </w:pPr>
            <w:r w:rsidRPr="005970A1">
              <w:rPr>
                <w:sz w:val="24"/>
                <w:szCs w:val="24"/>
              </w:rPr>
              <w:t>1</w:t>
            </w:r>
          </w:p>
        </w:tc>
        <w:tc>
          <w:tcPr>
            <w:tcW w:w="1559" w:type="dxa"/>
          </w:tcPr>
          <w:p w:rsidR="004E0BC0" w:rsidRPr="005970A1" w:rsidRDefault="004E0BC0" w:rsidP="00FE1B19">
            <w:pPr>
              <w:jc w:val="center"/>
              <w:rPr>
                <w:sz w:val="24"/>
                <w:szCs w:val="24"/>
              </w:rPr>
            </w:pPr>
          </w:p>
        </w:tc>
      </w:tr>
      <w:tr w:rsidR="004E0BC0" w:rsidRPr="005970A1" w:rsidTr="00FE1B19">
        <w:tc>
          <w:tcPr>
            <w:tcW w:w="1418" w:type="dxa"/>
          </w:tcPr>
          <w:p w:rsidR="004E0BC0" w:rsidRPr="00963090" w:rsidRDefault="004E0BC0" w:rsidP="004E0BC0">
            <w:pPr>
              <w:pStyle w:val="af7"/>
              <w:widowControl/>
              <w:numPr>
                <w:ilvl w:val="0"/>
                <w:numId w:val="372"/>
              </w:numPr>
              <w:suppressAutoHyphens w:val="0"/>
              <w:snapToGrid w:val="0"/>
              <w:jc w:val="center"/>
              <w:rPr>
                <w:sz w:val="24"/>
                <w:szCs w:val="24"/>
                <w:lang w:eastAsia="en-US"/>
              </w:rPr>
            </w:pPr>
          </w:p>
        </w:tc>
        <w:tc>
          <w:tcPr>
            <w:tcW w:w="9072" w:type="dxa"/>
          </w:tcPr>
          <w:p w:rsidR="004E0BC0" w:rsidRPr="005970A1" w:rsidRDefault="00093671" w:rsidP="00FE1B19">
            <w:pPr>
              <w:pStyle w:val="Default"/>
            </w:pPr>
            <w:r>
              <w:t>Священные сооружения.</w:t>
            </w:r>
          </w:p>
        </w:tc>
        <w:tc>
          <w:tcPr>
            <w:tcW w:w="1701" w:type="dxa"/>
          </w:tcPr>
          <w:p w:rsidR="004E0BC0" w:rsidRPr="005970A1" w:rsidRDefault="004E0BC0" w:rsidP="00FE1B19">
            <w:pPr>
              <w:rPr>
                <w:sz w:val="24"/>
                <w:szCs w:val="24"/>
              </w:rPr>
            </w:pPr>
            <w:r w:rsidRPr="005970A1">
              <w:rPr>
                <w:sz w:val="24"/>
                <w:szCs w:val="24"/>
              </w:rPr>
              <w:t>1</w:t>
            </w:r>
          </w:p>
        </w:tc>
        <w:tc>
          <w:tcPr>
            <w:tcW w:w="1559" w:type="dxa"/>
          </w:tcPr>
          <w:p w:rsidR="004E0BC0" w:rsidRPr="005970A1" w:rsidRDefault="004E0BC0" w:rsidP="00FE1B19">
            <w:pPr>
              <w:jc w:val="center"/>
              <w:rPr>
                <w:sz w:val="24"/>
                <w:szCs w:val="24"/>
              </w:rPr>
            </w:pPr>
          </w:p>
        </w:tc>
      </w:tr>
      <w:tr w:rsidR="004E0BC0" w:rsidRPr="005970A1" w:rsidTr="00FE1B19">
        <w:tc>
          <w:tcPr>
            <w:tcW w:w="1418" w:type="dxa"/>
          </w:tcPr>
          <w:p w:rsidR="004E0BC0" w:rsidRPr="00963090" w:rsidRDefault="004E0BC0" w:rsidP="004E0BC0">
            <w:pPr>
              <w:pStyle w:val="af7"/>
              <w:widowControl/>
              <w:numPr>
                <w:ilvl w:val="0"/>
                <w:numId w:val="372"/>
              </w:numPr>
              <w:suppressAutoHyphens w:val="0"/>
              <w:snapToGrid w:val="0"/>
              <w:jc w:val="center"/>
              <w:rPr>
                <w:sz w:val="24"/>
                <w:szCs w:val="24"/>
                <w:lang w:eastAsia="en-US"/>
              </w:rPr>
            </w:pPr>
          </w:p>
        </w:tc>
        <w:tc>
          <w:tcPr>
            <w:tcW w:w="9072" w:type="dxa"/>
          </w:tcPr>
          <w:p w:rsidR="004E0BC0" w:rsidRPr="005970A1" w:rsidRDefault="00093671" w:rsidP="00FE1B19">
            <w:pPr>
              <w:pStyle w:val="Default"/>
            </w:pPr>
            <w:r>
              <w:t>Искусство в религиозной культуре.</w:t>
            </w:r>
          </w:p>
        </w:tc>
        <w:tc>
          <w:tcPr>
            <w:tcW w:w="1701" w:type="dxa"/>
          </w:tcPr>
          <w:p w:rsidR="004E0BC0" w:rsidRPr="005970A1" w:rsidRDefault="004E0BC0" w:rsidP="00FE1B19">
            <w:pPr>
              <w:rPr>
                <w:sz w:val="24"/>
                <w:szCs w:val="24"/>
              </w:rPr>
            </w:pPr>
            <w:r w:rsidRPr="005970A1">
              <w:rPr>
                <w:sz w:val="24"/>
                <w:szCs w:val="24"/>
              </w:rPr>
              <w:t>1</w:t>
            </w:r>
          </w:p>
        </w:tc>
        <w:tc>
          <w:tcPr>
            <w:tcW w:w="1559" w:type="dxa"/>
          </w:tcPr>
          <w:p w:rsidR="004E0BC0" w:rsidRPr="005970A1" w:rsidRDefault="004E0BC0" w:rsidP="00FE1B19">
            <w:pPr>
              <w:jc w:val="center"/>
              <w:rPr>
                <w:sz w:val="24"/>
                <w:szCs w:val="24"/>
              </w:rPr>
            </w:pPr>
          </w:p>
        </w:tc>
      </w:tr>
      <w:tr w:rsidR="00093671" w:rsidRPr="005970A1" w:rsidTr="00FE1B19">
        <w:tc>
          <w:tcPr>
            <w:tcW w:w="1418" w:type="dxa"/>
          </w:tcPr>
          <w:p w:rsidR="00093671" w:rsidRPr="00963090" w:rsidRDefault="00093671" w:rsidP="004E0BC0">
            <w:pPr>
              <w:pStyle w:val="af7"/>
              <w:widowControl/>
              <w:numPr>
                <w:ilvl w:val="0"/>
                <w:numId w:val="372"/>
              </w:numPr>
              <w:suppressAutoHyphens w:val="0"/>
              <w:snapToGrid w:val="0"/>
              <w:jc w:val="center"/>
              <w:rPr>
                <w:sz w:val="24"/>
                <w:szCs w:val="24"/>
                <w:lang w:eastAsia="en-US"/>
              </w:rPr>
            </w:pPr>
          </w:p>
        </w:tc>
        <w:tc>
          <w:tcPr>
            <w:tcW w:w="9072" w:type="dxa"/>
          </w:tcPr>
          <w:p w:rsidR="00093671" w:rsidRPr="005970A1" w:rsidRDefault="00093671" w:rsidP="00FE1B19">
            <w:pPr>
              <w:pStyle w:val="Default"/>
            </w:pPr>
            <w:r>
              <w:t>Искусство в религиозной культуре.</w:t>
            </w:r>
          </w:p>
        </w:tc>
        <w:tc>
          <w:tcPr>
            <w:tcW w:w="1701" w:type="dxa"/>
          </w:tcPr>
          <w:p w:rsidR="00093671" w:rsidRPr="005970A1" w:rsidRDefault="00093671" w:rsidP="00FE1B19">
            <w:pPr>
              <w:rPr>
                <w:sz w:val="24"/>
                <w:szCs w:val="24"/>
              </w:rPr>
            </w:pPr>
            <w:r w:rsidRPr="005970A1">
              <w:rPr>
                <w:sz w:val="24"/>
                <w:szCs w:val="24"/>
              </w:rPr>
              <w:t>1</w:t>
            </w:r>
          </w:p>
        </w:tc>
        <w:tc>
          <w:tcPr>
            <w:tcW w:w="1559" w:type="dxa"/>
          </w:tcPr>
          <w:p w:rsidR="00093671" w:rsidRPr="005970A1" w:rsidRDefault="00093671" w:rsidP="00FE1B19">
            <w:pPr>
              <w:jc w:val="center"/>
              <w:rPr>
                <w:sz w:val="24"/>
                <w:szCs w:val="24"/>
              </w:rPr>
            </w:pPr>
          </w:p>
        </w:tc>
      </w:tr>
      <w:tr w:rsidR="00093671" w:rsidRPr="005970A1" w:rsidTr="00FE1B19">
        <w:tc>
          <w:tcPr>
            <w:tcW w:w="1418" w:type="dxa"/>
          </w:tcPr>
          <w:p w:rsidR="00093671" w:rsidRPr="00963090" w:rsidRDefault="00093671" w:rsidP="004E0BC0">
            <w:pPr>
              <w:pStyle w:val="af7"/>
              <w:widowControl/>
              <w:numPr>
                <w:ilvl w:val="0"/>
                <w:numId w:val="372"/>
              </w:numPr>
              <w:suppressAutoHyphens w:val="0"/>
              <w:snapToGrid w:val="0"/>
              <w:jc w:val="center"/>
              <w:rPr>
                <w:sz w:val="24"/>
                <w:szCs w:val="24"/>
                <w:lang w:eastAsia="en-US"/>
              </w:rPr>
            </w:pPr>
          </w:p>
        </w:tc>
        <w:tc>
          <w:tcPr>
            <w:tcW w:w="9072" w:type="dxa"/>
          </w:tcPr>
          <w:p w:rsidR="00093671" w:rsidRPr="005970A1" w:rsidRDefault="00093671" w:rsidP="00FE1B19">
            <w:pPr>
              <w:pStyle w:val="Default"/>
            </w:pPr>
            <w:r>
              <w:t>Творческие работы учащихся</w:t>
            </w:r>
          </w:p>
        </w:tc>
        <w:tc>
          <w:tcPr>
            <w:tcW w:w="1701" w:type="dxa"/>
          </w:tcPr>
          <w:p w:rsidR="00093671" w:rsidRPr="005970A1" w:rsidRDefault="00093671" w:rsidP="00FE1B19">
            <w:pPr>
              <w:rPr>
                <w:sz w:val="24"/>
                <w:szCs w:val="24"/>
              </w:rPr>
            </w:pPr>
            <w:r w:rsidRPr="005970A1">
              <w:rPr>
                <w:sz w:val="24"/>
                <w:szCs w:val="24"/>
              </w:rPr>
              <w:t>1</w:t>
            </w:r>
          </w:p>
        </w:tc>
        <w:tc>
          <w:tcPr>
            <w:tcW w:w="1559" w:type="dxa"/>
          </w:tcPr>
          <w:p w:rsidR="00093671" w:rsidRPr="005970A1" w:rsidRDefault="00093671" w:rsidP="00FE1B19">
            <w:pPr>
              <w:jc w:val="center"/>
              <w:rPr>
                <w:sz w:val="24"/>
                <w:szCs w:val="24"/>
              </w:rPr>
            </w:pPr>
          </w:p>
        </w:tc>
      </w:tr>
      <w:tr w:rsidR="00093671" w:rsidRPr="005970A1" w:rsidTr="00FE1B19">
        <w:tc>
          <w:tcPr>
            <w:tcW w:w="1418" w:type="dxa"/>
          </w:tcPr>
          <w:p w:rsidR="00093671" w:rsidRPr="00963090" w:rsidRDefault="00093671" w:rsidP="004E0BC0">
            <w:pPr>
              <w:pStyle w:val="af7"/>
              <w:widowControl/>
              <w:numPr>
                <w:ilvl w:val="0"/>
                <w:numId w:val="372"/>
              </w:numPr>
              <w:suppressAutoHyphens w:val="0"/>
              <w:snapToGrid w:val="0"/>
              <w:jc w:val="center"/>
              <w:rPr>
                <w:sz w:val="24"/>
                <w:szCs w:val="24"/>
                <w:lang w:eastAsia="en-US"/>
              </w:rPr>
            </w:pPr>
          </w:p>
        </w:tc>
        <w:tc>
          <w:tcPr>
            <w:tcW w:w="9072" w:type="dxa"/>
          </w:tcPr>
          <w:p w:rsidR="00093671" w:rsidRPr="005970A1" w:rsidRDefault="00093671" w:rsidP="00FE1B19">
            <w:pPr>
              <w:pStyle w:val="Default"/>
            </w:pPr>
            <w:r>
              <w:t>Творческие работы учащихся</w:t>
            </w:r>
          </w:p>
        </w:tc>
        <w:tc>
          <w:tcPr>
            <w:tcW w:w="1701" w:type="dxa"/>
          </w:tcPr>
          <w:p w:rsidR="00093671" w:rsidRPr="005970A1" w:rsidRDefault="00093671" w:rsidP="00FE1B19">
            <w:pPr>
              <w:rPr>
                <w:sz w:val="24"/>
                <w:szCs w:val="24"/>
              </w:rPr>
            </w:pPr>
            <w:r w:rsidRPr="005970A1">
              <w:rPr>
                <w:sz w:val="24"/>
                <w:szCs w:val="24"/>
              </w:rPr>
              <w:t>1</w:t>
            </w:r>
          </w:p>
        </w:tc>
        <w:tc>
          <w:tcPr>
            <w:tcW w:w="1559" w:type="dxa"/>
          </w:tcPr>
          <w:p w:rsidR="00093671" w:rsidRPr="005970A1" w:rsidRDefault="00093671" w:rsidP="00FE1B19">
            <w:pPr>
              <w:jc w:val="center"/>
              <w:rPr>
                <w:sz w:val="24"/>
                <w:szCs w:val="24"/>
              </w:rPr>
            </w:pPr>
          </w:p>
        </w:tc>
      </w:tr>
      <w:tr w:rsidR="00093671" w:rsidRPr="005970A1" w:rsidTr="00FE1B19">
        <w:tc>
          <w:tcPr>
            <w:tcW w:w="1418" w:type="dxa"/>
          </w:tcPr>
          <w:p w:rsidR="00093671" w:rsidRPr="00963090" w:rsidRDefault="00093671" w:rsidP="004E0BC0">
            <w:pPr>
              <w:pStyle w:val="af7"/>
              <w:widowControl/>
              <w:numPr>
                <w:ilvl w:val="0"/>
                <w:numId w:val="372"/>
              </w:numPr>
              <w:suppressAutoHyphens w:val="0"/>
              <w:snapToGrid w:val="0"/>
              <w:jc w:val="center"/>
              <w:rPr>
                <w:sz w:val="24"/>
                <w:szCs w:val="24"/>
                <w:lang w:eastAsia="en-US"/>
              </w:rPr>
            </w:pPr>
          </w:p>
        </w:tc>
        <w:tc>
          <w:tcPr>
            <w:tcW w:w="9072" w:type="dxa"/>
          </w:tcPr>
          <w:p w:rsidR="00093671" w:rsidRPr="005970A1" w:rsidRDefault="00093671" w:rsidP="00FE1B19">
            <w:pPr>
              <w:pStyle w:val="Default"/>
            </w:pPr>
            <w:r>
              <w:t>История религий в России.</w:t>
            </w:r>
          </w:p>
        </w:tc>
        <w:tc>
          <w:tcPr>
            <w:tcW w:w="1701" w:type="dxa"/>
          </w:tcPr>
          <w:p w:rsidR="00093671" w:rsidRPr="005970A1" w:rsidRDefault="00093671" w:rsidP="00FE1B19">
            <w:pPr>
              <w:rPr>
                <w:sz w:val="24"/>
                <w:szCs w:val="24"/>
              </w:rPr>
            </w:pPr>
            <w:r w:rsidRPr="005970A1">
              <w:rPr>
                <w:sz w:val="24"/>
                <w:szCs w:val="24"/>
              </w:rPr>
              <w:t>1</w:t>
            </w:r>
          </w:p>
        </w:tc>
        <w:tc>
          <w:tcPr>
            <w:tcW w:w="1559" w:type="dxa"/>
          </w:tcPr>
          <w:p w:rsidR="00093671" w:rsidRPr="005970A1" w:rsidRDefault="00093671" w:rsidP="00FE1B19">
            <w:pPr>
              <w:jc w:val="center"/>
              <w:rPr>
                <w:sz w:val="24"/>
                <w:szCs w:val="24"/>
              </w:rPr>
            </w:pPr>
          </w:p>
        </w:tc>
      </w:tr>
      <w:tr w:rsidR="00093671" w:rsidRPr="005970A1" w:rsidTr="00FE1B19">
        <w:tc>
          <w:tcPr>
            <w:tcW w:w="1418" w:type="dxa"/>
          </w:tcPr>
          <w:p w:rsidR="00093671" w:rsidRPr="00963090" w:rsidRDefault="00093671" w:rsidP="004E0BC0">
            <w:pPr>
              <w:pStyle w:val="af7"/>
              <w:widowControl/>
              <w:numPr>
                <w:ilvl w:val="0"/>
                <w:numId w:val="372"/>
              </w:numPr>
              <w:suppressAutoHyphens w:val="0"/>
              <w:snapToGrid w:val="0"/>
              <w:jc w:val="center"/>
              <w:rPr>
                <w:sz w:val="24"/>
                <w:szCs w:val="24"/>
                <w:lang w:eastAsia="en-US"/>
              </w:rPr>
            </w:pPr>
          </w:p>
        </w:tc>
        <w:tc>
          <w:tcPr>
            <w:tcW w:w="9072" w:type="dxa"/>
          </w:tcPr>
          <w:p w:rsidR="00093671" w:rsidRPr="005970A1" w:rsidRDefault="00093671" w:rsidP="00FE1B19">
            <w:pPr>
              <w:pStyle w:val="Default"/>
            </w:pPr>
            <w:r>
              <w:t>История религий в России.</w:t>
            </w:r>
          </w:p>
        </w:tc>
        <w:tc>
          <w:tcPr>
            <w:tcW w:w="1701" w:type="dxa"/>
          </w:tcPr>
          <w:p w:rsidR="00093671" w:rsidRPr="005970A1" w:rsidRDefault="00093671" w:rsidP="00FE1B19">
            <w:pPr>
              <w:rPr>
                <w:sz w:val="24"/>
                <w:szCs w:val="24"/>
              </w:rPr>
            </w:pPr>
            <w:r w:rsidRPr="005970A1">
              <w:rPr>
                <w:sz w:val="24"/>
                <w:szCs w:val="24"/>
              </w:rPr>
              <w:t>1</w:t>
            </w:r>
          </w:p>
        </w:tc>
        <w:tc>
          <w:tcPr>
            <w:tcW w:w="1559" w:type="dxa"/>
          </w:tcPr>
          <w:p w:rsidR="00093671" w:rsidRPr="005970A1" w:rsidRDefault="00093671" w:rsidP="00FE1B19">
            <w:pPr>
              <w:jc w:val="center"/>
              <w:rPr>
                <w:sz w:val="24"/>
                <w:szCs w:val="24"/>
              </w:rPr>
            </w:pPr>
          </w:p>
        </w:tc>
      </w:tr>
      <w:tr w:rsidR="00093671" w:rsidRPr="005970A1" w:rsidTr="00FE1B19">
        <w:tc>
          <w:tcPr>
            <w:tcW w:w="1418" w:type="dxa"/>
          </w:tcPr>
          <w:p w:rsidR="00093671" w:rsidRPr="00963090" w:rsidRDefault="00093671" w:rsidP="004E0BC0">
            <w:pPr>
              <w:pStyle w:val="af7"/>
              <w:widowControl/>
              <w:numPr>
                <w:ilvl w:val="0"/>
                <w:numId w:val="372"/>
              </w:numPr>
              <w:suppressAutoHyphens w:val="0"/>
              <w:snapToGrid w:val="0"/>
              <w:jc w:val="center"/>
              <w:rPr>
                <w:sz w:val="24"/>
                <w:szCs w:val="24"/>
                <w:lang w:eastAsia="en-US"/>
              </w:rPr>
            </w:pPr>
          </w:p>
        </w:tc>
        <w:tc>
          <w:tcPr>
            <w:tcW w:w="9072" w:type="dxa"/>
          </w:tcPr>
          <w:p w:rsidR="00093671" w:rsidRPr="005970A1" w:rsidRDefault="00093671" w:rsidP="00FE1B19">
            <w:pPr>
              <w:pStyle w:val="Default"/>
            </w:pPr>
            <w:r>
              <w:t>Религиозные ритуалы. Обычаи и обряды.</w:t>
            </w:r>
          </w:p>
        </w:tc>
        <w:tc>
          <w:tcPr>
            <w:tcW w:w="1701" w:type="dxa"/>
          </w:tcPr>
          <w:p w:rsidR="00093671" w:rsidRPr="005970A1" w:rsidRDefault="00093671" w:rsidP="00FE1B19">
            <w:pPr>
              <w:rPr>
                <w:sz w:val="24"/>
                <w:szCs w:val="24"/>
              </w:rPr>
            </w:pPr>
            <w:r w:rsidRPr="005970A1">
              <w:rPr>
                <w:sz w:val="24"/>
                <w:szCs w:val="24"/>
              </w:rPr>
              <w:t>1</w:t>
            </w:r>
          </w:p>
        </w:tc>
        <w:tc>
          <w:tcPr>
            <w:tcW w:w="1559" w:type="dxa"/>
          </w:tcPr>
          <w:p w:rsidR="00093671" w:rsidRPr="005970A1" w:rsidRDefault="00093671" w:rsidP="00FE1B19">
            <w:pPr>
              <w:jc w:val="center"/>
              <w:rPr>
                <w:sz w:val="24"/>
                <w:szCs w:val="24"/>
              </w:rPr>
            </w:pPr>
          </w:p>
        </w:tc>
      </w:tr>
      <w:tr w:rsidR="00093671" w:rsidRPr="005970A1" w:rsidTr="00FE1B19">
        <w:tc>
          <w:tcPr>
            <w:tcW w:w="1418" w:type="dxa"/>
          </w:tcPr>
          <w:p w:rsidR="00093671" w:rsidRPr="00963090" w:rsidRDefault="00093671" w:rsidP="004E0BC0">
            <w:pPr>
              <w:pStyle w:val="af7"/>
              <w:widowControl/>
              <w:numPr>
                <w:ilvl w:val="0"/>
                <w:numId w:val="372"/>
              </w:numPr>
              <w:suppressAutoHyphens w:val="0"/>
              <w:snapToGrid w:val="0"/>
              <w:jc w:val="center"/>
              <w:rPr>
                <w:sz w:val="24"/>
                <w:szCs w:val="24"/>
                <w:lang w:eastAsia="en-US"/>
              </w:rPr>
            </w:pPr>
          </w:p>
        </w:tc>
        <w:tc>
          <w:tcPr>
            <w:tcW w:w="9072" w:type="dxa"/>
          </w:tcPr>
          <w:p w:rsidR="00093671" w:rsidRPr="005970A1" w:rsidRDefault="00093671" w:rsidP="00FE1B19">
            <w:pPr>
              <w:pStyle w:val="Default"/>
            </w:pPr>
            <w:r>
              <w:t>Религиозные ритуалы. Обычаи и обряды.</w:t>
            </w:r>
          </w:p>
        </w:tc>
        <w:tc>
          <w:tcPr>
            <w:tcW w:w="1701" w:type="dxa"/>
          </w:tcPr>
          <w:p w:rsidR="00093671" w:rsidRPr="005970A1" w:rsidRDefault="00093671" w:rsidP="00FE1B19">
            <w:pPr>
              <w:rPr>
                <w:sz w:val="24"/>
                <w:szCs w:val="24"/>
              </w:rPr>
            </w:pPr>
            <w:r w:rsidRPr="005970A1">
              <w:rPr>
                <w:sz w:val="24"/>
                <w:szCs w:val="24"/>
              </w:rPr>
              <w:t>1</w:t>
            </w:r>
          </w:p>
        </w:tc>
        <w:tc>
          <w:tcPr>
            <w:tcW w:w="1559" w:type="dxa"/>
          </w:tcPr>
          <w:p w:rsidR="00093671" w:rsidRPr="005970A1" w:rsidRDefault="00093671" w:rsidP="00FE1B19">
            <w:pPr>
              <w:jc w:val="center"/>
              <w:rPr>
                <w:sz w:val="24"/>
                <w:szCs w:val="24"/>
              </w:rPr>
            </w:pPr>
          </w:p>
        </w:tc>
      </w:tr>
      <w:tr w:rsidR="00093671" w:rsidRPr="005970A1" w:rsidTr="00FE1B19">
        <w:tc>
          <w:tcPr>
            <w:tcW w:w="1418" w:type="dxa"/>
          </w:tcPr>
          <w:p w:rsidR="00093671" w:rsidRPr="00963090" w:rsidRDefault="00093671" w:rsidP="004E0BC0">
            <w:pPr>
              <w:pStyle w:val="af7"/>
              <w:widowControl/>
              <w:numPr>
                <w:ilvl w:val="0"/>
                <w:numId w:val="372"/>
              </w:numPr>
              <w:suppressAutoHyphens w:val="0"/>
              <w:snapToGrid w:val="0"/>
              <w:jc w:val="center"/>
              <w:rPr>
                <w:sz w:val="24"/>
                <w:szCs w:val="24"/>
                <w:lang w:eastAsia="en-US"/>
              </w:rPr>
            </w:pPr>
          </w:p>
        </w:tc>
        <w:tc>
          <w:tcPr>
            <w:tcW w:w="9072" w:type="dxa"/>
          </w:tcPr>
          <w:p w:rsidR="00093671" w:rsidRPr="005970A1" w:rsidRDefault="00093671" w:rsidP="00FE1B19">
            <w:pPr>
              <w:pStyle w:val="Default"/>
            </w:pPr>
            <w:r>
              <w:t>Паломничества и святыни.</w:t>
            </w:r>
          </w:p>
        </w:tc>
        <w:tc>
          <w:tcPr>
            <w:tcW w:w="1701" w:type="dxa"/>
          </w:tcPr>
          <w:p w:rsidR="00093671" w:rsidRPr="005970A1" w:rsidRDefault="00093671" w:rsidP="00FE1B19">
            <w:pPr>
              <w:rPr>
                <w:sz w:val="24"/>
                <w:szCs w:val="24"/>
              </w:rPr>
            </w:pPr>
            <w:r w:rsidRPr="005970A1">
              <w:rPr>
                <w:sz w:val="24"/>
                <w:szCs w:val="24"/>
              </w:rPr>
              <w:t>1</w:t>
            </w:r>
          </w:p>
        </w:tc>
        <w:tc>
          <w:tcPr>
            <w:tcW w:w="1559" w:type="dxa"/>
          </w:tcPr>
          <w:p w:rsidR="00093671" w:rsidRPr="005970A1" w:rsidRDefault="00093671" w:rsidP="00FE1B19">
            <w:pPr>
              <w:jc w:val="center"/>
              <w:rPr>
                <w:sz w:val="24"/>
                <w:szCs w:val="24"/>
              </w:rPr>
            </w:pPr>
          </w:p>
        </w:tc>
      </w:tr>
      <w:tr w:rsidR="00093671" w:rsidRPr="005970A1" w:rsidTr="00FE1B19">
        <w:tc>
          <w:tcPr>
            <w:tcW w:w="1418" w:type="dxa"/>
          </w:tcPr>
          <w:p w:rsidR="00093671" w:rsidRPr="00963090" w:rsidRDefault="00093671" w:rsidP="004E0BC0">
            <w:pPr>
              <w:pStyle w:val="af7"/>
              <w:widowControl/>
              <w:numPr>
                <w:ilvl w:val="0"/>
                <w:numId w:val="372"/>
              </w:numPr>
              <w:suppressAutoHyphens w:val="0"/>
              <w:snapToGrid w:val="0"/>
              <w:jc w:val="center"/>
              <w:rPr>
                <w:sz w:val="24"/>
                <w:szCs w:val="24"/>
                <w:lang w:eastAsia="en-US"/>
              </w:rPr>
            </w:pPr>
          </w:p>
        </w:tc>
        <w:tc>
          <w:tcPr>
            <w:tcW w:w="9072" w:type="dxa"/>
          </w:tcPr>
          <w:p w:rsidR="00093671" w:rsidRPr="005970A1" w:rsidRDefault="00093671" w:rsidP="00FE1B19">
            <w:pPr>
              <w:pStyle w:val="Default"/>
            </w:pPr>
            <w:r>
              <w:t>Праздники и календари.</w:t>
            </w:r>
          </w:p>
        </w:tc>
        <w:tc>
          <w:tcPr>
            <w:tcW w:w="1701" w:type="dxa"/>
          </w:tcPr>
          <w:p w:rsidR="00093671" w:rsidRPr="005970A1" w:rsidRDefault="00093671" w:rsidP="00FE1B19">
            <w:pPr>
              <w:rPr>
                <w:sz w:val="24"/>
                <w:szCs w:val="24"/>
              </w:rPr>
            </w:pPr>
            <w:r w:rsidRPr="005970A1">
              <w:rPr>
                <w:sz w:val="24"/>
                <w:szCs w:val="24"/>
              </w:rPr>
              <w:t>1</w:t>
            </w:r>
          </w:p>
        </w:tc>
        <w:tc>
          <w:tcPr>
            <w:tcW w:w="1559" w:type="dxa"/>
          </w:tcPr>
          <w:p w:rsidR="00093671" w:rsidRPr="005970A1" w:rsidRDefault="00093671" w:rsidP="00FE1B19">
            <w:pPr>
              <w:jc w:val="center"/>
              <w:rPr>
                <w:sz w:val="24"/>
                <w:szCs w:val="24"/>
              </w:rPr>
            </w:pPr>
          </w:p>
        </w:tc>
      </w:tr>
      <w:tr w:rsidR="00093671" w:rsidRPr="005970A1" w:rsidTr="00FE1B19">
        <w:tc>
          <w:tcPr>
            <w:tcW w:w="1418" w:type="dxa"/>
          </w:tcPr>
          <w:p w:rsidR="00093671" w:rsidRPr="00963090" w:rsidRDefault="00093671" w:rsidP="004E0BC0">
            <w:pPr>
              <w:pStyle w:val="af7"/>
              <w:widowControl/>
              <w:numPr>
                <w:ilvl w:val="0"/>
                <w:numId w:val="372"/>
              </w:numPr>
              <w:suppressAutoHyphens w:val="0"/>
              <w:snapToGrid w:val="0"/>
              <w:jc w:val="center"/>
              <w:rPr>
                <w:sz w:val="24"/>
                <w:szCs w:val="24"/>
                <w:lang w:eastAsia="en-US"/>
              </w:rPr>
            </w:pPr>
          </w:p>
        </w:tc>
        <w:tc>
          <w:tcPr>
            <w:tcW w:w="9072" w:type="dxa"/>
          </w:tcPr>
          <w:p w:rsidR="00093671" w:rsidRPr="005970A1" w:rsidRDefault="00093671" w:rsidP="00FE1B19">
            <w:pPr>
              <w:pStyle w:val="Default"/>
            </w:pPr>
            <w:r>
              <w:t>Праздники и календари.</w:t>
            </w:r>
          </w:p>
        </w:tc>
        <w:tc>
          <w:tcPr>
            <w:tcW w:w="1701" w:type="dxa"/>
          </w:tcPr>
          <w:p w:rsidR="00093671" w:rsidRPr="005970A1" w:rsidRDefault="00093671" w:rsidP="00FE1B19">
            <w:pPr>
              <w:rPr>
                <w:sz w:val="24"/>
                <w:szCs w:val="24"/>
              </w:rPr>
            </w:pPr>
            <w:r w:rsidRPr="005970A1">
              <w:rPr>
                <w:sz w:val="24"/>
                <w:szCs w:val="24"/>
              </w:rPr>
              <w:t>1</w:t>
            </w:r>
          </w:p>
        </w:tc>
        <w:tc>
          <w:tcPr>
            <w:tcW w:w="1559" w:type="dxa"/>
          </w:tcPr>
          <w:p w:rsidR="00093671" w:rsidRPr="005970A1" w:rsidRDefault="00093671" w:rsidP="00FE1B19">
            <w:pPr>
              <w:jc w:val="center"/>
              <w:rPr>
                <w:sz w:val="24"/>
                <w:szCs w:val="24"/>
              </w:rPr>
            </w:pPr>
          </w:p>
        </w:tc>
      </w:tr>
      <w:tr w:rsidR="00093671" w:rsidRPr="005970A1" w:rsidTr="00FE1B19">
        <w:tc>
          <w:tcPr>
            <w:tcW w:w="1418" w:type="dxa"/>
          </w:tcPr>
          <w:p w:rsidR="00093671" w:rsidRPr="00963090" w:rsidRDefault="00093671" w:rsidP="004E0BC0">
            <w:pPr>
              <w:pStyle w:val="af7"/>
              <w:widowControl/>
              <w:numPr>
                <w:ilvl w:val="0"/>
                <w:numId w:val="372"/>
              </w:numPr>
              <w:suppressAutoHyphens w:val="0"/>
              <w:snapToGrid w:val="0"/>
              <w:jc w:val="center"/>
              <w:rPr>
                <w:sz w:val="24"/>
                <w:szCs w:val="24"/>
                <w:lang w:eastAsia="en-US"/>
              </w:rPr>
            </w:pPr>
          </w:p>
        </w:tc>
        <w:tc>
          <w:tcPr>
            <w:tcW w:w="9072" w:type="dxa"/>
          </w:tcPr>
          <w:p w:rsidR="00093671" w:rsidRPr="005970A1" w:rsidRDefault="00093671" w:rsidP="00FE1B19">
            <w:pPr>
              <w:pStyle w:val="Default"/>
            </w:pPr>
            <w:r>
              <w:t>Религия и мораль. Нравственные заповеди в религиях мира.</w:t>
            </w:r>
          </w:p>
        </w:tc>
        <w:tc>
          <w:tcPr>
            <w:tcW w:w="1701" w:type="dxa"/>
          </w:tcPr>
          <w:p w:rsidR="00093671" w:rsidRPr="005970A1" w:rsidRDefault="00093671" w:rsidP="00FE1B19">
            <w:pPr>
              <w:rPr>
                <w:sz w:val="24"/>
                <w:szCs w:val="24"/>
              </w:rPr>
            </w:pPr>
            <w:r w:rsidRPr="005970A1">
              <w:rPr>
                <w:sz w:val="24"/>
                <w:szCs w:val="24"/>
              </w:rPr>
              <w:t>1</w:t>
            </w:r>
          </w:p>
        </w:tc>
        <w:tc>
          <w:tcPr>
            <w:tcW w:w="1559" w:type="dxa"/>
          </w:tcPr>
          <w:p w:rsidR="00093671" w:rsidRPr="005970A1" w:rsidRDefault="00093671" w:rsidP="00FE1B19">
            <w:pPr>
              <w:jc w:val="center"/>
              <w:rPr>
                <w:sz w:val="24"/>
                <w:szCs w:val="24"/>
              </w:rPr>
            </w:pPr>
          </w:p>
        </w:tc>
      </w:tr>
      <w:tr w:rsidR="00093671" w:rsidRPr="005970A1" w:rsidTr="00FE1B19">
        <w:tc>
          <w:tcPr>
            <w:tcW w:w="1418" w:type="dxa"/>
          </w:tcPr>
          <w:p w:rsidR="00093671" w:rsidRPr="00963090" w:rsidRDefault="00093671" w:rsidP="004E0BC0">
            <w:pPr>
              <w:pStyle w:val="af7"/>
              <w:widowControl/>
              <w:numPr>
                <w:ilvl w:val="0"/>
                <w:numId w:val="372"/>
              </w:numPr>
              <w:suppressAutoHyphens w:val="0"/>
              <w:snapToGrid w:val="0"/>
              <w:jc w:val="center"/>
              <w:rPr>
                <w:sz w:val="24"/>
                <w:szCs w:val="24"/>
                <w:lang w:eastAsia="en-US"/>
              </w:rPr>
            </w:pPr>
          </w:p>
        </w:tc>
        <w:tc>
          <w:tcPr>
            <w:tcW w:w="9072" w:type="dxa"/>
          </w:tcPr>
          <w:p w:rsidR="00093671" w:rsidRPr="005970A1" w:rsidRDefault="00093671" w:rsidP="00FE1B19">
            <w:pPr>
              <w:pStyle w:val="Default"/>
            </w:pPr>
            <w:r>
              <w:t>Религия и мораль. Нравственные заповеди в религиях мира.</w:t>
            </w:r>
          </w:p>
        </w:tc>
        <w:tc>
          <w:tcPr>
            <w:tcW w:w="1701" w:type="dxa"/>
          </w:tcPr>
          <w:p w:rsidR="00093671" w:rsidRPr="005970A1" w:rsidRDefault="00093671" w:rsidP="00FE1B19">
            <w:pPr>
              <w:rPr>
                <w:sz w:val="24"/>
                <w:szCs w:val="24"/>
              </w:rPr>
            </w:pPr>
            <w:r w:rsidRPr="005970A1">
              <w:rPr>
                <w:sz w:val="24"/>
                <w:szCs w:val="24"/>
              </w:rPr>
              <w:t>1</w:t>
            </w:r>
          </w:p>
        </w:tc>
        <w:tc>
          <w:tcPr>
            <w:tcW w:w="1559" w:type="dxa"/>
          </w:tcPr>
          <w:p w:rsidR="00093671" w:rsidRPr="005970A1" w:rsidRDefault="00093671" w:rsidP="00FE1B19">
            <w:pPr>
              <w:jc w:val="center"/>
              <w:rPr>
                <w:sz w:val="24"/>
                <w:szCs w:val="24"/>
              </w:rPr>
            </w:pPr>
          </w:p>
        </w:tc>
      </w:tr>
      <w:tr w:rsidR="00093671" w:rsidRPr="005970A1" w:rsidTr="00FE1B19">
        <w:tc>
          <w:tcPr>
            <w:tcW w:w="1418" w:type="dxa"/>
          </w:tcPr>
          <w:p w:rsidR="00093671" w:rsidRPr="00963090" w:rsidRDefault="00093671" w:rsidP="004E0BC0">
            <w:pPr>
              <w:pStyle w:val="af7"/>
              <w:widowControl/>
              <w:numPr>
                <w:ilvl w:val="0"/>
                <w:numId w:val="372"/>
              </w:numPr>
              <w:suppressAutoHyphens w:val="0"/>
              <w:snapToGrid w:val="0"/>
              <w:jc w:val="center"/>
              <w:rPr>
                <w:sz w:val="24"/>
                <w:szCs w:val="24"/>
                <w:lang w:eastAsia="en-US"/>
              </w:rPr>
            </w:pPr>
          </w:p>
        </w:tc>
        <w:tc>
          <w:tcPr>
            <w:tcW w:w="9072" w:type="dxa"/>
          </w:tcPr>
          <w:p w:rsidR="00093671" w:rsidRPr="005970A1" w:rsidRDefault="00093671" w:rsidP="00FE1B19">
            <w:pPr>
              <w:pStyle w:val="Default"/>
            </w:pPr>
            <w:r>
              <w:t>Милосердие, забота о слабых, взаимопомощь.</w:t>
            </w:r>
          </w:p>
        </w:tc>
        <w:tc>
          <w:tcPr>
            <w:tcW w:w="1701" w:type="dxa"/>
          </w:tcPr>
          <w:p w:rsidR="00093671" w:rsidRPr="005970A1" w:rsidRDefault="00093671" w:rsidP="00FE1B19">
            <w:pPr>
              <w:rPr>
                <w:sz w:val="24"/>
                <w:szCs w:val="24"/>
              </w:rPr>
            </w:pPr>
            <w:r w:rsidRPr="005970A1">
              <w:rPr>
                <w:sz w:val="24"/>
                <w:szCs w:val="24"/>
              </w:rPr>
              <w:t>1</w:t>
            </w:r>
          </w:p>
        </w:tc>
        <w:tc>
          <w:tcPr>
            <w:tcW w:w="1559" w:type="dxa"/>
          </w:tcPr>
          <w:p w:rsidR="00093671" w:rsidRPr="005970A1" w:rsidRDefault="00093671" w:rsidP="00FE1B19">
            <w:pPr>
              <w:jc w:val="center"/>
              <w:rPr>
                <w:sz w:val="24"/>
                <w:szCs w:val="24"/>
              </w:rPr>
            </w:pPr>
          </w:p>
        </w:tc>
      </w:tr>
      <w:tr w:rsidR="00093671" w:rsidRPr="005970A1" w:rsidTr="00FE1B19">
        <w:tc>
          <w:tcPr>
            <w:tcW w:w="1418" w:type="dxa"/>
          </w:tcPr>
          <w:p w:rsidR="00093671" w:rsidRPr="00963090" w:rsidRDefault="00093671" w:rsidP="004E0BC0">
            <w:pPr>
              <w:pStyle w:val="af7"/>
              <w:widowControl/>
              <w:numPr>
                <w:ilvl w:val="0"/>
                <w:numId w:val="372"/>
              </w:numPr>
              <w:suppressAutoHyphens w:val="0"/>
              <w:snapToGrid w:val="0"/>
              <w:jc w:val="center"/>
              <w:rPr>
                <w:sz w:val="24"/>
                <w:szCs w:val="24"/>
                <w:lang w:eastAsia="en-US"/>
              </w:rPr>
            </w:pPr>
          </w:p>
        </w:tc>
        <w:tc>
          <w:tcPr>
            <w:tcW w:w="9072" w:type="dxa"/>
          </w:tcPr>
          <w:p w:rsidR="00093671" w:rsidRPr="005970A1" w:rsidRDefault="00093671" w:rsidP="00FE1B19">
            <w:pPr>
              <w:pStyle w:val="Default"/>
            </w:pPr>
            <w:r>
              <w:t>Семья.</w:t>
            </w:r>
          </w:p>
        </w:tc>
        <w:tc>
          <w:tcPr>
            <w:tcW w:w="1701" w:type="dxa"/>
          </w:tcPr>
          <w:p w:rsidR="00093671" w:rsidRPr="005970A1" w:rsidRDefault="00093671" w:rsidP="00FE1B19">
            <w:pPr>
              <w:rPr>
                <w:sz w:val="24"/>
                <w:szCs w:val="24"/>
              </w:rPr>
            </w:pPr>
            <w:r w:rsidRPr="005970A1">
              <w:rPr>
                <w:sz w:val="24"/>
                <w:szCs w:val="24"/>
              </w:rPr>
              <w:t>1</w:t>
            </w:r>
          </w:p>
        </w:tc>
        <w:tc>
          <w:tcPr>
            <w:tcW w:w="1559" w:type="dxa"/>
          </w:tcPr>
          <w:p w:rsidR="00093671" w:rsidRPr="005970A1" w:rsidRDefault="00093671" w:rsidP="00FE1B19">
            <w:pPr>
              <w:jc w:val="center"/>
              <w:rPr>
                <w:sz w:val="24"/>
                <w:szCs w:val="24"/>
              </w:rPr>
            </w:pPr>
          </w:p>
        </w:tc>
      </w:tr>
      <w:tr w:rsidR="00093671" w:rsidRPr="005970A1" w:rsidTr="00FE1B19">
        <w:tc>
          <w:tcPr>
            <w:tcW w:w="1418" w:type="dxa"/>
          </w:tcPr>
          <w:p w:rsidR="00093671" w:rsidRPr="00963090" w:rsidRDefault="00093671" w:rsidP="004E0BC0">
            <w:pPr>
              <w:pStyle w:val="af7"/>
              <w:widowControl/>
              <w:numPr>
                <w:ilvl w:val="0"/>
                <w:numId w:val="372"/>
              </w:numPr>
              <w:suppressAutoHyphens w:val="0"/>
              <w:snapToGrid w:val="0"/>
              <w:jc w:val="center"/>
              <w:rPr>
                <w:sz w:val="24"/>
                <w:szCs w:val="24"/>
                <w:lang w:eastAsia="en-US"/>
              </w:rPr>
            </w:pPr>
          </w:p>
        </w:tc>
        <w:tc>
          <w:tcPr>
            <w:tcW w:w="9072" w:type="dxa"/>
          </w:tcPr>
          <w:p w:rsidR="00093671" w:rsidRPr="005970A1" w:rsidRDefault="00093671" w:rsidP="00FE1B19">
            <w:pPr>
              <w:pStyle w:val="Default"/>
            </w:pPr>
            <w:r>
              <w:t>Долг и свобода, ответственность, труд.</w:t>
            </w:r>
          </w:p>
        </w:tc>
        <w:tc>
          <w:tcPr>
            <w:tcW w:w="1701" w:type="dxa"/>
          </w:tcPr>
          <w:p w:rsidR="00093671" w:rsidRPr="005970A1" w:rsidRDefault="00093671" w:rsidP="00FE1B19">
            <w:pPr>
              <w:rPr>
                <w:sz w:val="24"/>
                <w:szCs w:val="24"/>
              </w:rPr>
            </w:pPr>
            <w:r w:rsidRPr="005970A1">
              <w:rPr>
                <w:sz w:val="24"/>
                <w:szCs w:val="24"/>
              </w:rPr>
              <w:t>1</w:t>
            </w:r>
          </w:p>
        </w:tc>
        <w:tc>
          <w:tcPr>
            <w:tcW w:w="1559" w:type="dxa"/>
          </w:tcPr>
          <w:p w:rsidR="00093671" w:rsidRPr="005970A1" w:rsidRDefault="00093671" w:rsidP="00FE1B19">
            <w:pPr>
              <w:jc w:val="center"/>
              <w:rPr>
                <w:sz w:val="24"/>
                <w:szCs w:val="24"/>
              </w:rPr>
            </w:pPr>
          </w:p>
        </w:tc>
      </w:tr>
      <w:tr w:rsidR="00093671" w:rsidRPr="005970A1" w:rsidTr="00FE1B19">
        <w:tc>
          <w:tcPr>
            <w:tcW w:w="1418" w:type="dxa"/>
          </w:tcPr>
          <w:p w:rsidR="00093671" w:rsidRPr="00963090" w:rsidRDefault="00093671" w:rsidP="004E0BC0">
            <w:pPr>
              <w:pStyle w:val="af7"/>
              <w:widowControl/>
              <w:numPr>
                <w:ilvl w:val="0"/>
                <w:numId w:val="372"/>
              </w:numPr>
              <w:suppressAutoHyphens w:val="0"/>
              <w:snapToGrid w:val="0"/>
              <w:jc w:val="center"/>
              <w:rPr>
                <w:sz w:val="24"/>
                <w:szCs w:val="24"/>
                <w:lang w:eastAsia="en-US"/>
              </w:rPr>
            </w:pPr>
          </w:p>
        </w:tc>
        <w:tc>
          <w:tcPr>
            <w:tcW w:w="9072" w:type="dxa"/>
          </w:tcPr>
          <w:p w:rsidR="00093671" w:rsidRPr="005970A1" w:rsidRDefault="00093671" w:rsidP="00FE1B19">
            <w:pPr>
              <w:pStyle w:val="Default"/>
            </w:pPr>
            <w:r>
              <w:t>Любовь и уважение к Отечеству.</w:t>
            </w:r>
          </w:p>
        </w:tc>
        <w:tc>
          <w:tcPr>
            <w:tcW w:w="1701" w:type="dxa"/>
          </w:tcPr>
          <w:p w:rsidR="00093671" w:rsidRPr="005970A1" w:rsidRDefault="00093671" w:rsidP="00FE1B19">
            <w:pPr>
              <w:rPr>
                <w:sz w:val="24"/>
                <w:szCs w:val="24"/>
              </w:rPr>
            </w:pPr>
            <w:r w:rsidRPr="005970A1">
              <w:rPr>
                <w:sz w:val="24"/>
                <w:szCs w:val="24"/>
              </w:rPr>
              <w:t>1</w:t>
            </w:r>
          </w:p>
        </w:tc>
        <w:tc>
          <w:tcPr>
            <w:tcW w:w="1559" w:type="dxa"/>
          </w:tcPr>
          <w:p w:rsidR="00093671" w:rsidRPr="005970A1" w:rsidRDefault="00093671" w:rsidP="00FE1B19">
            <w:pPr>
              <w:jc w:val="center"/>
              <w:rPr>
                <w:sz w:val="24"/>
                <w:szCs w:val="24"/>
              </w:rPr>
            </w:pPr>
          </w:p>
        </w:tc>
      </w:tr>
      <w:tr w:rsidR="00093671" w:rsidRPr="005970A1" w:rsidTr="00FE1B19">
        <w:tc>
          <w:tcPr>
            <w:tcW w:w="1418" w:type="dxa"/>
          </w:tcPr>
          <w:p w:rsidR="00093671" w:rsidRPr="00963090" w:rsidRDefault="00093671" w:rsidP="004E0BC0">
            <w:pPr>
              <w:pStyle w:val="af7"/>
              <w:widowControl/>
              <w:numPr>
                <w:ilvl w:val="0"/>
                <w:numId w:val="372"/>
              </w:numPr>
              <w:suppressAutoHyphens w:val="0"/>
              <w:snapToGrid w:val="0"/>
              <w:jc w:val="center"/>
              <w:rPr>
                <w:sz w:val="24"/>
                <w:szCs w:val="24"/>
                <w:lang w:eastAsia="en-US"/>
              </w:rPr>
            </w:pPr>
          </w:p>
        </w:tc>
        <w:tc>
          <w:tcPr>
            <w:tcW w:w="9072" w:type="dxa"/>
          </w:tcPr>
          <w:p w:rsidR="00093671" w:rsidRPr="005970A1" w:rsidRDefault="00093671" w:rsidP="00FE1B19">
            <w:pPr>
              <w:pStyle w:val="Default"/>
            </w:pPr>
            <w:r>
              <w:t>Святые православия, ислама, буддизма, иудаизма.</w:t>
            </w:r>
          </w:p>
        </w:tc>
        <w:tc>
          <w:tcPr>
            <w:tcW w:w="1701" w:type="dxa"/>
          </w:tcPr>
          <w:p w:rsidR="00093671" w:rsidRPr="005970A1" w:rsidRDefault="00093671" w:rsidP="00FE1B19">
            <w:pPr>
              <w:rPr>
                <w:sz w:val="24"/>
                <w:szCs w:val="24"/>
              </w:rPr>
            </w:pPr>
            <w:r w:rsidRPr="005970A1">
              <w:rPr>
                <w:sz w:val="24"/>
                <w:szCs w:val="24"/>
              </w:rPr>
              <w:t>1</w:t>
            </w:r>
          </w:p>
        </w:tc>
        <w:tc>
          <w:tcPr>
            <w:tcW w:w="1559" w:type="dxa"/>
          </w:tcPr>
          <w:p w:rsidR="00093671" w:rsidRPr="005970A1" w:rsidRDefault="00093671" w:rsidP="00FE1B19">
            <w:pPr>
              <w:jc w:val="center"/>
              <w:rPr>
                <w:sz w:val="24"/>
                <w:szCs w:val="24"/>
              </w:rPr>
            </w:pPr>
          </w:p>
        </w:tc>
      </w:tr>
      <w:tr w:rsidR="00093671" w:rsidRPr="005970A1" w:rsidTr="00FE1B19">
        <w:tc>
          <w:tcPr>
            <w:tcW w:w="1418" w:type="dxa"/>
          </w:tcPr>
          <w:p w:rsidR="00093671" w:rsidRPr="00963090" w:rsidRDefault="00093671" w:rsidP="004E0BC0">
            <w:pPr>
              <w:pStyle w:val="af7"/>
              <w:widowControl/>
              <w:numPr>
                <w:ilvl w:val="0"/>
                <w:numId w:val="372"/>
              </w:numPr>
              <w:suppressAutoHyphens w:val="0"/>
              <w:snapToGrid w:val="0"/>
              <w:jc w:val="center"/>
              <w:rPr>
                <w:sz w:val="24"/>
                <w:szCs w:val="24"/>
                <w:lang w:eastAsia="en-US"/>
              </w:rPr>
            </w:pPr>
          </w:p>
        </w:tc>
        <w:tc>
          <w:tcPr>
            <w:tcW w:w="9072" w:type="dxa"/>
          </w:tcPr>
          <w:p w:rsidR="00093671" w:rsidRPr="005970A1" w:rsidRDefault="00093671" w:rsidP="00FE1B19">
            <w:pPr>
              <w:pStyle w:val="Default"/>
            </w:pPr>
            <w:r>
              <w:t>Основные нравственные заповеди православия, ислама, буддизма, иудаизма.</w:t>
            </w:r>
          </w:p>
        </w:tc>
        <w:tc>
          <w:tcPr>
            <w:tcW w:w="1701" w:type="dxa"/>
          </w:tcPr>
          <w:p w:rsidR="00093671" w:rsidRPr="005970A1" w:rsidRDefault="00093671" w:rsidP="00FE1B19">
            <w:pPr>
              <w:rPr>
                <w:sz w:val="24"/>
                <w:szCs w:val="24"/>
              </w:rPr>
            </w:pPr>
            <w:r w:rsidRPr="005970A1">
              <w:rPr>
                <w:sz w:val="24"/>
                <w:szCs w:val="24"/>
              </w:rPr>
              <w:t>1</w:t>
            </w:r>
          </w:p>
        </w:tc>
        <w:tc>
          <w:tcPr>
            <w:tcW w:w="1559" w:type="dxa"/>
          </w:tcPr>
          <w:p w:rsidR="00093671" w:rsidRPr="005970A1" w:rsidRDefault="00093671" w:rsidP="00FE1B19">
            <w:pPr>
              <w:jc w:val="center"/>
              <w:rPr>
                <w:sz w:val="24"/>
                <w:szCs w:val="24"/>
              </w:rPr>
            </w:pPr>
          </w:p>
        </w:tc>
      </w:tr>
      <w:tr w:rsidR="00093671" w:rsidRPr="005970A1" w:rsidTr="00FE1B19">
        <w:tc>
          <w:tcPr>
            <w:tcW w:w="1418" w:type="dxa"/>
          </w:tcPr>
          <w:p w:rsidR="00093671" w:rsidRPr="00963090" w:rsidRDefault="00093671" w:rsidP="004E0BC0">
            <w:pPr>
              <w:pStyle w:val="af7"/>
              <w:widowControl/>
              <w:numPr>
                <w:ilvl w:val="0"/>
                <w:numId w:val="372"/>
              </w:numPr>
              <w:suppressAutoHyphens w:val="0"/>
              <w:snapToGrid w:val="0"/>
              <w:jc w:val="center"/>
              <w:rPr>
                <w:sz w:val="24"/>
                <w:szCs w:val="24"/>
                <w:lang w:eastAsia="en-US"/>
              </w:rPr>
            </w:pPr>
          </w:p>
        </w:tc>
        <w:tc>
          <w:tcPr>
            <w:tcW w:w="9072" w:type="dxa"/>
          </w:tcPr>
          <w:p w:rsidR="00093671" w:rsidRPr="005970A1" w:rsidRDefault="00093671" w:rsidP="00FE1B19">
            <w:pPr>
              <w:pStyle w:val="Default"/>
            </w:pPr>
            <w:r>
              <w:t>Российские православные, исламские, буддийские, иудейские, светские семьи</w:t>
            </w:r>
          </w:p>
        </w:tc>
        <w:tc>
          <w:tcPr>
            <w:tcW w:w="1701" w:type="dxa"/>
          </w:tcPr>
          <w:p w:rsidR="00093671" w:rsidRPr="005970A1" w:rsidRDefault="00093671" w:rsidP="00FE1B19">
            <w:pPr>
              <w:rPr>
                <w:sz w:val="24"/>
                <w:szCs w:val="24"/>
              </w:rPr>
            </w:pPr>
            <w:r w:rsidRPr="005970A1">
              <w:rPr>
                <w:sz w:val="24"/>
                <w:szCs w:val="24"/>
              </w:rPr>
              <w:t>1</w:t>
            </w:r>
          </w:p>
        </w:tc>
        <w:tc>
          <w:tcPr>
            <w:tcW w:w="1559" w:type="dxa"/>
          </w:tcPr>
          <w:p w:rsidR="00093671" w:rsidRPr="005970A1" w:rsidRDefault="00093671" w:rsidP="00FE1B19">
            <w:pPr>
              <w:jc w:val="center"/>
              <w:rPr>
                <w:sz w:val="24"/>
                <w:szCs w:val="24"/>
              </w:rPr>
            </w:pPr>
          </w:p>
        </w:tc>
      </w:tr>
      <w:tr w:rsidR="00093671" w:rsidRPr="005970A1" w:rsidTr="00FE1B19">
        <w:tc>
          <w:tcPr>
            <w:tcW w:w="1418" w:type="dxa"/>
          </w:tcPr>
          <w:p w:rsidR="00093671" w:rsidRPr="00963090" w:rsidRDefault="00093671" w:rsidP="004E0BC0">
            <w:pPr>
              <w:pStyle w:val="af7"/>
              <w:widowControl/>
              <w:numPr>
                <w:ilvl w:val="0"/>
                <w:numId w:val="372"/>
              </w:numPr>
              <w:suppressAutoHyphens w:val="0"/>
              <w:snapToGrid w:val="0"/>
              <w:jc w:val="center"/>
              <w:rPr>
                <w:sz w:val="24"/>
                <w:szCs w:val="24"/>
                <w:lang w:eastAsia="en-US"/>
              </w:rPr>
            </w:pPr>
          </w:p>
        </w:tc>
        <w:tc>
          <w:tcPr>
            <w:tcW w:w="9072" w:type="dxa"/>
          </w:tcPr>
          <w:p w:rsidR="00093671" w:rsidRPr="005970A1" w:rsidRDefault="00093671" w:rsidP="00FE1B19">
            <w:pPr>
              <w:pStyle w:val="Default"/>
            </w:pPr>
            <w:r>
              <w:t>Отношение к труду и природе в православии, исламе, буддизме, иудаизме, светской этике</w:t>
            </w:r>
          </w:p>
        </w:tc>
        <w:tc>
          <w:tcPr>
            <w:tcW w:w="1701" w:type="dxa"/>
          </w:tcPr>
          <w:p w:rsidR="00093671" w:rsidRPr="005970A1" w:rsidRDefault="00093671" w:rsidP="00FE1B19">
            <w:pPr>
              <w:rPr>
                <w:sz w:val="24"/>
                <w:szCs w:val="24"/>
              </w:rPr>
            </w:pPr>
            <w:r w:rsidRPr="005970A1">
              <w:rPr>
                <w:sz w:val="24"/>
                <w:szCs w:val="24"/>
              </w:rPr>
              <w:t>1</w:t>
            </w:r>
          </w:p>
        </w:tc>
        <w:tc>
          <w:tcPr>
            <w:tcW w:w="1559" w:type="dxa"/>
          </w:tcPr>
          <w:p w:rsidR="00093671" w:rsidRPr="005970A1" w:rsidRDefault="00093671" w:rsidP="00FE1B19">
            <w:pPr>
              <w:jc w:val="center"/>
              <w:rPr>
                <w:sz w:val="24"/>
                <w:szCs w:val="24"/>
              </w:rPr>
            </w:pPr>
          </w:p>
        </w:tc>
      </w:tr>
      <w:tr w:rsidR="00093671" w:rsidRPr="005970A1" w:rsidTr="00FE1B19">
        <w:tc>
          <w:tcPr>
            <w:tcW w:w="1418" w:type="dxa"/>
          </w:tcPr>
          <w:p w:rsidR="00093671" w:rsidRPr="00963090" w:rsidRDefault="00093671" w:rsidP="004E0BC0">
            <w:pPr>
              <w:pStyle w:val="af7"/>
              <w:widowControl/>
              <w:numPr>
                <w:ilvl w:val="0"/>
                <w:numId w:val="372"/>
              </w:numPr>
              <w:suppressAutoHyphens w:val="0"/>
              <w:snapToGrid w:val="0"/>
              <w:jc w:val="center"/>
              <w:rPr>
                <w:sz w:val="24"/>
                <w:szCs w:val="24"/>
                <w:lang w:eastAsia="en-US"/>
              </w:rPr>
            </w:pPr>
          </w:p>
        </w:tc>
        <w:tc>
          <w:tcPr>
            <w:tcW w:w="9072" w:type="dxa"/>
          </w:tcPr>
          <w:p w:rsidR="00093671" w:rsidRPr="005970A1" w:rsidRDefault="00093671" w:rsidP="00FE1B19">
            <w:pPr>
              <w:pStyle w:val="Default"/>
            </w:pPr>
            <w:r>
              <w:t>Резервный урок</w:t>
            </w:r>
          </w:p>
        </w:tc>
        <w:tc>
          <w:tcPr>
            <w:tcW w:w="1701" w:type="dxa"/>
          </w:tcPr>
          <w:p w:rsidR="00093671" w:rsidRPr="005970A1" w:rsidRDefault="00093671" w:rsidP="00FE1B19">
            <w:pPr>
              <w:rPr>
                <w:sz w:val="24"/>
                <w:szCs w:val="24"/>
              </w:rPr>
            </w:pPr>
            <w:r w:rsidRPr="005970A1">
              <w:rPr>
                <w:sz w:val="24"/>
                <w:szCs w:val="24"/>
              </w:rPr>
              <w:t>1</w:t>
            </w:r>
          </w:p>
        </w:tc>
        <w:tc>
          <w:tcPr>
            <w:tcW w:w="1559" w:type="dxa"/>
          </w:tcPr>
          <w:p w:rsidR="00093671" w:rsidRPr="005970A1" w:rsidRDefault="00093671" w:rsidP="00FE1B19">
            <w:pPr>
              <w:jc w:val="center"/>
              <w:rPr>
                <w:sz w:val="24"/>
                <w:szCs w:val="24"/>
              </w:rPr>
            </w:pPr>
          </w:p>
        </w:tc>
      </w:tr>
      <w:tr w:rsidR="00093671" w:rsidRPr="005970A1" w:rsidTr="00FE1B19">
        <w:tc>
          <w:tcPr>
            <w:tcW w:w="1418" w:type="dxa"/>
          </w:tcPr>
          <w:p w:rsidR="00093671" w:rsidRPr="005970A1" w:rsidRDefault="00093671" w:rsidP="00FE1B19">
            <w:pPr>
              <w:snapToGrid w:val="0"/>
              <w:ind w:left="360"/>
              <w:jc w:val="center"/>
              <w:rPr>
                <w:sz w:val="24"/>
                <w:szCs w:val="24"/>
              </w:rPr>
            </w:pPr>
            <w:r w:rsidRPr="005970A1">
              <w:rPr>
                <w:sz w:val="24"/>
                <w:szCs w:val="24"/>
              </w:rPr>
              <w:t xml:space="preserve"> </w:t>
            </w:r>
          </w:p>
        </w:tc>
        <w:tc>
          <w:tcPr>
            <w:tcW w:w="9072" w:type="dxa"/>
          </w:tcPr>
          <w:p w:rsidR="00093671" w:rsidRPr="005970A1" w:rsidRDefault="00093671" w:rsidP="00FE1B19">
            <w:pPr>
              <w:numPr>
                <w:ilvl w:val="12"/>
                <w:numId w:val="0"/>
              </w:numPr>
              <w:tabs>
                <w:tab w:val="left" w:pos="9072"/>
              </w:tabs>
              <w:rPr>
                <w:sz w:val="24"/>
                <w:szCs w:val="24"/>
              </w:rPr>
            </w:pPr>
            <w:r w:rsidRPr="005970A1">
              <w:rPr>
                <w:sz w:val="24"/>
                <w:szCs w:val="24"/>
              </w:rPr>
              <w:t>Всего уроков</w:t>
            </w:r>
          </w:p>
        </w:tc>
        <w:tc>
          <w:tcPr>
            <w:tcW w:w="1701" w:type="dxa"/>
          </w:tcPr>
          <w:p w:rsidR="00093671" w:rsidRPr="005970A1" w:rsidRDefault="00093671" w:rsidP="00FE1B19">
            <w:pPr>
              <w:ind w:firstLine="34"/>
              <w:jc w:val="left"/>
              <w:rPr>
                <w:sz w:val="24"/>
                <w:szCs w:val="24"/>
              </w:rPr>
            </w:pPr>
            <w:r w:rsidRPr="005970A1">
              <w:rPr>
                <w:sz w:val="24"/>
                <w:szCs w:val="24"/>
              </w:rPr>
              <w:t xml:space="preserve">        34</w:t>
            </w:r>
          </w:p>
        </w:tc>
        <w:tc>
          <w:tcPr>
            <w:tcW w:w="1559" w:type="dxa"/>
          </w:tcPr>
          <w:p w:rsidR="00093671" w:rsidRPr="005970A1" w:rsidRDefault="00093671" w:rsidP="00FE1B19">
            <w:pPr>
              <w:ind w:firstLine="34"/>
              <w:jc w:val="center"/>
              <w:rPr>
                <w:sz w:val="24"/>
                <w:szCs w:val="24"/>
              </w:rPr>
            </w:pPr>
          </w:p>
        </w:tc>
      </w:tr>
    </w:tbl>
    <w:p w:rsidR="004E0BC0" w:rsidRDefault="004E0BC0" w:rsidP="004E0BC0">
      <w:pPr>
        <w:jc w:val="center"/>
        <w:rPr>
          <w:b/>
          <w:bCs/>
          <w:color w:val="000000"/>
          <w:sz w:val="24"/>
          <w:szCs w:val="24"/>
        </w:rPr>
      </w:pPr>
    </w:p>
    <w:p w:rsidR="004E0BC0" w:rsidRPr="00725233" w:rsidRDefault="004E0BC0" w:rsidP="004E0BC0">
      <w:pPr>
        <w:jc w:val="center"/>
        <w:rPr>
          <w:b/>
          <w:bCs/>
          <w:color w:val="000000"/>
          <w:sz w:val="24"/>
          <w:szCs w:val="24"/>
        </w:rPr>
      </w:pPr>
    </w:p>
    <w:p w:rsidR="004E0BC0" w:rsidRDefault="004E0BC0" w:rsidP="009F0565">
      <w:pPr>
        <w:jc w:val="center"/>
        <w:rPr>
          <w:b/>
          <w:bCs/>
          <w:sz w:val="24"/>
          <w:szCs w:val="24"/>
        </w:rPr>
      </w:pPr>
    </w:p>
    <w:p w:rsidR="004475B1" w:rsidRPr="005970A1" w:rsidRDefault="004475B1" w:rsidP="009F0565">
      <w:pPr>
        <w:jc w:val="center"/>
        <w:rPr>
          <w:b/>
          <w:bCs/>
          <w:sz w:val="24"/>
          <w:szCs w:val="24"/>
        </w:rPr>
      </w:pPr>
      <w:r w:rsidRPr="005970A1">
        <w:rPr>
          <w:b/>
          <w:bCs/>
          <w:sz w:val="24"/>
          <w:szCs w:val="24"/>
        </w:rPr>
        <w:t>Материально-техническое обеспечение учебного курса.</w:t>
      </w:r>
    </w:p>
    <w:p w:rsidR="004475B1" w:rsidRPr="005970A1" w:rsidRDefault="004475B1" w:rsidP="009F0565">
      <w:pPr>
        <w:jc w:val="center"/>
        <w:rPr>
          <w:b/>
          <w:bCs/>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612"/>
        <w:gridCol w:w="1911"/>
      </w:tblGrid>
      <w:tr w:rsidR="004475B1" w:rsidRPr="005970A1">
        <w:tc>
          <w:tcPr>
            <w:tcW w:w="13858" w:type="dxa"/>
          </w:tcPr>
          <w:p w:rsidR="004475B1" w:rsidRPr="005970A1" w:rsidRDefault="004475B1" w:rsidP="00451F4B">
            <w:pPr>
              <w:autoSpaceDE w:val="0"/>
              <w:autoSpaceDN w:val="0"/>
              <w:adjustRightInd w:val="0"/>
              <w:jc w:val="center"/>
              <w:rPr>
                <w:rFonts w:eastAsia="Times New Roman"/>
                <w:b/>
                <w:bCs/>
                <w:sz w:val="24"/>
                <w:szCs w:val="24"/>
              </w:rPr>
            </w:pPr>
            <w:r w:rsidRPr="005970A1">
              <w:rPr>
                <w:rFonts w:eastAsia="Times New Roman"/>
                <w:b/>
                <w:bCs/>
                <w:sz w:val="24"/>
                <w:szCs w:val="24"/>
              </w:rPr>
              <w:t>Наименование объектов и средств материально-технического обеспечения</w:t>
            </w:r>
          </w:p>
        </w:tc>
        <w:tc>
          <w:tcPr>
            <w:tcW w:w="1920" w:type="dxa"/>
          </w:tcPr>
          <w:p w:rsidR="004475B1" w:rsidRPr="005970A1" w:rsidRDefault="004475B1" w:rsidP="00451F4B">
            <w:pPr>
              <w:autoSpaceDE w:val="0"/>
              <w:autoSpaceDN w:val="0"/>
              <w:adjustRightInd w:val="0"/>
              <w:ind w:firstLine="0"/>
              <w:jc w:val="left"/>
              <w:rPr>
                <w:rFonts w:eastAsia="Times New Roman"/>
                <w:b/>
                <w:bCs/>
                <w:sz w:val="24"/>
                <w:szCs w:val="24"/>
              </w:rPr>
            </w:pPr>
            <w:r w:rsidRPr="005970A1">
              <w:rPr>
                <w:rFonts w:eastAsia="Times New Roman"/>
                <w:b/>
                <w:bCs/>
                <w:sz w:val="24"/>
                <w:szCs w:val="24"/>
              </w:rPr>
              <w:t>Примечания</w:t>
            </w:r>
          </w:p>
        </w:tc>
      </w:tr>
      <w:tr w:rsidR="004475B1" w:rsidRPr="005970A1">
        <w:tc>
          <w:tcPr>
            <w:tcW w:w="15778" w:type="dxa"/>
            <w:gridSpan w:val="2"/>
          </w:tcPr>
          <w:p w:rsidR="004475B1" w:rsidRPr="005970A1" w:rsidRDefault="004475B1" w:rsidP="00451F4B">
            <w:pPr>
              <w:autoSpaceDE w:val="0"/>
              <w:autoSpaceDN w:val="0"/>
              <w:adjustRightInd w:val="0"/>
              <w:jc w:val="center"/>
              <w:rPr>
                <w:rFonts w:eastAsia="Times New Roman"/>
                <w:b/>
                <w:bCs/>
                <w:sz w:val="24"/>
                <w:szCs w:val="24"/>
              </w:rPr>
            </w:pPr>
            <w:r w:rsidRPr="005970A1">
              <w:rPr>
                <w:rFonts w:eastAsia="Times New Roman"/>
                <w:b/>
                <w:bCs/>
                <w:sz w:val="24"/>
                <w:szCs w:val="24"/>
              </w:rPr>
              <w:t>Книгопечатная продукция</w:t>
            </w:r>
          </w:p>
        </w:tc>
      </w:tr>
      <w:tr w:rsidR="004475B1" w:rsidRPr="005970A1">
        <w:tc>
          <w:tcPr>
            <w:tcW w:w="13858" w:type="dxa"/>
          </w:tcPr>
          <w:p w:rsidR="004475B1" w:rsidRPr="004F2A3E" w:rsidRDefault="004475B1" w:rsidP="00451F4B">
            <w:pPr>
              <w:ind w:firstLine="0"/>
              <w:rPr>
                <w:sz w:val="24"/>
                <w:szCs w:val="24"/>
              </w:rPr>
            </w:pPr>
            <w:r w:rsidRPr="004F2A3E">
              <w:rPr>
                <w:sz w:val="24"/>
                <w:szCs w:val="24"/>
              </w:rPr>
              <w:t xml:space="preserve">Стандарт начального образования по курсу  </w:t>
            </w:r>
            <w:r w:rsidRPr="004F2A3E">
              <w:rPr>
                <w:bCs/>
                <w:sz w:val="24"/>
                <w:szCs w:val="24"/>
              </w:rPr>
              <w:t>«</w:t>
            </w:r>
            <w:r w:rsidRPr="004F2A3E">
              <w:rPr>
                <w:sz w:val="24"/>
                <w:szCs w:val="24"/>
              </w:rPr>
              <w:t>Основы религиозных культур и светской этики</w:t>
            </w:r>
            <w:r w:rsidRPr="004F2A3E">
              <w:rPr>
                <w:bCs/>
                <w:sz w:val="24"/>
                <w:szCs w:val="24"/>
              </w:rPr>
              <w:t>».</w:t>
            </w:r>
            <w:r w:rsidRPr="004F2A3E">
              <w:rPr>
                <w:sz w:val="24"/>
                <w:szCs w:val="24"/>
              </w:rPr>
              <w:t xml:space="preserve"> .</w:t>
            </w:r>
          </w:p>
          <w:p w:rsidR="004475B1" w:rsidRPr="004F2A3E" w:rsidRDefault="004475B1" w:rsidP="00451F4B">
            <w:pPr>
              <w:ind w:firstLine="0"/>
              <w:rPr>
                <w:sz w:val="24"/>
                <w:szCs w:val="24"/>
              </w:rPr>
            </w:pPr>
            <w:r w:rsidRPr="004F2A3E">
              <w:rPr>
                <w:sz w:val="24"/>
                <w:szCs w:val="24"/>
              </w:rPr>
              <w:t xml:space="preserve">Примерная программа начального образования по курсу  </w:t>
            </w:r>
            <w:r w:rsidRPr="004F2A3E">
              <w:rPr>
                <w:bCs/>
                <w:sz w:val="24"/>
                <w:szCs w:val="24"/>
              </w:rPr>
              <w:t>«</w:t>
            </w:r>
            <w:r w:rsidRPr="004F2A3E">
              <w:rPr>
                <w:sz w:val="24"/>
                <w:szCs w:val="24"/>
              </w:rPr>
              <w:t xml:space="preserve">Основы религиозных культур и светской этики». </w:t>
            </w:r>
          </w:p>
          <w:p w:rsidR="004F2A3E" w:rsidRPr="004F2A3E" w:rsidRDefault="004F2A3E" w:rsidP="00451F4B">
            <w:pPr>
              <w:ind w:firstLine="0"/>
              <w:rPr>
                <w:bCs/>
                <w:sz w:val="24"/>
                <w:szCs w:val="24"/>
              </w:rPr>
            </w:pPr>
            <w:r w:rsidRPr="004F2A3E">
              <w:rPr>
                <w:bCs/>
                <w:sz w:val="24"/>
                <w:szCs w:val="24"/>
              </w:rPr>
              <w:t xml:space="preserve"> Сборник программ  «Основы религиозных культур и светской этики»  4 класс Москва «Просвещение» 2014     </w:t>
            </w:r>
          </w:p>
          <w:p w:rsidR="004F2A3E" w:rsidRDefault="004475B1" w:rsidP="00451F4B">
            <w:pPr>
              <w:ind w:firstLine="0"/>
            </w:pPr>
            <w:r w:rsidRPr="004F2A3E">
              <w:rPr>
                <w:bCs/>
                <w:sz w:val="24"/>
                <w:szCs w:val="24"/>
              </w:rPr>
              <w:t>Учебники:</w:t>
            </w:r>
            <w:r w:rsidR="004F2A3E">
              <w:t xml:space="preserve"> </w:t>
            </w:r>
          </w:p>
          <w:p w:rsidR="004475B1" w:rsidRDefault="004F2A3E" w:rsidP="00451F4B">
            <w:pPr>
              <w:ind w:firstLine="0"/>
              <w:rPr>
                <w:bCs/>
                <w:sz w:val="24"/>
                <w:szCs w:val="24"/>
              </w:rPr>
            </w:pPr>
            <w:r w:rsidRPr="004F2A3E">
              <w:rPr>
                <w:bCs/>
                <w:sz w:val="24"/>
                <w:szCs w:val="24"/>
              </w:rPr>
              <w:t>Беглов А.Л., СаплинаЕ.В., Токарева Е.С. и др</w:t>
            </w:r>
            <w:r>
              <w:rPr>
                <w:bCs/>
                <w:sz w:val="24"/>
                <w:szCs w:val="24"/>
              </w:rPr>
              <w:t xml:space="preserve">. </w:t>
            </w:r>
            <w:r w:rsidR="004475B1" w:rsidRPr="004F2A3E">
              <w:rPr>
                <w:sz w:val="24"/>
                <w:szCs w:val="24"/>
              </w:rPr>
              <w:tab/>
            </w:r>
            <w:r w:rsidRPr="004F2A3E">
              <w:rPr>
                <w:sz w:val="24"/>
                <w:szCs w:val="24"/>
              </w:rPr>
              <w:t>Основы религиозных культур и светской этики. Основы мировых религиозных культур</w:t>
            </w:r>
            <w:r w:rsidRPr="004F2A3E">
              <w:rPr>
                <w:bCs/>
                <w:sz w:val="24"/>
                <w:szCs w:val="24"/>
              </w:rPr>
              <w:t xml:space="preserve"> Москва «Просвещение» 201</w:t>
            </w:r>
            <w:r>
              <w:rPr>
                <w:bCs/>
                <w:sz w:val="24"/>
                <w:szCs w:val="24"/>
              </w:rPr>
              <w:t>7</w:t>
            </w:r>
          </w:p>
          <w:p w:rsidR="004F2A3E" w:rsidRDefault="004F2A3E" w:rsidP="00451F4B">
            <w:pPr>
              <w:ind w:firstLine="0"/>
              <w:rPr>
                <w:bCs/>
                <w:sz w:val="24"/>
                <w:szCs w:val="24"/>
              </w:rPr>
            </w:pPr>
            <w:r w:rsidRPr="004F2A3E">
              <w:rPr>
                <w:sz w:val="24"/>
                <w:szCs w:val="24"/>
              </w:rPr>
              <w:t>Шемшурина А.И</w:t>
            </w:r>
            <w:r>
              <w:rPr>
                <w:sz w:val="24"/>
                <w:szCs w:val="24"/>
              </w:rPr>
              <w:t xml:space="preserve">. </w:t>
            </w:r>
            <w:r w:rsidRPr="004F2A3E">
              <w:rPr>
                <w:sz w:val="24"/>
                <w:szCs w:val="24"/>
              </w:rPr>
              <w:t>Основы религиозных культур и светской этики. Основы светской этики</w:t>
            </w:r>
            <w:r>
              <w:rPr>
                <w:sz w:val="24"/>
                <w:szCs w:val="24"/>
              </w:rPr>
              <w:t xml:space="preserve">. </w:t>
            </w:r>
            <w:r w:rsidRPr="004F2A3E">
              <w:rPr>
                <w:bCs/>
                <w:sz w:val="24"/>
                <w:szCs w:val="24"/>
              </w:rPr>
              <w:t>Москва «Просвещение» 201</w:t>
            </w:r>
            <w:r>
              <w:rPr>
                <w:bCs/>
                <w:sz w:val="24"/>
                <w:szCs w:val="24"/>
              </w:rPr>
              <w:t>7</w:t>
            </w:r>
          </w:p>
          <w:p w:rsidR="004F2A3E" w:rsidRPr="004F2A3E" w:rsidRDefault="004F2A3E" w:rsidP="00451F4B">
            <w:pPr>
              <w:ind w:firstLine="0"/>
              <w:rPr>
                <w:sz w:val="24"/>
                <w:szCs w:val="24"/>
              </w:rPr>
            </w:pPr>
            <w:r w:rsidRPr="004F2A3E">
              <w:rPr>
                <w:sz w:val="24"/>
                <w:szCs w:val="24"/>
              </w:rPr>
              <w:t>Кураев А.В.</w:t>
            </w:r>
            <w:r>
              <w:t xml:space="preserve"> </w:t>
            </w:r>
            <w:r w:rsidRPr="004F2A3E">
              <w:rPr>
                <w:sz w:val="24"/>
                <w:szCs w:val="24"/>
              </w:rPr>
              <w:t>Основы религиозных культур и светской этики. Основы православной культуры</w:t>
            </w:r>
            <w:r>
              <w:rPr>
                <w:sz w:val="24"/>
                <w:szCs w:val="24"/>
              </w:rPr>
              <w:t xml:space="preserve"> </w:t>
            </w:r>
            <w:r w:rsidRPr="004F2A3E">
              <w:rPr>
                <w:bCs/>
                <w:sz w:val="24"/>
                <w:szCs w:val="24"/>
              </w:rPr>
              <w:t>Москва «Просвещение» 201</w:t>
            </w:r>
            <w:r>
              <w:rPr>
                <w:bCs/>
                <w:sz w:val="24"/>
                <w:szCs w:val="24"/>
              </w:rPr>
              <w:t>7</w:t>
            </w:r>
          </w:p>
          <w:p w:rsidR="004475B1" w:rsidRPr="004F2A3E" w:rsidRDefault="004475B1" w:rsidP="00451F4B">
            <w:pPr>
              <w:shd w:val="clear" w:color="auto" w:fill="FFFFFF"/>
              <w:autoSpaceDE w:val="0"/>
              <w:autoSpaceDN w:val="0"/>
              <w:adjustRightInd w:val="0"/>
              <w:ind w:firstLine="0"/>
              <w:rPr>
                <w:sz w:val="24"/>
                <w:szCs w:val="24"/>
              </w:rPr>
            </w:pPr>
          </w:p>
        </w:tc>
        <w:tc>
          <w:tcPr>
            <w:tcW w:w="1920" w:type="dxa"/>
          </w:tcPr>
          <w:p w:rsidR="004475B1" w:rsidRPr="005970A1" w:rsidRDefault="004475B1" w:rsidP="00451F4B">
            <w:pPr>
              <w:rPr>
                <w:rFonts w:eastAsia="Times New Roman"/>
                <w:sz w:val="24"/>
                <w:szCs w:val="24"/>
              </w:rPr>
            </w:pPr>
            <w:r w:rsidRPr="005970A1">
              <w:rPr>
                <w:rFonts w:eastAsia="Times New Roman"/>
                <w:sz w:val="24"/>
                <w:szCs w:val="24"/>
              </w:rPr>
              <w:t xml:space="preserve"> </w:t>
            </w:r>
          </w:p>
          <w:p w:rsidR="004475B1" w:rsidRPr="005970A1" w:rsidRDefault="004475B1" w:rsidP="00451F4B">
            <w:pPr>
              <w:autoSpaceDE w:val="0"/>
              <w:autoSpaceDN w:val="0"/>
              <w:adjustRightInd w:val="0"/>
              <w:rPr>
                <w:rFonts w:eastAsia="Times New Roman"/>
                <w:sz w:val="24"/>
                <w:szCs w:val="24"/>
              </w:rPr>
            </w:pPr>
          </w:p>
          <w:p w:rsidR="004475B1" w:rsidRPr="005970A1" w:rsidRDefault="004475B1" w:rsidP="00451F4B">
            <w:pPr>
              <w:autoSpaceDE w:val="0"/>
              <w:autoSpaceDN w:val="0"/>
              <w:adjustRightInd w:val="0"/>
              <w:rPr>
                <w:b/>
                <w:bCs/>
                <w:sz w:val="24"/>
                <w:szCs w:val="24"/>
              </w:rPr>
            </w:pPr>
            <w:r w:rsidRPr="005970A1">
              <w:rPr>
                <w:rFonts w:eastAsia="Times New Roman"/>
                <w:sz w:val="24"/>
                <w:szCs w:val="24"/>
              </w:rPr>
              <w:t xml:space="preserve"> </w:t>
            </w:r>
          </w:p>
        </w:tc>
      </w:tr>
      <w:tr w:rsidR="004475B1" w:rsidRPr="005970A1">
        <w:tc>
          <w:tcPr>
            <w:tcW w:w="15778" w:type="dxa"/>
            <w:gridSpan w:val="2"/>
          </w:tcPr>
          <w:p w:rsidR="004475B1" w:rsidRPr="005970A1" w:rsidRDefault="004475B1" w:rsidP="00451F4B">
            <w:pPr>
              <w:spacing w:line="360" w:lineRule="auto"/>
              <w:jc w:val="center"/>
              <w:rPr>
                <w:b/>
                <w:bCs/>
                <w:sz w:val="24"/>
                <w:szCs w:val="24"/>
              </w:rPr>
            </w:pPr>
            <w:r w:rsidRPr="005970A1">
              <w:rPr>
                <w:rFonts w:eastAsia="Times New Roman"/>
                <w:b/>
                <w:bCs/>
                <w:sz w:val="24"/>
                <w:szCs w:val="24"/>
              </w:rPr>
              <w:t>Печатные пособия</w:t>
            </w:r>
          </w:p>
        </w:tc>
      </w:tr>
      <w:tr w:rsidR="004475B1" w:rsidRPr="005970A1">
        <w:tc>
          <w:tcPr>
            <w:tcW w:w="13858" w:type="dxa"/>
          </w:tcPr>
          <w:p w:rsidR="004475B1" w:rsidRPr="005970A1" w:rsidRDefault="004475B1" w:rsidP="00451F4B">
            <w:pPr>
              <w:widowControl/>
              <w:suppressAutoHyphens w:val="0"/>
              <w:autoSpaceDE w:val="0"/>
              <w:autoSpaceDN w:val="0"/>
              <w:adjustRightInd w:val="0"/>
              <w:ind w:firstLine="0"/>
              <w:jc w:val="left"/>
              <w:rPr>
                <w:rFonts w:eastAsia="Times New Roman"/>
                <w:color w:val="000000"/>
                <w:kern w:val="0"/>
                <w:sz w:val="24"/>
                <w:szCs w:val="24"/>
              </w:rPr>
            </w:pPr>
            <w:r w:rsidRPr="005970A1">
              <w:rPr>
                <w:rFonts w:eastAsia="Times New Roman"/>
                <w:b/>
                <w:bCs/>
                <w:color w:val="000000"/>
                <w:kern w:val="0"/>
                <w:sz w:val="24"/>
                <w:szCs w:val="24"/>
              </w:rPr>
              <w:t xml:space="preserve">Литература для педагога: </w:t>
            </w:r>
          </w:p>
          <w:p w:rsidR="004475B1" w:rsidRPr="005970A1" w:rsidRDefault="004475B1" w:rsidP="00451F4B">
            <w:pPr>
              <w:widowControl/>
              <w:suppressAutoHyphens w:val="0"/>
              <w:autoSpaceDE w:val="0"/>
              <w:autoSpaceDN w:val="0"/>
              <w:adjustRightInd w:val="0"/>
              <w:ind w:firstLine="0"/>
              <w:jc w:val="left"/>
              <w:rPr>
                <w:rFonts w:eastAsia="Times New Roman"/>
                <w:color w:val="000000"/>
                <w:kern w:val="0"/>
                <w:sz w:val="24"/>
                <w:szCs w:val="24"/>
              </w:rPr>
            </w:pPr>
            <w:r w:rsidRPr="005970A1">
              <w:rPr>
                <w:rFonts w:eastAsia="Times New Roman"/>
                <w:color w:val="000000"/>
                <w:kern w:val="0"/>
                <w:sz w:val="24"/>
                <w:szCs w:val="24"/>
              </w:rPr>
              <w:t xml:space="preserve">1. Александр Невский. Святой князь – ратоборец. А.В.Шишов. – М.: Вече, 2006. – 352 с.: ил. – (Серия «Устроители земли Русской»). </w:t>
            </w:r>
          </w:p>
          <w:p w:rsidR="004475B1" w:rsidRPr="005970A1" w:rsidRDefault="004475B1" w:rsidP="00451F4B">
            <w:pPr>
              <w:ind w:firstLine="0"/>
              <w:jc w:val="left"/>
              <w:rPr>
                <w:b/>
                <w:bCs/>
                <w:sz w:val="24"/>
                <w:szCs w:val="24"/>
              </w:rPr>
            </w:pPr>
            <w:r w:rsidRPr="005970A1">
              <w:rPr>
                <w:rFonts w:eastAsia="Times New Roman"/>
                <w:color w:val="000000"/>
                <w:kern w:val="0"/>
                <w:sz w:val="24"/>
                <w:szCs w:val="24"/>
              </w:rPr>
              <w:t>2. Архиепископ Лука (Войно-Ясенецкий). Дух, душа и тело. - Москва, изд. Православного Свято-Тихоновского Института, 1997.</w:t>
            </w:r>
          </w:p>
          <w:p w:rsidR="004475B1" w:rsidRPr="005970A1" w:rsidRDefault="004475B1" w:rsidP="00451F4B">
            <w:pPr>
              <w:widowControl/>
              <w:suppressAutoHyphens w:val="0"/>
              <w:autoSpaceDE w:val="0"/>
              <w:autoSpaceDN w:val="0"/>
              <w:adjustRightInd w:val="0"/>
              <w:ind w:firstLine="0"/>
              <w:jc w:val="left"/>
              <w:rPr>
                <w:rFonts w:eastAsia="Times New Roman"/>
                <w:color w:val="000000"/>
                <w:kern w:val="0"/>
                <w:sz w:val="24"/>
                <w:szCs w:val="24"/>
              </w:rPr>
            </w:pPr>
            <w:r w:rsidRPr="005970A1">
              <w:rPr>
                <w:rFonts w:eastAsia="Times New Roman"/>
                <w:color w:val="000000"/>
                <w:kern w:val="0"/>
                <w:sz w:val="24"/>
                <w:szCs w:val="24"/>
              </w:rPr>
              <w:t xml:space="preserve">3.Архиепископ Лука (Войно-Ясенецкий). «Сила Моя в немощи совершается», М., 1994. </w:t>
            </w:r>
          </w:p>
          <w:p w:rsidR="004475B1" w:rsidRPr="005970A1" w:rsidRDefault="004475B1" w:rsidP="00451F4B">
            <w:pPr>
              <w:widowControl/>
              <w:suppressAutoHyphens w:val="0"/>
              <w:autoSpaceDE w:val="0"/>
              <w:autoSpaceDN w:val="0"/>
              <w:adjustRightInd w:val="0"/>
              <w:ind w:firstLine="0"/>
              <w:jc w:val="left"/>
              <w:rPr>
                <w:rFonts w:eastAsia="Times New Roman"/>
                <w:color w:val="000000"/>
                <w:kern w:val="0"/>
                <w:sz w:val="24"/>
                <w:szCs w:val="24"/>
              </w:rPr>
            </w:pPr>
            <w:r w:rsidRPr="005970A1">
              <w:rPr>
                <w:rFonts w:eastAsia="Times New Roman"/>
                <w:color w:val="000000"/>
                <w:kern w:val="0"/>
                <w:sz w:val="24"/>
                <w:szCs w:val="24"/>
              </w:rPr>
              <w:t xml:space="preserve">4. Библейская история Ветхого и Нового Завета. В трех томах. Лопухин А.П. При участии ООО «ХАРВЕСТ». Минск, 2005. </w:t>
            </w:r>
          </w:p>
          <w:p w:rsidR="004475B1" w:rsidRPr="005970A1" w:rsidRDefault="004475B1" w:rsidP="00451F4B">
            <w:pPr>
              <w:widowControl/>
              <w:suppressAutoHyphens w:val="0"/>
              <w:autoSpaceDE w:val="0"/>
              <w:autoSpaceDN w:val="0"/>
              <w:adjustRightInd w:val="0"/>
              <w:ind w:firstLine="0"/>
              <w:jc w:val="left"/>
              <w:rPr>
                <w:rFonts w:eastAsia="Times New Roman"/>
                <w:color w:val="000000"/>
                <w:kern w:val="0"/>
                <w:sz w:val="24"/>
                <w:szCs w:val="24"/>
              </w:rPr>
            </w:pPr>
            <w:r w:rsidRPr="005970A1">
              <w:rPr>
                <w:rFonts w:eastAsia="Times New Roman"/>
                <w:color w:val="000000"/>
                <w:kern w:val="0"/>
                <w:sz w:val="24"/>
                <w:szCs w:val="24"/>
              </w:rPr>
              <w:lastRenderedPageBreak/>
              <w:t xml:space="preserve">5. Библейская энциклопедия с иллюстрациями Гюстава Доре и цветными вкладками.- М.: ЛОКИД-ПРЕСС, 2002. </w:t>
            </w:r>
          </w:p>
          <w:p w:rsidR="004475B1" w:rsidRPr="005970A1" w:rsidRDefault="004475B1" w:rsidP="00451F4B">
            <w:pPr>
              <w:widowControl/>
              <w:suppressAutoHyphens w:val="0"/>
              <w:autoSpaceDE w:val="0"/>
              <w:autoSpaceDN w:val="0"/>
              <w:adjustRightInd w:val="0"/>
              <w:ind w:firstLine="0"/>
              <w:jc w:val="left"/>
              <w:rPr>
                <w:rFonts w:eastAsia="Times New Roman"/>
                <w:color w:val="000000"/>
                <w:kern w:val="0"/>
                <w:sz w:val="24"/>
                <w:szCs w:val="24"/>
              </w:rPr>
            </w:pPr>
            <w:r w:rsidRPr="005970A1">
              <w:rPr>
                <w:rFonts w:eastAsia="Times New Roman"/>
                <w:color w:val="000000"/>
                <w:kern w:val="0"/>
                <w:sz w:val="24"/>
                <w:szCs w:val="24"/>
              </w:rPr>
              <w:t xml:space="preserve">6. Библия в гравюрах Гюстава Доре. Российское Библейское общество. - Москва, 1996. </w:t>
            </w:r>
          </w:p>
          <w:p w:rsidR="004475B1" w:rsidRPr="005970A1" w:rsidRDefault="004475B1" w:rsidP="00451F4B">
            <w:pPr>
              <w:widowControl/>
              <w:suppressAutoHyphens w:val="0"/>
              <w:autoSpaceDE w:val="0"/>
              <w:autoSpaceDN w:val="0"/>
              <w:adjustRightInd w:val="0"/>
              <w:ind w:firstLine="0"/>
              <w:jc w:val="left"/>
              <w:rPr>
                <w:rFonts w:eastAsia="Times New Roman"/>
                <w:color w:val="000000"/>
                <w:kern w:val="0"/>
                <w:sz w:val="24"/>
                <w:szCs w:val="24"/>
              </w:rPr>
            </w:pPr>
            <w:r w:rsidRPr="005970A1">
              <w:rPr>
                <w:rFonts w:eastAsia="Times New Roman"/>
                <w:color w:val="000000"/>
                <w:kern w:val="0"/>
                <w:sz w:val="24"/>
                <w:szCs w:val="24"/>
              </w:rPr>
              <w:t xml:space="preserve">7. Библия для детей. Священная история в простых рассказах для чтения в школе и дома. По тексту протоиерея Александра Соколова. Издательство Белорусского Экзархата, ХАРВЕСТ. Минск, 2005. </w:t>
            </w:r>
          </w:p>
          <w:p w:rsidR="004475B1" w:rsidRPr="005970A1" w:rsidRDefault="004475B1" w:rsidP="00451F4B">
            <w:pPr>
              <w:widowControl/>
              <w:suppressAutoHyphens w:val="0"/>
              <w:autoSpaceDE w:val="0"/>
              <w:autoSpaceDN w:val="0"/>
              <w:adjustRightInd w:val="0"/>
              <w:ind w:firstLine="0"/>
              <w:jc w:val="left"/>
              <w:rPr>
                <w:rFonts w:eastAsia="Times New Roman"/>
                <w:color w:val="000000"/>
                <w:kern w:val="0"/>
                <w:sz w:val="24"/>
                <w:szCs w:val="24"/>
              </w:rPr>
            </w:pPr>
            <w:r w:rsidRPr="005970A1">
              <w:rPr>
                <w:rFonts w:eastAsia="Times New Roman"/>
                <w:color w:val="000000"/>
                <w:kern w:val="0"/>
                <w:sz w:val="24"/>
                <w:szCs w:val="24"/>
              </w:rPr>
              <w:t xml:space="preserve">8. Библия для детей. Сост. Полянская И.Н. - М.: ООО «Изд. АСТ»: ООО «Изд. АСТРЕЛЬ»: ООО «ТРАНЗИТКНИГА», 2004. </w:t>
            </w:r>
          </w:p>
          <w:p w:rsidR="004475B1" w:rsidRPr="005970A1" w:rsidRDefault="004475B1" w:rsidP="00451F4B">
            <w:pPr>
              <w:widowControl/>
              <w:suppressAutoHyphens w:val="0"/>
              <w:autoSpaceDE w:val="0"/>
              <w:autoSpaceDN w:val="0"/>
              <w:adjustRightInd w:val="0"/>
              <w:ind w:firstLine="0"/>
              <w:jc w:val="left"/>
              <w:rPr>
                <w:rFonts w:eastAsia="Times New Roman"/>
                <w:color w:val="000000"/>
                <w:kern w:val="0"/>
                <w:sz w:val="24"/>
                <w:szCs w:val="24"/>
              </w:rPr>
            </w:pPr>
            <w:r w:rsidRPr="005970A1">
              <w:rPr>
                <w:rFonts w:eastAsia="Times New Roman"/>
                <w:color w:val="000000"/>
                <w:kern w:val="0"/>
                <w:sz w:val="24"/>
                <w:szCs w:val="24"/>
              </w:rPr>
              <w:t xml:space="preserve">9. Бородина А.В. Основы православной культуры. Москва: Издательский дом «Покров», 2003. </w:t>
            </w:r>
          </w:p>
          <w:p w:rsidR="004475B1" w:rsidRPr="005970A1" w:rsidRDefault="004475B1" w:rsidP="00451F4B">
            <w:pPr>
              <w:widowControl/>
              <w:suppressAutoHyphens w:val="0"/>
              <w:autoSpaceDE w:val="0"/>
              <w:autoSpaceDN w:val="0"/>
              <w:adjustRightInd w:val="0"/>
              <w:ind w:firstLine="0"/>
              <w:jc w:val="left"/>
              <w:rPr>
                <w:rFonts w:eastAsia="Times New Roman"/>
                <w:color w:val="000000"/>
                <w:kern w:val="0"/>
                <w:sz w:val="24"/>
                <w:szCs w:val="24"/>
              </w:rPr>
            </w:pPr>
            <w:r w:rsidRPr="005970A1">
              <w:rPr>
                <w:rFonts w:eastAsia="Times New Roman"/>
                <w:color w:val="000000"/>
                <w:kern w:val="0"/>
                <w:sz w:val="24"/>
                <w:szCs w:val="24"/>
              </w:rPr>
              <w:t xml:space="preserve">10. Владимир святой. Алексей Карпов. – М.: изд. Молодая гвардия - ЖЗЛ», 1997. </w:t>
            </w:r>
          </w:p>
          <w:p w:rsidR="004475B1" w:rsidRPr="005970A1" w:rsidRDefault="004475B1" w:rsidP="00451F4B">
            <w:pPr>
              <w:widowControl/>
              <w:suppressAutoHyphens w:val="0"/>
              <w:autoSpaceDE w:val="0"/>
              <w:autoSpaceDN w:val="0"/>
              <w:adjustRightInd w:val="0"/>
              <w:ind w:firstLine="0"/>
              <w:jc w:val="left"/>
              <w:rPr>
                <w:rFonts w:eastAsia="Times New Roman"/>
                <w:color w:val="000000"/>
                <w:kern w:val="0"/>
                <w:sz w:val="24"/>
                <w:szCs w:val="24"/>
              </w:rPr>
            </w:pPr>
            <w:r w:rsidRPr="005970A1">
              <w:rPr>
                <w:rFonts w:eastAsia="Times New Roman"/>
                <w:color w:val="000000"/>
                <w:kern w:val="0"/>
                <w:sz w:val="24"/>
                <w:szCs w:val="24"/>
              </w:rPr>
              <w:t xml:space="preserve">11. Владимир святой. Создатель русской цивилизации. С.В. Алексеев. – М.: Вече, 2006. </w:t>
            </w:r>
          </w:p>
          <w:p w:rsidR="004475B1" w:rsidRPr="005970A1" w:rsidRDefault="004475B1" w:rsidP="00451F4B">
            <w:pPr>
              <w:widowControl/>
              <w:suppressAutoHyphens w:val="0"/>
              <w:autoSpaceDE w:val="0"/>
              <w:autoSpaceDN w:val="0"/>
              <w:adjustRightInd w:val="0"/>
              <w:ind w:firstLine="0"/>
              <w:jc w:val="left"/>
              <w:rPr>
                <w:rFonts w:eastAsia="Times New Roman"/>
                <w:color w:val="000000"/>
                <w:kern w:val="0"/>
                <w:sz w:val="24"/>
                <w:szCs w:val="24"/>
              </w:rPr>
            </w:pPr>
            <w:r w:rsidRPr="005970A1">
              <w:rPr>
                <w:rFonts w:eastAsia="Times New Roman"/>
                <w:color w:val="000000"/>
                <w:kern w:val="0"/>
                <w:sz w:val="24"/>
                <w:szCs w:val="24"/>
              </w:rPr>
              <w:t xml:space="preserve">12. Великие православные праздники. Авт.-сост. Глаголева О. – М.: ОЛМА-ПРЕСС, 2001. </w:t>
            </w:r>
          </w:p>
          <w:p w:rsidR="004475B1" w:rsidRPr="005970A1" w:rsidRDefault="004475B1" w:rsidP="00451F4B">
            <w:pPr>
              <w:widowControl/>
              <w:suppressAutoHyphens w:val="0"/>
              <w:autoSpaceDE w:val="0"/>
              <w:autoSpaceDN w:val="0"/>
              <w:adjustRightInd w:val="0"/>
              <w:ind w:firstLine="0"/>
              <w:jc w:val="left"/>
              <w:rPr>
                <w:rFonts w:eastAsia="Times New Roman"/>
                <w:color w:val="000000"/>
                <w:kern w:val="0"/>
                <w:sz w:val="24"/>
                <w:szCs w:val="24"/>
              </w:rPr>
            </w:pPr>
            <w:r w:rsidRPr="005970A1">
              <w:rPr>
                <w:rFonts w:eastAsia="Times New Roman"/>
                <w:color w:val="000000"/>
                <w:kern w:val="0"/>
                <w:sz w:val="24"/>
                <w:szCs w:val="24"/>
              </w:rPr>
              <w:t xml:space="preserve">13. Герои русской истории: Альбом. М.: изд-во «Белый город», 2007. </w:t>
            </w:r>
          </w:p>
          <w:p w:rsidR="004475B1" w:rsidRPr="005970A1" w:rsidRDefault="004475B1" w:rsidP="00451F4B">
            <w:pPr>
              <w:widowControl/>
              <w:suppressAutoHyphens w:val="0"/>
              <w:autoSpaceDE w:val="0"/>
              <w:autoSpaceDN w:val="0"/>
              <w:adjustRightInd w:val="0"/>
              <w:ind w:firstLine="0"/>
              <w:jc w:val="left"/>
              <w:rPr>
                <w:rFonts w:eastAsia="Times New Roman"/>
                <w:color w:val="000000"/>
                <w:kern w:val="0"/>
                <w:sz w:val="24"/>
                <w:szCs w:val="24"/>
              </w:rPr>
            </w:pPr>
            <w:r w:rsidRPr="005970A1">
              <w:rPr>
                <w:rFonts w:eastAsia="Times New Roman"/>
                <w:color w:val="000000"/>
                <w:kern w:val="0"/>
                <w:sz w:val="24"/>
                <w:szCs w:val="24"/>
              </w:rPr>
              <w:t xml:space="preserve">14. Давыдова Е.Ю., Комлева Е.И… Кузьмин И.А. Азбука Истоков. Золотое сердечко. Учебное пособие для начальной школы. Книги 1, 2. – М.: Издательский дом «Истоки»; Екатеринбург: Центр «Ученая книга», 2005. </w:t>
            </w:r>
          </w:p>
          <w:p w:rsidR="004475B1" w:rsidRPr="005970A1" w:rsidRDefault="004475B1" w:rsidP="00451F4B">
            <w:pPr>
              <w:widowControl/>
              <w:suppressAutoHyphens w:val="0"/>
              <w:autoSpaceDE w:val="0"/>
              <w:autoSpaceDN w:val="0"/>
              <w:adjustRightInd w:val="0"/>
              <w:ind w:firstLine="0"/>
              <w:jc w:val="left"/>
              <w:rPr>
                <w:rFonts w:eastAsia="Times New Roman"/>
                <w:color w:val="000000"/>
                <w:kern w:val="0"/>
                <w:sz w:val="24"/>
                <w:szCs w:val="24"/>
              </w:rPr>
            </w:pPr>
            <w:r w:rsidRPr="005970A1">
              <w:rPr>
                <w:rFonts w:eastAsia="Times New Roman"/>
                <w:color w:val="000000"/>
                <w:kern w:val="0"/>
                <w:sz w:val="24"/>
                <w:szCs w:val="24"/>
              </w:rPr>
              <w:t xml:space="preserve">15. Деревянное зодчество Руси. Лариса Александрова. -М.: изд. «Белый город», 2004. </w:t>
            </w:r>
          </w:p>
          <w:p w:rsidR="004475B1" w:rsidRPr="005970A1" w:rsidRDefault="004475B1" w:rsidP="00451F4B">
            <w:pPr>
              <w:widowControl/>
              <w:suppressAutoHyphens w:val="0"/>
              <w:autoSpaceDE w:val="0"/>
              <w:autoSpaceDN w:val="0"/>
              <w:adjustRightInd w:val="0"/>
              <w:ind w:firstLine="0"/>
              <w:jc w:val="left"/>
              <w:rPr>
                <w:rFonts w:eastAsia="Times New Roman"/>
                <w:color w:val="000000"/>
                <w:kern w:val="0"/>
                <w:sz w:val="24"/>
                <w:szCs w:val="24"/>
              </w:rPr>
            </w:pPr>
            <w:r w:rsidRPr="005970A1">
              <w:rPr>
                <w:rFonts w:eastAsia="Times New Roman"/>
                <w:color w:val="000000"/>
                <w:kern w:val="0"/>
                <w:sz w:val="24"/>
                <w:szCs w:val="24"/>
              </w:rPr>
              <w:t xml:space="preserve">16. Детская Библия. Православные праздники. Сост. Горбачева Н.Б. – М.: ИПЦ «Дизайн. Информация. Картография», ООО «Изд. АСТРЕЛЬ»: ООО «Изд. АСТ», 2003. </w:t>
            </w:r>
          </w:p>
          <w:p w:rsidR="004475B1" w:rsidRPr="005970A1" w:rsidRDefault="004475B1" w:rsidP="00451F4B">
            <w:pPr>
              <w:widowControl/>
              <w:suppressAutoHyphens w:val="0"/>
              <w:autoSpaceDE w:val="0"/>
              <w:autoSpaceDN w:val="0"/>
              <w:adjustRightInd w:val="0"/>
              <w:ind w:firstLine="0"/>
              <w:jc w:val="left"/>
              <w:rPr>
                <w:rFonts w:eastAsia="Times New Roman"/>
                <w:color w:val="000000"/>
                <w:kern w:val="0"/>
                <w:sz w:val="24"/>
                <w:szCs w:val="24"/>
              </w:rPr>
            </w:pPr>
            <w:r w:rsidRPr="005970A1">
              <w:rPr>
                <w:rFonts w:eastAsia="Times New Roman"/>
                <w:color w:val="000000"/>
                <w:kern w:val="0"/>
                <w:sz w:val="24"/>
                <w:szCs w:val="24"/>
              </w:rPr>
              <w:t xml:space="preserve">17. Дмитрий Донской. Из серии «Жизнь великих людей». – М., 1993. </w:t>
            </w:r>
          </w:p>
          <w:p w:rsidR="004475B1" w:rsidRPr="005970A1" w:rsidRDefault="004475B1" w:rsidP="00451F4B">
            <w:pPr>
              <w:widowControl/>
              <w:suppressAutoHyphens w:val="0"/>
              <w:autoSpaceDE w:val="0"/>
              <w:autoSpaceDN w:val="0"/>
              <w:adjustRightInd w:val="0"/>
              <w:ind w:firstLine="0"/>
              <w:jc w:val="left"/>
              <w:rPr>
                <w:rFonts w:eastAsia="Times New Roman"/>
                <w:color w:val="000000"/>
                <w:kern w:val="0"/>
                <w:sz w:val="24"/>
                <w:szCs w:val="24"/>
              </w:rPr>
            </w:pPr>
            <w:r w:rsidRPr="005970A1">
              <w:rPr>
                <w:rFonts w:eastAsia="Times New Roman"/>
                <w:color w:val="000000"/>
                <w:kern w:val="0"/>
                <w:sz w:val="24"/>
                <w:szCs w:val="24"/>
              </w:rPr>
              <w:t xml:space="preserve">18. Духовное краеведение Тамбовщины: программа курса регионального компонента базисного учебного плана. Авторы-составители: иерей Геннадий (Андреев), иерей Виктор (Лисюнин), Л.Ю.Евтихиева, И.В.Клемешова. - Тамбов: ТОИПКРО, 2007 </w:t>
            </w:r>
          </w:p>
          <w:p w:rsidR="004475B1" w:rsidRPr="005970A1" w:rsidRDefault="004475B1" w:rsidP="00451F4B">
            <w:pPr>
              <w:widowControl/>
              <w:suppressAutoHyphens w:val="0"/>
              <w:autoSpaceDE w:val="0"/>
              <w:autoSpaceDN w:val="0"/>
              <w:adjustRightInd w:val="0"/>
              <w:ind w:firstLine="0"/>
              <w:jc w:val="left"/>
              <w:rPr>
                <w:rFonts w:eastAsia="Times New Roman"/>
                <w:color w:val="000000"/>
                <w:kern w:val="0"/>
                <w:sz w:val="24"/>
                <w:szCs w:val="24"/>
              </w:rPr>
            </w:pPr>
            <w:r w:rsidRPr="005970A1">
              <w:rPr>
                <w:rFonts w:eastAsia="Times New Roman"/>
                <w:color w:val="000000"/>
                <w:kern w:val="0"/>
                <w:sz w:val="24"/>
                <w:szCs w:val="24"/>
              </w:rPr>
              <w:t xml:space="preserve">19. История Тамбовского края: Практикум. Тамбов: Издательство Тамбовского Государственного Технического Университета, 2004. </w:t>
            </w:r>
          </w:p>
          <w:p w:rsidR="004475B1" w:rsidRPr="005970A1" w:rsidRDefault="004475B1" w:rsidP="00451F4B">
            <w:pPr>
              <w:widowControl/>
              <w:suppressAutoHyphens w:val="0"/>
              <w:autoSpaceDE w:val="0"/>
              <w:autoSpaceDN w:val="0"/>
              <w:adjustRightInd w:val="0"/>
              <w:ind w:firstLine="0"/>
              <w:jc w:val="left"/>
              <w:rPr>
                <w:rFonts w:eastAsia="Times New Roman"/>
                <w:color w:val="000000"/>
                <w:kern w:val="0"/>
                <w:sz w:val="24"/>
                <w:szCs w:val="24"/>
              </w:rPr>
            </w:pPr>
            <w:r w:rsidRPr="005970A1">
              <w:rPr>
                <w:rFonts w:eastAsia="Times New Roman"/>
                <w:color w:val="000000"/>
                <w:kern w:val="0"/>
                <w:sz w:val="24"/>
                <w:szCs w:val="24"/>
              </w:rPr>
              <w:t xml:space="preserve">20. Духовно-нравственное воспитание. Научно-просветительский журнал. Издательство «Школьная пресса», подписка за 2001 – 2008 гг. </w:t>
            </w:r>
          </w:p>
          <w:p w:rsidR="004475B1" w:rsidRPr="005970A1" w:rsidRDefault="004475B1" w:rsidP="00451F4B">
            <w:pPr>
              <w:widowControl/>
              <w:suppressAutoHyphens w:val="0"/>
              <w:autoSpaceDE w:val="0"/>
              <w:autoSpaceDN w:val="0"/>
              <w:adjustRightInd w:val="0"/>
              <w:ind w:firstLine="0"/>
              <w:jc w:val="left"/>
              <w:rPr>
                <w:rFonts w:eastAsia="Times New Roman"/>
                <w:color w:val="000000"/>
                <w:kern w:val="0"/>
                <w:sz w:val="24"/>
                <w:szCs w:val="24"/>
              </w:rPr>
            </w:pPr>
            <w:r w:rsidRPr="005970A1">
              <w:rPr>
                <w:rFonts w:eastAsia="Times New Roman"/>
                <w:color w:val="000000"/>
                <w:kern w:val="0"/>
                <w:sz w:val="24"/>
                <w:szCs w:val="24"/>
              </w:rPr>
              <w:t xml:space="preserve">21. Духовные истоки воспитания. Учебно-методическая серия: программы, методики проведения уроков, сборники текстов. Выпуск 1. – Москва: «Славянский Дом», 2001год. </w:t>
            </w:r>
          </w:p>
          <w:p w:rsidR="004475B1" w:rsidRPr="005970A1" w:rsidRDefault="004475B1" w:rsidP="00451F4B">
            <w:pPr>
              <w:widowControl/>
              <w:suppressAutoHyphens w:val="0"/>
              <w:autoSpaceDE w:val="0"/>
              <w:autoSpaceDN w:val="0"/>
              <w:adjustRightInd w:val="0"/>
              <w:ind w:firstLine="0"/>
              <w:jc w:val="left"/>
              <w:rPr>
                <w:rFonts w:eastAsia="Times New Roman"/>
                <w:color w:val="000000"/>
                <w:kern w:val="0"/>
                <w:sz w:val="24"/>
                <w:szCs w:val="24"/>
              </w:rPr>
            </w:pPr>
            <w:r w:rsidRPr="005970A1">
              <w:rPr>
                <w:rFonts w:eastAsia="Times New Roman"/>
                <w:color w:val="000000"/>
                <w:kern w:val="0"/>
                <w:sz w:val="24"/>
                <w:szCs w:val="24"/>
              </w:rPr>
              <w:t xml:space="preserve">22. «Жизнь Иисуса Христа». Аудиоматериалы и методические рекомендации по их использованию. Три аудиокассеты. + Брошюра издательства «Триада», Москва, 2000. </w:t>
            </w:r>
          </w:p>
          <w:p w:rsidR="004475B1" w:rsidRPr="005970A1" w:rsidRDefault="004475B1" w:rsidP="00451F4B">
            <w:pPr>
              <w:widowControl/>
              <w:suppressAutoHyphens w:val="0"/>
              <w:autoSpaceDE w:val="0"/>
              <w:autoSpaceDN w:val="0"/>
              <w:adjustRightInd w:val="0"/>
              <w:ind w:firstLine="0"/>
              <w:jc w:val="left"/>
              <w:rPr>
                <w:rFonts w:eastAsia="Times New Roman"/>
                <w:color w:val="000000"/>
                <w:kern w:val="0"/>
                <w:sz w:val="24"/>
                <w:szCs w:val="24"/>
              </w:rPr>
            </w:pPr>
            <w:r w:rsidRPr="005970A1">
              <w:rPr>
                <w:rFonts w:eastAsia="Times New Roman"/>
                <w:color w:val="000000"/>
                <w:kern w:val="0"/>
                <w:sz w:val="24"/>
                <w:szCs w:val="24"/>
              </w:rPr>
              <w:t xml:space="preserve">23. История Тамбовского края: избранные страницы: Учебное пособие \ ред. И.В.Двухжиловой, А.А.Слезина. Тамбов: Издательство ТГТУ, 2004. </w:t>
            </w:r>
          </w:p>
          <w:p w:rsidR="004475B1" w:rsidRPr="005970A1" w:rsidRDefault="004475B1" w:rsidP="00451F4B">
            <w:pPr>
              <w:widowControl/>
              <w:suppressAutoHyphens w:val="0"/>
              <w:autoSpaceDE w:val="0"/>
              <w:autoSpaceDN w:val="0"/>
              <w:adjustRightInd w:val="0"/>
              <w:ind w:firstLine="0"/>
              <w:jc w:val="left"/>
              <w:rPr>
                <w:rFonts w:eastAsia="Times New Roman"/>
                <w:color w:val="000000"/>
                <w:kern w:val="0"/>
                <w:sz w:val="24"/>
                <w:szCs w:val="24"/>
              </w:rPr>
            </w:pPr>
            <w:r w:rsidRPr="005970A1">
              <w:rPr>
                <w:rFonts w:eastAsia="Times New Roman"/>
                <w:color w:val="000000"/>
                <w:kern w:val="0"/>
                <w:sz w:val="24"/>
                <w:szCs w:val="24"/>
              </w:rPr>
              <w:t xml:space="preserve">24. История Тамбовского края: век двадцатый: Учебное пособие \ ред. А.А.Слезина. Тамбов. Издательство ТГТУ, 2006. </w:t>
            </w:r>
          </w:p>
          <w:p w:rsidR="004475B1" w:rsidRPr="005970A1" w:rsidRDefault="004475B1" w:rsidP="00451F4B">
            <w:pPr>
              <w:widowControl/>
              <w:suppressAutoHyphens w:val="0"/>
              <w:autoSpaceDE w:val="0"/>
              <w:autoSpaceDN w:val="0"/>
              <w:adjustRightInd w:val="0"/>
              <w:spacing w:after="27"/>
              <w:ind w:firstLine="0"/>
              <w:jc w:val="left"/>
              <w:rPr>
                <w:rFonts w:eastAsia="Times New Roman"/>
                <w:color w:val="000000"/>
                <w:kern w:val="0"/>
                <w:sz w:val="24"/>
                <w:szCs w:val="24"/>
              </w:rPr>
            </w:pPr>
            <w:r w:rsidRPr="005970A1">
              <w:rPr>
                <w:rFonts w:eastAsia="Times New Roman"/>
                <w:color w:val="000000"/>
                <w:kern w:val="0"/>
                <w:sz w:val="24"/>
                <w:szCs w:val="24"/>
              </w:rPr>
              <w:t xml:space="preserve">25. Библия в гравюрах Гюстава Доре. Российское Библейское общество. - Москва, 1996. </w:t>
            </w:r>
          </w:p>
          <w:p w:rsidR="004475B1" w:rsidRPr="005970A1" w:rsidRDefault="004475B1" w:rsidP="00451F4B">
            <w:pPr>
              <w:widowControl/>
              <w:suppressAutoHyphens w:val="0"/>
              <w:autoSpaceDE w:val="0"/>
              <w:autoSpaceDN w:val="0"/>
              <w:adjustRightInd w:val="0"/>
              <w:spacing w:after="27"/>
              <w:ind w:firstLine="0"/>
              <w:jc w:val="left"/>
              <w:rPr>
                <w:rFonts w:eastAsia="Times New Roman"/>
                <w:color w:val="000000"/>
                <w:kern w:val="0"/>
                <w:sz w:val="24"/>
                <w:szCs w:val="24"/>
              </w:rPr>
            </w:pPr>
            <w:r w:rsidRPr="005970A1">
              <w:rPr>
                <w:rFonts w:eastAsia="Times New Roman"/>
                <w:color w:val="000000"/>
                <w:kern w:val="0"/>
                <w:sz w:val="24"/>
                <w:szCs w:val="24"/>
              </w:rPr>
              <w:t xml:space="preserve">26. Библия для детей. Сост. Полянская И.Н. - М.: ООО «Изд. АСТ»: ООО «Изд. АСТРЕЛЬ»: ООО «ТРАНЗИТКНИГА», 2004. </w:t>
            </w:r>
          </w:p>
          <w:p w:rsidR="004475B1" w:rsidRPr="005970A1" w:rsidRDefault="004475B1" w:rsidP="00451F4B">
            <w:pPr>
              <w:widowControl/>
              <w:suppressAutoHyphens w:val="0"/>
              <w:autoSpaceDE w:val="0"/>
              <w:autoSpaceDN w:val="0"/>
              <w:adjustRightInd w:val="0"/>
              <w:spacing w:after="27"/>
              <w:ind w:firstLine="0"/>
              <w:jc w:val="left"/>
              <w:rPr>
                <w:rFonts w:eastAsia="Times New Roman"/>
                <w:color w:val="000000"/>
                <w:kern w:val="0"/>
                <w:sz w:val="24"/>
                <w:szCs w:val="24"/>
              </w:rPr>
            </w:pPr>
            <w:r w:rsidRPr="005970A1">
              <w:rPr>
                <w:rFonts w:eastAsia="Times New Roman"/>
                <w:color w:val="000000"/>
                <w:kern w:val="0"/>
                <w:sz w:val="24"/>
                <w:szCs w:val="24"/>
              </w:rPr>
              <w:t xml:space="preserve">27. Библия для детей. Священная история в простых рассказах для чтения в школе и дома. - Минск, 2005. </w:t>
            </w:r>
          </w:p>
          <w:p w:rsidR="004475B1" w:rsidRPr="005970A1" w:rsidRDefault="004475B1" w:rsidP="00451F4B">
            <w:pPr>
              <w:widowControl/>
              <w:suppressAutoHyphens w:val="0"/>
              <w:autoSpaceDE w:val="0"/>
              <w:autoSpaceDN w:val="0"/>
              <w:adjustRightInd w:val="0"/>
              <w:ind w:firstLine="0"/>
              <w:jc w:val="left"/>
              <w:rPr>
                <w:rFonts w:eastAsia="Times New Roman"/>
                <w:color w:val="000000"/>
                <w:kern w:val="0"/>
                <w:sz w:val="24"/>
                <w:szCs w:val="24"/>
              </w:rPr>
            </w:pPr>
            <w:r w:rsidRPr="005970A1">
              <w:rPr>
                <w:rFonts w:eastAsia="Times New Roman"/>
                <w:color w:val="000000"/>
                <w:kern w:val="0"/>
                <w:sz w:val="24"/>
                <w:szCs w:val="24"/>
              </w:rPr>
              <w:t xml:space="preserve">28. Библейская азбука. Отв. за выпуск Авадяева Е. - М., 2003. </w:t>
            </w:r>
          </w:p>
          <w:p w:rsidR="004475B1" w:rsidRPr="005970A1" w:rsidRDefault="004475B1" w:rsidP="00451F4B">
            <w:pPr>
              <w:widowControl/>
              <w:suppressAutoHyphens w:val="0"/>
              <w:autoSpaceDE w:val="0"/>
              <w:autoSpaceDN w:val="0"/>
              <w:adjustRightInd w:val="0"/>
              <w:spacing w:after="27"/>
              <w:ind w:firstLine="0"/>
              <w:jc w:val="left"/>
              <w:rPr>
                <w:rFonts w:eastAsia="Times New Roman"/>
                <w:color w:val="000000"/>
                <w:kern w:val="0"/>
                <w:sz w:val="24"/>
                <w:szCs w:val="24"/>
              </w:rPr>
            </w:pPr>
            <w:r w:rsidRPr="005970A1">
              <w:rPr>
                <w:rFonts w:eastAsia="Times New Roman"/>
                <w:color w:val="000000"/>
                <w:kern w:val="0"/>
                <w:sz w:val="24"/>
                <w:szCs w:val="24"/>
              </w:rPr>
              <w:lastRenderedPageBreak/>
              <w:t xml:space="preserve">29.Библейская энциклопедия с иллюстрациями Г.Доре и цветными вкладышами. - М.: ЛОКИД-ПРЕСС, 2002.- </w:t>
            </w:r>
          </w:p>
          <w:p w:rsidR="004475B1" w:rsidRPr="005970A1" w:rsidRDefault="004475B1" w:rsidP="00451F4B">
            <w:pPr>
              <w:widowControl/>
              <w:suppressAutoHyphens w:val="0"/>
              <w:autoSpaceDE w:val="0"/>
              <w:autoSpaceDN w:val="0"/>
              <w:adjustRightInd w:val="0"/>
              <w:spacing w:after="27"/>
              <w:ind w:firstLine="0"/>
              <w:jc w:val="left"/>
              <w:rPr>
                <w:rFonts w:eastAsia="Times New Roman"/>
                <w:color w:val="000000"/>
                <w:kern w:val="0"/>
                <w:sz w:val="24"/>
                <w:szCs w:val="24"/>
              </w:rPr>
            </w:pPr>
            <w:r w:rsidRPr="005970A1">
              <w:rPr>
                <w:rFonts w:eastAsia="Times New Roman"/>
                <w:color w:val="000000"/>
                <w:kern w:val="0"/>
                <w:sz w:val="24"/>
                <w:szCs w:val="24"/>
              </w:rPr>
              <w:t xml:space="preserve">30 . Великие православные праздники. Авт.-сост. Глаголева О. – М.: ОЛМА-ПРЕСС, 2001. </w:t>
            </w:r>
          </w:p>
          <w:p w:rsidR="004475B1" w:rsidRPr="005970A1" w:rsidRDefault="004475B1" w:rsidP="00451F4B">
            <w:pPr>
              <w:widowControl/>
              <w:suppressAutoHyphens w:val="0"/>
              <w:autoSpaceDE w:val="0"/>
              <w:autoSpaceDN w:val="0"/>
              <w:adjustRightInd w:val="0"/>
              <w:spacing w:after="27"/>
              <w:ind w:firstLine="0"/>
              <w:jc w:val="left"/>
              <w:rPr>
                <w:rFonts w:eastAsia="Times New Roman"/>
                <w:color w:val="000000"/>
                <w:kern w:val="0"/>
                <w:sz w:val="24"/>
                <w:szCs w:val="24"/>
              </w:rPr>
            </w:pPr>
            <w:r w:rsidRPr="005970A1">
              <w:rPr>
                <w:rFonts w:eastAsia="Times New Roman"/>
                <w:color w:val="000000"/>
                <w:kern w:val="0"/>
                <w:sz w:val="24"/>
                <w:szCs w:val="24"/>
              </w:rPr>
              <w:t xml:space="preserve">31. В.А. Никифоров - Волгин. Сборник рассказов. </w:t>
            </w:r>
          </w:p>
          <w:p w:rsidR="004475B1" w:rsidRPr="005970A1" w:rsidRDefault="004475B1" w:rsidP="00451F4B">
            <w:pPr>
              <w:widowControl/>
              <w:suppressAutoHyphens w:val="0"/>
              <w:autoSpaceDE w:val="0"/>
              <w:autoSpaceDN w:val="0"/>
              <w:adjustRightInd w:val="0"/>
              <w:spacing w:after="27"/>
              <w:ind w:firstLine="0"/>
              <w:jc w:val="left"/>
              <w:rPr>
                <w:rFonts w:eastAsia="Times New Roman"/>
                <w:color w:val="000000"/>
                <w:kern w:val="0"/>
                <w:sz w:val="24"/>
                <w:szCs w:val="24"/>
              </w:rPr>
            </w:pPr>
            <w:r w:rsidRPr="005970A1">
              <w:rPr>
                <w:rFonts w:eastAsia="Times New Roman"/>
                <w:color w:val="000000"/>
                <w:kern w:val="0"/>
                <w:sz w:val="24"/>
                <w:szCs w:val="24"/>
              </w:rPr>
              <w:t xml:space="preserve">32. Владимир святой. Алексей Карпов. – М., изд. Молодая гвардия - ЖЗЛ», 1997. </w:t>
            </w:r>
          </w:p>
          <w:p w:rsidR="004475B1" w:rsidRPr="005970A1" w:rsidRDefault="004475B1" w:rsidP="00451F4B">
            <w:pPr>
              <w:widowControl/>
              <w:suppressAutoHyphens w:val="0"/>
              <w:autoSpaceDE w:val="0"/>
              <w:autoSpaceDN w:val="0"/>
              <w:adjustRightInd w:val="0"/>
              <w:spacing w:after="27"/>
              <w:ind w:firstLine="0"/>
              <w:jc w:val="left"/>
              <w:rPr>
                <w:rFonts w:eastAsia="Times New Roman"/>
                <w:color w:val="000000"/>
                <w:kern w:val="0"/>
                <w:sz w:val="24"/>
                <w:szCs w:val="24"/>
              </w:rPr>
            </w:pPr>
            <w:r w:rsidRPr="005970A1">
              <w:rPr>
                <w:rFonts w:eastAsia="Times New Roman"/>
                <w:color w:val="000000"/>
                <w:kern w:val="0"/>
                <w:sz w:val="24"/>
                <w:szCs w:val="24"/>
              </w:rPr>
              <w:t xml:space="preserve">33. Волшебные картинки. Пять Библейских сюжетов. Российское Библейское общество. 2006. </w:t>
            </w:r>
          </w:p>
          <w:p w:rsidR="004475B1" w:rsidRPr="005970A1" w:rsidRDefault="004475B1" w:rsidP="00451F4B">
            <w:pPr>
              <w:widowControl/>
              <w:suppressAutoHyphens w:val="0"/>
              <w:autoSpaceDE w:val="0"/>
              <w:autoSpaceDN w:val="0"/>
              <w:adjustRightInd w:val="0"/>
              <w:spacing w:after="27"/>
              <w:ind w:firstLine="0"/>
              <w:jc w:val="left"/>
              <w:rPr>
                <w:rFonts w:eastAsia="Times New Roman"/>
                <w:color w:val="000000"/>
                <w:kern w:val="0"/>
                <w:sz w:val="24"/>
                <w:szCs w:val="24"/>
              </w:rPr>
            </w:pPr>
            <w:r w:rsidRPr="005970A1">
              <w:rPr>
                <w:rFonts w:eastAsia="Times New Roman"/>
                <w:color w:val="000000"/>
                <w:kern w:val="0"/>
                <w:sz w:val="24"/>
                <w:szCs w:val="24"/>
              </w:rPr>
              <w:t xml:space="preserve">34. Грамматика нравственности: Учебное пособие для учащихся общеобразовательной школы, лицеев и гимназий по курсу основ морали. Методическое пособие для учителей. 5-9 классы/ Под ред. Э. П. Козлова. Предисловие С. В. Михалкова — М., 2007. </w:t>
            </w:r>
          </w:p>
          <w:p w:rsidR="004475B1" w:rsidRPr="005970A1" w:rsidRDefault="004475B1" w:rsidP="00451F4B">
            <w:pPr>
              <w:widowControl/>
              <w:suppressAutoHyphens w:val="0"/>
              <w:autoSpaceDE w:val="0"/>
              <w:autoSpaceDN w:val="0"/>
              <w:adjustRightInd w:val="0"/>
              <w:spacing w:after="27"/>
              <w:ind w:firstLine="0"/>
              <w:jc w:val="left"/>
              <w:rPr>
                <w:rFonts w:eastAsia="Times New Roman"/>
                <w:color w:val="000000"/>
                <w:kern w:val="0"/>
                <w:sz w:val="24"/>
                <w:szCs w:val="24"/>
              </w:rPr>
            </w:pPr>
            <w:r w:rsidRPr="005970A1">
              <w:rPr>
                <w:rFonts w:eastAsia="Times New Roman"/>
                <w:color w:val="000000"/>
                <w:kern w:val="0"/>
                <w:sz w:val="24"/>
                <w:szCs w:val="24"/>
              </w:rPr>
              <w:t xml:space="preserve">35. Деревянное зодчество Руси. Лариса Александрова. - М., изд. «Белый город», 2004. </w:t>
            </w:r>
          </w:p>
          <w:p w:rsidR="004475B1" w:rsidRPr="005970A1" w:rsidRDefault="004475B1" w:rsidP="00451F4B">
            <w:pPr>
              <w:widowControl/>
              <w:suppressAutoHyphens w:val="0"/>
              <w:autoSpaceDE w:val="0"/>
              <w:autoSpaceDN w:val="0"/>
              <w:adjustRightInd w:val="0"/>
              <w:spacing w:after="27"/>
              <w:ind w:firstLine="0"/>
              <w:jc w:val="left"/>
              <w:rPr>
                <w:rFonts w:eastAsia="Times New Roman"/>
                <w:color w:val="000000"/>
                <w:kern w:val="0"/>
                <w:sz w:val="24"/>
                <w:szCs w:val="24"/>
              </w:rPr>
            </w:pPr>
            <w:r w:rsidRPr="005970A1">
              <w:rPr>
                <w:rFonts w:eastAsia="Times New Roman"/>
                <w:color w:val="000000"/>
                <w:kern w:val="0"/>
                <w:sz w:val="24"/>
                <w:szCs w:val="24"/>
              </w:rPr>
              <w:t xml:space="preserve">36. Детская Библия. Православные праздники. Сост. Горбачева Н.Б. – М.: ИПЦ «Дизайн. Информация. Картография», ООО «Изд. АСТРЕЛЬ»: ООО «Изд. АСТ», 2003. </w:t>
            </w:r>
          </w:p>
          <w:p w:rsidR="004475B1" w:rsidRPr="005970A1" w:rsidRDefault="004475B1" w:rsidP="00451F4B">
            <w:pPr>
              <w:widowControl/>
              <w:suppressAutoHyphens w:val="0"/>
              <w:autoSpaceDE w:val="0"/>
              <w:autoSpaceDN w:val="0"/>
              <w:adjustRightInd w:val="0"/>
              <w:spacing w:after="27"/>
              <w:ind w:firstLine="0"/>
              <w:jc w:val="left"/>
              <w:rPr>
                <w:rFonts w:eastAsia="Times New Roman"/>
                <w:color w:val="000000"/>
                <w:kern w:val="0"/>
                <w:sz w:val="24"/>
                <w:szCs w:val="24"/>
              </w:rPr>
            </w:pPr>
            <w:r w:rsidRPr="005970A1">
              <w:rPr>
                <w:rFonts w:eastAsia="Times New Roman"/>
                <w:color w:val="000000"/>
                <w:kern w:val="0"/>
                <w:sz w:val="24"/>
                <w:szCs w:val="24"/>
              </w:rPr>
              <w:t xml:space="preserve">37. Детям о православной вере. Сост. Зинченко З. – С.-Петербург, изд. «Шпиль», 2003. </w:t>
            </w:r>
          </w:p>
          <w:p w:rsidR="004475B1" w:rsidRPr="005970A1" w:rsidRDefault="004475B1" w:rsidP="00451F4B">
            <w:pPr>
              <w:widowControl/>
              <w:suppressAutoHyphens w:val="0"/>
              <w:autoSpaceDE w:val="0"/>
              <w:autoSpaceDN w:val="0"/>
              <w:adjustRightInd w:val="0"/>
              <w:spacing w:after="27"/>
              <w:ind w:firstLine="0"/>
              <w:jc w:val="left"/>
              <w:rPr>
                <w:rFonts w:eastAsia="Times New Roman"/>
                <w:color w:val="000000"/>
                <w:kern w:val="0"/>
                <w:sz w:val="24"/>
                <w:szCs w:val="24"/>
              </w:rPr>
            </w:pPr>
            <w:r w:rsidRPr="005970A1">
              <w:rPr>
                <w:rFonts w:eastAsia="Times New Roman"/>
                <w:color w:val="000000"/>
                <w:kern w:val="0"/>
                <w:sz w:val="24"/>
                <w:szCs w:val="24"/>
              </w:rPr>
              <w:t xml:space="preserve">38. Дмитрий Донской. Из серии «Жизнь великих людей». -Москва, 1993. </w:t>
            </w:r>
          </w:p>
          <w:p w:rsidR="004475B1" w:rsidRPr="005970A1" w:rsidRDefault="004475B1" w:rsidP="00451F4B">
            <w:pPr>
              <w:widowControl/>
              <w:suppressAutoHyphens w:val="0"/>
              <w:autoSpaceDE w:val="0"/>
              <w:autoSpaceDN w:val="0"/>
              <w:adjustRightInd w:val="0"/>
              <w:spacing w:after="27"/>
              <w:ind w:firstLine="0"/>
              <w:jc w:val="left"/>
              <w:rPr>
                <w:rFonts w:eastAsia="Times New Roman"/>
                <w:color w:val="000000"/>
                <w:kern w:val="0"/>
                <w:sz w:val="24"/>
                <w:szCs w:val="24"/>
              </w:rPr>
            </w:pPr>
            <w:r w:rsidRPr="005970A1">
              <w:rPr>
                <w:rFonts w:eastAsia="Times New Roman"/>
                <w:color w:val="000000"/>
                <w:kern w:val="0"/>
                <w:sz w:val="24"/>
                <w:szCs w:val="24"/>
              </w:rPr>
              <w:t xml:space="preserve">39. Дерево доброе (учебное пособие для начальных классов). - Москва, 1997 г. </w:t>
            </w:r>
          </w:p>
          <w:p w:rsidR="004475B1" w:rsidRPr="005970A1" w:rsidRDefault="004475B1" w:rsidP="00451F4B">
            <w:pPr>
              <w:widowControl/>
              <w:suppressAutoHyphens w:val="0"/>
              <w:autoSpaceDE w:val="0"/>
              <w:autoSpaceDN w:val="0"/>
              <w:adjustRightInd w:val="0"/>
              <w:spacing w:after="27"/>
              <w:ind w:firstLine="0"/>
              <w:jc w:val="left"/>
              <w:rPr>
                <w:rFonts w:eastAsia="Times New Roman"/>
                <w:color w:val="000000"/>
                <w:kern w:val="0"/>
                <w:sz w:val="24"/>
                <w:szCs w:val="24"/>
              </w:rPr>
            </w:pPr>
            <w:r w:rsidRPr="005970A1">
              <w:rPr>
                <w:rFonts w:eastAsia="Times New Roman"/>
                <w:color w:val="000000"/>
                <w:kern w:val="0"/>
                <w:sz w:val="24"/>
                <w:szCs w:val="24"/>
              </w:rPr>
              <w:t xml:space="preserve">40. Евангелие для самых маленьких. По Горбовой С.Н. - Минск, 2005. </w:t>
            </w:r>
          </w:p>
          <w:p w:rsidR="004475B1" w:rsidRPr="005970A1" w:rsidRDefault="004475B1" w:rsidP="00451F4B">
            <w:pPr>
              <w:widowControl/>
              <w:suppressAutoHyphens w:val="0"/>
              <w:autoSpaceDE w:val="0"/>
              <w:autoSpaceDN w:val="0"/>
              <w:adjustRightInd w:val="0"/>
              <w:spacing w:after="27"/>
              <w:ind w:firstLine="0"/>
              <w:jc w:val="left"/>
              <w:rPr>
                <w:rFonts w:eastAsia="Times New Roman"/>
                <w:color w:val="000000"/>
                <w:kern w:val="0"/>
                <w:sz w:val="24"/>
                <w:szCs w:val="24"/>
              </w:rPr>
            </w:pPr>
            <w:r w:rsidRPr="005970A1">
              <w:rPr>
                <w:rFonts w:eastAsia="Times New Roman"/>
                <w:color w:val="000000"/>
                <w:kern w:val="0"/>
                <w:sz w:val="24"/>
                <w:szCs w:val="24"/>
              </w:rPr>
              <w:t xml:space="preserve">41. Жития святых: Святителя Димитрия Ростовского: в 13-ти томах. Москва: ТЕРРА – Книжный клуб, 1998. </w:t>
            </w:r>
          </w:p>
          <w:p w:rsidR="004475B1" w:rsidRPr="005970A1" w:rsidRDefault="004475B1" w:rsidP="00451F4B">
            <w:pPr>
              <w:widowControl/>
              <w:suppressAutoHyphens w:val="0"/>
              <w:autoSpaceDE w:val="0"/>
              <w:autoSpaceDN w:val="0"/>
              <w:adjustRightInd w:val="0"/>
              <w:spacing w:after="27"/>
              <w:ind w:firstLine="0"/>
              <w:jc w:val="left"/>
              <w:rPr>
                <w:rFonts w:eastAsia="Times New Roman"/>
                <w:color w:val="000000"/>
                <w:kern w:val="0"/>
                <w:sz w:val="24"/>
                <w:szCs w:val="24"/>
              </w:rPr>
            </w:pPr>
            <w:r w:rsidRPr="005970A1">
              <w:rPr>
                <w:rFonts w:eastAsia="Times New Roman"/>
                <w:color w:val="000000"/>
                <w:kern w:val="0"/>
                <w:sz w:val="24"/>
                <w:szCs w:val="24"/>
              </w:rPr>
              <w:t xml:space="preserve">42. Золотые купола. Древнерусские каменные и деревянные православных храмы. (Альбом для раскрашивания). -М., 1997 г. </w:t>
            </w:r>
          </w:p>
          <w:p w:rsidR="004475B1" w:rsidRPr="005970A1" w:rsidRDefault="004475B1" w:rsidP="00451F4B">
            <w:pPr>
              <w:widowControl/>
              <w:suppressAutoHyphens w:val="0"/>
              <w:autoSpaceDE w:val="0"/>
              <w:autoSpaceDN w:val="0"/>
              <w:adjustRightInd w:val="0"/>
              <w:spacing w:after="27"/>
              <w:ind w:firstLine="0"/>
              <w:jc w:val="left"/>
              <w:rPr>
                <w:rFonts w:eastAsia="Times New Roman"/>
                <w:color w:val="000000"/>
                <w:kern w:val="0"/>
                <w:sz w:val="24"/>
                <w:szCs w:val="24"/>
              </w:rPr>
            </w:pPr>
            <w:r w:rsidRPr="005970A1">
              <w:rPr>
                <w:rFonts w:eastAsia="Times New Roman"/>
                <w:color w:val="000000"/>
                <w:kern w:val="0"/>
                <w:sz w:val="24"/>
                <w:szCs w:val="24"/>
              </w:rPr>
              <w:t xml:space="preserve">43. Избранные жития для детей: В 2 т. Составитель Балакшин Е.А. – М.: Изд-во Сретенского монастыря, 2008. </w:t>
            </w:r>
          </w:p>
          <w:p w:rsidR="004475B1" w:rsidRPr="005970A1" w:rsidRDefault="004475B1" w:rsidP="00451F4B">
            <w:pPr>
              <w:widowControl/>
              <w:suppressAutoHyphens w:val="0"/>
              <w:autoSpaceDE w:val="0"/>
              <w:autoSpaceDN w:val="0"/>
              <w:adjustRightInd w:val="0"/>
              <w:spacing w:after="27"/>
              <w:ind w:firstLine="0"/>
              <w:jc w:val="left"/>
              <w:rPr>
                <w:rFonts w:eastAsia="Times New Roman"/>
                <w:color w:val="000000"/>
                <w:kern w:val="0"/>
                <w:sz w:val="24"/>
                <w:szCs w:val="24"/>
              </w:rPr>
            </w:pPr>
            <w:r w:rsidRPr="005970A1">
              <w:rPr>
                <w:rFonts w:eastAsia="Times New Roman"/>
                <w:color w:val="000000"/>
                <w:kern w:val="0"/>
                <w:sz w:val="24"/>
                <w:szCs w:val="24"/>
              </w:rPr>
              <w:t xml:space="preserve">44. Иконопись. Энциклопедия живописи для детей. Сост. Нина Орлова. Изд. «Белый город», М., 2004. </w:t>
            </w:r>
          </w:p>
          <w:p w:rsidR="004475B1" w:rsidRPr="005970A1" w:rsidRDefault="004475B1" w:rsidP="00451F4B">
            <w:pPr>
              <w:widowControl/>
              <w:suppressAutoHyphens w:val="0"/>
              <w:autoSpaceDE w:val="0"/>
              <w:autoSpaceDN w:val="0"/>
              <w:adjustRightInd w:val="0"/>
              <w:spacing w:after="27"/>
              <w:ind w:firstLine="0"/>
              <w:jc w:val="left"/>
              <w:rPr>
                <w:rFonts w:eastAsia="Times New Roman"/>
                <w:color w:val="000000"/>
                <w:kern w:val="0"/>
                <w:sz w:val="24"/>
                <w:szCs w:val="24"/>
              </w:rPr>
            </w:pPr>
            <w:r w:rsidRPr="005970A1">
              <w:rPr>
                <w:rFonts w:eastAsia="Times New Roman"/>
                <w:color w:val="000000"/>
                <w:kern w:val="0"/>
                <w:sz w:val="24"/>
                <w:szCs w:val="24"/>
              </w:rPr>
              <w:t xml:space="preserve">45. История Церкви для детей. Рассказы из истории Христианской Церкви 1 – 11 веков. Бахметева А.Н. Изд. Белорусского Экзархата, Минск, 2006. </w:t>
            </w:r>
          </w:p>
          <w:p w:rsidR="004475B1" w:rsidRPr="005970A1" w:rsidRDefault="004475B1" w:rsidP="00451F4B">
            <w:pPr>
              <w:widowControl/>
              <w:suppressAutoHyphens w:val="0"/>
              <w:autoSpaceDE w:val="0"/>
              <w:autoSpaceDN w:val="0"/>
              <w:adjustRightInd w:val="0"/>
              <w:spacing w:after="27"/>
              <w:ind w:firstLine="0"/>
              <w:jc w:val="left"/>
              <w:rPr>
                <w:rFonts w:eastAsia="Times New Roman"/>
                <w:color w:val="000000"/>
                <w:kern w:val="0"/>
                <w:sz w:val="24"/>
                <w:szCs w:val="24"/>
              </w:rPr>
            </w:pPr>
            <w:r w:rsidRPr="005970A1">
              <w:rPr>
                <w:rFonts w:eastAsia="Times New Roman"/>
                <w:color w:val="000000"/>
                <w:kern w:val="0"/>
                <w:sz w:val="24"/>
                <w:szCs w:val="24"/>
              </w:rPr>
              <w:t xml:space="preserve">46. Колесникова В.С. Православный храм. Символика и традиции. – М.: ОЛМА-ПРЕСС, 2006. </w:t>
            </w:r>
          </w:p>
          <w:p w:rsidR="004475B1" w:rsidRPr="005970A1" w:rsidRDefault="004475B1" w:rsidP="00451F4B">
            <w:pPr>
              <w:widowControl/>
              <w:suppressAutoHyphens w:val="0"/>
              <w:autoSpaceDE w:val="0"/>
              <w:autoSpaceDN w:val="0"/>
              <w:adjustRightInd w:val="0"/>
              <w:spacing w:after="27"/>
              <w:ind w:firstLine="0"/>
              <w:jc w:val="left"/>
              <w:rPr>
                <w:rFonts w:eastAsia="Times New Roman"/>
                <w:color w:val="000000"/>
                <w:kern w:val="0"/>
                <w:sz w:val="24"/>
                <w:szCs w:val="24"/>
              </w:rPr>
            </w:pPr>
            <w:r w:rsidRPr="005970A1">
              <w:rPr>
                <w:rFonts w:eastAsia="Times New Roman"/>
                <w:color w:val="000000"/>
                <w:kern w:val="0"/>
                <w:sz w:val="24"/>
                <w:szCs w:val="24"/>
              </w:rPr>
              <w:t xml:space="preserve">47. Куломзина С. С. Две тысячи лет: История Православной Христианской Церкви. Рассказы для детей старшего возраста. — М., 2000. </w:t>
            </w:r>
          </w:p>
          <w:p w:rsidR="004475B1" w:rsidRPr="005970A1" w:rsidRDefault="004475B1" w:rsidP="00451F4B">
            <w:pPr>
              <w:widowControl/>
              <w:suppressAutoHyphens w:val="0"/>
              <w:autoSpaceDE w:val="0"/>
              <w:autoSpaceDN w:val="0"/>
              <w:adjustRightInd w:val="0"/>
              <w:spacing w:after="27"/>
              <w:ind w:firstLine="0"/>
              <w:jc w:val="left"/>
              <w:rPr>
                <w:rFonts w:eastAsia="Times New Roman"/>
                <w:color w:val="000000"/>
                <w:kern w:val="0"/>
                <w:sz w:val="24"/>
                <w:szCs w:val="24"/>
              </w:rPr>
            </w:pPr>
            <w:r w:rsidRPr="005970A1">
              <w:rPr>
                <w:rFonts w:eastAsia="Times New Roman"/>
                <w:color w:val="000000"/>
                <w:kern w:val="0"/>
                <w:sz w:val="24"/>
                <w:szCs w:val="24"/>
              </w:rPr>
              <w:t xml:space="preserve">48. «Перед праздником», рассказы для детей о православном предании и народном календаре России. - М., 1996 г. </w:t>
            </w:r>
          </w:p>
          <w:p w:rsidR="004475B1" w:rsidRPr="005970A1" w:rsidRDefault="004475B1" w:rsidP="00451F4B">
            <w:pPr>
              <w:widowControl/>
              <w:suppressAutoHyphens w:val="0"/>
              <w:autoSpaceDE w:val="0"/>
              <w:autoSpaceDN w:val="0"/>
              <w:adjustRightInd w:val="0"/>
              <w:spacing w:after="27"/>
              <w:ind w:firstLine="0"/>
              <w:jc w:val="left"/>
              <w:rPr>
                <w:rFonts w:eastAsia="Times New Roman"/>
                <w:color w:val="000000"/>
                <w:kern w:val="0"/>
                <w:sz w:val="24"/>
                <w:szCs w:val="24"/>
              </w:rPr>
            </w:pPr>
            <w:r w:rsidRPr="005970A1">
              <w:rPr>
                <w:rFonts w:eastAsia="Times New Roman"/>
                <w:color w:val="000000"/>
                <w:kern w:val="0"/>
                <w:sz w:val="24"/>
                <w:szCs w:val="24"/>
              </w:rPr>
              <w:t xml:space="preserve">49. Поселянин Е. Сказание о святых вождях земли русской.- М.,1997 г </w:t>
            </w:r>
          </w:p>
          <w:p w:rsidR="004475B1" w:rsidRPr="005970A1" w:rsidRDefault="004475B1" w:rsidP="00451F4B">
            <w:pPr>
              <w:widowControl/>
              <w:suppressAutoHyphens w:val="0"/>
              <w:autoSpaceDE w:val="0"/>
              <w:autoSpaceDN w:val="0"/>
              <w:adjustRightInd w:val="0"/>
              <w:ind w:firstLine="0"/>
              <w:jc w:val="left"/>
              <w:rPr>
                <w:rFonts w:eastAsia="Times New Roman"/>
                <w:color w:val="000000"/>
                <w:kern w:val="0"/>
                <w:sz w:val="24"/>
                <w:szCs w:val="24"/>
              </w:rPr>
            </w:pPr>
            <w:r w:rsidRPr="005970A1">
              <w:rPr>
                <w:rFonts w:eastAsia="Times New Roman"/>
                <w:color w:val="000000"/>
                <w:kern w:val="0"/>
                <w:sz w:val="24"/>
                <w:szCs w:val="24"/>
              </w:rPr>
              <w:t xml:space="preserve">50. Хрестоматия по курсу «Основы православной культуры». Для начальных классов общеобразовательных учреждений: в 2 ч. / Составители Дорофеева Т. В., Сысоева М. М., Романова Л. И. — Воронеж, 2007. </w:t>
            </w:r>
          </w:p>
          <w:p w:rsidR="004475B1" w:rsidRPr="005970A1" w:rsidRDefault="004475B1" w:rsidP="00451F4B">
            <w:pPr>
              <w:ind w:left="284" w:hanging="284"/>
              <w:rPr>
                <w:sz w:val="24"/>
                <w:szCs w:val="24"/>
              </w:rPr>
            </w:pPr>
            <w:r w:rsidRPr="005970A1">
              <w:rPr>
                <w:rFonts w:eastAsia="Times New Roman"/>
                <w:b/>
                <w:bCs/>
                <w:sz w:val="24"/>
                <w:szCs w:val="24"/>
              </w:rPr>
              <w:t xml:space="preserve"> </w:t>
            </w:r>
          </w:p>
        </w:tc>
        <w:tc>
          <w:tcPr>
            <w:tcW w:w="1920" w:type="dxa"/>
          </w:tcPr>
          <w:p w:rsidR="004475B1" w:rsidRPr="005970A1" w:rsidRDefault="004475B1" w:rsidP="00451F4B">
            <w:pPr>
              <w:autoSpaceDE w:val="0"/>
              <w:autoSpaceDN w:val="0"/>
              <w:adjustRightInd w:val="0"/>
              <w:rPr>
                <w:b/>
                <w:bCs/>
                <w:sz w:val="24"/>
                <w:szCs w:val="24"/>
              </w:rPr>
            </w:pPr>
            <w:r w:rsidRPr="005970A1">
              <w:rPr>
                <w:rFonts w:eastAsia="Times New Roman"/>
                <w:sz w:val="24"/>
                <w:szCs w:val="24"/>
              </w:rPr>
              <w:lastRenderedPageBreak/>
              <w:t xml:space="preserve"> </w:t>
            </w:r>
          </w:p>
        </w:tc>
      </w:tr>
      <w:tr w:rsidR="004475B1" w:rsidRPr="005970A1">
        <w:tc>
          <w:tcPr>
            <w:tcW w:w="15778" w:type="dxa"/>
            <w:gridSpan w:val="2"/>
          </w:tcPr>
          <w:p w:rsidR="004475B1" w:rsidRPr="005970A1" w:rsidRDefault="004475B1" w:rsidP="00451F4B">
            <w:pPr>
              <w:spacing w:line="360" w:lineRule="auto"/>
              <w:jc w:val="center"/>
              <w:rPr>
                <w:b/>
                <w:bCs/>
                <w:sz w:val="24"/>
                <w:szCs w:val="24"/>
              </w:rPr>
            </w:pPr>
            <w:r w:rsidRPr="005970A1">
              <w:rPr>
                <w:rFonts w:eastAsia="Times New Roman"/>
                <w:b/>
                <w:bCs/>
                <w:sz w:val="24"/>
                <w:szCs w:val="24"/>
              </w:rPr>
              <w:lastRenderedPageBreak/>
              <w:t>Компьютерные и информационно-коммуникативные средства</w:t>
            </w:r>
          </w:p>
        </w:tc>
      </w:tr>
      <w:tr w:rsidR="004475B1" w:rsidRPr="005970A1">
        <w:tc>
          <w:tcPr>
            <w:tcW w:w="13858" w:type="dxa"/>
          </w:tcPr>
          <w:p w:rsidR="004475B1" w:rsidRPr="005970A1" w:rsidRDefault="004475B1" w:rsidP="00451F4B">
            <w:pPr>
              <w:autoSpaceDE w:val="0"/>
              <w:autoSpaceDN w:val="0"/>
              <w:adjustRightInd w:val="0"/>
              <w:rPr>
                <w:rFonts w:eastAsia="Times New Roman"/>
                <w:sz w:val="24"/>
                <w:szCs w:val="24"/>
              </w:rPr>
            </w:pPr>
            <w:r w:rsidRPr="005970A1">
              <w:rPr>
                <w:rFonts w:eastAsia="Times New Roman"/>
                <w:sz w:val="24"/>
                <w:szCs w:val="24"/>
              </w:rPr>
              <w:t xml:space="preserve">CD-диски «Электронное приложение» к учебникам  </w:t>
            </w:r>
          </w:p>
          <w:p w:rsidR="004475B1" w:rsidRPr="005970A1" w:rsidRDefault="004475B1" w:rsidP="00451F4B">
            <w:pPr>
              <w:widowControl/>
              <w:suppressAutoHyphens w:val="0"/>
              <w:autoSpaceDE w:val="0"/>
              <w:autoSpaceDN w:val="0"/>
              <w:adjustRightInd w:val="0"/>
              <w:ind w:firstLine="0"/>
              <w:jc w:val="left"/>
              <w:rPr>
                <w:rFonts w:eastAsia="Times New Roman"/>
                <w:color w:val="000000"/>
                <w:kern w:val="0"/>
                <w:sz w:val="24"/>
                <w:szCs w:val="24"/>
              </w:rPr>
            </w:pPr>
            <w:r w:rsidRPr="005970A1">
              <w:rPr>
                <w:rFonts w:eastAsia="Times New Roman"/>
                <w:sz w:val="24"/>
                <w:szCs w:val="24"/>
              </w:rPr>
              <w:t xml:space="preserve"> </w:t>
            </w:r>
            <w:r w:rsidRPr="005970A1">
              <w:rPr>
                <w:rFonts w:eastAsia="Times New Roman"/>
                <w:b/>
                <w:bCs/>
                <w:color w:val="000000"/>
                <w:kern w:val="0"/>
                <w:sz w:val="24"/>
                <w:szCs w:val="24"/>
              </w:rPr>
              <w:t xml:space="preserve">Интернет-ресурсы </w:t>
            </w:r>
          </w:p>
          <w:p w:rsidR="004475B1" w:rsidRPr="005970A1" w:rsidRDefault="004475B1" w:rsidP="00451F4B">
            <w:pPr>
              <w:widowControl/>
              <w:suppressAutoHyphens w:val="0"/>
              <w:autoSpaceDE w:val="0"/>
              <w:autoSpaceDN w:val="0"/>
              <w:adjustRightInd w:val="0"/>
              <w:ind w:firstLine="0"/>
              <w:jc w:val="left"/>
              <w:rPr>
                <w:rFonts w:eastAsia="Times New Roman"/>
                <w:color w:val="000000"/>
                <w:kern w:val="0"/>
                <w:sz w:val="24"/>
                <w:szCs w:val="24"/>
              </w:rPr>
            </w:pPr>
            <w:r w:rsidRPr="005970A1">
              <w:rPr>
                <w:rFonts w:eastAsia="Times New Roman"/>
                <w:color w:val="000000"/>
                <w:kern w:val="0"/>
                <w:sz w:val="24"/>
                <w:szCs w:val="24"/>
              </w:rPr>
              <w:lastRenderedPageBreak/>
              <w:t xml:space="preserve">1. Библейская хронология (http://www.cynet.com/Jesus/time.htm)Библия (http://ccel.wheaton.edu/wwsb/) </w:t>
            </w:r>
          </w:p>
          <w:p w:rsidR="004475B1" w:rsidRPr="005970A1" w:rsidRDefault="004475B1" w:rsidP="00451F4B">
            <w:pPr>
              <w:widowControl/>
              <w:suppressAutoHyphens w:val="0"/>
              <w:autoSpaceDE w:val="0"/>
              <w:autoSpaceDN w:val="0"/>
              <w:adjustRightInd w:val="0"/>
              <w:ind w:firstLine="0"/>
              <w:jc w:val="left"/>
              <w:rPr>
                <w:rFonts w:eastAsia="Times New Roman"/>
                <w:color w:val="000000"/>
                <w:kern w:val="0"/>
                <w:sz w:val="24"/>
                <w:szCs w:val="24"/>
              </w:rPr>
            </w:pPr>
            <w:r w:rsidRPr="005970A1">
              <w:rPr>
                <w:rFonts w:eastAsia="Times New Roman"/>
                <w:color w:val="000000"/>
                <w:kern w:val="0"/>
                <w:sz w:val="24"/>
                <w:szCs w:val="24"/>
              </w:rPr>
              <w:t xml:space="preserve">2. Круглый стол по религиозному образованию (http://www.rondtb.msk.ru) </w:t>
            </w:r>
          </w:p>
          <w:p w:rsidR="004475B1" w:rsidRPr="005970A1" w:rsidRDefault="004475B1" w:rsidP="00451F4B">
            <w:pPr>
              <w:widowControl/>
              <w:suppressAutoHyphens w:val="0"/>
              <w:autoSpaceDE w:val="0"/>
              <w:autoSpaceDN w:val="0"/>
              <w:adjustRightInd w:val="0"/>
              <w:ind w:firstLine="0"/>
              <w:jc w:val="left"/>
              <w:rPr>
                <w:rFonts w:eastAsia="Times New Roman"/>
                <w:color w:val="000000"/>
                <w:kern w:val="0"/>
                <w:sz w:val="24"/>
                <w:szCs w:val="24"/>
              </w:rPr>
            </w:pPr>
            <w:r w:rsidRPr="005970A1">
              <w:rPr>
                <w:rFonts w:eastAsia="Times New Roman"/>
                <w:color w:val="000000"/>
                <w:kern w:val="0"/>
                <w:sz w:val="24"/>
                <w:szCs w:val="24"/>
              </w:rPr>
              <w:t xml:space="preserve">3. Методическое обеспечение экспериментальных уроков по предмету «Основы православной культуры» для 4-5 кл. (рисунки, аудио-видео-иллюстрации) (http://experiment-opk.pravolimp.ru/lesson) </w:t>
            </w:r>
          </w:p>
          <w:p w:rsidR="004475B1" w:rsidRPr="005970A1" w:rsidRDefault="004475B1" w:rsidP="00451F4B">
            <w:pPr>
              <w:widowControl/>
              <w:suppressAutoHyphens w:val="0"/>
              <w:autoSpaceDE w:val="0"/>
              <w:autoSpaceDN w:val="0"/>
              <w:adjustRightInd w:val="0"/>
              <w:ind w:firstLine="0"/>
              <w:jc w:val="left"/>
              <w:rPr>
                <w:rFonts w:eastAsia="Times New Roman"/>
                <w:color w:val="000000"/>
                <w:kern w:val="0"/>
                <w:sz w:val="24"/>
                <w:szCs w:val="24"/>
              </w:rPr>
            </w:pPr>
            <w:r w:rsidRPr="005970A1">
              <w:rPr>
                <w:rFonts w:eastAsia="Times New Roman"/>
                <w:color w:val="000000"/>
                <w:kern w:val="0"/>
                <w:sz w:val="24"/>
                <w:szCs w:val="24"/>
              </w:rPr>
              <w:t xml:space="preserve">4. Мир религий (http://www.religio.ru/) </w:t>
            </w:r>
          </w:p>
          <w:p w:rsidR="004475B1" w:rsidRPr="005970A1" w:rsidRDefault="004475B1" w:rsidP="00451F4B">
            <w:pPr>
              <w:widowControl/>
              <w:suppressAutoHyphens w:val="0"/>
              <w:autoSpaceDE w:val="0"/>
              <w:autoSpaceDN w:val="0"/>
              <w:adjustRightInd w:val="0"/>
              <w:ind w:firstLine="0"/>
              <w:jc w:val="left"/>
              <w:rPr>
                <w:rFonts w:eastAsia="Times New Roman"/>
                <w:color w:val="000000"/>
                <w:kern w:val="0"/>
                <w:sz w:val="24"/>
                <w:szCs w:val="24"/>
              </w:rPr>
            </w:pPr>
            <w:r w:rsidRPr="005970A1">
              <w:rPr>
                <w:rFonts w:eastAsia="Times New Roman"/>
                <w:color w:val="000000"/>
                <w:kern w:val="0"/>
                <w:sz w:val="24"/>
                <w:szCs w:val="24"/>
              </w:rPr>
              <w:t xml:space="preserve">5.Нормативные материалы: Комплексный учебный курс «Основы религиозных культур и светской этики». Примерная программа и структура. Аннотация; Примерная программа комплексного учебного курса «Основы религиозных культур и светской этики» (34 часа) (http://www.orkсe.ru/official-dokuments) </w:t>
            </w:r>
          </w:p>
          <w:p w:rsidR="004475B1" w:rsidRPr="005970A1" w:rsidRDefault="004475B1" w:rsidP="00451F4B">
            <w:pPr>
              <w:widowControl/>
              <w:suppressAutoHyphens w:val="0"/>
              <w:autoSpaceDE w:val="0"/>
              <w:autoSpaceDN w:val="0"/>
              <w:adjustRightInd w:val="0"/>
              <w:ind w:firstLine="0"/>
              <w:jc w:val="left"/>
              <w:rPr>
                <w:rFonts w:eastAsia="Times New Roman"/>
                <w:color w:val="000000"/>
                <w:kern w:val="0"/>
                <w:sz w:val="24"/>
                <w:szCs w:val="24"/>
              </w:rPr>
            </w:pPr>
            <w:r w:rsidRPr="005970A1">
              <w:rPr>
                <w:rFonts w:eastAsia="Times New Roman"/>
                <w:color w:val="000000"/>
                <w:kern w:val="0"/>
                <w:sz w:val="24"/>
                <w:szCs w:val="24"/>
              </w:rPr>
              <w:t xml:space="preserve">6. Общество. Религия. Культура (http://www.ork.va/) </w:t>
            </w:r>
          </w:p>
          <w:p w:rsidR="004475B1" w:rsidRPr="005970A1" w:rsidRDefault="004475B1" w:rsidP="00451F4B">
            <w:pPr>
              <w:widowControl/>
              <w:suppressAutoHyphens w:val="0"/>
              <w:autoSpaceDE w:val="0"/>
              <w:autoSpaceDN w:val="0"/>
              <w:adjustRightInd w:val="0"/>
              <w:ind w:firstLine="0"/>
              <w:jc w:val="left"/>
              <w:rPr>
                <w:rFonts w:eastAsia="Times New Roman"/>
                <w:color w:val="000000"/>
                <w:kern w:val="0"/>
                <w:sz w:val="24"/>
                <w:szCs w:val="24"/>
              </w:rPr>
            </w:pPr>
            <w:r w:rsidRPr="005970A1">
              <w:rPr>
                <w:rFonts w:eastAsia="Times New Roman"/>
                <w:color w:val="000000"/>
                <w:kern w:val="0"/>
                <w:sz w:val="24"/>
                <w:szCs w:val="24"/>
              </w:rPr>
              <w:t xml:space="preserve">7. Православие в России (http://ww.or.ru/) </w:t>
            </w:r>
          </w:p>
          <w:p w:rsidR="004475B1" w:rsidRPr="005970A1" w:rsidRDefault="004475B1" w:rsidP="00451F4B">
            <w:pPr>
              <w:widowControl/>
              <w:suppressAutoHyphens w:val="0"/>
              <w:autoSpaceDE w:val="0"/>
              <w:autoSpaceDN w:val="0"/>
              <w:adjustRightInd w:val="0"/>
              <w:ind w:firstLine="0"/>
              <w:jc w:val="left"/>
              <w:rPr>
                <w:rFonts w:eastAsia="Times New Roman"/>
                <w:color w:val="000000"/>
                <w:kern w:val="0"/>
                <w:sz w:val="24"/>
                <w:szCs w:val="24"/>
              </w:rPr>
            </w:pPr>
            <w:r w:rsidRPr="005970A1">
              <w:rPr>
                <w:rFonts w:eastAsia="Times New Roman"/>
                <w:color w:val="000000"/>
                <w:kern w:val="0"/>
                <w:sz w:val="24"/>
                <w:szCs w:val="24"/>
              </w:rPr>
              <w:t xml:space="preserve">8. Православное христианство. Каталог православных ресурсов в Интернете (http://www.hristianstyo.ru) </w:t>
            </w:r>
          </w:p>
          <w:p w:rsidR="004475B1" w:rsidRPr="005970A1" w:rsidRDefault="004475B1" w:rsidP="00451F4B">
            <w:pPr>
              <w:widowControl/>
              <w:suppressAutoHyphens w:val="0"/>
              <w:autoSpaceDE w:val="0"/>
              <w:autoSpaceDN w:val="0"/>
              <w:adjustRightInd w:val="0"/>
              <w:ind w:firstLine="0"/>
              <w:jc w:val="left"/>
              <w:rPr>
                <w:rFonts w:eastAsia="Times New Roman"/>
                <w:color w:val="000000"/>
                <w:kern w:val="0"/>
                <w:sz w:val="24"/>
                <w:szCs w:val="24"/>
              </w:rPr>
            </w:pPr>
            <w:r w:rsidRPr="005970A1">
              <w:rPr>
                <w:rFonts w:eastAsia="Times New Roman"/>
                <w:color w:val="000000"/>
                <w:kern w:val="0"/>
                <w:sz w:val="24"/>
                <w:szCs w:val="24"/>
              </w:rPr>
              <w:t xml:space="preserve">9. Русская православная церковь (http://www.russian-orthodox.church.org.ru) </w:t>
            </w:r>
          </w:p>
          <w:p w:rsidR="004475B1" w:rsidRPr="005970A1" w:rsidRDefault="004475B1" w:rsidP="00451F4B">
            <w:pPr>
              <w:widowControl/>
              <w:suppressAutoHyphens w:val="0"/>
              <w:autoSpaceDE w:val="0"/>
              <w:autoSpaceDN w:val="0"/>
              <w:adjustRightInd w:val="0"/>
              <w:ind w:firstLine="0"/>
              <w:jc w:val="left"/>
              <w:rPr>
                <w:rFonts w:eastAsia="Times New Roman"/>
                <w:color w:val="000000"/>
                <w:kern w:val="0"/>
                <w:sz w:val="24"/>
                <w:szCs w:val="24"/>
              </w:rPr>
            </w:pPr>
            <w:r w:rsidRPr="005970A1">
              <w:rPr>
                <w:rFonts w:eastAsia="Times New Roman"/>
                <w:color w:val="000000"/>
                <w:kern w:val="0"/>
                <w:sz w:val="24"/>
                <w:szCs w:val="24"/>
              </w:rPr>
              <w:t xml:space="preserve">10. Сайт диакона Андрея Кураева (www.kuraev.ru); (www.diak-kuraev.livejournal.com) </w:t>
            </w:r>
          </w:p>
          <w:p w:rsidR="004475B1" w:rsidRPr="005970A1" w:rsidRDefault="004475B1" w:rsidP="00451F4B">
            <w:pPr>
              <w:widowControl/>
              <w:suppressAutoHyphens w:val="0"/>
              <w:autoSpaceDE w:val="0"/>
              <w:autoSpaceDN w:val="0"/>
              <w:adjustRightInd w:val="0"/>
              <w:ind w:firstLine="0"/>
              <w:jc w:val="left"/>
              <w:rPr>
                <w:rFonts w:eastAsia="Times New Roman"/>
                <w:color w:val="000000"/>
                <w:kern w:val="0"/>
                <w:sz w:val="24"/>
                <w:szCs w:val="24"/>
              </w:rPr>
            </w:pPr>
            <w:r w:rsidRPr="005970A1">
              <w:rPr>
                <w:rFonts w:eastAsia="Times New Roman"/>
                <w:color w:val="000000"/>
                <w:kern w:val="0"/>
                <w:sz w:val="24"/>
                <w:szCs w:val="24"/>
              </w:rPr>
              <w:t xml:space="preserve">11. Стандарты второго поколения: Концепция духовно-нравственного воспитания и развития личности гражданина России/ А.Я. Данилюк, А.М. Кондаков, В.А. Тишков. – М.: Просвещение, 2009. (http://standart.edu.ru/catalog.aspx?CatalogId=985) </w:t>
            </w:r>
          </w:p>
          <w:p w:rsidR="004475B1" w:rsidRPr="005970A1" w:rsidRDefault="004475B1" w:rsidP="00451F4B">
            <w:pPr>
              <w:autoSpaceDE w:val="0"/>
              <w:autoSpaceDN w:val="0"/>
              <w:adjustRightInd w:val="0"/>
              <w:rPr>
                <w:b/>
                <w:bCs/>
                <w:sz w:val="24"/>
                <w:szCs w:val="24"/>
              </w:rPr>
            </w:pPr>
          </w:p>
        </w:tc>
        <w:tc>
          <w:tcPr>
            <w:tcW w:w="1920" w:type="dxa"/>
          </w:tcPr>
          <w:p w:rsidR="004475B1" w:rsidRPr="005970A1" w:rsidRDefault="004475B1" w:rsidP="00451F4B">
            <w:pPr>
              <w:autoSpaceDE w:val="0"/>
              <w:autoSpaceDN w:val="0"/>
              <w:adjustRightInd w:val="0"/>
              <w:rPr>
                <w:b/>
                <w:bCs/>
                <w:sz w:val="24"/>
                <w:szCs w:val="24"/>
              </w:rPr>
            </w:pPr>
            <w:r w:rsidRPr="005970A1">
              <w:rPr>
                <w:rFonts w:eastAsia="Times New Roman"/>
                <w:sz w:val="24"/>
                <w:szCs w:val="24"/>
              </w:rPr>
              <w:lastRenderedPageBreak/>
              <w:t xml:space="preserve">  </w:t>
            </w:r>
          </w:p>
        </w:tc>
      </w:tr>
      <w:tr w:rsidR="004475B1" w:rsidRPr="005970A1">
        <w:tc>
          <w:tcPr>
            <w:tcW w:w="15778" w:type="dxa"/>
            <w:gridSpan w:val="2"/>
          </w:tcPr>
          <w:p w:rsidR="004475B1" w:rsidRPr="005970A1" w:rsidRDefault="004475B1" w:rsidP="00451F4B">
            <w:pPr>
              <w:spacing w:line="360" w:lineRule="auto"/>
              <w:jc w:val="center"/>
              <w:rPr>
                <w:b/>
                <w:bCs/>
                <w:sz w:val="24"/>
                <w:szCs w:val="24"/>
              </w:rPr>
            </w:pPr>
            <w:r w:rsidRPr="005970A1">
              <w:rPr>
                <w:rFonts w:eastAsia="Times New Roman"/>
                <w:b/>
                <w:bCs/>
                <w:sz w:val="24"/>
                <w:szCs w:val="24"/>
              </w:rPr>
              <w:lastRenderedPageBreak/>
              <w:t>Технические средства обучения</w:t>
            </w:r>
          </w:p>
        </w:tc>
      </w:tr>
      <w:tr w:rsidR="004475B1" w:rsidRPr="005970A1">
        <w:tc>
          <w:tcPr>
            <w:tcW w:w="13858" w:type="dxa"/>
          </w:tcPr>
          <w:p w:rsidR="004475B1" w:rsidRPr="005970A1" w:rsidRDefault="004475B1" w:rsidP="00451F4B">
            <w:pPr>
              <w:autoSpaceDE w:val="0"/>
              <w:autoSpaceDN w:val="0"/>
              <w:adjustRightInd w:val="0"/>
              <w:rPr>
                <w:rFonts w:eastAsia="Times New Roman"/>
                <w:sz w:val="24"/>
                <w:szCs w:val="24"/>
              </w:rPr>
            </w:pPr>
            <w:r w:rsidRPr="005970A1">
              <w:rPr>
                <w:rFonts w:eastAsia="Times New Roman"/>
                <w:sz w:val="24"/>
                <w:szCs w:val="24"/>
              </w:rPr>
              <w:t>1. Классная доска с набором приспособлений для крепления таблиц.</w:t>
            </w:r>
          </w:p>
          <w:p w:rsidR="004475B1" w:rsidRPr="005970A1" w:rsidRDefault="004475B1" w:rsidP="00451F4B">
            <w:pPr>
              <w:autoSpaceDE w:val="0"/>
              <w:autoSpaceDN w:val="0"/>
              <w:adjustRightInd w:val="0"/>
              <w:rPr>
                <w:rFonts w:eastAsia="Times New Roman"/>
                <w:sz w:val="24"/>
                <w:szCs w:val="24"/>
              </w:rPr>
            </w:pPr>
            <w:r w:rsidRPr="005970A1">
              <w:rPr>
                <w:rFonts w:eastAsia="Times New Roman"/>
                <w:sz w:val="24"/>
                <w:szCs w:val="24"/>
              </w:rPr>
              <w:t>2. Интерактивная доска</w:t>
            </w:r>
          </w:p>
          <w:p w:rsidR="004475B1" w:rsidRPr="005970A1" w:rsidRDefault="004475B1" w:rsidP="00451F4B">
            <w:pPr>
              <w:autoSpaceDE w:val="0"/>
              <w:autoSpaceDN w:val="0"/>
              <w:adjustRightInd w:val="0"/>
              <w:rPr>
                <w:rFonts w:eastAsia="Times New Roman"/>
                <w:sz w:val="24"/>
                <w:szCs w:val="24"/>
              </w:rPr>
            </w:pPr>
            <w:r w:rsidRPr="005970A1">
              <w:rPr>
                <w:rFonts w:eastAsia="Times New Roman"/>
                <w:sz w:val="24"/>
                <w:szCs w:val="24"/>
              </w:rPr>
              <w:t>3. Экспозиционный экран.</w:t>
            </w:r>
          </w:p>
          <w:p w:rsidR="004475B1" w:rsidRPr="005970A1" w:rsidRDefault="004475B1" w:rsidP="00451F4B">
            <w:pPr>
              <w:autoSpaceDE w:val="0"/>
              <w:autoSpaceDN w:val="0"/>
              <w:adjustRightInd w:val="0"/>
              <w:rPr>
                <w:rFonts w:eastAsia="Times New Roman"/>
                <w:sz w:val="24"/>
                <w:szCs w:val="24"/>
              </w:rPr>
            </w:pPr>
            <w:r w:rsidRPr="005970A1">
              <w:rPr>
                <w:rFonts w:eastAsia="Times New Roman"/>
                <w:sz w:val="24"/>
                <w:szCs w:val="24"/>
              </w:rPr>
              <w:t>4. Персональный компьютер.</w:t>
            </w:r>
          </w:p>
          <w:p w:rsidR="004475B1" w:rsidRPr="005970A1" w:rsidRDefault="004475B1" w:rsidP="00451F4B">
            <w:pPr>
              <w:autoSpaceDE w:val="0"/>
              <w:autoSpaceDN w:val="0"/>
              <w:adjustRightInd w:val="0"/>
              <w:rPr>
                <w:rFonts w:eastAsia="Times New Roman"/>
                <w:sz w:val="24"/>
                <w:szCs w:val="24"/>
              </w:rPr>
            </w:pPr>
            <w:r w:rsidRPr="005970A1">
              <w:rPr>
                <w:rFonts w:eastAsia="Times New Roman"/>
                <w:sz w:val="24"/>
                <w:szCs w:val="24"/>
              </w:rPr>
              <w:t>5. Мультимедийный проектор.</w:t>
            </w:r>
          </w:p>
          <w:p w:rsidR="004475B1" w:rsidRPr="005970A1" w:rsidRDefault="004475B1" w:rsidP="00451F4B">
            <w:pPr>
              <w:autoSpaceDE w:val="0"/>
              <w:autoSpaceDN w:val="0"/>
              <w:adjustRightInd w:val="0"/>
              <w:rPr>
                <w:rFonts w:eastAsia="Times New Roman"/>
                <w:sz w:val="24"/>
                <w:szCs w:val="24"/>
              </w:rPr>
            </w:pPr>
            <w:r w:rsidRPr="005970A1">
              <w:rPr>
                <w:rFonts w:eastAsia="Times New Roman"/>
                <w:sz w:val="24"/>
                <w:szCs w:val="24"/>
              </w:rPr>
              <w:t>6. Принтер</w:t>
            </w:r>
          </w:p>
          <w:p w:rsidR="004475B1" w:rsidRPr="005970A1" w:rsidRDefault="004475B1" w:rsidP="00451F4B">
            <w:pPr>
              <w:autoSpaceDE w:val="0"/>
              <w:autoSpaceDN w:val="0"/>
              <w:adjustRightInd w:val="0"/>
              <w:rPr>
                <w:rFonts w:eastAsia="Times New Roman"/>
                <w:sz w:val="24"/>
                <w:szCs w:val="24"/>
              </w:rPr>
            </w:pPr>
            <w:r w:rsidRPr="005970A1">
              <w:rPr>
                <w:rFonts w:eastAsia="Times New Roman"/>
                <w:sz w:val="24"/>
                <w:szCs w:val="24"/>
              </w:rPr>
              <w:t xml:space="preserve">7. Цифровая фотокамера. </w:t>
            </w:r>
          </w:p>
          <w:p w:rsidR="004475B1" w:rsidRPr="005970A1" w:rsidRDefault="004475B1" w:rsidP="00451F4B">
            <w:pPr>
              <w:autoSpaceDE w:val="0"/>
              <w:autoSpaceDN w:val="0"/>
              <w:adjustRightInd w:val="0"/>
              <w:rPr>
                <w:b/>
                <w:bCs/>
                <w:sz w:val="24"/>
                <w:szCs w:val="24"/>
              </w:rPr>
            </w:pPr>
          </w:p>
        </w:tc>
        <w:tc>
          <w:tcPr>
            <w:tcW w:w="1920" w:type="dxa"/>
          </w:tcPr>
          <w:p w:rsidR="004475B1" w:rsidRPr="005970A1" w:rsidRDefault="004475B1" w:rsidP="00451F4B">
            <w:pPr>
              <w:ind w:firstLine="0"/>
              <w:jc w:val="center"/>
              <w:rPr>
                <w:rFonts w:eastAsia="Times New Roman"/>
                <w:sz w:val="24"/>
                <w:szCs w:val="24"/>
              </w:rPr>
            </w:pPr>
            <w:r w:rsidRPr="005970A1">
              <w:rPr>
                <w:rFonts w:eastAsia="Times New Roman"/>
                <w:sz w:val="24"/>
                <w:szCs w:val="24"/>
              </w:rPr>
              <w:t xml:space="preserve">Размер не менее </w:t>
            </w:r>
          </w:p>
          <w:p w:rsidR="004475B1" w:rsidRPr="005970A1" w:rsidRDefault="004475B1" w:rsidP="00451F4B">
            <w:pPr>
              <w:ind w:firstLine="0"/>
              <w:jc w:val="center"/>
              <w:rPr>
                <w:b/>
                <w:bCs/>
                <w:sz w:val="24"/>
                <w:szCs w:val="24"/>
              </w:rPr>
            </w:pPr>
            <w:r w:rsidRPr="005970A1">
              <w:rPr>
                <w:rFonts w:eastAsia="Times New Roman"/>
                <w:sz w:val="24"/>
                <w:szCs w:val="24"/>
              </w:rPr>
              <w:t xml:space="preserve">150 см </w:t>
            </w:r>
            <w:r w:rsidRPr="005970A1">
              <w:rPr>
                <w:rFonts w:eastAsia="MS Mincho"/>
                <w:sz w:val="24"/>
                <w:szCs w:val="24"/>
              </w:rPr>
              <w:t>*</w:t>
            </w:r>
            <w:r w:rsidRPr="005970A1">
              <w:rPr>
                <w:rFonts w:eastAsia="Wingdings2"/>
                <w:sz w:val="24"/>
                <w:szCs w:val="24"/>
              </w:rPr>
              <w:t xml:space="preserve"> </w:t>
            </w:r>
            <w:r w:rsidRPr="005970A1">
              <w:rPr>
                <w:rFonts w:eastAsia="Times New Roman"/>
                <w:sz w:val="24"/>
                <w:szCs w:val="24"/>
              </w:rPr>
              <w:t>150 см.</w:t>
            </w:r>
          </w:p>
        </w:tc>
      </w:tr>
      <w:tr w:rsidR="004475B1" w:rsidRPr="005970A1">
        <w:tc>
          <w:tcPr>
            <w:tcW w:w="13858" w:type="dxa"/>
          </w:tcPr>
          <w:p w:rsidR="004475B1" w:rsidRPr="005970A1" w:rsidRDefault="004475B1" w:rsidP="00451F4B">
            <w:pPr>
              <w:jc w:val="center"/>
              <w:rPr>
                <w:sz w:val="24"/>
                <w:szCs w:val="24"/>
              </w:rPr>
            </w:pPr>
            <w:r w:rsidRPr="005970A1">
              <w:rPr>
                <w:b/>
                <w:bCs/>
                <w:sz w:val="24"/>
                <w:szCs w:val="24"/>
              </w:rPr>
              <w:t>Оборудование класса</w:t>
            </w:r>
          </w:p>
        </w:tc>
        <w:tc>
          <w:tcPr>
            <w:tcW w:w="1920" w:type="dxa"/>
          </w:tcPr>
          <w:p w:rsidR="004475B1" w:rsidRPr="005970A1" w:rsidRDefault="004475B1" w:rsidP="00451F4B">
            <w:pPr>
              <w:spacing w:line="360" w:lineRule="auto"/>
              <w:jc w:val="center"/>
              <w:rPr>
                <w:rFonts w:eastAsia="Times New Roman"/>
                <w:sz w:val="24"/>
                <w:szCs w:val="24"/>
              </w:rPr>
            </w:pPr>
          </w:p>
        </w:tc>
      </w:tr>
      <w:tr w:rsidR="004475B1" w:rsidRPr="005970A1">
        <w:tc>
          <w:tcPr>
            <w:tcW w:w="13858" w:type="dxa"/>
          </w:tcPr>
          <w:p w:rsidR="004475B1" w:rsidRPr="005970A1" w:rsidRDefault="004475B1" w:rsidP="00451F4B">
            <w:pPr>
              <w:rPr>
                <w:sz w:val="24"/>
                <w:szCs w:val="24"/>
              </w:rPr>
            </w:pPr>
            <w:r w:rsidRPr="005970A1">
              <w:rPr>
                <w:sz w:val="24"/>
                <w:szCs w:val="24"/>
              </w:rPr>
              <w:t>Ученические столы 1  местные с комплектом стульев</w:t>
            </w:r>
          </w:p>
          <w:p w:rsidR="004475B1" w:rsidRPr="005970A1" w:rsidRDefault="004475B1" w:rsidP="00451F4B">
            <w:pPr>
              <w:rPr>
                <w:sz w:val="24"/>
                <w:szCs w:val="24"/>
              </w:rPr>
            </w:pPr>
            <w:r w:rsidRPr="005970A1">
              <w:rPr>
                <w:sz w:val="24"/>
                <w:szCs w:val="24"/>
              </w:rPr>
              <w:t>Стол учительский с тумбой</w:t>
            </w:r>
          </w:p>
          <w:p w:rsidR="004475B1" w:rsidRPr="005970A1" w:rsidRDefault="004475B1" w:rsidP="00451F4B">
            <w:pPr>
              <w:rPr>
                <w:sz w:val="24"/>
                <w:szCs w:val="24"/>
              </w:rPr>
            </w:pPr>
            <w:r w:rsidRPr="005970A1">
              <w:rPr>
                <w:sz w:val="24"/>
                <w:szCs w:val="24"/>
              </w:rPr>
              <w:t>Шкафы для хранения учебников, дидактических материалов, пособий, учебного оборудования и пр.</w:t>
            </w:r>
          </w:p>
          <w:p w:rsidR="004475B1" w:rsidRPr="005970A1" w:rsidRDefault="004475B1" w:rsidP="00451F4B">
            <w:pPr>
              <w:rPr>
                <w:sz w:val="24"/>
                <w:szCs w:val="24"/>
              </w:rPr>
            </w:pPr>
          </w:p>
        </w:tc>
        <w:tc>
          <w:tcPr>
            <w:tcW w:w="1920" w:type="dxa"/>
          </w:tcPr>
          <w:p w:rsidR="004475B1" w:rsidRPr="005970A1" w:rsidRDefault="004475B1" w:rsidP="00451F4B">
            <w:pPr>
              <w:spacing w:line="360" w:lineRule="auto"/>
              <w:jc w:val="center"/>
              <w:rPr>
                <w:rFonts w:eastAsia="Times New Roman"/>
                <w:sz w:val="24"/>
                <w:szCs w:val="24"/>
              </w:rPr>
            </w:pPr>
          </w:p>
        </w:tc>
      </w:tr>
    </w:tbl>
    <w:p w:rsidR="004475B1" w:rsidRPr="005970A1" w:rsidRDefault="004475B1" w:rsidP="009F0565">
      <w:pPr>
        <w:jc w:val="center"/>
        <w:rPr>
          <w:b/>
          <w:bCs/>
          <w:sz w:val="24"/>
          <w:szCs w:val="24"/>
        </w:rPr>
      </w:pPr>
    </w:p>
    <w:p w:rsidR="006B2C17" w:rsidRDefault="006B2C17" w:rsidP="009F0565">
      <w:pPr>
        <w:pStyle w:val="Default"/>
        <w:spacing w:line="276" w:lineRule="auto"/>
        <w:jc w:val="center"/>
        <w:rPr>
          <w:b/>
          <w:bCs/>
          <w:color w:val="auto"/>
        </w:rPr>
      </w:pPr>
    </w:p>
    <w:p w:rsidR="006B2C17" w:rsidRDefault="006B2C17" w:rsidP="009F0565">
      <w:pPr>
        <w:pStyle w:val="Default"/>
        <w:spacing w:line="276" w:lineRule="auto"/>
        <w:jc w:val="center"/>
        <w:rPr>
          <w:b/>
          <w:bCs/>
          <w:color w:val="auto"/>
        </w:rPr>
      </w:pPr>
    </w:p>
    <w:p w:rsidR="004475B1" w:rsidRPr="005970A1" w:rsidRDefault="004475B1" w:rsidP="009F0565">
      <w:pPr>
        <w:jc w:val="center"/>
        <w:rPr>
          <w:sz w:val="24"/>
          <w:szCs w:val="24"/>
        </w:rPr>
      </w:pPr>
      <w:r w:rsidRPr="005970A1">
        <w:rPr>
          <w:b/>
          <w:bCs/>
          <w:sz w:val="24"/>
          <w:szCs w:val="24"/>
        </w:rPr>
        <w:lastRenderedPageBreak/>
        <w:t>Программа учебного предмета  ИСКУССТВО (ИЗО)</w:t>
      </w:r>
      <w:r w:rsidRPr="005970A1">
        <w:rPr>
          <w:sz w:val="24"/>
          <w:szCs w:val="24"/>
        </w:rPr>
        <w:t xml:space="preserve">  </w:t>
      </w:r>
    </w:p>
    <w:p w:rsidR="004475B1" w:rsidRPr="005970A1" w:rsidRDefault="004475B1" w:rsidP="009F0565">
      <w:pPr>
        <w:pStyle w:val="af7"/>
        <w:ind w:left="0"/>
        <w:jc w:val="center"/>
        <w:rPr>
          <w:b/>
          <w:bCs/>
          <w:sz w:val="24"/>
          <w:szCs w:val="24"/>
        </w:rPr>
      </w:pPr>
      <w:r w:rsidRPr="005970A1">
        <w:rPr>
          <w:b/>
          <w:bCs/>
          <w:sz w:val="24"/>
          <w:szCs w:val="24"/>
        </w:rPr>
        <w:t>Пояснительная  записка</w:t>
      </w:r>
    </w:p>
    <w:p w:rsidR="004475B1" w:rsidRPr="005970A1" w:rsidRDefault="004475B1" w:rsidP="009F0565">
      <w:pPr>
        <w:pStyle w:val="af7"/>
        <w:ind w:left="0"/>
        <w:jc w:val="center"/>
        <w:rPr>
          <w:sz w:val="24"/>
          <w:szCs w:val="24"/>
        </w:rPr>
      </w:pPr>
    </w:p>
    <w:p w:rsidR="004475B1" w:rsidRPr="005970A1" w:rsidRDefault="004475B1" w:rsidP="009F0565">
      <w:pPr>
        <w:ind w:firstLine="709"/>
        <w:rPr>
          <w:sz w:val="24"/>
          <w:szCs w:val="24"/>
        </w:rPr>
      </w:pPr>
      <w:r w:rsidRPr="005970A1">
        <w:rPr>
          <w:kern w:val="2"/>
          <w:sz w:val="24"/>
          <w:szCs w:val="24"/>
        </w:rPr>
        <w:t>Основной задачей реализации содержания предмета «Искусство» является р</w:t>
      </w:r>
      <w:r w:rsidRPr="005970A1">
        <w:rPr>
          <w:sz w:val="24"/>
          <w:szCs w:val="24"/>
        </w:rPr>
        <w:t>азвитие способностей к художественно-образному, эмоционально-ценностному восприятию произ</w:t>
      </w:r>
      <w:r w:rsidRPr="005970A1">
        <w:rPr>
          <w:sz w:val="24"/>
          <w:szCs w:val="24"/>
        </w:rPr>
        <w:softHyphen/>
        <w:t>ведений изобразительного и музыкального искусства, выражению в творческих работах своего отношения к окружаю</w:t>
      </w:r>
      <w:r w:rsidRPr="005970A1">
        <w:rPr>
          <w:sz w:val="24"/>
          <w:szCs w:val="24"/>
        </w:rPr>
        <w:softHyphen/>
        <w:t>щему миру.</w:t>
      </w:r>
    </w:p>
    <w:p w:rsidR="004475B1" w:rsidRPr="005970A1" w:rsidRDefault="004475B1" w:rsidP="009F0565">
      <w:pPr>
        <w:pStyle w:val="af7"/>
        <w:rPr>
          <w:sz w:val="24"/>
          <w:szCs w:val="24"/>
        </w:rPr>
      </w:pPr>
      <w:r w:rsidRPr="005970A1">
        <w:rPr>
          <w:sz w:val="24"/>
          <w:szCs w:val="24"/>
        </w:rPr>
        <w:t>Цели курса «Изобразительное искусство»:</w:t>
      </w:r>
    </w:p>
    <w:p w:rsidR="004475B1" w:rsidRPr="005970A1" w:rsidRDefault="004475B1" w:rsidP="0021158F">
      <w:pPr>
        <w:pStyle w:val="af7"/>
        <w:widowControl/>
        <w:numPr>
          <w:ilvl w:val="0"/>
          <w:numId w:val="166"/>
        </w:numPr>
        <w:suppressAutoHyphens w:val="0"/>
        <w:spacing w:after="200"/>
        <w:ind w:left="709"/>
        <w:rPr>
          <w:sz w:val="24"/>
          <w:szCs w:val="24"/>
        </w:rPr>
      </w:pPr>
      <w:r w:rsidRPr="005970A1">
        <w:rPr>
          <w:sz w:val="24"/>
          <w:szCs w:val="24"/>
        </w:rPr>
        <w:t>воспитание эстетических чувств, интереса к изобразительному искусству; обогащение нравственного опыта, представлений о добре и зле;</w:t>
      </w:r>
    </w:p>
    <w:p w:rsidR="004475B1" w:rsidRPr="005970A1" w:rsidRDefault="004475B1" w:rsidP="0021158F">
      <w:pPr>
        <w:pStyle w:val="af7"/>
        <w:widowControl/>
        <w:numPr>
          <w:ilvl w:val="0"/>
          <w:numId w:val="166"/>
        </w:numPr>
        <w:suppressAutoHyphens w:val="0"/>
        <w:spacing w:after="200"/>
        <w:ind w:left="709"/>
        <w:rPr>
          <w:sz w:val="24"/>
          <w:szCs w:val="24"/>
        </w:rPr>
      </w:pPr>
      <w:r w:rsidRPr="005970A1">
        <w:rPr>
          <w:sz w:val="24"/>
          <w:szCs w:val="24"/>
        </w:rPr>
        <w:t>воспитание нравственных чувств, уважения к культуре народов многонациональной России и других стран;</w:t>
      </w:r>
    </w:p>
    <w:p w:rsidR="004475B1" w:rsidRPr="005970A1" w:rsidRDefault="004475B1" w:rsidP="0021158F">
      <w:pPr>
        <w:pStyle w:val="af7"/>
        <w:widowControl/>
        <w:numPr>
          <w:ilvl w:val="0"/>
          <w:numId w:val="166"/>
        </w:numPr>
        <w:suppressAutoHyphens w:val="0"/>
        <w:spacing w:after="200"/>
        <w:ind w:left="709"/>
        <w:rPr>
          <w:sz w:val="24"/>
          <w:szCs w:val="24"/>
        </w:rPr>
      </w:pPr>
      <w:r w:rsidRPr="005970A1">
        <w:rPr>
          <w:sz w:val="24"/>
          <w:szCs w:val="24"/>
        </w:rPr>
        <w:t>развитие воображения, желания и умения подходить к любой своей деятельности творчески; способности к восприятию искусства и окружающего мира; умений и навыков сотрудничества в художественной деятельности;</w:t>
      </w:r>
    </w:p>
    <w:p w:rsidR="004475B1" w:rsidRPr="005970A1" w:rsidRDefault="004475B1" w:rsidP="0021158F">
      <w:pPr>
        <w:pStyle w:val="af7"/>
        <w:widowControl/>
        <w:numPr>
          <w:ilvl w:val="0"/>
          <w:numId w:val="166"/>
        </w:numPr>
        <w:suppressAutoHyphens w:val="0"/>
        <w:spacing w:after="200"/>
        <w:ind w:left="709"/>
        <w:rPr>
          <w:sz w:val="24"/>
          <w:szCs w:val="24"/>
        </w:rPr>
      </w:pPr>
      <w:r w:rsidRPr="005970A1">
        <w:rPr>
          <w:sz w:val="24"/>
          <w:szCs w:val="24"/>
        </w:rPr>
        <w:t>освоение  первоначальных знаний о пластических искусствах: изобразительных, декоративно-прикладных, архитектуре и дизайне — их роли в жизни человека и общества;</w:t>
      </w:r>
    </w:p>
    <w:p w:rsidR="004475B1" w:rsidRPr="005970A1" w:rsidRDefault="004475B1" w:rsidP="0021158F">
      <w:pPr>
        <w:pStyle w:val="af7"/>
        <w:widowControl/>
        <w:numPr>
          <w:ilvl w:val="0"/>
          <w:numId w:val="166"/>
        </w:numPr>
        <w:suppressAutoHyphens w:val="0"/>
        <w:spacing w:after="200"/>
        <w:ind w:left="709"/>
        <w:rPr>
          <w:sz w:val="24"/>
          <w:szCs w:val="24"/>
        </w:rPr>
      </w:pPr>
      <w:r w:rsidRPr="005970A1">
        <w:rPr>
          <w:sz w:val="24"/>
          <w:szCs w:val="24"/>
        </w:rPr>
        <w:t>овладение элементарной художественной грамотой; формирование художественного кругозора и приобретение опыта работы в различных видах художественно-творческой деятельности, разными художественными материалами; совершенствование эстетического вкуса.</w:t>
      </w:r>
    </w:p>
    <w:p w:rsidR="004475B1" w:rsidRPr="005970A1" w:rsidRDefault="004475B1" w:rsidP="009F0565">
      <w:pPr>
        <w:pStyle w:val="af7"/>
        <w:rPr>
          <w:sz w:val="24"/>
          <w:szCs w:val="24"/>
        </w:rPr>
      </w:pPr>
      <w:r w:rsidRPr="005970A1">
        <w:rPr>
          <w:sz w:val="24"/>
          <w:szCs w:val="24"/>
        </w:rPr>
        <w:t>Перечисленные цели реализуются в конкретных задачах обучения:</w:t>
      </w:r>
    </w:p>
    <w:p w:rsidR="004475B1" w:rsidRPr="005970A1" w:rsidRDefault="004475B1" w:rsidP="009F0565">
      <w:pPr>
        <w:pStyle w:val="af7"/>
        <w:ind w:firstLine="556"/>
        <w:rPr>
          <w:sz w:val="24"/>
          <w:szCs w:val="24"/>
        </w:rPr>
      </w:pPr>
      <w:r w:rsidRPr="005970A1">
        <w:rPr>
          <w:sz w:val="24"/>
          <w:szCs w:val="24"/>
        </w:rPr>
        <w:t>• совершенствование эмоционально-образного восприятия произведений искусства и окружающего мира;</w:t>
      </w:r>
    </w:p>
    <w:p w:rsidR="004475B1" w:rsidRPr="005970A1" w:rsidRDefault="004475B1" w:rsidP="009F0565">
      <w:pPr>
        <w:pStyle w:val="af7"/>
        <w:ind w:firstLine="556"/>
        <w:rPr>
          <w:sz w:val="24"/>
          <w:szCs w:val="24"/>
        </w:rPr>
      </w:pPr>
      <w:r w:rsidRPr="005970A1">
        <w:rPr>
          <w:sz w:val="24"/>
          <w:szCs w:val="24"/>
        </w:rPr>
        <w:t>• развитие способности видеть проявление художественной культуры в реальной жизни (музеи, архитектура, дизайн,</w:t>
      </w:r>
    </w:p>
    <w:p w:rsidR="004475B1" w:rsidRPr="005970A1" w:rsidRDefault="004475B1" w:rsidP="009F0565">
      <w:pPr>
        <w:pStyle w:val="af7"/>
        <w:ind w:firstLine="698"/>
        <w:rPr>
          <w:sz w:val="24"/>
          <w:szCs w:val="24"/>
        </w:rPr>
      </w:pPr>
      <w:r w:rsidRPr="005970A1">
        <w:rPr>
          <w:sz w:val="24"/>
          <w:szCs w:val="24"/>
        </w:rPr>
        <w:t>скульптура и др.);</w:t>
      </w:r>
    </w:p>
    <w:p w:rsidR="004475B1" w:rsidRPr="005970A1" w:rsidRDefault="004475B1" w:rsidP="009F0565">
      <w:pPr>
        <w:pStyle w:val="af7"/>
        <w:ind w:firstLine="556"/>
        <w:rPr>
          <w:sz w:val="24"/>
          <w:szCs w:val="24"/>
        </w:rPr>
      </w:pPr>
      <w:r w:rsidRPr="005970A1">
        <w:rPr>
          <w:sz w:val="24"/>
          <w:szCs w:val="24"/>
        </w:rPr>
        <w:t>• формирование навыков работы с различными художественными материалами.</w:t>
      </w:r>
    </w:p>
    <w:p w:rsidR="004475B1" w:rsidRPr="005970A1" w:rsidRDefault="004475B1" w:rsidP="009F0565">
      <w:pPr>
        <w:pStyle w:val="af7"/>
        <w:rPr>
          <w:sz w:val="24"/>
          <w:szCs w:val="24"/>
        </w:rPr>
      </w:pPr>
      <w:r w:rsidRPr="005970A1">
        <w:rPr>
          <w:sz w:val="24"/>
          <w:szCs w:val="24"/>
        </w:rPr>
        <w:t xml:space="preserve"> Рабочая программа разработана на основе примерной программы по изобразительному искусству начального общего образования и авторской программы «Изобразительное искусство» доктора педагогических наук В.С. Кузина (Изобразительное искусство. 1—4 классы. Рабочая программа для общеобразовательных учреждений / С.П. Ломов, С.Е. Игнатьев, Н.В. Долгоаршинных, М.В. Кармазина, Н.М. Сокольникова), утверждённой Министерством образования и науки РФ; в соответствии с требованиями Федерального компонента государственного стандарта начального образования.</w:t>
      </w:r>
    </w:p>
    <w:p w:rsidR="004475B1" w:rsidRPr="005970A1" w:rsidRDefault="004475B1" w:rsidP="009F0565">
      <w:pPr>
        <w:pStyle w:val="af7"/>
        <w:ind w:left="0"/>
        <w:jc w:val="center"/>
        <w:rPr>
          <w:sz w:val="24"/>
          <w:szCs w:val="24"/>
        </w:rPr>
      </w:pPr>
    </w:p>
    <w:p w:rsidR="004475B1" w:rsidRPr="005970A1" w:rsidRDefault="004475B1" w:rsidP="009F0565">
      <w:pPr>
        <w:pStyle w:val="af7"/>
        <w:ind w:left="0"/>
        <w:jc w:val="center"/>
        <w:rPr>
          <w:b/>
          <w:bCs/>
          <w:sz w:val="24"/>
          <w:szCs w:val="24"/>
        </w:rPr>
      </w:pPr>
      <w:r w:rsidRPr="005970A1">
        <w:rPr>
          <w:b/>
          <w:bCs/>
          <w:sz w:val="24"/>
          <w:szCs w:val="24"/>
        </w:rPr>
        <w:t>Описание места учебного предмета в учебном плане</w:t>
      </w:r>
    </w:p>
    <w:p w:rsidR="004475B1" w:rsidRPr="005970A1" w:rsidRDefault="004475B1" w:rsidP="009F0565">
      <w:pPr>
        <w:autoSpaceDE w:val="0"/>
        <w:autoSpaceDN w:val="0"/>
        <w:adjustRightInd w:val="0"/>
        <w:rPr>
          <w:color w:val="000000"/>
          <w:sz w:val="24"/>
          <w:szCs w:val="24"/>
        </w:rPr>
      </w:pPr>
      <w:r w:rsidRPr="005970A1">
        <w:rPr>
          <w:sz w:val="24"/>
          <w:szCs w:val="24"/>
        </w:rPr>
        <w:t xml:space="preserve">В федеральном базисном учебном плане на изучение «Изобразительного искусства» отводится </w:t>
      </w:r>
      <w:r w:rsidRPr="005970A1">
        <w:rPr>
          <w:sz w:val="24"/>
          <w:szCs w:val="24"/>
          <w:lang w:eastAsia="ru-RU"/>
        </w:rPr>
        <w:t>135 часов. Программа рассчитана на 4 года обучения: 1 класс —  33 часа (1 час в неделю), 2 класс — 34 часа (1 час в неделю), 3 класс — 34 часа (1 час в неделю), 4 класс — 34 часа (1 час в неделю).</w:t>
      </w:r>
      <w:r w:rsidRPr="005970A1">
        <w:rPr>
          <w:sz w:val="24"/>
          <w:szCs w:val="24"/>
        </w:rPr>
        <w:t xml:space="preserve"> В примерной программе предусмотрен резерв свободного учебного времени</w:t>
      </w:r>
      <w:r w:rsidRPr="005970A1">
        <w:rPr>
          <w:color w:val="000000"/>
          <w:sz w:val="24"/>
          <w:szCs w:val="24"/>
        </w:rPr>
        <w:t xml:space="preserve">, который может быть использован учителем по своему </w:t>
      </w:r>
      <w:r w:rsidRPr="005970A1">
        <w:rPr>
          <w:color w:val="000000"/>
          <w:sz w:val="24"/>
          <w:szCs w:val="24"/>
        </w:rPr>
        <w:lastRenderedPageBreak/>
        <w:t>усмотрению для наполнения указанных содержательных линий.</w:t>
      </w:r>
    </w:p>
    <w:p w:rsidR="004475B1" w:rsidRPr="005970A1" w:rsidRDefault="004475B1" w:rsidP="009F0565">
      <w:pPr>
        <w:pStyle w:val="af7"/>
        <w:ind w:left="0"/>
        <w:rPr>
          <w:b/>
          <w:bCs/>
          <w:sz w:val="24"/>
          <w:szCs w:val="24"/>
        </w:rPr>
      </w:pPr>
    </w:p>
    <w:p w:rsidR="004475B1" w:rsidRPr="005970A1" w:rsidRDefault="004475B1" w:rsidP="009F0565">
      <w:pPr>
        <w:pStyle w:val="af7"/>
        <w:jc w:val="center"/>
        <w:rPr>
          <w:b/>
          <w:bCs/>
          <w:sz w:val="24"/>
          <w:szCs w:val="24"/>
        </w:rPr>
      </w:pPr>
      <w:r w:rsidRPr="005970A1">
        <w:rPr>
          <w:b/>
          <w:bCs/>
          <w:sz w:val="24"/>
          <w:szCs w:val="24"/>
        </w:rPr>
        <w:t>Планируемые результаты изучения учебного предмета</w:t>
      </w:r>
      <w:r w:rsidRPr="005970A1">
        <w:rPr>
          <w:sz w:val="24"/>
          <w:szCs w:val="24"/>
        </w:rPr>
        <w:t xml:space="preserve"> </w:t>
      </w:r>
      <w:r w:rsidRPr="005970A1">
        <w:rPr>
          <w:b/>
          <w:bCs/>
          <w:sz w:val="24"/>
          <w:szCs w:val="24"/>
        </w:rPr>
        <w:t>в начальной школе</w:t>
      </w:r>
    </w:p>
    <w:p w:rsidR="004475B1" w:rsidRPr="005970A1" w:rsidRDefault="004475B1" w:rsidP="009F0565">
      <w:pPr>
        <w:pStyle w:val="af7"/>
        <w:ind w:left="0"/>
        <w:rPr>
          <w:sz w:val="24"/>
          <w:szCs w:val="24"/>
        </w:rPr>
      </w:pPr>
      <w:r w:rsidRPr="005970A1">
        <w:rPr>
          <w:sz w:val="24"/>
          <w:szCs w:val="24"/>
        </w:rPr>
        <w:t xml:space="preserve"> В результате изучения изобразительного искусства в начальной школе у выпускников будут сформированы основы художественной культуры: представления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 Начнут развиваться образное мышление и воображение, учебно-творческие способности, формироваться основы анализа произведения искусства; будут проявляться эмоционально-ценностное отношение к миру и художественный вкус. Учащиеся овладеют практическими умениями и навыками в восприятии произведений пластических искусств и в различных видах художественной деятельности: рисунке, живописи, скульптуре, художественном конструировании, декоративно-прикладном искусстве. Выпускники 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 Они научатся применять художественные умения, знания и представления о пластических искусствах для выполнения учебных и художественно-практических задач.</w:t>
      </w:r>
    </w:p>
    <w:p w:rsidR="004475B1" w:rsidRPr="005970A1" w:rsidRDefault="004475B1" w:rsidP="009F0565">
      <w:pPr>
        <w:ind w:firstLine="540"/>
        <w:rPr>
          <w:sz w:val="24"/>
          <w:szCs w:val="24"/>
        </w:rPr>
      </w:pPr>
      <w:r w:rsidRPr="005970A1">
        <w:rPr>
          <w:sz w:val="24"/>
          <w:szCs w:val="24"/>
        </w:rPr>
        <w:t>Раздел «Восприятие искусства и виды художественной деятельности»</w:t>
      </w:r>
    </w:p>
    <w:p w:rsidR="004475B1" w:rsidRPr="005970A1" w:rsidRDefault="004475B1" w:rsidP="009F0565">
      <w:pPr>
        <w:rPr>
          <w:sz w:val="24"/>
          <w:szCs w:val="24"/>
        </w:rPr>
      </w:pPr>
      <w:r w:rsidRPr="005970A1">
        <w:rPr>
          <w:i/>
          <w:iCs/>
          <w:sz w:val="24"/>
          <w:szCs w:val="24"/>
        </w:rPr>
        <w:t>Выпускник научится</w:t>
      </w:r>
      <w:r w:rsidRPr="005970A1">
        <w:rPr>
          <w:sz w:val="24"/>
          <w:szCs w:val="24"/>
        </w:rPr>
        <w:t>:</w:t>
      </w:r>
    </w:p>
    <w:p w:rsidR="004475B1" w:rsidRPr="005970A1" w:rsidRDefault="004475B1" w:rsidP="00154E4D">
      <w:pPr>
        <w:widowControl/>
        <w:numPr>
          <w:ilvl w:val="0"/>
          <w:numId w:val="167"/>
        </w:numPr>
        <w:suppressAutoHyphens w:val="0"/>
        <w:spacing w:line="276" w:lineRule="auto"/>
        <w:rPr>
          <w:sz w:val="24"/>
          <w:szCs w:val="24"/>
        </w:rPr>
      </w:pPr>
      <w:r w:rsidRPr="005970A1">
        <w:rPr>
          <w:sz w:val="24"/>
          <w:szCs w:val="24"/>
        </w:rPr>
        <w:t>различать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приемы работы с ними для передачи собственного замысла;</w:t>
      </w:r>
    </w:p>
    <w:p w:rsidR="004475B1" w:rsidRPr="005970A1" w:rsidRDefault="004475B1" w:rsidP="00154E4D">
      <w:pPr>
        <w:widowControl/>
        <w:numPr>
          <w:ilvl w:val="0"/>
          <w:numId w:val="167"/>
        </w:numPr>
        <w:suppressAutoHyphens w:val="0"/>
        <w:spacing w:line="276" w:lineRule="auto"/>
        <w:rPr>
          <w:sz w:val="24"/>
          <w:szCs w:val="24"/>
        </w:rPr>
      </w:pPr>
      <w:r w:rsidRPr="005970A1">
        <w:rPr>
          <w:sz w:val="24"/>
          <w:szCs w:val="24"/>
        </w:rPr>
        <w:t>различать основные виды и жанры пластических искусств, понимать их специфику;</w:t>
      </w:r>
    </w:p>
    <w:p w:rsidR="004475B1" w:rsidRPr="005970A1" w:rsidRDefault="004475B1" w:rsidP="00154E4D">
      <w:pPr>
        <w:widowControl/>
        <w:numPr>
          <w:ilvl w:val="0"/>
          <w:numId w:val="167"/>
        </w:numPr>
        <w:suppressAutoHyphens w:val="0"/>
        <w:spacing w:line="276" w:lineRule="auto"/>
        <w:rPr>
          <w:sz w:val="24"/>
          <w:szCs w:val="24"/>
        </w:rPr>
      </w:pPr>
      <w:r w:rsidRPr="005970A1">
        <w:rPr>
          <w:sz w:val="24"/>
          <w:szCs w:val="24"/>
        </w:rPr>
        <w:t>эмоционально - 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свое отношение к ним средствами художественного языка;</w:t>
      </w:r>
    </w:p>
    <w:p w:rsidR="004475B1" w:rsidRPr="005970A1" w:rsidRDefault="004475B1" w:rsidP="00154E4D">
      <w:pPr>
        <w:widowControl/>
        <w:numPr>
          <w:ilvl w:val="0"/>
          <w:numId w:val="167"/>
        </w:numPr>
        <w:suppressAutoHyphens w:val="0"/>
        <w:spacing w:line="276" w:lineRule="auto"/>
        <w:rPr>
          <w:sz w:val="24"/>
          <w:szCs w:val="24"/>
        </w:rPr>
      </w:pPr>
      <w:r w:rsidRPr="005970A1">
        <w:rPr>
          <w:sz w:val="24"/>
          <w:szCs w:val="24"/>
        </w:rPr>
        <w:t>узнавать, воспринимать, описывать и эмоционально оценивать шедевры русского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
    <w:p w:rsidR="004475B1" w:rsidRPr="005970A1" w:rsidRDefault="004475B1" w:rsidP="00154E4D">
      <w:pPr>
        <w:widowControl/>
        <w:numPr>
          <w:ilvl w:val="0"/>
          <w:numId w:val="167"/>
        </w:numPr>
        <w:suppressAutoHyphens w:val="0"/>
        <w:spacing w:line="276" w:lineRule="auto"/>
        <w:rPr>
          <w:sz w:val="24"/>
          <w:szCs w:val="24"/>
        </w:rPr>
      </w:pPr>
      <w:r w:rsidRPr="005970A1">
        <w:rPr>
          <w:sz w:val="24"/>
          <w:szCs w:val="24"/>
        </w:rPr>
        <w:t>называть ведущие художественные музеи России и художественные музеи своего региона.</w:t>
      </w:r>
    </w:p>
    <w:p w:rsidR="004475B1" w:rsidRPr="005970A1" w:rsidRDefault="004475B1" w:rsidP="009F0565">
      <w:pPr>
        <w:spacing w:after="120"/>
        <w:rPr>
          <w:i/>
          <w:iCs/>
          <w:sz w:val="24"/>
          <w:szCs w:val="24"/>
        </w:rPr>
      </w:pPr>
      <w:r w:rsidRPr="005970A1">
        <w:rPr>
          <w:i/>
          <w:iCs/>
          <w:sz w:val="24"/>
          <w:szCs w:val="24"/>
        </w:rPr>
        <w:t>Выпускник получит возможность научиться:</w:t>
      </w:r>
    </w:p>
    <w:p w:rsidR="004475B1" w:rsidRPr="005970A1" w:rsidRDefault="004475B1" w:rsidP="0021158F">
      <w:pPr>
        <w:widowControl/>
        <w:numPr>
          <w:ilvl w:val="1"/>
          <w:numId w:val="168"/>
        </w:numPr>
        <w:suppressAutoHyphens w:val="0"/>
        <w:spacing w:line="276" w:lineRule="auto"/>
        <w:ind w:left="709" w:hanging="425"/>
        <w:rPr>
          <w:sz w:val="24"/>
          <w:szCs w:val="24"/>
        </w:rPr>
      </w:pPr>
      <w:r w:rsidRPr="005970A1">
        <w:rPr>
          <w:sz w:val="24"/>
          <w:szCs w:val="24"/>
        </w:rPr>
        <w:t>воспринимать произведения изобразительного искусства, участвовать в обсуждении их содержания и выразительных средств, объяснять сюжеты и содержание знакомых произведений</w:t>
      </w:r>
    </w:p>
    <w:p w:rsidR="004475B1" w:rsidRPr="005970A1" w:rsidRDefault="004475B1" w:rsidP="0021158F">
      <w:pPr>
        <w:widowControl/>
        <w:numPr>
          <w:ilvl w:val="1"/>
          <w:numId w:val="168"/>
        </w:numPr>
        <w:suppressAutoHyphens w:val="0"/>
        <w:spacing w:line="276" w:lineRule="auto"/>
        <w:ind w:left="709" w:hanging="425"/>
        <w:rPr>
          <w:sz w:val="24"/>
          <w:szCs w:val="24"/>
        </w:rPr>
      </w:pPr>
      <w:r w:rsidRPr="005970A1">
        <w:rPr>
          <w:sz w:val="24"/>
          <w:szCs w:val="24"/>
        </w:rPr>
        <w:t>видеть проявления художественной культуры вокруг: музеи искусства, архитектура, скульптура, дизайн, декоративные искусства в доме, на улице, в театре;</w:t>
      </w:r>
    </w:p>
    <w:p w:rsidR="004475B1" w:rsidRPr="005970A1" w:rsidRDefault="004475B1" w:rsidP="0021158F">
      <w:pPr>
        <w:widowControl/>
        <w:numPr>
          <w:ilvl w:val="1"/>
          <w:numId w:val="168"/>
        </w:numPr>
        <w:suppressAutoHyphens w:val="0"/>
        <w:spacing w:line="276" w:lineRule="auto"/>
        <w:ind w:left="709" w:hanging="425"/>
        <w:rPr>
          <w:sz w:val="24"/>
          <w:szCs w:val="24"/>
        </w:rPr>
      </w:pPr>
      <w:r w:rsidRPr="005970A1">
        <w:rPr>
          <w:sz w:val="24"/>
          <w:szCs w:val="24"/>
        </w:rPr>
        <w:t>высказывать суждение о художественных произведениях, изображающих природу и человека в различных эмоциональных состояниях.</w:t>
      </w:r>
    </w:p>
    <w:p w:rsidR="004475B1" w:rsidRPr="005970A1" w:rsidRDefault="004475B1" w:rsidP="009F0565">
      <w:pPr>
        <w:spacing w:after="120"/>
        <w:ind w:firstLine="540"/>
        <w:rPr>
          <w:sz w:val="24"/>
          <w:szCs w:val="24"/>
        </w:rPr>
      </w:pPr>
      <w:r w:rsidRPr="005970A1">
        <w:rPr>
          <w:sz w:val="24"/>
          <w:szCs w:val="24"/>
        </w:rPr>
        <w:t>Раздел «Азбука искусства. Как говорит искусство?»</w:t>
      </w:r>
    </w:p>
    <w:p w:rsidR="004475B1" w:rsidRPr="005970A1" w:rsidRDefault="004475B1" w:rsidP="009F0565">
      <w:pPr>
        <w:spacing w:after="120"/>
        <w:rPr>
          <w:i/>
          <w:iCs/>
          <w:sz w:val="24"/>
          <w:szCs w:val="24"/>
        </w:rPr>
      </w:pPr>
      <w:r w:rsidRPr="005970A1">
        <w:rPr>
          <w:i/>
          <w:iCs/>
          <w:sz w:val="24"/>
          <w:szCs w:val="24"/>
        </w:rPr>
        <w:lastRenderedPageBreak/>
        <w:t>Выпускник научится:</w:t>
      </w:r>
    </w:p>
    <w:p w:rsidR="004475B1" w:rsidRPr="005970A1" w:rsidRDefault="004475B1" w:rsidP="00154E4D">
      <w:pPr>
        <w:widowControl/>
        <w:numPr>
          <w:ilvl w:val="0"/>
          <w:numId w:val="169"/>
        </w:numPr>
        <w:suppressAutoHyphens w:val="0"/>
        <w:spacing w:line="276" w:lineRule="auto"/>
        <w:rPr>
          <w:sz w:val="24"/>
          <w:szCs w:val="24"/>
        </w:rPr>
      </w:pPr>
      <w:r w:rsidRPr="005970A1">
        <w:rPr>
          <w:sz w:val="24"/>
          <w:szCs w:val="24"/>
        </w:rPr>
        <w:t>создавать простые композиции на заданную тему на плоскости и в пространстве;</w:t>
      </w:r>
    </w:p>
    <w:p w:rsidR="004475B1" w:rsidRPr="005970A1" w:rsidRDefault="004475B1" w:rsidP="00154E4D">
      <w:pPr>
        <w:widowControl/>
        <w:numPr>
          <w:ilvl w:val="0"/>
          <w:numId w:val="169"/>
        </w:numPr>
        <w:suppressAutoHyphens w:val="0"/>
        <w:spacing w:line="276" w:lineRule="auto"/>
        <w:rPr>
          <w:sz w:val="24"/>
          <w:szCs w:val="24"/>
        </w:rPr>
      </w:pPr>
      <w:r w:rsidRPr="005970A1">
        <w:rPr>
          <w:sz w:val="24"/>
          <w:szCs w:val="24"/>
        </w:rPr>
        <w:t>использовать выразительные средства изобразительного искусства: композицию, форму, ритм, линию, цвет, объем, фактуру; различные художественные материалы для воплощения собственного художественно-творческого замысла;</w:t>
      </w:r>
    </w:p>
    <w:p w:rsidR="004475B1" w:rsidRPr="005970A1" w:rsidRDefault="004475B1" w:rsidP="00154E4D">
      <w:pPr>
        <w:widowControl/>
        <w:numPr>
          <w:ilvl w:val="0"/>
          <w:numId w:val="169"/>
        </w:numPr>
        <w:suppressAutoHyphens w:val="0"/>
        <w:spacing w:line="276" w:lineRule="auto"/>
        <w:rPr>
          <w:sz w:val="24"/>
          <w:szCs w:val="24"/>
        </w:rPr>
      </w:pPr>
      <w:r w:rsidRPr="005970A1">
        <w:rPr>
          <w:sz w:val="24"/>
          <w:szCs w:val="24"/>
        </w:rPr>
        <w:t>различать основные и составные, теплые и холодные цвета; изменять их эмоциональную напряженность с помощью смешивания с белой и черной красками; использовать их для передачи художественного замысла в собственной учебно-творческой деятельности;</w:t>
      </w:r>
    </w:p>
    <w:p w:rsidR="004475B1" w:rsidRPr="005970A1" w:rsidRDefault="004475B1" w:rsidP="00154E4D">
      <w:pPr>
        <w:widowControl/>
        <w:numPr>
          <w:ilvl w:val="0"/>
          <w:numId w:val="169"/>
        </w:numPr>
        <w:suppressAutoHyphens w:val="0"/>
        <w:spacing w:line="276" w:lineRule="auto"/>
        <w:rPr>
          <w:sz w:val="24"/>
          <w:szCs w:val="24"/>
        </w:rPr>
      </w:pPr>
      <w:r w:rsidRPr="005970A1">
        <w:rPr>
          <w:sz w:val="24"/>
          <w:szCs w:val="24"/>
        </w:rPr>
        <w:t>создавать средствами живописи, графики, скульптуры, декоративно-прикладного искусства образ человека: передавать на плоскости и в объеме пропорции лица, фигуры; передавать характерные черты внешнего облика, одежды, украшений человека;</w:t>
      </w:r>
    </w:p>
    <w:p w:rsidR="004475B1" w:rsidRPr="005970A1" w:rsidRDefault="004475B1" w:rsidP="00154E4D">
      <w:pPr>
        <w:widowControl/>
        <w:numPr>
          <w:ilvl w:val="0"/>
          <w:numId w:val="169"/>
        </w:numPr>
        <w:suppressAutoHyphens w:val="0"/>
        <w:spacing w:line="276" w:lineRule="auto"/>
        <w:rPr>
          <w:sz w:val="24"/>
          <w:szCs w:val="24"/>
        </w:rPr>
      </w:pPr>
      <w:r w:rsidRPr="005970A1">
        <w:rPr>
          <w:sz w:val="24"/>
          <w:szCs w:val="24"/>
        </w:rPr>
        <w:t>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4475B1" w:rsidRPr="005970A1" w:rsidRDefault="004475B1" w:rsidP="0021158F">
      <w:pPr>
        <w:widowControl/>
        <w:numPr>
          <w:ilvl w:val="0"/>
          <w:numId w:val="169"/>
        </w:numPr>
        <w:suppressAutoHyphens w:val="0"/>
        <w:spacing w:after="120" w:line="276" w:lineRule="auto"/>
        <w:ind w:firstLine="540"/>
        <w:rPr>
          <w:i/>
          <w:iCs/>
          <w:sz w:val="24"/>
          <w:szCs w:val="24"/>
        </w:rPr>
      </w:pPr>
      <w:r w:rsidRPr="005970A1">
        <w:rPr>
          <w:sz w:val="24"/>
          <w:szCs w:val="24"/>
        </w:rPr>
        <w:t>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учетом местных условий).</w:t>
      </w:r>
    </w:p>
    <w:p w:rsidR="004475B1" w:rsidRPr="005970A1" w:rsidRDefault="004475B1" w:rsidP="009F0565">
      <w:pPr>
        <w:spacing w:after="120"/>
        <w:rPr>
          <w:i/>
          <w:iCs/>
          <w:sz w:val="24"/>
          <w:szCs w:val="24"/>
        </w:rPr>
      </w:pPr>
      <w:r w:rsidRPr="005970A1">
        <w:rPr>
          <w:i/>
          <w:iCs/>
          <w:sz w:val="24"/>
          <w:szCs w:val="24"/>
        </w:rPr>
        <w:t>Выпускник получит возможность научиться:</w:t>
      </w:r>
    </w:p>
    <w:p w:rsidR="004475B1" w:rsidRPr="005970A1" w:rsidRDefault="004475B1" w:rsidP="00154E4D">
      <w:pPr>
        <w:widowControl/>
        <w:numPr>
          <w:ilvl w:val="0"/>
          <w:numId w:val="170"/>
        </w:numPr>
        <w:suppressAutoHyphens w:val="0"/>
        <w:spacing w:line="276" w:lineRule="auto"/>
        <w:rPr>
          <w:sz w:val="24"/>
          <w:szCs w:val="24"/>
        </w:rPr>
      </w:pPr>
      <w:r w:rsidRPr="005970A1">
        <w:rPr>
          <w:sz w:val="24"/>
          <w:szCs w:val="24"/>
        </w:rPr>
        <w:t xml:space="preserve">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w:t>
      </w:r>
    </w:p>
    <w:p w:rsidR="004475B1" w:rsidRPr="005970A1" w:rsidRDefault="004475B1" w:rsidP="00154E4D">
      <w:pPr>
        <w:widowControl/>
        <w:numPr>
          <w:ilvl w:val="0"/>
          <w:numId w:val="170"/>
        </w:numPr>
        <w:suppressAutoHyphens w:val="0"/>
        <w:spacing w:line="276" w:lineRule="auto"/>
        <w:rPr>
          <w:sz w:val="24"/>
          <w:szCs w:val="24"/>
        </w:rPr>
      </w:pPr>
      <w:r w:rsidRPr="005970A1">
        <w:rPr>
          <w:sz w:val="24"/>
          <w:szCs w:val="24"/>
        </w:rPr>
        <w:t>передавать разнообразные эмоциональные состояния, используя различные оттенки цвета, при создании живописных композиций на заданные темы;</w:t>
      </w:r>
    </w:p>
    <w:p w:rsidR="004475B1" w:rsidRPr="005970A1" w:rsidRDefault="004475B1" w:rsidP="00154E4D">
      <w:pPr>
        <w:widowControl/>
        <w:numPr>
          <w:ilvl w:val="0"/>
          <w:numId w:val="170"/>
        </w:numPr>
        <w:suppressAutoHyphens w:val="0"/>
        <w:spacing w:line="276" w:lineRule="auto"/>
        <w:rPr>
          <w:sz w:val="24"/>
          <w:szCs w:val="24"/>
        </w:rPr>
      </w:pPr>
      <w:r w:rsidRPr="005970A1">
        <w:rPr>
          <w:sz w:val="24"/>
          <w:szCs w:val="24"/>
        </w:rPr>
        <w:t>моделировать новые формы, различные ситуации, путем трансформации известного создавать новые образы природы, человека, фантастического существа средствами изобразительного искусства и компьютерной графики;</w:t>
      </w:r>
    </w:p>
    <w:p w:rsidR="004475B1" w:rsidRPr="005970A1" w:rsidRDefault="004475B1" w:rsidP="00154E4D">
      <w:pPr>
        <w:widowControl/>
        <w:numPr>
          <w:ilvl w:val="0"/>
          <w:numId w:val="170"/>
        </w:numPr>
        <w:suppressAutoHyphens w:val="0"/>
        <w:rPr>
          <w:sz w:val="24"/>
          <w:szCs w:val="24"/>
        </w:rPr>
      </w:pPr>
      <w:r w:rsidRPr="005970A1">
        <w:rPr>
          <w:sz w:val="24"/>
          <w:szCs w:val="24"/>
        </w:rPr>
        <w:t>выполнять простые рисунки и орнаментальные композиции, используя язык компьютерной графики в программе Paint.</w:t>
      </w:r>
    </w:p>
    <w:p w:rsidR="004475B1" w:rsidRPr="005970A1" w:rsidRDefault="004475B1" w:rsidP="009F0565">
      <w:pPr>
        <w:spacing w:after="120"/>
        <w:ind w:firstLine="540"/>
        <w:rPr>
          <w:sz w:val="24"/>
          <w:szCs w:val="24"/>
        </w:rPr>
      </w:pPr>
      <w:r w:rsidRPr="005970A1">
        <w:rPr>
          <w:sz w:val="24"/>
          <w:szCs w:val="24"/>
        </w:rPr>
        <w:t>Раздел «Значимые темы искусства. О чем говорит искусство?»</w:t>
      </w:r>
    </w:p>
    <w:p w:rsidR="004475B1" w:rsidRPr="005970A1" w:rsidRDefault="004475B1" w:rsidP="009F0565">
      <w:pPr>
        <w:rPr>
          <w:i/>
          <w:iCs/>
          <w:sz w:val="24"/>
          <w:szCs w:val="24"/>
        </w:rPr>
      </w:pPr>
      <w:r w:rsidRPr="005970A1">
        <w:rPr>
          <w:i/>
          <w:iCs/>
          <w:sz w:val="24"/>
          <w:szCs w:val="24"/>
        </w:rPr>
        <w:t>Выпускник научится:</w:t>
      </w:r>
    </w:p>
    <w:p w:rsidR="004475B1" w:rsidRPr="005970A1" w:rsidRDefault="004475B1" w:rsidP="0021158F">
      <w:pPr>
        <w:widowControl/>
        <w:numPr>
          <w:ilvl w:val="0"/>
          <w:numId w:val="171"/>
        </w:numPr>
        <w:suppressAutoHyphens w:val="0"/>
        <w:ind w:left="567" w:hanging="283"/>
        <w:rPr>
          <w:sz w:val="24"/>
          <w:szCs w:val="24"/>
        </w:rPr>
      </w:pPr>
      <w:r w:rsidRPr="005970A1">
        <w:rPr>
          <w:sz w:val="24"/>
          <w:szCs w:val="24"/>
        </w:rPr>
        <w:t xml:space="preserve">  осознавать главные темы искусства и отражать их в собственной художественно-творческой деятельности;</w:t>
      </w:r>
    </w:p>
    <w:p w:rsidR="004475B1" w:rsidRPr="005970A1" w:rsidRDefault="004475B1" w:rsidP="0021158F">
      <w:pPr>
        <w:widowControl/>
        <w:numPr>
          <w:ilvl w:val="0"/>
          <w:numId w:val="171"/>
        </w:numPr>
        <w:suppressAutoHyphens w:val="0"/>
        <w:spacing w:line="276" w:lineRule="auto"/>
        <w:ind w:left="709" w:hanging="425"/>
        <w:rPr>
          <w:sz w:val="24"/>
          <w:szCs w:val="24"/>
        </w:rPr>
      </w:pPr>
      <w:r w:rsidRPr="005970A1">
        <w:rPr>
          <w:sz w:val="24"/>
          <w:szCs w:val="24"/>
        </w:rPr>
        <w:t xml:space="preserve">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w:t>
      </w:r>
    </w:p>
    <w:p w:rsidR="004475B1" w:rsidRPr="005970A1" w:rsidRDefault="004475B1" w:rsidP="0021158F">
      <w:pPr>
        <w:widowControl/>
        <w:numPr>
          <w:ilvl w:val="0"/>
          <w:numId w:val="171"/>
        </w:numPr>
        <w:suppressAutoHyphens w:val="0"/>
        <w:spacing w:line="276" w:lineRule="auto"/>
        <w:ind w:left="709" w:hanging="425"/>
        <w:rPr>
          <w:sz w:val="24"/>
          <w:szCs w:val="24"/>
        </w:rPr>
      </w:pPr>
      <w:r w:rsidRPr="005970A1">
        <w:rPr>
          <w:sz w:val="24"/>
          <w:szCs w:val="24"/>
        </w:rPr>
        <w:t>решать художественные задачи с опорой на правила перспективы, цветоведения, усвоенные способы действия;</w:t>
      </w:r>
    </w:p>
    <w:p w:rsidR="004475B1" w:rsidRPr="005970A1" w:rsidRDefault="004475B1" w:rsidP="0021158F">
      <w:pPr>
        <w:widowControl/>
        <w:numPr>
          <w:ilvl w:val="0"/>
          <w:numId w:val="171"/>
        </w:numPr>
        <w:suppressAutoHyphens w:val="0"/>
        <w:spacing w:line="276" w:lineRule="auto"/>
        <w:ind w:left="709" w:hanging="425"/>
        <w:rPr>
          <w:sz w:val="24"/>
          <w:szCs w:val="24"/>
        </w:rPr>
      </w:pPr>
      <w:r w:rsidRPr="005970A1">
        <w:rPr>
          <w:sz w:val="24"/>
          <w:szCs w:val="24"/>
        </w:rPr>
        <w:t>передавать характер и намерения объекта (природы, человека, сказочного героя, предмета, явления и т. д.) в живописи, графике и скульптуре, выражая свое отношение к качествам данного объекта.</w:t>
      </w:r>
    </w:p>
    <w:p w:rsidR="004475B1" w:rsidRPr="005970A1" w:rsidRDefault="004475B1" w:rsidP="009F0565">
      <w:pPr>
        <w:rPr>
          <w:i/>
          <w:iCs/>
          <w:sz w:val="24"/>
          <w:szCs w:val="24"/>
        </w:rPr>
      </w:pPr>
      <w:r w:rsidRPr="005970A1">
        <w:rPr>
          <w:i/>
          <w:iCs/>
          <w:sz w:val="24"/>
          <w:szCs w:val="24"/>
        </w:rPr>
        <w:lastRenderedPageBreak/>
        <w:t>Выпускник получит возможность научиться:</w:t>
      </w:r>
    </w:p>
    <w:p w:rsidR="004475B1" w:rsidRPr="005970A1" w:rsidRDefault="004475B1" w:rsidP="00154E4D">
      <w:pPr>
        <w:widowControl/>
        <w:numPr>
          <w:ilvl w:val="0"/>
          <w:numId w:val="316"/>
        </w:numPr>
        <w:suppressAutoHyphens w:val="0"/>
        <w:spacing w:line="276" w:lineRule="auto"/>
        <w:rPr>
          <w:i/>
          <w:iCs/>
          <w:sz w:val="24"/>
          <w:szCs w:val="24"/>
        </w:rPr>
      </w:pPr>
      <w:r w:rsidRPr="005970A1">
        <w:rPr>
          <w:sz w:val="24"/>
          <w:szCs w:val="24"/>
        </w:rPr>
        <w:t>видеть, чувствовать и изображать красоту и разнообразие природы, человека, зданий, предметов;</w:t>
      </w:r>
    </w:p>
    <w:p w:rsidR="004475B1" w:rsidRPr="005970A1" w:rsidRDefault="004475B1" w:rsidP="00154E4D">
      <w:pPr>
        <w:widowControl/>
        <w:numPr>
          <w:ilvl w:val="0"/>
          <w:numId w:val="316"/>
        </w:numPr>
        <w:suppressAutoHyphens w:val="0"/>
        <w:spacing w:line="276" w:lineRule="auto"/>
        <w:rPr>
          <w:i/>
          <w:iCs/>
          <w:sz w:val="24"/>
          <w:szCs w:val="24"/>
        </w:rPr>
      </w:pPr>
      <w:r w:rsidRPr="005970A1">
        <w:rPr>
          <w:sz w:val="24"/>
          <w:szCs w:val="24"/>
        </w:rPr>
        <w:t>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4475B1" w:rsidRPr="005970A1" w:rsidRDefault="004475B1" w:rsidP="0021158F">
      <w:pPr>
        <w:widowControl/>
        <w:numPr>
          <w:ilvl w:val="0"/>
          <w:numId w:val="316"/>
        </w:numPr>
        <w:suppressAutoHyphens w:val="0"/>
        <w:spacing w:line="276" w:lineRule="auto"/>
        <w:ind w:left="709" w:hanging="425"/>
        <w:rPr>
          <w:i/>
          <w:iCs/>
          <w:sz w:val="24"/>
          <w:szCs w:val="24"/>
        </w:rPr>
      </w:pPr>
      <w:r w:rsidRPr="005970A1">
        <w:rPr>
          <w:sz w:val="24"/>
          <w:szCs w:val="24"/>
        </w:rPr>
        <w:t>изображать пейзажи, натюрморты, портреты, выражая к ним свое эмоциональное отношение;</w:t>
      </w:r>
    </w:p>
    <w:p w:rsidR="004475B1" w:rsidRPr="005970A1" w:rsidRDefault="004475B1" w:rsidP="00154E4D">
      <w:pPr>
        <w:widowControl/>
        <w:numPr>
          <w:ilvl w:val="0"/>
          <w:numId w:val="316"/>
        </w:numPr>
        <w:suppressAutoHyphens w:val="0"/>
        <w:rPr>
          <w:sz w:val="24"/>
          <w:szCs w:val="24"/>
        </w:rPr>
      </w:pPr>
      <w:r w:rsidRPr="005970A1">
        <w:rPr>
          <w:sz w:val="24"/>
          <w:szCs w:val="24"/>
        </w:rPr>
        <w:t>изображать многофигурные композиции на значимые жизненные темы и участвовать в коллективных работах на эти темы.</w:t>
      </w:r>
    </w:p>
    <w:p w:rsidR="004475B1" w:rsidRPr="005970A1" w:rsidRDefault="004475B1" w:rsidP="009F0565">
      <w:pPr>
        <w:autoSpaceDE w:val="0"/>
        <w:autoSpaceDN w:val="0"/>
        <w:adjustRightInd w:val="0"/>
        <w:ind w:left="720"/>
        <w:jc w:val="center"/>
        <w:rPr>
          <w:b/>
          <w:bCs/>
          <w:sz w:val="24"/>
          <w:szCs w:val="24"/>
          <w:lang w:eastAsia="ru-RU"/>
        </w:rPr>
      </w:pPr>
      <w:r w:rsidRPr="005970A1">
        <w:rPr>
          <w:b/>
          <w:bCs/>
          <w:sz w:val="24"/>
          <w:szCs w:val="24"/>
          <w:lang w:eastAsia="ru-RU"/>
        </w:rPr>
        <w:t>Личностные, метапредметные и предметные результаты освоения курса</w:t>
      </w:r>
    </w:p>
    <w:p w:rsidR="004475B1" w:rsidRPr="005970A1" w:rsidRDefault="004475B1" w:rsidP="009F0565">
      <w:pPr>
        <w:autoSpaceDE w:val="0"/>
        <w:autoSpaceDN w:val="0"/>
        <w:adjustRightInd w:val="0"/>
        <w:ind w:left="720"/>
        <w:rPr>
          <w:sz w:val="24"/>
          <w:szCs w:val="24"/>
          <w:lang w:eastAsia="ru-RU"/>
        </w:rPr>
      </w:pPr>
      <w:r w:rsidRPr="005970A1">
        <w:rPr>
          <w:i/>
          <w:iCs/>
          <w:sz w:val="24"/>
          <w:szCs w:val="24"/>
          <w:lang w:eastAsia="ru-RU"/>
        </w:rPr>
        <w:t>Личностные результаты</w:t>
      </w:r>
      <w:r w:rsidRPr="005970A1">
        <w:rPr>
          <w:b/>
          <w:bCs/>
          <w:sz w:val="24"/>
          <w:szCs w:val="24"/>
          <w:lang w:eastAsia="ru-RU"/>
        </w:rPr>
        <w:t xml:space="preserve"> </w:t>
      </w:r>
      <w:r w:rsidRPr="005970A1">
        <w:rPr>
          <w:sz w:val="24"/>
          <w:szCs w:val="24"/>
          <w:lang w:eastAsia="ru-RU"/>
        </w:rPr>
        <w:t>освоения изобразительного искусства в начальной школе:</w:t>
      </w:r>
    </w:p>
    <w:p w:rsidR="004475B1" w:rsidRPr="005970A1" w:rsidRDefault="004475B1" w:rsidP="00154E4D">
      <w:pPr>
        <w:widowControl/>
        <w:numPr>
          <w:ilvl w:val="0"/>
          <w:numId w:val="316"/>
        </w:numPr>
        <w:suppressAutoHyphens w:val="0"/>
        <w:autoSpaceDE w:val="0"/>
        <w:autoSpaceDN w:val="0"/>
        <w:adjustRightInd w:val="0"/>
        <w:rPr>
          <w:sz w:val="24"/>
          <w:szCs w:val="24"/>
          <w:lang w:eastAsia="ru-RU"/>
        </w:rPr>
      </w:pPr>
      <w:r w:rsidRPr="005970A1">
        <w:rPr>
          <w:sz w:val="24"/>
          <w:szCs w:val="24"/>
          <w:lang w:eastAsia="ru-RU"/>
        </w:rPr>
        <w:t>становление гуманистических и демократических ценностных ориентаций; формирование основ гражданственности, любви к семье, уважение к людям и своей стране; воспитание чувства гордости за свою Родину, уважения к традициям и культуре других народов;</w:t>
      </w:r>
    </w:p>
    <w:p w:rsidR="004475B1" w:rsidRPr="005970A1" w:rsidRDefault="004475B1" w:rsidP="00154E4D">
      <w:pPr>
        <w:widowControl/>
        <w:numPr>
          <w:ilvl w:val="0"/>
          <w:numId w:val="316"/>
        </w:numPr>
        <w:suppressAutoHyphens w:val="0"/>
        <w:autoSpaceDE w:val="0"/>
        <w:autoSpaceDN w:val="0"/>
        <w:adjustRightInd w:val="0"/>
        <w:rPr>
          <w:sz w:val="24"/>
          <w:szCs w:val="24"/>
          <w:lang w:eastAsia="ru-RU"/>
        </w:rPr>
      </w:pPr>
      <w:r w:rsidRPr="005970A1">
        <w:rPr>
          <w:sz w:val="24"/>
          <w:szCs w:val="24"/>
          <w:lang w:eastAsia="ru-RU"/>
        </w:rPr>
        <w:t>развитие самостоятельности и личной ответственности за свои поступки, на основе представленийо нравственных нормах;</w:t>
      </w:r>
    </w:p>
    <w:p w:rsidR="004475B1" w:rsidRPr="005970A1" w:rsidRDefault="004475B1" w:rsidP="00154E4D">
      <w:pPr>
        <w:widowControl/>
        <w:numPr>
          <w:ilvl w:val="0"/>
          <w:numId w:val="316"/>
        </w:numPr>
        <w:suppressAutoHyphens w:val="0"/>
        <w:autoSpaceDE w:val="0"/>
        <w:autoSpaceDN w:val="0"/>
        <w:adjustRightInd w:val="0"/>
        <w:rPr>
          <w:sz w:val="24"/>
          <w:szCs w:val="24"/>
          <w:lang w:eastAsia="ru-RU"/>
        </w:rPr>
      </w:pPr>
      <w:r w:rsidRPr="005970A1">
        <w:rPr>
          <w:sz w:val="24"/>
          <w:szCs w:val="24"/>
          <w:lang w:eastAsia="ru-RU"/>
        </w:rPr>
        <w:t>формирование эстетических потребностей, ценностей и чувств;</w:t>
      </w:r>
    </w:p>
    <w:p w:rsidR="004475B1" w:rsidRPr="005970A1" w:rsidRDefault="004475B1" w:rsidP="00154E4D">
      <w:pPr>
        <w:widowControl/>
        <w:numPr>
          <w:ilvl w:val="0"/>
          <w:numId w:val="316"/>
        </w:numPr>
        <w:suppressAutoHyphens w:val="0"/>
        <w:autoSpaceDE w:val="0"/>
        <w:autoSpaceDN w:val="0"/>
        <w:adjustRightInd w:val="0"/>
        <w:rPr>
          <w:sz w:val="24"/>
          <w:szCs w:val="24"/>
          <w:lang w:eastAsia="ru-RU"/>
        </w:rPr>
      </w:pPr>
      <w:r w:rsidRPr="005970A1">
        <w:rPr>
          <w:sz w:val="24"/>
          <w:szCs w:val="24"/>
          <w:lang w:eastAsia="ru-RU"/>
        </w:rPr>
        <w:t>развитие воображения, образного мышления, пространственных представлений, сенсорных способностей;</w:t>
      </w:r>
    </w:p>
    <w:p w:rsidR="004475B1" w:rsidRPr="005970A1" w:rsidRDefault="004475B1" w:rsidP="00154E4D">
      <w:pPr>
        <w:widowControl/>
        <w:numPr>
          <w:ilvl w:val="0"/>
          <w:numId w:val="316"/>
        </w:numPr>
        <w:suppressAutoHyphens w:val="0"/>
        <w:autoSpaceDE w:val="0"/>
        <w:autoSpaceDN w:val="0"/>
        <w:adjustRightInd w:val="0"/>
        <w:rPr>
          <w:sz w:val="24"/>
          <w:szCs w:val="24"/>
          <w:lang w:eastAsia="ru-RU"/>
        </w:rPr>
      </w:pPr>
      <w:r w:rsidRPr="005970A1">
        <w:rPr>
          <w:sz w:val="24"/>
          <w:szCs w:val="24"/>
          <w:lang w:eastAsia="ru-RU"/>
        </w:rPr>
        <w:t>развитие навыков сотрудничества со взрослыми и сверстниками;</w:t>
      </w:r>
    </w:p>
    <w:p w:rsidR="004475B1" w:rsidRPr="005970A1" w:rsidRDefault="004475B1" w:rsidP="00154E4D">
      <w:pPr>
        <w:widowControl/>
        <w:numPr>
          <w:ilvl w:val="0"/>
          <w:numId w:val="316"/>
        </w:numPr>
        <w:suppressAutoHyphens w:val="0"/>
        <w:autoSpaceDE w:val="0"/>
        <w:autoSpaceDN w:val="0"/>
        <w:adjustRightInd w:val="0"/>
        <w:rPr>
          <w:sz w:val="24"/>
          <w:szCs w:val="24"/>
          <w:lang w:eastAsia="ru-RU"/>
        </w:rPr>
      </w:pPr>
      <w:r w:rsidRPr="005970A1">
        <w:rPr>
          <w:sz w:val="24"/>
          <w:szCs w:val="24"/>
          <w:lang w:eastAsia="ru-RU"/>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4475B1" w:rsidRPr="005970A1" w:rsidRDefault="004475B1" w:rsidP="009F0565">
      <w:pPr>
        <w:autoSpaceDE w:val="0"/>
        <w:autoSpaceDN w:val="0"/>
        <w:adjustRightInd w:val="0"/>
        <w:ind w:left="360"/>
        <w:rPr>
          <w:sz w:val="24"/>
          <w:szCs w:val="24"/>
          <w:lang w:eastAsia="ru-RU"/>
        </w:rPr>
      </w:pPr>
      <w:r w:rsidRPr="005970A1">
        <w:rPr>
          <w:i/>
          <w:iCs/>
          <w:sz w:val="24"/>
          <w:szCs w:val="24"/>
          <w:lang w:eastAsia="ru-RU"/>
        </w:rPr>
        <w:t>Метапредметные результаты</w:t>
      </w:r>
      <w:r w:rsidRPr="005970A1">
        <w:rPr>
          <w:b/>
          <w:bCs/>
          <w:sz w:val="24"/>
          <w:szCs w:val="24"/>
          <w:lang w:eastAsia="ru-RU"/>
        </w:rPr>
        <w:t xml:space="preserve"> </w:t>
      </w:r>
      <w:r w:rsidRPr="005970A1">
        <w:rPr>
          <w:sz w:val="24"/>
          <w:szCs w:val="24"/>
          <w:lang w:eastAsia="ru-RU"/>
        </w:rPr>
        <w:t>освоения изобразительного искусства в начальной школе:</w:t>
      </w:r>
    </w:p>
    <w:p w:rsidR="004475B1" w:rsidRPr="005970A1" w:rsidRDefault="004475B1" w:rsidP="00154E4D">
      <w:pPr>
        <w:widowControl/>
        <w:numPr>
          <w:ilvl w:val="0"/>
          <w:numId w:val="316"/>
        </w:numPr>
        <w:suppressAutoHyphens w:val="0"/>
        <w:autoSpaceDE w:val="0"/>
        <w:autoSpaceDN w:val="0"/>
        <w:adjustRightInd w:val="0"/>
        <w:rPr>
          <w:sz w:val="24"/>
          <w:szCs w:val="24"/>
          <w:lang w:eastAsia="ru-RU"/>
        </w:rPr>
      </w:pPr>
      <w:r w:rsidRPr="005970A1">
        <w:rPr>
          <w:sz w:val="24"/>
          <w:szCs w:val="24"/>
          <w:lang w:eastAsia="ru-RU"/>
        </w:rPr>
        <w:t>овладение способностью принимать цели и задачи учебной деятельности;</w:t>
      </w:r>
    </w:p>
    <w:p w:rsidR="004475B1" w:rsidRPr="005970A1" w:rsidRDefault="004475B1" w:rsidP="00154E4D">
      <w:pPr>
        <w:widowControl/>
        <w:numPr>
          <w:ilvl w:val="0"/>
          <w:numId w:val="316"/>
        </w:numPr>
        <w:suppressAutoHyphens w:val="0"/>
        <w:autoSpaceDE w:val="0"/>
        <w:autoSpaceDN w:val="0"/>
        <w:adjustRightInd w:val="0"/>
        <w:rPr>
          <w:sz w:val="24"/>
          <w:szCs w:val="24"/>
          <w:lang w:eastAsia="ru-RU"/>
        </w:rPr>
      </w:pPr>
      <w:r w:rsidRPr="005970A1">
        <w:rPr>
          <w:sz w:val="24"/>
          <w:szCs w:val="24"/>
          <w:lang w:eastAsia="ru-RU"/>
        </w:rPr>
        <w:t>освоение способов решения проблем творческого и поискового характера;</w:t>
      </w:r>
    </w:p>
    <w:p w:rsidR="004475B1" w:rsidRPr="005970A1" w:rsidRDefault="004475B1" w:rsidP="00154E4D">
      <w:pPr>
        <w:widowControl/>
        <w:numPr>
          <w:ilvl w:val="0"/>
          <w:numId w:val="316"/>
        </w:numPr>
        <w:suppressAutoHyphens w:val="0"/>
        <w:autoSpaceDE w:val="0"/>
        <w:autoSpaceDN w:val="0"/>
        <w:adjustRightInd w:val="0"/>
        <w:rPr>
          <w:sz w:val="24"/>
          <w:szCs w:val="24"/>
          <w:lang w:eastAsia="ru-RU"/>
        </w:rPr>
      </w:pPr>
      <w:r w:rsidRPr="005970A1">
        <w:rPr>
          <w:sz w:val="24"/>
          <w:szCs w:val="24"/>
          <w:lang w:eastAsia="ru-RU"/>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4475B1" w:rsidRPr="005970A1" w:rsidRDefault="004475B1" w:rsidP="00154E4D">
      <w:pPr>
        <w:widowControl/>
        <w:numPr>
          <w:ilvl w:val="0"/>
          <w:numId w:val="316"/>
        </w:numPr>
        <w:suppressAutoHyphens w:val="0"/>
        <w:autoSpaceDE w:val="0"/>
        <w:autoSpaceDN w:val="0"/>
        <w:adjustRightInd w:val="0"/>
        <w:rPr>
          <w:sz w:val="24"/>
          <w:szCs w:val="24"/>
          <w:lang w:eastAsia="ru-RU"/>
        </w:rPr>
      </w:pPr>
      <w:r w:rsidRPr="005970A1">
        <w:rPr>
          <w:sz w:val="24"/>
          <w:szCs w:val="24"/>
          <w:lang w:eastAsia="ru-RU"/>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4475B1" w:rsidRPr="005970A1" w:rsidRDefault="004475B1" w:rsidP="00154E4D">
      <w:pPr>
        <w:widowControl/>
        <w:numPr>
          <w:ilvl w:val="0"/>
          <w:numId w:val="316"/>
        </w:numPr>
        <w:suppressAutoHyphens w:val="0"/>
        <w:autoSpaceDE w:val="0"/>
        <w:autoSpaceDN w:val="0"/>
        <w:adjustRightInd w:val="0"/>
        <w:rPr>
          <w:sz w:val="24"/>
          <w:szCs w:val="24"/>
          <w:lang w:eastAsia="ru-RU"/>
        </w:rPr>
      </w:pPr>
      <w:r w:rsidRPr="005970A1">
        <w:rPr>
          <w:sz w:val="24"/>
          <w:szCs w:val="24"/>
          <w:lang w:eastAsia="ru-RU"/>
        </w:rPr>
        <w:t>освоение начальных форм познавательной и личностной рефлексии;</w:t>
      </w:r>
    </w:p>
    <w:p w:rsidR="004475B1" w:rsidRPr="005970A1" w:rsidRDefault="004475B1" w:rsidP="00154E4D">
      <w:pPr>
        <w:widowControl/>
        <w:numPr>
          <w:ilvl w:val="0"/>
          <w:numId w:val="316"/>
        </w:numPr>
        <w:suppressAutoHyphens w:val="0"/>
        <w:autoSpaceDE w:val="0"/>
        <w:autoSpaceDN w:val="0"/>
        <w:adjustRightInd w:val="0"/>
        <w:rPr>
          <w:sz w:val="24"/>
          <w:szCs w:val="24"/>
          <w:lang w:eastAsia="ru-RU"/>
        </w:rPr>
      </w:pPr>
      <w:r w:rsidRPr="005970A1">
        <w:rPr>
          <w:sz w:val="24"/>
          <w:szCs w:val="24"/>
          <w:lang w:eastAsia="ru-RU"/>
        </w:rPr>
        <w:t>использование средств информационных и коммуникационных технологий (далее ИКТ) для решения художественных и познавательных задач;</w:t>
      </w:r>
    </w:p>
    <w:p w:rsidR="004475B1" w:rsidRPr="005970A1" w:rsidRDefault="004475B1" w:rsidP="00154E4D">
      <w:pPr>
        <w:widowControl/>
        <w:numPr>
          <w:ilvl w:val="0"/>
          <w:numId w:val="316"/>
        </w:numPr>
        <w:suppressAutoHyphens w:val="0"/>
        <w:autoSpaceDE w:val="0"/>
        <w:autoSpaceDN w:val="0"/>
        <w:adjustRightInd w:val="0"/>
        <w:rPr>
          <w:sz w:val="24"/>
          <w:szCs w:val="24"/>
          <w:lang w:eastAsia="ru-RU"/>
        </w:rPr>
      </w:pPr>
      <w:r w:rsidRPr="005970A1">
        <w:rPr>
          <w:sz w:val="24"/>
          <w:szCs w:val="24"/>
          <w:lang w:eastAsia="ru-RU"/>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w:t>
      </w:r>
    </w:p>
    <w:p w:rsidR="004475B1" w:rsidRPr="005970A1" w:rsidRDefault="004475B1" w:rsidP="00154E4D">
      <w:pPr>
        <w:widowControl/>
        <w:numPr>
          <w:ilvl w:val="0"/>
          <w:numId w:val="316"/>
        </w:numPr>
        <w:suppressAutoHyphens w:val="0"/>
        <w:autoSpaceDE w:val="0"/>
        <w:autoSpaceDN w:val="0"/>
        <w:adjustRightInd w:val="0"/>
        <w:rPr>
          <w:sz w:val="24"/>
          <w:szCs w:val="24"/>
          <w:lang w:eastAsia="ru-RU"/>
        </w:rPr>
      </w:pPr>
      <w:r w:rsidRPr="005970A1">
        <w:rPr>
          <w:sz w:val="24"/>
          <w:szCs w:val="24"/>
          <w:lang w:eastAsia="ru-RU"/>
        </w:rPr>
        <w:t>формирование умения слушать собеседника и вести диалог, осуществлять совместную деятельность.</w:t>
      </w:r>
    </w:p>
    <w:p w:rsidR="004475B1" w:rsidRPr="005970A1" w:rsidRDefault="004475B1" w:rsidP="009F0565">
      <w:pPr>
        <w:autoSpaceDE w:val="0"/>
        <w:autoSpaceDN w:val="0"/>
        <w:adjustRightInd w:val="0"/>
        <w:ind w:left="360"/>
        <w:rPr>
          <w:sz w:val="24"/>
          <w:szCs w:val="24"/>
          <w:lang w:eastAsia="ru-RU"/>
        </w:rPr>
      </w:pPr>
      <w:r w:rsidRPr="005970A1">
        <w:rPr>
          <w:i/>
          <w:iCs/>
          <w:sz w:val="24"/>
          <w:szCs w:val="24"/>
          <w:lang w:eastAsia="ru-RU"/>
        </w:rPr>
        <w:t>Предметные результаты</w:t>
      </w:r>
      <w:r w:rsidRPr="005970A1">
        <w:rPr>
          <w:b/>
          <w:bCs/>
          <w:sz w:val="24"/>
          <w:szCs w:val="24"/>
          <w:lang w:eastAsia="ru-RU"/>
        </w:rPr>
        <w:t xml:space="preserve"> </w:t>
      </w:r>
      <w:r w:rsidRPr="005970A1">
        <w:rPr>
          <w:sz w:val="24"/>
          <w:szCs w:val="24"/>
          <w:lang w:eastAsia="ru-RU"/>
        </w:rPr>
        <w:t>освоения изобразительного искусства в начальной школе:</w:t>
      </w:r>
    </w:p>
    <w:p w:rsidR="004475B1" w:rsidRPr="005970A1" w:rsidRDefault="004475B1" w:rsidP="00154E4D">
      <w:pPr>
        <w:widowControl/>
        <w:numPr>
          <w:ilvl w:val="0"/>
          <w:numId w:val="316"/>
        </w:numPr>
        <w:suppressAutoHyphens w:val="0"/>
        <w:autoSpaceDE w:val="0"/>
        <w:autoSpaceDN w:val="0"/>
        <w:adjustRightInd w:val="0"/>
        <w:rPr>
          <w:sz w:val="24"/>
          <w:szCs w:val="24"/>
          <w:lang w:eastAsia="ru-RU"/>
        </w:rPr>
      </w:pPr>
      <w:r w:rsidRPr="005970A1">
        <w:rPr>
          <w:sz w:val="24"/>
          <w:szCs w:val="24"/>
          <w:lang w:eastAsia="ru-RU"/>
        </w:rPr>
        <w:t>формирование первоначальных представлений о роли изобразительного искусства в жизни человек;</w:t>
      </w:r>
    </w:p>
    <w:p w:rsidR="004475B1" w:rsidRPr="005970A1" w:rsidRDefault="004475B1" w:rsidP="00154E4D">
      <w:pPr>
        <w:widowControl/>
        <w:numPr>
          <w:ilvl w:val="0"/>
          <w:numId w:val="316"/>
        </w:numPr>
        <w:suppressAutoHyphens w:val="0"/>
        <w:autoSpaceDE w:val="0"/>
        <w:autoSpaceDN w:val="0"/>
        <w:adjustRightInd w:val="0"/>
        <w:rPr>
          <w:sz w:val="24"/>
          <w:szCs w:val="24"/>
          <w:lang w:eastAsia="ru-RU"/>
        </w:rPr>
      </w:pPr>
      <w:r w:rsidRPr="005970A1">
        <w:rPr>
          <w:sz w:val="24"/>
          <w:szCs w:val="24"/>
          <w:lang w:eastAsia="ru-RU"/>
        </w:rPr>
        <w:t>формирование основ художественной культуры, потребности в художественном творчестве и в общении с искусством;</w:t>
      </w:r>
    </w:p>
    <w:p w:rsidR="004475B1" w:rsidRPr="005970A1" w:rsidRDefault="004475B1" w:rsidP="00154E4D">
      <w:pPr>
        <w:widowControl/>
        <w:numPr>
          <w:ilvl w:val="0"/>
          <w:numId w:val="316"/>
        </w:numPr>
        <w:suppressAutoHyphens w:val="0"/>
        <w:autoSpaceDE w:val="0"/>
        <w:autoSpaceDN w:val="0"/>
        <w:adjustRightInd w:val="0"/>
        <w:rPr>
          <w:sz w:val="24"/>
          <w:szCs w:val="24"/>
          <w:lang w:eastAsia="ru-RU"/>
        </w:rPr>
      </w:pPr>
      <w:r w:rsidRPr="005970A1">
        <w:rPr>
          <w:sz w:val="24"/>
          <w:szCs w:val="24"/>
          <w:lang w:eastAsia="ru-RU"/>
        </w:rPr>
        <w:t>овладение практическими умениями и навыками в восприятии, анализе и оценке произведений искусства;</w:t>
      </w:r>
    </w:p>
    <w:p w:rsidR="004475B1" w:rsidRPr="005970A1" w:rsidRDefault="004475B1" w:rsidP="00154E4D">
      <w:pPr>
        <w:widowControl/>
        <w:numPr>
          <w:ilvl w:val="0"/>
          <w:numId w:val="316"/>
        </w:numPr>
        <w:suppressAutoHyphens w:val="0"/>
        <w:autoSpaceDE w:val="0"/>
        <w:autoSpaceDN w:val="0"/>
        <w:adjustRightInd w:val="0"/>
        <w:rPr>
          <w:sz w:val="24"/>
          <w:szCs w:val="24"/>
          <w:lang w:eastAsia="ru-RU"/>
        </w:rPr>
      </w:pPr>
      <w:r w:rsidRPr="005970A1">
        <w:rPr>
          <w:sz w:val="24"/>
          <w:szCs w:val="24"/>
          <w:lang w:eastAsia="ru-RU"/>
        </w:rPr>
        <w:lastRenderedPageBreak/>
        <w:t>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развитие способности к созданию на доступном уровне сложности выразительного художественного образа.</w:t>
      </w:r>
    </w:p>
    <w:p w:rsidR="004475B1" w:rsidRPr="005970A1" w:rsidRDefault="004475B1" w:rsidP="009F0565">
      <w:pPr>
        <w:autoSpaceDE w:val="0"/>
        <w:autoSpaceDN w:val="0"/>
        <w:adjustRightInd w:val="0"/>
        <w:jc w:val="center"/>
        <w:rPr>
          <w:b/>
          <w:bCs/>
          <w:sz w:val="24"/>
          <w:szCs w:val="24"/>
          <w:lang w:eastAsia="ru-RU"/>
        </w:rPr>
      </w:pPr>
      <w:r w:rsidRPr="005970A1">
        <w:rPr>
          <w:b/>
          <w:bCs/>
          <w:sz w:val="24"/>
          <w:szCs w:val="24"/>
          <w:lang w:eastAsia="ru-RU"/>
        </w:rPr>
        <w:t>Планируемые результаты освоения курса изобразительного искусства</w:t>
      </w:r>
    </w:p>
    <w:p w:rsidR="004475B1" w:rsidRPr="005970A1" w:rsidRDefault="004475B1" w:rsidP="009F0565">
      <w:pPr>
        <w:autoSpaceDE w:val="0"/>
        <w:autoSpaceDN w:val="0"/>
        <w:adjustRightInd w:val="0"/>
        <w:jc w:val="center"/>
        <w:rPr>
          <w:b/>
          <w:bCs/>
          <w:sz w:val="24"/>
          <w:szCs w:val="24"/>
          <w:lang w:eastAsia="ru-RU"/>
        </w:rPr>
      </w:pPr>
      <w:r w:rsidRPr="005970A1">
        <w:rPr>
          <w:b/>
          <w:bCs/>
          <w:sz w:val="24"/>
          <w:szCs w:val="24"/>
          <w:lang w:eastAsia="ru-RU"/>
        </w:rPr>
        <w:t>в 1 классе</w:t>
      </w:r>
    </w:p>
    <w:p w:rsidR="004475B1" w:rsidRPr="005970A1" w:rsidRDefault="004475B1" w:rsidP="009F0565">
      <w:pPr>
        <w:autoSpaceDE w:val="0"/>
        <w:autoSpaceDN w:val="0"/>
        <w:adjustRightInd w:val="0"/>
        <w:rPr>
          <w:sz w:val="24"/>
          <w:szCs w:val="24"/>
          <w:lang w:eastAsia="ru-RU"/>
        </w:rPr>
      </w:pPr>
      <w:r w:rsidRPr="005970A1">
        <w:rPr>
          <w:sz w:val="24"/>
          <w:szCs w:val="24"/>
          <w:lang w:eastAsia="ru-RU"/>
        </w:rPr>
        <w:t xml:space="preserve">Достижение </w:t>
      </w:r>
      <w:r w:rsidRPr="005970A1">
        <w:rPr>
          <w:i/>
          <w:iCs/>
          <w:sz w:val="24"/>
          <w:szCs w:val="24"/>
          <w:lang w:eastAsia="ru-RU"/>
        </w:rPr>
        <w:t xml:space="preserve">личностных </w:t>
      </w:r>
      <w:r w:rsidRPr="005970A1">
        <w:rPr>
          <w:sz w:val="24"/>
          <w:szCs w:val="24"/>
          <w:lang w:eastAsia="ru-RU"/>
        </w:rPr>
        <w:t xml:space="preserve">результатов оценивается на качественном уровне (без отметки). Сформированность </w:t>
      </w:r>
      <w:r w:rsidRPr="005970A1">
        <w:rPr>
          <w:i/>
          <w:iCs/>
          <w:sz w:val="24"/>
          <w:szCs w:val="24"/>
          <w:lang w:eastAsia="ru-RU"/>
        </w:rPr>
        <w:t xml:space="preserve">метапредметных </w:t>
      </w:r>
      <w:r w:rsidRPr="005970A1">
        <w:rPr>
          <w:sz w:val="24"/>
          <w:szCs w:val="24"/>
          <w:lang w:eastAsia="ru-RU"/>
        </w:rPr>
        <w:t xml:space="preserve">и </w:t>
      </w:r>
      <w:r w:rsidRPr="005970A1">
        <w:rPr>
          <w:i/>
          <w:iCs/>
          <w:sz w:val="24"/>
          <w:szCs w:val="24"/>
          <w:lang w:eastAsia="ru-RU"/>
        </w:rPr>
        <w:t xml:space="preserve">предметных </w:t>
      </w:r>
      <w:r w:rsidRPr="005970A1">
        <w:rPr>
          <w:sz w:val="24"/>
          <w:szCs w:val="24"/>
          <w:lang w:eastAsia="ru-RU"/>
        </w:rPr>
        <w:t>умений оценивается в баллах по результатам текущего, тематического и итогового контроля.</w:t>
      </w:r>
    </w:p>
    <w:p w:rsidR="004475B1" w:rsidRPr="005970A1" w:rsidRDefault="004475B1" w:rsidP="009F0565">
      <w:pPr>
        <w:autoSpaceDE w:val="0"/>
        <w:autoSpaceDN w:val="0"/>
        <w:adjustRightInd w:val="0"/>
        <w:rPr>
          <w:sz w:val="24"/>
          <w:szCs w:val="24"/>
          <w:lang w:eastAsia="ru-RU"/>
        </w:rPr>
      </w:pPr>
      <w:r w:rsidRPr="005970A1">
        <w:rPr>
          <w:sz w:val="24"/>
          <w:szCs w:val="24"/>
          <w:lang w:eastAsia="ru-RU"/>
        </w:rPr>
        <w:t>Личностные результаты</w:t>
      </w:r>
    </w:p>
    <w:p w:rsidR="004475B1" w:rsidRPr="005970A1" w:rsidRDefault="004475B1" w:rsidP="009F0565">
      <w:pPr>
        <w:autoSpaceDE w:val="0"/>
        <w:autoSpaceDN w:val="0"/>
        <w:adjustRightInd w:val="0"/>
        <w:rPr>
          <w:sz w:val="24"/>
          <w:szCs w:val="24"/>
          <w:lang w:eastAsia="ru-RU"/>
        </w:rPr>
      </w:pPr>
      <w:r w:rsidRPr="005970A1">
        <w:rPr>
          <w:sz w:val="24"/>
          <w:szCs w:val="24"/>
          <w:lang w:eastAsia="ru-RU"/>
        </w:rPr>
        <w:t>К концу учебного года у обучающихся должны быть сформированы:</w:t>
      </w:r>
    </w:p>
    <w:p w:rsidR="004475B1" w:rsidRPr="005970A1" w:rsidRDefault="004475B1" w:rsidP="009F0565">
      <w:pPr>
        <w:autoSpaceDE w:val="0"/>
        <w:autoSpaceDN w:val="0"/>
        <w:adjustRightInd w:val="0"/>
        <w:rPr>
          <w:sz w:val="24"/>
          <w:szCs w:val="24"/>
          <w:lang w:eastAsia="ru-RU"/>
        </w:rPr>
      </w:pPr>
      <w:r w:rsidRPr="005970A1">
        <w:rPr>
          <w:sz w:val="24"/>
          <w:szCs w:val="24"/>
          <w:lang w:eastAsia="ru-RU"/>
        </w:rPr>
        <w:t>_ чувство любви к своему краю, Родине, своему народу;</w:t>
      </w:r>
    </w:p>
    <w:p w:rsidR="004475B1" w:rsidRPr="005970A1" w:rsidRDefault="004475B1" w:rsidP="009F0565">
      <w:pPr>
        <w:autoSpaceDE w:val="0"/>
        <w:autoSpaceDN w:val="0"/>
        <w:adjustRightInd w:val="0"/>
        <w:rPr>
          <w:sz w:val="24"/>
          <w:szCs w:val="24"/>
          <w:lang w:eastAsia="ru-RU"/>
        </w:rPr>
      </w:pPr>
      <w:r w:rsidRPr="005970A1">
        <w:rPr>
          <w:sz w:val="24"/>
          <w:szCs w:val="24"/>
          <w:lang w:eastAsia="ru-RU"/>
        </w:rPr>
        <w:t>_ любознательность и интерес к приобретению новых знаний и умений;</w:t>
      </w:r>
    </w:p>
    <w:p w:rsidR="004475B1" w:rsidRPr="005970A1" w:rsidRDefault="004475B1" w:rsidP="009F0565">
      <w:pPr>
        <w:autoSpaceDE w:val="0"/>
        <w:autoSpaceDN w:val="0"/>
        <w:adjustRightInd w:val="0"/>
        <w:rPr>
          <w:sz w:val="24"/>
          <w:szCs w:val="24"/>
          <w:lang w:eastAsia="ru-RU"/>
        </w:rPr>
      </w:pPr>
      <w:r w:rsidRPr="005970A1">
        <w:rPr>
          <w:sz w:val="24"/>
          <w:szCs w:val="24"/>
          <w:lang w:eastAsia="ru-RU"/>
        </w:rPr>
        <w:t>_ ориентация на образец поведения «хорошего ученика»;</w:t>
      </w:r>
    </w:p>
    <w:p w:rsidR="004475B1" w:rsidRPr="005970A1" w:rsidRDefault="004475B1" w:rsidP="009F0565">
      <w:pPr>
        <w:autoSpaceDE w:val="0"/>
        <w:autoSpaceDN w:val="0"/>
        <w:adjustRightInd w:val="0"/>
        <w:rPr>
          <w:sz w:val="24"/>
          <w:szCs w:val="24"/>
          <w:lang w:eastAsia="ru-RU"/>
        </w:rPr>
      </w:pPr>
      <w:r w:rsidRPr="005970A1">
        <w:rPr>
          <w:sz w:val="24"/>
          <w:szCs w:val="24"/>
          <w:lang w:eastAsia="ru-RU"/>
        </w:rPr>
        <w:t>_ эстетические ценности и чувства.</w:t>
      </w:r>
    </w:p>
    <w:p w:rsidR="004475B1" w:rsidRPr="005970A1" w:rsidRDefault="004475B1" w:rsidP="009F0565">
      <w:pPr>
        <w:autoSpaceDE w:val="0"/>
        <w:autoSpaceDN w:val="0"/>
        <w:adjustRightInd w:val="0"/>
        <w:rPr>
          <w:sz w:val="24"/>
          <w:szCs w:val="24"/>
          <w:lang w:eastAsia="ru-RU"/>
        </w:rPr>
      </w:pPr>
      <w:r w:rsidRPr="005970A1">
        <w:rPr>
          <w:sz w:val="24"/>
          <w:szCs w:val="24"/>
          <w:lang w:eastAsia="ru-RU"/>
        </w:rPr>
        <w:t>Метапредметные результаты</w:t>
      </w:r>
    </w:p>
    <w:p w:rsidR="004475B1" w:rsidRPr="005970A1" w:rsidRDefault="004475B1" w:rsidP="009F0565">
      <w:pPr>
        <w:autoSpaceDE w:val="0"/>
        <w:autoSpaceDN w:val="0"/>
        <w:adjustRightInd w:val="0"/>
        <w:rPr>
          <w:sz w:val="24"/>
          <w:szCs w:val="24"/>
          <w:lang w:eastAsia="ru-RU"/>
        </w:rPr>
      </w:pPr>
      <w:r w:rsidRPr="005970A1">
        <w:rPr>
          <w:sz w:val="24"/>
          <w:szCs w:val="24"/>
          <w:lang w:eastAsia="ru-RU"/>
        </w:rPr>
        <w:t>К концу учебного года у обучающихся должны быть сформированы:</w:t>
      </w:r>
    </w:p>
    <w:p w:rsidR="004475B1" w:rsidRPr="005970A1" w:rsidRDefault="004475B1" w:rsidP="009F0565">
      <w:pPr>
        <w:autoSpaceDE w:val="0"/>
        <w:autoSpaceDN w:val="0"/>
        <w:adjustRightInd w:val="0"/>
        <w:rPr>
          <w:sz w:val="24"/>
          <w:szCs w:val="24"/>
          <w:lang w:eastAsia="ru-RU"/>
        </w:rPr>
      </w:pPr>
      <w:r w:rsidRPr="005970A1">
        <w:rPr>
          <w:sz w:val="24"/>
          <w:szCs w:val="24"/>
          <w:lang w:eastAsia="ru-RU"/>
        </w:rPr>
        <w:t>_ умение соблюдать последовательность выполнения задания (изображения), работать по предложенному плану;</w:t>
      </w:r>
    </w:p>
    <w:p w:rsidR="004475B1" w:rsidRPr="005970A1" w:rsidRDefault="004475B1" w:rsidP="009F0565">
      <w:pPr>
        <w:autoSpaceDE w:val="0"/>
        <w:autoSpaceDN w:val="0"/>
        <w:adjustRightInd w:val="0"/>
        <w:rPr>
          <w:sz w:val="24"/>
          <w:szCs w:val="24"/>
          <w:lang w:eastAsia="ru-RU"/>
        </w:rPr>
      </w:pPr>
      <w:r w:rsidRPr="005970A1">
        <w:rPr>
          <w:sz w:val="24"/>
          <w:szCs w:val="24"/>
          <w:lang w:eastAsia="ru-RU"/>
        </w:rPr>
        <w:t>_ умение ориентироваться в условных обозначениях учебника;</w:t>
      </w:r>
    </w:p>
    <w:p w:rsidR="004475B1" w:rsidRPr="005970A1" w:rsidRDefault="004475B1" w:rsidP="009F0565">
      <w:pPr>
        <w:autoSpaceDE w:val="0"/>
        <w:autoSpaceDN w:val="0"/>
        <w:adjustRightInd w:val="0"/>
        <w:rPr>
          <w:sz w:val="24"/>
          <w:szCs w:val="24"/>
          <w:lang w:eastAsia="ru-RU"/>
        </w:rPr>
      </w:pPr>
      <w:r w:rsidRPr="005970A1">
        <w:rPr>
          <w:sz w:val="24"/>
          <w:szCs w:val="24"/>
          <w:lang w:eastAsia="ru-RU"/>
        </w:rPr>
        <w:t>_ умение слушать и понимать речь других участников образовательного процесса;</w:t>
      </w:r>
    </w:p>
    <w:p w:rsidR="004475B1" w:rsidRPr="005970A1" w:rsidRDefault="004475B1" w:rsidP="009F0565">
      <w:pPr>
        <w:autoSpaceDE w:val="0"/>
        <w:autoSpaceDN w:val="0"/>
        <w:adjustRightInd w:val="0"/>
        <w:rPr>
          <w:sz w:val="24"/>
          <w:szCs w:val="24"/>
          <w:lang w:eastAsia="ru-RU"/>
        </w:rPr>
      </w:pPr>
      <w:r w:rsidRPr="005970A1">
        <w:rPr>
          <w:sz w:val="24"/>
          <w:szCs w:val="24"/>
          <w:lang w:eastAsia="ru-RU"/>
        </w:rPr>
        <w:t>_ умение отвечать на вопросы учителя;</w:t>
      </w:r>
    </w:p>
    <w:p w:rsidR="004475B1" w:rsidRPr="005970A1" w:rsidRDefault="004475B1" w:rsidP="009F0565">
      <w:pPr>
        <w:autoSpaceDE w:val="0"/>
        <w:autoSpaceDN w:val="0"/>
        <w:adjustRightInd w:val="0"/>
        <w:rPr>
          <w:sz w:val="24"/>
          <w:szCs w:val="24"/>
          <w:lang w:eastAsia="ru-RU"/>
        </w:rPr>
      </w:pPr>
      <w:r w:rsidRPr="005970A1">
        <w:rPr>
          <w:sz w:val="24"/>
          <w:szCs w:val="24"/>
          <w:lang w:eastAsia="ru-RU"/>
        </w:rPr>
        <w:t>_ умение выбирать для работы различные художественные материалы.</w:t>
      </w:r>
    </w:p>
    <w:p w:rsidR="004475B1" w:rsidRPr="005970A1" w:rsidRDefault="004475B1" w:rsidP="009F0565">
      <w:pPr>
        <w:autoSpaceDE w:val="0"/>
        <w:autoSpaceDN w:val="0"/>
        <w:adjustRightInd w:val="0"/>
        <w:rPr>
          <w:sz w:val="24"/>
          <w:szCs w:val="24"/>
          <w:lang w:eastAsia="ru-RU"/>
        </w:rPr>
      </w:pPr>
      <w:r w:rsidRPr="005970A1">
        <w:rPr>
          <w:sz w:val="24"/>
          <w:szCs w:val="24"/>
          <w:lang w:eastAsia="ru-RU"/>
        </w:rPr>
        <w:t>Предметные результаты</w:t>
      </w:r>
    </w:p>
    <w:p w:rsidR="004475B1" w:rsidRPr="005970A1" w:rsidRDefault="004475B1" w:rsidP="009F0565">
      <w:pPr>
        <w:autoSpaceDE w:val="0"/>
        <w:autoSpaceDN w:val="0"/>
        <w:adjustRightInd w:val="0"/>
        <w:rPr>
          <w:sz w:val="24"/>
          <w:szCs w:val="24"/>
          <w:lang w:eastAsia="ru-RU"/>
        </w:rPr>
      </w:pPr>
      <w:r w:rsidRPr="005970A1">
        <w:rPr>
          <w:sz w:val="24"/>
          <w:szCs w:val="24"/>
          <w:lang w:eastAsia="ru-RU"/>
        </w:rPr>
        <w:t xml:space="preserve">К концу учебного года учащиеся </w:t>
      </w:r>
      <w:r w:rsidRPr="005970A1">
        <w:rPr>
          <w:i/>
          <w:iCs/>
          <w:sz w:val="24"/>
          <w:szCs w:val="24"/>
          <w:lang w:eastAsia="ru-RU"/>
        </w:rPr>
        <w:t>должны знать</w:t>
      </w:r>
      <w:r w:rsidRPr="005970A1">
        <w:rPr>
          <w:sz w:val="24"/>
          <w:szCs w:val="24"/>
          <w:lang w:eastAsia="ru-RU"/>
        </w:rPr>
        <w:t>:</w:t>
      </w:r>
    </w:p>
    <w:p w:rsidR="004475B1" w:rsidRPr="005970A1" w:rsidRDefault="004475B1" w:rsidP="009F0565">
      <w:pPr>
        <w:autoSpaceDE w:val="0"/>
        <w:autoSpaceDN w:val="0"/>
        <w:adjustRightInd w:val="0"/>
        <w:rPr>
          <w:sz w:val="24"/>
          <w:szCs w:val="24"/>
          <w:lang w:eastAsia="ru-RU"/>
        </w:rPr>
      </w:pPr>
      <w:r w:rsidRPr="005970A1">
        <w:rPr>
          <w:sz w:val="24"/>
          <w:szCs w:val="24"/>
          <w:lang w:eastAsia="ru-RU"/>
        </w:rPr>
        <w:t>_ разнообразные художественные материалы;</w:t>
      </w:r>
    </w:p>
    <w:p w:rsidR="004475B1" w:rsidRPr="005970A1" w:rsidRDefault="004475B1" w:rsidP="009F0565">
      <w:pPr>
        <w:autoSpaceDE w:val="0"/>
        <w:autoSpaceDN w:val="0"/>
        <w:adjustRightInd w:val="0"/>
        <w:rPr>
          <w:sz w:val="24"/>
          <w:szCs w:val="24"/>
          <w:lang w:eastAsia="ru-RU"/>
        </w:rPr>
      </w:pPr>
      <w:r w:rsidRPr="005970A1">
        <w:rPr>
          <w:sz w:val="24"/>
          <w:szCs w:val="24"/>
          <w:lang w:eastAsia="ru-RU"/>
        </w:rPr>
        <w:t>_ анализируемые на уроках произведения изобразительного искусства ;</w:t>
      </w:r>
    </w:p>
    <w:p w:rsidR="004475B1" w:rsidRPr="005970A1" w:rsidRDefault="004475B1" w:rsidP="009F0565">
      <w:pPr>
        <w:autoSpaceDE w:val="0"/>
        <w:autoSpaceDN w:val="0"/>
        <w:adjustRightInd w:val="0"/>
        <w:rPr>
          <w:sz w:val="24"/>
          <w:szCs w:val="24"/>
          <w:lang w:eastAsia="ru-RU"/>
        </w:rPr>
      </w:pPr>
      <w:r w:rsidRPr="005970A1">
        <w:rPr>
          <w:sz w:val="24"/>
          <w:szCs w:val="24"/>
          <w:lang w:eastAsia="ru-RU"/>
        </w:rPr>
        <w:t>_ изучаемые на уроках изделия русских народных промыслов (Хохлома, Дымково, Гжель, Городец и др.);</w:t>
      </w:r>
    </w:p>
    <w:p w:rsidR="004475B1" w:rsidRPr="005970A1" w:rsidRDefault="004475B1" w:rsidP="009F0565">
      <w:pPr>
        <w:autoSpaceDE w:val="0"/>
        <w:autoSpaceDN w:val="0"/>
        <w:adjustRightInd w:val="0"/>
        <w:rPr>
          <w:sz w:val="24"/>
          <w:szCs w:val="24"/>
          <w:lang w:eastAsia="ru-RU"/>
        </w:rPr>
      </w:pPr>
      <w:r w:rsidRPr="005970A1">
        <w:rPr>
          <w:i/>
          <w:iCs/>
          <w:sz w:val="24"/>
          <w:szCs w:val="24"/>
          <w:lang w:eastAsia="ru-RU"/>
        </w:rPr>
        <w:t>должны иметь представление</w:t>
      </w:r>
      <w:r w:rsidRPr="005970A1">
        <w:rPr>
          <w:sz w:val="24"/>
          <w:szCs w:val="24"/>
          <w:lang w:eastAsia="ru-RU"/>
        </w:rPr>
        <w:t>:</w:t>
      </w:r>
    </w:p>
    <w:p w:rsidR="004475B1" w:rsidRPr="005970A1" w:rsidRDefault="004475B1" w:rsidP="009F0565">
      <w:pPr>
        <w:autoSpaceDE w:val="0"/>
        <w:autoSpaceDN w:val="0"/>
        <w:adjustRightInd w:val="0"/>
        <w:rPr>
          <w:sz w:val="24"/>
          <w:szCs w:val="24"/>
          <w:lang w:eastAsia="ru-RU"/>
        </w:rPr>
      </w:pPr>
      <w:r w:rsidRPr="005970A1">
        <w:rPr>
          <w:sz w:val="24"/>
          <w:szCs w:val="24"/>
          <w:lang w:eastAsia="ru-RU"/>
        </w:rPr>
        <w:t>_ о таких понятиях, как «орнамент», «живопись», «графика», «скульптура», «архитектура», «натюрморт», «пейзаж», «портрет», «иллюстрация»;</w:t>
      </w:r>
    </w:p>
    <w:p w:rsidR="004475B1" w:rsidRPr="005970A1" w:rsidRDefault="004475B1" w:rsidP="009F0565">
      <w:pPr>
        <w:autoSpaceDE w:val="0"/>
        <w:autoSpaceDN w:val="0"/>
        <w:adjustRightInd w:val="0"/>
        <w:rPr>
          <w:sz w:val="24"/>
          <w:szCs w:val="24"/>
          <w:lang w:eastAsia="ru-RU"/>
        </w:rPr>
      </w:pPr>
      <w:r w:rsidRPr="005970A1">
        <w:rPr>
          <w:sz w:val="24"/>
          <w:szCs w:val="24"/>
          <w:lang w:eastAsia="ru-RU"/>
        </w:rPr>
        <w:t>- о цветах спектра;</w:t>
      </w:r>
    </w:p>
    <w:p w:rsidR="004475B1" w:rsidRPr="005970A1" w:rsidRDefault="004475B1" w:rsidP="009F0565">
      <w:pPr>
        <w:autoSpaceDE w:val="0"/>
        <w:autoSpaceDN w:val="0"/>
        <w:adjustRightInd w:val="0"/>
        <w:rPr>
          <w:sz w:val="24"/>
          <w:szCs w:val="24"/>
          <w:lang w:eastAsia="ru-RU"/>
        </w:rPr>
      </w:pPr>
      <w:r w:rsidRPr="005970A1">
        <w:rPr>
          <w:sz w:val="24"/>
          <w:szCs w:val="24"/>
          <w:lang w:eastAsia="ru-RU"/>
        </w:rPr>
        <w:t>- о форме предметов (круг, овал, треугольник, квадрат, прямоугольник, ромб);</w:t>
      </w:r>
    </w:p>
    <w:p w:rsidR="004475B1" w:rsidRPr="005970A1" w:rsidRDefault="004475B1" w:rsidP="009F0565">
      <w:pPr>
        <w:autoSpaceDE w:val="0"/>
        <w:autoSpaceDN w:val="0"/>
        <w:adjustRightInd w:val="0"/>
        <w:rPr>
          <w:sz w:val="24"/>
          <w:szCs w:val="24"/>
          <w:lang w:eastAsia="ru-RU"/>
        </w:rPr>
      </w:pPr>
      <w:r w:rsidRPr="005970A1">
        <w:rPr>
          <w:i/>
          <w:iCs/>
          <w:sz w:val="24"/>
          <w:szCs w:val="24"/>
          <w:lang w:eastAsia="ru-RU"/>
        </w:rPr>
        <w:t>должны уметь</w:t>
      </w:r>
      <w:r w:rsidRPr="005970A1">
        <w:rPr>
          <w:sz w:val="24"/>
          <w:szCs w:val="24"/>
          <w:lang w:eastAsia="ru-RU"/>
        </w:rPr>
        <w:t>:</w:t>
      </w:r>
    </w:p>
    <w:p w:rsidR="004475B1" w:rsidRPr="005970A1" w:rsidRDefault="004475B1" w:rsidP="009F0565">
      <w:pPr>
        <w:autoSpaceDE w:val="0"/>
        <w:autoSpaceDN w:val="0"/>
        <w:adjustRightInd w:val="0"/>
        <w:rPr>
          <w:sz w:val="24"/>
          <w:szCs w:val="24"/>
          <w:lang w:eastAsia="ru-RU"/>
        </w:rPr>
      </w:pPr>
      <w:r w:rsidRPr="005970A1">
        <w:rPr>
          <w:sz w:val="24"/>
          <w:szCs w:val="24"/>
          <w:lang w:eastAsia="ru-RU"/>
        </w:rPr>
        <w:t>_ изображать листья деревьев, овощи и фрукты, цветы, простейшие сюжетные композиции;</w:t>
      </w:r>
    </w:p>
    <w:p w:rsidR="004475B1" w:rsidRPr="005970A1" w:rsidRDefault="004475B1" w:rsidP="009F0565">
      <w:pPr>
        <w:autoSpaceDE w:val="0"/>
        <w:autoSpaceDN w:val="0"/>
        <w:adjustRightInd w:val="0"/>
        <w:rPr>
          <w:sz w:val="24"/>
          <w:szCs w:val="24"/>
          <w:lang w:eastAsia="ru-RU"/>
        </w:rPr>
      </w:pPr>
      <w:r w:rsidRPr="005970A1">
        <w:rPr>
          <w:sz w:val="24"/>
          <w:szCs w:val="24"/>
          <w:lang w:eastAsia="ru-RU"/>
        </w:rPr>
        <w:t>_ создавать художественными средствами живописи эмоционально выразительные образы природы, животных, птиц;</w:t>
      </w:r>
    </w:p>
    <w:p w:rsidR="004475B1" w:rsidRPr="005970A1" w:rsidRDefault="004475B1" w:rsidP="009F0565">
      <w:pPr>
        <w:autoSpaceDE w:val="0"/>
        <w:autoSpaceDN w:val="0"/>
        <w:adjustRightInd w:val="0"/>
        <w:rPr>
          <w:sz w:val="24"/>
          <w:szCs w:val="24"/>
          <w:lang w:eastAsia="ru-RU"/>
        </w:rPr>
      </w:pPr>
      <w:r w:rsidRPr="005970A1">
        <w:rPr>
          <w:sz w:val="24"/>
          <w:szCs w:val="24"/>
          <w:lang w:eastAsia="ru-RU"/>
        </w:rPr>
        <w:t>_ создавать объемные изображения из пластилина, используя конструктивные и пластические способы лепки;</w:t>
      </w:r>
    </w:p>
    <w:p w:rsidR="004475B1" w:rsidRPr="005970A1" w:rsidRDefault="004475B1" w:rsidP="009F0565">
      <w:pPr>
        <w:autoSpaceDE w:val="0"/>
        <w:autoSpaceDN w:val="0"/>
        <w:adjustRightInd w:val="0"/>
        <w:rPr>
          <w:sz w:val="24"/>
          <w:szCs w:val="24"/>
        </w:rPr>
      </w:pPr>
      <w:r w:rsidRPr="005970A1">
        <w:rPr>
          <w:sz w:val="24"/>
          <w:szCs w:val="24"/>
          <w:lang w:eastAsia="ru-RU"/>
        </w:rPr>
        <w:lastRenderedPageBreak/>
        <w:t>_ выполнять эскизы декоративных орнаментов.</w:t>
      </w:r>
    </w:p>
    <w:p w:rsidR="004475B1" w:rsidRPr="005970A1" w:rsidRDefault="004475B1" w:rsidP="009F0565">
      <w:pPr>
        <w:pStyle w:val="af7"/>
        <w:ind w:left="0"/>
        <w:rPr>
          <w:sz w:val="24"/>
          <w:szCs w:val="24"/>
        </w:rPr>
      </w:pPr>
    </w:p>
    <w:p w:rsidR="004475B1" w:rsidRPr="005970A1" w:rsidRDefault="004475B1" w:rsidP="009F0565">
      <w:pPr>
        <w:autoSpaceDE w:val="0"/>
        <w:autoSpaceDN w:val="0"/>
        <w:adjustRightInd w:val="0"/>
        <w:jc w:val="center"/>
        <w:rPr>
          <w:b/>
          <w:bCs/>
          <w:sz w:val="24"/>
          <w:szCs w:val="24"/>
          <w:lang w:eastAsia="ru-RU"/>
        </w:rPr>
      </w:pPr>
      <w:r w:rsidRPr="005970A1">
        <w:rPr>
          <w:b/>
          <w:bCs/>
          <w:sz w:val="24"/>
          <w:szCs w:val="24"/>
          <w:lang w:eastAsia="ru-RU"/>
        </w:rPr>
        <w:t>Планируемые результаты освоения курса изобразительного искусства</w:t>
      </w:r>
    </w:p>
    <w:p w:rsidR="004475B1" w:rsidRPr="005970A1" w:rsidRDefault="004475B1" w:rsidP="009F0565">
      <w:pPr>
        <w:autoSpaceDE w:val="0"/>
        <w:autoSpaceDN w:val="0"/>
        <w:adjustRightInd w:val="0"/>
        <w:jc w:val="center"/>
        <w:rPr>
          <w:b/>
          <w:bCs/>
          <w:sz w:val="24"/>
          <w:szCs w:val="24"/>
          <w:lang w:eastAsia="ru-RU"/>
        </w:rPr>
      </w:pPr>
      <w:r w:rsidRPr="005970A1">
        <w:rPr>
          <w:b/>
          <w:bCs/>
          <w:sz w:val="24"/>
          <w:szCs w:val="24"/>
          <w:lang w:eastAsia="ru-RU"/>
        </w:rPr>
        <w:t>во 2 классе</w:t>
      </w:r>
    </w:p>
    <w:p w:rsidR="004475B1" w:rsidRPr="005970A1" w:rsidRDefault="004475B1" w:rsidP="009F0565">
      <w:pPr>
        <w:autoSpaceDE w:val="0"/>
        <w:autoSpaceDN w:val="0"/>
        <w:adjustRightInd w:val="0"/>
        <w:rPr>
          <w:sz w:val="24"/>
          <w:szCs w:val="24"/>
          <w:lang w:eastAsia="ru-RU"/>
        </w:rPr>
      </w:pPr>
      <w:r w:rsidRPr="005970A1">
        <w:rPr>
          <w:sz w:val="24"/>
          <w:szCs w:val="24"/>
          <w:lang w:eastAsia="ru-RU"/>
        </w:rPr>
        <w:t>Личностные результаты</w:t>
      </w:r>
    </w:p>
    <w:p w:rsidR="004475B1" w:rsidRPr="005970A1" w:rsidRDefault="004475B1" w:rsidP="009F0565">
      <w:pPr>
        <w:autoSpaceDE w:val="0"/>
        <w:autoSpaceDN w:val="0"/>
        <w:adjustRightInd w:val="0"/>
        <w:rPr>
          <w:sz w:val="24"/>
          <w:szCs w:val="24"/>
          <w:lang w:eastAsia="ru-RU"/>
        </w:rPr>
      </w:pPr>
      <w:r w:rsidRPr="005970A1">
        <w:rPr>
          <w:sz w:val="24"/>
          <w:szCs w:val="24"/>
          <w:lang w:eastAsia="ru-RU"/>
        </w:rPr>
        <w:t>К концу учебного года у обучающихся должны быть сформированы:</w:t>
      </w:r>
    </w:p>
    <w:p w:rsidR="004475B1" w:rsidRPr="005970A1" w:rsidRDefault="004475B1" w:rsidP="00154E4D">
      <w:pPr>
        <w:widowControl/>
        <w:numPr>
          <w:ilvl w:val="0"/>
          <w:numId w:val="310"/>
        </w:numPr>
        <w:suppressAutoHyphens w:val="0"/>
        <w:autoSpaceDE w:val="0"/>
        <w:autoSpaceDN w:val="0"/>
        <w:adjustRightInd w:val="0"/>
        <w:jc w:val="left"/>
        <w:rPr>
          <w:sz w:val="24"/>
          <w:szCs w:val="24"/>
          <w:lang w:eastAsia="ru-RU"/>
        </w:rPr>
      </w:pPr>
      <w:r w:rsidRPr="005970A1">
        <w:rPr>
          <w:sz w:val="24"/>
          <w:szCs w:val="24"/>
          <w:lang w:eastAsia="ru-RU"/>
        </w:rPr>
        <w:t>основы гражданской идентичности: чувство гордости за свою Родину, любви к своему краю, осознание своей национальности, уважение к культуре и традициям народов России и мира;</w:t>
      </w:r>
    </w:p>
    <w:p w:rsidR="004475B1" w:rsidRPr="005970A1" w:rsidRDefault="004475B1" w:rsidP="00154E4D">
      <w:pPr>
        <w:widowControl/>
        <w:numPr>
          <w:ilvl w:val="0"/>
          <w:numId w:val="310"/>
        </w:numPr>
        <w:suppressAutoHyphens w:val="0"/>
        <w:autoSpaceDE w:val="0"/>
        <w:autoSpaceDN w:val="0"/>
        <w:adjustRightInd w:val="0"/>
        <w:jc w:val="left"/>
        <w:rPr>
          <w:sz w:val="24"/>
          <w:szCs w:val="24"/>
          <w:lang w:eastAsia="ru-RU"/>
        </w:rPr>
      </w:pPr>
      <w:r w:rsidRPr="005970A1">
        <w:rPr>
          <w:sz w:val="24"/>
          <w:szCs w:val="24"/>
          <w:lang w:eastAsia="ru-RU"/>
        </w:rPr>
        <w:t>уважение и принятие ценности семьи;</w:t>
      </w:r>
    </w:p>
    <w:p w:rsidR="004475B1" w:rsidRPr="005970A1" w:rsidRDefault="004475B1" w:rsidP="00154E4D">
      <w:pPr>
        <w:widowControl/>
        <w:numPr>
          <w:ilvl w:val="0"/>
          <w:numId w:val="310"/>
        </w:numPr>
        <w:suppressAutoHyphens w:val="0"/>
        <w:autoSpaceDE w:val="0"/>
        <w:autoSpaceDN w:val="0"/>
        <w:adjustRightInd w:val="0"/>
        <w:jc w:val="left"/>
        <w:rPr>
          <w:sz w:val="24"/>
          <w:szCs w:val="24"/>
          <w:lang w:eastAsia="ru-RU"/>
        </w:rPr>
      </w:pPr>
      <w:r w:rsidRPr="005970A1">
        <w:rPr>
          <w:sz w:val="24"/>
          <w:szCs w:val="24"/>
          <w:lang w:eastAsia="ru-RU"/>
        </w:rPr>
        <w:t>мотивация учебной деятельности, включая учебно-познавательные мотивы;</w:t>
      </w:r>
    </w:p>
    <w:p w:rsidR="004475B1" w:rsidRPr="005970A1" w:rsidRDefault="004475B1" w:rsidP="00154E4D">
      <w:pPr>
        <w:widowControl/>
        <w:numPr>
          <w:ilvl w:val="0"/>
          <w:numId w:val="310"/>
        </w:numPr>
        <w:suppressAutoHyphens w:val="0"/>
        <w:autoSpaceDE w:val="0"/>
        <w:autoSpaceDN w:val="0"/>
        <w:adjustRightInd w:val="0"/>
        <w:jc w:val="left"/>
        <w:rPr>
          <w:sz w:val="24"/>
          <w:szCs w:val="24"/>
          <w:lang w:eastAsia="ru-RU"/>
        </w:rPr>
      </w:pPr>
      <w:r w:rsidRPr="005970A1">
        <w:rPr>
          <w:sz w:val="24"/>
          <w:szCs w:val="24"/>
          <w:lang w:eastAsia="ru-RU"/>
        </w:rPr>
        <w:t>ориентация на учебное сотрудничество с учителем и одноклассниками;</w:t>
      </w:r>
    </w:p>
    <w:p w:rsidR="004475B1" w:rsidRPr="005970A1" w:rsidRDefault="004475B1" w:rsidP="00154E4D">
      <w:pPr>
        <w:widowControl/>
        <w:numPr>
          <w:ilvl w:val="0"/>
          <w:numId w:val="310"/>
        </w:numPr>
        <w:suppressAutoHyphens w:val="0"/>
        <w:autoSpaceDE w:val="0"/>
        <w:autoSpaceDN w:val="0"/>
        <w:adjustRightInd w:val="0"/>
        <w:jc w:val="left"/>
        <w:rPr>
          <w:sz w:val="24"/>
          <w:szCs w:val="24"/>
          <w:lang w:eastAsia="ru-RU"/>
        </w:rPr>
      </w:pPr>
      <w:r w:rsidRPr="005970A1">
        <w:rPr>
          <w:sz w:val="24"/>
          <w:szCs w:val="24"/>
          <w:lang w:eastAsia="ru-RU"/>
        </w:rPr>
        <w:t>эстетические потребности, ценности, чувства.</w:t>
      </w:r>
    </w:p>
    <w:p w:rsidR="004475B1" w:rsidRPr="005970A1" w:rsidRDefault="004475B1" w:rsidP="009F0565">
      <w:pPr>
        <w:autoSpaceDE w:val="0"/>
        <w:autoSpaceDN w:val="0"/>
        <w:adjustRightInd w:val="0"/>
        <w:rPr>
          <w:sz w:val="24"/>
          <w:szCs w:val="24"/>
          <w:lang w:eastAsia="ru-RU"/>
        </w:rPr>
      </w:pPr>
      <w:r w:rsidRPr="005970A1">
        <w:rPr>
          <w:sz w:val="24"/>
          <w:szCs w:val="24"/>
          <w:lang w:eastAsia="ru-RU"/>
        </w:rPr>
        <w:t>Метапредметные результаты</w:t>
      </w:r>
    </w:p>
    <w:p w:rsidR="004475B1" w:rsidRPr="005970A1" w:rsidRDefault="004475B1" w:rsidP="009F0565">
      <w:pPr>
        <w:autoSpaceDE w:val="0"/>
        <w:autoSpaceDN w:val="0"/>
        <w:adjustRightInd w:val="0"/>
        <w:rPr>
          <w:sz w:val="24"/>
          <w:szCs w:val="24"/>
          <w:lang w:eastAsia="ru-RU"/>
        </w:rPr>
      </w:pPr>
      <w:r w:rsidRPr="005970A1">
        <w:rPr>
          <w:sz w:val="24"/>
          <w:szCs w:val="24"/>
          <w:lang w:eastAsia="ru-RU"/>
        </w:rPr>
        <w:t>К концу учебного года у обучающихся должны быть сформированы:</w:t>
      </w:r>
    </w:p>
    <w:p w:rsidR="004475B1" w:rsidRPr="005970A1" w:rsidRDefault="004475B1" w:rsidP="00154E4D">
      <w:pPr>
        <w:widowControl/>
        <w:numPr>
          <w:ilvl w:val="0"/>
          <w:numId w:val="310"/>
        </w:numPr>
        <w:suppressAutoHyphens w:val="0"/>
        <w:autoSpaceDE w:val="0"/>
        <w:autoSpaceDN w:val="0"/>
        <w:adjustRightInd w:val="0"/>
        <w:jc w:val="left"/>
        <w:rPr>
          <w:sz w:val="24"/>
          <w:szCs w:val="24"/>
          <w:lang w:eastAsia="ru-RU"/>
        </w:rPr>
      </w:pPr>
      <w:r w:rsidRPr="005970A1">
        <w:rPr>
          <w:sz w:val="24"/>
          <w:szCs w:val="24"/>
          <w:lang w:eastAsia="ru-RU"/>
        </w:rPr>
        <w:t>способность принимать и сохранять учебную цель и задачи;</w:t>
      </w:r>
    </w:p>
    <w:p w:rsidR="004475B1" w:rsidRPr="005970A1" w:rsidRDefault="004475B1" w:rsidP="00154E4D">
      <w:pPr>
        <w:widowControl/>
        <w:numPr>
          <w:ilvl w:val="0"/>
          <w:numId w:val="310"/>
        </w:numPr>
        <w:suppressAutoHyphens w:val="0"/>
        <w:autoSpaceDE w:val="0"/>
        <w:autoSpaceDN w:val="0"/>
        <w:adjustRightInd w:val="0"/>
        <w:jc w:val="left"/>
        <w:rPr>
          <w:sz w:val="24"/>
          <w:szCs w:val="24"/>
          <w:lang w:eastAsia="ru-RU"/>
        </w:rPr>
      </w:pPr>
      <w:r w:rsidRPr="005970A1">
        <w:rPr>
          <w:sz w:val="24"/>
          <w:szCs w:val="24"/>
          <w:lang w:eastAsia="ru-RU"/>
        </w:rPr>
        <w:t>умение ориентироваться в учебнике и рабочей тетради (на странице и развороте, в оглавлении, в условных обозначениях);</w:t>
      </w:r>
    </w:p>
    <w:p w:rsidR="004475B1" w:rsidRPr="005970A1" w:rsidRDefault="004475B1" w:rsidP="00154E4D">
      <w:pPr>
        <w:widowControl/>
        <w:numPr>
          <w:ilvl w:val="0"/>
          <w:numId w:val="310"/>
        </w:numPr>
        <w:suppressAutoHyphens w:val="0"/>
        <w:autoSpaceDE w:val="0"/>
        <w:autoSpaceDN w:val="0"/>
        <w:adjustRightInd w:val="0"/>
        <w:jc w:val="left"/>
        <w:rPr>
          <w:sz w:val="24"/>
          <w:szCs w:val="24"/>
          <w:lang w:eastAsia="ru-RU"/>
        </w:rPr>
      </w:pPr>
      <w:r w:rsidRPr="005970A1">
        <w:rPr>
          <w:sz w:val="24"/>
          <w:szCs w:val="24"/>
          <w:lang w:eastAsia="ru-RU"/>
        </w:rPr>
        <w:t>умение добывать новые знания: находить ответы на вопросы, используя учебник, свой жизненный опыт и информацию, полученную на уроке;</w:t>
      </w:r>
    </w:p>
    <w:p w:rsidR="004475B1" w:rsidRPr="005970A1" w:rsidRDefault="004475B1" w:rsidP="00154E4D">
      <w:pPr>
        <w:widowControl/>
        <w:numPr>
          <w:ilvl w:val="0"/>
          <w:numId w:val="310"/>
        </w:numPr>
        <w:suppressAutoHyphens w:val="0"/>
        <w:autoSpaceDE w:val="0"/>
        <w:autoSpaceDN w:val="0"/>
        <w:adjustRightInd w:val="0"/>
        <w:jc w:val="left"/>
        <w:rPr>
          <w:sz w:val="24"/>
          <w:szCs w:val="24"/>
          <w:lang w:eastAsia="ru-RU"/>
        </w:rPr>
      </w:pPr>
      <w:r w:rsidRPr="005970A1">
        <w:rPr>
          <w:sz w:val="24"/>
          <w:szCs w:val="24"/>
          <w:lang w:eastAsia="ru-RU"/>
        </w:rPr>
        <w:t>умение работать в паре, группе, выполнять различные роли;</w:t>
      </w:r>
    </w:p>
    <w:p w:rsidR="004475B1" w:rsidRPr="005970A1" w:rsidRDefault="004475B1" w:rsidP="00154E4D">
      <w:pPr>
        <w:widowControl/>
        <w:numPr>
          <w:ilvl w:val="0"/>
          <w:numId w:val="310"/>
        </w:numPr>
        <w:suppressAutoHyphens w:val="0"/>
        <w:autoSpaceDE w:val="0"/>
        <w:autoSpaceDN w:val="0"/>
        <w:adjustRightInd w:val="0"/>
        <w:jc w:val="left"/>
        <w:rPr>
          <w:sz w:val="24"/>
          <w:szCs w:val="24"/>
          <w:lang w:eastAsia="ru-RU"/>
        </w:rPr>
      </w:pPr>
      <w:r w:rsidRPr="005970A1">
        <w:rPr>
          <w:sz w:val="24"/>
          <w:szCs w:val="24"/>
          <w:lang w:eastAsia="ru-RU"/>
        </w:rPr>
        <w:t>умение проводить простейший анализ и сравнение.</w:t>
      </w:r>
    </w:p>
    <w:p w:rsidR="004475B1" w:rsidRPr="005970A1" w:rsidRDefault="004475B1" w:rsidP="009F0565">
      <w:pPr>
        <w:autoSpaceDE w:val="0"/>
        <w:autoSpaceDN w:val="0"/>
        <w:adjustRightInd w:val="0"/>
        <w:rPr>
          <w:sz w:val="24"/>
          <w:szCs w:val="24"/>
          <w:lang w:eastAsia="ru-RU"/>
        </w:rPr>
      </w:pPr>
      <w:r w:rsidRPr="005970A1">
        <w:rPr>
          <w:sz w:val="24"/>
          <w:szCs w:val="24"/>
          <w:lang w:eastAsia="ru-RU"/>
        </w:rPr>
        <w:t>Предметные результаты</w:t>
      </w:r>
    </w:p>
    <w:p w:rsidR="004475B1" w:rsidRPr="005970A1" w:rsidRDefault="004475B1" w:rsidP="009F0565">
      <w:pPr>
        <w:autoSpaceDE w:val="0"/>
        <w:autoSpaceDN w:val="0"/>
        <w:adjustRightInd w:val="0"/>
        <w:rPr>
          <w:sz w:val="24"/>
          <w:szCs w:val="24"/>
          <w:lang w:eastAsia="ru-RU"/>
        </w:rPr>
      </w:pPr>
      <w:r w:rsidRPr="005970A1">
        <w:rPr>
          <w:sz w:val="24"/>
          <w:szCs w:val="24"/>
          <w:lang w:eastAsia="ru-RU"/>
        </w:rPr>
        <w:t xml:space="preserve">К концу учебного года учащиеся </w:t>
      </w:r>
      <w:r w:rsidRPr="005970A1">
        <w:rPr>
          <w:i/>
          <w:iCs/>
          <w:sz w:val="24"/>
          <w:szCs w:val="24"/>
          <w:lang w:eastAsia="ru-RU"/>
        </w:rPr>
        <w:t>должны знать:</w:t>
      </w:r>
    </w:p>
    <w:p w:rsidR="004475B1" w:rsidRPr="005970A1" w:rsidRDefault="004475B1" w:rsidP="00154E4D">
      <w:pPr>
        <w:widowControl/>
        <w:numPr>
          <w:ilvl w:val="0"/>
          <w:numId w:val="310"/>
        </w:numPr>
        <w:suppressAutoHyphens w:val="0"/>
        <w:autoSpaceDE w:val="0"/>
        <w:autoSpaceDN w:val="0"/>
        <w:adjustRightInd w:val="0"/>
        <w:jc w:val="left"/>
        <w:rPr>
          <w:rFonts w:eastAsia="Symbola"/>
          <w:sz w:val="24"/>
          <w:szCs w:val="24"/>
          <w:lang w:eastAsia="ru-RU"/>
        </w:rPr>
      </w:pPr>
      <w:r w:rsidRPr="005970A1">
        <w:rPr>
          <w:rFonts w:eastAsia="Symbola"/>
          <w:sz w:val="24"/>
          <w:szCs w:val="24"/>
          <w:lang w:eastAsia="ru-RU"/>
        </w:rPr>
        <w:t>определение таких понятий, как «замысел», «эскиз», «этюд», «рисунок», «набросок», «свет», «тень», «блик», «рефлекс», «полутень»;</w:t>
      </w:r>
    </w:p>
    <w:p w:rsidR="004475B1" w:rsidRPr="005970A1" w:rsidRDefault="004475B1" w:rsidP="00154E4D">
      <w:pPr>
        <w:widowControl/>
        <w:numPr>
          <w:ilvl w:val="0"/>
          <w:numId w:val="310"/>
        </w:numPr>
        <w:suppressAutoHyphens w:val="0"/>
        <w:autoSpaceDE w:val="0"/>
        <w:autoSpaceDN w:val="0"/>
        <w:adjustRightInd w:val="0"/>
        <w:jc w:val="left"/>
        <w:rPr>
          <w:rFonts w:eastAsia="Symbola"/>
          <w:sz w:val="24"/>
          <w:szCs w:val="24"/>
          <w:lang w:eastAsia="ru-RU"/>
        </w:rPr>
      </w:pPr>
      <w:r w:rsidRPr="005970A1">
        <w:rPr>
          <w:rFonts w:eastAsia="Symbola"/>
          <w:sz w:val="24"/>
          <w:szCs w:val="24"/>
          <w:lang w:eastAsia="ru-RU"/>
        </w:rPr>
        <w:t>анализируемые на уроках произведения изобразительного искусства;</w:t>
      </w:r>
    </w:p>
    <w:p w:rsidR="004475B1" w:rsidRPr="005970A1" w:rsidRDefault="004475B1" w:rsidP="00154E4D">
      <w:pPr>
        <w:widowControl/>
        <w:numPr>
          <w:ilvl w:val="0"/>
          <w:numId w:val="310"/>
        </w:numPr>
        <w:suppressAutoHyphens w:val="0"/>
        <w:autoSpaceDE w:val="0"/>
        <w:autoSpaceDN w:val="0"/>
        <w:adjustRightInd w:val="0"/>
        <w:jc w:val="left"/>
        <w:rPr>
          <w:rFonts w:eastAsia="Symbola"/>
          <w:sz w:val="24"/>
          <w:szCs w:val="24"/>
          <w:lang w:eastAsia="ru-RU"/>
        </w:rPr>
      </w:pPr>
      <w:r w:rsidRPr="005970A1">
        <w:rPr>
          <w:rFonts w:eastAsia="Symbola"/>
          <w:sz w:val="24"/>
          <w:szCs w:val="24"/>
          <w:lang w:eastAsia="ru-RU"/>
        </w:rPr>
        <w:t>изучаемые на уроках русские народные промыслы (Полхов-Майдан, Филимоново, Богородское и др.);</w:t>
      </w:r>
    </w:p>
    <w:p w:rsidR="004475B1" w:rsidRPr="005970A1" w:rsidRDefault="004475B1" w:rsidP="00154E4D">
      <w:pPr>
        <w:widowControl/>
        <w:numPr>
          <w:ilvl w:val="0"/>
          <w:numId w:val="310"/>
        </w:numPr>
        <w:suppressAutoHyphens w:val="0"/>
        <w:autoSpaceDE w:val="0"/>
        <w:autoSpaceDN w:val="0"/>
        <w:adjustRightInd w:val="0"/>
        <w:jc w:val="left"/>
        <w:rPr>
          <w:rFonts w:eastAsia="Symbola"/>
          <w:sz w:val="24"/>
          <w:szCs w:val="24"/>
          <w:lang w:eastAsia="ru-RU"/>
        </w:rPr>
      </w:pPr>
      <w:r w:rsidRPr="005970A1">
        <w:rPr>
          <w:rFonts w:eastAsia="Symbola"/>
          <w:sz w:val="24"/>
          <w:szCs w:val="24"/>
          <w:lang w:eastAsia="ru-RU"/>
        </w:rPr>
        <w:t>ведущие художественные музеи России (Государственный Русский музей, Государственная Третьяковская галерея, Эрмитаж, Государственный музей изобразительных искусств им. А. С. Пушкина);</w:t>
      </w:r>
    </w:p>
    <w:p w:rsidR="004475B1" w:rsidRPr="005970A1" w:rsidRDefault="004475B1" w:rsidP="009F0565">
      <w:pPr>
        <w:autoSpaceDE w:val="0"/>
        <w:autoSpaceDN w:val="0"/>
        <w:adjustRightInd w:val="0"/>
        <w:ind w:left="360"/>
        <w:rPr>
          <w:i/>
          <w:iCs/>
          <w:sz w:val="24"/>
          <w:szCs w:val="24"/>
          <w:lang w:eastAsia="ru-RU"/>
        </w:rPr>
      </w:pPr>
      <w:r w:rsidRPr="005970A1">
        <w:rPr>
          <w:i/>
          <w:iCs/>
          <w:sz w:val="24"/>
          <w:szCs w:val="24"/>
          <w:lang w:eastAsia="ru-RU"/>
        </w:rPr>
        <w:t>иметь представление:</w:t>
      </w:r>
    </w:p>
    <w:p w:rsidR="004475B1" w:rsidRPr="005970A1" w:rsidRDefault="004475B1" w:rsidP="00154E4D">
      <w:pPr>
        <w:widowControl/>
        <w:numPr>
          <w:ilvl w:val="0"/>
          <w:numId w:val="310"/>
        </w:numPr>
        <w:suppressAutoHyphens w:val="0"/>
        <w:autoSpaceDE w:val="0"/>
        <w:autoSpaceDN w:val="0"/>
        <w:adjustRightInd w:val="0"/>
        <w:jc w:val="left"/>
        <w:rPr>
          <w:sz w:val="24"/>
          <w:szCs w:val="24"/>
          <w:lang w:eastAsia="ru-RU"/>
        </w:rPr>
      </w:pPr>
      <w:r w:rsidRPr="005970A1">
        <w:rPr>
          <w:sz w:val="24"/>
          <w:szCs w:val="24"/>
          <w:lang w:eastAsia="ru-RU"/>
        </w:rPr>
        <w:t>об особенностях работы над композицией;</w:t>
      </w:r>
    </w:p>
    <w:p w:rsidR="004475B1" w:rsidRPr="005970A1" w:rsidRDefault="004475B1" w:rsidP="00154E4D">
      <w:pPr>
        <w:widowControl/>
        <w:numPr>
          <w:ilvl w:val="0"/>
          <w:numId w:val="310"/>
        </w:numPr>
        <w:suppressAutoHyphens w:val="0"/>
        <w:autoSpaceDE w:val="0"/>
        <w:autoSpaceDN w:val="0"/>
        <w:adjustRightInd w:val="0"/>
        <w:jc w:val="left"/>
        <w:rPr>
          <w:sz w:val="24"/>
          <w:szCs w:val="24"/>
          <w:lang w:eastAsia="ru-RU"/>
        </w:rPr>
      </w:pPr>
      <w:r w:rsidRPr="005970A1">
        <w:rPr>
          <w:sz w:val="24"/>
          <w:szCs w:val="24"/>
          <w:lang w:eastAsia="ru-RU"/>
        </w:rPr>
        <w:t>о средствах художественной выразительности;</w:t>
      </w:r>
    </w:p>
    <w:p w:rsidR="004475B1" w:rsidRPr="005970A1" w:rsidRDefault="004475B1" w:rsidP="00154E4D">
      <w:pPr>
        <w:widowControl/>
        <w:numPr>
          <w:ilvl w:val="0"/>
          <w:numId w:val="310"/>
        </w:numPr>
        <w:suppressAutoHyphens w:val="0"/>
        <w:autoSpaceDE w:val="0"/>
        <w:autoSpaceDN w:val="0"/>
        <w:adjustRightInd w:val="0"/>
        <w:jc w:val="left"/>
        <w:rPr>
          <w:sz w:val="24"/>
          <w:szCs w:val="24"/>
          <w:lang w:eastAsia="ru-RU"/>
        </w:rPr>
      </w:pPr>
      <w:r w:rsidRPr="005970A1">
        <w:rPr>
          <w:sz w:val="24"/>
          <w:szCs w:val="24"/>
          <w:lang w:eastAsia="ru-RU"/>
        </w:rPr>
        <w:t>о теплых и холодных цветах, цветовой гамме и цветовом контрасте;</w:t>
      </w:r>
    </w:p>
    <w:p w:rsidR="004475B1" w:rsidRPr="005970A1" w:rsidRDefault="004475B1" w:rsidP="00154E4D">
      <w:pPr>
        <w:widowControl/>
        <w:numPr>
          <w:ilvl w:val="0"/>
          <w:numId w:val="310"/>
        </w:numPr>
        <w:suppressAutoHyphens w:val="0"/>
        <w:autoSpaceDE w:val="0"/>
        <w:autoSpaceDN w:val="0"/>
        <w:adjustRightInd w:val="0"/>
        <w:jc w:val="left"/>
        <w:rPr>
          <w:sz w:val="24"/>
          <w:szCs w:val="24"/>
          <w:lang w:eastAsia="ru-RU"/>
        </w:rPr>
      </w:pPr>
      <w:r w:rsidRPr="005970A1">
        <w:rPr>
          <w:sz w:val="24"/>
          <w:szCs w:val="24"/>
          <w:lang w:eastAsia="ru-RU"/>
        </w:rPr>
        <w:t>о форме предметов (цилиндр, параллелепипед, конус);</w:t>
      </w:r>
    </w:p>
    <w:p w:rsidR="004475B1" w:rsidRPr="005970A1" w:rsidRDefault="004475B1" w:rsidP="0021158F">
      <w:pPr>
        <w:widowControl/>
        <w:numPr>
          <w:ilvl w:val="0"/>
          <w:numId w:val="310"/>
        </w:numPr>
        <w:suppressAutoHyphens w:val="0"/>
        <w:autoSpaceDE w:val="0"/>
        <w:autoSpaceDN w:val="0"/>
        <w:adjustRightInd w:val="0"/>
        <w:ind w:left="709" w:hanging="349"/>
        <w:jc w:val="left"/>
        <w:rPr>
          <w:sz w:val="24"/>
          <w:szCs w:val="24"/>
          <w:lang w:eastAsia="ru-RU"/>
        </w:rPr>
      </w:pPr>
      <w:r w:rsidRPr="005970A1">
        <w:rPr>
          <w:sz w:val="24"/>
          <w:szCs w:val="24"/>
          <w:lang w:eastAsia="ru-RU"/>
        </w:rPr>
        <w:t>о пропорциях лица и фигуры человека;</w:t>
      </w:r>
    </w:p>
    <w:p w:rsidR="004475B1" w:rsidRPr="005970A1" w:rsidRDefault="004475B1" w:rsidP="00154E4D">
      <w:pPr>
        <w:widowControl/>
        <w:numPr>
          <w:ilvl w:val="0"/>
          <w:numId w:val="310"/>
        </w:numPr>
        <w:suppressAutoHyphens w:val="0"/>
        <w:autoSpaceDE w:val="0"/>
        <w:autoSpaceDN w:val="0"/>
        <w:adjustRightInd w:val="0"/>
        <w:jc w:val="left"/>
        <w:rPr>
          <w:sz w:val="24"/>
          <w:szCs w:val="24"/>
          <w:lang w:eastAsia="ru-RU"/>
        </w:rPr>
      </w:pPr>
      <w:r w:rsidRPr="005970A1">
        <w:rPr>
          <w:sz w:val="24"/>
          <w:szCs w:val="24"/>
          <w:lang w:eastAsia="ru-RU"/>
        </w:rPr>
        <w:lastRenderedPageBreak/>
        <w:t>о разнообразных художественных материалах;</w:t>
      </w:r>
    </w:p>
    <w:p w:rsidR="004475B1" w:rsidRPr="005970A1" w:rsidRDefault="004475B1" w:rsidP="009F0565">
      <w:pPr>
        <w:autoSpaceDE w:val="0"/>
        <w:autoSpaceDN w:val="0"/>
        <w:adjustRightInd w:val="0"/>
        <w:ind w:left="360"/>
        <w:rPr>
          <w:i/>
          <w:iCs/>
          <w:sz w:val="24"/>
          <w:szCs w:val="24"/>
          <w:lang w:eastAsia="ru-RU"/>
        </w:rPr>
      </w:pPr>
      <w:r w:rsidRPr="005970A1">
        <w:rPr>
          <w:i/>
          <w:iCs/>
          <w:sz w:val="24"/>
          <w:szCs w:val="24"/>
          <w:lang w:eastAsia="ru-RU"/>
        </w:rPr>
        <w:t>должны уметь:</w:t>
      </w:r>
    </w:p>
    <w:p w:rsidR="004475B1" w:rsidRPr="005970A1" w:rsidRDefault="004475B1" w:rsidP="00154E4D">
      <w:pPr>
        <w:widowControl/>
        <w:numPr>
          <w:ilvl w:val="0"/>
          <w:numId w:val="310"/>
        </w:numPr>
        <w:suppressAutoHyphens w:val="0"/>
        <w:autoSpaceDE w:val="0"/>
        <w:autoSpaceDN w:val="0"/>
        <w:adjustRightInd w:val="0"/>
        <w:jc w:val="left"/>
        <w:rPr>
          <w:sz w:val="24"/>
          <w:szCs w:val="24"/>
          <w:lang w:eastAsia="ru-RU"/>
        </w:rPr>
      </w:pPr>
      <w:r w:rsidRPr="005970A1">
        <w:rPr>
          <w:sz w:val="24"/>
          <w:szCs w:val="24"/>
          <w:lang w:eastAsia="ru-RU"/>
        </w:rPr>
        <w:t>изображать осенние листья, грибы, овощи и фрукты, цветы, простейшие натюрморты и пейзажи, сюжетные композиции;</w:t>
      </w:r>
    </w:p>
    <w:p w:rsidR="004475B1" w:rsidRPr="005970A1" w:rsidRDefault="004475B1" w:rsidP="00154E4D">
      <w:pPr>
        <w:widowControl/>
        <w:numPr>
          <w:ilvl w:val="0"/>
          <w:numId w:val="310"/>
        </w:numPr>
        <w:suppressAutoHyphens w:val="0"/>
        <w:autoSpaceDE w:val="0"/>
        <w:autoSpaceDN w:val="0"/>
        <w:adjustRightInd w:val="0"/>
        <w:jc w:val="left"/>
        <w:rPr>
          <w:sz w:val="24"/>
          <w:szCs w:val="24"/>
          <w:lang w:eastAsia="ru-RU"/>
        </w:rPr>
      </w:pPr>
      <w:r w:rsidRPr="005970A1">
        <w:rPr>
          <w:sz w:val="24"/>
          <w:szCs w:val="24"/>
          <w:lang w:eastAsia="ru-RU"/>
        </w:rPr>
        <w:t>создавать средствами живописи эмоционально выразительные образы зимней природы, детей, зверей, птиц;</w:t>
      </w:r>
    </w:p>
    <w:p w:rsidR="004475B1" w:rsidRPr="005970A1" w:rsidRDefault="004475B1" w:rsidP="00154E4D">
      <w:pPr>
        <w:widowControl/>
        <w:numPr>
          <w:ilvl w:val="0"/>
          <w:numId w:val="310"/>
        </w:numPr>
        <w:suppressAutoHyphens w:val="0"/>
        <w:autoSpaceDE w:val="0"/>
        <w:autoSpaceDN w:val="0"/>
        <w:adjustRightInd w:val="0"/>
        <w:jc w:val="left"/>
        <w:rPr>
          <w:sz w:val="24"/>
          <w:szCs w:val="24"/>
          <w:lang w:eastAsia="ru-RU"/>
        </w:rPr>
      </w:pPr>
      <w:r w:rsidRPr="005970A1">
        <w:rPr>
          <w:sz w:val="24"/>
          <w:szCs w:val="24"/>
          <w:lang w:eastAsia="ru-RU"/>
        </w:rPr>
        <w:t>изображать фигуру человека с натуры, по памяти и по представлению карандашом, акварелью, передавать в рисунке основное строение, пропорции, объем фигуры человека, находящегося в движении (идет, бежит, прыгает, играет в волейбол и т. д.);</w:t>
      </w:r>
    </w:p>
    <w:p w:rsidR="004475B1" w:rsidRPr="005970A1" w:rsidRDefault="004475B1" w:rsidP="00154E4D">
      <w:pPr>
        <w:widowControl/>
        <w:numPr>
          <w:ilvl w:val="0"/>
          <w:numId w:val="310"/>
        </w:numPr>
        <w:suppressAutoHyphens w:val="0"/>
        <w:autoSpaceDE w:val="0"/>
        <w:autoSpaceDN w:val="0"/>
        <w:adjustRightInd w:val="0"/>
        <w:jc w:val="left"/>
        <w:rPr>
          <w:sz w:val="24"/>
          <w:szCs w:val="24"/>
          <w:lang w:eastAsia="ru-RU"/>
        </w:rPr>
      </w:pPr>
      <w:r w:rsidRPr="005970A1">
        <w:rPr>
          <w:sz w:val="24"/>
          <w:szCs w:val="24"/>
          <w:lang w:eastAsia="ru-RU"/>
        </w:rPr>
        <w:t>создавать объемные изображения из пластилина, используя конструктивные и пластические способы лепки;</w:t>
      </w:r>
    </w:p>
    <w:p w:rsidR="004475B1" w:rsidRPr="005970A1" w:rsidRDefault="004475B1" w:rsidP="00154E4D">
      <w:pPr>
        <w:widowControl/>
        <w:numPr>
          <w:ilvl w:val="0"/>
          <w:numId w:val="310"/>
        </w:numPr>
        <w:suppressAutoHyphens w:val="0"/>
        <w:autoSpaceDE w:val="0"/>
        <w:autoSpaceDN w:val="0"/>
        <w:adjustRightInd w:val="0"/>
        <w:jc w:val="left"/>
        <w:rPr>
          <w:b/>
          <w:bCs/>
          <w:sz w:val="24"/>
          <w:szCs w:val="24"/>
        </w:rPr>
      </w:pPr>
      <w:r w:rsidRPr="005970A1">
        <w:rPr>
          <w:sz w:val="24"/>
          <w:szCs w:val="24"/>
          <w:lang w:eastAsia="ru-RU"/>
        </w:rPr>
        <w:t>выполнять эскизы оформления предметов на основе декоративного обобщения форм растительного и животного мира.</w:t>
      </w:r>
    </w:p>
    <w:p w:rsidR="004475B1" w:rsidRPr="005970A1" w:rsidRDefault="004475B1" w:rsidP="009F0565">
      <w:pPr>
        <w:autoSpaceDE w:val="0"/>
        <w:autoSpaceDN w:val="0"/>
        <w:adjustRightInd w:val="0"/>
        <w:rPr>
          <w:sz w:val="24"/>
          <w:szCs w:val="24"/>
          <w:lang w:eastAsia="ru-RU"/>
        </w:rPr>
      </w:pPr>
    </w:p>
    <w:p w:rsidR="004475B1" w:rsidRPr="005970A1" w:rsidRDefault="004475B1" w:rsidP="009F0565">
      <w:pPr>
        <w:autoSpaceDE w:val="0"/>
        <w:autoSpaceDN w:val="0"/>
        <w:adjustRightInd w:val="0"/>
        <w:jc w:val="center"/>
        <w:rPr>
          <w:b/>
          <w:bCs/>
          <w:sz w:val="24"/>
          <w:szCs w:val="24"/>
          <w:lang w:eastAsia="ru-RU"/>
        </w:rPr>
      </w:pPr>
      <w:r w:rsidRPr="005970A1">
        <w:rPr>
          <w:b/>
          <w:bCs/>
          <w:sz w:val="24"/>
          <w:szCs w:val="24"/>
          <w:lang w:eastAsia="ru-RU"/>
        </w:rPr>
        <w:t>Планируемые результаты освоения курса изобразительного искусства</w:t>
      </w:r>
    </w:p>
    <w:p w:rsidR="004475B1" w:rsidRPr="005970A1" w:rsidRDefault="004475B1" w:rsidP="009F0565">
      <w:pPr>
        <w:autoSpaceDE w:val="0"/>
        <w:autoSpaceDN w:val="0"/>
        <w:adjustRightInd w:val="0"/>
        <w:jc w:val="center"/>
        <w:rPr>
          <w:b/>
          <w:bCs/>
          <w:sz w:val="24"/>
          <w:szCs w:val="24"/>
          <w:lang w:eastAsia="ru-RU"/>
        </w:rPr>
      </w:pPr>
      <w:r w:rsidRPr="005970A1">
        <w:rPr>
          <w:b/>
          <w:bCs/>
          <w:sz w:val="24"/>
          <w:szCs w:val="24"/>
          <w:lang w:eastAsia="ru-RU"/>
        </w:rPr>
        <w:t>в 3 классе</w:t>
      </w:r>
    </w:p>
    <w:p w:rsidR="004475B1" w:rsidRPr="005970A1" w:rsidRDefault="004475B1" w:rsidP="009F0565">
      <w:pPr>
        <w:autoSpaceDE w:val="0"/>
        <w:autoSpaceDN w:val="0"/>
        <w:adjustRightInd w:val="0"/>
        <w:rPr>
          <w:sz w:val="24"/>
          <w:szCs w:val="24"/>
          <w:lang w:eastAsia="ru-RU"/>
        </w:rPr>
      </w:pPr>
      <w:r w:rsidRPr="005970A1">
        <w:rPr>
          <w:sz w:val="24"/>
          <w:szCs w:val="24"/>
          <w:lang w:eastAsia="ru-RU"/>
        </w:rPr>
        <w:t>Личностные результаты</w:t>
      </w:r>
    </w:p>
    <w:p w:rsidR="004475B1" w:rsidRPr="005970A1" w:rsidRDefault="004475B1" w:rsidP="009F0565">
      <w:pPr>
        <w:autoSpaceDE w:val="0"/>
        <w:autoSpaceDN w:val="0"/>
        <w:adjustRightInd w:val="0"/>
        <w:rPr>
          <w:sz w:val="24"/>
          <w:szCs w:val="24"/>
          <w:lang w:eastAsia="ru-RU"/>
        </w:rPr>
      </w:pPr>
      <w:r w:rsidRPr="005970A1">
        <w:rPr>
          <w:sz w:val="24"/>
          <w:szCs w:val="24"/>
          <w:lang w:eastAsia="ru-RU"/>
        </w:rPr>
        <w:t>К концу учебного года у обучающихся должны быть сформированы:</w:t>
      </w:r>
    </w:p>
    <w:p w:rsidR="004475B1" w:rsidRPr="005970A1" w:rsidRDefault="004475B1" w:rsidP="00154E4D">
      <w:pPr>
        <w:widowControl/>
        <w:numPr>
          <w:ilvl w:val="0"/>
          <w:numId w:val="312"/>
        </w:numPr>
        <w:suppressAutoHyphens w:val="0"/>
        <w:autoSpaceDE w:val="0"/>
        <w:autoSpaceDN w:val="0"/>
        <w:adjustRightInd w:val="0"/>
        <w:rPr>
          <w:sz w:val="24"/>
          <w:szCs w:val="24"/>
          <w:lang w:eastAsia="ru-RU"/>
        </w:rPr>
      </w:pPr>
      <w:r w:rsidRPr="005970A1">
        <w:rPr>
          <w:sz w:val="24"/>
          <w:szCs w:val="24"/>
          <w:lang w:eastAsia="ru-RU"/>
        </w:rPr>
        <w:t xml:space="preserve"> осознание своей национальной принадлежности, уважение к культуре и традициям народов России; чувство гордости за свою Родину, основанное на знании знаменательных для Отечества исторических событий;</w:t>
      </w:r>
    </w:p>
    <w:p w:rsidR="004475B1" w:rsidRPr="005970A1" w:rsidRDefault="004475B1" w:rsidP="00154E4D">
      <w:pPr>
        <w:widowControl/>
        <w:numPr>
          <w:ilvl w:val="0"/>
          <w:numId w:val="312"/>
        </w:numPr>
        <w:suppressAutoHyphens w:val="0"/>
        <w:autoSpaceDE w:val="0"/>
        <w:autoSpaceDN w:val="0"/>
        <w:adjustRightInd w:val="0"/>
        <w:rPr>
          <w:sz w:val="24"/>
          <w:szCs w:val="24"/>
          <w:lang w:eastAsia="ru-RU"/>
        </w:rPr>
      </w:pPr>
      <w:r w:rsidRPr="005970A1">
        <w:rPr>
          <w:sz w:val="24"/>
          <w:szCs w:val="24"/>
          <w:lang w:eastAsia="ru-RU"/>
        </w:rPr>
        <w:t>любовь к родному краю, любовь к природе, бережное отношение к ней, осознание себя частью природного мира; принятие ценности природного мира, готовность следовать в своей деятельности нормам природоохранного поведения;</w:t>
      </w:r>
    </w:p>
    <w:p w:rsidR="004475B1" w:rsidRPr="005970A1" w:rsidRDefault="004475B1" w:rsidP="00154E4D">
      <w:pPr>
        <w:widowControl/>
        <w:numPr>
          <w:ilvl w:val="0"/>
          <w:numId w:val="312"/>
        </w:numPr>
        <w:suppressAutoHyphens w:val="0"/>
        <w:autoSpaceDE w:val="0"/>
        <w:autoSpaceDN w:val="0"/>
        <w:adjustRightInd w:val="0"/>
        <w:rPr>
          <w:sz w:val="24"/>
          <w:szCs w:val="24"/>
          <w:lang w:eastAsia="ru-RU"/>
        </w:rPr>
      </w:pPr>
      <w:r w:rsidRPr="005970A1">
        <w:rPr>
          <w:sz w:val="24"/>
          <w:szCs w:val="24"/>
          <w:lang w:eastAsia="ru-RU"/>
        </w:rPr>
        <w:t>уважение и принятие ценности семьи, любовь к близким;</w:t>
      </w:r>
    </w:p>
    <w:p w:rsidR="004475B1" w:rsidRPr="005970A1" w:rsidRDefault="004475B1" w:rsidP="00154E4D">
      <w:pPr>
        <w:widowControl/>
        <w:numPr>
          <w:ilvl w:val="0"/>
          <w:numId w:val="312"/>
        </w:numPr>
        <w:suppressAutoHyphens w:val="0"/>
        <w:autoSpaceDE w:val="0"/>
        <w:autoSpaceDN w:val="0"/>
        <w:adjustRightInd w:val="0"/>
        <w:rPr>
          <w:sz w:val="24"/>
          <w:szCs w:val="24"/>
          <w:lang w:eastAsia="ru-RU"/>
        </w:rPr>
      </w:pPr>
      <w:r w:rsidRPr="005970A1">
        <w:rPr>
          <w:sz w:val="24"/>
          <w:szCs w:val="24"/>
          <w:lang w:eastAsia="ru-RU"/>
        </w:rPr>
        <w:t>внутренняя позиция обучающегося, которая находит отражение в положительном отношении к школе, ориентации на образец поведения «хорошего ученика» и учебное сотрудничество с учителями и одноклассниками;</w:t>
      </w:r>
    </w:p>
    <w:p w:rsidR="004475B1" w:rsidRPr="005970A1" w:rsidRDefault="004475B1" w:rsidP="00154E4D">
      <w:pPr>
        <w:widowControl/>
        <w:numPr>
          <w:ilvl w:val="0"/>
          <w:numId w:val="312"/>
        </w:numPr>
        <w:suppressAutoHyphens w:val="0"/>
        <w:autoSpaceDE w:val="0"/>
        <w:autoSpaceDN w:val="0"/>
        <w:adjustRightInd w:val="0"/>
        <w:rPr>
          <w:sz w:val="24"/>
          <w:szCs w:val="24"/>
          <w:lang w:eastAsia="ru-RU"/>
        </w:rPr>
      </w:pPr>
      <w:r w:rsidRPr="005970A1">
        <w:rPr>
          <w:sz w:val="24"/>
          <w:szCs w:val="24"/>
          <w:lang w:eastAsia="ru-RU"/>
        </w:rPr>
        <w:t>этические потребности и чувства (сопереживание, отзывчивость, совесть и др.);</w:t>
      </w:r>
    </w:p>
    <w:p w:rsidR="004475B1" w:rsidRPr="005970A1" w:rsidRDefault="004475B1" w:rsidP="00154E4D">
      <w:pPr>
        <w:widowControl/>
        <w:numPr>
          <w:ilvl w:val="0"/>
          <w:numId w:val="312"/>
        </w:numPr>
        <w:suppressAutoHyphens w:val="0"/>
        <w:autoSpaceDE w:val="0"/>
        <w:autoSpaceDN w:val="0"/>
        <w:adjustRightInd w:val="0"/>
        <w:rPr>
          <w:sz w:val="24"/>
          <w:szCs w:val="24"/>
          <w:lang w:eastAsia="ru-RU"/>
        </w:rPr>
      </w:pPr>
      <w:r w:rsidRPr="005970A1">
        <w:rPr>
          <w:sz w:val="24"/>
          <w:szCs w:val="24"/>
          <w:lang w:eastAsia="ru-RU"/>
        </w:rPr>
        <w:t>стремление к совершенствованию своих способностей;</w:t>
      </w:r>
    </w:p>
    <w:p w:rsidR="004475B1" w:rsidRPr="005970A1" w:rsidRDefault="004475B1" w:rsidP="00154E4D">
      <w:pPr>
        <w:widowControl/>
        <w:numPr>
          <w:ilvl w:val="0"/>
          <w:numId w:val="312"/>
        </w:numPr>
        <w:suppressAutoHyphens w:val="0"/>
        <w:autoSpaceDE w:val="0"/>
        <w:autoSpaceDN w:val="0"/>
        <w:adjustRightInd w:val="0"/>
        <w:rPr>
          <w:sz w:val="24"/>
          <w:szCs w:val="24"/>
          <w:lang w:eastAsia="ru-RU"/>
        </w:rPr>
      </w:pPr>
      <w:r w:rsidRPr="005970A1">
        <w:rPr>
          <w:sz w:val="24"/>
          <w:szCs w:val="24"/>
          <w:lang w:eastAsia="ru-RU"/>
        </w:rPr>
        <w:t>эстетические чувства, представление о красоте и многообразии окружающего мира;</w:t>
      </w:r>
    </w:p>
    <w:p w:rsidR="004475B1" w:rsidRPr="005970A1" w:rsidRDefault="004475B1" w:rsidP="00154E4D">
      <w:pPr>
        <w:widowControl/>
        <w:numPr>
          <w:ilvl w:val="0"/>
          <w:numId w:val="312"/>
        </w:numPr>
        <w:suppressAutoHyphens w:val="0"/>
        <w:autoSpaceDE w:val="0"/>
        <w:autoSpaceDN w:val="0"/>
        <w:adjustRightInd w:val="0"/>
        <w:rPr>
          <w:sz w:val="24"/>
          <w:szCs w:val="24"/>
          <w:lang w:eastAsia="ru-RU"/>
        </w:rPr>
      </w:pPr>
      <w:r w:rsidRPr="005970A1">
        <w:rPr>
          <w:sz w:val="24"/>
          <w:szCs w:val="24"/>
          <w:lang w:eastAsia="ru-RU"/>
        </w:rPr>
        <w:t>мотивация на здоровый образ жизни.</w:t>
      </w:r>
    </w:p>
    <w:p w:rsidR="004475B1" w:rsidRPr="005970A1" w:rsidRDefault="004475B1" w:rsidP="009F0565">
      <w:pPr>
        <w:autoSpaceDE w:val="0"/>
        <w:autoSpaceDN w:val="0"/>
        <w:adjustRightInd w:val="0"/>
        <w:rPr>
          <w:sz w:val="24"/>
          <w:szCs w:val="24"/>
          <w:lang w:eastAsia="ru-RU"/>
        </w:rPr>
      </w:pPr>
      <w:r w:rsidRPr="005970A1">
        <w:rPr>
          <w:sz w:val="24"/>
          <w:szCs w:val="24"/>
          <w:lang w:eastAsia="ru-RU"/>
        </w:rPr>
        <w:t>Метапредметные результаты</w:t>
      </w:r>
    </w:p>
    <w:p w:rsidR="004475B1" w:rsidRPr="005970A1" w:rsidRDefault="004475B1" w:rsidP="009F0565">
      <w:pPr>
        <w:autoSpaceDE w:val="0"/>
        <w:autoSpaceDN w:val="0"/>
        <w:adjustRightInd w:val="0"/>
        <w:rPr>
          <w:sz w:val="24"/>
          <w:szCs w:val="24"/>
          <w:lang w:eastAsia="ru-RU"/>
        </w:rPr>
      </w:pPr>
      <w:r w:rsidRPr="005970A1">
        <w:rPr>
          <w:sz w:val="24"/>
          <w:szCs w:val="24"/>
          <w:lang w:eastAsia="ru-RU"/>
        </w:rPr>
        <w:t>К концу учебного года у обучающихся должны быть сформированы:</w:t>
      </w:r>
    </w:p>
    <w:p w:rsidR="004475B1" w:rsidRPr="005970A1" w:rsidRDefault="004475B1" w:rsidP="009F0565">
      <w:pPr>
        <w:autoSpaceDE w:val="0"/>
        <w:autoSpaceDN w:val="0"/>
        <w:adjustRightInd w:val="0"/>
        <w:rPr>
          <w:i/>
          <w:iCs/>
          <w:sz w:val="24"/>
          <w:szCs w:val="24"/>
          <w:lang w:eastAsia="ru-RU"/>
        </w:rPr>
      </w:pPr>
      <w:r w:rsidRPr="005970A1">
        <w:rPr>
          <w:i/>
          <w:iCs/>
          <w:sz w:val="24"/>
          <w:szCs w:val="24"/>
          <w:lang w:eastAsia="ru-RU"/>
        </w:rPr>
        <w:t>регулятивные УУД</w:t>
      </w:r>
    </w:p>
    <w:p w:rsidR="004475B1" w:rsidRPr="005970A1" w:rsidRDefault="004475B1" w:rsidP="00154E4D">
      <w:pPr>
        <w:widowControl/>
        <w:numPr>
          <w:ilvl w:val="0"/>
          <w:numId w:val="312"/>
        </w:numPr>
        <w:suppressAutoHyphens w:val="0"/>
        <w:autoSpaceDE w:val="0"/>
        <w:autoSpaceDN w:val="0"/>
        <w:adjustRightInd w:val="0"/>
        <w:rPr>
          <w:sz w:val="24"/>
          <w:szCs w:val="24"/>
          <w:lang w:eastAsia="ru-RU"/>
        </w:rPr>
      </w:pPr>
      <w:r w:rsidRPr="005970A1">
        <w:rPr>
          <w:sz w:val="24"/>
          <w:szCs w:val="24"/>
          <w:lang w:eastAsia="ru-RU"/>
        </w:rPr>
        <w:t>способность принимать и сохранять учебную цель, в сотрудничестве с учителем ставить учебные задачи, планировать свои действия для решения этих задач;</w:t>
      </w:r>
    </w:p>
    <w:p w:rsidR="004475B1" w:rsidRPr="005970A1" w:rsidRDefault="004475B1" w:rsidP="00154E4D">
      <w:pPr>
        <w:widowControl/>
        <w:numPr>
          <w:ilvl w:val="0"/>
          <w:numId w:val="312"/>
        </w:numPr>
        <w:suppressAutoHyphens w:val="0"/>
        <w:autoSpaceDE w:val="0"/>
        <w:autoSpaceDN w:val="0"/>
        <w:adjustRightInd w:val="0"/>
        <w:rPr>
          <w:sz w:val="24"/>
          <w:szCs w:val="24"/>
          <w:lang w:eastAsia="ru-RU"/>
        </w:rPr>
      </w:pPr>
      <w:r w:rsidRPr="005970A1">
        <w:rPr>
          <w:sz w:val="24"/>
          <w:szCs w:val="24"/>
          <w:lang w:eastAsia="ru-RU"/>
        </w:rPr>
        <w:t>умение самостоятельно выполнять задание на основе выделенных учителем ориентиров;</w:t>
      </w:r>
    </w:p>
    <w:p w:rsidR="004475B1" w:rsidRPr="005970A1" w:rsidRDefault="004475B1" w:rsidP="00154E4D">
      <w:pPr>
        <w:widowControl/>
        <w:numPr>
          <w:ilvl w:val="0"/>
          <w:numId w:val="312"/>
        </w:numPr>
        <w:suppressAutoHyphens w:val="0"/>
        <w:autoSpaceDE w:val="0"/>
        <w:autoSpaceDN w:val="0"/>
        <w:adjustRightInd w:val="0"/>
        <w:rPr>
          <w:sz w:val="24"/>
          <w:szCs w:val="24"/>
          <w:lang w:eastAsia="ru-RU"/>
        </w:rPr>
      </w:pPr>
      <w:r w:rsidRPr="005970A1">
        <w:rPr>
          <w:sz w:val="24"/>
          <w:szCs w:val="24"/>
          <w:lang w:eastAsia="ru-RU"/>
        </w:rPr>
        <w:t>ориентация на разнообразие способов решения поставленной задачи, умение осуществлять выбор;</w:t>
      </w:r>
    </w:p>
    <w:p w:rsidR="004475B1" w:rsidRPr="005970A1" w:rsidRDefault="004475B1" w:rsidP="00154E4D">
      <w:pPr>
        <w:widowControl/>
        <w:numPr>
          <w:ilvl w:val="0"/>
          <w:numId w:val="312"/>
        </w:numPr>
        <w:suppressAutoHyphens w:val="0"/>
        <w:autoSpaceDE w:val="0"/>
        <w:autoSpaceDN w:val="0"/>
        <w:adjustRightInd w:val="0"/>
        <w:rPr>
          <w:sz w:val="24"/>
          <w:szCs w:val="24"/>
          <w:lang w:eastAsia="ru-RU"/>
        </w:rPr>
      </w:pPr>
      <w:r w:rsidRPr="005970A1">
        <w:rPr>
          <w:sz w:val="24"/>
          <w:szCs w:val="24"/>
          <w:lang w:eastAsia="ru-RU"/>
        </w:rPr>
        <w:t>умение контролировать и оценивать свои действия, вносить коррективы в их выполнение на основе оценки и учета характера ошибок;</w:t>
      </w:r>
    </w:p>
    <w:p w:rsidR="004475B1" w:rsidRPr="005970A1" w:rsidRDefault="004475B1" w:rsidP="009F0565">
      <w:pPr>
        <w:autoSpaceDE w:val="0"/>
        <w:autoSpaceDN w:val="0"/>
        <w:adjustRightInd w:val="0"/>
        <w:rPr>
          <w:i/>
          <w:iCs/>
          <w:sz w:val="24"/>
          <w:szCs w:val="24"/>
          <w:lang w:eastAsia="ru-RU"/>
        </w:rPr>
      </w:pPr>
      <w:r w:rsidRPr="005970A1">
        <w:rPr>
          <w:i/>
          <w:iCs/>
          <w:sz w:val="24"/>
          <w:szCs w:val="24"/>
          <w:lang w:eastAsia="ru-RU"/>
        </w:rPr>
        <w:t>познавательные УУД</w:t>
      </w:r>
    </w:p>
    <w:p w:rsidR="004475B1" w:rsidRPr="005970A1" w:rsidRDefault="004475B1" w:rsidP="00154E4D">
      <w:pPr>
        <w:widowControl/>
        <w:numPr>
          <w:ilvl w:val="0"/>
          <w:numId w:val="312"/>
        </w:numPr>
        <w:suppressAutoHyphens w:val="0"/>
        <w:autoSpaceDE w:val="0"/>
        <w:autoSpaceDN w:val="0"/>
        <w:adjustRightInd w:val="0"/>
        <w:rPr>
          <w:sz w:val="24"/>
          <w:szCs w:val="24"/>
          <w:lang w:eastAsia="ru-RU"/>
        </w:rPr>
      </w:pPr>
      <w:r w:rsidRPr="005970A1">
        <w:rPr>
          <w:sz w:val="24"/>
          <w:szCs w:val="24"/>
          <w:lang w:eastAsia="ru-RU"/>
        </w:rPr>
        <w:lastRenderedPageBreak/>
        <w:t>умение ориентироваться в учебнике (в оглавлении, рубриках, условных обозначениях, темах уроков), рабочей тетради;</w:t>
      </w:r>
    </w:p>
    <w:p w:rsidR="004475B1" w:rsidRPr="005970A1" w:rsidRDefault="004475B1" w:rsidP="00154E4D">
      <w:pPr>
        <w:widowControl/>
        <w:numPr>
          <w:ilvl w:val="0"/>
          <w:numId w:val="312"/>
        </w:numPr>
        <w:suppressAutoHyphens w:val="0"/>
        <w:autoSpaceDE w:val="0"/>
        <w:autoSpaceDN w:val="0"/>
        <w:adjustRightInd w:val="0"/>
        <w:rPr>
          <w:sz w:val="24"/>
          <w:szCs w:val="24"/>
          <w:lang w:eastAsia="ru-RU"/>
        </w:rPr>
      </w:pPr>
      <w:r w:rsidRPr="005970A1">
        <w:rPr>
          <w:sz w:val="24"/>
          <w:szCs w:val="24"/>
          <w:lang w:eastAsia="ru-RU"/>
        </w:rPr>
        <w:t>умение добывать новые знания: находить ответы на вопросы, проводя аналогию со своим жизненным опытом или получая информацию из учебной и справочной литературы, в том числе используя информационно-коммуникационные технологии (работа с электронным приложением к учебнику, поиск информации в сети Интернет);</w:t>
      </w:r>
    </w:p>
    <w:p w:rsidR="004475B1" w:rsidRPr="005970A1" w:rsidRDefault="004475B1" w:rsidP="00154E4D">
      <w:pPr>
        <w:widowControl/>
        <w:numPr>
          <w:ilvl w:val="0"/>
          <w:numId w:val="312"/>
        </w:numPr>
        <w:suppressAutoHyphens w:val="0"/>
        <w:autoSpaceDE w:val="0"/>
        <w:autoSpaceDN w:val="0"/>
        <w:adjustRightInd w:val="0"/>
        <w:rPr>
          <w:sz w:val="24"/>
          <w:szCs w:val="24"/>
          <w:lang w:eastAsia="ru-RU"/>
        </w:rPr>
      </w:pPr>
      <w:r w:rsidRPr="005970A1">
        <w:rPr>
          <w:sz w:val="24"/>
          <w:szCs w:val="24"/>
          <w:lang w:eastAsia="ru-RU"/>
        </w:rPr>
        <w:t>умение проводить анализ и сравнение по заданным критериям, подводить под понятие, классифицировать;</w:t>
      </w:r>
    </w:p>
    <w:p w:rsidR="004475B1" w:rsidRPr="005970A1" w:rsidRDefault="004475B1" w:rsidP="009F0565">
      <w:pPr>
        <w:autoSpaceDE w:val="0"/>
        <w:autoSpaceDN w:val="0"/>
        <w:adjustRightInd w:val="0"/>
        <w:rPr>
          <w:i/>
          <w:iCs/>
          <w:sz w:val="24"/>
          <w:szCs w:val="24"/>
          <w:lang w:eastAsia="ru-RU"/>
        </w:rPr>
      </w:pPr>
      <w:r w:rsidRPr="005970A1">
        <w:rPr>
          <w:i/>
          <w:iCs/>
          <w:sz w:val="24"/>
          <w:szCs w:val="24"/>
          <w:lang w:eastAsia="ru-RU"/>
        </w:rPr>
        <w:t>коммуникативные УУД</w:t>
      </w:r>
    </w:p>
    <w:p w:rsidR="004475B1" w:rsidRPr="005970A1" w:rsidRDefault="004475B1" w:rsidP="00154E4D">
      <w:pPr>
        <w:widowControl/>
        <w:numPr>
          <w:ilvl w:val="0"/>
          <w:numId w:val="312"/>
        </w:numPr>
        <w:suppressAutoHyphens w:val="0"/>
        <w:autoSpaceDE w:val="0"/>
        <w:autoSpaceDN w:val="0"/>
        <w:adjustRightInd w:val="0"/>
        <w:rPr>
          <w:sz w:val="24"/>
          <w:szCs w:val="24"/>
          <w:lang w:eastAsia="ru-RU"/>
        </w:rPr>
      </w:pPr>
      <w:r w:rsidRPr="005970A1">
        <w:rPr>
          <w:sz w:val="24"/>
          <w:szCs w:val="24"/>
          <w:lang w:eastAsia="ru-RU"/>
        </w:rPr>
        <w:t>умение работать в паре, группе; выполнять различные роли;</w:t>
      </w:r>
    </w:p>
    <w:p w:rsidR="004475B1" w:rsidRPr="005970A1" w:rsidRDefault="004475B1" w:rsidP="00154E4D">
      <w:pPr>
        <w:widowControl/>
        <w:numPr>
          <w:ilvl w:val="0"/>
          <w:numId w:val="312"/>
        </w:numPr>
        <w:suppressAutoHyphens w:val="0"/>
        <w:autoSpaceDE w:val="0"/>
        <w:autoSpaceDN w:val="0"/>
        <w:adjustRightInd w:val="0"/>
        <w:rPr>
          <w:sz w:val="24"/>
          <w:szCs w:val="24"/>
          <w:lang w:eastAsia="ru-RU"/>
        </w:rPr>
      </w:pPr>
      <w:r w:rsidRPr="005970A1">
        <w:rPr>
          <w:sz w:val="24"/>
          <w:szCs w:val="24"/>
          <w:lang w:eastAsia="ru-RU"/>
        </w:rPr>
        <w:t>умение задавать вопросы, участвовать в диалоге, строить монологическую речь.</w:t>
      </w:r>
    </w:p>
    <w:p w:rsidR="004475B1" w:rsidRPr="005970A1" w:rsidRDefault="004475B1" w:rsidP="009F0565">
      <w:pPr>
        <w:autoSpaceDE w:val="0"/>
        <w:autoSpaceDN w:val="0"/>
        <w:adjustRightInd w:val="0"/>
        <w:rPr>
          <w:sz w:val="24"/>
          <w:szCs w:val="24"/>
          <w:lang w:eastAsia="ru-RU"/>
        </w:rPr>
      </w:pPr>
      <w:r w:rsidRPr="005970A1">
        <w:rPr>
          <w:sz w:val="24"/>
          <w:szCs w:val="24"/>
          <w:lang w:eastAsia="ru-RU"/>
        </w:rPr>
        <w:t>Предметные результаты</w:t>
      </w:r>
    </w:p>
    <w:p w:rsidR="004475B1" w:rsidRPr="005970A1" w:rsidRDefault="004475B1" w:rsidP="009F0565">
      <w:pPr>
        <w:autoSpaceDE w:val="0"/>
        <w:autoSpaceDN w:val="0"/>
        <w:adjustRightInd w:val="0"/>
        <w:rPr>
          <w:b/>
          <w:bCs/>
          <w:sz w:val="24"/>
          <w:szCs w:val="24"/>
          <w:lang w:eastAsia="ru-RU"/>
        </w:rPr>
      </w:pPr>
      <w:r w:rsidRPr="005970A1">
        <w:rPr>
          <w:sz w:val="24"/>
          <w:szCs w:val="24"/>
          <w:lang w:eastAsia="ru-RU"/>
        </w:rPr>
        <w:t xml:space="preserve">К концу учебного года учащиеся </w:t>
      </w:r>
      <w:r w:rsidRPr="005970A1">
        <w:rPr>
          <w:i/>
          <w:iCs/>
          <w:sz w:val="24"/>
          <w:szCs w:val="24"/>
          <w:lang w:eastAsia="ru-RU"/>
        </w:rPr>
        <w:t>должны знать:</w:t>
      </w:r>
    </w:p>
    <w:p w:rsidR="004475B1" w:rsidRPr="005970A1" w:rsidRDefault="004475B1" w:rsidP="00154E4D">
      <w:pPr>
        <w:widowControl/>
        <w:numPr>
          <w:ilvl w:val="0"/>
          <w:numId w:val="312"/>
        </w:numPr>
        <w:suppressAutoHyphens w:val="0"/>
        <w:autoSpaceDE w:val="0"/>
        <w:autoSpaceDN w:val="0"/>
        <w:adjustRightInd w:val="0"/>
        <w:rPr>
          <w:sz w:val="24"/>
          <w:szCs w:val="24"/>
          <w:lang w:eastAsia="ru-RU"/>
        </w:rPr>
      </w:pPr>
      <w:r w:rsidRPr="005970A1">
        <w:rPr>
          <w:sz w:val="24"/>
          <w:szCs w:val="24"/>
          <w:lang w:eastAsia="ru-RU"/>
        </w:rPr>
        <w:t>определения следующих понятий: «нюанс», «эстамп», «стилизация», «ось симметрии», «композиция», «линия горизонта», «перспектива», «эскиз», «этюд», «рисунок», «набросок», «статика», «динамика», «марина»;</w:t>
      </w:r>
    </w:p>
    <w:p w:rsidR="004475B1" w:rsidRPr="005970A1" w:rsidRDefault="004475B1" w:rsidP="00154E4D">
      <w:pPr>
        <w:widowControl/>
        <w:numPr>
          <w:ilvl w:val="0"/>
          <w:numId w:val="312"/>
        </w:numPr>
        <w:suppressAutoHyphens w:val="0"/>
        <w:autoSpaceDE w:val="0"/>
        <w:autoSpaceDN w:val="0"/>
        <w:adjustRightInd w:val="0"/>
        <w:rPr>
          <w:sz w:val="24"/>
          <w:szCs w:val="24"/>
          <w:lang w:eastAsia="ru-RU"/>
        </w:rPr>
      </w:pPr>
      <w:r w:rsidRPr="005970A1">
        <w:rPr>
          <w:sz w:val="24"/>
          <w:szCs w:val="24"/>
          <w:lang w:eastAsia="ru-RU"/>
        </w:rPr>
        <w:t>известные произведения изобразительного искусства, анализируемые на уроках;</w:t>
      </w:r>
    </w:p>
    <w:p w:rsidR="004475B1" w:rsidRPr="005970A1" w:rsidRDefault="004475B1" w:rsidP="00154E4D">
      <w:pPr>
        <w:widowControl/>
        <w:numPr>
          <w:ilvl w:val="0"/>
          <w:numId w:val="312"/>
        </w:numPr>
        <w:suppressAutoHyphens w:val="0"/>
        <w:autoSpaceDE w:val="0"/>
        <w:autoSpaceDN w:val="0"/>
        <w:adjustRightInd w:val="0"/>
        <w:rPr>
          <w:sz w:val="24"/>
          <w:szCs w:val="24"/>
          <w:lang w:eastAsia="ru-RU"/>
        </w:rPr>
      </w:pPr>
      <w:r w:rsidRPr="005970A1">
        <w:rPr>
          <w:sz w:val="24"/>
          <w:szCs w:val="24"/>
          <w:lang w:eastAsia="ru-RU"/>
        </w:rPr>
        <w:t>изучаемые на уроках русские народные промыслы (Жостово, Городец, Павловский Посад и др.);</w:t>
      </w:r>
    </w:p>
    <w:p w:rsidR="004475B1" w:rsidRPr="005970A1" w:rsidRDefault="004475B1" w:rsidP="00154E4D">
      <w:pPr>
        <w:widowControl/>
        <w:numPr>
          <w:ilvl w:val="0"/>
          <w:numId w:val="312"/>
        </w:numPr>
        <w:suppressAutoHyphens w:val="0"/>
        <w:autoSpaceDE w:val="0"/>
        <w:autoSpaceDN w:val="0"/>
        <w:adjustRightInd w:val="0"/>
        <w:rPr>
          <w:sz w:val="24"/>
          <w:szCs w:val="24"/>
          <w:lang w:eastAsia="ru-RU"/>
        </w:rPr>
      </w:pPr>
      <w:r w:rsidRPr="005970A1">
        <w:rPr>
          <w:sz w:val="24"/>
          <w:szCs w:val="24"/>
          <w:lang w:eastAsia="ru-RU"/>
        </w:rPr>
        <w:t xml:space="preserve"> известные музеи-усадьбы России (Абрамцево, Пенаты);</w:t>
      </w:r>
    </w:p>
    <w:p w:rsidR="004475B1" w:rsidRPr="005970A1" w:rsidRDefault="004475B1" w:rsidP="009F0565">
      <w:pPr>
        <w:autoSpaceDE w:val="0"/>
        <w:autoSpaceDN w:val="0"/>
        <w:adjustRightInd w:val="0"/>
        <w:rPr>
          <w:i/>
          <w:iCs/>
          <w:sz w:val="24"/>
          <w:szCs w:val="24"/>
          <w:lang w:eastAsia="ru-RU"/>
        </w:rPr>
      </w:pPr>
      <w:r w:rsidRPr="005970A1">
        <w:rPr>
          <w:i/>
          <w:iCs/>
          <w:sz w:val="24"/>
          <w:szCs w:val="24"/>
          <w:lang w:eastAsia="ru-RU"/>
        </w:rPr>
        <w:t>иметь представление:</w:t>
      </w:r>
    </w:p>
    <w:p w:rsidR="004475B1" w:rsidRPr="005970A1" w:rsidRDefault="004475B1" w:rsidP="00154E4D">
      <w:pPr>
        <w:widowControl/>
        <w:numPr>
          <w:ilvl w:val="0"/>
          <w:numId w:val="312"/>
        </w:numPr>
        <w:suppressAutoHyphens w:val="0"/>
        <w:autoSpaceDE w:val="0"/>
        <w:autoSpaceDN w:val="0"/>
        <w:adjustRightInd w:val="0"/>
        <w:rPr>
          <w:sz w:val="24"/>
          <w:szCs w:val="24"/>
          <w:lang w:eastAsia="ru-RU"/>
        </w:rPr>
      </w:pPr>
      <w:r w:rsidRPr="005970A1">
        <w:rPr>
          <w:sz w:val="24"/>
          <w:szCs w:val="24"/>
          <w:lang w:eastAsia="ru-RU"/>
        </w:rPr>
        <w:t>об особенностях работы над композицией;</w:t>
      </w:r>
    </w:p>
    <w:p w:rsidR="004475B1" w:rsidRPr="005970A1" w:rsidRDefault="004475B1" w:rsidP="00154E4D">
      <w:pPr>
        <w:widowControl/>
        <w:numPr>
          <w:ilvl w:val="0"/>
          <w:numId w:val="312"/>
        </w:numPr>
        <w:suppressAutoHyphens w:val="0"/>
        <w:autoSpaceDE w:val="0"/>
        <w:autoSpaceDN w:val="0"/>
        <w:adjustRightInd w:val="0"/>
        <w:rPr>
          <w:sz w:val="24"/>
          <w:szCs w:val="24"/>
          <w:lang w:eastAsia="ru-RU"/>
        </w:rPr>
      </w:pPr>
      <w:r w:rsidRPr="005970A1">
        <w:rPr>
          <w:sz w:val="24"/>
          <w:szCs w:val="24"/>
          <w:lang w:eastAsia="ru-RU"/>
        </w:rPr>
        <w:t>о средствах художественной выразительности;</w:t>
      </w:r>
    </w:p>
    <w:p w:rsidR="004475B1" w:rsidRPr="005970A1" w:rsidRDefault="004475B1" w:rsidP="00154E4D">
      <w:pPr>
        <w:widowControl/>
        <w:numPr>
          <w:ilvl w:val="0"/>
          <w:numId w:val="312"/>
        </w:numPr>
        <w:suppressAutoHyphens w:val="0"/>
        <w:autoSpaceDE w:val="0"/>
        <w:autoSpaceDN w:val="0"/>
        <w:adjustRightInd w:val="0"/>
        <w:rPr>
          <w:sz w:val="24"/>
          <w:szCs w:val="24"/>
          <w:lang w:eastAsia="ru-RU"/>
        </w:rPr>
      </w:pPr>
      <w:r w:rsidRPr="005970A1">
        <w:rPr>
          <w:sz w:val="24"/>
          <w:szCs w:val="24"/>
          <w:lang w:eastAsia="ru-RU"/>
        </w:rPr>
        <w:t>о теплых и холодных цветах, цветовом контрасте и нюансе;</w:t>
      </w:r>
    </w:p>
    <w:p w:rsidR="004475B1" w:rsidRPr="005970A1" w:rsidRDefault="004475B1" w:rsidP="00154E4D">
      <w:pPr>
        <w:widowControl/>
        <w:numPr>
          <w:ilvl w:val="0"/>
          <w:numId w:val="312"/>
        </w:numPr>
        <w:suppressAutoHyphens w:val="0"/>
        <w:autoSpaceDE w:val="0"/>
        <w:autoSpaceDN w:val="0"/>
        <w:adjustRightInd w:val="0"/>
        <w:rPr>
          <w:sz w:val="24"/>
          <w:szCs w:val="24"/>
          <w:lang w:eastAsia="ru-RU"/>
        </w:rPr>
      </w:pPr>
      <w:r w:rsidRPr="005970A1">
        <w:rPr>
          <w:sz w:val="24"/>
          <w:szCs w:val="24"/>
          <w:lang w:eastAsia="ru-RU"/>
        </w:rPr>
        <w:t>о форме предметов;</w:t>
      </w:r>
    </w:p>
    <w:p w:rsidR="004475B1" w:rsidRPr="005970A1" w:rsidRDefault="004475B1" w:rsidP="00154E4D">
      <w:pPr>
        <w:widowControl/>
        <w:numPr>
          <w:ilvl w:val="0"/>
          <w:numId w:val="312"/>
        </w:numPr>
        <w:suppressAutoHyphens w:val="0"/>
        <w:autoSpaceDE w:val="0"/>
        <w:autoSpaceDN w:val="0"/>
        <w:adjustRightInd w:val="0"/>
        <w:rPr>
          <w:sz w:val="24"/>
          <w:szCs w:val="24"/>
          <w:lang w:eastAsia="ru-RU"/>
        </w:rPr>
      </w:pPr>
      <w:r w:rsidRPr="005970A1">
        <w:rPr>
          <w:sz w:val="24"/>
          <w:szCs w:val="24"/>
          <w:lang w:eastAsia="ru-RU"/>
        </w:rPr>
        <w:t>о линейной и воздушной перспективе;</w:t>
      </w:r>
    </w:p>
    <w:p w:rsidR="004475B1" w:rsidRPr="005970A1" w:rsidRDefault="004475B1" w:rsidP="00154E4D">
      <w:pPr>
        <w:widowControl/>
        <w:numPr>
          <w:ilvl w:val="0"/>
          <w:numId w:val="312"/>
        </w:numPr>
        <w:suppressAutoHyphens w:val="0"/>
        <w:autoSpaceDE w:val="0"/>
        <w:autoSpaceDN w:val="0"/>
        <w:adjustRightInd w:val="0"/>
        <w:rPr>
          <w:sz w:val="24"/>
          <w:szCs w:val="24"/>
          <w:lang w:eastAsia="ru-RU"/>
        </w:rPr>
      </w:pPr>
      <w:r w:rsidRPr="005970A1">
        <w:rPr>
          <w:sz w:val="24"/>
          <w:szCs w:val="24"/>
          <w:lang w:eastAsia="ru-RU"/>
        </w:rPr>
        <w:t>о разнообразных художественных материалах;</w:t>
      </w:r>
    </w:p>
    <w:p w:rsidR="004475B1" w:rsidRPr="005970A1" w:rsidRDefault="004475B1" w:rsidP="009F0565">
      <w:pPr>
        <w:autoSpaceDE w:val="0"/>
        <w:autoSpaceDN w:val="0"/>
        <w:adjustRightInd w:val="0"/>
        <w:rPr>
          <w:i/>
          <w:iCs/>
          <w:sz w:val="24"/>
          <w:szCs w:val="24"/>
          <w:lang w:eastAsia="ru-RU"/>
        </w:rPr>
      </w:pPr>
      <w:r w:rsidRPr="005970A1">
        <w:rPr>
          <w:i/>
          <w:iCs/>
          <w:sz w:val="24"/>
          <w:szCs w:val="24"/>
          <w:lang w:eastAsia="ru-RU"/>
        </w:rPr>
        <w:t>должны уметь:</w:t>
      </w:r>
    </w:p>
    <w:p w:rsidR="004475B1" w:rsidRPr="005970A1" w:rsidRDefault="004475B1" w:rsidP="00154E4D">
      <w:pPr>
        <w:widowControl/>
        <w:numPr>
          <w:ilvl w:val="0"/>
          <w:numId w:val="312"/>
        </w:numPr>
        <w:suppressAutoHyphens w:val="0"/>
        <w:autoSpaceDE w:val="0"/>
        <w:autoSpaceDN w:val="0"/>
        <w:adjustRightInd w:val="0"/>
        <w:rPr>
          <w:sz w:val="24"/>
          <w:szCs w:val="24"/>
          <w:lang w:eastAsia="ru-RU"/>
        </w:rPr>
      </w:pPr>
      <w:r w:rsidRPr="005970A1">
        <w:rPr>
          <w:sz w:val="24"/>
          <w:szCs w:val="24"/>
          <w:lang w:eastAsia="ru-RU"/>
        </w:rPr>
        <w:t>изображать осенние листья, цветы, насекомых, животных, натюрморты, сюжетные композиции;</w:t>
      </w:r>
    </w:p>
    <w:p w:rsidR="004475B1" w:rsidRPr="005970A1" w:rsidRDefault="004475B1" w:rsidP="00154E4D">
      <w:pPr>
        <w:widowControl/>
        <w:numPr>
          <w:ilvl w:val="0"/>
          <w:numId w:val="312"/>
        </w:numPr>
        <w:suppressAutoHyphens w:val="0"/>
        <w:autoSpaceDE w:val="0"/>
        <w:autoSpaceDN w:val="0"/>
        <w:adjustRightInd w:val="0"/>
        <w:rPr>
          <w:sz w:val="24"/>
          <w:szCs w:val="24"/>
          <w:lang w:eastAsia="ru-RU"/>
        </w:rPr>
      </w:pPr>
      <w:r w:rsidRPr="005970A1">
        <w:rPr>
          <w:sz w:val="24"/>
          <w:szCs w:val="24"/>
          <w:lang w:eastAsia="ru-RU"/>
        </w:rPr>
        <w:t>создавать средствами живописи и графики эмоционально выразительные образы людей, природы;</w:t>
      </w:r>
    </w:p>
    <w:p w:rsidR="004475B1" w:rsidRPr="005970A1" w:rsidRDefault="004475B1" w:rsidP="00154E4D">
      <w:pPr>
        <w:widowControl/>
        <w:numPr>
          <w:ilvl w:val="0"/>
          <w:numId w:val="312"/>
        </w:numPr>
        <w:suppressAutoHyphens w:val="0"/>
        <w:autoSpaceDE w:val="0"/>
        <w:autoSpaceDN w:val="0"/>
        <w:adjustRightInd w:val="0"/>
        <w:rPr>
          <w:sz w:val="24"/>
          <w:szCs w:val="24"/>
          <w:lang w:eastAsia="ru-RU"/>
        </w:rPr>
      </w:pPr>
      <w:r w:rsidRPr="005970A1">
        <w:rPr>
          <w:sz w:val="24"/>
          <w:szCs w:val="24"/>
          <w:lang w:eastAsia="ru-RU"/>
        </w:rPr>
        <w:t>создавать объемные изображения из пластилина, используя различные способы лепки;</w:t>
      </w:r>
    </w:p>
    <w:p w:rsidR="004475B1" w:rsidRPr="005970A1" w:rsidRDefault="004475B1" w:rsidP="00154E4D">
      <w:pPr>
        <w:widowControl/>
        <w:numPr>
          <w:ilvl w:val="0"/>
          <w:numId w:val="312"/>
        </w:numPr>
        <w:suppressAutoHyphens w:val="0"/>
        <w:autoSpaceDE w:val="0"/>
        <w:autoSpaceDN w:val="0"/>
        <w:adjustRightInd w:val="0"/>
        <w:rPr>
          <w:sz w:val="24"/>
          <w:szCs w:val="24"/>
          <w:lang w:eastAsia="ru-RU"/>
        </w:rPr>
      </w:pPr>
      <w:r w:rsidRPr="005970A1">
        <w:rPr>
          <w:sz w:val="24"/>
          <w:szCs w:val="24"/>
          <w:lang w:eastAsia="ru-RU"/>
        </w:rPr>
        <w:t>выполнять эскизы оформления предметов на основе декоративного обобщения форм растительного и животного мира;</w:t>
      </w:r>
    </w:p>
    <w:p w:rsidR="004475B1" w:rsidRPr="005970A1" w:rsidRDefault="004475B1" w:rsidP="009F0565">
      <w:pPr>
        <w:autoSpaceDE w:val="0"/>
        <w:autoSpaceDN w:val="0"/>
        <w:adjustRightInd w:val="0"/>
        <w:rPr>
          <w:i/>
          <w:iCs/>
          <w:sz w:val="24"/>
          <w:szCs w:val="24"/>
          <w:lang w:eastAsia="ru-RU"/>
        </w:rPr>
      </w:pPr>
      <w:r w:rsidRPr="005970A1">
        <w:rPr>
          <w:i/>
          <w:iCs/>
          <w:sz w:val="24"/>
          <w:szCs w:val="24"/>
          <w:lang w:eastAsia="ru-RU"/>
        </w:rPr>
        <w:t>должны владеть:</w:t>
      </w:r>
    </w:p>
    <w:p w:rsidR="004475B1" w:rsidRPr="005970A1" w:rsidRDefault="004475B1" w:rsidP="00154E4D">
      <w:pPr>
        <w:widowControl/>
        <w:numPr>
          <w:ilvl w:val="0"/>
          <w:numId w:val="312"/>
        </w:numPr>
        <w:suppressAutoHyphens w:val="0"/>
        <w:autoSpaceDE w:val="0"/>
        <w:autoSpaceDN w:val="0"/>
        <w:adjustRightInd w:val="0"/>
        <w:rPr>
          <w:sz w:val="24"/>
          <w:szCs w:val="24"/>
          <w:lang w:eastAsia="ru-RU"/>
        </w:rPr>
      </w:pPr>
      <w:r w:rsidRPr="005970A1">
        <w:rPr>
          <w:sz w:val="24"/>
          <w:szCs w:val="24"/>
          <w:lang w:eastAsia="ru-RU"/>
        </w:rPr>
        <w:t>навыками восприятия и анализа произведений изобразительного искусства;</w:t>
      </w:r>
    </w:p>
    <w:p w:rsidR="004475B1" w:rsidRPr="005970A1" w:rsidRDefault="004475B1" w:rsidP="00154E4D">
      <w:pPr>
        <w:widowControl/>
        <w:numPr>
          <w:ilvl w:val="0"/>
          <w:numId w:val="312"/>
        </w:numPr>
        <w:suppressAutoHyphens w:val="0"/>
        <w:autoSpaceDE w:val="0"/>
        <w:autoSpaceDN w:val="0"/>
        <w:adjustRightInd w:val="0"/>
        <w:rPr>
          <w:sz w:val="24"/>
          <w:szCs w:val="24"/>
          <w:lang w:eastAsia="ru-RU"/>
        </w:rPr>
      </w:pPr>
      <w:r w:rsidRPr="005970A1">
        <w:rPr>
          <w:sz w:val="24"/>
          <w:szCs w:val="24"/>
          <w:lang w:eastAsia="ru-RU"/>
        </w:rPr>
        <w:t>практическими умениями и навыками в различных видах художественной деятельности (рисунке, живописи, скульптуре, художественном конструировании).</w:t>
      </w:r>
    </w:p>
    <w:p w:rsidR="004475B1" w:rsidRPr="005970A1" w:rsidRDefault="004475B1" w:rsidP="009F0565">
      <w:pPr>
        <w:autoSpaceDE w:val="0"/>
        <w:autoSpaceDN w:val="0"/>
        <w:adjustRightInd w:val="0"/>
        <w:ind w:left="360"/>
        <w:rPr>
          <w:sz w:val="24"/>
          <w:szCs w:val="24"/>
          <w:lang w:eastAsia="ru-RU"/>
        </w:rPr>
      </w:pPr>
    </w:p>
    <w:p w:rsidR="004475B1" w:rsidRPr="005970A1" w:rsidRDefault="004475B1" w:rsidP="009F0565">
      <w:pPr>
        <w:autoSpaceDE w:val="0"/>
        <w:autoSpaceDN w:val="0"/>
        <w:adjustRightInd w:val="0"/>
        <w:jc w:val="center"/>
        <w:rPr>
          <w:b/>
          <w:bCs/>
          <w:sz w:val="24"/>
          <w:szCs w:val="24"/>
          <w:lang w:eastAsia="ru-RU"/>
        </w:rPr>
      </w:pPr>
      <w:r w:rsidRPr="005970A1">
        <w:rPr>
          <w:b/>
          <w:bCs/>
          <w:sz w:val="24"/>
          <w:szCs w:val="24"/>
          <w:lang w:eastAsia="ru-RU"/>
        </w:rPr>
        <w:t>Планируемые результаты освоения курса изобразительного искусства</w:t>
      </w:r>
    </w:p>
    <w:p w:rsidR="004475B1" w:rsidRPr="005970A1" w:rsidRDefault="004475B1" w:rsidP="009F0565">
      <w:pPr>
        <w:autoSpaceDE w:val="0"/>
        <w:autoSpaceDN w:val="0"/>
        <w:adjustRightInd w:val="0"/>
        <w:jc w:val="center"/>
        <w:rPr>
          <w:sz w:val="24"/>
          <w:szCs w:val="24"/>
          <w:lang w:eastAsia="ru-RU"/>
        </w:rPr>
      </w:pPr>
      <w:r w:rsidRPr="005970A1">
        <w:rPr>
          <w:b/>
          <w:bCs/>
          <w:sz w:val="24"/>
          <w:szCs w:val="24"/>
          <w:lang w:eastAsia="ru-RU"/>
        </w:rPr>
        <w:lastRenderedPageBreak/>
        <w:t>в 4 классе</w:t>
      </w:r>
    </w:p>
    <w:p w:rsidR="004475B1" w:rsidRPr="005970A1" w:rsidRDefault="004475B1" w:rsidP="009F0565">
      <w:pPr>
        <w:autoSpaceDE w:val="0"/>
        <w:autoSpaceDN w:val="0"/>
        <w:adjustRightInd w:val="0"/>
        <w:rPr>
          <w:sz w:val="24"/>
          <w:szCs w:val="24"/>
          <w:lang w:eastAsia="ru-RU"/>
        </w:rPr>
      </w:pPr>
      <w:r w:rsidRPr="005970A1">
        <w:rPr>
          <w:sz w:val="24"/>
          <w:szCs w:val="24"/>
          <w:lang w:eastAsia="ru-RU"/>
        </w:rPr>
        <w:t>Личностные результаты</w:t>
      </w:r>
    </w:p>
    <w:p w:rsidR="004475B1" w:rsidRPr="005970A1" w:rsidRDefault="004475B1" w:rsidP="009F0565">
      <w:pPr>
        <w:autoSpaceDE w:val="0"/>
        <w:autoSpaceDN w:val="0"/>
        <w:adjustRightInd w:val="0"/>
        <w:rPr>
          <w:sz w:val="24"/>
          <w:szCs w:val="24"/>
          <w:lang w:eastAsia="ru-RU"/>
        </w:rPr>
      </w:pPr>
      <w:r w:rsidRPr="005970A1">
        <w:rPr>
          <w:sz w:val="24"/>
          <w:szCs w:val="24"/>
          <w:lang w:eastAsia="ru-RU"/>
        </w:rPr>
        <w:t>К концу учебного года у обучающихся</w:t>
      </w:r>
      <w:r w:rsidRPr="005970A1">
        <w:rPr>
          <w:i/>
          <w:iCs/>
          <w:sz w:val="24"/>
          <w:szCs w:val="24"/>
          <w:lang w:eastAsia="ru-RU"/>
        </w:rPr>
        <w:t xml:space="preserve"> должны быть сформированы</w:t>
      </w:r>
      <w:r w:rsidRPr="005970A1">
        <w:rPr>
          <w:sz w:val="24"/>
          <w:szCs w:val="24"/>
          <w:lang w:eastAsia="ru-RU"/>
        </w:rPr>
        <w:t>:</w:t>
      </w:r>
    </w:p>
    <w:p w:rsidR="004475B1" w:rsidRPr="005970A1" w:rsidRDefault="004475B1" w:rsidP="00154E4D">
      <w:pPr>
        <w:widowControl/>
        <w:numPr>
          <w:ilvl w:val="0"/>
          <w:numId w:val="313"/>
        </w:numPr>
        <w:suppressAutoHyphens w:val="0"/>
        <w:autoSpaceDE w:val="0"/>
        <w:autoSpaceDN w:val="0"/>
        <w:adjustRightInd w:val="0"/>
        <w:jc w:val="left"/>
        <w:rPr>
          <w:sz w:val="24"/>
          <w:szCs w:val="24"/>
          <w:lang w:eastAsia="ru-RU"/>
        </w:rPr>
      </w:pPr>
      <w:r w:rsidRPr="005970A1">
        <w:rPr>
          <w:sz w:val="24"/>
          <w:szCs w:val="24"/>
          <w:lang w:eastAsia="ru-RU"/>
        </w:rPr>
        <w:t>осознание своей национальной принадлежности, уважение к культуре и традициям народов России и мира; чувство гордости за свою Родину, народ;</w:t>
      </w:r>
    </w:p>
    <w:p w:rsidR="004475B1" w:rsidRPr="005970A1" w:rsidRDefault="004475B1" w:rsidP="00154E4D">
      <w:pPr>
        <w:widowControl/>
        <w:numPr>
          <w:ilvl w:val="0"/>
          <w:numId w:val="313"/>
        </w:numPr>
        <w:suppressAutoHyphens w:val="0"/>
        <w:autoSpaceDE w:val="0"/>
        <w:autoSpaceDN w:val="0"/>
        <w:adjustRightInd w:val="0"/>
        <w:jc w:val="left"/>
        <w:rPr>
          <w:sz w:val="24"/>
          <w:szCs w:val="24"/>
          <w:lang w:eastAsia="ru-RU"/>
        </w:rPr>
      </w:pPr>
      <w:r w:rsidRPr="005970A1">
        <w:rPr>
          <w:sz w:val="24"/>
          <w:szCs w:val="24"/>
          <w:lang w:eastAsia="ru-RU"/>
        </w:rPr>
        <w:t>осознание себя частью природного мира, принятие ценности природного мира, любовь к природе, бережное отношение к ней,  готовность следовать в своей деятельности нормам природоохранного поведения;</w:t>
      </w:r>
    </w:p>
    <w:p w:rsidR="004475B1" w:rsidRPr="005970A1" w:rsidRDefault="004475B1" w:rsidP="00154E4D">
      <w:pPr>
        <w:widowControl/>
        <w:numPr>
          <w:ilvl w:val="0"/>
          <w:numId w:val="313"/>
        </w:numPr>
        <w:suppressAutoHyphens w:val="0"/>
        <w:autoSpaceDE w:val="0"/>
        <w:autoSpaceDN w:val="0"/>
        <w:adjustRightInd w:val="0"/>
        <w:jc w:val="left"/>
        <w:rPr>
          <w:sz w:val="24"/>
          <w:szCs w:val="24"/>
          <w:lang w:eastAsia="ru-RU"/>
        </w:rPr>
      </w:pPr>
      <w:r w:rsidRPr="005970A1">
        <w:rPr>
          <w:sz w:val="24"/>
          <w:szCs w:val="24"/>
          <w:lang w:eastAsia="ru-RU"/>
        </w:rPr>
        <w:t>принятие ценности семьи, любовь и уважение к родителям и близким, желание заботиться о младших и старших, ответственность за другого человека;</w:t>
      </w:r>
    </w:p>
    <w:p w:rsidR="004475B1" w:rsidRPr="005970A1" w:rsidRDefault="004475B1" w:rsidP="00154E4D">
      <w:pPr>
        <w:widowControl/>
        <w:numPr>
          <w:ilvl w:val="0"/>
          <w:numId w:val="313"/>
        </w:numPr>
        <w:suppressAutoHyphens w:val="0"/>
        <w:autoSpaceDE w:val="0"/>
        <w:autoSpaceDN w:val="0"/>
        <w:adjustRightInd w:val="0"/>
        <w:jc w:val="left"/>
        <w:rPr>
          <w:sz w:val="24"/>
          <w:szCs w:val="24"/>
          <w:lang w:eastAsia="ru-RU"/>
        </w:rPr>
      </w:pPr>
      <w:r w:rsidRPr="005970A1">
        <w:rPr>
          <w:sz w:val="24"/>
          <w:szCs w:val="24"/>
          <w:lang w:eastAsia="ru-RU"/>
        </w:rPr>
        <w:t>внутренняя позиция обучающегося, которая находит отражение в положительном отношении к школе, ориентации на образец поведения «хорошего ученика» и учебное сотрудничество с учителями и одноклассниками;</w:t>
      </w:r>
    </w:p>
    <w:p w:rsidR="004475B1" w:rsidRPr="005970A1" w:rsidRDefault="004475B1" w:rsidP="00154E4D">
      <w:pPr>
        <w:widowControl/>
        <w:numPr>
          <w:ilvl w:val="0"/>
          <w:numId w:val="313"/>
        </w:numPr>
        <w:suppressAutoHyphens w:val="0"/>
        <w:autoSpaceDE w:val="0"/>
        <w:autoSpaceDN w:val="0"/>
        <w:adjustRightInd w:val="0"/>
        <w:jc w:val="left"/>
        <w:rPr>
          <w:rFonts w:eastAsia="Symbola"/>
          <w:sz w:val="24"/>
          <w:szCs w:val="24"/>
          <w:lang w:eastAsia="ru-RU"/>
        </w:rPr>
      </w:pPr>
      <w:r w:rsidRPr="005970A1">
        <w:rPr>
          <w:rFonts w:eastAsia="Symbola"/>
          <w:sz w:val="24"/>
          <w:szCs w:val="24"/>
          <w:lang w:eastAsia="ru-RU"/>
        </w:rPr>
        <w:t>самооценка, включающая осознание своих возможностей в учении, способность адекватно судить о причинах своего успеха/неуспеха в учении;</w:t>
      </w:r>
    </w:p>
    <w:p w:rsidR="004475B1" w:rsidRPr="005970A1" w:rsidRDefault="004475B1" w:rsidP="00154E4D">
      <w:pPr>
        <w:widowControl/>
        <w:numPr>
          <w:ilvl w:val="0"/>
          <w:numId w:val="313"/>
        </w:numPr>
        <w:suppressAutoHyphens w:val="0"/>
        <w:autoSpaceDE w:val="0"/>
        <w:autoSpaceDN w:val="0"/>
        <w:adjustRightInd w:val="0"/>
        <w:jc w:val="left"/>
        <w:rPr>
          <w:rFonts w:eastAsia="Symbola"/>
          <w:sz w:val="24"/>
          <w:szCs w:val="24"/>
          <w:lang w:eastAsia="ru-RU"/>
        </w:rPr>
      </w:pPr>
      <w:r w:rsidRPr="005970A1">
        <w:rPr>
          <w:rFonts w:eastAsia="Symbola"/>
          <w:sz w:val="24"/>
          <w:szCs w:val="24"/>
          <w:lang w:eastAsia="ru-RU"/>
        </w:rPr>
        <w:t>знания моральных норм, способности к оценке своих поступков и действий других людей с точки зрения соблюдения/нарушения моральной нормы, этические потребности и чувства (сопереживание, отзывчивость, совесть и др.);</w:t>
      </w:r>
    </w:p>
    <w:p w:rsidR="004475B1" w:rsidRPr="005970A1" w:rsidRDefault="004475B1" w:rsidP="00154E4D">
      <w:pPr>
        <w:widowControl/>
        <w:numPr>
          <w:ilvl w:val="0"/>
          <w:numId w:val="313"/>
        </w:numPr>
        <w:suppressAutoHyphens w:val="0"/>
        <w:autoSpaceDE w:val="0"/>
        <w:autoSpaceDN w:val="0"/>
        <w:adjustRightInd w:val="0"/>
        <w:jc w:val="left"/>
        <w:rPr>
          <w:rFonts w:eastAsia="Symbola"/>
          <w:sz w:val="24"/>
          <w:szCs w:val="24"/>
          <w:lang w:eastAsia="ru-RU"/>
        </w:rPr>
      </w:pPr>
      <w:r w:rsidRPr="005970A1">
        <w:rPr>
          <w:rFonts w:eastAsia="Symbola"/>
          <w:sz w:val="24"/>
          <w:szCs w:val="24"/>
          <w:lang w:eastAsia="ru-RU"/>
        </w:rPr>
        <w:t>стремление к совершенствованию своих способностей;</w:t>
      </w:r>
    </w:p>
    <w:p w:rsidR="004475B1" w:rsidRPr="005970A1" w:rsidRDefault="004475B1" w:rsidP="00154E4D">
      <w:pPr>
        <w:widowControl/>
        <w:numPr>
          <w:ilvl w:val="0"/>
          <w:numId w:val="313"/>
        </w:numPr>
        <w:suppressAutoHyphens w:val="0"/>
        <w:autoSpaceDE w:val="0"/>
        <w:autoSpaceDN w:val="0"/>
        <w:adjustRightInd w:val="0"/>
        <w:jc w:val="left"/>
        <w:rPr>
          <w:rFonts w:eastAsia="Symbola"/>
          <w:sz w:val="24"/>
          <w:szCs w:val="24"/>
          <w:lang w:eastAsia="ru-RU"/>
        </w:rPr>
      </w:pPr>
      <w:r w:rsidRPr="005970A1">
        <w:rPr>
          <w:rFonts w:eastAsia="Symbola"/>
          <w:sz w:val="24"/>
          <w:szCs w:val="24"/>
          <w:lang w:eastAsia="ru-RU"/>
        </w:rPr>
        <w:t>эстетические чувства, представления о красоте окружающего мира;</w:t>
      </w:r>
    </w:p>
    <w:p w:rsidR="004475B1" w:rsidRPr="005970A1" w:rsidRDefault="004475B1" w:rsidP="00154E4D">
      <w:pPr>
        <w:widowControl/>
        <w:numPr>
          <w:ilvl w:val="0"/>
          <w:numId w:val="313"/>
        </w:numPr>
        <w:suppressAutoHyphens w:val="0"/>
        <w:autoSpaceDE w:val="0"/>
        <w:autoSpaceDN w:val="0"/>
        <w:adjustRightInd w:val="0"/>
        <w:jc w:val="left"/>
        <w:rPr>
          <w:rFonts w:eastAsia="Symbola"/>
          <w:sz w:val="24"/>
          <w:szCs w:val="24"/>
          <w:lang w:eastAsia="ru-RU"/>
        </w:rPr>
      </w:pPr>
      <w:r w:rsidRPr="005970A1">
        <w:rPr>
          <w:rFonts w:eastAsia="Symbola"/>
          <w:sz w:val="24"/>
          <w:szCs w:val="24"/>
          <w:lang w:eastAsia="ru-RU"/>
        </w:rPr>
        <w:t>мотивация на здоровый образ жизни.</w:t>
      </w:r>
    </w:p>
    <w:p w:rsidR="004475B1" w:rsidRPr="005970A1" w:rsidRDefault="004475B1" w:rsidP="009F0565">
      <w:pPr>
        <w:autoSpaceDE w:val="0"/>
        <w:autoSpaceDN w:val="0"/>
        <w:adjustRightInd w:val="0"/>
        <w:rPr>
          <w:sz w:val="24"/>
          <w:szCs w:val="24"/>
          <w:lang w:eastAsia="ru-RU"/>
        </w:rPr>
      </w:pPr>
      <w:r w:rsidRPr="005970A1">
        <w:rPr>
          <w:i/>
          <w:iCs/>
          <w:sz w:val="24"/>
          <w:szCs w:val="24"/>
          <w:lang w:eastAsia="ru-RU"/>
        </w:rPr>
        <w:t>Обучающиеся получат возможность для формирования</w:t>
      </w:r>
      <w:r w:rsidRPr="005970A1">
        <w:rPr>
          <w:sz w:val="24"/>
          <w:szCs w:val="24"/>
          <w:lang w:eastAsia="ru-RU"/>
        </w:rPr>
        <w:t>:</w:t>
      </w:r>
    </w:p>
    <w:p w:rsidR="004475B1" w:rsidRPr="005970A1" w:rsidRDefault="004475B1" w:rsidP="00154E4D">
      <w:pPr>
        <w:widowControl/>
        <w:numPr>
          <w:ilvl w:val="0"/>
          <w:numId w:val="314"/>
        </w:numPr>
        <w:suppressAutoHyphens w:val="0"/>
        <w:autoSpaceDE w:val="0"/>
        <w:autoSpaceDN w:val="0"/>
        <w:adjustRightInd w:val="0"/>
        <w:jc w:val="left"/>
        <w:rPr>
          <w:sz w:val="24"/>
          <w:szCs w:val="24"/>
          <w:lang w:eastAsia="ru-RU"/>
        </w:rPr>
      </w:pPr>
      <w:r w:rsidRPr="005970A1">
        <w:rPr>
          <w:sz w:val="24"/>
          <w:szCs w:val="24"/>
          <w:lang w:eastAsia="ru-RU"/>
        </w:rPr>
        <w:t>внутренней позиции обучающегося, которая находит отражение в реализации основ гражданской идентичности в поступках и деятельности, в способности оценивать и выстраивать на основе моральных норм и нравственных идеалов эмоционально-положительное отношение к себе, другим людям, обществу, государству, Отечеству, миру в целом;</w:t>
      </w:r>
    </w:p>
    <w:p w:rsidR="004475B1" w:rsidRPr="005970A1" w:rsidRDefault="004475B1" w:rsidP="00154E4D">
      <w:pPr>
        <w:widowControl/>
        <w:numPr>
          <w:ilvl w:val="0"/>
          <w:numId w:val="314"/>
        </w:numPr>
        <w:suppressAutoHyphens w:val="0"/>
        <w:autoSpaceDE w:val="0"/>
        <w:autoSpaceDN w:val="0"/>
        <w:adjustRightInd w:val="0"/>
        <w:jc w:val="left"/>
        <w:rPr>
          <w:sz w:val="24"/>
          <w:szCs w:val="24"/>
          <w:lang w:eastAsia="ru-RU"/>
        </w:rPr>
      </w:pPr>
      <w:r w:rsidRPr="005970A1">
        <w:rPr>
          <w:sz w:val="24"/>
          <w:szCs w:val="24"/>
          <w:lang w:eastAsia="ru-RU"/>
        </w:rPr>
        <w:t>эмпатии, способности к пониманию и сопереживанию чувствам других людей, выражающихся в поступках, направленных на помощь;</w:t>
      </w:r>
    </w:p>
    <w:p w:rsidR="004475B1" w:rsidRPr="005970A1" w:rsidRDefault="004475B1" w:rsidP="00154E4D">
      <w:pPr>
        <w:widowControl/>
        <w:numPr>
          <w:ilvl w:val="0"/>
          <w:numId w:val="314"/>
        </w:numPr>
        <w:suppressAutoHyphens w:val="0"/>
        <w:autoSpaceDE w:val="0"/>
        <w:autoSpaceDN w:val="0"/>
        <w:adjustRightInd w:val="0"/>
        <w:jc w:val="left"/>
        <w:rPr>
          <w:sz w:val="24"/>
          <w:szCs w:val="24"/>
          <w:lang w:eastAsia="ru-RU"/>
        </w:rPr>
      </w:pPr>
      <w:r w:rsidRPr="005970A1">
        <w:rPr>
          <w:sz w:val="24"/>
          <w:szCs w:val="24"/>
          <w:lang w:eastAsia="ru-RU"/>
        </w:rPr>
        <w:t>устойчивой учебно-познавательной мотивации учения, интереса к новому содержанию и способам решения проблем, приобретению новых знаний и умений;</w:t>
      </w:r>
    </w:p>
    <w:p w:rsidR="004475B1" w:rsidRPr="005970A1" w:rsidRDefault="004475B1" w:rsidP="00154E4D">
      <w:pPr>
        <w:widowControl/>
        <w:numPr>
          <w:ilvl w:val="0"/>
          <w:numId w:val="314"/>
        </w:numPr>
        <w:suppressAutoHyphens w:val="0"/>
        <w:autoSpaceDE w:val="0"/>
        <w:autoSpaceDN w:val="0"/>
        <w:adjustRightInd w:val="0"/>
        <w:jc w:val="left"/>
        <w:rPr>
          <w:sz w:val="24"/>
          <w:szCs w:val="24"/>
          <w:lang w:eastAsia="ru-RU"/>
        </w:rPr>
      </w:pPr>
      <w:r w:rsidRPr="005970A1">
        <w:rPr>
          <w:sz w:val="24"/>
          <w:szCs w:val="24"/>
          <w:lang w:eastAsia="ru-RU"/>
        </w:rPr>
        <w:t>понимания границ того, «что я знаю» и «чего я не знаю», и стремления к преодолению этого разрыва, умения видеть свои достоинства и недостатки, уважать себя и верить в успех;</w:t>
      </w:r>
    </w:p>
    <w:p w:rsidR="004475B1" w:rsidRPr="005970A1" w:rsidRDefault="004475B1" w:rsidP="00154E4D">
      <w:pPr>
        <w:widowControl/>
        <w:numPr>
          <w:ilvl w:val="0"/>
          <w:numId w:val="314"/>
        </w:numPr>
        <w:suppressAutoHyphens w:val="0"/>
        <w:autoSpaceDE w:val="0"/>
        <w:autoSpaceDN w:val="0"/>
        <w:adjustRightInd w:val="0"/>
        <w:jc w:val="left"/>
        <w:rPr>
          <w:sz w:val="24"/>
          <w:szCs w:val="24"/>
          <w:lang w:eastAsia="ru-RU"/>
        </w:rPr>
      </w:pPr>
      <w:r w:rsidRPr="005970A1">
        <w:rPr>
          <w:sz w:val="24"/>
          <w:szCs w:val="24"/>
          <w:lang w:eastAsia="ru-RU"/>
        </w:rPr>
        <w:t>способности к решению моральных проблем на основе учета различных позиций и точек зрения на их решение, устойчивого следования в поведении моральным нормам и этическим требованиям;</w:t>
      </w:r>
    </w:p>
    <w:p w:rsidR="004475B1" w:rsidRPr="005970A1" w:rsidRDefault="004475B1" w:rsidP="00154E4D">
      <w:pPr>
        <w:widowControl/>
        <w:numPr>
          <w:ilvl w:val="0"/>
          <w:numId w:val="314"/>
        </w:numPr>
        <w:suppressAutoHyphens w:val="0"/>
        <w:autoSpaceDE w:val="0"/>
        <w:autoSpaceDN w:val="0"/>
        <w:adjustRightInd w:val="0"/>
        <w:jc w:val="left"/>
        <w:rPr>
          <w:sz w:val="24"/>
          <w:szCs w:val="24"/>
          <w:lang w:eastAsia="ru-RU"/>
        </w:rPr>
      </w:pPr>
      <w:r w:rsidRPr="005970A1">
        <w:rPr>
          <w:sz w:val="24"/>
          <w:szCs w:val="24"/>
          <w:lang w:eastAsia="ru-RU"/>
        </w:rPr>
        <w:t>устойчивых эстетических предпочтений и ориентации на искусство как значимую сферу человеческой жизни;</w:t>
      </w:r>
    </w:p>
    <w:p w:rsidR="004475B1" w:rsidRPr="005970A1" w:rsidRDefault="004475B1" w:rsidP="00154E4D">
      <w:pPr>
        <w:widowControl/>
        <w:numPr>
          <w:ilvl w:val="0"/>
          <w:numId w:val="314"/>
        </w:numPr>
        <w:suppressAutoHyphens w:val="0"/>
        <w:autoSpaceDE w:val="0"/>
        <w:autoSpaceDN w:val="0"/>
        <w:adjustRightInd w:val="0"/>
        <w:jc w:val="left"/>
        <w:rPr>
          <w:sz w:val="24"/>
          <w:szCs w:val="24"/>
          <w:lang w:eastAsia="ru-RU"/>
        </w:rPr>
      </w:pPr>
      <w:r w:rsidRPr="005970A1">
        <w:rPr>
          <w:sz w:val="24"/>
          <w:szCs w:val="24"/>
          <w:lang w:eastAsia="ru-RU"/>
        </w:rPr>
        <w:t>установки на здоровый образ жизни и ее реализации в поведении и поступках.</w:t>
      </w:r>
    </w:p>
    <w:p w:rsidR="004475B1" w:rsidRPr="005970A1" w:rsidRDefault="004475B1" w:rsidP="009F0565">
      <w:pPr>
        <w:autoSpaceDE w:val="0"/>
        <w:autoSpaceDN w:val="0"/>
        <w:adjustRightInd w:val="0"/>
        <w:rPr>
          <w:sz w:val="24"/>
          <w:szCs w:val="24"/>
          <w:lang w:eastAsia="ru-RU"/>
        </w:rPr>
      </w:pPr>
      <w:r w:rsidRPr="005970A1">
        <w:rPr>
          <w:sz w:val="24"/>
          <w:szCs w:val="24"/>
          <w:lang w:eastAsia="ru-RU"/>
        </w:rPr>
        <w:t>Метапредметные результаты</w:t>
      </w:r>
    </w:p>
    <w:p w:rsidR="004475B1" w:rsidRPr="005970A1" w:rsidRDefault="004475B1" w:rsidP="009F0565">
      <w:pPr>
        <w:autoSpaceDE w:val="0"/>
        <w:autoSpaceDN w:val="0"/>
        <w:adjustRightInd w:val="0"/>
        <w:rPr>
          <w:sz w:val="24"/>
          <w:szCs w:val="24"/>
          <w:lang w:eastAsia="ru-RU"/>
        </w:rPr>
      </w:pPr>
      <w:r w:rsidRPr="005970A1">
        <w:rPr>
          <w:sz w:val="24"/>
          <w:szCs w:val="24"/>
          <w:lang w:eastAsia="ru-RU"/>
        </w:rPr>
        <w:t>Регулятивные УУД</w:t>
      </w:r>
    </w:p>
    <w:p w:rsidR="004475B1" w:rsidRPr="005970A1" w:rsidRDefault="004475B1" w:rsidP="009F0565">
      <w:pPr>
        <w:autoSpaceDE w:val="0"/>
        <w:autoSpaceDN w:val="0"/>
        <w:adjustRightInd w:val="0"/>
        <w:rPr>
          <w:sz w:val="24"/>
          <w:szCs w:val="24"/>
          <w:lang w:eastAsia="ru-RU"/>
        </w:rPr>
      </w:pPr>
      <w:r w:rsidRPr="005970A1">
        <w:rPr>
          <w:i/>
          <w:iCs/>
          <w:sz w:val="24"/>
          <w:szCs w:val="24"/>
          <w:lang w:eastAsia="ru-RU"/>
        </w:rPr>
        <w:lastRenderedPageBreak/>
        <w:t>К концу учебного года у обучающихся должны быть сформированы</w:t>
      </w:r>
      <w:r w:rsidRPr="005970A1">
        <w:rPr>
          <w:sz w:val="24"/>
          <w:szCs w:val="24"/>
          <w:lang w:eastAsia="ru-RU"/>
        </w:rPr>
        <w:t>:</w:t>
      </w:r>
    </w:p>
    <w:p w:rsidR="004475B1" w:rsidRPr="005970A1" w:rsidRDefault="004475B1" w:rsidP="00154E4D">
      <w:pPr>
        <w:widowControl/>
        <w:numPr>
          <w:ilvl w:val="0"/>
          <w:numId w:val="315"/>
        </w:numPr>
        <w:suppressAutoHyphens w:val="0"/>
        <w:autoSpaceDE w:val="0"/>
        <w:autoSpaceDN w:val="0"/>
        <w:adjustRightInd w:val="0"/>
        <w:jc w:val="left"/>
        <w:rPr>
          <w:sz w:val="24"/>
          <w:szCs w:val="24"/>
          <w:lang w:eastAsia="ru-RU"/>
        </w:rPr>
      </w:pPr>
      <w:r w:rsidRPr="005970A1">
        <w:rPr>
          <w:sz w:val="24"/>
          <w:szCs w:val="24"/>
          <w:lang w:eastAsia="ru-RU"/>
        </w:rPr>
        <w:t>способность принимать и сохранять учебную цель, планировать свои действия по реализации этой цели;</w:t>
      </w:r>
    </w:p>
    <w:p w:rsidR="004475B1" w:rsidRPr="005970A1" w:rsidRDefault="004475B1" w:rsidP="00154E4D">
      <w:pPr>
        <w:widowControl/>
        <w:numPr>
          <w:ilvl w:val="0"/>
          <w:numId w:val="315"/>
        </w:numPr>
        <w:suppressAutoHyphens w:val="0"/>
        <w:autoSpaceDE w:val="0"/>
        <w:autoSpaceDN w:val="0"/>
        <w:adjustRightInd w:val="0"/>
        <w:jc w:val="left"/>
        <w:rPr>
          <w:sz w:val="24"/>
          <w:szCs w:val="24"/>
          <w:lang w:eastAsia="ru-RU"/>
        </w:rPr>
      </w:pPr>
      <w:r w:rsidRPr="005970A1">
        <w:rPr>
          <w:sz w:val="24"/>
          <w:szCs w:val="24"/>
          <w:lang w:eastAsia="ru-RU"/>
        </w:rPr>
        <w:t>умение последовательно осуществлять учебные действия;</w:t>
      </w:r>
    </w:p>
    <w:p w:rsidR="004475B1" w:rsidRPr="005970A1" w:rsidRDefault="004475B1" w:rsidP="00154E4D">
      <w:pPr>
        <w:widowControl/>
        <w:numPr>
          <w:ilvl w:val="0"/>
          <w:numId w:val="315"/>
        </w:numPr>
        <w:suppressAutoHyphens w:val="0"/>
        <w:autoSpaceDE w:val="0"/>
        <w:autoSpaceDN w:val="0"/>
        <w:adjustRightInd w:val="0"/>
        <w:jc w:val="left"/>
        <w:rPr>
          <w:sz w:val="24"/>
          <w:szCs w:val="24"/>
          <w:lang w:eastAsia="ru-RU"/>
        </w:rPr>
      </w:pPr>
      <w:r w:rsidRPr="005970A1">
        <w:rPr>
          <w:sz w:val="24"/>
          <w:szCs w:val="24"/>
          <w:lang w:eastAsia="ru-RU"/>
        </w:rPr>
        <w:t>умение самостоятельно выполнять задание на основе выделенных учителем ориентиров;</w:t>
      </w:r>
    </w:p>
    <w:p w:rsidR="004475B1" w:rsidRPr="005970A1" w:rsidRDefault="004475B1" w:rsidP="00154E4D">
      <w:pPr>
        <w:widowControl/>
        <w:numPr>
          <w:ilvl w:val="0"/>
          <w:numId w:val="315"/>
        </w:numPr>
        <w:suppressAutoHyphens w:val="0"/>
        <w:autoSpaceDE w:val="0"/>
        <w:autoSpaceDN w:val="0"/>
        <w:adjustRightInd w:val="0"/>
        <w:jc w:val="left"/>
        <w:rPr>
          <w:sz w:val="24"/>
          <w:szCs w:val="24"/>
          <w:lang w:eastAsia="ru-RU"/>
        </w:rPr>
      </w:pPr>
      <w:r w:rsidRPr="005970A1">
        <w:rPr>
          <w:sz w:val="24"/>
          <w:szCs w:val="24"/>
          <w:lang w:eastAsia="ru-RU"/>
        </w:rPr>
        <w:t>умение контролировать свои учебные действия, вносить коррективы в их выполнение на основе оценки и учета характера ошибок.</w:t>
      </w:r>
    </w:p>
    <w:p w:rsidR="004475B1" w:rsidRPr="005970A1" w:rsidRDefault="004475B1" w:rsidP="009F0565">
      <w:pPr>
        <w:autoSpaceDE w:val="0"/>
        <w:autoSpaceDN w:val="0"/>
        <w:adjustRightInd w:val="0"/>
        <w:rPr>
          <w:rFonts w:eastAsia="Symbola"/>
          <w:sz w:val="24"/>
          <w:szCs w:val="24"/>
          <w:lang w:eastAsia="ru-RU"/>
        </w:rPr>
      </w:pPr>
      <w:r w:rsidRPr="005970A1">
        <w:rPr>
          <w:i/>
          <w:iCs/>
          <w:sz w:val="24"/>
          <w:szCs w:val="24"/>
          <w:lang w:eastAsia="ru-RU"/>
        </w:rPr>
        <w:t>Обучающиеся получат возможность для формирования</w:t>
      </w:r>
      <w:r w:rsidRPr="005970A1">
        <w:rPr>
          <w:sz w:val="24"/>
          <w:szCs w:val="24"/>
          <w:lang w:eastAsia="ru-RU"/>
        </w:rPr>
        <w:t>:</w:t>
      </w:r>
      <w:r w:rsidRPr="005970A1">
        <w:rPr>
          <w:rFonts w:eastAsia="Symbola"/>
          <w:sz w:val="24"/>
          <w:szCs w:val="24"/>
          <w:lang w:eastAsia="ru-RU"/>
        </w:rPr>
        <w:t xml:space="preserve"> </w:t>
      </w:r>
    </w:p>
    <w:p w:rsidR="004475B1" w:rsidRPr="005970A1" w:rsidRDefault="004475B1" w:rsidP="00154E4D">
      <w:pPr>
        <w:widowControl/>
        <w:numPr>
          <w:ilvl w:val="0"/>
          <w:numId w:val="315"/>
        </w:numPr>
        <w:suppressAutoHyphens w:val="0"/>
        <w:autoSpaceDE w:val="0"/>
        <w:autoSpaceDN w:val="0"/>
        <w:adjustRightInd w:val="0"/>
        <w:jc w:val="left"/>
        <w:rPr>
          <w:rFonts w:eastAsia="Symbola"/>
          <w:sz w:val="24"/>
          <w:szCs w:val="24"/>
          <w:lang w:eastAsia="ru-RU"/>
        </w:rPr>
      </w:pPr>
      <w:r w:rsidRPr="005970A1">
        <w:rPr>
          <w:rFonts w:eastAsia="Symbola"/>
          <w:sz w:val="24"/>
          <w:szCs w:val="24"/>
          <w:lang w:eastAsia="ru-RU"/>
        </w:rPr>
        <w:t>умения в сотрудничестве с учителем ставить новые учебные задачи, планировать свои учебные действия для их решения;</w:t>
      </w:r>
    </w:p>
    <w:p w:rsidR="004475B1" w:rsidRPr="005970A1" w:rsidRDefault="004475B1" w:rsidP="00154E4D">
      <w:pPr>
        <w:widowControl/>
        <w:numPr>
          <w:ilvl w:val="0"/>
          <w:numId w:val="315"/>
        </w:numPr>
        <w:suppressAutoHyphens w:val="0"/>
        <w:autoSpaceDE w:val="0"/>
        <w:autoSpaceDN w:val="0"/>
        <w:adjustRightInd w:val="0"/>
        <w:jc w:val="left"/>
        <w:rPr>
          <w:rFonts w:eastAsia="Symbola"/>
          <w:sz w:val="24"/>
          <w:szCs w:val="24"/>
          <w:lang w:eastAsia="ru-RU"/>
        </w:rPr>
      </w:pPr>
      <w:r w:rsidRPr="005970A1">
        <w:rPr>
          <w:rFonts w:eastAsia="Symbola"/>
          <w:sz w:val="24"/>
          <w:szCs w:val="24"/>
          <w:lang w:eastAsia="ru-RU"/>
        </w:rPr>
        <w:t>умения находить различные способы решения поставленных задач, выбирать наиболее эффективные;</w:t>
      </w:r>
    </w:p>
    <w:p w:rsidR="004475B1" w:rsidRPr="005970A1" w:rsidRDefault="004475B1" w:rsidP="00154E4D">
      <w:pPr>
        <w:widowControl/>
        <w:numPr>
          <w:ilvl w:val="0"/>
          <w:numId w:val="315"/>
        </w:numPr>
        <w:suppressAutoHyphens w:val="0"/>
        <w:autoSpaceDE w:val="0"/>
        <w:autoSpaceDN w:val="0"/>
        <w:adjustRightInd w:val="0"/>
        <w:jc w:val="left"/>
        <w:rPr>
          <w:rFonts w:eastAsia="Symbola"/>
          <w:sz w:val="24"/>
          <w:szCs w:val="24"/>
          <w:lang w:eastAsia="ru-RU"/>
        </w:rPr>
      </w:pPr>
      <w:r w:rsidRPr="005970A1">
        <w:rPr>
          <w:rFonts w:eastAsia="Symbola"/>
          <w:sz w:val="24"/>
          <w:szCs w:val="24"/>
          <w:lang w:eastAsia="ru-RU"/>
        </w:rPr>
        <w:t>умения самостоятельно адекватно оценивать правильность выполнения действия.</w:t>
      </w:r>
    </w:p>
    <w:p w:rsidR="004475B1" w:rsidRPr="005970A1" w:rsidRDefault="004475B1" w:rsidP="009F0565">
      <w:pPr>
        <w:autoSpaceDE w:val="0"/>
        <w:autoSpaceDN w:val="0"/>
        <w:adjustRightInd w:val="0"/>
        <w:rPr>
          <w:rFonts w:eastAsia="Symbola"/>
          <w:sz w:val="24"/>
          <w:szCs w:val="24"/>
          <w:lang w:eastAsia="ru-RU"/>
        </w:rPr>
      </w:pPr>
      <w:r w:rsidRPr="005970A1">
        <w:rPr>
          <w:rFonts w:eastAsia="Symbola"/>
          <w:sz w:val="24"/>
          <w:szCs w:val="24"/>
          <w:lang w:eastAsia="ru-RU"/>
        </w:rPr>
        <w:t>Познавательные УУД</w:t>
      </w:r>
    </w:p>
    <w:p w:rsidR="004475B1" w:rsidRPr="005970A1" w:rsidRDefault="004475B1" w:rsidP="009F0565">
      <w:pPr>
        <w:autoSpaceDE w:val="0"/>
        <w:autoSpaceDN w:val="0"/>
        <w:adjustRightInd w:val="0"/>
        <w:rPr>
          <w:rFonts w:eastAsia="Symbola"/>
          <w:sz w:val="24"/>
          <w:szCs w:val="24"/>
          <w:lang w:eastAsia="ru-RU"/>
        </w:rPr>
      </w:pPr>
      <w:r w:rsidRPr="005970A1">
        <w:rPr>
          <w:rFonts w:eastAsia="Symbola"/>
          <w:i/>
          <w:iCs/>
          <w:sz w:val="24"/>
          <w:szCs w:val="24"/>
          <w:lang w:eastAsia="ru-RU"/>
        </w:rPr>
        <w:t>К концу учебного года у обучающихся должны быть сформированы</w:t>
      </w:r>
      <w:r w:rsidRPr="005970A1">
        <w:rPr>
          <w:rFonts w:eastAsia="Symbola"/>
          <w:sz w:val="24"/>
          <w:szCs w:val="24"/>
          <w:lang w:eastAsia="ru-RU"/>
        </w:rPr>
        <w:t xml:space="preserve">: </w:t>
      </w:r>
    </w:p>
    <w:p w:rsidR="004475B1" w:rsidRPr="005970A1" w:rsidRDefault="004475B1" w:rsidP="00154E4D">
      <w:pPr>
        <w:widowControl/>
        <w:numPr>
          <w:ilvl w:val="0"/>
          <w:numId w:val="315"/>
        </w:numPr>
        <w:suppressAutoHyphens w:val="0"/>
        <w:autoSpaceDE w:val="0"/>
        <w:autoSpaceDN w:val="0"/>
        <w:adjustRightInd w:val="0"/>
        <w:jc w:val="left"/>
        <w:rPr>
          <w:rFonts w:eastAsia="Symbola"/>
          <w:sz w:val="24"/>
          <w:szCs w:val="24"/>
          <w:lang w:eastAsia="ru-RU"/>
        </w:rPr>
      </w:pPr>
      <w:r w:rsidRPr="005970A1">
        <w:rPr>
          <w:rFonts w:eastAsia="Symbola"/>
          <w:sz w:val="24"/>
          <w:szCs w:val="24"/>
          <w:lang w:eastAsia="ru-RU"/>
        </w:rPr>
        <w:t>умение ориентироваться в учебнике (в оглавлении, рубриках, условных обозначениях, темах уроков), рабочей тетради;</w:t>
      </w:r>
    </w:p>
    <w:p w:rsidR="004475B1" w:rsidRPr="005970A1" w:rsidRDefault="004475B1" w:rsidP="00154E4D">
      <w:pPr>
        <w:widowControl/>
        <w:numPr>
          <w:ilvl w:val="0"/>
          <w:numId w:val="315"/>
        </w:numPr>
        <w:suppressAutoHyphens w:val="0"/>
        <w:autoSpaceDE w:val="0"/>
        <w:autoSpaceDN w:val="0"/>
        <w:adjustRightInd w:val="0"/>
        <w:jc w:val="left"/>
        <w:rPr>
          <w:rFonts w:eastAsia="Symbola"/>
          <w:sz w:val="24"/>
          <w:szCs w:val="24"/>
          <w:lang w:eastAsia="ru-RU"/>
        </w:rPr>
      </w:pPr>
      <w:r w:rsidRPr="005970A1">
        <w:rPr>
          <w:rFonts w:eastAsia="Symbola"/>
          <w:sz w:val="24"/>
          <w:szCs w:val="24"/>
          <w:lang w:eastAsia="ru-RU"/>
        </w:rPr>
        <w:t xml:space="preserve">умение добывать новые знания: находить ответы на вопросы, проводя аналогию со своим жизненным опытом или получая информацию из учебной и справочной литературы, в том числе используя информационно-коммуникационные технологии (работа с электронным приложением к учебнику и др.); </w:t>
      </w:r>
    </w:p>
    <w:p w:rsidR="004475B1" w:rsidRPr="005970A1" w:rsidRDefault="004475B1" w:rsidP="00154E4D">
      <w:pPr>
        <w:widowControl/>
        <w:numPr>
          <w:ilvl w:val="0"/>
          <w:numId w:val="315"/>
        </w:numPr>
        <w:suppressAutoHyphens w:val="0"/>
        <w:autoSpaceDE w:val="0"/>
        <w:autoSpaceDN w:val="0"/>
        <w:adjustRightInd w:val="0"/>
        <w:jc w:val="left"/>
        <w:rPr>
          <w:rFonts w:eastAsia="Symbola"/>
          <w:sz w:val="24"/>
          <w:szCs w:val="24"/>
          <w:lang w:eastAsia="ru-RU"/>
        </w:rPr>
      </w:pPr>
      <w:r w:rsidRPr="005970A1">
        <w:rPr>
          <w:rFonts w:eastAsia="Symbola"/>
          <w:sz w:val="24"/>
          <w:szCs w:val="24"/>
          <w:lang w:eastAsia="ru-RU"/>
        </w:rPr>
        <w:t xml:space="preserve"> умение использовать знаково-символические средства (схемы, модели) для решения учебно-познавательных и практических задач;</w:t>
      </w:r>
    </w:p>
    <w:p w:rsidR="004475B1" w:rsidRPr="005970A1" w:rsidRDefault="004475B1" w:rsidP="00154E4D">
      <w:pPr>
        <w:widowControl/>
        <w:numPr>
          <w:ilvl w:val="0"/>
          <w:numId w:val="315"/>
        </w:numPr>
        <w:suppressAutoHyphens w:val="0"/>
        <w:autoSpaceDE w:val="0"/>
        <w:autoSpaceDN w:val="0"/>
        <w:adjustRightInd w:val="0"/>
        <w:jc w:val="left"/>
        <w:rPr>
          <w:rFonts w:eastAsia="Symbola"/>
          <w:sz w:val="24"/>
          <w:szCs w:val="24"/>
          <w:lang w:eastAsia="ru-RU"/>
        </w:rPr>
      </w:pPr>
      <w:r w:rsidRPr="005970A1">
        <w:rPr>
          <w:rFonts w:eastAsia="Symbola"/>
          <w:sz w:val="24"/>
          <w:szCs w:val="24"/>
          <w:lang w:eastAsia="ru-RU"/>
        </w:rPr>
        <w:t>умение проводить анализ и сравнение по заданным критериям;</w:t>
      </w:r>
    </w:p>
    <w:p w:rsidR="004475B1" w:rsidRPr="005970A1" w:rsidRDefault="004475B1" w:rsidP="00154E4D">
      <w:pPr>
        <w:widowControl/>
        <w:numPr>
          <w:ilvl w:val="0"/>
          <w:numId w:val="315"/>
        </w:numPr>
        <w:suppressAutoHyphens w:val="0"/>
        <w:autoSpaceDE w:val="0"/>
        <w:autoSpaceDN w:val="0"/>
        <w:adjustRightInd w:val="0"/>
        <w:jc w:val="left"/>
        <w:rPr>
          <w:rFonts w:eastAsia="Symbola"/>
          <w:sz w:val="24"/>
          <w:szCs w:val="24"/>
          <w:lang w:eastAsia="ru-RU"/>
        </w:rPr>
      </w:pPr>
      <w:r w:rsidRPr="005970A1">
        <w:rPr>
          <w:rFonts w:eastAsia="Symbola"/>
          <w:sz w:val="24"/>
          <w:szCs w:val="24"/>
          <w:lang w:eastAsia="ru-RU"/>
        </w:rPr>
        <w:t>умение выделять существенные и несущественные признаки объектов;</w:t>
      </w:r>
    </w:p>
    <w:p w:rsidR="004475B1" w:rsidRPr="005970A1" w:rsidRDefault="004475B1" w:rsidP="00154E4D">
      <w:pPr>
        <w:widowControl/>
        <w:numPr>
          <w:ilvl w:val="0"/>
          <w:numId w:val="315"/>
        </w:numPr>
        <w:suppressAutoHyphens w:val="0"/>
        <w:autoSpaceDE w:val="0"/>
        <w:autoSpaceDN w:val="0"/>
        <w:adjustRightInd w:val="0"/>
        <w:jc w:val="left"/>
        <w:rPr>
          <w:rFonts w:eastAsia="Symbola"/>
          <w:sz w:val="24"/>
          <w:szCs w:val="24"/>
          <w:lang w:eastAsia="ru-RU"/>
        </w:rPr>
      </w:pPr>
      <w:r w:rsidRPr="005970A1">
        <w:rPr>
          <w:rFonts w:eastAsia="Symbola"/>
          <w:sz w:val="24"/>
          <w:szCs w:val="24"/>
          <w:lang w:eastAsia="ru-RU"/>
        </w:rPr>
        <w:t>умение устанавливать причинно-следственные связи в рамках изучаемого материала;</w:t>
      </w:r>
    </w:p>
    <w:p w:rsidR="004475B1" w:rsidRPr="005970A1" w:rsidRDefault="004475B1" w:rsidP="00154E4D">
      <w:pPr>
        <w:widowControl/>
        <w:numPr>
          <w:ilvl w:val="0"/>
          <w:numId w:val="315"/>
        </w:numPr>
        <w:suppressAutoHyphens w:val="0"/>
        <w:autoSpaceDE w:val="0"/>
        <w:autoSpaceDN w:val="0"/>
        <w:adjustRightInd w:val="0"/>
        <w:jc w:val="left"/>
        <w:rPr>
          <w:rFonts w:eastAsia="Symbola"/>
          <w:sz w:val="24"/>
          <w:szCs w:val="24"/>
          <w:lang w:eastAsia="ru-RU"/>
        </w:rPr>
      </w:pPr>
      <w:r w:rsidRPr="005970A1">
        <w:rPr>
          <w:rFonts w:eastAsia="Symbola"/>
          <w:sz w:val="24"/>
          <w:szCs w:val="24"/>
          <w:lang w:eastAsia="ru-RU"/>
        </w:rPr>
        <w:t>умение подводить под понятие.</w:t>
      </w:r>
    </w:p>
    <w:p w:rsidR="004475B1" w:rsidRPr="005970A1" w:rsidRDefault="004475B1" w:rsidP="009F0565">
      <w:pPr>
        <w:autoSpaceDE w:val="0"/>
        <w:autoSpaceDN w:val="0"/>
        <w:adjustRightInd w:val="0"/>
        <w:rPr>
          <w:sz w:val="24"/>
          <w:szCs w:val="24"/>
          <w:lang w:eastAsia="ru-RU"/>
        </w:rPr>
      </w:pPr>
      <w:r w:rsidRPr="005970A1">
        <w:rPr>
          <w:i/>
          <w:iCs/>
          <w:sz w:val="24"/>
          <w:szCs w:val="24"/>
          <w:lang w:eastAsia="ru-RU"/>
        </w:rPr>
        <w:t>Обучающиеся получат возможность для формирования</w:t>
      </w:r>
      <w:r w:rsidRPr="005970A1">
        <w:rPr>
          <w:sz w:val="24"/>
          <w:szCs w:val="24"/>
          <w:lang w:eastAsia="ru-RU"/>
        </w:rPr>
        <w:t>:</w:t>
      </w:r>
    </w:p>
    <w:p w:rsidR="004475B1" w:rsidRPr="005970A1" w:rsidRDefault="004475B1" w:rsidP="00154E4D">
      <w:pPr>
        <w:widowControl/>
        <w:numPr>
          <w:ilvl w:val="0"/>
          <w:numId w:val="315"/>
        </w:numPr>
        <w:suppressAutoHyphens w:val="0"/>
        <w:autoSpaceDE w:val="0"/>
        <w:autoSpaceDN w:val="0"/>
        <w:adjustRightInd w:val="0"/>
        <w:jc w:val="left"/>
        <w:rPr>
          <w:sz w:val="24"/>
          <w:szCs w:val="24"/>
          <w:lang w:eastAsia="ru-RU"/>
        </w:rPr>
      </w:pPr>
      <w:r w:rsidRPr="005970A1">
        <w:rPr>
          <w:sz w:val="24"/>
          <w:szCs w:val="24"/>
          <w:lang w:eastAsia="ru-RU"/>
        </w:rPr>
        <w:t>умения осуществлять расширенный поиск информации с использованием учебной литературы, энциклопедий, справочников (включая электронные, цифровые, в том числе в сети Интернет), анализировать и критически оценивать ее;</w:t>
      </w:r>
    </w:p>
    <w:p w:rsidR="004475B1" w:rsidRPr="005970A1" w:rsidRDefault="004475B1" w:rsidP="00154E4D">
      <w:pPr>
        <w:widowControl/>
        <w:numPr>
          <w:ilvl w:val="0"/>
          <w:numId w:val="315"/>
        </w:numPr>
        <w:suppressAutoHyphens w:val="0"/>
        <w:autoSpaceDE w:val="0"/>
        <w:autoSpaceDN w:val="0"/>
        <w:adjustRightInd w:val="0"/>
        <w:jc w:val="left"/>
        <w:rPr>
          <w:sz w:val="24"/>
          <w:szCs w:val="24"/>
          <w:lang w:eastAsia="ru-RU"/>
        </w:rPr>
      </w:pPr>
      <w:r w:rsidRPr="005970A1">
        <w:rPr>
          <w:sz w:val="24"/>
          <w:szCs w:val="24"/>
          <w:lang w:eastAsia="ru-RU"/>
        </w:rPr>
        <w:t>умения осуществлять сравнение и классификацию на основе самостоятельно выбранных критериев, строить логические рассуждения;</w:t>
      </w:r>
    </w:p>
    <w:p w:rsidR="004475B1" w:rsidRPr="005970A1" w:rsidRDefault="004475B1" w:rsidP="00154E4D">
      <w:pPr>
        <w:widowControl/>
        <w:numPr>
          <w:ilvl w:val="0"/>
          <w:numId w:val="315"/>
        </w:numPr>
        <w:suppressAutoHyphens w:val="0"/>
        <w:autoSpaceDE w:val="0"/>
        <w:autoSpaceDN w:val="0"/>
        <w:adjustRightInd w:val="0"/>
        <w:jc w:val="left"/>
        <w:rPr>
          <w:sz w:val="24"/>
          <w:szCs w:val="24"/>
          <w:lang w:eastAsia="ru-RU"/>
        </w:rPr>
      </w:pPr>
      <w:r w:rsidRPr="005970A1">
        <w:rPr>
          <w:sz w:val="24"/>
          <w:szCs w:val="24"/>
          <w:lang w:eastAsia="ru-RU"/>
        </w:rPr>
        <w:t>умения доказательно обосновать свои суждения.</w:t>
      </w:r>
    </w:p>
    <w:p w:rsidR="004475B1" w:rsidRPr="005970A1" w:rsidRDefault="004475B1" w:rsidP="009F0565">
      <w:pPr>
        <w:autoSpaceDE w:val="0"/>
        <w:autoSpaceDN w:val="0"/>
        <w:adjustRightInd w:val="0"/>
        <w:rPr>
          <w:sz w:val="24"/>
          <w:szCs w:val="24"/>
          <w:lang w:eastAsia="ru-RU"/>
        </w:rPr>
      </w:pPr>
      <w:r w:rsidRPr="005970A1">
        <w:rPr>
          <w:sz w:val="24"/>
          <w:szCs w:val="24"/>
          <w:lang w:eastAsia="ru-RU"/>
        </w:rPr>
        <w:t>Коммуникативные УУД</w:t>
      </w:r>
    </w:p>
    <w:p w:rsidR="004475B1" w:rsidRPr="005970A1" w:rsidRDefault="004475B1" w:rsidP="009F0565">
      <w:pPr>
        <w:autoSpaceDE w:val="0"/>
        <w:autoSpaceDN w:val="0"/>
        <w:adjustRightInd w:val="0"/>
        <w:rPr>
          <w:sz w:val="24"/>
          <w:szCs w:val="24"/>
          <w:lang w:eastAsia="ru-RU"/>
        </w:rPr>
      </w:pPr>
      <w:r w:rsidRPr="005970A1">
        <w:rPr>
          <w:i/>
          <w:iCs/>
          <w:sz w:val="24"/>
          <w:szCs w:val="24"/>
          <w:lang w:eastAsia="ru-RU"/>
        </w:rPr>
        <w:t>К концу учебного года у обучающихся должны быть сформированы</w:t>
      </w:r>
      <w:r w:rsidRPr="005970A1">
        <w:rPr>
          <w:sz w:val="24"/>
          <w:szCs w:val="24"/>
          <w:lang w:eastAsia="ru-RU"/>
        </w:rPr>
        <w:t>:</w:t>
      </w:r>
    </w:p>
    <w:p w:rsidR="004475B1" w:rsidRPr="005970A1" w:rsidRDefault="004475B1" w:rsidP="00154E4D">
      <w:pPr>
        <w:widowControl/>
        <w:numPr>
          <w:ilvl w:val="0"/>
          <w:numId w:val="315"/>
        </w:numPr>
        <w:suppressAutoHyphens w:val="0"/>
        <w:autoSpaceDE w:val="0"/>
        <w:autoSpaceDN w:val="0"/>
        <w:adjustRightInd w:val="0"/>
        <w:jc w:val="left"/>
        <w:rPr>
          <w:sz w:val="24"/>
          <w:szCs w:val="24"/>
          <w:lang w:eastAsia="ru-RU"/>
        </w:rPr>
      </w:pPr>
      <w:r w:rsidRPr="005970A1">
        <w:rPr>
          <w:sz w:val="24"/>
          <w:szCs w:val="24"/>
          <w:lang w:eastAsia="ru-RU"/>
        </w:rPr>
        <w:t>умение задавать вопросы, участвовать в диалоге, строить монологическую речь;</w:t>
      </w:r>
    </w:p>
    <w:p w:rsidR="004475B1" w:rsidRPr="005970A1" w:rsidRDefault="004475B1" w:rsidP="00154E4D">
      <w:pPr>
        <w:widowControl/>
        <w:numPr>
          <w:ilvl w:val="0"/>
          <w:numId w:val="315"/>
        </w:numPr>
        <w:suppressAutoHyphens w:val="0"/>
        <w:autoSpaceDE w:val="0"/>
        <w:autoSpaceDN w:val="0"/>
        <w:adjustRightInd w:val="0"/>
        <w:jc w:val="left"/>
        <w:rPr>
          <w:sz w:val="24"/>
          <w:szCs w:val="24"/>
          <w:lang w:eastAsia="ru-RU"/>
        </w:rPr>
      </w:pPr>
      <w:r w:rsidRPr="005970A1">
        <w:rPr>
          <w:sz w:val="24"/>
          <w:szCs w:val="24"/>
          <w:lang w:eastAsia="ru-RU"/>
        </w:rPr>
        <w:t>умение работать в паре, группе, взаимодействовать, выполнять различные роли;</w:t>
      </w:r>
    </w:p>
    <w:p w:rsidR="004475B1" w:rsidRPr="005970A1" w:rsidRDefault="004475B1" w:rsidP="00154E4D">
      <w:pPr>
        <w:widowControl/>
        <w:numPr>
          <w:ilvl w:val="0"/>
          <w:numId w:val="315"/>
        </w:numPr>
        <w:suppressAutoHyphens w:val="0"/>
        <w:autoSpaceDE w:val="0"/>
        <w:autoSpaceDN w:val="0"/>
        <w:adjustRightInd w:val="0"/>
        <w:jc w:val="left"/>
        <w:rPr>
          <w:sz w:val="24"/>
          <w:szCs w:val="24"/>
          <w:lang w:eastAsia="ru-RU"/>
        </w:rPr>
      </w:pPr>
      <w:r w:rsidRPr="005970A1">
        <w:rPr>
          <w:sz w:val="24"/>
          <w:szCs w:val="24"/>
          <w:lang w:eastAsia="ru-RU"/>
        </w:rPr>
        <w:t>умение сотрудничать с учителем и сверстниками при решении учебных проблем.</w:t>
      </w:r>
    </w:p>
    <w:p w:rsidR="004475B1" w:rsidRPr="005970A1" w:rsidRDefault="004475B1" w:rsidP="009F0565">
      <w:pPr>
        <w:autoSpaceDE w:val="0"/>
        <w:autoSpaceDN w:val="0"/>
        <w:adjustRightInd w:val="0"/>
        <w:rPr>
          <w:sz w:val="24"/>
          <w:szCs w:val="24"/>
          <w:lang w:eastAsia="ru-RU"/>
        </w:rPr>
      </w:pPr>
      <w:r w:rsidRPr="005970A1">
        <w:rPr>
          <w:i/>
          <w:iCs/>
          <w:sz w:val="24"/>
          <w:szCs w:val="24"/>
          <w:lang w:eastAsia="ru-RU"/>
        </w:rPr>
        <w:t>Обучающиеся получат возможность для формирования</w:t>
      </w:r>
      <w:r w:rsidRPr="005970A1">
        <w:rPr>
          <w:sz w:val="24"/>
          <w:szCs w:val="24"/>
          <w:lang w:eastAsia="ru-RU"/>
        </w:rPr>
        <w:t>:</w:t>
      </w:r>
    </w:p>
    <w:p w:rsidR="004475B1" w:rsidRPr="005970A1" w:rsidRDefault="004475B1" w:rsidP="00154E4D">
      <w:pPr>
        <w:widowControl/>
        <w:numPr>
          <w:ilvl w:val="0"/>
          <w:numId w:val="315"/>
        </w:numPr>
        <w:suppressAutoHyphens w:val="0"/>
        <w:autoSpaceDE w:val="0"/>
        <w:autoSpaceDN w:val="0"/>
        <w:adjustRightInd w:val="0"/>
        <w:jc w:val="left"/>
        <w:rPr>
          <w:sz w:val="24"/>
          <w:szCs w:val="24"/>
          <w:lang w:eastAsia="ru-RU"/>
        </w:rPr>
      </w:pPr>
      <w:r w:rsidRPr="005970A1">
        <w:rPr>
          <w:sz w:val="24"/>
          <w:szCs w:val="24"/>
          <w:lang w:eastAsia="ru-RU"/>
        </w:rPr>
        <w:t>умения учитывать позиции других людей, отличные от собственной;</w:t>
      </w:r>
    </w:p>
    <w:p w:rsidR="004475B1" w:rsidRPr="005970A1" w:rsidRDefault="004475B1" w:rsidP="00154E4D">
      <w:pPr>
        <w:widowControl/>
        <w:numPr>
          <w:ilvl w:val="0"/>
          <w:numId w:val="315"/>
        </w:numPr>
        <w:suppressAutoHyphens w:val="0"/>
        <w:autoSpaceDE w:val="0"/>
        <w:autoSpaceDN w:val="0"/>
        <w:adjustRightInd w:val="0"/>
        <w:jc w:val="left"/>
        <w:rPr>
          <w:sz w:val="24"/>
          <w:szCs w:val="24"/>
          <w:lang w:eastAsia="ru-RU"/>
        </w:rPr>
      </w:pPr>
      <w:r w:rsidRPr="005970A1">
        <w:rPr>
          <w:sz w:val="24"/>
          <w:szCs w:val="24"/>
          <w:lang w:eastAsia="ru-RU"/>
        </w:rPr>
        <w:t>умения приходить к общему решению, в том числе в ситуации столкновения интересов;</w:t>
      </w:r>
    </w:p>
    <w:p w:rsidR="004475B1" w:rsidRPr="005970A1" w:rsidRDefault="004475B1" w:rsidP="00154E4D">
      <w:pPr>
        <w:widowControl/>
        <w:numPr>
          <w:ilvl w:val="0"/>
          <w:numId w:val="315"/>
        </w:numPr>
        <w:suppressAutoHyphens w:val="0"/>
        <w:autoSpaceDE w:val="0"/>
        <w:autoSpaceDN w:val="0"/>
        <w:adjustRightInd w:val="0"/>
        <w:jc w:val="left"/>
        <w:rPr>
          <w:sz w:val="24"/>
          <w:szCs w:val="24"/>
          <w:lang w:eastAsia="ru-RU"/>
        </w:rPr>
      </w:pPr>
      <w:r w:rsidRPr="005970A1">
        <w:rPr>
          <w:sz w:val="24"/>
          <w:szCs w:val="24"/>
          <w:lang w:eastAsia="ru-RU"/>
        </w:rPr>
        <w:lastRenderedPageBreak/>
        <w:t>умения разрешать конфликты на основе учета интересов и позиций всех участников взаимодействия.</w:t>
      </w:r>
    </w:p>
    <w:p w:rsidR="004475B1" w:rsidRPr="005970A1" w:rsidRDefault="004475B1" w:rsidP="009F0565">
      <w:pPr>
        <w:autoSpaceDE w:val="0"/>
        <w:autoSpaceDN w:val="0"/>
        <w:adjustRightInd w:val="0"/>
        <w:rPr>
          <w:sz w:val="24"/>
          <w:szCs w:val="24"/>
          <w:lang w:eastAsia="ru-RU"/>
        </w:rPr>
      </w:pPr>
      <w:r w:rsidRPr="005970A1">
        <w:rPr>
          <w:sz w:val="24"/>
          <w:szCs w:val="24"/>
          <w:lang w:eastAsia="ru-RU"/>
        </w:rPr>
        <w:t>Предметные результаты</w:t>
      </w:r>
    </w:p>
    <w:p w:rsidR="004475B1" w:rsidRPr="005970A1" w:rsidRDefault="004475B1" w:rsidP="009F0565">
      <w:pPr>
        <w:autoSpaceDE w:val="0"/>
        <w:autoSpaceDN w:val="0"/>
        <w:adjustRightInd w:val="0"/>
        <w:rPr>
          <w:sz w:val="24"/>
          <w:szCs w:val="24"/>
          <w:lang w:eastAsia="ru-RU"/>
        </w:rPr>
      </w:pPr>
      <w:r w:rsidRPr="005970A1">
        <w:rPr>
          <w:i/>
          <w:iCs/>
          <w:sz w:val="24"/>
          <w:szCs w:val="24"/>
          <w:lang w:eastAsia="ru-RU"/>
        </w:rPr>
        <w:t>К концу учебного года обучающиеся научатся</w:t>
      </w:r>
      <w:r w:rsidRPr="005970A1">
        <w:rPr>
          <w:sz w:val="24"/>
          <w:szCs w:val="24"/>
          <w:lang w:eastAsia="ru-RU"/>
        </w:rPr>
        <w:t>:</w:t>
      </w:r>
    </w:p>
    <w:p w:rsidR="004475B1" w:rsidRPr="005970A1" w:rsidRDefault="004475B1" w:rsidP="00154E4D">
      <w:pPr>
        <w:widowControl/>
        <w:numPr>
          <w:ilvl w:val="0"/>
          <w:numId w:val="315"/>
        </w:numPr>
        <w:suppressAutoHyphens w:val="0"/>
        <w:autoSpaceDE w:val="0"/>
        <w:autoSpaceDN w:val="0"/>
        <w:adjustRightInd w:val="0"/>
        <w:jc w:val="left"/>
        <w:rPr>
          <w:sz w:val="24"/>
          <w:szCs w:val="24"/>
          <w:lang w:eastAsia="ru-RU"/>
        </w:rPr>
      </w:pPr>
      <w:r w:rsidRPr="005970A1">
        <w:rPr>
          <w:sz w:val="24"/>
          <w:szCs w:val="24"/>
          <w:lang w:eastAsia="ru-RU"/>
        </w:rPr>
        <w:t>понимать значение изобразительного искусства в жизни человека, осознавать изобразительное искусство как особое явление многонациональной культуры, относиться к нему позитивно и эмоционально-ценностно;</w:t>
      </w:r>
    </w:p>
    <w:p w:rsidR="004475B1" w:rsidRPr="005970A1" w:rsidRDefault="004475B1" w:rsidP="00154E4D">
      <w:pPr>
        <w:widowControl/>
        <w:numPr>
          <w:ilvl w:val="0"/>
          <w:numId w:val="315"/>
        </w:numPr>
        <w:suppressAutoHyphens w:val="0"/>
        <w:autoSpaceDE w:val="0"/>
        <w:autoSpaceDN w:val="0"/>
        <w:adjustRightInd w:val="0"/>
        <w:jc w:val="left"/>
        <w:rPr>
          <w:sz w:val="24"/>
          <w:szCs w:val="24"/>
          <w:lang w:eastAsia="ru-RU"/>
        </w:rPr>
      </w:pPr>
      <w:r w:rsidRPr="005970A1">
        <w:rPr>
          <w:sz w:val="24"/>
          <w:szCs w:val="24"/>
          <w:lang w:eastAsia="ru-RU"/>
        </w:rPr>
        <w:t>видеть прекрасное в искусстве, воспринимать, описывать, анализировать и оценивать произведения изобразительного искусства, выделять выразительные средства, использованные художником при их создании, объяснять сюжет, замысел и содержание произведения;</w:t>
      </w:r>
    </w:p>
    <w:p w:rsidR="004475B1" w:rsidRPr="005970A1" w:rsidRDefault="004475B1" w:rsidP="00154E4D">
      <w:pPr>
        <w:widowControl/>
        <w:numPr>
          <w:ilvl w:val="0"/>
          <w:numId w:val="315"/>
        </w:numPr>
        <w:suppressAutoHyphens w:val="0"/>
        <w:autoSpaceDE w:val="0"/>
        <w:autoSpaceDN w:val="0"/>
        <w:adjustRightInd w:val="0"/>
        <w:jc w:val="left"/>
        <w:rPr>
          <w:sz w:val="24"/>
          <w:szCs w:val="24"/>
          <w:lang w:eastAsia="ru-RU"/>
        </w:rPr>
      </w:pPr>
      <w:r w:rsidRPr="005970A1">
        <w:rPr>
          <w:sz w:val="24"/>
          <w:szCs w:val="24"/>
          <w:lang w:eastAsia="ru-RU"/>
        </w:rPr>
        <w:t>приводить примеры художественных музеев своего региона, России, мира, понимать их роль и назначение;</w:t>
      </w:r>
    </w:p>
    <w:p w:rsidR="004475B1" w:rsidRPr="005970A1" w:rsidRDefault="004475B1" w:rsidP="00154E4D">
      <w:pPr>
        <w:widowControl/>
        <w:numPr>
          <w:ilvl w:val="0"/>
          <w:numId w:val="315"/>
        </w:numPr>
        <w:suppressAutoHyphens w:val="0"/>
        <w:autoSpaceDE w:val="0"/>
        <w:autoSpaceDN w:val="0"/>
        <w:adjustRightInd w:val="0"/>
        <w:jc w:val="left"/>
        <w:rPr>
          <w:sz w:val="24"/>
          <w:szCs w:val="24"/>
          <w:lang w:eastAsia="ru-RU"/>
        </w:rPr>
      </w:pPr>
      <w:r w:rsidRPr="005970A1">
        <w:rPr>
          <w:sz w:val="24"/>
          <w:szCs w:val="24"/>
          <w:lang w:eastAsia="ru-RU"/>
        </w:rPr>
        <w:t>различать виды и жанры изобразительного искусства, виды художественной деятельности (рисунок, живопись, скульптура, художественное конструирование и дизайн, декоративно-прикладное искусство), понимать их специфику;</w:t>
      </w:r>
    </w:p>
    <w:p w:rsidR="004475B1" w:rsidRPr="005970A1" w:rsidRDefault="004475B1" w:rsidP="00154E4D">
      <w:pPr>
        <w:widowControl/>
        <w:numPr>
          <w:ilvl w:val="0"/>
          <w:numId w:val="315"/>
        </w:numPr>
        <w:suppressAutoHyphens w:val="0"/>
        <w:autoSpaceDE w:val="0"/>
        <w:autoSpaceDN w:val="0"/>
        <w:adjustRightInd w:val="0"/>
        <w:jc w:val="left"/>
        <w:rPr>
          <w:sz w:val="24"/>
          <w:szCs w:val="24"/>
          <w:lang w:eastAsia="ru-RU"/>
        </w:rPr>
      </w:pPr>
      <w:r w:rsidRPr="005970A1">
        <w:rPr>
          <w:sz w:val="24"/>
          <w:szCs w:val="24"/>
          <w:lang w:eastAsia="ru-RU"/>
        </w:rPr>
        <w:t>владеть разнообразными художественными материалами: карандашом, акварелью, гуашью, углем, тушью, пастелью и др.;</w:t>
      </w:r>
    </w:p>
    <w:p w:rsidR="004475B1" w:rsidRPr="005970A1" w:rsidRDefault="004475B1" w:rsidP="00154E4D">
      <w:pPr>
        <w:widowControl/>
        <w:numPr>
          <w:ilvl w:val="0"/>
          <w:numId w:val="315"/>
        </w:numPr>
        <w:suppressAutoHyphens w:val="0"/>
        <w:autoSpaceDE w:val="0"/>
        <w:autoSpaceDN w:val="0"/>
        <w:adjustRightInd w:val="0"/>
        <w:jc w:val="left"/>
        <w:rPr>
          <w:rFonts w:eastAsia="Symbola"/>
          <w:sz w:val="24"/>
          <w:szCs w:val="24"/>
          <w:lang w:eastAsia="ru-RU"/>
        </w:rPr>
      </w:pPr>
      <w:r w:rsidRPr="005970A1">
        <w:rPr>
          <w:rFonts w:eastAsia="Symbola"/>
          <w:sz w:val="24"/>
          <w:szCs w:val="24"/>
          <w:lang w:eastAsia="ru-RU"/>
        </w:rPr>
        <w:t>изображать с натуры, по памяти и по представлению отдельные предметы различной формы и несложные натюрморты; наблюдать, сравнивать и анализировать форму предметов, передавать их объем и пространственное положение на основе конструктивного строения и законов перспективы;</w:t>
      </w:r>
    </w:p>
    <w:p w:rsidR="004475B1" w:rsidRPr="005970A1" w:rsidRDefault="004475B1" w:rsidP="00154E4D">
      <w:pPr>
        <w:widowControl/>
        <w:numPr>
          <w:ilvl w:val="0"/>
          <w:numId w:val="315"/>
        </w:numPr>
        <w:suppressAutoHyphens w:val="0"/>
        <w:autoSpaceDE w:val="0"/>
        <w:autoSpaceDN w:val="0"/>
        <w:adjustRightInd w:val="0"/>
        <w:jc w:val="left"/>
        <w:rPr>
          <w:rFonts w:eastAsia="Symbola"/>
          <w:sz w:val="24"/>
          <w:szCs w:val="24"/>
          <w:lang w:eastAsia="ru-RU"/>
        </w:rPr>
      </w:pPr>
      <w:r w:rsidRPr="005970A1">
        <w:rPr>
          <w:rFonts w:eastAsia="Symbola"/>
          <w:sz w:val="24"/>
          <w:szCs w:val="24"/>
          <w:lang w:eastAsia="ru-RU"/>
        </w:rPr>
        <w:t>создавать средствами живописи, графики и скульптуры образы животных, человека, передавать их характерные черты, строение, пропорции, объем, движение;</w:t>
      </w:r>
    </w:p>
    <w:p w:rsidR="004475B1" w:rsidRPr="005970A1" w:rsidRDefault="004475B1" w:rsidP="00154E4D">
      <w:pPr>
        <w:widowControl/>
        <w:numPr>
          <w:ilvl w:val="0"/>
          <w:numId w:val="315"/>
        </w:numPr>
        <w:suppressAutoHyphens w:val="0"/>
        <w:autoSpaceDE w:val="0"/>
        <w:autoSpaceDN w:val="0"/>
        <w:adjustRightInd w:val="0"/>
        <w:jc w:val="left"/>
        <w:rPr>
          <w:rFonts w:eastAsia="Symbola"/>
          <w:sz w:val="24"/>
          <w:szCs w:val="24"/>
          <w:lang w:eastAsia="ru-RU"/>
        </w:rPr>
      </w:pPr>
      <w:r w:rsidRPr="005970A1">
        <w:rPr>
          <w:rFonts w:eastAsia="Symbola"/>
          <w:sz w:val="24"/>
          <w:szCs w:val="24"/>
          <w:lang w:eastAsia="ru-RU"/>
        </w:rPr>
        <w:t>создавать средствами художественного образного языка живописи и графики выразительные образы природы, передавать ее состояние;</w:t>
      </w:r>
    </w:p>
    <w:p w:rsidR="004475B1" w:rsidRPr="005970A1" w:rsidRDefault="004475B1" w:rsidP="00154E4D">
      <w:pPr>
        <w:widowControl/>
        <w:numPr>
          <w:ilvl w:val="0"/>
          <w:numId w:val="315"/>
        </w:numPr>
        <w:suppressAutoHyphens w:val="0"/>
        <w:autoSpaceDE w:val="0"/>
        <w:autoSpaceDN w:val="0"/>
        <w:adjustRightInd w:val="0"/>
        <w:jc w:val="left"/>
        <w:rPr>
          <w:rFonts w:eastAsia="Symbola"/>
          <w:sz w:val="24"/>
          <w:szCs w:val="24"/>
          <w:lang w:eastAsia="ru-RU"/>
        </w:rPr>
      </w:pPr>
      <w:r w:rsidRPr="005970A1">
        <w:rPr>
          <w:rFonts w:eastAsia="Symbola"/>
          <w:sz w:val="24"/>
          <w:szCs w:val="24"/>
          <w:lang w:eastAsia="ru-RU"/>
        </w:rPr>
        <w:t>создавать средствами живописи, графики и скульптуры образы архитектуры, передавать объем и пространственное положение на основе конструктивного строения и законов перспективы;</w:t>
      </w:r>
    </w:p>
    <w:p w:rsidR="004475B1" w:rsidRPr="005970A1" w:rsidRDefault="004475B1" w:rsidP="00154E4D">
      <w:pPr>
        <w:widowControl/>
        <w:numPr>
          <w:ilvl w:val="0"/>
          <w:numId w:val="315"/>
        </w:numPr>
        <w:suppressAutoHyphens w:val="0"/>
        <w:autoSpaceDE w:val="0"/>
        <w:autoSpaceDN w:val="0"/>
        <w:adjustRightInd w:val="0"/>
        <w:jc w:val="left"/>
        <w:rPr>
          <w:rFonts w:eastAsia="Symbola"/>
          <w:sz w:val="24"/>
          <w:szCs w:val="24"/>
          <w:lang w:eastAsia="ru-RU"/>
        </w:rPr>
      </w:pPr>
      <w:r w:rsidRPr="005970A1">
        <w:rPr>
          <w:rFonts w:eastAsia="Symbola"/>
          <w:sz w:val="24"/>
          <w:szCs w:val="24"/>
          <w:lang w:eastAsia="ru-RU"/>
        </w:rPr>
        <w:t>создавать простые композиции на заданную тему на плоскости и в пространстве, использовать выразительные средства изобразительного искусства: форму, ритм, линию, цвет, объем, фактуру, различные художественные материалы для воплощения собственного художественно-творческого замысла;</w:t>
      </w:r>
    </w:p>
    <w:p w:rsidR="004475B1" w:rsidRPr="005970A1" w:rsidRDefault="004475B1" w:rsidP="00154E4D">
      <w:pPr>
        <w:widowControl/>
        <w:numPr>
          <w:ilvl w:val="0"/>
          <w:numId w:val="315"/>
        </w:numPr>
        <w:suppressAutoHyphens w:val="0"/>
        <w:autoSpaceDE w:val="0"/>
        <w:autoSpaceDN w:val="0"/>
        <w:adjustRightInd w:val="0"/>
        <w:jc w:val="left"/>
        <w:rPr>
          <w:rFonts w:eastAsia="Symbola"/>
          <w:sz w:val="24"/>
          <w:szCs w:val="24"/>
          <w:lang w:eastAsia="ru-RU"/>
        </w:rPr>
      </w:pPr>
      <w:r w:rsidRPr="005970A1">
        <w:rPr>
          <w:rFonts w:eastAsia="Symbola"/>
          <w:sz w:val="24"/>
          <w:szCs w:val="24"/>
          <w:lang w:eastAsia="ru-RU"/>
        </w:rPr>
        <w:t>использовать ритм и стилизацию форм для создания орнаментальной композиции, декоративные (геометрические и растительные) элементы для украшения изделий и предметов быта, предметной среды.</w:t>
      </w:r>
    </w:p>
    <w:p w:rsidR="004475B1" w:rsidRPr="005970A1" w:rsidRDefault="004475B1" w:rsidP="009F0565">
      <w:pPr>
        <w:autoSpaceDE w:val="0"/>
        <w:autoSpaceDN w:val="0"/>
        <w:adjustRightInd w:val="0"/>
        <w:rPr>
          <w:rFonts w:eastAsia="Symbola"/>
          <w:sz w:val="24"/>
          <w:szCs w:val="24"/>
          <w:lang w:eastAsia="ru-RU"/>
        </w:rPr>
      </w:pPr>
      <w:r w:rsidRPr="005970A1">
        <w:rPr>
          <w:rFonts w:eastAsia="Symbola"/>
          <w:i/>
          <w:iCs/>
          <w:sz w:val="24"/>
          <w:szCs w:val="24"/>
          <w:lang w:eastAsia="ru-RU"/>
        </w:rPr>
        <w:t>Обучающиеся получат возможность научиться</w:t>
      </w:r>
      <w:r w:rsidRPr="005970A1">
        <w:rPr>
          <w:rFonts w:eastAsia="Symbola"/>
          <w:sz w:val="24"/>
          <w:szCs w:val="24"/>
          <w:lang w:eastAsia="ru-RU"/>
        </w:rPr>
        <w:t>:</w:t>
      </w:r>
    </w:p>
    <w:p w:rsidR="004475B1" w:rsidRPr="005970A1" w:rsidRDefault="004475B1" w:rsidP="00154E4D">
      <w:pPr>
        <w:widowControl/>
        <w:numPr>
          <w:ilvl w:val="0"/>
          <w:numId w:val="315"/>
        </w:numPr>
        <w:suppressAutoHyphens w:val="0"/>
        <w:autoSpaceDE w:val="0"/>
        <w:autoSpaceDN w:val="0"/>
        <w:adjustRightInd w:val="0"/>
        <w:jc w:val="left"/>
        <w:rPr>
          <w:rFonts w:eastAsia="Symbola"/>
          <w:sz w:val="24"/>
          <w:szCs w:val="24"/>
          <w:lang w:eastAsia="ru-RU"/>
        </w:rPr>
      </w:pPr>
      <w:r w:rsidRPr="005970A1">
        <w:rPr>
          <w:rFonts w:eastAsia="Symbola"/>
          <w:sz w:val="24"/>
          <w:szCs w:val="24"/>
          <w:lang w:eastAsia="ru-RU"/>
        </w:rPr>
        <w:t>понимать влияние изобразительного искусства на систему общечеловеческих ценностей, осознавать свои знания в области изобразительного искусства как одно из проявлений собственного уровня культуры;</w:t>
      </w:r>
    </w:p>
    <w:p w:rsidR="004475B1" w:rsidRPr="005970A1" w:rsidRDefault="004475B1" w:rsidP="00154E4D">
      <w:pPr>
        <w:widowControl/>
        <w:numPr>
          <w:ilvl w:val="0"/>
          <w:numId w:val="315"/>
        </w:numPr>
        <w:suppressAutoHyphens w:val="0"/>
        <w:autoSpaceDE w:val="0"/>
        <w:autoSpaceDN w:val="0"/>
        <w:adjustRightInd w:val="0"/>
        <w:jc w:val="left"/>
        <w:rPr>
          <w:rFonts w:eastAsia="Symbola"/>
          <w:sz w:val="24"/>
          <w:szCs w:val="24"/>
          <w:lang w:eastAsia="ru-RU"/>
        </w:rPr>
      </w:pPr>
      <w:r w:rsidRPr="005970A1">
        <w:rPr>
          <w:rFonts w:eastAsia="Symbola"/>
          <w:sz w:val="24"/>
          <w:szCs w:val="24"/>
          <w:lang w:eastAsia="ru-RU"/>
        </w:rPr>
        <w:t>участвовать в обсуждении произведений изобразительного искусства, подробно описывать их, высказывать аргументированные суждения;</w:t>
      </w:r>
    </w:p>
    <w:p w:rsidR="004475B1" w:rsidRPr="005970A1" w:rsidRDefault="004475B1" w:rsidP="00154E4D">
      <w:pPr>
        <w:widowControl/>
        <w:numPr>
          <w:ilvl w:val="0"/>
          <w:numId w:val="315"/>
        </w:numPr>
        <w:suppressAutoHyphens w:val="0"/>
        <w:autoSpaceDE w:val="0"/>
        <w:autoSpaceDN w:val="0"/>
        <w:adjustRightInd w:val="0"/>
        <w:jc w:val="left"/>
        <w:rPr>
          <w:rFonts w:eastAsia="Symbola"/>
          <w:sz w:val="24"/>
          <w:szCs w:val="24"/>
          <w:lang w:eastAsia="ru-RU"/>
        </w:rPr>
      </w:pPr>
      <w:r w:rsidRPr="005970A1">
        <w:rPr>
          <w:rFonts w:eastAsia="Symbola"/>
          <w:sz w:val="24"/>
          <w:szCs w:val="24"/>
          <w:lang w:eastAsia="ru-RU"/>
        </w:rPr>
        <w:t>создавать практическую работу на определенную тему с использованием разных художественных техник и материалов;</w:t>
      </w:r>
    </w:p>
    <w:p w:rsidR="004475B1" w:rsidRPr="005970A1" w:rsidRDefault="004475B1" w:rsidP="00154E4D">
      <w:pPr>
        <w:widowControl/>
        <w:numPr>
          <w:ilvl w:val="0"/>
          <w:numId w:val="315"/>
        </w:numPr>
        <w:suppressAutoHyphens w:val="0"/>
        <w:autoSpaceDE w:val="0"/>
        <w:autoSpaceDN w:val="0"/>
        <w:adjustRightInd w:val="0"/>
        <w:jc w:val="left"/>
        <w:rPr>
          <w:rFonts w:eastAsia="Symbola"/>
          <w:sz w:val="24"/>
          <w:szCs w:val="24"/>
          <w:lang w:eastAsia="ru-RU"/>
        </w:rPr>
      </w:pPr>
      <w:r w:rsidRPr="005970A1">
        <w:rPr>
          <w:rFonts w:eastAsia="Symbola"/>
          <w:sz w:val="24"/>
          <w:szCs w:val="24"/>
          <w:lang w:eastAsia="ru-RU"/>
        </w:rPr>
        <w:t>организовывать самостоятельную изобразительную деятельность, выбирать выразительные средства для реализации художественного замысла, творчески самовыражаться;</w:t>
      </w:r>
    </w:p>
    <w:p w:rsidR="004475B1" w:rsidRPr="005970A1" w:rsidRDefault="004475B1" w:rsidP="00154E4D">
      <w:pPr>
        <w:widowControl/>
        <w:numPr>
          <w:ilvl w:val="0"/>
          <w:numId w:val="315"/>
        </w:numPr>
        <w:suppressAutoHyphens w:val="0"/>
        <w:autoSpaceDE w:val="0"/>
        <w:autoSpaceDN w:val="0"/>
        <w:adjustRightInd w:val="0"/>
        <w:jc w:val="left"/>
        <w:rPr>
          <w:rFonts w:eastAsia="Symbola"/>
          <w:sz w:val="24"/>
          <w:szCs w:val="24"/>
          <w:lang w:eastAsia="ru-RU"/>
        </w:rPr>
      </w:pPr>
      <w:r w:rsidRPr="005970A1">
        <w:rPr>
          <w:rFonts w:eastAsia="Symbola"/>
          <w:sz w:val="24"/>
          <w:szCs w:val="24"/>
          <w:lang w:eastAsia="ru-RU"/>
        </w:rPr>
        <w:lastRenderedPageBreak/>
        <w:t>анализировать последовательность собственных действий при работе над творческим заданием и соотносить их с разработанным алгоритмом; оценивать правильность выполнения учебной задачи: соотносить собственный рисунок (творческую работу) с исходным заданием;</w:t>
      </w:r>
    </w:p>
    <w:p w:rsidR="004475B1" w:rsidRPr="005970A1" w:rsidRDefault="004475B1" w:rsidP="00154E4D">
      <w:pPr>
        <w:widowControl/>
        <w:numPr>
          <w:ilvl w:val="0"/>
          <w:numId w:val="315"/>
        </w:numPr>
        <w:suppressAutoHyphens w:val="0"/>
        <w:autoSpaceDE w:val="0"/>
        <w:autoSpaceDN w:val="0"/>
        <w:adjustRightInd w:val="0"/>
        <w:jc w:val="left"/>
        <w:rPr>
          <w:rFonts w:eastAsia="Symbola"/>
          <w:sz w:val="24"/>
          <w:szCs w:val="24"/>
          <w:lang w:eastAsia="ru-RU"/>
        </w:rPr>
      </w:pPr>
      <w:r w:rsidRPr="005970A1">
        <w:rPr>
          <w:rFonts w:eastAsia="Symbola"/>
          <w:sz w:val="24"/>
          <w:szCs w:val="24"/>
          <w:lang w:eastAsia="ru-RU"/>
        </w:rPr>
        <w:t>выполнять простые композиции, используя язык компьютерной графики в программе Paint;</w:t>
      </w:r>
    </w:p>
    <w:p w:rsidR="004475B1" w:rsidRPr="005970A1" w:rsidRDefault="004475B1" w:rsidP="00154E4D">
      <w:pPr>
        <w:widowControl/>
        <w:numPr>
          <w:ilvl w:val="0"/>
          <w:numId w:val="315"/>
        </w:numPr>
        <w:suppressAutoHyphens w:val="0"/>
        <w:autoSpaceDE w:val="0"/>
        <w:autoSpaceDN w:val="0"/>
        <w:adjustRightInd w:val="0"/>
        <w:jc w:val="left"/>
        <w:rPr>
          <w:rFonts w:eastAsia="Symbola"/>
          <w:sz w:val="24"/>
          <w:szCs w:val="24"/>
          <w:lang w:eastAsia="ru-RU"/>
        </w:rPr>
      </w:pPr>
      <w:r w:rsidRPr="005970A1">
        <w:rPr>
          <w:rFonts w:eastAsia="Symbola"/>
          <w:sz w:val="24"/>
          <w:szCs w:val="24"/>
          <w:lang w:eastAsia="ru-RU"/>
        </w:rPr>
        <w:t>проводить исследование творчества любимого художника, создавать творческие коллективные и индивидуальные проекты;</w:t>
      </w:r>
    </w:p>
    <w:p w:rsidR="004475B1" w:rsidRPr="005970A1" w:rsidRDefault="004475B1" w:rsidP="00154E4D">
      <w:pPr>
        <w:widowControl/>
        <w:numPr>
          <w:ilvl w:val="0"/>
          <w:numId w:val="315"/>
        </w:numPr>
        <w:suppressAutoHyphens w:val="0"/>
        <w:autoSpaceDE w:val="0"/>
        <w:autoSpaceDN w:val="0"/>
        <w:adjustRightInd w:val="0"/>
        <w:jc w:val="left"/>
        <w:rPr>
          <w:sz w:val="24"/>
          <w:szCs w:val="24"/>
          <w:lang w:eastAsia="ru-RU"/>
        </w:rPr>
      </w:pPr>
      <w:r w:rsidRPr="005970A1">
        <w:rPr>
          <w:rFonts w:eastAsia="Symbola"/>
          <w:sz w:val="24"/>
          <w:szCs w:val="24"/>
          <w:lang w:eastAsia="ru-RU"/>
        </w:rPr>
        <w:t>использовать ИКТ в творческо-поисковой деятельности, создавать простые презентации по изобразительному искусству в программе PowerPoint, выступать с ней перед аудиторией сверстников.</w:t>
      </w:r>
    </w:p>
    <w:p w:rsidR="004475B1" w:rsidRPr="005970A1" w:rsidRDefault="004475B1" w:rsidP="009F0565">
      <w:pPr>
        <w:pStyle w:val="ConsPlusNormal"/>
        <w:jc w:val="center"/>
        <w:rPr>
          <w:rFonts w:ascii="Times New Roman" w:hAnsi="Times New Roman" w:cs="Times New Roman"/>
          <w:b/>
          <w:bCs/>
          <w:sz w:val="24"/>
          <w:szCs w:val="24"/>
        </w:rPr>
      </w:pPr>
      <w:r w:rsidRPr="005970A1">
        <w:rPr>
          <w:rFonts w:ascii="Times New Roman" w:hAnsi="Times New Roman" w:cs="Times New Roman"/>
          <w:b/>
          <w:bCs/>
          <w:sz w:val="24"/>
          <w:szCs w:val="24"/>
        </w:rPr>
        <w:t>Содержание учебного предмета</w:t>
      </w:r>
    </w:p>
    <w:p w:rsidR="004475B1" w:rsidRPr="005970A1" w:rsidRDefault="004475B1" w:rsidP="009F0565">
      <w:pPr>
        <w:pStyle w:val="ConsPlusNormal"/>
        <w:jc w:val="center"/>
        <w:rPr>
          <w:rFonts w:ascii="Times New Roman" w:hAnsi="Times New Roman" w:cs="Times New Roman"/>
          <w:sz w:val="24"/>
          <w:szCs w:val="24"/>
        </w:rPr>
      </w:pPr>
    </w:p>
    <w:tbl>
      <w:tblPr>
        <w:tblW w:w="13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48"/>
        <w:gridCol w:w="6770"/>
        <w:gridCol w:w="6129"/>
      </w:tblGrid>
      <w:tr w:rsidR="004475B1" w:rsidRPr="005970A1">
        <w:trPr>
          <w:jc w:val="center"/>
        </w:trPr>
        <w:tc>
          <w:tcPr>
            <w:tcW w:w="948" w:type="dxa"/>
          </w:tcPr>
          <w:p w:rsidR="004475B1" w:rsidRPr="005970A1" w:rsidRDefault="004475B1" w:rsidP="00451F4B">
            <w:pPr>
              <w:pStyle w:val="ConsPlusNormal"/>
              <w:jc w:val="center"/>
              <w:rPr>
                <w:rFonts w:ascii="Times New Roman" w:hAnsi="Times New Roman" w:cs="Times New Roman"/>
                <w:sz w:val="24"/>
                <w:szCs w:val="24"/>
              </w:rPr>
            </w:pPr>
            <w:r w:rsidRPr="005970A1">
              <w:rPr>
                <w:rFonts w:ascii="Times New Roman" w:hAnsi="Times New Roman" w:cs="Times New Roman"/>
                <w:sz w:val="24"/>
                <w:szCs w:val="24"/>
              </w:rPr>
              <w:t>№ п\п</w:t>
            </w:r>
          </w:p>
        </w:tc>
        <w:tc>
          <w:tcPr>
            <w:tcW w:w="6770" w:type="dxa"/>
          </w:tcPr>
          <w:p w:rsidR="004475B1" w:rsidRPr="005970A1" w:rsidRDefault="004475B1" w:rsidP="00451F4B">
            <w:pPr>
              <w:pStyle w:val="ConsPlusNormal"/>
              <w:rPr>
                <w:rFonts w:ascii="Times New Roman" w:hAnsi="Times New Roman" w:cs="Times New Roman"/>
                <w:sz w:val="24"/>
                <w:szCs w:val="24"/>
              </w:rPr>
            </w:pPr>
            <w:r w:rsidRPr="005970A1">
              <w:rPr>
                <w:rFonts w:ascii="Times New Roman" w:hAnsi="Times New Roman" w:cs="Times New Roman"/>
                <w:sz w:val="24"/>
                <w:szCs w:val="24"/>
              </w:rPr>
              <w:t>Наименование темы (раздела)</w:t>
            </w:r>
          </w:p>
        </w:tc>
        <w:tc>
          <w:tcPr>
            <w:tcW w:w="6129" w:type="dxa"/>
          </w:tcPr>
          <w:p w:rsidR="004475B1" w:rsidRPr="005970A1" w:rsidRDefault="004475B1" w:rsidP="00451F4B">
            <w:pPr>
              <w:pStyle w:val="ConsPlusNormal"/>
              <w:jc w:val="center"/>
              <w:rPr>
                <w:rFonts w:ascii="Times New Roman" w:hAnsi="Times New Roman" w:cs="Times New Roman"/>
                <w:sz w:val="24"/>
                <w:szCs w:val="24"/>
              </w:rPr>
            </w:pPr>
            <w:r w:rsidRPr="005970A1">
              <w:rPr>
                <w:rFonts w:ascii="Times New Roman" w:hAnsi="Times New Roman" w:cs="Times New Roman"/>
                <w:sz w:val="24"/>
                <w:szCs w:val="24"/>
              </w:rPr>
              <w:t>Изучаемый материал</w:t>
            </w:r>
          </w:p>
        </w:tc>
      </w:tr>
      <w:tr w:rsidR="004475B1" w:rsidRPr="005970A1">
        <w:trPr>
          <w:jc w:val="center"/>
        </w:trPr>
        <w:tc>
          <w:tcPr>
            <w:tcW w:w="948" w:type="dxa"/>
          </w:tcPr>
          <w:p w:rsidR="004475B1" w:rsidRPr="005970A1" w:rsidRDefault="004475B1" w:rsidP="00451F4B">
            <w:pPr>
              <w:pStyle w:val="ConsPlusNormal"/>
              <w:jc w:val="center"/>
              <w:rPr>
                <w:rFonts w:ascii="Times New Roman" w:hAnsi="Times New Roman" w:cs="Times New Roman"/>
                <w:sz w:val="24"/>
                <w:szCs w:val="24"/>
              </w:rPr>
            </w:pPr>
            <w:r w:rsidRPr="005970A1">
              <w:rPr>
                <w:rFonts w:ascii="Times New Roman" w:hAnsi="Times New Roman" w:cs="Times New Roman"/>
                <w:sz w:val="24"/>
                <w:szCs w:val="24"/>
              </w:rPr>
              <w:t>1</w:t>
            </w:r>
          </w:p>
        </w:tc>
        <w:tc>
          <w:tcPr>
            <w:tcW w:w="6770" w:type="dxa"/>
          </w:tcPr>
          <w:p w:rsidR="004475B1" w:rsidRPr="005970A1" w:rsidRDefault="004475B1" w:rsidP="00451F4B">
            <w:pPr>
              <w:pStyle w:val="ConsPlusNormal"/>
              <w:rPr>
                <w:rFonts w:ascii="Times New Roman" w:hAnsi="Times New Roman" w:cs="Times New Roman"/>
                <w:sz w:val="24"/>
                <w:szCs w:val="24"/>
              </w:rPr>
            </w:pPr>
            <w:r w:rsidRPr="005970A1">
              <w:rPr>
                <w:rFonts w:ascii="Times New Roman" w:hAnsi="Times New Roman" w:cs="Times New Roman"/>
                <w:sz w:val="24"/>
                <w:szCs w:val="24"/>
              </w:rPr>
              <w:t>Восприятие искусства и виды художественной деятельности</w:t>
            </w:r>
          </w:p>
        </w:tc>
        <w:tc>
          <w:tcPr>
            <w:tcW w:w="6129" w:type="dxa"/>
          </w:tcPr>
          <w:p w:rsidR="004475B1" w:rsidRPr="00963090" w:rsidRDefault="004475B1" w:rsidP="00451F4B">
            <w:pPr>
              <w:pStyle w:val="af9"/>
              <w:spacing w:line="240" w:lineRule="auto"/>
              <w:ind w:firstLine="454"/>
              <w:rPr>
                <w:rFonts w:ascii="Times New Roman" w:hAnsi="Times New Roman" w:cs="Times New Roman"/>
                <w:b/>
                <w:bCs/>
                <w:color w:val="auto"/>
                <w:sz w:val="24"/>
                <w:szCs w:val="24"/>
                <w:lang w:eastAsia="en-US"/>
              </w:rPr>
            </w:pPr>
            <w:r w:rsidRPr="00963090">
              <w:rPr>
                <w:rFonts w:ascii="Times New Roman" w:hAnsi="Times New Roman" w:cs="Times New Roman"/>
                <w:b/>
                <w:bCs/>
                <w:color w:val="auto"/>
                <w:sz w:val="24"/>
                <w:szCs w:val="24"/>
                <w:lang w:eastAsia="en-US"/>
              </w:rPr>
              <w:t xml:space="preserve">Восприятие произведений искусства. </w:t>
            </w:r>
            <w:r w:rsidRPr="00963090">
              <w:rPr>
                <w:rFonts w:ascii="Times New Roman" w:hAnsi="Times New Roman" w:cs="Times New Roman"/>
                <w:color w:val="auto"/>
                <w:sz w:val="24"/>
                <w:szCs w:val="24"/>
                <w:lang w:eastAsia="en-US"/>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963090">
              <w:rPr>
                <w:rFonts w:ascii="Times New Roman" w:hAnsi="Times New Roman" w:cs="Times New Roman"/>
                <w:color w:val="auto"/>
                <w:spacing w:val="2"/>
                <w:sz w:val="24"/>
                <w:szCs w:val="24"/>
                <w:lang w:eastAsia="en-US"/>
              </w:rPr>
              <w:t>ству. Фотография и произведение изобразительного искус</w:t>
            </w:r>
            <w:r w:rsidRPr="00963090">
              <w:rPr>
                <w:rFonts w:ascii="Times New Roman" w:hAnsi="Times New Roman" w:cs="Times New Roman"/>
                <w:color w:val="auto"/>
                <w:sz w:val="24"/>
                <w:szCs w:val="24"/>
                <w:lang w:eastAsia="en-US"/>
              </w:rPr>
              <w:t xml:space="preserve">ства: сходство и различия. Человек, мир природы в реальной жизни: образ человека, природы в искусстве. Представления </w:t>
            </w:r>
            <w:r w:rsidRPr="00963090">
              <w:rPr>
                <w:rFonts w:ascii="Times New Roman" w:hAnsi="Times New Roman" w:cs="Times New Roman"/>
                <w:color w:val="auto"/>
                <w:spacing w:val="2"/>
                <w:sz w:val="24"/>
                <w:szCs w:val="24"/>
                <w:lang w:eastAsia="en-US"/>
              </w:rPr>
              <w:t>о богатстве и разнообразии художественной культуры (на примере культуры народов России). Выдающиеся предста</w:t>
            </w:r>
            <w:r w:rsidRPr="00963090">
              <w:rPr>
                <w:rFonts w:ascii="Times New Roman" w:hAnsi="Times New Roman" w:cs="Times New Roman"/>
                <w:color w:val="auto"/>
                <w:sz w:val="24"/>
                <w:szCs w:val="24"/>
                <w:lang w:eastAsia="en-US"/>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963090">
              <w:rPr>
                <w:rFonts w:ascii="Times New Roman" w:hAnsi="Times New Roman" w:cs="Times New Roman"/>
                <w:color w:val="auto"/>
                <w:spacing w:val="2"/>
                <w:sz w:val="24"/>
                <w:szCs w:val="24"/>
                <w:lang w:eastAsia="en-US"/>
              </w:rPr>
              <w:t>циональная оценка шедевров национального, российского</w:t>
            </w:r>
            <w:r w:rsidRPr="00963090">
              <w:rPr>
                <w:rFonts w:ascii="Times New Roman" w:hAnsi="Times New Roman" w:cs="Times New Roman"/>
                <w:color w:val="auto"/>
                <w:sz w:val="24"/>
                <w:szCs w:val="24"/>
                <w:lang w:eastAsia="en-US"/>
              </w:rPr>
              <w:t>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4475B1" w:rsidRPr="00963090" w:rsidRDefault="004475B1" w:rsidP="00451F4B">
            <w:pPr>
              <w:pStyle w:val="af9"/>
              <w:spacing w:line="240" w:lineRule="auto"/>
              <w:ind w:firstLine="454"/>
              <w:rPr>
                <w:rFonts w:ascii="Times New Roman" w:hAnsi="Times New Roman" w:cs="Times New Roman"/>
                <w:b/>
                <w:bCs/>
                <w:color w:val="auto"/>
                <w:sz w:val="24"/>
                <w:szCs w:val="24"/>
                <w:lang w:eastAsia="en-US"/>
              </w:rPr>
            </w:pPr>
            <w:r w:rsidRPr="00963090">
              <w:rPr>
                <w:rFonts w:ascii="Times New Roman" w:hAnsi="Times New Roman" w:cs="Times New Roman"/>
                <w:b/>
                <w:bCs/>
                <w:color w:val="auto"/>
                <w:sz w:val="24"/>
                <w:szCs w:val="24"/>
                <w:lang w:eastAsia="en-US"/>
              </w:rPr>
              <w:t xml:space="preserve">Рисунок. </w:t>
            </w:r>
            <w:r w:rsidRPr="00963090">
              <w:rPr>
                <w:rFonts w:ascii="Times New Roman" w:hAnsi="Times New Roman" w:cs="Times New Roman"/>
                <w:color w:val="auto"/>
                <w:sz w:val="24"/>
                <w:szCs w:val="24"/>
                <w:lang w:eastAsia="en-US"/>
              </w:rPr>
              <w:t>Материалы для рисунка: карандаш, ручка, фломастер, уголь, пастель, мелки и</w:t>
            </w:r>
            <w:r w:rsidRPr="00963090">
              <w:rPr>
                <w:rFonts w:ascii="Times New Roman" w:hAnsi="Times New Roman" w:cs="Times New Roman"/>
                <w:color w:val="auto"/>
                <w:sz w:val="24"/>
                <w:szCs w:val="24"/>
                <w:lang w:eastAsia="en-US"/>
              </w:rPr>
              <w:t> </w:t>
            </w:r>
            <w:r w:rsidRPr="00963090">
              <w:rPr>
                <w:rFonts w:ascii="Times New Roman" w:hAnsi="Times New Roman" w:cs="Times New Roman"/>
                <w:color w:val="auto"/>
                <w:sz w:val="24"/>
                <w:szCs w:val="24"/>
                <w:lang w:eastAsia="en-US"/>
              </w:rPr>
              <w:t>т.</w:t>
            </w:r>
            <w:r w:rsidRPr="00963090">
              <w:rPr>
                <w:rFonts w:ascii="Times New Roman" w:hAnsi="Times New Roman" w:cs="Times New Roman"/>
                <w:color w:val="auto"/>
                <w:sz w:val="24"/>
                <w:szCs w:val="24"/>
                <w:lang w:eastAsia="en-US"/>
              </w:rPr>
              <w:t> </w:t>
            </w:r>
            <w:r w:rsidRPr="00963090">
              <w:rPr>
                <w:rFonts w:ascii="Times New Roman" w:hAnsi="Times New Roman" w:cs="Times New Roman"/>
                <w:color w:val="auto"/>
                <w:sz w:val="24"/>
                <w:szCs w:val="24"/>
                <w:lang w:eastAsia="en-US"/>
              </w:rPr>
              <w:t xml:space="preserve">д. Приёмы работы с различными графическими материалами. Роль рисунка в искусстве: основная и вспомогательная. Красота и </w:t>
            </w:r>
            <w:r w:rsidRPr="00963090">
              <w:rPr>
                <w:rFonts w:ascii="Times New Roman" w:hAnsi="Times New Roman" w:cs="Times New Roman"/>
                <w:color w:val="auto"/>
                <w:sz w:val="24"/>
                <w:szCs w:val="24"/>
                <w:lang w:eastAsia="en-US"/>
              </w:rPr>
              <w:lastRenderedPageBreak/>
              <w:t xml:space="preserve">разнообразие </w:t>
            </w:r>
            <w:r w:rsidRPr="00963090">
              <w:rPr>
                <w:rFonts w:ascii="Times New Roman" w:hAnsi="Times New Roman" w:cs="Times New Roman"/>
                <w:color w:val="auto"/>
                <w:spacing w:val="2"/>
                <w:sz w:val="24"/>
                <w:szCs w:val="24"/>
                <w:lang w:eastAsia="en-US"/>
              </w:rPr>
              <w:t xml:space="preserve">природы, человека, зданий, предметов, выраженные средствами рисунка. Изображение деревьев, птиц, животных: </w:t>
            </w:r>
            <w:r w:rsidRPr="00963090">
              <w:rPr>
                <w:rFonts w:ascii="Times New Roman" w:hAnsi="Times New Roman" w:cs="Times New Roman"/>
                <w:color w:val="auto"/>
                <w:sz w:val="24"/>
                <w:szCs w:val="24"/>
                <w:lang w:eastAsia="en-US"/>
              </w:rPr>
              <w:t>общие и характерные черты.</w:t>
            </w:r>
          </w:p>
          <w:p w:rsidR="004475B1" w:rsidRPr="00963090" w:rsidRDefault="004475B1" w:rsidP="00451F4B">
            <w:pPr>
              <w:pStyle w:val="af9"/>
              <w:spacing w:line="240" w:lineRule="auto"/>
              <w:ind w:firstLine="454"/>
              <w:rPr>
                <w:rFonts w:ascii="Times New Roman" w:hAnsi="Times New Roman" w:cs="Times New Roman"/>
                <w:b/>
                <w:bCs/>
                <w:color w:val="auto"/>
                <w:sz w:val="24"/>
                <w:szCs w:val="24"/>
                <w:lang w:eastAsia="en-US"/>
              </w:rPr>
            </w:pPr>
            <w:r w:rsidRPr="00963090">
              <w:rPr>
                <w:rFonts w:ascii="Times New Roman" w:hAnsi="Times New Roman" w:cs="Times New Roman"/>
                <w:b/>
                <w:bCs/>
                <w:color w:val="auto"/>
                <w:spacing w:val="2"/>
                <w:sz w:val="24"/>
                <w:szCs w:val="24"/>
                <w:lang w:eastAsia="en-US"/>
              </w:rPr>
              <w:t xml:space="preserve">Живопись. </w:t>
            </w:r>
            <w:r w:rsidRPr="00963090">
              <w:rPr>
                <w:rFonts w:ascii="Times New Roman" w:hAnsi="Times New Roman" w:cs="Times New Roman"/>
                <w:color w:val="auto"/>
                <w:spacing w:val="2"/>
                <w:sz w:val="24"/>
                <w:szCs w:val="24"/>
                <w:lang w:eastAsia="en-US"/>
              </w:rPr>
              <w:t xml:space="preserve">Живописные материалы. Красота и разнообразие природы, человека, зданий, предметов, выраженные </w:t>
            </w:r>
            <w:r w:rsidRPr="00963090">
              <w:rPr>
                <w:rFonts w:ascii="Times New Roman" w:hAnsi="Times New Roman" w:cs="Times New Roman"/>
                <w:color w:val="auto"/>
                <w:sz w:val="24"/>
                <w:szCs w:val="24"/>
                <w:lang w:eastAsia="en-US"/>
              </w:rPr>
              <w:t>средствами живописи. Цвет основа языка живописи.</w:t>
            </w:r>
            <w:r w:rsidRPr="00963090">
              <w:rPr>
                <w:rFonts w:ascii="Times New Roman" w:hAnsi="Times New Roman" w:cs="Times New Roman"/>
                <w:color w:val="auto"/>
                <w:spacing w:val="2"/>
                <w:sz w:val="24"/>
                <w:szCs w:val="24"/>
                <w:lang w:eastAsia="en-US"/>
              </w:rPr>
              <w:t xml:space="preserve">Выбор средств художественной выразительности для создания живописного образа в соответствии с поставленными </w:t>
            </w:r>
            <w:r w:rsidRPr="00963090">
              <w:rPr>
                <w:rFonts w:ascii="Times New Roman" w:hAnsi="Times New Roman" w:cs="Times New Roman"/>
                <w:color w:val="auto"/>
                <w:sz w:val="24"/>
                <w:szCs w:val="24"/>
                <w:lang w:eastAsia="en-US"/>
              </w:rPr>
              <w:t>задачами. Образы природы и человека в живописи.</w:t>
            </w:r>
          </w:p>
          <w:p w:rsidR="004475B1" w:rsidRPr="00963090" w:rsidRDefault="004475B1" w:rsidP="00451F4B">
            <w:pPr>
              <w:pStyle w:val="af9"/>
              <w:spacing w:line="240" w:lineRule="auto"/>
              <w:ind w:firstLine="454"/>
              <w:rPr>
                <w:rFonts w:ascii="Times New Roman" w:hAnsi="Times New Roman" w:cs="Times New Roman"/>
                <w:b/>
                <w:bCs/>
                <w:color w:val="auto"/>
                <w:sz w:val="24"/>
                <w:szCs w:val="24"/>
                <w:lang w:eastAsia="en-US"/>
              </w:rPr>
            </w:pPr>
            <w:r w:rsidRPr="00963090">
              <w:rPr>
                <w:rFonts w:ascii="Times New Roman" w:hAnsi="Times New Roman" w:cs="Times New Roman"/>
                <w:b/>
                <w:bCs/>
                <w:color w:val="auto"/>
                <w:spacing w:val="2"/>
                <w:sz w:val="24"/>
                <w:szCs w:val="24"/>
                <w:lang w:eastAsia="en-US"/>
              </w:rPr>
              <w:t xml:space="preserve">Скульптура. </w:t>
            </w:r>
            <w:r w:rsidRPr="00963090">
              <w:rPr>
                <w:rFonts w:ascii="Times New Roman" w:hAnsi="Times New Roman" w:cs="Times New Roman"/>
                <w:color w:val="auto"/>
                <w:spacing w:val="2"/>
                <w:sz w:val="24"/>
                <w:szCs w:val="24"/>
                <w:lang w:eastAsia="en-US"/>
              </w:rPr>
              <w:t xml:space="preserve">Материалы скульптуры и их роль в создании выразительного образа. Элементарные приёмы работы </w:t>
            </w:r>
            <w:r w:rsidRPr="00963090">
              <w:rPr>
                <w:rFonts w:ascii="Times New Roman" w:hAnsi="Times New Roman" w:cs="Times New Roman"/>
                <w:color w:val="auto"/>
                <w:sz w:val="24"/>
                <w:szCs w:val="24"/>
                <w:lang w:eastAsia="en-US"/>
              </w:rPr>
              <w:t xml:space="preserve">с пластическими скульптурными материалами для создания </w:t>
            </w:r>
            <w:r w:rsidRPr="00963090">
              <w:rPr>
                <w:rFonts w:ascii="Times New Roman" w:hAnsi="Times New Roman" w:cs="Times New Roman"/>
                <w:color w:val="auto"/>
                <w:spacing w:val="2"/>
                <w:sz w:val="24"/>
                <w:szCs w:val="24"/>
                <w:lang w:eastAsia="en-US"/>
              </w:rPr>
              <w:t xml:space="preserve">выразительного образа (пластилин, глина — раскатывание, </w:t>
            </w:r>
            <w:r w:rsidRPr="00963090">
              <w:rPr>
                <w:rFonts w:ascii="Times New Roman" w:hAnsi="Times New Roman" w:cs="Times New Roman"/>
                <w:color w:val="auto"/>
                <w:sz w:val="24"/>
                <w:szCs w:val="24"/>
                <w:lang w:eastAsia="en-US"/>
              </w:rPr>
              <w:t>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4475B1" w:rsidRPr="00963090" w:rsidRDefault="004475B1" w:rsidP="00451F4B">
            <w:pPr>
              <w:pStyle w:val="af9"/>
              <w:spacing w:line="240" w:lineRule="auto"/>
              <w:ind w:firstLine="454"/>
              <w:rPr>
                <w:rFonts w:ascii="Times New Roman" w:hAnsi="Times New Roman" w:cs="Times New Roman"/>
                <w:b/>
                <w:bCs/>
                <w:color w:val="auto"/>
                <w:sz w:val="24"/>
                <w:szCs w:val="24"/>
                <w:lang w:eastAsia="en-US"/>
              </w:rPr>
            </w:pPr>
            <w:r w:rsidRPr="00963090">
              <w:rPr>
                <w:rFonts w:ascii="Times New Roman" w:hAnsi="Times New Roman" w:cs="Times New Roman"/>
                <w:b/>
                <w:bCs/>
                <w:color w:val="auto"/>
                <w:sz w:val="24"/>
                <w:szCs w:val="24"/>
                <w:lang w:eastAsia="en-US"/>
              </w:rPr>
              <w:t xml:space="preserve">Художественное конструирование и дизайн. </w:t>
            </w:r>
            <w:r w:rsidRPr="00963090">
              <w:rPr>
                <w:rFonts w:ascii="Times New Roman" w:hAnsi="Times New Roman" w:cs="Times New Roman"/>
                <w:color w:val="auto"/>
                <w:sz w:val="24"/>
                <w:szCs w:val="24"/>
                <w:lang w:eastAsia="en-US"/>
              </w:rPr>
              <w:t>Разнообразие материалов для художественного конструирования и моделирования (пластилин, бумага, картон и</w:t>
            </w:r>
            <w:r w:rsidRPr="00963090">
              <w:rPr>
                <w:rFonts w:ascii="Times New Roman" w:hAnsi="Times New Roman" w:cs="Times New Roman"/>
                <w:color w:val="auto"/>
                <w:sz w:val="24"/>
                <w:szCs w:val="24"/>
                <w:lang w:eastAsia="en-US"/>
              </w:rPr>
              <w:t> </w:t>
            </w:r>
            <w:r w:rsidRPr="00963090">
              <w:rPr>
                <w:rFonts w:ascii="Times New Roman" w:hAnsi="Times New Roman" w:cs="Times New Roman"/>
                <w:color w:val="auto"/>
                <w:sz w:val="24"/>
                <w:szCs w:val="24"/>
                <w:lang w:eastAsia="en-US"/>
              </w:rPr>
              <w:t xml:space="preserve">др.). Элементарные приёмы работы с различными материалами для создания </w:t>
            </w:r>
            <w:r w:rsidRPr="00963090">
              <w:rPr>
                <w:rFonts w:ascii="Times New Roman" w:hAnsi="Times New Roman" w:cs="Times New Roman"/>
                <w:color w:val="auto"/>
                <w:spacing w:val="2"/>
                <w:sz w:val="24"/>
                <w:szCs w:val="24"/>
                <w:lang w:eastAsia="en-US"/>
              </w:rPr>
              <w:t xml:space="preserve">выразительного образа (пластилин — раскатывание, набор </w:t>
            </w:r>
            <w:r w:rsidRPr="00963090">
              <w:rPr>
                <w:rFonts w:ascii="Times New Roman" w:hAnsi="Times New Roman" w:cs="Times New Roman"/>
                <w:color w:val="auto"/>
                <w:sz w:val="24"/>
                <w:szCs w:val="24"/>
                <w:lang w:eastAsia="en-US"/>
              </w:rPr>
              <w:t xml:space="preserve">объёма, вытягивание формы; бумага и картон — сгибание, </w:t>
            </w:r>
            <w:r w:rsidRPr="00963090">
              <w:rPr>
                <w:rFonts w:ascii="Times New Roman" w:hAnsi="Times New Roman" w:cs="Times New Roman"/>
                <w:color w:val="auto"/>
                <w:spacing w:val="2"/>
                <w:sz w:val="24"/>
                <w:szCs w:val="24"/>
                <w:lang w:eastAsia="en-US"/>
              </w:rPr>
              <w:t xml:space="preserve">вырезание). Представление о возможностях использования </w:t>
            </w:r>
            <w:r w:rsidRPr="00963090">
              <w:rPr>
                <w:rFonts w:ascii="Times New Roman" w:hAnsi="Times New Roman" w:cs="Times New Roman"/>
                <w:color w:val="auto"/>
                <w:sz w:val="24"/>
                <w:szCs w:val="24"/>
                <w:lang w:eastAsia="en-US"/>
              </w:rPr>
              <w:t>навыков художественного конструирования и моделирования в жизни человека.</w:t>
            </w:r>
          </w:p>
          <w:p w:rsidR="004475B1" w:rsidRPr="00963090" w:rsidRDefault="004475B1" w:rsidP="00451F4B">
            <w:pPr>
              <w:pStyle w:val="af9"/>
              <w:spacing w:line="240" w:lineRule="auto"/>
              <w:ind w:firstLine="454"/>
              <w:rPr>
                <w:rFonts w:ascii="Times New Roman" w:hAnsi="Times New Roman" w:cs="Times New Roman"/>
                <w:color w:val="auto"/>
                <w:sz w:val="24"/>
                <w:szCs w:val="24"/>
                <w:lang w:eastAsia="en-US"/>
              </w:rPr>
            </w:pPr>
            <w:r w:rsidRPr="00963090">
              <w:rPr>
                <w:rFonts w:ascii="Times New Roman" w:hAnsi="Times New Roman" w:cs="Times New Roman"/>
                <w:b/>
                <w:bCs/>
                <w:color w:val="auto"/>
                <w:spacing w:val="-4"/>
                <w:sz w:val="24"/>
                <w:szCs w:val="24"/>
                <w:lang w:eastAsia="en-US"/>
              </w:rPr>
              <w:t xml:space="preserve">Декоративно­прикладное искусство. </w:t>
            </w:r>
            <w:r w:rsidRPr="00963090">
              <w:rPr>
                <w:rFonts w:ascii="Times New Roman" w:hAnsi="Times New Roman" w:cs="Times New Roman"/>
                <w:color w:val="auto"/>
                <w:spacing w:val="-4"/>
                <w:sz w:val="24"/>
                <w:szCs w:val="24"/>
                <w:lang w:eastAsia="en-US"/>
              </w:rPr>
              <w:t>Истоки декоративно­</w:t>
            </w:r>
            <w:r w:rsidRPr="00963090">
              <w:rPr>
                <w:rFonts w:ascii="Times New Roman" w:hAnsi="Times New Roman" w:cs="Times New Roman"/>
                <w:color w:val="auto"/>
                <w:sz w:val="24"/>
                <w:szCs w:val="24"/>
                <w:lang w:eastAsia="en-US"/>
              </w:rPr>
              <w:t>прикладного искусства и его роль в жизни человека. Понятие о синтетичном характере народной культуры (украшение</w:t>
            </w:r>
            <w:r w:rsidRPr="00963090">
              <w:rPr>
                <w:rFonts w:ascii="Times New Roman" w:hAnsi="Times New Roman" w:cs="Times New Roman"/>
                <w:color w:val="auto"/>
                <w:spacing w:val="2"/>
                <w:sz w:val="24"/>
                <w:szCs w:val="24"/>
                <w:lang w:eastAsia="en-US"/>
              </w:rPr>
              <w:t xml:space="preserve">жилища, предметов быта, орудий труда, костюма; музыка, </w:t>
            </w:r>
            <w:r w:rsidRPr="00963090">
              <w:rPr>
                <w:rFonts w:ascii="Times New Roman" w:hAnsi="Times New Roman" w:cs="Times New Roman"/>
                <w:color w:val="auto"/>
                <w:sz w:val="24"/>
                <w:szCs w:val="24"/>
                <w:lang w:eastAsia="en-US"/>
              </w:rPr>
              <w:t xml:space="preserve">песни, хороводы; былины, </w:t>
            </w:r>
            <w:r w:rsidRPr="00963090">
              <w:rPr>
                <w:rFonts w:ascii="Times New Roman" w:hAnsi="Times New Roman" w:cs="Times New Roman"/>
                <w:color w:val="auto"/>
                <w:sz w:val="24"/>
                <w:szCs w:val="24"/>
                <w:lang w:eastAsia="en-US"/>
              </w:rPr>
              <w:lastRenderedPageBreak/>
              <w:t>сказания, сказки). Образ человека в традиционной культуре.Представления народа о мужской</w:t>
            </w:r>
            <w:r w:rsidRPr="00963090">
              <w:rPr>
                <w:rFonts w:ascii="Times New Roman" w:hAnsi="Times New Roman" w:cs="Times New Roman"/>
                <w:color w:val="auto"/>
                <w:spacing w:val="2"/>
                <w:sz w:val="24"/>
                <w:szCs w:val="24"/>
                <w:lang w:eastAsia="en-US"/>
              </w:rPr>
              <w:t>и женской красоте, отражённые в изобразительном искус</w:t>
            </w:r>
            <w:r w:rsidRPr="00963090">
              <w:rPr>
                <w:rFonts w:ascii="Times New Roman" w:hAnsi="Times New Roman" w:cs="Times New Roman"/>
                <w:color w:val="auto"/>
                <w:sz w:val="24"/>
                <w:szCs w:val="24"/>
                <w:lang w:eastAsia="en-US"/>
              </w:rPr>
              <w:t>стве, сказках, песнях. Сказочные образы в народной культуре и декоративно­прикладном искусстве. Разнообразие форм</w:t>
            </w:r>
            <w:r w:rsidRPr="00963090">
              <w:rPr>
                <w:rFonts w:ascii="Times New Roman" w:hAnsi="Times New Roman" w:cs="Times New Roman"/>
                <w:color w:val="auto"/>
                <w:spacing w:val="2"/>
                <w:sz w:val="24"/>
                <w:szCs w:val="24"/>
                <w:lang w:eastAsia="en-US"/>
              </w:rPr>
              <w:t xml:space="preserve">в природе как основа декоративных форм в прикладномискусстве (цветы, раскраска бабочек, переплетение ветвей </w:t>
            </w:r>
            <w:r w:rsidRPr="00963090">
              <w:rPr>
                <w:rFonts w:ascii="Times New Roman" w:hAnsi="Times New Roman" w:cs="Times New Roman"/>
                <w:color w:val="auto"/>
                <w:sz w:val="24"/>
                <w:szCs w:val="24"/>
                <w:lang w:eastAsia="en-US"/>
              </w:rPr>
              <w:t>деревьев, морозные узоры на стекле и</w:t>
            </w:r>
            <w:r w:rsidRPr="00963090">
              <w:rPr>
                <w:rFonts w:ascii="Times New Roman" w:hAnsi="Times New Roman" w:cs="Times New Roman"/>
                <w:color w:val="auto"/>
                <w:sz w:val="24"/>
                <w:szCs w:val="24"/>
                <w:lang w:eastAsia="en-US"/>
              </w:rPr>
              <w:t> </w:t>
            </w:r>
            <w:r w:rsidRPr="00963090">
              <w:rPr>
                <w:rFonts w:ascii="Times New Roman" w:hAnsi="Times New Roman" w:cs="Times New Roman"/>
                <w:color w:val="auto"/>
                <w:sz w:val="24"/>
                <w:szCs w:val="24"/>
                <w:lang w:eastAsia="en-US"/>
              </w:rPr>
              <w:t>т.</w:t>
            </w:r>
            <w:r w:rsidRPr="00963090">
              <w:rPr>
                <w:rFonts w:ascii="Times New Roman" w:hAnsi="Times New Roman" w:cs="Times New Roman"/>
                <w:color w:val="auto"/>
                <w:sz w:val="24"/>
                <w:szCs w:val="24"/>
                <w:lang w:eastAsia="en-US"/>
              </w:rPr>
              <w:t> </w:t>
            </w:r>
            <w:r w:rsidRPr="00963090">
              <w:rPr>
                <w:rFonts w:ascii="Times New Roman" w:hAnsi="Times New Roman" w:cs="Times New Roman"/>
                <w:color w:val="auto"/>
                <w:sz w:val="24"/>
                <w:szCs w:val="24"/>
                <w:lang w:eastAsia="en-US"/>
              </w:rPr>
              <w:t>д.). Ознакомление с произведениями народных художественных промыслов в России (с учётом местных условий).</w:t>
            </w:r>
          </w:p>
          <w:p w:rsidR="004475B1" w:rsidRPr="005970A1" w:rsidRDefault="004475B1" w:rsidP="00451F4B">
            <w:pPr>
              <w:pStyle w:val="ConsPlusNormal"/>
              <w:jc w:val="both"/>
              <w:rPr>
                <w:rFonts w:ascii="Times New Roman" w:hAnsi="Times New Roman" w:cs="Times New Roman"/>
                <w:color w:val="FF0000"/>
                <w:sz w:val="24"/>
                <w:szCs w:val="24"/>
              </w:rPr>
            </w:pPr>
          </w:p>
        </w:tc>
      </w:tr>
      <w:tr w:rsidR="004475B1" w:rsidRPr="005970A1">
        <w:trPr>
          <w:jc w:val="center"/>
        </w:trPr>
        <w:tc>
          <w:tcPr>
            <w:tcW w:w="948" w:type="dxa"/>
          </w:tcPr>
          <w:p w:rsidR="004475B1" w:rsidRPr="005970A1" w:rsidRDefault="004475B1" w:rsidP="00451F4B">
            <w:pPr>
              <w:pStyle w:val="ConsPlusNormal"/>
              <w:jc w:val="center"/>
              <w:rPr>
                <w:rFonts w:ascii="Times New Roman" w:hAnsi="Times New Roman" w:cs="Times New Roman"/>
                <w:sz w:val="24"/>
                <w:szCs w:val="24"/>
              </w:rPr>
            </w:pPr>
            <w:r w:rsidRPr="005970A1">
              <w:rPr>
                <w:rFonts w:ascii="Times New Roman" w:hAnsi="Times New Roman" w:cs="Times New Roman"/>
                <w:sz w:val="24"/>
                <w:szCs w:val="24"/>
              </w:rPr>
              <w:lastRenderedPageBreak/>
              <w:t>2</w:t>
            </w:r>
          </w:p>
        </w:tc>
        <w:tc>
          <w:tcPr>
            <w:tcW w:w="6770" w:type="dxa"/>
          </w:tcPr>
          <w:p w:rsidR="004475B1" w:rsidRPr="005970A1" w:rsidRDefault="004475B1" w:rsidP="00451F4B">
            <w:pPr>
              <w:pStyle w:val="ConsPlusNormal"/>
              <w:rPr>
                <w:rFonts w:ascii="Times New Roman" w:hAnsi="Times New Roman" w:cs="Times New Roman"/>
                <w:sz w:val="24"/>
                <w:szCs w:val="24"/>
              </w:rPr>
            </w:pPr>
            <w:r w:rsidRPr="005970A1">
              <w:rPr>
                <w:rFonts w:ascii="Times New Roman" w:hAnsi="Times New Roman" w:cs="Times New Roman"/>
                <w:sz w:val="24"/>
                <w:szCs w:val="24"/>
              </w:rPr>
              <w:t>Азбука искусства. Как говорит искусство?</w:t>
            </w:r>
          </w:p>
        </w:tc>
        <w:tc>
          <w:tcPr>
            <w:tcW w:w="6129" w:type="dxa"/>
          </w:tcPr>
          <w:p w:rsidR="004475B1" w:rsidRPr="00963090" w:rsidRDefault="004475B1" w:rsidP="00451F4B">
            <w:pPr>
              <w:pStyle w:val="af9"/>
              <w:spacing w:line="240" w:lineRule="auto"/>
              <w:ind w:firstLine="454"/>
              <w:rPr>
                <w:rFonts w:ascii="Times New Roman" w:hAnsi="Times New Roman" w:cs="Times New Roman"/>
                <w:b/>
                <w:bCs/>
                <w:color w:val="auto"/>
                <w:sz w:val="24"/>
                <w:szCs w:val="24"/>
                <w:lang w:eastAsia="en-US"/>
              </w:rPr>
            </w:pPr>
            <w:r w:rsidRPr="00963090">
              <w:rPr>
                <w:rFonts w:ascii="Times New Roman" w:hAnsi="Times New Roman" w:cs="Times New Roman"/>
                <w:b/>
                <w:bCs/>
                <w:color w:val="auto"/>
                <w:spacing w:val="-2"/>
                <w:sz w:val="24"/>
                <w:szCs w:val="24"/>
                <w:lang w:eastAsia="en-US"/>
              </w:rPr>
              <w:t xml:space="preserve">Композиция. </w:t>
            </w:r>
            <w:r w:rsidRPr="00963090">
              <w:rPr>
                <w:rFonts w:ascii="Times New Roman" w:hAnsi="Times New Roman" w:cs="Times New Roman"/>
                <w:color w:val="auto"/>
                <w:spacing w:val="-2"/>
                <w:sz w:val="24"/>
                <w:szCs w:val="24"/>
                <w:lang w:eastAsia="en-US"/>
              </w:rPr>
              <w:t>Элементарные приёмы композиции на плос</w:t>
            </w:r>
            <w:r w:rsidRPr="00963090">
              <w:rPr>
                <w:rFonts w:ascii="Times New Roman" w:hAnsi="Times New Roman" w:cs="Times New Roman"/>
                <w:color w:val="auto"/>
                <w:spacing w:val="2"/>
                <w:sz w:val="24"/>
                <w:szCs w:val="24"/>
                <w:lang w:eastAsia="en-US"/>
              </w:rPr>
              <w:t xml:space="preserve">кости и в пространстве. Понятия: горизонталь, вертикаль </w:t>
            </w:r>
            <w:r w:rsidRPr="00963090">
              <w:rPr>
                <w:rFonts w:ascii="Times New Roman" w:hAnsi="Times New Roman" w:cs="Times New Roman"/>
                <w:color w:val="auto"/>
                <w:sz w:val="24"/>
                <w:szCs w:val="24"/>
                <w:lang w:eastAsia="en-US"/>
              </w:rPr>
              <w:t>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спокойное и динамичное и</w:t>
            </w:r>
            <w:r w:rsidRPr="00963090">
              <w:rPr>
                <w:rFonts w:ascii="Times New Roman" w:hAnsi="Times New Roman" w:cs="Times New Roman"/>
                <w:color w:val="auto"/>
                <w:sz w:val="24"/>
                <w:szCs w:val="24"/>
                <w:lang w:eastAsia="en-US"/>
              </w:rPr>
              <w:t> </w:t>
            </w:r>
            <w:r w:rsidRPr="00963090">
              <w:rPr>
                <w:rFonts w:ascii="Times New Roman" w:hAnsi="Times New Roman" w:cs="Times New Roman"/>
                <w:color w:val="auto"/>
                <w:sz w:val="24"/>
                <w:szCs w:val="24"/>
                <w:lang w:eastAsia="en-US"/>
              </w:rPr>
              <w:t>т.</w:t>
            </w:r>
            <w:r w:rsidRPr="00963090">
              <w:rPr>
                <w:rFonts w:ascii="Times New Roman" w:hAnsi="Times New Roman" w:cs="Times New Roman"/>
                <w:color w:val="auto"/>
                <w:sz w:val="24"/>
                <w:szCs w:val="24"/>
                <w:lang w:eastAsia="en-US"/>
              </w:rPr>
              <w:t> </w:t>
            </w:r>
            <w:r w:rsidRPr="00963090">
              <w:rPr>
                <w:rFonts w:ascii="Times New Roman" w:hAnsi="Times New Roman" w:cs="Times New Roman"/>
                <w:color w:val="auto"/>
                <w:sz w:val="24"/>
                <w:szCs w:val="24"/>
                <w:lang w:eastAsia="en-US"/>
              </w:rPr>
              <w:t>д. Композиционный центр (зрительный центр композиции). Главное и второстепенное в композиции. Симметрия и асимметрия.</w:t>
            </w:r>
          </w:p>
          <w:p w:rsidR="004475B1" w:rsidRPr="00963090" w:rsidRDefault="004475B1" w:rsidP="00451F4B">
            <w:pPr>
              <w:pStyle w:val="af9"/>
              <w:spacing w:line="240" w:lineRule="auto"/>
              <w:ind w:firstLine="454"/>
              <w:rPr>
                <w:rFonts w:ascii="Times New Roman" w:hAnsi="Times New Roman" w:cs="Times New Roman"/>
                <w:b/>
                <w:bCs/>
                <w:color w:val="auto"/>
                <w:sz w:val="24"/>
                <w:szCs w:val="24"/>
                <w:lang w:eastAsia="en-US"/>
              </w:rPr>
            </w:pPr>
            <w:r w:rsidRPr="00963090">
              <w:rPr>
                <w:rFonts w:ascii="Times New Roman" w:hAnsi="Times New Roman" w:cs="Times New Roman"/>
                <w:b/>
                <w:bCs/>
                <w:color w:val="auto"/>
                <w:sz w:val="24"/>
                <w:szCs w:val="24"/>
                <w:lang w:eastAsia="en-US"/>
              </w:rPr>
              <w:t xml:space="preserve">Цвет. </w:t>
            </w:r>
            <w:r w:rsidRPr="00963090">
              <w:rPr>
                <w:rFonts w:ascii="Times New Roman" w:hAnsi="Times New Roman" w:cs="Times New Roman"/>
                <w:color w:val="auto"/>
                <w:sz w:val="24"/>
                <w:szCs w:val="24"/>
                <w:lang w:eastAsia="en-US"/>
              </w:rPr>
              <w:t xml:space="preserve">Основные и составные цвета. Тёплые и холодные </w:t>
            </w:r>
            <w:r w:rsidRPr="00963090">
              <w:rPr>
                <w:rFonts w:ascii="Times New Roman" w:hAnsi="Times New Roman" w:cs="Times New Roman"/>
                <w:color w:val="auto"/>
                <w:spacing w:val="2"/>
                <w:sz w:val="24"/>
                <w:szCs w:val="24"/>
                <w:lang w:eastAsia="en-US"/>
              </w:rPr>
              <w:t>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w:t>
            </w:r>
            <w:r w:rsidRPr="00963090">
              <w:rPr>
                <w:rFonts w:ascii="Times New Roman" w:hAnsi="Times New Roman" w:cs="Times New Roman"/>
                <w:color w:val="auto"/>
                <w:sz w:val="24"/>
                <w:szCs w:val="24"/>
                <w:lang w:eastAsia="en-US"/>
              </w:rPr>
              <w:t>новами цветоведения. Передача с помощью цвета характера персонажа, его эмоционального состояния.</w:t>
            </w:r>
          </w:p>
          <w:p w:rsidR="004475B1" w:rsidRPr="00963090" w:rsidRDefault="004475B1" w:rsidP="00451F4B">
            <w:pPr>
              <w:pStyle w:val="af9"/>
              <w:spacing w:line="240" w:lineRule="auto"/>
              <w:ind w:firstLine="454"/>
              <w:rPr>
                <w:rFonts w:ascii="Times New Roman" w:hAnsi="Times New Roman" w:cs="Times New Roman"/>
                <w:b/>
                <w:bCs/>
                <w:color w:val="auto"/>
                <w:sz w:val="24"/>
                <w:szCs w:val="24"/>
                <w:lang w:eastAsia="en-US"/>
              </w:rPr>
            </w:pPr>
            <w:r w:rsidRPr="00963090">
              <w:rPr>
                <w:rFonts w:ascii="Times New Roman" w:hAnsi="Times New Roman" w:cs="Times New Roman"/>
                <w:b/>
                <w:bCs/>
                <w:color w:val="auto"/>
                <w:spacing w:val="2"/>
                <w:sz w:val="24"/>
                <w:szCs w:val="24"/>
                <w:lang w:eastAsia="en-US"/>
              </w:rPr>
              <w:t xml:space="preserve">Линия. </w:t>
            </w:r>
            <w:r w:rsidRPr="00963090">
              <w:rPr>
                <w:rFonts w:ascii="Times New Roman" w:hAnsi="Times New Roman" w:cs="Times New Roman"/>
                <w:color w:val="auto"/>
                <w:spacing w:val="2"/>
                <w:sz w:val="24"/>
                <w:szCs w:val="24"/>
                <w:lang w:eastAsia="en-US"/>
              </w:rPr>
              <w:t xml:space="preserve">Многообразие линий (тонкие, толстые, прямые, </w:t>
            </w:r>
            <w:r w:rsidRPr="00963090">
              <w:rPr>
                <w:rFonts w:ascii="Times New Roman" w:hAnsi="Times New Roman" w:cs="Times New Roman"/>
                <w:color w:val="auto"/>
                <w:sz w:val="24"/>
                <w:szCs w:val="24"/>
                <w:lang w:eastAsia="en-US"/>
              </w:rPr>
              <w:t xml:space="preserve">волнистые, плавные, острые, закруглённые спиралью, летящие) и их знаковый характер. Линия, штрих, пятно и художественный образ. Передача с </w:t>
            </w:r>
            <w:r w:rsidRPr="00963090">
              <w:rPr>
                <w:rFonts w:ascii="Times New Roman" w:hAnsi="Times New Roman" w:cs="Times New Roman"/>
                <w:color w:val="auto"/>
                <w:sz w:val="24"/>
                <w:szCs w:val="24"/>
                <w:lang w:eastAsia="en-US"/>
              </w:rPr>
              <w:lastRenderedPageBreak/>
              <w:t>помощью линии эмоционального состояния природы, человека, животного.</w:t>
            </w:r>
          </w:p>
          <w:p w:rsidR="004475B1" w:rsidRPr="00963090" w:rsidRDefault="004475B1" w:rsidP="00451F4B">
            <w:pPr>
              <w:pStyle w:val="af9"/>
              <w:spacing w:line="240" w:lineRule="auto"/>
              <w:ind w:firstLine="454"/>
              <w:rPr>
                <w:rFonts w:ascii="Times New Roman" w:hAnsi="Times New Roman" w:cs="Times New Roman"/>
                <w:b/>
                <w:bCs/>
                <w:color w:val="auto"/>
                <w:sz w:val="24"/>
                <w:szCs w:val="24"/>
                <w:lang w:eastAsia="en-US"/>
              </w:rPr>
            </w:pPr>
            <w:r w:rsidRPr="00963090">
              <w:rPr>
                <w:rFonts w:ascii="Times New Roman" w:hAnsi="Times New Roman" w:cs="Times New Roman"/>
                <w:b/>
                <w:bCs/>
                <w:color w:val="auto"/>
                <w:sz w:val="24"/>
                <w:szCs w:val="24"/>
                <w:lang w:eastAsia="en-US"/>
              </w:rPr>
              <w:t xml:space="preserve">Форма. </w:t>
            </w:r>
            <w:r w:rsidRPr="00963090">
              <w:rPr>
                <w:rFonts w:ascii="Times New Roman" w:hAnsi="Times New Roman" w:cs="Times New Roman"/>
                <w:color w:val="auto"/>
                <w:sz w:val="24"/>
                <w:szCs w:val="24"/>
                <w:lang w:eastAsia="en-US"/>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963090">
              <w:rPr>
                <w:rFonts w:ascii="Times New Roman" w:hAnsi="Times New Roman" w:cs="Times New Roman"/>
                <w:color w:val="auto"/>
                <w:spacing w:val="2"/>
                <w:sz w:val="24"/>
                <w:szCs w:val="24"/>
                <w:lang w:eastAsia="en-US"/>
              </w:rPr>
              <w:t>Трансформация форм. Влияние формы предмета на пред</w:t>
            </w:r>
            <w:r w:rsidRPr="00963090">
              <w:rPr>
                <w:rFonts w:ascii="Times New Roman" w:hAnsi="Times New Roman" w:cs="Times New Roman"/>
                <w:color w:val="auto"/>
                <w:sz w:val="24"/>
                <w:szCs w:val="24"/>
                <w:lang w:eastAsia="en-US"/>
              </w:rPr>
              <w:t>ставление о его характере. Силуэт.</w:t>
            </w:r>
          </w:p>
          <w:p w:rsidR="004475B1" w:rsidRPr="00963090" w:rsidRDefault="004475B1" w:rsidP="00451F4B">
            <w:pPr>
              <w:pStyle w:val="af9"/>
              <w:spacing w:line="240" w:lineRule="auto"/>
              <w:ind w:firstLine="454"/>
              <w:rPr>
                <w:rFonts w:ascii="Times New Roman" w:hAnsi="Times New Roman" w:cs="Times New Roman"/>
                <w:b/>
                <w:bCs/>
                <w:color w:val="auto"/>
                <w:sz w:val="24"/>
                <w:szCs w:val="24"/>
                <w:lang w:eastAsia="en-US"/>
              </w:rPr>
            </w:pPr>
            <w:r w:rsidRPr="00963090">
              <w:rPr>
                <w:rFonts w:ascii="Times New Roman" w:hAnsi="Times New Roman" w:cs="Times New Roman"/>
                <w:b/>
                <w:bCs/>
                <w:color w:val="auto"/>
                <w:spacing w:val="2"/>
                <w:sz w:val="24"/>
                <w:szCs w:val="24"/>
                <w:lang w:eastAsia="en-US"/>
              </w:rPr>
              <w:t xml:space="preserve">Объём. </w:t>
            </w:r>
            <w:r w:rsidRPr="00963090">
              <w:rPr>
                <w:rFonts w:ascii="Times New Roman" w:hAnsi="Times New Roman" w:cs="Times New Roman"/>
                <w:color w:val="auto"/>
                <w:spacing w:val="2"/>
                <w:sz w:val="24"/>
                <w:szCs w:val="24"/>
                <w:lang w:eastAsia="en-US"/>
              </w:rPr>
              <w:t xml:space="preserve">Объём в пространстве и объём на плоскости. </w:t>
            </w:r>
            <w:r w:rsidRPr="00963090">
              <w:rPr>
                <w:rFonts w:ascii="Times New Roman" w:hAnsi="Times New Roman" w:cs="Times New Roman"/>
                <w:color w:val="auto"/>
                <w:sz w:val="24"/>
                <w:szCs w:val="24"/>
                <w:lang w:eastAsia="en-US"/>
              </w:rPr>
              <w:t>Способы передачи объёма. Выразительность объёмных композиций.</w:t>
            </w:r>
          </w:p>
          <w:p w:rsidR="004475B1" w:rsidRPr="00963090" w:rsidRDefault="004475B1" w:rsidP="00451F4B">
            <w:pPr>
              <w:pStyle w:val="af9"/>
              <w:spacing w:line="240" w:lineRule="auto"/>
              <w:ind w:firstLine="454"/>
              <w:rPr>
                <w:rFonts w:ascii="Times New Roman" w:hAnsi="Times New Roman" w:cs="Times New Roman"/>
                <w:color w:val="auto"/>
                <w:sz w:val="24"/>
                <w:szCs w:val="24"/>
                <w:lang w:eastAsia="en-US"/>
              </w:rPr>
            </w:pPr>
            <w:r w:rsidRPr="00963090">
              <w:rPr>
                <w:rFonts w:ascii="Times New Roman" w:hAnsi="Times New Roman" w:cs="Times New Roman"/>
                <w:b/>
                <w:bCs/>
                <w:color w:val="auto"/>
                <w:spacing w:val="2"/>
                <w:sz w:val="24"/>
                <w:szCs w:val="24"/>
                <w:lang w:eastAsia="en-US"/>
              </w:rPr>
              <w:t xml:space="preserve">Ритм. </w:t>
            </w:r>
            <w:r w:rsidRPr="00963090">
              <w:rPr>
                <w:rFonts w:ascii="Times New Roman" w:hAnsi="Times New Roman" w:cs="Times New Roman"/>
                <w:color w:val="auto"/>
                <w:spacing w:val="2"/>
                <w:sz w:val="24"/>
                <w:szCs w:val="24"/>
                <w:lang w:eastAsia="en-US"/>
              </w:rPr>
              <w:t>Виды ритма (спокойный, замедленный, порыви</w:t>
            </w:r>
            <w:r w:rsidRPr="00963090">
              <w:rPr>
                <w:rFonts w:ascii="Times New Roman" w:hAnsi="Times New Roman" w:cs="Times New Roman"/>
                <w:color w:val="auto"/>
                <w:sz w:val="24"/>
                <w:szCs w:val="24"/>
                <w:lang w:eastAsia="en-US"/>
              </w:rPr>
              <w:t>стый, беспокойный и</w:t>
            </w:r>
            <w:r w:rsidRPr="00963090">
              <w:rPr>
                <w:rFonts w:ascii="Times New Roman" w:hAnsi="Times New Roman" w:cs="Times New Roman"/>
                <w:color w:val="auto"/>
                <w:sz w:val="24"/>
                <w:szCs w:val="24"/>
                <w:lang w:eastAsia="en-US"/>
              </w:rPr>
              <w:t> </w:t>
            </w:r>
            <w:r w:rsidRPr="00963090">
              <w:rPr>
                <w:rFonts w:ascii="Times New Roman" w:hAnsi="Times New Roman" w:cs="Times New Roman"/>
                <w:color w:val="auto"/>
                <w:sz w:val="24"/>
                <w:szCs w:val="24"/>
                <w:lang w:eastAsia="en-US"/>
              </w:rPr>
              <w:t>т.</w:t>
            </w:r>
            <w:r w:rsidRPr="00963090">
              <w:rPr>
                <w:rFonts w:ascii="Times New Roman" w:hAnsi="Times New Roman" w:cs="Times New Roman"/>
                <w:color w:val="auto"/>
                <w:sz w:val="24"/>
                <w:szCs w:val="24"/>
                <w:lang w:eastAsia="en-US"/>
              </w:rPr>
              <w:t> </w:t>
            </w:r>
            <w:r w:rsidRPr="00963090">
              <w:rPr>
                <w:rFonts w:ascii="Times New Roman" w:hAnsi="Times New Roman" w:cs="Times New Roman"/>
                <w:color w:val="auto"/>
                <w:sz w:val="24"/>
                <w:szCs w:val="24"/>
                <w:lang w:eastAsia="en-US"/>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 ­ прикладном искусстве.</w:t>
            </w:r>
          </w:p>
          <w:p w:rsidR="004475B1" w:rsidRPr="005970A1" w:rsidRDefault="004475B1" w:rsidP="00451F4B">
            <w:pPr>
              <w:pStyle w:val="ConsPlusNormal"/>
              <w:jc w:val="center"/>
              <w:rPr>
                <w:rFonts w:ascii="Times New Roman" w:hAnsi="Times New Roman" w:cs="Times New Roman"/>
                <w:sz w:val="24"/>
                <w:szCs w:val="24"/>
              </w:rPr>
            </w:pPr>
          </w:p>
        </w:tc>
      </w:tr>
      <w:tr w:rsidR="004475B1" w:rsidRPr="005970A1">
        <w:trPr>
          <w:jc w:val="center"/>
        </w:trPr>
        <w:tc>
          <w:tcPr>
            <w:tcW w:w="948" w:type="dxa"/>
          </w:tcPr>
          <w:p w:rsidR="004475B1" w:rsidRPr="005970A1" w:rsidRDefault="004475B1" w:rsidP="00451F4B">
            <w:pPr>
              <w:pStyle w:val="ConsPlusNormal"/>
              <w:jc w:val="center"/>
              <w:rPr>
                <w:rFonts w:ascii="Times New Roman" w:hAnsi="Times New Roman" w:cs="Times New Roman"/>
                <w:sz w:val="24"/>
                <w:szCs w:val="24"/>
              </w:rPr>
            </w:pPr>
            <w:r w:rsidRPr="005970A1">
              <w:rPr>
                <w:rFonts w:ascii="Times New Roman" w:hAnsi="Times New Roman" w:cs="Times New Roman"/>
                <w:sz w:val="24"/>
                <w:szCs w:val="24"/>
              </w:rPr>
              <w:lastRenderedPageBreak/>
              <w:t>3</w:t>
            </w:r>
          </w:p>
        </w:tc>
        <w:tc>
          <w:tcPr>
            <w:tcW w:w="6770" w:type="dxa"/>
          </w:tcPr>
          <w:p w:rsidR="004475B1" w:rsidRPr="005970A1" w:rsidRDefault="004475B1" w:rsidP="00451F4B">
            <w:pPr>
              <w:pStyle w:val="a7"/>
              <w:widowControl w:val="0"/>
              <w:ind w:left="0"/>
            </w:pPr>
            <w:r w:rsidRPr="005970A1">
              <w:t>Значимые темы искусства. О чем говорит искусство?</w:t>
            </w:r>
          </w:p>
        </w:tc>
        <w:tc>
          <w:tcPr>
            <w:tcW w:w="6129" w:type="dxa"/>
          </w:tcPr>
          <w:p w:rsidR="004475B1" w:rsidRPr="00963090" w:rsidRDefault="004475B1" w:rsidP="00451F4B">
            <w:pPr>
              <w:pStyle w:val="af9"/>
              <w:spacing w:line="240" w:lineRule="auto"/>
              <w:ind w:firstLine="454"/>
              <w:rPr>
                <w:rFonts w:ascii="Times New Roman" w:hAnsi="Times New Roman" w:cs="Times New Roman"/>
                <w:color w:val="auto"/>
                <w:sz w:val="24"/>
                <w:szCs w:val="24"/>
                <w:lang w:eastAsia="en-US"/>
              </w:rPr>
            </w:pPr>
            <w:r w:rsidRPr="00963090">
              <w:rPr>
                <w:rFonts w:ascii="Times New Roman" w:hAnsi="Times New Roman" w:cs="Times New Roman"/>
                <w:b/>
                <w:bCs/>
                <w:color w:val="auto"/>
                <w:sz w:val="24"/>
                <w:szCs w:val="24"/>
                <w:lang w:eastAsia="en-US"/>
              </w:rPr>
              <w:t xml:space="preserve">Земля — наш общий дом. </w:t>
            </w:r>
            <w:r w:rsidRPr="00963090">
              <w:rPr>
                <w:rFonts w:ascii="Times New Roman" w:hAnsi="Times New Roman" w:cs="Times New Roman"/>
                <w:color w:val="auto"/>
                <w:sz w:val="24"/>
                <w:szCs w:val="24"/>
                <w:lang w:eastAsia="en-US"/>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963090">
              <w:rPr>
                <w:rFonts w:ascii="Times New Roman" w:hAnsi="Times New Roman" w:cs="Times New Roman"/>
                <w:color w:val="auto"/>
                <w:spacing w:val="2"/>
                <w:sz w:val="24"/>
                <w:szCs w:val="24"/>
                <w:lang w:eastAsia="en-US"/>
              </w:rPr>
              <w:t xml:space="preserve">художественных материалов и средств для создания выразительных образов природы. Постройки в природе: птичьи </w:t>
            </w:r>
            <w:r w:rsidRPr="00963090">
              <w:rPr>
                <w:rFonts w:ascii="Times New Roman" w:hAnsi="Times New Roman" w:cs="Times New Roman"/>
                <w:color w:val="auto"/>
                <w:sz w:val="24"/>
                <w:szCs w:val="24"/>
                <w:lang w:eastAsia="en-US"/>
              </w:rPr>
              <w:t>гнёзда, норы, ульи, панцирь черепахи, домик улитки и</w:t>
            </w:r>
            <w:r w:rsidRPr="00963090">
              <w:rPr>
                <w:rFonts w:ascii="Times New Roman" w:hAnsi="Times New Roman" w:cs="Times New Roman"/>
                <w:color w:val="auto"/>
                <w:sz w:val="24"/>
                <w:szCs w:val="24"/>
                <w:lang w:eastAsia="en-US"/>
              </w:rPr>
              <w:t> </w:t>
            </w:r>
            <w:r w:rsidRPr="00963090">
              <w:rPr>
                <w:rFonts w:ascii="Times New Roman" w:hAnsi="Times New Roman" w:cs="Times New Roman"/>
                <w:color w:val="auto"/>
                <w:sz w:val="24"/>
                <w:szCs w:val="24"/>
                <w:lang w:eastAsia="en-US"/>
              </w:rPr>
              <w:t>т.д.</w:t>
            </w:r>
          </w:p>
          <w:p w:rsidR="004475B1" w:rsidRPr="00963090" w:rsidRDefault="004475B1" w:rsidP="00451F4B">
            <w:pPr>
              <w:pStyle w:val="af9"/>
              <w:spacing w:line="240" w:lineRule="auto"/>
              <w:ind w:firstLine="454"/>
              <w:rPr>
                <w:rFonts w:ascii="Times New Roman" w:hAnsi="Times New Roman" w:cs="Times New Roman"/>
                <w:color w:val="auto"/>
                <w:spacing w:val="-2"/>
                <w:sz w:val="24"/>
                <w:szCs w:val="24"/>
                <w:lang w:eastAsia="en-US"/>
              </w:rPr>
            </w:pPr>
            <w:r w:rsidRPr="00963090">
              <w:rPr>
                <w:rFonts w:ascii="Times New Roman" w:hAnsi="Times New Roman" w:cs="Times New Roman"/>
                <w:color w:val="auto"/>
                <w:spacing w:val="2"/>
                <w:sz w:val="24"/>
                <w:szCs w:val="24"/>
                <w:lang w:eastAsia="en-US"/>
              </w:rPr>
              <w:t xml:space="preserve">Восприятие и эмоциональная оценка шедевров русского </w:t>
            </w:r>
            <w:r w:rsidRPr="00963090">
              <w:rPr>
                <w:rFonts w:ascii="Times New Roman" w:hAnsi="Times New Roman" w:cs="Times New Roman"/>
                <w:color w:val="auto"/>
                <w:spacing w:val="-2"/>
                <w:sz w:val="24"/>
                <w:szCs w:val="24"/>
                <w:lang w:eastAsia="en-US"/>
              </w:rPr>
              <w:t xml:space="preserve">и зарубежного искусства, изображающих природу. Общность </w:t>
            </w:r>
            <w:r w:rsidRPr="00963090">
              <w:rPr>
                <w:rFonts w:ascii="Times New Roman" w:hAnsi="Times New Roman" w:cs="Times New Roman"/>
                <w:color w:val="auto"/>
                <w:spacing w:val="-3"/>
                <w:sz w:val="24"/>
                <w:szCs w:val="24"/>
                <w:lang w:eastAsia="en-US"/>
              </w:rPr>
              <w:t>тематики, передаваемых чувств, отношения к природе в произ</w:t>
            </w:r>
            <w:r w:rsidRPr="00963090">
              <w:rPr>
                <w:rFonts w:ascii="Times New Roman" w:hAnsi="Times New Roman" w:cs="Times New Roman"/>
                <w:color w:val="auto"/>
                <w:spacing w:val="-2"/>
                <w:sz w:val="24"/>
                <w:szCs w:val="24"/>
                <w:lang w:eastAsia="en-US"/>
              </w:rPr>
              <w:t>ведениях авторов — представителей разных культур, народов, стран (например, А.</w:t>
            </w:r>
            <w:r w:rsidRPr="00963090">
              <w:rPr>
                <w:rFonts w:ascii="Arial Unicode MS" w:eastAsia="Arial Unicode MS" w:hAnsi="Arial Unicode MS" w:cs="Arial Unicode MS" w:hint="eastAsia"/>
                <w:color w:val="auto"/>
                <w:spacing w:val="-2"/>
                <w:sz w:val="24"/>
                <w:szCs w:val="24"/>
                <w:lang w:eastAsia="en-US"/>
              </w:rPr>
              <w:t> </w:t>
            </w:r>
            <w:r w:rsidRPr="00963090">
              <w:rPr>
                <w:rFonts w:ascii="Times New Roman" w:hAnsi="Times New Roman" w:cs="Times New Roman"/>
                <w:color w:val="auto"/>
                <w:spacing w:val="-2"/>
                <w:sz w:val="24"/>
                <w:szCs w:val="24"/>
                <w:lang w:eastAsia="en-US"/>
              </w:rPr>
              <w:t>К.</w:t>
            </w:r>
            <w:r w:rsidRPr="00963090">
              <w:rPr>
                <w:rFonts w:ascii="Arial Unicode MS" w:eastAsia="Arial Unicode MS" w:hAnsi="Arial Unicode MS" w:cs="Arial Unicode MS" w:hint="eastAsia"/>
                <w:color w:val="auto"/>
                <w:spacing w:val="-2"/>
                <w:sz w:val="24"/>
                <w:szCs w:val="24"/>
                <w:lang w:eastAsia="en-US"/>
              </w:rPr>
              <w:t> </w:t>
            </w:r>
            <w:r w:rsidRPr="00963090">
              <w:rPr>
                <w:rFonts w:ascii="Times New Roman" w:hAnsi="Times New Roman" w:cs="Times New Roman"/>
                <w:color w:val="auto"/>
                <w:spacing w:val="-2"/>
                <w:sz w:val="24"/>
                <w:szCs w:val="24"/>
                <w:lang w:eastAsia="en-US"/>
              </w:rPr>
              <w:t>Саврасов, И.</w:t>
            </w:r>
            <w:r w:rsidRPr="00963090">
              <w:rPr>
                <w:rFonts w:ascii="Arial Unicode MS" w:eastAsia="Arial Unicode MS" w:hAnsi="Arial Unicode MS" w:cs="Arial Unicode MS" w:hint="eastAsia"/>
                <w:color w:val="auto"/>
                <w:spacing w:val="-2"/>
                <w:sz w:val="24"/>
                <w:szCs w:val="24"/>
                <w:lang w:eastAsia="en-US"/>
              </w:rPr>
              <w:t> </w:t>
            </w:r>
            <w:r w:rsidRPr="00963090">
              <w:rPr>
                <w:rFonts w:ascii="Times New Roman" w:hAnsi="Times New Roman" w:cs="Times New Roman"/>
                <w:color w:val="auto"/>
                <w:spacing w:val="-2"/>
                <w:sz w:val="24"/>
                <w:szCs w:val="24"/>
                <w:lang w:eastAsia="en-US"/>
              </w:rPr>
              <w:t>И.</w:t>
            </w:r>
            <w:r w:rsidRPr="00963090">
              <w:rPr>
                <w:rFonts w:ascii="Arial Unicode MS" w:eastAsia="Arial Unicode MS" w:hAnsi="Arial Unicode MS" w:cs="Arial Unicode MS" w:hint="eastAsia"/>
                <w:color w:val="auto"/>
                <w:spacing w:val="-2"/>
                <w:sz w:val="24"/>
                <w:szCs w:val="24"/>
                <w:lang w:eastAsia="en-US"/>
              </w:rPr>
              <w:t> </w:t>
            </w:r>
            <w:r w:rsidRPr="00963090">
              <w:rPr>
                <w:rFonts w:ascii="Times New Roman" w:hAnsi="Times New Roman" w:cs="Times New Roman"/>
                <w:color w:val="auto"/>
                <w:spacing w:val="-2"/>
                <w:sz w:val="24"/>
                <w:szCs w:val="24"/>
                <w:lang w:eastAsia="en-US"/>
              </w:rPr>
              <w:t xml:space="preserve">Левитан, </w:t>
            </w:r>
            <w:r w:rsidRPr="00963090">
              <w:rPr>
                <w:rFonts w:ascii="Times New Roman" w:hAnsi="Times New Roman" w:cs="Times New Roman"/>
                <w:color w:val="auto"/>
                <w:spacing w:val="-2"/>
                <w:sz w:val="24"/>
                <w:szCs w:val="24"/>
                <w:lang w:eastAsia="en-US"/>
              </w:rPr>
              <w:lastRenderedPageBreak/>
              <w:t>И.</w:t>
            </w:r>
            <w:r w:rsidRPr="00963090">
              <w:rPr>
                <w:rFonts w:ascii="Arial Unicode MS" w:eastAsia="Arial Unicode MS" w:hAnsi="Arial Unicode MS" w:cs="Arial Unicode MS" w:hint="eastAsia"/>
                <w:color w:val="auto"/>
                <w:spacing w:val="-2"/>
                <w:sz w:val="24"/>
                <w:szCs w:val="24"/>
                <w:lang w:eastAsia="en-US"/>
              </w:rPr>
              <w:t> </w:t>
            </w:r>
            <w:r w:rsidRPr="00963090">
              <w:rPr>
                <w:rFonts w:ascii="Times New Roman" w:hAnsi="Times New Roman" w:cs="Times New Roman"/>
                <w:color w:val="auto"/>
                <w:spacing w:val="-2"/>
                <w:sz w:val="24"/>
                <w:szCs w:val="24"/>
                <w:lang w:eastAsia="en-US"/>
              </w:rPr>
              <w:t>И.</w:t>
            </w:r>
            <w:r w:rsidRPr="00963090">
              <w:rPr>
                <w:rFonts w:ascii="Arial Unicode MS" w:eastAsia="Arial Unicode MS" w:hAnsi="Arial Unicode MS" w:cs="Arial Unicode MS" w:hint="eastAsia"/>
                <w:color w:val="auto"/>
                <w:spacing w:val="-2"/>
                <w:sz w:val="24"/>
                <w:szCs w:val="24"/>
                <w:lang w:eastAsia="en-US"/>
              </w:rPr>
              <w:t> </w:t>
            </w:r>
            <w:r w:rsidRPr="00963090">
              <w:rPr>
                <w:rFonts w:ascii="Times New Roman" w:hAnsi="Times New Roman" w:cs="Times New Roman"/>
                <w:color w:val="auto"/>
                <w:spacing w:val="-2"/>
                <w:sz w:val="24"/>
                <w:szCs w:val="24"/>
                <w:lang w:eastAsia="en-US"/>
              </w:rPr>
              <w:t>Шишкин, Н.</w:t>
            </w:r>
            <w:r w:rsidRPr="00963090">
              <w:rPr>
                <w:rFonts w:ascii="Arial Unicode MS" w:eastAsia="Arial Unicode MS" w:hAnsi="Arial Unicode MS" w:cs="Arial Unicode MS" w:hint="eastAsia"/>
                <w:color w:val="auto"/>
                <w:spacing w:val="-2"/>
                <w:sz w:val="24"/>
                <w:szCs w:val="24"/>
                <w:lang w:eastAsia="en-US"/>
              </w:rPr>
              <w:t> </w:t>
            </w:r>
            <w:r w:rsidRPr="00963090">
              <w:rPr>
                <w:rFonts w:ascii="Times New Roman" w:hAnsi="Times New Roman" w:cs="Times New Roman"/>
                <w:color w:val="auto"/>
                <w:spacing w:val="-2"/>
                <w:sz w:val="24"/>
                <w:szCs w:val="24"/>
                <w:lang w:eastAsia="en-US"/>
              </w:rPr>
              <w:t>К.</w:t>
            </w:r>
            <w:r w:rsidRPr="00963090">
              <w:rPr>
                <w:rFonts w:ascii="Arial Unicode MS" w:eastAsia="Arial Unicode MS" w:hAnsi="Arial Unicode MS" w:cs="Arial Unicode MS" w:hint="eastAsia"/>
                <w:color w:val="auto"/>
                <w:spacing w:val="-2"/>
                <w:sz w:val="24"/>
                <w:szCs w:val="24"/>
                <w:lang w:eastAsia="en-US"/>
              </w:rPr>
              <w:t> </w:t>
            </w:r>
            <w:r w:rsidRPr="00963090">
              <w:rPr>
                <w:rFonts w:ascii="Times New Roman" w:hAnsi="Times New Roman" w:cs="Times New Roman"/>
                <w:color w:val="auto"/>
                <w:spacing w:val="-2"/>
                <w:sz w:val="24"/>
                <w:szCs w:val="24"/>
                <w:lang w:eastAsia="en-US"/>
              </w:rPr>
              <w:t>Рерих, К.</w:t>
            </w:r>
            <w:r w:rsidRPr="00963090">
              <w:rPr>
                <w:rFonts w:ascii="Arial Unicode MS" w:eastAsia="Arial Unicode MS" w:hAnsi="Arial Unicode MS" w:cs="Arial Unicode MS" w:hint="eastAsia"/>
                <w:color w:val="auto"/>
                <w:spacing w:val="-2"/>
                <w:sz w:val="24"/>
                <w:szCs w:val="24"/>
                <w:lang w:eastAsia="en-US"/>
              </w:rPr>
              <w:t> </w:t>
            </w:r>
            <w:r w:rsidRPr="00963090">
              <w:rPr>
                <w:rFonts w:ascii="Times New Roman" w:hAnsi="Times New Roman" w:cs="Times New Roman"/>
                <w:color w:val="auto"/>
                <w:spacing w:val="-2"/>
                <w:sz w:val="24"/>
                <w:szCs w:val="24"/>
                <w:lang w:eastAsia="en-US"/>
              </w:rPr>
              <w:t>Моне, П.</w:t>
            </w:r>
            <w:r w:rsidRPr="00963090">
              <w:rPr>
                <w:rFonts w:ascii="Arial Unicode MS" w:eastAsia="Arial Unicode MS" w:hAnsi="Arial Unicode MS" w:cs="Arial Unicode MS" w:hint="eastAsia"/>
                <w:color w:val="auto"/>
                <w:spacing w:val="-2"/>
                <w:sz w:val="24"/>
                <w:szCs w:val="24"/>
                <w:lang w:eastAsia="en-US"/>
              </w:rPr>
              <w:t> </w:t>
            </w:r>
            <w:r w:rsidRPr="00963090">
              <w:rPr>
                <w:rFonts w:ascii="Times New Roman" w:hAnsi="Times New Roman" w:cs="Times New Roman"/>
                <w:color w:val="auto"/>
                <w:spacing w:val="-2"/>
                <w:sz w:val="24"/>
                <w:szCs w:val="24"/>
                <w:lang w:eastAsia="en-US"/>
              </w:rPr>
              <w:t>Сезанн, В.</w:t>
            </w:r>
            <w:r w:rsidRPr="00963090">
              <w:rPr>
                <w:rFonts w:ascii="Arial Unicode MS" w:eastAsia="Arial Unicode MS" w:hAnsi="Arial Unicode MS" w:cs="Arial Unicode MS" w:hint="eastAsia"/>
                <w:color w:val="auto"/>
                <w:spacing w:val="-2"/>
                <w:sz w:val="24"/>
                <w:szCs w:val="24"/>
                <w:lang w:eastAsia="en-US"/>
              </w:rPr>
              <w:t> </w:t>
            </w:r>
            <w:r w:rsidRPr="00963090">
              <w:rPr>
                <w:rFonts w:ascii="Times New Roman" w:hAnsi="Times New Roman" w:cs="Times New Roman"/>
                <w:color w:val="auto"/>
                <w:spacing w:val="-2"/>
                <w:sz w:val="24"/>
                <w:szCs w:val="24"/>
                <w:lang w:eastAsia="en-US"/>
              </w:rPr>
              <w:t>Ван Гог и</w:t>
            </w:r>
            <w:r w:rsidRPr="00963090">
              <w:rPr>
                <w:rFonts w:ascii="Times New Roman" w:hAnsi="Times New Roman" w:cs="Times New Roman"/>
                <w:color w:val="auto"/>
                <w:spacing w:val="-2"/>
                <w:sz w:val="24"/>
                <w:szCs w:val="24"/>
                <w:lang w:eastAsia="en-US"/>
              </w:rPr>
              <w:t> </w:t>
            </w:r>
            <w:r w:rsidRPr="00963090">
              <w:rPr>
                <w:rFonts w:ascii="Times New Roman" w:hAnsi="Times New Roman" w:cs="Times New Roman"/>
                <w:color w:val="auto"/>
                <w:spacing w:val="-2"/>
                <w:sz w:val="24"/>
                <w:szCs w:val="24"/>
                <w:lang w:eastAsia="en-US"/>
              </w:rPr>
              <w:t>др.).</w:t>
            </w:r>
          </w:p>
          <w:p w:rsidR="004475B1" w:rsidRPr="00963090" w:rsidRDefault="004475B1" w:rsidP="00451F4B">
            <w:pPr>
              <w:pStyle w:val="af9"/>
              <w:spacing w:line="240" w:lineRule="auto"/>
              <w:ind w:firstLine="454"/>
              <w:rPr>
                <w:rFonts w:ascii="Times New Roman" w:hAnsi="Times New Roman" w:cs="Times New Roman"/>
                <w:b/>
                <w:bCs/>
                <w:color w:val="auto"/>
                <w:sz w:val="24"/>
                <w:szCs w:val="24"/>
                <w:lang w:eastAsia="en-US"/>
              </w:rPr>
            </w:pPr>
            <w:r w:rsidRPr="00963090">
              <w:rPr>
                <w:rFonts w:ascii="Times New Roman" w:hAnsi="Times New Roman" w:cs="Times New Roman"/>
                <w:color w:val="auto"/>
                <w:spacing w:val="2"/>
                <w:sz w:val="24"/>
                <w:szCs w:val="24"/>
                <w:lang w:eastAsia="en-US"/>
              </w:rPr>
              <w:t xml:space="preserve">Знакомство с несколькими наиболее яркими культурами </w:t>
            </w:r>
            <w:r w:rsidRPr="00963090">
              <w:rPr>
                <w:rFonts w:ascii="Times New Roman" w:hAnsi="Times New Roman" w:cs="Times New Roman"/>
                <w:color w:val="auto"/>
                <w:spacing w:val="-2"/>
                <w:sz w:val="24"/>
                <w:szCs w:val="24"/>
                <w:lang w:eastAsia="en-US"/>
              </w:rPr>
              <w:t xml:space="preserve">мира, представляющими разные народы и эпохи (например, </w:t>
            </w:r>
            <w:r w:rsidRPr="00963090">
              <w:rPr>
                <w:rFonts w:ascii="Times New Roman" w:hAnsi="Times New Roman" w:cs="Times New Roman"/>
                <w:color w:val="auto"/>
                <w:spacing w:val="-4"/>
                <w:sz w:val="24"/>
                <w:szCs w:val="24"/>
                <w:lang w:eastAsia="en-US"/>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963090">
              <w:rPr>
                <w:rFonts w:ascii="Times New Roman" w:hAnsi="Times New Roman" w:cs="Times New Roman"/>
                <w:color w:val="auto"/>
                <w:sz w:val="24"/>
                <w:szCs w:val="24"/>
                <w:lang w:eastAsia="en-US"/>
              </w:rPr>
              <w:t>Образы архитектуры и декоративно ­ прикладного искусства.</w:t>
            </w:r>
          </w:p>
          <w:p w:rsidR="004475B1" w:rsidRPr="00963090" w:rsidRDefault="004475B1" w:rsidP="00451F4B">
            <w:pPr>
              <w:pStyle w:val="af9"/>
              <w:spacing w:line="240" w:lineRule="auto"/>
              <w:ind w:firstLine="454"/>
              <w:rPr>
                <w:rFonts w:ascii="Times New Roman" w:hAnsi="Times New Roman" w:cs="Times New Roman"/>
                <w:b/>
                <w:bCs/>
                <w:color w:val="auto"/>
                <w:sz w:val="24"/>
                <w:szCs w:val="24"/>
                <w:lang w:eastAsia="en-US"/>
              </w:rPr>
            </w:pPr>
            <w:r w:rsidRPr="00963090">
              <w:rPr>
                <w:rFonts w:ascii="Times New Roman" w:hAnsi="Times New Roman" w:cs="Times New Roman"/>
                <w:b/>
                <w:bCs/>
                <w:color w:val="auto"/>
                <w:sz w:val="24"/>
                <w:szCs w:val="24"/>
                <w:lang w:eastAsia="en-US"/>
              </w:rPr>
              <w:t xml:space="preserve">Родина моя — Россия. </w:t>
            </w:r>
            <w:r w:rsidRPr="00963090">
              <w:rPr>
                <w:rFonts w:ascii="Times New Roman" w:hAnsi="Times New Roman" w:cs="Times New Roman"/>
                <w:color w:val="auto"/>
                <w:sz w:val="24"/>
                <w:szCs w:val="24"/>
                <w:lang w:eastAsia="en-US"/>
              </w:rPr>
              <w:t>Роль природных условий в ха</w:t>
            </w:r>
            <w:r w:rsidRPr="00963090">
              <w:rPr>
                <w:rFonts w:ascii="Times New Roman" w:hAnsi="Times New Roman" w:cs="Times New Roman"/>
                <w:color w:val="auto"/>
                <w:spacing w:val="2"/>
                <w:sz w:val="24"/>
                <w:szCs w:val="24"/>
                <w:lang w:eastAsia="en-US"/>
              </w:rPr>
              <w:t xml:space="preserve">рактере традиционной культуры народов России. Пейзажи </w:t>
            </w:r>
            <w:r w:rsidRPr="00963090">
              <w:rPr>
                <w:rFonts w:ascii="Times New Roman" w:hAnsi="Times New Roman" w:cs="Times New Roman"/>
                <w:color w:val="auto"/>
                <w:sz w:val="24"/>
                <w:szCs w:val="24"/>
                <w:lang w:eastAsia="en-US"/>
              </w:rPr>
              <w:t>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4475B1" w:rsidRPr="00963090" w:rsidRDefault="004475B1" w:rsidP="00451F4B">
            <w:pPr>
              <w:pStyle w:val="af9"/>
              <w:spacing w:line="240" w:lineRule="auto"/>
              <w:ind w:firstLine="454"/>
              <w:rPr>
                <w:rFonts w:ascii="Times New Roman" w:hAnsi="Times New Roman" w:cs="Times New Roman"/>
                <w:b/>
                <w:bCs/>
                <w:color w:val="auto"/>
                <w:sz w:val="24"/>
                <w:szCs w:val="24"/>
                <w:lang w:eastAsia="en-US"/>
              </w:rPr>
            </w:pPr>
            <w:r w:rsidRPr="00963090">
              <w:rPr>
                <w:rFonts w:ascii="Times New Roman" w:hAnsi="Times New Roman" w:cs="Times New Roman"/>
                <w:b/>
                <w:bCs/>
                <w:color w:val="auto"/>
                <w:spacing w:val="2"/>
                <w:sz w:val="24"/>
                <w:szCs w:val="24"/>
                <w:lang w:eastAsia="en-US"/>
              </w:rPr>
              <w:t xml:space="preserve">Человек и человеческие взаимоотношения. </w:t>
            </w:r>
            <w:r w:rsidRPr="00963090">
              <w:rPr>
                <w:rFonts w:ascii="Times New Roman" w:hAnsi="Times New Roman" w:cs="Times New Roman"/>
                <w:color w:val="auto"/>
                <w:spacing w:val="2"/>
                <w:sz w:val="24"/>
                <w:szCs w:val="24"/>
                <w:lang w:eastAsia="en-US"/>
              </w:rPr>
              <w:t>Образ че</w:t>
            </w:r>
            <w:r w:rsidRPr="00963090">
              <w:rPr>
                <w:rFonts w:ascii="Times New Roman" w:hAnsi="Times New Roman" w:cs="Times New Roman"/>
                <w:color w:val="auto"/>
                <w:sz w:val="24"/>
                <w:szCs w:val="24"/>
                <w:lang w:eastAsia="en-US"/>
              </w:rPr>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963090">
              <w:rPr>
                <w:rFonts w:ascii="Times New Roman" w:hAnsi="Times New Roman" w:cs="Times New Roman"/>
                <w:color w:val="auto"/>
                <w:sz w:val="24"/>
                <w:szCs w:val="24"/>
                <w:lang w:eastAsia="en-US"/>
              </w:rPr>
              <w:t> </w:t>
            </w:r>
            <w:r w:rsidRPr="00963090">
              <w:rPr>
                <w:rFonts w:ascii="Times New Roman" w:hAnsi="Times New Roman" w:cs="Times New Roman"/>
                <w:color w:val="auto"/>
                <w:sz w:val="24"/>
                <w:szCs w:val="24"/>
                <w:lang w:eastAsia="en-US"/>
              </w:rPr>
              <w:t>т.</w:t>
            </w:r>
            <w:r w:rsidRPr="00963090">
              <w:rPr>
                <w:rFonts w:ascii="Times New Roman" w:hAnsi="Times New Roman" w:cs="Times New Roman"/>
                <w:color w:val="auto"/>
                <w:sz w:val="24"/>
                <w:szCs w:val="24"/>
                <w:lang w:eastAsia="en-US"/>
              </w:rPr>
              <w:t> </w:t>
            </w:r>
            <w:r w:rsidRPr="00963090">
              <w:rPr>
                <w:rFonts w:ascii="Times New Roman" w:hAnsi="Times New Roman" w:cs="Times New Roman"/>
                <w:color w:val="auto"/>
                <w:sz w:val="24"/>
                <w:szCs w:val="24"/>
                <w:lang w:eastAsia="en-US"/>
              </w:rPr>
              <w:t>д. Образы персонажей, вызывающие гнев, раздражение, презрение.</w:t>
            </w:r>
          </w:p>
          <w:p w:rsidR="004475B1" w:rsidRPr="00963090" w:rsidRDefault="004475B1" w:rsidP="00451F4B">
            <w:pPr>
              <w:pStyle w:val="af9"/>
              <w:spacing w:line="240" w:lineRule="auto"/>
              <w:ind w:firstLine="454"/>
              <w:rPr>
                <w:rFonts w:ascii="Times New Roman" w:hAnsi="Times New Roman" w:cs="Times New Roman"/>
                <w:color w:val="auto"/>
                <w:sz w:val="24"/>
                <w:szCs w:val="24"/>
                <w:lang w:eastAsia="en-US"/>
              </w:rPr>
            </w:pPr>
            <w:r w:rsidRPr="00963090">
              <w:rPr>
                <w:rFonts w:ascii="Times New Roman" w:hAnsi="Times New Roman" w:cs="Times New Roman"/>
                <w:b/>
                <w:bCs/>
                <w:color w:val="auto"/>
                <w:sz w:val="24"/>
                <w:szCs w:val="24"/>
                <w:lang w:eastAsia="en-US"/>
              </w:rPr>
              <w:t xml:space="preserve">Искусство дарит людям красоту. </w:t>
            </w:r>
            <w:r w:rsidRPr="00963090">
              <w:rPr>
                <w:rFonts w:ascii="Times New Roman" w:hAnsi="Times New Roman" w:cs="Times New Roman"/>
                <w:color w:val="auto"/>
                <w:sz w:val="24"/>
                <w:szCs w:val="24"/>
                <w:lang w:eastAsia="en-US"/>
              </w:rPr>
              <w:t>Искусство вокруг нас сегодня. Использование различных художественных матери</w:t>
            </w:r>
            <w:r w:rsidRPr="00963090">
              <w:rPr>
                <w:rFonts w:ascii="Times New Roman" w:hAnsi="Times New Roman" w:cs="Times New Roman"/>
                <w:color w:val="auto"/>
                <w:spacing w:val="2"/>
                <w:sz w:val="24"/>
                <w:szCs w:val="24"/>
                <w:lang w:eastAsia="en-US"/>
              </w:rPr>
              <w:t xml:space="preserve">алов и средств для создания проектов красивых, удобных </w:t>
            </w:r>
            <w:r w:rsidRPr="00963090">
              <w:rPr>
                <w:rFonts w:ascii="Times New Roman" w:hAnsi="Times New Roman" w:cs="Times New Roman"/>
                <w:color w:val="auto"/>
                <w:sz w:val="24"/>
                <w:szCs w:val="24"/>
                <w:lang w:eastAsia="en-US"/>
              </w:rPr>
              <w:t>и выразительных предметов быта, видов транспорта. Пред</w:t>
            </w:r>
            <w:r w:rsidRPr="00963090">
              <w:rPr>
                <w:rFonts w:ascii="Times New Roman" w:hAnsi="Times New Roman" w:cs="Times New Roman"/>
                <w:color w:val="auto"/>
                <w:spacing w:val="2"/>
                <w:sz w:val="24"/>
                <w:szCs w:val="24"/>
                <w:lang w:eastAsia="en-US"/>
              </w:rPr>
              <w:t xml:space="preserve">ставление о </w:t>
            </w:r>
            <w:r w:rsidRPr="00963090">
              <w:rPr>
                <w:rFonts w:ascii="Times New Roman" w:hAnsi="Times New Roman" w:cs="Times New Roman"/>
                <w:color w:val="auto"/>
                <w:spacing w:val="2"/>
                <w:sz w:val="24"/>
                <w:szCs w:val="24"/>
                <w:lang w:eastAsia="en-US"/>
              </w:rPr>
              <w:lastRenderedPageBreak/>
              <w:t xml:space="preserve">роли изобразительных (пластических) искусств </w:t>
            </w:r>
            <w:r w:rsidRPr="00963090">
              <w:rPr>
                <w:rFonts w:ascii="Times New Roman" w:hAnsi="Times New Roman" w:cs="Times New Roman"/>
                <w:color w:val="auto"/>
                <w:sz w:val="24"/>
                <w:szCs w:val="24"/>
                <w:lang w:eastAsia="en-US"/>
              </w:rPr>
              <w:t>в повседневной жизни человека, в организации его матери</w:t>
            </w:r>
            <w:r w:rsidRPr="00963090">
              <w:rPr>
                <w:rFonts w:ascii="Times New Roman" w:hAnsi="Times New Roman" w:cs="Times New Roman"/>
                <w:color w:val="auto"/>
                <w:spacing w:val="2"/>
                <w:sz w:val="24"/>
                <w:szCs w:val="24"/>
                <w:lang w:eastAsia="en-US"/>
              </w:rPr>
              <w:t xml:space="preserve">ального окружения. Отражение в пластических искусствах </w:t>
            </w:r>
            <w:r w:rsidRPr="00963090">
              <w:rPr>
                <w:rFonts w:ascii="Times New Roman" w:hAnsi="Times New Roman" w:cs="Times New Roman"/>
                <w:color w:val="auto"/>
                <w:sz w:val="24"/>
                <w:szCs w:val="24"/>
                <w:lang w:eastAsia="en-US"/>
              </w:rPr>
              <w:t xml:space="preserve">природных, географических условий, традиций, религиозных </w:t>
            </w:r>
            <w:r w:rsidRPr="00963090">
              <w:rPr>
                <w:rFonts w:ascii="Times New Roman" w:hAnsi="Times New Roman" w:cs="Times New Roman"/>
                <w:color w:val="auto"/>
                <w:spacing w:val="2"/>
                <w:sz w:val="24"/>
                <w:szCs w:val="24"/>
                <w:lang w:eastAsia="en-US"/>
              </w:rPr>
              <w:t xml:space="preserve">верований разных народов (на примере изобразительного </w:t>
            </w:r>
            <w:r w:rsidRPr="00963090">
              <w:rPr>
                <w:rFonts w:ascii="Times New Roman" w:hAnsi="Times New Roman" w:cs="Times New Roman"/>
                <w:color w:val="auto"/>
                <w:spacing w:val="-2"/>
                <w:sz w:val="24"/>
                <w:szCs w:val="24"/>
                <w:lang w:eastAsia="en-US"/>
              </w:rPr>
              <w:t xml:space="preserve">и декоративно ­ прикладного искусства народов России). Жанр </w:t>
            </w:r>
            <w:r w:rsidRPr="00963090">
              <w:rPr>
                <w:rFonts w:ascii="Times New Roman" w:hAnsi="Times New Roman" w:cs="Times New Roman"/>
                <w:color w:val="auto"/>
                <w:sz w:val="24"/>
                <w:szCs w:val="24"/>
                <w:lang w:eastAsia="en-US"/>
              </w:rPr>
              <w:t>натюрморта. Художественное конструирование и оформление помещений и парков, транспорта и посуды, мебели и одежды, книг и игрушек.</w:t>
            </w:r>
          </w:p>
          <w:p w:rsidR="004475B1" w:rsidRPr="005970A1" w:rsidRDefault="004475B1" w:rsidP="00451F4B">
            <w:pPr>
              <w:pStyle w:val="ConsPlusNormal"/>
              <w:jc w:val="center"/>
              <w:rPr>
                <w:rFonts w:ascii="Times New Roman" w:hAnsi="Times New Roman" w:cs="Times New Roman"/>
                <w:sz w:val="24"/>
                <w:szCs w:val="24"/>
              </w:rPr>
            </w:pPr>
          </w:p>
        </w:tc>
      </w:tr>
    </w:tbl>
    <w:p w:rsidR="004475B1" w:rsidRPr="005970A1" w:rsidRDefault="004475B1" w:rsidP="009F0565">
      <w:pPr>
        <w:pStyle w:val="af7"/>
        <w:ind w:left="0"/>
        <w:jc w:val="center"/>
        <w:rPr>
          <w:b/>
          <w:bCs/>
          <w:sz w:val="24"/>
          <w:szCs w:val="24"/>
        </w:rPr>
      </w:pPr>
    </w:p>
    <w:p w:rsidR="00FE1B19" w:rsidRPr="005970A1" w:rsidRDefault="00FE1B19" w:rsidP="00FE1B19">
      <w:pPr>
        <w:ind w:left="360"/>
        <w:jc w:val="center"/>
        <w:rPr>
          <w:b/>
          <w:bCs/>
          <w:color w:val="000000"/>
          <w:sz w:val="24"/>
          <w:szCs w:val="24"/>
        </w:rPr>
      </w:pPr>
      <w:r>
        <w:rPr>
          <w:b/>
          <w:bCs/>
          <w:color w:val="000000"/>
          <w:sz w:val="24"/>
          <w:szCs w:val="24"/>
        </w:rPr>
        <w:t xml:space="preserve">Поурочное </w:t>
      </w:r>
      <w:r w:rsidRPr="005970A1">
        <w:rPr>
          <w:b/>
          <w:bCs/>
          <w:color w:val="000000"/>
          <w:sz w:val="24"/>
          <w:szCs w:val="24"/>
        </w:rPr>
        <w:t>планирование</w:t>
      </w:r>
    </w:p>
    <w:p w:rsidR="004475B1" w:rsidRPr="005970A1" w:rsidRDefault="004475B1" w:rsidP="009F0565">
      <w:pPr>
        <w:pStyle w:val="af7"/>
        <w:ind w:left="0"/>
        <w:jc w:val="center"/>
        <w:rPr>
          <w:b/>
          <w:bCs/>
          <w:sz w:val="24"/>
          <w:szCs w:val="24"/>
        </w:rPr>
      </w:pPr>
      <w:r w:rsidRPr="005970A1">
        <w:rPr>
          <w:b/>
          <w:bCs/>
          <w:sz w:val="24"/>
          <w:szCs w:val="24"/>
        </w:rPr>
        <w:t>1 класс</w:t>
      </w:r>
    </w:p>
    <w:p w:rsidR="004475B1" w:rsidRPr="005970A1" w:rsidRDefault="004475B1" w:rsidP="009F0565">
      <w:pPr>
        <w:pStyle w:val="af7"/>
        <w:ind w:left="0"/>
        <w:jc w:val="center"/>
        <w:rPr>
          <w:b/>
          <w:bCs/>
          <w:sz w:val="24"/>
          <w:szCs w:val="24"/>
        </w:rPr>
      </w:pPr>
    </w:p>
    <w:tbl>
      <w:tblPr>
        <w:tblW w:w="1276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59"/>
        <w:gridCol w:w="6237"/>
        <w:gridCol w:w="2412"/>
        <w:gridCol w:w="2552"/>
      </w:tblGrid>
      <w:tr w:rsidR="004475B1" w:rsidRPr="005970A1" w:rsidTr="00FE1B19">
        <w:tc>
          <w:tcPr>
            <w:tcW w:w="1559" w:type="dxa"/>
          </w:tcPr>
          <w:p w:rsidR="004475B1" w:rsidRPr="005970A1" w:rsidRDefault="004475B1" w:rsidP="00451F4B">
            <w:pPr>
              <w:jc w:val="center"/>
              <w:rPr>
                <w:sz w:val="24"/>
                <w:szCs w:val="24"/>
              </w:rPr>
            </w:pPr>
            <w:r w:rsidRPr="005970A1">
              <w:rPr>
                <w:sz w:val="24"/>
                <w:szCs w:val="24"/>
              </w:rPr>
              <w:t>№ п\п</w:t>
            </w:r>
          </w:p>
        </w:tc>
        <w:tc>
          <w:tcPr>
            <w:tcW w:w="6237" w:type="dxa"/>
          </w:tcPr>
          <w:p w:rsidR="004475B1" w:rsidRPr="005970A1" w:rsidRDefault="004475B1" w:rsidP="00451F4B">
            <w:pPr>
              <w:jc w:val="center"/>
              <w:rPr>
                <w:sz w:val="24"/>
                <w:szCs w:val="24"/>
              </w:rPr>
            </w:pPr>
            <w:r w:rsidRPr="005970A1">
              <w:rPr>
                <w:sz w:val="24"/>
                <w:szCs w:val="24"/>
              </w:rPr>
              <w:t>Тема урока</w:t>
            </w:r>
          </w:p>
        </w:tc>
        <w:tc>
          <w:tcPr>
            <w:tcW w:w="2412" w:type="dxa"/>
          </w:tcPr>
          <w:p w:rsidR="004475B1" w:rsidRPr="005970A1" w:rsidRDefault="004475B1" w:rsidP="00451F4B">
            <w:pPr>
              <w:jc w:val="center"/>
              <w:rPr>
                <w:sz w:val="24"/>
                <w:szCs w:val="24"/>
              </w:rPr>
            </w:pPr>
            <w:r w:rsidRPr="005970A1">
              <w:rPr>
                <w:sz w:val="24"/>
                <w:szCs w:val="24"/>
              </w:rPr>
              <w:t>Кол-во часов</w:t>
            </w:r>
          </w:p>
        </w:tc>
        <w:tc>
          <w:tcPr>
            <w:tcW w:w="2552" w:type="dxa"/>
          </w:tcPr>
          <w:p w:rsidR="004475B1" w:rsidRPr="005970A1" w:rsidRDefault="004475B1" w:rsidP="00451F4B">
            <w:pPr>
              <w:jc w:val="center"/>
              <w:rPr>
                <w:sz w:val="24"/>
                <w:szCs w:val="24"/>
              </w:rPr>
            </w:pPr>
            <w:r w:rsidRPr="005970A1">
              <w:rPr>
                <w:sz w:val="24"/>
                <w:szCs w:val="24"/>
              </w:rPr>
              <w:t>КР, ПР, ЛР</w:t>
            </w:r>
          </w:p>
        </w:tc>
      </w:tr>
      <w:tr w:rsidR="004475B1" w:rsidRPr="005970A1" w:rsidTr="00FE1B19">
        <w:tc>
          <w:tcPr>
            <w:tcW w:w="1559" w:type="dxa"/>
          </w:tcPr>
          <w:p w:rsidR="004475B1" w:rsidRPr="005970A1" w:rsidRDefault="004475B1" w:rsidP="00451F4B">
            <w:pPr>
              <w:jc w:val="center"/>
              <w:rPr>
                <w:b/>
                <w:bCs/>
                <w:sz w:val="24"/>
                <w:szCs w:val="24"/>
              </w:rPr>
            </w:pPr>
          </w:p>
        </w:tc>
        <w:tc>
          <w:tcPr>
            <w:tcW w:w="6237" w:type="dxa"/>
          </w:tcPr>
          <w:p w:rsidR="004475B1" w:rsidRPr="005970A1" w:rsidRDefault="004475B1" w:rsidP="00451F4B">
            <w:pPr>
              <w:rPr>
                <w:b/>
                <w:bCs/>
                <w:sz w:val="24"/>
                <w:szCs w:val="24"/>
              </w:rPr>
            </w:pPr>
            <w:r w:rsidRPr="005970A1">
              <w:rPr>
                <w:b/>
                <w:bCs/>
                <w:sz w:val="24"/>
                <w:szCs w:val="24"/>
              </w:rPr>
              <w:t xml:space="preserve">  «В мире волшебных красок»   </w:t>
            </w:r>
          </w:p>
        </w:tc>
        <w:tc>
          <w:tcPr>
            <w:tcW w:w="2412" w:type="dxa"/>
          </w:tcPr>
          <w:p w:rsidR="004475B1" w:rsidRPr="005970A1" w:rsidRDefault="004475B1" w:rsidP="00451F4B">
            <w:pPr>
              <w:jc w:val="center"/>
              <w:rPr>
                <w:b/>
                <w:bCs/>
                <w:sz w:val="24"/>
                <w:szCs w:val="24"/>
              </w:rPr>
            </w:pPr>
            <w:r w:rsidRPr="005970A1">
              <w:rPr>
                <w:b/>
                <w:bCs/>
                <w:sz w:val="24"/>
                <w:szCs w:val="24"/>
              </w:rPr>
              <w:t>9</w:t>
            </w:r>
          </w:p>
        </w:tc>
        <w:tc>
          <w:tcPr>
            <w:tcW w:w="2552" w:type="dxa"/>
          </w:tcPr>
          <w:p w:rsidR="004475B1" w:rsidRPr="005970A1" w:rsidRDefault="004475B1" w:rsidP="00451F4B">
            <w:pPr>
              <w:jc w:val="center"/>
              <w:rPr>
                <w:b/>
                <w:bCs/>
                <w:sz w:val="24"/>
                <w:szCs w:val="24"/>
              </w:rPr>
            </w:pP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1</w:t>
            </w:r>
          </w:p>
        </w:tc>
        <w:tc>
          <w:tcPr>
            <w:tcW w:w="6237" w:type="dxa"/>
          </w:tcPr>
          <w:p w:rsidR="004475B1" w:rsidRPr="005970A1" w:rsidRDefault="004475B1" w:rsidP="00451F4B">
            <w:pPr>
              <w:ind w:firstLine="0"/>
              <w:rPr>
                <w:b/>
                <w:bCs/>
                <w:sz w:val="24"/>
                <w:szCs w:val="24"/>
              </w:rPr>
            </w:pPr>
            <w:r w:rsidRPr="005970A1">
              <w:rPr>
                <w:sz w:val="24"/>
                <w:szCs w:val="24"/>
              </w:rPr>
              <w:t>И</w:t>
            </w:r>
            <w:r w:rsidRPr="005970A1">
              <w:rPr>
                <w:spacing w:val="-2"/>
                <w:sz w:val="24"/>
                <w:szCs w:val="24"/>
              </w:rPr>
              <w:t>с</w:t>
            </w:r>
            <w:r w:rsidRPr="005970A1">
              <w:rPr>
                <w:spacing w:val="3"/>
                <w:sz w:val="24"/>
                <w:szCs w:val="24"/>
              </w:rPr>
              <w:t>к</w:t>
            </w:r>
            <w:r w:rsidRPr="005970A1">
              <w:rPr>
                <w:spacing w:val="-5"/>
                <w:sz w:val="24"/>
                <w:szCs w:val="24"/>
              </w:rPr>
              <w:t>у</w:t>
            </w:r>
            <w:r w:rsidRPr="005970A1">
              <w:rPr>
                <w:spacing w:val="1"/>
                <w:sz w:val="24"/>
                <w:szCs w:val="24"/>
              </w:rPr>
              <w:t>с</w:t>
            </w:r>
            <w:r w:rsidRPr="005970A1">
              <w:rPr>
                <w:spacing w:val="-1"/>
                <w:sz w:val="24"/>
                <w:szCs w:val="24"/>
              </w:rPr>
              <w:t>с</w:t>
            </w:r>
            <w:r w:rsidRPr="005970A1">
              <w:rPr>
                <w:sz w:val="24"/>
                <w:szCs w:val="24"/>
              </w:rPr>
              <w:t>тво – волш</w:t>
            </w:r>
            <w:r w:rsidRPr="005970A1">
              <w:rPr>
                <w:spacing w:val="-2"/>
                <w:sz w:val="24"/>
                <w:szCs w:val="24"/>
              </w:rPr>
              <w:t>е</w:t>
            </w:r>
            <w:r w:rsidRPr="005970A1">
              <w:rPr>
                <w:sz w:val="24"/>
                <w:szCs w:val="24"/>
              </w:rPr>
              <w:t>б</w:t>
            </w:r>
            <w:r w:rsidRPr="005970A1">
              <w:rPr>
                <w:spacing w:val="1"/>
                <w:sz w:val="24"/>
                <w:szCs w:val="24"/>
              </w:rPr>
              <w:t>ны</w:t>
            </w:r>
            <w:r w:rsidRPr="005970A1">
              <w:rPr>
                <w:sz w:val="24"/>
                <w:szCs w:val="24"/>
              </w:rPr>
              <w:t xml:space="preserve">й </w:t>
            </w:r>
            <w:r w:rsidRPr="005970A1">
              <w:rPr>
                <w:spacing w:val="-1"/>
                <w:sz w:val="24"/>
                <w:szCs w:val="24"/>
              </w:rPr>
              <w:t>м</w:t>
            </w:r>
            <w:r w:rsidRPr="005970A1">
              <w:rPr>
                <w:sz w:val="24"/>
                <w:szCs w:val="24"/>
              </w:rPr>
              <w:t>ир цв</w:t>
            </w:r>
            <w:r w:rsidRPr="005970A1">
              <w:rPr>
                <w:spacing w:val="-2"/>
                <w:sz w:val="24"/>
                <w:szCs w:val="24"/>
              </w:rPr>
              <w:t>е</w:t>
            </w:r>
            <w:r w:rsidRPr="005970A1">
              <w:rPr>
                <w:sz w:val="24"/>
                <w:szCs w:val="24"/>
              </w:rPr>
              <w:t>т</w:t>
            </w:r>
            <w:r w:rsidRPr="005970A1">
              <w:rPr>
                <w:spacing w:val="-1"/>
                <w:sz w:val="24"/>
                <w:szCs w:val="24"/>
              </w:rPr>
              <w:t>а</w:t>
            </w:r>
            <w:r w:rsidRPr="005970A1">
              <w:rPr>
                <w:sz w:val="24"/>
                <w:szCs w:val="24"/>
              </w:rPr>
              <w:t>, форм, ли</w:t>
            </w:r>
            <w:r w:rsidRPr="005970A1">
              <w:rPr>
                <w:spacing w:val="-2"/>
                <w:sz w:val="24"/>
                <w:szCs w:val="24"/>
              </w:rPr>
              <w:t>н</w:t>
            </w:r>
            <w:r w:rsidRPr="005970A1">
              <w:rPr>
                <w:sz w:val="24"/>
                <w:szCs w:val="24"/>
              </w:rPr>
              <w:t xml:space="preserve">ий, </w:t>
            </w:r>
            <w:r w:rsidRPr="005970A1">
              <w:rPr>
                <w:spacing w:val="1"/>
                <w:sz w:val="24"/>
                <w:szCs w:val="24"/>
              </w:rPr>
              <w:t>м</w:t>
            </w:r>
            <w:r w:rsidRPr="005970A1">
              <w:rPr>
                <w:spacing w:val="-8"/>
                <w:sz w:val="24"/>
                <w:szCs w:val="24"/>
              </w:rPr>
              <w:t>у</w:t>
            </w:r>
            <w:r w:rsidRPr="005970A1">
              <w:rPr>
                <w:sz w:val="24"/>
                <w:szCs w:val="24"/>
              </w:rPr>
              <w:t>зык</w:t>
            </w:r>
            <w:r w:rsidRPr="005970A1">
              <w:rPr>
                <w:spacing w:val="1"/>
                <w:sz w:val="24"/>
                <w:szCs w:val="24"/>
              </w:rPr>
              <w:t>и</w:t>
            </w:r>
            <w:r w:rsidRPr="005970A1">
              <w:rPr>
                <w:sz w:val="24"/>
                <w:szCs w:val="24"/>
              </w:rPr>
              <w:t xml:space="preserve">, </w:t>
            </w:r>
            <w:r w:rsidRPr="005970A1">
              <w:rPr>
                <w:spacing w:val="-1"/>
                <w:sz w:val="24"/>
                <w:szCs w:val="24"/>
              </w:rPr>
              <w:t>с</w:t>
            </w:r>
            <w:r w:rsidRPr="005970A1">
              <w:rPr>
                <w:sz w:val="24"/>
                <w:szCs w:val="24"/>
              </w:rPr>
              <w:t>лова</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b/>
                <w:bCs/>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2</w:t>
            </w:r>
          </w:p>
        </w:tc>
        <w:tc>
          <w:tcPr>
            <w:tcW w:w="6237" w:type="dxa"/>
          </w:tcPr>
          <w:p w:rsidR="004475B1" w:rsidRPr="005970A1" w:rsidRDefault="004475B1" w:rsidP="00451F4B">
            <w:pPr>
              <w:ind w:firstLine="0"/>
              <w:rPr>
                <w:b/>
                <w:bCs/>
                <w:sz w:val="24"/>
                <w:szCs w:val="24"/>
              </w:rPr>
            </w:pPr>
            <w:r w:rsidRPr="005970A1">
              <w:rPr>
                <w:sz w:val="24"/>
                <w:szCs w:val="24"/>
              </w:rPr>
              <w:t>Что</w:t>
            </w:r>
            <w:r w:rsidRPr="005970A1">
              <w:rPr>
                <w:spacing w:val="2"/>
                <w:sz w:val="24"/>
                <w:szCs w:val="24"/>
              </w:rPr>
              <w:t xml:space="preserve"> </w:t>
            </w:r>
            <w:r w:rsidRPr="005970A1">
              <w:rPr>
                <w:spacing w:val="-5"/>
                <w:sz w:val="24"/>
                <w:szCs w:val="24"/>
              </w:rPr>
              <w:t>у</w:t>
            </w:r>
            <w:r w:rsidRPr="005970A1">
              <w:rPr>
                <w:spacing w:val="-1"/>
                <w:sz w:val="24"/>
                <w:szCs w:val="24"/>
              </w:rPr>
              <w:t>ме</w:t>
            </w:r>
            <w:r w:rsidRPr="005970A1">
              <w:rPr>
                <w:sz w:val="24"/>
                <w:szCs w:val="24"/>
              </w:rPr>
              <w:t>ют кр</w:t>
            </w:r>
            <w:r w:rsidRPr="005970A1">
              <w:rPr>
                <w:spacing w:val="-1"/>
                <w:sz w:val="24"/>
                <w:szCs w:val="24"/>
              </w:rPr>
              <w:t>ас</w:t>
            </w:r>
            <w:r w:rsidRPr="005970A1">
              <w:rPr>
                <w:sz w:val="24"/>
                <w:szCs w:val="24"/>
              </w:rPr>
              <w:t>ки.</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b/>
                <w:bCs/>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3</w:t>
            </w:r>
          </w:p>
        </w:tc>
        <w:tc>
          <w:tcPr>
            <w:tcW w:w="6237" w:type="dxa"/>
          </w:tcPr>
          <w:p w:rsidR="004475B1" w:rsidRPr="005970A1" w:rsidRDefault="004475B1" w:rsidP="00451F4B">
            <w:pPr>
              <w:ind w:firstLine="0"/>
              <w:rPr>
                <w:b/>
                <w:bCs/>
                <w:sz w:val="24"/>
                <w:szCs w:val="24"/>
              </w:rPr>
            </w:pPr>
            <w:r w:rsidRPr="005970A1">
              <w:rPr>
                <w:sz w:val="24"/>
                <w:szCs w:val="24"/>
              </w:rPr>
              <w:t>Что</w:t>
            </w:r>
            <w:r w:rsidRPr="005970A1">
              <w:rPr>
                <w:spacing w:val="2"/>
                <w:sz w:val="24"/>
                <w:szCs w:val="24"/>
              </w:rPr>
              <w:t xml:space="preserve"> </w:t>
            </w:r>
            <w:r w:rsidRPr="005970A1">
              <w:rPr>
                <w:spacing w:val="-5"/>
                <w:sz w:val="24"/>
                <w:szCs w:val="24"/>
              </w:rPr>
              <w:t>у</w:t>
            </w:r>
            <w:r w:rsidRPr="005970A1">
              <w:rPr>
                <w:spacing w:val="-1"/>
                <w:sz w:val="24"/>
                <w:szCs w:val="24"/>
              </w:rPr>
              <w:t>м</w:t>
            </w:r>
            <w:r w:rsidRPr="005970A1">
              <w:rPr>
                <w:spacing w:val="1"/>
                <w:sz w:val="24"/>
                <w:szCs w:val="24"/>
              </w:rPr>
              <w:t>е</w:t>
            </w:r>
            <w:r w:rsidRPr="005970A1">
              <w:rPr>
                <w:spacing w:val="-1"/>
                <w:sz w:val="24"/>
                <w:szCs w:val="24"/>
              </w:rPr>
              <w:t>е</w:t>
            </w:r>
            <w:r w:rsidRPr="005970A1">
              <w:rPr>
                <w:sz w:val="24"/>
                <w:szCs w:val="24"/>
              </w:rPr>
              <w:t>т к</w:t>
            </w:r>
            <w:r w:rsidRPr="005970A1">
              <w:rPr>
                <w:spacing w:val="-1"/>
                <w:sz w:val="24"/>
                <w:szCs w:val="24"/>
              </w:rPr>
              <w:t>а</w:t>
            </w:r>
            <w:r w:rsidRPr="005970A1">
              <w:rPr>
                <w:sz w:val="24"/>
                <w:szCs w:val="24"/>
              </w:rPr>
              <w:t>р</w:t>
            </w:r>
            <w:r w:rsidRPr="005970A1">
              <w:rPr>
                <w:spacing w:val="-1"/>
                <w:sz w:val="24"/>
                <w:szCs w:val="24"/>
              </w:rPr>
              <w:t>а</w:t>
            </w:r>
            <w:r w:rsidRPr="005970A1">
              <w:rPr>
                <w:sz w:val="24"/>
                <w:szCs w:val="24"/>
              </w:rPr>
              <w:t>нд</w:t>
            </w:r>
            <w:r w:rsidRPr="005970A1">
              <w:rPr>
                <w:spacing w:val="-1"/>
                <w:sz w:val="24"/>
                <w:szCs w:val="24"/>
              </w:rPr>
              <w:t>а</w:t>
            </w:r>
            <w:r w:rsidRPr="005970A1">
              <w:rPr>
                <w:sz w:val="24"/>
                <w:szCs w:val="24"/>
              </w:rPr>
              <w:t>ш</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b/>
                <w:bCs/>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4</w:t>
            </w:r>
          </w:p>
        </w:tc>
        <w:tc>
          <w:tcPr>
            <w:tcW w:w="6237" w:type="dxa"/>
          </w:tcPr>
          <w:p w:rsidR="004475B1" w:rsidRPr="005970A1" w:rsidRDefault="004475B1" w:rsidP="00451F4B">
            <w:pPr>
              <w:ind w:firstLine="0"/>
              <w:rPr>
                <w:b/>
                <w:bCs/>
                <w:sz w:val="24"/>
                <w:szCs w:val="24"/>
              </w:rPr>
            </w:pPr>
            <w:r w:rsidRPr="005970A1">
              <w:rPr>
                <w:sz w:val="24"/>
                <w:szCs w:val="24"/>
              </w:rPr>
              <w:t>Р</w:t>
            </w:r>
            <w:r w:rsidRPr="005970A1">
              <w:rPr>
                <w:spacing w:val="-1"/>
                <w:sz w:val="24"/>
                <w:szCs w:val="24"/>
              </w:rPr>
              <w:t>а</w:t>
            </w:r>
            <w:r w:rsidRPr="005970A1">
              <w:rPr>
                <w:spacing w:val="2"/>
                <w:sz w:val="24"/>
                <w:szCs w:val="24"/>
              </w:rPr>
              <w:t>д</w:t>
            </w:r>
            <w:r w:rsidRPr="005970A1">
              <w:rPr>
                <w:spacing w:val="-5"/>
                <w:sz w:val="24"/>
                <w:szCs w:val="24"/>
              </w:rPr>
              <w:t>у</w:t>
            </w:r>
            <w:r w:rsidRPr="005970A1">
              <w:rPr>
                <w:sz w:val="24"/>
                <w:szCs w:val="24"/>
              </w:rPr>
              <w:t>га</w:t>
            </w:r>
            <w:r w:rsidRPr="005970A1">
              <w:rPr>
                <w:spacing w:val="-1"/>
                <w:sz w:val="24"/>
                <w:szCs w:val="24"/>
              </w:rPr>
              <w:t xml:space="preserve"> </w:t>
            </w:r>
            <w:r w:rsidRPr="005970A1">
              <w:rPr>
                <w:sz w:val="24"/>
                <w:szCs w:val="24"/>
              </w:rPr>
              <w:t>и пр</w:t>
            </w:r>
            <w:r w:rsidRPr="005970A1">
              <w:rPr>
                <w:spacing w:val="-1"/>
                <w:sz w:val="24"/>
                <w:szCs w:val="24"/>
              </w:rPr>
              <w:t>а</w:t>
            </w:r>
            <w:r w:rsidRPr="005970A1">
              <w:rPr>
                <w:sz w:val="24"/>
                <w:szCs w:val="24"/>
              </w:rPr>
              <w:t>зд</w:t>
            </w:r>
            <w:r w:rsidRPr="005970A1">
              <w:rPr>
                <w:spacing w:val="1"/>
                <w:sz w:val="24"/>
                <w:szCs w:val="24"/>
              </w:rPr>
              <w:t>н</w:t>
            </w:r>
            <w:r w:rsidRPr="005970A1">
              <w:rPr>
                <w:sz w:val="24"/>
                <w:szCs w:val="24"/>
              </w:rPr>
              <w:t>ик</w:t>
            </w:r>
            <w:r w:rsidRPr="005970A1">
              <w:rPr>
                <w:spacing w:val="-2"/>
                <w:sz w:val="24"/>
                <w:szCs w:val="24"/>
              </w:rPr>
              <w:t xml:space="preserve"> </w:t>
            </w:r>
            <w:r w:rsidRPr="005970A1">
              <w:rPr>
                <w:sz w:val="24"/>
                <w:szCs w:val="24"/>
              </w:rPr>
              <w:t>кр</w:t>
            </w:r>
            <w:r w:rsidRPr="005970A1">
              <w:rPr>
                <w:spacing w:val="-1"/>
                <w:sz w:val="24"/>
                <w:szCs w:val="24"/>
              </w:rPr>
              <w:t>ас</w:t>
            </w:r>
            <w:r w:rsidRPr="005970A1">
              <w:rPr>
                <w:sz w:val="24"/>
                <w:szCs w:val="24"/>
              </w:rPr>
              <w:t>о</w:t>
            </w:r>
            <w:r w:rsidRPr="005970A1">
              <w:rPr>
                <w:spacing w:val="3"/>
                <w:sz w:val="24"/>
                <w:szCs w:val="24"/>
              </w:rPr>
              <w:t>к</w:t>
            </w:r>
            <w:r w:rsidRPr="005970A1">
              <w:rPr>
                <w:sz w:val="24"/>
                <w:szCs w:val="24"/>
              </w:rPr>
              <w:t>.</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b/>
                <w:bCs/>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5</w:t>
            </w:r>
          </w:p>
        </w:tc>
        <w:tc>
          <w:tcPr>
            <w:tcW w:w="6237" w:type="dxa"/>
          </w:tcPr>
          <w:p w:rsidR="004475B1" w:rsidRPr="005970A1" w:rsidRDefault="004475B1" w:rsidP="00451F4B">
            <w:pPr>
              <w:ind w:firstLine="0"/>
              <w:rPr>
                <w:b/>
                <w:bCs/>
                <w:sz w:val="24"/>
                <w:szCs w:val="24"/>
              </w:rPr>
            </w:pPr>
            <w:r w:rsidRPr="005970A1">
              <w:rPr>
                <w:spacing w:val="-2"/>
                <w:sz w:val="24"/>
                <w:szCs w:val="24"/>
              </w:rPr>
              <w:t>В</w:t>
            </w:r>
            <w:r w:rsidRPr="005970A1">
              <w:rPr>
                <w:sz w:val="24"/>
                <w:szCs w:val="24"/>
              </w:rPr>
              <w:t>олш</w:t>
            </w:r>
            <w:r w:rsidRPr="005970A1">
              <w:rPr>
                <w:spacing w:val="-1"/>
                <w:sz w:val="24"/>
                <w:szCs w:val="24"/>
              </w:rPr>
              <w:t>е</w:t>
            </w:r>
            <w:r w:rsidRPr="005970A1">
              <w:rPr>
                <w:sz w:val="24"/>
                <w:szCs w:val="24"/>
              </w:rPr>
              <w:t>б</w:t>
            </w:r>
            <w:r w:rsidRPr="005970A1">
              <w:rPr>
                <w:spacing w:val="1"/>
                <w:sz w:val="24"/>
                <w:szCs w:val="24"/>
              </w:rPr>
              <w:t>н</w:t>
            </w:r>
            <w:r w:rsidRPr="005970A1">
              <w:rPr>
                <w:sz w:val="24"/>
                <w:szCs w:val="24"/>
              </w:rPr>
              <w:t>ые</w:t>
            </w:r>
            <w:r w:rsidRPr="005970A1">
              <w:rPr>
                <w:spacing w:val="-2"/>
                <w:sz w:val="24"/>
                <w:szCs w:val="24"/>
              </w:rPr>
              <w:t xml:space="preserve"> </w:t>
            </w:r>
            <w:r w:rsidRPr="005970A1">
              <w:rPr>
                <w:sz w:val="24"/>
                <w:szCs w:val="24"/>
              </w:rPr>
              <w:t>кр</w:t>
            </w:r>
            <w:r w:rsidRPr="005970A1">
              <w:rPr>
                <w:spacing w:val="-1"/>
                <w:sz w:val="24"/>
                <w:szCs w:val="24"/>
              </w:rPr>
              <w:t>ас</w:t>
            </w:r>
            <w:r w:rsidRPr="005970A1">
              <w:rPr>
                <w:sz w:val="24"/>
                <w:szCs w:val="24"/>
              </w:rPr>
              <w:t>ки о</w:t>
            </w:r>
            <w:r w:rsidRPr="005970A1">
              <w:rPr>
                <w:spacing w:val="-1"/>
                <w:sz w:val="24"/>
                <w:szCs w:val="24"/>
              </w:rPr>
              <w:t>с</w:t>
            </w:r>
            <w:r w:rsidRPr="005970A1">
              <w:rPr>
                <w:spacing w:val="1"/>
                <w:sz w:val="24"/>
                <w:szCs w:val="24"/>
              </w:rPr>
              <w:t>е</w:t>
            </w:r>
            <w:r w:rsidRPr="005970A1">
              <w:rPr>
                <w:sz w:val="24"/>
                <w:szCs w:val="24"/>
              </w:rPr>
              <w:t>нн</w:t>
            </w:r>
            <w:r w:rsidRPr="005970A1">
              <w:rPr>
                <w:spacing w:val="-1"/>
                <w:sz w:val="24"/>
                <w:szCs w:val="24"/>
              </w:rPr>
              <w:t>е</w:t>
            </w:r>
            <w:r w:rsidRPr="005970A1">
              <w:rPr>
                <w:sz w:val="24"/>
                <w:szCs w:val="24"/>
              </w:rPr>
              <w:t>го д</w:t>
            </w:r>
            <w:r w:rsidRPr="005970A1">
              <w:rPr>
                <w:spacing w:val="-1"/>
                <w:sz w:val="24"/>
                <w:szCs w:val="24"/>
              </w:rPr>
              <w:t>е</w:t>
            </w:r>
            <w:r w:rsidRPr="005970A1">
              <w:rPr>
                <w:sz w:val="24"/>
                <w:szCs w:val="24"/>
              </w:rPr>
              <w:t>р</w:t>
            </w:r>
            <w:r w:rsidRPr="005970A1">
              <w:rPr>
                <w:spacing w:val="-1"/>
                <w:sz w:val="24"/>
                <w:szCs w:val="24"/>
              </w:rPr>
              <w:t>е</w:t>
            </w:r>
            <w:r w:rsidRPr="005970A1">
              <w:rPr>
                <w:sz w:val="24"/>
                <w:szCs w:val="24"/>
              </w:rPr>
              <w:t>ва</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b/>
                <w:bCs/>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6</w:t>
            </w:r>
          </w:p>
        </w:tc>
        <w:tc>
          <w:tcPr>
            <w:tcW w:w="6237" w:type="dxa"/>
          </w:tcPr>
          <w:p w:rsidR="004475B1" w:rsidRPr="005970A1" w:rsidRDefault="004475B1" w:rsidP="00451F4B">
            <w:pPr>
              <w:ind w:firstLine="0"/>
              <w:rPr>
                <w:b/>
                <w:bCs/>
                <w:sz w:val="24"/>
                <w:szCs w:val="24"/>
              </w:rPr>
            </w:pPr>
            <w:r w:rsidRPr="005970A1">
              <w:rPr>
                <w:sz w:val="24"/>
                <w:szCs w:val="24"/>
              </w:rPr>
              <w:t>Золотые</w:t>
            </w:r>
            <w:r w:rsidRPr="005970A1">
              <w:rPr>
                <w:spacing w:val="-2"/>
                <w:sz w:val="24"/>
                <w:szCs w:val="24"/>
              </w:rPr>
              <w:t xml:space="preserve"> </w:t>
            </w:r>
            <w:r w:rsidRPr="005970A1">
              <w:rPr>
                <w:sz w:val="24"/>
                <w:szCs w:val="24"/>
              </w:rPr>
              <w:t>кр</w:t>
            </w:r>
            <w:r w:rsidRPr="005970A1">
              <w:rPr>
                <w:spacing w:val="-1"/>
                <w:sz w:val="24"/>
                <w:szCs w:val="24"/>
              </w:rPr>
              <w:t>ас</w:t>
            </w:r>
            <w:r w:rsidRPr="005970A1">
              <w:rPr>
                <w:sz w:val="24"/>
                <w:szCs w:val="24"/>
              </w:rPr>
              <w:t>ки о</w:t>
            </w:r>
            <w:r w:rsidRPr="005970A1">
              <w:rPr>
                <w:spacing w:val="-1"/>
                <w:sz w:val="24"/>
                <w:szCs w:val="24"/>
              </w:rPr>
              <w:t>се</w:t>
            </w:r>
            <w:r w:rsidRPr="005970A1">
              <w:rPr>
                <w:sz w:val="24"/>
                <w:szCs w:val="24"/>
              </w:rPr>
              <w:t>ни</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b/>
                <w:bCs/>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7</w:t>
            </w:r>
          </w:p>
        </w:tc>
        <w:tc>
          <w:tcPr>
            <w:tcW w:w="6237" w:type="dxa"/>
          </w:tcPr>
          <w:p w:rsidR="004475B1" w:rsidRPr="005970A1" w:rsidRDefault="004475B1" w:rsidP="00451F4B">
            <w:pPr>
              <w:ind w:firstLine="0"/>
              <w:rPr>
                <w:b/>
                <w:bCs/>
                <w:sz w:val="24"/>
                <w:szCs w:val="24"/>
              </w:rPr>
            </w:pPr>
            <w:r w:rsidRPr="005970A1">
              <w:rPr>
                <w:spacing w:val="-2"/>
                <w:sz w:val="24"/>
                <w:szCs w:val="24"/>
              </w:rPr>
              <w:t>В</w:t>
            </w:r>
            <w:r w:rsidRPr="005970A1">
              <w:rPr>
                <w:sz w:val="24"/>
                <w:szCs w:val="24"/>
              </w:rPr>
              <w:t>олш</w:t>
            </w:r>
            <w:r w:rsidRPr="005970A1">
              <w:rPr>
                <w:spacing w:val="-1"/>
                <w:sz w:val="24"/>
                <w:szCs w:val="24"/>
              </w:rPr>
              <w:t>е</w:t>
            </w:r>
            <w:r w:rsidRPr="005970A1">
              <w:rPr>
                <w:sz w:val="24"/>
                <w:szCs w:val="24"/>
              </w:rPr>
              <w:t>б</w:t>
            </w:r>
            <w:r w:rsidRPr="005970A1">
              <w:rPr>
                <w:spacing w:val="1"/>
                <w:sz w:val="24"/>
                <w:szCs w:val="24"/>
              </w:rPr>
              <w:t>н</w:t>
            </w:r>
            <w:r w:rsidRPr="005970A1">
              <w:rPr>
                <w:sz w:val="24"/>
                <w:szCs w:val="24"/>
              </w:rPr>
              <w:t xml:space="preserve">ый </w:t>
            </w:r>
            <w:r w:rsidRPr="005970A1">
              <w:rPr>
                <w:spacing w:val="-1"/>
                <w:sz w:val="24"/>
                <w:szCs w:val="24"/>
              </w:rPr>
              <w:t>м</w:t>
            </w:r>
            <w:r w:rsidRPr="005970A1">
              <w:rPr>
                <w:sz w:val="24"/>
                <w:szCs w:val="24"/>
              </w:rPr>
              <w:t>ир род</w:t>
            </w:r>
            <w:r w:rsidRPr="005970A1">
              <w:rPr>
                <w:spacing w:val="1"/>
                <w:sz w:val="24"/>
                <w:szCs w:val="24"/>
              </w:rPr>
              <w:t>н</w:t>
            </w:r>
            <w:r w:rsidRPr="005970A1">
              <w:rPr>
                <w:spacing w:val="-3"/>
                <w:sz w:val="24"/>
                <w:szCs w:val="24"/>
              </w:rPr>
              <w:t>о</w:t>
            </w:r>
            <w:r w:rsidRPr="005970A1">
              <w:rPr>
                <w:sz w:val="24"/>
                <w:szCs w:val="24"/>
              </w:rPr>
              <w:t>й прир</w:t>
            </w:r>
            <w:r w:rsidRPr="005970A1">
              <w:rPr>
                <w:spacing w:val="-3"/>
                <w:sz w:val="24"/>
                <w:szCs w:val="24"/>
              </w:rPr>
              <w:t>о</w:t>
            </w:r>
            <w:r w:rsidRPr="005970A1">
              <w:rPr>
                <w:sz w:val="24"/>
                <w:szCs w:val="24"/>
              </w:rPr>
              <w:t>ды</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b/>
                <w:bCs/>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8</w:t>
            </w:r>
          </w:p>
        </w:tc>
        <w:tc>
          <w:tcPr>
            <w:tcW w:w="6237" w:type="dxa"/>
          </w:tcPr>
          <w:p w:rsidR="004475B1" w:rsidRPr="005970A1" w:rsidRDefault="004475B1" w:rsidP="00451F4B">
            <w:pPr>
              <w:ind w:firstLine="0"/>
              <w:rPr>
                <w:b/>
                <w:bCs/>
                <w:sz w:val="24"/>
                <w:szCs w:val="24"/>
              </w:rPr>
            </w:pPr>
            <w:r w:rsidRPr="005970A1">
              <w:rPr>
                <w:spacing w:val="-2"/>
                <w:sz w:val="24"/>
                <w:szCs w:val="24"/>
              </w:rPr>
              <w:t>В</w:t>
            </w:r>
            <w:r w:rsidRPr="005970A1">
              <w:rPr>
                <w:sz w:val="24"/>
                <w:szCs w:val="24"/>
              </w:rPr>
              <w:t>олш</w:t>
            </w:r>
            <w:r w:rsidRPr="005970A1">
              <w:rPr>
                <w:spacing w:val="-1"/>
                <w:sz w:val="24"/>
                <w:szCs w:val="24"/>
              </w:rPr>
              <w:t>е</w:t>
            </w:r>
            <w:r w:rsidRPr="005970A1">
              <w:rPr>
                <w:sz w:val="24"/>
                <w:szCs w:val="24"/>
              </w:rPr>
              <w:t>б</w:t>
            </w:r>
            <w:r w:rsidRPr="005970A1">
              <w:rPr>
                <w:spacing w:val="1"/>
                <w:sz w:val="24"/>
                <w:szCs w:val="24"/>
              </w:rPr>
              <w:t>н</w:t>
            </w:r>
            <w:r w:rsidRPr="005970A1">
              <w:rPr>
                <w:sz w:val="24"/>
                <w:szCs w:val="24"/>
              </w:rPr>
              <w:t>ые</w:t>
            </w:r>
            <w:r w:rsidRPr="005970A1">
              <w:rPr>
                <w:spacing w:val="-2"/>
                <w:sz w:val="24"/>
                <w:szCs w:val="24"/>
              </w:rPr>
              <w:t xml:space="preserve"> </w:t>
            </w:r>
            <w:r w:rsidRPr="005970A1">
              <w:rPr>
                <w:sz w:val="24"/>
                <w:szCs w:val="24"/>
              </w:rPr>
              <w:t>л</w:t>
            </w:r>
            <w:r w:rsidRPr="005970A1">
              <w:rPr>
                <w:spacing w:val="1"/>
                <w:sz w:val="24"/>
                <w:szCs w:val="24"/>
              </w:rPr>
              <w:t>и</w:t>
            </w:r>
            <w:r w:rsidRPr="005970A1">
              <w:rPr>
                <w:spacing w:val="-1"/>
                <w:sz w:val="24"/>
                <w:szCs w:val="24"/>
              </w:rPr>
              <w:t>с</w:t>
            </w:r>
            <w:r w:rsidRPr="005970A1">
              <w:rPr>
                <w:sz w:val="24"/>
                <w:szCs w:val="24"/>
              </w:rPr>
              <w:t>тья и ягоды</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b/>
                <w:bCs/>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9</w:t>
            </w:r>
          </w:p>
        </w:tc>
        <w:tc>
          <w:tcPr>
            <w:tcW w:w="6237" w:type="dxa"/>
          </w:tcPr>
          <w:p w:rsidR="004475B1" w:rsidRPr="005970A1" w:rsidRDefault="004475B1" w:rsidP="00451F4B">
            <w:pPr>
              <w:ind w:firstLine="0"/>
              <w:rPr>
                <w:b/>
                <w:bCs/>
                <w:sz w:val="24"/>
                <w:szCs w:val="24"/>
              </w:rPr>
            </w:pPr>
            <w:r w:rsidRPr="005970A1">
              <w:rPr>
                <w:spacing w:val="-2"/>
                <w:sz w:val="24"/>
                <w:szCs w:val="24"/>
              </w:rPr>
              <w:t>В</w:t>
            </w:r>
            <w:r w:rsidRPr="005970A1">
              <w:rPr>
                <w:sz w:val="24"/>
                <w:szCs w:val="24"/>
              </w:rPr>
              <w:t>олш</w:t>
            </w:r>
            <w:r w:rsidRPr="005970A1">
              <w:rPr>
                <w:spacing w:val="-1"/>
                <w:sz w:val="24"/>
                <w:szCs w:val="24"/>
              </w:rPr>
              <w:t>е</w:t>
            </w:r>
            <w:r w:rsidRPr="005970A1">
              <w:rPr>
                <w:sz w:val="24"/>
                <w:szCs w:val="24"/>
              </w:rPr>
              <w:t>б</w:t>
            </w:r>
            <w:r w:rsidRPr="005970A1">
              <w:rPr>
                <w:spacing w:val="1"/>
                <w:sz w:val="24"/>
                <w:szCs w:val="24"/>
              </w:rPr>
              <w:t>н</w:t>
            </w:r>
            <w:r w:rsidRPr="005970A1">
              <w:rPr>
                <w:sz w:val="24"/>
                <w:szCs w:val="24"/>
              </w:rPr>
              <w:t>ые</w:t>
            </w:r>
            <w:r w:rsidRPr="005970A1">
              <w:rPr>
                <w:spacing w:val="3"/>
                <w:sz w:val="24"/>
                <w:szCs w:val="24"/>
              </w:rPr>
              <w:t xml:space="preserve"> </w:t>
            </w:r>
            <w:r w:rsidRPr="005970A1">
              <w:rPr>
                <w:spacing w:val="-5"/>
                <w:sz w:val="24"/>
                <w:szCs w:val="24"/>
              </w:rPr>
              <w:t>у</w:t>
            </w:r>
            <w:r w:rsidRPr="005970A1">
              <w:rPr>
                <w:sz w:val="24"/>
                <w:szCs w:val="24"/>
              </w:rPr>
              <w:t>зоры</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b/>
                <w:bCs/>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p>
        </w:tc>
        <w:tc>
          <w:tcPr>
            <w:tcW w:w="6237" w:type="dxa"/>
          </w:tcPr>
          <w:p w:rsidR="004475B1" w:rsidRPr="005970A1" w:rsidRDefault="004475B1" w:rsidP="00451F4B">
            <w:pPr>
              <w:ind w:firstLine="0"/>
              <w:rPr>
                <w:b/>
                <w:bCs/>
                <w:sz w:val="24"/>
                <w:szCs w:val="24"/>
              </w:rPr>
            </w:pPr>
            <w:r w:rsidRPr="005970A1">
              <w:rPr>
                <w:sz w:val="24"/>
                <w:szCs w:val="24"/>
              </w:rPr>
              <w:t xml:space="preserve">  </w:t>
            </w:r>
            <w:r w:rsidRPr="005970A1">
              <w:rPr>
                <w:b/>
                <w:bCs/>
                <w:spacing w:val="2"/>
                <w:sz w:val="24"/>
                <w:szCs w:val="24"/>
              </w:rPr>
              <w:t>«</w:t>
            </w:r>
            <w:r w:rsidRPr="005970A1">
              <w:rPr>
                <w:b/>
                <w:bCs/>
                <w:spacing w:val="-1"/>
                <w:sz w:val="24"/>
                <w:szCs w:val="24"/>
              </w:rPr>
              <w:t>М</w:t>
            </w:r>
            <w:r w:rsidRPr="005970A1">
              <w:rPr>
                <w:b/>
                <w:bCs/>
                <w:sz w:val="24"/>
                <w:szCs w:val="24"/>
              </w:rPr>
              <w:t xml:space="preserve">ы </w:t>
            </w:r>
            <w:r w:rsidRPr="005970A1">
              <w:rPr>
                <w:b/>
                <w:bCs/>
                <w:spacing w:val="-2"/>
                <w:sz w:val="24"/>
                <w:szCs w:val="24"/>
              </w:rPr>
              <w:t>г</w:t>
            </w:r>
            <w:r w:rsidRPr="005970A1">
              <w:rPr>
                <w:b/>
                <w:bCs/>
                <w:sz w:val="24"/>
                <w:szCs w:val="24"/>
              </w:rPr>
              <w:t>о</w:t>
            </w:r>
            <w:r w:rsidRPr="005970A1">
              <w:rPr>
                <w:b/>
                <w:bCs/>
                <w:spacing w:val="1"/>
                <w:sz w:val="24"/>
                <w:szCs w:val="24"/>
              </w:rPr>
              <w:t>т</w:t>
            </w:r>
            <w:r w:rsidRPr="005970A1">
              <w:rPr>
                <w:b/>
                <w:bCs/>
                <w:sz w:val="24"/>
                <w:szCs w:val="24"/>
              </w:rPr>
              <w:t>овим</w:t>
            </w:r>
            <w:r w:rsidRPr="005970A1">
              <w:rPr>
                <w:b/>
                <w:bCs/>
                <w:spacing w:val="-2"/>
                <w:sz w:val="24"/>
                <w:szCs w:val="24"/>
              </w:rPr>
              <w:t>с</w:t>
            </w:r>
            <w:r w:rsidRPr="005970A1">
              <w:rPr>
                <w:b/>
                <w:bCs/>
                <w:sz w:val="24"/>
                <w:szCs w:val="24"/>
              </w:rPr>
              <w:t>я к праз</w:t>
            </w:r>
            <w:r w:rsidRPr="005970A1">
              <w:rPr>
                <w:b/>
                <w:bCs/>
                <w:spacing w:val="-2"/>
                <w:sz w:val="24"/>
                <w:szCs w:val="24"/>
              </w:rPr>
              <w:t>д</w:t>
            </w:r>
            <w:r w:rsidRPr="005970A1">
              <w:rPr>
                <w:b/>
                <w:bCs/>
                <w:sz w:val="24"/>
                <w:szCs w:val="24"/>
              </w:rPr>
              <w:t xml:space="preserve">нику»  </w:t>
            </w:r>
          </w:p>
        </w:tc>
        <w:tc>
          <w:tcPr>
            <w:tcW w:w="2412" w:type="dxa"/>
          </w:tcPr>
          <w:p w:rsidR="004475B1" w:rsidRPr="005970A1" w:rsidRDefault="004475B1" w:rsidP="00451F4B">
            <w:pPr>
              <w:jc w:val="center"/>
              <w:rPr>
                <w:b/>
                <w:bCs/>
                <w:sz w:val="24"/>
                <w:szCs w:val="24"/>
              </w:rPr>
            </w:pPr>
            <w:r w:rsidRPr="005970A1">
              <w:rPr>
                <w:b/>
                <w:bCs/>
                <w:sz w:val="24"/>
                <w:szCs w:val="24"/>
              </w:rPr>
              <w:t>7</w:t>
            </w:r>
          </w:p>
        </w:tc>
        <w:tc>
          <w:tcPr>
            <w:tcW w:w="2552" w:type="dxa"/>
          </w:tcPr>
          <w:p w:rsidR="004475B1" w:rsidRPr="005970A1" w:rsidRDefault="004475B1" w:rsidP="00451F4B">
            <w:pPr>
              <w:jc w:val="center"/>
              <w:rPr>
                <w:b/>
                <w:bCs/>
                <w:sz w:val="24"/>
                <w:szCs w:val="24"/>
              </w:rPr>
            </w:pP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10</w:t>
            </w:r>
          </w:p>
        </w:tc>
        <w:tc>
          <w:tcPr>
            <w:tcW w:w="6237" w:type="dxa"/>
          </w:tcPr>
          <w:p w:rsidR="004475B1" w:rsidRPr="005970A1" w:rsidRDefault="004475B1" w:rsidP="00451F4B">
            <w:pPr>
              <w:ind w:firstLine="0"/>
              <w:rPr>
                <w:b/>
                <w:bCs/>
                <w:sz w:val="24"/>
                <w:szCs w:val="24"/>
              </w:rPr>
            </w:pPr>
            <w:r w:rsidRPr="005970A1">
              <w:rPr>
                <w:sz w:val="24"/>
                <w:szCs w:val="24"/>
              </w:rPr>
              <w:t>О</w:t>
            </w:r>
            <w:r w:rsidRPr="005970A1">
              <w:rPr>
                <w:spacing w:val="-2"/>
                <w:sz w:val="24"/>
                <w:szCs w:val="24"/>
              </w:rPr>
              <w:t>с</w:t>
            </w:r>
            <w:r w:rsidRPr="005970A1">
              <w:rPr>
                <w:spacing w:val="-1"/>
                <w:sz w:val="24"/>
                <w:szCs w:val="24"/>
              </w:rPr>
              <w:t>е</w:t>
            </w:r>
            <w:r w:rsidRPr="005970A1">
              <w:rPr>
                <w:sz w:val="24"/>
                <w:szCs w:val="24"/>
              </w:rPr>
              <w:t>нние</w:t>
            </w:r>
            <w:r w:rsidRPr="005970A1">
              <w:rPr>
                <w:spacing w:val="-1"/>
                <w:sz w:val="24"/>
                <w:szCs w:val="24"/>
              </w:rPr>
              <w:t xml:space="preserve"> </w:t>
            </w:r>
            <w:r w:rsidRPr="005970A1">
              <w:rPr>
                <w:sz w:val="24"/>
                <w:szCs w:val="24"/>
              </w:rPr>
              <w:t>под</w:t>
            </w:r>
            <w:r w:rsidRPr="005970A1">
              <w:rPr>
                <w:spacing w:val="-1"/>
                <w:sz w:val="24"/>
                <w:szCs w:val="24"/>
              </w:rPr>
              <w:t>а</w:t>
            </w:r>
            <w:r w:rsidRPr="005970A1">
              <w:rPr>
                <w:sz w:val="24"/>
                <w:szCs w:val="24"/>
              </w:rPr>
              <w:t>рки</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b/>
                <w:bCs/>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11</w:t>
            </w:r>
          </w:p>
        </w:tc>
        <w:tc>
          <w:tcPr>
            <w:tcW w:w="6237" w:type="dxa"/>
          </w:tcPr>
          <w:p w:rsidR="004475B1" w:rsidRPr="005970A1" w:rsidRDefault="004475B1" w:rsidP="00451F4B">
            <w:pPr>
              <w:ind w:firstLine="0"/>
              <w:rPr>
                <w:b/>
                <w:bCs/>
                <w:sz w:val="24"/>
                <w:szCs w:val="24"/>
              </w:rPr>
            </w:pPr>
            <w:r w:rsidRPr="005970A1">
              <w:rPr>
                <w:sz w:val="24"/>
                <w:szCs w:val="24"/>
              </w:rPr>
              <w:t>О</w:t>
            </w:r>
            <w:r w:rsidRPr="005970A1">
              <w:rPr>
                <w:spacing w:val="-1"/>
                <w:sz w:val="24"/>
                <w:szCs w:val="24"/>
              </w:rPr>
              <w:t>в</w:t>
            </w:r>
            <w:r w:rsidRPr="005970A1">
              <w:rPr>
                <w:sz w:val="24"/>
                <w:szCs w:val="24"/>
              </w:rPr>
              <w:t>ощи</w:t>
            </w:r>
            <w:r w:rsidRPr="005970A1">
              <w:rPr>
                <w:spacing w:val="1"/>
                <w:sz w:val="24"/>
                <w:szCs w:val="24"/>
              </w:rPr>
              <w:t xml:space="preserve"> </w:t>
            </w:r>
            <w:r w:rsidRPr="005970A1">
              <w:rPr>
                <w:sz w:val="24"/>
                <w:szCs w:val="24"/>
              </w:rPr>
              <w:t>и ф</w:t>
            </w:r>
            <w:r w:rsidRPr="005970A1">
              <w:rPr>
                <w:spacing w:val="2"/>
                <w:sz w:val="24"/>
                <w:szCs w:val="24"/>
              </w:rPr>
              <w:t>р</w:t>
            </w:r>
            <w:r w:rsidRPr="005970A1">
              <w:rPr>
                <w:spacing w:val="-8"/>
                <w:sz w:val="24"/>
                <w:szCs w:val="24"/>
              </w:rPr>
              <w:t>у</w:t>
            </w:r>
            <w:r w:rsidRPr="005970A1">
              <w:rPr>
                <w:sz w:val="24"/>
                <w:szCs w:val="24"/>
              </w:rPr>
              <w:t>кты</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b/>
                <w:bCs/>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12</w:t>
            </w:r>
          </w:p>
        </w:tc>
        <w:tc>
          <w:tcPr>
            <w:tcW w:w="6237" w:type="dxa"/>
          </w:tcPr>
          <w:p w:rsidR="004475B1" w:rsidRPr="005970A1" w:rsidRDefault="004475B1" w:rsidP="00451F4B">
            <w:pPr>
              <w:ind w:firstLine="0"/>
              <w:rPr>
                <w:b/>
                <w:bCs/>
                <w:sz w:val="24"/>
                <w:szCs w:val="24"/>
              </w:rPr>
            </w:pPr>
            <w:r w:rsidRPr="005970A1">
              <w:rPr>
                <w:sz w:val="24"/>
                <w:szCs w:val="24"/>
              </w:rPr>
              <w:t>Позд</w:t>
            </w:r>
            <w:r w:rsidRPr="005970A1">
              <w:rPr>
                <w:spacing w:val="1"/>
                <w:sz w:val="24"/>
                <w:szCs w:val="24"/>
              </w:rPr>
              <w:t>н</w:t>
            </w:r>
            <w:r w:rsidRPr="005970A1">
              <w:rPr>
                <w:sz w:val="24"/>
                <w:szCs w:val="24"/>
              </w:rPr>
              <w:t>яя о</w:t>
            </w:r>
            <w:r w:rsidRPr="005970A1">
              <w:rPr>
                <w:spacing w:val="-1"/>
                <w:sz w:val="24"/>
                <w:szCs w:val="24"/>
              </w:rPr>
              <w:t>се</w:t>
            </w:r>
            <w:r w:rsidRPr="005970A1">
              <w:rPr>
                <w:sz w:val="24"/>
                <w:szCs w:val="24"/>
              </w:rPr>
              <w:t>нь</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b/>
                <w:bCs/>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13</w:t>
            </w:r>
          </w:p>
        </w:tc>
        <w:tc>
          <w:tcPr>
            <w:tcW w:w="6237" w:type="dxa"/>
          </w:tcPr>
          <w:p w:rsidR="004475B1" w:rsidRPr="005970A1" w:rsidRDefault="004475B1" w:rsidP="00451F4B">
            <w:pPr>
              <w:ind w:firstLine="0"/>
              <w:rPr>
                <w:b/>
                <w:bCs/>
                <w:sz w:val="24"/>
                <w:szCs w:val="24"/>
              </w:rPr>
            </w:pPr>
            <w:r w:rsidRPr="005970A1">
              <w:rPr>
                <w:sz w:val="24"/>
                <w:szCs w:val="24"/>
              </w:rPr>
              <w:t>П</w:t>
            </w:r>
            <w:r w:rsidRPr="005970A1">
              <w:rPr>
                <w:spacing w:val="-2"/>
                <w:sz w:val="24"/>
                <w:szCs w:val="24"/>
              </w:rPr>
              <w:t>е</w:t>
            </w:r>
            <w:r w:rsidRPr="005970A1">
              <w:rPr>
                <w:sz w:val="24"/>
                <w:szCs w:val="24"/>
              </w:rPr>
              <w:t>рв</w:t>
            </w:r>
            <w:r w:rsidRPr="005970A1">
              <w:rPr>
                <w:spacing w:val="-1"/>
                <w:sz w:val="24"/>
                <w:szCs w:val="24"/>
              </w:rPr>
              <w:t>ы</w:t>
            </w:r>
            <w:r w:rsidRPr="005970A1">
              <w:rPr>
                <w:sz w:val="24"/>
                <w:szCs w:val="24"/>
              </w:rPr>
              <w:t xml:space="preserve">й </w:t>
            </w:r>
            <w:r w:rsidRPr="005970A1">
              <w:rPr>
                <w:spacing w:val="-1"/>
                <w:sz w:val="24"/>
                <w:szCs w:val="24"/>
              </w:rPr>
              <w:t>с</w:t>
            </w:r>
            <w:r w:rsidRPr="005970A1">
              <w:rPr>
                <w:sz w:val="24"/>
                <w:szCs w:val="24"/>
              </w:rPr>
              <w:t>н</w:t>
            </w:r>
            <w:r w:rsidRPr="005970A1">
              <w:rPr>
                <w:spacing w:val="-1"/>
                <w:sz w:val="24"/>
                <w:szCs w:val="24"/>
              </w:rPr>
              <w:t>е</w:t>
            </w:r>
            <w:r w:rsidRPr="005970A1">
              <w:rPr>
                <w:sz w:val="24"/>
                <w:szCs w:val="24"/>
              </w:rPr>
              <w:t>г</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b/>
                <w:bCs/>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14</w:t>
            </w:r>
          </w:p>
        </w:tc>
        <w:tc>
          <w:tcPr>
            <w:tcW w:w="6237" w:type="dxa"/>
          </w:tcPr>
          <w:p w:rsidR="004475B1" w:rsidRPr="005970A1" w:rsidRDefault="004475B1" w:rsidP="00451F4B">
            <w:pPr>
              <w:ind w:firstLine="0"/>
              <w:rPr>
                <w:b/>
                <w:bCs/>
                <w:sz w:val="24"/>
                <w:szCs w:val="24"/>
              </w:rPr>
            </w:pPr>
            <w:r w:rsidRPr="005970A1">
              <w:rPr>
                <w:sz w:val="24"/>
                <w:szCs w:val="24"/>
              </w:rPr>
              <w:t>Кр</w:t>
            </w:r>
            <w:r w:rsidRPr="005970A1">
              <w:rPr>
                <w:spacing w:val="-1"/>
                <w:sz w:val="24"/>
                <w:szCs w:val="24"/>
              </w:rPr>
              <w:t>ас</w:t>
            </w:r>
            <w:r w:rsidRPr="005970A1">
              <w:rPr>
                <w:sz w:val="24"/>
                <w:szCs w:val="24"/>
              </w:rPr>
              <w:t xml:space="preserve">ота </w:t>
            </w:r>
            <w:r w:rsidRPr="005970A1">
              <w:rPr>
                <w:spacing w:val="-1"/>
                <w:sz w:val="24"/>
                <w:szCs w:val="24"/>
              </w:rPr>
              <w:t>ве</w:t>
            </w:r>
            <w:r w:rsidRPr="005970A1">
              <w:rPr>
                <w:spacing w:val="2"/>
                <w:sz w:val="24"/>
                <w:szCs w:val="24"/>
              </w:rPr>
              <w:t>щ</w:t>
            </w:r>
            <w:r w:rsidRPr="005970A1">
              <w:rPr>
                <w:spacing w:val="-1"/>
                <w:sz w:val="24"/>
                <w:szCs w:val="24"/>
              </w:rPr>
              <w:t>е</w:t>
            </w:r>
            <w:r w:rsidRPr="005970A1">
              <w:rPr>
                <w:sz w:val="24"/>
                <w:szCs w:val="24"/>
              </w:rPr>
              <w:t>й</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b/>
                <w:bCs/>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lastRenderedPageBreak/>
              <w:t>15</w:t>
            </w:r>
          </w:p>
        </w:tc>
        <w:tc>
          <w:tcPr>
            <w:tcW w:w="6237" w:type="dxa"/>
          </w:tcPr>
          <w:p w:rsidR="004475B1" w:rsidRPr="005970A1" w:rsidRDefault="004475B1" w:rsidP="00451F4B">
            <w:pPr>
              <w:ind w:firstLine="0"/>
              <w:rPr>
                <w:b/>
                <w:bCs/>
                <w:sz w:val="24"/>
                <w:szCs w:val="24"/>
              </w:rPr>
            </w:pPr>
            <w:r w:rsidRPr="005970A1">
              <w:rPr>
                <w:sz w:val="24"/>
                <w:szCs w:val="24"/>
              </w:rPr>
              <w:t>У</w:t>
            </w:r>
            <w:r w:rsidRPr="005970A1">
              <w:rPr>
                <w:spacing w:val="1"/>
                <w:sz w:val="24"/>
                <w:szCs w:val="24"/>
              </w:rPr>
              <w:t>к</w:t>
            </w:r>
            <w:r w:rsidRPr="005970A1">
              <w:rPr>
                <w:sz w:val="24"/>
                <w:szCs w:val="24"/>
              </w:rPr>
              <w:t>р</w:t>
            </w:r>
            <w:r w:rsidRPr="005970A1">
              <w:rPr>
                <w:spacing w:val="-1"/>
                <w:sz w:val="24"/>
                <w:szCs w:val="24"/>
              </w:rPr>
              <w:t>а</w:t>
            </w:r>
            <w:r w:rsidRPr="005970A1">
              <w:rPr>
                <w:sz w:val="24"/>
                <w:szCs w:val="24"/>
              </w:rPr>
              <w:t>ш</w:t>
            </w:r>
            <w:r w:rsidRPr="005970A1">
              <w:rPr>
                <w:spacing w:val="-1"/>
                <w:sz w:val="24"/>
                <w:szCs w:val="24"/>
              </w:rPr>
              <w:t>е</w:t>
            </w:r>
            <w:r w:rsidRPr="005970A1">
              <w:rPr>
                <w:sz w:val="24"/>
                <w:szCs w:val="24"/>
              </w:rPr>
              <w:t xml:space="preserve">ния для </w:t>
            </w:r>
            <w:r w:rsidRPr="005970A1">
              <w:rPr>
                <w:rFonts w:ascii="Tahoma" w:hAnsi="Tahoma" w:cs="Tahoma"/>
                <w:sz w:val="24"/>
                <w:szCs w:val="24"/>
              </w:rPr>
              <w:t>ѐ</w:t>
            </w:r>
            <w:r w:rsidRPr="005970A1">
              <w:rPr>
                <w:sz w:val="24"/>
                <w:szCs w:val="24"/>
              </w:rPr>
              <w:t>л</w:t>
            </w:r>
            <w:r w:rsidRPr="005970A1">
              <w:rPr>
                <w:spacing w:val="-2"/>
                <w:sz w:val="24"/>
                <w:szCs w:val="24"/>
              </w:rPr>
              <w:t>к</w:t>
            </w:r>
            <w:r w:rsidRPr="005970A1">
              <w:rPr>
                <w:sz w:val="24"/>
                <w:szCs w:val="24"/>
              </w:rPr>
              <w:t>и</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b/>
                <w:bCs/>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16</w:t>
            </w:r>
          </w:p>
        </w:tc>
        <w:tc>
          <w:tcPr>
            <w:tcW w:w="6237" w:type="dxa"/>
          </w:tcPr>
          <w:p w:rsidR="004475B1" w:rsidRPr="005970A1" w:rsidRDefault="004475B1" w:rsidP="00451F4B">
            <w:pPr>
              <w:ind w:firstLine="0"/>
              <w:rPr>
                <w:b/>
                <w:bCs/>
                <w:sz w:val="24"/>
                <w:szCs w:val="24"/>
              </w:rPr>
            </w:pPr>
            <w:r w:rsidRPr="005970A1">
              <w:rPr>
                <w:sz w:val="24"/>
                <w:szCs w:val="24"/>
              </w:rPr>
              <w:t>Но</w:t>
            </w:r>
            <w:r w:rsidRPr="005970A1">
              <w:rPr>
                <w:spacing w:val="-1"/>
                <w:sz w:val="24"/>
                <w:szCs w:val="24"/>
              </w:rPr>
              <w:t>в</w:t>
            </w:r>
            <w:r w:rsidRPr="005970A1">
              <w:rPr>
                <w:sz w:val="24"/>
                <w:szCs w:val="24"/>
              </w:rPr>
              <w:t>огод</w:t>
            </w:r>
            <w:r w:rsidRPr="005970A1">
              <w:rPr>
                <w:spacing w:val="1"/>
                <w:sz w:val="24"/>
                <w:szCs w:val="24"/>
              </w:rPr>
              <w:t>н</w:t>
            </w:r>
            <w:r w:rsidRPr="005970A1">
              <w:rPr>
                <w:sz w:val="24"/>
                <w:szCs w:val="24"/>
              </w:rPr>
              <w:t xml:space="preserve">яя </w:t>
            </w:r>
            <w:r w:rsidRPr="005970A1">
              <w:rPr>
                <w:spacing w:val="-1"/>
                <w:sz w:val="24"/>
                <w:szCs w:val="24"/>
              </w:rPr>
              <w:t>е</w:t>
            </w:r>
            <w:r w:rsidRPr="005970A1">
              <w:rPr>
                <w:sz w:val="24"/>
                <w:szCs w:val="24"/>
              </w:rPr>
              <w:t>лка</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b/>
                <w:bCs/>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p>
        </w:tc>
        <w:tc>
          <w:tcPr>
            <w:tcW w:w="6237" w:type="dxa"/>
          </w:tcPr>
          <w:p w:rsidR="004475B1" w:rsidRPr="005970A1" w:rsidRDefault="004475B1" w:rsidP="00451F4B">
            <w:pPr>
              <w:ind w:firstLine="0"/>
              <w:rPr>
                <w:b/>
                <w:bCs/>
                <w:sz w:val="24"/>
                <w:szCs w:val="24"/>
              </w:rPr>
            </w:pPr>
            <w:r w:rsidRPr="005970A1">
              <w:rPr>
                <w:sz w:val="24"/>
                <w:szCs w:val="24"/>
              </w:rPr>
              <w:t xml:space="preserve">  </w:t>
            </w:r>
            <w:r w:rsidRPr="005970A1">
              <w:rPr>
                <w:b/>
                <w:bCs/>
                <w:sz w:val="24"/>
                <w:szCs w:val="24"/>
              </w:rPr>
              <w:t>«Кра</w:t>
            </w:r>
            <w:r w:rsidRPr="005970A1">
              <w:rPr>
                <w:b/>
                <w:bCs/>
                <w:spacing w:val="-1"/>
                <w:sz w:val="24"/>
                <w:szCs w:val="24"/>
              </w:rPr>
              <w:t>с</w:t>
            </w:r>
            <w:r w:rsidRPr="005970A1">
              <w:rPr>
                <w:b/>
                <w:bCs/>
                <w:sz w:val="24"/>
                <w:szCs w:val="24"/>
              </w:rPr>
              <w:t>о</w:t>
            </w:r>
            <w:r w:rsidRPr="005970A1">
              <w:rPr>
                <w:b/>
                <w:bCs/>
                <w:spacing w:val="1"/>
                <w:sz w:val="24"/>
                <w:szCs w:val="24"/>
              </w:rPr>
              <w:t>т</w:t>
            </w:r>
            <w:r w:rsidRPr="005970A1">
              <w:rPr>
                <w:b/>
                <w:bCs/>
                <w:sz w:val="24"/>
                <w:szCs w:val="24"/>
              </w:rPr>
              <w:t>а вок</w:t>
            </w:r>
            <w:r w:rsidRPr="005970A1">
              <w:rPr>
                <w:b/>
                <w:bCs/>
                <w:spacing w:val="-2"/>
                <w:sz w:val="24"/>
                <w:szCs w:val="24"/>
              </w:rPr>
              <w:t>р</w:t>
            </w:r>
            <w:r w:rsidRPr="005970A1">
              <w:rPr>
                <w:b/>
                <w:bCs/>
                <w:sz w:val="24"/>
                <w:szCs w:val="24"/>
              </w:rPr>
              <w:t>уг</w:t>
            </w:r>
            <w:r w:rsidRPr="005970A1">
              <w:rPr>
                <w:b/>
                <w:bCs/>
                <w:spacing w:val="-1"/>
                <w:sz w:val="24"/>
                <w:szCs w:val="24"/>
              </w:rPr>
              <w:t xml:space="preserve"> </w:t>
            </w:r>
            <w:r w:rsidRPr="005970A1">
              <w:rPr>
                <w:b/>
                <w:bCs/>
                <w:sz w:val="24"/>
                <w:szCs w:val="24"/>
              </w:rPr>
              <w:t>на</w:t>
            </w:r>
            <w:r w:rsidRPr="005970A1">
              <w:rPr>
                <w:b/>
                <w:bCs/>
                <w:spacing w:val="-1"/>
                <w:sz w:val="24"/>
                <w:szCs w:val="24"/>
              </w:rPr>
              <w:t>с</w:t>
            </w:r>
            <w:r w:rsidRPr="005970A1">
              <w:rPr>
                <w:b/>
                <w:bCs/>
                <w:sz w:val="24"/>
                <w:szCs w:val="24"/>
              </w:rPr>
              <w:t xml:space="preserve">»  </w:t>
            </w:r>
          </w:p>
        </w:tc>
        <w:tc>
          <w:tcPr>
            <w:tcW w:w="2412" w:type="dxa"/>
          </w:tcPr>
          <w:p w:rsidR="004475B1" w:rsidRPr="005970A1" w:rsidRDefault="004475B1" w:rsidP="00451F4B">
            <w:pPr>
              <w:jc w:val="center"/>
              <w:rPr>
                <w:b/>
                <w:bCs/>
                <w:sz w:val="24"/>
                <w:szCs w:val="24"/>
              </w:rPr>
            </w:pPr>
            <w:r w:rsidRPr="005970A1">
              <w:rPr>
                <w:b/>
                <w:bCs/>
                <w:sz w:val="24"/>
                <w:szCs w:val="24"/>
              </w:rPr>
              <w:t>9</w:t>
            </w:r>
          </w:p>
        </w:tc>
        <w:tc>
          <w:tcPr>
            <w:tcW w:w="2552" w:type="dxa"/>
          </w:tcPr>
          <w:p w:rsidR="004475B1" w:rsidRPr="005970A1" w:rsidRDefault="004475B1" w:rsidP="00451F4B">
            <w:pPr>
              <w:jc w:val="center"/>
              <w:rPr>
                <w:b/>
                <w:bCs/>
                <w:sz w:val="24"/>
                <w:szCs w:val="24"/>
              </w:rPr>
            </w:pP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17</w:t>
            </w:r>
          </w:p>
        </w:tc>
        <w:tc>
          <w:tcPr>
            <w:tcW w:w="6237" w:type="dxa"/>
          </w:tcPr>
          <w:p w:rsidR="004475B1" w:rsidRPr="005970A1" w:rsidRDefault="004475B1" w:rsidP="00451F4B">
            <w:pPr>
              <w:ind w:firstLine="0"/>
              <w:rPr>
                <w:b/>
                <w:bCs/>
                <w:sz w:val="24"/>
                <w:szCs w:val="24"/>
              </w:rPr>
            </w:pPr>
            <w:r w:rsidRPr="005970A1">
              <w:rPr>
                <w:sz w:val="24"/>
                <w:szCs w:val="24"/>
              </w:rPr>
              <w:t>В</w:t>
            </w:r>
            <w:r w:rsidRPr="005970A1">
              <w:rPr>
                <w:spacing w:val="-2"/>
                <w:sz w:val="24"/>
                <w:szCs w:val="24"/>
              </w:rPr>
              <w:t xml:space="preserve"> </w:t>
            </w:r>
            <w:r w:rsidRPr="005970A1">
              <w:rPr>
                <w:spacing w:val="-1"/>
                <w:sz w:val="24"/>
                <w:szCs w:val="24"/>
              </w:rPr>
              <w:t>м</w:t>
            </w:r>
            <w:r w:rsidRPr="005970A1">
              <w:rPr>
                <w:sz w:val="24"/>
                <w:szCs w:val="24"/>
              </w:rPr>
              <w:t>ире</w:t>
            </w:r>
            <w:r w:rsidRPr="005970A1">
              <w:rPr>
                <w:spacing w:val="-1"/>
                <w:sz w:val="24"/>
                <w:szCs w:val="24"/>
              </w:rPr>
              <w:t xml:space="preserve"> </w:t>
            </w:r>
            <w:r w:rsidRPr="005970A1">
              <w:rPr>
                <w:sz w:val="24"/>
                <w:szCs w:val="24"/>
              </w:rPr>
              <w:t>кр</w:t>
            </w:r>
            <w:r w:rsidRPr="005970A1">
              <w:rPr>
                <w:spacing w:val="-1"/>
                <w:sz w:val="24"/>
                <w:szCs w:val="24"/>
              </w:rPr>
              <w:t>ас</w:t>
            </w:r>
            <w:r w:rsidRPr="005970A1">
              <w:rPr>
                <w:sz w:val="24"/>
                <w:szCs w:val="24"/>
              </w:rPr>
              <w:t>оты</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b/>
                <w:bCs/>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18</w:t>
            </w:r>
          </w:p>
        </w:tc>
        <w:tc>
          <w:tcPr>
            <w:tcW w:w="6237" w:type="dxa"/>
          </w:tcPr>
          <w:p w:rsidR="004475B1" w:rsidRPr="005970A1" w:rsidRDefault="004475B1" w:rsidP="00451F4B">
            <w:pPr>
              <w:ind w:firstLine="0"/>
              <w:rPr>
                <w:b/>
                <w:bCs/>
                <w:sz w:val="24"/>
                <w:szCs w:val="24"/>
              </w:rPr>
            </w:pPr>
            <w:r w:rsidRPr="005970A1">
              <w:rPr>
                <w:sz w:val="24"/>
                <w:szCs w:val="24"/>
              </w:rPr>
              <w:t>В</w:t>
            </w:r>
            <w:r w:rsidRPr="005970A1">
              <w:rPr>
                <w:spacing w:val="-2"/>
                <w:sz w:val="24"/>
                <w:szCs w:val="24"/>
              </w:rPr>
              <w:t xml:space="preserve"> </w:t>
            </w:r>
            <w:r w:rsidRPr="005970A1">
              <w:rPr>
                <w:sz w:val="24"/>
                <w:szCs w:val="24"/>
              </w:rPr>
              <w:t>го</w:t>
            </w:r>
            <w:r w:rsidRPr="005970A1">
              <w:rPr>
                <w:spacing w:val="-1"/>
                <w:sz w:val="24"/>
                <w:szCs w:val="24"/>
              </w:rPr>
              <w:t>с</w:t>
            </w:r>
            <w:r w:rsidRPr="005970A1">
              <w:rPr>
                <w:sz w:val="24"/>
                <w:szCs w:val="24"/>
              </w:rPr>
              <w:t>тях</w:t>
            </w:r>
            <w:r w:rsidRPr="005970A1">
              <w:rPr>
                <w:spacing w:val="4"/>
                <w:sz w:val="24"/>
                <w:szCs w:val="24"/>
              </w:rPr>
              <w:t xml:space="preserve"> </w:t>
            </w:r>
            <w:r w:rsidRPr="005970A1">
              <w:rPr>
                <w:sz w:val="24"/>
                <w:szCs w:val="24"/>
              </w:rPr>
              <w:t>у</w:t>
            </w:r>
            <w:r w:rsidRPr="005970A1">
              <w:rPr>
                <w:spacing w:val="-5"/>
                <w:sz w:val="24"/>
                <w:szCs w:val="24"/>
              </w:rPr>
              <w:t xml:space="preserve"> </w:t>
            </w:r>
            <w:r w:rsidRPr="005970A1">
              <w:rPr>
                <w:spacing w:val="-1"/>
                <w:sz w:val="24"/>
                <w:szCs w:val="24"/>
              </w:rPr>
              <w:t>с</w:t>
            </w:r>
            <w:r w:rsidRPr="005970A1">
              <w:rPr>
                <w:sz w:val="24"/>
                <w:szCs w:val="24"/>
              </w:rPr>
              <w:t>к</w:t>
            </w:r>
            <w:r w:rsidRPr="005970A1">
              <w:rPr>
                <w:spacing w:val="-1"/>
                <w:sz w:val="24"/>
                <w:szCs w:val="24"/>
              </w:rPr>
              <w:t>а</w:t>
            </w:r>
            <w:r w:rsidRPr="005970A1">
              <w:rPr>
                <w:sz w:val="24"/>
                <w:szCs w:val="24"/>
              </w:rPr>
              <w:t>зки</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b/>
                <w:bCs/>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19</w:t>
            </w:r>
          </w:p>
        </w:tc>
        <w:tc>
          <w:tcPr>
            <w:tcW w:w="6237" w:type="dxa"/>
          </w:tcPr>
          <w:p w:rsidR="004475B1" w:rsidRPr="005970A1" w:rsidRDefault="004475B1" w:rsidP="00451F4B">
            <w:pPr>
              <w:ind w:firstLine="0"/>
              <w:rPr>
                <w:b/>
                <w:bCs/>
                <w:sz w:val="24"/>
                <w:szCs w:val="24"/>
              </w:rPr>
            </w:pPr>
            <w:r w:rsidRPr="005970A1">
              <w:rPr>
                <w:sz w:val="24"/>
                <w:szCs w:val="24"/>
              </w:rPr>
              <w:t>Ск</w:t>
            </w:r>
            <w:r w:rsidRPr="005970A1">
              <w:rPr>
                <w:spacing w:val="-1"/>
                <w:sz w:val="24"/>
                <w:szCs w:val="24"/>
              </w:rPr>
              <w:t>а</w:t>
            </w:r>
            <w:r w:rsidRPr="005970A1">
              <w:rPr>
                <w:sz w:val="24"/>
                <w:szCs w:val="24"/>
              </w:rPr>
              <w:t>зо</w:t>
            </w:r>
            <w:r w:rsidRPr="005970A1">
              <w:rPr>
                <w:spacing w:val="-1"/>
                <w:sz w:val="24"/>
                <w:szCs w:val="24"/>
              </w:rPr>
              <w:t>ч</w:t>
            </w:r>
            <w:r w:rsidRPr="005970A1">
              <w:rPr>
                <w:sz w:val="24"/>
                <w:szCs w:val="24"/>
              </w:rPr>
              <w:t>ные</w:t>
            </w:r>
            <w:r w:rsidRPr="005970A1">
              <w:rPr>
                <w:spacing w:val="-2"/>
                <w:sz w:val="24"/>
                <w:szCs w:val="24"/>
              </w:rPr>
              <w:t xml:space="preserve"> </w:t>
            </w:r>
            <w:r w:rsidRPr="005970A1">
              <w:rPr>
                <w:sz w:val="24"/>
                <w:szCs w:val="24"/>
              </w:rPr>
              <w:t>обр</w:t>
            </w:r>
            <w:r w:rsidRPr="005970A1">
              <w:rPr>
                <w:spacing w:val="-1"/>
                <w:sz w:val="24"/>
                <w:szCs w:val="24"/>
              </w:rPr>
              <w:t>а</w:t>
            </w:r>
            <w:r w:rsidRPr="005970A1">
              <w:rPr>
                <w:sz w:val="24"/>
                <w:szCs w:val="24"/>
              </w:rPr>
              <w:t>зы н</w:t>
            </w:r>
            <w:r w:rsidRPr="005970A1">
              <w:rPr>
                <w:spacing w:val="-1"/>
                <w:sz w:val="24"/>
                <w:szCs w:val="24"/>
              </w:rPr>
              <w:t>а</w:t>
            </w:r>
            <w:r w:rsidRPr="005970A1">
              <w:rPr>
                <w:sz w:val="24"/>
                <w:szCs w:val="24"/>
              </w:rPr>
              <w:t>р</w:t>
            </w:r>
            <w:r w:rsidRPr="005970A1">
              <w:rPr>
                <w:spacing w:val="-3"/>
                <w:sz w:val="24"/>
                <w:szCs w:val="24"/>
              </w:rPr>
              <w:t>о</w:t>
            </w:r>
            <w:r w:rsidRPr="005970A1">
              <w:rPr>
                <w:sz w:val="24"/>
                <w:szCs w:val="24"/>
              </w:rPr>
              <w:t>д</w:t>
            </w:r>
            <w:r w:rsidRPr="005970A1">
              <w:rPr>
                <w:spacing w:val="3"/>
                <w:sz w:val="24"/>
                <w:szCs w:val="24"/>
              </w:rPr>
              <w:t>н</w:t>
            </w:r>
            <w:r w:rsidRPr="005970A1">
              <w:rPr>
                <w:sz w:val="24"/>
                <w:szCs w:val="24"/>
              </w:rPr>
              <w:t xml:space="preserve">ой </w:t>
            </w:r>
            <w:r w:rsidRPr="005970A1">
              <w:rPr>
                <w:spacing w:val="3"/>
                <w:sz w:val="24"/>
                <w:szCs w:val="24"/>
              </w:rPr>
              <w:t>к</w:t>
            </w:r>
            <w:r w:rsidRPr="005970A1">
              <w:rPr>
                <w:spacing w:val="-8"/>
                <w:sz w:val="24"/>
                <w:szCs w:val="24"/>
              </w:rPr>
              <w:t>у</w:t>
            </w:r>
            <w:r w:rsidRPr="005970A1">
              <w:rPr>
                <w:sz w:val="24"/>
                <w:szCs w:val="24"/>
              </w:rPr>
              <w:t>ль</w:t>
            </w:r>
            <w:r w:rsidRPr="005970A1">
              <w:rPr>
                <w:spacing w:val="2"/>
                <w:sz w:val="24"/>
                <w:szCs w:val="24"/>
              </w:rPr>
              <w:t>т</w:t>
            </w:r>
            <w:r w:rsidRPr="005970A1">
              <w:rPr>
                <w:spacing w:val="-5"/>
                <w:sz w:val="24"/>
                <w:szCs w:val="24"/>
              </w:rPr>
              <w:t>у</w:t>
            </w:r>
            <w:r w:rsidRPr="005970A1">
              <w:rPr>
                <w:sz w:val="24"/>
                <w:szCs w:val="24"/>
              </w:rPr>
              <w:t>ры</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b/>
                <w:bCs/>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20</w:t>
            </w:r>
          </w:p>
        </w:tc>
        <w:tc>
          <w:tcPr>
            <w:tcW w:w="6237" w:type="dxa"/>
          </w:tcPr>
          <w:p w:rsidR="004475B1" w:rsidRPr="005970A1" w:rsidRDefault="004475B1" w:rsidP="00451F4B">
            <w:pPr>
              <w:ind w:firstLine="0"/>
              <w:rPr>
                <w:b/>
                <w:bCs/>
                <w:sz w:val="24"/>
                <w:szCs w:val="24"/>
              </w:rPr>
            </w:pPr>
            <w:r w:rsidRPr="005970A1">
              <w:rPr>
                <w:sz w:val="24"/>
                <w:szCs w:val="24"/>
              </w:rPr>
              <w:t>Ск</w:t>
            </w:r>
            <w:r w:rsidRPr="005970A1">
              <w:rPr>
                <w:spacing w:val="-1"/>
                <w:sz w:val="24"/>
                <w:szCs w:val="24"/>
              </w:rPr>
              <w:t>а</w:t>
            </w:r>
            <w:r w:rsidRPr="005970A1">
              <w:rPr>
                <w:sz w:val="24"/>
                <w:szCs w:val="24"/>
              </w:rPr>
              <w:t>зо</w:t>
            </w:r>
            <w:r w:rsidRPr="005970A1">
              <w:rPr>
                <w:spacing w:val="-1"/>
                <w:sz w:val="24"/>
                <w:szCs w:val="24"/>
              </w:rPr>
              <w:t>ч</w:t>
            </w:r>
            <w:r w:rsidRPr="005970A1">
              <w:rPr>
                <w:sz w:val="24"/>
                <w:szCs w:val="24"/>
              </w:rPr>
              <w:t>ный город</w:t>
            </w:r>
            <w:r w:rsidRPr="005970A1">
              <w:rPr>
                <w:spacing w:val="-3"/>
                <w:sz w:val="24"/>
                <w:szCs w:val="24"/>
              </w:rPr>
              <w:t xml:space="preserve"> </w:t>
            </w:r>
            <w:r w:rsidRPr="005970A1">
              <w:rPr>
                <w:sz w:val="24"/>
                <w:szCs w:val="24"/>
              </w:rPr>
              <w:t xml:space="preserve">и </w:t>
            </w:r>
            <w:r w:rsidRPr="005970A1">
              <w:rPr>
                <w:spacing w:val="-1"/>
                <w:sz w:val="24"/>
                <w:szCs w:val="24"/>
              </w:rPr>
              <w:t>е</w:t>
            </w:r>
            <w:r w:rsidRPr="005970A1">
              <w:rPr>
                <w:sz w:val="24"/>
                <w:szCs w:val="24"/>
              </w:rPr>
              <w:t>го жит</w:t>
            </w:r>
            <w:r w:rsidRPr="005970A1">
              <w:rPr>
                <w:spacing w:val="-1"/>
                <w:sz w:val="24"/>
                <w:szCs w:val="24"/>
              </w:rPr>
              <w:t>е</w:t>
            </w:r>
            <w:r w:rsidRPr="005970A1">
              <w:rPr>
                <w:sz w:val="24"/>
                <w:szCs w:val="24"/>
              </w:rPr>
              <w:t>ли</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b/>
                <w:bCs/>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21</w:t>
            </w:r>
          </w:p>
        </w:tc>
        <w:tc>
          <w:tcPr>
            <w:tcW w:w="6237" w:type="dxa"/>
          </w:tcPr>
          <w:p w:rsidR="004475B1" w:rsidRPr="005970A1" w:rsidRDefault="004475B1" w:rsidP="00451F4B">
            <w:pPr>
              <w:ind w:firstLine="0"/>
              <w:rPr>
                <w:b/>
                <w:bCs/>
                <w:sz w:val="24"/>
                <w:szCs w:val="24"/>
              </w:rPr>
            </w:pPr>
            <w:r w:rsidRPr="005970A1">
              <w:rPr>
                <w:sz w:val="24"/>
                <w:szCs w:val="24"/>
              </w:rPr>
              <w:t>Добрые</w:t>
            </w:r>
            <w:r w:rsidRPr="005970A1">
              <w:rPr>
                <w:spacing w:val="-2"/>
                <w:sz w:val="24"/>
                <w:szCs w:val="24"/>
              </w:rPr>
              <w:t xml:space="preserve"> </w:t>
            </w:r>
            <w:r w:rsidRPr="005970A1">
              <w:rPr>
                <w:sz w:val="24"/>
                <w:szCs w:val="24"/>
              </w:rPr>
              <w:t>и злые</w:t>
            </w:r>
            <w:r w:rsidRPr="005970A1">
              <w:rPr>
                <w:spacing w:val="-2"/>
                <w:sz w:val="24"/>
                <w:szCs w:val="24"/>
              </w:rPr>
              <w:t xml:space="preserve"> </w:t>
            </w:r>
            <w:r w:rsidRPr="005970A1">
              <w:rPr>
                <w:spacing w:val="-1"/>
                <w:sz w:val="24"/>
                <w:szCs w:val="24"/>
              </w:rPr>
              <w:t>с</w:t>
            </w:r>
            <w:r w:rsidRPr="005970A1">
              <w:rPr>
                <w:sz w:val="24"/>
                <w:szCs w:val="24"/>
              </w:rPr>
              <w:t>к</w:t>
            </w:r>
            <w:r w:rsidRPr="005970A1">
              <w:rPr>
                <w:spacing w:val="-1"/>
                <w:sz w:val="24"/>
                <w:szCs w:val="24"/>
              </w:rPr>
              <w:t>а</w:t>
            </w:r>
            <w:r w:rsidRPr="005970A1">
              <w:rPr>
                <w:sz w:val="24"/>
                <w:szCs w:val="24"/>
              </w:rPr>
              <w:t>зо</w:t>
            </w:r>
            <w:r w:rsidRPr="005970A1">
              <w:rPr>
                <w:spacing w:val="-1"/>
                <w:sz w:val="24"/>
                <w:szCs w:val="24"/>
              </w:rPr>
              <w:t>ч</w:t>
            </w:r>
            <w:r w:rsidRPr="005970A1">
              <w:rPr>
                <w:sz w:val="24"/>
                <w:szCs w:val="24"/>
              </w:rPr>
              <w:t>ные</w:t>
            </w:r>
            <w:r w:rsidRPr="005970A1">
              <w:rPr>
                <w:spacing w:val="-2"/>
                <w:sz w:val="24"/>
                <w:szCs w:val="24"/>
              </w:rPr>
              <w:t xml:space="preserve"> </w:t>
            </w:r>
            <w:r w:rsidRPr="005970A1">
              <w:rPr>
                <w:sz w:val="24"/>
                <w:szCs w:val="24"/>
              </w:rPr>
              <w:t>г</w:t>
            </w:r>
            <w:r w:rsidRPr="005970A1">
              <w:rPr>
                <w:spacing w:val="-1"/>
                <w:sz w:val="24"/>
                <w:szCs w:val="24"/>
              </w:rPr>
              <w:t>е</w:t>
            </w:r>
            <w:r w:rsidRPr="005970A1">
              <w:rPr>
                <w:sz w:val="24"/>
                <w:szCs w:val="24"/>
              </w:rPr>
              <w:t>рои</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b/>
                <w:bCs/>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22</w:t>
            </w:r>
          </w:p>
        </w:tc>
        <w:tc>
          <w:tcPr>
            <w:tcW w:w="6237" w:type="dxa"/>
          </w:tcPr>
          <w:p w:rsidR="004475B1" w:rsidRPr="005970A1" w:rsidRDefault="004475B1" w:rsidP="00451F4B">
            <w:pPr>
              <w:ind w:firstLine="0"/>
              <w:rPr>
                <w:b/>
                <w:bCs/>
                <w:sz w:val="24"/>
                <w:szCs w:val="24"/>
              </w:rPr>
            </w:pPr>
            <w:r w:rsidRPr="005970A1">
              <w:rPr>
                <w:spacing w:val="-2"/>
                <w:sz w:val="24"/>
                <w:szCs w:val="24"/>
              </w:rPr>
              <w:t>В</w:t>
            </w:r>
            <w:r w:rsidRPr="005970A1">
              <w:rPr>
                <w:sz w:val="24"/>
                <w:szCs w:val="24"/>
              </w:rPr>
              <w:t>иды изобр</w:t>
            </w:r>
            <w:r w:rsidRPr="005970A1">
              <w:rPr>
                <w:spacing w:val="-1"/>
                <w:sz w:val="24"/>
                <w:szCs w:val="24"/>
              </w:rPr>
              <w:t>а</w:t>
            </w:r>
            <w:r w:rsidRPr="005970A1">
              <w:rPr>
                <w:sz w:val="24"/>
                <w:szCs w:val="24"/>
              </w:rPr>
              <w:t>з</w:t>
            </w:r>
            <w:r w:rsidRPr="005970A1">
              <w:rPr>
                <w:spacing w:val="-2"/>
                <w:sz w:val="24"/>
                <w:szCs w:val="24"/>
              </w:rPr>
              <w:t>и</w:t>
            </w:r>
            <w:r w:rsidRPr="005970A1">
              <w:rPr>
                <w:sz w:val="24"/>
                <w:szCs w:val="24"/>
              </w:rPr>
              <w:t>т</w:t>
            </w:r>
            <w:r w:rsidRPr="005970A1">
              <w:rPr>
                <w:spacing w:val="-1"/>
                <w:sz w:val="24"/>
                <w:szCs w:val="24"/>
              </w:rPr>
              <w:t>е</w:t>
            </w:r>
            <w:r w:rsidRPr="005970A1">
              <w:rPr>
                <w:sz w:val="24"/>
                <w:szCs w:val="24"/>
              </w:rPr>
              <w:t>льного</w:t>
            </w:r>
            <w:r w:rsidRPr="005970A1">
              <w:rPr>
                <w:spacing w:val="-3"/>
                <w:sz w:val="24"/>
                <w:szCs w:val="24"/>
              </w:rPr>
              <w:t xml:space="preserve"> </w:t>
            </w:r>
            <w:r w:rsidRPr="005970A1">
              <w:rPr>
                <w:sz w:val="24"/>
                <w:szCs w:val="24"/>
              </w:rPr>
              <w:t>и</w:t>
            </w:r>
            <w:r w:rsidRPr="005970A1">
              <w:rPr>
                <w:spacing w:val="-1"/>
                <w:sz w:val="24"/>
                <w:szCs w:val="24"/>
              </w:rPr>
              <w:t>с</w:t>
            </w:r>
            <w:r w:rsidRPr="005970A1">
              <w:rPr>
                <w:spacing w:val="3"/>
                <w:sz w:val="24"/>
                <w:szCs w:val="24"/>
              </w:rPr>
              <w:t>к</w:t>
            </w:r>
            <w:r w:rsidRPr="005970A1">
              <w:rPr>
                <w:spacing w:val="-5"/>
                <w:sz w:val="24"/>
                <w:szCs w:val="24"/>
              </w:rPr>
              <w:t>у</w:t>
            </w:r>
            <w:r w:rsidRPr="005970A1">
              <w:rPr>
                <w:spacing w:val="-1"/>
                <w:sz w:val="24"/>
                <w:szCs w:val="24"/>
              </w:rPr>
              <w:t>сс</w:t>
            </w:r>
            <w:r w:rsidRPr="005970A1">
              <w:rPr>
                <w:sz w:val="24"/>
                <w:szCs w:val="24"/>
              </w:rPr>
              <w:t>т</w:t>
            </w:r>
            <w:r w:rsidRPr="005970A1">
              <w:rPr>
                <w:spacing w:val="1"/>
                <w:sz w:val="24"/>
                <w:szCs w:val="24"/>
              </w:rPr>
              <w:t>в</w:t>
            </w:r>
            <w:r w:rsidRPr="005970A1">
              <w:rPr>
                <w:sz w:val="24"/>
                <w:szCs w:val="24"/>
              </w:rPr>
              <w:t>а</w:t>
            </w:r>
            <w:r w:rsidRPr="005970A1">
              <w:rPr>
                <w:spacing w:val="-1"/>
                <w:sz w:val="24"/>
                <w:szCs w:val="24"/>
              </w:rPr>
              <w:t xml:space="preserve"> </w:t>
            </w:r>
            <w:r w:rsidRPr="005970A1">
              <w:rPr>
                <w:sz w:val="24"/>
                <w:szCs w:val="24"/>
              </w:rPr>
              <w:t xml:space="preserve">и </w:t>
            </w:r>
            <w:r w:rsidRPr="005970A1">
              <w:rPr>
                <w:spacing w:val="-1"/>
                <w:sz w:val="24"/>
                <w:szCs w:val="24"/>
              </w:rPr>
              <w:t>а</w:t>
            </w:r>
            <w:r w:rsidRPr="005970A1">
              <w:rPr>
                <w:sz w:val="24"/>
                <w:szCs w:val="24"/>
              </w:rPr>
              <w:t>р</w:t>
            </w:r>
            <w:r w:rsidRPr="005970A1">
              <w:rPr>
                <w:spacing w:val="2"/>
                <w:sz w:val="24"/>
                <w:szCs w:val="24"/>
              </w:rPr>
              <w:t>х</w:t>
            </w:r>
            <w:r w:rsidRPr="005970A1">
              <w:rPr>
                <w:sz w:val="24"/>
                <w:szCs w:val="24"/>
              </w:rPr>
              <w:t>ит</w:t>
            </w:r>
            <w:r w:rsidRPr="005970A1">
              <w:rPr>
                <w:spacing w:val="-1"/>
                <w:sz w:val="24"/>
                <w:szCs w:val="24"/>
              </w:rPr>
              <w:t>е</w:t>
            </w:r>
            <w:r w:rsidRPr="005970A1">
              <w:rPr>
                <w:spacing w:val="-2"/>
                <w:sz w:val="24"/>
                <w:szCs w:val="24"/>
              </w:rPr>
              <w:t>к</w:t>
            </w:r>
            <w:r w:rsidRPr="005970A1">
              <w:rPr>
                <w:spacing w:val="2"/>
                <w:sz w:val="24"/>
                <w:szCs w:val="24"/>
              </w:rPr>
              <w:t>т</w:t>
            </w:r>
            <w:r w:rsidRPr="005970A1">
              <w:rPr>
                <w:spacing w:val="-5"/>
                <w:sz w:val="24"/>
                <w:szCs w:val="24"/>
              </w:rPr>
              <w:t>у</w:t>
            </w:r>
            <w:r w:rsidRPr="005970A1">
              <w:rPr>
                <w:sz w:val="24"/>
                <w:szCs w:val="24"/>
              </w:rPr>
              <w:t>ры</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b/>
                <w:bCs/>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23</w:t>
            </w:r>
          </w:p>
        </w:tc>
        <w:tc>
          <w:tcPr>
            <w:tcW w:w="6237" w:type="dxa"/>
          </w:tcPr>
          <w:p w:rsidR="004475B1" w:rsidRPr="005970A1" w:rsidRDefault="004475B1" w:rsidP="00451F4B">
            <w:pPr>
              <w:ind w:firstLine="0"/>
              <w:rPr>
                <w:b/>
                <w:bCs/>
                <w:sz w:val="24"/>
                <w:szCs w:val="24"/>
              </w:rPr>
            </w:pPr>
            <w:r w:rsidRPr="005970A1">
              <w:rPr>
                <w:sz w:val="24"/>
                <w:szCs w:val="24"/>
              </w:rPr>
              <w:t>Мы ри</w:t>
            </w:r>
            <w:r w:rsidRPr="005970A1">
              <w:rPr>
                <w:spacing w:val="1"/>
                <w:sz w:val="24"/>
                <w:szCs w:val="24"/>
              </w:rPr>
              <w:t>с</w:t>
            </w:r>
            <w:r w:rsidRPr="005970A1">
              <w:rPr>
                <w:spacing w:val="-5"/>
                <w:sz w:val="24"/>
                <w:szCs w:val="24"/>
              </w:rPr>
              <w:t>у</w:t>
            </w:r>
            <w:r w:rsidRPr="005970A1">
              <w:rPr>
                <w:spacing w:val="1"/>
                <w:sz w:val="24"/>
                <w:szCs w:val="24"/>
              </w:rPr>
              <w:t>е</w:t>
            </w:r>
            <w:r w:rsidRPr="005970A1">
              <w:rPr>
                <w:sz w:val="24"/>
                <w:szCs w:val="24"/>
              </w:rPr>
              <w:t>м</w:t>
            </w:r>
            <w:r w:rsidRPr="005970A1">
              <w:rPr>
                <w:spacing w:val="-1"/>
                <w:sz w:val="24"/>
                <w:szCs w:val="24"/>
              </w:rPr>
              <w:t xml:space="preserve"> </w:t>
            </w:r>
            <w:r w:rsidRPr="005970A1">
              <w:rPr>
                <w:sz w:val="24"/>
                <w:szCs w:val="24"/>
              </w:rPr>
              <w:t>зи</w:t>
            </w:r>
            <w:r w:rsidRPr="005970A1">
              <w:rPr>
                <w:spacing w:val="-1"/>
                <w:sz w:val="24"/>
                <w:szCs w:val="24"/>
              </w:rPr>
              <w:t>м</w:t>
            </w:r>
            <w:r w:rsidRPr="005970A1">
              <w:rPr>
                <w:sz w:val="24"/>
                <w:szCs w:val="24"/>
              </w:rPr>
              <w:t>ние</w:t>
            </w:r>
            <w:r w:rsidRPr="005970A1">
              <w:rPr>
                <w:spacing w:val="-1"/>
                <w:sz w:val="24"/>
                <w:szCs w:val="24"/>
              </w:rPr>
              <w:t xml:space="preserve"> </w:t>
            </w:r>
            <w:r w:rsidRPr="005970A1">
              <w:rPr>
                <w:sz w:val="24"/>
                <w:szCs w:val="24"/>
              </w:rPr>
              <w:t>д</w:t>
            </w:r>
            <w:r w:rsidRPr="005970A1">
              <w:rPr>
                <w:spacing w:val="-1"/>
                <w:sz w:val="24"/>
                <w:szCs w:val="24"/>
              </w:rPr>
              <w:t>е</w:t>
            </w:r>
            <w:r w:rsidRPr="005970A1">
              <w:rPr>
                <w:sz w:val="24"/>
                <w:szCs w:val="24"/>
              </w:rPr>
              <w:t>р</w:t>
            </w:r>
            <w:r w:rsidRPr="005970A1">
              <w:rPr>
                <w:spacing w:val="-1"/>
                <w:sz w:val="24"/>
                <w:szCs w:val="24"/>
              </w:rPr>
              <w:t>е</w:t>
            </w:r>
            <w:r w:rsidRPr="005970A1">
              <w:rPr>
                <w:sz w:val="24"/>
                <w:szCs w:val="24"/>
              </w:rPr>
              <w:t>вья</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b/>
                <w:bCs/>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24</w:t>
            </w:r>
          </w:p>
        </w:tc>
        <w:tc>
          <w:tcPr>
            <w:tcW w:w="6237" w:type="dxa"/>
          </w:tcPr>
          <w:p w:rsidR="004475B1" w:rsidRPr="005970A1" w:rsidRDefault="004475B1" w:rsidP="00451F4B">
            <w:pPr>
              <w:ind w:firstLine="0"/>
              <w:rPr>
                <w:b/>
                <w:bCs/>
                <w:sz w:val="24"/>
                <w:szCs w:val="24"/>
              </w:rPr>
            </w:pPr>
            <w:r w:rsidRPr="005970A1">
              <w:rPr>
                <w:sz w:val="24"/>
                <w:szCs w:val="24"/>
              </w:rPr>
              <w:t>Кр</w:t>
            </w:r>
            <w:r w:rsidRPr="005970A1">
              <w:rPr>
                <w:spacing w:val="-1"/>
                <w:sz w:val="24"/>
                <w:szCs w:val="24"/>
              </w:rPr>
              <w:t>аса</w:t>
            </w:r>
            <w:r w:rsidRPr="005970A1">
              <w:rPr>
                <w:sz w:val="24"/>
                <w:szCs w:val="24"/>
              </w:rPr>
              <w:t>вица</w:t>
            </w:r>
            <w:r w:rsidRPr="005970A1">
              <w:rPr>
                <w:spacing w:val="-1"/>
                <w:sz w:val="24"/>
                <w:szCs w:val="24"/>
              </w:rPr>
              <w:t xml:space="preserve"> </w:t>
            </w:r>
            <w:r w:rsidRPr="005970A1">
              <w:rPr>
                <w:sz w:val="24"/>
                <w:szCs w:val="24"/>
              </w:rPr>
              <w:t>зи</w:t>
            </w:r>
            <w:r w:rsidRPr="005970A1">
              <w:rPr>
                <w:spacing w:val="-1"/>
                <w:sz w:val="24"/>
                <w:szCs w:val="24"/>
              </w:rPr>
              <w:t>м</w:t>
            </w:r>
            <w:r w:rsidRPr="005970A1">
              <w:rPr>
                <w:sz w:val="24"/>
                <w:szCs w:val="24"/>
              </w:rPr>
              <w:t>а</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b/>
                <w:bCs/>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25</w:t>
            </w:r>
          </w:p>
        </w:tc>
        <w:tc>
          <w:tcPr>
            <w:tcW w:w="6237" w:type="dxa"/>
          </w:tcPr>
          <w:p w:rsidR="004475B1" w:rsidRPr="005970A1" w:rsidRDefault="004475B1" w:rsidP="00451F4B">
            <w:pPr>
              <w:ind w:firstLine="0"/>
              <w:rPr>
                <w:sz w:val="24"/>
                <w:szCs w:val="24"/>
              </w:rPr>
            </w:pPr>
            <w:r w:rsidRPr="005970A1">
              <w:rPr>
                <w:sz w:val="24"/>
                <w:szCs w:val="24"/>
              </w:rPr>
              <w:t>Лет</w:t>
            </w:r>
            <w:r w:rsidRPr="005970A1">
              <w:rPr>
                <w:spacing w:val="1"/>
                <w:sz w:val="24"/>
                <w:szCs w:val="24"/>
              </w:rPr>
              <w:t>н</w:t>
            </w:r>
            <w:r w:rsidRPr="005970A1">
              <w:rPr>
                <w:sz w:val="24"/>
                <w:szCs w:val="24"/>
              </w:rPr>
              <w:t xml:space="preserve">яя </w:t>
            </w:r>
            <w:r w:rsidRPr="005970A1">
              <w:rPr>
                <w:spacing w:val="-1"/>
                <w:sz w:val="24"/>
                <w:szCs w:val="24"/>
              </w:rPr>
              <w:t>с</w:t>
            </w:r>
            <w:r w:rsidRPr="005970A1">
              <w:rPr>
                <w:sz w:val="24"/>
                <w:szCs w:val="24"/>
              </w:rPr>
              <w:t>к</w:t>
            </w:r>
            <w:r w:rsidRPr="005970A1">
              <w:rPr>
                <w:spacing w:val="-1"/>
                <w:sz w:val="24"/>
                <w:szCs w:val="24"/>
              </w:rPr>
              <w:t>а</w:t>
            </w:r>
            <w:r w:rsidRPr="005970A1">
              <w:rPr>
                <w:sz w:val="24"/>
                <w:szCs w:val="24"/>
              </w:rPr>
              <w:t>зка</w:t>
            </w:r>
            <w:r w:rsidRPr="005970A1">
              <w:rPr>
                <w:spacing w:val="-1"/>
                <w:sz w:val="24"/>
                <w:szCs w:val="24"/>
              </w:rPr>
              <w:t xml:space="preserve"> </w:t>
            </w:r>
            <w:r w:rsidRPr="005970A1">
              <w:rPr>
                <w:spacing w:val="-2"/>
                <w:sz w:val="24"/>
                <w:szCs w:val="24"/>
              </w:rPr>
              <w:t>з</w:t>
            </w:r>
            <w:r w:rsidRPr="005970A1">
              <w:rPr>
                <w:sz w:val="24"/>
                <w:szCs w:val="24"/>
              </w:rPr>
              <w:t>и</w:t>
            </w:r>
            <w:r w:rsidRPr="005970A1">
              <w:rPr>
                <w:spacing w:val="-1"/>
                <w:sz w:val="24"/>
                <w:szCs w:val="24"/>
              </w:rPr>
              <w:t>м</w:t>
            </w:r>
            <w:r w:rsidRPr="005970A1">
              <w:rPr>
                <w:sz w:val="24"/>
                <w:szCs w:val="24"/>
              </w:rPr>
              <w:t>ой</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p>
        </w:tc>
        <w:tc>
          <w:tcPr>
            <w:tcW w:w="6237" w:type="dxa"/>
          </w:tcPr>
          <w:p w:rsidR="004475B1" w:rsidRPr="005970A1" w:rsidRDefault="004475B1" w:rsidP="00451F4B">
            <w:pPr>
              <w:ind w:firstLine="0"/>
              <w:rPr>
                <w:sz w:val="24"/>
                <w:szCs w:val="24"/>
              </w:rPr>
            </w:pPr>
            <w:r w:rsidRPr="005970A1">
              <w:rPr>
                <w:sz w:val="24"/>
                <w:szCs w:val="24"/>
              </w:rPr>
              <w:t>Т</w:t>
            </w:r>
            <w:r w:rsidRPr="005970A1">
              <w:rPr>
                <w:spacing w:val="-2"/>
                <w:sz w:val="24"/>
                <w:szCs w:val="24"/>
              </w:rPr>
              <w:t>е</w:t>
            </w:r>
            <w:r w:rsidRPr="005970A1">
              <w:rPr>
                <w:spacing w:val="-1"/>
                <w:sz w:val="24"/>
                <w:szCs w:val="24"/>
              </w:rPr>
              <w:t>м</w:t>
            </w:r>
            <w:r w:rsidRPr="005970A1">
              <w:rPr>
                <w:sz w:val="24"/>
                <w:szCs w:val="24"/>
              </w:rPr>
              <w:t>а</w:t>
            </w:r>
            <w:r w:rsidRPr="005970A1">
              <w:rPr>
                <w:spacing w:val="-1"/>
                <w:sz w:val="24"/>
                <w:szCs w:val="24"/>
              </w:rPr>
              <w:t xml:space="preserve"> </w:t>
            </w:r>
            <w:r w:rsidRPr="005970A1">
              <w:rPr>
                <w:sz w:val="24"/>
                <w:szCs w:val="24"/>
              </w:rPr>
              <w:t xml:space="preserve">4 </w:t>
            </w:r>
            <w:r w:rsidRPr="005970A1">
              <w:rPr>
                <w:b/>
                <w:bCs/>
                <w:sz w:val="24"/>
                <w:szCs w:val="24"/>
              </w:rPr>
              <w:t>«Вс</w:t>
            </w:r>
            <w:r w:rsidRPr="005970A1">
              <w:rPr>
                <w:b/>
                <w:bCs/>
                <w:spacing w:val="1"/>
                <w:sz w:val="24"/>
                <w:szCs w:val="24"/>
              </w:rPr>
              <w:t>тр</w:t>
            </w:r>
            <w:r w:rsidRPr="005970A1">
              <w:rPr>
                <w:b/>
                <w:bCs/>
                <w:spacing w:val="-1"/>
                <w:sz w:val="24"/>
                <w:szCs w:val="24"/>
              </w:rPr>
              <w:t>еч</w:t>
            </w:r>
            <w:r w:rsidRPr="005970A1">
              <w:rPr>
                <w:b/>
                <w:bCs/>
                <w:sz w:val="24"/>
                <w:szCs w:val="24"/>
              </w:rPr>
              <w:t>а с</w:t>
            </w:r>
            <w:r w:rsidRPr="005970A1">
              <w:rPr>
                <w:b/>
                <w:bCs/>
                <w:spacing w:val="-1"/>
                <w:sz w:val="24"/>
                <w:szCs w:val="24"/>
              </w:rPr>
              <w:t xml:space="preserve"> </w:t>
            </w:r>
            <w:r w:rsidRPr="005970A1">
              <w:rPr>
                <w:b/>
                <w:bCs/>
                <w:sz w:val="24"/>
                <w:szCs w:val="24"/>
              </w:rPr>
              <w:t>В</w:t>
            </w:r>
            <w:r w:rsidRPr="005970A1">
              <w:rPr>
                <w:b/>
                <w:bCs/>
                <w:spacing w:val="1"/>
                <w:sz w:val="24"/>
                <w:szCs w:val="24"/>
              </w:rPr>
              <w:t>ес</w:t>
            </w:r>
            <w:r w:rsidRPr="005970A1">
              <w:rPr>
                <w:b/>
                <w:bCs/>
                <w:sz w:val="24"/>
                <w:szCs w:val="24"/>
              </w:rPr>
              <w:t>но</w:t>
            </w:r>
            <w:r w:rsidRPr="005970A1">
              <w:rPr>
                <w:b/>
                <w:bCs/>
                <w:spacing w:val="1"/>
                <w:sz w:val="24"/>
                <w:szCs w:val="24"/>
              </w:rPr>
              <w:t>й</w:t>
            </w:r>
            <w:r w:rsidRPr="005970A1">
              <w:rPr>
                <w:b/>
                <w:bCs/>
                <w:spacing w:val="-1"/>
                <w:sz w:val="24"/>
                <w:szCs w:val="24"/>
              </w:rPr>
              <w:t>-</w:t>
            </w:r>
            <w:r w:rsidRPr="005970A1">
              <w:rPr>
                <w:b/>
                <w:bCs/>
                <w:sz w:val="24"/>
                <w:szCs w:val="24"/>
              </w:rPr>
              <w:t>кра</w:t>
            </w:r>
            <w:r w:rsidRPr="005970A1">
              <w:rPr>
                <w:b/>
                <w:bCs/>
                <w:spacing w:val="-1"/>
                <w:sz w:val="24"/>
                <w:szCs w:val="24"/>
              </w:rPr>
              <w:t>с</w:t>
            </w:r>
            <w:r w:rsidRPr="005970A1">
              <w:rPr>
                <w:b/>
                <w:bCs/>
                <w:sz w:val="24"/>
                <w:szCs w:val="24"/>
              </w:rPr>
              <w:t>н</w:t>
            </w:r>
            <w:r w:rsidRPr="005970A1">
              <w:rPr>
                <w:b/>
                <w:bCs/>
                <w:spacing w:val="-3"/>
                <w:sz w:val="24"/>
                <w:szCs w:val="24"/>
              </w:rPr>
              <w:t>о</w:t>
            </w:r>
            <w:r w:rsidRPr="005970A1">
              <w:rPr>
                <w:b/>
                <w:bCs/>
                <w:sz w:val="24"/>
                <w:szCs w:val="24"/>
              </w:rPr>
              <w:t>й» (5ч)</w:t>
            </w:r>
          </w:p>
        </w:tc>
        <w:tc>
          <w:tcPr>
            <w:tcW w:w="2412" w:type="dxa"/>
          </w:tcPr>
          <w:p w:rsidR="004475B1" w:rsidRPr="005970A1" w:rsidRDefault="004475B1" w:rsidP="00451F4B">
            <w:pPr>
              <w:jc w:val="center"/>
              <w:rPr>
                <w:b/>
                <w:bCs/>
                <w:sz w:val="24"/>
                <w:szCs w:val="24"/>
              </w:rPr>
            </w:pPr>
            <w:r w:rsidRPr="005970A1">
              <w:rPr>
                <w:b/>
                <w:bCs/>
                <w:sz w:val="24"/>
                <w:szCs w:val="24"/>
              </w:rPr>
              <w:t>5</w:t>
            </w:r>
          </w:p>
        </w:tc>
        <w:tc>
          <w:tcPr>
            <w:tcW w:w="2552" w:type="dxa"/>
          </w:tcPr>
          <w:p w:rsidR="004475B1" w:rsidRPr="005970A1" w:rsidRDefault="004475B1" w:rsidP="00451F4B">
            <w:pPr>
              <w:jc w:val="center"/>
              <w:rPr>
                <w:sz w:val="24"/>
                <w:szCs w:val="24"/>
              </w:rPr>
            </w:pP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26</w:t>
            </w:r>
          </w:p>
        </w:tc>
        <w:tc>
          <w:tcPr>
            <w:tcW w:w="6237" w:type="dxa"/>
          </w:tcPr>
          <w:p w:rsidR="004475B1" w:rsidRPr="005970A1" w:rsidRDefault="004475B1" w:rsidP="00451F4B">
            <w:pPr>
              <w:ind w:firstLine="0"/>
              <w:rPr>
                <w:sz w:val="24"/>
                <w:szCs w:val="24"/>
              </w:rPr>
            </w:pPr>
            <w:r w:rsidRPr="005970A1">
              <w:rPr>
                <w:spacing w:val="-2"/>
                <w:sz w:val="24"/>
                <w:szCs w:val="24"/>
              </w:rPr>
              <w:t>В</w:t>
            </w:r>
            <w:r w:rsidRPr="005970A1">
              <w:rPr>
                <w:spacing w:val="-1"/>
                <w:sz w:val="24"/>
                <w:szCs w:val="24"/>
              </w:rPr>
              <w:t>с</w:t>
            </w:r>
            <w:r w:rsidRPr="005970A1">
              <w:rPr>
                <w:sz w:val="24"/>
                <w:szCs w:val="24"/>
              </w:rPr>
              <w:t>тр</w:t>
            </w:r>
            <w:r w:rsidRPr="005970A1">
              <w:rPr>
                <w:spacing w:val="-1"/>
                <w:sz w:val="24"/>
                <w:szCs w:val="24"/>
              </w:rPr>
              <w:t>е</w:t>
            </w:r>
            <w:r w:rsidRPr="005970A1">
              <w:rPr>
                <w:spacing w:val="1"/>
                <w:sz w:val="24"/>
                <w:szCs w:val="24"/>
              </w:rPr>
              <w:t>ч</w:t>
            </w:r>
            <w:r w:rsidRPr="005970A1">
              <w:rPr>
                <w:spacing w:val="-1"/>
                <w:sz w:val="24"/>
                <w:szCs w:val="24"/>
              </w:rPr>
              <w:t>а</w:t>
            </w:r>
            <w:r w:rsidRPr="005970A1">
              <w:rPr>
                <w:spacing w:val="1"/>
                <w:sz w:val="24"/>
                <w:szCs w:val="24"/>
              </w:rPr>
              <w:t>е</w:t>
            </w:r>
            <w:r w:rsidRPr="005970A1">
              <w:rPr>
                <w:sz w:val="24"/>
                <w:szCs w:val="24"/>
              </w:rPr>
              <w:t>м</w:t>
            </w:r>
            <w:r w:rsidRPr="005970A1">
              <w:rPr>
                <w:spacing w:val="-1"/>
                <w:sz w:val="24"/>
                <w:szCs w:val="24"/>
              </w:rPr>
              <w:t xml:space="preserve"> </w:t>
            </w:r>
            <w:r w:rsidRPr="005970A1">
              <w:rPr>
                <w:sz w:val="24"/>
                <w:szCs w:val="24"/>
              </w:rPr>
              <w:t>В</w:t>
            </w:r>
            <w:r w:rsidRPr="005970A1">
              <w:rPr>
                <w:spacing w:val="-1"/>
                <w:sz w:val="24"/>
                <w:szCs w:val="24"/>
              </w:rPr>
              <w:t>ес</w:t>
            </w:r>
            <w:r w:rsidRPr="005970A1">
              <w:rPr>
                <w:spacing w:val="5"/>
                <w:sz w:val="24"/>
                <w:szCs w:val="24"/>
              </w:rPr>
              <w:t>н</w:t>
            </w:r>
            <w:r w:rsidRPr="005970A1">
              <w:rPr>
                <w:spacing w:val="-4"/>
                <w:sz w:val="24"/>
                <w:szCs w:val="24"/>
              </w:rPr>
              <w:t>у</w:t>
            </w:r>
            <w:r w:rsidRPr="005970A1">
              <w:rPr>
                <w:spacing w:val="-1"/>
                <w:sz w:val="24"/>
                <w:szCs w:val="24"/>
              </w:rPr>
              <w:t>-</w:t>
            </w:r>
            <w:r w:rsidRPr="005970A1">
              <w:rPr>
                <w:sz w:val="24"/>
                <w:szCs w:val="24"/>
              </w:rPr>
              <w:t>кр</w:t>
            </w:r>
            <w:r w:rsidRPr="005970A1">
              <w:rPr>
                <w:spacing w:val="-1"/>
                <w:sz w:val="24"/>
                <w:szCs w:val="24"/>
              </w:rPr>
              <w:t>ас</w:t>
            </w:r>
            <w:r w:rsidRPr="005970A1">
              <w:rPr>
                <w:spacing w:val="3"/>
                <w:sz w:val="24"/>
                <w:szCs w:val="24"/>
              </w:rPr>
              <w:t>н</w:t>
            </w:r>
            <w:r w:rsidRPr="005970A1">
              <w:rPr>
                <w:spacing w:val="-5"/>
                <w:sz w:val="24"/>
                <w:szCs w:val="24"/>
              </w:rPr>
              <w:t>у</w:t>
            </w:r>
            <w:r w:rsidRPr="005970A1">
              <w:rPr>
                <w:sz w:val="24"/>
                <w:szCs w:val="24"/>
              </w:rPr>
              <w:t>.</w:t>
            </w:r>
            <w:r w:rsidRPr="005970A1">
              <w:rPr>
                <w:spacing w:val="2"/>
                <w:sz w:val="24"/>
                <w:szCs w:val="24"/>
              </w:rPr>
              <w:t xml:space="preserve"> </w:t>
            </w:r>
            <w:r w:rsidRPr="005970A1">
              <w:rPr>
                <w:sz w:val="24"/>
                <w:szCs w:val="24"/>
              </w:rPr>
              <w:t>Пт</w:t>
            </w:r>
            <w:r w:rsidRPr="005970A1">
              <w:rPr>
                <w:spacing w:val="1"/>
                <w:sz w:val="24"/>
                <w:szCs w:val="24"/>
              </w:rPr>
              <w:t>и</w:t>
            </w:r>
            <w:r w:rsidRPr="005970A1">
              <w:rPr>
                <w:sz w:val="24"/>
                <w:szCs w:val="24"/>
              </w:rPr>
              <w:t>цы прил</w:t>
            </w:r>
            <w:r w:rsidRPr="005970A1">
              <w:rPr>
                <w:spacing w:val="-1"/>
                <w:sz w:val="24"/>
                <w:szCs w:val="24"/>
              </w:rPr>
              <w:t>е</w:t>
            </w:r>
            <w:r w:rsidRPr="005970A1">
              <w:rPr>
                <w:sz w:val="24"/>
                <w:szCs w:val="24"/>
              </w:rPr>
              <w:t>т</w:t>
            </w:r>
            <w:r w:rsidRPr="005970A1">
              <w:rPr>
                <w:spacing w:val="-1"/>
                <w:sz w:val="24"/>
                <w:szCs w:val="24"/>
              </w:rPr>
              <w:t>е</w:t>
            </w:r>
            <w:r w:rsidRPr="005970A1">
              <w:rPr>
                <w:sz w:val="24"/>
                <w:szCs w:val="24"/>
              </w:rPr>
              <w:t>ли</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27</w:t>
            </w:r>
          </w:p>
        </w:tc>
        <w:tc>
          <w:tcPr>
            <w:tcW w:w="6237" w:type="dxa"/>
          </w:tcPr>
          <w:p w:rsidR="004475B1" w:rsidRPr="005970A1" w:rsidRDefault="004475B1" w:rsidP="00451F4B">
            <w:pPr>
              <w:ind w:firstLine="0"/>
              <w:rPr>
                <w:sz w:val="24"/>
                <w:szCs w:val="24"/>
              </w:rPr>
            </w:pPr>
            <w:r w:rsidRPr="005970A1">
              <w:rPr>
                <w:spacing w:val="-2"/>
                <w:sz w:val="24"/>
                <w:szCs w:val="24"/>
              </w:rPr>
              <w:t>В</w:t>
            </w:r>
            <w:r w:rsidRPr="005970A1">
              <w:rPr>
                <w:spacing w:val="-1"/>
                <w:sz w:val="24"/>
                <w:szCs w:val="24"/>
              </w:rPr>
              <w:t>е</w:t>
            </w:r>
            <w:r w:rsidRPr="005970A1">
              <w:rPr>
                <w:spacing w:val="1"/>
                <w:sz w:val="24"/>
                <w:szCs w:val="24"/>
              </w:rPr>
              <w:t>с</w:t>
            </w:r>
            <w:r w:rsidRPr="005970A1">
              <w:rPr>
                <w:spacing w:val="-1"/>
                <w:sz w:val="24"/>
                <w:szCs w:val="24"/>
              </w:rPr>
              <w:t>е</w:t>
            </w:r>
            <w:r w:rsidRPr="005970A1">
              <w:rPr>
                <w:sz w:val="24"/>
                <w:szCs w:val="24"/>
              </w:rPr>
              <w:t>нний д</w:t>
            </w:r>
            <w:r w:rsidRPr="005970A1">
              <w:rPr>
                <w:spacing w:val="-1"/>
                <w:sz w:val="24"/>
                <w:szCs w:val="24"/>
              </w:rPr>
              <w:t>е</w:t>
            </w:r>
            <w:r w:rsidRPr="005970A1">
              <w:rPr>
                <w:spacing w:val="-2"/>
                <w:sz w:val="24"/>
                <w:szCs w:val="24"/>
              </w:rPr>
              <w:t>н</w:t>
            </w:r>
            <w:r w:rsidRPr="005970A1">
              <w:rPr>
                <w:sz w:val="24"/>
                <w:szCs w:val="24"/>
              </w:rPr>
              <w:t>ь.</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28</w:t>
            </w:r>
          </w:p>
        </w:tc>
        <w:tc>
          <w:tcPr>
            <w:tcW w:w="6237" w:type="dxa"/>
          </w:tcPr>
          <w:p w:rsidR="004475B1" w:rsidRPr="005970A1" w:rsidRDefault="004475B1" w:rsidP="00451F4B">
            <w:pPr>
              <w:ind w:firstLine="0"/>
              <w:rPr>
                <w:sz w:val="24"/>
                <w:szCs w:val="24"/>
              </w:rPr>
            </w:pPr>
            <w:r w:rsidRPr="005970A1">
              <w:rPr>
                <w:spacing w:val="-2"/>
                <w:sz w:val="24"/>
                <w:szCs w:val="24"/>
              </w:rPr>
              <w:t>В</w:t>
            </w:r>
            <w:r w:rsidRPr="005970A1">
              <w:rPr>
                <w:spacing w:val="-1"/>
                <w:sz w:val="24"/>
                <w:szCs w:val="24"/>
              </w:rPr>
              <w:t>е</w:t>
            </w:r>
            <w:r w:rsidRPr="005970A1">
              <w:rPr>
                <w:spacing w:val="1"/>
                <w:sz w:val="24"/>
                <w:szCs w:val="24"/>
              </w:rPr>
              <w:t>с</w:t>
            </w:r>
            <w:r w:rsidRPr="005970A1">
              <w:rPr>
                <w:spacing w:val="-1"/>
                <w:sz w:val="24"/>
                <w:szCs w:val="24"/>
              </w:rPr>
              <w:t>е</w:t>
            </w:r>
            <w:r w:rsidRPr="005970A1">
              <w:rPr>
                <w:sz w:val="24"/>
                <w:szCs w:val="24"/>
              </w:rPr>
              <w:t>нние</w:t>
            </w:r>
            <w:r w:rsidRPr="005970A1">
              <w:rPr>
                <w:spacing w:val="-1"/>
                <w:sz w:val="24"/>
                <w:szCs w:val="24"/>
              </w:rPr>
              <w:t xml:space="preserve"> </w:t>
            </w:r>
            <w:r w:rsidRPr="005970A1">
              <w:rPr>
                <w:sz w:val="24"/>
                <w:szCs w:val="24"/>
              </w:rPr>
              <w:t>цв</w:t>
            </w:r>
            <w:r w:rsidRPr="005970A1">
              <w:rPr>
                <w:spacing w:val="-2"/>
                <w:sz w:val="24"/>
                <w:szCs w:val="24"/>
              </w:rPr>
              <w:t>е</w:t>
            </w:r>
            <w:r w:rsidRPr="005970A1">
              <w:rPr>
                <w:sz w:val="24"/>
                <w:szCs w:val="24"/>
              </w:rPr>
              <w:t xml:space="preserve">ты. Мой </w:t>
            </w:r>
            <w:r w:rsidRPr="005970A1">
              <w:rPr>
                <w:spacing w:val="-3"/>
                <w:sz w:val="24"/>
                <w:szCs w:val="24"/>
              </w:rPr>
              <w:t>л</w:t>
            </w:r>
            <w:r w:rsidRPr="005970A1">
              <w:rPr>
                <w:sz w:val="24"/>
                <w:szCs w:val="24"/>
              </w:rPr>
              <w:t>юб</w:t>
            </w:r>
            <w:r w:rsidRPr="005970A1">
              <w:rPr>
                <w:spacing w:val="1"/>
                <w:sz w:val="24"/>
                <w:szCs w:val="24"/>
              </w:rPr>
              <w:t>и</w:t>
            </w:r>
            <w:r w:rsidRPr="005970A1">
              <w:rPr>
                <w:spacing w:val="-1"/>
                <w:sz w:val="24"/>
                <w:szCs w:val="24"/>
              </w:rPr>
              <w:t>м</w:t>
            </w:r>
            <w:r w:rsidRPr="005970A1">
              <w:rPr>
                <w:sz w:val="24"/>
                <w:szCs w:val="24"/>
              </w:rPr>
              <w:t>ый цв</w:t>
            </w:r>
            <w:r w:rsidRPr="005970A1">
              <w:rPr>
                <w:spacing w:val="-2"/>
                <w:sz w:val="24"/>
                <w:szCs w:val="24"/>
              </w:rPr>
              <w:t>е</w:t>
            </w:r>
            <w:r w:rsidRPr="005970A1">
              <w:rPr>
                <w:sz w:val="24"/>
                <w:szCs w:val="24"/>
              </w:rPr>
              <w:t>ток.</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29</w:t>
            </w:r>
          </w:p>
        </w:tc>
        <w:tc>
          <w:tcPr>
            <w:tcW w:w="6237" w:type="dxa"/>
          </w:tcPr>
          <w:p w:rsidR="004475B1" w:rsidRPr="005970A1" w:rsidRDefault="004475B1" w:rsidP="00451F4B">
            <w:pPr>
              <w:ind w:firstLine="0"/>
              <w:rPr>
                <w:sz w:val="24"/>
                <w:szCs w:val="24"/>
              </w:rPr>
            </w:pPr>
            <w:r w:rsidRPr="005970A1">
              <w:rPr>
                <w:sz w:val="24"/>
                <w:szCs w:val="24"/>
              </w:rPr>
              <w:t>Пр</w:t>
            </w:r>
            <w:r w:rsidRPr="005970A1">
              <w:rPr>
                <w:spacing w:val="-2"/>
                <w:sz w:val="24"/>
                <w:szCs w:val="24"/>
              </w:rPr>
              <w:t>а</w:t>
            </w:r>
            <w:r w:rsidRPr="005970A1">
              <w:rPr>
                <w:sz w:val="24"/>
                <w:szCs w:val="24"/>
              </w:rPr>
              <w:t>зд</w:t>
            </w:r>
            <w:r w:rsidRPr="005970A1">
              <w:rPr>
                <w:spacing w:val="1"/>
                <w:sz w:val="24"/>
                <w:szCs w:val="24"/>
              </w:rPr>
              <w:t>н</w:t>
            </w:r>
            <w:r w:rsidRPr="005970A1">
              <w:rPr>
                <w:sz w:val="24"/>
                <w:szCs w:val="24"/>
              </w:rPr>
              <w:t>и</w:t>
            </w:r>
            <w:r w:rsidRPr="005970A1">
              <w:rPr>
                <w:spacing w:val="-1"/>
                <w:sz w:val="24"/>
                <w:szCs w:val="24"/>
              </w:rPr>
              <w:t>ч</w:t>
            </w:r>
            <w:r w:rsidRPr="005970A1">
              <w:rPr>
                <w:sz w:val="24"/>
                <w:szCs w:val="24"/>
              </w:rPr>
              <w:t>ные</w:t>
            </w:r>
            <w:r w:rsidRPr="005970A1">
              <w:rPr>
                <w:spacing w:val="-2"/>
                <w:sz w:val="24"/>
                <w:szCs w:val="24"/>
              </w:rPr>
              <w:t xml:space="preserve"> </w:t>
            </w:r>
            <w:r w:rsidRPr="005970A1">
              <w:rPr>
                <w:sz w:val="24"/>
                <w:szCs w:val="24"/>
              </w:rPr>
              <w:t>кр</w:t>
            </w:r>
            <w:r w:rsidRPr="005970A1">
              <w:rPr>
                <w:spacing w:val="-1"/>
                <w:sz w:val="24"/>
                <w:szCs w:val="24"/>
              </w:rPr>
              <w:t>ас</w:t>
            </w:r>
            <w:r w:rsidRPr="005970A1">
              <w:rPr>
                <w:sz w:val="24"/>
                <w:szCs w:val="24"/>
              </w:rPr>
              <w:t>ки</w:t>
            </w:r>
            <w:r w:rsidRPr="005970A1">
              <w:rPr>
                <w:spacing w:val="3"/>
                <w:sz w:val="24"/>
                <w:szCs w:val="24"/>
              </w:rPr>
              <w:t xml:space="preserve"> </w:t>
            </w:r>
            <w:r w:rsidRPr="005970A1">
              <w:rPr>
                <w:spacing w:val="-8"/>
                <w:sz w:val="24"/>
                <w:szCs w:val="24"/>
              </w:rPr>
              <w:t>у</w:t>
            </w:r>
            <w:r w:rsidRPr="005970A1">
              <w:rPr>
                <w:sz w:val="24"/>
                <w:szCs w:val="24"/>
              </w:rPr>
              <w:t>зоров</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30</w:t>
            </w:r>
          </w:p>
        </w:tc>
        <w:tc>
          <w:tcPr>
            <w:tcW w:w="6237" w:type="dxa"/>
          </w:tcPr>
          <w:p w:rsidR="004475B1" w:rsidRPr="005970A1" w:rsidRDefault="004475B1" w:rsidP="00451F4B">
            <w:pPr>
              <w:ind w:firstLine="0"/>
              <w:rPr>
                <w:sz w:val="24"/>
                <w:szCs w:val="24"/>
              </w:rPr>
            </w:pPr>
            <w:r w:rsidRPr="005970A1">
              <w:rPr>
                <w:sz w:val="24"/>
                <w:szCs w:val="24"/>
              </w:rPr>
              <w:t>Здр</w:t>
            </w:r>
            <w:r w:rsidRPr="005970A1">
              <w:rPr>
                <w:spacing w:val="-1"/>
                <w:sz w:val="24"/>
                <w:szCs w:val="24"/>
              </w:rPr>
              <w:t>а</w:t>
            </w:r>
            <w:r w:rsidRPr="005970A1">
              <w:rPr>
                <w:sz w:val="24"/>
                <w:szCs w:val="24"/>
              </w:rPr>
              <w:t>в</w:t>
            </w:r>
            <w:r w:rsidRPr="005970A1">
              <w:rPr>
                <w:spacing w:val="-2"/>
                <w:sz w:val="24"/>
                <w:szCs w:val="24"/>
              </w:rPr>
              <w:t>с</w:t>
            </w:r>
            <w:r w:rsidRPr="005970A1">
              <w:rPr>
                <w:sz w:val="24"/>
                <w:szCs w:val="24"/>
              </w:rPr>
              <w:t>т</w:t>
            </w:r>
            <w:r w:rsidRPr="005970A1">
              <w:rPr>
                <w:spacing w:val="4"/>
                <w:sz w:val="24"/>
                <w:szCs w:val="24"/>
              </w:rPr>
              <w:t>в</w:t>
            </w:r>
            <w:r w:rsidRPr="005970A1">
              <w:rPr>
                <w:spacing w:val="-8"/>
                <w:sz w:val="24"/>
                <w:szCs w:val="24"/>
              </w:rPr>
              <w:t>у</w:t>
            </w:r>
            <w:r w:rsidRPr="005970A1">
              <w:rPr>
                <w:sz w:val="24"/>
                <w:szCs w:val="24"/>
              </w:rPr>
              <w:t xml:space="preserve">й, </w:t>
            </w:r>
            <w:r w:rsidRPr="005970A1">
              <w:rPr>
                <w:spacing w:val="2"/>
                <w:sz w:val="24"/>
                <w:szCs w:val="24"/>
              </w:rPr>
              <w:t>л</w:t>
            </w:r>
            <w:r w:rsidRPr="005970A1">
              <w:rPr>
                <w:spacing w:val="-1"/>
                <w:sz w:val="24"/>
                <w:szCs w:val="24"/>
              </w:rPr>
              <w:t>е</w:t>
            </w:r>
            <w:r w:rsidRPr="005970A1">
              <w:rPr>
                <w:sz w:val="24"/>
                <w:szCs w:val="24"/>
              </w:rPr>
              <w:t>то.</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b/>
                <w:bCs/>
                <w:sz w:val="24"/>
                <w:szCs w:val="24"/>
              </w:rPr>
            </w:pPr>
            <w:r w:rsidRPr="005970A1">
              <w:rPr>
                <w:b/>
                <w:bCs/>
                <w:sz w:val="24"/>
                <w:szCs w:val="24"/>
              </w:rPr>
              <w:t xml:space="preserve">  </w:t>
            </w:r>
          </w:p>
        </w:tc>
        <w:tc>
          <w:tcPr>
            <w:tcW w:w="6237" w:type="dxa"/>
          </w:tcPr>
          <w:p w:rsidR="004475B1" w:rsidRPr="005970A1" w:rsidRDefault="004475B1" w:rsidP="00451F4B">
            <w:pPr>
              <w:ind w:firstLine="0"/>
              <w:rPr>
                <w:sz w:val="24"/>
                <w:szCs w:val="24"/>
              </w:rPr>
            </w:pPr>
            <w:r w:rsidRPr="005970A1">
              <w:rPr>
                <w:sz w:val="24"/>
                <w:szCs w:val="24"/>
              </w:rPr>
              <w:t>Р</w:t>
            </w:r>
            <w:r w:rsidRPr="005970A1">
              <w:rPr>
                <w:spacing w:val="-1"/>
                <w:sz w:val="24"/>
                <w:szCs w:val="24"/>
              </w:rPr>
              <w:t>е</w:t>
            </w:r>
            <w:r w:rsidRPr="005970A1">
              <w:rPr>
                <w:sz w:val="24"/>
                <w:szCs w:val="24"/>
              </w:rPr>
              <w:t>з</w:t>
            </w:r>
            <w:r w:rsidRPr="005970A1">
              <w:rPr>
                <w:spacing w:val="-1"/>
                <w:sz w:val="24"/>
                <w:szCs w:val="24"/>
              </w:rPr>
              <w:t>е</w:t>
            </w:r>
            <w:r w:rsidRPr="005970A1">
              <w:rPr>
                <w:sz w:val="24"/>
                <w:szCs w:val="24"/>
              </w:rPr>
              <w:t xml:space="preserve">рвные </w:t>
            </w:r>
            <w:r w:rsidRPr="005970A1">
              <w:rPr>
                <w:spacing w:val="-5"/>
                <w:sz w:val="24"/>
                <w:szCs w:val="24"/>
              </w:rPr>
              <w:t>у</w:t>
            </w:r>
            <w:r w:rsidRPr="005970A1">
              <w:rPr>
                <w:sz w:val="24"/>
                <w:szCs w:val="24"/>
              </w:rPr>
              <w:t>роки (3ч)</w:t>
            </w:r>
          </w:p>
        </w:tc>
        <w:tc>
          <w:tcPr>
            <w:tcW w:w="2412" w:type="dxa"/>
          </w:tcPr>
          <w:p w:rsidR="004475B1" w:rsidRPr="005970A1" w:rsidRDefault="004475B1" w:rsidP="00451F4B">
            <w:pPr>
              <w:jc w:val="center"/>
              <w:rPr>
                <w:sz w:val="24"/>
                <w:szCs w:val="24"/>
              </w:rPr>
            </w:pPr>
            <w:r w:rsidRPr="005970A1">
              <w:rPr>
                <w:sz w:val="24"/>
                <w:szCs w:val="24"/>
              </w:rPr>
              <w:t>3</w:t>
            </w:r>
          </w:p>
        </w:tc>
        <w:tc>
          <w:tcPr>
            <w:tcW w:w="2552" w:type="dxa"/>
          </w:tcPr>
          <w:p w:rsidR="004475B1" w:rsidRPr="005970A1" w:rsidRDefault="004475B1" w:rsidP="00451F4B">
            <w:pPr>
              <w:jc w:val="center"/>
              <w:rPr>
                <w:sz w:val="24"/>
                <w:szCs w:val="24"/>
              </w:rPr>
            </w:pPr>
          </w:p>
        </w:tc>
      </w:tr>
      <w:tr w:rsidR="004475B1" w:rsidRPr="005970A1" w:rsidTr="00FE1B19">
        <w:tc>
          <w:tcPr>
            <w:tcW w:w="1559" w:type="dxa"/>
          </w:tcPr>
          <w:p w:rsidR="004475B1" w:rsidRPr="005970A1" w:rsidRDefault="004475B1" w:rsidP="00451F4B">
            <w:pPr>
              <w:jc w:val="center"/>
              <w:rPr>
                <w:b/>
                <w:bCs/>
                <w:sz w:val="24"/>
                <w:szCs w:val="24"/>
              </w:rPr>
            </w:pPr>
          </w:p>
        </w:tc>
        <w:tc>
          <w:tcPr>
            <w:tcW w:w="6237" w:type="dxa"/>
          </w:tcPr>
          <w:p w:rsidR="004475B1" w:rsidRPr="005970A1" w:rsidRDefault="004475B1" w:rsidP="00451F4B">
            <w:pPr>
              <w:ind w:firstLine="0"/>
              <w:rPr>
                <w:sz w:val="24"/>
                <w:szCs w:val="24"/>
              </w:rPr>
            </w:pPr>
            <w:r w:rsidRPr="005970A1">
              <w:rPr>
                <w:sz w:val="24"/>
                <w:szCs w:val="24"/>
              </w:rPr>
              <w:t>Всего часов</w:t>
            </w:r>
          </w:p>
        </w:tc>
        <w:tc>
          <w:tcPr>
            <w:tcW w:w="2412" w:type="dxa"/>
          </w:tcPr>
          <w:p w:rsidR="004475B1" w:rsidRPr="005970A1" w:rsidRDefault="004475B1" w:rsidP="00451F4B">
            <w:pPr>
              <w:jc w:val="center"/>
              <w:rPr>
                <w:sz w:val="24"/>
                <w:szCs w:val="24"/>
              </w:rPr>
            </w:pPr>
            <w:r w:rsidRPr="005970A1">
              <w:rPr>
                <w:sz w:val="24"/>
                <w:szCs w:val="24"/>
              </w:rPr>
              <w:t>33</w:t>
            </w:r>
          </w:p>
        </w:tc>
        <w:tc>
          <w:tcPr>
            <w:tcW w:w="2552" w:type="dxa"/>
          </w:tcPr>
          <w:p w:rsidR="004475B1" w:rsidRPr="005970A1" w:rsidRDefault="004475B1" w:rsidP="00451F4B">
            <w:pPr>
              <w:jc w:val="center"/>
              <w:rPr>
                <w:sz w:val="24"/>
                <w:szCs w:val="24"/>
              </w:rPr>
            </w:pPr>
          </w:p>
        </w:tc>
      </w:tr>
    </w:tbl>
    <w:p w:rsidR="004475B1" w:rsidRPr="005970A1" w:rsidRDefault="004475B1" w:rsidP="009F0565">
      <w:pPr>
        <w:rPr>
          <w:b/>
          <w:bCs/>
          <w:sz w:val="24"/>
          <w:szCs w:val="24"/>
        </w:rPr>
      </w:pPr>
    </w:p>
    <w:p w:rsidR="004475B1" w:rsidRPr="005970A1" w:rsidRDefault="004475B1" w:rsidP="009F0565">
      <w:pPr>
        <w:jc w:val="center"/>
        <w:rPr>
          <w:b/>
          <w:bCs/>
          <w:sz w:val="24"/>
          <w:szCs w:val="24"/>
        </w:rPr>
      </w:pPr>
      <w:r w:rsidRPr="005970A1">
        <w:rPr>
          <w:b/>
          <w:bCs/>
          <w:sz w:val="24"/>
          <w:szCs w:val="24"/>
        </w:rPr>
        <w:t>2класс</w:t>
      </w:r>
    </w:p>
    <w:tbl>
      <w:tblPr>
        <w:tblW w:w="1276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59"/>
        <w:gridCol w:w="6237"/>
        <w:gridCol w:w="2412"/>
        <w:gridCol w:w="2552"/>
      </w:tblGrid>
      <w:tr w:rsidR="004475B1" w:rsidRPr="005970A1" w:rsidTr="00FE1B19">
        <w:tc>
          <w:tcPr>
            <w:tcW w:w="1559" w:type="dxa"/>
          </w:tcPr>
          <w:p w:rsidR="004475B1" w:rsidRPr="005970A1" w:rsidRDefault="004475B1" w:rsidP="00451F4B">
            <w:pPr>
              <w:ind w:firstLine="0"/>
              <w:jc w:val="center"/>
              <w:rPr>
                <w:sz w:val="24"/>
                <w:szCs w:val="24"/>
              </w:rPr>
            </w:pPr>
            <w:r w:rsidRPr="005970A1">
              <w:rPr>
                <w:sz w:val="24"/>
                <w:szCs w:val="24"/>
              </w:rPr>
              <w:t>№ п\п</w:t>
            </w:r>
          </w:p>
        </w:tc>
        <w:tc>
          <w:tcPr>
            <w:tcW w:w="6237" w:type="dxa"/>
          </w:tcPr>
          <w:p w:rsidR="004475B1" w:rsidRPr="005970A1" w:rsidRDefault="004475B1" w:rsidP="00451F4B">
            <w:pPr>
              <w:ind w:firstLine="0"/>
              <w:jc w:val="center"/>
              <w:rPr>
                <w:sz w:val="24"/>
                <w:szCs w:val="24"/>
              </w:rPr>
            </w:pPr>
            <w:r w:rsidRPr="005970A1">
              <w:rPr>
                <w:sz w:val="24"/>
                <w:szCs w:val="24"/>
              </w:rPr>
              <w:t>Тема урока</w:t>
            </w:r>
          </w:p>
        </w:tc>
        <w:tc>
          <w:tcPr>
            <w:tcW w:w="2412" w:type="dxa"/>
          </w:tcPr>
          <w:p w:rsidR="004475B1" w:rsidRPr="005970A1" w:rsidRDefault="004475B1" w:rsidP="00451F4B">
            <w:pPr>
              <w:ind w:firstLine="0"/>
              <w:jc w:val="center"/>
              <w:rPr>
                <w:sz w:val="24"/>
                <w:szCs w:val="24"/>
              </w:rPr>
            </w:pPr>
            <w:r w:rsidRPr="005970A1">
              <w:rPr>
                <w:sz w:val="24"/>
                <w:szCs w:val="24"/>
              </w:rPr>
              <w:t>Кол-во часов</w:t>
            </w:r>
          </w:p>
        </w:tc>
        <w:tc>
          <w:tcPr>
            <w:tcW w:w="2552" w:type="dxa"/>
          </w:tcPr>
          <w:p w:rsidR="004475B1" w:rsidRPr="005970A1" w:rsidRDefault="004475B1" w:rsidP="00451F4B">
            <w:pPr>
              <w:ind w:firstLine="0"/>
              <w:jc w:val="center"/>
              <w:rPr>
                <w:sz w:val="24"/>
                <w:szCs w:val="24"/>
              </w:rPr>
            </w:pPr>
            <w:r w:rsidRPr="005970A1">
              <w:rPr>
                <w:sz w:val="24"/>
                <w:szCs w:val="24"/>
              </w:rPr>
              <w:t>КР, ПР, ЛР</w:t>
            </w:r>
          </w:p>
        </w:tc>
      </w:tr>
      <w:tr w:rsidR="004475B1" w:rsidRPr="005970A1" w:rsidTr="00FE1B19">
        <w:tc>
          <w:tcPr>
            <w:tcW w:w="1559" w:type="dxa"/>
          </w:tcPr>
          <w:p w:rsidR="004475B1" w:rsidRPr="005970A1" w:rsidRDefault="004475B1" w:rsidP="00451F4B">
            <w:pPr>
              <w:jc w:val="center"/>
              <w:rPr>
                <w:b/>
                <w:bCs/>
                <w:sz w:val="24"/>
                <w:szCs w:val="24"/>
              </w:rPr>
            </w:pPr>
          </w:p>
        </w:tc>
        <w:tc>
          <w:tcPr>
            <w:tcW w:w="6237" w:type="dxa"/>
          </w:tcPr>
          <w:p w:rsidR="004475B1" w:rsidRPr="005970A1" w:rsidRDefault="004475B1" w:rsidP="00451F4B">
            <w:pPr>
              <w:ind w:firstLine="34"/>
              <w:rPr>
                <w:b/>
                <w:bCs/>
                <w:sz w:val="24"/>
                <w:szCs w:val="24"/>
              </w:rPr>
            </w:pPr>
            <w:r w:rsidRPr="005970A1">
              <w:rPr>
                <w:sz w:val="24"/>
                <w:szCs w:val="24"/>
              </w:rPr>
              <w:t>Т</w:t>
            </w:r>
            <w:r w:rsidRPr="005970A1">
              <w:rPr>
                <w:spacing w:val="-2"/>
                <w:sz w:val="24"/>
                <w:szCs w:val="24"/>
              </w:rPr>
              <w:t>е</w:t>
            </w:r>
            <w:r w:rsidRPr="005970A1">
              <w:rPr>
                <w:spacing w:val="-1"/>
                <w:sz w:val="24"/>
                <w:szCs w:val="24"/>
              </w:rPr>
              <w:t>м</w:t>
            </w:r>
            <w:r w:rsidRPr="005970A1">
              <w:rPr>
                <w:sz w:val="24"/>
                <w:szCs w:val="24"/>
              </w:rPr>
              <w:t>а</w:t>
            </w:r>
            <w:r w:rsidRPr="005970A1">
              <w:rPr>
                <w:spacing w:val="-1"/>
                <w:sz w:val="24"/>
                <w:szCs w:val="24"/>
              </w:rPr>
              <w:t xml:space="preserve"> </w:t>
            </w:r>
            <w:r w:rsidRPr="005970A1">
              <w:rPr>
                <w:sz w:val="24"/>
                <w:szCs w:val="24"/>
              </w:rPr>
              <w:t xml:space="preserve">1 </w:t>
            </w:r>
            <w:r w:rsidRPr="005970A1">
              <w:rPr>
                <w:b/>
                <w:bCs/>
                <w:spacing w:val="2"/>
                <w:sz w:val="24"/>
                <w:szCs w:val="24"/>
              </w:rPr>
              <w:t>«</w:t>
            </w:r>
            <w:r w:rsidRPr="005970A1">
              <w:rPr>
                <w:b/>
                <w:bCs/>
                <w:spacing w:val="-1"/>
                <w:sz w:val="24"/>
                <w:szCs w:val="24"/>
              </w:rPr>
              <w:t>М</w:t>
            </w:r>
            <w:r w:rsidRPr="005970A1">
              <w:rPr>
                <w:b/>
                <w:bCs/>
                <w:sz w:val="24"/>
                <w:szCs w:val="24"/>
              </w:rPr>
              <w:t>ы р</w:t>
            </w:r>
            <w:r w:rsidRPr="005970A1">
              <w:rPr>
                <w:b/>
                <w:bCs/>
                <w:spacing w:val="1"/>
                <w:sz w:val="24"/>
                <w:szCs w:val="24"/>
              </w:rPr>
              <w:t>и</w:t>
            </w:r>
            <w:r w:rsidRPr="005970A1">
              <w:rPr>
                <w:b/>
                <w:bCs/>
                <w:spacing w:val="-1"/>
                <w:sz w:val="24"/>
                <w:szCs w:val="24"/>
              </w:rPr>
              <w:t>с</w:t>
            </w:r>
            <w:r w:rsidRPr="005970A1">
              <w:rPr>
                <w:b/>
                <w:bCs/>
                <w:sz w:val="24"/>
                <w:szCs w:val="24"/>
              </w:rPr>
              <w:t>у</w:t>
            </w:r>
            <w:r w:rsidRPr="005970A1">
              <w:rPr>
                <w:b/>
                <w:bCs/>
                <w:spacing w:val="-1"/>
                <w:sz w:val="24"/>
                <w:szCs w:val="24"/>
              </w:rPr>
              <w:t>е</w:t>
            </w:r>
            <w:r w:rsidRPr="005970A1">
              <w:rPr>
                <w:b/>
                <w:bCs/>
                <w:sz w:val="24"/>
                <w:szCs w:val="24"/>
              </w:rPr>
              <w:t>м ос</w:t>
            </w:r>
            <w:r w:rsidRPr="005970A1">
              <w:rPr>
                <w:b/>
                <w:bCs/>
                <w:spacing w:val="-1"/>
                <w:sz w:val="24"/>
                <w:szCs w:val="24"/>
              </w:rPr>
              <w:t>е</w:t>
            </w:r>
            <w:r w:rsidRPr="005970A1">
              <w:rPr>
                <w:b/>
                <w:bCs/>
                <w:sz w:val="24"/>
                <w:szCs w:val="24"/>
              </w:rPr>
              <w:t xml:space="preserve">нь»  </w:t>
            </w:r>
          </w:p>
        </w:tc>
        <w:tc>
          <w:tcPr>
            <w:tcW w:w="2412" w:type="dxa"/>
          </w:tcPr>
          <w:p w:rsidR="004475B1" w:rsidRPr="005970A1" w:rsidRDefault="004475B1" w:rsidP="00451F4B">
            <w:pPr>
              <w:jc w:val="center"/>
              <w:rPr>
                <w:b/>
                <w:bCs/>
                <w:sz w:val="24"/>
                <w:szCs w:val="24"/>
              </w:rPr>
            </w:pPr>
            <w:r w:rsidRPr="005970A1">
              <w:rPr>
                <w:b/>
                <w:bCs/>
                <w:sz w:val="24"/>
                <w:szCs w:val="24"/>
              </w:rPr>
              <w:t>7</w:t>
            </w:r>
          </w:p>
        </w:tc>
        <w:tc>
          <w:tcPr>
            <w:tcW w:w="2552" w:type="dxa"/>
          </w:tcPr>
          <w:p w:rsidR="004475B1" w:rsidRPr="005970A1" w:rsidRDefault="004475B1" w:rsidP="00451F4B">
            <w:pPr>
              <w:jc w:val="center"/>
              <w:rPr>
                <w:b/>
                <w:bCs/>
                <w:sz w:val="24"/>
                <w:szCs w:val="24"/>
              </w:rPr>
            </w:pP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1</w:t>
            </w:r>
          </w:p>
        </w:tc>
        <w:tc>
          <w:tcPr>
            <w:tcW w:w="6237" w:type="dxa"/>
          </w:tcPr>
          <w:p w:rsidR="004475B1" w:rsidRPr="005970A1" w:rsidRDefault="004475B1" w:rsidP="00451F4B">
            <w:pPr>
              <w:ind w:firstLine="34"/>
              <w:rPr>
                <w:b/>
                <w:bCs/>
                <w:sz w:val="24"/>
                <w:szCs w:val="24"/>
              </w:rPr>
            </w:pPr>
            <w:r w:rsidRPr="005970A1">
              <w:rPr>
                <w:sz w:val="24"/>
                <w:szCs w:val="24"/>
              </w:rPr>
              <w:t>Мое л</w:t>
            </w:r>
            <w:r w:rsidRPr="005970A1">
              <w:rPr>
                <w:spacing w:val="-2"/>
                <w:sz w:val="24"/>
                <w:szCs w:val="24"/>
              </w:rPr>
              <w:t>е</w:t>
            </w:r>
            <w:r w:rsidRPr="005970A1">
              <w:rPr>
                <w:sz w:val="24"/>
                <w:szCs w:val="24"/>
              </w:rPr>
              <w:t>то</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b/>
                <w:bCs/>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2</w:t>
            </w:r>
          </w:p>
        </w:tc>
        <w:tc>
          <w:tcPr>
            <w:tcW w:w="6237" w:type="dxa"/>
          </w:tcPr>
          <w:p w:rsidR="004475B1" w:rsidRPr="005970A1" w:rsidRDefault="004475B1" w:rsidP="00451F4B">
            <w:pPr>
              <w:ind w:firstLine="34"/>
              <w:rPr>
                <w:b/>
                <w:bCs/>
                <w:sz w:val="24"/>
                <w:szCs w:val="24"/>
              </w:rPr>
            </w:pPr>
            <w:r w:rsidRPr="005970A1">
              <w:rPr>
                <w:sz w:val="24"/>
                <w:szCs w:val="24"/>
              </w:rPr>
              <w:t>О</w:t>
            </w:r>
            <w:r w:rsidRPr="005970A1">
              <w:rPr>
                <w:spacing w:val="-2"/>
                <w:sz w:val="24"/>
                <w:szCs w:val="24"/>
              </w:rPr>
              <w:t>с</w:t>
            </w:r>
            <w:r w:rsidRPr="005970A1">
              <w:rPr>
                <w:spacing w:val="-1"/>
                <w:sz w:val="24"/>
                <w:szCs w:val="24"/>
              </w:rPr>
              <w:t>е</w:t>
            </w:r>
            <w:r w:rsidRPr="005970A1">
              <w:rPr>
                <w:sz w:val="24"/>
                <w:szCs w:val="24"/>
              </w:rPr>
              <w:t>нь</w:t>
            </w:r>
            <w:r w:rsidRPr="005970A1">
              <w:rPr>
                <w:spacing w:val="1"/>
                <w:sz w:val="24"/>
                <w:szCs w:val="24"/>
              </w:rPr>
              <w:t xml:space="preserve"> </w:t>
            </w:r>
            <w:r w:rsidRPr="005970A1">
              <w:rPr>
                <w:sz w:val="24"/>
                <w:szCs w:val="24"/>
              </w:rPr>
              <w:t>– пора</w:t>
            </w:r>
            <w:r w:rsidRPr="005970A1">
              <w:rPr>
                <w:spacing w:val="-1"/>
                <w:sz w:val="24"/>
                <w:szCs w:val="24"/>
              </w:rPr>
              <w:t xml:space="preserve"> </w:t>
            </w:r>
            <w:r w:rsidRPr="005970A1">
              <w:rPr>
                <w:sz w:val="24"/>
                <w:szCs w:val="24"/>
              </w:rPr>
              <w:t>гриб</w:t>
            </w:r>
            <w:r w:rsidRPr="005970A1">
              <w:rPr>
                <w:spacing w:val="1"/>
                <w:sz w:val="24"/>
                <w:szCs w:val="24"/>
              </w:rPr>
              <w:t>н</w:t>
            </w:r>
            <w:r w:rsidRPr="005970A1">
              <w:rPr>
                <w:spacing w:val="-1"/>
                <w:sz w:val="24"/>
                <w:szCs w:val="24"/>
              </w:rPr>
              <w:t>а</w:t>
            </w:r>
            <w:r w:rsidRPr="005970A1">
              <w:rPr>
                <w:sz w:val="24"/>
                <w:szCs w:val="24"/>
              </w:rPr>
              <w:t>я</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b/>
                <w:bCs/>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3</w:t>
            </w:r>
          </w:p>
        </w:tc>
        <w:tc>
          <w:tcPr>
            <w:tcW w:w="6237" w:type="dxa"/>
          </w:tcPr>
          <w:p w:rsidR="004475B1" w:rsidRPr="005970A1" w:rsidRDefault="004475B1" w:rsidP="00451F4B">
            <w:pPr>
              <w:ind w:firstLine="34"/>
              <w:rPr>
                <w:b/>
                <w:bCs/>
                <w:sz w:val="24"/>
                <w:szCs w:val="24"/>
              </w:rPr>
            </w:pPr>
            <w:r w:rsidRPr="005970A1">
              <w:rPr>
                <w:sz w:val="24"/>
                <w:szCs w:val="24"/>
              </w:rPr>
              <w:t>Сыплют</w:t>
            </w:r>
            <w:r w:rsidRPr="005970A1">
              <w:rPr>
                <w:spacing w:val="-1"/>
                <w:sz w:val="24"/>
                <w:szCs w:val="24"/>
              </w:rPr>
              <w:t>с</w:t>
            </w:r>
            <w:r w:rsidRPr="005970A1">
              <w:rPr>
                <w:sz w:val="24"/>
                <w:szCs w:val="24"/>
              </w:rPr>
              <w:t>я с</w:t>
            </w:r>
            <w:r w:rsidRPr="005970A1">
              <w:rPr>
                <w:spacing w:val="-1"/>
                <w:sz w:val="24"/>
                <w:szCs w:val="24"/>
              </w:rPr>
              <w:t xml:space="preserve"> </w:t>
            </w:r>
            <w:r w:rsidRPr="005970A1">
              <w:rPr>
                <w:sz w:val="24"/>
                <w:szCs w:val="24"/>
              </w:rPr>
              <w:t>д</w:t>
            </w:r>
            <w:r w:rsidRPr="005970A1">
              <w:rPr>
                <w:spacing w:val="-1"/>
                <w:sz w:val="24"/>
                <w:szCs w:val="24"/>
              </w:rPr>
              <w:t>е</w:t>
            </w:r>
            <w:r w:rsidRPr="005970A1">
              <w:rPr>
                <w:sz w:val="24"/>
                <w:szCs w:val="24"/>
              </w:rPr>
              <w:t>р</w:t>
            </w:r>
            <w:r w:rsidRPr="005970A1">
              <w:rPr>
                <w:spacing w:val="-1"/>
                <w:sz w:val="24"/>
                <w:szCs w:val="24"/>
              </w:rPr>
              <w:t>е</w:t>
            </w:r>
            <w:r w:rsidRPr="005970A1">
              <w:rPr>
                <w:sz w:val="24"/>
                <w:szCs w:val="24"/>
              </w:rPr>
              <w:t>ва</w:t>
            </w:r>
            <w:r w:rsidRPr="005970A1">
              <w:rPr>
                <w:spacing w:val="-2"/>
                <w:sz w:val="24"/>
                <w:szCs w:val="24"/>
              </w:rPr>
              <w:t xml:space="preserve"> </w:t>
            </w:r>
            <w:r w:rsidRPr="005970A1">
              <w:rPr>
                <w:sz w:val="24"/>
                <w:szCs w:val="24"/>
              </w:rPr>
              <w:t>л</w:t>
            </w:r>
            <w:r w:rsidRPr="005970A1">
              <w:rPr>
                <w:spacing w:val="1"/>
                <w:sz w:val="24"/>
                <w:szCs w:val="24"/>
              </w:rPr>
              <w:t>ис</w:t>
            </w:r>
            <w:r w:rsidRPr="005970A1">
              <w:rPr>
                <w:sz w:val="24"/>
                <w:szCs w:val="24"/>
              </w:rPr>
              <w:t>тья поблек</w:t>
            </w:r>
            <w:r w:rsidRPr="005970A1">
              <w:rPr>
                <w:spacing w:val="-2"/>
                <w:sz w:val="24"/>
                <w:szCs w:val="24"/>
              </w:rPr>
              <w:t>ш</w:t>
            </w:r>
            <w:r w:rsidRPr="005970A1">
              <w:rPr>
                <w:sz w:val="24"/>
                <w:szCs w:val="24"/>
              </w:rPr>
              <w:t>и</w:t>
            </w:r>
            <w:r w:rsidRPr="005970A1">
              <w:rPr>
                <w:spacing w:val="-1"/>
                <w:sz w:val="24"/>
                <w:szCs w:val="24"/>
              </w:rPr>
              <w:t>е</w:t>
            </w:r>
            <w:r w:rsidRPr="005970A1">
              <w:rPr>
                <w:sz w:val="24"/>
                <w:szCs w:val="24"/>
              </w:rPr>
              <w:t>…</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b/>
                <w:bCs/>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4</w:t>
            </w:r>
          </w:p>
        </w:tc>
        <w:tc>
          <w:tcPr>
            <w:tcW w:w="6237" w:type="dxa"/>
          </w:tcPr>
          <w:p w:rsidR="004475B1" w:rsidRPr="005970A1" w:rsidRDefault="004475B1" w:rsidP="00451F4B">
            <w:pPr>
              <w:ind w:firstLine="34"/>
              <w:rPr>
                <w:b/>
                <w:bCs/>
                <w:sz w:val="24"/>
                <w:szCs w:val="24"/>
              </w:rPr>
            </w:pPr>
            <w:r w:rsidRPr="005970A1">
              <w:rPr>
                <w:sz w:val="24"/>
                <w:szCs w:val="24"/>
              </w:rPr>
              <w:t>О</w:t>
            </w:r>
            <w:r w:rsidRPr="005970A1">
              <w:rPr>
                <w:spacing w:val="-2"/>
                <w:sz w:val="24"/>
                <w:szCs w:val="24"/>
              </w:rPr>
              <w:t>с</w:t>
            </w:r>
            <w:r w:rsidRPr="005970A1">
              <w:rPr>
                <w:spacing w:val="-1"/>
                <w:sz w:val="24"/>
                <w:szCs w:val="24"/>
              </w:rPr>
              <w:t>е</w:t>
            </w:r>
            <w:r w:rsidRPr="005970A1">
              <w:rPr>
                <w:sz w:val="24"/>
                <w:szCs w:val="24"/>
              </w:rPr>
              <w:t xml:space="preserve">нь. </w:t>
            </w:r>
            <w:r w:rsidRPr="005970A1">
              <w:rPr>
                <w:spacing w:val="2"/>
                <w:sz w:val="24"/>
                <w:szCs w:val="24"/>
              </w:rPr>
              <w:t>М</w:t>
            </w:r>
            <w:r w:rsidRPr="005970A1">
              <w:rPr>
                <w:spacing w:val="-5"/>
                <w:sz w:val="24"/>
                <w:szCs w:val="24"/>
              </w:rPr>
              <w:t>у</w:t>
            </w:r>
            <w:r w:rsidRPr="005970A1">
              <w:rPr>
                <w:sz w:val="24"/>
                <w:szCs w:val="24"/>
              </w:rPr>
              <w:t>зыка дождя</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b/>
                <w:bCs/>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5</w:t>
            </w:r>
          </w:p>
        </w:tc>
        <w:tc>
          <w:tcPr>
            <w:tcW w:w="6237" w:type="dxa"/>
          </w:tcPr>
          <w:p w:rsidR="004475B1" w:rsidRPr="005970A1" w:rsidRDefault="004475B1" w:rsidP="00451F4B">
            <w:pPr>
              <w:ind w:firstLine="34"/>
              <w:rPr>
                <w:b/>
                <w:bCs/>
                <w:sz w:val="24"/>
                <w:szCs w:val="24"/>
              </w:rPr>
            </w:pPr>
            <w:r w:rsidRPr="005970A1">
              <w:rPr>
                <w:sz w:val="24"/>
                <w:szCs w:val="24"/>
              </w:rPr>
              <w:t>О</w:t>
            </w:r>
            <w:r w:rsidRPr="005970A1">
              <w:rPr>
                <w:spacing w:val="-2"/>
                <w:sz w:val="24"/>
                <w:szCs w:val="24"/>
              </w:rPr>
              <w:t>с</w:t>
            </w:r>
            <w:r w:rsidRPr="005970A1">
              <w:rPr>
                <w:spacing w:val="-1"/>
                <w:sz w:val="24"/>
                <w:szCs w:val="24"/>
              </w:rPr>
              <w:t>е</w:t>
            </w:r>
            <w:r w:rsidRPr="005970A1">
              <w:rPr>
                <w:sz w:val="24"/>
                <w:szCs w:val="24"/>
              </w:rPr>
              <w:t>нние</w:t>
            </w:r>
            <w:r w:rsidRPr="005970A1">
              <w:rPr>
                <w:spacing w:val="-1"/>
                <w:sz w:val="24"/>
                <w:szCs w:val="24"/>
              </w:rPr>
              <w:t xml:space="preserve"> </w:t>
            </w:r>
            <w:r w:rsidRPr="005970A1">
              <w:rPr>
                <w:sz w:val="24"/>
                <w:szCs w:val="24"/>
              </w:rPr>
              <w:t>под</w:t>
            </w:r>
            <w:r w:rsidRPr="005970A1">
              <w:rPr>
                <w:spacing w:val="-1"/>
                <w:sz w:val="24"/>
                <w:szCs w:val="24"/>
              </w:rPr>
              <w:t>а</w:t>
            </w:r>
            <w:r w:rsidRPr="005970A1">
              <w:rPr>
                <w:sz w:val="24"/>
                <w:szCs w:val="24"/>
              </w:rPr>
              <w:t>рки</w:t>
            </w:r>
            <w:r w:rsidRPr="005970A1">
              <w:rPr>
                <w:spacing w:val="-2"/>
                <w:sz w:val="24"/>
                <w:szCs w:val="24"/>
              </w:rPr>
              <w:t xml:space="preserve"> </w:t>
            </w:r>
            <w:r w:rsidRPr="005970A1">
              <w:rPr>
                <w:sz w:val="24"/>
                <w:szCs w:val="24"/>
              </w:rPr>
              <w:t>при</w:t>
            </w:r>
            <w:r w:rsidRPr="005970A1">
              <w:rPr>
                <w:spacing w:val="-3"/>
                <w:sz w:val="24"/>
                <w:szCs w:val="24"/>
              </w:rPr>
              <w:t>р</w:t>
            </w:r>
            <w:r w:rsidRPr="005970A1">
              <w:rPr>
                <w:sz w:val="24"/>
                <w:szCs w:val="24"/>
              </w:rPr>
              <w:t>оды</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b/>
                <w:bCs/>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6</w:t>
            </w:r>
          </w:p>
        </w:tc>
        <w:tc>
          <w:tcPr>
            <w:tcW w:w="6237" w:type="dxa"/>
          </w:tcPr>
          <w:p w:rsidR="004475B1" w:rsidRPr="005970A1" w:rsidRDefault="004475B1" w:rsidP="00451F4B">
            <w:pPr>
              <w:ind w:firstLine="34"/>
              <w:rPr>
                <w:b/>
                <w:bCs/>
                <w:sz w:val="24"/>
                <w:szCs w:val="24"/>
              </w:rPr>
            </w:pPr>
            <w:r w:rsidRPr="005970A1">
              <w:rPr>
                <w:sz w:val="24"/>
                <w:szCs w:val="24"/>
              </w:rPr>
              <w:t>О</w:t>
            </w:r>
            <w:r w:rsidRPr="005970A1">
              <w:rPr>
                <w:spacing w:val="-2"/>
                <w:sz w:val="24"/>
                <w:szCs w:val="24"/>
              </w:rPr>
              <w:t>с</w:t>
            </w:r>
            <w:r w:rsidRPr="005970A1">
              <w:rPr>
                <w:spacing w:val="-1"/>
                <w:sz w:val="24"/>
                <w:szCs w:val="24"/>
              </w:rPr>
              <w:t>е</w:t>
            </w:r>
            <w:r w:rsidRPr="005970A1">
              <w:rPr>
                <w:sz w:val="24"/>
                <w:szCs w:val="24"/>
              </w:rPr>
              <w:t>нний н</w:t>
            </w:r>
            <w:r w:rsidRPr="005970A1">
              <w:rPr>
                <w:spacing w:val="-1"/>
                <w:sz w:val="24"/>
                <w:szCs w:val="24"/>
              </w:rPr>
              <w:t>а</w:t>
            </w:r>
            <w:r w:rsidRPr="005970A1">
              <w:rPr>
                <w:spacing w:val="-2"/>
                <w:sz w:val="24"/>
                <w:szCs w:val="24"/>
              </w:rPr>
              <w:t>т</w:t>
            </w:r>
            <w:r w:rsidRPr="005970A1">
              <w:rPr>
                <w:sz w:val="24"/>
                <w:szCs w:val="24"/>
              </w:rPr>
              <w:t>юр</w:t>
            </w:r>
            <w:r w:rsidRPr="005970A1">
              <w:rPr>
                <w:spacing w:val="-1"/>
                <w:sz w:val="24"/>
                <w:szCs w:val="24"/>
              </w:rPr>
              <w:t>м</w:t>
            </w:r>
            <w:r w:rsidRPr="005970A1">
              <w:rPr>
                <w:sz w:val="24"/>
                <w:szCs w:val="24"/>
              </w:rPr>
              <w:t>орт</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b/>
                <w:bCs/>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7</w:t>
            </w:r>
          </w:p>
        </w:tc>
        <w:tc>
          <w:tcPr>
            <w:tcW w:w="6237" w:type="dxa"/>
          </w:tcPr>
          <w:p w:rsidR="004475B1" w:rsidRPr="005970A1" w:rsidRDefault="004475B1" w:rsidP="00451F4B">
            <w:pPr>
              <w:ind w:firstLine="34"/>
              <w:rPr>
                <w:b/>
                <w:bCs/>
                <w:sz w:val="24"/>
                <w:szCs w:val="24"/>
              </w:rPr>
            </w:pPr>
            <w:r w:rsidRPr="005970A1">
              <w:rPr>
                <w:sz w:val="24"/>
                <w:szCs w:val="24"/>
              </w:rPr>
              <w:t>Ск</w:t>
            </w:r>
            <w:r w:rsidRPr="005970A1">
              <w:rPr>
                <w:spacing w:val="-1"/>
                <w:sz w:val="24"/>
                <w:szCs w:val="24"/>
              </w:rPr>
              <w:t>а</w:t>
            </w:r>
            <w:r w:rsidRPr="005970A1">
              <w:rPr>
                <w:sz w:val="24"/>
                <w:szCs w:val="24"/>
              </w:rPr>
              <w:t>зо</w:t>
            </w:r>
            <w:r w:rsidRPr="005970A1">
              <w:rPr>
                <w:spacing w:val="-1"/>
                <w:sz w:val="24"/>
                <w:szCs w:val="24"/>
              </w:rPr>
              <w:t>ч</w:t>
            </w:r>
            <w:r w:rsidRPr="005970A1">
              <w:rPr>
                <w:sz w:val="24"/>
                <w:szCs w:val="24"/>
              </w:rPr>
              <w:t>н</w:t>
            </w:r>
            <w:r w:rsidRPr="005970A1">
              <w:rPr>
                <w:spacing w:val="-1"/>
                <w:sz w:val="24"/>
                <w:szCs w:val="24"/>
              </w:rPr>
              <w:t>а</w:t>
            </w:r>
            <w:r w:rsidRPr="005970A1">
              <w:rPr>
                <w:sz w:val="24"/>
                <w:szCs w:val="24"/>
              </w:rPr>
              <w:t>я в</w:t>
            </w:r>
            <w:r w:rsidRPr="005970A1">
              <w:rPr>
                <w:spacing w:val="-2"/>
                <w:sz w:val="24"/>
                <w:szCs w:val="24"/>
              </w:rPr>
              <w:t>е</w:t>
            </w:r>
            <w:r w:rsidRPr="005970A1">
              <w:rPr>
                <w:sz w:val="24"/>
                <w:szCs w:val="24"/>
              </w:rPr>
              <w:t>то</w:t>
            </w:r>
            <w:r w:rsidRPr="005970A1">
              <w:rPr>
                <w:spacing w:val="-1"/>
                <w:sz w:val="24"/>
                <w:szCs w:val="24"/>
              </w:rPr>
              <w:t>ч</w:t>
            </w:r>
            <w:r w:rsidRPr="005970A1">
              <w:rPr>
                <w:sz w:val="24"/>
                <w:szCs w:val="24"/>
              </w:rPr>
              <w:t>ка</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b/>
                <w:bCs/>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p>
        </w:tc>
        <w:tc>
          <w:tcPr>
            <w:tcW w:w="6237" w:type="dxa"/>
          </w:tcPr>
          <w:p w:rsidR="004475B1" w:rsidRPr="005970A1" w:rsidRDefault="004475B1" w:rsidP="00451F4B">
            <w:pPr>
              <w:ind w:firstLine="34"/>
              <w:rPr>
                <w:b/>
                <w:bCs/>
                <w:sz w:val="24"/>
                <w:szCs w:val="24"/>
              </w:rPr>
            </w:pPr>
            <w:r w:rsidRPr="005970A1">
              <w:rPr>
                <w:sz w:val="24"/>
                <w:szCs w:val="24"/>
              </w:rPr>
              <w:t>Т</w:t>
            </w:r>
            <w:r w:rsidRPr="005970A1">
              <w:rPr>
                <w:spacing w:val="-2"/>
                <w:sz w:val="24"/>
                <w:szCs w:val="24"/>
              </w:rPr>
              <w:t>е</w:t>
            </w:r>
            <w:r w:rsidRPr="005970A1">
              <w:rPr>
                <w:spacing w:val="-1"/>
                <w:sz w:val="24"/>
                <w:szCs w:val="24"/>
              </w:rPr>
              <w:t>м</w:t>
            </w:r>
            <w:r w:rsidRPr="005970A1">
              <w:rPr>
                <w:sz w:val="24"/>
                <w:szCs w:val="24"/>
              </w:rPr>
              <w:t>а</w:t>
            </w:r>
            <w:r w:rsidRPr="005970A1">
              <w:rPr>
                <w:spacing w:val="-1"/>
                <w:sz w:val="24"/>
                <w:szCs w:val="24"/>
              </w:rPr>
              <w:t xml:space="preserve"> </w:t>
            </w:r>
            <w:r w:rsidRPr="005970A1">
              <w:rPr>
                <w:sz w:val="24"/>
                <w:szCs w:val="24"/>
              </w:rPr>
              <w:t>2</w:t>
            </w:r>
            <w:r w:rsidRPr="005970A1">
              <w:rPr>
                <w:spacing w:val="60"/>
                <w:sz w:val="24"/>
                <w:szCs w:val="24"/>
              </w:rPr>
              <w:t xml:space="preserve"> </w:t>
            </w:r>
            <w:r w:rsidRPr="005970A1">
              <w:rPr>
                <w:b/>
                <w:bCs/>
                <w:spacing w:val="2"/>
                <w:sz w:val="24"/>
                <w:szCs w:val="24"/>
              </w:rPr>
              <w:t>«</w:t>
            </w:r>
            <w:r w:rsidRPr="005970A1">
              <w:rPr>
                <w:b/>
                <w:bCs/>
                <w:spacing w:val="-1"/>
                <w:sz w:val="24"/>
                <w:szCs w:val="24"/>
              </w:rPr>
              <w:t>М</w:t>
            </w:r>
            <w:r w:rsidRPr="005970A1">
              <w:rPr>
                <w:b/>
                <w:bCs/>
                <w:sz w:val="24"/>
                <w:szCs w:val="24"/>
              </w:rPr>
              <w:t>ы р</w:t>
            </w:r>
            <w:r w:rsidRPr="005970A1">
              <w:rPr>
                <w:b/>
                <w:bCs/>
                <w:spacing w:val="1"/>
                <w:sz w:val="24"/>
                <w:szCs w:val="24"/>
              </w:rPr>
              <w:t>и</w:t>
            </w:r>
            <w:r w:rsidRPr="005970A1">
              <w:rPr>
                <w:b/>
                <w:bCs/>
                <w:spacing w:val="-1"/>
                <w:sz w:val="24"/>
                <w:szCs w:val="24"/>
              </w:rPr>
              <w:t>с</w:t>
            </w:r>
            <w:r w:rsidRPr="005970A1">
              <w:rPr>
                <w:b/>
                <w:bCs/>
                <w:sz w:val="24"/>
                <w:szCs w:val="24"/>
              </w:rPr>
              <w:t>у</w:t>
            </w:r>
            <w:r w:rsidRPr="005970A1">
              <w:rPr>
                <w:b/>
                <w:bCs/>
                <w:spacing w:val="-1"/>
                <w:sz w:val="24"/>
                <w:szCs w:val="24"/>
              </w:rPr>
              <w:t>е</w:t>
            </w:r>
            <w:r w:rsidRPr="005970A1">
              <w:rPr>
                <w:b/>
                <w:bCs/>
                <w:sz w:val="24"/>
                <w:szCs w:val="24"/>
              </w:rPr>
              <w:t xml:space="preserve">м сказку»  </w:t>
            </w:r>
          </w:p>
        </w:tc>
        <w:tc>
          <w:tcPr>
            <w:tcW w:w="2412" w:type="dxa"/>
          </w:tcPr>
          <w:p w:rsidR="004475B1" w:rsidRPr="005970A1" w:rsidRDefault="004475B1" w:rsidP="00451F4B">
            <w:pPr>
              <w:jc w:val="center"/>
              <w:rPr>
                <w:b/>
                <w:bCs/>
                <w:sz w:val="24"/>
                <w:szCs w:val="24"/>
              </w:rPr>
            </w:pPr>
            <w:r w:rsidRPr="005970A1">
              <w:rPr>
                <w:b/>
                <w:bCs/>
                <w:sz w:val="24"/>
                <w:szCs w:val="24"/>
              </w:rPr>
              <w:t>6</w:t>
            </w:r>
          </w:p>
        </w:tc>
        <w:tc>
          <w:tcPr>
            <w:tcW w:w="2552" w:type="dxa"/>
          </w:tcPr>
          <w:p w:rsidR="004475B1" w:rsidRPr="005970A1" w:rsidRDefault="004475B1" w:rsidP="00451F4B">
            <w:pPr>
              <w:jc w:val="center"/>
              <w:rPr>
                <w:b/>
                <w:bCs/>
                <w:sz w:val="24"/>
                <w:szCs w:val="24"/>
              </w:rPr>
            </w:pP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8</w:t>
            </w:r>
          </w:p>
        </w:tc>
        <w:tc>
          <w:tcPr>
            <w:tcW w:w="6237" w:type="dxa"/>
          </w:tcPr>
          <w:p w:rsidR="004475B1" w:rsidRPr="005970A1" w:rsidRDefault="004475B1" w:rsidP="00451F4B">
            <w:pPr>
              <w:ind w:firstLine="34"/>
              <w:rPr>
                <w:b/>
                <w:bCs/>
                <w:sz w:val="24"/>
                <w:szCs w:val="24"/>
              </w:rPr>
            </w:pPr>
            <w:r w:rsidRPr="005970A1">
              <w:rPr>
                <w:spacing w:val="-2"/>
                <w:sz w:val="24"/>
                <w:szCs w:val="24"/>
              </w:rPr>
              <w:t>В</w:t>
            </w:r>
            <w:r w:rsidRPr="005970A1">
              <w:rPr>
                <w:spacing w:val="-1"/>
                <w:sz w:val="24"/>
                <w:szCs w:val="24"/>
              </w:rPr>
              <w:t>е</w:t>
            </w:r>
            <w:r w:rsidRPr="005970A1">
              <w:rPr>
                <w:spacing w:val="1"/>
                <w:sz w:val="24"/>
                <w:szCs w:val="24"/>
              </w:rPr>
              <w:t>с</w:t>
            </w:r>
            <w:r w:rsidRPr="005970A1">
              <w:rPr>
                <w:spacing w:val="-1"/>
                <w:sz w:val="24"/>
                <w:szCs w:val="24"/>
              </w:rPr>
              <w:t>е</w:t>
            </w:r>
            <w:r w:rsidRPr="005970A1">
              <w:rPr>
                <w:sz w:val="24"/>
                <w:szCs w:val="24"/>
              </w:rPr>
              <w:t>лые</w:t>
            </w:r>
            <w:r w:rsidRPr="005970A1">
              <w:rPr>
                <w:spacing w:val="3"/>
                <w:sz w:val="24"/>
                <w:szCs w:val="24"/>
              </w:rPr>
              <w:t xml:space="preserve"> </w:t>
            </w:r>
            <w:r w:rsidRPr="005970A1">
              <w:rPr>
                <w:spacing w:val="-5"/>
                <w:sz w:val="24"/>
                <w:szCs w:val="24"/>
              </w:rPr>
              <w:t>у</w:t>
            </w:r>
            <w:r w:rsidRPr="005970A1">
              <w:rPr>
                <w:sz w:val="24"/>
                <w:szCs w:val="24"/>
              </w:rPr>
              <w:t>зоры</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b/>
                <w:bCs/>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lastRenderedPageBreak/>
              <w:t>9</w:t>
            </w:r>
          </w:p>
        </w:tc>
        <w:tc>
          <w:tcPr>
            <w:tcW w:w="6237" w:type="dxa"/>
          </w:tcPr>
          <w:p w:rsidR="004475B1" w:rsidRPr="005970A1" w:rsidRDefault="004475B1" w:rsidP="00451F4B">
            <w:pPr>
              <w:ind w:firstLine="34"/>
              <w:rPr>
                <w:b/>
                <w:bCs/>
                <w:sz w:val="24"/>
                <w:szCs w:val="24"/>
              </w:rPr>
            </w:pPr>
            <w:r w:rsidRPr="005970A1">
              <w:rPr>
                <w:sz w:val="24"/>
                <w:szCs w:val="24"/>
              </w:rPr>
              <w:t>Ск</w:t>
            </w:r>
            <w:r w:rsidRPr="005970A1">
              <w:rPr>
                <w:spacing w:val="-1"/>
                <w:sz w:val="24"/>
                <w:szCs w:val="24"/>
              </w:rPr>
              <w:t>а</w:t>
            </w:r>
            <w:r w:rsidRPr="005970A1">
              <w:rPr>
                <w:sz w:val="24"/>
                <w:szCs w:val="24"/>
              </w:rPr>
              <w:t>зка</w:t>
            </w:r>
            <w:r w:rsidRPr="005970A1">
              <w:rPr>
                <w:spacing w:val="-1"/>
                <w:sz w:val="24"/>
                <w:szCs w:val="24"/>
              </w:rPr>
              <w:t xml:space="preserve"> </w:t>
            </w:r>
            <w:r w:rsidRPr="005970A1">
              <w:rPr>
                <w:sz w:val="24"/>
                <w:szCs w:val="24"/>
              </w:rPr>
              <w:t>про о</w:t>
            </w:r>
            <w:r w:rsidRPr="005970A1">
              <w:rPr>
                <w:spacing w:val="-1"/>
                <w:sz w:val="24"/>
                <w:szCs w:val="24"/>
              </w:rPr>
              <w:t>се</w:t>
            </w:r>
            <w:r w:rsidRPr="005970A1">
              <w:rPr>
                <w:sz w:val="24"/>
                <w:szCs w:val="24"/>
              </w:rPr>
              <w:t>нь</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b/>
                <w:bCs/>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10</w:t>
            </w:r>
          </w:p>
        </w:tc>
        <w:tc>
          <w:tcPr>
            <w:tcW w:w="6237" w:type="dxa"/>
          </w:tcPr>
          <w:p w:rsidR="004475B1" w:rsidRPr="005970A1" w:rsidRDefault="004475B1" w:rsidP="00451F4B">
            <w:pPr>
              <w:ind w:firstLine="34"/>
              <w:rPr>
                <w:b/>
                <w:bCs/>
                <w:sz w:val="24"/>
                <w:szCs w:val="24"/>
              </w:rPr>
            </w:pPr>
            <w:r w:rsidRPr="005970A1">
              <w:rPr>
                <w:sz w:val="24"/>
                <w:szCs w:val="24"/>
              </w:rPr>
              <w:t>Мы ри</w:t>
            </w:r>
            <w:r w:rsidRPr="005970A1">
              <w:rPr>
                <w:spacing w:val="1"/>
                <w:sz w:val="24"/>
                <w:szCs w:val="24"/>
              </w:rPr>
              <w:t>с</w:t>
            </w:r>
            <w:r w:rsidRPr="005970A1">
              <w:rPr>
                <w:spacing w:val="-5"/>
                <w:sz w:val="24"/>
                <w:szCs w:val="24"/>
              </w:rPr>
              <w:t>у</w:t>
            </w:r>
            <w:r w:rsidRPr="005970A1">
              <w:rPr>
                <w:spacing w:val="1"/>
                <w:sz w:val="24"/>
                <w:szCs w:val="24"/>
              </w:rPr>
              <w:t>е</w:t>
            </w:r>
            <w:r w:rsidRPr="005970A1">
              <w:rPr>
                <w:sz w:val="24"/>
                <w:szCs w:val="24"/>
              </w:rPr>
              <w:t>м</w:t>
            </w:r>
            <w:r w:rsidRPr="005970A1">
              <w:rPr>
                <w:spacing w:val="-1"/>
                <w:sz w:val="24"/>
                <w:szCs w:val="24"/>
              </w:rPr>
              <w:t xml:space="preserve"> с</w:t>
            </w:r>
            <w:r w:rsidRPr="005970A1">
              <w:rPr>
                <w:sz w:val="24"/>
                <w:szCs w:val="24"/>
              </w:rPr>
              <w:t>к</w:t>
            </w:r>
            <w:r w:rsidRPr="005970A1">
              <w:rPr>
                <w:spacing w:val="-1"/>
                <w:sz w:val="24"/>
                <w:szCs w:val="24"/>
              </w:rPr>
              <w:t>а</w:t>
            </w:r>
            <w:r w:rsidRPr="005970A1">
              <w:rPr>
                <w:sz w:val="24"/>
                <w:szCs w:val="24"/>
              </w:rPr>
              <w:t>зо</w:t>
            </w:r>
            <w:r w:rsidRPr="005970A1">
              <w:rPr>
                <w:spacing w:val="-1"/>
                <w:sz w:val="24"/>
                <w:szCs w:val="24"/>
              </w:rPr>
              <w:t>ч</w:t>
            </w:r>
            <w:r w:rsidRPr="005970A1">
              <w:rPr>
                <w:spacing w:val="3"/>
                <w:sz w:val="24"/>
                <w:szCs w:val="24"/>
              </w:rPr>
              <w:t>н</w:t>
            </w:r>
            <w:r w:rsidRPr="005970A1">
              <w:rPr>
                <w:spacing w:val="-5"/>
                <w:sz w:val="24"/>
                <w:szCs w:val="24"/>
              </w:rPr>
              <w:t>у</w:t>
            </w:r>
            <w:r w:rsidRPr="005970A1">
              <w:rPr>
                <w:sz w:val="24"/>
                <w:szCs w:val="24"/>
              </w:rPr>
              <w:t>ю</w:t>
            </w:r>
            <w:r w:rsidRPr="005970A1">
              <w:rPr>
                <w:spacing w:val="2"/>
                <w:sz w:val="24"/>
                <w:szCs w:val="24"/>
              </w:rPr>
              <w:t xml:space="preserve"> </w:t>
            </w:r>
            <w:r w:rsidRPr="005970A1">
              <w:rPr>
                <w:sz w:val="24"/>
                <w:szCs w:val="24"/>
              </w:rPr>
              <w:t>пт</w:t>
            </w:r>
            <w:r w:rsidRPr="005970A1">
              <w:rPr>
                <w:spacing w:val="-2"/>
                <w:sz w:val="24"/>
                <w:szCs w:val="24"/>
              </w:rPr>
              <w:t>и</w:t>
            </w:r>
            <w:r w:rsidRPr="005970A1">
              <w:rPr>
                <w:spacing w:val="3"/>
                <w:sz w:val="24"/>
                <w:szCs w:val="24"/>
              </w:rPr>
              <w:t>ц</w:t>
            </w:r>
            <w:r w:rsidRPr="005970A1">
              <w:rPr>
                <w:sz w:val="24"/>
                <w:szCs w:val="24"/>
              </w:rPr>
              <w:t>у</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b/>
                <w:bCs/>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11</w:t>
            </w:r>
          </w:p>
        </w:tc>
        <w:tc>
          <w:tcPr>
            <w:tcW w:w="6237" w:type="dxa"/>
          </w:tcPr>
          <w:p w:rsidR="004475B1" w:rsidRPr="005970A1" w:rsidRDefault="004475B1" w:rsidP="00451F4B">
            <w:pPr>
              <w:ind w:firstLine="34"/>
              <w:rPr>
                <w:b/>
                <w:bCs/>
                <w:sz w:val="24"/>
                <w:szCs w:val="24"/>
              </w:rPr>
            </w:pPr>
            <w:r w:rsidRPr="005970A1">
              <w:rPr>
                <w:sz w:val="24"/>
                <w:szCs w:val="24"/>
              </w:rPr>
              <w:t>Мы ри</w:t>
            </w:r>
            <w:r w:rsidRPr="005970A1">
              <w:rPr>
                <w:spacing w:val="1"/>
                <w:sz w:val="24"/>
                <w:szCs w:val="24"/>
              </w:rPr>
              <w:t>с</w:t>
            </w:r>
            <w:r w:rsidRPr="005970A1">
              <w:rPr>
                <w:spacing w:val="-5"/>
                <w:sz w:val="24"/>
                <w:szCs w:val="24"/>
              </w:rPr>
              <w:t>у</w:t>
            </w:r>
            <w:r w:rsidRPr="005970A1">
              <w:rPr>
                <w:spacing w:val="1"/>
                <w:sz w:val="24"/>
                <w:szCs w:val="24"/>
              </w:rPr>
              <w:t>е</w:t>
            </w:r>
            <w:r w:rsidRPr="005970A1">
              <w:rPr>
                <w:sz w:val="24"/>
                <w:szCs w:val="24"/>
              </w:rPr>
              <w:t>м</w:t>
            </w:r>
            <w:r w:rsidRPr="005970A1">
              <w:rPr>
                <w:spacing w:val="-1"/>
                <w:sz w:val="24"/>
                <w:szCs w:val="24"/>
              </w:rPr>
              <w:t xml:space="preserve"> с</w:t>
            </w:r>
            <w:r w:rsidRPr="005970A1">
              <w:rPr>
                <w:sz w:val="24"/>
                <w:szCs w:val="24"/>
              </w:rPr>
              <w:t>к</w:t>
            </w:r>
            <w:r w:rsidRPr="005970A1">
              <w:rPr>
                <w:spacing w:val="-1"/>
                <w:sz w:val="24"/>
                <w:szCs w:val="24"/>
              </w:rPr>
              <w:t>а</w:t>
            </w:r>
            <w:r w:rsidRPr="005970A1">
              <w:rPr>
                <w:sz w:val="24"/>
                <w:szCs w:val="24"/>
              </w:rPr>
              <w:t>з</w:t>
            </w:r>
            <w:r w:rsidRPr="005970A1">
              <w:rPr>
                <w:spacing w:val="3"/>
                <w:sz w:val="24"/>
                <w:szCs w:val="24"/>
              </w:rPr>
              <w:t>к</w:t>
            </w:r>
            <w:r w:rsidRPr="005970A1">
              <w:rPr>
                <w:sz w:val="24"/>
                <w:szCs w:val="24"/>
              </w:rPr>
              <w:t>у</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b/>
                <w:bCs/>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12</w:t>
            </w:r>
          </w:p>
        </w:tc>
        <w:tc>
          <w:tcPr>
            <w:tcW w:w="6237" w:type="dxa"/>
          </w:tcPr>
          <w:p w:rsidR="004475B1" w:rsidRPr="005970A1" w:rsidRDefault="004475B1" w:rsidP="00451F4B">
            <w:pPr>
              <w:ind w:firstLine="34"/>
              <w:rPr>
                <w:b/>
                <w:bCs/>
                <w:sz w:val="24"/>
                <w:szCs w:val="24"/>
              </w:rPr>
            </w:pPr>
            <w:r w:rsidRPr="005970A1">
              <w:rPr>
                <w:sz w:val="24"/>
                <w:szCs w:val="24"/>
              </w:rPr>
              <w:t>Ар</w:t>
            </w:r>
            <w:r w:rsidRPr="005970A1">
              <w:rPr>
                <w:spacing w:val="1"/>
                <w:sz w:val="24"/>
                <w:szCs w:val="24"/>
              </w:rPr>
              <w:t>х</w:t>
            </w:r>
            <w:r w:rsidRPr="005970A1">
              <w:rPr>
                <w:spacing w:val="-1"/>
                <w:sz w:val="24"/>
                <w:szCs w:val="24"/>
              </w:rPr>
              <w:t>а</w:t>
            </w:r>
            <w:r w:rsidRPr="005970A1">
              <w:rPr>
                <w:sz w:val="24"/>
                <w:szCs w:val="24"/>
              </w:rPr>
              <w:t>нг</w:t>
            </w:r>
            <w:r w:rsidRPr="005970A1">
              <w:rPr>
                <w:spacing w:val="-1"/>
                <w:sz w:val="24"/>
                <w:szCs w:val="24"/>
              </w:rPr>
              <w:t>е</w:t>
            </w:r>
            <w:r w:rsidRPr="005970A1">
              <w:rPr>
                <w:sz w:val="24"/>
                <w:szCs w:val="24"/>
              </w:rPr>
              <w:t>ль</w:t>
            </w:r>
            <w:r w:rsidRPr="005970A1">
              <w:rPr>
                <w:spacing w:val="-1"/>
                <w:sz w:val="24"/>
                <w:szCs w:val="24"/>
              </w:rPr>
              <w:t>с</w:t>
            </w:r>
            <w:r w:rsidRPr="005970A1">
              <w:rPr>
                <w:sz w:val="24"/>
                <w:szCs w:val="24"/>
              </w:rPr>
              <w:t>к</w:t>
            </w:r>
            <w:r w:rsidRPr="005970A1">
              <w:rPr>
                <w:spacing w:val="-2"/>
                <w:sz w:val="24"/>
                <w:szCs w:val="24"/>
              </w:rPr>
              <w:t>и</w:t>
            </w:r>
            <w:r w:rsidRPr="005970A1">
              <w:rPr>
                <w:sz w:val="24"/>
                <w:szCs w:val="24"/>
              </w:rPr>
              <w:t>й рожд</w:t>
            </w:r>
            <w:r w:rsidRPr="005970A1">
              <w:rPr>
                <w:spacing w:val="-1"/>
                <w:sz w:val="24"/>
                <w:szCs w:val="24"/>
              </w:rPr>
              <w:t>ес</w:t>
            </w:r>
            <w:r w:rsidRPr="005970A1">
              <w:rPr>
                <w:sz w:val="24"/>
                <w:szCs w:val="24"/>
              </w:rPr>
              <w:t>тв</w:t>
            </w:r>
            <w:r w:rsidRPr="005970A1">
              <w:rPr>
                <w:spacing w:val="-2"/>
                <w:sz w:val="24"/>
                <w:szCs w:val="24"/>
              </w:rPr>
              <w:t>е</w:t>
            </w:r>
            <w:r w:rsidRPr="005970A1">
              <w:rPr>
                <w:sz w:val="24"/>
                <w:szCs w:val="24"/>
              </w:rPr>
              <w:t>н</w:t>
            </w:r>
            <w:r w:rsidRPr="005970A1">
              <w:rPr>
                <w:spacing w:val="-1"/>
                <w:sz w:val="24"/>
                <w:szCs w:val="24"/>
              </w:rPr>
              <w:t>с</w:t>
            </w:r>
            <w:r w:rsidRPr="005970A1">
              <w:rPr>
                <w:sz w:val="24"/>
                <w:szCs w:val="24"/>
              </w:rPr>
              <w:t>кий</w:t>
            </w:r>
            <w:r w:rsidRPr="005970A1">
              <w:rPr>
                <w:spacing w:val="-2"/>
                <w:sz w:val="24"/>
                <w:szCs w:val="24"/>
              </w:rPr>
              <w:t xml:space="preserve"> </w:t>
            </w:r>
            <w:r w:rsidRPr="005970A1">
              <w:rPr>
                <w:sz w:val="24"/>
                <w:szCs w:val="24"/>
              </w:rPr>
              <w:t>пря</w:t>
            </w:r>
            <w:r w:rsidRPr="005970A1">
              <w:rPr>
                <w:spacing w:val="-2"/>
                <w:sz w:val="24"/>
                <w:szCs w:val="24"/>
              </w:rPr>
              <w:t>н</w:t>
            </w:r>
            <w:r w:rsidRPr="005970A1">
              <w:rPr>
                <w:sz w:val="24"/>
                <w:szCs w:val="24"/>
              </w:rPr>
              <w:t>ик</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b/>
                <w:bCs/>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13</w:t>
            </w:r>
          </w:p>
        </w:tc>
        <w:tc>
          <w:tcPr>
            <w:tcW w:w="6237" w:type="dxa"/>
          </w:tcPr>
          <w:p w:rsidR="004475B1" w:rsidRPr="005970A1" w:rsidRDefault="004475B1" w:rsidP="00451F4B">
            <w:pPr>
              <w:ind w:firstLine="34"/>
              <w:rPr>
                <w:b/>
                <w:bCs/>
                <w:sz w:val="24"/>
                <w:szCs w:val="24"/>
              </w:rPr>
            </w:pPr>
            <w:r w:rsidRPr="005970A1">
              <w:rPr>
                <w:sz w:val="24"/>
                <w:szCs w:val="24"/>
              </w:rPr>
              <w:t>Но</w:t>
            </w:r>
            <w:r w:rsidRPr="005970A1">
              <w:rPr>
                <w:spacing w:val="-1"/>
                <w:sz w:val="24"/>
                <w:szCs w:val="24"/>
              </w:rPr>
              <w:t>в</w:t>
            </w:r>
            <w:r w:rsidRPr="005970A1">
              <w:rPr>
                <w:sz w:val="24"/>
                <w:szCs w:val="24"/>
              </w:rPr>
              <w:t xml:space="preserve">огодняя </w:t>
            </w:r>
            <w:r w:rsidRPr="005970A1">
              <w:rPr>
                <w:spacing w:val="-1"/>
                <w:sz w:val="24"/>
                <w:szCs w:val="24"/>
              </w:rPr>
              <w:t>с</w:t>
            </w:r>
            <w:r w:rsidRPr="005970A1">
              <w:rPr>
                <w:sz w:val="24"/>
                <w:szCs w:val="24"/>
              </w:rPr>
              <w:t>к</w:t>
            </w:r>
            <w:r w:rsidRPr="005970A1">
              <w:rPr>
                <w:spacing w:val="-1"/>
                <w:sz w:val="24"/>
                <w:szCs w:val="24"/>
              </w:rPr>
              <w:t>а</w:t>
            </w:r>
            <w:r w:rsidRPr="005970A1">
              <w:rPr>
                <w:sz w:val="24"/>
                <w:szCs w:val="24"/>
              </w:rPr>
              <w:t>зка</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b/>
                <w:bCs/>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p>
        </w:tc>
        <w:tc>
          <w:tcPr>
            <w:tcW w:w="6237" w:type="dxa"/>
          </w:tcPr>
          <w:p w:rsidR="004475B1" w:rsidRPr="005970A1" w:rsidRDefault="004475B1" w:rsidP="00451F4B">
            <w:pPr>
              <w:ind w:firstLine="34"/>
              <w:rPr>
                <w:b/>
                <w:bCs/>
                <w:sz w:val="24"/>
                <w:szCs w:val="24"/>
              </w:rPr>
            </w:pPr>
            <w:r w:rsidRPr="005970A1">
              <w:rPr>
                <w:sz w:val="24"/>
                <w:szCs w:val="24"/>
              </w:rPr>
              <w:t>Т</w:t>
            </w:r>
            <w:r w:rsidRPr="005970A1">
              <w:rPr>
                <w:spacing w:val="-2"/>
                <w:sz w:val="24"/>
                <w:szCs w:val="24"/>
              </w:rPr>
              <w:t>е</w:t>
            </w:r>
            <w:r w:rsidRPr="005970A1">
              <w:rPr>
                <w:spacing w:val="-1"/>
                <w:sz w:val="24"/>
                <w:szCs w:val="24"/>
              </w:rPr>
              <w:t>м</w:t>
            </w:r>
            <w:r w:rsidRPr="005970A1">
              <w:rPr>
                <w:sz w:val="24"/>
                <w:szCs w:val="24"/>
              </w:rPr>
              <w:t>а</w:t>
            </w:r>
            <w:r w:rsidRPr="005970A1">
              <w:rPr>
                <w:spacing w:val="-1"/>
                <w:sz w:val="24"/>
                <w:szCs w:val="24"/>
              </w:rPr>
              <w:t xml:space="preserve"> </w:t>
            </w:r>
            <w:r w:rsidRPr="005970A1">
              <w:rPr>
                <w:sz w:val="24"/>
                <w:szCs w:val="24"/>
              </w:rPr>
              <w:t>3</w:t>
            </w:r>
            <w:r w:rsidRPr="005970A1">
              <w:rPr>
                <w:spacing w:val="60"/>
                <w:sz w:val="24"/>
                <w:szCs w:val="24"/>
              </w:rPr>
              <w:t xml:space="preserve"> </w:t>
            </w:r>
            <w:r w:rsidRPr="005970A1">
              <w:rPr>
                <w:b/>
                <w:bCs/>
                <w:spacing w:val="2"/>
                <w:sz w:val="24"/>
                <w:szCs w:val="24"/>
              </w:rPr>
              <w:t>«</w:t>
            </w:r>
            <w:r w:rsidRPr="005970A1">
              <w:rPr>
                <w:b/>
                <w:bCs/>
                <w:spacing w:val="-1"/>
                <w:sz w:val="24"/>
                <w:szCs w:val="24"/>
              </w:rPr>
              <w:t>М</w:t>
            </w:r>
            <w:r w:rsidRPr="005970A1">
              <w:rPr>
                <w:b/>
                <w:bCs/>
                <w:sz w:val="24"/>
                <w:szCs w:val="24"/>
              </w:rPr>
              <w:t xml:space="preserve">ои друзья»  </w:t>
            </w:r>
          </w:p>
        </w:tc>
        <w:tc>
          <w:tcPr>
            <w:tcW w:w="2412" w:type="dxa"/>
          </w:tcPr>
          <w:p w:rsidR="004475B1" w:rsidRPr="005970A1" w:rsidRDefault="004475B1" w:rsidP="00451F4B">
            <w:pPr>
              <w:jc w:val="center"/>
              <w:rPr>
                <w:b/>
                <w:bCs/>
                <w:sz w:val="24"/>
                <w:szCs w:val="24"/>
              </w:rPr>
            </w:pPr>
            <w:r w:rsidRPr="005970A1">
              <w:rPr>
                <w:b/>
                <w:bCs/>
                <w:sz w:val="24"/>
                <w:szCs w:val="24"/>
              </w:rPr>
              <w:t>9</w:t>
            </w:r>
          </w:p>
        </w:tc>
        <w:tc>
          <w:tcPr>
            <w:tcW w:w="2552" w:type="dxa"/>
          </w:tcPr>
          <w:p w:rsidR="004475B1" w:rsidRPr="005970A1" w:rsidRDefault="004475B1" w:rsidP="00451F4B">
            <w:pPr>
              <w:jc w:val="center"/>
              <w:rPr>
                <w:b/>
                <w:bCs/>
                <w:sz w:val="24"/>
                <w:szCs w:val="24"/>
              </w:rPr>
            </w:pP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14</w:t>
            </w:r>
          </w:p>
        </w:tc>
        <w:tc>
          <w:tcPr>
            <w:tcW w:w="6237" w:type="dxa"/>
          </w:tcPr>
          <w:p w:rsidR="004475B1" w:rsidRPr="005970A1" w:rsidRDefault="004475B1" w:rsidP="00451F4B">
            <w:pPr>
              <w:ind w:firstLine="34"/>
              <w:rPr>
                <w:b/>
                <w:bCs/>
                <w:sz w:val="24"/>
                <w:szCs w:val="24"/>
              </w:rPr>
            </w:pPr>
            <w:r w:rsidRPr="005970A1">
              <w:rPr>
                <w:sz w:val="24"/>
                <w:szCs w:val="24"/>
              </w:rPr>
              <w:t>Зи</w:t>
            </w:r>
            <w:r w:rsidRPr="005970A1">
              <w:rPr>
                <w:spacing w:val="-1"/>
                <w:sz w:val="24"/>
                <w:szCs w:val="24"/>
              </w:rPr>
              <w:t>м</w:t>
            </w:r>
            <w:r w:rsidRPr="005970A1">
              <w:rPr>
                <w:sz w:val="24"/>
                <w:szCs w:val="24"/>
              </w:rPr>
              <w:t>ние</w:t>
            </w:r>
            <w:r w:rsidRPr="005970A1">
              <w:rPr>
                <w:spacing w:val="-1"/>
                <w:sz w:val="24"/>
                <w:szCs w:val="24"/>
              </w:rPr>
              <w:t xml:space="preserve"> </w:t>
            </w:r>
            <w:r w:rsidRPr="005970A1">
              <w:rPr>
                <w:sz w:val="24"/>
                <w:szCs w:val="24"/>
              </w:rPr>
              <w:t>р</w:t>
            </w:r>
            <w:r w:rsidRPr="005970A1">
              <w:rPr>
                <w:spacing w:val="-1"/>
                <w:sz w:val="24"/>
                <w:szCs w:val="24"/>
              </w:rPr>
              <w:t>а</w:t>
            </w:r>
            <w:r w:rsidRPr="005970A1">
              <w:rPr>
                <w:sz w:val="24"/>
                <w:szCs w:val="24"/>
              </w:rPr>
              <w:t>звл</w:t>
            </w:r>
            <w:r w:rsidRPr="005970A1">
              <w:rPr>
                <w:spacing w:val="-2"/>
                <w:sz w:val="24"/>
                <w:szCs w:val="24"/>
              </w:rPr>
              <w:t>е</w:t>
            </w:r>
            <w:r w:rsidRPr="005970A1">
              <w:rPr>
                <w:spacing w:val="-1"/>
                <w:sz w:val="24"/>
                <w:szCs w:val="24"/>
              </w:rPr>
              <w:t>че</w:t>
            </w:r>
            <w:r w:rsidRPr="005970A1">
              <w:rPr>
                <w:sz w:val="24"/>
                <w:szCs w:val="24"/>
              </w:rPr>
              <w:t>ния с</w:t>
            </w:r>
            <w:r w:rsidRPr="005970A1">
              <w:rPr>
                <w:spacing w:val="-1"/>
                <w:sz w:val="24"/>
                <w:szCs w:val="24"/>
              </w:rPr>
              <w:t xml:space="preserve"> </w:t>
            </w:r>
            <w:r w:rsidRPr="005970A1">
              <w:rPr>
                <w:sz w:val="24"/>
                <w:szCs w:val="24"/>
              </w:rPr>
              <w:t>д</w:t>
            </w:r>
            <w:r w:rsidRPr="005970A1">
              <w:rPr>
                <w:spacing w:val="2"/>
                <w:sz w:val="24"/>
                <w:szCs w:val="24"/>
              </w:rPr>
              <w:t>р</w:t>
            </w:r>
            <w:r w:rsidRPr="005970A1">
              <w:rPr>
                <w:spacing w:val="-8"/>
                <w:sz w:val="24"/>
                <w:szCs w:val="24"/>
              </w:rPr>
              <w:t>у</w:t>
            </w:r>
            <w:r w:rsidRPr="005970A1">
              <w:rPr>
                <w:sz w:val="24"/>
                <w:szCs w:val="24"/>
              </w:rPr>
              <w:t>зья</w:t>
            </w:r>
            <w:r w:rsidRPr="005970A1">
              <w:rPr>
                <w:spacing w:val="-1"/>
                <w:sz w:val="24"/>
                <w:szCs w:val="24"/>
              </w:rPr>
              <w:t>м</w:t>
            </w:r>
            <w:r w:rsidRPr="005970A1">
              <w:rPr>
                <w:sz w:val="24"/>
                <w:szCs w:val="24"/>
              </w:rPr>
              <w:t>и</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b/>
                <w:bCs/>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15</w:t>
            </w:r>
          </w:p>
        </w:tc>
        <w:tc>
          <w:tcPr>
            <w:tcW w:w="6237" w:type="dxa"/>
          </w:tcPr>
          <w:p w:rsidR="004475B1" w:rsidRPr="005970A1" w:rsidRDefault="004475B1" w:rsidP="00451F4B">
            <w:pPr>
              <w:ind w:firstLine="34"/>
              <w:rPr>
                <w:sz w:val="24"/>
                <w:szCs w:val="24"/>
              </w:rPr>
            </w:pPr>
            <w:r w:rsidRPr="005970A1">
              <w:rPr>
                <w:sz w:val="24"/>
                <w:szCs w:val="24"/>
              </w:rPr>
              <w:t>Зи</w:t>
            </w:r>
            <w:r w:rsidRPr="005970A1">
              <w:rPr>
                <w:spacing w:val="-1"/>
                <w:sz w:val="24"/>
                <w:szCs w:val="24"/>
              </w:rPr>
              <w:t>м</w:t>
            </w:r>
            <w:r w:rsidRPr="005970A1">
              <w:rPr>
                <w:sz w:val="24"/>
                <w:szCs w:val="24"/>
              </w:rPr>
              <w:t>ние</w:t>
            </w:r>
            <w:r w:rsidRPr="005970A1">
              <w:rPr>
                <w:spacing w:val="-1"/>
                <w:sz w:val="24"/>
                <w:szCs w:val="24"/>
              </w:rPr>
              <w:t xml:space="preserve"> </w:t>
            </w:r>
            <w:r w:rsidRPr="005970A1">
              <w:rPr>
                <w:sz w:val="24"/>
                <w:szCs w:val="24"/>
              </w:rPr>
              <w:t>р</w:t>
            </w:r>
            <w:r w:rsidRPr="005970A1">
              <w:rPr>
                <w:spacing w:val="-1"/>
                <w:sz w:val="24"/>
                <w:szCs w:val="24"/>
              </w:rPr>
              <w:t>а</w:t>
            </w:r>
            <w:r w:rsidRPr="005970A1">
              <w:rPr>
                <w:sz w:val="24"/>
                <w:szCs w:val="24"/>
              </w:rPr>
              <w:t>звл</w:t>
            </w:r>
            <w:r w:rsidRPr="005970A1">
              <w:rPr>
                <w:spacing w:val="-2"/>
                <w:sz w:val="24"/>
                <w:szCs w:val="24"/>
              </w:rPr>
              <w:t>е</w:t>
            </w:r>
            <w:r w:rsidRPr="005970A1">
              <w:rPr>
                <w:spacing w:val="-1"/>
                <w:sz w:val="24"/>
                <w:szCs w:val="24"/>
              </w:rPr>
              <w:t>че</w:t>
            </w:r>
            <w:r w:rsidRPr="005970A1">
              <w:rPr>
                <w:sz w:val="24"/>
                <w:szCs w:val="24"/>
              </w:rPr>
              <w:t>ния с</w:t>
            </w:r>
            <w:r w:rsidRPr="005970A1">
              <w:rPr>
                <w:spacing w:val="-1"/>
                <w:sz w:val="24"/>
                <w:szCs w:val="24"/>
              </w:rPr>
              <w:t xml:space="preserve"> </w:t>
            </w:r>
            <w:r w:rsidRPr="005970A1">
              <w:rPr>
                <w:sz w:val="24"/>
                <w:szCs w:val="24"/>
              </w:rPr>
              <w:t>д</w:t>
            </w:r>
            <w:r w:rsidRPr="005970A1">
              <w:rPr>
                <w:spacing w:val="2"/>
                <w:sz w:val="24"/>
                <w:szCs w:val="24"/>
              </w:rPr>
              <w:t>р</w:t>
            </w:r>
            <w:r w:rsidRPr="005970A1">
              <w:rPr>
                <w:spacing w:val="-8"/>
                <w:sz w:val="24"/>
                <w:szCs w:val="24"/>
              </w:rPr>
              <w:t>у</w:t>
            </w:r>
            <w:r w:rsidRPr="005970A1">
              <w:rPr>
                <w:sz w:val="24"/>
                <w:szCs w:val="24"/>
              </w:rPr>
              <w:t>зья</w:t>
            </w:r>
            <w:r w:rsidRPr="005970A1">
              <w:rPr>
                <w:spacing w:val="-1"/>
                <w:sz w:val="24"/>
                <w:szCs w:val="24"/>
              </w:rPr>
              <w:t>м</w:t>
            </w:r>
            <w:r w:rsidRPr="005970A1">
              <w:rPr>
                <w:sz w:val="24"/>
                <w:szCs w:val="24"/>
              </w:rPr>
              <w:t>и</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sz w:val="24"/>
                <w:szCs w:val="24"/>
              </w:rPr>
            </w:pP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16</w:t>
            </w:r>
          </w:p>
        </w:tc>
        <w:tc>
          <w:tcPr>
            <w:tcW w:w="6237" w:type="dxa"/>
          </w:tcPr>
          <w:p w:rsidR="004475B1" w:rsidRPr="005970A1" w:rsidRDefault="004475B1" w:rsidP="00451F4B">
            <w:pPr>
              <w:ind w:firstLine="34"/>
              <w:rPr>
                <w:b/>
                <w:bCs/>
                <w:sz w:val="24"/>
                <w:szCs w:val="24"/>
              </w:rPr>
            </w:pPr>
            <w:r w:rsidRPr="005970A1">
              <w:rPr>
                <w:sz w:val="24"/>
                <w:szCs w:val="24"/>
              </w:rPr>
              <w:t>Н</w:t>
            </w:r>
            <w:r w:rsidRPr="005970A1">
              <w:rPr>
                <w:spacing w:val="-2"/>
                <w:sz w:val="24"/>
                <w:szCs w:val="24"/>
              </w:rPr>
              <w:t>а</w:t>
            </w:r>
            <w:r w:rsidRPr="005970A1">
              <w:rPr>
                <w:sz w:val="24"/>
                <w:szCs w:val="24"/>
              </w:rPr>
              <w:t>ши д</w:t>
            </w:r>
            <w:r w:rsidRPr="005970A1">
              <w:rPr>
                <w:spacing w:val="2"/>
                <w:sz w:val="24"/>
                <w:szCs w:val="24"/>
              </w:rPr>
              <w:t>р</w:t>
            </w:r>
            <w:r w:rsidRPr="005970A1">
              <w:rPr>
                <w:spacing w:val="-5"/>
                <w:sz w:val="24"/>
                <w:szCs w:val="24"/>
              </w:rPr>
              <w:t>у</w:t>
            </w:r>
            <w:r w:rsidRPr="005970A1">
              <w:rPr>
                <w:sz w:val="24"/>
                <w:szCs w:val="24"/>
              </w:rPr>
              <w:t>зья</w:t>
            </w:r>
            <w:r w:rsidRPr="005970A1">
              <w:rPr>
                <w:spacing w:val="1"/>
                <w:sz w:val="24"/>
                <w:szCs w:val="24"/>
              </w:rPr>
              <w:t xml:space="preserve"> </w:t>
            </w:r>
            <w:r w:rsidRPr="005970A1">
              <w:rPr>
                <w:sz w:val="24"/>
                <w:szCs w:val="24"/>
              </w:rPr>
              <w:t>-</w:t>
            </w:r>
            <w:r w:rsidRPr="005970A1">
              <w:rPr>
                <w:spacing w:val="-1"/>
                <w:sz w:val="24"/>
                <w:szCs w:val="24"/>
              </w:rPr>
              <w:t xml:space="preserve"> </w:t>
            </w:r>
            <w:r w:rsidRPr="005970A1">
              <w:rPr>
                <w:sz w:val="24"/>
                <w:szCs w:val="24"/>
              </w:rPr>
              <w:t>живот</w:t>
            </w:r>
            <w:r w:rsidRPr="005970A1">
              <w:rPr>
                <w:spacing w:val="1"/>
                <w:sz w:val="24"/>
                <w:szCs w:val="24"/>
              </w:rPr>
              <w:t>н</w:t>
            </w:r>
            <w:r w:rsidRPr="005970A1">
              <w:rPr>
                <w:sz w:val="24"/>
                <w:szCs w:val="24"/>
              </w:rPr>
              <w:t>ые</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b/>
                <w:bCs/>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17</w:t>
            </w:r>
          </w:p>
        </w:tc>
        <w:tc>
          <w:tcPr>
            <w:tcW w:w="6237" w:type="dxa"/>
          </w:tcPr>
          <w:p w:rsidR="004475B1" w:rsidRPr="005970A1" w:rsidRDefault="004475B1" w:rsidP="00451F4B">
            <w:pPr>
              <w:ind w:firstLine="34"/>
              <w:rPr>
                <w:b/>
                <w:bCs/>
                <w:sz w:val="24"/>
                <w:szCs w:val="24"/>
              </w:rPr>
            </w:pPr>
            <w:r w:rsidRPr="005970A1">
              <w:rPr>
                <w:sz w:val="24"/>
                <w:szCs w:val="24"/>
              </w:rPr>
              <w:t>Мои</w:t>
            </w:r>
            <w:r w:rsidRPr="005970A1">
              <w:rPr>
                <w:spacing w:val="1"/>
                <w:sz w:val="24"/>
                <w:szCs w:val="24"/>
              </w:rPr>
              <w:t xml:space="preserve"> </w:t>
            </w:r>
            <w:r w:rsidRPr="005970A1">
              <w:rPr>
                <w:sz w:val="24"/>
                <w:szCs w:val="24"/>
              </w:rPr>
              <w:t>д</w:t>
            </w:r>
            <w:r w:rsidRPr="005970A1">
              <w:rPr>
                <w:spacing w:val="2"/>
                <w:sz w:val="24"/>
                <w:szCs w:val="24"/>
              </w:rPr>
              <w:t>р</w:t>
            </w:r>
            <w:r w:rsidRPr="005970A1">
              <w:rPr>
                <w:spacing w:val="-8"/>
                <w:sz w:val="24"/>
                <w:szCs w:val="24"/>
              </w:rPr>
              <w:t>у</w:t>
            </w:r>
            <w:r w:rsidRPr="005970A1">
              <w:rPr>
                <w:sz w:val="24"/>
                <w:szCs w:val="24"/>
              </w:rPr>
              <w:t>зья</w:t>
            </w:r>
            <w:r w:rsidRPr="005970A1">
              <w:rPr>
                <w:spacing w:val="1"/>
                <w:sz w:val="24"/>
                <w:szCs w:val="24"/>
              </w:rPr>
              <w:t xml:space="preserve"> </w:t>
            </w:r>
            <w:r w:rsidRPr="005970A1">
              <w:rPr>
                <w:sz w:val="24"/>
                <w:szCs w:val="24"/>
              </w:rPr>
              <w:t>-</w:t>
            </w:r>
            <w:r w:rsidRPr="005970A1">
              <w:rPr>
                <w:spacing w:val="-1"/>
                <w:sz w:val="24"/>
                <w:szCs w:val="24"/>
              </w:rPr>
              <w:t xml:space="preserve"> </w:t>
            </w:r>
            <w:r w:rsidRPr="005970A1">
              <w:rPr>
                <w:sz w:val="24"/>
                <w:szCs w:val="24"/>
              </w:rPr>
              <w:t>птицы</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b/>
                <w:bCs/>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18</w:t>
            </w:r>
          </w:p>
        </w:tc>
        <w:tc>
          <w:tcPr>
            <w:tcW w:w="6237" w:type="dxa"/>
          </w:tcPr>
          <w:p w:rsidR="004475B1" w:rsidRPr="005970A1" w:rsidRDefault="004475B1" w:rsidP="00451F4B">
            <w:pPr>
              <w:ind w:firstLine="34"/>
              <w:rPr>
                <w:b/>
                <w:bCs/>
                <w:sz w:val="24"/>
                <w:szCs w:val="24"/>
              </w:rPr>
            </w:pPr>
            <w:r w:rsidRPr="005970A1">
              <w:rPr>
                <w:sz w:val="24"/>
                <w:szCs w:val="24"/>
              </w:rPr>
              <w:t>Кр</w:t>
            </w:r>
            <w:r w:rsidRPr="005970A1">
              <w:rPr>
                <w:spacing w:val="-1"/>
                <w:sz w:val="24"/>
                <w:szCs w:val="24"/>
              </w:rPr>
              <w:t>ас</w:t>
            </w:r>
            <w:r w:rsidRPr="005970A1">
              <w:rPr>
                <w:sz w:val="24"/>
                <w:szCs w:val="24"/>
              </w:rPr>
              <w:t xml:space="preserve">ота </w:t>
            </w:r>
            <w:r w:rsidRPr="005970A1">
              <w:rPr>
                <w:spacing w:val="-1"/>
                <w:sz w:val="24"/>
                <w:szCs w:val="24"/>
              </w:rPr>
              <w:t>ве</w:t>
            </w:r>
            <w:r w:rsidRPr="005970A1">
              <w:rPr>
                <w:spacing w:val="2"/>
                <w:sz w:val="24"/>
                <w:szCs w:val="24"/>
              </w:rPr>
              <w:t>щ</w:t>
            </w:r>
            <w:r w:rsidRPr="005970A1">
              <w:rPr>
                <w:spacing w:val="-1"/>
                <w:sz w:val="24"/>
                <w:szCs w:val="24"/>
              </w:rPr>
              <w:t>е</w:t>
            </w:r>
            <w:r w:rsidRPr="005970A1">
              <w:rPr>
                <w:sz w:val="24"/>
                <w:szCs w:val="24"/>
              </w:rPr>
              <w:t>й</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b/>
                <w:bCs/>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19</w:t>
            </w:r>
          </w:p>
        </w:tc>
        <w:tc>
          <w:tcPr>
            <w:tcW w:w="6237" w:type="dxa"/>
          </w:tcPr>
          <w:p w:rsidR="004475B1" w:rsidRPr="005970A1" w:rsidRDefault="004475B1" w:rsidP="00451F4B">
            <w:pPr>
              <w:ind w:firstLine="34"/>
              <w:rPr>
                <w:b/>
                <w:bCs/>
                <w:sz w:val="24"/>
                <w:szCs w:val="24"/>
              </w:rPr>
            </w:pPr>
            <w:r w:rsidRPr="005970A1">
              <w:rPr>
                <w:sz w:val="24"/>
                <w:szCs w:val="24"/>
              </w:rPr>
              <w:t>З</w:t>
            </w:r>
            <w:r w:rsidRPr="005970A1">
              <w:rPr>
                <w:spacing w:val="-2"/>
                <w:sz w:val="24"/>
                <w:szCs w:val="24"/>
              </w:rPr>
              <w:t>а</w:t>
            </w:r>
            <w:r w:rsidRPr="005970A1">
              <w:rPr>
                <w:sz w:val="24"/>
                <w:szCs w:val="24"/>
              </w:rPr>
              <w:t>щитн</w:t>
            </w:r>
            <w:r w:rsidRPr="005970A1">
              <w:rPr>
                <w:spacing w:val="-2"/>
                <w:sz w:val="24"/>
                <w:szCs w:val="24"/>
              </w:rPr>
              <w:t>и</w:t>
            </w:r>
            <w:r w:rsidRPr="005970A1">
              <w:rPr>
                <w:sz w:val="24"/>
                <w:szCs w:val="24"/>
              </w:rPr>
              <w:t>ки</w:t>
            </w:r>
            <w:r w:rsidRPr="005970A1">
              <w:rPr>
                <w:spacing w:val="-2"/>
                <w:sz w:val="24"/>
                <w:szCs w:val="24"/>
              </w:rPr>
              <w:t xml:space="preserve"> </w:t>
            </w:r>
            <w:r w:rsidRPr="005970A1">
              <w:rPr>
                <w:sz w:val="24"/>
                <w:szCs w:val="24"/>
              </w:rPr>
              <w:t>з</w:t>
            </w:r>
            <w:r w:rsidRPr="005970A1">
              <w:rPr>
                <w:spacing w:val="-1"/>
                <w:sz w:val="24"/>
                <w:szCs w:val="24"/>
              </w:rPr>
              <w:t>ем</w:t>
            </w:r>
            <w:r w:rsidRPr="005970A1">
              <w:rPr>
                <w:sz w:val="24"/>
                <w:szCs w:val="24"/>
              </w:rPr>
              <w:t>ли</w:t>
            </w:r>
            <w:r w:rsidRPr="005970A1">
              <w:rPr>
                <w:spacing w:val="1"/>
                <w:sz w:val="24"/>
                <w:szCs w:val="24"/>
              </w:rPr>
              <w:t xml:space="preserve"> </w:t>
            </w:r>
            <w:r w:rsidRPr="005970A1">
              <w:rPr>
                <w:spacing w:val="2"/>
                <w:sz w:val="24"/>
                <w:szCs w:val="24"/>
              </w:rPr>
              <w:t>р</w:t>
            </w:r>
            <w:r w:rsidRPr="005970A1">
              <w:rPr>
                <w:spacing w:val="-5"/>
                <w:sz w:val="24"/>
                <w:szCs w:val="24"/>
              </w:rPr>
              <w:t>у</w:t>
            </w:r>
            <w:r w:rsidRPr="005970A1">
              <w:rPr>
                <w:spacing w:val="-1"/>
                <w:sz w:val="24"/>
                <w:szCs w:val="24"/>
              </w:rPr>
              <w:t>сс</w:t>
            </w:r>
            <w:r w:rsidRPr="005970A1">
              <w:rPr>
                <w:spacing w:val="3"/>
                <w:sz w:val="24"/>
                <w:szCs w:val="24"/>
              </w:rPr>
              <w:t>к</w:t>
            </w:r>
            <w:r w:rsidRPr="005970A1">
              <w:rPr>
                <w:sz w:val="24"/>
                <w:szCs w:val="24"/>
              </w:rPr>
              <w:t>ой</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b/>
                <w:bCs/>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20</w:t>
            </w:r>
          </w:p>
        </w:tc>
        <w:tc>
          <w:tcPr>
            <w:tcW w:w="6237" w:type="dxa"/>
          </w:tcPr>
          <w:p w:rsidR="004475B1" w:rsidRPr="005970A1" w:rsidRDefault="004475B1" w:rsidP="00451F4B">
            <w:pPr>
              <w:ind w:firstLine="34"/>
              <w:rPr>
                <w:sz w:val="24"/>
                <w:szCs w:val="24"/>
              </w:rPr>
            </w:pPr>
            <w:r w:rsidRPr="005970A1">
              <w:rPr>
                <w:sz w:val="24"/>
                <w:szCs w:val="24"/>
              </w:rPr>
              <w:t>З</w:t>
            </w:r>
            <w:r w:rsidRPr="005970A1">
              <w:rPr>
                <w:spacing w:val="-2"/>
                <w:sz w:val="24"/>
                <w:szCs w:val="24"/>
              </w:rPr>
              <w:t>а</w:t>
            </w:r>
            <w:r w:rsidRPr="005970A1">
              <w:rPr>
                <w:sz w:val="24"/>
                <w:szCs w:val="24"/>
              </w:rPr>
              <w:t>щитн</w:t>
            </w:r>
            <w:r w:rsidRPr="005970A1">
              <w:rPr>
                <w:spacing w:val="-2"/>
                <w:sz w:val="24"/>
                <w:szCs w:val="24"/>
              </w:rPr>
              <w:t>и</w:t>
            </w:r>
            <w:r w:rsidRPr="005970A1">
              <w:rPr>
                <w:sz w:val="24"/>
                <w:szCs w:val="24"/>
              </w:rPr>
              <w:t>ки</w:t>
            </w:r>
            <w:r w:rsidRPr="005970A1">
              <w:rPr>
                <w:spacing w:val="-2"/>
                <w:sz w:val="24"/>
                <w:szCs w:val="24"/>
              </w:rPr>
              <w:t xml:space="preserve"> </w:t>
            </w:r>
            <w:r w:rsidRPr="005970A1">
              <w:rPr>
                <w:sz w:val="24"/>
                <w:szCs w:val="24"/>
              </w:rPr>
              <w:t>з</w:t>
            </w:r>
            <w:r w:rsidRPr="005970A1">
              <w:rPr>
                <w:spacing w:val="-1"/>
                <w:sz w:val="24"/>
                <w:szCs w:val="24"/>
              </w:rPr>
              <w:t>ем</w:t>
            </w:r>
            <w:r w:rsidRPr="005970A1">
              <w:rPr>
                <w:sz w:val="24"/>
                <w:szCs w:val="24"/>
              </w:rPr>
              <w:t>ли</w:t>
            </w:r>
            <w:r w:rsidRPr="005970A1">
              <w:rPr>
                <w:spacing w:val="1"/>
                <w:sz w:val="24"/>
                <w:szCs w:val="24"/>
              </w:rPr>
              <w:t xml:space="preserve"> </w:t>
            </w:r>
            <w:r w:rsidRPr="005970A1">
              <w:rPr>
                <w:spacing w:val="2"/>
                <w:sz w:val="24"/>
                <w:szCs w:val="24"/>
              </w:rPr>
              <w:t>р</w:t>
            </w:r>
            <w:r w:rsidRPr="005970A1">
              <w:rPr>
                <w:spacing w:val="-5"/>
                <w:sz w:val="24"/>
                <w:szCs w:val="24"/>
              </w:rPr>
              <w:t>у</w:t>
            </w:r>
            <w:r w:rsidRPr="005970A1">
              <w:rPr>
                <w:spacing w:val="-1"/>
                <w:sz w:val="24"/>
                <w:szCs w:val="24"/>
              </w:rPr>
              <w:t>сс</w:t>
            </w:r>
            <w:r w:rsidRPr="005970A1">
              <w:rPr>
                <w:spacing w:val="3"/>
                <w:sz w:val="24"/>
                <w:szCs w:val="24"/>
              </w:rPr>
              <w:t>к</w:t>
            </w:r>
            <w:r w:rsidRPr="005970A1">
              <w:rPr>
                <w:sz w:val="24"/>
                <w:szCs w:val="24"/>
              </w:rPr>
              <w:t>ой</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21</w:t>
            </w:r>
          </w:p>
        </w:tc>
        <w:tc>
          <w:tcPr>
            <w:tcW w:w="6237" w:type="dxa"/>
          </w:tcPr>
          <w:p w:rsidR="004475B1" w:rsidRPr="005970A1" w:rsidRDefault="004475B1" w:rsidP="00451F4B">
            <w:pPr>
              <w:ind w:firstLine="34"/>
              <w:rPr>
                <w:b/>
                <w:bCs/>
                <w:sz w:val="24"/>
                <w:szCs w:val="24"/>
              </w:rPr>
            </w:pPr>
            <w:r w:rsidRPr="005970A1">
              <w:rPr>
                <w:sz w:val="24"/>
                <w:szCs w:val="24"/>
              </w:rPr>
              <w:t>Моя с</w:t>
            </w:r>
            <w:r w:rsidRPr="005970A1">
              <w:rPr>
                <w:spacing w:val="-2"/>
                <w:sz w:val="24"/>
                <w:szCs w:val="24"/>
              </w:rPr>
              <w:t>е</w:t>
            </w:r>
            <w:r w:rsidRPr="005970A1">
              <w:rPr>
                <w:spacing w:val="-1"/>
                <w:sz w:val="24"/>
                <w:szCs w:val="24"/>
              </w:rPr>
              <w:t>м</w:t>
            </w:r>
            <w:r w:rsidRPr="005970A1">
              <w:rPr>
                <w:sz w:val="24"/>
                <w:szCs w:val="24"/>
              </w:rPr>
              <w:t>ья – з</w:t>
            </w:r>
            <w:r w:rsidRPr="005970A1">
              <w:rPr>
                <w:spacing w:val="-1"/>
                <w:sz w:val="24"/>
                <w:szCs w:val="24"/>
              </w:rPr>
              <w:t>а</w:t>
            </w:r>
            <w:r w:rsidRPr="005970A1">
              <w:rPr>
                <w:sz w:val="24"/>
                <w:szCs w:val="24"/>
              </w:rPr>
              <w:t>бота</w:t>
            </w:r>
            <w:r w:rsidRPr="005970A1">
              <w:rPr>
                <w:spacing w:val="-1"/>
                <w:sz w:val="24"/>
                <w:szCs w:val="24"/>
              </w:rPr>
              <w:t xml:space="preserve"> </w:t>
            </w:r>
            <w:r w:rsidRPr="005970A1">
              <w:rPr>
                <w:sz w:val="24"/>
                <w:szCs w:val="24"/>
              </w:rPr>
              <w:t>и любовь</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b/>
                <w:bCs/>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22</w:t>
            </w:r>
          </w:p>
        </w:tc>
        <w:tc>
          <w:tcPr>
            <w:tcW w:w="6237" w:type="dxa"/>
          </w:tcPr>
          <w:p w:rsidR="004475B1" w:rsidRPr="005970A1" w:rsidRDefault="004475B1" w:rsidP="00451F4B">
            <w:pPr>
              <w:ind w:firstLine="34"/>
              <w:rPr>
                <w:sz w:val="24"/>
                <w:szCs w:val="24"/>
              </w:rPr>
            </w:pPr>
            <w:r w:rsidRPr="005970A1">
              <w:rPr>
                <w:sz w:val="24"/>
                <w:szCs w:val="24"/>
              </w:rPr>
              <w:t>Моя с</w:t>
            </w:r>
            <w:r w:rsidRPr="005970A1">
              <w:rPr>
                <w:spacing w:val="-2"/>
                <w:sz w:val="24"/>
                <w:szCs w:val="24"/>
              </w:rPr>
              <w:t>е</w:t>
            </w:r>
            <w:r w:rsidRPr="005970A1">
              <w:rPr>
                <w:spacing w:val="-1"/>
                <w:sz w:val="24"/>
                <w:szCs w:val="24"/>
              </w:rPr>
              <w:t>м</w:t>
            </w:r>
            <w:r w:rsidRPr="005970A1">
              <w:rPr>
                <w:sz w:val="24"/>
                <w:szCs w:val="24"/>
              </w:rPr>
              <w:t>ья – з</w:t>
            </w:r>
            <w:r w:rsidRPr="005970A1">
              <w:rPr>
                <w:spacing w:val="-1"/>
                <w:sz w:val="24"/>
                <w:szCs w:val="24"/>
              </w:rPr>
              <w:t>а</w:t>
            </w:r>
            <w:r w:rsidRPr="005970A1">
              <w:rPr>
                <w:sz w:val="24"/>
                <w:szCs w:val="24"/>
              </w:rPr>
              <w:t>бота</w:t>
            </w:r>
            <w:r w:rsidRPr="005970A1">
              <w:rPr>
                <w:spacing w:val="-1"/>
                <w:sz w:val="24"/>
                <w:szCs w:val="24"/>
              </w:rPr>
              <w:t xml:space="preserve"> </w:t>
            </w:r>
            <w:r w:rsidRPr="005970A1">
              <w:rPr>
                <w:sz w:val="24"/>
                <w:szCs w:val="24"/>
              </w:rPr>
              <w:t>и любовь</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p>
        </w:tc>
        <w:tc>
          <w:tcPr>
            <w:tcW w:w="6237" w:type="dxa"/>
          </w:tcPr>
          <w:p w:rsidR="004475B1" w:rsidRPr="005970A1" w:rsidRDefault="004475B1" w:rsidP="00451F4B">
            <w:pPr>
              <w:ind w:firstLine="34"/>
              <w:rPr>
                <w:b/>
                <w:bCs/>
                <w:sz w:val="24"/>
                <w:szCs w:val="24"/>
              </w:rPr>
            </w:pPr>
            <w:r w:rsidRPr="005970A1">
              <w:rPr>
                <w:sz w:val="24"/>
                <w:szCs w:val="24"/>
              </w:rPr>
              <w:t>Т</w:t>
            </w:r>
            <w:r w:rsidRPr="005970A1">
              <w:rPr>
                <w:spacing w:val="-2"/>
                <w:sz w:val="24"/>
                <w:szCs w:val="24"/>
              </w:rPr>
              <w:t>е</w:t>
            </w:r>
            <w:r w:rsidRPr="005970A1">
              <w:rPr>
                <w:spacing w:val="-1"/>
                <w:sz w:val="24"/>
                <w:szCs w:val="24"/>
              </w:rPr>
              <w:t>м</w:t>
            </w:r>
            <w:r w:rsidRPr="005970A1">
              <w:rPr>
                <w:sz w:val="24"/>
                <w:szCs w:val="24"/>
              </w:rPr>
              <w:t>а</w:t>
            </w:r>
            <w:r w:rsidRPr="005970A1">
              <w:rPr>
                <w:spacing w:val="-1"/>
                <w:sz w:val="24"/>
                <w:szCs w:val="24"/>
              </w:rPr>
              <w:t xml:space="preserve"> </w:t>
            </w:r>
            <w:r w:rsidRPr="005970A1">
              <w:rPr>
                <w:sz w:val="24"/>
                <w:szCs w:val="24"/>
              </w:rPr>
              <w:t xml:space="preserve">4 </w:t>
            </w:r>
            <w:r w:rsidRPr="005970A1">
              <w:rPr>
                <w:b/>
                <w:bCs/>
                <w:sz w:val="24"/>
                <w:szCs w:val="24"/>
              </w:rPr>
              <w:t>«С</w:t>
            </w:r>
            <w:r w:rsidRPr="005970A1">
              <w:rPr>
                <w:b/>
                <w:bCs/>
                <w:spacing w:val="1"/>
                <w:sz w:val="24"/>
                <w:szCs w:val="24"/>
              </w:rPr>
              <w:t xml:space="preserve"> </w:t>
            </w:r>
            <w:r w:rsidRPr="005970A1">
              <w:rPr>
                <w:b/>
                <w:bCs/>
                <w:spacing w:val="-1"/>
                <w:sz w:val="24"/>
                <w:szCs w:val="24"/>
              </w:rPr>
              <w:t>ч</w:t>
            </w:r>
            <w:r w:rsidRPr="005970A1">
              <w:rPr>
                <w:b/>
                <w:bCs/>
                <w:spacing w:val="1"/>
                <w:sz w:val="24"/>
                <w:szCs w:val="24"/>
              </w:rPr>
              <w:t>е</w:t>
            </w:r>
            <w:r w:rsidRPr="005970A1">
              <w:rPr>
                <w:b/>
                <w:bCs/>
                <w:spacing w:val="-1"/>
                <w:sz w:val="24"/>
                <w:szCs w:val="24"/>
              </w:rPr>
              <w:t>г</w:t>
            </w:r>
            <w:r w:rsidRPr="005970A1">
              <w:rPr>
                <w:b/>
                <w:bCs/>
                <w:sz w:val="24"/>
                <w:szCs w:val="24"/>
              </w:rPr>
              <w:t>о на</w:t>
            </w:r>
            <w:r w:rsidRPr="005970A1">
              <w:rPr>
                <w:b/>
                <w:bCs/>
                <w:spacing w:val="-1"/>
                <w:sz w:val="24"/>
                <w:szCs w:val="24"/>
              </w:rPr>
              <w:t>ч</w:t>
            </w:r>
            <w:r w:rsidRPr="005970A1">
              <w:rPr>
                <w:b/>
                <w:bCs/>
                <w:sz w:val="24"/>
                <w:szCs w:val="24"/>
              </w:rPr>
              <w:t>ина</w:t>
            </w:r>
            <w:r w:rsidRPr="005970A1">
              <w:rPr>
                <w:b/>
                <w:bCs/>
                <w:spacing w:val="-1"/>
                <w:sz w:val="24"/>
                <w:szCs w:val="24"/>
              </w:rPr>
              <w:t>е</w:t>
            </w:r>
            <w:r w:rsidRPr="005970A1">
              <w:rPr>
                <w:b/>
                <w:bCs/>
                <w:spacing w:val="1"/>
                <w:sz w:val="24"/>
                <w:szCs w:val="24"/>
              </w:rPr>
              <w:t>т</w:t>
            </w:r>
            <w:r w:rsidRPr="005970A1">
              <w:rPr>
                <w:b/>
                <w:bCs/>
                <w:spacing w:val="-1"/>
                <w:sz w:val="24"/>
                <w:szCs w:val="24"/>
              </w:rPr>
              <w:t>с</w:t>
            </w:r>
            <w:r w:rsidRPr="005970A1">
              <w:rPr>
                <w:b/>
                <w:bCs/>
                <w:sz w:val="24"/>
                <w:szCs w:val="24"/>
              </w:rPr>
              <w:t xml:space="preserve">я </w:t>
            </w:r>
            <w:r w:rsidRPr="005970A1">
              <w:rPr>
                <w:b/>
                <w:bCs/>
                <w:spacing w:val="-3"/>
                <w:sz w:val="24"/>
                <w:szCs w:val="24"/>
              </w:rPr>
              <w:t>Р</w:t>
            </w:r>
            <w:r w:rsidRPr="005970A1">
              <w:rPr>
                <w:b/>
                <w:bCs/>
                <w:sz w:val="24"/>
                <w:szCs w:val="24"/>
              </w:rPr>
              <w:t xml:space="preserve">одина» </w:t>
            </w:r>
          </w:p>
        </w:tc>
        <w:tc>
          <w:tcPr>
            <w:tcW w:w="2412" w:type="dxa"/>
          </w:tcPr>
          <w:p w:rsidR="004475B1" w:rsidRPr="005970A1" w:rsidRDefault="004475B1" w:rsidP="00451F4B">
            <w:pPr>
              <w:jc w:val="center"/>
              <w:rPr>
                <w:b/>
                <w:bCs/>
                <w:sz w:val="24"/>
                <w:szCs w:val="24"/>
              </w:rPr>
            </w:pPr>
            <w:r w:rsidRPr="005970A1">
              <w:rPr>
                <w:b/>
                <w:bCs/>
                <w:sz w:val="24"/>
                <w:szCs w:val="24"/>
              </w:rPr>
              <w:t>6</w:t>
            </w:r>
          </w:p>
        </w:tc>
        <w:tc>
          <w:tcPr>
            <w:tcW w:w="2552" w:type="dxa"/>
          </w:tcPr>
          <w:p w:rsidR="004475B1" w:rsidRPr="005970A1" w:rsidRDefault="004475B1" w:rsidP="00451F4B">
            <w:pPr>
              <w:jc w:val="center"/>
              <w:rPr>
                <w:b/>
                <w:bCs/>
                <w:sz w:val="24"/>
                <w:szCs w:val="24"/>
              </w:rPr>
            </w:pP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23</w:t>
            </w:r>
          </w:p>
        </w:tc>
        <w:tc>
          <w:tcPr>
            <w:tcW w:w="6237" w:type="dxa"/>
          </w:tcPr>
          <w:p w:rsidR="004475B1" w:rsidRPr="005970A1" w:rsidRDefault="004475B1" w:rsidP="00451F4B">
            <w:pPr>
              <w:ind w:firstLine="34"/>
              <w:rPr>
                <w:b/>
                <w:bCs/>
                <w:sz w:val="24"/>
                <w:szCs w:val="24"/>
              </w:rPr>
            </w:pPr>
            <w:r w:rsidRPr="005970A1">
              <w:rPr>
                <w:sz w:val="24"/>
                <w:szCs w:val="24"/>
              </w:rPr>
              <w:t>Гла</w:t>
            </w:r>
            <w:r w:rsidRPr="005970A1">
              <w:rPr>
                <w:spacing w:val="-1"/>
                <w:sz w:val="24"/>
                <w:szCs w:val="24"/>
              </w:rPr>
              <w:t>в</w:t>
            </w:r>
            <w:r w:rsidRPr="005970A1">
              <w:rPr>
                <w:sz w:val="24"/>
                <w:szCs w:val="24"/>
              </w:rPr>
              <w:t>ные</w:t>
            </w:r>
            <w:r w:rsidRPr="005970A1">
              <w:rPr>
                <w:spacing w:val="-2"/>
                <w:sz w:val="24"/>
                <w:szCs w:val="24"/>
              </w:rPr>
              <w:t xml:space="preserve"> </w:t>
            </w:r>
            <w:r w:rsidRPr="005970A1">
              <w:rPr>
                <w:spacing w:val="4"/>
                <w:sz w:val="24"/>
                <w:szCs w:val="24"/>
              </w:rPr>
              <w:t>х</w:t>
            </w:r>
            <w:r w:rsidRPr="005970A1">
              <w:rPr>
                <w:spacing w:val="-8"/>
                <w:sz w:val="24"/>
                <w:szCs w:val="24"/>
              </w:rPr>
              <w:t>у</w:t>
            </w:r>
            <w:r w:rsidRPr="005970A1">
              <w:rPr>
                <w:sz w:val="24"/>
                <w:szCs w:val="24"/>
              </w:rPr>
              <w:t>до</w:t>
            </w:r>
            <w:r w:rsidRPr="005970A1">
              <w:rPr>
                <w:spacing w:val="2"/>
                <w:sz w:val="24"/>
                <w:szCs w:val="24"/>
              </w:rPr>
              <w:t>ж</w:t>
            </w:r>
            <w:r w:rsidRPr="005970A1">
              <w:rPr>
                <w:spacing w:val="-1"/>
                <w:sz w:val="24"/>
                <w:szCs w:val="24"/>
              </w:rPr>
              <w:t>ес</w:t>
            </w:r>
            <w:r w:rsidRPr="005970A1">
              <w:rPr>
                <w:sz w:val="24"/>
                <w:szCs w:val="24"/>
              </w:rPr>
              <w:t>т</w:t>
            </w:r>
            <w:r w:rsidRPr="005970A1">
              <w:rPr>
                <w:spacing w:val="1"/>
                <w:sz w:val="24"/>
                <w:szCs w:val="24"/>
              </w:rPr>
              <w:t>в</w:t>
            </w:r>
            <w:r w:rsidRPr="005970A1">
              <w:rPr>
                <w:spacing w:val="-1"/>
                <w:sz w:val="24"/>
                <w:szCs w:val="24"/>
              </w:rPr>
              <w:t>е</w:t>
            </w:r>
            <w:r w:rsidRPr="005970A1">
              <w:rPr>
                <w:sz w:val="24"/>
                <w:szCs w:val="24"/>
              </w:rPr>
              <w:t>нные</w:t>
            </w:r>
            <w:r w:rsidRPr="005970A1">
              <w:rPr>
                <w:spacing w:val="-2"/>
                <w:sz w:val="24"/>
                <w:szCs w:val="24"/>
              </w:rPr>
              <w:t xml:space="preserve"> </w:t>
            </w:r>
            <w:r w:rsidRPr="005970A1">
              <w:rPr>
                <w:spacing w:val="3"/>
                <w:sz w:val="24"/>
                <w:szCs w:val="24"/>
              </w:rPr>
              <w:t>м</w:t>
            </w:r>
            <w:r w:rsidRPr="005970A1">
              <w:rPr>
                <w:spacing w:val="-8"/>
                <w:sz w:val="24"/>
                <w:szCs w:val="24"/>
              </w:rPr>
              <w:t>у</w:t>
            </w:r>
            <w:r w:rsidRPr="005970A1">
              <w:rPr>
                <w:spacing w:val="3"/>
                <w:sz w:val="24"/>
                <w:szCs w:val="24"/>
              </w:rPr>
              <w:t>з</w:t>
            </w:r>
            <w:r w:rsidRPr="005970A1">
              <w:rPr>
                <w:spacing w:val="-1"/>
                <w:sz w:val="24"/>
                <w:szCs w:val="24"/>
              </w:rPr>
              <w:t>е</w:t>
            </w:r>
            <w:r w:rsidRPr="005970A1">
              <w:rPr>
                <w:sz w:val="24"/>
                <w:szCs w:val="24"/>
              </w:rPr>
              <w:t xml:space="preserve">и </w:t>
            </w:r>
            <w:r w:rsidRPr="005970A1">
              <w:rPr>
                <w:spacing w:val="-1"/>
                <w:sz w:val="24"/>
                <w:szCs w:val="24"/>
              </w:rPr>
              <w:t>с</w:t>
            </w:r>
            <w:r w:rsidRPr="005970A1">
              <w:rPr>
                <w:sz w:val="24"/>
                <w:szCs w:val="24"/>
              </w:rPr>
              <w:t>тр</w:t>
            </w:r>
            <w:r w:rsidRPr="005970A1">
              <w:rPr>
                <w:spacing w:val="-1"/>
                <w:sz w:val="24"/>
                <w:szCs w:val="24"/>
              </w:rPr>
              <w:t>а</w:t>
            </w:r>
            <w:r w:rsidRPr="005970A1">
              <w:rPr>
                <w:sz w:val="24"/>
                <w:szCs w:val="24"/>
              </w:rPr>
              <w:t>ны</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b/>
                <w:bCs/>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24</w:t>
            </w:r>
          </w:p>
        </w:tc>
        <w:tc>
          <w:tcPr>
            <w:tcW w:w="6237" w:type="dxa"/>
          </w:tcPr>
          <w:p w:rsidR="004475B1" w:rsidRPr="005970A1" w:rsidRDefault="004475B1" w:rsidP="00451F4B">
            <w:pPr>
              <w:ind w:firstLine="34"/>
              <w:rPr>
                <w:b/>
                <w:bCs/>
                <w:sz w:val="24"/>
                <w:szCs w:val="24"/>
              </w:rPr>
            </w:pPr>
            <w:r w:rsidRPr="005970A1">
              <w:rPr>
                <w:spacing w:val="3"/>
                <w:sz w:val="24"/>
                <w:szCs w:val="24"/>
              </w:rPr>
              <w:t>Р</w:t>
            </w:r>
            <w:r w:rsidRPr="005970A1">
              <w:rPr>
                <w:spacing w:val="-5"/>
                <w:sz w:val="24"/>
                <w:szCs w:val="24"/>
              </w:rPr>
              <w:t>у</w:t>
            </w:r>
            <w:r w:rsidRPr="005970A1">
              <w:rPr>
                <w:spacing w:val="-1"/>
                <w:sz w:val="24"/>
                <w:szCs w:val="24"/>
              </w:rPr>
              <w:t>сс</w:t>
            </w:r>
            <w:r w:rsidRPr="005970A1">
              <w:rPr>
                <w:sz w:val="24"/>
                <w:szCs w:val="24"/>
              </w:rPr>
              <w:t>кие</w:t>
            </w:r>
            <w:r w:rsidRPr="005970A1">
              <w:rPr>
                <w:spacing w:val="-1"/>
                <w:sz w:val="24"/>
                <w:szCs w:val="24"/>
              </w:rPr>
              <w:t xml:space="preserve"> </w:t>
            </w:r>
            <w:r w:rsidRPr="005970A1">
              <w:rPr>
                <w:sz w:val="24"/>
                <w:szCs w:val="24"/>
              </w:rPr>
              <w:t>н</w:t>
            </w:r>
            <w:r w:rsidRPr="005970A1">
              <w:rPr>
                <w:spacing w:val="-1"/>
                <w:sz w:val="24"/>
                <w:szCs w:val="24"/>
              </w:rPr>
              <w:t>а</w:t>
            </w:r>
            <w:r w:rsidRPr="005970A1">
              <w:rPr>
                <w:sz w:val="24"/>
                <w:szCs w:val="24"/>
              </w:rPr>
              <w:t>род</w:t>
            </w:r>
            <w:r w:rsidRPr="005970A1">
              <w:rPr>
                <w:spacing w:val="1"/>
                <w:sz w:val="24"/>
                <w:szCs w:val="24"/>
              </w:rPr>
              <w:t>н</w:t>
            </w:r>
            <w:r w:rsidRPr="005970A1">
              <w:rPr>
                <w:sz w:val="24"/>
                <w:szCs w:val="24"/>
              </w:rPr>
              <w:t>ые</w:t>
            </w:r>
            <w:r w:rsidRPr="005970A1">
              <w:rPr>
                <w:spacing w:val="-2"/>
                <w:sz w:val="24"/>
                <w:szCs w:val="24"/>
              </w:rPr>
              <w:t xml:space="preserve"> </w:t>
            </w:r>
            <w:r w:rsidRPr="005970A1">
              <w:rPr>
                <w:spacing w:val="-1"/>
                <w:sz w:val="24"/>
                <w:szCs w:val="24"/>
              </w:rPr>
              <w:t>с</w:t>
            </w:r>
            <w:r w:rsidRPr="005970A1">
              <w:rPr>
                <w:sz w:val="24"/>
                <w:szCs w:val="24"/>
              </w:rPr>
              <w:t>к</w:t>
            </w:r>
            <w:r w:rsidRPr="005970A1">
              <w:rPr>
                <w:spacing w:val="-1"/>
                <w:sz w:val="24"/>
                <w:szCs w:val="24"/>
              </w:rPr>
              <w:t>а</w:t>
            </w:r>
            <w:r w:rsidRPr="005970A1">
              <w:rPr>
                <w:spacing w:val="3"/>
                <w:sz w:val="24"/>
                <w:szCs w:val="24"/>
              </w:rPr>
              <w:t>з</w:t>
            </w:r>
            <w:r w:rsidRPr="005970A1">
              <w:rPr>
                <w:sz w:val="24"/>
                <w:szCs w:val="24"/>
              </w:rPr>
              <w:t>ки</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b/>
                <w:bCs/>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25</w:t>
            </w:r>
          </w:p>
        </w:tc>
        <w:tc>
          <w:tcPr>
            <w:tcW w:w="6237" w:type="dxa"/>
          </w:tcPr>
          <w:p w:rsidR="004475B1" w:rsidRPr="005970A1" w:rsidRDefault="004475B1" w:rsidP="00451F4B">
            <w:pPr>
              <w:ind w:firstLine="34"/>
              <w:rPr>
                <w:b/>
                <w:bCs/>
                <w:sz w:val="24"/>
                <w:szCs w:val="24"/>
              </w:rPr>
            </w:pPr>
            <w:r w:rsidRPr="005970A1">
              <w:rPr>
                <w:sz w:val="24"/>
                <w:szCs w:val="24"/>
              </w:rPr>
              <w:t>Ц</w:t>
            </w:r>
            <w:r w:rsidRPr="005970A1">
              <w:rPr>
                <w:spacing w:val="-1"/>
                <w:sz w:val="24"/>
                <w:szCs w:val="24"/>
              </w:rPr>
              <w:t>ве</w:t>
            </w:r>
            <w:r w:rsidRPr="005970A1">
              <w:rPr>
                <w:sz w:val="24"/>
                <w:szCs w:val="24"/>
              </w:rPr>
              <w:t>ты н</w:t>
            </w:r>
            <w:r w:rsidRPr="005970A1">
              <w:rPr>
                <w:spacing w:val="-1"/>
                <w:sz w:val="24"/>
                <w:szCs w:val="24"/>
              </w:rPr>
              <w:t>а</w:t>
            </w:r>
            <w:r w:rsidRPr="005970A1">
              <w:rPr>
                <w:sz w:val="24"/>
                <w:szCs w:val="24"/>
              </w:rPr>
              <w:t>ш</w:t>
            </w:r>
            <w:r w:rsidRPr="005970A1">
              <w:rPr>
                <w:spacing w:val="-1"/>
                <w:sz w:val="24"/>
                <w:szCs w:val="24"/>
              </w:rPr>
              <w:t>е</w:t>
            </w:r>
            <w:r w:rsidRPr="005970A1">
              <w:rPr>
                <w:sz w:val="24"/>
                <w:szCs w:val="24"/>
              </w:rPr>
              <w:t>й род</w:t>
            </w:r>
            <w:r w:rsidRPr="005970A1">
              <w:rPr>
                <w:spacing w:val="1"/>
                <w:sz w:val="24"/>
                <w:szCs w:val="24"/>
              </w:rPr>
              <w:t>и</w:t>
            </w:r>
            <w:r w:rsidRPr="005970A1">
              <w:rPr>
                <w:sz w:val="24"/>
                <w:szCs w:val="24"/>
              </w:rPr>
              <w:t>ны</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b/>
                <w:bCs/>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26</w:t>
            </w:r>
          </w:p>
        </w:tc>
        <w:tc>
          <w:tcPr>
            <w:tcW w:w="6237" w:type="dxa"/>
          </w:tcPr>
          <w:p w:rsidR="004475B1" w:rsidRPr="005970A1" w:rsidRDefault="004475B1" w:rsidP="00451F4B">
            <w:pPr>
              <w:ind w:firstLine="34"/>
              <w:rPr>
                <w:b/>
                <w:bCs/>
                <w:sz w:val="24"/>
                <w:szCs w:val="24"/>
              </w:rPr>
            </w:pPr>
            <w:r w:rsidRPr="005970A1">
              <w:rPr>
                <w:sz w:val="24"/>
                <w:szCs w:val="24"/>
              </w:rPr>
              <w:t>Про</w:t>
            </w:r>
            <w:r w:rsidRPr="005970A1">
              <w:rPr>
                <w:spacing w:val="-2"/>
                <w:sz w:val="24"/>
                <w:szCs w:val="24"/>
              </w:rPr>
              <w:t>е</w:t>
            </w:r>
            <w:r w:rsidRPr="005970A1">
              <w:rPr>
                <w:sz w:val="24"/>
                <w:szCs w:val="24"/>
              </w:rPr>
              <w:t>кт д</w:t>
            </w:r>
            <w:r w:rsidRPr="005970A1">
              <w:rPr>
                <w:spacing w:val="-1"/>
                <w:sz w:val="24"/>
                <w:szCs w:val="24"/>
              </w:rPr>
              <w:t>е</w:t>
            </w:r>
            <w:r w:rsidRPr="005970A1">
              <w:rPr>
                <w:sz w:val="24"/>
                <w:szCs w:val="24"/>
              </w:rPr>
              <w:t>т</w:t>
            </w:r>
            <w:r w:rsidRPr="005970A1">
              <w:rPr>
                <w:spacing w:val="-1"/>
                <w:sz w:val="24"/>
                <w:szCs w:val="24"/>
              </w:rPr>
              <w:t>с</w:t>
            </w:r>
            <w:r w:rsidRPr="005970A1">
              <w:rPr>
                <w:sz w:val="24"/>
                <w:szCs w:val="24"/>
              </w:rPr>
              <w:t>кой площ</w:t>
            </w:r>
            <w:r w:rsidRPr="005970A1">
              <w:rPr>
                <w:spacing w:val="-1"/>
                <w:sz w:val="24"/>
                <w:szCs w:val="24"/>
              </w:rPr>
              <w:t>а</w:t>
            </w:r>
            <w:r w:rsidRPr="005970A1">
              <w:rPr>
                <w:spacing w:val="-3"/>
                <w:sz w:val="24"/>
                <w:szCs w:val="24"/>
              </w:rPr>
              <w:t>д</w:t>
            </w:r>
            <w:r w:rsidRPr="005970A1">
              <w:rPr>
                <w:sz w:val="24"/>
                <w:szCs w:val="24"/>
              </w:rPr>
              <w:t>ки</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b/>
                <w:bCs/>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27</w:t>
            </w:r>
          </w:p>
        </w:tc>
        <w:tc>
          <w:tcPr>
            <w:tcW w:w="6237" w:type="dxa"/>
          </w:tcPr>
          <w:p w:rsidR="004475B1" w:rsidRPr="005970A1" w:rsidRDefault="004475B1" w:rsidP="00451F4B">
            <w:pPr>
              <w:ind w:firstLine="34"/>
              <w:rPr>
                <w:b/>
                <w:bCs/>
                <w:sz w:val="24"/>
                <w:szCs w:val="24"/>
              </w:rPr>
            </w:pPr>
            <w:r w:rsidRPr="005970A1">
              <w:rPr>
                <w:sz w:val="24"/>
                <w:szCs w:val="24"/>
              </w:rPr>
              <w:t>Про</w:t>
            </w:r>
            <w:r w:rsidRPr="005970A1">
              <w:rPr>
                <w:spacing w:val="-2"/>
                <w:sz w:val="24"/>
                <w:szCs w:val="24"/>
              </w:rPr>
              <w:t>е</w:t>
            </w:r>
            <w:r w:rsidRPr="005970A1">
              <w:rPr>
                <w:sz w:val="24"/>
                <w:szCs w:val="24"/>
              </w:rPr>
              <w:t>кт д</w:t>
            </w:r>
            <w:r w:rsidRPr="005970A1">
              <w:rPr>
                <w:spacing w:val="-1"/>
                <w:sz w:val="24"/>
                <w:szCs w:val="24"/>
              </w:rPr>
              <w:t>е</w:t>
            </w:r>
            <w:r w:rsidRPr="005970A1">
              <w:rPr>
                <w:sz w:val="24"/>
                <w:szCs w:val="24"/>
              </w:rPr>
              <w:t>т</w:t>
            </w:r>
            <w:r w:rsidRPr="005970A1">
              <w:rPr>
                <w:spacing w:val="-1"/>
                <w:sz w:val="24"/>
                <w:szCs w:val="24"/>
              </w:rPr>
              <w:t>с</w:t>
            </w:r>
            <w:r w:rsidRPr="005970A1">
              <w:rPr>
                <w:sz w:val="24"/>
                <w:szCs w:val="24"/>
              </w:rPr>
              <w:t>кой площ</w:t>
            </w:r>
            <w:r w:rsidRPr="005970A1">
              <w:rPr>
                <w:spacing w:val="-1"/>
                <w:sz w:val="24"/>
                <w:szCs w:val="24"/>
              </w:rPr>
              <w:t>а</w:t>
            </w:r>
            <w:r w:rsidRPr="005970A1">
              <w:rPr>
                <w:spacing w:val="-3"/>
                <w:sz w:val="24"/>
                <w:szCs w:val="24"/>
              </w:rPr>
              <w:t>д</w:t>
            </w:r>
            <w:r w:rsidRPr="005970A1">
              <w:rPr>
                <w:sz w:val="24"/>
                <w:szCs w:val="24"/>
              </w:rPr>
              <w:t>ки</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28</w:t>
            </w:r>
          </w:p>
        </w:tc>
        <w:tc>
          <w:tcPr>
            <w:tcW w:w="6237" w:type="dxa"/>
          </w:tcPr>
          <w:p w:rsidR="004475B1" w:rsidRPr="005970A1" w:rsidRDefault="004475B1" w:rsidP="00451F4B">
            <w:pPr>
              <w:ind w:firstLine="34"/>
              <w:rPr>
                <w:b/>
                <w:bCs/>
                <w:sz w:val="24"/>
                <w:szCs w:val="24"/>
              </w:rPr>
            </w:pPr>
            <w:r w:rsidRPr="005970A1">
              <w:rPr>
                <w:sz w:val="24"/>
                <w:szCs w:val="24"/>
              </w:rPr>
              <w:t>Про</w:t>
            </w:r>
            <w:r w:rsidRPr="005970A1">
              <w:rPr>
                <w:spacing w:val="-2"/>
                <w:sz w:val="24"/>
                <w:szCs w:val="24"/>
              </w:rPr>
              <w:t>е</w:t>
            </w:r>
            <w:r w:rsidRPr="005970A1">
              <w:rPr>
                <w:sz w:val="24"/>
                <w:szCs w:val="24"/>
              </w:rPr>
              <w:t>кт д</w:t>
            </w:r>
            <w:r w:rsidRPr="005970A1">
              <w:rPr>
                <w:spacing w:val="-1"/>
                <w:sz w:val="24"/>
                <w:szCs w:val="24"/>
              </w:rPr>
              <w:t>е</w:t>
            </w:r>
            <w:r w:rsidRPr="005970A1">
              <w:rPr>
                <w:sz w:val="24"/>
                <w:szCs w:val="24"/>
              </w:rPr>
              <w:t>т</w:t>
            </w:r>
            <w:r w:rsidRPr="005970A1">
              <w:rPr>
                <w:spacing w:val="-1"/>
                <w:sz w:val="24"/>
                <w:szCs w:val="24"/>
              </w:rPr>
              <w:t>с</w:t>
            </w:r>
            <w:r w:rsidRPr="005970A1">
              <w:rPr>
                <w:sz w:val="24"/>
                <w:szCs w:val="24"/>
              </w:rPr>
              <w:t>кой площ</w:t>
            </w:r>
            <w:r w:rsidRPr="005970A1">
              <w:rPr>
                <w:spacing w:val="-1"/>
                <w:sz w:val="24"/>
                <w:szCs w:val="24"/>
              </w:rPr>
              <w:t>а</w:t>
            </w:r>
            <w:r w:rsidRPr="005970A1">
              <w:rPr>
                <w:spacing w:val="-3"/>
                <w:sz w:val="24"/>
                <w:szCs w:val="24"/>
              </w:rPr>
              <w:t>д</w:t>
            </w:r>
            <w:r w:rsidRPr="005970A1">
              <w:rPr>
                <w:sz w:val="24"/>
                <w:szCs w:val="24"/>
              </w:rPr>
              <w:t>ки</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 xml:space="preserve"> </w:t>
            </w:r>
          </w:p>
        </w:tc>
        <w:tc>
          <w:tcPr>
            <w:tcW w:w="6237" w:type="dxa"/>
          </w:tcPr>
          <w:p w:rsidR="004475B1" w:rsidRPr="005970A1" w:rsidRDefault="004475B1" w:rsidP="00451F4B">
            <w:pPr>
              <w:ind w:firstLine="34"/>
              <w:rPr>
                <w:b/>
                <w:bCs/>
                <w:sz w:val="24"/>
                <w:szCs w:val="24"/>
              </w:rPr>
            </w:pPr>
            <w:r w:rsidRPr="005970A1">
              <w:rPr>
                <w:sz w:val="24"/>
                <w:szCs w:val="24"/>
              </w:rPr>
              <w:t>Р</w:t>
            </w:r>
            <w:r w:rsidRPr="005970A1">
              <w:rPr>
                <w:spacing w:val="-1"/>
                <w:sz w:val="24"/>
                <w:szCs w:val="24"/>
              </w:rPr>
              <w:t>е</w:t>
            </w:r>
            <w:r w:rsidRPr="005970A1">
              <w:rPr>
                <w:sz w:val="24"/>
                <w:szCs w:val="24"/>
              </w:rPr>
              <w:t>з</w:t>
            </w:r>
            <w:r w:rsidRPr="005970A1">
              <w:rPr>
                <w:spacing w:val="-1"/>
                <w:sz w:val="24"/>
                <w:szCs w:val="24"/>
              </w:rPr>
              <w:t>е</w:t>
            </w:r>
            <w:r w:rsidRPr="005970A1">
              <w:rPr>
                <w:sz w:val="24"/>
                <w:szCs w:val="24"/>
              </w:rPr>
              <w:t xml:space="preserve">рвные </w:t>
            </w:r>
            <w:r w:rsidRPr="005970A1">
              <w:rPr>
                <w:spacing w:val="-5"/>
                <w:sz w:val="24"/>
                <w:szCs w:val="24"/>
              </w:rPr>
              <w:t>у</w:t>
            </w:r>
            <w:r w:rsidRPr="005970A1">
              <w:rPr>
                <w:sz w:val="24"/>
                <w:szCs w:val="24"/>
              </w:rPr>
              <w:t>роки (6ч)</w:t>
            </w:r>
          </w:p>
        </w:tc>
        <w:tc>
          <w:tcPr>
            <w:tcW w:w="2412" w:type="dxa"/>
          </w:tcPr>
          <w:p w:rsidR="004475B1" w:rsidRPr="005970A1" w:rsidRDefault="004475B1" w:rsidP="00451F4B">
            <w:pPr>
              <w:jc w:val="center"/>
              <w:rPr>
                <w:sz w:val="24"/>
                <w:szCs w:val="24"/>
              </w:rPr>
            </w:pPr>
            <w:r w:rsidRPr="005970A1">
              <w:rPr>
                <w:sz w:val="24"/>
                <w:szCs w:val="24"/>
              </w:rPr>
              <w:t>6</w:t>
            </w:r>
          </w:p>
        </w:tc>
        <w:tc>
          <w:tcPr>
            <w:tcW w:w="2552" w:type="dxa"/>
          </w:tcPr>
          <w:p w:rsidR="004475B1" w:rsidRPr="005970A1" w:rsidRDefault="004475B1" w:rsidP="00451F4B">
            <w:pPr>
              <w:jc w:val="center"/>
              <w:rPr>
                <w:sz w:val="24"/>
                <w:szCs w:val="24"/>
              </w:rPr>
            </w:pPr>
          </w:p>
        </w:tc>
      </w:tr>
      <w:tr w:rsidR="004475B1" w:rsidRPr="005970A1" w:rsidTr="00FE1B19">
        <w:tc>
          <w:tcPr>
            <w:tcW w:w="1559" w:type="dxa"/>
          </w:tcPr>
          <w:p w:rsidR="004475B1" w:rsidRPr="005970A1" w:rsidRDefault="004475B1" w:rsidP="00451F4B">
            <w:pPr>
              <w:jc w:val="center"/>
              <w:rPr>
                <w:b/>
                <w:bCs/>
                <w:sz w:val="24"/>
                <w:szCs w:val="24"/>
              </w:rPr>
            </w:pPr>
          </w:p>
        </w:tc>
        <w:tc>
          <w:tcPr>
            <w:tcW w:w="6237" w:type="dxa"/>
          </w:tcPr>
          <w:p w:rsidR="004475B1" w:rsidRPr="005970A1" w:rsidRDefault="004475B1" w:rsidP="00451F4B">
            <w:pPr>
              <w:ind w:firstLine="34"/>
              <w:rPr>
                <w:sz w:val="24"/>
                <w:szCs w:val="24"/>
              </w:rPr>
            </w:pPr>
            <w:r w:rsidRPr="005970A1">
              <w:rPr>
                <w:sz w:val="24"/>
                <w:szCs w:val="24"/>
              </w:rPr>
              <w:t>Всего часов</w:t>
            </w:r>
          </w:p>
        </w:tc>
        <w:tc>
          <w:tcPr>
            <w:tcW w:w="2412" w:type="dxa"/>
          </w:tcPr>
          <w:p w:rsidR="004475B1" w:rsidRPr="005970A1" w:rsidRDefault="004475B1" w:rsidP="00451F4B">
            <w:pPr>
              <w:jc w:val="center"/>
              <w:rPr>
                <w:sz w:val="24"/>
                <w:szCs w:val="24"/>
              </w:rPr>
            </w:pPr>
            <w:r w:rsidRPr="005970A1">
              <w:rPr>
                <w:sz w:val="24"/>
                <w:szCs w:val="24"/>
              </w:rPr>
              <w:t>34</w:t>
            </w:r>
          </w:p>
        </w:tc>
        <w:tc>
          <w:tcPr>
            <w:tcW w:w="2552" w:type="dxa"/>
          </w:tcPr>
          <w:p w:rsidR="004475B1" w:rsidRPr="005970A1" w:rsidRDefault="004475B1" w:rsidP="00451F4B">
            <w:pPr>
              <w:jc w:val="center"/>
              <w:rPr>
                <w:sz w:val="24"/>
                <w:szCs w:val="24"/>
              </w:rPr>
            </w:pPr>
          </w:p>
        </w:tc>
      </w:tr>
    </w:tbl>
    <w:p w:rsidR="004475B1" w:rsidRPr="005970A1" w:rsidRDefault="004475B1" w:rsidP="009F0565">
      <w:pPr>
        <w:rPr>
          <w:b/>
          <w:bCs/>
          <w:sz w:val="24"/>
          <w:szCs w:val="24"/>
        </w:rPr>
      </w:pPr>
    </w:p>
    <w:p w:rsidR="004475B1" w:rsidRPr="005970A1" w:rsidRDefault="004475B1" w:rsidP="009F0565">
      <w:pPr>
        <w:jc w:val="center"/>
        <w:rPr>
          <w:b/>
          <w:bCs/>
          <w:sz w:val="24"/>
          <w:szCs w:val="24"/>
        </w:rPr>
      </w:pPr>
      <w:r w:rsidRPr="005970A1">
        <w:rPr>
          <w:b/>
          <w:bCs/>
          <w:sz w:val="24"/>
          <w:szCs w:val="24"/>
        </w:rPr>
        <w:t>3 класс</w:t>
      </w:r>
    </w:p>
    <w:tbl>
      <w:tblPr>
        <w:tblW w:w="1276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59"/>
        <w:gridCol w:w="6237"/>
        <w:gridCol w:w="2412"/>
        <w:gridCol w:w="2552"/>
      </w:tblGrid>
      <w:tr w:rsidR="004475B1" w:rsidRPr="005970A1" w:rsidTr="00FE1B19">
        <w:tc>
          <w:tcPr>
            <w:tcW w:w="1559" w:type="dxa"/>
          </w:tcPr>
          <w:p w:rsidR="004475B1" w:rsidRPr="005970A1" w:rsidRDefault="004475B1" w:rsidP="00451F4B">
            <w:pPr>
              <w:ind w:firstLine="0"/>
              <w:jc w:val="center"/>
              <w:rPr>
                <w:sz w:val="24"/>
                <w:szCs w:val="24"/>
              </w:rPr>
            </w:pPr>
            <w:r w:rsidRPr="005970A1">
              <w:rPr>
                <w:sz w:val="24"/>
                <w:szCs w:val="24"/>
              </w:rPr>
              <w:t>№ п\п</w:t>
            </w:r>
          </w:p>
        </w:tc>
        <w:tc>
          <w:tcPr>
            <w:tcW w:w="6237" w:type="dxa"/>
          </w:tcPr>
          <w:p w:rsidR="004475B1" w:rsidRPr="005970A1" w:rsidRDefault="004475B1" w:rsidP="00451F4B">
            <w:pPr>
              <w:ind w:firstLine="0"/>
              <w:jc w:val="center"/>
              <w:rPr>
                <w:sz w:val="24"/>
                <w:szCs w:val="24"/>
              </w:rPr>
            </w:pPr>
            <w:r w:rsidRPr="005970A1">
              <w:rPr>
                <w:sz w:val="24"/>
                <w:szCs w:val="24"/>
              </w:rPr>
              <w:t>Тема урока</w:t>
            </w:r>
          </w:p>
        </w:tc>
        <w:tc>
          <w:tcPr>
            <w:tcW w:w="2412" w:type="dxa"/>
          </w:tcPr>
          <w:p w:rsidR="004475B1" w:rsidRPr="005970A1" w:rsidRDefault="004475B1" w:rsidP="00451F4B">
            <w:pPr>
              <w:ind w:firstLine="0"/>
              <w:jc w:val="center"/>
              <w:rPr>
                <w:sz w:val="24"/>
                <w:szCs w:val="24"/>
              </w:rPr>
            </w:pPr>
            <w:r w:rsidRPr="005970A1">
              <w:rPr>
                <w:sz w:val="24"/>
                <w:szCs w:val="24"/>
              </w:rPr>
              <w:t>Всего часов</w:t>
            </w:r>
          </w:p>
        </w:tc>
        <w:tc>
          <w:tcPr>
            <w:tcW w:w="2552" w:type="dxa"/>
          </w:tcPr>
          <w:p w:rsidR="004475B1" w:rsidRPr="005970A1" w:rsidRDefault="004475B1" w:rsidP="00451F4B">
            <w:pPr>
              <w:ind w:firstLine="0"/>
              <w:jc w:val="center"/>
              <w:rPr>
                <w:sz w:val="24"/>
                <w:szCs w:val="24"/>
              </w:rPr>
            </w:pPr>
            <w:r w:rsidRPr="005970A1">
              <w:rPr>
                <w:sz w:val="24"/>
                <w:szCs w:val="24"/>
              </w:rPr>
              <w:t>КР, ПР, ЛР</w:t>
            </w:r>
          </w:p>
        </w:tc>
      </w:tr>
      <w:tr w:rsidR="004475B1" w:rsidRPr="005970A1" w:rsidTr="00FE1B19">
        <w:tc>
          <w:tcPr>
            <w:tcW w:w="1559" w:type="dxa"/>
          </w:tcPr>
          <w:p w:rsidR="004475B1" w:rsidRPr="005970A1" w:rsidRDefault="004475B1" w:rsidP="00451F4B">
            <w:pPr>
              <w:jc w:val="center"/>
              <w:rPr>
                <w:b/>
                <w:bCs/>
                <w:sz w:val="24"/>
                <w:szCs w:val="24"/>
              </w:rPr>
            </w:pPr>
          </w:p>
        </w:tc>
        <w:tc>
          <w:tcPr>
            <w:tcW w:w="6237" w:type="dxa"/>
          </w:tcPr>
          <w:p w:rsidR="004475B1" w:rsidRPr="005970A1" w:rsidRDefault="004475B1" w:rsidP="00451F4B">
            <w:pPr>
              <w:ind w:firstLine="34"/>
              <w:rPr>
                <w:b/>
                <w:bCs/>
                <w:sz w:val="24"/>
                <w:szCs w:val="24"/>
              </w:rPr>
            </w:pPr>
            <w:r w:rsidRPr="005970A1">
              <w:rPr>
                <w:sz w:val="24"/>
                <w:szCs w:val="24"/>
              </w:rPr>
              <w:t>Т</w:t>
            </w:r>
            <w:r w:rsidRPr="005970A1">
              <w:rPr>
                <w:spacing w:val="-2"/>
                <w:sz w:val="24"/>
                <w:szCs w:val="24"/>
              </w:rPr>
              <w:t>е</w:t>
            </w:r>
            <w:r w:rsidRPr="005970A1">
              <w:rPr>
                <w:spacing w:val="-1"/>
                <w:sz w:val="24"/>
                <w:szCs w:val="24"/>
              </w:rPr>
              <w:t>м</w:t>
            </w:r>
            <w:r w:rsidRPr="005970A1">
              <w:rPr>
                <w:sz w:val="24"/>
                <w:szCs w:val="24"/>
              </w:rPr>
              <w:t>а</w:t>
            </w:r>
            <w:r w:rsidRPr="005970A1">
              <w:rPr>
                <w:spacing w:val="-1"/>
                <w:sz w:val="24"/>
                <w:szCs w:val="24"/>
              </w:rPr>
              <w:t xml:space="preserve"> </w:t>
            </w:r>
            <w:r w:rsidRPr="005970A1">
              <w:rPr>
                <w:sz w:val="24"/>
                <w:szCs w:val="24"/>
              </w:rPr>
              <w:t xml:space="preserve">1 </w:t>
            </w:r>
            <w:r w:rsidRPr="005970A1">
              <w:rPr>
                <w:b/>
                <w:bCs/>
                <w:sz w:val="24"/>
                <w:szCs w:val="24"/>
              </w:rPr>
              <w:t>«И снова о</w:t>
            </w:r>
            <w:r w:rsidRPr="005970A1">
              <w:rPr>
                <w:b/>
                <w:bCs/>
                <w:spacing w:val="1"/>
                <w:sz w:val="24"/>
                <w:szCs w:val="24"/>
              </w:rPr>
              <w:t>с</w:t>
            </w:r>
            <w:r w:rsidRPr="005970A1">
              <w:rPr>
                <w:b/>
                <w:bCs/>
                <w:spacing w:val="-1"/>
                <w:sz w:val="24"/>
                <w:szCs w:val="24"/>
              </w:rPr>
              <w:t>е</w:t>
            </w:r>
            <w:r w:rsidRPr="005970A1">
              <w:rPr>
                <w:b/>
                <w:bCs/>
                <w:sz w:val="24"/>
                <w:szCs w:val="24"/>
              </w:rPr>
              <w:t>нь к нам п</w:t>
            </w:r>
            <w:r w:rsidRPr="005970A1">
              <w:rPr>
                <w:b/>
                <w:bCs/>
                <w:spacing w:val="-2"/>
                <w:sz w:val="24"/>
                <w:szCs w:val="24"/>
              </w:rPr>
              <w:t>р</w:t>
            </w:r>
            <w:r w:rsidRPr="005970A1">
              <w:rPr>
                <w:b/>
                <w:bCs/>
                <w:spacing w:val="3"/>
                <w:sz w:val="24"/>
                <w:szCs w:val="24"/>
              </w:rPr>
              <w:t>и</w:t>
            </w:r>
            <w:r w:rsidRPr="005970A1">
              <w:rPr>
                <w:b/>
                <w:bCs/>
                <w:spacing w:val="-6"/>
                <w:sz w:val="24"/>
                <w:szCs w:val="24"/>
              </w:rPr>
              <w:t>ш</w:t>
            </w:r>
            <w:r w:rsidRPr="005970A1">
              <w:rPr>
                <w:b/>
                <w:bCs/>
                <w:sz w:val="24"/>
                <w:szCs w:val="24"/>
              </w:rPr>
              <w:t xml:space="preserve">ла»  </w:t>
            </w:r>
          </w:p>
        </w:tc>
        <w:tc>
          <w:tcPr>
            <w:tcW w:w="2412" w:type="dxa"/>
          </w:tcPr>
          <w:p w:rsidR="004475B1" w:rsidRPr="005970A1" w:rsidRDefault="004475B1" w:rsidP="00451F4B">
            <w:pPr>
              <w:jc w:val="center"/>
              <w:rPr>
                <w:b/>
                <w:bCs/>
                <w:sz w:val="24"/>
                <w:szCs w:val="24"/>
              </w:rPr>
            </w:pPr>
            <w:r w:rsidRPr="005970A1">
              <w:rPr>
                <w:b/>
                <w:bCs/>
                <w:sz w:val="24"/>
                <w:szCs w:val="24"/>
              </w:rPr>
              <w:t>7</w:t>
            </w:r>
          </w:p>
        </w:tc>
        <w:tc>
          <w:tcPr>
            <w:tcW w:w="2552" w:type="dxa"/>
          </w:tcPr>
          <w:p w:rsidR="004475B1" w:rsidRPr="005970A1" w:rsidRDefault="004475B1" w:rsidP="00451F4B">
            <w:pPr>
              <w:jc w:val="center"/>
              <w:rPr>
                <w:b/>
                <w:bCs/>
                <w:sz w:val="24"/>
                <w:szCs w:val="24"/>
              </w:rPr>
            </w:pP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1</w:t>
            </w:r>
          </w:p>
        </w:tc>
        <w:tc>
          <w:tcPr>
            <w:tcW w:w="6237" w:type="dxa"/>
          </w:tcPr>
          <w:p w:rsidR="004475B1" w:rsidRPr="005970A1" w:rsidRDefault="004475B1" w:rsidP="00451F4B">
            <w:pPr>
              <w:ind w:firstLine="34"/>
              <w:rPr>
                <w:b/>
                <w:bCs/>
                <w:sz w:val="24"/>
                <w:szCs w:val="24"/>
              </w:rPr>
            </w:pPr>
            <w:r w:rsidRPr="005970A1">
              <w:rPr>
                <w:sz w:val="24"/>
                <w:szCs w:val="24"/>
              </w:rPr>
              <w:t>Мой</w:t>
            </w:r>
            <w:r w:rsidRPr="005970A1">
              <w:rPr>
                <w:spacing w:val="1"/>
                <w:sz w:val="24"/>
                <w:szCs w:val="24"/>
              </w:rPr>
              <w:t xml:space="preserve"> </w:t>
            </w:r>
            <w:r w:rsidRPr="005970A1">
              <w:rPr>
                <w:sz w:val="24"/>
                <w:szCs w:val="24"/>
              </w:rPr>
              <w:t>пр</w:t>
            </w:r>
            <w:r w:rsidRPr="005970A1">
              <w:rPr>
                <w:spacing w:val="-1"/>
                <w:sz w:val="24"/>
                <w:szCs w:val="24"/>
              </w:rPr>
              <w:t>е</w:t>
            </w:r>
            <w:r w:rsidRPr="005970A1">
              <w:rPr>
                <w:sz w:val="24"/>
                <w:szCs w:val="24"/>
              </w:rPr>
              <w:t>кр</w:t>
            </w:r>
            <w:r w:rsidRPr="005970A1">
              <w:rPr>
                <w:spacing w:val="-1"/>
                <w:sz w:val="24"/>
                <w:szCs w:val="24"/>
              </w:rPr>
              <w:t>ас</w:t>
            </w:r>
            <w:r w:rsidRPr="005970A1">
              <w:rPr>
                <w:sz w:val="24"/>
                <w:szCs w:val="24"/>
              </w:rPr>
              <w:t xml:space="preserve">ный </w:t>
            </w:r>
            <w:r w:rsidRPr="005970A1">
              <w:rPr>
                <w:spacing w:val="-1"/>
                <w:sz w:val="24"/>
                <w:szCs w:val="24"/>
              </w:rPr>
              <w:t>са</w:t>
            </w:r>
            <w:r w:rsidRPr="005970A1">
              <w:rPr>
                <w:sz w:val="24"/>
                <w:szCs w:val="24"/>
              </w:rPr>
              <w:t xml:space="preserve">д. </w:t>
            </w:r>
            <w:r w:rsidRPr="005970A1">
              <w:rPr>
                <w:spacing w:val="-2"/>
                <w:sz w:val="24"/>
                <w:szCs w:val="24"/>
              </w:rPr>
              <w:t>Л</w:t>
            </w:r>
            <w:r w:rsidRPr="005970A1">
              <w:rPr>
                <w:spacing w:val="-1"/>
                <w:sz w:val="24"/>
                <w:szCs w:val="24"/>
              </w:rPr>
              <w:t>е</w:t>
            </w:r>
            <w:r w:rsidRPr="005970A1">
              <w:rPr>
                <w:sz w:val="24"/>
                <w:szCs w:val="24"/>
              </w:rPr>
              <w:t>тние</w:t>
            </w:r>
            <w:r w:rsidRPr="005970A1">
              <w:rPr>
                <w:spacing w:val="-1"/>
                <w:sz w:val="24"/>
                <w:szCs w:val="24"/>
              </w:rPr>
              <w:t xml:space="preserve"> </w:t>
            </w:r>
            <w:r w:rsidRPr="005970A1">
              <w:rPr>
                <w:sz w:val="24"/>
                <w:szCs w:val="24"/>
              </w:rPr>
              <w:t>тр</w:t>
            </w:r>
            <w:r w:rsidRPr="005970A1">
              <w:rPr>
                <w:spacing w:val="-1"/>
                <w:sz w:val="24"/>
                <w:szCs w:val="24"/>
              </w:rPr>
              <w:t>а</w:t>
            </w:r>
            <w:r w:rsidRPr="005970A1">
              <w:rPr>
                <w:sz w:val="24"/>
                <w:szCs w:val="24"/>
              </w:rPr>
              <w:t>в</w:t>
            </w:r>
            <w:r w:rsidRPr="005970A1">
              <w:rPr>
                <w:spacing w:val="-1"/>
                <w:sz w:val="24"/>
                <w:szCs w:val="24"/>
              </w:rPr>
              <w:t>ы</w:t>
            </w:r>
            <w:r w:rsidRPr="005970A1">
              <w:rPr>
                <w:sz w:val="24"/>
                <w:szCs w:val="24"/>
              </w:rPr>
              <w:t>.</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b/>
                <w:bCs/>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2</w:t>
            </w:r>
          </w:p>
        </w:tc>
        <w:tc>
          <w:tcPr>
            <w:tcW w:w="6237" w:type="dxa"/>
          </w:tcPr>
          <w:p w:rsidR="004475B1" w:rsidRPr="005970A1" w:rsidRDefault="004475B1" w:rsidP="00451F4B">
            <w:pPr>
              <w:pStyle w:val="TableParagraph"/>
              <w:kinsoku w:val="0"/>
              <w:overflowPunct w:val="0"/>
              <w:spacing w:line="268" w:lineRule="exact"/>
              <w:ind w:left="104" w:firstLine="34"/>
            </w:pPr>
            <w:r w:rsidRPr="005970A1">
              <w:t>В</w:t>
            </w:r>
            <w:r w:rsidRPr="005970A1">
              <w:rPr>
                <w:spacing w:val="-2"/>
              </w:rPr>
              <w:t xml:space="preserve"> </w:t>
            </w:r>
            <w:r w:rsidRPr="005970A1">
              <w:rPr>
                <w:spacing w:val="-1"/>
              </w:rPr>
              <w:t>м</w:t>
            </w:r>
            <w:r w:rsidRPr="005970A1">
              <w:t>ире</w:t>
            </w:r>
            <w:r w:rsidRPr="005970A1">
              <w:rPr>
                <w:spacing w:val="-1"/>
              </w:rPr>
              <w:t xml:space="preserve"> </w:t>
            </w:r>
            <w:r w:rsidRPr="005970A1">
              <w:t>н</w:t>
            </w:r>
            <w:r w:rsidRPr="005970A1">
              <w:rPr>
                <w:spacing w:val="-1"/>
              </w:rPr>
              <w:t>а</w:t>
            </w:r>
            <w:r w:rsidRPr="005970A1">
              <w:rPr>
                <w:spacing w:val="1"/>
              </w:rPr>
              <w:t>с</w:t>
            </w:r>
            <w:r w:rsidRPr="005970A1">
              <w:rPr>
                <w:spacing w:val="-1"/>
              </w:rPr>
              <w:t>е</w:t>
            </w:r>
            <w:r w:rsidRPr="005970A1">
              <w:t>ко</w:t>
            </w:r>
            <w:r w:rsidRPr="005970A1">
              <w:rPr>
                <w:spacing w:val="-1"/>
              </w:rPr>
              <w:t>м</w:t>
            </w:r>
            <w:r w:rsidRPr="005970A1">
              <w:t>ы</w:t>
            </w:r>
            <w:r w:rsidRPr="005970A1">
              <w:rPr>
                <w:spacing w:val="1"/>
              </w:rPr>
              <w:t>х</w:t>
            </w:r>
            <w:r w:rsidRPr="005970A1">
              <w:t>. Иллю</w:t>
            </w:r>
            <w:r w:rsidRPr="005970A1">
              <w:rPr>
                <w:spacing w:val="-1"/>
              </w:rPr>
              <w:t>с</w:t>
            </w:r>
            <w:r w:rsidRPr="005970A1">
              <w:t>тр</w:t>
            </w:r>
            <w:r w:rsidRPr="005970A1">
              <w:rPr>
                <w:spacing w:val="-1"/>
              </w:rPr>
              <w:t>а</w:t>
            </w:r>
            <w:r w:rsidRPr="005970A1">
              <w:t>ции</w:t>
            </w:r>
            <w:r w:rsidRPr="005970A1">
              <w:rPr>
                <w:spacing w:val="-2"/>
              </w:rPr>
              <w:t xml:space="preserve"> </w:t>
            </w:r>
            <w:r w:rsidRPr="005970A1">
              <w:t>к  б</w:t>
            </w:r>
            <w:r w:rsidRPr="005970A1">
              <w:rPr>
                <w:spacing w:val="-1"/>
              </w:rPr>
              <w:t>ас</w:t>
            </w:r>
            <w:r w:rsidRPr="005970A1">
              <w:t>не</w:t>
            </w:r>
            <w:r w:rsidRPr="005970A1">
              <w:rPr>
                <w:spacing w:val="-1"/>
              </w:rPr>
              <w:t xml:space="preserve"> </w:t>
            </w:r>
            <w:r w:rsidRPr="005970A1">
              <w:t>И.Крылова</w:t>
            </w:r>
            <w:r w:rsidRPr="005970A1">
              <w:rPr>
                <w:spacing w:val="3"/>
              </w:rPr>
              <w:t xml:space="preserve"> </w:t>
            </w:r>
            <w:r w:rsidRPr="005970A1">
              <w:rPr>
                <w:spacing w:val="-8"/>
              </w:rPr>
              <w:t>«</w:t>
            </w:r>
            <w:r w:rsidRPr="005970A1">
              <w:t>Ст</w:t>
            </w:r>
            <w:r w:rsidRPr="005970A1">
              <w:rPr>
                <w:spacing w:val="2"/>
              </w:rPr>
              <w:t>р</w:t>
            </w:r>
            <w:r w:rsidRPr="005970A1">
              <w:rPr>
                <w:spacing w:val="-1"/>
              </w:rPr>
              <w:t>е</w:t>
            </w:r>
            <w:r w:rsidRPr="005970A1">
              <w:t>коза</w:t>
            </w:r>
            <w:r w:rsidRPr="005970A1">
              <w:rPr>
                <w:spacing w:val="-1"/>
              </w:rPr>
              <w:t xml:space="preserve"> </w:t>
            </w:r>
            <w:r w:rsidRPr="005970A1">
              <w:t xml:space="preserve">и </w:t>
            </w:r>
            <w:r w:rsidRPr="005970A1">
              <w:rPr>
                <w:spacing w:val="1"/>
              </w:rPr>
              <w:t>м</w:t>
            </w:r>
            <w:r w:rsidRPr="005970A1">
              <w:rPr>
                <w:spacing w:val="-5"/>
              </w:rPr>
              <w:t>у</w:t>
            </w:r>
            <w:r w:rsidRPr="005970A1">
              <w:rPr>
                <w:spacing w:val="2"/>
              </w:rPr>
              <w:t>р</w:t>
            </w:r>
            <w:r w:rsidRPr="005970A1">
              <w:rPr>
                <w:spacing w:val="-1"/>
              </w:rPr>
              <w:t>а</w:t>
            </w:r>
            <w:r w:rsidRPr="005970A1">
              <w:t>в</w:t>
            </w:r>
            <w:r w:rsidRPr="005970A1">
              <w:rPr>
                <w:spacing w:val="-2"/>
              </w:rPr>
              <w:t>е</w:t>
            </w:r>
            <w:r w:rsidRPr="005970A1">
              <w:rPr>
                <w:spacing w:val="5"/>
              </w:rPr>
              <w:t>й</w:t>
            </w:r>
            <w:r w:rsidRPr="005970A1">
              <w:rPr>
                <w:spacing w:val="-8"/>
              </w:rPr>
              <w:t>»</w:t>
            </w:r>
            <w:r w:rsidRPr="005970A1">
              <w:t>,</w:t>
            </w:r>
            <w:r w:rsidRPr="005970A1">
              <w:rPr>
                <w:spacing w:val="2"/>
              </w:rPr>
              <w:t xml:space="preserve"> </w:t>
            </w:r>
            <w:r w:rsidRPr="005970A1">
              <w:t xml:space="preserve">к </w:t>
            </w:r>
            <w:r w:rsidRPr="005970A1">
              <w:rPr>
                <w:spacing w:val="-1"/>
              </w:rPr>
              <w:t>с</w:t>
            </w:r>
            <w:r w:rsidRPr="005970A1">
              <w:t>к</w:t>
            </w:r>
            <w:r w:rsidRPr="005970A1">
              <w:rPr>
                <w:spacing w:val="-1"/>
              </w:rPr>
              <w:t>а</w:t>
            </w:r>
            <w:r w:rsidRPr="005970A1">
              <w:t>зке</w:t>
            </w:r>
            <w:r w:rsidRPr="005970A1">
              <w:rPr>
                <w:spacing w:val="-1"/>
              </w:rPr>
              <w:t xml:space="preserve"> </w:t>
            </w:r>
            <w:r w:rsidRPr="005970A1">
              <w:t>Х.К.Анд</w:t>
            </w:r>
            <w:r w:rsidRPr="005970A1">
              <w:rPr>
                <w:spacing w:val="-1"/>
              </w:rPr>
              <w:t>е</w:t>
            </w:r>
            <w:r w:rsidRPr="005970A1">
              <w:t>р</w:t>
            </w:r>
            <w:r w:rsidRPr="005970A1">
              <w:rPr>
                <w:spacing w:val="-1"/>
              </w:rPr>
              <w:t>се</w:t>
            </w:r>
            <w:r w:rsidRPr="005970A1">
              <w:rPr>
                <w:spacing w:val="9"/>
              </w:rPr>
              <w:t>н</w:t>
            </w:r>
            <w:r w:rsidRPr="005970A1">
              <w:t>а</w:t>
            </w:r>
          </w:p>
          <w:p w:rsidR="004475B1" w:rsidRPr="005970A1" w:rsidRDefault="004475B1" w:rsidP="00451F4B">
            <w:pPr>
              <w:ind w:firstLine="34"/>
              <w:rPr>
                <w:b/>
                <w:bCs/>
                <w:sz w:val="24"/>
                <w:szCs w:val="24"/>
              </w:rPr>
            </w:pPr>
            <w:r w:rsidRPr="005970A1">
              <w:rPr>
                <w:spacing w:val="-5"/>
                <w:sz w:val="24"/>
                <w:szCs w:val="24"/>
              </w:rPr>
              <w:t>«</w:t>
            </w:r>
            <w:r w:rsidRPr="005970A1">
              <w:rPr>
                <w:spacing w:val="1"/>
                <w:sz w:val="24"/>
                <w:szCs w:val="24"/>
              </w:rPr>
              <w:t>Д</w:t>
            </w:r>
            <w:r w:rsidRPr="005970A1">
              <w:rPr>
                <w:sz w:val="24"/>
                <w:szCs w:val="24"/>
              </w:rPr>
              <w:t>юй</w:t>
            </w:r>
            <w:r w:rsidRPr="005970A1">
              <w:rPr>
                <w:spacing w:val="-1"/>
                <w:sz w:val="24"/>
                <w:szCs w:val="24"/>
              </w:rPr>
              <w:t>м</w:t>
            </w:r>
            <w:r w:rsidRPr="005970A1">
              <w:rPr>
                <w:sz w:val="24"/>
                <w:szCs w:val="24"/>
              </w:rPr>
              <w:t>ово</w:t>
            </w:r>
            <w:r w:rsidRPr="005970A1">
              <w:rPr>
                <w:spacing w:val="-2"/>
                <w:sz w:val="24"/>
                <w:szCs w:val="24"/>
              </w:rPr>
              <w:t>ч</w:t>
            </w:r>
            <w:r w:rsidRPr="005970A1">
              <w:rPr>
                <w:sz w:val="24"/>
                <w:szCs w:val="24"/>
              </w:rPr>
              <w:t>к</w:t>
            </w:r>
            <w:r w:rsidRPr="005970A1">
              <w:rPr>
                <w:spacing w:val="3"/>
                <w:sz w:val="24"/>
                <w:szCs w:val="24"/>
              </w:rPr>
              <w:t>а</w:t>
            </w:r>
            <w:r w:rsidRPr="005970A1">
              <w:rPr>
                <w:sz w:val="24"/>
                <w:szCs w:val="24"/>
              </w:rPr>
              <w:t>»</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b/>
                <w:bCs/>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3</w:t>
            </w:r>
          </w:p>
        </w:tc>
        <w:tc>
          <w:tcPr>
            <w:tcW w:w="6237" w:type="dxa"/>
          </w:tcPr>
          <w:p w:rsidR="004475B1" w:rsidRPr="005970A1" w:rsidRDefault="004475B1" w:rsidP="00451F4B">
            <w:pPr>
              <w:ind w:firstLine="34"/>
              <w:rPr>
                <w:b/>
                <w:bCs/>
                <w:sz w:val="24"/>
                <w:szCs w:val="24"/>
              </w:rPr>
            </w:pPr>
            <w:r w:rsidRPr="005970A1">
              <w:rPr>
                <w:sz w:val="24"/>
                <w:szCs w:val="24"/>
              </w:rPr>
              <w:t>Прощ</w:t>
            </w:r>
            <w:r w:rsidRPr="005970A1">
              <w:rPr>
                <w:spacing w:val="-2"/>
                <w:sz w:val="24"/>
                <w:szCs w:val="24"/>
              </w:rPr>
              <w:t>а</w:t>
            </w:r>
            <w:r w:rsidRPr="005970A1">
              <w:rPr>
                <w:sz w:val="24"/>
                <w:szCs w:val="24"/>
              </w:rPr>
              <w:t>ние</w:t>
            </w:r>
            <w:r w:rsidRPr="005970A1">
              <w:rPr>
                <w:spacing w:val="-1"/>
                <w:sz w:val="24"/>
                <w:szCs w:val="24"/>
              </w:rPr>
              <w:t xml:space="preserve"> </w:t>
            </w:r>
            <w:r w:rsidRPr="005970A1">
              <w:rPr>
                <w:sz w:val="24"/>
                <w:szCs w:val="24"/>
              </w:rPr>
              <w:t>с</w:t>
            </w:r>
            <w:r w:rsidRPr="005970A1">
              <w:rPr>
                <w:spacing w:val="-1"/>
                <w:sz w:val="24"/>
                <w:szCs w:val="24"/>
              </w:rPr>
              <w:t xml:space="preserve"> </w:t>
            </w:r>
            <w:r w:rsidRPr="005970A1">
              <w:rPr>
                <w:sz w:val="24"/>
                <w:szCs w:val="24"/>
              </w:rPr>
              <w:t>л</w:t>
            </w:r>
            <w:r w:rsidRPr="005970A1">
              <w:rPr>
                <w:spacing w:val="-1"/>
                <w:sz w:val="24"/>
                <w:szCs w:val="24"/>
              </w:rPr>
              <w:t>е</w:t>
            </w:r>
            <w:r w:rsidRPr="005970A1">
              <w:rPr>
                <w:sz w:val="24"/>
                <w:szCs w:val="24"/>
              </w:rPr>
              <w:t>то</w:t>
            </w:r>
            <w:r w:rsidRPr="005970A1">
              <w:rPr>
                <w:spacing w:val="-1"/>
                <w:sz w:val="24"/>
                <w:szCs w:val="24"/>
              </w:rPr>
              <w:t>м</w:t>
            </w:r>
            <w:r w:rsidRPr="005970A1">
              <w:rPr>
                <w:sz w:val="24"/>
                <w:szCs w:val="24"/>
              </w:rPr>
              <w:t>. Ди</w:t>
            </w:r>
            <w:r w:rsidRPr="005970A1">
              <w:rPr>
                <w:spacing w:val="2"/>
                <w:sz w:val="24"/>
                <w:szCs w:val="24"/>
              </w:rPr>
              <w:t>в</w:t>
            </w:r>
            <w:r w:rsidRPr="005970A1">
              <w:rPr>
                <w:sz w:val="24"/>
                <w:szCs w:val="24"/>
              </w:rPr>
              <w:t xml:space="preserve">ный </w:t>
            </w:r>
            <w:r w:rsidRPr="005970A1">
              <w:rPr>
                <w:spacing w:val="-1"/>
                <w:sz w:val="24"/>
                <w:szCs w:val="24"/>
              </w:rPr>
              <w:t>са</w:t>
            </w:r>
            <w:r w:rsidRPr="005970A1">
              <w:rPr>
                <w:sz w:val="24"/>
                <w:szCs w:val="24"/>
              </w:rPr>
              <w:t xml:space="preserve">д </w:t>
            </w:r>
            <w:r w:rsidRPr="005970A1">
              <w:rPr>
                <w:spacing w:val="1"/>
                <w:sz w:val="24"/>
                <w:szCs w:val="24"/>
              </w:rPr>
              <w:t>н</w:t>
            </w:r>
            <w:r w:rsidRPr="005970A1">
              <w:rPr>
                <w:sz w:val="24"/>
                <w:szCs w:val="24"/>
              </w:rPr>
              <w:t>а</w:t>
            </w:r>
            <w:r w:rsidRPr="005970A1">
              <w:rPr>
                <w:spacing w:val="-1"/>
                <w:sz w:val="24"/>
                <w:szCs w:val="24"/>
              </w:rPr>
              <w:t xml:space="preserve"> </w:t>
            </w:r>
            <w:r w:rsidRPr="005970A1">
              <w:rPr>
                <w:sz w:val="24"/>
                <w:szCs w:val="24"/>
              </w:rPr>
              <w:t>под</w:t>
            </w:r>
            <w:r w:rsidRPr="005970A1">
              <w:rPr>
                <w:spacing w:val="1"/>
                <w:sz w:val="24"/>
                <w:szCs w:val="24"/>
              </w:rPr>
              <w:t>н</w:t>
            </w:r>
            <w:r w:rsidRPr="005970A1">
              <w:rPr>
                <w:sz w:val="24"/>
                <w:szCs w:val="24"/>
              </w:rPr>
              <w:t>о</w:t>
            </w:r>
            <w:r w:rsidRPr="005970A1">
              <w:rPr>
                <w:spacing w:val="-1"/>
                <w:sz w:val="24"/>
                <w:szCs w:val="24"/>
              </w:rPr>
              <w:t>са</w:t>
            </w:r>
            <w:r w:rsidRPr="005970A1">
              <w:rPr>
                <w:spacing w:val="2"/>
                <w:sz w:val="24"/>
                <w:szCs w:val="24"/>
              </w:rPr>
              <w:t>х</w:t>
            </w:r>
            <w:r w:rsidRPr="005970A1">
              <w:rPr>
                <w:sz w:val="24"/>
                <w:szCs w:val="24"/>
              </w:rPr>
              <w:t>.</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b/>
                <w:bCs/>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lastRenderedPageBreak/>
              <w:t>4</w:t>
            </w:r>
          </w:p>
        </w:tc>
        <w:tc>
          <w:tcPr>
            <w:tcW w:w="6237" w:type="dxa"/>
          </w:tcPr>
          <w:p w:rsidR="004475B1" w:rsidRPr="005970A1" w:rsidRDefault="004475B1" w:rsidP="00451F4B">
            <w:pPr>
              <w:ind w:firstLine="34"/>
              <w:rPr>
                <w:b/>
                <w:bCs/>
                <w:sz w:val="24"/>
                <w:szCs w:val="24"/>
              </w:rPr>
            </w:pPr>
            <w:r w:rsidRPr="005970A1">
              <w:rPr>
                <w:sz w:val="24"/>
                <w:szCs w:val="24"/>
              </w:rPr>
              <w:t>О</w:t>
            </w:r>
            <w:r w:rsidRPr="005970A1">
              <w:rPr>
                <w:spacing w:val="-2"/>
                <w:sz w:val="24"/>
                <w:szCs w:val="24"/>
              </w:rPr>
              <w:t>с</w:t>
            </w:r>
            <w:r w:rsidRPr="005970A1">
              <w:rPr>
                <w:spacing w:val="-1"/>
                <w:sz w:val="24"/>
                <w:szCs w:val="24"/>
              </w:rPr>
              <w:t>е</w:t>
            </w:r>
            <w:r w:rsidRPr="005970A1">
              <w:rPr>
                <w:sz w:val="24"/>
                <w:szCs w:val="24"/>
              </w:rPr>
              <w:t>нние</w:t>
            </w:r>
            <w:r w:rsidRPr="005970A1">
              <w:rPr>
                <w:spacing w:val="-1"/>
                <w:sz w:val="24"/>
                <w:szCs w:val="24"/>
              </w:rPr>
              <w:t xml:space="preserve"> </w:t>
            </w:r>
            <w:r w:rsidRPr="005970A1">
              <w:rPr>
                <w:sz w:val="24"/>
                <w:szCs w:val="24"/>
              </w:rPr>
              <w:t>фан</w:t>
            </w:r>
            <w:r w:rsidRPr="005970A1">
              <w:rPr>
                <w:spacing w:val="1"/>
                <w:sz w:val="24"/>
                <w:szCs w:val="24"/>
              </w:rPr>
              <w:t>т</w:t>
            </w:r>
            <w:r w:rsidRPr="005970A1">
              <w:rPr>
                <w:spacing w:val="-1"/>
                <w:sz w:val="24"/>
                <w:szCs w:val="24"/>
              </w:rPr>
              <w:t>а</w:t>
            </w:r>
            <w:r w:rsidRPr="005970A1">
              <w:rPr>
                <w:sz w:val="24"/>
                <w:szCs w:val="24"/>
              </w:rPr>
              <w:t>з</w:t>
            </w:r>
            <w:r w:rsidRPr="005970A1">
              <w:rPr>
                <w:spacing w:val="-2"/>
                <w:sz w:val="24"/>
                <w:szCs w:val="24"/>
              </w:rPr>
              <w:t>и</w:t>
            </w:r>
            <w:r w:rsidRPr="005970A1">
              <w:rPr>
                <w:sz w:val="24"/>
                <w:szCs w:val="24"/>
              </w:rPr>
              <w:t>и. О</w:t>
            </w:r>
            <w:r w:rsidRPr="005970A1">
              <w:rPr>
                <w:spacing w:val="-2"/>
                <w:sz w:val="24"/>
                <w:szCs w:val="24"/>
              </w:rPr>
              <w:t>с</w:t>
            </w:r>
            <w:r w:rsidRPr="005970A1">
              <w:rPr>
                <w:spacing w:val="-1"/>
                <w:sz w:val="24"/>
                <w:szCs w:val="24"/>
              </w:rPr>
              <w:t>е</w:t>
            </w:r>
            <w:r w:rsidRPr="005970A1">
              <w:rPr>
                <w:sz w:val="24"/>
                <w:szCs w:val="24"/>
              </w:rPr>
              <w:t>нн</w:t>
            </w:r>
            <w:r w:rsidRPr="005970A1">
              <w:rPr>
                <w:spacing w:val="-1"/>
                <w:sz w:val="24"/>
                <w:szCs w:val="24"/>
              </w:rPr>
              <w:t>е</w:t>
            </w:r>
            <w:r w:rsidRPr="005970A1">
              <w:rPr>
                <w:sz w:val="24"/>
                <w:szCs w:val="24"/>
              </w:rPr>
              <w:t>е</w:t>
            </w:r>
            <w:r w:rsidRPr="005970A1">
              <w:rPr>
                <w:spacing w:val="-1"/>
                <w:sz w:val="24"/>
                <w:szCs w:val="24"/>
              </w:rPr>
              <w:t xml:space="preserve"> </w:t>
            </w:r>
            <w:r w:rsidRPr="005970A1">
              <w:rPr>
                <w:sz w:val="24"/>
                <w:szCs w:val="24"/>
              </w:rPr>
              <w:t>к</w:t>
            </w:r>
            <w:r w:rsidRPr="005970A1">
              <w:rPr>
                <w:spacing w:val="2"/>
                <w:sz w:val="24"/>
                <w:szCs w:val="24"/>
              </w:rPr>
              <w:t>р</w:t>
            </w:r>
            <w:r w:rsidRPr="005970A1">
              <w:rPr>
                <w:spacing w:val="-5"/>
                <w:sz w:val="24"/>
                <w:szCs w:val="24"/>
              </w:rPr>
              <w:t>у</w:t>
            </w:r>
            <w:r w:rsidRPr="005970A1">
              <w:rPr>
                <w:sz w:val="24"/>
                <w:szCs w:val="24"/>
              </w:rPr>
              <w:t>ж</w:t>
            </w:r>
            <w:r w:rsidRPr="005970A1">
              <w:rPr>
                <w:spacing w:val="-2"/>
                <w:sz w:val="24"/>
                <w:szCs w:val="24"/>
              </w:rPr>
              <w:t>е</w:t>
            </w:r>
            <w:r w:rsidRPr="005970A1">
              <w:rPr>
                <w:sz w:val="24"/>
                <w:szCs w:val="24"/>
              </w:rPr>
              <w:t>во ли</w:t>
            </w:r>
            <w:r w:rsidRPr="005970A1">
              <w:rPr>
                <w:spacing w:val="-1"/>
                <w:sz w:val="24"/>
                <w:szCs w:val="24"/>
              </w:rPr>
              <w:t>с</w:t>
            </w:r>
            <w:r w:rsidRPr="005970A1">
              <w:rPr>
                <w:sz w:val="24"/>
                <w:szCs w:val="24"/>
              </w:rPr>
              <w:t>ть</w:t>
            </w:r>
            <w:r w:rsidRPr="005970A1">
              <w:rPr>
                <w:spacing w:val="-1"/>
                <w:sz w:val="24"/>
                <w:szCs w:val="24"/>
              </w:rPr>
              <w:t>е</w:t>
            </w:r>
            <w:r w:rsidRPr="005970A1">
              <w:rPr>
                <w:sz w:val="24"/>
                <w:szCs w:val="24"/>
              </w:rPr>
              <w:t>в.</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b/>
                <w:bCs/>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5</w:t>
            </w:r>
          </w:p>
        </w:tc>
        <w:tc>
          <w:tcPr>
            <w:tcW w:w="6237" w:type="dxa"/>
          </w:tcPr>
          <w:p w:rsidR="004475B1" w:rsidRPr="005970A1" w:rsidRDefault="004475B1" w:rsidP="00451F4B">
            <w:pPr>
              <w:ind w:firstLine="34"/>
              <w:rPr>
                <w:b/>
                <w:bCs/>
                <w:sz w:val="24"/>
                <w:szCs w:val="24"/>
              </w:rPr>
            </w:pPr>
            <w:r w:rsidRPr="005970A1">
              <w:rPr>
                <w:sz w:val="24"/>
                <w:szCs w:val="24"/>
              </w:rPr>
              <w:t>Портрет кр</w:t>
            </w:r>
            <w:r w:rsidRPr="005970A1">
              <w:rPr>
                <w:spacing w:val="-1"/>
                <w:sz w:val="24"/>
                <w:szCs w:val="24"/>
              </w:rPr>
              <w:t>аса</w:t>
            </w:r>
            <w:r w:rsidRPr="005970A1">
              <w:rPr>
                <w:sz w:val="24"/>
                <w:szCs w:val="24"/>
              </w:rPr>
              <w:t xml:space="preserve">вицы </w:t>
            </w:r>
            <w:r w:rsidRPr="005970A1">
              <w:rPr>
                <w:spacing w:val="-1"/>
                <w:sz w:val="24"/>
                <w:szCs w:val="24"/>
              </w:rPr>
              <w:t>Ос</w:t>
            </w:r>
            <w:r w:rsidRPr="005970A1">
              <w:rPr>
                <w:spacing w:val="1"/>
                <w:sz w:val="24"/>
                <w:szCs w:val="24"/>
              </w:rPr>
              <w:t>е</w:t>
            </w:r>
            <w:r w:rsidRPr="005970A1">
              <w:rPr>
                <w:sz w:val="24"/>
                <w:szCs w:val="24"/>
              </w:rPr>
              <w:t xml:space="preserve">ни. Дорогие </w:t>
            </w:r>
            <w:r w:rsidRPr="005970A1">
              <w:rPr>
                <w:spacing w:val="-2"/>
                <w:sz w:val="24"/>
                <w:szCs w:val="24"/>
              </w:rPr>
              <w:t>с</w:t>
            </w:r>
            <w:r w:rsidRPr="005970A1">
              <w:rPr>
                <w:spacing w:val="-1"/>
                <w:sz w:val="24"/>
                <w:szCs w:val="24"/>
              </w:rPr>
              <w:t>е</w:t>
            </w:r>
            <w:r w:rsidRPr="005970A1">
              <w:rPr>
                <w:sz w:val="24"/>
                <w:szCs w:val="24"/>
              </w:rPr>
              <w:t>рд</w:t>
            </w:r>
            <w:r w:rsidRPr="005970A1">
              <w:rPr>
                <w:spacing w:val="3"/>
                <w:sz w:val="24"/>
                <w:szCs w:val="24"/>
              </w:rPr>
              <w:t>ц</w:t>
            </w:r>
            <w:r w:rsidRPr="005970A1">
              <w:rPr>
                <w:sz w:val="24"/>
                <w:szCs w:val="24"/>
              </w:rPr>
              <w:t>у</w:t>
            </w:r>
            <w:r w:rsidRPr="005970A1">
              <w:rPr>
                <w:spacing w:val="-6"/>
                <w:sz w:val="24"/>
                <w:szCs w:val="24"/>
              </w:rPr>
              <w:t xml:space="preserve"> </w:t>
            </w:r>
            <w:r w:rsidRPr="005970A1">
              <w:rPr>
                <w:spacing w:val="-1"/>
                <w:sz w:val="24"/>
                <w:szCs w:val="24"/>
              </w:rPr>
              <w:t>ме</w:t>
            </w:r>
            <w:r w:rsidRPr="005970A1">
              <w:rPr>
                <w:spacing w:val="1"/>
                <w:sz w:val="24"/>
                <w:szCs w:val="24"/>
              </w:rPr>
              <w:t>с</w:t>
            </w:r>
            <w:r w:rsidRPr="005970A1">
              <w:rPr>
                <w:sz w:val="24"/>
                <w:szCs w:val="24"/>
              </w:rPr>
              <w:t>т</w:t>
            </w:r>
            <w:r w:rsidRPr="005970A1">
              <w:rPr>
                <w:spacing w:val="-1"/>
                <w:sz w:val="24"/>
                <w:szCs w:val="24"/>
              </w:rPr>
              <w:t>а</w:t>
            </w:r>
            <w:r w:rsidRPr="005970A1">
              <w:rPr>
                <w:sz w:val="24"/>
                <w:szCs w:val="24"/>
              </w:rPr>
              <w:t>.</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b/>
                <w:bCs/>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6</w:t>
            </w:r>
          </w:p>
        </w:tc>
        <w:tc>
          <w:tcPr>
            <w:tcW w:w="6237" w:type="dxa"/>
          </w:tcPr>
          <w:p w:rsidR="004475B1" w:rsidRPr="005970A1" w:rsidRDefault="004475B1" w:rsidP="00451F4B">
            <w:pPr>
              <w:ind w:firstLine="34"/>
              <w:rPr>
                <w:b/>
                <w:bCs/>
                <w:sz w:val="24"/>
                <w:szCs w:val="24"/>
              </w:rPr>
            </w:pPr>
            <w:r w:rsidRPr="005970A1">
              <w:rPr>
                <w:sz w:val="24"/>
                <w:szCs w:val="24"/>
              </w:rPr>
              <w:t>Ма</w:t>
            </w:r>
            <w:r w:rsidRPr="005970A1">
              <w:rPr>
                <w:spacing w:val="-1"/>
                <w:sz w:val="24"/>
                <w:szCs w:val="24"/>
              </w:rPr>
              <w:t>ш</w:t>
            </w:r>
            <w:r w:rsidRPr="005970A1">
              <w:rPr>
                <w:sz w:val="24"/>
                <w:szCs w:val="24"/>
              </w:rPr>
              <w:t>ины на</w:t>
            </w:r>
            <w:r w:rsidRPr="005970A1">
              <w:rPr>
                <w:spacing w:val="-1"/>
                <w:sz w:val="24"/>
                <w:szCs w:val="24"/>
              </w:rPr>
              <w:t xml:space="preserve"> с</w:t>
            </w:r>
            <w:r w:rsidRPr="005970A1">
              <w:rPr>
                <w:spacing w:val="2"/>
                <w:sz w:val="24"/>
                <w:szCs w:val="24"/>
              </w:rPr>
              <w:t>л</w:t>
            </w:r>
            <w:r w:rsidRPr="005970A1">
              <w:rPr>
                <w:spacing w:val="-5"/>
                <w:sz w:val="24"/>
                <w:szCs w:val="24"/>
              </w:rPr>
              <w:t>у</w:t>
            </w:r>
            <w:r w:rsidRPr="005970A1">
              <w:rPr>
                <w:sz w:val="24"/>
                <w:szCs w:val="24"/>
              </w:rPr>
              <w:t>жбе</w:t>
            </w:r>
            <w:r w:rsidRPr="005970A1">
              <w:rPr>
                <w:spacing w:val="-1"/>
                <w:sz w:val="24"/>
                <w:szCs w:val="24"/>
              </w:rPr>
              <w:t xml:space="preserve"> </w:t>
            </w:r>
            <w:r w:rsidRPr="005970A1">
              <w:rPr>
                <w:spacing w:val="1"/>
                <w:sz w:val="24"/>
                <w:szCs w:val="24"/>
              </w:rPr>
              <w:t>ч</w:t>
            </w:r>
            <w:r w:rsidRPr="005970A1">
              <w:rPr>
                <w:spacing w:val="-1"/>
                <w:sz w:val="24"/>
                <w:szCs w:val="24"/>
              </w:rPr>
              <w:t>е</w:t>
            </w:r>
            <w:r w:rsidRPr="005970A1">
              <w:rPr>
                <w:spacing w:val="2"/>
                <w:sz w:val="24"/>
                <w:szCs w:val="24"/>
              </w:rPr>
              <w:t>л</w:t>
            </w:r>
            <w:r w:rsidRPr="005970A1">
              <w:rPr>
                <w:sz w:val="24"/>
                <w:szCs w:val="24"/>
              </w:rPr>
              <w:t>ов</w:t>
            </w:r>
            <w:r w:rsidRPr="005970A1">
              <w:rPr>
                <w:spacing w:val="-2"/>
                <w:sz w:val="24"/>
                <w:szCs w:val="24"/>
              </w:rPr>
              <w:t>е</w:t>
            </w:r>
            <w:r w:rsidRPr="005970A1">
              <w:rPr>
                <w:sz w:val="24"/>
                <w:szCs w:val="24"/>
              </w:rPr>
              <w:t>к</w:t>
            </w:r>
            <w:r w:rsidRPr="005970A1">
              <w:rPr>
                <w:spacing w:val="-1"/>
                <w:sz w:val="24"/>
                <w:szCs w:val="24"/>
              </w:rPr>
              <w:t>а</w:t>
            </w:r>
            <w:r w:rsidRPr="005970A1">
              <w:rPr>
                <w:sz w:val="24"/>
                <w:szCs w:val="24"/>
              </w:rPr>
              <w:t>. Т</w:t>
            </w:r>
            <w:r w:rsidRPr="005970A1">
              <w:rPr>
                <w:spacing w:val="4"/>
                <w:sz w:val="24"/>
                <w:szCs w:val="24"/>
              </w:rPr>
              <w:t>р</w:t>
            </w:r>
            <w:r w:rsidRPr="005970A1">
              <w:rPr>
                <w:spacing w:val="-5"/>
                <w:sz w:val="24"/>
                <w:szCs w:val="24"/>
              </w:rPr>
              <w:t>у</w:t>
            </w:r>
            <w:r w:rsidRPr="005970A1">
              <w:rPr>
                <w:sz w:val="24"/>
                <w:szCs w:val="24"/>
              </w:rPr>
              <w:t>д люд</w:t>
            </w:r>
            <w:r w:rsidRPr="005970A1">
              <w:rPr>
                <w:spacing w:val="-1"/>
                <w:sz w:val="24"/>
                <w:szCs w:val="24"/>
              </w:rPr>
              <w:t>е</w:t>
            </w:r>
            <w:r w:rsidRPr="005970A1">
              <w:rPr>
                <w:sz w:val="24"/>
                <w:szCs w:val="24"/>
              </w:rPr>
              <w:t>й о</w:t>
            </w:r>
            <w:r w:rsidRPr="005970A1">
              <w:rPr>
                <w:spacing w:val="-1"/>
                <w:sz w:val="24"/>
                <w:szCs w:val="24"/>
              </w:rPr>
              <w:t>се</w:t>
            </w:r>
            <w:r w:rsidRPr="005970A1">
              <w:rPr>
                <w:sz w:val="24"/>
                <w:szCs w:val="24"/>
              </w:rPr>
              <w:t>нью.</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b/>
                <w:bCs/>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7</w:t>
            </w:r>
          </w:p>
        </w:tc>
        <w:tc>
          <w:tcPr>
            <w:tcW w:w="6237" w:type="dxa"/>
          </w:tcPr>
          <w:p w:rsidR="004475B1" w:rsidRPr="005970A1" w:rsidRDefault="004475B1" w:rsidP="00451F4B">
            <w:pPr>
              <w:ind w:firstLine="34"/>
              <w:rPr>
                <w:sz w:val="24"/>
                <w:szCs w:val="24"/>
              </w:rPr>
            </w:pPr>
            <w:r w:rsidRPr="005970A1">
              <w:rPr>
                <w:sz w:val="24"/>
                <w:szCs w:val="24"/>
              </w:rPr>
              <w:t>Ма</w:t>
            </w:r>
            <w:r w:rsidRPr="005970A1">
              <w:rPr>
                <w:spacing w:val="-1"/>
                <w:sz w:val="24"/>
                <w:szCs w:val="24"/>
              </w:rPr>
              <w:t>ш</w:t>
            </w:r>
            <w:r w:rsidRPr="005970A1">
              <w:rPr>
                <w:sz w:val="24"/>
                <w:szCs w:val="24"/>
              </w:rPr>
              <w:t>ины на</w:t>
            </w:r>
            <w:r w:rsidRPr="005970A1">
              <w:rPr>
                <w:spacing w:val="-1"/>
                <w:sz w:val="24"/>
                <w:szCs w:val="24"/>
              </w:rPr>
              <w:t xml:space="preserve"> с</w:t>
            </w:r>
            <w:r w:rsidRPr="005970A1">
              <w:rPr>
                <w:spacing w:val="2"/>
                <w:sz w:val="24"/>
                <w:szCs w:val="24"/>
              </w:rPr>
              <w:t>л</w:t>
            </w:r>
            <w:r w:rsidRPr="005970A1">
              <w:rPr>
                <w:spacing w:val="-5"/>
                <w:sz w:val="24"/>
                <w:szCs w:val="24"/>
              </w:rPr>
              <w:t>у</w:t>
            </w:r>
            <w:r w:rsidRPr="005970A1">
              <w:rPr>
                <w:sz w:val="24"/>
                <w:szCs w:val="24"/>
              </w:rPr>
              <w:t>жбе</w:t>
            </w:r>
            <w:r w:rsidRPr="005970A1">
              <w:rPr>
                <w:spacing w:val="-1"/>
                <w:sz w:val="24"/>
                <w:szCs w:val="24"/>
              </w:rPr>
              <w:t xml:space="preserve"> </w:t>
            </w:r>
            <w:r w:rsidRPr="005970A1">
              <w:rPr>
                <w:spacing w:val="1"/>
                <w:sz w:val="24"/>
                <w:szCs w:val="24"/>
              </w:rPr>
              <w:t>ч</w:t>
            </w:r>
            <w:r w:rsidRPr="005970A1">
              <w:rPr>
                <w:spacing w:val="-1"/>
                <w:sz w:val="24"/>
                <w:szCs w:val="24"/>
              </w:rPr>
              <w:t>е</w:t>
            </w:r>
            <w:r w:rsidRPr="005970A1">
              <w:rPr>
                <w:spacing w:val="2"/>
                <w:sz w:val="24"/>
                <w:szCs w:val="24"/>
              </w:rPr>
              <w:t>л</w:t>
            </w:r>
            <w:r w:rsidRPr="005970A1">
              <w:rPr>
                <w:sz w:val="24"/>
                <w:szCs w:val="24"/>
              </w:rPr>
              <w:t>ов</w:t>
            </w:r>
            <w:r w:rsidRPr="005970A1">
              <w:rPr>
                <w:spacing w:val="-2"/>
                <w:sz w:val="24"/>
                <w:szCs w:val="24"/>
              </w:rPr>
              <w:t>е</w:t>
            </w:r>
            <w:r w:rsidRPr="005970A1">
              <w:rPr>
                <w:sz w:val="24"/>
                <w:szCs w:val="24"/>
              </w:rPr>
              <w:t>к</w:t>
            </w:r>
            <w:r w:rsidRPr="005970A1">
              <w:rPr>
                <w:spacing w:val="-1"/>
                <w:sz w:val="24"/>
                <w:szCs w:val="24"/>
              </w:rPr>
              <w:t>а</w:t>
            </w:r>
            <w:r w:rsidRPr="005970A1">
              <w:rPr>
                <w:sz w:val="24"/>
                <w:szCs w:val="24"/>
              </w:rPr>
              <w:t>. Т</w:t>
            </w:r>
            <w:r w:rsidRPr="005970A1">
              <w:rPr>
                <w:spacing w:val="4"/>
                <w:sz w:val="24"/>
                <w:szCs w:val="24"/>
              </w:rPr>
              <w:t>р</w:t>
            </w:r>
            <w:r w:rsidRPr="005970A1">
              <w:rPr>
                <w:spacing w:val="-5"/>
                <w:sz w:val="24"/>
                <w:szCs w:val="24"/>
              </w:rPr>
              <w:t>у</w:t>
            </w:r>
            <w:r w:rsidRPr="005970A1">
              <w:rPr>
                <w:sz w:val="24"/>
                <w:szCs w:val="24"/>
              </w:rPr>
              <w:t>д люд</w:t>
            </w:r>
            <w:r w:rsidRPr="005970A1">
              <w:rPr>
                <w:spacing w:val="-1"/>
                <w:sz w:val="24"/>
                <w:szCs w:val="24"/>
              </w:rPr>
              <w:t>е</w:t>
            </w:r>
            <w:r w:rsidRPr="005970A1">
              <w:rPr>
                <w:sz w:val="24"/>
                <w:szCs w:val="24"/>
              </w:rPr>
              <w:t>й о</w:t>
            </w:r>
            <w:r w:rsidRPr="005970A1">
              <w:rPr>
                <w:spacing w:val="-1"/>
                <w:sz w:val="24"/>
                <w:szCs w:val="24"/>
              </w:rPr>
              <w:t>се</w:t>
            </w:r>
            <w:r w:rsidRPr="005970A1">
              <w:rPr>
                <w:sz w:val="24"/>
                <w:szCs w:val="24"/>
              </w:rPr>
              <w:t>нью.</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p>
        </w:tc>
        <w:tc>
          <w:tcPr>
            <w:tcW w:w="6237" w:type="dxa"/>
          </w:tcPr>
          <w:p w:rsidR="004475B1" w:rsidRPr="005970A1" w:rsidRDefault="004475B1" w:rsidP="00451F4B">
            <w:pPr>
              <w:ind w:firstLine="34"/>
              <w:rPr>
                <w:b/>
                <w:bCs/>
                <w:sz w:val="24"/>
                <w:szCs w:val="24"/>
              </w:rPr>
            </w:pPr>
            <w:r w:rsidRPr="005970A1">
              <w:rPr>
                <w:sz w:val="24"/>
                <w:szCs w:val="24"/>
              </w:rPr>
              <w:t>Т</w:t>
            </w:r>
            <w:r w:rsidRPr="005970A1">
              <w:rPr>
                <w:spacing w:val="-2"/>
                <w:sz w:val="24"/>
                <w:szCs w:val="24"/>
              </w:rPr>
              <w:t>е</w:t>
            </w:r>
            <w:r w:rsidRPr="005970A1">
              <w:rPr>
                <w:spacing w:val="-1"/>
                <w:sz w:val="24"/>
                <w:szCs w:val="24"/>
              </w:rPr>
              <w:t>м</w:t>
            </w:r>
            <w:r w:rsidRPr="005970A1">
              <w:rPr>
                <w:sz w:val="24"/>
                <w:szCs w:val="24"/>
              </w:rPr>
              <w:t>а</w:t>
            </w:r>
            <w:r w:rsidRPr="005970A1">
              <w:rPr>
                <w:spacing w:val="-1"/>
                <w:sz w:val="24"/>
                <w:szCs w:val="24"/>
              </w:rPr>
              <w:t xml:space="preserve"> </w:t>
            </w:r>
            <w:r w:rsidRPr="005970A1">
              <w:rPr>
                <w:sz w:val="24"/>
                <w:szCs w:val="24"/>
              </w:rPr>
              <w:t xml:space="preserve">2 </w:t>
            </w:r>
            <w:r w:rsidRPr="005970A1">
              <w:rPr>
                <w:b/>
                <w:bCs/>
                <w:sz w:val="24"/>
                <w:szCs w:val="24"/>
              </w:rPr>
              <w:t>«В м</w:t>
            </w:r>
            <w:r w:rsidRPr="005970A1">
              <w:rPr>
                <w:b/>
                <w:bCs/>
                <w:spacing w:val="1"/>
                <w:sz w:val="24"/>
                <w:szCs w:val="24"/>
              </w:rPr>
              <w:t>и</w:t>
            </w:r>
            <w:r w:rsidRPr="005970A1">
              <w:rPr>
                <w:b/>
                <w:bCs/>
                <w:sz w:val="24"/>
                <w:szCs w:val="24"/>
              </w:rPr>
              <w:t>ре</w:t>
            </w:r>
            <w:r w:rsidRPr="005970A1">
              <w:rPr>
                <w:b/>
                <w:bCs/>
                <w:spacing w:val="-1"/>
                <w:sz w:val="24"/>
                <w:szCs w:val="24"/>
              </w:rPr>
              <w:t xml:space="preserve"> с</w:t>
            </w:r>
            <w:r w:rsidRPr="005970A1">
              <w:rPr>
                <w:b/>
                <w:bCs/>
                <w:sz w:val="24"/>
                <w:szCs w:val="24"/>
              </w:rPr>
              <w:t xml:space="preserve">казок»  </w:t>
            </w:r>
          </w:p>
        </w:tc>
        <w:tc>
          <w:tcPr>
            <w:tcW w:w="2412" w:type="dxa"/>
          </w:tcPr>
          <w:p w:rsidR="004475B1" w:rsidRPr="005970A1" w:rsidRDefault="004475B1" w:rsidP="00451F4B">
            <w:pPr>
              <w:jc w:val="center"/>
              <w:rPr>
                <w:b/>
                <w:bCs/>
                <w:sz w:val="24"/>
                <w:szCs w:val="24"/>
              </w:rPr>
            </w:pPr>
            <w:r w:rsidRPr="005970A1">
              <w:rPr>
                <w:b/>
                <w:bCs/>
                <w:sz w:val="24"/>
                <w:szCs w:val="24"/>
              </w:rPr>
              <w:t>7</w:t>
            </w:r>
          </w:p>
        </w:tc>
        <w:tc>
          <w:tcPr>
            <w:tcW w:w="2552" w:type="dxa"/>
          </w:tcPr>
          <w:p w:rsidR="004475B1" w:rsidRPr="005970A1" w:rsidRDefault="004475B1" w:rsidP="00451F4B">
            <w:pPr>
              <w:jc w:val="center"/>
              <w:rPr>
                <w:b/>
                <w:bCs/>
                <w:sz w:val="24"/>
                <w:szCs w:val="24"/>
              </w:rPr>
            </w:pP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8</w:t>
            </w:r>
          </w:p>
        </w:tc>
        <w:tc>
          <w:tcPr>
            <w:tcW w:w="6237" w:type="dxa"/>
          </w:tcPr>
          <w:p w:rsidR="004475B1" w:rsidRPr="005970A1" w:rsidRDefault="004475B1" w:rsidP="00451F4B">
            <w:pPr>
              <w:ind w:firstLine="34"/>
              <w:rPr>
                <w:b/>
                <w:bCs/>
                <w:sz w:val="24"/>
                <w:szCs w:val="24"/>
              </w:rPr>
            </w:pPr>
            <w:r w:rsidRPr="005970A1">
              <w:rPr>
                <w:sz w:val="24"/>
                <w:szCs w:val="24"/>
              </w:rPr>
              <w:t>Мы ри</w:t>
            </w:r>
            <w:r w:rsidRPr="005970A1">
              <w:rPr>
                <w:spacing w:val="1"/>
                <w:sz w:val="24"/>
                <w:szCs w:val="24"/>
              </w:rPr>
              <w:t>с</w:t>
            </w:r>
            <w:r w:rsidRPr="005970A1">
              <w:rPr>
                <w:spacing w:val="-5"/>
                <w:sz w:val="24"/>
                <w:szCs w:val="24"/>
              </w:rPr>
              <w:t>у</w:t>
            </w:r>
            <w:r w:rsidRPr="005970A1">
              <w:rPr>
                <w:spacing w:val="1"/>
                <w:sz w:val="24"/>
                <w:szCs w:val="24"/>
              </w:rPr>
              <w:t>е</w:t>
            </w:r>
            <w:r w:rsidRPr="005970A1">
              <w:rPr>
                <w:sz w:val="24"/>
                <w:szCs w:val="24"/>
              </w:rPr>
              <w:t>м</w:t>
            </w:r>
            <w:r w:rsidRPr="005970A1">
              <w:rPr>
                <w:spacing w:val="-1"/>
                <w:sz w:val="24"/>
                <w:szCs w:val="24"/>
              </w:rPr>
              <w:t xml:space="preserve"> </w:t>
            </w:r>
            <w:r w:rsidRPr="005970A1">
              <w:rPr>
                <w:sz w:val="24"/>
                <w:szCs w:val="24"/>
              </w:rPr>
              <w:t>и л</w:t>
            </w:r>
            <w:r w:rsidRPr="005970A1">
              <w:rPr>
                <w:spacing w:val="-1"/>
                <w:sz w:val="24"/>
                <w:szCs w:val="24"/>
              </w:rPr>
              <w:t>е</w:t>
            </w:r>
            <w:r w:rsidRPr="005970A1">
              <w:rPr>
                <w:sz w:val="24"/>
                <w:szCs w:val="24"/>
              </w:rPr>
              <w:t>пим</w:t>
            </w:r>
            <w:r w:rsidRPr="005970A1">
              <w:rPr>
                <w:spacing w:val="-1"/>
                <w:sz w:val="24"/>
                <w:szCs w:val="24"/>
              </w:rPr>
              <w:t xml:space="preserve"> </w:t>
            </w:r>
            <w:r w:rsidRPr="005970A1">
              <w:rPr>
                <w:sz w:val="24"/>
                <w:szCs w:val="24"/>
              </w:rPr>
              <w:t>ж</w:t>
            </w:r>
            <w:r w:rsidRPr="005970A1">
              <w:rPr>
                <w:spacing w:val="-2"/>
                <w:sz w:val="24"/>
                <w:szCs w:val="24"/>
              </w:rPr>
              <w:t>и</w:t>
            </w:r>
            <w:r w:rsidRPr="005970A1">
              <w:rPr>
                <w:sz w:val="24"/>
                <w:szCs w:val="24"/>
              </w:rPr>
              <w:t>вот</w:t>
            </w:r>
            <w:r w:rsidRPr="005970A1">
              <w:rPr>
                <w:spacing w:val="1"/>
                <w:sz w:val="24"/>
                <w:szCs w:val="24"/>
              </w:rPr>
              <w:t>н</w:t>
            </w:r>
            <w:r w:rsidRPr="005970A1">
              <w:rPr>
                <w:sz w:val="24"/>
                <w:szCs w:val="24"/>
              </w:rPr>
              <w:t>ы</w:t>
            </w:r>
            <w:r w:rsidRPr="005970A1">
              <w:rPr>
                <w:spacing w:val="1"/>
                <w:sz w:val="24"/>
                <w:szCs w:val="24"/>
              </w:rPr>
              <w:t>х</w:t>
            </w:r>
            <w:r w:rsidRPr="005970A1">
              <w:rPr>
                <w:sz w:val="24"/>
                <w:szCs w:val="24"/>
              </w:rPr>
              <w:t>.</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b/>
                <w:bCs/>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9</w:t>
            </w:r>
          </w:p>
        </w:tc>
        <w:tc>
          <w:tcPr>
            <w:tcW w:w="6237" w:type="dxa"/>
          </w:tcPr>
          <w:p w:rsidR="004475B1" w:rsidRPr="005970A1" w:rsidRDefault="004475B1" w:rsidP="00451F4B">
            <w:pPr>
              <w:ind w:firstLine="34"/>
              <w:rPr>
                <w:sz w:val="24"/>
                <w:szCs w:val="24"/>
              </w:rPr>
            </w:pPr>
            <w:r w:rsidRPr="005970A1">
              <w:rPr>
                <w:sz w:val="24"/>
                <w:szCs w:val="24"/>
              </w:rPr>
              <w:t>Мы ри</w:t>
            </w:r>
            <w:r w:rsidRPr="005970A1">
              <w:rPr>
                <w:spacing w:val="1"/>
                <w:sz w:val="24"/>
                <w:szCs w:val="24"/>
              </w:rPr>
              <w:t>с</w:t>
            </w:r>
            <w:r w:rsidRPr="005970A1">
              <w:rPr>
                <w:spacing w:val="-5"/>
                <w:sz w:val="24"/>
                <w:szCs w:val="24"/>
              </w:rPr>
              <w:t>у</w:t>
            </w:r>
            <w:r w:rsidRPr="005970A1">
              <w:rPr>
                <w:spacing w:val="1"/>
                <w:sz w:val="24"/>
                <w:szCs w:val="24"/>
              </w:rPr>
              <w:t>е</w:t>
            </w:r>
            <w:r w:rsidRPr="005970A1">
              <w:rPr>
                <w:sz w:val="24"/>
                <w:szCs w:val="24"/>
              </w:rPr>
              <w:t>м</w:t>
            </w:r>
            <w:r w:rsidRPr="005970A1">
              <w:rPr>
                <w:spacing w:val="-1"/>
                <w:sz w:val="24"/>
                <w:szCs w:val="24"/>
              </w:rPr>
              <w:t xml:space="preserve"> </w:t>
            </w:r>
            <w:r w:rsidRPr="005970A1">
              <w:rPr>
                <w:sz w:val="24"/>
                <w:szCs w:val="24"/>
              </w:rPr>
              <w:t>и л</w:t>
            </w:r>
            <w:r w:rsidRPr="005970A1">
              <w:rPr>
                <w:spacing w:val="-1"/>
                <w:sz w:val="24"/>
                <w:szCs w:val="24"/>
              </w:rPr>
              <w:t>е</w:t>
            </w:r>
            <w:r w:rsidRPr="005970A1">
              <w:rPr>
                <w:sz w:val="24"/>
                <w:szCs w:val="24"/>
              </w:rPr>
              <w:t>пим</w:t>
            </w:r>
            <w:r w:rsidRPr="005970A1">
              <w:rPr>
                <w:spacing w:val="-1"/>
                <w:sz w:val="24"/>
                <w:szCs w:val="24"/>
              </w:rPr>
              <w:t xml:space="preserve"> </w:t>
            </w:r>
            <w:r w:rsidRPr="005970A1">
              <w:rPr>
                <w:sz w:val="24"/>
                <w:szCs w:val="24"/>
              </w:rPr>
              <w:t>ж</w:t>
            </w:r>
            <w:r w:rsidRPr="005970A1">
              <w:rPr>
                <w:spacing w:val="-2"/>
                <w:sz w:val="24"/>
                <w:szCs w:val="24"/>
              </w:rPr>
              <w:t>и</w:t>
            </w:r>
            <w:r w:rsidRPr="005970A1">
              <w:rPr>
                <w:sz w:val="24"/>
                <w:szCs w:val="24"/>
              </w:rPr>
              <w:t>вот</w:t>
            </w:r>
            <w:r w:rsidRPr="005970A1">
              <w:rPr>
                <w:spacing w:val="1"/>
                <w:sz w:val="24"/>
                <w:szCs w:val="24"/>
              </w:rPr>
              <w:t>н</w:t>
            </w:r>
            <w:r w:rsidRPr="005970A1">
              <w:rPr>
                <w:sz w:val="24"/>
                <w:szCs w:val="24"/>
              </w:rPr>
              <w:t>ы</w:t>
            </w:r>
            <w:r w:rsidRPr="005970A1">
              <w:rPr>
                <w:spacing w:val="1"/>
                <w:sz w:val="24"/>
                <w:szCs w:val="24"/>
              </w:rPr>
              <w:t>х</w:t>
            </w:r>
            <w:r w:rsidRPr="005970A1">
              <w:rPr>
                <w:sz w:val="24"/>
                <w:szCs w:val="24"/>
              </w:rPr>
              <w:t>.</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10</w:t>
            </w:r>
          </w:p>
        </w:tc>
        <w:tc>
          <w:tcPr>
            <w:tcW w:w="6237" w:type="dxa"/>
          </w:tcPr>
          <w:p w:rsidR="004475B1" w:rsidRPr="005970A1" w:rsidRDefault="004475B1" w:rsidP="00451F4B">
            <w:pPr>
              <w:ind w:firstLine="34"/>
              <w:rPr>
                <w:b/>
                <w:bCs/>
                <w:sz w:val="24"/>
                <w:szCs w:val="24"/>
              </w:rPr>
            </w:pPr>
            <w:r w:rsidRPr="005970A1">
              <w:rPr>
                <w:sz w:val="24"/>
                <w:szCs w:val="24"/>
              </w:rPr>
              <w:t>Живот</w:t>
            </w:r>
            <w:r w:rsidRPr="005970A1">
              <w:rPr>
                <w:spacing w:val="1"/>
                <w:sz w:val="24"/>
                <w:szCs w:val="24"/>
              </w:rPr>
              <w:t>н</w:t>
            </w:r>
            <w:r w:rsidRPr="005970A1">
              <w:rPr>
                <w:sz w:val="24"/>
                <w:szCs w:val="24"/>
              </w:rPr>
              <w:t>ые</w:t>
            </w:r>
            <w:r w:rsidRPr="005970A1">
              <w:rPr>
                <w:spacing w:val="-2"/>
                <w:sz w:val="24"/>
                <w:szCs w:val="24"/>
              </w:rPr>
              <w:t xml:space="preserve"> </w:t>
            </w:r>
            <w:r w:rsidRPr="005970A1">
              <w:rPr>
                <w:sz w:val="24"/>
                <w:szCs w:val="24"/>
              </w:rPr>
              <w:t>на</w:t>
            </w:r>
            <w:r w:rsidRPr="005970A1">
              <w:rPr>
                <w:spacing w:val="-1"/>
                <w:sz w:val="24"/>
                <w:szCs w:val="24"/>
              </w:rPr>
              <w:t xml:space="preserve"> с</w:t>
            </w:r>
            <w:r w:rsidRPr="005970A1">
              <w:rPr>
                <w:sz w:val="24"/>
                <w:szCs w:val="24"/>
              </w:rPr>
              <w:t>тр</w:t>
            </w:r>
            <w:r w:rsidRPr="005970A1">
              <w:rPr>
                <w:spacing w:val="-1"/>
                <w:sz w:val="24"/>
                <w:szCs w:val="24"/>
              </w:rPr>
              <w:t>а</w:t>
            </w:r>
            <w:r w:rsidRPr="005970A1">
              <w:rPr>
                <w:sz w:val="24"/>
                <w:szCs w:val="24"/>
              </w:rPr>
              <w:t>н</w:t>
            </w:r>
            <w:r w:rsidRPr="005970A1">
              <w:rPr>
                <w:spacing w:val="-2"/>
                <w:sz w:val="24"/>
                <w:szCs w:val="24"/>
              </w:rPr>
              <w:t>и</w:t>
            </w:r>
            <w:r w:rsidRPr="005970A1">
              <w:rPr>
                <w:sz w:val="24"/>
                <w:szCs w:val="24"/>
              </w:rPr>
              <w:t>ц</w:t>
            </w:r>
            <w:r w:rsidRPr="005970A1">
              <w:rPr>
                <w:spacing w:val="-1"/>
                <w:sz w:val="24"/>
                <w:szCs w:val="24"/>
              </w:rPr>
              <w:t>а</w:t>
            </w:r>
            <w:r w:rsidRPr="005970A1">
              <w:rPr>
                <w:sz w:val="24"/>
                <w:szCs w:val="24"/>
              </w:rPr>
              <w:t>х</w:t>
            </w:r>
            <w:r w:rsidRPr="005970A1">
              <w:rPr>
                <w:spacing w:val="2"/>
                <w:sz w:val="24"/>
                <w:szCs w:val="24"/>
              </w:rPr>
              <w:t xml:space="preserve"> </w:t>
            </w:r>
            <w:r w:rsidRPr="005970A1">
              <w:rPr>
                <w:spacing w:val="-2"/>
                <w:sz w:val="24"/>
                <w:szCs w:val="24"/>
              </w:rPr>
              <w:t>к</w:t>
            </w:r>
            <w:r w:rsidRPr="005970A1">
              <w:rPr>
                <w:sz w:val="24"/>
                <w:szCs w:val="24"/>
              </w:rPr>
              <w:t>ниг.</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b/>
                <w:bCs/>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11</w:t>
            </w:r>
          </w:p>
        </w:tc>
        <w:tc>
          <w:tcPr>
            <w:tcW w:w="6237" w:type="dxa"/>
          </w:tcPr>
          <w:p w:rsidR="004475B1" w:rsidRPr="005970A1" w:rsidRDefault="004475B1" w:rsidP="00451F4B">
            <w:pPr>
              <w:ind w:firstLine="34"/>
              <w:rPr>
                <w:b/>
                <w:bCs/>
                <w:sz w:val="24"/>
                <w:szCs w:val="24"/>
              </w:rPr>
            </w:pPr>
            <w:r w:rsidRPr="005970A1">
              <w:rPr>
                <w:sz w:val="24"/>
                <w:szCs w:val="24"/>
              </w:rPr>
              <w:t>Где жи</w:t>
            </w:r>
            <w:r w:rsidRPr="005970A1">
              <w:rPr>
                <w:spacing w:val="2"/>
                <w:sz w:val="24"/>
                <w:szCs w:val="24"/>
              </w:rPr>
              <w:t>в</w:t>
            </w:r>
            <w:r w:rsidRPr="005970A1">
              <w:rPr>
                <w:spacing w:val="-5"/>
                <w:sz w:val="24"/>
                <w:szCs w:val="24"/>
              </w:rPr>
              <w:t>у</w:t>
            </w:r>
            <w:r w:rsidRPr="005970A1">
              <w:rPr>
                <w:sz w:val="24"/>
                <w:szCs w:val="24"/>
              </w:rPr>
              <w:t xml:space="preserve">т </w:t>
            </w:r>
            <w:r w:rsidRPr="005970A1">
              <w:rPr>
                <w:spacing w:val="-1"/>
                <w:sz w:val="24"/>
                <w:szCs w:val="24"/>
              </w:rPr>
              <w:t>с</w:t>
            </w:r>
            <w:r w:rsidRPr="005970A1">
              <w:rPr>
                <w:sz w:val="24"/>
                <w:szCs w:val="24"/>
              </w:rPr>
              <w:t>к</w:t>
            </w:r>
            <w:r w:rsidRPr="005970A1">
              <w:rPr>
                <w:spacing w:val="-1"/>
                <w:sz w:val="24"/>
                <w:szCs w:val="24"/>
              </w:rPr>
              <w:t>а</w:t>
            </w:r>
            <w:r w:rsidRPr="005970A1">
              <w:rPr>
                <w:sz w:val="24"/>
                <w:szCs w:val="24"/>
              </w:rPr>
              <w:t>зо</w:t>
            </w:r>
            <w:r w:rsidRPr="005970A1">
              <w:rPr>
                <w:spacing w:val="-1"/>
                <w:sz w:val="24"/>
                <w:szCs w:val="24"/>
              </w:rPr>
              <w:t>ч</w:t>
            </w:r>
            <w:r w:rsidRPr="005970A1">
              <w:rPr>
                <w:sz w:val="24"/>
                <w:szCs w:val="24"/>
              </w:rPr>
              <w:t>ные</w:t>
            </w:r>
            <w:r w:rsidRPr="005970A1">
              <w:rPr>
                <w:spacing w:val="-2"/>
                <w:sz w:val="24"/>
                <w:szCs w:val="24"/>
              </w:rPr>
              <w:t xml:space="preserve"> </w:t>
            </w:r>
            <w:r w:rsidRPr="005970A1">
              <w:rPr>
                <w:sz w:val="24"/>
                <w:szCs w:val="24"/>
              </w:rPr>
              <w:t>г</w:t>
            </w:r>
            <w:r w:rsidRPr="005970A1">
              <w:rPr>
                <w:spacing w:val="1"/>
                <w:sz w:val="24"/>
                <w:szCs w:val="24"/>
              </w:rPr>
              <w:t>е</w:t>
            </w:r>
            <w:r w:rsidRPr="005970A1">
              <w:rPr>
                <w:sz w:val="24"/>
                <w:szCs w:val="24"/>
              </w:rPr>
              <w:t>рои</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b/>
                <w:bCs/>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12</w:t>
            </w:r>
          </w:p>
        </w:tc>
        <w:tc>
          <w:tcPr>
            <w:tcW w:w="6237" w:type="dxa"/>
          </w:tcPr>
          <w:p w:rsidR="004475B1" w:rsidRPr="005970A1" w:rsidRDefault="004475B1" w:rsidP="00451F4B">
            <w:pPr>
              <w:ind w:firstLine="34"/>
              <w:rPr>
                <w:b/>
                <w:bCs/>
                <w:sz w:val="24"/>
                <w:szCs w:val="24"/>
              </w:rPr>
            </w:pPr>
            <w:r w:rsidRPr="005970A1">
              <w:rPr>
                <w:sz w:val="24"/>
                <w:szCs w:val="24"/>
              </w:rPr>
              <w:t>Ск</w:t>
            </w:r>
            <w:r w:rsidRPr="005970A1">
              <w:rPr>
                <w:spacing w:val="-1"/>
                <w:sz w:val="24"/>
                <w:szCs w:val="24"/>
              </w:rPr>
              <w:t>а</w:t>
            </w:r>
            <w:r w:rsidRPr="005970A1">
              <w:rPr>
                <w:sz w:val="24"/>
                <w:szCs w:val="24"/>
              </w:rPr>
              <w:t>зо</w:t>
            </w:r>
            <w:r w:rsidRPr="005970A1">
              <w:rPr>
                <w:spacing w:val="-1"/>
                <w:sz w:val="24"/>
                <w:szCs w:val="24"/>
              </w:rPr>
              <w:t>ч</w:t>
            </w:r>
            <w:r w:rsidRPr="005970A1">
              <w:rPr>
                <w:sz w:val="24"/>
                <w:szCs w:val="24"/>
              </w:rPr>
              <w:t>ные</w:t>
            </w:r>
            <w:r w:rsidRPr="005970A1">
              <w:rPr>
                <w:spacing w:val="-2"/>
                <w:sz w:val="24"/>
                <w:szCs w:val="24"/>
              </w:rPr>
              <w:t xml:space="preserve"> </w:t>
            </w:r>
            <w:r w:rsidRPr="005970A1">
              <w:rPr>
                <w:sz w:val="24"/>
                <w:szCs w:val="24"/>
              </w:rPr>
              <w:t>ко</w:t>
            </w:r>
            <w:r w:rsidRPr="005970A1">
              <w:rPr>
                <w:spacing w:val="-2"/>
                <w:sz w:val="24"/>
                <w:szCs w:val="24"/>
              </w:rPr>
              <w:t>н</w:t>
            </w:r>
            <w:r w:rsidRPr="005970A1">
              <w:rPr>
                <w:sz w:val="24"/>
                <w:szCs w:val="24"/>
              </w:rPr>
              <w:t>и</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b/>
                <w:bCs/>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13</w:t>
            </w:r>
          </w:p>
        </w:tc>
        <w:tc>
          <w:tcPr>
            <w:tcW w:w="6237" w:type="dxa"/>
          </w:tcPr>
          <w:p w:rsidR="004475B1" w:rsidRPr="005970A1" w:rsidRDefault="004475B1" w:rsidP="00451F4B">
            <w:pPr>
              <w:ind w:firstLine="34"/>
              <w:rPr>
                <w:b/>
                <w:bCs/>
                <w:sz w:val="24"/>
                <w:szCs w:val="24"/>
              </w:rPr>
            </w:pPr>
            <w:r w:rsidRPr="005970A1">
              <w:rPr>
                <w:sz w:val="24"/>
                <w:szCs w:val="24"/>
              </w:rPr>
              <w:t>По дорог</w:t>
            </w:r>
            <w:r w:rsidRPr="005970A1">
              <w:rPr>
                <w:spacing w:val="-2"/>
                <w:sz w:val="24"/>
                <w:szCs w:val="24"/>
              </w:rPr>
              <w:t>а</w:t>
            </w:r>
            <w:r w:rsidRPr="005970A1">
              <w:rPr>
                <w:sz w:val="24"/>
                <w:szCs w:val="24"/>
              </w:rPr>
              <w:t>м</w:t>
            </w:r>
            <w:r w:rsidRPr="005970A1">
              <w:rPr>
                <w:spacing w:val="-1"/>
                <w:sz w:val="24"/>
                <w:szCs w:val="24"/>
              </w:rPr>
              <w:t xml:space="preserve"> с</w:t>
            </w:r>
            <w:r w:rsidRPr="005970A1">
              <w:rPr>
                <w:sz w:val="24"/>
                <w:szCs w:val="24"/>
              </w:rPr>
              <w:t>к</w:t>
            </w:r>
            <w:r w:rsidRPr="005970A1">
              <w:rPr>
                <w:spacing w:val="-1"/>
                <w:sz w:val="24"/>
                <w:szCs w:val="24"/>
              </w:rPr>
              <w:t>а</w:t>
            </w:r>
            <w:r w:rsidRPr="005970A1">
              <w:rPr>
                <w:sz w:val="24"/>
                <w:szCs w:val="24"/>
              </w:rPr>
              <w:t>зки</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b/>
                <w:bCs/>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14</w:t>
            </w:r>
          </w:p>
        </w:tc>
        <w:tc>
          <w:tcPr>
            <w:tcW w:w="6237" w:type="dxa"/>
          </w:tcPr>
          <w:p w:rsidR="004475B1" w:rsidRPr="005970A1" w:rsidRDefault="004475B1" w:rsidP="00451F4B">
            <w:pPr>
              <w:ind w:firstLine="34"/>
              <w:rPr>
                <w:b/>
                <w:bCs/>
                <w:sz w:val="24"/>
                <w:szCs w:val="24"/>
              </w:rPr>
            </w:pPr>
            <w:r w:rsidRPr="005970A1">
              <w:rPr>
                <w:sz w:val="24"/>
                <w:szCs w:val="24"/>
              </w:rPr>
              <w:t>Ск</w:t>
            </w:r>
            <w:r w:rsidRPr="005970A1">
              <w:rPr>
                <w:spacing w:val="-1"/>
                <w:sz w:val="24"/>
                <w:szCs w:val="24"/>
              </w:rPr>
              <w:t>а</w:t>
            </w:r>
            <w:r w:rsidRPr="005970A1">
              <w:rPr>
                <w:sz w:val="24"/>
                <w:szCs w:val="24"/>
              </w:rPr>
              <w:t>зо</w:t>
            </w:r>
            <w:r w:rsidRPr="005970A1">
              <w:rPr>
                <w:spacing w:val="-1"/>
                <w:sz w:val="24"/>
                <w:szCs w:val="24"/>
              </w:rPr>
              <w:t>ч</w:t>
            </w:r>
            <w:r w:rsidRPr="005970A1">
              <w:rPr>
                <w:sz w:val="24"/>
                <w:szCs w:val="24"/>
              </w:rPr>
              <w:t>ное</w:t>
            </w:r>
            <w:r w:rsidRPr="005970A1">
              <w:rPr>
                <w:spacing w:val="-1"/>
                <w:sz w:val="24"/>
                <w:szCs w:val="24"/>
              </w:rPr>
              <w:t xml:space="preserve"> </w:t>
            </w:r>
            <w:r w:rsidRPr="005970A1">
              <w:rPr>
                <w:sz w:val="24"/>
                <w:szCs w:val="24"/>
              </w:rPr>
              <w:t>п</w:t>
            </w:r>
            <w:r w:rsidRPr="005970A1">
              <w:rPr>
                <w:spacing w:val="-1"/>
                <w:sz w:val="24"/>
                <w:szCs w:val="24"/>
              </w:rPr>
              <w:t>е</w:t>
            </w:r>
            <w:r w:rsidRPr="005970A1">
              <w:rPr>
                <w:sz w:val="24"/>
                <w:szCs w:val="24"/>
              </w:rPr>
              <w:t>р</w:t>
            </w:r>
            <w:r w:rsidRPr="005970A1">
              <w:rPr>
                <w:spacing w:val="-1"/>
                <w:sz w:val="24"/>
                <w:szCs w:val="24"/>
              </w:rPr>
              <w:t>е</w:t>
            </w:r>
            <w:r w:rsidRPr="005970A1">
              <w:rPr>
                <w:sz w:val="24"/>
                <w:szCs w:val="24"/>
              </w:rPr>
              <w:t>вопло</w:t>
            </w:r>
            <w:r w:rsidRPr="005970A1">
              <w:rPr>
                <w:spacing w:val="-3"/>
                <w:sz w:val="24"/>
                <w:szCs w:val="24"/>
              </w:rPr>
              <w:t>щ</w:t>
            </w:r>
            <w:r w:rsidRPr="005970A1">
              <w:rPr>
                <w:spacing w:val="-1"/>
                <w:sz w:val="24"/>
                <w:szCs w:val="24"/>
              </w:rPr>
              <w:t>е</w:t>
            </w:r>
            <w:r w:rsidRPr="005970A1">
              <w:rPr>
                <w:sz w:val="24"/>
                <w:szCs w:val="24"/>
              </w:rPr>
              <w:t>ние</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b/>
                <w:bCs/>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p>
        </w:tc>
        <w:tc>
          <w:tcPr>
            <w:tcW w:w="6237" w:type="dxa"/>
          </w:tcPr>
          <w:p w:rsidR="004475B1" w:rsidRPr="005970A1" w:rsidRDefault="004475B1" w:rsidP="00451F4B">
            <w:pPr>
              <w:ind w:firstLine="34"/>
              <w:rPr>
                <w:b/>
                <w:bCs/>
                <w:sz w:val="24"/>
                <w:szCs w:val="24"/>
              </w:rPr>
            </w:pPr>
            <w:r w:rsidRPr="005970A1">
              <w:rPr>
                <w:sz w:val="24"/>
                <w:szCs w:val="24"/>
              </w:rPr>
              <w:t>Т</w:t>
            </w:r>
            <w:r w:rsidRPr="005970A1">
              <w:rPr>
                <w:spacing w:val="-2"/>
                <w:sz w:val="24"/>
                <w:szCs w:val="24"/>
              </w:rPr>
              <w:t>е</w:t>
            </w:r>
            <w:r w:rsidRPr="005970A1">
              <w:rPr>
                <w:spacing w:val="-1"/>
                <w:sz w:val="24"/>
                <w:szCs w:val="24"/>
              </w:rPr>
              <w:t>м</w:t>
            </w:r>
            <w:r w:rsidRPr="005970A1">
              <w:rPr>
                <w:sz w:val="24"/>
                <w:szCs w:val="24"/>
              </w:rPr>
              <w:t>а</w:t>
            </w:r>
            <w:r w:rsidRPr="005970A1">
              <w:rPr>
                <w:spacing w:val="-1"/>
                <w:sz w:val="24"/>
                <w:szCs w:val="24"/>
              </w:rPr>
              <w:t xml:space="preserve"> </w:t>
            </w:r>
            <w:r w:rsidRPr="005970A1">
              <w:rPr>
                <w:sz w:val="24"/>
                <w:szCs w:val="24"/>
              </w:rPr>
              <w:t>3</w:t>
            </w:r>
            <w:r w:rsidRPr="005970A1">
              <w:rPr>
                <w:spacing w:val="60"/>
                <w:sz w:val="24"/>
                <w:szCs w:val="24"/>
              </w:rPr>
              <w:t xml:space="preserve"> </w:t>
            </w:r>
            <w:r w:rsidRPr="005970A1">
              <w:rPr>
                <w:b/>
                <w:bCs/>
                <w:sz w:val="24"/>
                <w:szCs w:val="24"/>
              </w:rPr>
              <w:t>«Кра</w:t>
            </w:r>
            <w:r w:rsidRPr="005970A1">
              <w:rPr>
                <w:b/>
                <w:bCs/>
                <w:spacing w:val="-1"/>
                <w:sz w:val="24"/>
                <w:szCs w:val="24"/>
              </w:rPr>
              <w:t>с</w:t>
            </w:r>
            <w:r w:rsidRPr="005970A1">
              <w:rPr>
                <w:b/>
                <w:bCs/>
                <w:sz w:val="24"/>
                <w:szCs w:val="24"/>
              </w:rPr>
              <w:t>о</w:t>
            </w:r>
            <w:r w:rsidRPr="005970A1">
              <w:rPr>
                <w:b/>
                <w:bCs/>
                <w:spacing w:val="1"/>
                <w:sz w:val="24"/>
                <w:szCs w:val="24"/>
              </w:rPr>
              <w:t>т</w:t>
            </w:r>
            <w:r w:rsidRPr="005970A1">
              <w:rPr>
                <w:b/>
                <w:bCs/>
                <w:sz w:val="24"/>
                <w:szCs w:val="24"/>
              </w:rPr>
              <w:t>а в ум</w:t>
            </w:r>
            <w:r w:rsidRPr="005970A1">
              <w:rPr>
                <w:b/>
                <w:bCs/>
                <w:spacing w:val="-2"/>
                <w:sz w:val="24"/>
                <w:szCs w:val="24"/>
              </w:rPr>
              <w:t>е</w:t>
            </w:r>
            <w:r w:rsidRPr="005970A1">
              <w:rPr>
                <w:b/>
                <w:bCs/>
                <w:sz w:val="24"/>
                <w:szCs w:val="24"/>
              </w:rPr>
              <w:t>лых ру</w:t>
            </w:r>
            <w:r w:rsidRPr="005970A1">
              <w:rPr>
                <w:b/>
                <w:bCs/>
                <w:spacing w:val="1"/>
                <w:sz w:val="24"/>
                <w:szCs w:val="24"/>
              </w:rPr>
              <w:t>к</w:t>
            </w:r>
            <w:r w:rsidRPr="005970A1">
              <w:rPr>
                <w:b/>
                <w:bCs/>
                <w:sz w:val="24"/>
                <w:szCs w:val="24"/>
              </w:rPr>
              <w:t xml:space="preserve">ах»  </w:t>
            </w:r>
          </w:p>
        </w:tc>
        <w:tc>
          <w:tcPr>
            <w:tcW w:w="2412" w:type="dxa"/>
          </w:tcPr>
          <w:p w:rsidR="004475B1" w:rsidRPr="005970A1" w:rsidRDefault="004475B1" w:rsidP="00451F4B">
            <w:pPr>
              <w:jc w:val="center"/>
              <w:rPr>
                <w:b/>
                <w:bCs/>
                <w:sz w:val="24"/>
                <w:szCs w:val="24"/>
              </w:rPr>
            </w:pPr>
            <w:r w:rsidRPr="005970A1">
              <w:rPr>
                <w:b/>
                <w:bCs/>
                <w:sz w:val="24"/>
                <w:szCs w:val="24"/>
              </w:rPr>
              <w:t>10</w:t>
            </w:r>
          </w:p>
        </w:tc>
        <w:tc>
          <w:tcPr>
            <w:tcW w:w="2552" w:type="dxa"/>
          </w:tcPr>
          <w:p w:rsidR="004475B1" w:rsidRPr="005970A1" w:rsidRDefault="004475B1" w:rsidP="00451F4B">
            <w:pPr>
              <w:jc w:val="center"/>
              <w:rPr>
                <w:b/>
                <w:bCs/>
                <w:sz w:val="24"/>
                <w:szCs w:val="24"/>
              </w:rPr>
            </w:pP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15</w:t>
            </w:r>
          </w:p>
        </w:tc>
        <w:tc>
          <w:tcPr>
            <w:tcW w:w="6237" w:type="dxa"/>
          </w:tcPr>
          <w:p w:rsidR="004475B1" w:rsidRPr="005970A1" w:rsidRDefault="004475B1" w:rsidP="00451F4B">
            <w:pPr>
              <w:ind w:firstLine="34"/>
              <w:rPr>
                <w:b/>
                <w:bCs/>
                <w:sz w:val="24"/>
                <w:szCs w:val="24"/>
              </w:rPr>
            </w:pPr>
            <w:r w:rsidRPr="005970A1">
              <w:rPr>
                <w:sz w:val="24"/>
                <w:szCs w:val="24"/>
              </w:rPr>
              <w:t>Дорог</w:t>
            </w:r>
            <w:r w:rsidRPr="005970A1">
              <w:rPr>
                <w:spacing w:val="-2"/>
                <w:sz w:val="24"/>
                <w:szCs w:val="24"/>
              </w:rPr>
              <w:t>а</w:t>
            </w:r>
            <w:r w:rsidRPr="005970A1">
              <w:rPr>
                <w:sz w:val="24"/>
                <w:szCs w:val="24"/>
              </w:rPr>
              <w:t xml:space="preserve">я </w:t>
            </w:r>
            <w:r w:rsidRPr="005970A1">
              <w:rPr>
                <w:spacing w:val="-1"/>
                <w:sz w:val="24"/>
                <w:szCs w:val="24"/>
              </w:rPr>
              <w:t>м</w:t>
            </w:r>
            <w:r w:rsidRPr="005970A1">
              <w:rPr>
                <w:sz w:val="24"/>
                <w:szCs w:val="24"/>
              </w:rPr>
              <w:t xml:space="preserve">оя </w:t>
            </w:r>
            <w:r w:rsidRPr="005970A1">
              <w:rPr>
                <w:spacing w:val="-1"/>
                <w:sz w:val="24"/>
                <w:szCs w:val="24"/>
              </w:rPr>
              <w:t>с</w:t>
            </w:r>
            <w:r w:rsidRPr="005970A1">
              <w:rPr>
                <w:sz w:val="24"/>
                <w:szCs w:val="24"/>
              </w:rPr>
              <w:t>тол</w:t>
            </w:r>
            <w:r w:rsidRPr="005970A1">
              <w:rPr>
                <w:spacing w:val="1"/>
                <w:sz w:val="24"/>
                <w:szCs w:val="24"/>
              </w:rPr>
              <w:t>и</w:t>
            </w:r>
            <w:r w:rsidRPr="005970A1">
              <w:rPr>
                <w:sz w:val="24"/>
                <w:szCs w:val="24"/>
              </w:rPr>
              <w:t>ц</w:t>
            </w:r>
            <w:r w:rsidRPr="005970A1">
              <w:rPr>
                <w:spacing w:val="-1"/>
                <w:sz w:val="24"/>
                <w:szCs w:val="24"/>
              </w:rPr>
              <w:t>а</w:t>
            </w:r>
            <w:r w:rsidRPr="005970A1">
              <w:rPr>
                <w:sz w:val="24"/>
                <w:szCs w:val="24"/>
              </w:rPr>
              <w:t>!</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b/>
                <w:bCs/>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16</w:t>
            </w:r>
          </w:p>
        </w:tc>
        <w:tc>
          <w:tcPr>
            <w:tcW w:w="6237" w:type="dxa"/>
          </w:tcPr>
          <w:p w:rsidR="004475B1" w:rsidRPr="005970A1" w:rsidRDefault="004475B1" w:rsidP="00451F4B">
            <w:pPr>
              <w:ind w:firstLine="34"/>
              <w:rPr>
                <w:b/>
                <w:bCs/>
                <w:sz w:val="24"/>
                <w:szCs w:val="24"/>
              </w:rPr>
            </w:pPr>
            <w:r w:rsidRPr="005970A1">
              <w:rPr>
                <w:sz w:val="24"/>
                <w:szCs w:val="24"/>
              </w:rPr>
              <w:t>Зи</w:t>
            </w:r>
            <w:r w:rsidRPr="005970A1">
              <w:rPr>
                <w:spacing w:val="-1"/>
                <w:sz w:val="24"/>
                <w:szCs w:val="24"/>
              </w:rPr>
              <w:t>м</w:t>
            </w:r>
            <w:r w:rsidRPr="005970A1">
              <w:rPr>
                <w:sz w:val="24"/>
                <w:szCs w:val="24"/>
              </w:rPr>
              <w:t>н</w:t>
            </w:r>
            <w:r w:rsidRPr="005970A1">
              <w:rPr>
                <w:spacing w:val="-2"/>
                <w:sz w:val="24"/>
                <w:szCs w:val="24"/>
              </w:rPr>
              <w:t>и</w:t>
            </w:r>
            <w:r w:rsidRPr="005970A1">
              <w:rPr>
                <w:sz w:val="24"/>
                <w:szCs w:val="24"/>
              </w:rPr>
              <w:t>й город</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b/>
                <w:bCs/>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17</w:t>
            </w:r>
          </w:p>
        </w:tc>
        <w:tc>
          <w:tcPr>
            <w:tcW w:w="6237" w:type="dxa"/>
          </w:tcPr>
          <w:p w:rsidR="004475B1" w:rsidRPr="005970A1" w:rsidRDefault="004475B1" w:rsidP="00451F4B">
            <w:pPr>
              <w:ind w:firstLine="34"/>
              <w:rPr>
                <w:b/>
                <w:bCs/>
                <w:sz w:val="24"/>
                <w:szCs w:val="24"/>
              </w:rPr>
            </w:pPr>
            <w:r w:rsidRPr="005970A1">
              <w:rPr>
                <w:sz w:val="24"/>
                <w:szCs w:val="24"/>
              </w:rPr>
              <w:t>Зи</w:t>
            </w:r>
            <w:r w:rsidRPr="005970A1">
              <w:rPr>
                <w:spacing w:val="-1"/>
                <w:sz w:val="24"/>
                <w:szCs w:val="24"/>
              </w:rPr>
              <w:t>м</w:t>
            </w:r>
            <w:r w:rsidRPr="005970A1">
              <w:rPr>
                <w:sz w:val="24"/>
                <w:szCs w:val="24"/>
              </w:rPr>
              <w:t>н</w:t>
            </w:r>
            <w:r w:rsidRPr="005970A1">
              <w:rPr>
                <w:spacing w:val="-2"/>
                <w:sz w:val="24"/>
                <w:szCs w:val="24"/>
              </w:rPr>
              <w:t>и</w:t>
            </w:r>
            <w:r w:rsidRPr="005970A1">
              <w:rPr>
                <w:sz w:val="24"/>
                <w:szCs w:val="24"/>
              </w:rPr>
              <w:t>й город</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18</w:t>
            </w:r>
          </w:p>
        </w:tc>
        <w:tc>
          <w:tcPr>
            <w:tcW w:w="6237" w:type="dxa"/>
          </w:tcPr>
          <w:p w:rsidR="004475B1" w:rsidRPr="005970A1" w:rsidRDefault="004475B1" w:rsidP="00451F4B">
            <w:pPr>
              <w:ind w:firstLine="34"/>
              <w:rPr>
                <w:b/>
                <w:bCs/>
                <w:sz w:val="24"/>
                <w:szCs w:val="24"/>
              </w:rPr>
            </w:pPr>
            <w:r w:rsidRPr="005970A1">
              <w:rPr>
                <w:sz w:val="24"/>
                <w:szCs w:val="24"/>
              </w:rPr>
              <w:t>З</w:t>
            </w:r>
            <w:r w:rsidRPr="005970A1">
              <w:rPr>
                <w:spacing w:val="-1"/>
                <w:sz w:val="24"/>
                <w:szCs w:val="24"/>
              </w:rPr>
              <w:t>ве</w:t>
            </w:r>
            <w:r w:rsidRPr="005970A1">
              <w:rPr>
                <w:sz w:val="24"/>
                <w:szCs w:val="24"/>
              </w:rPr>
              <w:t>ри и пт</w:t>
            </w:r>
            <w:r w:rsidRPr="005970A1">
              <w:rPr>
                <w:spacing w:val="-2"/>
                <w:sz w:val="24"/>
                <w:szCs w:val="24"/>
              </w:rPr>
              <w:t>и</w:t>
            </w:r>
            <w:r w:rsidRPr="005970A1">
              <w:rPr>
                <w:sz w:val="24"/>
                <w:szCs w:val="24"/>
              </w:rPr>
              <w:t>цы в</w:t>
            </w:r>
            <w:r w:rsidRPr="005970A1">
              <w:rPr>
                <w:spacing w:val="-1"/>
                <w:sz w:val="24"/>
                <w:szCs w:val="24"/>
              </w:rPr>
              <w:t xml:space="preserve"> </w:t>
            </w:r>
            <w:r w:rsidRPr="005970A1">
              <w:rPr>
                <w:sz w:val="24"/>
                <w:szCs w:val="24"/>
              </w:rPr>
              <w:t>городе</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b/>
                <w:bCs/>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19</w:t>
            </w:r>
          </w:p>
        </w:tc>
        <w:tc>
          <w:tcPr>
            <w:tcW w:w="6237" w:type="dxa"/>
          </w:tcPr>
          <w:p w:rsidR="004475B1" w:rsidRPr="005970A1" w:rsidRDefault="004475B1" w:rsidP="00451F4B">
            <w:pPr>
              <w:ind w:firstLine="34"/>
              <w:rPr>
                <w:b/>
                <w:bCs/>
                <w:sz w:val="24"/>
                <w:szCs w:val="24"/>
              </w:rPr>
            </w:pPr>
            <w:r w:rsidRPr="005970A1">
              <w:rPr>
                <w:sz w:val="24"/>
                <w:szCs w:val="24"/>
              </w:rPr>
              <w:t>Т</w:t>
            </w:r>
            <w:r w:rsidRPr="005970A1">
              <w:rPr>
                <w:spacing w:val="-2"/>
                <w:sz w:val="24"/>
                <w:szCs w:val="24"/>
              </w:rPr>
              <w:t>е</w:t>
            </w:r>
            <w:r w:rsidRPr="005970A1">
              <w:rPr>
                <w:sz w:val="24"/>
                <w:szCs w:val="24"/>
              </w:rPr>
              <w:t>р</w:t>
            </w:r>
            <w:r w:rsidRPr="005970A1">
              <w:rPr>
                <w:spacing w:val="-1"/>
                <w:sz w:val="24"/>
                <w:szCs w:val="24"/>
              </w:rPr>
              <w:t>е</w:t>
            </w:r>
            <w:r w:rsidRPr="005970A1">
              <w:rPr>
                <w:sz w:val="24"/>
                <w:szCs w:val="24"/>
              </w:rPr>
              <w:t>м</w:t>
            </w:r>
            <w:r w:rsidRPr="005970A1">
              <w:rPr>
                <w:spacing w:val="-1"/>
                <w:sz w:val="24"/>
                <w:szCs w:val="24"/>
              </w:rPr>
              <w:t xml:space="preserve"> </w:t>
            </w:r>
            <w:r w:rsidRPr="005970A1">
              <w:rPr>
                <w:spacing w:val="2"/>
                <w:sz w:val="24"/>
                <w:szCs w:val="24"/>
              </w:rPr>
              <w:t>р</w:t>
            </w:r>
            <w:r w:rsidRPr="005970A1">
              <w:rPr>
                <w:spacing w:val="-1"/>
                <w:sz w:val="24"/>
                <w:szCs w:val="24"/>
              </w:rPr>
              <w:t>ас</w:t>
            </w:r>
            <w:r w:rsidRPr="005970A1">
              <w:rPr>
                <w:sz w:val="24"/>
                <w:szCs w:val="24"/>
              </w:rPr>
              <w:t>пи</w:t>
            </w:r>
            <w:r w:rsidRPr="005970A1">
              <w:rPr>
                <w:spacing w:val="-1"/>
                <w:sz w:val="24"/>
                <w:szCs w:val="24"/>
              </w:rPr>
              <w:t>с</w:t>
            </w:r>
            <w:r w:rsidRPr="005970A1">
              <w:rPr>
                <w:sz w:val="24"/>
                <w:szCs w:val="24"/>
              </w:rPr>
              <w:t>ной</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b/>
                <w:bCs/>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20</w:t>
            </w:r>
          </w:p>
        </w:tc>
        <w:tc>
          <w:tcPr>
            <w:tcW w:w="6237" w:type="dxa"/>
          </w:tcPr>
          <w:p w:rsidR="004475B1" w:rsidRPr="005970A1" w:rsidRDefault="004475B1" w:rsidP="00451F4B">
            <w:pPr>
              <w:ind w:firstLine="34"/>
              <w:rPr>
                <w:sz w:val="24"/>
                <w:szCs w:val="24"/>
              </w:rPr>
            </w:pPr>
            <w:r w:rsidRPr="005970A1">
              <w:rPr>
                <w:sz w:val="24"/>
                <w:szCs w:val="24"/>
              </w:rPr>
              <w:t>Т</w:t>
            </w:r>
            <w:r w:rsidRPr="005970A1">
              <w:rPr>
                <w:spacing w:val="-2"/>
                <w:sz w:val="24"/>
                <w:szCs w:val="24"/>
              </w:rPr>
              <w:t>е</w:t>
            </w:r>
            <w:r w:rsidRPr="005970A1">
              <w:rPr>
                <w:sz w:val="24"/>
                <w:szCs w:val="24"/>
              </w:rPr>
              <w:t>р</w:t>
            </w:r>
            <w:r w:rsidRPr="005970A1">
              <w:rPr>
                <w:spacing w:val="-1"/>
                <w:sz w:val="24"/>
                <w:szCs w:val="24"/>
              </w:rPr>
              <w:t>е</w:t>
            </w:r>
            <w:r w:rsidRPr="005970A1">
              <w:rPr>
                <w:sz w:val="24"/>
                <w:szCs w:val="24"/>
              </w:rPr>
              <w:t>м</w:t>
            </w:r>
            <w:r w:rsidRPr="005970A1">
              <w:rPr>
                <w:spacing w:val="-1"/>
                <w:sz w:val="24"/>
                <w:szCs w:val="24"/>
              </w:rPr>
              <w:t xml:space="preserve"> </w:t>
            </w:r>
            <w:r w:rsidRPr="005970A1">
              <w:rPr>
                <w:spacing w:val="2"/>
                <w:sz w:val="24"/>
                <w:szCs w:val="24"/>
              </w:rPr>
              <w:t>р</w:t>
            </w:r>
            <w:r w:rsidRPr="005970A1">
              <w:rPr>
                <w:spacing w:val="-1"/>
                <w:sz w:val="24"/>
                <w:szCs w:val="24"/>
              </w:rPr>
              <w:t>ас</w:t>
            </w:r>
            <w:r w:rsidRPr="005970A1">
              <w:rPr>
                <w:sz w:val="24"/>
                <w:szCs w:val="24"/>
              </w:rPr>
              <w:t>пи</w:t>
            </w:r>
            <w:r w:rsidRPr="005970A1">
              <w:rPr>
                <w:spacing w:val="-1"/>
                <w:sz w:val="24"/>
                <w:szCs w:val="24"/>
              </w:rPr>
              <w:t>с</w:t>
            </w:r>
            <w:r w:rsidRPr="005970A1">
              <w:rPr>
                <w:sz w:val="24"/>
                <w:szCs w:val="24"/>
              </w:rPr>
              <w:t>ной</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sz w:val="24"/>
                <w:szCs w:val="24"/>
              </w:rPr>
            </w:pP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21</w:t>
            </w:r>
          </w:p>
        </w:tc>
        <w:tc>
          <w:tcPr>
            <w:tcW w:w="6237" w:type="dxa"/>
          </w:tcPr>
          <w:p w:rsidR="004475B1" w:rsidRPr="005970A1" w:rsidRDefault="004475B1" w:rsidP="00451F4B">
            <w:pPr>
              <w:ind w:firstLine="34"/>
              <w:rPr>
                <w:b/>
                <w:bCs/>
                <w:sz w:val="24"/>
                <w:szCs w:val="24"/>
              </w:rPr>
            </w:pPr>
            <w:r w:rsidRPr="005970A1">
              <w:rPr>
                <w:spacing w:val="-1"/>
                <w:sz w:val="24"/>
                <w:szCs w:val="24"/>
              </w:rPr>
              <w:t>Де</w:t>
            </w:r>
            <w:r w:rsidRPr="005970A1">
              <w:rPr>
                <w:sz w:val="24"/>
                <w:szCs w:val="24"/>
              </w:rPr>
              <w:t>кор</w:t>
            </w:r>
            <w:r w:rsidRPr="005970A1">
              <w:rPr>
                <w:spacing w:val="-1"/>
                <w:sz w:val="24"/>
                <w:szCs w:val="24"/>
              </w:rPr>
              <w:t>а</w:t>
            </w:r>
            <w:r w:rsidRPr="005970A1">
              <w:rPr>
                <w:sz w:val="24"/>
                <w:szCs w:val="24"/>
              </w:rPr>
              <w:t>ции</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b/>
                <w:bCs/>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22</w:t>
            </w:r>
          </w:p>
        </w:tc>
        <w:tc>
          <w:tcPr>
            <w:tcW w:w="6237" w:type="dxa"/>
          </w:tcPr>
          <w:p w:rsidR="004475B1" w:rsidRPr="005970A1" w:rsidRDefault="004475B1" w:rsidP="00451F4B">
            <w:pPr>
              <w:ind w:firstLine="34"/>
              <w:rPr>
                <w:b/>
                <w:bCs/>
                <w:sz w:val="24"/>
                <w:szCs w:val="24"/>
              </w:rPr>
            </w:pPr>
            <w:r w:rsidRPr="005970A1">
              <w:rPr>
                <w:sz w:val="24"/>
                <w:szCs w:val="24"/>
              </w:rPr>
              <w:t>Н</w:t>
            </w:r>
            <w:r w:rsidRPr="005970A1">
              <w:rPr>
                <w:spacing w:val="-2"/>
                <w:sz w:val="24"/>
                <w:szCs w:val="24"/>
              </w:rPr>
              <w:t>а</w:t>
            </w:r>
            <w:r w:rsidRPr="005970A1">
              <w:rPr>
                <w:sz w:val="24"/>
                <w:szCs w:val="24"/>
              </w:rPr>
              <w:t>б</w:t>
            </w:r>
            <w:r w:rsidRPr="005970A1">
              <w:rPr>
                <w:spacing w:val="1"/>
                <w:sz w:val="24"/>
                <w:szCs w:val="24"/>
              </w:rPr>
              <w:t>и</w:t>
            </w:r>
            <w:r w:rsidRPr="005970A1">
              <w:rPr>
                <w:sz w:val="24"/>
                <w:szCs w:val="24"/>
              </w:rPr>
              <w:t xml:space="preserve">вные </w:t>
            </w:r>
            <w:r w:rsidRPr="005970A1">
              <w:rPr>
                <w:spacing w:val="-5"/>
                <w:sz w:val="24"/>
                <w:szCs w:val="24"/>
              </w:rPr>
              <w:t>у</w:t>
            </w:r>
            <w:r w:rsidRPr="005970A1">
              <w:rPr>
                <w:sz w:val="24"/>
                <w:szCs w:val="24"/>
              </w:rPr>
              <w:t>зоры</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b/>
                <w:bCs/>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23</w:t>
            </w:r>
          </w:p>
        </w:tc>
        <w:tc>
          <w:tcPr>
            <w:tcW w:w="6237" w:type="dxa"/>
          </w:tcPr>
          <w:p w:rsidR="004475B1" w:rsidRPr="005970A1" w:rsidRDefault="004475B1" w:rsidP="00451F4B">
            <w:pPr>
              <w:ind w:firstLine="34"/>
              <w:rPr>
                <w:b/>
                <w:bCs/>
                <w:sz w:val="24"/>
                <w:szCs w:val="24"/>
              </w:rPr>
            </w:pPr>
            <w:r w:rsidRPr="005970A1">
              <w:rPr>
                <w:sz w:val="24"/>
                <w:szCs w:val="24"/>
              </w:rPr>
              <w:t>С</w:t>
            </w:r>
            <w:r w:rsidRPr="005970A1">
              <w:rPr>
                <w:spacing w:val="-1"/>
                <w:sz w:val="24"/>
                <w:szCs w:val="24"/>
              </w:rPr>
              <w:t>ама</w:t>
            </w:r>
            <w:r w:rsidRPr="005970A1">
              <w:rPr>
                <w:sz w:val="24"/>
                <w:szCs w:val="24"/>
              </w:rPr>
              <w:t>я люб</w:t>
            </w:r>
            <w:r w:rsidRPr="005970A1">
              <w:rPr>
                <w:spacing w:val="1"/>
                <w:sz w:val="24"/>
                <w:szCs w:val="24"/>
              </w:rPr>
              <w:t>и</w:t>
            </w:r>
            <w:r w:rsidRPr="005970A1">
              <w:rPr>
                <w:spacing w:val="-1"/>
                <w:sz w:val="24"/>
                <w:szCs w:val="24"/>
              </w:rPr>
              <w:t>ма</w:t>
            </w:r>
            <w:r w:rsidRPr="005970A1">
              <w:rPr>
                <w:sz w:val="24"/>
                <w:szCs w:val="24"/>
              </w:rPr>
              <w:t>я</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b/>
                <w:bCs/>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24</w:t>
            </w:r>
          </w:p>
        </w:tc>
        <w:tc>
          <w:tcPr>
            <w:tcW w:w="6237" w:type="dxa"/>
          </w:tcPr>
          <w:p w:rsidR="004475B1" w:rsidRPr="005970A1" w:rsidRDefault="004475B1" w:rsidP="00451F4B">
            <w:pPr>
              <w:ind w:firstLine="34"/>
              <w:rPr>
                <w:b/>
                <w:bCs/>
                <w:sz w:val="24"/>
                <w:szCs w:val="24"/>
              </w:rPr>
            </w:pPr>
            <w:r w:rsidRPr="005970A1">
              <w:rPr>
                <w:sz w:val="24"/>
                <w:szCs w:val="24"/>
              </w:rPr>
              <w:t>Под</w:t>
            </w:r>
            <w:r w:rsidRPr="005970A1">
              <w:rPr>
                <w:spacing w:val="-2"/>
                <w:sz w:val="24"/>
                <w:szCs w:val="24"/>
              </w:rPr>
              <w:t>а</w:t>
            </w:r>
            <w:r w:rsidRPr="005970A1">
              <w:rPr>
                <w:sz w:val="24"/>
                <w:szCs w:val="24"/>
              </w:rPr>
              <w:t xml:space="preserve">рок </w:t>
            </w:r>
            <w:r w:rsidRPr="005970A1">
              <w:rPr>
                <w:spacing w:val="-1"/>
                <w:sz w:val="24"/>
                <w:szCs w:val="24"/>
              </w:rPr>
              <w:t>мам</w:t>
            </w:r>
            <w:r w:rsidRPr="005970A1">
              <w:rPr>
                <w:sz w:val="24"/>
                <w:szCs w:val="24"/>
              </w:rPr>
              <w:t>е</w:t>
            </w:r>
            <w:r w:rsidRPr="005970A1">
              <w:rPr>
                <w:spacing w:val="2"/>
                <w:sz w:val="24"/>
                <w:szCs w:val="24"/>
              </w:rPr>
              <w:t xml:space="preserve"> </w:t>
            </w:r>
            <w:r w:rsidRPr="005970A1">
              <w:rPr>
                <w:sz w:val="24"/>
                <w:szCs w:val="24"/>
              </w:rPr>
              <w:t>-</w:t>
            </w:r>
            <w:r w:rsidRPr="005970A1">
              <w:rPr>
                <w:spacing w:val="-1"/>
                <w:sz w:val="24"/>
                <w:szCs w:val="24"/>
              </w:rPr>
              <w:t xml:space="preserve"> </w:t>
            </w:r>
            <w:r w:rsidRPr="005970A1">
              <w:rPr>
                <w:sz w:val="24"/>
                <w:szCs w:val="24"/>
              </w:rPr>
              <w:t>от</w:t>
            </w:r>
            <w:r w:rsidRPr="005970A1">
              <w:rPr>
                <w:spacing w:val="1"/>
                <w:sz w:val="24"/>
                <w:szCs w:val="24"/>
              </w:rPr>
              <w:t>к</w:t>
            </w:r>
            <w:r w:rsidRPr="005970A1">
              <w:rPr>
                <w:sz w:val="24"/>
                <w:szCs w:val="24"/>
              </w:rPr>
              <w:t>рытка</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b/>
                <w:bCs/>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p>
        </w:tc>
        <w:tc>
          <w:tcPr>
            <w:tcW w:w="6237" w:type="dxa"/>
          </w:tcPr>
          <w:p w:rsidR="004475B1" w:rsidRPr="005970A1" w:rsidRDefault="004475B1" w:rsidP="00451F4B">
            <w:pPr>
              <w:ind w:firstLine="34"/>
              <w:rPr>
                <w:b/>
                <w:bCs/>
                <w:sz w:val="24"/>
                <w:szCs w:val="24"/>
              </w:rPr>
            </w:pPr>
            <w:r w:rsidRPr="005970A1">
              <w:rPr>
                <w:sz w:val="24"/>
                <w:szCs w:val="24"/>
              </w:rPr>
              <w:t>Т</w:t>
            </w:r>
            <w:r w:rsidRPr="005970A1">
              <w:rPr>
                <w:spacing w:val="-2"/>
                <w:sz w:val="24"/>
                <w:szCs w:val="24"/>
              </w:rPr>
              <w:t>е</w:t>
            </w:r>
            <w:r w:rsidRPr="005970A1">
              <w:rPr>
                <w:spacing w:val="-1"/>
                <w:sz w:val="24"/>
                <w:szCs w:val="24"/>
              </w:rPr>
              <w:t>м</w:t>
            </w:r>
            <w:r w:rsidRPr="005970A1">
              <w:rPr>
                <w:sz w:val="24"/>
                <w:szCs w:val="24"/>
              </w:rPr>
              <w:t>а</w:t>
            </w:r>
            <w:r w:rsidRPr="005970A1">
              <w:rPr>
                <w:spacing w:val="-1"/>
                <w:sz w:val="24"/>
                <w:szCs w:val="24"/>
              </w:rPr>
              <w:t xml:space="preserve"> </w:t>
            </w:r>
            <w:r w:rsidRPr="005970A1">
              <w:rPr>
                <w:sz w:val="24"/>
                <w:szCs w:val="24"/>
              </w:rPr>
              <w:t xml:space="preserve">4 </w:t>
            </w:r>
            <w:r w:rsidRPr="005970A1">
              <w:rPr>
                <w:b/>
                <w:bCs/>
                <w:sz w:val="24"/>
                <w:szCs w:val="24"/>
              </w:rPr>
              <w:t xml:space="preserve">«В </w:t>
            </w:r>
            <w:r w:rsidRPr="005970A1">
              <w:rPr>
                <w:b/>
                <w:bCs/>
                <w:spacing w:val="1"/>
                <w:sz w:val="24"/>
                <w:szCs w:val="24"/>
              </w:rPr>
              <w:t>к</w:t>
            </w:r>
            <w:r w:rsidRPr="005970A1">
              <w:rPr>
                <w:b/>
                <w:bCs/>
                <w:spacing w:val="2"/>
                <w:sz w:val="24"/>
                <w:szCs w:val="24"/>
              </w:rPr>
              <w:t>а</w:t>
            </w:r>
            <w:r w:rsidRPr="005970A1">
              <w:rPr>
                <w:b/>
                <w:bCs/>
                <w:spacing w:val="-4"/>
                <w:sz w:val="24"/>
                <w:szCs w:val="24"/>
              </w:rPr>
              <w:t>ж</w:t>
            </w:r>
            <w:r w:rsidRPr="005970A1">
              <w:rPr>
                <w:b/>
                <w:bCs/>
                <w:sz w:val="24"/>
                <w:szCs w:val="24"/>
              </w:rPr>
              <w:t>дом р</w:t>
            </w:r>
            <w:r w:rsidRPr="005970A1">
              <w:rPr>
                <w:b/>
                <w:bCs/>
                <w:spacing w:val="1"/>
                <w:sz w:val="24"/>
                <w:szCs w:val="24"/>
              </w:rPr>
              <w:t>и</w:t>
            </w:r>
            <w:r w:rsidRPr="005970A1">
              <w:rPr>
                <w:b/>
                <w:bCs/>
                <w:spacing w:val="-1"/>
                <w:sz w:val="24"/>
                <w:szCs w:val="24"/>
              </w:rPr>
              <w:t>с</w:t>
            </w:r>
            <w:r w:rsidRPr="005970A1">
              <w:rPr>
                <w:b/>
                <w:bCs/>
                <w:sz w:val="24"/>
                <w:szCs w:val="24"/>
              </w:rPr>
              <w:t xml:space="preserve">унке – </w:t>
            </w:r>
            <w:r w:rsidRPr="005970A1">
              <w:rPr>
                <w:b/>
                <w:bCs/>
                <w:spacing w:val="-1"/>
                <w:sz w:val="24"/>
                <w:szCs w:val="24"/>
              </w:rPr>
              <w:t>с</w:t>
            </w:r>
            <w:r w:rsidRPr="005970A1">
              <w:rPr>
                <w:b/>
                <w:bCs/>
                <w:sz w:val="24"/>
                <w:szCs w:val="24"/>
              </w:rPr>
              <w:t>олнц</w:t>
            </w:r>
            <w:r w:rsidRPr="005970A1">
              <w:rPr>
                <w:b/>
                <w:bCs/>
                <w:spacing w:val="-1"/>
                <w:sz w:val="24"/>
                <w:szCs w:val="24"/>
              </w:rPr>
              <w:t>е</w:t>
            </w:r>
            <w:r w:rsidRPr="005970A1">
              <w:rPr>
                <w:b/>
                <w:bCs/>
                <w:sz w:val="24"/>
                <w:szCs w:val="24"/>
              </w:rPr>
              <w:t xml:space="preserve">»  </w:t>
            </w:r>
          </w:p>
        </w:tc>
        <w:tc>
          <w:tcPr>
            <w:tcW w:w="2412" w:type="dxa"/>
          </w:tcPr>
          <w:p w:rsidR="004475B1" w:rsidRPr="005970A1" w:rsidRDefault="004475B1" w:rsidP="00451F4B">
            <w:pPr>
              <w:jc w:val="center"/>
              <w:rPr>
                <w:b/>
                <w:bCs/>
                <w:sz w:val="24"/>
                <w:szCs w:val="24"/>
              </w:rPr>
            </w:pPr>
            <w:r w:rsidRPr="005970A1">
              <w:rPr>
                <w:b/>
                <w:bCs/>
                <w:sz w:val="24"/>
                <w:szCs w:val="24"/>
              </w:rPr>
              <w:t>5</w:t>
            </w:r>
          </w:p>
        </w:tc>
        <w:tc>
          <w:tcPr>
            <w:tcW w:w="2552" w:type="dxa"/>
          </w:tcPr>
          <w:p w:rsidR="004475B1" w:rsidRPr="005970A1" w:rsidRDefault="004475B1" w:rsidP="00451F4B">
            <w:pPr>
              <w:jc w:val="center"/>
              <w:rPr>
                <w:b/>
                <w:bCs/>
                <w:sz w:val="24"/>
                <w:szCs w:val="24"/>
              </w:rPr>
            </w:pP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25</w:t>
            </w:r>
          </w:p>
        </w:tc>
        <w:tc>
          <w:tcPr>
            <w:tcW w:w="6237" w:type="dxa"/>
          </w:tcPr>
          <w:p w:rsidR="004475B1" w:rsidRPr="005970A1" w:rsidRDefault="004475B1" w:rsidP="00451F4B">
            <w:pPr>
              <w:ind w:firstLine="34"/>
              <w:rPr>
                <w:b/>
                <w:bCs/>
                <w:sz w:val="24"/>
                <w:szCs w:val="24"/>
              </w:rPr>
            </w:pPr>
            <w:r w:rsidRPr="005970A1">
              <w:rPr>
                <w:sz w:val="24"/>
                <w:szCs w:val="24"/>
              </w:rPr>
              <w:t>Род</w:t>
            </w:r>
            <w:r w:rsidRPr="005970A1">
              <w:rPr>
                <w:spacing w:val="1"/>
                <w:sz w:val="24"/>
                <w:szCs w:val="24"/>
              </w:rPr>
              <w:t>н</w:t>
            </w:r>
            <w:r w:rsidRPr="005970A1">
              <w:rPr>
                <w:spacing w:val="-1"/>
                <w:sz w:val="24"/>
                <w:szCs w:val="24"/>
              </w:rPr>
              <w:t>а</w:t>
            </w:r>
            <w:r w:rsidRPr="005970A1">
              <w:rPr>
                <w:sz w:val="24"/>
                <w:szCs w:val="24"/>
              </w:rPr>
              <w:t>я п</w:t>
            </w:r>
            <w:r w:rsidRPr="005970A1">
              <w:rPr>
                <w:spacing w:val="-3"/>
                <w:sz w:val="24"/>
                <w:szCs w:val="24"/>
              </w:rPr>
              <w:t>р</w:t>
            </w:r>
            <w:r w:rsidRPr="005970A1">
              <w:rPr>
                <w:sz w:val="24"/>
                <w:szCs w:val="24"/>
              </w:rPr>
              <w:t>ирод</w:t>
            </w:r>
            <w:r w:rsidRPr="005970A1">
              <w:rPr>
                <w:spacing w:val="-1"/>
                <w:sz w:val="24"/>
                <w:szCs w:val="24"/>
              </w:rPr>
              <w:t>а</w:t>
            </w:r>
            <w:r w:rsidRPr="005970A1">
              <w:rPr>
                <w:sz w:val="24"/>
                <w:szCs w:val="24"/>
              </w:rPr>
              <w:t>. Обл</w:t>
            </w:r>
            <w:r w:rsidRPr="005970A1">
              <w:rPr>
                <w:spacing w:val="-1"/>
                <w:sz w:val="24"/>
                <w:szCs w:val="24"/>
              </w:rPr>
              <w:t>а</w:t>
            </w:r>
            <w:r w:rsidRPr="005970A1">
              <w:rPr>
                <w:sz w:val="24"/>
                <w:szCs w:val="24"/>
              </w:rPr>
              <w:t>ка</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b/>
                <w:bCs/>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26</w:t>
            </w:r>
          </w:p>
        </w:tc>
        <w:tc>
          <w:tcPr>
            <w:tcW w:w="6237" w:type="dxa"/>
          </w:tcPr>
          <w:p w:rsidR="004475B1" w:rsidRPr="005970A1" w:rsidRDefault="004475B1" w:rsidP="00451F4B">
            <w:pPr>
              <w:ind w:firstLine="34"/>
              <w:rPr>
                <w:b/>
                <w:bCs/>
                <w:sz w:val="24"/>
                <w:szCs w:val="24"/>
              </w:rPr>
            </w:pPr>
            <w:r w:rsidRPr="005970A1">
              <w:rPr>
                <w:sz w:val="24"/>
                <w:szCs w:val="24"/>
              </w:rPr>
              <w:t>Пол</w:t>
            </w:r>
            <w:r w:rsidRPr="005970A1">
              <w:rPr>
                <w:spacing w:val="-2"/>
                <w:sz w:val="24"/>
                <w:szCs w:val="24"/>
              </w:rPr>
              <w:t>е</w:t>
            </w:r>
            <w:r w:rsidRPr="005970A1">
              <w:rPr>
                <w:sz w:val="24"/>
                <w:szCs w:val="24"/>
              </w:rPr>
              <w:t>т на</w:t>
            </w:r>
            <w:r w:rsidRPr="005970A1">
              <w:rPr>
                <w:spacing w:val="-1"/>
                <w:sz w:val="24"/>
                <w:szCs w:val="24"/>
              </w:rPr>
              <w:t xml:space="preserve"> </w:t>
            </w:r>
            <w:r w:rsidRPr="005970A1">
              <w:rPr>
                <w:sz w:val="24"/>
                <w:szCs w:val="24"/>
              </w:rPr>
              <w:t>д</w:t>
            </w:r>
            <w:r w:rsidRPr="005970A1">
              <w:rPr>
                <w:spacing w:val="2"/>
                <w:sz w:val="24"/>
                <w:szCs w:val="24"/>
              </w:rPr>
              <w:t>р</w:t>
            </w:r>
            <w:r w:rsidRPr="005970A1">
              <w:rPr>
                <w:spacing w:val="-5"/>
                <w:sz w:val="24"/>
                <w:szCs w:val="24"/>
              </w:rPr>
              <w:t>у</w:t>
            </w:r>
            <w:r w:rsidRPr="005970A1">
              <w:rPr>
                <w:spacing w:val="4"/>
                <w:sz w:val="24"/>
                <w:szCs w:val="24"/>
              </w:rPr>
              <w:t>г</w:t>
            </w:r>
            <w:r w:rsidRPr="005970A1">
              <w:rPr>
                <w:spacing w:val="-5"/>
                <w:sz w:val="24"/>
                <w:szCs w:val="24"/>
              </w:rPr>
              <w:t>у</w:t>
            </w:r>
            <w:r w:rsidRPr="005970A1">
              <w:rPr>
                <w:sz w:val="24"/>
                <w:szCs w:val="24"/>
              </w:rPr>
              <w:t>ю пл</w:t>
            </w:r>
            <w:r w:rsidRPr="005970A1">
              <w:rPr>
                <w:spacing w:val="-1"/>
                <w:sz w:val="24"/>
                <w:szCs w:val="24"/>
              </w:rPr>
              <w:t>а</w:t>
            </w:r>
            <w:r w:rsidRPr="005970A1">
              <w:rPr>
                <w:sz w:val="24"/>
                <w:szCs w:val="24"/>
              </w:rPr>
              <w:t>н</w:t>
            </w:r>
            <w:r w:rsidRPr="005970A1">
              <w:rPr>
                <w:spacing w:val="-1"/>
                <w:sz w:val="24"/>
                <w:szCs w:val="24"/>
              </w:rPr>
              <w:t>е</w:t>
            </w:r>
            <w:r w:rsidRPr="005970A1">
              <w:rPr>
                <w:spacing w:val="2"/>
                <w:sz w:val="24"/>
                <w:szCs w:val="24"/>
              </w:rPr>
              <w:t>т</w:t>
            </w:r>
            <w:r w:rsidRPr="005970A1">
              <w:rPr>
                <w:sz w:val="24"/>
                <w:szCs w:val="24"/>
              </w:rPr>
              <w:t>у</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b/>
                <w:bCs/>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27</w:t>
            </w:r>
          </w:p>
        </w:tc>
        <w:tc>
          <w:tcPr>
            <w:tcW w:w="6237" w:type="dxa"/>
          </w:tcPr>
          <w:p w:rsidR="004475B1" w:rsidRPr="005970A1" w:rsidRDefault="004475B1" w:rsidP="00451F4B">
            <w:pPr>
              <w:ind w:firstLine="34"/>
              <w:rPr>
                <w:b/>
                <w:bCs/>
                <w:sz w:val="24"/>
                <w:szCs w:val="24"/>
              </w:rPr>
            </w:pPr>
            <w:r w:rsidRPr="005970A1">
              <w:rPr>
                <w:sz w:val="24"/>
                <w:szCs w:val="24"/>
              </w:rPr>
              <w:t>Кр</w:t>
            </w:r>
            <w:r w:rsidRPr="005970A1">
              <w:rPr>
                <w:spacing w:val="-1"/>
                <w:sz w:val="24"/>
                <w:szCs w:val="24"/>
              </w:rPr>
              <w:t>ас</w:t>
            </w:r>
            <w:r w:rsidRPr="005970A1">
              <w:rPr>
                <w:sz w:val="24"/>
                <w:szCs w:val="24"/>
              </w:rPr>
              <w:t xml:space="preserve">ота </w:t>
            </w:r>
            <w:r w:rsidRPr="005970A1">
              <w:rPr>
                <w:spacing w:val="-1"/>
                <w:sz w:val="24"/>
                <w:szCs w:val="24"/>
              </w:rPr>
              <w:t>м</w:t>
            </w:r>
            <w:r w:rsidRPr="005970A1">
              <w:rPr>
                <w:sz w:val="24"/>
                <w:szCs w:val="24"/>
              </w:rPr>
              <w:t>оря</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b/>
                <w:bCs/>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28</w:t>
            </w:r>
          </w:p>
        </w:tc>
        <w:tc>
          <w:tcPr>
            <w:tcW w:w="6237" w:type="dxa"/>
          </w:tcPr>
          <w:p w:rsidR="004475B1" w:rsidRPr="005970A1" w:rsidRDefault="004475B1" w:rsidP="00451F4B">
            <w:pPr>
              <w:ind w:firstLine="34"/>
              <w:rPr>
                <w:b/>
                <w:bCs/>
                <w:sz w:val="24"/>
                <w:szCs w:val="24"/>
              </w:rPr>
            </w:pPr>
            <w:r w:rsidRPr="005970A1">
              <w:rPr>
                <w:spacing w:val="-2"/>
                <w:sz w:val="24"/>
                <w:szCs w:val="24"/>
              </w:rPr>
              <w:t>В</w:t>
            </w:r>
            <w:r w:rsidRPr="005970A1">
              <w:rPr>
                <w:spacing w:val="-1"/>
                <w:sz w:val="24"/>
                <w:szCs w:val="24"/>
              </w:rPr>
              <w:t>е</w:t>
            </w:r>
            <w:r w:rsidRPr="005970A1">
              <w:rPr>
                <w:spacing w:val="1"/>
                <w:sz w:val="24"/>
                <w:szCs w:val="24"/>
              </w:rPr>
              <w:t>с</w:t>
            </w:r>
            <w:r w:rsidRPr="005970A1">
              <w:rPr>
                <w:spacing w:val="-1"/>
                <w:sz w:val="24"/>
                <w:szCs w:val="24"/>
              </w:rPr>
              <w:t>е</w:t>
            </w:r>
            <w:r w:rsidRPr="005970A1">
              <w:rPr>
                <w:sz w:val="24"/>
                <w:szCs w:val="24"/>
              </w:rPr>
              <w:t>нняя в</w:t>
            </w:r>
            <w:r w:rsidRPr="005970A1">
              <w:rPr>
                <w:spacing w:val="-2"/>
                <w:sz w:val="24"/>
                <w:szCs w:val="24"/>
              </w:rPr>
              <w:t>е</w:t>
            </w:r>
            <w:r w:rsidRPr="005970A1">
              <w:rPr>
                <w:sz w:val="24"/>
                <w:szCs w:val="24"/>
              </w:rPr>
              <w:t>то</w:t>
            </w:r>
            <w:r w:rsidRPr="005970A1">
              <w:rPr>
                <w:spacing w:val="-1"/>
                <w:sz w:val="24"/>
                <w:szCs w:val="24"/>
              </w:rPr>
              <w:t>ч</w:t>
            </w:r>
            <w:r w:rsidRPr="005970A1">
              <w:rPr>
                <w:sz w:val="24"/>
                <w:szCs w:val="24"/>
              </w:rPr>
              <w:t>ка</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29</w:t>
            </w:r>
          </w:p>
        </w:tc>
        <w:tc>
          <w:tcPr>
            <w:tcW w:w="6237" w:type="dxa"/>
          </w:tcPr>
          <w:p w:rsidR="004475B1" w:rsidRPr="005970A1" w:rsidRDefault="004475B1" w:rsidP="00451F4B">
            <w:pPr>
              <w:ind w:firstLine="34"/>
              <w:rPr>
                <w:b/>
                <w:bCs/>
                <w:sz w:val="24"/>
                <w:szCs w:val="24"/>
              </w:rPr>
            </w:pPr>
            <w:r w:rsidRPr="005970A1">
              <w:rPr>
                <w:sz w:val="24"/>
                <w:szCs w:val="24"/>
              </w:rPr>
              <w:t>Пр</w:t>
            </w:r>
            <w:r w:rsidRPr="005970A1">
              <w:rPr>
                <w:spacing w:val="-2"/>
                <w:sz w:val="24"/>
                <w:szCs w:val="24"/>
              </w:rPr>
              <w:t>а</w:t>
            </w:r>
            <w:r w:rsidRPr="005970A1">
              <w:rPr>
                <w:sz w:val="24"/>
                <w:szCs w:val="24"/>
              </w:rPr>
              <w:t>зд</w:t>
            </w:r>
            <w:r w:rsidRPr="005970A1">
              <w:rPr>
                <w:spacing w:val="1"/>
                <w:sz w:val="24"/>
                <w:szCs w:val="24"/>
              </w:rPr>
              <w:t>н</w:t>
            </w:r>
            <w:r w:rsidRPr="005970A1">
              <w:rPr>
                <w:sz w:val="24"/>
                <w:szCs w:val="24"/>
              </w:rPr>
              <w:t>и</w:t>
            </w:r>
            <w:r w:rsidRPr="005970A1">
              <w:rPr>
                <w:spacing w:val="-1"/>
                <w:sz w:val="24"/>
                <w:szCs w:val="24"/>
              </w:rPr>
              <w:t>ч</w:t>
            </w:r>
            <w:r w:rsidRPr="005970A1">
              <w:rPr>
                <w:sz w:val="24"/>
                <w:szCs w:val="24"/>
              </w:rPr>
              <w:t xml:space="preserve">ный </w:t>
            </w:r>
            <w:r w:rsidRPr="005970A1">
              <w:rPr>
                <w:spacing w:val="-1"/>
                <w:sz w:val="24"/>
                <w:szCs w:val="24"/>
              </w:rPr>
              <w:t>са</w:t>
            </w:r>
            <w:r w:rsidRPr="005970A1">
              <w:rPr>
                <w:sz w:val="24"/>
                <w:szCs w:val="24"/>
              </w:rPr>
              <w:t>лют</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b/>
                <w:bCs/>
                <w:sz w:val="24"/>
                <w:szCs w:val="24"/>
              </w:rPr>
            </w:pPr>
            <w:r w:rsidRPr="005970A1">
              <w:rPr>
                <w:b/>
                <w:bCs/>
                <w:sz w:val="24"/>
                <w:szCs w:val="24"/>
              </w:rPr>
              <w:t xml:space="preserve"> </w:t>
            </w:r>
          </w:p>
        </w:tc>
        <w:tc>
          <w:tcPr>
            <w:tcW w:w="6237" w:type="dxa"/>
          </w:tcPr>
          <w:p w:rsidR="004475B1" w:rsidRPr="005970A1" w:rsidRDefault="004475B1" w:rsidP="00451F4B">
            <w:pPr>
              <w:ind w:firstLine="34"/>
              <w:rPr>
                <w:b/>
                <w:bCs/>
                <w:sz w:val="24"/>
                <w:szCs w:val="24"/>
              </w:rPr>
            </w:pPr>
            <w:r w:rsidRPr="005970A1">
              <w:rPr>
                <w:sz w:val="24"/>
                <w:szCs w:val="24"/>
              </w:rPr>
              <w:t>Р</w:t>
            </w:r>
            <w:r w:rsidRPr="005970A1">
              <w:rPr>
                <w:spacing w:val="-1"/>
                <w:sz w:val="24"/>
                <w:szCs w:val="24"/>
              </w:rPr>
              <w:t>е</w:t>
            </w:r>
            <w:r w:rsidRPr="005970A1">
              <w:rPr>
                <w:sz w:val="24"/>
                <w:szCs w:val="24"/>
              </w:rPr>
              <w:t>з</w:t>
            </w:r>
            <w:r w:rsidRPr="005970A1">
              <w:rPr>
                <w:spacing w:val="-1"/>
                <w:sz w:val="24"/>
                <w:szCs w:val="24"/>
              </w:rPr>
              <w:t>е</w:t>
            </w:r>
            <w:r w:rsidRPr="005970A1">
              <w:rPr>
                <w:sz w:val="24"/>
                <w:szCs w:val="24"/>
              </w:rPr>
              <w:t xml:space="preserve">рвные </w:t>
            </w:r>
            <w:r w:rsidRPr="005970A1">
              <w:rPr>
                <w:spacing w:val="-5"/>
                <w:sz w:val="24"/>
                <w:szCs w:val="24"/>
              </w:rPr>
              <w:t>у</w:t>
            </w:r>
            <w:r w:rsidRPr="005970A1">
              <w:rPr>
                <w:sz w:val="24"/>
                <w:szCs w:val="24"/>
              </w:rPr>
              <w:t xml:space="preserve">роки  </w:t>
            </w:r>
          </w:p>
        </w:tc>
        <w:tc>
          <w:tcPr>
            <w:tcW w:w="2412" w:type="dxa"/>
          </w:tcPr>
          <w:p w:rsidR="004475B1" w:rsidRPr="005970A1" w:rsidRDefault="004475B1" w:rsidP="00451F4B">
            <w:pPr>
              <w:jc w:val="center"/>
              <w:rPr>
                <w:sz w:val="24"/>
                <w:szCs w:val="24"/>
              </w:rPr>
            </w:pPr>
            <w:r w:rsidRPr="005970A1">
              <w:rPr>
                <w:sz w:val="24"/>
                <w:szCs w:val="24"/>
              </w:rPr>
              <w:t>5</w:t>
            </w:r>
          </w:p>
        </w:tc>
        <w:tc>
          <w:tcPr>
            <w:tcW w:w="2552" w:type="dxa"/>
          </w:tcPr>
          <w:p w:rsidR="004475B1" w:rsidRPr="005970A1" w:rsidRDefault="004475B1" w:rsidP="00451F4B">
            <w:pPr>
              <w:jc w:val="center"/>
              <w:rPr>
                <w:sz w:val="24"/>
                <w:szCs w:val="24"/>
              </w:rPr>
            </w:pPr>
          </w:p>
        </w:tc>
      </w:tr>
      <w:tr w:rsidR="004475B1" w:rsidRPr="005970A1" w:rsidTr="00FE1B19">
        <w:tc>
          <w:tcPr>
            <w:tcW w:w="1559" w:type="dxa"/>
          </w:tcPr>
          <w:p w:rsidR="004475B1" w:rsidRPr="005970A1" w:rsidRDefault="004475B1" w:rsidP="00451F4B">
            <w:pPr>
              <w:jc w:val="center"/>
              <w:rPr>
                <w:b/>
                <w:bCs/>
                <w:sz w:val="24"/>
                <w:szCs w:val="24"/>
              </w:rPr>
            </w:pPr>
          </w:p>
        </w:tc>
        <w:tc>
          <w:tcPr>
            <w:tcW w:w="6237" w:type="dxa"/>
          </w:tcPr>
          <w:p w:rsidR="004475B1" w:rsidRPr="005970A1" w:rsidRDefault="004475B1" w:rsidP="00451F4B">
            <w:pPr>
              <w:ind w:firstLine="34"/>
              <w:rPr>
                <w:sz w:val="24"/>
                <w:szCs w:val="24"/>
              </w:rPr>
            </w:pPr>
            <w:r w:rsidRPr="005970A1">
              <w:rPr>
                <w:sz w:val="24"/>
                <w:szCs w:val="24"/>
              </w:rPr>
              <w:t>Всего часов</w:t>
            </w:r>
          </w:p>
        </w:tc>
        <w:tc>
          <w:tcPr>
            <w:tcW w:w="2412" w:type="dxa"/>
          </w:tcPr>
          <w:p w:rsidR="004475B1" w:rsidRPr="005970A1" w:rsidRDefault="004475B1" w:rsidP="00451F4B">
            <w:pPr>
              <w:jc w:val="center"/>
              <w:rPr>
                <w:sz w:val="24"/>
                <w:szCs w:val="24"/>
              </w:rPr>
            </w:pPr>
            <w:r w:rsidRPr="005970A1">
              <w:rPr>
                <w:sz w:val="24"/>
                <w:szCs w:val="24"/>
              </w:rPr>
              <w:t>34</w:t>
            </w:r>
          </w:p>
        </w:tc>
        <w:tc>
          <w:tcPr>
            <w:tcW w:w="2552" w:type="dxa"/>
          </w:tcPr>
          <w:p w:rsidR="004475B1" w:rsidRPr="005970A1" w:rsidRDefault="004475B1" w:rsidP="00451F4B">
            <w:pPr>
              <w:jc w:val="center"/>
              <w:rPr>
                <w:sz w:val="24"/>
                <w:szCs w:val="24"/>
              </w:rPr>
            </w:pPr>
          </w:p>
        </w:tc>
      </w:tr>
    </w:tbl>
    <w:p w:rsidR="004475B1" w:rsidRPr="005970A1" w:rsidRDefault="004475B1" w:rsidP="009F0565">
      <w:pPr>
        <w:rPr>
          <w:b/>
          <w:bCs/>
          <w:sz w:val="24"/>
          <w:szCs w:val="24"/>
        </w:rPr>
      </w:pPr>
    </w:p>
    <w:p w:rsidR="004475B1" w:rsidRPr="005970A1" w:rsidRDefault="004475B1" w:rsidP="009F0565">
      <w:pPr>
        <w:jc w:val="center"/>
        <w:rPr>
          <w:b/>
          <w:bCs/>
          <w:sz w:val="24"/>
          <w:szCs w:val="24"/>
        </w:rPr>
      </w:pPr>
    </w:p>
    <w:p w:rsidR="004475B1" w:rsidRPr="005970A1" w:rsidRDefault="004475B1" w:rsidP="009F0565">
      <w:pPr>
        <w:jc w:val="center"/>
        <w:rPr>
          <w:b/>
          <w:bCs/>
          <w:sz w:val="24"/>
          <w:szCs w:val="24"/>
        </w:rPr>
      </w:pPr>
      <w:r w:rsidRPr="005970A1">
        <w:rPr>
          <w:b/>
          <w:bCs/>
          <w:sz w:val="24"/>
          <w:szCs w:val="24"/>
        </w:rPr>
        <w:lastRenderedPageBreak/>
        <w:t>4 класс</w:t>
      </w:r>
    </w:p>
    <w:tbl>
      <w:tblPr>
        <w:tblW w:w="1276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59"/>
        <w:gridCol w:w="6237"/>
        <w:gridCol w:w="2412"/>
        <w:gridCol w:w="2552"/>
      </w:tblGrid>
      <w:tr w:rsidR="004475B1" w:rsidRPr="005970A1" w:rsidTr="00FE1B19">
        <w:tc>
          <w:tcPr>
            <w:tcW w:w="1559" w:type="dxa"/>
          </w:tcPr>
          <w:p w:rsidR="004475B1" w:rsidRPr="005970A1" w:rsidRDefault="004475B1" w:rsidP="006B02D1">
            <w:pPr>
              <w:ind w:firstLine="142"/>
              <w:jc w:val="center"/>
              <w:rPr>
                <w:sz w:val="24"/>
                <w:szCs w:val="24"/>
              </w:rPr>
            </w:pPr>
            <w:r w:rsidRPr="005970A1">
              <w:rPr>
                <w:sz w:val="24"/>
                <w:szCs w:val="24"/>
              </w:rPr>
              <w:t>№ п\п</w:t>
            </w:r>
          </w:p>
        </w:tc>
        <w:tc>
          <w:tcPr>
            <w:tcW w:w="6237" w:type="dxa"/>
          </w:tcPr>
          <w:p w:rsidR="004475B1" w:rsidRPr="005970A1" w:rsidRDefault="004475B1" w:rsidP="00451F4B">
            <w:pPr>
              <w:ind w:firstLine="0"/>
              <w:jc w:val="center"/>
              <w:rPr>
                <w:sz w:val="24"/>
                <w:szCs w:val="24"/>
              </w:rPr>
            </w:pPr>
            <w:r w:rsidRPr="005970A1">
              <w:rPr>
                <w:sz w:val="24"/>
                <w:szCs w:val="24"/>
              </w:rPr>
              <w:t>Тема урока</w:t>
            </w:r>
          </w:p>
        </w:tc>
        <w:tc>
          <w:tcPr>
            <w:tcW w:w="2412" w:type="dxa"/>
          </w:tcPr>
          <w:p w:rsidR="004475B1" w:rsidRPr="005970A1" w:rsidRDefault="004475B1" w:rsidP="00451F4B">
            <w:pPr>
              <w:ind w:firstLine="0"/>
              <w:jc w:val="center"/>
              <w:rPr>
                <w:sz w:val="24"/>
                <w:szCs w:val="24"/>
              </w:rPr>
            </w:pPr>
            <w:r w:rsidRPr="005970A1">
              <w:rPr>
                <w:sz w:val="24"/>
                <w:szCs w:val="24"/>
              </w:rPr>
              <w:t>Всего часов</w:t>
            </w:r>
          </w:p>
        </w:tc>
        <w:tc>
          <w:tcPr>
            <w:tcW w:w="2552" w:type="dxa"/>
          </w:tcPr>
          <w:p w:rsidR="004475B1" w:rsidRPr="005970A1" w:rsidRDefault="004475B1" w:rsidP="00451F4B">
            <w:pPr>
              <w:ind w:firstLine="0"/>
              <w:jc w:val="center"/>
              <w:rPr>
                <w:sz w:val="24"/>
                <w:szCs w:val="24"/>
              </w:rPr>
            </w:pPr>
            <w:r w:rsidRPr="005970A1">
              <w:rPr>
                <w:sz w:val="24"/>
                <w:szCs w:val="24"/>
              </w:rPr>
              <w:t>КР, ПР, ЛР</w:t>
            </w:r>
          </w:p>
        </w:tc>
      </w:tr>
      <w:tr w:rsidR="004475B1" w:rsidRPr="005970A1" w:rsidTr="00FE1B19">
        <w:tc>
          <w:tcPr>
            <w:tcW w:w="1559" w:type="dxa"/>
          </w:tcPr>
          <w:p w:rsidR="004475B1" w:rsidRPr="005970A1" w:rsidRDefault="004475B1" w:rsidP="00451F4B">
            <w:pPr>
              <w:jc w:val="center"/>
              <w:rPr>
                <w:b/>
                <w:bCs/>
                <w:sz w:val="24"/>
                <w:szCs w:val="24"/>
              </w:rPr>
            </w:pPr>
          </w:p>
        </w:tc>
        <w:tc>
          <w:tcPr>
            <w:tcW w:w="6237" w:type="dxa"/>
          </w:tcPr>
          <w:p w:rsidR="004475B1" w:rsidRPr="005970A1" w:rsidRDefault="004475B1" w:rsidP="00451F4B">
            <w:pPr>
              <w:ind w:firstLine="0"/>
              <w:rPr>
                <w:b/>
                <w:bCs/>
                <w:sz w:val="24"/>
                <w:szCs w:val="24"/>
              </w:rPr>
            </w:pPr>
            <w:r w:rsidRPr="005970A1">
              <w:rPr>
                <w:sz w:val="24"/>
                <w:szCs w:val="24"/>
              </w:rPr>
              <w:t>Т</w:t>
            </w:r>
            <w:r w:rsidRPr="005970A1">
              <w:rPr>
                <w:spacing w:val="-2"/>
                <w:sz w:val="24"/>
                <w:szCs w:val="24"/>
              </w:rPr>
              <w:t>е</w:t>
            </w:r>
            <w:r w:rsidRPr="005970A1">
              <w:rPr>
                <w:spacing w:val="-1"/>
                <w:sz w:val="24"/>
                <w:szCs w:val="24"/>
              </w:rPr>
              <w:t>м</w:t>
            </w:r>
            <w:r w:rsidRPr="005970A1">
              <w:rPr>
                <w:sz w:val="24"/>
                <w:szCs w:val="24"/>
              </w:rPr>
              <w:t>а</w:t>
            </w:r>
            <w:r w:rsidRPr="005970A1">
              <w:rPr>
                <w:spacing w:val="-1"/>
                <w:sz w:val="24"/>
                <w:szCs w:val="24"/>
              </w:rPr>
              <w:t xml:space="preserve"> </w:t>
            </w:r>
            <w:r w:rsidRPr="005970A1">
              <w:rPr>
                <w:sz w:val="24"/>
                <w:szCs w:val="24"/>
              </w:rPr>
              <w:t xml:space="preserve">1 </w:t>
            </w:r>
            <w:r w:rsidRPr="005970A1">
              <w:rPr>
                <w:b/>
                <w:bCs/>
                <w:sz w:val="24"/>
                <w:szCs w:val="24"/>
              </w:rPr>
              <w:t>«О</w:t>
            </w:r>
            <w:r w:rsidRPr="005970A1">
              <w:rPr>
                <w:b/>
                <w:bCs/>
                <w:spacing w:val="1"/>
                <w:sz w:val="24"/>
                <w:szCs w:val="24"/>
              </w:rPr>
              <w:t>с</w:t>
            </w:r>
            <w:r w:rsidRPr="005970A1">
              <w:rPr>
                <w:b/>
                <w:bCs/>
                <w:spacing w:val="-1"/>
                <w:sz w:val="24"/>
                <w:szCs w:val="24"/>
              </w:rPr>
              <w:t>е</w:t>
            </w:r>
            <w:r w:rsidRPr="005970A1">
              <w:rPr>
                <w:b/>
                <w:bCs/>
                <w:sz w:val="24"/>
                <w:szCs w:val="24"/>
              </w:rPr>
              <w:t>нь на пор</w:t>
            </w:r>
            <w:r w:rsidRPr="005970A1">
              <w:rPr>
                <w:b/>
                <w:bCs/>
                <w:spacing w:val="-3"/>
                <w:sz w:val="24"/>
                <w:szCs w:val="24"/>
              </w:rPr>
              <w:t>о</w:t>
            </w:r>
            <w:r w:rsidRPr="005970A1">
              <w:rPr>
                <w:b/>
                <w:bCs/>
                <w:spacing w:val="-1"/>
                <w:sz w:val="24"/>
                <w:szCs w:val="24"/>
              </w:rPr>
              <w:t>ге</w:t>
            </w:r>
            <w:r w:rsidRPr="005970A1">
              <w:rPr>
                <w:b/>
                <w:bCs/>
                <w:sz w:val="24"/>
                <w:szCs w:val="24"/>
              </w:rPr>
              <w:t xml:space="preserve">»  </w:t>
            </w:r>
          </w:p>
        </w:tc>
        <w:tc>
          <w:tcPr>
            <w:tcW w:w="2412" w:type="dxa"/>
          </w:tcPr>
          <w:p w:rsidR="004475B1" w:rsidRPr="005970A1" w:rsidRDefault="004475B1" w:rsidP="00451F4B">
            <w:pPr>
              <w:jc w:val="center"/>
              <w:rPr>
                <w:b/>
                <w:bCs/>
                <w:sz w:val="24"/>
                <w:szCs w:val="24"/>
              </w:rPr>
            </w:pPr>
            <w:r w:rsidRPr="005970A1">
              <w:rPr>
                <w:b/>
                <w:bCs/>
                <w:sz w:val="24"/>
                <w:szCs w:val="24"/>
              </w:rPr>
              <w:t>10</w:t>
            </w:r>
          </w:p>
        </w:tc>
        <w:tc>
          <w:tcPr>
            <w:tcW w:w="2552" w:type="dxa"/>
          </w:tcPr>
          <w:p w:rsidR="004475B1" w:rsidRPr="005970A1" w:rsidRDefault="004475B1" w:rsidP="00451F4B">
            <w:pPr>
              <w:jc w:val="center"/>
              <w:rPr>
                <w:b/>
                <w:bCs/>
                <w:sz w:val="24"/>
                <w:szCs w:val="24"/>
              </w:rPr>
            </w:pP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1</w:t>
            </w:r>
          </w:p>
        </w:tc>
        <w:tc>
          <w:tcPr>
            <w:tcW w:w="6237" w:type="dxa"/>
          </w:tcPr>
          <w:p w:rsidR="004475B1" w:rsidRPr="005970A1" w:rsidRDefault="004475B1" w:rsidP="00451F4B">
            <w:pPr>
              <w:ind w:firstLine="0"/>
              <w:rPr>
                <w:b/>
                <w:bCs/>
                <w:sz w:val="24"/>
                <w:szCs w:val="24"/>
              </w:rPr>
            </w:pPr>
            <w:r w:rsidRPr="005970A1">
              <w:rPr>
                <w:spacing w:val="1"/>
                <w:sz w:val="24"/>
                <w:szCs w:val="24"/>
              </w:rPr>
              <w:t>П</w:t>
            </w:r>
            <w:r w:rsidRPr="005970A1">
              <w:rPr>
                <w:spacing w:val="-5"/>
                <w:sz w:val="24"/>
                <w:szCs w:val="24"/>
              </w:rPr>
              <w:t>у</w:t>
            </w:r>
            <w:r w:rsidRPr="005970A1">
              <w:rPr>
                <w:sz w:val="24"/>
                <w:szCs w:val="24"/>
              </w:rPr>
              <w:t>т</w:t>
            </w:r>
            <w:r w:rsidRPr="005970A1">
              <w:rPr>
                <w:spacing w:val="-1"/>
                <w:sz w:val="24"/>
                <w:szCs w:val="24"/>
              </w:rPr>
              <w:t>е</w:t>
            </w:r>
            <w:r w:rsidRPr="005970A1">
              <w:rPr>
                <w:spacing w:val="2"/>
                <w:sz w:val="24"/>
                <w:szCs w:val="24"/>
              </w:rPr>
              <w:t>ш</w:t>
            </w:r>
            <w:r w:rsidRPr="005970A1">
              <w:rPr>
                <w:spacing w:val="-1"/>
                <w:sz w:val="24"/>
                <w:szCs w:val="24"/>
              </w:rPr>
              <w:t>ес</w:t>
            </w:r>
            <w:r w:rsidRPr="005970A1">
              <w:rPr>
                <w:sz w:val="24"/>
                <w:szCs w:val="24"/>
              </w:rPr>
              <w:t>т</w:t>
            </w:r>
            <w:r w:rsidRPr="005970A1">
              <w:rPr>
                <w:spacing w:val="4"/>
                <w:sz w:val="24"/>
                <w:szCs w:val="24"/>
              </w:rPr>
              <w:t>в</w:t>
            </w:r>
            <w:r w:rsidRPr="005970A1">
              <w:rPr>
                <w:spacing w:val="-5"/>
                <w:sz w:val="24"/>
                <w:szCs w:val="24"/>
              </w:rPr>
              <w:t>у</w:t>
            </w:r>
            <w:r w:rsidRPr="005970A1">
              <w:rPr>
                <w:sz w:val="24"/>
                <w:szCs w:val="24"/>
              </w:rPr>
              <w:t>я по з</w:t>
            </w:r>
            <w:r w:rsidRPr="005970A1">
              <w:rPr>
                <w:spacing w:val="-1"/>
                <w:sz w:val="24"/>
                <w:szCs w:val="24"/>
              </w:rPr>
              <w:t>ем</w:t>
            </w:r>
            <w:r w:rsidRPr="005970A1">
              <w:rPr>
                <w:sz w:val="24"/>
                <w:szCs w:val="24"/>
              </w:rPr>
              <w:t>но</w:t>
            </w:r>
            <w:r w:rsidRPr="005970A1">
              <w:rPr>
                <w:spacing w:val="1"/>
                <w:sz w:val="24"/>
                <w:szCs w:val="24"/>
              </w:rPr>
              <w:t>м</w:t>
            </w:r>
            <w:r w:rsidRPr="005970A1">
              <w:rPr>
                <w:sz w:val="24"/>
                <w:szCs w:val="24"/>
              </w:rPr>
              <w:t>у</w:t>
            </w:r>
            <w:r w:rsidRPr="005970A1">
              <w:rPr>
                <w:spacing w:val="-5"/>
                <w:sz w:val="24"/>
                <w:szCs w:val="24"/>
              </w:rPr>
              <w:t xml:space="preserve"> </w:t>
            </w:r>
            <w:r w:rsidRPr="005970A1">
              <w:rPr>
                <w:spacing w:val="2"/>
                <w:sz w:val="24"/>
                <w:szCs w:val="24"/>
              </w:rPr>
              <w:t>ш</w:t>
            </w:r>
            <w:r w:rsidRPr="005970A1">
              <w:rPr>
                <w:spacing w:val="-1"/>
                <w:sz w:val="24"/>
                <w:szCs w:val="24"/>
              </w:rPr>
              <w:t>а</w:t>
            </w:r>
            <w:r w:rsidRPr="005970A1">
              <w:rPr>
                <w:spacing w:val="4"/>
                <w:sz w:val="24"/>
                <w:szCs w:val="24"/>
              </w:rPr>
              <w:t>р</w:t>
            </w:r>
            <w:r w:rsidRPr="005970A1">
              <w:rPr>
                <w:sz w:val="24"/>
                <w:szCs w:val="24"/>
              </w:rPr>
              <w:t>у</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b/>
                <w:bCs/>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2</w:t>
            </w:r>
          </w:p>
        </w:tc>
        <w:tc>
          <w:tcPr>
            <w:tcW w:w="6237" w:type="dxa"/>
          </w:tcPr>
          <w:p w:rsidR="004475B1" w:rsidRPr="005970A1" w:rsidRDefault="004475B1" w:rsidP="00451F4B">
            <w:pPr>
              <w:ind w:firstLine="0"/>
              <w:rPr>
                <w:b/>
                <w:bCs/>
                <w:sz w:val="24"/>
                <w:szCs w:val="24"/>
              </w:rPr>
            </w:pPr>
            <w:r w:rsidRPr="005970A1">
              <w:rPr>
                <w:sz w:val="24"/>
                <w:szCs w:val="24"/>
              </w:rPr>
              <w:t>О</w:t>
            </w:r>
            <w:r w:rsidRPr="005970A1">
              <w:rPr>
                <w:spacing w:val="-2"/>
                <w:sz w:val="24"/>
                <w:szCs w:val="24"/>
              </w:rPr>
              <w:t>с</w:t>
            </w:r>
            <w:r w:rsidRPr="005970A1">
              <w:rPr>
                <w:spacing w:val="-1"/>
                <w:sz w:val="24"/>
                <w:szCs w:val="24"/>
              </w:rPr>
              <w:t>е</w:t>
            </w:r>
            <w:r w:rsidRPr="005970A1">
              <w:rPr>
                <w:sz w:val="24"/>
                <w:szCs w:val="24"/>
              </w:rPr>
              <w:t>нь в городе</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b/>
                <w:bCs/>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3</w:t>
            </w:r>
          </w:p>
        </w:tc>
        <w:tc>
          <w:tcPr>
            <w:tcW w:w="6237" w:type="dxa"/>
          </w:tcPr>
          <w:p w:rsidR="004475B1" w:rsidRPr="005970A1" w:rsidRDefault="004475B1" w:rsidP="00451F4B">
            <w:pPr>
              <w:ind w:firstLine="0"/>
              <w:rPr>
                <w:b/>
                <w:bCs/>
                <w:sz w:val="24"/>
                <w:szCs w:val="24"/>
              </w:rPr>
            </w:pPr>
            <w:r w:rsidRPr="005970A1">
              <w:rPr>
                <w:sz w:val="24"/>
                <w:szCs w:val="24"/>
              </w:rPr>
              <w:t>О</w:t>
            </w:r>
            <w:r w:rsidRPr="005970A1">
              <w:rPr>
                <w:spacing w:val="-1"/>
                <w:sz w:val="24"/>
                <w:szCs w:val="24"/>
              </w:rPr>
              <w:t>в</w:t>
            </w:r>
            <w:r w:rsidRPr="005970A1">
              <w:rPr>
                <w:sz w:val="24"/>
                <w:szCs w:val="24"/>
              </w:rPr>
              <w:t>ощи и ф</w:t>
            </w:r>
            <w:r w:rsidRPr="005970A1">
              <w:rPr>
                <w:spacing w:val="2"/>
                <w:sz w:val="24"/>
                <w:szCs w:val="24"/>
              </w:rPr>
              <w:t>р</w:t>
            </w:r>
            <w:r w:rsidRPr="005970A1">
              <w:rPr>
                <w:spacing w:val="-8"/>
                <w:sz w:val="24"/>
                <w:szCs w:val="24"/>
              </w:rPr>
              <w:t>у</w:t>
            </w:r>
            <w:r w:rsidRPr="005970A1">
              <w:rPr>
                <w:sz w:val="24"/>
                <w:szCs w:val="24"/>
              </w:rPr>
              <w:t>кты</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b/>
                <w:bCs/>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4</w:t>
            </w:r>
          </w:p>
        </w:tc>
        <w:tc>
          <w:tcPr>
            <w:tcW w:w="6237" w:type="dxa"/>
          </w:tcPr>
          <w:p w:rsidR="004475B1" w:rsidRPr="005970A1" w:rsidRDefault="004475B1" w:rsidP="00451F4B">
            <w:pPr>
              <w:ind w:firstLine="0"/>
              <w:rPr>
                <w:b/>
                <w:bCs/>
                <w:sz w:val="24"/>
                <w:szCs w:val="24"/>
              </w:rPr>
            </w:pPr>
            <w:r w:rsidRPr="005970A1">
              <w:rPr>
                <w:sz w:val="24"/>
                <w:szCs w:val="24"/>
              </w:rPr>
              <w:t>На</w:t>
            </w:r>
            <w:r w:rsidRPr="005970A1">
              <w:rPr>
                <w:spacing w:val="3"/>
                <w:sz w:val="24"/>
                <w:szCs w:val="24"/>
              </w:rPr>
              <w:t xml:space="preserve"> </w:t>
            </w:r>
            <w:r w:rsidRPr="005970A1">
              <w:rPr>
                <w:spacing w:val="-8"/>
                <w:sz w:val="24"/>
                <w:szCs w:val="24"/>
              </w:rPr>
              <w:t>у</w:t>
            </w:r>
            <w:r w:rsidRPr="005970A1">
              <w:rPr>
                <w:spacing w:val="2"/>
                <w:sz w:val="24"/>
                <w:szCs w:val="24"/>
              </w:rPr>
              <w:t>б</w:t>
            </w:r>
            <w:r w:rsidRPr="005970A1">
              <w:rPr>
                <w:sz w:val="24"/>
                <w:szCs w:val="24"/>
              </w:rPr>
              <w:t>орке</w:t>
            </w:r>
            <w:r w:rsidRPr="005970A1">
              <w:rPr>
                <w:spacing w:val="1"/>
                <w:sz w:val="24"/>
                <w:szCs w:val="24"/>
              </w:rPr>
              <w:t xml:space="preserve"> </w:t>
            </w:r>
            <w:r w:rsidRPr="005970A1">
              <w:rPr>
                <w:spacing w:val="-5"/>
                <w:sz w:val="24"/>
                <w:szCs w:val="24"/>
              </w:rPr>
              <w:t>у</w:t>
            </w:r>
            <w:r w:rsidRPr="005970A1">
              <w:rPr>
                <w:sz w:val="24"/>
                <w:szCs w:val="24"/>
              </w:rPr>
              <w:t>р</w:t>
            </w:r>
            <w:r w:rsidRPr="005970A1">
              <w:rPr>
                <w:spacing w:val="2"/>
                <w:sz w:val="24"/>
                <w:szCs w:val="24"/>
              </w:rPr>
              <w:t>о</w:t>
            </w:r>
            <w:r w:rsidRPr="005970A1">
              <w:rPr>
                <w:sz w:val="24"/>
                <w:szCs w:val="24"/>
              </w:rPr>
              <w:t>ж</w:t>
            </w:r>
            <w:r w:rsidRPr="005970A1">
              <w:rPr>
                <w:spacing w:val="-2"/>
                <w:sz w:val="24"/>
                <w:szCs w:val="24"/>
              </w:rPr>
              <w:t>а</w:t>
            </w:r>
            <w:r w:rsidRPr="005970A1">
              <w:rPr>
                <w:sz w:val="24"/>
                <w:szCs w:val="24"/>
              </w:rPr>
              <w:t>я</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b/>
                <w:bCs/>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5</w:t>
            </w:r>
          </w:p>
        </w:tc>
        <w:tc>
          <w:tcPr>
            <w:tcW w:w="6237" w:type="dxa"/>
          </w:tcPr>
          <w:p w:rsidR="004475B1" w:rsidRPr="005970A1" w:rsidRDefault="004475B1" w:rsidP="00451F4B">
            <w:pPr>
              <w:ind w:firstLine="0"/>
              <w:rPr>
                <w:b/>
                <w:bCs/>
                <w:sz w:val="24"/>
                <w:szCs w:val="24"/>
              </w:rPr>
            </w:pPr>
            <w:r w:rsidRPr="005970A1">
              <w:rPr>
                <w:sz w:val="24"/>
                <w:szCs w:val="24"/>
              </w:rPr>
              <w:t>Кон</w:t>
            </w:r>
            <w:r w:rsidRPr="005970A1">
              <w:rPr>
                <w:spacing w:val="-1"/>
                <w:sz w:val="24"/>
                <w:szCs w:val="24"/>
              </w:rPr>
              <w:t>с</w:t>
            </w:r>
            <w:r w:rsidRPr="005970A1">
              <w:rPr>
                <w:sz w:val="24"/>
                <w:szCs w:val="24"/>
              </w:rPr>
              <w:t>т</w:t>
            </w:r>
            <w:r w:rsidRPr="005970A1">
              <w:rPr>
                <w:spacing w:val="2"/>
                <w:sz w:val="24"/>
                <w:szCs w:val="24"/>
              </w:rPr>
              <w:t>р</w:t>
            </w:r>
            <w:r w:rsidRPr="005970A1">
              <w:rPr>
                <w:spacing w:val="-8"/>
                <w:sz w:val="24"/>
                <w:szCs w:val="24"/>
              </w:rPr>
              <w:t>у</w:t>
            </w:r>
            <w:r w:rsidRPr="005970A1">
              <w:rPr>
                <w:sz w:val="24"/>
                <w:szCs w:val="24"/>
              </w:rPr>
              <w:t>кция пр</w:t>
            </w:r>
            <w:r w:rsidRPr="005970A1">
              <w:rPr>
                <w:spacing w:val="-1"/>
                <w:sz w:val="24"/>
                <w:szCs w:val="24"/>
              </w:rPr>
              <w:t>е</w:t>
            </w:r>
            <w:r w:rsidRPr="005970A1">
              <w:rPr>
                <w:sz w:val="24"/>
                <w:szCs w:val="24"/>
              </w:rPr>
              <w:t>дм</w:t>
            </w:r>
            <w:r w:rsidRPr="005970A1">
              <w:rPr>
                <w:spacing w:val="-2"/>
                <w:sz w:val="24"/>
                <w:szCs w:val="24"/>
              </w:rPr>
              <w:t>е</w:t>
            </w:r>
            <w:r w:rsidRPr="005970A1">
              <w:rPr>
                <w:sz w:val="24"/>
                <w:szCs w:val="24"/>
              </w:rPr>
              <w:t>тов</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b/>
                <w:bCs/>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6</w:t>
            </w:r>
          </w:p>
        </w:tc>
        <w:tc>
          <w:tcPr>
            <w:tcW w:w="6237" w:type="dxa"/>
          </w:tcPr>
          <w:p w:rsidR="004475B1" w:rsidRPr="005970A1" w:rsidRDefault="004475B1" w:rsidP="00451F4B">
            <w:pPr>
              <w:ind w:firstLine="0"/>
              <w:rPr>
                <w:b/>
                <w:bCs/>
                <w:sz w:val="24"/>
                <w:szCs w:val="24"/>
              </w:rPr>
            </w:pPr>
            <w:r w:rsidRPr="005970A1">
              <w:rPr>
                <w:sz w:val="24"/>
                <w:szCs w:val="24"/>
              </w:rPr>
              <w:t>Иллю</w:t>
            </w:r>
            <w:r w:rsidRPr="005970A1">
              <w:rPr>
                <w:spacing w:val="-1"/>
                <w:sz w:val="24"/>
                <w:szCs w:val="24"/>
              </w:rPr>
              <w:t>с</w:t>
            </w:r>
            <w:r w:rsidRPr="005970A1">
              <w:rPr>
                <w:sz w:val="24"/>
                <w:szCs w:val="24"/>
              </w:rPr>
              <w:t>триров</w:t>
            </w:r>
            <w:r w:rsidRPr="005970A1">
              <w:rPr>
                <w:spacing w:val="-2"/>
                <w:sz w:val="24"/>
                <w:szCs w:val="24"/>
              </w:rPr>
              <w:t>а</w:t>
            </w:r>
            <w:r w:rsidRPr="005970A1">
              <w:rPr>
                <w:sz w:val="24"/>
                <w:szCs w:val="24"/>
              </w:rPr>
              <w:t>ние</w:t>
            </w:r>
            <w:r w:rsidRPr="005970A1">
              <w:rPr>
                <w:spacing w:val="-1"/>
                <w:sz w:val="24"/>
                <w:szCs w:val="24"/>
              </w:rPr>
              <w:t xml:space="preserve"> с</w:t>
            </w:r>
            <w:r w:rsidRPr="005970A1">
              <w:rPr>
                <w:sz w:val="24"/>
                <w:szCs w:val="24"/>
              </w:rPr>
              <w:t>к</w:t>
            </w:r>
            <w:r w:rsidRPr="005970A1">
              <w:rPr>
                <w:spacing w:val="-1"/>
                <w:sz w:val="24"/>
                <w:szCs w:val="24"/>
              </w:rPr>
              <w:t>а</w:t>
            </w:r>
            <w:r w:rsidRPr="005970A1">
              <w:rPr>
                <w:spacing w:val="-2"/>
                <w:sz w:val="24"/>
                <w:szCs w:val="24"/>
              </w:rPr>
              <w:t>з</w:t>
            </w:r>
            <w:r w:rsidRPr="005970A1">
              <w:rPr>
                <w:sz w:val="24"/>
                <w:szCs w:val="24"/>
              </w:rPr>
              <w:t>ок, р</w:t>
            </w:r>
            <w:r w:rsidRPr="005970A1">
              <w:rPr>
                <w:spacing w:val="-1"/>
                <w:sz w:val="24"/>
                <w:szCs w:val="24"/>
              </w:rPr>
              <w:t>асс</w:t>
            </w:r>
            <w:r w:rsidRPr="005970A1">
              <w:rPr>
                <w:sz w:val="24"/>
                <w:szCs w:val="24"/>
              </w:rPr>
              <w:t>к</w:t>
            </w:r>
            <w:r w:rsidRPr="005970A1">
              <w:rPr>
                <w:spacing w:val="-1"/>
                <w:sz w:val="24"/>
                <w:szCs w:val="24"/>
              </w:rPr>
              <w:t>а</w:t>
            </w:r>
            <w:r w:rsidRPr="005970A1">
              <w:rPr>
                <w:sz w:val="24"/>
                <w:szCs w:val="24"/>
              </w:rPr>
              <w:t>зов, б</w:t>
            </w:r>
            <w:r w:rsidRPr="005970A1">
              <w:rPr>
                <w:spacing w:val="-2"/>
                <w:sz w:val="24"/>
                <w:szCs w:val="24"/>
              </w:rPr>
              <w:t>а</w:t>
            </w:r>
            <w:r w:rsidRPr="005970A1">
              <w:rPr>
                <w:spacing w:val="1"/>
                <w:sz w:val="24"/>
                <w:szCs w:val="24"/>
              </w:rPr>
              <w:t>с</w:t>
            </w:r>
            <w:r w:rsidRPr="005970A1">
              <w:rPr>
                <w:spacing w:val="-1"/>
                <w:sz w:val="24"/>
                <w:szCs w:val="24"/>
              </w:rPr>
              <w:t>е</w:t>
            </w:r>
            <w:r w:rsidRPr="005970A1">
              <w:rPr>
                <w:sz w:val="24"/>
                <w:szCs w:val="24"/>
              </w:rPr>
              <w:t>н</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b/>
                <w:bCs/>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7</w:t>
            </w:r>
          </w:p>
        </w:tc>
        <w:tc>
          <w:tcPr>
            <w:tcW w:w="6237" w:type="dxa"/>
          </w:tcPr>
          <w:p w:rsidR="004475B1" w:rsidRPr="005970A1" w:rsidRDefault="004475B1" w:rsidP="00451F4B">
            <w:pPr>
              <w:ind w:firstLine="0"/>
              <w:rPr>
                <w:b/>
                <w:bCs/>
                <w:sz w:val="24"/>
                <w:szCs w:val="24"/>
              </w:rPr>
            </w:pPr>
            <w:r w:rsidRPr="005970A1">
              <w:rPr>
                <w:spacing w:val="2"/>
                <w:sz w:val="24"/>
                <w:szCs w:val="24"/>
              </w:rPr>
              <w:t>Ч</w:t>
            </w:r>
            <w:r w:rsidRPr="005970A1">
              <w:rPr>
                <w:spacing w:val="-5"/>
                <w:sz w:val="24"/>
                <w:szCs w:val="24"/>
              </w:rPr>
              <w:t>у</w:t>
            </w:r>
            <w:r w:rsidRPr="005970A1">
              <w:rPr>
                <w:sz w:val="24"/>
                <w:szCs w:val="24"/>
              </w:rPr>
              <w:t>до -</w:t>
            </w:r>
            <w:r w:rsidRPr="005970A1">
              <w:rPr>
                <w:spacing w:val="-1"/>
                <w:sz w:val="24"/>
                <w:szCs w:val="24"/>
              </w:rPr>
              <w:t xml:space="preserve"> </w:t>
            </w:r>
            <w:r w:rsidRPr="005970A1">
              <w:rPr>
                <w:spacing w:val="5"/>
                <w:sz w:val="24"/>
                <w:szCs w:val="24"/>
              </w:rPr>
              <w:t>к</w:t>
            </w:r>
            <w:r w:rsidRPr="005970A1">
              <w:rPr>
                <w:spacing w:val="-5"/>
                <w:sz w:val="24"/>
                <w:szCs w:val="24"/>
              </w:rPr>
              <w:t>у</w:t>
            </w:r>
            <w:r w:rsidRPr="005970A1">
              <w:rPr>
                <w:sz w:val="24"/>
                <w:szCs w:val="24"/>
              </w:rPr>
              <w:t>вшины</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b/>
                <w:bCs/>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8</w:t>
            </w:r>
          </w:p>
        </w:tc>
        <w:tc>
          <w:tcPr>
            <w:tcW w:w="6237" w:type="dxa"/>
          </w:tcPr>
          <w:p w:rsidR="004475B1" w:rsidRPr="005970A1" w:rsidRDefault="004475B1" w:rsidP="00451F4B">
            <w:pPr>
              <w:ind w:firstLine="0"/>
              <w:rPr>
                <w:b/>
                <w:bCs/>
                <w:sz w:val="24"/>
                <w:szCs w:val="24"/>
              </w:rPr>
            </w:pPr>
            <w:r w:rsidRPr="005970A1">
              <w:rPr>
                <w:sz w:val="24"/>
                <w:szCs w:val="24"/>
              </w:rPr>
              <w:t>Ландш</w:t>
            </w:r>
            <w:r w:rsidRPr="005970A1">
              <w:rPr>
                <w:spacing w:val="-1"/>
                <w:sz w:val="24"/>
                <w:szCs w:val="24"/>
              </w:rPr>
              <w:t>а</w:t>
            </w:r>
            <w:r w:rsidRPr="005970A1">
              <w:rPr>
                <w:sz w:val="24"/>
                <w:szCs w:val="24"/>
              </w:rPr>
              <w:t>фтн</w:t>
            </w:r>
            <w:r w:rsidRPr="005970A1">
              <w:rPr>
                <w:spacing w:val="-1"/>
                <w:sz w:val="24"/>
                <w:szCs w:val="24"/>
              </w:rPr>
              <w:t>а</w:t>
            </w:r>
            <w:r w:rsidRPr="005970A1">
              <w:rPr>
                <w:sz w:val="24"/>
                <w:szCs w:val="24"/>
              </w:rPr>
              <w:t xml:space="preserve">я </w:t>
            </w:r>
            <w:r w:rsidRPr="005970A1">
              <w:rPr>
                <w:spacing w:val="-1"/>
                <w:sz w:val="24"/>
                <w:szCs w:val="24"/>
              </w:rPr>
              <w:t>а</w:t>
            </w:r>
            <w:r w:rsidRPr="005970A1">
              <w:rPr>
                <w:sz w:val="24"/>
                <w:szCs w:val="24"/>
              </w:rPr>
              <w:t>рхит</w:t>
            </w:r>
            <w:r w:rsidRPr="005970A1">
              <w:rPr>
                <w:spacing w:val="-1"/>
                <w:sz w:val="24"/>
                <w:szCs w:val="24"/>
              </w:rPr>
              <w:t>е</w:t>
            </w:r>
            <w:r w:rsidRPr="005970A1">
              <w:rPr>
                <w:sz w:val="24"/>
                <w:szCs w:val="24"/>
              </w:rPr>
              <w:t>к</w:t>
            </w:r>
            <w:r w:rsidRPr="005970A1">
              <w:rPr>
                <w:spacing w:val="-2"/>
                <w:sz w:val="24"/>
                <w:szCs w:val="24"/>
              </w:rPr>
              <w:t>т</w:t>
            </w:r>
            <w:r w:rsidRPr="005970A1">
              <w:rPr>
                <w:spacing w:val="-5"/>
                <w:sz w:val="24"/>
                <w:szCs w:val="24"/>
              </w:rPr>
              <w:t>у</w:t>
            </w:r>
            <w:r w:rsidRPr="005970A1">
              <w:rPr>
                <w:spacing w:val="2"/>
                <w:sz w:val="24"/>
                <w:szCs w:val="24"/>
              </w:rPr>
              <w:t>р</w:t>
            </w:r>
            <w:r w:rsidRPr="005970A1">
              <w:rPr>
                <w:sz w:val="24"/>
                <w:szCs w:val="24"/>
              </w:rPr>
              <w:t>а</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b/>
                <w:bCs/>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9</w:t>
            </w:r>
          </w:p>
        </w:tc>
        <w:tc>
          <w:tcPr>
            <w:tcW w:w="6237" w:type="dxa"/>
          </w:tcPr>
          <w:p w:rsidR="004475B1" w:rsidRPr="005970A1" w:rsidRDefault="004475B1" w:rsidP="00451F4B">
            <w:pPr>
              <w:ind w:firstLine="0"/>
              <w:rPr>
                <w:b/>
                <w:bCs/>
                <w:sz w:val="24"/>
                <w:szCs w:val="24"/>
              </w:rPr>
            </w:pPr>
            <w:r w:rsidRPr="005970A1">
              <w:rPr>
                <w:sz w:val="24"/>
                <w:szCs w:val="24"/>
              </w:rPr>
              <w:t xml:space="preserve">Дивный </w:t>
            </w:r>
            <w:r w:rsidRPr="005970A1">
              <w:rPr>
                <w:spacing w:val="-1"/>
                <w:sz w:val="24"/>
                <w:szCs w:val="24"/>
              </w:rPr>
              <w:t>са</w:t>
            </w:r>
            <w:r w:rsidRPr="005970A1">
              <w:rPr>
                <w:sz w:val="24"/>
                <w:szCs w:val="24"/>
              </w:rPr>
              <w:t>д Хозяй</w:t>
            </w:r>
            <w:r w:rsidRPr="005970A1">
              <w:rPr>
                <w:spacing w:val="-2"/>
                <w:sz w:val="24"/>
                <w:szCs w:val="24"/>
              </w:rPr>
              <w:t>к</w:t>
            </w:r>
            <w:r w:rsidRPr="005970A1">
              <w:rPr>
                <w:sz w:val="24"/>
                <w:szCs w:val="24"/>
              </w:rPr>
              <w:t xml:space="preserve">и </w:t>
            </w:r>
            <w:r w:rsidRPr="005970A1">
              <w:rPr>
                <w:spacing w:val="-3"/>
                <w:sz w:val="24"/>
                <w:szCs w:val="24"/>
              </w:rPr>
              <w:t>М</w:t>
            </w:r>
            <w:r w:rsidRPr="005970A1">
              <w:rPr>
                <w:spacing w:val="-1"/>
                <w:sz w:val="24"/>
                <w:szCs w:val="24"/>
              </w:rPr>
              <w:t>е</w:t>
            </w:r>
            <w:r w:rsidRPr="005970A1">
              <w:rPr>
                <w:sz w:val="24"/>
                <w:szCs w:val="24"/>
              </w:rPr>
              <w:t>д</w:t>
            </w:r>
            <w:r w:rsidRPr="005970A1">
              <w:rPr>
                <w:spacing w:val="1"/>
                <w:sz w:val="24"/>
                <w:szCs w:val="24"/>
              </w:rPr>
              <w:t>н</w:t>
            </w:r>
            <w:r w:rsidRPr="005970A1">
              <w:rPr>
                <w:sz w:val="24"/>
                <w:szCs w:val="24"/>
              </w:rPr>
              <w:t>ой горы</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b/>
                <w:bCs/>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10</w:t>
            </w:r>
          </w:p>
        </w:tc>
        <w:tc>
          <w:tcPr>
            <w:tcW w:w="6237" w:type="dxa"/>
          </w:tcPr>
          <w:p w:rsidR="004475B1" w:rsidRPr="005970A1" w:rsidRDefault="004475B1" w:rsidP="00451F4B">
            <w:pPr>
              <w:ind w:firstLine="0"/>
              <w:rPr>
                <w:b/>
                <w:bCs/>
                <w:sz w:val="24"/>
                <w:szCs w:val="24"/>
              </w:rPr>
            </w:pPr>
            <w:r w:rsidRPr="005970A1">
              <w:rPr>
                <w:sz w:val="24"/>
                <w:szCs w:val="24"/>
              </w:rPr>
              <w:t>У б</w:t>
            </w:r>
            <w:r w:rsidRPr="005970A1">
              <w:rPr>
                <w:spacing w:val="-1"/>
                <w:sz w:val="24"/>
                <w:szCs w:val="24"/>
              </w:rPr>
              <w:t>а</w:t>
            </w:r>
            <w:r w:rsidRPr="005970A1">
              <w:rPr>
                <w:spacing w:val="2"/>
                <w:sz w:val="24"/>
                <w:szCs w:val="24"/>
              </w:rPr>
              <w:t>б</w:t>
            </w:r>
            <w:r w:rsidRPr="005970A1">
              <w:rPr>
                <w:spacing w:val="-5"/>
                <w:sz w:val="24"/>
                <w:szCs w:val="24"/>
              </w:rPr>
              <w:t>у</w:t>
            </w:r>
            <w:r w:rsidRPr="005970A1">
              <w:rPr>
                <w:sz w:val="24"/>
                <w:szCs w:val="24"/>
              </w:rPr>
              <w:t>шки в д</w:t>
            </w:r>
            <w:r w:rsidRPr="005970A1">
              <w:rPr>
                <w:spacing w:val="-2"/>
                <w:sz w:val="24"/>
                <w:szCs w:val="24"/>
              </w:rPr>
              <w:t>е</w:t>
            </w:r>
            <w:r w:rsidRPr="005970A1">
              <w:rPr>
                <w:sz w:val="24"/>
                <w:szCs w:val="24"/>
              </w:rPr>
              <w:t>р</w:t>
            </w:r>
            <w:r w:rsidRPr="005970A1">
              <w:rPr>
                <w:spacing w:val="-1"/>
                <w:sz w:val="24"/>
                <w:szCs w:val="24"/>
              </w:rPr>
              <w:t>е</w:t>
            </w:r>
            <w:r w:rsidRPr="005970A1">
              <w:rPr>
                <w:sz w:val="24"/>
                <w:szCs w:val="24"/>
              </w:rPr>
              <w:t>вне</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b/>
                <w:bCs/>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p>
        </w:tc>
        <w:tc>
          <w:tcPr>
            <w:tcW w:w="6237" w:type="dxa"/>
          </w:tcPr>
          <w:p w:rsidR="004475B1" w:rsidRPr="005970A1" w:rsidRDefault="004475B1" w:rsidP="00451F4B">
            <w:pPr>
              <w:ind w:firstLine="0"/>
              <w:rPr>
                <w:b/>
                <w:bCs/>
                <w:sz w:val="24"/>
                <w:szCs w:val="24"/>
              </w:rPr>
            </w:pPr>
            <w:r w:rsidRPr="005970A1">
              <w:rPr>
                <w:sz w:val="24"/>
                <w:szCs w:val="24"/>
              </w:rPr>
              <w:t>Т</w:t>
            </w:r>
            <w:r w:rsidRPr="005970A1">
              <w:rPr>
                <w:spacing w:val="-2"/>
                <w:sz w:val="24"/>
                <w:szCs w:val="24"/>
              </w:rPr>
              <w:t>е</w:t>
            </w:r>
            <w:r w:rsidRPr="005970A1">
              <w:rPr>
                <w:spacing w:val="-1"/>
                <w:sz w:val="24"/>
                <w:szCs w:val="24"/>
              </w:rPr>
              <w:t>м</w:t>
            </w:r>
            <w:r w:rsidRPr="005970A1">
              <w:rPr>
                <w:sz w:val="24"/>
                <w:szCs w:val="24"/>
              </w:rPr>
              <w:t>а</w:t>
            </w:r>
            <w:r w:rsidRPr="005970A1">
              <w:rPr>
                <w:spacing w:val="-1"/>
                <w:sz w:val="24"/>
                <w:szCs w:val="24"/>
              </w:rPr>
              <w:t xml:space="preserve"> </w:t>
            </w:r>
            <w:r w:rsidRPr="005970A1">
              <w:rPr>
                <w:sz w:val="24"/>
                <w:szCs w:val="24"/>
              </w:rPr>
              <w:t xml:space="preserve">2  </w:t>
            </w:r>
            <w:r w:rsidRPr="005970A1">
              <w:rPr>
                <w:b/>
                <w:bCs/>
                <w:sz w:val="24"/>
                <w:szCs w:val="24"/>
              </w:rPr>
              <w:t xml:space="preserve">«Город </w:t>
            </w:r>
            <w:r w:rsidRPr="005970A1">
              <w:rPr>
                <w:b/>
                <w:bCs/>
                <w:spacing w:val="-1"/>
                <w:sz w:val="24"/>
                <w:szCs w:val="24"/>
              </w:rPr>
              <w:t>ч</w:t>
            </w:r>
            <w:r w:rsidRPr="005970A1">
              <w:rPr>
                <w:b/>
                <w:bCs/>
                <w:sz w:val="24"/>
                <w:szCs w:val="24"/>
              </w:rPr>
              <w:t>у</w:t>
            </w:r>
            <w:r w:rsidRPr="005970A1">
              <w:rPr>
                <w:b/>
                <w:bCs/>
                <w:spacing w:val="1"/>
                <w:sz w:val="24"/>
                <w:szCs w:val="24"/>
              </w:rPr>
              <w:t>д</w:t>
            </w:r>
            <w:r w:rsidRPr="005970A1">
              <w:rPr>
                <w:b/>
                <w:bCs/>
                <w:sz w:val="24"/>
                <w:szCs w:val="24"/>
              </w:rPr>
              <w:t xml:space="preserve">ный, </w:t>
            </w:r>
            <w:r w:rsidRPr="005970A1">
              <w:rPr>
                <w:b/>
                <w:bCs/>
                <w:spacing w:val="-1"/>
                <w:sz w:val="24"/>
                <w:szCs w:val="24"/>
              </w:rPr>
              <w:t>г</w:t>
            </w:r>
            <w:r w:rsidRPr="005970A1">
              <w:rPr>
                <w:b/>
                <w:bCs/>
                <w:sz w:val="24"/>
                <w:szCs w:val="24"/>
              </w:rPr>
              <w:t xml:space="preserve">ород </w:t>
            </w:r>
            <w:r w:rsidRPr="005970A1">
              <w:rPr>
                <w:b/>
                <w:bCs/>
                <w:spacing w:val="-1"/>
                <w:sz w:val="24"/>
                <w:szCs w:val="24"/>
              </w:rPr>
              <w:t>с</w:t>
            </w:r>
            <w:r w:rsidRPr="005970A1">
              <w:rPr>
                <w:b/>
                <w:bCs/>
                <w:sz w:val="24"/>
                <w:szCs w:val="24"/>
              </w:rPr>
              <w:t>лавный</w:t>
            </w:r>
            <w:r w:rsidRPr="005970A1">
              <w:rPr>
                <w:b/>
                <w:bCs/>
                <w:spacing w:val="1"/>
                <w:sz w:val="24"/>
                <w:szCs w:val="24"/>
              </w:rPr>
              <w:t xml:space="preserve"> </w:t>
            </w:r>
            <w:r w:rsidRPr="005970A1">
              <w:rPr>
                <w:b/>
                <w:bCs/>
                <w:sz w:val="24"/>
                <w:szCs w:val="24"/>
              </w:rPr>
              <w:t xml:space="preserve">»  </w:t>
            </w:r>
          </w:p>
        </w:tc>
        <w:tc>
          <w:tcPr>
            <w:tcW w:w="2412" w:type="dxa"/>
          </w:tcPr>
          <w:p w:rsidR="004475B1" w:rsidRPr="005970A1" w:rsidRDefault="004475B1" w:rsidP="00451F4B">
            <w:pPr>
              <w:jc w:val="center"/>
              <w:rPr>
                <w:b/>
                <w:bCs/>
                <w:sz w:val="24"/>
                <w:szCs w:val="24"/>
              </w:rPr>
            </w:pPr>
            <w:r w:rsidRPr="005970A1">
              <w:rPr>
                <w:b/>
                <w:bCs/>
                <w:sz w:val="24"/>
                <w:szCs w:val="24"/>
              </w:rPr>
              <w:t>9</w:t>
            </w:r>
          </w:p>
        </w:tc>
        <w:tc>
          <w:tcPr>
            <w:tcW w:w="2552" w:type="dxa"/>
          </w:tcPr>
          <w:p w:rsidR="004475B1" w:rsidRPr="005970A1" w:rsidRDefault="004475B1" w:rsidP="00451F4B">
            <w:pPr>
              <w:jc w:val="center"/>
              <w:rPr>
                <w:b/>
                <w:bCs/>
                <w:sz w:val="24"/>
                <w:szCs w:val="24"/>
              </w:rPr>
            </w:pP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11</w:t>
            </w:r>
          </w:p>
        </w:tc>
        <w:tc>
          <w:tcPr>
            <w:tcW w:w="6237" w:type="dxa"/>
          </w:tcPr>
          <w:p w:rsidR="004475B1" w:rsidRPr="005970A1" w:rsidRDefault="004475B1" w:rsidP="00451F4B">
            <w:pPr>
              <w:ind w:firstLine="0"/>
              <w:rPr>
                <w:b/>
                <w:bCs/>
                <w:sz w:val="24"/>
                <w:szCs w:val="24"/>
              </w:rPr>
            </w:pPr>
            <w:r w:rsidRPr="005970A1">
              <w:rPr>
                <w:sz w:val="24"/>
                <w:szCs w:val="24"/>
              </w:rPr>
              <w:t>Д</w:t>
            </w:r>
            <w:r w:rsidRPr="005970A1">
              <w:rPr>
                <w:spacing w:val="-2"/>
                <w:sz w:val="24"/>
                <w:szCs w:val="24"/>
              </w:rPr>
              <w:t>е</w:t>
            </w:r>
            <w:r w:rsidRPr="005970A1">
              <w:rPr>
                <w:sz w:val="24"/>
                <w:szCs w:val="24"/>
              </w:rPr>
              <w:t>кор</w:t>
            </w:r>
            <w:r w:rsidRPr="005970A1">
              <w:rPr>
                <w:spacing w:val="-1"/>
                <w:sz w:val="24"/>
                <w:szCs w:val="24"/>
              </w:rPr>
              <w:t>а</w:t>
            </w:r>
            <w:r w:rsidRPr="005970A1">
              <w:rPr>
                <w:sz w:val="24"/>
                <w:szCs w:val="24"/>
              </w:rPr>
              <w:t>тивные</w:t>
            </w:r>
            <w:r w:rsidRPr="005970A1">
              <w:rPr>
                <w:spacing w:val="-2"/>
                <w:sz w:val="24"/>
                <w:szCs w:val="24"/>
              </w:rPr>
              <w:t xml:space="preserve"> </w:t>
            </w:r>
            <w:r w:rsidRPr="005970A1">
              <w:rPr>
                <w:sz w:val="24"/>
                <w:szCs w:val="24"/>
              </w:rPr>
              <w:t>фан</w:t>
            </w:r>
            <w:r w:rsidRPr="005970A1">
              <w:rPr>
                <w:spacing w:val="1"/>
                <w:sz w:val="24"/>
                <w:szCs w:val="24"/>
              </w:rPr>
              <w:t>т</w:t>
            </w:r>
            <w:r w:rsidRPr="005970A1">
              <w:rPr>
                <w:spacing w:val="-1"/>
                <w:sz w:val="24"/>
                <w:szCs w:val="24"/>
              </w:rPr>
              <w:t>а</w:t>
            </w:r>
            <w:r w:rsidRPr="005970A1">
              <w:rPr>
                <w:sz w:val="24"/>
                <w:szCs w:val="24"/>
              </w:rPr>
              <w:t>з</w:t>
            </w:r>
            <w:r w:rsidRPr="005970A1">
              <w:rPr>
                <w:spacing w:val="-2"/>
                <w:sz w:val="24"/>
                <w:szCs w:val="24"/>
              </w:rPr>
              <w:t>и</w:t>
            </w:r>
            <w:r w:rsidRPr="005970A1">
              <w:rPr>
                <w:sz w:val="24"/>
                <w:szCs w:val="24"/>
              </w:rPr>
              <w:t>и</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b/>
                <w:bCs/>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12</w:t>
            </w:r>
          </w:p>
        </w:tc>
        <w:tc>
          <w:tcPr>
            <w:tcW w:w="6237" w:type="dxa"/>
          </w:tcPr>
          <w:p w:rsidR="004475B1" w:rsidRPr="005970A1" w:rsidRDefault="004475B1" w:rsidP="00451F4B">
            <w:pPr>
              <w:ind w:firstLine="0"/>
              <w:rPr>
                <w:b/>
                <w:bCs/>
                <w:sz w:val="24"/>
                <w:szCs w:val="24"/>
              </w:rPr>
            </w:pPr>
            <w:r w:rsidRPr="005970A1">
              <w:rPr>
                <w:sz w:val="24"/>
                <w:szCs w:val="24"/>
              </w:rPr>
              <w:t>Утро. Д</w:t>
            </w:r>
            <w:r w:rsidRPr="005970A1">
              <w:rPr>
                <w:spacing w:val="-2"/>
                <w:sz w:val="24"/>
                <w:szCs w:val="24"/>
              </w:rPr>
              <w:t>е</w:t>
            </w:r>
            <w:r w:rsidRPr="005970A1">
              <w:rPr>
                <w:sz w:val="24"/>
                <w:szCs w:val="24"/>
              </w:rPr>
              <w:t xml:space="preserve">нь. </w:t>
            </w:r>
            <w:r w:rsidRPr="005970A1">
              <w:rPr>
                <w:spacing w:val="-2"/>
                <w:sz w:val="24"/>
                <w:szCs w:val="24"/>
              </w:rPr>
              <w:t>В</w:t>
            </w:r>
            <w:r w:rsidRPr="005970A1">
              <w:rPr>
                <w:spacing w:val="-1"/>
                <w:sz w:val="24"/>
                <w:szCs w:val="24"/>
              </w:rPr>
              <w:t>ече</w:t>
            </w:r>
            <w:r w:rsidRPr="005970A1">
              <w:rPr>
                <w:sz w:val="24"/>
                <w:szCs w:val="24"/>
              </w:rPr>
              <w:t>р.</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b/>
                <w:bCs/>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13</w:t>
            </w:r>
          </w:p>
        </w:tc>
        <w:tc>
          <w:tcPr>
            <w:tcW w:w="6237" w:type="dxa"/>
          </w:tcPr>
          <w:p w:rsidR="004475B1" w:rsidRPr="005970A1" w:rsidRDefault="004475B1" w:rsidP="00451F4B">
            <w:pPr>
              <w:ind w:firstLine="0"/>
              <w:rPr>
                <w:b/>
                <w:bCs/>
                <w:sz w:val="24"/>
                <w:szCs w:val="24"/>
              </w:rPr>
            </w:pPr>
            <w:r w:rsidRPr="005970A1">
              <w:rPr>
                <w:sz w:val="24"/>
                <w:szCs w:val="24"/>
              </w:rPr>
              <w:t>Ск</w:t>
            </w:r>
            <w:r w:rsidRPr="005970A1">
              <w:rPr>
                <w:spacing w:val="-1"/>
                <w:sz w:val="24"/>
                <w:szCs w:val="24"/>
              </w:rPr>
              <w:t>а</w:t>
            </w:r>
            <w:r w:rsidRPr="005970A1">
              <w:rPr>
                <w:sz w:val="24"/>
                <w:szCs w:val="24"/>
              </w:rPr>
              <w:t>зо</w:t>
            </w:r>
            <w:r w:rsidRPr="005970A1">
              <w:rPr>
                <w:spacing w:val="-1"/>
                <w:sz w:val="24"/>
                <w:szCs w:val="24"/>
              </w:rPr>
              <w:t>ч</w:t>
            </w:r>
            <w:r w:rsidRPr="005970A1">
              <w:rPr>
                <w:sz w:val="24"/>
                <w:szCs w:val="24"/>
              </w:rPr>
              <w:t>ный л</w:t>
            </w:r>
            <w:r w:rsidRPr="005970A1">
              <w:rPr>
                <w:spacing w:val="-1"/>
                <w:sz w:val="24"/>
                <w:szCs w:val="24"/>
              </w:rPr>
              <w:t>е</w:t>
            </w:r>
            <w:r w:rsidRPr="005970A1">
              <w:rPr>
                <w:sz w:val="24"/>
                <w:szCs w:val="24"/>
              </w:rPr>
              <w:t>с</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b/>
                <w:bCs/>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14</w:t>
            </w:r>
          </w:p>
        </w:tc>
        <w:tc>
          <w:tcPr>
            <w:tcW w:w="6237" w:type="dxa"/>
          </w:tcPr>
          <w:p w:rsidR="004475B1" w:rsidRPr="005970A1" w:rsidRDefault="004475B1" w:rsidP="00451F4B">
            <w:pPr>
              <w:ind w:firstLine="0"/>
              <w:rPr>
                <w:b/>
                <w:bCs/>
                <w:sz w:val="24"/>
                <w:szCs w:val="24"/>
              </w:rPr>
            </w:pPr>
            <w:r w:rsidRPr="005970A1">
              <w:rPr>
                <w:sz w:val="24"/>
                <w:szCs w:val="24"/>
              </w:rPr>
              <w:t>Р</w:t>
            </w:r>
            <w:r w:rsidRPr="005970A1">
              <w:rPr>
                <w:spacing w:val="-1"/>
                <w:sz w:val="24"/>
                <w:szCs w:val="24"/>
              </w:rPr>
              <w:t>е</w:t>
            </w:r>
            <w:r w:rsidRPr="005970A1">
              <w:rPr>
                <w:sz w:val="24"/>
                <w:szCs w:val="24"/>
              </w:rPr>
              <w:t>бята</w:t>
            </w:r>
            <w:r w:rsidRPr="005970A1">
              <w:rPr>
                <w:spacing w:val="-1"/>
                <w:sz w:val="24"/>
                <w:szCs w:val="24"/>
              </w:rPr>
              <w:t xml:space="preserve"> </w:t>
            </w:r>
            <w:r w:rsidRPr="005970A1">
              <w:rPr>
                <w:sz w:val="24"/>
                <w:szCs w:val="24"/>
              </w:rPr>
              <w:t>на</w:t>
            </w:r>
            <w:r w:rsidRPr="005970A1">
              <w:rPr>
                <w:spacing w:val="-1"/>
                <w:sz w:val="24"/>
                <w:szCs w:val="24"/>
              </w:rPr>
              <w:t xml:space="preserve"> </w:t>
            </w:r>
            <w:r w:rsidRPr="005970A1">
              <w:rPr>
                <w:sz w:val="24"/>
                <w:szCs w:val="24"/>
              </w:rPr>
              <w:t>эк</w:t>
            </w:r>
            <w:r w:rsidRPr="005970A1">
              <w:rPr>
                <w:spacing w:val="-1"/>
                <w:sz w:val="24"/>
                <w:szCs w:val="24"/>
              </w:rPr>
              <w:t>с</w:t>
            </w:r>
            <w:r w:rsidRPr="005970A1">
              <w:rPr>
                <w:spacing w:val="3"/>
                <w:sz w:val="24"/>
                <w:szCs w:val="24"/>
              </w:rPr>
              <w:t>к</w:t>
            </w:r>
            <w:r w:rsidRPr="005970A1">
              <w:rPr>
                <w:spacing w:val="-8"/>
                <w:sz w:val="24"/>
                <w:szCs w:val="24"/>
              </w:rPr>
              <w:t>у</w:t>
            </w:r>
            <w:r w:rsidRPr="005970A1">
              <w:rPr>
                <w:spacing w:val="2"/>
                <w:sz w:val="24"/>
                <w:szCs w:val="24"/>
              </w:rPr>
              <w:t>р</w:t>
            </w:r>
            <w:r w:rsidRPr="005970A1">
              <w:rPr>
                <w:spacing w:val="-1"/>
                <w:sz w:val="24"/>
                <w:szCs w:val="24"/>
              </w:rPr>
              <w:t>с</w:t>
            </w:r>
            <w:r w:rsidRPr="005970A1">
              <w:rPr>
                <w:sz w:val="24"/>
                <w:szCs w:val="24"/>
              </w:rPr>
              <w:t>ии. С</w:t>
            </w:r>
            <w:r w:rsidRPr="005970A1">
              <w:rPr>
                <w:spacing w:val="1"/>
                <w:sz w:val="24"/>
                <w:szCs w:val="24"/>
              </w:rPr>
              <w:t>т</w:t>
            </w:r>
            <w:r w:rsidRPr="005970A1">
              <w:rPr>
                <w:spacing w:val="-1"/>
                <w:sz w:val="24"/>
                <w:szCs w:val="24"/>
              </w:rPr>
              <w:t>а</w:t>
            </w:r>
            <w:r w:rsidRPr="005970A1">
              <w:rPr>
                <w:sz w:val="24"/>
                <w:szCs w:val="24"/>
              </w:rPr>
              <w:t>ринные</w:t>
            </w:r>
            <w:r w:rsidRPr="005970A1">
              <w:rPr>
                <w:spacing w:val="-2"/>
                <w:sz w:val="24"/>
                <w:szCs w:val="24"/>
              </w:rPr>
              <w:t xml:space="preserve"> </w:t>
            </w:r>
            <w:r w:rsidRPr="005970A1">
              <w:rPr>
                <w:sz w:val="24"/>
                <w:szCs w:val="24"/>
              </w:rPr>
              <w:t>города Рос</w:t>
            </w:r>
            <w:r w:rsidRPr="005970A1">
              <w:rPr>
                <w:spacing w:val="-2"/>
                <w:sz w:val="24"/>
                <w:szCs w:val="24"/>
              </w:rPr>
              <w:t>си</w:t>
            </w:r>
            <w:r w:rsidRPr="005970A1">
              <w:rPr>
                <w:sz w:val="24"/>
                <w:szCs w:val="24"/>
              </w:rPr>
              <w:t>и</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b/>
                <w:bCs/>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15</w:t>
            </w:r>
          </w:p>
        </w:tc>
        <w:tc>
          <w:tcPr>
            <w:tcW w:w="6237" w:type="dxa"/>
          </w:tcPr>
          <w:p w:rsidR="004475B1" w:rsidRPr="005970A1" w:rsidRDefault="004475B1" w:rsidP="00451F4B">
            <w:pPr>
              <w:ind w:firstLine="0"/>
              <w:rPr>
                <w:b/>
                <w:bCs/>
                <w:sz w:val="24"/>
                <w:szCs w:val="24"/>
              </w:rPr>
            </w:pPr>
            <w:r w:rsidRPr="005970A1">
              <w:rPr>
                <w:sz w:val="24"/>
                <w:szCs w:val="24"/>
              </w:rPr>
              <w:t>З</w:t>
            </w:r>
            <w:r w:rsidRPr="005970A1">
              <w:rPr>
                <w:spacing w:val="-2"/>
                <w:sz w:val="24"/>
                <w:szCs w:val="24"/>
              </w:rPr>
              <w:t>а</w:t>
            </w:r>
            <w:r w:rsidRPr="005970A1">
              <w:rPr>
                <w:sz w:val="24"/>
                <w:szCs w:val="24"/>
              </w:rPr>
              <w:t>к</w:t>
            </w:r>
            <w:r w:rsidRPr="005970A1">
              <w:rPr>
                <w:spacing w:val="-1"/>
                <w:sz w:val="24"/>
                <w:szCs w:val="24"/>
              </w:rPr>
              <w:t>а</w:t>
            </w:r>
            <w:r w:rsidRPr="005970A1">
              <w:rPr>
                <w:sz w:val="24"/>
                <w:szCs w:val="24"/>
              </w:rPr>
              <w:t xml:space="preserve">т </w:t>
            </w:r>
            <w:r w:rsidRPr="005970A1">
              <w:rPr>
                <w:spacing w:val="-1"/>
                <w:sz w:val="24"/>
                <w:szCs w:val="24"/>
              </w:rPr>
              <w:t>с</w:t>
            </w:r>
            <w:r w:rsidRPr="005970A1">
              <w:rPr>
                <w:sz w:val="24"/>
                <w:szCs w:val="24"/>
              </w:rPr>
              <w:t>ол</w:t>
            </w:r>
            <w:r w:rsidRPr="005970A1">
              <w:rPr>
                <w:spacing w:val="1"/>
                <w:sz w:val="24"/>
                <w:szCs w:val="24"/>
              </w:rPr>
              <w:t>н</w:t>
            </w:r>
            <w:r w:rsidRPr="005970A1">
              <w:rPr>
                <w:sz w:val="24"/>
                <w:szCs w:val="24"/>
              </w:rPr>
              <w:t>ца</w:t>
            </w:r>
            <w:r w:rsidRPr="005970A1">
              <w:rPr>
                <w:spacing w:val="-1"/>
                <w:sz w:val="24"/>
                <w:szCs w:val="24"/>
              </w:rPr>
              <w:t xml:space="preserve"> </w:t>
            </w:r>
            <w:r w:rsidRPr="005970A1">
              <w:rPr>
                <w:sz w:val="24"/>
                <w:szCs w:val="24"/>
              </w:rPr>
              <w:t>н</w:t>
            </w:r>
            <w:r w:rsidRPr="005970A1">
              <w:rPr>
                <w:spacing w:val="-1"/>
                <w:sz w:val="24"/>
                <w:szCs w:val="24"/>
              </w:rPr>
              <w:t>а</w:t>
            </w:r>
            <w:r w:rsidRPr="005970A1">
              <w:rPr>
                <w:sz w:val="24"/>
                <w:szCs w:val="24"/>
              </w:rPr>
              <w:t>д городом.</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b/>
                <w:bCs/>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16</w:t>
            </w:r>
          </w:p>
        </w:tc>
        <w:tc>
          <w:tcPr>
            <w:tcW w:w="6237" w:type="dxa"/>
          </w:tcPr>
          <w:p w:rsidR="004475B1" w:rsidRPr="005970A1" w:rsidRDefault="004475B1" w:rsidP="00451F4B">
            <w:pPr>
              <w:ind w:firstLine="0"/>
              <w:rPr>
                <w:b/>
                <w:bCs/>
                <w:sz w:val="24"/>
                <w:szCs w:val="24"/>
              </w:rPr>
            </w:pPr>
            <w:r w:rsidRPr="005970A1">
              <w:rPr>
                <w:sz w:val="24"/>
                <w:szCs w:val="24"/>
              </w:rPr>
              <w:t>По</w:t>
            </w:r>
            <w:r w:rsidRPr="005970A1">
              <w:rPr>
                <w:spacing w:val="-2"/>
                <w:sz w:val="24"/>
                <w:szCs w:val="24"/>
              </w:rPr>
              <w:t>с</w:t>
            </w:r>
            <w:r w:rsidRPr="005970A1">
              <w:rPr>
                <w:sz w:val="24"/>
                <w:szCs w:val="24"/>
              </w:rPr>
              <w:t xml:space="preserve">трой </w:t>
            </w:r>
            <w:r w:rsidRPr="005970A1">
              <w:rPr>
                <w:spacing w:val="-1"/>
                <w:sz w:val="24"/>
                <w:szCs w:val="24"/>
              </w:rPr>
              <w:t>с</w:t>
            </w:r>
            <w:r w:rsidRPr="005970A1">
              <w:rPr>
                <w:sz w:val="24"/>
                <w:szCs w:val="24"/>
              </w:rPr>
              <w:t>вой дом</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b/>
                <w:bCs/>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 xml:space="preserve">17 </w:t>
            </w:r>
          </w:p>
        </w:tc>
        <w:tc>
          <w:tcPr>
            <w:tcW w:w="6237" w:type="dxa"/>
          </w:tcPr>
          <w:p w:rsidR="004475B1" w:rsidRPr="005970A1" w:rsidRDefault="004475B1" w:rsidP="00451F4B">
            <w:pPr>
              <w:ind w:firstLine="0"/>
              <w:rPr>
                <w:b/>
                <w:bCs/>
                <w:sz w:val="24"/>
                <w:szCs w:val="24"/>
              </w:rPr>
            </w:pPr>
            <w:r w:rsidRPr="005970A1">
              <w:rPr>
                <w:sz w:val="24"/>
                <w:szCs w:val="24"/>
              </w:rPr>
              <w:t>Городской</w:t>
            </w:r>
            <w:r w:rsidRPr="005970A1">
              <w:rPr>
                <w:spacing w:val="1"/>
                <w:sz w:val="24"/>
                <w:szCs w:val="24"/>
              </w:rPr>
              <w:t xml:space="preserve"> </w:t>
            </w:r>
            <w:r w:rsidRPr="005970A1">
              <w:rPr>
                <w:sz w:val="24"/>
                <w:szCs w:val="24"/>
              </w:rPr>
              <w:t>п</w:t>
            </w:r>
            <w:r w:rsidRPr="005970A1">
              <w:rPr>
                <w:spacing w:val="-1"/>
                <w:sz w:val="24"/>
                <w:szCs w:val="24"/>
              </w:rPr>
              <w:t>е</w:t>
            </w:r>
            <w:r w:rsidRPr="005970A1">
              <w:rPr>
                <w:spacing w:val="-2"/>
                <w:sz w:val="24"/>
                <w:szCs w:val="24"/>
              </w:rPr>
              <w:t>й</w:t>
            </w:r>
            <w:r w:rsidRPr="005970A1">
              <w:rPr>
                <w:sz w:val="24"/>
                <w:szCs w:val="24"/>
              </w:rPr>
              <w:t>з</w:t>
            </w:r>
            <w:r w:rsidRPr="005970A1">
              <w:rPr>
                <w:spacing w:val="-1"/>
                <w:sz w:val="24"/>
                <w:szCs w:val="24"/>
              </w:rPr>
              <w:t>а</w:t>
            </w:r>
            <w:r w:rsidRPr="005970A1">
              <w:rPr>
                <w:sz w:val="24"/>
                <w:szCs w:val="24"/>
              </w:rPr>
              <w:t>ж</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b/>
                <w:bCs/>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18</w:t>
            </w:r>
          </w:p>
        </w:tc>
        <w:tc>
          <w:tcPr>
            <w:tcW w:w="6237" w:type="dxa"/>
          </w:tcPr>
          <w:p w:rsidR="004475B1" w:rsidRPr="005970A1" w:rsidRDefault="004475B1" w:rsidP="00451F4B">
            <w:pPr>
              <w:ind w:firstLine="0"/>
              <w:rPr>
                <w:sz w:val="24"/>
                <w:szCs w:val="24"/>
              </w:rPr>
            </w:pPr>
            <w:r w:rsidRPr="005970A1">
              <w:rPr>
                <w:sz w:val="24"/>
                <w:szCs w:val="24"/>
              </w:rPr>
              <w:t>Городской</w:t>
            </w:r>
            <w:r w:rsidRPr="005970A1">
              <w:rPr>
                <w:spacing w:val="1"/>
                <w:sz w:val="24"/>
                <w:szCs w:val="24"/>
              </w:rPr>
              <w:t xml:space="preserve"> </w:t>
            </w:r>
            <w:r w:rsidRPr="005970A1">
              <w:rPr>
                <w:sz w:val="24"/>
                <w:szCs w:val="24"/>
              </w:rPr>
              <w:t>п</w:t>
            </w:r>
            <w:r w:rsidRPr="005970A1">
              <w:rPr>
                <w:spacing w:val="-1"/>
                <w:sz w:val="24"/>
                <w:szCs w:val="24"/>
              </w:rPr>
              <w:t>е</w:t>
            </w:r>
            <w:r w:rsidRPr="005970A1">
              <w:rPr>
                <w:spacing w:val="-2"/>
                <w:sz w:val="24"/>
                <w:szCs w:val="24"/>
              </w:rPr>
              <w:t>й</w:t>
            </w:r>
            <w:r w:rsidRPr="005970A1">
              <w:rPr>
                <w:sz w:val="24"/>
                <w:szCs w:val="24"/>
              </w:rPr>
              <w:t>з</w:t>
            </w:r>
            <w:r w:rsidRPr="005970A1">
              <w:rPr>
                <w:spacing w:val="-1"/>
                <w:sz w:val="24"/>
                <w:szCs w:val="24"/>
              </w:rPr>
              <w:t>а</w:t>
            </w:r>
            <w:r w:rsidRPr="005970A1">
              <w:rPr>
                <w:sz w:val="24"/>
                <w:szCs w:val="24"/>
              </w:rPr>
              <w:t>ж</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sz w:val="24"/>
                <w:szCs w:val="24"/>
              </w:rPr>
            </w:pP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19</w:t>
            </w:r>
          </w:p>
        </w:tc>
        <w:tc>
          <w:tcPr>
            <w:tcW w:w="6237" w:type="dxa"/>
          </w:tcPr>
          <w:p w:rsidR="004475B1" w:rsidRPr="005970A1" w:rsidRDefault="004475B1" w:rsidP="00451F4B">
            <w:pPr>
              <w:ind w:firstLine="0"/>
              <w:rPr>
                <w:b/>
                <w:bCs/>
                <w:sz w:val="24"/>
                <w:szCs w:val="24"/>
              </w:rPr>
            </w:pPr>
            <w:r w:rsidRPr="005970A1">
              <w:rPr>
                <w:sz w:val="24"/>
                <w:szCs w:val="24"/>
              </w:rPr>
              <w:t>Пр</w:t>
            </w:r>
            <w:r w:rsidRPr="005970A1">
              <w:rPr>
                <w:spacing w:val="-2"/>
                <w:sz w:val="24"/>
                <w:szCs w:val="24"/>
              </w:rPr>
              <w:t>а</w:t>
            </w:r>
            <w:r w:rsidRPr="005970A1">
              <w:rPr>
                <w:sz w:val="24"/>
                <w:szCs w:val="24"/>
              </w:rPr>
              <w:t>зд</w:t>
            </w:r>
            <w:r w:rsidRPr="005970A1">
              <w:rPr>
                <w:spacing w:val="1"/>
                <w:sz w:val="24"/>
                <w:szCs w:val="24"/>
              </w:rPr>
              <w:t>н</w:t>
            </w:r>
            <w:r w:rsidRPr="005970A1">
              <w:rPr>
                <w:sz w:val="24"/>
                <w:szCs w:val="24"/>
              </w:rPr>
              <w:t>и</w:t>
            </w:r>
            <w:r w:rsidRPr="005970A1">
              <w:rPr>
                <w:spacing w:val="-1"/>
                <w:sz w:val="24"/>
                <w:szCs w:val="24"/>
              </w:rPr>
              <w:t>ч</w:t>
            </w:r>
            <w:r w:rsidRPr="005970A1">
              <w:rPr>
                <w:sz w:val="24"/>
                <w:szCs w:val="24"/>
              </w:rPr>
              <w:t>ный</w:t>
            </w:r>
            <w:r w:rsidRPr="005970A1">
              <w:rPr>
                <w:spacing w:val="-2"/>
                <w:sz w:val="24"/>
                <w:szCs w:val="24"/>
              </w:rPr>
              <w:t xml:space="preserve"> </w:t>
            </w:r>
            <w:r w:rsidRPr="005970A1">
              <w:rPr>
                <w:sz w:val="24"/>
                <w:szCs w:val="24"/>
              </w:rPr>
              <w:t>н</w:t>
            </w:r>
            <w:r w:rsidRPr="005970A1">
              <w:rPr>
                <w:spacing w:val="-1"/>
                <w:sz w:val="24"/>
                <w:szCs w:val="24"/>
              </w:rPr>
              <w:t>а</w:t>
            </w:r>
            <w:r w:rsidRPr="005970A1">
              <w:rPr>
                <w:sz w:val="24"/>
                <w:szCs w:val="24"/>
              </w:rPr>
              <w:t>ряд мо</w:t>
            </w:r>
            <w:r w:rsidRPr="005970A1">
              <w:rPr>
                <w:spacing w:val="-2"/>
                <w:sz w:val="24"/>
                <w:szCs w:val="24"/>
              </w:rPr>
              <w:t>е</w:t>
            </w:r>
            <w:r w:rsidRPr="005970A1">
              <w:rPr>
                <w:sz w:val="24"/>
                <w:szCs w:val="24"/>
              </w:rPr>
              <w:t>го города</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b/>
                <w:bCs/>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p>
        </w:tc>
        <w:tc>
          <w:tcPr>
            <w:tcW w:w="6237" w:type="dxa"/>
          </w:tcPr>
          <w:p w:rsidR="004475B1" w:rsidRPr="005970A1" w:rsidRDefault="004475B1" w:rsidP="00451F4B">
            <w:pPr>
              <w:ind w:firstLine="0"/>
              <w:rPr>
                <w:b/>
                <w:bCs/>
                <w:sz w:val="24"/>
                <w:szCs w:val="24"/>
              </w:rPr>
            </w:pPr>
            <w:r w:rsidRPr="005970A1">
              <w:rPr>
                <w:sz w:val="24"/>
                <w:szCs w:val="24"/>
              </w:rPr>
              <w:t>Т</w:t>
            </w:r>
            <w:r w:rsidRPr="005970A1">
              <w:rPr>
                <w:spacing w:val="-2"/>
                <w:sz w:val="24"/>
                <w:szCs w:val="24"/>
              </w:rPr>
              <w:t>е</w:t>
            </w:r>
            <w:r w:rsidRPr="005970A1">
              <w:rPr>
                <w:spacing w:val="-1"/>
                <w:sz w:val="24"/>
                <w:szCs w:val="24"/>
              </w:rPr>
              <w:t>м</w:t>
            </w:r>
            <w:r w:rsidRPr="005970A1">
              <w:rPr>
                <w:sz w:val="24"/>
                <w:szCs w:val="24"/>
              </w:rPr>
              <w:t>а</w:t>
            </w:r>
            <w:r w:rsidRPr="005970A1">
              <w:rPr>
                <w:spacing w:val="-1"/>
                <w:sz w:val="24"/>
                <w:szCs w:val="24"/>
              </w:rPr>
              <w:t xml:space="preserve"> </w:t>
            </w:r>
            <w:r w:rsidRPr="005970A1">
              <w:rPr>
                <w:sz w:val="24"/>
                <w:szCs w:val="24"/>
              </w:rPr>
              <w:t xml:space="preserve">3 </w:t>
            </w:r>
            <w:r w:rsidRPr="005970A1">
              <w:rPr>
                <w:b/>
                <w:bCs/>
                <w:sz w:val="24"/>
                <w:szCs w:val="24"/>
              </w:rPr>
              <w:t>«В м</w:t>
            </w:r>
            <w:r w:rsidRPr="005970A1">
              <w:rPr>
                <w:b/>
                <w:bCs/>
                <w:spacing w:val="1"/>
                <w:sz w:val="24"/>
                <w:szCs w:val="24"/>
              </w:rPr>
              <w:t>и</w:t>
            </w:r>
            <w:r w:rsidRPr="005970A1">
              <w:rPr>
                <w:b/>
                <w:bCs/>
                <w:sz w:val="24"/>
                <w:szCs w:val="24"/>
              </w:rPr>
              <w:t>ре</w:t>
            </w:r>
            <w:r w:rsidRPr="005970A1">
              <w:rPr>
                <w:b/>
                <w:bCs/>
                <w:spacing w:val="-1"/>
                <w:sz w:val="24"/>
                <w:szCs w:val="24"/>
              </w:rPr>
              <w:t xml:space="preserve"> </w:t>
            </w:r>
            <w:r w:rsidRPr="005970A1">
              <w:rPr>
                <w:b/>
                <w:bCs/>
                <w:sz w:val="24"/>
                <w:szCs w:val="24"/>
              </w:rPr>
              <w:t>и</w:t>
            </w:r>
            <w:r w:rsidRPr="005970A1">
              <w:rPr>
                <w:b/>
                <w:bCs/>
                <w:spacing w:val="-1"/>
                <w:sz w:val="24"/>
                <w:szCs w:val="24"/>
              </w:rPr>
              <w:t>с</w:t>
            </w:r>
            <w:r w:rsidRPr="005970A1">
              <w:rPr>
                <w:b/>
                <w:bCs/>
                <w:sz w:val="24"/>
                <w:szCs w:val="24"/>
              </w:rPr>
              <w:t>ку</w:t>
            </w:r>
            <w:r w:rsidRPr="005970A1">
              <w:rPr>
                <w:b/>
                <w:bCs/>
                <w:spacing w:val="-1"/>
                <w:sz w:val="24"/>
                <w:szCs w:val="24"/>
              </w:rPr>
              <w:t>с</w:t>
            </w:r>
            <w:r w:rsidRPr="005970A1">
              <w:rPr>
                <w:b/>
                <w:bCs/>
                <w:spacing w:val="1"/>
                <w:sz w:val="24"/>
                <w:szCs w:val="24"/>
              </w:rPr>
              <w:t>ст</w:t>
            </w:r>
            <w:r w:rsidRPr="005970A1">
              <w:rPr>
                <w:b/>
                <w:bCs/>
                <w:sz w:val="24"/>
                <w:szCs w:val="24"/>
              </w:rPr>
              <w:t xml:space="preserve">ва»  </w:t>
            </w:r>
          </w:p>
        </w:tc>
        <w:tc>
          <w:tcPr>
            <w:tcW w:w="2412" w:type="dxa"/>
          </w:tcPr>
          <w:p w:rsidR="004475B1" w:rsidRPr="005970A1" w:rsidRDefault="004475B1" w:rsidP="00451F4B">
            <w:pPr>
              <w:jc w:val="center"/>
              <w:rPr>
                <w:sz w:val="24"/>
                <w:szCs w:val="24"/>
              </w:rPr>
            </w:pPr>
            <w:r w:rsidRPr="005970A1">
              <w:rPr>
                <w:sz w:val="24"/>
                <w:szCs w:val="24"/>
              </w:rPr>
              <w:t>5</w:t>
            </w:r>
          </w:p>
        </w:tc>
        <w:tc>
          <w:tcPr>
            <w:tcW w:w="2552" w:type="dxa"/>
          </w:tcPr>
          <w:p w:rsidR="004475B1" w:rsidRPr="005970A1" w:rsidRDefault="004475B1" w:rsidP="00451F4B">
            <w:pPr>
              <w:jc w:val="center"/>
              <w:rPr>
                <w:b/>
                <w:bCs/>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 xml:space="preserve">20 </w:t>
            </w:r>
          </w:p>
        </w:tc>
        <w:tc>
          <w:tcPr>
            <w:tcW w:w="6237" w:type="dxa"/>
          </w:tcPr>
          <w:p w:rsidR="004475B1" w:rsidRPr="005970A1" w:rsidRDefault="004475B1" w:rsidP="00451F4B">
            <w:pPr>
              <w:ind w:firstLine="0"/>
              <w:rPr>
                <w:b/>
                <w:bCs/>
                <w:sz w:val="24"/>
                <w:szCs w:val="24"/>
              </w:rPr>
            </w:pPr>
            <w:r w:rsidRPr="005970A1">
              <w:rPr>
                <w:sz w:val="24"/>
                <w:szCs w:val="24"/>
              </w:rPr>
              <w:t>И</w:t>
            </w:r>
            <w:r w:rsidRPr="005970A1">
              <w:rPr>
                <w:spacing w:val="-2"/>
                <w:sz w:val="24"/>
                <w:szCs w:val="24"/>
              </w:rPr>
              <w:t>с</w:t>
            </w:r>
            <w:r w:rsidRPr="005970A1">
              <w:rPr>
                <w:spacing w:val="3"/>
                <w:sz w:val="24"/>
                <w:szCs w:val="24"/>
              </w:rPr>
              <w:t>к</w:t>
            </w:r>
            <w:r w:rsidRPr="005970A1">
              <w:rPr>
                <w:spacing w:val="-5"/>
                <w:sz w:val="24"/>
                <w:szCs w:val="24"/>
              </w:rPr>
              <w:t>у</w:t>
            </w:r>
            <w:r w:rsidRPr="005970A1">
              <w:rPr>
                <w:spacing w:val="1"/>
                <w:sz w:val="24"/>
                <w:szCs w:val="24"/>
              </w:rPr>
              <w:t>с</w:t>
            </w:r>
            <w:r w:rsidRPr="005970A1">
              <w:rPr>
                <w:spacing w:val="-1"/>
                <w:sz w:val="24"/>
                <w:szCs w:val="24"/>
              </w:rPr>
              <w:t>с</w:t>
            </w:r>
            <w:r w:rsidRPr="005970A1">
              <w:rPr>
                <w:sz w:val="24"/>
                <w:szCs w:val="24"/>
              </w:rPr>
              <w:t>тво н</w:t>
            </w:r>
            <w:r w:rsidRPr="005970A1">
              <w:rPr>
                <w:spacing w:val="-1"/>
                <w:sz w:val="24"/>
                <w:szCs w:val="24"/>
              </w:rPr>
              <w:t>а</w:t>
            </w:r>
            <w:r w:rsidRPr="005970A1">
              <w:rPr>
                <w:sz w:val="24"/>
                <w:szCs w:val="24"/>
              </w:rPr>
              <w:t xml:space="preserve">родов </w:t>
            </w:r>
            <w:r w:rsidRPr="005970A1">
              <w:rPr>
                <w:spacing w:val="-1"/>
                <w:sz w:val="24"/>
                <w:szCs w:val="24"/>
              </w:rPr>
              <w:t>м</w:t>
            </w:r>
            <w:r w:rsidRPr="005970A1">
              <w:rPr>
                <w:sz w:val="24"/>
                <w:szCs w:val="24"/>
              </w:rPr>
              <w:t>и</w:t>
            </w:r>
            <w:r w:rsidRPr="005970A1">
              <w:rPr>
                <w:spacing w:val="2"/>
                <w:sz w:val="24"/>
                <w:szCs w:val="24"/>
              </w:rPr>
              <w:t>р</w:t>
            </w:r>
            <w:r w:rsidRPr="005970A1">
              <w:rPr>
                <w:spacing w:val="-1"/>
                <w:sz w:val="24"/>
                <w:szCs w:val="24"/>
              </w:rPr>
              <w:t>а</w:t>
            </w:r>
            <w:r w:rsidRPr="005970A1">
              <w:rPr>
                <w:sz w:val="24"/>
                <w:szCs w:val="24"/>
              </w:rPr>
              <w:t>. Обр</w:t>
            </w:r>
            <w:r w:rsidRPr="005970A1">
              <w:rPr>
                <w:spacing w:val="-2"/>
                <w:sz w:val="24"/>
                <w:szCs w:val="24"/>
              </w:rPr>
              <w:t>а</w:t>
            </w:r>
            <w:r w:rsidRPr="005970A1">
              <w:rPr>
                <w:sz w:val="24"/>
                <w:szCs w:val="24"/>
              </w:rPr>
              <w:t xml:space="preserve">зы природы, </w:t>
            </w:r>
            <w:r w:rsidRPr="005970A1">
              <w:rPr>
                <w:spacing w:val="-2"/>
                <w:sz w:val="24"/>
                <w:szCs w:val="24"/>
              </w:rPr>
              <w:t>а</w:t>
            </w:r>
            <w:r w:rsidRPr="005970A1">
              <w:rPr>
                <w:sz w:val="24"/>
                <w:szCs w:val="24"/>
              </w:rPr>
              <w:t>рхит</w:t>
            </w:r>
            <w:r w:rsidRPr="005970A1">
              <w:rPr>
                <w:spacing w:val="-1"/>
                <w:sz w:val="24"/>
                <w:szCs w:val="24"/>
              </w:rPr>
              <w:t>е</w:t>
            </w:r>
            <w:r w:rsidRPr="005970A1">
              <w:rPr>
                <w:sz w:val="24"/>
                <w:szCs w:val="24"/>
              </w:rPr>
              <w:t>к</w:t>
            </w:r>
            <w:r w:rsidRPr="005970A1">
              <w:rPr>
                <w:spacing w:val="2"/>
                <w:sz w:val="24"/>
                <w:szCs w:val="24"/>
              </w:rPr>
              <w:t>т</w:t>
            </w:r>
            <w:r w:rsidRPr="005970A1">
              <w:rPr>
                <w:spacing w:val="-8"/>
                <w:sz w:val="24"/>
                <w:szCs w:val="24"/>
              </w:rPr>
              <w:t>у</w:t>
            </w:r>
            <w:r w:rsidRPr="005970A1">
              <w:rPr>
                <w:sz w:val="24"/>
                <w:szCs w:val="24"/>
              </w:rPr>
              <w:t>ры, ч</w:t>
            </w:r>
            <w:r w:rsidRPr="005970A1">
              <w:rPr>
                <w:spacing w:val="-1"/>
                <w:sz w:val="24"/>
                <w:szCs w:val="24"/>
              </w:rPr>
              <w:t>е</w:t>
            </w:r>
            <w:r w:rsidRPr="005970A1">
              <w:rPr>
                <w:sz w:val="24"/>
                <w:szCs w:val="24"/>
              </w:rPr>
              <w:t>лов</w:t>
            </w:r>
            <w:r w:rsidRPr="005970A1">
              <w:rPr>
                <w:spacing w:val="-2"/>
                <w:sz w:val="24"/>
                <w:szCs w:val="24"/>
              </w:rPr>
              <w:t>е</w:t>
            </w:r>
            <w:r w:rsidRPr="005970A1">
              <w:rPr>
                <w:sz w:val="24"/>
                <w:szCs w:val="24"/>
              </w:rPr>
              <w:t>ка</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b/>
                <w:bCs/>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21</w:t>
            </w:r>
          </w:p>
        </w:tc>
        <w:tc>
          <w:tcPr>
            <w:tcW w:w="6237" w:type="dxa"/>
          </w:tcPr>
          <w:p w:rsidR="004475B1" w:rsidRPr="005970A1" w:rsidRDefault="004475B1" w:rsidP="00451F4B">
            <w:pPr>
              <w:ind w:firstLine="0"/>
              <w:rPr>
                <w:sz w:val="24"/>
                <w:szCs w:val="24"/>
              </w:rPr>
            </w:pPr>
            <w:r w:rsidRPr="005970A1">
              <w:rPr>
                <w:sz w:val="24"/>
                <w:szCs w:val="24"/>
              </w:rPr>
              <w:t>И</w:t>
            </w:r>
            <w:r w:rsidRPr="005970A1">
              <w:rPr>
                <w:spacing w:val="-2"/>
                <w:sz w:val="24"/>
                <w:szCs w:val="24"/>
              </w:rPr>
              <w:t>с</w:t>
            </w:r>
            <w:r w:rsidRPr="005970A1">
              <w:rPr>
                <w:spacing w:val="3"/>
                <w:sz w:val="24"/>
                <w:szCs w:val="24"/>
              </w:rPr>
              <w:t>к</w:t>
            </w:r>
            <w:r w:rsidRPr="005970A1">
              <w:rPr>
                <w:spacing w:val="-5"/>
                <w:sz w:val="24"/>
                <w:szCs w:val="24"/>
              </w:rPr>
              <w:t>у</w:t>
            </w:r>
            <w:r w:rsidRPr="005970A1">
              <w:rPr>
                <w:spacing w:val="1"/>
                <w:sz w:val="24"/>
                <w:szCs w:val="24"/>
              </w:rPr>
              <w:t>с</w:t>
            </w:r>
            <w:r w:rsidRPr="005970A1">
              <w:rPr>
                <w:spacing w:val="-1"/>
                <w:sz w:val="24"/>
                <w:szCs w:val="24"/>
              </w:rPr>
              <w:t>с</w:t>
            </w:r>
            <w:r w:rsidRPr="005970A1">
              <w:rPr>
                <w:sz w:val="24"/>
                <w:szCs w:val="24"/>
              </w:rPr>
              <w:t>тво н</w:t>
            </w:r>
            <w:r w:rsidRPr="005970A1">
              <w:rPr>
                <w:spacing w:val="-1"/>
                <w:sz w:val="24"/>
                <w:szCs w:val="24"/>
              </w:rPr>
              <w:t>а</w:t>
            </w:r>
            <w:r w:rsidRPr="005970A1">
              <w:rPr>
                <w:sz w:val="24"/>
                <w:szCs w:val="24"/>
              </w:rPr>
              <w:t xml:space="preserve">родов </w:t>
            </w:r>
            <w:r w:rsidRPr="005970A1">
              <w:rPr>
                <w:spacing w:val="-1"/>
                <w:sz w:val="24"/>
                <w:szCs w:val="24"/>
              </w:rPr>
              <w:t>м</w:t>
            </w:r>
            <w:r w:rsidRPr="005970A1">
              <w:rPr>
                <w:sz w:val="24"/>
                <w:szCs w:val="24"/>
              </w:rPr>
              <w:t>и</w:t>
            </w:r>
            <w:r w:rsidRPr="005970A1">
              <w:rPr>
                <w:spacing w:val="2"/>
                <w:sz w:val="24"/>
                <w:szCs w:val="24"/>
              </w:rPr>
              <w:t>р</w:t>
            </w:r>
            <w:r w:rsidRPr="005970A1">
              <w:rPr>
                <w:spacing w:val="-1"/>
                <w:sz w:val="24"/>
                <w:szCs w:val="24"/>
              </w:rPr>
              <w:t>а</w:t>
            </w:r>
            <w:r w:rsidRPr="005970A1">
              <w:rPr>
                <w:sz w:val="24"/>
                <w:szCs w:val="24"/>
              </w:rPr>
              <w:t>. Обр</w:t>
            </w:r>
            <w:r w:rsidRPr="005970A1">
              <w:rPr>
                <w:spacing w:val="-2"/>
                <w:sz w:val="24"/>
                <w:szCs w:val="24"/>
              </w:rPr>
              <w:t>а</w:t>
            </w:r>
            <w:r w:rsidRPr="005970A1">
              <w:rPr>
                <w:sz w:val="24"/>
                <w:szCs w:val="24"/>
              </w:rPr>
              <w:t xml:space="preserve">зы природы, </w:t>
            </w:r>
            <w:r w:rsidRPr="005970A1">
              <w:rPr>
                <w:spacing w:val="-2"/>
                <w:sz w:val="24"/>
                <w:szCs w:val="24"/>
              </w:rPr>
              <w:t>а</w:t>
            </w:r>
            <w:r w:rsidRPr="005970A1">
              <w:rPr>
                <w:sz w:val="24"/>
                <w:szCs w:val="24"/>
              </w:rPr>
              <w:t>рхит</w:t>
            </w:r>
            <w:r w:rsidRPr="005970A1">
              <w:rPr>
                <w:spacing w:val="-1"/>
                <w:sz w:val="24"/>
                <w:szCs w:val="24"/>
              </w:rPr>
              <w:t>е</w:t>
            </w:r>
            <w:r w:rsidRPr="005970A1">
              <w:rPr>
                <w:sz w:val="24"/>
                <w:szCs w:val="24"/>
              </w:rPr>
              <w:t>к</w:t>
            </w:r>
            <w:r w:rsidRPr="005970A1">
              <w:rPr>
                <w:spacing w:val="2"/>
                <w:sz w:val="24"/>
                <w:szCs w:val="24"/>
              </w:rPr>
              <w:t>т</w:t>
            </w:r>
            <w:r w:rsidRPr="005970A1">
              <w:rPr>
                <w:spacing w:val="-8"/>
                <w:sz w:val="24"/>
                <w:szCs w:val="24"/>
              </w:rPr>
              <w:t>у</w:t>
            </w:r>
            <w:r w:rsidRPr="005970A1">
              <w:rPr>
                <w:sz w:val="24"/>
                <w:szCs w:val="24"/>
              </w:rPr>
              <w:t>ры, ч</w:t>
            </w:r>
            <w:r w:rsidRPr="005970A1">
              <w:rPr>
                <w:spacing w:val="-1"/>
                <w:sz w:val="24"/>
                <w:szCs w:val="24"/>
              </w:rPr>
              <w:t>е</w:t>
            </w:r>
            <w:r w:rsidRPr="005970A1">
              <w:rPr>
                <w:sz w:val="24"/>
                <w:szCs w:val="24"/>
              </w:rPr>
              <w:t>лов</w:t>
            </w:r>
            <w:r w:rsidRPr="005970A1">
              <w:rPr>
                <w:spacing w:val="-2"/>
                <w:sz w:val="24"/>
                <w:szCs w:val="24"/>
              </w:rPr>
              <w:t>е</w:t>
            </w:r>
            <w:r w:rsidRPr="005970A1">
              <w:rPr>
                <w:sz w:val="24"/>
                <w:szCs w:val="24"/>
              </w:rPr>
              <w:t>ка</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22</w:t>
            </w:r>
          </w:p>
        </w:tc>
        <w:tc>
          <w:tcPr>
            <w:tcW w:w="6237" w:type="dxa"/>
          </w:tcPr>
          <w:p w:rsidR="004475B1" w:rsidRPr="005970A1" w:rsidRDefault="004475B1" w:rsidP="00451F4B">
            <w:pPr>
              <w:ind w:firstLine="0"/>
              <w:rPr>
                <w:b/>
                <w:bCs/>
                <w:sz w:val="24"/>
                <w:szCs w:val="24"/>
              </w:rPr>
            </w:pPr>
            <w:r w:rsidRPr="005970A1">
              <w:rPr>
                <w:sz w:val="24"/>
                <w:szCs w:val="24"/>
              </w:rPr>
              <w:t>А</w:t>
            </w:r>
            <w:r w:rsidRPr="005970A1">
              <w:rPr>
                <w:spacing w:val="-1"/>
                <w:sz w:val="24"/>
                <w:szCs w:val="24"/>
              </w:rPr>
              <w:t>в</w:t>
            </w:r>
            <w:r w:rsidRPr="005970A1">
              <w:rPr>
                <w:sz w:val="24"/>
                <w:szCs w:val="24"/>
              </w:rPr>
              <w:t>топортр</w:t>
            </w:r>
            <w:r w:rsidRPr="005970A1">
              <w:rPr>
                <w:spacing w:val="-1"/>
                <w:sz w:val="24"/>
                <w:szCs w:val="24"/>
              </w:rPr>
              <w:t>е</w:t>
            </w:r>
            <w:r w:rsidRPr="005970A1">
              <w:rPr>
                <w:sz w:val="24"/>
                <w:szCs w:val="24"/>
              </w:rPr>
              <w:t>т. Ри</w:t>
            </w:r>
            <w:r w:rsidRPr="005970A1">
              <w:rPr>
                <w:spacing w:val="1"/>
                <w:sz w:val="24"/>
                <w:szCs w:val="24"/>
              </w:rPr>
              <w:t>с</w:t>
            </w:r>
            <w:r w:rsidRPr="005970A1">
              <w:rPr>
                <w:spacing w:val="-8"/>
                <w:sz w:val="24"/>
                <w:szCs w:val="24"/>
              </w:rPr>
              <w:t>у</w:t>
            </w:r>
            <w:r w:rsidRPr="005970A1">
              <w:rPr>
                <w:sz w:val="24"/>
                <w:szCs w:val="24"/>
              </w:rPr>
              <w:t xml:space="preserve">нки </w:t>
            </w:r>
            <w:r w:rsidRPr="005970A1">
              <w:rPr>
                <w:spacing w:val="-1"/>
                <w:sz w:val="24"/>
                <w:szCs w:val="24"/>
              </w:rPr>
              <w:t>мас</w:t>
            </w:r>
            <w:r w:rsidRPr="005970A1">
              <w:rPr>
                <w:sz w:val="24"/>
                <w:szCs w:val="24"/>
              </w:rPr>
              <w:t>т</w:t>
            </w:r>
            <w:r w:rsidRPr="005970A1">
              <w:rPr>
                <w:spacing w:val="-1"/>
                <w:sz w:val="24"/>
                <w:szCs w:val="24"/>
              </w:rPr>
              <w:t>е</w:t>
            </w:r>
            <w:r w:rsidRPr="005970A1">
              <w:rPr>
                <w:sz w:val="24"/>
                <w:szCs w:val="24"/>
              </w:rPr>
              <w:t>ров</w:t>
            </w:r>
            <w:r w:rsidRPr="005970A1">
              <w:rPr>
                <w:spacing w:val="1"/>
                <w:sz w:val="24"/>
                <w:szCs w:val="24"/>
              </w:rPr>
              <w:t xml:space="preserve"> </w:t>
            </w:r>
            <w:r w:rsidRPr="005970A1">
              <w:rPr>
                <w:spacing w:val="-1"/>
                <w:sz w:val="24"/>
                <w:szCs w:val="24"/>
              </w:rPr>
              <w:t>с</w:t>
            </w:r>
            <w:r w:rsidRPr="005970A1">
              <w:rPr>
                <w:sz w:val="24"/>
                <w:szCs w:val="24"/>
              </w:rPr>
              <w:t>лов</w:t>
            </w:r>
            <w:r w:rsidRPr="005970A1">
              <w:rPr>
                <w:spacing w:val="-2"/>
                <w:sz w:val="24"/>
                <w:szCs w:val="24"/>
              </w:rPr>
              <w:t>а</w:t>
            </w:r>
            <w:r w:rsidRPr="005970A1">
              <w:rPr>
                <w:sz w:val="24"/>
                <w:szCs w:val="24"/>
              </w:rPr>
              <w:t>.</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b/>
                <w:bCs/>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23</w:t>
            </w:r>
          </w:p>
        </w:tc>
        <w:tc>
          <w:tcPr>
            <w:tcW w:w="6237" w:type="dxa"/>
          </w:tcPr>
          <w:p w:rsidR="004475B1" w:rsidRPr="005970A1" w:rsidRDefault="004475B1" w:rsidP="00451F4B">
            <w:pPr>
              <w:ind w:firstLine="0"/>
              <w:rPr>
                <w:b/>
                <w:bCs/>
                <w:sz w:val="24"/>
                <w:szCs w:val="24"/>
              </w:rPr>
            </w:pPr>
            <w:r w:rsidRPr="005970A1">
              <w:rPr>
                <w:sz w:val="24"/>
                <w:szCs w:val="24"/>
              </w:rPr>
              <w:t>Л</w:t>
            </w:r>
            <w:r w:rsidRPr="005970A1">
              <w:rPr>
                <w:spacing w:val="1"/>
                <w:sz w:val="24"/>
                <w:szCs w:val="24"/>
              </w:rPr>
              <w:t>и</w:t>
            </w:r>
            <w:r w:rsidRPr="005970A1">
              <w:rPr>
                <w:sz w:val="24"/>
                <w:szCs w:val="24"/>
              </w:rPr>
              <w:t>т</w:t>
            </w:r>
            <w:r w:rsidRPr="005970A1">
              <w:rPr>
                <w:spacing w:val="-1"/>
                <w:sz w:val="24"/>
                <w:szCs w:val="24"/>
              </w:rPr>
              <w:t>е</w:t>
            </w:r>
            <w:r w:rsidRPr="005970A1">
              <w:rPr>
                <w:sz w:val="24"/>
                <w:szCs w:val="24"/>
              </w:rPr>
              <w:t>р</w:t>
            </w:r>
            <w:r w:rsidRPr="005970A1">
              <w:rPr>
                <w:spacing w:val="-1"/>
                <w:sz w:val="24"/>
                <w:szCs w:val="24"/>
              </w:rPr>
              <w:t>а</w:t>
            </w:r>
            <w:r w:rsidRPr="005970A1">
              <w:rPr>
                <w:spacing w:val="2"/>
                <w:sz w:val="24"/>
                <w:szCs w:val="24"/>
              </w:rPr>
              <w:t>т</w:t>
            </w:r>
            <w:r w:rsidRPr="005970A1">
              <w:rPr>
                <w:spacing w:val="-5"/>
                <w:sz w:val="24"/>
                <w:szCs w:val="24"/>
              </w:rPr>
              <w:t>у</w:t>
            </w:r>
            <w:r w:rsidRPr="005970A1">
              <w:rPr>
                <w:sz w:val="24"/>
                <w:szCs w:val="24"/>
              </w:rPr>
              <w:t>р</w:t>
            </w:r>
            <w:r w:rsidRPr="005970A1">
              <w:rPr>
                <w:spacing w:val="-1"/>
                <w:sz w:val="24"/>
                <w:szCs w:val="24"/>
              </w:rPr>
              <w:t>а</w:t>
            </w:r>
            <w:r w:rsidRPr="005970A1">
              <w:rPr>
                <w:sz w:val="24"/>
                <w:szCs w:val="24"/>
              </w:rPr>
              <w:t xml:space="preserve">. </w:t>
            </w:r>
            <w:r w:rsidRPr="005970A1">
              <w:rPr>
                <w:spacing w:val="4"/>
                <w:sz w:val="24"/>
                <w:szCs w:val="24"/>
              </w:rPr>
              <w:t>М</w:t>
            </w:r>
            <w:r w:rsidRPr="005970A1">
              <w:rPr>
                <w:spacing w:val="-8"/>
                <w:sz w:val="24"/>
                <w:szCs w:val="24"/>
              </w:rPr>
              <w:t>у</w:t>
            </w:r>
            <w:r w:rsidRPr="005970A1">
              <w:rPr>
                <w:spacing w:val="3"/>
                <w:sz w:val="24"/>
                <w:szCs w:val="24"/>
              </w:rPr>
              <w:t>з</w:t>
            </w:r>
            <w:r w:rsidRPr="005970A1">
              <w:rPr>
                <w:sz w:val="24"/>
                <w:szCs w:val="24"/>
              </w:rPr>
              <w:t xml:space="preserve">ыка. </w:t>
            </w:r>
            <w:r w:rsidRPr="005970A1">
              <w:rPr>
                <w:spacing w:val="1"/>
                <w:sz w:val="24"/>
                <w:szCs w:val="24"/>
              </w:rPr>
              <w:t>Т</w:t>
            </w:r>
            <w:r w:rsidRPr="005970A1">
              <w:rPr>
                <w:spacing w:val="-1"/>
                <w:sz w:val="24"/>
                <w:szCs w:val="24"/>
              </w:rPr>
              <w:t>еа</w:t>
            </w:r>
            <w:r w:rsidRPr="005970A1">
              <w:rPr>
                <w:sz w:val="24"/>
                <w:szCs w:val="24"/>
              </w:rPr>
              <w:t>тр.</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b/>
                <w:bCs/>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24</w:t>
            </w:r>
          </w:p>
        </w:tc>
        <w:tc>
          <w:tcPr>
            <w:tcW w:w="6237" w:type="dxa"/>
          </w:tcPr>
          <w:p w:rsidR="004475B1" w:rsidRPr="005970A1" w:rsidRDefault="004475B1" w:rsidP="00451F4B">
            <w:pPr>
              <w:ind w:firstLine="0"/>
              <w:rPr>
                <w:b/>
                <w:bCs/>
                <w:sz w:val="24"/>
                <w:szCs w:val="24"/>
              </w:rPr>
            </w:pPr>
            <w:r w:rsidRPr="005970A1">
              <w:rPr>
                <w:sz w:val="24"/>
                <w:szCs w:val="24"/>
              </w:rPr>
              <w:t>Герои сказки.</w:t>
            </w:r>
            <w:r w:rsidRPr="005970A1">
              <w:rPr>
                <w:spacing w:val="-3"/>
                <w:sz w:val="24"/>
                <w:szCs w:val="24"/>
              </w:rPr>
              <w:t xml:space="preserve"> </w:t>
            </w:r>
            <w:r w:rsidRPr="005970A1">
              <w:rPr>
                <w:sz w:val="24"/>
                <w:szCs w:val="24"/>
              </w:rPr>
              <w:t>Ск</w:t>
            </w:r>
            <w:r w:rsidRPr="005970A1">
              <w:rPr>
                <w:spacing w:val="-1"/>
                <w:sz w:val="24"/>
                <w:szCs w:val="24"/>
              </w:rPr>
              <w:t>а</w:t>
            </w:r>
            <w:r w:rsidRPr="005970A1">
              <w:rPr>
                <w:sz w:val="24"/>
                <w:szCs w:val="24"/>
              </w:rPr>
              <w:t xml:space="preserve">зки </w:t>
            </w:r>
            <w:r w:rsidRPr="005970A1">
              <w:rPr>
                <w:spacing w:val="-2"/>
                <w:sz w:val="24"/>
                <w:szCs w:val="24"/>
              </w:rPr>
              <w:t>н</w:t>
            </w:r>
            <w:r w:rsidRPr="005970A1">
              <w:rPr>
                <w:sz w:val="24"/>
                <w:szCs w:val="24"/>
              </w:rPr>
              <w:t>а</w:t>
            </w:r>
            <w:r w:rsidRPr="005970A1">
              <w:rPr>
                <w:spacing w:val="-1"/>
                <w:sz w:val="24"/>
                <w:szCs w:val="24"/>
              </w:rPr>
              <w:t xml:space="preserve"> </w:t>
            </w:r>
            <w:r w:rsidRPr="005970A1">
              <w:rPr>
                <w:sz w:val="24"/>
                <w:szCs w:val="24"/>
              </w:rPr>
              <w:t>шк</w:t>
            </w:r>
            <w:r w:rsidRPr="005970A1">
              <w:rPr>
                <w:spacing w:val="-1"/>
                <w:sz w:val="24"/>
                <w:szCs w:val="24"/>
              </w:rPr>
              <w:t>а</w:t>
            </w:r>
            <w:r w:rsidRPr="005970A1">
              <w:rPr>
                <w:spacing w:val="2"/>
                <w:sz w:val="24"/>
                <w:szCs w:val="24"/>
              </w:rPr>
              <w:t>т</w:t>
            </w:r>
            <w:r w:rsidRPr="005970A1">
              <w:rPr>
                <w:spacing w:val="-5"/>
                <w:sz w:val="24"/>
                <w:szCs w:val="24"/>
              </w:rPr>
              <w:t>у</w:t>
            </w:r>
            <w:r w:rsidRPr="005970A1">
              <w:rPr>
                <w:sz w:val="24"/>
                <w:szCs w:val="24"/>
              </w:rPr>
              <w:t>лк</w:t>
            </w:r>
            <w:r w:rsidRPr="005970A1">
              <w:rPr>
                <w:spacing w:val="-1"/>
                <w:sz w:val="24"/>
                <w:szCs w:val="24"/>
              </w:rPr>
              <w:t>а</w:t>
            </w:r>
            <w:r w:rsidRPr="005970A1">
              <w:rPr>
                <w:sz w:val="24"/>
                <w:szCs w:val="24"/>
              </w:rPr>
              <w:t>х</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b/>
                <w:bCs/>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p>
        </w:tc>
        <w:tc>
          <w:tcPr>
            <w:tcW w:w="6237" w:type="dxa"/>
          </w:tcPr>
          <w:p w:rsidR="004475B1" w:rsidRPr="005970A1" w:rsidRDefault="004475B1" w:rsidP="00451F4B">
            <w:pPr>
              <w:ind w:firstLine="0"/>
              <w:rPr>
                <w:b/>
                <w:bCs/>
                <w:sz w:val="24"/>
                <w:szCs w:val="24"/>
              </w:rPr>
            </w:pPr>
            <w:r w:rsidRPr="005970A1">
              <w:rPr>
                <w:sz w:val="24"/>
                <w:szCs w:val="24"/>
              </w:rPr>
              <w:t>Т</w:t>
            </w:r>
            <w:r w:rsidRPr="005970A1">
              <w:rPr>
                <w:spacing w:val="-2"/>
                <w:sz w:val="24"/>
                <w:szCs w:val="24"/>
              </w:rPr>
              <w:t>е</w:t>
            </w:r>
            <w:r w:rsidRPr="005970A1">
              <w:rPr>
                <w:spacing w:val="-1"/>
                <w:sz w:val="24"/>
                <w:szCs w:val="24"/>
              </w:rPr>
              <w:t>м</w:t>
            </w:r>
            <w:r w:rsidRPr="005970A1">
              <w:rPr>
                <w:sz w:val="24"/>
                <w:szCs w:val="24"/>
              </w:rPr>
              <w:t>а</w:t>
            </w:r>
            <w:r w:rsidRPr="005970A1">
              <w:rPr>
                <w:spacing w:val="-1"/>
                <w:sz w:val="24"/>
                <w:szCs w:val="24"/>
              </w:rPr>
              <w:t xml:space="preserve"> </w:t>
            </w:r>
            <w:r w:rsidRPr="005970A1">
              <w:rPr>
                <w:sz w:val="24"/>
                <w:szCs w:val="24"/>
              </w:rPr>
              <w:t xml:space="preserve">4 </w:t>
            </w:r>
            <w:r w:rsidRPr="005970A1">
              <w:rPr>
                <w:b/>
                <w:bCs/>
                <w:sz w:val="24"/>
                <w:szCs w:val="24"/>
              </w:rPr>
              <w:t>«Н</w:t>
            </w:r>
            <w:r w:rsidRPr="005970A1">
              <w:rPr>
                <w:b/>
                <w:bCs/>
                <w:spacing w:val="2"/>
                <w:sz w:val="24"/>
                <w:szCs w:val="24"/>
              </w:rPr>
              <w:t>а</w:t>
            </w:r>
            <w:r w:rsidRPr="005970A1">
              <w:rPr>
                <w:b/>
                <w:bCs/>
                <w:sz w:val="24"/>
                <w:szCs w:val="24"/>
              </w:rPr>
              <w:t>ш</w:t>
            </w:r>
            <w:r w:rsidRPr="005970A1">
              <w:rPr>
                <w:b/>
                <w:bCs/>
                <w:spacing w:val="-4"/>
                <w:sz w:val="24"/>
                <w:szCs w:val="24"/>
              </w:rPr>
              <w:t xml:space="preserve"> </w:t>
            </w:r>
            <w:r w:rsidRPr="005970A1">
              <w:rPr>
                <w:b/>
                <w:bCs/>
                <w:sz w:val="24"/>
                <w:szCs w:val="24"/>
              </w:rPr>
              <w:t>кра</w:t>
            </w:r>
            <w:r w:rsidRPr="005970A1">
              <w:rPr>
                <w:b/>
                <w:bCs/>
                <w:spacing w:val="-1"/>
                <w:sz w:val="24"/>
                <w:szCs w:val="24"/>
              </w:rPr>
              <w:t>с</w:t>
            </w:r>
            <w:r w:rsidRPr="005970A1">
              <w:rPr>
                <w:b/>
                <w:bCs/>
                <w:sz w:val="24"/>
                <w:szCs w:val="24"/>
              </w:rPr>
              <w:t>ив</w:t>
            </w:r>
            <w:r w:rsidRPr="005970A1">
              <w:rPr>
                <w:b/>
                <w:bCs/>
                <w:spacing w:val="1"/>
                <w:sz w:val="24"/>
                <w:szCs w:val="24"/>
              </w:rPr>
              <w:t>ы</w:t>
            </w:r>
            <w:r w:rsidRPr="005970A1">
              <w:rPr>
                <w:b/>
                <w:bCs/>
                <w:sz w:val="24"/>
                <w:szCs w:val="24"/>
              </w:rPr>
              <w:t xml:space="preserve">й дом»  </w:t>
            </w:r>
          </w:p>
        </w:tc>
        <w:tc>
          <w:tcPr>
            <w:tcW w:w="2412" w:type="dxa"/>
          </w:tcPr>
          <w:p w:rsidR="004475B1" w:rsidRPr="005970A1" w:rsidRDefault="004475B1" w:rsidP="00451F4B">
            <w:pPr>
              <w:jc w:val="center"/>
              <w:rPr>
                <w:b/>
                <w:bCs/>
                <w:sz w:val="24"/>
                <w:szCs w:val="24"/>
              </w:rPr>
            </w:pPr>
            <w:r w:rsidRPr="005970A1">
              <w:rPr>
                <w:b/>
                <w:bCs/>
                <w:sz w:val="24"/>
                <w:szCs w:val="24"/>
              </w:rPr>
              <w:t>7</w:t>
            </w:r>
          </w:p>
        </w:tc>
        <w:tc>
          <w:tcPr>
            <w:tcW w:w="2552" w:type="dxa"/>
          </w:tcPr>
          <w:p w:rsidR="004475B1" w:rsidRPr="005970A1" w:rsidRDefault="004475B1" w:rsidP="00451F4B">
            <w:pPr>
              <w:jc w:val="center"/>
              <w:rPr>
                <w:b/>
                <w:bCs/>
                <w:sz w:val="24"/>
                <w:szCs w:val="24"/>
              </w:rPr>
            </w:pP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25</w:t>
            </w:r>
          </w:p>
        </w:tc>
        <w:tc>
          <w:tcPr>
            <w:tcW w:w="6237" w:type="dxa"/>
          </w:tcPr>
          <w:p w:rsidR="004475B1" w:rsidRPr="005970A1" w:rsidRDefault="004475B1" w:rsidP="00451F4B">
            <w:pPr>
              <w:ind w:firstLine="0"/>
              <w:rPr>
                <w:b/>
                <w:bCs/>
                <w:sz w:val="24"/>
                <w:szCs w:val="24"/>
              </w:rPr>
            </w:pPr>
            <w:r w:rsidRPr="005970A1">
              <w:rPr>
                <w:sz w:val="24"/>
                <w:szCs w:val="24"/>
              </w:rPr>
              <w:t xml:space="preserve">Города </w:t>
            </w:r>
            <w:r w:rsidRPr="005970A1">
              <w:rPr>
                <w:spacing w:val="2"/>
                <w:sz w:val="24"/>
                <w:szCs w:val="24"/>
              </w:rPr>
              <w:t>б</w:t>
            </w:r>
            <w:r w:rsidRPr="005970A1">
              <w:rPr>
                <w:spacing w:val="-5"/>
                <w:sz w:val="24"/>
                <w:szCs w:val="24"/>
              </w:rPr>
              <w:t>у</w:t>
            </w:r>
            <w:r w:rsidRPr="005970A1">
              <w:rPr>
                <w:spacing w:val="4"/>
                <w:sz w:val="24"/>
                <w:szCs w:val="24"/>
              </w:rPr>
              <w:t>д</w:t>
            </w:r>
            <w:r w:rsidRPr="005970A1">
              <w:rPr>
                <w:spacing w:val="-5"/>
                <w:sz w:val="24"/>
                <w:szCs w:val="24"/>
              </w:rPr>
              <w:t>у</w:t>
            </w:r>
            <w:r w:rsidRPr="005970A1">
              <w:rPr>
                <w:sz w:val="24"/>
                <w:szCs w:val="24"/>
              </w:rPr>
              <w:t>щ</w:t>
            </w:r>
            <w:r w:rsidRPr="005970A1">
              <w:rPr>
                <w:spacing w:val="-1"/>
                <w:sz w:val="24"/>
                <w:szCs w:val="24"/>
              </w:rPr>
              <w:t>е</w:t>
            </w:r>
            <w:r w:rsidRPr="005970A1">
              <w:rPr>
                <w:sz w:val="24"/>
                <w:szCs w:val="24"/>
              </w:rPr>
              <w:t>го</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b/>
                <w:bCs/>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lastRenderedPageBreak/>
              <w:t>26</w:t>
            </w:r>
          </w:p>
        </w:tc>
        <w:tc>
          <w:tcPr>
            <w:tcW w:w="6237" w:type="dxa"/>
          </w:tcPr>
          <w:p w:rsidR="004475B1" w:rsidRPr="005970A1" w:rsidRDefault="004475B1" w:rsidP="00451F4B">
            <w:pPr>
              <w:ind w:firstLine="0"/>
              <w:rPr>
                <w:b/>
                <w:bCs/>
                <w:sz w:val="24"/>
                <w:szCs w:val="24"/>
              </w:rPr>
            </w:pPr>
            <w:r w:rsidRPr="005970A1">
              <w:rPr>
                <w:sz w:val="24"/>
                <w:szCs w:val="24"/>
              </w:rPr>
              <w:t>Инт</w:t>
            </w:r>
            <w:r w:rsidRPr="005970A1">
              <w:rPr>
                <w:spacing w:val="-1"/>
                <w:sz w:val="24"/>
                <w:szCs w:val="24"/>
              </w:rPr>
              <w:t>е</w:t>
            </w:r>
            <w:r w:rsidRPr="005970A1">
              <w:rPr>
                <w:sz w:val="24"/>
                <w:szCs w:val="24"/>
              </w:rPr>
              <w:t>рь</w:t>
            </w:r>
            <w:r w:rsidRPr="005970A1">
              <w:rPr>
                <w:spacing w:val="-1"/>
                <w:sz w:val="24"/>
                <w:szCs w:val="24"/>
              </w:rPr>
              <w:t>е</w:t>
            </w:r>
            <w:r w:rsidRPr="005970A1">
              <w:rPr>
                <w:sz w:val="24"/>
                <w:szCs w:val="24"/>
              </w:rPr>
              <w:t>р</w:t>
            </w:r>
            <w:r w:rsidRPr="005970A1">
              <w:rPr>
                <w:spacing w:val="1"/>
                <w:sz w:val="24"/>
                <w:szCs w:val="24"/>
              </w:rPr>
              <w:t xml:space="preserve"> </w:t>
            </w:r>
            <w:r w:rsidRPr="005970A1">
              <w:rPr>
                <w:sz w:val="24"/>
                <w:szCs w:val="24"/>
              </w:rPr>
              <w:t>– обр</w:t>
            </w:r>
            <w:r w:rsidRPr="005970A1">
              <w:rPr>
                <w:spacing w:val="-1"/>
                <w:sz w:val="24"/>
                <w:szCs w:val="24"/>
              </w:rPr>
              <w:t>а</w:t>
            </w:r>
            <w:r w:rsidRPr="005970A1">
              <w:rPr>
                <w:sz w:val="24"/>
                <w:szCs w:val="24"/>
              </w:rPr>
              <w:t>з э</w:t>
            </w:r>
            <w:r w:rsidRPr="005970A1">
              <w:rPr>
                <w:spacing w:val="1"/>
                <w:sz w:val="24"/>
                <w:szCs w:val="24"/>
              </w:rPr>
              <w:t>п</w:t>
            </w:r>
            <w:r w:rsidRPr="005970A1">
              <w:rPr>
                <w:spacing w:val="-3"/>
                <w:sz w:val="24"/>
                <w:szCs w:val="24"/>
              </w:rPr>
              <w:t>о</w:t>
            </w:r>
            <w:r w:rsidRPr="005970A1">
              <w:rPr>
                <w:spacing w:val="2"/>
                <w:sz w:val="24"/>
                <w:szCs w:val="24"/>
              </w:rPr>
              <w:t>х</w:t>
            </w:r>
            <w:r w:rsidRPr="005970A1">
              <w:rPr>
                <w:spacing w:val="-2"/>
                <w:sz w:val="24"/>
                <w:szCs w:val="24"/>
              </w:rPr>
              <w:t>и</w:t>
            </w:r>
            <w:r w:rsidRPr="005970A1">
              <w:rPr>
                <w:sz w:val="24"/>
                <w:szCs w:val="24"/>
              </w:rPr>
              <w:t>. И</w:t>
            </w:r>
            <w:r w:rsidRPr="005970A1">
              <w:rPr>
                <w:spacing w:val="-2"/>
                <w:sz w:val="24"/>
                <w:szCs w:val="24"/>
              </w:rPr>
              <w:t>с</w:t>
            </w:r>
            <w:r w:rsidRPr="005970A1">
              <w:rPr>
                <w:spacing w:val="3"/>
                <w:sz w:val="24"/>
                <w:szCs w:val="24"/>
              </w:rPr>
              <w:t>к</w:t>
            </w:r>
            <w:r w:rsidRPr="005970A1">
              <w:rPr>
                <w:spacing w:val="-5"/>
                <w:sz w:val="24"/>
                <w:szCs w:val="24"/>
              </w:rPr>
              <w:t>у</w:t>
            </w:r>
            <w:r w:rsidRPr="005970A1">
              <w:rPr>
                <w:spacing w:val="1"/>
                <w:sz w:val="24"/>
                <w:szCs w:val="24"/>
              </w:rPr>
              <w:t>с</w:t>
            </w:r>
            <w:r w:rsidRPr="005970A1">
              <w:rPr>
                <w:spacing w:val="-1"/>
                <w:sz w:val="24"/>
                <w:szCs w:val="24"/>
              </w:rPr>
              <w:t>с</w:t>
            </w:r>
            <w:r w:rsidRPr="005970A1">
              <w:rPr>
                <w:sz w:val="24"/>
                <w:szCs w:val="24"/>
              </w:rPr>
              <w:t>тво диз</w:t>
            </w:r>
            <w:r w:rsidRPr="005970A1">
              <w:rPr>
                <w:spacing w:val="-1"/>
                <w:sz w:val="24"/>
                <w:szCs w:val="24"/>
              </w:rPr>
              <w:t>а</w:t>
            </w:r>
            <w:r w:rsidRPr="005970A1">
              <w:rPr>
                <w:sz w:val="24"/>
                <w:szCs w:val="24"/>
              </w:rPr>
              <w:t>йна</w:t>
            </w:r>
            <w:r w:rsidRPr="005970A1">
              <w:rPr>
                <w:spacing w:val="-1"/>
                <w:sz w:val="24"/>
                <w:szCs w:val="24"/>
              </w:rPr>
              <w:t xml:space="preserve"> </w:t>
            </w:r>
            <w:r w:rsidRPr="005970A1">
              <w:rPr>
                <w:sz w:val="24"/>
                <w:szCs w:val="24"/>
              </w:rPr>
              <w:t xml:space="preserve">в </w:t>
            </w:r>
            <w:r w:rsidRPr="005970A1">
              <w:rPr>
                <w:spacing w:val="-2"/>
                <w:sz w:val="24"/>
                <w:szCs w:val="24"/>
              </w:rPr>
              <w:t>с</w:t>
            </w:r>
            <w:r w:rsidRPr="005970A1">
              <w:rPr>
                <w:sz w:val="24"/>
                <w:szCs w:val="24"/>
              </w:rPr>
              <w:t>овр</w:t>
            </w:r>
            <w:r w:rsidRPr="005970A1">
              <w:rPr>
                <w:spacing w:val="-2"/>
                <w:sz w:val="24"/>
                <w:szCs w:val="24"/>
              </w:rPr>
              <w:t>е</w:t>
            </w:r>
            <w:r w:rsidRPr="005970A1">
              <w:rPr>
                <w:spacing w:val="-1"/>
                <w:sz w:val="24"/>
                <w:szCs w:val="24"/>
              </w:rPr>
              <w:t>ме</w:t>
            </w:r>
            <w:r w:rsidRPr="005970A1">
              <w:rPr>
                <w:sz w:val="24"/>
                <w:szCs w:val="24"/>
              </w:rPr>
              <w:t>нном</w:t>
            </w:r>
            <w:r w:rsidRPr="005970A1">
              <w:rPr>
                <w:spacing w:val="-1"/>
                <w:sz w:val="24"/>
                <w:szCs w:val="24"/>
              </w:rPr>
              <w:t xml:space="preserve"> м</w:t>
            </w:r>
            <w:r w:rsidRPr="005970A1">
              <w:rPr>
                <w:sz w:val="24"/>
                <w:szCs w:val="24"/>
              </w:rPr>
              <w:t>ире</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 xml:space="preserve">27 </w:t>
            </w:r>
          </w:p>
        </w:tc>
        <w:tc>
          <w:tcPr>
            <w:tcW w:w="6237" w:type="dxa"/>
          </w:tcPr>
          <w:p w:rsidR="004475B1" w:rsidRPr="005970A1" w:rsidRDefault="004475B1" w:rsidP="00451F4B">
            <w:pPr>
              <w:ind w:firstLine="0"/>
              <w:rPr>
                <w:b/>
                <w:bCs/>
                <w:sz w:val="24"/>
                <w:szCs w:val="24"/>
              </w:rPr>
            </w:pPr>
            <w:r w:rsidRPr="005970A1">
              <w:rPr>
                <w:spacing w:val="1"/>
                <w:sz w:val="24"/>
                <w:szCs w:val="24"/>
              </w:rPr>
              <w:t>Х</w:t>
            </w:r>
            <w:r w:rsidRPr="005970A1">
              <w:rPr>
                <w:spacing w:val="-5"/>
                <w:sz w:val="24"/>
                <w:szCs w:val="24"/>
              </w:rPr>
              <w:t>у</w:t>
            </w:r>
            <w:r w:rsidRPr="005970A1">
              <w:rPr>
                <w:sz w:val="24"/>
                <w:szCs w:val="24"/>
              </w:rPr>
              <w:t>до</w:t>
            </w:r>
            <w:r w:rsidRPr="005970A1">
              <w:rPr>
                <w:spacing w:val="2"/>
                <w:sz w:val="24"/>
                <w:szCs w:val="24"/>
              </w:rPr>
              <w:t>ж</w:t>
            </w:r>
            <w:r w:rsidRPr="005970A1">
              <w:rPr>
                <w:spacing w:val="-1"/>
                <w:sz w:val="24"/>
                <w:szCs w:val="24"/>
              </w:rPr>
              <w:t>ес</w:t>
            </w:r>
            <w:r w:rsidRPr="005970A1">
              <w:rPr>
                <w:sz w:val="24"/>
                <w:szCs w:val="24"/>
              </w:rPr>
              <w:t>тв</w:t>
            </w:r>
            <w:r w:rsidRPr="005970A1">
              <w:rPr>
                <w:spacing w:val="-2"/>
                <w:sz w:val="24"/>
                <w:szCs w:val="24"/>
              </w:rPr>
              <w:t>е</w:t>
            </w:r>
            <w:r w:rsidRPr="005970A1">
              <w:rPr>
                <w:sz w:val="24"/>
                <w:szCs w:val="24"/>
              </w:rPr>
              <w:t>нное</w:t>
            </w:r>
            <w:r w:rsidRPr="005970A1">
              <w:rPr>
                <w:spacing w:val="-1"/>
                <w:sz w:val="24"/>
                <w:szCs w:val="24"/>
              </w:rPr>
              <w:t xml:space="preserve"> </w:t>
            </w:r>
            <w:r w:rsidRPr="005970A1">
              <w:rPr>
                <w:sz w:val="24"/>
                <w:szCs w:val="24"/>
              </w:rPr>
              <w:t>кон</w:t>
            </w:r>
            <w:r w:rsidRPr="005970A1">
              <w:rPr>
                <w:spacing w:val="-1"/>
                <w:sz w:val="24"/>
                <w:szCs w:val="24"/>
              </w:rPr>
              <w:t>с</w:t>
            </w:r>
            <w:r w:rsidRPr="005970A1">
              <w:rPr>
                <w:sz w:val="24"/>
                <w:szCs w:val="24"/>
              </w:rPr>
              <w:t>т</w:t>
            </w:r>
            <w:r w:rsidRPr="005970A1">
              <w:rPr>
                <w:spacing w:val="2"/>
                <w:sz w:val="24"/>
                <w:szCs w:val="24"/>
              </w:rPr>
              <w:t>р</w:t>
            </w:r>
            <w:r w:rsidRPr="005970A1">
              <w:rPr>
                <w:spacing w:val="-5"/>
                <w:sz w:val="24"/>
                <w:szCs w:val="24"/>
              </w:rPr>
              <w:t>у</w:t>
            </w:r>
            <w:r w:rsidRPr="005970A1">
              <w:rPr>
                <w:sz w:val="24"/>
                <w:szCs w:val="24"/>
              </w:rPr>
              <w:t>иров</w:t>
            </w:r>
            <w:r w:rsidRPr="005970A1">
              <w:rPr>
                <w:spacing w:val="-2"/>
                <w:sz w:val="24"/>
                <w:szCs w:val="24"/>
              </w:rPr>
              <w:t>а</w:t>
            </w:r>
            <w:r w:rsidRPr="005970A1">
              <w:rPr>
                <w:sz w:val="24"/>
                <w:szCs w:val="24"/>
              </w:rPr>
              <w:t>ние</w:t>
            </w:r>
            <w:r w:rsidRPr="005970A1">
              <w:rPr>
                <w:spacing w:val="-1"/>
                <w:sz w:val="24"/>
                <w:szCs w:val="24"/>
              </w:rPr>
              <w:t xml:space="preserve"> ме</w:t>
            </w:r>
            <w:r w:rsidRPr="005970A1">
              <w:rPr>
                <w:spacing w:val="2"/>
                <w:sz w:val="24"/>
                <w:szCs w:val="24"/>
              </w:rPr>
              <w:t>б</w:t>
            </w:r>
            <w:r w:rsidRPr="005970A1">
              <w:rPr>
                <w:spacing w:val="-1"/>
                <w:sz w:val="24"/>
                <w:szCs w:val="24"/>
              </w:rPr>
              <w:t>е</w:t>
            </w:r>
            <w:r w:rsidRPr="005970A1">
              <w:rPr>
                <w:sz w:val="24"/>
                <w:szCs w:val="24"/>
              </w:rPr>
              <w:t>л</w:t>
            </w:r>
            <w:r w:rsidRPr="005970A1">
              <w:rPr>
                <w:spacing w:val="1"/>
                <w:sz w:val="24"/>
                <w:szCs w:val="24"/>
              </w:rPr>
              <w:t>и</w:t>
            </w:r>
            <w:r w:rsidRPr="005970A1">
              <w:rPr>
                <w:sz w:val="24"/>
                <w:szCs w:val="24"/>
              </w:rPr>
              <w:t>, тр</w:t>
            </w:r>
            <w:r w:rsidRPr="005970A1">
              <w:rPr>
                <w:spacing w:val="-1"/>
                <w:sz w:val="24"/>
                <w:szCs w:val="24"/>
              </w:rPr>
              <w:t>а</w:t>
            </w:r>
            <w:r w:rsidRPr="005970A1">
              <w:rPr>
                <w:sz w:val="24"/>
                <w:szCs w:val="24"/>
              </w:rPr>
              <w:t>н</w:t>
            </w:r>
            <w:r w:rsidRPr="005970A1">
              <w:rPr>
                <w:spacing w:val="-1"/>
                <w:sz w:val="24"/>
                <w:szCs w:val="24"/>
              </w:rPr>
              <w:t>с</w:t>
            </w:r>
            <w:r w:rsidRPr="005970A1">
              <w:rPr>
                <w:sz w:val="24"/>
                <w:szCs w:val="24"/>
              </w:rPr>
              <w:t>порта</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28</w:t>
            </w:r>
          </w:p>
        </w:tc>
        <w:tc>
          <w:tcPr>
            <w:tcW w:w="6237" w:type="dxa"/>
          </w:tcPr>
          <w:p w:rsidR="004475B1" w:rsidRPr="005970A1" w:rsidRDefault="004475B1" w:rsidP="00451F4B">
            <w:pPr>
              <w:ind w:firstLine="0"/>
              <w:rPr>
                <w:spacing w:val="1"/>
                <w:sz w:val="24"/>
                <w:szCs w:val="24"/>
              </w:rPr>
            </w:pPr>
            <w:r w:rsidRPr="005970A1">
              <w:rPr>
                <w:spacing w:val="1"/>
                <w:sz w:val="24"/>
                <w:szCs w:val="24"/>
              </w:rPr>
              <w:t>Х</w:t>
            </w:r>
            <w:r w:rsidRPr="005970A1">
              <w:rPr>
                <w:spacing w:val="-5"/>
                <w:sz w:val="24"/>
                <w:szCs w:val="24"/>
              </w:rPr>
              <w:t>у</w:t>
            </w:r>
            <w:r w:rsidRPr="005970A1">
              <w:rPr>
                <w:sz w:val="24"/>
                <w:szCs w:val="24"/>
              </w:rPr>
              <w:t>до</w:t>
            </w:r>
            <w:r w:rsidRPr="005970A1">
              <w:rPr>
                <w:spacing w:val="2"/>
                <w:sz w:val="24"/>
                <w:szCs w:val="24"/>
              </w:rPr>
              <w:t>ж</w:t>
            </w:r>
            <w:r w:rsidRPr="005970A1">
              <w:rPr>
                <w:spacing w:val="-1"/>
                <w:sz w:val="24"/>
                <w:szCs w:val="24"/>
              </w:rPr>
              <w:t>ес</w:t>
            </w:r>
            <w:r w:rsidRPr="005970A1">
              <w:rPr>
                <w:sz w:val="24"/>
                <w:szCs w:val="24"/>
              </w:rPr>
              <w:t>тв</w:t>
            </w:r>
            <w:r w:rsidRPr="005970A1">
              <w:rPr>
                <w:spacing w:val="-2"/>
                <w:sz w:val="24"/>
                <w:szCs w:val="24"/>
              </w:rPr>
              <w:t>е</w:t>
            </w:r>
            <w:r w:rsidRPr="005970A1">
              <w:rPr>
                <w:sz w:val="24"/>
                <w:szCs w:val="24"/>
              </w:rPr>
              <w:t>нное</w:t>
            </w:r>
            <w:r w:rsidRPr="005970A1">
              <w:rPr>
                <w:spacing w:val="-1"/>
                <w:sz w:val="24"/>
                <w:szCs w:val="24"/>
              </w:rPr>
              <w:t xml:space="preserve"> </w:t>
            </w:r>
            <w:r w:rsidRPr="005970A1">
              <w:rPr>
                <w:sz w:val="24"/>
                <w:szCs w:val="24"/>
              </w:rPr>
              <w:t>кон</w:t>
            </w:r>
            <w:r w:rsidRPr="005970A1">
              <w:rPr>
                <w:spacing w:val="-1"/>
                <w:sz w:val="24"/>
                <w:szCs w:val="24"/>
              </w:rPr>
              <w:t>с</w:t>
            </w:r>
            <w:r w:rsidRPr="005970A1">
              <w:rPr>
                <w:sz w:val="24"/>
                <w:szCs w:val="24"/>
              </w:rPr>
              <w:t>т</w:t>
            </w:r>
            <w:r w:rsidRPr="005970A1">
              <w:rPr>
                <w:spacing w:val="2"/>
                <w:sz w:val="24"/>
                <w:szCs w:val="24"/>
              </w:rPr>
              <w:t>р</w:t>
            </w:r>
            <w:r w:rsidRPr="005970A1">
              <w:rPr>
                <w:spacing w:val="-5"/>
                <w:sz w:val="24"/>
                <w:szCs w:val="24"/>
              </w:rPr>
              <w:t>у</w:t>
            </w:r>
            <w:r w:rsidRPr="005970A1">
              <w:rPr>
                <w:sz w:val="24"/>
                <w:szCs w:val="24"/>
              </w:rPr>
              <w:t>иров</w:t>
            </w:r>
            <w:r w:rsidRPr="005970A1">
              <w:rPr>
                <w:spacing w:val="-2"/>
                <w:sz w:val="24"/>
                <w:szCs w:val="24"/>
              </w:rPr>
              <w:t>а</w:t>
            </w:r>
            <w:r w:rsidRPr="005970A1">
              <w:rPr>
                <w:sz w:val="24"/>
                <w:szCs w:val="24"/>
              </w:rPr>
              <w:t>ние</w:t>
            </w:r>
            <w:r w:rsidRPr="005970A1">
              <w:rPr>
                <w:spacing w:val="-1"/>
                <w:sz w:val="24"/>
                <w:szCs w:val="24"/>
              </w:rPr>
              <w:t xml:space="preserve"> ме</w:t>
            </w:r>
            <w:r w:rsidRPr="005970A1">
              <w:rPr>
                <w:spacing w:val="2"/>
                <w:sz w:val="24"/>
                <w:szCs w:val="24"/>
              </w:rPr>
              <w:t>б</w:t>
            </w:r>
            <w:r w:rsidRPr="005970A1">
              <w:rPr>
                <w:spacing w:val="-1"/>
                <w:sz w:val="24"/>
                <w:szCs w:val="24"/>
              </w:rPr>
              <w:t>е</w:t>
            </w:r>
            <w:r w:rsidRPr="005970A1">
              <w:rPr>
                <w:sz w:val="24"/>
                <w:szCs w:val="24"/>
              </w:rPr>
              <w:t>л</w:t>
            </w:r>
            <w:r w:rsidRPr="005970A1">
              <w:rPr>
                <w:spacing w:val="1"/>
                <w:sz w:val="24"/>
                <w:szCs w:val="24"/>
              </w:rPr>
              <w:t>и</w:t>
            </w:r>
            <w:r w:rsidRPr="005970A1">
              <w:rPr>
                <w:sz w:val="24"/>
                <w:szCs w:val="24"/>
              </w:rPr>
              <w:t>, тр</w:t>
            </w:r>
            <w:r w:rsidRPr="005970A1">
              <w:rPr>
                <w:spacing w:val="-1"/>
                <w:sz w:val="24"/>
                <w:szCs w:val="24"/>
              </w:rPr>
              <w:t>а</w:t>
            </w:r>
            <w:r w:rsidRPr="005970A1">
              <w:rPr>
                <w:sz w:val="24"/>
                <w:szCs w:val="24"/>
              </w:rPr>
              <w:t>н</w:t>
            </w:r>
            <w:r w:rsidRPr="005970A1">
              <w:rPr>
                <w:spacing w:val="-1"/>
                <w:sz w:val="24"/>
                <w:szCs w:val="24"/>
              </w:rPr>
              <w:t>с</w:t>
            </w:r>
            <w:r w:rsidRPr="005970A1">
              <w:rPr>
                <w:sz w:val="24"/>
                <w:szCs w:val="24"/>
              </w:rPr>
              <w:t>порта</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sz w:val="24"/>
                <w:szCs w:val="24"/>
              </w:rPr>
            </w:pP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29</w:t>
            </w:r>
          </w:p>
        </w:tc>
        <w:tc>
          <w:tcPr>
            <w:tcW w:w="6237" w:type="dxa"/>
          </w:tcPr>
          <w:p w:rsidR="004475B1" w:rsidRPr="005970A1" w:rsidRDefault="004475B1" w:rsidP="00451F4B">
            <w:pPr>
              <w:ind w:firstLine="0"/>
              <w:rPr>
                <w:b/>
                <w:bCs/>
                <w:sz w:val="24"/>
                <w:szCs w:val="24"/>
              </w:rPr>
            </w:pPr>
            <w:r w:rsidRPr="005970A1">
              <w:rPr>
                <w:sz w:val="24"/>
                <w:szCs w:val="24"/>
              </w:rPr>
              <w:t>П</w:t>
            </w:r>
            <w:r w:rsidRPr="005970A1">
              <w:rPr>
                <w:spacing w:val="-2"/>
                <w:sz w:val="24"/>
                <w:szCs w:val="24"/>
              </w:rPr>
              <w:t>е</w:t>
            </w:r>
            <w:r w:rsidRPr="005970A1">
              <w:rPr>
                <w:spacing w:val="-1"/>
                <w:sz w:val="24"/>
                <w:szCs w:val="24"/>
              </w:rPr>
              <w:t>с</w:t>
            </w:r>
            <w:r w:rsidRPr="005970A1">
              <w:rPr>
                <w:sz w:val="24"/>
                <w:szCs w:val="24"/>
              </w:rPr>
              <w:t>ни н</w:t>
            </w:r>
            <w:r w:rsidRPr="005970A1">
              <w:rPr>
                <w:spacing w:val="-1"/>
                <w:sz w:val="24"/>
                <w:szCs w:val="24"/>
              </w:rPr>
              <w:t>а</w:t>
            </w:r>
            <w:r w:rsidRPr="005970A1">
              <w:rPr>
                <w:sz w:val="24"/>
                <w:szCs w:val="24"/>
              </w:rPr>
              <w:t>ш</w:t>
            </w:r>
            <w:r w:rsidRPr="005970A1">
              <w:rPr>
                <w:spacing w:val="-1"/>
                <w:sz w:val="24"/>
                <w:szCs w:val="24"/>
              </w:rPr>
              <w:t>е</w:t>
            </w:r>
            <w:r w:rsidRPr="005970A1">
              <w:rPr>
                <w:sz w:val="24"/>
                <w:szCs w:val="24"/>
              </w:rPr>
              <w:t>й Род</w:t>
            </w:r>
            <w:r w:rsidRPr="005970A1">
              <w:rPr>
                <w:spacing w:val="-1"/>
                <w:sz w:val="24"/>
                <w:szCs w:val="24"/>
              </w:rPr>
              <w:t>и</w:t>
            </w:r>
            <w:r w:rsidRPr="005970A1">
              <w:rPr>
                <w:sz w:val="24"/>
                <w:szCs w:val="24"/>
              </w:rPr>
              <w:t>ны</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30</w:t>
            </w:r>
          </w:p>
        </w:tc>
        <w:tc>
          <w:tcPr>
            <w:tcW w:w="6237" w:type="dxa"/>
          </w:tcPr>
          <w:p w:rsidR="004475B1" w:rsidRPr="005970A1" w:rsidRDefault="004475B1" w:rsidP="00451F4B">
            <w:pPr>
              <w:ind w:firstLine="0"/>
              <w:rPr>
                <w:b/>
                <w:bCs/>
                <w:sz w:val="24"/>
                <w:szCs w:val="24"/>
              </w:rPr>
            </w:pPr>
            <w:r w:rsidRPr="005970A1">
              <w:rPr>
                <w:sz w:val="24"/>
                <w:szCs w:val="24"/>
              </w:rPr>
              <w:t>Этот Д</w:t>
            </w:r>
            <w:r w:rsidRPr="005970A1">
              <w:rPr>
                <w:spacing w:val="-2"/>
                <w:sz w:val="24"/>
                <w:szCs w:val="24"/>
              </w:rPr>
              <w:t>е</w:t>
            </w:r>
            <w:r w:rsidRPr="005970A1">
              <w:rPr>
                <w:sz w:val="24"/>
                <w:szCs w:val="24"/>
              </w:rPr>
              <w:t>нь поб</w:t>
            </w:r>
            <w:r w:rsidRPr="005970A1">
              <w:rPr>
                <w:spacing w:val="-1"/>
                <w:sz w:val="24"/>
                <w:szCs w:val="24"/>
              </w:rPr>
              <w:t>е</w:t>
            </w:r>
            <w:r w:rsidRPr="005970A1">
              <w:rPr>
                <w:sz w:val="24"/>
                <w:szCs w:val="24"/>
              </w:rPr>
              <w:t>ды</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sz w:val="24"/>
                <w:szCs w:val="24"/>
              </w:rPr>
            </w:pPr>
            <w:r w:rsidRPr="005970A1">
              <w:rPr>
                <w:sz w:val="24"/>
                <w:szCs w:val="24"/>
              </w:rPr>
              <w:t>31</w:t>
            </w:r>
          </w:p>
        </w:tc>
        <w:tc>
          <w:tcPr>
            <w:tcW w:w="6237" w:type="dxa"/>
          </w:tcPr>
          <w:p w:rsidR="004475B1" w:rsidRPr="005970A1" w:rsidRDefault="004475B1" w:rsidP="00451F4B">
            <w:pPr>
              <w:ind w:firstLine="0"/>
              <w:rPr>
                <w:b/>
                <w:bCs/>
                <w:sz w:val="24"/>
                <w:szCs w:val="24"/>
              </w:rPr>
            </w:pPr>
            <w:r w:rsidRPr="005970A1">
              <w:rPr>
                <w:sz w:val="24"/>
                <w:szCs w:val="24"/>
              </w:rPr>
              <w:t>Эколог</w:t>
            </w:r>
            <w:r w:rsidRPr="005970A1">
              <w:rPr>
                <w:spacing w:val="1"/>
                <w:sz w:val="24"/>
                <w:szCs w:val="24"/>
              </w:rPr>
              <w:t>и</w:t>
            </w:r>
            <w:r w:rsidRPr="005970A1">
              <w:rPr>
                <w:spacing w:val="-1"/>
                <w:sz w:val="24"/>
                <w:szCs w:val="24"/>
              </w:rPr>
              <w:t>чес</w:t>
            </w:r>
            <w:r w:rsidRPr="005970A1">
              <w:rPr>
                <w:sz w:val="24"/>
                <w:szCs w:val="24"/>
              </w:rPr>
              <w:t>кий</w:t>
            </w:r>
            <w:r w:rsidRPr="005970A1">
              <w:rPr>
                <w:spacing w:val="-2"/>
                <w:sz w:val="24"/>
                <w:szCs w:val="24"/>
              </w:rPr>
              <w:t xml:space="preserve"> </w:t>
            </w:r>
            <w:r w:rsidRPr="005970A1">
              <w:rPr>
                <w:sz w:val="24"/>
                <w:szCs w:val="24"/>
              </w:rPr>
              <w:t>пл</w:t>
            </w:r>
            <w:r w:rsidRPr="005970A1">
              <w:rPr>
                <w:spacing w:val="-1"/>
                <w:sz w:val="24"/>
                <w:szCs w:val="24"/>
              </w:rPr>
              <w:t>а</w:t>
            </w:r>
            <w:r w:rsidRPr="005970A1">
              <w:rPr>
                <w:sz w:val="24"/>
                <w:szCs w:val="24"/>
              </w:rPr>
              <w:t>к</w:t>
            </w:r>
            <w:r w:rsidRPr="005970A1">
              <w:rPr>
                <w:spacing w:val="-1"/>
                <w:sz w:val="24"/>
                <w:szCs w:val="24"/>
              </w:rPr>
              <w:t>а</w:t>
            </w:r>
            <w:r w:rsidRPr="005970A1">
              <w:rPr>
                <w:sz w:val="24"/>
                <w:szCs w:val="24"/>
              </w:rPr>
              <w:t>т</w:t>
            </w:r>
          </w:p>
        </w:tc>
        <w:tc>
          <w:tcPr>
            <w:tcW w:w="2412" w:type="dxa"/>
          </w:tcPr>
          <w:p w:rsidR="004475B1" w:rsidRPr="005970A1" w:rsidRDefault="004475B1" w:rsidP="00451F4B">
            <w:pPr>
              <w:jc w:val="center"/>
              <w:rPr>
                <w:sz w:val="24"/>
                <w:szCs w:val="24"/>
              </w:rPr>
            </w:pPr>
            <w:r w:rsidRPr="005970A1">
              <w:rPr>
                <w:sz w:val="24"/>
                <w:szCs w:val="24"/>
              </w:rPr>
              <w:t>1</w:t>
            </w:r>
          </w:p>
        </w:tc>
        <w:tc>
          <w:tcPr>
            <w:tcW w:w="2552" w:type="dxa"/>
          </w:tcPr>
          <w:p w:rsidR="004475B1" w:rsidRPr="005970A1" w:rsidRDefault="004475B1" w:rsidP="00451F4B">
            <w:pPr>
              <w:jc w:val="center"/>
              <w:rPr>
                <w:sz w:val="24"/>
                <w:szCs w:val="24"/>
              </w:rPr>
            </w:pPr>
            <w:r w:rsidRPr="005970A1">
              <w:rPr>
                <w:sz w:val="24"/>
                <w:szCs w:val="24"/>
              </w:rPr>
              <w:t>ПР</w:t>
            </w:r>
          </w:p>
        </w:tc>
      </w:tr>
      <w:tr w:rsidR="004475B1" w:rsidRPr="005970A1" w:rsidTr="00FE1B19">
        <w:tc>
          <w:tcPr>
            <w:tcW w:w="1559" w:type="dxa"/>
          </w:tcPr>
          <w:p w:rsidR="004475B1" w:rsidRPr="005970A1" w:rsidRDefault="004475B1" w:rsidP="00451F4B">
            <w:pPr>
              <w:jc w:val="center"/>
              <w:rPr>
                <w:b/>
                <w:bCs/>
                <w:sz w:val="24"/>
                <w:szCs w:val="24"/>
              </w:rPr>
            </w:pPr>
            <w:r w:rsidRPr="005970A1">
              <w:rPr>
                <w:b/>
                <w:bCs/>
                <w:sz w:val="24"/>
                <w:szCs w:val="24"/>
              </w:rPr>
              <w:t xml:space="preserve"> </w:t>
            </w:r>
          </w:p>
        </w:tc>
        <w:tc>
          <w:tcPr>
            <w:tcW w:w="6237" w:type="dxa"/>
          </w:tcPr>
          <w:p w:rsidR="004475B1" w:rsidRPr="005970A1" w:rsidRDefault="004475B1" w:rsidP="00451F4B">
            <w:pPr>
              <w:ind w:firstLine="0"/>
              <w:rPr>
                <w:sz w:val="24"/>
                <w:szCs w:val="24"/>
              </w:rPr>
            </w:pPr>
            <w:r w:rsidRPr="005970A1">
              <w:rPr>
                <w:sz w:val="24"/>
                <w:szCs w:val="24"/>
              </w:rPr>
              <w:t>Р</w:t>
            </w:r>
            <w:r w:rsidRPr="005970A1">
              <w:rPr>
                <w:spacing w:val="-1"/>
                <w:sz w:val="24"/>
                <w:szCs w:val="24"/>
              </w:rPr>
              <w:t>е</w:t>
            </w:r>
            <w:r w:rsidRPr="005970A1">
              <w:rPr>
                <w:sz w:val="24"/>
                <w:szCs w:val="24"/>
              </w:rPr>
              <w:t>з</w:t>
            </w:r>
            <w:r w:rsidRPr="005970A1">
              <w:rPr>
                <w:spacing w:val="-1"/>
                <w:sz w:val="24"/>
                <w:szCs w:val="24"/>
              </w:rPr>
              <w:t>е</w:t>
            </w:r>
            <w:r w:rsidRPr="005970A1">
              <w:rPr>
                <w:sz w:val="24"/>
                <w:szCs w:val="24"/>
              </w:rPr>
              <w:t xml:space="preserve">рвные </w:t>
            </w:r>
            <w:r w:rsidRPr="005970A1">
              <w:rPr>
                <w:spacing w:val="-5"/>
                <w:sz w:val="24"/>
                <w:szCs w:val="24"/>
              </w:rPr>
              <w:t>у</w:t>
            </w:r>
            <w:r w:rsidRPr="005970A1">
              <w:rPr>
                <w:sz w:val="24"/>
                <w:szCs w:val="24"/>
              </w:rPr>
              <w:t xml:space="preserve">роки  </w:t>
            </w:r>
          </w:p>
        </w:tc>
        <w:tc>
          <w:tcPr>
            <w:tcW w:w="2412" w:type="dxa"/>
          </w:tcPr>
          <w:p w:rsidR="004475B1" w:rsidRPr="005970A1" w:rsidRDefault="004475B1" w:rsidP="00451F4B">
            <w:pPr>
              <w:jc w:val="center"/>
              <w:rPr>
                <w:sz w:val="24"/>
                <w:szCs w:val="24"/>
              </w:rPr>
            </w:pPr>
            <w:r w:rsidRPr="005970A1">
              <w:rPr>
                <w:sz w:val="24"/>
                <w:szCs w:val="24"/>
              </w:rPr>
              <w:t>3</w:t>
            </w:r>
          </w:p>
        </w:tc>
        <w:tc>
          <w:tcPr>
            <w:tcW w:w="2552" w:type="dxa"/>
          </w:tcPr>
          <w:p w:rsidR="004475B1" w:rsidRPr="005970A1" w:rsidRDefault="004475B1" w:rsidP="00451F4B">
            <w:pPr>
              <w:jc w:val="center"/>
              <w:rPr>
                <w:sz w:val="24"/>
                <w:szCs w:val="24"/>
              </w:rPr>
            </w:pPr>
          </w:p>
        </w:tc>
      </w:tr>
      <w:tr w:rsidR="004475B1" w:rsidRPr="005970A1" w:rsidTr="00FE1B19">
        <w:tc>
          <w:tcPr>
            <w:tcW w:w="1559" w:type="dxa"/>
          </w:tcPr>
          <w:p w:rsidR="004475B1" w:rsidRPr="005970A1" w:rsidRDefault="004475B1" w:rsidP="00451F4B">
            <w:pPr>
              <w:jc w:val="center"/>
              <w:rPr>
                <w:b/>
                <w:bCs/>
                <w:sz w:val="24"/>
                <w:szCs w:val="24"/>
              </w:rPr>
            </w:pPr>
          </w:p>
        </w:tc>
        <w:tc>
          <w:tcPr>
            <w:tcW w:w="6237" w:type="dxa"/>
          </w:tcPr>
          <w:p w:rsidR="004475B1" w:rsidRPr="005970A1" w:rsidRDefault="004475B1" w:rsidP="00451F4B">
            <w:pPr>
              <w:ind w:firstLine="0"/>
              <w:rPr>
                <w:sz w:val="24"/>
                <w:szCs w:val="24"/>
              </w:rPr>
            </w:pPr>
            <w:r w:rsidRPr="005970A1">
              <w:rPr>
                <w:sz w:val="24"/>
                <w:szCs w:val="24"/>
              </w:rPr>
              <w:t>Всего часов</w:t>
            </w:r>
          </w:p>
        </w:tc>
        <w:tc>
          <w:tcPr>
            <w:tcW w:w="2412" w:type="dxa"/>
          </w:tcPr>
          <w:p w:rsidR="004475B1" w:rsidRPr="005970A1" w:rsidRDefault="004475B1" w:rsidP="00451F4B">
            <w:pPr>
              <w:jc w:val="center"/>
              <w:rPr>
                <w:sz w:val="24"/>
                <w:szCs w:val="24"/>
              </w:rPr>
            </w:pPr>
            <w:r w:rsidRPr="005970A1">
              <w:rPr>
                <w:sz w:val="24"/>
                <w:szCs w:val="24"/>
              </w:rPr>
              <w:t>34</w:t>
            </w:r>
          </w:p>
        </w:tc>
        <w:tc>
          <w:tcPr>
            <w:tcW w:w="2552" w:type="dxa"/>
          </w:tcPr>
          <w:p w:rsidR="004475B1" w:rsidRPr="005970A1" w:rsidRDefault="004475B1" w:rsidP="00451F4B">
            <w:pPr>
              <w:jc w:val="center"/>
              <w:rPr>
                <w:sz w:val="24"/>
                <w:szCs w:val="24"/>
              </w:rPr>
            </w:pPr>
          </w:p>
        </w:tc>
      </w:tr>
    </w:tbl>
    <w:p w:rsidR="004475B1" w:rsidRPr="005970A1" w:rsidRDefault="004475B1" w:rsidP="009F0565">
      <w:pPr>
        <w:rPr>
          <w:b/>
          <w:bCs/>
          <w:sz w:val="24"/>
          <w:szCs w:val="24"/>
        </w:rPr>
      </w:pPr>
    </w:p>
    <w:p w:rsidR="004475B1" w:rsidRPr="005970A1" w:rsidRDefault="004475B1" w:rsidP="009F0565">
      <w:pPr>
        <w:rPr>
          <w:b/>
          <w:bCs/>
          <w:sz w:val="24"/>
          <w:szCs w:val="24"/>
        </w:rPr>
      </w:pPr>
    </w:p>
    <w:p w:rsidR="004475B1" w:rsidRPr="005970A1" w:rsidRDefault="004475B1" w:rsidP="009F0565">
      <w:pPr>
        <w:jc w:val="center"/>
        <w:rPr>
          <w:b/>
          <w:bCs/>
          <w:sz w:val="24"/>
          <w:szCs w:val="24"/>
        </w:rPr>
      </w:pPr>
      <w:r w:rsidRPr="005970A1">
        <w:rPr>
          <w:b/>
          <w:bCs/>
          <w:sz w:val="24"/>
          <w:szCs w:val="24"/>
        </w:rPr>
        <w:t>Материально-техническое обеспечение учебного курса.</w:t>
      </w:r>
    </w:p>
    <w:p w:rsidR="004475B1" w:rsidRPr="005970A1" w:rsidRDefault="004475B1" w:rsidP="009F0565">
      <w:pPr>
        <w:jc w:val="center"/>
        <w:rPr>
          <w:b/>
          <w:bCs/>
          <w:sz w:val="24"/>
          <w:szCs w:val="24"/>
        </w:rPr>
      </w:pPr>
    </w:p>
    <w:tbl>
      <w:tblPr>
        <w:tblW w:w="0" w:type="auto"/>
        <w:tblInd w:w="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874"/>
        <w:gridCol w:w="2410"/>
      </w:tblGrid>
      <w:tr w:rsidR="004475B1" w:rsidRPr="005970A1" w:rsidTr="00FE1B19">
        <w:tc>
          <w:tcPr>
            <w:tcW w:w="11874" w:type="dxa"/>
          </w:tcPr>
          <w:p w:rsidR="004475B1" w:rsidRPr="005970A1" w:rsidRDefault="004475B1" w:rsidP="00451F4B">
            <w:pPr>
              <w:autoSpaceDE w:val="0"/>
              <w:autoSpaceDN w:val="0"/>
              <w:adjustRightInd w:val="0"/>
              <w:jc w:val="center"/>
              <w:rPr>
                <w:rFonts w:eastAsia="Times New Roman"/>
                <w:b/>
                <w:bCs/>
                <w:sz w:val="24"/>
                <w:szCs w:val="24"/>
              </w:rPr>
            </w:pPr>
            <w:r w:rsidRPr="005970A1">
              <w:rPr>
                <w:rFonts w:eastAsia="Times New Roman"/>
                <w:b/>
                <w:bCs/>
                <w:sz w:val="24"/>
                <w:szCs w:val="24"/>
              </w:rPr>
              <w:t>Наименование объектов и средств материально-технического обеспечения</w:t>
            </w:r>
          </w:p>
        </w:tc>
        <w:tc>
          <w:tcPr>
            <w:tcW w:w="2410" w:type="dxa"/>
          </w:tcPr>
          <w:p w:rsidR="004475B1" w:rsidRPr="005970A1" w:rsidRDefault="004475B1" w:rsidP="00451F4B">
            <w:pPr>
              <w:autoSpaceDE w:val="0"/>
              <w:autoSpaceDN w:val="0"/>
              <w:adjustRightInd w:val="0"/>
              <w:ind w:firstLine="0"/>
              <w:jc w:val="left"/>
              <w:rPr>
                <w:rFonts w:eastAsia="Times New Roman"/>
                <w:b/>
                <w:bCs/>
                <w:sz w:val="24"/>
                <w:szCs w:val="24"/>
              </w:rPr>
            </w:pPr>
            <w:r w:rsidRPr="005970A1">
              <w:rPr>
                <w:rFonts w:eastAsia="Times New Roman"/>
                <w:b/>
                <w:bCs/>
                <w:sz w:val="24"/>
                <w:szCs w:val="24"/>
              </w:rPr>
              <w:t>Примечания</w:t>
            </w:r>
          </w:p>
        </w:tc>
      </w:tr>
      <w:tr w:rsidR="004475B1" w:rsidRPr="005970A1" w:rsidTr="00FE1B19">
        <w:tc>
          <w:tcPr>
            <w:tcW w:w="14284" w:type="dxa"/>
            <w:gridSpan w:val="2"/>
          </w:tcPr>
          <w:p w:rsidR="004475B1" w:rsidRPr="005970A1" w:rsidRDefault="004475B1" w:rsidP="00451F4B">
            <w:pPr>
              <w:autoSpaceDE w:val="0"/>
              <w:autoSpaceDN w:val="0"/>
              <w:adjustRightInd w:val="0"/>
              <w:jc w:val="center"/>
              <w:rPr>
                <w:rFonts w:eastAsia="Times New Roman"/>
                <w:b/>
                <w:bCs/>
                <w:sz w:val="24"/>
                <w:szCs w:val="24"/>
              </w:rPr>
            </w:pPr>
            <w:r w:rsidRPr="005970A1">
              <w:rPr>
                <w:rFonts w:eastAsia="Times New Roman"/>
                <w:b/>
                <w:bCs/>
                <w:sz w:val="24"/>
                <w:szCs w:val="24"/>
              </w:rPr>
              <w:t>Книгопечатная продукция</w:t>
            </w:r>
          </w:p>
        </w:tc>
      </w:tr>
      <w:tr w:rsidR="004475B1" w:rsidRPr="005970A1" w:rsidTr="00FE1B19">
        <w:tc>
          <w:tcPr>
            <w:tcW w:w="11874" w:type="dxa"/>
          </w:tcPr>
          <w:p w:rsidR="004475B1" w:rsidRPr="005970A1" w:rsidRDefault="004475B1" w:rsidP="00451F4B">
            <w:pPr>
              <w:ind w:firstLine="0"/>
              <w:rPr>
                <w:sz w:val="24"/>
                <w:szCs w:val="24"/>
              </w:rPr>
            </w:pPr>
            <w:r w:rsidRPr="005970A1">
              <w:rPr>
                <w:sz w:val="24"/>
                <w:szCs w:val="24"/>
              </w:rPr>
              <w:t xml:space="preserve">Стандарт начального образования по курсу  </w:t>
            </w:r>
            <w:r w:rsidRPr="005970A1">
              <w:rPr>
                <w:b/>
                <w:bCs/>
                <w:sz w:val="24"/>
                <w:szCs w:val="24"/>
              </w:rPr>
              <w:t>«</w:t>
            </w:r>
            <w:r w:rsidRPr="005970A1">
              <w:rPr>
                <w:sz w:val="24"/>
                <w:szCs w:val="24"/>
              </w:rPr>
              <w:t>Изобразительное искусство</w:t>
            </w:r>
            <w:r w:rsidRPr="005970A1">
              <w:rPr>
                <w:b/>
                <w:bCs/>
                <w:sz w:val="24"/>
                <w:szCs w:val="24"/>
              </w:rPr>
              <w:t>».</w:t>
            </w:r>
            <w:r w:rsidRPr="005970A1">
              <w:rPr>
                <w:sz w:val="24"/>
                <w:szCs w:val="24"/>
              </w:rPr>
              <w:t xml:space="preserve"> </w:t>
            </w:r>
          </w:p>
          <w:p w:rsidR="004475B1" w:rsidRPr="005970A1" w:rsidRDefault="004475B1" w:rsidP="00451F4B">
            <w:pPr>
              <w:ind w:firstLine="0"/>
              <w:rPr>
                <w:sz w:val="24"/>
                <w:szCs w:val="24"/>
              </w:rPr>
            </w:pPr>
            <w:r w:rsidRPr="005970A1">
              <w:rPr>
                <w:sz w:val="24"/>
                <w:szCs w:val="24"/>
              </w:rPr>
              <w:t xml:space="preserve">Примерная программа начального образования по курсу  </w:t>
            </w:r>
            <w:r w:rsidRPr="005970A1">
              <w:rPr>
                <w:b/>
                <w:bCs/>
                <w:sz w:val="24"/>
                <w:szCs w:val="24"/>
              </w:rPr>
              <w:t>«</w:t>
            </w:r>
            <w:r w:rsidRPr="005970A1">
              <w:rPr>
                <w:sz w:val="24"/>
                <w:szCs w:val="24"/>
              </w:rPr>
              <w:t>Изобразительное искусство</w:t>
            </w:r>
            <w:r w:rsidRPr="005970A1">
              <w:rPr>
                <w:b/>
                <w:bCs/>
                <w:sz w:val="24"/>
                <w:szCs w:val="24"/>
              </w:rPr>
              <w:t>».</w:t>
            </w:r>
          </w:p>
          <w:p w:rsidR="004475B1" w:rsidRPr="005970A1" w:rsidRDefault="004475B1" w:rsidP="00451F4B">
            <w:pPr>
              <w:ind w:firstLine="0"/>
              <w:rPr>
                <w:b/>
                <w:bCs/>
                <w:sz w:val="24"/>
                <w:szCs w:val="24"/>
              </w:rPr>
            </w:pPr>
            <w:r w:rsidRPr="005970A1">
              <w:rPr>
                <w:sz w:val="24"/>
                <w:szCs w:val="24"/>
              </w:rPr>
              <w:t>Изобразительное искусство. 1—4 классы. Рабочая программа для общеобразовательных учреждений / С.П. Ломов, С.Е. Игнатьев, Н.В. Долгоаршинных, М.В. Кармазина, Н.М. Сокольникова.</w:t>
            </w:r>
          </w:p>
          <w:p w:rsidR="004475B1" w:rsidRPr="005970A1" w:rsidRDefault="004475B1" w:rsidP="00451F4B">
            <w:pPr>
              <w:ind w:firstLine="0"/>
              <w:rPr>
                <w:sz w:val="24"/>
                <w:szCs w:val="24"/>
              </w:rPr>
            </w:pPr>
            <w:r w:rsidRPr="005970A1">
              <w:rPr>
                <w:b/>
                <w:bCs/>
                <w:sz w:val="24"/>
                <w:szCs w:val="24"/>
              </w:rPr>
              <w:t>Учебники:</w:t>
            </w:r>
            <w:r w:rsidRPr="005970A1">
              <w:rPr>
                <w:sz w:val="24"/>
                <w:szCs w:val="24"/>
              </w:rPr>
              <w:tab/>
            </w:r>
          </w:p>
          <w:p w:rsidR="004475B1" w:rsidRPr="00963090" w:rsidRDefault="004475B1" w:rsidP="00451F4B">
            <w:pPr>
              <w:pStyle w:val="af7"/>
              <w:ind w:left="142" w:firstLine="0"/>
              <w:rPr>
                <w:sz w:val="24"/>
                <w:szCs w:val="24"/>
                <w:lang w:eastAsia="en-US"/>
              </w:rPr>
            </w:pPr>
            <w:r w:rsidRPr="00963090">
              <w:rPr>
                <w:sz w:val="24"/>
                <w:szCs w:val="24"/>
                <w:lang w:eastAsia="en-US"/>
              </w:rPr>
              <w:t>Кузин В. С., Кубышкина Э. И. Изобразительное искусство. Учебник с мультимедийным приложением. 1 класс.</w:t>
            </w:r>
          </w:p>
          <w:p w:rsidR="004475B1" w:rsidRPr="00963090" w:rsidRDefault="004475B1" w:rsidP="00451F4B">
            <w:pPr>
              <w:pStyle w:val="af7"/>
              <w:ind w:left="142" w:firstLine="0"/>
              <w:rPr>
                <w:sz w:val="24"/>
                <w:szCs w:val="24"/>
                <w:lang w:eastAsia="en-US"/>
              </w:rPr>
            </w:pPr>
            <w:r w:rsidRPr="00963090">
              <w:rPr>
                <w:sz w:val="24"/>
                <w:szCs w:val="24"/>
                <w:lang w:eastAsia="en-US"/>
              </w:rPr>
              <w:t>Кузин В. С., Кубышкина Э. И. Изобразительное искусство. Учебник с мультимедийным приложением. 2 класс.</w:t>
            </w:r>
          </w:p>
          <w:p w:rsidR="004475B1" w:rsidRPr="00963090" w:rsidRDefault="004475B1" w:rsidP="00451F4B">
            <w:pPr>
              <w:pStyle w:val="af7"/>
              <w:ind w:left="142" w:firstLine="0"/>
              <w:rPr>
                <w:sz w:val="24"/>
                <w:szCs w:val="24"/>
                <w:lang w:eastAsia="en-US"/>
              </w:rPr>
            </w:pPr>
            <w:r w:rsidRPr="00963090">
              <w:rPr>
                <w:sz w:val="24"/>
                <w:szCs w:val="24"/>
                <w:lang w:eastAsia="en-US"/>
              </w:rPr>
              <w:t>Кузин В. С., Кубышкина Э. И. Изобразительное искусство. Учебник с мультимедийным приложением. 3 класс.</w:t>
            </w:r>
          </w:p>
          <w:p w:rsidR="004475B1" w:rsidRPr="00963090" w:rsidRDefault="004475B1" w:rsidP="00451F4B">
            <w:pPr>
              <w:pStyle w:val="af7"/>
              <w:ind w:hanging="578"/>
              <w:rPr>
                <w:sz w:val="24"/>
                <w:szCs w:val="24"/>
                <w:lang w:eastAsia="en-US"/>
              </w:rPr>
            </w:pPr>
            <w:r w:rsidRPr="00963090">
              <w:rPr>
                <w:sz w:val="24"/>
                <w:szCs w:val="24"/>
                <w:lang w:eastAsia="en-US"/>
              </w:rPr>
              <w:t>Богатырёва В. Я. Изобразительное искусство. Рабочая тетрадь. 3 класс.</w:t>
            </w:r>
          </w:p>
          <w:p w:rsidR="004475B1" w:rsidRPr="00963090" w:rsidRDefault="004475B1" w:rsidP="00451F4B">
            <w:pPr>
              <w:pStyle w:val="af7"/>
              <w:ind w:hanging="578"/>
              <w:rPr>
                <w:sz w:val="24"/>
                <w:szCs w:val="24"/>
                <w:lang w:eastAsia="en-US"/>
              </w:rPr>
            </w:pPr>
            <w:r w:rsidRPr="00963090">
              <w:rPr>
                <w:sz w:val="24"/>
                <w:szCs w:val="24"/>
                <w:lang w:eastAsia="en-US"/>
              </w:rPr>
              <w:t>Кузин В. С. Изобразительное искусство. Учебник с мультимедийным приложением. 4 класс.</w:t>
            </w:r>
          </w:p>
          <w:p w:rsidR="004475B1" w:rsidRPr="00963090" w:rsidRDefault="004475B1" w:rsidP="00451F4B">
            <w:pPr>
              <w:pStyle w:val="af7"/>
              <w:ind w:hanging="578"/>
              <w:rPr>
                <w:sz w:val="24"/>
                <w:szCs w:val="24"/>
                <w:lang w:eastAsia="en-US"/>
              </w:rPr>
            </w:pPr>
            <w:r w:rsidRPr="00963090">
              <w:rPr>
                <w:sz w:val="24"/>
                <w:szCs w:val="24"/>
                <w:lang w:eastAsia="en-US"/>
              </w:rPr>
              <w:t>Рабочие тетради:</w:t>
            </w:r>
          </w:p>
          <w:p w:rsidR="004475B1" w:rsidRPr="00963090" w:rsidRDefault="004475B1" w:rsidP="00451F4B">
            <w:pPr>
              <w:pStyle w:val="af7"/>
              <w:ind w:left="0" w:firstLine="142"/>
              <w:rPr>
                <w:sz w:val="24"/>
                <w:szCs w:val="24"/>
                <w:lang w:eastAsia="en-US"/>
              </w:rPr>
            </w:pPr>
            <w:r w:rsidRPr="00963090">
              <w:rPr>
                <w:sz w:val="24"/>
                <w:szCs w:val="24"/>
                <w:lang w:eastAsia="en-US"/>
              </w:rPr>
              <w:t>Богатырёва В. Я. Изобразительное искусство. Рабочая тетрадь. 1 класс.</w:t>
            </w:r>
          </w:p>
          <w:p w:rsidR="004475B1" w:rsidRPr="00963090" w:rsidRDefault="004475B1" w:rsidP="00451F4B">
            <w:pPr>
              <w:pStyle w:val="af7"/>
              <w:ind w:left="0" w:firstLine="142"/>
              <w:rPr>
                <w:sz w:val="24"/>
                <w:szCs w:val="24"/>
                <w:lang w:eastAsia="en-US"/>
              </w:rPr>
            </w:pPr>
            <w:r w:rsidRPr="00963090">
              <w:rPr>
                <w:sz w:val="24"/>
                <w:szCs w:val="24"/>
                <w:lang w:eastAsia="en-US"/>
              </w:rPr>
              <w:t>Кузин В. С., Кубышкина Э. И. Изобразительное искусство. Рабочий альбом. 1 класс.</w:t>
            </w:r>
          </w:p>
          <w:p w:rsidR="004475B1" w:rsidRPr="00963090" w:rsidRDefault="004475B1" w:rsidP="00451F4B">
            <w:pPr>
              <w:pStyle w:val="af7"/>
              <w:ind w:left="0" w:firstLine="142"/>
              <w:rPr>
                <w:sz w:val="24"/>
                <w:szCs w:val="24"/>
                <w:lang w:eastAsia="en-US"/>
              </w:rPr>
            </w:pPr>
            <w:r w:rsidRPr="00963090">
              <w:rPr>
                <w:sz w:val="24"/>
                <w:szCs w:val="24"/>
                <w:lang w:eastAsia="en-US"/>
              </w:rPr>
              <w:t>Богатырёва В. Я. Изобразительное искусство. Рабочая тетрадь. 2 класс.</w:t>
            </w:r>
          </w:p>
          <w:p w:rsidR="004475B1" w:rsidRPr="00963090" w:rsidRDefault="004475B1" w:rsidP="00451F4B">
            <w:pPr>
              <w:pStyle w:val="af7"/>
              <w:ind w:left="0" w:firstLine="142"/>
              <w:rPr>
                <w:sz w:val="24"/>
                <w:szCs w:val="24"/>
                <w:lang w:eastAsia="en-US"/>
              </w:rPr>
            </w:pPr>
            <w:r w:rsidRPr="00963090">
              <w:rPr>
                <w:sz w:val="24"/>
                <w:szCs w:val="24"/>
                <w:lang w:eastAsia="en-US"/>
              </w:rPr>
              <w:t>Кузин В. С., Кубышкина Э. И. Изобразительное искусство. Рабочий альбом. 2 класс.</w:t>
            </w:r>
          </w:p>
          <w:p w:rsidR="004475B1" w:rsidRPr="00963090" w:rsidRDefault="004475B1" w:rsidP="00451F4B">
            <w:pPr>
              <w:pStyle w:val="af7"/>
              <w:ind w:left="0" w:firstLine="142"/>
              <w:rPr>
                <w:sz w:val="24"/>
                <w:szCs w:val="24"/>
                <w:lang w:eastAsia="en-US"/>
              </w:rPr>
            </w:pPr>
            <w:r w:rsidRPr="00963090">
              <w:rPr>
                <w:sz w:val="24"/>
                <w:szCs w:val="24"/>
                <w:lang w:eastAsia="en-US"/>
              </w:rPr>
              <w:t>Богатырёва В. Я. Изобразительное искусство. Рабочая тетрадь. 3 класс.</w:t>
            </w:r>
          </w:p>
          <w:p w:rsidR="004475B1" w:rsidRPr="00963090" w:rsidRDefault="004475B1" w:rsidP="00451F4B">
            <w:pPr>
              <w:pStyle w:val="af7"/>
              <w:ind w:left="0" w:firstLine="142"/>
              <w:rPr>
                <w:sz w:val="24"/>
                <w:szCs w:val="24"/>
                <w:lang w:eastAsia="en-US"/>
              </w:rPr>
            </w:pPr>
            <w:r w:rsidRPr="00963090">
              <w:rPr>
                <w:sz w:val="24"/>
                <w:szCs w:val="24"/>
                <w:lang w:eastAsia="en-US"/>
              </w:rPr>
              <w:t>Кузин В. С., Кубышкина Э. И. Изобразительное искусство. Рабочий альбом. 3 класс.</w:t>
            </w:r>
          </w:p>
          <w:p w:rsidR="004475B1" w:rsidRPr="00963090" w:rsidRDefault="004475B1" w:rsidP="00451F4B">
            <w:pPr>
              <w:pStyle w:val="af7"/>
              <w:ind w:left="0" w:firstLine="142"/>
              <w:rPr>
                <w:sz w:val="24"/>
                <w:szCs w:val="24"/>
                <w:lang w:eastAsia="en-US"/>
              </w:rPr>
            </w:pPr>
            <w:r w:rsidRPr="00963090">
              <w:rPr>
                <w:sz w:val="24"/>
                <w:szCs w:val="24"/>
                <w:lang w:eastAsia="en-US"/>
              </w:rPr>
              <w:t>Богатырёва В. Я. Изобразительное искусство. Рабочая тетрадь. 4 класс.</w:t>
            </w:r>
          </w:p>
          <w:p w:rsidR="004475B1" w:rsidRPr="00963090" w:rsidRDefault="004475B1" w:rsidP="00451F4B">
            <w:pPr>
              <w:pStyle w:val="af7"/>
              <w:ind w:left="0" w:firstLine="142"/>
              <w:rPr>
                <w:sz w:val="24"/>
                <w:szCs w:val="24"/>
                <w:lang w:eastAsia="en-US"/>
              </w:rPr>
            </w:pPr>
            <w:r w:rsidRPr="00963090">
              <w:rPr>
                <w:sz w:val="24"/>
                <w:szCs w:val="24"/>
                <w:lang w:eastAsia="en-US"/>
              </w:rPr>
              <w:lastRenderedPageBreak/>
              <w:t>Кузин В. С. Изобразительное искусство. Рабочий альбом. 4 класс.</w:t>
            </w:r>
          </w:p>
          <w:p w:rsidR="004475B1" w:rsidRPr="00963090" w:rsidRDefault="004475B1" w:rsidP="00451F4B">
            <w:pPr>
              <w:pStyle w:val="af7"/>
              <w:ind w:hanging="578"/>
              <w:rPr>
                <w:b/>
                <w:bCs/>
                <w:sz w:val="24"/>
                <w:szCs w:val="24"/>
                <w:lang w:eastAsia="en-US"/>
              </w:rPr>
            </w:pPr>
          </w:p>
        </w:tc>
        <w:tc>
          <w:tcPr>
            <w:tcW w:w="2410" w:type="dxa"/>
          </w:tcPr>
          <w:p w:rsidR="004475B1" w:rsidRPr="005970A1" w:rsidRDefault="004475B1" w:rsidP="00451F4B">
            <w:pPr>
              <w:rPr>
                <w:rFonts w:eastAsia="Times New Roman"/>
                <w:sz w:val="24"/>
                <w:szCs w:val="24"/>
              </w:rPr>
            </w:pPr>
            <w:r w:rsidRPr="005970A1">
              <w:rPr>
                <w:rFonts w:eastAsia="Times New Roman"/>
                <w:sz w:val="24"/>
                <w:szCs w:val="24"/>
              </w:rPr>
              <w:lastRenderedPageBreak/>
              <w:t xml:space="preserve"> </w:t>
            </w:r>
          </w:p>
          <w:p w:rsidR="004475B1" w:rsidRPr="005970A1" w:rsidRDefault="004475B1" w:rsidP="00451F4B">
            <w:pPr>
              <w:autoSpaceDE w:val="0"/>
              <w:autoSpaceDN w:val="0"/>
              <w:adjustRightInd w:val="0"/>
              <w:rPr>
                <w:rFonts w:eastAsia="Times New Roman"/>
                <w:sz w:val="24"/>
                <w:szCs w:val="24"/>
              </w:rPr>
            </w:pPr>
          </w:p>
          <w:p w:rsidR="004475B1" w:rsidRPr="005970A1" w:rsidRDefault="004475B1" w:rsidP="00451F4B">
            <w:pPr>
              <w:autoSpaceDE w:val="0"/>
              <w:autoSpaceDN w:val="0"/>
              <w:adjustRightInd w:val="0"/>
              <w:rPr>
                <w:b/>
                <w:bCs/>
                <w:sz w:val="24"/>
                <w:szCs w:val="24"/>
              </w:rPr>
            </w:pPr>
            <w:r w:rsidRPr="005970A1">
              <w:rPr>
                <w:rFonts w:eastAsia="Times New Roman"/>
                <w:sz w:val="24"/>
                <w:szCs w:val="24"/>
              </w:rPr>
              <w:t xml:space="preserve"> </w:t>
            </w:r>
          </w:p>
        </w:tc>
      </w:tr>
      <w:tr w:rsidR="004475B1" w:rsidRPr="005970A1" w:rsidTr="00FE1B19">
        <w:trPr>
          <w:trHeight w:val="481"/>
        </w:trPr>
        <w:tc>
          <w:tcPr>
            <w:tcW w:w="14284" w:type="dxa"/>
            <w:gridSpan w:val="2"/>
          </w:tcPr>
          <w:p w:rsidR="004475B1" w:rsidRPr="005970A1" w:rsidRDefault="004475B1" w:rsidP="00451F4B">
            <w:pPr>
              <w:spacing w:line="360" w:lineRule="auto"/>
              <w:jc w:val="center"/>
              <w:rPr>
                <w:b/>
                <w:bCs/>
                <w:sz w:val="24"/>
                <w:szCs w:val="24"/>
              </w:rPr>
            </w:pPr>
            <w:r w:rsidRPr="005970A1">
              <w:rPr>
                <w:rFonts w:eastAsia="Times New Roman"/>
                <w:b/>
                <w:bCs/>
                <w:sz w:val="24"/>
                <w:szCs w:val="24"/>
              </w:rPr>
              <w:lastRenderedPageBreak/>
              <w:t>Печатные пособия</w:t>
            </w:r>
          </w:p>
        </w:tc>
      </w:tr>
      <w:tr w:rsidR="004475B1" w:rsidRPr="005970A1" w:rsidTr="00FE1B19">
        <w:tc>
          <w:tcPr>
            <w:tcW w:w="11874" w:type="dxa"/>
          </w:tcPr>
          <w:p w:rsidR="004475B1" w:rsidRPr="00963090" w:rsidRDefault="004475B1" w:rsidP="00451F4B">
            <w:pPr>
              <w:pStyle w:val="af7"/>
              <w:ind w:left="142" w:firstLine="0"/>
              <w:rPr>
                <w:sz w:val="24"/>
                <w:szCs w:val="24"/>
                <w:lang w:eastAsia="en-US"/>
              </w:rPr>
            </w:pPr>
            <w:r w:rsidRPr="00963090">
              <w:rPr>
                <w:sz w:val="24"/>
                <w:szCs w:val="24"/>
                <w:lang w:eastAsia="en-US"/>
              </w:rPr>
              <w:t>Долгоаршинных Н.В., Гриценко Л.Н. Изобразительное искусство. Методическое пособие. 1 класс.</w:t>
            </w:r>
          </w:p>
          <w:p w:rsidR="004475B1" w:rsidRPr="00963090" w:rsidRDefault="004475B1" w:rsidP="00451F4B">
            <w:pPr>
              <w:pStyle w:val="af7"/>
              <w:ind w:left="142" w:firstLine="0"/>
              <w:rPr>
                <w:sz w:val="24"/>
                <w:szCs w:val="24"/>
                <w:lang w:eastAsia="en-US"/>
              </w:rPr>
            </w:pPr>
            <w:r w:rsidRPr="00963090">
              <w:rPr>
                <w:sz w:val="24"/>
                <w:szCs w:val="24"/>
                <w:lang w:eastAsia="en-US"/>
              </w:rPr>
              <w:t>Долгоаршинных Н.В. Изобразительное искусство. Методическое пособие. 2 класс.</w:t>
            </w:r>
          </w:p>
          <w:p w:rsidR="004475B1" w:rsidRPr="00963090" w:rsidRDefault="004475B1" w:rsidP="00451F4B">
            <w:pPr>
              <w:pStyle w:val="af7"/>
              <w:ind w:left="142" w:firstLine="0"/>
              <w:rPr>
                <w:sz w:val="24"/>
                <w:szCs w:val="24"/>
                <w:lang w:eastAsia="en-US"/>
              </w:rPr>
            </w:pPr>
            <w:r w:rsidRPr="00963090">
              <w:rPr>
                <w:sz w:val="24"/>
                <w:szCs w:val="24"/>
                <w:lang w:eastAsia="en-US"/>
              </w:rPr>
              <w:t>Долгоаршинных Н.В., Горчакова Т.Н., Игнатьев С.Е., Кармазина М.В.Изобразительное искусство. Методическое пособие. 3 класс.</w:t>
            </w:r>
          </w:p>
          <w:p w:rsidR="004475B1" w:rsidRPr="00963090" w:rsidRDefault="004475B1" w:rsidP="00451F4B">
            <w:pPr>
              <w:pStyle w:val="af7"/>
              <w:ind w:left="142" w:firstLine="0"/>
              <w:rPr>
                <w:sz w:val="24"/>
                <w:szCs w:val="24"/>
                <w:lang w:eastAsia="en-US"/>
              </w:rPr>
            </w:pPr>
            <w:r w:rsidRPr="00963090">
              <w:rPr>
                <w:sz w:val="24"/>
                <w:szCs w:val="24"/>
                <w:lang w:eastAsia="en-US"/>
              </w:rPr>
              <w:t>Долгоаршинных Н.В., Горчакова Т.Н., Игнатьев С.Е., Кармазина М.В. Изобразительное искусство. Методическое пособие. 4 класс.</w:t>
            </w:r>
          </w:p>
          <w:p w:rsidR="004475B1" w:rsidRPr="005970A1" w:rsidRDefault="004475B1" w:rsidP="00451F4B">
            <w:pPr>
              <w:widowControl/>
              <w:suppressAutoHyphens w:val="0"/>
              <w:autoSpaceDE w:val="0"/>
              <w:autoSpaceDN w:val="0"/>
              <w:adjustRightInd w:val="0"/>
              <w:ind w:firstLine="0"/>
              <w:jc w:val="left"/>
              <w:rPr>
                <w:sz w:val="24"/>
                <w:szCs w:val="24"/>
              </w:rPr>
            </w:pPr>
          </w:p>
        </w:tc>
        <w:tc>
          <w:tcPr>
            <w:tcW w:w="2410" w:type="dxa"/>
          </w:tcPr>
          <w:p w:rsidR="004475B1" w:rsidRPr="005970A1" w:rsidRDefault="004475B1" w:rsidP="00451F4B">
            <w:pPr>
              <w:autoSpaceDE w:val="0"/>
              <w:autoSpaceDN w:val="0"/>
              <w:adjustRightInd w:val="0"/>
              <w:rPr>
                <w:b/>
                <w:bCs/>
                <w:sz w:val="24"/>
                <w:szCs w:val="24"/>
              </w:rPr>
            </w:pPr>
            <w:r w:rsidRPr="005970A1">
              <w:rPr>
                <w:rFonts w:eastAsia="Times New Roman"/>
                <w:sz w:val="24"/>
                <w:szCs w:val="24"/>
              </w:rPr>
              <w:t xml:space="preserve"> </w:t>
            </w:r>
          </w:p>
        </w:tc>
      </w:tr>
      <w:tr w:rsidR="004475B1" w:rsidRPr="005970A1" w:rsidTr="00FE1B19">
        <w:tc>
          <w:tcPr>
            <w:tcW w:w="14284" w:type="dxa"/>
            <w:gridSpan w:val="2"/>
          </w:tcPr>
          <w:p w:rsidR="004475B1" w:rsidRPr="005970A1" w:rsidRDefault="004475B1" w:rsidP="00451F4B">
            <w:pPr>
              <w:spacing w:line="360" w:lineRule="auto"/>
              <w:jc w:val="center"/>
              <w:rPr>
                <w:b/>
                <w:bCs/>
                <w:sz w:val="24"/>
                <w:szCs w:val="24"/>
              </w:rPr>
            </w:pPr>
            <w:r w:rsidRPr="005970A1">
              <w:rPr>
                <w:rFonts w:eastAsia="Times New Roman"/>
                <w:b/>
                <w:bCs/>
                <w:sz w:val="24"/>
                <w:szCs w:val="24"/>
              </w:rPr>
              <w:t>Компьютерные и информационно-коммуникативные средства</w:t>
            </w:r>
          </w:p>
        </w:tc>
      </w:tr>
      <w:tr w:rsidR="004475B1" w:rsidRPr="005970A1" w:rsidTr="00FE1B19">
        <w:tc>
          <w:tcPr>
            <w:tcW w:w="11874" w:type="dxa"/>
          </w:tcPr>
          <w:p w:rsidR="004475B1" w:rsidRPr="005970A1" w:rsidRDefault="004475B1" w:rsidP="00451F4B">
            <w:pPr>
              <w:autoSpaceDE w:val="0"/>
              <w:autoSpaceDN w:val="0"/>
              <w:adjustRightInd w:val="0"/>
              <w:rPr>
                <w:rFonts w:eastAsia="Times New Roman"/>
                <w:sz w:val="24"/>
                <w:szCs w:val="24"/>
              </w:rPr>
            </w:pPr>
            <w:r w:rsidRPr="005970A1">
              <w:rPr>
                <w:rFonts w:eastAsia="Times New Roman"/>
                <w:sz w:val="24"/>
                <w:szCs w:val="24"/>
              </w:rPr>
              <w:t xml:space="preserve">CD-диски «Электронное приложение» к учебникам  </w:t>
            </w:r>
          </w:p>
          <w:p w:rsidR="004475B1" w:rsidRPr="005970A1" w:rsidRDefault="004475B1" w:rsidP="00451F4B">
            <w:pPr>
              <w:autoSpaceDE w:val="0"/>
              <w:autoSpaceDN w:val="0"/>
              <w:adjustRightInd w:val="0"/>
              <w:rPr>
                <w:b/>
                <w:bCs/>
                <w:sz w:val="24"/>
                <w:szCs w:val="24"/>
              </w:rPr>
            </w:pPr>
            <w:r w:rsidRPr="005970A1">
              <w:rPr>
                <w:rFonts w:eastAsia="Times New Roman"/>
                <w:sz w:val="24"/>
                <w:szCs w:val="24"/>
              </w:rPr>
              <w:t xml:space="preserve"> </w:t>
            </w:r>
          </w:p>
        </w:tc>
        <w:tc>
          <w:tcPr>
            <w:tcW w:w="2410" w:type="dxa"/>
          </w:tcPr>
          <w:p w:rsidR="004475B1" w:rsidRPr="005970A1" w:rsidRDefault="004475B1" w:rsidP="00451F4B">
            <w:pPr>
              <w:autoSpaceDE w:val="0"/>
              <w:autoSpaceDN w:val="0"/>
              <w:adjustRightInd w:val="0"/>
              <w:rPr>
                <w:b/>
                <w:bCs/>
                <w:sz w:val="24"/>
                <w:szCs w:val="24"/>
              </w:rPr>
            </w:pPr>
            <w:r w:rsidRPr="005970A1">
              <w:rPr>
                <w:rFonts w:eastAsia="Times New Roman"/>
                <w:sz w:val="24"/>
                <w:szCs w:val="24"/>
              </w:rPr>
              <w:t xml:space="preserve">  </w:t>
            </w:r>
          </w:p>
        </w:tc>
      </w:tr>
      <w:tr w:rsidR="004475B1" w:rsidRPr="005970A1" w:rsidTr="00FE1B19">
        <w:tc>
          <w:tcPr>
            <w:tcW w:w="14284" w:type="dxa"/>
            <w:gridSpan w:val="2"/>
          </w:tcPr>
          <w:p w:rsidR="004475B1" w:rsidRPr="005970A1" w:rsidRDefault="004475B1" w:rsidP="00451F4B">
            <w:pPr>
              <w:spacing w:line="360" w:lineRule="auto"/>
              <w:jc w:val="center"/>
              <w:rPr>
                <w:b/>
                <w:bCs/>
                <w:sz w:val="24"/>
                <w:szCs w:val="24"/>
              </w:rPr>
            </w:pPr>
            <w:r w:rsidRPr="005970A1">
              <w:rPr>
                <w:rFonts w:eastAsia="Times New Roman"/>
                <w:b/>
                <w:bCs/>
                <w:sz w:val="24"/>
                <w:szCs w:val="24"/>
              </w:rPr>
              <w:t>Технические средства обучения</w:t>
            </w:r>
          </w:p>
        </w:tc>
      </w:tr>
      <w:tr w:rsidR="004475B1" w:rsidRPr="005970A1" w:rsidTr="00FE1B19">
        <w:tc>
          <w:tcPr>
            <w:tcW w:w="11874" w:type="dxa"/>
          </w:tcPr>
          <w:p w:rsidR="004475B1" w:rsidRPr="005970A1" w:rsidRDefault="004475B1" w:rsidP="00451F4B">
            <w:pPr>
              <w:autoSpaceDE w:val="0"/>
              <w:autoSpaceDN w:val="0"/>
              <w:adjustRightInd w:val="0"/>
              <w:rPr>
                <w:rFonts w:eastAsia="Times New Roman"/>
                <w:sz w:val="24"/>
                <w:szCs w:val="24"/>
              </w:rPr>
            </w:pPr>
            <w:r w:rsidRPr="005970A1">
              <w:rPr>
                <w:rFonts w:eastAsia="Times New Roman"/>
                <w:sz w:val="24"/>
                <w:szCs w:val="24"/>
              </w:rPr>
              <w:t>1. Классная доска с набором приспособлений для крепления таблиц.</w:t>
            </w:r>
          </w:p>
          <w:p w:rsidR="004475B1" w:rsidRPr="005970A1" w:rsidRDefault="004475B1" w:rsidP="00451F4B">
            <w:pPr>
              <w:autoSpaceDE w:val="0"/>
              <w:autoSpaceDN w:val="0"/>
              <w:adjustRightInd w:val="0"/>
              <w:rPr>
                <w:rFonts w:eastAsia="Times New Roman"/>
                <w:sz w:val="24"/>
                <w:szCs w:val="24"/>
              </w:rPr>
            </w:pPr>
            <w:r w:rsidRPr="005970A1">
              <w:rPr>
                <w:rFonts w:eastAsia="Times New Roman"/>
                <w:sz w:val="24"/>
                <w:szCs w:val="24"/>
              </w:rPr>
              <w:t>2. Интерактивная доска</w:t>
            </w:r>
          </w:p>
          <w:p w:rsidR="004475B1" w:rsidRPr="005970A1" w:rsidRDefault="004475B1" w:rsidP="00451F4B">
            <w:pPr>
              <w:autoSpaceDE w:val="0"/>
              <w:autoSpaceDN w:val="0"/>
              <w:adjustRightInd w:val="0"/>
              <w:rPr>
                <w:rFonts w:eastAsia="Times New Roman"/>
                <w:sz w:val="24"/>
                <w:szCs w:val="24"/>
              </w:rPr>
            </w:pPr>
            <w:r w:rsidRPr="005970A1">
              <w:rPr>
                <w:rFonts w:eastAsia="Times New Roman"/>
                <w:sz w:val="24"/>
                <w:szCs w:val="24"/>
              </w:rPr>
              <w:t>3. Экспозиционный экран.</w:t>
            </w:r>
          </w:p>
          <w:p w:rsidR="004475B1" w:rsidRPr="005970A1" w:rsidRDefault="004475B1" w:rsidP="00451F4B">
            <w:pPr>
              <w:autoSpaceDE w:val="0"/>
              <w:autoSpaceDN w:val="0"/>
              <w:adjustRightInd w:val="0"/>
              <w:rPr>
                <w:rFonts w:eastAsia="Times New Roman"/>
                <w:sz w:val="24"/>
                <w:szCs w:val="24"/>
              </w:rPr>
            </w:pPr>
            <w:r w:rsidRPr="005970A1">
              <w:rPr>
                <w:rFonts w:eastAsia="Times New Roman"/>
                <w:sz w:val="24"/>
                <w:szCs w:val="24"/>
              </w:rPr>
              <w:t>4. Персональный компьютер.</w:t>
            </w:r>
          </w:p>
          <w:p w:rsidR="004475B1" w:rsidRPr="005970A1" w:rsidRDefault="004475B1" w:rsidP="00451F4B">
            <w:pPr>
              <w:autoSpaceDE w:val="0"/>
              <w:autoSpaceDN w:val="0"/>
              <w:adjustRightInd w:val="0"/>
              <w:rPr>
                <w:rFonts w:eastAsia="Times New Roman"/>
                <w:sz w:val="24"/>
                <w:szCs w:val="24"/>
              </w:rPr>
            </w:pPr>
            <w:r w:rsidRPr="005970A1">
              <w:rPr>
                <w:rFonts w:eastAsia="Times New Roman"/>
                <w:sz w:val="24"/>
                <w:szCs w:val="24"/>
              </w:rPr>
              <w:t>5. Мультимедийный проектор.</w:t>
            </w:r>
          </w:p>
          <w:p w:rsidR="004475B1" w:rsidRPr="005970A1" w:rsidRDefault="004475B1" w:rsidP="00451F4B">
            <w:pPr>
              <w:autoSpaceDE w:val="0"/>
              <w:autoSpaceDN w:val="0"/>
              <w:adjustRightInd w:val="0"/>
              <w:rPr>
                <w:rFonts w:eastAsia="Times New Roman"/>
                <w:sz w:val="24"/>
                <w:szCs w:val="24"/>
              </w:rPr>
            </w:pPr>
            <w:r w:rsidRPr="005970A1">
              <w:rPr>
                <w:rFonts w:eastAsia="Times New Roman"/>
                <w:sz w:val="24"/>
                <w:szCs w:val="24"/>
              </w:rPr>
              <w:t>6. Принтер</w:t>
            </w:r>
          </w:p>
          <w:p w:rsidR="004475B1" w:rsidRPr="005970A1" w:rsidRDefault="004475B1" w:rsidP="00451F4B">
            <w:pPr>
              <w:autoSpaceDE w:val="0"/>
              <w:autoSpaceDN w:val="0"/>
              <w:adjustRightInd w:val="0"/>
              <w:rPr>
                <w:b/>
                <w:bCs/>
                <w:sz w:val="24"/>
                <w:szCs w:val="24"/>
              </w:rPr>
            </w:pPr>
            <w:r w:rsidRPr="005970A1">
              <w:rPr>
                <w:rFonts w:eastAsia="Times New Roman"/>
                <w:sz w:val="24"/>
                <w:szCs w:val="24"/>
              </w:rPr>
              <w:t xml:space="preserve">7. Цифровая фотокамера. </w:t>
            </w:r>
          </w:p>
        </w:tc>
        <w:tc>
          <w:tcPr>
            <w:tcW w:w="2410" w:type="dxa"/>
          </w:tcPr>
          <w:p w:rsidR="004475B1" w:rsidRPr="005970A1" w:rsidRDefault="004475B1" w:rsidP="00451F4B">
            <w:pPr>
              <w:ind w:firstLine="0"/>
              <w:jc w:val="center"/>
              <w:rPr>
                <w:rFonts w:eastAsia="Times New Roman"/>
                <w:sz w:val="24"/>
                <w:szCs w:val="24"/>
              </w:rPr>
            </w:pPr>
            <w:r w:rsidRPr="005970A1">
              <w:rPr>
                <w:rFonts w:eastAsia="Times New Roman"/>
                <w:sz w:val="24"/>
                <w:szCs w:val="24"/>
              </w:rPr>
              <w:t xml:space="preserve">Размер не менее </w:t>
            </w:r>
          </w:p>
          <w:p w:rsidR="004475B1" w:rsidRPr="005970A1" w:rsidRDefault="004475B1" w:rsidP="00451F4B">
            <w:pPr>
              <w:ind w:firstLine="0"/>
              <w:jc w:val="center"/>
              <w:rPr>
                <w:b/>
                <w:bCs/>
                <w:sz w:val="24"/>
                <w:szCs w:val="24"/>
              </w:rPr>
            </w:pPr>
            <w:r w:rsidRPr="005970A1">
              <w:rPr>
                <w:rFonts w:eastAsia="Times New Roman"/>
                <w:sz w:val="24"/>
                <w:szCs w:val="24"/>
              </w:rPr>
              <w:t xml:space="preserve">150 см </w:t>
            </w:r>
            <w:r w:rsidRPr="005970A1">
              <w:rPr>
                <w:rFonts w:eastAsia="MS Mincho"/>
                <w:sz w:val="24"/>
                <w:szCs w:val="24"/>
              </w:rPr>
              <w:t>*</w:t>
            </w:r>
            <w:r w:rsidRPr="005970A1">
              <w:rPr>
                <w:rFonts w:eastAsia="Wingdings2"/>
                <w:sz w:val="24"/>
                <w:szCs w:val="24"/>
              </w:rPr>
              <w:t xml:space="preserve"> </w:t>
            </w:r>
            <w:r w:rsidRPr="005970A1">
              <w:rPr>
                <w:rFonts w:eastAsia="Times New Roman"/>
                <w:sz w:val="24"/>
                <w:szCs w:val="24"/>
              </w:rPr>
              <w:t>150 см.</w:t>
            </w:r>
          </w:p>
        </w:tc>
      </w:tr>
      <w:tr w:rsidR="004475B1" w:rsidRPr="005970A1" w:rsidTr="00FE1B19">
        <w:tc>
          <w:tcPr>
            <w:tcW w:w="11874" w:type="dxa"/>
          </w:tcPr>
          <w:p w:rsidR="004475B1" w:rsidRPr="005970A1" w:rsidRDefault="004475B1" w:rsidP="00451F4B">
            <w:pPr>
              <w:jc w:val="center"/>
              <w:rPr>
                <w:sz w:val="24"/>
                <w:szCs w:val="24"/>
              </w:rPr>
            </w:pPr>
            <w:r w:rsidRPr="005970A1">
              <w:rPr>
                <w:b/>
                <w:bCs/>
                <w:sz w:val="24"/>
                <w:szCs w:val="24"/>
              </w:rPr>
              <w:t>Оборудование класса</w:t>
            </w:r>
          </w:p>
        </w:tc>
        <w:tc>
          <w:tcPr>
            <w:tcW w:w="2410" w:type="dxa"/>
          </w:tcPr>
          <w:p w:rsidR="004475B1" w:rsidRPr="005970A1" w:rsidRDefault="004475B1" w:rsidP="00451F4B">
            <w:pPr>
              <w:spacing w:line="360" w:lineRule="auto"/>
              <w:jc w:val="center"/>
              <w:rPr>
                <w:rFonts w:eastAsia="Times New Roman"/>
                <w:sz w:val="24"/>
                <w:szCs w:val="24"/>
              </w:rPr>
            </w:pPr>
          </w:p>
        </w:tc>
      </w:tr>
      <w:tr w:rsidR="004475B1" w:rsidRPr="005970A1" w:rsidTr="00FE1B19">
        <w:tc>
          <w:tcPr>
            <w:tcW w:w="11874" w:type="dxa"/>
          </w:tcPr>
          <w:p w:rsidR="004475B1" w:rsidRPr="005970A1" w:rsidRDefault="004475B1" w:rsidP="00451F4B">
            <w:pPr>
              <w:rPr>
                <w:sz w:val="24"/>
                <w:szCs w:val="24"/>
              </w:rPr>
            </w:pPr>
            <w:r w:rsidRPr="005970A1">
              <w:rPr>
                <w:sz w:val="24"/>
                <w:szCs w:val="24"/>
              </w:rPr>
              <w:t>Ученические столы 1  местные с комплектом стульев</w:t>
            </w:r>
          </w:p>
          <w:p w:rsidR="004475B1" w:rsidRPr="005970A1" w:rsidRDefault="004475B1" w:rsidP="00451F4B">
            <w:pPr>
              <w:rPr>
                <w:sz w:val="24"/>
                <w:szCs w:val="24"/>
              </w:rPr>
            </w:pPr>
            <w:r w:rsidRPr="005970A1">
              <w:rPr>
                <w:sz w:val="24"/>
                <w:szCs w:val="24"/>
              </w:rPr>
              <w:t>Стол учительский с тумбой</w:t>
            </w:r>
          </w:p>
          <w:p w:rsidR="004475B1" w:rsidRPr="005970A1" w:rsidRDefault="004475B1" w:rsidP="00451F4B">
            <w:pPr>
              <w:rPr>
                <w:sz w:val="24"/>
                <w:szCs w:val="24"/>
              </w:rPr>
            </w:pPr>
            <w:r w:rsidRPr="005970A1">
              <w:rPr>
                <w:sz w:val="24"/>
                <w:szCs w:val="24"/>
              </w:rPr>
              <w:t>Шкафы для хранения учебников, дидактических материалов, пособий, учебного оборудования и пр.</w:t>
            </w:r>
          </w:p>
          <w:p w:rsidR="004475B1" w:rsidRPr="005970A1" w:rsidRDefault="004475B1" w:rsidP="00451F4B">
            <w:pPr>
              <w:rPr>
                <w:sz w:val="24"/>
                <w:szCs w:val="24"/>
              </w:rPr>
            </w:pPr>
          </w:p>
        </w:tc>
        <w:tc>
          <w:tcPr>
            <w:tcW w:w="2410" w:type="dxa"/>
          </w:tcPr>
          <w:p w:rsidR="004475B1" w:rsidRPr="005970A1" w:rsidRDefault="004475B1" w:rsidP="00451F4B">
            <w:pPr>
              <w:spacing w:line="360" w:lineRule="auto"/>
              <w:jc w:val="center"/>
              <w:rPr>
                <w:rFonts w:eastAsia="Times New Roman"/>
                <w:sz w:val="24"/>
                <w:szCs w:val="24"/>
              </w:rPr>
            </w:pPr>
          </w:p>
        </w:tc>
      </w:tr>
    </w:tbl>
    <w:p w:rsidR="004475B1" w:rsidRPr="005970A1" w:rsidRDefault="004475B1" w:rsidP="009F0565">
      <w:pPr>
        <w:jc w:val="center"/>
        <w:rPr>
          <w:b/>
          <w:bCs/>
          <w:sz w:val="24"/>
          <w:szCs w:val="24"/>
        </w:rPr>
      </w:pPr>
    </w:p>
    <w:p w:rsidR="004475B1" w:rsidRPr="005970A1" w:rsidRDefault="004475B1" w:rsidP="009F0565">
      <w:pPr>
        <w:pStyle w:val="af7"/>
        <w:ind w:left="0"/>
        <w:rPr>
          <w:color w:val="FF0000"/>
          <w:sz w:val="24"/>
          <w:szCs w:val="24"/>
        </w:rPr>
      </w:pPr>
    </w:p>
    <w:p w:rsidR="004475B1" w:rsidRPr="005970A1" w:rsidRDefault="004475B1" w:rsidP="009F0565">
      <w:pPr>
        <w:autoSpaceDE w:val="0"/>
        <w:autoSpaceDN w:val="0"/>
        <w:adjustRightInd w:val="0"/>
        <w:jc w:val="center"/>
        <w:rPr>
          <w:b/>
          <w:bCs/>
          <w:sz w:val="24"/>
          <w:szCs w:val="24"/>
          <w:lang w:eastAsia="ru-RU"/>
        </w:rPr>
      </w:pPr>
      <w:r w:rsidRPr="005970A1">
        <w:rPr>
          <w:b/>
          <w:bCs/>
          <w:sz w:val="24"/>
          <w:szCs w:val="24"/>
          <w:lang w:eastAsia="ru-RU"/>
        </w:rPr>
        <w:t xml:space="preserve">Оценка достижений планируемых результатов при освоении курса изобразительного искусства </w:t>
      </w:r>
    </w:p>
    <w:p w:rsidR="004475B1" w:rsidRPr="005970A1" w:rsidRDefault="004475B1" w:rsidP="009F0565">
      <w:pPr>
        <w:autoSpaceDE w:val="0"/>
        <w:autoSpaceDN w:val="0"/>
        <w:adjustRightInd w:val="0"/>
        <w:jc w:val="center"/>
        <w:rPr>
          <w:sz w:val="24"/>
          <w:szCs w:val="24"/>
          <w:lang w:eastAsia="ru-RU"/>
        </w:rPr>
      </w:pPr>
      <w:r w:rsidRPr="005970A1">
        <w:rPr>
          <w:b/>
          <w:bCs/>
          <w:sz w:val="24"/>
          <w:szCs w:val="24"/>
          <w:lang w:eastAsia="ru-RU"/>
        </w:rPr>
        <w:t>1 класс</w:t>
      </w:r>
    </w:p>
    <w:p w:rsidR="004475B1" w:rsidRPr="005970A1" w:rsidRDefault="004475B1" w:rsidP="009F0565">
      <w:pPr>
        <w:autoSpaceDE w:val="0"/>
        <w:autoSpaceDN w:val="0"/>
        <w:adjustRightInd w:val="0"/>
        <w:rPr>
          <w:sz w:val="24"/>
          <w:szCs w:val="24"/>
          <w:lang w:eastAsia="ru-RU"/>
        </w:rPr>
      </w:pPr>
      <w:r w:rsidRPr="005970A1">
        <w:rPr>
          <w:sz w:val="24"/>
          <w:szCs w:val="24"/>
          <w:lang w:eastAsia="ru-RU"/>
        </w:rPr>
        <w:t xml:space="preserve">Особенностью оценки образовательных достижений первоклассников является </w:t>
      </w:r>
      <w:r w:rsidRPr="005970A1">
        <w:rPr>
          <w:i/>
          <w:iCs/>
          <w:sz w:val="24"/>
          <w:szCs w:val="24"/>
          <w:lang w:eastAsia="ru-RU"/>
        </w:rPr>
        <w:t>безотметочная система оценивания,</w:t>
      </w:r>
      <w:r w:rsidRPr="005970A1">
        <w:rPr>
          <w:b/>
          <w:bCs/>
          <w:sz w:val="24"/>
          <w:szCs w:val="24"/>
          <w:lang w:eastAsia="ru-RU"/>
        </w:rPr>
        <w:t xml:space="preserve"> </w:t>
      </w:r>
      <w:r w:rsidRPr="005970A1">
        <w:rPr>
          <w:sz w:val="24"/>
          <w:szCs w:val="24"/>
          <w:lang w:eastAsia="ru-RU"/>
        </w:rPr>
        <w:t xml:space="preserve">которая предполагает </w:t>
      </w:r>
      <w:r w:rsidRPr="005970A1">
        <w:rPr>
          <w:sz w:val="24"/>
          <w:szCs w:val="24"/>
          <w:lang w:eastAsia="ru-RU"/>
        </w:rPr>
        <w:lastRenderedPageBreak/>
        <w:t>отказ от количественного выражения результата обучения в форме пятибалльной отметки. Формы фиксации результатов обучения могут быть самые разнообразные. Одним из способов накопления как учебных, так и внеучебных результатов и достижений является портфолио учащегося (портфель образовательных результатов) — это комплект документов и коллекция работ первоклассника, демонстрирующая его усилия и достижения в области изобразительного искусства. В портфолио могут быть представлены официальные награды (медали, грамоты, сертификаты) за победы в конкурсах и на выставках, выборка лучших работ или их фотографий, зафиксированы итоговые результаты достижений школьника.</w:t>
      </w:r>
    </w:p>
    <w:p w:rsidR="004475B1" w:rsidRPr="005970A1" w:rsidRDefault="004475B1" w:rsidP="009F0565">
      <w:pPr>
        <w:autoSpaceDE w:val="0"/>
        <w:autoSpaceDN w:val="0"/>
        <w:adjustRightInd w:val="0"/>
        <w:rPr>
          <w:sz w:val="24"/>
          <w:szCs w:val="24"/>
          <w:lang w:eastAsia="ru-RU"/>
        </w:rPr>
      </w:pPr>
    </w:p>
    <w:p w:rsidR="004475B1" w:rsidRPr="005970A1" w:rsidRDefault="004475B1" w:rsidP="009F0565">
      <w:pPr>
        <w:autoSpaceDE w:val="0"/>
        <w:autoSpaceDN w:val="0"/>
        <w:adjustRightInd w:val="0"/>
        <w:jc w:val="center"/>
        <w:rPr>
          <w:sz w:val="24"/>
          <w:szCs w:val="24"/>
          <w:lang w:eastAsia="ru-RU"/>
        </w:rPr>
      </w:pPr>
      <w:r w:rsidRPr="005970A1">
        <w:rPr>
          <w:b/>
          <w:bCs/>
          <w:sz w:val="24"/>
          <w:szCs w:val="24"/>
          <w:lang w:eastAsia="ru-RU"/>
        </w:rPr>
        <w:t xml:space="preserve">2 класс </w:t>
      </w:r>
    </w:p>
    <w:p w:rsidR="004475B1" w:rsidRPr="005970A1" w:rsidRDefault="004475B1" w:rsidP="009F0565">
      <w:pPr>
        <w:autoSpaceDE w:val="0"/>
        <w:autoSpaceDN w:val="0"/>
        <w:adjustRightInd w:val="0"/>
        <w:rPr>
          <w:sz w:val="24"/>
          <w:szCs w:val="24"/>
          <w:lang w:eastAsia="ru-RU"/>
        </w:rPr>
      </w:pPr>
      <w:r w:rsidRPr="005970A1">
        <w:rPr>
          <w:sz w:val="24"/>
          <w:szCs w:val="24"/>
          <w:lang w:eastAsia="ru-RU"/>
        </w:rPr>
        <w:t>Контроль уровня достижений второклассников по изобразительному искусству может проводиться в форме оценки устных ответов учащихся, практических работ или тестовых заданий.</w:t>
      </w:r>
    </w:p>
    <w:p w:rsidR="004475B1" w:rsidRPr="005970A1" w:rsidRDefault="004475B1" w:rsidP="009F0565">
      <w:pPr>
        <w:autoSpaceDE w:val="0"/>
        <w:autoSpaceDN w:val="0"/>
        <w:adjustRightInd w:val="0"/>
        <w:rPr>
          <w:sz w:val="24"/>
          <w:szCs w:val="24"/>
          <w:lang w:eastAsia="ru-RU"/>
        </w:rPr>
      </w:pPr>
      <w:r w:rsidRPr="005970A1">
        <w:rPr>
          <w:sz w:val="24"/>
          <w:szCs w:val="24"/>
          <w:lang w:eastAsia="ru-RU"/>
        </w:rPr>
        <w:t xml:space="preserve">В основу оценивания </w:t>
      </w:r>
      <w:r w:rsidRPr="005970A1">
        <w:rPr>
          <w:i/>
          <w:iCs/>
          <w:sz w:val="24"/>
          <w:szCs w:val="24"/>
          <w:lang w:eastAsia="ru-RU"/>
        </w:rPr>
        <w:t>устного ответа</w:t>
      </w:r>
      <w:r w:rsidRPr="005970A1">
        <w:rPr>
          <w:sz w:val="24"/>
          <w:szCs w:val="24"/>
          <w:lang w:eastAsia="ru-RU"/>
        </w:rPr>
        <w:t xml:space="preserve"> учащихся положены следующие показатели: правильность, самостоятельность, полнота.</w:t>
      </w:r>
    </w:p>
    <w:p w:rsidR="004475B1" w:rsidRPr="005970A1" w:rsidRDefault="004475B1" w:rsidP="009F0565">
      <w:pPr>
        <w:autoSpaceDE w:val="0"/>
        <w:autoSpaceDN w:val="0"/>
        <w:adjustRightInd w:val="0"/>
        <w:rPr>
          <w:sz w:val="24"/>
          <w:szCs w:val="24"/>
          <w:lang w:eastAsia="ru-RU"/>
        </w:rPr>
      </w:pPr>
      <w:r w:rsidRPr="005970A1">
        <w:rPr>
          <w:sz w:val="24"/>
          <w:szCs w:val="24"/>
          <w:lang w:eastAsia="ru-RU"/>
        </w:rPr>
        <w:t xml:space="preserve">При оценивании практических работ учитывается правильность выполнения и объем выполненного задания. </w:t>
      </w:r>
    </w:p>
    <w:p w:rsidR="004475B1" w:rsidRPr="005970A1" w:rsidRDefault="004475B1" w:rsidP="009F0565">
      <w:pPr>
        <w:autoSpaceDE w:val="0"/>
        <w:autoSpaceDN w:val="0"/>
        <w:adjustRightInd w:val="0"/>
        <w:rPr>
          <w:sz w:val="24"/>
          <w:szCs w:val="24"/>
          <w:lang w:eastAsia="ru-RU"/>
        </w:rPr>
      </w:pPr>
      <w:r w:rsidRPr="005970A1">
        <w:rPr>
          <w:sz w:val="24"/>
          <w:szCs w:val="24"/>
          <w:lang w:eastAsia="ru-RU"/>
        </w:rPr>
        <w:t xml:space="preserve">Основные критерии, по которым могут оцениваться </w:t>
      </w:r>
      <w:r w:rsidRPr="005970A1">
        <w:rPr>
          <w:i/>
          <w:iCs/>
          <w:sz w:val="24"/>
          <w:szCs w:val="24"/>
          <w:lang w:eastAsia="ru-RU"/>
        </w:rPr>
        <w:t>рисунки</w:t>
      </w:r>
      <w:r w:rsidRPr="005970A1">
        <w:rPr>
          <w:sz w:val="24"/>
          <w:szCs w:val="24"/>
          <w:lang w:eastAsia="ru-RU"/>
        </w:rPr>
        <w:t xml:space="preserve"> второклассников:</w:t>
      </w:r>
    </w:p>
    <w:p w:rsidR="004475B1" w:rsidRPr="005970A1" w:rsidRDefault="004475B1" w:rsidP="00154E4D">
      <w:pPr>
        <w:widowControl/>
        <w:numPr>
          <w:ilvl w:val="0"/>
          <w:numId w:val="311"/>
        </w:numPr>
        <w:suppressAutoHyphens w:val="0"/>
        <w:autoSpaceDE w:val="0"/>
        <w:autoSpaceDN w:val="0"/>
        <w:adjustRightInd w:val="0"/>
        <w:jc w:val="left"/>
        <w:rPr>
          <w:sz w:val="24"/>
          <w:szCs w:val="24"/>
          <w:lang w:eastAsia="ru-RU"/>
        </w:rPr>
      </w:pPr>
      <w:r w:rsidRPr="005970A1">
        <w:rPr>
          <w:rFonts w:eastAsia="Symbola"/>
          <w:sz w:val="24"/>
          <w:szCs w:val="24"/>
          <w:lang w:eastAsia="ru-RU"/>
        </w:rPr>
        <w:t xml:space="preserve"> </w:t>
      </w:r>
      <w:r w:rsidRPr="005970A1">
        <w:rPr>
          <w:sz w:val="24"/>
          <w:szCs w:val="24"/>
          <w:lang w:eastAsia="ru-RU"/>
        </w:rPr>
        <w:t>композиционное решение (изображение не слишком крупное и не слишком мелкое, не выходит за пределы листа, все компоненты изображения согласованы между собой, композиция целостная, уравновешенная);</w:t>
      </w:r>
    </w:p>
    <w:p w:rsidR="004475B1" w:rsidRPr="005970A1" w:rsidRDefault="004475B1" w:rsidP="00154E4D">
      <w:pPr>
        <w:widowControl/>
        <w:numPr>
          <w:ilvl w:val="0"/>
          <w:numId w:val="311"/>
        </w:numPr>
        <w:suppressAutoHyphens w:val="0"/>
        <w:autoSpaceDE w:val="0"/>
        <w:autoSpaceDN w:val="0"/>
        <w:adjustRightInd w:val="0"/>
        <w:jc w:val="left"/>
        <w:rPr>
          <w:sz w:val="24"/>
          <w:szCs w:val="24"/>
          <w:lang w:eastAsia="ru-RU"/>
        </w:rPr>
      </w:pPr>
      <w:r w:rsidRPr="005970A1">
        <w:rPr>
          <w:sz w:val="24"/>
          <w:szCs w:val="24"/>
          <w:lang w:eastAsia="ru-RU"/>
        </w:rPr>
        <w:t>передача пространства (в рисунке основания более близких предметов изображаются ниже, дальних предметов — выше, передние предметы крупнее равных им по размерам, но удаленных предметов);</w:t>
      </w:r>
    </w:p>
    <w:p w:rsidR="004475B1" w:rsidRPr="005970A1" w:rsidRDefault="004475B1" w:rsidP="00154E4D">
      <w:pPr>
        <w:widowControl/>
        <w:numPr>
          <w:ilvl w:val="0"/>
          <w:numId w:val="311"/>
        </w:numPr>
        <w:suppressAutoHyphens w:val="0"/>
        <w:autoSpaceDE w:val="0"/>
        <w:autoSpaceDN w:val="0"/>
        <w:adjustRightInd w:val="0"/>
        <w:jc w:val="left"/>
        <w:rPr>
          <w:rFonts w:eastAsia="Symbola"/>
          <w:sz w:val="24"/>
          <w:szCs w:val="24"/>
          <w:lang w:eastAsia="ru-RU"/>
        </w:rPr>
      </w:pPr>
      <w:r w:rsidRPr="005970A1">
        <w:rPr>
          <w:rFonts w:eastAsia="Symbola"/>
          <w:sz w:val="24"/>
          <w:szCs w:val="24"/>
          <w:lang w:eastAsia="ru-RU"/>
        </w:rPr>
        <w:t>передача формы предметов (передается сходство изображения с предметами реальной действительности, пропорции предметов);</w:t>
      </w:r>
    </w:p>
    <w:p w:rsidR="004475B1" w:rsidRPr="005970A1" w:rsidRDefault="004475B1" w:rsidP="00154E4D">
      <w:pPr>
        <w:widowControl/>
        <w:numPr>
          <w:ilvl w:val="0"/>
          <w:numId w:val="311"/>
        </w:numPr>
        <w:suppressAutoHyphens w:val="0"/>
        <w:autoSpaceDE w:val="0"/>
        <w:autoSpaceDN w:val="0"/>
        <w:adjustRightInd w:val="0"/>
        <w:jc w:val="left"/>
        <w:rPr>
          <w:rFonts w:eastAsia="Symbola"/>
          <w:sz w:val="24"/>
          <w:szCs w:val="24"/>
          <w:lang w:eastAsia="ru-RU"/>
        </w:rPr>
      </w:pPr>
      <w:r w:rsidRPr="005970A1">
        <w:rPr>
          <w:rFonts w:eastAsia="Symbola"/>
          <w:sz w:val="24"/>
          <w:szCs w:val="24"/>
          <w:lang w:eastAsia="ru-RU"/>
        </w:rPr>
        <w:t>построение предметов (передается конструктивная основа изображения, выявляется геометрическая форма предмета);</w:t>
      </w:r>
    </w:p>
    <w:p w:rsidR="004475B1" w:rsidRPr="005970A1" w:rsidRDefault="004475B1" w:rsidP="00154E4D">
      <w:pPr>
        <w:widowControl/>
        <w:numPr>
          <w:ilvl w:val="0"/>
          <w:numId w:val="311"/>
        </w:numPr>
        <w:suppressAutoHyphens w:val="0"/>
        <w:autoSpaceDE w:val="0"/>
        <w:autoSpaceDN w:val="0"/>
        <w:adjustRightInd w:val="0"/>
        <w:jc w:val="left"/>
        <w:rPr>
          <w:rFonts w:eastAsia="Symbola"/>
          <w:sz w:val="24"/>
          <w:szCs w:val="24"/>
          <w:lang w:eastAsia="ru-RU"/>
        </w:rPr>
      </w:pPr>
      <w:r w:rsidRPr="005970A1">
        <w:rPr>
          <w:rFonts w:eastAsia="Symbola"/>
          <w:sz w:val="24"/>
          <w:szCs w:val="24"/>
          <w:lang w:eastAsia="ru-RU"/>
        </w:rPr>
        <w:t>передача объема (имеется попытка передать объем изображаемого объекта с помощью светотени);</w:t>
      </w:r>
    </w:p>
    <w:p w:rsidR="004475B1" w:rsidRPr="005970A1" w:rsidRDefault="004475B1" w:rsidP="00154E4D">
      <w:pPr>
        <w:widowControl/>
        <w:numPr>
          <w:ilvl w:val="0"/>
          <w:numId w:val="311"/>
        </w:numPr>
        <w:suppressAutoHyphens w:val="0"/>
        <w:autoSpaceDE w:val="0"/>
        <w:autoSpaceDN w:val="0"/>
        <w:adjustRightInd w:val="0"/>
        <w:jc w:val="left"/>
        <w:rPr>
          <w:rFonts w:eastAsia="Symbola"/>
          <w:sz w:val="24"/>
          <w:szCs w:val="24"/>
          <w:lang w:eastAsia="ru-RU"/>
        </w:rPr>
      </w:pPr>
      <w:r w:rsidRPr="005970A1">
        <w:rPr>
          <w:rFonts w:eastAsia="Symbola"/>
          <w:sz w:val="24"/>
          <w:szCs w:val="24"/>
          <w:lang w:eastAsia="ru-RU"/>
        </w:rPr>
        <w:t>передача цвета (в композиции наблюдается цветовая гармония, с помощью цвета передается настроение);</w:t>
      </w:r>
    </w:p>
    <w:p w:rsidR="004475B1" w:rsidRPr="005970A1" w:rsidRDefault="004475B1" w:rsidP="00154E4D">
      <w:pPr>
        <w:widowControl/>
        <w:numPr>
          <w:ilvl w:val="0"/>
          <w:numId w:val="311"/>
        </w:numPr>
        <w:suppressAutoHyphens w:val="0"/>
        <w:autoSpaceDE w:val="0"/>
        <w:autoSpaceDN w:val="0"/>
        <w:adjustRightInd w:val="0"/>
        <w:jc w:val="left"/>
        <w:rPr>
          <w:rFonts w:eastAsia="Symbola"/>
          <w:sz w:val="24"/>
          <w:szCs w:val="24"/>
          <w:lang w:eastAsia="ru-RU"/>
        </w:rPr>
      </w:pPr>
      <w:r w:rsidRPr="005970A1">
        <w:rPr>
          <w:rFonts w:eastAsia="Symbola"/>
          <w:sz w:val="24"/>
          <w:szCs w:val="24"/>
          <w:lang w:eastAsia="ru-RU"/>
        </w:rPr>
        <w:t>владение техникой (владение карандашом, кистью, различными художественными материалами);</w:t>
      </w:r>
    </w:p>
    <w:p w:rsidR="004475B1" w:rsidRPr="005970A1" w:rsidRDefault="004475B1" w:rsidP="00154E4D">
      <w:pPr>
        <w:widowControl/>
        <w:numPr>
          <w:ilvl w:val="0"/>
          <w:numId w:val="311"/>
        </w:numPr>
        <w:suppressAutoHyphens w:val="0"/>
        <w:autoSpaceDE w:val="0"/>
        <w:autoSpaceDN w:val="0"/>
        <w:adjustRightInd w:val="0"/>
        <w:jc w:val="left"/>
        <w:rPr>
          <w:rFonts w:eastAsia="Symbola"/>
          <w:sz w:val="24"/>
          <w:szCs w:val="24"/>
          <w:lang w:eastAsia="ru-RU"/>
        </w:rPr>
      </w:pPr>
      <w:r w:rsidRPr="005970A1">
        <w:rPr>
          <w:rFonts w:eastAsia="Symbola"/>
          <w:sz w:val="24"/>
          <w:szCs w:val="24"/>
          <w:lang w:eastAsia="ru-RU"/>
        </w:rPr>
        <w:t>самостоятельность выполнения работы (без помощи учителя выбрана композиция, определены размеры изображения, пропорции, форма, цвет изображаемых объектов и т. д.);</w:t>
      </w:r>
    </w:p>
    <w:p w:rsidR="004475B1" w:rsidRPr="005970A1" w:rsidRDefault="004475B1" w:rsidP="00154E4D">
      <w:pPr>
        <w:widowControl/>
        <w:numPr>
          <w:ilvl w:val="0"/>
          <w:numId w:val="311"/>
        </w:numPr>
        <w:suppressAutoHyphens w:val="0"/>
        <w:autoSpaceDE w:val="0"/>
        <w:autoSpaceDN w:val="0"/>
        <w:adjustRightInd w:val="0"/>
        <w:jc w:val="left"/>
        <w:rPr>
          <w:rFonts w:eastAsia="Symbola"/>
          <w:sz w:val="24"/>
          <w:szCs w:val="24"/>
          <w:lang w:eastAsia="ru-RU"/>
        </w:rPr>
      </w:pPr>
      <w:r w:rsidRPr="005970A1">
        <w:rPr>
          <w:rFonts w:eastAsia="Symbola"/>
          <w:sz w:val="24"/>
          <w:szCs w:val="24"/>
          <w:lang w:eastAsia="ru-RU"/>
        </w:rPr>
        <w:t>выразительность рисунка (передача эмоционально-эстетического отношения к изображаемому с помощью средств художественной выразительности, оригинальная композиция, гармоничное сочетание цветов, изящность линий и т. п.);</w:t>
      </w:r>
    </w:p>
    <w:p w:rsidR="004475B1" w:rsidRPr="005970A1" w:rsidRDefault="004475B1" w:rsidP="00154E4D">
      <w:pPr>
        <w:widowControl/>
        <w:numPr>
          <w:ilvl w:val="0"/>
          <w:numId w:val="311"/>
        </w:numPr>
        <w:suppressAutoHyphens w:val="0"/>
        <w:autoSpaceDE w:val="0"/>
        <w:autoSpaceDN w:val="0"/>
        <w:adjustRightInd w:val="0"/>
        <w:jc w:val="left"/>
        <w:rPr>
          <w:rFonts w:eastAsia="Symbola"/>
          <w:sz w:val="24"/>
          <w:szCs w:val="24"/>
          <w:lang w:eastAsia="ru-RU"/>
        </w:rPr>
      </w:pPr>
      <w:r w:rsidRPr="005970A1">
        <w:rPr>
          <w:rFonts w:eastAsia="Symbola"/>
          <w:sz w:val="24"/>
          <w:szCs w:val="24"/>
          <w:lang w:eastAsia="ru-RU"/>
        </w:rPr>
        <w:t xml:space="preserve"> возможности (способности) ученика, его успехи, вкус.</w:t>
      </w:r>
    </w:p>
    <w:p w:rsidR="004475B1" w:rsidRPr="005970A1" w:rsidRDefault="004475B1" w:rsidP="009F0565">
      <w:pPr>
        <w:autoSpaceDE w:val="0"/>
        <w:autoSpaceDN w:val="0"/>
        <w:adjustRightInd w:val="0"/>
        <w:rPr>
          <w:rFonts w:eastAsia="Symbola"/>
          <w:sz w:val="24"/>
          <w:szCs w:val="24"/>
          <w:lang w:eastAsia="ru-RU"/>
        </w:rPr>
      </w:pPr>
      <w:r w:rsidRPr="005970A1">
        <w:rPr>
          <w:rFonts w:eastAsia="Symbola"/>
          <w:i/>
          <w:iCs/>
          <w:sz w:val="24"/>
          <w:szCs w:val="24"/>
          <w:lang w:eastAsia="ru-RU"/>
        </w:rPr>
        <w:t>Итоговая оценка</w:t>
      </w:r>
      <w:r w:rsidRPr="005970A1">
        <w:rPr>
          <w:rFonts w:eastAsia="Symbola"/>
          <w:b/>
          <w:bCs/>
          <w:sz w:val="24"/>
          <w:szCs w:val="24"/>
          <w:lang w:eastAsia="ru-RU"/>
        </w:rPr>
        <w:t xml:space="preserve"> </w:t>
      </w:r>
      <w:r w:rsidRPr="005970A1">
        <w:rPr>
          <w:rFonts w:eastAsia="Symbola"/>
          <w:sz w:val="24"/>
          <w:szCs w:val="24"/>
          <w:lang w:eastAsia="ru-RU"/>
        </w:rPr>
        <w:t>— это оценка способности учащихся решать учебно-познавательные и учебно-практические задачи, определяемые планируемыми результатами. Она выражается в годовой оценке по изобразительному искусству. Итоговая оценка складывается из накопленной оценки по результатам текущего контроля и оценки результатов выполнения итоговой работы.</w:t>
      </w:r>
    </w:p>
    <w:p w:rsidR="004475B1" w:rsidRPr="005970A1" w:rsidRDefault="004475B1" w:rsidP="009F0565">
      <w:pPr>
        <w:autoSpaceDE w:val="0"/>
        <w:autoSpaceDN w:val="0"/>
        <w:adjustRightInd w:val="0"/>
        <w:rPr>
          <w:rFonts w:eastAsia="Symbola"/>
          <w:sz w:val="24"/>
          <w:szCs w:val="24"/>
          <w:lang w:eastAsia="ru-RU"/>
        </w:rPr>
      </w:pPr>
      <w:r w:rsidRPr="005970A1">
        <w:rPr>
          <w:rFonts w:eastAsia="Symbola"/>
          <w:sz w:val="24"/>
          <w:szCs w:val="24"/>
          <w:lang w:eastAsia="ru-RU"/>
        </w:rPr>
        <w:t>Итоговая работа</w:t>
      </w:r>
      <w:r w:rsidRPr="005970A1">
        <w:rPr>
          <w:rFonts w:eastAsia="Symbola"/>
          <w:i/>
          <w:iCs/>
          <w:sz w:val="24"/>
          <w:szCs w:val="24"/>
          <w:lang w:eastAsia="ru-RU"/>
        </w:rPr>
        <w:t xml:space="preserve"> </w:t>
      </w:r>
      <w:r w:rsidRPr="005970A1">
        <w:rPr>
          <w:rFonts w:eastAsia="Symbola"/>
          <w:sz w:val="24"/>
          <w:szCs w:val="24"/>
          <w:lang w:eastAsia="ru-RU"/>
        </w:rPr>
        <w:t>по оценке достижений планируемых результатов обучения проводится в конце учебного года. По каждому планируемому результату разрабатываются задания на двух уровнях — базовом и повышенном.</w:t>
      </w:r>
    </w:p>
    <w:p w:rsidR="004475B1" w:rsidRPr="005970A1" w:rsidRDefault="004475B1" w:rsidP="009F0565">
      <w:pPr>
        <w:autoSpaceDE w:val="0"/>
        <w:autoSpaceDN w:val="0"/>
        <w:adjustRightInd w:val="0"/>
        <w:rPr>
          <w:sz w:val="24"/>
          <w:szCs w:val="24"/>
          <w:lang w:eastAsia="ru-RU"/>
        </w:rPr>
      </w:pPr>
      <w:r w:rsidRPr="005970A1">
        <w:rPr>
          <w:i/>
          <w:iCs/>
          <w:sz w:val="24"/>
          <w:szCs w:val="24"/>
          <w:lang w:eastAsia="ru-RU"/>
        </w:rPr>
        <w:t xml:space="preserve">Базовый уровень </w:t>
      </w:r>
      <w:r w:rsidRPr="005970A1">
        <w:rPr>
          <w:sz w:val="24"/>
          <w:szCs w:val="24"/>
          <w:lang w:eastAsia="ru-RU"/>
        </w:rPr>
        <w:t xml:space="preserve">достижения планируемых результатов свидетельствует об усвоении основных понятий и о способности решать простые учебные и учебно-практические задачи (стандартные задачи, освоенные в процессе обучения). Задания носят репродуктивный характер и </w:t>
      </w:r>
      <w:r w:rsidRPr="005970A1">
        <w:rPr>
          <w:sz w:val="24"/>
          <w:szCs w:val="24"/>
          <w:lang w:eastAsia="ru-RU"/>
        </w:rPr>
        <w:lastRenderedPageBreak/>
        <w:t>ориентированы на узнавание, припоминание, воспроизведение учебного материала.</w:t>
      </w:r>
    </w:p>
    <w:p w:rsidR="004475B1" w:rsidRPr="005970A1" w:rsidRDefault="004475B1" w:rsidP="009F0565">
      <w:pPr>
        <w:autoSpaceDE w:val="0"/>
        <w:autoSpaceDN w:val="0"/>
        <w:adjustRightInd w:val="0"/>
        <w:rPr>
          <w:sz w:val="24"/>
          <w:szCs w:val="24"/>
          <w:lang w:eastAsia="ru-RU"/>
        </w:rPr>
      </w:pPr>
      <w:r w:rsidRPr="005970A1">
        <w:rPr>
          <w:i/>
          <w:iCs/>
          <w:sz w:val="24"/>
          <w:szCs w:val="24"/>
          <w:lang w:eastAsia="ru-RU"/>
        </w:rPr>
        <w:t xml:space="preserve">Повышенный уровень </w:t>
      </w:r>
      <w:r w:rsidRPr="005970A1">
        <w:rPr>
          <w:sz w:val="24"/>
          <w:szCs w:val="24"/>
          <w:lang w:eastAsia="ru-RU"/>
        </w:rPr>
        <w:t>достижения планируемых результатов говорит об уровне осознанного произвольного овладения учебными действиями. Перед учащимися ставятся вариативные или нестандартные задачи частично-поискового или творческого характера, предлагаются задания, в которых нет явного указания на способ выполнения, и ученику приходится самостоятельно выбирать один из изученных способов или создавать новый способ, объединяя изученные.</w:t>
      </w:r>
    </w:p>
    <w:p w:rsidR="004475B1" w:rsidRPr="005970A1" w:rsidRDefault="004475B1" w:rsidP="009F0565">
      <w:pPr>
        <w:autoSpaceDE w:val="0"/>
        <w:autoSpaceDN w:val="0"/>
        <w:adjustRightInd w:val="0"/>
        <w:rPr>
          <w:sz w:val="24"/>
          <w:szCs w:val="24"/>
          <w:lang w:eastAsia="ru-RU"/>
        </w:rPr>
      </w:pPr>
      <w:r w:rsidRPr="005970A1">
        <w:rPr>
          <w:sz w:val="24"/>
          <w:szCs w:val="24"/>
          <w:lang w:eastAsia="ru-RU"/>
        </w:rPr>
        <w:t>Форма и содержание итоговой работы определяются учителем изобразительного искусства самостоятельно на основе планируемых результатов. Задания могут быть в виде тестов открытой и закрытой формы, карточек, практической работы.</w:t>
      </w:r>
    </w:p>
    <w:p w:rsidR="004475B1" w:rsidRPr="005970A1" w:rsidRDefault="004475B1" w:rsidP="009F0565">
      <w:pPr>
        <w:autoSpaceDE w:val="0"/>
        <w:autoSpaceDN w:val="0"/>
        <w:adjustRightInd w:val="0"/>
        <w:rPr>
          <w:b/>
          <w:bCs/>
          <w:sz w:val="24"/>
          <w:szCs w:val="24"/>
        </w:rPr>
      </w:pPr>
    </w:p>
    <w:p w:rsidR="004475B1" w:rsidRPr="005970A1" w:rsidRDefault="004475B1" w:rsidP="009F0565">
      <w:pPr>
        <w:autoSpaceDE w:val="0"/>
        <w:autoSpaceDN w:val="0"/>
        <w:adjustRightInd w:val="0"/>
        <w:jc w:val="center"/>
        <w:rPr>
          <w:b/>
          <w:bCs/>
          <w:sz w:val="24"/>
          <w:szCs w:val="24"/>
          <w:lang w:eastAsia="ru-RU"/>
        </w:rPr>
      </w:pPr>
      <w:r w:rsidRPr="005970A1">
        <w:rPr>
          <w:b/>
          <w:bCs/>
          <w:sz w:val="24"/>
          <w:szCs w:val="24"/>
          <w:lang w:eastAsia="ru-RU"/>
        </w:rPr>
        <w:t>3 класс</w:t>
      </w:r>
    </w:p>
    <w:p w:rsidR="004475B1" w:rsidRPr="005970A1" w:rsidRDefault="004475B1" w:rsidP="009F0565">
      <w:pPr>
        <w:autoSpaceDE w:val="0"/>
        <w:autoSpaceDN w:val="0"/>
        <w:adjustRightInd w:val="0"/>
        <w:rPr>
          <w:sz w:val="24"/>
          <w:szCs w:val="24"/>
          <w:lang w:eastAsia="ru-RU"/>
        </w:rPr>
      </w:pPr>
      <w:r w:rsidRPr="005970A1">
        <w:rPr>
          <w:sz w:val="24"/>
          <w:szCs w:val="24"/>
          <w:lang w:eastAsia="ru-RU"/>
        </w:rPr>
        <w:t xml:space="preserve"> Система оценки образовательных достижений учащихся на уроках изобразительного искусства осуществляется в соответствии с требованиями Федерального государственного образовательного стандарта начального общего образования.</w:t>
      </w:r>
    </w:p>
    <w:p w:rsidR="004475B1" w:rsidRPr="005970A1" w:rsidRDefault="004475B1" w:rsidP="009F0565">
      <w:pPr>
        <w:autoSpaceDE w:val="0"/>
        <w:autoSpaceDN w:val="0"/>
        <w:adjustRightInd w:val="0"/>
        <w:rPr>
          <w:sz w:val="24"/>
          <w:szCs w:val="24"/>
          <w:lang w:eastAsia="ru-RU"/>
        </w:rPr>
      </w:pPr>
      <w:r w:rsidRPr="005970A1">
        <w:rPr>
          <w:sz w:val="24"/>
          <w:szCs w:val="24"/>
          <w:lang w:eastAsia="ru-RU"/>
        </w:rPr>
        <w:t>К основным видам оценивания относятся:</w:t>
      </w:r>
    </w:p>
    <w:p w:rsidR="004475B1" w:rsidRPr="005970A1" w:rsidRDefault="004475B1" w:rsidP="009F0565">
      <w:pPr>
        <w:autoSpaceDE w:val="0"/>
        <w:autoSpaceDN w:val="0"/>
        <w:adjustRightInd w:val="0"/>
        <w:rPr>
          <w:sz w:val="24"/>
          <w:szCs w:val="24"/>
          <w:lang w:eastAsia="ru-RU"/>
        </w:rPr>
      </w:pPr>
      <w:r w:rsidRPr="005970A1">
        <w:rPr>
          <w:i/>
          <w:iCs/>
          <w:sz w:val="24"/>
          <w:szCs w:val="24"/>
          <w:lang w:eastAsia="ru-RU"/>
        </w:rPr>
        <w:t>стартовая диагностика</w:t>
      </w:r>
      <w:r w:rsidRPr="005970A1">
        <w:rPr>
          <w:sz w:val="24"/>
          <w:szCs w:val="24"/>
          <w:lang w:eastAsia="ru-RU"/>
        </w:rPr>
        <w:t>: входные проверочные работы, тесты;</w:t>
      </w:r>
    </w:p>
    <w:p w:rsidR="004475B1" w:rsidRPr="005970A1" w:rsidRDefault="004475B1" w:rsidP="009F0565">
      <w:pPr>
        <w:autoSpaceDE w:val="0"/>
        <w:autoSpaceDN w:val="0"/>
        <w:adjustRightInd w:val="0"/>
        <w:rPr>
          <w:sz w:val="24"/>
          <w:szCs w:val="24"/>
          <w:lang w:eastAsia="ru-RU"/>
        </w:rPr>
      </w:pPr>
      <w:r w:rsidRPr="005970A1">
        <w:rPr>
          <w:i/>
          <w:iCs/>
          <w:sz w:val="24"/>
          <w:szCs w:val="24"/>
          <w:lang w:eastAsia="ru-RU"/>
        </w:rPr>
        <w:t>текущее оценивание</w:t>
      </w:r>
      <w:r w:rsidRPr="005970A1">
        <w:rPr>
          <w:sz w:val="24"/>
          <w:szCs w:val="24"/>
          <w:lang w:eastAsia="ru-RU"/>
        </w:rPr>
        <w:t xml:space="preserve">: устные ответы, практические, проверочные и текущие диагностические работы; </w:t>
      </w:r>
    </w:p>
    <w:p w:rsidR="004475B1" w:rsidRPr="005970A1" w:rsidRDefault="004475B1" w:rsidP="009F0565">
      <w:pPr>
        <w:autoSpaceDE w:val="0"/>
        <w:autoSpaceDN w:val="0"/>
        <w:adjustRightInd w:val="0"/>
        <w:rPr>
          <w:sz w:val="24"/>
          <w:szCs w:val="24"/>
          <w:lang w:eastAsia="ru-RU"/>
        </w:rPr>
      </w:pPr>
      <w:r w:rsidRPr="005970A1">
        <w:rPr>
          <w:i/>
          <w:iCs/>
          <w:sz w:val="24"/>
          <w:szCs w:val="24"/>
          <w:lang w:eastAsia="ru-RU"/>
        </w:rPr>
        <w:t>внеурочная деятельность</w:t>
      </w:r>
      <w:r w:rsidRPr="005970A1">
        <w:rPr>
          <w:sz w:val="24"/>
          <w:szCs w:val="24"/>
          <w:lang w:eastAsia="ru-RU"/>
        </w:rPr>
        <w:t xml:space="preserve"> (домашние задания, проекты);</w:t>
      </w:r>
    </w:p>
    <w:p w:rsidR="004475B1" w:rsidRPr="005970A1" w:rsidRDefault="004475B1" w:rsidP="009F0565">
      <w:pPr>
        <w:autoSpaceDE w:val="0"/>
        <w:autoSpaceDN w:val="0"/>
        <w:adjustRightInd w:val="0"/>
        <w:rPr>
          <w:sz w:val="24"/>
          <w:szCs w:val="24"/>
          <w:lang w:eastAsia="ru-RU"/>
        </w:rPr>
      </w:pPr>
      <w:r w:rsidRPr="005970A1">
        <w:rPr>
          <w:i/>
          <w:iCs/>
          <w:sz w:val="24"/>
          <w:szCs w:val="24"/>
          <w:lang w:eastAsia="ru-RU"/>
        </w:rPr>
        <w:t>итоговое</w:t>
      </w:r>
      <w:r w:rsidRPr="005970A1">
        <w:rPr>
          <w:sz w:val="24"/>
          <w:szCs w:val="24"/>
          <w:lang w:eastAsia="ru-RU"/>
        </w:rPr>
        <w:t xml:space="preserve"> </w:t>
      </w:r>
      <w:r w:rsidRPr="005970A1">
        <w:rPr>
          <w:i/>
          <w:iCs/>
          <w:sz w:val="24"/>
          <w:szCs w:val="24"/>
          <w:lang w:eastAsia="ru-RU"/>
        </w:rPr>
        <w:t>оценивание:</w:t>
      </w:r>
      <w:r w:rsidRPr="005970A1">
        <w:rPr>
          <w:sz w:val="24"/>
          <w:szCs w:val="24"/>
          <w:lang w:eastAsia="ru-RU"/>
        </w:rPr>
        <w:t xml:space="preserve"> итоговые работы по предмету.</w:t>
      </w:r>
    </w:p>
    <w:p w:rsidR="004475B1" w:rsidRPr="005970A1" w:rsidRDefault="004475B1" w:rsidP="009F0565">
      <w:pPr>
        <w:autoSpaceDE w:val="0"/>
        <w:autoSpaceDN w:val="0"/>
        <w:adjustRightInd w:val="0"/>
        <w:rPr>
          <w:sz w:val="24"/>
          <w:szCs w:val="24"/>
          <w:lang w:eastAsia="ru-RU"/>
        </w:rPr>
      </w:pPr>
      <w:r w:rsidRPr="005970A1">
        <w:rPr>
          <w:sz w:val="24"/>
          <w:szCs w:val="24"/>
          <w:lang w:eastAsia="ru-RU"/>
        </w:rPr>
        <w:t xml:space="preserve">Во время проверки определяется объем, качество знаний, прочность, систематичность, глубина и полнота знаний, оценивается форма их представления. </w:t>
      </w:r>
    </w:p>
    <w:p w:rsidR="004475B1" w:rsidRPr="005970A1" w:rsidRDefault="004475B1" w:rsidP="009F0565">
      <w:pPr>
        <w:autoSpaceDE w:val="0"/>
        <w:autoSpaceDN w:val="0"/>
        <w:adjustRightInd w:val="0"/>
        <w:rPr>
          <w:sz w:val="24"/>
          <w:szCs w:val="24"/>
          <w:lang w:eastAsia="ru-RU"/>
        </w:rPr>
      </w:pPr>
      <w:r w:rsidRPr="005970A1">
        <w:rPr>
          <w:sz w:val="24"/>
          <w:szCs w:val="24"/>
          <w:lang w:eastAsia="ru-RU"/>
        </w:rPr>
        <w:t>Практическая деятельность учащихся оценивается по критериям, разработанным в соответствии с целью работы и планируемыми результатами.</w:t>
      </w:r>
    </w:p>
    <w:p w:rsidR="004475B1" w:rsidRPr="005970A1" w:rsidRDefault="004475B1" w:rsidP="00154E4D">
      <w:pPr>
        <w:widowControl/>
        <w:numPr>
          <w:ilvl w:val="0"/>
          <w:numId w:val="312"/>
        </w:numPr>
        <w:suppressAutoHyphens w:val="0"/>
        <w:autoSpaceDE w:val="0"/>
        <w:autoSpaceDN w:val="0"/>
        <w:adjustRightInd w:val="0"/>
        <w:rPr>
          <w:sz w:val="24"/>
          <w:szCs w:val="24"/>
          <w:lang w:eastAsia="ru-RU"/>
        </w:rPr>
      </w:pPr>
      <w:r w:rsidRPr="005970A1">
        <w:rPr>
          <w:i/>
          <w:iCs/>
          <w:sz w:val="24"/>
          <w:szCs w:val="24"/>
          <w:lang w:eastAsia="ru-RU"/>
        </w:rPr>
        <w:t>Стартовая диагностика</w:t>
      </w:r>
      <w:r w:rsidRPr="005970A1">
        <w:rPr>
          <w:sz w:val="24"/>
          <w:szCs w:val="24"/>
          <w:lang w:eastAsia="ru-RU"/>
        </w:rPr>
        <w:t>: проводится в начале года, проверочная работа (тест) содержит задания базового и продвинутого уровней, соответствующих предметному материалу 2 класса.</w:t>
      </w:r>
    </w:p>
    <w:p w:rsidR="004475B1" w:rsidRPr="005970A1" w:rsidRDefault="004475B1" w:rsidP="00154E4D">
      <w:pPr>
        <w:widowControl/>
        <w:numPr>
          <w:ilvl w:val="0"/>
          <w:numId w:val="312"/>
        </w:numPr>
        <w:suppressAutoHyphens w:val="0"/>
        <w:autoSpaceDE w:val="0"/>
        <w:autoSpaceDN w:val="0"/>
        <w:adjustRightInd w:val="0"/>
        <w:rPr>
          <w:sz w:val="24"/>
          <w:szCs w:val="24"/>
          <w:lang w:eastAsia="ru-RU"/>
        </w:rPr>
      </w:pPr>
      <w:r w:rsidRPr="005970A1">
        <w:rPr>
          <w:i/>
          <w:iCs/>
          <w:sz w:val="24"/>
          <w:szCs w:val="24"/>
          <w:lang w:eastAsia="ru-RU"/>
        </w:rPr>
        <w:t>Текущее оценивание</w:t>
      </w:r>
      <w:r w:rsidRPr="005970A1">
        <w:rPr>
          <w:sz w:val="24"/>
          <w:szCs w:val="24"/>
          <w:lang w:eastAsia="ru-RU"/>
        </w:rPr>
        <w:t>: при подготовке к урокам учитель отбирает материал для проверки знаний и умений, приобретенных школьниками на текущем уроке, разрабатывает систему вопросов и заданий, определяет методы и формы проверки.</w:t>
      </w:r>
    </w:p>
    <w:p w:rsidR="004475B1" w:rsidRPr="005970A1" w:rsidRDefault="004475B1" w:rsidP="00154E4D">
      <w:pPr>
        <w:widowControl/>
        <w:numPr>
          <w:ilvl w:val="0"/>
          <w:numId w:val="312"/>
        </w:numPr>
        <w:suppressAutoHyphens w:val="0"/>
        <w:autoSpaceDE w:val="0"/>
        <w:autoSpaceDN w:val="0"/>
        <w:adjustRightInd w:val="0"/>
        <w:rPr>
          <w:sz w:val="24"/>
          <w:szCs w:val="24"/>
          <w:lang w:eastAsia="ru-RU"/>
        </w:rPr>
      </w:pPr>
      <w:r w:rsidRPr="005970A1">
        <w:rPr>
          <w:i/>
          <w:iCs/>
          <w:sz w:val="24"/>
          <w:szCs w:val="24"/>
          <w:lang w:eastAsia="ru-RU"/>
        </w:rPr>
        <w:t>Итоговое оценивание</w:t>
      </w:r>
      <w:r w:rsidRPr="005970A1">
        <w:rPr>
          <w:sz w:val="24"/>
          <w:szCs w:val="24"/>
          <w:lang w:eastAsia="ru-RU"/>
        </w:rPr>
        <w:t>: в начальной школе государственная итоговая аттестация учащихся по изобразительному искусству не предусматривается, поэтому наличие внешней итоговой оценки исключается. (Внешняя оценка проводится внешними по отношению к школе службами, уполномоченными вести оценочную деятельность.) Проведение итоговой работы по изобразительному искусству является областью компетенции учителя и обусловлено необходимостью получения объективных и сопоставимых данных о достигаемых образовательных результатах. Предметом итоговой оценки в 3 классе является способность учащихся решать учебно-познавательные и учебно-практические задачи по изобразительному искусству.</w:t>
      </w:r>
    </w:p>
    <w:p w:rsidR="004475B1" w:rsidRPr="005970A1" w:rsidRDefault="004475B1" w:rsidP="009F0565">
      <w:pPr>
        <w:autoSpaceDE w:val="0"/>
        <w:autoSpaceDN w:val="0"/>
        <w:adjustRightInd w:val="0"/>
        <w:ind w:left="720"/>
        <w:rPr>
          <w:sz w:val="24"/>
          <w:szCs w:val="24"/>
          <w:lang w:eastAsia="ru-RU"/>
        </w:rPr>
      </w:pPr>
      <w:r w:rsidRPr="005970A1">
        <w:rPr>
          <w:sz w:val="24"/>
          <w:szCs w:val="24"/>
          <w:lang w:eastAsia="ru-RU"/>
        </w:rPr>
        <w:t>Для оценки уровня обученности третьеклассников, так же как и при стартовой диагностике, педагог готовит задания для проверочной работы базового и продвинутого уровня, соответствующие предметному материалу 3 класса. Сравнение результатов стартовой диагностики и итоговой проверочной работы позволяет оценить динамику образовательных достижений учащихся.</w:t>
      </w:r>
    </w:p>
    <w:p w:rsidR="004475B1" w:rsidRPr="005970A1" w:rsidRDefault="004475B1" w:rsidP="009F0565">
      <w:pPr>
        <w:autoSpaceDE w:val="0"/>
        <w:autoSpaceDN w:val="0"/>
        <w:adjustRightInd w:val="0"/>
        <w:ind w:left="720"/>
        <w:rPr>
          <w:sz w:val="24"/>
          <w:szCs w:val="24"/>
          <w:lang w:eastAsia="ru-RU"/>
        </w:rPr>
      </w:pPr>
      <w:r w:rsidRPr="005970A1">
        <w:rPr>
          <w:sz w:val="24"/>
          <w:szCs w:val="24"/>
          <w:lang w:eastAsia="ru-RU"/>
        </w:rPr>
        <w:t>Итоговое оценивание в конце года также может проводиться в форме накопленной оценки или защиты проекта.</w:t>
      </w:r>
    </w:p>
    <w:p w:rsidR="004475B1" w:rsidRPr="005970A1" w:rsidRDefault="004475B1" w:rsidP="009F0565">
      <w:pPr>
        <w:autoSpaceDE w:val="0"/>
        <w:autoSpaceDN w:val="0"/>
        <w:adjustRightInd w:val="0"/>
        <w:ind w:left="720"/>
        <w:rPr>
          <w:sz w:val="24"/>
          <w:szCs w:val="24"/>
          <w:lang w:eastAsia="ru-RU"/>
        </w:rPr>
      </w:pPr>
      <w:r w:rsidRPr="005970A1">
        <w:rPr>
          <w:sz w:val="24"/>
          <w:szCs w:val="24"/>
          <w:lang w:eastAsia="ru-RU"/>
        </w:rPr>
        <w:lastRenderedPageBreak/>
        <w:t xml:space="preserve">Оптимальным способом организации системы накопительной оценки является </w:t>
      </w:r>
      <w:r w:rsidRPr="005970A1">
        <w:rPr>
          <w:i/>
          <w:iCs/>
          <w:sz w:val="24"/>
          <w:szCs w:val="24"/>
          <w:lang w:eastAsia="ru-RU"/>
        </w:rPr>
        <w:t xml:space="preserve">портфолио </w:t>
      </w:r>
      <w:r w:rsidRPr="005970A1">
        <w:rPr>
          <w:sz w:val="24"/>
          <w:szCs w:val="24"/>
          <w:lang w:eastAsia="ru-RU"/>
        </w:rPr>
        <w:t>учащегося. В состав портфолио по изобразительному искусству могут включаться результаты, достигнутые учеником не только в ходе учебной деятельности на уроке, но и во внеучебной деятельности: фотографии лучших работ, созданных на уроках; оценочные листы, листы наблюдений и др.; материалы, характеризующие достижения учащихся во внеучебной (школьной и внешкольной) и досуговой деятельности.</w:t>
      </w:r>
    </w:p>
    <w:p w:rsidR="004475B1" w:rsidRPr="005970A1" w:rsidRDefault="004475B1" w:rsidP="009F0565">
      <w:pPr>
        <w:autoSpaceDE w:val="0"/>
        <w:autoSpaceDN w:val="0"/>
        <w:adjustRightInd w:val="0"/>
        <w:ind w:left="720"/>
        <w:rPr>
          <w:sz w:val="24"/>
          <w:szCs w:val="24"/>
          <w:lang w:eastAsia="ru-RU"/>
        </w:rPr>
      </w:pPr>
      <w:r w:rsidRPr="005970A1">
        <w:rPr>
          <w:sz w:val="24"/>
          <w:szCs w:val="24"/>
          <w:lang w:eastAsia="ru-RU"/>
        </w:rPr>
        <w:t>На основе материалов портфолио делаются выводы о реализации планируемых результатов.</w:t>
      </w:r>
    </w:p>
    <w:p w:rsidR="004475B1" w:rsidRPr="005970A1" w:rsidRDefault="004475B1" w:rsidP="009F0565">
      <w:pPr>
        <w:autoSpaceDE w:val="0"/>
        <w:autoSpaceDN w:val="0"/>
        <w:adjustRightInd w:val="0"/>
        <w:ind w:left="720"/>
        <w:rPr>
          <w:sz w:val="24"/>
          <w:szCs w:val="24"/>
          <w:lang w:eastAsia="ru-RU"/>
        </w:rPr>
      </w:pPr>
    </w:p>
    <w:p w:rsidR="004475B1" w:rsidRPr="005970A1" w:rsidRDefault="004475B1" w:rsidP="009F0565">
      <w:pPr>
        <w:autoSpaceDE w:val="0"/>
        <w:autoSpaceDN w:val="0"/>
        <w:adjustRightInd w:val="0"/>
        <w:ind w:left="720"/>
        <w:rPr>
          <w:sz w:val="24"/>
          <w:szCs w:val="24"/>
          <w:lang w:eastAsia="ru-RU"/>
        </w:rPr>
      </w:pPr>
    </w:p>
    <w:p w:rsidR="004475B1" w:rsidRPr="005970A1" w:rsidRDefault="004475B1" w:rsidP="009F0565">
      <w:pPr>
        <w:autoSpaceDE w:val="0"/>
        <w:autoSpaceDN w:val="0"/>
        <w:adjustRightInd w:val="0"/>
        <w:jc w:val="center"/>
        <w:rPr>
          <w:b/>
          <w:bCs/>
          <w:sz w:val="24"/>
          <w:szCs w:val="24"/>
          <w:lang w:eastAsia="ru-RU"/>
        </w:rPr>
      </w:pPr>
      <w:r w:rsidRPr="005970A1">
        <w:rPr>
          <w:b/>
          <w:bCs/>
          <w:sz w:val="24"/>
          <w:szCs w:val="24"/>
          <w:lang w:eastAsia="ru-RU"/>
        </w:rPr>
        <w:t>4 класс</w:t>
      </w:r>
    </w:p>
    <w:p w:rsidR="004475B1" w:rsidRPr="005970A1" w:rsidRDefault="004475B1" w:rsidP="009F0565">
      <w:pPr>
        <w:autoSpaceDE w:val="0"/>
        <w:autoSpaceDN w:val="0"/>
        <w:adjustRightInd w:val="0"/>
        <w:rPr>
          <w:sz w:val="24"/>
          <w:szCs w:val="24"/>
          <w:lang w:eastAsia="ru-RU"/>
        </w:rPr>
      </w:pPr>
      <w:r w:rsidRPr="005970A1">
        <w:rPr>
          <w:i/>
          <w:iCs/>
          <w:sz w:val="24"/>
          <w:szCs w:val="24"/>
          <w:lang w:eastAsia="ru-RU"/>
        </w:rPr>
        <w:t>Итоговое оценивание</w:t>
      </w:r>
      <w:r w:rsidRPr="005970A1">
        <w:rPr>
          <w:sz w:val="24"/>
          <w:szCs w:val="24"/>
          <w:lang w:eastAsia="ru-RU"/>
        </w:rPr>
        <w:t xml:space="preserve">: в начальной школе государственная итоговая аттестация учащихся по изобразительному искусству не предусматривается, поэтому наличие внешней итоговой оценки исключается. (Внешняя оценка проводится внешними по отношению к школе службами, уполномоченными вести оценочную деятельность.) Проведение итоговой работы по изобразительному искусству является областью компетенции учителя и обусловлено необходимостью получения объективных и сопоставимых данных о достигаемых образовательных результатах. </w:t>
      </w:r>
    </w:p>
    <w:p w:rsidR="004475B1" w:rsidRPr="005970A1" w:rsidRDefault="004475B1" w:rsidP="009F0565">
      <w:pPr>
        <w:autoSpaceDE w:val="0"/>
        <w:autoSpaceDN w:val="0"/>
        <w:adjustRightInd w:val="0"/>
        <w:rPr>
          <w:sz w:val="24"/>
          <w:szCs w:val="24"/>
          <w:lang w:eastAsia="ru-RU"/>
        </w:rPr>
      </w:pPr>
      <w:r w:rsidRPr="005970A1">
        <w:rPr>
          <w:sz w:val="24"/>
          <w:szCs w:val="24"/>
          <w:lang w:eastAsia="ru-RU"/>
        </w:rPr>
        <w:t>Задания для оценки предметных результатов по изобразительному искусству готовит учитель, он определяет форму и содержание контроля, который должен быть представлен двумя уровнями:</w:t>
      </w:r>
    </w:p>
    <w:p w:rsidR="004475B1" w:rsidRPr="005970A1" w:rsidRDefault="004475B1" w:rsidP="00154E4D">
      <w:pPr>
        <w:widowControl/>
        <w:numPr>
          <w:ilvl w:val="0"/>
          <w:numId w:val="317"/>
        </w:numPr>
        <w:suppressAutoHyphens w:val="0"/>
        <w:autoSpaceDE w:val="0"/>
        <w:autoSpaceDN w:val="0"/>
        <w:adjustRightInd w:val="0"/>
        <w:jc w:val="left"/>
        <w:rPr>
          <w:sz w:val="24"/>
          <w:szCs w:val="24"/>
          <w:lang w:eastAsia="ru-RU"/>
        </w:rPr>
      </w:pPr>
      <w:r w:rsidRPr="005970A1">
        <w:rPr>
          <w:rFonts w:eastAsia="Symbola"/>
          <w:sz w:val="24"/>
          <w:szCs w:val="24"/>
          <w:lang w:eastAsia="ru-RU"/>
        </w:rPr>
        <w:t xml:space="preserve"> </w:t>
      </w:r>
      <w:r w:rsidRPr="005970A1">
        <w:rPr>
          <w:i/>
          <w:iCs/>
          <w:sz w:val="24"/>
          <w:szCs w:val="24"/>
          <w:lang w:eastAsia="ru-RU"/>
        </w:rPr>
        <w:t>базовым</w:t>
      </w:r>
      <w:r w:rsidRPr="005970A1">
        <w:rPr>
          <w:sz w:val="24"/>
          <w:szCs w:val="24"/>
          <w:lang w:eastAsia="ru-RU"/>
        </w:rPr>
        <w:t>, когда оценивается репродуктивная деятельность, осуществляемая путем выполнения ранее усвоенного способа действия, работы по образцу, по алгоритму, по правилу;</w:t>
      </w:r>
    </w:p>
    <w:p w:rsidR="004475B1" w:rsidRPr="005970A1" w:rsidRDefault="004475B1" w:rsidP="00154E4D">
      <w:pPr>
        <w:widowControl/>
        <w:numPr>
          <w:ilvl w:val="0"/>
          <w:numId w:val="317"/>
        </w:numPr>
        <w:suppressAutoHyphens w:val="0"/>
        <w:autoSpaceDE w:val="0"/>
        <w:autoSpaceDN w:val="0"/>
        <w:adjustRightInd w:val="0"/>
        <w:jc w:val="left"/>
        <w:rPr>
          <w:sz w:val="24"/>
          <w:szCs w:val="24"/>
          <w:lang w:eastAsia="ru-RU"/>
        </w:rPr>
      </w:pPr>
      <w:r w:rsidRPr="005970A1">
        <w:rPr>
          <w:i/>
          <w:iCs/>
          <w:sz w:val="24"/>
          <w:szCs w:val="24"/>
          <w:lang w:eastAsia="ru-RU"/>
        </w:rPr>
        <w:t>повышенным</w:t>
      </w:r>
      <w:r w:rsidRPr="005970A1">
        <w:rPr>
          <w:sz w:val="24"/>
          <w:szCs w:val="24"/>
          <w:lang w:eastAsia="ru-RU"/>
        </w:rPr>
        <w:t>, когда происходит оценка уровня применения знаний в сходной ситуации, выполнения различных заданий, упражнений вариативного, частично-поискового или творческого характера.</w:t>
      </w:r>
    </w:p>
    <w:p w:rsidR="004475B1" w:rsidRPr="005970A1" w:rsidRDefault="004475B1" w:rsidP="009F0565">
      <w:pPr>
        <w:pStyle w:val="af4"/>
        <w:spacing w:before="0" w:beforeAutospacing="0" w:after="0" w:afterAutospacing="0"/>
        <w:ind w:left="720"/>
      </w:pPr>
    </w:p>
    <w:p w:rsidR="004475B1" w:rsidRPr="005970A1" w:rsidRDefault="004475B1" w:rsidP="009F0565">
      <w:pPr>
        <w:pStyle w:val="af4"/>
        <w:spacing w:before="0" w:beforeAutospacing="0" w:after="0" w:afterAutospacing="0"/>
        <w:ind w:left="720"/>
        <w:rPr>
          <w:rStyle w:val="af3"/>
          <w:rFonts w:eastAsia="Arial Unicode MS"/>
          <w:b w:val="0"/>
          <w:bCs w:val="0"/>
        </w:rPr>
      </w:pPr>
      <w:r w:rsidRPr="005970A1">
        <w:rPr>
          <w:rStyle w:val="af3"/>
          <w:rFonts w:eastAsia="Arial Unicode MS"/>
        </w:rPr>
        <w:t>Критерии и система оценки творческой работы:</w:t>
      </w:r>
    </w:p>
    <w:p w:rsidR="004475B1" w:rsidRPr="005970A1" w:rsidRDefault="004475B1" w:rsidP="00154E4D">
      <w:pPr>
        <w:pStyle w:val="af4"/>
        <w:numPr>
          <w:ilvl w:val="0"/>
          <w:numId w:val="172"/>
        </w:numPr>
        <w:spacing w:before="0" w:beforeAutospacing="0" w:after="0" w:afterAutospacing="0"/>
      </w:pPr>
      <w:r w:rsidRPr="005970A1">
        <w:t>Как решена композиция: правильное решение композиции, предмета, орнамента (как организована плоскость листа, как согласованы между собой все компоненты изображения, как выражена общая идея и содержание).</w:t>
      </w:r>
    </w:p>
    <w:p w:rsidR="004475B1" w:rsidRPr="005970A1" w:rsidRDefault="004475B1" w:rsidP="00154E4D">
      <w:pPr>
        <w:pStyle w:val="af4"/>
        <w:numPr>
          <w:ilvl w:val="0"/>
          <w:numId w:val="172"/>
        </w:numPr>
        <w:spacing w:before="0" w:beforeAutospacing="0" w:after="0" w:afterAutospacing="0"/>
      </w:pPr>
      <w:r w:rsidRPr="005970A1">
        <w:t>Владение техникой: как ученик пользуется художественными материалами, как использует выразительные художественные средства в выполнении задания.</w:t>
      </w:r>
    </w:p>
    <w:p w:rsidR="004475B1" w:rsidRPr="005970A1" w:rsidRDefault="004475B1" w:rsidP="00154E4D">
      <w:pPr>
        <w:pStyle w:val="af4"/>
        <w:numPr>
          <w:ilvl w:val="0"/>
          <w:numId w:val="172"/>
        </w:numPr>
        <w:spacing w:before="0" w:beforeAutospacing="0" w:after="0" w:afterAutospacing="0"/>
      </w:pPr>
      <w:r w:rsidRPr="005970A1">
        <w:t>Общее впечатление от работы. Оригинальность, яркость и эмоциональность созданного образа, чувство меры в оформлении и соответствие оформления работы. Аккуратность всей работы.</w:t>
      </w:r>
    </w:p>
    <w:p w:rsidR="004475B1" w:rsidRPr="005970A1" w:rsidRDefault="004475B1" w:rsidP="009F0565">
      <w:pPr>
        <w:rPr>
          <w:rFonts w:eastAsia="Times New Roman"/>
          <w:b/>
          <w:bCs/>
          <w:sz w:val="24"/>
          <w:szCs w:val="24"/>
          <w:lang w:eastAsia="ru-RU"/>
        </w:rPr>
      </w:pPr>
      <w:r w:rsidRPr="005970A1">
        <w:rPr>
          <w:rFonts w:eastAsia="Times New Roman"/>
          <w:b/>
          <w:bCs/>
          <w:sz w:val="24"/>
          <w:szCs w:val="24"/>
          <w:lang w:eastAsia="ru-RU"/>
        </w:rPr>
        <w:t>Отметка "5" </w:t>
      </w:r>
    </w:p>
    <w:p w:rsidR="004475B1" w:rsidRPr="005970A1" w:rsidRDefault="004475B1" w:rsidP="00154E4D">
      <w:pPr>
        <w:widowControl/>
        <w:numPr>
          <w:ilvl w:val="0"/>
          <w:numId w:val="173"/>
        </w:numPr>
        <w:suppressAutoHyphens w:val="0"/>
        <w:jc w:val="left"/>
        <w:rPr>
          <w:rFonts w:eastAsia="Times New Roman"/>
          <w:sz w:val="24"/>
          <w:szCs w:val="24"/>
          <w:lang w:eastAsia="ru-RU"/>
        </w:rPr>
      </w:pPr>
      <w:r w:rsidRPr="005970A1">
        <w:rPr>
          <w:rFonts w:eastAsia="Times New Roman"/>
          <w:sz w:val="24"/>
          <w:szCs w:val="24"/>
          <w:lang w:eastAsia="ru-RU"/>
        </w:rPr>
        <w:t>учащийся  полностью справляется с поставленной целью урока;</w:t>
      </w:r>
    </w:p>
    <w:p w:rsidR="004475B1" w:rsidRPr="005970A1" w:rsidRDefault="004475B1" w:rsidP="00154E4D">
      <w:pPr>
        <w:widowControl/>
        <w:numPr>
          <w:ilvl w:val="0"/>
          <w:numId w:val="173"/>
        </w:numPr>
        <w:suppressAutoHyphens w:val="0"/>
        <w:jc w:val="left"/>
        <w:rPr>
          <w:rFonts w:eastAsia="Times New Roman"/>
          <w:sz w:val="24"/>
          <w:szCs w:val="24"/>
          <w:lang w:eastAsia="ru-RU"/>
        </w:rPr>
      </w:pPr>
      <w:r w:rsidRPr="005970A1">
        <w:rPr>
          <w:rFonts w:eastAsia="Times New Roman"/>
          <w:sz w:val="24"/>
          <w:szCs w:val="24"/>
          <w:lang w:eastAsia="ru-RU"/>
        </w:rPr>
        <w:t>правильно излагает изученный материал и умеет применить полученные  знания на практике;</w:t>
      </w:r>
    </w:p>
    <w:p w:rsidR="004475B1" w:rsidRPr="005970A1" w:rsidRDefault="004475B1" w:rsidP="00154E4D">
      <w:pPr>
        <w:widowControl/>
        <w:numPr>
          <w:ilvl w:val="0"/>
          <w:numId w:val="173"/>
        </w:numPr>
        <w:suppressAutoHyphens w:val="0"/>
        <w:jc w:val="left"/>
        <w:rPr>
          <w:rFonts w:eastAsia="Times New Roman"/>
          <w:sz w:val="24"/>
          <w:szCs w:val="24"/>
          <w:lang w:eastAsia="ru-RU"/>
        </w:rPr>
      </w:pPr>
      <w:r w:rsidRPr="005970A1">
        <w:rPr>
          <w:rFonts w:eastAsia="Times New Roman"/>
          <w:sz w:val="24"/>
          <w:szCs w:val="24"/>
          <w:lang w:eastAsia="ru-RU"/>
        </w:rPr>
        <w:t>верно решает композицию рисунка, т.е. гармонично согласовывает между  собой все компоненты изображения;</w:t>
      </w:r>
    </w:p>
    <w:p w:rsidR="004475B1" w:rsidRPr="005970A1" w:rsidRDefault="004475B1" w:rsidP="00154E4D">
      <w:pPr>
        <w:widowControl/>
        <w:numPr>
          <w:ilvl w:val="0"/>
          <w:numId w:val="173"/>
        </w:numPr>
        <w:suppressAutoHyphens w:val="0"/>
        <w:jc w:val="left"/>
        <w:rPr>
          <w:rFonts w:eastAsia="Times New Roman"/>
          <w:sz w:val="24"/>
          <w:szCs w:val="24"/>
          <w:lang w:eastAsia="ru-RU"/>
        </w:rPr>
      </w:pPr>
      <w:r w:rsidRPr="005970A1">
        <w:rPr>
          <w:rFonts w:eastAsia="Times New Roman"/>
          <w:sz w:val="24"/>
          <w:szCs w:val="24"/>
          <w:lang w:eastAsia="ru-RU"/>
        </w:rPr>
        <w:t>умеет подметить и передать в изображении наиболее характерное.</w:t>
      </w:r>
    </w:p>
    <w:p w:rsidR="004475B1" w:rsidRPr="005970A1" w:rsidRDefault="004475B1" w:rsidP="009F0565">
      <w:pPr>
        <w:rPr>
          <w:rFonts w:eastAsia="Times New Roman"/>
          <w:b/>
          <w:bCs/>
          <w:sz w:val="24"/>
          <w:szCs w:val="24"/>
          <w:lang w:eastAsia="ru-RU"/>
        </w:rPr>
      </w:pPr>
      <w:r w:rsidRPr="005970A1">
        <w:rPr>
          <w:rFonts w:eastAsia="Times New Roman"/>
          <w:b/>
          <w:bCs/>
          <w:sz w:val="24"/>
          <w:szCs w:val="24"/>
          <w:lang w:eastAsia="ru-RU"/>
        </w:rPr>
        <w:t>Отметка "4" </w:t>
      </w:r>
    </w:p>
    <w:p w:rsidR="004475B1" w:rsidRPr="005970A1" w:rsidRDefault="004475B1" w:rsidP="00154E4D">
      <w:pPr>
        <w:widowControl/>
        <w:numPr>
          <w:ilvl w:val="0"/>
          <w:numId w:val="174"/>
        </w:numPr>
        <w:suppressAutoHyphens w:val="0"/>
        <w:jc w:val="left"/>
        <w:rPr>
          <w:rFonts w:eastAsia="Times New Roman"/>
          <w:sz w:val="24"/>
          <w:szCs w:val="24"/>
          <w:lang w:eastAsia="ru-RU"/>
        </w:rPr>
      </w:pPr>
      <w:r w:rsidRPr="005970A1">
        <w:rPr>
          <w:rFonts w:eastAsia="Times New Roman"/>
          <w:sz w:val="24"/>
          <w:szCs w:val="24"/>
          <w:lang w:eastAsia="ru-RU"/>
        </w:rPr>
        <w:t>учащийся полностью овладел программным материалом, но при изложении его допускает неточности второстепенного характера;</w:t>
      </w:r>
    </w:p>
    <w:p w:rsidR="004475B1" w:rsidRPr="005970A1" w:rsidRDefault="004475B1" w:rsidP="00154E4D">
      <w:pPr>
        <w:widowControl/>
        <w:numPr>
          <w:ilvl w:val="0"/>
          <w:numId w:val="174"/>
        </w:numPr>
        <w:suppressAutoHyphens w:val="0"/>
        <w:jc w:val="left"/>
        <w:rPr>
          <w:rFonts w:eastAsia="Times New Roman"/>
          <w:sz w:val="24"/>
          <w:szCs w:val="24"/>
          <w:lang w:eastAsia="ru-RU"/>
        </w:rPr>
      </w:pPr>
      <w:r w:rsidRPr="005970A1">
        <w:rPr>
          <w:rFonts w:eastAsia="Times New Roman"/>
          <w:sz w:val="24"/>
          <w:szCs w:val="24"/>
          <w:lang w:eastAsia="ru-RU"/>
        </w:rPr>
        <w:lastRenderedPageBreak/>
        <w:t>гармонично согласовывает между собой все компоненты изображения;</w:t>
      </w:r>
    </w:p>
    <w:p w:rsidR="004475B1" w:rsidRPr="005970A1" w:rsidRDefault="004475B1" w:rsidP="00154E4D">
      <w:pPr>
        <w:widowControl/>
        <w:numPr>
          <w:ilvl w:val="0"/>
          <w:numId w:val="174"/>
        </w:numPr>
        <w:suppressAutoHyphens w:val="0"/>
        <w:jc w:val="left"/>
        <w:rPr>
          <w:rFonts w:eastAsia="Times New Roman"/>
          <w:sz w:val="24"/>
          <w:szCs w:val="24"/>
          <w:lang w:eastAsia="ru-RU"/>
        </w:rPr>
      </w:pPr>
      <w:r w:rsidRPr="005970A1">
        <w:rPr>
          <w:rFonts w:eastAsia="Times New Roman"/>
          <w:sz w:val="24"/>
          <w:szCs w:val="24"/>
          <w:lang w:eastAsia="ru-RU"/>
        </w:rPr>
        <w:t>умеет подметить, но не совсем точно передаёт в изображении наиболее характерное.</w:t>
      </w:r>
    </w:p>
    <w:p w:rsidR="004475B1" w:rsidRPr="005970A1" w:rsidRDefault="004475B1" w:rsidP="009F0565">
      <w:pPr>
        <w:rPr>
          <w:rFonts w:eastAsia="Times New Roman"/>
          <w:b/>
          <w:bCs/>
          <w:sz w:val="24"/>
          <w:szCs w:val="24"/>
          <w:lang w:eastAsia="ru-RU"/>
        </w:rPr>
      </w:pPr>
      <w:r w:rsidRPr="005970A1">
        <w:rPr>
          <w:rFonts w:eastAsia="Times New Roman"/>
          <w:b/>
          <w:bCs/>
          <w:sz w:val="24"/>
          <w:szCs w:val="24"/>
          <w:lang w:eastAsia="ru-RU"/>
        </w:rPr>
        <w:t>Отметка "3"</w:t>
      </w:r>
    </w:p>
    <w:p w:rsidR="004475B1" w:rsidRPr="005970A1" w:rsidRDefault="004475B1" w:rsidP="00154E4D">
      <w:pPr>
        <w:widowControl/>
        <w:numPr>
          <w:ilvl w:val="0"/>
          <w:numId w:val="175"/>
        </w:numPr>
        <w:suppressAutoHyphens w:val="0"/>
        <w:jc w:val="left"/>
        <w:rPr>
          <w:rFonts w:eastAsia="Times New Roman"/>
          <w:sz w:val="24"/>
          <w:szCs w:val="24"/>
          <w:lang w:eastAsia="ru-RU"/>
        </w:rPr>
      </w:pPr>
      <w:r w:rsidRPr="005970A1">
        <w:rPr>
          <w:rFonts w:eastAsia="Times New Roman"/>
          <w:sz w:val="24"/>
          <w:szCs w:val="24"/>
          <w:lang w:eastAsia="ru-RU"/>
        </w:rPr>
        <w:t>учащийся слабо справляется с поставленной целью урока;</w:t>
      </w:r>
    </w:p>
    <w:p w:rsidR="004475B1" w:rsidRPr="005970A1" w:rsidRDefault="004475B1" w:rsidP="00154E4D">
      <w:pPr>
        <w:widowControl/>
        <w:numPr>
          <w:ilvl w:val="0"/>
          <w:numId w:val="175"/>
        </w:numPr>
        <w:suppressAutoHyphens w:val="0"/>
        <w:jc w:val="left"/>
        <w:rPr>
          <w:rFonts w:eastAsia="Times New Roman"/>
          <w:sz w:val="24"/>
          <w:szCs w:val="24"/>
          <w:lang w:eastAsia="ru-RU"/>
        </w:rPr>
      </w:pPr>
      <w:r w:rsidRPr="005970A1">
        <w:rPr>
          <w:rFonts w:eastAsia="Times New Roman"/>
          <w:sz w:val="24"/>
          <w:szCs w:val="24"/>
          <w:lang w:eastAsia="ru-RU"/>
        </w:rPr>
        <w:t>допускает неточность в изложении изученного материала.</w:t>
      </w:r>
    </w:p>
    <w:p w:rsidR="004475B1" w:rsidRPr="005970A1" w:rsidRDefault="004475B1" w:rsidP="009F0565">
      <w:pPr>
        <w:rPr>
          <w:rFonts w:eastAsia="Times New Roman"/>
          <w:b/>
          <w:bCs/>
          <w:sz w:val="24"/>
          <w:szCs w:val="24"/>
          <w:lang w:eastAsia="ru-RU"/>
        </w:rPr>
      </w:pPr>
      <w:r w:rsidRPr="005970A1">
        <w:rPr>
          <w:rFonts w:eastAsia="Times New Roman"/>
          <w:b/>
          <w:bCs/>
          <w:sz w:val="24"/>
          <w:szCs w:val="24"/>
          <w:lang w:eastAsia="ru-RU"/>
        </w:rPr>
        <w:t>Отметка "2" </w:t>
      </w:r>
    </w:p>
    <w:p w:rsidR="004475B1" w:rsidRPr="005970A1" w:rsidRDefault="004475B1" w:rsidP="00154E4D">
      <w:pPr>
        <w:widowControl/>
        <w:numPr>
          <w:ilvl w:val="0"/>
          <w:numId w:val="176"/>
        </w:numPr>
        <w:suppressAutoHyphens w:val="0"/>
        <w:jc w:val="left"/>
        <w:rPr>
          <w:rFonts w:eastAsia="Times New Roman"/>
          <w:sz w:val="24"/>
          <w:szCs w:val="24"/>
          <w:lang w:eastAsia="ru-RU"/>
        </w:rPr>
      </w:pPr>
      <w:r w:rsidRPr="005970A1">
        <w:rPr>
          <w:rFonts w:eastAsia="Times New Roman"/>
          <w:sz w:val="24"/>
          <w:szCs w:val="24"/>
          <w:lang w:eastAsia="ru-RU"/>
        </w:rPr>
        <w:t>учащийся допускает грубые ошибки в ответе;</w:t>
      </w:r>
    </w:p>
    <w:p w:rsidR="004475B1" w:rsidRPr="005970A1" w:rsidRDefault="004475B1" w:rsidP="00154E4D">
      <w:pPr>
        <w:widowControl/>
        <w:numPr>
          <w:ilvl w:val="0"/>
          <w:numId w:val="176"/>
        </w:numPr>
        <w:suppressAutoHyphens w:val="0"/>
        <w:jc w:val="left"/>
        <w:rPr>
          <w:rFonts w:eastAsia="Times New Roman"/>
          <w:sz w:val="24"/>
          <w:szCs w:val="24"/>
          <w:lang w:eastAsia="ru-RU"/>
        </w:rPr>
      </w:pPr>
      <w:r w:rsidRPr="005970A1">
        <w:rPr>
          <w:rFonts w:eastAsia="Times New Roman"/>
          <w:sz w:val="24"/>
          <w:szCs w:val="24"/>
          <w:lang w:eastAsia="ru-RU"/>
        </w:rPr>
        <w:t>не справляется с поставленной целью урока.</w:t>
      </w:r>
    </w:p>
    <w:p w:rsidR="004475B1" w:rsidRPr="005970A1" w:rsidRDefault="004475B1" w:rsidP="009F0565">
      <w:pPr>
        <w:ind w:firstLine="709"/>
        <w:rPr>
          <w:sz w:val="24"/>
          <w:szCs w:val="24"/>
        </w:rPr>
      </w:pPr>
      <w:r w:rsidRPr="005970A1">
        <w:rPr>
          <w:rFonts w:eastAsia="Times New Roman"/>
          <w:sz w:val="24"/>
          <w:szCs w:val="24"/>
          <w:lang w:eastAsia="ru-RU"/>
        </w:rPr>
        <w:t>В некоторых случаях за одну работу учитель может поставить две отметки: одну – за творческий замысел композиции (полнота раскрытия темы, оригинальность,</w:t>
      </w:r>
      <w:r w:rsidRPr="005970A1">
        <w:rPr>
          <w:sz w:val="24"/>
          <w:szCs w:val="24"/>
        </w:rPr>
        <w:t xml:space="preserve"> как согласованы между собой все компоненты изображения</w:t>
      </w:r>
      <w:r w:rsidRPr="005970A1">
        <w:rPr>
          <w:rFonts w:eastAsia="Times New Roman"/>
          <w:sz w:val="24"/>
          <w:szCs w:val="24"/>
          <w:lang w:eastAsia="ru-RU"/>
        </w:rPr>
        <w:t xml:space="preserve"> ); вторую – за в</w:t>
      </w:r>
      <w:r w:rsidRPr="005970A1">
        <w:rPr>
          <w:sz w:val="24"/>
          <w:szCs w:val="24"/>
        </w:rPr>
        <w:t>ладение техникой (как ученик пользуется художественными материалами, как использует выразительные художественные средства, аккуратность всей работы).</w:t>
      </w:r>
    </w:p>
    <w:p w:rsidR="004475B1" w:rsidRPr="005970A1" w:rsidRDefault="004475B1" w:rsidP="009F0565">
      <w:pPr>
        <w:pStyle w:val="Default"/>
        <w:spacing w:line="276" w:lineRule="auto"/>
        <w:jc w:val="both"/>
      </w:pPr>
    </w:p>
    <w:p w:rsidR="004475B1" w:rsidRPr="005970A1" w:rsidRDefault="004475B1" w:rsidP="009F0565">
      <w:pPr>
        <w:pStyle w:val="Default"/>
        <w:jc w:val="both"/>
      </w:pPr>
      <w:r w:rsidRPr="005970A1">
        <w:t>Требования к оцениванию разработаны на основе рекомендаций  авторского коллектива:</w:t>
      </w:r>
    </w:p>
    <w:p w:rsidR="004475B1" w:rsidRPr="005970A1" w:rsidRDefault="004475B1" w:rsidP="009F0565">
      <w:pPr>
        <w:pStyle w:val="Default"/>
        <w:jc w:val="both"/>
      </w:pPr>
      <w:r w:rsidRPr="005970A1">
        <w:t xml:space="preserve">  Изобразительное искусство. 1 кл. Метод. пособие к учебнику В. С. Кузина, Э. И. Кубышкиной /Н. В. Долгоаршинных, Л. Н. Гриценко ; под ред.С. П. Ломова. — М. : Дрофа, 2014.- С. 20-22); Изобразительное искусство. 2 кл. Метод. пособие к учебнику В. С. Кузина, Э. И. Кубышкиной / Н. В. Долгоаршинных ; под ред. С. П. Ломова. — М. : Дрофа, 2014. — С. 30-32; Изобразительное искусство. 3 кл. Метод. пособие к учебнику В. С. Кузина, Э. И. Кубышкиной /Н. В. Долгоаршинных, Т. Н. Горчакова, С. Е. Игнатьев, М. В. Кармазина ; под ред. С. П. Ломова. — М. : Дрофа, 2015. — С. 22-24; (Изобразительное</w:t>
      </w:r>
      <w:r w:rsidRPr="005970A1">
        <w:rPr>
          <w:b/>
          <w:bCs/>
        </w:rPr>
        <w:t xml:space="preserve"> </w:t>
      </w:r>
      <w:r w:rsidRPr="005970A1">
        <w:t>искусство. 4 кл. Метод. пособие к учебнику В. С. Кузина / Н. В. Долгоаршинных, Т. Н. Горчакова, С. Е. Игнатьев, М. В. Кармазина ; под ред. С. П. Ломова. — М. : Дрофа, 2015. — С.41-43)    и утверждены на заседании МО учителей начальной школы МБОУ «Гимназия №42» /Протокол №1 от 26 августа 2016 года/.</w:t>
      </w:r>
    </w:p>
    <w:p w:rsidR="004475B1" w:rsidRPr="005970A1" w:rsidRDefault="004475B1" w:rsidP="009F0565">
      <w:pPr>
        <w:autoSpaceDE w:val="0"/>
        <w:autoSpaceDN w:val="0"/>
        <w:adjustRightInd w:val="0"/>
        <w:rPr>
          <w:b/>
          <w:bCs/>
          <w:sz w:val="24"/>
          <w:szCs w:val="24"/>
          <w:lang w:eastAsia="ru-RU"/>
        </w:rPr>
      </w:pPr>
    </w:p>
    <w:p w:rsidR="004475B1" w:rsidRPr="005970A1" w:rsidRDefault="004475B1" w:rsidP="009F0565">
      <w:pPr>
        <w:pStyle w:val="Default"/>
        <w:spacing w:line="276" w:lineRule="auto"/>
        <w:jc w:val="both"/>
        <w:rPr>
          <w:b/>
          <w:bCs/>
        </w:rPr>
      </w:pPr>
    </w:p>
    <w:p w:rsidR="004475B1" w:rsidRPr="005970A1" w:rsidRDefault="004475B1" w:rsidP="009F0565">
      <w:pPr>
        <w:pStyle w:val="Default"/>
        <w:jc w:val="center"/>
        <w:rPr>
          <w:b/>
          <w:bCs/>
          <w:color w:val="auto"/>
        </w:rPr>
      </w:pPr>
      <w:r w:rsidRPr="005970A1">
        <w:rPr>
          <w:b/>
          <w:bCs/>
          <w:color w:val="auto"/>
        </w:rPr>
        <w:t xml:space="preserve">ИСКУССТВО (Музыка). </w:t>
      </w:r>
    </w:p>
    <w:p w:rsidR="004475B1" w:rsidRPr="005970A1" w:rsidRDefault="004475B1" w:rsidP="009F0565">
      <w:pPr>
        <w:pStyle w:val="Default"/>
        <w:jc w:val="center"/>
        <w:rPr>
          <w:color w:val="auto"/>
        </w:rPr>
      </w:pPr>
      <w:r w:rsidRPr="005970A1">
        <w:rPr>
          <w:b/>
          <w:bCs/>
          <w:color w:val="auto"/>
        </w:rPr>
        <w:t>1-4 классы</w:t>
      </w:r>
    </w:p>
    <w:p w:rsidR="004475B1" w:rsidRPr="005970A1" w:rsidRDefault="004475B1" w:rsidP="009F0565">
      <w:pPr>
        <w:pStyle w:val="Default"/>
        <w:jc w:val="center"/>
        <w:rPr>
          <w:color w:val="auto"/>
        </w:rPr>
      </w:pPr>
      <w:r w:rsidRPr="005970A1">
        <w:rPr>
          <w:b/>
          <w:bCs/>
          <w:color w:val="auto"/>
        </w:rPr>
        <w:t>Пояснительная записка</w:t>
      </w:r>
    </w:p>
    <w:p w:rsidR="004475B1" w:rsidRPr="005970A1" w:rsidRDefault="004475B1" w:rsidP="009F0565">
      <w:pPr>
        <w:pStyle w:val="Default"/>
        <w:jc w:val="both"/>
        <w:rPr>
          <w:color w:val="auto"/>
        </w:rPr>
      </w:pPr>
      <w:r w:rsidRPr="005970A1">
        <w:rPr>
          <w:color w:val="auto"/>
        </w:rPr>
        <w:t xml:space="preserve">Музыкальное образование (воспитание, обучение и развитие) в основной школе способствуют дальнейшему развитию у учащихся эстетического чувства, сознания, потребностей, вкуса, ощущения и осознания красоты и гармонии в музыке и жизни, формирования личностной позиции в мире искусства, подготовки учащихся к музыкальному самообразованию. Общение подростков с музыкой открывает возможность для духовного становления личности и ее творческого самовыражения. Изучение предмета «Музыка» призвано формировать у учащихся художественный способ познания мира, дать систему знаний и ценностных ориентиров на основе собственной музыкально-творческой деятельности и опыта приобщения к выдающимся произведениям русской и зарубежной музыкальной культуры. Особое значение в основной школе приобретает развитие индивидуально-личностного отношения учащихся к музыке, музыкального мышления, формирование представления о музыке как виде искусстве, раскрытие целостной музыкальной картины мира, воспитание потребности в музыкальном самообразовании. </w:t>
      </w:r>
    </w:p>
    <w:p w:rsidR="004475B1" w:rsidRPr="005970A1" w:rsidRDefault="004475B1" w:rsidP="009F0565">
      <w:pPr>
        <w:pStyle w:val="Default"/>
        <w:jc w:val="both"/>
        <w:rPr>
          <w:color w:val="auto"/>
        </w:rPr>
      </w:pPr>
      <w:r w:rsidRPr="005970A1">
        <w:rPr>
          <w:color w:val="auto"/>
        </w:rPr>
        <w:t xml:space="preserve">Изучение музыки как вида искусства направлено на достижение следующих целей: </w:t>
      </w:r>
    </w:p>
    <w:p w:rsidR="004475B1" w:rsidRPr="005970A1" w:rsidRDefault="004475B1" w:rsidP="00154E4D">
      <w:pPr>
        <w:pStyle w:val="Default"/>
        <w:numPr>
          <w:ilvl w:val="0"/>
          <w:numId w:val="318"/>
        </w:numPr>
        <w:spacing w:after="6"/>
        <w:jc w:val="both"/>
        <w:rPr>
          <w:color w:val="auto"/>
        </w:rPr>
      </w:pPr>
      <w:r w:rsidRPr="005970A1">
        <w:rPr>
          <w:color w:val="auto"/>
        </w:rPr>
        <w:lastRenderedPageBreak/>
        <w:t xml:space="preserve">становление музыкальной культуры как неотъемлемой части духовной культуры; </w:t>
      </w:r>
    </w:p>
    <w:p w:rsidR="004475B1" w:rsidRPr="005970A1" w:rsidRDefault="004475B1" w:rsidP="00154E4D">
      <w:pPr>
        <w:pStyle w:val="Default"/>
        <w:numPr>
          <w:ilvl w:val="0"/>
          <w:numId w:val="318"/>
        </w:numPr>
        <w:spacing w:after="6"/>
        <w:jc w:val="both"/>
        <w:rPr>
          <w:color w:val="auto"/>
        </w:rPr>
      </w:pPr>
      <w:r w:rsidRPr="005970A1">
        <w:rPr>
          <w:color w:val="auto"/>
        </w:rPr>
        <w:t xml:space="preserve">развитие музыкальности; музыкального слуха, певческого голоса, музыкальной памяти, способности к сопереживанию; образного и ассоциативного мышления, творческого воображения; </w:t>
      </w:r>
    </w:p>
    <w:p w:rsidR="004475B1" w:rsidRPr="005970A1" w:rsidRDefault="004475B1" w:rsidP="00154E4D">
      <w:pPr>
        <w:pStyle w:val="Default"/>
        <w:numPr>
          <w:ilvl w:val="0"/>
          <w:numId w:val="318"/>
        </w:numPr>
        <w:spacing w:after="6"/>
        <w:jc w:val="both"/>
        <w:rPr>
          <w:color w:val="auto"/>
        </w:rPr>
      </w:pPr>
      <w:r w:rsidRPr="005970A1">
        <w:rPr>
          <w:color w:val="auto"/>
        </w:rPr>
        <w:t xml:space="preserve">освоение музыки и знаний о музыке, ее интонационно-образной природе, жанровом и стилевом многообразии, особенностях музыкального языка; музыкальном фольклоре, классическом наследии и современном творчестве отечественных и зарубежных композиторов; о воздействии музыки на человека; о ее взаимосвязи с другими видами искусства и жизнью; </w:t>
      </w:r>
    </w:p>
    <w:p w:rsidR="004475B1" w:rsidRPr="005970A1" w:rsidRDefault="004475B1" w:rsidP="00154E4D">
      <w:pPr>
        <w:pStyle w:val="Default"/>
        <w:numPr>
          <w:ilvl w:val="0"/>
          <w:numId w:val="318"/>
        </w:numPr>
        <w:jc w:val="both"/>
        <w:rPr>
          <w:color w:val="auto"/>
        </w:rPr>
      </w:pPr>
      <w:r w:rsidRPr="005970A1">
        <w:rPr>
          <w:color w:val="auto"/>
        </w:rPr>
        <w:t xml:space="preserve">овладение практическими умениями и навыками в различных видах музыкально-творческой деятельности: в слушании музыки, пении (в том числе с ориентацией на нотную запись), инструментальном музицировании, музыкально-пластическом движении, импровизации, драматизации исполняемых произведений; воспитание эмоционально-ценностного отношения к музыке; устойчивого интереса к музыке и музыкальному искусству своего народа и других народов мира; музыкального вкуса учащихся; потребности в самостоятельном общении с высокохудожественной музыкой и музыкальном самообразовании; слушательской и исполнительской культуры учащихся. </w:t>
      </w:r>
    </w:p>
    <w:p w:rsidR="004475B1" w:rsidRPr="005970A1" w:rsidRDefault="004475B1" w:rsidP="009F0565">
      <w:pPr>
        <w:pStyle w:val="Default"/>
        <w:jc w:val="both"/>
        <w:rPr>
          <w:color w:val="auto"/>
        </w:rPr>
      </w:pPr>
    </w:p>
    <w:p w:rsidR="004475B1" w:rsidRPr="005970A1" w:rsidRDefault="004475B1" w:rsidP="009F0565">
      <w:pPr>
        <w:pStyle w:val="Default"/>
        <w:jc w:val="center"/>
        <w:rPr>
          <w:color w:val="auto"/>
        </w:rPr>
      </w:pPr>
      <w:r w:rsidRPr="005970A1">
        <w:rPr>
          <w:b/>
          <w:bCs/>
          <w:color w:val="auto"/>
        </w:rPr>
        <w:t>Место учебного предмета в учебном плане</w:t>
      </w:r>
    </w:p>
    <w:p w:rsidR="004475B1" w:rsidRPr="005970A1" w:rsidRDefault="004475B1" w:rsidP="009F0565">
      <w:pPr>
        <w:rPr>
          <w:sz w:val="24"/>
          <w:szCs w:val="24"/>
        </w:rPr>
      </w:pPr>
      <w:r w:rsidRPr="005970A1">
        <w:rPr>
          <w:sz w:val="24"/>
          <w:szCs w:val="24"/>
        </w:rPr>
        <w:t>Данная рабочая программа рассчитана на 135 часов: в 1 классе 33 часа, во 2-4 по 34 часа.</w:t>
      </w:r>
    </w:p>
    <w:p w:rsidR="004475B1" w:rsidRPr="005970A1" w:rsidRDefault="004475B1" w:rsidP="009F0565">
      <w:pPr>
        <w:jc w:val="center"/>
        <w:rPr>
          <w:sz w:val="24"/>
          <w:szCs w:val="24"/>
        </w:rPr>
      </w:pPr>
    </w:p>
    <w:p w:rsidR="004475B1" w:rsidRPr="005970A1" w:rsidRDefault="004475B1" w:rsidP="009F0565">
      <w:pPr>
        <w:ind w:left="709" w:firstLine="0"/>
        <w:jc w:val="center"/>
        <w:rPr>
          <w:b/>
          <w:bCs/>
          <w:sz w:val="24"/>
          <w:szCs w:val="24"/>
        </w:rPr>
      </w:pPr>
      <w:r w:rsidRPr="005970A1">
        <w:rPr>
          <w:b/>
          <w:bCs/>
          <w:sz w:val="24"/>
          <w:szCs w:val="24"/>
        </w:rPr>
        <w:t>Планируемые результаты изучения учебного предмета</w:t>
      </w:r>
    </w:p>
    <w:p w:rsidR="004475B1" w:rsidRPr="005970A1" w:rsidRDefault="004475B1" w:rsidP="009F0565">
      <w:pPr>
        <w:ind w:left="709" w:firstLine="0"/>
        <w:rPr>
          <w:sz w:val="24"/>
          <w:szCs w:val="24"/>
        </w:rPr>
      </w:pPr>
      <w:r w:rsidRPr="005970A1">
        <w:rPr>
          <w:sz w:val="24"/>
          <w:szCs w:val="24"/>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4475B1" w:rsidRPr="005970A1" w:rsidRDefault="004475B1" w:rsidP="009F0565">
      <w:pPr>
        <w:tabs>
          <w:tab w:val="left" w:pos="955"/>
        </w:tabs>
        <w:autoSpaceDE w:val="0"/>
        <w:autoSpaceDN w:val="0"/>
        <w:adjustRightInd w:val="0"/>
        <w:ind w:left="709" w:firstLine="0"/>
        <w:rPr>
          <w:sz w:val="24"/>
          <w:szCs w:val="24"/>
        </w:rPr>
      </w:pPr>
      <w:r w:rsidRPr="005970A1">
        <w:rPr>
          <w:b/>
          <w:bCs/>
          <w:sz w:val="24"/>
          <w:szCs w:val="24"/>
        </w:rPr>
        <w:t>Личностные результаты:</w:t>
      </w:r>
      <w:r w:rsidRPr="005970A1">
        <w:rPr>
          <w:sz w:val="24"/>
          <w:szCs w:val="24"/>
        </w:rPr>
        <w:t xml:space="preserve"> </w:t>
      </w:r>
    </w:p>
    <w:p w:rsidR="004475B1" w:rsidRPr="005970A1" w:rsidRDefault="004475B1" w:rsidP="0021158F">
      <w:pPr>
        <w:pStyle w:val="af7"/>
        <w:numPr>
          <w:ilvl w:val="0"/>
          <w:numId w:val="322"/>
        </w:numPr>
        <w:tabs>
          <w:tab w:val="left" w:pos="955"/>
        </w:tabs>
        <w:autoSpaceDE w:val="0"/>
        <w:autoSpaceDN w:val="0"/>
        <w:adjustRightInd w:val="0"/>
        <w:ind w:left="709" w:firstLine="0"/>
        <w:rPr>
          <w:sz w:val="24"/>
          <w:szCs w:val="24"/>
        </w:rPr>
      </w:pPr>
      <w:r w:rsidRPr="005970A1">
        <w:rPr>
          <w:sz w:val="24"/>
          <w:szCs w:val="24"/>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4475B1" w:rsidRPr="005970A1" w:rsidRDefault="004475B1" w:rsidP="0021158F">
      <w:pPr>
        <w:pStyle w:val="af7"/>
        <w:numPr>
          <w:ilvl w:val="0"/>
          <w:numId w:val="322"/>
        </w:numPr>
        <w:tabs>
          <w:tab w:val="left" w:pos="955"/>
        </w:tabs>
        <w:autoSpaceDE w:val="0"/>
        <w:autoSpaceDN w:val="0"/>
        <w:adjustRightInd w:val="0"/>
        <w:ind w:left="709" w:firstLine="0"/>
        <w:rPr>
          <w:sz w:val="24"/>
          <w:szCs w:val="24"/>
        </w:rPr>
      </w:pPr>
      <w:r w:rsidRPr="005970A1">
        <w:rPr>
          <w:sz w:val="24"/>
          <w:szCs w:val="24"/>
        </w:rPr>
        <w:t xml:space="preserve"> формирование целостного, социально ориентированного взгляда на мир в его органичном единстве и разнообразии культур;</w:t>
      </w:r>
    </w:p>
    <w:p w:rsidR="004475B1" w:rsidRPr="005970A1" w:rsidRDefault="004475B1" w:rsidP="0021158F">
      <w:pPr>
        <w:pStyle w:val="af7"/>
        <w:numPr>
          <w:ilvl w:val="0"/>
          <w:numId w:val="322"/>
        </w:numPr>
        <w:tabs>
          <w:tab w:val="left" w:pos="955"/>
        </w:tabs>
        <w:autoSpaceDE w:val="0"/>
        <w:autoSpaceDN w:val="0"/>
        <w:adjustRightInd w:val="0"/>
        <w:ind w:left="709" w:firstLine="0"/>
        <w:rPr>
          <w:sz w:val="24"/>
          <w:szCs w:val="24"/>
        </w:rPr>
      </w:pPr>
      <w:r w:rsidRPr="005970A1">
        <w:rPr>
          <w:sz w:val="24"/>
          <w:szCs w:val="24"/>
        </w:rPr>
        <w:t xml:space="preserve"> формирование уважительного отношения к культуре других народов;</w:t>
      </w:r>
    </w:p>
    <w:p w:rsidR="004475B1" w:rsidRPr="005970A1" w:rsidRDefault="004475B1" w:rsidP="0021158F">
      <w:pPr>
        <w:pStyle w:val="af7"/>
        <w:numPr>
          <w:ilvl w:val="0"/>
          <w:numId w:val="322"/>
        </w:numPr>
        <w:tabs>
          <w:tab w:val="left" w:pos="955"/>
        </w:tabs>
        <w:autoSpaceDE w:val="0"/>
        <w:autoSpaceDN w:val="0"/>
        <w:adjustRightInd w:val="0"/>
        <w:ind w:left="709" w:firstLine="0"/>
        <w:rPr>
          <w:sz w:val="24"/>
          <w:szCs w:val="24"/>
        </w:rPr>
      </w:pPr>
      <w:r w:rsidRPr="005970A1">
        <w:rPr>
          <w:sz w:val="24"/>
          <w:szCs w:val="24"/>
        </w:rPr>
        <w:t xml:space="preserve"> формирование эстетических потребностей, ценностей и чувств;</w:t>
      </w:r>
    </w:p>
    <w:p w:rsidR="004475B1" w:rsidRPr="005970A1" w:rsidRDefault="004475B1" w:rsidP="0021158F">
      <w:pPr>
        <w:pStyle w:val="af7"/>
        <w:numPr>
          <w:ilvl w:val="0"/>
          <w:numId w:val="322"/>
        </w:numPr>
        <w:tabs>
          <w:tab w:val="left" w:pos="955"/>
        </w:tabs>
        <w:autoSpaceDE w:val="0"/>
        <w:autoSpaceDN w:val="0"/>
        <w:adjustRightInd w:val="0"/>
        <w:ind w:left="709" w:firstLine="0"/>
        <w:rPr>
          <w:sz w:val="24"/>
          <w:szCs w:val="24"/>
        </w:rPr>
      </w:pPr>
      <w:r w:rsidRPr="005970A1">
        <w:rPr>
          <w:sz w:val="24"/>
          <w:szCs w:val="24"/>
        </w:rPr>
        <w:t xml:space="preserve"> формирование творческой активности и познавательного интереса при решении учебных задач и собственной музыкально-прикладной деятельности;</w:t>
      </w:r>
    </w:p>
    <w:p w:rsidR="004475B1" w:rsidRPr="005970A1" w:rsidRDefault="004475B1" w:rsidP="0021158F">
      <w:pPr>
        <w:pStyle w:val="af7"/>
        <w:numPr>
          <w:ilvl w:val="0"/>
          <w:numId w:val="322"/>
        </w:numPr>
        <w:tabs>
          <w:tab w:val="left" w:pos="955"/>
        </w:tabs>
        <w:autoSpaceDE w:val="0"/>
        <w:autoSpaceDN w:val="0"/>
        <w:adjustRightInd w:val="0"/>
        <w:ind w:left="709" w:firstLine="0"/>
        <w:rPr>
          <w:sz w:val="24"/>
          <w:szCs w:val="24"/>
        </w:rPr>
      </w:pPr>
      <w:r w:rsidRPr="005970A1">
        <w:rPr>
          <w:sz w:val="24"/>
          <w:szCs w:val="24"/>
        </w:rPr>
        <w:t xml:space="preserve"> развитие этических чувств, доброжелательности и эмоционально-нравственной отзывчивости, понимания и сопереживания чувствам других людей;</w:t>
      </w:r>
    </w:p>
    <w:p w:rsidR="004475B1" w:rsidRPr="005970A1" w:rsidRDefault="004475B1" w:rsidP="0021158F">
      <w:pPr>
        <w:pStyle w:val="af7"/>
        <w:numPr>
          <w:ilvl w:val="0"/>
          <w:numId w:val="322"/>
        </w:numPr>
        <w:tabs>
          <w:tab w:val="left" w:pos="955"/>
        </w:tabs>
        <w:autoSpaceDE w:val="0"/>
        <w:autoSpaceDN w:val="0"/>
        <w:adjustRightInd w:val="0"/>
        <w:ind w:left="709" w:firstLine="0"/>
        <w:rPr>
          <w:sz w:val="24"/>
          <w:szCs w:val="24"/>
        </w:rPr>
      </w:pPr>
      <w:r w:rsidRPr="005970A1">
        <w:rPr>
          <w:sz w:val="24"/>
          <w:szCs w:val="24"/>
        </w:rPr>
        <w:t xml:space="preserve"> развитие навыков сотрудничества со взрослыми и сверстниками в разных социальных ситуациях;</w:t>
      </w:r>
    </w:p>
    <w:p w:rsidR="004475B1" w:rsidRPr="005970A1" w:rsidRDefault="004475B1" w:rsidP="0021158F">
      <w:pPr>
        <w:pStyle w:val="af7"/>
        <w:numPr>
          <w:ilvl w:val="0"/>
          <w:numId w:val="322"/>
        </w:numPr>
        <w:tabs>
          <w:tab w:val="left" w:pos="955"/>
        </w:tabs>
        <w:autoSpaceDE w:val="0"/>
        <w:autoSpaceDN w:val="0"/>
        <w:adjustRightInd w:val="0"/>
        <w:ind w:left="709" w:firstLine="0"/>
        <w:rPr>
          <w:sz w:val="24"/>
          <w:szCs w:val="24"/>
        </w:rPr>
      </w:pPr>
      <w:r w:rsidRPr="005970A1">
        <w:rPr>
          <w:sz w:val="24"/>
          <w:szCs w:val="24"/>
        </w:rPr>
        <w:t xml:space="preserve"> формирование установки на наличие мотивации к бережному отношению к культурным и духовным ценностям. </w:t>
      </w:r>
    </w:p>
    <w:p w:rsidR="004475B1" w:rsidRPr="005970A1" w:rsidRDefault="004475B1" w:rsidP="009F0565">
      <w:pPr>
        <w:tabs>
          <w:tab w:val="left" w:pos="955"/>
        </w:tabs>
        <w:autoSpaceDE w:val="0"/>
        <w:autoSpaceDN w:val="0"/>
        <w:adjustRightInd w:val="0"/>
        <w:ind w:left="709" w:firstLine="0"/>
        <w:rPr>
          <w:sz w:val="24"/>
          <w:szCs w:val="24"/>
        </w:rPr>
      </w:pPr>
      <w:r w:rsidRPr="005970A1">
        <w:rPr>
          <w:sz w:val="24"/>
          <w:szCs w:val="24"/>
        </w:rPr>
        <w:t xml:space="preserve">В результате освоения программы у обучающихся </w:t>
      </w:r>
      <w:r w:rsidRPr="005970A1">
        <w:rPr>
          <w:b/>
          <w:bCs/>
          <w:sz w:val="24"/>
          <w:szCs w:val="24"/>
        </w:rPr>
        <w:t>будут сформированы</w:t>
      </w:r>
      <w:r w:rsidRPr="005970A1">
        <w:rPr>
          <w:sz w:val="24"/>
          <w:szCs w:val="24"/>
        </w:rPr>
        <w:t>:</w:t>
      </w:r>
    </w:p>
    <w:p w:rsidR="004475B1" w:rsidRPr="005970A1" w:rsidRDefault="004475B1" w:rsidP="0021158F">
      <w:pPr>
        <w:pStyle w:val="af7"/>
        <w:numPr>
          <w:ilvl w:val="0"/>
          <w:numId w:val="319"/>
        </w:numPr>
        <w:tabs>
          <w:tab w:val="left" w:pos="955"/>
        </w:tabs>
        <w:autoSpaceDE w:val="0"/>
        <w:autoSpaceDN w:val="0"/>
        <w:adjustRightInd w:val="0"/>
        <w:ind w:left="709" w:firstLine="0"/>
        <w:rPr>
          <w:sz w:val="24"/>
          <w:szCs w:val="24"/>
        </w:rPr>
      </w:pPr>
      <w:r w:rsidRPr="005970A1">
        <w:rPr>
          <w:sz w:val="24"/>
          <w:szCs w:val="24"/>
        </w:rPr>
        <w:lastRenderedPageBreak/>
        <w:t xml:space="preserve">готовность к саморазвитию, мотивация к обучению и познанию; </w:t>
      </w:r>
    </w:p>
    <w:p w:rsidR="004475B1" w:rsidRPr="005970A1" w:rsidRDefault="004475B1" w:rsidP="0021158F">
      <w:pPr>
        <w:pStyle w:val="af7"/>
        <w:numPr>
          <w:ilvl w:val="0"/>
          <w:numId w:val="319"/>
        </w:numPr>
        <w:tabs>
          <w:tab w:val="left" w:pos="955"/>
        </w:tabs>
        <w:autoSpaceDE w:val="0"/>
        <w:autoSpaceDN w:val="0"/>
        <w:adjustRightInd w:val="0"/>
        <w:ind w:left="709" w:firstLine="0"/>
        <w:rPr>
          <w:sz w:val="24"/>
          <w:szCs w:val="24"/>
        </w:rPr>
      </w:pPr>
      <w:r w:rsidRPr="005970A1">
        <w:rPr>
          <w:sz w:val="24"/>
          <w:szCs w:val="24"/>
        </w:rPr>
        <w:t xml:space="preserve">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w:t>
      </w:r>
    </w:p>
    <w:p w:rsidR="004475B1" w:rsidRPr="005970A1" w:rsidRDefault="004475B1" w:rsidP="009F0565">
      <w:pPr>
        <w:tabs>
          <w:tab w:val="left" w:pos="955"/>
        </w:tabs>
        <w:autoSpaceDE w:val="0"/>
        <w:autoSpaceDN w:val="0"/>
        <w:adjustRightInd w:val="0"/>
        <w:ind w:left="709" w:firstLine="0"/>
        <w:rPr>
          <w:sz w:val="24"/>
          <w:szCs w:val="24"/>
        </w:rPr>
      </w:pPr>
      <w:r w:rsidRPr="005970A1">
        <w:rPr>
          <w:sz w:val="24"/>
          <w:szCs w:val="24"/>
        </w:rPr>
        <w:t xml:space="preserve">В процессе приобретения собственного опыта музыкально-творческой деятельности обучающиеся </w:t>
      </w:r>
      <w:r w:rsidRPr="005970A1">
        <w:rPr>
          <w:b/>
          <w:bCs/>
          <w:sz w:val="24"/>
          <w:szCs w:val="24"/>
        </w:rPr>
        <w:t>научатся</w:t>
      </w:r>
      <w:r w:rsidRPr="005970A1">
        <w:rPr>
          <w:sz w:val="24"/>
          <w:szCs w:val="24"/>
        </w:rPr>
        <w:t>:</w:t>
      </w:r>
    </w:p>
    <w:p w:rsidR="004475B1" w:rsidRPr="005970A1" w:rsidRDefault="004475B1" w:rsidP="0021158F">
      <w:pPr>
        <w:pStyle w:val="af7"/>
        <w:numPr>
          <w:ilvl w:val="0"/>
          <w:numId w:val="320"/>
        </w:numPr>
        <w:tabs>
          <w:tab w:val="left" w:pos="955"/>
        </w:tabs>
        <w:autoSpaceDE w:val="0"/>
        <w:autoSpaceDN w:val="0"/>
        <w:adjustRightInd w:val="0"/>
        <w:ind w:left="709" w:firstLine="0"/>
        <w:rPr>
          <w:sz w:val="24"/>
          <w:szCs w:val="24"/>
        </w:rPr>
      </w:pPr>
      <w:r w:rsidRPr="005970A1">
        <w:rPr>
          <w:sz w:val="24"/>
          <w:szCs w:val="24"/>
        </w:rPr>
        <w:t xml:space="preserve">понимать музыку как составную и неотъемлемую часть окружающего мира, </w:t>
      </w:r>
    </w:p>
    <w:p w:rsidR="004475B1" w:rsidRPr="005970A1" w:rsidRDefault="004475B1" w:rsidP="0021158F">
      <w:pPr>
        <w:pStyle w:val="af7"/>
        <w:numPr>
          <w:ilvl w:val="0"/>
          <w:numId w:val="320"/>
        </w:numPr>
        <w:tabs>
          <w:tab w:val="left" w:pos="955"/>
        </w:tabs>
        <w:autoSpaceDE w:val="0"/>
        <w:autoSpaceDN w:val="0"/>
        <w:adjustRightInd w:val="0"/>
        <w:ind w:left="709" w:firstLine="0"/>
        <w:rPr>
          <w:sz w:val="24"/>
          <w:szCs w:val="24"/>
        </w:rPr>
      </w:pPr>
      <w:r w:rsidRPr="005970A1">
        <w:rPr>
          <w:sz w:val="24"/>
          <w:szCs w:val="24"/>
        </w:rPr>
        <w:t xml:space="preserve">постигать и осмысливать явления музыкальной культуры, </w:t>
      </w:r>
    </w:p>
    <w:p w:rsidR="004475B1" w:rsidRPr="005970A1" w:rsidRDefault="004475B1" w:rsidP="0021158F">
      <w:pPr>
        <w:pStyle w:val="af7"/>
        <w:numPr>
          <w:ilvl w:val="0"/>
          <w:numId w:val="320"/>
        </w:numPr>
        <w:tabs>
          <w:tab w:val="left" w:pos="955"/>
        </w:tabs>
        <w:autoSpaceDE w:val="0"/>
        <w:autoSpaceDN w:val="0"/>
        <w:adjustRightInd w:val="0"/>
        <w:ind w:left="709" w:firstLine="0"/>
        <w:rPr>
          <w:sz w:val="24"/>
          <w:szCs w:val="24"/>
        </w:rPr>
      </w:pPr>
      <w:r w:rsidRPr="005970A1">
        <w:rPr>
          <w:sz w:val="24"/>
          <w:szCs w:val="24"/>
        </w:rPr>
        <w:t xml:space="preserve">выражать свои мысли и чувства, обусловленные восприятием музыкальных произведений, </w:t>
      </w:r>
    </w:p>
    <w:p w:rsidR="004475B1" w:rsidRPr="005970A1" w:rsidRDefault="004475B1" w:rsidP="0021158F">
      <w:pPr>
        <w:pStyle w:val="af7"/>
        <w:numPr>
          <w:ilvl w:val="0"/>
          <w:numId w:val="320"/>
        </w:numPr>
        <w:tabs>
          <w:tab w:val="left" w:pos="955"/>
        </w:tabs>
        <w:autoSpaceDE w:val="0"/>
        <w:autoSpaceDN w:val="0"/>
        <w:adjustRightInd w:val="0"/>
        <w:ind w:left="709" w:firstLine="0"/>
        <w:rPr>
          <w:sz w:val="24"/>
          <w:szCs w:val="24"/>
        </w:rPr>
      </w:pPr>
      <w:r w:rsidRPr="005970A1">
        <w:rPr>
          <w:sz w:val="24"/>
          <w:szCs w:val="24"/>
        </w:rPr>
        <w:t xml:space="preserve">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4475B1" w:rsidRPr="005970A1" w:rsidRDefault="004475B1" w:rsidP="009F0565">
      <w:pPr>
        <w:ind w:left="709" w:firstLine="0"/>
        <w:rPr>
          <w:sz w:val="24"/>
          <w:szCs w:val="24"/>
        </w:rPr>
      </w:pPr>
      <w:r w:rsidRPr="005970A1">
        <w:rPr>
          <w:sz w:val="24"/>
          <w:szCs w:val="24"/>
        </w:rPr>
        <w:t xml:space="preserve">Школьники </w:t>
      </w:r>
      <w:r w:rsidRPr="005970A1">
        <w:rPr>
          <w:b/>
          <w:bCs/>
          <w:sz w:val="24"/>
          <w:szCs w:val="24"/>
        </w:rPr>
        <w:t>научатся</w:t>
      </w:r>
      <w:r w:rsidRPr="005970A1">
        <w:rPr>
          <w:sz w:val="24"/>
          <w:szCs w:val="24"/>
        </w:rPr>
        <w:t>:</w:t>
      </w:r>
    </w:p>
    <w:p w:rsidR="004475B1" w:rsidRPr="005970A1" w:rsidRDefault="004475B1" w:rsidP="0021158F">
      <w:pPr>
        <w:pStyle w:val="af7"/>
        <w:numPr>
          <w:ilvl w:val="0"/>
          <w:numId w:val="321"/>
        </w:numPr>
        <w:ind w:left="709" w:firstLine="0"/>
        <w:rPr>
          <w:sz w:val="24"/>
          <w:szCs w:val="24"/>
        </w:rPr>
      </w:pPr>
      <w:r w:rsidRPr="005970A1">
        <w:rPr>
          <w:sz w:val="24"/>
          <w:szCs w:val="24"/>
        </w:rPr>
        <w:t xml:space="preserve">размышлять о музыке, </w:t>
      </w:r>
    </w:p>
    <w:p w:rsidR="004475B1" w:rsidRPr="005970A1" w:rsidRDefault="004475B1" w:rsidP="0021158F">
      <w:pPr>
        <w:pStyle w:val="af7"/>
        <w:numPr>
          <w:ilvl w:val="0"/>
          <w:numId w:val="321"/>
        </w:numPr>
        <w:ind w:left="709" w:firstLine="0"/>
        <w:rPr>
          <w:sz w:val="24"/>
          <w:szCs w:val="24"/>
        </w:rPr>
      </w:pPr>
      <w:r w:rsidRPr="005970A1">
        <w:rPr>
          <w:sz w:val="24"/>
          <w:szCs w:val="24"/>
        </w:rPr>
        <w:t xml:space="preserve">эмоционально выражать свое отношение к искусству; </w:t>
      </w:r>
    </w:p>
    <w:p w:rsidR="004475B1" w:rsidRPr="005970A1" w:rsidRDefault="004475B1" w:rsidP="0021158F">
      <w:pPr>
        <w:pStyle w:val="af7"/>
        <w:numPr>
          <w:ilvl w:val="0"/>
          <w:numId w:val="321"/>
        </w:numPr>
        <w:ind w:left="709" w:firstLine="0"/>
        <w:rPr>
          <w:sz w:val="24"/>
          <w:szCs w:val="24"/>
        </w:rPr>
      </w:pPr>
      <w:r w:rsidRPr="005970A1">
        <w:rPr>
          <w:sz w:val="24"/>
          <w:szCs w:val="24"/>
        </w:rPr>
        <w:t xml:space="preserve">проявлять эстетические и художественные предпочтения, интерес к музыкальному искусству и музыкальной деятельности; </w:t>
      </w:r>
    </w:p>
    <w:p w:rsidR="004475B1" w:rsidRPr="005970A1" w:rsidRDefault="004475B1" w:rsidP="0021158F">
      <w:pPr>
        <w:pStyle w:val="af7"/>
        <w:numPr>
          <w:ilvl w:val="0"/>
          <w:numId w:val="321"/>
        </w:numPr>
        <w:ind w:left="709" w:firstLine="0"/>
        <w:rPr>
          <w:sz w:val="24"/>
          <w:szCs w:val="24"/>
        </w:rPr>
      </w:pPr>
      <w:r w:rsidRPr="005970A1">
        <w:rPr>
          <w:sz w:val="24"/>
          <w:szCs w:val="24"/>
        </w:rPr>
        <w:t xml:space="preserve">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4475B1" w:rsidRPr="005970A1" w:rsidRDefault="004475B1" w:rsidP="009F0565">
      <w:pPr>
        <w:ind w:left="709" w:firstLine="0"/>
        <w:rPr>
          <w:sz w:val="24"/>
          <w:szCs w:val="24"/>
        </w:rPr>
      </w:pPr>
      <w:r w:rsidRPr="005970A1">
        <w:rPr>
          <w:sz w:val="24"/>
          <w:szCs w:val="24"/>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4475B1" w:rsidRPr="005970A1" w:rsidRDefault="004475B1" w:rsidP="009F0565">
      <w:pPr>
        <w:suppressLineNumbers/>
        <w:autoSpaceDN w:val="0"/>
        <w:ind w:left="709" w:firstLine="0"/>
        <w:rPr>
          <w:rFonts w:eastAsia="Times New Roman"/>
          <w:kern w:val="3"/>
          <w:sz w:val="24"/>
          <w:szCs w:val="24"/>
          <w:lang w:eastAsia="zh-CN"/>
        </w:rPr>
      </w:pPr>
      <w:r w:rsidRPr="005970A1">
        <w:rPr>
          <w:rFonts w:eastAsia="Times New Roman"/>
          <w:b/>
          <w:bCs/>
          <w:kern w:val="3"/>
          <w:sz w:val="24"/>
          <w:szCs w:val="24"/>
          <w:lang w:eastAsia="zh-CN"/>
        </w:rPr>
        <w:t>Метапредметные результаты</w:t>
      </w:r>
      <w:r w:rsidRPr="005970A1">
        <w:rPr>
          <w:rFonts w:eastAsia="Times New Roman"/>
          <w:kern w:val="3"/>
          <w:sz w:val="24"/>
          <w:szCs w:val="24"/>
          <w:lang w:eastAsia="zh-CN"/>
        </w:rPr>
        <w:t>:</w:t>
      </w:r>
    </w:p>
    <w:p w:rsidR="004475B1" w:rsidRPr="005970A1" w:rsidRDefault="004475B1" w:rsidP="0021158F">
      <w:pPr>
        <w:pStyle w:val="af7"/>
        <w:numPr>
          <w:ilvl w:val="0"/>
          <w:numId w:val="323"/>
        </w:numPr>
        <w:autoSpaceDE w:val="0"/>
        <w:autoSpaceDN w:val="0"/>
        <w:adjustRightInd w:val="0"/>
        <w:ind w:left="709" w:firstLine="0"/>
        <w:rPr>
          <w:sz w:val="24"/>
          <w:szCs w:val="24"/>
        </w:rPr>
      </w:pPr>
      <w:r w:rsidRPr="005970A1">
        <w:rPr>
          <w:sz w:val="24"/>
          <w:szCs w:val="24"/>
        </w:rPr>
        <w:t xml:space="preserve">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4475B1" w:rsidRPr="005970A1" w:rsidRDefault="004475B1" w:rsidP="0021158F">
      <w:pPr>
        <w:pStyle w:val="af7"/>
        <w:numPr>
          <w:ilvl w:val="0"/>
          <w:numId w:val="323"/>
        </w:numPr>
        <w:autoSpaceDE w:val="0"/>
        <w:autoSpaceDN w:val="0"/>
        <w:adjustRightInd w:val="0"/>
        <w:ind w:left="709" w:firstLine="0"/>
        <w:rPr>
          <w:sz w:val="24"/>
          <w:szCs w:val="24"/>
        </w:rPr>
      </w:pPr>
      <w:r w:rsidRPr="005970A1">
        <w:rPr>
          <w:sz w:val="24"/>
          <w:szCs w:val="24"/>
        </w:rPr>
        <w:t xml:space="preserve"> освоение способов решения проблем творческого и поискового характера в учебной, музыкально-исполнительской и творческой деятельности;</w:t>
      </w:r>
    </w:p>
    <w:p w:rsidR="004475B1" w:rsidRPr="005970A1" w:rsidRDefault="004475B1" w:rsidP="0021158F">
      <w:pPr>
        <w:pStyle w:val="af7"/>
        <w:numPr>
          <w:ilvl w:val="0"/>
          <w:numId w:val="323"/>
        </w:numPr>
        <w:autoSpaceDE w:val="0"/>
        <w:autoSpaceDN w:val="0"/>
        <w:adjustRightInd w:val="0"/>
        <w:ind w:left="709" w:firstLine="0"/>
        <w:rPr>
          <w:sz w:val="24"/>
          <w:szCs w:val="24"/>
        </w:rPr>
      </w:pPr>
      <w:r w:rsidRPr="005970A1">
        <w:rPr>
          <w:sz w:val="24"/>
          <w:szCs w:val="24"/>
        </w:rPr>
        <w:t xml:space="preserve">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4475B1" w:rsidRPr="005970A1" w:rsidRDefault="004475B1" w:rsidP="0021158F">
      <w:pPr>
        <w:pStyle w:val="af7"/>
        <w:numPr>
          <w:ilvl w:val="0"/>
          <w:numId w:val="323"/>
        </w:numPr>
        <w:autoSpaceDE w:val="0"/>
        <w:autoSpaceDN w:val="0"/>
        <w:adjustRightInd w:val="0"/>
        <w:ind w:left="709" w:firstLine="0"/>
        <w:rPr>
          <w:sz w:val="24"/>
          <w:szCs w:val="24"/>
        </w:rPr>
      </w:pPr>
      <w:r w:rsidRPr="005970A1">
        <w:rPr>
          <w:sz w:val="24"/>
          <w:szCs w:val="24"/>
        </w:rPr>
        <w:t xml:space="preserve"> освоение начальных форм познавательной и личностной рефлексии в процессе освоения музыкальной культуры в различных видах деятельности;</w:t>
      </w:r>
    </w:p>
    <w:p w:rsidR="004475B1" w:rsidRPr="005970A1" w:rsidRDefault="004475B1" w:rsidP="0021158F">
      <w:pPr>
        <w:pStyle w:val="af7"/>
        <w:numPr>
          <w:ilvl w:val="0"/>
          <w:numId w:val="323"/>
        </w:numPr>
        <w:autoSpaceDE w:val="0"/>
        <w:autoSpaceDN w:val="0"/>
        <w:adjustRightInd w:val="0"/>
        <w:ind w:left="709" w:firstLine="0"/>
        <w:rPr>
          <w:sz w:val="24"/>
          <w:szCs w:val="24"/>
        </w:rPr>
      </w:pPr>
      <w:r w:rsidRPr="005970A1">
        <w:rPr>
          <w:sz w:val="24"/>
          <w:szCs w:val="24"/>
        </w:rPr>
        <w:t xml:space="preserve">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4475B1" w:rsidRPr="005970A1" w:rsidRDefault="004475B1" w:rsidP="0021158F">
      <w:pPr>
        <w:pStyle w:val="af7"/>
        <w:numPr>
          <w:ilvl w:val="0"/>
          <w:numId w:val="323"/>
        </w:numPr>
        <w:autoSpaceDE w:val="0"/>
        <w:autoSpaceDN w:val="0"/>
        <w:adjustRightInd w:val="0"/>
        <w:ind w:left="709" w:firstLine="0"/>
        <w:rPr>
          <w:rFonts w:eastAsia="Times New Roman"/>
          <w:sz w:val="24"/>
          <w:szCs w:val="24"/>
        </w:rPr>
      </w:pPr>
      <w:r w:rsidRPr="005970A1">
        <w:rPr>
          <w:rFonts w:eastAsia="Times New Roman"/>
          <w:sz w:val="24"/>
          <w:szCs w:val="24"/>
        </w:rPr>
        <w:lastRenderedPageBreak/>
        <w:t xml:space="preserve">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4475B1" w:rsidRPr="005970A1" w:rsidRDefault="004475B1" w:rsidP="0021158F">
      <w:pPr>
        <w:pStyle w:val="af7"/>
        <w:numPr>
          <w:ilvl w:val="0"/>
          <w:numId w:val="323"/>
        </w:numPr>
        <w:autoSpaceDE w:val="0"/>
        <w:autoSpaceDN w:val="0"/>
        <w:adjustRightInd w:val="0"/>
        <w:ind w:left="709" w:firstLine="0"/>
        <w:rPr>
          <w:rFonts w:eastAsia="Times New Roman"/>
          <w:sz w:val="24"/>
          <w:szCs w:val="24"/>
        </w:rPr>
      </w:pPr>
      <w:r w:rsidRPr="005970A1">
        <w:rPr>
          <w:rFonts w:eastAsia="Times New Roman"/>
          <w:sz w:val="24"/>
          <w:szCs w:val="24"/>
        </w:rPr>
        <w:t xml:space="preserve">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4475B1" w:rsidRPr="005970A1" w:rsidRDefault="004475B1" w:rsidP="0021158F">
      <w:pPr>
        <w:pStyle w:val="af7"/>
        <w:numPr>
          <w:ilvl w:val="0"/>
          <w:numId w:val="323"/>
        </w:numPr>
        <w:autoSpaceDE w:val="0"/>
        <w:autoSpaceDN w:val="0"/>
        <w:adjustRightInd w:val="0"/>
        <w:ind w:left="709" w:firstLine="0"/>
        <w:rPr>
          <w:rFonts w:eastAsia="Times New Roman"/>
          <w:sz w:val="24"/>
          <w:szCs w:val="24"/>
        </w:rPr>
      </w:pPr>
      <w:r w:rsidRPr="005970A1">
        <w:rPr>
          <w:rFonts w:eastAsia="Times New Roman"/>
          <w:sz w:val="24"/>
          <w:szCs w:val="24"/>
        </w:rPr>
        <w:t xml:space="preserve"> готовность к учебному сотрудничеству (общение, взаимодействие) со сверстниками при решении различных музыкально-творческих задач;</w:t>
      </w:r>
    </w:p>
    <w:p w:rsidR="004475B1" w:rsidRPr="005970A1" w:rsidRDefault="004475B1" w:rsidP="0021158F">
      <w:pPr>
        <w:pStyle w:val="af7"/>
        <w:numPr>
          <w:ilvl w:val="0"/>
          <w:numId w:val="323"/>
        </w:numPr>
        <w:autoSpaceDE w:val="0"/>
        <w:autoSpaceDN w:val="0"/>
        <w:adjustRightInd w:val="0"/>
        <w:ind w:left="709" w:firstLine="0"/>
        <w:rPr>
          <w:sz w:val="24"/>
          <w:szCs w:val="24"/>
        </w:rPr>
      </w:pPr>
      <w:r w:rsidRPr="005970A1">
        <w:rPr>
          <w:sz w:val="24"/>
          <w:szCs w:val="24"/>
        </w:rPr>
        <w:t xml:space="preserve"> овладение базовыми предметными и межпредметными понятиями в процессе освоения учебного предмета «Музыка»;</w:t>
      </w:r>
    </w:p>
    <w:p w:rsidR="004475B1" w:rsidRPr="005970A1" w:rsidRDefault="004475B1" w:rsidP="0021158F">
      <w:pPr>
        <w:pStyle w:val="af7"/>
        <w:numPr>
          <w:ilvl w:val="0"/>
          <w:numId w:val="323"/>
        </w:numPr>
        <w:autoSpaceDE w:val="0"/>
        <w:autoSpaceDN w:val="0"/>
        <w:adjustRightInd w:val="0"/>
        <w:ind w:left="709" w:firstLine="0"/>
        <w:rPr>
          <w:sz w:val="24"/>
          <w:szCs w:val="24"/>
        </w:rPr>
      </w:pPr>
      <w:r w:rsidRPr="005970A1">
        <w:rPr>
          <w:sz w:val="24"/>
          <w:szCs w:val="24"/>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4475B1" w:rsidRPr="005970A1" w:rsidRDefault="004475B1" w:rsidP="0021158F">
      <w:pPr>
        <w:pStyle w:val="af7"/>
        <w:numPr>
          <w:ilvl w:val="0"/>
          <w:numId w:val="323"/>
        </w:numPr>
        <w:autoSpaceDE w:val="0"/>
        <w:autoSpaceDN w:val="0"/>
        <w:adjustRightInd w:val="0"/>
        <w:ind w:left="709" w:firstLine="0"/>
        <w:rPr>
          <w:sz w:val="24"/>
          <w:szCs w:val="24"/>
        </w:rPr>
      </w:pPr>
      <w:r w:rsidRPr="005970A1">
        <w:rPr>
          <w:sz w:val="24"/>
          <w:szCs w:val="24"/>
        </w:rPr>
        <w:t xml:space="preserve">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4475B1" w:rsidRPr="005970A1" w:rsidRDefault="004475B1" w:rsidP="0021158F">
      <w:pPr>
        <w:pStyle w:val="af7"/>
        <w:numPr>
          <w:ilvl w:val="0"/>
          <w:numId w:val="323"/>
        </w:numPr>
        <w:autoSpaceDE w:val="0"/>
        <w:autoSpaceDN w:val="0"/>
        <w:adjustRightInd w:val="0"/>
        <w:ind w:left="709" w:firstLine="0"/>
        <w:rPr>
          <w:sz w:val="24"/>
          <w:szCs w:val="24"/>
        </w:rPr>
      </w:pPr>
      <w:r w:rsidRPr="005970A1">
        <w:rPr>
          <w:sz w:val="24"/>
          <w:szCs w:val="24"/>
        </w:rPr>
        <w:t xml:space="preserve">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4475B1" w:rsidRPr="005970A1" w:rsidRDefault="004475B1" w:rsidP="0021158F">
      <w:pPr>
        <w:pStyle w:val="af7"/>
        <w:numPr>
          <w:ilvl w:val="0"/>
          <w:numId w:val="323"/>
        </w:numPr>
        <w:autoSpaceDE w:val="0"/>
        <w:autoSpaceDN w:val="0"/>
        <w:adjustRightInd w:val="0"/>
        <w:ind w:left="709" w:firstLine="0"/>
        <w:rPr>
          <w:sz w:val="24"/>
          <w:szCs w:val="24"/>
        </w:rPr>
      </w:pPr>
      <w:r w:rsidRPr="005970A1">
        <w:rPr>
          <w:sz w:val="24"/>
          <w:szCs w:val="24"/>
        </w:rPr>
        <w:t xml:space="preserve">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4475B1" w:rsidRPr="005970A1" w:rsidRDefault="004475B1" w:rsidP="0021158F">
      <w:pPr>
        <w:pStyle w:val="af7"/>
        <w:numPr>
          <w:ilvl w:val="0"/>
          <w:numId w:val="323"/>
        </w:numPr>
        <w:autoSpaceDE w:val="0"/>
        <w:autoSpaceDN w:val="0"/>
        <w:adjustRightInd w:val="0"/>
        <w:ind w:left="709" w:firstLine="0"/>
        <w:rPr>
          <w:i/>
          <w:iCs/>
          <w:sz w:val="24"/>
          <w:szCs w:val="24"/>
        </w:rPr>
      </w:pPr>
      <w:r w:rsidRPr="005970A1">
        <w:rPr>
          <w:sz w:val="24"/>
          <w:szCs w:val="24"/>
        </w:rPr>
        <w:t xml:space="preserve">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4475B1" w:rsidRPr="005970A1" w:rsidRDefault="004475B1" w:rsidP="009F0565">
      <w:pPr>
        <w:pStyle w:val="af9"/>
        <w:spacing w:line="240" w:lineRule="auto"/>
        <w:ind w:left="709"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4475B1" w:rsidRPr="005970A1" w:rsidRDefault="004475B1" w:rsidP="009F0565">
      <w:pPr>
        <w:widowControl/>
        <w:shd w:val="clear" w:color="auto" w:fill="FFFFFF"/>
        <w:suppressAutoHyphens w:val="0"/>
        <w:ind w:left="567" w:firstLine="0"/>
        <w:rPr>
          <w:rFonts w:eastAsia="Times New Roman"/>
          <w:color w:val="000000"/>
          <w:kern w:val="0"/>
          <w:sz w:val="24"/>
          <w:szCs w:val="24"/>
          <w:lang w:eastAsia="ru-RU"/>
        </w:rPr>
      </w:pPr>
      <w:r w:rsidRPr="005970A1">
        <w:rPr>
          <w:rFonts w:eastAsia="Times New Roman"/>
          <w:color w:val="000000"/>
          <w:kern w:val="0"/>
          <w:sz w:val="24"/>
          <w:szCs w:val="24"/>
          <w:lang w:eastAsia="ru-RU"/>
        </w:rPr>
        <w:t>Предметные результаты:</w:t>
      </w:r>
    </w:p>
    <w:p w:rsidR="004475B1" w:rsidRPr="005970A1" w:rsidRDefault="004475B1" w:rsidP="009F0565">
      <w:pPr>
        <w:widowControl/>
        <w:shd w:val="clear" w:color="auto" w:fill="FFFFFF"/>
        <w:suppressAutoHyphens w:val="0"/>
        <w:ind w:left="567" w:firstLine="0"/>
        <w:rPr>
          <w:rFonts w:eastAsia="Times New Roman"/>
          <w:color w:val="000000"/>
          <w:kern w:val="0"/>
          <w:sz w:val="24"/>
          <w:szCs w:val="24"/>
          <w:lang w:eastAsia="ru-RU"/>
        </w:rPr>
      </w:pPr>
      <w:r w:rsidRPr="005970A1">
        <w:rPr>
          <w:rFonts w:eastAsia="Times New Roman"/>
          <w:color w:val="000000"/>
          <w:kern w:val="0"/>
          <w:sz w:val="24"/>
          <w:szCs w:val="24"/>
          <w:lang w:eastAsia="ru-RU"/>
        </w:rPr>
        <w:t xml:space="preserve">В результате изучения музыки </w:t>
      </w:r>
      <w:r w:rsidRPr="005970A1">
        <w:rPr>
          <w:rFonts w:eastAsia="Times New Roman"/>
          <w:b/>
          <w:bCs/>
          <w:color w:val="000000"/>
          <w:kern w:val="0"/>
          <w:sz w:val="24"/>
          <w:szCs w:val="24"/>
          <w:lang w:eastAsia="ru-RU"/>
        </w:rPr>
        <w:t>выпускник начальной школы научится</w:t>
      </w:r>
      <w:r w:rsidRPr="005970A1">
        <w:rPr>
          <w:rFonts w:eastAsia="Times New Roman"/>
          <w:color w:val="000000"/>
          <w:kern w:val="0"/>
          <w:sz w:val="24"/>
          <w:szCs w:val="24"/>
          <w:lang w:eastAsia="ru-RU"/>
        </w:rPr>
        <w:t>:</w:t>
      </w:r>
    </w:p>
    <w:p w:rsidR="004475B1" w:rsidRPr="005970A1" w:rsidRDefault="004475B1" w:rsidP="009F0565">
      <w:pPr>
        <w:widowControl/>
        <w:shd w:val="clear" w:color="auto" w:fill="FFFFFF"/>
        <w:suppressAutoHyphens w:val="0"/>
        <w:ind w:left="567" w:firstLine="0"/>
        <w:rPr>
          <w:rFonts w:eastAsia="Times New Roman"/>
          <w:color w:val="000000"/>
          <w:kern w:val="0"/>
          <w:sz w:val="24"/>
          <w:szCs w:val="24"/>
          <w:lang w:eastAsia="ru-RU"/>
        </w:rPr>
      </w:pPr>
      <w:r w:rsidRPr="005970A1">
        <w:rPr>
          <w:rFonts w:eastAsia="Times New Roman"/>
          <w:color w:val="000000"/>
          <w:kern w:val="0"/>
          <w:sz w:val="24"/>
          <w:szCs w:val="24"/>
          <w:lang w:eastAsia="ru-RU"/>
        </w:rPr>
        <w:t>• воспринимать музыку различных жанров, размышлять о музыкальных произведениях как способе выражения чувств и мыслей человека, эмоционально откликаться на искусство, выражая свое отношение к нему в различных видах деятельности;</w:t>
      </w:r>
    </w:p>
    <w:p w:rsidR="004475B1" w:rsidRPr="005970A1" w:rsidRDefault="004475B1" w:rsidP="009F0565">
      <w:pPr>
        <w:widowControl/>
        <w:shd w:val="clear" w:color="auto" w:fill="FFFFFF"/>
        <w:suppressAutoHyphens w:val="0"/>
        <w:ind w:left="567" w:firstLine="0"/>
        <w:rPr>
          <w:rFonts w:eastAsia="Times New Roman"/>
          <w:color w:val="000000"/>
          <w:kern w:val="0"/>
          <w:sz w:val="24"/>
          <w:szCs w:val="24"/>
          <w:lang w:eastAsia="ru-RU"/>
        </w:rPr>
      </w:pPr>
      <w:r w:rsidRPr="005970A1">
        <w:rPr>
          <w:rFonts w:eastAsia="Times New Roman"/>
          <w:color w:val="000000"/>
          <w:kern w:val="0"/>
          <w:sz w:val="24"/>
          <w:szCs w:val="24"/>
          <w:lang w:eastAsia="ru-RU"/>
        </w:rPr>
        <w:lastRenderedPageBreak/>
        <w:t>•  ориентироваться в музыкально-поэтическом творчестве, в многообразии фольклора России, сопоставлять различные образцы народной и профессиональной музыки, ценить отечественные народные музыкальные традиции;</w:t>
      </w:r>
    </w:p>
    <w:p w:rsidR="004475B1" w:rsidRPr="005970A1" w:rsidRDefault="004475B1" w:rsidP="009F0565">
      <w:pPr>
        <w:widowControl/>
        <w:shd w:val="clear" w:color="auto" w:fill="FFFFFF"/>
        <w:suppressAutoHyphens w:val="0"/>
        <w:ind w:left="567" w:firstLine="0"/>
        <w:rPr>
          <w:rFonts w:eastAsia="Times New Roman"/>
          <w:color w:val="000000"/>
          <w:kern w:val="0"/>
          <w:sz w:val="24"/>
          <w:szCs w:val="24"/>
          <w:lang w:eastAsia="ru-RU"/>
        </w:rPr>
      </w:pPr>
      <w:r w:rsidRPr="005970A1">
        <w:rPr>
          <w:rFonts w:eastAsia="Times New Roman"/>
          <w:color w:val="000000"/>
          <w:kern w:val="0"/>
          <w:sz w:val="24"/>
          <w:szCs w:val="24"/>
          <w:lang w:eastAsia="ru-RU"/>
        </w:rPr>
        <w:t>•  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w:t>
      </w:r>
    </w:p>
    <w:p w:rsidR="004475B1" w:rsidRPr="005970A1" w:rsidRDefault="004475B1" w:rsidP="009F0565">
      <w:pPr>
        <w:widowControl/>
        <w:shd w:val="clear" w:color="auto" w:fill="FFFFFF"/>
        <w:suppressAutoHyphens w:val="0"/>
        <w:ind w:left="567" w:firstLine="0"/>
        <w:rPr>
          <w:rFonts w:eastAsia="Times New Roman"/>
          <w:color w:val="000000"/>
          <w:kern w:val="0"/>
          <w:sz w:val="24"/>
          <w:szCs w:val="24"/>
          <w:lang w:eastAsia="ru-RU"/>
        </w:rPr>
      </w:pPr>
      <w:r w:rsidRPr="005970A1">
        <w:rPr>
          <w:rFonts w:eastAsia="Times New Roman"/>
          <w:color w:val="000000"/>
          <w:kern w:val="0"/>
          <w:sz w:val="24"/>
          <w:szCs w:val="24"/>
          <w:lang w:eastAsia="ru-RU"/>
        </w:rPr>
        <w:t>•  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4475B1" w:rsidRPr="005970A1" w:rsidRDefault="004475B1" w:rsidP="009F0565">
      <w:pPr>
        <w:widowControl/>
        <w:shd w:val="clear" w:color="auto" w:fill="FFFFFF"/>
        <w:suppressAutoHyphens w:val="0"/>
        <w:ind w:left="567" w:firstLine="0"/>
        <w:rPr>
          <w:rFonts w:eastAsia="Times New Roman"/>
          <w:color w:val="000000"/>
          <w:kern w:val="0"/>
          <w:sz w:val="24"/>
          <w:szCs w:val="24"/>
          <w:lang w:eastAsia="ru-RU"/>
        </w:rPr>
      </w:pPr>
      <w:r w:rsidRPr="005970A1">
        <w:rPr>
          <w:rFonts w:eastAsia="Times New Roman"/>
          <w:color w:val="000000"/>
          <w:kern w:val="0"/>
          <w:sz w:val="24"/>
          <w:szCs w:val="24"/>
          <w:lang w:eastAsia="ru-RU"/>
        </w:rPr>
        <w:t>•  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w:t>
      </w:r>
    </w:p>
    <w:p w:rsidR="004475B1" w:rsidRPr="005970A1" w:rsidRDefault="004475B1" w:rsidP="009F0565">
      <w:pPr>
        <w:widowControl/>
        <w:shd w:val="clear" w:color="auto" w:fill="FFFFFF"/>
        <w:suppressAutoHyphens w:val="0"/>
        <w:ind w:left="567" w:firstLine="0"/>
        <w:rPr>
          <w:rFonts w:eastAsia="Times New Roman"/>
          <w:color w:val="000000"/>
          <w:kern w:val="0"/>
          <w:sz w:val="24"/>
          <w:szCs w:val="24"/>
          <w:lang w:eastAsia="ru-RU"/>
        </w:rPr>
      </w:pPr>
      <w:r w:rsidRPr="005970A1">
        <w:rPr>
          <w:rFonts w:eastAsia="Times New Roman"/>
          <w:color w:val="000000"/>
          <w:kern w:val="0"/>
          <w:sz w:val="24"/>
          <w:szCs w:val="24"/>
          <w:lang w:eastAsia="ru-RU"/>
        </w:rPr>
        <w:t>•  определять вилы музыки, сопоставлять музыкальные образы в звучании различных музыкальных инструментов;</w:t>
      </w:r>
    </w:p>
    <w:p w:rsidR="004475B1" w:rsidRPr="005970A1" w:rsidRDefault="004475B1" w:rsidP="009F0565">
      <w:pPr>
        <w:widowControl/>
        <w:shd w:val="clear" w:color="auto" w:fill="FFFFFF"/>
        <w:suppressAutoHyphens w:val="0"/>
        <w:ind w:left="567" w:firstLine="0"/>
        <w:rPr>
          <w:rFonts w:eastAsia="Times New Roman"/>
          <w:color w:val="000000"/>
          <w:kern w:val="0"/>
          <w:sz w:val="24"/>
          <w:szCs w:val="24"/>
          <w:lang w:eastAsia="ru-RU"/>
        </w:rPr>
      </w:pPr>
      <w:r w:rsidRPr="005970A1">
        <w:rPr>
          <w:rFonts w:eastAsia="Times New Roman"/>
          <w:color w:val="000000"/>
          <w:kern w:val="0"/>
          <w:sz w:val="24"/>
          <w:szCs w:val="24"/>
          <w:lang w:eastAsia="ru-RU"/>
        </w:rPr>
        <w:t>•  оценивать и соотносить содержание и музыкальный язык народного и профессионального музыкального творчества разных стран мира</w:t>
      </w:r>
    </w:p>
    <w:p w:rsidR="004475B1" w:rsidRPr="005970A1" w:rsidRDefault="004475B1" w:rsidP="009F0565">
      <w:pPr>
        <w:pStyle w:val="af9"/>
        <w:spacing w:line="240" w:lineRule="auto"/>
        <w:ind w:left="567" w:firstLine="0"/>
        <w:rPr>
          <w:rFonts w:ascii="Times New Roman" w:hAnsi="Times New Roman" w:cs="Times New Roman"/>
          <w:color w:val="auto"/>
          <w:spacing w:val="-2"/>
          <w:sz w:val="24"/>
          <w:szCs w:val="24"/>
        </w:rPr>
      </w:pPr>
    </w:p>
    <w:p w:rsidR="004475B1" w:rsidRPr="005970A1" w:rsidRDefault="004475B1" w:rsidP="009F0565">
      <w:pPr>
        <w:pStyle w:val="Default"/>
        <w:jc w:val="center"/>
        <w:rPr>
          <w:b/>
          <w:bCs/>
        </w:rPr>
      </w:pPr>
      <w:r w:rsidRPr="005970A1">
        <w:rPr>
          <w:b/>
          <w:bCs/>
        </w:rPr>
        <w:t>Содержание учебного предмета</w:t>
      </w:r>
    </w:p>
    <w:p w:rsidR="004475B1" w:rsidRPr="005970A1" w:rsidRDefault="004475B1" w:rsidP="009F0565">
      <w:pPr>
        <w:ind w:left="709" w:firstLine="0"/>
        <w:rPr>
          <w:b/>
          <w:bCs/>
          <w:sz w:val="24"/>
          <w:szCs w:val="24"/>
        </w:rPr>
      </w:pPr>
      <w:r w:rsidRPr="005970A1">
        <w:rPr>
          <w:b/>
          <w:bCs/>
          <w:sz w:val="24"/>
          <w:szCs w:val="24"/>
        </w:rPr>
        <w:t>1 класс</w:t>
      </w:r>
    </w:p>
    <w:p w:rsidR="004475B1" w:rsidRPr="005970A1" w:rsidRDefault="004475B1" w:rsidP="009F0565">
      <w:pPr>
        <w:ind w:left="709" w:firstLine="0"/>
        <w:rPr>
          <w:b/>
          <w:bCs/>
          <w:sz w:val="24"/>
          <w:szCs w:val="24"/>
        </w:rPr>
      </w:pPr>
      <w:r w:rsidRPr="005970A1">
        <w:rPr>
          <w:b/>
          <w:bCs/>
          <w:sz w:val="24"/>
          <w:szCs w:val="24"/>
        </w:rPr>
        <w:t>Мир музыкальных звуков</w:t>
      </w:r>
    </w:p>
    <w:p w:rsidR="004475B1" w:rsidRPr="005970A1" w:rsidRDefault="004475B1" w:rsidP="009F0565">
      <w:pPr>
        <w:ind w:left="709" w:firstLine="0"/>
        <w:rPr>
          <w:sz w:val="24"/>
          <w:szCs w:val="24"/>
        </w:rPr>
      </w:pPr>
      <w:r w:rsidRPr="005970A1">
        <w:rPr>
          <w:sz w:val="24"/>
          <w:szCs w:val="24"/>
        </w:rPr>
        <w:t xml:space="preserve">Классификация музыкальных звуков. Свойства музыкального звука: тембр, длительность, громкость, высота. </w:t>
      </w:r>
    </w:p>
    <w:p w:rsidR="004475B1" w:rsidRPr="005970A1" w:rsidRDefault="004475B1" w:rsidP="009F0565">
      <w:pPr>
        <w:ind w:left="709" w:firstLine="0"/>
        <w:rPr>
          <w:b/>
          <w:bCs/>
          <w:sz w:val="24"/>
          <w:szCs w:val="24"/>
        </w:rPr>
      </w:pPr>
      <w:r w:rsidRPr="005970A1">
        <w:rPr>
          <w:b/>
          <w:bCs/>
          <w:sz w:val="24"/>
          <w:szCs w:val="24"/>
        </w:rPr>
        <w:t xml:space="preserve">Содержание обучения по видам деятельности: </w:t>
      </w:r>
    </w:p>
    <w:p w:rsidR="004475B1" w:rsidRPr="005970A1" w:rsidRDefault="004475B1" w:rsidP="009F0565">
      <w:pPr>
        <w:ind w:left="709" w:firstLine="0"/>
        <w:rPr>
          <w:sz w:val="24"/>
          <w:szCs w:val="24"/>
        </w:rPr>
      </w:pPr>
      <w:r w:rsidRPr="005970A1">
        <w:rPr>
          <w:b/>
          <w:bCs/>
          <w:sz w:val="24"/>
          <w:szCs w:val="24"/>
        </w:rPr>
        <w:t>Восприятие и воспроизведение звуков окружающего мира во всем многообразии.</w:t>
      </w:r>
      <w:r w:rsidRPr="005970A1">
        <w:rPr>
          <w:sz w:val="24"/>
          <w:szCs w:val="24"/>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4475B1" w:rsidRPr="005970A1" w:rsidRDefault="004475B1" w:rsidP="009F0565">
      <w:pPr>
        <w:ind w:left="709" w:firstLine="0"/>
        <w:rPr>
          <w:sz w:val="24"/>
          <w:szCs w:val="24"/>
        </w:rPr>
      </w:pPr>
      <w:r w:rsidRPr="005970A1">
        <w:rPr>
          <w:b/>
          <w:bCs/>
          <w:sz w:val="24"/>
          <w:szCs w:val="24"/>
        </w:rPr>
        <w:t>Игра на элементарных музыкальных инструментах в ансамбле.</w:t>
      </w:r>
      <w:r w:rsidRPr="005970A1">
        <w:rPr>
          <w:sz w:val="24"/>
          <w:szCs w:val="24"/>
        </w:rPr>
        <w:t xml:space="preserve"> Первые опыты игры детей на инструментах, различных по способам звукоизвлечения, тембрам. </w:t>
      </w:r>
    </w:p>
    <w:p w:rsidR="004475B1" w:rsidRPr="005970A1" w:rsidRDefault="004475B1" w:rsidP="009F0565">
      <w:pPr>
        <w:ind w:left="709" w:firstLine="0"/>
        <w:rPr>
          <w:sz w:val="24"/>
          <w:szCs w:val="24"/>
        </w:rPr>
      </w:pPr>
      <w:r w:rsidRPr="005970A1">
        <w:rPr>
          <w:b/>
          <w:bCs/>
          <w:sz w:val="24"/>
          <w:szCs w:val="24"/>
        </w:rPr>
        <w:t>Пение попевок и простых песен.</w:t>
      </w:r>
      <w:r w:rsidRPr="005970A1">
        <w:rPr>
          <w:sz w:val="24"/>
          <w:szCs w:val="24"/>
        </w:rPr>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4475B1" w:rsidRPr="005970A1" w:rsidRDefault="004475B1" w:rsidP="009F0565">
      <w:pPr>
        <w:ind w:left="709" w:firstLine="0"/>
        <w:rPr>
          <w:b/>
          <w:bCs/>
          <w:sz w:val="24"/>
          <w:szCs w:val="24"/>
        </w:rPr>
      </w:pPr>
      <w:r w:rsidRPr="005970A1">
        <w:rPr>
          <w:b/>
          <w:bCs/>
          <w:sz w:val="24"/>
          <w:szCs w:val="24"/>
        </w:rPr>
        <w:t>Ритм – движение жизни</w:t>
      </w:r>
    </w:p>
    <w:p w:rsidR="004475B1" w:rsidRPr="005970A1" w:rsidRDefault="004475B1" w:rsidP="009F0565">
      <w:pPr>
        <w:ind w:left="709" w:firstLine="0"/>
        <w:rPr>
          <w:sz w:val="24"/>
          <w:szCs w:val="24"/>
        </w:rPr>
      </w:pPr>
      <w:r w:rsidRPr="005970A1">
        <w:rPr>
          <w:sz w:val="24"/>
          <w:szCs w:val="24"/>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4475B1" w:rsidRPr="005970A1" w:rsidRDefault="004475B1" w:rsidP="009F0565">
      <w:pPr>
        <w:ind w:left="709" w:firstLine="0"/>
        <w:rPr>
          <w:b/>
          <w:bCs/>
          <w:sz w:val="24"/>
          <w:szCs w:val="24"/>
        </w:rPr>
      </w:pPr>
      <w:r w:rsidRPr="005970A1">
        <w:rPr>
          <w:b/>
          <w:bCs/>
          <w:sz w:val="24"/>
          <w:szCs w:val="24"/>
        </w:rPr>
        <w:t xml:space="preserve">Содержание обучения по видам деятельности: </w:t>
      </w:r>
    </w:p>
    <w:p w:rsidR="004475B1" w:rsidRPr="005970A1" w:rsidRDefault="004475B1" w:rsidP="009F0565">
      <w:pPr>
        <w:ind w:left="709" w:firstLine="0"/>
        <w:rPr>
          <w:sz w:val="24"/>
          <w:szCs w:val="24"/>
        </w:rPr>
      </w:pPr>
      <w:r w:rsidRPr="005970A1">
        <w:rPr>
          <w:b/>
          <w:bCs/>
          <w:sz w:val="24"/>
          <w:szCs w:val="24"/>
        </w:rPr>
        <w:t xml:space="preserve">Восприятие и воспроизведение ритмов окружающего мира. Ритмические игры. </w:t>
      </w:r>
      <w:r w:rsidRPr="005970A1">
        <w:rPr>
          <w:sz w:val="24"/>
          <w:szCs w:val="24"/>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4475B1" w:rsidRPr="005970A1" w:rsidRDefault="004475B1" w:rsidP="009F0565">
      <w:pPr>
        <w:ind w:left="709" w:firstLine="0"/>
        <w:rPr>
          <w:sz w:val="24"/>
          <w:szCs w:val="24"/>
        </w:rPr>
      </w:pPr>
      <w:r w:rsidRPr="005970A1">
        <w:rPr>
          <w:b/>
          <w:bCs/>
          <w:sz w:val="24"/>
          <w:szCs w:val="24"/>
        </w:rPr>
        <w:t>Игра в детском шумовом оркестре.</w:t>
      </w:r>
      <w:r w:rsidRPr="005970A1">
        <w:rPr>
          <w:sz w:val="24"/>
          <w:szCs w:val="24"/>
        </w:rPr>
        <w:t xml:space="preserve"> Простые ритмические аккомпанементы к музыкальным произведениям.</w:t>
      </w:r>
    </w:p>
    <w:p w:rsidR="004475B1" w:rsidRPr="005970A1" w:rsidRDefault="004475B1" w:rsidP="009F0565">
      <w:pPr>
        <w:ind w:left="709" w:firstLine="0"/>
        <w:rPr>
          <w:sz w:val="24"/>
          <w:szCs w:val="24"/>
        </w:rPr>
      </w:pPr>
      <w:r w:rsidRPr="005970A1">
        <w:rPr>
          <w:sz w:val="24"/>
          <w:szCs w:val="24"/>
        </w:rPr>
        <w:t xml:space="preserve">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 Д.Д. Шостакович «Шарманка», «Марш»; М.И. Глинка «Полька», П.И. Чайковский </w:t>
      </w:r>
      <w:r w:rsidRPr="005970A1">
        <w:rPr>
          <w:sz w:val="24"/>
          <w:szCs w:val="24"/>
        </w:rPr>
        <w:lastRenderedPageBreak/>
        <w:t>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4475B1" w:rsidRPr="005970A1" w:rsidRDefault="004475B1" w:rsidP="009F0565">
      <w:pPr>
        <w:ind w:left="709" w:firstLine="0"/>
        <w:rPr>
          <w:sz w:val="24"/>
          <w:szCs w:val="24"/>
        </w:rPr>
      </w:pPr>
      <w:r w:rsidRPr="005970A1">
        <w:rPr>
          <w:b/>
          <w:bCs/>
          <w:sz w:val="24"/>
          <w:szCs w:val="24"/>
        </w:rPr>
        <w:t>Мелодия – царица музыки</w:t>
      </w:r>
    </w:p>
    <w:p w:rsidR="004475B1" w:rsidRPr="005970A1" w:rsidRDefault="004475B1" w:rsidP="009F0565">
      <w:pPr>
        <w:ind w:left="709" w:firstLine="0"/>
        <w:rPr>
          <w:sz w:val="24"/>
          <w:szCs w:val="24"/>
        </w:rPr>
      </w:pPr>
      <w:r w:rsidRPr="005970A1">
        <w:rPr>
          <w:sz w:val="24"/>
          <w:szCs w:val="24"/>
        </w:rPr>
        <w:t>Мелодия – главный носитель содержания в музыке. Интонация в музыке и в речи.Интонация как основа эмоционально-образной природы музыки. Выразительные свойства мелодии. Типы мелодического движения. Аккомпанемент.</w:t>
      </w:r>
    </w:p>
    <w:p w:rsidR="004475B1" w:rsidRPr="005970A1" w:rsidRDefault="004475B1" w:rsidP="009F0565">
      <w:pPr>
        <w:ind w:left="709" w:firstLine="0"/>
        <w:rPr>
          <w:b/>
          <w:bCs/>
          <w:sz w:val="24"/>
          <w:szCs w:val="24"/>
        </w:rPr>
      </w:pPr>
      <w:r w:rsidRPr="005970A1">
        <w:rPr>
          <w:b/>
          <w:bCs/>
          <w:sz w:val="24"/>
          <w:szCs w:val="24"/>
        </w:rPr>
        <w:t xml:space="preserve">Содержание обучения по видам деятельности: </w:t>
      </w:r>
    </w:p>
    <w:p w:rsidR="004475B1" w:rsidRPr="005970A1" w:rsidRDefault="004475B1" w:rsidP="009F0565">
      <w:pPr>
        <w:ind w:left="709" w:firstLine="0"/>
        <w:rPr>
          <w:sz w:val="24"/>
          <w:szCs w:val="24"/>
        </w:rPr>
      </w:pPr>
      <w:r w:rsidRPr="005970A1">
        <w:rPr>
          <w:b/>
          <w:bCs/>
          <w:sz w:val="24"/>
          <w:szCs w:val="24"/>
        </w:rPr>
        <w:t>Слушание музыкальных произведений яркого интонационно-образного содержания.</w:t>
      </w:r>
      <w:r w:rsidRPr="005970A1">
        <w:rPr>
          <w:sz w:val="24"/>
          <w:szCs w:val="24"/>
        </w:rPr>
        <w:t xml:space="preserve"> Примеры: Г. Свиридов «Ласковая просьба», Р. Шуман «Первая утрата», Л. Бетховен Симфония № 5 (начало), В.А. Моцарт Симфония № 40 (начало).</w:t>
      </w:r>
    </w:p>
    <w:p w:rsidR="004475B1" w:rsidRPr="005970A1" w:rsidRDefault="004475B1" w:rsidP="009F0565">
      <w:pPr>
        <w:ind w:left="709" w:firstLine="0"/>
        <w:rPr>
          <w:sz w:val="24"/>
          <w:szCs w:val="24"/>
        </w:rPr>
      </w:pPr>
      <w:r w:rsidRPr="005970A1">
        <w:rPr>
          <w:sz w:val="24"/>
          <w:szCs w:val="24"/>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4475B1" w:rsidRPr="005970A1" w:rsidRDefault="004475B1" w:rsidP="009F0565">
      <w:pPr>
        <w:ind w:left="709" w:firstLine="0"/>
        <w:rPr>
          <w:sz w:val="24"/>
          <w:szCs w:val="24"/>
        </w:rPr>
      </w:pPr>
      <w:r w:rsidRPr="005970A1">
        <w:rPr>
          <w:sz w:val="24"/>
          <w:szCs w:val="24"/>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4475B1" w:rsidRPr="005970A1" w:rsidRDefault="004475B1" w:rsidP="009F0565">
      <w:pPr>
        <w:ind w:left="709" w:firstLine="0"/>
        <w:rPr>
          <w:sz w:val="24"/>
          <w:szCs w:val="24"/>
        </w:rPr>
      </w:pPr>
      <w:r w:rsidRPr="005970A1">
        <w:rPr>
          <w:sz w:val="24"/>
          <w:szCs w:val="24"/>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4475B1" w:rsidRPr="005970A1" w:rsidRDefault="004475B1" w:rsidP="009F0565">
      <w:pPr>
        <w:ind w:left="709" w:firstLine="0"/>
        <w:rPr>
          <w:sz w:val="24"/>
          <w:szCs w:val="24"/>
        </w:rPr>
      </w:pPr>
      <w:r w:rsidRPr="005970A1">
        <w:rPr>
          <w:b/>
          <w:bCs/>
          <w:sz w:val="24"/>
          <w:szCs w:val="24"/>
        </w:rPr>
        <w:t>Музыкальные краски</w:t>
      </w:r>
    </w:p>
    <w:p w:rsidR="004475B1" w:rsidRPr="005970A1" w:rsidRDefault="004475B1" w:rsidP="009F0565">
      <w:pPr>
        <w:ind w:left="709" w:firstLine="0"/>
        <w:rPr>
          <w:sz w:val="24"/>
          <w:szCs w:val="24"/>
        </w:rPr>
      </w:pPr>
      <w:r w:rsidRPr="005970A1">
        <w:rPr>
          <w:sz w:val="24"/>
          <w:szCs w:val="24"/>
        </w:rPr>
        <w:t>Первоначальные знания о средствах музыкальной выразительности. Понятие контраста в музыке. Лад. Мажор и минор. Тоника.</w:t>
      </w:r>
    </w:p>
    <w:p w:rsidR="004475B1" w:rsidRPr="005970A1" w:rsidRDefault="004475B1" w:rsidP="009F0565">
      <w:pPr>
        <w:ind w:left="709" w:firstLine="0"/>
        <w:rPr>
          <w:b/>
          <w:bCs/>
          <w:sz w:val="24"/>
          <w:szCs w:val="24"/>
        </w:rPr>
      </w:pPr>
      <w:r w:rsidRPr="005970A1">
        <w:rPr>
          <w:b/>
          <w:bCs/>
          <w:sz w:val="24"/>
          <w:szCs w:val="24"/>
        </w:rPr>
        <w:t xml:space="preserve">Содержание обучения по видам деятельности: </w:t>
      </w:r>
    </w:p>
    <w:p w:rsidR="004475B1" w:rsidRPr="005970A1" w:rsidRDefault="004475B1" w:rsidP="009F0565">
      <w:pPr>
        <w:ind w:left="709" w:firstLine="0"/>
        <w:rPr>
          <w:sz w:val="24"/>
          <w:szCs w:val="24"/>
        </w:rPr>
      </w:pPr>
      <w:r w:rsidRPr="005970A1">
        <w:rPr>
          <w:b/>
          <w:bCs/>
          <w:sz w:val="24"/>
          <w:szCs w:val="24"/>
        </w:rPr>
        <w:t>Слушание музыкальных произведений с контрастными образами, пьес различного ладового наклонения.</w:t>
      </w:r>
      <w:r w:rsidRPr="005970A1">
        <w:rPr>
          <w:sz w:val="24"/>
          <w:szCs w:val="24"/>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«Весело-грустно». </w:t>
      </w:r>
    </w:p>
    <w:p w:rsidR="004475B1" w:rsidRPr="005970A1" w:rsidRDefault="004475B1" w:rsidP="009F0565">
      <w:pPr>
        <w:ind w:left="709" w:firstLine="0"/>
        <w:rPr>
          <w:sz w:val="24"/>
          <w:szCs w:val="24"/>
        </w:rPr>
      </w:pPr>
      <w:r w:rsidRPr="005970A1">
        <w:rPr>
          <w:b/>
          <w:bCs/>
          <w:sz w:val="24"/>
          <w:szCs w:val="24"/>
        </w:rPr>
        <w:t>Пластическое интонирование, двигательная импровизация под музыку разного характера.</w:t>
      </w:r>
      <w:r w:rsidRPr="005970A1">
        <w:rPr>
          <w:sz w:val="24"/>
          <w:szCs w:val="24"/>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4475B1" w:rsidRPr="005970A1" w:rsidRDefault="004475B1" w:rsidP="009F0565">
      <w:pPr>
        <w:ind w:left="709" w:firstLine="0"/>
        <w:rPr>
          <w:sz w:val="24"/>
          <w:szCs w:val="24"/>
        </w:rPr>
      </w:pPr>
      <w:r w:rsidRPr="005970A1">
        <w:rPr>
          <w:b/>
          <w:bCs/>
          <w:sz w:val="24"/>
          <w:szCs w:val="24"/>
        </w:rPr>
        <w:t>Исполнение песен, написанных в разных ладах.</w:t>
      </w:r>
      <w:r w:rsidRPr="005970A1">
        <w:rPr>
          <w:sz w:val="24"/>
          <w:szCs w:val="24"/>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4475B1" w:rsidRPr="005970A1" w:rsidRDefault="004475B1" w:rsidP="009F0565">
      <w:pPr>
        <w:ind w:left="709" w:firstLine="0"/>
        <w:rPr>
          <w:sz w:val="24"/>
          <w:szCs w:val="24"/>
        </w:rPr>
      </w:pPr>
      <w:r w:rsidRPr="005970A1">
        <w:rPr>
          <w:b/>
          <w:bCs/>
          <w:sz w:val="24"/>
          <w:szCs w:val="24"/>
        </w:rPr>
        <w:t>Игры-драматизации</w:t>
      </w:r>
      <w:r w:rsidRPr="005970A1">
        <w:rPr>
          <w:sz w:val="24"/>
          <w:szCs w:val="24"/>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4475B1" w:rsidRPr="005970A1" w:rsidRDefault="004475B1" w:rsidP="009F0565">
      <w:pPr>
        <w:ind w:left="709" w:firstLine="0"/>
        <w:rPr>
          <w:b/>
          <w:bCs/>
          <w:sz w:val="24"/>
          <w:szCs w:val="24"/>
        </w:rPr>
      </w:pPr>
      <w:r w:rsidRPr="005970A1">
        <w:rPr>
          <w:b/>
          <w:bCs/>
          <w:sz w:val="24"/>
          <w:szCs w:val="24"/>
        </w:rPr>
        <w:t>Музыкальные жанры: песня, танец, марш</w:t>
      </w:r>
    </w:p>
    <w:p w:rsidR="004475B1" w:rsidRPr="005970A1" w:rsidRDefault="004475B1" w:rsidP="009F0565">
      <w:pPr>
        <w:ind w:left="709" w:firstLine="0"/>
        <w:rPr>
          <w:sz w:val="24"/>
          <w:szCs w:val="24"/>
        </w:rPr>
      </w:pPr>
      <w:r w:rsidRPr="005970A1">
        <w:rPr>
          <w:sz w:val="24"/>
          <w:szCs w:val="24"/>
        </w:rPr>
        <w:t>Формирование первичных аналитических навыков. Определение особенностей основных жанров музыки: песня, танец, марш.</w:t>
      </w:r>
    </w:p>
    <w:p w:rsidR="004475B1" w:rsidRPr="005970A1" w:rsidRDefault="004475B1" w:rsidP="009F0565">
      <w:pPr>
        <w:ind w:left="709" w:firstLine="0"/>
        <w:rPr>
          <w:b/>
          <w:bCs/>
          <w:sz w:val="24"/>
          <w:szCs w:val="24"/>
        </w:rPr>
      </w:pPr>
      <w:r w:rsidRPr="005970A1">
        <w:rPr>
          <w:b/>
          <w:bCs/>
          <w:sz w:val="24"/>
          <w:szCs w:val="24"/>
        </w:rPr>
        <w:t xml:space="preserve">Содержание обучения по видам деятельности: </w:t>
      </w:r>
    </w:p>
    <w:p w:rsidR="004475B1" w:rsidRPr="005970A1" w:rsidRDefault="004475B1" w:rsidP="009F0565">
      <w:pPr>
        <w:ind w:left="709" w:firstLine="0"/>
        <w:rPr>
          <w:sz w:val="24"/>
          <w:szCs w:val="24"/>
        </w:rPr>
      </w:pPr>
      <w:r w:rsidRPr="005970A1">
        <w:rPr>
          <w:b/>
          <w:bCs/>
          <w:sz w:val="24"/>
          <w:szCs w:val="24"/>
        </w:rPr>
        <w:t>Слушание музыкальных произведений, имеющих ярко выраженную жанровую основу.</w:t>
      </w:r>
      <w:r w:rsidRPr="005970A1">
        <w:rPr>
          <w:sz w:val="24"/>
          <w:szCs w:val="24"/>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4475B1" w:rsidRPr="005970A1" w:rsidRDefault="004475B1" w:rsidP="009F0565">
      <w:pPr>
        <w:ind w:left="709" w:firstLine="0"/>
        <w:rPr>
          <w:sz w:val="24"/>
          <w:szCs w:val="24"/>
        </w:rPr>
      </w:pPr>
      <w:r w:rsidRPr="005970A1">
        <w:rPr>
          <w:b/>
          <w:bCs/>
          <w:sz w:val="24"/>
          <w:szCs w:val="24"/>
        </w:rPr>
        <w:lastRenderedPageBreak/>
        <w:t>Сочинение простых инструментальных аккомпанементов как сопровождения к песенной, танцевальной и маршевой музыке.</w:t>
      </w:r>
      <w:r w:rsidRPr="005970A1">
        <w:rPr>
          <w:sz w:val="24"/>
          <w:szCs w:val="24"/>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4475B1" w:rsidRPr="005970A1" w:rsidRDefault="004475B1" w:rsidP="009F0565">
      <w:pPr>
        <w:ind w:left="709" w:firstLine="0"/>
        <w:rPr>
          <w:sz w:val="24"/>
          <w:szCs w:val="24"/>
        </w:rPr>
      </w:pPr>
      <w:r w:rsidRPr="005970A1">
        <w:rPr>
          <w:b/>
          <w:bCs/>
          <w:sz w:val="24"/>
          <w:szCs w:val="24"/>
        </w:rPr>
        <w:t>Исполнение хоровых и инструментальных произведений разных жанров. Двигательная импровизация.</w:t>
      </w:r>
      <w:r w:rsidRPr="005970A1">
        <w:rPr>
          <w:sz w:val="24"/>
          <w:szCs w:val="24"/>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4475B1" w:rsidRPr="005970A1" w:rsidRDefault="004475B1" w:rsidP="009F0565">
      <w:pPr>
        <w:ind w:left="709" w:firstLine="0"/>
        <w:rPr>
          <w:sz w:val="24"/>
          <w:szCs w:val="24"/>
        </w:rPr>
      </w:pPr>
      <w:r w:rsidRPr="005970A1">
        <w:rPr>
          <w:b/>
          <w:bCs/>
          <w:sz w:val="24"/>
          <w:szCs w:val="24"/>
        </w:rPr>
        <w:t>Музыкальная азбука или где живут ноты</w:t>
      </w:r>
    </w:p>
    <w:p w:rsidR="004475B1" w:rsidRPr="005970A1" w:rsidRDefault="004475B1" w:rsidP="009F0565">
      <w:pPr>
        <w:ind w:left="709" w:firstLine="0"/>
        <w:rPr>
          <w:sz w:val="24"/>
          <w:szCs w:val="24"/>
        </w:rPr>
      </w:pPr>
      <w:r w:rsidRPr="005970A1">
        <w:rPr>
          <w:sz w:val="24"/>
          <w:szCs w:val="24"/>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4475B1" w:rsidRPr="005970A1" w:rsidRDefault="004475B1" w:rsidP="009F0565">
      <w:pPr>
        <w:ind w:left="709" w:firstLine="0"/>
        <w:rPr>
          <w:b/>
          <w:bCs/>
          <w:sz w:val="24"/>
          <w:szCs w:val="24"/>
        </w:rPr>
      </w:pPr>
      <w:r w:rsidRPr="005970A1">
        <w:rPr>
          <w:b/>
          <w:bCs/>
          <w:sz w:val="24"/>
          <w:szCs w:val="24"/>
        </w:rPr>
        <w:t xml:space="preserve">Содержание обучения по видам деятельности: </w:t>
      </w:r>
    </w:p>
    <w:p w:rsidR="004475B1" w:rsidRPr="005970A1" w:rsidRDefault="004475B1" w:rsidP="009F0565">
      <w:pPr>
        <w:ind w:left="709" w:firstLine="0"/>
        <w:rPr>
          <w:sz w:val="24"/>
          <w:szCs w:val="24"/>
        </w:rPr>
      </w:pPr>
      <w:r w:rsidRPr="005970A1">
        <w:rPr>
          <w:b/>
          <w:bCs/>
          <w:sz w:val="24"/>
          <w:szCs w:val="24"/>
        </w:rPr>
        <w:t>Игровые дидактические упражнения с использованием наглядного материала.</w:t>
      </w:r>
      <w:r w:rsidRPr="005970A1">
        <w:rPr>
          <w:sz w:val="24"/>
          <w:szCs w:val="24"/>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4475B1" w:rsidRPr="005970A1" w:rsidRDefault="004475B1" w:rsidP="009F0565">
      <w:pPr>
        <w:ind w:left="709" w:firstLine="0"/>
        <w:rPr>
          <w:sz w:val="24"/>
          <w:szCs w:val="24"/>
        </w:rPr>
      </w:pPr>
      <w:r w:rsidRPr="005970A1">
        <w:rPr>
          <w:b/>
          <w:bCs/>
          <w:sz w:val="24"/>
          <w:szCs w:val="24"/>
        </w:rPr>
        <w:t>Слушание музыкальных произведений с использованием элементарной графической записи.</w:t>
      </w:r>
      <w:r w:rsidRPr="005970A1">
        <w:rPr>
          <w:sz w:val="24"/>
          <w:szCs w:val="24"/>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4475B1" w:rsidRPr="005970A1" w:rsidRDefault="004475B1" w:rsidP="009F0565">
      <w:pPr>
        <w:ind w:left="709" w:firstLine="0"/>
        <w:rPr>
          <w:sz w:val="24"/>
          <w:szCs w:val="24"/>
        </w:rPr>
      </w:pPr>
      <w:r w:rsidRPr="005970A1">
        <w:rPr>
          <w:b/>
          <w:bCs/>
          <w:sz w:val="24"/>
          <w:szCs w:val="24"/>
        </w:rPr>
        <w:t xml:space="preserve">Пение с применением ручных знаков. Пение простейших песен по нотам. </w:t>
      </w:r>
      <w:r w:rsidRPr="005970A1">
        <w:rPr>
          <w:sz w:val="24"/>
          <w:szCs w:val="24"/>
        </w:rPr>
        <w:t>Разучивание и исполнение песен с применением ручных знаков. Пение разученных ранее песен по нотам.</w:t>
      </w:r>
    </w:p>
    <w:p w:rsidR="004475B1" w:rsidRPr="005970A1" w:rsidRDefault="004475B1" w:rsidP="009F0565">
      <w:pPr>
        <w:ind w:left="709" w:firstLine="0"/>
        <w:rPr>
          <w:sz w:val="24"/>
          <w:szCs w:val="24"/>
        </w:rPr>
      </w:pPr>
      <w:r w:rsidRPr="005970A1">
        <w:rPr>
          <w:b/>
          <w:bCs/>
          <w:sz w:val="24"/>
          <w:szCs w:val="24"/>
        </w:rPr>
        <w:t>Игра на элементарных музыкальных инструментах в ансамбле</w:t>
      </w:r>
      <w:r w:rsidRPr="005970A1">
        <w:rPr>
          <w:sz w:val="24"/>
          <w:szCs w:val="24"/>
        </w:rPr>
        <w:t>. Первые навыки игры по нотам.</w:t>
      </w:r>
    </w:p>
    <w:p w:rsidR="004475B1" w:rsidRPr="005970A1" w:rsidRDefault="004475B1" w:rsidP="009F0565">
      <w:pPr>
        <w:ind w:left="709" w:firstLine="0"/>
        <w:rPr>
          <w:b/>
          <w:bCs/>
          <w:sz w:val="24"/>
          <w:szCs w:val="24"/>
        </w:rPr>
      </w:pPr>
      <w:r w:rsidRPr="005970A1">
        <w:rPr>
          <w:b/>
          <w:bCs/>
          <w:sz w:val="24"/>
          <w:szCs w:val="24"/>
        </w:rPr>
        <w:t>Я – артист</w:t>
      </w:r>
    </w:p>
    <w:p w:rsidR="004475B1" w:rsidRPr="005970A1" w:rsidRDefault="004475B1" w:rsidP="009F0565">
      <w:pPr>
        <w:ind w:left="709" w:firstLine="0"/>
        <w:rPr>
          <w:sz w:val="24"/>
          <w:szCs w:val="24"/>
        </w:rPr>
      </w:pPr>
      <w:r w:rsidRPr="005970A1">
        <w:rPr>
          <w:sz w:val="24"/>
          <w:szCs w:val="24"/>
        </w:rPr>
        <w:t>Сольное и ансамблевое музицирование (вокальное и инструментальное). Творческое соревнование.</w:t>
      </w:r>
    </w:p>
    <w:p w:rsidR="004475B1" w:rsidRPr="005970A1" w:rsidRDefault="004475B1" w:rsidP="009F0565">
      <w:pPr>
        <w:ind w:left="709" w:firstLine="0"/>
        <w:rPr>
          <w:b/>
          <w:bCs/>
          <w:sz w:val="24"/>
          <w:szCs w:val="24"/>
        </w:rPr>
      </w:pPr>
      <w:r w:rsidRPr="005970A1">
        <w:rPr>
          <w:b/>
          <w:bCs/>
          <w:sz w:val="24"/>
          <w:szCs w:val="24"/>
        </w:rPr>
        <w:t xml:space="preserve">Содержание обучения по видам деятельности: </w:t>
      </w:r>
    </w:p>
    <w:p w:rsidR="004475B1" w:rsidRPr="005970A1" w:rsidRDefault="004475B1" w:rsidP="009F0565">
      <w:pPr>
        <w:ind w:left="709" w:firstLine="0"/>
        <w:rPr>
          <w:sz w:val="24"/>
          <w:szCs w:val="24"/>
        </w:rPr>
      </w:pPr>
      <w:r w:rsidRPr="005970A1">
        <w:rPr>
          <w:b/>
          <w:bCs/>
          <w:sz w:val="24"/>
          <w:szCs w:val="24"/>
        </w:rPr>
        <w:t>Исполнение пройденных хоровых и инструментальных произведений</w:t>
      </w:r>
      <w:r w:rsidRPr="005970A1">
        <w:rPr>
          <w:sz w:val="24"/>
          <w:szCs w:val="24"/>
        </w:rPr>
        <w:t xml:space="preserve"> в школьных мероприятиях.</w:t>
      </w:r>
    </w:p>
    <w:p w:rsidR="004475B1" w:rsidRPr="005970A1" w:rsidRDefault="004475B1" w:rsidP="009F0565">
      <w:pPr>
        <w:ind w:left="709" w:firstLine="0"/>
        <w:rPr>
          <w:sz w:val="24"/>
          <w:szCs w:val="24"/>
        </w:rPr>
      </w:pPr>
      <w:r w:rsidRPr="005970A1">
        <w:rPr>
          <w:b/>
          <w:bCs/>
          <w:sz w:val="24"/>
          <w:szCs w:val="24"/>
        </w:rPr>
        <w:t>Командные состязания</w:t>
      </w:r>
      <w:r w:rsidRPr="005970A1">
        <w:rPr>
          <w:sz w:val="24"/>
          <w:szCs w:val="24"/>
        </w:rPr>
        <w:t>: викторины на основе изученного музыкального материала; ритмические эстафеты; ритмическое эхо, ритмические «диалоги».</w:t>
      </w:r>
    </w:p>
    <w:p w:rsidR="004475B1" w:rsidRPr="005970A1" w:rsidRDefault="004475B1" w:rsidP="009F0565">
      <w:pPr>
        <w:ind w:left="709" w:firstLine="0"/>
        <w:rPr>
          <w:sz w:val="24"/>
          <w:szCs w:val="24"/>
        </w:rPr>
      </w:pPr>
      <w:r w:rsidRPr="005970A1">
        <w:rPr>
          <w:b/>
          <w:bCs/>
          <w:sz w:val="24"/>
          <w:szCs w:val="24"/>
        </w:rPr>
        <w:t>Развитие навыка импровизации</w:t>
      </w:r>
      <w:r w:rsidRPr="005970A1">
        <w:rPr>
          <w:sz w:val="24"/>
          <w:szCs w:val="24"/>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4475B1" w:rsidRPr="005970A1" w:rsidRDefault="004475B1" w:rsidP="009F0565">
      <w:pPr>
        <w:ind w:left="709" w:firstLine="0"/>
        <w:rPr>
          <w:b/>
          <w:bCs/>
          <w:sz w:val="24"/>
          <w:szCs w:val="24"/>
        </w:rPr>
      </w:pPr>
      <w:r w:rsidRPr="005970A1">
        <w:rPr>
          <w:b/>
          <w:bCs/>
          <w:sz w:val="24"/>
          <w:szCs w:val="24"/>
        </w:rPr>
        <w:t>Музыкально-театрализованное представление</w:t>
      </w:r>
    </w:p>
    <w:p w:rsidR="004475B1" w:rsidRPr="005970A1" w:rsidRDefault="004475B1" w:rsidP="009F0565">
      <w:pPr>
        <w:ind w:left="709" w:firstLine="0"/>
        <w:rPr>
          <w:sz w:val="24"/>
          <w:szCs w:val="24"/>
        </w:rPr>
      </w:pPr>
      <w:r w:rsidRPr="005970A1">
        <w:rPr>
          <w:sz w:val="24"/>
          <w:szCs w:val="24"/>
        </w:rPr>
        <w:t>Музыкально-театрализованное представление как результат освоения программы по учебному предмету «Музыка» в первом классе.</w:t>
      </w:r>
    </w:p>
    <w:p w:rsidR="004475B1" w:rsidRPr="005970A1" w:rsidRDefault="004475B1" w:rsidP="009F0565">
      <w:pPr>
        <w:ind w:left="709" w:firstLine="0"/>
        <w:rPr>
          <w:b/>
          <w:bCs/>
          <w:sz w:val="24"/>
          <w:szCs w:val="24"/>
        </w:rPr>
      </w:pPr>
      <w:r w:rsidRPr="005970A1">
        <w:rPr>
          <w:b/>
          <w:bCs/>
          <w:sz w:val="24"/>
          <w:szCs w:val="24"/>
        </w:rPr>
        <w:t xml:space="preserve">Содержание обучения по видам деятельности: </w:t>
      </w:r>
    </w:p>
    <w:p w:rsidR="004475B1" w:rsidRPr="005970A1" w:rsidRDefault="004475B1" w:rsidP="009F0565">
      <w:pPr>
        <w:ind w:left="709" w:firstLine="0"/>
        <w:rPr>
          <w:sz w:val="24"/>
          <w:szCs w:val="24"/>
        </w:rPr>
      </w:pPr>
      <w:r w:rsidRPr="005970A1">
        <w:rPr>
          <w:sz w:val="24"/>
          <w:szCs w:val="24"/>
        </w:rPr>
        <w:lastRenderedPageBreak/>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4475B1" w:rsidRPr="005970A1" w:rsidRDefault="004475B1" w:rsidP="009F0565">
      <w:pPr>
        <w:ind w:left="709" w:firstLine="0"/>
        <w:rPr>
          <w:b/>
          <w:bCs/>
          <w:sz w:val="24"/>
          <w:szCs w:val="24"/>
        </w:rPr>
      </w:pPr>
      <w:r w:rsidRPr="005970A1">
        <w:rPr>
          <w:b/>
          <w:bCs/>
          <w:sz w:val="24"/>
          <w:szCs w:val="24"/>
        </w:rPr>
        <w:t>2 класс</w:t>
      </w:r>
    </w:p>
    <w:p w:rsidR="004475B1" w:rsidRPr="005970A1" w:rsidRDefault="004475B1" w:rsidP="009F0565">
      <w:pPr>
        <w:ind w:left="709" w:firstLine="0"/>
        <w:rPr>
          <w:b/>
          <w:bCs/>
          <w:sz w:val="24"/>
          <w:szCs w:val="24"/>
        </w:rPr>
      </w:pPr>
      <w:r w:rsidRPr="005970A1">
        <w:rPr>
          <w:b/>
          <w:bCs/>
          <w:sz w:val="24"/>
          <w:szCs w:val="24"/>
        </w:rPr>
        <w:t xml:space="preserve">Народное музыкальное искусство. Традиции и обряды </w:t>
      </w:r>
    </w:p>
    <w:p w:rsidR="004475B1" w:rsidRPr="005970A1" w:rsidRDefault="004475B1" w:rsidP="009F0565">
      <w:pPr>
        <w:ind w:left="709" w:firstLine="0"/>
        <w:rPr>
          <w:sz w:val="24"/>
          <w:szCs w:val="24"/>
        </w:rPr>
      </w:pPr>
      <w:r w:rsidRPr="005970A1">
        <w:rPr>
          <w:sz w:val="24"/>
          <w:szCs w:val="24"/>
        </w:rPr>
        <w:t>Музыкальный фольклор. Народные игры. Народные инструменты. Годовой круг календарных праздников</w:t>
      </w:r>
    </w:p>
    <w:p w:rsidR="004475B1" w:rsidRPr="005970A1" w:rsidRDefault="004475B1" w:rsidP="009F0565">
      <w:pPr>
        <w:ind w:left="709" w:firstLine="0"/>
        <w:rPr>
          <w:b/>
          <w:bCs/>
          <w:sz w:val="24"/>
          <w:szCs w:val="24"/>
        </w:rPr>
      </w:pPr>
      <w:r w:rsidRPr="005970A1">
        <w:rPr>
          <w:b/>
          <w:bCs/>
          <w:sz w:val="24"/>
          <w:szCs w:val="24"/>
        </w:rPr>
        <w:t xml:space="preserve">Содержание обучения по видам деятельности: </w:t>
      </w:r>
    </w:p>
    <w:p w:rsidR="004475B1" w:rsidRPr="005970A1" w:rsidRDefault="004475B1" w:rsidP="009F0565">
      <w:pPr>
        <w:ind w:left="709" w:firstLine="0"/>
        <w:rPr>
          <w:sz w:val="24"/>
          <w:szCs w:val="24"/>
        </w:rPr>
      </w:pPr>
      <w:r w:rsidRPr="005970A1">
        <w:rPr>
          <w:b/>
          <w:bCs/>
          <w:sz w:val="24"/>
          <w:szCs w:val="24"/>
        </w:rPr>
        <w:t>Музыкально-игровая деятельность</w:t>
      </w:r>
      <w:r w:rsidRPr="005970A1">
        <w:rPr>
          <w:sz w:val="24"/>
          <w:szCs w:val="24"/>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5970A1">
        <w:rPr>
          <w:rFonts w:eastAsia="SimSun"/>
          <w:kern w:val="2"/>
          <w:sz w:val="24"/>
          <w:szCs w:val="24"/>
          <w:lang w:eastAsia="hi-IN" w:bidi="hi-IN"/>
        </w:rPr>
        <w:t xml:space="preserve">риобщение детей к игровой традиционной народной культуре: </w:t>
      </w:r>
      <w:r w:rsidRPr="005970A1">
        <w:rPr>
          <w:sz w:val="24"/>
          <w:szCs w:val="24"/>
        </w:rPr>
        <w:t xml:space="preserve">народные игры с музыкальным сопровождением. Примеры: </w:t>
      </w:r>
      <w:r w:rsidRPr="005970A1">
        <w:rPr>
          <w:rFonts w:eastAsia="SimSun"/>
          <w:kern w:val="2"/>
          <w:sz w:val="24"/>
          <w:szCs w:val="24"/>
          <w:lang w:eastAsia="hi-IN" w:bidi="hi-IN"/>
        </w:rPr>
        <w:t xml:space="preserve">«Каравай», «Яблонька», «Галка», «Заинька». Игры народного календаря: святочные игры, колядки, весенние игры (виды весенних хороводов – «змейка», «улитка» и др.). </w:t>
      </w:r>
    </w:p>
    <w:p w:rsidR="004475B1" w:rsidRPr="005970A1" w:rsidRDefault="004475B1" w:rsidP="009F0565">
      <w:pPr>
        <w:ind w:left="709" w:firstLine="0"/>
        <w:rPr>
          <w:sz w:val="24"/>
          <w:szCs w:val="24"/>
        </w:rPr>
      </w:pPr>
      <w:r w:rsidRPr="005970A1">
        <w:rPr>
          <w:b/>
          <w:bCs/>
          <w:sz w:val="24"/>
          <w:szCs w:val="24"/>
        </w:rPr>
        <w:t>Игра на народных инструментах</w:t>
      </w:r>
      <w:r w:rsidRPr="005970A1">
        <w:rPr>
          <w:sz w:val="24"/>
          <w:szCs w:val="24"/>
        </w:rPr>
        <w:t>. Знакомство с ритмической партитурой. Исполнение произведений по ритмической партитуре. Свободное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4475B1" w:rsidRPr="005970A1" w:rsidRDefault="004475B1" w:rsidP="009F0565">
      <w:pPr>
        <w:ind w:left="709" w:firstLine="0"/>
        <w:rPr>
          <w:sz w:val="24"/>
          <w:szCs w:val="24"/>
        </w:rPr>
      </w:pPr>
      <w:r w:rsidRPr="005970A1">
        <w:rPr>
          <w:b/>
          <w:bCs/>
          <w:sz w:val="24"/>
          <w:szCs w:val="24"/>
        </w:rPr>
        <w:t>Слушание произведений в исполнении фольклорных коллективов</w:t>
      </w:r>
      <w:r w:rsidRPr="005970A1">
        <w:rPr>
          <w:sz w:val="24"/>
          <w:szCs w:val="24"/>
        </w:rP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 Государственный ансамбль народного танца имени Игоря Моисеева; коллективы разных регионов России и др.).</w:t>
      </w:r>
    </w:p>
    <w:p w:rsidR="004475B1" w:rsidRPr="005970A1" w:rsidRDefault="004475B1" w:rsidP="009F0565">
      <w:pPr>
        <w:ind w:left="709" w:firstLine="0"/>
        <w:rPr>
          <w:b/>
          <w:bCs/>
          <w:sz w:val="24"/>
          <w:szCs w:val="24"/>
        </w:rPr>
      </w:pPr>
      <w:r w:rsidRPr="005970A1">
        <w:rPr>
          <w:b/>
          <w:bCs/>
          <w:sz w:val="24"/>
          <w:szCs w:val="24"/>
        </w:rPr>
        <w:t>Широка страна моя родная</w:t>
      </w:r>
    </w:p>
    <w:p w:rsidR="004475B1" w:rsidRPr="005970A1" w:rsidRDefault="004475B1" w:rsidP="009F0565">
      <w:pPr>
        <w:ind w:left="709" w:firstLine="0"/>
        <w:rPr>
          <w:sz w:val="24"/>
          <w:szCs w:val="24"/>
        </w:rPr>
      </w:pPr>
      <w:r w:rsidRPr="005970A1">
        <w:rPr>
          <w:sz w:val="24"/>
          <w:szCs w:val="24"/>
        </w:rPr>
        <w:t>Государственные символы России (герб, флаг, гимн). Гимн – главная песня народов нашей страны. Гимн Российской Федерации.</w:t>
      </w:r>
    </w:p>
    <w:p w:rsidR="004475B1" w:rsidRPr="005970A1" w:rsidRDefault="004475B1" w:rsidP="009F0565">
      <w:pPr>
        <w:ind w:left="709" w:firstLine="0"/>
        <w:rPr>
          <w:sz w:val="24"/>
          <w:szCs w:val="24"/>
        </w:rPr>
      </w:pPr>
      <w:r w:rsidRPr="005970A1">
        <w:rPr>
          <w:sz w:val="24"/>
          <w:szCs w:val="24"/>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4475B1" w:rsidRPr="005970A1" w:rsidRDefault="004475B1" w:rsidP="009F0565">
      <w:pPr>
        <w:ind w:left="709" w:firstLine="0"/>
        <w:rPr>
          <w:b/>
          <w:bCs/>
          <w:sz w:val="24"/>
          <w:szCs w:val="24"/>
        </w:rPr>
      </w:pPr>
      <w:r w:rsidRPr="005970A1">
        <w:rPr>
          <w:b/>
          <w:bCs/>
          <w:sz w:val="24"/>
          <w:szCs w:val="24"/>
        </w:rPr>
        <w:t xml:space="preserve">Содержание обучения по видам деятельности: </w:t>
      </w:r>
    </w:p>
    <w:p w:rsidR="004475B1" w:rsidRPr="005970A1" w:rsidRDefault="004475B1" w:rsidP="009F0565">
      <w:pPr>
        <w:ind w:left="709" w:firstLine="0"/>
        <w:rPr>
          <w:sz w:val="24"/>
          <w:szCs w:val="24"/>
        </w:rPr>
      </w:pPr>
      <w:r w:rsidRPr="005970A1">
        <w:rPr>
          <w:b/>
          <w:bCs/>
          <w:sz w:val="24"/>
          <w:szCs w:val="24"/>
        </w:rPr>
        <w:t>Разучивание и исполнение Гимна Российской Федерации. Исполнение гимна своей республики, города, школы</w:t>
      </w:r>
      <w:r w:rsidRPr="005970A1">
        <w:rPr>
          <w:sz w:val="24"/>
          <w:szCs w:val="24"/>
        </w:rPr>
        <w:t>. Применение знаний о способах и приемах выразительного пения.</w:t>
      </w:r>
    </w:p>
    <w:p w:rsidR="004475B1" w:rsidRPr="005970A1" w:rsidRDefault="004475B1" w:rsidP="009F0565">
      <w:pPr>
        <w:ind w:left="709" w:firstLine="0"/>
        <w:rPr>
          <w:sz w:val="24"/>
          <w:szCs w:val="24"/>
        </w:rPr>
      </w:pPr>
      <w:r w:rsidRPr="005970A1">
        <w:rPr>
          <w:b/>
          <w:bCs/>
          <w:sz w:val="24"/>
          <w:szCs w:val="24"/>
        </w:rPr>
        <w:t>Слушание музыки отечественных композиторов. Элементарный анализ особенностей мелодии.</w:t>
      </w:r>
      <w:r w:rsidRPr="005970A1">
        <w:rPr>
          <w:sz w:val="24"/>
          <w:szCs w:val="24"/>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rsidR="004475B1" w:rsidRPr="005970A1" w:rsidRDefault="004475B1" w:rsidP="009F0565">
      <w:pPr>
        <w:ind w:left="709" w:firstLine="0"/>
        <w:rPr>
          <w:i/>
          <w:iCs/>
          <w:sz w:val="24"/>
          <w:szCs w:val="24"/>
        </w:rPr>
      </w:pPr>
      <w:r w:rsidRPr="005970A1">
        <w:rPr>
          <w:i/>
          <w:iCs/>
          <w:sz w:val="24"/>
          <w:szCs w:val="24"/>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4475B1" w:rsidRPr="005970A1" w:rsidRDefault="004475B1" w:rsidP="009F0565">
      <w:pPr>
        <w:ind w:left="709" w:firstLine="0"/>
        <w:rPr>
          <w:sz w:val="24"/>
          <w:szCs w:val="24"/>
        </w:rPr>
      </w:pPr>
      <w:r w:rsidRPr="005970A1">
        <w:rPr>
          <w:b/>
          <w:bCs/>
          <w:sz w:val="24"/>
          <w:szCs w:val="24"/>
        </w:rPr>
        <w:lastRenderedPageBreak/>
        <w:t>Игра на элементарных музыкальных инструментах в ансамбле</w:t>
      </w:r>
      <w:r w:rsidRPr="005970A1">
        <w:rPr>
          <w:sz w:val="24"/>
          <w:szCs w:val="24"/>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4475B1" w:rsidRPr="005970A1" w:rsidRDefault="004475B1" w:rsidP="009F0565">
      <w:pPr>
        <w:ind w:left="709" w:firstLine="0"/>
        <w:rPr>
          <w:b/>
          <w:bCs/>
          <w:sz w:val="24"/>
          <w:szCs w:val="24"/>
        </w:rPr>
      </w:pPr>
      <w:r w:rsidRPr="005970A1">
        <w:rPr>
          <w:b/>
          <w:bCs/>
          <w:sz w:val="24"/>
          <w:szCs w:val="24"/>
        </w:rPr>
        <w:t>Музыкальное время и его особенности</w:t>
      </w:r>
    </w:p>
    <w:p w:rsidR="004475B1" w:rsidRPr="005970A1" w:rsidRDefault="004475B1" w:rsidP="009F0565">
      <w:pPr>
        <w:ind w:left="709" w:firstLine="0"/>
        <w:rPr>
          <w:sz w:val="24"/>
          <w:szCs w:val="24"/>
        </w:rPr>
      </w:pPr>
      <w:r w:rsidRPr="005970A1">
        <w:rPr>
          <w:sz w:val="24"/>
          <w:szCs w:val="24"/>
        </w:rPr>
        <w:t xml:space="preserve">Метроритм. Длительности и паузы в простых ритмических рисунках. Ритмоформулы. Такт. Размер. </w:t>
      </w:r>
    </w:p>
    <w:p w:rsidR="004475B1" w:rsidRPr="005970A1" w:rsidRDefault="004475B1" w:rsidP="009F0565">
      <w:pPr>
        <w:ind w:left="709" w:firstLine="0"/>
        <w:rPr>
          <w:b/>
          <w:bCs/>
          <w:sz w:val="24"/>
          <w:szCs w:val="24"/>
        </w:rPr>
      </w:pPr>
      <w:r w:rsidRPr="005970A1">
        <w:rPr>
          <w:b/>
          <w:bCs/>
          <w:sz w:val="24"/>
          <w:szCs w:val="24"/>
        </w:rPr>
        <w:t xml:space="preserve">Содержание обучения по видам деятельности: </w:t>
      </w:r>
    </w:p>
    <w:p w:rsidR="004475B1" w:rsidRPr="005970A1" w:rsidRDefault="004475B1" w:rsidP="009F0565">
      <w:pPr>
        <w:ind w:left="709" w:firstLine="0"/>
        <w:rPr>
          <w:sz w:val="24"/>
          <w:szCs w:val="24"/>
        </w:rPr>
      </w:pPr>
      <w:r w:rsidRPr="005970A1">
        <w:rPr>
          <w:b/>
          <w:bCs/>
          <w:sz w:val="24"/>
          <w:szCs w:val="24"/>
        </w:rPr>
        <w:t>Игровые дидактические упражнения с использованием наглядного материала.</w:t>
      </w:r>
      <w:r w:rsidRPr="005970A1">
        <w:rPr>
          <w:sz w:val="24"/>
          <w:szCs w:val="24"/>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4475B1" w:rsidRPr="005970A1" w:rsidRDefault="004475B1" w:rsidP="009F0565">
      <w:pPr>
        <w:ind w:left="709" w:firstLine="0"/>
        <w:rPr>
          <w:sz w:val="24"/>
          <w:szCs w:val="24"/>
        </w:rPr>
      </w:pPr>
      <w:r w:rsidRPr="005970A1">
        <w:rPr>
          <w:b/>
          <w:bCs/>
          <w:sz w:val="24"/>
          <w:szCs w:val="24"/>
        </w:rPr>
        <w:t>Ритмические игры.</w:t>
      </w:r>
      <w:r w:rsidRPr="005970A1">
        <w:rPr>
          <w:sz w:val="24"/>
          <w:szCs w:val="24"/>
        </w:rPr>
        <w:t xml:space="preserve"> Ритмические «паззлы», ритмическая эстафета, ритмическое эхо, простые ритмические каноны. </w:t>
      </w:r>
    </w:p>
    <w:p w:rsidR="004475B1" w:rsidRPr="005970A1" w:rsidRDefault="004475B1" w:rsidP="009F0565">
      <w:pPr>
        <w:ind w:left="709" w:firstLine="0"/>
        <w:rPr>
          <w:sz w:val="24"/>
          <w:szCs w:val="24"/>
        </w:rPr>
      </w:pPr>
      <w:r w:rsidRPr="005970A1">
        <w:rPr>
          <w:b/>
          <w:bCs/>
          <w:sz w:val="24"/>
          <w:szCs w:val="24"/>
        </w:rPr>
        <w:t>Игра на элементарных музыкальных инструментах в ансамбле</w:t>
      </w:r>
      <w:r w:rsidRPr="005970A1">
        <w:rPr>
          <w:sz w:val="24"/>
          <w:szCs w:val="24"/>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4475B1" w:rsidRPr="005970A1" w:rsidRDefault="004475B1" w:rsidP="009F0565">
      <w:pPr>
        <w:ind w:left="709" w:firstLine="0"/>
        <w:rPr>
          <w:sz w:val="24"/>
          <w:szCs w:val="24"/>
        </w:rPr>
      </w:pPr>
      <w:r w:rsidRPr="005970A1">
        <w:rPr>
          <w:b/>
          <w:bCs/>
          <w:sz w:val="24"/>
          <w:szCs w:val="24"/>
        </w:rPr>
        <w:t>Разучивание и исполнение хоровых и инструментальных произведений</w:t>
      </w:r>
      <w:r w:rsidRPr="005970A1">
        <w:rPr>
          <w:sz w:val="24"/>
          <w:szCs w:val="24"/>
        </w:rPr>
        <w:t xml:space="preserve"> с разнообразным ритмическим рисунком. Исполнение пройденных песенных и инструментальных мелодий по нотам. </w:t>
      </w:r>
    </w:p>
    <w:p w:rsidR="004475B1" w:rsidRPr="005970A1" w:rsidRDefault="004475B1" w:rsidP="009F0565">
      <w:pPr>
        <w:ind w:left="709" w:firstLine="0"/>
        <w:rPr>
          <w:sz w:val="24"/>
          <w:szCs w:val="24"/>
        </w:rPr>
      </w:pPr>
      <w:r w:rsidRPr="005970A1">
        <w:rPr>
          <w:b/>
          <w:bCs/>
          <w:sz w:val="24"/>
          <w:szCs w:val="24"/>
        </w:rPr>
        <w:t>Музыкальная грамота</w:t>
      </w:r>
    </w:p>
    <w:p w:rsidR="004475B1" w:rsidRPr="005970A1" w:rsidRDefault="004475B1" w:rsidP="009F0565">
      <w:pPr>
        <w:ind w:left="709" w:firstLine="0"/>
        <w:rPr>
          <w:sz w:val="24"/>
          <w:szCs w:val="24"/>
        </w:rPr>
      </w:pPr>
      <w:r w:rsidRPr="005970A1">
        <w:rPr>
          <w:sz w:val="24"/>
          <w:szCs w:val="24"/>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4475B1" w:rsidRPr="005970A1" w:rsidRDefault="004475B1" w:rsidP="009F0565">
      <w:pPr>
        <w:ind w:left="709" w:firstLine="0"/>
        <w:rPr>
          <w:b/>
          <w:bCs/>
          <w:sz w:val="24"/>
          <w:szCs w:val="24"/>
        </w:rPr>
      </w:pPr>
      <w:r w:rsidRPr="005970A1">
        <w:rPr>
          <w:b/>
          <w:bCs/>
          <w:sz w:val="24"/>
          <w:szCs w:val="24"/>
        </w:rPr>
        <w:t xml:space="preserve">Содержание обучения по видам деятельности: </w:t>
      </w:r>
    </w:p>
    <w:p w:rsidR="004475B1" w:rsidRPr="005970A1" w:rsidRDefault="004475B1" w:rsidP="009F0565">
      <w:pPr>
        <w:ind w:left="709" w:firstLine="0"/>
        <w:rPr>
          <w:sz w:val="24"/>
          <w:szCs w:val="24"/>
        </w:rPr>
      </w:pPr>
      <w:r w:rsidRPr="005970A1">
        <w:rPr>
          <w:b/>
          <w:bCs/>
          <w:sz w:val="24"/>
          <w:szCs w:val="24"/>
        </w:rPr>
        <w:t>Чтение нотной записи</w:t>
      </w:r>
      <w:r w:rsidRPr="005970A1">
        <w:rPr>
          <w:sz w:val="24"/>
          <w:szCs w:val="24"/>
        </w:rPr>
        <w:t>. Чтение нот первой-второй октав в записи пройденных песен. Пение простых выученных попевок и песен в размере 2/4 по нотам с тактированием.</w:t>
      </w:r>
    </w:p>
    <w:p w:rsidR="004475B1" w:rsidRPr="005970A1" w:rsidRDefault="004475B1" w:rsidP="009F0565">
      <w:pPr>
        <w:ind w:left="709" w:firstLine="0"/>
        <w:rPr>
          <w:sz w:val="24"/>
          <w:szCs w:val="24"/>
        </w:rPr>
      </w:pPr>
      <w:r w:rsidRPr="005970A1">
        <w:rPr>
          <w:b/>
          <w:bCs/>
          <w:sz w:val="24"/>
          <w:szCs w:val="24"/>
        </w:rPr>
        <w:t xml:space="preserve">Игровые дидактические упражнения с использованием наглядного материала. </w:t>
      </w:r>
      <w:r w:rsidRPr="005970A1">
        <w:rPr>
          <w:sz w:val="24"/>
          <w:szCs w:val="24"/>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4475B1" w:rsidRPr="005970A1" w:rsidRDefault="004475B1" w:rsidP="009F0565">
      <w:pPr>
        <w:ind w:left="709" w:firstLine="0"/>
        <w:rPr>
          <w:sz w:val="24"/>
          <w:szCs w:val="24"/>
        </w:rPr>
      </w:pPr>
      <w:r w:rsidRPr="005970A1">
        <w:rPr>
          <w:b/>
          <w:bCs/>
          <w:sz w:val="24"/>
          <w:szCs w:val="24"/>
        </w:rPr>
        <w:t>Пение мелодических интервалов</w:t>
      </w:r>
      <w:r w:rsidRPr="005970A1">
        <w:rPr>
          <w:sz w:val="24"/>
          <w:szCs w:val="24"/>
        </w:rPr>
        <w:t xml:space="preserve"> с использованием ручных знаков.</w:t>
      </w:r>
    </w:p>
    <w:p w:rsidR="004475B1" w:rsidRPr="005970A1" w:rsidRDefault="004475B1" w:rsidP="009F0565">
      <w:pPr>
        <w:ind w:left="709" w:firstLine="0"/>
        <w:rPr>
          <w:sz w:val="24"/>
          <w:szCs w:val="24"/>
        </w:rPr>
      </w:pPr>
      <w:r w:rsidRPr="005970A1">
        <w:rPr>
          <w:b/>
          <w:bCs/>
          <w:sz w:val="24"/>
          <w:szCs w:val="24"/>
        </w:rPr>
        <w:t>Прослушивание и узнавание</w:t>
      </w:r>
      <w:r w:rsidRPr="005970A1">
        <w:rPr>
          <w:sz w:val="24"/>
          <w:szCs w:val="24"/>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4475B1" w:rsidRPr="005970A1" w:rsidRDefault="004475B1" w:rsidP="009F0565">
      <w:pPr>
        <w:ind w:left="709" w:firstLine="0"/>
        <w:rPr>
          <w:sz w:val="24"/>
          <w:szCs w:val="24"/>
        </w:rPr>
      </w:pPr>
      <w:r w:rsidRPr="005970A1">
        <w:rPr>
          <w:b/>
          <w:bCs/>
          <w:sz w:val="24"/>
          <w:szCs w:val="24"/>
        </w:rPr>
        <w:t>Игра на элементарных музыкальных инструментах в ансамбле.</w:t>
      </w:r>
      <w:r w:rsidRPr="005970A1">
        <w:rPr>
          <w:sz w:val="24"/>
          <w:szCs w:val="24"/>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4475B1" w:rsidRPr="005970A1" w:rsidRDefault="004475B1" w:rsidP="009F0565">
      <w:pPr>
        <w:ind w:left="709" w:firstLine="0"/>
        <w:rPr>
          <w:b/>
          <w:bCs/>
          <w:sz w:val="24"/>
          <w:szCs w:val="24"/>
        </w:rPr>
      </w:pPr>
      <w:r w:rsidRPr="005970A1">
        <w:rPr>
          <w:b/>
          <w:bCs/>
          <w:sz w:val="24"/>
          <w:szCs w:val="24"/>
        </w:rPr>
        <w:t xml:space="preserve"> «Музыкальный конструктор»</w:t>
      </w:r>
    </w:p>
    <w:p w:rsidR="004475B1" w:rsidRPr="005970A1" w:rsidRDefault="004475B1" w:rsidP="009F0565">
      <w:pPr>
        <w:ind w:left="709" w:firstLine="0"/>
        <w:rPr>
          <w:sz w:val="24"/>
          <w:szCs w:val="24"/>
        </w:rPr>
      </w:pPr>
      <w:r w:rsidRPr="005970A1">
        <w:rPr>
          <w:sz w:val="24"/>
          <w:szCs w:val="24"/>
        </w:rPr>
        <w:t xml:space="preserve">Мир музыкальных форм. Повторность и вариативность в музыке. Простые песенные формы (двухчастная и трехчастная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4475B1" w:rsidRPr="005970A1" w:rsidRDefault="004475B1" w:rsidP="009F0565">
      <w:pPr>
        <w:ind w:left="709" w:firstLine="0"/>
        <w:rPr>
          <w:b/>
          <w:bCs/>
          <w:sz w:val="24"/>
          <w:szCs w:val="24"/>
        </w:rPr>
      </w:pPr>
      <w:r w:rsidRPr="005970A1">
        <w:rPr>
          <w:b/>
          <w:bCs/>
          <w:sz w:val="24"/>
          <w:szCs w:val="24"/>
        </w:rPr>
        <w:t xml:space="preserve">Содержание обучения по видам деятельности: </w:t>
      </w:r>
    </w:p>
    <w:p w:rsidR="004475B1" w:rsidRPr="005970A1" w:rsidRDefault="004475B1" w:rsidP="009F0565">
      <w:pPr>
        <w:ind w:left="709" w:firstLine="0"/>
        <w:rPr>
          <w:sz w:val="24"/>
          <w:szCs w:val="24"/>
        </w:rPr>
      </w:pPr>
      <w:r w:rsidRPr="005970A1">
        <w:rPr>
          <w:b/>
          <w:bCs/>
          <w:sz w:val="24"/>
          <w:szCs w:val="24"/>
        </w:rPr>
        <w:t>Слушание музыкальных произведений</w:t>
      </w:r>
      <w:r w:rsidRPr="005970A1">
        <w:rPr>
          <w:sz w:val="24"/>
          <w:szCs w:val="24"/>
        </w:rPr>
        <w:t xml:space="preserve">. Восприятие точной и вариативной повторности в музыке. Прослушивание музыкальных </w:t>
      </w:r>
      <w:r w:rsidRPr="005970A1">
        <w:rPr>
          <w:sz w:val="24"/>
          <w:szCs w:val="24"/>
        </w:rPr>
        <w:lastRenderedPageBreak/>
        <w:t>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4475B1" w:rsidRPr="005970A1" w:rsidRDefault="004475B1" w:rsidP="009F0565">
      <w:pPr>
        <w:ind w:left="709" w:firstLine="0"/>
        <w:rPr>
          <w:sz w:val="24"/>
          <w:szCs w:val="24"/>
        </w:rPr>
      </w:pPr>
      <w:r w:rsidRPr="005970A1">
        <w:rPr>
          <w:b/>
          <w:bCs/>
          <w:sz w:val="24"/>
          <w:szCs w:val="24"/>
        </w:rPr>
        <w:t xml:space="preserve">Игра на элементарных музыкальных инструментах в ансамбле. </w:t>
      </w:r>
      <w:r w:rsidRPr="005970A1">
        <w:rPr>
          <w:sz w:val="24"/>
          <w:szCs w:val="24"/>
        </w:rPr>
        <w:t>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4475B1" w:rsidRPr="005970A1" w:rsidRDefault="004475B1" w:rsidP="009F0565">
      <w:pPr>
        <w:ind w:left="709" w:firstLine="0"/>
        <w:rPr>
          <w:sz w:val="24"/>
          <w:szCs w:val="24"/>
        </w:rPr>
      </w:pPr>
      <w:r w:rsidRPr="005970A1">
        <w:rPr>
          <w:b/>
          <w:bCs/>
          <w:sz w:val="24"/>
          <w:szCs w:val="24"/>
        </w:rPr>
        <w:t>Сочинение простейших мелодий</w:t>
      </w:r>
      <w:r w:rsidRPr="005970A1">
        <w:rPr>
          <w:sz w:val="24"/>
          <w:szCs w:val="24"/>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4475B1" w:rsidRPr="005970A1" w:rsidRDefault="004475B1" w:rsidP="009F0565">
      <w:pPr>
        <w:ind w:left="709" w:firstLine="0"/>
        <w:rPr>
          <w:sz w:val="24"/>
          <w:szCs w:val="24"/>
        </w:rPr>
      </w:pPr>
      <w:r w:rsidRPr="005970A1">
        <w:rPr>
          <w:b/>
          <w:bCs/>
          <w:sz w:val="24"/>
          <w:szCs w:val="24"/>
        </w:rPr>
        <w:t>Исполнение песен</w:t>
      </w:r>
      <w:r w:rsidRPr="005970A1">
        <w:rPr>
          <w:sz w:val="24"/>
          <w:szCs w:val="24"/>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4475B1" w:rsidRPr="005970A1" w:rsidRDefault="004475B1" w:rsidP="009F0565">
      <w:pPr>
        <w:ind w:left="709" w:firstLine="0"/>
        <w:rPr>
          <w:b/>
          <w:bCs/>
          <w:sz w:val="24"/>
          <w:szCs w:val="24"/>
        </w:rPr>
      </w:pPr>
      <w:r w:rsidRPr="005970A1">
        <w:rPr>
          <w:b/>
          <w:bCs/>
          <w:sz w:val="24"/>
          <w:szCs w:val="24"/>
        </w:rPr>
        <w:t>Жанровое разнообразие в музыке</w:t>
      </w:r>
    </w:p>
    <w:p w:rsidR="004475B1" w:rsidRPr="005970A1" w:rsidRDefault="004475B1" w:rsidP="009F0565">
      <w:pPr>
        <w:ind w:left="709" w:firstLine="0"/>
        <w:rPr>
          <w:sz w:val="24"/>
          <w:szCs w:val="24"/>
        </w:rPr>
      </w:pPr>
      <w:r w:rsidRPr="005970A1">
        <w:rPr>
          <w:sz w:val="24"/>
          <w:szCs w:val="24"/>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4475B1" w:rsidRPr="005970A1" w:rsidRDefault="004475B1" w:rsidP="009F0565">
      <w:pPr>
        <w:ind w:left="709" w:firstLine="0"/>
        <w:rPr>
          <w:b/>
          <w:bCs/>
          <w:sz w:val="24"/>
          <w:szCs w:val="24"/>
        </w:rPr>
      </w:pPr>
      <w:r w:rsidRPr="005970A1">
        <w:rPr>
          <w:b/>
          <w:bCs/>
          <w:sz w:val="24"/>
          <w:szCs w:val="24"/>
        </w:rPr>
        <w:t xml:space="preserve">Содержание обучения по видам деятельности: </w:t>
      </w:r>
    </w:p>
    <w:p w:rsidR="004475B1" w:rsidRPr="005970A1" w:rsidRDefault="004475B1" w:rsidP="009F0565">
      <w:pPr>
        <w:ind w:left="709" w:firstLine="0"/>
        <w:rPr>
          <w:sz w:val="24"/>
          <w:szCs w:val="24"/>
        </w:rPr>
      </w:pPr>
      <w:r w:rsidRPr="005970A1">
        <w:rPr>
          <w:b/>
          <w:bCs/>
          <w:sz w:val="24"/>
          <w:szCs w:val="24"/>
        </w:rPr>
        <w:t>Слушание классических музыкальных произведений с определением их жанровой основы.</w:t>
      </w:r>
      <w:r w:rsidRPr="005970A1">
        <w:rPr>
          <w:sz w:val="24"/>
          <w:szCs w:val="24"/>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
    <w:p w:rsidR="004475B1" w:rsidRPr="005970A1" w:rsidRDefault="004475B1" w:rsidP="009F0565">
      <w:pPr>
        <w:ind w:left="709" w:firstLine="0"/>
        <w:rPr>
          <w:sz w:val="24"/>
          <w:szCs w:val="24"/>
        </w:rPr>
      </w:pPr>
      <w:r w:rsidRPr="005970A1">
        <w:rPr>
          <w:b/>
          <w:bCs/>
          <w:sz w:val="24"/>
          <w:szCs w:val="24"/>
        </w:rPr>
        <w:t>Пластическое интонирование</w:t>
      </w:r>
      <w:r w:rsidRPr="005970A1">
        <w:rPr>
          <w:sz w:val="24"/>
          <w:szCs w:val="24"/>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4475B1" w:rsidRPr="005970A1" w:rsidRDefault="004475B1" w:rsidP="009F0565">
      <w:pPr>
        <w:ind w:left="709" w:firstLine="0"/>
        <w:rPr>
          <w:sz w:val="24"/>
          <w:szCs w:val="24"/>
        </w:rPr>
      </w:pPr>
      <w:r w:rsidRPr="005970A1">
        <w:rPr>
          <w:b/>
          <w:bCs/>
          <w:sz w:val="24"/>
          <w:szCs w:val="24"/>
        </w:rPr>
        <w:t>Создание презентации</w:t>
      </w:r>
      <w:r w:rsidRPr="005970A1">
        <w:rPr>
          <w:sz w:val="24"/>
          <w:szCs w:val="24"/>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4475B1" w:rsidRPr="005970A1" w:rsidRDefault="004475B1" w:rsidP="009F0565">
      <w:pPr>
        <w:ind w:left="709" w:firstLine="0"/>
        <w:rPr>
          <w:sz w:val="24"/>
          <w:szCs w:val="24"/>
        </w:rPr>
      </w:pPr>
      <w:r w:rsidRPr="005970A1">
        <w:rPr>
          <w:b/>
          <w:bCs/>
          <w:sz w:val="24"/>
          <w:szCs w:val="24"/>
        </w:rPr>
        <w:t>Исполнение песен</w:t>
      </w:r>
      <w:r w:rsidRPr="005970A1">
        <w:rPr>
          <w:sz w:val="24"/>
          <w:szCs w:val="24"/>
        </w:rPr>
        <w:t xml:space="preserve">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rsidR="004475B1" w:rsidRPr="005970A1" w:rsidRDefault="004475B1" w:rsidP="009F0565">
      <w:pPr>
        <w:ind w:left="709" w:firstLine="0"/>
        <w:rPr>
          <w:sz w:val="24"/>
          <w:szCs w:val="24"/>
        </w:rPr>
      </w:pPr>
      <w:r w:rsidRPr="005970A1">
        <w:rPr>
          <w:sz w:val="24"/>
          <w:szCs w:val="24"/>
        </w:rPr>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4475B1" w:rsidRPr="005970A1" w:rsidRDefault="004475B1" w:rsidP="009F0565">
      <w:pPr>
        <w:ind w:left="709" w:firstLine="0"/>
        <w:rPr>
          <w:b/>
          <w:bCs/>
          <w:sz w:val="24"/>
          <w:szCs w:val="24"/>
        </w:rPr>
      </w:pPr>
      <w:r w:rsidRPr="005970A1">
        <w:rPr>
          <w:b/>
          <w:bCs/>
          <w:sz w:val="24"/>
          <w:szCs w:val="24"/>
        </w:rPr>
        <w:t>Я – артист</w:t>
      </w:r>
    </w:p>
    <w:p w:rsidR="004475B1" w:rsidRPr="005970A1" w:rsidRDefault="004475B1" w:rsidP="009F0565">
      <w:pPr>
        <w:ind w:left="709" w:firstLine="0"/>
        <w:rPr>
          <w:sz w:val="24"/>
          <w:szCs w:val="24"/>
        </w:rPr>
      </w:pPr>
      <w:r w:rsidRPr="005970A1">
        <w:rPr>
          <w:sz w:val="24"/>
          <w:szCs w:val="24"/>
        </w:rPr>
        <w:t xml:space="preserve">Сольное и ансамблевое музицирование (вокальное и инструментальное). Творческое соревнование. </w:t>
      </w:r>
    </w:p>
    <w:p w:rsidR="004475B1" w:rsidRPr="005970A1" w:rsidRDefault="004475B1" w:rsidP="009F0565">
      <w:pPr>
        <w:ind w:left="709" w:firstLine="0"/>
        <w:rPr>
          <w:sz w:val="24"/>
          <w:szCs w:val="24"/>
        </w:rPr>
      </w:pPr>
      <w:r w:rsidRPr="005970A1">
        <w:rPr>
          <w:sz w:val="24"/>
          <w:szCs w:val="24"/>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4475B1" w:rsidRPr="005970A1" w:rsidRDefault="004475B1" w:rsidP="009F0565">
      <w:pPr>
        <w:ind w:left="709" w:firstLine="0"/>
        <w:rPr>
          <w:b/>
          <w:bCs/>
          <w:sz w:val="24"/>
          <w:szCs w:val="24"/>
        </w:rPr>
      </w:pPr>
      <w:r w:rsidRPr="005970A1">
        <w:rPr>
          <w:b/>
          <w:bCs/>
          <w:sz w:val="24"/>
          <w:szCs w:val="24"/>
        </w:rPr>
        <w:t xml:space="preserve">Содержание обучения по видам деятельности: </w:t>
      </w:r>
    </w:p>
    <w:p w:rsidR="004475B1" w:rsidRPr="005970A1" w:rsidRDefault="004475B1" w:rsidP="009F0565">
      <w:pPr>
        <w:ind w:left="709" w:firstLine="0"/>
        <w:rPr>
          <w:sz w:val="24"/>
          <w:szCs w:val="24"/>
        </w:rPr>
      </w:pPr>
      <w:r w:rsidRPr="005970A1">
        <w:rPr>
          <w:b/>
          <w:bCs/>
          <w:sz w:val="24"/>
          <w:szCs w:val="24"/>
        </w:rPr>
        <w:lastRenderedPageBreak/>
        <w:t>Исполнение пройденных хоровых и инструментальных произведений</w:t>
      </w:r>
      <w:r w:rsidRPr="005970A1">
        <w:rPr>
          <w:sz w:val="24"/>
          <w:szCs w:val="24"/>
        </w:rPr>
        <w:t xml:space="preserve"> в школьных мероприятиях, посвященных праздникам, торжественным событиям. </w:t>
      </w:r>
    </w:p>
    <w:p w:rsidR="004475B1" w:rsidRPr="005970A1" w:rsidRDefault="004475B1" w:rsidP="009F0565">
      <w:pPr>
        <w:ind w:left="709" w:firstLine="0"/>
        <w:rPr>
          <w:sz w:val="24"/>
          <w:szCs w:val="24"/>
        </w:rPr>
      </w:pPr>
      <w:r w:rsidRPr="005970A1">
        <w:rPr>
          <w:b/>
          <w:bCs/>
          <w:sz w:val="24"/>
          <w:szCs w:val="24"/>
        </w:rPr>
        <w:t>Подготовка концертных программ</w:t>
      </w:r>
      <w:r w:rsidRPr="005970A1">
        <w:rPr>
          <w:sz w:val="24"/>
          <w:szCs w:val="24"/>
        </w:rPr>
        <w:t xml:space="preserve">, включающих произведения для хорового и инструментального (либо совместного) музицирования. </w:t>
      </w:r>
    </w:p>
    <w:p w:rsidR="004475B1" w:rsidRPr="005970A1" w:rsidRDefault="004475B1" w:rsidP="009F0565">
      <w:pPr>
        <w:ind w:left="709" w:firstLine="0"/>
        <w:rPr>
          <w:i/>
          <w:iCs/>
          <w:sz w:val="24"/>
          <w:szCs w:val="24"/>
        </w:rPr>
      </w:pPr>
      <w:r w:rsidRPr="005970A1">
        <w:rPr>
          <w:i/>
          <w:iCs/>
          <w:sz w:val="24"/>
          <w:szCs w:val="24"/>
        </w:rPr>
        <w:t>Участие в школьных, региональных и всероссийских музыкально-исполнительских фестивалях, конкурсах и т.д.</w:t>
      </w:r>
    </w:p>
    <w:p w:rsidR="004475B1" w:rsidRPr="005970A1" w:rsidRDefault="004475B1" w:rsidP="009F0565">
      <w:pPr>
        <w:ind w:left="709" w:firstLine="0"/>
        <w:rPr>
          <w:sz w:val="24"/>
          <w:szCs w:val="24"/>
        </w:rPr>
      </w:pPr>
      <w:r w:rsidRPr="005970A1">
        <w:rPr>
          <w:b/>
          <w:bCs/>
          <w:sz w:val="24"/>
          <w:szCs w:val="24"/>
        </w:rPr>
        <w:t>Командные состязания</w:t>
      </w:r>
      <w:r w:rsidRPr="005970A1">
        <w:rPr>
          <w:sz w:val="24"/>
          <w:szCs w:val="24"/>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4475B1" w:rsidRPr="005970A1" w:rsidRDefault="004475B1" w:rsidP="009F0565">
      <w:pPr>
        <w:ind w:left="709" w:firstLine="0"/>
        <w:rPr>
          <w:sz w:val="24"/>
          <w:szCs w:val="24"/>
        </w:rPr>
      </w:pPr>
      <w:r w:rsidRPr="005970A1">
        <w:rPr>
          <w:b/>
          <w:bCs/>
          <w:sz w:val="24"/>
          <w:szCs w:val="24"/>
        </w:rPr>
        <w:t>Игра на элементарных музыкальных инструментах в ансамбле. Совершенствование навыка импровизации</w:t>
      </w:r>
      <w:r w:rsidRPr="005970A1">
        <w:rPr>
          <w:sz w:val="24"/>
          <w:szCs w:val="24"/>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4475B1" w:rsidRPr="005970A1" w:rsidRDefault="004475B1" w:rsidP="009F0565">
      <w:pPr>
        <w:ind w:left="709" w:firstLine="0"/>
        <w:rPr>
          <w:b/>
          <w:bCs/>
          <w:sz w:val="24"/>
          <w:szCs w:val="24"/>
        </w:rPr>
      </w:pPr>
      <w:r w:rsidRPr="005970A1">
        <w:rPr>
          <w:b/>
          <w:bCs/>
          <w:sz w:val="24"/>
          <w:szCs w:val="24"/>
        </w:rPr>
        <w:t>Музыкально-театрализованное представление</w:t>
      </w:r>
    </w:p>
    <w:p w:rsidR="004475B1" w:rsidRPr="005970A1" w:rsidRDefault="004475B1" w:rsidP="009F0565">
      <w:pPr>
        <w:ind w:left="709" w:firstLine="0"/>
        <w:rPr>
          <w:sz w:val="24"/>
          <w:szCs w:val="24"/>
        </w:rPr>
      </w:pPr>
      <w:r w:rsidRPr="005970A1">
        <w:rPr>
          <w:sz w:val="24"/>
          <w:szCs w:val="24"/>
        </w:rPr>
        <w:t>Музыкально-театрализованное представление как результат освоения программы во втором классе.</w:t>
      </w:r>
    </w:p>
    <w:p w:rsidR="004475B1" w:rsidRPr="005970A1" w:rsidRDefault="004475B1" w:rsidP="009F0565">
      <w:pPr>
        <w:ind w:left="709" w:firstLine="0"/>
        <w:rPr>
          <w:b/>
          <w:bCs/>
          <w:sz w:val="24"/>
          <w:szCs w:val="24"/>
        </w:rPr>
      </w:pPr>
      <w:r w:rsidRPr="005970A1">
        <w:rPr>
          <w:b/>
          <w:bCs/>
          <w:sz w:val="24"/>
          <w:szCs w:val="24"/>
        </w:rPr>
        <w:t xml:space="preserve">Содержание обучения по видам деятельности: </w:t>
      </w:r>
    </w:p>
    <w:p w:rsidR="004475B1" w:rsidRPr="005970A1" w:rsidRDefault="004475B1" w:rsidP="009F0565">
      <w:pPr>
        <w:ind w:left="709" w:firstLine="0"/>
        <w:rPr>
          <w:sz w:val="24"/>
          <w:szCs w:val="24"/>
        </w:rPr>
      </w:pPr>
      <w:r w:rsidRPr="005970A1">
        <w:rPr>
          <w:sz w:val="24"/>
          <w:szCs w:val="24"/>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4475B1" w:rsidRPr="005970A1" w:rsidRDefault="004475B1" w:rsidP="009F0565">
      <w:pPr>
        <w:ind w:left="709" w:firstLine="0"/>
        <w:rPr>
          <w:b/>
          <w:bCs/>
          <w:sz w:val="24"/>
          <w:szCs w:val="24"/>
        </w:rPr>
      </w:pPr>
      <w:r w:rsidRPr="005970A1">
        <w:rPr>
          <w:b/>
          <w:bCs/>
          <w:sz w:val="24"/>
          <w:szCs w:val="24"/>
        </w:rPr>
        <w:t>3 класс</w:t>
      </w:r>
    </w:p>
    <w:p w:rsidR="004475B1" w:rsidRPr="005970A1" w:rsidRDefault="004475B1" w:rsidP="009F0565">
      <w:pPr>
        <w:ind w:left="709" w:firstLine="0"/>
        <w:rPr>
          <w:b/>
          <w:bCs/>
          <w:sz w:val="24"/>
          <w:szCs w:val="24"/>
        </w:rPr>
      </w:pPr>
      <w:r w:rsidRPr="005970A1">
        <w:rPr>
          <w:b/>
          <w:bCs/>
          <w:sz w:val="24"/>
          <w:szCs w:val="24"/>
        </w:rPr>
        <w:t xml:space="preserve">Музыкальный проект «Сочиняем сказку». </w:t>
      </w:r>
    </w:p>
    <w:p w:rsidR="004475B1" w:rsidRPr="005970A1" w:rsidRDefault="004475B1" w:rsidP="009F0565">
      <w:pPr>
        <w:ind w:left="709" w:firstLine="0"/>
        <w:rPr>
          <w:sz w:val="24"/>
          <w:szCs w:val="24"/>
        </w:rPr>
      </w:pPr>
      <w:r w:rsidRPr="005970A1">
        <w:rPr>
          <w:sz w:val="24"/>
          <w:szCs w:val="24"/>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4475B1" w:rsidRPr="005970A1" w:rsidRDefault="004475B1" w:rsidP="009F0565">
      <w:pPr>
        <w:ind w:left="709" w:firstLine="0"/>
        <w:rPr>
          <w:b/>
          <w:bCs/>
          <w:sz w:val="24"/>
          <w:szCs w:val="24"/>
        </w:rPr>
      </w:pPr>
      <w:r w:rsidRPr="005970A1">
        <w:rPr>
          <w:b/>
          <w:bCs/>
          <w:sz w:val="24"/>
          <w:szCs w:val="24"/>
        </w:rPr>
        <w:t xml:space="preserve">Содержание обучения по видам деятельности: </w:t>
      </w:r>
    </w:p>
    <w:p w:rsidR="004475B1" w:rsidRPr="005970A1" w:rsidRDefault="004475B1" w:rsidP="009F0565">
      <w:pPr>
        <w:ind w:left="709" w:firstLine="0"/>
        <w:rPr>
          <w:sz w:val="24"/>
          <w:szCs w:val="24"/>
        </w:rPr>
      </w:pPr>
      <w:r w:rsidRPr="005970A1">
        <w:rPr>
          <w:b/>
          <w:bCs/>
          <w:sz w:val="24"/>
          <w:szCs w:val="24"/>
        </w:rPr>
        <w:t>Разработка плана</w:t>
      </w:r>
      <w:r w:rsidRPr="005970A1">
        <w:rPr>
          <w:sz w:val="24"/>
          <w:szCs w:val="24"/>
        </w:rPr>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4475B1" w:rsidRPr="005970A1" w:rsidRDefault="004475B1" w:rsidP="009F0565">
      <w:pPr>
        <w:ind w:left="709" w:firstLine="0"/>
        <w:rPr>
          <w:b/>
          <w:bCs/>
          <w:sz w:val="24"/>
          <w:szCs w:val="24"/>
        </w:rPr>
      </w:pPr>
      <w:r w:rsidRPr="005970A1">
        <w:rPr>
          <w:b/>
          <w:bCs/>
          <w:sz w:val="24"/>
          <w:szCs w:val="24"/>
        </w:rPr>
        <w:t>Создание информационного сопровождения проекта</w:t>
      </w:r>
      <w:r w:rsidRPr="005970A1">
        <w:rPr>
          <w:sz w:val="24"/>
          <w:szCs w:val="24"/>
        </w:rPr>
        <w:t xml:space="preserve"> (афиша, презентация, пригласительные билеты и т.д.).</w:t>
      </w:r>
    </w:p>
    <w:p w:rsidR="004475B1" w:rsidRPr="005970A1" w:rsidRDefault="004475B1" w:rsidP="009F0565">
      <w:pPr>
        <w:ind w:left="709" w:firstLine="0"/>
        <w:rPr>
          <w:sz w:val="24"/>
          <w:szCs w:val="24"/>
        </w:rPr>
      </w:pPr>
      <w:r w:rsidRPr="005970A1">
        <w:rPr>
          <w:b/>
          <w:bCs/>
          <w:sz w:val="24"/>
          <w:szCs w:val="24"/>
        </w:rPr>
        <w:t>Разучивание и исполнение песенного ансамблевого и хорового материала как части проекта.</w:t>
      </w:r>
      <w:r w:rsidRPr="005970A1">
        <w:rPr>
          <w:sz w:val="24"/>
          <w:szCs w:val="24"/>
        </w:rPr>
        <w:t xml:space="preserve"> Формирование умений и навыков ансамблевого и хорового пения в процессе работы над целостным музыкально-театральным проектом.</w:t>
      </w:r>
    </w:p>
    <w:p w:rsidR="004475B1" w:rsidRPr="005970A1" w:rsidRDefault="004475B1" w:rsidP="009F0565">
      <w:pPr>
        <w:ind w:left="709" w:firstLine="0"/>
        <w:rPr>
          <w:sz w:val="24"/>
          <w:szCs w:val="24"/>
        </w:rPr>
      </w:pPr>
      <w:r w:rsidRPr="005970A1">
        <w:rPr>
          <w:b/>
          <w:bCs/>
          <w:sz w:val="24"/>
          <w:szCs w:val="24"/>
        </w:rPr>
        <w:t>Практическое освоение и применение элементов музыкальной грамоты</w:t>
      </w:r>
      <w:r w:rsidRPr="005970A1">
        <w:rPr>
          <w:sz w:val="24"/>
          <w:szCs w:val="24"/>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4475B1" w:rsidRPr="005970A1" w:rsidRDefault="004475B1" w:rsidP="009F0565">
      <w:pPr>
        <w:ind w:left="709" w:firstLine="0"/>
        <w:rPr>
          <w:sz w:val="24"/>
          <w:szCs w:val="24"/>
        </w:rPr>
      </w:pPr>
      <w:r w:rsidRPr="005970A1">
        <w:rPr>
          <w:b/>
          <w:bCs/>
          <w:sz w:val="24"/>
          <w:szCs w:val="24"/>
        </w:rPr>
        <w:t>Работа над метроритмом</w:t>
      </w:r>
      <w:r w:rsidRPr="005970A1">
        <w:rPr>
          <w:sz w:val="24"/>
          <w:szCs w:val="24"/>
        </w:rPr>
        <w:t xml:space="preserve">.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w:t>
      </w:r>
      <w:r w:rsidRPr="005970A1">
        <w:rPr>
          <w:sz w:val="24"/>
          <w:szCs w:val="24"/>
        </w:rPr>
        <w:lastRenderedPageBreak/>
        <w:t xml:space="preserve">ритмического остинато. </w:t>
      </w:r>
    </w:p>
    <w:p w:rsidR="004475B1" w:rsidRPr="005970A1" w:rsidRDefault="004475B1" w:rsidP="009F0565">
      <w:pPr>
        <w:ind w:left="709" w:firstLine="0"/>
        <w:rPr>
          <w:sz w:val="24"/>
          <w:szCs w:val="24"/>
        </w:rPr>
      </w:pPr>
      <w:r w:rsidRPr="005970A1">
        <w:rPr>
          <w:b/>
          <w:bCs/>
          <w:sz w:val="24"/>
          <w:szCs w:val="24"/>
        </w:rPr>
        <w:t>Игра на элементарных музыкальных инструментах в ансамбле</w:t>
      </w:r>
      <w:r w:rsidRPr="005970A1">
        <w:rPr>
          <w:sz w:val="24"/>
          <w:szCs w:val="24"/>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4475B1" w:rsidRPr="005970A1" w:rsidRDefault="004475B1" w:rsidP="009F0565">
      <w:pPr>
        <w:ind w:left="709" w:firstLine="0"/>
        <w:rPr>
          <w:sz w:val="24"/>
          <w:szCs w:val="24"/>
        </w:rPr>
      </w:pPr>
      <w:r w:rsidRPr="005970A1">
        <w:rPr>
          <w:b/>
          <w:bCs/>
          <w:sz w:val="24"/>
          <w:szCs w:val="24"/>
        </w:rPr>
        <w:t>Соревнование классов</w:t>
      </w:r>
      <w:r w:rsidRPr="005970A1">
        <w:rPr>
          <w:sz w:val="24"/>
          <w:szCs w:val="24"/>
        </w:rPr>
        <w:t xml:space="preserve"> на лучший музыкальный проект «Сочиняем сказку».</w:t>
      </w:r>
    </w:p>
    <w:p w:rsidR="004475B1" w:rsidRPr="005970A1" w:rsidRDefault="004475B1" w:rsidP="009F0565">
      <w:pPr>
        <w:ind w:left="709" w:firstLine="0"/>
        <w:rPr>
          <w:sz w:val="24"/>
          <w:szCs w:val="24"/>
        </w:rPr>
      </w:pPr>
      <w:r w:rsidRPr="005970A1">
        <w:rPr>
          <w:b/>
          <w:bCs/>
          <w:sz w:val="24"/>
          <w:szCs w:val="24"/>
        </w:rPr>
        <w:t>Широка страна моя родная</w:t>
      </w:r>
    </w:p>
    <w:p w:rsidR="004475B1" w:rsidRPr="005970A1" w:rsidRDefault="004475B1" w:rsidP="009F0565">
      <w:pPr>
        <w:ind w:left="709" w:firstLine="0"/>
        <w:rPr>
          <w:sz w:val="24"/>
          <w:szCs w:val="24"/>
        </w:rPr>
      </w:pPr>
      <w:r w:rsidRPr="005970A1">
        <w:rPr>
          <w:sz w:val="24"/>
          <w:szCs w:val="24"/>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4475B1" w:rsidRPr="005970A1" w:rsidRDefault="004475B1" w:rsidP="009F0565">
      <w:pPr>
        <w:ind w:left="709" w:firstLine="0"/>
        <w:rPr>
          <w:b/>
          <w:bCs/>
          <w:sz w:val="24"/>
          <w:szCs w:val="24"/>
        </w:rPr>
      </w:pPr>
      <w:r w:rsidRPr="005970A1">
        <w:rPr>
          <w:b/>
          <w:bCs/>
          <w:sz w:val="24"/>
          <w:szCs w:val="24"/>
        </w:rPr>
        <w:t xml:space="preserve">Содержание обучения по видам деятельности: </w:t>
      </w:r>
    </w:p>
    <w:p w:rsidR="004475B1" w:rsidRPr="005970A1" w:rsidRDefault="004475B1" w:rsidP="009F0565">
      <w:pPr>
        <w:ind w:left="709" w:firstLine="0"/>
        <w:rPr>
          <w:sz w:val="24"/>
          <w:szCs w:val="24"/>
        </w:rPr>
      </w:pPr>
      <w:r w:rsidRPr="005970A1">
        <w:rPr>
          <w:sz w:val="24"/>
          <w:szCs w:val="24"/>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4475B1" w:rsidRPr="005970A1" w:rsidRDefault="004475B1" w:rsidP="009F0565">
      <w:pPr>
        <w:ind w:left="709" w:firstLine="0"/>
        <w:rPr>
          <w:sz w:val="24"/>
          <w:szCs w:val="24"/>
        </w:rPr>
      </w:pPr>
      <w:r w:rsidRPr="005970A1">
        <w:rPr>
          <w:b/>
          <w:bCs/>
          <w:sz w:val="24"/>
          <w:szCs w:val="24"/>
        </w:rPr>
        <w:t>Исполнение песен</w:t>
      </w:r>
      <w:r w:rsidRPr="005970A1">
        <w:rPr>
          <w:sz w:val="24"/>
          <w:szCs w:val="24"/>
        </w:rPr>
        <w:t xml:space="preserve"> народов России различных жанров колыбельные, хороводные, плясовые и др.) в сопровождении народных инструментов. Пение </w:t>
      </w:r>
      <w:r w:rsidRPr="005970A1">
        <w:rPr>
          <w:sz w:val="24"/>
          <w:szCs w:val="24"/>
          <w:lang w:val="en-US"/>
        </w:rPr>
        <w:t>acapella</w:t>
      </w:r>
      <w:r w:rsidRPr="005970A1">
        <w:rPr>
          <w:sz w:val="24"/>
          <w:szCs w:val="24"/>
        </w:rPr>
        <w:t>, канонов, включение элементов двухголосия. Разучивание песен по нотам.</w:t>
      </w:r>
    </w:p>
    <w:p w:rsidR="004475B1" w:rsidRPr="005970A1" w:rsidRDefault="004475B1" w:rsidP="009F0565">
      <w:pPr>
        <w:ind w:left="709" w:firstLine="0"/>
        <w:rPr>
          <w:sz w:val="24"/>
          <w:szCs w:val="24"/>
        </w:rPr>
      </w:pPr>
      <w:r w:rsidRPr="005970A1">
        <w:rPr>
          <w:b/>
          <w:bCs/>
          <w:sz w:val="24"/>
          <w:szCs w:val="24"/>
        </w:rPr>
        <w:t>Игра на музыкальных инструментах в ансамбле</w:t>
      </w:r>
      <w:r w:rsidRPr="005970A1">
        <w:rPr>
          <w:sz w:val="24"/>
          <w:szCs w:val="24"/>
        </w:rPr>
        <w:t xml:space="preserve">. 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
    <w:p w:rsidR="004475B1" w:rsidRPr="005970A1" w:rsidRDefault="004475B1" w:rsidP="009F0565">
      <w:pPr>
        <w:ind w:left="709" w:firstLine="0"/>
        <w:rPr>
          <w:sz w:val="24"/>
          <w:szCs w:val="24"/>
        </w:rPr>
      </w:pPr>
      <w:r w:rsidRPr="005970A1">
        <w:rPr>
          <w:b/>
          <w:bCs/>
          <w:sz w:val="24"/>
          <w:szCs w:val="24"/>
        </w:rPr>
        <w:t>Игры-драматизации</w:t>
      </w:r>
      <w:r w:rsidRPr="005970A1">
        <w:rPr>
          <w:sz w:val="24"/>
          <w:szCs w:val="24"/>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4475B1" w:rsidRPr="005970A1" w:rsidRDefault="004475B1" w:rsidP="009F0565">
      <w:pPr>
        <w:ind w:left="709" w:firstLine="0"/>
        <w:rPr>
          <w:b/>
          <w:bCs/>
          <w:sz w:val="24"/>
          <w:szCs w:val="24"/>
        </w:rPr>
      </w:pPr>
      <w:r w:rsidRPr="005970A1">
        <w:rPr>
          <w:b/>
          <w:bCs/>
          <w:sz w:val="24"/>
          <w:szCs w:val="24"/>
        </w:rPr>
        <w:t>Хоровая планета</w:t>
      </w:r>
    </w:p>
    <w:p w:rsidR="004475B1" w:rsidRPr="005970A1" w:rsidRDefault="004475B1" w:rsidP="009F0565">
      <w:pPr>
        <w:ind w:left="709" w:firstLine="0"/>
        <w:rPr>
          <w:sz w:val="24"/>
          <w:szCs w:val="24"/>
        </w:rPr>
      </w:pPr>
      <w:r w:rsidRPr="005970A1">
        <w:rPr>
          <w:sz w:val="24"/>
          <w:szCs w:val="24"/>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4475B1" w:rsidRPr="005970A1" w:rsidRDefault="004475B1" w:rsidP="009F0565">
      <w:pPr>
        <w:ind w:left="709" w:firstLine="0"/>
        <w:rPr>
          <w:b/>
          <w:bCs/>
          <w:sz w:val="24"/>
          <w:szCs w:val="24"/>
        </w:rPr>
      </w:pPr>
      <w:r w:rsidRPr="005970A1">
        <w:rPr>
          <w:b/>
          <w:bCs/>
          <w:sz w:val="24"/>
          <w:szCs w:val="24"/>
        </w:rPr>
        <w:t xml:space="preserve">Содержание обучения по видам деятельности: </w:t>
      </w:r>
    </w:p>
    <w:p w:rsidR="004475B1" w:rsidRPr="005970A1" w:rsidRDefault="004475B1" w:rsidP="009F0565">
      <w:pPr>
        <w:autoSpaceDN w:val="0"/>
        <w:ind w:left="709" w:firstLine="0"/>
        <w:rPr>
          <w:rFonts w:eastAsia="Times New Roman"/>
          <w:kern w:val="3"/>
          <w:sz w:val="24"/>
          <w:szCs w:val="24"/>
          <w:lang w:eastAsia="zh-CN"/>
        </w:rPr>
      </w:pPr>
      <w:r w:rsidRPr="005970A1">
        <w:rPr>
          <w:rFonts w:eastAsia="Times New Roman"/>
          <w:b/>
          <w:bCs/>
          <w:kern w:val="3"/>
          <w:sz w:val="24"/>
          <w:szCs w:val="24"/>
          <w:lang w:eastAsia="zh-CN"/>
        </w:rPr>
        <w:t>Слушание произведений</w:t>
      </w:r>
      <w:r w:rsidRPr="005970A1">
        <w:rPr>
          <w:rFonts w:eastAsia="Times New Roman"/>
          <w:kern w:val="3"/>
          <w:sz w:val="24"/>
          <w:szCs w:val="24"/>
          <w:lang w:eastAsia="zh-C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хорап/у А.В. Свешникова, Государственного академического р</w:t>
      </w:r>
      <w:r w:rsidRPr="005970A1">
        <w:rPr>
          <w:rFonts w:eastAsia="Times New Roman"/>
          <w:kern w:val="3"/>
          <w:sz w:val="24"/>
          <w:szCs w:val="24"/>
        </w:rPr>
        <w:t>усского народного хора им. М.Е. Пятницкого</w:t>
      </w:r>
      <w:r w:rsidRPr="005970A1">
        <w:rPr>
          <w:rFonts w:eastAsia="Times New Roman"/>
          <w:kern w:val="3"/>
          <w:sz w:val="24"/>
          <w:szCs w:val="24"/>
          <w:lang w:eastAsia="zh-CN"/>
        </w:rPr>
        <w:t>; Большого детского хора имени В. С. Попова и др. Определение вида хора по составу голосов: детский, женский, мужской, смешанный. Определение типа хора по характеру исполнения: академический, народный.</w:t>
      </w:r>
    </w:p>
    <w:p w:rsidR="004475B1" w:rsidRPr="005970A1" w:rsidRDefault="004475B1" w:rsidP="009F0565">
      <w:pPr>
        <w:ind w:left="709" w:firstLine="0"/>
        <w:rPr>
          <w:b/>
          <w:bCs/>
          <w:sz w:val="24"/>
          <w:szCs w:val="24"/>
        </w:rPr>
      </w:pPr>
      <w:r w:rsidRPr="005970A1">
        <w:rPr>
          <w:b/>
          <w:bCs/>
          <w:sz w:val="24"/>
          <w:szCs w:val="24"/>
        </w:rPr>
        <w:t>Совершенствование хорового исполнения</w:t>
      </w:r>
      <w:r w:rsidRPr="005970A1">
        <w:rPr>
          <w:sz w:val="24"/>
          <w:szCs w:val="24"/>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4475B1" w:rsidRPr="005970A1" w:rsidRDefault="004475B1" w:rsidP="009F0565">
      <w:pPr>
        <w:ind w:left="709" w:firstLine="0"/>
        <w:rPr>
          <w:b/>
          <w:bCs/>
          <w:sz w:val="24"/>
          <w:szCs w:val="24"/>
        </w:rPr>
      </w:pPr>
      <w:r w:rsidRPr="005970A1">
        <w:rPr>
          <w:b/>
          <w:bCs/>
          <w:sz w:val="24"/>
          <w:szCs w:val="24"/>
        </w:rPr>
        <w:t>Мир оркестра</w:t>
      </w:r>
    </w:p>
    <w:p w:rsidR="004475B1" w:rsidRPr="005970A1" w:rsidRDefault="004475B1" w:rsidP="009F0565">
      <w:pPr>
        <w:ind w:left="709" w:firstLine="0"/>
        <w:rPr>
          <w:sz w:val="24"/>
          <w:szCs w:val="24"/>
        </w:rPr>
      </w:pPr>
      <w:r w:rsidRPr="005970A1">
        <w:rPr>
          <w:sz w:val="24"/>
          <w:szCs w:val="24"/>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4475B1" w:rsidRPr="005970A1" w:rsidRDefault="004475B1" w:rsidP="009F0565">
      <w:pPr>
        <w:ind w:left="709" w:firstLine="0"/>
        <w:rPr>
          <w:b/>
          <w:bCs/>
          <w:sz w:val="24"/>
          <w:szCs w:val="24"/>
        </w:rPr>
      </w:pPr>
      <w:r w:rsidRPr="005970A1">
        <w:rPr>
          <w:b/>
          <w:bCs/>
          <w:sz w:val="24"/>
          <w:szCs w:val="24"/>
        </w:rPr>
        <w:t xml:space="preserve">Содержание обучения по видам деятельности: </w:t>
      </w:r>
    </w:p>
    <w:p w:rsidR="004475B1" w:rsidRPr="005970A1" w:rsidRDefault="004475B1" w:rsidP="009F0565">
      <w:pPr>
        <w:ind w:left="709" w:firstLine="0"/>
        <w:rPr>
          <w:sz w:val="24"/>
          <w:szCs w:val="24"/>
        </w:rPr>
      </w:pPr>
      <w:r w:rsidRPr="005970A1">
        <w:rPr>
          <w:b/>
          <w:bCs/>
          <w:sz w:val="24"/>
          <w:szCs w:val="24"/>
        </w:rPr>
        <w:lastRenderedPageBreak/>
        <w:t>Слушание фрагментов произведений мировой музыкальной классики</w:t>
      </w:r>
      <w:r w:rsidRPr="005970A1">
        <w:rPr>
          <w:sz w:val="24"/>
          <w:szCs w:val="24"/>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4475B1" w:rsidRPr="005970A1" w:rsidRDefault="004475B1" w:rsidP="009F0565">
      <w:pPr>
        <w:ind w:left="709" w:firstLine="0"/>
        <w:rPr>
          <w:sz w:val="24"/>
          <w:szCs w:val="24"/>
        </w:rPr>
      </w:pPr>
      <w:r w:rsidRPr="005970A1">
        <w:rPr>
          <w:b/>
          <w:bCs/>
          <w:sz w:val="24"/>
          <w:szCs w:val="24"/>
        </w:rPr>
        <w:t>Музыкальная викторина</w:t>
      </w:r>
      <w:r w:rsidRPr="005970A1">
        <w:rPr>
          <w:sz w:val="24"/>
          <w:szCs w:val="24"/>
        </w:rPr>
        <w:t xml:space="preserve"> «Угадай инструмент». Викторина-соревнование на определение тембра различных инструментов и оркестровых групп. </w:t>
      </w:r>
    </w:p>
    <w:p w:rsidR="004475B1" w:rsidRPr="005970A1" w:rsidRDefault="004475B1" w:rsidP="009F0565">
      <w:pPr>
        <w:ind w:left="709" w:firstLine="0"/>
        <w:rPr>
          <w:sz w:val="24"/>
          <w:szCs w:val="24"/>
        </w:rPr>
      </w:pPr>
      <w:r w:rsidRPr="005970A1">
        <w:rPr>
          <w:b/>
          <w:bCs/>
          <w:sz w:val="24"/>
          <w:szCs w:val="24"/>
        </w:rPr>
        <w:t>Игра на музыкальных инструментах в ансамбле</w:t>
      </w:r>
      <w:r w:rsidRPr="005970A1">
        <w:rPr>
          <w:sz w:val="24"/>
          <w:szCs w:val="24"/>
        </w:rPr>
        <w:t xml:space="preserve">. Исполнение инструментальных миниатюр «соло-тутти» оркестром элементарных инструментов. </w:t>
      </w:r>
    </w:p>
    <w:p w:rsidR="004475B1" w:rsidRPr="005970A1" w:rsidRDefault="004475B1" w:rsidP="009F0565">
      <w:pPr>
        <w:ind w:left="709" w:firstLine="0"/>
        <w:rPr>
          <w:sz w:val="24"/>
          <w:szCs w:val="24"/>
        </w:rPr>
      </w:pPr>
      <w:r w:rsidRPr="005970A1">
        <w:rPr>
          <w:b/>
          <w:bCs/>
          <w:sz w:val="24"/>
          <w:szCs w:val="24"/>
        </w:rPr>
        <w:t>Исполнение песен</w:t>
      </w:r>
      <w:r w:rsidRPr="005970A1">
        <w:rPr>
          <w:sz w:val="24"/>
          <w:szCs w:val="24"/>
        </w:rPr>
        <w:t xml:space="preserve"> в сопровождении оркестра элементарного музицирования. Начальные навыки пения под фонограмму.</w:t>
      </w:r>
    </w:p>
    <w:p w:rsidR="004475B1" w:rsidRPr="005970A1" w:rsidRDefault="004475B1" w:rsidP="009F0565">
      <w:pPr>
        <w:ind w:left="709" w:firstLine="0"/>
        <w:rPr>
          <w:b/>
          <w:bCs/>
          <w:sz w:val="24"/>
          <w:szCs w:val="24"/>
        </w:rPr>
      </w:pPr>
      <w:r w:rsidRPr="005970A1">
        <w:rPr>
          <w:b/>
          <w:bCs/>
          <w:sz w:val="24"/>
          <w:szCs w:val="24"/>
        </w:rPr>
        <w:t>Музыкальная грамота</w:t>
      </w:r>
    </w:p>
    <w:p w:rsidR="004475B1" w:rsidRPr="005970A1" w:rsidRDefault="004475B1" w:rsidP="009F0565">
      <w:pPr>
        <w:ind w:left="709" w:firstLine="0"/>
        <w:rPr>
          <w:sz w:val="24"/>
          <w:szCs w:val="24"/>
        </w:rPr>
      </w:pPr>
      <w:r w:rsidRPr="005970A1">
        <w:rPr>
          <w:sz w:val="24"/>
          <w:szCs w:val="24"/>
        </w:rPr>
        <w:t>Основы музыкальной грамоты. Чтение нот. Пение по нотам с тактированием. Исполнение канонов. Интервалы и трезвучия.</w:t>
      </w:r>
    </w:p>
    <w:p w:rsidR="004475B1" w:rsidRPr="005970A1" w:rsidRDefault="004475B1" w:rsidP="009F0565">
      <w:pPr>
        <w:ind w:left="709" w:firstLine="0"/>
        <w:rPr>
          <w:b/>
          <w:bCs/>
          <w:sz w:val="24"/>
          <w:szCs w:val="24"/>
        </w:rPr>
      </w:pPr>
      <w:r w:rsidRPr="005970A1">
        <w:rPr>
          <w:b/>
          <w:bCs/>
          <w:sz w:val="24"/>
          <w:szCs w:val="24"/>
        </w:rPr>
        <w:t xml:space="preserve">Содержание обучения по видам деятельности: </w:t>
      </w:r>
    </w:p>
    <w:p w:rsidR="004475B1" w:rsidRPr="005970A1" w:rsidRDefault="004475B1" w:rsidP="009F0565">
      <w:pPr>
        <w:ind w:left="709" w:firstLine="0"/>
        <w:rPr>
          <w:sz w:val="24"/>
          <w:szCs w:val="24"/>
        </w:rPr>
      </w:pPr>
      <w:r w:rsidRPr="005970A1">
        <w:rPr>
          <w:b/>
          <w:bCs/>
          <w:sz w:val="24"/>
          <w:szCs w:val="24"/>
        </w:rPr>
        <w:t>Чтение нот</w:t>
      </w:r>
      <w:r w:rsidRPr="005970A1">
        <w:rPr>
          <w:sz w:val="24"/>
          <w:szCs w:val="24"/>
        </w:rPr>
        <w:t xml:space="preserve"> хоровых и оркестровых партий.</w:t>
      </w:r>
    </w:p>
    <w:p w:rsidR="004475B1" w:rsidRPr="005970A1" w:rsidRDefault="004475B1" w:rsidP="009F0565">
      <w:pPr>
        <w:ind w:left="709" w:firstLine="0"/>
        <w:rPr>
          <w:sz w:val="24"/>
          <w:szCs w:val="24"/>
        </w:rPr>
      </w:pPr>
      <w:r w:rsidRPr="005970A1">
        <w:rPr>
          <w:b/>
          <w:bCs/>
          <w:sz w:val="24"/>
          <w:szCs w:val="24"/>
        </w:rPr>
        <w:t>Освоение новых элементов</w:t>
      </w:r>
      <w:r w:rsidRPr="005970A1">
        <w:rPr>
          <w:sz w:val="24"/>
          <w:szCs w:val="24"/>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4475B1" w:rsidRPr="005970A1" w:rsidRDefault="004475B1" w:rsidP="009F0565">
      <w:pPr>
        <w:ind w:left="709" w:firstLine="0"/>
        <w:rPr>
          <w:sz w:val="24"/>
          <w:szCs w:val="24"/>
        </w:rPr>
      </w:pPr>
      <w:r w:rsidRPr="005970A1">
        <w:rPr>
          <w:b/>
          <w:bCs/>
          <w:sz w:val="24"/>
          <w:szCs w:val="24"/>
        </w:rPr>
        <w:t>Подбор по слуху</w:t>
      </w:r>
      <w:r w:rsidRPr="005970A1">
        <w:rPr>
          <w:sz w:val="24"/>
          <w:szCs w:val="24"/>
        </w:rPr>
        <w:t xml:space="preserve"> с помощью учителя пройденных песен на металлофоне, ксилофоне, синтезаторе. </w:t>
      </w:r>
    </w:p>
    <w:p w:rsidR="004475B1" w:rsidRPr="005970A1" w:rsidRDefault="004475B1" w:rsidP="009F0565">
      <w:pPr>
        <w:ind w:left="709" w:firstLine="0"/>
        <w:rPr>
          <w:sz w:val="24"/>
          <w:szCs w:val="24"/>
        </w:rPr>
      </w:pPr>
      <w:r w:rsidRPr="005970A1">
        <w:rPr>
          <w:b/>
          <w:bCs/>
          <w:sz w:val="24"/>
          <w:szCs w:val="24"/>
        </w:rPr>
        <w:t>Музыкально-игровая деятельность</w:t>
      </w:r>
      <w:r w:rsidRPr="005970A1">
        <w:rPr>
          <w:sz w:val="24"/>
          <w:szCs w:val="24"/>
        </w:rPr>
        <w:t xml:space="preserve">: двигательные, ритмические и мелодические каноны-эстафеты в коллективном музицировании. </w:t>
      </w:r>
    </w:p>
    <w:p w:rsidR="004475B1" w:rsidRPr="005970A1" w:rsidRDefault="004475B1" w:rsidP="009F0565">
      <w:pPr>
        <w:ind w:left="709" w:firstLine="0"/>
        <w:rPr>
          <w:sz w:val="24"/>
          <w:szCs w:val="24"/>
        </w:rPr>
      </w:pPr>
      <w:r w:rsidRPr="005970A1">
        <w:rPr>
          <w:b/>
          <w:bCs/>
          <w:sz w:val="24"/>
          <w:szCs w:val="24"/>
        </w:rPr>
        <w:t>Сочинение ритмических рисунков</w:t>
      </w:r>
      <w:r w:rsidRPr="005970A1">
        <w:rPr>
          <w:sz w:val="24"/>
          <w:szCs w:val="24"/>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4475B1" w:rsidRPr="005970A1" w:rsidRDefault="004475B1" w:rsidP="009F0565">
      <w:pPr>
        <w:ind w:left="709" w:firstLine="0"/>
        <w:rPr>
          <w:sz w:val="24"/>
          <w:szCs w:val="24"/>
        </w:rPr>
      </w:pPr>
      <w:r w:rsidRPr="005970A1">
        <w:rPr>
          <w:b/>
          <w:bCs/>
          <w:sz w:val="24"/>
          <w:szCs w:val="24"/>
        </w:rPr>
        <w:t>Игра на элементарных музыкальных инструментах в ансамбле. Импровизация</w:t>
      </w:r>
      <w:r w:rsidRPr="005970A1">
        <w:rPr>
          <w:sz w:val="24"/>
          <w:szCs w:val="24"/>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4475B1" w:rsidRPr="005970A1" w:rsidRDefault="004475B1" w:rsidP="009F0565">
      <w:pPr>
        <w:ind w:left="709" w:firstLine="0"/>
        <w:rPr>
          <w:sz w:val="24"/>
          <w:szCs w:val="24"/>
        </w:rPr>
      </w:pPr>
      <w:r w:rsidRPr="005970A1">
        <w:rPr>
          <w:b/>
          <w:bCs/>
          <w:sz w:val="24"/>
          <w:szCs w:val="24"/>
        </w:rPr>
        <w:t>Разучивание</w:t>
      </w:r>
      <w:r w:rsidRPr="005970A1">
        <w:rPr>
          <w:sz w:val="24"/>
          <w:szCs w:val="24"/>
        </w:rPr>
        <w:t xml:space="preserve"> хоровых и оркестровых партий по нотам; исполнение по нотам оркестровых партитур различных составов. </w:t>
      </w:r>
    </w:p>
    <w:p w:rsidR="004475B1" w:rsidRPr="005970A1" w:rsidRDefault="004475B1" w:rsidP="009F0565">
      <w:pPr>
        <w:ind w:left="709" w:firstLine="0"/>
        <w:rPr>
          <w:b/>
          <w:bCs/>
          <w:sz w:val="24"/>
          <w:szCs w:val="24"/>
        </w:rPr>
      </w:pPr>
      <w:r w:rsidRPr="005970A1">
        <w:rPr>
          <w:sz w:val="24"/>
          <w:szCs w:val="24"/>
        </w:rPr>
        <w:t>Слушание многоголосных (два-три голоса) хоровых произведений хорального склада, узнавание пройденных интервалов и трезвучий.</w:t>
      </w:r>
    </w:p>
    <w:p w:rsidR="004475B1" w:rsidRPr="005970A1" w:rsidRDefault="004475B1" w:rsidP="009F0565">
      <w:pPr>
        <w:ind w:left="709" w:firstLine="0"/>
        <w:rPr>
          <w:b/>
          <w:bCs/>
          <w:sz w:val="24"/>
          <w:szCs w:val="24"/>
        </w:rPr>
      </w:pPr>
      <w:r w:rsidRPr="005970A1">
        <w:rPr>
          <w:b/>
          <w:bCs/>
          <w:sz w:val="24"/>
          <w:szCs w:val="24"/>
        </w:rPr>
        <w:t>Формы и жанры в музыке</w:t>
      </w:r>
    </w:p>
    <w:p w:rsidR="004475B1" w:rsidRPr="005970A1" w:rsidRDefault="004475B1" w:rsidP="009F0565">
      <w:pPr>
        <w:ind w:left="709" w:firstLine="0"/>
        <w:rPr>
          <w:sz w:val="24"/>
          <w:szCs w:val="24"/>
        </w:rPr>
      </w:pPr>
      <w:r w:rsidRPr="005970A1">
        <w:rPr>
          <w:sz w:val="24"/>
          <w:szCs w:val="24"/>
        </w:rPr>
        <w:t>Простые двухчастная и трехчастная формы, вариации на новом музыкальном материале. Форма рондо.</w:t>
      </w:r>
    </w:p>
    <w:p w:rsidR="004475B1" w:rsidRPr="005970A1" w:rsidRDefault="004475B1" w:rsidP="009F0565">
      <w:pPr>
        <w:ind w:left="709" w:firstLine="0"/>
        <w:rPr>
          <w:b/>
          <w:bCs/>
          <w:sz w:val="24"/>
          <w:szCs w:val="24"/>
        </w:rPr>
      </w:pPr>
      <w:r w:rsidRPr="005970A1">
        <w:rPr>
          <w:b/>
          <w:bCs/>
          <w:sz w:val="24"/>
          <w:szCs w:val="24"/>
        </w:rPr>
        <w:t xml:space="preserve">Содержание обучения по видам деятельности: </w:t>
      </w:r>
    </w:p>
    <w:p w:rsidR="004475B1" w:rsidRPr="005970A1" w:rsidRDefault="004475B1" w:rsidP="009F0565">
      <w:pPr>
        <w:ind w:left="709" w:firstLine="0"/>
        <w:rPr>
          <w:sz w:val="24"/>
          <w:szCs w:val="24"/>
        </w:rPr>
      </w:pPr>
      <w:r w:rsidRPr="005970A1">
        <w:rPr>
          <w:sz w:val="24"/>
          <w:szCs w:val="24"/>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4475B1" w:rsidRPr="005970A1" w:rsidRDefault="004475B1" w:rsidP="009F0565">
      <w:pPr>
        <w:ind w:left="709" w:firstLine="0"/>
        <w:rPr>
          <w:sz w:val="24"/>
          <w:szCs w:val="24"/>
        </w:rPr>
      </w:pPr>
      <w:r w:rsidRPr="005970A1">
        <w:rPr>
          <w:b/>
          <w:bCs/>
          <w:sz w:val="24"/>
          <w:szCs w:val="24"/>
        </w:rPr>
        <w:t>Музыкально-игровая деятельность</w:t>
      </w:r>
      <w:r w:rsidRPr="005970A1">
        <w:rPr>
          <w:sz w:val="24"/>
          <w:szCs w:val="24"/>
        </w:rPr>
        <w:t>. 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4475B1" w:rsidRPr="005970A1" w:rsidRDefault="004475B1" w:rsidP="009F0565">
      <w:pPr>
        <w:ind w:left="709" w:firstLine="0"/>
        <w:rPr>
          <w:sz w:val="24"/>
          <w:szCs w:val="24"/>
        </w:rPr>
      </w:pPr>
      <w:r w:rsidRPr="005970A1">
        <w:rPr>
          <w:b/>
          <w:bCs/>
          <w:sz w:val="24"/>
          <w:szCs w:val="24"/>
        </w:rPr>
        <w:t>Исполнение хоровых произведений</w:t>
      </w:r>
      <w:r w:rsidRPr="005970A1">
        <w:rPr>
          <w:sz w:val="24"/>
          <w:szCs w:val="24"/>
        </w:rPr>
        <w:t xml:space="preserve"> в форме рондо. Инструментальный аккомпанемент с применением ритмического остинато, интервалов </w:t>
      </w:r>
      <w:r w:rsidRPr="005970A1">
        <w:rPr>
          <w:sz w:val="24"/>
          <w:szCs w:val="24"/>
        </w:rPr>
        <w:lastRenderedPageBreak/>
        <w:t>и трезвучий.</w:t>
      </w:r>
    </w:p>
    <w:p w:rsidR="004475B1" w:rsidRPr="005970A1" w:rsidRDefault="004475B1" w:rsidP="009F0565">
      <w:pPr>
        <w:ind w:left="709" w:firstLine="0"/>
        <w:rPr>
          <w:sz w:val="24"/>
          <w:szCs w:val="24"/>
        </w:rPr>
      </w:pPr>
      <w:r w:rsidRPr="005970A1">
        <w:rPr>
          <w:b/>
          <w:bCs/>
          <w:sz w:val="24"/>
          <w:szCs w:val="24"/>
        </w:rPr>
        <w:t>Игра на элементарных музыкальных инструментах в ансамбле</w:t>
      </w:r>
      <w:r w:rsidRPr="005970A1">
        <w:rPr>
          <w:sz w:val="24"/>
          <w:szCs w:val="24"/>
        </w:rPr>
        <w:t xml:space="preserve">. </w:t>
      </w:r>
    </w:p>
    <w:p w:rsidR="004475B1" w:rsidRPr="005970A1" w:rsidRDefault="004475B1" w:rsidP="009F0565">
      <w:pPr>
        <w:ind w:left="709" w:firstLine="0"/>
        <w:rPr>
          <w:b/>
          <w:bCs/>
          <w:sz w:val="24"/>
          <w:szCs w:val="24"/>
        </w:rPr>
      </w:pPr>
      <w:r w:rsidRPr="005970A1">
        <w:rPr>
          <w:sz w:val="24"/>
          <w:szCs w:val="24"/>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4475B1" w:rsidRPr="005970A1" w:rsidRDefault="004475B1" w:rsidP="009F0565">
      <w:pPr>
        <w:ind w:left="709" w:firstLine="0"/>
        <w:rPr>
          <w:b/>
          <w:bCs/>
          <w:sz w:val="24"/>
          <w:szCs w:val="24"/>
        </w:rPr>
      </w:pPr>
      <w:r w:rsidRPr="005970A1">
        <w:rPr>
          <w:b/>
          <w:bCs/>
          <w:sz w:val="24"/>
          <w:szCs w:val="24"/>
        </w:rPr>
        <w:t>Я – артист</w:t>
      </w:r>
    </w:p>
    <w:p w:rsidR="004475B1" w:rsidRPr="005970A1" w:rsidRDefault="004475B1" w:rsidP="009F0565">
      <w:pPr>
        <w:ind w:left="709" w:firstLine="0"/>
        <w:rPr>
          <w:sz w:val="24"/>
          <w:szCs w:val="24"/>
        </w:rPr>
      </w:pPr>
      <w:r w:rsidRPr="005970A1">
        <w:rPr>
          <w:sz w:val="24"/>
          <w:szCs w:val="24"/>
        </w:rPr>
        <w:t xml:space="preserve">Сольное и ансамблевое музицирование (вокальное и инструментальное). Творческое соревнование. </w:t>
      </w:r>
    </w:p>
    <w:p w:rsidR="004475B1" w:rsidRPr="005970A1" w:rsidRDefault="004475B1" w:rsidP="009F0565">
      <w:pPr>
        <w:ind w:left="709" w:firstLine="0"/>
        <w:rPr>
          <w:sz w:val="24"/>
          <w:szCs w:val="24"/>
        </w:rPr>
      </w:pPr>
      <w:r w:rsidRPr="005970A1">
        <w:rPr>
          <w:sz w:val="24"/>
          <w:szCs w:val="24"/>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4475B1" w:rsidRPr="005970A1" w:rsidRDefault="004475B1" w:rsidP="009F0565">
      <w:pPr>
        <w:ind w:left="709" w:firstLine="0"/>
        <w:rPr>
          <w:b/>
          <w:bCs/>
          <w:sz w:val="24"/>
          <w:szCs w:val="24"/>
        </w:rPr>
      </w:pPr>
      <w:r w:rsidRPr="005970A1">
        <w:rPr>
          <w:b/>
          <w:bCs/>
          <w:sz w:val="24"/>
          <w:szCs w:val="24"/>
        </w:rPr>
        <w:t xml:space="preserve">Содержание обучения по видам деятельности: </w:t>
      </w:r>
    </w:p>
    <w:p w:rsidR="004475B1" w:rsidRPr="005970A1" w:rsidRDefault="004475B1" w:rsidP="009F0565">
      <w:pPr>
        <w:ind w:left="709" w:firstLine="0"/>
        <w:rPr>
          <w:sz w:val="24"/>
          <w:szCs w:val="24"/>
        </w:rPr>
      </w:pPr>
      <w:r w:rsidRPr="005970A1">
        <w:rPr>
          <w:b/>
          <w:bCs/>
          <w:sz w:val="24"/>
          <w:szCs w:val="24"/>
        </w:rPr>
        <w:t>Исполнение пройденных хоровых и инструментальных произведений</w:t>
      </w:r>
      <w:r w:rsidRPr="005970A1">
        <w:rPr>
          <w:sz w:val="24"/>
          <w:szCs w:val="24"/>
        </w:rPr>
        <w:t xml:space="preserve"> в школьных мероприятиях, посвященных праздникам, торжественным событиям. </w:t>
      </w:r>
    </w:p>
    <w:p w:rsidR="004475B1" w:rsidRPr="005970A1" w:rsidRDefault="004475B1" w:rsidP="009F0565">
      <w:pPr>
        <w:ind w:left="709" w:firstLine="0"/>
        <w:rPr>
          <w:sz w:val="24"/>
          <w:szCs w:val="24"/>
        </w:rPr>
      </w:pPr>
      <w:r w:rsidRPr="005970A1">
        <w:rPr>
          <w:b/>
          <w:bCs/>
          <w:sz w:val="24"/>
          <w:szCs w:val="24"/>
        </w:rPr>
        <w:t>Подготовка концертных программ</w:t>
      </w:r>
      <w:r w:rsidRPr="005970A1">
        <w:rPr>
          <w:sz w:val="24"/>
          <w:szCs w:val="24"/>
        </w:rPr>
        <w:t xml:space="preserve">, включающих произведения для хорового и инструментального (либо совместного) музицирования, в том числе музыку народов России. </w:t>
      </w:r>
    </w:p>
    <w:p w:rsidR="004475B1" w:rsidRPr="005970A1" w:rsidRDefault="004475B1" w:rsidP="009F0565">
      <w:pPr>
        <w:ind w:left="709" w:firstLine="0"/>
        <w:rPr>
          <w:i/>
          <w:iCs/>
          <w:sz w:val="24"/>
          <w:szCs w:val="24"/>
        </w:rPr>
      </w:pPr>
      <w:r w:rsidRPr="005970A1">
        <w:rPr>
          <w:i/>
          <w:iCs/>
          <w:sz w:val="24"/>
          <w:szCs w:val="24"/>
        </w:rPr>
        <w:t>Участие в школьных, региональных и всероссийских музыкально-исполнительских фестивалях, конкурсах и т.д.</w:t>
      </w:r>
    </w:p>
    <w:p w:rsidR="004475B1" w:rsidRPr="005970A1" w:rsidRDefault="004475B1" w:rsidP="009F0565">
      <w:pPr>
        <w:ind w:left="709" w:firstLine="0"/>
        <w:rPr>
          <w:sz w:val="24"/>
          <w:szCs w:val="24"/>
        </w:rPr>
      </w:pPr>
      <w:r w:rsidRPr="005970A1">
        <w:rPr>
          <w:b/>
          <w:bCs/>
          <w:sz w:val="24"/>
          <w:szCs w:val="24"/>
        </w:rPr>
        <w:t>Командные состязания</w:t>
      </w:r>
      <w:r w:rsidRPr="005970A1">
        <w:rPr>
          <w:sz w:val="24"/>
          <w:szCs w:val="24"/>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4475B1" w:rsidRPr="005970A1" w:rsidRDefault="004475B1" w:rsidP="009F0565">
      <w:pPr>
        <w:ind w:left="709" w:firstLine="0"/>
        <w:rPr>
          <w:sz w:val="24"/>
          <w:szCs w:val="24"/>
        </w:rPr>
      </w:pPr>
      <w:r w:rsidRPr="005970A1">
        <w:rPr>
          <w:b/>
          <w:bCs/>
          <w:sz w:val="24"/>
          <w:szCs w:val="24"/>
        </w:rPr>
        <w:t>Игра на элементарных музыкальных инструментах в ансамбле. Совершенствование навыка импровизации.</w:t>
      </w:r>
      <w:r w:rsidRPr="005970A1">
        <w:rPr>
          <w:sz w:val="24"/>
          <w:szCs w:val="24"/>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4475B1" w:rsidRPr="005970A1" w:rsidRDefault="004475B1" w:rsidP="009F0565">
      <w:pPr>
        <w:ind w:left="709" w:firstLine="0"/>
        <w:rPr>
          <w:b/>
          <w:bCs/>
          <w:sz w:val="24"/>
          <w:szCs w:val="24"/>
        </w:rPr>
      </w:pPr>
      <w:r w:rsidRPr="005970A1">
        <w:rPr>
          <w:b/>
          <w:bCs/>
          <w:sz w:val="24"/>
          <w:szCs w:val="24"/>
        </w:rPr>
        <w:t>Музыкально-театрализованное представление</w:t>
      </w:r>
    </w:p>
    <w:p w:rsidR="004475B1" w:rsidRPr="005970A1" w:rsidRDefault="004475B1" w:rsidP="009F0565">
      <w:pPr>
        <w:ind w:left="709" w:firstLine="0"/>
        <w:rPr>
          <w:sz w:val="24"/>
          <w:szCs w:val="24"/>
        </w:rPr>
      </w:pPr>
      <w:r w:rsidRPr="005970A1">
        <w:rPr>
          <w:sz w:val="24"/>
          <w:szCs w:val="24"/>
        </w:rPr>
        <w:t>Музыкально-театрализованное представление как результат освоения программы в третьем классе.</w:t>
      </w:r>
    </w:p>
    <w:p w:rsidR="004475B1" w:rsidRPr="005970A1" w:rsidRDefault="004475B1" w:rsidP="009F0565">
      <w:pPr>
        <w:ind w:left="709" w:firstLine="0"/>
        <w:rPr>
          <w:b/>
          <w:bCs/>
          <w:sz w:val="24"/>
          <w:szCs w:val="24"/>
        </w:rPr>
      </w:pPr>
      <w:r w:rsidRPr="005970A1">
        <w:rPr>
          <w:b/>
          <w:bCs/>
          <w:sz w:val="24"/>
          <w:szCs w:val="24"/>
        </w:rPr>
        <w:t xml:space="preserve">Содержание обучения по видам деятельности: </w:t>
      </w:r>
    </w:p>
    <w:p w:rsidR="004475B1" w:rsidRPr="005970A1" w:rsidRDefault="004475B1" w:rsidP="009F0565">
      <w:pPr>
        <w:ind w:left="709" w:firstLine="0"/>
        <w:rPr>
          <w:sz w:val="24"/>
          <w:szCs w:val="24"/>
        </w:rPr>
      </w:pPr>
      <w:r w:rsidRPr="005970A1">
        <w:rPr>
          <w:sz w:val="24"/>
          <w:szCs w:val="24"/>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4475B1" w:rsidRPr="005970A1" w:rsidRDefault="004475B1" w:rsidP="009F0565">
      <w:pPr>
        <w:ind w:left="709" w:firstLine="0"/>
        <w:rPr>
          <w:b/>
          <w:bCs/>
          <w:sz w:val="24"/>
          <w:szCs w:val="24"/>
        </w:rPr>
      </w:pPr>
      <w:r w:rsidRPr="005970A1">
        <w:rPr>
          <w:b/>
          <w:bCs/>
          <w:sz w:val="24"/>
          <w:szCs w:val="24"/>
        </w:rPr>
        <w:t>4 класс</w:t>
      </w:r>
    </w:p>
    <w:p w:rsidR="004475B1" w:rsidRPr="005970A1" w:rsidRDefault="004475B1" w:rsidP="009F0565">
      <w:pPr>
        <w:ind w:left="709" w:firstLine="0"/>
        <w:rPr>
          <w:b/>
          <w:bCs/>
          <w:sz w:val="24"/>
          <w:szCs w:val="24"/>
        </w:rPr>
      </w:pPr>
      <w:r w:rsidRPr="005970A1">
        <w:rPr>
          <w:b/>
          <w:bCs/>
          <w:sz w:val="24"/>
          <w:szCs w:val="24"/>
        </w:rPr>
        <w:t xml:space="preserve">Песни народов мира </w:t>
      </w:r>
    </w:p>
    <w:p w:rsidR="004475B1" w:rsidRPr="005970A1" w:rsidRDefault="004475B1" w:rsidP="009F0565">
      <w:pPr>
        <w:ind w:left="709" w:firstLine="0"/>
        <w:rPr>
          <w:sz w:val="24"/>
          <w:szCs w:val="24"/>
        </w:rPr>
      </w:pPr>
      <w:r w:rsidRPr="005970A1">
        <w:rPr>
          <w:sz w:val="24"/>
          <w:szCs w:val="24"/>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4475B1" w:rsidRPr="005970A1" w:rsidRDefault="004475B1" w:rsidP="009F0565">
      <w:pPr>
        <w:ind w:left="709" w:firstLine="0"/>
        <w:rPr>
          <w:b/>
          <w:bCs/>
          <w:sz w:val="24"/>
          <w:szCs w:val="24"/>
        </w:rPr>
      </w:pPr>
      <w:r w:rsidRPr="005970A1">
        <w:rPr>
          <w:b/>
          <w:bCs/>
          <w:sz w:val="24"/>
          <w:szCs w:val="24"/>
        </w:rPr>
        <w:lastRenderedPageBreak/>
        <w:t xml:space="preserve">Содержание обучения по видам деятельности: </w:t>
      </w:r>
    </w:p>
    <w:p w:rsidR="004475B1" w:rsidRPr="005970A1" w:rsidRDefault="004475B1" w:rsidP="009F0565">
      <w:pPr>
        <w:ind w:left="709" w:firstLine="0"/>
        <w:rPr>
          <w:sz w:val="24"/>
          <w:szCs w:val="24"/>
        </w:rPr>
      </w:pPr>
      <w:r w:rsidRPr="005970A1">
        <w:rPr>
          <w:b/>
          <w:bCs/>
          <w:sz w:val="24"/>
          <w:szCs w:val="24"/>
        </w:rPr>
        <w:t>Слушание песен народов мира</w:t>
      </w:r>
      <w:r w:rsidRPr="005970A1">
        <w:rPr>
          <w:sz w:val="24"/>
          <w:szCs w:val="24"/>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4475B1" w:rsidRPr="005970A1" w:rsidRDefault="004475B1" w:rsidP="009F0565">
      <w:pPr>
        <w:ind w:left="709" w:firstLine="0"/>
        <w:rPr>
          <w:sz w:val="24"/>
          <w:szCs w:val="24"/>
        </w:rPr>
      </w:pPr>
      <w:r w:rsidRPr="005970A1">
        <w:rPr>
          <w:b/>
          <w:bCs/>
          <w:sz w:val="24"/>
          <w:szCs w:val="24"/>
        </w:rPr>
        <w:t>Исполнение песен</w:t>
      </w:r>
      <w:r w:rsidRPr="005970A1">
        <w:rPr>
          <w:sz w:val="24"/>
          <w:szCs w:val="24"/>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4475B1" w:rsidRPr="005970A1" w:rsidRDefault="004475B1" w:rsidP="009F0565">
      <w:pPr>
        <w:ind w:left="709" w:firstLine="0"/>
        <w:rPr>
          <w:sz w:val="24"/>
          <w:szCs w:val="24"/>
        </w:rPr>
      </w:pPr>
      <w:r w:rsidRPr="005970A1">
        <w:rPr>
          <w:b/>
          <w:bCs/>
          <w:sz w:val="24"/>
          <w:szCs w:val="24"/>
        </w:rPr>
        <w:t>Игра на элементарных музыкальных инструментах в ансамбле</w:t>
      </w:r>
      <w:r w:rsidRPr="005970A1">
        <w:rPr>
          <w:sz w:val="24"/>
          <w:szCs w:val="24"/>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4475B1" w:rsidRPr="005970A1" w:rsidRDefault="004475B1" w:rsidP="009F0565">
      <w:pPr>
        <w:ind w:left="709" w:firstLine="0"/>
        <w:rPr>
          <w:sz w:val="24"/>
          <w:szCs w:val="24"/>
        </w:rPr>
      </w:pPr>
      <w:r w:rsidRPr="005970A1">
        <w:rPr>
          <w:b/>
          <w:bCs/>
          <w:sz w:val="24"/>
          <w:szCs w:val="24"/>
        </w:rPr>
        <w:t>Музыкальная грамота</w:t>
      </w:r>
    </w:p>
    <w:p w:rsidR="004475B1" w:rsidRPr="005970A1" w:rsidRDefault="004475B1" w:rsidP="009F0565">
      <w:pPr>
        <w:ind w:left="709" w:firstLine="0"/>
        <w:rPr>
          <w:sz w:val="24"/>
          <w:szCs w:val="24"/>
        </w:rPr>
      </w:pPr>
      <w:r w:rsidRPr="005970A1">
        <w:rPr>
          <w:sz w:val="24"/>
          <w:szCs w:val="24"/>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4475B1" w:rsidRPr="005970A1" w:rsidRDefault="004475B1" w:rsidP="009F0565">
      <w:pPr>
        <w:ind w:left="709" w:firstLine="0"/>
        <w:rPr>
          <w:b/>
          <w:bCs/>
          <w:sz w:val="24"/>
          <w:szCs w:val="24"/>
        </w:rPr>
      </w:pPr>
      <w:r w:rsidRPr="005970A1">
        <w:rPr>
          <w:b/>
          <w:bCs/>
          <w:sz w:val="24"/>
          <w:szCs w:val="24"/>
        </w:rPr>
        <w:t xml:space="preserve">Содержание обучения по видам деятельности: </w:t>
      </w:r>
    </w:p>
    <w:p w:rsidR="004475B1" w:rsidRPr="005970A1" w:rsidRDefault="004475B1" w:rsidP="009F0565">
      <w:pPr>
        <w:ind w:left="709" w:firstLine="0"/>
        <w:rPr>
          <w:sz w:val="24"/>
          <w:szCs w:val="24"/>
        </w:rPr>
      </w:pPr>
      <w:r w:rsidRPr="005970A1">
        <w:rPr>
          <w:b/>
          <w:bCs/>
          <w:sz w:val="24"/>
          <w:szCs w:val="24"/>
        </w:rPr>
        <w:t>Чтение нот</w:t>
      </w:r>
      <w:r w:rsidRPr="005970A1">
        <w:rPr>
          <w:sz w:val="24"/>
          <w:szCs w:val="24"/>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4475B1" w:rsidRPr="005970A1" w:rsidRDefault="004475B1" w:rsidP="009F0565">
      <w:pPr>
        <w:ind w:left="709" w:firstLine="0"/>
        <w:rPr>
          <w:sz w:val="24"/>
          <w:szCs w:val="24"/>
        </w:rPr>
      </w:pPr>
      <w:r w:rsidRPr="005970A1">
        <w:rPr>
          <w:b/>
          <w:bCs/>
          <w:sz w:val="24"/>
          <w:szCs w:val="24"/>
        </w:rPr>
        <w:t>Подбор по слуху</w:t>
      </w:r>
      <w:r w:rsidRPr="005970A1">
        <w:rPr>
          <w:sz w:val="24"/>
          <w:szCs w:val="24"/>
        </w:rPr>
        <w:t xml:space="preserve"> с помощью учителя пройденных песен.</w:t>
      </w:r>
    </w:p>
    <w:p w:rsidR="004475B1" w:rsidRPr="005970A1" w:rsidRDefault="004475B1" w:rsidP="009F0565">
      <w:pPr>
        <w:ind w:left="709" w:firstLine="0"/>
        <w:rPr>
          <w:sz w:val="24"/>
          <w:szCs w:val="24"/>
        </w:rPr>
      </w:pPr>
      <w:r w:rsidRPr="005970A1">
        <w:rPr>
          <w:b/>
          <w:bCs/>
          <w:sz w:val="24"/>
          <w:szCs w:val="24"/>
        </w:rPr>
        <w:t>Игра на элементарных музыкальных инструментах в ансамбле</w:t>
      </w:r>
      <w:r w:rsidRPr="005970A1">
        <w:rPr>
          <w:sz w:val="24"/>
          <w:szCs w:val="24"/>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4475B1" w:rsidRPr="005970A1" w:rsidRDefault="004475B1" w:rsidP="009F0565">
      <w:pPr>
        <w:ind w:left="709" w:firstLine="0"/>
        <w:rPr>
          <w:sz w:val="24"/>
          <w:szCs w:val="24"/>
        </w:rPr>
      </w:pPr>
      <w:r w:rsidRPr="005970A1">
        <w:rPr>
          <w:b/>
          <w:bCs/>
          <w:sz w:val="24"/>
          <w:szCs w:val="24"/>
        </w:rPr>
        <w:t>Инструментальная и вокальная импровизация</w:t>
      </w:r>
      <w:r w:rsidRPr="005970A1">
        <w:rPr>
          <w:sz w:val="24"/>
          <w:szCs w:val="24"/>
        </w:rPr>
        <w:t xml:space="preserve"> с использованием простых интервалов, мажорного и минорного трезвучий.</w:t>
      </w:r>
    </w:p>
    <w:p w:rsidR="004475B1" w:rsidRPr="005970A1" w:rsidRDefault="004475B1" w:rsidP="009F0565">
      <w:pPr>
        <w:ind w:left="709" w:firstLine="0"/>
        <w:rPr>
          <w:b/>
          <w:bCs/>
          <w:sz w:val="24"/>
          <w:szCs w:val="24"/>
        </w:rPr>
      </w:pPr>
      <w:r w:rsidRPr="005970A1">
        <w:rPr>
          <w:b/>
          <w:bCs/>
          <w:sz w:val="24"/>
          <w:szCs w:val="24"/>
        </w:rPr>
        <w:t>Оркестровая музыка</w:t>
      </w:r>
    </w:p>
    <w:p w:rsidR="004475B1" w:rsidRPr="005970A1" w:rsidRDefault="004475B1" w:rsidP="009F0565">
      <w:pPr>
        <w:ind w:left="709" w:firstLine="0"/>
        <w:rPr>
          <w:sz w:val="24"/>
          <w:szCs w:val="24"/>
        </w:rPr>
      </w:pPr>
      <w:r w:rsidRPr="005970A1">
        <w:rPr>
          <w:sz w:val="24"/>
          <w:szCs w:val="24"/>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4475B1" w:rsidRPr="005970A1" w:rsidRDefault="004475B1" w:rsidP="009F0565">
      <w:pPr>
        <w:ind w:left="709" w:firstLine="0"/>
        <w:rPr>
          <w:b/>
          <w:bCs/>
          <w:sz w:val="24"/>
          <w:szCs w:val="24"/>
        </w:rPr>
      </w:pPr>
      <w:r w:rsidRPr="005970A1">
        <w:rPr>
          <w:b/>
          <w:bCs/>
          <w:sz w:val="24"/>
          <w:szCs w:val="24"/>
        </w:rPr>
        <w:t xml:space="preserve">Содержание обучения по видам деятельности: </w:t>
      </w:r>
    </w:p>
    <w:p w:rsidR="004475B1" w:rsidRPr="005970A1" w:rsidRDefault="004475B1" w:rsidP="009F0565">
      <w:pPr>
        <w:ind w:left="709" w:firstLine="0"/>
        <w:rPr>
          <w:sz w:val="24"/>
          <w:szCs w:val="24"/>
        </w:rPr>
      </w:pPr>
      <w:r w:rsidRPr="005970A1">
        <w:rPr>
          <w:b/>
          <w:bCs/>
          <w:sz w:val="24"/>
          <w:szCs w:val="24"/>
        </w:rPr>
        <w:t>Слушание произведений для симфонического, камерного, духового, народного оркестров</w:t>
      </w:r>
      <w:r w:rsidRPr="005970A1">
        <w:rPr>
          <w:sz w:val="24"/>
          <w:szCs w:val="24"/>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4475B1" w:rsidRPr="005970A1" w:rsidRDefault="004475B1" w:rsidP="009F0565">
      <w:pPr>
        <w:ind w:left="709" w:firstLine="0"/>
        <w:rPr>
          <w:sz w:val="24"/>
          <w:szCs w:val="24"/>
        </w:rPr>
      </w:pPr>
      <w:r w:rsidRPr="005970A1">
        <w:rPr>
          <w:b/>
          <w:bCs/>
          <w:sz w:val="24"/>
          <w:szCs w:val="24"/>
        </w:rPr>
        <w:t>Игра на элементарных музыкальных инструментах в ансамбле.</w:t>
      </w:r>
      <w:r w:rsidRPr="005970A1">
        <w:rPr>
          <w:sz w:val="24"/>
          <w:szCs w:val="24"/>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4475B1" w:rsidRPr="005970A1" w:rsidRDefault="004475B1" w:rsidP="009F0565">
      <w:pPr>
        <w:ind w:left="709" w:firstLine="0"/>
        <w:rPr>
          <w:b/>
          <w:bCs/>
          <w:sz w:val="24"/>
          <w:szCs w:val="24"/>
        </w:rPr>
      </w:pPr>
      <w:r w:rsidRPr="005970A1">
        <w:rPr>
          <w:b/>
          <w:bCs/>
          <w:sz w:val="24"/>
          <w:szCs w:val="24"/>
        </w:rPr>
        <w:t>Музыкально-сценические жанры</w:t>
      </w:r>
    </w:p>
    <w:p w:rsidR="004475B1" w:rsidRPr="005970A1" w:rsidRDefault="004475B1" w:rsidP="009F0565">
      <w:pPr>
        <w:ind w:left="709" w:firstLine="0"/>
        <w:rPr>
          <w:sz w:val="24"/>
          <w:szCs w:val="24"/>
        </w:rPr>
      </w:pPr>
      <w:r w:rsidRPr="005970A1">
        <w:rPr>
          <w:sz w:val="24"/>
          <w:szCs w:val="24"/>
        </w:rPr>
        <w:t xml:space="preserve">Балет, опера, мюзикл.Ознакомление с жанровыми и структурными особенностями и разнообразием музыкально-театральных произведений. </w:t>
      </w:r>
    </w:p>
    <w:p w:rsidR="004475B1" w:rsidRPr="005970A1" w:rsidRDefault="004475B1" w:rsidP="009F0565">
      <w:pPr>
        <w:ind w:left="709" w:firstLine="0"/>
        <w:rPr>
          <w:b/>
          <w:bCs/>
          <w:sz w:val="24"/>
          <w:szCs w:val="24"/>
        </w:rPr>
      </w:pPr>
      <w:r w:rsidRPr="005970A1">
        <w:rPr>
          <w:b/>
          <w:bCs/>
          <w:sz w:val="24"/>
          <w:szCs w:val="24"/>
        </w:rPr>
        <w:lastRenderedPageBreak/>
        <w:t xml:space="preserve">Содержание обучения по видам деятельности: </w:t>
      </w:r>
    </w:p>
    <w:p w:rsidR="004475B1" w:rsidRPr="005970A1" w:rsidRDefault="004475B1" w:rsidP="009F0565">
      <w:pPr>
        <w:ind w:left="709" w:firstLine="0"/>
        <w:rPr>
          <w:sz w:val="24"/>
          <w:szCs w:val="24"/>
        </w:rPr>
      </w:pPr>
      <w:r w:rsidRPr="005970A1">
        <w:rPr>
          <w:b/>
          <w:bCs/>
          <w:sz w:val="24"/>
          <w:szCs w:val="24"/>
        </w:rPr>
        <w:t>Слушание и просмотр фрагментов из классических опер, балетов и мюзиклов</w:t>
      </w:r>
      <w:r w:rsidRPr="005970A1">
        <w:rPr>
          <w:sz w:val="24"/>
          <w:szCs w:val="24"/>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4475B1" w:rsidRPr="005970A1" w:rsidRDefault="004475B1" w:rsidP="009F0565">
      <w:pPr>
        <w:ind w:left="709" w:firstLine="0"/>
        <w:rPr>
          <w:sz w:val="24"/>
          <w:szCs w:val="24"/>
        </w:rPr>
      </w:pPr>
      <w:r w:rsidRPr="005970A1">
        <w:rPr>
          <w:b/>
          <w:bCs/>
          <w:sz w:val="24"/>
          <w:szCs w:val="24"/>
        </w:rPr>
        <w:t>Драматизация отдельных фрагментов музыкально-сценических произведений.</w:t>
      </w:r>
      <w:r w:rsidRPr="005970A1">
        <w:rPr>
          <w:sz w:val="24"/>
          <w:szCs w:val="24"/>
        </w:rPr>
        <w:t xml:space="preserve"> Драматизация песен. Примеры: р.н.п. «Здравствуй, гостья зима», Р. Роджерс «Уроки музыки» из мюзикла «Звуки музыки», английская народная песня «Пусть делают все так, как я» (обр. А. Долуханяна).</w:t>
      </w:r>
    </w:p>
    <w:p w:rsidR="004475B1" w:rsidRPr="005970A1" w:rsidRDefault="004475B1" w:rsidP="009F0565">
      <w:pPr>
        <w:ind w:left="709" w:firstLine="0"/>
        <w:rPr>
          <w:b/>
          <w:bCs/>
          <w:sz w:val="24"/>
          <w:szCs w:val="24"/>
        </w:rPr>
      </w:pPr>
      <w:r w:rsidRPr="005970A1">
        <w:rPr>
          <w:b/>
          <w:bCs/>
          <w:sz w:val="24"/>
          <w:szCs w:val="24"/>
        </w:rPr>
        <w:t>Музыка кино</w:t>
      </w:r>
    </w:p>
    <w:p w:rsidR="004475B1" w:rsidRPr="005970A1" w:rsidRDefault="004475B1" w:rsidP="009F0565">
      <w:pPr>
        <w:ind w:left="709" w:firstLine="0"/>
        <w:rPr>
          <w:sz w:val="24"/>
          <w:szCs w:val="24"/>
        </w:rPr>
      </w:pPr>
      <w:r w:rsidRPr="005970A1">
        <w:rPr>
          <w:sz w:val="24"/>
          <w:szCs w:val="24"/>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4475B1" w:rsidRPr="005970A1" w:rsidRDefault="004475B1" w:rsidP="009F0565">
      <w:pPr>
        <w:ind w:left="709" w:firstLine="0"/>
        <w:rPr>
          <w:b/>
          <w:bCs/>
          <w:sz w:val="24"/>
          <w:szCs w:val="24"/>
        </w:rPr>
      </w:pPr>
      <w:r w:rsidRPr="005970A1">
        <w:rPr>
          <w:b/>
          <w:bCs/>
          <w:sz w:val="24"/>
          <w:szCs w:val="24"/>
        </w:rPr>
        <w:t xml:space="preserve">Содержание обучения по видам деятельности: </w:t>
      </w:r>
    </w:p>
    <w:p w:rsidR="004475B1" w:rsidRPr="005970A1" w:rsidRDefault="004475B1" w:rsidP="009F0565">
      <w:pPr>
        <w:ind w:left="709" w:firstLine="0"/>
        <w:rPr>
          <w:sz w:val="24"/>
          <w:szCs w:val="24"/>
        </w:rPr>
      </w:pPr>
      <w:r w:rsidRPr="005970A1">
        <w:rPr>
          <w:b/>
          <w:bCs/>
          <w:sz w:val="24"/>
          <w:szCs w:val="24"/>
        </w:rPr>
        <w:t>Просмотр фрагментов детских кинофильмов и мультфильмов</w:t>
      </w:r>
      <w:r w:rsidRPr="005970A1">
        <w:rPr>
          <w:sz w:val="24"/>
          <w:szCs w:val="24"/>
        </w:rPr>
        <w:t xml:space="preserve">. Анализ функций и эмоционально-образного содержания музыкального сопровождения: </w:t>
      </w:r>
    </w:p>
    <w:p w:rsidR="004475B1" w:rsidRPr="005970A1" w:rsidRDefault="004475B1" w:rsidP="0021158F">
      <w:pPr>
        <w:widowControl/>
        <w:numPr>
          <w:ilvl w:val="0"/>
          <w:numId w:val="324"/>
        </w:numPr>
        <w:tabs>
          <w:tab w:val="left" w:pos="851"/>
        </w:tabs>
        <w:suppressAutoHyphens w:val="0"/>
        <w:ind w:left="709" w:firstLine="0"/>
        <w:rPr>
          <w:sz w:val="24"/>
          <w:szCs w:val="24"/>
        </w:rPr>
      </w:pPr>
      <w:r w:rsidRPr="005970A1">
        <w:rPr>
          <w:sz w:val="24"/>
          <w:szCs w:val="24"/>
        </w:rPr>
        <w:t xml:space="preserve">характеристика действующих лиц (лейтмотивы), времени и среды действия; </w:t>
      </w:r>
    </w:p>
    <w:p w:rsidR="004475B1" w:rsidRPr="005970A1" w:rsidRDefault="004475B1" w:rsidP="0021158F">
      <w:pPr>
        <w:widowControl/>
        <w:numPr>
          <w:ilvl w:val="0"/>
          <w:numId w:val="324"/>
        </w:numPr>
        <w:tabs>
          <w:tab w:val="left" w:pos="851"/>
        </w:tabs>
        <w:suppressAutoHyphens w:val="0"/>
        <w:ind w:left="709" w:firstLine="0"/>
        <w:rPr>
          <w:sz w:val="24"/>
          <w:szCs w:val="24"/>
        </w:rPr>
      </w:pPr>
      <w:r w:rsidRPr="005970A1">
        <w:rPr>
          <w:sz w:val="24"/>
          <w:szCs w:val="24"/>
        </w:rPr>
        <w:t>создание эмоционального фона;</w:t>
      </w:r>
    </w:p>
    <w:p w:rsidR="004475B1" w:rsidRPr="005970A1" w:rsidRDefault="004475B1" w:rsidP="0021158F">
      <w:pPr>
        <w:widowControl/>
        <w:numPr>
          <w:ilvl w:val="0"/>
          <w:numId w:val="324"/>
        </w:numPr>
        <w:tabs>
          <w:tab w:val="left" w:pos="851"/>
        </w:tabs>
        <w:suppressAutoHyphens w:val="0"/>
        <w:ind w:left="709" w:firstLine="0"/>
        <w:rPr>
          <w:sz w:val="24"/>
          <w:szCs w:val="24"/>
        </w:rPr>
      </w:pPr>
      <w:r w:rsidRPr="005970A1">
        <w:rPr>
          <w:sz w:val="24"/>
          <w:szCs w:val="24"/>
        </w:rPr>
        <w:t xml:space="preserve">выражение общего смыслового контекста фильма. </w:t>
      </w:r>
    </w:p>
    <w:p w:rsidR="004475B1" w:rsidRPr="005970A1" w:rsidRDefault="004475B1" w:rsidP="009F0565">
      <w:pPr>
        <w:ind w:left="709" w:firstLine="0"/>
        <w:rPr>
          <w:sz w:val="24"/>
          <w:szCs w:val="24"/>
        </w:rPr>
      </w:pPr>
      <w:r w:rsidRPr="005970A1">
        <w:rPr>
          <w:sz w:val="24"/>
          <w:szCs w:val="24"/>
        </w:rPr>
        <w:t xml:space="preserve">Примеры: фильмы-сказки «Морозко» (режиссер А. Роу, композитор </w:t>
      </w:r>
      <w:r w:rsidRPr="005970A1">
        <w:rPr>
          <w:sz w:val="24"/>
          <w:szCs w:val="24"/>
        </w:rPr>
        <w:br/>
        <w:t>Н. Будашкина), «После дождичка в четверг» (режиссер М. Юзовский, композитор Г. Гладков), «Приключения Буратино» (режиссер Л. Нечаев, композитор А.Рыбников).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(В.Шаинский).</w:t>
      </w:r>
    </w:p>
    <w:p w:rsidR="004475B1" w:rsidRPr="005970A1" w:rsidRDefault="004475B1" w:rsidP="009F0565">
      <w:pPr>
        <w:ind w:left="709" w:firstLine="0"/>
        <w:rPr>
          <w:sz w:val="24"/>
          <w:szCs w:val="24"/>
        </w:rPr>
      </w:pPr>
      <w:r w:rsidRPr="005970A1">
        <w:rPr>
          <w:b/>
          <w:bCs/>
          <w:sz w:val="24"/>
          <w:szCs w:val="24"/>
        </w:rPr>
        <w:t>Исполнение песен</w:t>
      </w:r>
      <w:r w:rsidRPr="005970A1">
        <w:rPr>
          <w:sz w:val="24"/>
          <w:szCs w:val="24"/>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4475B1" w:rsidRPr="005970A1" w:rsidRDefault="004475B1" w:rsidP="009F0565">
      <w:pPr>
        <w:ind w:left="709" w:firstLine="0"/>
        <w:rPr>
          <w:sz w:val="24"/>
          <w:szCs w:val="24"/>
        </w:rPr>
      </w:pPr>
      <w:r w:rsidRPr="005970A1">
        <w:rPr>
          <w:b/>
          <w:bCs/>
          <w:sz w:val="24"/>
          <w:szCs w:val="24"/>
        </w:rPr>
        <w:t>Создание музыкальных композиций</w:t>
      </w:r>
      <w:r w:rsidRPr="005970A1">
        <w:rPr>
          <w:sz w:val="24"/>
          <w:szCs w:val="24"/>
        </w:rPr>
        <w:t xml:space="preserve"> на основе сюжетов различных кинофильмов и мультфильмов. </w:t>
      </w:r>
    </w:p>
    <w:p w:rsidR="004475B1" w:rsidRPr="005970A1" w:rsidRDefault="004475B1" w:rsidP="009F0565">
      <w:pPr>
        <w:ind w:left="709" w:firstLine="0"/>
        <w:rPr>
          <w:b/>
          <w:bCs/>
          <w:sz w:val="24"/>
          <w:szCs w:val="24"/>
        </w:rPr>
      </w:pPr>
      <w:r w:rsidRPr="005970A1">
        <w:rPr>
          <w:b/>
          <w:bCs/>
          <w:sz w:val="24"/>
          <w:szCs w:val="24"/>
        </w:rPr>
        <w:t>Учимся, играя</w:t>
      </w:r>
    </w:p>
    <w:p w:rsidR="004475B1" w:rsidRPr="005970A1" w:rsidRDefault="004475B1" w:rsidP="009F0565">
      <w:pPr>
        <w:ind w:left="709" w:firstLine="0"/>
        <w:rPr>
          <w:sz w:val="24"/>
          <w:szCs w:val="24"/>
        </w:rPr>
      </w:pPr>
      <w:r w:rsidRPr="005970A1">
        <w:rPr>
          <w:sz w:val="24"/>
          <w:szCs w:val="24"/>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4475B1" w:rsidRPr="005970A1" w:rsidRDefault="004475B1" w:rsidP="009F0565">
      <w:pPr>
        <w:ind w:left="709" w:firstLine="0"/>
        <w:rPr>
          <w:b/>
          <w:bCs/>
          <w:sz w:val="24"/>
          <w:szCs w:val="24"/>
        </w:rPr>
      </w:pPr>
      <w:r w:rsidRPr="005970A1">
        <w:rPr>
          <w:b/>
          <w:bCs/>
          <w:sz w:val="24"/>
          <w:szCs w:val="24"/>
        </w:rPr>
        <w:t xml:space="preserve">Содержание обучения по видам деятельности: </w:t>
      </w:r>
    </w:p>
    <w:p w:rsidR="004475B1" w:rsidRPr="005970A1" w:rsidRDefault="004475B1" w:rsidP="009F0565">
      <w:pPr>
        <w:ind w:left="709" w:firstLine="0"/>
        <w:rPr>
          <w:sz w:val="24"/>
          <w:szCs w:val="24"/>
        </w:rPr>
      </w:pPr>
      <w:r w:rsidRPr="005970A1">
        <w:rPr>
          <w:b/>
          <w:bCs/>
          <w:sz w:val="24"/>
          <w:szCs w:val="24"/>
        </w:rPr>
        <w:t>Музыкально-игровая деятельность</w:t>
      </w:r>
      <w:r w:rsidRPr="005970A1">
        <w:rPr>
          <w:sz w:val="24"/>
          <w:szCs w:val="24"/>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4475B1" w:rsidRPr="005970A1" w:rsidRDefault="004475B1" w:rsidP="009F0565">
      <w:pPr>
        <w:ind w:left="709" w:firstLine="0"/>
        <w:rPr>
          <w:b/>
          <w:bCs/>
          <w:sz w:val="24"/>
          <w:szCs w:val="24"/>
        </w:rPr>
      </w:pPr>
      <w:r w:rsidRPr="005970A1">
        <w:rPr>
          <w:b/>
          <w:bCs/>
          <w:sz w:val="24"/>
          <w:szCs w:val="24"/>
        </w:rPr>
        <w:t>Я – артист</w:t>
      </w:r>
    </w:p>
    <w:p w:rsidR="004475B1" w:rsidRPr="005970A1" w:rsidRDefault="004475B1" w:rsidP="009F0565">
      <w:pPr>
        <w:ind w:left="709" w:firstLine="0"/>
        <w:rPr>
          <w:sz w:val="24"/>
          <w:szCs w:val="24"/>
        </w:rPr>
      </w:pPr>
      <w:r w:rsidRPr="005970A1">
        <w:rPr>
          <w:sz w:val="24"/>
          <w:szCs w:val="24"/>
        </w:rPr>
        <w:lastRenderedPageBreak/>
        <w:t xml:space="preserve">Сольное и ансамблевое музицирование (вокальное и инструментальное). Творческое соревнование. </w:t>
      </w:r>
    </w:p>
    <w:p w:rsidR="004475B1" w:rsidRPr="005970A1" w:rsidRDefault="004475B1" w:rsidP="009F0565">
      <w:pPr>
        <w:ind w:left="709" w:firstLine="0"/>
        <w:rPr>
          <w:sz w:val="24"/>
          <w:szCs w:val="24"/>
        </w:rPr>
      </w:pPr>
      <w:r w:rsidRPr="005970A1">
        <w:rPr>
          <w:sz w:val="24"/>
          <w:szCs w:val="24"/>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4475B1" w:rsidRPr="005970A1" w:rsidRDefault="004475B1" w:rsidP="009F0565">
      <w:pPr>
        <w:ind w:left="709" w:firstLine="0"/>
        <w:rPr>
          <w:b/>
          <w:bCs/>
          <w:sz w:val="24"/>
          <w:szCs w:val="24"/>
        </w:rPr>
      </w:pPr>
      <w:r w:rsidRPr="005970A1">
        <w:rPr>
          <w:b/>
          <w:bCs/>
          <w:sz w:val="24"/>
          <w:szCs w:val="24"/>
        </w:rPr>
        <w:t xml:space="preserve">Содержание обучения по видам деятельности: </w:t>
      </w:r>
    </w:p>
    <w:p w:rsidR="004475B1" w:rsidRPr="005970A1" w:rsidRDefault="004475B1" w:rsidP="009F0565">
      <w:pPr>
        <w:ind w:left="709" w:firstLine="0"/>
        <w:rPr>
          <w:sz w:val="24"/>
          <w:szCs w:val="24"/>
        </w:rPr>
      </w:pPr>
      <w:r w:rsidRPr="005970A1">
        <w:rPr>
          <w:b/>
          <w:bCs/>
          <w:sz w:val="24"/>
          <w:szCs w:val="24"/>
        </w:rPr>
        <w:t>Исполнение пройденных хоровых и инструментальных произведений</w:t>
      </w:r>
      <w:r w:rsidRPr="005970A1">
        <w:rPr>
          <w:sz w:val="24"/>
          <w:szCs w:val="24"/>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4475B1" w:rsidRPr="005970A1" w:rsidRDefault="004475B1" w:rsidP="009F0565">
      <w:pPr>
        <w:ind w:left="709" w:firstLine="0"/>
        <w:rPr>
          <w:sz w:val="24"/>
          <w:szCs w:val="24"/>
        </w:rPr>
      </w:pPr>
      <w:r w:rsidRPr="005970A1">
        <w:rPr>
          <w:b/>
          <w:bCs/>
          <w:sz w:val="24"/>
          <w:szCs w:val="24"/>
        </w:rPr>
        <w:t>Подготовка концертных программ</w:t>
      </w:r>
      <w:r w:rsidRPr="005970A1">
        <w:rPr>
          <w:sz w:val="24"/>
          <w:szCs w:val="24"/>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
    <w:p w:rsidR="004475B1" w:rsidRPr="005970A1" w:rsidRDefault="004475B1" w:rsidP="009F0565">
      <w:pPr>
        <w:ind w:left="709" w:firstLine="0"/>
        <w:rPr>
          <w:i/>
          <w:iCs/>
          <w:sz w:val="24"/>
          <w:szCs w:val="24"/>
        </w:rPr>
      </w:pPr>
      <w:r w:rsidRPr="005970A1">
        <w:rPr>
          <w:i/>
          <w:iCs/>
          <w:sz w:val="24"/>
          <w:szCs w:val="24"/>
        </w:rPr>
        <w:t>Участие в школьных, региональных и всероссийских музыкально-исполнительских фестивалях, конкурсах и т.д.</w:t>
      </w:r>
    </w:p>
    <w:p w:rsidR="004475B1" w:rsidRPr="005970A1" w:rsidRDefault="004475B1" w:rsidP="009F0565">
      <w:pPr>
        <w:ind w:left="709" w:firstLine="0"/>
        <w:rPr>
          <w:sz w:val="24"/>
          <w:szCs w:val="24"/>
        </w:rPr>
      </w:pPr>
      <w:r w:rsidRPr="005970A1">
        <w:rPr>
          <w:b/>
          <w:bCs/>
          <w:sz w:val="24"/>
          <w:szCs w:val="24"/>
        </w:rPr>
        <w:t>Командные состязания</w:t>
      </w:r>
      <w:r w:rsidRPr="005970A1">
        <w:rPr>
          <w:sz w:val="24"/>
          <w:szCs w:val="24"/>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4475B1" w:rsidRPr="005970A1" w:rsidRDefault="004475B1" w:rsidP="009F0565">
      <w:pPr>
        <w:ind w:left="709" w:firstLine="0"/>
        <w:rPr>
          <w:sz w:val="24"/>
          <w:szCs w:val="24"/>
        </w:rPr>
      </w:pPr>
      <w:r w:rsidRPr="005970A1">
        <w:rPr>
          <w:b/>
          <w:bCs/>
          <w:sz w:val="24"/>
          <w:szCs w:val="24"/>
        </w:rPr>
        <w:t>Игра на элементарных музыкальных инструментах в ансамбле, оркестре</w:t>
      </w:r>
      <w:r w:rsidRPr="005970A1">
        <w:rPr>
          <w:sz w:val="24"/>
          <w:szCs w:val="24"/>
        </w:rPr>
        <w:t>.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–солист», «солист –оркестр».</w:t>
      </w:r>
    </w:p>
    <w:p w:rsidR="004475B1" w:rsidRPr="005970A1" w:rsidRDefault="004475B1" w:rsidP="009F0565">
      <w:pPr>
        <w:ind w:left="709" w:firstLine="0"/>
        <w:rPr>
          <w:sz w:val="24"/>
          <w:szCs w:val="24"/>
        </w:rPr>
      </w:pPr>
      <w:r w:rsidRPr="005970A1">
        <w:rPr>
          <w:b/>
          <w:bCs/>
          <w:sz w:val="24"/>
          <w:szCs w:val="24"/>
        </w:rPr>
        <w:t>Соревнование классов</w:t>
      </w:r>
      <w:r w:rsidRPr="005970A1">
        <w:rPr>
          <w:sz w:val="24"/>
          <w:szCs w:val="24"/>
        </w:rPr>
        <w:t>: лучшее исполнение произведений хорового, инструментального, музыкально-театрального репертуара, пройденных за весь период обучения.</w:t>
      </w:r>
    </w:p>
    <w:p w:rsidR="004475B1" w:rsidRPr="005970A1" w:rsidRDefault="004475B1" w:rsidP="009F0565">
      <w:pPr>
        <w:ind w:left="709" w:firstLine="0"/>
        <w:rPr>
          <w:b/>
          <w:bCs/>
          <w:sz w:val="24"/>
          <w:szCs w:val="24"/>
        </w:rPr>
      </w:pPr>
      <w:r w:rsidRPr="005970A1">
        <w:rPr>
          <w:b/>
          <w:bCs/>
          <w:sz w:val="24"/>
          <w:szCs w:val="24"/>
        </w:rPr>
        <w:t>Музыкально-театрализованное представление</w:t>
      </w:r>
    </w:p>
    <w:p w:rsidR="004475B1" w:rsidRPr="005970A1" w:rsidRDefault="004475B1" w:rsidP="009F0565">
      <w:pPr>
        <w:ind w:left="709" w:firstLine="0"/>
        <w:rPr>
          <w:sz w:val="24"/>
          <w:szCs w:val="24"/>
        </w:rPr>
      </w:pPr>
      <w:r w:rsidRPr="005970A1">
        <w:rPr>
          <w:sz w:val="24"/>
          <w:szCs w:val="24"/>
        </w:rPr>
        <w:t>Музыкально-театрализованное представление как итоговый результат освоения программы.</w:t>
      </w:r>
    </w:p>
    <w:p w:rsidR="004475B1" w:rsidRPr="005970A1" w:rsidRDefault="004475B1" w:rsidP="009F0565">
      <w:pPr>
        <w:ind w:left="709" w:firstLine="0"/>
        <w:rPr>
          <w:b/>
          <w:bCs/>
          <w:sz w:val="24"/>
          <w:szCs w:val="24"/>
        </w:rPr>
      </w:pPr>
      <w:r w:rsidRPr="005970A1">
        <w:rPr>
          <w:b/>
          <w:bCs/>
          <w:sz w:val="24"/>
          <w:szCs w:val="24"/>
        </w:rPr>
        <w:t xml:space="preserve">Содержание обучения по видам деятельности: </w:t>
      </w:r>
    </w:p>
    <w:p w:rsidR="004475B1" w:rsidRPr="005970A1" w:rsidRDefault="004475B1" w:rsidP="009F0565">
      <w:pPr>
        <w:ind w:left="709" w:firstLine="0"/>
        <w:rPr>
          <w:sz w:val="24"/>
          <w:szCs w:val="24"/>
        </w:rPr>
      </w:pPr>
      <w:r w:rsidRPr="005970A1">
        <w:rPr>
          <w:sz w:val="24"/>
          <w:szCs w:val="24"/>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4475B1" w:rsidRPr="005970A1" w:rsidRDefault="004475B1" w:rsidP="009F0565">
      <w:pPr>
        <w:ind w:left="709" w:firstLine="0"/>
        <w:rPr>
          <w:sz w:val="24"/>
          <w:szCs w:val="24"/>
        </w:rPr>
      </w:pPr>
    </w:p>
    <w:p w:rsidR="004475B1" w:rsidRPr="005970A1" w:rsidRDefault="004475B1" w:rsidP="009F0565">
      <w:pPr>
        <w:pStyle w:val="Default"/>
        <w:ind w:left="709"/>
        <w:jc w:val="center"/>
        <w:rPr>
          <w:b/>
          <w:bCs/>
        </w:rPr>
      </w:pPr>
    </w:p>
    <w:p w:rsidR="00FE1B19" w:rsidRPr="005970A1" w:rsidRDefault="00FE1B19" w:rsidP="00FE1B19">
      <w:pPr>
        <w:ind w:left="360"/>
        <w:jc w:val="center"/>
        <w:rPr>
          <w:b/>
          <w:bCs/>
          <w:color w:val="000000"/>
          <w:sz w:val="24"/>
          <w:szCs w:val="24"/>
        </w:rPr>
      </w:pPr>
      <w:r>
        <w:rPr>
          <w:b/>
          <w:bCs/>
          <w:color w:val="000000"/>
          <w:sz w:val="24"/>
          <w:szCs w:val="24"/>
        </w:rPr>
        <w:t xml:space="preserve">Поурочное </w:t>
      </w:r>
      <w:r w:rsidRPr="005970A1">
        <w:rPr>
          <w:b/>
          <w:bCs/>
          <w:color w:val="000000"/>
          <w:sz w:val="24"/>
          <w:szCs w:val="24"/>
        </w:rPr>
        <w:t>планирование</w:t>
      </w:r>
    </w:p>
    <w:p w:rsidR="004475B1" w:rsidRPr="005970A1" w:rsidRDefault="004475B1" w:rsidP="009F0565">
      <w:pPr>
        <w:jc w:val="center"/>
        <w:rPr>
          <w:sz w:val="24"/>
          <w:szCs w:val="24"/>
        </w:rPr>
      </w:pPr>
      <w:r w:rsidRPr="005970A1">
        <w:rPr>
          <w:sz w:val="24"/>
          <w:szCs w:val="24"/>
        </w:rPr>
        <w:t>1 класс (1А, 1Б, 1В,1Г)</w:t>
      </w:r>
    </w:p>
    <w:p w:rsidR="004475B1" w:rsidRPr="005970A1" w:rsidRDefault="004475B1" w:rsidP="009F0565">
      <w:pPr>
        <w:jc w:val="center"/>
        <w:rPr>
          <w:color w:val="000000"/>
          <w:sz w:val="24"/>
          <w:szCs w:val="24"/>
        </w:rPr>
      </w:pPr>
      <w:r w:rsidRPr="005970A1">
        <w:rPr>
          <w:color w:val="000000"/>
          <w:sz w:val="24"/>
          <w:szCs w:val="24"/>
        </w:rPr>
        <w:t>1 час   в неделю;  33 недели; в год – 33 часа</w:t>
      </w:r>
    </w:p>
    <w:p w:rsidR="004475B1" w:rsidRPr="005970A1" w:rsidRDefault="004475B1" w:rsidP="009F0565">
      <w:pPr>
        <w:jc w:val="center"/>
        <w:rPr>
          <w:color w:val="000000"/>
          <w:sz w:val="24"/>
          <w:szCs w:val="24"/>
        </w:rPr>
      </w:pPr>
    </w:p>
    <w:tbl>
      <w:tblPr>
        <w:tblW w:w="1233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6520"/>
        <w:gridCol w:w="1417"/>
        <w:gridCol w:w="3119"/>
      </w:tblGrid>
      <w:tr w:rsidR="004475B1" w:rsidRPr="005970A1" w:rsidTr="00FE1B19">
        <w:trPr>
          <w:trHeight w:val="562"/>
        </w:trPr>
        <w:tc>
          <w:tcPr>
            <w:tcW w:w="1276" w:type="dxa"/>
          </w:tcPr>
          <w:p w:rsidR="004475B1" w:rsidRPr="005970A1" w:rsidRDefault="004475B1" w:rsidP="006B02D1">
            <w:pPr>
              <w:ind w:left="-144" w:firstLine="284"/>
              <w:jc w:val="center"/>
              <w:rPr>
                <w:sz w:val="24"/>
                <w:szCs w:val="24"/>
              </w:rPr>
            </w:pPr>
            <w:r w:rsidRPr="005970A1">
              <w:rPr>
                <w:sz w:val="24"/>
                <w:szCs w:val="24"/>
              </w:rPr>
              <w:t>№</w:t>
            </w:r>
          </w:p>
          <w:p w:rsidR="004475B1" w:rsidRPr="005970A1" w:rsidRDefault="004475B1" w:rsidP="00451F4B">
            <w:pPr>
              <w:ind w:hanging="2"/>
              <w:jc w:val="center"/>
              <w:rPr>
                <w:sz w:val="24"/>
                <w:szCs w:val="24"/>
              </w:rPr>
            </w:pPr>
            <w:r w:rsidRPr="005970A1">
              <w:rPr>
                <w:sz w:val="24"/>
                <w:szCs w:val="24"/>
              </w:rPr>
              <w:t>п/п</w:t>
            </w:r>
          </w:p>
        </w:tc>
        <w:tc>
          <w:tcPr>
            <w:tcW w:w="6520" w:type="dxa"/>
          </w:tcPr>
          <w:p w:rsidR="004475B1" w:rsidRPr="005970A1" w:rsidRDefault="004475B1" w:rsidP="00451F4B">
            <w:pPr>
              <w:ind w:hanging="2"/>
              <w:jc w:val="center"/>
              <w:rPr>
                <w:sz w:val="24"/>
                <w:szCs w:val="24"/>
              </w:rPr>
            </w:pPr>
            <w:r w:rsidRPr="005970A1">
              <w:rPr>
                <w:sz w:val="24"/>
                <w:szCs w:val="24"/>
              </w:rPr>
              <w:t>Название разделов и тем</w:t>
            </w:r>
          </w:p>
        </w:tc>
        <w:tc>
          <w:tcPr>
            <w:tcW w:w="1417" w:type="dxa"/>
          </w:tcPr>
          <w:p w:rsidR="004475B1" w:rsidRPr="005970A1" w:rsidRDefault="004475B1" w:rsidP="00451F4B">
            <w:pPr>
              <w:ind w:left="-108" w:right="-59" w:hanging="2"/>
              <w:jc w:val="center"/>
              <w:rPr>
                <w:sz w:val="24"/>
                <w:szCs w:val="24"/>
              </w:rPr>
            </w:pPr>
            <w:r w:rsidRPr="005970A1">
              <w:rPr>
                <w:sz w:val="24"/>
                <w:szCs w:val="24"/>
              </w:rPr>
              <w:t>Всего</w:t>
            </w:r>
          </w:p>
          <w:p w:rsidR="004475B1" w:rsidRPr="005970A1" w:rsidRDefault="004475B1" w:rsidP="00451F4B">
            <w:pPr>
              <w:ind w:left="-108" w:right="-59" w:hanging="2"/>
              <w:jc w:val="center"/>
              <w:rPr>
                <w:sz w:val="24"/>
                <w:szCs w:val="24"/>
              </w:rPr>
            </w:pPr>
            <w:r w:rsidRPr="005970A1">
              <w:rPr>
                <w:sz w:val="24"/>
                <w:szCs w:val="24"/>
              </w:rPr>
              <w:t xml:space="preserve"> часов</w:t>
            </w:r>
          </w:p>
        </w:tc>
        <w:tc>
          <w:tcPr>
            <w:tcW w:w="3119" w:type="dxa"/>
          </w:tcPr>
          <w:p w:rsidR="004475B1" w:rsidRPr="005970A1" w:rsidRDefault="004475B1" w:rsidP="00451F4B">
            <w:pPr>
              <w:ind w:left="-108" w:right="-59" w:hanging="2"/>
              <w:jc w:val="center"/>
              <w:rPr>
                <w:sz w:val="24"/>
                <w:szCs w:val="24"/>
              </w:rPr>
            </w:pPr>
            <w:r w:rsidRPr="005970A1">
              <w:rPr>
                <w:sz w:val="24"/>
                <w:szCs w:val="24"/>
              </w:rPr>
              <w:t>КР,  ПР, ЛР</w:t>
            </w:r>
          </w:p>
        </w:tc>
      </w:tr>
      <w:tr w:rsidR="004475B1" w:rsidRPr="005970A1" w:rsidTr="00FE1B19">
        <w:tc>
          <w:tcPr>
            <w:tcW w:w="1276" w:type="dxa"/>
          </w:tcPr>
          <w:p w:rsidR="004475B1" w:rsidRPr="005970A1" w:rsidRDefault="004475B1" w:rsidP="00451F4B">
            <w:pPr>
              <w:ind w:left="360"/>
              <w:rPr>
                <w:b/>
                <w:bCs/>
                <w:sz w:val="24"/>
                <w:szCs w:val="24"/>
              </w:rPr>
            </w:pPr>
            <w:r w:rsidRPr="005970A1">
              <w:rPr>
                <w:b/>
                <w:bCs/>
                <w:sz w:val="24"/>
                <w:szCs w:val="24"/>
              </w:rPr>
              <w:lastRenderedPageBreak/>
              <w:t xml:space="preserve"> </w:t>
            </w:r>
          </w:p>
        </w:tc>
        <w:tc>
          <w:tcPr>
            <w:tcW w:w="6520" w:type="dxa"/>
          </w:tcPr>
          <w:p w:rsidR="004475B1" w:rsidRPr="005970A1" w:rsidRDefault="004475B1" w:rsidP="00451F4B">
            <w:pPr>
              <w:pStyle w:val="Default"/>
              <w:jc w:val="both"/>
            </w:pPr>
            <w:r w:rsidRPr="005970A1">
              <w:rPr>
                <w:b/>
                <w:bCs/>
              </w:rPr>
              <w:t>«Музыка вокруг нас»</w:t>
            </w:r>
          </w:p>
        </w:tc>
        <w:tc>
          <w:tcPr>
            <w:tcW w:w="1417" w:type="dxa"/>
          </w:tcPr>
          <w:p w:rsidR="004475B1" w:rsidRPr="005970A1" w:rsidRDefault="004475B1" w:rsidP="00451F4B">
            <w:pPr>
              <w:tabs>
                <w:tab w:val="left" w:pos="0"/>
                <w:tab w:val="left" w:pos="34"/>
              </w:tabs>
              <w:ind w:right="316" w:firstLine="34"/>
              <w:jc w:val="center"/>
              <w:rPr>
                <w:b/>
                <w:bCs/>
                <w:sz w:val="24"/>
                <w:szCs w:val="24"/>
              </w:rPr>
            </w:pPr>
            <w:r w:rsidRPr="005970A1">
              <w:rPr>
                <w:b/>
                <w:bCs/>
                <w:sz w:val="24"/>
                <w:szCs w:val="24"/>
              </w:rPr>
              <w:t xml:space="preserve">      15</w:t>
            </w:r>
          </w:p>
        </w:tc>
        <w:tc>
          <w:tcPr>
            <w:tcW w:w="3119" w:type="dxa"/>
          </w:tcPr>
          <w:p w:rsidR="004475B1" w:rsidRPr="005970A1" w:rsidRDefault="004475B1" w:rsidP="00451F4B">
            <w:pPr>
              <w:ind w:firstLine="34"/>
              <w:rPr>
                <w:b/>
                <w:bCs/>
                <w:sz w:val="24"/>
                <w:szCs w:val="24"/>
              </w:rPr>
            </w:pPr>
          </w:p>
        </w:tc>
      </w:tr>
      <w:tr w:rsidR="004475B1" w:rsidRPr="005970A1" w:rsidTr="00FE1B19">
        <w:tc>
          <w:tcPr>
            <w:tcW w:w="1276" w:type="dxa"/>
          </w:tcPr>
          <w:p w:rsidR="004475B1" w:rsidRPr="005970A1" w:rsidRDefault="004475B1" w:rsidP="00154E4D">
            <w:pPr>
              <w:widowControl/>
              <w:numPr>
                <w:ilvl w:val="0"/>
                <w:numId w:val="178"/>
              </w:numPr>
              <w:suppressAutoHyphens w:val="0"/>
              <w:rPr>
                <w:sz w:val="24"/>
                <w:szCs w:val="24"/>
              </w:rPr>
            </w:pPr>
          </w:p>
        </w:tc>
        <w:tc>
          <w:tcPr>
            <w:tcW w:w="6520" w:type="dxa"/>
          </w:tcPr>
          <w:p w:rsidR="004475B1" w:rsidRPr="005970A1" w:rsidRDefault="004475B1" w:rsidP="00451F4B">
            <w:pPr>
              <w:pStyle w:val="Default"/>
              <w:jc w:val="both"/>
            </w:pPr>
            <w:r w:rsidRPr="005970A1">
              <w:t xml:space="preserve">И муза вечная со мной. </w:t>
            </w:r>
          </w:p>
        </w:tc>
        <w:tc>
          <w:tcPr>
            <w:tcW w:w="1417" w:type="dxa"/>
          </w:tcPr>
          <w:p w:rsidR="004475B1" w:rsidRPr="005970A1" w:rsidRDefault="004475B1" w:rsidP="00451F4B">
            <w:pPr>
              <w:tabs>
                <w:tab w:val="left" w:pos="0"/>
                <w:tab w:val="left" w:pos="34"/>
              </w:tabs>
              <w:ind w:right="316"/>
              <w:jc w:val="center"/>
              <w:rPr>
                <w:sz w:val="24"/>
                <w:szCs w:val="24"/>
              </w:rPr>
            </w:pPr>
            <w:r w:rsidRPr="005970A1">
              <w:rPr>
                <w:sz w:val="24"/>
                <w:szCs w:val="24"/>
              </w:rPr>
              <w:t>1</w:t>
            </w:r>
          </w:p>
        </w:tc>
        <w:tc>
          <w:tcPr>
            <w:tcW w:w="3119" w:type="dxa"/>
          </w:tcPr>
          <w:p w:rsidR="004475B1" w:rsidRPr="005970A1" w:rsidRDefault="004475B1" w:rsidP="00451F4B">
            <w:pPr>
              <w:rPr>
                <w:sz w:val="24"/>
                <w:szCs w:val="24"/>
              </w:rPr>
            </w:pPr>
          </w:p>
        </w:tc>
      </w:tr>
      <w:tr w:rsidR="004475B1" w:rsidRPr="005970A1" w:rsidTr="00FE1B19">
        <w:tc>
          <w:tcPr>
            <w:tcW w:w="1276" w:type="dxa"/>
          </w:tcPr>
          <w:p w:rsidR="004475B1" w:rsidRPr="005970A1" w:rsidRDefault="004475B1" w:rsidP="00154E4D">
            <w:pPr>
              <w:widowControl/>
              <w:numPr>
                <w:ilvl w:val="0"/>
                <w:numId w:val="178"/>
              </w:numPr>
              <w:suppressAutoHyphens w:val="0"/>
              <w:rPr>
                <w:sz w:val="24"/>
                <w:szCs w:val="24"/>
              </w:rPr>
            </w:pPr>
          </w:p>
        </w:tc>
        <w:tc>
          <w:tcPr>
            <w:tcW w:w="6520" w:type="dxa"/>
          </w:tcPr>
          <w:p w:rsidR="004475B1" w:rsidRPr="005970A1" w:rsidRDefault="004475B1" w:rsidP="00451F4B">
            <w:pPr>
              <w:pStyle w:val="Default"/>
              <w:jc w:val="both"/>
            </w:pPr>
            <w:r w:rsidRPr="005970A1">
              <w:t xml:space="preserve">Хоровод муз. </w:t>
            </w:r>
          </w:p>
        </w:tc>
        <w:tc>
          <w:tcPr>
            <w:tcW w:w="1417" w:type="dxa"/>
          </w:tcPr>
          <w:p w:rsidR="004475B1" w:rsidRPr="005970A1" w:rsidRDefault="004475B1" w:rsidP="00451F4B">
            <w:pPr>
              <w:tabs>
                <w:tab w:val="left" w:pos="0"/>
                <w:tab w:val="left" w:pos="34"/>
              </w:tabs>
              <w:ind w:right="316"/>
              <w:jc w:val="center"/>
              <w:rPr>
                <w:sz w:val="24"/>
                <w:szCs w:val="24"/>
              </w:rPr>
            </w:pPr>
            <w:r w:rsidRPr="005970A1">
              <w:rPr>
                <w:sz w:val="24"/>
                <w:szCs w:val="24"/>
              </w:rPr>
              <w:t>1</w:t>
            </w:r>
          </w:p>
        </w:tc>
        <w:tc>
          <w:tcPr>
            <w:tcW w:w="3119" w:type="dxa"/>
          </w:tcPr>
          <w:p w:rsidR="004475B1" w:rsidRPr="005970A1" w:rsidRDefault="004475B1" w:rsidP="00451F4B">
            <w:pPr>
              <w:rPr>
                <w:sz w:val="24"/>
                <w:szCs w:val="24"/>
              </w:rPr>
            </w:pPr>
          </w:p>
        </w:tc>
      </w:tr>
      <w:tr w:rsidR="004475B1" w:rsidRPr="005970A1" w:rsidTr="00FE1B19">
        <w:tc>
          <w:tcPr>
            <w:tcW w:w="1276" w:type="dxa"/>
          </w:tcPr>
          <w:p w:rsidR="004475B1" w:rsidRPr="005970A1" w:rsidRDefault="004475B1" w:rsidP="00154E4D">
            <w:pPr>
              <w:widowControl/>
              <w:numPr>
                <w:ilvl w:val="0"/>
                <w:numId w:val="178"/>
              </w:numPr>
              <w:suppressAutoHyphens w:val="0"/>
              <w:rPr>
                <w:sz w:val="24"/>
                <w:szCs w:val="24"/>
              </w:rPr>
            </w:pPr>
          </w:p>
        </w:tc>
        <w:tc>
          <w:tcPr>
            <w:tcW w:w="6520" w:type="dxa"/>
          </w:tcPr>
          <w:p w:rsidR="004475B1" w:rsidRPr="005970A1" w:rsidRDefault="004475B1" w:rsidP="00451F4B">
            <w:pPr>
              <w:pStyle w:val="Default"/>
              <w:jc w:val="both"/>
            </w:pPr>
            <w:r w:rsidRPr="005970A1">
              <w:t xml:space="preserve">Повсюду музыка слышна. </w:t>
            </w:r>
          </w:p>
        </w:tc>
        <w:tc>
          <w:tcPr>
            <w:tcW w:w="1417" w:type="dxa"/>
          </w:tcPr>
          <w:p w:rsidR="004475B1" w:rsidRPr="005970A1" w:rsidRDefault="004475B1" w:rsidP="00451F4B">
            <w:pPr>
              <w:tabs>
                <w:tab w:val="left" w:pos="0"/>
                <w:tab w:val="left" w:pos="34"/>
              </w:tabs>
              <w:ind w:right="316"/>
              <w:jc w:val="center"/>
              <w:rPr>
                <w:sz w:val="24"/>
                <w:szCs w:val="24"/>
              </w:rPr>
            </w:pPr>
            <w:r w:rsidRPr="005970A1">
              <w:rPr>
                <w:sz w:val="24"/>
                <w:szCs w:val="24"/>
              </w:rPr>
              <w:t>1</w:t>
            </w:r>
          </w:p>
        </w:tc>
        <w:tc>
          <w:tcPr>
            <w:tcW w:w="3119" w:type="dxa"/>
          </w:tcPr>
          <w:p w:rsidR="004475B1" w:rsidRPr="005970A1" w:rsidRDefault="004475B1" w:rsidP="00451F4B">
            <w:pPr>
              <w:rPr>
                <w:sz w:val="24"/>
                <w:szCs w:val="24"/>
              </w:rPr>
            </w:pPr>
          </w:p>
        </w:tc>
      </w:tr>
      <w:tr w:rsidR="004475B1" w:rsidRPr="005970A1" w:rsidTr="00FE1B19">
        <w:tc>
          <w:tcPr>
            <w:tcW w:w="1276" w:type="dxa"/>
          </w:tcPr>
          <w:p w:rsidR="004475B1" w:rsidRPr="005970A1" w:rsidRDefault="004475B1" w:rsidP="00154E4D">
            <w:pPr>
              <w:widowControl/>
              <w:numPr>
                <w:ilvl w:val="0"/>
                <w:numId w:val="178"/>
              </w:numPr>
              <w:suppressAutoHyphens w:val="0"/>
              <w:rPr>
                <w:sz w:val="24"/>
                <w:szCs w:val="24"/>
              </w:rPr>
            </w:pPr>
          </w:p>
        </w:tc>
        <w:tc>
          <w:tcPr>
            <w:tcW w:w="6520" w:type="dxa"/>
          </w:tcPr>
          <w:p w:rsidR="004475B1" w:rsidRPr="005970A1" w:rsidRDefault="004475B1" w:rsidP="00451F4B">
            <w:pPr>
              <w:pStyle w:val="Default"/>
              <w:jc w:val="both"/>
            </w:pPr>
            <w:r w:rsidRPr="005970A1">
              <w:t xml:space="preserve">Душа музыки - мелодия. </w:t>
            </w:r>
          </w:p>
        </w:tc>
        <w:tc>
          <w:tcPr>
            <w:tcW w:w="1417" w:type="dxa"/>
          </w:tcPr>
          <w:p w:rsidR="004475B1" w:rsidRPr="005970A1" w:rsidRDefault="004475B1" w:rsidP="00451F4B">
            <w:pPr>
              <w:tabs>
                <w:tab w:val="left" w:pos="0"/>
                <w:tab w:val="left" w:pos="34"/>
              </w:tabs>
              <w:ind w:right="316"/>
              <w:jc w:val="center"/>
              <w:rPr>
                <w:sz w:val="24"/>
                <w:szCs w:val="24"/>
              </w:rPr>
            </w:pPr>
            <w:r w:rsidRPr="005970A1">
              <w:rPr>
                <w:sz w:val="24"/>
                <w:szCs w:val="24"/>
              </w:rPr>
              <w:t>1</w:t>
            </w:r>
          </w:p>
        </w:tc>
        <w:tc>
          <w:tcPr>
            <w:tcW w:w="3119" w:type="dxa"/>
          </w:tcPr>
          <w:p w:rsidR="004475B1" w:rsidRPr="005970A1" w:rsidRDefault="004475B1" w:rsidP="00451F4B">
            <w:pPr>
              <w:rPr>
                <w:sz w:val="24"/>
                <w:szCs w:val="24"/>
              </w:rPr>
            </w:pPr>
          </w:p>
        </w:tc>
      </w:tr>
      <w:tr w:rsidR="004475B1" w:rsidRPr="005970A1" w:rsidTr="00FE1B19">
        <w:tc>
          <w:tcPr>
            <w:tcW w:w="1276" w:type="dxa"/>
          </w:tcPr>
          <w:p w:rsidR="004475B1" w:rsidRPr="005970A1" w:rsidRDefault="004475B1" w:rsidP="00154E4D">
            <w:pPr>
              <w:widowControl/>
              <w:numPr>
                <w:ilvl w:val="0"/>
                <w:numId w:val="178"/>
              </w:numPr>
              <w:suppressAutoHyphens w:val="0"/>
              <w:rPr>
                <w:sz w:val="24"/>
                <w:szCs w:val="24"/>
              </w:rPr>
            </w:pPr>
          </w:p>
        </w:tc>
        <w:tc>
          <w:tcPr>
            <w:tcW w:w="6520" w:type="dxa"/>
          </w:tcPr>
          <w:p w:rsidR="004475B1" w:rsidRPr="005970A1" w:rsidRDefault="004475B1" w:rsidP="00451F4B">
            <w:pPr>
              <w:pStyle w:val="Default"/>
              <w:jc w:val="both"/>
            </w:pPr>
            <w:r w:rsidRPr="005970A1">
              <w:t xml:space="preserve">Музыка осени. </w:t>
            </w:r>
          </w:p>
        </w:tc>
        <w:tc>
          <w:tcPr>
            <w:tcW w:w="1417" w:type="dxa"/>
          </w:tcPr>
          <w:p w:rsidR="004475B1" w:rsidRPr="005970A1" w:rsidRDefault="004475B1" w:rsidP="00451F4B">
            <w:pPr>
              <w:tabs>
                <w:tab w:val="left" w:pos="0"/>
                <w:tab w:val="left" w:pos="34"/>
              </w:tabs>
              <w:ind w:right="316"/>
              <w:jc w:val="center"/>
              <w:rPr>
                <w:sz w:val="24"/>
                <w:szCs w:val="24"/>
              </w:rPr>
            </w:pPr>
            <w:r w:rsidRPr="005970A1">
              <w:rPr>
                <w:sz w:val="24"/>
                <w:szCs w:val="24"/>
              </w:rPr>
              <w:t>1</w:t>
            </w:r>
          </w:p>
        </w:tc>
        <w:tc>
          <w:tcPr>
            <w:tcW w:w="3119" w:type="dxa"/>
          </w:tcPr>
          <w:p w:rsidR="004475B1" w:rsidRPr="005970A1" w:rsidRDefault="004475B1" w:rsidP="00451F4B">
            <w:pPr>
              <w:rPr>
                <w:sz w:val="24"/>
                <w:szCs w:val="24"/>
              </w:rPr>
            </w:pPr>
          </w:p>
        </w:tc>
      </w:tr>
      <w:tr w:rsidR="004475B1" w:rsidRPr="005970A1" w:rsidTr="00FE1B19">
        <w:tc>
          <w:tcPr>
            <w:tcW w:w="1276" w:type="dxa"/>
          </w:tcPr>
          <w:p w:rsidR="004475B1" w:rsidRPr="005970A1" w:rsidRDefault="004475B1" w:rsidP="00154E4D">
            <w:pPr>
              <w:widowControl/>
              <w:numPr>
                <w:ilvl w:val="0"/>
                <w:numId w:val="178"/>
              </w:numPr>
              <w:suppressAutoHyphens w:val="0"/>
              <w:rPr>
                <w:sz w:val="24"/>
                <w:szCs w:val="24"/>
              </w:rPr>
            </w:pPr>
          </w:p>
        </w:tc>
        <w:tc>
          <w:tcPr>
            <w:tcW w:w="6520" w:type="dxa"/>
          </w:tcPr>
          <w:p w:rsidR="004475B1" w:rsidRPr="005970A1" w:rsidRDefault="004475B1" w:rsidP="00451F4B">
            <w:pPr>
              <w:pStyle w:val="Default"/>
              <w:jc w:val="both"/>
            </w:pPr>
            <w:r w:rsidRPr="005970A1">
              <w:t>Сочини мелодию.</w:t>
            </w:r>
          </w:p>
        </w:tc>
        <w:tc>
          <w:tcPr>
            <w:tcW w:w="1417" w:type="dxa"/>
          </w:tcPr>
          <w:p w:rsidR="004475B1" w:rsidRPr="005970A1" w:rsidRDefault="004475B1" w:rsidP="00451F4B">
            <w:pPr>
              <w:tabs>
                <w:tab w:val="left" w:pos="0"/>
                <w:tab w:val="left" w:pos="34"/>
              </w:tabs>
              <w:ind w:right="316"/>
              <w:jc w:val="center"/>
              <w:rPr>
                <w:sz w:val="24"/>
                <w:szCs w:val="24"/>
              </w:rPr>
            </w:pPr>
            <w:r w:rsidRPr="005970A1">
              <w:rPr>
                <w:sz w:val="24"/>
                <w:szCs w:val="24"/>
              </w:rPr>
              <w:t>1</w:t>
            </w:r>
          </w:p>
        </w:tc>
        <w:tc>
          <w:tcPr>
            <w:tcW w:w="3119" w:type="dxa"/>
          </w:tcPr>
          <w:p w:rsidR="004475B1" w:rsidRPr="005970A1" w:rsidRDefault="004475B1" w:rsidP="00451F4B">
            <w:pPr>
              <w:rPr>
                <w:sz w:val="24"/>
                <w:szCs w:val="24"/>
              </w:rPr>
            </w:pPr>
          </w:p>
        </w:tc>
      </w:tr>
      <w:tr w:rsidR="004475B1" w:rsidRPr="005970A1" w:rsidTr="00FE1B19">
        <w:tc>
          <w:tcPr>
            <w:tcW w:w="1276" w:type="dxa"/>
          </w:tcPr>
          <w:p w:rsidR="004475B1" w:rsidRPr="005970A1" w:rsidRDefault="004475B1" w:rsidP="00154E4D">
            <w:pPr>
              <w:widowControl/>
              <w:numPr>
                <w:ilvl w:val="0"/>
                <w:numId w:val="178"/>
              </w:numPr>
              <w:suppressAutoHyphens w:val="0"/>
              <w:rPr>
                <w:sz w:val="24"/>
                <w:szCs w:val="24"/>
              </w:rPr>
            </w:pPr>
          </w:p>
        </w:tc>
        <w:tc>
          <w:tcPr>
            <w:tcW w:w="6520" w:type="dxa"/>
          </w:tcPr>
          <w:p w:rsidR="004475B1" w:rsidRPr="005970A1" w:rsidRDefault="004475B1" w:rsidP="00451F4B">
            <w:pPr>
              <w:pStyle w:val="Default"/>
              <w:jc w:val="both"/>
            </w:pPr>
            <w:r w:rsidRPr="005970A1">
              <w:t>Азбука каждому нужна. Музыкальная азбука</w:t>
            </w:r>
          </w:p>
        </w:tc>
        <w:tc>
          <w:tcPr>
            <w:tcW w:w="1417" w:type="dxa"/>
          </w:tcPr>
          <w:p w:rsidR="004475B1" w:rsidRPr="005970A1" w:rsidRDefault="004475B1" w:rsidP="00451F4B">
            <w:pPr>
              <w:tabs>
                <w:tab w:val="left" w:pos="0"/>
                <w:tab w:val="left" w:pos="34"/>
              </w:tabs>
              <w:ind w:right="316"/>
              <w:jc w:val="center"/>
              <w:rPr>
                <w:sz w:val="24"/>
                <w:szCs w:val="24"/>
              </w:rPr>
            </w:pPr>
            <w:r w:rsidRPr="005970A1">
              <w:rPr>
                <w:sz w:val="24"/>
                <w:szCs w:val="24"/>
              </w:rPr>
              <w:t>1</w:t>
            </w:r>
          </w:p>
        </w:tc>
        <w:tc>
          <w:tcPr>
            <w:tcW w:w="3119" w:type="dxa"/>
          </w:tcPr>
          <w:p w:rsidR="004475B1" w:rsidRPr="005970A1" w:rsidRDefault="004475B1" w:rsidP="00451F4B">
            <w:pPr>
              <w:rPr>
                <w:sz w:val="24"/>
                <w:szCs w:val="24"/>
              </w:rPr>
            </w:pPr>
          </w:p>
        </w:tc>
      </w:tr>
      <w:tr w:rsidR="004475B1" w:rsidRPr="005970A1" w:rsidTr="00FE1B19">
        <w:tc>
          <w:tcPr>
            <w:tcW w:w="1276" w:type="dxa"/>
          </w:tcPr>
          <w:p w:rsidR="004475B1" w:rsidRPr="005970A1" w:rsidRDefault="004475B1" w:rsidP="00154E4D">
            <w:pPr>
              <w:widowControl/>
              <w:numPr>
                <w:ilvl w:val="0"/>
                <w:numId w:val="178"/>
              </w:numPr>
              <w:suppressAutoHyphens w:val="0"/>
              <w:rPr>
                <w:sz w:val="24"/>
                <w:szCs w:val="24"/>
              </w:rPr>
            </w:pPr>
          </w:p>
        </w:tc>
        <w:tc>
          <w:tcPr>
            <w:tcW w:w="6520" w:type="dxa"/>
          </w:tcPr>
          <w:p w:rsidR="004475B1" w:rsidRPr="005970A1" w:rsidRDefault="004475B1" w:rsidP="00451F4B">
            <w:pPr>
              <w:pStyle w:val="Default"/>
              <w:jc w:val="both"/>
            </w:pPr>
            <w:r w:rsidRPr="005970A1">
              <w:t xml:space="preserve">Музыкальные инструменты </w:t>
            </w:r>
          </w:p>
        </w:tc>
        <w:tc>
          <w:tcPr>
            <w:tcW w:w="1417" w:type="dxa"/>
          </w:tcPr>
          <w:p w:rsidR="004475B1" w:rsidRPr="005970A1" w:rsidRDefault="004475B1" w:rsidP="00451F4B">
            <w:pPr>
              <w:tabs>
                <w:tab w:val="left" w:pos="0"/>
                <w:tab w:val="left" w:pos="34"/>
              </w:tabs>
              <w:ind w:right="316"/>
              <w:jc w:val="center"/>
              <w:rPr>
                <w:sz w:val="24"/>
                <w:szCs w:val="24"/>
              </w:rPr>
            </w:pPr>
            <w:r w:rsidRPr="005970A1">
              <w:rPr>
                <w:sz w:val="24"/>
                <w:szCs w:val="24"/>
              </w:rPr>
              <w:t>1</w:t>
            </w:r>
          </w:p>
        </w:tc>
        <w:tc>
          <w:tcPr>
            <w:tcW w:w="3119" w:type="dxa"/>
          </w:tcPr>
          <w:p w:rsidR="004475B1" w:rsidRPr="005970A1" w:rsidRDefault="004475B1" w:rsidP="00451F4B">
            <w:pPr>
              <w:rPr>
                <w:sz w:val="24"/>
                <w:szCs w:val="24"/>
              </w:rPr>
            </w:pPr>
          </w:p>
        </w:tc>
      </w:tr>
      <w:tr w:rsidR="004475B1" w:rsidRPr="005970A1" w:rsidTr="00FE1B19">
        <w:tc>
          <w:tcPr>
            <w:tcW w:w="1276" w:type="dxa"/>
          </w:tcPr>
          <w:p w:rsidR="004475B1" w:rsidRPr="005970A1" w:rsidRDefault="004475B1" w:rsidP="00154E4D">
            <w:pPr>
              <w:widowControl/>
              <w:numPr>
                <w:ilvl w:val="0"/>
                <w:numId w:val="178"/>
              </w:numPr>
              <w:suppressAutoHyphens w:val="0"/>
              <w:rPr>
                <w:sz w:val="24"/>
                <w:szCs w:val="24"/>
              </w:rPr>
            </w:pPr>
          </w:p>
        </w:tc>
        <w:tc>
          <w:tcPr>
            <w:tcW w:w="6520" w:type="dxa"/>
          </w:tcPr>
          <w:p w:rsidR="004475B1" w:rsidRPr="005970A1" w:rsidRDefault="004475B1" w:rsidP="00451F4B">
            <w:pPr>
              <w:pStyle w:val="Default"/>
              <w:jc w:val="both"/>
            </w:pPr>
            <w:r w:rsidRPr="005970A1">
              <w:t xml:space="preserve">Музыкальные инструменты </w:t>
            </w:r>
          </w:p>
        </w:tc>
        <w:tc>
          <w:tcPr>
            <w:tcW w:w="1417" w:type="dxa"/>
          </w:tcPr>
          <w:p w:rsidR="004475B1" w:rsidRPr="005970A1" w:rsidRDefault="004475B1" w:rsidP="00451F4B">
            <w:pPr>
              <w:tabs>
                <w:tab w:val="left" w:pos="0"/>
                <w:tab w:val="left" w:pos="34"/>
              </w:tabs>
              <w:ind w:right="316"/>
              <w:jc w:val="center"/>
              <w:rPr>
                <w:sz w:val="24"/>
                <w:szCs w:val="24"/>
              </w:rPr>
            </w:pPr>
            <w:r w:rsidRPr="005970A1">
              <w:rPr>
                <w:sz w:val="24"/>
                <w:szCs w:val="24"/>
              </w:rPr>
              <w:t>1</w:t>
            </w:r>
          </w:p>
        </w:tc>
        <w:tc>
          <w:tcPr>
            <w:tcW w:w="3119" w:type="dxa"/>
          </w:tcPr>
          <w:p w:rsidR="004475B1" w:rsidRPr="005970A1" w:rsidRDefault="004475B1" w:rsidP="00451F4B">
            <w:pPr>
              <w:rPr>
                <w:sz w:val="24"/>
                <w:szCs w:val="24"/>
              </w:rPr>
            </w:pPr>
          </w:p>
        </w:tc>
      </w:tr>
      <w:tr w:rsidR="004475B1" w:rsidRPr="005970A1" w:rsidTr="00FE1B19">
        <w:tc>
          <w:tcPr>
            <w:tcW w:w="1276" w:type="dxa"/>
          </w:tcPr>
          <w:p w:rsidR="004475B1" w:rsidRPr="005970A1" w:rsidRDefault="004475B1" w:rsidP="00154E4D">
            <w:pPr>
              <w:widowControl/>
              <w:numPr>
                <w:ilvl w:val="0"/>
                <w:numId w:val="178"/>
              </w:numPr>
              <w:suppressAutoHyphens w:val="0"/>
              <w:rPr>
                <w:sz w:val="24"/>
                <w:szCs w:val="24"/>
              </w:rPr>
            </w:pPr>
          </w:p>
        </w:tc>
        <w:tc>
          <w:tcPr>
            <w:tcW w:w="6520" w:type="dxa"/>
          </w:tcPr>
          <w:p w:rsidR="004475B1" w:rsidRPr="005970A1" w:rsidRDefault="004475B1" w:rsidP="00451F4B">
            <w:pPr>
              <w:pStyle w:val="Default"/>
              <w:jc w:val="both"/>
            </w:pPr>
            <w:r w:rsidRPr="005970A1">
              <w:t xml:space="preserve">Звучащие картины. </w:t>
            </w:r>
          </w:p>
        </w:tc>
        <w:tc>
          <w:tcPr>
            <w:tcW w:w="1417" w:type="dxa"/>
          </w:tcPr>
          <w:p w:rsidR="004475B1" w:rsidRPr="005970A1" w:rsidRDefault="004475B1" w:rsidP="00451F4B">
            <w:pPr>
              <w:tabs>
                <w:tab w:val="left" w:pos="0"/>
                <w:tab w:val="left" w:pos="34"/>
              </w:tabs>
              <w:ind w:right="316"/>
              <w:jc w:val="center"/>
              <w:rPr>
                <w:sz w:val="24"/>
                <w:szCs w:val="24"/>
              </w:rPr>
            </w:pPr>
            <w:r w:rsidRPr="005970A1">
              <w:rPr>
                <w:sz w:val="24"/>
                <w:szCs w:val="24"/>
              </w:rPr>
              <w:t>1</w:t>
            </w:r>
          </w:p>
        </w:tc>
        <w:tc>
          <w:tcPr>
            <w:tcW w:w="3119" w:type="dxa"/>
          </w:tcPr>
          <w:p w:rsidR="004475B1" w:rsidRPr="005970A1" w:rsidRDefault="004475B1" w:rsidP="00451F4B">
            <w:pPr>
              <w:rPr>
                <w:sz w:val="24"/>
                <w:szCs w:val="24"/>
              </w:rPr>
            </w:pPr>
          </w:p>
        </w:tc>
      </w:tr>
      <w:tr w:rsidR="004475B1" w:rsidRPr="005970A1" w:rsidTr="00FE1B19">
        <w:tc>
          <w:tcPr>
            <w:tcW w:w="1276" w:type="dxa"/>
          </w:tcPr>
          <w:p w:rsidR="004475B1" w:rsidRPr="005970A1" w:rsidRDefault="004475B1" w:rsidP="00154E4D">
            <w:pPr>
              <w:widowControl/>
              <w:numPr>
                <w:ilvl w:val="0"/>
                <w:numId w:val="178"/>
              </w:numPr>
              <w:suppressAutoHyphens w:val="0"/>
              <w:rPr>
                <w:sz w:val="24"/>
                <w:szCs w:val="24"/>
              </w:rPr>
            </w:pPr>
          </w:p>
        </w:tc>
        <w:tc>
          <w:tcPr>
            <w:tcW w:w="6520" w:type="dxa"/>
          </w:tcPr>
          <w:p w:rsidR="004475B1" w:rsidRPr="005970A1" w:rsidRDefault="004475B1" w:rsidP="00451F4B">
            <w:pPr>
              <w:pStyle w:val="Default"/>
              <w:jc w:val="both"/>
            </w:pPr>
            <w:r w:rsidRPr="005970A1">
              <w:t xml:space="preserve">Разыграй песню. </w:t>
            </w:r>
          </w:p>
        </w:tc>
        <w:tc>
          <w:tcPr>
            <w:tcW w:w="1417" w:type="dxa"/>
          </w:tcPr>
          <w:p w:rsidR="004475B1" w:rsidRPr="005970A1" w:rsidRDefault="004475B1" w:rsidP="00451F4B">
            <w:pPr>
              <w:tabs>
                <w:tab w:val="left" w:pos="0"/>
                <w:tab w:val="left" w:pos="34"/>
              </w:tabs>
              <w:ind w:right="316"/>
              <w:jc w:val="center"/>
              <w:rPr>
                <w:sz w:val="24"/>
                <w:szCs w:val="24"/>
              </w:rPr>
            </w:pPr>
            <w:r w:rsidRPr="005970A1">
              <w:rPr>
                <w:sz w:val="24"/>
                <w:szCs w:val="24"/>
              </w:rPr>
              <w:t>1</w:t>
            </w:r>
          </w:p>
        </w:tc>
        <w:tc>
          <w:tcPr>
            <w:tcW w:w="3119" w:type="dxa"/>
          </w:tcPr>
          <w:p w:rsidR="004475B1" w:rsidRPr="005970A1" w:rsidRDefault="004475B1" w:rsidP="00451F4B">
            <w:pPr>
              <w:rPr>
                <w:sz w:val="24"/>
                <w:szCs w:val="24"/>
              </w:rPr>
            </w:pPr>
          </w:p>
        </w:tc>
      </w:tr>
      <w:tr w:rsidR="004475B1" w:rsidRPr="005970A1" w:rsidTr="00FE1B19">
        <w:tc>
          <w:tcPr>
            <w:tcW w:w="1276" w:type="dxa"/>
          </w:tcPr>
          <w:p w:rsidR="004475B1" w:rsidRPr="005970A1" w:rsidRDefault="004475B1" w:rsidP="00154E4D">
            <w:pPr>
              <w:widowControl/>
              <w:numPr>
                <w:ilvl w:val="0"/>
                <w:numId w:val="178"/>
              </w:numPr>
              <w:suppressAutoHyphens w:val="0"/>
              <w:rPr>
                <w:sz w:val="24"/>
                <w:szCs w:val="24"/>
              </w:rPr>
            </w:pPr>
          </w:p>
        </w:tc>
        <w:tc>
          <w:tcPr>
            <w:tcW w:w="6520" w:type="dxa"/>
          </w:tcPr>
          <w:p w:rsidR="004475B1" w:rsidRPr="005970A1" w:rsidRDefault="004475B1" w:rsidP="00451F4B">
            <w:pPr>
              <w:pStyle w:val="Default"/>
              <w:jc w:val="both"/>
            </w:pPr>
            <w:r w:rsidRPr="005970A1">
              <w:t xml:space="preserve">Пришло Рождество, начинается торжество. </w:t>
            </w:r>
          </w:p>
        </w:tc>
        <w:tc>
          <w:tcPr>
            <w:tcW w:w="1417" w:type="dxa"/>
          </w:tcPr>
          <w:p w:rsidR="004475B1" w:rsidRPr="005970A1" w:rsidRDefault="004475B1" w:rsidP="00451F4B">
            <w:pPr>
              <w:tabs>
                <w:tab w:val="left" w:pos="0"/>
                <w:tab w:val="left" w:pos="34"/>
              </w:tabs>
              <w:ind w:right="316"/>
              <w:jc w:val="center"/>
              <w:rPr>
                <w:sz w:val="24"/>
                <w:szCs w:val="24"/>
              </w:rPr>
            </w:pPr>
            <w:r w:rsidRPr="005970A1">
              <w:rPr>
                <w:sz w:val="24"/>
                <w:szCs w:val="24"/>
              </w:rPr>
              <w:t>1</w:t>
            </w:r>
          </w:p>
        </w:tc>
        <w:tc>
          <w:tcPr>
            <w:tcW w:w="3119" w:type="dxa"/>
          </w:tcPr>
          <w:p w:rsidR="004475B1" w:rsidRPr="005970A1" w:rsidRDefault="004475B1" w:rsidP="00451F4B">
            <w:pPr>
              <w:rPr>
                <w:sz w:val="24"/>
                <w:szCs w:val="24"/>
              </w:rPr>
            </w:pPr>
          </w:p>
        </w:tc>
      </w:tr>
      <w:tr w:rsidR="004475B1" w:rsidRPr="005970A1" w:rsidTr="00FE1B19">
        <w:tc>
          <w:tcPr>
            <w:tcW w:w="1276" w:type="dxa"/>
          </w:tcPr>
          <w:p w:rsidR="004475B1" w:rsidRPr="005970A1" w:rsidRDefault="004475B1" w:rsidP="00154E4D">
            <w:pPr>
              <w:widowControl/>
              <w:numPr>
                <w:ilvl w:val="0"/>
                <w:numId w:val="178"/>
              </w:numPr>
              <w:suppressAutoHyphens w:val="0"/>
              <w:rPr>
                <w:sz w:val="24"/>
                <w:szCs w:val="24"/>
              </w:rPr>
            </w:pPr>
          </w:p>
        </w:tc>
        <w:tc>
          <w:tcPr>
            <w:tcW w:w="6520" w:type="dxa"/>
          </w:tcPr>
          <w:p w:rsidR="004475B1" w:rsidRPr="005970A1" w:rsidRDefault="004475B1" w:rsidP="00451F4B">
            <w:pPr>
              <w:pStyle w:val="Default"/>
              <w:jc w:val="both"/>
            </w:pPr>
            <w:r w:rsidRPr="005970A1">
              <w:t xml:space="preserve">Родной обычай старины. </w:t>
            </w:r>
          </w:p>
        </w:tc>
        <w:tc>
          <w:tcPr>
            <w:tcW w:w="1417" w:type="dxa"/>
          </w:tcPr>
          <w:p w:rsidR="004475B1" w:rsidRPr="005970A1" w:rsidRDefault="004475B1" w:rsidP="00451F4B">
            <w:pPr>
              <w:tabs>
                <w:tab w:val="left" w:pos="0"/>
                <w:tab w:val="left" w:pos="34"/>
              </w:tabs>
              <w:ind w:right="316"/>
              <w:jc w:val="center"/>
              <w:rPr>
                <w:sz w:val="24"/>
                <w:szCs w:val="24"/>
              </w:rPr>
            </w:pPr>
            <w:r w:rsidRPr="005970A1">
              <w:rPr>
                <w:sz w:val="24"/>
                <w:szCs w:val="24"/>
              </w:rPr>
              <w:t>1</w:t>
            </w:r>
          </w:p>
        </w:tc>
        <w:tc>
          <w:tcPr>
            <w:tcW w:w="3119" w:type="dxa"/>
          </w:tcPr>
          <w:p w:rsidR="004475B1" w:rsidRPr="005970A1" w:rsidRDefault="004475B1" w:rsidP="00451F4B">
            <w:pPr>
              <w:rPr>
                <w:sz w:val="24"/>
                <w:szCs w:val="24"/>
              </w:rPr>
            </w:pPr>
          </w:p>
        </w:tc>
      </w:tr>
      <w:tr w:rsidR="004475B1" w:rsidRPr="005970A1" w:rsidTr="00FE1B19">
        <w:tc>
          <w:tcPr>
            <w:tcW w:w="1276" w:type="dxa"/>
          </w:tcPr>
          <w:p w:rsidR="004475B1" w:rsidRPr="005970A1" w:rsidRDefault="004475B1" w:rsidP="00154E4D">
            <w:pPr>
              <w:widowControl/>
              <w:numPr>
                <w:ilvl w:val="0"/>
                <w:numId w:val="178"/>
              </w:numPr>
              <w:suppressAutoHyphens w:val="0"/>
              <w:rPr>
                <w:sz w:val="24"/>
                <w:szCs w:val="24"/>
              </w:rPr>
            </w:pPr>
          </w:p>
        </w:tc>
        <w:tc>
          <w:tcPr>
            <w:tcW w:w="6520" w:type="dxa"/>
          </w:tcPr>
          <w:p w:rsidR="004475B1" w:rsidRPr="005970A1" w:rsidRDefault="004475B1" w:rsidP="00451F4B">
            <w:pPr>
              <w:pStyle w:val="Default"/>
              <w:jc w:val="both"/>
            </w:pPr>
            <w:r w:rsidRPr="005970A1">
              <w:t xml:space="preserve">Добрый праздник среди зимы. </w:t>
            </w:r>
          </w:p>
        </w:tc>
        <w:tc>
          <w:tcPr>
            <w:tcW w:w="1417" w:type="dxa"/>
          </w:tcPr>
          <w:p w:rsidR="004475B1" w:rsidRPr="005970A1" w:rsidRDefault="004475B1" w:rsidP="00451F4B">
            <w:pPr>
              <w:tabs>
                <w:tab w:val="left" w:pos="0"/>
                <w:tab w:val="left" w:pos="34"/>
              </w:tabs>
              <w:ind w:right="316"/>
              <w:jc w:val="center"/>
              <w:rPr>
                <w:sz w:val="24"/>
                <w:szCs w:val="24"/>
              </w:rPr>
            </w:pPr>
            <w:r w:rsidRPr="005970A1">
              <w:rPr>
                <w:sz w:val="24"/>
                <w:szCs w:val="24"/>
              </w:rPr>
              <w:t>1</w:t>
            </w:r>
          </w:p>
        </w:tc>
        <w:tc>
          <w:tcPr>
            <w:tcW w:w="3119" w:type="dxa"/>
          </w:tcPr>
          <w:p w:rsidR="004475B1" w:rsidRPr="005970A1" w:rsidRDefault="004475B1" w:rsidP="00451F4B">
            <w:pPr>
              <w:rPr>
                <w:sz w:val="24"/>
                <w:szCs w:val="24"/>
              </w:rPr>
            </w:pPr>
          </w:p>
        </w:tc>
      </w:tr>
      <w:tr w:rsidR="004475B1" w:rsidRPr="005970A1" w:rsidTr="00FE1B19">
        <w:tc>
          <w:tcPr>
            <w:tcW w:w="1276" w:type="dxa"/>
          </w:tcPr>
          <w:p w:rsidR="004475B1" w:rsidRPr="005970A1" w:rsidRDefault="004475B1" w:rsidP="00154E4D">
            <w:pPr>
              <w:widowControl/>
              <w:numPr>
                <w:ilvl w:val="0"/>
                <w:numId w:val="178"/>
              </w:numPr>
              <w:suppressAutoHyphens w:val="0"/>
              <w:rPr>
                <w:sz w:val="24"/>
                <w:szCs w:val="24"/>
              </w:rPr>
            </w:pPr>
          </w:p>
        </w:tc>
        <w:tc>
          <w:tcPr>
            <w:tcW w:w="6520" w:type="dxa"/>
          </w:tcPr>
          <w:p w:rsidR="004475B1" w:rsidRPr="005970A1" w:rsidRDefault="004475B1" w:rsidP="00451F4B">
            <w:pPr>
              <w:pStyle w:val="Default"/>
              <w:jc w:val="both"/>
            </w:pPr>
            <w:r w:rsidRPr="005970A1">
              <w:t xml:space="preserve">Добрый праздник среди зимы. </w:t>
            </w:r>
          </w:p>
        </w:tc>
        <w:tc>
          <w:tcPr>
            <w:tcW w:w="1417" w:type="dxa"/>
          </w:tcPr>
          <w:p w:rsidR="004475B1" w:rsidRPr="005970A1" w:rsidRDefault="004475B1" w:rsidP="00451F4B">
            <w:pPr>
              <w:tabs>
                <w:tab w:val="left" w:pos="0"/>
                <w:tab w:val="left" w:pos="34"/>
              </w:tabs>
              <w:ind w:right="316"/>
              <w:jc w:val="center"/>
              <w:rPr>
                <w:sz w:val="24"/>
                <w:szCs w:val="24"/>
              </w:rPr>
            </w:pPr>
            <w:r w:rsidRPr="005970A1">
              <w:rPr>
                <w:sz w:val="24"/>
                <w:szCs w:val="24"/>
              </w:rPr>
              <w:t>1</w:t>
            </w:r>
          </w:p>
        </w:tc>
        <w:tc>
          <w:tcPr>
            <w:tcW w:w="3119" w:type="dxa"/>
          </w:tcPr>
          <w:p w:rsidR="004475B1" w:rsidRPr="005970A1" w:rsidRDefault="004475B1" w:rsidP="00451F4B">
            <w:pPr>
              <w:rPr>
                <w:sz w:val="24"/>
                <w:szCs w:val="24"/>
              </w:rPr>
            </w:pPr>
          </w:p>
        </w:tc>
      </w:tr>
      <w:tr w:rsidR="004475B1" w:rsidRPr="005970A1" w:rsidTr="00FE1B19">
        <w:tc>
          <w:tcPr>
            <w:tcW w:w="1276" w:type="dxa"/>
          </w:tcPr>
          <w:p w:rsidR="004475B1" w:rsidRPr="005970A1" w:rsidRDefault="004475B1" w:rsidP="00451F4B">
            <w:pPr>
              <w:ind w:left="360"/>
              <w:rPr>
                <w:sz w:val="24"/>
                <w:szCs w:val="24"/>
              </w:rPr>
            </w:pPr>
            <w:r w:rsidRPr="005970A1">
              <w:rPr>
                <w:sz w:val="24"/>
                <w:szCs w:val="24"/>
              </w:rPr>
              <w:t xml:space="preserve"> </w:t>
            </w:r>
          </w:p>
        </w:tc>
        <w:tc>
          <w:tcPr>
            <w:tcW w:w="6520" w:type="dxa"/>
          </w:tcPr>
          <w:p w:rsidR="004475B1" w:rsidRPr="005970A1" w:rsidRDefault="004475B1" w:rsidP="00451F4B">
            <w:pPr>
              <w:pStyle w:val="Default"/>
              <w:jc w:val="both"/>
            </w:pPr>
            <w:r w:rsidRPr="005970A1">
              <w:rPr>
                <w:b/>
                <w:bCs/>
              </w:rPr>
              <w:t>«Музыка и ты»</w:t>
            </w:r>
          </w:p>
        </w:tc>
        <w:tc>
          <w:tcPr>
            <w:tcW w:w="1417" w:type="dxa"/>
          </w:tcPr>
          <w:p w:rsidR="004475B1" w:rsidRPr="005970A1" w:rsidRDefault="004475B1" w:rsidP="00451F4B">
            <w:pPr>
              <w:tabs>
                <w:tab w:val="left" w:pos="0"/>
                <w:tab w:val="left" w:pos="34"/>
              </w:tabs>
              <w:ind w:right="316"/>
              <w:jc w:val="center"/>
              <w:rPr>
                <w:b/>
                <w:bCs/>
                <w:sz w:val="24"/>
                <w:szCs w:val="24"/>
              </w:rPr>
            </w:pPr>
            <w:r w:rsidRPr="005970A1">
              <w:rPr>
                <w:b/>
                <w:bCs/>
                <w:sz w:val="24"/>
                <w:szCs w:val="24"/>
              </w:rPr>
              <w:t>17</w:t>
            </w:r>
          </w:p>
        </w:tc>
        <w:tc>
          <w:tcPr>
            <w:tcW w:w="3119" w:type="dxa"/>
          </w:tcPr>
          <w:p w:rsidR="004475B1" w:rsidRPr="005970A1" w:rsidRDefault="004475B1" w:rsidP="00451F4B">
            <w:pPr>
              <w:rPr>
                <w:b/>
                <w:bCs/>
                <w:sz w:val="24"/>
                <w:szCs w:val="24"/>
              </w:rPr>
            </w:pPr>
          </w:p>
        </w:tc>
      </w:tr>
      <w:tr w:rsidR="004475B1" w:rsidRPr="005970A1" w:rsidTr="00FE1B19">
        <w:tc>
          <w:tcPr>
            <w:tcW w:w="1276" w:type="dxa"/>
          </w:tcPr>
          <w:p w:rsidR="004475B1" w:rsidRPr="005970A1" w:rsidRDefault="004475B1" w:rsidP="00154E4D">
            <w:pPr>
              <w:widowControl/>
              <w:numPr>
                <w:ilvl w:val="0"/>
                <w:numId w:val="178"/>
              </w:numPr>
              <w:suppressAutoHyphens w:val="0"/>
              <w:rPr>
                <w:sz w:val="24"/>
                <w:szCs w:val="24"/>
              </w:rPr>
            </w:pPr>
          </w:p>
        </w:tc>
        <w:tc>
          <w:tcPr>
            <w:tcW w:w="6520" w:type="dxa"/>
          </w:tcPr>
          <w:p w:rsidR="004475B1" w:rsidRPr="005970A1" w:rsidRDefault="004475B1" w:rsidP="00451F4B">
            <w:pPr>
              <w:pStyle w:val="Default"/>
              <w:jc w:val="both"/>
            </w:pPr>
            <w:r w:rsidRPr="005970A1">
              <w:t xml:space="preserve">Край, в котором ты живёшь. </w:t>
            </w:r>
          </w:p>
        </w:tc>
        <w:tc>
          <w:tcPr>
            <w:tcW w:w="1417" w:type="dxa"/>
          </w:tcPr>
          <w:p w:rsidR="004475B1" w:rsidRPr="005970A1" w:rsidRDefault="004475B1" w:rsidP="00451F4B">
            <w:pPr>
              <w:tabs>
                <w:tab w:val="left" w:pos="0"/>
                <w:tab w:val="left" w:pos="34"/>
              </w:tabs>
              <w:ind w:right="316"/>
              <w:jc w:val="center"/>
              <w:rPr>
                <w:sz w:val="24"/>
                <w:szCs w:val="24"/>
              </w:rPr>
            </w:pPr>
            <w:r w:rsidRPr="005970A1">
              <w:rPr>
                <w:sz w:val="24"/>
                <w:szCs w:val="24"/>
              </w:rPr>
              <w:t>1</w:t>
            </w:r>
          </w:p>
        </w:tc>
        <w:tc>
          <w:tcPr>
            <w:tcW w:w="3119" w:type="dxa"/>
          </w:tcPr>
          <w:p w:rsidR="004475B1" w:rsidRPr="005970A1" w:rsidRDefault="004475B1" w:rsidP="00451F4B">
            <w:pPr>
              <w:rPr>
                <w:sz w:val="24"/>
                <w:szCs w:val="24"/>
              </w:rPr>
            </w:pPr>
          </w:p>
        </w:tc>
      </w:tr>
      <w:tr w:rsidR="004475B1" w:rsidRPr="005970A1" w:rsidTr="00FE1B19">
        <w:tc>
          <w:tcPr>
            <w:tcW w:w="1276" w:type="dxa"/>
          </w:tcPr>
          <w:p w:rsidR="004475B1" w:rsidRPr="005970A1" w:rsidRDefault="004475B1" w:rsidP="00154E4D">
            <w:pPr>
              <w:widowControl/>
              <w:numPr>
                <w:ilvl w:val="0"/>
                <w:numId w:val="178"/>
              </w:numPr>
              <w:suppressAutoHyphens w:val="0"/>
              <w:rPr>
                <w:sz w:val="24"/>
                <w:szCs w:val="24"/>
              </w:rPr>
            </w:pPr>
          </w:p>
        </w:tc>
        <w:tc>
          <w:tcPr>
            <w:tcW w:w="6520" w:type="dxa"/>
          </w:tcPr>
          <w:p w:rsidR="004475B1" w:rsidRPr="005970A1" w:rsidRDefault="004475B1" w:rsidP="00451F4B">
            <w:pPr>
              <w:pStyle w:val="Default"/>
              <w:jc w:val="both"/>
            </w:pPr>
            <w:r w:rsidRPr="005970A1">
              <w:t xml:space="preserve">Поэт, художник, композитор </w:t>
            </w:r>
          </w:p>
        </w:tc>
        <w:tc>
          <w:tcPr>
            <w:tcW w:w="1417" w:type="dxa"/>
          </w:tcPr>
          <w:p w:rsidR="004475B1" w:rsidRPr="005970A1" w:rsidRDefault="004475B1" w:rsidP="00451F4B">
            <w:pPr>
              <w:tabs>
                <w:tab w:val="left" w:pos="0"/>
                <w:tab w:val="left" w:pos="34"/>
              </w:tabs>
              <w:ind w:right="316"/>
              <w:jc w:val="center"/>
              <w:rPr>
                <w:sz w:val="24"/>
                <w:szCs w:val="24"/>
              </w:rPr>
            </w:pPr>
            <w:r w:rsidRPr="005970A1">
              <w:rPr>
                <w:sz w:val="24"/>
                <w:szCs w:val="24"/>
              </w:rPr>
              <w:t>1</w:t>
            </w:r>
          </w:p>
        </w:tc>
        <w:tc>
          <w:tcPr>
            <w:tcW w:w="3119" w:type="dxa"/>
          </w:tcPr>
          <w:p w:rsidR="004475B1" w:rsidRPr="005970A1" w:rsidRDefault="004475B1" w:rsidP="00451F4B">
            <w:pPr>
              <w:rPr>
                <w:sz w:val="24"/>
                <w:szCs w:val="24"/>
              </w:rPr>
            </w:pPr>
          </w:p>
        </w:tc>
      </w:tr>
      <w:tr w:rsidR="004475B1" w:rsidRPr="005970A1" w:rsidTr="00FE1B19">
        <w:tc>
          <w:tcPr>
            <w:tcW w:w="1276" w:type="dxa"/>
          </w:tcPr>
          <w:p w:rsidR="004475B1" w:rsidRPr="005970A1" w:rsidRDefault="004475B1" w:rsidP="00154E4D">
            <w:pPr>
              <w:widowControl/>
              <w:numPr>
                <w:ilvl w:val="0"/>
                <w:numId w:val="178"/>
              </w:numPr>
              <w:suppressAutoHyphens w:val="0"/>
              <w:rPr>
                <w:sz w:val="24"/>
                <w:szCs w:val="24"/>
              </w:rPr>
            </w:pPr>
          </w:p>
        </w:tc>
        <w:tc>
          <w:tcPr>
            <w:tcW w:w="6520" w:type="dxa"/>
          </w:tcPr>
          <w:p w:rsidR="004475B1" w:rsidRPr="005970A1" w:rsidRDefault="004475B1" w:rsidP="00451F4B">
            <w:pPr>
              <w:pStyle w:val="Default"/>
              <w:jc w:val="both"/>
            </w:pPr>
            <w:r w:rsidRPr="005970A1">
              <w:t xml:space="preserve">Музыка утра. </w:t>
            </w:r>
          </w:p>
        </w:tc>
        <w:tc>
          <w:tcPr>
            <w:tcW w:w="1417" w:type="dxa"/>
          </w:tcPr>
          <w:p w:rsidR="004475B1" w:rsidRPr="005970A1" w:rsidRDefault="004475B1" w:rsidP="00451F4B">
            <w:pPr>
              <w:tabs>
                <w:tab w:val="left" w:pos="0"/>
                <w:tab w:val="left" w:pos="34"/>
              </w:tabs>
              <w:ind w:right="316"/>
              <w:jc w:val="center"/>
              <w:rPr>
                <w:sz w:val="24"/>
                <w:szCs w:val="24"/>
              </w:rPr>
            </w:pPr>
            <w:r w:rsidRPr="005970A1">
              <w:rPr>
                <w:sz w:val="24"/>
                <w:szCs w:val="24"/>
              </w:rPr>
              <w:t>1</w:t>
            </w:r>
          </w:p>
        </w:tc>
        <w:tc>
          <w:tcPr>
            <w:tcW w:w="3119" w:type="dxa"/>
          </w:tcPr>
          <w:p w:rsidR="004475B1" w:rsidRPr="005970A1" w:rsidRDefault="004475B1" w:rsidP="00451F4B">
            <w:pPr>
              <w:rPr>
                <w:sz w:val="24"/>
                <w:szCs w:val="24"/>
              </w:rPr>
            </w:pPr>
          </w:p>
        </w:tc>
      </w:tr>
      <w:tr w:rsidR="004475B1" w:rsidRPr="005970A1" w:rsidTr="00FE1B19">
        <w:tc>
          <w:tcPr>
            <w:tcW w:w="1276" w:type="dxa"/>
          </w:tcPr>
          <w:p w:rsidR="004475B1" w:rsidRPr="005970A1" w:rsidRDefault="004475B1" w:rsidP="00154E4D">
            <w:pPr>
              <w:widowControl/>
              <w:numPr>
                <w:ilvl w:val="0"/>
                <w:numId w:val="178"/>
              </w:numPr>
              <w:suppressAutoHyphens w:val="0"/>
              <w:rPr>
                <w:sz w:val="24"/>
                <w:szCs w:val="24"/>
              </w:rPr>
            </w:pPr>
          </w:p>
        </w:tc>
        <w:tc>
          <w:tcPr>
            <w:tcW w:w="6520" w:type="dxa"/>
          </w:tcPr>
          <w:p w:rsidR="004475B1" w:rsidRPr="005970A1" w:rsidRDefault="004475B1" w:rsidP="00451F4B">
            <w:pPr>
              <w:pStyle w:val="Default"/>
              <w:jc w:val="both"/>
            </w:pPr>
            <w:r w:rsidRPr="005970A1">
              <w:t xml:space="preserve">Музыка вечера. </w:t>
            </w:r>
          </w:p>
        </w:tc>
        <w:tc>
          <w:tcPr>
            <w:tcW w:w="1417" w:type="dxa"/>
          </w:tcPr>
          <w:p w:rsidR="004475B1" w:rsidRPr="005970A1" w:rsidRDefault="004475B1" w:rsidP="00451F4B">
            <w:pPr>
              <w:tabs>
                <w:tab w:val="left" w:pos="0"/>
                <w:tab w:val="left" w:pos="34"/>
              </w:tabs>
              <w:ind w:right="316"/>
              <w:jc w:val="center"/>
              <w:rPr>
                <w:sz w:val="24"/>
                <w:szCs w:val="24"/>
              </w:rPr>
            </w:pPr>
            <w:r w:rsidRPr="005970A1">
              <w:rPr>
                <w:sz w:val="24"/>
                <w:szCs w:val="24"/>
              </w:rPr>
              <w:t>1</w:t>
            </w:r>
          </w:p>
        </w:tc>
        <w:tc>
          <w:tcPr>
            <w:tcW w:w="3119" w:type="dxa"/>
          </w:tcPr>
          <w:p w:rsidR="004475B1" w:rsidRPr="005970A1" w:rsidRDefault="004475B1" w:rsidP="00451F4B">
            <w:pPr>
              <w:rPr>
                <w:sz w:val="24"/>
                <w:szCs w:val="24"/>
              </w:rPr>
            </w:pPr>
          </w:p>
        </w:tc>
      </w:tr>
      <w:tr w:rsidR="004475B1" w:rsidRPr="005970A1" w:rsidTr="00FE1B19">
        <w:tc>
          <w:tcPr>
            <w:tcW w:w="1276" w:type="dxa"/>
          </w:tcPr>
          <w:p w:rsidR="004475B1" w:rsidRPr="005970A1" w:rsidRDefault="004475B1" w:rsidP="00154E4D">
            <w:pPr>
              <w:widowControl/>
              <w:numPr>
                <w:ilvl w:val="0"/>
                <w:numId w:val="178"/>
              </w:numPr>
              <w:suppressAutoHyphens w:val="0"/>
              <w:rPr>
                <w:sz w:val="24"/>
                <w:szCs w:val="24"/>
              </w:rPr>
            </w:pPr>
          </w:p>
        </w:tc>
        <w:tc>
          <w:tcPr>
            <w:tcW w:w="6520" w:type="dxa"/>
          </w:tcPr>
          <w:p w:rsidR="004475B1" w:rsidRPr="005970A1" w:rsidRDefault="004475B1" w:rsidP="00451F4B">
            <w:pPr>
              <w:pStyle w:val="Default"/>
              <w:jc w:val="both"/>
            </w:pPr>
            <w:r w:rsidRPr="005970A1">
              <w:t xml:space="preserve">Музыкальные портреты </w:t>
            </w:r>
          </w:p>
        </w:tc>
        <w:tc>
          <w:tcPr>
            <w:tcW w:w="1417" w:type="dxa"/>
          </w:tcPr>
          <w:p w:rsidR="004475B1" w:rsidRPr="005970A1" w:rsidRDefault="004475B1" w:rsidP="00451F4B">
            <w:pPr>
              <w:tabs>
                <w:tab w:val="left" w:pos="0"/>
                <w:tab w:val="left" w:pos="34"/>
              </w:tabs>
              <w:ind w:right="316"/>
              <w:jc w:val="center"/>
              <w:rPr>
                <w:sz w:val="24"/>
                <w:szCs w:val="24"/>
              </w:rPr>
            </w:pPr>
            <w:r w:rsidRPr="005970A1">
              <w:rPr>
                <w:sz w:val="24"/>
                <w:szCs w:val="24"/>
              </w:rPr>
              <w:t>1</w:t>
            </w:r>
          </w:p>
        </w:tc>
        <w:tc>
          <w:tcPr>
            <w:tcW w:w="3119" w:type="dxa"/>
          </w:tcPr>
          <w:p w:rsidR="004475B1" w:rsidRPr="005970A1" w:rsidRDefault="004475B1" w:rsidP="00451F4B">
            <w:pPr>
              <w:rPr>
                <w:sz w:val="24"/>
                <w:szCs w:val="24"/>
              </w:rPr>
            </w:pPr>
          </w:p>
        </w:tc>
      </w:tr>
      <w:tr w:rsidR="004475B1" w:rsidRPr="005970A1" w:rsidTr="00FE1B19">
        <w:tc>
          <w:tcPr>
            <w:tcW w:w="1276" w:type="dxa"/>
          </w:tcPr>
          <w:p w:rsidR="004475B1" w:rsidRPr="005970A1" w:rsidRDefault="004475B1" w:rsidP="00154E4D">
            <w:pPr>
              <w:widowControl/>
              <w:numPr>
                <w:ilvl w:val="0"/>
                <w:numId w:val="178"/>
              </w:numPr>
              <w:suppressAutoHyphens w:val="0"/>
              <w:rPr>
                <w:sz w:val="24"/>
                <w:szCs w:val="24"/>
              </w:rPr>
            </w:pPr>
          </w:p>
        </w:tc>
        <w:tc>
          <w:tcPr>
            <w:tcW w:w="6520" w:type="dxa"/>
          </w:tcPr>
          <w:p w:rsidR="004475B1" w:rsidRPr="005970A1" w:rsidRDefault="004475B1" w:rsidP="00451F4B">
            <w:pPr>
              <w:pStyle w:val="Default"/>
              <w:jc w:val="both"/>
            </w:pPr>
            <w:r w:rsidRPr="005970A1">
              <w:t xml:space="preserve">У каждого свой музыкальный инструмент </w:t>
            </w:r>
          </w:p>
        </w:tc>
        <w:tc>
          <w:tcPr>
            <w:tcW w:w="1417" w:type="dxa"/>
          </w:tcPr>
          <w:p w:rsidR="004475B1" w:rsidRPr="005970A1" w:rsidRDefault="004475B1" w:rsidP="00451F4B">
            <w:pPr>
              <w:tabs>
                <w:tab w:val="left" w:pos="0"/>
                <w:tab w:val="left" w:pos="34"/>
              </w:tabs>
              <w:ind w:right="316"/>
              <w:jc w:val="center"/>
              <w:rPr>
                <w:sz w:val="24"/>
                <w:szCs w:val="24"/>
              </w:rPr>
            </w:pPr>
            <w:r w:rsidRPr="005970A1">
              <w:rPr>
                <w:sz w:val="24"/>
                <w:szCs w:val="24"/>
              </w:rPr>
              <w:t>1</w:t>
            </w:r>
          </w:p>
        </w:tc>
        <w:tc>
          <w:tcPr>
            <w:tcW w:w="3119" w:type="dxa"/>
          </w:tcPr>
          <w:p w:rsidR="004475B1" w:rsidRPr="005970A1" w:rsidRDefault="004475B1" w:rsidP="00451F4B">
            <w:pPr>
              <w:rPr>
                <w:sz w:val="24"/>
                <w:szCs w:val="24"/>
              </w:rPr>
            </w:pPr>
          </w:p>
        </w:tc>
      </w:tr>
      <w:tr w:rsidR="004475B1" w:rsidRPr="005970A1" w:rsidTr="00FE1B19">
        <w:tc>
          <w:tcPr>
            <w:tcW w:w="1276" w:type="dxa"/>
          </w:tcPr>
          <w:p w:rsidR="004475B1" w:rsidRPr="005970A1" w:rsidRDefault="004475B1" w:rsidP="00154E4D">
            <w:pPr>
              <w:widowControl/>
              <w:numPr>
                <w:ilvl w:val="0"/>
                <w:numId w:val="178"/>
              </w:numPr>
              <w:suppressAutoHyphens w:val="0"/>
              <w:rPr>
                <w:sz w:val="24"/>
                <w:szCs w:val="24"/>
              </w:rPr>
            </w:pPr>
          </w:p>
        </w:tc>
        <w:tc>
          <w:tcPr>
            <w:tcW w:w="6520" w:type="dxa"/>
          </w:tcPr>
          <w:p w:rsidR="004475B1" w:rsidRPr="005970A1" w:rsidRDefault="004475B1" w:rsidP="00451F4B">
            <w:pPr>
              <w:pStyle w:val="Default"/>
              <w:jc w:val="both"/>
            </w:pPr>
            <w:r w:rsidRPr="005970A1">
              <w:t xml:space="preserve">Музы не молчали. </w:t>
            </w:r>
          </w:p>
        </w:tc>
        <w:tc>
          <w:tcPr>
            <w:tcW w:w="1417" w:type="dxa"/>
          </w:tcPr>
          <w:p w:rsidR="004475B1" w:rsidRPr="005970A1" w:rsidRDefault="004475B1" w:rsidP="00451F4B">
            <w:pPr>
              <w:tabs>
                <w:tab w:val="left" w:pos="0"/>
                <w:tab w:val="left" w:pos="34"/>
              </w:tabs>
              <w:ind w:right="316"/>
              <w:jc w:val="center"/>
              <w:rPr>
                <w:sz w:val="24"/>
                <w:szCs w:val="24"/>
              </w:rPr>
            </w:pPr>
            <w:r w:rsidRPr="005970A1">
              <w:rPr>
                <w:sz w:val="24"/>
                <w:szCs w:val="24"/>
              </w:rPr>
              <w:t>1</w:t>
            </w:r>
          </w:p>
        </w:tc>
        <w:tc>
          <w:tcPr>
            <w:tcW w:w="3119" w:type="dxa"/>
          </w:tcPr>
          <w:p w:rsidR="004475B1" w:rsidRPr="005970A1" w:rsidRDefault="004475B1" w:rsidP="00451F4B">
            <w:pPr>
              <w:rPr>
                <w:sz w:val="24"/>
                <w:szCs w:val="24"/>
              </w:rPr>
            </w:pPr>
          </w:p>
        </w:tc>
      </w:tr>
      <w:tr w:rsidR="004475B1" w:rsidRPr="005970A1" w:rsidTr="00FE1B19">
        <w:tc>
          <w:tcPr>
            <w:tcW w:w="1276" w:type="dxa"/>
          </w:tcPr>
          <w:p w:rsidR="004475B1" w:rsidRPr="005970A1" w:rsidRDefault="004475B1" w:rsidP="00154E4D">
            <w:pPr>
              <w:widowControl/>
              <w:numPr>
                <w:ilvl w:val="0"/>
                <w:numId w:val="178"/>
              </w:numPr>
              <w:suppressAutoHyphens w:val="0"/>
              <w:rPr>
                <w:sz w:val="24"/>
                <w:szCs w:val="24"/>
              </w:rPr>
            </w:pPr>
          </w:p>
        </w:tc>
        <w:tc>
          <w:tcPr>
            <w:tcW w:w="6520" w:type="dxa"/>
          </w:tcPr>
          <w:p w:rsidR="004475B1" w:rsidRPr="005970A1" w:rsidRDefault="004475B1" w:rsidP="00451F4B">
            <w:pPr>
              <w:pStyle w:val="Default"/>
              <w:jc w:val="both"/>
            </w:pPr>
            <w:r w:rsidRPr="005970A1">
              <w:t xml:space="preserve">Музыкальные инструменты. </w:t>
            </w:r>
          </w:p>
        </w:tc>
        <w:tc>
          <w:tcPr>
            <w:tcW w:w="1417" w:type="dxa"/>
          </w:tcPr>
          <w:p w:rsidR="004475B1" w:rsidRPr="005970A1" w:rsidRDefault="004475B1" w:rsidP="00451F4B">
            <w:pPr>
              <w:tabs>
                <w:tab w:val="left" w:pos="0"/>
                <w:tab w:val="left" w:pos="34"/>
              </w:tabs>
              <w:ind w:right="316"/>
              <w:jc w:val="center"/>
              <w:rPr>
                <w:sz w:val="24"/>
                <w:szCs w:val="24"/>
              </w:rPr>
            </w:pPr>
            <w:r w:rsidRPr="005970A1">
              <w:rPr>
                <w:sz w:val="24"/>
                <w:szCs w:val="24"/>
              </w:rPr>
              <w:t>1</w:t>
            </w:r>
          </w:p>
        </w:tc>
        <w:tc>
          <w:tcPr>
            <w:tcW w:w="3119" w:type="dxa"/>
          </w:tcPr>
          <w:p w:rsidR="004475B1" w:rsidRPr="005970A1" w:rsidRDefault="004475B1" w:rsidP="00451F4B">
            <w:pPr>
              <w:rPr>
                <w:sz w:val="24"/>
                <w:szCs w:val="24"/>
              </w:rPr>
            </w:pPr>
          </w:p>
        </w:tc>
      </w:tr>
      <w:tr w:rsidR="004475B1" w:rsidRPr="005970A1" w:rsidTr="00FE1B19">
        <w:tc>
          <w:tcPr>
            <w:tcW w:w="1276" w:type="dxa"/>
          </w:tcPr>
          <w:p w:rsidR="004475B1" w:rsidRPr="005970A1" w:rsidRDefault="004475B1" w:rsidP="00154E4D">
            <w:pPr>
              <w:widowControl/>
              <w:numPr>
                <w:ilvl w:val="0"/>
                <w:numId w:val="178"/>
              </w:numPr>
              <w:suppressAutoHyphens w:val="0"/>
              <w:rPr>
                <w:sz w:val="24"/>
                <w:szCs w:val="24"/>
              </w:rPr>
            </w:pPr>
          </w:p>
        </w:tc>
        <w:tc>
          <w:tcPr>
            <w:tcW w:w="6520" w:type="dxa"/>
          </w:tcPr>
          <w:p w:rsidR="004475B1" w:rsidRPr="005970A1" w:rsidRDefault="004475B1" w:rsidP="00451F4B">
            <w:pPr>
              <w:pStyle w:val="Default"/>
              <w:jc w:val="both"/>
            </w:pPr>
            <w:r w:rsidRPr="005970A1">
              <w:t xml:space="preserve">Мамин праздник. </w:t>
            </w:r>
          </w:p>
        </w:tc>
        <w:tc>
          <w:tcPr>
            <w:tcW w:w="1417" w:type="dxa"/>
          </w:tcPr>
          <w:p w:rsidR="004475B1" w:rsidRPr="005970A1" w:rsidRDefault="004475B1" w:rsidP="00451F4B">
            <w:pPr>
              <w:tabs>
                <w:tab w:val="left" w:pos="0"/>
                <w:tab w:val="left" w:pos="34"/>
              </w:tabs>
              <w:ind w:right="316"/>
              <w:jc w:val="center"/>
              <w:rPr>
                <w:sz w:val="24"/>
                <w:szCs w:val="24"/>
              </w:rPr>
            </w:pPr>
            <w:r w:rsidRPr="005970A1">
              <w:rPr>
                <w:sz w:val="24"/>
                <w:szCs w:val="24"/>
              </w:rPr>
              <w:t>1</w:t>
            </w:r>
          </w:p>
        </w:tc>
        <w:tc>
          <w:tcPr>
            <w:tcW w:w="3119" w:type="dxa"/>
          </w:tcPr>
          <w:p w:rsidR="004475B1" w:rsidRPr="005970A1" w:rsidRDefault="004475B1" w:rsidP="00451F4B">
            <w:pPr>
              <w:rPr>
                <w:sz w:val="24"/>
                <w:szCs w:val="24"/>
              </w:rPr>
            </w:pPr>
          </w:p>
        </w:tc>
      </w:tr>
      <w:tr w:rsidR="004475B1" w:rsidRPr="005970A1" w:rsidTr="00FE1B19">
        <w:tc>
          <w:tcPr>
            <w:tcW w:w="1276" w:type="dxa"/>
          </w:tcPr>
          <w:p w:rsidR="004475B1" w:rsidRPr="005970A1" w:rsidRDefault="004475B1" w:rsidP="00154E4D">
            <w:pPr>
              <w:widowControl/>
              <w:numPr>
                <w:ilvl w:val="0"/>
                <w:numId w:val="178"/>
              </w:numPr>
              <w:suppressAutoHyphens w:val="0"/>
              <w:rPr>
                <w:sz w:val="24"/>
                <w:szCs w:val="24"/>
              </w:rPr>
            </w:pPr>
          </w:p>
        </w:tc>
        <w:tc>
          <w:tcPr>
            <w:tcW w:w="6520" w:type="dxa"/>
          </w:tcPr>
          <w:p w:rsidR="004475B1" w:rsidRPr="005970A1" w:rsidRDefault="004475B1" w:rsidP="00451F4B">
            <w:pPr>
              <w:pStyle w:val="Default"/>
              <w:jc w:val="both"/>
            </w:pPr>
            <w:r w:rsidRPr="005970A1">
              <w:t xml:space="preserve">Музыкальные инструменты. </w:t>
            </w:r>
          </w:p>
        </w:tc>
        <w:tc>
          <w:tcPr>
            <w:tcW w:w="1417" w:type="dxa"/>
          </w:tcPr>
          <w:p w:rsidR="004475B1" w:rsidRPr="005970A1" w:rsidRDefault="004475B1" w:rsidP="00451F4B">
            <w:pPr>
              <w:tabs>
                <w:tab w:val="left" w:pos="0"/>
                <w:tab w:val="left" w:pos="34"/>
              </w:tabs>
              <w:ind w:right="316"/>
              <w:jc w:val="center"/>
              <w:rPr>
                <w:sz w:val="24"/>
                <w:szCs w:val="24"/>
              </w:rPr>
            </w:pPr>
            <w:r w:rsidRPr="005970A1">
              <w:rPr>
                <w:sz w:val="24"/>
                <w:szCs w:val="24"/>
              </w:rPr>
              <w:t>1</w:t>
            </w:r>
          </w:p>
        </w:tc>
        <w:tc>
          <w:tcPr>
            <w:tcW w:w="3119" w:type="dxa"/>
          </w:tcPr>
          <w:p w:rsidR="004475B1" w:rsidRPr="005970A1" w:rsidRDefault="004475B1" w:rsidP="00451F4B">
            <w:pPr>
              <w:rPr>
                <w:sz w:val="24"/>
                <w:szCs w:val="24"/>
              </w:rPr>
            </w:pPr>
          </w:p>
        </w:tc>
      </w:tr>
      <w:tr w:rsidR="004475B1" w:rsidRPr="005970A1" w:rsidTr="00FE1B19">
        <w:tc>
          <w:tcPr>
            <w:tcW w:w="1276" w:type="dxa"/>
          </w:tcPr>
          <w:p w:rsidR="004475B1" w:rsidRPr="005970A1" w:rsidRDefault="004475B1" w:rsidP="00154E4D">
            <w:pPr>
              <w:widowControl/>
              <w:numPr>
                <w:ilvl w:val="0"/>
                <w:numId w:val="178"/>
              </w:numPr>
              <w:suppressAutoHyphens w:val="0"/>
              <w:rPr>
                <w:sz w:val="24"/>
                <w:szCs w:val="24"/>
              </w:rPr>
            </w:pPr>
          </w:p>
        </w:tc>
        <w:tc>
          <w:tcPr>
            <w:tcW w:w="6520" w:type="dxa"/>
          </w:tcPr>
          <w:p w:rsidR="004475B1" w:rsidRPr="005970A1" w:rsidRDefault="004475B1" w:rsidP="00451F4B">
            <w:pPr>
              <w:pStyle w:val="Default"/>
              <w:jc w:val="both"/>
            </w:pPr>
            <w:r w:rsidRPr="005970A1">
              <w:t xml:space="preserve">Музыка в цирке. </w:t>
            </w:r>
          </w:p>
        </w:tc>
        <w:tc>
          <w:tcPr>
            <w:tcW w:w="1417" w:type="dxa"/>
          </w:tcPr>
          <w:p w:rsidR="004475B1" w:rsidRPr="005970A1" w:rsidRDefault="004475B1" w:rsidP="00451F4B">
            <w:pPr>
              <w:tabs>
                <w:tab w:val="left" w:pos="0"/>
                <w:tab w:val="left" w:pos="34"/>
              </w:tabs>
              <w:ind w:right="316"/>
              <w:jc w:val="center"/>
              <w:rPr>
                <w:sz w:val="24"/>
                <w:szCs w:val="24"/>
              </w:rPr>
            </w:pPr>
            <w:r w:rsidRPr="005970A1">
              <w:rPr>
                <w:sz w:val="24"/>
                <w:szCs w:val="24"/>
              </w:rPr>
              <w:t>1</w:t>
            </w:r>
          </w:p>
        </w:tc>
        <w:tc>
          <w:tcPr>
            <w:tcW w:w="3119" w:type="dxa"/>
          </w:tcPr>
          <w:p w:rsidR="004475B1" w:rsidRPr="005970A1" w:rsidRDefault="004475B1" w:rsidP="00451F4B">
            <w:pPr>
              <w:rPr>
                <w:sz w:val="24"/>
                <w:szCs w:val="24"/>
              </w:rPr>
            </w:pPr>
          </w:p>
        </w:tc>
      </w:tr>
      <w:tr w:rsidR="004475B1" w:rsidRPr="005970A1" w:rsidTr="00FE1B19">
        <w:tc>
          <w:tcPr>
            <w:tcW w:w="1276" w:type="dxa"/>
          </w:tcPr>
          <w:p w:rsidR="004475B1" w:rsidRPr="005970A1" w:rsidRDefault="004475B1" w:rsidP="00154E4D">
            <w:pPr>
              <w:widowControl/>
              <w:numPr>
                <w:ilvl w:val="0"/>
                <w:numId w:val="178"/>
              </w:numPr>
              <w:suppressAutoHyphens w:val="0"/>
              <w:rPr>
                <w:sz w:val="24"/>
                <w:szCs w:val="24"/>
              </w:rPr>
            </w:pPr>
          </w:p>
        </w:tc>
        <w:tc>
          <w:tcPr>
            <w:tcW w:w="6520" w:type="dxa"/>
          </w:tcPr>
          <w:p w:rsidR="004475B1" w:rsidRPr="005970A1" w:rsidRDefault="004475B1" w:rsidP="00451F4B">
            <w:pPr>
              <w:pStyle w:val="Default"/>
              <w:jc w:val="both"/>
            </w:pPr>
            <w:r w:rsidRPr="005970A1">
              <w:t xml:space="preserve">Дом, который звучит. </w:t>
            </w:r>
          </w:p>
        </w:tc>
        <w:tc>
          <w:tcPr>
            <w:tcW w:w="1417" w:type="dxa"/>
          </w:tcPr>
          <w:p w:rsidR="004475B1" w:rsidRPr="005970A1" w:rsidRDefault="004475B1" w:rsidP="00451F4B">
            <w:pPr>
              <w:tabs>
                <w:tab w:val="left" w:pos="0"/>
                <w:tab w:val="left" w:pos="34"/>
              </w:tabs>
              <w:ind w:right="316"/>
              <w:jc w:val="center"/>
              <w:rPr>
                <w:sz w:val="24"/>
                <w:szCs w:val="24"/>
              </w:rPr>
            </w:pPr>
            <w:r w:rsidRPr="005970A1">
              <w:rPr>
                <w:sz w:val="24"/>
                <w:szCs w:val="24"/>
              </w:rPr>
              <w:t>1</w:t>
            </w:r>
          </w:p>
        </w:tc>
        <w:tc>
          <w:tcPr>
            <w:tcW w:w="3119" w:type="dxa"/>
          </w:tcPr>
          <w:p w:rsidR="004475B1" w:rsidRPr="005970A1" w:rsidRDefault="004475B1" w:rsidP="00451F4B">
            <w:pPr>
              <w:rPr>
                <w:sz w:val="24"/>
                <w:szCs w:val="24"/>
              </w:rPr>
            </w:pPr>
          </w:p>
        </w:tc>
      </w:tr>
      <w:tr w:rsidR="004475B1" w:rsidRPr="005970A1" w:rsidTr="00FE1B19">
        <w:tc>
          <w:tcPr>
            <w:tcW w:w="1276" w:type="dxa"/>
          </w:tcPr>
          <w:p w:rsidR="004475B1" w:rsidRPr="005970A1" w:rsidRDefault="004475B1" w:rsidP="00154E4D">
            <w:pPr>
              <w:widowControl/>
              <w:numPr>
                <w:ilvl w:val="0"/>
                <w:numId w:val="178"/>
              </w:numPr>
              <w:suppressAutoHyphens w:val="0"/>
              <w:rPr>
                <w:sz w:val="24"/>
                <w:szCs w:val="24"/>
              </w:rPr>
            </w:pPr>
          </w:p>
        </w:tc>
        <w:tc>
          <w:tcPr>
            <w:tcW w:w="6520" w:type="dxa"/>
          </w:tcPr>
          <w:p w:rsidR="004475B1" w:rsidRPr="005970A1" w:rsidRDefault="004475B1" w:rsidP="00451F4B">
            <w:pPr>
              <w:pStyle w:val="Default"/>
              <w:jc w:val="both"/>
            </w:pPr>
            <w:r w:rsidRPr="005970A1">
              <w:t>Опера - сказка.</w:t>
            </w:r>
          </w:p>
        </w:tc>
        <w:tc>
          <w:tcPr>
            <w:tcW w:w="1417" w:type="dxa"/>
          </w:tcPr>
          <w:p w:rsidR="004475B1" w:rsidRPr="005970A1" w:rsidRDefault="004475B1" w:rsidP="00451F4B">
            <w:pPr>
              <w:tabs>
                <w:tab w:val="left" w:pos="0"/>
                <w:tab w:val="left" w:pos="34"/>
              </w:tabs>
              <w:ind w:right="316"/>
              <w:jc w:val="center"/>
              <w:rPr>
                <w:sz w:val="24"/>
                <w:szCs w:val="24"/>
              </w:rPr>
            </w:pPr>
            <w:r w:rsidRPr="005970A1">
              <w:rPr>
                <w:sz w:val="24"/>
                <w:szCs w:val="24"/>
              </w:rPr>
              <w:t>1</w:t>
            </w:r>
          </w:p>
        </w:tc>
        <w:tc>
          <w:tcPr>
            <w:tcW w:w="3119" w:type="dxa"/>
          </w:tcPr>
          <w:p w:rsidR="004475B1" w:rsidRPr="005970A1" w:rsidRDefault="004475B1" w:rsidP="00451F4B">
            <w:pPr>
              <w:rPr>
                <w:sz w:val="24"/>
                <w:szCs w:val="24"/>
              </w:rPr>
            </w:pPr>
          </w:p>
        </w:tc>
      </w:tr>
      <w:tr w:rsidR="004475B1" w:rsidRPr="005970A1" w:rsidTr="00FE1B19">
        <w:tc>
          <w:tcPr>
            <w:tcW w:w="1276" w:type="dxa"/>
          </w:tcPr>
          <w:p w:rsidR="004475B1" w:rsidRPr="005970A1" w:rsidRDefault="004475B1" w:rsidP="00154E4D">
            <w:pPr>
              <w:widowControl/>
              <w:numPr>
                <w:ilvl w:val="0"/>
                <w:numId w:val="178"/>
              </w:numPr>
              <w:suppressAutoHyphens w:val="0"/>
              <w:rPr>
                <w:sz w:val="24"/>
                <w:szCs w:val="24"/>
              </w:rPr>
            </w:pPr>
          </w:p>
        </w:tc>
        <w:tc>
          <w:tcPr>
            <w:tcW w:w="6520" w:type="dxa"/>
          </w:tcPr>
          <w:p w:rsidR="004475B1" w:rsidRPr="005970A1" w:rsidRDefault="004475B1" w:rsidP="00451F4B">
            <w:pPr>
              <w:pStyle w:val="Default"/>
              <w:jc w:val="both"/>
            </w:pPr>
            <w:r w:rsidRPr="005970A1">
              <w:t xml:space="preserve">Ничего на свете лучше нету. </w:t>
            </w:r>
          </w:p>
        </w:tc>
        <w:tc>
          <w:tcPr>
            <w:tcW w:w="1417" w:type="dxa"/>
          </w:tcPr>
          <w:p w:rsidR="004475B1" w:rsidRPr="005970A1" w:rsidRDefault="004475B1" w:rsidP="00451F4B">
            <w:pPr>
              <w:tabs>
                <w:tab w:val="left" w:pos="0"/>
                <w:tab w:val="left" w:pos="34"/>
              </w:tabs>
              <w:ind w:right="316"/>
              <w:jc w:val="center"/>
              <w:rPr>
                <w:sz w:val="24"/>
                <w:szCs w:val="24"/>
              </w:rPr>
            </w:pPr>
            <w:r w:rsidRPr="005970A1">
              <w:rPr>
                <w:sz w:val="24"/>
                <w:szCs w:val="24"/>
              </w:rPr>
              <w:t>1</w:t>
            </w:r>
          </w:p>
        </w:tc>
        <w:tc>
          <w:tcPr>
            <w:tcW w:w="3119" w:type="dxa"/>
          </w:tcPr>
          <w:p w:rsidR="004475B1" w:rsidRPr="005970A1" w:rsidRDefault="004475B1" w:rsidP="00451F4B">
            <w:pPr>
              <w:rPr>
                <w:sz w:val="24"/>
                <w:szCs w:val="24"/>
              </w:rPr>
            </w:pPr>
          </w:p>
        </w:tc>
      </w:tr>
      <w:tr w:rsidR="004475B1" w:rsidRPr="005970A1" w:rsidTr="00FE1B19">
        <w:tc>
          <w:tcPr>
            <w:tcW w:w="1276" w:type="dxa"/>
          </w:tcPr>
          <w:p w:rsidR="004475B1" w:rsidRPr="005970A1" w:rsidRDefault="004475B1" w:rsidP="00154E4D">
            <w:pPr>
              <w:widowControl/>
              <w:numPr>
                <w:ilvl w:val="0"/>
                <w:numId w:val="178"/>
              </w:numPr>
              <w:suppressAutoHyphens w:val="0"/>
              <w:rPr>
                <w:sz w:val="24"/>
                <w:szCs w:val="24"/>
              </w:rPr>
            </w:pPr>
          </w:p>
        </w:tc>
        <w:tc>
          <w:tcPr>
            <w:tcW w:w="6520" w:type="dxa"/>
          </w:tcPr>
          <w:p w:rsidR="004475B1" w:rsidRPr="005970A1" w:rsidRDefault="004475B1" w:rsidP="00451F4B">
            <w:pPr>
              <w:pStyle w:val="Default"/>
              <w:jc w:val="both"/>
            </w:pPr>
            <w:r w:rsidRPr="005970A1">
              <w:t>Афиша. Программа.</w:t>
            </w:r>
          </w:p>
        </w:tc>
        <w:tc>
          <w:tcPr>
            <w:tcW w:w="1417" w:type="dxa"/>
          </w:tcPr>
          <w:p w:rsidR="004475B1" w:rsidRPr="005970A1" w:rsidRDefault="004475B1" w:rsidP="00451F4B">
            <w:pPr>
              <w:tabs>
                <w:tab w:val="left" w:pos="0"/>
                <w:tab w:val="left" w:pos="34"/>
              </w:tabs>
              <w:ind w:right="316"/>
              <w:jc w:val="center"/>
              <w:rPr>
                <w:sz w:val="24"/>
                <w:szCs w:val="24"/>
              </w:rPr>
            </w:pPr>
            <w:r w:rsidRPr="005970A1">
              <w:rPr>
                <w:sz w:val="24"/>
                <w:szCs w:val="24"/>
              </w:rPr>
              <w:t>1</w:t>
            </w:r>
          </w:p>
        </w:tc>
        <w:tc>
          <w:tcPr>
            <w:tcW w:w="3119" w:type="dxa"/>
          </w:tcPr>
          <w:p w:rsidR="004475B1" w:rsidRPr="005970A1" w:rsidRDefault="004475B1" w:rsidP="00451F4B">
            <w:pPr>
              <w:rPr>
                <w:sz w:val="24"/>
                <w:szCs w:val="24"/>
              </w:rPr>
            </w:pPr>
          </w:p>
        </w:tc>
      </w:tr>
      <w:tr w:rsidR="004475B1" w:rsidRPr="005970A1" w:rsidTr="00FE1B19">
        <w:tc>
          <w:tcPr>
            <w:tcW w:w="1276" w:type="dxa"/>
          </w:tcPr>
          <w:p w:rsidR="004475B1" w:rsidRPr="005970A1" w:rsidRDefault="004475B1" w:rsidP="00154E4D">
            <w:pPr>
              <w:widowControl/>
              <w:numPr>
                <w:ilvl w:val="0"/>
                <w:numId w:val="178"/>
              </w:numPr>
              <w:suppressAutoHyphens w:val="0"/>
              <w:rPr>
                <w:sz w:val="24"/>
                <w:szCs w:val="24"/>
              </w:rPr>
            </w:pPr>
          </w:p>
        </w:tc>
        <w:tc>
          <w:tcPr>
            <w:tcW w:w="6520" w:type="dxa"/>
          </w:tcPr>
          <w:p w:rsidR="004475B1" w:rsidRPr="005970A1" w:rsidRDefault="004475B1" w:rsidP="00451F4B">
            <w:pPr>
              <w:pStyle w:val="Default"/>
              <w:jc w:val="both"/>
            </w:pPr>
            <w:r w:rsidRPr="005970A1">
              <w:t xml:space="preserve">Твой музыкальный словарик. Обобщение материала </w:t>
            </w:r>
          </w:p>
        </w:tc>
        <w:tc>
          <w:tcPr>
            <w:tcW w:w="1417" w:type="dxa"/>
          </w:tcPr>
          <w:p w:rsidR="004475B1" w:rsidRPr="005970A1" w:rsidRDefault="004475B1" w:rsidP="00451F4B">
            <w:pPr>
              <w:tabs>
                <w:tab w:val="left" w:pos="0"/>
                <w:tab w:val="left" w:pos="34"/>
              </w:tabs>
              <w:ind w:right="316"/>
              <w:jc w:val="center"/>
              <w:rPr>
                <w:sz w:val="24"/>
                <w:szCs w:val="24"/>
              </w:rPr>
            </w:pPr>
            <w:r w:rsidRPr="005970A1">
              <w:rPr>
                <w:sz w:val="24"/>
                <w:szCs w:val="24"/>
              </w:rPr>
              <w:t>1</w:t>
            </w:r>
          </w:p>
        </w:tc>
        <w:tc>
          <w:tcPr>
            <w:tcW w:w="3119" w:type="dxa"/>
          </w:tcPr>
          <w:p w:rsidR="004475B1" w:rsidRPr="005970A1" w:rsidRDefault="004475B1" w:rsidP="00451F4B">
            <w:pPr>
              <w:rPr>
                <w:sz w:val="24"/>
                <w:szCs w:val="24"/>
              </w:rPr>
            </w:pPr>
          </w:p>
        </w:tc>
      </w:tr>
      <w:tr w:rsidR="004475B1" w:rsidRPr="005970A1" w:rsidTr="00FE1B19">
        <w:tc>
          <w:tcPr>
            <w:tcW w:w="1276" w:type="dxa"/>
          </w:tcPr>
          <w:p w:rsidR="004475B1" w:rsidRPr="005970A1" w:rsidRDefault="004475B1" w:rsidP="00154E4D">
            <w:pPr>
              <w:widowControl/>
              <w:numPr>
                <w:ilvl w:val="0"/>
                <w:numId w:val="178"/>
              </w:numPr>
              <w:suppressAutoHyphens w:val="0"/>
              <w:rPr>
                <w:sz w:val="24"/>
                <w:szCs w:val="24"/>
              </w:rPr>
            </w:pPr>
          </w:p>
        </w:tc>
        <w:tc>
          <w:tcPr>
            <w:tcW w:w="6520" w:type="dxa"/>
          </w:tcPr>
          <w:p w:rsidR="004475B1" w:rsidRPr="005970A1" w:rsidRDefault="004475B1" w:rsidP="00451F4B">
            <w:pPr>
              <w:pStyle w:val="Default"/>
              <w:jc w:val="both"/>
            </w:pPr>
            <w:r w:rsidRPr="005970A1">
              <w:t xml:space="preserve">Урок-концерт. </w:t>
            </w:r>
          </w:p>
        </w:tc>
        <w:tc>
          <w:tcPr>
            <w:tcW w:w="1417" w:type="dxa"/>
          </w:tcPr>
          <w:p w:rsidR="004475B1" w:rsidRPr="005970A1" w:rsidRDefault="004475B1" w:rsidP="00451F4B">
            <w:pPr>
              <w:tabs>
                <w:tab w:val="left" w:pos="0"/>
                <w:tab w:val="left" w:pos="34"/>
              </w:tabs>
              <w:ind w:right="316"/>
              <w:jc w:val="center"/>
              <w:rPr>
                <w:sz w:val="24"/>
                <w:szCs w:val="24"/>
              </w:rPr>
            </w:pPr>
            <w:r w:rsidRPr="005970A1">
              <w:rPr>
                <w:sz w:val="24"/>
                <w:szCs w:val="24"/>
              </w:rPr>
              <w:t>1</w:t>
            </w:r>
          </w:p>
        </w:tc>
        <w:tc>
          <w:tcPr>
            <w:tcW w:w="3119" w:type="dxa"/>
          </w:tcPr>
          <w:p w:rsidR="004475B1" w:rsidRPr="005970A1" w:rsidRDefault="004475B1" w:rsidP="00451F4B">
            <w:pPr>
              <w:rPr>
                <w:sz w:val="24"/>
                <w:szCs w:val="24"/>
              </w:rPr>
            </w:pPr>
          </w:p>
        </w:tc>
      </w:tr>
      <w:tr w:rsidR="004475B1" w:rsidRPr="005970A1" w:rsidTr="00FE1B19">
        <w:tc>
          <w:tcPr>
            <w:tcW w:w="1276" w:type="dxa"/>
          </w:tcPr>
          <w:p w:rsidR="004475B1" w:rsidRPr="005970A1" w:rsidRDefault="004475B1" w:rsidP="00154E4D">
            <w:pPr>
              <w:widowControl/>
              <w:numPr>
                <w:ilvl w:val="0"/>
                <w:numId w:val="178"/>
              </w:numPr>
              <w:suppressAutoHyphens w:val="0"/>
              <w:rPr>
                <w:sz w:val="24"/>
                <w:szCs w:val="24"/>
              </w:rPr>
            </w:pPr>
          </w:p>
        </w:tc>
        <w:tc>
          <w:tcPr>
            <w:tcW w:w="6520" w:type="dxa"/>
          </w:tcPr>
          <w:p w:rsidR="004475B1" w:rsidRPr="005970A1" w:rsidRDefault="004475B1" w:rsidP="00451F4B">
            <w:pPr>
              <w:pStyle w:val="Default"/>
              <w:jc w:val="both"/>
            </w:pPr>
            <w:r w:rsidRPr="005970A1">
              <w:t>Резервные уроки</w:t>
            </w:r>
          </w:p>
        </w:tc>
        <w:tc>
          <w:tcPr>
            <w:tcW w:w="1417" w:type="dxa"/>
          </w:tcPr>
          <w:p w:rsidR="004475B1" w:rsidRPr="005970A1" w:rsidRDefault="004475B1" w:rsidP="00451F4B">
            <w:pPr>
              <w:tabs>
                <w:tab w:val="left" w:pos="0"/>
                <w:tab w:val="left" w:pos="34"/>
              </w:tabs>
              <w:ind w:right="316"/>
              <w:jc w:val="center"/>
              <w:rPr>
                <w:sz w:val="24"/>
                <w:szCs w:val="24"/>
              </w:rPr>
            </w:pPr>
            <w:r w:rsidRPr="005970A1">
              <w:rPr>
                <w:sz w:val="24"/>
                <w:szCs w:val="24"/>
              </w:rPr>
              <w:t>1</w:t>
            </w:r>
          </w:p>
        </w:tc>
        <w:tc>
          <w:tcPr>
            <w:tcW w:w="3119" w:type="dxa"/>
          </w:tcPr>
          <w:p w:rsidR="004475B1" w:rsidRPr="005970A1" w:rsidRDefault="004475B1" w:rsidP="00451F4B">
            <w:pPr>
              <w:rPr>
                <w:sz w:val="24"/>
                <w:szCs w:val="24"/>
              </w:rPr>
            </w:pPr>
          </w:p>
        </w:tc>
      </w:tr>
      <w:tr w:rsidR="004475B1" w:rsidRPr="005970A1" w:rsidTr="00FE1B19">
        <w:tc>
          <w:tcPr>
            <w:tcW w:w="1276" w:type="dxa"/>
          </w:tcPr>
          <w:p w:rsidR="004475B1" w:rsidRPr="005970A1" w:rsidRDefault="004475B1" w:rsidP="00451F4B">
            <w:pPr>
              <w:rPr>
                <w:sz w:val="24"/>
                <w:szCs w:val="24"/>
              </w:rPr>
            </w:pPr>
          </w:p>
        </w:tc>
        <w:tc>
          <w:tcPr>
            <w:tcW w:w="6520" w:type="dxa"/>
          </w:tcPr>
          <w:p w:rsidR="004475B1" w:rsidRPr="005970A1" w:rsidRDefault="004475B1" w:rsidP="00451F4B">
            <w:pPr>
              <w:autoSpaceDE w:val="0"/>
              <w:autoSpaceDN w:val="0"/>
              <w:adjustRightInd w:val="0"/>
              <w:rPr>
                <w:sz w:val="24"/>
                <w:szCs w:val="24"/>
              </w:rPr>
            </w:pPr>
            <w:r w:rsidRPr="005970A1">
              <w:rPr>
                <w:sz w:val="24"/>
                <w:szCs w:val="24"/>
              </w:rPr>
              <w:t>Всего уроков:</w:t>
            </w:r>
          </w:p>
        </w:tc>
        <w:tc>
          <w:tcPr>
            <w:tcW w:w="1417" w:type="dxa"/>
          </w:tcPr>
          <w:p w:rsidR="004475B1" w:rsidRPr="005970A1" w:rsidRDefault="004475B1" w:rsidP="00451F4B">
            <w:pPr>
              <w:tabs>
                <w:tab w:val="left" w:pos="0"/>
                <w:tab w:val="left" w:pos="34"/>
              </w:tabs>
              <w:ind w:right="316" w:firstLine="34"/>
              <w:jc w:val="center"/>
              <w:rPr>
                <w:b/>
                <w:bCs/>
                <w:sz w:val="24"/>
                <w:szCs w:val="24"/>
              </w:rPr>
            </w:pPr>
            <w:r w:rsidRPr="005970A1">
              <w:rPr>
                <w:b/>
                <w:bCs/>
                <w:sz w:val="24"/>
                <w:szCs w:val="24"/>
              </w:rPr>
              <w:t xml:space="preserve">      33</w:t>
            </w:r>
          </w:p>
        </w:tc>
        <w:tc>
          <w:tcPr>
            <w:tcW w:w="3119" w:type="dxa"/>
          </w:tcPr>
          <w:p w:rsidR="004475B1" w:rsidRPr="005970A1" w:rsidRDefault="004475B1" w:rsidP="00451F4B">
            <w:pPr>
              <w:ind w:firstLine="34"/>
              <w:rPr>
                <w:b/>
                <w:bCs/>
                <w:sz w:val="24"/>
                <w:szCs w:val="24"/>
              </w:rPr>
            </w:pPr>
          </w:p>
        </w:tc>
      </w:tr>
    </w:tbl>
    <w:p w:rsidR="004475B1" w:rsidRPr="005970A1" w:rsidRDefault="004475B1" w:rsidP="009F0565">
      <w:pPr>
        <w:autoSpaceDE w:val="0"/>
        <w:autoSpaceDN w:val="0"/>
        <w:adjustRightInd w:val="0"/>
        <w:rPr>
          <w:sz w:val="24"/>
          <w:szCs w:val="24"/>
        </w:rPr>
      </w:pPr>
    </w:p>
    <w:p w:rsidR="004475B1" w:rsidRPr="005970A1" w:rsidRDefault="004475B1" w:rsidP="009F0565">
      <w:pPr>
        <w:autoSpaceDE w:val="0"/>
        <w:autoSpaceDN w:val="0"/>
        <w:adjustRightInd w:val="0"/>
        <w:jc w:val="center"/>
        <w:rPr>
          <w:sz w:val="24"/>
          <w:szCs w:val="24"/>
        </w:rPr>
      </w:pPr>
      <w:r w:rsidRPr="005970A1">
        <w:rPr>
          <w:sz w:val="24"/>
          <w:szCs w:val="24"/>
        </w:rPr>
        <w:t>2 класс.</w:t>
      </w:r>
    </w:p>
    <w:p w:rsidR="004475B1" w:rsidRPr="005970A1" w:rsidRDefault="004475B1" w:rsidP="009F0565">
      <w:pPr>
        <w:jc w:val="center"/>
        <w:rPr>
          <w:sz w:val="24"/>
          <w:szCs w:val="24"/>
        </w:rPr>
      </w:pPr>
      <w:r w:rsidRPr="005970A1">
        <w:rPr>
          <w:sz w:val="24"/>
          <w:szCs w:val="24"/>
        </w:rPr>
        <w:t>2 класс (2А, 2Б, 2В,2Г)</w:t>
      </w:r>
    </w:p>
    <w:p w:rsidR="004475B1" w:rsidRPr="005970A1" w:rsidRDefault="004475B1" w:rsidP="009F0565">
      <w:pPr>
        <w:jc w:val="center"/>
        <w:rPr>
          <w:color w:val="000000"/>
          <w:sz w:val="24"/>
          <w:szCs w:val="24"/>
        </w:rPr>
      </w:pPr>
      <w:r w:rsidRPr="005970A1">
        <w:rPr>
          <w:color w:val="000000"/>
          <w:sz w:val="24"/>
          <w:szCs w:val="24"/>
        </w:rPr>
        <w:t>1 час   в неделю;  34 недели; в год – 34 часа</w:t>
      </w:r>
    </w:p>
    <w:p w:rsidR="004475B1" w:rsidRPr="005970A1" w:rsidRDefault="004475B1" w:rsidP="009F0565">
      <w:pPr>
        <w:rPr>
          <w:color w:val="000000"/>
          <w:sz w:val="24"/>
          <w:szCs w:val="24"/>
        </w:rPr>
      </w:pPr>
      <w:r w:rsidRPr="005970A1">
        <w:rPr>
          <w:color w:val="000000"/>
          <w:sz w:val="24"/>
          <w:szCs w:val="24"/>
        </w:rPr>
        <w:t xml:space="preserve"> </w:t>
      </w:r>
    </w:p>
    <w:tbl>
      <w:tblPr>
        <w:tblW w:w="1233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6520"/>
        <w:gridCol w:w="1418"/>
        <w:gridCol w:w="3118"/>
      </w:tblGrid>
      <w:tr w:rsidR="004475B1" w:rsidRPr="005970A1" w:rsidTr="00FE1B19">
        <w:trPr>
          <w:trHeight w:val="562"/>
        </w:trPr>
        <w:tc>
          <w:tcPr>
            <w:tcW w:w="1276" w:type="dxa"/>
          </w:tcPr>
          <w:p w:rsidR="004475B1" w:rsidRPr="005970A1" w:rsidRDefault="004475B1" w:rsidP="00451F4B">
            <w:pPr>
              <w:jc w:val="center"/>
              <w:rPr>
                <w:sz w:val="24"/>
                <w:szCs w:val="24"/>
              </w:rPr>
            </w:pPr>
            <w:r w:rsidRPr="005970A1">
              <w:rPr>
                <w:sz w:val="24"/>
                <w:szCs w:val="24"/>
              </w:rPr>
              <w:t>№</w:t>
            </w:r>
          </w:p>
          <w:p w:rsidR="004475B1" w:rsidRPr="005970A1" w:rsidRDefault="004475B1" w:rsidP="00451F4B">
            <w:pPr>
              <w:jc w:val="center"/>
              <w:rPr>
                <w:sz w:val="24"/>
                <w:szCs w:val="24"/>
              </w:rPr>
            </w:pPr>
            <w:r w:rsidRPr="005970A1">
              <w:rPr>
                <w:sz w:val="24"/>
                <w:szCs w:val="24"/>
              </w:rPr>
              <w:t>п/п</w:t>
            </w:r>
          </w:p>
        </w:tc>
        <w:tc>
          <w:tcPr>
            <w:tcW w:w="6520" w:type="dxa"/>
          </w:tcPr>
          <w:p w:rsidR="004475B1" w:rsidRPr="005970A1" w:rsidRDefault="004475B1" w:rsidP="00451F4B">
            <w:pPr>
              <w:jc w:val="center"/>
              <w:rPr>
                <w:sz w:val="24"/>
                <w:szCs w:val="24"/>
              </w:rPr>
            </w:pPr>
            <w:r w:rsidRPr="005970A1">
              <w:rPr>
                <w:sz w:val="24"/>
                <w:szCs w:val="24"/>
              </w:rPr>
              <w:t>Название разделов и тем</w:t>
            </w:r>
          </w:p>
        </w:tc>
        <w:tc>
          <w:tcPr>
            <w:tcW w:w="1418" w:type="dxa"/>
          </w:tcPr>
          <w:p w:rsidR="004475B1" w:rsidRPr="005970A1" w:rsidRDefault="004475B1" w:rsidP="00451F4B">
            <w:pPr>
              <w:ind w:left="-108" w:right="-59" w:firstLine="108"/>
              <w:jc w:val="center"/>
              <w:rPr>
                <w:sz w:val="24"/>
                <w:szCs w:val="24"/>
              </w:rPr>
            </w:pPr>
            <w:r w:rsidRPr="005970A1">
              <w:rPr>
                <w:sz w:val="24"/>
                <w:szCs w:val="24"/>
              </w:rPr>
              <w:t>Всего</w:t>
            </w:r>
          </w:p>
          <w:p w:rsidR="004475B1" w:rsidRPr="005970A1" w:rsidRDefault="004475B1" w:rsidP="00451F4B">
            <w:pPr>
              <w:ind w:left="-108" w:right="-59" w:firstLine="108"/>
              <w:jc w:val="center"/>
              <w:rPr>
                <w:sz w:val="24"/>
                <w:szCs w:val="24"/>
              </w:rPr>
            </w:pPr>
            <w:r w:rsidRPr="005970A1">
              <w:rPr>
                <w:sz w:val="24"/>
                <w:szCs w:val="24"/>
              </w:rPr>
              <w:t>часов</w:t>
            </w:r>
          </w:p>
        </w:tc>
        <w:tc>
          <w:tcPr>
            <w:tcW w:w="3118" w:type="dxa"/>
          </w:tcPr>
          <w:p w:rsidR="004475B1" w:rsidRPr="005970A1" w:rsidRDefault="004475B1" w:rsidP="00451F4B">
            <w:pPr>
              <w:ind w:left="-108" w:right="-59" w:firstLine="108"/>
              <w:jc w:val="center"/>
              <w:rPr>
                <w:sz w:val="24"/>
                <w:szCs w:val="24"/>
              </w:rPr>
            </w:pPr>
            <w:r w:rsidRPr="005970A1">
              <w:rPr>
                <w:sz w:val="24"/>
                <w:szCs w:val="24"/>
              </w:rPr>
              <w:t>КР, ПР, ЛР</w:t>
            </w:r>
          </w:p>
        </w:tc>
      </w:tr>
      <w:tr w:rsidR="004475B1" w:rsidRPr="005970A1" w:rsidTr="00FE1B19">
        <w:tc>
          <w:tcPr>
            <w:tcW w:w="1276" w:type="dxa"/>
          </w:tcPr>
          <w:p w:rsidR="004475B1" w:rsidRPr="005970A1" w:rsidRDefault="004475B1" w:rsidP="00451F4B">
            <w:pPr>
              <w:ind w:left="360"/>
              <w:rPr>
                <w:sz w:val="24"/>
                <w:szCs w:val="24"/>
              </w:rPr>
            </w:pPr>
            <w:r w:rsidRPr="005970A1">
              <w:rPr>
                <w:sz w:val="24"/>
                <w:szCs w:val="24"/>
              </w:rPr>
              <w:t xml:space="preserve"> </w:t>
            </w:r>
          </w:p>
        </w:tc>
        <w:tc>
          <w:tcPr>
            <w:tcW w:w="6520" w:type="dxa"/>
          </w:tcPr>
          <w:p w:rsidR="004475B1" w:rsidRPr="005970A1" w:rsidRDefault="004475B1" w:rsidP="00451F4B">
            <w:pPr>
              <w:pStyle w:val="Default"/>
              <w:jc w:val="both"/>
              <w:rPr>
                <w:b/>
                <w:bCs/>
              </w:rPr>
            </w:pPr>
            <w:r w:rsidRPr="005970A1">
              <w:rPr>
                <w:b/>
                <w:bCs/>
              </w:rPr>
              <w:t>«Россия - Родина моя»</w:t>
            </w:r>
          </w:p>
        </w:tc>
        <w:tc>
          <w:tcPr>
            <w:tcW w:w="1418" w:type="dxa"/>
          </w:tcPr>
          <w:p w:rsidR="004475B1" w:rsidRPr="005970A1" w:rsidRDefault="004475B1" w:rsidP="00451F4B">
            <w:pPr>
              <w:rPr>
                <w:b/>
                <w:bCs/>
                <w:sz w:val="24"/>
                <w:szCs w:val="24"/>
              </w:rPr>
            </w:pPr>
            <w:r w:rsidRPr="005970A1">
              <w:rPr>
                <w:b/>
                <w:bCs/>
                <w:sz w:val="24"/>
                <w:szCs w:val="24"/>
              </w:rPr>
              <w:t>3</w:t>
            </w:r>
          </w:p>
        </w:tc>
        <w:tc>
          <w:tcPr>
            <w:tcW w:w="3118" w:type="dxa"/>
          </w:tcPr>
          <w:p w:rsidR="004475B1" w:rsidRPr="005970A1" w:rsidRDefault="004475B1" w:rsidP="00451F4B">
            <w:pPr>
              <w:rPr>
                <w:b/>
                <w:bCs/>
                <w:sz w:val="24"/>
                <w:szCs w:val="24"/>
              </w:rPr>
            </w:pPr>
          </w:p>
        </w:tc>
      </w:tr>
      <w:tr w:rsidR="004475B1" w:rsidRPr="005970A1" w:rsidTr="00FE1B19">
        <w:tc>
          <w:tcPr>
            <w:tcW w:w="1276" w:type="dxa"/>
          </w:tcPr>
          <w:p w:rsidR="004475B1" w:rsidRPr="00963090" w:rsidRDefault="004475B1" w:rsidP="00154E4D">
            <w:pPr>
              <w:pStyle w:val="af7"/>
              <w:widowControl/>
              <w:numPr>
                <w:ilvl w:val="0"/>
                <w:numId w:val="180"/>
              </w:numPr>
              <w:suppressAutoHyphens w:val="0"/>
              <w:rPr>
                <w:sz w:val="24"/>
                <w:szCs w:val="24"/>
                <w:lang w:eastAsia="en-US"/>
              </w:rPr>
            </w:pPr>
          </w:p>
        </w:tc>
        <w:tc>
          <w:tcPr>
            <w:tcW w:w="6520" w:type="dxa"/>
          </w:tcPr>
          <w:p w:rsidR="004475B1" w:rsidRPr="005970A1" w:rsidRDefault="004475B1" w:rsidP="00451F4B">
            <w:pPr>
              <w:pStyle w:val="Default"/>
              <w:jc w:val="both"/>
            </w:pPr>
            <w:r w:rsidRPr="005970A1">
              <w:t xml:space="preserve"> Мелодия </w:t>
            </w:r>
          </w:p>
        </w:tc>
        <w:tc>
          <w:tcPr>
            <w:tcW w:w="1418" w:type="dxa"/>
          </w:tcPr>
          <w:p w:rsidR="004475B1" w:rsidRPr="005970A1" w:rsidRDefault="004475B1" w:rsidP="00451F4B">
            <w:pPr>
              <w:rPr>
                <w:sz w:val="24"/>
                <w:szCs w:val="24"/>
              </w:rPr>
            </w:pPr>
            <w:r w:rsidRPr="005970A1">
              <w:rPr>
                <w:sz w:val="24"/>
                <w:szCs w:val="24"/>
              </w:rPr>
              <w:t>1</w:t>
            </w:r>
          </w:p>
        </w:tc>
        <w:tc>
          <w:tcPr>
            <w:tcW w:w="3118" w:type="dxa"/>
          </w:tcPr>
          <w:p w:rsidR="004475B1" w:rsidRPr="005970A1" w:rsidRDefault="004475B1" w:rsidP="00451F4B">
            <w:pPr>
              <w:rPr>
                <w:sz w:val="24"/>
                <w:szCs w:val="24"/>
              </w:rPr>
            </w:pPr>
          </w:p>
        </w:tc>
      </w:tr>
      <w:tr w:rsidR="004475B1" w:rsidRPr="005970A1" w:rsidTr="00FE1B19">
        <w:tc>
          <w:tcPr>
            <w:tcW w:w="1276" w:type="dxa"/>
          </w:tcPr>
          <w:p w:rsidR="004475B1" w:rsidRPr="00963090" w:rsidRDefault="004475B1" w:rsidP="00154E4D">
            <w:pPr>
              <w:pStyle w:val="af7"/>
              <w:widowControl/>
              <w:numPr>
                <w:ilvl w:val="0"/>
                <w:numId w:val="180"/>
              </w:numPr>
              <w:suppressAutoHyphens w:val="0"/>
              <w:rPr>
                <w:sz w:val="24"/>
                <w:szCs w:val="24"/>
                <w:lang w:eastAsia="en-US"/>
              </w:rPr>
            </w:pPr>
          </w:p>
        </w:tc>
        <w:tc>
          <w:tcPr>
            <w:tcW w:w="6520" w:type="dxa"/>
          </w:tcPr>
          <w:p w:rsidR="004475B1" w:rsidRPr="005970A1" w:rsidRDefault="004475B1" w:rsidP="00451F4B">
            <w:pPr>
              <w:pStyle w:val="Default"/>
              <w:jc w:val="both"/>
            </w:pPr>
            <w:r w:rsidRPr="005970A1">
              <w:t xml:space="preserve">Здравствуй, Родина моя! Моя Россия </w:t>
            </w:r>
          </w:p>
        </w:tc>
        <w:tc>
          <w:tcPr>
            <w:tcW w:w="1418" w:type="dxa"/>
          </w:tcPr>
          <w:p w:rsidR="004475B1" w:rsidRPr="005970A1" w:rsidRDefault="004475B1" w:rsidP="00451F4B">
            <w:pPr>
              <w:rPr>
                <w:sz w:val="24"/>
                <w:szCs w:val="24"/>
              </w:rPr>
            </w:pPr>
            <w:r w:rsidRPr="005970A1">
              <w:rPr>
                <w:sz w:val="24"/>
                <w:szCs w:val="24"/>
              </w:rPr>
              <w:t>1</w:t>
            </w:r>
          </w:p>
        </w:tc>
        <w:tc>
          <w:tcPr>
            <w:tcW w:w="3118" w:type="dxa"/>
          </w:tcPr>
          <w:p w:rsidR="004475B1" w:rsidRPr="005970A1" w:rsidRDefault="004475B1" w:rsidP="00451F4B">
            <w:pPr>
              <w:rPr>
                <w:sz w:val="24"/>
                <w:szCs w:val="24"/>
              </w:rPr>
            </w:pPr>
          </w:p>
        </w:tc>
      </w:tr>
      <w:tr w:rsidR="004475B1" w:rsidRPr="005970A1" w:rsidTr="00FE1B19">
        <w:tc>
          <w:tcPr>
            <w:tcW w:w="1276" w:type="dxa"/>
          </w:tcPr>
          <w:p w:rsidR="004475B1" w:rsidRPr="00963090" w:rsidRDefault="004475B1" w:rsidP="00154E4D">
            <w:pPr>
              <w:pStyle w:val="af7"/>
              <w:widowControl/>
              <w:numPr>
                <w:ilvl w:val="0"/>
                <w:numId w:val="180"/>
              </w:numPr>
              <w:suppressAutoHyphens w:val="0"/>
              <w:rPr>
                <w:sz w:val="24"/>
                <w:szCs w:val="24"/>
                <w:lang w:eastAsia="en-US"/>
              </w:rPr>
            </w:pPr>
          </w:p>
        </w:tc>
        <w:tc>
          <w:tcPr>
            <w:tcW w:w="6520" w:type="dxa"/>
          </w:tcPr>
          <w:p w:rsidR="004475B1" w:rsidRPr="005970A1" w:rsidRDefault="004475B1" w:rsidP="00451F4B">
            <w:pPr>
              <w:pStyle w:val="Default"/>
              <w:jc w:val="both"/>
            </w:pPr>
            <w:r w:rsidRPr="005970A1">
              <w:t xml:space="preserve">Гимн  России. </w:t>
            </w:r>
          </w:p>
        </w:tc>
        <w:tc>
          <w:tcPr>
            <w:tcW w:w="1418" w:type="dxa"/>
          </w:tcPr>
          <w:p w:rsidR="004475B1" w:rsidRPr="005970A1" w:rsidRDefault="004475B1" w:rsidP="00451F4B">
            <w:pPr>
              <w:rPr>
                <w:sz w:val="24"/>
                <w:szCs w:val="24"/>
              </w:rPr>
            </w:pPr>
            <w:r w:rsidRPr="005970A1">
              <w:rPr>
                <w:sz w:val="24"/>
                <w:szCs w:val="24"/>
              </w:rPr>
              <w:t>1</w:t>
            </w:r>
          </w:p>
        </w:tc>
        <w:tc>
          <w:tcPr>
            <w:tcW w:w="3118" w:type="dxa"/>
          </w:tcPr>
          <w:p w:rsidR="004475B1" w:rsidRPr="005970A1" w:rsidRDefault="004475B1" w:rsidP="00451F4B">
            <w:pPr>
              <w:rPr>
                <w:sz w:val="24"/>
                <w:szCs w:val="24"/>
              </w:rPr>
            </w:pPr>
          </w:p>
        </w:tc>
      </w:tr>
      <w:tr w:rsidR="004475B1" w:rsidRPr="005970A1" w:rsidTr="00FE1B19">
        <w:tc>
          <w:tcPr>
            <w:tcW w:w="1276" w:type="dxa"/>
          </w:tcPr>
          <w:p w:rsidR="004475B1" w:rsidRPr="005970A1" w:rsidRDefault="004475B1" w:rsidP="00451F4B">
            <w:pPr>
              <w:ind w:left="360"/>
              <w:rPr>
                <w:sz w:val="24"/>
                <w:szCs w:val="24"/>
              </w:rPr>
            </w:pPr>
            <w:r w:rsidRPr="005970A1">
              <w:rPr>
                <w:sz w:val="24"/>
                <w:szCs w:val="24"/>
              </w:rPr>
              <w:t xml:space="preserve"> </w:t>
            </w:r>
          </w:p>
        </w:tc>
        <w:tc>
          <w:tcPr>
            <w:tcW w:w="6520" w:type="dxa"/>
          </w:tcPr>
          <w:p w:rsidR="004475B1" w:rsidRPr="005970A1" w:rsidRDefault="004475B1" w:rsidP="00451F4B">
            <w:pPr>
              <w:autoSpaceDE w:val="0"/>
              <w:autoSpaceDN w:val="0"/>
              <w:adjustRightInd w:val="0"/>
              <w:ind w:hanging="56"/>
              <w:rPr>
                <w:b/>
                <w:bCs/>
                <w:sz w:val="24"/>
                <w:szCs w:val="24"/>
              </w:rPr>
            </w:pPr>
            <w:r w:rsidRPr="005970A1">
              <w:rPr>
                <w:b/>
                <w:bCs/>
                <w:sz w:val="24"/>
                <w:szCs w:val="24"/>
              </w:rPr>
              <w:t>День, полный событий</w:t>
            </w:r>
          </w:p>
        </w:tc>
        <w:tc>
          <w:tcPr>
            <w:tcW w:w="1418" w:type="dxa"/>
          </w:tcPr>
          <w:p w:rsidR="004475B1" w:rsidRPr="005970A1" w:rsidRDefault="004475B1" w:rsidP="00451F4B">
            <w:pPr>
              <w:rPr>
                <w:b/>
                <w:bCs/>
                <w:sz w:val="24"/>
                <w:szCs w:val="24"/>
              </w:rPr>
            </w:pPr>
            <w:r w:rsidRPr="005970A1">
              <w:rPr>
                <w:b/>
                <w:bCs/>
                <w:sz w:val="24"/>
                <w:szCs w:val="24"/>
              </w:rPr>
              <w:t>6</w:t>
            </w:r>
          </w:p>
        </w:tc>
        <w:tc>
          <w:tcPr>
            <w:tcW w:w="3118" w:type="dxa"/>
          </w:tcPr>
          <w:p w:rsidR="004475B1" w:rsidRPr="005970A1" w:rsidRDefault="004475B1" w:rsidP="00451F4B">
            <w:pPr>
              <w:rPr>
                <w:b/>
                <w:bCs/>
                <w:sz w:val="24"/>
                <w:szCs w:val="24"/>
              </w:rPr>
            </w:pPr>
          </w:p>
        </w:tc>
      </w:tr>
      <w:tr w:rsidR="004475B1" w:rsidRPr="005970A1" w:rsidTr="00FE1B19">
        <w:tc>
          <w:tcPr>
            <w:tcW w:w="1276" w:type="dxa"/>
          </w:tcPr>
          <w:p w:rsidR="004475B1" w:rsidRPr="00963090" w:rsidRDefault="004475B1" w:rsidP="00154E4D">
            <w:pPr>
              <w:pStyle w:val="af7"/>
              <w:widowControl/>
              <w:numPr>
                <w:ilvl w:val="0"/>
                <w:numId w:val="180"/>
              </w:numPr>
              <w:suppressAutoHyphens w:val="0"/>
              <w:rPr>
                <w:sz w:val="24"/>
                <w:szCs w:val="24"/>
                <w:lang w:eastAsia="en-US"/>
              </w:rPr>
            </w:pPr>
          </w:p>
        </w:tc>
        <w:tc>
          <w:tcPr>
            <w:tcW w:w="6520" w:type="dxa"/>
          </w:tcPr>
          <w:p w:rsidR="004475B1" w:rsidRPr="005970A1" w:rsidRDefault="004475B1" w:rsidP="00451F4B">
            <w:pPr>
              <w:autoSpaceDE w:val="0"/>
              <w:autoSpaceDN w:val="0"/>
              <w:adjustRightInd w:val="0"/>
              <w:ind w:hanging="56"/>
              <w:rPr>
                <w:sz w:val="24"/>
                <w:szCs w:val="24"/>
              </w:rPr>
            </w:pPr>
            <w:r w:rsidRPr="005970A1">
              <w:rPr>
                <w:sz w:val="24"/>
                <w:szCs w:val="24"/>
              </w:rPr>
              <w:t>Музыкальные инструменты. Звучащие картины.</w:t>
            </w:r>
          </w:p>
        </w:tc>
        <w:tc>
          <w:tcPr>
            <w:tcW w:w="1418" w:type="dxa"/>
          </w:tcPr>
          <w:p w:rsidR="004475B1" w:rsidRPr="005970A1" w:rsidRDefault="004475B1" w:rsidP="00451F4B">
            <w:pPr>
              <w:rPr>
                <w:sz w:val="24"/>
                <w:szCs w:val="24"/>
              </w:rPr>
            </w:pPr>
            <w:r w:rsidRPr="005970A1">
              <w:rPr>
                <w:sz w:val="24"/>
                <w:szCs w:val="24"/>
              </w:rPr>
              <w:t>1</w:t>
            </w:r>
          </w:p>
        </w:tc>
        <w:tc>
          <w:tcPr>
            <w:tcW w:w="3118" w:type="dxa"/>
          </w:tcPr>
          <w:p w:rsidR="004475B1" w:rsidRPr="005970A1" w:rsidRDefault="004475B1" w:rsidP="00451F4B">
            <w:pPr>
              <w:rPr>
                <w:sz w:val="24"/>
                <w:szCs w:val="24"/>
              </w:rPr>
            </w:pPr>
          </w:p>
        </w:tc>
      </w:tr>
      <w:tr w:rsidR="004475B1" w:rsidRPr="005970A1" w:rsidTr="00FE1B19">
        <w:tc>
          <w:tcPr>
            <w:tcW w:w="1276" w:type="dxa"/>
          </w:tcPr>
          <w:p w:rsidR="004475B1" w:rsidRPr="00963090" w:rsidRDefault="004475B1" w:rsidP="00154E4D">
            <w:pPr>
              <w:pStyle w:val="af7"/>
              <w:widowControl/>
              <w:numPr>
                <w:ilvl w:val="0"/>
                <w:numId w:val="180"/>
              </w:numPr>
              <w:suppressAutoHyphens w:val="0"/>
              <w:rPr>
                <w:sz w:val="24"/>
                <w:szCs w:val="24"/>
                <w:lang w:eastAsia="en-US"/>
              </w:rPr>
            </w:pPr>
          </w:p>
        </w:tc>
        <w:tc>
          <w:tcPr>
            <w:tcW w:w="6520" w:type="dxa"/>
          </w:tcPr>
          <w:p w:rsidR="004475B1" w:rsidRPr="005970A1" w:rsidRDefault="004475B1" w:rsidP="00451F4B">
            <w:pPr>
              <w:autoSpaceDE w:val="0"/>
              <w:autoSpaceDN w:val="0"/>
              <w:adjustRightInd w:val="0"/>
              <w:ind w:hanging="56"/>
              <w:rPr>
                <w:sz w:val="24"/>
                <w:szCs w:val="24"/>
              </w:rPr>
            </w:pPr>
            <w:r w:rsidRPr="005970A1">
              <w:rPr>
                <w:sz w:val="24"/>
                <w:szCs w:val="24"/>
              </w:rPr>
              <w:t>Природа и музыка. Прогулка</w:t>
            </w:r>
          </w:p>
        </w:tc>
        <w:tc>
          <w:tcPr>
            <w:tcW w:w="1418" w:type="dxa"/>
          </w:tcPr>
          <w:p w:rsidR="004475B1" w:rsidRPr="005970A1" w:rsidRDefault="004475B1" w:rsidP="00451F4B">
            <w:pPr>
              <w:rPr>
                <w:sz w:val="24"/>
                <w:szCs w:val="24"/>
              </w:rPr>
            </w:pPr>
            <w:r w:rsidRPr="005970A1">
              <w:rPr>
                <w:sz w:val="24"/>
                <w:szCs w:val="24"/>
              </w:rPr>
              <w:t>1</w:t>
            </w:r>
          </w:p>
        </w:tc>
        <w:tc>
          <w:tcPr>
            <w:tcW w:w="3118" w:type="dxa"/>
          </w:tcPr>
          <w:p w:rsidR="004475B1" w:rsidRPr="005970A1" w:rsidRDefault="004475B1" w:rsidP="00451F4B">
            <w:pPr>
              <w:rPr>
                <w:sz w:val="24"/>
                <w:szCs w:val="24"/>
              </w:rPr>
            </w:pPr>
          </w:p>
        </w:tc>
      </w:tr>
      <w:tr w:rsidR="004475B1" w:rsidRPr="005970A1" w:rsidTr="00FE1B19">
        <w:tc>
          <w:tcPr>
            <w:tcW w:w="1276" w:type="dxa"/>
          </w:tcPr>
          <w:p w:rsidR="004475B1" w:rsidRPr="00963090" w:rsidRDefault="004475B1" w:rsidP="00154E4D">
            <w:pPr>
              <w:pStyle w:val="af7"/>
              <w:widowControl/>
              <w:numPr>
                <w:ilvl w:val="0"/>
                <w:numId w:val="180"/>
              </w:numPr>
              <w:suppressAutoHyphens w:val="0"/>
              <w:rPr>
                <w:sz w:val="24"/>
                <w:szCs w:val="24"/>
                <w:lang w:eastAsia="en-US"/>
              </w:rPr>
            </w:pPr>
          </w:p>
        </w:tc>
        <w:tc>
          <w:tcPr>
            <w:tcW w:w="6520" w:type="dxa"/>
          </w:tcPr>
          <w:p w:rsidR="004475B1" w:rsidRPr="005970A1" w:rsidRDefault="004475B1" w:rsidP="00451F4B">
            <w:pPr>
              <w:autoSpaceDE w:val="0"/>
              <w:autoSpaceDN w:val="0"/>
              <w:adjustRightInd w:val="0"/>
              <w:ind w:hanging="56"/>
              <w:rPr>
                <w:sz w:val="24"/>
                <w:szCs w:val="24"/>
              </w:rPr>
            </w:pPr>
            <w:r w:rsidRPr="005970A1">
              <w:rPr>
                <w:sz w:val="24"/>
                <w:szCs w:val="24"/>
              </w:rPr>
              <w:t>Танцы, танцы, танцы...</w:t>
            </w:r>
          </w:p>
        </w:tc>
        <w:tc>
          <w:tcPr>
            <w:tcW w:w="1418" w:type="dxa"/>
          </w:tcPr>
          <w:p w:rsidR="004475B1" w:rsidRPr="005970A1" w:rsidRDefault="004475B1" w:rsidP="00451F4B">
            <w:pPr>
              <w:rPr>
                <w:sz w:val="24"/>
                <w:szCs w:val="24"/>
              </w:rPr>
            </w:pPr>
            <w:r w:rsidRPr="005970A1">
              <w:rPr>
                <w:sz w:val="24"/>
                <w:szCs w:val="24"/>
              </w:rPr>
              <w:t>1</w:t>
            </w:r>
          </w:p>
        </w:tc>
        <w:tc>
          <w:tcPr>
            <w:tcW w:w="3118" w:type="dxa"/>
          </w:tcPr>
          <w:p w:rsidR="004475B1" w:rsidRPr="005970A1" w:rsidRDefault="004475B1" w:rsidP="00451F4B">
            <w:pPr>
              <w:rPr>
                <w:sz w:val="24"/>
                <w:szCs w:val="24"/>
              </w:rPr>
            </w:pPr>
          </w:p>
        </w:tc>
      </w:tr>
      <w:tr w:rsidR="004475B1" w:rsidRPr="005970A1" w:rsidTr="00FE1B19">
        <w:tc>
          <w:tcPr>
            <w:tcW w:w="1276" w:type="dxa"/>
          </w:tcPr>
          <w:p w:rsidR="004475B1" w:rsidRPr="00963090" w:rsidRDefault="004475B1" w:rsidP="00154E4D">
            <w:pPr>
              <w:pStyle w:val="af7"/>
              <w:widowControl/>
              <w:numPr>
                <w:ilvl w:val="0"/>
                <w:numId w:val="180"/>
              </w:numPr>
              <w:suppressAutoHyphens w:val="0"/>
              <w:rPr>
                <w:sz w:val="24"/>
                <w:szCs w:val="24"/>
                <w:lang w:eastAsia="en-US"/>
              </w:rPr>
            </w:pPr>
          </w:p>
        </w:tc>
        <w:tc>
          <w:tcPr>
            <w:tcW w:w="6520" w:type="dxa"/>
          </w:tcPr>
          <w:p w:rsidR="004475B1" w:rsidRPr="005970A1" w:rsidRDefault="004475B1" w:rsidP="00451F4B">
            <w:pPr>
              <w:autoSpaceDE w:val="0"/>
              <w:autoSpaceDN w:val="0"/>
              <w:adjustRightInd w:val="0"/>
              <w:ind w:hanging="56"/>
              <w:rPr>
                <w:sz w:val="24"/>
                <w:szCs w:val="24"/>
              </w:rPr>
            </w:pPr>
            <w:r w:rsidRPr="005970A1">
              <w:rPr>
                <w:sz w:val="24"/>
                <w:szCs w:val="24"/>
              </w:rPr>
              <w:t xml:space="preserve">Эти разные марши. </w:t>
            </w:r>
          </w:p>
        </w:tc>
        <w:tc>
          <w:tcPr>
            <w:tcW w:w="1418" w:type="dxa"/>
          </w:tcPr>
          <w:p w:rsidR="004475B1" w:rsidRPr="005970A1" w:rsidRDefault="004475B1" w:rsidP="00451F4B">
            <w:pPr>
              <w:rPr>
                <w:sz w:val="24"/>
                <w:szCs w:val="24"/>
              </w:rPr>
            </w:pPr>
            <w:r w:rsidRPr="005970A1">
              <w:rPr>
                <w:sz w:val="24"/>
                <w:szCs w:val="24"/>
              </w:rPr>
              <w:t>1</w:t>
            </w:r>
          </w:p>
        </w:tc>
        <w:tc>
          <w:tcPr>
            <w:tcW w:w="3118" w:type="dxa"/>
          </w:tcPr>
          <w:p w:rsidR="004475B1" w:rsidRPr="005970A1" w:rsidRDefault="004475B1" w:rsidP="00451F4B">
            <w:pPr>
              <w:rPr>
                <w:sz w:val="24"/>
                <w:szCs w:val="24"/>
              </w:rPr>
            </w:pPr>
          </w:p>
        </w:tc>
      </w:tr>
      <w:tr w:rsidR="004475B1" w:rsidRPr="005970A1" w:rsidTr="00FE1B19">
        <w:tc>
          <w:tcPr>
            <w:tcW w:w="1276" w:type="dxa"/>
          </w:tcPr>
          <w:p w:rsidR="004475B1" w:rsidRPr="00963090" w:rsidRDefault="004475B1" w:rsidP="00154E4D">
            <w:pPr>
              <w:pStyle w:val="af7"/>
              <w:widowControl/>
              <w:numPr>
                <w:ilvl w:val="0"/>
                <w:numId w:val="180"/>
              </w:numPr>
              <w:suppressAutoHyphens w:val="0"/>
              <w:rPr>
                <w:sz w:val="24"/>
                <w:szCs w:val="24"/>
                <w:lang w:eastAsia="en-US"/>
              </w:rPr>
            </w:pPr>
          </w:p>
        </w:tc>
        <w:tc>
          <w:tcPr>
            <w:tcW w:w="6520" w:type="dxa"/>
          </w:tcPr>
          <w:p w:rsidR="004475B1" w:rsidRPr="005970A1" w:rsidRDefault="004475B1" w:rsidP="00451F4B">
            <w:pPr>
              <w:autoSpaceDE w:val="0"/>
              <w:autoSpaceDN w:val="0"/>
              <w:adjustRightInd w:val="0"/>
              <w:ind w:hanging="56"/>
              <w:rPr>
                <w:sz w:val="24"/>
                <w:szCs w:val="24"/>
              </w:rPr>
            </w:pPr>
            <w:r w:rsidRPr="005970A1">
              <w:rPr>
                <w:sz w:val="24"/>
                <w:szCs w:val="24"/>
              </w:rPr>
              <w:t>Расскажи сказку.    Колыбельные.</w:t>
            </w:r>
          </w:p>
        </w:tc>
        <w:tc>
          <w:tcPr>
            <w:tcW w:w="1418" w:type="dxa"/>
          </w:tcPr>
          <w:p w:rsidR="004475B1" w:rsidRPr="005970A1" w:rsidRDefault="004475B1" w:rsidP="00451F4B">
            <w:pPr>
              <w:rPr>
                <w:sz w:val="24"/>
                <w:szCs w:val="24"/>
              </w:rPr>
            </w:pPr>
            <w:r w:rsidRPr="005970A1">
              <w:rPr>
                <w:sz w:val="24"/>
                <w:szCs w:val="24"/>
              </w:rPr>
              <w:t>1</w:t>
            </w:r>
          </w:p>
        </w:tc>
        <w:tc>
          <w:tcPr>
            <w:tcW w:w="3118" w:type="dxa"/>
          </w:tcPr>
          <w:p w:rsidR="004475B1" w:rsidRPr="005970A1" w:rsidRDefault="004475B1" w:rsidP="00451F4B">
            <w:pPr>
              <w:rPr>
                <w:sz w:val="24"/>
                <w:szCs w:val="24"/>
              </w:rPr>
            </w:pPr>
          </w:p>
        </w:tc>
      </w:tr>
      <w:tr w:rsidR="004475B1" w:rsidRPr="005970A1" w:rsidTr="00FE1B19">
        <w:tc>
          <w:tcPr>
            <w:tcW w:w="1276" w:type="dxa"/>
          </w:tcPr>
          <w:p w:rsidR="004475B1" w:rsidRPr="00963090" w:rsidRDefault="004475B1" w:rsidP="00154E4D">
            <w:pPr>
              <w:pStyle w:val="af7"/>
              <w:widowControl/>
              <w:numPr>
                <w:ilvl w:val="0"/>
                <w:numId w:val="180"/>
              </w:numPr>
              <w:suppressAutoHyphens w:val="0"/>
              <w:rPr>
                <w:sz w:val="24"/>
                <w:szCs w:val="24"/>
                <w:lang w:eastAsia="en-US"/>
              </w:rPr>
            </w:pPr>
          </w:p>
        </w:tc>
        <w:tc>
          <w:tcPr>
            <w:tcW w:w="6520" w:type="dxa"/>
          </w:tcPr>
          <w:p w:rsidR="004475B1" w:rsidRPr="005970A1" w:rsidRDefault="004475B1" w:rsidP="00451F4B">
            <w:pPr>
              <w:autoSpaceDE w:val="0"/>
              <w:autoSpaceDN w:val="0"/>
              <w:adjustRightInd w:val="0"/>
              <w:ind w:hanging="56"/>
              <w:rPr>
                <w:sz w:val="24"/>
                <w:szCs w:val="24"/>
              </w:rPr>
            </w:pPr>
            <w:r w:rsidRPr="005970A1">
              <w:rPr>
                <w:sz w:val="24"/>
                <w:szCs w:val="24"/>
              </w:rPr>
              <w:t>Мама.</w:t>
            </w:r>
          </w:p>
        </w:tc>
        <w:tc>
          <w:tcPr>
            <w:tcW w:w="1418" w:type="dxa"/>
          </w:tcPr>
          <w:p w:rsidR="004475B1" w:rsidRPr="005970A1" w:rsidRDefault="004475B1" w:rsidP="00451F4B">
            <w:pPr>
              <w:rPr>
                <w:sz w:val="24"/>
                <w:szCs w:val="24"/>
              </w:rPr>
            </w:pPr>
            <w:r w:rsidRPr="005970A1">
              <w:rPr>
                <w:sz w:val="24"/>
                <w:szCs w:val="24"/>
              </w:rPr>
              <w:t>1</w:t>
            </w:r>
          </w:p>
        </w:tc>
        <w:tc>
          <w:tcPr>
            <w:tcW w:w="3118" w:type="dxa"/>
          </w:tcPr>
          <w:p w:rsidR="004475B1" w:rsidRPr="005970A1" w:rsidRDefault="004475B1" w:rsidP="00451F4B">
            <w:pPr>
              <w:rPr>
                <w:sz w:val="24"/>
                <w:szCs w:val="24"/>
              </w:rPr>
            </w:pPr>
          </w:p>
        </w:tc>
      </w:tr>
      <w:tr w:rsidR="004475B1" w:rsidRPr="005970A1" w:rsidTr="00FE1B19">
        <w:tc>
          <w:tcPr>
            <w:tcW w:w="1276" w:type="dxa"/>
          </w:tcPr>
          <w:p w:rsidR="004475B1" w:rsidRPr="005970A1" w:rsidRDefault="004475B1" w:rsidP="00451F4B">
            <w:pPr>
              <w:ind w:left="360"/>
              <w:rPr>
                <w:sz w:val="24"/>
                <w:szCs w:val="24"/>
              </w:rPr>
            </w:pPr>
          </w:p>
        </w:tc>
        <w:tc>
          <w:tcPr>
            <w:tcW w:w="6520" w:type="dxa"/>
          </w:tcPr>
          <w:p w:rsidR="004475B1" w:rsidRPr="005970A1" w:rsidRDefault="004475B1" w:rsidP="00451F4B">
            <w:pPr>
              <w:autoSpaceDE w:val="0"/>
              <w:autoSpaceDN w:val="0"/>
              <w:adjustRightInd w:val="0"/>
              <w:ind w:hanging="56"/>
              <w:rPr>
                <w:b/>
                <w:bCs/>
                <w:sz w:val="24"/>
                <w:szCs w:val="24"/>
              </w:rPr>
            </w:pPr>
            <w:r w:rsidRPr="005970A1">
              <w:rPr>
                <w:b/>
                <w:bCs/>
                <w:color w:val="000000"/>
                <w:sz w:val="24"/>
                <w:szCs w:val="24"/>
              </w:rPr>
              <w:t>«О России петь, что стремиться в храм».</w:t>
            </w:r>
          </w:p>
        </w:tc>
        <w:tc>
          <w:tcPr>
            <w:tcW w:w="1418" w:type="dxa"/>
          </w:tcPr>
          <w:p w:rsidR="004475B1" w:rsidRPr="005970A1" w:rsidRDefault="004475B1" w:rsidP="00451F4B">
            <w:pPr>
              <w:rPr>
                <w:b/>
                <w:bCs/>
                <w:sz w:val="24"/>
                <w:szCs w:val="24"/>
              </w:rPr>
            </w:pPr>
            <w:r w:rsidRPr="005970A1">
              <w:rPr>
                <w:b/>
                <w:bCs/>
                <w:sz w:val="24"/>
                <w:szCs w:val="24"/>
              </w:rPr>
              <w:t>5</w:t>
            </w:r>
          </w:p>
        </w:tc>
        <w:tc>
          <w:tcPr>
            <w:tcW w:w="3118" w:type="dxa"/>
          </w:tcPr>
          <w:p w:rsidR="004475B1" w:rsidRPr="005970A1" w:rsidRDefault="004475B1" w:rsidP="00451F4B">
            <w:pPr>
              <w:rPr>
                <w:b/>
                <w:bCs/>
                <w:sz w:val="24"/>
                <w:szCs w:val="24"/>
              </w:rPr>
            </w:pPr>
          </w:p>
        </w:tc>
      </w:tr>
      <w:tr w:rsidR="004475B1" w:rsidRPr="005970A1" w:rsidTr="00FE1B19">
        <w:tc>
          <w:tcPr>
            <w:tcW w:w="1276" w:type="dxa"/>
          </w:tcPr>
          <w:p w:rsidR="004475B1" w:rsidRPr="00963090" w:rsidRDefault="004475B1" w:rsidP="00154E4D">
            <w:pPr>
              <w:pStyle w:val="af7"/>
              <w:widowControl/>
              <w:numPr>
                <w:ilvl w:val="0"/>
                <w:numId w:val="180"/>
              </w:numPr>
              <w:suppressAutoHyphens w:val="0"/>
              <w:rPr>
                <w:sz w:val="24"/>
                <w:szCs w:val="24"/>
                <w:lang w:eastAsia="en-US"/>
              </w:rPr>
            </w:pPr>
          </w:p>
        </w:tc>
        <w:tc>
          <w:tcPr>
            <w:tcW w:w="6520" w:type="dxa"/>
          </w:tcPr>
          <w:p w:rsidR="004475B1" w:rsidRPr="005970A1" w:rsidRDefault="004475B1" w:rsidP="00451F4B">
            <w:pPr>
              <w:autoSpaceDE w:val="0"/>
              <w:autoSpaceDN w:val="0"/>
              <w:adjustRightInd w:val="0"/>
              <w:ind w:hanging="56"/>
              <w:rPr>
                <w:sz w:val="24"/>
                <w:szCs w:val="24"/>
              </w:rPr>
            </w:pPr>
            <w:r w:rsidRPr="005970A1">
              <w:rPr>
                <w:sz w:val="24"/>
                <w:szCs w:val="24"/>
              </w:rPr>
              <w:t>Великий колокольный звон. Звучащие картины</w:t>
            </w:r>
          </w:p>
        </w:tc>
        <w:tc>
          <w:tcPr>
            <w:tcW w:w="1418" w:type="dxa"/>
          </w:tcPr>
          <w:p w:rsidR="004475B1" w:rsidRPr="005970A1" w:rsidRDefault="004475B1" w:rsidP="00451F4B">
            <w:pPr>
              <w:rPr>
                <w:sz w:val="24"/>
                <w:szCs w:val="24"/>
              </w:rPr>
            </w:pPr>
            <w:r w:rsidRPr="005970A1">
              <w:rPr>
                <w:sz w:val="24"/>
                <w:szCs w:val="24"/>
              </w:rPr>
              <w:t>1</w:t>
            </w:r>
          </w:p>
        </w:tc>
        <w:tc>
          <w:tcPr>
            <w:tcW w:w="3118" w:type="dxa"/>
          </w:tcPr>
          <w:p w:rsidR="004475B1" w:rsidRPr="005970A1" w:rsidRDefault="004475B1" w:rsidP="00451F4B">
            <w:pPr>
              <w:rPr>
                <w:sz w:val="24"/>
                <w:szCs w:val="24"/>
              </w:rPr>
            </w:pPr>
          </w:p>
        </w:tc>
      </w:tr>
      <w:tr w:rsidR="004475B1" w:rsidRPr="005970A1" w:rsidTr="00FE1B19">
        <w:tc>
          <w:tcPr>
            <w:tcW w:w="1276" w:type="dxa"/>
          </w:tcPr>
          <w:p w:rsidR="004475B1" w:rsidRPr="00963090" w:rsidRDefault="004475B1" w:rsidP="00154E4D">
            <w:pPr>
              <w:pStyle w:val="af7"/>
              <w:widowControl/>
              <w:numPr>
                <w:ilvl w:val="0"/>
                <w:numId w:val="180"/>
              </w:numPr>
              <w:suppressAutoHyphens w:val="0"/>
              <w:rPr>
                <w:sz w:val="24"/>
                <w:szCs w:val="24"/>
                <w:lang w:eastAsia="en-US"/>
              </w:rPr>
            </w:pPr>
          </w:p>
        </w:tc>
        <w:tc>
          <w:tcPr>
            <w:tcW w:w="6520" w:type="dxa"/>
          </w:tcPr>
          <w:p w:rsidR="004475B1" w:rsidRPr="005970A1" w:rsidRDefault="004475B1" w:rsidP="00451F4B">
            <w:pPr>
              <w:autoSpaceDE w:val="0"/>
              <w:autoSpaceDN w:val="0"/>
              <w:adjustRightInd w:val="0"/>
              <w:ind w:hanging="56"/>
              <w:rPr>
                <w:sz w:val="24"/>
                <w:szCs w:val="24"/>
              </w:rPr>
            </w:pPr>
            <w:r w:rsidRPr="005970A1">
              <w:rPr>
                <w:sz w:val="24"/>
                <w:szCs w:val="24"/>
              </w:rPr>
              <w:t>Святые земли Русской. Князь Александр Невский. Сергий Радонежский</w:t>
            </w:r>
          </w:p>
        </w:tc>
        <w:tc>
          <w:tcPr>
            <w:tcW w:w="1418" w:type="dxa"/>
          </w:tcPr>
          <w:p w:rsidR="004475B1" w:rsidRPr="005970A1" w:rsidRDefault="004475B1" w:rsidP="00451F4B">
            <w:pPr>
              <w:rPr>
                <w:sz w:val="24"/>
                <w:szCs w:val="24"/>
              </w:rPr>
            </w:pPr>
            <w:r w:rsidRPr="005970A1">
              <w:rPr>
                <w:sz w:val="24"/>
                <w:szCs w:val="24"/>
              </w:rPr>
              <w:t>1</w:t>
            </w:r>
          </w:p>
        </w:tc>
        <w:tc>
          <w:tcPr>
            <w:tcW w:w="3118" w:type="dxa"/>
          </w:tcPr>
          <w:p w:rsidR="004475B1" w:rsidRPr="005970A1" w:rsidRDefault="004475B1" w:rsidP="00451F4B">
            <w:pPr>
              <w:rPr>
                <w:sz w:val="24"/>
                <w:szCs w:val="24"/>
              </w:rPr>
            </w:pPr>
          </w:p>
        </w:tc>
      </w:tr>
      <w:tr w:rsidR="004475B1" w:rsidRPr="005970A1" w:rsidTr="00FE1B19">
        <w:tc>
          <w:tcPr>
            <w:tcW w:w="1276" w:type="dxa"/>
          </w:tcPr>
          <w:p w:rsidR="004475B1" w:rsidRPr="00963090" w:rsidRDefault="004475B1" w:rsidP="00154E4D">
            <w:pPr>
              <w:pStyle w:val="af7"/>
              <w:widowControl/>
              <w:numPr>
                <w:ilvl w:val="0"/>
                <w:numId w:val="180"/>
              </w:numPr>
              <w:suppressAutoHyphens w:val="0"/>
              <w:rPr>
                <w:sz w:val="24"/>
                <w:szCs w:val="24"/>
                <w:lang w:eastAsia="en-US"/>
              </w:rPr>
            </w:pPr>
          </w:p>
        </w:tc>
        <w:tc>
          <w:tcPr>
            <w:tcW w:w="6520" w:type="dxa"/>
          </w:tcPr>
          <w:p w:rsidR="004475B1" w:rsidRPr="005970A1" w:rsidRDefault="004475B1" w:rsidP="00451F4B">
            <w:pPr>
              <w:autoSpaceDE w:val="0"/>
              <w:autoSpaceDN w:val="0"/>
              <w:adjustRightInd w:val="0"/>
              <w:ind w:hanging="56"/>
              <w:rPr>
                <w:sz w:val="24"/>
                <w:szCs w:val="24"/>
              </w:rPr>
            </w:pPr>
            <w:r w:rsidRPr="005970A1">
              <w:rPr>
                <w:sz w:val="24"/>
                <w:szCs w:val="24"/>
              </w:rPr>
              <w:t>Молитва</w:t>
            </w:r>
          </w:p>
        </w:tc>
        <w:tc>
          <w:tcPr>
            <w:tcW w:w="1418" w:type="dxa"/>
          </w:tcPr>
          <w:p w:rsidR="004475B1" w:rsidRPr="005970A1" w:rsidRDefault="004475B1" w:rsidP="00451F4B">
            <w:pPr>
              <w:rPr>
                <w:sz w:val="24"/>
                <w:szCs w:val="24"/>
              </w:rPr>
            </w:pPr>
            <w:r w:rsidRPr="005970A1">
              <w:rPr>
                <w:sz w:val="24"/>
                <w:szCs w:val="24"/>
              </w:rPr>
              <w:t>1</w:t>
            </w:r>
          </w:p>
        </w:tc>
        <w:tc>
          <w:tcPr>
            <w:tcW w:w="3118" w:type="dxa"/>
          </w:tcPr>
          <w:p w:rsidR="004475B1" w:rsidRPr="005970A1" w:rsidRDefault="004475B1" w:rsidP="00451F4B">
            <w:pPr>
              <w:rPr>
                <w:sz w:val="24"/>
                <w:szCs w:val="24"/>
              </w:rPr>
            </w:pPr>
          </w:p>
        </w:tc>
      </w:tr>
      <w:tr w:rsidR="004475B1" w:rsidRPr="005970A1" w:rsidTr="00FE1B19">
        <w:tc>
          <w:tcPr>
            <w:tcW w:w="1276" w:type="dxa"/>
          </w:tcPr>
          <w:p w:rsidR="004475B1" w:rsidRPr="00963090" w:rsidRDefault="004475B1" w:rsidP="00154E4D">
            <w:pPr>
              <w:pStyle w:val="af7"/>
              <w:widowControl/>
              <w:numPr>
                <w:ilvl w:val="0"/>
                <w:numId w:val="180"/>
              </w:numPr>
              <w:suppressAutoHyphens w:val="0"/>
              <w:rPr>
                <w:sz w:val="24"/>
                <w:szCs w:val="24"/>
                <w:lang w:eastAsia="en-US"/>
              </w:rPr>
            </w:pPr>
          </w:p>
        </w:tc>
        <w:tc>
          <w:tcPr>
            <w:tcW w:w="6520" w:type="dxa"/>
          </w:tcPr>
          <w:p w:rsidR="004475B1" w:rsidRPr="005970A1" w:rsidRDefault="004475B1" w:rsidP="00451F4B">
            <w:pPr>
              <w:autoSpaceDE w:val="0"/>
              <w:autoSpaceDN w:val="0"/>
              <w:adjustRightInd w:val="0"/>
              <w:ind w:hanging="56"/>
              <w:rPr>
                <w:sz w:val="24"/>
                <w:szCs w:val="24"/>
              </w:rPr>
            </w:pPr>
            <w:r w:rsidRPr="005970A1">
              <w:rPr>
                <w:sz w:val="24"/>
                <w:szCs w:val="24"/>
              </w:rPr>
              <w:t xml:space="preserve">С Рождеством Христовым!  </w:t>
            </w:r>
          </w:p>
        </w:tc>
        <w:tc>
          <w:tcPr>
            <w:tcW w:w="1418" w:type="dxa"/>
          </w:tcPr>
          <w:p w:rsidR="004475B1" w:rsidRPr="005970A1" w:rsidRDefault="004475B1" w:rsidP="00451F4B">
            <w:pPr>
              <w:rPr>
                <w:sz w:val="24"/>
                <w:szCs w:val="24"/>
              </w:rPr>
            </w:pPr>
            <w:r w:rsidRPr="005970A1">
              <w:rPr>
                <w:sz w:val="24"/>
                <w:szCs w:val="24"/>
              </w:rPr>
              <w:t>1</w:t>
            </w:r>
          </w:p>
        </w:tc>
        <w:tc>
          <w:tcPr>
            <w:tcW w:w="3118" w:type="dxa"/>
          </w:tcPr>
          <w:p w:rsidR="004475B1" w:rsidRPr="005970A1" w:rsidRDefault="004475B1" w:rsidP="00451F4B">
            <w:pPr>
              <w:rPr>
                <w:sz w:val="24"/>
                <w:szCs w:val="24"/>
              </w:rPr>
            </w:pPr>
          </w:p>
        </w:tc>
      </w:tr>
      <w:tr w:rsidR="004475B1" w:rsidRPr="005970A1" w:rsidTr="00FE1B19">
        <w:tc>
          <w:tcPr>
            <w:tcW w:w="1276" w:type="dxa"/>
          </w:tcPr>
          <w:p w:rsidR="004475B1" w:rsidRPr="00963090" w:rsidRDefault="004475B1" w:rsidP="00154E4D">
            <w:pPr>
              <w:pStyle w:val="af7"/>
              <w:widowControl/>
              <w:numPr>
                <w:ilvl w:val="0"/>
                <w:numId w:val="180"/>
              </w:numPr>
              <w:suppressAutoHyphens w:val="0"/>
              <w:rPr>
                <w:sz w:val="24"/>
                <w:szCs w:val="24"/>
                <w:lang w:eastAsia="en-US"/>
              </w:rPr>
            </w:pPr>
          </w:p>
        </w:tc>
        <w:tc>
          <w:tcPr>
            <w:tcW w:w="6520" w:type="dxa"/>
          </w:tcPr>
          <w:p w:rsidR="004475B1" w:rsidRPr="005970A1" w:rsidRDefault="004475B1" w:rsidP="00451F4B">
            <w:pPr>
              <w:autoSpaceDE w:val="0"/>
              <w:autoSpaceDN w:val="0"/>
              <w:adjustRightInd w:val="0"/>
              <w:ind w:hanging="56"/>
              <w:rPr>
                <w:sz w:val="24"/>
                <w:szCs w:val="24"/>
              </w:rPr>
            </w:pPr>
            <w:r w:rsidRPr="005970A1">
              <w:rPr>
                <w:sz w:val="24"/>
                <w:szCs w:val="24"/>
              </w:rPr>
              <w:t>Рождество Христово!</w:t>
            </w:r>
          </w:p>
        </w:tc>
        <w:tc>
          <w:tcPr>
            <w:tcW w:w="1418" w:type="dxa"/>
          </w:tcPr>
          <w:p w:rsidR="004475B1" w:rsidRPr="005970A1" w:rsidRDefault="004475B1" w:rsidP="00451F4B">
            <w:pPr>
              <w:rPr>
                <w:sz w:val="24"/>
                <w:szCs w:val="24"/>
              </w:rPr>
            </w:pPr>
            <w:r w:rsidRPr="005970A1">
              <w:rPr>
                <w:sz w:val="24"/>
                <w:szCs w:val="24"/>
              </w:rPr>
              <w:t>1</w:t>
            </w:r>
          </w:p>
        </w:tc>
        <w:tc>
          <w:tcPr>
            <w:tcW w:w="3118" w:type="dxa"/>
          </w:tcPr>
          <w:p w:rsidR="004475B1" w:rsidRPr="005970A1" w:rsidRDefault="004475B1" w:rsidP="00451F4B">
            <w:pPr>
              <w:rPr>
                <w:sz w:val="24"/>
                <w:szCs w:val="24"/>
              </w:rPr>
            </w:pPr>
          </w:p>
        </w:tc>
      </w:tr>
      <w:tr w:rsidR="004475B1" w:rsidRPr="005970A1" w:rsidTr="00FE1B19">
        <w:tc>
          <w:tcPr>
            <w:tcW w:w="1276" w:type="dxa"/>
          </w:tcPr>
          <w:p w:rsidR="004475B1" w:rsidRPr="005970A1" w:rsidRDefault="004475B1" w:rsidP="00451F4B">
            <w:pPr>
              <w:ind w:left="360"/>
              <w:rPr>
                <w:sz w:val="24"/>
                <w:szCs w:val="24"/>
                <w:lang w:val="en-US"/>
              </w:rPr>
            </w:pPr>
            <w:r w:rsidRPr="005970A1">
              <w:rPr>
                <w:sz w:val="24"/>
                <w:szCs w:val="24"/>
                <w:lang w:val="en-US"/>
              </w:rPr>
              <w:t xml:space="preserve"> </w:t>
            </w:r>
          </w:p>
        </w:tc>
        <w:tc>
          <w:tcPr>
            <w:tcW w:w="6520" w:type="dxa"/>
          </w:tcPr>
          <w:p w:rsidR="004475B1" w:rsidRPr="005970A1" w:rsidRDefault="004475B1" w:rsidP="00451F4B">
            <w:pPr>
              <w:autoSpaceDE w:val="0"/>
              <w:autoSpaceDN w:val="0"/>
              <w:adjustRightInd w:val="0"/>
              <w:ind w:hanging="56"/>
              <w:rPr>
                <w:sz w:val="24"/>
                <w:szCs w:val="24"/>
              </w:rPr>
            </w:pPr>
            <w:r w:rsidRPr="005970A1">
              <w:rPr>
                <w:b/>
                <w:bCs/>
                <w:color w:val="000000"/>
                <w:sz w:val="24"/>
                <w:szCs w:val="24"/>
              </w:rPr>
              <w:t>«Гори, гори ясно, чтобы не погасло».</w:t>
            </w:r>
            <w:r w:rsidRPr="005970A1">
              <w:rPr>
                <w:b/>
                <w:bCs/>
                <w:sz w:val="24"/>
                <w:szCs w:val="24"/>
              </w:rPr>
              <w:t xml:space="preserve"> </w:t>
            </w:r>
          </w:p>
        </w:tc>
        <w:tc>
          <w:tcPr>
            <w:tcW w:w="1418" w:type="dxa"/>
          </w:tcPr>
          <w:p w:rsidR="004475B1" w:rsidRPr="005970A1" w:rsidRDefault="004475B1" w:rsidP="00451F4B">
            <w:pPr>
              <w:rPr>
                <w:b/>
                <w:bCs/>
                <w:sz w:val="24"/>
                <w:szCs w:val="24"/>
              </w:rPr>
            </w:pPr>
            <w:r w:rsidRPr="005970A1">
              <w:rPr>
                <w:b/>
                <w:bCs/>
                <w:sz w:val="24"/>
                <w:szCs w:val="24"/>
              </w:rPr>
              <w:t xml:space="preserve">4 </w:t>
            </w:r>
          </w:p>
        </w:tc>
        <w:tc>
          <w:tcPr>
            <w:tcW w:w="3118" w:type="dxa"/>
          </w:tcPr>
          <w:p w:rsidR="004475B1" w:rsidRPr="005970A1" w:rsidRDefault="004475B1" w:rsidP="00451F4B">
            <w:pPr>
              <w:rPr>
                <w:b/>
                <w:bCs/>
                <w:sz w:val="24"/>
                <w:szCs w:val="24"/>
              </w:rPr>
            </w:pPr>
          </w:p>
        </w:tc>
      </w:tr>
      <w:tr w:rsidR="004475B1" w:rsidRPr="005970A1" w:rsidTr="00FE1B19">
        <w:tc>
          <w:tcPr>
            <w:tcW w:w="1276" w:type="dxa"/>
          </w:tcPr>
          <w:p w:rsidR="004475B1" w:rsidRPr="00963090" w:rsidRDefault="004475B1" w:rsidP="00154E4D">
            <w:pPr>
              <w:pStyle w:val="af7"/>
              <w:widowControl/>
              <w:numPr>
                <w:ilvl w:val="0"/>
                <w:numId w:val="180"/>
              </w:numPr>
              <w:suppressAutoHyphens w:val="0"/>
              <w:rPr>
                <w:sz w:val="24"/>
                <w:szCs w:val="24"/>
                <w:lang w:eastAsia="en-US"/>
              </w:rPr>
            </w:pPr>
          </w:p>
        </w:tc>
        <w:tc>
          <w:tcPr>
            <w:tcW w:w="6520" w:type="dxa"/>
          </w:tcPr>
          <w:p w:rsidR="004475B1" w:rsidRPr="005970A1" w:rsidRDefault="004475B1" w:rsidP="00451F4B">
            <w:pPr>
              <w:autoSpaceDE w:val="0"/>
              <w:autoSpaceDN w:val="0"/>
              <w:adjustRightInd w:val="0"/>
              <w:ind w:hanging="56"/>
              <w:rPr>
                <w:sz w:val="24"/>
                <w:szCs w:val="24"/>
              </w:rPr>
            </w:pPr>
            <w:r w:rsidRPr="005970A1">
              <w:rPr>
                <w:color w:val="000000"/>
                <w:sz w:val="24"/>
                <w:szCs w:val="24"/>
              </w:rPr>
              <w:t>Русские народные инструменты.</w:t>
            </w:r>
          </w:p>
        </w:tc>
        <w:tc>
          <w:tcPr>
            <w:tcW w:w="1418" w:type="dxa"/>
          </w:tcPr>
          <w:p w:rsidR="004475B1" w:rsidRPr="005970A1" w:rsidRDefault="004475B1" w:rsidP="00451F4B">
            <w:pPr>
              <w:rPr>
                <w:sz w:val="24"/>
                <w:szCs w:val="24"/>
              </w:rPr>
            </w:pPr>
            <w:r w:rsidRPr="005970A1">
              <w:rPr>
                <w:sz w:val="24"/>
                <w:szCs w:val="24"/>
              </w:rPr>
              <w:t>1</w:t>
            </w:r>
          </w:p>
        </w:tc>
        <w:tc>
          <w:tcPr>
            <w:tcW w:w="3118" w:type="dxa"/>
          </w:tcPr>
          <w:p w:rsidR="004475B1" w:rsidRPr="005970A1" w:rsidRDefault="004475B1" w:rsidP="00451F4B">
            <w:pPr>
              <w:rPr>
                <w:sz w:val="24"/>
                <w:szCs w:val="24"/>
              </w:rPr>
            </w:pPr>
          </w:p>
        </w:tc>
      </w:tr>
      <w:tr w:rsidR="004475B1" w:rsidRPr="005970A1" w:rsidTr="00FE1B19">
        <w:tc>
          <w:tcPr>
            <w:tcW w:w="1276" w:type="dxa"/>
          </w:tcPr>
          <w:p w:rsidR="004475B1" w:rsidRPr="00963090" w:rsidRDefault="004475B1" w:rsidP="00154E4D">
            <w:pPr>
              <w:pStyle w:val="af7"/>
              <w:widowControl/>
              <w:numPr>
                <w:ilvl w:val="0"/>
                <w:numId w:val="180"/>
              </w:numPr>
              <w:suppressAutoHyphens w:val="0"/>
              <w:rPr>
                <w:sz w:val="24"/>
                <w:szCs w:val="24"/>
                <w:lang w:eastAsia="en-US"/>
              </w:rPr>
            </w:pPr>
          </w:p>
        </w:tc>
        <w:tc>
          <w:tcPr>
            <w:tcW w:w="6520" w:type="dxa"/>
          </w:tcPr>
          <w:p w:rsidR="004475B1" w:rsidRPr="005970A1" w:rsidRDefault="004475B1" w:rsidP="00451F4B">
            <w:pPr>
              <w:autoSpaceDE w:val="0"/>
              <w:autoSpaceDN w:val="0"/>
              <w:adjustRightInd w:val="0"/>
              <w:ind w:hanging="56"/>
              <w:rPr>
                <w:sz w:val="24"/>
                <w:szCs w:val="24"/>
              </w:rPr>
            </w:pPr>
            <w:r w:rsidRPr="005970A1">
              <w:rPr>
                <w:color w:val="000000"/>
                <w:sz w:val="24"/>
                <w:szCs w:val="24"/>
              </w:rPr>
              <w:t>Плясовые наигрыши.</w:t>
            </w:r>
          </w:p>
        </w:tc>
        <w:tc>
          <w:tcPr>
            <w:tcW w:w="1418" w:type="dxa"/>
          </w:tcPr>
          <w:p w:rsidR="004475B1" w:rsidRPr="005970A1" w:rsidRDefault="004475B1" w:rsidP="00451F4B">
            <w:pPr>
              <w:rPr>
                <w:sz w:val="24"/>
                <w:szCs w:val="24"/>
              </w:rPr>
            </w:pPr>
            <w:r w:rsidRPr="005970A1">
              <w:rPr>
                <w:sz w:val="24"/>
                <w:szCs w:val="24"/>
              </w:rPr>
              <w:t>1</w:t>
            </w:r>
          </w:p>
        </w:tc>
        <w:tc>
          <w:tcPr>
            <w:tcW w:w="3118" w:type="dxa"/>
          </w:tcPr>
          <w:p w:rsidR="004475B1" w:rsidRPr="005970A1" w:rsidRDefault="004475B1" w:rsidP="00451F4B">
            <w:pPr>
              <w:rPr>
                <w:sz w:val="24"/>
                <w:szCs w:val="24"/>
              </w:rPr>
            </w:pPr>
          </w:p>
        </w:tc>
      </w:tr>
      <w:tr w:rsidR="004475B1" w:rsidRPr="005970A1" w:rsidTr="00FE1B19">
        <w:tc>
          <w:tcPr>
            <w:tcW w:w="1276" w:type="dxa"/>
          </w:tcPr>
          <w:p w:rsidR="004475B1" w:rsidRPr="00963090" w:rsidRDefault="004475B1" w:rsidP="00154E4D">
            <w:pPr>
              <w:pStyle w:val="af7"/>
              <w:widowControl/>
              <w:numPr>
                <w:ilvl w:val="0"/>
                <w:numId w:val="180"/>
              </w:numPr>
              <w:suppressAutoHyphens w:val="0"/>
              <w:rPr>
                <w:sz w:val="24"/>
                <w:szCs w:val="24"/>
                <w:lang w:eastAsia="en-US"/>
              </w:rPr>
            </w:pPr>
          </w:p>
        </w:tc>
        <w:tc>
          <w:tcPr>
            <w:tcW w:w="6520" w:type="dxa"/>
          </w:tcPr>
          <w:p w:rsidR="004475B1" w:rsidRPr="005970A1" w:rsidRDefault="004475B1" w:rsidP="00451F4B">
            <w:pPr>
              <w:autoSpaceDE w:val="0"/>
              <w:autoSpaceDN w:val="0"/>
              <w:adjustRightInd w:val="0"/>
              <w:ind w:hanging="56"/>
              <w:rPr>
                <w:sz w:val="24"/>
                <w:szCs w:val="24"/>
              </w:rPr>
            </w:pPr>
            <w:r w:rsidRPr="005970A1">
              <w:rPr>
                <w:color w:val="000000"/>
                <w:sz w:val="24"/>
                <w:szCs w:val="24"/>
              </w:rPr>
              <w:t>Музыка в народном стиле</w:t>
            </w:r>
          </w:p>
        </w:tc>
        <w:tc>
          <w:tcPr>
            <w:tcW w:w="1418" w:type="dxa"/>
          </w:tcPr>
          <w:p w:rsidR="004475B1" w:rsidRPr="005970A1" w:rsidRDefault="004475B1" w:rsidP="00451F4B">
            <w:pPr>
              <w:rPr>
                <w:sz w:val="24"/>
                <w:szCs w:val="24"/>
              </w:rPr>
            </w:pPr>
            <w:r w:rsidRPr="005970A1">
              <w:rPr>
                <w:sz w:val="24"/>
                <w:szCs w:val="24"/>
              </w:rPr>
              <w:t>1</w:t>
            </w:r>
          </w:p>
        </w:tc>
        <w:tc>
          <w:tcPr>
            <w:tcW w:w="3118" w:type="dxa"/>
          </w:tcPr>
          <w:p w:rsidR="004475B1" w:rsidRPr="005970A1" w:rsidRDefault="004475B1" w:rsidP="00451F4B">
            <w:pPr>
              <w:rPr>
                <w:sz w:val="24"/>
                <w:szCs w:val="24"/>
              </w:rPr>
            </w:pPr>
          </w:p>
        </w:tc>
      </w:tr>
      <w:tr w:rsidR="004475B1" w:rsidRPr="005970A1" w:rsidTr="00FE1B19">
        <w:tc>
          <w:tcPr>
            <w:tcW w:w="1276" w:type="dxa"/>
          </w:tcPr>
          <w:p w:rsidR="004475B1" w:rsidRPr="00963090" w:rsidRDefault="004475B1" w:rsidP="00154E4D">
            <w:pPr>
              <w:pStyle w:val="af7"/>
              <w:widowControl/>
              <w:numPr>
                <w:ilvl w:val="0"/>
                <w:numId w:val="180"/>
              </w:numPr>
              <w:suppressAutoHyphens w:val="0"/>
              <w:rPr>
                <w:sz w:val="24"/>
                <w:szCs w:val="24"/>
                <w:lang w:eastAsia="en-US"/>
              </w:rPr>
            </w:pPr>
          </w:p>
        </w:tc>
        <w:tc>
          <w:tcPr>
            <w:tcW w:w="6520" w:type="dxa"/>
          </w:tcPr>
          <w:p w:rsidR="004475B1" w:rsidRPr="005970A1" w:rsidRDefault="004475B1" w:rsidP="00451F4B">
            <w:pPr>
              <w:autoSpaceDE w:val="0"/>
              <w:autoSpaceDN w:val="0"/>
              <w:adjustRightInd w:val="0"/>
              <w:ind w:hanging="56"/>
              <w:rPr>
                <w:sz w:val="24"/>
                <w:szCs w:val="24"/>
              </w:rPr>
            </w:pPr>
            <w:r w:rsidRPr="005970A1">
              <w:rPr>
                <w:color w:val="000000"/>
                <w:sz w:val="24"/>
                <w:szCs w:val="24"/>
              </w:rPr>
              <w:t>Проводы зимы. Встреча весны.</w:t>
            </w:r>
          </w:p>
        </w:tc>
        <w:tc>
          <w:tcPr>
            <w:tcW w:w="1418" w:type="dxa"/>
          </w:tcPr>
          <w:p w:rsidR="004475B1" w:rsidRPr="005970A1" w:rsidRDefault="004475B1" w:rsidP="00451F4B">
            <w:pPr>
              <w:rPr>
                <w:sz w:val="24"/>
                <w:szCs w:val="24"/>
              </w:rPr>
            </w:pPr>
            <w:r w:rsidRPr="005970A1">
              <w:rPr>
                <w:sz w:val="24"/>
                <w:szCs w:val="24"/>
              </w:rPr>
              <w:t>1</w:t>
            </w:r>
          </w:p>
        </w:tc>
        <w:tc>
          <w:tcPr>
            <w:tcW w:w="3118" w:type="dxa"/>
          </w:tcPr>
          <w:p w:rsidR="004475B1" w:rsidRPr="005970A1" w:rsidRDefault="004475B1" w:rsidP="00451F4B">
            <w:pPr>
              <w:rPr>
                <w:sz w:val="24"/>
                <w:szCs w:val="24"/>
              </w:rPr>
            </w:pPr>
          </w:p>
        </w:tc>
      </w:tr>
      <w:tr w:rsidR="004475B1" w:rsidRPr="005970A1" w:rsidTr="00FE1B19">
        <w:tc>
          <w:tcPr>
            <w:tcW w:w="1276" w:type="dxa"/>
          </w:tcPr>
          <w:p w:rsidR="004475B1" w:rsidRPr="005970A1" w:rsidRDefault="004475B1" w:rsidP="00451F4B">
            <w:pPr>
              <w:ind w:left="360"/>
              <w:rPr>
                <w:sz w:val="24"/>
                <w:szCs w:val="24"/>
              </w:rPr>
            </w:pPr>
          </w:p>
        </w:tc>
        <w:tc>
          <w:tcPr>
            <w:tcW w:w="6520" w:type="dxa"/>
          </w:tcPr>
          <w:p w:rsidR="004475B1" w:rsidRPr="005970A1" w:rsidRDefault="004475B1" w:rsidP="00451F4B">
            <w:pPr>
              <w:autoSpaceDE w:val="0"/>
              <w:autoSpaceDN w:val="0"/>
              <w:adjustRightInd w:val="0"/>
              <w:ind w:hanging="56"/>
              <w:rPr>
                <w:sz w:val="24"/>
                <w:szCs w:val="24"/>
              </w:rPr>
            </w:pPr>
            <w:r w:rsidRPr="005970A1">
              <w:rPr>
                <w:b/>
                <w:bCs/>
                <w:color w:val="000000"/>
                <w:sz w:val="24"/>
                <w:szCs w:val="24"/>
              </w:rPr>
              <w:t>«В музыкальном театре».</w:t>
            </w:r>
          </w:p>
        </w:tc>
        <w:tc>
          <w:tcPr>
            <w:tcW w:w="1418" w:type="dxa"/>
          </w:tcPr>
          <w:p w:rsidR="004475B1" w:rsidRPr="005970A1" w:rsidRDefault="004475B1" w:rsidP="00451F4B">
            <w:pPr>
              <w:rPr>
                <w:b/>
                <w:bCs/>
                <w:sz w:val="24"/>
                <w:szCs w:val="24"/>
              </w:rPr>
            </w:pPr>
            <w:r w:rsidRPr="005970A1">
              <w:rPr>
                <w:b/>
                <w:bCs/>
                <w:sz w:val="24"/>
                <w:szCs w:val="24"/>
              </w:rPr>
              <w:t>5</w:t>
            </w:r>
          </w:p>
        </w:tc>
        <w:tc>
          <w:tcPr>
            <w:tcW w:w="3118" w:type="dxa"/>
          </w:tcPr>
          <w:p w:rsidR="004475B1" w:rsidRPr="005970A1" w:rsidRDefault="004475B1" w:rsidP="00451F4B">
            <w:pPr>
              <w:rPr>
                <w:b/>
                <w:bCs/>
                <w:sz w:val="24"/>
                <w:szCs w:val="24"/>
              </w:rPr>
            </w:pPr>
          </w:p>
        </w:tc>
      </w:tr>
      <w:tr w:rsidR="004475B1" w:rsidRPr="005970A1" w:rsidTr="00FE1B19">
        <w:tc>
          <w:tcPr>
            <w:tcW w:w="1276" w:type="dxa"/>
          </w:tcPr>
          <w:p w:rsidR="004475B1" w:rsidRPr="00963090" w:rsidRDefault="004475B1" w:rsidP="00154E4D">
            <w:pPr>
              <w:pStyle w:val="af7"/>
              <w:widowControl/>
              <w:numPr>
                <w:ilvl w:val="0"/>
                <w:numId w:val="180"/>
              </w:numPr>
              <w:suppressAutoHyphens w:val="0"/>
              <w:rPr>
                <w:sz w:val="24"/>
                <w:szCs w:val="24"/>
                <w:lang w:eastAsia="en-US"/>
              </w:rPr>
            </w:pPr>
          </w:p>
        </w:tc>
        <w:tc>
          <w:tcPr>
            <w:tcW w:w="6520" w:type="dxa"/>
          </w:tcPr>
          <w:p w:rsidR="004475B1" w:rsidRPr="005970A1" w:rsidRDefault="004475B1" w:rsidP="00451F4B">
            <w:pPr>
              <w:autoSpaceDE w:val="0"/>
              <w:autoSpaceDN w:val="0"/>
              <w:adjustRightInd w:val="0"/>
              <w:ind w:hanging="56"/>
              <w:rPr>
                <w:sz w:val="24"/>
                <w:szCs w:val="24"/>
              </w:rPr>
            </w:pPr>
            <w:r w:rsidRPr="005970A1">
              <w:rPr>
                <w:color w:val="000000"/>
                <w:sz w:val="24"/>
                <w:szCs w:val="24"/>
              </w:rPr>
              <w:t>Сказка будет впереди. Детский музыкальный театр.</w:t>
            </w:r>
          </w:p>
        </w:tc>
        <w:tc>
          <w:tcPr>
            <w:tcW w:w="1418" w:type="dxa"/>
          </w:tcPr>
          <w:p w:rsidR="004475B1" w:rsidRPr="005970A1" w:rsidRDefault="004475B1" w:rsidP="00451F4B">
            <w:pPr>
              <w:rPr>
                <w:sz w:val="24"/>
                <w:szCs w:val="24"/>
              </w:rPr>
            </w:pPr>
            <w:r w:rsidRPr="005970A1">
              <w:rPr>
                <w:sz w:val="24"/>
                <w:szCs w:val="24"/>
              </w:rPr>
              <w:t>1</w:t>
            </w:r>
          </w:p>
        </w:tc>
        <w:tc>
          <w:tcPr>
            <w:tcW w:w="3118" w:type="dxa"/>
          </w:tcPr>
          <w:p w:rsidR="004475B1" w:rsidRPr="005970A1" w:rsidRDefault="004475B1" w:rsidP="00451F4B">
            <w:pPr>
              <w:rPr>
                <w:sz w:val="24"/>
                <w:szCs w:val="24"/>
              </w:rPr>
            </w:pPr>
          </w:p>
        </w:tc>
      </w:tr>
      <w:tr w:rsidR="004475B1" w:rsidRPr="005970A1" w:rsidTr="00FE1B19">
        <w:tc>
          <w:tcPr>
            <w:tcW w:w="1276" w:type="dxa"/>
          </w:tcPr>
          <w:p w:rsidR="004475B1" w:rsidRPr="00963090" w:rsidRDefault="004475B1" w:rsidP="00154E4D">
            <w:pPr>
              <w:pStyle w:val="af7"/>
              <w:widowControl/>
              <w:numPr>
                <w:ilvl w:val="0"/>
                <w:numId w:val="180"/>
              </w:numPr>
              <w:suppressAutoHyphens w:val="0"/>
              <w:rPr>
                <w:sz w:val="24"/>
                <w:szCs w:val="24"/>
                <w:lang w:eastAsia="en-US"/>
              </w:rPr>
            </w:pPr>
          </w:p>
        </w:tc>
        <w:tc>
          <w:tcPr>
            <w:tcW w:w="6520" w:type="dxa"/>
          </w:tcPr>
          <w:p w:rsidR="004475B1" w:rsidRPr="005970A1" w:rsidRDefault="004475B1" w:rsidP="00451F4B">
            <w:pPr>
              <w:autoSpaceDE w:val="0"/>
              <w:autoSpaceDN w:val="0"/>
              <w:adjustRightInd w:val="0"/>
              <w:ind w:hanging="56"/>
              <w:rPr>
                <w:sz w:val="24"/>
                <w:szCs w:val="24"/>
              </w:rPr>
            </w:pPr>
            <w:r w:rsidRPr="005970A1">
              <w:rPr>
                <w:color w:val="000000"/>
                <w:sz w:val="24"/>
                <w:szCs w:val="24"/>
              </w:rPr>
              <w:t>Театр оперы и балета.</w:t>
            </w:r>
          </w:p>
        </w:tc>
        <w:tc>
          <w:tcPr>
            <w:tcW w:w="1418" w:type="dxa"/>
          </w:tcPr>
          <w:p w:rsidR="004475B1" w:rsidRPr="005970A1" w:rsidRDefault="004475B1" w:rsidP="00451F4B">
            <w:pPr>
              <w:rPr>
                <w:sz w:val="24"/>
                <w:szCs w:val="24"/>
              </w:rPr>
            </w:pPr>
            <w:r w:rsidRPr="005970A1">
              <w:rPr>
                <w:sz w:val="24"/>
                <w:szCs w:val="24"/>
              </w:rPr>
              <w:t>1</w:t>
            </w:r>
          </w:p>
        </w:tc>
        <w:tc>
          <w:tcPr>
            <w:tcW w:w="3118" w:type="dxa"/>
          </w:tcPr>
          <w:p w:rsidR="004475B1" w:rsidRPr="005970A1" w:rsidRDefault="004475B1" w:rsidP="00451F4B">
            <w:pPr>
              <w:rPr>
                <w:sz w:val="24"/>
                <w:szCs w:val="24"/>
              </w:rPr>
            </w:pPr>
          </w:p>
        </w:tc>
      </w:tr>
      <w:tr w:rsidR="004475B1" w:rsidRPr="005970A1" w:rsidTr="00FE1B19">
        <w:tc>
          <w:tcPr>
            <w:tcW w:w="1276" w:type="dxa"/>
          </w:tcPr>
          <w:p w:rsidR="004475B1" w:rsidRPr="00963090" w:rsidRDefault="004475B1" w:rsidP="00154E4D">
            <w:pPr>
              <w:pStyle w:val="af7"/>
              <w:widowControl/>
              <w:numPr>
                <w:ilvl w:val="0"/>
                <w:numId w:val="180"/>
              </w:numPr>
              <w:suppressAutoHyphens w:val="0"/>
              <w:rPr>
                <w:sz w:val="24"/>
                <w:szCs w:val="24"/>
                <w:lang w:eastAsia="en-US"/>
              </w:rPr>
            </w:pPr>
          </w:p>
        </w:tc>
        <w:tc>
          <w:tcPr>
            <w:tcW w:w="6520" w:type="dxa"/>
          </w:tcPr>
          <w:p w:rsidR="004475B1" w:rsidRPr="005970A1" w:rsidRDefault="004475B1" w:rsidP="00451F4B">
            <w:pPr>
              <w:autoSpaceDE w:val="0"/>
              <w:autoSpaceDN w:val="0"/>
              <w:adjustRightInd w:val="0"/>
              <w:ind w:hanging="56"/>
              <w:rPr>
                <w:sz w:val="24"/>
                <w:szCs w:val="24"/>
              </w:rPr>
            </w:pPr>
            <w:r w:rsidRPr="005970A1">
              <w:rPr>
                <w:color w:val="000000"/>
                <w:sz w:val="24"/>
                <w:szCs w:val="24"/>
              </w:rPr>
              <w:t xml:space="preserve">Волшебная палочка.  </w:t>
            </w:r>
          </w:p>
        </w:tc>
        <w:tc>
          <w:tcPr>
            <w:tcW w:w="1418" w:type="dxa"/>
          </w:tcPr>
          <w:p w:rsidR="004475B1" w:rsidRPr="005970A1" w:rsidRDefault="004475B1" w:rsidP="00451F4B">
            <w:pPr>
              <w:rPr>
                <w:sz w:val="24"/>
                <w:szCs w:val="24"/>
              </w:rPr>
            </w:pPr>
            <w:r w:rsidRPr="005970A1">
              <w:rPr>
                <w:sz w:val="24"/>
                <w:szCs w:val="24"/>
              </w:rPr>
              <w:t>1</w:t>
            </w:r>
          </w:p>
        </w:tc>
        <w:tc>
          <w:tcPr>
            <w:tcW w:w="3118" w:type="dxa"/>
          </w:tcPr>
          <w:p w:rsidR="004475B1" w:rsidRPr="005970A1" w:rsidRDefault="004475B1" w:rsidP="00451F4B">
            <w:pPr>
              <w:rPr>
                <w:sz w:val="24"/>
                <w:szCs w:val="24"/>
              </w:rPr>
            </w:pPr>
          </w:p>
        </w:tc>
      </w:tr>
      <w:tr w:rsidR="004475B1" w:rsidRPr="005970A1" w:rsidTr="00FE1B19">
        <w:tc>
          <w:tcPr>
            <w:tcW w:w="1276" w:type="dxa"/>
          </w:tcPr>
          <w:p w:rsidR="004475B1" w:rsidRPr="00963090" w:rsidRDefault="004475B1" w:rsidP="00154E4D">
            <w:pPr>
              <w:pStyle w:val="af7"/>
              <w:widowControl/>
              <w:numPr>
                <w:ilvl w:val="0"/>
                <w:numId w:val="180"/>
              </w:numPr>
              <w:suppressAutoHyphens w:val="0"/>
              <w:rPr>
                <w:sz w:val="24"/>
                <w:szCs w:val="24"/>
                <w:lang w:eastAsia="en-US"/>
              </w:rPr>
            </w:pPr>
          </w:p>
        </w:tc>
        <w:tc>
          <w:tcPr>
            <w:tcW w:w="6520" w:type="dxa"/>
          </w:tcPr>
          <w:p w:rsidR="004475B1" w:rsidRPr="005970A1" w:rsidRDefault="004475B1" w:rsidP="00451F4B">
            <w:pPr>
              <w:autoSpaceDE w:val="0"/>
              <w:autoSpaceDN w:val="0"/>
              <w:adjustRightInd w:val="0"/>
              <w:ind w:hanging="56"/>
              <w:rPr>
                <w:sz w:val="24"/>
                <w:szCs w:val="24"/>
              </w:rPr>
            </w:pPr>
            <w:r w:rsidRPr="005970A1">
              <w:rPr>
                <w:color w:val="000000"/>
                <w:sz w:val="24"/>
                <w:szCs w:val="24"/>
              </w:rPr>
              <w:t>Опера «Руслан и Людмила»</w:t>
            </w:r>
          </w:p>
        </w:tc>
        <w:tc>
          <w:tcPr>
            <w:tcW w:w="1418" w:type="dxa"/>
          </w:tcPr>
          <w:p w:rsidR="004475B1" w:rsidRPr="005970A1" w:rsidRDefault="004475B1" w:rsidP="00451F4B">
            <w:pPr>
              <w:rPr>
                <w:sz w:val="24"/>
                <w:szCs w:val="24"/>
              </w:rPr>
            </w:pPr>
            <w:r w:rsidRPr="005970A1">
              <w:rPr>
                <w:sz w:val="24"/>
                <w:szCs w:val="24"/>
              </w:rPr>
              <w:t>1</w:t>
            </w:r>
          </w:p>
        </w:tc>
        <w:tc>
          <w:tcPr>
            <w:tcW w:w="3118" w:type="dxa"/>
          </w:tcPr>
          <w:p w:rsidR="004475B1" w:rsidRPr="005970A1" w:rsidRDefault="004475B1" w:rsidP="00451F4B">
            <w:pPr>
              <w:rPr>
                <w:sz w:val="24"/>
                <w:szCs w:val="24"/>
              </w:rPr>
            </w:pPr>
          </w:p>
        </w:tc>
      </w:tr>
      <w:tr w:rsidR="004475B1" w:rsidRPr="005970A1" w:rsidTr="00FE1B19">
        <w:tc>
          <w:tcPr>
            <w:tcW w:w="1276" w:type="dxa"/>
          </w:tcPr>
          <w:p w:rsidR="004475B1" w:rsidRPr="00963090" w:rsidRDefault="004475B1" w:rsidP="00154E4D">
            <w:pPr>
              <w:pStyle w:val="af7"/>
              <w:widowControl/>
              <w:numPr>
                <w:ilvl w:val="0"/>
                <w:numId w:val="180"/>
              </w:numPr>
              <w:suppressAutoHyphens w:val="0"/>
              <w:rPr>
                <w:sz w:val="24"/>
                <w:szCs w:val="24"/>
                <w:lang w:eastAsia="en-US"/>
              </w:rPr>
            </w:pPr>
          </w:p>
        </w:tc>
        <w:tc>
          <w:tcPr>
            <w:tcW w:w="6520" w:type="dxa"/>
          </w:tcPr>
          <w:p w:rsidR="004475B1" w:rsidRPr="005970A1" w:rsidRDefault="004475B1" w:rsidP="00451F4B">
            <w:pPr>
              <w:autoSpaceDE w:val="0"/>
              <w:autoSpaceDN w:val="0"/>
              <w:adjustRightInd w:val="0"/>
              <w:ind w:hanging="56"/>
              <w:rPr>
                <w:sz w:val="24"/>
                <w:szCs w:val="24"/>
              </w:rPr>
            </w:pPr>
            <w:r w:rsidRPr="005970A1">
              <w:rPr>
                <w:color w:val="000000"/>
                <w:sz w:val="24"/>
                <w:szCs w:val="24"/>
              </w:rPr>
              <w:t>Опера «Руслан и Людмила»</w:t>
            </w:r>
          </w:p>
        </w:tc>
        <w:tc>
          <w:tcPr>
            <w:tcW w:w="1418" w:type="dxa"/>
          </w:tcPr>
          <w:p w:rsidR="004475B1" w:rsidRPr="005970A1" w:rsidRDefault="004475B1" w:rsidP="00451F4B">
            <w:pPr>
              <w:rPr>
                <w:sz w:val="24"/>
                <w:szCs w:val="24"/>
              </w:rPr>
            </w:pPr>
            <w:r w:rsidRPr="005970A1">
              <w:rPr>
                <w:sz w:val="24"/>
                <w:szCs w:val="24"/>
              </w:rPr>
              <w:t>1</w:t>
            </w:r>
          </w:p>
        </w:tc>
        <w:tc>
          <w:tcPr>
            <w:tcW w:w="3118" w:type="dxa"/>
          </w:tcPr>
          <w:p w:rsidR="004475B1" w:rsidRPr="005970A1" w:rsidRDefault="004475B1" w:rsidP="00451F4B">
            <w:pPr>
              <w:rPr>
                <w:sz w:val="24"/>
                <w:szCs w:val="24"/>
              </w:rPr>
            </w:pPr>
          </w:p>
        </w:tc>
      </w:tr>
      <w:tr w:rsidR="004475B1" w:rsidRPr="005970A1" w:rsidTr="00FE1B19">
        <w:tc>
          <w:tcPr>
            <w:tcW w:w="1276" w:type="dxa"/>
          </w:tcPr>
          <w:p w:rsidR="004475B1" w:rsidRPr="005970A1" w:rsidRDefault="004475B1" w:rsidP="00451F4B">
            <w:pPr>
              <w:ind w:left="360"/>
              <w:rPr>
                <w:sz w:val="24"/>
                <w:szCs w:val="24"/>
              </w:rPr>
            </w:pPr>
          </w:p>
        </w:tc>
        <w:tc>
          <w:tcPr>
            <w:tcW w:w="6520" w:type="dxa"/>
          </w:tcPr>
          <w:p w:rsidR="004475B1" w:rsidRPr="005970A1" w:rsidRDefault="004475B1" w:rsidP="00451F4B">
            <w:pPr>
              <w:autoSpaceDE w:val="0"/>
              <w:autoSpaceDN w:val="0"/>
              <w:adjustRightInd w:val="0"/>
              <w:ind w:hanging="56"/>
              <w:rPr>
                <w:sz w:val="24"/>
                <w:szCs w:val="24"/>
              </w:rPr>
            </w:pPr>
            <w:r w:rsidRPr="005970A1">
              <w:rPr>
                <w:b/>
                <w:bCs/>
                <w:color w:val="000000"/>
                <w:sz w:val="24"/>
                <w:szCs w:val="24"/>
              </w:rPr>
              <w:t>«В концертном зале».</w:t>
            </w:r>
          </w:p>
        </w:tc>
        <w:tc>
          <w:tcPr>
            <w:tcW w:w="1418" w:type="dxa"/>
          </w:tcPr>
          <w:p w:rsidR="004475B1" w:rsidRPr="005970A1" w:rsidRDefault="004475B1" w:rsidP="00451F4B">
            <w:pPr>
              <w:rPr>
                <w:b/>
                <w:bCs/>
                <w:sz w:val="24"/>
                <w:szCs w:val="24"/>
              </w:rPr>
            </w:pPr>
            <w:r w:rsidRPr="005970A1">
              <w:rPr>
                <w:b/>
                <w:bCs/>
                <w:sz w:val="24"/>
                <w:szCs w:val="24"/>
              </w:rPr>
              <w:t xml:space="preserve">4 </w:t>
            </w:r>
          </w:p>
        </w:tc>
        <w:tc>
          <w:tcPr>
            <w:tcW w:w="3118" w:type="dxa"/>
          </w:tcPr>
          <w:p w:rsidR="004475B1" w:rsidRPr="005970A1" w:rsidRDefault="004475B1" w:rsidP="00451F4B">
            <w:pPr>
              <w:rPr>
                <w:b/>
                <w:bCs/>
                <w:sz w:val="24"/>
                <w:szCs w:val="24"/>
              </w:rPr>
            </w:pPr>
          </w:p>
        </w:tc>
      </w:tr>
      <w:tr w:rsidR="004475B1" w:rsidRPr="005970A1" w:rsidTr="00FE1B19">
        <w:tc>
          <w:tcPr>
            <w:tcW w:w="1276" w:type="dxa"/>
          </w:tcPr>
          <w:p w:rsidR="004475B1" w:rsidRPr="00963090" w:rsidRDefault="004475B1" w:rsidP="00154E4D">
            <w:pPr>
              <w:pStyle w:val="af7"/>
              <w:widowControl/>
              <w:numPr>
                <w:ilvl w:val="0"/>
                <w:numId w:val="180"/>
              </w:numPr>
              <w:suppressAutoHyphens w:val="0"/>
              <w:rPr>
                <w:sz w:val="24"/>
                <w:szCs w:val="24"/>
                <w:lang w:eastAsia="en-US"/>
              </w:rPr>
            </w:pPr>
          </w:p>
        </w:tc>
        <w:tc>
          <w:tcPr>
            <w:tcW w:w="6520" w:type="dxa"/>
          </w:tcPr>
          <w:p w:rsidR="004475B1" w:rsidRPr="005970A1" w:rsidRDefault="004475B1" w:rsidP="00451F4B">
            <w:pPr>
              <w:ind w:hanging="56"/>
              <w:rPr>
                <w:sz w:val="24"/>
                <w:szCs w:val="24"/>
              </w:rPr>
            </w:pPr>
            <w:r w:rsidRPr="005970A1">
              <w:rPr>
                <w:color w:val="000000"/>
                <w:sz w:val="24"/>
                <w:szCs w:val="24"/>
              </w:rPr>
              <w:t>Симфоническая сказка «Петя и Волк»</w:t>
            </w:r>
          </w:p>
        </w:tc>
        <w:tc>
          <w:tcPr>
            <w:tcW w:w="1418" w:type="dxa"/>
          </w:tcPr>
          <w:p w:rsidR="004475B1" w:rsidRPr="005970A1" w:rsidRDefault="004475B1" w:rsidP="00451F4B">
            <w:pPr>
              <w:rPr>
                <w:sz w:val="24"/>
                <w:szCs w:val="24"/>
              </w:rPr>
            </w:pPr>
            <w:r w:rsidRPr="005970A1">
              <w:rPr>
                <w:sz w:val="24"/>
                <w:szCs w:val="24"/>
              </w:rPr>
              <w:t>1</w:t>
            </w:r>
          </w:p>
        </w:tc>
        <w:tc>
          <w:tcPr>
            <w:tcW w:w="3118" w:type="dxa"/>
          </w:tcPr>
          <w:p w:rsidR="004475B1" w:rsidRPr="005970A1" w:rsidRDefault="004475B1" w:rsidP="00451F4B">
            <w:pPr>
              <w:rPr>
                <w:sz w:val="24"/>
                <w:szCs w:val="24"/>
              </w:rPr>
            </w:pPr>
          </w:p>
        </w:tc>
      </w:tr>
      <w:tr w:rsidR="004475B1" w:rsidRPr="005970A1" w:rsidTr="00FE1B19">
        <w:tc>
          <w:tcPr>
            <w:tcW w:w="1276" w:type="dxa"/>
          </w:tcPr>
          <w:p w:rsidR="004475B1" w:rsidRPr="00963090" w:rsidRDefault="004475B1" w:rsidP="00154E4D">
            <w:pPr>
              <w:pStyle w:val="af7"/>
              <w:widowControl/>
              <w:numPr>
                <w:ilvl w:val="0"/>
                <w:numId w:val="180"/>
              </w:numPr>
              <w:suppressAutoHyphens w:val="0"/>
              <w:rPr>
                <w:sz w:val="24"/>
                <w:szCs w:val="24"/>
                <w:lang w:eastAsia="en-US"/>
              </w:rPr>
            </w:pPr>
          </w:p>
        </w:tc>
        <w:tc>
          <w:tcPr>
            <w:tcW w:w="6520" w:type="dxa"/>
          </w:tcPr>
          <w:p w:rsidR="004475B1" w:rsidRPr="005970A1" w:rsidRDefault="004475B1" w:rsidP="00451F4B">
            <w:pPr>
              <w:ind w:hanging="56"/>
              <w:rPr>
                <w:sz w:val="24"/>
                <w:szCs w:val="24"/>
              </w:rPr>
            </w:pPr>
            <w:r w:rsidRPr="005970A1">
              <w:rPr>
                <w:color w:val="000000"/>
                <w:sz w:val="24"/>
                <w:szCs w:val="24"/>
              </w:rPr>
              <w:t>Симфоническая сказка «Петя и Волк»</w:t>
            </w:r>
          </w:p>
        </w:tc>
        <w:tc>
          <w:tcPr>
            <w:tcW w:w="1418" w:type="dxa"/>
          </w:tcPr>
          <w:p w:rsidR="004475B1" w:rsidRPr="005970A1" w:rsidRDefault="004475B1" w:rsidP="00451F4B">
            <w:pPr>
              <w:rPr>
                <w:sz w:val="24"/>
                <w:szCs w:val="24"/>
              </w:rPr>
            </w:pPr>
            <w:r w:rsidRPr="005970A1">
              <w:rPr>
                <w:sz w:val="24"/>
                <w:szCs w:val="24"/>
              </w:rPr>
              <w:t>1</w:t>
            </w:r>
          </w:p>
        </w:tc>
        <w:tc>
          <w:tcPr>
            <w:tcW w:w="3118" w:type="dxa"/>
          </w:tcPr>
          <w:p w:rsidR="004475B1" w:rsidRPr="005970A1" w:rsidRDefault="004475B1" w:rsidP="00451F4B">
            <w:pPr>
              <w:rPr>
                <w:sz w:val="24"/>
                <w:szCs w:val="24"/>
              </w:rPr>
            </w:pPr>
          </w:p>
        </w:tc>
      </w:tr>
      <w:tr w:rsidR="004475B1" w:rsidRPr="005970A1" w:rsidTr="00FE1B19">
        <w:tc>
          <w:tcPr>
            <w:tcW w:w="1276" w:type="dxa"/>
          </w:tcPr>
          <w:p w:rsidR="004475B1" w:rsidRPr="00963090" w:rsidRDefault="004475B1" w:rsidP="00154E4D">
            <w:pPr>
              <w:pStyle w:val="af7"/>
              <w:widowControl/>
              <w:numPr>
                <w:ilvl w:val="0"/>
                <w:numId w:val="180"/>
              </w:numPr>
              <w:suppressAutoHyphens w:val="0"/>
              <w:rPr>
                <w:sz w:val="24"/>
                <w:szCs w:val="24"/>
                <w:lang w:eastAsia="en-US"/>
              </w:rPr>
            </w:pPr>
          </w:p>
        </w:tc>
        <w:tc>
          <w:tcPr>
            <w:tcW w:w="6520" w:type="dxa"/>
          </w:tcPr>
          <w:p w:rsidR="004475B1" w:rsidRPr="005970A1" w:rsidRDefault="004475B1" w:rsidP="00451F4B">
            <w:pPr>
              <w:tabs>
                <w:tab w:val="left" w:pos="0"/>
              </w:tabs>
              <w:autoSpaceDE w:val="0"/>
              <w:autoSpaceDN w:val="0"/>
              <w:adjustRightInd w:val="0"/>
              <w:ind w:hanging="56"/>
              <w:rPr>
                <w:sz w:val="24"/>
                <w:szCs w:val="24"/>
              </w:rPr>
            </w:pPr>
            <w:r w:rsidRPr="005970A1">
              <w:rPr>
                <w:sz w:val="24"/>
                <w:szCs w:val="24"/>
              </w:rPr>
              <w:tab/>
            </w:r>
            <w:r w:rsidRPr="005970A1">
              <w:rPr>
                <w:color w:val="000000"/>
                <w:sz w:val="24"/>
                <w:szCs w:val="24"/>
              </w:rPr>
              <w:t>Картинки с выставки.</w:t>
            </w:r>
          </w:p>
        </w:tc>
        <w:tc>
          <w:tcPr>
            <w:tcW w:w="1418" w:type="dxa"/>
          </w:tcPr>
          <w:p w:rsidR="004475B1" w:rsidRPr="005970A1" w:rsidRDefault="004475B1" w:rsidP="00451F4B">
            <w:pPr>
              <w:rPr>
                <w:sz w:val="24"/>
                <w:szCs w:val="24"/>
              </w:rPr>
            </w:pPr>
            <w:r w:rsidRPr="005970A1">
              <w:rPr>
                <w:sz w:val="24"/>
                <w:szCs w:val="24"/>
              </w:rPr>
              <w:t>1</w:t>
            </w:r>
          </w:p>
        </w:tc>
        <w:tc>
          <w:tcPr>
            <w:tcW w:w="3118" w:type="dxa"/>
          </w:tcPr>
          <w:p w:rsidR="004475B1" w:rsidRPr="005970A1" w:rsidRDefault="004475B1" w:rsidP="00451F4B">
            <w:pPr>
              <w:rPr>
                <w:sz w:val="24"/>
                <w:szCs w:val="24"/>
              </w:rPr>
            </w:pPr>
          </w:p>
        </w:tc>
      </w:tr>
      <w:tr w:rsidR="004475B1" w:rsidRPr="005970A1" w:rsidTr="00FE1B19">
        <w:tc>
          <w:tcPr>
            <w:tcW w:w="1276" w:type="dxa"/>
          </w:tcPr>
          <w:p w:rsidR="004475B1" w:rsidRPr="00963090" w:rsidRDefault="004475B1" w:rsidP="00154E4D">
            <w:pPr>
              <w:pStyle w:val="af7"/>
              <w:widowControl/>
              <w:numPr>
                <w:ilvl w:val="0"/>
                <w:numId w:val="180"/>
              </w:numPr>
              <w:suppressAutoHyphens w:val="0"/>
              <w:rPr>
                <w:sz w:val="24"/>
                <w:szCs w:val="24"/>
                <w:lang w:eastAsia="en-US"/>
              </w:rPr>
            </w:pPr>
          </w:p>
        </w:tc>
        <w:tc>
          <w:tcPr>
            <w:tcW w:w="6520" w:type="dxa"/>
          </w:tcPr>
          <w:p w:rsidR="004475B1" w:rsidRPr="005970A1" w:rsidRDefault="004475B1" w:rsidP="00451F4B">
            <w:pPr>
              <w:tabs>
                <w:tab w:val="left" w:pos="0"/>
              </w:tabs>
              <w:autoSpaceDE w:val="0"/>
              <w:autoSpaceDN w:val="0"/>
              <w:adjustRightInd w:val="0"/>
              <w:ind w:hanging="56"/>
              <w:rPr>
                <w:sz w:val="24"/>
                <w:szCs w:val="24"/>
              </w:rPr>
            </w:pPr>
            <w:r w:rsidRPr="005970A1">
              <w:rPr>
                <w:color w:val="000000"/>
                <w:sz w:val="24"/>
                <w:szCs w:val="24"/>
              </w:rPr>
              <w:t>Звучит нестареющий Моцарт</w:t>
            </w:r>
          </w:p>
        </w:tc>
        <w:tc>
          <w:tcPr>
            <w:tcW w:w="1418" w:type="dxa"/>
          </w:tcPr>
          <w:p w:rsidR="004475B1" w:rsidRPr="005970A1" w:rsidRDefault="004475B1" w:rsidP="00451F4B">
            <w:pPr>
              <w:rPr>
                <w:sz w:val="24"/>
                <w:szCs w:val="24"/>
              </w:rPr>
            </w:pPr>
            <w:r w:rsidRPr="005970A1">
              <w:rPr>
                <w:sz w:val="24"/>
                <w:szCs w:val="24"/>
              </w:rPr>
              <w:t>1</w:t>
            </w:r>
          </w:p>
        </w:tc>
        <w:tc>
          <w:tcPr>
            <w:tcW w:w="3118" w:type="dxa"/>
          </w:tcPr>
          <w:p w:rsidR="004475B1" w:rsidRPr="005970A1" w:rsidRDefault="004475B1" w:rsidP="00451F4B">
            <w:pPr>
              <w:rPr>
                <w:sz w:val="24"/>
                <w:szCs w:val="24"/>
              </w:rPr>
            </w:pPr>
          </w:p>
        </w:tc>
      </w:tr>
      <w:tr w:rsidR="004475B1" w:rsidRPr="005970A1" w:rsidTr="00FE1B19">
        <w:tc>
          <w:tcPr>
            <w:tcW w:w="1276" w:type="dxa"/>
          </w:tcPr>
          <w:p w:rsidR="004475B1" w:rsidRPr="005970A1" w:rsidRDefault="004475B1" w:rsidP="00451F4B">
            <w:pPr>
              <w:ind w:left="360"/>
              <w:rPr>
                <w:sz w:val="24"/>
                <w:szCs w:val="24"/>
              </w:rPr>
            </w:pPr>
          </w:p>
        </w:tc>
        <w:tc>
          <w:tcPr>
            <w:tcW w:w="6520" w:type="dxa"/>
          </w:tcPr>
          <w:p w:rsidR="004475B1" w:rsidRPr="005970A1" w:rsidRDefault="004475B1" w:rsidP="00451F4B">
            <w:pPr>
              <w:tabs>
                <w:tab w:val="left" w:pos="0"/>
              </w:tabs>
              <w:autoSpaceDE w:val="0"/>
              <w:autoSpaceDN w:val="0"/>
              <w:adjustRightInd w:val="0"/>
              <w:ind w:hanging="56"/>
              <w:rPr>
                <w:b/>
                <w:bCs/>
                <w:color w:val="000000"/>
                <w:sz w:val="24"/>
                <w:szCs w:val="24"/>
              </w:rPr>
            </w:pPr>
            <w:r w:rsidRPr="005970A1">
              <w:rPr>
                <w:b/>
                <w:bCs/>
                <w:color w:val="000000"/>
                <w:sz w:val="24"/>
                <w:szCs w:val="24"/>
              </w:rPr>
              <w:t>«Чтоб музыкантом быть, так надобно уменье».</w:t>
            </w:r>
          </w:p>
        </w:tc>
        <w:tc>
          <w:tcPr>
            <w:tcW w:w="1418" w:type="dxa"/>
          </w:tcPr>
          <w:p w:rsidR="004475B1" w:rsidRPr="005970A1" w:rsidRDefault="004475B1" w:rsidP="00451F4B">
            <w:pPr>
              <w:rPr>
                <w:b/>
                <w:bCs/>
                <w:sz w:val="24"/>
                <w:szCs w:val="24"/>
              </w:rPr>
            </w:pPr>
            <w:r w:rsidRPr="005970A1">
              <w:rPr>
                <w:b/>
                <w:bCs/>
                <w:sz w:val="24"/>
                <w:szCs w:val="24"/>
              </w:rPr>
              <w:t>6</w:t>
            </w:r>
          </w:p>
        </w:tc>
        <w:tc>
          <w:tcPr>
            <w:tcW w:w="3118" w:type="dxa"/>
          </w:tcPr>
          <w:p w:rsidR="004475B1" w:rsidRPr="005970A1" w:rsidRDefault="004475B1" w:rsidP="00451F4B">
            <w:pPr>
              <w:rPr>
                <w:b/>
                <w:bCs/>
                <w:sz w:val="24"/>
                <w:szCs w:val="24"/>
              </w:rPr>
            </w:pPr>
          </w:p>
        </w:tc>
      </w:tr>
      <w:tr w:rsidR="004475B1" w:rsidRPr="005970A1" w:rsidTr="00FE1B19">
        <w:tc>
          <w:tcPr>
            <w:tcW w:w="1276" w:type="dxa"/>
          </w:tcPr>
          <w:p w:rsidR="004475B1" w:rsidRPr="00963090" w:rsidRDefault="004475B1" w:rsidP="00154E4D">
            <w:pPr>
              <w:pStyle w:val="af7"/>
              <w:widowControl/>
              <w:numPr>
                <w:ilvl w:val="0"/>
                <w:numId w:val="180"/>
              </w:numPr>
              <w:suppressAutoHyphens w:val="0"/>
              <w:rPr>
                <w:sz w:val="24"/>
                <w:szCs w:val="24"/>
                <w:lang w:eastAsia="en-US"/>
              </w:rPr>
            </w:pPr>
          </w:p>
        </w:tc>
        <w:tc>
          <w:tcPr>
            <w:tcW w:w="6520" w:type="dxa"/>
          </w:tcPr>
          <w:p w:rsidR="004475B1" w:rsidRPr="005970A1" w:rsidRDefault="004475B1" w:rsidP="00451F4B">
            <w:pPr>
              <w:autoSpaceDE w:val="0"/>
              <w:autoSpaceDN w:val="0"/>
              <w:adjustRightInd w:val="0"/>
              <w:ind w:hanging="56"/>
              <w:rPr>
                <w:sz w:val="24"/>
                <w:szCs w:val="24"/>
              </w:rPr>
            </w:pPr>
            <w:r w:rsidRPr="005970A1">
              <w:rPr>
                <w:color w:val="000000"/>
                <w:sz w:val="24"/>
                <w:szCs w:val="24"/>
              </w:rPr>
              <w:t>И всё это – Бах.</w:t>
            </w:r>
          </w:p>
        </w:tc>
        <w:tc>
          <w:tcPr>
            <w:tcW w:w="1418" w:type="dxa"/>
          </w:tcPr>
          <w:p w:rsidR="004475B1" w:rsidRPr="005970A1" w:rsidRDefault="004475B1" w:rsidP="00451F4B">
            <w:pPr>
              <w:rPr>
                <w:sz w:val="24"/>
                <w:szCs w:val="24"/>
                <w:lang w:val="en-US"/>
              </w:rPr>
            </w:pPr>
            <w:r w:rsidRPr="005970A1">
              <w:rPr>
                <w:sz w:val="24"/>
                <w:szCs w:val="24"/>
                <w:lang w:val="en-US"/>
              </w:rPr>
              <w:t>1</w:t>
            </w:r>
          </w:p>
        </w:tc>
        <w:tc>
          <w:tcPr>
            <w:tcW w:w="3118" w:type="dxa"/>
          </w:tcPr>
          <w:p w:rsidR="004475B1" w:rsidRPr="005970A1" w:rsidRDefault="004475B1" w:rsidP="00451F4B">
            <w:pPr>
              <w:rPr>
                <w:sz w:val="24"/>
                <w:szCs w:val="24"/>
                <w:lang w:val="en-US"/>
              </w:rPr>
            </w:pPr>
          </w:p>
        </w:tc>
      </w:tr>
      <w:tr w:rsidR="004475B1" w:rsidRPr="005970A1" w:rsidTr="00FE1B19">
        <w:tc>
          <w:tcPr>
            <w:tcW w:w="1276" w:type="dxa"/>
          </w:tcPr>
          <w:p w:rsidR="004475B1" w:rsidRPr="00963090" w:rsidRDefault="004475B1" w:rsidP="00154E4D">
            <w:pPr>
              <w:pStyle w:val="af7"/>
              <w:widowControl/>
              <w:numPr>
                <w:ilvl w:val="0"/>
                <w:numId w:val="180"/>
              </w:numPr>
              <w:suppressAutoHyphens w:val="0"/>
              <w:rPr>
                <w:sz w:val="24"/>
                <w:szCs w:val="24"/>
                <w:lang w:eastAsia="en-US"/>
              </w:rPr>
            </w:pPr>
          </w:p>
        </w:tc>
        <w:tc>
          <w:tcPr>
            <w:tcW w:w="6520" w:type="dxa"/>
          </w:tcPr>
          <w:p w:rsidR="004475B1" w:rsidRPr="005970A1" w:rsidRDefault="004475B1" w:rsidP="00451F4B">
            <w:pPr>
              <w:autoSpaceDE w:val="0"/>
              <w:autoSpaceDN w:val="0"/>
              <w:adjustRightInd w:val="0"/>
              <w:ind w:hanging="56"/>
              <w:rPr>
                <w:sz w:val="24"/>
                <w:szCs w:val="24"/>
              </w:rPr>
            </w:pPr>
            <w:r w:rsidRPr="005970A1">
              <w:rPr>
                <w:color w:val="000000"/>
                <w:sz w:val="24"/>
                <w:szCs w:val="24"/>
              </w:rPr>
              <w:t>Всё в движении.</w:t>
            </w:r>
          </w:p>
        </w:tc>
        <w:tc>
          <w:tcPr>
            <w:tcW w:w="1418" w:type="dxa"/>
          </w:tcPr>
          <w:p w:rsidR="004475B1" w:rsidRPr="005970A1" w:rsidRDefault="004475B1" w:rsidP="00451F4B">
            <w:pPr>
              <w:rPr>
                <w:sz w:val="24"/>
                <w:szCs w:val="24"/>
                <w:lang w:val="en-US"/>
              </w:rPr>
            </w:pPr>
            <w:r w:rsidRPr="005970A1">
              <w:rPr>
                <w:sz w:val="24"/>
                <w:szCs w:val="24"/>
                <w:lang w:val="en-US"/>
              </w:rPr>
              <w:t>1</w:t>
            </w:r>
          </w:p>
        </w:tc>
        <w:tc>
          <w:tcPr>
            <w:tcW w:w="3118" w:type="dxa"/>
          </w:tcPr>
          <w:p w:rsidR="004475B1" w:rsidRPr="005970A1" w:rsidRDefault="004475B1" w:rsidP="00451F4B">
            <w:pPr>
              <w:rPr>
                <w:sz w:val="24"/>
                <w:szCs w:val="24"/>
                <w:lang w:val="en-US"/>
              </w:rPr>
            </w:pPr>
          </w:p>
        </w:tc>
      </w:tr>
      <w:tr w:rsidR="004475B1" w:rsidRPr="005970A1" w:rsidTr="00FE1B19">
        <w:tc>
          <w:tcPr>
            <w:tcW w:w="1276" w:type="dxa"/>
          </w:tcPr>
          <w:p w:rsidR="004475B1" w:rsidRPr="00963090" w:rsidRDefault="004475B1" w:rsidP="00154E4D">
            <w:pPr>
              <w:pStyle w:val="af7"/>
              <w:widowControl/>
              <w:numPr>
                <w:ilvl w:val="0"/>
                <w:numId w:val="180"/>
              </w:numPr>
              <w:suppressAutoHyphens w:val="0"/>
              <w:rPr>
                <w:sz w:val="24"/>
                <w:szCs w:val="24"/>
                <w:lang w:eastAsia="en-US"/>
              </w:rPr>
            </w:pPr>
          </w:p>
        </w:tc>
        <w:tc>
          <w:tcPr>
            <w:tcW w:w="6520" w:type="dxa"/>
          </w:tcPr>
          <w:p w:rsidR="004475B1" w:rsidRPr="005970A1" w:rsidRDefault="004475B1" w:rsidP="00451F4B">
            <w:pPr>
              <w:autoSpaceDE w:val="0"/>
              <w:autoSpaceDN w:val="0"/>
              <w:adjustRightInd w:val="0"/>
              <w:ind w:hanging="56"/>
              <w:rPr>
                <w:color w:val="000000"/>
                <w:sz w:val="24"/>
                <w:szCs w:val="24"/>
              </w:rPr>
            </w:pPr>
            <w:r w:rsidRPr="005970A1">
              <w:rPr>
                <w:color w:val="000000"/>
                <w:sz w:val="24"/>
                <w:szCs w:val="24"/>
              </w:rPr>
              <w:t>Музыка учит людей понимать друг друга</w:t>
            </w:r>
          </w:p>
        </w:tc>
        <w:tc>
          <w:tcPr>
            <w:tcW w:w="1418" w:type="dxa"/>
          </w:tcPr>
          <w:p w:rsidR="004475B1" w:rsidRPr="005970A1" w:rsidRDefault="004475B1" w:rsidP="00451F4B">
            <w:pPr>
              <w:rPr>
                <w:sz w:val="24"/>
                <w:szCs w:val="24"/>
                <w:lang w:val="en-US"/>
              </w:rPr>
            </w:pPr>
            <w:r w:rsidRPr="005970A1">
              <w:rPr>
                <w:sz w:val="24"/>
                <w:szCs w:val="24"/>
                <w:lang w:val="en-US"/>
              </w:rPr>
              <w:t>1</w:t>
            </w:r>
          </w:p>
        </w:tc>
        <w:tc>
          <w:tcPr>
            <w:tcW w:w="3118" w:type="dxa"/>
          </w:tcPr>
          <w:p w:rsidR="004475B1" w:rsidRPr="005970A1" w:rsidRDefault="004475B1" w:rsidP="00451F4B">
            <w:pPr>
              <w:rPr>
                <w:sz w:val="24"/>
                <w:szCs w:val="24"/>
                <w:lang w:val="en-US"/>
              </w:rPr>
            </w:pPr>
          </w:p>
        </w:tc>
      </w:tr>
      <w:tr w:rsidR="004475B1" w:rsidRPr="005970A1" w:rsidTr="00FE1B19">
        <w:tc>
          <w:tcPr>
            <w:tcW w:w="1276" w:type="dxa"/>
          </w:tcPr>
          <w:p w:rsidR="004475B1" w:rsidRPr="00963090" w:rsidRDefault="004475B1" w:rsidP="00154E4D">
            <w:pPr>
              <w:pStyle w:val="af7"/>
              <w:widowControl/>
              <w:numPr>
                <w:ilvl w:val="0"/>
                <w:numId w:val="180"/>
              </w:numPr>
              <w:suppressAutoHyphens w:val="0"/>
              <w:rPr>
                <w:sz w:val="24"/>
                <w:szCs w:val="24"/>
                <w:lang w:eastAsia="en-US"/>
              </w:rPr>
            </w:pPr>
          </w:p>
        </w:tc>
        <w:tc>
          <w:tcPr>
            <w:tcW w:w="6520" w:type="dxa"/>
          </w:tcPr>
          <w:p w:rsidR="004475B1" w:rsidRPr="005970A1" w:rsidRDefault="004475B1" w:rsidP="00451F4B">
            <w:pPr>
              <w:autoSpaceDE w:val="0"/>
              <w:autoSpaceDN w:val="0"/>
              <w:adjustRightInd w:val="0"/>
              <w:ind w:hanging="56"/>
              <w:rPr>
                <w:color w:val="000000"/>
                <w:sz w:val="24"/>
                <w:szCs w:val="24"/>
                <w:lang w:val="en-US"/>
              </w:rPr>
            </w:pPr>
            <w:r w:rsidRPr="005970A1">
              <w:rPr>
                <w:color w:val="000000"/>
                <w:sz w:val="24"/>
                <w:szCs w:val="24"/>
                <w:lang w:val="en-US"/>
              </w:rPr>
              <w:t xml:space="preserve"> </w:t>
            </w:r>
            <w:r w:rsidRPr="005970A1">
              <w:rPr>
                <w:color w:val="000000"/>
                <w:sz w:val="24"/>
                <w:szCs w:val="24"/>
              </w:rPr>
              <w:t>Два лада.</w:t>
            </w:r>
          </w:p>
        </w:tc>
        <w:tc>
          <w:tcPr>
            <w:tcW w:w="1418" w:type="dxa"/>
          </w:tcPr>
          <w:p w:rsidR="004475B1" w:rsidRPr="005970A1" w:rsidRDefault="004475B1" w:rsidP="00451F4B">
            <w:pPr>
              <w:rPr>
                <w:sz w:val="24"/>
                <w:szCs w:val="24"/>
                <w:lang w:val="en-US"/>
              </w:rPr>
            </w:pPr>
            <w:r w:rsidRPr="005970A1">
              <w:rPr>
                <w:sz w:val="24"/>
                <w:szCs w:val="24"/>
                <w:lang w:val="en-US"/>
              </w:rPr>
              <w:t>1</w:t>
            </w:r>
          </w:p>
        </w:tc>
        <w:tc>
          <w:tcPr>
            <w:tcW w:w="3118" w:type="dxa"/>
          </w:tcPr>
          <w:p w:rsidR="004475B1" w:rsidRPr="005970A1" w:rsidRDefault="004475B1" w:rsidP="00451F4B">
            <w:pPr>
              <w:rPr>
                <w:sz w:val="24"/>
                <w:szCs w:val="24"/>
                <w:lang w:val="en-US"/>
              </w:rPr>
            </w:pPr>
          </w:p>
        </w:tc>
      </w:tr>
      <w:tr w:rsidR="004475B1" w:rsidRPr="005970A1" w:rsidTr="00FE1B19">
        <w:tc>
          <w:tcPr>
            <w:tcW w:w="1276" w:type="dxa"/>
          </w:tcPr>
          <w:p w:rsidR="004475B1" w:rsidRPr="00963090" w:rsidRDefault="004475B1" w:rsidP="00154E4D">
            <w:pPr>
              <w:pStyle w:val="af7"/>
              <w:widowControl/>
              <w:numPr>
                <w:ilvl w:val="0"/>
                <w:numId w:val="180"/>
              </w:numPr>
              <w:suppressAutoHyphens w:val="0"/>
              <w:rPr>
                <w:sz w:val="24"/>
                <w:szCs w:val="24"/>
                <w:lang w:eastAsia="en-US"/>
              </w:rPr>
            </w:pPr>
          </w:p>
        </w:tc>
        <w:tc>
          <w:tcPr>
            <w:tcW w:w="6520" w:type="dxa"/>
          </w:tcPr>
          <w:p w:rsidR="004475B1" w:rsidRPr="005970A1" w:rsidRDefault="004475B1" w:rsidP="00451F4B">
            <w:pPr>
              <w:autoSpaceDE w:val="0"/>
              <w:autoSpaceDN w:val="0"/>
              <w:adjustRightInd w:val="0"/>
              <w:ind w:hanging="56"/>
              <w:rPr>
                <w:color w:val="000000"/>
                <w:sz w:val="24"/>
                <w:szCs w:val="24"/>
              </w:rPr>
            </w:pPr>
            <w:r w:rsidRPr="005970A1">
              <w:rPr>
                <w:color w:val="000000"/>
                <w:sz w:val="24"/>
                <w:szCs w:val="24"/>
              </w:rPr>
              <w:t>Мир композитора.</w:t>
            </w:r>
          </w:p>
        </w:tc>
        <w:tc>
          <w:tcPr>
            <w:tcW w:w="1418" w:type="dxa"/>
          </w:tcPr>
          <w:p w:rsidR="004475B1" w:rsidRPr="005970A1" w:rsidRDefault="004475B1" w:rsidP="00451F4B">
            <w:pPr>
              <w:rPr>
                <w:sz w:val="24"/>
                <w:szCs w:val="24"/>
                <w:lang w:val="en-US"/>
              </w:rPr>
            </w:pPr>
            <w:r w:rsidRPr="005970A1">
              <w:rPr>
                <w:sz w:val="24"/>
                <w:szCs w:val="24"/>
                <w:lang w:val="en-US"/>
              </w:rPr>
              <w:t>1</w:t>
            </w:r>
          </w:p>
        </w:tc>
        <w:tc>
          <w:tcPr>
            <w:tcW w:w="3118" w:type="dxa"/>
          </w:tcPr>
          <w:p w:rsidR="004475B1" w:rsidRPr="005970A1" w:rsidRDefault="004475B1" w:rsidP="00451F4B">
            <w:pPr>
              <w:rPr>
                <w:sz w:val="24"/>
                <w:szCs w:val="24"/>
                <w:lang w:val="en-US"/>
              </w:rPr>
            </w:pPr>
          </w:p>
        </w:tc>
      </w:tr>
      <w:tr w:rsidR="004475B1" w:rsidRPr="005970A1" w:rsidTr="00FE1B19">
        <w:tc>
          <w:tcPr>
            <w:tcW w:w="1276" w:type="dxa"/>
          </w:tcPr>
          <w:p w:rsidR="004475B1" w:rsidRPr="00963090" w:rsidRDefault="004475B1" w:rsidP="00154E4D">
            <w:pPr>
              <w:pStyle w:val="af7"/>
              <w:widowControl/>
              <w:numPr>
                <w:ilvl w:val="0"/>
                <w:numId w:val="180"/>
              </w:numPr>
              <w:suppressAutoHyphens w:val="0"/>
              <w:rPr>
                <w:sz w:val="24"/>
                <w:szCs w:val="24"/>
                <w:lang w:eastAsia="en-US"/>
              </w:rPr>
            </w:pPr>
          </w:p>
        </w:tc>
        <w:tc>
          <w:tcPr>
            <w:tcW w:w="6520" w:type="dxa"/>
          </w:tcPr>
          <w:p w:rsidR="004475B1" w:rsidRPr="005970A1" w:rsidRDefault="004475B1" w:rsidP="00451F4B">
            <w:pPr>
              <w:autoSpaceDE w:val="0"/>
              <w:autoSpaceDN w:val="0"/>
              <w:adjustRightInd w:val="0"/>
              <w:ind w:hanging="56"/>
              <w:rPr>
                <w:color w:val="000000"/>
                <w:sz w:val="24"/>
                <w:szCs w:val="24"/>
              </w:rPr>
            </w:pPr>
            <w:r w:rsidRPr="005970A1">
              <w:rPr>
                <w:color w:val="000000"/>
                <w:sz w:val="24"/>
                <w:szCs w:val="24"/>
              </w:rPr>
              <w:t>Урок-концерт.</w:t>
            </w:r>
          </w:p>
        </w:tc>
        <w:tc>
          <w:tcPr>
            <w:tcW w:w="1418" w:type="dxa"/>
          </w:tcPr>
          <w:p w:rsidR="004475B1" w:rsidRPr="005970A1" w:rsidRDefault="004475B1" w:rsidP="00451F4B">
            <w:pPr>
              <w:rPr>
                <w:sz w:val="24"/>
                <w:szCs w:val="24"/>
                <w:lang w:val="en-US"/>
              </w:rPr>
            </w:pPr>
            <w:r w:rsidRPr="005970A1">
              <w:rPr>
                <w:sz w:val="24"/>
                <w:szCs w:val="24"/>
                <w:lang w:val="en-US"/>
              </w:rPr>
              <w:t>1</w:t>
            </w:r>
          </w:p>
        </w:tc>
        <w:tc>
          <w:tcPr>
            <w:tcW w:w="3118" w:type="dxa"/>
          </w:tcPr>
          <w:p w:rsidR="004475B1" w:rsidRPr="005970A1" w:rsidRDefault="004475B1" w:rsidP="00451F4B">
            <w:pPr>
              <w:rPr>
                <w:sz w:val="24"/>
                <w:szCs w:val="24"/>
                <w:lang w:val="en-US"/>
              </w:rPr>
            </w:pPr>
          </w:p>
        </w:tc>
      </w:tr>
      <w:tr w:rsidR="004475B1" w:rsidRPr="005970A1" w:rsidTr="00FE1B19">
        <w:tc>
          <w:tcPr>
            <w:tcW w:w="1276" w:type="dxa"/>
          </w:tcPr>
          <w:p w:rsidR="004475B1" w:rsidRPr="005970A1" w:rsidRDefault="004475B1" w:rsidP="00451F4B">
            <w:pPr>
              <w:ind w:left="360"/>
              <w:rPr>
                <w:sz w:val="24"/>
                <w:szCs w:val="24"/>
              </w:rPr>
            </w:pPr>
            <w:r w:rsidRPr="005970A1">
              <w:rPr>
                <w:sz w:val="24"/>
                <w:szCs w:val="24"/>
              </w:rPr>
              <w:t xml:space="preserve"> </w:t>
            </w:r>
          </w:p>
        </w:tc>
        <w:tc>
          <w:tcPr>
            <w:tcW w:w="6520" w:type="dxa"/>
          </w:tcPr>
          <w:p w:rsidR="004475B1" w:rsidRPr="005970A1" w:rsidRDefault="004475B1" w:rsidP="00451F4B">
            <w:pPr>
              <w:autoSpaceDE w:val="0"/>
              <w:autoSpaceDN w:val="0"/>
              <w:adjustRightInd w:val="0"/>
              <w:ind w:hanging="56"/>
              <w:rPr>
                <w:sz w:val="24"/>
                <w:szCs w:val="24"/>
              </w:rPr>
            </w:pPr>
            <w:r w:rsidRPr="005970A1">
              <w:rPr>
                <w:sz w:val="24"/>
                <w:szCs w:val="24"/>
              </w:rPr>
              <w:t>Резервные уроки</w:t>
            </w:r>
          </w:p>
        </w:tc>
        <w:tc>
          <w:tcPr>
            <w:tcW w:w="1418" w:type="dxa"/>
          </w:tcPr>
          <w:p w:rsidR="004475B1" w:rsidRPr="005970A1" w:rsidRDefault="004475B1" w:rsidP="00451F4B">
            <w:pPr>
              <w:rPr>
                <w:sz w:val="24"/>
                <w:szCs w:val="24"/>
                <w:lang w:val="en-US"/>
              </w:rPr>
            </w:pPr>
            <w:r w:rsidRPr="005970A1">
              <w:rPr>
                <w:sz w:val="24"/>
                <w:szCs w:val="24"/>
                <w:lang w:val="en-US"/>
              </w:rPr>
              <w:t>1</w:t>
            </w:r>
          </w:p>
        </w:tc>
        <w:tc>
          <w:tcPr>
            <w:tcW w:w="3118" w:type="dxa"/>
          </w:tcPr>
          <w:p w:rsidR="004475B1" w:rsidRPr="005970A1" w:rsidRDefault="004475B1" w:rsidP="00451F4B">
            <w:pPr>
              <w:rPr>
                <w:sz w:val="24"/>
                <w:szCs w:val="24"/>
                <w:lang w:val="en-US"/>
              </w:rPr>
            </w:pPr>
          </w:p>
        </w:tc>
      </w:tr>
      <w:tr w:rsidR="004475B1" w:rsidRPr="005970A1" w:rsidTr="00FE1B19">
        <w:tc>
          <w:tcPr>
            <w:tcW w:w="1276" w:type="dxa"/>
          </w:tcPr>
          <w:p w:rsidR="004475B1" w:rsidRPr="005970A1" w:rsidRDefault="004475B1" w:rsidP="00451F4B">
            <w:pPr>
              <w:ind w:left="360"/>
              <w:rPr>
                <w:sz w:val="24"/>
                <w:szCs w:val="24"/>
                <w:lang w:val="en-US"/>
              </w:rPr>
            </w:pPr>
            <w:r w:rsidRPr="005970A1">
              <w:rPr>
                <w:sz w:val="24"/>
                <w:szCs w:val="24"/>
                <w:lang w:val="en-US"/>
              </w:rPr>
              <w:t xml:space="preserve"> </w:t>
            </w:r>
          </w:p>
        </w:tc>
        <w:tc>
          <w:tcPr>
            <w:tcW w:w="6520" w:type="dxa"/>
          </w:tcPr>
          <w:p w:rsidR="004475B1" w:rsidRPr="005970A1" w:rsidRDefault="004475B1" w:rsidP="00451F4B">
            <w:pPr>
              <w:autoSpaceDE w:val="0"/>
              <w:autoSpaceDN w:val="0"/>
              <w:adjustRightInd w:val="0"/>
              <w:ind w:hanging="56"/>
              <w:rPr>
                <w:sz w:val="24"/>
                <w:szCs w:val="24"/>
              </w:rPr>
            </w:pPr>
            <w:r w:rsidRPr="005970A1">
              <w:rPr>
                <w:sz w:val="24"/>
                <w:szCs w:val="24"/>
              </w:rPr>
              <w:t xml:space="preserve">Всего уроков  </w:t>
            </w:r>
          </w:p>
        </w:tc>
        <w:tc>
          <w:tcPr>
            <w:tcW w:w="1418" w:type="dxa"/>
          </w:tcPr>
          <w:p w:rsidR="004475B1" w:rsidRPr="005970A1" w:rsidRDefault="004475B1" w:rsidP="00451F4B">
            <w:pPr>
              <w:ind w:hanging="110"/>
              <w:jc w:val="center"/>
              <w:rPr>
                <w:sz w:val="24"/>
                <w:szCs w:val="24"/>
              </w:rPr>
            </w:pPr>
            <w:r w:rsidRPr="005970A1">
              <w:rPr>
                <w:sz w:val="24"/>
                <w:szCs w:val="24"/>
              </w:rPr>
              <w:t xml:space="preserve">  34</w:t>
            </w:r>
          </w:p>
        </w:tc>
        <w:tc>
          <w:tcPr>
            <w:tcW w:w="3118" w:type="dxa"/>
          </w:tcPr>
          <w:p w:rsidR="004475B1" w:rsidRPr="005970A1" w:rsidRDefault="004475B1" w:rsidP="00451F4B">
            <w:pPr>
              <w:ind w:hanging="110"/>
              <w:jc w:val="center"/>
              <w:rPr>
                <w:sz w:val="24"/>
                <w:szCs w:val="24"/>
              </w:rPr>
            </w:pPr>
          </w:p>
        </w:tc>
      </w:tr>
    </w:tbl>
    <w:p w:rsidR="004475B1" w:rsidRPr="005970A1" w:rsidRDefault="004475B1" w:rsidP="009F0565">
      <w:pPr>
        <w:autoSpaceDE w:val="0"/>
        <w:autoSpaceDN w:val="0"/>
        <w:adjustRightInd w:val="0"/>
        <w:jc w:val="center"/>
        <w:rPr>
          <w:b/>
          <w:bCs/>
          <w:sz w:val="24"/>
          <w:szCs w:val="24"/>
        </w:rPr>
      </w:pPr>
    </w:p>
    <w:p w:rsidR="004475B1" w:rsidRPr="005970A1" w:rsidRDefault="004475B1" w:rsidP="009F0565">
      <w:pPr>
        <w:autoSpaceDE w:val="0"/>
        <w:autoSpaceDN w:val="0"/>
        <w:adjustRightInd w:val="0"/>
        <w:jc w:val="center"/>
        <w:rPr>
          <w:sz w:val="24"/>
          <w:szCs w:val="24"/>
        </w:rPr>
      </w:pPr>
      <w:r w:rsidRPr="005970A1">
        <w:rPr>
          <w:sz w:val="24"/>
          <w:szCs w:val="24"/>
        </w:rPr>
        <w:t>3 класс</w:t>
      </w:r>
    </w:p>
    <w:p w:rsidR="004475B1" w:rsidRPr="005970A1" w:rsidRDefault="004475B1" w:rsidP="009F0565">
      <w:pPr>
        <w:jc w:val="center"/>
        <w:rPr>
          <w:sz w:val="24"/>
          <w:szCs w:val="24"/>
        </w:rPr>
      </w:pPr>
      <w:r w:rsidRPr="005970A1">
        <w:rPr>
          <w:b/>
          <w:bCs/>
          <w:sz w:val="24"/>
          <w:szCs w:val="24"/>
        </w:rPr>
        <w:t>3</w:t>
      </w:r>
      <w:r w:rsidRPr="005970A1">
        <w:rPr>
          <w:sz w:val="24"/>
          <w:szCs w:val="24"/>
        </w:rPr>
        <w:t xml:space="preserve"> класс (3А, 3Б, 3В,3 Г)</w:t>
      </w:r>
    </w:p>
    <w:p w:rsidR="004475B1" w:rsidRPr="005970A1" w:rsidRDefault="004475B1" w:rsidP="009F0565">
      <w:pPr>
        <w:jc w:val="center"/>
        <w:rPr>
          <w:color w:val="000000"/>
          <w:sz w:val="24"/>
          <w:szCs w:val="24"/>
        </w:rPr>
      </w:pPr>
      <w:r w:rsidRPr="005970A1">
        <w:rPr>
          <w:color w:val="000000"/>
          <w:sz w:val="24"/>
          <w:szCs w:val="24"/>
        </w:rPr>
        <w:t>1 час   в неделю;  34 недели; в год – 34 часа</w:t>
      </w:r>
    </w:p>
    <w:p w:rsidR="004475B1" w:rsidRPr="005970A1" w:rsidRDefault="004475B1" w:rsidP="009F0565">
      <w:pPr>
        <w:autoSpaceDE w:val="0"/>
        <w:autoSpaceDN w:val="0"/>
        <w:adjustRightInd w:val="0"/>
        <w:jc w:val="center"/>
        <w:rPr>
          <w:b/>
          <w:bCs/>
          <w:color w:val="000000"/>
          <w:sz w:val="24"/>
          <w:szCs w:val="24"/>
        </w:rPr>
      </w:pPr>
    </w:p>
    <w:tbl>
      <w:tblPr>
        <w:tblW w:w="1233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6520"/>
        <w:gridCol w:w="1418"/>
        <w:gridCol w:w="3118"/>
      </w:tblGrid>
      <w:tr w:rsidR="004475B1" w:rsidRPr="005970A1" w:rsidTr="00FE1B19">
        <w:trPr>
          <w:trHeight w:val="623"/>
        </w:trPr>
        <w:tc>
          <w:tcPr>
            <w:tcW w:w="1276" w:type="dxa"/>
          </w:tcPr>
          <w:p w:rsidR="004475B1" w:rsidRPr="005970A1" w:rsidRDefault="004475B1" w:rsidP="006B02D1">
            <w:pPr>
              <w:ind w:left="29" w:right="123" w:hanging="31"/>
              <w:jc w:val="center"/>
              <w:rPr>
                <w:sz w:val="24"/>
                <w:szCs w:val="24"/>
              </w:rPr>
            </w:pPr>
            <w:r w:rsidRPr="005970A1">
              <w:rPr>
                <w:sz w:val="24"/>
                <w:szCs w:val="24"/>
              </w:rPr>
              <w:t>№</w:t>
            </w:r>
          </w:p>
          <w:p w:rsidR="004475B1" w:rsidRPr="005970A1" w:rsidRDefault="004475B1" w:rsidP="00451F4B">
            <w:pPr>
              <w:ind w:right="123" w:hanging="2"/>
              <w:jc w:val="center"/>
              <w:rPr>
                <w:sz w:val="24"/>
                <w:szCs w:val="24"/>
              </w:rPr>
            </w:pPr>
            <w:r w:rsidRPr="005970A1">
              <w:rPr>
                <w:sz w:val="24"/>
                <w:szCs w:val="24"/>
              </w:rPr>
              <w:t>п/п</w:t>
            </w:r>
          </w:p>
        </w:tc>
        <w:tc>
          <w:tcPr>
            <w:tcW w:w="6520" w:type="dxa"/>
          </w:tcPr>
          <w:p w:rsidR="004475B1" w:rsidRPr="005970A1" w:rsidRDefault="004475B1" w:rsidP="00451F4B">
            <w:pPr>
              <w:ind w:hanging="2"/>
              <w:jc w:val="center"/>
              <w:rPr>
                <w:sz w:val="24"/>
                <w:szCs w:val="24"/>
              </w:rPr>
            </w:pPr>
            <w:r w:rsidRPr="005970A1">
              <w:rPr>
                <w:sz w:val="24"/>
                <w:szCs w:val="24"/>
              </w:rPr>
              <w:t>Название разделов и тем</w:t>
            </w:r>
          </w:p>
        </w:tc>
        <w:tc>
          <w:tcPr>
            <w:tcW w:w="1418" w:type="dxa"/>
          </w:tcPr>
          <w:p w:rsidR="004475B1" w:rsidRPr="005970A1" w:rsidRDefault="004475B1" w:rsidP="00451F4B">
            <w:pPr>
              <w:ind w:left="-108" w:right="-59" w:hanging="2"/>
              <w:jc w:val="center"/>
              <w:rPr>
                <w:sz w:val="24"/>
                <w:szCs w:val="24"/>
              </w:rPr>
            </w:pPr>
            <w:r w:rsidRPr="005970A1">
              <w:rPr>
                <w:sz w:val="24"/>
                <w:szCs w:val="24"/>
              </w:rPr>
              <w:t>Всего</w:t>
            </w:r>
          </w:p>
          <w:p w:rsidR="004475B1" w:rsidRPr="005970A1" w:rsidRDefault="004475B1" w:rsidP="00451F4B">
            <w:pPr>
              <w:ind w:left="-108" w:right="-59" w:hanging="2"/>
              <w:jc w:val="center"/>
              <w:rPr>
                <w:sz w:val="24"/>
                <w:szCs w:val="24"/>
              </w:rPr>
            </w:pPr>
            <w:r w:rsidRPr="005970A1">
              <w:rPr>
                <w:sz w:val="24"/>
                <w:szCs w:val="24"/>
              </w:rPr>
              <w:t xml:space="preserve"> часов</w:t>
            </w:r>
          </w:p>
        </w:tc>
        <w:tc>
          <w:tcPr>
            <w:tcW w:w="3118" w:type="dxa"/>
          </w:tcPr>
          <w:p w:rsidR="004475B1" w:rsidRPr="005970A1" w:rsidRDefault="004475B1" w:rsidP="00451F4B">
            <w:pPr>
              <w:ind w:left="-108" w:right="-59" w:hanging="2"/>
              <w:jc w:val="center"/>
              <w:rPr>
                <w:sz w:val="24"/>
                <w:szCs w:val="24"/>
              </w:rPr>
            </w:pPr>
            <w:r w:rsidRPr="005970A1">
              <w:rPr>
                <w:sz w:val="24"/>
                <w:szCs w:val="24"/>
              </w:rPr>
              <w:t>КР, ПР, ЛР</w:t>
            </w:r>
          </w:p>
        </w:tc>
      </w:tr>
      <w:tr w:rsidR="004475B1" w:rsidRPr="005970A1" w:rsidTr="00FE1B19">
        <w:tc>
          <w:tcPr>
            <w:tcW w:w="1276" w:type="dxa"/>
          </w:tcPr>
          <w:p w:rsidR="004475B1" w:rsidRPr="005970A1" w:rsidRDefault="004475B1" w:rsidP="00451F4B">
            <w:pPr>
              <w:jc w:val="left"/>
              <w:rPr>
                <w:b/>
                <w:bCs/>
                <w:sz w:val="24"/>
                <w:szCs w:val="24"/>
              </w:rPr>
            </w:pPr>
          </w:p>
        </w:tc>
        <w:tc>
          <w:tcPr>
            <w:tcW w:w="6520" w:type="dxa"/>
          </w:tcPr>
          <w:p w:rsidR="004475B1" w:rsidRPr="005970A1" w:rsidRDefault="004475B1" w:rsidP="00451F4B">
            <w:pPr>
              <w:autoSpaceDE w:val="0"/>
              <w:autoSpaceDN w:val="0"/>
              <w:adjustRightInd w:val="0"/>
              <w:ind w:firstLine="86"/>
              <w:jc w:val="left"/>
              <w:rPr>
                <w:b/>
                <w:bCs/>
                <w:sz w:val="24"/>
                <w:szCs w:val="24"/>
              </w:rPr>
            </w:pPr>
            <w:r w:rsidRPr="005970A1">
              <w:rPr>
                <w:b/>
                <w:bCs/>
                <w:color w:val="000000"/>
                <w:sz w:val="24"/>
                <w:szCs w:val="24"/>
              </w:rPr>
              <w:t>«Россия – родина моя».</w:t>
            </w:r>
          </w:p>
        </w:tc>
        <w:tc>
          <w:tcPr>
            <w:tcW w:w="1418" w:type="dxa"/>
          </w:tcPr>
          <w:p w:rsidR="004475B1" w:rsidRPr="005970A1" w:rsidRDefault="004475B1" w:rsidP="00451F4B">
            <w:pPr>
              <w:jc w:val="left"/>
              <w:rPr>
                <w:b/>
                <w:bCs/>
                <w:sz w:val="24"/>
                <w:szCs w:val="24"/>
                <w:lang w:val="en-US"/>
              </w:rPr>
            </w:pPr>
            <w:r w:rsidRPr="005970A1">
              <w:rPr>
                <w:b/>
                <w:bCs/>
                <w:sz w:val="24"/>
                <w:szCs w:val="24"/>
                <w:lang w:val="en-US"/>
              </w:rPr>
              <w:t>5</w:t>
            </w:r>
          </w:p>
        </w:tc>
        <w:tc>
          <w:tcPr>
            <w:tcW w:w="3118" w:type="dxa"/>
          </w:tcPr>
          <w:p w:rsidR="004475B1" w:rsidRPr="005970A1" w:rsidRDefault="004475B1" w:rsidP="00451F4B">
            <w:pPr>
              <w:jc w:val="left"/>
              <w:rPr>
                <w:b/>
                <w:bCs/>
                <w:sz w:val="24"/>
                <w:szCs w:val="24"/>
                <w:lang w:val="en-US"/>
              </w:rPr>
            </w:pPr>
          </w:p>
        </w:tc>
      </w:tr>
      <w:tr w:rsidR="004475B1" w:rsidRPr="005970A1" w:rsidTr="00FE1B19">
        <w:tc>
          <w:tcPr>
            <w:tcW w:w="1276" w:type="dxa"/>
          </w:tcPr>
          <w:p w:rsidR="004475B1" w:rsidRPr="005970A1" w:rsidRDefault="004475B1" w:rsidP="00154E4D">
            <w:pPr>
              <w:widowControl/>
              <w:numPr>
                <w:ilvl w:val="0"/>
                <w:numId w:val="179"/>
              </w:numPr>
              <w:suppressAutoHyphens w:val="0"/>
              <w:jc w:val="left"/>
              <w:rPr>
                <w:sz w:val="24"/>
                <w:szCs w:val="24"/>
              </w:rPr>
            </w:pPr>
          </w:p>
        </w:tc>
        <w:tc>
          <w:tcPr>
            <w:tcW w:w="6520" w:type="dxa"/>
          </w:tcPr>
          <w:p w:rsidR="004475B1" w:rsidRPr="005970A1" w:rsidRDefault="004475B1" w:rsidP="00451F4B">
            <w:pPr>
              <w:autoSpaceDE w:val="0"/>
              <w:autoSpaceDN w:val="0"/>
              <w:adjustRightInd w:val="0"/>
              <w:ind w:firstLine="86"/>
              <w:jc w:val="left"/>
              <w:rPr>
                <w:sz w:val="24"/>
                <w:szCs w:val="24"/>
              </w:rPr>
            </w:pPr>
            <w:r w:rsidRPr="005970A1">
              <w:rPr>
                <w:color w:val="000000"/>
                <w:sz w:val="24"/>
                <w:szCs w:val="24"/>
              </w:rPr>
              <w:t>Мелодия – душа музыки</w:t>
            </w:r>
          </w:p>
        </w:tc>
        <w:tc>
          <w:tcPr>
            <w:tcW w:w="1418" w:type="dxa"/>
          </w:tcPr>
          <w:p w:rsidR="004475B1" w:rsidRPr="005970A1" w:rsidRDefault="004475B1" w:rsidP="00451F4B">
            <w:pPr>
              <w:jc w:val="left"/>
              <w:rPr>
                <w:sz w:val="24"/>
                <w:szCs w:val="24"/>
              </w:rPr>
            </w:pPr>
            <w:r w:rsidRPr="005970A1">
              <w:rPr>
                <w:sz w:val="24"/>
                <w:szCs w:val="24"/>
              </w:rPr>
              <w:t>1</w:t>
            </w:r>
          </w:p>
        </w:tc>
        <w:tc>
          <w:tcPr>
            <w:tcW w:w="3118" w:type="dxa"/>
          </w:tcPr>
          <w:p w:rsidR="004475B1" w:rsidRPr="005970A1" w:rsidRDefault="004475B1" w:rsidP="00451F4B">
            <w:pPr>
              <w:jc w:val="left"/>
              <w:rPr>
                <w:sz w:val="24"/>
                <w:szCs w:val="24"/>
              </w:rPr>
            </w:pPr>
          </w:p>
        </w:tc>
      </w:tr>
      <w:tr w:rsidR="004475B1" w:rsidRPr="005970A1" w:rsidTr="00FE1B19">
        <w:tc>
          <w:tcPr>
            <w:tcW w:w="1276" w:type="dxa"/>
          </w:tcPr>
          <w:p w:rsidR="004475B1" w:rsidRPr="005970A1" w:rsidRDefault="004475B1" w:rsidP="00154E4D">
            <w:pPr>
              <w:widowControl/>
              <w:numPr>
                <w:ilvl w:val="0"/>
                <w:numId w:val="179"/>
              </w:numPr>
              <w:suppressAutoHyphens w:val="0"/>
              <w:jc w:val="left"/>
              <w:rPr>
                <w:sz w:val="24"/>
                <w:szCs w:val="24"/>
              </w:rPr>
            </w:pPr>
          </w:p>
        </w:tc>
        <w:tc>
          <w:tcPr>
            <w:tcW w:w="6520" w:type="dxa"/>
          </w:tcPr>
          <w:p w:rsidR="004475B1" w:rsidRPr="005970A1" w:rsidRDefault="004475B1" w:rsidP="00451F4B">
            <w:pPr>
              <w:autoSpaceDE w:val="0"/>
              <w:autoSpaceDN w:val="0"/>
              <w:adjustRightInd w:val="0"/>
              <w:ind w:firstLine="86"/>
              <w:jc w:val="left"/>
              <w:rPr>
                <w:sz w:val="24"/>
                <w:szCs w:val="24"/>
              </w:rPr>
            </w:pPr>
            <w:r w:rsidRPr="005970A1">
              <w:rPr>
                <w:color w:val="000000"/>
                <w:sz w:val="24"/>
                <w:szCs w:val="24"/>
              </w:rPr>
              <w:t>Природа и музыка.</w:t>
            </w:r>
          </w:p>
        </w:tc>
        <w:tc>
          <w:tcPr>
            <w:tcW w:w="1418" w:type="dxa"/>
          </w:tcPr>
          <w:p w:rsidR="004475B1" w:rsidRPr="005970A1" w:rsidRDefault="004475B1" w:rsidP="00451F4B">
            <w:pPr>
              <w:jc w:val="left"/>
              <w:rPr>
                <w:sz w:val="24"/>
                <w:szCs w:val="24"/>
              </w:rPr>
            </w:pPr>
            <w:r w:rsidRPr="005970A1">
              <w:rPr>
                <w:sz w:val="24"/>
                <w:szCs w:val="24"/>
              </w:rPr>
              <w:t>1</w:t>
            </w:r>
          </w:p>
        </w:tc>
        <w:tc>
          <w:tcPr>
            <w:tcW w:w="3118" w:type="dxa"/>
          </w:tcPr>
          <w:p w:rsidR="004475B1" w:rsidRPr="005970A1" w:rsidRDefault="004475B1" w:rsidP="00451F4B">
            <w:pPr>
              <w:jc w:val="left"/>
              <w:rPr>
                <w:sz w:val="24"/>
                <w:szCs w:val="24"/>
              </w:rPr>
            </w:pPr>
          </w:p>
        </w:tc>
      </w:tr>
      <w:tr w:rsidR="004475B1" w:rsidRPr="005970A1" w:rsidTr="00FE1B19">
        <w:tc>
          <w:tcPr>
            <w:tcW w:w="1276" w:type="dxa"/>
          </w:tcPr>
          <w:p w:rsidR="004475B1" w:rsidRPr="005970A1" w:rsidRDefault="004475B1" w:rsidP="00154E4D">
            <w:pPr>
              <w:widowControl/>
              <w:numPr>
                <w:ilvl w:val="0"/>
                <w:numId w:val="179"/>
              </w:numPr>
              <w:suppressAutoHyphens w:val="0"/>
              <w:jc w:val="left"/>
              <w:rPr>
                <w:sz w:val="24"/>
                <w:szCs w:val="24"/>
              </w:rPr>
            </w:pPr>
          </w:p>
        </w:tc>
        <w:tc>
          <w:tcPr>
            <w:tcW w:w="6520" w:type="dxa"/>
          </w:tcPr>
          <w:p w:rsidR="004475B1" w:rsidRPr="005970A1" w:rsidRDefault="004475B1" w:rsidP="00451F4B">
            <w:pPr>
              <w:autoSpaceDE w:val="0"/>
              <w:autoSpaceDN w:val="0"/>
              <w:adjustRightInd w:val="0"/>
              <w:ind w:firstLine="86"/>
              <w:jc w:val="left"/>
              <w:rPr>
                <w:sz w:val="24"/>
                <w:szCs w:val="24"/>
              </w:rPr>
            </w:pPr>
            <w:r w:rsidRPr="005970A1">
              <w:rPr>
                <w:color w:val="000000"/>
                <w:sz w:val="24"/>
                <w:szCs w:val="24"/>
              </w:rPr>
              <w:t>Виват, Россия. Наша слава – русская держава.</w:t>
            </w:r>
          </w:p>
        </w:tc>
        <w:tc>
          <w:tcPr>
            <w:tcW w:w="1418" w:type="dxa"/>
          </w:tcPr>
          <w:p w:rsidR="004475B1" w:rsidRPr="005970A1" w:rsidRDefault="004475B1" w:rsidP="00451F4B">
            <w:pPr>
              <w:jc w:val="left"/>
              <w:rPr>
                <w:sz w:val="24"/>
                <w:szCs w:val="24"/>
              </w:rPr>
            </w:pPr>
            <w:r w:rsidRPr="005970A1">
              <w:rPr>
                <w:sz w:val="24"/>
                <w:szCs w:val="24"/>
              </w:rPr>
              <w:t>1</w:t>
            </w:r>
          </w:p>
        </w:tc>
        <w:tc>
          <w:tcPr>
            <w:tcW w:w="3118" w:type="dxa"/>
          </w:tcPr>
          <w:p w:rsidR="004475B1" w:rsidRPr="005970A1" w:rsidRDefault="004475B1" w:rsidP="00451F4B">
            <w:pPr>
              <w:jc w:val="left"/>
              <w:rPr>
                <w:sz w:val="24"/>
                <w:szCs w:val="24"/>
              </w:rPr>
            </w:pPr>
          </w:p>
        </w:tc>
      </w:tr>
      <w:tr w:rsidR="004475B1" w:rsidRPr="005970A1" w:rsidTr="00FE1B19">
        <w:tc>
          <w:tcPr>
            <w:tcW w:w="1276" w:type="dxa"/>
          </w:tcPr>
          <w:p w:rsidR="004475B1" w:rsidRPr="005970A1" w:rsidRDefault="004475B1" w:rsidP="00154E4D">
            <w:pPr>
              <w:widowControl/>
              <w:numPr>
                <w:ilvl w:val="0"/>
                <w:numId w:val="179"/>
              </w:numPr>
              <w:suppressAutoHyphens w:val="0"/>
              <w:jc w:val="left"/>
              <w:rPr>
                <w:sz w:val="24"/>
                <w:szCs w:val="24"/>
              </w:rPr>
            </w:pPr>
          </w:p>
        </w:tc>
        <w:tc>
          <w:tcPr>
            <w:tcW w:w="6520" w:type="dxa"/>
          </w:tcPr>
          <w:p w:rsidR="004475B1" w:rsidRPr="005970A1" w:rsidRDefault="004475B1" w:rsidP="00451F4B">
            <w:pPr>
              <w:autoSpaceDE w:val="0"/>
              <w:autoSpaceDN w:val="0"/>
              <w:adjustRightInd w:val="0"/>
              <w:ind w:firstLine="86"/>
              <w:jc w:val="left"/>
              <w:rPr>
                <w:sz w:val="24"/>
                <w:szCs w:val="24"/>
              </w:rPr>
            </w:pPr>
            <w:r w:rsidRPr="005970A1">
              <w:rPr>
                <w:color w:val="000000"/>
                <w:sz w:val="24"/>
                <w:szCs w:val="24"/>
              </w:rPr>
              <w:t>Кантата «Александр Невский»</w:t>
            </w:r>
          </w:p>
        </w:tc>
        <w:tc>
          <w:tcPr>
            <w:tcW w:w="1418" w:type="dxa"/>
          </w:tcPr>
          <w:p w:rsidR="004475B1" w:rsidRPr="005970A1" w:rsidRDefault="004475B1" w:rsidP="00451F4B">
            <w:pPr>
              <w:jc w:val="left"/>
              <w:rPr>
                <w:sz w:val="24"/>
                <w:szCs w:val="24"/>
              </w:rPr>
            </w:pPr>
            <w:r w:rsidRPr="005970A1">
              <w:rPr>
                <w:sz w:val="24"/>
                <w:szCs w:val="24"/>
              </w:rPr>
              <w:t>1</w:t>
            </w:r>
          </w:p>
        </w:tc>
        <w:tc>
          <w:tcPr>
            <w:tcW w:w="3118" w:type="dxa"/>
          </w:tcPr>
          <w:p w:rsidR="004475B1" w:rsidRPr="005970A1" w:rsidRDefault="004475B1" w:rsidP="00451F4B">
            <w:pPr>
              <w:jc w:val="left"/>
              <w:rPr>
                <w:sz w:val="24"/>
                <w:szCs w:val="24"/>
              </w:rPr>
            </w:pPr>
          </w:p>
        </w:tc>
      </w:tr>
      <w:tr w:rsidR="004475B1" w:rsidRPr="005970A1" w:rsidTr="00FE1B19">
        <w:tc>
          <w:tcPr>
            <w:tcW w:w="1276" w:type="dxa"/>
          </w:tcPr>
          <w:p w:rsidR="004475B1" w:rsidRPr="005970A1" w:rsidRDefault="004475B1" w:rsidP="00154E4D">
            <w:pPr>
              <w:widowControl/>
              <w:numPr>
                <w:ilvl w:val="0"/>
                <w:numId w:val="179"/>
              </w:numPr>
              <w:suppressAutoHyphens w:val="0"/>
              <w:jc w:val="left"/>
              <w:rPr>
                <w:sz w:val="24"/>
                <w:szCs w:val="24"/>
              </w:rPr>
            </w:pPr>
          </w:p>
        </w:tc>
        <w:tc>
          <w:tcPr>
            <w:tcW w:w="6520" w:type="dxa"/>
          </w:tcPr>
          <w:p w:rsidR="004475B1" w:rsidRPr="005970A1" w:rsidRDefault="004475B1" w:rsidP="00451F4B">
            <w:pPr>
              <w:autoSpaceDE w:val="0"/>
              <w:autoSpaceDN w:val="0"/>
              <w:adjustRightInd w:val="0"/>
              <w:ind w:firstLine="86"/>
              <w:jc w:val="left"/>
              <w:rPr>
                <w:sz w:val="24"/>
                <w:szCs w:val="24"/>
              </w:rPr>
            </w:pPr>
            <w:r w:rsidRPr="005970A1">
              <w:rPr>
                <w:color w:val="000000"/>
                <w:sz w:val="24"/>
                <w:szCs w:val="24"/>
              </w:rPr>
              <w:t>Опера «Иван Сусанин»</w:t>
            </w:r>
          </w:p>
        </w:tc>
        <w:tc>
          <w:tcPr>
            <w:tcW w:w="1418" w:type="dxa"/>
          </w:tcPr>
          <w:p w:rsidR="004475B1" w:rsidRPr="005970A1" w:rsidRDefault="004475B1" w:rsidP="00451F4B">
            <w:pPr>
              <w:jc w:val="left"/>
              <w:rPr>
                <w:sz w:val="24"/>
                <w:szCs w:val="24"/>
              </w:rPr>
            </w:pPr>
            <w:r w:rsidRPr="005970A1">
              <w:rPr>
                <w:sz w:val="24"/>
                <w:szCs w:val="24"/>
              </w:rPr>
              <w:t>1</w:t>
            </w:r>
          </w:p>
        </w:tc>
        <w:tc>
          <w:tcPr>
            <w:tcW w:w="3118" w:type="dxa"/>
          </w:tcPr>
          <w:p w:rsidR="004475B1" w:rsidRPr="005970A1" w:rsidRDefault="004475B1" w:rsidP="00451F4B">
            <w:pPr>
              <w:jc w:val="left"/>
              <w:rPr>
                <w:sz w:val="24"/>
                <w:szCs w:val="24"/>
              </w:rPr>
            </w:pPr>
          </w:p>
        </w:tc>
      </w:tr>
      <w:tr w:rsidR="004475B1" w:rsidRPr="005970A1" w:rsidTr="00FE1B19">
        <w:tc>
          <w:tcPr>
            <w:tcW w:w="1276" w:type="dxa"/>
          </w:tcPr>
          <w:p w:rsidR="004475B1" w:rsidRPr="005970A1" w:rsidRDefault="004475B1" w:rsidP="00451F4B">
            <w:pPr>
              <w:ind w:left="568"/>
              <w:jc w:val="left"/>
              <w:rPr>
                <w:sz w:val="24"/>
                <w:szCs w:val="24"/>
              </w:rPr>
            </w:pPr>
            <w:r w:rsidRPr="005970A1">
              <w:rPr>
                <w:sz w:val="24"/>
                <w:szCs w:val="24"/>
              </w:rPr>
              <w:lastRenderedPageBreak/>
              <w:t xml:space="preserve"> </w:t>
            </w:r>
          </w:p>
        </w:tc>
        <w:tc>
          <w:tcPr>
            <w:tcW w:w="6520" w:type="dxa"/>
          </w:tcPr>
          <w:p w:rsidR="004475B1" w:rsidRPr="005970A1" w:rsidRDefault="004475B1" w:rsidP="00451F4B">
            <w:pPr>
              <w:pStyle w:val="Standard"/>
              <w:snapToGrid w:val="0"/>
              <w:ind w:firstLine="86"/>
              <w:rPr>
                <w:rFonts w:ascii="Times New Roman" w:hAnsi="Times New Roman" w:cs="Times New Roman"/>
              </w:rPr>
            </w:pPr>
            <w:r w:rsidRPr="005970A1">
              <w:rPr>
                <w:rFonts w:ascii="Times New Roman" w:hAnsi="Times New Roman" w:cs="Times New Roman"/>
                <w:b/>
                <w:bCs/>
                <w:color w:val="000000"/>
              </w:rPr>
              <w:t>«День, полный событий»</w:t>
            </w:r>
          </w:p>
        </w:tc>
        <w:tc>
          <w:tcPr>
            <w:tcW w:w="1418" w:type="dxa"/>
          </w:tcPr>
          <w:p w:rsidR="004475B1" w:rsidRPr="005970A1" w:rsidRDefault="004475B1" w:rsidP="00451F4B">
            <w:pPr>
              <w:jc w:val="left"/>
              <w:rPr>
                <w:b/>
                <w:bCs/>
                <w:sz w:val="24"/>
                <w:szCs w:val="24"/>
              </w:rPr>
            </w:pPr>
            <w:r w:rsidRPr="005970A1">
              <w:rPr>
                <w:b/>
                <w:bCs/>
                <w:sz w:val="24"/>
                <w:szCs w:val="24"/>
              </w:rPr>
              <w:t>4</w:t>
            </w:r>
          </w:p>
        </w:tc>
        <w:tc>
          <w:tcPr>
            <w:tcW w:w="3118" w:type="dxa"/>
          </w:tcPr>
          <w:p w:rsidR="004475B1" w:rsidRPr="005970A1" w:rsidRDefault="004475B1" w:rsidP="00451F4B">
            <w:pPr>
              <w:jc w:val="left"/>
              <w:rPr>
                <w:b/>
                <w:bCs/>
                <w:sz w:val="24"/>
                <w:szCs w:val="24"/>
              </w:rPr>
            </w:pPr>
          </w:p>
        </w:tc>
      </w:tr>
      <w:tr w:rsidR="004475B1" w:rsidRPr="005970A1" w:rsidTr="00FE1B19">
        <w:tc>
          <w:tcPr>
            <w:tcW w:w="1276" w:type="dxa"/>
          </w:tcPr>
          <w:p w:rsidR="004475B1" w:rsidRPr="005970A1" w:rsidRDefault="004475B1" w:rsidP="00154E4D">
            <w:pPr>
              <w:widowControl/>
              <w:numPr>
                <w:ilvl w:val="0"/>
                <w:numId w:val="179"/>
              </w:numPr>
              <w:suppressAutoHyphens w:val="0"/>
              <w:jc w:val="left"/>
              <w:rPr>
                <w:sz w:val="24"/>
                <w:szCs w:val="24"/>
              </w:rPr>
            </w:pPr>
          </w:p>
        </w:tc>
        <w:tc>
          <w:tcPr>
            <w:tcW w:w="6520" w:type="dxa"/>
          </w:tcPr>
          <w:p w:rsidR="004475B1" w:rsidRPr="005970A1" w:rsidRDefault="004475B1" w:rsidP="00451F4B">
            <w:pPr>
              <w:pStyle w:val="Standard"/>
              <w:snapToGrid w:val="0"/>
              <w:ind w:firstLine="86"/>
              <w:rPr>
                <w:rFonts w:ascii="Times New Roman" w:hAnsi="Times New Roman" w:cs="Times New Roman"/>
              </w:rPr>
            </w:pPr>
            <w:r w:rsidRPr="005970A1">
              <w:rPr>
                <w:rFonts w:ascii="Times New Roman" w:hAnsi="Times New Roman" w:cs="Times New Roman"/>
                <w:color w:val="000000"/>
              </w:rPr>
              <w:t>Утро.</w:t>
            </w:r>
          </w:p>
        </w:tc>
        <w:tc>
          <w:tcPr>
            <w:tcW w:w="1418" w:type="dxa"/>
          </w:tcPr>
          <w:p w:rsidR="004475B1" w:rsidRPr="005970A1" w:rsidRDefault="004475B1" w:rsidP="00451F4B">
            <w:pPr>
              <w:jc w:val="left"/>
              <w:rPr>
                <w:sz w:val="24"/>
                <w:szCs w:val="24"/>
              </w:rPr>
            </w:pPr>
            <w:r w:rsidRPr="005970A1">
              <w:rPr>
                <w:sz w:val="24"/>
                <w:szCs w:val="24"/>
              </w:rPr>
              <w:t>1</w:t>
            </w:r>
          </w:p>
        </w:tc>
        <w:tc>
          <w:tcPr>
            <w:tcW w:w="3118" w:type="dxa"/>
          </w:tcPr>
          <w:p w:rsidR="004475B1" w:rsidRPr="005970A1" w:rsidRDefault="004475B1" w:rsidP="00451F4B">
            <w:pPr>
              <w:jc w:val="left"/>
              <w:rPr>
                <w:sz w:val="24"/>
                <w:szCs w:val="24"/>
              </w:rPr>
            </w:pPr>
          </w:p>
        </w:tc>
      </w:tr>
      <w:tr w:rsidR="004475B1" w:rsidRPr="005970A1" w:rsidTr="00FE1B19">
        <w:tc>
          <w:tcPr>
            <w:tcW w:w="1276" w:type="dxa"/>
          </w:tcPr>
          <w:p w:rsidR="004475B1" w:rsidRPr="005970A1" w:rsidRDefault="004475B1" w:rsidP="00154E4D">
            <w:pPr>
              <w:widowControl/>
              <w:numPr>
                <w:ilvl w:val="0"/>
                <w:numId w:val="179"/>
              </w:numPr>
              <w:suppressAutoHyphens w:val="0"/>
              <w:jc w:val="left"/>
              <w:rPr>
                <w:sz w:val="24"/>
                <w:szCs w:val="24"/>
              </w:rPr>
            </w:pPr>
          </w:p>
        </w:tc>
        <w:tc>
          <w:tcPr>
            <w:tcW w:w="6520" w:type="dxa"/>
          </w:tcPr>
          <w:p w:rsidR="004475B1" w:rsidRPr="005970A1" w:rsidRDefault="004475B1" w:rsidP="00451F4B">
            <w:pPr>
              <w:pStyle w:val="Standard"/>
              <w:snapToGrid w:val="0"/>
              <w:ind w:firstLine="86"/>
              <w:rPr>
                <w:rFonts w:ascii="Times New Roman" w:hAnsi="Times New Roman" w:cs="Times New Roman"/>
              </w:rPr>
            </w:pPr>
            <w:r w:rsidRPr="005970A1">
              <w:rPr>
                <w:rFonts w:ascii="Times New Roman" w:hAnsi="Times New Roman" w:cs="Times New Roman"/>
                <w:color w:val="000000"/>
              </w:rPr>
              <w:t>Портрет в музыке.</w:t>
            </w:r>
          </w:p>
        </w:tc>
        <w:tc>
          <w:tcPr>
            <w:tcW w:w="1418" w:type="dxa"/>
          </w:tcPr>
          <w:p w:rsidR="004475B1" w:rsidRPr="005970A1" w:rsidRDefault="004475B1" w:rsidP="00451F4B">
            <w:pPr>
              <w:jc w:val="left"/>
              <w:rPr>
                <w:sz w:val="24"/>
                <w:szCs w:val="24"/>
              </w:rPr>
            </w:pPr>
            <w:r w:rsidRPr="005970A1">
              <w:rPr>
                <w:sz w:val="24"/>
                <w:szCs w:val="24"/>
              </w:rPr>
              <w:t>1</w:t>
            </w:r>
          </w:p>
        </w:tc>
        <w:tc>
          <w:tcPr>
            <w:tcW w:w="3118" w:type="dxa"/>
          </w:tcPr>
          <w:p w:rsidR="004475B1" w:rsidRPr="005970A1" w:rsidRDefault="004475B1" w:rsidP="00451F4B">
            <w:pPr>
              <w:jc w:val="left"/>
              <w:rPr>
                <w:sz w:val="24"/>
                <w:szCs w:val="24"/>
              </w:rPr>
            </w:pPr>
          </w:p>
        </w:tc>
      </w:tr>
      <w:tr w:rsidR="004475B1" w:rsidRPr="005970A1" w:rsidTr="00FE1B19">
        <w:tc>
          <w:tcPr>
            <w:tcW w:w="1276" w:type="dxa"/>
          </w:tcPr>
          <w:p w:rsidR="004475B1" w:rsidRPr="005970A1" w:rsidRDefault="004475B1" w:rsidP="00154E4D">
            <w:pPr>
              <w:widowControl/>
              <w:numPr>
                <w:ilvl w:val="0"/>
                <w:numId w:val="179"/>
              </w:numPr>
              <w:suppressAutoHyphens w:val="0"/>
              <w:jc w:val="left"/>
              <w:rPr>
                <w:sz w:val="24"/>
                <w:szCs w:val="24"/>
              </w:rPr>
            </w:pPr>
          </w:p>
        </w:tc>
        <w:tc>
          <w:tcPr>
            <w:tcW w:w="6520" w:type="dxa"/>
          </w:tcPr>
          <w:p w:rsidR="004475B1" w:rsidRPr="005970A1" w:rsidRDefault="004475B1" w:rsidP="00451F4B">
            <w:pPr>
              <w:autoSpaceDE w:val="0"/>
              <w:autoSpaceDN w:val="0"/>
              <w:adjustRightInd w:val="0"/>
              <w:ind w:firstLine="86"/>
              <w:jc w:val="left"/>
              <w:rPr>
                <w:sz w:val="24"/>
                <w:szCs w:val="24"/>
              </w:rPr>
            </w:pPr>
            <w:r w:rsidRPr="005970A1">
              <w:rPr>
                <w:color w:val="000000"/>
                <w:sz w:val="24"/>
                <w:szCs w:val="24"/>
              </w:rPr>
              <w:t xml:space="preserve">В детской. Игры и игрушки. На прогулке.  </w:t>
            </w:r>
          </w:p>
        </w:tc>
        <w:tc>
          <w:tcPr>
            <w:tcW w:w="1418" w:type="dxa"/>
          </w:tcPr>
          <w:p w:rsidR="004475B1" w:rsidRPr="005970A1" w:rsidRDefault="004475B1" w:rsidP="00451F4B">
            <w:pPr>
              <w:jc w:val="left"/>
              <w:rPr>
                <w:sz w:val="24"/>
                <w:szCs w:val="24"/>
              </w:rPr>
            </w:pPr>
            <w:r w:rsidRPr="005970A1">
              <w:rPr>
                <w:sz w:val="24"/>
                <w:szCs w:val="24"/>
              </w:rPr>
              <w:t>1</w:t>
            </w:r>
          </w:p>
        </w:tc>
        <w:tc>
          <w:tcPr>
            <w:tcW w:w="3118" w:type="dxa"/>
          </w:tcPr>
          <w:p w:rsidR="004475B1" w:rsidRPr="005970A1" w:rsidRDefault="004475B1" w:rsidP="00451F4B">
            <w:pPr>
              <w:jc w:val="left"/>
              <w:rPr>
                <w:sz w:val="24"/>
                <w:szCs w:val="24"/>
              </w:rPr>
            </w:pPr>
          </w:p>
        </w:tc>
      </w:tr>
      <w:tr w:rsidR="004475B1" w:rsidRPr="005970A1" w:rsidTr="00FE1B19">
        <w:tc>
          <w:tcPr>
            <w:tcW w:w="1276" w:type="dxa"/>
          </w:tcPr>
          <w:p w:rsidR="004475B1" w:rsidRPr="005970A1" w:rsidRDefault="004475B1" w:rsidP="00154E4D">
            <w:pPr>
              <w:widowControl/>
              <w:numPr>
                <w:ilvl w:val="0"/>
                <w:numId w:val="179"/>
              </w:numPr>
              <w:suppressAutoHyphens w:val="0"/>
              <w:jc w:val="left"/>
              <w:rPr>
                <w:sz w:val="24"/>
                <w:szCs w:val="24"/>
              </w:rPr>
            </w:pPr>
          </w:p>
        </w:tc>
        <w:tc>
          <w:tcPr>
            <w:tcW w:w="6520" w:type="dxa"/>
          </w:tcPr>
          <w:p w:rsidR="004475B1" w:rsidRPr="005970A1" w:rsidRDefault="004475B1" w:rsidP="00451F4B">
            <w:pPr>
              <w:autoSpaceDE w:val="0"/>
              <w:autoSpaceDN w:val="0"/>
              <w:adjustRightInd w:val="0"/>
              <w:ind w:firstLine="86"/>
              <w:jc w:val="left"/>
              <w:rPr>
                <w:sz w:val="24"/>
                <w:szCs w:val="24"/>
              </w:rPr>
            </w:pPr>
            <w:r w:rsidRPr="005970A1">
              <w:rPr>
                <w:color w:val="000000"/>
                <w:sz w:val="24"/>
                <w:szCs w:val="24"/>
              </w:rPr>
              <w:t>Вечер</w:t>
            </w:r>
          </w:p>
        </w:tc>
        <w:tc>
          <w:tcPr>
            <w:tcW w:w="1418" w:type="dxa"/>
          </w:tcPr>
          <w:p w:rsidR="004475B1" w:rsidRPr="005970A1" w:rsidRDefault="004475B1" w:rsidP="00451F4B">
            <w:pPr>
              <w:jc w:val="left"/>
              <w:rPr>
                <w:sz w:val="24"/>
                <w:szCs w:val="24"/>
              </w:rPr>
            </w:pPr>
            <w:r w:rsidRPr="005970A1">
              <w:rPr>
                <w:sz w:val="24"/>
                <w:szCs w:val="24"/>
              </w:rPr>
              <w:t>1</w:t>
            </w:r>
          </w:p>
        </w:tc>
        <w:tc>
          <w:tcPr>
            <w:tcW w:w="3118" w:type="dxa"/>
          </w:tcPr>
          <w:p w:rsidR="004475B1" w:rsidRPr="005970A1" w:rsidRDefault="004475B1" w:rsidP="00451F4B">
            <w:pPr>
              <w:jc w:val="left"/>
              <w:rPr>
                <w:sz w:val="24"/>
                <w:szCs w:val="24"/>
              </w:rPr>
            </w:pPr>
          </w:p>
        </w:tc>
      </w:tr>
      <w:tr w:rsidR="004475B1" w:rsidRPr="005970A1" w:rsidTr="00FE1B19">
        <w:tc>
          <w:tcPr>
            <w:tcW w:w="1276" w:type="dxa"/>
          </w:tcPr>
          <w:p w:rsidR="004475B1" w:rsidRPr="005970A1" w:rsidRDefault="004475B1" w:rsidP="00451F4B">
            <w:pPr>
              <w:ind w:left="360"/>
              <w:jc w:val="left"/>
              <w:rPr>
                <w:b/>
                <w:bCs/>
                <w:sz w:val="24"/>
                <w:szCs w:val="24"/>
              </w:rPr>
            </w:pPr>
          </w:p>
        </w:tc>
        <w:tc>
          <w:tcPr>
            <w:tcW w:w="6520" w:type="dxa"/>
          </w:tcPr>
          <w:p w:rsidR="004475B1" w:rsidRPr="005970A1" w:rsidRDefault="004475B1" w:rsidP="00451F4B">
            <w:pPr>
              <w:autoSpaceDE w:val="0"/>
              <w:autoSpaceDN w:val="0"/>
              <w:adjustRightInd w:val="0"/>
              <w:ind w:firstLine="86"/>
              <w:jc w:val="left"/>
              <w:rPr>
                <w:b/>
                <w:bCs/>
                <w:sz w:val="24"/>
                <w:szCs w:val="24"/>
              </w:rPr>
            </w:pPr>
            <w:r w:rsidRPr="005970A1">
              <w:rPr>
                <w:b/>
                <w:bCs/>
                <w:color w:val="000000"/>
                <w:sz w:val="24"/>
                <w:szCs w:val="24"/>
              </w:rPr>
              <w:t>«О России петь – что стремиться в храм»</w:t>
            </w:r>
          </w:p>
        </w:tc>
        <w:tc>
          <w:tcPr>
            <w:tcW w:w="1418" w:type="dxa"/>
          </w:tcPr>
          <w:p w:rsidR="004475B1" w:rsidRPr="005970A1" w:rsidRDefault="004475B1" w:rsidP="00451F4B">
            <w:pPr>
              <w:jc w:val="left"/>
              <w:rPr>
                <w:b/>
                <w:bCs/>
                <w:sz w:val="24"/>
                <w:szCs w:val="24"/>
              </w:rPr>
            </w:pPr>
            <w:r w:rsidRPr="005970A1">
              <w:rPr>
                <w:b/>
                <w:bCs/>
                <w:sz w:val="24"/>
                <w:szCs w:val="24"/>
              </w:rPr>
              <w:t>4</w:t>
            </w:r>
          </w:p>
        </w:tc>
        <w:tc>
          <w:tcPr>
            <w:tcW w:w="3118" w:type="dxa"/>
          </w:tcPr>
          <w:p w:rsidR="004475B1" w:rsidRPr="005970A1" w:rsidRDefault="004475B1" w:rsidP="00451F4B">
            <w:pPr>
              <w:jc w:val="left"/>
              <w:rPr>
                <w:b/>
                <w:bCs/>
                <w:sz w:val="24"/>
                <w:szCs w:val="24"/>
              </w:rPr>
            </w:pPr>
          </w:p>
        </w:tc>
      </w:tr>
      <w:tr w:rsidR="004475B1" w:rsidRPr="005970A1" w:rsidTr="00FE1B19">
        <w:tc>
          <w:tcPr>
            <w:tcW w:w="1276" w:type="dxa"/>
          </w:tcPr>
          <w:p w:rsidR="004475B1" w:rsidRPr="005970A1" w:rsidRDefault="004475B1" w:rsidP="00154E4D">
            <w:pPr>
              <w:widowControl/>
              <w:numPr>
                <w:ilvl w:val="0"/>
                <w:numId w:val="179"/>
              </w:numPr>
              <w:suppressAutoHyphens w:val="0"/>
              <w:jc w:val="left"/>
              <w:rPr>
                <w:sz w:val="24"/>
                <w:szCs w:val="24"/>
              </w:rPr>
            </w:pPr>
          </w:p>
        </w:tc>
        <w:tc>
          <w:tcPr>
            <w:tcW w:w="6520" w:type="dxa"/>
          </w:tcPr>
          <w:p w:rsidR="004475B1" w:rsidRPr="005970A1" w:rsidRDefault="004475B1" w:rsidP="00451F4B">
            <w:pPr>
              <w:pStyle w:val="Standard"/>
              <w:snapToGrid w:val="0"/>
              <w:ind w:firstLine="86"/>
              <w:rPr>
                <w:rFonts w:ascii="Times New Roman" w:hAnsi="Times New Roman" w:cs="Times New Roman"/>
              </w:rPr>
            </w:pPr>
            <w:r w:rsidRPr="005970A1">
              <w:rPr>
                <w:rFonts w:ascii="Times New Roman" w:hAnsi="Times New Roman" w:cs="Times New Roman"/>
                <w:color w:val="000000"/>
              </w:rPr>
              <w:t>Радуйся, Мария. Богородице Дево, радуйся. Древнейшая песня материнства.</w:t>
            </w:r>
          </w:p>
        </w:tc>
        <w:tc>
          <w:tcPr>
            <w:tcW w:w="1418" w:type="dxa"/>
          </w:tcPr>
          <w:p w:rsidR="004475B1" w:rsidRPr="005970A1" w:rsidRDefault="004475B1" w:rsidP="00451F4B">
            <w:pPr>
              <w:jc w:val="left"/>
              <w:rPr>
                <w:sz w:val="24"/>
                <w:szCs w:val="24"/>
              </w:rPr>
            </w:pPr>
            <w:r w:rsidRPr="005970A1">
              <w:rPr>
                <w:sz w:val="24"/>
                <w:szCs w:val="24"/>
              </w:rPr>
              <w:t>1</w:t>
            </w:r>
          </w:p>
        </w:tc>
        <w:tc>
          <w:tcPr>
            <w:tcW w:w="3118" w:type="dxa"/>
          </w:tcPr>
          <w:p w:rsidR="004475B1" w:rsidRPr="005970A1" w:rsidRDefault="004475B1" w:rsidP="00451F4B">
            <w:pPr>
              <w:jc w:val="left"/>
              <w:rPr>
                <w:sz w:val="24"/>
                <w:szCs w:val="24"/>
              </w:rPr>
            </w:pPr>
          </w:p>
        </w:tc>
      </w:tr>
      <w:tr w:rsidR="004475B1" w:rsidRPr="005970A1" w:rsidTr="00FE1B19">
        <w:tc>
          <w:tcPr>
            <w:tcW w:w="1276" w:type="dxa"/>
          </w:tcPr>
          <w:p w:rsidR="004475B1" w:rsidRPr="005970A1" w:rsidRDefault="004475B1" w:rsidP="00154E4D">
            <w:pPr>
              <w:widowControl/>
              <w:numPr>
                <w:ilvl w:val="0"/>
                <w:numId w:val="179"/>
              </w:numPr>
              <w:suppressAutoHyphens w:val="0"/>
              <w:jc w:val="left"/>
              <w:rPr>
                <w:sz w:val="24"/>
                <w:szCs w:val="24"/>
              </w:rPr>
            </w:pPr>
          </w:p>
        </w:tc>
        <w:tc>
          <w:tcPr>
            <w:tcW w:w="6520" w:type="dxa"/>
          </w:tcPr>
          <w:p w:rsidR="004475B1" w:rsidRPr="005970A1" w:rsidRDefault="004475B1" w:rsidP="00451F4B">
            <w:pPr>
              <w:pStyle w:val="Standard"/>
              <w:snapToGrid w:val="0"/>
              <w:ind w:firstLine="86"/>
              <w:rPr>
                <w:rFonts w:ascii="Times New Roman" w:hAnsi="Times New Roman" w:cs="Times New Roman"/>
              </w:rPr>
            </w:pPr>
            <w:r w:rsidRPr="005970A1">
              <w:rPr>
                <w:rFonts w:ascii="Times New Roman" w:hAnsi="Times New Roman" w:cs="Times New Roman"/>
              </w:rPr>
              <w:t>Тихая моя, нежная моя, мама!</w:t>
            </w:r>
          </w:p>
        </w:tc>
        <w:tc>
          <w:tcPr>
            <w:tcW w:w="1418" w:type="dxa"/>
          </w:tcPr>
          <w:p w:rsidR="004475B1" w:rsidRPr="005970A1" w:rsidRDefault="004475B1" w:rsidP="00451F4B">
            <w:pPr>
              <w:jc w:val="left"/>
              <w:rPr>
                <w:sz w:val="24"/>
                <w:szCs w:val="24"/>
              </w:rPr>
            </w:pPr>
            <w:r w:rsidRPr="005970A1">
              <w:rPr>
                <w:sz w:val="24"/>
                <w:szCs w:val="24"/>
              </w:rPr>
              <w:t>1</w:t>
            </w:r>
          </w:p>
        </w:tc>
        <w:tc>
          <w:tcPr>
            <w:tcW w:w="3118" w:type="dxa"/>
          </w:tcPr>
          <w:p w:rsidR="004475B1" w:rsidRPr="005970A1" w:rsidRDefault="004475B1" w:rsidP="00451F4B">
            <w:pPr>
              <w:jc w:val="left"/>
              <w:rPr>
                <w:sz w:val="24"/>
                <w:szCs w:val="24"/>
              </w:rPr>
            </w:pPr>
          </w:p>
        </w:tc>
      </w:tr>
      <w:tr w:rsidR="004475B1" w:rsidRPr="005970A1" w:rsidTr="00FE1B19">
        <w:tc>
          <w:tcPr>
            <w:tcW w:w="1276" w:type="dxa"/>
          </w:tcPr>
          <w:p w:rsidR="004475B1" w:rsidRPr="005970A1" w:rsidRDefault="004475B1" w:rsidP="00154E4D">
            <w:pPr>
              <w:widowControl/>
              <w:numPr>
                <w:ilvl w:val="0"/>
                <w:numId w:val="179"/>
              </w:numPr>
              <w:suppressAutoHyphens w:val="0"/>
              <w:jc w:val="left"/>
              <w:rPr>
                <w:sz w:val="24"/>
                <w:szCs w:val="24"/>
              </w:rPr>
            </w:pPr>
          </w:p>
        </w:tc>
        <w:tc>
          <w:tcPr>
            <w:tcW w:w="6520" w:type="dxa"/>
          </w:tcPr>
          <w:p w:rsidR="004475B1" w:rsidRPr="005970A1" w:rsidRDefault="004475B1" w:rsidP="00451F4B">
            <w:pPr>
              <w:pStyle w:val="Standard"/>
              <w:ind w:firstLine="86"/>
              <w:rPr>
                <w:rFonts w:ascii="Times New Roman" w:hAnsi="Times New Roman" w:cs="Times New Roman"/>
              </w:rPr>
            </w:pPr>
            <w:r w:rsidRPr="005970A1">
              <w:rPr>
                <w:rFonts w:ascii="Times New Roman" w:hAnsi="Times New Roman" w:cs="Times New Roman"/>
                <w:color w:val="000000"/>
              </w:rPr>
              <w:t>Вербное воскресенье</w:t>
            </w:r>
          </w:p>
        </w:tc>
        <w:tc>
          <w:tcPr>
            <w:tcW w:w="1418" w:type="dxa"/>
          </w:tcPr>
          <w:p w:rsidR="004475B1" w:rsidRPr="005970A1" w:rsidRDefault="004475B1" w:rsidP="00451F4B">
            <w:pPr>
              <w:jc w:val="left"/>
              <w:rPr>
                <w:sz w:val="24"/>
                <w:szCs w:val="24"/>
              </w:rPr>
            </w:pPr>
            <w:r w:rsidRPr="005970A1">
              <w:rPr>
                <w:sz w:val="24"/>
                <w:szCs w:val="24"/>
              </w:rPr>
              <w:t>1</w:t>
            </w:r>
          </w:p>
        </w:tc>
        <w:tc>
          <w:tcPr>
            <w:tcW w:w="3118" w:type="dxa"/>
          </w:tcPr>
          <w:p w:rsidR="004475B1" w:rsidRPr="005970A1" w:rsidRDefault="004475B1" w:rsidP="00451F4B">
            <w:pPr>
              <w:jc w:val="left"/>
              <w:rPr>
                <w:sz w:val="24"/>
                <w:szCs w:val="24"/>
              </w:rPr>
            </w:pPr>
          </w:p>
        </w:tc>
      </w:tr>
      <w:tr w:rsidR="004475B1" w:rsidRPr="005970A1" w:rsidTr="00FE1B19">
        <w:tc>
          <w:tcPr>
            <w:tcW w:w="1276" w:type="dxa"/>
          </w:tcPr>
          <w:p w:rsidR="004475B1" w:rsidRPr="005970A1" w:rsidRDefault="004475B1" w:rsidP="00154E4D">
            <w:pPr>
              <w:widowControl/>
              <w:numPr>
                <w:ilvl w:val="0"/>
                <w:numId w:val="179"/>
              </w:numPr>
              <w:suppressAutoHyphens w:val="0"/>
              <w:jc w:val="left"/>
              <w:rPr>
                <w:sz w:val="24"/>
                <w:szCs w:val="24"/>
              </w:rPr>
            </w:pPr>
          </w:p>
        </w:tc>
        <w:tc>
          <w:tcPr>
            <w:tcW w:w="6520" w:type="dxa"/>
          </w:tcPr>
          <w:p w:rsidR="004475B1" w:rsidRPr="005970A1" w:rsidRDefault="004475B1" w:rsidP="00451F4B">
            <w:pPr>
              <w:pStyle w:val="Standard"/>
              <w:ind w:firstLine="86"/>
              <w:rPr>
                <w:rFonts w:ascii="Times New Roman" w:hAnsi="Times New Roman" w:cs="Times New Roman"/>
              </w:rPr>
            </w:pPr>
            <w:r w:rsidRPr="005970A1">
              <w:rPr>
                <w:rFonts w:ascii="Times New Roman" w:hAnsi="Times New Roman" w:cs="Times New Roman"/>
                <w:color w:val="000000"/>
              </w:rPr>
              <w:t>Святые земли Русской.</w:t>
            </w:r>
          </w:p>
        </w:tc>
        <w:tc>
          <w:tcPr>
            <w:tcW w:w="1418" w:type="dxa"/>
          </w:tcPr>
          <w:p w:rsidR="004475B1" w:rsidRPr="005970A1" w:rsidRDefault="004475B1" w:rsidP="00451F4B">
            <w:pPr>
              <w:jc w:val="left"/>
              <w:rPr>
                <w:sz w:val="24"/>
                <w:szCs w:val="24"/>
              </w:rPr>
            </w:pPr>
            <w:r w:rsidRPr="005970A1">
              <w:rPr>
                <w:sz w:val="24"/>
                <w:szCs w:val="24"/>
              </w:rPr>
              <w:t>1</w:t>
            </w:r>
          </w:p>
        </w:tc>
        <w:tc>
          <w:tcPr>
            <w:tcW w:w="3118" w:type="dxa"/>
          </w:tcPr>
          <w:p w:rsidR="004475B1" w:rsidRPr="005970A1" w:rsidRDefault="004475B1" w:rsidP="00451F4B">
            <w:pPr>
              <w:jc w:val="left"/>
              <w:rPr>
                <w:sz w:val="24"/>
                <w:szCs w:val="24"/>
              </w:rPr>
            </w:pPr>
          </w:p>
        </w:tc>
      </w:tr>
      <w:tr w:rsidR="004475B1" w:rsidRPr="005970A1" w:rsidTr="00FE1B19">
        <w:tc>
          <w:tcPr>
            <w:tcW w:w="1276" w:type="dxa"/>
          </w:tcPr>
          <w:p w:rsidR="004475B1" w:rsidRPr="005970A1" w:rsidRDefault="004475B1" w:rsidP="00451F4B">
            <w:pPr>
              <w:ind w:left="568"/>
              <w:jc w:val="left"/>
              <w:rPr>
                <w:sz w:val="24"/>
                <w:szCs w:val="24"/>
              </w:rPr>
            </w:pPr>
            <w:r w:rsidRPr="005970A1">
              <w:rPr>
                <w:sz w:val="24"/>
                <w:szCs w:val="24"/>
              </w:rPr>
              <w:t xml:space="preserve"> </w:t>
            </w:r>
          </w:p>
        </w:tc>
        <w:tc>
          <w:tcPr>
            <w:tcW w:w="6520" w:type="dxa"/>
          </w:tcPr>
          <w:p w:rsidR="004475B1" w:rsidRPr="005970A1" w:rsidRDefault="004475B1" w:rsidP="00451F4B">
            <w:pPr>
              <w:pStyle w:val="Standard"/>
              <w:ind w:firstLine="86"/>
              <w:rPr>
                <w:rFonts w:ascii="Times New Roman" w:hAnsi="Times New Roman" w:cs="Times New Roman"/>
                <w:color w:val="000000"/>
              </w:rPr>
            </w:pPr>
            <w:r w:rsidRPr="005970A1">
              <w:rPr>
                <w:rFonts w:ascii="Times New Roman" w:hAnsi="Times New Roman" w:cs="Times New Roman"/>
                <w:b/>
                <w:bCs/>
                <w:color w:val="000000"/>
              </w:rPr>
              <w:t>«Гори, гори ясно»</w:t>
            </w:r>
            <w:r w:rsidRPr="005970A1">
              <w:rPr>
                <w:rFonts w:ascii="Times New Roman" w:hAnsi="Times New Roman" w:cs="Times New Roman"/>
                <w:color w:val="000000"/>
              </w:rPr>
              <w:t xml:space="preserve">  </w:t>
            </w:r>
          </w:p>
        </w:tc>
        <w:tc>
          <w:tcPr>
            <w:tcW w:w="1418" w:type="dxa"/>
          </w:tcPr>
          <w:p w:rsidR="004475B1" w:rsidRPr="005970A1" w:rsidRDefault="004475B1" w:rsidP="00451F4B">
            <w:pPr>
              <w:jc w:val="left"/>
              <w:rPr>
                <w:b/>
                <w:bCs/>
                <w:sz w:val="24"/>
                <w:szCs w:val="24"/>
              </w:rPr>
            </w:pPr>
            <w:r w:rsidRPr="005970A1">
              <w:rPr>
                <w:b/>
                <w:bCs/>
                <w:sz w:val="24"/>
                <w:szCs w:val="24"/>
              </w:rPr>
              <w:t>3</w:t>
            </w:r>
          </w:p>
        </w:tc>
        <w:tc>
          <w:tcPr>
            <w:tcW w:w="3118" w:type="dxa"/>
          </w:tcPr>
          <w:p w:rsidR="004475B1" w:rsidRPr="005970A1" w:rsidRDefault="004475B1" w:rsidP="00451F4B">
            <w:pPr>
              <w:jc w:val="left"/>
              <w:rPr>
                <w:b/>
                <w:bCs/>
                <w:sz w:val="24"/>
                <w:szCs w:val="24"/>
              </w:rPr>
            </w:pPr>
          </w:p>
        </w:tc>
      </w:tr>
      <w:tr w:rsidR="004475B1" w:rsidRPr="005970A1" w:rsidTr="00FE1B19">
        <w:tc>
          <w:tcPr>
            <w:tcW w:w="1276" w:type="dxa"/>
          </w:tcPr>
          <w:p w:rsidR="004475B1" w:rsidRPr="005970A1" w:rsidRDefault="004475B1" w:rsidP="00154E4D">
            <w:pPr>
              <w:widowControl/>
              <w:numPr>
                <w:ilvl w:val="0"/>
                <w:numId w:val="179"/>
              </w:numPr>
              <w:suppressAutoHyphens w:val="0"/>
              <w:jc w:val="left"/>
              <w:rPr>
                <w:sz w:val="24"/>
                <w:szCs w:val="24"/>
              </w:rPr>
            </w:pPr>
          </w:p>
        </w:tc>
        <w:tc>
          <w:tcPr>
            <w:tcW w:w="6520" w:type="dxa"/>
          </w:tcPr>
          <w:p w:rsidR="004475B1" w:rsidRPr="005970A1" w:rsidRDefault="004475B1" w:rsidP="00451F4B">
            <w:pPr>
              <w:pStyle w:val="Standard"/>
              <w:ind w:firstLine="86"/>
              <w:rPr>
                <w:rFonts w:ascii="Times New Roman" w:hAnsi="Times New Roman" w:cs="Times New Roman"/>
              </w:rPr>
            </w:pPr>
            <w:r w:rsidRPr="005970A1">
              <w:rPr>
                <w:rFonts w:ascii="Times New Roman" w:hAnsi="Times New Roman" w:cs="Times New Roman"/>
                <w:color w:val="000000"/>
              </w:rPr>
              <w:t>Настрою гусли на старинный лад.</w:t>
            </w:r>
          </w:p>
        </w:tc>
        <w:tc>
          <w:tcPr>
            <w:tcW w:w="1418" w:type="dxa"/>
          </w:tcPr>
          <w:p w:rsidR="004475B1" w:rsidRPr="005970A1" w:rsidRDefault="004475B1" w:rsidP="00451F4B">
            <w:pPr>
              <w:jc w:val="left"/>
              <w:rPr>
                <w:sz w:val="24"/>
                <w:szCs w:val="24"/>
              </w:rPr>
            </w:pPr>
            <w:r w:rsidRPr="005970A1">
              <w:rPr>
                <w:sz w:val="24"/>
                <w:szCs w:val="24"/>
              </w:rPr>
              <w:t>1</w:t>
            </w:r>
          </w:p>
        </w:tc>
        <w:tc>
          <w:tcPr>
            <w:tcW w:w="3118" w:type="dxa"/>
          </w:tcPr>
          <w:p w:rsidR="004475B1" w:rsidRPr="005970A1" w:rsidRDefault="004475B1" w:rsidP="00451F4B">
            <w:pPr>
              <w:jc w:val="left"/>
              <w:rPr>
                <w:sz w:val="24"/>
                <w:szCs w:val="24"/>
              </w:rPr>
            </w:pPr>
          </w:p>
        </w:tc>
      </w:tr>
      <w:tr w:rsidR="004475B1" w:rsidRPr="005970A1" w:rsidTr="00FE1B19">
        <w:tc>
          <w:tcPr>
            <w:tcW w:w="1276" w:type="dxa"/>
          </w:tcPr>
          <w:p w:rsidR="004475B1" w:rsidRPr="005970A1" w:rsidRDefault="004475B1" w:rsidP="00154E4D">
            <w:pPr>
              <w:widowControl/>
              <w:numPr>
                <w:ilvl w:val="0"/>
                <w:numId w:val="179"/>
              </w:numPr>
              <w:suppressAutoHyphens w:val="0"/>
              <w:jc w:val="left"/>
              <w:rPr>
                <w:sz w:val="24"/>
                <w:szCs w:val="24"/>
              </w:rPr>
            </w:pPr>
          </w:p>
        </w:tc>
        <w:tc>
          <w:tcPr>
            <w:tcW w:w="6520" w:type="dxa"/>
          </w:tcPr>
          <w:p w:rsidR="004475B1" w:rsidRPr="005970A1" w:rsidRDefault="004475B1" w:rsidP="00451F4B">
            <w:pPr>
              <w:pStyle w:val="Standard"/>
              <w:ind w:firstLine="86"/>
              <w:rPr>
                <w:rFonts w:ascii="Times New Roman" w:hAnsi="Times New Roman" w:cs="Times New Roman"/>
              </w:rPr>
            </w:pPr>
            <w:r w:rsidRPr="005970A1">
              <w:rPr>
                <w:rFonts w:ascii="Times New Roman" w:hAnsi="Times New Roman" w:cs="Times New Roman"/>
                <w:color w:val="000000"/>
              </w:rPr>
              <w:t>Певцы русской старины.</w:t>
            </w:r>
          </w:p>
        </w:tc>
        <w:tc>
          <w:tcPr>
            <w:tcW w:w="1418" w:type="dxa"/>
          </w:tcPr>
          <w:p w:rsidR="004475B1" w:rsidRPr="005970A1" w:rsidRDefault="004475B1" w:rsidP="00451F4B">
            <w:pPr>
              <w:jc w:val="left"/>
              <w:rPr>
                <w:sz w:val="24"/>
                <w:szCs w:val="24"/>
              </w:rPr>
            </w:pPr>
            <w:r w:rsidRPr="005970A1">
              <w:rPr>
                <w:sz w:val="24"/>
                <w:szCs w:val="24"/>
              </w:rPr>
              <w:t>1</w:t>
            </w:r>
          </w:p>
        </w:tc>
        <w:tc>
          <w:tcPr>
            <w:tcW w:w="3118" w:type="dxa"/>
          </w:tcPr>
          <w:p w:rsidR="004475B1" w:rsidRPr="005970A1" w:rsidRDefault="004475B1" w:rsidP="00451F4B">
            <w:pPr>
              <w:jc w:val="left"/>
              <w:rPr>
                <w:sz w:val="24"/>
                <w:szCs w:val="24"/>
              </w:rPr>
            </w:pPr>
          </w:p>
        </w:tc>
      </w:tr>
      <w:tr w:rsidR="004475B1" w:rsidRPr="005970A1" w:rsidTr="00FE1B19">
        <w:tc>
          <w:tcPr>
            <w:tcW w:w="1276" w:type="dxa"/>
          </w:tcPr>
          <w:p w:rsidR="004475B1" w:rsidRPr="005970A1" w:rsidRDefault="004475B1" w:rsidP="00154E4D">
            <w:pPr>
              <w:widowControl/>
              <w:numPr>
                <w:ilvl w:val="0"/>
                <w:numId w:val="179"/>
              </w:numPr>
              <w:suppressAutoHyphens w:val="0"/>
              <w:jc w:val="left"/>
              <w:rPr>
                <w:sz w:val="24"/>
                <w:szCs w:val="24"/>
              </w:rPr>
            </w:pPr>
          </w:p>
        </w:tc>
        <w:tc>
          <w:tcPr>
            <w:tcW w:w="6520" w:type="dxa"/>
          </w:tcPr>
          <w:p w:rsidR="004475B1" w:rsidRPr="005970A1" w:rsidRDefault="004475B1" w:rsidP="00451F4B">
            <w:pPr>
              <w:pStyle w:val="Standard"/>
              <w:ind w:firstLine="86"/>
              <w:rPr>
                <w:rFonts w:ascii="Times New Roman" w:hAnsi="Times New Roman" w:cs="Times New Roman"/>
              </w:rPr>
            </w:pPr>
            <w:r w:rsidRPr="005970A1">
              <w:rPr>
                <w:rFonts w:ascii="Times New Roman" w:hAnsi="Times New Roman" w:cs="Times New Roman"/>
                <w:color w:val="000000"/>
              </w:rPr>
              <w:t>Прощание с Масленицей. Звучащие картины.</w:t>
            </w:r>
          </w:p>
        </w:tc>
        <w:tc>
          <w:tcPr>
            <w:tcW w:w="1418" w:type="dxa"/>
          </w:tcPr>
          <w:p w:rsidR="004475B1" w:rsidRPr="005970A1" w:rsidRDefault="004475B1" w:rsidP="00451F4B">
            <w:pPr>
              <w:jc w:val="left"/>
              <w:rPr>
                <w:sz w:val="24"/>
                <w:szCs w:val="24"/>
              </w:rPr>
            </w:pPr>
            <w:r w:rsidRPr="005970A1">
              <w:rPr>
                <w:sz w:val="24"/>
                <w:szCs w:val="24"/>
              </w:rPr>
              <w:t>1</w:t>
            </w:r>
          </w:p>
        </w:tc>
        <w:tc>
          <w:tcPr>
            <w:tcW w:w="3118" w:type="dxa"/>
          </w:tcPr>
          <w:p w:rsidR="004475B1" w:rsidRPr="005970A1" w:rsidRDefault="004475B1" w:rsidP="00451F4B">
            <w:pPr>
              <w:jc w:val="left"/>
              <w:rPr>
                <w:sz w:val="24"/>
                <w:szCs w:val="24"/>
              </w:rPr>
            </w:pPr>
          </w:p>
        </w:tc>
      </w:tr>
      <w:tr w:rsidR="004475B1" w:rsidRPr="005970A1" w:rsidTr="00FE1B19">
        <w:tc>
          <w:tcPr>
            <w:tcW w:w="1276" w:type="dxa"/>
          </w:tcPr>
          <w:p w:rsidR="004475B1" w:rsidRPr="005970A1" w:rsidRDefault="004475B1" w:rsidP="00451F4B">
            <w:pPr>
              <w:ind w:left="568"/>
              <w:jc w:val="left"/>
              <w:rPr>
                <w:sz w:val="24"/>
                <w:szCs w:val="24"/>
              </w:rPr>
            </w:pPr>
          </w:p>
        </w:tc>
        <w:tc>
          <w:tcPr>
            <w:tcW w:w="6520" w:type="dxa"/>
          </w:tcPr>
          <w:p w:rsidR="004475B1" w:rsidRPr="005970A1" w:rsidRDefault="004475B1" w:rsidP="00451F4B">
            <w:pPr>
              <w:ind w:firstLine="86"/>
              <w:jc w:val="left"/>
              <w:rPr>
                <w:b/>
                <w:bCs/>
                <w:color w:val="000000"/>
                <w:sz w:val="24"/>
                <w:szCs w:val="24"/>
              </w:rPr>
            </w:pPr>
            <w:r w:rsidRPr="005970A1">
              <w:rPr>
                <w:b/>
                <w:bCs/>
                <w:color w:val="000000"/>
                <w:sz w:val="24"/>
                <w:szCs w:val="24"/>
              </w:rPr>
              <w:t>«В музыкальном театре»</w:t>
            </w:r>
          </w:p>
        </w:tc>
        <w:tc>
          <w:tcPr>
            <w:tcW w:w="1418" w:type="dxa"/>
          </w:tcPr>
          <w:p w:rsidR="004475B1" w:rsidRPr="005970A1" w:rsidRDefault="004475B1" w:rsidP="00451F4B">
            <w:pPr>
              <w:jc w:val="left"/>
              <w:rPr>
                <w:b/>
                <w:bCs/>
                <w:color w:val="000000"/>
                <w:sz w:val="24"/>
                <w:szCs w:val="24"/>
              </w:rPr>
            </w:pPr>
            <w:r w:rsidRPr="005970A1">
              <w:rPr>
                <w:b/>
                <w:bCs/>
                <w:color w:val="000000"/>
                <w:sz w:val="24"/>
                <w:szCs w:val="24"/>
              </w:rPr>
              <w:t>6</w:t>
            </w:r>
          </w:p>
        </w:tc>
        <w:tc>
          <w:tcPr>
            <w:tcW w:w="3118" w:type="dxa"/>
          </w:tcPr>
          <w:p w:rsidR="004475B1" w:rsidRPr="005970A1" w:rsidRDefault="004475B1" w:rsidP="00451F4B">
            <w:pPr>
              <w:jc w:val="left"/>
              <w:rPr>
                <w:b/>
                <w:bCs/>
                <w:color w:val="000000"/>
                <w:sz w:val="24"/>
                <w:szCs w:val="24"/>
              </w:rPr>
            </w:pPr>
          </w:p>
        </w:tc>
      </w:tr>
      <w:tr w:rsidR="004475B1" w:rsidRPr="005970A1" w:rsidTr="00FE1B19">
        <w:tc>
          <w:tcPr>
            <w:tcW w:w="1276" w:type="dxa"/>
          </w:tcPr>
          <w:p w:rsidR="004475B1" w:rsidRPr="005970A1" w:rsidRDefault="004475B1" w:rsidP="00154E4D">
            <w:pPr>
              <w:widowControl/>
              <w:numPr>
                <w:ilvl w:val="0"/>
                <w:numId w:val="179"/>
              </w:numPr>
              <w:suppressAutoHyphens w:val="0"/>
              <w:jc w:val="left"/>
              <w:rPr>
                <w:sz w:val="24"/>
                <w:szCs w:val="24"/>
              </w:rPr>
            </w:pPr>
          </w:p>
        </w:tc>
        <w:tc>
          <w:tcPr>
            <w:tcW w:w="6520" w:type="dxa"/>
          </w:tcPr>
          <w:p w:rsidR="004475B1" w:rsidRPr="005970A1" w:rsidRDefault="004475B1" w:rsidP="00451F4B">
            <w:pPr>
              <w:pStyle w:val="Standard"/>
              <w:ind w:firstLine="86"/>
              <w:rPr>
                <w:rFonts w:ascii="Times New Roman" w:hAnsi="Times New Roman" w:cs="Times New Roman"/>
              </w:rPr>
            </w:pPr>
            <w:r w:rsidRPr="005970A1">
              <w:rPr>
                <w:rFonts w:ascii="Times New Roman" w:hAnsi="Times New Roman" w:cs="Times New Roman"/>
                <w:color w:val="000000"/>
              </w:rPr>
              <w:t>Опера «Руслан и Людмила»</w:t>
            </w:r>
          </w:p>
        </w:tc>
        <w:tc>
          <w:tcPr>
            <w:tcW w:w="1418" w:type="dxa"/>
          </w:tcPr>
          <w:p w:rsidR="004475B1" w:rsidRPr="005970A1" w:rsidRDefault="004475B1" w:rsidP="00451F4B">
            <w:pPr>
              <w:jc w:val="left"/>
              <w:rPr>
                <w:sz w:val="24"/>
                <w:szCs w:val="24"/>
              </w:rPr>
            </w:pPr>
            <w:r w:rsidRPr="005970A1">
              <w:rPr>
                <w:sz w:val="24"/>
                <w:szCs w:val="24"/>
              </w:rPr>
              <w:t>1</w:t>
            </w:r>
          </w:p>
        </w:tc>
        <w:tc>
          <w:tcPr>
            <w:tcW w:w="3118" w:type="dxa"/>
          </w:tcPr>
          <w:p w:rsidR="004475B1" w:rsidRPr="005970A1" w:rsidRDefault="004475B1" w:rsidP="00451F4B">
            <w:pPr>
              <w:jc w:val="left"/>
              <w:rPr>
                <w:sz w:val="24"/>
                <w:szCs w:val="24"/>
              </w:rPr>
            </w:pPr>
          </w:p>
        </w:tc>
      </w:tr>
      <w:tr w:rsidR="004475B1" w:rsidRPr="005970A1" w:rsidTr="00FE1B19">
        <w:tc>
          <w:tcPr>
            <w:tcW w:w="1276" w:type="dxa"/>
          </w:tcPr>
          <w:p w:rsidR="004475B1" w:rsidRPr="005970A1" w:rsidRDefault="004475B1" w:rsidP="00154E4D">
            <w:pPr>
              <w:widowControl/>
              <w:numPr>
                <w:ilvl w:val="0"/>
                <w:numId w:val="179"/>
              </w:numPr>
              <w:suppressAutoHyphens w:val="0"/>
              <w:jc w:val="left"/>
              <w:rPr>
                <w:sz w:val="24"/>
                <w:szCs w:val="24"/>
              </w:rPr>
            </w:pPr>
          </w:p>
        </w:tc>
        <w:tc>
          <w:tcPr>
            <w:tcW w:w="6520" w:type="dxa"/>
          </w:tcPr>
          <w:p w:rsidR="004475B1" w:rsidRPr="005970A1" w:rsidRDefault="004475B1" w:rsidP="00451F4B">
            <w:pPr>
              <w:pStyle w:val="Standard"/>
              <w:ind w:firstLine="86"/>
              <w:rPr>
                <w:rFonts w:ascii="Times New Roman" w:hAnsi="Times New Roman" w:cs="Times New Roman"/>
              </w:rPr>
            </w:pPr>
            <w:r w:rsidRPr="005970A1">
              <w:rPr>
                <w:rFonts w:ascii="Times New Roman" w:hAnsi="Times New Roman" w:cs="Times New Roman"/>
                <w:color w:val="000000"/>
              </w:rPr>
              <w:t>Опера «Орфей и Эвридика»</w:t>
            </w:r>
          </w:p>
        </w:tc>
        <w:tc>
          <w:tcPr>
            <w:tcW w:w="1418" w:type="dxa"/>
          </w:tcPr>
          <w:p w:rsidR="004475B1" w:rsidRPr="005970A1" w:rsidRDefault="004475B1" w:rsidP="00451F4B">
            <w:pPr>
              <w:jc w:val="left"/>
              <w:rPr>
                <w:sz w:val="24"/>
                <w:szCs w:val="24"/>
              </w:rPr>
            </w:pPr>
            <w:r w:rsidRPr="005970A1">
              <w:rPr>
                <w:sz w:val="24"/>
                <w:szCs w:val="24"/>
              </w:rPr>
              <w:t>1</w:t>
            </w:r>
          </w:p>
        </w:tc>
        <w:tc>
          <w:tcPr>
            <w:tcW w:w="3118" w:type="dxa"/>
          </w:tcPr>
          <w:p w:rsidR="004475B1" w:rsidRPr="005970A1" w:rsidRDefault="004475B1" w:rsidP="00451F4B">
            <w:pPr>
              <w:jc w:val="left"/>
              <w:rPr>
                <w:sz w:val="24"/>
                <w:szCs w:val="24"/>
              </w:rPr>
            </w:pPr>
          </w:p>
        </w:tc>
      </w:tr>
      <w:tr w:rsidR="004475B1" w:rsidRPr="005970A1" w:rsidTr="00FE1B19">
        <w:tc>
          <w:tcPr>
            <w:tcW w:w="1276" w:type="dxa"/>
          </w:tcPr>
          <w:p w:rsidR="004475B1" w:rsidRPr="005970A1" w:rsidRDefault="004475B1" w:rsidP="00154E4D">
            <w:pPr>
              <w:widowControl/>
              <w:numPr>
                <w:ilvl w:val="0"/>
                <w:numId w:val="179"/>
              </w:numPr>
              <w:suppressAutoHyphens w:val="0"/>
              <w:jc w:val="left"/>
              <w:rPr>
                <w:sz w:val="24"/>
                <w:szCs w:val="24"/>
              </w:rPr>
            </w:pPr>
          </w:p>
        </w:tc>
        <w:tc>
          <w:tcPr>
            <w:tcW w:w="6520" w:type="dxa"/>
          </w:tcPr>
          <w:p w:rsidR="004475B1" w:rsidRPr="005970A1" w:rsidRDefault="004475B1" w:rsidP="00451F4B">
            <w:pPr>
              <w:pStyle w:val="Standard"/>
              <w:ind w:firstLine="86"/>
              <w:rPr>
                <w:rFonts w:ascii="Times New Roman" w:hAnsi="Times New Roman" w:cs="Times New Roman"/>
              </w:rPr>
            </w:pPr>
            <w:r w:rsidRPr="005970A1">
              <w:rPr>
                <w:rFonts w:ascii="Times New Roman" w:hAnsi="Times New Roman" w:cs="Times New Roman"/>
                <w:color w:val="000000"/>
              </w:rPr>
              <w:t>Опера «Снегурочка»</w:t>
            </w:r>
          </w:p>
        </w:tc>
        <w:tc>
          <w:tcPr>
            <w:tcW w:w="1418" w:type="dxa"/>
          </w:tcPr>
          <w:p w:rsidR="004475B1" w:rsidRPr="005970A1" w:rsidRDefault="004475B1" w:rsidP="00451F4B">
            <w:pPr>
              <w:jc w:val="left"/>
              <w:rPr>
                <w:sz w:val="24"/>
                <w:szCs w:val="24"/>
              </w:rPr>
            </w:pPr>
            <w:r w:rsidRPr="005970A1">
              <w:rPr>
                <w:sz w:val="24"/>
                <w:szCs w:val="24"/>
              </w:rPr>
              <w:t>1</w:t>
            </w:r>
          </w:p>
        </w:tc>
        <w:tc>
          <w:tcPr>
            <w:tcW w:w="3118" w:type="dxa"/>
          </w:tcPr>
          <w:p w:rsidR="004475B1" w:rsidRPr="005970A1" w:rsidRDefault="004475B1" w:rsidP="00451F4B">
            <w:pPr>
              <w:jc w:val="left"/>
              <w:rPr>
                <w:sz w:val="24"/>
                <w:szCs w:val="24"/>
              </w:rPr>
            </w:pPr>
          </w:p>
        </w:tc>
      </w:tr>
      <w:tr w:rsidR="004475B1" w:rsidRPr="005970A1" w:rsidTr="00FE1B19">
        <w:tc>
          <w:tcPr>
            <w:tcW w:w="1276" w:type="dxa"/>
          </w:tcPr>
          <w:p w:rsidR="004475B1" w:rsidRPr="005970A1" w:rsidRDefault="004475B1" w:rsidP="00154E4D">
            <w:pPr>
              <w:widowControl/>
              <w:numPr>
                <w:ilvl w:val="0"/>
                <w:numId w:val="179"/>
              </w:numPr>
              <w:suppressAutoHyphens w:val="0"/>
              <w:jc w:val="left"/>
              <w:rPr>
                <w:sz w:val="24"/>
                <w:szCs w:val="24"/>
              </w:rPr>
            </w:pPr>
          </w:p>
        </w:tc>
        <w:tc>
          <w:tcPr>
            <w:tcW w:w="6520" w:type="dxa"/>
          </w:tcPr>
          <w:p w:rsidR="004475B1" w:rsidRPr="005970A1" w:rsidRDefault="004475B1" w:rsidP="00451F4B">
            <w:pPr>
              <w:pStyle w:val="Standard"/>
              <w:ind w:firstLine="86"/>
              <w:rPr>
                <w:rFonts w:ascii="Times New Roman" w:hAnsi="Times New Roman" w:cs="Times New Roman"/>
              </w:rPr>
            </w:pPr>
            <w:r w:rsidRPr="005970A1">
              <w:rPr>
                <w:rFonts w:ascii="Times New Roman" w:hAnsi="Times New Roman" w:cs="Times New Roman"/>
                <w:color w:val="000000"/>
              </w:rPr>
              <w:t>Океан – море синее.</w:t>
            </w:r>
          </w:p>
        </w:tc>
        <w:tc>
          <w:tcPr>
            <w:tcW w:w="1418" w:type="dxa"/>
          </w:tcPr>
          <w:p w:rsidR="004475B1" w:rsidRPr="005970A1" w:rsidRDefault="004475B1" w:rsidP="00451F4B">
            <w:pPr>
              <w:jc w:val="left"/>
              <w:rPr>
                <w:sz w:val="24"/>
                <w:szCs w:val="24"/>
              </w:rPr>
            </w:pPr>
            <w:r w:rsidRPr="005970A1">
              <w:rPr>
                <w:sz w:val="24"/>
                <w:szCs w:val="24"/>
              </w:rPr>
              <w:t>1</w:t>
            </w:r>
          </w:p>
        </w:tc>
        <w:tc>
          <w:tcPr>
            <w:tcW w:w="3118" w:type="dxa"/>
          </w:tcPr>
          <w:p w:rsidR="004475B1" w:rsidRPr="005970A1" w:rsidRDefault="004475B1" w:rsidP="00451F4B">
            <w:pPr>
              <w:jc w:val="left"/>
              <w:rPr>
                <w:sz w:val="24"/>
                <w:szCs w:val="24"/>
              </w:rPr>
            </w:pPr>
          </w:p>
        </w:tc>
      </w:tr>
      <w:tr w:rsidR="004475B1" w:rsidRPr="005970A1" w:rsidTr="00FE1B19">
        <w:tc>
          <w:tcPr>
            <w:tcW w:w="1276" w:type="dxa"/>
          </w:tcPr>
          <w:p w:rsidR="004475B1" w:rsidRPr="005970A1" w:rsidRDefault="004475B1" w:rsidP="00154E4D">
            <w:pPr>
              <w:widowControl/>
              <w:numPr>
                <w:ilvl w:val="0"/>
                <w:numId w:val="179"/>
              </w:numPr>
              <w:suppressAutoHyphens w:val="0"/>
              <w:jc w:val="left"/>
              <w:rPr>
                <w:sz w:val="24"/>
                <w:szCs w:val="24"/>
              </w:rPr>
            </w:pPr>
          </w:p>
        </w:tc>
        <w:tc>
          <w:tcPr>
            <w:tcW w:w="6520" w:type="dxa"/>
          </w:tcPr>
          <w:p w:rsidR="004475B1" w:rsidRPr="005970A1" w:rsidRDefault="004475B1" w:rsidP="00451F4B">
            <w:pPr>
              <w:pStyle w:val="Standard"/>
              <w:ind w:firstLine="86"/>
              <w:rPr>
                <w:rFonts w:ascii="Times New Roman" w:hAnsi="Times New Roman" w:cs="Times New Roman"/>
              </w:rPr>
            </w:pPr>
            <w:r w:rsidRPr="005970A1">
              <w:rPr>
                <w:rFonts w:ascii="Times New Roman" w:hAnsi="Times New Roman" w:cs="Times New Roman"/>
                <w:color w:val="000000"/>
              </w:rPr>
              <w:t>Балет «Спящая красавица»</w:t>
            </w:r>
          </w:p>
        </w:tc>
        <w:tc>
          <w:tcPr>
            <w:tcW w:w="1418" w:type="dxa"/>
          </w:tcPr>
          <w:p w:rsidR="004475B1" w:rsidRPr="005970A1" w:rsidRDefault="004475B1" w:rsidP="00451F4B">
            <w:pPr>
              <w:jc w:val="left"/>
              <w:rPr>
                <w:sz w:val="24"/>
                <w:szCs w:val="24"/>
              </w:rPr>
            </w:pPr>
            <w:r w:rsidRPr="005970A1">
              <w:rPr>
                <w:sz w:val="24"/>
                <w:szCs w:val="24"/>
              </w:rPr>
              <w:t>1</w:t>
            </w:r>
          </w:p>
        </w:tc>
        <w:tc>
          <w:tcPr>
            <w:tcW w:w="3118" w:type="dxa"/>
          </w:tcPr>
          <w:p w:rsidR="004475B1" w:rsidRPr="005970A1" w:rsidRDefault="004475B1" w:rsidP="00451F4B">
            <w:pPr>
              <w:jc w:val="left"/>
              <w:rPr>
                <w:sz w:val="24"/>
                <w:szCs w:val="24"/>
              </w:rPr>
            </w:pPr>
          </w:p>
        </w:tc>
      </w:tr>
      <w:tr w:rsidR="004475B1" w:rsidRPr="005970A1" w:rsidTr="00FE1B19">
        <w:tc>
          <w:tcPr>
            <w:tcW w:w="1276" w:type="dxa"/>
          </w:tcPr>
          <w:p w:rsidR="004475B1" w:rsidRPr="005970A1" w:rsidRDefault="004475B1" w:rsidP="00154E4D">
            <w:pPr>
              <w:widowControl/>
              <w:numPr>
                <w:ilvl w:val="0"/>
                <w:numId w:val="179"/>
              </w:numPr>
              <w:suppressAutoHyphens w:val="0"/>
              <w:jc w:val="left"/>
              <w:rPr>
                <w:sz w:val="24"/>
                <w:szCs w:val="24"/>
              </w:rPr>
            </w:pPr>
          </w:p>
        </w:tc>
        <w:tc>
          <w:tcPr>
            <w:tcW w:w="6520" w:type="dxa"/>
          </w:tcPr>
          <w:p w:rsidR="004475B1" w:rsidRPr="005970A1" w:rsidRDefault="004475B1" w:rsidP="00451F4B">
            <w:pPr>
              <w:pStyle w:val="Standard"/>
              <w:ind w:firstLine="86"/>
              <w:rPr>
                <w:rFonts w:ascii="Times New Roman" w:hAnsi="Times New Roman" w:cs="Times New Roman"/>
              </w:rPr>
            </w:pPr>
            <w:r w:rsidRPr="005970A1">
              <w:rPr>
                <w:rFonts w:ascii="Times New Roman" w:hAnsi="Times New Roman" w:cs="Times New Roman"/>
                <w:color w:val="000000"/>
              </w:rPr>
              <w:t>В современных ритмах.</w:t>
            </w:r>
          </w:p>
        </w:tc>
        <w:tc>
          <w:tcPr>
            <w:tcW w:w="1418" w:type="dxa"/>
          </w:tcPr>
          <w:p w:rsidR="004475B1" w:rsidRPr="005970A1" w:rsidRDefault="004475B1" w:rsidP="00451F4B">
            <w:pPr>
              <w:jc w:val="left"/>
              <w:rPr>
                <w:sz w:val="24"/>
                <w:szCs w:val="24"/>
              </w:rPr>
            </w:pPr>
            <w:r w:rsidRPr="005970A1">
              <w:rPr>
                <w:sz w:val="24"/>
                <w:szCs w:val="24"/>
              </w:rPr>
              <w:t>1</w:t>
            </w:r>
          </w:p>
        </w:tc>
        <w:tc>
          <w:tcPr>
            <w:tcW w:w="3118" w:type="dxa"/>
          </w:tcPr>
          <w:p w:rsidR="004475B1" w:rsidRPr="005970A1" w:rsidRDefault="004475B1" w:rsidP="00451F4B">
            <w:pPr>
              <w:jc w:val="left"/>
              <w:rPr>
                <w:sz w:val="24"/>
                <w:szCs w:val="24"/>
              </w:rPr>
            </w:pPr>
          </w:p>
        </w:tc>
      </w:tr>
      <w:tr w:rsidR="004475B1" w:rsidRPr="005970A1" w:rsidTr="00FE1B19">
        <w:tc>
          <w:tcPr>
            <w:tcW w:w="1276" w:type="dxa"/>
          </w:tcPr>
          <w:p w:rsidR="004475B1" w:rsidRPr="005970A1" w:rsidRDefault="004475B1" w:rsidP="00451F4B">
            <w:pPr>
              <w:ind w:left="568"/>
              <w:jc w:val="left"/>
              <w:rPr>
                <w:sz w:val="24"/>
                <w:szCs w:val="24"/>
              </w:rPr>
            </w:pPr>
            <w:r w:rsidRPr="005970A1">
              <w:rPr>
                <w:sz w:val="24"/>
                <w:szCs w:val="24"/>
              </w:rPr>
              <w:t xml:space="preserve"> </w:t>
            </w:r>
          </w:p>
        </w:tc>
        <w:tc>
          <w:tcPr>
            <w:tcW w:w="6520" w:type="dxa"/>
          </w:tcPr>
          <w:p w:rsidR="004475B1" w:rsidRPr="005970A1" w:rsidRDefault="004475B1" w:rsidP="00451F4B">
            <w:pPr>
              <w:pStyle w:val="Standard"/>
              <w:ind w:firstLine="86"/>
              <w:rPr>
                <w:rFonts w:ascii="Times New Roman" w:hAnsi="Times New Roman" w:cs="Times New Roman"/>
                <w:color w:val="000000"/>
              </w:rPr>
            </w:pPr>
            <w:r w:rsidRPr="005970A1">
              <w:rPr>
                <w:rFonts w:ascii="Times New Roman" w:hAnsi="Times New Roman" w:cs="Times New Roman"/>
                <w:b/>
                <w:bCs/>
                <w:color w:val="000000"/>
              </w:rPr>
              <w:t>«В концертном зале»</w:t>
            </w:r>
          </w:p>
        </w:tc>
        <w:tc>
          <w:tcPr>
            <w:tcW w:w="1418" w:type="dxa"/>
          </w:tcPr>
          <w:p w:rsidR="004475B1" w:rsidRPr="005970A1" w:rsidRDefault="004475B1" w:rsidP="00451F4B">
            <w:pPr>
              <w:jc w:val="left"/>
              <w:rPr>
                <w:b/>
                <w:bCs/>
                <w:sz w:val="24"/>
                <w:szCs w:val="24"/>
              </w:rPr>
            </w:pPr>
            <w:r w:rsidRPr="005970A1">
              <w:rPr>
                <w:b/>
                <w:bCs/>
                <w:sz w:val="24"/>
                <w:szCs w:val="24"/>
              </w:rPr>
              <w:t>4</w:t>
            </w:r>
          </w:p>
        </w:tc>
        <w:tc>
          <w:tcPr>
            <w:tcW w:w="3118" w:type="dxa"/>
          </w:tcPr>
          <w:p w:rsidR="004475B1" w:rsidRPr="005970A1" w:rsidRDefault="004475B1" w:rsidP="00451F4B">
            <w:pPr>
              <w:jc w:val="left"/>
              <w:rPr>
                <w:b/>
                <w:bCs/>
                <w:sz w:val="24"/>
                <w:szCs w:val="24"/>
              </w:rPr>
            </w:pPr>
          </w:p>
        </w:tc>
      </w:tr>
      <w:tr w:rsidR="004475B1" w:rsidRPr="005970A1" w:rsidTr="00FE1B19">
        <w:tc>
          <w:tcPr>
            <w:tcW w:w="1276" w:type="dxa"/>
          </w:tcPr>
          <w:p w:rsidR="004475B1" w:rsidRPr="005970A1" w:rsidRDefault="004475B1" w:rsidP="00154E4D">
            <w:pPr>
              <w:widowControl/>
              <w:numPr>
                <w:ilvl w:val="0"/>
                <w:numId w:val="179"/>
              </w:numPr>
              <w:suppressAutoHyphens w:val="0"/>
              <w:jc w:val="left"/>
              <w:rPr>
                <w:sz w:val="24"/>
                <w:szCs w:val="24"/>
              </w:rPr>
            </w:pPr>
          </w:p>
        </w:tc>
        <w:tc>
          <w:tcPr>
            <w:tcW w:w="6520" w:type="dxa"/>
          </w:tcPr>
          <w:p w:rsidR="004475B1" w:rsidRPr="005970A1" w:rsidRDefault="004475B1" w:rsidP="00451F4B">
            <w:pPr>
              <w:pStyle w:val="Standard"/>
              <w:ind w:firstLine="86"/>
              <w:rPr>
                <w:rFonts w:ascii="Times New Roman" w:hAnsi="Times New Roman" w:cs="Times New Roman"/>
              </w:rPr>
            </w:pPr>
            <w:r w:rsidRPr="005970A1">
              <w:rPr>
                <w:rFonts w:ascii="Times New Roman" w:hAnsi="Times New Roman" w:cs="Times New Roman"/>
                <w:color w:val="000000"/>
              </w:rPr>
              <w:t>Музыкальное состязание.</w:t>
            </w:r>
          </w:p>
        </w:tc>
        <w:tc>
          <w:tcPr>
            <w:tcW w:w="1418" w:type="dxa"/>
          </w:tcPr>
          <w:p w:rsidR="004475B1" w:rsidRPr="005970A1" w:rsidRDefault="004475B1" w:rsidP="00451F4B">
            <w:pPr>
              <w:jc w:val="left"/>
              <w:rPr>
                <w:sz w:val="24"/>
                <w:szCs w:val="24"/>
              </w:rPr>
            </w:pPr>
            <w:r w:rsidRPr="005970A1">
              <w:rPr>
                <w:sz w:val="24"/>
                <w:szCs w:val="24"/>
              </w:rPr>
              <w:t>1</w:t>
            </w:r>
          </w:p>
        </w:tc>
        <w:tc>
          <w:tcPr>
            <w:tcW w:w="3118" w:type="dxa"/>
          </w:tcPr>
          <w:p w:rsidR="004475B1" w:rsidRPr="005970A1" w:rsidRDefault="004475B1" w:rsidP="00451F4B">
            <w:pPr>
              <w:jc w:val="left"/>
              <w:rPr>
                <w:sz w:val="24"/>
                <w:szCs w:val="24"/>
              </w:rPr>
            </w:pPr>
          </w:p>
        </w:tc>
      </w:tr>
      <w:tr w:rsidR="004475B1" w:rsidRPr="005970A1" w:rsidTr="00FE1B19">
        <w:trPr>
          <w:trHeight w:val="70"/>
        </w:trPr>
        <w:tc>
          <w:tcPr>
            <w:tcW w:w="1276" w:type="dxa"/>
          </w:tcPr>
          <w:p w:rsidR="004475B1" w:rsidRPr="005970A1" w:rsidRDefault="004475B1" w:rsidP="00154E4D">
            <w:pPr>
              <w:widowControl/>
              <w:numPr>
                <w:ilvl w:val="0"/>
                <w:numId w:val="179"/>
              </w:numPr>
              <w:suppressAutoHyphens w:val="0"/>
              <w:jc w:val="left"/>
              <w:rPr>
                <w:sz w:val="24"/>
                <w:szCs w:val="24"/>
              </w:rPr>
            </w:pPr>
          </w:p>
        </w:tc>
        <w:tc>
          <w:tcPr>
            <w:tcW w:w="6520" w:type="dxa"/>
          </w:tcPr>
          <w:p w:rsidR="004475B1" w:rsidRPr="005970A1" w:rsidRDefault="004475B1" w:rsidP="00451F4B">
            <w:pPr>
              <w:pStyle w:val="Standard"/>
              <w:ind w:firstLine="86"/>
              <w:rPr>
                <w:rFonts w:ascii="Times New Roman" w:hAnsi="Times New Roman" w:cs="Times New Roman"/>
              </w:rPr>
            </w:pPr>
            <w:r w:rsidRPr="005970A1">
              <w:rPr>
                <w:rFonts w:ascii="Times New Roman" w:hAnsi="Times New Roman" w:cs="Times New Roman"/>
                <w:color w:val="000000"/>
              </w:rPr>
              <w:t xml:space="preserve">Музыкальные инструменты. Звучащие картины.  </w:t>
            </w:r>
          </w:p>
        </w:tc>
        <w:tc>
          <w:tcPr>
            <w:tcW w:w="1418" w:type="dxa"/>
          </w:tcPr>
          <w:p w:rsidR="004475B1" w:rsidRPr="005970A1" w:rsidRDefault="004475B1" w:rsidP="00451F4B">
            <w:pPr>
              <w:jc w:val="left"/>
              <w:rPr>
                <w:sz w:val="24"/>
                <w:szCs w:val="24"/>
              </w:rPr>
            </w:pPr>
            <w:r w:rsidRPr="005970A1">
              <w:rPr>
                <w:sz w:val="24"/>
                <w:szCs w:val="24"/>
              </w:rPr>
              <w:t>1</w:t>
            </w:r>
          </w:p>
        </w:tc>
        <w:tc>
          <w:tcPr>
            <w:tcW w:w="3118" w:type="dxa"/>
          </w:tcPr>
          <w:p w:rsidR="004475B1" w:rsidRPr="005970A1" w:rsidRDefault="004475B1" w:rsidP="00451F4B">
            <w:pPr>
              <w:jc w:val="left"/>
              <w:rPr>
                <w:sz w:val="24"/>
                <w:szCs w:val="24"/>
              </w:rPr>
            </w:pPr>
          </w:p>
        </w:tc>
      </w:tr>
      <w:tr w:rsidR="004475B1" w:rsidRPr="005970A1" w:rsidTr="00FE1B19">
        <w:tc>
          <w:tcPr>
            <w:tcW w:w="1276" w:type="dxa"/>
          </w:tcPr>
          <w:p w:rsidR="004475B1" w:rsidRPr="005970A1" w:rsidRDefault="004475B1" w:rsidP="00154E4D">
            <w:pPr>
              <w:widowControl/>
              <w:numPr>
                <w:ilvl w:val="0"/>
                <w:numId w:val="179"/>
              </w:numPr>
              <w:suppressAutoHyphens w:val="0"/>
              <w:jc w:val="left"/>
              <w:rPr>
                <w:sz w:val="24"/>
                <w:szCs w:val="24"/>
              </w:rPr>
            </w:pPr>
          </w:p>
        </w:tc>
        <w:tc>
          <w:tcPr>
            <w:tcW w:w="6520" w:type="dxa"/>
          </w:tcPr>
          <w:p w:rsidR="004475B1" w:rsidRPr="005970A1" w:rsidRDefault="004475B1" w:rsidP="00451F4B">
            <w:pPr>
              <w:autoSpaceDE w:val="0"/>
              <w:autoSpaceDN w:val="0"/>
              <w:adjustRightInd w:val="0"/>
              <w:ind w:firstLine="86"/>
              <w:jc w:val="left"/>
              <w:rPr>
                <w:sz w:val="24"/>
                <w:szCs w:val="24"/>
              </w:rPr>
            </w:pPr>
            <w:r w:rsidRPr="005970A1">
              <w:rPr>
                <w:color w:val="000000"/>
                <w:sz w:val="24"/>
                <w:szCs w:val="24"/>
              </w:rPr>
              <w:t>Сюита «Пер Гюнт»</w:t>
            </w:r>
          </w:p>
        </w:tc>
        <w:tc>
          <w:tcPr>
            <w:tcW w:w="1418" w:type="dxa"/>
          </w:tcPr>
          <w:p w:rsidR="004475B1" w:rsidRPr="005970A1" w:rsidRDefault="004475B1" w:rsidP="00451F4B">
            <w:pPr>
              <w:jc w:val="left"/>
              <w:rPr>
                <w:sz w:val="24"/>
                <w:szCs w:val="24"/>
              </w:rPr>
            </w:pPr>
            <w:r w:rsidRPr="005970A1">
              <w:rPr>
                <w:sz w:val="24"/>
                <w:szCs w:val="24"/>
              </w:rPr>
              <w:t>1</w:t>
            </w:r>
          </w:p>
        </w:tc>
        <w:tc>
          <w:tcPr>
            <w:tcW w:w="3118" w:type="dxa"/>
          </w:tcPr>
          <w:p w:rsidR="004475B1" w:rsidRPr="005970A1" w:rsidRDefault="004475B1" w:rsidP="00451F4B">
            <w:pPr>
              <w:jc w:val="left"/>
              <w:rPr>
                <w:sz w:val="24"/>
                <w:szCs w:val="24"/>
              </w:rPr>
            </w:pPr>
          </w:p>
        </w:tc>
      </w:tr>
      <w:tr w:rsidR="004475B1" w:rsidRPr="005970A1" w:rsidTr="00FE1B19">
        <w:tc>
          <w:tcPr>
            <w:tcW w:w="1276" w:type="dxa"/>
          </w:tcPr>
          <w:p w:rsidR="004475B1" w:rsidRPr="005970A1" w:rsidRDefault="004475B1" w:rsidP="00154E4D">
            <w:pPr>
              <w:widowControl/>
              <w:numPr>
                <w:ilvl w:val="0"/>
                <w:numId w:val="179"/>
              </w:numPr>
              <w:suppressAutoHyphens w:val="0"/>
              <w:jc w:val="left"/>
              <w:rPr>
                <w:sz w:val="24"/>
                <w:szCs w:val="24"/>
              </w:rPr>
            </w:pPr>
          </w:p>
        </w:tc>
        <w:tc>
          <w:tcPr>
            <w:tcW w:w="6520" w:type="dxa"/>
          </w:tcPr>
          <w:p w:rsidR="004475B1" w:rsidRPr="005970A1" w:rsidRDefault="004475B1" w:rsidP="00451F4B">
            <w:pPr>
              <w:pStyle w:val="Standard"/>
              <w:ind w:firstLine="86"/>
              <w:rPr>
                <w:rFonts w:ascii="Times New Roman" w:hAnsi="Times New Roman" w:cs="Times New Roman"/>
              </w:rPr>
            </w:pPr>
            <w:r w:rsidRPr="005970A1">
              <w:rPr>
                <w:rFonts w:ascii="Times New Roman" w:hAnsi="Times New Roman" w:cs="Times New Roman"/>
                <w:color w:val="000000"/>
              </w:rPr>
              <w:t>«Героическая». Мир Бетховена.</w:t>
            </w:r>
          </w:p>
        </w:tc>
        <w:tc>
          <w:tcPr>
            <w:tcW w:w="1418" w:type="dxa"/>
          </w:tcPr>
          <w:p w:rsidR="004475B1" w:rsidRPr="005970A1" w:rsidRDefault="004475B1" w:rsidP="00451F4B">
            <w:pPr>
              <w:jc w:val="left"/>
              <w:rPr>
                <w:sz w:val="24"/>
                <w:szCs w:val="24"/>
              </w:rPr>
            </w:pPr>
            <w:r w:rsidRPr="005970A1">
              <w:rPr>
                <w:sz w:val="24"/>
                <w:szCs w:val="24"/>
              </w:rPr>
              <w:t>1</w:t>
            </w:r>
          </w:p>
        </w:tc>
        <w:tc>
          <w:tcPr>
            <w:tcW w:w="3118" w:type="dxa"/>
          </w:tcPr>
          <w:p w:rsidR="004475B1" w:rsidRPr="005970A1" w:rsidRDefault="004475B1" w:rsidP="00451F4B">
            <w:pPr>
              <w:jc w:val="left"/>
              <w:rPr>
                <w:sz w:val="24"/>
                <w:szCs w:val="24"/>
              </w:rPr>
            </w:pPr>
          </w:p>
        </w:tc>
      </w:tr>
      <w:tr w:rsidR="004475B1" w:rsidRPr="005970A1" w:rsidTr="00FE1B19">
        <w:tc>
          <w:tcPr>
            <w:tcW w:w="1276" w:type="dxa"/>
          </w:tcPr>
          <w:p w:rsidR="004475B1" w:rsidRPr="005970A1" w:rsidRDefault="004475B1" w:rsidP="00451F4B">
            <w:pPr>
              <w:ind w:left="568"/>
              <w:jc w:val="left"/>
              <w:rPr>
                <w:sz w:val="24"/>
                <w:szCs w:val="24"/>
              </w:rPr>
            </w:pPr>
          </w:p>
        </w:tc>
        <w:tc>
          <w:tcPr>
            <w:tcW w:w="6520" w:type="dxa"/>
          </w:tcPr>
          <w:p w:rsidR="004475B1" w:rsidRPr="005970A1" w:rsidRDefault="004475B1" w:rsidP="00451F4B">
            <w:pPr>
              <w:tabs>
                <w:tab w:val="left" w:pos="0"/>
              </w:tabs>
              <w:autoSpaceDE w:val="0"/>
              <w:autoSpaceDN w:val="0"/>
              <w:adjustRightInd w:val="0"/>
              <w:ind w:firstLine="86"/>
              <w:jc w:val="left"/>
              <w:rPr>
                <w:b/>
                <w:bCs/>
                <w:color w:val="000000"/>
                <w:sz w:val="24"/>
                <w:szCs w:val="24"/>
              </w:rPr>
            </w:pPr>
            <w:r w:rsidRPr="005970A1">
              <w:rPr>
                <w:b/>
                <w:bCs/>
                <w:color w:val="000000"/>
                <w:sz w:val="24"/>
                <w:szCs w:val="24"/>
              </w:rPr>
              <w:t>«Чтоб музыкантом быть, так надобно уменье»</w:t>
            </w:r>
          </w:p>
        </w:tc>
        <w:tc>
          <w:tcPr>
            <w:tcW w:w="1418" w:type="dxa"/>
          </w:tcPr>
          <w:p w:rsidR="004475B1" w:rsidRPr="005970A1" w:rsidRDefault="004475B1" w:rsidP="00451F4B">
            <w:pPr>
              <w:jc w:val="left"/>
              <w:rPr>
                <w:b/>
                <w:bCs/>
                <w:sz w:val="24"/>
                <w:szCs w:val="24"/>
              </w:rPr>
            </w:pPr>
            <w:r w:rsidRPr="005970A1">
              <w:rPr>
                <w:b/>
                <w:bCs/>
                <w:sz w:val="24"/>
                <w:szCs w:val="24"/>
              </w:rPr>
              <w:t>6</w:t>
            </w:r>
          </w:p>
        </w:tc>
        <w:tc>
          <w:tcPr>
            <w:tcW w:w="3118" w:type="dxa"/>
          </w:tcPr>
          <w:p w:rsidR="004475B1" w:rsidRPr="005970A1" w:rsidRDefault="004475B1" w:rsidP="00451F4B">
            <w:pPr>
              <w:jc w:val="left"/>
              <w:rPr>
                <w:b/>
                <w:bCs/>
                <w:sz w:val="24"/>
                <w:szCs w:val="24"/>
              </w:rPr>
            </w:pPr>
          </w:p>
        </w:tc>
      </w:tr>
      <w:tr w:rsidR="004475B1" w:rsidRPr="005970A1" w:rsidTr="00FE1B19">
        <w:tc>
          <w:tcPr>
            <w:tcW w:w="1276" w:type="dxa"/>
          </w:tcPr>
          <w:p w:rsidR="004475B1" w:rsidRPr="005970A1" w:rsidRDefault="004475B1" w:rsidP="00154E4D">
            <w:pPr>
              <w:widowControl/>
              <w:numPr>
                <w:ilvl w:val="0"/>
                <w:numId w:val="179"/>
              </w:numPr>
              <w:suppressAutoHyphens w:val="0"/>
              <w:jc w:val="left"/>
              <w:rPr>
                <w:sz w:val="24"/>
                <w:szCs w:val="24"/>
              </w:rPr>
            </w:pPr>
          </w:p>
        </w:tc>
        <w:tc>
          <w:tcPr>
            <w:tcW w:w="6520" w:type="dxa"/>
          </w:tcPr>
          <w:p w:rsidR="004475B1" w:rsidRPr="005970A1" w:rsidRDefault="004475B1" w:rsidP="00451F4B">
            <w:pPr>
              <w:autoSpaceDE w:val="0"/>
              <w:autoSpaceDN w:val="0"/>
              <w:adjustRightInd w:val="0"/>
              <w:ind w:firstLine="86"/>
              <w:jc w:val="left"/>
              <w:rPr>
                <w:color w:val="000000"/>
                <w:sz w:val="24"/>
                <w:szCs w:val="24"/>
              </w:rPr>
            </w:pPr>
            <w:r w:rsidRPr="005970A1">
              <w:rPr>
                <w:color w:val="000000"/>
                <w:sz w:val="24"/>
                <w:szCs w:val="24"/>
              </w:rPr>
              <w:t>Чудо – музыка</w:t>
            </w:r>
          </w:p>
        </w:tc>
        <w:tc>
          <w:tcPr>
            <w:tcW w:w="1418" w:type="dxa"/>
          </w:tcPr>
          <w:p w:rsidR="004475B1" w:rsidRPr="005970A1" w:rsidRDefault="004475B1" w:rsidP="00451F4B">
            <w:pPr>
              <w:jc w:val="left"/>
              <w:rPr>
                <w:sz w:val="24"/>
                <w:szCs w:val="24"/>
              </w:rPr>
            </w:pPr>
            <w:r w:rsidRPr="005970A1">
              <w:rPr>
                <w:sz w:val="24"/>
                <w:szCs w:val="24"/>
              </w:rPr>
              <w:t>1</w:t>
            </w:r>
          </w:p>
        </w:tc>
        <w:tc>
          <w:tcPr>
            <w:tcW w:w="3118" w:type="dxa"/>
          </w:tcPr>
          <w:p w:rsidR="004475B1" w:rsidRPr="005970A1" w:rsidRDefault="004475B1" w:rsidP="00451F4B">
            <w:pPr>
              <w:jc w:val="left"/>
              <w:rPr>
                <w:sz w:val="24"/>
                <w:szCs w:val="24"/>
              </w:rPr>
            </w:pPr>
          </w:p>
        </w:tc>
      </w:tr>
      <w:tr w:rsidR="004475B1" w:rsidRPr="005970A1" w:rsidTr="00FE1B19">
        <w:tc>
          <w:tcPr>
            <w:tcW w:w="1276" w:type="dxa"/>
          </w:tcPr>
          <w:p w:rsidR="004475B1" w:rsidRPr="005970A1" w:rsidRDefault="004475B1" w:rsidP="00154E4D">
            <w:pPr>
              <w:widowControl/>
              <w:numPr>
                <w:ilvl w:val="0"/>
                <w:numId w:val="179"/>
              </w:numPr>
              <w:suppressAutoHyphens w:val="0"/>
              <w:jc w:val="left"/>
              <w:rPr>
                <w:sz w:val="24"/>
                <w:szCs w:val="24"/>
              </w:rPr>
            </w:pPr>
          </w:p>
        </w:tc>
        <w:tc>
          <w:tcPr>
            <w:tcW w:w="6520" w:type="dxa"/>
          </w:tcPr>
          <w:p w:rsidR="004475B1" w:rsidRPr="005970A1" w:rsidRDefault="004475B1" w:rsidP="00451F4B">
            <w:pPr>
              <w:autoSpaceDE w:val="0"/>
              <w:autoSpaceDN w:val="0"/>
              <w:adjustRightInd w:val="0"/>
              <w:ind w:firstLine="86"/>
              <w:jc w:val="left"/>
              <w:rPr>
                <w:sz w:val="24"/>
                <w:szCs w:val="24"/>
              </w:rPr>
            </w:pPr>
            <w:r w:rsidRPr="005970A1">
              <w:rPr>
                <w:color w:val="000000"/>
                <w:sz w:val="24"/>
                <w:szCs w:val="24"/>
              </w:rPr>
              <w:t>Острый ритм. Джаза звуки.</w:t>
            </w:r>
          </w:p>
        </w:tc>
        <w:tc>
          <w:tcPr>
            <w:tcW w:w="1418" w:type="dxa"/>
          </w:tcPr>
          <w:p w:rsidR="004475B1" w:rsidRPr="005970A1" w:rsidRDefault="004475B1" w:rsidP="00451F4B">
            <w:pPr>
              <w:jc w:val="left"/>
              <w:rPr>
                <w:sz w:val="24"/>
                <w:szCs w:val="24"/>
              </w:rPr>
            </w:pPr>
            <w:r w:rsidRPr="005970A1">
              <w:rPr>
                <w:sz w:val="24"/>
                <w:szCs w:val="24"/>
              </w:rPr>
              <w:t>1</w:t>
            </w:r>
          </w:p>
        </w:tc>
        <w:tc>
          <w:tcPr>
            <w:tcW w:w="3118" w:type="dxa"/>
          </w:tcPr>
          <w:p w:rsidR="004475B1" w:rsidRPr="005970A1" w:rsidRDefault="004475B1" w:rsidP="00451F4B">
            <w:pPr>
              <w:jc w:val="left"/>
              <w:rPr>
                <w:sz w:val="24"/>
                <w:szCs w:val="24"/>
              </w:rPr>
            </w:pPr>
          </w:p>
        </w:tc>
      </w:tr>
      <w:tr w:rsidR="004475B1" w:rsidRPr="005970A1" w:rsidTr="00FE1B19">
        <w:tc>
          <w:tcPr>
            <w:tcW w:w="1276" w:type="dxa"/>
          </w:tcPr>
          <w:p w:rsidR="004475B1" w:rsidRPr="005970A1" w:rsidRDefault="004475B1" w:rsidP="00154E4D">
            <w:pPr>
              <w:widowControl/>
              <w:numPr>
                <w:ilvl w:val="0"/>
                <w:numId w:val="179"/>
              </w:numPr>
              <w:suppressAutoHyphens w:val="0"/>
              <w:jc w:val="left"/>
              <w:rPr>
                <w:sz w:val="24"/>
                <w:szCs w:val="24"/>
              </w:rPr>
            </w:pPr>
          </w:p>
        </w:tc>
        <w:tc>
          <w:tcPr>
            <w:tcW w:w="6520" w:type="dxa"/>
          </w:tcPr>
          <w:p w:rsidR="004475B1" w:rsidRPr="005970A1" w:rsidRDefault="004475B1" w:rsidP="00451F4B">
            <w:pPr>
              <w:autoSpaceDE w:val="0"/>
              <w:autoSpaceDN w:val="0"/>
              <w:adjustRightInd w:val="0"/>
              <w:ind w:firstLine="86"/>
              <w:jc w:val="left"/>
              <w:rPr>
                <w:sz w:val="24"/>
                <w:szCs w:val="24"/>
              </w:rPr>
            </w:pPr>
            <w:r w:rsidRPr="005970A1">
              <w:rPr>
                <w:color w:val="000000"/>
                <w:sz w:val="24"/>
                <w:szCs w:val="24"/>
              </w:rPr>
              <w:t>Люблю я грусть твоих просторов.</w:t>
            </w:r>
          </w:p>
        </w:tc>
        <w:tc>
          <w:tcPr>
            <w:tcW w:w="1418" w:type="dxa"/>
          </w:tcPr>
          <w:p w:rsidR="004475B1" w:rsidRPr="005970A1" w:rsidRDefault="004475B1" w:rsidP="00451F4B">
            <w:pPr>
              <w:jc w:val="left"/>
              <w:rPr>
                <w:sz w:val="24"/>
                <w:szCs w:val="24"/>
              </w:rPr>
            </w:pPr>
            <w:r w:rsidRPr="005970A1">
              <w:rPr>
                <w:sz w:val="24"/>
                <w:szCs w:val="24"/>
              </w:rPr>
              <w:t>1</w:t>
            </w:r>
          </w:p>
        </w:tc>
        <w:tc>
          <w:tcPr>
            <w:tcW w:w="3118" w:type="dxa"/>
          </w:tcPr>
          <w:p w:rsidR="004475B1" w:rsidRPr="005970A1" w:rsidRDefault="004475B1" w:rsidP="00451F4B">
            <w:pPr>
              <w:jc w:val="left"/>
              <w:rPr>
                <w:sz w:val="24"/>
                <w:szCs w:val="24"/>
              </w:rPr>
            </w:pPr>
          </w:p>
        </w:tc>
      </w:tr>
      <w:tr w:rsidR="004475B1" w:rsidRPr="005970A1" w:rsidTr="00FE1B19">
        <w:tc>
          <w:tcPr>
            <w:tcW w:w="1276" w:type="dxa"/>
          </w:tcPr>
          <w:p w:rsidR="004475B1" w:rsidRPr="005970A1" w:rsidRDefault="004475B1" w:rsidP="00154E4D">
            <w:pPr>
              <w:widowControl/>
              <w:numPr>
                <w:ilvl w:val="0"/>
                <w:numId w:val="179"/>
              </w:numPr>
              <w:suppressAutoHyphens w:val="0"/>
              <w:jc w:val="left"/>
              <w:rPr>
                <w:sz w:val="24"/>
                <w:szCs w:val="24"/>
              </w:rPr>
            </w:pPr>
          </w:p>
        </w:tc>
        <w:tc>
          <w:tcPr>
            <w:tcW w:w="6520" w:type="dxa"/>
          </w:tcPr>
          <w:p w:rsidR="004475B1" w:rsidRPr="005970A1" w:rsidRDefault="004475B1" w:rsidP="00451F4B">
            <w:pPr>
              <w:pStyle w:val="Standard"/>
              <w:snapToGrid w:val="0"/>
              <w:ind w:firstLine="86"/>
              <w:rPr>
                <w:rFonts w:ascii="Times New Roman" w:hAnsi="Times New Roman" w:cs="Times New Roman"/>
              </w:rPr>
            </w:pPr>
            <w:r w:rsidRPr="005970A1">
              <w:rPr>
                <w:rFonts w:ascii="Times New Roman" w:hAnsi="Times New Roman" w:cs="Times New Roman"/>
                <w:color w:val="000000"/>
              </w:rPr>
              <w:t>Мир Прокофьева.</w:t>
            </w:r>
          </w:p>
        </w:tc>
        <w:tc>
          <w:tcPr>
            <w:tcW w:w="1418" w:type="dxa"/>
          </w:tcPr>
          <w:p w:rsidR="004475B1" w:rsidRPr="005970A1" w:rsidRDefault="004475B1" w:rsidP="00451F4B">
            <w:pPr>
              <w:jc w:val="left"/>
              <w:rPr>
                <w:sz w:val="24"/>
                <w:szCs w:val="24"/>
              </w:rPr>
            </w:pPr>
            <w:r w:rsidRPr="005970A1">
              <w:rPr>
                <w:sz w:val="24"/>
                <w:szCs w:val="24"/>
              </w:rPr>
              <w:t>1</w:t>
            </w:r>
          </w:p>
        </w:tc>
        <w:tc>
          <w:tcPr>
            <w:tcW w:w="3118" w:type="dxa"/>
          </w:tcPr>
          <w:p w:rsidR="004475B1" w:rsidRPr="005970A1" w:rsidRDefault="004475B1" w:rsidP="00451F4B">
            <w:pPr>
              <w:jc w:val="left"/>
              <w:rPr>
                <w:sz w:val="24"/>
                <w:szCs w:val="24"/>
              </w:rPr>
            </w:pPr>
          </w:p>
        </w:tc>
      </w:tr>
      <w:tr w:rsidR="004475B1" w:rsidRPr="005970A1" w:rsidTr="00FE1B19">
        <w:tc>
          <w:tcPr>
            <w:tcW w:w="1276" w:type="dxa"/>
          </w:tcPr>
          <w:p w:rsidR="004475B1" w:rsidRPr="005970A1" w:rsidRDefault="004475B1" w:rsidP="00154E4D">
            <w:pPr>
              <w:widowControl/>
              <w:numPr>
                <w:ilvl w:val="0"/>
                <w:numId w:val="179"/>
              </w:numPr>
              <w:suppressAutoHyphens w:val="0"/>
              <w:jc w:val="left"/>
              <w:rPr>
                <w:sz w:val="24"/>
                <w:szCs w:val="24"/>
              </w:rPr>
            </w:pPr>
          </w:p>
        </w:tc>
        <w:tc>
          <w:tcPr>
            <w:tcW w:w="6520" w:type="dxa"/>
          </w:tcPr>
          <w:p w:rsidR="004475B1" w:rsidRPr="005970A1" w:rsidRDefault="004475B1" w:rsidP="00451F4B">
            <w:pPr>
              <w:pStyle w:val="Standard"/>
              <w:snapToGrid w:val="0"/>
              <w:ind w:firstLine="86"/>
              <w:rPr>
                <w:rFonts w:ascii="Times New Roman" w:hAnsi="Times New Roman" w:cs="Times New Roman"/>
              </w:rPr>
            </w:pPr>
            <w:r w:rsidRPr="005970A1">
              <w:rPr>
                <w:rFonts w:ascii="Times New Roman" w:hAnsi="Times New Roman" w:cs="Times New Roman"/>
                <w:color w:val="000000"/>
              </w:rPr>
              <w:t>Певцы родной природы</w:t>
            </w:r>
          </w:p>
        </w:tc>
        <w:tc>
          <w:tcPr>
            <w:tcW w:w="1418" w:type="dxa"/>
          </w:tcPr>
          <w:p w:rsidR="004475B1" w:rsidRPr="005970A1" w:rsidRDefault="004475B1" w:rsidP="00451F4B">
            <w:pPr>
              <w:jc w:val="left"/>
              <w:rPr>
                <w:sz w:val="24"/>
                <w:szCs w:val="24"/>
              </w:rPr>
            </w:pPr>
            <w:r w:rsidRPr="005970A1">
              <w:rPr>
                <w:sz w:val="24"/>
                <w:szCs w:val="24"/>
              </w:rPr>
              <w:t>1</w:t>
            </w:r>
          </w:p>
        </w:tc>
        <w:tc>
          <w:tcPr>
            <w:tcW w:w="3118" w:type="dxa"/>
          </w:tcPr>
          <w:p w:rsidR="004475B1" w:rsidRPr="005970A1" w:rsidRDefault="004475B1" w:rsidP="00451F4B">
            <w:pPr>
              <w:jc w:val="left"/>
              <w:rPr>
                <w:sz w:val="24"/>
                <w:szCs w:val="24"/>
              </w:rPr>
            </w:pPr>
          </w:p>
        </w:tc>
      </w:tr>
      <w:tr w:rsidR="004475B1" w:rsidRPr="005970A1" w:rsidTr="00FE1B19">
        <w:tc>
          <w:tcPr>
            <w:tcW w:w="1276" w:type="dxa"/>
          </w:tcPr>
          <w:p w:rsidR="004475B1" w:rsidRPr="005970A1" w:rsidRDefault="004475B1" w:rsidP="00154E4D">
            <w:pPr>
              <w:widowControl/>
              <w:numPr>
                <w:ilvl w:val="0"/>
                <w:numId w:val="179"/>
              </w:numPr>
              <w:suppressAutoHyphens w:val="0"/>
              <w:jc w:val="left"/>
              <w:rPr>
                <w:sz w:val="24"/>
                <w:szCs w:val="24"/>
              </w:rPr>
            </w:pPr>
          </w:p>
        </w:tc>
        <w:tc>
          <w:tcPr>
            <w:tcW w:w="6520" w:type="dxa"/>
          </w:tcPr>
          <w:p w:rsidR="004475B1" w:rsidRPr="005970A1" w:rsidRDefault="004475B1" w:rsidP="00451F4B">
            <w:pPr>
              <w:ind w:firstLine="86"/>
              <w:jc w:val="left"/>
              <w:rPr>
                <w:sz w:val="24"/>
                <w:szCs w:val="24"/>
              </w:rPr>
            </w:pPr>
            <w:r w:rsidRPr="005970A1">
              <w:rPr>
                <w:color w:val="000000"/>
                <w:sz w:val="24"/>
                <w:szCs w:val="24"/>
              </w:rPr>
              <w:t>Прославим радость на Земле. Радость к солнцу нас зовет.</w:t>
            </w:r>
          </w:p>
        </w:tc>
        <w:tc>
          <w:tcPr>
            <w:tcW w:w="1418" w:type="dxa"/>
          </w:tcPr>
          <w:p w:rsidR="004475B1" w:rsidRPr="005970A1" w:rsidRDefault="004475B1" w:rsidP="00451F4B">
            <w:pPr>
              <w:jc w:val="left"/>
              <w:rPr>
                <w:sz w:val="24"/>
                <w:szCs w:val="24"/>
              </w:rPr>
            </w:pPr>
            <w:r w:rsidRPr="005970A1">
              <w:rPr>
                <w:sz w:val="24"/>
                <w:szCs w:val="24"/>
              </w:rPr>
              <w:t>1</w:t>
            </w:r>
          </w:p>
        </w:tc>
        <w:tc>
          <w:tcPr>
            <w:tcW w:w="3118" w:type="dxa"/>
          </w:tcPr>
          <w:p w:rsidR="004475B1" w:rsidRPr="005970A1" w:rsidRDefault="004475B1" w:rsidP="00451F4B">
            <w:pPr>
              <w:jc w:val="left"/>
              <w:rPr>
                <w:sz w:val="24"/>
                <w:szCs w:val="24"/>
              </w:rPr>
            </w:pPr>
          </w:p>
        </w:tc>
      </w:tr>
      <w:tr w:rsidR="004475B1" w:rsidRPr="005970A1" w:rsidTr="00FE1B19">
        <w:tc>
          <w:tcPr>
            <w:tcW w:w="1276" w:type="dxa"/>
          </w:tcPr>
          <w:p w:rsidR="004475B1" w:rsidRPr="00963090" w:rsidRDefault="004475B1" w:rsidP="00154E4D">
            <w:pPr>
              <w:pStyle w:val="af7"/>
              <w:widowControl/>
              <w:numPr>
                <w:ilvl w:val="0"/>
                <w:numId w:val="179"/>
              </w:numPr>
              <w:suppressAutoHyphens w:val="0"/>
              <w:jc w:val="left"/>
              <w:rPr>
                <w:sz w:val="24"/>
                <w:szCs w:val="24"/>
                <w:lang w:eastAsia="en-US"/>
              </w:rPr>
            </w:pPr>
          </w:p>
        </w:tc>
        <w:tc>
          <w:tcPr>
            <w:tcW w:w="6520" w:type="dxa"/>
          </w:tcPr>
          <w:p w:rsidR="004475B1" w:rsidRPr="005970A1" w:rsidRDefault="004475B1" w:rsidP="00451F4B">
            <w:pPr>
              <w:autoSpaceDE w:val="0"/>
              <w:autoSpaceDN w:val="0"/>
              <w:adjustRightInd w:val="0"/>
              <w:ind w:firstLine="86"/>
              <w:jc w:val="left"/>
              <w:rPr>
                <w:color w:val="000000"/>
                <w:sz w:val="24"/>
                <w:szCs w:val="24"/>
              </w:rPr>
            </w:pPr>
            <w:r w:rsidRPr="005970A1">
              <w:rPr>
                <w:color w:val="000000"/>
                <w:sz w:val="24"/>
                <w:szCs w:val="24"/>
              </w:rPr>
              <w:t>Урок-концерт.</w:t>
            </w:r>
          </w:p>
        </w:tc>
        <w:tc>
          <w:tcPr>
            <w:tcW w:w="1418" w:type="dxa"/>
          </w:tcPr>
          <w:p w:rsidR="004475B1" w:rsidRPr="005970A1" w:rsidRDefault="004475B1" w:rsidP="00451F4B">
            <w:pPr>
              <w:jc w:val="left"/>
              <w:rPr>
                <w:sz w:val="24"/>
                <w:szCs w:val="24"/>
                <w:lang w:val="en-US"/>
              </w:rPr>
            </w:pPr>
            <w:r w:rsidRPr="005970A1">
              <w:rPr>
                <w:sz w:val="24"/>
                <w:szCs w:val="24"/>
                <w:lang w:val="en-US"/>
              </w:rPr>
              <w:t>1</w:t>
            </w:r>
          </w:p>
        </w:tc>
        <w:tc>
          <w:tcPr>
            <w:tcW w:w="3118" w:type="dxa"/>
          </w:tcPr>
          <w:p w:rsidR="004475B1" w:rsidRPr="005970A1" w:rsidRDefault="004475B1" w:rsidP="00451F4B">
            <w:pPr>
              <w:jc w:val="left"/>
              <w:rPr>
                <w:sz w:val="24"/>
                <w:szCs w:val="24"/>
                <w:lang w:val="en-US"/>
              </w:rPr>
            </w:pPr>
          </w:p>
        </w:tc>
      </w:tr>
      <w:tr w:rsidR="004475B1" w:rsidRPr="005970A1" w:rsidTr="00FE1B19">
        <w:tc>
          <w:tcPr>
            <w:tcW w:w="1276" w:type="dxa"/>
          </w:tcPr>
          <w:p w:rsidR="004475B1" w:rsidRPr="00963090" w:rsidRDefault="004475B1" w:rsidP="00154E4D">
            <w:pPr>
              <w:pStyle w:val="af7"/>
              <w:widowControl/>
              <w:numPr>
                <w:ilvl w:val="0"/>
                <w:numId w:val="179"/>
              </w:numPr>
              <w:suppressAutoHyphens w:val="0"/>
              <w:jc w:val="left"/>
              <w:rPr>
                <w:sz w:val="24"/>
                <w:szCs w:val="24"/>
                <w:lang w:eastAsia="en-US"/>
              </w:rPr>
            </w:pPr>
          </w:p>
        </w:tc>
        <w:tc>
          <w:tcPr>
            <w:tcW w:w="6520" w:type="dxa"/>
          </w:tcPr>
          <w:p w:rsidR="004475B1" w:rsidRPr="005970A1" w:rsidRDefault="004475B1" w:rsidP="00451F4B">
            <w:pPr>
              <w:autoSpaceDE w:val="0"/>
              <w:autoSpaceDN w:val="0"/>
              <w:adjustRightInd w:val="0"/>
              <w:ind w:firstLine="86"/>
              <w:jc w:val="left"/>
              <w:rPr>
                <w:color w:val="000000"/>
                <w:sz w:val="24"/>
                <w:szCs w:val="24"/>
              </w:rPr>
            </w:pPr>
            <w:r w:rsidRPr="005970A1">
              <w:rPr>
                <w:color w:val="000000"/>
                <w:sz w:val="24"/>
                <w:szCs w:val="24"/>
              </w:rPr>
              <w:t>Резервные уроки</w:t>
            </w:r>
          </w:p>
        </w:tc>
        <w:tc>
          <w:tcPr>
            <w:tcW w:w="1418" w:type="dxa"/>
          </w:tcPr>
          <w:p w:rsidR="004475B1" w:rsidRPr="005970A1" w:rsidRDefault="004475B1" w:rsidP="00451F4B">
            <w:pPr>
              <w:jc w:val="left"/>
              <w:rPr>
                <w:sz w:val="24"/>
                <w:szCs w:val="24"/>
              </w:rPr>
            </w:pPr>
            <w:r w:rsidRPr="005970A1">
              <w:rPr>
                <w:sz w:val="24"/>
                <w:szCs w:val="24"/>
              </w:rPr>
              <w:t>1</w:t>
            </w:r>
          </w:p>
        </w:tc>
        <w:tc>
          <w:tcPr>
            <w:tcW w:w="3118" w:type="dxa"/>
          </w:tcPr>
          <w:p w:rsidR="004475B1" w:rsidRPr="005970A1" w:rsidRDefault="004475B1" w:rsidP="00451F4B">
            <w:pPr>
              <w:jc w:val="left"/>
              <w:rPr>
                <w:sz w:val="24"/>
                <w:szCs w:val="24"/>
              </w:rPr>
            </w:pPr>
          </w:p>
        </w:tc>
      </w:tr>
      <w:tr w:rsidR="004475B1" w:rsidRPr="005970A1" w:rsidTr="00FE1B19">
        <w:tc>
          <w:tcPr>
            <w:tcW w:w="1276" w:type="dxa"/>
          </w:tcPr>
          <w:p w:rsidR="004475B1" w:rsidRPr="005970A1" w:rsidRDefault="004475B1" w:rsidP="00451F4B">
            <w:pPr>
              <w:jc w:val="left"/>
              <w:rPr>
                <w:sz w:val="24"/>
                <w:szCs w:val="24"/>
              </w:rPr>
            </w:pPr>
          </w:p>
        </w:tc>
        <w:tc>
          <w:tcPr>
            <w:tcW w:w="6520" w:type="dxa"/>
          </w:tcPr>
          <w:p w:rsidR="004475B1" w:rsidRPr="005970A1" w:rsidRDefault="004475B1" w:rsidP="00451F4B">
            <w:pPr>
              <w:autoSpaceDE w:val="0"/>
              <w:autoSpaceDN w:val="0"/>
              <w:adjustRightInd w:val="0"/>
              <w:jc w:val="left"/>
              <w:rPr>
                <w:sz w:val="24"/>
                <w:szCs w:val="24"/>
              </w:rPr>
            </w:pPr>
            <w:r w:rsidRPr="005970A1">
              <w:rPr>
                <w:sz w:val="24"/>
                <w:szCs w:val="24"/>
              </w:rPr>
              <w:t xml:space="preserve">Всего уроков  </w:t>
            </w:r>
          </w:p>
        </w:tc>
        <w:tc>
          <w:tcPr>
            <w:tcW w:w="1418" w:type="dxa"/>
          </w:tcPr>
          <w:p w:rsidR="004475B1" w:rsidRPr="005970A1" w:rsidRDefault="004475B1" w:rsidP="00451F4B">
            <w:pPr>
              <w:ind w:firstLine="0"/>
              <w:jc w:val="center"/>
              <w:rPr>
                <w:sz w:val="24"/>
                <w:szCs w:val="24"/>
              </w:rPr>
            </w:pPr>
            <w:r w:rsidRPr="005970A1">
              <w:rPr>
                <w:sz w:val="24"/>
                <w:szCs w:val="24"/>
              </w:rPr>
              <w:t>34</w:t>
            </w:r>
          </w:p>
        </w:tc>
        <w:tc>
          <w:tcPr>
            <w:tcW w:w="3118" w:type="dxa"/>
          </w:tcPr>
          <w:p w:rsidR="004475B1" w:rsidRPr="005970A1" w:rsidRDefault="004475B1" w:rsidP="00451F4B">
            <w:pPr>
              <w:ind w:firstLine="0"/>
              <w:jc w:val="left"/>
              <w:rPr>
                <w:sz w:val="24"/>
                <w:szCs w:val="24"/>
              </w:rPr>
            </w:pPr>
          </w:p>
        </w:tc>
      </w:tr>
    </w:tbl>
    <w:p w:rsidR="004475B1" w:rsidRPr="005970A1" w:rsidRDefault="004475B1" w:rsidP="009F0565">
      <w:pPr>
        <w:autoSpaceDE w:val="0"/>
        <w:autoSpaceDN w:val="0"/>
        <w:adjustRightInd w:val="0"/>
        <w:jc w:val="left"/>
        <w:rPr>
          <w:b/>
          <w:bCs/>
          <w:sz w:val="24"/>
          <w:szCs w:val="24"/>
        </w:rPr>
      </w:pPr>
    </w:p>
    <w:p w:rsidR="004475B1" w:rsidRPr="005970A1" w:rsidRDefault="004475B1" w:rsidP="009F0565">
      <w:pPr>
        <w:jc w:val="center"/>
        <w:rPr>
          <w:sz w:val="24"/>
          <w:szCs w:val="24"/>
        </w:rPr>
      </w:pPr>
      <w:r w:rsidRPr="005970A1">
        <w:rPr>
          <w:sz w:val="24"/>
          <w:szCs w:val="24"/>
        </w:rPr>
        <w:t>4 класс</w:t>
      </w:r>
    </w:p>
    <w:p w:rsidR="004475B1" w:rsidRPr="005970A1" w:rsidRDefault="004475B1" w:rsidP="009F0565">
      <w:pPr>
        <w:jc w:val="center"/>
        <w:rPr>
          <w:sz w:val="24"/>
          <w:szCs w:val="24"/>
        </w:rPr>
      </w:pPr>
      <w:r w:rsidRPr="005970A1">
        <w:rPr>
          <w:sz w:val="24"/>
          <w:szCs w:val="24"/>
        </w:rPr>
        <w:t>4 класс (4А, 4Б, 1В,4Г)</w:t>
      </w:r>
    </w:p>
    <w:p w:rsidR="004475B1" w:rsidRPr="005970A1" w:rsidRDefault="004475B1" w:rsidP="009F0565">
      <w:pPr>
        <w:jc w:val="center"/>
        <w:rPr>
          <w:color w:val="000000"/>
          <w:sz w:val="24"/>
          <w:szCs w:val="24"/>
        </w:rPr>
      </w:pPr>
      <w:r w:rsidRPr="005970A1">
        <w:rPr>
          <w:color w:val="000000"/>
          <w:sz w:val="24"/>
          <w:szCs w:val="24"/>
        </w:rPr>
        <w:t>1 час   в неделю;  33 недели; в год – 34 часа</w:t>
      </w:r>
    </w:p>
    <w:p w:rsidR="004475B1" w:rsidRPr="005970A1" w:rsidRDefault="004475B1" w:rsidP="009F0565">
      <w:pPr>
        <w:jc w:val="center"/>
        <w:rPr>
          <w:b/>
          <w:bCs/>
          <w:color w:val="000000"/>
          <w:sz w:val="24"/>
          <w:szCs w:val="24"/>
        </w:rPr>
      </w:pPr>
    </w:p>
    <w:tbl>
      <w:tblPr>
        <w:tblW w:w="1233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6520"/>
        <w:gridCol w:w="1418"/>
        <w:gridCol w:w="3118"/>
      </w:tblGrid>
      <w:tr w:rsidR="004475B1" w:rsidRPr="005970A1" w:rsidTr="00FE1B19">
        <w:trPr>
          <w:trHeight w:val="562"/>
        </w:trPr>
        <w:tc>
          <w:tcPr>
            <w:tcW w:w="1276" w:type="dxa"/>
          </w:tcPr>
          <w:p w:rsidR="004475B1" w:rsidRPr="005970A1" w:rsidRDefault="004475B1" w:rsidP="00451F4B">
            <w:pPr>
              <w:jc w:val="center"/>
              <w:rPr>
                <w:sz w:val="24"/>
                <w:szCs w:val="24"/>
              </w:rPr>
            </w:pPr>
            <w:r w:rsidRPr="005970A1">
              <w:rPr>
                <w:sz w:val="24"/>
                <w:szCs w:val="24"/>
              </w:rPr>
              <w:t>№</w:t>
            </w:r>
          </w:p>
          <w:p w:rsidR="004475B1" w:rsidRPr="005970A1" w:rsidRDefault="004475B1" w:rsidP="00451F4B">
            <w:pPr>
              <w:jc w:val="center"/>
              <w:rPr>
                <w:sz w:val="24"/>
                <w:szCs w:val="24"/>
              </w:rPr>
            </w:pPr>
            <w:r w:rsidRPr="005970A1">
              <w:rPr>
                <w:sz w:val="24"/>
                <w:szCs w:val="24"/>
              </w:rPr>
              <w:t>п/п</w:t>
            </w:r>
          </w:p>
        </w:tc>
        <w:tc>
          <w:tcPr>
            <w:tcW w:w="6520" w:type="dxa"/>
          </w:tcPr>
          <w:p w:rsidR="004475B1" w:rsidRPr="005970A1" w:rsidRDefault="004475B1" w:rsidP="00451F4B">
            <w:pPr>
              <w:jc w:val="center"/>
              <w:rPr>
                <w:sz w:val="24"/>
                <w:szCs w:val="24"/>
              </w:rPr>
            </w:pPr>
            <w:r w:rsidRPr="005970A1">
              <w:rPr>
                <w:sz w:val="24"/>
                <w:szCs w:val="24"/>
              </w:rPr>
              <w:t>Название разделов и тем</w:t>
            </w:r>
          </w:p>
        </w:tc>
        <w:tc>
          <w:tcPr>
            <w:tcW w:w="1418" w:type="dxa"/>
          </w:tcPr>
          <w:p w:rsidR="004475B1" w:rsidRPr="005970A1" w:rsidRDefault="004475B1" w:rsidP="00451F4B">
            <w:pPr>
              <w:ind w:left="-108" w:right="-59" w:hanging="2"/>
              <w:jc w:val="center"/>
              <w:rPr>
                <w:sz w:val="24"/>
                <w:szCs w:val="24"/>
              </w:rPr>
            </w:pPr>
            <w:r w:rsidRPr="005970A1">
              <w:rPr>
                <w:sz w:val="24"/>
                <w:szCs w:val="24"/>
              </w:rPr>
              <w:t xml:space="preserve">Всего </w:t>
            </w:r>
          </w:p>
          <w:p w:rsidR="004475B1" w:rsidRPr="005970A1" w:rsidRDefault="004475B1" w:rsidP="00451F4B">
            <w:pPr>
              <w:ind w:left="-108" w:right="-59" w:hanging="2"/>
              <w:jc w:val="center"/>
              <w:rPr>
                <w:sz w:val="24"/>
                <w:szCs w:val="24"/>
              </w:rPr>
            </w:pPr>
            <w:r w:rsidRPr="005970A1">
              <w:rPr>
                <w:sz w:val="24"/>
                <w:szCs w:val="24"/>
              </w:rPr>
              <w:t>часов</w:t>
            </w:r>
          </w:p>
        </w:tc>
        <w:tc>
          <w:tcPr>
            <w:tcW w:w="3118" w:type="dxa"/>
          </w:tcPr>
          <w:p w:rsidR="004475B1" w:rsidRPr="005970A1" w:rsidRDefault="004475B1" w:rsidP="00451F4B">
            <w:pPr>
              <w:ind w:left="-108" w:right="-59" w:hanging="2"/>
              <w:jc w:val="center"/>
              <w:rPr>
                <w:sz w:val="24"/>
                <w:szCs w:val="24"/>
              </w:rPr>
            </w:pPr>
          </w:p>
        </w:tc>
      </w:tr>
      <w:tr w:rsidR="004475B1" w:rsidRPr="005970A1" w:rsidTr="00FE1B19">
        <w:tc>
          <w:tcPr>
            <w:tcW w:w="1276" w:type="dxa"/>
          </w:tcPr>
          <w:p w:rsidR="004475B1" w:rsidRPr="005970A1" w:rsidRDefault="004475B1" w:rsidP="00451F4B">
            <w:pPr>
              <w:rPr>
                <w:b/>
                <w:bCs/>
                <w:sz w:val="24"/>
                <w:szCs w:val="24"/>
              </w:rPr>
            </w:pPr>
          </w:p>
        </w:tc>
        <w:tc>
          <w:tcPr>
            <w:tcW w:w="6520" w:type="dxa"/>
          </w:tcPr>
          <w:p w:rsidR="004475B1" w:rsidRPr="005970A1" w:rsidRDefault="004475B1" w:rsidP="00451F4B">
            <w:pPr>
              <w:autoSpaceDE w:val="0"/>
              <w:autoSpaceDN w:val="0"/>
              <w:adjustRightInd w:val="0"/>
              <w:ind w:firstLine="0"/>
              <w:rPr>
                <w:b/>
                <w:bCs/>
                <w:sz w:val="24"/>
                <w:szCs w:val="24"/>
              </w:rPr>
            </w:pPr>
            <w:r w:rsidRPr="005970A1">
              <w:rPr>
                <w:b/>
                <w:bCs/>
                <w:color w:val="000000"/>
                <w:sz w:val="24"/>
                <w:szCs w:val="24"/>
              </w:rPr>
              <w:t>«Россия – родина моя».</w:t>
            </w:r>
          </w:p>
        </w:tc>
        <w:tc>
          <w:tcPr>
            <w:tcW w:w="1418" w:type="dxa"/>
          </w:tcPr>
          <w:p w:rsidR="004475B1" w:rsidRPr="005970A1" w:rsidRDefault="004475B1" w:rsidP="00451F4B">
            <w:pPr>
              <w:rPr>
                <w:b/>
                <w:bCs/>
                <w:sz w:val="24"/>
                <w:szCs w:val="24"/>
              </w:rPr>
            </w:pPr>
            <w:r w:rsidRPr="005970A1">
              <w:rPr>
                <w:b/>
                <w:bCs/>
                <w:sz w:val="24"/>
                <w:szCs w:val="24"/>
              </w:rPr>
              <w:t>4</w:t>
            </w:r>
          </w:p>
        </w:tc>
        <w:tc>
          <w:tcPr>
            <w:tcW w:w="3118" w:type="dxa"/>
          </w:tcPr>
          <w:p w:rsidR="004475B1" w:rsidRPr="005970A1" w:rsidRDefault="004475B1" w:rsidP="00451F4B">
            <w:pPr>
              <w:rPr>
                <w:b/>
                <w:bCs/>
                <w:sz w:val="24"/>
                <w:szCs w:val="24"/>
              </w:rPr>
            </w:pPr>
          </w:p>
        </w:tc>
      </w:tr>
      <w:tr w:rsidR="004475B1" w:rsidRPr="005970A1" w:rsidTr="00FE1B19">
        <w:tc>
          <w:tcPr>
            <w:tcW w:w="1276" w:type="dxa"/>
          </w:tcPr>
          <w:p w:rsidR="004475B1" w:rsidRPr="00963090" w:rsidRDefault="004475B1" w:rsidP="00154E4D">
            <w:pPr>
              <w:pStyle w:val="af7"/>
              <w:widowControl/>
              <w:numPr>
                <w:ilvl w:val="0"/>
                <w:numId w:val="181"/>
              </w:numPr>
              <w:suppressAutoHyphens w:val="0"/>
              <w:rPr>
                <w:sz w:val="24"/>
                <w:szCs w:val="24"/>
                <w:lang w:eastAsia="en-US"/>
              </w:rPr>
            </w:pPr>
          </w:p>
        </w:tc>
        <w:tc>
          <w:tcPr>
            <w:tcW w:w="6520" w:type="dxa"/>
          </w:tcPr>
          <w:p w:rsidR="004475B1" w:rsidRPr="005970A1" w:rsidRDefault="004475B1" w:rsidP="00451F4B">
            <w:pPr>
              <w:pStyle w:val="Standard"/>
              <w:snapToGrid w:val="0"/>
              <w:jc w:val="both"/>
              <w:rPr>
                <w:rFonts w:ascii="Times New Roman" w:hAnsi="Times New Roman" w:cs="Times New Roman"/>
                <w:b/>
                <w:bCs/>
              </w:rPr>
            </w:pPr>
            <w:r w:rsidRPr="005970A1">
              <w:rPr>
                <w:rFonts w:ascii="Times New Roman" w:hAnsi="Times New Roman" w:cs="Times New Roman"/>
                <w:color w:val="000000"/>
              </w:rPr>
              <w:t>Мелодия. Ты запой мне ту песню.</w:t>
            </w:r>
          </w:p>
        </w:tc>
        <w:tc>
          <w:tcPr>
            <w:tcW w:w="1418" w:type="dxa"/>
          </w:tcPr>
          <w:p w:rsidR="004475B1" w:rsidRPr="005970A1" w:rsidRDefault="004475B1" w:rsidP="00451F4B">
            <w:pPr>
              <w:rPr>
                <w:sz w:val="24"/>
                <w:szCs w:val="24"/>
              </w:rPr>
            </w:pPr>
            <w:r w:rsidRPr="005970A1">
              <w:rPr>
                <w:sz w:val="24"/>
                <w:szCs w:val="24"/>
              </w:rPr>
              <w:t>1</w:t>
            </w:r>
          </w:p>
        </w:tc>
        <w:tc>
          <w:tcPr>
            <w:tcW w:w="3118" w:type="dxa"/>
          </w:tcPr>
          <w:p w:rsidR="004475B1" w:rsidRPr="005970A1" w:rsidRDefault="004475B1" w:rsidP="00451F4B">
            <w:pPr>
              <w:rPr>
                <w:sz w:val="24"/>
                <w:szCs w:val="24"/>
              </w:rPr>
            </w:pPr>
          </w:p>
        </w:tc>
      </w:tr>
      <w:tr w:rsidR="004475B1" w:rsidRPr="005970A1" w:rsidTr="00FE1B19">
        <w:tc>
          <w:tcPr>
            <w:tcW w:w="1276" w:type="dxa"/>
          </w:tcPr>
          <w:p w:rsidR="004475B1" w:rsidRPr="00963090" w:rsidRDefault="004475B1" w:rsidP="00154E4D">
            <w:pPr>
              <w:pStyle w:val="af7"/>
              <w:widowControl/>
              <w:numPr>
                <w:ilvl w:val="0"/>
                <w:numId w:val="181"/>
              </w:numPr>
              <w:suppressAutoHyphens w:val="0"/>
              <w:rPr>
                <w:sz w:val="24"/>
                <w:szCs w:val="24"/>
                <w:lang w:eastAsia="en-US"/>
              </w:rPr>
            </w:pPr>
          </w:p>
        </w:tc>
        <w:tc>
          <w:tcPr>
            <w:tcW w:w="6520" w:type="dxa"/>
          </w:tcPr>
          <w:p w:rsidR="004475B1" w:rsidRPr="005970A1" w:rsidRDefault="004475B1" w:rsidP="00451F4B">
            <w:pPr>
              <w:pStyle w:val="Standard"/>
              <w:snapToGrid w:val="0"/>
              <w:jc w:val="both"/>
              <w:rPr>
                <w:rFonts w:ascii="Times New Roman" w:hAnsi="Times New Roman" w:cs="Times New Roman"/>
              </w:rPr>
            </w:pPr>
            <w:r w:rsidRPr="005970A1">
              <w:rPr>
                <w:rFonts w:ascii="Times New Roman" w:hAnsi="Times New Roman" w:cs="Times New Roman"/>
              </w:rPr>
              <w:t>Что не выразишь словами, звуком на душу навей…</w:t>
            </w:r>
          </w:p>
        </w:tc>
        <w:tc>
          <w:tcPr>
            <w:tcW w:w="1418" w:type="dxa"/>
          </w:tcPr>
          <w:p w:rsidR="004475B1" w:rsidRPr="005970A1" w:rsidRDefault="004475B1" w:rsidP="00451F4B">
            <w:pPr>
              <w:rPr>
                <w:sz w:val="24"/>
                <w:szCs w:val="24"/>
              </w:rPr>
            </w:pPr>
            <w:r w:rsidRPr="005970A1">
              <w:rPr>
                <w:sz w:val="24"/>
                <w:szCs w:val="24"/>
              </w:rPr>
              <w:t>1</w:t>
            </w:r>
          </w:p>
        </w:tc>
        <w:tc>
          <w:tcPr>
            <w:tcW w:w="3118" w:type="dxa"/>
          </w:tcPr>
          <w:p w:rsidR="004475B1" w:rsidRPr="005970A1" w:rsidRDefault="004475B1" w:rsidP="00451F4B">
            <w:pPr>
              <w:rPr>
                <w:sz w:val="24"/>
                <w:szCs w:val="24"/>
              </w:rPr>
            </w:pPr>
          </w:p>
        </w:tc>
      </w:tr>
      <w:tr w:rsidR="004475B1" w:rsidRPr="005970A1" w:rsidTr="00FE1B19">
        <w:tc>
          <w:tcPr>
            <w:tcW w:w="1276" w:type="dxa"/>
          </w:tcPr>
          <w:p w:rsidR="004475B1" w:rsidRPr="00963090" w:rsidRDefault="004475B1" w:rsidP="00154E4D">
            <w:pPr>
              <w:pStyle w:val="af7"/>
              <w:widowControl/>
              <w:numPr>
                <w:ilvl w:val="0"/>
                <w:numId w:val="181"/>
              </w:numPr>
              <w:suppressAutoHyphens w:val="0"/>
              <w:rPr>
                <w:sz w:val="24"/>
                <w:szCs w:val="24"/>
                <w:lang w:eastAsia="en-US"/>
              </w:rPr>
            </w:pPr>
          </w:p>
        </w:tc>
        <w:tc>
          <w:tcPr>
            <w:tcW w:w="6520" w:type="dxa"/>
          </w:tcPr>
          <w:p w:rsidR="004475B1" w:rsidRPr="005970A1" w:rsidRDefault="004475B1" w:rsidP="00451F4B">
            <w:pPr>
              <w:ind w:firstLine="0"/>
              <w:rPr>
                <w:sz w:val="24"/>
                <w:szCs w:val="24"/>
              </w:rPr>
            </w:pPr>
            <w:r w:rsidRPr="005970A1">
              <w:rPr>
                <w:color w:val="000000"/>
                <w:sz w:val="24"/>
                <w:szCs w:val="24"/>
              </w:rPr>
              <w:t>Ты откуда, русская, зародилась музыка.</w:t>
            </w:r>
          </w:p>
        </w:tc>
        <w:tc>
          <w:tcPr>
            <w:tcW w:w="1418" w:type="dxa"/>
          </w:tcPr>
          <w:p w:rsidR="004475B1" w:rsidRPr="005970A1" w:rsidRDefault="004475B1" w:rsidP="00451F4B">
            <w:pPr>
              <w:rPr>
                <w:sz w:val="24"/>
                <w:szCs w:val="24"/>
              </w:rPr>
            </w:pPr>
            <w:r w:rsidRPr="005970A1">
              <w:rPr>
                <w:sz w:val="24"/>
                <w:szCs w:val="24"/>
              </w:rPr>
              <w:t>1</w:t>
            </w:r>
          </w:p>
        </w:tc>
        <w:tc>
          <w:tcPr>
            <w:tcW w:w="3118" w:type="dxa"/>
          </w:tcPr>
          <w:p w:rsidR="004475B1" w:rsidRPr="005970A1" w:rsidRDefault="004475B1" w:rsidP="00451F4B">
            <w:pPr>
              <w:rPr>
                <w:sz w:val="24"/>
                <w:szCs w:val="24"/>
              </w:rPr>
            </w:pPr>
          </w:p>
        </w:tc>
      </w:tr>
      <w:tr w:rsidR="004475B1" w:rsidRPr="005970A1" w:rsidTr="00FE1B19">
        <w:tc>
          <w:tcPr>
            <w:tcW w:w="1276" w:type="dxa"/>
          </w:tcPr>
          <w:p w:rsidR="004475B1" w:rsidRPr="00963090" w:rsidRDefault="004475B1" w:rsidP="00154E4D">
            <w:pPr>
              <w:pStyle w:val="af7"/>
              <w:widowControl/>
              <w:numPr>
                <w:ilvl w:val="0"/>
                <w:numId w:val="181"/>
              </w:numPr>
              <w:suppressAutoHyphens w:val="0"/>
              <w:rPr>
                <w:sz w:val="24"/>
                <w:szCs w:val="24"/>
                <w:lang w:eastAsia="en-US"/>
              </w:rPr>
            </w:pPr>
          </w:p>
        </w:tc>
        <w:tc>
          <w:tcPr>
            <w:tcW w:w="6520" w:type="dxa"/>
          </w:tcPr>
          <w:p w:rsidR="004475B1" w:rsidRPr="005970A1" w:rsidRDefault="004475B1" w:rsidP="00451F4B">
            <w:pPr>
              <w:ind w:firstLine="0"/>
              <w:rPr>
                <w:color w:val="000000"/>
                <w:sz w:val="24"/>
                <w:szCs w:val="24"/>
              </w:rPr>
            </w:pPr>
            <w:r w:rsidRPr="005970A1">
              <w:rPr>
                <w:color w:val="000000"/>
                <w:sz w:val="24"/>
                <w:szCs w:val="24"/>
              </w:rPr>
              <w:t>На великий праздник собралася Русь!</w:t>
            </w:r>
          </w:p>
        </w:tc>
        <w:tc>
          <w:tcPr>
            <w:tcW w:w="1418" w:type="dxa"/>
          </w:tcPr>
          <w:p w:rsidR="004475B1" w:rsidRPr="005970A1" w:rsidRDefault="004475B1" w:rsidP="00451F4B">
            <w:pPr>
              <w:rPr>
                <w:sz w:val="24"/>
                <w:szCs w:val="24"/>
              </w:rPr>
            </w:pPr>
            <w:r w:rsidRPr="005970A1">
              <w:rPr>
                <w:sz w:val="24"/>
                <w:szCs w:val="24"/>
              </w:rPr>
              <w:t>1</w:t>
            </w:r>
          </w:p>
        </w:tc>
        <w:tc>
          <w:tcPr>
            <w:tcW w:w="3118" w:type="dxa"/>
          </w:tcPr>
          <w:p w:rsidR="004475B1" w:rsidRPr="005970A1" w:rsidRDefault="004475B1" w:rsidP="00451F4B">
            <w:pPr>
              <w:rPr>
                <w:sz w:val="24"/>
                <w:szCs w:val="24"/>
              </w:rPr>
            </w:pPr>
          </w:p>
        </w:tc>
      </w:tr>
      <w:tr w:rsidR="004475B1" w:rsidRPr="005970A1" w:rsidTr="00FE1B19">
        <w:tc>
          <w:tcPr>
            <w:tcW w:w="1276" w:type="dxa"/>
          </w:tcPr>
          <w:p w:rsidR="004475B1" w:rsidRPr="005970A1" w:rsidRDefault="004475B1" w:rsidP="00451F4B">
            <w:pPr>
              <w:ind w:left="568"/>
              <w:rPr>
                <w:sz w:val="24"/>
                <w:szCs w:val="24"/>
              </w:rPr>
            </w:pPr>
            <w:r w:rsidRPr="005970A1">
              <w:rPr>
                <w:sz w:val="24"/>
                <w:szCs w:val="24"/>
              </w:rPr>
              <w:t xml:space="preserve"> </w:t>
            </w:r>
          </w:p>
        </w:tc>
        <w:tc>
          <w:tcPr>
            <w:tcW w:w="6520" w:type="dxa"/>
          </w:tcPr>
          <w:p w:rsidR="004475B1" w:rsidRPr="005970A1" w:rsidRDefault="004475B1" w:rsidP="00451F4B">
            <w:pPr>
              <w:ind w:firstLine="0"/>
              <w:rPr>
                <w:color w:val="000000"/>
                <w:sz w:val="24"/>
                <w:szCs w:val="24"/>
              </w:rPr>
            </w:pPr>
            <w:r w:rsidRPr="005970A1">
              <w:rPr>
                <w:b/>
                <w:bCs/>
                <w:color w:val="000000"/>
                <w:sz w:val="24"/>
                <w:szCs w:val="24"/>
              </w:rPr>
              <w:t>«О России петь - что стремиться в храм»</w:t>
            </w:r>
          </w:p>
        </w:tc>
        <w:tc>
          <w:tcPr>
            <w:tcW w:w="1418" w:type="dxa"/>
          </w:tcPr>
          <w:p w:rsidR="004475B1" w:rsidRPr="005970A1" w:rsidRDefault="004475B1" w:rsidP="00451F4B">
            <w:pPr>
              <w:rPr>
                <w:b/>
                <w:bCs/>
                <w:sz w:val="24"/>
                <w:szCs w:val="24"/>
              </w:rPr>
            </w:pPr>
            <w:r w:rsidRPr="005970A1">
              <w:rPr>
                <w:b/>
                <w:bCs/>
                <w:sz w:val="24"/>
                <w:szCs w:val="24"/>
              </w:rPr>
              <w:t>3</w:t>
            </w:r>
          </w:p>
        </w:tc>
        <w:tc>
          <w:tcPr>
            <w:tcW w:w="3118" w:type="dxa"/>
          </w:tcPr>
          <w:p w:rsidR="004475B1" w:rsidRPr="005970A1" w:rsidRDefault="004475B1" w:rsidP="00451F4B">
            <w:pPr>
              <w:rPr>
                <w:b/>
                <w:bCs/>
                <w:sz w:val="24"/>
                <w:szCs w:val="24"/>
              </w:rPr>
            </w:pPr>
          </w:p>
        </w:tc>
      </w:tr>
      <w:tr w:rsidR="004475B1" w:rsidRPr="005970A1" w:rsidTr="00FE1B19">
        <w:tc>
          <w:tcPr>
            <w:tcW w:w="1276" w:type="dxa"/>
          </w:tcPr>
          <w:p w:rsidR="004475B1" w:rsidRPr="00963090" w:rsidRDefault="004475B1" w:rsidP="00154E4D">
            <w:pPr>
              <w:pStyle w:val="af7"/>
              <w:widowControl/>
              <w:numPr>
                <w:ilvl w:val="0"/>
                <w:numId w:val="181"/>
              </w:numPr>
              <w:suppressAutoHyphens w:val="0"/>
              <w:rPr>
                <w:sz w:val="24"/>
                <w:szCs w:val="24"/>
                <w:lang w:eastAsia="en-US"/>
              </w:rPr>
            </w:pPr>
          </w:p>
        </w:tc>
        <w:tc>
          <w:tcPr>
            <w:tcW w:w="6520" w:type="dxa"/>
          </w:tcPr>
          <w:p w:rsidR="004475B1" w:rsidRPr="005970A1" w:rsidRDefault="004475B1" w:rsidP="00451F4B">
            <w:pPr>
              <w:pStyle w:val="Standard"/>
              <w:snapToGrid w:val="0"/>
              <w:jc w:val="both"/>
              <w:rPr>
                <w:rFonts w:ascii="Times New Roman" w:hAnsi="Times New Roman" w:cs="Times New Roman"/>
              </w:rPr>
            </w:pPr>
            <w:r w:rsidRPr="005970A1">
              <w:rPr>
                <w:rFonts w:ascii="Times New Roman" w:hAnsi="Times New Roman" w:cs="Times New Roman"/>
                <w:color w:val="000000"/>
              </w:rPr>
              <w:t>Святые земли Русской. Илья Муромец. Кирилл и Мефодий</w:t>
            </w:r>
          </w:p>
        </w:tc>
        <w:tc>
          <w:tcPr>
            <w:tcW w:w="1418" w:type="dxa"/>
          </w:tcPr>
          <w:p w:rsidR="004475B1" w:rsidRPr="005970A1" w:rsidRDefault="004475B1" w:rsidP="00451F4B">
            <w:pPr>
              <w:rPr>
                <w:sz w:val="24"/>
                <w:szCs w:val="24"/>
              </w:rPr>
            </w:pPr>
            <w:r w:rsidRPr="005970A1">
              <w:rPr>
                <w:sz w:val="24"/>
                <w:szCs w:val="24"/>
              </w:rPr>
              <w:t>1</w:t>
            </w:r>
          </w:p>
        </w:tc>
        <w:tc>
          <w:tcPr>
            <w:tcW w:w="3118" w:type="dxa"/>
          </w:tcPr>
          <w:p w:rsidR="004475B1" w:rsidRPr="005970A1" w:rsidRDefault="004475B1" w:rsidP="00451F4B">
            <w:pPr>
              <w:rPr>
                <w:sz w:val="24"/>
                <w:szCs w:val="24"/>
              </w:rPr>
            </w:pPr>
          </w:p>
        </w:tc>
      </w:tr>
      <w:tr w:rsidR="004475B1" w:rsidRPr="005970A1" w:rsidTr="00FE1B19">
        <w:tc>
          <w:tcPr>
            <w:tcW w:w="1276" w:type="dxa"/>
          </w:tcPr>
          <w:p w:rsidR="004475B1" w:rsidRPr="00963090" w:rsidRDefault="004475B1" w:rsidP="00154E4D">
            <w:pPr>
              <w:pStyle w:val="af7"/>
              <w:widowControl/>
              <w:numPr>
                <w:ilvl w:val="0"/>
                <w:numId w:val="181"/>
              </w:numPr>
              <w:suppressAutoHyphens w:val="0"/>
              <w:rPr>
                <w:sz w:val="24"/>
                <w:szCs w:val="24"/>
                <w:lang w:eastAsia="en-US"/>
              </w:rPr>
            </w:pPr>
          </w:p>
        </w:tc>
        <w:tc>
          <w:tcPr>
            <w:tcW w:w="6520" w:type="dxa"/>
          </w:tcPr>
          <w:p w:rsidR="004475B1" w:rsidRPr="005970A1" w:rsidRDefault="004475B1" w:rsidP="00451F4B">
            <w:pPr>
              <w:pStyle w:val="Standard"/>
              <w:snapToGrid w:val="0"/>
              <w:jc w:val="both"/>
              <w:rPr>
                <w:rFonts w:ascii="Times New Roman" w:hAnsi="Times New Roman" w:cs="Times New Roman"/>
              </w:rPr>
            </w:pPr>
            <w:r w:rsidRPr="005970A1">
              <w:rPr>
                <w:rFonts w:ascii="Times New Roman" w:hAnsi="Times New Roman" w:cs="Times New Roman"/>
                <w:color w:val="000000"/>
              </w:rPr>
              <w:t>Праздников праздник, торжество из торжеств.</w:t>
            </w:r>
          </w:p>
        </w:tc>
        <w:tc>
          <w:tcPr>
            <w:tcW w:w="1418" w:type="dxa"/>
          </w:tcPr>
          <w:p w:rsidR="004475B1" w:rsidRPr="005970A1" w:rsidRDefault="004475B1" w:rsidP="00451F4B">
            <w:pPr>
              <w:rPr>
                <w:sz w:val="24"/>
                <w:szCs w:val="24"/>
              </w:rPr>
            </w:pPr>
            <w:r w:rsidRPr="005970A1">
              <w:rPr>
                <w:sz w:val="24"/>
                <w:szCs w:val="24"/>
              </w:rPr>
              <w:t>1</w:t>
            </w:r>
          </w:p>
        </w:tc>
        <w:tc>
          <w:tcPr>
            <w:tcW w:w="3118" w:type="dxa"/>
          </w:tcPr>
          <w:p w:rsidR="004475B1" w:rsidRPr="005970A1" w:rsidRDefault="004475B1" w:rsidP="00451F4B">
            <w:pPr>
              <w:rPr>
                <w:sz w:val="24"/>
                <w:szCs w:val="24"/>
              </w:rPr>
            </w:pPr>
          </w:p>
        </w:tc>
      </w:tr>
      <w:tr w:rsidR="004475B1" w:rsidRPr="005970A1" w:rsidTr="00FE1B19">
        <w:tc>
          <w:tcPr>
            <w:tcW w:w="1276" w:type="dxa"/>
          </w:tcPr>
          <w:p w:rsidR="004475B1" w:rsidRPr="00963090" w:rsidRDefault="004475B1" w:rsidP="00154E4D">
            <w:pPr>
              <w:pStyle w:val="af7"/>
              <w:widowControl/>
              <w:numPr>
                <w:ilvl w:val="0"/>
                <w:numId w:val="181"/>
              </w:numPr>
              <w:suppressAutoHyphens w:val="0"/>
              <w:rPr>
                <w:sz w:val="24"/>
                <w:szCs w:val="24"/>
                <w:lang w:eastAsia="en-US"/>
              </w:rPr>
            </w:pPr>
          </w:p>
        </w:tc>
        <w:tc>
          <w:tcPr>
            <w:tcW w:w="6520" w:type="dxa"/>
          </w:tcPr>
          <w:p w:rsidR="004475B1" w:rsidRPr="005970A1" w:rsidRDefault="004475B1" w:rsidP="00451F4B">
            <w:pPr>
              <w:pStyle w:val="Standard"/>
              <w:snapToGrid w:val="0"/>
              <w:jc w:val="both"/>
              <w:rPr>
                <w:rFonts w:ascii="Times New Roman" w:hAnsi="Times New Roman" w:cs="Times New Roman"/>
              </w:rPr>
            </w:pPr>
            <w:r w:rsidRPr="005970A1">
              <w:rPr>
                <w:rFonts w:ascii="Times New Roman" w:hAnsi="Times New Roman" w:cs="Times New Roman"/>
                <w:color w:val="000000"/>
              </w:rPr>
              <w:t>Родной обычай старины. Светлый праздник.</w:t>
            </w:r>
          </w:p>
        </w:tc>
        <w:tc>
          <w:tcPr>
            <w:tcW w:w="1418" w:type="dxa"/>
          </w:tcPr>
          <w:p w:rsidR="004475B1" w:rsidRPr="005970A1" w:rsidRDefault="004475B1" w:rsidP="00451F4B">
            <w:pPr>
              <w:rPr>
                <w:sz w:val="24"/>
                <w:szCs w:val="24"/>
              </w:rPr>
            </w:pPr>
            <w:r w:rsidRPr="005970A1">
              <w:rPr>
                <w:sz w:val="24"/>
                <w:szCs w:val="24"/>
              </w:rPr>
              <w:t>1</w:t>
            </w:r>
          </w:p>
        </w:tc>
        <w:tc>
          <w:tcPr>
            <w:tcW w:w="3118" w:type="dxa"/>
          </w:tcPr>
          <w:p w:rsidR="004475B1" w:rsidRPr="005970A1" w:rsidRDefault="004475B1" w:rsidP="00451F4B">
            <w:pPr>
              <w:rPr>
                <w:sz w:val="24"/>
                <w:szCs w:val="24"/>
              </w:rPr>
            </w:pPr>
          </w:p>
        </w:tc>
      </w:tr>
      <w:tr w:rsidR="004475B1" w:rsidRPr="005970A1" w:rsidTr="00FE1B19">
        <w:tc>
          <w:tcPr>
            <w:tcW w:w="1276" w:type="dxa"/>
          </w:tcPr>
          <w:p w:rsidR="004475B1" w:rsidRPr="005970A1" w:rsidRDefault="004475B1" w:rsidP="00451F4B">
            <w:pPr>
              <w:ind w:left="568"/>
              <w:rPr>
                <w:b/>
                <w:bCs/>
                <w:sz w:val="24"/>
                <w:szCs w:val="24"/>
              </w:rPr>
            </w:pPr>
          </w:p>
        </w:tc>
        <w:tc>
          <w:tcPr>
            <w:tcW w:w="6520" w:type="dxa"/>
          </w:tcPr>
          <w:p w:rsidR="004475B1" w:rsidRPr="005970A1" w:rsidRDefault="004475B1" w:rsidP="00451F4B">
            <w:pPr>
              <w:autoSpaceDE w:val="0"/>
              <w:autoSpaceDN w:val="0"/>
              <w:adjustRightInd w:val="0"/>
              <w:ind w:firstLine="0"/>
              <w:rPr>
                <w:b/>
                <w:bCs/>
                <w:sz w:val="24"/>
                <w:szCs w:val="24"/>
              </w:rPr>
            </w:pPr>
            <w:r w:rsidRPr="005970A1">
              <w:rPr>
                <w:b/>
                <w:bCs/>
                <w:color w:val="000000"/>
                <w:sz w:val="24"/>
                <w:szCs w:val="24"/>
              </w:rPr>
              <w:t>«День, полный событий»</w:t>
            </w:r>
          </w:p>
        </w:tc>
        <w:tc>
          <w:tcPr>
            <w:tcW w:w="1418" w:type="dxa"/>
          </w:tcPr>
          <w:p w:rsidR="004475B1" w:rsidRPr="005970A1" w:rsidRDefault="004475B1" w:rsidP="00451F4B">
            <w:pPr>
              <w:rPr>
                <w:b/>
                <w:bCs/>
                <w:sz w:val="24"/>
                <w:szCs w:val="24"/>
              </w:rPr>
            </w:pPr>
            <w:r w:rsidRPr="005970A1">
              <w:rPr>
                <w:b/>
                <w:bCs/>
                <w:sz w:val="24"/>
                <w:szCs w:val="24"/>
              </w:rPr>
              <w:t>6</w:t>
            </w:r>
          </w:p>
        </w:tc>
        <w:tc>
          <w:tcPr>
            <w:tcW w:w="3118" w:type="dxa"/>
          </w:tcPr>
          <w:p w:rsidR="004475B1" w:rsidRPr="005970A1" w:rsidRDefault="004475B1" w:rsidP="00451F4B">
            <w:pPr>
              <w:rPr>
                <w:b/>
                <w:bCs/>
                <w:sz w:val="24"/>
                <w:szCs w:val="24"/>
              </w:rPr>
            </w:pPr>
          </w:p>
        </w:tc>
      </w:tr>
      <w:tr w:rsidR="004475B1" w:rsidRPr="005970A1" w:rsidTr="00FE1B19">
        <w:tc>
          <w:tcPr>
            <w:tcW w:w="1276" w:type="dxa"/>
          </w:tcPr>
          <w:p w:rsidR="004475B1" w:rsidRPr="00963090" w:rsidRDefault="004475B1" w:rsidP="00154E4D">
            <w:pPr>
              <w:pStyle w:val="af7"/>
              <w:widowControl/>
              <w:numPr>
                <w:ilvl w:val="0"/>
                <w:numId w:val="181"/>
              </w:numPr>
              <w:suppressAutoHyphens w:val="0"/>
              <w:rPr>
                <w:sz w:val="24"/>
                <w:szCs w:val="24"/>
                <w:lang w:eastAsia="en-US"/>
              </w:rPr>
            </w:pPr>
          </w:p>
        </w:tc>
        <w:tc>
          <w:tcPr>
            <w:tcW w:w="6520" w:type="dxa"/>
          </w:tcPr>
          <w:p w:rsidR="004475B1" w:rsidRPr="005970A1" w:rsidRDefault="004475B1" w:rsidP="00451F4B">
            <w:pPr>
              <w:autoSpaceDE w:val="0"/>
              <w:autoSpaceDN w:val="0"/>
              <w:adjustRightInd w:val="0"/>
              <w:ind w:firstLine="0"/>
              <w:rPr>
                <w:sz w:val="24"/>
                <w:szCs w:val="24"/>
              </w:rPr>
            </w:pPr>
            <w:r w:rsidRPr="005970A1">
              <w:rPr>
                <w:color w:val="000000"/>
                <w:sz w:val="24"/>
                <w:szCs w:val="24"/>
              </w:rPr>
              <w:t>Приют спокойствия, трудов и вдохновения</w:t>
            </w:r>
          </w:p>
        </w:tc>
        <w:tc>
          <w:tcPr>
            <w:tcW w:w="1418" w:type="dxa"/>
          </w:tcPr>
          <w:p w:rsidR="004475B1" w:rsidRPr="005970A1" w:rsidRDefault="004475B1" w:rsidP="00451F4B">
            <w:pPr>
              <w:rPr>
                <w:sz w:val="24"/>
                <w:szCs w:val="24"/>
              </w:rPr>
            </w:pPr>
            <w:r w:rsidRPr="005970A1">
              <w:rPr>
                <w:sz w:val="24"/>
                <w:szCs w:val="24"/>
              </w:rPr>
              <w:t>1</w:t>
            </w:r>
          </w:p>
        </w:tc>
        <w:tc>
          <w:tcPr>
            <w:tcW w:w="3118" w:type="dxa"/>
          </w:tcPr>
          <w:p w:rsidR="004475B1" w:rsidRPr="005970A1" w:rsidRDefault="004475B1" w:rsidP="00451F4B">
            <w:pPr>
              <w:rPr>
                <w:sz w:val="24"/>
                <w:szCs w:val="24"/>
              </w:rPr>
            </w:pPr>
          </w:p>
        </w:tc>
      </w:tr>
      <w:tr w:rsidR="004475B1" w:rsidRPr="005970A1" w:rsidTr="00FE1B19">
        <w:tc>
          <w:tcPr>
            <w:tcW w:w="1276" w:type="dxa"/>
          </w:tcPr>
          <w:p w:rsidR="004475B1" w:rsidRPr="00963090" w:rsidRDefault="004475B1" w:rsidP="00154E4D">
            <w:pPr>
              <w:pStyle w:val="af7"/>
              <w:widowControl/>
              <w:numPr>
                <w:ilvl w:val="0"/>
                <w:numId w:val="181"/>
              </w:numPr>
              <w:suppressAutoHyphens w:val="0"/>
              <w:rPr>
                <w:sz w:val="24"/>
                <w:szCs w:val="24"/>
                <w:lang w:eastAsia="en-US"/>
              </w:rPr>
            </w:pPr>
          </w:p>
        </w:tc>
        <w:tc>
          <w:tcPr>
            <w:tcW w:w="6520" w:type="dxa"/>
          </w:tcPr>
          <w:p w:rsidR="004475B1" w:rsidRPr="005970A1" w:rsidRDefault="004475B1" w:rsidP="00451F4B">
            <w:pPr>
              <w:autoSpaceDE w:val="0"/>
              <w:autoSpaceDN w:val="0"/>
              <w:adjustRightInd w:val="0"/>
              <w:ind w:firstLine="0"/>
              <w:rPr>
                <w:color w:val="000000"/>
                <w:sz w:val="24"/>
                <w:szCs w:val="24"/>
              </w:rPr>
            </w:pPr>
            <w:r w:rsidRPr="005970A1">
              <w:rPr>
                <w:color w:val="000000"/>
                <w:sz w:val="24"/>
                <w:szCs w:val="24"/>
              </w:rPr>
              <w:t>Зимнее утро. Зимний вечер.</w:t>
            </w:r>
          </w:p>
        </w:tc>
        <w:tc>
          <w:tcPr>
            <w:tcW w:w="1418" w:type="dxa"/>
          </w:tcPr>
          <w:p w:rsidR="004475B1" w:rsidRPr="005970A1" w:rsidRDefault="004475B1" w:rsidP="00451F4B">
            <w:pPr>
              <w:rPr>
                <w:sz w:val="24"/>
                <w:szCs w:val="24"/>
              </w:rPr>
            </w:pPr>
            <w:r w:rsidRPr="005970A1">
              <w:rPr>
                <w:sz w:val="24"/>
                <w:szCs w:val="24"/>
              </w:rPr>
              <w:t>1</w:t>
            </w:r>
          </w:p>
        </w:tc>
        <w:tc>
          <w:tcPr>
            <w:tcW w:w="3118" w:type="dxa"/>
          </w:tcPr>
          <w:p w:rsidR="004475B1" w:rsidRPr="005970A1" w:rsidRDefault="004475B1" w:rsidP="00451F4B">
            <w:pPr>
              <w:rPr>
                <w:sz w:val="24"/>
                <w:szCs w:val="24"/>
              </w:rPr>
            </w:pPr>
          </w:p>
        </w:tc>
      </w:tr>
      <w:tr w:rsidR="004475B1" w:rsidRPr="005970A1" w:rsidTr="00FE1B19">
        <w:tc>
          <w:tcPr>
            <w:tcW w:w="1276" w:type="dxa"/>
          </w:tcPr>
          <w:p w:rsidR="004475B1" w:rsidRPr="00963090" w:rsidRDefault="004475B1" w:rsidP="00154E4D">
            <w:pPr>
              <w:pStyle w:val="af7"/>
              <w:widowControl/>
              <w:numPr>
                <w:ilvl w:val="0"/>
                <w:numId w:val="181"/>
              </w:numPr>
              <w:suppressAutoHyphens w:val="0"/>
              <w:rPr>
                <w:sz w:val="24"/>
                <w:szCs w:val="24"/>
                <w:lang w:eastAsia="en-US"/>
              </w:rPr>
            </w:pPr>
          </w:p>
        </w:tc>
        <w:tc>
          <w:tcPr>
            <w:tcW w:w="6520" w:type="dxa"/>
          </w:tcPr>
          <w:p w:rsidR="004475B1" w:rsidRPr="005970A1" w:rsidRDefault="004475B1" w:rsidP="00451F4B">
            <w:pPr>
              <w:pStyle w:val="Standard"/>
              <w:snapToGrid w:val="0"/>
              <w:jc w:val="both"/>
              <w:rPr>
                <w:rFonts w:ascii="Times New Roman" w:hAnsi="Times New Roman" w:cs="Times New Roman"/>
              </w:rPr>
            </w:pPr>
            <w:r w:rsidRPr="005970A1">
              <w:rPr>
                <w:rFonts w:ascii="Times New Roman" w:hAnsi="Times New Roman" w:cs="Times New Roman"/>
                <w:color w:val="000000"/>
              </w:rPr>
              <w:t>Что за прелесть эти сказки.</w:t>
            </w:r>
          </w:p>
        </w:tc>
        <w:tc>
          <w:tcPr>
            <w:tcW w:w="1418" w:type="dxa"/>
          </w:tcPr>
          <w:p w:rsidR="004475B1" w:rsidRPr="005970A1" w:rsidRDefault="004475B1" w:rsidP="00451F4B">
            <w:pPr>
              <w:rPr>
                <w:sz w:val="24"/>
                <w:szCs w:val="24"/>
              </w:rPr>
            </w:pPr>
            <w:r w:rsidRPr="005970A1">
              <w:rPr>
                <w:sz w:val="24"/>
                <w:szCs w:val="24"/>
              </w:rPr>
              <w:t>1</w:t>
            </w:r>
          </w:p>
        </w:tc>
        <w:tc>
          <w:tcPr>
            <w:tcW w:w="3118" w:type="dxa"/>
          </w:tcPr>
          <w:p w:rsidR="004475B1" w:rsidRPr="005970A1" w:rsidRDefault="004475B1" w:rsidP="00451F4B">
            <w:pPr>
              <w:rPr>
                <w:sz w:val="24"/>
                <w:szCs w:val="24"/>
              </w:rPr>
            </w:pPr>
          </w:p>
        </w:tc>
      </w:tr>
      <w:tr w:rsidR="004475B1" w:rsidRPr="005970A1" w:rsidTr="00FE1B19">
        <w:tc>
          <w:tcPr>
            <w:tcW w:w="1276" w:type="dxa"/>
          </w:tcPr>
          <w:p w:rsidR="004475B1" w:rsidRPr="00963090" w:rsidRDefault="004475B1" w:rsidP="00154E4D">
            <w:pPr>
              <w:pStyle w:val="af7"/>
              <w:widowControl/>
              <w:numPr>
                <w:ilvl w:val="0"/>
                <w:numId w:val="181"/>
              </w:numPr>
              <w:suppressAutoHyphens w:val="0"/>
              <w:rPr>
                <w:sz w:val="24"/>
                <w:szCs w:val="24"/>
                <w:lang w:eastAsia="en-US"/>
              </w:rPr>
            </w:pPr>
          </w:p>
        </w:tc>
        <w:tc>
          <w:tcPr>
            <w:tcW w:w="6520" w:type="dxa"/>
          </w:tcPr>
          <w:p w:rsidR="004475B1" w:rsidRPr="005970A1" w:rsidRDefault="004475B1" w:rsidP="00451F4B">
            <w:pPr>
              <w:autoSpaceDE w:val="0"/>
              <w:autoSpaceDN w:val="0"/>
              <w:adjustRightInd w:val="0"/>
              <w:ind w:firstLine="0"/>
              <w:rPr>
                <w:sz w:val="24"/>
                <w:szCs w:val="24"/>
              </w:rPr>
            </w:pPr>
            <w:r w:rsidRPr="005970A1">
              <w:rPr>
                <w:color w:val="000000"/>
                <w:sz w:val="24"/>
                <w:szCs w:val="24"/>
              </w:rPr>
              <w:t>Ярмарочное гулянье.</w:t>
            </w:r>
          </w:p>
        </w:tc>
        <w:tc>
          <w:tcPr>
            <w:tcW w:w="1418" w:type="dxa"/>
          </w:tcPr>
          <w:p w:rsidR="004475B1" w:rsidRPr="005970A1" w:rsidRDefault="004475B1" w:rsidP="00451F4B">
            <w:pPr>
              <w:rPr>
                <w:sz w:val="24"/>
                <w:szCs w:val="24"/>
              </w:rPr>
            </w:pPr>
            <w:r w:rsidRPr="005970A1">
              <w:rPr>
                <w:sz w:val="24"/>
                <w:szCs w:val="24"/>
              </w:rPr>
              <w:t>1</w:t>
            </w:r>
          </w:p>
        </w:tc>
        <w:tc>
          <w:tcPr>
            <w:tcW w:w="3118" w:type="dxa"/>
          </w:tcPr>
          <w:p w:rsidR="004475B1" w:rsidRPr="005970A1" w:rsidRDefault="004475B1" w:rsidP="00451F4B">
            <w:pPr>
              <w:rPr>
                <w:sz w:val="24"/>
                <w:szCs w:val="24"/>
              </w:rPr>
            </w:pPr>
          </w:p>
        </w:tc>
      </w:tr>
      <w:tr w:rsidR="004475B1" w:rsidRPr="005970A1" w:rsidTr="00FE1B19">
        <w:tc>
          <w:tcPr>
            <w:tcW w:w="1276" w:type="dxa"/>
          </w:tcPr>
          <w:p w:rsidR="004475B1" w:rsidRPr="00963090" w:rsidRDefault="004475B1" w:rsidP="00154E4D">
            <w:pPr>
              <w:pStyle w:val="af7"/>
              <w:widowControl/>
              <w:numPr>
                <w:ilvl w:val="0"/>
                <w:numId w:val="181"/>
              </w:numPr>
              <w:suppressAutoHyphens w:val="0"/>
              <w:rPr>
                <w:sz w:val="24"/>
                <w:szCs w:val="24"/>
                <w:lang w:eastAsia="en-US"/>
              </w:rPr>
            </w:pPr>
          </w:p>
        </w:tc>
        <w:tc>
          <w:tcPr>
            <w:tcW w:w="6520" w:type="dxa"/>
          </w:tcPr>
          <w:p w:rsidR="004475B1" w:rsidRPr="005970A1" w:rsidRDefault="004475B1" w:rsidP="00451F4B">
            <w:pPr>
              <w:pStyle w:val="Standard"/>
              <w:snapToGrid w:val="0"/>
              <w:jc w:val="both"/>
              <w:rPr>
                <w:rFonts w:ascii="Times New Roman" w:hAnsi="Times New Roman" w:cs="Times New Roman"/>
              </w:rPr>
            </w:pPr>
            <w:r w:rsidRPr="005970A1">
              <w:rPr>
                <w:rFonts w:ascii="Times New Roman" w:hAnsi="Times New Roman" w:cs="Times New Roman"/>
                <w:color w:val="000000"/>
              </w:rPr>
              <w:t>Святогорский монастырь.</w:t>
            </w:r>
          </w:p>
        </w:tc>
        <w:tc>
          <w:tcPr>
            <w:tcW w:w="1418" w:type="dxa"/>
          </w:tcPr>
          <w:p w:rsidR="004475B1" w:rsidRPr="005970A1" w:rsidRDefault="004475B1" w:rsidP="00451F4B">
            <w:pPr>
              <w:rPr>
                <w:sz w:val="24"/>
                <w:szCs w:val="24"/>
              </w:rPr>
            </w:pPr>
            <w:r w:rsidRPr="005970A1">
              <w:rPr>
                <w:sz w:val="24"/>
                <w:szCs w:val="24"/>
              </w:rPr>
              <w:t>1</w:t>
            </w:r>
          </w:p>
        </w:tc>
        <w:tc>
          <w:tcPr>
            <w:tcW w:w="3118" w:type="dxa"/>
          </w:tcPr>
          <w:p w:rsidR="004475B1" w:rsidRPr="005970A1" w:rsidRDefault="004475B1" w:rsidP="00451F4B">
            <w:pPr>
              <w:rPr>
                <w:sz w:val="24"/>
                <w:szCs w:val="24"/>
              </w:rPr>
            </w:pPr>
          </w:p>
        </w:tc>
      </w:tr>
      <w:tr w:rsidR="004475B1" w:rsidRPr="005970A1" w:rsidTr="00FE1B19">
        <w:tc>
          <w:tcPr>
            <w:tcW w:w="1276" w:type="dxa"/>
          </w:tcPr>
          <w:p w:rsidR="004475B1" w:rsidRPr="00963090" w:rsidRDefault="004475B1" w:rsidP="00154E4D">
            <w:pPr>
              <w:pStyle w:val="af7"/>
              <w:widowControl/>
              <w:numPr>
                <w:ilvl w:val="0"/>
                <w:numId w:val="181"/>
              </w:numPr>
              <w:suppressAutoHyphens w:val="0"/>
              <w:rPr>
                <w:sz w:val="24"/>
                <w:szCs w:val="24"/>
                <w:lang w:eastAsia="en-US"/>
              </w:rPr>
            </w:pPr>
          </w:p>
        </w:tc>
        <w:tc>
          <w:tcPr>
            <w:tcW w:w="6520" w:type="dxa"/>
          </w:tcPr>
          <w:p w:rsidR="004475B1" w:rsidRPr="005970A1" w:rsidRDefault="004475B1" w:rsidP="00451F4B">
            <w:pPr>
              <w:pStyle w:val="Standard"/>
              <w:jc w:val="both"/>
              <w:rPr>
                <w:rFonts w:ascii="Times New Roman" w:hAnsi="Times New Roman" w:cs="Times New Roman"/>
              </w:rPr>
            </w:pPr>
            <w:r w:rsidRPr="005970A1">
              <w:rPr>
                <w:rFonts w:ascii="Times New Roman" w:hAnsi="Times New Roman" w:cs="Times New Roman"/>
                <w:color w:val="000000"/>
              </w:rPr>
              <w:t xml:space="preserve">Приют, сияньем муз одетый.  </w:t>
            </w:r>
          </w:p>
        </w:tc>
        <w:tc>
          <w:tcPr>
            <w:tcW w:w="1418" w:type="dxa"/>
          </w:tcPr>
          <w:p w:rsidR="004475B1" w:rsidRPr="005970A1" w:rsidRDefault="004475B1" w:rsidP="00451F4B">
            <w:pPr>
              <w:rPr>
                <w:sz w:val="24"/>
                <w:szCs w:val="24"/>
              </w:rPr>
            </w:pPr>
            <w:r w:rsidRPr="005970A1">
              <w:rPr>
                <w:sz w:val="24"/>
                <w:szCs w:val="24"/>
              </w:rPr>
              <w:t>1</w:t>
            </w:r>
          </w:p>
        </w:tc>
        <w:tc>
          <w:tcPr>
            <w:tcW w:w="3118" w:type="dxa"/>
          </w:tcPr>
          <w:p w:rsidR="004475B1" w:rsidRPr="005970A1" w:rsidRDefault="004475B1" w:rsidP="00451F4B">
            <w:pPr>
              <w:rPr>
                <w:sz w:val="24"/>
                <w:szCs w:val="24"/>
              </w:rPr>
            </w:pPr>
          </w:p>
        </w:tc>
      </w:tr>
      <w:tr w:rsidR="004475B1" w:rsidRPr="005970A1" w:rsidTr="00FE1B19">
        <w:tc>
          <w:tcPr>
            <w:tcW w:w="1276" w:type="dxa"/>
          </w:tcPr>
          <w:p w:rsidR="004475B1" w:rsidRPr="005970A1" w:rsidRDefault="004475B1" w:rsidP="00451F4B">
            <w:pPr>
              <w:ind w:left="568"/>
              <w:rPr>
                <w:sz w:val="24"/>
                <w:szCs w:val="24"/>
              </w:rPr>
            </w:pPr>
            <w:r w:rsidRPr="005970A1">
              <w:rPr>
                <w:sz w:val="24"/>
                <w:szCs w:val="24"/>
              </w:rPr>
              <w:t xml:space="preserve"> </w:t>
            </w:r>
          </w:p>
        </w:tc>
        <w:tc>
          <w:tcPr>
            <w:tcW w:w="6520" w:type="dxa"/>
          </w:tcPr>
          <w:p w:rsidR="004475B1" w:rsidRPr="005970A1" w:rsidRDefault="004475B1" w:rsidP="00451F4B">
            <w:pPr>
              <w:pStyle w:val="Standard"/>
              <w:tabs>
                <w:tab w:val="left" w:pos="2130"/>
              </w:tabs>
              <w:jc w:val="both"/>
              <w:rPr>
                <w:rFonts w:ascii="Times New Roman" w:hAnsi="Times New Roman" w:cs="Times New Roman"/>
              </w:rPr>
            </w:pPr>
            <w:r w:rsidRPr="005970A1">
              <w:rPr>
                <w:rFonts w:ascii="Times New Roman" w:hAnsi="Times New Roman" w:cs="Times New Roman"/>
                <w:b/>
                <w:bCs/>
                <w:color w:val="000000"/>
              </w:rPr>
              <w:t>«Гори, гори ясно, чтобы не погасло!»</w:t>
            </w:r>
          </w:p>
        </w:tc>
        <w:tc>
          <w:tcPr>
            <w:tcW w:w="1418" w:type="dxa"/>
          </w:tcPr>
          <w:p w:rsidR="004475B1" w:rsidRPr="005970A1" w:rsidRDefault="004475B1" w:rsidP="00451F4B">
            <w:pPr>
              <w:rPr>
                <w:b/>
                <w:bCs/>
                <w:sz w:val="24"/>
                <w:szCs w:val="24"/>
              </w:rPr>
            </w:pPr>
            <w:r w:rsidRPr="005970A1">
              <w:rPr>
                <w:b/>
                <w:bCs/>
                <w:sz w:val="24"/>
                <w:szCs w:val="24"/>
              </w:rPr>
              <w:t>3</w:t>
            </w:r>
          </w:p>
        </w:tc>
        <w:tc>
          <w:tcPr>
            <w:tcW w:w="3118" w:type="dxa"/>
          </w:tcPr>
          <w:p w:rsidR="004475B1" w:rsidRPr="005970A1" w:rsidRDefault="004475B1" w:rsidP="00451F4B">
            <w:pPr>
              <w:rPr>
                <w:b/>
                <w:bCs/>
                <w:sz w:val="24"/>
                <w:szCs w:val="24"/>
              </w:rPr>
            </w:pPr>
          </w:p>
        </w:tc>
      </w:tr>
      <w:tr w:rsidR="004475B1" w:rsidRPr="005970A1" w:rsidTr="00FE1B19">
        <w:tc>
          <w:tcPr>
            <w:tcW w:w="1276" w:type="dxa"/>
          </w:tcPr>
          <w:p w:rsidR="004475B1" w:rsidRPr="00963090" w:rsidRDefault="004475B1" w:rsidP="00154E4D">
            <w:pPr>
              <w:pStyle w:val="af7"/>
              <w:widowControl/>
              <w:numPr>
                <w:ilvl w:val="0"/>
                <w:numId w:val="181"/>
              </w:numPr>
              <w:suppressAutoHyphens w:val="0"/>
              <w:rPr>
                <w:sz w:val="24"/>
                <w:szCs w:val="24"/>
                <w:lang w:eastAsia="en-US"/>
              </w:rPr>
            </w:pPr>
          </w:p>
        </w:tc>
        <w:tc>
          <w:tcPr>
            <w:tcW w:w="6520" w:type="dxa"/>
          </w:tcPr>
          <w:p w:rsidR="004475B1" w:rsidRPr="005970A1" w:rsidRDefault="004475B1" w:rsidP="00451F4B">
            <w:pPr>
              <w:ind w:firstLine="0"/>
              <w:rPr>
                <w:sz w:val="24"/>
                <w:szCs w:val="24"/>
              </w:rPr>
            </w:pPr>
            <w:r w:rsidRPr="005970A1">
              <w:rPr>
                <w:color w:val="000000"/>
                <w:sz w:val="24"/>
                <w:szCs w:val="24"/>
              </w:rPr>
              <w:t xml:space="preserve">Композитор – имя ему народ. </w:t>
            </w:r>
          </w:p>
        </w:tc>
        <w:tc>
          <w:tcPr>
            <w:tcW w:w="1418" w:type="dxa"/>
          </w:tcPr>
          <w:p w:rsidR="004475B1" w:rsidRPr="005970A1" w:rsidRDefault="004475B1" w:rsidP="00451F4B">
            <w:pPr>
              <w:rPr>
                <w:sz w:val="24"/>
                <w:szCs w:val="24"/>
              </w:rPr>
            </w:pPr>
            <w:r w:rsidRPr="005970A1">
              <w:rPr>
                <w:sz w:val="24"/>
                <w:szCs w:val="24"/>
              </w:rPr>
              <w:t>1</w:t>
            </w:r>
          </w:p>
        </w:tc>
        <w:tc>
          <w:tcPr>
            <w:tcW w:w="3118" w:type="dxa"/>
          </w:tcPr>
          <w:p w:rsidR="004475B1" w:rsidRPr="005970A1" w:rsidRDefault="004475B1" w:rsidP="00451F4B">
            <w:pPr>
              <w:rPr>
                <w:sz w:val="24"/>
                <w:szCs w:val="24"/>
              </w:rPr>
            </w:pPr>
          </w:p>
        </w:tc>
      </w:tr>
      <w:tr w:rsidR="004475B1" w:rsidRPr="005970A1" w:rsidTr="00FE1B19">
        <w:tc>
          <w:tcPr>
            <w:tcW w:w="1276" w:type="dxa"/>
          </w:tcPr>
          <w:p w:rsidR="004475B1" w:rsidRPr="00963090" w:rsidRDefault="004475B1" w:rsidP="00154E4D">
            <w:pPr>
              <w:pStyle w:val="af7"/>
              <w:widowControl/>
              <w:numPr>
                <w:ilvl w:val="0"/>
                <w:numId w:val="181"/>
              </w:numPr>
              <w:suppressAutoHyphens w:val="0"/>
              <w:rPr>
                <w:sz w:val="24"/>
                <w:szCs w:val="24"/>
                <w:lang w:eastAsia="en-US"/>
              </w:rPr>
            </w:pPr>
          </w:p>
        </w:tc>
        <w:tc>
          <w:tcPr>
            <w:tcW w:w="6520" w:type="dxa"/>
          </w:tcPr>
          <w:p w:rsidR="004475B1" w:rsidRPr="005970A1" w:rsidRDefault="004475B1" w:rsidP="00451F4B">
            <w:pPr>
              <w:ind w:firstLine="0"/>
              <w:rPr>
                <w:sz w:val="24"/>
                <w:szCs w:val="24"/>
              </w:rPr>
            </w:pPr>
            <w:r w:rsidRPr="005970A1">
              <w:rPr>
                <w:color w:val="000000"/>
                <w:sz w:val="24"/>
                <w:szCs w:val="24"/>
              </w:rPr>
              <w:t>Музыкальные инструменты. Оркестр русских народных инструментов.</w:t>
            </w:r>
          </w:p>
        </w:tc>
        <w:tc>
          <w:tcPr>
            <w:tcW w:w="1418" w:type="dxa"/>
          </w:tcPr>
          <w:p w:rsidR="004475B1" w:rsidRPr="005970A1" w:rsidRDefault="004475B1" w:rsidP="00451F4B">
            <w:pPr>
              <w:rPr>
                <w:sz w:val="24"/>
                <w:szCs w:val="24"/>
              </w:rPr>
            </w:pPr>
            <w:r w:rsidRPr="005970A1">
              <w:rPr>
                <w:sz w:val="24"/>
                <w:szCs w:val="24"/>
              </w:rPr>
              <w:t>1</w:t>
            </w:r>
          </w:p>
        </w:tc>
        <w:tc>
          <w:tcPr>
            <w:tcW w:w="3118" w:type="dxa"/>
          </w:tcPr>
          <w:p w:rsidR="004475B1" w:rsidRPr="005970A1" w:rsidRDefault="004475B1" w:rsidP="00451F4B">
            <w:pPr>
              <w:rPr>
                <w:sz w:val="24"/>
                <w:szCs w:val="24"/>
              </w:rPr>
            </w:pPr>
          </w:p>
        </w:tc>
      </w:tr>
      <w:tr w:rsidR="004475B1" w:rsidRPr="005970A1" w:rsidTr="00FE1B19">
        <w:tc>
          <w:tcPr>
            <w:tcW w:w="1276" w:type="dxa"/>
          </w:tcPr>
          <w:p w:rsidR="004475B1" w:rsidRPr="00963090" w:rsidRDefault="004475B1" w:rsidP="00154E4D">
            <w:pPr>
              <w:pStyle w:val="af7"/>
              <w:widowControl/>
              <w:numPr>
                <w:ilvl w:val="0"/>
                <w:numId w:val="181"/>
              </w:numPr>
              <w:suppressAutoHyphens w:val="0"/>
              <w:rPr>
                <w:sz w:val="24"/>
                <w:szCs w:val="24"/>
                <w:lang w:eastAsia="en-US"/>
              </w:rPr>
            </w:pPr>
          </w:p>
        </w:tc>
        <w:tc>
          <w:tcPr>
            <w:tcW w:w="6520" w:type="dxa"/>
          </w:tcPr>
          <w:p w:rsidR="004475B1" w:rsidRPr="005970A1" w:rsidRDefault="004475B1" w:rsidP="00451F4B">
            <w:pPr>
              <w:pStyle w:val="Standard"/>
              <w:jc w:val="both"/>
              <w:rPr>
                <w:rFonts w:ascii="Times New Roman" w:hAnsi="Times New Roman" w:cs="Times New Roman"/>
              </w:rPr>
            </w:pPr>
            <w:r w:rsidRPr="005970A1">
              <w:rPr>
                <w:rFonts w:ascii="Times New Roman" w:hAnsi="Times New Roman" w:cs="Times New Roman"/>
                <w:color w:val="000000"/>
              </w:rPr>
              <w:t xml:space="preserve">Народные праздники. </w:t>
            </w:r>
          </w:p>
        </w:tc>
        <w:tc>
          <w:tcPr>
            <w:tcW w:w="1418" w:type="dxa"/>
          </w:tcPr>
          <w:p w:rsidR="004475B1" w:rsidRPr="005970A1" w:rsidRDefault="004475B1" w:rsidP="00451F4B">
            <w:pPr>
              <w:rPr>
                <w:sz w:val="24"/>
                <w:szCs w:val="24"/>
              </w:rPr>
            </w:pPr>
            <w:r w:rsidRPr="005970A1">
              <w:rPr>
                <w:sz w:val="24"/>
                <w:szCs w:val="24"/>
              </w:rPr>
              <w:t>1</w:t>
            </w:r>
          </w:p>
        </w:tc>
        <w:tc>
          <w:tcPr>
            <w:tcW w:w="3118" w:type="dxa"/>
          </w:tcPr>
          <w:p w:rsidR="004475B1" w:rsidRPr="005970A1" w:rsidRDefault="004475B1" w:rsidP="00451F4B">
            <w:pPr>
              <w:rPr>
                <w:sz w:val="24"/>
                <w:szCs w:val="24"/>
              </w:rPr>
            </w:pPr>
          </w:p>
        </w:tc>
      </w:tr>
      <w:tr w:rsidR="004475B1" w:rsidRPr="005970A1" w:rsidTr="00FE1B19">
        <w:tc>
          <w:tcPr>
            <w:tcW w:w="1276" w:type="dxa"/>
          </w:tcPr>
          <w:p w:rsidR="004475B1" w:rsidRPr="005970A1" w:rsidRDefault="004475B1" w:rsidP="00451F4B">
            <w:pPr>
              <w:ind w:left="568"/>
              <w:rPr>
                <w:sz w:val="24"/>
                <w:szCs w:val="24"/>
              </w:rPr>
            </w:pPr>
          </w:p>
        </w:tc>
        <w:tc>
          <w:tcPr>
            <w:tcW w:w="6520" w:type="dxa"/>
          </w:tcPr>
          <w:p w:rsidR="004475B1" w:rsidRPr="005970A1" w:rsidRDefault="004475B1" w:rsidP="00451F4B">
            <w:pPr>
              <w:ind w:firstLine="0"/>
              <w:rPr>
                <w:b/>
                <w:bCs/>
                <w:color w:val="000000"/>
                <w:sz w:val="24"/>
                <w:szCs w:val="24"/>
              </w:rPr>
            </w:pPr>
            <w:r w:rsidRPr="005970A1">
              <w:rPr>
                <w:b/>
                <w:bCs/>
                <w:color w:val="000000"/>
                <w:sz w:val="24"/>
                <w:szCs w:val="24"/>
              </w:rPr>
              <w:t>«В концертном зале»</w:t>
            </w:r>
          </w:p>
        </w:tc>
        <w:tc>
          <w:tcPr>
            <w:tcW w:w="1418" w:type="dxa"/>
          </w:tcPr>
          <w:p w:rsidR="004475B1" w:rsidRPr="005970A1" w:rsidRDefault="004475B1" w:rsidP="00451F4B">
            <w:pPr>
              <w:rPr>
                <w:b/>
                <w:bCs/>
                <w:color w:val="000000"/>
                <w:sz w:val="24"/>
                <w:szCs w:val="24"/>
              </w:rPr>
            </w:pPr>
            <w:r w:rsidRPr="005970A1">
              <w:rPr>
                <w:b/>
                <w:bCs/>
                <w:color w:val="000000"/>
                <w:sz w:val="24"/>
                <w:szCs w:val="24"/>
              </w:rPr>
              <w:t>5</w:t>
            </w:r>
          </w:p>
        </w:tc>
        <w:tc>
          <w:tcPr>
            <w:tcW w:w="3118" w:type="dxa"/>
          </w:tcPr>
          <w:p w:rsidR="004475B1" w:rsidRPr="005970A1" w:rsidRDefault="004475B1" w:rsidP="00451F4B">
            <w:pPr>
              <w:rPr>
                <w:b/>
                <w:bCs/>
                <w:color w:val="000000"/>
                <w:sz w:val="24"/>
                <w:szCs w:val="24"/>
              </w:rPr>
            </w:pPr>
          </w:p>
        </w:tc>
      </w:tr>
      <w:tr w:rsidR="004475B1" w:rsidRPr="005970A1" w:rsidTr="00FE1B19">
        <w:tc>
          <w:tcPr>
            <w:tcW w:w="1276" w:type="dxa"/>
          </w:tcPr>
          <w:p w:rsidR="004475B1" w:rsidRPr="00963090" w:rsidRDefault="004475B1" w:rsidP="00154E4D">
            <w:pPr>
              <w:pStyle w:val="af7"/>
              <w:widowControl/>
              <w:numPr>
                <w:ilvl w:val="0"/>
                <w:numId w:val="181"/>
              </w:numPr>
              <w:suppressAutoHyphens w:val="0"/>
              <w:rPr>
                <w:sz w:val="24"/>
                <w:szCs w:val="24"/>
                <w:lang w:eastAsia="en-US"/>
              </w:rPr>
            </w:pPr>
          </w:p>
        </w:tc>
        <w:tc>
          <w:tcPr>
            <w:tcW w:w="6520" w:type="dxa"/>
          </w:tcPr>
          <w:p w:rsidR="004475B1" w:rsidRPr="005970A1" w:rsidRDefault="004475B1" w:rsidP="00451F4B">
            <w:pPr>
              <w:pStyle w:val="Standard"/>
              <w:jc w:val="both"/>
              <w:rPr>
                <w:rFonts w:ascii="Times New Roman" w:hAnsi="Times New Roman" w:cs="Times New Roman"/>
              </w:rPr>
            </w:pPr>
            <w:r w:rsidRPr="005970A1">
              <w:rPr>
                <w:rFonts w:ascii="Times New Roman" w:hAnsi="Times New Roman" w:cs="Times New Roman"/>
                <w:color w:val="000000"/>
              </w:rPr>
              <w:t xml:space="preserve">Музыкальные инструменты. </w:t>
            </w:r>
          </w:p>
        </w:tc>
        <w:tc>
          <w:tcPr>
            <w:tcW w:w="1418" w:type="dxa"/>
          </w:tcPr>
          <w:p w:rsidR="004475B1" w:rsidRPr="005970A1" w:rsidRDefault="004475B1" w:rsidP="00451F4B">
            <w:pPr>
              <w:rPr>
                <w:sz w:val="24"/>
                <w:szCs w:val="24"/>
              </w:rPr>
            </w:pPr>
            <w:r w:rsidRPr="005970A1">
              <w:rPr>
                <w:sz w:val="24"/>
                <w:szCs w:val="24"/>
              </w:rPr>
              <w:t>1</w:t>
            </w:r>
          </w:p>
        </w:tc>
        <w:tc>
          <w:tcPr>
            <w:tcW w:w="3118" w:type="dxa"/>
          </w:tcPr>
          <w:p w:rsidR="004475B1" w:rsidRPr="005970A1" w:rsidRDefault="004475B1" w:rsidP="00451F4B">
            <w:pPr>
              <w:rPr>
                <w:sz w:val="24"/>
                <w:szCs w:val="24"/>
              </w:rPr>
            </w:pPr>
          </w:p>
        </w:tc>
      </w:tr>
      <w:tr w:rsidR="004475B1" w:rsidRPr="005970A1" w:rsidTr="00FE1B19">
        <w:tc>
          <w:tcPr>
            <w:tcW w:w="1276" w:type="dxa"/>
          </w:tcPr>
          <w:p w:rsidR="004475B1" w:rsidRPr="00963090" w:rsidRDefault="004475B1" w:rsidP="00154E4D">
            <w:pPr>
              <w:pStyle w:val="af7"/>
              <w:widowControl/>
              <w:numPr>
                <w:ilvl w:val="0"/>
                <w:numId w:val="181"/>
              </w:numPr>
              <w:suppressAutoHyphens w:val="0"/>
              <w:rPr>
                <w:sz w:val="24"/>
                <w:szCs w:val="24"/>
                <w:lang w:eastAsia="en-US"/>
              </w:rPr>
            </w:pPr>
          </w:p>
        </w:tc>
        <w:tc>
          <w:tcPr>
            <w:tcW w:w="6520" w:type="dxa"/>
          </w:tcPr>
          <w:p w:rsidR="004475B1" w:rsidRPr="005970A1" w:rsidRDefault="004475B1" w:rsidP="00451F4B">
            <w:pPr>
              <w:pStyle w:val="Standard"/>
              <w:jc w:val="both"/>
              <w:rPr>
                <w:rFonts w:ascii="Times New Roman" w:hAnsi="Times New Roman" w:cs="Times New Roman"/>
              </w:rPr>
            </w:pPr>
            <w:r w:rsidRPr="005970A1">
              <w:rPr>
                <w:rFonts w:ascii="Times New Roman" w:hAnsi="Times New Roman" w:cs="Times New Roman"/>
                <w:color w:val="000000"/>
              </w:rPr>
              <w:t>Счастье в сирени живет.</w:t>
            </w:r>
          </w:p>
        </w:tc>
        <w:tc>
          <w:tcPr>
            <w:tcW w:w="1418" w:type="dxa"/>
          </w:tcPr>
          <w:p w:rsidR="004475B1" w:rsidRPr="005970A1" w:rsidRDefault="004475B1" w:rsidP="00451F4B">
            <w:pPr>
              <w:rPr>
                <w:sz w:val="24"/>
                <w:szCs w:val="24"/>
              </w:rPr>
            </w:pPr>
            <w:r w:rsidRPr="005970A1">
              <w:rPr>
                <w:sz w:val="24"/>
                <w:szCs w:val="24"/>
              </w:rPr>
              <w:t>1</w:t>
            </w:r>
          </w:p>
        </w:tc>
        <w:tc>
          <w:tcPr>
            <w:tcW w:w="3118" w:type="dxa"/>
          </w:tcPr>
          <w:p w:rsidR="004475B1" w:rsidRPr="005970A1" w:rsidRDefault="004475B1" w:rsidP="00451F4B">
            <w:pPr>
              <w:rPr>
                <w:sz w:val="24"/>
                <w:szCs w:val="24"/>
              </w:rPr>
            </w:pPr>
          </w:p>
        </w:tc>
      </w:tr>
      <w:tr w:rsidR="004475B1" w:rsidRPr="005970A1" w:rsidTr="00FE1B19">
        <w:tc>
          <w:tcPr>
            <w:tcW w:w="1276" w:type="dxa"/>
          </w:tcPr>
          <w:p w:rsidR="004475B1" w:rsidRPr="00963090" w:rsidRDefault="004475B1" w:rsidP="00154E4D">
            <w:pPr>
              <w:pStyle w:val="af7"/>
              <w:widowControl/>
              <w:numPr>
                <w:ilvl w:val="0"/>
                <w:numId w:val="181"/>
              </w:numPr>
              <w:suppressAutoHyphens w:val="0"/>
              <w:rPr>
                <w:sz w:val="24"/>
                <w:szCs w:val="24"/>
                <w:lang w:eastAsia="en-US"/>
              </w:rPr>
            </w:pPr>
          </w:p>
        </w:tc>
        <w:tc>
          <w:tcPr>
            <w:tcW w:w="6520" w:type="dxa"/>
          </w:tcPr>
          <w:p w:rsidR="004475B1" w:rsidRPr="005970A1" w:rsidRDefault="004475B1" w:rsidP="00451F4B">
            <w:pPr>
              <w:pStyle w:val="Standard"/>
              <w:jc w:val="both"/>
              <w:rPr>
                <w:rFonts w:ascii="Times New Roman" w:hAnsi="Times New Roman" w:cs="Times New Roman"/>
              </w:rPr>
            </w:pPr>
            <w:r w:rsidRPr="005970A1">
              <w:rPr>
                <w:rFonts w:ascii="Times New Roman" w:hAnsi="Times New Roman" w:cs="Times New Roman"/>
                <w:color w:val="000000"/>
              </w:rPr>
              <w:t>Не молкнет сердце чуткое Шопена.</w:t>
            </w:r>
          </w:p>
        </w:tc>
        <w:tc>
          <w:tcPr>
            <w:tcW w:w="1418" w:type="dxa"/>
          </w:tcPr>
          <w:p w:rsidR="004475B1" w:rsidRPr="005970A1" w:rsidRDefault="004475B1" w:rsidP="00451F4B">
            <w:pPr>
              <w:rPr>
                <w:sz w:val="24"/>
                <w:szCs w:val="24"/>
              </w:rPr>
            </w:pPr>
            <w:r w:rsidRPr="005970A1">
              <w:rPr>
                <w:sz w:val="24"/>
                <w:szCs w:val="24"/>
              </w:rPr>
              <w:t>1</w:t>
            </w:r>
          </w:p>
        </w:tc>
        <w:tc>
          <w:tcPr>
            <w:tcW w:w="3118" w:type="dxa"/>
          </w:tcPr>
          <w:p w:rsidR="004475B1" w:rsidRPr="005970A1" w:rsidRDefault="004475B1" w:rsidP="00451F4B">
            <w:pPr>
              <w:rPr>
                <w:sz w:val="24"/>
                <w:szCs w:val="24"/>
              </w:rPr>
            </w:pPr>
          </w:p>
        </w:tc>
      </w:tr>
      <w:tr w:rsidR="004475B1" w:rsidRPr="005970A1" w:rsidTr="00FE1B19">
        <w:tc>
          <w:tcPr>
            <w:tcW w:w="1276" w:type="dxa"/>
          </w:tcPr>
          <w:p w:rsidR="004475B1" w:rsidRPr="00963090" w:rsidRDefault="004475B1" w:rsidP="00154E4D">
            <w:pPr>
              <w:pStyle w:val="af7"/>
              <w:widowControl/>
              <w:numPr>
                <w:ilvl w:val="0"/>
                <w:numId w:val="181"/>
              </w:numPr>
              <w:suppressAutoHyphens w:val="0"/>
              <w:rPr>
                <w:sz w:val="24"/>
                <w:szCs w:val="24"/>
                <w:lang w:eastAsia="en-US"/>
              </w:rPr>
            </w:pPr>
          </w:p>
        </w:tc>
        <w:tc>
          <w:tcPr>
            <w:tcW w:w="6520" w:type="dxa"/>
          </w:tcPr>
          <w:p w:rsidR="004475B1" w:rsidRPr="005970A1" w:rsidRDefault="004475B1" w:rsidP="00451F4B">
            <w:pPr>
              <w:pStyle w:val="Standard"/>
              <w:jc w:val="both"/>
              <w:rPr>
                <w:rFonts w:ascii="Times New Roman" w:hAnsi="Times New Roman" w:cs="Times New Roman"/>
              </w:rPr>
            </w:pPr>
            <w:r w:rsidRPr="005970A1">
              <w:rPr>
                <w:rFonts w:ascii="Times New Roman" w:hAnsi="Times New Roman" w:cs="Times New Roman"/>
                <w:color w:val="000000"/>
              </w:rPr>
              <w:t>Патетическая соната</w:t>
            </w:r>
          </w:p>
        </w:tc>
        <w:tc>
          <w:tcPr>
            <w:tcW w:w="1418" w:type="dxa"/>
          </w:tcPr>
          <w:p w:rsidR="004475B1" w:rsidRPr="005970A1" w:rsidRDefault="004475B1" w:rsidP="00451F4B">
            <w:pPr>
              <w:rPr>
                <w:sz w:val="24"/>
                <w:szCs w:val="24"/>
              </w:rPr>
            </w:pPr>
            <w:r w:rsidRPr="005970A1">
              <w:rPr>
                <w:sz w:val="24"/>
                <w:szCs w:val="24"/>
              </w:rPr>
              <w:t>1</w:t>
            </w:r>
          </w:p>
        </w:tc>
        <w:tc>
          <w:tcPr>
            <w:tcW w:w="3118" w:type="dxa"/>
          </w:tcPr>
          <w:p w:rsidR="004475B1" w:rsidRPr="005970A1" w:rsidRDefault="004475B1" w:rsidP="00451F4B">
            <w:pPr>
              <w:rPr>
                <w:sz w:val="24"/>
                <w:szCs w:val="24"/>
              </w:rPr>
            </w:pPr>
          </w:p>
        </w:tc>
      </w:tr>
      <w:tr w:rsidR="004475B1" w:rsidRPr="005970A1" w:rsidTr="00FE1B19">
        <w:tc>
          <w:tcPr>
            <w:tcW w:w="1276" w:type="dxa"/>
          </w:tcPr>
          <w:p w:rsidR="004475B1" w:rsidRPr="00963090" w:rsidRDefault="004475B1" w:rsidP="00154E4D">
            <w:pPr>
              <w:pStyle w:val="af7"/>
              <w:widowControl/>
              <w:numPr>
                <w:ilvl w:val="0"/>
                <w:numId w:val="181"/>
              </w:numPr>
              <w:suppressAutoHyphens w:val="0"/>
              <w:rPr>
                <w:sz w:val="24"/>
                <w:szCs w:val="24"/>
                <w:lang w:eastAsia="en-US"/>
              </w:rPr>
            </w:pPr>
          </w:p>
        </w:tc>
        <w:tc>
          <w:tcPr>
            <w:tcW w:w="6520" w:type="dxa"/>
          </w:tcPr>
          <w:p w:rsidR="004475B1" w:rsidRPr="005970A1" w:rsidRDefault="004475B1" w:rsidP="00451F4B">
            <w:pPr>
              <w:autoSpaceDE w:val="0"/>
              <w:autoSpaceDN w:val="0"/>
              <w:adjustRightInd w:val="0"/>
              <w:ind w:firstLine="0"/>
              <w:rPr>
                <w:sz w:val="24"/>
                <w:szCs w:val="24"/>
              </w:rPr>
            </w:pPr>
            <w:r w:rsidRPr="005970A1">
              <w:rPr>
                <w:color w:val="000000"/>
                <w:sz w:val="24"/>
                <w:szCs w:val="24"/>
              </w:rPr>
              <w:t>Годы странствий. Царит гармония оркестра.</w:t>
            </w:r>
          </w:p>
        </w:tc>
        <w:tc>
          <w:tcPr>
            <w:tcW w:w="1418" w:type="dxa"/>
          </w:tcPr>
          <w:p w:rsidR="004475B1" w:rsidRPr="005970A1" w:rsidRDefault="004475B1" w:rsidP="00451F4B">
            <w:pPr>
              <w:rPr>
                <w:sz w:val="24"/>
                <w:szCs w:val="24"/>
              </w:rPr>
            </w:pPr>
            <w:r w:rsidRPr="005970A1">
              <w:rPr>
                <w:sz w:val="24"/>
                <w:szCs w:val="24"/>
              </w:rPr>
              <w:t>1</w:t>
            </w:r>
          </w:p>
        </w:tc>
        <w:tc>
          <w:tcPr>
            <w:tcW w:w="3118" w:type="dxa"/>
          </w:tcPr>
          <w:p w:rsidR="004475B1" w:rsidRPr="005970A1" w:rsidRDefault="004475B1" w:rsidP="00451F4B">
            <w:pPr>
              <w:rPr>
                <w:sz w:val="24"/>
                <w:szCs w:val="24"/>
              </w:rPr>
            </w:pPr>
          </w:p>
        </w:tc>
      </w:tr>
      <w:tr w:rsidR="004475B1" w:rsidRPr="005970A1" w:rsidTr="00FE1B19">
        <w:tc>
          <w:tcPr>
            <w:tcW w:w="1276" w:type="dxa"/>
          </w:tcPr>
          <w:p w:rsidR="004475B1" w:rsidRPr="005970A1" w:rsidRDefault="004475B1" w:rsidP="00451F4B">
            <w:pPr>
              <w:ind w:left="568"/>
              <w:rPr>
                <w:sz w:val="24"/>
                <w:szCs w:val="24"/>
              </w:rPr>
            </w:pPr>
            <w:r w:rsidRPr="005970A1">
              <w:rPr>
                <w:sz w:val="24"/>
                <w:szCs w:val="24"/>
              </w:rPr>
              <w:t xml:space="preserve"> </w:t>
            </w:r>
          </w:p>
        </w:tc>
        <w:tc>
          <w:tcPr>
            <w:tcW w:w="6520" w:type="dxa"/>
          </w:tcPr>
          <w:p w:rsidR="004475B1" w:rsidRPr="005970A1" w:rsidRDefault="004475B1" w:rsidP="00451F4B">
            <w:pPr>
              <w:autoSpaceDE w:val="0"/>
              <w:autoSpaceDN w:val="0"/>
              <w:adjustRightInd w:val="0"/>
              <w:ind w:firstLine="0"/>
              <w:rPr>
                <w:color w:val="000000"/>
                <w:sz w:val="24"/>
                <w:szCs w:val="24"/>
              </w:rPr>
            </w:pPr>
            <w:r w:rsidRPr="005970A1">
              <w:rPr>
                <w:b/>
                <w:bCs/>
                <w:color w:val="000000"/>
                <w:sz w:val="24"/>
                <w:szCs w:val="24"/>
              </w:rPr>
              <w:t>«В музыкальном театре»</w:t>
            </w:r>
          </w:p>
        </w:tc>
        <w:tc>
          <w:tcPr>
            <w:tcW w:w="1418" w:type="dxa"/>
          </w:tcPr>
          <w:p w:rsidR="004475B1" w:rsidRPr="005970A1" w:rsidRDefault="004475B1" w:rsidP="00451F4B">
            <w:pPr>
              <w:rPr>
                <w:b/>
                <w:bCs/>
                <w:sz w:val="24"/>
                <w:szCs w:val="24"/>
              </w:rPr>
            </w:pPr>
            <w:r w:rsidRPr="005970A1">
              <w:rPr>
                <w:b/>
                <w:bCs/>
                <w:sz w:val="24"/>
                <w:szCs w:val="24"/>
              </w:rPr>
              <w:t>5</w:t>
            </w:r>
          </w:p>
        </w:tc>
        <w:tc>
          <w:tcPr>
            <w:tcW w:w="3118" w:type="dxa"/>
          </w:tcPr>
          <w:p w:rsidR="004475B1" w:rsidRPr="005970A1" w:rsidRDefault="004475B1" w:rsidP="00451F4B">
            <w:pPr>
              <w:rPr>
                <w:b/>
                <w:bCs/>
                <w:sz w:val="24"/>
                <w:szCs w:val="24"/>
              </w:rPr>
            </w:pPr>
          </w:p>
        </w:tc>
      </w:tr>
      <w:tr w:rsidR="004475B1" w:rsidRPr="005970A1" w:rsidTr="00FE1B19">
        <w:tc>
          <w:tcPr>
            <w:tcW w:w="1276" w:type="dxa"/>
          </w:tcPr>
          <w:p w:rsidR="004475B1" w:rsidRPr="00963090" w:rsidRDefault="004475B1" w:rsidP="00154E4D">
            <w:pPr>
              <w:pStyle w:val="af7"/>
              <w:widowControl/>
              <w:numPr>
                <w:ilvl w:val="0"/>
                <w:numId w:val="181"/>
              </w:numPr>
              <w:suppressAutoHyphens w:val="0"/>
              <w:rPr>
                <w:sz w:val="24"/>
                <w:szCs w:val="24"/>
                <w:lang w:eastAsia="en-US"/>
              </w:rPr>
            </w:pPr>
          </w:p>
        </w:tc>
        <w:tc>
          <w:tcPr>
            <w:tcW w:w="6520" w:type="dxa"/>
          </w:tcPr>
          <w:p w:rsidR="004475B1" w:rsidRPr="005970A1" w:rsidRDefault="004475B1" w:rsidP="00451F4B">
            <w:pPr>
              <w:pStyle w:val="Standard"/>
              <w:jc w:val="both"/>
              <w:rPr>
                <w:rFonts w:ascii="Times New Roman" w:hAnsi="Times New Roman" w:cs="Times New Roman"/>
              </w:rPr>
            </w:pPr>
            <w:r w:rsidRPr="005970A1">
              <w:rPr>
                <w:rFonts w:ascii="Times New Roman" w:hAnsi="Times New Roman" w:cs="Times New Roman"/>
                <w:color w:val="000000"/>
              </w:rPr>
              <w:t>Опера «Иван Сусанин»</w:t>
            </w:r>
          </w:p>
        </w:tc>
        <w:tc>
          <w:tcPr>
            <w:tcW w:w="1418" w:type="dxa"/>
          </w:tcPr>
          <w:p w:rsidR="004475B1" w:rsidRPr="005970A1" w:rsidRDefault="004475B1" w:rsidP="00451F4B">
            <w:pPr>
              <w:rPr>
                <w:sz w:val="24"/>
                <w:szCs w:val="24"/>
              </w:rPr>
            </w:pPr>
            <w:r w:rsidRPr="005970A1">
              <w:rPr>
                <w:sz w:val="24"/>
                <w:szCs w:val="24"/>
              </w:rPr>
              <w:t>1</w:t>
            </w:r>
          </w:p>
        </w:tc>
        <w:tc>
          <w:tcPr>
            <w:tcW w:w="3118" w:type="dxa"/>
          </w:tcPr>
          <w:p w:rsidR="004475B1" w:rsidRPr="005970A1" w:rsidRDefault="004475B1" w:rsidP="00451F4B">
            <w:pPr>
              <w:rPr>
                <w:sz w:val="24"/>
                <w:szCs w:val="24"/>
              </w:rPr>
            </w:pPr>
          </w:p>
        </w:tc>
      </w:tr>
      <w:tr w:rsidR="004475B1" w:rsidRPr="005970A1" w:rsidTr="00FE1B19">
        <w:tc>
          <w:tcPr>
            <w:tcW w:w="1276" w:type="dxa"/>
          </w:tcPr>
          <w:p w:rsidR="004475B1" w:rsidRPr="00963090" w:rsidRDefault="004475B1" w:rsidP="00154E4D">
            <w:pPr>
              <w:pStyle w:val="af7"/>
              <w:widowControl/>
              <w:numPr>
                <w:ilvl w:val="0"/>
                <w:numId w:val="181"/>
              </w:numPr>
              <w:suppressAutoHyphens w:val="0"/>
              <w:rPr>
                <w:sz w:val="24"/>
                <w:szCs w:val="24"/>
                <w:lang w:eastAsia="en-US"/>
              </w:rPr>
            </w:pPr>
          </w:p>
        </w:tc>
        <w:tc>
          <w:tcPr>
            <w:tcW w:w="6520" w:type="dxa"/>
          </w:tcPr>
          <w:p w:rsidR="004475B1" w:rsidRPr="005970A1" w:rsidRDefault="004475B1" w:rsidP="00451F4B">
            <w:pPr>
              <w:pStyle w:val="Standard"/>
              <w:jc w:val="both"/>
              <w:rPr>
                <w:rFonts w:ascii="Times New Roman" w:hAnsi="Times New Roman" w:cs="Times New Roman"/>
              </w:rPr>
            </w:pPr>
            <w:r w:rsidRPr="005970A1">
              <w:rPr>
                <w:rFonts w:ascii="Times New Roman" w:hAnsi="Times New Roman" w:cs="Times New Roman"/>
                <w:color w:val="000000"/>
              </w:rPr>
              <w:t>Опера «Иван Сусанин»</w:t>
            </w:r>
          </w:p>
        </w:tc>
        <w:tc>
          <w:tcPr>
            <w:tcW w:w="1418" w:type="dxa"/>
          </w:tcPr>
          <w:p w:rsidR="004475B1" w:rsidRPr="005970A1" w:rsidRDefault="004475B1" w:rsidP="00451F4B">
            <w:pPr>
              <w:rPr>
                <w:sz w:val="24"/>
                <w:szCs w:val="24"/>
              </w:rPr>
            </w:pPr>
            <w:r w:rsidRPr="005970A1">
              <w:rPr>
                <w:sz w:val="24"/>
                <w:szCs w:val="24"/>
              </w:rPr>
              <w:t>1</w:t>
            </w:r>
          </w:p>
        </w:tc>
        <w:tc>
          <w:tcPr>
            <w:tcW w:w="3118" w:type="dxa"/>
          </w:tcPr>
          <w:p w:rsidR="004475B1" w:rsidRPr="005970A1" w:rsidRDefault="004475B1" w:rsidP="00451F4B">
            <w:pPr>
              <w:rPr>
                <w:sz w:val="24"/>
                <w:szCs w:val="24"/>
              </w:rPr>
            </w:pPr>
          </w:p>
        </w:tc>
      </w:tr>
      <w:tr w:rsidR="004475B1" w:rsidRPr="005970A1" w:rsidTr="00FE1B19">
        <w:tc>
          <w:tcPr>
            <w:tcW w:w="1276" w:type="dxa"/>
          </w:tcPr>
          <w:p w:rsidR="004475B1" w:rsidRPr="00963090" w:rsidRDefault="004475B1" w:rsidP="00154E4D">
            <w:pPr>
              <w:pStyle w:val="af7"/>
              <w:widowControl/>
              <w:numPr>
                <w:ilvl w:val="0"/>
                <w:numId w:val="181"/>
              </w:numPr>
              <w:suppressAutoHyphens w:val="0"/>
              <w:rPr>
                <w:sz w:val="24"/>
                <w:szCs w:val="24"/>
                <w:lang w:eastAsia="en-US"/>
              </w:rPr>
            </w:pPr>
          </w:p>
        </w:tc>
        <w:tc>
          <w:tcPr>
            <w:tcW w:w="6520" w:type="dxa"/>
          </w:tcPr>
          <w:p w:rsidR="004475B1" w:rsidRPr="005970A1" w:rsidRDefault="004475B1" w:rsidP="00451F4B">
            <w:pPr>
              <w:autoSpaceDE w:val="0"/>
              <w:autoSpaceDN w:val="0"/>
              <w:adjustRightInd w:val="0"/>
              <w:ind w:firstLine="0"/>
              <w:rPr>
                <w:b/>
                <w:bCs/>
                <w:sz w:val="24"/>
                <w:szCs w:val="24"/>
              </w:rPr>
            </w:pPr>
            <w:r w:rsidRPr="005970A1">
              <w:rPr>
                <w:color w:val="000000"/>
                <w:sz w:val="24"/>
                <w:szCs w:val="24"/>
              </w:rPr>
              <w:t>Русский Восток.</w:t>
            </w:r>
          </w:p>
        </w:tc>
        <w:tc>
          <w:tcPr>
            <w:tcW w:w="1418" w:type="dxa"/>
          </w:tcPr>
          <w:p w:rsidR="004475B1" w:rsidRPr="005970A1" w:rsidRDefault="004475B1" w:rsidP="00451F4B">
            <w:pPr>
              <w:rPr>
                <w:sz w:val="24"/>
                <w:szCs w:val="24"/>
              </w:rPr>
            </w:pPr>
            <w:r w:rsidRPr="005970A1">
              <w:rPr>
                <w:sz w:val="24"/>
                <w:szCs w:val="24"/>
              </w:rPr>
              <w:t>1</w:t>
            </w:r>
          </w:p>
        </w:tc>
        <w:tc>
          <w:tcPr>
            <w:tcW w:w="3118" w:type="dxa"/>
          </w:tcPr>
          <w:p w:rsidR="004475B1" w:rsidRPr="005970A1" w:rsidRDefault="004475B1" w:rsidP="00451F4B">
            <w:pPr>
              <w:rPr>
                <w:sz w:val="24"/>
                <w:szCs w:val="24"/>
              </w:rPr>
            </w:pPr>
          </w:p>
        </w:tc>
      </w:tr>
      <w:tr w:rsidR="004475B1" w:rsidRPr="005970A1" w:rsidTr="00FE1B19">
        <w:tc>
          <w:tcPr>
            <w:tcW w:w="1276" w:type="dxa"/>
          </w:tcPr>
          <w:p w:rsidR="004475B1" w:rsidRPr="00963090" w:rsidRDefault="004475B1" w:rsidP="00154E4D">
            <w:pPr>
              <w:pStyle w:val="af7"/>
              <w:widowControl/>
              <w:numPr>
                <w:ilvl w:val="0"/>
                <w:numId w:val="181"/>
              </w:numPr>
              <w:suppressAutoHyphens w:val="0"/>
              <w:rPr>
                <w:sz w:val="24"/>
                <w:szCs w:val="24"/>
                <w:lang w:eastAsia="en-US"/>
              </w:rPr>
            </w:pPr>
          </w:p>
        </w:tc>
        <w:tc>
          <w:tcPr>
            <w:tcW w:w="6520" w:type="dxa"/>
          </w:tcPr>
          <w:p w:rsidR="004475B1" w:rsidRPr="005970A1" w:rsidRDefault="004475B1" w:rsidP="00451F4B">
            <w:pPr>
              <w:autoSpaceDE w:val="0"/>
              <w:autoSpaceDN w:val="0"/>
              <w:adjustRightInd w:val="0"/>
              <w:ind w:firstLine="0"/>
              <w:rPr>
                <w:b/>
                <w:bCs/>
                <w:sz w:val="24"/>
                <w:szCs w:val="24"/>
              </w:rPr>
            </w:pPr>
            <w:r w:rsidRPr="005970A1">
              <w:rPr>
                <w:color w:val="000000"/>
                <w:sz w:val="24"/>
                <w:szCs w:val="24"/>
              </w:rPr>
              <w:t>Балет «Петрушка»</w:t>
            </w:r>
          </w:p>
        </w:tc>
        <w:tc>
          <w:tcPr>
            <w:tcW w:w="1418" w:type="dxa"/>
          </w:tcPr>
          <w:p w:rsidR="004475B1" w:rsidRPr="005970A1" w:rsidRDefault="004475B1" w:rsidP="00451F4B">
            <w:pPr>
              <w:rPr>
                <w:sz w:val="24"/>
                <w:szCs w:val="24"/>
              </w:rPr>
            </w:pPr>
            <w:r w:rsidRPr="005970A1">
              <w:rPr>
                <w:sz w:val="24"/>
                <w:szCs w:val="24"/>
              </w:rPr>
              <w:t>1</w:t>
            </w:r>
          </w:p>
        </w:tc>
        <w:tc>
          <w:tcPr>
            <w:tcW w:w="3118" w:type="dxa"/>
          </w:tcPr>
          <w:p w:rsidR="004475B1" w:rsidRPr="005970A1" w:rsidRDefault="004475B1" w:rsidP="00451F4B">
            <w:pPr>
              <w:rPr>
                <w:sz w:val="24"/>
                <w:szCs w:val="24"/>
              </w:rPr>
            </w:pPr>
          </w:p>
        </w:tc>
      </w:tr>
      <w:tr w:rsidR="004475B1" w:rsidRPr="005970A1" w:rsidTr="00FE1B19">
        <w:tc>
          <w:tcPr>
            <w:tcW w:w="1276" w:type="dxa"/>
          </w:tcPr>
          <w:p w:rsidR="004475B1" w:rsidRPr="00963090" w:rsidRDefault="004475B1" w:rsidP="00154E4D">
            <w:pPr>
              <w:pStyle w:val="af7"/>
              <w:widowControl/>
              <w:numPr>
                <w:ilvl w:val="0"/>
                <w:numId w:val="181"/>
              </w:numPr>
              <w:suppressAutoHyphens w:val="0"/>
              <w:rPr>
                <w:sz w:val="24"/>
                <w:szCs w:val="24"/>
                <w:lang w:eastAsia="en-US"/>
              </w:rPr>
            </w:pPr>
          </w:p>
        </w:tc>
        <w:tc>
          <w:tcPr>
            <w:tcW w:w="6520" w:type="dxa"/>
          </w:tcPr>
          <w:p w:rsidR="004475B1" w:rsidRPr="005970A1" w:rsidRDefault="004475B1" w:rsidP="00451F4B">
            <w:pPr>
              <w:pStyle w:val="Standard"/>
              <w:jc w:val="both"/>
              <w:rPr>
                <w:rFonts w:ascii="Times New Roman" w:hAnsi="Times New Roman" w:cs="Times New Roman"/>
                <w:b/>
                <w:bCs/>
              </w:rPr>
            </w:pPr>
            <w:r w:rsidRPr="005970A1">
              <w:rPr>
                <w:rFonts w:ascii="Times New Roman" w:hAnsi="Times New Roman" w:cs="Times New Roman"/>
                <w:color w:val="000000"/>
              </w:rPr>
              <w:t>Театр музыкальной комедии</w:t>
            </w:r>
          </w:p>
        </w:tc>
        <w:tc>
          <w:tcPr>
            <w:tcW w:w="1418" w:type="dxa"/>
          </w:tcPr>
          <w:p w:rsidR="004475B1" w:rsidRPr="005970A1" w:rsidRDefault="004475B1" w:rsidP="00451F4B">
            <w:pPr>
              <w:rPr>
                <w:sz w:val="24"/>
                <w:szCs w:val="24"/>
              </w:rPr>
            </w:pPr>
            <w:r w:rsidRPr="005970A1">
              <w:rPr>
                <w:sz w:val="24"/>
                <w:szCs w:val="24"/>
              </w:rPr>
              <w:t>1</w:t>
            </w:r>
          </w:p>
        </w:tc>
        <w:tc>
          <w:tcPr>
            <w:tcW w:w="3118" w:type="dxa"/>
          </w:tcPr>
          <w:p w:rsidR="004475B1" w:rsidRPr="005970A1" w:rsidRDefault="004475B1" w:rsidP="00451F4B">
            <w:pPr>
              <w:rPr>
                <w:sz w:val="24"/>
                <w:szCs w:val="24"/>
              </w:rPr>
            </w:pPr>
          </w:p>
        </w:tc>
      </w:tr>
      <w:tr w:rsidR="004475B1" w:rsidRPr="005970A1" w:rsidTr="00FE1B19">
        <w:tc>
          <w:tcPr>
            <w:tcW w:w="1276" w:type="dxa"/>
          </w:tcPr>
          <w:p w:rsidR="004475B1" w:rsidRPr="005970A1" w:rsidRDefault="004475B1" w:rsidP="00451F4B">
            <w:pPr>
              <w:ind w:left="568"/>
              <w:rPr>
                <w:sz w:val="24"/>
                <w:szCs w:val="24"/>
              </w:rPr>
            </w:pPr>
          </w:p>
        </w:tc>
        <w:tc>
          <w:tcPr>
            <w:tcW w:w="6520" w:type="dxa"/>
          </w:tcPr>
          <w:p w:rsidR="004475B1" w:rsidRPr="005970A1" w:rsidRDefault="004475B1" w:rsidP="00451F4B">
            <w:pPr>
              <w:tabs>
                <w:tab w:val="left" w:pos="0"/>
              </w:tabs>
              <w:autoSpaceDE w:val="0"/>
              <w:autoSpaceDN w:val="0"/>
              <w:adjustRightInd w:val="0"/>
              <w:ind w:firstLine="0"/>
              <w:rPr>
                <w:b/>
                <w:bCs/>
                <w:color w:val="000000"/>
                <w:sz w:val="24"/>
                <w:szCs w:val="24"/>
              </w:rPr>
            </w:pPr>
            <w:r w:rsidRPr="005970A1">
              <w:rPr>
                <w:b/>
                <w:bCs/>
                <w:color w:val="000000"/>
                <w:sz w:val="24"/>
                <w:szCs w:val="24"/>
              </w:rPr>
              <w:t>«Чтоб музыкантом быть, так надобно уменье»</w:t>
            </w:r>
          </w:p>
        </w:tc>
        <w:tc>
          <w:tcPr>
            <w:tcW w:w="1418" w:type="dxa"/>
          </w:tcPr>
          <w:p w:rsidR="004475B1" w:rsidRPr="005970A1" w:rsidRDefault="004475B1" w:rsidP="00451F4B">
            <w:pPr>
              <w:rPr>
                <w:b/>
                <w:bCs/>
                <w:sz w:val="24"/>
                <w:szCs w:val="24"/>
              </w:rPr>
            </w:pPr>
            <w:r w:rsidRPr="005970A1">
              <w:rPr>
                <w:b/>
                <w:bCs/>
                <w:sz w:val="24"/>
                <w:szCs w:val="24"/>
              </w:rPr>
              <w:t>7</w:t>
            </w:r>
          </w:p>
        </w:tc>
        <w:tc>
          <w:tcPr>
            <w:tcW w:w="3118" w:type="dxa"/>
          </w:tcPr>
          <w:p w:rsidR="004475B1" w:rsidRPr="005970A1" w:rsidRDefault="004475B1" w:rsidP="00451F4B">
            <w:pPr>
              <w:rPr>
                <w:b/>
                <w:bCs/>
                <w:sz w:val="24"/>
                <w:szCs w:val="24"/>
              </w:rPr>
            </w:pPr>
          </w:p>
        </w:tc>
      </w:tr>
      <w:tr w:rsidR="004475B1" w:rsidRPr="005970A1" w:rsidTr="00FE1B19">
        <w:tc>
          <w:tcPr>
            <w:tcW w:w="1276" w:type="dxa"/>
          </w:tcPr>
          <w:p w:rsidR="004475B1" w:rsidRPr="00963090" w:rsidRDefault="004475B1" w:rsidP="00154E4D">
            <w:pPr>
              <w:pStyle w:val="af7"/>
              <w:widowControl/>
              <w:numPr>
                <w:ilvl w:val="0"/>
                <w:numId w:val="181"/>
              </w:numPr>
              <w:suppressAutoHyphens w:val="0"/>
              <w:rPr>
                <w:sz w:val="24"/>
                <w:szCs w:val="24"/>
                <w:lang w:eastAsia="en-US"/>
              </w:rPr>
            </w:pPr>
          </w:p>
        </w:tc>
        <w:tc>
          <w:tcPr>
            <w:tcW w:w="6520" w:type="dxa"/>
          </w:tcPr>
          <w:p w:rsidR="004475B1" w:rsidRPr="005970A1" w:rsidRDefault="004475B1" w:rsidP="00451F4B">
            <w:pPr>
              <w:pStyle w:val="Standard"/>
              <w:jc w:val="both"/>
              <w:rPr>
                <w:rFonts w:ascii="Times New Roman" w:hAnsi="Times New Roman" w:cs="Times New Roman"/>
                <w:b/>
                <w:bCs/>
              </w:rPr>
            </w:pPr>
            <w:r w:rsidRPr="005970A1">
              <w:rPr>
                <w:rFonts w:ascii="Times New Roman" w:hAnsi="Times New Roman" w:cs="Times New Roman"/>
                <w:color w:val="000000"/>
              </w:rPr>
              <w:t>Прелюдия. Исповедь души</w:t>
            </w:r>
          </w:p>
        </w:tc>
        <w:tc>
          <w:tcPr>
            <w:tcW w:w="1418" w:type="dxa"/>
          </w:tcPr>
          <w:p w:rsidR="004475B1" w:rsidRPr="005970A1" w:rsidRDefault="004475B1" w:rsidP="00451F4B">
            <w:pPr>
              <w:rPr>
                <w:sz w:val="24"/>
                <w:szCs w:val="24"/>
              </w:rPr>
            </w:pPr>
            <w:r w:rsidRPr="005970A1">
              <w:rPr>
                <w:sz w:val="24"/>
                <w:szCs w:val="24"/>
              </w:rPr>
              <w:t>1</w:t>
            </w:r>
          </w:p>
        </w:tc>
        <w:tc>
          <w:tcPr>
            <w:tcW w:w="3118" w:type="dxa"/>
          </w:tcPr>
          <w:p w:rsidR="004475B1" w:rsidRPr="005970A1" w:rsidRDefault="004475B1" w:rsidP="00451F4B">
            <w:pPr>
              <w:rPr>
                <w:sz w:val="24"/>
                <w:szCs w:val="24"/>
              </w:rPr>
            </w:pPr>
          </w:p>
        </w:tc>
      </w:tr>
      <w:tr w:rsidR="004475B1" w:rsidRPr="005970A1" w:rsidTr="00FE1B19">
        <w:tc>
          <w:tcPr>
            <w:tcW w:w="1276" w:type="dxa"/>
          </w:tcPr>
          <w:p w:rsidR="004475B1" w:rsidRPr="00963090" w:rsidRDefault="004475B1" w:rsidP="00154E4D">
            <w:pPr>
              <w:pStyle w:val="af7"/>
              <w:widowControl/>
              <w:numPr>
                <w:ilvl w:val="0"/>
                <w:numId w:val="181"/>
              </w:numPr>
              <w:suppressAutoHyphens w:val="0"/>
              <w:rPr>
                <w:sz w:val="24"/>
                <w:szCs w:val="24"/>
                <w:lang w:eastAsia="en-US"/>
              </w:rPr>
            </w:pPr>
          </w:p>
        </w:tc>
        <w:tc>
          <w:tcPr>
            <w:tcW w:w="6520" w:type="dxa"/>
          </w:tcPr>
          <w:p w:rsidR="004475B1" w:rsidRPr="005970A1" w:rsidRDefault="004475B1" w:rsidP="00451F4B">
            <w:pPr>
              <w:autoSpaceDE w:val="0"/>
              <w:autoSpaceDN w:val="0"/>
              <w:adjustRightInd w:val="0"/>
              <w:ind w:firstLine="0"/>
              <w:rPr>
                <w:b/>
                <w:bCs/>
                <w:sz w:val="24"/>
                <w:szCs w:val="24"/>
              </w:rPr>
            </w:pPr>
            <w:r w:rsidRPr="005970A1">
              <w:rPr>
                <w:color w:val="000000"/>
                <w:sz w:val="24"/>
                <w:szCs w:val="24"/>
              </w:rPr>
              <w:t>Мастерство исполнителя</w:t>
            </w:r>
          </w:p>
        </w:tc>
        <w:tc>
          <w:tcPr>
            <w:tcW w:w="1418" w:type="dxa"/>
          </w:tcPr>
          <w:p w:rsidR="004475B1" w:rsidRPr="005970A1" w:rsidRDefault="004475B1" w:rsidP="00451F4B">
            <w:pPr>
              <w:rPr>
                <w:sz w:val="24"/>
                <w:szCs w:val="24"/>
              </w:rPr>
            </w:pPr>
            <w:r w:rsidRPr="005970A1">
              <w:rPr>
                <w:sz w:val="24"/>
                <w:szCs w:val="24"/>
              </w:rPr>
              <w:t>1</w:t>
            </w:r>
          </w:p>
        </w:tc>
        <w:tc>
          <w:tcPr>
            <w:tcW w:w="3118" w:type="dxa"/>
          </w:tcPr>
          <w:p w:rsidR="004475B1" w:rsidRPr="005970A1" w:rsidRDefault="004475B1" w:rsidP="00451F4B">
            <w:pPr>
              <w:rPr>
                <w:sz w:val="24"/>
                <w:szCs w:val="24"/>
              </w:rPr>
            </w:pPr>
          </w:p>
        </w:tc>
      </w:tr>
      <w:tr w:rsidR="004475B1" w:rsidRPr="005970A1" w:rsidTr="00FE1B19">
        <w:tc>
          <w:tcPr>
            <w:tcW w:w="1276" w:type="dxa"/>
          </w:tcPr>
          <w:p w:rsidR="004475B1" w:rsidRPr="00963090" w:rsidRDefault="004475B1" w:rsidP="00154E4D">
            <w:pPr>
              <w:pStyle w:val="af7"/>
              <w:widowControl/>
              <w:numPr>
                <w:ilvl w:val="0"/>
                <w:numId w:val="181"/>
              </w:numPr>
              <w:suppressAutoHyphens w:val="0"/>
              <w:rPr>
                <w:sz w:val="24"/>
                <w:szCs w:val="24"/>
                <w:lang w:eastAsia="en-US"/>
              </w:rPr>
            </w:pPr>
          </w:p>
        </w:tc>
        <w:tc>
          <w:tcPr>
            <w:tcW w:w="6520" w:type="dxa"/>
          </w:tcPr>
          <w:p w:rsidR="004475B1" w:rsidRPr="005970A1" w:rsidRDefault="004475B1" w:rsidP="00451F4B">
            <w:pPr>
              <w:autoSpaceDE w:val="0"/>
              <w:autoSpaceDN w:val="0"/>
              <w:adjustRightInd w:val="0"/>
              <w:ind w:firstLine="0"/>
              <w:rPr>
                <w:b/>
                <w:bCs/>
                <w:sz w:val="24"/>
                <w:szCs w:val="24"/>
              </w:rPr>
            </w:pPr>
            <w:r w:rsidRPr="005970A1">
              <w:rPr>
                <w:color w:val="000000"/>
                <w:sz w:val="24"/>
                <w:szCs w:val="24"/>
              </w:rPr>
              <w:t>В интонации спрятан человек.</w:t>
            </w:r>
          </w:p>
        </w:tc>
        <w:tc>
          <w:tcPr>
            <w:tcW w:w="1418" w:type="dxa"/>
          </w:tcPr>
          <w:p w:rsidR="004475B1" w:rsidRPr="005970A1" w:rsidRDefault="004475B1" w:rsidP="00451F4B">
            <w:pPr>
              <w:rPr>
                <w:sz w:val="24"/>
                <w:szCs w:val="24"/>
              </w:rPr>
            </w:pPr>
            <w:r w:rsidRPr="005970A1">
              <w:rPr>
                <w:sz w:val="24"/>
                <w:szCs w:val="24"/>
              </w:rPr>
              <w:t>1</w:t>
            </w:r>
          </w:p>
        </w:tc>
        <w:tc>
          <w:tcPr>
            <w:tcW w:w="3118" w:type="dxa"/>
          </w:tcPr>
          <w:p w:rsidR="004475B1" w:rsidRPr="005970A1" w:rsidRDefault="004475B1" w:rsidP="00451F4B">
            <w:pPr>
              <w:rPr>
                <w:sz w:val="24"/>
                <w:szCs w:val="24"/>
              </w:rPr>
            </w:pPr>
          </w:p>
        </w:tc>
      </w:tr>
      <w:tr w:rsidR="004475B1" w:rsidRPr="005970A1" w:rsidTr="00FE1B19">
        <w:tc>
          <w:tcPr>
            <w:tcW w:w="1276" w:type="dxa"/>
          </w:tcPr>
          <w:p w:rsidR="004475B1" w:rsidRPr="00963090" w:rsidRDefault="004475B1" w:rsidP="00154E4D">
            <w:pPr>
              <w:pStyle w:val="af7"/>
              <w:widowControl/>
              <w:numPr>
                <w:ilvl w:val="0"/>
                <w:numId w:val="181"/>
              </w:numPr>
              <w:suppressAutoHyphens w:val="0"/>
              <w:rPr>
                <w:sz w:val="24"/>
                <w:szCs w:val="24"/>
                <w:lang w:eastAsia="en-US"/>
              </w:rPr>
            </w:pPr>
          </w:p>
        </w:tc>
        <w:tc>
          <w:tcPr>
            <w:tcW w:w="6520" w:type="dxa"/>
          </w:tcPr>
          <w:p w:rsidR="004475B1" w:rsidRPr="005970A1" w:rsidRDefault="004475B1" w:rsidP="00451F4B">
            <w:pPr>
              <w:pStyle w:val="Standard"/>
              <w:jc w:val="both"/>
              <w:rPr>
                <w:rFonts w:ascii="Times New Roman" w:hAnsi="Times New Roman" w:cs="Times New Roman"/>
                <w:b/>
                <w:bCs/>
              </w:rPr>
            </w:pPr>
            <w:r w:rsidRPr="005970A1">
              <w:rPr>
                <w:rFonts w:ascii="Times New Roman" w:hAnsi="Times New Roman" w:cs="Times New Roman"/>
                <w:color w:val="000000"/>
              </w:rPr>
              <w:t xml:space="preserve">Музыкальный инструмент. </w:t>
            </w:r>
          </w:p>
        </w:tc>
        <w:tc>
          <w:tcPr>
            <w:tcW w:w="1418" w:type="dxa"/>
          </w:tcPr>
          <w:p w:rsidR="004475B1" w:rsidRPr="005970A1" w:rsidRDefault="004475B1" w:rsidP="00451F4B">
            <w:pPr>
              <w:rPr>
                <w:sz w:val="24"/>
                <w:szCs w:val="24"/>
              </w:rPr>
            </w:pPr>
            <w:r w:rsidRPr="005970A1">
              <w:rPr>
                <w:sz w:val="24"/>
                <w:szCs w:val="24"/>
              </w:rPr>
              <w:t>1</w:t>
            </w:r>
          </w:p>
        </w:tc>
        <w:tc>
          <w:tcPr>
            <w:tcW w:w="3118" w:type="dxa"/>
          </w:tcPr>
          <w:p w:rsidR="004475B1" w:rsidRPr="005970A1" w:rsidRDefault="004475B1" w:rsidP="00451F4B">
            <w:pPr>
              <w:rPr>
                <w:sz w:val="24"/>
                <w:szCs w:val="24"/>
              </w:rPr>
            </w:pPr>
          </w:p>
        </w:tc>
      </w:tr>
      <w:tr w:rsidR="004475B1" w:rsidRPr="005970A1" w:rsidTr="00FE1B19">
        <w:tc>
          <w:tcPr>
            <w:tcW w:w="1276" w:type="dxa"/>
          </w:tcPr>
          <w:p w:rsidR="004475B1" w:rsidRPr="00963090" w:rsidRDefault="004475B1" w:rsidP="00154E4D">
            <w:pPr>
              <w:pStyle w:val="af7"/>
              <w:widowControl/>
              <w:numPr>
                <w:ilvl w:val="0"/>
                <w:numId w:val="181"/>
              </w:numPr>
              <w:suppressAutoHyphens w:val="0"/>
              <w:rPr>
                <w:sz w:val="24"/>
                <w:szCs w:val="24"/>
                <w:lang w:eastAsia="en-US"/>
              </w:rPr>
            </w:pPr>
          </w:p>
        </w:tc>
        <w:tc>
          <w:tcPr>
            <w:tcW w:w="6520" w:type="dxa"/>
          </w:tcPr>
          <w:p w:rsidR="004475B1" w:rsidRPr="005970A1" w:rsidRDefault="004475B1" w:rsidP="00451F4B">
            <w:pPr>
              <w:pStyle w:val="Standard"/>
              <w:jc w:val="both"/>
              <w:rPr>
                <w:rFonts w:ascii="Times New Roman" w:hAnsi="Times New Roman" w:cs="Times New Roman"/>
                <w:color w:val="000000"/>
              </w:rPr>
            </w:pPr>
            <w:r w:rsidRPr="005970A1">
              <w:rPr>
                <w:rFonts w:ascii="Times New Roman" w:hAnsi="Times New Roman" w:cs="Times New Roman"/>
                <w:color w:val="000000"/>
              </w:rPr>
              <w:t>Музыкальный сказочник.</w:t>
            </w:r>
          </w:p>
        </w:tc>
        <w:tc>
          <w:tcPr>
            <w:tcW w:w="1418" w:type="dxa"/>
          </w:tcPr>
          <w:p w:rsidR="004475B1" w:rsidRPr="005970A1" w:rsidRDefault="004475B1" w:rsidP="00451F4B">
            <w:pPr>
              <w:rPr>
                <w:sz w:val="24"/>
                <w:szCs w:val="24"/>
              </w:rPr>
            </w:pPr>
            <w:r w:rsidRPr="005970A1">
              <w:rPr>
                <w:sz w:val="24"/>
                <w:szCs w:val="24"/>
              </w:rPr>
              <w:t>1</w:t>
            </w:r>
          </w:p>
        </w:tc>
        <w:tc>
          <w:tcPr>
            <w:tcW w:w="3118" w:type="dxa"/>
          </w:tcPr>
          <w:p w:rsidR="004475B1" w:rsidRPr="005970A1" w:rsidRDefault="004475B1" w:rsidP="00451F4B">
            <w:pPr>
              <w:rPr>
                <w:sz w:val="24"/>
                <w:szCs w:val="24"/>
              </w:rPr>
            </w:pPr>
          </w:p>
        </w:tc>
      </w:tr>
      <w:tr w:rsidR="004475B1" w:rsidRPr="005970A1" w:rsidTr="00FE1B19">
        <w:tc>
          <w:tcPr>
            <w:tcW w:w="1276" w:type="dxa"/>
          </w:tcPr>
          <w:p w:rsidR="004475B1" w:rsidRPr="00963090" w:rsidRDefault="004475B1" w:rsidP="00154E4D">
            <w:pPr>
              <w:pStyle w:val="af7"/>
              <w:widowControl/>
              <w:numPr>
                <w:ilvl w:val="0"/>
                <w:numId w:val="181"/>
              </w:numPr>
              <w:suppressAutoHyphens w:val="0"/>
              <w:rPr>
                <w:sz w:val="24"/>
                <w:szCs w:val="24"/>
                <w:lang w:eastAsia="en-US"/>
              </w:rPr>
            </w:pPr>
          </w:p>
        </w:tc>
        <w:tc>
          <w:tcPr>
            <w:tcW w:w="6520" w:type="dxa"/>
          </w:tcPr>
          <w:p w:rsidR="004475B1" w:rsidRPr="005970A1" w:rsidRDefault="004475B1" w:rsidP="00451F4B">
            <w:pPr>
              <w:autoSpaceDE w:val="0"/>
              <w:autoSpaceDN w:val="0"/>
              <w:adjustRightInd w:val="0"/>
              <w:ind w:firstLine="0"/>
              <w:rPr>
                <w:b/>
                <w:bCs/>
                <w:sz w:val="24"/>
                <w:szCs w:val="24"/>
              </w:rPr>
            </w:pPr>
            <w:r w:rsidRPr="005970A1">
              <w:rPr>
                <w:color w:val="000000"/>
                <w:sz w:val="24"/>
                <w:szCs w:val="24"/>
              </w:rPr>
              <w:t xml:space="preserve">Рассвет на Москве – реке. </w:t>
            </w:r>
          </w:p>
        </w:tc>
        <w:tc>
          <w:tcPr>
            <w:tcW w:w="1418" w:type="dxa"/>
          </w:tcPr>
          <w:p w:rsidR="004475B1" w:rsidRPr="005970A1" w:rsidRDefault="004475B1" w:rsidP="00451F4B">
            <w:pPr>
              <w:rPr>
                <w:sz w:val="24"/>
                <w:szCs w:val="24"/>
              </w:rPr>
            </w:pPr>
            <w:r w:rsidRPr="005970A1">
              <w:rPr>
                <w:sz w:val="24"/>
                <w:szCs w:val="24"/>
              </w:rPr>
              <w:t>1</w:t>
            </w:r>
          </w:p>
        </w:tc>
        <w:tc>
          <w:tcPr>
            <w:tcW w:w="3118" w:type="dxa"/>
          </w:tcPr>
          <w:p w:rsidR="004475B1" w:rsidRPr="005970A1" w:rsidRDefault="004475B1" w:rsidP="00451F4B">
            <w:pPr>
              <w:rPr>
                <w:sz w:val="24"/>
                <w:szCs w:val="24"/>
              </w:rPr>
            </w:pPr>
          </w:p>
        </w:tc>
      </w:tr>
      <w:tr w:rsidR="004475B1" w:rsidRPr="005970A1" w:rsidTr="00FE1B19">
        <w:tc>
          <w:tcPr>
            <w:tcW w:w="1276" w:type="dxa"/>
          </w:tcPr>
          <w:p w:rsidR="004475B1" w:rsidRPr="00963090" w:rsidRDefault="004475B1" w:rsidP="00154E4D">
            <w:pPr>
              <w:pStyle w:val="af7"/>
              <w:widowControl/>
              <w:numPr>
                <w:ilvl w:val="0"/>
                <w:numId w:val="181"/>
              </w:numPr>
              <w:suppressAutoHyphens w:val="0"/>
              <w:rPr>
                <w:sz w:val="24"/>
                <w:szCs w:val="24"/>
                <w:lang w:eastAsia="en-US"/>
              </w:rPr>
            </w:pPr>
          </w:p>
        </w:tc>
        <w:tc>
          <w:tcPr>
            <w:tcW w:w="6520" w:type="dxa"/>
          </w:tcPr>
          <w:p w:rsidR="004475B1" w:rsidRPr="005970A1" w:rsidRDefault="004475B1" w:rsidP="00451F4B">
            <w:pPr>
              <w:autoSpaceDE w:val="0"/>
              <w:autoSpaceDN w:val="0"/>
              <w:adjustRightInd w:val="0"/>
              <w:ind w:firstLine="0"/>
              <w:rPr>
                <w:color w:val="000000"/>
                <w:sz w:val="24"/>
                <w:szCs w:val="24"/>
              </w:rPr>
            </w:pPr>
            <w:r w:rsidRPr="005970A1">
              <w:rPr>
                <w:color w:val="000000"/>
                <w:sz w:val="24"/>
                <w:szCs w:val="24"/>
              </w:rPr>
              <w:t>Урок-концерт.</w:t>
            </w:r>
          </w:p>
        </w:tc>
        <w:tc>
          <w:tcPr>
            <w:tcW w:w="1418" w:type="dxa"/>
          </w:tcPr>
          <w:p w:rsidR="004475B1" w:rsidRPr="005970A1" w:rsidRDefault="004475B1" w:rsidP="00451F4B">
            <w:pPr>
              <w:rPr>
                <w:sz w:val="24"/>
                <w:szCs w:val="24"/>
              </w:rPr>
            </w:pPr>
            <w:r w:rsidRPr="005970A1">
              <w:rPr>
                <w:sz w:val="24"/>
                <w:szCs w:val="24"/>
              </w:rPr>
              <w:t>1</w:t>
            </w:r>
          </w:p>
        </w:tc>
        <w:tc>
          <w:tcPr>
            <w:tcW w:w="3118" w:type="dxa"/>
          </w:tcPr>
          <w:p w:rsidR="004475B1" w:rsidRPr="005970A1" w:rsidRDefault="004475B1" w:rsidP="00451F4B">
            <w:pPr>
              <w:rPr>
                <w:sz w:val="24"/>
                <w:szCs w:val="24"/>
              </w:rPr>
            </w:pPr>
          </w:p>
        </w:tc>
      </w:tr>
      <w:tr w:rsidR="004475B1" w:rsidRPr="005970A1" w:rsidTr="00FE1B19">
        <w:tc>
          <w:tcPr>
            <w:tcW w:w="1276" w:type="dxa"/>
          </w:tcPr>
          <w:p w:rsidR="004475B1" w:rsidRPr="005970A1" w:rsidRDefault="004475B1" w:rsidP="00451F4B">
            <w:pPr>
              <w:ind w:left="568"/>
              <w:rPr>
                <w:sz w:val="24"/>
                <w:szCs w:val="24"/>
              </w:rPr>
            </w:pPr>
            <w:r w:rsidRPr="005970A1">
              <w:rPr>
                <w:sz w:val="24"/>
                <w:szCs w:val="24"/>
              </w:rPr>
              <w:t xml:space="preserve"> </w:t>
            </w:r>
          </w:p>
        </w:tc>
        <w:tc>
          <w:tcPr>
            <w:tcW w:w="6520" w:type="dxa"/>
          </w:tcPr>
          <w:p w:rsidR="004475B1" w:rsidRPr="005970A1" w:rsidRDefault="004475B1" w:rsidP="00451F4B">
            <w:pPr>
              <w:autoSpaceDE w:val="0"/>
              <w:autoSpaceDN w:val="0"/>
              <w:adjustRightInd w:val="0"/>
              <w:ind w:firstLine="0"/>
              <w:rPr>
                <w:sz w:val="24"/>
                <w:szCs w:val="24"/>
              </w:rPr>
            </w:pPr>
            <w:r w:rsidRPr="005970A1">
              <w:rPr>
                <w:sz w:val="24"/>
                <w:szCs w:val="24"/>
              </w:rPr>
              <w:t>Резервные уроки</w:t>
            </w:r>
          </w:p>
        </w:tc>
        <w:tc>
          <w:tcPr>
            <w:tcW w:w="1418" w:type="dxa"/>
          </w:tcPr>
          <w:p w:rsidR="004475B1" w:rsidRPr="005970A1" w:rsidRDefault="004475B1" w:rsidP="00451F4B">
            <w:pPr>
              <w:rPr>
                <w:sz w:val="24"/>
                <w:szCs w:val="24"/>
              </w:rPr>
            </w:pPr>
            <w:r w:rsidRPr="005970A1">
              <w:rPr>
                <w:sz w:val="24"/>
                <w:szCs w:val="24"/>
              </w:rPr>
              <w:t>1</w:t>
            </w:r>
          </w:p>
        </w:tc>
        <w:tc>
          <w:tcPr>
            <w:tcW w:w="3118" w:type="dxa"/>
          </w:tcPr>
          <w:p w:rsidR="004475B1" w:rsidRPr="005970A1" w:rsidRDefault="004475B1" w:rsidP="00451F4B">
            <w:pPr>
              <w:rPr>
                <w:sz w:val="24"/>
                <w:szCs w:val="24"/>
              </w:rPr>
            </w:pPr>
          </w:p>
        </w:tc>
      </w:tr>
      <w:tr w:rsidR="004475B1" w:rsidRPr="005970A1" w:rsidTr="00FE1B19">
        <w:tc>
          <w:tcPr>
            <w:tcW w:w="1276" w:type="dxa"/>
          </w:tcPr>
          <w:p w:rsidR="004475B1" w:rsidRPr="005970A1" w:rsidRDefault="004475B1" w:rsidP="00451F4B">
            <w:pPr>
              <w:ind w:left="568"/>
              <w:rPr>
                <w:sz w:val="24"/>
                <w:szCs w:val="24"/>
              </w:rPr>
            </w:pPr>
            <w:r w:rsidRPr="005970A1">
              <w:rPr>
                <w:sz w:val="24"/>
                <w:szCs w:val="24"/>
              </w:rPr>
              <w:t xml:space="preserve"> </w:t>
            </w:r>
          </w:p>
        </w:tc>
        <w:tc>
          <w:tcPr>
            <w:tcW w:w="6520" w:type="dxa"/>
          </w:tcPr>
          <w:p w:rsidR="004475B1" w:rsidRPr="005970A1" w:rsidRDefault="004475B1" w:rsidP="00451F4B">
            <w:pPr>
              <w:autoSpaceDE w:val="0"/>
              <w:autoSpaceDN w:val="0"/>
              <w:adjustRightInd w:val="0"/>
              <w:ind w:firstLine="0"/>
              <w:rPr>
                <w:sz w:val="24"/>
                <w:szCs w:val="24"/>
              </w:rPr>
            </w:pPr>
            <w:r w:rsidRPr="005970A1">
              <w:rPr>
                <w:sz w:val="24"/>
                <w:szCs w:val="24"/>
              </w:rPr>
              <w:t xml:space="preserve">Всего уроков  </w:t>
            </w:r>
          </w:p>
        </w:tc>
        <w:tc>
          <w:tcPr>
            <w:tcW w:w="1418" w:type="dxa"/>
          </w:tcPr>
          <w:p w:rsidR="004475B1" w:rsidRPr="005970A1" w:rsidRDefault="004475B1" w:rsidP="00451F4B">
            <w:pPr>
              <w:ind w:firstLine="0"/>
              <w:rPr>
                <w:sz w:val="24"/>
                <w:szCs w:val="24"/>
              </w:rPr>
            </w:pPr>
            <w:r w:rsidRPr="005970A1">
              <w:rPr>
                <w:sz w:val="24"/>
                <w:szCs w:val="24"/>
              </w:rPr>
              <w:t xml:space="preserve">        34</w:t>
            </w:r>
          </w:p>
        </w:tc>
        <w:tc>
          <w:tcPr>
            <w:tcW w:w="3118" w:type="dxa"/>
          </w:tcPr>
          <w:p w:rsidR="004475B1" w:rsidRPr="005970A1" w:rsidRDefault="004475B1" w:rsidP="00451F4B">
            <w:pPr>
              <w:ind w:firstLine="0"/>
              <w:rPr>
                <w:sz w:val="24"/>
                <w:szCs w:val="24"/>
              </w:rPr>
            </w:pPr>
          </w:p>
        </w:tc>
      </w:tr>
    </w:tbl>
    <w:p w:rsidR="004475B1" w:rsidRPr="005970A1" w:rsidRDefault="004475B1" w:rsidP="009F0565">
      <w:pPr>
        <w:rPr>
          <w:sz w:val="24"/>
          <w:szCs w:val="24"/>
        </w:rPr>
      </w:pPr>
    </w:p>
    <w:p w:rsidR="004475B1" w:rsidRPr="005970A1" w:rsidRDefault="004475B1" w:rsidP="009F0565">
      <w:pPr>
        <w:ind w:firstLine="680"/>
        <w:jc w:val="center"/>
        <w:rPr>
          <w:b/>
          <w:bCs/>
          <w:sz w:val="24"/>
          <w:szCs w:val="24"/>
        </w:rPr>
      </w:pPr>
      <w:r w:rsidRPr="005970A1">
        <w:rPr>
          <w:b/>
          <w:bCs/>
          <w:sz w:val="24"/>
          <w:szCs w:val="24"/>
        </w:rPr>
        <w:t>Материально-техническое обеспечение  учебного процесса</w:t>
      </w:r>
    </w:p>
    <w:p w:rsidR="004475B1" w:rsidRPr="005970A1" w:rsidRDefault="004475B1" w:rsidP="009F0565">
      <w:pPr>
        <w:ind w:firstLine="680"/>
        <w:jc w:val="center"/>
        <w:rPr>
          <w:b/>
          <w:bCs/>
          <w:sz w:val="24"/>
          <w:szCs w:val="24"/>
        </w:rPr>
      </w:pPr>
    </w:p>
    <w:tbl>
      <w:tblPr>
        <w:tblW w:w="1349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14"/>
        <w:gridCol w:w="4281"/>
      </w:tblGrid>
      <w:tr w:rsidR="004475B1" w:rsidRPr="005970A1" w:rsidTr="00FE1B19">
        <w:tc>
          <w:tcPr>
            <w:tcW w:w="9214" w:type="dxa"/>
          </w:tcPr>
          <w:p w:rsidR="004475B1" w:rsidRPr="005970A1" w:rsidRDefault="004475B1" w:rsidP="00451F4B">
            <w:pPr>
              <w:autoSpaceDE w:val="0"/>
              <w:autoSpaceDN w:val="0"/>
              <w:adjustRightInd w:val="0"/>
              <w:rPr>
                <w:b/>
                <w:bCs/>
                <w:sz w:val="24"/>
                <w:szCs w:val="24"/>
              </w:rPr>
            </w:pPr>
            <w:r w:rsidRPr="005970A1">
              <w:rPr>
                <w:b/>
                <w:bCs/>
                <w:sz w:val="24"/>
                <w:szCs w:val="24"/>
              </w:rPr>
              <w:t>Наименование объектов и средств материально-технического обеспечения</w:t>
            </w:r>
          </w:p>
        </w:tc>
        <w:tc>
          <w:tcPr>
            <w:tcW w:w="4281" w:type="dxa"/>
          </w:tcPr>
          <w:p w:rsidR="004475B1" w:rsidRPr="005970A1" w:rsidRDefault="004475B1" w:rsidP="00451F4B">
            <w:pPr>
              <w:autoSpaceDE w:val="0"/>
              <w:autoSpaceDN w:val="0"/>
              <w:adjustRightInd w:val="0"/>
              <w:rPr>
                <w:sz w:val="24"/>
                <w:szCs w:val="24"/>
              </w:rPr>
            </w:pPr>
            <w:r w:rsidRPr="005970A1">
              <w:rPr>
                <w:sz w:val="24"/>
                <w:szCs w:val="24"/>
              </w:rPr>
              <w:t xml:space="preserve">Примечания </w:t>
            </w:r>
          </w:p>
        </w:tc>
      </w:tr>
      <w:tr w:rsidR="004475B1" w:rsidRPr="005970A1" w:rsidTr="00FE1B19">
        <w:tc>
          <w:tcPr>
            <w:tcW w:w="13495" w:type="dxa"/>
            <w:gridSpan w:val="2"/>
          </w:tcPr>
          <w:p w:rsidR="004475B1" w:rsidRPr="005970A1" w:rsidRDefault="004475B1" w:rsidP="00451F4B">
            <w:pPr>
              <w:autoSpaceDE w:val="0"/>
              <w:autoSpaceDN w:val="0"/>
              <w:adjustRightInd w:val="0"/>
              <w:rPr>
                <w:b/>
                <w:bCs/>
                <w:sz w:val="24"/>
                <w:szCs w:val="24"/>
              </w:rPr>
            </w:pPr>
            <w:r w:rsidRPr="005970A1">
              <w:rPr>
                <w:b/>
                <w:bCs/>
                <w:sz w:val="24"/>
                <w:szCs w:val="24"/>
              </w:rPr>
              <w:t>Книгопечатная продукция</w:t>
            </w:r>
          </w:p>
        </w:tc>
      </w:tr>
      <w:tr w:rsidR="004475B1" w:rsidRPr="005970A1" w:rsidTr="00FE1B19">
        <w:tc>
          <w:tcPr>
            <w:tcW w:w="9214" w:type="dxa"/>
          </w:tcPr>
          <w:p w:rsidR="004475B1" w:rsidRPr="005970A1" w:rsidRDefault="004475B1" w:rsidP="00451F4B">
            <w:pPr>
              <w:pStyle w:val="Default"/>
              <w:jc w:val="both"/>
            </w:pPr>
            <w:r w:rsidRPr="005970A1">
              <w:t xml:space="preserve">Федеральный стандарт начального образования по курсу «Музыка» . </w:t>
            </w:r>
          </w:p>
          <w:p w:rsidR="004475B1" w:rsidRPr="005970A1" w:rsidRDefault="004475B1" w:rsidP="00451F4B">
            <w:pPr>
              <w:pStyle w:val="Default"/>
              <w:jc w:val="both"/>
            </w:pPr>
            <w:r w:rsidRPr="005970A1">
              <w:t xml:space="preserve">Примерная программа начального образования по курсу «Музыка». </w:t>
            </w:r>
          </w:p>
          <w:p w:rsidR="004475B1" w:rsidRPr="005970A1" w:rsidRDefault="004475B1" w:rsidP="00451F4B">
            <w:pPr>
              <w:pStyle w:val="Default"/>
              <w:jc w:val="both"/>
            </w:pPr>
            <w:r w:rsidRPr="005970A1">
              <w:t xml:space="preserve">Программа к курсу «Музыка» Г.П.Сергеева, Е.Д.Критская, Т.С. Шмагина Просвещение 2013год </w:t>
            </w:r>
          </w:p>
          <w:p w:rsidR="004475B1" w:rsidRPr="005970A1" w:rsidRDefault="004475B1" w:rsidP="00451F4B">
            <w:pPr>
              <w:pStyle w:val="Default"/>
              <w:jc w:val="both"/>
            </w:pPr>
            <w:r w:rsidRPr="005970A1">
              <w:t xml:space="preserve">Учебники: </w:t>
            </w:r>
          </w:p>
          <w:p w:rsidR="004475B1" w:rsidRPr="005970A1" w:rsidRDefault="004475B1" w:rsidP="00451F4B">
            <w:pPr>
              <w:pStyle w:val="Default"/>
              <w:jc w:val="both"/>
            </w:pPr>
            <w:r w:rsidRPr="005970A1">
              <w:t xml:space="preserve">1.Критская Е.Д., Сергеева Г.П., Шмагина Т.С. музыка 1 класс </w:t>
            </w:r>
          </w:p>
          <w:p w:rsidR="004475B1" w:rsidRPr="005970A1" w:rsidRDefault="004475B1" w:rsidP="00451F4B">
            <w:pPr>
              <w:pStyle w:val="Default"/>
              <w:jc w:val="both"/>
            </w:pPr>
            <w:r w:rsidRPr="005970A1">
              <w:t xml:space="preserve">2.Критская Е.Д., Сергеева Г.П., Шмагина Т.С. музыка 2 класс </w:t>
            </w:r>
          </w:p>
          <w:p w:rsidR="004475B1" w:rsidRPr="005970A1" w:rsidRDefault="004475B1" w:rsidP="00451F4B">
            <w:pPr>
              <w:pStyle w:val="13"/>
              <w:spacing w:after="0"/>
              <w:ind w:left="0"/>
              <w:jc w:val="both"/>
              <w:rPr>
                <w:color w:val="000000"/>
                <w:sz w:val="24"/>
                <w:szCs w:val="24"/>
              </w:rPr>
            </w:pPr>
            <w:r w:rsidRPr="005970A1">
              <w:rPr>
                <w:sz w:val="24"/>
                <w:szCs w:val="24"/>
              </w:rPr>
              <w:lastRenderedPageBreak/>
              <w:t xml:space="preserve">3.Критская Е.Д., Сергеева Г.П., Шмагина Т.С. музыка 3 класс </w:t>
            </w:r>
            <w:r w:rsidRPr="005970A1">
              <w:rPr>
                <w:color w:val="000000"/>
                <w:sz w:val="24"/>
                <w:szCs w:val="24"/>
              </w:rPr>
              <w:t xml:space="preserve"> </w:t>
            </w:r>
          </w:p>
          <w:p w:rsidR="004475B1" w:rsidRPr="005970A1" w:rsidRDefault="004475B1" w:rsidP="00451F4B">
            <w:pPr>
              <w:pStyle w:val="13"/>
              <w:spacing w:after="0"/>
              <w:ind w:left="0"/>
              <w:jc w:val="both"/>
              <w:rPr>
                <w:sz w:val="24"/>
                <w:szCs w:val="24"/>
              </w:rPr>
            </w:pPr>
            <w:r w:rsidRPr="005970A1">
              <w:rPr>
                <w:sz w:val="24"/>
                <w:szCs w:val="24"/>
              </w:rPr>
              <w:t>4. Критская Е.Д., Сергеева Г.П., Шмагина Т.С. музыка 4 класс</w:t>
            </w:r>
          </w:p>
          <w:p w:rsidR="004475B1" w:rsidRPr="005970A1" w:rsidRDefault="004475B1" w:rsidP="00451F4B">
            <w:pPr>
              <w:pStyle w:val="Default"/>
              <w:jc w:val="both"/>
            </w:pPr>
            <w:r w:rsidRPr="005970A1">
              <w:rPr>
                <w:b/>
                <w:bCs/>
              </w:rPr>
              <w:t xml:space="preserve">Методические пособия для учителя </w:t>
            </w:r>
          </w:p>
          <w:p w:rsidR="004475B1" w:rsidRPr="005970A1" w:rsidRDefault="004475B1" w:rsidP="00451F4B">
            <w:pPr>
              <w:pStyle w:val="Default"/>
              <w:jc w:val="both"/>
            </w:pPr>
            <w:r w:rsidRPr="005970A1">
              <w:t xml:space="preserve">1. Хрестоматии с нотным материалом </w:t>
            </w:r>
          </w:p>
          <w:p w:rsidR="004475B1" w:rsidRPr="005970A1" w:rsidRDefault="004475B1" w:rsidP="00451F4B">
            <w:pPr>
              <w:pStyle w:val="Default"/>
              <w:jc w:val="both"/>
            </w:pPr>
            <w:r w:rsidRPr="005970A1">
              <w:t xml:space="preserve">2. Сборники песен и хоров </w:t>
            </w:r>
          </w:p>
          <w:p w:rsidR="004475B1" w:rsidRPr="005970A1" w:rsidRDefault="004475B1" w:rsidP="00451F4B">
            <w:pPr>
              <w:pStyle w:val="Default"/>
              <w:jc w:val="both"/>
            </w:pPr>
            <w:r w:rsidRPr="005970A1">
              <w:t xml:space="preserve">3. Методические пособия (рекомендации к проведению уроков музыки) </w:t>
            </w:r>
          </w:p>
          <w:p w:rsidR="004475B1" w:rsidRPr="005970A1" w:rsidRDefault="004475B1" w:rsidP="00451F4B">
            <w:pPr>
              <w:pStyle w:val="Default"/>
              <w:jc w:val="both"/>
            </w:pPr>
            <w:r w:rsidRPr="005970A1">
              <w:t xml:space="preserve">4. Методические журналы по искусству </w:t>
            </w:r>
          </w:p>
          <w:p w:rsidR="004475B1" w:rsidRPr="005970A1" w:rsidRDefault="004475B1" w:rsidP="00451F4B">
            <w:pPr>
              <w:pStyle w:val="Default"/>
              <w:jc w:val="both"/>
            </w:pPr>
            <w:r w:rsidRPr="005970A1">
              <w:t xml:space="preserve">5. Книги о музыке и музыкантах. </w:t>
            </w:r>
          </w:p>
          <w:p w:rsidR="004475B1" w:rsidRPr="005970A1" w:rsidRDefault="004475B1" w:rsidP="00451F4B">
            <w:pPr>
              <w:pStyle w:val="Default"/>
              <w:jc w:val="both"/>
            </w:pPr>
            <w:r w:rsidRPr="005970A1">
              <w:t xml:space="preserve">6. Научно-познавательная литература по искусству. </w:t>
            </w:r>
          </w:p>
          <w:p w:rsidR="004475B1" w:rsidRPr="005970A1" w:rsidRDefault="004475B1" w:rsidP="00451F4B">
            <w:pPr>
              <w:pStyle w:val="Default"/>
              <w:jc w:val="both"/>
            </w:pPr>
            <w:r w:rsidRPr="005970A1">
              <w:rPr>
                <w:b/>
                <w:bCs/>
              </w:rPr>
              <w:t xml:space="preserve">7. </w:t>
            </w:r>
            <w:r w:rsidRPr="005970A1">
              <w:t xml:space="preserve">Справочные пособия, энциклопедии. </w:t>
            </w:r>
          </w:p>
          <w:p w:rsidR="004475B1" w:rsidRPr="005970A1" w:rsidRDefault="004475B1" w:rsidP="00451F4B">
            <w:pPr>
              <w:pStyle w:val="13"/>
              <w:spacing w:after="0"/>
              <w:ind w:left="0"/>
              <w:jc w:val="both"/>
              <w:rPr>
                <w:b/>
                <w:bCs/>
                <w:sz w:val="24"/>
                <w:szCs w:val="24"/>
              </w:rPr>
            </w:pPr>
          </w:p>
        </w:tc>
        <w:tc>
          <w:tcPr>
            <w:tcW w:w="4281" w:type="dxa"/>
          </w:tcPr>
          <w:p w:rsidR="004475B1" w:rsidRPr="005970A1" w:rsidRDefault="004475B1" w:rsidP="00451F4B">
            <w:pPr>
              <w:autoSpaceDE w:val="0"/>
              <w:autoSpaceDN w:val="0"/>
              <w:adjustRightInd w:val="0"/>
              <w:ind w:left="-1101" w:firstLine="426"/>
              <w:rPr>
                <w:b/>
                <w:bCs/>
                <w:sz w:val="24"/>
                <w:szCs w:val="24"/>
              </w:rPr>
            </w:pPr>
          </w:p>
        </w:tc>
      </w:tr>
      <w:tr w:rsidR="004475B1" w:rsidRPr="005970A1" w:rsidTr="00FE1B19">
        <w:tc>
          <w:tcPr>
            <w:tcW w:w="13495" w:type="dxa"/>
            <w:gridSpan w:val="2"/>
          </w:tcPr>
          <w:p w:rsidR="004475B1" w:rsidRPr="005970A1" w:rsidRDefault="004475B1" w:rsidP="00451F4B">
            <w:pPr>
              <w:spacing w:line="360" w:lineRule="auto"/>
              <w:rPr>
                <w:b/>
                <w:bCs/>
                <w:sz w:val="24"/>
                <w:szCs w:val="24"/>
              </w:rPr>
            </w:pPr>
            <w:r w:rsidRPr="005970A1">
              <w:rPr>
                <w:b/>
                <w:bCs/>
                <w:sz w:val="24"/>
                <w:szCs w:val="24"/>
              </w:rPr>
              <w:lastRenderedPageBreak/>
              <w:t>Печатные пособия</w:t>
            </w:r>
          </w:p>
        </w:tc>
      </w:tr>
      <w:tr w:rsidR="004475B1" w:rsidRPr="005970A1" w:rsidTr="00FE1B19">
        <w:tc>
          <w:tcPr>
            <w:tcW w:w="9214" w:type="dxa"/>
          </w:tcPr>
          <w:p w:rsidR="004475B1" w:rsidRPr="005970A1" w:rsidRDefault="004475B1" w:rsidP="00451F4B">
            <w:pPr>
              <w:pStyle w:val="Default"/>
              <w:jc w:val="both"/>
            </w:pPr>
            <w:r w:rsidRPr="005970A1">
              <w:t xml:space="preserve">1.Портреты композиторов. </w:t>
            </w:r>
          </w:p>
          <w:p w:rsidR="004475B1" w:rsidRPr="005970A1" w:rsidRDefault="004475B1" w:rsidP="00451F4B">
            <w:pPr>
              <w:pStyle w:val="Default"/>
              <w:jc w:val="both"/>
            </w:pPr>
            <w:r w:rsidRPr="005970A1">
              <w:t xml:space="preserve">2.Портреты исполнителей. </w:t>
            </w:r>
          </w:p>
          <w:p w:rsidR="004475B1" w:rsidRPr="005970A1" w:rsidRDefault="004475B1" w:rsidP="00451F4B">
            <w:pPr>
              <w:pStyle w:val="Default"/>
              <w:jc w:val="both"/>
            </w:pPr>
            <w:r w:rsidRPr="005970A1">
              <w:t xml:space="preserve">3.Альбомы с демонстрационным материалом, составленным в соответствии с тематическими линиями учебной программы. </w:t>
            </w:r>
          </w:p>
          <w:p w:rsidR="004475B1" w:rsidRPr="005970A1" w:rsidRDefault="004475B1" w:rsidP="00451F4B">
            <w:pPr>
              <w:rPr>
                <w:b/>
                <w:bCs/>
                <w:sz w:val="24"/>
                <w:szCs w:val="24"/>
              </w:rPr>
            </w:pPr>
            <w:r w:rsidRPr="005970A1">
              <w:rPr>
                <w:sz w:val="24"/>
                <w:szCs w:val="24"/>
              </w:rPr>
              <w:t>4.Театральный реквизит</w:t>
            </w:r>
          </w:p>
        </w:tc>
        <w:tc>
          <w:tcPr>
            <w:tcW w:w="4281" w:type="dxa"/>
          </w:tcPr>
          <w:p w:rsidR="004475B1" w:rsidRPr="005970A1" w:rsidRDefault="004475B1" w:rsidP="00451F4B">
            <w:pPr>
              <w:autoSpaceDE w:val="0"/>
              <w:autoSpaceDN w:val="0"/>
              <w:adjustRightInd w:val="0"/>
              <w:rPr>
                <w:b/>
                <w:bCs/>
                <w:sz w:val="24"/>
                <w:szCs w:val="24"/>
              </w:rPr>
            </w:pPr>
          </w:p>
        </w:tc>
      </w:tr>
      <w:tr w:rsidR="004475B1" w:rsidRPr="005970A1" w:rsidTr="00FE1B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4281" w:type="dxa"/>
          <w:trHeight w:val="524"/>
        </w:trPr>
        <w:tc>
          <w:tcPr>
            <w:tcW w:w="9214" w:type="dxa"/>
          </w:tcPr>
          <w:p w:rsidR="004475B1" w:rsidRPr="005970A1" w:rsidRDefault="004475B1" w:rsidP="00451F4B">
            <w:pPr>
              <w:pStyle w:val="Default"/>
              <w:jc w:val="both"/>
            </w:pPr>
            <w:r w:rsidRPr="005970A1">
              <w:t xml:space="preserve"> </w:t>
            </w:r>
          </w:p>
        </w:tc>
      </w:tr>
      <w:tr w:rsidR="004475B1" w:rsidRPr="005970A1" w:rsidTr="00FE1B19">
        <w:tc>
          <w:tcPr>
            <w:tcW w:w="13495" w:type="dxa"/>
            <w:gridSpan w:val="2"/>
          </w:tcPr>
          <w:p w:rsidR="004475B1" w:rsidRPr="005970A1" w:rsidRDefault="004475B1" w:rsidP="00451F4B">
            <w:pPr>
              <w:tabs>
                <w:tab w:val="left" w:pos="5355"/>
              </w:tabs>
              <w:autoSpaceDE w:val="0"/>
              <w:autoSpaceDN w:val="0"/>
              <w:adjustRightInd w:val="0"/>
              <w:rPr>
                <w:b/>
                <w:bCs/>
                <w:sz w:val="24"/>
                <w:szCs w:val="24"/>
              </w:rPr>
            </w:pPr>
            <w:r w:rsidRPr="005970A1">
              <w:rPr>
                <w:b/>
                <w:bCs/>
                <w:sz w:val="24"/>
                <w:szCs w:val="24"/>
              </w:rPr>
              <w:t>Компьютерные и информационно-коммуникативные средства</w:t>
            </w:r>
          </w:p>
          <w:p w:rsidR="004475B1" w:rsidRPr="005970A1" w:rsidRDefault="004475B1" w:rsidP="00451F4B">
            <w:pPr>
              <w:pStyle w:val="Default"/>
              <w:jc w:val="both"/>
            </w:pPr>
            <w:r w:rsidRPr="005970A1">
              <w:t xml:space="preserve">CD-диски «Электронное приложение» к учебникам и тетрадям </w:t>
            </w:r>
          </w:p>
          <w:p w:rsidR="004475B1" w:rsidRPr="005970A1" w:rsidRDefault="004475B1" w:rsidP="00451F4B">
            <w:pPr>
              <w:pStyle w:val="Default"/>
              <w:jc w:val="both"/>
            </w:pPr>
            <w:r w:rsidRPr="005970A1">
              <w:t xml:space="preserve">Коллекции цифровых образовательных ресурсов по музыке. </w:t>
            </w:r>
          </w:p>
          <w:p w:rsidR="004475B1" w:rsidRPr="005970A1" w:rsidRDefault="004475B1" w:rsidP="00451F4B">
            <w:pPr>
              <w:pStyle w:val="Default"/>
              <w:jc w:val="both"/>
            </w:pPr>
            <w:r w:rsidRPr="005970A1">
              <w:t xml:space="preserve">Аудиозаписи и фонохрестоматии по музыке. </w:t>
            </w:r>
          </w:p>
          <w:p w:rsidR="004475B1" w:rsidRPr="005970A1" w:rsidRDefault="004475B1" w:rsidP="00451F4B">
            <w:pPr>
              <w:tabs>
                <w:tab w:val="left" w:pos="5355"/>
              </w:tabs>
              <w:autoSpaceDE w:val="0"/>
              <w:autoSpaceDN w:val="0"/>
              <w:adjustRightInd w:val="0"/>
              <w:rPr>
                <w:b/>
                <w:bCs/>
                <w:sz w:val="24"/>
                <w:szCs w:val="24"/>
              </w:rPr>
            </w:pPr>
            <w:r w:rsidRPr="005970A1">
              <w:rPr>
                <w:sz w:val="24"/>
                <w:szCs w:val="24"/>
              </w:rPr>
              <w:t>Видеофильмы, просвещенные творчеству выдающихся отечественных и зарубежных композиторов.</w:t>
            </w:r>
          </w:p>
        </w:tc>
      </w:tr>
      <w:tr w:rsidR="004475B1" w:rsidRPr="005970A1" w:rsidTr="00FE1B19">
        <w:tc>
          <w:tcPr>
            <w:tcW w:w="13495" w:type="dxa"/>
            <w:gridSpan w:val="2"/>
          </w:tcPr>
          <w:p w:rsidR="004475B1" w:rsidRPr="005970A1" w:rsidRDefault="004475B1" w:rsidP="00451F4B">
            <w:pPr>
              <w:spacing w:line="360" w:lineRule="auto"/>
              <w:rPr>
                <w:b/>
                <w:bCs/>
                <w:sz w:val="24"/>
                <w:szCs w:val="24"/>
              </w:rPr>
            </w:pPr>
            <w:r w:rsidRPr="005970A1">
              <w:rPr>
                <w:b/>
                <w:bCs/>
                <w:sz w:val="24"/>
                <w:szCs w:val="24"/>
              </w:rPr>
              <w:t>Технические средства обучения</w:t>
            </w:r>
          </w:p>
        </w:tc>
      </w:tr>
      <w:tr w:rsidR="004475B1" w:rsidRPr="005970A1" w:rsidTr="00FE1B19">
        <w:tc>
          <w:tcPr>
            <w:tcW w:w="9214" w:type="dxa"/>
          </w:tcPr>
          <w:p w:rsidR="004475B1" w:rsidRPr="005970A1" w:rsidRDefault="004475B1" w:rsidP="00451F4B">
            <w:pPr>
              <w:pStyle w:val="Default"/>
              <w:jc w:val="both"/>
            </w:pPr>
            <w:r w:rsidRPr="005970A1">
              <w:t xml:space="preserve">1. Классная доска с набором приспособлений для крепления таблиц. </w:t>
            </w:r>
          </w:p>
          <w:p w:rsidR="004475B1" w:rsidRPr="005970A1" w:rsidRDefault="004475B1" w:rsidP="00451F4B">
            <w:pPr>
              <w:pStyle w:val="Default"/>
              <w:jc w:val="both"/>
            </w:pPr>
            <w:r w:rsidRPr="005970A1">
              <w:t xml:space="preserve">2. Интерактивная доска </w:t>
            </w:r>
          </w:p>
          <w:p w:rsidR="004475B1" w:rsidRPr="005970A1" w:rsidRDefault="004475B1" w:rsidP="00451F4B">
            <w:pPr>
              <w:pStyle w:val="Default"/>
              <w:jc w:val="both"/>
            </w:pPr>
            <w:r w:rsidRPr="005970A1">
              <w:t xml:space="preserve">3. Экспозиционный экран. </w:t>
            </w:r>
          </w:p>
          <w:p w:rsidR="004475B1" w:rsidRPr="005970A1" w:rsidRDefault="004475B1" w:rsidP="00451F4B">
            <w:pPr>
              <w:pStyle w:val="Default"/>
              <w:jc w:val="both"/>
            </w:pPr>
            <w:r w:rsidRPr="005970A1">
              <w:t xml:space="preserve">4. Персональный компьютер. </w:t>
            </w:r>
          </w:p>
          <w:p w:rsidR="004475B1" w:rsidRPr="005970A1" w:rsidRDefault="004475B1" w:rsidP="00451F4B">
            <w:pPr>
              <w:pStyle w:val="Default"/>
              <w:jc w:val="both"/>
            </w:pPr>
            <w:r w:rsidRPr="005970A1">
              <w:t xml:space="preserve">5. Мультимедийный проектор. </w:t>
            </w:r>
          </w:p>
          <w:p w:rsidR="004475B1" w:rsidRPr="005970A1" w:rsidRDefault="004475B1" w:rsidP="00451F4B">
            <w:pPr>
              <w:pStyle w:val="Default"/>
              <w:jc w:val="both"/>
            </w:pPr>
            <w:r w:rsidRPr="005970A1">
              <w:t xml:space="preserve">6. Принтер </w:t>
            </w:r>
          </w:p>
          <w:p w:rsidR="004475B1" w:rsidRPr="005970A1" w:rsidRDefault="004475B1" w:rsidP="00451F4B">
            <w:pPr>
              <w:pStyle w:val="Default"/>
              <w:jc w:val="both"/>
            </w:pPr>
            <w:r w:rsidRPr="005970A1">
              <w:t xml:space="preserve">7. Музыкальный центр с возможностью использования аудиодисков, CD-R, CD RW,MP 3 </w:t>
            </w:r>
          </w:p>
          <w:p w:rsidR="004475B1" w:rsidRPr="005970A1" w:rsidRDefault="004475B1" w:rsidP="00451F4B">
            <w:pPr>
              <w:pStyle w:val="Default"/>
              <w:jc w:val="both"/>
            </w:pPr>
            <w:r w:rsidRPr="005970A1">
              <w:lastRenderedPageBreak/>
              <w:t xml:space="preserve">8.Проигрыватель, </w:t>
            </w:r>
          </w:p>
          <w:p w:rsidR="004475B1" w:rsidRPr="005970A1" w:rsidRDefault="004475B1" w:rsidP="00451F4B">
            <w:pPr>
              <w:pStyle w:val="Default"/>
              <w:jc w:val="both"/>
            </w:pPr>
            <w:r w:rsidRPr="005970A1">
              <w:t xml:space="preserve">9.Музыкальный инструмент фортепиано </w:t>
            </w:r>
          </w:p>
          <w:p w:rsidR="004475B1" w:rsidRPr="005970A1" w:rsidRDefault="004475B1" w:rsidP="00451F4B">
            <w:pPr>
              <w:pStyle w:val="Default"/>
              <w:jc w:val="both"/>
            </w:pPr>
            <w:r w:rsidRPr="005970A1">
              <w:t xml:space="preserve">10.Клавишный синтезатор </w:t>
            </w:r>
          </w:p>
          <w:p w:rsidR="004475B1" w:rsidRPr="005970A1" w:rsidRDefault="004475B1" w:rsidP="00451F4B">
            <w:pPr>
              <w:autoSpaceDE w:val="0"/>
              <w:autoSpaceDN w:val="0"/>
              <w:adjustRightInd w:val="0"/>
              <w:rPr>
                <w:b/>
                <w:bCs/>
                <w:sz w:val="24"/>
                <w:szCs w:val="24"/>
              </w:rPr>
            </w:pPr>
            <w:r w:rsidRPr="005970A1">
              <w:rPr>
                <w:sz w:val="24"/>
                <w:szCs w:val="24"/>
              </w:rPr>
              <w:t xml:space="preserve">11.Комплект детских музыкальных инструментов </w:t>
            </w:r>
          </w:p>
        </w:tc>
        <w:tc>
          <w:tcPr>
            <w:tcW w:w="4281" w:type="dxa"/>
          </w:tcPr>
          <w:p w:rsidR="004475B1" w:rsidRPr="005970A1" w:rsidRDefault="004475B1" w:rsidP="00451F4B">
            <w:pPr>
              <w:spacing w:line="360" w:lineRule="auto"/>
              <w:rPr>
                <w:sz w:val="24"/>
                <w:szCs w:val="24"/>
              </w:rPr>
            </w:pPr>
          </w:p>
          <w:p w:rsidR="004475B1" w:rsidRPr="005970A1" w:rsidRDefault="004475B1" w:rsidP="00451F4B">
            <w:pPr>
              <w:spacing w:line="360" w:lineRule="auto"/>
              <w:rPr>
                <w:sz w:val="24"/>
                <w:szCs w:val="24"/>
              </w:rPr>
            </w:pPr>
          </w:p>
          <w:p w:rsidR="004475B1" w:rsidRPr="005970A1" w:rsidRDefault="004475B1" w:rsidP="00451F4B">
            <w:pPr>
              <w:spacing w:line="360" w:lineRule="auto"/>
              <w:rPr>
                <w:b/>
                <w:bCs/>
                <w:sz w:val="24"/>
                <w:szCs w:val="24"/>
              </w:rPr>
            </w:pPr>
            <w:r w:rsidRPr="005970A1">
              <w:rPr>
                <w:sz w:val="24"/>
                <w:szCs w:val="24"/>
              </w:rPr>
              <w:t xml:space="preserve">Размер не менее 150 см </w:t>
            </w:r>
            <w:r w:rsidRPr="005970A1">
              <w:rPr>
                <w:rFonts w:eastAsia="MS Mincho"/>
                <w:sz w:val="24"/>
                <w:szCs w:val="24"/>
              </w:rPr>
              <w:t>*</w:t>
            </w:r>
            <w:r w:rsidRPr="005970A1">
              <w:rPr>
                <w:rFonts w:eastAsia="Wingdings2"/>
                <w:sz w:val="24"/>
                <w:szCs w:val="24"/>
              </w:rPr>
              <w:t xml:space="preserve"> </w:t>
            </w:r>
            <w:r w:rsidRPr="005970A1">
              <w:rPr>
                <w:sz w:val="24"/>
                <w:szCs w:val="24"/>
              </w:rPr>
              <w:t>150 см.</w:t>
            </w:r>
          </w:p>
        </w:tc>
      </w:tr>
      <w:tr w:rsidR="004475B1" w:rsidRPr="005970A1" w:rsidTr="00FE1B19">
        <w:tc>
          <w:tcPr>
            <w:tcW w:w="13495" w:type="dxa"/>
            <w:gridSpan w:val="2"/>
          </w:tcPr>
          <w:p w:rsidR="004475B1" w:rsidRPr="005970A1" w:rsidRDefault="004475B1" w:rsidP="00451F4B">
            <w:pPr>
              <w:spacing w:line="360" w:lineRule="auto"/>
              <w:rPr>
                <w:b/>
                <w:bCs/>
                <w:sz w:val="24"/>
                <w:szCs w:val="24"/>
              </w:rPr>
            </w:pPr>
            <w:r w:rsidRPr="005970A1">
              <w:rPr>
                <w:b/>
                <w:bCs/>
                <w:sz w:val="24"/>
                <w:szCs w:val="24"/>
              </w:rPr>
              <w:lastRenderedPageBreak/>
              <w:t>Учебно-практическое и учебно-лабораторное оборудования</w:t>
            </w:r>
          </w:p>
        </w:tc>
      </w:tr>
      <w:tr w:rsidR="004475B1" w:rsidRPr="005970A1" w:rsidTr="00FE1B19">
        <w:tc>
          <w:tcPr>
            <w:tcW w:w="9214" w:type="dxa"/>
          </w:tcPr>
          <w:p w:rsidR="004475B1" w:rsidRPr="005970A1" w:rsidRDefault="004475B1" w:rsidP="00451F4B">
            <w:pPr>
              <w:pStyle w:val="Default"/>
              <w:jc w:val="both"/>
            </w:pPr>
            <w:r w:rsidRPr="005970A1">
              <w:t xml:space="preserve">Ученические столы 1 местные с комплектом стульев </w:t>
            </w:r>
          </w:p>
          <w:p w:rsidR="004475B1" w:rsidRPr="005970A1" w:rsidRDefault="004475B1" w:rsidP="00451F4B">
            <w:pPr>
              <w:pStyle w:val="Default"/>
              <w:jc w:val="both"/>
            </w:pPr>
            <w:r w:rsidRPr="005970A1">
              <w:t xml:space="preserve">Стол учительский с тумбой </w:t>
            </w:r>
          </w:p>
          <w:p w:rsidR="004475B1" w:rsidRPr="005970A1" w:rsidRDefault="004475B1" w:rsidP="00451F4B">
            <w:pPr>
              <w:pStyle w:val="Default"/>
              <w:jc w:val="both"/>
            </w:pPr>
            <w:r w:rsidRPr="005970A1">
              <w:t xml:space="preserve">Шкафы для хранения учебников, дидактических материалов, пособий, учебного оборудования и пр. </w:t>
            </w:r>
          </w:p>
        </w:tc>
        <w:tc>
          <w:tcPr>
            <w:tcW w:w="4281" w:type="dxa"/>
          </w:tcPr>
          <w:p w:rsidR="004475B1" w:rsidRPr="005970A1" w:rsidRDefault="004475B1" w:rsidP="00451F4B">
            <w:pPr>
              <w:spacing w:line="360" w:lineRule="auto"/>
              <w:rPr>
                <w:b/>
                <w:bCs/>
                <w:sz w:val="24"/>
                <w:szCs w:val="24"/>
              </w:rPr>
            </w:pPr>
          </w:p>
        </w:tc>
      </w:tr>
    </w:tbl>
    <w:p w:rsidR="004475B1" w:rsidRPr="005970A1" w:rsidRDefault="004475B1" w:rsidP="009F0565">
      <w:pPr>
        <w:jc w:val="center"/>
        <w:rPr>
          <w:b/>
          <w:bCs/>
          <w:sz w:val="24"/>
          <w:szCs w:val="24"/>
        </w:rPr>
      </w:pPr>
    </w:p>
    <w:p w:rsidR="004475B1" w:rsidRPr="005970A1" w:rsidRDefault="004475B1" w:rsidP="009F0565">
      <w:pPr>
        <w:jc w:val="center"/>
        <w:rPr>
          <w:b/>
          <w:bCs/>
          <w:sz w:val="24"/>
          <w:szCs w:val="24"/>
        </w:rPr>
      </w:pPr>
    </w:p>
    <w:p w:rsidR="004475B1" w:rsidRPr="005970A1" w:rsidRDefault="004475B1" w:rsidP="009F0565">
      <w:pPr>
        <w:autoSpaceDE w:val="0"/>
        <w:autoSpaceDN w:val="0"/>
        <w:adjustRightInd w:val="0"/>
        <w:jc w:val="center"/>
        <w:rPr>
          <w:b/>
          <w:bCs/>
          <w:sz w:val="24"/>
          <w:szCs w:val="24"/>
          <w:lang w:eastAsia="ru-RU"/>
        </w:rPr>
      </w:pPr>
      <w:r w:rsidRPr="005970A1">
        <w:rPr>
          <w:b/>
          <w:bCs/>
          <w:sz w:val="24"/>
          <w:szCs w:val="24"/>
          <w:lang w:eastAsia="ru-RU"/>
        </w:rPr>
        <w:t>Оценка достижений планируемых результатов при освоении курса  искусства /музыка/</w:t>
      </w:r>
    </w:p>
    <w:p w:rsidR="004475B1" w:rsidRPr="005970A1" w:rsidRDefault="004475B1" w:rsidP="009F0565">
      <w:pPr>
        <w:autoSpaceDE w:val="0"/>
        <w:autoSpaceDN w:val="0"/>
        <w:adjustRightInd w:val="0"/>
        <w:jc w:val="center"/>
        <w:rPr>
          <w:sz w:val="24"/>
          <w:szCs w:val="24"/>
          <w:lang w:eastAsia="ru-RU"/>
        </w:rPr>
      </w:pPr>
      <w:r w:rsidRPr="005970A1">
        <w:rPr>
          <w:b/>
          <w:bCs/>
          <w:sz w:val="24"/>
          <w:szCs w:val="24"/>
          <w:lang w:eastAsia="ru-RU"/>
        </w:rPr>
        <w:t>1 класс</w:t>
      </w:r>
    </w:p>
    <w:p w:rsidR="004475B1" w:rsidRPr="005970A1" w:rsidRDefault="004475B1" w:rsidP="009F0565">
      <w:pPr>
        <w:jc w:val="center"/>
        <w:rPr>
          <w:b/>
          <w:bCs/>
          <w:sz w:val="24"/>
          <w:szCs w:val="24"/>
        </w:rPr>
      </w:pPr>
      <w:r w:rsidRPr="005970A1">
        <w:rPr>
          <w:b/>
          <w:bCs/>
          <w:sz w:val="24"/>
          <w:szCs w:val="24"/>
        </w:rPr>
        <w:t xml:space="preserve"> </w:t>
      </w:r>
    </w:p>
    <w:p w:rsidR="004475B1" w:rsidRPr="005970A1" w:rsidRDefault="004475B1" w:rsidP="009F0565">
      <w:pPr>
        <w:rPr>
          <w:b/>
          <w:bCs/>
          <w:sz w:val="24"/>
          <w:szCs w:val="24"/>
        </w:rPr>
      </w:pPr>
      <w:r w:rsidRPr="005970A1">
        <w:rPr>
          <w:sz w:val="24"/>
          <w:szCs w:val="24"/>
        </w:rPr>
        <w:t xml:space="preserve">     </w:t>
      </w:r>
      <w:r w:rsidRPr="005970A1">
        <w:rPr>
          <w:b/>
          <w:bCs/>
          <w:sz w:val="24"/>
          <w:szCs w:val="24"/>
        </w:rPr>
        <w:t>Способы оценивания:</w:t>
      </w:r>
    </w:p>
    <w:p w:rsidR="004475B1" w:rsidRPr="005970A1" w:rsidRDefault="004475B1" w:rsidP="009F0565">
      <w:pPr>
        <w:rPr>
          <w:b/>
          <w:bCs/>
          <w:sz w:val="24"/>
          <w:szCs w:val="24"/>
        </w:rPr>
      </w:pPr>
      <w:r w:rsidRPr="005970A1">
        <w:rPr>
          <w:sz w:val="24"/>
          <w:szCs w:val="24"/>
        </w:rPr>
        <w:t xml:space="preserve"> словесная оценка (оценочное суждение), самооценка, поощрение</w:t>
      </w:r>
    </w:p>
    <w:p w:rsidR="004475B1" w:rsidRPr="005970A1" w:rsidRDefault="004475B1" w:rsidP="009F0565">
      <w:pPr>
        <w:rPr>
          <w:b/>
          <w:bCs/>
          <w:sz w:val="24"/>
          <w:szCs w:val="24"/>
        </w:rPr>
      </w:pPr>
      <w:r w:rsidRPr="005970A1">
        <w:rPr>
          <w:b/>
          <w:bCs/>
          <w:sz w:val="24"/>
          <w:szCs w:val="24"/>
        </w:rPr>
        <w:t xml:space="preserve">     Критерии оценивания:</w:t>
      </w:r>
    </w:p>
    <w:p w:rsidR="004475B1" w:rsidRPr="005970A1" w:rsidRDefault="004475B1" w:rsidP="009F0565">
      <w:pPr>
        <w:rPr>
          <w:sz w:val="24"/>
          <w:szCs w:val="24"/>
        </w:rPr>
      </w:pPr>
      <w:r w:rsidRPr="005970A1">
        <w:rPr>
          <w:sz w:val="24"/>
          <w:szCs w:val="24"/>
        </w:rPr>
        <w:t>Словесная оценка (оценочное суждение учителя):</w:t>
      </w:r>
    </w:p>
    <w:p w:rsidR="004475B1" w:rsidRPr="005970A1" w:rsidRDefault="004475B1" w:rsidP="009F0565">
      <w:pPr>
        <w:rPr>
          <w:sz w:val="24"/>
          <w:szCs w:val="24"/>
        </w:rPr>
      </w:pPr>
      <w:r w:rsidRPr="005970A1">
        <w:rPr>
          <w:sz w:val="24"/>
          <w:szCs w:val="24"/>
        </w:rPr>
        <w:t>«Молодец»</w:t>
      </w:r>
    </w:p>
    <w:p w:rsidR="004475B1" w:rsidRPr="005970A1" w:rsidRDefault="004475B1" w:rsidP="009F0565">
      <w:pPr>
        <w:rPr>
          <w:sz w:val="24"/>
          <w:szCs w:val="24"/>
        </w:rPr>
      </w:pPr>
      <w:r w:rsidRPr="005970A1">
        <w:rPr>
          <w:sz w:val="24"/>
          <w:szCs w:val="24"/>
        </w:rPr>
        <w:t xml:space="preserve">    Ученик активно участвует в уроке, размышляет о музыке, подбирает слова, отражающие содержание музыкальных произведений,  в полном объеме выполняет творческие задания из рабочей тетради, эмоционально и выразительно   исполняет детские песни, участвует в детском оркестре на д.м.и., осуществляет первые опыты импровизации и сочинения в пении, игре, пластике.</w:t>
      </w:r>
    </w:p>
    <w:p w:rsidR="004475B1" w:rsidRPr="005970A1" w:rsidRDefault="004475B1" w:rsidP="009F0565">
      <w:pPr>
        <w:rPr>
          <w:sz w:val="24"/>
          <w:szCs w:val="24"/>
        </w:rPr>
      </w:pPr>
      <w:r w:rsidRPr="005970A1">
        <w:rPr>
          <w:sz w:val="24"/>
          <w:szCs w:val="24"/>
        </w:rPr>
        <w:t>«Хорошо»</w:t>
      </w:r>
    </w:p>
    <w:p w:rsidR="004475B1" w:rsidRPr="005970A1" w:rsidRDefault="004475B1" w:rsidP="009F0565">
      <w:pPr>
        <w:rPr>
          <w:sz w:val="24"/>
          <w:szCs w:val="24"/>
        </w:rPr>
      </w:pPr>
      <w:r w:rsidRPr="005970A1">
        <w:rPr>
          <w:sz w:val="24"/>
          <w:szCs w:val="24"/>
        </w:rPr>
        <w:t xml:space="preserve">    Ученик участвует в уроке, старается размышлять о музыке, подбирать слова, отражающие содержание музыкальных произведений, с небольшими недочетами выполняет творческие задания из рабочей тетради, с дозированной помощью учителя исполняет детские песни и участвует в детском оркестре на д.м.и., осуществляет первые опыты пластического интонирования.</w:t>
      </w:r>
    </w:p>
    <w:p w:rsidR="004475B1" w:rsidRPr="005970A1" w:rsidRDefault="004475B1" w:rsidP="009F0565">
      <w:pPr>
        <w:rPr>
          <w:sz w:val="24"/>
          <w:szCs w:val="24"/>
        </w:rPr>
      </w:pPr>
      <w:r w:rsidRPr="005970A1">
        <w:rPr>
          <w:sz w:val="24"/>
          <w:szCs w:val="24"/>
        </w:rPr>
        <w:t>«Постарайся»</w:t>
      </w:r>
    </w:p>
    <w:p w:rsidR="004475B1" w:rsidRPr="005970A1" w:rsidRDefault="004475B1" w:rsidP="009F0565">
      <w:pPr>
        <w:rPr>
          <w:sz w:val="24"/>
          <w:szCs w:val="24"/>
        </w:rPr>
      </w:pPr>
      <w:r w:rsidRPr="005970A1">
        <w:rPr>
          <w:sz w:val="24"/>
          <w:szCs w:val="24"/>
        </w:rPr>
        <w:t xml:space="preserve">    Ученик недостаточно участвует в уроке, фрагментарно размышляет о музыке, допускает ошибки и неточности при выполнении творческих заданий из рабочей тетради, не может без помощи учителя исполнять детские песни и  исполнять небольшие попевки на д.м.и. </w:t>
      </w:r>
    </w:p>
    <w:p w:rsidR="004475B1" w:rsidRPr="005970A1" w:rsidRDefault="004475B1" w:rsidP="009F0565">
      <w:pPr>
        <w:rPr>
          <w:sz w:val="24"/>
          <w:szCs w:val="24"/>
        </w:rPr>
      </w:pPr>
      <w:r w:rsidRPr="005970A1">
        <w:rPr>
          <w:sz w:val="24"/>
          <w:szCs w:val="24"/>
        </w:rPr>
        <w:t xml:space="preserve">     Отрицательных оценочных суждений учителя в 1 классе по предмету «Музыка» не выносится. </w:t>
      </w:r>
    </w:p>
    <w:p w:rsidR="004475B1" w:rsidRPr="005970A1" w:rsidRDefault="004475B1" w:rsidP="009F0565">
      <w:pPr>
        <w:jc w:val="center"/>
        <w:rPr>
          <w:b/>
          <w:bCs/>
          <w:sz w:val="24"/>
          <w:szCs w:val="24"/>
        </w:rPr>
      </w:pPr>
      <w:r w:rsidRPr="005970A1">
        <w:rPr>
          <w:b/>
          <w:bCs/>
          <w:sz w:val="24"/>
          <w:szCs w:val="24"/>
        </w:rPr>
        <w:t>2 класс</w:t>
      </w:r>
    </w:p>
    <w:p w:rsidR="004475B1" w:rsidRPr="005970A1" w:rsidRDefault="004475B1" w:rsidP="009F0565">
      <w:pPr>
        <w:rPr>
          <w:b/>
          <w:bCs/>
          <w:sz w:val="24"/>
          <w:szCs w:val="24"/>
        </w:rPr>
      </w:pPr>
      <w:r w:rsidRPr="005970A1">
        <w:rPr>
          <w:b/>
          <w:bCs/>
          <w:sz w:val="24"/>
          <w:szCs w:val="24"/>
        </w:rPr>
        <w:t xml:space="preserve">    Способы оценивания:</w:t>
      </w:r>
    </w:p>
    <w:p w:rsidR="004475B1" w:rsidRPr="005970A1" w:rsidRDefault="004475B1" w:rsidP="009F0565">
      <w:pPr>
        <w:rPr>
          <w:sz w:val="24"/>
          <w:szCs w:val="24"/>
        </w:rPr>
      </w:pPr>
      <w:r w:rsidRPr="005970A1">
        <w:rPr>
          <w:sz w:val="24"/>
          <w:szCs w:val="24"/>
        </w:rPr>
        <w:t>цифровая оценка (отметка) и словесная оценка (оценочное суждение)</w:t>
      </w:r>
    </w:p>
    <w:p w:rsidR="004475B1" w:rsidRPr="005970A1" w:rsidRDefault="004475B1" w:rsidP="009F0565">
      <w:pPr>
        <w:rPr>
          <w:b/>
          <w:bCs/>
          <w:sz w:val="24"/>
          <w:szCs w:val="24"/>
        </w:rPr>
      </w:pPr>
      <w:r w:rsidRPr="005970A1">
        <w:rPr>
          <w:b/>
          <w:bCs/>
          <w:sz w:val="24"/>
          <w:szCs w:val="24"/>
        </w:rPr>
        <w:lastRenderedPageBreak/>
        <w:t xml:space="preserve">    Критерии оценивания устного ответа:</w:t>
      </w:r>
    </w:p>
    <w:p w:rsidR="004475B1" w:rsidRPr="005970A1" w:rsidRDefault="004475B1" w:rsidP="009F0565">
      <w:pPr>
        <w:rPr>
          <w:sz w:val="24"/>
          <w:szCs w:val="24"/>
        </w:rPr>
      </w:pPr>
      <w:r w:rsidRPr="005970A1">
        <w:rPr>
          <w:sz w:val="24"/>
          <w:szCs w:val="24"/>
        </w:rPr>
        <w:t xml:space="preserve">Отметка «5» </w:t>
      </w:r>
    </w:p>
    <w:p w:rsidR="004475B1" w:rsidRPr="005970A1" w:rsidRDefault="004475B1" w:rsidP="009F0565">
      <w:pPr>
        <w:rPr>
          <w:sz w:val="24"/>
          <w:szCs w:val="24"/>
        </w:rPr>
      </w:pPr>
      <w:r w:rsidRPr="005970A1">
        <w:rPr>
          <w:sz w:val="24"/>
          <w:szCs w:val="24"/>
        </w:rPr>
        <w:t xml:space="preserve">    Полно раскрыто содержание материала в объёме программы и учебника; правильно и полно даны музыкальные определения и раскрыто содержание понятий, верно использована терминология; для доказательства использованы различные умения, выводы из наблюдений и опытов; ответ самостоятельный.</w:t>
      </w:r>
    </w:p>
    <w:p w:rsidR="004475B1" w:rsidRPr="005970A1" w:rsidRDefault="004475B1" w:rsidP="009F0565">
      <w:pPr>
        <w:rPr>
          <w:sz w:val="24"/>
          <w:szCs w:val="24"/>
        </w:rPr>
      </w:pPr>
      <w:r w:rsidRPr="005970A1">
        <w:rPr>
          <w:sz w:val="24"/>
          <w:szCs w:val="24"/>
        </w:rPr>
        <w:t xml:space="preserve">Отметка «4» </w:t>
      </w:r>
    </w:p>
    <w:p w:rsidR="004475B1" w:rsidRPr="005970A1" w:rsidRDefault="004475B1" w:rsidP="009F0565">
      <w:pPr>
        <w:rPr>
          <w:sz w:val="24"/>
          <w:szCs w:val="24"/>
        </w:rPr>
      </w:pPr>
      <w:r w:rsidRPr="005970A1">
        <w:rPr>
          <w:sz w:val="24"/>
          <w:szCs w:val="24"/>
        </w:rPr>
        <w:t xml:space="preserve">    Раскрыто содержание материала, правильно даны определения, понятия и использованы музыкальные термины, ответ в основном самостоятельный, но допущена неполнота определений, не влияющая на их смысл, или незначительные нарушения последовательности изложения, или незначительные неточности при использовании терминологии или в выводах.</w:t>
      </w:r>
    </w:p>
    <w:p w:rsidR="004475B1" w:rsidRPr="005970A1" w:rsidRDefault="004475B1" w:rsidP="009F0565">
      <w:pPr>
        <w:rPr>
          <w:sz w:val="24"/>
          <w:szCs w:val="24"/>
        </w:rPr>
      </w:pPr>
      <w:r w:rsidRPr="005970A1">
        <w:rPr>
          <w:sz w:val="24"/>
          <w:szCs w:val="24"/>
        </w:rPr>
        <w:t xml:space="preserve">Отметка «3» </w:t>
      </w:r>
    </w:p>
    <w:p w:rsidR="004475B1" w:rsidRPr="005970A1" w:rsidRDefault="004475B1" w:rsidP="009F0565">
      <w:pPr>
        <w:rPr>
          <w:sz w:val="24"/>
          <w:szCs w:val="24"/>
        </w:rPr>
      </w:pPr>
      <w:r w:rsidRPr="005970A1">
        <w:rPr>
          <w:sz w:val="24"/>
          <w:szCs w:val="24"/>
        </w:rPr>
        <w:t xml:space="preserve">    Продемонстрировано усвоение основного содержание учебного материала по музыке, но изложено фрагментарно, не всегда последовательно, определения понятий недостаточно чёткие, не использованы выводы и обобщения из наблюдения и опытов, допущены существенные ошибки при их изложении, допущены ошибки и неточности в использовании терминологии, определении понятий.</w:t>
      </w:r>
    </w:p>
    <w:p w:rsidR="004475B1" w:rsidRPr="005970A1" w:rsidRDefault="004475B1" w:rsidP="009F0565">
      <w:pPr>
        <w:rPr>
          <w:sz w:val="24"/>
          <w:szCs w:val="24"/>
        </w:rPr>
      </w:pPr>
      <w:r w:rsidRPr="005970A1">
        <w:rPr>
          <w:sz w:val="24"/>
          <w:szCs w:val="24"/>
        </w:rPr>
        <w:t xml:space="preserve">Отметка «2» </w:t>
      </w:r>
    </w:p>
    <w:p w:rsidR="004475B1" w:rsidRPr="005970A1" w:rsidRDefault="004475B1" w:rsidP="009F0565">
      <w:pPr>
        <w:rPr>
          <w:sz w:val="24"/>
          <w:szCs w:val="24"/>
        </w:rPr>
      </w:pPr>
      <w:r w:rsidRPr="005970A1">
        <w:rPr>
          <w:sz w:val="24"/>
          <w:szCs w:val="24"/>
        </w:rPr>
        <w:t xml:space="preserve">    Основное содержание учебного материала не раскрыто, не даны ответы на вспомогательные вопросы учителя, допущены грубые ошибки в определении  музыкальных понятий и в использовании терминологии.</w:t>
      </w:r>
    </w:p>
    <w:p w:rsidR="004475B1" w:rsidRPr="005970A1" w:rsidRDefault="004475B1" w:rsidP="009F0565">
      <w:pPr>
        <w:rPr>
          <w:sz w:val="24"/>
          <w:szCs w:val="24"/>
        </w:rPr>
      </w:pPr>
      <w:r w:rsidRPr="005970A1">
        <w:rPr>
          <w:sz w:val="24"/>
          <w:szCs w:val="24"/>
        </w:rPr>
        <w:t xml:space="preserve">Отметка «1» </w:t>
      </w:r>
    </w:p>
    <w:p w:rsidR="004475B1" w:rsidRPr="005970A1" w:rsidRDefault="004475B1" w:rsidP="009F0565">
      <w:pPr>
        <w:rPr>
          <w:sz w:val="24"/>
          <w:szCs w:val="24"/>
        </w:rPr>
      </w:pPr>
      <w:r w:rsidRPr="005970A1">
        <w:rPr>
          <w:sz w:val="24"/>
          <w:szCs w:val="24"/>
        </w:rPr>
        <w:t xml:space="preserve">    Выставляется за отсутствие ответа.</w:t>
      </w:r>
    </w:p>
    <w:p w:rsidR="004475B1" w:rsidRPr="005970A1" w:rsidRDefault="004475B1" w:rsidP="009F0565">
      <w:pPr>
        <w:jc w:val="center"/>
        <w:rPr>
          <w:b/>
          <w:bCs/>
          <w:sz w:val="24"/>
          <w:szCs w:val="24"/>
        </w:rPr>
      </w:pPr>
      <w:r w:rsidRPr="005970A1">
        <w:rPr>
          <w:b/>
          <w:bCs/>
          <w:sz w:val="24"/>
          <w:szCs w:val="24"/>
        </w:rPr>
        <w:t>3-4  класс</w:t>
      </w:r>
    </w:p>
    <w:p w:rsidR="004475B1" w:rsidRPr="005970A1" w:rsidRDefault="004475B1" w:rsidP="009F0565">
      <w:pPr>
        <w:rPr>
          <w:b/>
          <w:bCs/>
          <w:sz w:val="24"/>
          <w:szCs w:val="24"/>
        </w:rPr>
      </w:pPr>
      <w:r w:rsidRPr="005970A1">
        <w:rPr>
          <w:b/>
          <w:bCs/>
          <w:sz w:val="24"/>
          <w:szCs w:val="24"/>
        </w:rPr>
        <w:t xml:space="preserve">    Способы оценивания:</w:t>
      </w:r>
    </w:p>
    <w:p w:rsidR="004475B1" w:rsidRPr="005970A1" w:rsidRDefault="004475B1" w:rsidP="009F0565">
      <w:pPr>
        <w:rPr>
          <w:sz w:val="24"/>
          <w:szCs w:val="24"/>
        </w:rPr>
      </w:pPr>
      <w:r w:rsidRPr="005970A1">
        <w:rPr>
          <w:sz w:val="24"/>
          <w:szCs w:val="24"/>
        </w:rPr>
        <w:t>цифровая оценка (отметка) и словесная оценка (оценочное суждение)</w:t>
      </w:r>
    </w:p>
    <w:p w:rsidR="004475B1" w:rsidRPr="005970A1" w:rsidRDefault="004475B1" w:rsidP="009F0565">
      <w:pPr>
        <w:rPr>
          <w:b/>
          <w:bCs/>
          <w:sz w:val="24"/>
          <w:szCs w:val="24"/>
        </w:rPr>
      </w:pPr>
      <w:r w:rsidRPr="005970A1">
        <w:rPr>
          <w:b/>
          <w:bCs/>
          <w:sz w:val="24"/>
          <w:szCs w:val="24"/>
        </w:rPr>
        <w:t xml:space="preserve">    Критерии оценивания устного ответа:</w:t>
      </w:r>
    </w:p>
    <w:p w:rsidR="004475B1" w:rsidRPr="005970A1" w:rsidRDefault="004475B1" w:rsidP="009F0565">
      <w:pPr>
        <w:rPr>
          <w:sz w:val="24"/>
          <w:szCs w:val="24"/>
        </w:rPr>
      </w:pPr>
      <w:r w:rsidRPr="005970A1">
        <w:rPr>
          <w:sz w:val="24"/>
          <w:szCs w:val="24"/>
        </w:rPr>
        <w:t xml:space="preserve">Отметка «5» </w:t>
      </w:r>
    </w:p>
    <w:p w:rsidR="004475B1" w:rsidRPr="005970A1" w:rsidRDefault="004475B1" w:rsidP="009F0565">
      <w:pPr>
        <w:rPr>
          <w:sz w:val="24"/>
          <w:szCs w:val="24"/>
        </w:rPr>
      </w:pPr>
      <w:r w:rsidRPr="005970A1">
        <w:rPr>
          <w:sz w:val="24"/>
          <w:szCs w:val="24"/>
        </w:rPr>
        <w:t xml:space="preserve">    Полно раскрыто содержание материала в объёме программы и учебника; правильно и полно даны музыкальные определения и раскрыто содержание понятий, верно использована терминология; для доказательства использованы различные умения, выводы из наблюдений и опытов; ответ самостоятельный.</w:t>
      </w:r>
    </w:p>
    <w:p w:rsidR="004475B1" w:rsidRPr="005970A1" w:rsidRDefault="004475B1" w:rsidP="009F0565">
      <w:pPr>
        <w:rPr>
          <w:sz w:val="24"/>
          <w:szCs w:val="24"/>
        </w:rPr>
      </w:pPr>
      <w:r w:rsidRPr="005970A1">
        <w:rPr>
          <w:sz w:val="24"/>
          <w:szCs w:val="24"/>
        </w:rPr>
        <w:t xml:space="preserve">Отметка «4» </w:t>
      </w:r>
    </w:p>
    <w:p w:rsidR="004475B1" w:rsidRPr="005970A1" w:rsidRDefault="004475B1" w:rsidP="009F0565">
      <w:pPr>
        <w:rPr>
          <w:sz w:val="24"/>
          <w:szCs w:val="24"/>
        </w:rPr>
      </w:pPr>
      <w:r w:rsidRPr="005970A1">
        <w:rPr>
          <w:sz w:val="24"/>
          <w:szCs w:val="24"/>
        </w:rPr>
        <w:t xml:space="preserve">    Раскрыто содержание материала, правильно даны определения, понятия и использованы музыкальные термины, ответ в основном самостоятельный, но допущена неполнота определений, не влияющая на их смысл, или незначительные нарушения последовательности изложения, или незначительные неточности при использовании терминологии или в выводах.</w:t>
      </w:r>
    </w:p>
    <w:p w:rsidR="004475B1" w:rsidRPr="005970A1" w:rsidRDefault="004475B1" w:rsidP="009F0565">
      <w:pPr>
        <w:rPr>
          <w:sz w:val="24"/>
          <w:szCs w:val="24"/>
        </w:rPr>
      </w:pPr>
      <w:r w:rsidRPr="005970A1">
        <w:rPr>
          <w:sz w:val="24"/>
          <w:szCs w:val="24"/>
        </w:rPr>
        <w:t xml:space="preserve">Отметка «3» </w:t>
      </w:r>
    </w:p>
    <w:p w:rsidR="004475B1" w:rsidRPr="005970A1" w:rsidRDefault="004475B1" w:rsidP="009F0565">
      <w:pPr>
        <w:rPr>
          <w:sz w:val="24"/>
          <w:szCs w:val="24"/>
        </w:rPr>
      </w:pPr>
      <w:r w:rsidRPr="005970A1">
        <w:rPr>
          <w:sz w:val="24"/>
          <w:szCs w:val="24"/>
        </w:rPr>
        <w:t xml:space="preserve">    Продемонстрировано усвоение основного содержание учебного материала по музыке, но изложено фрагментарно, не всегда последовательно, определения понятий недостаточно чёткие, не использованы выводы и обобщения из наблюдения и опытов, допущены существенные ошибки при их изложении, допущены ошибки и неточности в использовании терминологии, определении понятий.</w:t>
      </w:r>
    </w:p>
    <w:p w:rsidR="004475B1" w:rsidRPr="005970A1" w:rsidRDefault="004475B1" w:rsidP="009F0565">
      <w:pPr>
        <w:rPr>
          <w:sz w:val="24"/>
          <w:szCs w:val="24"/>
        </w:rPr>
      </w:pPr>
      <w:r w:rsidRPr="005970A1">
        <w:rPr>
          <w:sz w:val="24"/>
          <w:szCs w:val="24"/>
        </w:rPr>
        <w:lastRenderedPageBreak/>
        <w:t xml:space="preserve">Отметка «2» </w:t>
      </w:r>
    </w:p>
    <w:p w:rsidR="004475B1" w:rsidRPr="005970A1" w:rsidRDefault="004475B1" w:rsidP="009F0565">
      <w:pPr>
        <w:rPr>
          <w:sz w:val="24"/>
          <w:szCs w:val="24"/>
        </w:rPr>
      </w:pPr>
      <w:r w:rsidRPr="005970A1">
        <w:rPr>
          <w:sz w:val="24"/>
          <w:szCs w:val="24"/>
        </w:rPr>
        <w:t xml:space="preserve">    Основное содержание учебного материала не раскрыто, не даны ответы на вспомогательные вопросы учителя, допущены грубые ошибки в определении  музыкальных понятий и в использовании терминологии.</w:t>
      </w:r>
    </w:p>
    <w:p w:rsidR="004475B1" w:rsidRPr="005970A1" w:rsidRDefault="004475B1" w:rsidP="009F0565">
      <w:pPr>
        <w:rPr>
          <w:sz w:val="24"/>
          <w:szCs w:val="24"/>
        </w:rPr>
      </w:pPr>
      <w:r w:rsidRPr="005970A1">
        <w:rPr>
          <w:sz w:val="24"/>
          <w:szCs w:val="24"/>
        </w:rPr>
        <w:t xml:space="preserve">Отметка «1» </w:t>
      </w:r>
    </w:p>
    <w:p w:rsidR="004475B1" w:rsidRPr="005970A1" w:rsidRDefault="004475B1" w:rsidP="009F0565">
      <w:pPr>
        <w:rPr>
          <w:b/>
          <w:bCs/>
          <w:sz w:val="24"/>
          <w:szCs w:val="24"/>
        </w:rPr>
      </w:pPr>
      <w:r w:rsidRPr="005970A1">
        <w:rPr>
          <w:sz w:val="24"/>
          <w:szCs w:val="24"/>
        </w:rPr>
        <w:t xml:space="preserve">     Выставляется за отсутствие ответа.</w:t>
      </w:r>
    </w:p>
    <w:p w:rsidR="00FE1B19" w:rsidRDefault="00FE1B19" w:rsidP="00FE1B19">
      <w:pPr>
        <w:ind w:firstLine="0"/>
        <w:jc w:val="center"/>
        <w:rPr>
          <w:b/>
          <w:bCs/>
          <w:sz w:val="24"/>
          <w:szCs w:val="24"/>
        </w:rPr>
      </w:pPr>
    </w:p>
    <w:p w:rsidR="004475B1" w:rsidRPr="005970A1" w:rsidRDefault="004475B1" w:rsidP="00FE1B19">
      <w:pPr>
        <w:ind w:firstLine="0"/>
        <w:jc w:val="center"/>
        <w:rPr>
          <w:b/>
          <w:bCs/>
          <w:sz w:val="24"/>
          <w:szCs w:val="24"/>
        </w:rPr>
      </w:pPr>
      <w:r w:rsidRPr="005970A1">
        <w:rPr>
          <w:b/>
          <w:bCs/>
          <w:sz w:val="24"/>
          <w:szCs w:val="24"/>
        </w:rPr>
        <w:t>Программа учебного предмета  ТЕХНОЛОГИЯ</w:t>
      </w:r>
    </w:p>
    <w:p w:rsidR="004475B1" w:rsidRPr="005970A1" w:rsidRDefault="004475B1" w:rsidP="009F0565">
      <w:pPr>
        <w:jc w:val="center"/>
        <w:rPr>
          <w:b/>
          <w:bCs/>
          <w:sz w:val="24"/>
          <w:szCs w:val="24"/>
        </w:rPr>
      </w:pPr>
      <w:r w:rsidRPr="005970A1">
        <w:rPr>
          <w:b/>
          <w:bCs/>
          <w:sz w:val="24"/>
          <w:szCs w:val="24"/>
        </w:rPr>
        <w:t>(Начальная школа)</w:t>
      </w:r>
    </w:p>
    <w:p w:rsidR="004475B1" w:rsidRPr="005970A1" w:rsidRDefault="004475B1" w:rsidP="009F0565">
      <w:pPr>
        <w:jc w:val="center"/>
        <w:rPr>
          <w:b/>
          <w:bCs/>
          <w:sz w:val="24"/>
          <w:szCs w:val="24"/>
        </w:rPr>
      </w:pPr>
    </w:p>
    <w:p w:rsidR="004475B1" w:rsidRPr="005970A1" w:rsidRDefault="004475B1" w:rsidP="009F0565">
      <w:pPr>
        <w:jc w:val="center"/>
        <w:rPr>
          <w:b/>
          <w:bCs/>
          <w:sz w:val="24"/>
          <w:szCs w:val="24"/>
        </w:rPr>
      </w:pPr>
      <w:r w:rsidRPr="005970A1">
        <w:rPr>
          <w:b/>
          <w:bCs/>
          <w:sz w:val="24"/>
          <w:szCs w:val="24"/>
        </w:rPr>
        <w:t xml:space="preserve"> Пояснительная записка</w:t>
      </w:r>
    </w:p>
    <w:p w:rsidR="004475B1" w:rsidRPr="005970A1" w:rsidRDefault="004475B1" w:rsidP="009F0565">
      <w:pPr>
        <w:ind w:left="142" w:right="-58" w:firstLine="0"/>
        <w:rPr>
          <w:sz w:val="24"/>
          <w:szCs w:val="24"/>
        </w:rPr>
      </w:pPr>
      <w:r w:rsidRPr="005970A1">
        <w:rPr>
          <w:sz w:val="24"/>
          <w:szCs w:val="24"/>
        </w:rPr>
        <w:t xml:space="preserve">Программа по технологии разработана с учетом требований Государственного образовательного стандарта нового поколения к общим целям изучения курса. В качестве концептуальных основ данного учебного предмета использованы системно - деятельностный, здоровье сберегающий, гуманно-личностный, культурологический подходы. </w:t>
      </w:r>
    </w:p>
    <w:p w:rsidR="004475B1" w:rsidRPr="005970A1" w:rsidRDefault="004475B1" w:rsidP="009F0565">
      <w:pPr>
        <w:ind w:left="142" w:right="-58" w:firstLine="0"/>
        <w:rPr>
          <w:sz w:val="24"/>
          <w:szCs w:val="24"/>
        </w:rPr>
      </w:pPr>
      <w:r w:rsidRPr="005970A1">
        <w:rPr>
          <w:sz w:val="24"/>
          <w:szCs w:val="24"/>
        </w:rPr>
        <w:t>Основная цель изучения данного предмета заключается в углублении общеобразовательной подготовки школьников, формировании их духовной культуры и всестороннем развитии личности на основе интеграции понятийных (абстрактных), наглядно-образных и наглядно-действенных компонентов познавательной деятельности. Его изучение способствует развитию созидательных возможностей личности, творческих способностей, изобретательности, интуиции, а также творческой самореализации и формированию мотивации успеха и достижений на основе предметно-преобразующей деятельности.</w:t>
      </w:r>
    </w:p>
    <w:p w:rsidR="004475B1" w:rsidRPr="005970A1" w:rsidRDefault="004475B1" w:rsidP="009F0565">
      <w:pPr>
        <w:ind w:left="142" w:right="-58" w:firstLine="0"/>
        <w:rPr>
          <w:sz w:val="24"/>
          <w:szCs w:val="24"/>
        </w:rPr>
      </w:pPr>
      <w:r w:rsidRPr="005970A1">
        <w:rPr>
          <w:sz w:val="24"/>
          <w:szCs w:val="24"/>
        </w:rPr>
        <w:t>В качестве результата изучения данного предмета предполагается формирование универсальных учебных действий всех видов: личностных, познавательных, регулятивных, коммуникативных.</w:t>
      </w:r>
    </w:p>
    <w:p w:rsidR="004475B1" w:rsidRPr="005970A1" w:rsidRDefault="004475B1" w:rsidP="009F0565">
      <w:pPr>
        <w:pStyle w:val="14"/>
        <w:ind w:left="142"/>
        <w:rPr>
          <w:rFonts w:ascii="Times New Roman" w:hAnsi="Times New Roman" w:cs="Times New Roman"/>
          <w:sz w:val="24"/>
          <w:szCs w:val="24"/>
        </w:rPr>
      </w:pPr>
      <w:r w:rsidRPr="005970A1">
        <w:rPr>
          <w:rFonts w:ascii="Times New Roman" w:hAnsi="Times New Roman" w:cs="Times New Roman"/>
          <w:sz w:val="24"/>
          <w:szCs w:val="24"/>
        </w:rPr>
        <w:t>Задачи изучения дисциплины:</w:t>
      </w:r>
    </w:p>
    <w:p w:rsidR="004475B1" w:rsidRPr="005970A1" w:rsidRDefault="004475B1" w:rsidP="0021158F">
      <w:pPr>
        <w:pStyle w:val="13"/>
        <w:numPr>
          <w:ilvl w:val="0"/>
          <w:numId w:val="177"/>
        </w:numPr>
        <w:tabs>
          <w:tab w:val="clear" w:pos="915"/>
          <w:tab w:val="left" w:pos="426"/>
        </w:tabs>
        <w:spacing w:after="0"/>
        <w:ind w:left="142" w:firstLine="0"/>
        <w:jc w:val="both"/>
        <w:rPr>
          <w:sz w:val="24"/>
          <w:szCs w:val="24"/>
        </w:rPr>
      </w:pPr>
      <w:r w:rsidRPr="005970A1">
        <w:rPr>
          <w:sz w:val="24"/>
          <w:szCs w:val="24"/>
        </w:rPr>
        <w:t>формирование представлений о материальной культуре как продукте творческой предметно-преобразующей деятельности человека, о наиболее важных правилах дизайна, которые необходимо учитывать при создании предметов материальной культуры;</w:t>
      </w:r>
    </w:p>
    <w:p w:rsidR="004475B1" w:rsidRPr="005970A1" w:rsidRDefault="004475B1" w:rsidP="0021158F">
      <w:pPr>
        <w:pStyle w:val="13"/>
        <w:numPr>
          <w:ilvl w:val="0"/>
          <w:numId w:val="177"/>
        </w:numPr>
        <w:tabs>
          <w:tab w:val="clear" w:pos="915"/>
          <w:tab w:val="left" w:pos="426"/>
        </w:tabs>
        <w:spacing w:after="0"/>
        <w:ind w:left="142" w:firstLine="0"/>
        <w:jc w:val="both"/>
        <w:rPr>
          <w:sz w:val="24"/>
          <w:szCs w:val="24"/>
        </w:rPr>
      </w:pPr>
      <w:r w:rsidRPr="005970A1">
        <w:rPr>
          <w:sz w:val="24"/>
          <w:szCs w:val="24"/>
        </w:rPr>
        <w:t>формирование представлений о гармоничном единстве природного и рукотворного мира и о месте в нём человека с его искусственно создаваемой предметной средой;</w:t>
      </w:r>
    </w:p>
    <w:p w:rsidR="004475B1" w:rsidRPr="005970A1" w:rsidRDefault="004475B1" w:rsidP="0021158F">
      <w:pPr>
        <w:pStyle w:val="13"/>
        <w:numPr>
          <w:ilvl w:val="0"/>
          <w:numId w:val="177"/>
        </w:numPr>
        <w:tabs>
          <w:tab w:val="clear" w:pos="915"/>
          <w:tab w:val="left" w:pos="426"/>
        </w:tabs>
        <w:spacing w:after="0"/>
        <w:ind w:left="142" w:firstLine="0"/>
        <w:jc w:val="both"/>
        <w:rPr>
          <w:sz w:val="24"/>
          <w:szCs w:val="24"/>
        </w:rPr>
      </w:pPr>
      <w:r w:rsidRPr="005970A1">
        <w:rPr>
          <w:sz w:val="24"/>
          <w:szCs w:val="24"/>
        </w:rPr>
        <w:t>расширение культурного кругозора, обогащение знаний о культурно-исторических традициях в мире вещей, формирование представлений о ценности предшествующих культур и понимания необходимости их сохранения и развития;</w:t>
      </w:r>
    </w:p>
    <w:p w:rsidR="004475B1" w:rsidRPr="005970A1" w:rsidRDefault="004475B1" w:rsidP="0021158F">
      <w:pPr>
        <w:pStyle w:val="13"/>
        <w:numPr>
          <w:ilvl w:val="0"/>
          <w:numId w:val="177"/>
        </w:numPr>
        <w:tabs>
          <w:tab w:val="clear" w:pos="915"/>
          <w:tab w:val="left" w:pos="426"/>
        </w:tabs>
        <w:spacing w:after="0"/>
        <w:ind w:left="142" w:firstLine="0"/>
        <w:jc w:val="both"/>
        <w:rPr>
          <w:sz w:val="24"/>
          <w:szCs w:val="24"/>
        </w:rPr>
      </w:pPr>
      <w:r w:rsidRPr="005970A1">
        <w:rPr>
          <w:sz w:val="24"/>
          <w:szCs w:val="24"/>
        </w:rPr>
        <w:t>расширение знаний о материалах и их свойствах, технологиях использования; формирование практических умений использования различных материалов в творческой преобразовательной деятельности;</w:t>
      </w:r>
    </w:p>
    <w:p w:rsidR="004475B1" w:rsidRPr="005970A1" w:rsidRDefault="004475B1" w:rsidP="0021158F">
      <w:pPr>
        <w:pStyle w:val="13"/>
        <w:numPr>
          <w:ilvl w:val="0"/>
          <w:numId w:val="177"/>
        </w:numPr>
        <w:tabs>
          <w:tab w:val="clear" w:pos="915"/>
          <w:tab w:val="left" w:pos="426"/>
        </w:tabs>
        <w:spacing w:after="0"/>
        <w:ind w:left="142" w:firstLine="0"/>
        <w:jc w:val="both"/>
        <w:rPr>
          <w:sz w:val="24"/>
          <w:szCs w:val="24"/>
        </w:rPr>
      </w:pPr>
      <w:r w:rsidRPr="005970A1">
        <w:rPr>
          <w:sz w:val="24"/>
          <w:szCs w:val="24"/>
        </w:rPr>
        <w:t xml:space="preserve"> развитие созидательных возможностей личности, творческих способностей, изобретательности, интуиции; создание условий для творческой самореализации и формирования мотивации успеха и достижений на основе предметно-преобразующей деятельности;</w:t>
      </w:r>
    </w:p>
    <w:p w:rsidR="004475B1" w:rsidRPr="005970A1" w:rsidRDefault="004475B1" w:rsidP="0021158F">
      <w:pPr>
        <w:pStyle w:val="13"/>
        <w:numPr>
          <w:ilvl w:val="0"/>
          <w:numId w:val="177"/>
        </w:numPr>
        <w:tabs>
          <w:tab w:val="clear" w:pos="915"/>
          <w:tab w:val="left" w:pos="426"/>
        </w:tabs>
        <w:spacing w:after="0"/>
        <w:ind w:left="142" w:firstLine="0"/>
        <w:jc w:val="both"/>
        <w:rPr>
          <w:sz w:val="24"/>
          <w:szCs w:val="24"/>
        </w:rPr>
      </w:pPr>
      <w:r w:rsidRPr="005970A1">
        <w:rPr>
          <w:sz w:val="24"/>
          <w:szCs w:val="24"/>
        </w:rPr>
        <w:t xml:space="preserve"> развитие познавательных  психических процессов  (восприятия, памяти, воображения, мышления, речи) и приёмов умственной деятельности (анализ, синтез, сравнение, классификация, обобщение и др.);</w:t>
      </w:r>
    </w:p>
    <w:p w:rsidR="004475B1" w:rsidRPr="005970A1" w:rsidRDefault="004475B1" w:rsidP="0021158F">
      <w:pPr>
        <w:pStyle w:val="13"/>
        <w:numPr>
          <w:ilvl w:val="0"/>
          <w:numId w:val="177"/>
        </w:numPr>
        <w:tabs>
          <w:tab w:val="clear" w:pos="915"/>
          <w:tab w:val="left" w:pos="426"/>
        </w:tabs>
        <w:spacing w:after="0"/>
        <w:ind w:left="142" w:firstLine="0"/>
        <w:jc w:val="both"/>
        <w:rPr>
          <w:sz w:val="24"/>
          <w:szCs w:val="24"/>
        </w:rPr>
      </w:pPr>
      <w:r w:rsidRPr="005970A1">
        <w:rPr>
          <w:sz w:val="24"/>
          <w:szCs w:val="24"/>
        </w:rPr>
        <w:t xml:space="preserve"> развитие сенсомоторных процессов, руки, глазомера и пр. через формирование практических умений;</w:t>
      </w:r>
    </w:p>
    <w:p w:rsidR="004475B1" w:rsidRPr="005970A1" w:rsidRDefault="004475B1" w:rsidP="0021158F">
      <w:pPr>
        <w:pStyle w:val="13"/>
        <w:numPr>
          <w:ilvl w:val="0"/>
          <w:numId w:val="177"/>
        </w:numPr>
        <w:tabs>
          <w:tab w:val="clear" w:pos="915"/>
          <w:tab w:val="left" w:pos="426"/>
        </w:tabs>
        <w:spacing w:after="0"/>
        <w:ind w:left="142" w:firstLine="0"/>
        <w:jc w:val="both"/>
        <w:rPr>
          <w:sz w:val="24"/>
          <w:szCs w:val="24"/>
        </w:rPr>
      </w:pPr>
      <w:r w:rsidRPr="005970A1">
        <w:rPr>
          <w:sz w:val="24"/>
          <w:szCs w:val="24"/>
        </w:rPr>
        <w:lastRenderedPageBreak/>
        <w:t>развитие регулятивной структуры деятельности (включающей целеполагание, прогнозирование, планирование, контроль, коррекцию и оценку действий и результатов деятельности в соответствии с поставленной целью);</w:t>
      </w:r>
    </w:p>
    <w:p w:rsidR="004475B1" w:rsidRPr="005970A1" w:rsidRDefault="004475B1" w:rsidP="0021158F">
      <w:pPr>
        <w:pStyle w:val="13"/>
        <w:numPr>
          <w:ilvl w:val="0"/>
          <w:numId w:val="177"/>
        </w:numPr>
        <w:tabs>
          <w:tab w:val="clear" w:pos="915"/>
          <w:tab w:val="left" w:pos="426"/>
        </w:tabs>
        <w:spacing w:after="0"/>
        <w:ind w:left="142" w:firstLine="0"/>
        <w:jc w:val="both"/>
        <w:rPr>
          <w:sz w:val="24"/>
          <w:szCs w:val="24"/>
        </w:rPr>
      </w:pPr>
      <w:r w:rsidRPr="005970A1">
        <w:rPr>
          <w:sz w:val="24"/>
          <w:szCs w:val="24"/>
        </w:rPr>
        <w:t>формирование информационной грамотности, умения работать с различными источниками информации, отбирать, анализировать и использовать информацию для решения практических задач;</w:t>
      </w:r>
    </w:p>
    <w:p w:rsidR="004475B1" w:rsidRPr="005970A1" w:rsidRDefault="004475B1" w:rsidP="0021158F">
      <w:pPr>
        <w:pStyle w:val="13"/>
        <w:numPr>
          <w:ilvl w:val="0"/>
          <w:numId w:val="177"/>
        </w:numPr>
        <w:tabs>
          <w:tab w:val="clear" w:pos="915"/>
          <w:tab w:val="left" w:pos="426"/>
        </w:tabs>
        <w:spacing w:after="0"/>
        <w:ind w:left="142" w:firstLine="0"/>
        <w:jc w:val="both"/>
        <w:rPr>
          <w:sz w:val="24"/>
          <w:szCs w:val="24"/>
        </w:rPr>
      </w:pPr>
      <w:r w:rsidRPr="005970A1">
        <w:rPr>
          <w:sz w:val="24"/>
          <w:szCs w:val="24"/>
        </w:rPr>
        <w:t xml:space="preserve"> формирование коммуникативной культуры, развитие активности, инициативности;</w:t>
      </w:r>
    </w:p>
    <w:p w:rsidR="004475B1" w:rsidRPr="005970A1" w:rsidRDefault="004475B1" w:rsidP="0021158F">
      <w:pPr>
        <w:pStyle w:val="13"/>
        <w:numPr>
          <w:ilvl w:val="0"/>
          <w:numId w:val="177"/>
        </w:numPr>
        <w:tabs>
          <w:tab w:val="clear" w:pos="915"/>
          <w:tab w:val="left" w:pos="426"/>
        </w:tabs>
        <w:spacing w:after="0"/>
        <w:ind w:left="142" w:firstLine="0"/>
        <w:jc w:val="both"/>
        <w:rPr>
          <w:sz w:val="24"/>
          <w:szCs w:val="24"/>
        </w:rPr>
      </w:pPr>
      <w:r w:rsidRPr="005970A1">
        <w:rPr>
          <w:sz w:val="24"/>
          <w:szCs w:val="24"/>
        </w:rPr>
        <w:t>духовно-нравственное воспитание и развитие социально ценных качеств личности: организованности и культуры труда, аккуратности, трудолюбия, добросовестного и ответственного отношения к выполняемой работе, уважительного отношения к человеку-творцу и т. п.</w:t>
      </w:r>
    </w:p>
    <w:p w:rsidR="004475B1" w:rsidRPr="005970A1" w:rsidRDefault="004475B1" w:rsidP="009F0565">
      <w:pPr>
        <w:pStyle w:val="13"/>
        <w:spacing w:after="0"/>
        <w:ind w:left="142"/>
        <w:rPr>
          <w:b/>
          <w:bCs/>
          <w:sz w:val="24"/>
          <w:szCs w:val="24"/>
        </w:rPr>
      </w:pPr>
      <w:r w:rsidRPr="005970A1">
        <w:rPr>
          <w:sz w:val="24"/>
          <w:szCs w:val="24"/>
        </w:rPr>
        <w:t>Отбор содержания курса определяется рядом принципов.</w:t>
      </w:r>
    </w:p>
    <w:p w:rsidR="004475B1" w:rsidRPr="005970A1" w:rsidRDefault="004475B1" w:rsidP="009F0565">
      <w:pPr>
        <w:tabs>
          <w:tab w:val="left" w:pos="1701"/>
        </w:tabs>
        <w:ind w:left="142" w:firstLine="0"/>
        <w:rPr>
          <w:sz w:val="24"/>
          <w:szCs w:val="24"/>
        </w:rPr>
      </w:pPr>
      <w:r w:rsidRPr="005970A1">
        <w:rPr>
          <w:sz w:val="24"/>
          <w:szCs w:val="24"/>
        </w:rPr>
        <w:t xml:space="preserve">Согласно принципу гуманитаризации и культуросообразности содержание получаемого образования не ограничивается практико-технологической подготовкой, а предполагает освоение на доступном уровне нравственно-эстетического и социально-исторического опыта человечества, отраженного в материальной культуре. В процессе изучения программного содержания учащиеся знакомятся с традициями в развитии предметного мира, изучают традиционные ремесла и приемы работы. В результате мир вещей выступает для них как источник историко-культурной информации, а мастерство как выражение духовной культуры человека; освоение приемов и способов преобразовательной практической деятельности приобретает значение приобщения к человеческой культуре. Кроме того, они получают необходимые элементарные знания из области дизайна (о правилах создания предметов рукотворного мира, его взаимосвязях с миром природы) и учатся их использовать в собственной деятельности. </w:t>
      </w:r>
    </w:p>
    <w:p w:rsidR="004475B1" w:rsidRPr="005970A1" w:rsidRDefault="004475B1" w:rsidP="009F0565">
      <w:pPr>
        <w:pStyle w:val="13"/>
        <w:spacing w:after="0"/>
        <w:ind w:left="142"/>
        <w:jc w:val="both"/>
        <w:rPr>
          <w:sz w:val="24"/>
          <w:szCs w:val="24"/>
        </w:rPr>
      </w:pPr>
      <w:r w:rsidRPr="005970A1">
        <w:rPr>
          <w:sz w:val="24"/>
          <w:szCs w:val="24"/>
        </w:rPr>
        <w:t xml:space="preserve">Принцип интеграции и комплексности содержания предполагает органичное включение нового материала в изучение последующего содержания и решение творческих задач; кроме того, согласно данному принципу в содержании изучаемого материала учитывается личный опыт учащихся, направленность предметного содержания на комплексное развитие всех структур личности и установление межпредметных связей с курсами других учебных дисциплин, что обеспечивает углубление общеобразовательной подготовки учащихся. </w:t>
      </w:r>
    </w:p>
    <w:p w:rsidR="004475B1" w:rsidRPr="005970A1" w:rsidRDefault="004475B1" w:rsidP="009F0565">
      <w:pPr>
        <w:pStyle w:val="13"/>
        <w:spacing w:after="0"/>
        <w:ind w:left="142"/>
        <w:jc w:val="both"/>
        <w:rPr>
          <w:sz w:val="24"/>
          <w:szCs w:val="24"/>
        </w:rPr>
      </w:pPr>
      <w:r w:rsidRPr="005970A1">
        <w:rPr>
          <w:sz w:val="24"/>
          <w:szCs w:val="24"/>
        </w:rPr>
        <w:t xml:space="preserve"> Учебный курс интегрирует в себе как рационально-логические, так и эмоционально-оценочные компоненты познавательной деятельности и имеет реальные связи со следующими учебными предметами: </w:t>
      </w:r>
    </w:p>
    <w:p w:rsidR="004475B1" w:rsidRPr="005970A1" w:rsidRDefault="004475B1" w:rsidP="009F0565">
      <w:pPr>
        <w:pStyle w:val="14"/>
        <w:ind w:left="142"/>
        <w:jc w:val="both"/>
        <w:rPr>
          <w:rFonts w:ascii="Times New Roman" w:hAnsi="Times New Roman" w:cs="Times New Roman"/>
          <w:sz w:val="24"/>
          <w:szCs w:val="24"/>
        </w:rPr>
      </w:pPr>
      <w:r w:rsidRPr="005970A1">
        <w:rPr>
          <w:rFonts w:ascii="Times New Roman" w:hAnsi="Times New Roman" w:cs="Times New Roman"/>
          <w:sz w:val="24"/>
          <w:szCs w:val="24"/>
        </w:rPr>
        <w:t>– окружающий мир (рассмотрение и анализ природных форм и конструкций как универсального источника инженерно-художественных идей для мастера; природы как источника сырья с учетом экологических проблем, деятельности человека как создателя материально-культурной среды обитания, изучение этнокультурных традиций);</w:t>
      </w:r>
    </w:p>
    <w:p w:rsidR="004475B1" w:rsidRPr="005970A1" w:rsidRDefault="004475B1" w:rsidP="009F0565">
      <w:pPr>
        <w:pStyle w:val="14"/>
        <w:ind w:left="142"/>
        <w:jc w:val="both"/>
        <w:rPr>
          <w:rFonts w:ascii="Times New Roman" w:hAnsi="Times New Roman" w:cs="Times New Roman"/>
          <w:sz w:val="24"/>
          <w:szCs w:val="24"/>
        </w:rPr>
      </w:pPr>
      <w:r w:rsidRPr="005970A1">
        <w:rPr>
          <w:rFonts w:ascii="Times New Roman" w:hAnsi="Times New Roman" w:cs="Times New Roman"/>
          <w:sz w:val="24"/>
          <w:szCs w:val="24"/>
        </w:rPr>
        <w:t>– математика (моделирование – преобразование объектов из чувственной формы в модели, воссоздание объектов по модели в материальном виде, мысленная трансформация объектов и пр., выполнение расчетов, вычислений, построение форм с учетом основ геометрии, работа с геометрическими фигурами, телами, именованными числами);</w:t>
      </w:r>
    </w:p>
    <w:p w:rsidR="004475B1" w:rsidRPr="005970A1" w:rsidRDefault="004475B1" w:rsidP="009F0565">
      <w:pPr>
        <w:pStyle w:val="14"/>
        <w:ind w:left="142"/>
        <w:jc w:val="both"/>
        <w:rPr>
          <w:rFonts w:ascii="Times New Roman" w:hAnsi="Times New Roman" w:cs="Times New Roman"/>
          <w:sz w:val="24"/>
          <w:szCs w:val="24"/>
        </w:rPr>
      </w:pPr>
      <w:r w:rsidRPr="005970A1">
        <w:rPr>
          <w:rFonts w:ascii="Times New Roman" w:hAnsi="Times New Roman" w:cs="Times New Roman"/>
          <w:sz w:val="24"/>
          <w:szCs w:val="24"/>
        </w:rPr>
        <w:t>– изобразительное искусство (использование средств художественной выразительности в целях гармонизации форм и конструкций, изготовление изделий на основе законов и правил декоративно-прикладного искусства и дизайна);</w:t>
      </w:r>
    </w:p>
    <w:p w:rsidR="004475B1" w:rsidRPr="005970A1" w:rsidRDefault="004475B1" w:rsidP="009F0565">
      <w:pPr>
        <w:pStyle w:val="14"/>
        <w:ind w:left="142"/>
        <w:jc w:val="both"/>
        <w:rPr>
          <w:rFonts w:ascii="Times New Roman" w:hAnsi="Times New Roman" w:cs="Times New Roman"/>
          <w:sz w:val="24"/>
          <w:szCs w:val="24"/>
        </w:rPr>
      </w:pPr>
      <w:r w:rsidRPr="005970A1">
        <w:rPr>
          <w:rFonts w:ascii="Times New Roman" w:hAnsi="Times New Roman" w:cs="Times New Roman"/>
          <w:sz w:val="24"/>
          <w:szCs w:val="24"/>
        </w:rPr>
        <w:t>– родной язык (развитие устной речи на основе использования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описание конструкции изделия, материалов и способов их обработки; повествование о ходе действий и построении плана деятельности; построение логически связных высказываний в рассуждениях, обоснованиях, формулировании выводов);</w:t>
      </w:r>
    </w:p>
    <w:p w:rsidR="004475B1" w:rsidRPr="005970A1" w:rsidRDefault="004475B1" w:rsidP="009F0565">
      <w:pPr>
        <w:pStyle w:val="14"/>
        <w:ind w:left="142"/>
        <w:jc w:val="both"/>
        <w:rPr>
          <w:rFonts w:ascii="Times New Roman" w:hAnsi="Times New Roman" w:cs="Times New Roman"/>
          <w:sz w:val="24"/>
          <w:szCs w:val="24"/>
        </w:rPr>
      </w:pPr>
      <w:r w:rsidRPr="005970A1">
        <w:rPr>
          <w:rFonts w:ascii="Times New Roman" w:hAnsi="Times New Roman" w:cs="Times New Roman"/>
          <w:sz w:val="24"/>
          <w:szCs w:val="24"/>
        </w:rPr>
        <w:lastRenderedPageBreak/>
        <w:t>– литературное чтение (работа с текстовой информацией, восприятие и анализ литературного ряда в целостном процессе создания выразительного образа изделия).</w:t>
      </w:r>
    </w:p>
    <w:p w:rsidR="004475B1" w:rsidRPr="005970A1" w:rsidRDefault="004475B1" w:rsidP="009F0565">
      <w:pPr>
        <w:pStyle w:val="13"/>
        <w:spacing w:after="0"/>
        <w:ind w:left="142"/>
        <w:jc w:val="both"/>
        <w:rPr>
          <w:sz w:val="24"/>
          <w:szCs w:val="24"/>
        </w:rPr>
      </w:pPr>
      <w:r w:rsidRPr="005970A1">
        <w:rPr>
          <w:sz w:val="24"/>
          <w:szCs w:val="24"/>
        </w:rPr>
        <w:t xml:space="preserve">Принцип вариативности содержания предусматривает возможность дифференциации изучаемого материала с целью индивидуального подхода и разноуровневого освоения программы; этот принцип реализуется за счет выделения в содержании изучаемых тем основной (инвариантной) составляющей и вариативной (дополнительной) части; </w:t>
      </w:r>
    </w:p>
    <w:p w:rsidR="004475B1" w:rsidRPr="005970A1" w:rsidRDefault="004475B1" w:rsidP="009F0565">
      <w:pPr>
        <w:pStyle w:val="a3"/>
        <w:spacing w:after="0"/>
        <w:ind w:left="142"/>
        <w:jc w:val="both"/>
      </w:pPr>
      <w:r w:rsidRPr="005970A1">
        <w:t>Принцип концентричности и спиралевидности предполагает, что продвижение учащихся в освоении предметного, культурологического и духовно-эстетического содержания курса происходит последовательно от одного блока к другому, но в то же время оно не является строго линейным. Изучение наиболее важных вопросов, с целью достижения необходимой глубины их понимания, строится таким образом, чтобы школьники могли осваивать их постепенно, обращаясь к тем или иным темам на разных ступенях единого курса.</w:t>
      </w:r>
    </w:p>
    <w:p w:rsidR="004475B1" w:rsidRPr="005970A1" w:rsidRDefault="004475B1" w:rsidP="009F0565">
      <w:pPr>
        <w:pStyle w:val="13"/>
        <w:spacing w:after="0"/>
        <w:ind w:left="142"/>
        <w:jc w:val="both"/>
        <w:rPr>
          <w:sz w:val="24"/>
          <w:szCs w:val="24"/>
        </w:rPr>
      </w:pPr>
      <w:r w:rsidRPr="005970A1">
        <w:rPr>
          <w:sz w:val="24"/>
          <w:szCs w:val="24"/>
        </w:rPr>
        <w:t xml:space="preserve">В соответствии с принципом целостности развития личности в ходе освоения учебного предмета предполагается целенаправленное стимулирование интеллектуальной, эмоционально-эстетической, духовно-нравственной, психофизиологической сфер личности, что обеспечивается побором содержания материала и организацией деятельности учащихся по его усвоению. </w:t>
      </w:r>
    </w:p>
    <w:p w:rsidR="004475B1" w:rsidRPr="005970A1" w:rsidRDefault="004475B1" w:rsidP="009F0565">
      <w:pPr>
        <w:ind w:left="142" w:firstLine="0"/>
        <w:jc w:val="center"/>
        <w:rPr>
          <w:b/>
          <w:bCs/>
          <w:sz w:val="24"/>
          <w:szCs w:val="24"/>
        </w:rPr>
      </w:pPr>
    </w:p>
    <w:p w:rsidR="004475B1" w:rsidRPr="005970A1" w:rsidRDefault="004475B1" w:rsidP="009F0565">
      <w:pPr>
        <w:ind w:left="142" w:firstLine="0"/>
        <w:jc w:val="center"/>
        <w:rPr>
          <w:b/>
          <w:bCs/>
          <w:sz w:val="24"/>
          <w:szCs w:val="24"/>
        </w:rPr>
      </w:pPr>
      <w:r w:rsidRPr="005970A1">
        <w:rPr>
          <w:b/>
          <w:bCs/>
          <w:sz w:val="24"/>
          <w:szCs w:val="24"/>
        </w:rPr>
        <w:t>Общая характеристика учебного предмета</w:t>
      </w:r>
    </w:p>
    <w:p w:rsidR="004475B1" w:rsidRPr="005970A1" w:rsidRDefault="004475B1" w:rsidP="009F0565">
      <w:pPr>
        <w:ind w:left="142" w:right="-58" w:firstLine="0"/>
        <w:rPr>
          <w:sz w:val="24"/>
          <w:szCs w:val="24"/>
        </w:rPr>
      </w:pPr>
      <w:r w:rsidRPr="005970A1">
        <w:rPr>
          <w:sz w:val="24"/>
          <w:szCs w:val="24"/>
        </w:rPr>
        <w:t xml:space="preserve">В системе общеобразовательной подготовки учащихся начальной школы курс технологии играет особую роль в силу своей специфики. Особенность уроков технологии состоит в том, что в них понятийные (абстрактные), образные (наглядные) и практические (действенные) компоненты познавательной деятельности занимают равноправное положение. </w:t>
      </w:r>
    </w:p>
    <w:p w:rsidR="004475B1" w:rsidRPr="005970A1" w:rsidRDefault="004475B1" w:rsidP="009F0565">
      <w:pPr>
        <w:pStyle w:val="13"/>
        <w:spacing w:after="0"/>
        <w:ind w:left="142"/>
        <w:jc w:val="both"/>
        <w:rPr>
          <w:sz w:val="24"/>
          <w:szCs w:val="24"/>
        </w:rPr>
      </w:pPr>
      <w:r w:rsidRPr="005970A1">
        <w:rPr>
          <w:sz w:val="24"/>
          <w:szCs w:val="24"/>
        </w:rPr>
        <w:t>Отбор содержания и построение учебной дисциплины определяются возрастными особенностями развития младших школьников, в том числе функционально-физиологическими  и интеллектуальными возможностями, спецификой их эмоционально-волевой сферы, коммуникативной практики, особенностями жизненного, сенсорного опыта и необходимостью их дальнейшего развития.</w:t>
      </w:r>
    </w:p>
    <w:p w:rsidR="004475B1" w:rsidRPr="005970A1" w:rsidRDefault="004475B1" w:rsidP="009F0565">
      <w:pPr>
        <w:pStyle w:val="13"/>
        <w:spacing w:after="0"/>
        <w:ind w:left="142"/>
        <w:jc w:val="both"/>
        <w:rPr>
          <w:sz w:val="24"/>
          <w:szCs w:val="24"/>
        </w:rPr>
      </w:pPr>
      <w:r w:rsidRPr="005970A1">
        <w:rPr>
          <w:sz w:val="24"/>
          <w:szCs w:val="24"/>
        </w:rPr>
        <w:t>Учебный материал каждого года имеет системную блочно-тематическую структуру, предполагающую постепенное продвижение учащихся в освоении выделенных тем, разделов одновременно по таким направлениям, как: практико-технологическая (предметная) подготовка, формирование метапредметных умений и целостное развитие личности.</w:t>
      </w:r>
    </w:p>
    <w:p w:rsidR="004475B1" w:rsidRPr="005970A1" w:rsidRDefault="004475B1" w:rsidP="009F0565">
      <w:pPr>
        <w:pStyle w:val="a3"/>
        <w:spacing w:after="0"/>
        <w:ind w:left="142"/>
        <w:jc w:val="both"/>
      </w:pPr>
      <w:r w:rsidRPr="005970A1">
        <w:t>Содержательные акценты</w:t>
      </w:r>
      <w:r w:rsidRPr="005970A1">
        <w:rPr>
          <w:b/>
          <w:bCs/>
        </w:rPr>
        <w:t xml:space="preserve"> </w:t>
      </w:r>
      <w:r w:rsidRPr="005970A1">
        <w:t>программы сделаны на вопросах освоения предметного мира как отражения общей человеческой культуры (исторической, социальной, индивидуальной) и ознакомления школьников с законами и правилами его создания на основе доступных им правил дизайна. Дизайн соединяет в себе как инженерно-конструкторский (т.е. преимущественно рациональный, рассудочно-логический) аспект, так и художественно-эстетический (во многом эмоциональный, интуитивный), что позволяет осуществить в содержании курса более гармоничную интеграцию различных видов учебно-познавательной и творческой деятельности учащихся.</w:t>
      </w:r>
    </w:p>
    <w:p w:rsidR="004475B1" w:rsidRPr="005970A1" w:rsidRDefault="004475B1" w:rsidP="009F0565">
      <w:pPr>
        <w:pStyle w:val="a3"/>
        <w:spacing w:after="0"/>
        <w:ind w:left="142"/>
        <w:jc w:val="both"/>
      </w:pPr>
      <w:r w:rsidRPr="005970A1">
        <w:t xml:space="preserve">Методической основой организации деятельности школьников на уроке является система репродуктивных, проблемных и поисково-творческих методов. Проектно-творческая деятельность при дизайнерском подходе к программному материалу составляет суть учебной работы и является неотделимой от изучаемого содержания. В соответствии с этим программа органично вписывает творческие задания проектного характера в систематическое освоение содержания курса. Помимо этого в учебниках </w:t>
      </w:r>
    </w:p>
    <w:p w:rsidR="004475B1" w:rsidRPr="005970A1" w:rsidRDefault="004475B1" w:rsidP="009F0565">
      <w:pPr>
        <w:pStyle w:val="a3"/>
        <w:spacing w:after="0"/>
        <w:ind w:left="142"/>
        <w:jc w:val="both"/>
      </w:pPr>
      <w:r w:rsidRPr="005970A1">
        <w:t xml:space="preserve">2–4 классов предусмотрены специальные темы итоговых проектов, однако данное направление работы не ограничено их локальным выполнением; программа ориентируется на системную проектно-творческую деятельность учащихся; основные акценты смещаются с изготовления поделок и </w:t>
      </w:r>
      <w:r w:rsidRPr="005970A1">
        <w:lastRenderedPageBreak/>
        <w:t>овладения отдельными приемами работы в сторону проектирования вещей на основе сознательного и творческого использования материалов и технологий.</w:t>
      </w:r>
    </w:p>
    <w:p w:rsidR="004475B1" w:rsidRPr="005970A1" w:rsidRDefault="004475B1" w:rsidP="009F0565">
      <w:pPr>
        <w:pStyle w:val="13"/>
        <w:spacing w:after="0"/>
        <w:ind w:left="142"/>
        <w:jc w:val="both"/>
        <w:rPr>
          <w:sz w:val="24"/>
          <w:szCs w:val="24"/>
        </w:rPr>
      </w:pPr>
      <w:r w:rsidRPr="005970A1">
        <w:rPr>
          <w:sz w:val="24"/>
          <w:szCs w:val="24"/>
        </w:rPr>
        <w:t>В целом курс технологии в начальных классах представлен как система формирования предметных и надпредметных знаний, умений и качеств личности учащихся, основанная на творческой предметно-преобразовательной деятельности. Программа курса обеспечивает результаты, необходимые для дальнейшего обучения в среднем звене школы, для усвоения социального опыта, нравственно-эстетического развития и творческой деятельности.</w:t>
      </w:r>
    </w:p>
    <w:p w:rsidR="004475B1" w:rsidRPr="005970A1" w:rsidRDefault="004475B1" w:rsidP="009F0565">
      <w:pPr>
        <w:ind w:left="142" w:firstLine="0"/>
        <w:jc w:val="center"/>
        <w:rPr>
          <w:sz w:val="24"/>
          <w:szCs w:val="24"/>
        </w:rPr>
      </w:pPr>
    </w:p>
    <w:p w:rsidR="004475B1" w:rsidRPr="005970A1" w:rsidRDefault="004475B1" w:rsidP="009F0565">
      <w:pPr>
        <w:ind w:left="142" w:firstLine="0"/>
        <w:jc w:val="center"/>
        <w:rPr>
          <w:b/>
          <w:bCs/>
          <w:sz w:val="24"/>
          <w:szCs w:val="24"/>
        </w:rPr>
      </w:pPr>
      <w:r w:rsidRPr="005970A1">
        <w:rPr>
          <w:sz w:val="24"/>
          <w:szCs w:val="24"/>
        </w:rPr>
        <w:t xml:space="preserve">  </w:t>
      </w:r>
      <w:r w:rsidRPr="005970A1">
        <w:rPr>
          <w:b/>
          <w:bCs/>
          <w:sz w:val="24"/>
          <w:szCs w:val="24"/>
        </w:rPr>
        <w:t>Место учебного предмета в учебном плане</w:t>
      </w:r>
    </w:p>
    <w:p w:rsidR="004475B1" w:rsidRPr="005970A1" w:rsidRDefault="004475B1" w:rsidP="009F0565">
      <w:pPr>
        <w:tabs>
          <w:tab w:val="left" w:pos="6480"/>
        </w:tabs>
        <w:ind w:left="142" w:firstLine="0"/>
        <w:rPr>
          <w:sz w:val="24"/>
          <w:szCs w:val="24"/>
        </w:rPr>
      </w:pPr>
      <w:r w:rsidRPr="005970A1">
        <w:rPr>
          <w:b/>
          <w:bCs/>
          <w:sz w:val="24"/>
          <w:szCs w:val="24"/>
        </w:rPr>
        <w:t xml:space="preserve"> </w:t>
      </w:r>
      <w:r w:rsidRPr="005970A1">
        <w:rPr>
          <w:sz w:val="24"/>
          <w:szCs w:val="24"/>
        </w:rPr>
        <w:t>Согласно базисному учебному плану начального общего образования, определенному ФГОС, на изучение учебного предмета «Технология» отводится  1 час в неделю в 1-4  классах.      Таким образом, в течение учебного года этот курс изучается в количестве 33 часов в 1-м классе, по 34 часа  во 2-м – 4-ом классах; общее количество часов, отводимых на изучение учебного предмета в системе начального общего образования  –  135 часов.</w:t>
      </w:r>
    </w:p>
    <w:p w:rsidR="004475B1" w:rsidRPr="005970A1" w:rsidRDefault="004475B1" w:rsidP="009F0565">
      <w:pPr>
        <w:autoSpaceDE w:val="0"/>
        <w:autoSpaceDN w:val="0"/>
        <w:adjustRightInd w:val="0"/>
        <w:ind w:left="142" w:firstLine="0"/>
        <w:jc w:val="center"/>
        <w:rPr>
          <w:b/>
          <w:bCs/>
          <w:sz w:val="24"/>
          <w:szCs w:val="24"/>
        </w:rPr>
      </w:pPr>
    </w:p>
    <w:p w:rsidR="004475B1" w:rsidRPr="005970A1" w:rsidRDefault="004475B1" w:rsidP="009F0565">
      <w:pPr>
        <w:autoSpaceDE w:val="0"/>
        <w:autoSpaceDN w:val="0"/>
        <w:adjustRightInd w:val="0"/>
        <w:ind w:left="142" w:firstLine="0"/>
        <w:jc w:val="center"/>
        <w:rPr>
          <w:b/>
          <w:bCs/>
          <w:sz w:val="24"/>
          <w:szCs w:val="24"/>
        </w:rPr>
      </w:pPr>
      <w:r w:rsidRPr="005970A1">
        <w:rPr>
          <w:b/>
          <w:bCs/>
          <w:sz w:val="24"/>
          <w:szCs w:val="24"/>
        </w:rPr>
        <w:t xml:space="preserve">Планируемые  результаты освоения    курса  «Технология» </w:t>
      </w:r>
    </w:p>
    <w:p w:rsidR="004475B1" w:rsidRPr="005970A1" w:rsidRDefault="004475B1" w:rsidP="009F0565">
      <w:pPr>
        <w:autoSpaceDE w:val="0"/>
        <w:autoSpaceDN w:val="0"/>
        <w:adjustRightInd w:val="0"/>
        <w:ind w:left="142" w:firstLine="0"/>
        <w:jc w:val="center"/>
        <w:rPr>
          <w:b/>
          <w:bCs/>
          <w:sz w:val="24"/>
          <w:szCs w:val="24"/>
        </w:rPr>
      </w:pPr>
    </w:p>
    <w:p w:rsidR="004475B1" w:rsidRPr="005970A1" w:rsidRDefault="004475B1" w:rsidP="009F0565">
      <w:pPr>
        <w:autoSpaceDE w:val="0"/>
        <w:autoSpaceDN w:val="0"/>
        <w:adjustRightInd w:val="0"/>
        <w:ind w:left="142" w:firstLine="0"/>
        <w:jc w:val="center"/>
        <w:rPr>
          <w:b/>
          <w:bCs/>
          <w:sz w:val="24"/>
          <w:szCs w:val="24"/>
        </w:rPr>
      </w:pPr>
      <w:r w:rsidRPr="005970A1">
        <w:rPr>
          <w:b/>
          <w:bCs/>
          <w:sz w:val="24"/>
          <w:szCs w:val="24"/>
        </w:rPr>
        <w:t xml:space="preserve">Личностные </w:t>
      </w:r>
    </w:p>
    <w:p w:rsidR="004475B1" w:rsidRPr="005970A1" w:rsidRDefault="004475B1" w:rsidP="009F0565">
      <w:pPr>
        <w:autoSpaceDE w:val="0"/>
        <w:autoSpaceDN w:val="0"/>
        <w:adjustRightInd w:val="0"/>
        <w:ind w:left="284" w:hanging="142"/>
        <w:jc w:val="left"/>
        <w:rPr>
          <w:sz w:val="24"/>
          <w:szCs w:val="24"/>
        </w:rPr>
      </w:pPr>
      <w:r w:rsidRPr="005970A1">
        <w:rPr>
          <w:b/>
          <w:bCs/>
          <w:sz w:val="24"/>
          <w:szCs w:val="24"/>
          <w:u w:val="single"/>
        </w:rPr>
        <w:t>У учащихся будут сформированы</w:t>
      </w:r>
      <w:r w:rsidRPr="005970A1">
        <w:rPr>
          <w:sz w:val="24"/>
          <w:szCs w:val="24"/>
        </w:rPr>
        <w:t xml:space="preserve">: </w:t>
      </w:r>
    </w:p>
    <w:p w:rsidR="004475B1" w:rsidRPr="005970A1" w:rsidRDefault="004475B1" w:rsidP="0021158F">
      <w:pPr>
        <w:pStyle w:val="af7"/>
        <w:numPr>
          <w:ilvl w:val="0"/>
          <w:numId w:val="325"/>
        </w:numPr>
        <w:autoSpaceDE w:val="0"/>
        <w:autoSpaceDN w:val="0"/>
        <w:adjustRightInd w:val="0"/>
        <w:ind w:left="284" w:hanging="142"/>
        <w:jc w:val="left"/>
        <w:rPr>
          <w:sz w:val="24"/>
          <w:szCs w:val="24"/>
        </w:rPr>
      </w:pPr>
      <w:r w:rsidRPr="005970A1">
        <w:rPr>
          <w:sz w:val="24"/>
          <w:szCs w:val="24"/>
        </w:rPr>
        <w:t xml:space="preserve">положительное отношение и интерес к творческой преобразовательной предметно-практической деятельности; осознание своих достижений в области творческой преобразовательной предметно-практической деятельности; способность к самооценке; </w:t>
      </w:r>
    </w:p>
    <w:p w:rsidR="004475B1" w:rsidRPr="005970A1" w:rsidRDefault="004475B1" w:rsidP="0021158F">
      <w:pPr>
        <w:pStyle w:val="af7"/>
        <w:numPr>
          <w:ilvl w:val="0"/>
          <w:numId w:val="325"/>
        </w:numPr>
        <w:autoSpaceDE w:val="0"/>
        <w:autoSpaceDN w:val="0"/>
        <w:adjustRightInd w:val="0"/>
        <w:ind w:left="284" w:hanging="142"/>
        <w:jc w:val="left"/>
        <w:rPr>
          <w:sz w:val="24"/>
          <w:szCs w:val="24"/>
        </w:rPr>
      </w:pPr>
      <w:r w:rsidRPr="005970A1">
        <w:rPr>
          <w:sz w:val="24"/>
          <w:szCs w:val="24"/>
        </w:rPr>
        <w:t>уважительное отношение к труду, понимание значения и ценности труда;</w:t>
      </w:r>
    </w:p>
    <w:p w:rsidR="004475B1" w:rsidRPr="005970A1" w:rsidRDefault="004475B1" w:rsidP="0021158F">
      <w:pPr>
        <w:pStyle w:val="af7"/>
        <w:numPr>
          <w:ilvl w:val="0"/>
          <w:numId w:val="325"/>
        </w:numPr>
        <w:autoSpaceDE w:val="0"/>
        <w:autoSpaceDN w:val="0"/>
        <w:adjustRightInd w:val="0"/>
        <w:ind w:left="284" w:hanging="142"/>
        <w:jc w:val="left"/>
        <w:rPr>
          <w:sz w:val="24"/>
          <w:szCs w:val="24"/>
        </w:rPr>
      </w:pPr>
      <w:r w:rsidRPr="005970A1">
        <w:rPr>
          <w:sz w:val="24"/>
          <w:szCs w:val="24"/>
        </w:rPr>
        <w:t xml:space="preserve">понимание культурно-исторической ценности традиций, отражённых в предметном мире; </w:t>
      </w:r>
    </w:p>
    <w:p w:rsidR="004475B1" w:rsidRPr="005970A1" w:rsidRDefault="004475B1" w:rsidP="0021158F">
      <w:pPr>
        <w:pStyle w:val="af7"/>
        <w:numPr>
          <w:ilvl w:val="0"/>
          <w:numId w:val="325"/>
        </w:numPr>
        <w:autoSpaceDE w:val="0"/>
        <w:autoSpaceDN w:val="0"/>
        <w:adjustRightInd w:val="0"/>
        <w:ind w:left="284" w:hanging="142"/>
        <w:jc w:val="left"/>
        <w:rPr>
          <w:sz w:val="24"/>
          <w:szCs w:val="24"/>
        </w:rPr>
      </w:pPr>
      <w:r w:rsidRPr="005970A1">
        <w:rPr>
          <w:sz w:val="24"/>
          <w:szCs w:val="24"/>
        </w:rPr>
        <w:t xml:space="preserve">представления об общности нравственно-эстетических категорий (добре и зле, красивом и безобразном, достойном и недостойном) у разных народов и их отражении в предметном мире; </w:t>
      </w:r>
    </w:p>
    <w:p w:rsidR="004475B1" w:rsidRPr="005970A1" w:rsidRDefault="004475B1" w:rsidP="0021158F">
      <w:pPr>
        <w:pStyle w:val="af7"/>
        <w:numPr>
          <w:ilvl w:val="0"/>
          <w:numId w:val="325"/>
        </w:numPr>
        <w:autoSpaceDE w:val="0"/>
        <w:autoSpaceDN w:val="0"/>
        <w:adjustRightInd w:val="0"/>
        <w:ind w:left="284" w:hanging="142"/>
        <w:jc w:val="left"/>
        <w:rPr>
          <w:sz w:val="24"/>
          <w:szCs w:val="24"/>
        </w:rPr>
      </w:pPr>
      <w:r w:rsidRPr="005970A1">
        <w:rPr>
          <w:sz w:val="24"/>
          <w:szCs w:val="24"/>
        </w:rPr>
        <w:t>понимание необходимости гармоничного сосуществования предметного мира с миром природы;</w:t>
      </w:r>
    </w:p>
    <w:p w:rsidR="004475B1" w:rsidRPr="005970A1" w:rsidRDefault="004475B1" w:rsidP="0021158F">
      <w:pPr>
        <w:pStyle w:val="af7"/>
        <w:numPr>
          <w:ilvl w:val="0"/>
          <w:numId w:val="325"/>
        </w:numPr>
        <w:autoSpaceDE w:val="0"/>
        <w:autoSpaceDN w:val="0"/>
        <w:adjustRightInd w:val="0"/>
        <w:ind w:left="284" w:hanging="142"/>
        <w:jc w:val="left"/>
        <w:rPr>
          <w:sz w:val="24"/>
          <w:szCs w:val="24"/>
        </w:rPr>
      </w:pPr>
      <w:r w:rsidRPr="005970A1">
        <w:rPr>
          <w:sz w:val="24"/>
          <w:szCs w:val="24"/>
        </w:rPr>
        <w:t xml:space="preserve">чувство прекрасного, способность к эстетической оценке окружающей среды обитания. </w:t>
      </w:r>
    </w:p>
    <w:p w:rsidR="004475B1" w:rsidRPr="005970A1" w:rsidRDefault="004475B1" w:rsidP="009F0565">
      <w:pPr>
        <w:autoSpaceDE w:val="0"/>
        <w:autoSpaceDN w:val="0"/>
        <w:adjustRightInd w:val="0"/>
        <w:ind w:left="284" w:hanging="142"/>
        <w:jc w:val="left"/>
        <w:rPr>
          <w:sz w:val="24"/>
          <w:szCs w:val="24"/>
        </w:rPr>
      </w:pPr>
      <w:r w:rsidRPr="005970A1">
        <w:rPr>
          <w:b/>
          <w:bCs/>
          <w:sz w:val="24"/>
          <w:szCs w:val="24"/>
          <w:u w:val="single"/>
        </w:rPr>
        <w:t>Могут быть сформированы:</w:t>
      </w:r>
      <w:r w:rsidRPr="005970A1">
        <w:rPr>
          <w:sz w:val="24"/>
          <w:szCs w:val="24"/>
        </w:rPr>
        <w:t xml:space="preserve"> </w:t>
      </w:r>
    </w:p>
    <w:p w:rsidR="004475B1" w:rsidRPr="005970A1" w:rsidRDefault="004475B1" w:rsidP="0021158F">
      <w:pPr>
        <w:pStyle w:val="af7"/>
        <w:numPr>
          <w:ilvl w:val="0"/>
          <w:numId w:val="326"/>
        </w:numPr>
        <w:tabs>
          <w:tab w:val="left" w:pos="284"/>
        </w:tabs>
        <w:autoSpaceDE w:val="0"/>
        <w:autoSpaceDN w:val="0"/>
        <w:adjustRightInd w:val="0"/>
        <w:ind w:left="142" w:firstLine="0"/>
        <w:jc w:val="left"/>
        <w:rPr>
          <w:sz w:val="24"/>
          <w:szCs w:val="24"/>
        </w:rPr>
      </w:pPr>
      <w:r w:rsidRPr="005970A1">
        <w:rPr>
          <w:sz w:val="24"/>
          <w:szCs w:val="24"/>
        </w:rPr>
        <w:t xml:space="preserve">устойчивое стремление к творческому досугу на основе предметно-практических видов деятельности; </w:t>
      </w:r>
    </w:p>
    <w:p w:rsidR="004475B1" w:rsidRPr="005970A1" w:rsidRDefault="004475B1" w:rsidP="0021158F">
      <w:pPr>
        <w:pStyle w:val="af7"/>
        <w:numPr>
          <w:ilvl w:val="0"/>
          <w:numId w:val="326"/>
        </w:numPr>
        <w:tabs>
          <w:tab w:val="left" w:pos="284"/>
        </w:tabs>
        <w:autoSpaceDE w:val="0"/>
        <w:autoSpaceDN w:val="0"/>
        <w:adjustRightInd w:val="0"/>
        <w:ind w:left="142" w:firstLine="0"/>
        <w:jc w:val="left"/>
        <w:rPr>
          <w:sz w:val="24"/>
          <w:szCs w:val="24"/>
        </w:rPr>
      </w:pPr>
      <w:r w:rsidRPr="005970A1">
        <w:rPr>
          <w:sz w:val="24"/>
          <w:szCs w:val="24"/>
        </w:rPr>
        <w:t xml:space="preserve">установка на дальнейшее расширение и углубление знаний и умений по различным видам творческой предметно-практической деятельности; привычка к организованности, порядку, аккуратности; </w:t>
      </w:r>
    </w:p>
    <w:p w:rsidR="004475B1" w:rsidRPr="005970A1" w:rsidRDefault="004475B1" w:rsidP="0021158F">
      <w:pPr>
        <w:pStyle w:val="af7"/>
        <w:numPr>
          <w:ilvl w:val="0"/>
          <w:numId w:val="326"/>
        </w:numPr>
        <w:tabs>
          <w:tab w:val="left" w:pos="284"/>
        </w:tabs>
        <w:autoSpaceDE w:val="0"/>
        <w:autoSpaceDN w:val="0"/>
        <w:adjustRightInd w:val="0"/>
        <w:ind w:left="142" w:firstLine="0"/>
        <w:jc w:val="left"/>
        <w:rPr>
          <w:b/>
          <w:bCs/>
          <w:sz w:val="24"/>
          <w:szCs w:val="24"/>
        </w:rPr>
      </w:pPr>
      <w:r w:rsidRPr="005970A1">
        <w:rPr>
          <w:sz w:val="24"/>
          <w:szCs w:val="24"/>
        </w:rPr>
        <w:t>адекватная самооценка, личностная и социальная активность и инициативность в достижении поставленной цели, изобретательность; чувство сопричастности к культуре своего народа, уважительное отношение к культурным традициям других народов.</w:t>
      </w:r>
    </w:p>
    <w:p w:rsidR="004475B1" w:rsidRPr="005970A1" w:rsidRDefault="004475B1" w:rsidP="009F0565">
      <w:pPr>
        <w:pStyle w:val="af7"/>
        <w:tabs>
          <w:tab w:val="left" w:pos="284"/>
        </w:tabs>
        <w:autoSpaceDE w:val="0"/>
        <w:autoSpaceDN w:val="0"/>
        <w:adjustRightInd w:val="0"/>
        <w:ind w:left="142" w:firstLine="0"/>
        <w:jc w:val="center"/>
        <w:rPr>
          <w:b/>
          <w:bCs/>
          <w:sz w:val="24"/>
          <w:szCs w:val="24"/>
        </w:rPr>
      </w:pPr>
    </w:p>
    <w:p w:rsidR="004475B1" w:rsidRPr="005970A1" w:rsidRDefault="004475B1" w:rsidP="009F0565">
      <w:pPr>
        <w:pStyle w:val="af7"/>
        <w:tabs>
          <w:tab w:val="left" w:pos="284"/>
        </w:tabs>
        <w:autoSpaceDE w:val="0"/>
        <w:autoSpaceDN w:val="0"/>
        <w:adjustRightInd w:val="0"/>
        <w:ind w:left="142" w:firstLine="0"/>
        <w:jc w:val="center"/>
        <w:rPr>
          <w:b/>
          <w:bCs/>
          <w:sz w:val="24"/>
          <w:szCs w:val="24"/>
        </w:rPr>
      </w:pPr>
      <w:r w:rsidRPr="005970A1">
        <w:rPr>
          <w:b/>
          <w:bCs/>
          <w:sz w:val="24"/>
          <w:szCs w:val="24"/>
        </w:rPr>
        <w:t xml:space="preserve">Метапредметные </w:t>
      </w:r>
    </w:p>
    <w:p w:rsidR="004475B1" w:rsidRPr="005970A1" w:rsidRDefault="004475B1" w:rsidP="009F0565">
      <w:pPr>
        <w:pStyle w:val="af7"/>
        <w:tabs>
          <w:tab w:val="left" w:pos="284"/>
        </w:tabs>
        <w:autoSpaceDE w:val="0"/>
        <w:autoSpaceDN w:val="0"/>
        <w:adjustRightInd w:val="0"/>
        <w:ind w:left="142" w:firstLine="0"/>
        <w:jc w:val="left"/>
        <w:rPr>
          <w:b/>
          <w:bCs/>
          <w:sz w:val="24"/>
          <w:szCs w:val="24"/>
        </w:rPr>
      </w:pPr>
      <w:r w:rsidRPr="005970A1">
        <w:rPr>
          <w:b/>
          <w:bCs/>
          <w:sz w:val="24"/>
          <w:szCs w:val="24"/>
        </w:rPr>
        <w:lastRenderedPageBreak/>
        <w:t xml:space="preserve">Регулятивные </w:t>
      </w:r>
    </w:p>
    <w:p w:rsidR="004475B1" w:rsidRPr="005970A1" w:rsidRDefault="004475B1" w:rsidP="009F0565">
      <w:pPr>
        <w:pStyle w:val="af7"/>
        <w:tabs>
          <w:tab w:val="left" w:pos="284"/>
        </w:tabs>
        <w:autoSpaceDE w:val="0"/>
        <w:autoSpaceDN w:val="0"/>
        <w:adjustRightInd w:val="0"/>
        <w:ind w:left="142" w:firstLine="0"/>
        <w:jc w:val="left"/>
        <w:rPr>
          <w:sz w:val="24"/>
          <w:szCs w:val="24"/>
        </w:rPr>
      </w:pPr>
      <w:r w:rsidRPr="005970A1">
        <w:rPr>
          <w:b/>
          <w:bCs/>
          <w:sz w:val="24"/>
          <w:szCs w:val="24"/>
          <w:u w:val="single"/>
        </w:rPr>
        <w:t>Учащиеся научатся</w:t>
      </w:r>
      <w:r w:rsidRPr="005970A1">
        <w:rPr>
          <w:b/>
          <w:bCs/>
          <w:sz w:val="24"/>
          <w:szCs w:val="24"/>
        </w:rPr>
        <w:t>:</w:t>
      </w:r>
      <w:r w:rsidRPr="005970A1">
        <w:rPr>
          <w:sz w:val="24"/>
          <w:szCs w:val="24"/>
        </w:rPr>
        <w:t xml:space="preserve"> </w:t>
      </w:r>
    </w:p>
    <w:p w:rsidR="004475B1" w:rsidRPr="005970A1" w:rsidRDefault="004475B1" w:rsidP="0021158F">
      <w:pPr>
        <w:pStyle w:val="af7"/>
        <w:numPr>
          <w:ilvl w:val="0"/>
          <w:numId w:val="329"/>
        </w:numPr>
        <w:tabs>
          <w:tab w:val="left" w:pos="284"/>
        </w:tabs>
        <w:autoSpaceDE w:val="0"/>
        <w:autoSpaceDN w:val="0"/>
        <w:adjustRightInd w:val="0"/>
        <w:ind w:left="142" w:firstLine="0"/>
        <w:jc w:val="left"/>
        <w:rPr>
          <w:sz w:val="24"/>
          <w:szCs w:val="24"/>
        </w:rPr>
      </w:pPr>
      <w:r w:rsidRPr="005970A1">
        <w:rPr>
          <w:sz w:val="24"/>
          <w:szCs w:val="24"/>
        </w:rPr>
        <w:t xml:space="preserve">самостоятельно организовывать своё рабочее место в зависимости от характера выполняемой работы, сохранять порядок на рабочем месте; </w:t>
      </w:r>
    </w:p>
    <w:p w:rsidR="004475B1" w:rsidRPr="005970A1" w:rsidRDefault="004475B1" w:rsidP="0021158F">
      <w:pPr>
        <w:pStyle w:val="af7"/>
        <w:numPr>
          <w:ilvl w:val="0"/>
          <w:numId w:val="329"/>
        </w:numPr>
        <w:tabs>
          <w:tab w:val="left" w:pos="284"/>
        </w:tabs>
        <w:autoSpaceDE w:val="0"/>
        <w:autoSpaceDN w:val="0"/>
        <w:adjustRightInd w:val="0"/>
        <w:ind w:left="142" w:firstLine="0"/>
        <w:jc w:val="left"/>
        <w:rPr>
          <w:sz w:val="24"/>
          <w:szCs w:val="24"/>
        </w:rPr>
      </w:pPr>
      <w:r w:rsidRPr="005970A1">
        <w:rPr>
          <w:sz w:val="24"/>
          <w:szCs w:val="24"/>
        </w:rPr>
        <w:t xml:space="preserve">планировать предстоящую практическую работу, соотносить свои действия с поставленной целью; следовать при выполнении работы инструкциям учителя или представленным в других информационных источниках различных видов: учебнике, дидактическом материале и пр.; </w:t>
      </w:r>
    </w:p>
    <w:p w:rsidR="004475B1" w:rsidRPr="005970A1" w:rsidRDefault="004475B1" w:rsidP="0021158F">
      <w:pPr>
        <w:pStyle w:val="af7"/>
        <w:numPr>
          <w:ilvl w:val="0"/>
          <w:numId w:val="329"/>
        </w:numPr>
        <w:tabs>
          <w:tab w:val="left" w:pos="284"/>
        </w:tabs>
        <w:autoSpaceDE w:val="0"/>
        <w:autoSpaceDN w:val="0"/>
        <w:adjustRightInd w:val="0"/>
        <w:ind w:left="142" w:firstLine="0"/>
        <w:jc w:val="left"/>
        <w:rPr>
          <w:sz w:val="24"/>
          <w:szCs w:val="24"/>
        </w:rPr>
      </w:pPr>
      <w:r w:rsidRPr="005970A1">
        <w:rPr>
          <w:sz w:val="24"/>
          <w:szCs w:val="24"/>
        </w:rPr>
        <w:t xml:space="preserve">руководствоваться правилами при выполнении работы; устанавливать причинно-следственные связи между выпол- няемыми действиями и их результатами и прогнозировать действия для получения необходимых результатов; осуществлять самоконтроль выполняемых практических действий, корректировку хода практической работы. </w:t>
      </w:r>
    </w:p>
    <w:p w:rsidR="004475B1" w:rsidRPr="005970A1" w:rsidRDefault="004475B1" w:rsidP="009F0565">
      <w:pPr>
        <w:pStyle w:val="af7"/>
        <w:tabs>
          <w:tab w:val="left" w:pos="284"/>
        </w:tabs>
        <w:autoSpaceDE w:val="0"/>
        <w:autoSpaceDN w:val="0"/>
        <w:adjustRightInd w:val="0"/>
        <w:ind w:left="142" w:firstLine="0"/>
        <w:jc w:val="left"/>
        <w:rPr>
          <w:sz w:val="24"/>
          <w:szCs w:val="24"/>
        </w:rPr>
      </w:pPr>
      <w:r w:rsidRPr="005970A1">
        <w:rPr>
          <w:b/>
          <w:bCs/>
          <w:sz w:val="24"/>
          <w:szCs w:val="24"/>
          <w:u w:val="single"/>
        </w:rPr>
        <w:t>Учащиеся получат возможность научиться:</w:t>
      </w:r>
      <w:r w:rsidRPr="005970A1">
        <w:rPr>
          <w:sz w:val="24"/>
          <w:szCs w:val="24"/>
        </w:rPr>
        <w:t xml:space="preserve"> </w:t>
      </w:r>
    </w:p>
    <w:p w:rsidR="004475B1" w:rsidRPr="005970A1" w:rsidRDefault="004475B1" w:rsidP="0021158F">
      <w:pPr>
        <w:pStyle w:val="af7"/>
        <w:numPr>
          <w:ilvl w:val="0"/>
          <w:numId w:val="330"/>
        </w:numPr>
        <w:tabs>
          <w:tab w:val="left" w:pos="284"/>
        </w:tabs>
        <w:autoSpaceDE w:val="0"/>
        <w:autoSpaceDN w:val="0"/>
        <w:adjustRightInd w:val="0"/>
        <w:ind w:left="142" w:firstLine="0"/>
        <w:jc w:val="left"/>
        <w:rPr>
          <w:sz w:val="24"/>
          <w:szCs w:val="24"/>
        </w:rPr>
      </w:pPr>
      <w:r w:rsidRPr="005970A1">
        <w:rPr>
          <w:sz w:val="24"/>
          <w:szCs w:val="24"/>
        </w:rPr>
        <w:t xml:space="preserve">самостоятельно определять творческие задачи и выстраивать оптимальную последовательность действий для реализации замысла; </w:t>
      </w:r>
    </w:p>
    <w:p w:rsidR="004475B1" w:rsidRPr="005970A1" w:rsidRDefault="004475B1" w:rsidP="0021158F">
      <w:pPr>
        <w:pStyle w:val="af7"/>
        <w:numPr>
          <w:ilvl w:val="0"/>
          <w:numId w:val="330"/>
        </w:numPr>
        <w:tabs>
          <w:tab w:val="left" w:pos="284"/>
        </w:tabs>
        <w:autoSpaceDE w:val="0"/>
        <w:autoSpaceDN w:val="0"/>
        <w:adjustRightInd w:val="0"/>
        <w:ind w:left="142" w:firstLine="0"/>
        <w:jc w:val="left"/>
        <w:rPr>
          <w:b/>
          <w:bCs/>
          <w:sz w:val="24"/>
          <w:szCs w:val="24"/>
        </w:rPr>
      </w:pPr>
      <w:r w:rsidRPr="005970A1">
        <w:rPr>
          <w:sz w:val="24"/>
          <w:szCs w:val="24"/>
        </w:rPr>
        <w:t>прогнозировать конечный результат и самостоятельно подбирать средства и способы работы для его получения.</w:t>
      </w:r>
    </w:p>
    <w:p w:rsidR="004475B1" w:rsidRPr="005970A1" w:rsidRDefault="004475B1" w:rsidP="009F0565">
      <w:pPr>
        <w:pStyle w:val="af7"/>
        <w:tabs>
          <w:tab w:val="left" w:pos="284"/>
        </w:tabs>
        <w:autoSpaceDE w:val="0"/>
        <w:autoSpaceDN w:val="0"/>
        <w:adjustRightInd w:val="0"/>
        <w:ind w:left="142" w:firstLine="0"/>
        <w:jc w:val="left"/>
        <w:rPr>
          <w:b/>
          <w:bCs/>
          <w:sz w:val="24"/>
          <w:szCs w:val="24"/>
        </w:rPr>
      </w:pPr>
      <w:r w:rsidRPr="005970A1">
        <w:rPr>
          <w:b/>
          <w:bCs/>
          <w:sz w:val="24"/>
          <w:szCs w:val="24"/>
        </w:rPr>
        <w:t xml:space="preserve">Познавательные </w:t>
      </w:r>
    </w:p>
    <w:p w:rsidR="004475B1" w:rsidRPr="005970A1" w:rsidRDefault="004475B1" w:rsidP="009F0565">
      <w:pPr>
        <w:pStyle w:val="af7"/>
        <w:tabs>
          <w:tab w:val="left" w:pos="284"/>
        </w:tabs>
        <w:autoSpaceDE w:val="0"/>
        <w:autoSpaceDN w:val="0"/>
        <w:adjustRightInd w:val="0"/>
        <w:ind w:left="142" w:firstLine="0"/>
        <w:jc w:val="left"/>
        <w:rPr>
          <w:sz w:val="24"/>
          <w:szCs w:val="24"/>
        </w:rPr>
      </w:pPr>
      <w:r w:rsidRPr="005970A1">
        <w:rPr>
          <w:b/>
          <w:bCs/>
          <w:sz w:val="24"/>
          <w:szCs w:val="24"/>
          <w:u w:val="single"/>
        </w:rPr>
        <w:t>Учащиеся научатся</w:t>
      </w:r>
      <w:r w:rsidRPr="005970A1">
        <w:rPr>
          <w:b/>
          <w:bCs/>
          <w:sz w:val="24"/>
          <w:szCs w:val="24"/>
        </w:rPr>
        <w:t>:</w:t>
      </w:r>
      <w:r w:rsidRPr="005970A1">
        <w:rPr>
          <w:sz w:val="24"/>
          <w:szCs w:val="24"/>
        </w:rPr>
        <w:t xml:space="preserve"> </w:t>
      </w:r>
    </w:p>
    <w:p w:rsidR="004475B1" w:rsidRPr="005970A1" w:rsidRDefault="004475B1" w:rsidP="0021158F">
      <w:pPr>
        <w:pStyle w:val="af7"/>
        <w:numPr>
          <w:ilvl w:val="0"/>
          <w:numId w:val="331"/>
        </w:numPr>
        <w:tabs>
          <w:tab w:val="left" w:pos="284"/>
        </w:tabs>
        <w:autoSpaceDE w:val="0"/>
        <w:autoSpaceDN w:val="0"/>
        <w:adjustRightInd w:val="0"/>
        <w:ind w:left="142" w:firstLine="0"/>
        <w:jc w:val="left"/>
        <w:rPr>
          <w:sz w:val="24"/>
          <w:szCs w:val="24"/>
        </w:rPr>
      </w:pPr>
      <w:r w:rsidRPr="005970A1">
        <w:rPr>
          <w:sz w:val="24"/>
          <w:szCs w:val="24"/>
        </w:rPr>
        <w:t xml:space="preserve">находить необходимую для выполнения работы информацию в материалах учебника, рабочей тетради; </w:t>
      </w:r>
    </w:p>
    <w:p w:rsidR="004475B1" w:rsidRPr="005970A1" w:rsidRDefault="004475B1" w:rsidP="0021158F">
      <w:pPr>
        <w:pStyle w:val="af7"/>
        <w:numPr>
          <w:ilvl w:val="0"/>
          <w:numId w:val="331"/>
        </w:numPr>
        <w:tabs>
          <w:tab w:val="left" w:pos="284"/>
        </w:tabs>
        <w:autoSpaceDE w:val="0"/>
        <w:autoSpaceDN w:val="0"/>
        <w:adjustRightInd w:val="0"/>
        <w:ind w:left="142" w:firstLine="0"/>
        <w:jc w:val="left"/>
        <w:rPr>
          <w:sz w:val="24"/>
          <w:szCs w:val="24"/>
        </w:rPr>
      </w:pPr>
      <w:r w:rsidRPr="005970A1">
        <w:rPr>
          <w:sz w:val="24"/>
          <w:szCs w:val="24"/>
        </w:rPr>
        <w:t xml:space="preserve">анализировать предлагаемую информацию (образцы изделий, простейшие чертежи, эскизы, рисунки, схемы, модели), сравнивать, характеризовать и оценивать возможность её использования в собственной деятельности; анализировать устройство изделия: выделять и называть детали и части изделия, их форму, взаимное расположение, определять способы соединения деталей; </w:t>
      </w:r>
    </w:p>
    <w:p w:rsidR="004475B1" w:rsidRPr="005970A1" w:rsidRDefault="004475B1" w:rsidP="0021158F">
      <w:pPr>
        <w:pStyle w:val="af7"/>
        <w:numPr>
          <w:ilvl w:val="0"/>
          <w:numId w:val="331"/>
        </w:numPr>
        <w:tabs>
          <w:tab w:val="left" w:pos="284"/>
        </w:tabs>
        <w:autoSpaceDE w:val="0"/>
        <w:autoSpaceDN w:val="0"/>
        <w:adjustRightInd w:val="0"/>
        <w:ind w:left="142" w:firstLine="0"/>
        <w:jc w:val="left"/>
        <w:rPr>
          <w:sz w:val="24"/>
          <w:szCs w:val="24"/>
        </w:rPr>
      </w:pPr>
      <w:r w:rsidRPr="005970A1">
        <w:rPr>
          <w:sz w:val="24"/>
          <w:szCs w:val="24"/>
        </w:rPr>
        <w:t xml:space="preserve">выполнять учебно-познавательные действия в материализованной и умственной форме, находить для их объяснения соответствующую речевую форму; </w:t>
      </w:r>
    </w:p>
    <w:p w:rsidR="004475B1" w:rsidRPr="005970A1" w:rsidRDefault="004475B1" w:rsidP="0021158F">
      <w:pPr>
        <w:pStyle w:val="af7"/>
        <w:numPr>
          <w:ilvl w:val="0"/>
          <w:numId w:val="331"/>
        </w:numPr>
        <w:tabs>
          <w:tab w:val="left" w:pos="284"/>
        </w:tabs>
        <w:autoSpaceDE w:val="0"/>
        <w:autoSpaceDN w:val="0"/>
        <w:adjustRightInd w:val="0"/>
        <w:ind w:left="142" w:firstLine="0"/>
        <w:jc w:val="left"/>
        <w:rPr>
          <w:sz w:val="24"/>
          <w:szCs w:val="24"/>
        </w:rPr>
      </w:pPr>
      <w:r w:rsidRPr="005970A1">
        <w:rPr>
          <w:sz w:val="24"/>
          <w:szCs w:val="24"/>
        </w:rPr>
        <w:t xml:space="preserve">использовать знаково-символические средства для решения задач в умственной или материализованной форме; </w:t>
      </w:r>
    </w:p>
    <w:p w:rsidR="004475B1" w:rsidRPr="005970A1" w:rsidRDefault="004475B1" w:rsidP="0021158F">
      <w:pPr>
        <w:pStyle w:val="af7"/>
        <w:numPr>
          <w:ilvl w:val="0"/>
          <w:numId w:val="331"/>
        </w:numPr>
        <w:tabs>
          <w:tab w:val="left" w:pos="284"/>
        </w:tabs>
        <w:autoSpaceDE w:val="0"/>
        <w:autoSpaceDN w:val="0"/>
        <w:adjustRightInd w:val="0"/>
        <w:ind w:left="142" w:firstLine="0"/>
        <w:jc w:val="left"/>
        <w:rPr>
          <w:sz w:val="24"/>
          <w:szCs w:val="24"/>
        </w:rPr>
      </w:pPr>
      <w:r w:rsidRPr="005970A1">
        <w:rPr>
          <w:sz w:val="24"/>
          <w:szCs w:val="24"/>
        </w:rPr>
        <w:t xml:space="preserve">выполнять символические действия моделирования и преобразования модели, работать с моделями. </w:t>
      </w:r>
    </w:p>
    <w:p w:rsidR="004475B1" w:rsidRPr="005970A1" w:rsidRDefault="004475B1" w:rsidP="009F0565">
      <w:pPr>
        <w:pStyle w:val="af7"/>
        <w:tabs>
          <w:tab w:val="left" w:pos="284"/>
        </w:tabs>
        <w:autoSpaceDE w:val="0"/>
        <w:autoSpaceDN w:val="0"/>
        <w:adjustRightInd w:val="0"/>
        <w:ind w:left="142" w:firstLine="0"/>
        <w:jc w:val="left"/>
        <w:rPr>
          <w:sz w:val="24"/>
          <w:szCs w:val="24"/>
        </w:rPr>
      </w:pPr>
      <w:r w:rsidRPr="005970A1">
        <w:rPr>
          <w:b/>
          <w:bCs/>
          <w:sz w:val="24"/>
          <w:szCs w:val="24"/>
          <w:u w:val="single"/>
        </w:rPr>
        <w:t>Учащиеся получат возможность научиться:</w:t>
      </w:r>
      <w:r w:rsidRPr="005970A1">
        <w:rPr>
          <w:sz w:val="24"/>
          <w:szCs w:val="24"/>
        </w:rPr>
        <w:t xml:space="preserve"> </w:t>
      </w:r>
    </w:p>
    <w:p w:rsidR="004475B1" w:rsidRPr="005970A1" w:rsidRDefault="004475B1" w:rsidP="0021158F">
      <w:pPr>
        <w:pStyle w:val="af7"/>
        <w:numPr>
          <w:ilvl w:val="0"/>
          <w:numId w:val="332"/>
        </w:numPr>
        <w:tabs>
          <w:tab w:val="left" w:pos="284"/>
        </w:tabs>
        <w:autoSpaceDE w:val="0"/>
        <w:autoSpaceDN w:val="0"/>
        <w:adjustRightInd w:val="0"/>
        <w:ind w:left="142" w:firstLine="0"/>
        <w:jc w:val="left"/>
        <w:rPr>
          <w:sz w:val="24"/>
          <w:szCs w:val="24"/>
        </w:rPr>
      </w:pPr>
      <w:r w:rsidRPr="005970A1">
        <w:rPr>
          <w:sz w:val="24"/>
          <w:szCs w:val="24"/>
        </w:rPr>
        <w:t xml:space="preserve">осуществлять поиск и отбирать необходимую информацию из дополнительных доступных источников (справочников, дет- ских энциклопедий и пр.); </w:t>
      </w:r>
    </w:p>
    <w:p w:rsidR="004475B1" w:rsidRPr="005970A1" w:rsidRDefault="004475B1" w:rsidP="0021158F">
      <w:pPr>
        <w:pStyle w:val="af7"/>
        <w:numPr>
          <w:ilvl w:val="0"/>
          <w:numId w:val="332"/>
        </w:numPr>
        <w:tabs>
          <w:tab w:val="left" w:pos="284"/>
        </w:tabs>
        <w:autoSpaceDE w:val="0"/>
        <w:autoSpaceDN w:val="0"/>
        <w:adjustRightInd w:val="0"/>
        <w:ind w:left="142" w:firstLine="0"/>
        <w:jc w:val="left"/>
        <w:rPr>
          <w:sz w:val="24"/>
          <w:szCs w:val="24"/>
        </w:rPr>
      </w:pPr>
      <w:r w:rsidRPr="005970A1">
        <w:rPr>
          <w:sz w:val="24"/>
          <w:szCs w:val="24"/>
        </w:rPr>
        <w:t>самостоятельно комбинировать и использовать освоенные технологии в соответствии с конструктивной или декоративно- художественной задачей;</w:t>
      </w:r>
    </w:p>
    <w:p w:rsidR="004475B1" w:rsidRPr="005970A1" w:rsidRDefault="004475B1" w:rsidP="0021158F">
      <w:pPr>
        <w:pStyle w:val="af7"/>
        <w:numPr>
          <w:ilvl w:val="0"/>
          <w:numId w:val="332"/>
        </w:numPr>
        <w:tabs>
          <w:tab w:val="left" w:pos="284"/>
        </w:tabs>
        <w:autoSpaceDE w:val="0"/>
        <w:autoSpaceDN w:val="0"/>
        <w:adjustRightInd w:val="0"/>
        <w:ind w:left="142" w:firstLine="0"/>
        <w:jc w:val="left"/>
        <w:rPr>
          <w:sz w:val="24"/>
          <w:szCs w:val="24"/>
        </w:rPr>
      </w:pPr>
      <w:r w:rsidRPr="005970A1">
        <w:rPr>
          <w:sz w:val="24"/>
          <w:szCs w:val="24"/>
        </w:rPr>
        <w:t>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w:t>
      </w:r>
    </w:p>
    <w:p w:rsidR="004475B1" w:rsidRPr="005970A1" w:rsidRDefault="004475B1" w:rsidP="0021158F">
      <w:pPr>
        <w:pStyle w:val="af7"/>
        <w:numPr>
          <w:ilvl w:val="0"/>
          <w:numId w:val="332"/>
        </w:numPr>
        <w:tabs>
          <w:tab w:val="left" w:pos="284"/>
        </w:tabs>
        <w:autoSpaceDE w:val="0"/>
        <w:autoSpaceDN w:val="0"/>
        <w:adjustRightInd w:val="0"/>
        <w:ind w:left="142" w:firstLine="0"/>
        <w:jc w:val="left"/>
        <w:rPr>
          <w:sz w:val="24"/>
          <w:szCs w:val="24"/>
        </w:rPr>
      </w:pPr>
      <w:r w:rsidRPr="005970A1">
        <w:rPr>
          <w:sz w:val="24"/>
          <w:szCs w:val="24"/>
        </w:rPr>
        <w:t xml:space="preserve">воплощать этот образ в материале; </w:t>
      </w:r>
    </w:p>
    <w:p w:rsidR="004475B1" w:rsidRPr="005970A1" w:rsidRDefault="004475B1" w:rsidP="0021158F">
      <w:pPr>
        <w:pStyle w:val="af7"/>
        <w:numPr>
          <w:ilvl w:val="0"/>
          <w:numId w:val="332"/>
        </w:numPr>
        <w:tabs>
          <w:tab w:val="left" w:pos="284"/>
        </w:tabs>
        <w:autoSpaceDE w:val="0"/>
        <w:autoSpaceDN w:val="0"/>
        <w:adjustRightInd w:val="0"/>
        <w:ind w:left="142" w:firstLine="0"/>
        <w:jc w:val="left"/>
        <w:rPr>
          <w:b/>
          <w:bCs/>
          <w:sz w:val="24"/>
          <w:szCs w:val="24"/>
        </w:rPr>
      </w:pPr>
      <w:r w:rsidRPr="005970A1">
        <w:rPr>
          <w:sz w:val="24"/>
          <w:szCs w:val="24"/>
        </w:rPr>
        <w:t>понимать особенности проектной деятельности, выдвигать несложную проектную идею в соответствии с поставленной целью, мысленно создавать конструктивный замысел, осуществлять выбор средств и способов для его практического воплощения, аргументированно защищать продукт проектной деятельности.</w:t>
      </w:r>
    </w:p>
    <w:p w:rsidR="004475B1" w:rsidRPr="005970A1" w:rsidRDefault="004475B1" w:rsidP="009F0565">
      <w:pPr>
        <w:pStyle w:val="af7"/>
        <w:tabs>
          <w:tab w:val="left" w:pos="284"/>
        </w:tabs>
        <w:autoSpaceDE w:val="0"/>
        <w:autoSpaceDN w:val="0"/>
        <w:adjustRightInd w:val="0"/>
        <w:ind w:left="142" w:firstLine="0"/>
        <w:jc w:val="left"/>
        <w:rPr>
          <w:b/>
          <w:bCs/>
          <w:sz w:val="24"/>
          <w:szCs w:val="24"/>
        </w:rPr>
      </w:pPr>
      <w:r w:rsidRPr="005970A1">
        <w:rPr>
          <w:b/>
          <w:bCs/>
          <w:sz w:val="24"/>
          <w:szCs w:val="24"/>
        </w:rPr>
        <w:t xml:space="preserve">Коммуникативные </w:t>
      </w:r>
    </w:p>
    <w:p w:rsidR="004475B1" w:rsidRPr="005970A1" w:rsidRDefault="004475B1" w:rsidP="009F0565">
      <w:pPr>
        <w:pStyle w:val="af7"/>
        <w:tabs>
          <w:tab w:val="left" w:pos="284"/>
        </w:tabs>
        <w:autoSpaceDE w:val="0"/>
        <w:autoSpaceDN w:val="0"/>
        <w:adjustRightInd w:val="0"/>
        <w:ind w:left="142" w:firstLine="0"/>
        <w:jc w:val="left"/>
        <w:rPr>
          <w:sz w:val="24"/>
          <w:szCs w:val="24"/>
        </w:rPr>
      </w:pPr>
      <w:r w:rsidRPr="005970A1">
        <w:rPr>
          <w:b/>
          <w:bCs/>
          <w:sz w:val="24"/>
          <w:szCs w:val="24"/>
          <w:u w:val="single"/>
        </w:rPr>
        <w:lastRenderedPageBreak/>
        <w:t>Учащиеся научатся:</w:t>
      </w:r>
      <w:r w:rsidRPr="005970A1">
        <w:rPr>
          <w:sz w:val="24"/>
          <w:szCs w:val="24"/>
        </w:rPr>
        <w:t xml:space="preserve"> </w:t>
      </w:r>
    </w:p>
    <w:p w:rsidR="004475B1" w:rsidRPr="005970A1" w:rsidRDefault="004475B1" w:rsidP="0021158F">
      <w:pPr>
        <w:pStyle w:val="af7"/>
        <w:numPr>
          <w:ilvl w:val="0"/>
          <w:numId w:val="333"/>
        </w:numPr>
        <w:tabs>
          <w:tab w:val="left" w:pos="284"/>
        </w:tabs>
        <w:autoSpaceDE w:val="0"/>
        <w:autoSpaceDN w:val="0"/>
        <w:adjustRightInd w:val="0"/>
        <w:ind w:left="284" w:hanging="142"/>
        <w:jc w:val="left"/>
        <w:rPr>
          <w:sz w:val="24"/>
          <w:szCs w:val="24"/>
        </w:rPr>
      </w:pPr>
      <w:r w:rsidRPr="005970A1">
        <w:rPr>
          <w:sz w:val="24"/>
          <w:szCs w:val="24"/>
        </w:rPr>
        <w:t xml:space="preserve">организовывать под руководством учителя совместную работу в группе: распределять роли, сотрудничать, осуществлять взаи- мопомощь; </w:t>
      </w:r>
    </w:p>
    <w:p w:rsidR="004475B1" w:rsidRPr="005970A1" w:rsidRDefault="004475B1" w:rsidP="0021158F">
      <w:pPr>
        <w:pStyle w:val="af7"/>
        <w:numPr>
          <w:ilvl w:val="0"/>
          <w:numId w:val="333"/>
        </w:numPr>
        <w:tabs>
          <w:tab w:val="left" w:pos="284"/>
        </w:tabs>
        <w:autoSpaceDE w:val="0"/>
        <w:autoSpaceDN w:val="0"/>
        <w:adjustRightInd w:val="0"/>
        <w:ind w:left="284" w:hanging="142"/>
        <w:jc w:val="left"/>
        <w:rPr>
          <w:sz w:val="24"/>
          <w:szCs w:val="24"/>
        </w:rPr>
      </w:pPr>
      <w:r w:rsidRPr="005970A1">
        <w:rPr>
          <w:sz w:val="24"/>
          <w:szCs w:val="24"/>
        </w:rPr>
        <w:t xml:space="preserve">формулировать собственные мнения и идеи, аргументированно их излагать; </w:t>
      </w:r>
    </w:p>
    <w:p w:rsidR="004475B1" w:rsidRPr="005970A1" w:rsidRDefault="004475B1" w:rsidP="0021158F">
      <w:pPr>
        <w:pStyle w:val="af7"/>
        <w:numPr>
          <w:ilvl w:val="0"/>
          <w:numId w:val="333"/>
        </w:numPr>
        <w:tabs>
          <w:tab w:val="left" w:pos="284"/>
        </w:tabs>
        <w:autoSpaceDE w:val="0"/>
        <w:autoSpaceDN w:val="0"/>
        <w:adjustRightInd w:val="0"/>
        <w:ind w:left="284" w:hanging="142"/>
        <w:jc w:val="left"/>
        <w:rPr>
          <w:sz w:val="24"/>
          <w:szCs w:val="24"/>
        </w:rPr>
      </w:pPr>
      <w:r w:rsidRPr="005970A1">
        <w:rPr>
          <w:sz w:val="24"/>
          <w:szCs w:val="24"/>
        </w:rPr>
        <w:t xml:space="preserve">выслушивать мнения и идеи товарищей, учитывать их при организации собственной деятельности и совместной работы; </w:t>
      </w:r>
    </w:p>
    <w:p w:rsidR="004475B1" w:rsidRPr="005970A1" w:rsidRDefault="004475B1" w:rsidP="0021158F">
      <w:pPr>
        <w:pStyle w:val="af7"/>
        <w:numPr>
          <w:ilvl w:val="0"/>
          <w:numId w:val="333"/>
        </w:numPr>
        <w:tabs>
          <w:tab w:val="left" w:pos="284"/>
        </w:tabs>
        <w:autoSpaceDE w:val="0"/>
        <w:autoSpaceDN w:val="0"/>
        <w:adjustRightInd w:val="0"/>
        <w:ind w:left="284" w:hanging="142"/>
        <w:jc w:val="left"/>
        <w:rPr>
          <w:sz w:val="24"/>
          <w:szCs w:val="24"/>
        </w:rPr>
      </w:pPr>
      <w:r w:rsidRPr="005970A1">
        <w:rPr>
          <w:sz w:val="24"/>
          <w:szCs w:val="24"/>
        </w:rPr>
        <w:t xml:space="preserve">в доброжелательной форме комментировать и оценивать достижения товарищей, высказывать им свои предложения и пожелания; проявлять заинтересованное отношение к деятельности своих товарищей и результатам их работы. </w:t>
      </w:r>
    </w:p>
    <w:p w:rsidR="004475B1" w:rsidRPr="005970A1" w:rsidRDefault="004475B1" w:rsidP="009F0565">
      <w:pPr>
        <w:pStyle w:val="af7"/>
        <w:tabs>
          <w:tab w:val="left" w:pos="284"/>
        </w:tabs>
        <w:autoSpaceDE w:val="0"/>
        <w:autoSpaceDN w:val="0"/>
        <w:adjustRightInd w:val="0"/>
        <w:ind w:left="142" w:firstLine="0"/>
        <w:jc w:val="left"/>
        <w:rPr>
          <w:sz w:val="24"/>
          <w:szCs w:val="24"/>
        </w:rPr>
      </w:pPr>
      <w:r w:rsidRPr="005970A1">
        <w:rPr>
          <w:b/>
          <w:bCs/>
          <w:sz w:val="24"/>
          <w:szCs w:val="24"/>
          <w:u w:val="single"/>
        </w:rPr>
        <w:t>Учащиеся получат возможность научиться:</w:t>
      </w:r>
      <w:r w:rsidRPr="005970A1">
        <w:rPr>
          <w:sz w:val="24"/>
          <w:szCs w:val="24"/>
        </w:rPr>
        <w:t xml:space="preserve"> </w:t>
      </w:r>
    </w:p>
    <w:p w:rsidR="004475B1" w:rsidRPr="005970A1" w:rsidRDefault="004475B1" w:rsidP="0021158F">
      <w:pPr>
        <w:pStyle w:val="af7"/>
        <w:numPr>
          <w:ilvl w:val="0"/>
          <w:numId w:val="334"/>
        </w:numPr>
        <w:tabs>
          <w:tab w:val="left" w:pos="284"/>
        </w:tabs>
        <w:autoSpaceDE w:val="0"/>
        <w:autoSpaceDN w:val="0"/>
        <w:adjustRightInd w:val="0"/>
        <w:ind w:left="142" w:firstLine="0"/>
        <w:jc w:val="left"/>
        <w:rPr>
          <w:b/>
          <w:bCs/>
          <w:sz w:val="24"/>
          <w:szCs w:val="24"/>
        </w:rPr>
      </w:pPr>
      <w:r w:rsidRPr="005970A1">
        <w:rPr>
          <w:sz w:val="24"/>
          <w:szCs w:val="24"/>
        </w:rPr>
        <w:t>самостоятельно организовывать элементарную творческую деятельность в малых группах: разработку замысла, поиск путей его реализации, воплощение, защиту</w:t>
      </w:r>
    </w:p>
    <w:p w:rsidR="004475B1" w:rsidRPr="005970A1" w:rsidRDefault="004475B1" w:rsidP="009F0565">
      <w:pPr>
        <w:pStyle w:val="af7"/>
        <w:tabs>
          <w:tab w:val="left" w:pos="284"/>
        </w:tabs>
        <w:autoSpaceDE w:val="0"/>
        <w:autoSpaceDN w:val="0"/>
        <w:adjustRightInd w:val="0"/>
        <w:ind w:left="142" w:firstLine="0"/>
        <w:jc w:val="center"/>
        <w:rPr>
          <w:b/>
          <w:bCs/>
          <w:sz w:val="24"/>
          <w:szCs w:val="24"/>
        </w:rPr>
      </w:pPr>
      <w:r w:rsidRPr="005970A1">
        <w:rPr>
          <w:b/>
          <w:bCs/>
          <w:sz w:val="24"/>
          <w:szCs w:val="24"/>
        </w:rPr>
        <w:t>Предметные</w:t>
      </w:r>
    </w:p>
    <w:p w:rsidR="004475B1" w:rsidRPr="005970A1" w:rsidRDefault="004475B1" w:rsidP="009F0565">
      <w:pPr>
        <w:pStyle w:val="af7"/>
        <w:tabs>
          <w:tab w:val="left" w:pos="284"/>
        </w:tabs>
        <w:autoSpaceDE w:val="0"/>
        <w:autoSpaceDN w:val="0"/>
        <w:adjustRightInd w:val="0"/>
        <w:ind w:left="142" w:firstLine="0"/>
        <w:jc w:val="left"/>
        <w:rPr>
          <w:b/>
          <w:bCs/>
          <w:sz w:val="24"/>
          <w:szCs w:val="24"/>
          <w:u w:val="single"/>
        </w:rPr>
      </w:pPr>
      <w:r w:rsidRPr="005970A1">
        <w:rPr>
          <w:b/>
          <w:bCs/>
          <w:sz w:val="24"/>
          <w:szCs w:val="24"/>
          <w:u w:val="single"/>
        </w:rPr>
        <w:t xml:space="preserve">Учащиеся научатся: </w:t>
      </w:r>
    </w:p>
    <w:p w:rsidR="004475B1" w:rsidRPr="005970A1" w:rsidRDefault="004475B1" w:rsidP="0021158F">
      <w:pPr>
        <w:pStyle w:val="af7"/>
        <w:numPr>
          <w:ilvl w:val="0"/>
          <w:numId w:val="327"/>
        </w:numPr>
        <w:tabs>
          <w:tab w:val="left" w:pos="426"/>
        </w:tabs>
        <w:autoSpaceDE w:val="0"/>
        <w:autoSpaceDN w:val="0"/>
        <w:adjustRightInd w:val="0"/>
        <w:ind w:left="284" w:firstLine="0"/>
        <w:jc w:val="left"/>
        <w:rPr>
          <w:sz w:val="24"/>
          <w:szCs w:val="24"/>
        </w:rPr>
      </w:pPr>
      <w:r w:rsidRPr="005970A1">
        <w:rPr>
          <w:sz w:val="24"/>
          <w:szCs w:val="24"/>
        </w:rPr>
        <w:t xml:space="preserve">использовать в работе приёмы рациональной и безопасной работы с разными инструментами: чертёжными (линейка, угольник, циркуль), режущими (ножницы, нож), колющими (швейная игла, шило); правильно (рационально, технологично) выполнять геометрические построения деталей простой формы и операции разме ки с использованием соответствующих инструментов и приспособлений: линейки, угольника, шаблона, трафарета, циркуля и др., </w:t>
      </w:r>
    </w:p>
    <w:p w:rsidR="004475B1" w:rsidRPr="005970A1" w:rsidRDefault="004475B1" w:rsidP="0021158F">
      <w:pPr>
        <w:pStyle w:val="af7"/>
        <w:numPr>
          <w:ilvl w:val="0"/>
          <w:numId w:val="327"/>
        </w:numPr>
        <w:tabs>
          <w:tab w:val="left" w:pos="426"/>
        </w:tabs>
        <w:autoSpaceDE w:val="0"/>
        <w:autoSpaceDN w:val="0"/>
        <w:adjustRightInd w:val="0"/>
        <w:ind w:left="284" w:firstLine="0"/>
        <w:jc w:val="left"/>
        <w:rPr>
          <w:sz w:val="24"/>
          <w:szCs w:val="24"/>
        </w:rPr>
      </w:pPr>
      <w:r w:rsidRPr="005970A1">
        <w:rPr>
          <w:sz w:val="24"/>
          <w:szCs w:val="24"/>
        </w:rPr>
        <w:t xml:space="preserve">осуществлять целесообразный выбор инструментов; </w:t>
      </w:r>
    </w:p>
    <w:p w:rsidR="004475B1" w:rsidRPr="005970A1" w:rsidRDefault="004475B1" w:rsidP="0021158F">
      <w:pPr>
        <w:pStyle w:val="af7"/>
        <w:numPr>
          <w:ilvl w:val="0"/>
          <w:numId w:val="327"/>
        </w:numPr>
        <w:tabs>
          <w:tab w:val="left" w:pos="426"/>
        </w:tabs>
        <w:autoSpaceDE w:val="0"/>
        <w:autoSpaceDN w:val="0"/>
        <w:adjustRightInd w:val="0"/>
        <w:ind w:left="284" w:firstLine="0"/>
        <w:jc w:val="left"/>
        <w:rPr>
          <w:sz w:val="24"/>
          <w:szCs w:val="24"/>
        </w:rPr>
      </w:pPr>
      <w:r w:rsidRPr="005970A1">
        <w:rPr>
          <w:sz w:val="24"/>
          <w:szCs w:val="24"/>
        </w:rPr>
        <w:t xml:space="preserve">на основе полученных представлений о многообразии материалов, их видах, свойствах, происхождении, практическом применении в жизни осознанно их подбирать по декоративно- художественным и конструктивным свойствам, экономно расходовать; </w:t>
      </w:r>
    </w:p>
    <w:p w:rsidR="004475B1" w:rsidRPr="005970A1" w:rsidRDefault="004475B1" w:rsidP="0021158F">
      <w:pPr>
        <w:pStyle w:val="af7"/>
        <w:numPr>
          <w:ilvl w:val="0"/>
          <w:numId w:val="327"/>
        </w:numPr>
        <w:tabs>
          <w:tab w:val="left" w:pos="426"/>
        </w:tabs>
        <w:autoSpaceDE w:val="0"/>
        <w:autoSpaceDN w:val="0"/>
        <w:adjustRightInd w:val="0"/>
        <w:ind w:left="284" w:firstLine="0"/>
        <w:jc w:val="left"/>
        <w:rPr>
          <w:sz w:val="24"/>
          <w:szCs w:val="24"/>
        </w:rPr>
      </w:pPr>
      <w:r w:rsidRPr="005970A1">
        <w:rPr>
          <w:sz w:val="24"/>
          <w:szCs w:val="24"/>
        </w:rPr>
        <w:t>выбирать в зависимости от свойств материалов и поставленных целей оптимальные и доступные технологические приёмы их ручной обработки при разметке деталей, их выделении, формообразовании, сборке и отделке изделия; работать с простейшей технической документацией: распознавать простейшие чертежи и эскизы, читать их и выполнять разметку с опорой на них;</w:t>
      </w:r>
    </w:p>
    <w:p w:rsidR="004475B1" w:rsidRPr="005970A1" w:rsidRDefault="004475B1" w:rsidP="0021158F">
      <w:pPr>
        <w:pStyle w:val="af7"/>
        <w:numPr>
          <w:ilvl w:val="0"/>
          <w:numId w:val="327"/>
        </w:numPr>
        <w:tabs>
          <w:tab w:val="left" w:pos="426"/>
        </w:tabs>
        <w:autoSpaceDE w:val="0"/>
        <w:autoSpaceDN w:val="0"/>
        <w:adjustRightInd w:val="0"/>
        <w:ind w:left="284" w:firstLine="0"/>
        <w:jc w:val="left"/>
        <w:rPr>
          <w:sz w:val="24"/>
          <w:szCs w:val="24"/>
        </w:rPr>
      </w:pPr>
      <w:r w:rsidRPr="005970A1">
        <w:rPr>
          <w:sz w:val="24"/>
          <w:szCs w:val="24"/>
        </w:rPr>
        <w:t xml:space="preserve">изготавливать плоскостные и объёмные изделия по образцам, простейшим чертежам, эскизам, схемам, рисункам, по за- данным условиям; </w:t>
      </w:r>
    </w:p>
    <w:p w:rsidR="004475B1" w:rsidRPr="005970A1" w:rsidRDefault="004475B1" w:rsidP="0021158F">
      <w:pPr>
        <w:pStyle w:val="af7"/>
        <w:numPr>
          <w:ilvl w:val="0"/>
          <w:numId w:val="327"/>
        </w:numPr>
        <w:tabs>
          <w:tab w:val="left" w:pos="426"/>
        </w:tabs>
        <w:autoSpaceDE w:val="0"/>
        <w:autoSpaceDN w:val="0"/>
        <w:adjustRightInd w:val="0"/>
        <w:ind w:left="284" w:firstLine="0"/>
        <w:jc w:val="left"/>
        <w:rPr>
          <w:sz w:val="24"/>
          <w:szCs w:val="24"/>
        </w:rPr>
      </w:pPr>
      <w:r w:rsidRPr="005970A1">
        <w:rPr>
          <w:sz w:val="24"/>
          <w:szCs w:val="24"/>
        </w:rPr>
        <w:t>решать простые задачи конструктивного характера по изменению вида и способов соединения деталей (достраивание, переконструирование) с целью придания новых свойств изделию;</w:t>
      </w:r>
    </w:p>
    <w:p w:rsidR="004475B1" w:rsidRPr="005970A1" w:rsidRDefault="004475B1" w:rsidP="0021158F">
      <w:pPr>
        <w:pStyle w:val="af7"/>
        <w:numPr>
          <w:ilvl w:val="0"/>
          <w:numId w:val="327"/>
        </w:numPr>
        <w:tabs>
          <w:tab w:val="left" w:pos="426"/>
        </w:tabs>
        <w:autoSpaceDE w:val="0"/>
        <w:autoSpaceDN w:val="0"/>
        <w:adjustRightInd w:val="0"/>
        <w:ind w:left="284" w:firstLine="0"/>
        <w:jc w:val="left"/>
        <w:rPr>
          <w:sz w:val="24"/>
          <w:szCs w:val="24"/>
        </w:rPr>
      </w:pPr>
      <w:r w:rsidRPr="005970A1">
        <w:rPr>
          <w:sz w:val="24"/>
          <w:szCs w:val="24"/>
        </w:rPr>
        <w:t xml:space="preserve">понимать общие правила создания предметов рукотворного мира: соответствие изделия обстановке, удобство (функциональность), эстетическая выразительность, уметь руководствоваться ими в собственной практической деятельности. </w:t>
      </w:r>
    </w:p>
    <w:p w:rsidR="004475B1" w:rsidRPr="005970A1" w:rsidRDefault="004475B1" w:rsidP="009F0565">
      <w:pPr>
        <w:pStyle w:val="af7"/>
        <w:tabs>
          <w:tab w:val="left" w:pos="284"/>
        </w:tabs>
        <w:autoSpaceDE w:val="0"/>
        <w:autoSpaceDN w:val="0"/>
        <w:adjustRightInd w:val="0"/>
        <w:ind w:left="142" w:firstLine="0"/>
        <w:jc w:val="left"/>
        <w:rPr>
          <w:b/>
          <w:bCs/>
          <w:sz w:val="24"/>
          <w:szCs w:val="24"/>
          <w:u w:val="single"/>
        </w:rPr>
      </w:pPr>
      <w:r w:rsidRPr="005970A1">
        <w:rPr>
          <w:b/>
          <w:bCs/>
          <w:sz w:val="24"/>
          <w:szCs w:val="24"/>
          <w:u w:val="single"/>
        </w:rPr>
        <w:t xml:space="preserve">Учащиеся получат возможность научиться: </w:t>
      </w:r>
    </w:p>
    <w:p w:rsidR="004475B1" w:rsidRPr="005970A1" w:rsidRDefault="004475B1" w:rsidP="0021158F">
      <w:pPr>
        <w:pStyle w:val="af7"/>
        <w:numPr>
          <w:ilvl w:val="0"/>
          <w:numId w:val="328"/>
        </w:numPr>
        <w:tabs>
          <w:tab w:val="left" w:pos="284"/>
        </w:tabs>
        <w:autoSpaceDE w:val="0"/>
        <w:autoSpaceDN w:val="0"/>
        <w:adjustRightInd w:val="0"/>
        <w:ind w:left="284" w:hanging="142"/>
        <w:jc w:val="left"/>
        <w:rPr>
          <w:sz w:val="24"/>
          <w:szCs w:val="24"/>
        </w:rPr>
      </w:pPr>
      <w:r w:rsidRPr="005970A1">
        <w:rPr>
          <w:sz w:val="24"/>
          <w:szCs w:val="24"/>
        </w:rPr>
        <w:t xml:space="preserve">определять утилитарно-конструктивные и декоративно- художественные возможности различных материалов, осуществ лять их целенаправленный выбор в соответствии с характером и задачами предметно-практической творческой деятельности; </w:t>
      </w:r>
    </w:p>
    <w:p w:rsidR="004475B1" w:rsidRPr="005970A1" w:rsidRDefault="004475B1" w:rsidP="0021158F">
      <w:pPr>
        <w:pStyle w:val="af7"/>
        <w:numPr>
          <w:ilvl w:val="0"/>
          <w:numId w:val="328"/>
        </w:numPr>
        <w:tabs>
          <w:tab w:val="left" w:pos="284"/>
        </w:tabs>
        <w:autoSpaceDE w:val="0"/>
        <w:autoSpaceDN w:val="0"/>
        <w:adjustRightInd w:val="0"/>
        <w:ind w:left="284" w:hanging="142"/>
        <w:jc w:val="left"/>
        <w:rPr>
          <w:sz w:val="24"/>
          <w:szCs w:val="24"/>
        </w:rPr>
      </w:pPr>
      <w:r w:rsidRPr="005970A1">
        <w:rPr>
          <w:sz w:val="24"/>
          <w:szCs w:val="24"/>
        </w:rPr>
        <w:t xml:space="preserve">творчески использовать освоенные технологии работы, де коративные и конструктивные свойства формы, материала, цвета для решения нестандартных конструкторских или художественных задач; понимать, что вещи несут в себе историческую и культурную информацию (т. е. могут рассказать о некоторых особенностях своего времени и о людях, которые использовали эти вещи); </w:t>
      </w:r>
    </w:p>
    <w:p w:rsidR="004475B1" w:rsidRPr="005970A1" w:rsidRDefault="004475B1" w:rsidP="0021158F">
      <w:pPr>
        <w:pStyle w:val="af7"/>
        <w:numPr>
          <w:ilvl w:val="0"/>
          <w:numId w:val="328"/>
        </w:numPr>
        <w:tabs>
          <w:tab w:val="left" w:pos="284"/>
        </w:tabs>
        <w:autoSpaceDE w:val="0"/>
        <w:autoSpaceDN w:val="0"/>
        <w:adjustRightInd w:val="0"/>
        <w:ind w:left="284" w:hanging="142"/>
        <w:jc w:val="left"/>
        <w:rPr>
          <w:b/>
          <w:bCs/>
          <w:sz w:val="24"/>
          <w:szCs w:val="24"/>
        </w:rPr>
      </w:pPr>
      <w:r w:rsidRPr="005970A1">
        <w:rPr>
          <w:sz w:val="24"/>
          <w:szCs w:val="24"/>
        </w:rPr>
        <w:t xml:space="preserve">понимать наиболее распространённые традиционные правила и символы, которые исторически использовались в вещах (упорядоченность </w:t>
      </w:r>
      <w:r w:rsidRPr="005970A1">
        <w:rPr>
          <w:sz w:val="24"/>
          <w:szCs w:val="24"/>
        </w:rPr>
        <w:lastRenderedPageBreak/>
        <w:t>формы и отделки, специальные знаки в декоре бытовых вещей)</w:t>
      </w:r>
    </w:p>
    <w:p w:rsidR="004475B1" w:rsidRPr="005970A1" w:rsidRDefault="004475B1" w:rsidP="009F0565">
      <w:pPr>
        <w:autoSpaceDE w:val="0"/>
        <w:autoSpaceDN w:val="0"/>
        <w:adjustRightInd w:val="0"/>
        <w:ind w:left="142" w:firstLine="0"/>
        <w:jc w:val="center"/>
        <w:rPr>
          <w:b/>
          <w:bCs/>
          <w:sz w:val="24"/>
          <w:szCs w:val="24"/>
        </w:rPr>
      </w:pPr>
      <w:r w:rsidRPr="005970A1">
        <w:rPr>
          <w:b/>
          <w:bCs/>
          <w:sz w:val="24"/>
          <w:szCs w:val="24"/>
        </w:rPr>
        <w:t xml:space="preserve"> </w:t>
      </w:r>
    </w:p>
    <w:p w:rsidR="004475B1" w:rsidRPr="005970A1" w:rsidRDefault="004475B1" w:rsidP="009F0565">
      <w:pPr>
        <w:pStyle w:val="a3"/>
        <w:spacing w:after="0"/>
        <w:ind w:left="142"/>
        <w:jc w:val="both"/>
      </w:pPr>
    </w:p>
    <w:p w:rsidR="004475B1" w:rsidRPr="005970A1" w:rsidRDefault="004475B1" w:rsidP="009F0565">
      <w:pPr>
        <w:ind w:left="142" w:firstLine="0"/>
        <w:jc w:val="center"/>
        <w:rPr>
          <w:b/>
          <w:bCs/>
          <w:sz w:val="24"/>
          <w:szCs w:val="24"/>
        </w:rPr>
      </w:pPr>
      <w:r w:rsidRPr="005970A1">
        <w:rPr>
          <w:b/>
          <w:bCs/>
          <w:sz w:val="24"/>
          <w:szCs w:val="24"/>
        </w:rPr>
        <w:t xml:space="preserve">Содержание учебного предмета. </w:t>
      </w:r>
    </w:p>
    <w:p w:rsidR="004475B1" w:rsidRPr="005970A1" w:rsidRDefault="004475B1" w:rsidP="009F0565">
      <w:pPr>
        <w:ind w:left="142" w:firstLine="0"/>
        <w:jc w:val="center"/>
        <w:rPr>
          <w:b/>
          <w:bCs/>
          <w:sz w:val="24"/>
          <w:szCs w:val="24"/>
        </w:rPr>
      </w:pPr>
    </w:p>
    <w:p w:rsidR="004475B1" w:rsidRPr="005970A1" w:rsidRDefault="004475B1" w:rsidP="009F0565">
      <w:pPr>
        <w:ind w:left="142" w:firstLine="0"/>
        <w:jc w:val="center"/>
        <w:rPr>
          <w:sz w:val="24"/>
          <w:szCs w:val="24"/>
        </w:rPr>
      </w:pPr>
      <w:r w:rsidRPr="005970A1">
        <w:rPr>
          <w:sz w:val="24"/>
          <w:szCs w:val="24"/>
        </w:rPr>
        <w:t xml:space="preserve">1 класс (1А, 1Б, 1В,1Г). </w:t>
      </w:r>
    </w:p>
    <w:p w:rsidR="004475B1" w:rsidRPr="005970A1" w:rsidRDefault="004475B1" w:rsidP="009F0565">
      <w:pPr>
        <w:ind w:left="142" w:firstLine="0"/>
        <w:jc w:val="center"/>
        <w:rPr>
          <w:color w:val="000000"/>
          <w:sz w:val="24"/>
          <w:szCs w:val="24"/>
        </w:rPr>
      </w:pPr>
      <w:r w:rsidRPr="005970A1">
        <w:rPr>
          <w:color w:val="000000"/>
          <w:sz w:val="24"/>
          <w:szCs w:val="24"/>
        </w:rPr>
        <w:t>1 час   в неделю;  33 недели; в год –  33 часа</w:t>
      </w:r>
    </w:p>
    <w:p w:rsidR="004475B1" w:rsidRPr="005970A1" w:rsidRDefault="004475B1" w:rsidP="009F0565">
      <w:pPr>
        <w:ind w:left="142" w:firstLine="0"/>
        <w:jc w:val="center"/>
        <w:rPr>
          <w:color w:val="000000"/>
          <w:sz w:val="24"/>
          <w:szCs w:val="24"/>
        </w:rPr>
      </w:pPr>
    </w:p>
    <w:tbl>
      <w:tblPr>
        <w:tblW w:w="14567" w:type="dxa"/>
        <w:tblInd w:w="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8"/>
        <w:gridCol w:w="4590"/>
        <w:gridCol w:w="1080"/>
        <w:gridCol w:w="7709"/>
      </w:tblGrid>
      <w:tr w:rsidR="004475B1" w:rsidRPr="005970A1" w:rsidTr="00FE1B19">
        <w:trPr>
          <w:trHeight w:val="305"/>
        </w:trPr>
        <w:tc>
          <w:tcPr>
            <w:tcW w:w="1188" w:type="dxa"/>
          </w:tcPr>
          <w:p w:rsidR="004475B1" w:rsidRPr="005970A1" w:rsidRDefault="004475B1" w:rsidP="00451F4B">
            <w:pPr>
              <w:ind w:left="142" w:firstLine="0"/>
              <w:jc w:val="center"/>
              <w:rPr>
                <w:sz w:val="24"/>
                <w:szCs w:val="24"/>
              </w:rPr>
            </w:pPr>
            <w:r w:rsidRPr="005970A1">
              <w:rPr>
                <w:b/>
                <w:bCs/>
                <w:color w:val="000000"/>
                <w:sz w:val="24"/>
                <w:szCs w:val="24"/>
              </w:rPr>
              <w:t xml:space="preserve"> </w:t>
            </w:r>
            <w:r w:rsidRPr="005970A1">
              <w:rPr>
                <w:sz w:val="24"/>
                <w:szCs w:val="24"/>
              </w:rPr>
              <w:t xml:space="preserve">№ </w:t>
            </w:r>
          </w:p>
          <w:p w:rsidR="004475B1" w:rsidRPr="005970A1" w:rsidRDefault="004475B1" w:rsidP="00451F4B">
            <w:pPr>
              <w:ind w:left="142" w:firstLine="0"/>
              <w:jc w:val="center"/>
              <w:rPr>
                <w:sz w:val="24"/>
                <w:szCs w:val="24"/>
              </w:rPr>
            </w:pPr>
            <w:r w:rsidRPr="005970A1">
              <w:rPr>
                <w:sz w:val="24"/>
                <w:szCs w:val="24"/>
              </w:rPr>
              <w:t>темы</w:t>
            </w:r>
          </w:p>
        </w:tc>
        <w:tc>
          <w:tcPr>
            <w:tcW w:w="4590" w:type="dxa"/>
          </w:tcPr>
          <w:p w:rsidR="004475B1" w:rsidRPr="005970A1" w:rsidRDefault="004475B1" w:rsidP="00451F4B">
            <w:pPr>
              <w:ind w:left="142" w:firstLine="0"/>
              <w:jc w:val="center"/>
              <w:rPr>
                <w:sz w:val="24"/>
                <w:szCs w:val="24"/>
              </w:rPr>
            </w:pPr>
            <w:r w:rsidRPr="005970A1">
              <w:rPr>
                <w:sz w:val="24"/>
                <w:szCs w:val="24"/>
              </w:rPr>
              <w:t>Тема</w:t>
            </w:r>
          </w:p>
        </w:tc>
        <w:tc>
          <w:tcPr>
            <w:tcW w:w="1080" w:type="dxa"/>
          </w:tcPr>
          <w:p w:rsidR="004475B1" w:rsidRPr="005970A1" w:rsidRDefault="004475B1" w:rsidP="00451F4B">
            <w:pPr>
              <w:ind w:left="142" w:firstLine="0"/>
              <w:jc w:val="center"/>
              <w:rPr>
                <w:sz w:val="24"/>
                <w:szCs w:val="24"/>
              </w:rPr>
            </w:pPr>
            <w:r w:rsidRPr="005970A1">
              <w:rPr>
                <w:sz w:val="24"/>
                <w:szCs w:val="24"/>
              </w:rPr>
              <w:t>Всего часов</w:t>
            </w:r>
          </w:p>
        </w:tc>
        <w:tc>
          <w:tcPr>
            <w:tcW w:w="7709" w:type="dxa"/>
          </w:tcPr>
          <w:p w:rsidR="004475B1" w:rsidRPr="005970A1" w:rsidRDefault="004475B1" w:rsidP="00451F4B">
            <w:pPr>
              <w:ind w:left="142" w:firstLine="0"/>
              <w:jc w:val="center"/>
              <w:rPr>
                <w:sz w:val="24"/>
                <w:szCs w:val="24"/>
              </w:rPr>
            </w:pPr>
            <w:r w:rsidRPr="005970A1">
              <w:rPr>
                <w:sz w:val="24"/>
                <w:szCs w:val="24"/>
              </w:rPr>
              <w:t>Изучаемый материал в рамках темы</w:t>
            </w:r>
          </w:p>
        </w:tc>
      </w:tr>
      <w:tr w:rsidR="004475B1" w:rsidRPr="005970A1" w:rsidTr="00FE1B19">
        <w:tc>
          <w:tcPr>
            <w:tcW w:w="1188" w:type="dxa"/>
          </w:tcPr>
          <w:p w:rsidR="004475B1" w:rsidRPr="005970A1" w:rsidRDefault="004475B1" w:rsidP="00451F4B">
            <w:pPr>
              <w:ind w:left="142" w:firstLine="0"/>
              <w:jc w:val="center"/>
              <w:rPr>
                <w:sz w:val="24"/>
                <w:szCs w:val="24"/>
              </w:rPr>
            </w:pPr>
            <w:r w:rsidRPr="005970A1">
              <w:rPr>
                <w:sz w:val="24"/>
                <w:szCs w:val="24"/>
                <w:lang w:val="en-US"/>
              </w:rPr>
              <w:t>I</w:t>
            </w:r>
          </w:p>
        </w:tc>
        <w:tc>
          <w:tcPr>
            <w:tcW w:w="4590" w:type="dxa"/>
          </w:tcPr>
          <w:p w:rsidR="004475B1" w:rsidRPr="005970A1" w:rsidRDefault="004475B1" w:rsidP="00451F4B">
            <w:pPr>
              <w:ind w:left="142" w:firstLine="0"/>
              <w:rPr>
                <w:sz w:val="24"/>
                <w:szCs w:val="24"/>
              </w:rPr>
            </w:pPr>
            <w:r w:rsidRPr="005970A1">
              <w:rPr>
                <w:sz w:val="24"/>
                <w:szCs w:val="24"/>
              </w:rPr>
              <w:t>Узнаём как работают мастера</w:t>
            </w:r>
          </w:p>
        </w:tc>
        <w:tc>
          <w:tcPr>
            <w:tcW w:w="1080" w:type="dxa"/>
          </w:tcPr>
          <w:p w:rsidR="004475B1" w:rsidRPr="005970A1" w:rsidRDefault="004475B1" w:rsidP="00451F4B">
            <w:pPr>
              <w:ind w:left="142" w:firstLine="0"/>
              <w:jc w:val="center"/>
              <w:rPr>
                <w:sz w:val="24"/>
                <w:szCs w:val="24"/>
              </w:rPr>
            </w:pPr>
            <w:r w:rsidRPr="005970A1">
              <w:rPr>
                <w:sz w:val="24"/>
                <w:szCs w:val="24"/>
              </w:rPr>
              <w:t>1</w:t>
            </w:r>
          </w:p>
        </w:tc>
        <w:tc>
          <w:tcPr>
            <w:tcW w:w="7709" w:type="dxa"/>
          </w:tcPr>
          <w:p w:rsidR="004475B1" w:rsidRPr="005970A1" w:rsidRDefault="004475B1" w:rsidP="00451F4B">
            <w:pPr>
              <w:pStyle w:val="af4"/>
              <w:spacing w:before="0" w:beforeAutospacing="0" w:after="0" w:afterAutospacing="0"/>
              <w:ind w:left="142"/>
              <w:jc w:val="both"/>
            </w:pPr>
            <w:r w:rsidRPr="005970A1">
              <w:t>Что изучают на уроках технологии. Материалы и инструменты для уроков технологии. Правила поведения и организации работы на уроках технологи.</w:t>
            </w:r>
          </w:p>
        </w:tc>
      </w:tr>
      <w:tr w:rsidR="004475B1" w:rsidRPr="005970A1" w:rsidTr="00FE1B19">
        <w:tc>
          <w:tcPr>
            <w:tcW w:w="1188" w:type="dxa"/>
          </w:tcPr>
          <w:p w:rsidR="004475B1" w:rsidRPr="005970A1" w:rsidRDefault="004475B1" w:rsidP="00451F4B">
            <w:pPr>
              <w:ind w:left="142" w:firstLine="0"/>
              <w:jc w:val="center"/>
              <w:rPr>
                <w:sz w:val="24"/>
                <w:szCs w:val="24"/>
              </w:rPr>
            </w:pPr>
            <w:r w:rsidRPr="005970A1">
              <w:rPr>
                <w:sz w:val="24"/>
                <w:szCs w:val="24"/>
                <w:lang w:val="en-US"/>
              </w:rPr>
              <w:t>II</w:t>
            </w:r>
          </w:p>
        </w:tc>
        <w:tc>
          <w:tcPr>
            <w:tcW w:w="4590" w:type="dxa"/>
          </w:tcPr>
          <w:p w:rsidR="004475B1" w:rsidRPr="005970A1" w:rsidRDefault="004475B1" w:rsidP="00451F4B">
            <w:pPr>
              <w:autoSpaceDE w:val="0"/>
              <w:autoSpaceDN w:val="0"/>
              <w:adjustRightInd w:val="0"/>
              <w:ind w:left="142" w:firstLine="0"/>
              <w:rPr>
                <w:sz w:val="24"/>
                <w:szCs w:val="24"/>
              </w:rPr>
            </w:pPr>
            <w:r w:rsidRPr="005970A1">
              <w:rPr>
                <w:sz w:val="24"/>
                <w:szCs w:val="24"/>
              </w:rPr>
              <w:t>Учимся работать с разными материалами</w:t>
            </w:r>
          </w:p>
        </w:tc>
        <w:tc>
          <w:tcPr>
            <w:tcW w:w="1080" w:type="dxa"/>
          </w:tcPr>
          <w:p w:rsidR="004475B1" w:rsidRPr="005970A1" w:rsidRDefault="004475B1" w:rsidP="00451F4B">
            <w:pPr>
              <w:ind w:left="142" w:firstLine="0"/>
              <w:jc w:val="center"/>
              <w:rPr>
                <w:sz w:val="24"/>
                <w:szCs w:val="24"/>
              </w:rPr>
            </w:pPr>
            <w:r w:rsidRPr="005970A1">
              <w:rPr>
                <w:sz w:val="24"/>
                <w:szCs w:val="24"/>
              </w:rPr>
              <w:t>11</w:t>
            </w:r>
          </w:p>
        </w:tc>
        <w:tc>
          <w:tcPr>
            <w:tcW w:w="7709" w:type="dxa"/>
          </w:tcPr>
          <w:p w:rsidR="004475B1" w:rsidRPr="005970A1" w:rsidRDefault="004475B1" w:rsidP="00451F4B">
            <w:pPr>
              <w:pStyle w:val="af4"/>
              <w:spacing w:before="0" w:beforeAutospacing="0" w:after="0" w:afterAutospacing="0"/>
              <w:ind w:left="142"/>
              <w:jc w:val="both"/>
            </w:pPr>
            <w:r w:rsidRPr="005970A1">
              <w:t>Лепка из пластилина. Инструменты и приспособления для работы с пластилином, подготовка пластилина к работе, приемы обработки пластилина. Изготовление простых форм из пластилина: лепка по образцу, по памяти и по представлению. Работа с бумагой. Простые приемы обработки бумаги: сгибание, складывание, разрезание. Правила техники безопасности при работе с ножницами. Изготовление простых форм из бумаги способом складывания. Работа со схемой, графической инструкцией. Изготовление квадрата из прямоугольной полосы. Особенности работы с природными материалами. Аппликация из засушенных листьев. Работа с яичной скорлупкой. Создание образа по ассоциации с исходной формой. Фольга как поделочный материал. Лепка из фольги.</w:t>
            </w:r>
          </w:p>
        </w:tc>
      </w:tr>
      <w:tr w:rsidR="004475B1" w:rsidRPr="005970A1" w:rsidTr="00FE1B19">
        <w:tc>
          <w:tcPr>
            <w:tcW w:w="1188" w:type="dxa"/>
          </w:tcPr>
          <w:p w:rsidR="004475B1" w:rsidRPr="005970A1" w:rsidRDefault="004475B1" w:rsidP="00451F4B">
            <w:pPr>
              <w:ind w:left="142" w:firstLine="0"/>
              <w:jc w:val="center"/>
              <w:rPr>
                <w:sz w:val="24"/>
                <w:szCs w:val="24"/>
              </w:rPr>
            </w:pPr>
            <w:r w:rsidRPr="005970A1">
              <w:rPr>
                <w:sz w:val="24"/>
                <w:szCs w:val="24"/>
                <w:lang w:val="en-US"/>
              </w:rPr>
              <w:t>III</w:t>
            </w:r>
          </w:p>
        </w:tc>
        <w:tc>
          <w:tcPr>
            <w:tcW w:w="4590" w:type="dxa"/>
          </w:tcPr>
          <w:p w:rsidR="004475B1" w:rsidRPr="005970A1" w:rsidRDefault="004475B1" w:rsidP="00451F4B">
            <w:pPr>
              <w:autoSpaceDE w:val="0"/>
              <w:autoSpaceDN w:val="0"/>
              <w:adjustRightInd w:val="0"/>
              <w:ind w:left="142" w:firstLine="0"/>
              <w:rPr>
                <w:sz w:val="24"/>
                <w:szCs w:val="24"/>
              </w:rPr>
            </w:pPr>
            <w:r w:rsidRPr="005970A1">
              <w:rPr>
                <w:sz w:val="24"/>
                <w:szCs w:val="24"/>
              </w:rPr>
              <w:t>Поднимаемся по ступеням мастерства</w:t>
            </w:r>
          </w:p>
        </w:tc>
        <w:tc>
          <w:tcPr>
            <w:tcW w:w="1080" w:type="dxa"/>
          </w:tcPr>
          <w:p w:rsidR="004475B1" w:rsidRPr="005970A1" w:rsidRDefault="004475B1" w:rsidP="00451F4B">
            <w:pPr>
              <w:ind w:left="142" w:firstLine="0"/>
              <w:jc w:val="center"/>
              <w:rPr>
                <w:sz w:val="24"/>
                <w:szCs w:val="24"/>
              </w:rPr>
            </w:pPr>
            <w:r w:rsidRPr="005970A1">
              <w:rPr>
                <w:sz w:val="24"/>
                <w:szCs w:val="24"/>
              </w:rPr>
              <w:t>11</w:t>
            </w:r>
          </w:p>
        </w:tc>
        <w:tc>
          <w:tcPr>
            <w:tcW w:w="7709" w:type="dxa"/>
          </w:tcPr>
          <w:p w:rsidR="004475B1" w:rsidRPr="005970A1" w:rsidRDefault="004475B1" w:rsidP="00451F4B">
            <w:pPr>
              <w:pStyle w:val="af4"/>
              <w:spacing w:before="0" w:beforeAutospacing="0" w:after="0" w:afterAutospacing="0"/>
              <w:ind w:left="142"/>
              <w:jc w:val="both"/>
            </w:pPr>
            <w:r w:rsidRPr="005970A1">
              <w:t xml:space="preserve">Шаблон, его назначение; разметка деталей по шаблону. Приемы рациональной разметки. Разметка форм по линейке и сгибанием (комбинированный способ). Новые приемы работы с пластилином. Создание форм и образов разными способами: из отдельных частей и из целого куска пластилина. Крепированная бумага как поделочный материал; приемы обработки крепированной бумаги для создания различных форм. Новые приемы обработки бумаги; сгибание картона и плотной бумаги, обработка сгибов. Простые приемы работы с нитками и иглой. Изготовление кисточки, рамки из ниток; пришивание </w:t>
            </w:r>
            <w:r w:rsidRPr="005970A1">
              <w:lastRenderedPageBreak/>
              <w:t>пуговиц. Отмеривание ниток для изготовления кисточки и для шитья. Завязывание узелка. Правила безопасной работы с иглой.Поролон как поделочный материал; особенности разметки деталей на поролоне, обработка поролона. Использование вторичных материалов для поделок.</w:t>
            </w:r>
          </w:p>
        </w:tc>
      </w:tr>
      <w:tr w:rsidR="004475B1" w:rsidRPr="005970A1" w:rsidTr="00FE1B19">
        <w:tc>
          <w:tcPr>
            <w:tcW w:w="1188" w:type="dxa"/>
          </w:tcPr>
          <w:p w:rsidR="004475B1" w:rsidRPr="005970A1" w:rsidRDefault="004475B1" w:rsidP="00451F4B">
            <w:pPr>
              <w:ind w:left="142" w:firstLine="0"/>
              <w:jc w:val="center"/>
              <w:rPr>
                <w:sz w:val="24"/>
                <w:szCs w:val="24"/>
                <w:lang w:val="en-US"/>
              </w:rPr>
            </w:pPr>
            <w:r w:rsidRPr="005970A1">
              <w:rPr>
                <w:sz w:val="24"/>
                <w:szCs w:val="24"/>
                <w:lang w:val="en-US"/>
              </w:rPr>
              <w:lastRenderedPageBreak/>
              <w:t>IV</w:t>
            </w:r>
          </w:p>
        </w:tc>
        <w:tc>
          <w:tcPr>
            <w:tcW w:w="4590" w:type="dxa"/>
          </w:tcPr>
          <w:p w:rsidR="004475B1" w:rsidRPr="005970A1" w:rsidRDefault="004475B1" w:rsidP="00451F4B">
            <w:pPr>
              <w:autoSpaceDE w:val="0"/>
              <w:autoSpaceDN w:val="0"/>
              <w:adjustRightInd w:val="0"/>
              <w:ind w:left="142" w:firstLine="0"/>
              <w:rPr>
                <w:sz w:val="24"/>
                <w:szCs w:val="24"/>
                <w:lang w:val="en-US"/>
              </w:rPr>
            </w:pPr>
            <w:r w:rsidRPr="005970A1">
              <w:rPr>
                <w:sz w:val="24"/>
                <w:szCs w:val="24"/>
              </w:rPr>
              <w:t xml:space="preserve">Конструируем и решаем задачи </w:t>
            </w:r>
          </w:p>
        </w:tc>
        <w:tc>
          <w:tcPr>
            <w:tcW w:w="1080" w:type="dxa"/>
          </w:tcPr>
          <w:p w:rsidR="004475B1" w:rsidRPr="005970A1" w:rsidRDefault="004475B1" w:rsidP="00451F4B">
            <w:pPr>
              <w:ind w:left="142" w:firstLine="0"/>
              <w:jc w:val="center"/>
              <w:rPr>
                <w:sz w:val="24"/>
                <w:szCs w:val="24"/>
              </w:rPr>
            </w:pPr>
            <w:r w:rsidRPr="005970A1">
              <w:rPr>
                <w:sz w:val="24"/>
                <w:szCs w:val="24"/>
              </w:rPr>
              <w:t>8</w:t>
            </w:r>
          </w:p>
        </w:tc>
        <w:tc>
          <w:tcPr>
            <w:tcW w:w="7709" w:type="dxa"/>
          </w:tcPr>
          <w:p w:rsidR="004475B1" w:rsidRPr="005970A1" w:rsidRDefault="004475B1" w:rsidP="00451F4B">
            <w:pPr>
              <w:pStyle w:val="af4"/>
              <w:spacing w:before="0" w:beforeAutospacing="0" w:after="0" w:afterAutospacing="0"/>
              <w:ind w:left="142"/>
              <w:jc w:val="both"/>
            </w:pPr>
            <w:r w:rsidRPr="005970A1">
              <w:t>Конструирование на плоскости по образцу, по модели и заданным условиям. Аппликации из геометрических и других фигур. Конструирование объемных форм путем простых пластических трансформаций бумажного листа. Создание художественного образа на основе воображения и творческого использования материалов. Декоративно-художественные аппликации.</w:t>
            </w:r>
          </w:p>
        </w:tc>
      </w:tr>
      <w:tr w:rsidR="004475B1" w:rsidRPr="005970A1" w:rsidTr="00FE1B19">
        <w:tc>
          <w:tcPr>
            <w:tcW w:w="1188" w:type="dxa"/>
          </w:tcPr>
          <w:p w:rsidR="004475B1" w:rsidRPr="005970A1" w:rsidRDefault="004475B1" w:rsidP="00451F4B">
            <w:pPr>
              <w:ind w:left="142" w:firstLine="0"/>
              <w:jc w:val="center"/>
              <w:rPr>
                <w:sz w:val="24"/>
                <w:szCs w:val="24"/>
                <w:lang w:val="en-US"/>
              </w:rPr>
            </w:pPr>
          </w:p>
        </w:tc>
        <w:tc>
          <w:tcPr>
            <w:tcW w:w="4590" w:type="dxa"/>
          </w:tcPr>
          <w:p w:rsidR="004475B1" w:rsidRPr="005970A1" w:rsidRDefault="004475B1" w:rsidP="00451F4B">
            <w:pPr>
              <w:autoSpaceDE w:val="0"/>
              <w:autoSpaceDN w:val="0"/>
              <w:adjustRightInd w:val="0"/>
              <w:ind w:left="142" w:firstLine="0"/>
              <w:rPr>
                <w:sz w:val="24"/>
                <w:szCs w:val="24"/>
              </w:rPr>
            </w:pPr>
            <w:r w:rsidRPr="005970A1">
              <w:rPr>
                <w:sz w:val="24"/>
                <w:szCs w:val="24"/>
              </w:rPr>
              <w:t>Резервные уроки</w:t>
            </w:r>
          </w:p>
        </w:tc>
        <w:tc>
          <w:tcPr>
            <w:tcW w:w="1080" w:type="dxa"/>
          </w:tcPr>
          <w:p w:rsidR="004475B1" w:rsidRPr="005970A1" w:rsidRDefault="004475B1" w:rsidP="00451F4B">
            <w:pPr>
              <w:ind w:left="142" w:firstLine="0"/>
              <w:jc w:val="center"/>
              <w:rPr>
                <w:sz w:val="24"/>
                <w:szCs w:val="24"/>
              </w:rPr>
            </w:pPr>
            <w:r w:rsidRPr="005970A1">
              <w:rPr>
                <w:sz w:val="24"/>
                <w:szCs w:val="24"/>
              </w:rPr>
              <w:t>2</w:t>
            </w:r>
          </w:p>
        </w:tc>
        <w:tc>
          <w:tcPr>
            <w:tcW w:w="7709" w:type="dxa"/>
          </w:tcPr>
          <w:p w:rsidR="004475B1" w:rsidRPr="005970A1" w:rsidRDefault="004475B1" w:rsidP="00451F4B">
            <w:pPr>
              <w:pStyle w:val="af4"/>
              <w:spacing w:before="0" w:beforeAutospacing="0" w:after="0" w:afterAutospacing="0"/>
              <w:ind w:left="142"/>
              <w:jc w:val="both"/>
            </w:pPr>
          </w:p>
        </w:tc>
      </w:tr>
      <w:tr w:rsidR="004475B1" w:rsidRPr="005970A1" w:rsidTr="00FE1B19">
        <w:tc>
          <w:tcPr>
            <w:tcW w:w="1188" w:type="dxa"/>
          </w:tcPr>
          <w:p w:rsidR="004475B1" w:rsidRPr="005970A1" w:rsidRDefault="004475B1" w:rsidP="00451F4B">
            <w:pPr>
              <w:ind w:left="142" w:firstLine="0"/>
              <w:jc w:val="center"/>
              <w:rPr>
                <w:sz w:val="24"/>
                <w:szCs w:val="24"/>
                <w:lang w:val="en-US"/>
              </w:rPr>
            </w:pPr>
          </w:p>
        </w:tc>
        <w:tc>
          <w:tcPr>
            <w:tcW w:w="4590" w:type="dxa"/>
          </w:tcPr>
          <w:p w:rsidR="004475B1" w:rsidRPr="005970A1" w:rsidRDefault="004475B1" w:rsidP="00451F4B">
            <w:pPr>
              <w:ind w:left="142" w:firstLine="0"/>
              <w:rPr>
                <w:sz w:val="24"/>
                <w:szCs w:val="24"/>
              </w:rPr>
            </w:pPr>
            <w:r w:rsidRPr="005970A1">
              <w:rPr>
                <w:sz w:val="24"/>
                <w:szCs w:val="24"/>
              </w:rPr>
              <w:t>Всего уроков</w:t>
            </w:r>
          </w:p>
        </w:tc>
        <w:tc>
          <w:tcPr>
            <w:tcW w:w="1080" w:type="dxa"/>
          </w:tcPr>
          <w:p w:rsidR="004475B1" w:rsidRPr="005970A1" w:rsidRDefault="004475B1" w:rsidP="00451F4B">
            <w:pPr>
              <w:ind w:left="142" w:firstLine="0"/>
              <w:jc w:val="center"/>
              <w:rPr>
                <w:sz w:val="24"/>
                <w:szCs w:val="24"/>
              </w:rPr>
            </w:pPr>
            <w:r w:rsidRPr="005970A1">
              <w:rPr>
                <w:sz w:val="24"/>
                <w:szCs w:val="24"/>
              </w:rPr>
              <w:t>33</w:t>
            </w:r>
          </w:p>
        </w:tc>
        <w:tc>
          <w:tcPr>
            <w:tcW w:w="7709" w:type="dxa"/>
          </w:tcPr>
          <w:p w:rsidR="004475B1" w:rsidRPr="005970A1" w:rsidRDefault="004475B1" w:rsidP="00451F4B">
            <w:pPr>
              <w:pStyle w:val="af4"/>
              <w:spacing w:before="0" w:beforeAutospacing="0" w:after="0" w:afterAutospacing="0"/>
              <w:ind w:left="142"/>
              <w:jc w:val="both"/>
            </w:pPr>
          </w:p>
        </w:tc>
      </w:tr>
    </w:tbl>
    <w:p w:rsidR="004475B1" w:rsidRPr="005970A1" w:rsidRDefault="004475B1" w:rsidP="009F0565">
      <w:pPr>
        <w:ind w:left="142" w:firstLine="0"/>
        <w:jc w:val="center"/>
        <w:rPr>
          <w:b/>
          <w:bCs/>
          <w:sz w:val="24"/>
          <w:szCs w:val="24"/>
        </w:rPr>
      </w:pPr>
      <w:r w:rsidRPr="005970A1">
        <w:rPr>
          <w:b/>
          <w:bCs/>
          <w:sz w:val="24"/>
          <w:szCs w:val="24"/>
        </w:rPr>
        <w:t xml:space="preserve"> </w:t>
      </w:r>
    </w:p>
    <w:p w:rsidR="004475B1" w:rsidRPr="005970A1" w:rsidRDefault="004475B1" w:rsidP="009F0565">
      <w:pPr>
        <w:ind w:left="142" w:firstLine="0"/>
        <w:jc w:val="center"/>
        <w:rPr>
          <w:sz w:val="24"/>
          <w:szCs w:val="24"/>
        </w:rPr>
      </w:pPr>
    </w:p>
    <w:p w:rsidR="004475B1" w:rsidRPr="005970A1" w:rsidRDefault="004475B1" w:rsidP="009F0565">
      <w:pPr>
        <w:ind w:left="142" w:firstLine="0"/>
        <w:jc w:val="center"/>
        <w:rPr>
          <w:sz w:val="24"/>
          <w:szCs w:val="24"/>
        </w:rPr>
      </w:pPr>
      <w:r w:rsidRPr="005970A1">
        <w:rPr>
          <w:sz w:val="24"/>
          <w:szCs w:val="24"/>
        </w:rPr>
        <w:t xml:space="preserve">2 класс (2А, 2Б, 2В,2Г). </w:t>
      </w:r>
    </w:p>
    <w:p w:rsidR="004475B1" w:rsidRPr="005970A1" w:rsidRDefault="004475B1" w:rsidP="009F0565">
      <w:pPr>
        <w:ind w:left="142" w:firstLine="0"/>
        <w:jc w:val="center"/>
        <w:rPr>
          <w:color w:val="000000"/>
          <w:sz w:val="24"/>
          <w:szCs w:val="24"/>
        </w:rPr>
      </w:pPr>
      <w:r w:rsidRPr="005970A1">
        <w:rPr>
          <w:color w:val="000000"/>
          <w:sz w:val="24"/>
          <w:szCs w:val="24"/>
        </w:rPr>
        <w:t>1 час  в неделю;  34 недели; в год –  34 часа</w:t>
      </w:r>
    </w:p>
    <w:p w:rsidR="004475B1" w:rsidRPr="005970A1" w:rsidRDefault="004475B1" w:rsidP="009F0565">
      <w:pPr>
        <w:ind w:left="142" w:firstLine="0"/>
        <w:jc w:val="center"/>
        <w:rPr>
          <w:color w:val="000000"/>
          <w:sz w:val="24"/>
          <w:szCs w:val="24"/>
        </w:rPr>
      </w:pPr>
    </w:p>
    <w:tbl>
      <w:tblPr>
        <w:tblW w:w="14567" w:type="dxa"/>
        <w:tblInd w:w="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8"/>
        <w:gridCol w:w="4590"/>
        <w:gridCol w:w="1418"/>
        <w:gridCol w:w="7371"/>
      </w:tblGrid>
      <w:tr w:rsidR="004475B1" w:rsidRPr="005970A1" w:rsidTr="00FE1B19">
        <w:trPr>
          <w:trHeight w:val="307"/>
        </w:trPr>
        <w:tc>
          <w:tcPr>
            <w:tcW w:w="1188" w:type="dxa"/>
          </w:tcPr>
          <w:p w:rsidR="004475B1" w:rsidRPr="005970A1" w:rsidRDefault="004475B1" w:rsidP="00451F4B">
            <w:pPr>
              <w:ind w:left="142" w:firstLine="0"/>
              <w:jc w:val="center"/>
              <w:rPr>
                <w:sz w:val="24"/>
                <w:szCs w:val="24"/>
              </w:rPr>
            </w:pPr>
            <w:r w:rsidRPr="005970A1">
              <w:rPr>
                <w:b/>
                <w:bCs/>
                <w:color w:val="000000"/>
                <w:sz w:val="24"/>
                <w:szCs w:val="24"/>
              </w:rPr>
              <w:t xml:space="preserve"> </w:t>
            </w:r>
            <w:r w:rsidRPr="005970A1">
              <w:rPr>
                <w:sz w:val="24"/>
                <w:szCs w:val="24"/>
              </w:rPr>
              <w:t xml:space="preserve">№ </w:t>
            </w:r>
          </w:p>
          <w:p w:rsidR="004475B1" w:rsidRPr="005970A1" w:rsidRDefault="004475B1" w:rsidP="00451F4B">
            <w:pPr>
              <w:ind w:left="142" w:firstLine="0"/>
              <w:jc w:val="center"/>
              <w:rPr>
                <w:sz w:val="24"/>
                <w:szCs w:val="24"/>
              </w:rPr>
            </w:pPr>
            <w:r w:rsidRPr="005970A1">
              <w:rPr>
                <w:sz w:val="24"/>
                <w:szCs w:val="24"/>
              </w:rPr>
              <w:t>темы</w:t>
            </w:r>
          </w:p>
        </w:tc>
        <w:tc>
          <w:tcPr>
            <w:tcW w:w="4590" w:type="dxa"/>
          </w:tcPr>
          <w:p w:rsidR="004475B1" w:rsidRPr="005970A1" w:rsidRDefault="004475B1" w:rsidP="00451F4B">
            <w:pPr>
              <w:ind w:left="142" w:firstLine="0"/>
              <w:jc w:val="center"/>
              <w:rPr>
                <w:sz w:val="24"/>
                <w:szCs w:val="24"/>
              </w:rPr>
            </w:pPr>
            <w:r w:rsidRPr="005970A1">
              <w:rPr>
                <w:sz w:val="24"/>
                <w:szCs w:val="24"/>
              </w:rPr>
              <w:t>Тема</w:t>
            </w:r>
          </w:p>
        </w:tc>
        <w:tc>
          <w:tcPr>
            <w:tcW w:w="1418" w:type="dxa"/>
          </w:tcPr>
          <w:p w:rsidR="004475B1" w:rsidRPr="005970A1" w:rsidRDefault="004475B1" w:rsidP="00451F4B">
            <w:pPr>
              <w:ind w:left="142" w:firstLine="0"/>
              <w:jc w:val="center"/>
              <w:rPr>
                <w:sz w:val="24"/>
                <w:szCs w:val="24"/>
              </w:rPr>
            </w:pPr>
            <w:r w:rsidRPr="005970A1">
              <w:rPr>
                <w:sz w:val="24"/>
                <w:szCs w:val="24"/>
              </w:rPr>
              <w:t>Всего часов</w:t>
            </w:r>
          </w:p>
        </w:tc>
        <w:tc>
          <w:tcPr>
            <w:tcW w:w="7371" w:type="dxa"/>
          </w:tcPr>
          <w:p w:rsidR="004475B1" w:rsidRPr="005970A1" w:rsidRDefault="004475B1" w:rsidP="00451F4B">
            <w:pPr>
              <w:ind w:left="142" w:firstLine="0"/>
              <w:jc w:val="center"/>
              <w:rPr>
                <w:sz w:val="24"/>
                <w:szCs w:val="24"/>
              </w:rPr>
            </w:pPr>
            <w:r w:rsidRPr="005970A1">
              <w:rPr>
                <w:sz w:val="24"/>
                <w:szCs w:val="24"/>
              </w:rPr>
              <w:t>Изучаемый материал в рамках темы</w:t>
            </w:r>
          </w:p>
        </w:tc>
      </w:tr>
      <w:tr w:rsidR="004475B1" w:rsidRPr="005970A1" w:rsidTr="00FE1B19">
        <w:trPr>
          <w:trHeight w:val="416"/>
        </w:trPr>
        <w:tc>
          <w:tcPr>
            <w:tcW w:w="1188" w:type="dxa"/>
          </w:tcPr>
          <w:p w:rsidR="004475B1" w:rsidRPr="005970A1" w:rsidRDefault="004475B1" w:rsidP="00451F4B">
            <w:pPr>
              <w:ind w:left="142" w:firstLine="0"/>
              <w:jc w:val="center"/>
              <w:rPr>
                <w:sz w:val="24"/>
                <w:szCs w:val="24"/>
              </w:rPr>
            </w:pPr>
            <w:r w:rsidRPr="005970A1">
              <w:rPr>
                <w:sz w:val="24"/>
                <w:szCs w:val="24"/>
                <w:lang w:val="en-US"/>
              </w:rPr>
              <w:t>I</w:t>
            </w:r>
          </w:p>
        </w:tc>
        <w:tc>
          <w:tcPr>
            <w:tcW w:w="4590" w:type="dxa"/>
          </w:tcPr>
          <w:p w:rsidR="004475B1" w:rsidRPr="005970A1" w:rsidRDefault="004475B1" w:rsidP="00451F4B">
            <w:pPr>
              <w:autoSpaceDE w:val="0"/>
              <w:autoSpaceDN w:val="0"/>
              <w:adjustRightInd w:val="0"/>
              <w:ind w:left="142" w:firstLine="0"/>
              <w:rPr>
                <w:sz w:val="24"/>
                <w:szCs w:val="24"/>
              </w:rPr>
            </w:pPr>
            <w:r w:rsidRPr="005970A1">
              <w:rPr>
                <w:sz w:val="24"/>
                <w:szCs w:val="24"/>
              </w:rPr>
              <w:t xml:space="preserve">Новые приёмы работы и средства выразительности в изделиях </w:t>
            </w:r>
          </w:p>
        </w:tc>
        <w:tc>
          <w:tcPr>
            <w:tcW w:w="1418" w:type="dxa"/>
          </w:tcPr>
          <w:p w:rsidR="004475B1" w:rsidRPr="005970A1" w:rsidRDefault="004475B1" w:rsidP="00451F4B">
            <w:pPr>
              <w:ind w:left="142" w:firstLine="0"/>
              <w:jc w:val="center"/>
              <w:rPr>
                <w:sz w:val="24"/>
                <w:szCs w:val="24"/>
              </w:rPr>
            </w:pPr>
            <w:r w:rsidRPr="005970A1">
              <w:rPr>
                <w:sz w:val="24"/>
                <w:szCs w:val="24"/>
              </w:rPr>
              <w:t>8</w:t>
            </w:r>
          </w:p>
        </w:tc>
        <w:tc>
          <w:tcPr>
            <w:tcW w:w="7371" w:type="dxa"/>
          </w:tcPr>
          <w:p w:rsidR="004475B1" w:rsidRPr="005970A1" w:rsidRDefault="004475B1" w:rsidP="00451F4B">
            <w:pPr>
              <w:pStyle w:val="af4"/>
              <w:spacing w:before="0" w:beforeAutospacing="0" w:after="0" w:afterAutospacing="0"/>
              <w:ind w:left="142"/>
              <w:jc w:val="both"/>
            </w:pPr>
            <w:r w:rsidRPr="005970A1">
              <w:t>Свойства материалов, их изменение и использование в работе над изделиями. Изготовление квадрата. Оригами. Композиция. Общее понятие о композиции. Ошибки при составлении композиции. Простые симметричные формы. Разметка и вырезание симметричных форм. Симметрия и асимметрия в композиции.</w:t>
            </w:r>
            <w:r w:rsidRPr="005970A1">
              <w:rPr>
                <w:b/>
                <w:bCs/>
              </w:rPr>
              <w:t xml:space="preserve"> </w:t>
            </w:r>
            <w:r w:rsidRPr="005970A1">
              <w:t>Использование симметрии</w:t>
            </w:r>
            <w:r w:rsidRPr="005970A1">
              <w:rPr>
                <w:b/>
                <w:bCs/>
              </w:rPr>
              <w:t xml:space="preserve"> </w:t>
            </w:r>
            <w:r w:rsidRPr="005970A1">
              <w:t xml:space="preserve">и асимметрии  в изделии. Особенности свойств природных материалов и их использование в различных изделиях для создания образа. Приемы работы с различными природными материалами. Композиция из засушенных растений. Создание изделий из природных материалов на ассоциативно-образной основе. </w:t>
            </w:r>
          </w:p>
        </w:tc>
      </w:tr>
      <w:tr w:rsidR="004475B1" w:rsidRPr="005970A1" w:rsidTr="00FE1B19">
        <w:tc>
          <w:tcPr>
            <w:tcW w:w="1188" w:type="dxa"/>
          </w:tcPr>
          <w:p w:rsidR="004475B1" w:rsidRPr="005970A1" w:rsidRDefault="004475B1" w:rsidP="00451F4B">
            <w:pPr>
              <w:ind w:left="142" w:firstLine="0"/>
              <w:jc w:val="center"/>
              <w:rPr>
                <w:sz w:val="24"/>
                <w:szCs w:val="24"/>
              </w:rPr>
            </w:pPr>
            <w:r w:rsidRPr="005970A1">
              <w:rPr>
                <w:sz w:val="24"/>
                <w:szCs w:val="24"/>
                <w:lang w:val="en-US"/>
              </w:rPr>
              <w:t>II</w:t>
            </w:r>
          </w:p>
        </w:tc>
        <w:tc>
          <w:tcPr>
            <w:tcW w:w="4590" w:type="dxa"/>
          </w:tcPr>
          <w:p w:rsidR="004475B1" w:rsidRPr="005970A1" w:rsidRDefault="004475B1" w:rsidP="00451F4B">
            <w:pPr>
              <w:autoSpaceDE w:val="0"/>
              <w:autoSpaceDN w:val="0"/>
              <w:adjustRightInd w:val="0"/>
              <w:ind w:left="142" w:firstLine="0"/>
              <w:rPr>
                <w:sz w:val="24"/>
                <w:szCs w:val="24"/>
              </w:rPr>
            </w:pPr>
            <w:r w:rsidRPr="005970A1">
              <w:rPr>
                <w:sz w:val="24"/>
                <w:szCs w:val="24"/>
              </w:rPr>
              <w:t xml:space="preserve">Разметка прямоугольника от двух прямых углов. Конструирование и оформление изделий для праздника </w:t>
            </w:r>
          </w:p>
        </w:tc>
        <w:tc>
          <w:tcPr>
            <w:tcW w:w="1418" w:type="dxa"/>
          </w:tcPr>
          <w:p w:rsidR="004475B1" w:rsidRPr="005970A1" w:rsidRDefault="004475B1" w:rsidP="00451F4B">
            <w:pPr>
              <w:ind w:left="142" w:firstLine="0"/>
              <w:jc w:val="center"/>
              <w:rPr>
                <w:sz w:val="24"/>
                <w:szCs w:val="24"/>
              </w:rPr>
            </w:pPr>
            <w:r w:rsidRPr="005970A1">
              <w:rPr>
                <w:sz w:val="24"/>
                <w:szCs w:val="24"/>
              </w:rPr>
              <w:t>8</w:t>
            </w:r>
          </w:p>
        </w:tc>
        <w:tc>
          <w:tcPr>
            <w:tcW w:w="7371" w:type="dxa"/>
          </w:tcPr>
          <w:p w:rsidR="004475B1" w:rsidRPr="005970A1" w:rsidRDefault="004475B1" w:rsidP="00451F4B">
            <w:pPr>
              <w:pStyle w:val="af4"/>
              <w:spacing w:before="0" w:beforeAutospacing="0" w:after="0" w:afterAutospacing="0"/>
              <w:ind w:left="142"/>
              <w:jc w:val="both"/>
            </w:pPr>
            <w:r w:rsidRPr="005970A1">
              <w:t xml:space="preserve">Привила и приемы разметки прямоугольника от двух прямых углов.  Что такое развертка объемного изделия. Получение и построение прямоугольной развертки. Упражнения в построении </w:t>
            </w:r>
            <w:r w:rsidRPr="005970A1">
              <w:lastRenderedPageBreak/>
              <w:t>прямоугольных разверток. Решение задач на мысленную трансформацию форм, расчетно-измерительных и вычислительных. Использование особенностей конструкции и оформления в изделиях для решения художественно-конструкторских задач. Изготовление изделий для встречи Нового года и Рождества (поздравительная открытка, коробочка, упаковка для подарка, фонарик, ёлочка).</w:t>
            </w:r>
          </w:p>
          <w:p w:rsidR="004475B1" w:rsidRPr="005970A1" w:rsidRDefault="004475B1" w:rsidP="00451F4B">
            <w:pPr>
              <w:pStyle w:val="af4"/>
              <w:spacing w:before="0" w:beforeAutospacing="0" w:after="0" w:afterAutospacing="0"/>
              <w:ind w:left="142"/>
              <w:jc w:val="both"/>
            </w:pPr>
          </w:p>
        </w:tc>
      </w:tr>
      <w:tr w:rsidR="004475B1" w:rsidRPr="005970A1" w:rsidTr="00FE1B19">
        <w:tc>
          <w:tcPr>
            <w:tcW w:w="1188" w:type="dxa"/>
          </w:tcPr>
          <w:p w:rsidR="004475B1" w:rsidRPr="005970A1" w:rsidRDefault="004475B1" w:rsidP="00451F4B">
            <w:pPr>
              <w:ind w:left="142" w:firstLine="0"/>
              <w:jc w:val="center"/>
              <w:rPr>
                <w:sz w:val="24"/>
                <w:szCs w:val="24"/>
              </w:rPr>
            </w:pPr>
            <w:r w:rsidRPr="005970A1">
              <w:rPr>
                <w:sz w:val="24"/>
                <w:szCs w:val="24"/>
                <w:lang w:val="en-US"/>
              </w:rPr>
              <w:lastRenderedPageBreak/>
              <w:t>III</w:t>
            </w:r>
          </w:p>
        </w:tc>
        <w:tc>
          <w:tcPr>
            <w:tcW w:w="4590" w:type="dxa"/>
          </w:tcPr>
          <w:p w:rsidR="004475B1" w:rsidRPr="005970A1" w:rsidRDefault="004475B1" w:rsidP="00451F4B">
            <w:pPr>
              <w:autoSpaceDE w:val="0"/>
              <w:autoSpaceDN w:val="0"/>
              <w:adjustRightInd w:val="0"/>
              <w:ind w:left="142" w:firstLine="0"/>
              <w:rPr>
                <w:sz w:val="24"/>
                <w:szCs w:val="24"/>
              </w:rPr>
            </w:pPr>
            <w:r w:rsidRPr="005970A1">
              <w:rPr>
                <w:sz w:val="24"/>
                <w:szCs w:val="24"/>
              </w:rPr>
              <w:t>Изделия по мотив  народных образов</w:t>
            </w:r>
          </w:p>
        </w:tc>
        <w:tc>
          <w:tcPr>
            <w:tcW w:w="1418" w:type="dxa"/>
          </w:tcPr>
          <w:p w:rsidR="004475B1" w:rsidRPr="005970A1" w:rsidRDefault="004475B1" w:rsidP="00451F4B">
            <w:pPr>
              <w:ind w:left="142" w:firstLine="0"/>
              <w:jc w:val="center"/>
              <w:rPr>
                <w:sz w:val="24"/>
                <w:szCs w:val="24"/>
              </w:rPr>
            </w:pPr>
            <w:r w:rsidRPr="005970A1">
              <w:rPr>
                <w:sz w:val="24"/>
                <w:szCs w:val="24"/>
              </w:rPr>
              <w:t>4</w:t>
            </w:r>
          </w:p>
        </w:tc>
        <w:tc>
          <w:tcPr>
            <w:tcW w:w="7371" w:type="dxa"/>
          </w:tcPr>
          <w:p w:rsidR="004475B1" w:rsidRPr="005970A1" w:rsidRDefault="004475B1" w:rsidP="00451F4B">
            <w:pPr>
              <w:pStyle w:val="af4"/>
              <w:spacing w:before="0" w:beforeAutospacing="0" w:after="0" w:afterAutospacing="0"/>
              <w:ind w:left="142"/>
              <w:jc w:val="both"/>
            </w:pPr>
            <w:r w:rsidRPr="005970A1">
              <w:t>Особенности изготовления и использования вещей в отдельных сферах народного быта; отражение культурных традиций в бытовых изделиях.   Раньше из соломки – теперь из ниток. Народная глиняная игрушка. Птица-солнце из дерева и щепы. Изготовление изделий из различных материалов на основе правил и канонов народной культуры.</w:t>
            </w:r>
          </w:p>
          <w:p w:rsidR="004475B1" w:rsidRPr="005970A1" w:rsidRDefault="004475B1" w:rsidP="00451F4B">
            <w:pPr>
              <w:pStyle w:val="af4"/>
              <w:spacing w:before="0" w:beforeAutospacing="0" w:after="0" w:afterAutospacing="0"/>
              <w:ind w:left="142"/>
              <w:jc w:val="both"/>
            </w:pPr>
          </w:p>
        </w:tc>
      </w:tr>
      <w:tr w:rsidR="004475B1" w:rsidRPr="005970A1" w:rsidTr="00FE1B19">
        <w:tc>
          <w:tcPr>
            <w:tcW w:w="1188" w:type="dxa"/>
          </w:tcPr>
          <w:p w:rsidR="004475B1" w:rsidRPr="005970A1" w:rsidRDefault="004475B1" w:rsidP="00451F4B">
            <w:pPr>
              <w:ind w:left="142" w:firstLine="0"/>
              <w:jc w:val="center"/>
              <w:rPr>
                <w:sz w:val="24"/>
                <w:szCs w:val="24"/>
              </w:rPr>
            </w:pPr>
            <w:r w:rsidRPr="005970A1">
              <w:rPr>
                <w:sz w:val="24"/>
                <w:szCs w:val="24"/>
                <w:lang w:val="en-US"/>
              </w:rPr>
              <w:t>IV</w:t>
            </w:r>
          </w:p>
        </w:tc>
        <w:tc>
          <w:tcPr>
            <w:tcW w:w="4590" w:type="dxa"/>
          </w:tcPr>
          <w:p w:rsidR="004475B1" w:rsidRPr="005970A1" w:rsidRDefault="004475B1" w:rsidP="00451F4B">
            <w:pPr>
              <w:autoSpaceDE w:val="0"/>
              <w:autoSpaceDN w:val="0"/>
              <w:adjustRightInd w:val="0"/>
              <w:ind w:left="142" w:firstLine="0"/>
              <w:rPr>
                <w:sz w:val="24"/>
                <w:szCs w:val="24"/>
              </w:rPr>
            </w:pPr>
            <w:r w:rsidRPr="005970A1">
              <w:rPr>
                <w:sz w:val="24"/>
                <w:szCs w:val="24"/>
              </w:rPr>
              <w:t>Обработка ткани. Изделия из ткани.</w:t>
            </w:r>
          </w:p>
        </w:tc>
        <w:tc>
          <w:tcPr>
            <w:tcW w:w="1418" w:type="dxa"/>
          </w:tcPr>
          <w:p w:rsidR="004475B1" w:rsidRPr="005970A1" w:rsidRDefault="004475B1" w:rsidP="00451F4B">
            <w:pPr>
              <w:ind w:left="142" w:firstLine="0"/>
              <w:jc w:val="center"/>
              <w:rPr>
                <w:sz w:val="24"/>
                <w:szCs w:val="24"/>
              </w:rPr>
            </w:pPr>
            <w:r w:rsidRPr="005970A1">
              <w:rPr>
                <w:sz w:val="24"/>
                <w:szCs w:val="24"/>
              </w:rPr>
              <w:t>6</w:t>
            </w:r>
          </w:p>
        </w:tc>
        <w:tc>
          <w:tcPr>
            <w:tcW w:w="7371" w:type="dxa"/>
          </w:tcPr>
          <w:p w:rsidR="004475B1" w:rsidRPr="005970A1" w:rsidRDefault="004475B1" w:rsidP="00451F4B">
            <w:pPr>
              <w:pStyle w:val="af4"/>
              <w:spacing w:before="0" w:beforeAutospacing="0" w:after="0" w:afterAutospacing="0"/>
              <w:ind w:left="142"/>
              <w:jc w:val="both"/>
            </w:pPr>
            <w:r w:rsidRPr="005970A1">
              <w:t>Конструирование игрушек из шаровидных форм (клубков, помпонов). Способы соединения деталей; отделка изделий. Мозаика. Использование мозаики в украшении зданий; материалы для мозаики. Особенности мозаики как художественной техники. Основные правила изготовления мозаики. Технология изготовления барельефа. Сюжеты для барельефов. Переработка форм природы и окружающего мира в декоративно-художественные формы в барельефе. Изготовление декоративной пластины в технике барельефа. Декоративная ваза. Связь формы, размера, отделки вазы с букетом. Различные способы изготовления и отделки изделия. Лепка вазы из пластилина и декорирование (барельеф, мозаика, роспись). Декоративная книжка-календарь. Связь образа и конструкции книжки с назначением изделия. Изготовление записной книжки. Разметка, изготовление деталей и сборка изделия с использованием освоенных способов и приемов работы.</w:t>
            </w:r>
          </w:p>
        </w:tc>
      </w:tr>
      <w:tr w:rsidR="004475B1" w:rsidRPr="005970A1" w:rsidTr="00FE1B19">
        <w:tc>
          <w:tcPr>
            <w:tcW w:w="1188" w:type="dxa"/>
          </w:tcPr>
          <w:p w:rsidR="004475B1" w:rsidRPr="005970A1" w:rsidRDefault="004475B1" w:rsidP="00451F4B">
            <w:pPr>
              <w:ind w:left="142" w:firstLine="0"/>
              <w:jc w:val="center"/>
              <w:rPr>
                <w:sz w:val="24"/>
                <w:szCs w:val="24"/>
                <w:lang w:val="en-US"/>
              </w:rPr>
            </w:pPr>
            <w:r w:rsidRPr="005970A1">
              <w:rPr>
                <w:sz w:val="24"/>
                <w:szCs w:val="24"/>
                <w:lang w:val="en-US"/>
              </w:rPr>
              <w:t>V</w:t>
            </w:r>
          </w:p>
        </w:tc>
        <w:tc>
          <w:tcPr>
            <w:tcW w:w="4590" w:type="dxa"/>
          </w:tcPr>
          <w:p w:rsidR="004475B1" w:rsidRPr="005970A1" w:rsidRDefault="004475B1" w:rsidP="00451F4B">
            <w:pPr>
              <w:autoSpaceDE w:val="0"/>
              <w:autoSpaceDN w:val="0"/>
              <w:adjustRightInd w:val="0"/>
              <w:ind w:left="142" w:firstLine="0"/>
              <w:rPr>
                <w:sz w:val="24"/>
                <w:szCs w:val="24"/>
              </w:rPr>
            </w:pPr>
            <w:r w:rsidRPr="005970A1">
              <w:rPr>
                <w:sz w:val="24"/>
                <w:szCs w:val="24"/>
              </w:rPr>
              <w:t>Декоративно-прикладные изделия различного назначения</w:t>
            </w:r>
          </w:p>
        </w:tc>
        <w:tc>
          <w:tcPr>
            <w:tcW w:w="1418" w:type="dxa"/>
          </w:tcPr>
          <w:p w:rsidR="004475B1" w:rsidRPr="005970A1" w:rsidRDefault="004475B1" w:rsidP="00451F4B">
            <w:pPr>
              <w:ind w:left="142" w:firstLine="0"/>
              <w:jc w:val="center"/>
              <w:rPr>
                <w:sz w:val="24"/>
                <w:szCs w:val="24"/>
              </w:rPr>
            </w:pPr>
            <w:r w:rsidRPr="005970A1">
              <w:rPr>
                <w:sz w:val="24"/>
                <w:szCs w:val="24"/>
              </w:rPr>
              <w:t>6</w:t>
            </w:r>
          </w:p>
        </w:tc>
        <w:tc>
          <w:tcPr>
            <w:tcW w:w="7371" w:type="dxa"/>
          </w:tcPr>
          <w:p w:rsidR="004475B1" w:rsidRPr="005970A1" w:rsidRDefault="004475B1" w:rsidP="00451F4B">
            <w:pPr>
              <w:pStyle w:val="af4"/>
              <w:spacing w:before="0" w:beforeAutospacing="0" w:after="0" w:afterAutospacing="0"/>
              <w:ind w:left="142"/>
              <w:jc w:val="both"/>
            </w:pPr>
          </w:p>
        </w:tc>
      </w:tr>
      <w:tr w:rsidR="004475B1" w:rsidRPr="005970A1" w:rsidTr="00FE1B19">
        <w:tc>
          <w:tcPr>
            <w:tcW w:w="1188" w:type="dxa"/>
          </w:tcPr>
          <w:p w:rsidR="004475B1" w:rsidRPr="005970A1" w:rsidRDefault="004475B1" w:rsidP="00451F4B">
            <w:pPr>
              <w:ind w:left="142" w:firstLine="0"/>
              <w:jc w:val="center"/>
              <w:rPr>
                <w:sz w:val="24"/>
                <w:szCs w:val="24"/>
                <w:lang w:val="en-US"/>
              </w:rPr>
            </w:pPr>
          </w:p>
        </w:tc>
        <w:tc>
          <w:tcPr>
            <w:tcW w:w="4590" w:type="dxa"/>
          </w:tcPr>
          <w:p w:rsidR="004475B1" w:rsidRPr="005970A1" w:rsidRDefault="004475B1" w:rsidP="00451F4B">
            <w:pPr>
              <w:autoSpaceDE w:val="0"/>
              <w:autoSpaceDN w:val="0"/>
              <w:adjustRightInd w:val="0"/>
              <w:ind w:left="142" w:firstLine="0"/>
              <w:rPr>
                <w:sz w:val="24"/>
                <w:szCs w:val="24"/>
              </w:rPr>
            </w:pPr>
            <w:r w:rsidRPr="005970A1">
              <w:rPr>
                <w:sz w:val="24"/>
                <w:szCs w:val="24"/>
              </w:rPr>
              <w:t>Резервные уроки</w:t>
            </w:r>
          </w:p>
        </w:tc>
        <w:tc>
          <w:tcPr>
            <w:tcW w:w="1418" w:type="dxa"/>
          </w:tcPr>
          <w:p w:rsidR="004475B1" w:rsidRPr="005970A1" w:rsidRDefault="004475B1" w:rsidP="00451F4B">
            <w:pPr>
              <w:ind w:left="142" w:firstLine="0"/>
              <w:jc w:val="center"/>
              <w:rPr>
                <w:sz w:val="24"/>
                <w:szCs w:val="24"/>
              </w:rPr>
            </w:pPr>
            <w:r w:rsidRPr="005970A1">
              <w:rPr>
                <w:sz w:val="24"/>
                <w:szCs w:val="24"/>
              </w:rPr>
              <w:t>2</w:t>
            </w:r>
          </w:p>
        </w:tc>
        <w:tc>
          <w:tcPr>
            <w:tcW w:w="7371" w:type="dxa"/>
          </w:tcPr>
          <w:p w:rsidR="004475B1" w:rsidRPr="005970A1" w:rsidRDefault="004475B1" w:rsidP="00451F4B">
            <w:pPr>
              <w:pStyle w:val="af4"/>
              <w:spacing w:before="0" w:beforeAutospacing="0" w:after="0" w:afterAutospacing="0"/>
              <w:ind w:left="142"/>
              <w:jc w:val="both"/>
            </w:pPr>
          </w:p>
        </w:tc>
      </w:tr>
      <w:tr w:rsidR="004475B1" w:rsidRPr="005970A1" w:rsidTr="00FE1B19">
        <w:tc>
          <w:tcPr>
            <w:tcW w:w="1188" w:type="dxa"/>
          </w:tcPr>
          <w:p w:rsidR="004475B1" w:rsidRPr="005970A1" w:rsidRDefault="004475B1" w:rsidP="00451F4B">
            <w:pPr>
              <w:ind w:left="142" w:firstLine="0"/>
              <w:jc w:val="center"/>
              <w:rPr>
                <w:sz w:val="24"/>
                <w:szCs w:val="24"/>
              </w:rPr>
            </w:pPr>
          </w:p>
        </w:tc>
        <w:tc>
          <w:tcPr>
            <w:tcW w:w="4590" w:type="dxa"/>
          </w:tcPr>
          <w:p w:rsidR="004475B1" w:rsidRPr="005970A1" w:rsidRDefault="004475B1" w:rsidP="00451F4B">
            <w:pPr>
              <w:ind w:left="142" w:firstLine="0"/>
              <w:rPr>
                <w:sz w:val="24"/>
                <w:szCs w:val="24"/>
              </w:rPr>
            </w:pPr>
            <w:r w:rsidRPr="005970A1">
              <w:rPr>
                <w:sz w:val="24"/>
                <w:szCs w:val="24"/>
              </w:rPr>
              <w:t>Всего уроков</w:t>
            </w:r>
          </w:p>
        </w:tc>
        <w:tc>
          <w:tcPr>
            <w:tcW w:w="1418" w:type="dxa"/>
          </w:tcPr>
          <w:p w:rsidR="004475B1" w:rsidRPr="005970A1" w:rsidRDefault="004475B1" w:rsidP="00451F4B">
            <w:pPr>
              <w:ind w:left="142" w:firstLine="0"/>
              <w:jc w:val="center"/>
              <w:rPr>
                <w:sz w:val="24"/>
                <w:szCs w:val="24"/>
              </w:rPr>
            </w:pPr>
            <w:r w:rsidRPr="005970A1">
              <w:rPr>
                <w:sz w:val="24"/>
                <w:szCs w:val="24"/>
              </w:rPr>
              <w:t>34</w:t>
            </w:r>
          </w:p>
        </w:tc>
        <w:tc>
          <w:tcPr>
            <w:tcW w:w="7371" w:type="dxa"/>
          </w:tcPr>
          <w:p w:rsidR="004475B1" w:rsidRPr="005970A1" w:rsidRDefault="004475B1" w:rsidP="00451F4B">
            <w:pPr>
              <w:pStyle w:val="af4"/>
              <w:spacing w:before="0" w:beforeAutospacing="0" w:after="0" w:afterAutospacing="0"/>
              <w:ind w:left="142"/>
              <w:jc w:val="both"/>
            </w:pPr>
          </w:p>
        </w:tc>
      </w:tr>
    </w:tbl>
    <w:p w:rsidR="004475B1" w:rsidRPr="005970A1" w:rsidRDefault="004475B1" w:rsidP="009F0565">
      <w:pPr>
        <w:ind w:left="142" w:firstLine="0"/>
        <w:jc w:val="center"/>
        <w:rPr>
          <w:sz w:val="24"/>
          <w:szCs w:val="24"/>
        </w:rPr>
      </w:pPr>
    </w:p>
    <w:p w:rsidR="004475B1" w:rsidRPr="005970A1" w:rsidRDefault="004475B1" w:rsidP="009F0565">
      <w:pPr>
        <w:ind w:left="142" w:firstLine="0"/>
        <w:jc w:val="center"/>
        <w:rPr>
          <w:sz w:val="24"/>
          <w:szCs w:val="24"/>
        </w:rPr>
      </w:pPr>
    </w:p>
    <w:p w:rsidR="004475B1" w:rsidRPr="005970A1" w:rsidRDefault="004475B1" w:rsidP="009F0565">
      <w:pPr>
        <w:ind w:left="142" w:firstLine="0"/>
        <w:jc w:val="center"/>
        <w:rPr>
          <w:sz w:val="24"/>
          <w:szCs w:val="24"/>
        </w:rPr>
      </w:pPr>
      <w:r w:rsidRPr="005970A1">
        <w:rPr>
          <w:sz w:val="24"/>
          <w:szCs w:val="24"/>
        </w:rPr>
        <w:t xml:space="preserve">3класс (3А, 3Б, 3В,3Г). </w:t>
      </w:r>
    </w:p>
    <w:p w:rsidR="004475B1" w:rsidRPr="005970A1" w:rsidRDefault="004475B1" w:rsidP="009F0565">
      <w:pPr>
        <w:ind w:left="142" w:firstLine="0"/>
        <w:jc w:val="center"/>
        <w:rPr>
          <w:color w:val="000000"/>
          <w:sz w:val="24"/>
          <w:szCs w:val="24"/>
        </w:rPr>
      </w:pPr>
      <w:r w:rsidRPr="005970A1">
        <w:rPr>
          <w:color w:val="000000"/>
          <w:sz w:val="24"/>
          <w:szCs w:val="24"/>
        </w:rPr>
        <w:t>1 час    в неделю;  34  недели  в год –  34 часа</w:t>
      </w:r>
    </w:p>
    <w:p w:rsidR="004475B1" w:rsidRPr="005970A1" w:rsidRDefault="004475B1" w:rsidP="009F0565">
      <w:pPr>
        <w:ind w:left="142" w:firstLine="0"/>
        <w:jc w:val="center"/>
        <w:rPr>
          <w:color w:val="000000"/>
          <w:sz w:val="24"/>
          <w:szCs w:val="24"/>
        </w:rPr>
      </w:pPr>
    </w:p>
    <w:tbl>
      <w:tblPr>
        <w:tblW w:w="14567" w:type="dxa"/>
        <w:tblInd w:w="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8"/>
        <w:gridCol w:w="4590"/>
        <w:gridCol w:w="1710"/>
        <w:gridCol w:w="7079"/>
      </w:tblGrid>
      <w:tr w:rsidR="004475B1" w:rsidRPr="005970A1" w:rsidTr="00FE1B19">
        <w:trPr>
          <w:trHeight w:val="367"/>
        </w:trPr>
        <w:tc>
          <w:tcPr>
            <w:tcW w:w="1188" w:type="dxa"/>
          </w:tcPr>
          <w:p w:rsidR="004475B1" w:rsidRPr="005970A1" w:rsidRDefault="004475B1" w:rsidP="00451F4B">
            <w:pPr>
              <w:ind w:left="142" w:firstLine="0"/>
              <w:jc w:val="center"/>
              <w:rPr>
                <w:sz w:val="24"/>
                <w:szCs w:val="24"/>
              </w:rPr>
            </w:pPr>
            <w:r w:rsidRPr="005970A1">
              <w:rPr>
                <w:sz w:val="24"/>
                <w:szCs w:val="24"/>
              </w:rPr>
              <w:t xml:space="preserve">№ </w:t>
            </w:r>
          </w:p>
          <w:p w:rsidR="004475B1" w:rsidRPr="005970A1" w:rsidRDefault="004475B1" w:rsidP="00451F4B">
            <w:pPr>
              <w:ind w:left="142" w:firstLine="0"/>
              <w:jc w:val="center"/>
              <w:rPr>
                <w:sz w:val="24"/>
                <w:szCs w:val="24"/>
              </w:rPr>
            </w:pPr>
            <w:r w:rsidRPr="005970A1">
              <w:rPr>
                <w:sz w:val="24"/>
                <w:szCs w:val="24"/>
              </w:rPr>
              <w:t>темы</w:t>
            </w:r>
          </w:p>
        </w:tc>
        <w:tc>
          <w:tcPr>
            <w:tcW w:w="4590" w:type="dxa"/>
          </w:tcPr>
          <w:p w:rsidR="004475B1" w:rsidRPr="005970A1" w:rsidRDefault="004475B1" w:rsidP="00451F4B">
            <w:pPr>
              <w:ind w:left="142" w:firstLine="0"/>
              <w:jc w:val="center"/>
              <w:rPr>
                <w:sz w:val="24"/>
                <w:szCs w:val="24"/>
              </w:rPr>
            </w:pPr>
            <w:r w:rsidRPr="005970A1">
              <w:rPr>
                <w:sz w:val="24"/>
                <w:szCs w:val="24"/>
              </w:rPr>
              <w:t>Тема</w:t>
            </w:r>
          </w:p>
        </w:tc>
        <w:tc>
          <w:tcPr>
            <w:tcW w:w="1710" w:type="dxa"/>
          </w:tcPr>
          <w:p w:rsidR="004475B1" w:rsidRPr="005970A1" w:rsidRDefault="004475B1" w:rsidP="00451F4B">
            <w:pPr>
              <w:ind w:left="142" w:firstLine="0"/>
              <w:jc w:val="center"/>
              <w:rPr>
                <w:sz w:val="24"/>
                <w:szCs w:val="24"/>
              </w:rPr>
            </w:pPr>
            <w:r w:rsidRPr="005970A1">
              <w:rPr>
                <w:sz w:val="24"/>
                <w:szCs w:val="24"/>
              </w:rPr>
              <w:t>Всего часов</w:t>
            </w:r>
          </w:p>
        </w:tc>
        <w:tc>
          <w:tcPr>
            <w:tcW w:w="7079" w:type="dxa"/>
          </w:tcPr>
          <w:p w:rsidR="004475B1" w:rsidRPr="005970A1" w:rsidRDefault="004475B1" w:rsidP="00451F4B">
            <w:pPr>
              <w:ind w:left="142" w:firstLine="0"/>
              <w:jc w:val="center"/>
              <w:rPr>
                <w:sz w:val="24"/>
                <w:szCs w:val="24"/>
              </w:rPr>
            </w:pPr>
            <w:r w:rsidRPr="005970A1">
              <w:rPr>
                <w:sz w:val="24"/>
                <w:szCs w:val="24"/>
              </w:rPr>
              <w:t>Изучаемый материал в рамках темы</w:t>
            </w:r>
          </w:p>
        </w:tc>
      </w:tr>
      <w:tr w:rsidR="004475B1" w:rsidRPr="005970A1" w:rsidTr="00FE1B19">
        <w:tc>
          <w:tcPr>
            <w:tcW w:w="1188" w:type="dxa"/>
          </w:tcPr>
          <w:p w:rsidR="004475B1" w:rsidRPr="005970A1" w:rsidRDefault="004475B1" w:rsidP="00451F4B">
            <w:pPr>
              <w:ind w:left="142" w:firstLine="0"/>
              <w:jc w:val="center"/>
              <w:rPr>
                <w:sz w:val="24"/>
                <w:szCs w:val="24"/>
              </w:rPr>
            </w:pPr>
            <w:r w:rsidRPr="005970A1">
              <w:rPr>
                <w:sz w:val="24"/>
                <w:szCs w:val="24"/>
                <w:lang w:val="en-US"/>
              </w:rPr>
              <w:t>I</w:t>
            </w:r>
          </w:p>
        </w:tc>
        <w:tc>
          <w:tcPr>
            <w:tcW w:w="4590" w:type="dxa"/>
          </w:tcPr>
          <w:p w:rsidR="004475B1" w:rsidRPr="005970A1" w:rsidRDefault="004475B1" w:rsidP="00451F4B">
            <w:pPr>
              <w:autoSpaceDE w:val="0"/>
              <w:autoSpaceDN w:val="0"/>
              <w:adjustRightInd w:val="0"/>
              <w:ind w:left="142" w:firstLine="0"/>
              <w:rPr>
                <w:sz w:val="24"/>
                <w:szCs w:val="24"/>
              </w:rPr>
            </w:pPr>
            <w:r w:rsidRPr="005970A1">
              <w:rPr>
                <w:sz w:val="24"/>
                <w:szCs w:val="24"/>
              </w:rPr>
              <w:t>Формы и образы природы – образец для мастера</w:t>
            </w:r>
          </w:p>
        </w:tc>
        <w:tc>
          <w:tcPr>
            <w:tcW w:w="1710" w:type="dxa"/>
          </w:tcPr>
          <w:p w:rsidR="004475B1" w:rsidRPr="005970A1" w:rsidRDefault="004475B1" w:rsidP="00451F4B">
            <w:pPr>
              <w:ind w:left="142" w:firstLine="0"/>
              <w:jc w:val="center"/>
              <w:rPr>
                <w:sz w:val="24"/>
                <w:szCs w:val="24"/>
              </w:rPr>
            </w:pPr>
            <w:r w:rsidRPr="005970A1">
              <w:rPr>
                <w:sz w:val="24"/>
                <w:szCs w:val="24"/>
              </w:rPr>
              <w:t>9</w:t>
            </w:r>
          </w:p>
        </w:tc>
        <w:tc>
          <w:tcPr>
            <w:tcW w:w="7079" w:type="dxa"/>
          </w:tcPr>
          <w:p w:rsidR="004475B1" w:rsidRPr="005970A1" w:rsidRDefault="004475B1" w:rsidP="00451F4B">
            <w:pPr>
              <w:pStyle w:val="af4"/>
              <w:spacing w:before="0" w:beforeAutospacing="0" w:after="0" w:afterAutospacing="0"/>
              <w:ind w:left="142"/>
              <w:jc w:val="both"/>
            </w:pPr>
            <w:r w:rsidRPr="005970A1">
              <w:t>Рукотворный мир – мир «второй природы». Компьютерные технологии на службе человека, возможности их использования в создании рукотворного мира. Образы природы в изделиях мастеров. Передача наиболее характерных деталей в условных формах оригами. Новые приемы изготовления изделий из бумаги способом складывания. Силуэт: красота линий и форм. Особенности силуэтных изображений, их разновидности и способы вырезания из бумаги. Выразительность силуэтных изображений. Изготовление узоров-силуэтов в квадрате и в полосе. Переработка образов природы при изготовлении бытовых вещей: в посуде, изделиях из бисера и пр. Технология изготовления декоративных изделий из бисера.</w:t>
            </w:r>
          </w:p>
          <w:p w:rsidR="004475B1" w:rsidRPr="005970A1" w:rsidRDefault="004475B1" w:rsidP="00451F4B">
            <w:pPr>
              <w:pStyle w:val="af4"/>
              <w:spacing w:before="0" w:beforeAutospacing="0" w:after="0" w:afterAutospacing="0"/>
              <w:ind w:left="142"/>
              <w:jc w:val="both"/>
            </w:pPr>
          </w:p>
        </w:tc>
      </w:tr>
      <w:tr w:rsidR="004475B1" w:rsidRPr="005970A1" w:rsidTr="00FE1B19">
        <w:tc>
          <w:tcPr>
            <w:tcW w:w="1188" w:type="dxa"/>
          </w:tcPr>
          <w:p w:rsidR="004475B1" w:rsidRPr="005970A1" w:rsidRDefault="004475B1" w:rsidP="00451F4B">
            <w:pPr>
              <w:ind w:left="142" w:firstLine="0"/>
              <w:jc w:val="center"/>
              <w:rPr>
                <w:sz w:val="24"/>
                <w:szCs w:val="24"/>
              </w:rPr>
            </w:pPr>
            <w:r w:rsidRPr="005970A1">
              <w:rPr>
                <w:sz w:val="24"/>
                <w:szCs w:val="24"/>
                <w:lang w:val="en-US"/>
              </w:rPr>
              <w:t>II</w:t>
            </w:r>
          </w:p>
        </w:tc>
        <w:tc>
          <w:tcPr>
            <w:tcW w:w="4590" w:type="dxa"/>
          </w:tcPr>
          <w:p w:rsidR="004475B1" w:rsidRPr="005970A1" w:rsidRDefault="004475B1" w:rsidP="00451F4B">
            <w:pPr>
              <w:autoSpaceDE w:val="0"/>
              <w:autoSpaceDN w:val="0"/>
              <w:adjustRightInd w:val="0"/>
              <w:ind w:left="142" w:firstLine="0"/>
              <w:rPr>
                <w:sz w:val="24"/>
                <w:szCs w:val="24"/>
              </w:rPr>
            </w:pPr>
            <w:r w:rsidRPr="005970A1">
              <w:rPr>
                <w:sz w:val="24"/>
                <w:szCs w:val="24"/>
              </w:rPr>
              <w:t>Характер и настроение вещи</w:t>
            </w:r>
          </w:p>
        </w:tc>
        <w:tc>
          <w:tcPr>
            <w:tcW w:w="1710" w:type="dxa"/>
          </w:tcPr>
          <w:p w:rsidR="004475B1" w:rsidRPr="005970A1" w:rsidRDefault="004475B1" w:rsidP="00451F4B">
            <w:pPr>
              <w:ind w:left="142" w:firstLine="0"/>
              <w:jc w:val="center"/>
              <w:rPr>
                <w:sz w:val="24"/>
                <w:szCs w:val="24"/>
              </w:rPr>
            </w:pPr>
            <w:r w:rsidRPr="005970A1">
              <w:rPr>
                <w:sz w:val="24"/>
                <w:szCs w:val="24"/>
              </w:rPr>
              <w:t>6</w:t>
            </w:r>
          </w:p>
        </w:tc>
        <w:tc>
          <w:tcPr>
            <w:tcW w:w="7079" w:type="dxa"/>
          </w:tcPr>
          <w:p w:rsidR="004475B1" w:rsidRPr="005970A1" w:rsidRDefault="004475B1" w:rsidP="00451F4B">
            <w:pPr>
              <w:ind w:left="142" w:right="72" w:firstLine="0"/>
              <w:rPr>
                <w:sz w:val="24"/>
                <w:szCs w:val="24"/>
              </w:rPr>
            </w:pPr>
            <w:r w:rsidRPr="005970A1">
              <w:rPr>
                <w:sz w:val="24"/>
                <w:szCs w:val="24"/>
              </w:rPr>
              <w:t>Зависимость выбора формы, цвета, деталей отделки в изделии от его назначения. Конструирование изделий определенного назначения (передача «характера и настроения» в вещах): пригласительных билетов и поздравительных открыток, настольных карточек, упаковок для подарков, елочных украшений. Новые приемы построения форм и разметки деталей изделия. Разметка на листе неправильной формы с помощью угольника. Бумажная пластика. Конструирование объемных изделий из бумаги. Приемы работы с циркулем. Разметка деталей, построение форм с помощью циркуля. Конструирование и изготовление изделий с использованием циркуля.</w:t>
            </w:r>
          </w:p>
          <w:p w:rsidR="004475B1" w:rsidRPr="005970A1" w:rsidRDefault="004475B1" w:rsidP="00451F4B">
            <w:pPr>
              <w:ind w:left="142" w:right="72" w:firstLine="0"/>
              <w:rPr>
                <w:sz w:val="24"/>
                <w:szCs w:val="24"/>
              </w:rPr>
            </w:pPr>
          </w:p>
        </w:tc>
      </w:tr>
      <w:tr w:rsidR="004475B1" w:rsidRPr="005970A1" w:rsidTr="00FE1B19">
        <w:tc>
          <w:tcPr>
            <w:tcW w:w="1188" w:type="dxa"/>
          </w:tcPr>
          <w:p w:rsidR="004475B1" w:rsidRPr="005970A1" w:rsidRDefault="004475B1" w:rsidP="00451F4B">
            <w:pPr>
              <w:ind w:left="142" w:firstLine="0"/>
              <w:jc w:val="center"/>
              <w:rPr>
                <w:sz w:val="24"/>
                <w:szCs w:val="24"/>
              </w:rPr>
            </w:pPr>
            <w:r w:rsidRPr="005970A1">
              <w:rPr>
                <w:sz w:val="24"/>
                <w:szCs w:val="24"/>
                <w:lang w:val="en-US"/>
              </w:rPr>
              <w:t>III</w:t>
            </w:r>
          </w:p>
        </w:tc>
        <w:tc>
          <w:tcPr>
            <w:tcW w:w="4590" w:type="dxa"/>
          </w:tcPr>
          <w:p w:rsidR="004475B1" w:rsidRPr="005970A1" w:rsidRDefault="004475B1" w:rsidP="00451F4B">
            <w:pPr>
              <w:autoSpaceDE w:val="0"/>
              <w:autoSpaceDN w:val="0"/>
              <w:adjustRightInd w:val="0"/>
              <w:ind w:left="142" w:firstLine="0"/>
              <w:rPr>
                <w:sz w:val="24"/>
                <w:szCs w:val="24"/>
              </w:rPr>
            </w:pPr>
            <w:r w:rsidRPr="005970A1">
              <w:rPr>
                <w:sz w:val="24"/>
                <w:szCs w:val="24"/>
              </w:rPr>
              <w:t xml:space="preserve">Красота и уют нашего дома. Гармония </w:t>
            </w:r>
            <w:r w:rsidRPr="005970A1">
              <w:rPr>
                <w:sz w:val="24"/>
                <w:szCs w:val="24"/>
              </w:rPr>
              <w:lastRenderedPageBreak/>
              <w:t>стиля</w:t>
            </w:r>
          </w:p>
        </w:tc>
        <w:tc>
          <w:tcPr>
            <w:tcW w:w="1710" w:type="dxa"/>
          </w:tcPr>
          <w:p w:rsidR="004475B1" w:rsidRPr="005970A1" w:rsidRDefault="004475B1" w:rsidP="00451F4B">
            <w:pPr>
              <w:ind w:left="142" w:firstLine="0"/>
              <w:jc w:val="center"/>
              <w:rPr>
                <w:sz w:val="24"/>
                <w:szCs w:val="24"/>
              </w:rPr>
            </w:pPr>
            <w:r w:rsidRPr="005970A1">
              <w:rPr>
                <w:sz w:val="24"/>
                <w:szCs w:val="24"/>
              </w:rPr>
              <w:lastRenderedPageBreak/>
              <w:t>9</w:t>
            </w:r>
          </w:p>
        </w:tc>
        <w:tc>
          <w:tcPr>
            <w:tcW w:w="7079" w:type="dxa"/>
          </w:tcPr>
          <w:p w:rsidR="004475B1" w:rsidRPr="005970A1" w:rsidRDefault="004475B1" w:rsidP="00451F4B">
            <w:pPr>
              <w:ind w:left="142" w:firstLine="0"/>
              <w:rPr>
                <w:color w:val="000000"/>
                <w:sz w:val="24"/>
                <w:szCs w:val="24"/>
              </w:rPr>
            </w:pPr>
            <w:r w:rsidRPr="005970A1">
              <w:rPr>
                <w:sz w:val="24"/>
                <w:szCs w:val="24"/>
              </w:rPr>
              <w:t xml:space="preserve">Общее понятие о стилевой гармонии в комплектах вещей. </w:t>
            </w:r>
            <w:r w:rsidRPr="005970A1">
              <w:rPr>
                <w:sz w:val="24"/>
                <w:szCs w:val="24"/>
              </w:rPr>
              <w:lastRenderedPageBreak/>
              <w:t>Конструирование и изготовление вещей с учетом требований стилевой гармонии; новые приемы обработки ткани. Изготовление простейшей выкройки из бумаги. Разметка и раскрой парных деталей. Синтепон; разметка деталей на синтепоне. Сборка и отделка изделий из ткани. Стилевые особенности записных книжек разного назначения</w:t>
            </w:r>
            <w:r w:rsidRPr="005970A1">
              <w:rPr>
                <w:color w:val="FF0000"/>
                <w:sz w:val="24"/>
                <w:szCs w:val="24"/>
              </w:rPr>
              <w:t xml:space="preserve">. </w:t>
            </w:r>
            <w:r w:rsidRPr="005970A1">
              <w:rPr>
                <w:color w:val="000000"/>
                <w:sz w:val="24"/>
                <w:szCs w:val="24"/>
              </w:rPr>
              <w:t>Конструирование записной книжки в мягкой обложке.</w:t>
            </w:r>
          </w:p>
          <w:p w:rsidR="004475B1" w:rsidRPr="005970A1" w:rsidRDefault="004475B1" w:rsidP="00451F4B">
            <w:pPr>
              <w:ind w:left="142" w:firstLine="0"/>
              <w:rPr>
                <w:sz w:val="24"/>
                <w:szCs w:val="24"/>
              </w:rPr>
            </w:pPr>
          </w:p>
        </w:tc>
      </w:tr>
      <w:tr w:rsidR="004475B1" w:rsidRPr="005970A1" w:rsidTr="00FE1B19">
        <w:tc>
          <w:tcPr>
            <w:tcW w:w="1188" w:type="dxa"/>
          </w:tcPr>
          <w:p w:rsidR="004475B1" w:rsidRPr="005970A1" w:rsidRDefault="004475B1" w:rsidP="00451F4B">
            <w:pPr>
              <w:ind w:left="142" w:firstLine="0"/>
              <w:jc w:val="center"/>
              <w:rPr>
                <w:sz w:val="24"/>
                <w:szCs w:val="24"/>
                <w:lang w:val="en-US"/>
              </w:rPr>
            </w:pPr>
            <w:r w:rsidRPr="005970A1">
              <w:rPr>
                <w:sz w:val="24"/>
                <w:szCs w:val="24"/>
                <w:lang w:val="en-US"/>
              </w:rPr>
              <w:lastRenderedPageBreak/>
              <w:t>IV</w:t>
            </w:r>
          </w:p>
        </w:tc>
        <w:tc>
          <w:tcPr>
            <w:tcW w:w="4590" w:type="dxa"/>
          </w:tcPr>
          <w:p w:rsidR="004475B1" w:rsidRPr="005970A1" w:rsidRDefault="004475B1" w:rsidP="00451F4B">
            <w:pPr>
              <w:autoSpaceDE w:val="0"/>
              <w:autoSpaceDN w:val="0"/>
              <w:adjustRightInd w:val="0"/>
              <w:ind w:left="142" w:firstLine="0"/>
              <w:rPr>
                <w:sz w:val="24"/>
                <w:szCs w:val="24"/>
              </w:rPr>
            </w:pPr>
            <w:r w:rsidRPr="005970A1">
              <w:rPr>
                <w:sz w:val="24"/>
                <w:szCs w:val="24"/>
              </w:rPr>
              <w:t xml:space="preserve">От мира природы – к миру вещей </w:t>
            </w:r>
          </w:p>
        </w:tc>
        <w:tc>
          <w:tcPr>
            <w:tcW w:w="1710" w:type="dxa"/>
          </w:tcPr>
          <w:p w:rsidR="004475B1" w:rsidRPr="005970A1" w:rsidRDefault="004475B1" w:rsidP="00451F4B">
            <w:pPr>
              <w:ind w:left="142" w:firstLine="0"/>
              <w:jc w:val="center"/>
              <w:rPr>
                <w:sz w:val="24"/>
                <w:szCs w:val="24"/>
              </w:rPr>
            </w:pPr>
            <w:r w:rsidRPr="005970A1">
              <w:rPr>
                <w:sz w:val="24"/>
                <w:szCs w:val="24"/>
              </w:rPr>
              <w:t>8</w:t>
            </w:r>
          </w:p>
        </w:tc>
        <w:tc>
          <w:tcPr>
            <w:tcW w:w="7079" w:type="dxa"/>
          </w:tcPr>
          <w:p w:rsidR="004475B1" w:rsidRPr="005970A1" w:rsidRDefault="004475B1" w:rsidP="00451F4B">
            <w:pPr>
              <w:pStyle w:val="af4"/>
              <w:spacing w:before="0" w:beforeAutospacing="0" w:after="0" w:afterAutospacing="0"/>
              <w:ind w:left="142"/>
              <w:jc w:val="both"/>
            </w:pPr>
            <w:r w:rsidRPr="005970A1">
              <w:t>Чудесный материал – соломка. Конструирование изделий из соломки. Использование человеком конструктивных особенностей природных объектов в рукотворных изделиях. Неподвижные и подвижные соединения и их использование в конструкциях. Конструирование изделий с неподвижными и подвижными соединениями деталей.</w:t>
            </w:r>
          </w:p>
          <w:p w:rsidR="004475B1" w:rsidRPr="005970A1" w:rsidRDefault="004475B1" w:rsidP="00451F4B">
            <w:pPr>
              <w:pStyle w:val="af4"/>
              <w:spacing w:before="0" w:beforeAutospacing="0" w:after="0" w:afterAutospacing="0"/>
              <w:ind w:left="142"/>
              <w:jc w:val="both"/>
            </w:pPr>
          </w:p>
        </w:tc>
      </w:tr>
      <w:tr w:rsidR="004475B1" w:rsidRPr="005970A1" w:rsidTr="00FE1B19">
        <w:tc>
          <w:tcPr>
            <w:tcW w:w="1188" w:type="dxa"/>
          </w:tcPr>
          <w:p w:rsidR="004475B1" w:rsidRPr="005970A1" w:rsidRDefault="004475B1" w:rsidP="00451F4B">
            <w:pPr>
              <w:ind w:left="142" w:firstLine="0"/>
              <w:jc w:val="center"/>
              <w:rPr>
                <w:sz w:val="24"/>
                <w:szCs w:val="24"/>
                <w:lang w:val="en-US"/>
              </w:rPr>
            </w:pPr>
          </w:p>
        </w:tc>
        <w:tc>
          <w:tcPr>
            <w:tcW w:w="4590" w:type="dxa"/>
          </w:tcPr>
          <w:p w:rsidR="004475B1" w:rsidRPr="005970A1" w:rsidRDefault="004475B1" w:rsidP="00451F4B">
            <w:pPr>
              <w:autoSpaceDE w:val="0"/>
              <w:autoSpaceDN w:val="0"/>
              <w:adjustRightInd w:val="0"/>
              <w:ind w:left="142" w:firstLine="0"/>
              <w:rPr>
                <w:sz w:val="24"/>
                <w:szCs w:val="24"/>
              </w:rPr>
            </w:pPr>
            <w:r w:rsidRPr="005970A1">
              <w:rPr>
                <w:sz w:val="24"/>
                <w:szCs w:val="24"/>
              </w:rPr>
              <w:t>Резервные уроки</w:t>
            </w:r>
          </w:p>
        </w:tc>
        <w:tc>
          <w:tcPr>
            <w:tcW w:w="1710" w:type="dxa"/>
          </w:tcPr>
          <w:p w:rsidR="004475B1" w:rsidRPr="005970A1" w:rsidRDefault="004475B1" w:rsidP="00451F4B">
            <w:pPr>
              <w:ind w:left="142" w:firstLine="0"/>
              <w:jc w:val="center"/>
              <w:rPr>
                <w:sz w:val="24"/>
                <w:szCs w:val="24"/>
              </w:rPr>
            </w:pPr>
            <w:r w:rsidRPr="005970A1">
              <w:rPr>
                <w:sz w:val="24"/>
                <w:szCs w:val="24"/>
              </w:rPr>
              <w:t>2</w:t>
            </w:r>
          </w:p>
        </w:tc>
        <w:tc>
          <w:tcPr>
            <w:tcW w:w="7079" w:type="dxa"/>
          </w:tcPr>
          <w:p w:rsidR="004475B1" w:rsidRPr="005970A1" w:rsidRDefault="004475B1" w:rsidP="00451F4B">
            <w:pPr>
              <w:pStyle w:val="af4"/>
              <w:spacing w:before="0" w:beforeAutospacing="0" w:after="0" w:afterAutospacing="0"/>
              <w:ind w:left="142"/>
              <w:jc w:val="both"/>
            </w:pPr>
          </w:p>
        </w:tc>
      </w:tr>
      <w:tr w:rsidR="004475B1" w:rsidRPr="005970A1" w:rsidTr="00FE1B19">
        <w:tc>
          <w:tcPr>
            <w:tcW w:w="1188" w:type="dxa"/>
          </w:tcPr>
          <w:p w:rsidR="004475B1" w:rsidRPr="005970A1" w:rsidRDefault="004475B1" w:rsidP="00451F4B">
            <w:pPr>
              <w:ind w:left="142" w:firstLine="0"/>
              <w:jc w:val="center"/>
              <w:rPr>
                <w:sz w:val="24"/>
                <w:szCs w:val="24"/>
                <w:lang w:val="en-US"/>
              </w:rPr>
            </w:pPr>
          </w:p>
        </w:tc>
        <w:tc>
          <w:tcPr>
            <w:tcW w:w="4590" w:type="dxa"/>
          </w:tcPr>
          <w:p w:rsidR="004475B1" w:rsidRPr="005970A1" w:rsidRDefault="004475B1" w:rsidP="00451F4B">
            <w:pPr>
              <w:ind w:left="142" w:firstLine="0"/>
              <w:rPr>
                <w:sz w:val="24"/>
                <w:szCs w:val="24"/>
              </w:rPr>
            </w:pPr>
            <w:r w:rsidRPr="005970A1">
              <w:rPr>
                <w:sz w:val="24"/>
                <w:szCs w:val="24"/>
              </w:rPr>
              <w:t>Всего уроков</w:t>
            </w:r>
          </w:p>
        </w:tc>
        <w:tc>
          <w:tcPr>
            <w:tcW w:w="1710" w:type="dxa"/>
          </w:tcPr>
          <w:p w:rsidR="004475B1" w:rsidRPr="005970A1" w:rsidRDefault="004475B1" w:rsidP="00451F4B">
            <w:pPr>
              <w:ind w:left="142" w:firstLine="0"/>
              <w:jc w:val="center"/>
              <w:rPr>
                <w:sz w:val="24"/>
                <w:szCs w:val="24"/>
              </w:rPr>
            </w:pPr>
            <w:r w:rsidRPr="005970A1">
              <w:rPr>
                <w:sz w:val="24"/>
                <w:szCs w:val="24"/>
              </w:rPr>
              <w:t>34</w:t>
            </w:r>
          </w:p>
        </w:tc>
        <w:tc>
          <w:tcPr>
            <w:tcW w:w="7079" w:type="dxa"/>
          </w:tcPr>
          <w:p w:rsidR="004475B1" w:rsidRPr="005970A1" w:rsidRDefault="004475B1" w:rsidP="00451F4B">
            <w:pPr>
              <w:pStyle w:val="af4"/>
              <w:spacing w:before="0" w:beforeAutospacing="0" w:after="0" w:afterAutospacing="0"/>
              <w:ind w:left="142"/>
              <w:jc w:val="both"/>
            </w:pPr>
          </w:p>
        </w:tc>
      </w:tr>
    </w:tbl>
    <w:p w:rsidR="004475B1" w:rsidRPr="005970A1" w:rsidRDefault="004475B1" w:rsidP="009F0565">
      <w:pPr>
        <w:ind w:left="142" w:firstLine="0"/>
        <w:jc w:val="center"/>
        <w:rPr>
          <w:sz w:val="24"/>
          <w:szCs w:val="24"/>
        </w:rPr>
      </w:pPr>
    </w:p>
    <w:p w:rsidR="004475B1" w:rsidRPr="005970A1" w:rsidRDefault="004475B1" w:rsidP="009F0565">
      <w:pPr>
        <w:ind w:left="142" w:firstLine="0"/>
        <w:jc w:val="center"/>
        <w:rPr>
          <w:sz w:val="24"/>
          <w:szCs w:val="24"/>
        </w:rPr>
      </w:pPr>
    </w:p>
    <w:p w:rsidR="004475B1" w:rsidRPr="005970A1" w:rsidRDefault="004475B1" w:rsidP="009F0565">
      <w:pPr>
        <w:ind w:left="142" w:firstLine="0"/>
        <w:jc w:val="center"/>
        <w:rPr>
          <w:sz w:val="24"/>
          <w:szCs w:val="24"/>
        </w:rPr>
      </w:pPr>
      <w:r w:rsidRPr="005970A1">
        <w:rPr>
          <w:sz w:val="24"/>
          <w:szCs w:val="24"/>
        </w:rPr>
        <w:t>4класс. (4А, 4Б, 4В, 4Г).</w:t>
      </w:r>
    </w:p>
    <w:p w:rsidR="004475B1" w:rsidRPr="005970A1" w:rsidRDefault="004475B1" w:rsidP="009F0565">
      <w:pPr>
        <w:ind w:left="142" w:firstLine="0"/>
        <w:jc w:val="center"/>
        <w:rPr>
          <w:color w:val="000000"/>
          <w:sz w:val="24"/>
          <w:szCs w:val="24"/>
        </w:rPr>
      </w:pPr>
      <w:r w:rsidRPr="005970A1">
        <w:rPr>
          <w:sz w:val="24"/>
          <w:szCs w:val="24"/>
        </w:rPr>
        <w:t>1</w:t>
      </w:r>
      <w:r w:rsidRPr="005970A1">
        <w:rPr>
          <w:color w:val="000000"/>
          <w:sz w:val="24"/>
          <w:szCs w:val="24"/>
        </w:rPr>
        <w:t xml:space="preserve"> час  в неделю;  34 недели; в год –  34 часа</w:t>
      </w:r>
    </w:p>
    <w:p w:rsidR="004475B1" w:rsidRPr="005970A1" w:rsidRDefault="004475B1" w:rsidP="009F0565">
      <w:pPr>
        <w:ind w:left="142" w:firstLine="0"/>
        <w:jc w:val="center"/>
        <w:rPr>
          <w:color w:val="000000"/>
          <w:sz w:val="24"/>
          <w:szCs w:val="24"/>
        </w:rPr>
      </w:pPr>
    </w:p>
    <w:tbl>
      <w:tblPr>
        <w:tblW w:w="1445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4"/>
        <w:gridCol w:w="4536"/>
        <w:gridCol w:w="1701"/>
        <w:gridCol w:w="7088"/>
      </w:tblGrid>
      <w:tr w:rsidR="004475B1" w:rsidRPr="005970A1" w:rsidTr="00FE1B19">
        <w:trPr>
          <w:trHeight w:val="460"/>
        </w:trPr>
        <w:tc>
          <w:tcPr>
            <w:tcW w:w="1134" w:type="dxa"/>
          </w:tcPr>
          <w:p w:rsidR="004475B1" w:rsidRPr="005970A1" w:rsidRDefault="004475B1" w:rsidP="00451F4B">
            <w:pPr>
              <w:ind w:left="142" w:firstLine="0"/>
              <w:jc w:val="center"/>
              <w:rPr>
                <w:sz w:val="24"/>
                <w:szCs w:val="24"/>
              </w:rPr>
            </w:pPr>
            <w:r w:rsidRPr="005970A1">
              <w:rPr>
                <w:sz w:val="24"/>
                <w:szCs w:val="24"/>
              </w:rPr>
              <w:t xml:space="preserve">№ </w:t>
            </w:r>
          </w:p>
          <w:p w:rsidR="004475B1" w:rsidRPr="005970A1" w:rsidRDefault="004475B1" w:rsidP="00451F4B">
            <w:pPr>
              <w:ind w:left="142" w:firstLine="0"/>
              <w:jc w:val="center"/>
              <w:rPr>
                <w:sz w:val="24"/>
                <w:szCs w:val="24"/>
              </w:rPr>
            </w:pPr>
            <w:r w:rsidRPr="005970A1">
              <w:rPr>
                <w:sz w:val="24"/>
                <w:szCs w:val="24"/>
              </w:rPr>
              <w:t>темы</w:t>
            </w:r>
          </w:p>
        </w:tc>
        <w:tc>
          <w:tcPr>
            <w:tcW w:w="4536" w:type="dxa"/>
          </w:tcPr>
          <w:p w:rsidR="004475B1" w:rsidRPr="005970A1" w:rsidRDefault="004475B1" w:rsidP="00451F4B">
            <w:pPr>
              <w:ind w:left="142" w:firstLine="0"/>
              <w:jc w:val="center"/>
              <w:rPr>
                <w:sz w:val="24"/>
                <w:szCs w:val="24"/>
              </w:rPr>
            </w:pPr>
            <w:r w:rsidRPr="005970A1">
              <w:rPr>
                <w:sz w:val="24"/>
                <w:szCs w:val="24"/>
              </w:rPr>
              <w:t>Тема</w:t>
            </w:r>
          </w:p>
        </w:tc>
        <w:tc>
          <w:tcPr>
            <w:tcW w:w="1701" w:type="dxa"/>
          </w:tcPr>
          <w:p w:rsidR="004475B1" w:rsidRPr="005970A1" w:rsidRDefault="004475B1" w:rsidP="00451F4B">
            <w:pPr>
              <w:ind w:left="142" w:firstLine="0"/>
              <w:jc w:val="center"/>
              <w:rPr>
                <w:sz w:val="24"/>
                <w:szCs w:val="24"/>
              </w:rPr>
            </w:pPr>
            <w:r w:rsidRPr="005970A1">
              <w:rPr>
                <w:sz w:val="24"/>
                <w:szCs w:val="24"/>
              </w:rPr>
              <w:t>Всего часов</w:t>
            </w:r>
          </w:p>
        </w:tc>
        <w:tc>
          <w:tcPr>
            <w:tcW w:w="7088" w:type="dxa"/>
          </w:tcPr>
          <w:p w:rsidR="004475B1" w:rsidRPr="005970A1" w:rsidRDefault="004475B1" w:rsidP="00451F4B">
            <w:pPr>
              <w:ind w:left="142" w:firstLine="0"/>
              <w:jc w:val="center"/>
              <w:rPr>
                <w:sz w:val="24"/>
                <w:szCs w:val="24"/>
              </w:rPr>
            </w:pPr>
            <w:r w:rsidRPr="005970A1">
              <w:rPr>
                <w:sz w:val="24"/>
                <w:szCs w:val="24"/>
              </w:rPr>
              <w:t>Изучаемый материал в рамках темы</w:t>
            </w:r>
          </w:p>
        </w:tc>
      </w:tr>
      <w:tr w:rsidR="004475B1" w:rsidRPr="005970A1" w:rsidTr="00FE1B19">
        <w:tc>
          <w:tcPr>
            <w:tcW w:w="1134" w:type="dxa"/>
          </w:tcPr>
          <w:p w:rsidR="004475B1" w:rsidRPr="005970A1" w:rsidRDefault="004475B1" w:rsidP="00451F4B">
            <w:pPr>
              <w:ind w:left="142" w:firstLine="0"/>
              <w:jc w:val="center"/>
              <w:rPr>
                <w:sz w:val="24"/>
                <w:szCs w:val="24"/>
              </w:rPr>
            </w:pPr>
            <w:r w:rsidRPr="005970A1">
              <w:rPr>
                <w:sz w:val="24"/>
                <w:szCs w:val="24"/>
                <w:lang w:val="en-US"/>
              </w:rPr>
              <w:t>I</w:t>
            </w:r>
          </w:p>
        </w:tc>
        <w:tc>
          <w:tcPr>
            <w:tcW w:w="4536" w:type="dxa"/>
          </w:tcPr>
          <w:p w:rsidR="004475B1" w:rsidRPr="005970A1" w:rsidRDefault="004475B1" w:rsidP="00451F4B">
            <w:pPr>
              <w:autoSpaceDE w:val="0"/>
              <w:autoSpaceDN w:val="0"/>
              <w:adjustRightInd w:val="0"/>
              <w:ind w:left="142" w:firstLine="0"/>
              <w:rPr>
                <w:sz w:val="24"/>
                <w:szCs w:val="24"/>
              </w:rPr>
            </w:pPr>
            <w:r w:rsidRPr="005970A1">
              <w:rPr>
                <w:sz w:val="24"/>
                <w:szCs w:val="24"/>
              </w:rPr>
              <w:t xml:space="preserve">Из глубины веков – до наших дней </w:t>
            </w:r>
          </w:p>
        </w:tc>
        <w:tc>
          <w:tcPr>
            <w:tcW w:w="1701" w:type="dxa"/>
          </w:tcPr>
          <w:p w:rsidR="004475B1" w:rsidRPr="005970A1" w:rsidRDefault="004475B1" w:rsidP="00451F4B">
            <w:pPr>
              <w:ind w:left="142" w:firstLine="0"/>
              <w:jc w:val="center"/>
              <w:rPr>
                <w:sz w:val="24"/>
                <w:szCs w:val="24"/>
              </w:rPr>
            </w:pPr>
            <w:r w:rsidRPr="005970A1">
              <w:rPr>
                <w:sz w:val="24"/>
                <w:szCs w:val="24"/>
              </w:rPr>
              <w:t>7</w:t>
            </w:r>
          </w:p>
        </w:tc>
        <w:tc>
          <w:tcPr>
            <w:tcW w:w="7088" w:type="dxa"/>
          </w:tcPr>
          <w:p w:rsidR="004475B1" w:rsidRPr="005970A1" w:rsidRDefault="004475B1" w:rsidP="00451F4B">
            <w:pPr>
              <w:pStyle w:val="af4"/>
              <w:spacing w:before="0" w:beforeAutospacing="0" w:after="0" w:afterAutospacing="0"/>
              <w:ind w:left="142"/>
              <w:jc w:val="both"/>
            </w:pPr>
            <w:r w:rsidRPr="005970A1">
              <w:t xml:space="preserve">Керамика в культуре народов мира. Особенности керамической посуды у разных народов; отражение в посуде образа жизни и обычаев; форма и роспись сосудов. Архитектурная керамика; изразец. Плетение из лозы, бересты, щепы; имитация этих материалов в плетении из бумажных полос. Украшения в культуре народов мира. Использование древних традиций в современных изделиях. Изготовление изделий на основе народных традиций. </w:t>
            </w:r>
          </w:p>
        </w:tc>
      </w:tr>
      <w:tr w:rsidR="004475B1" w:rsidRPr="005970A1" w:rsidTr="00FE1B19">
        <w:tc>
          <w:tcPr>
            <w:tcW w:w="1134" w:type="dxa"/>
          </w:tcPr>
          <w:p w:rsidR="004475B1" w:rsidRPr="005970A1" w:rsidRDefault="004475B1" w:rsidP="00451F4B">
            <w:pPr>
              <w:ind w:left="142" w:firstLine="0"/>
              <w:jc w:val="center"/>
              <w:rPr>
                <w:sz w:val="24"/>
                <w:szCs w:val="24"/>
              </w:rPr>
            </w:pPr>
            <w:r w:rsidRPr="005970A1">
              <w:rPr>
                <w:sz w:val="24"/>
                <w:szCs w:val="24"/>
                <w:lang w:val="en-US"/>
              </w:rPr>
              <w:t>II</w:t>
            </w:r>
          </w:p>
        </w:tc>
        <w:tc>
          <w:tcPr>
            <w:tcW w:w="4536" w:type="dxa"/>
          </w:tcPr>
          <w:p w:rsidR="004475B1" w:rsidRPr="005970A1" w:rsidRDefault="004475B1" w:rsidP="00451F4B">
            <w:pPr>
              <w:autoSpaceDE w:val="0"/>
              <w:autoSpaceDN w:val="0"/>
              <w:adjustRightInd w:val="0"/>
              <w:ind w:left="142" w:firstLine="0"/>
              <w:rPr>
                <w:sz w:val="24"/>
                <w:szCs w:val="24"/>
              </w:rPr>
            </w:pPr>
            <w:r w:rsidRPr="005970A1">
              <w:rPr>
                <w:sz w:val="24"/>
                <w:szCs w:val="24"/>
              </w:rPr>
              <w:t>Традиции мастеров в изделиях для праздника</w:t>
            </w:r>
          </w:p>
        </w:tc>
        <w:tc>
          <w:tcPr>
            <w:tcW w:w="1701" w:type="dxa"/>
          </w:tcPr>
          <w:p w:rsidR="004475B1" w:rsidRPr="005970A1" w:rsidRDefault="004475B1" w:rsidP="00451F4B">
            <w:pPr>
              <w:ind w:left="142" w:firstLine="0"/>
              <w:jc w:val="center"/>
              <w:rPr>
                <w:sz w:val="24"/>
                <w:szCs w:val="24"/>
              </w:rPr>
            </w:pPr>
            <w:r w:rsidRPr="005970A1">
              <w:rPr>
                <w:sz w:val="24"/>
                <w:szCs w:val="24"/>
              </w:rPr>
              <w:t>7</w:t>
            </w:r>
          </w:p>
        </w:tc>
        <w:tc>
          <w:tcPr>
            <w:tcW w:w="7088" w:type="dxa"/>
          </w:tcPr>
          <w:p w:rsidR="004475B1" w:rsidRPr="005970A1" w:rsidRDefault="004475B1" w:rsidP="00451F4B">
            <w:pPr>
              <w:ind w:left="142" w:right="-108" w:firstLine="0"/>
              <w:rPr>
                <w:sz w:val="24"/>
                <w:szCs w:val="24"/>
              </w:rPr>
            </w:pPr>
            <w:r w:rsidRPr="005970A1">
              <w:rPr>
                <w:sz w:val="24"/>
                <w:szCs w:val="24"/>
              </w:rPr>
              <w:t xml:space="preserve">Гофрированная подвеска из бумаги. Традиционные приемы выполнения складок и конструирования изделий.  Раскладная </w:t>
            </w:r>
            <w:r w:rsidRPr="005970A1">
              <w:rPr>
                <w:sz w:val="24"/>
                <w:szCs w:val="24"/>
              </w:rPr>
              <w:lastRenderedPageBreak/>
              <w:t xml:space="preserve">открытка; особенности конструкции раскладных открыток, композиция изделий. Упаковка для подарка; связь упаковки с подарком, зависимость конструкции и отделки от назначения упаковки. Карнавал. Традиции разных народов в организации карнавалов, их культурно-исторический и современный смысл. Праздничный пряник. Традиционное праздничное угощение в народной культуре. Творческое использование традиционных канонов в современной жизни.  Декоративная рамка для фото. Зависимость формы, декора рамки от особенностей обрамляемой фотографии или картины. Приемы изготовления декоративной рамки в технике барельефа. Изготовление праздничных сувениров и подарков к Новому году и Рождеству.  </w:t>
            </w:r>
          </w:p>
        </w:tc>
      </w:tr>
      <w:tr w:rsidR="004475B1" w:rsidRPr="005970A1" w:rsidTr="00FE1B19">
        <w:tc>
          <w:tcPr>
            <w:tcW w:w="1134" w:type="dxa"/>
          </w:tcPr>
          <w:p w:rsidR="004475B1" w:rsidRPr="005970A1" w:rsidRDefault="004475B1" w:rsidP="00451F4B">
            <w:pPr>
              <w:ind w:left="142" w:firstLine="0"/>
              <w:jc w:val="center"/>
              <w:rPr>
                <w:sz w:val="24"/>
                <w:szCs w:val="24"/>
              </w:rPr>
            </w:pPr>
            <w:r w:rsidRPr="005970A1">
              <w:rPr>
                <w:sz w:val="24"/>
                <w:szCs w:val="24"/>
                <w:lang w:val="en-US"/>
              </w:rPr>
              <w:lastRenderedPageBreak/>
              <w:t>III</w:t>
            </w:r>
          </w:p>
        </w:tc>
        <w:tc>
          <w:tcPr>
            <w:tcW w:w="4536" w:type="dxa"/>
          </w:tcPr>
          <w:p w:rsidR="004475B1" w:rsidRPr="005970A1" w:rsidRDefault="004475B1" w:rsidP="00451F4B">
            <w:pPr>
              <w:autoSpaceDE w:val="0"/>
              <w:autoSpaceDN w:val="0"/>
              <w:adjustRightInd w:val="0"/>
              <w:ind w:left="142" w:firstLine="0"/>
              <w:rPr>
                <w:sz w:val="24"/>
                <w:szCs w:val="24"/>
              </w:rPr>
            </w:pPr>
            <w:r w:rsidRPr="005970A1">
              <w:rPr>
                <w:sz w:val="24"/>
                <w:szCs w:val="24"/>
              </w:rPr>
              <w:t>Мастера и подмастерья. Зимнее рукоделие</w:t>
            </w:r>
          </w:p>
        </w:tc>
        <w:tc>
          <w:tcPr>
            <w:tcW w:w="1701" w:type="dxa"/>
          </w:tcPr>
          <w:p w:rsidR="004475B1" w:rsidRPr="005970A1" w:rsidRDefault="004475B1" w:rsidP="00451F4B">
            <w:pPr>
              <w:ind w:left="142" w:firstLine="0"/>
              <w:jc w:val="center"/>
              <w:rPr>
                <w:sz w:val="24"/>
                <w:szCs w:val="24"/>
              </w:rPr>
            </w:pPr>
            <w:r w:rsidRPr="005970A1">
              <w:rPr>
                <w:sz w:val="24"/>
                <w:szCs w:val="24"/>
              </w:rPr>
              <w:t>10</w:t>
            </w:r>
          </w:p>
        </w:tc>
        <w:tc>
          <w:tcPr>
            <w:tcW w:w="7088" w:type="dxa"/>
          </w:tcPr>
          <w:p w:rsidR="004475B1" w:rsidRPr="005970A1" w:rsidRDefault="004475B1" w:rsidP="00451F4B">
            <w:pPr>
              <w:pStyle w:val="af4"/>
              <w:spacing w:before="0" w:beforeAutospacing="0" w:after="0" w:afterAutospacing="0"/>
              <w:ind w:left="142"/>
              <w:jc w:val="both"/>
            </w:pPr>
            <w:r w:rsidRPr="005970A1">
              <w:t>Вязание крючком; материалы, инструменты, технология вязания. Изготовление простых изделий. Петельный шов; технология выполнения петельного шва, его функциональное и декоративное назначение. Изготовление изделий с использованием петельного шва; декоративные кармашки. Жесткий переплет, его составные части и назначение. Технология выполнения простых переплетных работ. Обложка для проездного билета. Ремонт книги. Изготовление подарков, сувениров с использованием освоенных технологий.</w:t>
            </w:r>
          </w:p>
        </w:tc>
      </w:tr>
      <w:tr w:rsidR="004475B1" w:rsidRPr="005970A1" w:rsidTr="00FE1B19">
        <w:tc>
          <w:tcPr>
            <w:tcW w:w="1134" w:type="dxa"/>
          </w:tcPr>
          <w:p w:rsidR="004475B1" w:rsidRPr="005970A1" w:rsidRDefault="004475B1" w:rsidP="00451F4B">
            <w:pPr>
              <w:ind w:left="142" w:firstLine="0"/>
              <w:jc w:val="center"/>
              <w:rPr>
                <w:sz w:val="24"/>
                <w:szCs w:val="24"/>
                <w:lang w:val="en-US"/>
              </w:rPr>
            </w:pPr>
            <w:r w:rsidRPr="005970A1">
              <w:rPr>
                <w:sz w:val="24"/>
                <w:szCs w:val="24"/>
                <w:lang w:val="en-US"/>
              </w:rPr>
              <w:t>IV</w:t>
            </w:r>
          </w:p>
        </w:tc>
        <w:tc>
          <w:tcPr>
            <w:tcW w:w="4536" w:type="dxa"/>
          </w:tcPr>
          <w:p w:rsidR="004475B1" w:rsidRPr="005970A1" w:rsidRDefault="004475B1" w:rsidP="00451F4B">
            <w:pPr>
              <w:autoSpaceDE w:val="0"/>
              <w:autoSpaceDN w:val="0"/>
              <w:adjustRightInd w:val="0"/>
              <w:ind w:left="142" w:firstLine="0"/>
              <w:rPr>
                <w:sz w:val="24"/>
                <w:szCs w:val="24"/>
              </w:rPr>
            </w:pPr>
            <w:r w:rsidRPr="005970A1">
              <w:rPr>
                <w:sz w:val="24"/>
                <w:szCs w:val="24"/>
              </w:rPr>
              <w:t xml:space="preserve">В каждом деле свои секреты </w:t>
            </w:r>
          </w:p>
        </w:tc>
        <w:tc>
          <w:tcPr>
            <w:tcW w:w="1701" w:type="dxa"/>
          </w:tcPr>
          <w:p w:rsidR="004475B1" w:rsidRPr="005970A1" w:rsidRDefault="004475B1" w:rsidP="00451F4B">
            <w:pPr>
              <w:ind w:left="142" w:firstLine="0"/>
              <w:jc w:val="center"/>
              <w:rPr>
                <w:sz w:val="24"/>
                <w:szCs w:val="24"/>
              </w:rPr>
            </w:pPr>
            <w:r w:rsidRPr="005970A1">
              <w:rPr>
                <w:sz w:val="24"/>
                <w:szCs w:val="24"/>
              </w:rPr>
              <w:t>8</w:t>
            </w:r>
          </w:p>
        </w:tc>
        <w:tc>
          <w:tcPr>
            <w:tcW w:w="7088" w:type="dxa"/>
          </w:tcPr>
          <w:p w:rsidR="004475B1" w:rsidRPr="005970A1" w:rsidRDefault="004475B1" w:rsidP="00451F4B">
            <w:pPr>
              <w:pStyle w:val="af4"/>
              <w:spacing w:before="0" w:beforeAutospacing="0" w:after="0" w:afterAutospacing="0"/>
              <w:ind w:left="142"/>
              <w:jc w:val="both"/>
            </w:pPr>
            <w:r w:rsidRPr="005970A1">
              <w:t xml:space="preserve">Соломенных дел мастера; декоративно-художественные свойства соломки. Обработка и использование соломки как поделочного материала в различных видах изделий. Отражение культурно-исторических традиций в изделиях из соломки. Замена соломки другими волокнистыми материалами. Игрушки из соломки и ниток. Аппликация из соломки. Металл в руках мастера. Ремесла, связанные с обработкой металла; чеканка. Тиснение по фольге как упрощенный аналог чеканки по металлу. Подготовка материалов и инструментов, способы работы. Изготовление декоративной пластины способом тиснения по фольге.  Секреты бумажного листа. Технологии и культурные традиции в искусстве оригами. Новые виды складок и приемы работы.  Традиционные ремесла как отражение особенностей </w:t>
            </w:r>
            <w:r w:rsidRPr="005970A1">
              <w:lastRenderedPageBreak/>
              <w:t xml:space="preserve">национальной культуры народов мира. </w:t>
            </w:r>
          </w:p>
        </w:tc>
      </w:tr>
      <w:tr w:rsidR="004475B1" w:rsidRPr="005970A1" w:rsidTr="00FE1B19">
        <w:tc>
          <w:tcPr>
            <w:tcW w:w="1134" w:type="dxa"/>
          </w:tcPr>
          <w:p w:rsidR="004475B1" w:rsidRPr="005970A1" w:rsidRDefault="004475B1" w:rsidP="00451F4B">
            <w:pPr>
              <w:ind w:left="142" w:firstLine="0"/>
              <w:jc w:val="center"/>
              <w:rPr>
                <w:sz w:val="24"/>
                <w:szCs w:val="24"/>
              </w:rPr>
            </w:pPr>
          </w:p>
        </w:tc>
        <w:tc>
          <w:tcPr>
            <w:tcW w:w="4536" w:type="dxa"/>
          </w:tcPr>
          <w:p w:rsidR="004475B1" w:rsidRPr="005970A1" w:rsidRDefault="004475B1" w:rsidP="00451F4B">
            <w:pPr>
              <w:autoSpaceDE w:val="0"/>
              <w:autoSpaceDN w:val="0"/>
              <w:adjustRightInd w:val="0"/>
              <w:ind w:left="142" w:firstLine="0"/>
              <w:rPr>
                <w:sz w:val="24"/>
                <w:szCs w:val="24"/>
              </w:rPr>
            </w:pPr>
            <w:r w:rsidRPr="005970A1">
              <w:rPr>
                <w:sz w:val="24"/>
                <w:szCs w:val="24"/>
              </w:rPr>
              <w:t>Резервные уроки</w:t>
            </w:r>
          </w:p>
        </w:tc>
        <w:tc>
          <w:tcPr>
            <w:tcW w:w="1701" w:type="dxa"/>
          </w:tcPr>
          <w:p w:rsidR="004475B1" w:rsidRPr="005970A1" w:rsidRDefault="004475B1" w:rsidP="00451F4B">
            <w:pPr>
              <w:ind w:left="142" w:firstLine="0"/>
              <w:jc w:val="center"/>
              <w:rPr>
                <w:sz w:val="24"/>
                <w:szCs w:val="24"/>
              </w:rPr>
            </w:pPr>
            <w:r w:rsidRPr="005970A1">
              <w:rPr>
                <w:sz w:val="24"/>
                <w:szCs w:val="24"/>
              </w:rPr>
              <w:t>2</w:t>
            </w:r>
          </w:p>
        </w:tc>
        <w:tc>
          <w:tcPr>
            <w:tcW w:w="7088" w:type="dxa"/>
          </w:tcPr>
          <w:p w:rsidR="004475B1" w:rsidRPr="005970A1" w:rsidRDefault="004475B1" w:rsidP="00451F4B">
            <w:pPr>
              <w:pStyle w:val="af4"/>
              <w:spacing w:before="0" w:beforeAutospacing="0" w:after="0" w:afterAutospacing="0"/>
              <w:ind w:left="142"/>
              <w:jc w:val="both"/>
            </w:pPr>
          </w:p>
        </w:tc>
      </w:tr>
      <w:tr w:rsidR="004475B1" w:rsidRPr="005970A1" w:rsidTr="00FE1B19">
        <w:tc>
          <w:tcPr>
            <w:tcW w:w="1134" w:type="dxa"/>
          </w:tcPr>
          <w:p w:rsidR="004475B1" w:rsidRPr="005970A1" w:rsidRDefault="004475B1" w:rsidP="00451F4B">
            <w:pPr>
              <w:ind w:left="142" w:firstLine="0"/>
              <w:jc w:val="center"/>
              <w:rPr>
                <w:sz w:val="24"/>
                <w:szCs w:val="24"/>
              </w:rPr>
            </w:pPr>
          </w:p>
        </w:tc>
        <w:tc>
          <w:tcPr>
            <w:tcW w:w="4536" w:type="dxa"/>
          </w:tcPr>
          <w:p w:rsidR="004475B1" w:rsidRPr="005970A1" w:rsidRDefault="004475B1" w:rsidP="00451F4B">
            <w:pPr>
              <w:ind w:left="142" w:firstLine="0"/>
              <w:rPr>
                <w:sz w:val="24"/>
                <w:szCs w:val="24"/>
              </w:rPr>
            </w:pPr>
            <w:r w:rsidRPr="005970A1">
              <w:rPr>
                <w:sz w:val="24"/>
                <w:szCs w:val="24"/>
              </w:rPr>
              <w:t>Всего уроков</w:t>
            </w:r>
          </w:p>
        </w:tc>
        <w:tc>
          <w:tcPr>
            <w:tcW w:w="1701" w:type="dxa"/>
          </w:tcPr>
          <w:p w:rsidR="004475B1" w:rsidRPr="005970A1" w:rsidRDefault="004475B1" w:rsidP="00451F4B">
            <w:pPr>
              <w:ind w:left="142" w:firstLine="0"/>
              <w:jc w:val="center"/>
              <w:rPr>
                <w:sz w:val="24"/>
                <w:szCs w:val="24"/>
              </w:rPr>
            </w:pPr>
            <w:r w:rsidRPr="005970A1">
              <w:rPr>
                <w:sz w:val="24"/>
                <w:szCs w:val="24"/>
              </w:rPr>
              <w:t>34</w:t>
            </w:r>
          </w:p>
        </w:tc>
        <w:tc>
          <w:tcPr>
            <w:tcW w:w="7088" w:type="dxa"/>
          </w:tcPr>
          <w:p w:rsidR="004475B1" w:rsidRPr="005970A1" w:rsidRDefault="004475B1" w:rsidP="00451F4B">
            <w:pPr>
              <w:pStyle w:val="af4"/>
              <w:spacing w:before="0" w:beforeAutospacing="0" w:after="0" w:afterAutospacing="0"/>
              <w:ind w:left="142"/>
              <w:jc w:val="both"/>
            </w:pPr>
          </w:p>
        </w:tc>
      </w:tr>
    </w:tbl>
    <w:p w:rsidR="004475B1" w:rsidRPr="005970A1" w:rsidRDefault="004475B1" w:rsidP="009F0565">
      <w:pPr>
        <w:ind w:left="142" w:firstLine="0"/>
        <w:jc w:val="center"/>
        <w:rPr>
          <w:b/>
          <w:bCs/>
          <w:sz w:val="24"/>
          <w:szCs w:val="24"/>
        </w:rPr>
      </w:pPr>
    </w:p>
    <w:p w:rsidR="00FE1B19" w:rsidRPr="005970A1" w:rsidRDefault="00FE1B19" w:rsidP="00FE1B19">
      <w:pPr>
        <w:ind w:left="360"/>
        <w:jc w:val="center"/>
        <w:rPr>
          <w:b/>
          <w:bCs/>
          <w:color w:val="000000"/>
          <w:sz w:val="24"/>
          <w:szCs w:val="24"/>
        </w:rPr>
      </w:pPr>
      <w:r>
        <w:rPr>
          <w:b/>
          <w:bCs/>
          <w:color w:val="000000"/>
          <w:sz w:val="24"/>
          <w:szCs w:val="24"/>
        </w:rPr>
        <w:t xml:space="preserve">Поурочное </w:t>
      </w:r>
      <w:r w:rsidRPr="005970A1">
        <w:rPr>
          <w:b/>
          <w:bCs/>
          <w:color w:val="000000"/>
          <w:sz w:val="24"/>
          <w:szCs w:val="24"/>
        </w:rPr>
        <w:t>планирование</w:t>
      </w:r>
    </w:p>
    <w:p w:rsidR="004475B1" w:rsidRPr="005970A1" w:rsidRDefault="004475B1" w:rsidP="009F0565">
      <w:pPr>
        <w:ind w:left="142" w:firstLine="0"/>
        <w:jc w:val="center"/>
        <w:rPr>
          <w:sz w:val="24"/>
          <w:szCs w:val="24"/>
        </w:rPr>
      </w:pPr>
      <w:r w:rsidRPr="005970A1">
        <w:rPr>
          <w:sz w:val="24"/>
          <w:szCs w:val="24"/>
        </w:rPr>
        <w:t>1 класс (1А, 1Б, 1В,1Г)</w:t>
      </w:r>
    </w:p>
    <w:p w:rsidR="004475B1" w:rsidRPr="005970A1" w:rsidRDefault="004475B1" w:rsidP="009F0565">
      <w:pPr>
        <w:ind w:left="142" w:firstLine="0"/>
        <w:jc w:val="center"/>
        <w:rPr>
          <w:color w:val="000000"/>
          <w:sz w:val="24"/>
          <w:szCs w:val="24"/>
        </w:rPr>
      </w:pPr>
      <w:r w:rsidRPr="005970A1">
        <w:rPr>
          <w:sz w:val="24"/>
          <w:szCs w:val="24"/>
        </w:rPr>
        <w:t xml:space="preserve">1 класс. </w:t>
      </w:r>
      <w:r w:rsidRPr="005970A1">
        <w:rPr>
          <w:color w:val="000000"/>
          <w:sz w:val="24"/>
          <w:szCs w:val="24"/>
        </w:rPr>
        <w:t>1 час   в неделю;  33 недели; в год – 33 часа</w:t>
      </w:r>
    </w:p>
    <w:p w:rsidR="004475B1" w:rsidRPr="005970A1" w:rsidRDefault="004475B1" w:rsidP="009F0565">
      <w:pPr>
        <w:ind w:left="142" w:firstLine="0"/>
        <w:jc w:val="center"/>
        <w:rPr>
          <w:color w:val="000000"/>
          <w:sz w:val="24"/>
          <w:szCs w:val="24"/>
        </w:rPr>
      </w:pPr>
    </w:p>
    <w:tbl>
      <w:tblPr>
        <w:tblW w:w="13574" w:type="dxa"/>
        <w:tblInd w:w="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8"/>
        <w:gridCol w:w="8134"/>
        <w:gridCol w:w="2126"/>
        <w:gridCol w:w="2126"/>
      </w:tblGrid>
      <w:tr w:rsidR="004475B1" w:rsidRPr="005970A1" w:rsidTr="00FE1B19">
        <w:trPr>
          <w:trHeight w:val="562"/>
        </w:trPr>
        <w:tc>
          <w:tcPr>
            <w:tcW w:w="1188" w:type="dxa"/>
          </w:tcPr>
          <w:p w:rsidR="004475B1" w:rsidRPr="005970A1" w:rsidRDefault="004475B1" w:rsidP="00451F4B">
            <w:pPr>
              <w:ind w:left="142" w:firstLine="0"/>
              <w:jc w:val="center"/>
              <w:rPr>
                <w:sz w:val="24"/>
                <w:szCs w:val="24"/>
              </w:rPr>
            </w:pPr>
            <w:r w:rsidRPr="005970A1">
              <w:rPr>
                <w:b/>
                <w:bCs/>
                <w:color w:val="000000"/>
                <w:sz w:val="24"/>
                <w:szCs w:val="24"/>
              </w:rPr>
              <w:t xml:space="preserve"> </w:t>
            </w:r>
            <w:r w:rsidRPr="005970A1">
              <w:rPr>
                <w:sz w:val="24"/>
                <w:szCs w:val="24"/>
              </w:rPr>
              <w:t>№</w:t>
            </w:r>
          </w:p>
          <w:p w:rsidR="004475B1" w:rsidRPr="005970A1" w:rsidRDefault="004475B1" w:rsidP="00451F4B">
            <w:pPr>
              <w:ind w:left="142" w:firstLine="0"/>
              <w:jc w:val="center"/>
              <w:rPr>
                <w:sz w:val="24"/>
                <w:szCs w:val="24"/>
              </w:rPr>
            </w:pPr>
            <w:r w:rsidRPr="005970A1">
              <w:rPr>
                <w:sz w:val="24"/>
                <w:szCs w:val="24"/>
              </w:rPr>
              <w:t>п/п</w:t>
            </w:r>
          </w:p>
        </w:tc>
        <w:tc>
          <w:tcPr>
            <w:tcW w:w="8134" w:type="dxa"/>
          </w:tcPr>
          <w:p w:rsidR="004475B1" w:rsidRPr="005970A1" w:rsidRDefault="004475B1" w:rsidP="00451F4B">
            <w:pPr>
              <w:ind w:left="142" w:firstLine="0"/>
              <w:jc w:val="center"/>
              <w:rPr>
                <w:sz w:val="24"/>
                <w:szCs w:val="24"/>
              </w:rPr>
            </w:pPr>
            <w:r w:rsidRPr="005970A1">
              <w:rPr>
                <w:sz w:val="24"/>
                <w:szCs w:val="24"/>
              </w:rPr>
              <w:t>Название разделов и тем</w:t>
            </w:r>
          </w:p>
        </w:tc>
        <w:tc>
          <w:tcPr>
            <w:tcW w:w="2126" w:type="dxa"/>
          </w:tcPr>
          <w:p w:rsidR="004475B1" w:rsidRPr="005970A1" w:rsidRDefault="004475B1" w:rsidP="00451F4B">
            <w:pPr>
              <w:ind w:left="142" w:right="-59" w:firstLine="0"/>
              <w:jc w:val="center"/>
              <w:rPr>
                <w:sz w:val="24"/>
                <w:szCs w:val="24"/>
              </w:rPr>
            </w:pPr>
            <w:r w:rsidRPr="005970A1">
              <w:rPr>
                <w:sz w:val="24"/>
                <w:szCs w:val="24"/>
              </w:rPr>
              <w:t>Всего часов</w:t>
            </w:r>
          </w:p>
        </w:tc>
        <w:tc>
          <w:tcPr>
            <w:tcW w:w="2126" w:type="dxa"/>
          </w:tcPr>
          <w:p w:rsidR="004475B1" w:rsidRPr="005970A1" w:rsidRDefault="004475B1" w:rsidP="00451F4B">
            <w:pPr>
              <w:ind w:left="142" w:right="-59" w:firstLine="0"/>
              <w:jc w:val="center"/>
              <w:rPr>
                <w:sz w:val="24"/>
                <w:szCs w:val="24"/>
              </w:rPr>
            </w:pPr>
            <w:r w:rsidRPr="005970A1">
              <w:rPr>
                <w:sz w:val="24"/>
                <w:szCs w:val="24"/>
              </w:rPr>
              <w:t>КР, ПР, ЛР</w:t>
            </w:r>
          </w:p>
        </w:tc>
      </w:tr>
      <w:tr w:rsidR="004475B1" w:rsidRPr="005970A1" w:rsidTr="00FE1B19">
        <w:tc>
          <w:tcPr>
            <w:tcW w:w="1188" w:type="dxa"/>
          </w:tcPr>
          <w:p w:rsidR="004475B1" w:rsidRPr="005970A1" w:rsidRDefault="004475B1" w:rsidP="00451F4B">
            <w:pPr>
              <w:ind w:left="142" w:firstLine="0"/>
              <w:jc w:val="center"/>
              <w:rPr>
                <w:b/>
                <w:bCs/>
                <w:sz w:val="24"/>
                <w:szCs w:val="24"/>
              </w:rPr>
            </w:pPr>
            <w:r w:rsidRPr="005970A1">
              <w:rPr>
                <w:b/>
                <w:bCs/>
                <w:sz w:val="24"/>
                <w:szCs w:val="24"/>
              </w:rPr>
              <w:t xml:space="preserve"> </w:t>
            </w:r>
          </w:p>
        </w:tc>
        <w:tc>
          <w:tcPr>
            <w:tcW w:w="8134" w:type="dxa"/>
          </w:tcPr>
          <w:p w:rsidR="004475B1" w:rsidRPr="005970A1" w:rsidRDefault="004475B1" w:rsidP="00451F4B">
            <w:pPr>
              <w:ind w:left="142" w:firstLine="0"/>
              <w:rPr>
                <w:b/>
                <w:bCs/>
                <w:sz w:val="24"/>
                <w:szCs w:val="24"/>
              </w:rPr>
            </w:pPr>
            <w:r w:rsidRPr="005970A1">
              <w:rPr>
                <w:b/>
                <w:bCs/>
                <w:sz w:val="24"/>
                <w:szCs w:val="24"/>
              </w:rPr>
              <w:t>Узнаём как работают мастера</w:t>
            </w:r>
          </w:p>
        </w:tc>
        <w:tc>
          <w:tcPr>
            <w:tcW w:w="2126" w:type="dxa"/>
          </w:tcPr>
          <w:p w:rsidR="004475B1" w:rsidRPr="005970A1" w:rsidRDefault="004475B1" w:rsidP="00451F4B">
            <w:pPr>
              <w:ind w:left="142" w:firstLine="0"/>
              <w:jc w:val="center"/>
              <w:rPr>
                <w:b/>
                <w:bCs/>
                <w:sz w:val="24"/>
                <w:szCs w:val="24"/>
              </w:rPr>
            </w:pPr>
            <w:r w:rsidRPr="005970A1">
              <w:rPr>
                <w:b/>
                <w:bCs/>
                <w:sz w:val="24"/>
                <w:szCs w:val="24"/>
              </w:rPr>
              <w:t>1</w:t>
            </w:r>
          </w:p>
        </w:tc>
        <w:tc>
          <w:tcPr>
            <w:tcW w:w="2126" w:type="dxa"/>
          </w:tcPr>
          <w:p w:rsidR="004475B1" w:rsidRPr="005970A1" w:rsidRDefault="004475B1" w:rsidP="00451F4B">
            <w:pPr>
              <w:ind w:left="142" w:firstLine="0"/>
              <w:jc w:val="center"/>
              <w:rPr>
                <w:b/>
                <w:bCs/>
                <w:sz w:val="24"/>
                <w:szCs w:val="24"/>
              </w:rPr>
            </w:pPr>
            <w:r w:rsidRPr="005970A1">
              <w:rPr>
                <w:b/>
                <w:bCs/>
                <w:sz w:val="24"/>
                <w:szCs w:val="24"/>
              </w:rPr>
              <w:t xml:space="preserve"> </w:t>
            </w:r>
          </w:p>
        </w:tc>
      </w:tr>
      <w:tr w:rsidR="004475B1" w:rsidRPr="005970A1" w:rsidTr="00FE1B19">
        <w:tc>
          <w:tcPr>
            <w:tcW w:w="1188" w:type="dxa"/>
          </w:tcPr>
          <w:p w:rsidR="004475B1" w:rsidRPr="005970A1" w:rsidRDefault="004475B1" w:rsidP="0021158F">
            <w:pPr>
              <w:widowControl/>
              <w:numPr>
                <w:ilvl w:val="0"/>
                <w:numId w:val="238"/>
              </w:numPr>
              <w:suppressAutoHyphens w:val="0"/>
              <w:ind w:left="142" w:firstLine="0"/>
              <w:jc w:val="center"/>
              <w:rPr>
                <w:sz w:val="24"/>
                <w:szCs w:val="24"/>
              </w:rPr>
            </w:pPr>
          </w:p>
        </w:tc>
        <w:tc>
          <w:tcPr>
            <w:tcW w:w="8134" w:type="dxa"/>
          </w:tcPr>
          <w:p w:rsidR="004475B1" w:rsidRPr="005970A1" w:rsidRDefault="004475B1" w:rsidP="00451F4B">
            <w:pPr>
              <w:ind w:left="142" w:firstLine="0"/>
              <w:rPr>
                <w:sz w:val="24"/>
                <w:szCs w:val="24"/>
              </w:rPr>
            </w:pPr>
            <w:r w:rsidRPr="005970A1">
              <w:rPr>
                <w:sz w:val="24"/>
                <w:szCs w:val="24"/>
              </w:rPr>
              <w:t>Знакомство с учебным предметом</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6" w:type="dxa"/>
          </w:tcPr>
          <w:p w:rsidR="004475B1" w:rsidRPr="005970A1" w:rsidRDefault="004475B1" w:rsidP="00451F4B">
            <w:pPr>
              <w:ind w:left="142" w:firstLine="0"/>
              <w:jc w:val="center"/>
              <w:rPr>
                <w:sz w:val="24"/>
                <w:szCs w:val="24"/>
              </w:rPr>
            </w:pPr>
            <w:r w:rsidRPr="005970A1">
              <w:rPr>
                <w:sz w:val="24"/>
                <w:szCs w:val="24"/>
              </w:rPr>
              <w:t>ПР</w:t>
            </w:r>
          </w:p>
        </w:tc>
      </w:tr>
      <w:tr w:rsidR="004475B1" w:rsidRPr="005970A1" w:rsidTr="00FE1B19">
        <w:tc>
          <w:tcPr>
            <w:tcW w:w="1188" w:type="dxa"/>
          </w:tcPr>
          <w:p w:rsidR="004475B1" w:rsidRPr="005970A1" w:rsidRDefault="004475B1" w:rsidP="00451F4B">
            <w:pPr>
              <w:ind w:left="142" w:firstLine="0"/>
              <w:jc w:val="center"/>
              <w:rPr>
                <w:b/>
                <w:bCs/>
                <w:sz w:val="24"/>
                <w:szCs w:val="24"/>
              </w:rPr>
            </w:pPr>
            <w:r w:rsidRPr="005970A1">
              <w:rPr>
                <w:b/>
                <w:bCs/>
                <w:sz w:val="24"/>
                <w:szCs w:val="24"/>
              </w:rPr>
              <w:t xml:space="preserve"> </w:t>
            </w:r>
          </w:p>
        </w:tc>
        <w:tc>
          <w:tcPr>
            <w:tcW w:w="8134" w:type="dxa"/>
          </w:tcPr>
          <w:p w:rsidR="004475B1" w:rsidRPr="005970A1" w:rsidRDefault="004475B1" w:rsidP="00451F4B">
            <w:pPr>
              <w:autoSpaceDE w:val="0"/>
              <w:autoSpaceDN w:val="0"/>
              <w:adjustRightInd w:val="0"/>
              <w:ind w:left="142" w:firstLine="0"/>
              <w:rPr>
                <w:sz w:val="24"/>
                <w:szCs w:val="24"/>
              </w:rPr>
            </w:pPr>
            <w:r w:rsidRPr="005970A1">
              <w:rPr>
                <w:b/>
                <w:bCs/>
                <w:sz w:val="24"/>
                <w:szCs w:val="24"/>
              </w:rPr>
              <w:t>Учимся работать с разными материалами</w:t>
            </w:r>
          </w:p>
        </w:tc>
        <w:tc>
          <w:tcPr>
            <w:tcW w:w="2126" w:type="dxa"/>
          </w:tcPr>
          <w:p w:rsidR="004475B1" w:rsidRPr="005970A1" w:rsidRDefault="004475B1" w:rsidP="00451F4B">
            <w:pPr>
              <w:ind w:left="142" w:firstLine="0"/>
              <w:jc w:val="center"/>
              <w:rPr>
                <w:b/>
                <w:bCs/>
                <w:sz w:val="24"/>
                <w:szCs w:val="24"/>
              </w:rPr>
            </w:pPr>
            <w:r w:rsidRPr="005970A1">
              <w:rPr>
                <w:b/>
                <w:bCs/>
                <w:sz w:val="24"/>
                <w:szCs w:val="24"/>
              </w:rPr>
              <w:t>11</w:t>
            </w:r>
          </w:p>
        </w:tc>
        <w:tc>
          <w:tcPr>
            <w:tcW w:w="2126" w:type="dxa"/>
          </w:tcPr>
          <w:p w:rsidR="004475B1" w:rsidRPr="005970A1" w:rsidRDefault="004475B1" w:rsidP="00451F4B">
            <w:pPr>
              <w:ind w:left="142" w:firstLine="0"/>
              <w:jc w:val="center"/>
              <w:rPr>
                <w:b/>
                <w:bCs/>
                <w:sz w:val="24"/>
                <w:szCs w:val="24"/>
              </w:rPr>
            </w:pPr>
          </w:p>
        </w:tc>
      </w:tr>
      <w:tr w:rsidR="004475B1" w:rsidRPr="005970A1" w:rsidTr="00FE1B19">
        <w:tc>
          <w:tcPr>
            <w:tcW w:w="1188" w:type="dxa"/>
          </w:tcPr>
          <w:p w:rsidR="004475B1" w:rsidRPr="005970A1" w:rsidRDefault="004475B1" w:rsidP="0021158F">
            <w:pPr>
              <w:widowControl/>
              <w:numPr>
                <w:ilvl w:val="0"/>
                <w:numId w:val="238"/>
              </w:numPr>
              <w:suppressAutoHyphens w:val="0"/>
              <w:ind w:left="142" w:firstLine="0"/>
              <w:jc w:val="center"/>
              <w:rPr>
                <w:sz w:val="24"/>
                <w:szCs w:val="24"/>
              </w:rPr>
            </w:pPr>
          </w:p>
        </w:tc>
        <w:tc>
          <w:tcPr>
            <w:tcW w:w="8134" w:type="dxa"/>
          </w:tcPr>
          <w:p w:rsidR="004475B1" w:rsidRPr="005970A1" w:rsidRDefault="004475B1" w:rsidP="00451F4B">
            <w:pPr>
              <w:autoSpaceDE w:val="0"/>
              <w:autoSpaceDN w:val="0"/>
              <w:adjustRightInd w:val="0"/>
              <w:ind w:left="142" w:firstLine="0"/>
              <w:rPr>
                <w:b/>
                <w:bCs/>
                <w:sz w:val="24"/>
                <w:szCs w:val="24"/>
              </w:rPr>
            </w:pPr>
            <w:r w:rsidRPr="005970A1">
              <w:rPr>
                <w:sz w:val="24"/>
                <w:szCs w:val="24"/>
              </w:rPr>
              <w:t>Лепим из пластилина «Чудо дерево»</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6" w:type="dxa"/>
          </w:tcPr>
          <w:p w:rsidR="004475B1" w:rsidRPr="005970A1" w:rsidRDefault="004475B1" w:rsidP="00451F4B">
            <w:pPr>
              <w:ind w:left="142" w:firstLine="0"/>
              <w:jc w:val="center"/>
              <w:rPr>
                <w:sz w:val="24"/>
                <w:szCs w:val="24"/>
              </w:rPr>
            </w:pPr>
            <w:r w:rsidRPr="005970A1">
              <w:rPr>
                <w:sz w:val="24"/>
                <w:szCs w:val="24"/>
              </w:rPr>
              <w:t>ПР</w:t>
            </w:r>
          </w:p>
        </w:tc>
      </w:tr>
      <w:tr w:rsidR="004475B1" w:rsidRPr="005970A1" w:rsidTr="00FE1B19">
        <w:tc>
          <w:tcPr>
            <w:tcW w:w="1188" w:type="dxa"/>
          </w:tcPr>
          <w:p w:rsidR="004475B1" w:rsidRPr="005970A1" w:rsidRDefault="004475B1" w:rsidP="0021158F">
            <w:pPr>
              <w:widowControl/>
              <w:numPr>
                <w:ilvl w:val="0"/>
                <w:numId w:val="238"/>
              </w:numPr>
              <w:suppressAutoHyphens w:val="0"/>
              <w:ind w:left="142" w:firstLine="0"/>
              <w:jc w:val="center"/>
              <w:rPr>
                <w:sz w:val="24"/>
                <w:szCs w:val="24"/>
              </w:rPr>
            </w:pPr>
          </w:p>
        </w:tc>
        <w:tc>
          <w:tcPr>
            <w:tcW w:w="8134" w:type="dxa"/>
          </w:tcPr>
          <w:p w:rsidR="004475B1" w:rsidRPr="005970A1" w:rsidRDefault="004475B1" w:rsidP="00451F4B">
            <w:pPr>
              <w:ind w:left="142" w:firstLine="0"/>
              <w:rPr>
                <w:sz w:val="24"/>
                <w:szCs w:val="24"/>
              </w:rPr>
            </w:pPr>
            <w:r w:rsidRPr="005970A1">
              <w:rPr>
                <w:sz w:val="24"/>
                <w:szCs w:val="24"/>
              </w:rPr>
              <w:t>Лепим из пластилина  «Мышиное семейство»</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6" w:type="dxa"/>
          </w:tcPr>
          <w:p w:rsidR="004475B1" w:rsidRPr="005970A1" w:rsidRDefault="004475B1" w:rsidP="00451F4B">
            <w:pPr>
              <w:ind w:firstLine="885"/>
              <w:rPr>
                <w:sz w:val="24"/>
                <w:szCs w:val="24"/>
              </w:rPr>
            </w:pPr>
            <w:r w:rsidRPr="005970A1">
              <w:rPr>
                <w:sz w:val="24"/>
                <w:szCs w:val="24"/>
              </w:rPr>
              <w:t>ПР</w:t>
            </w:r>
          </w:p>
        </w:tc>
      </w:tr>
      <w:tr w:rsidR="004475B1" w:rsidRPr="005970A1" w:rsidTr="00FE1B19">
        <w:tc>
          <w:tcPr>
            <w:tcW w:w="1188" w:type="dxa"/>
          </w:tcPr>
          <w:p w:rsidR="004475B1" w:rsidRPr="005970A1" w:rsidRDefault="004475B1" w:rsidP="0021158F">
            <w:pPr>
              <w:widowControl/>
              <w:numPr>
                <w:ilvl w:val="0"/>
                <w:numId w:val="238"/>
              </w:numPr>
              <w:suppressAutoHyphens w:val="0"/>
              <w:ind w:left="142" w:firstLine="0"/>
              <w:jc w:val="center"/>
              <w:rPr>
                <w:sz w:val="24"/>
                <w:szCs w:val="24"/>
              </w:rPr>
            </w:pPr>
          </w:p>
        </w:tc>
        <w:tc>
          <w:tcPr>
            <w:tcW w:w="8134" w:type="dxa"/>
          </w:tcPr>
          <w:p w:rsidR="004475B1" w:rsidRPr="005970A1" w:rsidRDefault="004475B1" w:rsidP="00451F4B">
            <w:pPr>
              <w:ind w:left="142" w:firstLine="0"/>
              <w:rPr>
                <w:sz w:val="24"/>
                <w:szCs w:val="24"/>
              </w:rPr>
            </w:pPr>
            <w:r w:rsidRPr="005970A1">
              <w:rPr>
                <w:sz w:val="24"/>
                <w:szCs w:val="24"/>
              </w:rPr>
              <w:t>Лепим из пластилина «Дары осени»</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6" w:type="dxa"/>
          </w:tcPr>
          <w:p w:rsidR="004475B1" w:rsidRPr="005970A1" w:rsidRDefault="004475B1" w:rsidP="00451F4B">
            <w:pPr>
              <w:ind w:firstLine="885"/>
              <w:rPr>
                <w:sz w:val="24"/>
                <w:szCs w:val="24"/>
              </w:rPr>
            </w:pPr>
            <w:r w:rsidRPr="005970A1">
              <w:rPr>
                <w:sz w:val="24"/>
                <w:szCs w:val="24"/>
              </w:rPr>
              <w:t>ПР</w:t>
            </w:r>
          </w:p>
        </w:tc>
      </w:tr>
      <w:tr w:rsidR="004475B1" w:rsidRPr="005970A1" w:rsidTr="00FE1B19">
        <w:tc>
          <w:tcPr>
            <w:tcW w:w="1188" w:type="dxa"/>
          </w:tcPr>
          <w:p w:rsidR="004475B1" w:rsidRPr="005970A1" w:rsidRDefault="004475B1" w:rsidP="0021158F">
            <w:pPr>
              <w:widowControl/>
              <w:numPr>
                <w:ilvl w:val="0"/>
                <w:numId w:val="238"/>
              </w:numPr>
              <w:suppressAutoHyphens w:val="0"/>
              <w:ind w:left="142" w:firstLine="0"/>
              <w:jc w:val="center"/>
              <w:rPr>
                <w:sz w:val="24"/>
                <w:szCs w:val="24"/>
              </w:rPr>
            </w:pPr>
          </w:p>
        </w:tc>
        <w:tc>
          <w:tcPr>
            <w:tcW w:w="8134" w:type="dxa"/>
          </w:tcPr>
          <w:p w:rsidR="004475B1" w:rsidRPr="005970A1" w:rsidRDefault="004475B1" w:rsidP="00451F4B">
            <w:pPr>
              <w:autoSpaceDE w:val="0"/>
              <w:autoSpaceDN w:val="0"/>
              <w:adjustRightInd w:val="0"/>
              <w:ind w:left="142" w:firstLine="0"/>
              <w:rPr>
                <w:sz w:val="24"/>
                <w:szCs w:val="24"/>
              </w:rPr>
            </w:pPr>
            <w:r w:rsidRPr="005970A1">
              <w:rPr>
                <w:sz w:val="24"/>
                <w:szCs w:val="24"/>
              </w:rPr>
              <w:t>Учимся работать с бумагой. Складывание простых форм из бумаги</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6" w:type="dxa"/>
          </w:tcPr>
          <w:p w:rsidR="004475B1" w:rsidRPr="005970A1" w:rsidRDefault="004475B1" w:rsidP="00451F4B">
            <w:pPr>
              <w:ind w:firstLine="885"/>
              <w:rPr>
                <w:sz w:val="24"/>
                <w:szCs w:val="24"/>
              </w:rPr>
            </w:pPr>
            <w:r w:rsidRPr="005970A1">
              <w:rPr>
                <w:sz w:val="24"/>
                <w:szCs w:val="24"/>
              </w:rPr>
              <w:t>ПР</w:t>
            </w:r>
          </w:p>
        </w:tc>
      </w:tr>
      <w:tr w:rsidR="004475B1" w:rsidRPr="005970A1" w:rsidTr="00FE1B19">
        <w:tc>
          <w:tcPr>
            <w:tcW w:w="1188" w:type="dxa"/>
          </w:tcPr>
          <w:p w:rsidR="004475B1" w:rsidRPr="005970A1" w:rsidRDefault="004475B1" w:rsidP="0021158F">
            <w:pPr>
              <w:widowControl/>
              <w:numPr>
                <w:ilvl w:val="0"/>
                <w:numId w:val="238"/>
              </w:numPr>
              <w:suppressAutoHyphens w:val="0"/>
              <w:ind w:left="142" w:firstLine="0"/>
              <w:jc w:val="center"/>
              <w:rPr>
                <w:sz w:val="24"/>
                <w:szCs w:val="24"/>
              </w:rPr>
            </w:pPr>
          </w:p>
        </w:tc>
        <w:tc>
          <w:tcPr>
            <w:tcW w:w="8134" w:type="dxa"/>
          </w:tcPr>
          <w:p w:rsidR="004475B1" w:rsidRPr="005970A1" w:rsidRDefault="004475B1" w:rsidP="00451F4B">
            <w:pPr>
              <w:ind w:left="142" w:firstLine="0"/>
              <w:rPr>
                <w:sz w:val="24"/>
                <w:szCs w:val="24"/>
              </w:rPr>
            </w:pPr>
            <w:r w:rsidRPr="005970A1">
              <w:rPr>
                <w:sz w:val="24"/>
                <w:szCs w:val="24"/>
              </w:rPr>
              <w:t>Учимся работать с бумагой. Складывание простых форм из бумаги</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6" w:type="dxa"/>
          </w:tcPr>
          <w:p w:rsidR="004475B1" w:rsidRPr="005970A1" w:rsidRDefault="004475B1" w:rsidP="00451F4B">
            <w:pPr>
              <w:ind w:firstLine="885"/>
              <w:rPr>
                <w:sz w:val="24"/>
                <w:szCs w:val="24"/>
              </w:rPr>
            </w:pPr>
            <w:r w:rsidRPr="005970A1">
              <w:rPr>
                <w:sz w:val="24"/>
                <w:szCs w:val="24"/>
              </w:rPr>
              <w:t>ПР</w:t>
            </w:r>
          </w:p>
        </w:tc>
      </w:tr>
      <w:tr w:rsidR="004475B1" w:rsidRPr="005970A1" w:rsidTr="00FE1B19">
        <w:tc>
          <w:tcPr>
            <w:tcW w:w="1188" w:type="dxa"/>
          </w:tcPr>
          <w:p w:rsidR="004475B1" w:rsidRPr="005970A1" w:rsidRDefault="004475B1" w:rsidP="0021158F">
            <w:pPr>
              <w:widowControl/>
              <w:numPr>
                <w:ilvl w:val="0"/>
                <w:numId w:val="238"/>
              </w:numPr>
              <w:suppressAutoHyphens w:val="0"/>
              <w:ind w:left="142" w:firstLine="0"/>
              <w:jc w:val="center"/>
              <w:rPr>
                <w:sz w:val="24"/>
                <w:szCs w:val="24"/>
              </w:rPr>
            </w:pPr>
          </w:p>
        </w:tc>
        <w:tc>
          <w:tcPr>
            <w:tcW w:w="8134" w:type="dxa"/>
          </w:tcPr>
          <w:p w:rsidR="004475B1" w:rsidRPr="005970A1" w:rsidRDefault="004475B1" w:rsidP="00451F4B">
            <w:pPr>
              <w:ind w:left="142" w:firstLine="0"/>
              <w:rPr>
                <w:sz w:val="24"/>
                <w:szCs w:val="24"/>
              </w:rPr>
            </w:pPr>
            <w:r w:rsidRPr="005970A1">
              <w:rPr>
                <w:sz w:val="24"/>
                <w:szCs w:val="24"/>
              </w:rPr>
              <w:t>Учимся работать с бумагой. Складывание простых форм из бумаги</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6" w:type="dxa"/>
          </w:tcPr>
          <w:p w:rsidR="004475B1" w:rsidRPr="005970A1" w:rsidRDefault="004475B1" w:rsidP="00451F4B">
            <w:pPr>
              <w:ind w:firstLine="885"/>
              <w:rPr>
                <w:sz w:val="24"/>
                <w:szCs w:val="24"/>
              </w:rPr>
            </w:pPr>
            <w:r w:rsidRPr="005970A1">
              <w:rPr>
                <w:sz w:val="24"/>
                <w:szCs w:val="24"/>
              </w:rPr>
              <w:t>ПР</w:t>
            </w:r>
          </w:p>
        </w:tc>
      </w:tr>
      <w:tr w:rsidR="004475B1" w:rsidRPr="005970A1" w:rsidTr="00FE1B19">
        <w:tc>
          <w:tcPr>
            <w:tcW w:w="1188" w:type="dxa"/>
          </w:tcPr>
          <w:p w:rsidR="004475B1" w:rsidRPr="005970A1" w:rsidRDefault="004475B1" w:rsidP="0021158F">
            <w:pPr>
              <w:widowControl/>
              <w:numPr>
                <w:ilvl w:val="0"/>
                <w:numId w:val="238"/>
              </w:numPr>
              <w:suppressAutoHyphens w:val="0"/>
              <w:ind w:left="142" w:firstLine="0"/>
              <w:jc w:val="center"/>
              <w:rPr>
                <w:sz w:val="24"/>
                <w:szCs w:val="24"/>
              </w:rPr>
            </w:pPr>
          </w:p>
        </w:tc>
        <w:tc>
          <w:tcPr>
            <w:tcW w:w="8134" w:type="dxa"/>
          </w:tcPr>
          <w:p w:rsidR="004475B1" w:rsidRPr="005970A1" w:rsidRDefault="004475B1" w:rsidP="00451F4B">
            <w:pPr>
              <w:autoSpaceDE w:val="0"/>
              <w:autoSpaceDN w:val="0"/>
              <w:adjustRightInd w:val="0"/>
              <w:ind w:left="142" w:firstLine="0"/>
              <w:rPr>
                <w:sz w:val="24"/>
                <w:szCs w:val="24"/>
              </w:rPr>
            </w:pPr>
            <w:r w:rsidRPr="005970A1">
              <w:rPr>
                <w:sz w:val="24"/>
                <w:szCs w:val="24"/>
              </w:rPr>
              <w:t>Аппликация из засушенных листьев</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6" w:type="dxa"/>
          </w:tcPr>
          <w:p w:rsidR="004475B1" w:rsidRPr="005970A1" w:rsidRDefault="004475B1" w:rsidP="00451F4B">
            <w:pPr>
              <w:ind w:firstLine="885"/>
              <w:rPr>
                <w:sz w:val="24"/>
                <w:szCs w:val="24"/>
              </w:rPr>
            </w:pPr>
            <w:r w:rsidRPr="005970A1">
              <w:rPr>
                <w:sz w:val="24"/>
                <w:szCs w:val="24"/>
              </w:rPr>
              <w:t>ПР</w:t>
            </w:r>
          </w:p>
        </w:tc>
      </w:tr>
      <w:tr w:rsidR="004475B1" w:rsidRPr="005970A1" w:rsidTr="00FE1B19">
        <w:tc>
          <w:tcPr>
            <w:tcW w:w="1188" w:type="dxa"/>
          </w:tcPr>
          <w:p w:rsidR="004475B1" w:rsidRPr="005970A1" w:rsidRDefault="004475B1" w:rsidP="0021158F">
            <w:pPr>
              <w:widowControl/>
              <w:numPr>
                <w:ilvl w:val="0"/>
                <w:numId w:val="238"/>
              </w:numPr>
              <w:suppressAutoHyphens w:val="0"/>
              <w:ind w:left="142" w:firstLine="0"/>
              <w:jc w:val="center"/>
              <w:rPr>
                <w:sz w:val="24"/>
                <w:szCs w:val="24"/>
              </w:rPr>
            </w:pPr>
          </w:p>
        </w:tc>
        <w:tc>
          <w:tcPr>
            <w:tcW w:w="8134" w:type="dxa"/>
          </w:tcPr>
          <w:p w:rsidR="004475B1" w:rsidRPr="005970A1" w:rsidRDefault="004475B1" w:rsidP="00451F4B">
            <w:pPr>
              <w:autoSpaceDE w:val="0"/>
              <w:autoSpaceDN w:val="0"/>
              <w:adjustRightInd w:val="0"/>
              <w:ind w:left="142" w:firstLine="0"/>
              <w:rPr>
                <w:sz w:val="24"/>
                <w:szCs w:val="24"/>
              </w:rPr>
            </w:pPr>
            <w:r w:rsidRPr="005970A1">
              <w:rPr>
                <w:sz w:val="24"/>
                <w:szCs w:val="24"/>
              </w:rPr>
              <w:t>Работа с яичной скорлупой</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6" w:type="dxa"/>
          </w:tcPr>
          <w:p w:rsidR="004475B1" w:rsidRPr="005970A1" w:rsidRDefault="004475B1" w:rsidP="00451F4B">
            <w:pPr>
              <w:ind w:firstLine="885"/>
              <w:rPr>
                <w:sz w:val="24"/>
                <w:szCs w:val="24"/>
              </w:rPr>
            </w:pPr>
            <w:r w:rsidRPr="005970A1">
              <w:rPr>
                <w:sz w:val="24"/>
                <w:szCs w:val="24"/>
              </w:rPr>
              <w:t>ПР</w:t>
            </w:r>
          </w:p>
        </w:tc>
      </w:tr>
      <w:tr w:rsidR="004475B1" w:rsidRPr="005970A1" w:rsidTr="00FE1B19">
        <w:tc>
          <w:tcPr>
            <w:tcW w:w="1188" w:type="dxa"/>
          </w:tcPr>
          <w:p w:rsidR="004475B1" w:rsidRPr="005970A1" w:rsidRDefault="004475B1" w:rsidP="0021158F">
            <w:pPr>
              <w:widowControl/>
              <w:numPr>
                <w:ilvl w:val="0"/>
                <w:numId w:val="238"/>
              </w:numPr>
              <w:suppressAutoHyphens w:val="0"/>
              <w:ind w:left="142" w:firstLine="0"/>
              <w:jc w:val="center"/>
              <w:rPr>
                <w:sz w:val="24"/>
                <w:szCs w:val="24"/>
              </w:rPr>
            </w:pPr>
          </w:p>
        </w:tc>
        <w:tc>
          <w:tcPr>
            <w:tcW w:w="8134" w:type="dxa"/>
          </w:tcPr>
          <w:p w:rsidR="004475B1" w:rsidRPr="005970A1" w:rsidRDefault="004475B1" w:rsidP="00451F4B">
            <w:pPr>
              <w:autoSpaceDE w:val="0"/>
              <w:autoSpaceDN w:val="0"/>
              <w:adjustRightInd w:val="0"/>
              <w:ind w:left="142" w:firstLine="0"/>
              <w:rPr>
                <w:sz w:val="24"/>
                <w:szCs w:val="24"/>
              </w:rPr>
            </w:pPr>
            <w:r w:rsidRPr="005970A1">
              <w:rPr>
                <w:sz w:val="24"/>
                <w:szCs w:val="24"/>
              </w:rPr>
              <w:t>Лепим из фольги</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6" w:type="dxa"/>
          </w:tcPr>
          <w:p w:rsidR="004475B1" w:rsidRPr="005970A1" w:rsidRDefault="004475B1" w:rsidP="00451F4B">
            <w:pPr>
              <w:ind w:firstLine="885"/>
              <w:rPr>
                <w:sz w:val="24"/>
                <w:szCs w:val="24"/>
              </w:rPr>
            </w:pPr>
            <w:r w:rsidRPr="005970A1">
              <w:rPr>
                <w:sz w:val="24"/>
                <w:szCs w:val="24"/>
              </w:rPr>
              <w:t>ПР</w:t>
            </w:r>
          </w:p>
        </w:tc>
      </w:tr>
      <w:tr w:rsidR="004475B1" w:rsidRPr="005970A1" w:rsidTr="00FE1B19">
        <w:tc>
          <w:tcPr>
            <w:tcW w:w="1188" w:type="dxa"/>
          </w:tcPr>
          <w:p w:rsidR="004475B1" w:rsidRPr="005970A1" w:rsidRDefault="004475B1" w:rsidP="0021158F">
            <w:pPr>
              <w:widowControl/>
              <w:numPr>
                <w:ilvl w:val="0"/>
                <w:numId w:val="238"/>
              </w:numPr>
              <w:suppressAutoHyphens w:val="0"/>
              <w:ind w:left="142" w:firstLine="0"/>
              <w:jc w:val="center"/>
              <w:rPr>
                <w:sz w:val="24"/>
                <w:szCs w:val="24"/>
              </w:rPr>
            </w:pPr>
          </w:p>
        </w:tc>
        <w:tc>
          <w:tcPr>
            <w:tcW w:w="8134" w:type="dxa"/>
          </w:tcPr>
          <w:p w:rsidR="004475B1" w:rsidRPr="005970A1" w:rsidRDefault="004475B1" w:rsidP="00451F4B">
            <w:pPr>
              <w:ind w:left="142" w:firstLine="0"/>
              <w:rPr>
                <w:sz w:val="24"/>
                <w:szCs w:val="24"/>
              </w:rPr>
            </w:pPr>
            <w:r w:rsidRPr="005970A1">
              <w:rPr>
                <w:sz w:val="24"/>
                <w:szCs w:val="24"/>
              </w:rPr>
              <w:t>Лепим из фольги</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6" w:type="dxa"/>
          </w:tcPr>
          <w:p w:rsidR="004475B1" w:rsidRPr="005970A1" w:rsidRDefault="004475B1" w:rsidP="00451F4B">
            <w:pPr>
              <w:ind w:firstLine="885"/>
              <w:rPr>
                <w:sz w:val="24"/>
                <w:szCs w:val="24"/>
              </w:rPr>
            </w:pPr>
            <w:r w:rsidRPr="005970A1">
              <w:rPr>
                <w:sz w:val="24"/>
                <w:szCs w:val="24"/>
              </w:rPr>
              <w:t>ПР</w:t>
            </w:r>
          </w:p>
        </w:tc>
      </w:tr>
      <w:tr w:rsidR="004475B1" w:rsidRPr="005970A1" w:rsidTr="00FE1B19">
        <w:tc>
          <w:tcPr>
            <w:tcW w:w="1188" w:type="dxa"/>
          </w:tcPr>
          <w:p w:rsidR="004475B1" w:rsidRPr="005970A1" w:rsidRDefault="004475B1" w:rsidP="00451F4B">
            <w:pPr>
              <w:ind w:left="142" w:firstLine="0"/>
              <w:jc w:val="center"/>
              <w:rPr>
                <w:b/>
                <w:bCs/>
                <w:sz w:val="24"/>
                <w:szCs w:val="24"/>
              </w:rPr>
            </w:pPr>
            <w:r w:rsidRPr="005970A1">
              <w:rPr>
                <w:b/>
                <w:bCs/>
                <w:sz w:val="24"/>
                <w:szCs w:val="24"/>
              </w:rPr>
              <w:t xml:space="preserve"> </w:t>
            </w:r>
          </w:p>
        </w:tc>
        <w:tc>
          <w:tcPr>
            <w:tcW w:w="8134" w:type="dxa"/>
          </w:tcPr>
          <w:p w:rsidR="004475B1" w:rsidRPr="005970A1" w:rsidRDefault="004475B1" w:rsidP="00451F4B">
            <w:pPr>
              <w:autoSpaceDE w:val="0"/>
              <w:autoSpaceDN w:val="0"/>
              <w:adjustRightInd w:val="0"/>
              <w:ind w:left="142" w:firstLine="0"/>
              <w:rPr>
                <w:b/>
                <w:bCs/>
                <w:sz w:val="24"/>
                <w:szCs w:val="24"/>
              </w:rPr>
            </w:pPr>
            <w:r w:rsidRPr="005970A1">
              <w:rPr>
                <w:b/>
                <w:bCs/>
                <w:sz w:val="24"/>
                <w:szCs w:val="24"/>
              </w:rPr>
              <w:t>Поднимаемся по ступенькам мастерства</w:t>
            </w:r>
          </w:p>
        </w:tc>
        <w:tc>
          <w:tcPr>
            <w:tcW w:w="2126" w:type="dxa"/>
          </w:tcPr>
          <w:p w:rsidR="004475B1" w:rsidRPr="005970A1" w:rsidRDefault="004475B1" w:rsidP="00451F4B">
            <w:pPr>
              <w:ind w:left="142" w:firstLine="0"/>
              <w:jc w:val="center"/>
              <w:rPr>
                <w:b/>
                <w:bCs/>
                <w:sz w:val="24"/>
                <w:szCs w:val="24"/>
              </w:rPr>
            </w:pPr>
            <w:r w:rsidRPr="005970A1">
              <w:rPr>
                <w:b/>
                <w:bCs/>
                <w:sz w:val="24"/>
                <w:szCs w:val="24"/>
              </w:rPr>
              <w:t>11</w:t>
            </w:r>
          </w:p>
        </w:tc>
        <w:tc>
          <w:tcPr>
            <w:tcW w:w="2126" w:type="dxa"/>
          </w:tcPr>
          <w:p w:rsidR="004475B1" w:rsidRPr="005970A1" w:rsidRDefault="004475B1" w:rsidP="00451F4B">
            <w:pPr>
              <w:ind w:left="142" w:firstLine="0"/>
              <w:jc w:val="center"/>
              <w:rPr>
                <w:b/>
                <w:bCs/>
                <w:sz w:val="24"/>
                <w:szCs w:val="24"/>
              </w:rPr>
            </w:pPr>
          </w:p>
        </w:tc>
      </w:tr>
      <w:tr w:rsidR="004475B1" w:rsidRPr="005970A1" w:rsidTr="00FE1B19">
        <w:tc>
          <w:tcPr>
            <w:tcW w:w="1188" w:type="dxa"/>
          </w:tcPr>
          <w:p w:rsidR="004475B1" w:rsidRPr="005970A1" w:rsidRDefault="004475B1" w:rsidP="0021158F">
            <w:pPr>
              <w:widowControl/>
              <w:numPr>
                <w:ilvl w:val="0"/>
                <w:numId w:val="238"/>
              </w:numPr>
              <w:suppressAutoHyphens w:val="0"/>
              <w:ind w:left="142" w:firstLine="0"/>
              <w:jc w:val="center"/>
              <w:rPr>
                <w:sz w:val="24"/>
                <w:szCs w:val="24"/>
              </w:rPr>
            </w:pPr>
          </w:p>
        </w:tc>
        <w:tc>
          <w:tcPr>
            <w:tcW w:w="8134" w:type="dxa"/>
          </w:tcPr>
          <w:p w:rsidR="004475B1" w:rsidRPr="005970A1" w:rsidRDefault="004475B1" w:rsidP="00451F4B">
            <w:pPr>
              <w:autoSpaceDE w:val="0"/>
              <w:autoSpaceDN w:val="0"/>
              <w:adjustRightInd w:val="0"/>
              <w:ind w:left="142" w:firstLine="0"/>
              <w:rPr>
                <w:sz w:val="24"/>
                <w:szCs w:val="24"/>
              </w:rPr>
            </w:pPr>
            <w:r w:rsidRPr="005970A1">
              <w:rPr>
                <w:sz w:val="24"/>
                <w:szCs w:val="24"/>
              </w:rPr>
              <w:t>Размечаем детали по шаблону</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6" w:type="dxa"/>
          </w:tcPr>
          <w:p w:rsidR="004475B1" w:rsidRPr="005970A1" w:rsidRDefault="004475B1" w:rsidP="00451F4B">
            <w:pPr>
              <w:ind w:firstLine="0"/>
              <w:jc w:val="center"/>
              <w:rPr>
                <w:sz w:val="24"/>
                <w:szCs w:val="24"/>
              </w:rPr>
            </w:pPr>
            <w:r w:rsidRPr="005970A1">
              <w:rPr>
                <w:sz w:val="24"/>
                <w:szCs w:val="24"/>
              </w:rPr>
              <w:t>ПР</w:t>
            </w:r>
          </w:p>
        </w:tc>
      </w:tr>
      <w:tr w:rsidR="004475B1" w:rsidRPr="005970A1" w:rsidTr="00FE1B19">
        <w:tc>
          <w:tcPr>
            <w:tcW w:w="1188" w:type="dxa"/>
          </w:tcPr>
          <w:p w:rsidR="004475B1" w:rsidRPr="005970A1" w:rsidRDefault="004475B1" w:rsidP="0021158F">
            <w:pPr>
              <w:widowControl/>
              <w:numPr>
                <w:ilvl w:val="0"/>
                <w:numId w:val="238"/>
              </w:numPr>
              <w:suppressAutoHyphens w:val="0"/>
              <w:ind w:left="142" w:firstLine="0"/>
              <w:jc w:val="center"/>
              <w:rPr>
                <w:sz w:val="24"/>
                <w:szCs w:val="24"/>
              </w:rPr>
            </w:pPr>
          </w:p>
        </w:tc>
        <w:tc>
          <w:tcPr>
            <w:tcW w:w="8134" w:type="dxa"/>
          </w:tcPr>
          <w:p w:rsidR="004475B1" w:rsidRPr="005970A1" w:rsidRDefault="004475B1" w:rsidP="00451F4B">
            <w:pPr>
              <w:autoSpaceDE w:val="0"/>
              <w:autoSpaceDN w:val="0"/>
              <w:adjustRightInd w:val="0"/>
              <w:ind w:left="142" w:firstLine="0"/>
              <w:rPr>
                <w:sz w:val="24"/>
                <w:szCs w:val="24"/>
              </w:rPr>
            </w:pPr>
            <w:r w:rsidRPr="005970A1">
              <w:rPr>
                <w:sz w:val="24"/>
                <w:szCs w:val="24"/>
              </w:rPr>
              <w:t>Размечаем по линейке и сгибанием</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6" w:type="dxa"/>
          </w:tcPr>
          <w:p w:rsidR="004475B1" w:rsidRPr="005970A1" w:rsidRDefault="004475B1" w:rsidP="00451F4B">
            <w:pPr>
              <w:ind w:firstLine="0"/>
              <w:jc w:val="center"/>
              <w:rPr>
                <w:sz w:val="24"/>
                <w:szCs w:val="24"/>
              </w:rPr>
            </w:pPr>
            <w:r w:rsidRPr="005970A1">
              <w:rPr>
                <w:sz w:val="24"/>
                <w:szCs w:val="24"/>
              </w:rPr>
              <w:t>ПР</w:t>
            </w:r>
          </w:p>
        </w:tc>
      </w:tr>
      <w:tr w:rsidR="004475B1" w:rsidRPr="005970A1" w:rsidTr="00FE1B19">
        <w:tc>
          <w:tcPr>
            <w:tcW w:w="1188" w:type="dxa"/>
          </w:tcPr>
          <w:p w:rsidR="004475B1" w:rsidRPr="005970A1" w:rsidRDefault="004475B1" w:rsidP="0021158F">
            <w:pPr>
              <w:widowControl/>
              <w:numPr>
                <w:ilvl w:val="0"/>
                <w:numId w:val="238"/>
              </w:numPr>
              <w:suppressAutoHyphens w:val="0"/>
              <w:ind w:left="142" w:firstLine="0"/>
              <w:jc w:val="center"/>
              <w:rPr>
                <w:sz w:val="24"/>
                <w:szCs w:val="24"/>
              </w:rPr>
            </w:pPr>
          </w:p>
        </w:tc>
        <w:tc>
          <w:tcPr>
            <w:tcW w:w="8134" w:type="dxa"/>
          </w:tcPr>
          <w:p w:rsidR="004475B1" w:rsidRPr="005970A1" w:rsidRDefault="004475B1" w:rsidP="00451F4B">
            <w:pPr>
              <w:autoSpaceDE w:val="0"/>
              <w:autoSpaceDN w:val="0"/>
              <w:adjustRightInd w:val="0"/>
              <w:ind w:left="142" w:firstLine="0"/>
              <w:rPr>
                <w:sz w:val="24"/>
                <w:szCs w:val="24"/>
              </w:rPr>
            </w:pPr>
            <w:r w:rsidRPr="005970A1">
              <w:rPr>
                <w:sz w:val="24"/>
                <w:szCs w:val="24"/>
              </w:rPr>
              <w:t>Образы зимней сказки</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6" w:type="dxa"/>
          </w:tcPr>
          <w:p w:rsidR="004475B1" w:rsidRPr="005970A1" w:rsidRDefault="004475B1" w:rsidP="00451F4B">
            <w:pPr>
              <w:ind w:firstLine="0"/>
              <w:jc w:val="center"/>
              <w:rPr>
                <w:sz w:val="24"/>
                <w:szCs w:val="24"/>
              </w:rPr>
            </w:pPr>
            <w:r w:rsidRPr="005970A1">
              <w:rPr>
                <w:sz w:val="24"/>
                <w:szCs w:val="24"/>
              </w:rPr>
              <w:t>ПР</w:t>
            </w:r>
          </w:p>
        </w:tc>
      </w:tr>
      <w:tr w:rsidR="004475B1" w:rsidRPr="005970A1" w:rsidTr="00FE1B19">
        <w:tc>
          <w:tcPr>
            <w:tcW w:w="1188" w:type="dxa"/>
          </w:tcPr>
          <w:p w:rsidR="004475B1" w:rsidRPr="005970A1" w:rsidRDefault="004475B1" w:rsidP="0021158F">
            <w:pPr>
              <w:widowControl/>
              <w:numPr>
                <w:ilvl w:val="0"/>
                <w:numId w:val="238"/>
              </w:numPr>
              <w:suppressAutoHyphens w:val="0"/>
              <w:ind w:left="142" w:firstLine="0"/>
              <w:jc w:val="center"/>
              <w:rPr>
                <w:sz w:val="24"/>
                <w:szCs w:val="24"/>
              </w:rPr>
            </w:pPr>
          </w:p>
        </w:tc>
        <w:tc>
          <w:tcPr>
            <w:tcW w:w="8134" w:type="dxa"/>
          </w:tcPr>
          <w:p w:rsidR="004475B1" w:rsidRPr="005970A1" w:rsidRDefault="004475B1" w:rsidP="00451F4B">
            <w:pPr>
              <w:autoSpaceDE w:val="0"/>
              <w:autoSpaceDN w:val="0"/>
              <w:adjustRightInd w:val="0"/>
              <w:ind w:left="142" w:firstLine="0"/>
              <w:rPr>
                <w:sz w:val="24"/>
                <w:szCs w:val="24"/>
              </w:rPr>
            </w:pPr>
            <w:r w:rsidRPr="005970A1">
              <w:rPr>
                <w:sz w:val="24"/>
                <w:szCs w:val="24"/>
              </w:rPr>
              <w:t>Работаем с крепированной бумагой</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6" w:type="dxa"/>
          </w:tcPr>
          <w:p w:rsidR="004475B1" w:rsidRPr="005970A1" w:rsidRDefault="004475B1" w:rsidP="00451F4B">
            <w:pPr>
              <w:ind w:firstLine="0"/>
              <w:jc w:val="center"/>
              <w:rPr>
                <w:sz w:val="24"/>
                <w:szCs w:val="24"/>
              </w:rPr>
            </w:pPr>
            <w:r w:rsidRPr="005970A1">
              <w:rPr>
                <w:sz w:val="24"/>
                <w:szCs w:val="24"/>
              </w:rPr>
              <w:t>ПР</w:t>
            </w:r>
          </w:p>
        </w:tc>
      </w:tr>
      <w:tr w:rsidR="004475B1" w:rsidRPr="005970A1" w:rsidTr="00FE1B19">
        <w:tc>
          <w:tcPr>
            <w:tcW w:w="1188" w:type="dxa"/>
          </w:tcPr>
          <w:p w:rsidR="004475B1" w:rsidRPr="005970A1" w:rsidRDefault="004475B1" w:rsidP="0021158F">
            <w:pPr>
              <w:widowControl/>
              <w:numPr>
                <w:ilvl w:val="0"/>
                <w:numId w:val="238"/>
              </w:numPr>
              <w:suppressAutoHyphens w:val="0"/>
              <w:ind w:left="142" w:firstLine="0"/>
              <w:jc w:val="center"/>
              <w:rPr>
                <w:sz w:val="24"/>
                <w:szCs w:val="24"/>
              </w:rPr>
            </w:pPr>
          </w:p>
        </w:tc>
        <w:tc>
          <w:tcPr>
            <w:tcW w:w="8134" w:type="dxa"/>
          </w:tcPr>
          <w:p w:rsidR="004475B1" w:rsidRPr="005970A1" w:rsidRDefault="004475B1" w:rsidP="00451F4B">
            <w:pPr>
              <w:autoSpaceDE w:val="0"/>
              <w:autoSpaceDN w:val="0"/>
              <w:adjustRightInd w:val="0"/>
              <w:ind w:left="142" w:firstLine="0"/>
              <w:rPr>
                <w:sz w:val="24"/>
                <w:szCs w:val="24"/>
              </w:rPr>
            </w:pPr>
            <w:r w:rsidRPr="005970A1">
              <w:rPr>
                <w:sz w:val="24"/>
                <w:szCs w:val="24"/>
              </w:rPr>
              <w:t>Работаем с крепированной бумагой</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6" w:type="dxa"/>
          </w:tcPr>
          <w:p w:rsidR="004475B1" w:rsidRPr="005970A1" w:rsidRDefault="004475B1" w:rsidP="00451F4B">
            <w:pPr>
              <w:ind w:firstLine="0"/>
              <w:jc w:val="center"/>
              <w:rPr>
                <w:sz w:val="24"/>
                <w:szCs w:val="24"/>
              </w:rPr>
            </w:pPr>
            <w:r w:rsidRPr="005970A1">
              <w:rPr>
                <w:sz w:val="24"/>
                <w:szCs w:val="24"/>
              </w:rPr>
              <w:t>ПР</w:t>
            </w:r>
          </w:p>
        </w:tc>
      </w:tr>
      <w:tr w:rsidR="004475B1" w:rsidRPr="005970A1" w:rsidTr="00FE1B19">
        <w:tc>
          <w:tcPr>
            <w:tcW w:w="1188" w:type="dxa"/>
          </w:tcPr>
          <w:p w:rsidR="004475B1" w:rsidRPr="005970A1" w:rsidRDefault="004475B1" w:rsidP="0021158F">
            <w:pPr>
              <w:widowControl/>
              <w:numPr>
                <w:ilvl w:val="0"/>
                <w:numId w:val="238"/>
              </w:numPr>
              <w:suppressAutoHyphens w:val="0"/>
              <w:ind w:left="142" w:firstLine="0"/>
              <w:jc w:val="center"/>
              <w:rPr>
                <w:sz w:val="24"/>
                <w:szCs w:val="24"/>
              </w:rPr>
            </w:pPr>
          </w:p>
        </w:tc>
        <w:tc>
          <w:tcPr>
            <w:tcW w:w="8134" w:type="dxa"/>
          </w:tcPr>
          <w:p w:rsidR="004475B1" w:rsidRPr="005970A1" w:rsidRDefault="004475B1" w:rsidP="00451F4B">
            <w:pPr>
              <w:autoSpaceDE w:val="0"/>
              <w:autoSpaceDN w:val="0"/>
              <w:adjustRightInd w:val="0"/>
              <w:ind w:left="142" w:firstLine="0"/>
              <w:rPr>
                <w:sz w:val="24"/>
                <w:szCs w:val="24"/>
              </w:rPr>
            </w:pPr>
            <w:r w:rsidRPr="005970A1">
              <w:rPr>
                <w:sz w:val="24"/>
                <w:szCs w:val="24"/>
              </w:rPr>
              <w:t>Учимся сгибать картон и плотную бумагу</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6" w:type="dxa"/>
          </w:tcPr>
          <w:p w:rsidR="004475B1" w:rsidRPr="005970A1" w:rsidRDefault="004475B1" w:rsidP="00451F4B">
            <w:pPr>
              <w:ind w:firstLine="0"/>
              <w:jc w:val="center"/>
              <w:rPr>
                <w:sz w:val="24"/>
                <w:szCs w:val="24"/>
              </w:rPr>
            </w:pPr>
            <w:r w:rsidRPr="005970A1">
              <w:rPr>
                <w:sz w:val="24"/>
                <w:szCs w:val="24"/>
              </w:rPr>
              <w:t>ПР</w:t>
            </w:r>
          </w:p>
        </w:tc>
      </w:tr>
      <w:tr w:rsidR="004475B1" w:rsidRPr="005970A1" w:rsidTr="00FE1B19">
        <w:tc>
          <w:tcPr>
            <w:tcW w:w="1188" w:type="dxa"/>
          </w:tcPr>
          <w:p w:rsidR="004475B1" w:rsidRPr="005970A1" w:rsidRDefault="004475B1" w:rsidP="0021158F">
            <w:pPr>
              <w:widowControl/>
              <w:numPr>
                <w:ilvl w:val="0"/>
                <w:numId w:val="238"/>
              </w:numPr>
              <w:suppressAutoHyphens w:val="0"/>
              <w:ind w:left="142" w:firstLine="0"/>
              <w:jc w:val="center"/>
              <w:rPr>
                <w:sz w:val="24"/>
                <w:szCs w:val="24"/>
              </w:rPr>
            </w:pPr>
          </w:p>
        </w:tc>
        <w:tc>
          <w:tcPr>
            <w:tcW w:w="8134" w:type="dxa"/>
          </w:tcPr>
          <w:p w:rsidR="004475B1" w:rsidRPr="005970A1" w:rsidRDefault="004475B1" w:rsidP="00451F4B">
            <w:pPr>
              <w:autoSpaceDE w:val="0"/>
              <w:autoSpaceDN w:val="0"/>
              <w:adjustRightInd w:val="0"/>
              <w:ind w:left="142" w:firstLine="0"/>
              <w:rPr>
                <w:sz w:val="24"/>
                <w:szCs w:val="24"/>
              </w:rPr>
            </w:pPr>
            <w:r w:rsidRPr="005970A1">
              <w:rPr>
                <w:sz w:val="24"/>
                <w:szCs w:val="24"/>
              </w:rPr>
              <w:t>Учимся сгибать картон и плотную бумагу</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6" w:type="dxa"/>
          </w:tcPr>
          <w:p w:rsidR="004475B1" w:rsidRPr="005970A1" w:rsidRDefault="004475B1" w:rsidP="00451F4B">
            <w:pPr>
              <w:ind w:firstLine="0"/>
              <w:jc w:val="center"/>
              <w:rPr>
                <w:sz w:val="24"/>
                <w:szCs w:val="24"/>
              </w:rPr>
            </w:pPr>
            <w:r w:rsidRPr="005970A1">
              <w:rPr>
                <w:sz w:val="24"/>
                <w:szCs w:val="24"/>
              </w:rPr>
              <w:t>ПР</w:t>
            </w:r>
          </w:p>
        </w:tc>
      </w:tr>
      <w:tr w:rsidR="004475B1" w:rsidRPr="005970A1" w:rsidTr="00FE1B19">
        <w:tc>
          <w:tcPr>
            <w:tcW w:w="1188" w:type="dxa"/>
          </w:tcPr>
          <w:p w:rsidR="004475B1" w:rsidRPr="005970A1" w:rsidRDefault="004475B1" w:rsidP="0021158F">
            <w:pPr>
              <w:widowControl/>
              <w:numPr>
                <w:ilvl w:val="0"/>
                <w:numId w:val="238"/>
              </w:numPr>
              <w:suppressAutoHyphens w:val="0"/>
              <w:ind w:left="142" w:firstLine="0"/>
              <w:jc w:val="center"/>
              <w:rPr>
                <w:sz w:val="24"/>
                <w:szCs w:val="24"/>
              </w:rPr>
            </w:pPr>
          </w:p>
        </w:tc>
        <w:tc>
          <w:tcPr>
            <w:tcW w:w="8134" w:type="dxa"/>
          </w:tcPr>
          <w:p w:rsidR="004475B1" w:rsidRPr="005970A1" w:rsidRDefault="004475B1" w:rsidP="00451F4B">
            <w:pPr>
              <w:autoSpaceDE w:val="0"/>
              <w:autoSpaceDN w:val="0"/>
              <w:adjustRightInd w:val="0"/>
              <w:ind w:left="142" w:firstLine="0"/>
              <w:rPr>
                <w:sz w:val="24"/>
                <w:szCs w:val="24"/>
              </w:rPr>
            </w:pPr>
            <w:r w:rsidRPr="005970A1">
              <w:rPr>
                <w:sz w:val="24"/>
                <w:szCs w:val="24"/>
              </w:rPr>
              <w:t xml:space="preserve">Учимся  работать с нитками и иглой.  </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6" w:type="dxa"/>
          </w:tcPr>
          <w:p w:rsidR="004475B1" w:rsidRPr="005970A1" w:rsidRDefault="004475B1" w:rsidP="00451F4B">
            <w:pPr>
              <w:ind w:firstLine="0"/>
              <w:jc w:val="center"/>
              <w:rPr>
                <w:sz w:val="24"/>
                <w:szCs w:val="24"/>
              </w:rPr>
            </w:pPr>
            <w:r w:rsidRPr="005970A1">
              <w:rPr>
                <w:sz w:val="24"/>
                <w:szCs w:val="24"/>
              </w:rPr>
              <w:t>ПР</w:t>
            </w:r>
          </w:p>
        </w:tc>
      </w:tr>
      <w:tr w:rsidR="004475B1" w:rsidRPr="005970A1" w:rsidTr="00FE1B19">
        <w:tc>
          <w:tcPr>
            <w:tcW w:w="1188" w:type="dxa"/>
          </w:tcPr>
          <w:p w:rsidR="004475B1" w:rsidRPr="005970A1" w:rsidRDefault="004475B1" w:rsidP="0021158F">
            <w:pPr>
              <w:widowControl/>
              <w:numPr>
                <w:ilvl w:val="0"/>
                <w:numId w:val="238"/>
              </w:numPr>
              <w:suppressAutoHyphens w:val="0"/>
              <w:ind w:left="142" w:firstLine="0"/>
              <w:jc w:val="center"/>
              <w:rPr>
                <w:sz w:val="24"/>
                <w:szCs w:val="24"/>
              </w:rPr>
            </w:pPr>
          </w:p>
        </w:tc>
        <w:tc>
          <w:tcPr>
            <w:tcW w:w="8134" w:type="dxa"/>
          </w:tcPr>
          <w:p w:rsidR="004475B1" w:rsidRPr="005970A1" w:rsidRDefault="004475B1" w:rsidP="00451F4B">
            <w:pPr>
              <w:ind w:left="142" w:firstLine="0"/>
              <w:rPr>
                <w:sz w:val="24"/>
                <w:szCs w:val="24"/>
              </w:rPr>
            </w:pPr>
            <w:r w:rsidRPr="005970A1">
              <w:rPr>
                <w:sz w:val="24"/>
                <w:szCs w:val="24"/>
              </w:rPr>
              <w:t xml:space="preserve">Учимся  работать с нитками и иглой.  </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6" w:type="dxa"/>
          </w:tcPr>
          <w:p w:rsidR="004475B1" w:rsidRPr="005970A1" w:rsidRDefault="004475B1" w:rsidP="00451F4B">
            <w:pPr>
              <w:ind w:firstLine="0"/>
              <w:jc w:val="center"/>
              <w:rPr>
                <w:sz w:val="24"/>
                <w:szCs w:val="24"/>
              </w:rPr>
            </w:pPr>
            <w:r w:rsidRPr="005970A1">
              <w:rPr>
                <w:sz w:val="24"/>
                <w:szCs w:val="24"/>
              </w:rPr>
              <w:t>ПР</w:t>
            </w:r>
          </w:p>
        </w:tc>
      </w:tr>
      <w:tr w:rsidR="004475B1" w:rsidRPr="005970A1" w:rsidTr="00FE1B19">
        <w:tc>
          <w:tcPr>
            <w:tcW w:w="1188" w:type="dxa"/>
          </w:tcPr>
          <w:p w:rsidR="004475B1" w:rsidRPr="005970A1" w:rsidRDefault="004475B1" w:rsidP="0021158F">
            <w:pPr>
              <w:widowControl/>
              <w:numPr>
                <w:ilvl w:val="0"/>
                <w:numId w:val="238"/>
              </w:numPr>
              <w:suppressAutoHyphens w:val="0"/>
              <w:ind w:left="142" w:firstLine="0"/>
              <w:jc w:val="center"/>
              <w:rPr>
                <w:sz w:val="24"/>
                <w:szCs w:val="24"/>
              </w:rPr>
            </w:pPr>
          </w:p>
        </w:tc>
        <w:tc>
          <w:tcPr>
            <w:tcW w:w="8134" w:type="dxa"/>
          </w:tcPr>
          <w:p w:rsidR="004475B1" w:rsidRPr="005970A1" w:rsidRDefault="004475B1" w:rsidP="00451F4B">
            <w:pPr>
              <w:ind w:left="142" w:firstLine="0"/>
              <w:rPr>
                <w:sz w:val="24"/>
                <w:szCs w:val="24"/>
              </w:rPr>
            </w:pPr>
            <w:r w:rsidRPr="005970A1">
              <w:rPr>
                <w:sz w:val="24"/>
                <w:szCs w:val="24"/>
              </w:rPr>
              <w:t xml:space="preserve">Учимся  работать с нитками и иглой.  </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6" w:type="dxa"/>
          </w:tcPr>
          <w:p w:rsidR="004475B1" w:rsidRPr="005970A1" w:rsidRDefault="004475B1" w:rsidP="00451F4B">
            <w:pPr>
              <w:ind w:firstLine="0"/>
              <w:jc w:val="center"/>
              <w:rPr>
                <w:sz w:val="24"/>
                <w:szCs w:val="24"/>
              </w:rPr>
            </w:pPr>
            <w:r w:rsidRPr="005970A1">
              <w:rPr>
                <w:sz w:val="24"/>
                <w:szCs w:val="24"/>
              </w:rPr>
              <w:t>ПР</w:t>
            </w:r>
          </w:p>
        </w:tc>
      </w:tr>
      <w:tr w:rsidR="004475B1" w:rsidRPr="005970A1" w:rsidTr="00FE1B19">
        <w:tc>
          <w:tcPr>
            <w:tcW w:w="1188" w:type="dxa"/>
          </w:tcPr>
          <w:p w:rsidR="004475B1" w:rsidRPr="005970A1" w:rsidRDefault="004475B1" w:rsidP="0021158F">
            <w:pPr>
              <w:widowControl/>
              <w:numPr>
                <w:ilvl w:val="0"/>
                <w:numId w:val="238"/>
              </w:numPr>
              <w:suppressAutoHyphens w:val="0"/>
              <w:ind w:left="142" w:firstLine="0"/>
              <w:jc w:val="center"/>
              <w:rPr>
                <w:sz w:val="24"/>
                <w:szCs w:val="24"/>
              </w:rPr>
            </w:pPr>
          </w:p>
        </w:tc>
        <w:tc>
          <w:tcPr>
            <w:tcW w:w="8134" w:type="dxa"/>
          </w:tcPr>
          <w:p w:rsidR="004475B1" w:rsidRPr="005970A1" w:rsidRDefault="004475B1" w:rsidP="00451F4B">
            <w:pPr>
              <w:ind w:left="142" w:firstLine="0"/>
              <w:rPr>
                <w:sz w:val="24"/>
                <w:szCs w:val="24"/>
              </w:rPr>
            </w:pPr>
            <w:r w:rsidRPr="005970A1">
              <w:rPr>
                <w:sz w:val="24"/>
                <w:szCs w:val="24"/>
              </w:rPr>
              <w:t xml:space="preserve">Новая жизнь капсул «Киндер-сюрприз»  </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6" w:type="dxa"/>
          </w:tcPr>
          <w:p w:rsidR="004475B1" w:rsidRPr="005970A1" w:rsidRDefault="004475B1" w:rsidP="00451F4B">
            <w:pPr>
              <w:ind w:firstLine="0"/>
              <w:jc w:val="center"/>
              <w:rPr>
                <w:sz w:val="24"/>
                <w:szCs w:val="24"/>
              </w:rPr>
            </w:pPr>
            <w:r w:rsidRPr="005970A1">
              <w:rPr>
                <w:sz w:val="24"/>
                <w:szCs w:val="24"/>
              </w:rPr>
              <w:t>ПР</w:t>
            </w:r>
          </w:p>
        </w:tc>
      </w:tr>
      <w:tr w:rsidR="004475B1" w:rsidRPr="005970A1" w:rsidTr="00FE1B19">
        <w:tc>
          <w:tcPr>
            <w:tcW w:w="1188" w:type="dxa"/>
          </w:tcPr>
          <w:p w:rsidR="004475B1" w:rsidRPr="005970A1" w:rsidRDefault="004475B1" w:rsidP="00451F4B">
            <w:pPr>
              <w:ind w:left="142" w:firstLine="0"/>
              <w:jc w:val="center"/>
              <w:rPr>
                <w:b/>
                <w:bCs/>
                <w:sz w:val="24"/>
                <w:szCs w:val="24"/>
              </w:rPr>
            </w:pPr>
            <w:r w:rsidRPr="005970A1">
              <w:rPr>
                <w:b/>
                <w:bCs/>
                <w:sz w:val="24"/>
                <w:szCs w:val="24"/>
              </w:rPr>
              <w:t xml:space="preserve"> </w:t>
            </w:r>
          </w:p>
        </w:tc>
        <w:tc>
          <w:tcPr>
            <w:tcW w:w="8134" w:type="dxa"/>
          </w:tcPr>
          <w:p w:rsidR="004475B1" w:rsidRPr="005970A1" w:rsidRDefault="004475B1" w:rsidP="00451F4B">
            <w:pPr>
              <w:autoSpaceDE w:val="0"/>
              <w:autoSpaceDN w:val="0"/>
              <w:adjustRightInd w:val="0"/>
              <w:ind w:left="142" w:firstLine="0"/>
              <w:rPr>
                <w:b/>
                <w:bCs/>
                <w:sz w:val="24"/>
                <w:szCs w:val="24"/>
                <w:lang w:val="en-US"/>
              </w:rPr>
            </w:pPr>
            <w:r w:rsidRPr="005970A1">
              <w:rPr>
                <w:b/>
                <w:bCs/>
                <w:sz w:val="24"/>
                <w:szCs w:val="24"/>
              </w:rPr>
              <w:t xml:space="preserve">Конструируем и решаем задачи </w:t>
            </w:r>
          </w:p>
        </w:tc>
        <w:tc>
          <w:tcPr>
            <w:tcW w:w="2126" w:type="dxa"/>
          </w:tcPr>
          <w:p w:rsidR="004475B1" w:rsidRPr="005970A1" w:rsidRDefault="004475B1" w:rsidP="00451F4B">
            <w:pPr>
              <w:ind w:left="142" w:firstLine="0"/>
              <w:jc w:val="center"/>
              <w:rPr>
                <w:b/>
                <w:bCs/>
                <w:sz w:val="24"/>
                <w:szCs w:val="24"/>
              </w:rPr>
            </w:pPr>
            <w:r w:rsidRPr="005970A1">
              <w:rPr>
                <w:b/>
                <w:bCs/>
                <w:sz w:val="24"/>
                <w:szCs w:val="24"/>
              </w:rPr>
              <w:t>9</w:t>
            </w:r>
          </w:p>
        </w:tc>
        <w:tc>
          <w:tcPr>
            <w:tcW w:w="2126" w:type="dxa"/>
          </w:tcPr>
          <w:p w:rsidR="004475B1" w:rsidRPr="005970A1" w:rsidRDefault="004475B1" w:rsidP="00451F4B">
            <w:pPr>
              <w:ind w:left="142" w:firstLine="0"/>
              <w:jc w:val="center"/>
              <w:rPr>
                <w:b/>
                <w:bCs/>
                <w:sz w:val="24"/>
                <w:szCs w:val="24"/>
              </w:rPr>
            </w:pPr>
          </w:p>
        </w:tc>
      </w:tr>
      <w:tr w:rsidR="004475B1" w:rsidRPr="005970A1" w:rsidTr="00FE1B19">
        <w:tc>
          <w:tcPr>
            <w:tcW w:w="1188" w:type="dxa"/>
          </w:tcPr>
          <w:p w:rsidR="004475B1" w:rsidRPr="005970A1" w:rsidRDefault="004475B1" w:rsidP="0021158F">
            <w:pPr>
              <w:widowControl/>
              <w:numPr>
                <w:ilvl w:val="0"/>
                <w:numId w:val="238"/>
              </w:numPr>
              <w:suppressAutoHyphens w:val="0"/>
              <w:ind w:left="142" w:firstLine="0"/>
              <w:jc w:val="center"/>
              <w:rPr>
                <w:sz w:val="24"/>
                <w:szCs w:val="24"/>
              </w:rPr>
            </w:pPr>
          </w:p>
        </w:tc>
        <w:tc>
          <w:tcPr>
            <w:tcW w:w="8134" w:type="dxa"/>
          </w:tcPr>
          <w:p w:rsidR="004475B1" w:rsidRPr="005970A1" w:rsidRDefault="004475B1" w:rsidP="00451F4B">
            <w:pPr>
              <w:autoSpaceDE w:val="0"/>
              <w:autoSpaceDN w:val="0"/>
              <w:adjustRightInd w:val="0"/>
              <w:ind w:left="142" w:firstLine="0"/>
              <w:rPr>
                <w:sz w:val="24"/>
                <w:szCs w:val="24"/>
              </w:rPr>
            </w:pPr>
            <w:r w:rsidRPr="005970A1">
              <w:rPr>
                <w:sz w:val="24"/>
                <w:szCs w:val="24"/>
              </w:rPr>
              <w:t>Аппликация из геометрических фигур</w:t>
            </w:r>
          </w:p>
        </w:tc>
        <w:tc>
          <w:tcPr>
            <w:tcW w:w="2126" w:type="dxa"/>
          </w:tcPr>
          <w:p w:rsidR="004475B1" w:rsidRPr="005970A1" w:rsidRDefault="004475B1" w:rsidP="00451F4B">
            <w:pPr>
              <w:ind w:left="142" w:firstLine="0"/>
              <w:jc w:val="center"/>
              <w:rPr>
                <w:sz w:val="24"/>
                <w:szCs w:val="24"/>
                <w:lang w:val="en-US"/>
              </w:rPr>
            </w:pPr>
            <w:r w:rsidRPr="005970A1">
              <w:rPr>
                <w:sz w:val="24"/>
                <w:szCs w:val="24"/>
                <w:lang w:val="en-US"/>
              </w:rPr>
              <w:t>1</w:t>
            </w:r>
          </w:p>
        </w:tc>
        <w:tc>
          <w:tcPr>
            <w:tcW w:w="2126" w:type="dxa"/>
          </w:tcPr>
          <w:p w:rsidR="004475B1" w:rsidRPr="005970A1" w:rsidRDefault="004475B1" w:rsidP="00451F4B">
            <w:pPr>
              <w:ind w:firstLine="0"/>
              <w:jc w:val="center"/>
              <w:rPr>
                <w:sz w:val="24"/>
                <w:szCs w:val="24"/>
              </w:rPr>
            </w:pPr>
            <w:r w:rsidRPr="005970A1">
              <w:rPr>
                <w:sz w:val="24"/>
                <w:szCs w:val="24"/>
              </w:rPr>
              <w:t>ПР</w:t>
            </w:r>
          </w:p>
        </w:tc>
      </w:tr>
      <w:tr w:rsidR="004475B1" w:rsidRPr="005970A1" w:rsidTr="00FE1B19">
        <w:tc>
          <w:tcPr>
            <w:tcW w:w="1188" w:type="dxa"/>
          </w:tcPr>
          <w:p w:rsidR="004475B1" w:rsidRPr="005970A1" w:rsidRDefault="004475B1" w:rsidP="0021158F">
            <w:pPr>
              <w:widowControl/>
              <w:numPr>
                <w:ilvl w:val="0"/>
                <w:numId w:val="238"/>
              </w:numPr>
              <w:suppressAutoHyphens w:val="0"/>
              <w:ind w:left="142" w:firstLine="0"/>
              <w:jc w:val="center"/>
              <w:rPr>
                <w:sz w:val="24"/>
                <w:szCs w:val="24"/>
              </w:rPr>
            </w:pPr>
          </w:p>
        </w:tc>
        <w:tc>
          <w:tcPr>
            <w:tcW w:w="8134" w:type="dxa"/>
          </w:tcPr>
          <w:p w:rsidR="004475B1" w:rsidRPr="005970A1" w:rsidRDefault="004475B1" w:rsidP="00451F4B">
            <w:pPr>
              <w:autoSpaceDE w:val="0"/>
              <w:autoSpaceDN w:val="0"/>
              <w:adjustRightInd w:val="0"/>
              <w:ind w:left="142" w:firstLine="0"/>
              <w:rPr>
                <w:sz w:val="24"/>
                <w:szCs w:val="24"/>
              </w:rPr>
            </w:pPr>
            <w:r w:rsidRPr="005970A1">
              <w:rPr>
                <w:sz w:val="24"/>
                <w:szCs w:val="24"/>
              </w:rPr>
              <w:t>Узор из симметричных изделий</w:t>
            </w:r>
          </w:p>
        </w:tc>
        <w:tc>
          <w:tcPr>
            <w:tcW w:w="2126" w:type="dxa"/>
          </w:tcPr>
          <w:p w:rsidR="004475B1" w:rsidRPr="005970A1" w:rsidRDefault="004475B1" w:rsidP="00451F4B">
            <w:pPr>
              <w:ind w:left="142" w:firstLine="0"/>
              <w:jc w:val="center"/>
              <w:rPr>
                <w:sz w:val="24"/>
                <w:szCs w:val="24"/>
                <w:lang w:val="en-US"/>
              </w:rPr>
            </w:pPr>
            <w:r w:rsidRPr="005970A1">
              <w:rPr>
                <w:sz w:val="24"/>
                <w:szCs w:val="24"/>
                <w:lang w:val="en-US"/>
              </w:rPr>
              <w:t>1</w:t>
            </w:r>
          </w:p>
        </w:tc>
        <w:tc>
          <w:tcPr>
            <w:tcW w:w="2126" w:type="dxa"/>
          </w:tcPr>
          <w:p w:rsidR="004475B1" w:rsidRPr="005970A1" w:rsidRDefault="004475B1" w:rsidP="00451F4B">
            <w:pPr>
              <w:ind w:firstLine="0"/>
              <w:jc w:val="center"/>
              <w:rPr>
                <w:sz w:val="24"/>
                <w:szCs w:val="24"/>
              </w:rPr>
            </w:pPr>
            <w:r w:rsidRPr="005970A1">
              <w:rPr>
                <w:sz w:val="24"/>
                <w:szCs w:val="24"/>
              </w:rPr>
              <w:t>ПР</w:t>
            </w:r>
          </w:p>
        </w:tc>
      </w:tr>
      <w:tr w:rsidR="004475B1" w:rsidRPr="005970A1" w:rsidTr="00FE1B19">
        <w:tc>
          <w:tcPr>
            <w:tcW w:w="1188" w:type="dxa"/>
          </w:tcPr>
          <w:p w:rsidR="004475B1" w:rsidRPr="005970A1" w:rsidRDefault="004475B1" w:rsidP="0021158F">
            <w:pPr>
              <w:widowControl/>
              <w:numPr>
                <w:ilvl w:val="0"/>
                <w:numId w:val="238"/>
              </w:numPr>
              <w:suppressAutoHyphens w:val="0"/>
              <w:ind w:left="142" w:firstLine="0"/>
              <w:jc w:val="center"/>
              <w:rPr>
                <w:sz w:val="24"/>
                <w:szCs w:val="24"/>
              </w:rPr>
            </w:pPr>
          </w:p>
        </w:tc>
        <w:tc>
          <w:tcPr>
            <w:tcW w:w="8134" w:type="dxa"/>
          </w:tcPr>
          <w:p w:rsidR="004475B1" w:rsidRPr="005970A1" w:rsidRDefault="004475B1" w:rsidP="00451F4B">
            <w:pPr>
              <w:autoSpaceDE w:val="0"/>
              <w:autoSpaceDN w:val="0"/>
              <w:adjustRightInd w:val="0"/>
              <w:ind w:left="142" w:firstLine="0"/>
              <w:rPr>
                <w:sz w:val="24"/>
                <w:szCs w:val="24"/>
              </w:rPr>
            </w:pPr>
            <w:r w:rsidRPr="005970A1">
              <w:rPr>
                <w:sz w:val="24"/>
                <w:szCs w:val="24"/>
              </w:rPr>
              <w:t>Аппликация-задача «Птица»</w:t>
            </w:r>
          </w:p>
        </w:tc>
        <w:tc>
          <w:tcPr>
            <w:tcW w:w="2126" w:type="dxa"/>
          </w:tcPr>
          <w:p w:rsidR="004475B1" w:rsidRPr="005970A1" w:rsidRDefault="004475B1" w:rsidP="00451F4B">
            <w:pPr>
              <w:ind w:left="142" w:firstLine="0"/>
              <w:jc w:val="center"/>
              <w:rPr>
                <w:sz w:val="24"/>
                <w:szCs w:val="24"/>
                <w:lang w:val="en-US"/>
              </w:rPr>
            </w:pPr>
            <w:r w:rsidRPr="005970A1">
              <w:rPr>
                <w:sz w:val="24"/>
                <w:szCs w:val="24"/>
                <w:lang w:val="en-US"/>
              </w:rPr>
              <w:t>1</w:t>
            </w:r>
          </w:p>
        </w:tc>
        <w:tc>
          <w:tcPr>
            <w:tcW w:w="2126" w:type="dxa"/>
          </w:tcPr>
          <w:p w:rsidR="004475B1" w:rsidRPr="005970A1" w:rsidRDefault="004475B1" w:rsidP="00451F4B">
            <w:pPr>
              <w:ind w:firstLine="0"/>
              <w:jc w:val="center"/>
              <w:rPr>
                <w:sz w:val="24"/>
                <w:szCs w:val="24"/>
              </w:rPr>
            </w:pPr>
            <w:r w:rsidRPr="005970A1">
              <w:rPr>
                <w:sz w:val="24"/>
                <w:szCs w:val="24"/>
              </w:rPr>
              <w:t>ПР</w:t>
            </w:r>
          </w:p>
        </w:tc>
      </w:tr>
      <w:tr w:rsidR="004475B1" w:rsidRPr="005970A1" w:rsidTr="00FE1B19">
        <w:tc>
          <w:tcPr>
            <w:tcW w:w="1188" w:type="dxa"/>
          </w:tcPr>
          <w:p w:rsidR="004475B1" w:rsidRPr="005970A1" w:rsidRDefault="004475B1" w:rsidP="0021158F">
            <w:pPr>
              <w:widowControl/>
              <w:numPr>
                <w:ilvl w:val="0"/>
                <w:numId w:val="238"/>
              </w:numPr>
              <w:suppressAutoHyphens w:val="0"/>
              <w:ind w:left="142" w:firstLine="0"/>
              <w:jc w:val="center"/>
              <w:rPr>
                <w:sz w:val="24"/>
                <w:szCs w:val="24"/>
              </w:rPr>
            </w:pPr>
          </w:p>
        </w:tc>
        <w:tc>
          <w:tcPr>
            <w:tcW w:w="8134" w:type="dxa"/>
          </w:tcPr>
          <w:p w:rsidR="004475B1" w:rsidRPr="005970A1" w:rsidRDefault="004475B1" w:rsidP="00451F4B">
            <w:pPr>
              <w:autoSpaceDE w:val="0"/>
              <w:autoSpaceDN w:val="0"/>
              <w:adjustRightInd w:val="0"/>
              <w:ind w:left="142" w:firstLine="0"/>
              <w:rPr>
                <w:sz w:val="24"/>
                <w:szCs w:val="24"/>
              </w:rPr>
            </w:pPr>
            <w:r w:rsidRPr="005970A1">
              <w:rPr>
                <w:sz w:val="24"/>
                <w:szCs w:val="24"/>
              </w:rPr>
              <w:t>Домик хитрого гнома</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6" w:type="dxa"/>
          </w:tcPr>
          <w:p w:rsidR="004475B1" w:rsidRPr="005970A1" w:rsidRDefault="004475B1" w:rsidP="00451F4B">
            <w:pPr>
              <w:ind w:firstLine="0"/>
              <w:jc w:val="center"/>
              <w:rPr>
                <w:sz w:val="24"/>
                <w:szCs w:val="24"/>
              </w:rPr>
            </w:pPr>
            <w:r w:rsidRPr="005970A1">
              <w:rPr>
                <w:sz w:val="24"/>
                <w:szCs w:val="24"/>
              </w:rPr>
              <w:t>ПР</w:t>
            </w:r>
          </w:p>
        </w:tc>
      </w:tr>
      <w:tr w:rsidR="004475B1" w:rsidRPr="005970A1" w:rsidTr="00FE1B19">
        <w:tc>
          <w:tcPr>
            <w:tcW w:w="1188" w:type="dxa"/>
          </w:tcPr>
          <w:p w:rsidR="004475B1" w:rsidRPr="005970A1" w:rsidRDefault="004475B1" w:rsidP="0021158F">
            <w:pPr>
              <w:widowControl/>
              <w:numPr>
                <w:ilvl w:val="0"/>
                <w:numId w:val="238"/>
              </w:numPr>
              <w:suppressAutoHyphens w:val="0"/>
              <w:ind w:left="142" w:firstLine="0"/>
              <w:jc w:val="center"/>
              <w:rPr>
                <w:sz w:val="24"/>
                <w:szCs w:val="24"/>
              </w:rPr>
            </w:pPr>
          </w:p>
        </w:tc>
        <w:tc>
          <w:tcPr>
            <w:tcW w:w="8134" w:type="dxa"/>
          </w:tcPr>
          <w:p w:rsidR="004475B1" w:rsidRPr="005970A1" w:rsidRDefault="004475B1" w:rsidP="00451F4B">
            <w:pPr>
              <w:autoSpaceDE w:val="0"/>
              <w:autoSpaceDN w:val="0"/>
              <w:adjustRightInd w:val="0"/>
              <w:ind w:left="142" w:firstLine="0"/>
              <w:rPr>
                <w:sz w:val="24"/>
                <w:szCs w:val="24"/>
              </w:rPr>
            </w:pPr>
            <w:r w:rsidRPr="005970A1">
              <w:rPr>
                <w:sz w:val="24"/>
                <w:szCs w:val="24"/>
              </w:rPr>
              <w:t>Разные образы – разные способы работы</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6" w:type="dxa"/>
          </w:tcPr>
          <w:p w:rsidR="004475B1" w:rsidRPr="005970A1" w:rsidRDefault="004475B1" w:rsidP="00451F4B">
            <w:pPr>
              <w:ind w:firstLine="0"/>
              <w:jc w:val="center"/>
              <w:rPr>
                <w:sz w:val="24"/>
                <w:szCs w:val="24"/>
              </w:rPr>
            </w:pPr>
            <w:r w:rsidRPr="005970A1">
              <w:rPr>
                <w:sz w:val="24"/>
                <w:szCs w:val="24"/>
              </w:rPr>
              <w:t>ПР</w:t>
            </w:r>
          </w:p>
        </w:tc>
      </w:tr>
      <w:tr w:rsidR="004475B1" w:rsidRPr="005970A1" w:rsidTr="00FE1B19">
        <w:tc>
          <w:tcPr>
            <w:tcW w:w="1188" w:type="dxa"/>
          </w:tcPr>
          <w:p w:rsidR="004475B1" w:rsidRPr="005970A1" w:rsidRDefault="004475B1" w:rsidP="0021158F">
            <w:pPr>
              <w:widowControl/>
              <w:numPr>
                <w:ilvl w:val="0"/>
                <w:numId w:val="238"/>
              </w:numPr>
              <w:suppressAutoHyphens w:val="0"/>
              <w:ind w:left="142" w:firstLine="0"/>
              <w:jc w:val="center"/>
              <w:rPr>
                <w:sz w:val="24"/>
                <w:szCs w:val="24"/>
              </w:rPr>
            </w:pPr>
          </w:p>
        </w:tc>
        <w:tc>
          <w:tcPr>
            <w:tcW w:w="8134" w:type="dxa"/>
          </w:tcPr>
          <w:p w:rsidR="004475B1" w:rsidRPr="005970A1" w:rsidRDefault="004475B1" w:rsidP="00451F4B">
            <w:pPr>
              <w:autoSpaceDE w:val="0"/>
              <w:autoSpaceDN w:val="0"/>
              <w:adjustRightInd w:val="0"/>
              <w:ind w:left="142" w:firstLine="0"/>
              <w:rPr>
                <w:sz w:val="24"/>
                <w:szCs w:val="24"/>
              </w:rPr>
            </w:pPr>
            <w:r w:rsidRPr="005970A1">
              <w:rPr>
                <w:sz w:val="24"/>
                <w:szCs w:val="24"/>
              </w:rPr>
              <w:t>Разные образы – разные способы работы</w:t>
            </w:r>
          </w:p>
        </w:tc>
        <w:tc>
          <w:tcPr>
            <w:tcW w:w="2126" w:type="dxa"/>
          </w:tcPr>
          <w:p w:rsidR="004475B1" w:rsidRPr="005970A1" w:rsidRDefault="004475B1" w:rsidP="00451F4B">
            <w:pPr>
              <w:ind w:left="142" w:firstLine="0"/>
              <w:jc w:val="center"/>
              <w:rPr>
                <w:sz w:val="24"/>
                <w:szCs w:val="24"/>
                <w:lang w:val="en-US"/>
              </w:rPr>
            </w:pPr>
            <w:r w:rsidRPr="005970A1">
              <w:rPr>
                <w:sz w:val="24"/>
                <w:szCs w:val="24"/>
                <w:lang w:val="en-US"/>
              </w:rPr>
              <w:t>1</w:t>
            </w:r>
          </w:p>
        </w:tc>
        <w:tc>
          <w:tcPr>
            <w:tcW w:w="2126" w:type="dxa"/>
          </w:tcPr>
          <w:p w:rsidR="004475B1" w:rsidRPr="005970A1" w:rsidRDefault="004475B1" w:rsidP="00451F4B">
            <w:pPr>
              <w:ind w:firstLine="0"/>
              <w:jc w:val="center"/>
              <w:rPr>
                <w:sz w:val="24"/>
                <w:szCs w:val="24"/>
              </w:rPr>
            </w:pPr>
            <w:r w:rsidRPr="005970A1">
              <w:rPr>
                <w:sz w:val="24"/>
                <w:szCs w:val="24"/>
              </w:rPr>
              <w:t>ПР</w:t>
            </w:r>
          </w:p>
        </w:tc>
      </w:tr>
      <w:tr w:rsidR="004475B1" w:rsidRPr="005970A1" w:rsidTr="00FE1B19">
        <w:tc>
          <w:tcPr>
            <w:tcW w:w="1188" w:type="dxa"/>
          </w:tcPr>
          <w:p w:rsidR="004475B1" w:rsidRPr="005970A1" w:rsidRDefault="004475B1" w:rsidP="0021158F">
            <w:pPr>
              <w:widowControl/>
              <w:numPr>
                <w:ilvl w:val="0"/>
                <w:numId w:val="238"/>
              </w:numPr>
              <w:suppressAutoHyphens w:val="0"/>
              <w:ind w:left="142" w:firstLine="0"/>
              <w:jc w:val="center"/>
              <w:rPr>
                <w:sz w:val="24"/>
                <w:szCs w:val="24"/>
              </w:rPr>
            </w:pPr>
          </w:p>
        </w:tc>
        <w:tc>
          <w:tcPr>
            <w:tcW w:w="8134" w:type="dxa"/>
          </w:tcPr>
          <w:p w:rsidR="004475B1" w:rsidRPr="005970A1" w:rsidRDefault="004475B1" w:rsidP="00451F4B">
            <w:pPr>
              <w:autoSpaceDE w:val="0"/>
              <w:autoSpaceDN w:val="0"/>
              <w:adjustRightInd w:val="0"/>
              <w:ind w:left="142" w:firstLine="0"/>
              <w:rPr>
                <w:sz w:val="24"/>
                <w:szCs w:val="24"/>
              </w:rPr>
            </w:pPr>
            <w:r w:rsidRPr="005970A1">
              <w:rPr>
                <w:sz w:val="24"/>
                <w:szCs w:val="24"/>
              </w:rPr>
              <w:t>Работаем с набором «Конструктор»</w:t>
            </w:r>
          </w:p>
        </w:tc>
        <w:tc>
          <w:tcPr>
            <w:tcW w:w="2126" w:type="dxa"/>
          </w:tcPr>
          <w:p w:rsidR="004475B1" w:rsidRPr="005970A1" w:rsidRDefault="004475B1" w:rsidP="00451F4B">
            <w:pPr>
              <w:ind w:left="142" w:firstLine="0"/>
              <w:jc w:val="center"/>
              <w:rPr>
                <w:sz w:val="24"/>
                <w:szCs w:val="24"/>
                <w:lang w:val="en-US"/>
              </w:rPr>
            </w:pPr>
            <w:r w:rsidRPr="005970A1">
              <w:rPr>
                <w:sz w:val="24"/>
                <w:szCs w:val="24"/>
                <w:lang w:val="en-US"/>
              </w:rPr>
              <w:t>1</w:t>
            </w:r>
          </w:p>
        </w:tc>
        <w:tc>
          <w:tcPr>
            <w:tcW w:w="2126" w:type="dxa"/>
          </w:tcPr>
          <w:p w:rsidR="004475B1" w:rsidRPr="005970A1" w:rsidRDefault="004475B1" w:rsidP="00451F4B">
            <w:pPr>
              <w:ind w:firstLine="0"/>
              <w:jc w:val="center"/>
              <w:rPr>
                <w:sz w:val="24"/>
                <w:szCs w:val="24"/>
              </w:rPr>
            </w:pPr>
            <w:r w:rsidRPr="005970A1">
              <w:rPr>
                <w:sz w:val="24"/>
                <w:szCs w:val="24"/>
              </w:rPr>
              <w:t>ПР</w:t>
            </w:r>
          </w:p>
        </w:tc>
      </w:tr>
      <w:tr w:rsidR="004475B1" w:rsidRPr="005970A1" w:rsidTr="00FE1B19">
        <w:tc>
          <w:tcPr>
            <w:tcW w:w="1188" w:type="dxa"/>
          </w:tcPr>
          <w:p w:rsidR="004475B1" w:rsidRPr="005970A1" w:rsidRDefault="004475B1" w:rsidP="0021158F">
            <w:pPr>
              <w:widowControl/>
              <w:numPr>
                <w:ilvl w:val="0"/>
                <w:numId w:val="238"/>
              </w:numPr>
              <w:suppressAutoHyphens w:val="0"/>
              <w:ind w:left="142" w:firstLine="0"/>
              <w:jc w:val="center"/>
              <w:rPr>
                <w:sz w:val="24"/>
                <w:szCs w:val="24"/>
              </w:rPr>
            </w:pPr>
          </w:p>
        </w:tc>
        <w:tc>
          <w:tcPr>
            <w:tcW w:w="8134" w:type="dxa"/>
          </w:tcPr>
          <w:p w:rsidR="004475B1" w:rsidRPr="005970A1" w:rsidRDefault="004475B1" w:rsidP="00451F4B">
            <w:pPr>
              <w:autoSpaceDE w:val="0"/>
              <w:autoSpaceDN w:val="0"/>
              <w:adjustRightInd w:val="0"/>
              <w:ind w:left="142" w:firstLine="0"/>
              <w:rPr>
                <w:sz w:val="24"/>
                <w:szCs w:val="24"/>
              </w:rPr>
            </w:pPr>
            <w:r w:rsidRPr="005970A1">
              <w:rPr>
                <w:sz w:val="24"/>
                <w:szCs w:val="24"/>
              </w:rPr>
              <w:t>Работаем с набором «Конструктор»</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6" w:type="dxa"/>
          </w:tcPr>
          <w:p w:rsidR="004475B1" w:rsidRPr="005970A1" w:rsidRDefault="004475B1" w:rsidP="00451F4B">
            <w:pPr>
              <w:ind w:firstLine="0"/>
              <w:jc w:val="center"/>
              <w:rPr>
                <w:sz w:val="24"/>
                <w:szCs w:val="24"/>
              </w:rPr>
            </w:pPr>
            <w:r w:rsidRPr="005970A1">
              <w:rPr>
                <w:sz w:val="24"/>
                <w:szCs w:val="24"/>
              </w:rPr>
              <w:t>ПР</w:t>
            </w:r>
          </w:p>
        </w:tc>
      </w:tr>
      <w:tr w:rsidR="004475B1" w:rsidRPr="005970A1" w:rsidTr="00FE1B19">
        <w:tc>
          <w:tcPr>
            <w:tcW w:w="1188" w:type="dxa"/>
          </w:tcPr>
          <w:p w:rsidR="004475B1" w:rsidRPr="005970A1" w:rsidRDefault="004475B1" w:rsidP="0021158F">
            <w:pPr>
              <w:widowControl/>
              <w:numPr>
                <w:ilvl w:val="0"/>
                <w:numId w:val="238"/>
              </w:numPr>
              <w:suppressAutoHyphens w:val="0"/>
              <w:ind w:left="142" w:firstLine="0"/>
              <w:jc w:val="center"/>
              <w:rPr>
                <w:sz w:val="24"/>
                <w:szCs w:val="24"/>
              </w:rPr>
            </w:pPr>
          </w:p>
        </w:tc>
        <w:tc>
          <w:tcPr>
            <w:tcW w:w="8134" w:type="dxa"/>
          </w:tcPr>
          <w:p w:rsidR="004475B1" w:rsidRPr="005970A1" w:rsidRDefault="004475B1" w:rsidP="00451F4B">
            <w:pPr>
              <w:autoSpaceDE w:val="0"/>
              <w:autoSpaceDN w:val="0"/>
              <w:adjustRightInd w:val="0"/>
              <w:ind w:left="142" w:firstLine="0"/>
              <w:rPr>
                <w:sz w:val="24"/>
                <w:szCs w:val="24"/>
              </w:rPr>
            </w:pPr>
            <w:r w:rsidRPr="005970A1">
              <w:rPr>
                <w:sz w:val="24"/>
                <w:szCs w:val="24"/>
              </w:rPr>
              <w:t>Подведение итогов года. Выставка творческих работ</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6" w:type="dxa"/>
          </w:tcPr>
          <w:p w:rsidR="004475B1" w:rsidRPr="005970A1" w:rsidRDefault="004475B1" w:rsidP="00451F4B">
            <w:pPr>
              <w:ind w:firstLine="0"/>
              <w:jc w:val="center"/>
              <w:rPr>
                <w:sz w:val="24"/>
                <w:szCs w:val="24"/>
              </w:rPr>
            </w:pPr>
            <w:r w:rsidRPr="005970A1">
              <w:rPr>
                <w:sz w:val="24"/>
                <w:szCs w:val="24"/>
              </w:rPr>
              <w:t>ПР</w:t>
            </w:r>
          </w:p>
        </w:tc>
      </w:tr>
      <w:tr w:rsidR="004475B1" w:rsidRPr="005970A1" w:rsidTr="00FE1B19">
        <w:tc>
          <w:tcPr>
            <w:tcW w:w="1188" w:type="dxa"/>
          </w:tcPr>
          <w:p w:rsidR="004475B1" w:rsidRPr="005970A1" w:rsidRDefault="004475B1" w:rsidP="00451F4B">
            <w:pPr>
              <w:ind w:left="142" w:firstLine="0"/>
              <w:rPr>
                <w:sz w:val="24"/>
                <w:szCs w:val="24"/>
              </w:rPr>
            </w:pPr>
          </w:p>
        </w:tc>
        <w:tc>
          <w:tcPr>
            <w:tcW w:w="8134" w:type="dxa"/>
          </w:tcPr>
          <w:p w:rsidR="004475B1" w:rsidRPr="005970A1" w:rsidRDefault="004475B1" w:rsidP="00451F4B">
            <w:pPr>
              <w:autoSpaceDE w:val="0"/>
              <w:autoSpaceDN w:val="0"/>
              <w:adjustRightInd w:val="0"/>
              <w:ind w:left="142" w:firstLine="0"/>
              <w:rPr>
                <w:sz w:val="24"/>
                <w:szCs w:val="24"/>
              </w:rPr>
            </w:pPr>
            <w:r w:rsidRPr="005970A1">
              <w:rPr>
                <w:sz w:val="24"/>
                <w:szCs w:val="24"/>
              </w:rPr>
              <w:t>Резервные уроки</w:t>
            </w:r>
          </w:p>
        </w:tc>
        <w:tc>
          <w:tcPr>
            <w:tcW w:w="2126" w:type="dxa"/>
          </w:tcPr>
          <w:p w:rsidR="004475B1" w:rsidRPr="005970A1" w:rsidRDefault="004475B1" w:rsidP="00451F4B">
            <w:pPr>
              <w:ind w:left="142" w:firstLine="0"/>
              <w:jc w:val="center"/>
              <w:rPr>
                <w:sz w:val="24"/>
                <w:szCs w:val="24"/>
              </w:rPr>
            </w:pPr>
            <w:r w:rsidRPr="005970A1">
              <w:rPr>
                <w:sz w:val="24"/>
                <w:szCs w:val="24"/>
              </w:rPr>
              <w:t>2</w:t>
            </w:r>
          </w:p>
        </w:tc>
        <w:tc>
          <w:tcPr>
            <w:tcW w:w="2126" w:type="dxa"/>
          </w:tcPr>
          <w:p w:rsidR="004475B1" w:rsidRPr="005970A1" w:rsidRDefault="004475B1" w:rsidP="00451F4B">
            <w:pPr>
              <w:ind w:left="142" w:firstLine="0"/>
              <w:jc w:val="center"/>
              <w:rPr>
                <w:sz w:val="24"/>
                <w:szCs w:val="24"/>
              </w:rPr>
            </w:pPr>
          </w:p>
        </w:tc>
      </w:tr>
      <w:tr w:rsidR="004475B1" w:rsidRPr="005970A1" w:rsidTr="00FE1B19">
        <w:tc>
          <w:tcPr>
            <w:tcW w:w="1188" w:type="dxa"/>
          </w:tcPr>
          <w:p w:rsidR="004475B1" w:rsidRPr="005970A1" w:rsidRDefault="004475B1" w:rsidP="00451F4B">
            <w:pPr>
              <w:ind w:left="142" w:firstLine="0"/>
              <w:jc w:val="center"/>
              <w:rPr>
                <w:sz w:val="24"/>
                <w:szCs w:val="24"/>
              </w:rPr>
            </w:pPr>
          </w:p>
        </w:tc>
        <w:tc>
          <w:tcPr>
            <w:tcW w:w="8134" w:type="dxa"/>
          </w:tcPr>
          <w:p w:rsidR="004475B1" w:rsidRPr="005970A1" w:rsidRDefault="004475B1" w:rsidP="00451F4B">
            <w:pPr>
              <w:autoSpaceDE w:val="0"/>
              <w:autoSpaceDN w:val="0"/>
              <w:adjustRightInd w:val="0"/>
              <w:ind w:left="142" w:firstLine="0"/>
              <w:rPr>
                <w:sz w:val="24"/>
                <w:szCs w:val="24"/>
              </w:rPr>
            </w:pPr>
            <w:r w:rsidRPr="005970A1">
              <w:rPr>
                <w:sz w:val="24"/>
                <w:szCs w:val="24"/>
              </w:rPr>
              <w:t>Всего уроков:</w:t>
            </w:r>
          </w:p>
        </w:tc>
        <w:tc>
          <w:tcPr>
            <w:tcW w:w="2126" w:type="dxa"/>
          </w:tcPr>
          <w:p w:rsidR="004475B1" w:rsidRPr="005970A1" w:rsidRDefault="004475B1" w:rsidP="00451F4B">
            <w:pPr>
              <w:ind w:left="142" w:firstLine="0"/>
              <w:jc w:val="center"/>
              <w:rPr>
                <w:sz w:val="24"/>
                <w:szCs w:val="24"/>
              </w:rPr>
            </w:pPr>
            <w:r w:rsidRPr="005970A1">
              <w:rPr>
                <w:sz w:val="24"/>
                <w:szCs w:val="24"/>
              </w:rPr>
              <w:t>33</w:t>
            </w:r>
          </w:p>
        </w:tc>
        <w:tc>
          <w:tcPr>
            <w:tcW w:w="2126" w:type="dxa"/>
          </w:tcPr>
          <w:p w:rsidR="004475B1" w:rsidRPr="005970A1" w:rsidRDefault="004475B1" w:rsidP="00451F4B">
            <w:pPr>
              <w:ind w:left="142" w:firstLine="0"/>
              <w:jc w:val="center"/>
              <w:rPr>
                <w:sz w:val="24"/>
                <w:szCs w:val="24"/>
              </w:rPr>
            </w:pPr>
          </w:p>
        </w:tc>
      </w:tr>
    </w:tbl>
    <w:p w:rsidR="004475B1" w:rsidRDefault="004475B1" w:rsidP="009F0565">
      <w:pPr>
        <w:autoSpaceDE w:val="0"/>
        <w:autoSpaceDN w:val="0"/>
        <w:adjustRightInd w:val="0"/>
        <w:ind w:left="142" w:firstLine="0"/>
        <w:jc w:val="center"/>
        <w:rPr>
          <w:sz w:val="24"/>
          <w:szCs w:val="24"/>
        </w:rPr>
      </w:pPr>
    </w:p>
    <w:p w:rsidR="004475B1" w:rsidRDefault="004475B1" w:rsidP="009F0565">
      <w:pPr>
        <w:autoSpaceDE w:val="0"/>
        <w:autoSpaceDN w:val="0"/>
        <w:adjustRightInd w:val="0"/>
        <w:ind w:left="142" w:firstLine="0"/>
        <w:jc w:val="center"/>
        <w:rPr>
          <w:sz w:val="24"/>
          <w:szCs w:val="24"/>
        </w:rPr>
      </w:pPr>
    </w:p>
    <w:p w:rsidR="004475B1" w:rsidRPr="005970A1" w:rsidRDefault="004475B1" w:rsidP="009F0565">
      <w:pPr>
        <w:autoSpaceDE w:val="0"/>
        <w:autoSpaceDN w:val="0"/>
        <w:adjustRightInd w:val="0"/>
        <w:ind w:left="142" w:firstLine="0"/>
        <w:jc w:val="center"/>
        <w:rPr>
          <w:sz w:val="24"/>
          <w:szCs w:val="24"/>
        </w:rPr>
      </w:pPr>
      <w:r w:rsidRPr="005970A1">
        <w:rPr>
          <w:sz w:val="24"/>
          <w:szCs w:val="24"/>
        </w:rPr>
        <w:t xml:space="preserve">2 класс. </w:t>
      </w:r>
    </w:p>
    <w:p w:rsidR="004475B1" w:rsidRPr="005970A1" w:rsidRDefault="004475B1" w:rsidP="009F0565">
      <w:pPr>
        <w:ind w:left="142" w:firstLine="0"/>
        <w:jc w:val="center"/>
        <w:rPr>
          <w:color w:val="000000"/>
          <w:sz w:val="24"/>
          <w:szCs w:val="24"/>
        </w:rPr>
      </w:pPr>
      <w:r w:rsidRPr="005970A1">
        <w:rPr>
          <w:color w:val="000000"/>
          <w:sz w:val="24"/>
          <w:szCs w:val="24"/>
        </w:rPr>
        <w:t>1 час   в неделю;  34 недели; в год – 34 часа</w:t>
      </w:r>
    </w:p>
    <w:p w:rsidR="004475B1" w:rsidRPr="005970A1" w:rsidRDefault="004475B1" w:rsidP="009F0565">
      <w:pPr>
        <w:ind w:left="142" w:firstLine="0"/>
        <w:jc w:val="center"/>
        <w:rPr>
          <w:color w:val="000000"/>
          <w:sz w:val="24"/>
          <w:szCs w:val="24"/>
        </w:rPr>
      </w:pPr>
      <w:r w:rsidRPr="005970A1">
        <w:rPr>
          <w:color w:val="000000"/>
          <w:sz w:val="24"/>
          <w:szCs w:val="24"/>
        </w:rPr>
        <w:t xml:space="preserve"> </w:t>
      </w:r>
    </w:p>
    <w:tbl>
      <w:tblPr>
        <w:tblW w:w="1346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4"/>
        <w:gridCol w:w="8080"/>
        <w:gridCol w:w="2126"/>
        <w:gridCol w:w="2127"/>
      </w:tblGrid>
      <w:tr w:rsidR="004475B1" w:rsidRPr="005970A1" w:rsidTr="00FE1B19">
        <w:trPr>
          <w:trHeight w:val="562"/>
        </w:trPr>
        <w:tc>
          <w:tcPr>
            <w:tcW w:w="1134" w:type="dxa"/>
          </w:tcPr>
          <w:p w:rsidR="004475B1" w:rsidRPr="005970A1" w:rsidRDefault="004475B1" w:rsidP="00451F4B">
            <w:pPr>
              <w:ind w:left="142" w:firstLine="0"/>
              <w:jc w:val="center"/>
              <w:rPr>
                <w:sz w:val="24"/>
                <w:szCs w:val="24"/>
              </w:rPr>
            </w:pPr>
            <w:r w:rsidRPr="005970A1">
              <w:rPr>
                <w:sz w:val="24"/>
                <w:szCs w:val="24"/>
              </w:rPr>
              <w:t>№</w:t>
            </w:r>
          </w:p>
          <w:p w:rsidR="004475B1" w:rsidRPr="005970A1" w:rsidRDefault="004475B1" w:rsidP="00451F4B">
            <w:pPr>
              <w:ind w:left="142" w:firstLine="0"/>
              <w:jc w:val="center"/>
              <w:rPr>
                <w:sz w:val="24"/>
                <w:szCs w:val="24"/>
              </w:rPr>
            </w:pPr>
            <w:r w:rsidRPr="005970A1">
              <w:rPr>
                <w:sz w:val="24"/>
                <w:szCs w:val="24"/>
              </w:rPr>
              <w:t>п/п</w:t>
            </w:r>
          </w:p>
        </w:tc>
        <w:tc>
          <w:tcPr>
            <w:tcW w:w="8080" w:type="dxa"/>
          </w:tcPr>
          <w:p w:rsidR="004475B1" w:rsidRPr="005970A1" w:rsidRDefault="004475B1" w:rsidP="00451F4B">
            <w:pPr>
              <w:ind w:left="142" w:firstLine="0"/>
              <w:jc w:val="center"/>
              <w:rPr>
                <w:sz w:val="24"/>
                <w:szCs w:val="24"/>
              </w:rPr>
            </w:pPr>
            <w:r w:rsidRPr="005970A1">
              <w:rPr>
                <w:sz w:val="24"/>
                <w:szCs w:val="24"/>
              </w:rPr>
              <w:t>Название разделов и тем</w:t>
            </w:r>
          </w:p>
        </w:tc>
        <w:tc>
          <w:tcPr>
            <w:tcW w:w="2126" w:type="dxa"/>
          </w:tcPr>
          <w:p w:rsidR="004475B1" w:rsidRPr="005970A1" w:rsidRDefault="004475B1" w:rsidP="00451F4B">
            <w:pPr>
              <w:ind w:left="142" w:right="-59" w:firstLine="0"/>
              <w:jc w:val="center"/>
              <w:rPr>
                <w:sz w:val="24"/>
                <w:szCs w:val="24"/>
              </w:rPr>
            </w:pPr>
            <w:r w:rsidRPr="005970A1">
              <w:rPr>
                <w:sz w:val="24"/>
                <w:szCs w:val="24"/>
              </w:rPr>
              <w:t>Всего часов</w:t>
            </w:r>
          </w:p>
        </w:tc>
        <w:tc>
          <w:tcPr>
            <w:tcW w:w="2127" w:type="dxa"/>
          </w:tcPr>
          <w:p w:rsidR="004475B1" w:rsidRPr="005970A1" w:rsidRDefault="004475B1" w:rsidP="00451F4B">
            <w:pPr>
              <w:ind w:left="142" w:right="-59" w:firstLine="0"/>
              <w:jc w:val="center"/>
              <w:rPr>
                <w:sz w:val="24"/>
                <w:szCs w:val="24"/>
              </w:rPr>
            </w:pPr>
            <w:r w:rsidRPr="005970A1">
              <w:rPr>
                <w:sz w:val="24"/>
                <w:szCs w:val="24"/>
              </w:rPr>
              <w:t>КР, ПР, ЛР</w:t>
            </w:r>
          </w:p>
        </w:tc>
      </w:tr>
      <w:tr w:rsidR="004475B1" w:rsidRPr="005970A1" w:rsidTr="00FE1B19">
        <w:tc>
          <w:tcPr>
            <w:tcW w:w="1134" w:type="dxa"/>
          </w:tcPr>
          <w:p w:rsidR="004475B1" w:rsidRPr="00963090" w:rsidRDefault="004475B1" w:rsidP="0021158F">
            <w:pPr>
              <w:pStyle w:val="af7"/>
              <w:widowControl/>
              <w:numPr>
                <w:ilvl w:val="0"/>
                <w:numId w:val="239"/>
              </w:numPr>
              <w:suppressAutoHyphens w:val="0"/>
              <w:ind w:left="142" w:firstLine="0"/>
              <w:jc w:val="center"/>
              <w:rPr>
                <w:sz w:val="24"/>
                <w:szCs w:val="24"/>
                <w:lang w:eastAsia="en-US"/>
              </w:rPr>
            </w:pPr>
          </w:p>
        </w:tc>
        <w:tc>
          <w:tcPr>
            <w:tcW w:w="8080" w:type="dxa"/>
          </w:tcPr>
          <w:p w:rsidR="004475B1" w:rsidRPr="005970A1" w:rsidRDefault="004475B1" w:rsidP="00451F4B">
            <w:pPr>
              <w:autoSpaceDE w:val="0"/>
              <w:autoSpaceDN w:val="0"/>
              <w:adjustRightInd w:val="0"/>
              <w:ind w:left="142" w:firstLine="0"/>
              <w:rPr>
                <w:sz w:val="24"/>
                <w:szCs w:val="24"/>
              </w:rPr>
            </w:pPr>
            <w:r w:rsidRPr="005970A1">
              <w:rPr>
                <w:sz w:val="24"/>
                <w:szCs w:val="24"/>
              </w:rPr>
              <w:t>Вводный урок. Повторение и обобщение пройденного, ознакомление с содержанием работы на новый учебный год</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7" w:type="dxa"/>
          </w:tcPr>
          <w:p w:rsidR="004475B1" w:rsidRPr="005970A1" w:rsidRDefault="004475B1" w:rsidP="00451F4B">
            <w:pPr>
              <w:ind w:left="142" w:firstLine="0"/>
              <w:jc w:val="center"/>
              <w:rPr>
                <w:sz w:val="24"/>
                <w:szCs w:val="24"/>
              </w:rPr>
            </w:pPr>
            <w:r w:rsidRPr="005970A1">
              <w:rPr>
                <w:sz w:val="24"/>
                <w:szCs w:val="24"/>
              </w:rPr>
              <w:t>ПР</w:t>
            </w:r>
          </w:p>
        </w:tc>
      </w:tr>
      <w:tr w:rsidR="004475B1" w:rsidRPr="005970A1" w:rsidTr="00FE1B19">
        <w:tc>
          <w:tcPr>
            <w:tcW w:w="1134" w:type="dxa"/>
          </w:tcPr>
          <w:p w:rsidR="004475B1" w:rsidRPr="00963090" w:rsidRDefault="004475B1" w:rsidP="0021158F">
            <w:pPr>
              <w:pStyle w:val="af7"/>
              <w:widowControl/>
              <w:numPr>
                <w:ilvl w:val="0"/>
                <w:numId w:val="239"/>
              </w:numPr>
              <w:suppressAutoHyphens w:val="0"/>
              <w:ind w:left="142" w:firstLine="0"/>
              <w:jc w:val="center"/>
              <w:rPr>
                <w:sz w:val="24"/>
                <w:szCs w:val="24"/>
                <w:lang w:eastAsia="en-US"/>
              </w:rPr>
            </w:pPr>
          </w:p>
        </w:tc>
        <w:tc>
          <w:tcPr>
            <w:tcW w:w="8080" w:type="dxa"/>
          </w:tcPr>
          <w:p w:rsidR="004475B1" w:rsidRPr="005970A1" w:rsidRDefault="004475B1" w:rsidP="00451F4B">
            <w:pPr>
              <w:autoSpaceDE w:val="0"/>
              <w:autoSpaceDN w:val="0"/>
              <w:adjustRightInd w:val="0"/>
              <w:ind w:left="142" w:firstLine="0"/>
              <w:rPr>
                <w:sz w:val="24"/>
                <w:szCs w:val="24"/>
              </w:rPr>
            </w:pPr>
            <w:r w:rsidRPr="005970A1">
              <w:rPr>
                <w:sz w:val="24"/>
                <w:szCs w:val="24"/>
              </w:rPr>
              <w:t>Разметка деталей из бумаги способом сгибания. Оригами</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7" w:type="dxa"/>
          </w:tcPr>
          <w:p w:rsidR="004475B1" w:rsidRPr="005970A1" w:rsidRDefault="004475B1" w:rsidP="00451F4B">
            <w:pPr>
              <w:ind w:firstLine="0"/>
              <w:jc w:val="center"/>
              <w:rPr>
                <w:sz w:val="24"/>
                <w:szCs w:val="24"/>
              </w:rPr>
            </w:pPr>
            <w:r w:rsidRPr="005970A1">
              <w:rPr>
                <w:sz w:val="24"/>
                <w:szCs w:val="24"/>
              </w:rPr>
              <w:t>ПР</w:t>
            </w:r>
          </w:p>
        </w:tc>
      </w:tr>
      <w:tr w:rsidR="004475B1" w:rsidRPr="005970A1" w:rsidTr="00FE1B19">
        <w:tc>
          <w:tcPr>
            <w:tcW w:w="1134" w:type="dxa"/>
          </w:tcPr>
          <w:p w:rsidR="004475B1" w:rsidRPr="00963090" w:rsidRDefault="004475B1" w:rsidP="0021158F">
            <w:pPr>
              <w:pStyle w:val="af7"/>
              <w:widowControl/>
              <w:numPr>
                <w:ilvl w:val="0"/>
                <w:numId w:val="239"/>
              </w:numPr>
              <w:suppressAutoHyphens w:val="0"/>
              <w:ind w:left="142" w:firstLine="0"/>
              <w:jc w:val="center"/>
              <w:rPr>
                <w:sz w:val="24"/>
                <w:szCs w:val="24"/>
                <w:lang w:eastAsia="en-US"/>
              </w:rPr>
            </w:pPr>
          </w:p>
        </w:tc>
        <w:tc>
          <w:tcPr>
            <w:tcW w:w="8080" w:type="dxa"/>
          </w:tcPr>
          <w:p w:rsidR="004475B1" w:rsidRPr="005970A1" w:rsidRDefault="004475B1" w:rsidP="00451F4B">
            <w:pPr>
              <w:autoSpaceDE w:val="0"/>
              <w:autoSpaceDN w:val="0"/>
              <w:adjustRightInd w:val="0"/>
              <w:ind w:left="142" w:firstLine="0"/>
              <w:rPr>
                <w:sz w:val="24"/>
                <w:szCs w:val="24"/>
              </w:rPr>
            </w:pPr>
            <w:r w:rsidRPr="005970A1">
              <w:rPr>
                <w:sz w:val="24"/>
                <w:szCs w:val="24"/>
              </w:rPr>
              <w:t>Новые формы оригами. Композиция с фигурками-оригами</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7" w:type="dxa"/>
          </w:tcPr>
          <w:p w:rsidR="004475B1" w:rsidRPr="005970A1" w:rsidRDefault="004475B1" w:rsidP="00451F4B">
            <w:pPr>
              <w:ind w:firstLine="0"/>
              <w:jc w:val="center"/>
              <w:rPr>
                <w:sz w:val="24"/>
                <w:szCs w:val="24"/>
              </w:rPr>
            </w:pPr>
            <w:r w:rsidRPr="005970A1">
              <w:rPr>
                <w:sz w:val="24"/>
                <w:szCs w:val="24"/>
              </w:rPr>
              <w:t>ПР</w:t>
            </w:r>
          </w:p>
        </w:tc>
      </w:tr>
      <w:tr w:rsidR="004475B1" w:rsidRPr="005970A1" w:rsidTr="00FE1B19">
        <w:tc>
          <w:tcPr>
            <w:tcW w:w="1134" w:type="dxa"/>
          </w:tcPr>
          <w:p w:rsidR="004475B1" w:rsidRPr="00963090" w:rsidRDefault="004475B1" w:rsidP="0021158F">
            <w:pPr>
              <w:pStyle w:val="af7"/>
              <w:widowControl/>
              <w:numPr>
                <w:ilvl w:val="0"/>
                <w:numId w:val="239"/>
              </w:numPr>
              <w:suppressAutoHyphens w:val="0"/>
              <w:ind w:left="142" w:firstLine="0"/>
              <w:jc w:val="center"/>
              <w:rPr>
                <w:sz w:val="24"/>
                <w:szCs w:val="24"/>
                <w:lang w:eastAsia="en-US"/>
              </w:rPr>
            </w:pPr>
          </w:p>
        </w:tc>
        <w:tc>
          <w:tcPr>
            <w:tcW w:w="8080" w:type="dxa"/>
          </w:tcPr>
          <w:p w:rsidR="004475B1" w:rsidRPr="005970A1" w:rsidRDefault="004475B1" w:rsidP="00451F4B">
            <w:pPr>
              <w:autoSpaceDE w:val="0"/>
              <w:autoSpaceDN w:val="0"/>
              <w:adjustRightInd w:val="0"/>
              <w:ind w:left="142" w:firstLine="0"/>
              <w:rPr>
                <w:sz w:val="24"/>
                <w:szCs w:val="24"/>
              </w:rPr>
            </w:pPr>
            <w:r w:rsidRPr="005970A1">
              <w:rPr>
                <w:sz w:val="24"/>
                <w:szCs w:val="24"/>
              </w:rPr>
              <w:t>Приёмы разметки и вырезания симметричных форм с зеркальной симметрией</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7" w:type="dxa"/>
          </w:tcPr>
          <w:p w:rsidR="004475B1" w:rsidRPr="005970A1" w:rsidRDefault="004475B1" w:rsidP="00451F4B">
            <w:pPr>
              <w:ind w:firstLine="0"/>
              <w:jc w:val="center"/>
              <w:rPr>
                <w:sz w:val="24"/>
                <w:szCs w:val="24"/>
              </w:rPr>
            </w:pPr>
            <w:r w:rsidRPr="005970A1">
              <w:rPr>
                <w:sz w:val="24"/>
                <w:szCs w:val="24"/>
              </w:rPr>
              <w:t>ПР</w:t>
            </w:r>
          </w:p>
        </w:tc>
      </w:tr>
      <w:tr w:rsidR="004475B1" w:rsidRPr="005970A1" w:rsidTr="00FE1B19">
        <w:tc>
          <w:tcPr>
            <w:tcW w:w="1134" w:type="dxa"/>
          </w:tcPr>
          <w:p w:rsidR="004475B1" w:rsidRPr="00963090" w:rsidRDefault="004475B1" w:rsidP="0021158F">
            <w:pPr>
              <w:pStyle w:val="af7"/>
              <w:widowControl/>
              <w:numPr>
                <w:ilvl w:val="0"/>
                <w:numId w:val="239"/>
              </w:numPr>
              <w:suppressAutoHyphens w:val="0"/>
              <w:ind w:left="142" w:firstLine="0"/>
              <w:jc w:val="center"/>
              <w:rPr>
                <w:sz w:val="24"/>
                <w:szCs w:val="24"/>
                <w:lang w:eastAsia="en-US"/>
              </w:rPr>
            </w:pPr>
          </w:p>
        </w:tc>
        <w:tc>
          <w:tcPr>
            <w:tcW w:w="8080" w:type="dxa"/>
          </w:tcPr>
          <w:p w:rsidR="004475B1" w:rsidRPr="005970A1" w:rsidRDefault="004475B1" w:rsidP="00451F4B">
            <w:pPr>
              <w:autoSpaceDE w:val="0"/>
              <w:autoSpaceDN w:val="0"/>
              <w:adjustRightInd w:val="0"/>
              <w:ind w:left="142" w:firstLine="0"/>
              <w:rPr>
                <w:sz w:val="24"/>
                <w:szCs w:val="24"/>
              </w:rPr>
            </w:pPr>
            <w:r w:rsidRPr="005970A1">
              <w:rPr>
                <w:sz w:val="24"/>
                <w:szCs w:val="24"/>
              </w:rPr>
              <w:t>Симметрия и асимметрия в композиции</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7" w:type="dxa"/>
          </w:tcPr>
          <w:p w:rsidR="004475B1" w:rsidRPr="005970A1" w:rsidRDefault="004475B1" w:rsidP="00451F4B">
            <w:pPr>
              <w:ind w:firstLine="0"/>
              <w:jc w:val="center"/>
              <w:rPr>
                <w:sz w:val="24"/>
                <w:szCs w:val="24"/>
              </w:rPr>
            </w:pPr>
            <w:r w:rsidRPr="005970A1">
              <w:rPr>
                <w:sz w:val="24"/>
                <w:szCs w:val="24"/>
              </w:rPr>
              <w:t>ПР</w:t>
            </w:r>
          </w:p>
        </w:tc>
      </w:tr>
      <w:tr w:rsidR="004475B1" w:rsidRPr="005970A1" w:rsidTr="00FE1B19">
        <w:tc>
          <w:tcPr>
            <w:tcW w:w="1134" w:type="dxa"/>
          </w:tcPr>
          <w:p w:rsidR="004475B1" w:rsidRPr="00963090" w:rsidRDefault="004475B1" w:rsidP="0021158F">
            <w:pPr>
              <w:pStyle w:val="af7"/>
              <w:widowControl/>
              <w:numPr>
                <w:ilvl w:val="0"/>
                <w:numId w:val="239"/>
              </w:numPr>
              <w:suppressAutoHyphens w:val="0"/>
              <w:ind w:left="142" w:firstLine="0"/>
              <w:jc w:val="center"/>
              <w:rPr>
                <w:sz w:val="24"/>
                <w:szCs w:val="24"/>
                <w:lang w:eastAsia="en-US"/>
              </w:rPr>
            </w:pPr>
          </w:p>
        </w:tc>
        <w:tc>
          <w:tcPr>
            <w:tcW w:w="8080" w:type="dxa"/>
          </w:tcPr>
          <w:p w:rsidR="004475B1" w:rsidRPr="005970A1" w:rsidRDefault="004475B1" w:rsidP="00451F4B">
            <w:pPr>
              <w:autoSpaceDE w:val="0"/>
              <w:autoSpaceDN w:val="0"/>
              <w:adjustRightInd w:val="0"/>
              <w:ind w:left="142" w:firstLine="0"/>
              <w:rPr>
                <w:sz w:val="24"/>
                <w:szCs w:val="24"/>
              </w:rPr>
            </w:pPr>
            <w:r w:rsidRPr="005970A1">
              <w:rPr>
                <w:sz w:val="24"/>
                <w:szCs w:val="24"/>
              </w:rPr>
              <w:t>Приёмы разметки и вырезания симметричных форм с поворотной симметрией</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7" w:type="dxa"/>
          </w:tcPr>
          <w:p w:rsidR="004475B1" w:rsidRPr="005970A1" w:rsidRDefault="004475B1" w:rsidP="00451F4B">
            <w:pPr>
              <w:ind w:firstLine="0"/>
              <w:jc w:val="center"/>
              <w:rPr>
                <w:sz w:val="24"/>
                <w:szCs w:val="24"/>
              </w:rPr>
            </w:pPr>
            <w:r w:rsidRPr="005970A1">
              <w:rPr>
                <w:sz w:val="24"/>
                <w:szCs w:val="24"/>
              </w:rPr>
              <w:t>ПР</w:t>
            </w:r>
          </w:p>
        </w:tc>
      </w:tr>
      <w:tr w:rsidR="004475B1" w:rsidRPr="005970A1" w:rsidTr="00FE1B19">
        <w:tc>
          <w:tcPr>
            <w:tcW w:w="1134" w:type="dxa"/>
          </w:tcPr>
          <w:p w:rsidR="004475B1" w:rsidRPr="00963090" w:rsidRDefault="004475B1" w:rsidP="0021158F">
            <w:pPr>
              <w:pStyle w:val="af7"/>
              <w:widowControl/>
              <w:numPr>
                <w:ilvl w:val="0"/>
                <w:numId w:val="239"/>
              </w:numPr>
              <w:suppressAutoHyphens w:val="0"/>
              <w:ind w:left="142" w:firstLine="0"/>
              <w:jc w:val="center"/>
              <w:rPr>
                <w:sz w:val="24"/>
                <w:szCs w:val="24"/>
                <w:lang w:eastAsia="en-US"/>
              </w:rPr>
            </w:pPr>
          </w:p>
        </w:tc>
        <w:tc>
          <w:tcPr>
            <w:tcW w:w="8080" w:type="dxa"/>
          </w:tcPr>
          <w:p w:rsidR="004475B1" w:rsidRPr="005970A1" w:rsidRDefault="004475B1" w:rsidP="00451F4B">
            <w:pPr>
              <w:autoSpaceDE w:val="0"/>
              <w:autoSpaceDN w:val="0"/>
              <w:adjustRightInd w:val="0"/>
              <w:ind w:left="142" w:firstLine="0"/>
              <w:rPr>
                <w:sz w:val="24"/>
                <w:szCs w:val="24"/>
              </w:rPr>
            </w:pPr>
            <w:r w:rsidRPr="005970A1">
              <w:rPr>
                <w:sz w:val="24"/>
                <w:szCs w:val="24"/>
              </w:rPr>
              <w:t>Композиция на плоскости из засушенных растений</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7" w:type="dxa"/>
          </w:tcPr>
          <w:p w:rsidR="004475B1" w:rsidRPr="005970A1" w:rsidRDefault="004475B1" w:rsidP="00451F4B">
            <w:pPr>
              <w:ind w:firstLine="0"/>
              <w:jc w:val="center"/>
              <w:rPr>
                <w:sz w:val="24"/>
                <w:szCs w:val="24"/>
              </w:rPr>
            </w:pPr>
            <w:r w:rsidRPr="005970A1">
              <w:rPr>
                <w:sz w:val="24"/>
                <w:szCs w:val="24"/>
              </w:rPr>
              <w:t>ПР</w:t>
            </w:r>
          </w:p>
        </w:tc>
      </w:tr>
      <w:tr w:rsidR="004475B1" w:rsidRPr="005970A1" w:rsidTr="00FE1B19">
        <w:tc>
          <w:tcPr>
            <w:tcW w:w="1134" w:type="dxa"/>
          </w:tcPr>
          <w:p w:rsidR="004475B1" w:rsidRPr="00963090" w:rsidRDefault="004475B1" w:rsidP="0021158F">
            <w:pPr>
              <w:pStyle w:val="af7"/>
              <w:widowControl/>
              <w:numPr>
                <w:ilvl w:val="0"/>
                <w:numId w:val="239"/>
              </w:numPr>
              <w:suppressAutoHyphens w:val="0"/>
              <w:ind w:left="142" w:firstLine="0"/>
              <w:jc w:val="center"/>
              <w:rPr>
                <w:sz w:val="24"/>
                <w:szCs w:val="24"/>
                <w:lang w:eastAsia="en-US"/>
              </w:rPr>
            </w:pPr>
          </w:p>
        </w:tc>
        <w:tc>
          <w:tcPr>
            <w:tcW w:w="8080" w:type="dxa"/>
          </w:tcPr>
          <w:p w:rsidR="004475B1" w:rsidRPr="005970A1" w:rsidRDefault="004475B1" w:rsidP="00451F4B">
            <w:pPr>
              <w:autoSpaceDE w:val="0"/>
              <w:autoSpaceDN w:val="0"/>
              <w:adjustRightInd w:val="0"/>
              <w:ind w:left="142" w:firstLine="0"/>
              <w:rPr>
                <w:sz w:val="24"/>
                <w:szCs w:val="24"/>
              </w:rPr>
            </w:pPr>
            <w:r w:rsidRPr="005970A1">
              <w:rPr>
                <w:sz w:val="24"/>
                <w:szCs w:val="24"/>
              </w:rPr>
              <w:t>Композиция на плоскости из засушенных растений</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7" w:type="dxa"/>
          </w:tcPr>
          <w:p w:rsidR="004475B1" w:rsidRPr="005970A1" w:rsidRDefault="004475B1" w:rsidP="00451F4B">
            <w:pPr>
              <w:ind w:firstLine="0"/>
              <w:jc w:val="center"/>
              <w:rPr>
                <w:sz w:val="24"/>
                <w:szCs w:val="24"/>
              </w:rPr>
            </w:pPr>
            <w:r w:rsidRPr="005970A1">
              <w:rPr>
                <w:sz w:val="24"/>
                <w:szCs w:val="24"/>
              </w:rPr>
              <w:t>ПР</w:t>
            </w:r>
          </w:p>
        </w:tc>
      </w:tr>
      <w:tr w:rsidR="004475B1" w:rsidRPr="005970A1" w:rsidTr="00FE1B19">
        <w:tc>
          <w:tcPr>
            <w:tcW w:w="1134" w:type="dxa"/>
          </w:tcPr>
          <w:p w:rsidR="004475B1" w:rsidRPr="00963090" w:rsidRDefault="004475B1" w:rsidP="0021158F">
            <w:pPr>
              <w:pStyle w:val="af7"/>
              <w:widowControl/>
              <w:numPr>
                <w:ilvl w:val="0"/>
                <w:numId w:val="239"/>
              </w:numPr>
              <w:suppressAutoHyphens w:val="0"/>
              <w:ind w:left="142" w:firstLine="0"/>
              <w:jc w:val="center"/>
              <w:rPr>
                <w:sz w:val="24"/>
                <w:szCs w:val="24"/>
                <w:lang w:eastAsia="en-US"/>
              </w:rPr>
            </w:pPr>
          </w:p>
        </w:tc>
        <w:tc>
          <w:tcPr>
            <w:tcW w:w="8080" w:type="dxa"/>
          </w:tcPr>
          <w:p w:rsidR="004475B1" w:rsidRPr="005970A1" w:rsidRDefault="004475B1" w:rsidP="00451F4B">
            <w:pPr>
              <w:autoSpaceDE w:val="0"/>
              <w:autoSpaceDN w:val="0"/>
              <w:adjustRightInd w:val="0"/>
              <w:ind w:left="142" w:firstLine="0"/>
              <w:rPr>
                <w:sz w:val="24"/>
                <w:szCs w:val="24"/>
              </w:rPr>
            </w:pPr>
            <w:r w:rsidRPr="005970A1">
              <w:rPr>
                <w:sz w:val="24"/>
                <w:szCs w:val="24"/>
              </w:rPr>
              <w:t>Объёмно-пространственные композиции из природных материалов</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7" w:type="dxa"/>
          </w:tcPr>
          <w:p w:rsidR="004475B1" w:rsidRPr="005970A1" w:rsidRDefault="004475B1" w:rsidP="00451F4B">
            <w:pPr>
              <w:ind w:firstLine="0"/>
              <w:jc w:val="center"/>
              <w:rPr>
                <w:sz w:val="24"/>
                <w:szCs w:val="24"/>
              </w:rPr>
            </w:pPr>
            <w:r w:rsidRPr="005970A1">
              <w:rPr>
                <w:sz w:val="24"/>
                <w:szCs w:val="24"/>
              </w:rPr>
              <w:t>ПР</w:t>
            </w:r>
          </w:p>
        </w:tc>
      </w:tr>
      <w:tr w:rsidR="004475B1" w:rsidRPr="005970A1" w:rsidTr="00FE1B19">
        <w:tc>
          <w:tcPr>
            <w:tcW w:w="1134" w:type="dxa"/>
          </w:tcPr>
          <w:p w:rsidR="004475B1" w:rsidRPr="00963090" w:rsidRDefault="004475B1" w:rsidP="0021158F">
            <w:pPr>
              <w:pStyle w:val="af7"/>
              <w:widowControl/>
              <w:numPr>
                <w:ilvl w:val="0"/>
                <w:numId w:val="239"/>
              </w:numPr>
              <w:suppressAutoHyphens w:val="0"/>
              <w:ind w:left="142" w:firstLine="0"/>
              <w:jc w:val="center"/>
              <w:rPr>
                <w:sz w:val="24"/>
                <w:szCs w:val="24"/>
                <w:lang w:eastAsia="en-US"/>
              </w:rPr>
            </w:pPr>
          </w:p>
        </w:tc>
        <w:tc>
          <w:tcPr>
            <w:tcW w:w="8080" w:type="dxa"/>
          </w:tcPr>
          <w:p w:rsidR="004475B1" w:rsidRPr="005970A1" w:rsidRDefault="004475B1" w:rsidP="00451F4B">
            <w:pPr>
              <w:autoSpaceDE w:val="0"/>
              <w:autoSpaceDN w:val="0"/>
              <w:adjustRightInd w:val="0"/>
              <w:ind w:left="142" w:firstLine="0"/>
              <w:rPr>
                <w:sz w:val="24"/>
                <w:szCs w:val="24"/>
              </w:rPr>
            </w:pPr>
            <w:r w:rsidRPr="005970A1">
              <w:rPr>
                <w:sz w:val="24"/>
                <w:szCs w:val="24"/>
              </w:rPr>
              <w:t>Построение прямоугольника от двух прямых углов</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7" w:type="dxa"/>
          </w:tcPr>
          <w:p w:rsidR="004475B1" w:rsidRPr="005970A1" w:rsidRDefault="004475B1" w:rsidP="00451F4B">
            <w:pPr>
              <w:ind w:firstLine="0"/>
              <w:jc w:val="center"/>
              <w:rPr>
                <w:sz w:val="24"/>
                <w:szCs w:val="24"/>
              </w:rPr>
            </w:pPr>
            <w:r w:rsidRPr="005970A1">
              <w:rPr>
                <w:sz w:val="24"/>
                <w:szCs w:val="24"/>
              </w:rPr>
              <w:t>ПР</w:t>
            </w:r>
          </w:p>
        </w:tc>
      </w:tr>
      <w:tr w:rsidR="004475B1" w:rsidRPr="005970A1" w:rsidTr="00FE1B19">
        <w:tc>
          <w:tcPr>
            <w:tcW w:w="1134" w:type="dxa"/>
          </w:tcPr>
          <w:p w:rsidR="004475B1" w:rsidRPr="00963090" w:rsidRDefault="004475B1" w:rsidP="0021158F">
            <w:pPr>
              <w:pStyle w:val="af7"/>
              <w:widowControl/>
              <w:numPr>
                <w:ilvl w:val="0"/>
                <w:numId w:val="239"/>
              </w:numPr>
              <w:suppressAutoHyphens w:val="0"/>
              <w:ind w:left="142" w:firstLine="0"/>
              <w:jc w:val="center"/>
              <w:rPr>
                <w:sz w:val="24"/>
                <w:szCs w:val="24"/>
                <w:lang w:eastAsia="en-US"/>
              </w:rPr>
            </w:pPr>
          </w:p>
        </w:tc>
        <w:tc>
          <w:tcPr>
            <w:tcW w:w="8080" w:type="dxa"/>
          </w:tcPr>
          <w:p w:rsidR="004475B1" w:rsidRPr="005970A1" w:rsidRDefault="004475B1" w:rsidP="00451F4B">
            <w:pPr>
              <w:autoSpaceDE w:val="0"/>
              <w:autoSpaceDN w:val="0"/>
              <w:adjustRightInd w:val="0"/>
              <w:ind w:left="142" w:firstLine="0"/>
              <w:rPr>
                <w:sz w:val="24"/>
                <w:szCs w:val="24"/>
              </w:rPr>
            </w:pPr>
            <w:r w:rsidRPr="005970A1">
              <w:rPr>
                <w:sz w:val="24"/>
                <w:szCs w:val="24"/>
              </w:rPr>
              <w:t>Развёртка. Построение прямоугольника развёрток</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7" w:type="dxa"/>
          </w:tcPr>
          <w:p w:rsidR="004475B1" w:rsidRPr="005970A1" w:rsidRDefault="004475B1" w:rsidP="00451F4B">
            <w:pPr>
              <w:ind w:firstLine="0"/>
              <w:jc w:val="center"/>
              <w:rPr>
                <w:sz w:val="24"/>
                <w:szCs w:val="24"/>
              </w:rPr>
            </w:pPr>
            <w:r w:rsidRPr="005970A1">
              <w:rPr>
                <w:sz w:val="24"/>
                <w:szCs w:val="24"/>
              </w:rPr>
              <w:t>ПР</w:t>
            </w:r>
          </w:p>
        </w:tc>
      </w:tr>
      <w:tr w:rsidR="004475B1" w:rsidRPr="005970A1" w:rsidTr="00FE1B19">
        <w:tc>
          <w:tcPr>
            <w:tcW w:w="1134" w:type="dxa"/>
          </w:tcPr>
          <w:p w:rsidR="004475B1" w:rsidRPr="00963090" w:rsidRDefault="004475B1" w:rsidP="0021158F">
            <w:pPr>
              <w:pStyle w:val="af7"/>
              <w:widowControl/>
              <w:numPr>
                <w:ilvl w:val="0"/>
                <w:numId w:val="239"/>
              </w:numPr>
              <w:suppressAutoHyphens w:val="0"/>
              <w:ind w:left="142" w:firstLine="0"/>
              <w:jc w:val="center"/>
              <w:rPr>
                <w:sz w:val="24"/>
                <w:szCs w:val="24"/>
                <w:lang w:eastAsia="en-US"/>
              </w:rPr>
            </w:pPr>
          </w:p>
        </w:tc>
        <w:tc>
          <w:tcPr>
            <w:tcW w:w="8080" w:type="dxa"/>
          </w:tcPr>
          <w:p w:rsidR="004475B1" w:rsidRPr="005970A1" w:rsidRDefault="004475B1" w:rsidP="00451F4B">
            <w:pPr>
              <w:autoSpaceDE w:val="0"/>
              <w:autoSpaceDN w:val="0"/>
              <w:adjustRightInd w:val="0"/>
              <w:ind w:left="142" w:firstLine="0"/>
              <w:rPr>
                <w:sz w:val="24"/>
                <w:szCs w:val="24"/>
              </w:rPr>
            </w:pPr>
            <w:r w:rsidRPr="005970A1">
              <w:rPr>
                <w:sz w:val="24"/>
                <w:szCs w:val="24"/>
              </w:rPr>
              <w:t>Образ и конструкция открытки</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7" w:type="dxa"/>
          </w:tcPr>
          <w:p w:rsidR="004475B1" w:rsidRPr="005970A1" w:rsidRDefault="004475B1" w:rsidP="00451F4B">
            <w:pPr>
              <w:ind w:firstLine="0"/>
              <w:jc w:val="center"/>
              <w:rPr>
                <w:sz w:val="24"/>
                <w:szCs w:val="24"/>
              </w:rPr>
            </w:pPr>
            <w:r w:rsidRPr="005970A1">
              <w:rPr>
                <w:sz w:val="24"/>
                <w:szCs w:val="24"/>
              </w:rPr>
              <w:t>ПР</w:t>
            </w:r>
          </w:p>
        </w:tc>
      </w:tr>
      <w:tr w:rsidR="004475B1" w:rsidRPr="005970A1" w:rsidTr="00FE1B19">
        <w:tc>
          <w:tcPr>
            <w:tcW w:w="1134" w:type="dxa"/>
          </w:tcPr>
          <w:p w:rsidR="004475B1" w:rsidRPr="00963090" w:rsidRDefault="004475B1" w:rsidP="0021158F">
            <w:pPr>
              <w:pStyle w:val="af7"/>
              <w:widowControl/>
              <w:numPr>
                <w:ilvl w:val="0"/>
                <w:numId w:val="239"/>
              </w:numPr>
              <w:suppressAutoHyphens w:val="0"/>
              <w:ind w:left="142" w:firstLine="0"/>
              <w:jc w:val="center"/>
              <w:rPr>
                <w:sz w:val="24"/>
                <w:szCs w:val="24"/>
                <w:lang w:eastAsia="en-US"/>
              </w:rPr>
            </w:pPr>
          </w:p>
        </w:tc>
        <w:tc>
          <w:tcPr>
            <w:tcW w:w="8080" w:type="dxa"/>
          </w:tcPr>
          <w:p w:rsidR="004475B1" w:rsidRPr="005970A1" w:rsidRDefault="004475B1" w:rsidP="00451F4B">
            <w:pPr>
              <w:autoSpaceDE w:val="0"/>
              <w:autoSpaceDN w:val="0"/>
              <w:adjustRightInd w:val="0"/>
              <w:ind w:left="142" w:firstLine="0"/>
              <w:rPr>
                <w:sz w:val="24"/>
                <w:szCs w:val="24"/>
              </w:rPr>
            </w:pPr>
            <w:r w:rsidRPr="005970A1">
              <w:rPr>
                <w:sz w:val="24"/>
                <w:szCs w:val="24"/>
              </w:rPr>
              <w:t>Конструирование прямоугольной развёртки объёмного изделия</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7" w:type="dxa"/>
          </w:tcPr>
          <w:p w:rsidR="004475B1" w:rsidRPr="005970A1" w:rsidRDefault="004475B1" w:rsidP="00451F4B">
            <w:pPr>
              <w:ind w:firstLine="0"/>
              <w:jc w:val="center"/>
              <w:rPr>
                <w:sz w:val="24"/>
                <w:szCs w:val="24"/>
              </w:rPr>
            </w:pPr>
            <w:r w:rsidRPr="005970A1">
              <w:rPr>
                <w:sz w:val="24"/>
                <w:szCs w:val="24"/>
              </w:rPr>
              <w:t>ПР</w:t>
            </w:r>
          </w:p>
        </w:tc>
      </w:tr>
      <w:tr w:rsidR="004475B1" w:rsidRPr="005970A1" w:rsidTr="00FE1B19">
        <w:tc>
          <w:tcPr>
            <w:tcW w:w="1134" w:type="dxa"/>
          </w:tcPr>
          <w:p w:rsidR="004475B1" w:rsidRPr="00963090" w:rsidRDefault="004475B1" w:rsidP="0021158F">
            <w:pPr>
              <w:pStyle w:val="af7"/>
              <w:widowControl/>
              <w:numPr>
                <w:ilvl w:val="0"/>
                <w:numId w:val="239"/>
              </w:numPr>
              <w:suppressAutoHyphens w:val="0"/>
              <w:ind w:left="142" w:firstLine="0"/>
              <w:jc w:val="center"/>
              <w:rPr>
                <w:sz w:val="24"/>
                <w:szCs w:val="24"/>
                <w:lang w:eastAsia="en-US"/>
              </w:rPr>
            </w:pPr>
          </w:p>
        </w:tc>
        <w:tc>
          <w:tcPr>
            <w:tcW w:w="8080" w:type="dxa"/>
          </w:tcPr>
          <w:p w:rsidR="004475B1" w:rsidRPr="005970A1" w:rsidRDefault="004475B1" w:rsidP="00451F4B">
            <w:pPr>
              <w:autoSpaceDE w:val="0"/>
              <w:autoSpaceDN w:val="0"/>
              <w:adjustRightInd w:val="0"/>
              <w:ind w:left="142" w:firstLine="0"/>
              <w:rPr>
                <w:sz w:val="24"/>
                <w:szCs w:val="24"/>
              </w:rPr>
            </w:pPr>
            <w:r w:rsidRPr="005970A1">
              <w:rPr>
                <w:sz w:val="24"/>
                <w:szCs w:val="24"/>
              </w:rPr>
              <w:t>Конструирование прямоугольной развёртки объёмного изделия</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7" w:type="dxa"/>
          </w:tcPr>
          <w:p w:rsidR="004475B1" w:rsidRPr="005970A1" w:rsidRDefault="004475B1" w:rsidP="00451F4B">
            <w:pPr>
              <w:ind w:firstLine="0"/>
              <w:jc w:val="center"/>
              <w:rPr>
                <w:sz w:val="24"/>
                <w:szCs w:val="24"/>
              </w:rPr>
            </w:pPr>
            <w:r w:rsidRPr="005970A1">
              <w:rPr>
                <w:sz w:val="24"/>
                <w:szCs w:val="24"/>
              </w:rPr>
              <w:t>ПР</w:t>
            </w:r>
          </w:p>
        </w:tc>
      </w:tr>
      <w:tr w:rsidR="004475B1" w:rsidRPr="005970A1" w:rsidTr="00FE1B19">
        <w:tc>
          <w:tcPr>
            <w:tcW w:w="1134" w:type="dxa"/>
          </w:tcPr>
          <w:p w:rsidR="004475B1" w:rsidRPr="00963090" w:rsidRDefault="004475B1" w:rsidP="0021158F">
            <w:pPr>
              <w:pStyle w:val="af7"/>
              <w:widowControl/>
              <w:numPr>
                <w:ilvl w:val="0"/>
                <w:numId w:val="239"/>
              </w:numPr>
              <w:suppressAutoHyphens w:val="0"/>
              <w:ind w:left="142" w:firstLine="0"/>
              <w:jc w:val="center"/>
              <w:rPr>
                <w:sz w:val="24"/>
                <w:szCs w:val="24"/>
                <w:lang w:eastAsia="en-US"/>
              </w:rPr>
            </w:pPr>
          </w:p>
        </w:tc>
        <w:tc>
          <w:tcPr>
            <w:tcW w:w="8080" w:type="dxa"/>
          </w:tcPr>
          <w:p w:rsidR="004475B1" w:rsidRPr="005970A1" w:rsidRDefault="004475B1" w:rsidP="00451F4B">
            <w:pPr>
              <w:autoSpaceDE w:val="0"/>
              <w:autoSpaceDN w:val="0"/>
              <w:adjustRightInd w:val="0"/>
              <w:ind w:left="142" w:firstLine="0"/>
              <w:rPr>
                <w:sz w:val="24"/>
                <w:szCs w:val="24"/>
              </w:rPr>
            </w:pPr>
            <w:r w:rsidRPr="005970A1">
              <w:rPr>
                <w:sz w:val="24"/>
                <w:szCs w:val="24"/>
              </w:rPr>
              <w:t>Конструирование   объёмных изделий  из бумаги. Новые приёмы бумагопластики</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7" w:type="dxa"/>
          </w:tcPr>
          <w:p w:rsidR="004475B1" w:rsidRPr="005970A1" w:rsidRDefault="004475B1" w:rsidP="00451F4B">
            <w:pPr>
              <w:ind w:firstLine="0"/>
              <w:jc w:val="center"/>
              <w:rPr>
                <w:sz w:val="24"/>
                <w:szCs w:val="24"/>
              </w:rPr>
            </w:pPr>
            <w:r w:rsidRPr="005970A1">
              <w:rPr>
                <w:sz w:val="24"/>
                <w:szCs w:val="24"/>
              </w:rPr>
              <w:t>ПР</w:t>
            </w:r>
          </w:p>
        </w:tc>
      </w:tr>
      <w:tr w:rsidR="004475B1" w:rsidRPr="005970A1" w:rsidTr="00FE1B19">
        <w:tc>
          <w:tcPr>
            <w:tcW w:w="1134" w:type="dxa"/>
          </w:tcPr>
          <w:p w:rsidR="004475B1" w:rsidRPr="00963090" w:rsidRDefault="004475B1" w:rsidP="0021158F">
            <w:pPr>
              <w:pStyle w:val="af7"/>
              <w:widowControl/>
              <w:numPr>
                <w:ilvl w:val="0"/>
                <w:numId w:val="239"/>
              </w:numPr>
              <w:suppressAutoHyphens w:val="0"/>
              <w:ind w:left="142" w:firstLine="0"/>
              <w:jc w:val="center"/>
              <w:rPr>
                <w:sz w:val="24"/>
                <w:szCs w:val="24"/>
                <w:lang w:eastAsia="en-US"/>
              </w:rPr>
            </w:pPr>
          </w:p>
        </w:tc>
        <w:tc>
          <w:tcPr>
            <w:tcW w:w="8080" w:type="dxa"/>
          </w:tcPr>
          <w:p w:rsidR="004475B1" w:rsidRPr="005970A1" w:rsidRDefault="004475B1" w:rsidP="00451F4B">
            <w:pPr>
              <w:autoSpaceDE w:val="0"/>
              <w:autoSpaceDN w:val="0"/>
              <w:adjustRightInd w:val="0"/>
              <w:ind w:left="142" w:firstLine="0"/>
              <w:rPr>
                <w:sz w:val="24"/>
                <w:szCs w:val="24"/>
              </w:rPr>
            </w:pPr>
            <w:r w:rsidRPr="005970A1">
              <w:rPr>
                <w:sz w:val="24"/>
                <w:szCs w:val="24"/>
              </w:rPr>
              <w:t>Конструирование   объёмных изделий  из бумаги. Новые приёмы   бумажной пластики</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7" w:type="dxa"/>
          </w:tcPr>
          <w:p w:rsidR="004475B1" w:rsidRPr="005970A1" w:rsidRDefault="004475B1" w:rsidP="00451F4B">
            <w:pPr>
              <w:ind w:firstLine="0"/>
              <w:jc w:val="center"/>
              <w:rPr>
                <w:sz w:val="24"/>
                <w:szCs w:val="24"/>
              </w:rPr>
            </w:pPr>
            <w:r w:rsidRPr="005970A1">
              <w:rPr>
                <w:sz w:val="24"/>
                <w:szCs w:val="24"/>
              </w:rPr>
              <w:t>ПР</w:t>
            </w:r>
          </w:p>
        </w:tc>
      </w:tr>
      <w:tr w:rsidR="004475B1" w:rsidRPr="005970A1" w:rsidTr="00FE1B19">
        <w:tc>
          <w:tcPr>
            <w:tcW w:w="1134" w:type="dxa"/>
          </w:tcPr>
          <w:p w:rsidR="004475B1" w:rsidRPr="00963090" w:rsidRDefault="004475B1" w:rsidP="0021158F">
            <w:pPr>
              <w:pStyle w:val="af7"/>
              <w:widowControl/>
              <w:numPr>
                <w:ilvl w:val="0"/>
                <w:numId w:val="239"/>
              </w:numPr>
              <w:suppressAutoHyphens w:val="0"/>
              <w:ind w:left="142" w:firstLine="0"/>
              <w:jc w:val="center"/>
              <w:rPr>
                <w:sz w:val="24"/>
                <w:szCs w:val="24"/>
                <w:lang w:eastAsia="en-US"/>
              </w:rPr>
            </w:pPr>
          </w:p>
        </w:tc>
        <w:tc>
          <w:tcPr>
            <w:tcW w:w="8080" w:type="dxa"/>
          </w:tcPr>
          <w:p w:rsidR="004475B1" w:rsidRPr="005970A1" w:rsidRDefault="004475B1" w:rsidP="00451F4B">
            <w:pPr>
              <w:autoSpaceDE w:val="0"/>
              <w:autoSpaceDN w:val="0"/>
              <w:adjustRightInd w:val="0"/>
              <w:ind w:left="142" w:firstLine="0"/>
              <w:rPr>
                <w:sz w:val="24"/>
                <w:szCs w:val="24"/>
              </w:rPr>
            </w:pPr>
            <w:r w:rsidRPr="005970A1">
              <w:rPr>
                <w:sz w:val="24"/>
                <w:szCs w:val="24"/>
              </w:rPr>
              <w:t>Изделия по мотивам народных образцов</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7" w:type="dxa"/>
          </w:tcPr>
          <w:p w:rsidR="004475B1" w:rsidRPr="005970A1" w:rsidRDefault="004475B1" w:rsidP="00451F4B">
            <w:pPr>
              <w:ind w:firstLine="0"/>
              <w:jc w:val="center"/>
              <w:rPr>
                <w:sz w:val="24"/>
                <w:szCs w:val="24"/>
              </w:rPr>
            </w:pPr>
            <w:r w:rsidRPr="005970A1">
              <w:rPr>
                <w:sz w:val="24"/>
                <w:szCs w:val="24"/>
              </w:rPr>
              <w:t>ПР</w:t>
            </w:r>
          </w:p>
        </w:tc>
      </w:tr>
      <w:tr w:rsidR="004475B1" w:rsidRPr="005970A1" w:rsidTr="00FE1B19">
        <w:tc>
          <w:tcPr>
            <w:tcW w:w="1134" w:type="dxa"/>
          </w:tcPr>
          <w:p w:rsidR="004475B1" w:rsidRPr="00963090" w:rsidRDefault="004475B1" w:rsidP="0021158F">
            <w:pPr>
              <w:pStyle w:val="af7"/>
              <w:widowControl/>
              <w:numPr>
                <w:ilvl w:val="0"/>
                <w:numId w:val="239"/>
              </w:numPr>
              <w:suppressAutoHyphens w:val="0"/>
              <w:ind w:left="142" w:firstLine="0"/>
              <w:jc w:val="center"/>
              <w:rPr>
                <w:sz w:val="24"/>
                <w:szCs w:val="24"/>
                <w:lang w:eastAsia="en-US"/>
              </w:rPr>
            </w:pPr>
          </w:p>
        </w:tc>
        <w:tc>
          <w:tcPr>
            <w:tcW w:w="8080" w:type="dxa"/>
          </w:tcPr>
          <w:p w:rsidR="004475B1" w:rsidRPr="005970A1" w:rsidRDefault="004475B1" w:rsidP="00451F4B">
            <w:pPr>
              <w:autoSpaceDE w:val="0"/>
              <w:autoSpaceDN w:val="0"/>
              <w:adjustRightInd w:val="0"/>
              <w:ind w:left="142" w:firstLine="0"/>
              <w:rPr>
                <w:sz w:val="24"/>
                <w:szCs w:val="24"/>
              </w:rPr>
            </w:pPr>
            <w:r w:rsidRPr="005970A1">
              <w:rPr>
                <w:sz w:val="24"/>
                <w:szCs w:val="24"/>
              </w:rPr>
              <w:t>Изделия по мотивам народных образцов</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7" w:type="dxa"/>
          </w:tcPr>
          <w:p w:rsidR="004475B1" w:rsidRPr="005970A1" w:rsidRDefault="004475B1" w:rsidP="00451F4B">
            <w:pPr>
              <w:ind w:firstLine="0"/>
              <w:jc w:val="center"/>
              <w:rPr>
                <w:sz w:val="24"/>
                <w:szCs w:val="24"/>
              </w:rPr>
            </w:pPr>
            <w:r w:rsidRPr="005970A1">
              <w:rPr>
                <w:sz w:val="24"/>
                <w:szCs w:val="24"/>
              </w:rPr>
              <w:t>ПР</w:t>
            </w:r>
          </w:p>
        </w:tc>
      </w:tr>
      <w:tr w:rsidR="004475B1" w:rsidRPr="005970A1" w:rsidTr="00FE1B19">
        <w:tc>
          <w:tcPr>
            <w:tcW w:w="1134" w:type="dxa"/>
          </w:tcPr>
          <w:p w:rsidR="004475B1" w:rsidRPr="00963090" w:rsidRDefault="004475B1" w:rsidP="0021158F">
            <w:pPr>
              <w:pStyle w:val="af7"/>
              <w:widowControl/>
              <w:numPr>
                <w:ilvl w:val="0"/>
                <w:numId w:val="239"/>
              </w:numPr>
              <w:suppressAutoHyphens w:val="0"/>
              <w:ind w:left="142" w:firstLine="0"/>
              <w:jc w:val="center"/>
              <w:rPr>
                <w:sz w:val="24"/>
                <w:szCs w:val="24"/>
                <w:lang w:eastAsia="en-US"/>
              </w:rPr>
            </w:pPr>
          </w:p>
        </w:tc>
        <w:tc>
          <w:tcPr>
            <w:tcW w:w="8080" w:type="dxa"/>
          </w:tcPr>
          <w:p w:rsidR="004475B1" w:rsidRPr="005970A1" w:rsidRDefault="004475B1" w:rsidP="00451F4B">
            <w:pPr>
              <w:autoSpaceDE w:val="0"/>
              <w:autoSpaceDN w:val="0"/>
              <w:adjustRightInd w:val="0"/>
              <w:ind w:left="142" w:firstLine="0"/>
              <w:rPr>
                <w:sz w:val="24"/>
                <w:szCs w:val="24"/>
              </w:rPr>
            </w:pPr>
            <w:r w:rsidRPr="005970A1">
              <w:rPr>
                <w:sz w:val="24"/>
                <w:szCs w:val="24"/>
              </w:rPr>
              <w:t>Игрушка по мотивам народных образцов</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7" w:type="dxa"/>
          </w:tcPr>
          <w:p w:rsidR="004475B1" w:rsidRPr="005970A1" w:rsidRDefault="004475B1" w:rsidP="00451F4B">
            <w:pPr>
              <w:ind w:firstLine="0"/>
              <w:jc w:val="center"/>
              <w:rPr>
                <w:sz w:val="24"/>
                <w:szCs w:val="24"/>
              </w:rPr>
            </w:pPr>
            <w:r w:rsidRPr="005970A1">
              <w:rPr>
                <w:sz w:val="24"/>
                <w:szCs w:val="24"/>
              </w:rPr>
              <w:t>ПР</w:t>
            </w:r>
          </w:p>
        </w:tc>
      </w:tr>
      <w:tr w:rsidR="004475B1" w:rsidRPr="005970A1" w:rsidTr="00FE1B19">
        <w:tc>
          <w:tcPr>
            <w:tcW w:w="1134" w:type="dxa"/>
          </w:tcPr>
          <w:p w:rsidR="004475B1" w:rsidRPr="00963090" w:rsidRDefault="004475B1" w:rsidP="0021158F">
            <w:pPr>
              <w:pStyle w:val="af7"/>
              <w:widowControl/>
              <w:numPr>
                <w:ilvl w:val="0"/>
                <w:numId w:val="239"/>
              </w:numPr>
              <w:suppressAutoHyphens w:val="0"/>
              <w:ind w:left="142" w:firstLine="0"/>
              <w:jc w:val="center"/>
              <w:rPr>
                <w:sz w:val="24"/>
                <w:szCs w:val="24"/>
                <w:lang w:eastAsia="en-US"/>
              </w:rPr>
            </w:pPr>
          </w:p>
        </w:tc>
        <w:tc>
          <w:tcPr>
            <w:tcW w:w="8080" w:type="dxa"/>
          </w:tcPr>
          <w:p w:rsidR="004475B1" w:rsidRPr="005970A1" w:rsidRDefault="004475B1" w:rsidP="00451F4B">
            <w:pPr>
              <w:autoSpaceDE w:val="0"/>
              <w:autoSpaceDN w:val="0"/>
              <w:adjustRightInd w:val="0"/>
              <w:ind w:left="142" w:firstLine="0"/>
              <w:rPr>
                <w:sz w:val="24"/>
                <w:szCs w:val="24"/>
              </w:rPr>
            </w:pPr>
            <w:r w:rsidRPr="005970A1">
              <w:rPr>
                <w:sz w:val="24"/>
                <w:szCs w:val="24"/>
              </w:rPr>
              <w:t>Работа с тканью.  Разметка и раскрой прямоугольных деталей</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7" w:type="dxa"/>
          </w:tcPr>
          <w:p w:rsidR="004475B1" w:rsidRPr="005970A1" w:rsidRDefault="004475B1" w:rsidP="00451F4B">
            <w:pPr>
              <w:ind w:firstLine="0"/>
              <w:jc w:val="center"/>
              <w:rPr>
                <w:sz w:val="24"/>
                <w:szCs w:val="24"/>
              </w:rPr>
            </w:pPr>
            <w:r w:rsidRPr="005970A1">
              <w:rPr>
                <w:sz w:val="24"/>
                <w:szCs w:val="24"/>
              </w:rPr>
              <w:t>ПР</w:t>
            </w:r>
          </w:p>
        </w:tc>
      </w:tr>
      <w:tr w:rsidR="004475B1" w:rsidRPr="005970A1" w:rsidTr="00FE1B19">
        <w:tc>
          <w:tcPr>
            <w:tcW w:w="1134" w:type="dxa"/>
          </w:tcPr>
          <w:p w:rsidR="004475B1" w:rsidRPr="00963090" w:rsidRDefault="004475B1" w:rsidP="0021158F">
            <w:pPr>
              <w:pStyle w:val="af7"/>
              <w:widowControl/>
              <w:numPr>
                <w:ilvl w:val="0"/>
                <w:numId w:val="239"/>
              </w:numPr>
              <w:suppressAutoHyphens w:val="0"/>
              <w:ind w:left="142" w:firstLine="0"/>
              <w:jc w:val="center"/>
              <w:rPr>
                <w:sz w:val="24"/>
                <w:szCs w:val="24"/>
                <w:lang w:eastAsia="en-US"/>
              </w:rPr>
            </w:pPr>
          </w:p>
        </w:tc>
        <w:tc>
          <w:tcPr>
            <w:tcW w:w="8080" w:type="dxa"/>
          </w:tcPr>
          <w:p w:rsidR="004475B1" w:rsidRPr="005970A1" w:rsidRDefault="004475B1" w:rsidP="00451F4B">
            <w:pPr>
              <w:autoSpaceDE w:val="0"/>
              <w:autoSpaceDN w:val="0"/>
              <w:adjustRightInd w:val="0"/>
              <w:ind w:left="142" w:firstLine="0"/>
              <w:rPr>
                <w:sz w:val="24"/>
                <w:szCs w:val="24"/>
              </w:rPr>
            </w:pPr>
            <w:r w:rsidRPr="005970A1">
              <w:rPr>
                <w:sz w:val="24"/>
                <w:szCs w:val="24"/>
              </w:rPr>
              <w:t>Работа с тканью.  Разметка и раскрой прямоугольных деталей</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7" w:type="dxa"/>
          </w:tcPr>
          <w:p w:rsidR="004475B1" w:rsidRPr="005970A1" w:rsidRDefault="004475B1" w:rsidP="00451F4B">
            <w:pPr>
              <w:ind w:firstLine="0"/>
              <w:jc w:val="center"/>
              <w:rPr>
                <w:sz w:val="24"/>
                <w:szCs w:val="24"/>
              </w:rPr>
            </w:pPr>
            <w:r w:rsidRPr="005970A1">
              <w:rPr>
                <w:sz w:val="24"/>
                <w:szCs w:val="24"/>
              </w:rPr>
              <w:t>ПР</w:t>
            </w:r>
          </w:p>
        </w:tc>
      </w:tr>
      <w:tr w:rsidR="004475B1" w:rsidRPr="005970A1" w:rsidTr="00FE1B19">
        <w:tc>
          <w:tcPr>
            <w:tcW w:w="1134" w:type="dxa"/>
          </w:tcPr>
          <w:p w:rsidR="004475B1" w:rsidRPr="00963090" w:rsidRDefault="004475B1" w:rsidP="0021158F">
            <w:pPr>
              <w:pStyle w:val="af7"/>
              <w:widowControl/>
              <w:numPr>
                <w:ilvl w:val="0"/>
                <w:numId w:val="239"/>
              </w:numPr>
              <w:suppressAutoHyphens w:val="0"/>
              <w:ind w:left="142" w:firstLine="0"/>
              <w:jc w:val="center"/>
              <w:rPr>
                <w:sz w:val="24"/>
                <w:szCs w:val="24"/>
                <w:lang w:eastAsia="en-US"/>
              </w:rPr>
            </w:pPr>
          </w:p>
        </w:tc>
        <w:tc>
          <w:tcPr>
            <w:tcW w:w="8080" w:type="dxa"/>
          </w:tcPr>
          <w:p w:rsidR="004475B1" w:rsidRPr="005970A1" w:rsidRDefault="004475B1" w:rsidP="00451F4B">
            <w:pPr>
              <w:autoSpaceDE w:val="0"/>
              <w:autoSpaceDN w:val="0"/>
              <w:adjustRightInd w:val="0"/>
              <w:ind w:left="142" w:firstLine="0"/>
              <w:rPr>
                <w:sz w:val="24"/>
                <w:szCs w:val="24"/>
              </w:rPr>
            </w:pPr>
            <w:r w:rsidRPr="005970A1">
              <w:rPr>
                <w:sz w:val="24"/>
                <w:szCs w:val="24"/>
              </w:rPr>
              <w:t>Работа с тканью. Полотняное переплетение; разметка продёргиванием нити. Выполнение бахромы</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7" w:type="dxa"/>
          </w:tcPr>
          <w:p w:rsidR="004475B1" w:rsidRPr="005970A1" w:rsidRDefault="004475B1" w:rsidP="00451F4B">
            <w:pPr>
              <w:ind w:firstLine="0"/>
              <w:jc w:val="center"/>
              <w:rPr>
                <w:sz w:val="24"/>
                <w:szCs w:val="24"/>
              </w:rPr>
            </w:pPr>
            <w:r w:rsidRPr="005970A1">
              <w:rPr>
                <w:sz w:val="24"/>
                <w:szCs w:val="24"/>
              </w:rPr>
              <w:t>ПР</w:t>
            </w:r>
          </w:p>
        </w:tc>
      </w:tr>
      <w:tr w:rsidR="004475B1" w:rsidRPr="005970A1" w:rsidTr="00FE1B19">
        <w:tc>
          <w:tcPr>
            <w:tcW w:w="1134" w:type="dxa"/>
          </w:tcPr>
          <w:p w:rsidR="004475B1" w:rsidRPr="00963090" w:rsidRDefault="004475B1" w:rsidP="0021158F">
            <w:pPr>
              <w:pStyle w:val="af7"/>
              <w:widowControl/>
              <w:numPr>
                <w:ilvl w:val="0"/>
                <w:numId w:val="239"/>
              </w:numPr>
              <w:suppressAutoHyphens w:val="0"/>
              <w:ind w:left="142" w:firstLine="0"/>
              <w:jc w:val="center"/>
              <w:rPr>
                <w:sz w:val="24"/>
                <w:szCs w:val="24"/>
                <w:lang w:eastAsia="en-US"/>
              </w:rPr>
            </w:pPr>
          </w:p>
        </w:tc>
        <w:tc>
          <w:tcPr>
            <w:tcW w:w="8080" w:type="dxa"/>
          </w:tcPr>
          <w:p w:rsidR="004475B1" w:rsidRPr="005970A1" w:rsidRDefault="004475B1" w:rsidP="00451F4B">
            <w:pPr>
              <w:autoSpaceDE w:val="0"/>
              <w:autoSpaceDN w:val="0"/>
              <w:adjustRightInd w:val="0"/>
              <w:ind w:left="142" w:firstLine="0"/>
              <w:rPr>
                <w:sz w:val="24"/>
                <w:szCs w:val="24"/>
              </w:rPr>
            </w:pPr>
            <w:r w:rsidRPr="005970A1">
              <w:rPr>
                <w:sz w:val="24"/>
                <w:szCs w:val="24"/>
              </w:rPr>
              <w:t xml:space="preserve"> Шов «вперёд иголку»</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7" w:type="dxa"/>
          </w:tcPr>
          <w:p w:rsidR="004475B1" w:rsidRPr="005970A1" w:rsidRDefault="004475B1" w:rsidP="00451F4B">
            <w:pPr>
              <w:ind w:firstLine="0"/>
              <w:jc w:val="center"/>
              <w:rPr>
                <w:sz w:val="24"/>
                <w:szCs w:val="24"/>
              </w:rPr>
            </w:pPr>
            <w:r w:rsidRPr="005970A1">
              <w:rPr>
                <w:sz w:val="24"/>
                <w:szCs w:val="24"/>
              </w:rPr>
              <w:t>ПР</w:t>
            </w:r>
          </w:p>
        </w:tc>
      </w:tr>
      <w:tr w:rsidR="004475B1" w:rsidRPr="005970A1" w:rsidTr="00FE1B19">
        <w:tc>
          <w:tcPr>
            <w:tcW w:w="1134" w:type="dxa"/>
          </w:tcPr>
          <w:p w:rsidR="004475B1" w:rsidRPr="00963090" w:rsidRDefault="004475B1" w:rsidP="0021158F">
            <w:pPr>
              <w:pStyle w:val="af7"/>
              <w:widowControl/>
              <w:numPr>
                <w:ilvl w:val="0"/>
                <w:numId w:val="239"/>
              </w:numPr>
              <w:suppressAutoHyphens w:val="0"/>
              <w:ind w:left="142" w:firstLine="0"/>
              <w:jc w:val="center"/>
              <w:rPr>
                <w:sz w:val="24"/>
                <w:szCs w:val="24"/>
                <w:lang w:eastAsia="en-US"/>
              </w:rPr>
            </w:pPr>
          </w:p>
        </w:tc>
        <w:tc>
          <w:tcPr>
            <w:tcW w:w="8080" w:type="dxa"/>
          </w:tcPr>
          <w:p w:rsidR="004475B1" w:rsidRPr="005970A1" w:rsidRDefault="004475B1" w:rsidP="00451F4B">
            <w:pPr>
              <w:autoSpaceDE w:val="0"/>
              <w:autoSpaceDN w:val="0"/>
              <w:adjustRightInd w:val="0"/>
              <w:ind w:left="142" w:firstLine="0"/>
              <w:rPr>
                <w:sz w:val="24"/>
                <w:szCs w:val="24"/>
              </w:rPr>
            </w:pPr>
            <w:r w:rsidRPr="005970A1">
              <w:rPr>
                <w:sz w:val="24"/>
                <w:szCs w:val="24"/>
              </w:rPr>
              <w:t>Шов «вперёд иголку»</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7" w:type="dxa"/>
          </w:tcPr>
          <w:p w:rsidR="004475B1" w:rsidRPr="005970A1" w:rsidRDefault="004475B1" w:rsidP="00451F4B">
            <w:pPr>
              <w:ind w:firstLine="0"/>
              <w:jc w:val="center"/>
              <w:rPr>
                <w:sz w:val="24"/>
                <w:szCs w:val="24"/>
              </w:rPr>
            </w:pPr>
            <w:r w:rsidRPr="005970A1">
              <w:rPr>
                <w:sz w:val="24"/>
                <w:szCs w:val="24"/>
              </w:rPr>
              <w:t>ПР</w:t>
            </w:r>
          </w:p>
        </w:tc>
      </w:tr>
      <w:tr w:rsidR="004475B1" w:rsidRPr="005970A1" w:rsidTr="00FE1B19">
        <w:tc>
          <w:tcPr>
            <w:tcW w:w="1134" w:type="dxa"/>
          </w:tcPr>
          <w:p w:rsidR="004475B1" w:rsidRPr="00963090" w:rsidRDefault="004475B1" w:rsidP="0021158F">
            <w:pPr>
              <w:pStyle w:val="af7"/>
              <w:widowControl/>
              <w:numPr>
                <w:ilvl w:val="0"/>
                <w:numId w:val="239"/>
              </w:numPr>
              <w:suppressAutoHyphens w:val="0"/>
              <w:ind w:left="142" w:firstLine="0"/>
              <w:jc w:val="center"/>
              <w:rPr>
                <w:sz w:val="24"/>
                <w:szCs w:val="24"/>
                <w:lang w:eastAsia="en-US"/>
              </w:rPr>
            </w:pPr>
          </w:p>
        </w:tc>
        <w:tc>
          <w:tcPr>
            <w:tcW w:w="8080" w:type="dxa"/>
          </w:tcPr>
          <w:p w:rsidR="004475B1" w:rsidRPr="005970A1" w:rsidRDefault="004475B1" w:rsidP="00451F4B">
            <w:pPr>
              <w:autoSpaceDE w:val="0"/>
              <w:autoSpaceDN w:val="0"/>
              <w:adjustRightInd w:val="0"/>
              <w:ind w:left="142" w:firstLine="0"/>
              <w:rPr>
                <w:sz w:val="24"/>
                <w:szCs w:val="24"/>
              </w:rPr>
            </w:pPr>
            <w:r w:rsidRPr="005970A1">
              <w:rPr>
                <w:sz w:val="24"/>
                <w:szCs w:val="24"/>
              </w:rPr>
              <w:t xml:space="preserve">Работа с тканью. Разметка деталей с припуском.  </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7" w:type="dxa"/>
          </w:tcPr>
          <w:p w:rsidR="004475B1" w:rsidRPr="005970A1" w:rsidRDefault="004475B1" w:rsidP="00451F4B">
            <w:pPr>
              <w:ind w:firstLine="0"/>
              <w:jc w:val="center"/>
              <w:rPr>
                <w:sz w:val="24"/>
                <w:szCs w:val="24"/>
              </w:rPr>
            </w:pPr>
            <w:r w:rsidRPr="005970A1">
              <w:rPr>
                <w:sz w:val="24"/>
                <w:szCs w:val="24"/>
              </w:rPr>
              <w:t>ПР</w:t>
            </w:r>
          </w:p>
        </w:tc>
      </w:tr>
      <w:tr w:rsidR="004475B1" w:rsidRPr="005970A1" w:rsidTr="00FE1B19">
        <w:tc>
          <w:tcPr>
            <w:tcW w:w="1134" w:type="dxa"/>
          </w:tcPr>
          <w:p w:rsidR="004475B1" w:rsidRPr="00963090" w:rsidRDefault="004475B1" w:rsidP="0021158F">
            <w:pPr>
              <w:pStyle w:val="af7"/>
              <w:widowControl/>
              <w:numPr>
                <w:ilvl w:val="0"/>
                <w:numId w:val="239"/>
              </w:numPr>
              <w:suppressAutoHyphens w:val="0"/>
              <w:ind w:left="142" w:firstLine="0"/>
              <w:jc w:val="center"/>
              <w:rPr>
                <w:sz w:val="24"/>
                <w:szCs w:val="24"/>
                <w:lang w:eastAsia="en-US"/>
              </w:rPr>
            </w:pPr>
          </w:p>
        </w:tc>
        <w:tc>
          <w:tcPr>
            <w:tcW w:w="8080" w:type="dxa"/>
          </w:tcPr>
          <w:p w:rsidR="004475B1" w:rsidRPr="005970A1" w:rsidRDefault="004475B1" w:rsidP="00451F4B">
            <w:pPr>
              <w:autoSpaceDE w:val="0"/>
              <w:autoSpaceDN w:val="0"/>
              <w:adjustRightInd w:val="0"/>
              <w:ind w:left="142" w:firstLine="0"/>
              <w:rPr>
                <w:sz w:val="24"/>
                <w:szCs w:val="24"/>
              </w:rPr>
            </w:pPr>
            <w:r w:rsidRPr="005970A1">
              <w:rPr>
                <w:sz w:val="24"/>
                <w:szCs w:val="24"/>
              </w:rPr>
              <w:t>Обтягивание тканью деталей простой формы. Шов «через край»</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7" w:type="dxa"/>
          </w:tcPr>
          <w:p w:rsidR="004475B1" w:rsidRPr="005970A1" w:rsidRDefault="004475B1" w:rsidP="00451F4B">
            <w:pPr>
              <w:ind w:firstLine="0"/>
              <w:jc w:val="center"/>
              <w:rPr>
                <w:sz w:val="24"/>
                <w:szCs w:val="24"/>
              </w:rPr>
            </w:pPr>
            <w:r w:rsidRPr="005970A1">
              <w:rPr>
                <w:sz w:val="24"/>
                <w:szCs w:val="24"/>
              </w:rPr>
              <w:t>ПР</w:t>
            </w:r>
          </w:p>
        </w:tc>
      </w:tr>
      <w:tr w:rsidR="004475B1" w:rsidRPr="005970A1" w:rsidTr="00FE1B19">
        <w:tc>
          <w:tcPr>
            <w:tcW w:w="1134" w:type="dxa"/>
          </w:tcPr>
          <w:p w:rsidR="004475B1" w:rsidRPr="00963090" w:rsidRDefault="004475B1" w:rsidP="0021158F">
            <w:pPr>
              <w:pStyle w:val="af7"/>
              <w:widowControl/>
              <w:numPr>
                <w:ilvl w:val="0"/>
                <w:numId w:val="239"/>
              </w:numPr>
              <w:suppressAutoHyphens w:val="0"/>
              <w:ind w:left="142" w:firstLine="0"/>
              <w:jc w:val="center"/>
              <w:rPr>
                <w:sz w:val="24"/>
                <w:szCs w:val="24"/>
                <w:lang w:eastAsia="en-US"/>
              </w:rPr>
            </w:pPr>
          </w:p>
        </w:tc>
        <w:tc>
          <w:tcPr>
            <w:tcW w:w="8080" w:type="dxa"/>
          </w:tcPr>
          <w:p w:rsidR="004475B1" w:rsidRPr="005970A1" w:rsidRDefault="004475B1" w:rsidP="00451F4B">
            <w:pPr>
              <w:autoSpaceDE w:val="0"/>
              <w:autoSpaceDN w:val="0"/>
              <w:adjustRightInd w:val="0"/>
              <w:ind w:left="142" w:firstLine="0"/>
              <w:rPr>
                <w:sz w:val="24"/>
                <w:szCs w:val="24"/>
              </w:rPr>
            </w:pPr>
            <w:r w:rsidRPr="005970A1">
              <w:rPr>
                <w:sz w:val="24"/>
                <w:szCs w:val="24"/>
              </w:rPr>
              <w:t>Мозаика: технология, декоративно-художественные особенности, композиция.</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7" w:type="dxa"/>
          </w:tcPr>
          <w:p w:rsidR="004475B1" w:rsidRPr="005970A1" w:rsidRDefault="004475B1" w:rsidP="00451F4B">
            <w:pPr>
              <w:ind w:firstLine="0"/>
              <w:jc w:val="center"/>
              <w:rPr>
                <w:sz w:val="24"/>
                <w:szCs w:val="24"/>
              </w:rPr>
            </w:pPr>
            <w:r w:rsidRPr="005970A1">
              <w:rPr>
                <w:sz w:val="24"/>
                <w:szCs w:val="24"/>
              </w:rPr>
              <w:t>ПР</w:t>
            </w:r>
          </w:p>
        </w:tc>
      </w:tr>
      <w:tr w:rsidR="004475B1" w:rsidRPr="005970A1" w:rsidTr="00FE1B19">
        <w:tc>
          <w:tcPr>
            <w:tcW w:w="1134" w:type="dxa"/>
          </w:tcPr>
          <w:p w:rsidR="004475B1" w:rsidRPr="00963090" w:rsidRDefault="004475B1" w:rsidP="0021158F">
            <w:pPr>
              <w:pStyle w:val="af7"/>
              <w:widowControl/>
              <w:numPr>
                <w:ilvl w:val="0"/>
                <w:numId w:val="239"/>
              </w:numPr>
              <w:suppressAutoHyphens w:val="0"/>
              <w:ind w:left="142" w:firstLine="0"/>
              <w:jc w:val="center"/>
              <w:rPr>
                <w:sz w:val="24"/>
                <w:szCs w:val="24"/>
                <w:lang w:eastAsia="en-US"/>
              </w:rPr>
            </w:pPr>
          </w:p>
        </w:tc>
        <w:tc>
          <w:tcPr>
            <w:tcW w:w="8080" w:type="dxa"/>
          </w:tcPr>
          <w:p w:rsidR="004475B1" w:rsidRPr="005970A1" w:rsidRDefault="004475B1" w:rsidP="00451F4B">
            <w:pPr>
              <w:autoSpaceDE w:val="0"/>
              <w:autoSpaceDN w:val="0"/>
              <w:adjustRightInd w:val="0"/>
              <w:ind w:left="142" w:firstLine="0"/>
              <w:rPr>
                <w:sz w:val="24"/>
                <w:szCs w:val="24"/>
              </w:rPr>
            </w:pPr>
            <w:r w:rsidRPr="005970A1">
              <w:rPr>
                <w:sz w:val="24"/>
                <w:szCs w:val="24"/>
              </w:rPr>
              <w:t>Мозаика: технология, декоративно-художественные особенности, композиция.</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7" w:type="dxa"/>
          </w:tcPr>
          <w:p w:rsidR="004475B1" w:rsidRPr="005970A1" w:rsidRDefault="004475B1" w:rsidP="00451F4B">
            <w:pPr>
              <w:ind w:firstLine="0"/>
              <w:jc w:val="center"/>
              <w:rPr>
                <w:sz w:val="24"/>
                <w:szCs w:val="24"/>
              </w:rPr>
            </w:pPr>
            <w:r w:rsidRPr="005970A1">
              <w:rPr>
                <w:sz w:val="24"/>
                <w:szCs w:val="24"/>
              </w:rPr>
              <w:t>ПР</w:t>
            </w:r>
          </w:p>
        </w:tc>
      </w:tr>
      <w:tr w:rsidR="004475B1" w:rsidRPr="005970A1" w:rsidTr="00FE1B19">
        <w:tc>
          <w:tcPr>
            <w:tcW w:w="1134" w:type="dxa"/>
          </w:tcPr>
          <w:p w:rsidR="004475B1" w:rsidRPr="00963090" w:rsidRDefault="004475B1" w:rsidP="0021158F">
            <w:pPr>
              <w:pStyle w:val="af7"/>
              <w:widowControl/>
              <w:numPr>
                <w:ilvl w:val="0"/>
                <w:numId w:val="239"/>
              </w:numPr>
              <w:suppressAutoHyphens w:val="0"/>
              <w:ind w:left="142" w:firstLine="0"/>
              <w:jc w:val="center"/>
              <w:rPr>
                <w:sz w:val="24"/>
                <w:szCs w:val="24"/>
                <w:lang w:eastAsia="en-US"/>
              </w:rPr>
            </w:pPr>
          </w:p>
        </w:tc>
        <w:tc>
          <w:tcPr>
            <w:tcW w:w="8080" w:type="dxa"/>
          </w:tcPr>
          <w:p w:rsidR="004475B1" w:rsidRPr="005970A1" w:rsidRDefault="004475B1" w:rsidP="00451F4B">
            <w:pPr>
              <w:ind w:left="142" w:firstLine="0"/>
              <w:rPr>
                <w:sz w:val="24"/>
                <w:szCs w:val="24"/>
              </w:rPr>
            </w:pPr>
            <w:r w:rsidRPr="005970A1">
              <w:rPr>
                <w:sz w:val="24"/>
                <w:szCs w:val="24"/>
              </w:rPr>
              <w:t>Барельев: композиция, стилистика</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7" w:type="dxa"/>
          </w:tcPr>
          <w:p w:rsidR="004475B1" w:rsidRPr="005970A1" w:rsidRDefault="004475B1" w:rsidP="00451F4B">
            <w:pPr>
              <w:ind w:firstLine="0"/>
              <w:jc w:val="center"/>
              <w:rPr>
                <w:sz w:val="24"/>
                <w:szCs w:val="24"/>
              </w:rPr>
            </w:pPr>
            <w:r w:rsidRPr="005970A1">
              <w:rPr>
                <w:sz w:val="24"/>
                <w:szCs w:val="24"/>
              </w:rPr>
              <w:t>ПР</w:t>
            </w:r>
          </w:p>
        </w:tc>
      </w:tr>
      <w:tr w:rsidR="004475B1" w:rsidRPr="005970A1" w:rsidTr="00FE1B19">
        <w:tc>
          <w:tcPr>
            <w:tcW w:w="1134" w:type="dxa"/>
          </w:tcPr>
          <w:p w:rsidR="004475B1" w:rsidRPr="00963090" w:rsidRDefault="004475B1" w:rsidP="0021158F">
            <w:pPr>
              <w:pStyle w:val="af7"/>
              <w:widowControl/>
              <w:numPr>
                <w:ilvl w:val="0"/>
                <w:numId w:val="239"/>
              </w:numPr>
              <w:suppressAutoHyphens w:val="0"/>
              <w:ind w:left="142" w:firstLine="0"/>
              <w:jc w:val="center"/>
              <w:rPr>
                <w:sz w:val="24"/>
                <w:szCs w:val="24"/>
                <w:lang w:eastAsia="en-US"/>
              </w:rPr>
            </w:pPr>
          </w:p>
        </w:tc>
        <w:tc>
          <w:tcPr>
            <w:tcW w:w="8080" w:type="dxa"/>
          </w:tcPr>
          <w:p w:rsidR="004475B1" w:rsidRPr="005970A1" w:rsidRDefault="004475B1" w:rsidP="00451F4B">
            <w:pPr>
              <w:ind w:left="142" w:firstLine="0"/>
              <w:rPr>
                <w:sz w:val="24"/>
                <w:szCs w:val="24"/>
              </w:rPr>
            </w:pPr>
            <w:r w:rsidRPr="005970A1">
              <w:rPr>
                <w:sz w:val="24"/>
                <w:szCs w:val="24"/>
              </w:rPr>
              <w:t>Предмет и среда. Декоративная ваза как предмет интерьера</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7" w:type="dxa"/>
          </w:tcPr>
          <w:p w:rsidR="004475B1" w:rsidRPr="005970A1" w:rsidRDefault="004475B1" w:rsidP="00451F4B">
            <w:pPr>
              <w:ind w:firstLine="0"/>
              <w:jc w:val="center"/>
              <w:rPr>
                <w:sz w:val="24"/>
                <w:szCs w:val="24"/>
              </w:rPr>
            </w:pPr>
            <w:r w:rsidRPr="005970A1">
              <w:rPr>
                <w:sz w:val="24"/>
                <w:szCs w:val="24"/>
              </w:rPr>
              <w:t>ПР</w:t>
            </w:r>
          </w:p>
        </w:tc>
      </w:tr>
      <w:tr w:rsidR="004475B1" w:rsidRPr="005970A1" w:rsidTr="00FE1B19">
        <w:tc>
          <w:tcPr>
            <w:tcW w:w="1134" w:type="dxa"/>
          </w:tcPr>
          <w:p w:rsidR="004475B1" w:rsidRPr="00963090" w:rsidRDefault="004475B1" w:rsidP="0021158F">
            <w:pPr>
              <w:pStyle w:val="af7"/>
              <w:widowControl/>
              <w:numPr>
                <w:ilvl w:val="0"/>
                <w:numId w:val="239"/>
              </w:numPr>
              <w:suppressAutoHyphens w:val="0"/>
              <w:ind w:left="142" w:firstLine="0"/>
              <w:jc w:val="center"/>
              <w:rPr>
                <w:sz w:val="24"/>
                <w:szCs w:val="24"/>
                <w:lang w:eastAsia="en-US"/>
              </w:rPr>
            </w:pPr>
          </w:p>
        </w:tc>
        <w:tc>
          <w:tcPr>
            <w:tcW w:w="8080" w:type="dxa"/>
          </w:tcPr>
          <w:p w:rsidR="004475B1" w:rsidRPr="005970A1" w:rsidRDefault="004475B1" w:rsidP="00451F4B">
            <w:pPr>
              <w:autoSpaceDE w:val="0"/>
              <w:autoSpaceDN w:val="0"/>
              <w:adjustRightInd w:val="0"/>
              <w:ind w:left="142" w:firstLine="0"/>
              <w:rPr>
                <w:sz w:val="24"/>
                <w:szCs w:val="24"/>
              </w:rPr>
            </w:pPr>
            <w:r w:rsidRPr="005970A1">
              <w:rPr>
                <w:sz w:val="24"/>
                <w:szCs w:val="24"/>
              </w:rPr>
              <w:t>Итоговая работа. Книжка-календарь</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7" w:type="dxa"/>
          </w:tcPr>
          <w:p w:rsidR="004475B1" w:rsidRPr="005970A1" w:rsidRDefault="004475B1" w:rsidP="00451F4B">
            <w:pPr>
              <w:ind w:firstLine="0"/>
              <w:jc w:val="center"/>
              <w:rPr>
                <w:sz w:val="24"/>
                <w:szCs w:val="24"/>
              </w:rPr>
            </w:pPr>
            <w:r w:rsidRPr="005970A1">
              <w:rPr>
                <w:sz w:val="24"/>
                <w:szCs w:val="24"/>
              </w:rPr>
              <w:t>ПР</w:t>
            </w:r>
          </w:p>
        </w:tc>
      </w:tr>
      <w:tr w:rsidR="004475B1" w:rsidRPr="005970A1" w:rsidTr="00FE1B19">
        <w:tc>
          <w:tcPr>
            <w:tcW w:w="1134" w:type="dxa"/>
          </w:tcPr>
          <w:p w:rsidR="004475B1" w:rsidRPr="00963090" w:rsidRDefault="004475B1" w:rsidP="0021158F">
            <w:pPr>
              <w:pStyle w:val="af7"/>
              <w:widowControl/>
              <w:numPr>
                <w:ilvl w:val="0"/>
                <w:numId w:val="239"/>
              </w:numPr>
              <w:suppressAutoHyphens w:val="0"/>
              <w:ind w:left="142" w:firstLine="0"/>
              <w:jc w:val="center"/>
              <w:rPr>
                <w:sz w:val="24"/>
                <w:szCs w:val="24"/>
                <w:lang w:eastAsia="en-US"/>
              </w:rPr>
            </w:pPr>
          </w:p>
        </w:tc>
        <w:tc>
          <w:tcPr>
            <w:tcW w:w="8080" w:type="dxa"/>
          </w:tcPr>
          <w:p w:rsidR="004475B1" w:rsidRPr="005970A1" w:rsidRDefault="004475B1" w:rsidP="00451F4B">
            <w:pPr>
              <w:autoSpaceDE w:val="0"/>
              <w:autoSpaceDN w:val="0"/>
              <w:adjustRightInd w:val="0"/>
              <w:ind w:left="142" w:firstLine="0"/>
              <w:rPr>
                <w:sz w:val="24"/>
                <w:szCs w:val="24"/>
              </w:rPr>
            </w:pPr>
            <w:r w:rsidRPr="005970A1">
              <w:rPr>
                <w:sz w:val="24"/>
                <w:szCs w:val="24"/>
              </w:rPr>
              <w:t>Подведение итогов. Итоговая выставка</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7" w:type="dxa"/>
          </w:tcPr>
          <w:p w:rsidR="004475B1" w:rsidRPr="005970A1" w:rsidRDefault="004475B1" w:rsidP="00451F4B">
            <w:pPr>
              <w:ind w:firstLine="0"/>
              <w:jc w:val="center"/>
              <w:rPr>
                <w:sz w:val="24"/>
                <w:szCs w:val="24"/>
              </w:rPr>
            </w:pPr>
            <w:r w:rsidRPr="005970A1">
              <w:rPr>
                <w:sz w:val="24"/>
                <w:szCs w:val="24"/>
              </w:rPr>
              <w:t>ПР</w:t>
            </w:r>
          </w:p>
        </w:tc>
      </w:tr>
      <w:tr w:rsidR="004475B1" w:rsidRPr="005970A1" w:rsidTr="00FE1B19">
        <w:tc>
          <w:tcPr>
            <w:tcW w:w="1134" w:type="dxa"/>
          </w:tcPr>
          <w:p w:rsidR="004475B1" w:rsidRPr="005970A1" w:rsidRDefault="004475B1" w:rsidP="00451F4B">
            <w:pPr>
              <w:ind w:left="142" w:firstLine="0"/>
              <w:jc w:val="center"/>
              <w:rPr>
                <w:sz w:val="24"/>
                <w:szCs w:val="24"/>
              </w:rPr>
            </w:pPr>
          </w:p>
        </w:tc>
        <w:tc>
          <w:tcPr>
            <w:tcW w:w="8080" w:type="dxa"/>
          </w:tcPr>
          <w:p w:rsidR="004475B1" w:rsidRPr="005970A1" w:rsidRDefault="004475B1" w:rsidP="00451F4B">
            <w:pPr>
              <w:autoSpaceDE w:val="0"/>
              <w:autoSpaceDN w:val="0"/>
              <w:adjustRightInd w:val="0"/>
              <w:ind w:left="142" w:firstLine="0"/>
              <w:rPr>
                <w:sz w:val="24"/>
                <w:szCs w:val="24"/>
              </w:rPr>
            </w:pPr>
            <w:r w:rsidRPr="005970A1">
              <w:rPr>
                <w:sz w:val="24"/>
                <w:szCs w:val="24"/>
              </w:rPr>
              <w:t>Резервные уроки</w:t>
            </w:r>
          </w:p>
        </w:tc>
        <w:tc>
          <w:tcPr>
            <w:tcW w:w="2126" w:type="dxa"/>
          </w:tcPr>
          <w:p w:rsidR="004475B1" w:rsidRPr="005970A1" w:rsidRDefault="004475B1" w:rsidP="00451F4B">
            <w:pPr>
              <w:ind w:left="142" w:firstLine="0"/>
              <w:jc w:val="center"/>
              <w:rPr>
                <w:sz w:val="24"/>
                <w:szCs w:val="24"/>
              </w:rPr>
            </w:pPr>
            <w:r w:rsidRPr="005970A1">
              <w:rPr>
                <w:sz w:val="24"/>
                <w:szCs w:val="24"/>
              </w:rPr>
              <w:t>2</w:t>
            </w:r>
          </w:p>
        </w:tc>
        <w:tc>
          <w:tcPr>
            <w:tcW w:w="2127" w:type="dxa"/>
          </w:tcPr>
          <w:p w:rsidR="004475B1" w:rsidRPr="005970A1" w:rsidRDefault="004475B1" w:rsidP="00451F4B">
            <w:pPr>
              <w:ind w:left="142" w:firstLine="0"/>
              <w:jc w:val="center"/>
              <w:rPr>
                <w:sz w:val="24"/>
                <w:szCs w:val="24"/>
              </w:rPr>
            </w:pPr>
          </w:p>
        </w:tc>
      </w:tr>
      <w:tr w:rsidR="004475B1" w:rsidRPr="005970A1" w:rsidTr="00FE1B19">
        <w:tc>
          <w:tcPr>
            <w:tcW w:w="1134" w:type="dxa"/>
          </w:tcPr>
          <w:p w:rsidR="004475B1" w:rsidRPr="005970A1" w:rsidRDefault="004475B1" w:rsidP="00451F4B">
            <w:pPr>
              <w:ind w:left="142" w:firstLine="0"/>
              <w:jc w:val="center"/>
              <w:rPr>
                <w:sz w:val="24"/>
                <w:szCs w:val="24"/>
              </w:rPr>
            </w:pPr>
          </w:p>
        </w:tc>
        <w:tc>
          <w:tcPr>
            <w:tcW w:w="8080" w:type="dxa"/>
          </w:tcPr>
          <w:p w:rsidR="004475B1" w:rsidRPr="005970A1" w:rsidRDefault="004475B1" w:rsidP="00451F4B">
            <w:pPr>
              <w:autoSpaceDE w:val="0"/>
              <w:autoSpaceDN w:val="0"/>
              <w:adjustRightInd w:val="0"/>
              <w:ind w:left="142" w:firstLine="0"/>
              <w:rPr>
                <w:sz w:val="24"/>
                <w:szCs w:val="24"/>
              </w:rPr>
            </w:pPr>
            <w:r w:rsidRPr="005970A1">
              <w:rPr>
                <w:sz w:val="24"/>
                <w:szCs w:val="24"/>
              </w:rPr>
              <w:t xml:space="preserve">Всего уроков  </w:t>
            </w:r>
          </w:p>
        </w:tc>
        <w:tc>
          <w:tcPr>
            <w:tcW w:w="2126" w:type="dxa"/>
          </w:tcPr>
          <w:p w:rsidR="004475B1" w:rsidRPr="005970A1" w:rsidRDefault="004475B1" w:rsidP="00451F4B">
            <w:pPr>
              <w:ind w:left="142" w:firstLine="0"/>
              <w:jc w:val="center"/>
              <w:rPr>
                <w:sz w:val="24"/>
                <w:szCs w:val="24"/>
              </w:rPr>
            </w:pPr>
            <w:r w:rsidRPr="005970A1">
              <w:rPr>
                <w:sz w:val="24"/>
                <w:szCs w:val="24"/>
              </w:rPr>
              <w:t>34</w:t>
            </w:r>
          </w:p>
        </w:tc>
        <w:tc>
          <w:tcPr>
            <w:tcW w:w="2127" w:type="dxa"/>
          </w:tcPr>
          <w:p w:rsidR="004475B1" w:rsidRPr="005970A1" w:rsidRDefault="004475B1" w:rsidP="00451F4B">
            <w:pPr>
              <w:ind w:left="142" w:firstLine="0"/>
              <w:jc w:val="center"/>
              <w:rPr>
                <w:sz w:val="24"/>
                <w:szCs w:val="24"/>
              </w:rPr>
            </w:pPr>
          </w:p>
        </w:tc>
      </w:tr>
    </w:tbl>
    <w:p w:rsidR="004475B1" w:rsidRPr="005970A1" w:rsidRDefault="004475B1" w:rsidP="009F0565">
      <w:pPr>
        <w:autoSpaceDE w:val="0"/>
        <w:autoSpaceDN w:val="0"/>
        <w:adjustRightInd w:val="0"/>
        <w:ind w:left="142" w:firstLine="0"/>
        <w:jc w:val="center"/>
        <w:rPr>
          <w:b/>
          <w:bCs/>
          <w:sz w:val="24"/>
          <w:szCs w:val="24"/>
        </w:rPr>
      </w:pPr>
    </w:p>
    <w:p w:rsidR="00FE1B19" w:rsidRDefault="00FE1B19" w:rsidP="009F0565">
      <w:pPr>
        <w:autoSpaceDE w:val="0"/>
        <w:autoSpaceDN w:val="0"/>
        <w:adjustRightInd w:val="0"/>
        <w:ind w:left="142" w:firstLine="0"/>
        <w:jc w:val="center"/>
        <w:rPr>
          <w:sz w:val="24"/>
          <w:szCs w:val="24"/>
        </w:rPr>
      </w:pPr>
    </w:p>
    <w:p w:rsidR="00FE1B19" w:rsidRDefault="00FE1B19" w:rsidP="009F0565">
      <w:pPr>
        <w:autoSpaceDE w:val="0"/>
        <w:autoSpaceDN w:val="0"/>
        <w:adjustRightInd w:val="0"/>
        <w:ind w:left="142" w:firstLine="0"/>
        <w:jc w:val="center"/>
        <w:rPr>
          <w:sz w:val="24"/>
          <w:szCs w:val="24"/>
        </w:rPr>
      </w:pPr>
    </w:p>
    <w:p w:rsidR="004475B1" w:rsidRPr="005970A1" w:rsidRDefault="004475B1" w:rsidP="009F0565">
      <w:pPr>
        <w:autoSpaceDE w:val="0"/>
        <w:autoSpaceDN w:val="0"/>
        <w:adjustRightInd w:val="0"/>
        <w:ind w:left="142" w:firstLine="0"/>
        <w:jc w:val="center"/>
        <w:rPr>
          <w:sz w:val="24"/>
          <w:szCs w:val="24"/>
        </w:rPr>
      </w:pPr>
      <w:r w:rsidRPr="005970A1">
        <w:rPr>
          <w:sz w:val="24"/>
          <w:szCs w:val="24"/>
        </w:rPr>
        <w:lastRenderedPageBreak/>
        <w:t xml:space="preserve">  3 класс</w:t>
      </w:r>
    </w:p>
    <w:p w:rsidR="004475B1" w:rsidRPr="005970A1" w:rsidRDefault="004475B1" w:rsidP="009F0565">
      <w:pPr>
        <w:ind w:left="142" w:firstLine="0"/>
        <w:jc w:val="center"/>
        <w:rPr>
          <w:color w:val="000000"/>
          <w:sz w:val="24"/>
          <w:szCs w:val="24"/>
        </w:rPr>
      </w:pPr>
      <w:r w:rsidRPr="005970A1">
        <w:rPr>
          <w:color w:val="000000"/>
          <w:sz w:val="24"/>
          <w:szCs w:val="24"/>
        </w:rPr>
        <w:t>1 час  в неделю;  34 недели; в год – 34 часа</w:t>
      </w:r>
    </w:p>
    <w:p w:rsidR="004475B1" w:rsidRPr="005970A1" w:rsidRDefault="004475B1" w:rsidP="009F0565">
      <w:pPr>
        <w:ind w:left="142" w:firstLine="0"/>
        <w:jc w:val="center"/>
        <w:rPr>
          <w:color w:val="000000"/>
          <w:sz w:val="24"/>
          <w:szCs w:val="24"/>
        </w:rPr>
      </w:pPr>
    </w:p>
    <w:tbl>
      <w:tblPr>
        <w:tblW w:w="13574" w:type="dxa"/>
        <w:tblInd w:w="10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8"/>
        <w:gridCol w:w="8134"/>
        <w:gridCol w:w="2126"/>
        <w:gridCol w:w="2126"/>
      </w:tblGrid>
      <w:tr w:rsidR="004475B1" w:rsidRPr="005970A1" w:rsidTr="00FE1B19">
        <w:trPr>
          <w:trHeight w:val="562"/>
        </w:trPr>
        <w:tc>
          <w:tcPr>
            <w:tcW w:w="1188" w:type="dxa"/>
          </w:tcPr>
          <w:p w:rsidR="004475B1" w:rsidRPr="005970A1" w:rsidRDefault="004475B1" w:rsidP="00451F4B">
            <w:pPr>
              <w:ind w:left="142" w:firstLine="0"/>
              <w:jc w:val="center"/>
              <w:rPr>
                <w:sz w:val="24"/>
                <w:szCs w:val="24"/>
              </w:rPr>
            </w:pPr>
            <w:r w:rsidRPr="005970A1">
              <w:rPr>
                <w:sz w:val="24"/>
                <w:szCs w:val="24"/>
              </w:rPr>
              <w:t>№</w:t>
            </w:r>
          </w:p>
          <w:p w:rsidR="004475B1" w:rsidRPr="005970A1" w:rsidRDefault="004475B1" w:rsidP="00451F4B">
            <w:pPr>
              <w:ind w:left="142" w:firstLine="0"/>
              <w:jc w:val="center"/>
              <w:rPr>
                <w:sz w:val="24"/>
                <w:szCs w:val="24"/>
              </w:rPr>
            </w:pPr>
            <w:r w:rsidRPr="005970A1">
              <w:rPr>
                <w:sz w:val="24"/>
                <w:szCs w:val="24"/>
              </w:rPr>
              <w:t>п/п</w:t>
            </w:r>
          </w:p>
        </w:tc>
        <w:tc>
          <w:tcPr>
            <w:tcW w:w="8134" w:type="dxa"/>
          </w:tcPr>
          <w:p w:rsidR="004475B1" w:rsidRPr="005970A1" w:rsidRDefault="004475B1" w:rsidP="00451F4B">
            <w:pPr>
              <w:ind w:left="142" w:firstLine="0"/>
              <w:jc w:val="center"/>
              <w:rPr>
                <w:sz w:val="24"/>
                <w:szCs w:val="24"/>
              </w:rPr>
            </w:pPr>
            <w:r w:rsidRPr="005970A1">
              <w:rPr>
                <w:sz w:val="24"/>
                <w:szCs w:val="24"/>
              </w:rPr>
              <w:t>Название разделов и тем</w:t>
            </w:r>
          </w:p>
        </w:tc>
        <w:tc>
          <w:tcPr>
            <w:tcW w:w="2126" w:type="dxa"/>
          </w:tcPr>
          <w:p w:rsidR="004475B1" w:rsidRPr="005970A1" w:rsidRDefault="004475B1" w:rsidP="00451F4B">
            <w:pPr>
              <w:ind w:left="142" w:right="-59" w:firstLine="0"/>
              <w:jc w:val="center"/>
              <w:rPr>
                <w:sz w:val="24"/>
                <w:szCs w:val="24"/>
              </w:rPr>
            </w:pPr>
            <w:r w:rsidRPr="005970A1">
              <w:rPr>
                <w:sz w:val="24"/>
                <w:szCs w:val="24"/>
              </w:rPr>
              <w:t>Всего часов</w:t>
            </w:r>
          </w:p>
        </w:tc>
        <w:tc>
          <w:tcPr>
            <w:tcW w:w="2126" w:type="dxa"/>
          </w:tcPr>
          <w:p w:rsidR="004475B1" w:rsidRPr="005970A1" w:rsidRDefault="004475B1" w:rsidP="00451F4B">
            <w:pPr>
              <w:ind w:left="142" w:right="-59" w:firstLine="0"/>
              <w:jc w:val="center"/>
              <w:rPr>
                <w:sz w:val="24"/>
                <w:szCs w:val="24"/>
              </w:rPr>
            </w:pPr>
            <w:r w:rsidRPr="005970A1">
              <w:rPr>
                <w:sz w:val="24"/>
                <w:szCs w:val="24"/>
              </w:rPr>
              <w:t>КР, ПР, ЛР</w:t>
            </w:r>
          </w:p>
        </w:tc>
      </w:tr>
      <w:tr w:rsidR="004475B1" w:rsidRPr="005970A1" w:rsidTr="00FE1B19">
        <w:tc>
          <w:tcPr>
            <w:tcW w:w="1188" w:type="dxa"/>
          </w:tcPr>
          <w:p w:rsidR="004475B1" w:rsidRPr="005970A1" w:rsidRDefault="004475B1" w:rsidP="00451F4B">
            <w:pPr>
              <w:ind w:left="142" w:firstLine="0"/>
              <w:jc w:val="center"/>
              <w:rPr>
                <w:b/>
                <w:bCs/>
                <w:sz w:val="24"/>
                <w:szCs w:val="24"/>
              </w:rPr>
            </w:pPr>
          </w:p>
        </w:tc>
        <w:tc>
          <w:tcPr>
            <w:tcW w:w="8134" w:type="dxa"/>
          </w:tcPr>
          <w:p w:rsidR="004475B1" w:rsidRPr="005970A1" w:rsidRDefault="004475B1" w:rsidP="00451F4B">
            <w:pPr>
              <w:autoSpaceDE w:val="0"/>
              <w:autoSpaceDN w:val="0"/>
              <w:adjustRightInd w:val="0"/>
              <w:ind w:left="142" w:firstLine="0"/>
              <w:rPr>
                <w:b/>
                <w:bCs/>
                <w:sz w:val="24"/>
                <w:szCs w:val="24"/>
              </w:rPr>
            </w:pPr>
            <w:r w:rsidRPr="005970A1">
              <w:rPr>
                <w:b/>
                <w:bCs/>
                <w:sz w:val="24"/>
                <w:szCs w:val="24"/>
              </w:rPr>
              <w:t>Формы и образы природы – образец для мастера</w:t>
            </w:r>
          </w:p>
        </w:tc>
        <w:tc>
          <w:tcPr>
            <w:tcW w:w="2126" w:type="dxa"/>
          </w:tcPr>
          <w:p w:rsidR="004475B1" w:rsidRPr="005970A1" w:rsidRDefault="004475B1" w:rsidP="00451F4B">
            <w:pPr>
              <w:ind w:left="142" w:firstLine="0"/>
              <w:jc w:val="center"/>
              <w:rPr>
                <w:b/>
                <w:bCs/>
                <w:sz w:val="24"/>
                <w:szCs w:val="24"/>
              </w:rPr>
            </w:pPr>
            <w:r w:rsidRPr="005970A1">
              <w:rPr>
                <w:b/>
                <w:bCs/>
                <w:sz w:val="24"/>
                <w:szCs w:val="24"/>
              </w:rPr>
              <w:t>9</w:t>
            </w:r>
          </w:p>
        </w:tc>
        <w:tc>
          <w:tcPr>
            <w:tcW w:w="2126" w:type="dxa"/>
          </w:tcPr>
          <w:p w:rsidR="004475B1" w:rsidRPr="005970A1" w:rsidRDefault="004475B1" w:rsidP="00451F4B">
            <w:pPr>
              <w:ind w:left="142" w:firstLine="0"/>
              <w:jc w:val="center"/>
              <w:rPr>
                <w:b/>
                <w:bCs/>
                <w:sz w:val="24"/>
                <w:szCs w:val="24"/>
              </w:rPr>
            </w:pPr>
          </w:p>
        </w:tc>
      </w:tr>
      <w:tr w:rsidR="004475B1" w:rsidRPr="005970A1" w:rsidTr="00FE1B19">
        <w:tc>
          <w:tcPr>
            <w:tcW w:w="1188" w:type="dxa"/>
          </w:tcPr>
          <w:p w:rsidR="004475B1" w:rsidRPr="005970A1" w:rsidRDefault="004475B1" w:rsidP="0021158F">
            <w:pPr>
              <w:widowControl/>
              <w:numPr>
                <w:ilvl w:val="0"/>
                <w:numId w:val="240"/>
              </w:numPr>
              <w:suppressAutoHyphens w:val="0"/>
              <w:ind w:left="142" w:firstLine="0"/>
              <w:jc w:val="center"/>
              <w:rPr>
                <w:sz w:val="24"/>
                <w:szCs w:val="24"/>
              </w:rPr>
            </w:pPr>
          </w:p>
        </w:tc>
        <w:tc>
          <w:tcPr>
            <w:tcW w:w="8134" w:type="dxa"/>
          </w:tcPr>
          <w:p w:rsidR="004475B1" w:rsidRPr="005970A1" w:rsidRDefault="004475B1" w:rsidP="00451F4B">
            <w:pPr>
              <w:autoSpaceDE w:val="0"/>
              <w:autoSpaceDN w:val="0"/>
              <w:adjustRightInd w:val="0"/>
              <w:ind w:left="142" w:firstLine="0"/>
              <w:rPr>
                <w:sz w:val="24"/>
                <w:szCs w:val="24"/>
              </w:rPr>
            </w:pPr>
            <w:r w:rsidRPr="005970A1">
              <w:rPr>
                <w:sz w:val="24"/>
                <w:szCs w:val="24"/>
              </w:rPr>
              <w:t>Вводный урок. Повторение и обобщение пройденного, ознакомление с содержанием работы на новый учебный год</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6" w:type="dxa"/>
          </w:tcPr>
          <w:p w:rsidR="004475B1" w:rsidRPr="005970A1" w:rsidRDefault="004475B1" w:rsidP="00451F4B">
            <w:pPr>
              <w:ind w:firstLine="34"/>
              <w:jc w:val="center"/>
              <w:rPr>
                <w:sz w:val="24"/>
                <w:szCs w:val="24"/>
              </w:rPr>
            </w:pPr>
            <w:r w:rsidRPr="005970A1">
              <w:rPr>
                <w:sz w:val="24"/>
                <w:szCs w:val="24"/>
              </w:rPr>
              <w:t>ПР</w:t>
            </w:r>
          </w:p>
        </w:tc>
      </w:tr>
      <w:tr w:rsidR="004475B1" w:rsidRPr="005970A1" w:rsidTr="00FE1B19">
        <w:tc>
          <w:tcPr>
            <w:tcW w:w="1188" w:type="dxa"/>
          </w:tcPr>
          <w:p w:rsidR="004475B1" w:rsidRPr="005970A1" w:rsidRDefault="004475B1" w:rsidP="0021158F">
            <w:pPr>
              <w:widowControl/>
              <w:numPr>
                <w:ilvl w:val="0"/>
                <w:numId w:val="240"/>
              </w:numPr>
              <w:suppressAutoHyphens w:val="0"/>
              <w:ind w:left="142" w:firstLine="0"/>
              <w:jc w:val="center"/>
              <w:rPr>
                <w:sz w:val="24"/>
                <w:szCs w:val="24"/>
              </w:rPr>
            </w:pPr>
          </w:p>
        </w:tc>
        <w:tc>
          <w:tcPr>
            <w:tcW w:w="8134" w:type="dxa"/>
          </w:tcPr>
          <w:p w:rsidR="004475B1" w:rsidRPr="005970A1" w:rsidRDefault="004475B1" w:rsidP="00451F4B">
            <w:pPr>
              <w:autoSpaceDE w:val="0"/>
              <w:autoSpaceDN w:val="0"/>
              <w:adjustRightInd w:val="0"/>
              <w:ind w:left="142" w:firstLine="0"/>
              <w:rPr>
                <w:sz w:val="24"/>
                <w:szCs w:val="24"/>
              </w:rPr>
            </w:pPr>
            <w:r w:rsidRPr="005970A1">
              <w:rPr>
                <w:sz w:val="24"/>
                <w:szCs w:val="24"/>
              </w:rPr>
              <w:t>Образы природы в оригами. Композиция на плоскости или в пространстве</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6" w:type="dxa"/>
          </w:tcPr>
          <w:p w:rsidR="004475B1" w:rsidRPr="005970A1" w:rsidRDefault="004475B1" w:rsidP="00451F4B">
            <w:pPr>
              <w:ind w:firstLine="34"/>
              <w:jc w:val="center"/>
              <w:rPr>
                <w:sz w:val="24"/>
                <w:szCs w:val="24"/>
              </w:rPr>
            </w:pPr>
            <w:r w:rsidRPr="005970A1">
              <w:rPr>
                <w:sz w:val="24"/>
                <w:szCs w:val="24"/>
              </w:rPr>
              <w:t>ПР</w:t>
            </w:r>
          </w:p>
        </w:tc>
      </w:tr>
      <w:tr w:rsidR="004475B1" w:rsidRPr="005970A1" w:rsidTr="00FE1B19">
        <w:tc>
          <w:tcPr>
            <w:tcW w:w="1188" w:type="dxa"/>
          </w:tcPr>
          <w:p w:rsidR="004475B1" w:rsidRPr="005970A1" w:rsidRDefault="004475B1" w:rsidP="0021158F">
            <w:pPr>
              <w:widowControl/>
              <w:numPr>
                <w:ilvl w:val="0"/>
                <w:numId w:val="240"/>
              </w:numPr>
              <w:suppressAutoHyphens w:val="0"/>
              <w:ind w:left="142" w:firstLine="0"/>
              <w:jc w:val="center"/>
              <w:rPr>
                <w:sz w:val="24"/>
                <w:szCs w:val="24"/>
              </w:rPr>
            </w:pPr>
          </w:p>
        </w:tc>
        <w:tc>
          <w:tcPr>
            <w:tcW w:w="8134" w:type="dxa"/>
          </w:tcPr>
          <w:p w:rsidR="004475B1" w:rsidRPr="005970A1" w:rsidRDefault="004475B1" w:rsidP="00451F4B">
            <w:pPr>
              <w:autoSpaceDE w:val="0"/>
              <w:autoSpaceDN w:val="0"/>
              <w:adjustRightInd w:val="0"/>
              <w:ind w:left="142" w:firstLine="0"/>
              <w:rPr>
                <w:sz w:val="24"/>
                <w:szCs w:val="24"/>
              </w:rPr>
            </w:pPr>
            <w:r w:rsidRPr="005970A1">
              <w:rPr>
                <w:sz w:val="24"/>
                <w:szCs w:val="24"/>
              </w:rPr>
              <w:t xml:space="preserve"> Силуэт: красота линий и форм.  </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6" w:type="dxa"/>
          </w:tcPr>
          <w:p w:rsidR="004475B1" w:rsidRPr="005970A1" w:rsidRDefault="004475B1" w:rsidP="00451F4B">
            <w:pPr>
              <w:ind w:firstLine="34"/>
              <w:jc w:val="center"/>
              <w:rPr>
                <w:sz w:val="24"/>
                <w:szCs w:val="24"/>
              </w:rPr>
            </w:pPr>
            <w:r w:rsidRPr="005970A1">
              <w:rPr>
                <w:sz w:val="24"/>
                <w:szCs w:val="24"/>
              </w:rPr>
              <w:t>ПР</w:t>
            </w:r>
          </w:p>
        </w:tc>
      </w:tr>
      <w:tr w:rsidR="004475B1" w:rsidRPr="005970A1" w:rsidTr="00FE1B19">
        <w:tc>
          <w:tcPr>
            <w:tcW w:w="1188" w:type="dxa"/>
          </w:tcPr>
          <w:p w:rsidR="004475B1" w:rsidRPr="005970A1" w:rsidRDefault="004475B1" w:rsidP="0021158F">
            <w:pPr>
              <w:widowControl/>
              <w:numPr>
                <w:ilvl w:val="0"/>
                <w:numId w:val="240"/>
              </w:numPr>
              <w:suppressAutoHyphens w:val="0"/>
              <w:ind w:left="142" w:firstLine="0"/>
              <w:jc w:val="center"/>
              <w:rPr>
                <w:sz w:val="24"/>
                <w:szCs w:val="24"/>
              </w:rPr>
            </w:pPr>
          </w:p>
        </w:tc>
        <w:tc>
          <w:tcPr>
            <w:tcW w:w="8134" w:type="dxa"/>
          </w:tcPr>
          <w:p w:rsidR="004475B1" w:rsidRPr="005970A1" w:rsidRDefault="004475B1" w:rsidP="00451F4B">
            <w:pPr>
              <w:autoSpaceDE w:val="0"/>
              <w:autoSpaceDN w:val="0"/>
              <w:adjustRightInd w:val="0"/>
              <w:ind w:left="142" w:firstLine="0"/>
              <w:rPr>
                <w:sz w:val="24"/>
                <w:szCs w:val="24"/>
              </w:rPr>
            </w:pPr>
            <w:r w:rsidRPr="005970A1">
              <w:rPr>
                <w:sz w:val="24"/>
                <w:szCs w:val="24"/>
              </w:rPr>
              <w:t xml:space="preserve"> Силуэт: строгий расчет</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6" w:type="dxa"/>
          </w:tcPr>
          <w:p w:rsidR="004475B1" w:rsidRPr="005970A1" w:rsidRDefault="004475B1" w:rsidP="00451F4B">
            <w:pPr>
              <w:ind w:firstLine="34"/>
              <w:jc w:val="center"/>
              <w:rPr>
                <w:sz w:val="24"/>
                <w:szCs w:val="24"/>
              </w:rPr>
            </w:pPr>
            <w:r w:rsidRPr="005970A1">
              <w:rPr>
                <w:sz w:val="24"/>
                <w:szCs w:val="24"/>
              </w:rPr>
              <w:t>ПР</w:t>
            </w:r>
          </w:p>
        </w:tc>
      </w:tr>
      <w:tr w:rsidR="004475B1" w:rsidRPr="005970A1" w:rsidTr="00FE1B19">
        <w:tc>
          <w:tcPr>
            <w:tcW w:w="1188" w:type="dxa"/>
          </w:tcPr>
          <w:p w:rsidR="004475B1" w:rsidRPr="005970A1" w:rsidRDefault="004475B1" w:rsidP="0021158F">
            <w:pPr>
              <w:widowControl/>
              <w:numPr>
                <w:ilvl w:val="0"/>
                <w:numId w:val="240"/>
              </w:numPr>
              <w:suppressAutoHyphens w:val="0"/>
              <w:ind w:left="142" w:firstLine="0"/>
              <w:jc w:val="center"/>
              <w:rPr>
                <w:sz w:val="24"/>
                <w:szCs w:val="24"/>
              </w:rPr>
            </w:pPr>
          </w:p>
        </w:tc>
        <w:tc>
          <w:tcPr>
            <w:tcW w:w="8134" w:type="dxa"/>
          </w:tcPr>
          <w:p w:rsidR="004475B1" w:rsidRPr="005970A1" w:rsidRDefault="004475B1" w:rsidP="00451F4B">
            <w:pPr>
              <w:autoSpaceDE w:val="0"/>
              <w:autoSpaceDN w:val="0"/>
              <w:adjustRightInd w:val="0"/>
              <w:ind w:left="142" w:firstLine="0"/>
              <w:rPr>
                <w:sz w:val="24"/>
                <w:szCs w:val="24"/>
              </w:rPr>
            </w:pPr>
            <w:r w:rsidRPr="005970A1">
              <w:rPr>
                <w:sz w:val="24"/>
                <w:szCs w:val="24"/>
              </w:rPr>
              <w:t xml:space="preserve"> Коллаж </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6" w:type="dxa"/>
          </w:tcPr>
          <w:p w:rsidR="004475B1" w:rsidRPr="005970A1" w:rsidRDefault="004475B1" w:rsidP="00451F4B">
            <w:pPr>
              <w:ind w:firstLine="34"/>
              <w:jc w:val="center"/>
              <w:rPr>
                <w:sz w:val="24"/>
                <w:szCs w:val="24"/>
              </w:rPr>
            </w:pPr>
            <w:r w:rsidRPr="005970A1">
              <w:rPr>
                <w:sz w:val="24"/>
                <w:szCs w:val="24"/>
              </w:rPr>
              <w:t>ПР</w:t>
            </w:r>
          </w:p>
        </w:tc>
      </w:tr>
      <w:tr w:rsidR="004475B1" w:rsidRPr="005970A1" w:rsidTr="00FE1B19">
        <w:tc>
          <w:tcPr>
            <w:tcW w:w="1188" w:type="dxa"/>
          </w:tcPr>
          <w:p w:rsidR="004475B1" w:rsidRPr="005970A1" w:rsidRDefault="004475B1" w:rsidP="0021158F">
            <w:pPr>
              <w:widowControl/>
              <w:numPr>
                <w:ilvl w:val="0"/>
                <w:numId w:val="240"/>
              </w:numPr>
              <w:suppressAutoHyphens w:val="0"/>
              <w:ind w:left="142" w:firstLine="0"/>
              <w:jc w:val="center"/>
              <w:rPr>
                <w:sz w:val="24"/>
                <w:szCs w:val="24"/>
              </w:rPr>
            </w:pPr>
          </w:p>
        </w:tc>
        <w:tc>
          <w:tcPr>
            <w:tcW w:w="8134" w:type="dxa"/>
          </w:tcPr>
          <w:p w:rsidR="004475B1" w:rsidRPr="005970A1" w:rsidRDefault="004475B1" w:rsidP="00451F4B">
            <w:pPr>
              <w:pStyle w:val="Standard"/>
              <w:snapToGrid w:val="0"/>
              <w:ind w:left="142"/>
              <w:jc w:val="both"/>
              <w:rPr>
                <w:rFonts w:ascii="Times New Roman" w:hAnsi="Times New Roman" w:cs="Times New Roman"/>
              </w:rPr>
            </w:pPr>
            <w:r w:rsidRPr="005970A1">
              <w:rPr>
                <w:rFonts w:ascii="Times New Roman" w:hAnsi="Times New Roman" w:cs="Times New Roman"/>
              </w:rPr>
              <w:t>Конструирование декоративных изделий на основе природных форм (шара). Помпон из ниток.</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6" w:type="dxa"/>
          </w:tcPr>
          <w:p w:rsidR="004475B1" w:rsidRPr="005970A1" w:rsidRDefault="004475B1" w:rsidP="00451F4B">
            <w:pPr>
              <w:ind w:firstLine="34"/>
              <w:jc w:val="center"/>
              <w:rPr>
                <w:sz w:val="24"/>
                <w:szCs w:val="24"/>
              </w:rPr>
            </w:pPr>
            <w:r w:rsidRPr="005970A1">
              <w:rPr>
                <w:sz w:val="24"/>
                <w:szCs w:val="24"/>
              </w:rPr>
              <w:t>ПР</w:t>
            </w:r>
          </w:p>
        </w:tc>
      </w:tr>
      <w:tr w:rsidR="004475B1" w:rsidRPr="005970A1" w:rsidTr="00FE1B19">
        <w:tc>
          <w:tcPr>
            <w:tcW w:w="1188" w:type="dxa"/>
          </w:tcPr>
          <w:p w:rsidR="004475B1" w:rsidRPr="005970A1" w:rsidRDefault="004475B1" w:rsidP="0021158F">
            <w:pPr>
              <w:widowControl/>
              <w:numPr>
                <w:ilvl w:val="0"/>
                <w:numId w:val="240"/>
              </w:numPr>
              <w:suppressAutoHyphens w:val="0"/>
              <w:ind w:left="142" w:firstLine="0"/>
              <w:jc w:val="center"/>
              <w:rPr>
                <w:sz w:val="24"/>
                <w:szCs w:val="24"/>
              </w:rPr>
            </w:pPr>
          </w:p>
        </w:tc>
        <w:tc>
          <w:tcPr>
            <w:tcW w:w="8134" w:type="dxa"/>
          </w:tcPr>
          <w:p w:rsidR="004475B1" w:rsidRPr="005970A1" w:rsidRDefault="004475B1" w:rsidP="00451F4B">
            <w:pPr>
              <w:pStyle w:val="Standard"/>
              <w:snapToGrid w:val="0"/>
              <w:ind w:left="142"/>
              <w:jc w:val="both"/>
              <w:rPr>
                <w:rFonts w:ascii="Times New Roman" w:hAnsi="Times New Roman" w:cs="Times New Roman"/>
              </w:rPr>
            </w:pPr>
            <w:r w:rsidRPr="005970A1">
              <w:rPr>
                <w:rFonts w:ascii="Times New Roman" w:hAnsi="Times New Roman" w:cs="Times New Roman"/>
              </w:rPr>
              <w:t xml:space="preserve">Животные в природе: характерные формы и пластика. Лепка животных по наблюдениям и по памяти </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6" w:type="dxa"/>
          </w:tcPr>
          <w:p w:rsidR="004475B1" w:rsidRPr="005970A1" w:rsidRDefault="004475B1" w:rsidP="00451F4B">
            <w:pPr>
              <w:ind w:firstLine="34"/>
              <w:jc w:val="center"/>
              <w:rPr>
                <w:sz w:val="24"/>
                <w:szCs w:val="24"/>
              </w:rPr>
            </w:pPr>
            <w:r w:rsidRPr="005970A1">
              <w:rPr>
                <w:sz w:val="24"/>
                <w:szCs w:val="24"/>
              </w:rPr>
              <w:t>ПР</w:t>
            </w:r>
          </w:p>
        </w:tc>
      </w:tr>
      <w:tr w:rsidR="004475B1" w:rsidRPr="005970A1" w:rsidTr="00FE1B19">
        <w:tc>
          <w:tcPr>
            <w:tcW w:w="1188" w:type="dxa"/>
          </w:tcPr>
          <w:p w:rsidR="004475B1" w:rsidRPr="005970A1" w:rsidRDefault="004475B1" w:rsidP="0021158F">
            <w:pPr>
              <w:widowControl/>
              <w:numPr>
                <w:ilvl w:val="0"/>
                <w:numId w:val="240"/>
              </w:numPr>
              <w:suppressAutoHyphens w:val="0"/>
              <w:ind w:left="142" w:firstLine="0"/>
              <w:jc w:val="center"/>
              <w:rPr>
                <w:sz w:val="24"/>
                <w:szCs w:val="24"/>
              </w:rPr>
            </w:pPr>
          </w:p>
        </w:tc>
        <w:tc>
          <w:tcPr>
            <w:tcW w:w="8134" w:type="dxa"/>
          </w:tcPr>
          <w:p w:rsidR="004475B1" w:rsidRPr="005970A1" w:rsidRDefault="004475B1" w:rsidP="00451F4B">
            <w:pPr>
              <w:pStyle w:val="Standard"/>
              <w:snapToGrid w:val="0"/>
              <w:ind w:left="142"/>
              <w:jc w:val="both"/>
              <w:rPr>
                <w:rFonts w:ascii="Times New Roman" w:hAnsi="Times New Roman" w:cs="Times New Roman"/>
              </w:rPr>
            </w:pPr>
            <w:r w:rsidRPr="005970A1">
              <w:rPr>
                <w:rFonts w:ascii="Times New Roman" w:hAnsi="Times New Roman" w:cs="Times New Roman"/>
              </w:rPr>
              <w:t>Формы природы в бытовых вещах. Лепка декоративно-прикладных изделий на основе стилизации природных форм.</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6" w:type="dxa"/>
          </w:tcPr>
          <w:p w:rsidR="004475B1" w:rsidRPr="005970A1" w:rsidRDefault="004475B1" w:rsidP="00451F4B">
            <w:pPr>
              <w:ind w:firstLine="34"/>
              <w:jc w:val="center"/>
              <w:rPr>
                <w:sz w:val="24"/>
                <w:szCs w:val="24"/>
              </w:rPr>
            </w:pPr>
            <w:r w:rsidRPr="005970A1">
              <w:rPr>
                <w:sz w:val="24"/>
                <w:szCs w:val="24"/>
              </w:rPr>
              <w:t>ПР</w:t>
            </w:r>
          </w:p>
        </w:tc>
      </w:tr>
      <w:tr w:rsidR="004475B1" w:rsidRPr="005970A1" w:rsidTr="00FE1B19">
        <w:tc>
          <w:tcPr>
            <w:tcW w:w="1188" w:type="dxa"/>
          </w:tcPr>
          <w:p w:rsidR="004475B1" w:rsidRPr="005970A1" w:rsidRDefault="004475B1" w:rsidP="0021158F">
            <w:pPr>
              <w:widowControl/>
              <w:numPr>
                <w:ilvl w:val="0"/>
                <w:numId w:val="240"/>
              </w:numPr>
              <w:suppressAutoHyphens w:val="0"/>
              <w:ind w:left="142" w:firstLine="0"/>
              <w:jc w:val="center"/>
              <w:rPr>
                <w:sz w:val="24"/>
                <w:szCs w:val="24"/>
              </w:rPr>
            </w:pPr>
          </w:p>
        </w:tc>
        <w:tc>
          <w:tcPr>
            <w:tcW w:w="8134" w:type="dxa"/>
          </w:tcPr>
          <w:p w:rsidR="004475B1" w:rsidRPr="005970A1" w:rsidRDefault="004475B1" w:rsidP="00451F4B">
            <w:pPr>
              <w:autoSpaceDE w:val="0"/>
              <w:autoSpaceDN w:val="0"/>
              <w:adjustRightInd w:val="0"/>
              <w:ind w:left="142" w:firstLine="0"/>
              <w:rPr>
                <w:sz w:val="24"/>
                <w:szCs w:val="24"/>
              </w:rPr>
            </w:pPr>
            <w:r w:rsidRPr="005970A1">
              <w:rPr>
                <w:sz w:val="24"/>
                <w:szCs w:val="24"/>
              </w:rPr>
              <w:t>Образы природы в  изделиях из бисера. Технология изготовления элементов простой формы</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6" w:type="dxa"/>
          </w:tcPr>
          <w:p w:rsidR="004475B1" w:rsidRPr="005970A1" w:rsidRDefault="004475B1" w:rsidP="00451F4B">
            <w:pPr>
              <w:ind w:firstLine="34"/>
              <w:jc w:val="center"/>
              <w:rPr>
                <w:sz w:val="24"/>
                <w:szCs w:val="24"/>
              </w:rPr>
            </w:pPr>
            <w:r w:rsidRPr="005970A1">
              <w:rPr>
                <w:sz w:val="24"/>
                <w:szCs w:val="24"/>
              </w:rPr>
              <w:t>ПР</w:t>
            </w:r>
          </w:p>
        </w:tc>
      </w:tr>
      <w:tr w:rsidR="004475B1" w:rsidRPr="005970A1" w:rsidTr="00FE1B19">
        <w:tc>
          <w:tcPr>
            <w:tcW w:w="1188" w:type="dxa"/>
          </w:tcPr>
          <w:p w:rsidR="004475B1" w:rsidRPr="005970A1" w:rsidRDefault="004475B1" w:rsidP="00451F4B">
            <w:pPr>
              <w:ind w:left="142" w:firstLine="0"/>
              <w:jc w:val="center"/>
              <w:rPr>
                <w:b/>
                <w:bCs/>
                <w:sz w:val="24"/>
                <w:szCs w:val="24"/>
              </w:rPr>
            </w:pPr>
            <w:r w:rsidRPr="005970A1">
              <w:rPr>
                <w:b/>
                <w:bCs/>
                <w:sz w:val="24"/>
                <w:szCs w:val="24"/>
              </w:rPr>
              <w:t xml:space="preserve"> </w:t>
            </w:r>
          </w:p>
        </w:tc>
        <w:tc>
          <w:tcPr>
            <w:tcW w:w="8134" w:type="dxa"/>
          </w:tcPr>
          <w:p w:rsidR="004475B1" w:rsidRPr="005970A1" w:rsidRDefault="004475B1" w:rsidP="00451F4B">
            <w:pPr>
              <w:autoSpaceDE w:val="0"/>
              <w:autoSpaceDN w:val="0"/>
              <w:adjustRightInd w:val="0"/>
              <w:ind w:left="142" w:firstLine="0"/>
              <w:rPr>
                <w:sz w:val="24"/>
                <w:szCs w:val="24"/>
              </w:rPr>
            </w:pPr>
            <w:r w:rsidRPr="005970A1">
              <w:rPr>
                <w:b/>
                <w:bCs/>
                <w:sz w:val="24"/>
                <w:szCs w:val="24"/>
              </w:rPr>
              <w:t>Характер и  настроение вещи</w:t>
            </w:r>
          </w:p>
        </w:tc>
        <w:tc>
          <w:tcPr>
            <w:tcW w:w="2126" w:type="dxa"/>
          </w:tcPr>
          <w:p w:rsidR="004475B1" w:rsidRPr="005970A1" w:rsidRDefault="004475B1" w:rsidP="00451F4B">
            <w:pPr>
              <w:ind w:left="142" w:firstLine="0"/>
              <w:jc w:val="center"/>
              <w:rPr>
                <w:b/>
                <w:bCs/>
                <w:sz w:val="24"/>
                <w:szCs w:val="24"/>
              </w:rPr>
            </w:pPr>
            <w:r w:rsidRPr="005970A1">
              <w:rPr>
                <w:b/>
                <w:bCs/>
                <w:sz w:val="24"/>
                <w:szCs w:val="24"/>
              </w:rPr>
              <w:t>6</w:t>
            </w:r>
          </w:p>
        </w:tc>
        <w:tc>
          <w:tcPr>
            <w:tcW w:w="2126" w:type="dxa"/>
          </w:tcPr>
          <w:p w:rsidR="004475B1" w:rsidRPr="005970A1" w:rsidRDefault="004475B1" w:rsidP="00451F4B">
            <w:pPr>
              <w:ind w:left="142" w:firstLine="0"/>
              <w:jc w:val="center"/>
              <w:rPr>
                <w:b/>
                <w:bCs/>
                <w:sz w:val="24"/>
                <w:szCs w:val="24"/>
              </w:rPr>
            </w:pPr>
          </w:p>
        </w:tc>
      </w:tr>
      <w:tr w:rsidR="004475B1" w:rsidRPr="005970A1" w:rsidTr="00FE1B19">
        <w:tc>
          <w:tcPr>
            <w:tcW w:w="1188" w:type="dxa"/>
          </w:tcPr>
          <w:p w:rsidR="004475B1" w:rsidRPr="005970A1" w:rsidRDefault="004475B1" w:rsidP="0021158F">
            <w:pPr>
              <w:widowControl/>
              <w:numPr>
                <w:ilvl w:val="0"/>
                <w:numId w:val="240"/>
              </w:numPr>
              <w:suppressAutoHyphens w:val="0"/>
              <w:ind w:left="142" w:firstLine="0"/>
              <w:jc w:val="center"/>
              <w:rPr>
                <w:sz w:val="24"/>
                <w:szCs w:val="24"/>
              </w:rPr>
            </w:pPr>
          </w:p>
        </w:tc>
        <w:tc>
          <w:tcPr>
            <w:tcW w:w="8134" w:type="dxa"/>
          </w:tcPr>
          <w:p w:rsidR="004475B1" w:rsidRPr="005970A1" w:rsidRDefault="004475B1" w:rsidP="00451F4B">
            <w:pPr>
              <w:pStyle w:val="Standard"/>
              <w:snapToGrid w:val="0"/>
              <w:ind w:left="142"/>
              <w:jc w:val="both"/>
              <w:rPr>
                <w:rFonts w:ascii="Times New Roman" w:hAnsi="Times New Roman" w:cs="Times New Roman"/>
              </w:rPr>
            </w:pPr>
            <w:r w:rsidRPr="005970A1">
              <w:rPr>
                <w:rFonts w:ascii="Times New Roman" w:hAnsi="Times New Roman" w:cs="Times New Roman"/>
              </w:rPr>
              <w:t>Передача настроения праздника в дизайне открытки.</w:t>
            </w:r>
          </w:p>
          <w:p w:rsidR="004475B1" w:rsidRPr="005970A1" w:rsidRDefault="004475B1" w:rsidP="00451F4B">
            <w:pPr>
              <w:pStyle w:val="Standard"/>
              <w:snapToGrid w:val="0"/>
              <w:ind w:left="142"/>
              <w:jc w:val="both"/>
              <w:rPr>
                <w:rFonts w:ascii="Times New Roman" w:hAnsi="Times New Roman" w:cs="Times New Roman"/>
              </w:rPr>
            </w:pPr>
            <w:r w:rsidRPr="005970A1">
              <w:rPr>
                <w:rFonts w:ascii="Times New Roman" w:hAnsi="Times New Roman" w:cs="Times New Roman"/>
              </w:rPr>
              <w:t xml:space="preserve">Открытка с окошком. </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6" w:type="dxa"/>
          </w:tcPr>
          <w:p w:rsidR="004475B1" w:rsidRPr="005970A1" w:rsidRDefault="004475B1" w:rsidP="00451F4B">
            <w:pPr>
              <w:ind w:firstLine="0"/>
              <w:jc w:val="center"/>
              <w:rPr>
                <w:sz w:val="24"/>
                <w:szCs w:val="24"/>
              </w:rPr>
            </w:pPr>
            <w:r w:rsidRPr="005970A1">
              <w:rPr>
                <w:sz w:val="24"/>
                <w:szCs w:val="24"/>
              </w:rPr>
              <w:t>ПР</w:t>
            </w:r>
          </w:p>
        </w:tc>
      </w:tr>
      <w:tr w:rsidR="004475B1" w:rsidRPr="005970A1" w:rsidTr="00FE1B19">
        <w:tc>
          <w:tcPr>
            <w:tcW w:w="1188" w:type="dxa"/>
          </w:tcPr>
          <w:p w:rsidR="004475B1" w:rsidRPr="005970A1" w:rsidRDefault="004475B1" w:rsidP="0021158F">
            <w:pPr>
              <w:widowControl/>
              <w:numPr>
                <w:ilvl w:val="0"/>
                <w:numId w:val="240"/>
              </w:numPr>
              <w:suppressAutoHyphens w:val="0"/>
              <w:ind w:left="142" w:firstLine="0"/>
              <w:jc w:val="center"/>
              <w:rPr>
                <w:sz w:val="24"/>
                <w:szCs w:val="24"/>
              </w:rPr>
            </w:pPr>
          </w:p>
        </w:tc>
        <w:tc>
          <w:tcPr>
            <w:tcW w:w="8134" w:type="dxa"/>
          </w:tcPr>
          <w:p w:rsidR="004475B1" w:rsidRPr="005970A1" w:rsidRDefault="004475B1" w:rsidP="00451F4B">
            <w:pPr>
              <w:pStyle w:val="Standard"/>
              <w:snapToGrid w:val="0"/>
              <w:ind w:left="142"/>
              <w:jc w:val="both"/>
              <w:rPr>
                <w:rFonts w:ascii="Times New Roman" w:hAnsi="Times New Roman" w:cs="Times New Roman"/>
              </w:rPr>
            </w:pPr>
            <w:r w:rsidRPr="005970A1">
              <w:rPr>
                <w:rFonts w:ascii="Times New Roman" w:hAnsi="Times New Roman" w:cs="Times New Roman"/>
              </w:rPr>
              <w:t>Передача настроения праздника в дизайне открытки.</w:t>
            </w:r>
          </w:p>
          <w:p w:rsidR="004475B1" w:rsidRPr="005970A1" w:rsidRDefault="004475B1" w:rsidP="00451F4B">
            <w:pPr>
              <w:pStyle w:val="Standard"/>
              <w:snapToGrid w:val="0"/>
              <w:ind w:left="142"/>
              <w:jc w:val="both"/>
              <w:rPr>
                <w:rFonts w:ascii="Times New Roman" w:hAnsi="Times New Roman" w:cs="Times New Roman"/>
              </w:rPr>
            </w:pPr>
            <w:r w:rsidRPr="005970A1">
              <w:rPr>
                <w:rFonts w:ascii="Times New Roman" w:hAnsi="Times New Roman" w:cs="Times New Roman"/>
              </w:rPr>
              <w:t>Фигурная открытка.</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6" w:type="dxa"/>
          </w:tcPr>
          <w:p w:rsidR="004475B1" w:rsidRPr="005970A1" w:rsidRDefault="004475B1" w:rsidP="00451F4B">
            <w:pPr>
              <w:ind w:firstLine="0"/>
              <w:jc w:val="center"/>
              <w:rPr>
                <w:sz w:val="24"/>
                <w:szCs w:val="24"/>
              </w:rPr>
            </w:pPr>
            <w:r w:rsidRPr="005970A1">
              <w:rPr>
                <w:sz w:val="24"/>
                <w:szCs w:val="24"/>
              </w:rPr>
              <w:t>ПР</w:t>
            </w:r>
          </w:p>
        </w:tc>
      </w:tr>
      <w:tr w:rsidR="004475B1" w:rsidRPr="005970A1" w:rsidTr="00FE1B19">
        <w:tc>
          <w:tcPr>
            <w:tcW w:w="1188" w:type="dxa"/>
          </w:tcPr>
          <w:p w:rsidR="004475B1" w:rsidRPr="005970A1" w:rsidRDefault="004475B1" w:rsidP="0021158F">
            <w:pPr>
              <w:widowControl/>
              <w:numPr>
                <w:ilvl w:val="0"/>
                <w:numId w:val="240"/>
              </w:numPr>
              <w:suppressAutoHyphens w:val="0"/>
              <w:ind w:left="142" w:firstLine="0"/>
              <w:jc w:val="center"/>
              <w:rPr>
                <w:sz w:val="24"/>
                <w:szCs w:val="24"/>
              </w:rPr>
            </w:pPr>
          </w:p>
        </w:tc>
        <w:tc>
          <w:tcPr>
            <w:tcW w:w="8134" w:type="dxa"/>
          </w:tcPr>
          <w:p w:rsidR="004475B1" w:rsidRPr="005970A1" w:rsidRDefault="004475B1" w:rsidP="00451F4B">
            <w:pPr>
              <w:pStyle w:val="Standard"/>
              <w:ind w:left="142"/>
              <w:jc w:val="both"/>
              <w:rPr>
                <w:rFonts w:ascii="Times New Roman" w:hAnsi="Times New Roman" w:cs="Times New Roman"/>
              </w:rPr>
            </w:pPr>
            <w:r w:rsidRPr="005970A1">
              <w:rPr>
                <w:rFonts w:ascii="Times New Roman" w:hAnsi="Times New Roman" w:cs="Times New Roman"/>
              </w:rPr>
              <w:t>Передача характера и настроения обстановки в бытовых вещах.</w:t>
            </w:r>
          </w:p>
          <w:p w:rsidR="004475B1" w:rsidRPr="005970A1" w:rsidRDefault="004475B1" w:rsidP="00451F4B">
            <w:pPr>
              <w:pStyle w:val="Standard"/>
              <w:ind w:left="142"/>
              <w:jc w:val="both"/>
              <w:rPr>
                <w:rFonts w:ascii="Times New Roman" w:hAnsi="Times New Roman" w:cs="Times New Roman"/>
              </w:rPr>
            </w:pPr>
            <w:r w:rsidRPr="005970A1">
              <w:rPr>
                <w:rFonts w:ascii="Times New Roman" w:hAnsi="Times New Roman" w:cs="Times New Roman"/>
              </w:rPr>
              <w:t>Настольная карточка.</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6" w:type="dxa"/>
          </w:tcPr>
          <w:p w:rsidR="004475B1" w:rsidRPr="005970A1" w:rsidRDefault="004475B1" w:rsidP="00451F4B">
            <w:pPr>
              <w:ind w:firstLine="0"/>
              <w:jc w:val="center"/>
              <w:rPr>
                <w:sz w:val="24"/>
                <w:szCs w:val="24"/>
              </w:rPr>
            </w:pPr>
            <w:r w:rsidRPr="005970A1">
              <w:rPr>
                <w:sz w:val="24"/>
                <w:szCs w:val="24"/>
              </w:rPr>
              <w:t>ПР</w:t>
            </w:r>
          </w:p>
        </w:tc>
      </w:tr>
      <w:tr w:rsidR="004475B1" w:rsidRPr="005970A1" w:rsidTr="00FE1B19">
        <w:tc>
          <w:tcPr>
            <w:tcW w:w="1188" w:type="dxa"/>
          </w:tcPr>
          <w:p w:rsidR="004475B1" w:rsidRPr="005970A1" w:rsidRDefault="004475B1" w:rsidP="0021158F">
            <w:pPr>
              <w:widowControl/>
              <w:numPr>
                <w:ilvl w:val="0"/>
                <w:numId w:val="240"/>
              </w:numPr>
              <w:suppressAutoHyphens w:val="0"/>
              <w:ind w:left="142" w:firstLine="0"/>
              <w:jc w:val="center"/>
              <w:rPr>
                <w:sz w:val="24"/>
                <w:szCs w:val="24"/>
              </w:rPr>
            </w:pPr>
          </w:p>
        </w:tc>
        <w:tc>
          <w:tcPr>
            <w:tcW w:w="8134" w:type="dxa"/>
          </w:tcPr>
          <w:p w:rsidR="004475B1" w:rsidRPr="005970A1" w:rsidRDefault="004475B1" w:rsidP="00451F4B">
            <w:pPr>
              <w:pStyle w:val="Standard"/>
              <w:ind w:left="142"/>
              <w:rPr>
                <w:rFonts w:ascii="Times New Roman" w:hAnsi="Times New Roman" w:cs="Times New Roman"/>
              </w:rPr>
            </w:pPr>
            <w:r w:rsidRPr="005970A1">
              <w:rPr>
                <w:rFonts w:ascii="Times New Roman" w:hAnsi="Times New Roman" w:cs="Times New Roman"/>
              </w:rPr>
              <w:t>Единство вещи и упаковки. Конструирование упаковки для подарка («Домик»).</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6" w:type="dxa"/>
          </w:tcPr>
          <w:p w:rsidR="004475B1" w:rsidRPr="005970A1" w:rsidRDefault="004475B1" w:rsidP="00451F4B">
            <w:pPr>
              <w:ind w:firstLine="0"/>
              <w:jc w:val="center"/>
              <w:rPr>
                <w:sz w:val="24"/>
                <w:szCs w:val="24"/>
              </w:rPr>
            </w:pPr>
            <w:r w:rsidRPr="005970A1">
              <w:rPr>
                <w:sz w:val="24"/>
                <w:szCs w:val="24"/>
              </w:rPr>
              <w:t>ПР</w:t>
            </w:r>
          </w:p>
        </w:tc>
      </w:tr>
      <w:tr w:rsidR="004475B1" w:rsidRPr="005970A1" w:rsidTr="00FE1B19">
        <w:tc>
          <w:tcPr>
            <w:tcW w:w="1188" w:type="dxa"/>
          </w:tcPr>
          <w:p w:rsidR="004475B1" w:rsidRPr="005970A1" w:rsidRDefault="004475B1" w:rsidP="0021158F">
            <w:pPr>
              <w:widowControl/>
              <w:numPr>
                <w:ilvl w:val="0"/>
                <w:numId w:val="240"/>
              </w:numPr>
              <w:suppressAutoHyphens w:val="0"/>
              <w:ind w:left="142" w:firstLine="0"/>
              <w:jc w:val="center"/>
              <w:rPr>
                <w:sz w:val="24"/>
                <w:szCs w:val="24"/>
              </w:rPr>
            </w:pPr>
          </w:p>
        </w:tc>
        <w:tc>
          <w:tcPr>
            <w:tcW w:w="8134" w:type="dxa"/>
          </w:tcPr>
          <w:p w:rsidR="004475B1" w:rsidRPr="005970A1" w:rsidRDefault="004475B1" w:rsidP="00451F4B">
            <w:pPr>
              <w:pStyle w:val="Standard"/>
              <w:ind w:left="142"/>
              <w:rPr>
                <w:rFonts w:ascii="Times New Roman" w:hAnsi="Times New Roman" w:cs="Times New Roman"/>
              </w:rPr>
            </w:pPr>
            <w:r w:rsidRPr="005970A1">
              <w:rPr>
                <w:rFonts w:ascii="Times New Roman" w:hAnsi="Times New Roman" w:cs="Times New Roman"/>
              </w:rPr>
              <w:t>Передача настроения праздника в дизайне ёлочной игрушки. Приемы выполнения разметки и построения фигур с помощью циркуля.</w:t>
            </w:r>
          </w:p>
          <w:p w:rsidR="004475B1" w:rsidRPr="005970A1" w:rsidRDefault="004475B1" w:rsidP="00451F4B">
            <w:pPr>
              <w:pStyle w:val="Standard"/>
              <w:ind w:left="142"/>
              <w:rPr>
                <w:rFonts w:ascii="Times New Roman" w:hAnsi="Times New Roman" w:cs="Times New Roman"/>
              </w:rPr>
            </w:pPr>
            <w:r w:rsidRPr="005970A1">
              <w:rPr>
                <w:rFonts w:ascii="Times New Roman" w:hAnsi="Times New Roman" w:cs="Times New Roman"/>
              </w:rPr>
              <w:t xml:space="preserve">Фонарик из кругов. </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6" w:type="dxa"/>
          </w:tcPr>
          <w:p w:rsidR="004475B1" w:rsidRPr="005970A1" w:rsidRDefault="004475B1" w:rsidP="00451F4B">
            <w:pPr>
              <w:ind w:firstLine="0"/>
              <w:jc w:val="center"/>
              <w:rPr>
                <w:sz w:val="24"/>
                <w:szCs w:val="24"/>
              </w:rPr>
            </w:pPr>
            <w:r w:rsidRPr="005970A1">
              <w:rPr>
                <w:sz w:val="24"/>
                <w:szCs w:val="24"/>
              </w:rPr>
              <w:t>ПР</w:t>
            </w:r>
          </w:p>
        </w:tc>
      </w:tr>
      <w:tr w:rsidR="004475B1" w:rsidRPr="005970A1" w:rsidTr="00FE1B19">
        <w:tc>
          <w:tcPr>
            <w:tcW w:w="1188" w:type="dxa"/>
          </w:tcPr>
          <w:p w:rsidR="004475B1" w:rsidRPr="005970A1" w:rsidRDefault="004475B1" w:rsidP="0021158F">
            <w:pPr>
              <w:widowControl/>
              <w:numPr>
                <w:ilvl w:val="0"/>
                <w:numId w:val="240"/>
              </w:numPr>
              <w:suppressAutoHyphens w:val="0"/>
              <w:ind w:left="142" w:firstLine="0"/>
              <w:jc w:val="center"/>
              <w:rPr>
                <w:sz w:val="24"/>
                <w:szCs w:val="24"/>
              </w:rPr>
            </w:pPr>
          </w:p>
        </w:tc>
        <w:tc>
          <w:tcPr>
            <w:tcW w:w="8134" w:type="dxa"/>
          </w:tcPr>
          <w:p w:rsidR="004475B1" w:rsidRPr="005970A1" w:rsidRDefault="004475B1" w:rsidP="00451F4B">
            <w:pPr>
              <w:pStyle w:val="Standard"/>
              <w:ind w:left="142"/>
              <w:rPr>
                <w:rFonts w:ascii="Times New Roman" w:hAnsi="Times New Roman" w:cs="Times New Roman"/>
              </w:rPr>
            </w:pPr>
            <w:r w:rsidRPr="005970A1">
              <w:rPr>
                <w:rFonts w:ascii="Times New Roman" w:hAnsi="Times New Roman" w:cs="Times New Roman"/>
              </w:rPr>
              <w:t>Приемы выполнения разметки и построения фигур с помощью циркуля.</w:t>
            </w:r>
          </w:p>
          <w:p w:rsidR="004475B1" w:rsidRPr="005970A1" w:rsidRDefault="004475B1" w:rsidP="00451F4B">
            <w:pPr>
              <w:pStyle w:val="Standard"/>
              <w:ind w:left="142"/>
              <w:rPr>
                <w:rFonts w:ascii="Times New Roman" w:hAnsi="Times New Roman" w:cs="Times New Roman"/>
              </w:rPr>
            </w:pPr>
            <w:r w:rsidRPr="005970A1">
              <w:rPr>
                <w:rFonts w:ascii="Times New Roman" w:hAnsi="Times New Roman" w:cs="Times New Roman"/>
              </w:rPr>
              <w:lastRenderedPageBreak/>
              <w:t xml:space="preserve">Новые приёмы конструирования и моделирования форм. Ёлочное украшение «звезда». </w:t>
            </w:r>
          </w:p>
        </w:tc>
        <w:tc>
          <w:tcPr>
            <w:tcW w:w="2126" w:type="dxa"/>
          </w:tcPr>
          <w:p w:rsidR="004475B1" w:rsidRPr="005970A1" w:rsidRDefault="004475B1" w:rsidP="00451F4B">
            <w:pPr>
              <w:ind w:left="142" w:firstLine="0"/>
              <w:jc w:val="center"/>
              <w:rPr>
                <w:sz w:val="24"/>
                <w:szCs w:val="24"/>
              </w:rPr>
            </w:pPr>
            <w:r w:rsidRPr="005970A1">
              <w:rPr>
                <w:sz w:val="24"/>
                <w:szCs w:val="24"/>
              </w:rPr>
              <w:lastRenderedPageBreak/>
              <w:t>1</w:t>
            </w:r>
          </w:p>
        </w:tc>
        <w:tc>
          <w:tcPr>
            <w:tcW w:w="2126" w:type="dxa"/>
          </w:tcPr>
          <w:p w:rsidR="004475B1" w:rsidRPr="005970A1" w:rsidRDefault="004475B1" w:rsidP="00451F4B">
            <w:pPr>
              <w:ind w:firstLine="0"/>
              <w:jc w:val="center"/>
              <w:rPr>
                <w:sz w:val="24"/>
                <w:szCs w:val="24"/>
              </w:rPr>
            </w:pPr>
            <w:r w:rsidRPr="005970A1">
              <w:rPr>
                <w:sz w:val="24"/>
                <w:szCs w:val="24"/>
              </w:rPr>
              <w:t>ПР</w:t>
            </w:r>
          </w:p>
        </w:tc>
      </w:tr>
      <w:tr w:rsidR="004475B1" w:rsidRPr="005970A1" w:rsidTr="00FE1B19">
        <w:tc>
          <w:tcPr>
            <w:tcW w:w="1188" w:type="dxa"/>
          </w:tcPr>
          <w:p w:rsidR="004475B1" w:rsidRPr="005970A1" w:rsidRDefault="004475B1" w:rsidP="00451F4B">
            <w:pPr>
              <w:ind w:left="142" w:firstLine="0"/>
              <w:jc w:val="center"/>
              <w:rPr>
                <w:b/>
                <w:bCs/>
                <w:sz w:val="24"/>
                <w:szCs w:val="24"/>
              </w:rPr>
            </w:pPr>
            <w:r w:rsidRPr="005970A1">
              <w:rPr>
                <w:b/>
                <w:bCs/>
                <w:sz w:val="24"/>
                <w:szCs w:val="24"/>
              </w:rPr>
              <w:lastRenderedPageBreak/>
              <w:t xml:space="preserve"> </w:t>
            </w:r>
          </w:p>
        </w:tc>
        <w:tc>
          <w:tcPr>
            <w:tcW w:w="8134" w:type="dxa"/>
          </w:tcPr>
          <w:p w:rsidR="004475B1" w:rsidRPr="005970A1" w:rsidRDefault="004475B1" w:rsidP="00451F4B">
            <w:pPr>
              <w:autoSpaceDE w:val="0"/>
              <w:autoSpaceDN w:val="0"/>
              <w:adjustRightInd w:val="0"/>
              <w:ind w:left="142" w:firstLine="0"/>
              <w:jc w:val="left"/>
              <w:rPr>
                <w:b/>
                <w:bCs/>
                <w:sz w:val="24"/>
                <w:szCs w:val="24"/>
              </w:rPr>
            </w:pPr>
            <w:r w:rsidRPr="005970A1">
              <w:rPr>
                <w:b/>
                <w:bCs/>
                <w:sz w:val="24"/>
                <w:szCs w:val="24"/>
              </w:rPr>
              <w:t>Красота и уют нашего дома. Гармония стиля</w:t>
            </w:r>
          </w:p>
        </w:tc>
        <w:tc>
          <w:tcPr>
            <w:tcW w:w="2126" w:type="dxa"/>
          </w:tcPr>
          <w:p w:rsidR="004475B1" w:rsidRPr="005970A1" w:rsidRDefault="004475B1" w:rsidP="00451F4B">
            <w:pPr>
              <w:ind w:left="142" w:firstLine="0"/>
              <w:jc w:val="center"/>
              <w:rPr>
                <w:b/>
                <w:bCs/>
                <w:sz w:val="24"/>
                <w:szCs w:val="24"/>
              </w:rPr>
            </w:pPr>
            <w:r w:rsidRPr="005970A1">
              <w:rPr>
                <w:b/>
                <w:bCs/>
                <w:sz w:val="24"/>
                <w:szCs w:val="24"/>
              </w:rPr>
              <w:t>9</w:t>
            </w:r>
          </w:p>
        </w:tc>
        <w:tc>
          <w:tcPr>
            <w:tcW w:w="2126" w:type="dxa"/>
          </w:tcPr>
          <w:p w:rsidR="004475B1" w:rsidRPr="005970A1" w:rsidRDefault="004475B1" w:rsidP="00451F4B">
            <w:pPr>
              <w:ind w:left="142" w:firstLine="0"/>
              <w:jc w:val="center"/>
              <w:rPr>
                <w:b/>
                <w:bCs/>
                <w:sz w:val="24"/>
                <w:szCs w:val="24"/>
              </w:rPr>
            </w:pPr>
          </w:p>
        </w:tc>
      </w:tr>
      <w:tr w:rsidR="004475B1" w:rsidRPr="005970A1" w:rsidTr="00FE1B19">
        <w:tc>
          <w:tcPr>
            <w:tcW w:w="1188" w:type="dxa"/>
          </w:tcPr>
          <w:p w:rsidR="004475B1" w:rsidRPr="005970A1" w:rsidRDefault="004475B1" w:rsidP="0021158F">
            <w:pPr>
              <w:widowControl/>
              <w:numPr>
                <w:ilvl w:val="0"/>
                <w:numId w:val="240"/>
              </w:numPr>
              <w:suppressAutoHyphens w:val="0"/>
              <w:ind w:left="142" w:firstLine="0"/>
              <w:jc w:val="center"/>
              <w:rPr>
                <w:sz w:val="24"/>
                <w:szCs w:val="24"/>
              </w:rPr>
            </w:pPr>
          </w:p>
        </w:tc>
        <w:tc>
          <w:tcPr>
            <w:tcW w:w="8134" w:type="dxa"/>
          </w:tcPr>
          <w:p w:rsidR="004475B1" w:rsidRPr="005970A1" w:rsidRDefault="004475B1" w:rsidP="00451F4B">
            <w:pPr>
              <w:pStyle w:val="Standard"/>
              <w:ind w:left="142"/>
              <w:rPr>
                <w:rFonts w:ascii="Times New Roman" w:hAnsi="Times New Roman" w:cs="Times New Roman"/>
              </w:rPr>
            </w:pPr>
            <w:r w:rsidRPr="005970A1">
              <w:rPr>
                <w:rFonts w:ascii="Times New Roman" w:hAnsi="Times New Roman" w:cs="Times New Roman"/>
              </w:rPr>
              <w:t>Стиль и стилевое единство предметов быта. Прихватка для горячей посуды (конструирование выкройки). Мини-проект: эскиз комплекта для кухни (прихватка для горячей посуды и грелка на чайник).</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6" w:type="dxa"/>
          </w:tcPr>
          <w:p w:rsidR="004475B1" w:rsidRPr="005970A1" w:rsidRDefault="004475B1" w:rsidP="00451F4B">
            <w:pPr>
              <w:ind w:firstLine="0"/>
              <w:jc w:val="center"/>
              <w:rPr>
                <w:sz w:val="24"/>
                <w:szCs w:val="24"/>
              </w:rPr>
            </w:pPr>
            <w:r w:rsidRPr="005970A1">
              <w:rPr>
                <w:sz w:val="24"/>
                <w:szCs w:val="24"/>
              </w:rPr>
              <w:t>ПР</w:t>
            </w:r>
          </w:p>
        </w:tc>
      </w:tr>
      <w:tr w:rsidR="004475B1" w:rsidRPr="005970A1" w:rsidTr="00FE1B19">
        <w:tc>
          <w:tcPr>
            <w:tcW w:w="1188" w:type="dxa"/>
          </w:tcPr>
          <w:p w:rsidR="004475B1" w:rsidRPr="005970A1" w:rsidRDefault="004475B1" w:rsidP="0021158F">
            <w:pPr>
              <w:widowControl/>
              <w:numPr>
                <w:ilvl w:val="0"/>
                <w:numId w:val="240"/>
              </w:numPr>
              <w:suppressAutoHyphens w:val="0"/>
              <w:ind w:left="142" w:firstLine="0"/>
              <w:jc w:val="center"/>
              <w:rPr>
                <w:sz w:val="24"/>
                <w:szCs w:val="24"/>
              </w:rPr>
            </w:pPr>
          </w:p>
        </w:tc>
        <w:tc>
          <w:tcPr>
            <w:tcW w:w="8134" w:type="dxa"/>
          </w:tcPr>
          <w:p w:rsidR="004475B1" w:rsidRPr="005970A1" w:rsidRDefault="004475B1" w:rsidP="00451F4B">
            <w:pPr>
              <w:pStyle w:val="Standard"/>
              <w:ind w:left="142"/>
              <w:rPr>
                <w:rFonts w:ascii="Times New Roman" w:hAnsi="Times New Roman" w:cs="Times New Roman"/>
              </w:rPr>
            </w:pPr>
            <w:r w:rsidRPr="005970A1">
              <w:rPr>
                <w:rFonts w:ascii="Times New Roman" w:hAnsi="Times New Roman" w:cs="Times New Roman"/>
              </w:rPr>
              <w:t xml:space="preserve">Прихватка для горячей посуды (разметка, раскрой и смётывание деталей изделия). </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6" w:type="dxa"/>
          </w:tcPr>
          <w:p w:rsidR="004475B1" w:rsidRPr="005970A1" w:rsidRDefault="004475B1" w:rsidP="00451F4B">
            <w:pPr>
              <w:ind w:firstLine="0"/>
              <w:jc w:val="center"/>
              <w:rPr>
                <w:sz w:val="24"/>
                <w:szCs w:val="24"/>
              </w:rPr>
            </w:pPr>
            <w:r w:rsidRPr="005970A1">
              <w:rPr>
                <w:sz w:val="24"/>
                <w:szCs w:val="24"/>
              </w:rPr>
              <w:t>ПР</w:t>
            </w:r>
          </w:p>
        </w:tc>
      </w:tr>
      <w:tr w:rsidR="004475B1" w:rsidRPr="005970A1" w:rsidTr="00FE1B19">
        <w:tc>
          <w:tcPr>
            <w:tcW w:w="1188" w:type="dxa"/>
          </w:tcPr>
          <w:p w:rsidR="004475B1" w:rsidRPr="005970A1" w:rsidRDefault="004475B1" w:rsidP="0021158F">
            <w:pPr>
              <w:widowControl/>
              <w:numPr>
                <w:ilvl w:val="0"/>
                <w:numId w:val="240"/>
              </w:numPr>
              <w:suppressAutoHyphens w:val="0"/>
              <w:ind w:left="142" w:firstLine="0"/>
              <w:jc w:val="center"/>
              <w:rPr>
                <w:sz w:val="24"/>
                <w:szCs w:val="24"/>
              </w:rPr>
            </w:pPr>
          </w:p>
        </w:tc>
        <w:tc>
          <w:tcPr>
            <w:tcW w:w="8134" w:type="dxa"/>
          </w:tcPr>
          <w:p w:rsidR="004475B1" w:rsidRPr="005970A1" w:rsidRDefault="004475B1" w:rsidP="00451F4B">
            <w:pPr>
              <w:pStyle w:val="Standard"/>
              <w:ind w:left="142"/>
              <w:rPr>
                <w:rFonts w:ascii="Times New Roman" w:hAnsi="Times New Roman" w:cs="Times New Roman"/>
              </w:rPr>
            </w:pPr>
            <w:r w:rsidRPr="005970A1">
              <w:rPr>
                <w:rFonts w:ascii="Times New Roman" w:hAnsi="Times New Roman" w:cs="Times New Roman"/>
              </w:rPr>
              <w:t>Прихватка для горячей посуды (сборка и отделка изделия). Шов «строчка».</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6" w:type="dxa"/>
          </w:tcPr>
          <w:p w:rsidR="004475B1" w:rsidRPr="005970A1" w:rsidRDefault="004475B1" w:rsidP="00451F4B">
            <w:pPr>
              <w:ind w:firstLine="0"/>
              <w:jc w:val="center"/>
              <w:rPr>
                <w:sz w:val="24"/>
                <w:szCs w:val="24"/>
              </w:rPr>
            </w:pPr>
            <w:r w:rsidRPr="005970A1">
              <w:rPr>
                <w:sz w:val="24"/>
                <w:szCs w:val="24"/>
              </w:rPr>
              <w:t>ПР</w:t>
            </w:r>
          </w:p>
        </w:tc>
      </w:tr>
      <w:tr w:rsidR="004475B1" w:rsidRPr="005970A1" w:rsidTr="00FE1B19">
        <w:tc>
          <w:tcPr>
            <w:tcW w:w="1188" w:type="dxa"/>
          </w:tcPr>
          <w:p w:rsidR="004475B1" w:rsidRPr="005970A1" w:rsidRDefault="004475B1" w:rsidP="0021158F">
            <w:pPr>
              <w:widowControl/>
              <w:numPr>
                <w:ilvl w:val="0"/>
                <w:numId w:val="240"/>
              </w:numPr>
              <w:suppressAutoHyphens w:val="0"/>
              <w:ind w:left="142" w:firstLine="0"/>
              <w:jc w:val="center"/>
              <w:rPr>
                <w:sz w:val="24"/>
                <w:szCs w:val="24"/>
              </w:rPr>
            </w:pPr>
          </w:p>
        </w:tc>
        <w:tc>
          <w:tcPr>
            <w:tcW w:w="8134" w:type="dxa"/>
          </w:tcPr>
          <w:p w:rsidR="004475B1" w:rsidRPr="005970A1" w:rsidRDefault="004475B1" w:rsidP="00451F4B">
            <w:pPr>
              <w:pStyle w:val="Standard"/>
              <w:ind w:left="142"/>
              <w:rPr>
                <w:rFonts w:ascii="Times New Roman" w:hAnsi="Times New Roman" w:cs="Times New Roman"/>
              </w:rPr>
            </w:pPr>
            <w:r w:rsidRPr="005970A1">
              <w:rPr>
                <w:rFonts w:ascii="Times New Roman" w:hAnsi="Times New Roman" w:cs="Times New Roman"/>
              </w:rPr>
              <w:t>Прихватка для горячей посуды (сборка и отделка изделия). Шов «строчка».</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6" w:type="dxa"/>
          </w:tcPr>
          <w:p w:rsidR="004475B1" w:rsidRPr="005970A1" w:rsidRDefault="004475B1" w:rsidP="00451F4B">
            <w:pPr>
              <w:ind w:firstLine="0"/>
              <w:jc w:val="center"/>
              <w:rPr>
                <w:sz w:val="24"/>
                <w:szCs w:val="24"/>
              </w:rPr>
            </w:pPr>
            <w:r w:rsidRPr="005970A1">
              <w:rPr>
                <w:sz w:val="24"/>
                <w:szCs w:val="24"/>
              </w:rPr>
              <w:t>ПР</w:t>
            </w:r>
          </w:p>
        </w:tc>
      </w:tr>
      <w:tr w:rsidR="004475B1" w:rsidRPr="005970A1" w:rsidTr="00FE1B19">
        <w:tc>
          <w:tcPr>
            <w:tcW w:w="1188" w:type="dxa"/>
          </w:tcPr>
          <w:p w:rsidR="004475B1" w:rsidRPr="005970A1" w:rsidRDefault="004475B1" w:rsidP="0021158F">
            <w:pPr>
              <w:widowControl/>
              <w:numPr>
                <w:ilvl w:val="0"/>
                <w:numId w:val="240"/>
              </w:numPr>
              <w:suppressAutoHyphens w:val="0"/>
              <w:ind w:left="142" w:firstLine="0"/>
              <w:jc w:val="center"/>
              <w:rPr>
                <w:sz w:val="24"/>
                <w:szCs w:val="24"/>
              </w:rPr>
            </w:pPr>
          </w:p>
        </w:tc>
        <w:tc>
          <w:tcPr>
            <w:tcW w:w="8134" w:type="dxa"/>
          </w:tcPr>
          <w:p w:rsidR="004475B1" w:rsidRPr="005970A1" w:rsidRDefault="004475B1" w:rsidP="00451F4B">
            <w:pPr>
              <w:pStyle w:val="Standard"/>
              <w:ind w:left="142"/>
              <w:rPr>
                <w:rFonts w:ascii="Times New Roman" w:hAnsi="Times New Roman" w:cs="Times New Roman"/>
              </w:rPr>
            </w:pPr>
            <w:r w:rsidRPr="005970A1">
              <w:rPr>
                <w:rFonts w:ascii="Times New Roman" w:hAnsi="Times New Roman" w:cs="Times New Roman"/>
              </w:rPr>
              <w:t>Конструирование более сложной выкройки. Разметка, раскрой изделия по выкройке. Обложка из ткани для книги.</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6" w:type="dxa"/>
          </w:tcPr>
          <w:p w:rsidR="004475B1" w:rsidRPr="005970A1" w:rsidRDefault="004475B1" w:rsidP="00451F4B">
            <w:pPr>
              <w:ind w:firstLine="0"/>
              <w:jc w:val="center"/>
              <w:rPr>
                <w:sz w:val="24"/>
                <w:szCs w:val="24"/>
              </w:rPr>
            </w:pPr>
            <w:r w:rsidRPr="005970A1">
              <w:rPr>
                <w:sz w:val="24"/>
                <w:szCs w:val="24"/>
              </w:rPr>
              <w:t>ПР</w:t>
            </w:r>
          </w:p>
        </w:tc>
      </w:tr>
      <w:tr w:rsidR="004475B1" w:rsidRPr="005970A1" w:rsidTr="00FE1B19">
        <w:tc>
          <w:tcPr>
            <w:tcW w:w="1188" w:type="dxa"/>
          </w:tcPr>
          <w:p w:rsidR="004475B1" w:rsidRPr="005970A1" w:rsidRDefault="004475B1" w:rsidP="0021158F">
            <w:pPr>
              <w:widowControl/>
              <w:numPr>
                <w:ilvl w:val="0"/>
                <w:numId w:val="240"/>
              </w:numPr>
              <w:suppressAutoHyphens w:val="0"/>
              <w:ind w:left="142" w:firstLine="0"/>
              <w:jc w:val="center"/>
              <w:rPr>
                <w:sz w:val="24"/>
                <w:szCs w:val="24"/>
              </w:rPr>
            </w:pPr>
          </w:p>
        </w:tc>
        <w:tc>
          <w:tcPr>
            <w:tcW w:w="8134" w:type="dxa"/>
          </w:tcPr>
          <w:p w:rsidR="004475B1" w:rsidRPr="005970A1" w:rsidRDefault="004475B1" w:rsidP="00451F4B">
            <w:pPr>
              <w:pStyle w:val="Standard"/>
              <w:ind w:left="142"/>
              <w:rPr>
                <w:rFonts w:ascii="Times New Roman" w:hAnsi="Times New Roman" w:cs="Times New Roman"/>
              </w:rPr>
            </w:pPr>
            <w:r w:rsidRPr="005970A1">
              <w:rPr>
                <w:rFonts w:ascii="Times New Roman" w:hAnsi="Times New Roman" w:cs="Times New Roman"/>
              </w:rPr>
              <w:t>Обложка для книги (обработка боковых сторон и края изделия, сборка).</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6" w:type="dxa"/>
          </w:tcPr>
          <w:p w:rsidR="004475B1" w:rsidRPr="005970A1" w:rsidRDefault="004475B1" w:rsidP="00451F4B">
            <w:pPr>
              <w:ind w:firstLine="0"/>
              <w:jc w:val="center"/>
              <w:rPr>
                <w:sz w:val="24"/>
                <w:szCs w:val="24"/>
              </w:rPr>
            </w:pPr>
            <w:r w:rsidRPr="005970A1">
              <w:rPr>
                <w:sz w:val="24"/>
                <w:szCs w:val="24"/>
              </w:rPr>
              <w:t>ПР</w:t>
            </w:r>
          </w:p>
        </w:tc>
      </w:tr>
      <w:tr w:rsidR="004475B1" w:rsidRPr="005970A1" w:rsidTr="00FE1B19">
        <w:tc>
          <w:tcPr>
            <w:tcW w:w="1188" w:type="dxa"/>
          </w:tcPr>
          <w:p w:rsidR="004475B1" w:rsidRPr="005970A1" w:rsidRDefault="004475B1" w:rsidP="0021158F">
            <w:pPr>
              <w:widowControl/>
              <w:numPr>
                <w:ilvl w:val="0"/>
                <w:numId w:val="240"/>
              </w:numPr>
              <w:suppressAutoHyphens w:val="0"/>
              <w:ind w:left="142" w:firstLine="0"/>
              <w:jc w:val="center"/>
              <w:rPr>
                <w:sz w:val="24"/>
                <w:szCs w:val="24"/>
              </w:rPr>
            </w:pPr>
          </w:p>
        </w:tc>
        <w:tc>
          <w:tcPr>
            <w:tcW w:w="8134" w:type="dxa"/>
          </w:tcPr>
          <w:p w:rsidR="004475B1" w:rsidRPr="005970A1" w:rsidRDefault="004475B1" w:rsidP="00451F4B">
            <w:pPr>
              <w:pStyle w:val="Standard"/>
              <w:ind w:left="142"/>
              <w:rPr>
                <w:rFonts w:ascii="Times New Roman" w:hAnsi="Times New Roman" w:cs="Times New Roman"/>
              </w:rPr>
            </w:pPr>
            <w:r w:rsidRPr="005970A1">
              <w:rPr>
                <w:rFonts w:ascii="Times New Roman" w:hAnsi="Times New Roman" w:cs="Times New Roman"/>
              </w:rPr>
              <w:t xml:space="preserve">Монограмма. Стебельчатый шов. </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6" w:type="dxa"/>
          </w:tcPr>
          <w:p w:rsidR="004475B1" w:rsidRPr="005970A1" w:rsidRDefault="004475B1" w:rsidP="00451F4B">
            <w:pPr>
              <w:ind w:firstLine="0"/>
              <w:jc w:val="center"/>
              <w:rPr>
                <w:sz w:val="24"/>
                <w:szCs w:val="24"/>
              </w:rPr>
            </w:pPr>
            <w:r w:rsidRPr="005970A1">
              <w:rPr>
                <w:sz w:val="24"/>
                <w:szCs w:val="24"/>
              </w:rPr>
              <w:t>ПР</w:t>
            </w:r>
          </w:p>
        </w:tc>
      </w:tr>
      <w:tr w:rsidR="004475B1" w:rsidRPr="005970A1" w:rsidTr="00FE1B19">
        <w:tc>
          <w:tcPr>
            <w:tcW w:w="1188" w:type="dxa"/>
          </w:tcPr>
          <w:p w:rsidR="004475B1" w:rsidRPr="005970A1" w:rsidRDefault="004475B1" w:rsidP="0021158F">
            <w:pPr>
              <w:widowControl/>
              <w:numPr>
                <w:ilvl w:val="0"/>
                <w:numId w:val="240"/>
              </w:numPr>
              <w:suppressAutoHyphens w:val="0"/>
              <w:ind w:left="142" w:firstLine="0"/>
              <w:jc w:val="center"/>
              <w:rPr>
                <w:sz w:val="24"/>
                <w:szCs w:val="24"/>
              </w:rPr>
            </w:pPr>
          </w:p>
        </w:tc>
        <w:tc>
          <w:tcPr>
            <w:tcW w:w="8134" w:type="dxa"/>
          </w:tcPr>
          <w:p w:rsidR="004475B1" w:rsidRPr="005970A1" w:rsidRDefault="004475B1" w:rsidP="00451F4B">
            <w:pPr>
              <w:pStyle w:val="Standard"/>
              <w:ind w:left="142"/>
              <w:rPr>
                <w:rFonts w:ascii="Times New Roman" w:hAnsi="Times New Roman" w:cs="Times New Roman"/>
              </w:rPr>
            </w:pPr>
            <w:r w:rsidRPr="005970A1">
              <w:rPr>
                <w:rFonts w:ascii="Times New Roman" w:hAnsi="Times New Roman" w:cs="Times New Roman"/>
              </w:rPr>
              <w:t>Простые переплетные работы. Записная книжка в мягкой обложке.</w:t>
            </w:r>
          </w:p>
          <w:p w:rsidR="004475B1" w:rsidRPr="005970A1" w:rsidRDefault="004475B1" w:rsidP="00451F4B">
            <w:pPr>
              <w:pStyle w:val="Standard"/>
              <w:ind w:left="142"/>
              <w:rPr>
                <w:rFonts w:ascii="Times New Roman" w:hAnsi="Times New Roman" w:cs="Times New Roman"/>
              </w:rPr>
            </w:pPr>
            <w:r w:rsidRPr="005970A1">
              <w:rPr>
                <w:rFonts w:ascii="Times New Roman" w:hAnsi="Times New Roman" w:cs="Times New Roman"/>
              </w:rPr>
              <w:t xml:space="preserve"> Разметка и заготовка деталей изделия.</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6" w:type="dxa"/>
          </w:tcPr>
          <w:p w:rsidR="004475B1" w:rsidRPr="005970A1" w:rsidRDefault="004475B1" w:rsidP="00451F4B">
            <w:pPr>
              <w:ind w:firstLine="0"/>
              <w:jc w:val="center"/>
              <w:rPr>
                <w:sz w:val="24"/>
                <w:szCs w:val="24"/>
              </w:rPr>
            </w:pPr>
            <w:r w:rsidRPr="005970A1">
              <w:rPr>
                <w:sz w:val="24"/>
                <w:szCs w:val="24"/>
              </w:rPr>
              <w:t>ПР</w:t>
            </w:r>
          </w:p>
        </w:tc>
      </w:tr>
      <w:tr w:rsidR="004475B1" w:rsidRPr="005970A1" w:rsidTr="00FE1B19">
        <w:trPr>
          <w:trHeight w:val="70"/>
        </w:trPr>
        <w:tc>
          <w:tcPr>
            <w:tcW w:w="1188" w:type="dxa"/>
          </w:tcPr>
          <w:p w:rsidR="004475B1" w:rsidRPr="005970A1" w:rsidRDefault="004475B1" w:rsidP="0021158F">
            <w:pPr>
              <w:widowControl/>
              <w:numPr>
                <w:ilvl w:val="0"/>
                <w:numId w:val="240"/>
              </w:numPr>
              <w:suppressAutoHyphens w:val="0"/>
              <w:ind w:left="142" w:firstLine="0"/>
              <w:jc w:val="center"/>
              <w:rPr>
                <w:sz w:val="24"/>
                <w:szCs w:val="24"/>
              </w:rPr>
            </w:pPr>
          </w:p>
        </w:tc>
        <w:tc>
          <w:tcPr>
            <w:tcW w:w="8134" w:type="dxa"/>
          </w:tcPr>
          <w:p w:rsidR="004475B1" w:rsidRPr="005970A1" w:rsidRDefault="004475B1" w:rsidP="00451F4B">
            <w:pPr>
              <w:pStyle w:val="Standard"/>
              <w:ind w:left="142"/>
              <w:rPr>
                <w:rFonts w:ascii="Times New Roman" w:hAnsi="Times New Roman" w:cs="Times New Roman"/>
              </w:rPr>
            </w:pPr>
            <w:r w:rsidRPr="005970A1">
              <w:rPr>
                <w:rFonts w:ascii="Times New Roman" w:hAnsi="Times New Roman" w:cs="Times New Roman"/>
              </w:rPr>
              <w:t>Мини-проект: творческое конструирование. Доконструирование записной книжки по творческому заданию.</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6" w:type="dxa"/>
          </w:tcPr>
          <w:p w:rsidR="004475B1" w:rsidRPr="005970A1" w:rsidRDefault="004475B1" w:rsidP="00451F4B">
            <w:pPr>
              <w:ind w:firstLine="0"/>
              <w:jc w:val="center"/>
              <w:rPr>
                <w:sz w:val="24"/>
                <w:szCs w:val="24"/>
              </w:rPr>
            </w:pPr>
            <w:r w:rsidRPr="005970A1">
              <w:rPr>
                <w:sz w:val="24"/>
                <w:szCs w:val="24"/>
              </w:rPr>
              <w:t>ПР</w:t>
            </w:r>
          </w:p>
        </w:tc>
      </w:tr>
      <w:tr w:rsidR="004475B1" w:rsidRPr="005970A1" w:rsidTr="00FE1B19">
        <w:tc>
          <w:tcPr>
            <w:tcW w:w="1188" w:type="dxa"/>
          </w:tcPr>
          <w:p w:rsidR="004475B1" w:rsidRPr="005970A1" w:rsidRDefault="004475B1" w:rsidP="00451F4B">
            <w:pPr>
              <w:ind w:left="142" w:firstLine="0"/>
              <w:jc w:val="center"/>
              <w:rPr>
                <w:b/>
                <w:bCs/>
                <w:sz w:val="24"/>
                <w:szCs w:val="24"/>
              </w:rPr>
            </w:pPr>
            <w:r w:rsidRPr="005970A1">
              <w:rPr>
                <w:b/>
                <w:bCs/>
                <w:sz w:val="24"/>
                <w:szCs w:val="24"/>
              </w:rPr>
              <w:t xml:space="preserve"> </w:t>
            </w:r>
          </w:p>
        </w:tc>
        <w:tc>
          <w:tcPr>
            <w:tcW w:w="8134" w:type="dxa"/>
          </w:tcPr>
          <w:p w:rsidR="004475B1" w:rsidRPr="005970A1" w:rsidRDefault="004475B1" w:rsidP="00451F4B">
            <w:pPr>
              <w:autoSpaceDE w:val="0"/>
              <w:autoSpaceDN w:val="0"/>
              <w:adjustRightInd w:val="0"/>
              <w:ind w:left="142" w:firstLine="0"/>
              <w:jc w:val="left"/>
              <w:rPr>
                <w:b/>
                <w:bCs/>
                <w:sz w:val="24"/>
                <w:szCs w:val="24"/>
              </w:rPr>
            </w:pPr>
            <w:r w:rsidRPr="005970A1">
              <w:rPr>
                <w:b/>
                <w:bCs/>
                <w:sz w:val="24"/>
                <w:szCs w:val="24"/>
              </w:rPr>
              <w:t xml:space="preserve">От мира природы – к миру вещей </w:t>
            </w:r>
          </w:p>
        </w:tc>
        <w:tc>
          <w:tcPr>
            <w:tcW w:w="2126" w:type="dxa"/>
          </w:tcPr>
          <w:p w:rsidR="004475B1" w:rsidRPr="005970A1" w:rsidRDefault="004475B1" w:rsidP="00451F4B">
            <w:pPr>
              <w:ind w:left="142" w:firstLine="0"/>
              <w:jc w:val="center"/>
              <w:rPr>
                <w:b/>
                <w:bCs/>
                <w:sz w:val="24"/>
                <w:szCs w:val="24"/>
              </w:rPr>
            </w:pPr>
            <w:r w:rsidRPr="005970A1">
              <w:rPr>
                <w:b/>
                <w:bCs/>
                <w:sz w:val="24"/>
                <w:szCs w:val="24"/>
              </w:rPr>
              <w:t>8</w:t>
            </w:r>
          </w:p>
        </w:tc>
        <w:tc>
          <w:tcPr>
            <w:tcW w:w="2126" w:type="dxa"/>
          </w:tcPr>
          <w:p w:rsidR="004475B1" w:rsidRPr="005970A1" w:rsidRDefault="004475B1" w:rsidP="00451F4B">
            <w:pPr>
              <w:ind w:left="142" w:firstLine="0"/>
              <w:jc w:val="center"/>
              <w:rPr>
                <w:b/>
                <w:bCs/>
                <w:sz w:val="24"/>
                <w:szCs w:val="24"/>
              </w:rPr>
            </w:pPr>
          </w:p>
        </w:tc>
      </w:tr>
      <w:tr w:rsidR="004475B1" w:rsidRPr="005970A1" w:rsidTr="00FE1B19">
        <w:tc>
          <w:tcPr>
            <w:tcW w:w="1188" w:type="dxa"/>
          </w:tcPr>
          <w:p w:rsidR="004475B1" w:rsidRPr="005970A1" w:rsidRDefault="004475B1" w:rsidP="0021158F">
            <w:pPr>
              <w:widowControl/>
              <w:numPr>
                <w:ilvl w:val="0"/>
                <w:numId w:val="240"/>
              </w:numPr>
              <w:suppressAutoHyphens w:val="0"/>
              <w:ind w:left="142" w:firstLine="0"/>
              <w:jc w:val="center"/>
              <w:rPr>
                <w:sz w:val="24"/>
                <w:szCs w:val="24"/>
              </w:rPr>
            </w:pPr>
          </w:p>
        </w:tc>
        <w:tc>
          <w:tcPr>
            <w:tcW w:w="8134" w:type="dxa"/>
          </w:tcPr>
          <w:p w:rsidR="004475B1" w:rsidRPr="005970A1" w:rsidRDefault="004475B1" w:rsidP="00451F4B">
            <w:pPr>
              <w:autoSpaceDE w:val="0"/>
              <w:autoSpaceDN w:val="0"/>
              <w:adjustRightInd w:val="0"/>
              <w:ind w:left="142" w:firstLine="0"/>
              <w:jc w:val="left"/>
              <w:rPr>
                <w:sz w:val="24"/>
                <w:szCs w:val="24"/>
              </w:rPr>
            </w:pPr>
            <w:r w:rsidRPr="005970A1">
              <w:rPr>
                <w:sz w:val="24"/>
                <w:szCs w:val="24"/>
              </w:rPr>
              <w:t xml:space="preserve"> Обобщение пройденного. Подготовка к выполнению проектов</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6" w:type="dxa"/>
          </w:tcPr>
          <w:p w:rsidR="004475B1" w:rsidRPr="005970A1" w:rsidRDefault="004475B1" w:rsidP="00451F4B">
            <w:pPr>
              <w:ind w:firstLine="34"/>
              <w:jc w:val="center"/>
              <w:rPr>
                <w:sz w:val="24"/>
                <w:szCs w:val="24"/>
              </w:rPr>
            </w:pPr>
            <w:r w:rsidRPr="005970A1">
              <w:rPr>
                <w:sz w:val="24"/>
                <w:szCs w:val="24"/>
              </w:rPr>
              <w:t>ПР</w:t>
            </w:r>
          </w:p>
        </w:tc>
      </w:tr>
      <w:tr w:rsidR="004475B1" w:rsidRPr="005970A1" w:rsidTr="00FE1B19">
        <w:tc>
          <w:tcPr>
            <w:tcW w:w="1188" w:type="dxa"/>
          </w:tcPr>
          <w:p w:rsidR="004475B1" w:rsidRPr="005970A1" w:rsidRDefault="004475B1" w:rsidP="0021158F">
            <w:pPr>
              <w:widowControl/>
              <w:numPr>
                <w:ilvl w:val="0"/>
                <w:numId w:val="240"/>
              </w:numPr>
              <w:suppressAutoHyphens w:val="0"/>
              <w:ind w:left="142" w:firstLine="0"/>
              <w:jc w:val="center"/>
              <w:rPr>
                <w:sz w:val="24"/>
                <w:szCs w:val="24"/>
              </w:rPr>
            </w:pPr>
          </w:p>
        </w:tc>
        <w:tc>
          <w:tcPr>
            <w:tcW w:w="8134" w:type="dxa"/>
          </w:tcPr>
          <w:p w:rsidR="004475B1" w:rsidRPr="005970A1" w:rsidRDefault="004475B1" w:rsidP="00451F4B">
            <w:pPr>
              <w:pStyle w:val="Standard"/>
              <w:ind w:left="142"/>
              <w:rPr>
                <w:rFonts w:ascii="Times New Roman" w:hAnsi="Times New Roman" w:cs="Times New Roman"/>
              </w:rPr>
            </w:pPr>
            <w:r w:rsidRPr="005970A1">
              <w:rPr>
                <w:rFonts w:ascii="Times New Roman" w:hAnsi="Times New Roman" w:cs="Times New Roman"/>
              </w:rPr>
              <w:t>Чудесный материал – соломка. Простые конструкции из соломенных трубок.</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6" w:type="dxa"/>
          </w:tcPr>
          <w:p w:rsidR="004475B1" w:rsidRPr="005970A1" w:rsidRDefault="004475B1" w:rsidP="00451F4B">
            <w:pPr>
              <w:ind w:firstLine="34"/>
              <w:jc w:val="center"/>
              <w:rPr>
                <w:sz w:val="24"/>
                <w:szCs w:val="24"/>
              </w:rPr>
            </w:pPr>
            <w:r w:rsidRPr="005970A1">
              <w:rPr>
                <w:sz w:val="24"/>
                <w:szCs w:val="24"/>
              </w:rPr>
              <w:t>ПР</w:t>
            </w:r>
          </w:p>
        </w:tc>
      </w:tr>
      <w:tr w:rsidR="004475B1" w:rsidRPr="005970A1" w:rsidTr="00FE1B19">
        <w:tc>
          <w:tcPr>
            <w:tcW w:w="1188" w:type="dxa"/>
          </w:tcPr>
          <w:p w:rsidR="004475B1" w:rsidRPr="005970A1" w:rsidRDefault="004475B1" w:rsidP="0021158F">
            <w:pPr>
              <w:widowControl/>
              <w:numPr>
                <w:ilvl w:val="0"/>
                <w:numId w:val="240"/>
              </w:numPr>
              <w:suppressAutoHyphens w:val="0"/>
              <w:ind w:left="142" w:firstLine="0"/>
              <w:jc w:val="center"/>
              <w:rPr>
                <w:sz w:val="24"/>
                <w:szCs w:val="24"/>
              </w:rPr>
            </w:pPr>
          </w:p>
        </w:tc>
        <w:tc>
          <w:tcPr>
            <w:tcW w:w="8134" w:type="dxa"/>
          </w:tcPr>
          <w:p w:rsidR="004475B1" w:rsidRPr="005970A1" w:rsidRDefault="004475B1" w:rsidP="00451F4B">
            <w:pPr>
              <w:ind w:left="142" w:firstLine="0"/>
              <w:jc w:val="left"/>
              <w:rPr>
                <w:sz w:val="24"/>
                <w:szCs w:val="24"/>
              </w:rPr>
            </w:pPr>
            <w:r w:rsidRPr="005970A1">
              <w:rPr>
                <w:sz w:val="24"/>
                <w:szCs w:val="24"/>
              </w:rPr>
              <w:t>Простые конструкции из соломенных трубок. Решение задач на конструирование.</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6" w:type="dxa"/>
          </w:tcPr>
          <w:p w:rsidR="004475B1" w:rsidRPr="005970A1" w:rsidRDefault="004475B1" w:rsidP="00451F4B">
            <w:pPr>
              <w:ind w:firstLine="34"/>
              <w:jc w:val="center"/>
              <w:rPr>
                <w:sz w:val="24"/>
                <w:szCs w:val="24"/>
              </w:rPr>
            </w:pPr>
            <w:r w:rsidRPr="005970A1">
              <w:rPr>
                <w:sz w:val="24"/>
                <w:szCs w:val="24"/>
              </w:rPr>
              <w:t>ПР</w:t>
            </w:r>
          </w:p>
        </w:tc>
      </w:tr>
      <w:tr w:rsidR="004475B1" w:rsidRPr="005970A1" w:rsidTr="00FE1B19">
        <w:tc>
          <w:tcPr>
            <w:tcW w:w="1188" w:type="dxa"/>
          </w:tcPr>
          <w:p w:rsidR="004475B1" w:rsidRPr="005970A1" w:rsidRDefault="004475B1" w:rsidP="0021158F">
            <w:pPr>
              <w:widowControl/>
              <w:numPr>
                <w:ilvl w:val="0"/>
                <w:numId w:val="240"/>
              </w:numPr>
              <w:suppressAutoHyphens w:val="0"/>
              <w:ind w:left="142" w:firstLine="0"/>
              <w:jc w:val="center"/>
              <w:rPr>
                <w:sz w:val="24"/>
                <w:szCs w:val="24"/>
              </w:rPr>
            </w:pPr>
          </w:p>
        </w:tc>
        <w:tc>
          <w:tcPr>
            <w:tcW w:w="8134" w:type="dxa"/>
          </w:tcPr>
          <w:p w:rsidR="004475B1" w:rsidRPr="005970A1" w:rsidRDefault="004475B1" w:rsidP="00451F4B">
            <w:pPr>
              <w:autoSpaceDE w:val="0"/>
              <w:autoSpaceDN w:val="0"/>
              <w:adjustRightInd w:val="0"/>
              <w:ind w:left="142" w:firstLine="0"/>
              <w:jc w:val="left"/>
              <w:rPr>
                <w:sz w:val="24"/>
                <w:szCs w:val="24"/>
              </w:rPr>
            </w:pPr>
            <w:r w:rsidRPr="005970A1">
              <w:rPr>
                <w:sz w:val="24"/>
                <w:szCs w:val="24"/>
              </w:rPr>
              <w:t>Неподвижные и подвижные соединения и их использование в конструкциях. Конструирование макетов сооружений  для детской площадки (по образцу и ТУ).</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6" w:type="dxa"/>
          </w:tcPr>
          <w:p w:rsidR="004475B1" w:rsidRPr="005970A1" w:rsidRDefault="004475B1" w:rsidP="00451F4B">
            <w:pPr>
              <w:ind w:firstLine="34"/>
              <w:jc w:val="center"/>
              <w:rPr>
                <w:sz w:val="24"/>
                <w:szCs w:val="24"/>
              </w:rPr>
            </w:pPr>
            <w:r w:rsidRPr="005970A1">
              <w:rPr>
                <w:sz w:val="24"/>
                <w:szCs w:val="24"/>
              </w:rPr>
              <w:t>ПР</w:t>
            </w:r>
          </w:p>
        </w:tc>
      </w:tr>
      <w:tr w:rsidR="004475B1" w:rsidRPr="005970A1" w:rsidTr="00FE1B19">
        <w:tc>
          <w:tcPr>
            <w:tcW w:w="1188" w:type="dxa"/>
          </w:tcPr>
          <w:p w:rsidR="004475B1" w:rsidRPr="005970A1" w:rsidRDefault="004475B1" w:rsidP="0021158F">
            <w:pPr>
              <w:widowControl/>
              <w:numPr>
                <w:ilvl w:val="0"/>
                <w:numId w:val="240"/>
              </w:numPr>
              <w:suppressAutoHyphens w:val="0"/>
              <w:ind w:left="142" w:firstLine="0"/>
              <w:jc w:val="center"/>
              <w:rPr>
                <w:sz w:val="24"/>
                <w:szCs w:val="24"/>
              </w:rPr>
            </w:pPr>
          </w:p>
        </w:tc>
        <w:tc>
          <w:tcPr>
            <w:tcW w:w="8134" w:type="dxa"/>
          </w:tcPr>
          <w:p w:rsidR="004475B1" w:rsidRPr="005970A1" w:rsidRDefault="004475B1" w:rsidP="00451F4B">
            <w:pPr>
              <w:autoSpaceDE w:val="0"/>
              <w:autoSpaceDN w:val="0"/>
              <w:adjustRightInd w:val="0"/>
              <w:ind w:left="142" w:firstLine="0"/>
              <w:jc w:val="left"/>
              <w:rPr>
                <w:sz w:val="24"/>
                <w:szCs w:val="24"/>
              </w:rPr>
            </w:pPr>
            <w:r w:rsidRPr="005970A1">
              <w:rPr>
                <w:sz w:val="24"/>
                <w:szCs w:val="24"/>
              </w:rPr>
              <w:t>Неподвижные и подвижные соединения и их использование в конструкциях. Конструирование макетов сооружений  для детской площадки (по образцу и ТУ).</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6" w:type="dxa"/>
          </w:tcPr>
          <w:p w:rsidR="004475B1" w:rsidRPr="005970A1" w:rsidRDefault="004475B1" w:rsidP="00451F4B">
            <w:pPr>
              <w:ind w:firstLine="34"/>
              <w:jc w:val="center"/>
              <w:rPr>
                <w:sz w:val="24"/>
                <w:szCs w:val="24"/>
              </w:rPr>
            </w:pPr>
            <w:r w:rsidRPr="005970A1">
              <w:rPr>
                <w:sz w:val="24"/>
                <w:szCs w:val="24"/>
              </w:rPr>
              <w:t>ПР</w:t>
            </w:r>
          </w:p>
        </w:tc>
      </w:tr>
      <w:tr w:rsidR="004475B1" w:rsidRPr="005970A1" w:rsidTr="00FE1B19">
        <w:tc>
          <w:tcPr>
            <w:tcW w:w="1188" w:type="dxa"/>
          </w:tcPr>
          <w:p w:rsidR="004475B1" w:rsidRPr="005970A1" w:rsidRDefault="004475B1" w:rsidP="0021158F">
            <w:pPr>
              <w:widowControl/>
              <w:numPr>
                <w:ilvl w:val="0"/>
                <w:numId w:val="240"/>
              </w:numPr>
              <w:suppressAutoHyphens w:val="0"/>
              <w:ind w:left="142" w:firstLine="0"/>
              <w:jc w:val="center"/>
              <w:rPr>
                <w:sz w:val="24"/>
                <w:szCs w:val="24"/>
              </w:rPr>
            </w:pPr>
          </w:p>
        </w:tc>
        <w:tc>
          <w:tcPr>
            <w:tcW w:w="8134" w:type="dxa"/>
          </w:tcPr>
          <w:p w:rsidR="004475B1" w:rsidRPr="005970A1" w:rsidRDefault="004475B1" w:rsidP="00451F4B">
            <w:pPr>
              <w:pStyle w:val="Standard"/>
              <w:snapToGrid w:val="0"/>
              <w:ind w:left="142"/>
              <w:rPr>
                <w:rFonts w:ascii="Times New Roman" w:hAnsi="Times New Roman" w:cs="Times New Roman"/>
              </w:rPr>
            </w:pPr>
            <w:r w:rsidRPr="005970A1">
              <w:rPr>
                <w:rFonts w:ascii="Times New Roman" w:hAnsi="Times New Roman" w:cs="Times New Roman"/>
              </w:rPr>
              <w:t>Конструирование из разных материалов. Модель ракеты.</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6" w:type="dxa"/>
          </w:tcPr>
          <w:p w:rsidR="004475B1" w:rsidRPr="005970A1" w:rsidRDefault="004475B1" w:rsidP="00451F4B">
            <w:pPr>
              <w:ind w:firstLine="34"/>
              <w:jc w:val="center"/>
              <w:rPr>
                <w:sz w:val="24"/>
                <w:szCs w:val="24"/>
              </w:rPr>
            </w:pPr>
            <w:r w:rsidRPr="005970A1">
              <w:rPr>
                <w:sz w:val="24"/>
                <w:szCs w:val="24"/>
              </w:rPr>
              <w:t>ПР</w:t>
            </w:r>
          </w:p>
        </w:tc>
      </w:tr>
      <w:tr w:rsidR="004475B1" w:rsidRPr="005970A1" w:rsidTr="00FE1B19">
        <w:tc>
          <w:tcPr>
            <w:tcW w:w="1188" w:type="dxa"/>
          </w:tcPr>
          <w:p w:rsidR="004475B1" w:rsidRPr="005970A1" w:rsidRDefault="004475B1" w:rsidP="0021158F">
            <w:pPr>
              <w:widowControl/>
              <w:numPr>
                <w:ilvl w:val="0"/>
                <w:numId w:val="240"/>
              </w:numPr>
              <w:suppressAutoHyphens w:val="0"/>
              <w:ind w:left="142" w:firstLine="0"/>
              <w:jc w:val="center"/>
              <w:rPr>
                <w:sz w:val="24"/>
                <w:szCs w:val="24"/>
              </w:rPr>
            </w:pPr>
          </w:p>
        </w:tc>
        <w:tc>
          <w:tcPr>
            <w:tcW w:w="8134" w:type="dxa"/>
          </w:tcPr>
          <w:p w:rsidR="004475B1" w:rsidRPr="005970A1" w:rsidRDefault="004475B1" w:rsidP="00451F4B">
            <w:pPr>
              <w:pStyle w:val="Standard"/>
              <w:snapToGrid w:val="0"/>
              <w:ind w:left="142"/>
              <w:rPr>
                <w:rFonts w:ascii="Times New Roman" w:hAnsi="Times New Roman" w:cs="Times New Roman"/>
              </w:rPr>
            </w:pPr>
            <w:r w:rsidRPr="005970A1">
              <w:rPr>
                <w:rFonts w:ascii="Times New Roman" w:hAnsi="Times New Roman" w:cs="Times New Roman"/>
              </w:rPr>
              <w:t>Завершение и оформление проектных изделий. Подготовка к выставке.</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6" w:type="dxa"/>
          </w:tcPr>
          <w:p w:rsidR="004475B1" w:rsidRPr="005970A1" w:rsidRDefault="004475B1" w:rsidP="00451F4B">
            <w:pPr>
              <w:ind w:firstLine="34"/>
              <w:jc w:val="center"/>
              <w:rPr>
                <w:sz w:val="24"/>
                <w:szCs w:val="24"/>
              </w:rPr>
            </w:pPr>
            <w:r w:rsidRPr="005970A1">
              <w:rPr>
                <w:sz w:val="24"/>
                <w:szCs w:val="24"/>
              </w:rPr>
              <w:t>ПР</w:t>
            </w:r>
          </w:p>
        </w:tc>
      </w:tr>
      <w:tr w:rsidR="004475B1" w:rsidRPr="005970A1" w:rsidTr="00FE1B19">
        <w:tc>
          <w:tcPr>
            <w:tcW w:w="1188" w:type="dxa"/>
          </w:tcPr>
          <w:p w:rsidR="004475B1" w:rsidRPr="005970A1" w:rsidRDefault="004475B1" w:rsidP="0021158F">
            <w:pPr>
              <w:widowControl/>
              <w:numPr>
                <w:ilvl w:val="0"/>
                <w:numId w:val="240"/>
              </w:numPr>
              <w:suppressAutoHyphens w:val="0"/>
              <w:ind w:left="142" w:firstLine="0"/>
              <w:jc w:val="center"/>
              <w:rPr>
                <w:sz w:val="24"/>
                <w:szCs w:val="24"/>
              </w:rPr>
            </w:pPr>
          </w:p>
        </w:tc>
        <w:tc>
          <w:tcPr>
            <w:tcW w:w="8134" w:type="dxa"/>
          </w:tcPr>
          <w:p w:rsidR="004475B1" w:rsidRPr="005970A1" w:rsidRDefault="004475B1" w:rsidP="00451F4B">
            <w:pPr>
              <w:ind w:left="142" w:firstLine="0"/>
              <w:jc w:val="left"/>
              <w:rPr>
                <w:sz w:val="24"/>
                <w:szCs w:val="24"/>
              </w:rPr>
            </w:pPr>
            <w:r w:rsidRPr="005970A1">
              <w:rPr>
                <w:sz w:val="24"/>
                <w:szCs w:val="24"/>
              </w:rPr>
              <w:t>Подведение итогов года. Итоговая выставка.</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6" w:type="dxa"/>
          </w:tcPr>
          <w:p w:rsidR="004475B1" w:rsidRPr="005970A1" w:rsidRDefault="004475B1" w:rsidP="00451F4B">
            <w:pPr>
              <w:ind w:firstLine="34"/>
              <w:jc w:val="center"/>
              <w:rPr>
                <w:sz w:val="24"/>
                <w:szCs w:val="24"/>
              </w:rPr>
            </w:pPr>
            <w:r w:rsidRPr="005970A1">
              <w:rPr>
                <w:sz w:val="24"/>
                <w:szCs w:val="24"/>
              </w:rPr>
              <w:t>ПР</w:t>
            </w:r>
          </w:p>
        </w:tc>
      </w:tr>
      <w:tr w:rsidR="004475B1" w:rsidRPr="005970A1" w:rsidTr="00FE1B19">
        <w:tc>
          <w:tcPr>
            <w:tcW w:w="1188" w:type="dxa"/>
          </w:tcPr>
          <w:p w:rsidR="004475B1" w:rsidRPr="005970A1" w:rsidRDefault="004475B1" w:rsidP="00451F4B">
            <w:pPr>
              <w:ind w:left="142" w:firstLine="0"/>
              <w:jc w:val="center"/>
              <w:rPr>
                <w:sz w:val="24"/>
                <w:szCs w:val="24"/>
              </w:rPr>
            </w:pPr>
            <w:r w:rsidRPr="005970A1">
              <w:rPr>
                <w:sz w:val="24"/>
                <w:szCs w:val="24"/>
              </w:rPr>
              <w:lastRenderedPageBreak/>
              <w:t xml:space="preserve"> </w:t>
            </w:r>
          </w:p>
        </w:tc>
        <w:tc>
          <w:tcPr>
            <w:tcW w:w="8134" w:type="dxa"/>
          </w:tcPr>
          <w:p w:rsidR="004475B1" w:rsidRPr="005970A1" w:rsidRDefault="004475B1" w:rsidP="00451F4B">
            <w:pPr>
              <w:ind w:left="142" w:firstLine="0"/>
              <w:jc w:val="left"/>
              <w:rPr>
                <w:sz w:val="24"/>
                <w:szCs w:val="24"/>
              </w:rPr>
            </w:pPr>
            <w:r w:rsidRPr="005970A1">
              <w:rPr>
                <w:sz w:val="24"/>
                <w:szCs w:val="24"/>
              </w:rPr>
              <w:t>Резервный урок</w:t>
            </w:r>
          </w:p>
        </w:tc>
        <w:tc>
          <w:tcPr>
            <w:tcW w:w="2126" w:type="dxa"/>
          </w:tcPr>
          <w:p w:rsidR="004475B1" w:rsidRPr="005970A1" w:rsidRDefault="004475B1" w:rsidP="00451F4B">
            <w:pPr>
              <w:ind w:left="142" w:firstLine="0"/>
              <w:jc w:val="center"/>
              <w:rPr>
                <w:sz w:val="24"/>
                <w:szCs w:val="24"/>
              </w:rPr>
            </w:pPr>
            <w:r w:rsidRPr="005970A1">
              <w:rPr>
                <w:sz w:val="24"/>
                <w:szCs w:val="24"/>
              </w:rPr>
              <w:t>2</w:t>
            </w:r>
          </w:p>
        </w:tc>
        <w:tc>
          <w:tcPr>
            <w:tcW w:w="2126" w:type="dxa"/>
          </w:tcPr>
          <w:p w:rsidR="004475B1" w:rsidRPr="005970A1" w:rsidRDefault="004475B1" w:rsidP="00451F4B">
            <w:pPr>
              <w:ind w:left="142" w:firstLine="0"/>
              <w:jc w:val="center"/>
              <w:rPr>
                <w:sz w:val="24"/>
                <w:szCs w:val="24"/>
              </w:rPr>
            </w:pPr>
          </w:p>
        </w:tc>
      </w:tr>
      <w:tr w:rsidR="004475B1" w:rsidRPr="005970A1" w:rsidTr="00FE1B19">
        <w:tc>
          <w:tcPr>
            <w:tcW w:w="1188" w:type="dxa"/>
          </w:tcPr>
          <w:p w:rsidR="004475B1" w:rsidRPr="005970A1" w:rsidRDefault="004475B1" w:rsidP="00451F4B">
            <w:pPr>
              <w:ind w:left="142" w:firstLine="0"/>
              <w:jc w:val="center"/>
              <w:rPr>
                <w:sz w:val="24"/>
                <w:szCs w:val="24"/>
              </w:rPr>
            </w:pPr>
          </w:p>
        </w:tc>
        <w:tc>
          <w:tcPr>
            <w:tcW w:w="8134" w:type="dxa"/>
          </w:tcPr>
          <w:p w:rsidR="004475B1" w:rsidRPr="005970A1" w:rsidRDefault="004475B1" w:rsidP="00451F4B">
            <w:pPr>
              <w:autoSpaceDE w:val="0"/>
              <w:autoSpaceDN w:val="0"/>
              <w:adjustRightInd w:val="0"/>
              <w:ind w:left="142" w:firstLine="0"/>
              <w:jc w:val="left"/>
              <w:rPr>
                <w:sz w:val="24"/>
                <w:szCs w:val="24"/>
              </w:rPr>
            </w:pPr>
            <w:r w:rsidRPr="005970A1">
              <w:rPr>
                <w:sz w:val="24"/>
                <w:szCs w:val="24"/>
              </w:rPr>
              <w:t>Всего уроков</w:t>
            </w:r>
          </w:p>
        </w:tc>
        <w:tc>
          <w:tcPr>
            <w:tcW w:w="2126" w:type="dxa"/>
          </w:tcPr>
          <w:p w:rsidR="004475B1" w:rsidRPr="005970A1" w:rsidRDefault="004475B1" w:rsidP="00451F4B">
            <w:pPr>
              <w:ind w:left="142" w:firstLine="0"/>
              <w:jc w:val="center"/>
              <w:rPr>
                <w:sz w:val="24"/>
                <w:szCs w:val="24"/>
              </w:rPr>
            </w:pPr>
            <w:r w:rsidRPr="005970A1">
              <w:rPr>
                <w:sz w:val="24"/>
                <w:szCs w:val="24"/>
              </w:rPr>
              <w:t>34</w:t>
            </w:r>
          </w:p>
        </w:tc>
        <w:tc>
          <w:tcPr>
            <w:tcW w:w="2126" w:type="dxa"/>
          </w:tcPr>
          <w:p w:rsidR="004475B1" w:rsidRPr="005970A1" w:rsidRDefault="004475B1" w:rsidP="00451F4B">
            <w:pPr>
              <w:ind w:left="142" w:firstLine="0"/>
              <w:jc w:val="center"/>
              <w:rPr>
                <w:sz w:val="24"/>
                <w:szCs w:val="24"/>
              </w:rPr>
            </w:pPr>
          </w:p>
        </w:tc>
      </w:tr>
    </w:tbl>
    <w:p w:rsidR="004475B1" w:rsidRPr="005970A1" w:rsidRDefault="004475B1" w:rsidP="009F0565">
      <w:pPr>
        <w:autoSpaceDE w:val="0"/>
        <w:autoSpaceDN w:val="0"/>
        <w:adjustRightInd w:val="0"/>
        <w:ind w:left="142" w:firstLine="0"/>
        <w:jc w:val="center"/>
        <w:rPr>
          <w:b/>
          <w:bCs/>
          <w:sz w:val="24"/>
          <w:szCs w:val="24"/>
        </w:rPr>
      </w:pPr>
    </w:p>
    <w:p w:rsidR="004475B1" w:rsidRPr="005970A1" w:rsidRDefault="004475B1" w:rsidP="009F0565">
      <w:pPr>
        <w:autoSpaceDE w:val="0"/>
        <w:autoSpaceDN w:val="0"/>
        <w:adjustRightInd w:val="0"/>
        <w:ind w:left="142" w:firstLine="0"/>
        <w:jc w:val="center"/>
        <w:rPr>
          <w:b/>
          <w:bCs/>
          <w:sz w:val="24"/>
          <w:szCs w:val="24"/>
        </w:rPr>
      </w:pPr>
      <w:r w:rsidRPr="005970A1">
        <w:rPr>
          <w:b/>
          <w:bCs/>
          <w:sz w:val="24"/>
          <w:szCs w:val="24"/>
        </w:rPr>
        <w:t xml:space="preserve"> 4 класс</w:t>
      </w:r>
    </w:p>
    <w:p w:rsidR="004475B1" w:rsidRPr="005970A1" w:rsidRDefault="004475B1" w:rsidP="009F0565">
      <w:pPr>
        <w:ind w:left="142" w:firstLine="0"/>
        <w:jc w:val="center"/>
        <w:rPr>
          <w:color w:val="000000"/>
          <w:sz w:val="24"/>
          <w:szCs w:val="24"/>
        </w:rPr>
      </w:pPr>
      <w:r w:rsidRPr="005970A1">
        <w:rPr>
          <w:color w:val="000000"/>
          <w:sz w:val="24"/>
          <w:szCs w:val="24"/>
        </w:rPr>
        <w:t>1 час   в неделю;  34 недели; в год – 34 часа</w:t>
      </w:r>
    </w:p>
    <w:p w:rsidR="004475B1" w:rsidRPr="005970A1" w:rsidRDefault="004475B1" w:rsidP="009F0565">
      <w:pPr>
        <w:ind w:left="142" w:firstLine="0"/>
        <w:jc w:val="center"/>
        <w:rPr>
          <w:color w:val="000000"/>
          <w:sz w:val="24"/>
          <w:szCs w:val="24"/>
        </w:rPr>
      </w:pPr>
    </w:p>
    <w:tbl>
      <w:tblPr>
        <w:tblW w:w="13574" w:type="dxa"/>
        <w:tblInd w:w="10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8"/>
        <w:gridCol w:w="8134"/>
        <w:gridCol w:w="2126"/>
        <w:gridCol w:w="2126"/>
      </w:tblGrid>
      <w:tr w:rsidR="004475B1" w:rsidRPr="005970A1" w:rsidTr="00FE1B19">
        <w:trPr>
          <w:trHeight w:val="562"/>
        </w:trPr>
        <w:tc>
          <w:tcPr>
            <w:tcW w:w="1188" w:type="dxa"/>
          </w:tcPr>
          <w:p w:rsidR="004475B1" w:rsidRPr="005970A1" w:rsidRDefault="004475B1" w:rsidP="00451F4B">
            <w:pPr>
              <w:ind w:left="142" w:firstLine="0"/>
              <w:jc w:val="center"/>
              <w:rPr>
                <w:sz w:val="24"/>
                <w:szCs w:val="24"/>
              </w:rPr>
            </w:pPr>
            <w:r w:rsidRPr="005970A1">
              <w:rPr>
                <w:sz w:val="24"/>
                <w:szCs w:val="24"/>
              </w:rPr>
              <w:t>№</w:t>
            </w:r>
          </w:p>
          <w:p w:rsidR="004475B1" w:rsidRPr="005970A1" w:rsidRDefault="004475B1" w:rsidP="00451F4B">
            <w:pPr>
              <w:ind w:left="142" w:firstLine="0"/>
              <w:jc w:val="center"/>
              <w:rPr>
                <w:sz w:val="24"/>
                <w:szCs w:val="24"/>
              </w:rPr>
            </w:pPr>
            <w:r w:rsidRPr="005970A1">
              <w:rPr>
                <w:sz w:val="24"/>
                <w:szCs w:val="24"/>
              </w:rPr>
              <w:t>п/п</w:t>
            </w:r>
          </w:p>
        </w:tc>
        <w:tc>
          <w:tcPr>
            <w:tcW w:w="8134" w:type="dxa"/>
          </w:tcPr>
          <w:p w:rsidR="004475B1" w:rsidRPr="005970A1" w:rsidRDefault="004475B1" w:rsidP="00451F4B">
            <w:pPr>
              <w:ind w:left="142" w:firstLine="0"/>
              <w:jc w:val="center"/>
              <w:rPr>
                <w:sz w:val="24"/>
                <w:szCs w:val="24"/>
              </w:rPr>
            </w:pPr>
            <w:r w:rsidRPr="005970A1">
              <w:rPr>
                <w:sz w:val="24"/>
                <w:szCs w:val="24"/>
              </w:rPr>
              <w:t>Название разделов и тем</w:t>
            </w:r>
          </w:p>
        </w:tc>
        <w:tc>
          <w:tcPr>
            <w:tcW w:w="2126" w:type="dxa"/>
          </w:tcPr>
          <w:p w:rsidR="004475B1" w:rsidRPr="005970A1" w:rsidRDefault="004475B1" w:rsidP="00451F4B">
            <w:pPr>
              <w:ind w:left="142" w:right="-59" w:firstLine="0"/>
              <w:jc w:val="center"/>
              <w:rPr>
                <w:sz w:val="24"/>
                <w:szCs w:val="24"/>
              </w:rPr>
            </w:pPr>
            <w:r w:rsidRPr="005970A1">
              <w:rPr>
                <w:sz w:val="24"/>
                <w:szCs w:val="24"/>
              </w:rPr>
              <w:t>Всего часов</w:t>
            </w:r>
          </w:p>
        </w:tc>
        <w:tc>
          <w:tcPr>
            <w:tcW w:w="2126" w:type="dxa"/>
          </w:tcPr>
          <w:p w:rsidR="004475B1" w:rsidRPr="005970A1" w:rsidRDefault="004475B1" w:rsidP="00451F4B">
            <w:pPr>
              <w:ind w:left="142" w:right="-59" w:firstLine="0"/>
              <w:jc w:val="center"/>
              <w:rPr>
                <w:sz w:val="24"/>
                <w:szCs w:val="24"/>
              </w:rPr>
            </w:pPr>
            <w:r w:rsidRPr="005970A1">
              <w:rPr>
                <w:sz w:val="24"/>
                <w:szCs w:val="24"/>
              </w:rPr>
              <w:t>КР, ПР, ЛР</w:t>
            </w:r>
          </w:p>
        </w:tc>
      </w:tr>
      <w:tr w:rsidR="004475B1" w:rsidRPr="005970A1" w:rsidTr="00FE1B19">
        <w:tc>
          <w:tcPr>
            <w:tcW w:w="1188" w:type="dxa"/>
          </w:tcPr>
          <w:p w:rsidR="004475B1" w:rsidRPr="005970A1" w:rsidRDefault="004475B1" w:rsidP="00451F4B">
            <w:pPr>
              <w:ind w:left="142" w:firstLine="0"/>
              <w:jc w:val="center"/>
              <w:rPr>
                <w:b/>
                <w:bCs/>
                <w:sz w:val="24"/>
                <w:szCs w:val="24"/>
              </w:rPr>
            </w:pPr>
          </w:p>
        </w:tc>
        <w:tc>
          <w:tcPr>
            <w:tcW w:w="8134" w:type="dxa"/>
          </w:tcPr>
          <w:p w:rsidR="004475B1" w:rsidRPr="005970A1" w:rsidRDefault="004475B1" w:rsidP="00451F4B">
            <w:pPr>
              <w:autoSpaceDE w:val="0"/>
              <w:autoSpaceDN w:val="0"/>
              <w:adjustRightInd w:val="0"/>
              <w:ind w:left="142" w:firstLine="0"/>
              <w:rPr>
                <w:b/>
                <w:bCs/>
                <w:sz w:val="24"/>
                <w:szCs w:val="24"/>
              </w:rPr>
            </w:pPr>
            <w:r w:rsidRPr="005970A1">
              <w:rPr>
                <w:b/>
                <w:bCs/>
                <w:sz w:val="24"/>
                <w:szCs w:val="24"/>
              </w:rPr>
              <w:t xml:space="preserve">Из глубины веков – до наших дней </w:t>
            </w:r>
          </w:p>
        </w:tc>
        <w:tc>
          <w:tcPr>
            <w:tcW w:w="2126" w:type="dxa"/>
          </w:tcPr>
          <w:p w:rsidR="004475B1" w:rsidRPr="005970A1" w:rsidRDefault="004475B1" w:rsidP="00451F4B">
            <w:pPr>
              <w:ind w:left="142" w:firstLine="0"/>
              <w:jc w:val="center"/>
              <w:rPr>
                <w:b/>
                <w:bCs/>
                <w:sz w:val="24"/>
                <w:szCs w:val="24"/>
              </w:rPr>
            </w:pPr>
            <w:r w:rsidRPr="005970A1">
              <w:rPr>
                <w:b/>
                <w:bCs/>
                <w:sz w:val="24"/>
                <w:szCs w:val="24"/>
              </w:rPr>
              <w:t>7</w:t>
            </w:r>
          </w:p>
        </w:tc>
        <w:tc>
          <w:tcPr>
            <w:tcW w:w="2126" w:type="dxa"/>
          </w:tcPr>
          <w:p w:rsidR="004475B1" w:rsidRPr="005970A1" w:rsidRDefault="004475B1" w:rsidP="00451F4B">
            <w:pPr>
              <w:ind w:left="142" w:firstLine="0"/>
              <w:jc w:val="center"/>
              <w:rPr>
                <w:b/>
                <w:bCs/>
                <w:sz w:val="24"/>
                <w:szCs w:val="24"/>
              </w:rPr>
            </w:pPr>
          </w:p>
        </w:tc>
      </w:tr>
      <w:tr w:rsidR="004475B1" w:rsidRPr="005970A1" w:rsidTr="00FE1B19">
        <w:tc>
          <w:tcPr>
            <w:tcW w:w="1188" w:type="dxa"/>
          </w:tcPr>
          <w:p w:rsidR="004475B1" w:rsidRPr="00963090" w:rsidRDefault="004475B1" w:rsidP="0021158F">
            <w:pPr>
              <w:pStyle w:val="af7"/>
              <w:widowControl/>
              <w:numPr>
                <w:ilvl w:val="0"/>
                <w:numId w:val="241"/>
              </w:numPr>
              <w:suppressAutoHyphens w:val="0"/>
              <w:ind w:left="142" w:firstLine="0"/>
              <w:jc w:val="center"/>
              <w:rPr>
                <w:sz w:val="24"/>
                <w:szCs w:val="24"/>
                <w:lang w:eastAsia="en-US"/>
              </w:rPr>
            </w:pPr>
          </w:p>
        </w:tc>
        <w:tc>
          <w:tcPr>
            <w:tcW w:w="8134" w:type="dxa"/>
          </w:tcPr>
          <w:p w:rsidR="004475B1" w:rsidRPr="005970A1" w:rsidRDefault="004475B1" w:rsidP="00451F4B">
            <w:pPr>
              <w:pStyle w:val="Standard"/>
              <w:snapToGrid w:val="0"/>
              <w:ind w:left="142"/>
              <w:jc w:val="both"/>
              <w:rPr>
                <w:rFonts w:ascii="Times New Roman" w:hAnsi="Times New Roman" w:cs="Times New Roman"/>
                <w:b/>
                <w:bCs/>
              </w:rPr>
            </w:pPr>
            <w:r w:rsidRPr="005970A1">
              <w:rPr>
                <w:rFonts w:ascii="Times New Roman" w:hAnsi="Times New Roman" w:cs="Times New Roman"/>
              </w:rPr>
              <w:t>Вводный урок. Задачи и  содержание работы в новом учебном году и первой четверти.</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6" w:type="dxa"/>
          </w:tcPr>
          <w:p w:rsidR="004475B1" w:rsidRPr="005970A1" w:rsidRDefault="004475B1" w:rsidP="00451F4B">
            <w:pPr>
              <w:ind w:firstLine="0"/>
              <w:jc w:val="center"/>
              <w:rPr>
                <w:sz w:val="24"/>
                <w:szCs w:val="24"/>
              </w:rPr>
            </w:pPr>
            <w:r w:rsidRPr="005970A1">
              <w:rPr>
                <w:sz w:val="24"/>
                <w:szCs w:val="24"/>
              </w:rPr>
              <w:t>ПР</w:t>
            </w:r>
          </w:p>
        </w:tc>
      </w:tr>
      <w:tr w:rsidR="004475B1" w:rsidRPr="005970A1" w:rsidTr="00FE1B19">
        <w:tc>
          <w:tcPr>
            <w:tcW w:w="1188" w:type="dxa"/>
          </w:tcPr>
          <w:p w:rsidR="004475B1" w:rsidRPr="00963090" w:rsidRDefault="004475B1" w:rsidP="0021158F">
            <w:pPr>
              <w:pStyle w:val="af7"/>
              <w:widowControl/>
              <w:numPr>
                <w:ilvl w:val="0"/>
                <w:numId w:val="241"/>
              </w:numPr>
              <w:suppressAutoHyphens w:val="0"/>
              <w:ind w:left="142" w:firstLine="0"/>
              <w:jc w:val="center"/>
              <w:rPr>
                <w:sz w:val="24"/>
                <w:szCs w:val="24"/>
                <w:lang w:eastAsia="en-US"/>
              </w:rPr>
            </w:pPr>
          </w:p>
        </w:tc>
        <w:tc>
          <w:tcPr>
            <w:tcW w:w="8134" w:type="dxa"/>
          </w:tcPr>
          <w:p w:rsidR="004475B1" w:rsidRPr="005970A1" w:rsidRDefault="004475B1" w:rsidP="00451F4B">
            <w:pPr>
              <w:pStyle w:val="Standard"/>
              <w:snapToGrid w:val="0"/>
              <w:ind w:left="142"/>
              <w:jc w:val="both"/>
              <w:rPr>
                <w:rFonts w:ascii="Times New Roman" w:hAnsi="Times New Roman" w:cs="Times New Roman"/>
              </w:rPr>
            </w:pPr>
            <w:r w:rsidRPr="005970A1">
              <w:rPr>
                <w:rFonts w:ascii="Times New Roman" w:hAnsi="Times New Roman" w:cs="Times New Roman"/>
              </w:rPr>
              <w:t>Керамика в культуре народов мира. Лепка сосуда по традиционным канонам гончарного искусства.</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6" w:type="dxa"/>
          </w:tcPr>
          <w:p w:rsidR="004475B1" w:rsidRPr="005970A1" w:rsidRDefault="004475B1" w:rsidP="00451F4B">
            <w:pPr>
              <w:ind w:firstLine="0"/>
              <w:jc w:val="center"/>
              <w:rPr>
                <w:sz w:val="24"/>
                <w:szCs w:val="24"/>
              </w:rPr>
            </w:pPr>
            <w:r w:rsidRPr="005970A1">
              <w:rPr>
                <w:sz w:val="24"/>
                <w:szCs w:val="24"/>
              </w:rPr>
              <w:t>ПР</w:t>
            </w:r>
          </w:p>
        </w:tc>
      </w:tr>
      <w:tr w:rsidR="004475B1" w:rsidRPr="005970A1" w:rsidTr="00FE1B19">
        <w:tc>
          <w:tcPr>
            <w:tcW w:w="1188" w:type="dxa"/>
          </w:tcPr>
          <w:p w:rsidR="004475B1" w:rsidRPr="00963090" w:rsidRDefault="004475B1" w:rsidP="0021158F">
            <w:pPr>
              <w:pStyle w:val="af7"/>
              <w:widowControl/>
              <w:numPr>
                <w:ilvl w:val="0"/>
                <w:numId w:val="241"/>
              </w:numPr>
              <w:suppressAutoHyphens w:val="0"/>
              <w:ind w:left="142" w:firstLine="0"/>
              <w:jc w:val="center"/>
              <w:rPr>
                <w:sz w:val="24"/>
                <w:szCs w:val="24"/>
                <w:lang w:eastAsia="en-US"/>
              </w:rPr>
            </w:pPr>
          </w:p>
        </w:tc>
        <w:tc>
          <w:tcPr>
            <w:tcW w:w="8134" w:type="dxa"/>
          </w:tcPr>
          <w:p w:rsidR="004475B1" w:rsidRPr="005970A1" w:rsidRDefault="004475B1" w:rsidP="00451F4B">
            <w:pPr>
              <w:ind w:left="142" w:firstLine="0"/>
              <w:rPr>
                <w:sz w:val="24"/>
                <w:szCs w:val="24"/>
              </w:rPr>
            </w:pPr>
            <w:r w:rsidRPr="005970A1">
              <w:rPr>
                <w:sz w:val="24"/>
                <w:szCs w:val="24"/>
              </w:rPr>
              <w:t>Керамика в культуре народов мира. Роспись сосуда символическим орнаментом по традиционным канонам.</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6" w:type="dxa"/>
          </w:tcPr>
          <w:p w:rsidR="004475B1" w:rsidRPr="005970A1" w:rsidRDefault="004475B1" w:rsidP="00451F4B">
            <w:pPr>
              <w:ind w:firstLine="0"/>
              <w:jc w:val="center"/>
              <w:rPr>
                <w:sz w:val="24"/>
                <w:szCs w:val="24"/>
              </w:rPr>
            </w:pPr>
            <w:r w:rsidRPr="005970A1">
              <w:rPr>
                <w:sz w:val="24"/>
                <w:szCs w:val="24"/>
              </w:rPr>
              <w:t>ПР</w:t>
            </w:r>
          </w:p>
        </w:tc>
      </w:tr>
      <w:tr w:rsidR="004475B1" w:rsidRPr="005970A1" w:rsidTr="00FE1B19">
        <w:tc>
          <w:tcPr>
            <w:tcW w:w="1188" w:type="dxa"/>
          </w:tcPr>
          <w:p w:rsidR="004475B1" w:rsidRPr="00963090" w:rsidRDefault="004475B1" w:rsidP="0021158F">
            <w:pPr>
              <w:pStyle w:val="af7"/>
              <w:widowControl/>
              <w:numPr>
                <w:ilvl w:val="0"/>
                <w:numId w:val="241"/>
              </w:numPr>
              <w:suppressAutoHyphens w:val="0"/>
              <w:ind w:left="142" w:firstLine="0"/>
              <w:jc w:val="center"/>
              <w:rPr>
                <w:sz w:val="24"/>
                <w:szCs w:val="24"/>
                <w:lang w:eastAsia="en-US"/>
              </w:rPr>
            </w:pPr>
          </w:p>
        </w:tc>
        <w:tc>
          <w:tcPr>
            <w:tcW w:w="8134" w:type="dxa"/>
          </w:tcPr>
          <w:p w:rsidR="004475B1" w:rsidRPr="005970A1" w:rsidRDefault="004475B1" w:rsidP="00451F4B">
            <w:pPr>
              <w:pStyle w:val="Standard"/>
              <w:snapToGrid w:val="0"/>
              <w:ind w:left="142"/>
              <w:jc w:val="both"/>
              <w:rPr>
                <w:rFonts w:ascii="Times New Roman" w:hAnsi="Times New Roman" w:cs="Times New Roman"/>
              </w:rPr>
            </w:pPr>
            <w:r w:rsidRPr="005970A1">
              <w:rPr>
                <w:rFonts w:ascii="Times New Roman" w:hAnsi="Times New Roman" w:cs="Times New Roman"/>
              </w:rPr>
              <w:t>Архитектурная керамика. Изразец.  Декоративная плитка.</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6" w:type="dxa"/>
          </w:tcPr>
          <w:p w:rsidR="004475B1" w:rsidRPr="005970A1" w:rsidRDefault="004475B1" w:rsidP="00451F4B">
            <w:pPr>
              <w:ind w:firstLine="0"/>
              <w:jc w:val="center"/>
              <w:rPr>
                <w:sz w:val="24"/>
                <w:szCs w:val="24"/>
              </w:rPr>
            </w:pPr>
            <w:r w:rsidRPr="005970A1">
              <w:rPr>
                <w:sz w:val="24"/>
                <w:szCs w:val="24"/>
              </w:rPr>
              <w:t>ПР</w:t>
            </w:r>
          </w:p>
        </w:tc>
      </w:tr>
      <w:tr w:rsidR="004475B1" w:rsidRPr="005970A1" w:rsidTr="00FE1B19">
        <w:tc>
          <w:tcPr>
            <w:tcW w:w="1188" w:type="dxa"/>
          </w:tcPr>
          <w:p w:rsidR="004475B1" w:rsidRPr="00963090" w:rsidRDefault="004475B1" w:rsidP="0021158F">
            <w:pPr>
              <w:pStyle w:val="af7"/>
              <w:widowControl/>
              <w:numPr>
                <w:ilvl w:val="0"/>
                <w:numId w:val="241"/>
              </w:numPr>
              <w:suppressAutoHyphens w:val="0"/>
              <w:ind w:left="142" w:firstLine="0"/>
              <w:jc w:val="center"/>
              <w:rPr>
                <w:sz w:val="24"/>
                <w:szCs w:val="24"/>
                <w:lang w:eastAsia="en-US"/>
              </w:rPr>
            </w:pPr>
          </w:p>
        </w:tc>
        <w:tc>
          <w:tcPr>
            <w:tcW w:w="8134" w:type="dxa"/>
          </w:tcPr>
          <w:p w:rsidR="004475B1" w:rsidRPr="005970A1" w:rsidRDefault="004475B1" w:rsidP="00451F4B">
            <w:pPr>
              <w:pStyle w:val="Standard"/>
              <w:snapToGrid w:val="0"/>
              <w:ind w:left="142"/>
              <w:jc w:val="both"/>
              <w:rPr>
                <w:rFonts w:ascii="Times New Roman" w:hAnsi="Times New Roman" w:cs="Times New Roman"/>
              </w:rPr>
            </w:pPr>
            <w:r w:rsidRPr="005970A1">
              <w:rPr>
                <w:rFonts w:ascii="Times New Roman" w:hAnsi="Times New Roman" w:cs="Times New Roman"/>
              </w:rPr>
              <w:t>Древнее ремесло - плетение изделий.Плетёная коробочка.</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6" w:type="dxa"/>
          </w:tcPr>
          <w:p w:rsidR="004475B1" w:rsidRPr="005970A1" w:rsidRDefault="004475B1" w:rsidP="00451F4B">
            <w:pPr>
              <w:ind w:firstLine="0"/>
              <w:jc w:val="center"/>
              <w:rPr>
                <w:sz w:val="24"/>
                <w:szCs w:val="24"/>
              </w:rPr>
            </w:pPr>
            <w:r w:rsidRPr="005970A1">
              <w:rPr>
                <w:sz w:val="24"/>
                <w:szCs w:val="24"/>
              </w:rPr>
              <w:t>ПР</w:t>
            </w:r>
          </w:p>
        </w:tc>
      </w:tr>
      <w:tr w:rsidR="004475B1" w:rsidRPr="005970A1" w:rsidTr="00FE1B19">
        <w:tc>
          <w:tcPr>
            <w:tcW w:w="1188" w:type="dxa"/>
          </w:tcPr>
          <w:p w:rsidR="004475B1" w:rsidRPr="00963090" w:rsidRDefault="004475B1" w:rsidP="0021158F">
            <w:pPr>
              <w:pStyle w:val="af7"/>
              <w:widowControl/>
              <w:numPr>
                <w:ilvl w:val="0"/>
                <w:numId w:val="241"/>
              </w:numPr>
              <w:suppressAutoHyphens w:val="0"/>
              <w:ind w:left="142" w:firstLine="0"/>
              <w:jc w:val="center"/>
              <w:rPr>
                <w:sz w:val="24"/>
                <w:szCs w:val="24"/>
                <w:lang w:eastAsia="en-US"/>
              </w:rPr>
            </w:pPr>
          </w:p>
        </w:tc>
        <w:tc>
          <w:tcPr>
            <w:tcW w:w="8134" w:type="dxa"/>
          </w:tcPr>
          <w:p w:rsidR="004475B1" w:rsidRPr="005970A1" w:rsidRDefault="004475B1" w:rsidP="00451F4B">
            <w:pPr>
              <w:pStyle w:val="Standard"/>
              <w:snapToGrid w:val="0"/>
              <w:ind w:left="142"/>
              <w:jc w:val="both"/>
              <w:rPr>
                <w:rFonts w:ascii="Times New Roman" w:hAnsi="Times New Roman" w:cs="Times New Roman"/>
              </w:rPr>
            </w:pPr>
            <w:r w:rsidRPr="005970A1">
              <w:rPr>
                <w:rFonts w:ascii="Times New Roman" w:hAnsi="Times New Roman" w:cs="Times New Roman"/>
              </w:rPr>
              <w:t>Украшения в культуре народов мира. Цепочки из бисера. Технология изготовления узора «колечки» (или «крестик»).</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6" w:type="dxa"/>
          </w:tcPr>
          <w:p w:rsidR="004475B1" w:rsidRPr="005970A1" w:rsidRDefault="004475B1" w:rsidP="00451F4B">
            <w:pPr>
              <w:ind w:firstLine="0"/>
              <w:jc w:val="center"/>
              <w:rPr>
                <w:sz w:val="24"/>
                <w:szCs w:val="24"/>
              </w:rPr>
            </w:pPr>
            <w:r w:rsidRPr="005970A1">
              <w:rPr>
                <w:sz w:val="24"/>
                <w:szCs w:val="24"/>
              </w:rPr>
              <w:t>ПР</w:t>
            </w:r>
          </w:p>
        </w:tc>
      </w:tr>
      <w:tr w:rsidR="004475B1" w:rsidRPr="005970A1" w:rsidTr="00FE1B19">
        <w:tc>
          <w:tcPr>
            <w:tcW w:w="1188" w:type="dxa"/>
          </w:tcPr>
          <w:p w:rsidR="004475B1" w:rsidRPr="00963090" w:rsidRDefault="004475B1" w:rsidP="0021158F">
            <w:pPr>
              <w:pStyle w:val="af7"/>
              <w:widowControl/>
              <w:numPr>
                <w:ilvl w:val="0"/>
                <w:numId w:val="241"/>
              </w:numPr>
              <w:suppressAutoHyphens w:val="0"/>
              <w:ind w:left="142" w:firstLine="0"/>
              <w:jc w:val="center"/>
              <w:rPr>
                <w:sz w:val="24"/>
                <w:szCs w:val="24"/>
                <w:lang w:eastAsia="en-US"/>
              </w:rPr>
            </w:pPr>
          </w:p>
        </w:tc>
        <w:tc>
          <w:tcPr>
            <w:tcW w:w="8134" w:type="dxa"/>
          </w:tcPr>
          <w:p w:rsidR="004475B1" w:rsidRPr="005970A1" w:rsidRDefault="004475B1" w:rsidP="00451F4B">
            <w:pPr>
              <w:pStyle w:val="Standard"/>
              <w:snapToGrid w:val="0"/>
              <w:ind w:left="142"/>
              <w:jc w:val="both"/>
              <w:rPr>
                <w:rFonts w:ascii="Times New Roman" w:hAnsi="Times New Roman" w:cs="Times New Roman"/>
              </w:rPr>
            </w:pPr>
            <w:r w:rsidRPr="005970A1">
              <w:rPr>
                <w:rFonts w:ascii="Times New Roman" w:hAnsi="Times New Roman" w:cs="Times New Roman"/>
              </w:rPr>
              <w:t>Мини-проект. Проектирование и изготовление цепочки из бисера на основе традиционных канонов ритма и симметрии.</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6" w:type="dxa"/>
          </w:tcPr>
          <w:p w:rsidR="004475B1" w:rsidRPr="005970A1" w:rsidRDefault="004475B1" w:rsidP="00451F4B">
            <w:pPr>
              <w:ind w:firstLine="0"/>
              <w:jc w:val="center"/>
              <w:rPr>
                <w:sz w:val="24"/>
                <w:szCs w:val="24"/>
              </w:rPr>
            </w:pPr>
            <w:r w:rsidRPr="005970A1">
              <w:rPr>
                <w:sz w:val="24"/>
                <w:szCs w:val="24"/>
              </w:rPr>
              <w:t>ПР</w:t>
            </w:r>
          </w:p>
        </w:tc>
      </w:tr>
      <w:tr w:rsidR="004475B1" w:rsidRPr="005970A1" w:rsidTr="00FE1B19">
        <w:tc>
          <w:tcPr>
            <w:tcW w:w="1188" w:type="dxa"/>
          </w:tcPr>
          <w:p w:rsidR="004475B1" w:rsidRPr="005970A1" w:rsidRDefault="004475B1" w:rsidP="00451F4B">
            <w:pPr>
              <w:ind w:left="142" w:firstLine="0"/>
              <w:jc w:val="center"/>
              <w:rPr>
                <w:b/>
                <w:bCs/>
                <w:sz w:val="24"/>
                <w:szCs w:val="24"/>
              </w:rPr>
            </w:pPr>
          </w:p>
        </w:tc>
        <w:tc>
          <w:tcPr>
            <w:tcW w:w="8134" w:type="dxa"/>
          </w:tcPr>
          <w:p w:rsidR="004475B1" w:rsidRPr="005970A1" w:rsidRDefault="004475B1" w:rsidP="00451F4B">
            <w:pPr>
              <w:autoSpaceDE w:val="0"/>
              <w:autoSpaceDN w:val="0"/>
              <w:adjustRightInd w:val="0"/>
              <w:ind w:left="142" w:firstLine="0"/>
              <w:rPr>
                <w:b/>
                <w:bCs/>
                <w:sz w:val="24"/>
                <w:szCs w:val="24"/>
              </w:rPr>
            </w:pPr>
            <w:r w:rsidRPr="005970A1">
              <w:rPr>
                <w:b/>
                <w:bCs/>
                <w:sz w:val="24"/>
                <w:szCs w:val="24"/>
              </w:rPr>
              <w:t>Традиции мастеров в изделиях для праздника</w:t>
            </w:r>
          </w:p>
        </w:tc>
        <w:tc>
          <w:tcPr>
            <w:tcW w:w="2126" w:type="dxa"/>
          </w:tcPr>
          <w:p w:rsidR="004475B1" w:rsidRPr="005970A1" w:rsidRDefault="004475B1" w:rsidP="00451F4B">
            <w:pPr>
              <w:ind w:left="142" w:firstLine="0"/>
              <w:jc w:val="center"/>
              <w:rPr>
                <w:b/>
                <w:bCs/>
                <w:sz w:val="24"/>
                <w:szCs w:val="24"/>
              </w:rPr>
            </w:pPr>
            <w:r w:rsidRPr="005970A1">
              <w:rPr>
                <w:b/>
                <w:bCs/>
                <w:sz w:val="24"/>
                <w:szCs w:val="24"/>
              </w:rPr>
              <w:t>7</w:t>
            </w:r>
          </w:p>
        </w:tc>
        <w:tc>
          <w:tcPr>
            <w:tcW w:w="2126" w:type="dxa"/>
          </w:tcPr>
          <w:p w:rsidR="004475B1" w:rsidRPr="005970A1" w:rsidRDefault="004475B1" w:rsidP="00451F4B">
            <w:pPr>
              <w:ind w:left="142" w:firstLine="0"/>
              <w:jc w:val="center"/>
              <w:rPr>
                <w:b/>
                <w:bCs/>
                <w:sz w:val="24"/>
                <w:szCs w:val="24"/>
              </w:rPr>
            </w:pPr>
          </w:p>
        </w:tc>
      </w:tr>
      <w:tr w:rsidR="004475B1" w:rsidRPr="005970A1" w:rsidTr="00FE1B19">
        <w:tc>
          <w:tcPr>
            <w:tcW w:w="1188" w:type="dxa"/>
          </w:tcPr>
          <w:p w:rsidR="004475B1" w:rsidRPr="00963090" w:rsidRDefault="004475B1" w:rsidP="0021158F">
            <w:pPr>
              <w:pStyle w:val="af7"/>
              <w:widowControl/>
              <w:numPr>
                <w:ilvl w:val="0"/>
                <w:numId w:val="241"/>
              </w:numPr>
              <w:suppressAutoHyphens w:val="0"/>
              <w:ind w:left="142" w:firstLine="0"/>
              <w:jc w:val="center"/>
              <w:rPr>
                <w:sz w:val="24"/>
                <w:szCs w:val="24"/>
                <w:lang w:eastAsia="en-US"/>
              </w:rPr>
            </w:pPr>
          </w:p>
        </w:tc>
        <w:tc>
          <w:tcPr>
            <w:tcW w:w="8134" w:type="dxa"/>
          </w:tcPr>
          <w:p w:rsidR="004475B1" w:rsidRPr="005970A1" w:rsidRDefault="004475B1" w:rsidP="00451F4B">
            <w:pPr>
              <w:autoSpaceDE w:val="0"/>
              <w:autoSpaceDN w:val="0"/>
              <w:adjustRightInd w:val="0"/>
              <w:ind w:left="142" w:firstLine="0"/>
              <w:rPr>
                <w:sz w:val="24"/>
                <w:szCs w:val="24"/>
              </w:rPr>
            </w:pPr>
            <w:r w:rsidRPr="005970A1">
              <w:rPr>
                <w:sz w:val="24"/>
                <w:szCs w:val="24"/>
              </w:rPr>
              <w:t>Бумагопластика. Изготовление форм приемом гофрирования.</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6" w:type="dxa"/>
          </w:tcPr>
          <w:p w:rsidR="004475B1" w:rsidRPr="005970A1" w:rsidRDefault="004475B1" w:rsidP="00451F4B">
            <w:pPr>
              <w:ind w:firstLine="0"/>
              <w:jc w:val="center"/>
              <w:rPr>
                <w:sz w:val="24"/>
                <w:szCs w:val="24"/>
              </w:rPr>
            </w:pPr>
            <w:r w:rsidRPr="005970A1">
              <w:rPr>
                <w:sz w:val="24"/>
                <w:szCs w:val="24"/>
              </w:rPr>
              <w:t>ПР</w:t>
            </w:r>
          </w:p>
        </w:tc>
      </w:tr>
      <w:tr w:rsidR="004475B1" w:rsidRPr="005970A1" w:rsidTr="00FE1B19">
        <w:tc>
          <w:tcPr>
            <w:tcW w:w="1188" w:type="dxa"/>
          </w:tcPr>
          <w:p w:rsidR="004475B1" w:rsidRPr="00963090" w:rsidRDefault="004475B1" w:rsidP="0021158F">
            <w:pPr>
              <w:pStyle w:val="af7"/>
              <w:widowControl/>
              <w:numPr>
                <w:ilvl w:val="0"/>
                <w:numId w:val="241"/>
              </w:numPr>
              <w:suppressAutoHyphens w:val="0"/>
              <w:ind w:left="142" w:firstLine="0"/>
              <w:jc w:val="center"/>
              <w:rPr>
                <w:sz w:val="24"/>
                <w:szCs w:val="24"/>
                <w:lang w:eastAsia="en-US"/>
              </w:rPr>
            </w:pPr>
          </w:p>
        </w:tc>
        <w:tc>
          <w:tcPr>
            <w:tcW w:w="8134" w:type="dxa"/>
          </w:tcPr>
          <w:p w:rsidR="004475B1" w:rsidRPr="005970A1" w:rsidRDefault="004475B1" w:rsidP="00451F4B">
            <w:pPr>
              <w:pStyle w:val="Standard"/>
              <w:snapToGrid w:val="0"/>
              <w:ind w:left="142"/>
              <w:jc w:val="both"/>
              <w:rPr>
                <w:rFonts w:ascii="Times New Roman" w:hAnsi="Times New Roman" w:cs="Times New Roman"/>
              </w:rPr>
            </w:pPr>
            <w:r w:rsidRPr="005970A1">
              <w:rPr>
                <w:rFonts w:ascii="Times New Roman" w:hAnsi="Times New Roman" w:cs="Times New Roman"/>
              </w:rPr>
              <w:t>Бумагопластика. Раскладные картинки.</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6" w:type="dxa"/>
          </w:tcPr>
          <w:p w:rsidR="004475B1" w:rsidRPr="005970A1" w:rsidRDefault="004475B1" w:rsidP="00451F4B">
            <w:pPr>
              <w:ind w:firstLine="0"/>
              <w:jc w:val="center"/>
              <w:rPr>
                <w:sz w:val="24"/>
                <w:szCs w:val="24"/>
              </w:rPr>
            </w:pPr>
            <w:r w:rsidRPr="005970A1">
              <w:rPr>
                <w:sz w:val="24"/>
                <w:szCs w:val="24"/>
              </w:rPr>
              <w:t>ПР</w:t>
            </w:r>
          </w:p>
        </w:tc>
      </w:tr>
      <w:tr w:rsidR="004475B1" w:rsidRPr="005970A1" w:rsidTr="00FE1B19">
        <w:tc>
          <w:tcPr>
            <w:tcW w:w="1188" w:type="dxa"/>
          </w:tcPr>
          <w:p w:rsidR="004475B1" w:rsidRPr="00963090" w:rsidRDefault="004475B1" w:rsidP="0021158F">
            <w:pPr>
              <w:pStyle w:val="af7"/>
              <w:widowControl/>
              <w:numPr>
                <w:ilvl w:val="0"/>
                <w:numId w:val="241"/>
              </w:numPr>
              <w:suppressAutoHyphens w:val="0"/>
              <w:ind w:left="142" w:firstLine="0"/>
              <w:jc w:val="center"/>
              <w:rPr>
                <w:sz w:val="24"/>
                <w:szCs w:val="24"/>
                <w:lang w:eastAsia="en-US"/>
              </w:rPr>
            </w:pPr>
          </w:p>
        </w:tc>
        <w:tc>
          <w:tcPr>
            <w:tcW w:w="8134" w:type="dxa"/>
          </w:tcPr>
          <w:p w:rsidR="004475B1" w:rsidRPr="005970A1" w:rsidRDefault="004475B1" w:rsidP="00451F4B">
            <w:pPr>
              <w:autoSpaceDE w:val="0"/>
              <w:autoSpaceDN w:val="0"/>
              <w:adjustRightInd w:val="0"/>
              <w:ind w:left="142" w:firstLine="0"/>
              <w:rPr>
                <w:sz w:val="24"/>
                <w:szCs w:val="24"/>
              </w:rPr>
            </w:pPr>
            <w:r w:rsidRPr="005970A1">
              <w:rPr>
                <w:sz w:val="24"/>
                <w:szCs w:val="24"/>
              </w:rPr>
              <w:t>Новые приемы бумагопластики. Футляр – упаковка для подарка</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6" w:type="dxa"/>
          </w:tcPr>
          <w:p w:rsidR="004475B1" w:rsidRPr="005970A1" w:rsidRDefault="004475B1" w:rsidP="00451F4B">
            <w:pPr>
              <w:ind w:firstLine="0"/>
              <w:jc w:val="center"/>
              <w:rPr>
                <w:sz w:val="24"/>
                <w:szCs w:val="24"/>
              </w:rPr>
            </w:pPr>
            <w:r w:rsidRPr="005970A1">
              <w:rPr>
                <w:sz w:val="24"/>
                <w:szCs w:val="24"/>
              </w:rPr>
              <w:t>ПР</w:t>
            </w:r>
          </w:p>
        </w:tc>
      </w:tr>
      <w:tr w:rsidR="004475B1" w:rsidRPr="005970A1" w:rsidTr="00FE1B19">
        <w:tc>
          <w:tcPr>
            <w:tcW w:w="1188" w:type="dxa"/>
          </w:tcPr>
          <w:p w:rsidR="004475B1" w:rsidRPr="00963090" w:rsidRDefault="004475B1" w:rsidP="0021158F">
            <w:pPr>
              <w:pStyle w:val="af7"/>
              <w:widowControl/>
              <w:numPr>
                <w:ilvl w:val="0"/>
                <w:numId w:val="241"/>
              </w:numPr>
              <w:suppressAutoHyphens w:val="0"/>
              <w:ind w:left="142" w:firstLine="0"/>
              <w:jc w:val="center"/>
              <w:rPr>
                <w:sz w:val="24"/>
                <w:szCs w:val="24"/>
                <w:lang w:eastAsia="en-US"/>
              </w:rPr>
            </w:pPr>
          </w:p>
        </w:tc>
        <w:tc>
          <w:tcPr>
            <w:tcW w:w="8134" w:type="dxa"/>
          </w:tcPr>
          <w:p w:rsidR="004475B1" w:rsidRPr="005970A1" w:rsidRDefault="004475B1" w:rsidP="00451F4B">
            <w:pPr>
              <w:pStyle w:val="Standard"/>
              <w:snapToGrid w:val="0"/>
              <w:ind w:left="142"/>
              <w:jc w:val="both"/>
              <w:rPr>
                <w:rFonts w:ascii="Times New Roman" w:hAnsi="Times New Roman" w:cs="Times New Roman"/>
              </w:rPr>
            </w:pPr>
            <w:r w:rsidRPr="005970A1">
              <w:rPr>
                <w:rFonts w:ascii="Times New Roman" w:hAnsi="Times New Roman" w:cs="Times New Roman"/>
              </w:rPr>
              <w:t>Традиции новогодних праздников и карнавалов. Карнавальные маски.</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6" w:type="dxa"/>
          </w:tcPr>
          <w:p w:rsidR="004475B1" w:rsidRPr="005970A1" w:rsidRDefault="004475B1" w:rsidP="00451F4B">
            <w:pPr>
              <w:ind w:firstLine="0"/>
              <w:jc w:val="center"/>
              <w:rPr>
                <w:sz w:val="24"/>
                <w:szCs w:val="24"/>
              </w:rPr>
            </w:pPr>
            <w:r w:rsidRPr="005970A1">
              <w:rPr>
                <w:sz w:val="24"/>
                <w:szCs w:val="24"/>
              </w:rPr>
              <w:t>ПР</w:t>
            </w:r>
          </w:p>
        </w:tc>
      </w:tr>
      <w:tr w:rsidR="004475B1" w:rsidRPr="005970A1" w:rsidTr="00FE1B19">
        <w:tc>
          <w:tcPr>
            <w:tcW w:w="1188" w:type="dxa"/>
          </w:tcPr>
          <w:p w:rsidR="004475B1" w:rsidRPr="00963090" w:rsidRDefault="004475B1" w:rsidP="0021158F">
            <w:pPr>
              <w:pStyle w:val="af7"/>
              <w:widowControl/>
              <w:numPr>
                <w:ilvl w:val="0"/>
                <w:numId w:val="241"/>
              </w:numPr>
              <w:suppressAutoHyphens w:val="0"/>
              <w:ind w:left="142" w:firstLine="0"/>
              <w:jc w:val="center"/>
              <w:rPr>
                <w:sz w:val="24"/>
                <w:szCs w:val="24"/>
                <w:lang w:eastAsia="en-US"/>
              </w:rPr>
            </w:pPr>
          </w:p>
        </w:tc>
        <w:tc>
          <w:tcPr>
            <w:tcW w:w="8134" w:type="dxa"/>
          </w:tcPr>
          <w:p w:rsidR="004475B1" w:rsidRPr="005970A1" w:rsidRDefault="004475B1" w:rsidP="00451F4B">
            <w:pPr>
              <w:pStyle w:val="Standard"/>
              <w:ind w:left="142"/>
              <w:jc w:val="both"/>
              <w:rPr>
                <w:rFonts w:ascii="Times New Roman" w:hAnsi="Times New Roman" w:cs="Times New Roman"/>
              </w:rPr>
            </w:pPr>
            <w:r w:rsidRPr="005970A1">
              <w:rPr>
                <w:rFonts w:ascii="Times New Roman" w:hAnsi="Times New Roman" w:cs="Times New Roman"/>
              </w:rPr>
              <w:t>Традиционные народные праздники. Святочные фигурные пряники по традиционным канонам (лепка из соленого теста).</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6" w:type="dxa"/>
          </w:tcPr>
          <w:p w:rsidR="004475B1" w:rsidRPr="005970A1" w:rsidRDefault="004475B1" w:rsidP="00451F4B">
            <w:pPr>
              <w:ind w:firstLine="0"/>
              <w:jc w:val="center"/>
              <w:rPr>
                <w:sz w:val="24"/>
                <w:szCs w:val="24"/>
              </w:rPr>
            </w:pPr>
            <w:r w:rsidRPr="005970A1">
              <w:rPr>
                <w:sz w:val="24"/>
                <w:szCs w:val="24"/>
              </w:rPr>
              <w:t>ПР</w:t>
            </w:r>
          </w:p>
        </w:tc>
      </w:tr>
      <w:tr w:rsidR="004475B1" w:rsidRPr="005970A1" w:rsidTr="00FE1B19">
        <w:tc>
          <w:tcPr>
            <w:tcW w:w="1188" w:type="dxa"/>
          </w:tcPr>
          <w:p w:rsidR="004475B1" w:rsidRPr="00963090" w:rsidRDefault="004475B1" w:rsidP="0021158F">
            <w:pPr>
              <w:pStyle w:val="af7"/>
              <w:widowControl/>
              <w:numPr>
                <w:ilvl w:val="0"/>
                <w:numId w:val="241"/>
              </w:numPr>
              <w:suppressAutoHyphens w:val="0"/>
              <w:ind w:left="142" w:firstLine="0"/>
              <w:jc w:val="center"/>
              <w:rPr>
                <w:sz w:val="24"/>
                <w:szCs w:val="24"/>
                <w:lang w:eastAsia="en-US"/>
              </w:rPr>
            </w:pPr>
          </w:p>
        </w:tc>
        <w:tc>
          <w:tcPr>
            <w:tcW w:w="8134" w:type="dxa"/>
          </w:tcPr>
          <w:p w:rsidR="004475B1" w:rsidRPr="005970A1" w:rsidRDefault="004475B1" w:rsidP="00451F4B">
            <w:pPr>
              <w:pStyle w:val="Standard"/>
              <w:ind w:left="142"/>
              <w:jc w:val="both"/>
              <w:rPr>
                <w:rFonts w:ascii="Times New Roman" w:hAnsi="Times New Roman" w:cs="Times New Roman"/>
              </w:rPr>
            </w:pPr>
            <w:r w:rsidRPr="005970A1">
              <w:rPr>
                <w:rFonts w:ascii="Times New Roman" w:hAnsi="Times New Roman" w:cs="Times New Roman"/>
              </w:rPr>
              <w:t xml:space="preserve">Барельеф в декоративном изделии. Конструирование и изготовление декоративной рамки для фото (барельеф). </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6" w:type="dxa"/>
          </w:tcPr>
          <w:p w:rsidR="004475B1" w:rsidRPr="005970A1" w:rsidRDefault="004475B1" w:rsidP="00451F4B">
            <w:pPr>
              <w:ind w:firstLine="0"/>
              <w:jc w:val="center"/>
              <w:rPr>
                <w:sz w:val="24"/>
                <w:szCs w:val="24"/>
              </w:rPr>
            </w:pPr>
            <w:r w:rsidRPr="005970A1">
              <w:rPr>
                <w:sz w:val="24"/>
                <w:szCs w:val="24"/>
              </w:rPr>
              <w:t>ПР</w:t>
            </w:r>
          </w:p>
        </w:tc>
      </w:tr>
      <w:tr w:rsidR="004475B1" w:rsidRPr="005970A1" w:rsidTr="00FE1B19">
        <w:tc>
          <w:tcPr>
            <w:tcW w:w="1188" w:type="dxa"/>
          </w:tcPr>
          <w:p w:rsidR="004475B1" w:rsidRPr="00963090" w:rsidRDefault="004475B1" w:rsidP="0021158F">
            <w:pPr>
              <w:pStyle w:val="af7"/>
              <w:widowControl/>
              <w:numPr>
                <w:ilvl w:val="0"/>
                <w:numId w:val="241"/>
              </w:numPr>
              <w:suppressAutoHyphens w:val="0"/>
              <w:ind w:left="142" w:firstLine="0"/>
              <w:jc w:val="center"/>
              <w:rPr>
                <w:sz w:val="24"/>
                <w:szCs w:val="24"/>
                <w:lang w:eastAsia="en-US"/>
              </w:rPr>
            </w:pPr>
          </w:p>
        </w:tc>
        <w:tc>
          <w:tcPr>
            <w:tcW w:w="8134" w:type="dxa"/>
          </w:tcPr>
          <w:p w:rsidR="004475B1" w:rsidRPr="005970A1" w:rsidRDefault="004475B1" w:rsidP="00451F4B">
            <w:pPr>
              <w:pStyle w:val="Standard"/>
              <w:ind w:left="142"/>
              <w:jc w:val="both"/>
              <w:rPr>
                <w:rFonts w:ascii="Times New Roman" w:hAnsi="Times New Roman" w:cs="Times New Roman"/>
              </w:rPr>
            </w:pPr>
            <w:r w:rsidRPr="005970A1">
              <w:rPr>
                <w:rFonts w:ascii="Times New Roman" w:hAnsi="Times New Roman" w:cs="Times New Roman"/>
              </w:rPr>
              <w:t xml:space="preserve">Барельеф в декоративном изделии. Конструирование и изготовление декоративной рамки для фото (барельеф). </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6" w:type="dxa"/>
          </w:tcPr>
          <w:p w:rsidR="004475B1" w:rsidRPr="005970A1" w:rsidRDefault="004475B1" w:rsidP="00451F4B">
            <w:pPr>
              <w:ind w:firstLine="0"/>
              <w:jc w:val="center"/>
              <w:rPr>
                <w:sz w:val="24"/>
                <w:szCs w:val="24"/>
              </w:rPr>
            </w:pPr>
            <w:r w:rsidRPr="005970A1">
              <w:rPr>
                <w:sz w:val="24"/>
                <w:szCs w:val="24"/>
              </w:rPr>
              <w:t>ПР</w:t>
            </w:r>
          </w:p>
        </w:tc>
      </w:tr>
      <w:tr w:rsidR="004475B1" w:rsidRPr="005970A1" w:rsidTr="00FE1B19">
        <w:tc>
          <w:tcPr>
            <w:tcW w:w="1188" w:type="dxa"/>
          </w:tcPr>
          <w:p w:rsidR="004475B1" w:rsidRPr="005970A1" w:rsidRDefault="004475B1" w:rsidP="00451F4B">
            <w:pPr>
              <w:ind w:left="142" w:firstLine="0"/>
              <w:jc w:val="center"/>
              <w:rPr>
                <w:b/>
                <w:bCs/>
                <w:sz w:val="24"/>
                <w:szCs w:val="24"/>
                <w:lang w:val="en-US"/>
              </w:rPr>
            </w:pPr>
          </w:p>
        </w:tc>
        <w:tc>
          <w:tcPr>
            <w:tcW w:w="8134" w:type="dxa"/>
          </w:tcPr>
          <w:p w:rsidR="004475B1" w:rsidRPr="005970A1" w:rsidRDefault="004475B1" w:rsidP="00451F4B">
            <w:pPr>
              <w:autoSpaceDE w:val="0"/>
              <w:autoSpaceDN w:val="0"/>
              <w:adjustRightInd w:val="0"/>
              <w:ind w:left="142" w:firstLine="0"/>
              <w:rPr>
                <w:b/>
                <w:bCs/>
                <w:sz w:val="24"/>
                <w:szCs w:val="24"/>
              </w:rPr>
            </w:pPr>
            <w:r w:rsidRPr="005970A1">
              <w:rPr>
                <w:b/>
                <w:bCs/>
                <w:sz w:val="24"/>
                <w:szCs w:val="24"/>
              </w:rPr>
              <w:t>Мастера и подмастерья. Зимнее рукоделие</w:t>
            </w:r>
          </w:p>
        </w:tc>
        <w:tc>
          <w:tcPr>
            <w:tcW w:w="2126" w:type="dxa"/>
          </w:tcPr>
          <w:p w:rsidR="004475B1" w:rsidRPr="005970A1" w:rsidRDefault="004475B1" w:rsidP="00451F4B">
            <w:pPr>
              <w:ind w:left="142" w:firstLine="0"/>
              <w:jc w:val="center"/>
              <w:rPr>
                <w:b/>
                <w:bCs/>
                <w:sz w:val="24"/>
                <w:szCs w:val="24"/>
              </w:rPr>
            </w:pPr>
            <w:r w:rsidRPr="005970A1">
              <w:rPr>
                <w:b/>
                <w:bCs/>
                <w:sz w:val="24"/>
                <w:szCs w:val="24"/>
              </w:rPr>
              <w:t>10</w:t>
            </w:r>
          </w:p>
        </w:tc>
        <w:tc>
          <w:tcPr>
            <w:tcW w:w="2126" w:type="dxa"/>
          </w:tcPr>
          <w:p w:rsidR="004475B1" w:rsidRPr="005970A1" w:rsidRDefault="004475B1" w:rsidP="00451F4B">
            <w:pPr>
              <w:ind w:left="142" w:firstLine="0"/>
              <w:jc w:val="center"/>
              <w:rPr>
                <w:b/>
                <w:bCs/>
                <w:sz w:val="24"/>
                <w:szCs w:val="24"/>
              </w:rPr>
            </w:pPr>
          </w:p>
        </w:tc>
      </w:tr>
      <w:tr w:rsidR="004475B1" w:rsidRPr="005970A1" w:rsidTr="00FE1B19">
        <w:tc>
          <w:tcPr>
            <w:tcW w:w="1188" w:type="dxa"/>
          </w:tcPr>
          <w:p w:rsidR="004475B1" w:rsidRPr="00963090" w:rsidRDefault="004475B1" w:rsidP="0021158F">
            <w:pPr>
              <w:pStyle w:val="af7"/>
              <w:widowControl/>
              <w:numPr>
                <w:ilvl w:val="0"/>
                <w:numId w:val="241"/>
              </w:numPr>
              <w:suppressAutoHyphens w:val="0"/>
              <w:ind w:left="142" w:firstLine="0"/>
              <w:jc w:val="center"/>
              <w:rPr>
                <w:sz w:val="24"/>
                <w:szCs w:val="24"/>
                <w:lang w:eastAsia="en-US"/>
              </w:rPr>
            </w:pPr>
          </w:p>
        </w:tc>
        <w:tc>
          <w:tcPr>
            <w:tcW w:w="8134" w:type="dxa"/>
          </w:tcPr>
          <w:p w:rsidR="004475B1" w:rsidRPr="005970A1" w:rsidRDefault="004475B1" w:rsidP="00451F4B">
            <w:pPr>
              <w:ind w:left="142" w:firstLine="0"/>
              <w:rPr>
                <w:sz w:val="24"/>
                <w:szCs w:val="24"/>
              </w:rPr>
            </w:pPr>
            <w:r w:rsidRPr="005970A1">
              <w:rPr>
                <w:sz w:val="24"/>
                <w:szCs w:val="24"/>
              </w:rPr>
              <w:t>Простейшие приемы вязания крючком; цепочки.</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6" w:type="dxa"/>
          </w:tcPr>
          <w:p w:rsidR="004475B1" w:rsidRPr="005970A1" w:rsidRDefault="004475B1" w:rsidP="00451F4B">
            <w:pPr>
              <w:ind w:firstLine="0"/>
              <w:jc w:val="center"/>
              <w:rPr>
                <w:sz w:val="24"/>
                <w:szCs w:val="24"/>
              </w:rPr>
            </w:pPr>
            <w:r w:rsidRPr="005970A1">
              <w:rPr>
                <w:sz w:val="24"/>
                <w:szCs w:val="24"/>
              </w:rPr>
              <w:t>ПР</w:t>
            </w:r>
          </w:p>
        </w:tc>
      </w:tr>
      <w:tr w:rsidR="004475B1" w:rsidRPr="005970A1" w:rsidTr="00FE1B19">
        <w:tc>
          <w:tcPr>
            <w:tcW w:w="1188" w:type="dxa"/>
          </w:tcPr>
          <w:p w:rsidR="004475B1" w:rsidRPr="00963090" w:rsidRDefault="004475B1" w:rsidP="0021158F">
            <w:pPr>
              <w:pStyle w:val="af7"/>
              <w:widowControl/>
              <w:numPr>
                <w:ilvl w:val="0"/>
                <w:numId w:val="241"/>
              </w:numPr>
              <w:suppressAutoHyphens w:val="0"/>
              <w:ind w:left="142" w:firstLine="0"/>
              <w:jc w:val="center"/>
              <w:rPr>
                <w:sz w:val="24"/>
                <w:szCs w:val="24"/>
                <w:lang w:eastAsia="en-US"/>
              </w:rPr>
            </w:pPr>
          </w:p>
        </w:tc>
        <w:tc>
          <w:tcPr>
            <w:tcW w:w="8134" w:type="dxa"/>
          </w:tcPr>
          <w:p w:rsidR="004475B1" w:rsidRPr="005970A1" w:rsidRDefault="004475B1" w:rsidP="00451F4B">
            <w:pPr>
              <w:ind w:left="142" w:firstLine="0"/>
              <w:rPr>
                <w:sz w:val="24"/>
                <w:szCs w:val="24"/>
              </w:rPr>
            </w:pPr>
            <w:r w:rsidRPr="005970A1">
              <w:rPr>
                <w:sz w:val="24"/>
                <w:szCs w:val="24"/>
              </w:rPr>
              <w:t>Цепочки; панно из цепочек.</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6" w:type="dxa"/>
          </w:tcPr>
          <w:p w:rsidR="004475B1" w:rsidRPr="005970A1" w:rsidRDefault="004475B1" w:rsidP="00451F4B">
            <w:pPr>
              <w:ind w:firstLine="0"/>
              <w:jc w:val="center"/>
              <w:rPr>
                <w:sz w:val="24"/>
                <w:szCs w:val="24"/>
              </w:rPr>
            </w:pPr>
            <w:r w:rsidRPr="005970A1">
              <w:rPr>
                <w:sz w:val="24"/>
                <w:szCs w:val="24"/>
              </w:rPr>
              <w:t>ПР</w:t>
            </w:r>
          </w:p>
        </w:tc>
      </w:tr>
      <w:tr w:rsidR="004475B1" w:rsidRPr="005970A1" w:rsidTr="00FE1B19">
        <w:tc>
          <w:tcPr>
            <w:tcW w:w="1188" w:type="dxa"/>
          </w:tcPr>
          <w:p w:rsidR="004475B1" w:rsidRPr="00963090" w:rsidRDefault="004475B1" w:rsidP="0021158F">
            <w:pPr>
              <w:pStyle w:val="af7"/>
              <w:widowControl/>
              <w:numPr>
                <w:ilvl w:val="0"/>
                <w:numId w:val="241"/>
              </w:numPr>
              <w:suppressAutoHyphens w:val="0"/>
              <w:ind w:left="142" w:firstLine="0"/>
              <w:jc w:val="center"/>
              <w:rPr>
                <w:sz w:val="24"/>
                <w:szCs w:val="24"/>
                <w:lang w:eastAsia="en-US"/>
              </w:rPr>
            </w:pPr>
          </w:p>
        </w:tc>
        <w:tc>
          <w:tcPr>
            <w:tcW w:w="8134" w:type="dxa"/>
          </w:tcPr>
          <w:p w:rsidR="004475B1" w:rsidRPr="005970A1" w:rsidRDefault="004475B1" w:rsidP="00451F4B">
            <w:pPr>
              <w:pStyle w:val="Standard"/>
              <w:ind w:left="142"/>
              <w:jc w:val="both"/>
              <w:rPr>
                <w:rFonts w:ascii="Times New Roman" w:hAnsi="Times New Roman" w:cs="Times New Roman"/>
              </w:rPr>
            </w:pPr>
            <w:r w:rsidRPr="005970A1">
              <w:rPr>
                <w:rFonts w:ascii="Times New Roman" w:hAnsi="Times New Roman" w:cs="Times New Roman"/>
              </w:rPr>
              <w:t xml:space="preserve">Петельный шов: технология выполнения. Сувениры из ткани и ниток. </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6" w:type="dxa"/>
          </w:tcPr>
          <w:p w:rsidR="004475B1" w:rsidRPr="005970A1" w:rsidRDefault="004475B1" w:rsidP="00451F4B">
            <w:pPr>
              <w:ind w:firstLine="0"/>
              <w:jc w:val="center"/>
              <w:rPr>
                <w:sz w:val="24"/>
                <w:szCs w:val="24"/>
              </w:rPr>
            </w:pPr>
            <w:r w:rsidRPr="005970A1">
              <w:rPr>
                <w:sz w:val="24"/>
                <w:szCs w:val="24"/>
              </w:rPr>
              <w:t>ПР</w:t>
            </w:r>
          </w:p>
        </w:tc>
      </w:tr>
      <w:tr w:rsidR="004475B1" w:rsidRPr="005970A1" w:rsidTr="00FE1B19">
        <w:tc>
          <w:tcPr>
            <w:tcW w:w="1188" w:type="dxa"/>
          </w:tcPr>
          <w:p w:rsidR="004475B1" w:rsidRPr="00963090" w:rsidRDefault="004475B1" w:rsidP="0021158F">
            <w:pPr>
              <w:pStyle w:val="af7"/>
              <w:widowControl/>
              <w:numPr>
                <w:ilvl w:val="0"/>
                <w:numId w:val="241"/>
              </w:numPr>
              <w:suppressAutoHyphens w:val="0"/>
              <w:ind w:left="142" w:firstLine="0"/>
              <w:jc w:val="center"/>
              <w:rPr>
                <w:sz w:val="24"/>
                <w:szCs w:val="24"/>
                <w:lang w:eastAsia="en-US"/>
              </w:rPr>
            </w:pPr>
          </w:p>
        </w:tc>
        <w:tc>
          <w:tcPr>
            <w:tcW w:w="8134" w:type="dxa"/>
          </w:tcPr>
          <w:p w:rsidR="004475B1" w:rsidRPr="005970A1" w:rsidRDefault="004475B1" w:rsidP="00451F4B">
            <w:pPr>
              <w:pStyle w:val="Standard"/>
              <w:ind w:left="142"/>
              <w:jc w:val="both"/>
              <w:rPr>
                <w:rFonts w:ascii="Times New Roman" w:hAnsi="Times New Roman" w:cs="Times New Roman"/>
              </w:rPr>
            </w:pPr>
            <w:r w:rsidRPr="005970A1">
              <w:rPr>
                <w:rFonts w:ascii="Times New Roman" w:hAnsi="Times New Roman" w:cs="Times New Roman"/>
              </w:rPr>
              <w:t xml:space="preserve">Петельный шов: технология выполнения. Сувениры из ткани и ниток. </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6" w:type="dxa"/>
          </w:tcPr>
          <w:p w:rsidR="004475B1" w:rsidRPr="005970A1" w:rsidRDefault="004475B1" w:rsidP="00451F4B">
            <w:pPr>
              <w:ind w:firstLine="0"/>
              <w:jc w:val="center"/>
              <w:rPr>
                <w:sz w:val="24"/>
                <w:szCs w:val="24"/>
              </w:rPr>
            </w:pPr>
            <w:r w:rsidRPr="005970A1">
              <w:rPr>
                <w:sz w:val="24"/>
                <w:szCs w:val="24"/>
              </w:rPr>
              <w:t>ПР</w:t>
            </w:r>
          </w:p>
        </w:tc>
      </w:tr>
      <w:tr w:rsidR="004475B1" w:rsidRPr="005970A1" w:rsidTr="00FE1B19">
        <w:tc>
          <w:tcPr>
            <w:tcW w:w="1188" w:type="dxa"/>
          </w:tcPr>
          <w:p w:rsidR="004475B1" w:rsidRPr="00963090" w:rsidRDefault="004475B1" w:rsidP="0021158F">
            <w:pPr>
              <w:pStyle w:val="af7"/>
              <w:widowControl/>
              <w:numPr>
                <w:ilvl w:val="0"/>
                <w:numId w:val="241"/>
              </w:numPr>
              <w:suppressAutoHyphens w:val="0"/>
              <w:ind w:left="142" w:firstLine="0"/>
              <w:jc w:val="center"/>
              <w:rPr>
                <w:sz w:val="24"/>
                <w:szCs w:val="24"/>
                <w:lang w:eastAsia="en-US"/>
              </w:rPr>
            </w:pPr>
          </w:p>
        </w:tc>
        <w:tc>
          <w:tcPr>
            <w:tcW w:w="8134" w:type="dxa"/>
          </w:tcPr>
          <w:p w:rsidR="004475B1" w:rsidRPr="005970A1" w:rsidRDefault="004475B1" w:rsidP="00451F4B">
            <w:pPr>
              <w:pStyle w:val="Standard"/>
              <w:ind w:left="142"/>
              <w:jc w:val="both"/>
              <w:rPr>
                <w:rFonts w:ascii="Times New Roman" w:hAnsi="Times New Roman" w:cs="Times New Roman"/>
              </w:rPr>
            </w:pPr>
            <w:r w:rsidRPr="005970A1">
              <w:rPr>
                <w:rFonts w:ascii="Times New Roman" w:hAnsi="Times New Roman" w:cs="Times New Roman"/>
              </w:rPr>
              <w:t>Петельный шов и его использование в отделке изделий. Декоративные кармашки из ткани: изготовление выкройки.</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6" w:type="dxa"/>
          </w:tcPr>
          <w:p w:rsidR="004475B1" w:rsidRPr="005970A1" w:rsidRDefault="004475B1" w:rsidP="00451F4B">
            <w:pPr>
              <w:ind w:firstLine="0"/>
              <w:jc w:val="center"/>
              <w:rPr>
                <w:sz w:val="24"/>
                <w:szCs w:val="24"/>
              </w:rPr>
            </w:pPr>
            <w:r w:rsidRPr="005970A1">
              <w:rPr>
                <w:sz w:val="24"/>
                <w:szCs w:val="24"/>
              </w:rPr>
              <w:t>ПР</w:t>
            </w:r>
          </w:p>
        </w:tc>
      </w:tr>
      <w:tr w:rsidR="004475B1" w:rsidRPr="005970A1" w:rsidTr="00FE1B19">
        <w:tc>
          <w:tcPr>
            <w:tcW w:w="1188" w:type="dxa"/>
          </w:tcPr>
          <w:p w:rsidR="004475B1" w:rsidRPr="00963090" w:rsidRDefault="004475B1" w:rsidP="0021158F">
            <w:pPr>
              <w:pStyle w:val="af7"/>
              <w:widowControl/>
              <w:numPr>
                <w:ilvl w:val="0"/>
                <w:numId w:val="241"/>
              </w:numPr>
              <w:suppressAutoHyphens w:val="0"/>
              <w:ind w:left="142" w:firstLine="0"/>
              <w:jc w:val="center"/>
              <w:rPr>
                <w:sz w:val="24"/>
                <w:szCs w:val="24"/>
                <w:lang w:eastAsia="en-US"/>
              </w:rPr>
            </w:pPr>
          </w:p>
        </w:tc>
        <w:tc>
          <w:tcPr>
            <w:tcW w:w="8134" w:type="dxa"/>
          </w:tcPr>
          <w:p w:rsidR="004475B1" w:rsidRPr="005970A1" w:rsidRDefault="004475B1" w:rsidP="00451F4B">
            <w:pPr>
              <w:pStyle w:val="Standard"/>
              <w:ind w:left="142"/>
              <w:jc w:val="both"/>
              <w:rPr>
                <w:rFonts w:ascii="Times New Roman" w:hAnsi="Times New Roman" w:cs="Times New Roman"/>
              </w:rPr>
            </w:pPr>
            <w:r w:rsidRPr="005970A1">
              <w:rPr>
                <w:rFonts w:ascii="Times New Roman" w:hAnsi="Times New Roman" w:cs="Times New Roman"/>
              </w:rPr>
              <w:t>Декоративные кармашки из ткани: разметка и раскрой, подготовка деталей изделия к сборке. Петельный шов.</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6" w:type="dxa"/>
          </w:tcPr>
          <w:p w:rsidR="004475B1" w:rsidRPr="005970A1" w:rsidRDefault="004475B1" w:rsidP="00451F4B">
            <w:pPr>
              <w:ind w:firstLine="0"/>
              <w:jc w:val="center"/>
              <w:rPr>
                <w:sz w:val="24"/>
                <w:szCs w:val="24"/>
              </w:rPr>
            </w:pPr>
            <w:r w:rsidRPr="005970A1">
              <w:rPr>
                <w:sz w:val="24"/>
                <w:szCs w:val="24"/>
              </w:rPr>
              <w:t>ПР</w:t>
            </w:r>
          </w:p>
        </w:tc>
      </w:tr>
      <w:tr w:rsidR="004475B1" w:rsidRPr="005970A1" w:rsidTr="00FE1B19">
        <w:tc>
          <w:tcPr>
            <w:tcW w:w="1188" w:type="dxa"/>
          </w:tcPr>
          <w:p w:rsidR="004475B1" w:rsidRPr="00963090" w:rsidRDefault="004475B1" w:rsidP="0021158F">
            <w:pPr>
              <w:pStyle w:val="af7"/>
              <w:widowControl/>
              <w:numPr>
                <w:ilvl w:val="0"/>
                <w:numId w:val="241"/>
              </w:numPr>
              <w:suppressAutoHyphens w:val="0"/>
              <w:ind w:left="142" w:firstLine="0"/>
              <w:jc w:val="center"/>
              <w:rPr>
                <w:sz w:val="24"/>
                <w:szCs w:val="24"/>
                <w:lang w:eastAsia="en-US"/>
              </w:rPr>
            </w:pPr>
          </w:p>
        </w:tc>
        <w:tc>
          <w:tcPr>
            <w:tcW w:w="8134" w:type="dxa"/>
          </w:tcPr>
          <w:p w:rsidR="004475B1" w:rsidRPr="005970A1" w:rsidRDefault="004475B1" w:rsidP="00451F4B">
            <w:pPr>
              <w:pStyle w:val="Standard"/>
              <w:ind w:left="142"/>
              <w:jc w:val="both"/>
              <w:rPr>
                <w:rFonts w:ascii="Times New Roman" w:hAnsi="Times New Roman" w:cs="Times New Roman"/>
              </w:rPr>
            </w:pPr>
            <w:r w:rsidRPr="005970A1">
              <w:rPr>
                <w:rFonts w:ascii="Times New Roman" w:hAnsi="Times New Roman" w:cs="Times New Roman"/>
              </w:rPr>
              <w:t>Петельный шов и его использование в отделке изделий. Декоративные кармашки из ткани (завершение работы).</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6" w:type="dxa"/>
          </w:tcPr>
          <w:p w:rsidR="004475B1" w:rsidRPr="005970A1" w:rsidRDefault="004475B1" w:rsidP="00451F4B">
            <w:pPr>
              <w:ind w:firstLine="0"/>
              <w:jc w:val="center"/>
              <w:rPr>
                <w:sz w:val="24"/>
                <w:szCs w:val="24"/>
              </w:rPr>
            </w:pPr>
            <w:r w:rsidRPr="005970A1">
              <w:rPr>
                <w:sz w:val="24"/>
                <w:szCs w:val="24"/>
              </w:rPr>
              <w:t>ПР</w:t>
            </w:r>
          </w:p>
        </w:tc>
      </w:tr>
      <w:tr w:rsidR="004475B1" w:rsidRPr="005970A1" w:rsidTr="00FE1B19">
        <w:tc>
          <w:tcPr>
            <w:tcW w:w="1188" w:type="dxa"/>
          </w:tcPr>
          <w:p w:rsidR="004475B1" w:rsidRPr="00963090" w:rsidRDefault="004475B1" w:rsidP="0021158F">
            <w:pPr>
              <w:pStyle w:val="af7"/>
              <w:widowControl/>
              <w:numPr>
                <w:ilvl w:val="0"/>
                <w:numId w:val="241"/>
              </w:numPr>
              <w:suppressAutoHyphens w:val="0"/>
              <w:ind w:left="142" w:firstLine="0"/>
              <w:jc w:val="center"/>
              <w:rPr>
                <w:sz w:val="24"/>
                <w:szCs w:val="24"/>
                <w:lang w:eastAsia="en-US"/>
              </w:rPr>
            </w:pPr>
          </w:p>
        </w:tc>
        <w:tc>
          <w:tcPr>
            <w:tcW w:w="8134" w:type="dxa"/>
          </w:tcPr>
          <w:p w:rsidR="004475B1" w:rsidRPr="005970A1" w:rsidRDefault="004475B1" w:rsidP="00451F4B">
            <w:pPr>
              <w:autoSpaceDE w:val="0"/>
              <w:autoSpaceDN w:val="0"/>
              <w:adjustRightInd w:val="0"/>
              <w:ind w:left="142" w:firstLine="0"/>
              <w:rPr>
                <w:sz w:val="24"/>
                <w:szCs w:val="24"/>
              </w:rPr>
            </w:pPr>
            <w:r w:rsidRPr="005970A1">
              <w:rPr>
                <w:sz w:val="24"/>
                <w:szCs w:val="24"/>
              </w:rPr>
              <w:t>Технологии окантовки картона. Обложка для проездного билета.</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6" w:type="dxa"/>
          </w:tcPr>
          <w:p w:rsidR="004475B1" w:rsidRPr="005970A1" w:rsidRDefault="004475B1" w:rsidP="00451F4B">
            <w:pPr>
              <w:ind w:firstLine="0"/>
              <w:jc w:val="center"/>
              <w:rPr>
                <w:sz w:val="24"/>
                <w:szCs w:val="24"/>
              </w:rPr>
            </w:pPr>
            <w:r w:rsidRPr="005970A1">
              <w:rPr>
                <w:sz w:val="24"/>
                <w:szCs w:val="24"/>
              </w:rPr>
              <w:t>ПР</w:t>
            </w:r>
          </w:p>
        </w:tc>
      </w:tr>
      <w:tr w:rsidR="004475B1" w:rsidRPr="005970A1" w:rsidTr="00FE1B19">
        <w:tc>
          <w:tcPr>
            <w:tcW w:w="1188" w:type="dxa"/>
          </w:tcPr>
          <w:p w:rsidR="004475B1" w:rsidRPr="00963090" w:rsidRDefault="004475B1" w:rsidP="0021158F">
            <w:pPr>
              <w:pStyle w:val="af7"/>
              <w:widowControl/>
              <w:numPr>
                <w:ilvl w:val="0"/>
                <w:numId w:val="241"/>
              </w:numPr>
              <w:suppressAutoHyphens w:val="0"/>
              <w:ind w:left="142" w:firstLine="0"/>
              <w:jc w:val="center"/>
              <w:rPr>
                <w:sz w:val="24"/>
                <w:szCs w:val="24"/>
                <w:lang w:eastAsia="en-US"/>
              </w:rPr>
            </w:pPr>
          </w:p>
        </w:tc>
        <w:tc>
          <w:tcPr>
            <w:tcW w:w="8134" w:type="dxa"/>
          </w:tcPr>
          <w:p w:rsidR="004475B1" w:rsidRPr="005970A1" w:rsidRDefault="004475B1" w:rsidP="00451F4B">
            <w:pPr>
              <w:pStyle w:val="Standard"/>
              <w:ind w:left="142"/>
              <w:jc w:val="both"/>
              <w:rPr>
                <w:rFonts w:ascii="Times New Roman" w:hAnsi="Times New Roman" w:cs="Times New Roman"/>
              </w:rPr>
            </w:pPr>
            <w:r w:rsidRPr="005970A1">
              <w:rPr>
                <w:rFonts w:ascii="Times New Roman" w:hAnsi="Times New Roman" w:cs="Times New Roman"/>
              </w:rPr>
              <w:t xml:space="preserve">Простые переплетные работы. Жесткий переплёт. Ремонт книги </w:t>
            </w:r>
          </w:p>
          <w:p w:rsidR="004475B1" w:rsidRPr="005970A1" w:rsidRDefault="004475B1" w:rsidP="00451F4B">
            <w:pPr>
              <w:pStyle w:val="Standard"/>
              <w:ind w:left="142"/>
              <w:jc w:val="both"/>
              <w:rPr>
                <w:rFonts w:ascii="Times New Roman" w:hAnsi="Times New Roman" w:cs="Times New Roman"/>
              </w:rPr>
            </w:pPr>
            <w:r w:rsidRPr="005970A1">
              <w:rPr>
                <w:rFonts w:ascii="Times New Roman" w:hAnsi="Times New Roman" w:cs="Times New Roman"/>
              </w:rPr>
              <w:t>/ Изготовление книжки-малышки.</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6" w:type="dxa"/>
          </w:tcPr>
          <w:p w:rsidR="004475B1" w:rsidRPr="005970A1" w:rsidRDefault="004475B1" w:rsidP="00451F4B">
            <w:pPr>
              <w:ind w:firstLine="0"/>
              <w:jc w:val="center"/>
              <w:rPr>
                <w:sz w:val="24"/>
                <w:szCs w:val="24"/>
              </w:rPr>
            </w:pPr>
            <w:r w:rsidRPr="005970A1">
              <w:rPr>
                <w:sz w:val="24"/>
                <w:szCs w:val="24"/>
              </w:rPr>
              <w:t>ПР</w:t>
            </w:r>
          </w:p>
        </w:tc>
      </w:tr>
      <w:tr w:rsidR="004475B1" w:rsidRPr="005970A1" w:rsidTr="00FE1B19">
        <w:tc>
          <w:tcPr>
            <w:tcW w:w="1188" w:type="dxa"/>
          </w:tcPr>
          <w:p w:rsidR="004475B1" w:rsidRPr="00963090" w:rsidRDefault="004475B1" w:rsidP="0021158F">
            <w:pPr>
              <w:pStyle w:val="af7"/>
              <w:widowControl/>
              <w:numPr>
                <w:ilvl w:val="0"/>
                <w:numId w:val="241"/>
              </w:numPr>
              <w:suppressAutoHyphens w:val="0"/>
              <w:ind w:left="142" w:firstLine="0"/>
              <w:jc w:val="center"/>
              <w:rPr>
                <w:sz w:val="24"/>
                <w:szCs w:val="24"/>
                <w:lang w:eastAsia="en-US"/>
              </w:rPr>
            </w:pPr>
          </w:p>
        </w:tc>
        <w:tc>
          <w:tcPr>
            <w:tcW w:w="8134" w:type="dxa"/>
          </w:tcPr>
          <w:p w:rsidR="004475B1" w:rsidRPr="005970A1" w:rsidRDefault="004475B1" w:rsidP="00451F4B">
            <w:pPr>
              <w:pStyle w:val="Standard"/>
              <w:ind w:left="142"/>
              <w:jc w:val="both"/>
              <w:rPr>
                <w:rFonts w:ascii="Times New Roman" w:hAnsi="Times New Roman" w:cs="Times New Roman"/>
              </w:rPr>
            </w:pPr>
            <w:r w:rsidRPr="005970A1">
              <w:rPr>
                <w:rFonts w:ascii="Times New Roman" w:hAnsi="Times New Roman" w:cs="Times New Roman"/>
              </w:rPr>
              <w:t xml:space="preserve">Простые переплетные работы. Жесткий переплёт. Ремонт книги </w:t>
            </w:r>
          </w:p>
          <w:p w:rsidR="004475B1" w:rsidRPr="005970A1" w:rsidRDefault="004475B1" w:rsidP="00451F4B">
            <w:pPr>
              <w:pStyle w:val="Standard"/>
              <w:ind w:left="142"/>
              <w:jc w:val="both"/>
              <w:rPr>
                <w:rFonts w:ascii="Times New Roman" w:hAnsi="Times New Roman" w:cs="Times New Roman"/>
              </w:rPr>
            </w:pPr>
            <w:r w:rsidRPr="005970A1">
              <w:rPr>
                <w:rFonts w:ascii="Times New Roman" w:hAnsi="Times New Roman" w:cs="Times New Roman"/>
              </w:rPr>
              <w:t>/ Изготовление книжки-малышки.</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6" w:type="dxa"/>
          </w:tcPr>
          <w:p w:rsidR="004475B1" w:rsidRPr="005970A1" w:rsidRDefault="004475B1" w:rsidP="00451F4B">
            <w:pPr>
              <w:ind w:firstLine="0"/>
              <w:jc w:val="center"/>
              <w:rPr>
                <w:sz w:val="24"/>
                <w:szCs w:val="24"/>
              </w:rPr>
            </w:pPr>
            <w:r w:rsidRPr="005970A1">
              <w:rPr>
                <w:sz w:val="24"/>
                <w:szCs w:val="24"/>
              </w:rPr>
              <w:t>ПР</w:t>
            </w:r>
          </w:p>
        </w:tc>
      </w:tr>
      <w:tr w:rsidR="004475B1" w:rsidRPr="005970A1" w:rsidTr="00FE1B19">
        <w:tc>
          <w:tcPr>
            <w:tcW w:w="1188" w:type="dxa"/>
          </w:tcPr>
          <w:p w:rsidR="004475B1" w:rsidRPr="005970A1" w:rsidRDefault="004475B1" w:rsidP="00451F4B">
            <w:pPr>
              <w:ind w:left="142" w:firstLine="0"/>
              <w:jc w:val="center"/>
              <w:rPr>
                <w:b/>
                <w:bCs/>
                <w:sz w:val="24"/>
                <w:szCs w:val="24"/>
              </w:rPr>
            </w:pPr>
          </w:p>
        </w:tc>
        <w:tc>
          <w:tcPr>
            <w:tcW w:w="8134" w:type="dxa"/>
          </w:tcPr>
          <w:p w:rsidR="004475B1" w:rsidRPr="005970A1" w:rsidRDefault="004475B1" w:rsidP="00451F4B">
            <w:pPr>
              <w:autoSpaceDE w:val="0"/>
              <w:autoSpaceDN w:val="0"/>
              <w:adjustRightInd w:val="0"/>
              <w:ind w:left="142" w:firstLine="0"/>
              <w:rPr>
                <w:b/>
                <w:bCs/>
                <w:sz w:val="24"/>
                <w:szCs w:val="24"/>
              </w:rPr>
            </w:pPr>
            <w:r w:rsidRPr="005970A1">
              <w:rPr>
                <w:b/>
                <w:bCs/>
                <w:sz w:val="24"/>
                <w:szCs w:val="24"/>
              </w:rPr>
              <w:t>В каждом деле – свои секреты</w:t>
            </w:r>
          </w:p>
        </w:tc>
        <w:tc>
          <w:tcPr>
            <w:tcW w:w="2126" w:type="dxa"/>
          </w:tcPr>
          <w:p w:rsidR="004475B1" w:rsidRPr="005970A1" w:rsidRDefault="004475B1" w:rsidP="00451F4B">
            <w:pPr>
              <w:ind w:left="142" w:firstLine="0"/>
              <w:jc w:val="center"/>
              <w:rPr>
                <w:b/>
                <w:bCs/>
                <w:sz w:val="24"/>
                <w:szCs w:val="24"/>
              </w:rPr>
            </w:pPr>
            <w:r w:rsidRPr="005970A1">
              <w:rPr>
                <w:b/>
                <w:bCs/>
                <w:sz w:val="24"/>
                <w:szCs w:val="24"/>
              </w:rPr>
              <w:t>8</w:t>
            </w:r>
          </w:p>
        </w:tc>
        <w:tc>
          <w:tcPr>
            <w:tcW w:w="2126" w:type="dxa"/>
          </w:tcPr>
          <w:p w:rsidR="004475B1" w:rsidRPr="005970A1" w:rsidRDefault="004475B1" w:rsidP="00451F4B">
            <w:pPr>
              <w:ind w:left="142" w:firstLine="0"/>
              <w:jc w:val="center"/>
              <w:rPr>
                <w:b/>
                <w:bCs/>
                <w:sz w:val="24"/>
                <w:szCs w:val="24"/>
              </w:rPr>
            </w:pPr>
          </w:p>
        </w:tc>
      </w:tr>
      <w:tr w:rsidR="004475B1" w:rsidRPr="005970A1" w:rsidTr="00FE1B19">
        <w:tc>
          <w:tcPr>
            <w:tcW w:w="1188" w:type="dxa"/>
          </w:tcPr>
          <w:p w:rsidR="004475B1" w:rsidRPr="00963090" w:rsidRDefault="004475B1" w:rsidP="0021158F">
            <w:pPr>
              <w:pStyle w:val="af7"/>
              <w:widowControl/>
              <w:numPr>
                <w:ilvl w:val="0"/>
                <w:numId w:val="241"/>
              </w:numPr>
              <w:suppressAutoHyphens w:val="0"/>
              <w:ind w:left="142" w:firstLine="0"/>
              <w:jc w:val="center"/>
              <w:rPr>
                <w:sz w:val="24"/>
                <w:szCs w:val="24"/>
                <w:lang w:eastAsia="en-US"/>
              </w:rPr>
            </w:pPr>
          </w:p>
        </w:tc>
        <w:tc>
          <w:tcPr>
            <w:tcW w:w="8134" w:type="dxa"/>
          </w:tcPr>
          <w:p w:rsidR="004475B1" w:rsidRPr="005970A1" w:rsidRDefault="004475B1" w:rsidP="00451F4B">
            <w:pPr>
              <w:autoSpaceDE w:val="0"/>
              <w:autoSpaceDN w:val="0"/>
              <w:adjustRightInd w:val="0"/>
              <w:ind w:left="142" w:firstLine="0"/>
              <w:rPr>
                <w:b/>
                <w:bCs/>
                <w:sz w:val="24"/>
                <w:szCs w:val="24"/>
              </w:rPr>
            </w:pPr>
            <w:r w:rsidRPr="005970A1">
              <w:rPr>
                <w:sz w:val="24"/>
                <w:szCs w:val="24"/>
              </w:rPr>
              <w:t>Соломенных дел мастера. Приемы и технологии аппликации из соломки</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6" w:type="dxa"/>
          </w:tcPr>
          <w:p w:rsidR="004475B1" w:rsidRPr="005970A1" w:rsidRDefault="004475B1" w:rsidP="00451F4B">
            <w:pPr>
              <w:ind w:firstLine="0"/>
              <w:jc w:val="center"/>
              <w:rPr>
                <w:sz w:val="24"/>
                <w:szCs w:val="24"/>
              </w:rPr>
            </w:pPr>
            <w:r w:rsidRPr="005970A1">
              <w:rPr>
                <w:sz w:val="24"/>
                <w:szCs w:val="24"/>
              </w:rPr>
              <w:t>ПР</w:t>
            </w:r>
          </w:p>
        </w:tc>
      </w:tr>
      <w:tr w:rsidR="004475B1" w:rsidRPr="005970A1" w:rsidTr="00FE1B19">
        <w:tc>
          <w:tcPr>
            <w:tcW w:w="1188" w:type="dxa"/>
          </w:tcPr>
          <w:p w:rsidR="004475B1" w:rsidRPr="00963090" w:rsidRDefault="004475B1" w:rsidP="0021158F">
            <w:pPr>
              <w:pStyle w:val="af7"/>
              <w:widowControl/>
              <w:numPr>
                <w:ilvl w:val="0"/>
                <w:numId w:val="241"/>
              </w:numPr>
              <w:suppressAutoHyphens w:val="0"/>
              <w:ind w:left="142" w:firstLine="0"/>
              <w:jc w:val="center"/>
              <w:rPr>
                <w:sz w:val="24"/>
                <w:szCs w:val="24"/>
                <w:lang w:eastAsia="en-US"/>
              </w:rPr>
            </w:pPr>
          </w:p>
        </w:tc>
        <w:tc>
          <w:tcPr>
            <w:tcW w:w="8134" w:type="dxa"/>
          </w:tcPr>
          <w:p w:rsidR="004475B1" w:rsidRPr="005970A1" w:rsidRDefault="004475B1" w:rsidP="00451F4B">
            <w:pPr>
              <w:autoSpaceDE w:val="0"/>
              <w:autoSpaceDN w:val="0"/>
              <w:adjustRightInd w:val="0"/>
              <w:ind w:left="142" w:firstLine="0"/>
              <w:rPr>
                <w:b/>
                <w:bCs/>
                <w:sz w:val="24"/>
                <w:szCs w:val="24"/>
              </w:rPr>
            </w:pPr>
            <w:r w:rsidRPr="005970A1">
              <w:rPr>
                <w:sz w:val="24"/>
                <w:szCs w:val="24"/>
              </w:rPr>
              <w:t>Соломенных дел мастера. Приемы и технологии аппликации из соломки</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6" w:type="dxa"/>
          </w:tcPr>
          <w:p w:rsidR="004475B1" w:rsidRPr="005970A1" w:rsidRDefault="004475B1" w:rsidP="00451F4B">
            <w:pPr>
              <w:ind w:firstLine="0"/>
              <w:jc w:val="center"/>
              <w:rPr>
                <w:sz w:val="24"/>
                <w:szCs w:val="24"/>
              </w:rPr>
            </w:pPr>
            <w:r w:rsidRPr="005970A1">
              <w:rPr>
                <w:sz w:val="24"/>
                <w:szCs w:val="24"/>
              </w:rPr>
              <w:t>ПР</w:t>
            </w:r>
          </w:p>
        </w:tc>
      </w:tr>
      <w:tr w:rsidR="004475B1" w:rsidRPr="005970A1" w:rsidTr="00FE1B19">
        <w:tc>
          <w:tcPr>
            <w:tcW w:w="1188" w:type="dxa"/>
          </w:tcPr>
          <w:p w:rsidR="004475B1" w:rsidRPr="00963090" w:rsidRDefault="004475B1" w:rsidP="0021158F">
            <w:pPr>
              <w:pStyle w:val="af7"/>
              <w:widowControl/>
              <w:numPr>
                <w:ilvl w:val="0"/>
                <w:numId w:val="241"/>
              </w:numPr>
              <w:suppressAutoHyphens w:val="0"/>
              <w:ind w:left="142" w:firstLine="0"/>
              <w:jc w:val="center"/>
              <w:rPr>
                <w:sz w:val="24"/>
                <w:szCs w:val="24"/>
                <w:lang w:eastAsia="en-US"/>
              </w:rPr>
            </w:pPr>
          </w:p>
        </w:tc>
        <w:tc>
          <w:tcPr>
            <w:tcW w:w="8134" w:type="dxa"/>
          </w:tcPr>
          <w:p w:rsidR="004475B1" w:rsidRPr="005970A1" w:rsidRDefault="004475B1" w:rsidP="00451F4B">
            <w:pPr>
              <w:pStyle w:val="Standard"/>
              <w:ind w:left="142"/>
              <w:jc w:val="both"/>
              <w:rPr>
                <w:rFonts w:ascii="Times New Roman" w:hAnsi="Times New Roman" w:cs="Times New Roman"/>
                <w:b/>
                <w:bCs/>
              </w:rPr>
            </w:pPr>
            <w:r w:rsidRPr="005970A1">
              <w:rPr>
                <w:rFonts w:ascii="Times New Roman" w:hAnsi="Times New Roman" w:cs="Times New Roman"/>
              </w:rPr>
              <w:t>Соломенных дел мастера. Игрушки из волокнистых материалов по народным образцам.</w:t>
            </w:r>
            <w:r w:rsidRPr="005970A1">
              <w:rPr>
                <w:rFonts w:ascii="Times New Roman" w:hAnsi="Times New Roman" w:cs="Times New Roman"/>
                <w:b/>
                <w:bCs/>
              </w:rPr>
              <w:t xml:space="preserve"> </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6" w:type="dxa"/>
          </w:tcPr>
          <w:p w:rsidR="004475B1" w:rsidRPr="005970A1" w:rsidRDefault="004475B1" w:rsidP="00451F4B">
            <w:pPr>
              <w:ind w:firstLine="0"/>
              <w:jc w:val="center"/>
              <w:rPr>
                <w:sz w:val="24"/>
                <w:szCs w:val="24"/>
              </w:rPr>
            </w:pPr>
            <w:r w:rsidRPr="005970A1">
              <w:rPr>
                <w:sz w:val="24"/>
                <w:szCs w:val="24"/>
              </w:rPr>
              <w:t>ПР</w:t>
            </w:r>
          </w:p>
        </w:tc>
      </w:tr>
      <w:tr w:rsidR="004475B1" w:rsidRPr="005970A1" w:rsidTr="00FE1B19">
        <w:tc>
          <w:tcPr>
            <w:tcW w:w="1188" w:type="dxa"/>
          </w:tcPr>
          <w:p w:rsidR="004475B1" w:rsidRPr="00963090" w:rsidRDefault="004475B1" w:rsidP="0021158F">
            <w:pPr>
              <w:pStyle w:val="af7"/>
              <w:widowControl/>
              <w:numPr>
                <w:ilvl w:val="0"/>
                <w:numId w:val="241"/>
              </w:numPr>
              <w:suppressAutoHyphens w:val="0"/>
              <w:ind w:left="142" w:firstLine="0"/>
              <w:jc w:val="center"/>
              <w:rPr>
                <w:sz w:val="24"/>
                <w:szCs w:val="24"/>
                <w:lang w:eastAsia="en-US"/>
              </w:rPr>
            </w:pPr>
          </w:p>
        </w:tc>
        <w:tc>
          <w:tcPr>
            <w:tcW w:w="8134" w:type="dxa"/>
          </w:tcPr>
          <w:p w:rsidR="004475B1" w:rsidRPr="005970A1" w:rsidRDefault="004475B1" w:rsidP="00451F4B">
            <w:pPr>
              <w:pStyle w:val="Standard"/>
              <w:ind w:left="142"/>
              <w:jc w:val="both"/>
              <w:rPr>
                <w:rFonts w:ascii="Times New Roman" w:hAnsi="Times New Roman" w:cs="Times New Roman"/>
                <w:b/>
                <w:bCs/>
              </w:rPr>
            </w:pPr>
            <w:r w:rsidRPr="005970A1">
              <w:rPr>
                <w:rFonts w:ascii="Times New Roman" w:hAnsi="Times New Roman" w:cs="Times New Roman"/>
              </w:rPr>
              <w:t>Соломенных дел мастера. Игрушки из волокнистых материалов по народным образцам.</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6" w:type="dxa"/>
          </w:tcPr>
          <w:p w:rsidR="004475B1" w:rsidRPr="005970A1" w:rsidRDefault="004475B1" w:rsidP="00451F4B">
            <w:pPr>
              <w:ind w:firstLine="0"/>
              <w:jc w:val="center"/>
              <w:rPr>
                <w:sz w:val="24"/>
                <w:szCs w:val="24"/>
              </w:rPr>
            </w:pPr>
            <w:r w:rsidRPr="005970A1">
              <w:rPr>
                <w:sz w:val="24"/>
                <w:szCs w:val="24"/>
              </w:rPr>
              <w:t>ПР</w:t>
            </w:r>
          </w:p>
        </w:tc>
      </w:tr>
      <w:tr w:rsidR="004475B1" w:rsidRPr="005970A1" w:rsidTr="00FE1B19">
        <w:tc>
          <w:tcPr>
            <w:tcW w:w="1188" w:type="dxa"/>
          </w:tcPr>
          <w:p w:rsidR="004475B1" w:rsidRPr="00963090" w:rsidRDefault="004475B1" w:rsidP="0021158F">
            <w:pPr>
              <w:pStyle w:val="af7"/>
              <w:widowControl/>
              <w:numPr>
                <w:ilvl w:val="0"/>
                <w:numId w:val="241"/>
              </w:numPr>
              <w:suppressAutoHyphens w:val="0"/>
              <w:ind w:left="142" w:firstLine="0"/>
              <w:jc w:val="center"/>
              <w:rPr>
                <w:sz w:val="24"/>
                <w:szCs w:val="24"/>
                <w:lang w:eastAsia="en-US"/>
              </w:rPr>
            </w:pPr>
          </w:p>
        </w:tc>
        <w:tc>
          <w:tcPr>
            <w:tcW w:w="8134" w:type="dxa"/>
          </w:tcPr>
          <w:p w:rsidR="004475B1" w:rsidRPr="005970A1" w:rsidRDefault="004475B1" w:rsidP="00451F4B">
            <w:pPr>
              <w:autoSpaceDE w:val="0"/>
              <w:autoSpaceDN w:val="0"/>
              <w:adjustRightInd w:val="0"/>
              <w:ind w:left="142" w:firstLine="0"/>
              <w:rPr>
                <w:b/>
                <w:bCs/>
                <w:sz w:val="24"/>
                <w:szCs w:val="24"/>
              </w:rPr>
            </w:pPr>
            <w:r w:rsidRPr="005970A1">
              <w:rPr>
                <w:sz w:val="24"/>
                <w:szCs w:val="24"/>
              </w:rPr>
              <w:t>Металл в руках мастера. Тиснение по фольге</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6" w:type="dxa"/>
          </w:tcPr>
          <w:p w:rsidR="004475B1" w:rsidRPr="005970A1" w:rsidRDefault="004475B1" w:rsidP="00451F4B">
            <w:pPr>
              <w:ind w:firstLine="0"/>
              <w:jc w:val="center"/>
              <w:rPr>
                <w:sz w:val="24"/>
                <w:szCs w:val="24"/>
              </w:rPr>
            </w:pPr>
            <w:r w:rsidRPr="005970A1">
              <w:rPr>
                <w:sz w:val="24"/>
                <w:szCs w:val="24"/>
              </w:rPr>
              <w:t>ПР</w:t>
            </w:r>
          </w:p>
        </w:tc>
      </w:tr>
      <w:tr w:rsidR="004475B1" w:rsidRPr="005970A1" w:rsidTr="00FE1B19">
        <w:tc>
          <w:tcPr>
            <w:tcW w:w="1188" w:type="dxa"/>
          </w:tcPr>
          <w:p w:rsidR="004475B1" w:rsidRPr="00963090" w:rsidRDefault="004475B1" w:rsidP="0021158F">
            <w:pPr>
              <w:pStyle w:val="af7"/>
              <w:widowControl/>
              <w:numPr>
                <w:ilvl w:val="0"/>
                <w:numId w:val="241"/>
              </w:numPr>
              <w:suppressAutoHyphens w:val="0"/>
              <w:ind w:left="142" w:firstLine="0"/>
              <w:jc w:val="center"/>
              <w:rPr>
                <w:sz w:val="24"/>
                <w:szCs w:val="24"/>
                <w:lang w:eastAsia="en-US"/>
              </w:rPr>
            </w:pPr>
          </w:p>
        </w:tc>
        <w:tc>
          <w:tcPr>
            <w:tcW w:w="8134" w:type="dxa"/>
          </w:tcPr>
          <w:p w:rsidR="004475B1" w:rsidRPr="005970A1" w:rsidRDefault="004475B1" w:rsidP="00451F4B">
            <w:pPr>
              <w:autoSpaceDE w:val="0"/>
              <w:autoSpaceDN w:val="0"/>
              <w:adjustRightInd w:val="0"/>
              <w:ind w:left="142" w:firstLine="0"/>
              <w:rPr>
                <w:b/>
                <w:bCs/>
                <w:sz w:val="24"/>
                <w:szCs w:val="24"/>
              </w:rPr>
            </w:pPr>
            <w:r w:rsidRPr="005970A1">
              <w:rPr>
                <w:sz w:val="24"/>
                <w:szCs w:val="24"/>
              </w:rPr>
              <w:t>Металл в руках мастера. Тиснение по фольге</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6" w:type="dxa"/>
          </w:tcPr>
          <w:p w:rsidR="004475B1" w:rsidRPr="005970A1" w:rsidRDefault="004475B1" w:rsidP="00451F4B">
            <w:pPr>
              <w:ind w:firstLine="0"/>
              <w:jc w:val="center"/>
              <w:rPr>
                <w:sz w:val="24"/>
                <w:szCs w:val="24"/>
              </w:rPr>
            </w:pPr>
            <w:r w:rsidRPr="005970A1">
              <w:rPr>
                <w:sz w:val="24"/>
                <w:szCs w:val="24"/>
              </w:rPr>
              <w:t>ПР</w:t>
            </w:r>
          </w:p>
        </w:tc>
      </w:tr>
      <w:tr w:rsidR="004475B1" w:rsidRPr="005970A1" w:rsidTr="00FE1B19">
        <w:tc>
          <w:tcPr>
            <w:tcW w:w="1188" w:type="dxa"/>
          </w:tcPr>
          <w:p w:rsidR="004475B1" w:rsidRPr="00963090" w:rsidRDefault="004475B1" w:rsidP="0021158F">
            <w:pPr>
              <w:pStyle w:val="af7"/>
              <w:widowControl/>
              <w:numPr>
                <w:ilvl w:val="0"/>
                <w:numId w:val="241"/>
              </w:numPr>
              <w:suppressAutoHyphens w:val="0"/>
              <w:ind w:left="142" w:firstLine="0"/>
              <w:jc w:val="center"/>
              <w:rPr>
                <w:sz w:val="24"/>
                <w:szCs w:val="24"/>
                <w:lang w:eastAsia="en-US"/>
              </w:rPr>
            </w:pPr>
          </w:p>
        </w:tc>
        <w:tc>
          <w:tcPr>
            <w:tcW w:w="8134" w:type="dxa"/>
          </w:tcPr>
          <w:p w:rsidR="004475B1" w:rsidRPr="005970A1" w:rsidRDefault="004475B1" w:rsidP="00451F4B">
            <w:pPr>
              <w:pStyle w:val="Standard"/>
              <w:ind w:left="142"/>
              <w:jc w:val="both"/>
              <w:rPr>
                <w:rFonts w:ascii="Times New Roman" w:hAnsi="Times New Roman" w:cs="Times New Roman"/>
                <w:b/>
                <w:bCs/>
              </w:rPr>
            </w:pPr>
            <w:r w:rsidRPr="005970A1">
              <w:rPr>
                <w:rFonts w:ascii="Times New Roman" w:hAnsi="Times New Roman" w:cs="Times New Roman"/>
              </w:rPr>
              <w:t>Секреты бумажного листа. Кусудама.</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6" w:type="dxa"/>
          </w:tcPr>
          <w:p w:rsidR="004475B1" w:rsidRPr="005970A1" w:rsidRDefault="004475B1" w:rsidP="00451F4B">
            <w:pPr>
              <w:ind w:firstLine="0"/>
              <w:jc w:val="center"/>
              <w:rPr>
                <w:sz w:val="24"/>
                <w:szCs w:val="24"/>
              </w:rPr>
            </w:pPr>
            <w:r w:rsidRPr="005970A1">
              <w:rPr>
                <w:sz w:val="24"/>
                <w:szCs w:val="24"/>
              </w:rPr>
              <w:t>ПР</w:t>
            </w:r>
          </w:p>
        </w:tc>
      </w:tr>
      <w:tr w:rsidR="004475B1" w:rsidRPr="005970A1" w:rsidTr="00FE1B19">
        <w:tc>
          <w:tcPr>
            <w:tcW w:w="1188" w:type="dxa"/>
          </w:tcPr>
          <w:p w:rsidR="004475B1" w:rsidRPr="00963090" w:rsidRDefault="004475B1" w:rsidP="0021158F">
            <w:pPr>
              <w:pStyle w:val="af7"/>
              <w:widowControl/>
              <w:numPr>
                <w:ilvl w:val="0"/>
                <w:numId w:val="241"/>
              </w:numPr>
              <w:suppressAutoHyphens w:val="0"/>
              <w:ind w:left="142" w:firstLine="0"/>
              <w:jc w:val="center"/>
              <w:rPr>
                <w:sz w:val="24"/>
                <w:szCs w:val="24"/>
                <w:lang w:eastAsia="en-US"/>
              </w:rPr>
            </w:pPr>
          </w:p>
        </w:tc>
        <w:tc>
          <w:tcPr>
            <w:tcW w:w="8134" w:type="dxa"/>
          </w:tcPr>
          <w:p w:rsidR="004475B1" w:rsidRPr="005970A1" w:rsidRDefault="004475B1" w:rsidP="00451F4B">
            <w:pPr>
              <w:autoSpaceDE w:val="0"/>
              <w:autoSpaceDN w:val="0"/>
              <w:adjustRightInd w:val="0"/>
              <w:ind w:left="142" w:firstLine="0"/>
              <w:rPr>
                <w:b/>
                <w:bCs/>
                <w:sz w:val="24"/>
                <w:szCs w:val="24"/>
              </w:rPr>
            </w:pPr>
            <w:r w:rsidRPr="005970A1">
              <w:rPr>
                <w:sz w:val="24"/>
                <w:szCs w:val="24"/>
              </w:rPr>
              <w:t>Подведение итогов года. Итоговая выставка.</w:t>
            </w:r>
          </w:p>
        </w:tc>
        <w:tc>
          <w:tcPr>
            <w:tcW w:w="2126" w:type="dxa"/>
          </w:tcPr>
          <w:p w:rsidR="004475B1" w:rsidRPr="005970A1" w:rsidRDefault="004475B1" w:rsidP="00451F4B">
            <w:pPr>
              <w:ind w:left="142" w:firstLine="0"/>
              <w:jc w:val="center"/>
              <w:rPr>
                <w:sz w:val="24"/>
                <w:szCs w:val="24"/>
              </w:rPr>
            </w:pPr>
            <w:r w:rsidRPr="005970A1">
              <w:rPr>
                <w:sz w:val="24"/>
                <w:szCs w:val="24"/>
              </w:rPr>
              <w:t>1</w:t>
            </w:r>
          </w:p>
        </w:tc>
        <w:tc>
          <w:tcPr>
            <w:tcW w:w="2126" w:type="dxa"/>
          </w:tcPr>
          <w:p w:rsidR="004475B1" w:rsidRPr="005970A1" w:rsidRDefault="004475B1" w:rsidP="00451F4B">
            <w:pPr>
              <w:ind w:firstLine="0"/>
              <w:jc w:val="center"/>
              <w:rPr>
                <w:sz w:val="24"/>
                <w:szCs w:val="24"/>
              </w:rPr>
            </w:pPr>
            <w:r w:rsidRPr="005970A1">
              <w:rPr>
                <w:sz w:val="24"/>
                <w:szCs w:val="24"/>
              </w:rPr>
              <w:t>ПР</w:t>
            </w:r>
          </w:p>
        </w:tc>
      </w:tr>
      <w:tr w:rsidR="004475B1" w:rsidRPr="005970A1" w:rsidTr="00FE1B19">
        <w:tc>
          <w:tcPr>
            <w:tcW w:w="1188" w:type="dxa"/>
          </w:tcPr>
          <w:p w:rsidR="004475B1" w:rsidRPr="005970A1" w:rsidRDefault="004475B1" w:rsidP="00451F4B">
            <w:pPr>
              <w:ind w:left="142" w:firstLine="0"/>
              <w:jc w:val="center"/>
              <w:rPr>
                <w:sz w:val="24"/>
                <w:szCs w:val="24"/>
              </w:rPr>
            </w:pPr>
          </w:p>
        </w:tc>
        <w:tc>
          <w:tcPr>
            <w:tcW w:w="8134" w:type="dxa"/>
          </w:tcPr>
          <w:p w:rsidR="004475B1" w:rsidRPr="005970A1" w:rsidRDefault="004475B1" w:rsidP="00451F4B">
            <w:pPr>
              <w:autoSpaceDE w:val="0"/>
              <w:autoSpaceDN w:val="0"/>
              <w:adjustRightInd w:val="0"/>
              <w:ind w:left="142" w:firstLine="0"/>
              <w:rPr>
                <w:sz w:val="24"/>
                <w:szCs w:val="24"/>
              </w:rPr>
            </w:pPr>
            <w:r w:rsidRPr="005970A1">
              <w:rPr>
                <w:sz w:val="24"/>
                <w:szCs w:val="24"/>
              </w:rPr>
              <w:t>Резервные уроки</w:t>
            </w:r>
          </w:p>
        </w:tc>
        <w:tc>
          <w:tcPr>
            <w:tcW w:w="2126" w:type="dxa"/>
          </w:tcPr>
          <w:p w:rsidR="004475B1" w:rsidRPr="005970A1" w:rsidRDefault="004475B1" w:rsidP="00451F4B">
            <w:pPr>
              <w:ind w:left="142" w:firstLine="0"/>
              <w:jc w:val="center"/>
              <w:rPr>
                <w:sz w:val="24"/>
                <w:szCs w:val="24"/>
              </w:rPr>
            </w:pPr>
            <w:r w:rsidRPr="005970A1">
              <w:rPr>
                <w:sz w:val="24"/>
                <w:szCs w:val="24"/>
              </w:rPr>
              <w:t>2</w:t>
            </w:r>
          </w:p>
        </w:tc>
        <w:tc>
          <w:tcPr>
            <w:tcW w:w="2126" w:type="dxa"/>
          </w:tcPr>
          <w:p w:rsidR="004475B1" w:rsidRPr="005970A1" w:rsidRDefault="004475B1" w:rsidP="00451F4B">
            <w:pPr>
              <w:ind w:left="142" w:firstLine="0"/>
              <w:jc w:val="center"/>
              <w:rPr>
                <w:sz w:val="24"/>
                <w:szCs w:val="24"/>
              </w:rPr>
            </w:pPr>
          </w:p>
        </w:tc>
      </w:tr>
      <w:tr w:rsidR="004475B1" w:rsidRPr="005970A1" w:rsidTr="00FE1B19">
        <w:tc>
          <w:tcPr>
            <w:tcW w:w="1188" w:type="dxa"/>
          </w:tcPr>
          <w:p w:rsidR="004475B1" w:rsidRPr="005970A1" w:rsidRDefault="004475B1" w:rsidP="00451F4B">
            <w:pPr>
              <w:ind w:left="142" w:firstLine="0"/>
              <w:jc w:val="center"/>
              <w:rPr>
                <w:sz w:val="24"/>
                <w:szCs w:val="24"/>
              </w:rPr>
            </w:pPr>
          </w:p>
        </w:tc>
        <w:tc>
          <w:tcPr>
            <w:tcW w:w="8134" w:type="dxa"/>
          </w:tcPr>
          <w:p w:rsidR="004475B1" w:rsidRPr="005970A1" w:rsidRDefault="004475B1" w:rsidP="00451F4B">
            <w:pPr>
              <w:autoSpaceDE w:val="0"/>
              <w:autoSpaceDN w:val="0"/>
              <w:adjustRightInd w:val="0"/>
              <w:ind w:left="142" w:firstLine="0"/>
              <w:rPr>
                <w:sz w:val="24"/>
                <w:szCs w:val="24"/>
              </w:rPr>
            </w:pPr>
            <w:r w:rsidRPr="005970A1">
              <w:rPr>
                <w:sz w:val="24"/>
                <w:szCs w:val="24"/>
              </w:rPr>
              <w:t>Всего уроков</w:t>
            </w:r>
          </w:p>
        </w:tc>
        <w:tc>
          <w:tcPr>
            <w:tcW w:w="2126" w:type="dxa"/>
          </w:tcPr>
          <w:p w:rsidR="004475B1" w:rsidRPr="005970A1" w:rsidRDefault="004475B1" w:rsidP="00451F4B">
            <w:pPr>
              <w:ind w:left="142" w:firstLine="0"/>
              <w:jc w:val="center"/>
              <w:rPr>
                <w:sz w:val="24"/>
                <w:szCs w:val="24"/>
              </w:rPr>
            </w:pPr>
            <w:r w:rsidRPr="005970A1">
              <w:rPr>
                <w:sz w:val="24"/>
                <w:szCs w:val="24"/>
              </w:rPr>
              <w:t>34</w:t>
            </w:r>
          </w:p>
        </w:tc>
        <w:tc>
          <w:tcPr>
            <w:tcW w:w="2126" w:type="dxa"/>
          </w:tcPr>
          <w:p w:rsidR="004475B1" w:rsidRPr="005970A1" w:rsidRDefault="004475B1" w:rsidP="00451F4B">
            <w:pPr>
              <w:ind w:left="142" w:firstLine="0"/>
              <w:jc w:val="center"/>
              <w:rPr>
                <w:sz w:val="24"/>
                <w:szCs w:val="24"/>
              </w:rPr>
            </w:pPr>
          </w:p>
        </w:tc>
      </w:tr>
    </w:tbl>
    <w:p w:rsidR="004475B1" w:rsidRPr="005970A1" w:rsidRDefault="004475B1" w:rsidP="009F0565">
      <w:pPr>
        <w:autoSpaceDE w:val="0"/>
        <w:autoSpaceDN w:val="0"/>
        <w:adjustRightInd w:val="0"/>
        <w:rPr>
          <w:sz w:val="24"/>
          <w:szCs w:val="24"/>
        </w:rPr>
      </w:pPr>
    </w:p>
    <w:p w:rsidR="00FE1B19" w:rsidRDefault="00FE1B19" w:rsidP="009F0565">
      <w:pPr>
        <w:ind w:left="142" w:firstLine="0"/>
        <w:jc w:val="center"/>
        <w:rPr>
          <w:rFonts w:eastAsia="Times New Roman"/>
          <w:b/>
          <w:bCs/>
          <w:sz w:val="24"/>
          <w:szCs w:val="24"/>
        </w:rPr>
      </w:pPr>
    </w:p>
    <w:p w:rsidR="00FE1B19" w:rsidRDefault="00FE1B19" w:rsidP="009F0565">
      <w:pPr>
        <w:ind w:left="142" w:firstLine="0"/>
        <w:jc w:val="center"/>
        <w:rPr>
          <w:rFonts w:eastAsia="Times New Roman"/>
          <w:b/>
          <w:bCs/>
          <w:sz w:val="24"/>
          <w:szCs w:val="24"/>
        </w:rPr>
      </w:pPr>
    </w:p>
    <w:p w:rsidR="00FE1B19" w:rsidRDefault="00FE1B19" w:rsidP="009F0565">
      <w:pPr>
        <w:ind w:left="142" w:firstLine="0"/>
        <w:jc w:val="center"/>
        <w:rPr>
          <w:rFonts w:eastAsia="Times New Roman"/>
          <w:b/>
          <w:bCs/>
          <w:sz w:val="24"/>
          <w:szCs w:val="24"/>
        </w:rPr>
      </w:pPr>
    </w:p>
    <w:p w:rsidR="00FE1B19" w:rsidRDefault="00FE1B19" w:rsidP="009F0565">
      <w:pPr>
        <w:ind w:left="142" w:firstLine="0"/>
        <w:jc w:val="center"/>
        <w:rPr>
          <w:rFonts w:eastAsia="Times New Roman"/>
          <w:b/>
          <w:bCs/>
          <w:sz w:val="24"/>
          <w:szCs w:val="24"/>
        </w:rPr>
      </w:pPr>
    </w:p>
    <w:p w:rsidR="004475B1" w:rsidRDefault="004475B1" w:rsidP="009F0565">
      <w:pPr>
        <w:ind w:left="142" w:firstLine="0"/>
        <w:jc w:val="center"/>
        <w:rPr>
          <w:rFonts w:eastAsia="Times New Roman"/>
          <w:b/>
          <w:bCs/>
          <w:sz w:val="24"/>
          <w:szCs w:val="24"/>
        </w:rPr>
      </w:pPr>
      <w:r w:rsidRPr="005970A1">
        <w:rPr>
          <w:rFonts w:eastAsia="Times New Roman"/>
          <w:b/>
          <w:bCs/>
          <w:sz w:val="24"/>
          <w:szCs w:val="24"/>
        </w:rPr>
        <w:lastRenderedPageBreak/>
        <w:t>Материально-техническое обеспечение  учебного процесса</w:t>
      </w:r>
    </w:p>
    <w:p w:rsidR="00FE1B19" w:rsidRPr="005970A1" w:rsidRDefault="00FE1B19" w:rsidP="009F0565">
      <w:pPr>
        <w:ind w:left="142" w:firstLine="0"/>
        <w:jc w:val="center"/>
        <w:rPr>
          <w:rFonts w:eastAsia="Times New Roman"/>
          <w:b/>
          <w:bCs/>
          <w:sz w:val="24"/>
          <w:szCs w:val="24"/>
        </w:rPr>
      </w:pPr>
    </w:p>
    <w:tbl>
      <w:tblPr>
        <w:tblW w:w="13575" w:type="dxa"/>
        <w:tblInd w:w="10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23"/>
        <w:gridCol w:w="2552"/>
      </w:tblGrid>
      <w:tr w:rsidR="004475B1" w:rsidRPr="005970A1" w:rsidTr="00FE1B19">
        <w:tc>
          <w:tcPr>
            <w:tcW w:w="11023" w:type="dxa"/>
          </w:tcPr>
          <w:p w:rsidR="004475B1" w:rsidRPr="005970A1" w:rsidRDefault="004475B1" w:rsidP="00451F4B">
            <w:pPr>
              <w:autoSpaceDE w:val="0"/>
              <w:autoSpaceDN w:val="0"/>
              <w:adjustRightInd w:val="0"/>
              <w:ind w:left="142" w:firstLine="0"/>
              <w:jc w:val="center"/>
              <w:rPr>
                <w:rFonts w:eastAsia="Times New Roman"/>
                <w:sz w:val="24"/>
                <w:szCs w:val="24"/>
              </w:rPr>
            </w:pPr>
            <w:r w:rsidRPr="005970A1">
              <w:rPr>
                <w:rFonts w:eastAsia="Times New Roman"/>
                <w:sz w:val="24"/>
                <w:szCs w:val="24"/>
              </w:rPr>
              <w:t>Наименование объектов и средств материально-технического обеспечения</w:t>
            </w:r>
          </w:p>
        </w:tc>
        <w:tc>
          <w:tcPr>
            <w:tcW w:w="2552" w:type="dxa"/>
          </w:tcPr>
          <w:p w:rsidR="004475B1" w:rsidRPr="005970A1" w:rsidRDefault="004475B1" w:rsidP="00451F4B">
            <w:pPr>
              <w:autoSpaceDE w:val="0"/>
              <w:autoSpaceDN w:val="0"/>
              <w:adjustRightInd w:val="0"/>
              <w:ind w:left="142" w:firstLine="0"/>
              <w:jc w:val="center"/>
              <w:rPr>
                <w:rFonts w:eastAsia="Times New Roman"/>
                <w:sz w:val="24"/>
                <w:szCs w:val="24"/>
              </w:rPr>
            </w:pPr>
            <w:r w:rsidRPr="005970A1">
              <w:rPr>
                <w:rFonts w:eastAsia="Times New Roman"/>
                <w:sz w:val="24"/>
                <w:szCs w:val="24"/>
              </w:rPr>
              <w:t xml:space="preserve">Примечания </w:t>
            </w:r>
          </w:p>
        </w:tc>
      </w:tr>
      <w:tr w:rsidR="004475B1" w:rsidRPr="005970A1" w:rsidTr="00FE1B19">
        <w:tc>
          <w:tcPr>
            <w:tcW w:w="13575" w:type="dxa"/>
            <w:gridSpan w:val="2"/>
          </w:tcPr>
          <w:p w:rsidR="004475B1" w:rsidRPr="005970A1" w:rsidRDefault="004475B1" w:rsidP="00451F4B">
            <w:pPr>
              <w:autoSpaceDE w:val="0"/>
              <w:autoSpaceDN w:val="0"/>
              <w:adjustRightInd w:val="0"/>
              <w:ind w:left="142" w:firstLine="0"/>
              <w:jc w:val="center"/>
              <w:rPr>
                <w:rFonts w:eastAsia="Times New Roman"/>
                <w:b/>
                <w:bCs/>
                <w:sz w:val="24"/>
                <w:szCs w:val="24"/>
              </w:rPr>
            </w:pPr>
            <w:r w:rsidRPr="005970A1">
              <w:rPr>
                <w:rFonts w:eastAsia="Times New Roman"/>
                <w:b/>
                <w:bCs/>
                <w:sz w:val="24"/>
                <w:szCs w:val="24"/>
              </w:rPr>
              <w:t>Книгопечатная продукция</w:t>
            </w:r>
          </w:p>
        </w:tc>
      </w:tr>
      <w:tr w:rsidR="004475B1" w:rsidRPr="005970A1" w:rsidTr="00FE1B19">
        <w:tc>
          <w:tcPr>
            <w:tcW w:w="11023" w:type="dxa"/>
          </w:tcPr>
          <w:p w:rsidR="004475B1" w:rsidRPr="005970A1" w:rsidRDefault="004475B1" w:rsidP="00451F4B">
            <w:pPr>
              <w:pStyle w:val="13"/>
              <w:spacing w:after="0"/>
              <w:ind w:left="142"/>
              <w:rPr>
                <w:sz w:val="24"/>
                <w:szCs w:val="24"/>
              </w:rPr>
            </w:pPr>
            <w:r w:rsidRPr="005970A1">
              <w:rPr>
                <w:b/>
                <w:bCs/>
                <w:sz w:val="24"/>
                <w:szCs w:val="24"/>
              </w:rPr>
              <w:t>Для учителя:</w:t>
            </w:r>
          </w:p>
          <w:p w:rsidR="004475B1" w:rsidRPr="005970A1" w:rsidRDefault="004475B1" w:rsidP="00451F4B">
            <w:pPr>
              <w:pStyle w:val="13"/>
              <w:spacing w:after="0"/>
              <w:ind w:left="142"/>
              <w:rPr>
                <w:sz w:val="24"/>
                <w:szCs w:val="24"/>
              </w:rPr>
            </w:pPr>
            <w:r w:rsidRPr="005970A1">
              <w:rPr>
                <w:sz w:val="24"/>
                <w:szCs w:val="24"/>
              </w:rPr>
              <w:t xml:space="preserve">1.Конышева Н. М. Технология: Методические рекомендации к учебнику для 1 класса общеобразовательных учреждений. – Смоленск: Ассоциация </w:t>
            </w:r>
            <w:r w:rsidRPr="005970A1">
              <w:rPr>
                <w:sz w:val="24"/>
                <w:szCs w:val="24"/>
                <w:lang w:val="en-US"/>
              </w:rPr>
              <w:t>XXI</w:t>
            </w:r>
            <w:r w:rsidRPr="005970A1">
              <w:rPr>
                <w:sz w:val="24"/>
                <w:szCs w:val="24"/>
              </w:rPr>
              <w:t xml:space="preserve"> век</w:t>
            </w:r>
          </w:p>
          <w:p w:rsidR="004475B1" w:rsidRPr="005970A1" w:rsidRDefault="004475B1" w:rsidP="00451F4B">
            <w:pPr>
              <w:pStyle w:val="13"/>
              <w:spacing w:after="0"/>
              <w:ind w:left="142"/>
              <w:rPr>
                <w:sz w:val="24"/>
                <w:szCs w:val="24"/>
              </w:rPr>
            </w:pPr>
            <w:r w:rsidRPr="005970A1">
              <w:rPr>
                <w:sz w:val="24"/>
                <w:szCs w:val="24"/>
              </w:rPr>
              <w:t xml:space="preserve">2.Конышева Н. М. Дидактические материалы и наглядные пособия для уроков технологии. 1 класс. – Смоленск: Ассоциация </w:t>
            </w:r>
            <w:r w:rsidRPr="005970A1">
              <w:rPr>
                <w:sz w:val="24"/>
                <w:szCs w:val="24"/>
                <w:lang w:val="en-US"/>
              </w:rPr>
              <w:t>XXI</w:t>
            </w:r>
            <w:r w:rsidRPr="005970A1">
              <w:rPr>
                <w:sz w:val="24"/>
                <w:szCs w:val="24"/>
              </w:rPr>
              <w:t xml:space="preserve"> век</w:t>
            </w:r>
          </w:p>
          <w:p w:rsidR="004475B1" w:rsidRPr="005970A1" w:rsidRDefault="004475B1" w:rsidP="00451F4B">
            <w:pPr>
              <w:pStyle w:val="13"/>
              <w:spacing w:after="0"/>
              <w:ind w:left="142"/>
              <w:rPr>
                <w:sz w:val="24"/>
                <w:szCs w:val="24"/>
              </w:rPr>
            </w:pPr>
            <w:r w:rsidRPr="005970A1">
              <w:rPr>
                <w:sz w:val="24"/>
                <w:szCs w:val="24"/>
              </w:rPr>
              <w:t>3</w:t>
            </w:r>
            <w:r w:rsidRPr="005970A1">
              <w:rPr>
                <w:b/>
                <w:bCs/>
                <w:sz w:val="24"/>
                <w:szCs w:val="24"/>
              </w:rPr>
              <w:t>.</w:t>
            </w:r>
            <w:r w:rsidRPr="005970A1">
              <w:rPr>
                <w:sz w:val="24"/>
                <w:szCs w:val="24"/>
              </w:rPr>
              <w:t xml:space="preserve">Конышева Н. М. Технология: Методические рекомендации к учебнику для 2 класса общеобразовательных учреждений. – Смоленск: Ассоциация </w:t>
            </w:r>
            <w:r w:rsidRPr="005970A1">
              <w:rPr>
                <w:sz w:val="24"/>
                <w:szCs w:val="24"/>
                <w:lang w:val="en-US"/>
              </w:rPr>
              <w:t>XXI</w:t>
            </w:r>
            <w:r w:rsidRPr="005970A1">
              <w:rPr>
                <w:sz w:val="24"/>
                <w:szCs w:val="24"/>
              </w:rPr>
              <w:t xml:space="preserve"> век</w:t>
            </w:r>
          </w:p>
          <w:p w:rsidR="004475B1" w:rsidRPr="005970A1" w:rsidRDefault="004475B1" w:rsidP="00451F4B">
            <w:pPr>
              <w:pStyle w:val="13"/>
              <w:spacing w:after="0"/>
              <w:ind w:left="142"/>
              <w:rPr>
                <w:sz w:val="24"/>
                <w:szCs w:val="24"/>
              </w:rPr>
            </w:pPr>
            <w:r w:rsidRPr="005970A1">
              <w:rPr>
                <w:b/>
                <w:bCs/>
                <w:sz w:val="24"/>
                <w:szCs w:val="24"/>
              </w:rPr>
              <w:t xml:space="preserve"> </w:t>
            </w:r>
            <w:r w:rsidRPr="005970A1">
              <w:rPr>
                <w:sz w:val="24"/>
                <w:szCs w:val="24"/>
              </w:rPr>
              <w:t>4</w:t>
            </w:r>
            <w:r w:rsidRPr="005970A1">
              <w:rPr>
                <w:b/>
                <w:bCs/>
                <w:sz w:val="24"/>
                <w:szCs w:val="24"/>
              </w:rPr>
              <w:t>.</w:t>
            </w:r>
            <w:r w:rsidRPr="005970A1">
              <w:rPr>
                <w:sz w:val="24"/>
                <w:szCs w:val="24"/>
              </w:rPr>
              <w:t xml:space="preserve">Конышева Н.М. Технология: Методические рекомендации к учебнику для 3 класса общеобразовательных учреждений. – Смоленск: Ассоциация </w:t>
            </w:r>
            <w:r w:rsidRPr="005970A1">
              <w:rPr>
                <w:sz w:val="24"/>
                <w:szCs w:val="24"/>
                <w:lang w:val="en-US"/>
              </w:rPr>
              <w:t>XXI</w:t>
            </w:r>
            <w:r w:rsidRPr="005970A1">
              <w:rPr>
                <w:sz w:val="24"/>
                <w:szCs w:val="24"/>
              </w:rPr>
              <w:t xml:space="preserve"> век</w:t>
            </w:r>
          </w:p>
          <w:p w:rsidR="004475B1" w:rsidRPr="005970A1" w:rsidRDefault="004475B1" w:rsidP="00451F4B">
            <w:pPr>
              <w:pStyle w:val="13"/>
              <w:spacing w:after="0"/>
              <w:ind w:left="142"/>
              <w:rPr>
                <w:sz w:val="24"/>
                <w:szCs w:val="24"/>
              </w:rPr>
            </w:pPr>
            <w:r w:rsidRPr="005970A1">
              <w:rPr>
                <w:sz w:val="24"/>
                <w:szCs w:val="24"/>
              </w:rPr>
              <w:t xml:space="preserve"> 5.Конышева Н. М. Технология: Методические рекомендации к учебнику для 4 класса общеобразовательных учреждений. – Смоленск: Ассоциация </w:t>
            </w:r>
            <w:r w:rsidRPr="005970A1">
              <w:rPr>
                <w:sz w:val="24"/>
                <w:szCs w:val="24"/>
                <w:lang w:val="en-US"/>
              </w:rPr>
              <w:t>XXI</w:t>
            </w:r>
            <w:r w:rsidRPr="005970A1">
              <w:rPr>
                <w:sz w:val="24"/>
                <w:szCs w:val="24"/>
              </w:rPr>
              <w:t xml:space="preserve"> век,</w:t>
            </w:r>
          </w:p>
          <w:p w:rsidR="004475B1" w:rsidRPr="005970A1" w:rsidRDefault="004475B1" w:rsidP="00451F4B">
            <w:pPr>
              <w:ind w:left="142" w:firstLine="0"/>
              <w:rPr>
                <w:sz w:val="24"/>
                <w:szCs w:val="24"/>
              </w:rPr>
            </w:pPr>
            <w:r w:rsidRPr="005970A1">
              <w:rPr>
                <w:b/>
                <w:bCs/>
                <w:sz w:val="24"/>
                <w:szCs w:val="24"/>
              </w:rPr>
              <w:t>Учебники:</w:t>
            </w:r>
          </w:p>
          <w:p w:rsidR="004475B1" w:rsidRPr="005970A1" w:rsidRDefault="004475B1" w:rsidP="00451F4B">
            <w:pPr>
              <w:pStyle w:val="13"/>
              <w:spacing w:after="0"/>
              <w:ind w:left="142"/>
              <w:rPr>
                <w:sz w:val="24"/>
                <w:szCs w:val="24"/>
              </w:rPr>
            </w:pPr>
            <w:r w:rsidRPr="005970A1">
              <w:rPr>
                <w:color w:val="000000"/>
                <w:sz w:val="24"/>
                <w:szCs w:val="24"/>
              </w:rPr>
              <w:t>1</w:t>
            </w:r>
            <w:r w:rsidRPr="005970A1">
              <w:rPr>
                <w:b/>
                <w:bCs/>
                <w:color w:val="000000"/>
                <w:sz w:val="24"/>
                <w:szCs w:val="24"/>
              </w:rPr>
              <w:t xml:space="preserve">. </w:t>
            </w:r>
            <w:r w:rsidRPr="005970A1">
              <w:rPr>
                <w:sz w:val="24"/>
                <w:szCs w:val="24"/>
              </w:rPr>
              <w:t xml:space="preserve">Конышева Н. М. Технология. 1 класс. Учебник. – Смоленск: Ассоциация </w:t>
            </w:r>
            <w:r w:rsidRPr="005970A1">
              <w:rPr>
                <w:sz w:val="24"/>
                <w:szCs w:val="24"/>
                <w:lang w:val="en-US"/>
              </w:rPr>
              <w:t>XXI</w:t>
            </w:r>
            <w:r w:rsidRPr="005970A1">
              <w:rPr>
                <w:sz w:val="24"/>
                <w:szCs w:val="24"/>
              </w:rPr>
              <w:t xml:space="preserve"> век</w:t>
            </w:r>
          </w:p>
          <w:p w:rsidR="004475B1" w:rsidRPr="005970A1" w:rsidRDefault="004475B1" w:rsidP="00451F4B">
            <w:pPr>
              <w:pStyle w:val="13"/>
              <w:spacing w:after="0"/>
              <w:ind w:left="142"/>
              <w:rPr>
                <w:sz w:val="24"/>
                <w:szCs w:val="24"/>
              </w:rPr>
            </w:pPr>
            <w:r w:rsidRPr="005970A1">
              <w:rPr>
                <w:sz w:val="24"/>
                <w:szCs w:val="24"/>
              </w:rPr>
              <w:t xml:space="preserve">2. Конышева Н. М. Технология. 1 класс. Рабочие тетради №1 и №2. – Смоленск: Ассоциация </w:t>
            </w:r>
            <w:r w:rsidRPr="005970A1">
              <w:rPr>
                <w:sz w:val="24"/>
                <w:szCs w:val="24"/>
                <w:lang w:val="en-US"/>
              </w:rPr>
              <w:t>XXI</w:t>
            </w:r>
            <w:r w:rsidRPr="005970A1">
              <w:rPr>
                <w:sz w:val="24"/>
                <w:szCs w:val="24"/>
              </w:rPr>
              <w:t xml:space="preserve"> век </w:t>
            </w:r>
          </w:p>
          <w:p w:rsidR="004475B1" w:rsidRPr="005970A1" w:rsidRDefault="004475B1" w:rsidP="00451F4B">
            <w:pPr>
              <w:pStyle w:val="13"/>
              <w:spacing w:after="0"/>
              <w:ind w:left="142"/>
              <w:rPr>
                <w:sz w:val="24"/>
                <w:szCs w:val="24"/>
              </w:rPr>
            </w:pPr>
            <w:r w:rsidRPr="005970A1">
              <w:rPr>
                <w:sz w:val="24"/>
                <w:szCs w:val="24"/>
              </w:rPr>
              <w:t xml:space="preserve">3. Конышева Н. М.   Технология. 2 класс. Учебник. – Смоленск: Ассоциация </w:t>
            </w:r>
            <w:r w:rsidRPr="005970A1">
              <w:rPr>
                <w:sz w:val="24"/>
                <w:szCs w:val="24"/>
                <w:lang w:val="en-US"/>
              </w:rPr>
              <w:t>XXI</w:t>
            </w:r>
            <w:r w:rsidRPr="005970A1">
              <w:rPr>
                <w:sz w:val="24"/>
                <w:szCs w:val="24"/>
              </w:rPr>
              <w:t xml:space="preserve"> век</w:t>
            </w:r>
          </w:p>
          <w:p w:rsidR="004475B1" w:rsidRPr="005970A1" w:rsidRDefault="004475B1" w:rsidP="00451F4B">
            <w:pPr>
              <w:pStyle w:val="13"/>
              <w:spacing w:after="0"/>
              <w:ind w:left="142"/>
              <w:rPr>
                <w:sz w:val="24"/>
                <w:szCs w:val="24"/>
              </w:rPr>
            </w:pPr>
            <w:r w:rsidRPr="005970A1">
              <w:rPr>
                <w:sz w:val="24"/>
                <w:szCs w:val="24"/>
              </w:rPr>
              <w:t xml:space="preserve">4. Конышева Н. М. Технология. 2 класс. Рабочие тетради №1 и №2. –Смоленск: Ассоциация </w:t>
            </w:r>
            <w:r w:rsidRPr="005970A1">
              <w:rPr>
                <w:sz w:val="24"/>
                <w:szCs w:val="24"/>
                <w:lang w:val="en-US"/>
              </w:rPr>
              <w:t>XXI</w:t>
            </w:r>
            <w:r w:rsidRPr="005970A1">
              <w:rPr>
                <w:sz w:val="24"/>
                <w:szCs w:val="24"/>
              </w:rPr>
              <w:t xml:space="preserve"> век</w:t>
            </w:r>
          </w:p>
          <w:p w:rsidR="004475B1" w:rsidRPr="005970A1" w:rsidRDefault="004475B1" w:rsidP="00451F4B">
            <w:pPr>
              <w:pStyle w:val="13"/>
              <w:spacing w:after="0"/>
              <w:ind w:left="142"/>
              <w:rPr>
                <w:sz w:val="24"/>
                <w:szCs w:val="24"/>
              </w:rPr>
            </w:pPr>
            <w:r w:rsidRPr="005970A1">
              <w:rPr>
                <w:sz w:val="24"/>
                <w:szCs w:val="24"/>
              </w:rPr>
              <w:t xml:space="preserve">5. Конышева Н. М. Технология. 3 класс. Учебник. – Смоленск: Ассоциация </w:t>
            </w:r>
            <w:r w:rsidRPr="005970A1">
              <w:rPr>
                <w:sz w:val="24"/>
                <w:szCs w:val="24"/>
                <w:lang w:val="en-US"/>
              </w:rPr>
              <w:t>XXI</w:t>
            </w:r>
            <w:r w:rsidRPr="005970A1">
              <w:rPr>
                <w:sz w:val="24"/>
                <w:szCs w:val="24"/>
              </w:rPr>
              <w:t xml:space="preserve"> век, 2010г.</w:t>
            </w:r>
          </w:p>
          <w:p w:rsidR="004475B1" w:rsidRPr="005970A1" w:rsidRDefault="004475B1" w:rsidP="00451F4B">
            <w:pPr>
              <w:pStyle w:val="13"/>
              <w:spacing w:after="0"/>
              <w:ind w:left="142"/>
              <w:rPr>
                <w:sz w:val="24"/>
                <w:szCs w:val="24"/>
              </w:rPr>
            </w:pPr>
            <w:r w:rsidRPr="005970A1">
              <w:rPr>
                <w:sz w:val="24"/>
                <w:szCs w:val="24"/>
              </w:rPr>
              <w:t xml:space="preserve">6. Конышева Н. М. Технология. 3 класс. Рабочие тетради №1 и №2. –Смоленск: Ассоциация </w:t>
            </w:r>
            <w:r w:rsidRPr="005970A1">
              <w:rPr>
                <w:sz w:val="24"/>
                <w:szCs w:val="24"/>
                <w:lang w:val="en-US"/>
              </w:rPr>
              <w:t>XXI</w:t>
            </w:r>
            <w:r w:rsidRPr="005970A1">
              <w:rPr>
                <w:sz w:val="24"/>
                <w:szCs w:val="24"/>
              </w:rPr>
              <w:t xml:space="preserve"> век</w:t>
            </w:r>
          </w:p>
          <w:p w:rsidR="004475B1" w:rsidRPr="005970A1" w:rsidRDefault="004475B1" w:rsidP="00451F4B">
            <w:pPr>
              <w:pStyle w:val="13"/>
              <w:spacing w:after="0"/>
              <w:ind w:left="142"/>
              <w:rPr>
                <w:sz w:val="24"/>
                <w:szCs w:val="24"/>
              </w:rPr>
            </w:pPr>
            <w:r w:rsidRPr="005970A1">
              <w:rPr>
                <w:sz w:val="24"/>
                <w:szCs w:val="24"/>
              </w:rPr>
              <w:t xml:space="preserve">7. Конышева Н. М. Технология. 4 класс. Рабочие тетради №1 и №2. –Смоленск: Ассоциация </w:t>
            </w:r>
            <w:r w:rsidRPr="005970A1">
              <w:rPr>
                <w:sz w:val="24"/>
                <w:szCs w:val="24"/>
                <w:lang w:val="en-US"/>
              </w:rPr>
              <w:t>XXI</w:t>
            </w:r>
            <w:r w:rsidRPr="005970A1">
              <w:rPr>
                <w:sz w:val="24"/>
                <w:szCs w:val="24"/>
              </w:rPr>
              <w:t xml:space="preserve"> век</w:t>
            </w:r>
          </w:p>
          <w:p w:rsidR="004475B1" w:rsidRPr="005970A1" w:rsidRDefault="004475B1" w:rsidP="00451F4B">
            <w:pPr>
              <w:pStyle w:val="13"/>
              <w:spacing w:after="0"/>
              <w:ind w:left="142"/>
              <w:rPr>
                <w:sz w:val="24"/>
                <w:szCs w:val="24"/>
              </w:rPr>
            </w:pPr>
            <w:r w:rsidRPr="005970A1">
              <w:rPr>
                <w:sz w:val="24"/>
                <w:szCs w:val="24"/>
              </w:rPr>
              <w:t xml:space="preserve">8. Конышева Н. М. Технология. 4 класс. Учебник. – Смоленск: Ассоциация </w:t>
            </w:r>
            <w:r w:rsidRPr="005970A1">
              <w:rPr>
                <w:sz w:val="24"/>
                <w:szCs w:val="24"/>
                <w:lang w:val="en-US"/>
              </w:rPr>
              <w:t>XXI</w:t>
            </w:r>
            <w:r w:rsidRPr="005970A1">
              <w:rPr>
                <w:sz w:val="24"/>
                <w:szCs w:val="24"/>
              </w:rPr>
              <w:t xml:space="preserve"> век</w:t>
            </w:r>
          </w:p>
          <w:p w:rsidR="004475B1" w:rsidRPr="005970A1" w:rsidRDefault="004475B1" w:rsidP="00451F4B">
            <w:pPr>
              <w:pStyle w:val="13"/>
              <w:spacing w:after="0"/>
              <w:ind w:left="142"/>
              <w:rPr>
                <w:b/>
                <w:bCs/>
                <w:sz w:val="24"/>
                <w:szCs w:val="24"/>
              </w:rPr>
            </w:pPr>
            <w:r w:rsidRPr="005970A1">
              <w:rPr>
                <w:b/>
                <w:bCs/>
                <w:sz w:val="24"/>
                <w:szCs w:val="24"/>
              </w:rPr>
              <w:t>Тетради на печатной основе:</w:t>
            </w:r>
          </w:p>
          <w:p w:rsidR="004475B1" w:rsidRPr="005970A1" w:rsidRDefault="004475B1" w:rsidP="0021158F">
            <w:pPr>
              <w:pStyle w:val="13"/>
              <w:numPr>
                <w:ilvl w:val="0"/>
                <w:numId w:val="335"/>
              </w:numPr>
              <w:spacing w:after="0"/>
              <w:ind w:left="426" w:hanging="284"/>
              <w:rPr>
                <w:sz w:val="24"/>
                <w:szCs w:val="24"/>
              </w:rPr>
            </w:pPr>
            <w:r w:rsidRPr="005970A1">
              <w:rPr>
                <w:sz w:val="24"/>
                <w:szCs w:val="24"/>
              </w:rPr>
              <w:t xml:space="preserve">Конышева Н. М. Технология. 1 класс. Рабочие тетради №1 и №2. – Смоленск: Ассоциация </w:t>
            </w:r>
            <w:r w:rsidRPr="005970A1">
              <w:rPr>
                <w:sz w:val="24"/>
                <w:szCs w:val="24"/>
                <w:lang w:val="en-US"/>
              </w:rPr>
              <w:t>XXI</w:t>
            </w:r>
            <w:r w:rsidRPr="005970A1">
              <w:rPr>
                <w:sz w:val="24"/>
                <w:szCs w:val="24"/>
              </w:rPr>
              <w:t xml:space="preserve"> век </w:t>
            </w:r>
          </w:p>
          <w:p w:rsidR="004475B1" w:rsidRPr="005970A1" w:rsidRDefault="004475B1" w:rsidP="0021158F">
            <w:pPr>
              <w:pStyle w:val="13"/>
              <w:numPr>
                <w:ilvl w:val="0"/>
                <w:numId w:val="335"/>
              </w:numPr>
              <w:spacing w:after="0"/>
              <w:ind w:left="426" w:hanging="284"/>
              <w:rPr>
                <w:sz w:val="24"/>
                <w:szCs w:val="24"/>
              </w:rPr>
            </w:pPr>
            <w:r w:rsidRPr="005970A1">
              <w:rPr>
                <w:sz w:val="24"/>
                <w:szCs w:val="24"/>
              </w:rPr>
              <w:t xml:space="preserve">Конышева Н. М. Технология. 2 класс. Рабочие тетради №1 и №2. –Смоленск: Ассоциация </w:t>
            </w:r>
            <w:r w:rsidRPr="005970A1">
              <w:rPr>
                <w:sz w:val="24"/>
                <w:szCs w:val="24"/>
                <w:lang w:val="en-US"/>
              </w:rPr>
              <w:t>XXI</w:t>
            </w:r>
            <w:r w:rsidRPr="005970A1">
              <w:rPr>
                <w:sz w:val="24"/>
                <w:szCs w:val="24"/>
              </w:rPr>
              <w:t xml:space="preserve"> век</w:t>
            </w:r>
          </w:p>
          <w:p w:rsidR="004475B1" w:rsidRPr="005970A1" w:rsidRDefault="004475B1" w:rsidP="0021158F">
            <w:pPr>
              <w:pStyle w:val="13"/>
              <w:numPr>
                <w:ilvl w:val="0"/>
                <w:numId w:val="335"/>
              </w:numPr>
              <w:spacing w:after="0"/>
              <w:ind w:left="426" w:hanging="284"/>
              <w:rPr>
                <w:sz w:val="24"/>
                <w:szCs w:val="24"/>
              </w:rPr>
            </w:pPr>
            <w:r w:rsidRPr="005970A1">
              <w:rPr>
                <w:sz w:val="24"/>
                <w:szCs w:val="24"/>
              </w:rPr>
              <w:t xml:space="preserve">Конышева Н. М. Технология. 3 класс. Рабочие тетради №1 и №2. –Смоленск: Ассоциация </w:t>
            </w:r>
            <w:r w:rsidRPr="005970A1">
              <w:rPr>
                <w:sz w:val="24"/>
                <w:szCs w:val="24"/>
                <w:lang w:val="en-US"/>
              </w:rPr>
              <w:t>XXI</w:t>
            </w:r>
            <w:r w:rsidRPr="005970A1">
              <w:rPr>
                <w:sz w:val="24"/>
                <w:szCs w:val="24"/>
              </w:rPr>
              <w:t xml:space="preserve"> век</w:t>
            </w:r>
          </w:p>
          <w:p w:rsidR="004475B1" w:rsidRPr="005970A1" w:rsidRDefault="004475B1" w:rsidP="0021158F">
            <w:pPr>
              <w:pStyle w:val="13"/>
              <w:numPr>
                <w:ilvl w:val="0"/>
                <w:numId w:val="335"/>
              </w:numPr>
              <w:spacing w:after="0"/>
              <w:ind w:left="426" w:hanging="284"/>
              <w:rPr>
                <w:sz w:val="24"/>
                <w:szCs w:val="24"/>
              </w:rPr>
            </w:pPr>
            <w:r w:rsidRPr="005970A1">
              <w:rPr>
                <w:sz w:val="24"/>
                <w:szCs w:val="24"/>
              </w:rPr>
              <w:t xml:space="preserve">Конышева Н. М. Технология. 4 класс. Рабочие тетради №1 и №2. –Смоленск: Ассоциация </w:t>
            </w:r>
            <w:r w:rsidRPr="005970A1">
              <w:rPr>
                <w:sz w:val="24"/>
                <w:szCs w:val="24"/>
                <w:lang w:val="en-US"/>
              </w:rPr>
              <w:t>XXI</w:t>
            </w:r>
            <w:r w:rsidRPr="005970A1">
              <w:rPr>
                <w:sz w:val="24"/>
                <w:szCs w:val="24"/>
              </w:rPr>
              <w:t xml:space="preserve"> век</w:t>
            </w:r>
          </w:p>
          <w:p w:rsidR="004475B1" w:rsidRPr="005970A1" w:rsidRDefault="004475B1" w:rsidP="00451F4B">
            <w:pPr>
              <w:pStyle w:val="13"/>
              <w:spacing w:after="0"/>
              <w:ind w:left="142"/>
              <w:rPr>
                <w:b/>
                <w:bCs/>
                <w:sz w:val="24"/>
                <w:szCs w:val="24"/>
              </w:rPr>
            </w:pPr>
          </w:p>
        </w:tc>
        <w:tc>
          <w:tcPr>
            <w:tcW w:w="2552" w:type="dxa"/>
          </w:tcPr>
          <w:p w:rsidR="004475B1" w:rsidRPr="005970A1" w:rsidRDefault="004475B1" w:rsidP="00451F4B">
            <w:pPr>
              <w:autoSpaceDE w:val="0"/>
              <w:autoSpaceDN w:val="0"/>
              <w:adjustRightInd w:val="0"/>
              <w:ind w:left="142" w:firstLine="0"/>
              <w:rPr>
                <w:b/>
                <w:bCs/>
                <w:sz w:val="24"/>
                <w:szCs w:val="24"/>
              </w:rPr>
            </w:pPr>
          </w:p>
        </w:tc>
      </w:tr>
      <w:tr w:rsidR="004475B1" w:rsidRPr="005970A1" w:rsidTr="00FE1B19">
        <w:tc>
          <w:tcPr>
            <w:tcW w:w="13575" w:type="dxa"/>
            <w:gridSpan w:val="2"/>
          </w:tcPr>
          <w:p w:rsidR="004475B1" w:rsidRPr="005970A1" w:rsidRDefault="004475B1" w:rsidP="00451F4B">
            <w:pPr>
              <w:spacing w:line="360" w:lineRule="auto"/>
              <w:ind w:left="142" w:firstLine="0"/>
              <w:jc w:val="center"/>
              <w:rPr>
                <w:b/>
                <w:bCs/>
                <w:sz w:val="24"/>
                <w:szCs w:val="24"/>
              </w:rPr>
            </w:pPr>
            <w:r w:rsidRPr="005970A1">
              <w:rPr>
                <w:rFonts w:eastAsia="Times New Roman"/>
                <w:b/>
                <w:bCs/>
                <w:sz w:val="24"/>
                <w:szCs w:val="24"/>
              </w:rPr>
              <w:t>Печатные пособия</w:t>
            </w:r>
          </w:p>
        </w:tc>
      </w:tr>
      <w:tr w:rsidR="004475B1" w:rsidRPr="005970A1" w:rsidTr="00FE1B19">
        <w:tc>
          <w:tcPr>
            <w:tcW w:w="11023" w:type="dxa"/>
          </w:tcPr>
          <w:p w:rsidR="004475B1" w:rsidRPr="005970A1" w:rsidRDefault="004475B1" w:rsidP="00451F4B">
            <w:pPr>
              <w:ind w:left="142" w:firstLine="0"/>
              <w:rPr>
                <w:sz w:val="24"/>
                <w:szCs w:val="24"/>
              </w:rPr>
            </w:pPr>
            <w:r w:rsidRPr="005970A1">
              <w:rPr>
                <w:sz w:val="24"/>
                <w:szCs w:val="24"/>
              </w:rPr>
              <w:t>Таблицы в соответствии с основными разделами программы обучения  (в электронном виде)</w:t>
            </w:r>
          </w:p>
          <w:p w:rsidR="004475B1" w:rsidRPr="005970A1" w:rsidRDefault="004475B1" w:rsidP="00451F4B">
            <w:pPr>
              <w:ind w:left="142" w:firstLine="0"/>
              <w:rPr>
                <w:b/>
                <w:bCs/>
                <w:sz w:val="24"/>
                <w:szCs w:val="24"/>
              </w:rPr>
            </w:pPr>
            <w:r w:rsidRPr="005970A1">
              <w:rPr>
                <w:sz w:val="24"/>
                <w:szCs w:val="24"/>
              </w:rPr>
              <w:t>Альбомы демонстрационного и раздаточного материала  (в электронном виде)</w:t>
            </w:r>
          </w:p>
        </w:tc>
        <w:tc>
          <w:tcPr>
            <w:tcW w:w="2552" w:type="dxa"/>
          </w:tcPr>
          <w:p w:rsidR="004475B1" w:rsidRPr="005970A1" w:rsidRDefault="004475B1" w:rsidP="00451F4B">
            <w:pPr>
              <w:autoSpaceDE w:val="0"/>
              <w:autoSpaceDN w:val="0"/>
              <w:adjustRightInd w:val="0"/>
              <w:ind w:left="142" w:firstLine="0"/>
              <w:rPr>
                <w:b/>
                <w:bCs/>
                <w:sz w:val="24"/>
                <w:szCs w:val="24"/>
              </w:rPr>
            </w:pPr>
          </w:p>
        </w:tc>
      </w:tr>
      <w:tr w:rsidR="004475B1" w:rsidRPr="005970A1" w:rsidTr="00FE1B19">
        <w:tc>
          <w:tcPr>
            <w:tcW w:w="13575" w:type="dxa"/>
            <w:gridSpan w:val="2"/>
          </w:tcPr>
          <w:p w:rsidR="004475B1" w:rsidRPr="005970A1" w:rsidRDefault="004475B1" w:rsidP="00451F4B">
            <w:pPr>
              <w:spacing w:line="360" w:lineRule="auto"/>
              <w:ind w:left="142" w:firstLine="0"/>
              <w:jc w:val="center"/>
              <w:rPr>
                <w:b/>
                <w:bCs/>
                <w:sz w:val="24"/>
                <w:szCs w:val="24"/>
              </w:rPr>
            </w:pPr>
            <w:r w:rsidRPr="005970A1">
              <w:rPr>
                <w:rFonts w:eastAsia="Times New Roman"/>
                <w:b/>
                <w:bCs/>
                <w:sz w:val="24"/>
                <w:szCs w:val="24"/>
              </w:rPr>
              <w:lastRenderedPageBreak/>
              <w:t>Технические средства обучения</w:t>
            </w:r>
          </w:p>
        </w:tc>
      </w:tr>
      <w:tr w:rsidR="004475B1" w:rsidRPr="005970A1" w:rsidTr="00FE1B19">
        <w:tc>
          <w:tcPr>
            <w:tcW w:w="11023" w:type="dxa"/>
          </w:tcPr>
          <w:p w:rsidR="004475B1" w:rsidRPr="005970A1" w:rsidRDefault="004475B1" w:rsidP="00451F4B">
            <w:pPr>
              <w:autoSpaceDE w:val="0"/>
              <w:autoSpaceDN w:val="0"/>
              <w:adjustRightInd w:val="0"/>
              <w:ind w:left="142" w:firstLine="0"/>
              <w:rPr>
                <w:rFonts w:eastAsia="Times New Roman"/>
                <w:sz w:val="24"/>
                <w:szCs w:val="24"/>
              </w:rPr>
            </w:pPr>
            <w:r w:rsidRPr="005970A1">
              <w:rPr>
                <w:rFonts w:eastAsia="Times New Roman"/>
                <w:sz w:val="24"/>
                <w:szCs w:val="24"/>
              </w:rPr>
              <w:t>1. Классная доска с набором приспособлений для крепления таблиц.</w:t>
            </w:r>
          </w:p>
          <w:p w:rsidR="004475B1" w:rsidRPr="005970A1" w:rsidRDefault="004475B1" w:rsidP="00451F4B">
            <w:pPr>
              <w:autoSpaceDE w:val="0"/>
              <w:autoSpaceDN w:val="0"/>
              <w:adjustRightInd w:val="0"/>
              <w:ind w:left="142" w:firstLine="0"/>
              <w:rPr>
                <w:rFonts w:eastAsia="Times New Roman"/>
                <w:sz w:val="24"/>
                <w:szCs w:val="24"/>
              </w:rPr>
            </w:pPr>
            <w:r w:rsidRPr="005970A1">
              <w:rPr>
                <w:rFonts w:eastAsia="Times New Roman"/>
                <w:sz w:val="24"/>
                <w:szCs w:val="24"/>
              </w:rPr>
              <w:t>2. Магнитная доска.</w:t>
            </w:r>
          </w:p>
          <w:p w:rsidR="004475B1" w:rsidRPr="005970A1" w:rsidRDefault="004475B1" w:rsidP="00451F4B">
            <w:pPr>
              <w:autoSpaceDE w:val="0"/>
              <w:autoSpaceDN w:val="0"/>
              <w:adjustRightInd w:val="0"/>
              <w:ind w:left="142" w:firstLine="0"/>
              <w:rPr>
                <w:rFonts w:eastAsia="Times New Roman"/>
                <w:sz w:val="24"/>
                <w:szCs w:val="24"/>
              </w:rPr>
            </w:pPr>
            <w:r w:rsidRPr="005970A1">
              <w:rPr>
                <w:rFonts w:eastAsia="Times New Roman"/>
                <w:sz w:val="24"/>
                <w:szCs w:val="24"/>
              </w:rPr>
              <w:t>3. Экспозиционный экран.</w:t>
            </w:r>
          </w:p>
          <w:p w:rsidR="004475B1" w:rsidRPr="005970A1" w:rsidRDefault="004475B1" w:rsidP="00451F4B">
            <w:pPr>
              <w:autoSpaceDE w:val="0"/>
              <w:autoSpaceDN w:val="0"/>
              <w:adjustRightInd w:val="0"/>
              <w:ind w:left="142" w:firstLine="0"/>
              <w:rPr>
                <w:rFonts w:eastAsia="Times New Roman"/>
                <w:sz w:val="24"/>
                <w:szCs w:val="24"/>
              </w:rPr>
            </w:pPr>
            <w:r w:rsidRPr="005970A1">
              <w:rPr>
                <w:rFonts w:eastAsia="Times New Roman"/>
                <w:sz w:val="24"/>
                <w:szCs w:val="24"/>
              </w:rPr>
              <w:t>4. Персональный компьютер.</w:t>
            </w:r>
          </w:p>
          <w:p w:rsidR="004475B1" w:rsidRPr="005970A1" w:rsidRDefault="004475B1" w:rsidP="00451F4B">
            <w:pPr>
              <w:autoSpaceDE w:val="0"/>
              <w:autoSpaceDN w:val="0"/>
              <w:adjustRightInd w:val="0"/>
              <w:ind w:left="142" w:firstLine="0"/>
              <w:rPr>
                <w:rFonts w:eastAsia="Times New Roman"/>
                <w:sz w:val="24"/>
                <w:szCs w:val="24"/>
              </w:rPr>
            </w:pPr>
            <w:r w:rsidRPr="005970A1">
              <w:rPr>
                <w:rFonts w:eastAsia="Times New Roman"/>
                <w:sz w:val="24"/>
                <w:szCs w:val="24"/>
              </w:rPr>
              <w:t>5. Мультимедийный проектор.</w:t>
            </w:r>
          </w:p>
          <w:p w:rsidR="004475B1" w:rsidRPr="005970A1" w:rsidRDefault="004475B1" w:rsidP="00451F4B">
            <w:pPr>
              <w:autoSpaceDE w:val="0"/>
              <w:autoSpaceDN w:val="0"/>
              <w:adjustRightInd w:val="0"/>
              <w:ind w:left="142" w:firstLine="0"/>
              <w:rPr>
                <w:rFonts w:eastAsia="Times New Roman"/>
                <w:sz w:val="24"/>
                <w:szCs w:val="24"/>
              </w:rPr>
            </w:pPr>
            <w:r w:rsidRPr="005970A1">
              <w:rPr>
                <w:rFonts w:eastAsia="Times New Roman"/>
                <w:sz w:val="24"/>
                <w:szCs w:val="24"/>
              </w:rPr>
              <w:t>6. Ксерокс.</w:t>
            </w:r>
          </w:p>
          <w:p w:rsidR="004475B1" w:rsidRPr="005970A1" w:rsidRDefault="004475B1" w:rsidP="00451F4B">
            <w:pPr>
              <w:autoSpaceDE w:val="0"/>
              <w:autoSpaceDN w:val="0"/>
              <w:adjustRightInd w:val="0"/>
              <w:ind w:left="142" w:firstLine="0"/>
              <w:rPr>
                <w:rFonts w:eastAsia="Times New Roman"/>
                <w:sz w:val="24"/>
                <w:szCs w:val="24"/>
              </w:rPr>
            </w:pPr>
            <w:r w:rsidRPr="005970A1">
              <w:rPr>
                <w:rFonts w:eastAsia="Times New Roman"/>
                <w:sz w:val="24"/>
                <w:szCs w:val="24"/>
              </w:rPr>
              <w:t>7. Цифровая фотокамера.</w:t>
            </w:r>
          </w:p>
          <w:p w:rsidR="004475B1" w:rsidRPr="005970A1" w:rsidRDefault="004475B1" w:rsidP="00451F4B">
            <w:pPr>
              <w:spacing w:line="360" w:lineRule="auto"/>
              <w:ind w:left="142" w:firstLine="0"/>
              <w:rPr>
                <w:b/>
                <w:bCs/>
                <w:sz w:val="24"/>
                <w:szCs w:val="24"/>
              </w:rPr>
            </w:pPr>
            <w:r w:rsidRPr="005970A1">
              <w:rPr>
                <w:rFonts w:eastAsia="Times New Roman"/>
                <w:sz w:val="24"/>
                <w:szCs w:val="24"/>
              </w:rPr>
              <w:t>8. Цифровая видеокамера со штативом.</w:t>
            </w:r>
          </w:p>
        </w:tc>
        <w:tc>
          <w:tcPr>
            <w:tcW w:w="2552" w:type="dxa"/>
          </w:tcPr>
          <w:p w:rsidR="004475B1" w:rsidRPr="005970A1" w:rsidRDefault="004475B1" w:rsidP="00451F4B">
            <w:pPr>
              <w:spacing w:line="360" w:lineRule="auto"/>
              <w:ind w:left="142" w:firstLine="0"/>
              <w:jc w:val="center"/>
              <w:rPr>
                <w:rFonts w:eastAsia="Times New Roman"/>
                <w:sz w:val="24"/>
                <w:szCs w:val="24"/>
              </w:rPr>
            </w:pPr>
            <w:r w:rsidRPr="005970A1">
              <w:rPr>
                <w:rFonts w:eastAsia="Times New Roman"/>
                <w:sz w:val="24"/>
                <w:szCs w:val="24"/>
              </w:rPr>
              <w:t xml:space="preserve">Размер не менее </w:t>
            </w:r>
          </w:p>
          <w:p w:rsidR="004475B1" w:rsidRPr="005970A1" w:rsidRDefault="004475B1" w:rsidP="00451F4B">
            <w:pPr>
              <w:spacing w:line="360" w:lineRule="auto"/>
              <w:ind w:left="142" w:firstLine="0"/>
              <w:jc w:val="center"/>
              <w:rPr>
                <w:b/>
                <w:bCs/>
                <w:sz w:val="24"/>
                <w:szCs w:val="24"/>
              </w:rPr>
            </w:pPr>
            <w:r w:rsidRPr="005970A1">
              <w:rPr>
                <w:rFonts w:eastAsia="Times New Roman"/>
                <w:sz w:val="24"/>
                <w:szCs w:val="24"/>
              </w:rPr>
              <w:t xml:space="preserve">150 см </w:t>
            </w:r>
            <w:r w:rsidRPr="005970A1">
              <w:rPr>
                <w:rFonts w:eastAsia="MS Mincho"/>
                <w:sz w:val="24"/>
                <w:szCs w:val="24"/>
              </w:rPr>
              <w:t>*</w:t>
            </w:r>
            <w:r w:rsidRPr="005970A1">
              <w:rPr>
                <w:rFonts w:eastAsia="Wingdings2"/>
                <w:sz w:val="24"/>
                <w:szCs w:val="24"/>
              </w:rPr>
              <w:t xml:space="preserve"> </w:t>
            </w:r>
            <w:r w:rsidRPr="005970A1">
              <w:rPr>
                <w:rFonts w:eastAsia="Times New Roman"/>
                <w:sz w:val="24"/>
                <w:szCs w:val="24"/>
              </w:rPr>
              <w:t>150 см.</w:t>
            </w:r>
          </w:p>
        </w:tc>
      </w:tr>
      <w:tr w:rsidR="004475B1" w:rsidRPr="005970A1" w:rsidTr="00FE1B19">
        <w:tc>
          <w:tcPr>
            <w:tcW w:w="13575" w:type="dxa"/>
            <w:gridSpan w:val="2"/>
          </w:tcPr>
          <w:p w:rsidR="004475B1" w:rsidRPr="005970A1" w:rsidRDefault="004475B1" w:rsidP="00451F4B">
            <w:pPr>
              <w:spacing w:line="360" w:lineRule="auto"/>
              <w:ind w:left="142" w:firstLine="0"/>
              <w:jc w:val="center"/>
              <w:rPr>
                <w:b/>
                <w:bCs/>
                <w:sz w:val="24"/>
                <w:szCs w:val="24"/>
              </w:rPr>
            </w:pPr>
            <w:r w:rsidRPr="005970A1">
              <w:rPr>
                <w:rFonts w:eastAsia="Times New Roman"/>
                <w:b/>
                <w:bCs/>
                <w:sz w:val="24"/>
                <w:szCs w:val="24"/>
              </w:rPr>
              <w:t>Учебно-практическое и учебно-лабораторное оборудования</w:t>
            </w:r>
          </w:p>
        </w:tc>
      </w:tr>
      <w:tr w:rsidR="004475B1" w:rsidRPr="005970A1" w:rsidTr="00FE1B19">
        <w:tc>
          <w:tcPr>
            <w:tcW w:w="11023" w:type="dxa"/>
          </w:tcPr>
          <w:p w:rsidR="004475B1" w:rsidRPr="005970A1" w:rsidRDefault="004475B1" w:rsidP="00451F4B">
            <w:pPr>
              <w:ind w:left="142" w:firstLine="0"/>
              <w:rPr>
                <w:sz w:val="24"/>
                <w:szCs w:val="24"/>
              </w:rPr>
            </w:pPr>
            <w:r w:rsidRPr="005970A1">
              <w:rPr>
                <w:sz w:val="24"/>
                <w:szCs w:val="24"/>
              </w:rPr>
              <w:t>Набор инструментов для работы с различными материалами в соответствии с программой обучения</w:t>
            </w:r>
          </w:p>
          <w:p w:rsidR="004475B1" w:rsidRPr="005970A1" w:rsidRDefault="004475B1" w:rsidP="00451F4B">
            <w:pPr>
              <w:ind w:left="142" w:firstLine="0"/>
              <w:rPr>
                <w:sz w:val="24"/>
                <w:szCs w:val="24"/>
              </w:rPr>
            </w:pPr>
            <w:r w:rsidRPr="005970A1">
              <w:rPr>
                <w:sz w:val="24"/>
                <w:szCs w:val="24"/>
              </w:rPr>
              <w:t xml:space="preserve">Конструкторы для изучения простых конструкций и механизмов </w:t>
            </w:r>
          </w:p>
          <w:p w:rsidR="004475B1" w:rsidRPr="005970A1" w:rsidRDefault="004475B1" w:rsidP="00451F4B">
            <w:pPr>
              <w:ind w:left="142" w:firstLine="0"/>
              <w:rPr>
                <w:sz w:val="24"/>
                <w:szCs w:val="24"/>
              </w:rPr>
            </w:pPr>
            <w:r w:rsidRPr="005970A1">
              <w:rPr>
                <w:sz w:val="24"/>
                <w:szCs w:val="24"/>
              </w:rPr>
              <w:t>Действующие модели механизмов</w:t>
            </w:r>
          </w:p>
          <w:p w:rsidR="004475B1" w:rsidRPr="005970A1" w:rsidRDefault="004475B1" w:rsidP="00451F4B">
            <w:pPr>
              <w:spacing w:line="360" w:lineRule="auto"/>
              <w:ind w:left="142" w:firstLine="0"/>
              <w:rPr>
                <w:b/>
                <w:bCs/>
                <w:sz w:val="24"/>
                <w:szCs w:val="24"/>
              </w:rPr>
            </w:pPr>
            <w:r w:rsidRPr="005970A1">
              <w:rPr>
                <w:sz w:val="24"/>
                <w:szCs w:val="24"/>
              </w:rPr>
              <w:t>Объемные модели геометрических фигур.</w:t>
            </w:r>
          </w:p>
        </w:tc>
        <w:tc>
          <w:tcPr>
            <w:tcW w:w="2552" w:type="dxa"/>
          </w:tcPr>
          <w:p w:rsidR="004475B1" w:rsidRPr="005970A1" w:rsidRDefault="004475B1" w:rsidP="00451F4B">
            <w:pPr>
              <w:spacing w:line="360" w:lineRule="auto"/>
              <w:ind w:left="142" w:firstLine="0"/>
              <w:jc w:val="center"/>
              <w:rPr>
                <w:b/>
                <w:bCs/>
                <w:sz w:val="24"/>
                <w:szCs w:val="24"/>
              </w:rPr>
            </w:pPr>
          </w:p>
        </w:tc>
      </w:tr>
    </w:tbl>
    <w:p w:rsidR="004475B1" w:rsidRPr="005970A1" w:rsidRDefault="004475B1" w:rsidP="009F0565">
      <w:pPr>
        <w:rPr>
          <w:sz w:val="24"/>
          <w:szCs w:val="24"/>
        </w:rPr>
      </w:pPr>
    </w:p>
    <w:p w:rsidR="004475B1" w:rsidRPr="005970A1" w:rsidRDefault="004475B1" w:rsidP="009F0565">
      <w:pPr>
        <w:pStyle w:val="Default"/>
        <w:spacing w:line="276" w:lineRule="auto"/>
        <w:jc w:val="center"/>
        <w:rPr>
          <w:b/>
          <w:bCs/>
        </w:rPr>
      </w:pPr>
    </w:p>
    <w:p w:rsidR="004475B1" w:rsidRPr="005970A1" w:rsidRDefault="004475B1" w:rsidP="009F0565">
      <w:pPr>
        <w:jc w:val="center"/>
        <w:rPr>
          <w:b/>
          <w:bCs/>
          <w:sz w:val="24"/>
          <w:szCs w:val="24"/>
        </w:rPr>
      </w:pPr>
      <w:r w:rsidRPr="005970A1">
        <w:rPr>
          <w:b/>
          <w:bCs/>
          <w:sz w:val="24"/>
          <w:szCs w:val="24"/>
        </w:rPr>
        <w:t>Система оценивания предметных результатов /</w:t>
      </w:r>
      <w:r>
        <w:rPr>
          <w:b/>
          <w:bCs/>
          <w:sz w:val="24"/>
          <w:szCs w:val="24"/>
        </w:rPr>
        <w:t>технология</w:t>
      </w:r>
      <w:r w:rsidRPr="005970A1">
        <w:rPr>
          <w:b/>
          <w:bCs/>
          <w:sz w:val="24"/>
          <w:szCs w:val="24"/>
        </w:rPr>
        <w:t>/</w:t>
      </w:r>
    </w:p>
    <w:p w:rsidR="004475B1" w:rsidRPr="005970A1" w:rsidRDefault="004475B1" w:rsidP="006B02D1">
      <w:pPr>
        <w:ind w:left="567" w:firstLine="0"/>
        <w:jc w:val="left"/>
        <w:rPr>
          <w:b/>
          <w:bCs/>
          <w:sz w:val="24"/>
          <w:szCs w:val="24"/>
        </w:rPr>
      </w:pPr>
      <w:r w:rsidRPr="005970A1">
        <w:rPr>
          <w:sz w:val="24"/>
          <w:szCs w:val="24"/>
        </w:rPr>
        <w:t>1 класс – безотметочная система обучения.</w:t>
      </w:r>
    </w:p>
    <w:p w:rsidR="004475B1" w:rsidRPr="005970A1" w:rsidRDefault="004475B1" w:rsidP="006B02D1">
      <w:pPr>
        <w:ind w:left="567" w:firstLine="0"/>
        <w:rPr>
          <w:sz w:val="24"/>
          <w:szCs w:val="24"/>
        </w:rPr>
      </w:pPr>
      <w:r w:rsidRPr="005970A1">
        <w:rPr>
          <w:sz w:val="24"/>
          <w:szCs w:val="24"/>
        </w:rPr>
        <w:t xml:space="preserve">Ученикам предъявляются требования только к таким умениям и навыкам, над которыми они работали или работают к моменту проверки. </w:t>
      </w:r>
    </w:p>
    <w:p w:rsidR="004475B1" w:rsidRPr="005970A1" w:rsidRDefault="004475B1" w:rsidP="006B02D1">
      <w:pPr>
        <w:ind w:left="567" w:firstLine="0"/>
        <w:jc w:val="center"/>
        <w:rPr>
          <w:b/>
          <w:bCs/>
          <w:sz w:val="24"/>
          <w:szCs w:val="24"/>
        </w:rPr>
      </w:pPr>
      <w:r w:rsidRPr="005970A1">
        <w:rPr>
          <w:b/>
          <w:bCs/>
          <w:sz w:val="24"/>
          <w:szCs w:val="24"/>
        </w:rPr>
        <w:t>I. Оценка устных ответов учащихся</w:t>
      </w:r>
    </w:p>
    <w:p w:rsidR="004475B1" w:rsidRPr="005970A1" w:rsidRDefault="004475B1" w:rsidP="006B02D1">
      <w:pPr>
        <w:ind w:left="567" w:firstLine="0"/>
        <w:rPr>
          <w:sz w:val="24"/>
          <w:szCs w:val="24"/>
        </w:rPr>
      </w:pPr>
      <w:r w:rsidRPr="005970A1">
        <w:rPr>
          <w:sz w:val="24"/>
          <w:szCs w:val="24"/>
        </w:rPr>
        <w:t>Развёрнутый ответ ученика должен представлять собой связное, логически последовательное сообщение на определённую тему, показывать его умение применять определения, правила в конкретных случаях.</w:t>
      </w:r>
    </w:p>
    <w:p w:rsidR="004475B1" w:rsidRPr="005970A1" w:rsidRDefault="004475B1" w:rsidP="006B02D1">
      <w:pPr>
        <w:ind w:left="567" w:firstLine="0"/>
        <w:rPr>
          <w:sz w:val="24"/>
          <w:szCs w:val="24"/>
        </w:rPr>
      </w:pPr>
      <w:r w:rsidRPr="005970A1">
        <w:rPr>
          <w:sz w:val="24"/>
          <w:szCs w:val="24"/>
        </w:rPr>
        <w:t>При оценке ответа ученика надо учитывать следующие критерии: 1) полноту и правильность ответа; 2) степень осознанности, понимания изученного.</w:t>
      </w:r>
    </w:p>
    <w:p w:rsidR="004475B1" w:rsidRPr="005970A1" w:rsidRDefault="004475B1" w:rsidP="006B02D1">
      <w:pPr>
        <w:ind w:left="567" w:firstLine="0"/>
        <w:rPr>
          <w:sz w:val="24"/>
          <w:szCs w:val="24"/>
        </w:rPr>
      </w:pPr>
      <w:r w:rsidRPr="005970A1">
        <w:rPr>
          <w:sz w:val="24"/>
          <w:szCs w:val="24"/>
        </w:rPr>
        <w:t>Оценка «5» ставится, если ученик: 1) полно излагает изученный материал, даёт правильное определение понятий; 2) обнаруживает понимание материала, может обосновать свои суждения, применить знания на практике, привести необходимые примеры не только по учебнику, но и самостоятельно составленные; 3) излагает материал последовательно и правильно с точки зрения норм литературного языка.</w:t>
      </w:r>
    </w:p>
    <w:p w:rsidR="004475B1" w:rsidRPr="005970A1" w:rsidRDefault="004475B1" w:rsidP="006B02D1">
      <w:pPr>
        <w:ind w:left="567" w:firstLine="0"/>
        <w:rPr>
          <w:sz w:val="24"/>
          <w:szCs w:val="24"/>
        </w:rPr>
      </w:pPr>
      <w:r w:rsidRPr="005970A1">
        <w:rPr>
          <w:sz w:val="24"/>
          <w:szCs w:val="24"/>
        </w:rPr>
        <w:t xml:space="preserve">Оценка «4» ставится, если ученик даёт ответ, удовлетворяющий тем же требованиям, что и для оценки «5», но допускает 1 – 2 ошибки, которые сам же исправляет. </w:t>
      </w:r>
    </w:p>
    <w:p w:rsidR="004475B1" w:rsidRPr="005970A1" w:rsidRDefault="004475B1" w:rsidP="006B02D1">
      <w:pPr>
        <w:ind w:left="567" w:firstLine="0"/>
        <w:rPr>
          <w:sz w:val="24"/>
          <w:szCs w:val="24"/>
        </w:rPr>
      </w:pPr>
      <w:r w:rsidRPr="005970A1">
        <w:rPr>
          <w:sz w:val="24"/>
          <w:szCs w:val="24"/>
        </w:rPr>
        <w:t xml:space="preserve">Оценка «3» ставится, если ученик обнаруживает знание и понимание основных положений данной темы, но: 1) излагает материал неполно и допускает неточности в определении понятий или формулировке правил; 2) не достаточно глубоко и доказательно обосновывает свои суждения и не приводит свои примеры; 3) излагает материал непоследовательно.  </w:t>
      </w:r>
    </w:p>
    <w:p w:rsidR="004475B1" w:rsidRPr="005970A1" w:rsidRDefault="004475B1" w:rsidP="006B02D1">
      <w:pPr>
        <w:ind w:left="567" w:firstLine="0"/>
        <w:rPr>
          <w:sz w:val="24"/>
          <w:szCs w:val="24"/>
        </w:rPr>
      </w:pPr>
      <w:r w:rsidRPr="005970A1">
        <w:rPr>
          <w:sz w:val="24"/>
          <w:szCs w:val="24"/>
        </w:rPr>
        <w:lastRenderedPageBreak/>
        <w:t>Оценка «2» ставится, если ученик обнаруживает незнание большей части соответствующего раздела изучаемого материала, допускает ошибки в формулировке определений и правил, искажающие их смысл, беспорядочно и неуверенно излагает материал. Оценка «2» отмечает такие недостатки в подготовке ученика, которые являются серьёзным препятствием к успешному овладению последующим материалом.</w:t>
      </w:r>
    </w:p>
    <w:p w:rsidR="004475B1" w:rsidRPr="005970A1" w:rsidRDefault="004475B1" w:rsidP="006B02D1">
      <w:pPr>
        <w:ind w:left="567" w:firstLine="0"/>
        <w:rPr>
          <w:sz w:val="24"/>
          <w:szCs w:val="24"/>
        </w:rPr>
      </w:pPr>
      <w:r w:rsidRPr="005970A1">
        <w:rPr>
          <w:sz w:val="24"/>
          <w:szCs w:val="24"/>
        </w:rPr>
        <w:t>Оценка «1» ставится, если ученик обнаруживает полное незнание или непонимание материала.</w:t>
      </w:r>
    </w:p>
    <w:p w:rsidR="004475B1" w:rsidRPr="005970A1" w:rsidRDefault="004475B1" w:rsidP="006B02D1">
      <w:pPr>
        <w:ind w:left="567" w:firstLine="0"/>
        <w:rPr>
          <w:sz w:val="24"/>
          <w:szCs w:val="24"/>
        </w:rPr>
      </w:pPr>
      <w:r w:rsidRPr="005970A1">
        <w:rPr>
          <w:sz w:val="24"/>
          <w:szCs w:val="24"/>
        </w:rPr>
        <w:t>Оценка («5», «4» или «3») может ставиться не только за единовременный ответ (когда на проверку подготовки ученика отводится определённое время), но и за рассредоточенный во времени, т. е. за сумму ответов, данных учеником на протяжении урока (выводится поурочный балл), при условии, если в процессе урока не только заслушивались ответы учащегося, но и осуществлялась проверка его умения применять знания на практике.</w:t>
      </w:r>
    </w:p>
    <w:p w:rsidR="004475B1" w:rsidRPr="005970A1" w:rsidRDefault="004475B1" w:rsidP="006B02D1">
      <w:pPr>
        <w:ind w:left="567" w:firstLine="0"/>
        <w:jc w:val="center"/>
        <w:rPr>
          <w:b/>
          <w:bCs/>
          <w:sz w:val="24"/>
          <w:szCs w:val="24"/>
        </w:rPr>
      </w:pPr>
      <w:r w:rsidRPr="005970A1">
        <w:rPr>
          <w:b/>
          <w:bCs/>
          <w:sz w:val="24"/>
          <w:szCs w:val="24"/>
          <w:lang w:val="en-US"/>
        </w:rPr>
        <w:t>II</w:t>
      </w:r>
      <w:r w:rsidRPr="005970A1">
        <w:rPr>
          <w:b/>
          <w:bCs/>
          <w:sz w:val="24"/>
          <w:szCs w:val="24"/>
        </w:rPr>
        <w:t>. Оценивание практических работ</w:t>
      </w:r>
    </w:p>
    <w:p w:rsidR="004475B1" w:rsidRPr="005970A1" w:rsidRDefault="004475B1" w:rsidP="006B02D1">
      <w:pPr>
        <w:ind w:left="567" w:firstLine="0"/>
        <w:jc w:val="left"/>
        <w:rPr>
          <w:b/>
          <w:bCs/>
          <w:sz w:val="24"/>
          <w:szCs w:val="24"/>
        </w:rPr>
      </w:pPr>
      <w:r w:rsidRPr="005970A1">
        <w:rPr>
          <w:b/>
          <w:bCs/>
          <w:sz w:val="24"/>
          <w:szCs w:val="24"/>
        </w:rPr>
        <w:t>Оценка «5»</w:t>
      </w:r>
    </w:p>
    <w:p w:rsidR="004475B1" w:rsidRPr="005970A1" w:rsidRDefault="004475B1" w:rsidP="006B02D1">
      <w:pPr>
        <w:ind w:left="567" w:firstLine="0"/>
        <w:jc w:val="left"/>
        <w:rPr>
          <w:sz w:val="24"/>
          <w:szCs w:val="24"/>
        </w:rPr>
      </w:pPr>
      <w:r w:rsidRPr="005970A1">
        <w:rPr>
          <w:sz w:val="24"/>
          <w:szCs w:val="24"/>
        </w:rPr>
        <w:t xml:space="preserve"> 1. тщательно спланирован труд и рационально организовано рабочее место; </w:t>
      </w:r>
    </w:p>
    <w:p w:rsidR="004475B1" w:rsidRPr="005970A1" w:rsidRDefault="004475B1" w:rsidP="006B02D1">
      <w:pPr>
        <w:ind w:left="567" w:firstLine="0"/>
        <w:jc w:val="left"/>
        <w:rPr>
          <w:sz w:val="24"/>
          <w:szCs w:val="24"/>
        </w:rPr>
      </w:pPr>
      <w:r w:rsidRPr="005970A1">
        <w:rPr>
          <w:sz w:val="24"/>
          <w:szCs w:val="24"/>
        </w:rPr>
        <w:t xml:space="preserve">2. задание выполнено качественно, без нарушения соответствующей технологии; </w:t>
      </w:r>
    </w:p>
    <w:p w:rsidR="004475B1" w:rsidRPr="005970A1" w:rsidRDefault="004475B1" w:rsidP="006B02D1">
      <w:pPr>
        <w:ind w:left="567" w:firstLine="0"/>
        <w:jc w:val="left"/>
        <w:rPr>
          <w:sz w:val="24"/>
          <w:szCs w:val="24"/>
        </w:rPr>
      </w:pPr>
      <w:r w:rsidRPr="005970A1">
        <w:rPr>
          <w:sz w:val="24"/>
          <w:szCs w:val="24"/>
        </w:rPr>
        <w:t xml:space="preserve">3. правильно выполнялись приемы труда, самостоятельно и творчески выполнялась работа; </w:t>
      </w:r>
    </w:p>
    <w:p w:rsidR="004475B1" w:rsidRPr="005970A1" w:rsidRDefault="004475B1" w:rsidP="006B02D1">
      <w:pPr>
        <w:ind w:left="567" w:firstLine="0"/>
        <w:jc w:val="left"/>
        <w:rPr>
          <w:sz w:val="24"/>
          <w:szCs w:val="24"/>
        </w:rPr>
      </w:pPr>
      <w:r w:rsidRPr="005970A1">
        <w:rPr>
          <w:sz w:val="24"/>
          <w:szCs w:val="24"/>
        </w:rPr>
        <w:t xml:space="preserve">4. полностью соблюдались правила техники безопасности. </w:t>
      </w:r>
    </w:p>
    <w:p w:rsidR="004475B1" w:rsidRPr="005970A1" w:rsidRDefault="004475B1" w:rsidP="006B02D1">
      <w:pPr>
        <w:ind w:left="567" w:firstLine="0"/>
        <w:jc w:val="left"/>
        <w:rPr>
          <w:sz w:val="24"/>
          <w:szCs w:val="24"/>
        </w:rPr>
      </w:pPr>
      <w:r w:rsidRPr="005970A1">
        <w:rPr>
          <w:b/>
          <w:bCs/>
          <w:sz w:val="24"/>
          <w:szCs w:val="24"/>
        </w:rPr>
        <w:t>Оценка «4»</w:t>
      </w:r>
      <w:r w:rsidRPr="005970A1">
        <w:rPr>
          <w:sz w:val="24"/>
          <w:szCs w:val="24"/>
        </w:rPr>
        <w:t xml:space="preserve"> </w:t>
      </w:r>
    </w:p>
    <w:p w:rsidR="004475B1" w:rsidRPr="005970A1" w:rsidRDefault="004475B1" w:rsidP="006B02D1">
      <w:pPr>
        <w:ind w:left="567" w:firstLine="0"/>
        <w:jc w:val="left"/>
        <w:rPr>
          <w:sz w:val="24"/>
          <w:szCs w:val="24"/>
        </w:rPr>
      </w:pPr>
      <w:r w:rsidRPr="005970A1">
        <w:rPr>
          <w:sz w:val="24"/>
          <w:szCs w:val="24"/>
        </w:rPr>
        <w:t xml:space="preserve">1. допущены незначительные недостатки в планировании труда и организации рабочего места; </w:t>
      </w:r>
    </w:p>
    <w:p w:rsidR="004475B1" w:rsidRPr="005970A1" w:rsidRDefault="004475B1" w:rsidP="006B02D1">
      <w:pPr>
        <w:ind w:left="567" w:firstLine="0"/>
        <w:jc w:val="left"/>
        <w:rPr>
          <w:sz w:val="24"/>
          <w:szCs w:val="24"/>
        </w:rPr>
      </w:pPr>
      <w:r w:rsidRPr="005970A1">
        <w:rPr>
          <w:sz w:val="24"/>
          <w:szCs w:val="24"/>
        </w:rPr>
        <w:t>2. задание выполнено с небольшими отклонениями (в пределах нормы) от соответствующей технологии изготовления;</w:t>
      </w:r>
    </w:p>
    <w:p w:rsidR="004475B1" w:rsidRPr="005970A1" w:rsidRDefault="004475B1" w:rsidP="006B02D1">
      <w:pPr>
        <w:ind w:left="567" w:firstLine="0"/>
        <w:jc w:val="left"/>
        <w:rPr>
          <w:sz w:val="24"/>
          <w:szCs w:val="24"/>
        </w:rPr>
      </w:pPr>
      <w:r w:rsidRPr="005970A1">
        <w:rPr>
          <w:sz w:val="24"/>
          <w:szCs w:val="24"/>
        </w:rPr>
        <w:t xml:space="preserve"> 3. в основном правильно выполняются приемы труда; </w:t>
      </w:r>
    </w:p>
    <w:p w:rsidR="004475B1" w:rsidRPr="005970A1" w:rsidRDefault="004475B1" w:rsidP="006B02D1">
      <w:pPr>
        <w:ind w:left="567" w:firstLine="0"/>
        <w:jc w:val="left"/>
        <w:rPr>
          <w:sz w:val="24"/>
          <w:szCs w:val="24"/>
        </w:rPr>
      </w:pPr>
      <w:r w:rsidRPr="005970A1">
        <w:rPr>
          <w:sz w:val="24"/>
          <w:szCs w:val="24"/>
        </w:rPr>
        <w:t>4. работа выполнялась самостоятельно;</w:t>
      </w:r>
    </w:p>
    <w:p w:rsidR="004475B1" w:rsidRPr="005970A1" w:rsidRDefault="004475B1" w:rsidP="006B02D1">
      <w:pPr>
        <w:ind w:left="567" w:firstLine="0"/>
        <w:jc w:val="left"/>
        <w:rPr>
          <w:sz w:val="24"/>
          <w:szCs w:val="24"/>
        </w:rPr>
      </w:pPr>
      <w:r w:rsidRPr="005970A1">
        <w:rPr>
          <w:sz w:val="24"/>
          <w:szCs w:val="24"/>
        </w:rPr>
        <w:t xml:space="preserve"> 5. норма времени выполнена или недовыполнена 10-15 %; </w:t>
      </w:r>
    </w:p>
    <w:p w:rsidR="004475B1" w:rsidRPr="005970A1" w:rsidRDefault="004475B1" w:rsidP="006B02D1">
      <w:pPr>
        <w:ind w:left="567" w:firstLine="0"/>
        <w:jc w:val="left"/>
        <w:rPr>
          <w:sz w:val="24"/>
          <w:szCs w:val="24"/>
        </w:rPr>
      </w:pPr>
      <w:r w:rsidRPr="005970A1">
        <w:rPr>
          <w:sz w:val="24"/>
          <w:szCs w:val="24"/>
        </w:rPr>
        <w:t xml:space="preserve">6. полностью соблюдались правила техники безопасности. </w:t>
      </w:r>
    </w:p>
    <w:p w:rsidR="004475B1" w:rsidRPr="005970A1" w:rsidRDefault="004475B1" w:rsidP="006B02D1">
      <w:pPr>
        <w:ind w:left="567" w:firstLine="0"/>
        <w:jc w:val="left"/>
        <w:rPr>
          <w:sz w:val="24"/>
          <w:szCs w:val="24"/>
        </w:rPr>
      </w:pPr>
      <w:r w:rsidRPr="005970A1">
        <w:rPr>
          <w:b/>
          <w:bCs/>
          <w:sz w:val="24"/>
          <w:szCs w:val="24"/>
        </w:rPr>
        <w:t>Оценка «3»</w:t>
      </w:r>
      <w:r w:rsidRPr="005970A1">
        <w:rPr>
          <w:sz w:val="24"/>
          <w:szCs w:val="24"/>
        </w:rPr>
        <w:t xml:space="preserve"> </w:t>
      </w:r>
    </w:p>
    <w:p w:rsidR="004475B1" w:rsidRPr="005970A1" w:rsidRDefault="004475B1" w:rsidP="006B02D1">
      <w:pPr>
        <w:ind w:left="567" w:firstLine="0"/>
        <w:jc w:val="left"/>
        <w:rPr>
          <w:sz w:val="24"/>
          <w:szCs w:val="24"/>
        </w:rPr>
      </w:pPr>
      <w:r w:rsidRPr="005970A1">
        <w:rPr>
          <w:sz w:val="24"/>
          <w:szCs w:val="24"/>
        </w:rPr>
        <w:t xml:space="preserve">1. имеют место недостатки в планировании труда и организации рабочего места; </w:t>
      </w:r>
    </w:p>
    <w:p w:rsidR="004475B1" w:rsidRPr="005970A1" w:rsidRDefault="004475B1" w:rsidP="006B02D1">
      <w:pPr>
        <w:ind w:left="567" w:firstLine="0"/>
        <w:jc w:val="left"/>
        <w:rPr>
          <w:sz w:val="24"/>
          <w:szCs w:val="24"/>
        </w:rPr>
      </w:pPr>
      <w:r w:rsidRPr="005970A1">
        <w:rPr>
          <w:sz w:val="24"/>
          <w:szCs w:val="24"/>
        </w:rPr>
        <w:t>2. задание выполнено с серьезными замечаниями по соответствующей технологии изготовления;</w:t>
      </w:r>
    </w:p>
    <w:p w:rsidR="004475B1" w:rsidRPr="005970A1" w:rsidRDefault="004475B1" w:rsidP="006B02D1">
      <w:pPr>
        <w:ind w:left="567" w:firstLine="0"/>
        <w:jc w:val="left"/>
        <w:rPr>
          <w:sz w:val="24"/>
          <w:szCs w:val="24"/>
        </w:rPr>
      </w:pPr>
      <w:r w:rsidRPr="005970A1">
        <w:rPr>
          <w:sz w:val="24"/>
          <w:szCs w:val="24"/>
        </w:rPr>
        <w:t xml:space="preserve">3. отдельные приемы труда выполнялись неправильно; </w:t>
      </w:r>
    </w:p>
    <w:p w:rsidR="004475B1" w:rsidRPr="005970A1" w:rsidRDefault="004475B1" w:rsidP="006B02D1">
      <w:pPr>
        <w:ind w:left="567" w:firstLine="0"/>
        <w:jc w:val="left"/>
        <w:rPr>
          <w:sz w:val="24"/>
          <w:szCs w:val="24"/>
        </w:rPr>
      </w:pPr>
      <w:r w:rsidRPr="005970A1">
        <w:rPr>
          <w:sz w:val="24"/>
          <w:szCs w:val="24"/>
        </w:rPr>
        <w:t>4. самостоятельность в работе была низкой;</w:t>
      </w:r>
    </w:p>
    <w:p w:rsidR="004475B1" w:rsidRPr="005970A1" w:rsidRDefault="004475B1" w:rsidP="006B02D1">
      <w:pPr>
        <w:ind w:left="567" w:firstLine="0"/>
        <w:jc w:val="left"/>
        <w:rPr>
          <w:sz w:val="24"/>
          <w:szCs w:val="24"/>
        </w:rPr>
      </w:pPr>
      <w:r w:rsidRPr="005970A1">
        <w:rPr>
          <w:sz w:val="24"/>
          <w:szCs w:val="24"/>
        </w:rPr>
        <w:t xml:space="preserve"> 5. норма времени недовыполнена на 15-20 %;</w:t>
      </w:r>
    </w:p>
    <w:p w:rsidR="004475B1" w:rsidRPr="005970A1" w:rsidRDefault="004475B1" w:rsidP="006B02D1">
      <w:pPr>
        <w:ind w:left="567" w:firstLine="0"/>
        <w:jc w:val="left"/>
        <w:rPr>
          <w:sz w:val="24"/>
          <w:szCs w:val="24"/>
        </w:rPr>
      </w:pPr>
      <w:r w:rsidRPr="005970A1">
        <w:rPr>
          <w:sz w:val="24"/>
          <w:szCs w:val="24"/>
        </w:rPr>
        <w:t xml:space="preserve"> 6. не полностью соблюдались правила техники безопасности. </w:t>
      </w:r>
    </w:p>
    <w:p w:rsidR="004475B1" w:rsidRPr="005970A1" w:rsidRDefault="004475B1" w:rsidP="006B02D1">
      <w:pPr>
        <w:ind w:left="567" w:firstLine="0"/>
        <w:jc w:val="left"/>
        <w:rPr>
          <w:sz w:val="24"/>
          <w:szCs w:val="24"/>
        </w:rPr>
      </w:pPr>
      <w:r w:rsidRPr="005970A1">
        <w:rPr>
          <w:b/>
          <w:bCs/>
          <w:sz w:val="24"/>
          <w:szCs w:val="24"/>
        </w:rPr>
        <w:t>Оценка «2»</w:t>
      </w:r>
      <w:r w:rsidRPr="005970A1">
        <w:rPr>
          <w:sz w:val="24"/>
          <w:szCs w:val="24"/>
        </w:rPr>
        <w:t xml:space="preserve"> </w:t>
      </w:r>
    </w:p>
    <w:p w:rsidR="004475B1" w:rsidRPr="005970A1" w:rsidRDefault="004475B1" w:rsidP="006B02D1">
      <w:pPr>
        <w:ind w:left="567" w:firstLine="0"/>
        <w:jc w:val="left"/>
        <w:rPr>
          <w:sz w:val="24"/>
          <w:szCs w:val="24"/>
        </w:rPr>
      </w:pPr>
      <w:r w:rsidRPr="005970A1">
        <w:rPr>
          <w:sz w:val="24"/>
          <w:szCs w:val="24"/>
        </w:rPr>
        <w:t>1. имеют место существенные недостатки в планировании труда и организации рабочего места;</w:t>
      </w:r>
    </w:p>
    <w:p w:rsidR="004475B1" w:rsidRPr="005970A1" w:rsidRDefault="004475B1" w:rsidP="006B02D1">
      <w:pPr>
        <w:ind w:left="567" w:firstLine="0"/>
        <w:jc w:val="left"/>
        <w:rPr>
          <w:sz w:val="24"/>
          <w:szCs w:val="24"/>
        </w:rPr>
      </w:pPr>
      <w:r w:rsidRPr="005970A1">
        <w:rPr>
          <w:sz w:val="24"/>
          <w:szCs w:val="24"/>
        </w:rPr>
        <w:t xml:space="preserve"> 2. неправильно выполнялись многие приемы труда; </w:t>
      </w:r>
    </w:p>
    <w:p w:rsidR="004475B1" w:rsidRPr="005970A1" w:rsidRDefault="004475B1" w:rsidP="006B02D1">
      <w:pPr>
        <w:ind w:left="567" w:firstLine="0"/>
        <w:jc w:val="left"/>
        <w:rPr>
          <w:sz w:val="24"/>
          <w:szCs w:val="24"/>
        </w:rPr>
      </w:pPr>
      <w:r w:rsidRPr="005970A1">
        <w:rPr>
          <w:sz w:val="24"/>
          <w:szCs w:val="24"/>
        </w:rPr>
        <w:t>3. самостоятельность в работе почти отсутствовала;</w:t>
      </w:r>
    </w:p>
    <w:p w:rsidR="004475B1" w:rsidRPr="005970A1" w:rsidRDefault="004475B1" w:rsidP="006B02D1">
      <w:pPr>
        <w:ind w:left="567" w:firstLine="0"/>
        <w:jc w:val="left"/>
        <w:rPr>
          <w:sz w:val="24"/>
          <w:szCs w:val="24"/>
        </w:rPr>
      </w:pPr>
      <w:r w:rsidRPr="005970A1">
        <w:rPr>
          <w:sz w:val="24"/>
          <w:szCs w:val="24"/>
        </w:rPr>
        <w:t xml:space="preserve"> 4. норма времени недовыполнена на 20-30 %;</w:t>
      </w:r>
    </w:p>
    <w:p w:rsidR="004475B1" w:rsidRPr="005970A1" w:rsidRDefault="004475B1" w:rsidP="006B02D1">
      <w:pPr>
        <w:ind w:left="567" w:firstLine="0"/>
        <w:jc w:val="left"/>
        <w:rPr>
          <w:sz w:val="24"/>
          <w:szCs w:val="24"/>
        </w:rPr>
      </w:pPr>
      <w:r w:rsidRPr="005970A1">
        <w:rPr>
          <w:sz w:val="24"/>
          <w:szCs w:val="24"/>
        </w:rPr>
        <w:t xml:space="preserve"> 5. не соблюдались многие правила техники безопасности</w:t>
      </w:r>
    </w:p>
    <w:p w:rsidR="004475B1" w:rsidRPr="005970A1" w:rsidRDefault="004475B1" w:rsidP="006B02D1">
      <w:pPr>
        <w:ind w:left="567" w:firstLine="0"/>
        <w:jc w:val="center"/>
        <w:rPr>
          <w:b/>
          <w:bCs/>
          <w:sz w:val="24"/>
          <w:szCs w:val="24"/>
        </w:rPr>
      </w:pPr>
    </w:p>
    <w:p w:rsidR="004475B1" w:rsidRPr="005970A1" w:rsidRDefault="004475B1" w:rsidP="006B02D1">
      <w:pPr>
        <w:ind w:left="567" w:firstLine="0"/>
        <w:jc w:val="center"/>
        <w:rPr>
          <w:b/>
          <w:bCs/>
          <w:sz w:val="24"/>
          <w:szCs w:val="24"/>
        </w:rPr>
      </w:pPr>
      <w:r w:rsidRPr="005970A1">
        <w:rPr>
          <w:b/>
          <w:bCs/>
          <w:sz w:val="24"/>
          <w:szCs w:val="24"/>
          <w:lang w:val="en-US"/>
        </w:rPr>
        <w:t>III</w:t>
      </w:r>
      <w:r w:rsidRPr="005970A1">
        <w:rPr>
          <w:b/>
          <w:bCs/>
          <w:sz w:val="24"/>
          <w:szCs w:val="24"/>
        </w:rPr>
        <w:t>. Выведение итоговых оценок</w:t>
      </w:r>
    </w:p>
    <w:p w:rsidR="004475B1" w:rsidRPr="005970A1" w:rsidRDefault="004475B1" w:rsidP="006B02D1">
      <w:pPr>
        <w:ind w:left="567" w:firstLine="0"/>
        <w:rPr>
          <w:sz w:val="24"/>
          <w:szCs w:val="24"/>
        </w:rPr>
      </w:pPr>
      <w:r w:rsidRPr="005970A1">
        <w:rPr>
          <w:sz w:val="24"/>
          <w:szCs w:val="24"/>
        </w:rPr>
        <w:t xml:space="preserve">За учебную четверть и учебный год ставится итоговая оценка. Она является единой и отражает в обобщённом виде все стороны подготовки ученика по технологии.  </w:t>
      </w:r>
    </w:p>
    <w:p w:rsidR="004475B1" w:rsidRPr="005970A1" w:rsidRDefault="004475B1" w:rsidP="006B02D1">
      <w:pPr>
        <w:ind w:left="567" w:firstLine="0"/>
        <w:rPr>
          <w:sz w:val="24"/>
          <w:szCs w:val="24"/>
        </w:rPr>
      </w:pPr>
      <w:r w:rsidRPr="005970A1">
        <w:rPr>
          <w:b/>
          <w:bCs/>
          <w:sz w:val="24"/>
          <w:szCs w:val="24"/>
        </w:rPr>
        <w:t>Итоговая</w:t>
      </w:r>
      <w:r w:rsidRPr="005970A1">
        <w:rPr>
          <w:sz w:val="24"/>
          <w:szCs w:val="24"/>
        </w:rPr>
        <w:t xml:space="preserve"> оценка за четверть     выводится  механически как среднее арифметическое предшествующих оценок.</w:t>
      </w:r>
    </w:p>
    <w:p w:rsidR="004475B1" w:rsidRPr="005970A1" w:rsidRDefault="004475B1" w:rsidP="006B02D1">
      <w:pPr>
        <w:ind w:left="567" w:firstLine="0"/>
        <w:rPr>
          <w:sz w:val="24"/>
          <w:szCs w:val="24"/>
        </w:rPr>
      </w:pPr>
    </w:p>
    <w:p w:rsidR="004475B1" w:rsidRPr="005970A1" w:rsidRDefault="004475B1" w:rsidP="006B02D1">
      <w:pPr>
        <w:ind w:left="567" w:firstLine="0"/>
        <w:rPr>
          <w:sz w:val="24"/>
          <w:szCs w:val="24"/>
        </w:rPr>
      </w:pPr>
      <w:r w:rsidRPr="005970A1">
        <w:rPr>
          <w:sz w:val="24"/>
          <w:szCs w:val="24"/>
        </w:rPr>
        <w:t xml:space="preserve">Требования к оцениванию разработаны на основе рекомендаций опубликованных в журнале «Управление начальной школой» №11 за 2015год; рекомендаций авторского коллектива, размещённых на сайте образовательной системы «Гармония» и утверждены на заседании МО учителей начальной школы МБОУ «Гимназия №42» /Протокол №1 от 26 августа 2016 года/.   </w:t>
      </w:r>
    </w:p>
    <w:p w:rsidR="004475B1" w:rsidRPr="005970A1" w:rsidRDefault="004475B1" w:rsidP="006B02D1">
      <w:pPr>
        <w:ind w:left="567" w:firstLine="0"/>
        <w:jc w:val="center"/>
        <w:rPr>
          <w:sz w:val="24"/>
          <w:szCs w:val="24"/>
        </w:rPr>
      </w:pPr>
    </w:p>
    <w:p w:rsidR="004475B1" w:rsidRPr="005970A1" w:rsidRDefault="004475B1" w:rsidP="009F0565">
      <w:pPr>
        <w:jc w:val="center"/>
        <w:rPr>
          <w:b/>
          <w:bCs/>
          <w:sz w:val="24"/>
          <w:szCs w:val="24"/>
        </w:rPr>
      </w:pPr>
      <w:r w:rsidRPr="005970A1">
        <w:rPr>
          <w:b/>
          <w:bCs/>
          <w:sz w:val="24"/>
          <w:szCs w:val="24"/>
        </w:rPr>
        <w:t>Программа учебного предмета  физическая культура</w:t>
      </w:r>
    </w:p>
    <w:p w:rsidR="004475B1" w:rsidRPr="005970A1" w:rsidRDefault="004475B1" w:rsidP="009F0565">
      <w:pPr>
        <w:jc w:val="center"/>
        <w:rPr>
          <w:b/>
          <w:bCs/>
          <w:sz w:val="24"/>
          <w:szCs w:val="24"/>
        </w:rPr>
      </w:pPr>
      <w:r w:rsidRPr="005970A1">
        <w:rPr>
          <w:b/>
          <w:bCs/>
          <w:sz w:val="24"/>
          <w:szCs w:val="24"/>
        </w:rPr>
        <w:t>(начальная школа).</w:t>
      </w:r>
    </w:p>
    <w:p w:rsidR="004475B1" w:rsidRPr="005970A1" w:rsidRDefault="004475B1" w:rsidP="009F0565">
      <w:pPr>
        <w:pStyle w:val="a5"/>
        <w:outlineLvl w:val="0"/>
        <w:rPr>
          <w:rFonts w:ascii="Times New Roman" w:hAnsi="Times New Roman" w:cs="Times New Roman"/>
        </w:rPr>
      </w:pPr>
    </w:p>
    <w:p w:rsidR="004475B1" w:rsidRPr="005970A1" w:rsidRDefault="004475B1" w:rsidP="009F0565">
      <w:pPr>
        <w:jc w:val="center"/>
        <w:rPr>
          <w:b/>
          <w:bCs/>
          <w:sz w:val="24"/>
          <w:szCs w:val="24"/>
        </w:rPr>
      </w:pPr>
      <w:r w:rsidRPr="005970A1">
        <w:rPr>
          <w:b/>
          <w:bCs/>
          <w:sz w:val="24"/>
          <w:szCs w:val="24"/>
          <w:lang w:val="en-US"/>
        </w:rPr>
        <w:t>I</w:t>
      </w:r>
      <w:r w:rsidRPr="005970A1">
        <w:rPr>
          <w:b/>
          <w:bCs/>
          <w:sz w:val="24"/>
          <w:szCs w:val="24"/>
        </w:rPr>
        <w:t xml:space="preserve"> – </w:t>
      </w:r>
      <w:r w:rsidRPr="005970A1">
        <w:rPr>
          <w:b/>
          <w:bCs/>
          <w:sz w:val="24"/>
          <w:szCs w:val="24"/>
          <w:lang w:val="en-US"/>
        </w:rPr>
        <w:t>IV</w:t>
      </w:r>
      <w:r w:rsidRPr="005970A1">
        <w:rPr>
          <w:b/>
          <w:bCs/>
          <w:sz w:val="24"/>
          <w:szCs w:val="24"/>
        </w:rPr>
        <w:t xml:space="preserve"> классов</w:t>
      </w:r>
    </w:p>
    <w:p w:rsidR="004475B1" w:rsidRPr="005970A1" w:rsidRDefault="004475B1" w:rsidP="009F0565">
      <w:pPr>
        <w:jc w:val="center"/>
        <w:rPr>
          <w:b/>
          <w:bCs/>
          <w:sz w:val="24"/>
          <w:szCs w:val="24"/>
        </w:rPr>
      </w:pPr>
      <w:r w:rsidRPr="005970A1">
        <w:rPr>
          <w:b/>
          <w:bCs/>
          <w:sz w:val="24"/>
          <w:szCs w:val="24"/>
        </w:rPr>
        <w:t>Пояснительная записка.</w:t>
      </w:r>
    </w:p>
    <w:p w:rsidR="004475B1" w:rsidRPr="005970A1" w:rsidRDefault="004475B1" w:rsidP="009F0565">
      <w:pPr>
        <w:ind w:firstLine="0"/>
        <w:rPr>
          <w:sz w:val="24"/>
          <w:szCs w:val="24"/>
        </w:rPr>
      </w:pPr>
      <w:r w:rsidRPr="005970A1">
        <w:rPr>
          <w:sz w:val="24"/>
          <w:szCs w:val="24"/>
        </w:rPr>
        <w:t xml:space="preserve">Программа составлена в соответствии с требованиями ФГОС начального общего образования и обеспечена УМК для 1-4 классов (авторы Р.И.Тарнопольская, Б.И.Мишин). В соответствии с законом «Об образовании» здоровье школьников относится к приоритетным направлениям государственной политики в сфере образования. </w:t>
      </w:r>
    </w:p>
    <w:p w:rsidR="004475B1" w:rsidRPr="005970A1" w:rsidRDefault="004475B1" w:rsidP="009F0565">
      <w:pPr>
        <w:autoSpaceDE w:val="0"/>
        <w:autoSpaceDN w:val="0"/>
        <w:adjustRightInd w:val="0"/>
        <w:ind w:firstLine="0"/>
        <w:rPr>
          <w:b/>
          <w:bCs/>
          <w:sz w:val="24"/>
          <w:szCs w:val="24"/>
          <w:lang w:eastAsia="ru-RU"/>
        </w:rPr>
      </w:pPr>
      <w:r w:rsidRPr="005970A1">
        <w:rPr>
          <w:sz w:val="24"/>
          <w:szCs w:val="24"/>
        </w:rPr>
        <w:t>Целью программы по физической культуре является формирование у учащихся начальной школы основ здорового образа жизни, развитие творческой самостоятельности в процессе освоения двигательной деятельности.</w:t>
      </w:r>
      <w:r w:rsidRPr="005970A1">
        <w:rPr>
          <w:sz w:val="24"/>
          <w:szCs w:val="24"/>
          <w:lang w:eastAsia="ru-RU"/>
        </w:rPr>
        <w:t xml:space="preserve"> Реализация данной цели связана с решением следующих образовательных </w:t>
      </w:r>
      <w:r w:rsidRPr="005970A1">
        <w:rPr>
          <w:b/>
          <w:bCs/>
          <w:sz w:val="24"/>
          <w:szCs w:val="24"/>
          <w:lang w:eastAsia="ru-RU"/>
        </w:rPr>
        <w:t>задач:</w:t>
      </w:r>
    </w:p>
    <w:p w:rsidR="004475B1" w:rsidRPr="005970A1" w:rsidRDefault="004475B1" w:rsidP="009F0565">
      <w:pPr>
        <w:autoSpaceDE w:val="0"/>
        <w:autoSpaceDN w:val="0"/>
        <w:adjustRightInd w:val="0"/>
        <w:ind w:firstLine="0"/>
        <w:rPr>
          <w:sz w:val="24"/>
          <w:szCs w:val="24"/>
          <w:lang w:eastAsia="ru-RU"/>
        </w:rPr>
      </w:pPr>
      <w:r w:rsidRPr="005970A1">
        <w:rPr>
          <w:sz w:val="24"/>
          <w:szCs w:val="24"/>
          <w:lang w:eastAsia="ru-RU"/>
        </w:rPr>
        <w:t xml:space="preserve">– </w:t>
      </w:r>
      <w:r w:rsidRPr="005970A1">
        <w:rPr>
          <w:b/>
          <w:bCs/>
          <w:sz w:val="24"/>
          <w:szCs w:val="24"/>
          <w:lang w:eastAsia="ru-RU"/>
        </w:rPr>
        <w:t xml:space="preserve">укрепление </w:t>
      </w:r>
      <w:r w:rsidRPr="005970A1">
        <w:rPr>
          <w:sz w:val="24"/>
          <w:szCs w:val="24"/>
          <w:lang w:eastAsia="ru-RU"/>
        </w:rPr>
        <w:t>здоровья школьников посредством развития физических качеств и повышения функциональных возможностей обеспечивающих систем организма;</w:t>
      </w:r>
    </w:p>
    <w:p w:rsidR="004475B1" w:rsidRPr="005970A1" w:rsidRDefault="004475B1" w:rsidP="009F0565">
      <w:pPr>
        <w:autoSpaceDE w:val="0"/>
        <w:autoSpaceDN w:val="0"/>
        <w:adjustRightInd w:val="0"/>
        <w:ind w:firstLine="0"/>
        <w:rPr>
          <w:sz w:val="24"/>
          <w:szCs w:val="24"/>
          <w:lang w:eastAsia="ru-RU"/>
        </w:rPr>
      </w:pPr>
      <w:r w:rsidRPr="005970A1">
        <w:rPr>
          <w:sz w:val="24"/>
          <w:szCs w:val="24"/>
          <w:lang w:eastAsia="ru-RU"/>
        </w:rPr>
        <w:t xml:space="preserve">– </w:t>
      </w:r>
      <w:r w:rsidRPr="005970A1">
        <w:rPr>
          <w:b/>
          <w:bCs/>
          <w:sz w:val="24"/>
          <w:szCs w:val="24"/>
          <w:lang w:eastAsia="ru-RU"/>
        </w:rPr>
        <w:t xml:space="preserve">совершенствование </w:t>
      </w:r>
      <w:r w:rsidRPr="005970A1">
        <w:rPr>
          <w:sz w:val="24"/>
          <w:szCs w:val="24"/>
          <w:lang w:eastAsia="ru-RU"/>
        </w:rPr>
        <w:t>жизненно важных навыков и умений, чему способствует обучение подвижным играм, физическим упражнениям и техническим действиям из базовых видов спорта;</w:t>
      </w:r>
    </w:p>
    <w:p w:rsidR="004475B1" w:rsidRPr="005970A1" w:rsidRDefault="004475B1" w:rsidP="009F0565">
      <w:pPr>
        <w:autoSpaceDE w:val="0"/>
        <w:autoSpaceDN w:val="0"/>
        <w:adjustRightInd w:val="0"/>
        <w:ind w:firstLine="0"/>
        <w:rPr>
          <w:sz w:val="24"/>
          <w:szCs w:val="24"/>
          <w:lang w:eastAsia="ru-RU"/>
        </w:rPr>
      </w:pPr>
      <w:r w:rsidRPr="005970A1">
        <w:rPr>
          <w:sz w:val="24"/>
          <w:szCs w:val="24"/>
          <w:lang w:eastAsia="ru-RU"/>
        </w:rPr>
        <w:t xml:space="preserve">– </w:t>
      </w:r>
      <w:r w:rsidRPr="005970A1">
        <w:rPr>
          <w:b/>
          <w:bCs/>
          <w:sz w:val="24"/>
          <w:szCs w:val="24"/>
          <w:lang w:eastAsia="ru-RU"/>
        </w:rPr>
        <w:t xml:space="preserve">формирование </w:t>
      </w:r>
      <w:r w:rsidRPr="005970A1">
        <w:rPr>
          <w:sz w:val="24"/>
          <w:szCs w:val="24"/>
          <w:lang w:eastAsia="ru-RU"/>
        </w:rPr>
        <w:t>общих представлений о физической культуре, её значении в жизни человека, роли в укреплении здоровья, физическом развитии и физической подготовленности;</w:t>
      </w:r>
    </w:p>
    <w:p w:rsidR="004475B1" w:rsidRPr="005970A1" w:rsidRDefault="004475B1" w:rsidP="009F0565">
      <w:pPr>
        <w:autoSpaceDE w:val="0"/>
        <w:autoSpaceDN w:val="0"/>
        <w:adjustRightInd w:val="0"/>
        <w:ind w:firstLine="0"/>
        <w:rPr>
          <w:sz w:val="24"/>
          <w:szCs w:val="24"/>
          <w:lang w:eastAsia="ru-RU"/>
        </w:rPr>
      </w:pPr>
      <w:r w:rsidRPr="005970A1">
        <w:rPr>
          <w:sz w:val="24"/>
          <w:szCs w:val="24"/>
          <w:lang w:eastAsia="ru-RU"/>
        </w:rPr>
        <w:t xml:space="preserve">– </w:t>
      </w:r>
      <w:r w:rsidRPr="005970A1">
        <w:rPr>
          <w:b/>
          <w:bCs/>
          <w:sz w:val="24"/>
          <w:szCs w:val="24"/>
          <w:lang w:eastAsia="ru-RU"/>
        </w:rPr>
        <w:t xml:space="preserve">развитие </w:t>
      </w:r>
      <w:r w:rsidRPr="005970A1">
        <w:rPr>
          <w:sz w:val="24"/>
          <w:szCs w:val="24"/>
          <w:lang w:eastAsia="ru-RU"/>
        </w:rPr>
        <w:t>интереса к самостоятельным занятиям физическими упражнениями, подвижным играм, формам активного отдыха и досуга;</w:t>
      </w:r>
    </w:p>
    <w:p w:rsidR="004475B1" w:rsidRPr="005970A1" w:rsidRDefault="004475B1" w:rsidP="009F0565">
      <w:pPr>
        <w:tabs>
          <w:tab w:val="left" w:pos="142"/>
        </w:tabs>
        <w:autoSpaceDE w:val="0"/>
        <w:autoSpaceDN w:val="0"/>
        <w:adjustRightInd w:val="0"/>
        <w:ind w:left="284" w:hanging="284"/>
        <w:rPr>
          <w:sz w:val="24"/>
          <w:szCs w:val="24"/>
          <w:lang w:eastAsia="ru-RU"/>
        </w:rPr>
      </w:pPr>
      <w:r w:rsidRPr="005970A1">
        <w:rPr>
          <w:sz w:val="24"/>
          <w:szCs w:val="24"/>
          <w:lang w:eastAsia="ru-RU"/>
        </w:rPr>
        <w:t xml:space="preserve">- </w:t>
      </w:r>
      <w:r w:rsidRPr="005970A1">
        <w:rPr>
          <w:b/>
          <w:bCs/>
          <w:sz w:val="24"/>
          <w:szCs w:val="24"/>
          <w:lang w:eastAsia="ru-RU"/>
        </w:rPr>
        <w:t xml:space="preserve">обучение </w:t>
      </w:r>
      <w:r w:rsidRPr="005970A1">
        <w:rPr>
          <w:sz w:val="24"/>
          <w:szCs w:val="24"/>
          <w:lang w:eastAsia="ru-RU"/>
        </w:rPr>
        <w:t>простейшим способам контроля за физической нагрузкой, отдельными показателями физического развития и физической подготовленности.</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 xml:space="preserve">Учебная </w:t>
      </w:r>
      <w:r w:rsidRPr="005970A1">
        <w:rPr>
          <w:rFonts w:eastAsia="Times New Roman"/>
          <w:b/>
          <w:bCs/>
          <w:i/>
          <w:iCs/>
          <w:sz w:val="24"/>
          <w:szCs w:val="24"/>
          <w:lang w:eastAsia="ru-RU"/>
        </w:rPr>
        <w:t>программа характеризуется:</w:t>
      </w:r>
      <w:r w:rsidRPr="005970A1">
        <w:rPr>
          <w:rFonts w:eastAsia="Times New Roman"/>
          <w:sz w:val="24"/>
          <w:szCs w:val="24"/>
          <w:lang w:eastAsia="ru-RU"/>
        </w:rPr>
        <w:t xml:space="preserve"> </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 xml:space="preserve">- направленностью на реализацию принципа вариативности, обосновывающего планирование учебного материала в соответствии с возрастно-половыми особенностями учащихся, материально-технической оснащенностью учебного процесса (спортивный зал, спортивные пришкольные площадки, стадион, бассейн), регионально климатическими условиями и видом учебного учреждения (городские, мало комплектные и сельские </w:t>
      </w:r>
      <w:r w:rsidRPr="005970A1">
        <w:rPr>
          <w:rFonts w:eastAsia="Times New Roman"/>
          <w:sz w:val="24"/>
          <w:szCs w:val="24"/>
          <w:lang w:eastAsia="ru-RU"/>
        </w:rPr>
        <w:lastRenderedPageBreak/>
        <w:t>школы);</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 xml:space="preserve">- направленностью на реализацию принципа достаточности и сообразности, определяющего распределение учебного материала в конструкции основных компонентов двигательной деятельности, особенностей формирования познавательной и предметной активности учащихся; </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 направленностью на соблюдение дидактических правил «от известного к неизвестному» и «от простого к сложному», ориентирующих выбор и планирование учебного содержания в логике поэтапного его освоения, перевода учебных знаний в практические навыки и умения, в том числе и в самостоятельной деятельности;</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 направленностью на достижение межпредметных связей, нацеливающих планирование учебного материала на целостное формирование мировоззрения учащихся в области физической культуры, всестороннее раскрытие взаимосвязи и взаимообусловленности изучаемых явлений и процессов;</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 направленностью на усиление оздоровительного эффекта образовательного процесса, достигаемого в ходе активного использования школьниками освоенных знаний, способов и физических упражнений в физкультурно-оздоровительных мероприятиях в режиме дня, самостоятельных занятиях физическими упражнениями.</w:t>
      </w:r>
    </w:p>
    <w:p w:rsidR="004475B1" w:rsidRPr="005970A1" w:rsidRDefault="004475B1" w:rsidP="009F0565">
      <w:pPr>
        <w:tabs>
          <w:tab w:val="left" w:pos="142"/>
        </w:tabs>
        <w:autoSpaceDE w:val="0"/>
        <w:autoSpaceDN w:val="0"/>
        <w:adjustRightInd w:val="0"/>
        <w:ind w:left="284" w:hanging="284"/>
        <w:rPr>
          <w:sz w:val="24"/>
          <w:szCs w:val="24"/>
          <w:lang w:eastAsia="ru-RU"/>
        </w:rPr>
      </w:pPr>
    </w:p>
    <w:p w:rsidR="004475B1" w:rsidRPr="005970A1" w:rsidRDefault="004475B1" w:rsidP="009F0565">
      <w:pPr>
        <w:autoSpaceDE w:val="0"/>
        <w:autoSpaceDN w:val="0"/>
        <w:adjustRightInd w:val="0"/>
        <w:jc w:val="center"/>
        <w:rPr>
          <w:b/>
          <w:bCs/>
          <w:sz w:val="24"/>
          <w:szCs w:val="24"/>
          <w:lang w:eastAsia="ru-RU"/>
        </w:rPr>
      </w:pPr>
      <w:r w:rsidRPr="005970A1">
        <w:rPr>
          <w:b/>
          <w:bCs/>
          <w:sz w:val="24"/>
          <w:szCs w:val="24"/>
          <w:lang w:eastAsia="ru-RU"/>
        </w:rPr>
        <w:t>Место предмета в учебном плане.</w:t>
      </w:r>
    </w:p>
    <w:p w:rsidR="004475B1" w:rsidRPr="005970A1" w:rsidRDefault="004475B1" w:rsidP="009F0565">
      <w:pPr>
        <w:autoSpaceDE w:val="0"/>
        <w:autoSpaceDN w:val="0"/>
        <w:adjustRightInd w:val="0"/>
        <w:rPr>
          <w:sz w:val="24"/>
          <w:szCs w:val="24"/>
          <w:lang w:eastAsia="ru-RU"/>
        </w:rPr>
      </w:pPr>
      <w:r w:rsidRPr="005970A1">
        <w:rPr>
          <w:sz w:val="24"/>
          <w:szCs w:val="24"/>
          <w:lang w:eastAsia="ru-RU"/>
        </w:rPr>
        <w:t>Курс «Физическая культура» изучается с 1 по 4 класс по три часа в неделю. В перовом классе 99 часов, во 2-4 по 102 часа. Общий объём учебного времени составляет 405 часов. Из них 16 ч. – на раздел «Основы знаний о физической культуре», 56 ч. – на раздел «Физкультурно-оздоровительная деятельность» и 333 ч. – на раздел «Спортивно-оздоровительная деятельность».</w:t>
      </w:r>
    </w:p>
    <w:p w:rsidR="004475B1" w:rsidRPr="005970A1" w:rsidRDefault="004475B1" w:rsidP="009F0565">
      <w:pPr>
        <w:autoSpaceDE w:val="0"/>
        <w:autoSpaceDN w:val="0"/>
        <w:adjustRightInd w:val="0"/>
        <w:rPr>
          <w:sz w:val="24"/>
          <w:szCs w:val="24"/>
          <w:lang w:eastAsia="ru-RU"/>
        </w:rPr>
      </w:pPr>
    </w:p>
    <w:p w:rsidR="004475B1" w:rsidRPr="005970A1" w:rsidRDefault="004475B1" w:rsidP="009F0565">
      <w:pPr>
        <w:autoSpaceDE w:val="0"/>
        <w:autoSpaceDN w:val="0"/>
        <w:adjustRightInd w:val="0"/>
        <w:jc w:val="center"/>
        <w:rPr>
          <w:b/>
          <w:bCs/>
          <w:sz w:val="24"/>
          <w:szCs w:val="24"/>
          <w:lang w:eastAsia="ru-RU"/>
        </w:rPr>
      </w:pPr>
    </w:p>
    <w:p w:rsidR="004475B1" w:rsidRPr="005970A1" w:rsidRDefault="004475B1" w:rsidP="009F0565">
      <w:pPr>
        <w:autoSpaceDE w:val="0"/>
        <w:autoSpaceDN w:val="0"/>
        <w:adjustRightInd w:val="0"/>
        <w:jc w:val="center"/>
        <w:rPr>
          <w:b/>
          <w:bCs/>
          <w:sz w:val="24"/>
          <w:szCs w:val="24"/>
          <w:lang w:eastAsia="ru-RU"/>
        </w:rPr>
      </w:pPr>
      <w:r w:rsidRPr="005970A1">
        <w:rPr>
          <w:b/>
          <w:bCs/>
          <w:sz w:val="24"/>
          <w:szCs w:val="24"/>
          <w:lang w:eastAsia="ru-RU"/>
        </w:rPr>
        <w:t>ПЛАНИРУЕМЫЕ РЕЗУЛЬТАТЫ ОСВОЕНИЯ ПРЕДМЕТА</w:t>
      </w:r>
    </w:p>
    <w:p w:rsidR="004475B1" w:rsidRPr="005970A1" w:rsidRDefault="004475B1" w:rsidP="009F0565">
      <w:pPr>
        <w:autoSpaceDE w:val="0"/>
        <w:autoSpaceDN w:val="0"/>
        <w:adjustRightInd w:val="0"/>
        <w:jc w:val="center"/>
        <w:rPr>
          <w:b/>
          <w:bCs/>
          <w:sz w:val="24"/>
          <w:szCs w:val="24"/>
          <w:lang w:eastAsia="ru-RU"/>
        </w:rPr>
      </w:pPr>
      <w:r w:rsidRPr="005970A1">
        <w:rPr>
          <w:b/>
          <w:bCs/>
          <w:sz w:val="24"/>
          <w:szCs w:val="24"/>
          <w:lang w:eastAsia="ru-RU"/>
        </w:rPr>
        <w:t>выпускником начальной школы</w:t>
      </w:r>
    </w:p>
    <w:p w:rsidR="004475B1" w:rsidRPr="005970A1" w:rsidRDefault="004475B1" w:rsidP="009F0565">
      <w:pPr>
        <w:autoSpaceDE w:val="0"/>
        <w:autoSpaceDN w:val="0"/>
        <w:adjustRightInd w:val="0"/>
        <w:jc w:val="center"/>
        <w:rPr>
          <w:b/>
          <w:bCs/>
          <w:sz w:val="24"/>
          <w:szCs w:val="24"/>
          <w:lang w:eastAsia="ru-RU"/>
        </w:rPr>
      </w:pPr>
    </w:p>
    <w:p w:rsidR="004475B1" w:rsidRPr="005970A1" w:rsidRDefault="004475B1" w:rsidP="009F0565">
      <w:pPr>
        <w:pStyle w:val="af9"/>
        <w:spacing w:line="276" w:lineRule="auto"/>
        <w:ind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(для обучающихся, не имеющих противопоказаний для занятий физической культурой или существенных ограничений по нагрузке)</w:t>
      </w:r>
    </w:p>
    <w:p w:rsidR="004475B1" w:rsidRPr="005970A1" w:rsidRDefault="004475B1" w:rsidP="009F0565">
      <w:pPr>
        <w:pStyle w:val="af9"/>
        <w:spacing w:line="276" w:lineRule="auto"/>
        <w:ind w:firstLine="0"/>
        <w:rPr>
          <w:rFonts w:ascii="Times New Roman" w:hAnsi="Times New Roman" w:cs="Times New Roman"/>
          <w:color w:val="auto"/>
          <w:sz w:val="24"/>
          <w:szCs w:val="24"/>
        </w:rPr>
      </w:pPr>
      <w:r w:rsidRPr="005970A1">
        <w:rPr>
          <w:rFonts w:ascii="Times New Roman" w:hAnsi="Times New Roman" w:cs="Times New Roman"/>
          <w:color w:val="auto"/>
          <w:spacing w:val="2"/>
          <w:sz w:val="24"/>
          <w:szCs w:val="24"/>
        </w:rPr>
        <w:t>В результате обучения обучающиеся на   уровне началь</w:t>
      </w:r>
      <w:r w:rsidRPr="005970A1">
        <w:rPr>
          <w:rFonts w:ascii="Times New Roman" w:hAnsi="Times New Roman" w:cs="Times New Roman"/>
          <w:color w:val="auto"/>
          <w:sz w:val="24"/>
          <w:szCs w:val="24"/>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4475B1" w:rsidRPr="005970A1" w:rsidRDefault="004475B1" w:rsidP="009F0565">
      <w:pPr>
        <w:pStyle w:val="41"/>
        <w:spacing w:before="0" w:after="0" w:line="276" w:lineRule="auto"/>
        <w:jc w:val="both"/>
        <w:rPr>
          <w:rFonts w:ascii="Times New Roman" w:hAnsi="Times New Roman" w:cs="Times New Roman"/>
          <w:b/>
          <w:bCs/>
          <w:i w:val="0"/>
          <w:iCs w:val="0"/>
          <w:color w:val="auto"/>
          <w:sz w:val="24"/>
          <w:szCs w:val="24"/>
        </w:rPr>
      </w:pPr>
      <w:r w:rsidRPr="005970A1">
        <w:rPr>
          <w:rFonts w:ascii="Times New Roman" w:hAnsi="Times New Roman" w:cs="Times New Roman"/>
          <w:b/>
          <w:bCs/>
          <w:i w:val="0"/>
          <w:iCs w:val="0"/>
          <w:color w:val="auto"/>
          <w:sz w:val="24"/>
          <w:szCs w:val="24"/>
        </w:rPr>
        <w:t>Знания о физической культуре</w:t>
      </w:r>
    </w:p>
    <w:p w:rsidR="004475B1" w:rsidRPr="005970A1" w:rsidRDefault="004475B1" w:rsidP="009F0565">
      <w:pPr>
        <w:pStyle w:val="af9"/>
        <w:spacing w:line="276" w:lineRule="auto"/>
        <w:ind w:firstLine="0"/>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u w:val="single"/>
        </w:rPr>
        <w:t>Выпускник научится</w:t>
      </w:r>
      <w:r w:rsidRPr="005970A1">
        <w:rPr>
          <w:rFonts w:ascii="Times New Roman" w:hAnsi="Times New Roman" w:cs="Times New Roman"/>
          <w:b/>
          <w:bCs/>
          <w:color w:val="auto"/>
          <w:sz w:val="24"/>
          <w:szCs w:val="24"/>
        </w:rPr>
        <w:t>:</w:t>
      </w:r>
    </w:p>
    <w:p w:rsidR="004475B1" w:rsidRPr="005970A1" w:rsidRDefault="004475B1" w:rsidP="0021158F">
      <w:pPr>
        <w:pStyle w:val="210"/>
        <w:numPr>
          <w:ilvl w:val="0"/>
          <w:numId w:val="336"/>
        </w:numPr>
        <w:spacing w:line="276" w:lineRule="auto"/>
        <w:ind w:left="284" w:hanging="284"/>
        <w:rPr>
          <w:sz w:val="24"/>
          <w:szCs w:val="24"/>
        </w:rPr>
      </w:pPr>
      <w:bookmarkStart w:id="197" w:name="_Toc457823485"/>
      <w:r w:rsidRPr="005970A1">
        <w:rPr>
          <w:sz w:val="24"/>
          <w:szCs w:val="24"/>
        </w:rPr>
        <w:t>ориентироваться в понятиях «физическая культура», «ре</w:t>
      </w:r>
      <w:r w:rsidRPr="005970A1">
        <w:rPr>
          <w:spacing w:val="2"/>
          <w:sz w:val="24"/>
          <w:szCs w:val="24"/>
        </w:rPr>
        <w:t>жим дня»; характеризовать назначение утренней зарядки, физкультминуток и физкультпауз, уроков физической куль</w:t>
      </w:r>
      <w:r w:rsidRPr="005970A1">
        <w:rPr>
          <w:sz w:val="24"/>
          <w:szCs w:val="24"/>
        </w:rPr>
        <w:t>туры, закаливания, прогулок на свежем воздухе, подвижных игр, занятий спортом для укрепления здоровья, развития основных физических качеств;</w:t>
      </w:r>
      <w:bookmarkEnd w:id="197"/>
    </w:p>
    <w:p w:rsidR="004475B1" w:rsidRPr="005970A1" w:rsidRDefault="004475B1" w:rsidP="0021158F">
      <w:pPr>
        <w:pStyle w:val="210"/>
        <w:numPr>
          <w:ilvl w:val="0"/>
          <w:numId w:val="336"/>
        </w:numPr>
        <w:spacing w:line="276" w:lineRule="auto"/>
        <w:ind w:left="284" w:hanging="284"/>
        <w:rPr>
          <w:sz w:val="24"/>
          <w:szCs w:val="24"/>
        </w:rPr>
      </w:pPr>
      <w:bookmarkStart w:id="198" w:name="_Toc457823486"/>
      <w:r w:rsidRPr="005970A1">
        <w:rPr>
          <w:spacing w:val="2"/>
          <w:sz w:val="24"/>
          <w:szCs w:val="24"/>
        </w:rPr>
        <w:t>раскрывать на примерах положительное влияние заня</w:t>
      </w:r>
      <w:r w:rsidRPr="005970A1">
        <w:rPr>
          <w:sz w:val="24"/>
          <w:szCs w:val="24"/>
        </w:rPr>
        <w:t>тий физической культурой на успешное выполнение учебной</w:t>
      </w:r>
      <w:r w:rsidRPr="005970A1">
        <w:rPr>
          <w:sz w:val="24"/>
          <w:szCs w:val="24"/>
        </w:rPr>
        <w:br/>
      </w:r>
      <w:r w:rsidRPr="005970A1">
        <w:rPr>
          <w:spacing w:val="2"/>
          <w:sz w:val="24"/>
          <w:szCs w:val="24"/>
        </w:rPr>
        <w:t xml:space="preserve">и трудовой деятельности, укрепление здоровья и развитие </w:t>
      </w:r>
      <w:r w:rsidRPr="005970A1">
        <w:rPr>
          <w:sz w:val="24"/>
          <w:szCs w:val="24"/>
        </w:rPr>
        <w:t>физических качеств;</w:t>
      </w:r>
      <w:bookmarkEnd w:id="198"/>
    </w:p>
    <w:p w:rsidR="004475B1" w:rsidRPr="005970A1" w:rsidRDefault="004475B1" w:rsidP="0021158F">
      <w:pPr>
        <w:pStyle w:val="210"/>
        <w:numPr>
          <w:ilvl w:val="0"/>
          <w:numId w:val="336"/>
        </w:numPr>
        <w:spacing w:line="276" w:lineRule="auto"/>
        <w:ind w:left="284" w:hanging="284"/>
        <w:rPr>
          <w:sz w:val="24"/>
          <w:szCs w:val="24"/>
        </w:rPr>
      </w:pPr>
      <w:bookmarkStart w:id="199" w:name="_Toc457823487"/>
      <w:r w:rsidRPr="005970A1">
        <w:rPr>
          <w:sz w:val="24"/>
          <w:szCs w:val="24"/>
        </w:rPr>
        <w:lastRenderedPageBreak/>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bookmarkEnd w:id="199"/>
    </w:p>
    <w:p w:rsidR="004475B1" w:rsidRPr="005970A1" w:rsidRDefault="004475B1" w:rsidP="0021158F">
      <w:pPr>
        <w:pStyle w:val="210"/>
        <w:numPr>
          <w:ilvl w:val="0"/>
          <w:numId w:val="336"/>
        </w:numPr>
        <w:spacing w:line="276" w:lineRule="auto"/>
        <w:ind w:left="284" w:hanging="284"/>
        <w:rPr>
          <w:sz w:val="24"/>
          <w:szCs w:val="24"/>
        </w:rPr>
      </w:pPr>
      <w:bookmarkStart w:id="200" w:name="_Toc457823488"/>
      <w:r w:rsidRPr="005970A1">
        <w:rPr>
          <w:sz w:val="24"/>
          <w:szCs w:val="24"/>
        </w:rPr>
        <w:t>характеризовать способы безопасного поведения на урок</w:t>
      </w:r>
      <w:r w:rsidRPr="005970A1">
        <w:rPr>
          <w:spacing w:val="2"/>
          <w:sz w:val="24"/>
          <w:szCs w:val="24"/>
        </w:rPr>
        <w:t>ах физической культуры и организовывать места занятий физическими упражнениями и подвижными играми (как в</w:t>
      </w:r>
      <w:r w:rsidRPr="005970A1">
        <w:rPr>
          <w:sz w:val="24"/>
          <w:szCs w:val="24"/>
        </w:rPr>
        <w:t xml:space="preserve"> помещениях, так и на открытом воздухе).</w:t>
      </w:r>
      <w:bookmarkEnd w:id="200"/>
    </w:p>
    <w:p w:rsidR="004475B1" w:rsidRPr="005970A1" w:rsidRDefault="004475B1" w:rsidP="009F0565">
      <w:pPr>
        <w:pStyle w:val="af9"/>
        <w:spacing w:line="276" w:lineRule="auto"/>
        <w:ind w:firstLine="0"/>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 xml:space="preserve">Выпускник </w:t>
      </w:r>
      <w:r w:rsidRPr="005970A1">
        <w:rPr>
          <w:rFonts w:ascii="Times New Roman" w:hAnsi="Times New Roman" w:cs="Times New Roman"/>
          <w:b/>
          <w:bCs/>
          <w:color w:val="auto"/>
          <w:sz w:val="24"/>
          <w:szCs w:val="24"/>
          <w:u w:val="single"/>
        </w:rPr>
        <w:t>получит возможность научиться</w:t>
      </w:r>
      <w:r w:rsidRPr="005970A1">
        <w:rPr>
          <w:rFonts w:ascii="Times New Roman" w:hAnsi="Times New Roman" w:cs="Times New Roman"/>
          <w:b/>
          <w:bCs/>
          <w:color w:val="auto"/>
          <w:sz w:val="24"/>
          <w:szCs w:val="24"/>
        </w:rPr>
        <w:t>:</w:t>
      </w:r>
    </w:p>
    <w:p w:rsidR="004475B1" w:rsidRPr="005970A1" w:rsidRDefault="004475B1" w:rsidP="0021158F">
      <w:pPr>
        <w:pStyle w:val="210"/>
        <w:numPr>
          <w:ilvl w:val="0"/>
          <w:numId w:val="337"/>
        </w:numPr>
        <w:spacing w:line="276" w:lineRule="auto"/>
        <w:ind w:left="284" w:hanging="284"/>
        <w:rPr>
          <w:sz w:val="24"/>
          <w:szCs w:val="24"/>
        </w:rPr>
      </w:pPr>
      <w:bookmarkStart w:id="201" w:name="_Toc457823489"/>
      <w:r w:rsidRPr="005970A1">
        <w:rPr>
          <w:sz w:val="24"/>
          <w:szCs w:val="24"/>
        </w:rPr>
        <w:t>выявлять связь занятий физической культурой с трудовой и оборонной деятельностью;</w:t>
      </w:r>
      <w:bookmarkEnd w:id="201"/>
    </w:p>
    <w:p w:rsidR="004475B1" w:rsidRPr="005970A1" w:rsidRDefault="004475B1" w:rsidP="0021158F">
      <w:pPr>
        <w:pStyle w:val="210"/>
        <w:numPr>
          <w:ilvl w:val="0"/>
          <w:numId w:val="337"/>
        </w:numPr>
        <w:spacing w:line="276" w:lineRule="auto"/>
        <w:ind w:left="284" w:hanging="284"/>
        <w:rPr>
          <w:sz w:val="24"/>
          <w:szCs w:val="24"/>
        </w:rPr>
      </w:pPr>
      <w:bookmarkStart w:id="202" w:name="_Toc457823490"/>
      <w:r w:rsidRPr="005970A1">
        <w:rPr>
          <w:sz w:val="24"/>
          <w:szCs w:val="24"/>
        </w:rPr>
        <w:t xml:space="preserve">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w:t>
      </w:r>
      <w:r w:rsidRPr="005970A1">
        <w:rPr>
          <w:spacing w:val="2"/>
          <w:sz w:val="24"/>
          <w:szCs w:val="24"/>
        </w:rPr>
        <w:t xml:space="preserve">деятельности, показателей своего здоровья, физического </w:t>
      </w:r>
      <w:r w:rsidRPr="005970A1">
        <w:rPr>
          <w:sz w:val="24"/>
          <w:szCs w:val="24"/>
        </w:rPr>
        <w:t>развития и физической подготовленности.</w:t>
      </w:r>
      <w:bookmarkEnd w:id="202"/>
    </w:p>
    <w:p w:rsidR="004475B1" w:rsidRPr="005970A1" w:rsidRDefault="004475B1" w:rsidP="009F0565">
      <w:pPr>
        <w:pStyle w:val="41"/>
        <w:spacing w:before="0" w:after="0" w:line="276" w:lineRule="auto"/>
        <w:jc w:val="both"/>
        <w:rPr>
          <w:rFonts w:ascii="Times New Roman" w:hAnsi="Times New Roman" w:cs="Times New Roman"/>
          <w:b/>
          <w:bCs/>
          <w:i w:val="0"/>
          <w:iCs w:val="0"/>
          <w:color w:val="auto"/>
          <w:sz w:val="24"/>
          <w:szCs w:val="24"/>
        </w:rPr>
      </w:pPr>
      <w:r w:rsidRPr="005970A1">
        <w:rPr>
          <w:rFonts w:ascii="Times New Roman" w:hAnsi="Times New Roman" w:cs="Times New Roman"/>
          <w:b/>
          <w:bCs/>
          <w:i w:val="0"/>
          <w:iCs w:val="0"/>
          <w:color w:val="auto"/>
          <w:sz w:val="24"/>
          <w:szCs w:val="24"/>
        </w:rPr>
        <w:t>Способы физкультурной деятельности</w:t>
      </w:r>
    </w:p>
    <w:p w:rsidR="004475B1" w:rsidRPr="005970A1" w:rsidRDefault="004475B1" w:rsidP="009F0565">
      <w:pPr>
        <w:pStyle w:val="af9"/>
        <w:spacing w:line="276" w:lineRule="auto"/>
        <w:ind w:firstLine="0"/>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 xml:space="preserve">Выпускник </w:t>
      </w:r>
      <w:r w:rsidRPr="005970A1">
        <w:rPr>
          <w:rFonts w:ascii="Times New Roman" w:hAnsi="Times New Roman" w:cs="Times New Roman"/>
          <w:b/>
          <w:bCs/>
          <w:color w:val="auto"/>
          <w:sz w:val="24"/>
          <w:szCs w:val="24"/>
          <w:u w:val="single"/>
        </w:rPr>
        <w:t>научится</w:t>
      </w:r>
      <w:r w:rsidRPr="005970A1">
        <w:rPr>
          <w:rFonts w:ascii="Times New Roman" w:hAnsi="Times New Roman" w:cs="Times New Roman"/>
          <w:b/>
          <w:bCs/>
          <w:color w:val="auto"/>
          <w:sz w:val="24"/>
          <w:szCs w:val="24"/>
        </w:rPr>
        <w:t>:</w:t>
      </w:r>
    </w:p>
    <w:p w:rsidR="004475B1" w:rsidRPr="005970A1" w:rsidRDefault="004475B1" w:rsidP="0021158F">
      <w:pPr>
        <w:pStyle w:val="210"/>
        <w:numPr>
          <w:ilvl w:val="0"/>
          <w:numId w:val="338"/>
        </w:numPr>
        <w:spacing w:line="276" w:lineRule="auto"/>
        <w:ind w:left="284" w:hanging="284"/>
        <w:rPr>
          <w:sz w:val="24"/>
          <w:szCs w:val="24"/>
        </w:rPr>
      </w:pPr>
      <w:bookmarkStart w:id="203" w:name="_Toc457823491"/>
      <w:r w:rsidRPr="005970A1">
        <w:rPr>
          <w:sz w:val="24"/>
          <w:szCs w:val="24"/>
        </w:rPr>
        <w:t>отбирать упражнения для комплексов утренней зарядки и физкультминуток и выполнять их в соответствии с изученными правилами;</w:t>
      </w:r>
      <w:bookmarkEnd w:id="203"/>
    </w:p>
    <w:p w:rsidR="004475B1" w:rsidRPr="005970A1" w:rsidRDefault="004475B1" w:rsidP="0021158F">
      <w:pPr>
        <w:pStyle w:val="210"/>
        <w:numPr>
          <w:ilvl w:val="0"/>
          <w:numId w:val="338"/>
        </w:numPr>
        <w:spacing w:line="276" w:lineRule="auto"/>
        <w:ind w:left="284" w:hanging="284"/>
        <w:rPr>
          <w:sz w:val="24"/>
          <w:szCs w:val="24"/>
        </w:rPr>
      </w:pPr>
      <w:bookmarkStart w:id="204" w:name="_Toc457823492"/>
      <w:r w:rsidRPr="005970A1">
        <w:rPr>
          <w:sz w:val="24"/>
          <w:szCs w:val="24"/>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bookmarkEnd w:id="204"/>
    </w:p>
    <w:p w:rsidR="004475B1" w:rsidRPr="005970A1" w:rsidRDefault="004475B1" w:rsidP="0021158F">
      <w:pPr>
        <w:pStyle w:val="210"/>
        <w:numPr>
          <w:ilvl w:val="0"/>
          <w:numId w:val="338"/>
        </w:numPr>
        <w:spacing w:line="276" w:lineRule="auto"/>
        <w:ind w:left="284" w:hanging="284"/>
        <w:rPr>
          <w:sz w:val="24"/>
          <w:szCs w:val="24"/>
        </w:rPr>
      </w:pPr>
      <w:bookmarkStart w:id="205" w:name="_Toc457823493"/>
      <w:r w:rsidRPr="005970A1">
        <w:rPr>
          <w:sz w:val="24"/>
          <w:szCs w:val="24"/>
        </w:rPr>
        <w:t>измерять показатели физического развития (рост и мас</w:t>
      </w:r>
      <w:r w:rsidRPr="005970A1">
        <w:rPr>
          <w:spacing w:val="2"/>
          <w:sz w:val="24"/>
          <w:szCs w:val="24"/>
        </w:rPr>
        <w:t>са тела) и физической подготовленности (сила, быстрота, выносливость, равновесие, гибкость) с помощью тестовых</w:t>
      </w:r>
      <w:r w:rsidRPr="005970A1">
        <w:rPr>
          <w:sz w:val="24"/>
          <w:szCs w:val="24"/>
        </w:rPr>
        <w:t xml:space="preserve"> упражнений; вести систематические наблюдения за динамикой показателей.</w:t>
      </w:r>
      <w:bookmarkEnd w:id="205"/>
    </w:p>
    <w:p w:rsidR="004475B1" w:rsidRPr="005970A1" w:rsidRDefault="004475B1" w:rsidP="009F0565">
      <w:pPr>
        <w:pStyle w:val="af9"/>
        <w:spacing w:line="276" w:lineRule="auto"/>
        <w:ind w:firstLine="0"/>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 xml:space="preserve">Выпускник </w:t>
      </w:r>
      <w:r w:rsidRPr="005970A1">
        <w:rPr>
          <w:rFonts w:ascii="Times New Roman" w:hAnsi="Times New Roman" w:cs="Times New Roman"/>
          <w:b/>
          <w:bCs/>
          <w:color w:val="auto"/>
          <w:sz w:val="24"/>
          <w:szCs w:val="24"/>
          <w:u w:val="single"/>
        </w:rPr>
        <w:t>получит возможность научиться:</w:t>
      </w:r>
    </w:p>
    <w:p w:rsidR="004475B1" w:rsidRPr="005970A1" w:rsidRDefault="004475B1" w:rsidP="0021158F">
      <w:pPr>
        <w:pStyle w:val="210"/>
        <w:numPr>
          <w:ilvl w:val="0"/>
          <w:numId w:val="339"/>
        </w:numPr>
        <w:spacing w:line="276" w:lineRule="auto"/>
        <w:ind w:left="284" w:hanging="284"/>
        <w:rPr>
          <w:sz w:val="24"/>
          <w:szCs w:val="24"/>
        </w:rPr>
      </w:pPr>
      <w:bookmarkStart w:id="206" w:name="_Toc457823494"/>
      <w:r w:rsidRPr="005970A1">
        <w:rPr>
          <w:spacing w:val="2"/>
          <w:sz w:val="24"/>
          <w:szCs w:val="24"/>
        </w:rPr>
        <w:t xml:space="preserve">вести тетрадь по физической культуре с записями </w:t>
      </w:r>
      <w:r w:rsidRPr="005970A1">
        <w:rPr>
          <w:sz w:val="24"/>
          <w:szCs w:val="24"/>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5970A1">
        <w:rPr>
          <w:spacing w:val="2"/>
          <w:sz w:val="24"/>
          <w:szCs w:val="24"/>
        </w:rPr>
        <w:t xml:space="preserve">новных показателей физического развития и физической </w:t>
      </w:r>
      <w:r w:rsidRPr="005970A1">
        <w:rPr>
          <w:sz w:val="24"/>
          <w:szCs w:val="24"/>
        </w:rPr>
        <w:t>подготовленности;</w:t>
      </w:r>
      <w:bookmarkEnd w:id="206"/>
    </w:p>
    <w:p w:rsidR="004475B1" w:rsidRPr="005970A1" w:rsidRDefault="004475B1" w:rsidP="0021158F">
      <w:pPr>
        <w:pStyle w:val="210"/>
        <w:numPr>
          <w:ilvl w:val="0"/>
          <w:numId w:val="339"/>
        </w:numPr>
        <w:spacing w:line="276" w:lineRule="auto"/>
        <w:ind w:left="284" w:hanging="284"/>
        <w:rPr>
          <w:spacing w:val="-2"/>
          <w:sz w:val="24"/>
          <w:szCs w:val="24"/>
        </w:rPr>
      </w:pPr>
      <w:bookmarkStart w:id="207" w:name="_Toc457823495"/>
      <w:r w:rsidRPr="005970A1">
        <w:rPr>
          <w:spacing w:val="-2"/>
          <w:sz w:val="24"/>
          <w:szCs w:val="24"/>
        </w:rPr>
        <w:t>целенаправленно отбирать физические упражнения для индивидуальных занятий по развитию физических качеств;</w:t>
      </w:r>
      <w:bookmarkEnd w:id="207"/>
    </w:p>
    <w:p w:rsidR="004475B1" w:rsidRPr="005970A1" w:rsidRDefault="004475B1" w:rsidP="0021158F">
      <w:pPr>
        <w:pStyle w:val="210"/>
        <w:numPr>
          <w:ilvl w:val="0"/>
          <w:numId w:val="339"/>
        </w:numPr>
        <w:spacing w:line="276" w:lineRule="auto"/>
        <w:ind w:left="284" w:hanging="284"/>
        <w:rPr>
          <w:sz w:val="24"/>
          <w:szCs w:val="24"/>
        </w:rPr>
      </w:pPr>
      <w:bookmarkStart w:id="208" w:name="_Toc457823496"/>
      <w:r w:rsidRPr="005970A1">
        <w:rPr>
          <w:sz w:val="24"/>
          <w:szCs w:val="24"/>
        </w:rPr>
        <w:t>выполнять простейшие приёмы оказания доврачебной помощи при травмах и ушибах.</w:t>
      </w:r>
      <w:bookmarkEnd w:id="208"/>
    </w:p>
    <w:p w:rsidR="004475B1" w:rsidRPr="005970A1" w:rsidRDefault="004475B1" w:rsidP="009F0565">
      <w:pPr>
        <w:pStyle w:val="41"/>
        <w:spacing w:before="0" w:after="0" w:line="276" w:lineRule="auto"/>
        <w:jc w:val="both"/>
        <w:rPr>
          <w:rFonts w:ascii="Times New Roman" w:hAnsi="Times New Roman" w:cs="Times New Roman"/>
          <w:b/>
          <w:bCs/>
          <w:i w:val="0"/>
          <w:iCs w:val="0"/>
          <w:color w:val="auto"/>
          <w:sz w:val="24"/>
          <w:szCs w:val="24"/>
        </w:rPr>
      </w:pPr>
      <w:r w:rsidRPr="005970A1">
        <w:rPr>
          <w:rFonts w:ascii="Times New Roman" w:hAnsi="Times New Roman" w:cs="Times New Roman"/>
          <w:b/>
          <w:bCs/>
          <w:i w:val="0"/>
          <w:iCs w:val="0"/>
          <w:color w:val="auto"/>
          <w:sz w:val="24"/>
          <w:szCs w:val="24"/>
        </w:rPr>
        <w:t>Физическое совершенствование</w:t>
      </w:r>
    </w:p>
    <w:p w:rsidR="004475B1" w:rsidRPr="005970A1" w:rsidRDefault="004475B1" w:rsidP="009F0565">
      <w:pPr>
        <w:pStyle w:val="af9"/>
        <w:spacing w:line="276" w:lineRule="auto"/>
        <w:ind w:firstLine="0"/>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 xml:space="preserve">Выпускник </w:t>
      </w:r>
      <w:r w:rsidRPr="005970A1">
        <w:rPr>
          <w:rFonts w:ascii="Times New Roman" w:hAnsi="Times New Roman" w:cs="Times New Roman"/>
          <w:b/>
          <w:bCs/>
          <w:color w:val="auto"/>
          <w:sz w:val="24"/>
          <w:szCs w:val="24"/>
          <w:u w:val="single"/>
        </w:rPr>
        <w:t>научится</w:t>
      </w:r>
      <w:r w:rsidRPr="005970A1">
        <w:rPr>
          <w:rFonts w:ascii="Times New Roman" w:hAnsi="Times New Roman" w:cs="Times New Roman"/>
          <w:b/>
          <w:bCs/>
          <w:color w:val="auto"/>
          <w:sz w:val="24"/>
          <w:szCs w:val="24"/>
        </w:rPr>
        <w:t>:</w:t>
      </w:r>
    </w:p>
    <w:p w:rsidR="004475B1" w:rsidRPr="005970A1" w:rsidRDefault="004475B1" w:rsidP="0021158F">
      <w:pPr>
        <w:pStyle w:val="210"/>
        <w:numPr>
          <w:ilvl w:val="0"/>
          <w:numId w:val="340"/>
        </w:numPr>
        <w:spacing w:line="276" w:lineRule="auto"/>
        <w:ind w:left="284" w:hanging="284"/>
        <w:rPr>
          <w:sz w:val="24"/>
          <w:szCs w:val="24"/>
        </w:rPr>
      </w:pPr>
      <w:bookmarkStart w:id="209" w:name="_Toc457823497"/>
      <w:r w:rsidRPr="005970A1">
        <w:rPr>
          <w:spacing w:val="2"/>
          <w:sz w:val="24"/>
          <w:szCs w:val="24"/>
        </w:rPr>
        <w:t>выполнять упражнения по коррекции и профилактике нарушения зрения и осанки, упражнения на развитие фи</w:t>
      </w:r>
      <w:r w:rsidRPr="005970A1">
        <w:rPr>
          <w:sz w:val="24"/>
          <w:szCs w:val="24"/>
        </w:rPr>
        <w:t>зических качеств (силы, быстроты, выносливости, гибкости, равновесия); оценивать величину нагрузки по частоте пульса (с помощью специальной таблицы);</w:t>
      </w:r>
      <w:bookmarkEnd w:id="209"/>
    </w:p>
    <w:p w:rsidR="004475B1" w:rsidRPr="005970A1" w:rsidRDefault="004475B1" w:rsidP="0021158F">
      <w:pPr>
        <w:pStyle w:val="210"/>
        <w:numPr>
          <w:ilvl w:val="0"/>
          <w:numId w:val="340"/>
        </w:numPr>
        <w:spacing w:line="276" w:lineRule="auto"/>
        <w:ind w:left="284" w:hanging="284"/>
        <w:rPr>
          <w:sz w:val="24"/>
          <w:szCs w:val="24"/>
        </w:rPr>
      </w:pPr>
      <w:bookmarkStart w:id="210" w:name="_Toc457823498"/>
      <w:r w:rsidRPr="005970A1">
        <w:rPr>
          <w:sz w:val="24"/>
          <w:szCs w:val="24"/>
        </w:rPr>
        <w:t>выполнять организующие строевые команды и приёмы;</w:t>
      </w:r>
      <w:bookmarkEnd w:id="210"/>
    </w:p>
    <w:p w:rsidR="004475B1" w:rsidRPr="005970A1" w:rsidRDefault="004475B1" w:rsidP="0021158F">
      <w:pPr>
        <w:pStyle w:val="210"/>
        <w:numPr>
          <w:ilvl w:val="0"/>
          <w:numId w:val="340"/>
        </w:numPr>
        <w:spacing w:line="276" w:lineRule="auto"/>
        <w:ind w:left="284" w:hanging="284"/>
        <w:rPr>
          <w:sz w:val="24"/>
          <w:szCs w:val="24"/>
        </w:rPr>
      </w:pPr>
      <w:bookmarkStart w:id="211" w:name="_Toc457823499"/>
      <w:r w:rsidRPr="005970A1">
        <w:rPr>
          <w:sz w:val="24"/>
          <w:szCs w:val="24"/>
        </w:rPr>
        <w:t>выполнять акробатические упражнения (кувырки, стойки, перекаты);</w:t>
      </w:r>
      <w:bookmarkEnd w:id="211"/>
    </w:p>
    <w:p w:rsidR="004475B1" w:rsidRPr="005970A1" w:rsidRDefault="004475B1" w:rsidP="0021158F">
      <w:pPr>
        <w:pStyle w:val="210"/>
        <w:numPr>
          <w:ilvl w:val="0"/>
          <w:numId w:val="340"/>
        </w:numPr>
        <w:spacing w:line="276" w:lineRule="auto"/>
        <w:ind w:left="284" w:hanging="284"/>
        <w:rPr>
          <w:sz w:val="24"/>
          <w:szCs w:val="24"/>
        </w:rPr>
      </w:pPr>
      <w:bookmarkStart w:id="212" w:name="_Toc457823500"/>
      <w:r w:rsidRPr="005970A1">
        <w:rPr>
          <w:spacing w:val="2"/>
          <w:sz w:val="24"/>
          <w:szCs w:val="24"/>
        </w:rPr>
        <w:t xml:space="preserve">выполнять гимнастические упражнения на спортивных </w:t>
      </w:r>
      <w:r w:rsidRPr="005970A1">
        <w:rPr>
          <w:sz w:val="24"/>
          <w:szCs w:val="24"/>
        </w:rPr>
        <w:t>снарядах (перекладина, гимнастическое бревно);</w:t>
      </w:r>
      <w:bookmarkEnd w:id="212"/>
    </w:p>
    <w:p w:rsidR="004475B1" w:rsidRPr="005970A1" w:rsidRDefault="004475B1" w:rsidP="0021158F">
      <w:pPr>
        <w:pStyle w:val="210"/>
        <w:numPr>
          <w:ilvl w:val="0"/>
          <w:numId w:val="340"/>
        </w:numPr>
        <w:spacing w:line="276" w:lineRule="auto"/>
        <w:ind w:left="284" w:hanging="284"/>
        <w:rPr>
          <w:sz w:val="24"/>
          <w:szCs w:val="24"/>
        </w:rPr>
      </w:pPr>
      <w:bookmarkStart w:id="213" w:name="_Toc457823501"/>
      <w:r w:rsidRPr="005970A1">
        <w:rPr>
          <w:sz w:val="24"/>
          <w:szCs w:val="24"/>
        </w:rPr>
        <w:t>выполнять легкоатлетические упражнения (бег, прыжки, метания и броски мячей разного веса и объёма);</w:t>
      </w:r>
      <w:bookmarkEnd w:id="213"/>
    </w:p>
    <w:p w:rsidR="004475B1" w:rsidRPr="005970A1" w:rsidRDefault="004475B1" w:rsidP="0021158F">
      <w:pPr>
        <w:pStyle w:val="210"/>
        <w:numPr>
          <w:ilvl w:val="0"/>
          <w:numId w:val="340"/>
        </w:numPr>
        <w:spacing w:line="276" w:lineRule="auto"/>
        <w:ind w:left="284" w:hanging="284"/>
        <w:rPr>
          <w:sz w:val="24"/>
          <w:szCs w:val="24"/>
        </w:rPr>
      </w:pPr>
      <w:bookmarkStart w:id="214" w:name="_Toc457823502"/>
      <w:r w:rsidRPr="005970A1">
        <w:rPr>
          <w:sz w:val="24"/>
          <w:szCs w:val="24"/>
        </w:rPr>
        <w:lastRenderedPageBreak/>
        <w:t>выполнять игровые действия и упражнения из подвижных игр разной функциональной направленности.</w:t>
      </w:r>
      <w:bookmarkEnd w:id="214"/>
    </w:p>
    <w:p w:rsidR="004475B1" w:rsidRPr="005970A1" w:rsidRDefault="004475B1" w:rsidP="009F0565">
      <w:pPr>
        <w:pStyle w:val="af9"/>
        <w:spacing w:line="276" w:lineRule="auto"/>
        <w:ind w:firstLine="0"/>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Выпускни</w:t>
      </w:r>
      <w:r w:rsidRPr="005970A1">
        <w:rPr>
          <w:rFonts w:ascii="Times New Roman" w:hAnsi="Times New Roman" w:cs="Times New Roman"/>
          <w:color w:val="auto"/>
          <w:sz w:val="24"/>
          <w:szCs w:val="24"/>
        </w:rPr>
        <w:t>к</w:t>
      </w:r>
      <w:r w:rsidRPr="005970A1">
        <w:rPr>
          <w:rFonts w:ascii="Times New Roman" w:hAnsi="Times New Roman" w:cs="Times New Roman"/>
          <w:b/>
          <w:bCs/>
          <w:color w:val="auto"/>
          <w:sz w:val="24"/>
          <w:szCs w:val="24"/>
        </w:rPr>
        <w:t xml:space="preserve"> </w:t>
      </w:r>
      <w:r w:rsidRPr="005970A1">
        <w:rPr>
          <w:rFonts w:ascii="Times New Roman" w:hAnsi="Times New Roman" w:cs="Times New Roman"/>
          <w:b/>
          <w:bCs/>
          <w:color w:val="auto"/>
          <w:sz w:val="24"/>
          <w:szCs w:val="24"/>
          <w:u w:val="single"/>
        </w:rPr>
        <w:t>получит возможность научиться</w:t>
      </w:r>
      <w:r w:rsidRPr="005970A1">
        <w:rPr>
          <w:rFonts w:ascii="Times New Roman" w:hAnsi="Times New Roman" w:cs="Times New Roman"/>
          <w:b/>
          <w:bCs/>
          <w:color w:val="auto"/>
          <w:sz w:val="24"/>
          <w:szCs w:val="24"/>
        </w:rPr>
        <w:t>:</w:t>
      </w:r>
    </w:p>
    <w:p w:rsidR="004475B1" w:rsidRPr="005970A1" w:rsidRDefault="004475B1" w:rsidP="0021158F">
      <w:pPr>
        <w:pStyle w:val="210"/>
        <w:numPr>
          <w:ilvl w:val="0"/>
          <w:numId w:val="341"/>
        </w:numPr>
        <w:spacing w:line="276" w:lineRule="auto"/>
        <w:ind w:left="284" w:hanging="284"/>
        <w:rPr>
          <w:sz w:val="24"/>
          <w:szCs w:val="24"/>
        </w:rPr>
      </w:pPr>
      <w:bookmarkStart w:id="215" w:name="_Toc457823503"/>
      <w:r w:rsidRPr="005970A1">
        <w:rPr>
          <w:sz w:val="24"/>
          <w:szCs w:val="24"/>
        </w:rPr>
        <w:t>сохранять правильную осанку, оптимальное телосложение;</w:t>
      </w:r>
      <w:bookmarkEnd w:id="215"/>
    </w:p>
    <w:p w:rsidR="004475B1" w:rsidRPr="005970A1" w:rsidRDefault="004475B1" w:rsidP="0021158F">
      <w:pPr>
        <w:pStyle w:val="210"/>
        <w:numPr>
          <w:ilvl w:val="0"/>
          <w:numId w:val="341"/>
        </w:numPr>
        <w:spacing w:line="276" w:lineRule="auto"/>
        <w:ind w:left="284" w:hanging="284"/>
        <w:rPr>
          <w:sz w:val="24"/>
          <w:szCs w:val="24"/>
        </w:rPr>
      </w:pPr>
      <w:bookmarkStart w:id="216" w:name="_Toc457823504"/>
      <w:r w:rsidRPr="005970A1">
        <w:rPr>
          <w:spacing w:val="-2"/>
          <w:sz w:val="24"/>
          <w:szCs w:val="24"/>
        </w:rPr>
        <w:t>выполнять эстетически красиво гимнастические и ак</w:t>
      </w:r>
      <w:r w:rsidRPr="005970A1">
        <w:rPr>
          <w:sz w:val="24"/>
          <w:szCs w:val="24"/>
        </w:rPr>
        <w:t>робатические комбинации;</w:t>
      </w:r>
      <w:bookmarkEnd w:id="216"/>
    </w:p>
    <w:p w:rsidR="004475B1" w:rsidRPr="005970A1" w:rsidRDefault="004475B1" w:rsidP="0021158F">
      <w:pPr>
        <w:pStyle w:val="210"/>
        <w:numPr>
          <w:ilvl w:val="0"/>
          <w:numId w:val="341"/>
        </w:numPr>
        <w:spacing w:line="276" w:lineRule="auto"/>
        <w:ind w:left="284" w:hanging="284"/>
        <w:rPr>
          <w:sz w:val="24"/>
          <w:szCs w:val="24"/>
        </w:rPr>
      </w:pPr>
      <w:bookmarkStart w:id="217" w:name="_Toc457823505"/>
      <w:r w:rsidRPr="005970A1">
        <w:rPr>
          <w:sz w:val="24"/>
          <w:szCs w:val="24"/>
        </w:rPr>
        <w:t>играть в баскетбол, футбол и волейбол по упрощённым правилам;</w:t>
      </w:r>
      <w:bookmarkEnd w:id="217"/>
    </w:p>
    <w:p w:rsidR="004475B1" w:rsidRPr="005970A1" w:rsidRDefault="004475B1" w:rsidP="0021158F">
      <w:pPr>
        <w:pStyle w:val="210"/>
        <w:numPr>
          <w:ilvl w:val="0"/>
          <w:numId w:val="341"/>
        </w:numPr>
        <w:spacing w:line="276" w:lineRule="auto"/>
        <w:ind w:left="284" w:hanging="284"/>
        <w:rPr>
          <w:sz w:val="24"/>
          <w:szCs w:val="24"/>
        </w:rPr>
      </w:pPr>
      <w:bookmarkStart w:id="218" w:name="_Toc457823506"/>
      <w:r w:rsidRPr="005970A1">
        <w:rPr>
          <w:sz w:val="24"/>
          <w:szCs w:val="24"/>
        </w:rPr>
        <w:t>выполнять тестовые нормативы по физической подготовке;</w:t>
      </w:r>
      <w:bookmarkEnd w:id="218"/>
    </w:p>
    <w:p w:rsidR="004475B1" w:rsidRPr="005970A1" w:rsidRDefault="004475B1" w:rsidP="0021158F">
      <w:pPr>
        <w:pStyle w:val="210"/>
        <w:numPr>
          <w:ilvl w:val="0"/>
          <w:numId w:val="341"/>
        </w:numPr>
        <w:spacing w:line="276" w:lineRule="auto"/>
        <w:ind w:left="284" w:hanging="284"/>
        <w:rPr>
          <w:sz w:val="24"/>
          <w:szCs w:val="24"/>
        </w:rPr>
      </w:pPr>
      <w:bookmarkStart w:id="219" w:name="_Toc457823507"/>
      <w:r w:rsidRPr="005970A1">
        <w:rPr>
          <w:sz w:val="24"/>
          <w:szCs w:val="24"/>
        </w:rPr>
        <w:t>плавать, в том числе спортивными способами;</w:t>
      </w:r>
      <w:bookmarkEnd w:id="219"/>
    </w:p>
    <w:p w:rsidR="004475B1" w:rsidRPr="005970A1" w:rsidRDefault="004475B1" w:rsidP="0021158F">
      <w:pPr>
        <w:pStyle w:val="210"/>
        <w:numPr>
          <w:ilvl w:val="0"/>
          <w:numId w:val="341"/>
        </w:numPr>
        <w:spacing w:line="276" w:lineRule="auto"/>
        <w:ind w:left="284" w:hanging="284"/>
        <w:rPr>
          <w:sz w:val="24"/>
          <w:szCs w:val="24"/>
        </w:rPr>
      </w:pPr>
      <w:bookmarkStart w:id="220" w:name="_Toc457823508"/>
      <w:r w:rsidRPr="005970A1">
        <w:rPr>
          <w:sz w:val="24"/>
          <w:szCs w:val="24"/>
        </w:rPr>
        <w:t>выполнять передвижения на лыжах (для снежных регионов России).</w:t>
      </w:r>
      <w:bookmarkEnd w:id="220"/>
    </w:p>
    <w:p w:rsidR="004475B1" w:rsidRPr="005970A1" w:rsidRDefault="004475B1" w:rsidP="009F0565">
      <w:pPr>
        <w:autoSpaceDE w:val="0"/>
        <w:autoSpaceDN w:val="0"/>
        <w:adjustRightInd w:val="0"/>
        <w:ind w:firstLine="0"/>
        <w:rPr>
          <w:sz w:val="24"/>
          <w:szCs w:val="24"/>
          <w:lang w:eastAsia="ru-RU"/>
        </w:rPr>
      </w:pPr>
      <w:r w:rsidRPr="005970A1">
        <w:rPr>
          <w:sz w:val="24"/>
          <w:szCs w:val="24"/>
          <w:lang w:eastAsia="ru-RU"/>
        </w:rPr>
        <w:t xml:space="preserve">Базовым результатом образования в области физической культуры в начальной школе является освоение учащимися основ физкультурной деятельности. Кроме того, предмет «Физическая культура» способствует развитию личностных качеств учащихся и является средством формирования у обучающихся  универсальных учебных действий.  </w:t>
      </w:r>
    </w:p>
    <w:p w:rsidR="004475B1" w:rsidRPr="005970A1" w:rsidRDefault="004475B1" w:rsidP="009F0565">
      <w:pPr>
        <w:autoSpaceDE w:val="0"/>
        <w:autoSpaceDN w:val="0"/>
        <w:adjustRightInd w:val="0"/>
        <w:ind w:firstLine="0"/>
        <w:rPr>
          <w:sz w:val="24"/>
          <w:szCs w:val="24"/>
          <w:lang w:eastAsia="ru-RU"/>
        </w:rPr>
      </w:pPr>
      <w:r w:rsidRPr="005970A1">
        <w:rPr>
          <w:b/>
          <w:bCs/>
          <w:sz w:val="24"/>
          <w:szCs w:val="24"/>
          <w:lang w:eastAsia="ru-RU"/>
        </w:rPr>
        <w:t xml:space="preserve">УУД </w:t>
      </w:r>
      <w:r w:rsidRPr="005970A1">
        <w:rPr>
          <w:sz w:val="24"/>
          <w:szCs w:val="24"/>
          <w:lang w:eastAsia="ru-RU"/>
        </w:rPr>
        <w:t>учащихся на этапе начального общего образования по физической культуре являются:</w:t>
      </w:r>
    </w:p>
    <w:p w:rsidR="004475B1" w:rsidRPr="005970A1" w:rsidRDefault="004475B1" w:rsidP="009F0565">
      <w:pPr>
        <w:autoSpaceDE w:val="0"/>
        <w:autoSpaceDN w:val="0"/>
        <w:adjustRightInd w:val="0"/>
        <w:ind w:firstLine="0"/>
        <w:rPr>
          <w:sz w:val="24"/>
          <w:szCs w:val="24"/>
          <w:lang w:eastAsia="ru-RU"/>
        </w:rPr>
      </w:pPr>
      <w:r w:rsidRPr="005970A1">
        <w:rPr>
          <w:sz w:val="24"/>
          <w:szCs w:val="24"/>
          <w:lang w:eastAsia="ru-RU"/>
        </w:rPr>
        <w:t>– умение организовывать собственную деятельность, выбирать и использовать средства для достижения её цели;</w:t>
      </w:r>
    </w:p>
    <w:p w:rsidR="004475B1" w:rsidRPr="005970A1" w:rsidRDefault="004475B1" w:rsidP="009F0565">
      <w:pPr>
        <w:autoSpaceDE w:val="0"/>
        <w:autoSpaceDN w:val="0"/>
        <w:adjustRightInd w:val="0"/>
        <w:ind w:firstLine="0"/>
        <w:rPr>
          <w:sz w:val="24"/>
          <w:szCs w:val="24"/>
          <w:lang w:eastAsia="ru-RU"/>
        </w:rPr>
      </w:pPr>
      <w:r w:rsidRPr="005970A1">
        <w:rPr>
          <w:sz w:val="24"/>
          <w:szCs w:val="24"/>
          <w:lang w:eastAsia="ru-RU"/>
        </w:rPr>
        <w:t>– умение активно включаться в коллективную деятельность, взаимодействовать со сверстниками в достижении общих целей;</w:t>
      </w:r>
    </w:p>
    <w:p w:rsidR="004475B1" w:rsidRPr="005970A1" w:rsidRDefault="004475B1" w:rsidP="009F0565">
      <w:pPr>
        <w:autoSpaceDE w:val="0"/>
        <w:autoSpaceDN w:val="0"/>
        <w:adjustRightInd w:val="0"/>
        <w:ind w:firstLine="0"/>
        <w:rPr>
          <w:sz w:val="24"/>
          <w:szCs w:val="24"/>
          <w:lang w:eastAsia="ru-RU"/>
        </w:rPr>
      </w:pPr>
      <w:r w:rsidRPr="005970A1">
        <w:rPr>
          <w:sz w:val="24"/>
          <w:szCs w:val="24"/>
          <w:lang w:eastAsia="ru-RU"/>
        </w:rPr>
        <w:t>– умение доносить информацию в доступной, эмоционально-яркой форме в процессе общения и взаимодействия со сверстниками и взрослыми людьми.</w:t>
      </w:r>
    </w:p>
    <w:p w:rsidR="004475B1" w:rsidRPr="005970A1" w:rsidRDefault="004475B1" w:rsidP="009F0565">
      <w:pPr>
        <w:autoSpaceDE w:val="0"/>
        <w:autoSpaceDN w:val="0"/>
        <w:adjustRightInd w:val="0"/>
        <w:ind w:firstLine="0"/>
        <w:rPr>
          <w:sz w:val="24"/>
          <w:szCs w:val="24"/>
          <w:lang w:eastAsia="ru-RU"/>
        </w:rPr>
      </w:pPr>
      <w:r w:rsidRPr="005970A1">
        <w:rPr>
          <w:b/>
          <w:bCs/>
          <w:sz w:val="24"/>
          <w:szCs w:val="24"/>
          <w:lang w:eastAsia="ru-RU"/>
        </w:rPr>
        <w:t xml:space="preserve">Личностными результатами </w:t>
      </w:r>
      <w:r w:rsidRPr="005970A1">
        <w:rPr>
          <w:sz w:val="24"/>
          <w:szCs w:val="24"/>
          <w:lang w:eastAsia="ru-RU"/>
        </w:rPr>
        <w:t>освоения учащимися содержания программы по физической культуре являются следующие умения:</w:t>
      </w:r>
    </w:p>
    <w:p w:rsidR="004475B1" w:rsidRPr="005970A1" w:rsidRDefault="004475B1" w:rsidP="009F0565">
      <w:pPr>
        <w:autoSpaceDE w:val="0"/>
        <w:autoSpaceDN w:val="0"/>
        <w:adjustRightInd w:val="0"/>
        <w:ind w:firstLine="0"/>
        <w:rPr>
          <w:sz w:val="24"/>
          <w:szCs w:val="24"/>
          <w:lang w:eastAsia="ru-RU"/>
        </w:rPr>
      </w:pPr>
      <w:r w:rsidRPr="005970A1">
        <w:rPr>
          <w:sz w:val="24"/>
          <w:szCs w:val="24"/>
          <w:lang w:eastAsia="ru-RU"/>
        </w:rPr>
        <w:t>– активно включаться в общение и взаимодействие со сверстниками на принципах уважения и доброжелательности, взаимопомощи и сопереживания;</w:t>
      </w:r>
    </w:p>
    <w:p w:rsidR="004475B1" w:rsidRPr="005970A1" w:rsidRDefault="004475B1" w:rsidP="009F0565">
      <w:pPr>
        <w:autoSpaceDE w:val="0"/>
        <w:autoSpaceDN w:val="0"/>
        <w:adjustRightInd w:val="0"/>
        <w:ind w:firstLine="0"/>
        <w:rPr>
          <w:b/>
          <w:bCs/>
          <w:sz w:val="24"/>
          <w:szCs w:val="24"/>
          <w:lang w:eastAsia="ru-RU"/>
        </w:rPr>
      </w:pPr>
      <w:r w:rsidRPr="005970A1">
        <w:rPr>
          <w:b/>
          <w:bCs/>
          <w:sz w:val="24"/>
          <w:szCs w:val="24"/>
          <w:lang w:eastAsia="ru-RU"/>
        </w:rPr>
        <w:t>Планируемые результаты освоения предмета</w:t>
      </w:r>
    </w:p>
    <w:p w:rsidR="004475B1" w:rsidRPr="005970A1" w:rsidRDefault="004475B1" w:rsidP="009F0565">
      <w:pPr>
        <w:autoSpaceDE w:val="0"/>
        <w:autoSpaceDN w:val="0"/>
        <w:adjustRightInd w:val="0"/>
        <w:ind w:firstLine="0"/>
        <w:rPr>
          <w:sz w:val="24"/>
          <w:szCs w:val="24"/>
          <w:lang w:eastAsia="ru-RU"/>
        </w:rPr>
      </w:pPr>
      <w:r w:rsidRPr="005970A1">
        <w:rPr>
          <w:sz w:val="24"/>
          <w:szCs w:val="24"/>
          <w:lang w:eastAsia="ru-RU"/>
        </w:rPr>
        <w:t>– проявлять положительные качества личности и управлять своими эмоциями в различных (нестандартных) ситуациях иусловиях;</w:t>
      </w:r>
    </w:p>
    <w:p w:rsidR="004475B1" w:rsidRPr="005970A1" w:rsidRDefault="004475B1" w:rsidP="009F0565">
      <w:pPr>
        <w:autoSpaceDE w:val="0"/>
        <w:autoSpaceDN w:val="0"/>
        <w:adjustRightInd w:val="0"/>
        <w:ind w:firstLine="0"/>
        <w:rPr>
          <w:sz w:val="24"/>
          <w:szCs w:val="24"/>
          <w:lang w:eastAsia="ru-RU"/>
        </w:rPr>
      </w:pPr>
      <w:r w:rsidRPr="005970A1">
        <w:rPr>
          <w:sz w:val="24"/>
          <w:szCs w:val="24"/>
          <w:lang w:eastAsia="ru-RU"/>
        </w:rPr>
        <w:t>– проявлять дисциплинированность, трудолюбие и упорство в достижении поставленных целей;</w:t>
      </w:r>
    </w:p>
    <w:p w:rsidR="004475B1" w:rsidRPr="005970A1" w:rsidRDefault="004475B1" w:rsidP="009F0565">
      <w:pPr>
        <w:autoSpaceDE w:val="0"/>
        <w:autoSpaceDN w:val="0"/>
        <w:adjustRightInd w:val="0"/>
        <w:ind w:firstLine="0"/>
        <w:rPr>
          <w:sz w:val="24"/>
          <w:szCs w:val="24"/>
          <w:lang w:eastAsia="ru-RU"/>
        </w:rPr>
      </w:pPr>
      <w:r w:rsidRPr="005970A1">
        <w:rPr>
          <w:sz w:val="24"/>
          <w:szCs w:val="24"/>
          <w:lang w:eastAsia="ru-RU"/>
        </w:rPr>
        <w:t>– оказывать бескорыстную помощь своим сверстникам, находить с ними общий язык и общие интересы.</w:t>
      </w:r>
    </w:p>
    <w:p w:rsidR="004475B1" w:rsidRPr="005970A1" w:rsidRDefault="004475B1" w:rsidP="009F0565">
      <w:pPr>
        <w:autoSpaceDE w:val="0"/>
        <w:autoSpaceDN w:val="0"/>
        <w:adjustRightInd w:val="0"/>
        <w:ind w:firstLine="0"/>
        <w:rPr>
          <w:sz w:val="24"/>
          <w:szCs w:val="24"/>
          <w:lang w:eastAsia="ru-RU"/>
        </w:rPr>
      </w:pPr>
      <w:r w:rsidRPr="005970A1">
        <w:rPr>
          <w:b/>
          <w:bCs/>
          <w:sz w:val="24"/>
          <w:szCs w:val="24"/>
          <w:lang w:eastAsia="ru-RU"/>
        </w:rPr>
        <w:t xml:space="preserve">Метапредметными результатами </w:t>
      </w:r>
      <w:r w:rsidRPr="005970A1">
        <w:rPr>
          <w:sz w:val="24"/>
          <w:szCs w:val="24"/>
          <w:lang w:eastAsia="ru-RU"/>
        </w:rPr>
        <w:t>освоения учащимися содержания программы по физической культуре являются следующие умения:</w:t>
      </w:r>
    </w:p>
    <w:p w:rsidR="004475B1" w:rsidRPr="005970A1" w:rsidRDefault="004475B1" w:rsidP="009F0565">
      <w:pPr>
        <w:autoSpaceDE w:val="0"/>
        <w:autoSpaceDN w:val="0"/>
        <w:adjustRightInd w:val="0"/>
        <w:ind w:firstLine="0"/>
        <w:rPr>
          <w:sz w:val="24"/>
          <w:szCs w:val="24"/>
          <w:lang w:eastAsia="ru-RU"/>
        </w:rPr>
      </w:pPr>
      <w:r w:rsidRPr="005970A1">
        <w:rPr>
          <w:sz w:val="24"/>
          <w:szCs w:val="24"/>
          <w:lang w:eastAsia="ru-RU"/>
        </w:rPr>
        <w:t>– характеризовать явления (действия и поступки), давать им объективную оценку на основе освоенных знаний и имеющегося опыта;</w:t>
      </w:r>
    </w:p>
    <w:p w:rsidR="004475B1" w:rsidRPr="005970A1" w:rsidRDefault="004475B1" w:rsidP="009F0565">
      <w:pPr>
        <w:autoSpaceDE w:val="0"/>
        <w:autoSpaceDN w:val="0"/>
        <w:adjustRightInd w:val="0"/>
        <w:ind w:firstLine="0"/>
        <w:rPr>
          <w:sz w:val="24"/>
          <w:szCs w:val="24"/>
          <w:lang w:eastAsia="ru-RU"/>
        </w:rPr>
      </w:pPr>
      <w:r w:rsidRPr="005970A1">
        <w:rPr>
          <w:sz w:val="24"/>
          <w:szCs w:val="24"/>
          <w:lang w:eastAsia="ru-RU"/>
        </w:rPr>
        <w:t>– находить ошибки при выполнении учебных заданий, отбирать способы их исправления;</w:t>
      </w:r>
    </w:p>
    <w:p w:rsidR="004475B1" w:rsidRPr="005970A1" w:rsidRDefault="004475B1" w:rsidP="009F0565">
      <w:pPr>
        <w:autoSpaceDE w:val="0"/>
        <w:autoSpaceDN w:val="0"/>
        <w:adjustRightInd w:val="0"/>
        <w:ind w:firstLine="0"/>
        <w:rPr>
          <w:sz w:val="24"/>
          <w:szCs w:val="24"/>
          <w:lang w:eastAsia="ru-RU"/>
        </w:rPr>
      </w:pPr>
      <w:r w:rsidRPr="005970A1">
        <w:rPr>
          <w:sz w:val="24"/>
          <w:szCs w:val="24"/>
          <w:lang w:eastAsia="ru-RU"/>
        </w:rPr>
        <w:t>– общаться и взаимодействовать со сверстниками на принципах взаимоуважения и взаимопомощи, дружбы и толерантности;</w:t>
      </w:r>
    </w:p>
    <w:p w:rsidR="004475B1" w:rsidRPr="005970A1" w:rsidRDefault="004475B1" w:rsidP="009F0565">
      <w:pPr>
        <w:autoSpaceDE w:val="0"/>
        <w:autoSpaceDN w:val="0"/>
        <w:adjustRightInd w:val="0"/>
        <w:ind w:firstLine="0"/>
        <w:rPr>
          <w:sz w:val="24"/>
          <w:szCs w:val="24"/>
          <w:lang w:eastAsia="ru-RU"/>
        </w:rPr>
      </w:pPr>
      <w:r w:rsidRPr="005970A1">
        <w:rPr>
          <w:sz w:val="24"/>
          <w:szCs w:val="24"/>
          <w:lang w:eastAsia="ru-RU"/>
        </w:rPr>
        <w:t>– обеспечивать защиту и сохранность природы во время активного отдыха и занятий физической культурой;</w:t>
      </w:r>
    </w:p>
    <w:p w:rsidR="004475B1" w:rsidRPr="005970A1" w:rsidRDefault="004475B1" w:rsidP="009F0565">
      <w:pPr>
        <w:autoSpaceDE w:val="0"/>
        <w:autoSpaceDN w:val="0"/>
        <w:adjustRightInd w:val="0"/>
        <w:ind w:firstLine="0"/>
        <w:rPr>
          <w:sz w:val="24"/>
          <w:szCs w:val="24"/>
          <w:lang w:eastAsia="ru-RU"/>
        </w:rPr>
      </w:pPr>
      <w:r w:rsidRPr="005970A1">
        <w:rPr>
          <w:sz w:val="24"/>
          <w:szCs w:val="24"/>
          <w:lang w:eastAsia="ru-RU"/>
        </w:rPr>
        <w:t>– организовывать самостоятельную деятельность с учётом требований её безопасности, сохранности инвентаря и оборудования, организации места занятий;</w:t>
      </w:r>
    </w:p>
    <w:p w:rsidR="004475B1" w:rsidRPr="005970A1" w:rsidRDefault="004475B1" w:rsidP="009F0565">
      <w:pPr>
        <w:autoSpaceDE w:val="0"/>
        <w:autoSpaceDN w:val="0"/>
        <w:adjustRightInd w:val="0"/>
        <w:ind w:firstLine="0"/>
        <w:rPr>
          <w:sz w:val="24"/>
          <w:szCs w:val="24"/>
          <w:lang w:eastAsia="ru-RU"/>
        </w:rPr>
      </w:pPr>
      <w:r w:rsidRPr="005970A1">
        <w:rPr>
          <w:sz w:val="24"/>
          <w:szCs w:val="24"/>
          <w:lang w:eastAsia="ru-RU"/>
        </w:rPr>
        <w:t>– планировать собственную деятельность, распределять нагрузку и отдых в процессе её выполнения;</w:t>
      </w:r>
    </w:p>
    <w:p w:rsidR="004475B1" w:rsidRPr="005970A1" w:rsidRDefault="004475B1" w:rsidP="009F0565">
      <w:pPr>
        <w:autoSpaceDE w:val="0"/>
        <w:autoSpaceDN w:val="0"/>
        <w:adjustRightInd w:val="0"/>
        <w:ind w:firstLine="0"/>
        <w:rPr>
          <w:sz w:val="24"/>
          <w:szCs w:val="24"/>
          <w:lang w:eastAsia="ru-RU"/>
        </w:rPr>
      </w:pPr>
      <w:r w:rsidRPr="005970A1">
        <w:rPr>
          <w:sz w:val="24"/>
          <w:szCs w:val="24"/>
          <w:lang w:eastAsia="ru-RU"/>
        </w:rPr>
        <w:t>– анализировать и объективно оценивать результаты собственного труда, находить возможности и способы их улучшения;</w:t>
      </w:r>
    </w:p>
    <w:p w:rsidR="004475B1" w:rsidRPr="005970A1" w:rsidRDefault="004475B1" w:rsidP="009F0565">
      <w:pPr>
        <w:autoSpaceDE w:val="0"/>
        <w:autoSpaceDN w:val="0"/>
        <w:adjustRightInd w:val="0"/>
        <w:ind w:firstLine="0"/>
        <w:rPr>
          <w:sz w:val="24"/>
          <w:szCs w:val="24"/>
          <w:lang w:eastAsia="ru-RU"/>
        </w:rPr>
      </w:pPr>
      <w:r w:rsidRPr="005970A1">
        <w:rPr>
          <w:sz w:val="24"/>
          <w:szCs w:val="24"/>
          <w:lang w:eastAsia="ru-RU"/>
        </w:rPr>
        <w:lastRenderedPageBreak/>
        <w:t>– видеть красоту движений, выделять и обосновывать эстетические признаки в движениях человека;</w:t>
      </w:r>
    </w:p>
    <w:p w:rsidR="004475B1" w:rsidRPr="005970A1" w:rsidRDefault="004475B1" w:rsidP="009F0565">
      <w:pPr>
        <w:autoSpaceDE w:val="0"/>
        <w:autoSpaceDN w:val="0"/>
        <w:adjustRightInd w:val="0"/>
        <w:ind w:firstLine="0"/>
        <w:rPr>
          <w:sz w:val="24"/>
          <w:szCs w:val="24"/>
          <w:lang w:eastAsia="ru-RU"/>
        </w:rPr>
      </w:pPr>
      <w:r w:rsidRPr="005970A1">
        <w:rPr>
          <w:sz w:val="24"/>
          <w:szCs w:val="24"/>
          <w:lang w:eastAsia="ru-RU"/>
        </w:rPr>
        <w:t>– оценивать красоту телосложения и осанки, сравнивать их с эталонными образцами;</w:t>
      </w:r>
    </w:p>
    <w:p w:rsidR="004475B1" w:rsidRPr="005970A1" w:rsidRDefault="004475B1" w:rsidP="009F0565">
      <w:pPr>
        <w:autoSpaceDE w:val="0"/>
        <w:autoSpaceDN w:val="0"/>
        <w:adjustRightInd w:val="0"/>
        <w:ind w:firstLine="0"/>
        <w:rPr>
          <w:sz w:val="24"/>
          <w:szCs w:val="24"/>
          <w:lang w:eastAsia="ru-RU"/>
        </w:rPr>
      </w:pPr>
      <w:r w:rsidRPr="005970A1">
        <w:rPr>
          <w:sz w:val="24"/>
          <w:szCs w:val="24"/>
          <w:lang w:eastAsia="ru-RU"/>
        </w:rPr>
        <w:t>– управлять эмоциями при общении со сверстниками и взрослыми, сохранять хладнокровие, сдержанность, рассудительность;</w:t>
      </w:r>
    </w:p>
    <w:p w:rsidR="004475B1" w:rsidRPr="005970A1" w:rsidRDefault="004475B1" w:rsidP="009F0565">
      <w:pPr>
        <w:autoSpaceDE w:val="0"/>
        <w:autoSpaceDN w:val="0"/>
        <w:adjustRightInd w:val="0"/>
        <w:ind w:firstLine="0"/>
        <w:rPr>
          <w:sz w:val="24"/>
          <w:szCs w:val="24"/>
          <w:lang w:eastAsia="ru-RU"/>
        </w:rPr>
      </w:pPr>
      <w:r w:rsidRPr="005970A1">
        <w:rPr>
          <w:sz w:val="24"/>
          <w:szCs w:val="24"/>
          <w:lang w:eastAsia="ru-RU"/>
        </w:rPr>
        <w:t>– технически правильно выполнять двигательные действия из базовых видов спорта, использовать их в игровой и соревновательной деятельности.</w:t>
      </w:r>
    </w:p>
    <w:p w:rsidR="004475B1" w:rsidRPr="005970A1" w:rsidRDefault="004475B1" w:rsidP="009F0565">
      <w:pPr>
        <w:autoSpaceDE w:val="0"/>
        <w:autoSpaceDN w:val="0"/>
        <w:adjustRightInd w:val="0"/>
        <w:ind w:firstLine="0"/>
        <w:rPr>
          <w:sz w:val="24"/>
          <w:szCs w:val="24"/>
          <w:lang w:eastAsia="ru-RU"/>
        </w:rPr>
      </w:pPr>
      <w:r w:rsidRPr="005970A1">
        <w:rPr>
          <w:b/>
          <w:bCs/>
          <w:sz w:val="24"/>
          <w:szCs w:val="24"/>
          <w:lang w:eastAsia="ru-RU"/>
        </w:rPr>
        <w:t xml:space="preserve">Предметными результатами </w:t>
      </w:r>
      <w:r w:rsidRPr="005970A1">
        <w:rPr>
          <w:sz w:val="24"/>
          <w:szCs w:val="24"/>
          <w:lang w:eastAsia="ru-RU"/>
        </w:rPr>
        <w:t>освоения учащимися содержания программы по физической культуре являются следующие умения:</w:t>
      </w:r>
    </w:p>
    <w:p w:rsidR="004475B1" w:rsidRPr="005970A1" w:rsidRDefault="004475B1" w:rsidP="009F0565">
      <w:pPr>
        <w:autoSpaceDE w:val="0"/>
        <w:autoSpaceDN w:val="0"/>
        <w:adjustRightInd w:val="0"/>
        <w:ind w:firstLine="0"/>
        <w:rPr>
          <w:sz w:val="24"/>
          <w:szCs w:val="24"/>
          <w:lang w:eastAsia="ru-RU"/>
        </w:rPr>
      </w:pPr>
      <w:r w:rsidRPr="005970A1">
        <w:rPr>
          <w:sz w:val="24"/>
          <w:szCs w:val="24"/>
          <w:lang w:eastAsia="ru-RU"/>
        </w:rPr>
        <w:t>– планировать занятия физическими упражнениями в режиме дня, организовывать отдых и досуг с использованием средств физической культуры;</w:t>
      </w:r>
    </w:p>
    <w:p w:rsidR="004475B1" w:rsidRPr="005970A1" w:rsidRDefault="004475B1" w:rsidP="009F0565">
      <w:pPr>
        <w:autoSpaceDE w:val="0"/>
        <w:autoSpaceDN w:val="0"/>
        <w:adjustRightInd w:val="0"/>
        <w:ind w:firstLine="0"/>
        <w:rPr>
          <w:sz w:val="24"/>
          <w:szCs w:val="24"/>
          <w:lang w:eastAsia="ru-RU"/>
        </w:rPr>
      </w:pPr>
      <w:r w:rsidRPr="005970A1">
        <w:rPr>
          <w:sz w:val="24"/>
          <w:szCs w:val="24"/>
          <w:lang w:eastAsia="ru-RU"/>
        </w:rPr>
        <w:t>– излагать факты истории развития физической культуры, характеризовать её роль и значение в жизнедеятельности человека, связь с трудовой и военной деятельностью;</w:t>
      </w:r>
    </w:p>
    <w:p w:rsidR="004475B1" w:rsidRPr="005970A1" w:rsidRDefault="004475B1" w:rsidP="009F0565">
      <w:pPr>
        <w:autoSpaceDE w:val="0"/>
        <w:autoSpaceDN w:val="0"/>
        <w:adjustRightInd w:val="0"/>
        <w:ind w:firstLine="0"/>
        <w:rPr>
          <w:sz w:val="24"/>
          <w:szCs w:val="24"/>
          <w:lang w:eastAsia="ru-RU"/>
        </w:rPr>
      </w:pPr>
      <w:r w:rsidRPr="005970A1">
        <w:rPr>
          <w:sz w:val="24"/>
          <w:szCs w:val="24"/>
          <w:lang w:eastAsia="ru-RU"/>
        </w:rPr>
        <w:t>– представлять физическую культуру как средство укрепления здоровья, физического развития и физической подготовки человека;</w:t>
      </w:r>
    </w:p>
    <w:p w:rsidR="004475B1" w:rsidRPr="005970A1" w:rsidRDefault="004475B1" w:rsidP="009F0565">
      <w:pPr>
        <w:autoSpaceDE w:val="0"/>
        <w:autoSpaceDN w:val="0"/>
        <w:adjustRightInd w:val="0"/>
        <w:ind w:firstLine="0"/>
        <w:rPr>
          <w:sz w:val="24"/>
          <w:szCs w:val="24"/>
          <w:lang w:eastAsia="ru-RU"/>
        </w:rPr>
      </w:pPr>
      <w:r w:rsidRPr="005970A1">
        <w:rPr>
          <w:sz w:val="24"/>
          <w:szCs w:val="24"/>
          <w:lang w:eastAsia="ru-RU"/>
        </w:rPr>
        <w:t>– измерять (познавать) индивидуальные показатели физического развития (длину и массу тела), развития основных физических качеств;</w:t>
      </w:r>
    </w:p>
    <w:p w:rsidR="004475B1" w:rsidRPr="005970A1" w:rsidRDefault="004475B1" w:rsidP="009F0565">
      <w:pPr>
        <w:autoSpaceDE w:val="0"/>
        <w:autoSpaceDN w:val="0"/>
        <w:adjustRightInd w:val="0"/>
        <w:ind w:firstLine="0"/>
        <w:rPr>
          <w:sz w:val="24"/>
          <w:szCs w:val="24"/>
          <w:lang w:eastAsia="ru-RU"/>
        </w:rPr>
      </w:pPr>
      <w:r w:rsidRPr="005970A1">
        <w:rPr>
          <w:sz w:val="24"/>
          <w:szCs w:val="24"/>
          <w:lang w:eastAsia="ru-RU"/>
        </w:rPr>
        <w:t>–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4475B1" w:rsidRPr="005970A1" w:rsidRDefault="004475B1" w:rsidP="009F0565">
      <w:pPr>
        <w:autoSpaceDE w:val="0"/>
        <w:autoSpaceDN w:val="0"/>
        <w:adjustRightInd w:val="0"/>
        <w:ind w:firstLine="0"/>
        <w:rPr>
          <w:sz w:val="24"/>
          <w:szCs w:val="24"/>
          <w:lang w:eastAsia="ru-RU"/>
        </w:rPr>
      </w:pPr>
      <w:r w:rsidRPr="005970A1">
        <w:rPr>
          <w:sz w:val="24"/>
          <w:szCs w:val="24"/>
          <w:lang w:eastAsia="ru-RU"/>
        </w:rPr>
        <w:t>– организовывать и проводить со сверстниками подвижные игры и элементы соревнований, осуществлять их объективное судейство;</w:t>
      </w:r>
    </w:p>
    <w:p w:rsidR="004475B1" w:rsidRPr="005970A1" w:rsidRDefault="004475B1" w:rsidP="009F0565">
      <w:pPr>
        <w:autoSpaceDE w:val="0"/>
        <w:autoSpaceDN w:val="0"/>
        <w:adjustRightInd w:val="0"/>
        <w:ind w:firstLine="0"/>
        <w:rPr>
          <w:sz w:val="24"/>
          <w:szCs w:val="24"/>
          <w:lang w:eastAsia="ru-RU"/>
        </w:rPr>
      </w:pPr>
      <w:r w:rsidRPr="005970A1">
        <w:rPr>
          <w:sz w:val="24"/>
          <w:szCs w:val="24"/>
          <w:lang w:eastAsia="ru-RU"/>
        </w:rPr>
        <w:t>– бережно обращаться с инвентарём и оборудованием, соблюдать требования техники безопасности к местам проведения;</w:t>
      </w:r>
    </w:p>
    <w:p w:rsidR="004475B1" w:rsidRPr="005970A1" w:rsidRDefault="004475B1" w:rsidP="009F0565">
      <w:pPr>
        <w:autoSpaceDE w:val="0"/>
        <w:autoSpaceDN w:val="0"/>
        <w:adjustRightInd w:val="0"/>
        <w:ind w:firstLine="0"/>
        <w:rPr>
          <w:sz w:val="24"/>
          <w:szCs w:val="24"/>
          <w:lang w:eastAsia="ru-RU"/>
        </w:rPr>
      </w:pPr>
      <w:r w:rsidRPr="005970A1">
        <w:rPr>
          <w:sz w:val="24"/>
          <w:szCs w:val="24"/>
          <w:lang w:eastAsia="ru-RU"/>
        </w:rPr>
        <w:t>– организовывать и проводить занятия физической культурой с разной целевой направленностью, подбирать для них физические упражнения и выполнять их с заданной дозировкой нагрузки;</w:t>
      </w:r>
    </w:p>
    <w:p w:rsidR="004475B1" w:rsidRPr="005970A1" w:rsidRDefault="004475B1" w:rsidP="009F0565">
      <w:pPr>
        <w:autoSpaceDE w:val="0"/>
        <w:autoSpaceDN w:val="0"/>
        <w:adjustRightInd w:val="0"/>
        <w:ind w:firstLine="0"/>
        <w:rPr>
          <w:sz w:val="24"/>
          <w:szCs w:val="24"/>
          <w:lang w:eastAsia="ru-RU"/>
        </w:rPr>
      </w:pPr>
      <w:r w:rsidRPr="005970A1">
        <w:rPr>
          <w:sz w:val="24"/>
          <w:szCs w:val="24"/>
          <w:lang w:eastAsia="ru-RU"/>
        </w:rPr>
        <w:t>– характеризовать физическую нагрузку по показателю частоты пульса, регулировать её напряжённость во время занятий по развитию физических качеств;</w:t>
      </w:r>
    </w:p>
    <w:p w:rsidR="004475B1" w:rsidRPr="005970A1" w:rsidRDefault="004475B1" w:rsidP="009F0565">
      <w:pPr>
        <w:autoSpaceDE w:val="0"/>
        <w:autoSpaceDN w:val="0"/>
        <w:adjustRightInd w:val="0"/>
        <w:ind w:firstLine="0"/>
        <w:rPr>
          <w:sz w:val="24"/>
          <w:szCs w:val="24"/>
          <w:lang w:eastAsia="ru-RU"/>
        </w:rPr>
      </w:pPr>
      <w:r w:rsidRPr="005970A1">
        <w:rPr>
          <w:sz w:val="24"/>
          <w:szCs w:val="24"/>
          <w:lang w:eastAsia="ru-RU"/>
        </w:rPr>
        <w:t xml:space="preserve">– взаимодействовать со сверстниками по правилам проведения подвижных игр и соревнований; </w:t>
      </w:r>
    </w:p>
    <w:p w:rsidR="004475B1" w:rsidRPr="005970A1" w:rsidRDefault="004475B1" w:rsidP="009F0565">
      <w:pPr>
        <w:autoSpaceDE w:val="0"/>
        <w:autoSpaceDN w:val="0"/>
        <w:adjustRightInd w:val="0"/>
        <w:ind w:firstLine="0"/>
        <w:rPr>
          <w:sz w:val="24"/>
          <w:szCs w:val="24"/>
          <w:lang w:eastAsia="ru-RU"/>
        </w:rPr>
      </w:pPr>
      <w:r w:rsidRPr="005970A1">
        <w:rPr>
          <w:sz w:val="24"/>
          <w:szCs w:val="24"/>
          <w:lang w:eastAsia="ru-RU"/>
        </w:rPr>
        <w:t>– в доступной форме объяснять правила (технику) выполнения двигательных действий, анализировать и находить ошибки, эффективно их исправлять;</w:t>
      </w:r>
    </w:p>
    <w:p w:rsidR="004475B1" w:rsidRPr="005970A1" w:rsidRDefault="004475B1" w:rsidP="009F0565">
      <w:pPr>
        <w:autoSpaceDE w:val="0"/>
        <w:autoSpaceDN w:val="0"/>
        <w:adjustRightInd w:val="0"/>
        <w:ind w:firstLine="0"/>
        <w:rPr>
          <w:sz w:val="24"/>
          <w:szCs w:val="24"/>
          <w:lang w:eastAsia="ru-RU"/>
        </w:rPr>
      </w:pPr>
      <w:r w:rsidRPr="005970A1">
        <w:rPr>
          <w:sz w:val="24"/>
          <w:szCs w:val="24"/>
          <w:lang w:eastAsia="ru-RU"/>
        </w:rPr>
        <w:t>– подавать строевые команды, вести подсчёт при выполнении общеразвивающих упражнений;</w:t>
      </w:r>
    </w:p>
    <w:p w:rsidR="004475B1" w:rsidRPr="005970A1" w:rsidRDefault="004475B1" w:rsidP="009F0565">
      <w:pPr>
        <w:autoSpaceDE w:val="0"/>
        <w:autoSpaceDN w:val="0"/>
        <w:adjustRightInd w:val="0"/>
        <w:ind w:firstLine="0"/>
        <w:rPr>
          <w:sz w:val="24"/>
          <w:szCs w:val="24"/>
          <w:lang w:eastAsia="ru-RU"/>
        </w:rPr>
      </w:pPr>
      <w:r w:rsidRPr="005970A1">
        <w:rPr>
          <w:sz w:val="24"/>
          <w:szCs w:val="24"/>
          <w:lang w:eastAsia="ru-RU"/>
        </w:rPr>
        <w:t>– находить отличительные особенности в выполнении двигательного действия разными учениками, выделять отличительные признаки и элементы;</w:t>
      </w:r>
    </w:p>
    <w:p w:rsidR="004475B1" w:rsidRPr="005970A1" w:rsidRDefault="004475B1" w:rsidP="009F0565">
      <w:pPr>
        <w:autoSpaceDE w:val="0"/>
        <w:autoSpaceDN w:val="0"/>
        <w:adjustRightInd w:val="0"/>
        <w:ind w:firstLine="0"/>
        <w:rPr>
          <w:sz w:val="24"/>
          <w:szCs w:val="24"/>
          <w:lang w:eastAsia="ru-RU"/>
        </w:rPr>
      </w:pPr>
      <w:r w:rsidRPr="005970A1">
        <w:rPr>
          <w:sz w:val="24"/>
          <w:szCs w:val="24"/>
          <w:lang w:eastAsia="ru-RU"/>
        </w:rPr>
        <w:t>– выполнять акробатические и гимнастические комбинации на необходимом техничном уровне, характеризовать признаки техничного исполнения;</w:t>
      </w:r>
    </w:p>
    <w:p w:rsidR="004475B1" w:rsidRPr="005970A1" w:rsidRDefault="004475B1" w:rsidP="009F0565">
      <w:pPr>
        <w:autoSpaceDE w:val="0"/>
        <w:autoSpaceDN w:val="0"/>
        <w:adjustRightInd w:val="0"/>
        <w:ind w:firstLine="0"/>
        <w:rPr>
          <w:sz w:val="24"/>
          <w:szCs w:val="24"/>
          <w:lang w:eastAsia="ru-RU"/>
        </w:rPr>
      </w:pPr>
      <w:r w:rsidRPr="005970A1">
        <w:rPr>
          <w:sz w:val="24"/>
          <w:szCs w:val="24"/>
          <w:lang w:eastAsia="ru-RU"/>
        </w:rPr>
        <w:t>– выполнять технические действия из базовых видов спорта, применять их в игровой и соревновательной деятельности;</w:t>
      </w:r>
    </w:p>
    <w:p w:rsidR="004475B1" w:rsidRPr="005970A1" w:rsidRDefault="004475B1" w:rsidP="009F0565">
      <w:pPr>
        <w:autoSpaceDE w:val="0"/>
        <w:autoSpaceDN w:val="0"/>
        <w:adjustRightInd w:val="0"/>
        <w:ind w:firstLine="0"/>
        <w:rPr>
          <w:sz w:val="24"/>
          <w:szCs w:val="24"/>
          <w:lang w:eastAsia="ru-RU"/>
        </w:rPr>
      </w:pPr>
      <w:r w:rsidRPr="005970A1">
        <w:rPr>
          <w:sz w:val="24"/>
          <w:szCs w:val="24"/>
          <w:lang w:eastAsia="ru-RU"/>
        </w:rPr>
        <w:t>– применять жизненно важные двигательные навыки и умения различными способами, в различных изменяющихся, вариативных условиях.</w:t>
      </w:r>
    </w:p>
    <w:p w:rsidR="004475B1" w:rsidRPr="005970A1" w:rsidRDefault="004475B1" w:rsidP="009F0565">
      <w:pPr>
        <w:ind w:firstLine="0"/>
        <w:rPr>
          <w:rFonts w:eastAsia="Times New Roman"/>
          <w:sz w:val="24"/>
          <w:szCs w:val="24"/>
          <w:lang w:eastAsia="ru-RU"/>
        </w:rPr>
      </w:pPr>
    </w:p>
    <w:p w:rsidR="004475B1" w:rsidRPr="005970A1" w:rsidRDefault="004475B1" w:rsidP="009F0565">
      <w:pPr>
        <w:autoSpaceDE w:val="0"/>
        <w:autoSpaceDN w:val="0"/>
        <w:adjustRightInd w:val="0"/>
        <w:jc w:val="center"/>
        <w:rPr>
          <w:b/>
          <w:bCs/>
          <w:sz w:val="24"/>
          <w:szCs w:val="24"/>
          <w:lang w:eastAsia="ru-RU"/>
        </w:rPr>
      </w:pPr>
      <w:r w:rsidRPr="005970A1">
        <w:rPr>
          <w:b/>
          <w:bCs/>
          <w:sz w:val="24"/>
          <w:szCs w:val="24"/>
          <w:lang w:eastAsia="ru-RU"/>
        </w:rPr>
        <w:t>СОДЕРЖАНИЯ УЧЕБНОГО ПРЕДМЕТА</w:t>
      </w:r>
    </w:p>
    <w:p w:rsidR="004475B1" w:rsidRPr="005970A1" w:rsidRDefault="004475B1" w:rsidP="009F0565">
      <w:pPr>
        <w:ind w:firstLine="0"/>
        <w:rPr>
          <w:rFonts w:eastAsia="Times New Roman"/>
          <w:sz w:val="24"/>
          <w:szCs w:val="24"/>
          <w:lang w:eastAsia="ru-RU"/>
        </w:rPr>
      </w:pPr>
      <w:r w:rsidRPr="005970A1">
        <w:rPr>
          <w:rFonts w:eastAsia="Times New Roman"/>
          <w:b/>
          <w:bCs/>
          <w:sz w:val="24"/>
          <w:szCs w:val="24"/>
          <w:lang w:eastAsia="ru-RU"/>
        </w:rPr>
        <w:t xml:space="preserve">Структура и содержание учебного предмета </w:t>
      </w:r>
      <w:r w:rsidRPr="005970A1">
        <w:rPr>
          <w:rFonts w:eastAsia="Times New Roman"/>
          <w:sz w:val="24"/>
          <w:szCs w:val="24"/>
          <w:lang w:eastAsia="ru-RU"/>
        </w:rPr>
        <w:t xml:space="preserve">задаются в предлагаемой программе в конструкции двигательной (физкультурной) деятельности с выделением соответствующих учебных разделов: «Знания о физической культуре» (информационный компонент); «Способы физкультурной деятельности» (операциональный компонент) и «Физическое совершенствование» (мотивационный компонент). </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 xml:space="preserve">Содержание первого раздела (знания) отработано в соответствии с основными направлениями развития познавательной активности человека: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 Раздел «Способы деятельности» соотносится с представлениями о структурной </w:t>
      </w:r>
      <w:r w:rsidRPr="005970A1">
        <w:rPr>
          <w:rFonts w:eastAsia="Times New Roman"/>
          <w:sz w:val="24"/>
          <w:szCs w:val="24"/>
          <w:lang w:eastAsia="ru-RU"/>
        </w:rPr>
        <w:lastRenderedPageBreak/>
        <w:t>организации предметной деятельности, содержание которой отражается в соответствующих способах организации, исполнения и контроля. Содержание раздела «Физическое совершенствование» ориентировано на гармоничное физическое развитие школьников, всестороннюю их физическую подготовку и укрепление здоровья. Данный раздел включает в себя жизненно-важные навыки и умения, подвижные игры и двигательные действия из видов спорта, а также общеразвивающие упражнения с различной функциональной направленностью. Сохраняя определенную традиционность в изложении практического материала школьных программ по видам спорта, в настоящей программе жизненно-важные навыки и умения распределяются по соответствующим тематическим разделам программы: гимнастики с основами акробатики, легкой атлетики и спортивным играм, лыжной подготовки и плавания. При этом, подвижные игры, исходя из предметности содержания и направленности, также соотносятся с этими видами спорта.</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В отличие от прежних программ по физической культуре, в настоящей учебной программе предлагаемые общеразвивающие упражнения согласуются с базовыми видами спорта и сгруппированы внутри их предметного содержания по признакам функционального воздействия на развитие основных физических качеств. Эти упражнения объединены в относительно самостоятельный раздел, который завершает изложение учебного материала по годам обучения по другим разделам программы. Такое распределение материала позволяет отбирать физические упражнения и разрабатывать различные комплексы упражнений, планировать динамику нагрузок и обеспечивать преемственность в развитии основных физических качеств, исходя из возрастно-половых особенностей учащихся, условий проведения различных форм занятий, наличия спортивного инвентаря и оборудования.</w:t>
      </w:r>
    </w:p>
    <w:p w:rsidR="004475B1" w:rsidRPr="005970A1" w:rsidRDefault="004475B1" w:rsidP="009F0565">
      <w:pPr>
        <w:ind w:firstLine="0"/>
        <w:rPr>
          <w:rFonts w:eastAsia="Times New Roman"/>
          <w:sz w:val="24"/>
          <w:szCs w:val="24"/>
          <w:lang w:eastAsia="ru-RU"/>
        </w:rPr>
      </w:pPr>
      <w:r w:rsidRPr="005970A1">
        <w:rPr>
          <w:rFonts w:eastAsia="Times New Roman"/>
          <w:b/>
          <w:bCs/>
          <w:sz w:val="24"/>
          <w:szCs w:val="24"/>
          <w:lang w:eastAsia="ru-RU"/>
        </w:rPr>
        <w:t>Формы организации образовательного процесса</w:t>
      </w:r>
      <w:r w:rsidRPr="005970A1">
        <w:rPr>
          <w:rFonts w:eastAsia="Times New Roman"/>
          <w:sz w:val="24"/>
          <w:szCs w:val="24"/>
          <w:lang w:eastAsia="ru-RU"/>
        </w:rPr>
        <w:t xml:space="preserve"> в начальной школе характеризуются разнообразными уроками физической культуры, физкультурно-оздоровительными мероприятиями в режиме учебного дня и самостоятельными занятиями физическими упражнениями.</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Для более качественного освоения предметного содержания настоящей учебной программы рекомендуется уроки физической культуры подразделять на три типа: с образовательно-познавательной, образовательно-предметной и образовательно-тренировочной направленностью.</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 xml:space="preserve">На уроках с образовательно-познавательной направленностью учащихся знакомят с учебными знаниями, способами и правилами организации самостоятельных форм занятий, обучают навыкам и умениям по организации и проведению самостоятельных занятий, с использованием ранее разученного учебного материала. При освоении знаний и способов деятельности целесообразно использовать учебники по физической культуре, особенно в той их части, которая касается особенностей выполнения самостоятельных заданий или самостоятельного закрепления разучиваемых физических упражнений. </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 xml:space="preserve">Уроки с образовательно-познавательной направленностью характеризуются следующими особенностями: </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 продолжительность подготовительной части уроков небольшая (до 5-6 мин) и может включать в себя как ранее разученные «тематические» комплексы упражнений (например, на гибкость, координацию, осанку), так и упражнения общеразвивающего характера, содействующие повышению работоспособности, активности процессов внимания, памяти и мышления. Главное, чтобы используемые упражнения не характеризовались значительными физическими нагрузками, приводящими к утомлению, не вызывали ярко выраженных эмоциональных напряжений;</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 xml:space="preserve"> - в основной части урока необходимо выделять образовательный и двигательный компоненты. Образовательный компонент основной части урока включает в себя учебные знания и способы физкультурной деятельности и в зависимости от объема учебного материала его продолжительность может составлять от 3-4 мин до 10-12 минут. В свою очередь, двигательный компонент – представлен обучением двигательным действиям и развитием физических качеств, и его продолжительность будет зависеть от того, сколько времени потребуется на решение задач, запланированных </w:t>
      </w:r>
      <w:r w:rsidRPr="005970A1">
        <w:rPr>
          <w:rFonts w:eastAsia="Times New Roman"/>
          <w:sz w:val="24"/>
          <w:szCs w:val="24"/>
          <w:lang w:eastAsia="ru-RU"/>
        </w:rPr>
        <w:lastRenderedPageBreak/>
        <w:t xml:space="preserve">в образовательном компоненте. При разработке содержания двигательного компонента необходимо включить обязательную разминку, которая по своему характеру должна соотноситься с поставленными педагогическими задачами; </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 продолжительность заключительной части урока будет зависеть от суммарной величины физической нагрузки, выполненной школьниками в его основной части.</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Уроки с образовательно-предметной направленностью</w:t>
      </w:r>
      <w:r w:rsidRPr="005970A1">
        <w:rPr>
          <w:rFonts w:eastAsia="Times New Roman"/>
          <w:b/>
          <w:bCs/>
          <w:sz w:val="24"/>
          <w:szCs w:val="24"/>
          <w:lang w:eastAsia="ru-RU"/>
        </w:rPr>
        <w:t xml:space="preserve"> </w:t>
      </w:r>
      <w:r w:rsidRPr="005970A1">
        <w:rPr>
          <w:rFonts w:eastAsia="Times New Roman"/>
          <w:sz w:val="24"/>
          <w:szCs w:val="24"/>
          <w:lang w:eastAsia="ru-RU"/>
        </w:rPr>
        <w:t xml:space="preserve">используются по преимуществу для обучения учащихся практическому материалу разделов гимнастики, легкой атлетики, подвижных игр, лыжной подготовки и плавания. На этих уроках, учащиеся также осваивают учебные знания, но только те из них, которые касаются предмета обучения (например, название упражнений или описание техники их выполнения и т.п.). Отличительными особенностями в построении и планировании этих уроков являются: </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 xml:space="preserve">- планирование задач обучения осуществляется в логике поэтапного формирования двигательного навыка: этап начального обучения; этап углубленного разучивания и закрепления; и этап совершенствования; </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 планирование физических упражнений согласовывается с задачами обучения, а динамика их нагрузки – с закономерностями постепенного развития утомления, возникающего в процессе их выполнения. В начале основной части урока, в зависимости от задач обучения могут включаться упражнения на развитие гибкости, координации и быстроты, не связанные со значительными энерготратами и не приводящие к интенсивному и относительно глубокому утомлению. Затем, постепенно вводятся упражнения на развитие силы и выносливости, характеризующиеся значительными энерготратами и «вводящими» организм в определенные стадии относительно глубокого утомления.</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Уроки с образовательно-тренировочной направленностью</w:t>
      </w:r>
      <w:r w:rsidRPr="005970A1">
        <w:rPr>
          <w:rFonts w:eastAsia="Times New Roman"/>
          <w:b/>
          <w:bCs/>
          <w:sz w:val="24"/>
          <w:szCs w:val="24"/>
          <w:lang w:eastAsia="ru-RU"/>
        </w:rPr>
        <w:t xml:space="preserve"> </w:t>
      </w:r>
      <w:r w:rsidRPr="005970A1">
        <w:rPr>
          <w:rFonts w:eastAsia="Times New Roman"/>
          <w:sz w:val="24"/>
          <w:szCs w:val="24"/>
          <w:lang w:eastAsia="ru-RU"/>
        </w:rPr>
        <w:t>используются для преимущественного развития физических качеств и решение соответствующих задач на этих уроках, осуществляется в рамках относительно жесткой регламентации динамики физической нагрузки от начала к окончанию их основной части. Помимо целенаправленного развития физических качеств, на уроках с образовательно-тренировочной направленностью у школьников необходимо формировать представления о физической подготовке и физических качествах, физической нагрузке и ее влиянии на развитие систем организма. Также на этих уроках обучают способам регулирования физической нагрузки и способам контроля за ее величиной (в начальной школе - по показателям частоты сердечных сокращений). Отличительными особенностями этих уроков будут являться:</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 обеспечение постепенного нарастания величины физической нагрузки задается определенной последовательностью в планировании физических упражнений, имеющих разные характеристики по энерготратам;</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 xml:space="preserve">- от начала к окончанию основной части урока конструкция включения физических упражнений сохраняет определенное постоянство: на развитие быстроты - силы – выносливости; </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 xml:space="preserve">- по сравнению с другими типами уроков физической культуры, заключительная часть более продолжительная, поскольку должна быть достаточной, чтобы обеспечить восстановление организма после выполнения школьниками значительных физических нагрузок. </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 xml:space="preserve">В целом, каждый из типов уроков физической культуры носит образовательную направленность и по возможности включает школьников в выполнение самостоятельных заданий. Приобретаемые таким образом знания, умения и навыки должны в последующем закрепляться в системе самостоятельных форм занятий физическими упражнениями: утренней зарядке и гигиенической гимнастике до уроков, физкультминутках и подвижных играх на учебных переменах и во время прогулок, дополнительных занятиях по типу спортивного часа. При этом, развивая самостоятельность, необходимо ориентировать учащихся на использование учебного материала, не только освоенного ими на уроках физической культуры или уроках по другим учебным предметам, но и изложенного в учебниках по физической культуре. Повышая, таким образом, самостоятельность и познавательную активность учащихся, достигается усиление направленности педагогического процесса на формирование их </w:t>
      </w:r>
      <w:r w:rsidRPr="005970A1">
        <w:rPr>
          <w:rFonts w:eastAsia="Times New Roman"/>
          <w:sz w:val="24"/>
          <w:szCs w:val="24"/>
          <w:lang w:eastAsia="ru-RU"/>
        </w:rPr>
        <w:lastRenderedPageBreak/>
        <w:t xml:space="preserve">интереса к регулярным занятиям физическими упражнениями, приучение к систематической работе со своим телом и своим здоровьем. </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Для полной реализации содержания настоящей программы по физической культуре руководству школы необходимо постоянно укреплять материально-техническую и учебно-спортивную базу, создать внутришкольные зоны рекреации и пришкольные комплексные спортивные площадки, регулярно проводить спортивные соревнования и показательные выступления для каждой возрастной группы учащихся.</w:t>
      </w:r>
    </w:p>
    <w:p w:rsidR="004475B1" w:rsidRPr="005970A1" w:rsidRDefault="004475B1" w:rsidP="009F0565">
      <w:pPr>
        <w:pStyle w:val="af9"/>
        <w:spacing w:line="276" w:lineRule="auto"/>
        <w:ind w:firstLine="0"/>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Знания о физической культуре</w:t>
      </w:r>
    </w:p>
    <w:p w:rsidR="004475B1" w:rsidRPr="005970A1" w:rsidRDefault="004475B1" w:rsidP="009F0565">
      <w:pPr>
        <w:pStyle w:val="af9"/>
        <w:spacing w:line="276" w:lineRule="auto"/>
        <w:ind w:firstLine="0"/>
        <w:rPr>
          <w:rFonts w:ascii="Times New Roman" w:hAnsi="Times New Roman" w:cs="Times New Roman"/>
          <w:color w:val="auto"/>
          <w:sz w:val="24"/>
          <w:szCs w:val="24"/>
        </w:rPr>
      </w:pPr>
      <w:r w:rsidRPr="005970A1">
        <w:rPr>
          <w:rFonts w:ascii="Times New Roman" w:hAnsi="Times New Roman" w:cs="Times New Roman"/>
          <w:b/>
          <w:bCs/>
          <w:color w:val="auto"/>
          <w:sz w:val="24"/>
          <w:szCs w:val="24"/>
        </w:rPr>
        <w:t xml:space="preserve">Физическая культура. </w:t>
      </w:r>
      <w:r w:rsidRPr="005970A1">
        <w:rPr>
          <w:rFonts w:ascii="Times New Roman" w:hAnsi="Times New Roman" w:cs="Times New Roman"/>
          <w:color w:val="auto"/>
          <w:sz w:val="24"/>
          <w:szCs w:val="24"/>
        </w:rPr>
        <w:t xml:space="preserve">Физическая культура как система </w:t>
      </w:r>
      <w:r w:rsidRPr="005970A1">
        <w:rPr>
          <w:rFonts w:ascii="Times New Roman" w:hAnsi="Times New Roman" w:cs="Times New Roman"/>
          <w:color w:val="auto"/>
          <w:spacing w:val="2"/>
          <w:sz w:val="24"/>
          <w:szCs w:val="24"/>
        </w:rPr>
        <w:t xml:space="preserve">разнообразных форм занятий физическими упражнениями </w:t>
      </w:r>
      <w:r w:rsidRPr="005970A1">
        <w:rPr>
          <w:rFonts w:ascii="Times New Roman" w:hAnsi="Times New Roman" w:cs="Times New Roman"/>
          <w:color w:val="auto"/>
          <w:sz w:val="24"/>
          <w:szCs w:val="24"/>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4475B1" w:rsidRPr="005970A1" w:rsidRDefault="004475B1" w:rsidP="009F0565">
      <w:pPr>
        <w:pStyle w:val="af9"/>
        <w:spacing w:line="276" w:lineRule="auto"/>
        <w:ind w:firstLine="0"/>
        <w:rPr>
          <w:rFonts w:ascii="Times New Roman" w:hAnsi="Times New Roman" w:cs="Times New Roman"/>
          <w:b/>
          <w:bCs/>
          <w:color w:val="auto"/>
          <w:sz w:val="24"/>
          <w:szCs w:val="24"/>
        </w:rPr>
      </w:pPr>
      <w:r w:rsidRPr="005970A1">
        <w:rPr>
          <w:rFonts w:ascii="Times New Roman" w:hAnsi="Times New Roman" w:cs="Times New Roman"/>
          <w:color w:val="auto"/>
          <w:spacing w:val="2"/>
          <w:sz w:val="24"/>
          <w:szCs w:val="24"/>
        </w:rPr>
        <w:t xml:space="preserve">Правила предупреждения травматизма во время занятий </w:t>
      </w:r>
      <w:r w:rsidRPr="005970A1">
        <w:rPr>
          <w:rFonts w:ascii="Times New Roman" w:hAnsi="Times New Roman" w:cs="Times New Roman"/>
          <w:color w:val="auto"/>
          <w:sz w:val="24"/>
          <w:szCs w:val="24"/>
        </w:rPr>
        <w:t>физическими упражнениями: организация мест занятий, подбор одежды, обуви и инвентаря.</w:t>
      </w:r>
    </w:p>
    <w:p w:rsidR="004475B1" w:rsidRPr="005970A1" w:rsidRDefault="004475B1" w:rsidP="009F0565">
      <w:pPr>
        <w:pStyle w:val="af9"/>
        <w:spacing w:line="276" w:lineRule="auto"/>
        <w:ind w:firstLine="0"/>
        <w:rPr>
          <w:rFonts w:ascii="Times New Roman" w:hAnsi="Times New Roman" w:cs="Times New Roman"/>
          <w:b/>
          <w:bCs/>
          <w:color w:val="auto"/>
          <w:sz w:val="24"/>
          <w:szCs w:val="24"/>
        </w:rPr>
      </w:pPr>
      <w:r w:rsidRPr="005970A1">
        <w:rPr>
          <w:rFonts w:ascii="Times New Roman" w:hAnsi="Times New Roman" w:cs="Times New Roman"/>
          <w:b/>
          <w:bCs/>
          <w:color w:val="auto"/>
          <w:spacing w:val="2"/>
          <w:sz w:val="24"/>
          <w:szCs w:val="24"/>
        </w:rPr>
        <w:t xml:space="preserve">Из истории физической культуры. </w:t>
      </w:r>
      <w:r w:rsidRPr="005970A1">
        <w:rPr>
          <w:rFonts w:ascii="Times New Roman" w:hAnsi="Times New Roman" w:cs="Times New Roman"/>
          <w:color w:val="auto"/>
          <w:spacing w:val="2"/>
          <w:sz w:val="24"/>
          <w:szCs w:val="24"/>
        </w:rPr>
        <w:t xml:space="preserve">История развития </w:t>
      </w:r>
      <w:r w:rsidRPr="005970A1">
        <w:rPr>
          <w:rFonts w:ascii="Times New Roman" w:hAnsi="Times New Roman" w:cs="Times New Roman"/>
          <w:color w:val="auto"/>
          <w:sz w:val="24"/>
          <w:szCs w:val="24"/>
        </w:rPr>
        <w:t>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4475B1" w:rsidRPr="005970A1" w:rsidRDefault="004475B1" w:rsidP="009F0565">
      <w:pPr>
        <w:pStyle w:val="af9"/>
        <w:spacing w:line="276" w:lineRule="auto"/>
        <w:ind w:firstLine="0"/>
        <w:rPr>
          <w:rFonts w:ascii="Times New Roman" w:hAnsi="Times New Roman" w:cs="Times New Roman"/>
          <w:color w:val="auto"/>
          <w:spacing w:val="-2"/>
          <w:sz w:val="24"/>
          <w:szCs w:val="24"/>
        </w:rPr>
      </w:pPr>
      <w:r w:rsidRPr="005970A1">
        <w:rPr>
          <w:rFonts w:ascii="Times New Roman" w:hAnsi="Times New Roman" w:cs="Times New Roman"/>
          <w:b/>
          <w:bCs/>
          <w:color w:val="auto"/>
          <w:spacing w:val="-4"/>
          <w:sz w:val="24"/>
          <w:szCs w:val="24"/>
        </w:rPr>
        <w:t xml:space="preserve">Физические упражнения. </w:t>
      </w:r>
      <w:r w:rsidRPr="005970A1">
        <w:rPr>
          <w:rFonts w:ascii="Times New Roman" w:hAnsi="Times New Roman" w:cs="Times New Roman"/>
          <w:color w:val="auto"/>
          <w:spacing w:val="-4"/>
          <w:sz w:val="24"/>
          <w:szCs w:val="24"/>
        </w:rPr>
        <w:t>Физические упражнения, их вли</w:t>
      </w:r>
      <w:r w:rsidRPr="005970A1">
        <w:rPr>
          <w:rFonts w:ascii="Times New Roman" w:hAnsi="Times New Roman" w:cs="Times New Roman"/>
          <w:color w:val="auto"/>
          <w:spacing w:val="-2"/>
          <w:sz w:val="24"/>
          <w:szCs w:val="24"/>
        </w:rPr>
        <w:t xml:space="preserve">яние на физическое развитие и развитие физических качеств. </w:t>
      </w:r>
      <w:r w:rsidRPr="005970A1">
        <w:rPr>
          <w:rFonts w:ascii="Times New Roman" w:hAnsi="Times New Roman" w:cs="Times New Roman"/>
          <w:color w:val="auto"/>
          <w:spacing w:val="-4"/>
          <w:sz w:val="24"/>
          <w:szCs w:val="24"/>
        </w:rPr>
        <w:t>Физическая подготовка и её связь с развитием основных физи</w:t>
      </w:r>
      <w:r w:rsidRPr="005970A1">
        <w:rPr>
          <w:rFonts w:ascii="Times New Roman" w:hAnsi="Times New Roman" w:cs="Times New Roman"/>
          <w:color w:val="auto"/>
          <w:spacing w:val="-2"/>
          <w:sz w:val="24"/>
          <w:szCs w:val="24"/>
        </w:rPr>
        <w:t>ческих качеств. Характеристика основных физических качеств: силы, быстроты, выносливости, гибкости и равновесия.</w:t>
      </w:r>
    </w:p>
    <w:p w:rsidR="004475B1" w:rsidRPr="005970A1" w:rsidRDefault="004475B1" w:rsidP="009F0565">
      <w:pPr>
        <w:pStyle w:val="af9"/>
        <w:spacing w:line="276" w:lineRule="auto"/>
        <w:ind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Физическая нагрузка и её влияние на повышение частоты сердечных сокращений.</w:t>
      </w:r>
    </w:p>
    <w:p w:rsidR="004475B1" w:rsidRPr="005970A1" w:rsidRDefault="004475B1" w:rsidP="009F0565">
      <w:pPr>
        <w:pStyle w:val="af9"/>
        <w:spacing w:line="276" w:lineRule="auto"/>
        <w:ind w:firstLine="0"/>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Способы физкультурной деятельности</w:t>
      </w:r>
    </w:p>
    <w:p w:rsidR="004475B1" w:rsidRPr="005970A1" w:rsidRDefault="004475B1" w:rsidP="009F0565">
      <w:pPr>
        <w:pStyle w:val="af9"/>
        <w:spacing w:line="276" w:lineRule="auto"/>
        <w:ind w:firstLine="0"/>
        <w:rPr>
          <w:rFonts w:ascii="Times New Roman" w:hAnsi="Times New Roman" w:cs="Times New Roman"/>
          <w:b/>
          <w:bCs/>
          <w:color w:val="auto"/>
          <w:spacing w:val="-2"/>
          <w:sz w:val="24"/>
          <w:szCs w:val="24"/>
        </w:rPr>
      </w:pPr>
      <w:r w:rsidRPr="005970A1">
        <w:rPr>
          <w:rFonts w:ascii="Times New Roman" w:hAnsi="Times New Roman" w:cs="Times New Roman"/>
          <w:b/>
          <w:bCs/>
          <w:color w:val="auto"/>
          <w:spacing w:val="2"/>
          <w:sz w:val="24"/>
          <w:szCs w:val="24"/>
        </w:rPr>
        <w:t xml:space="preserve">Самостоятельные занятия. </w:t>
      </w:r>
      <w:r w:rsidRPr="005970A1">
        <w:rPr>
          <w:rFonts w:ascii="Times New Roman" w:hAnsi="Times New Roman" w:cs="Times New Roman"/>
          <w:color w:val="auto"/>
          <w:spacing w:val="2"/>
          <w:sz w:val="24"/>
          <w:szCs w:val="24"/>
        </w:rPr>
        <w:t xml:space="preserve">Составление режима дня. </w:t>
      </w:r>
      <w:r w:rsidRPr="005970A1">
        <w:rPr>
          <w:rFonts w:ascii="Times New Roman" w:hAnsi="Times New Roman" w:cs="Times New Roman"/>
          <w:color w:val="auto"/>
          <w:spacing w:val="-2"/>
          <w:sz w:val="24"/>
          <w:szCs w:val="24"/>
        </w:rP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4475B1" w:rsidRPr="005970A1" w:rsidRDefault="004475B1" w:rsidP="009F0565">
      <w:pPr>
        <w:pStyle w:val="af9"/>
        <w:spacing w:line="276" w:lineRule="auto"/>
        <w:ind w:firstLine="0"/>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 xml:space="preserve">Самостоятельные наблюдения за физическим развитием и физической подготовленностью. </w:t>
      </w:r>
      <w:r w:rsidRPr="005970A1">
        <w:rPr>
          <w:rFonts w:ascii="Times New Roman" w:hAnsi="Times New Roman" w:cs="Times New Roman"/>
          <w:color w:val="auto"/>
          <w:sz w:val="24"/>
          <w:szCs w:val="24"/>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4475B1" w:rsidRPr="005970A1" w:rsidRDefault="004475B1" w:rsidP="009F0565">
      <w:pPr>
        <w:pStyle w:val="af9"/>
        <w:spacing w:line="276" w:lineRule="auto"/>
        <w:ind w:firstLine="0"/>
        <w:rPr>
          <w:rFonts w:ascii="Times New Roman" w:hAnsi="Times New Roman" w:cs="Times New Roman"/>
          <w:color w:val="auto"/>
          <w:sz w:val="24"/>
          <w:szCs w:val="24"/>
        </w:rPr>
      </w:pPr>
      <w:r w:rsidRPr="005970A1">
        <w:rPr>
          <w:rFonts w:ascii="Times New Roman" w:hAnsi="Times New Roman" w:cs="Times New Roman"/>
          <w:b/>
          <w:bCs/>
          <w:color w:val="auto"/>
          <w:sz w:val="24"/>
          <w:szCs w:val="24"/>
        </w:rPr>
        <w:t xml:space="preserve">Самостоятельные игры и развлечения. </w:t>
      </w:r>
      <w:r w:rsidRPr="005970A1">
        <w:rPr>
          <w:rFonts w:ascii="Times New Roman" w:hAnsi="Times New Roman" w:cs="Times New Roman"/>
          <w:color w:val="auto"/>
          <w:sz w:val="24"/>
          <w:szCs w:val="24"/>
        </w:rPr>
        <w:t>Организация и проведение подвижных игр (на спортивных площадках и в спортивных залах).</w:t>
      </w:r>
    </w:p>
    <w:p w:rsidR="004475B1" w:rsidRPr="005970A1" w:rsidRDefault="004475B1" w:rsidP="009F0565">
      <w:pPr>
        <w:pStyle w:val="af9"/>
        <w:spacing w:line="276" w:lineRule="auto"/>
        <w:ind w:firstLine="0"/>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Физическое совершенствование</w:t>
      </w:r>
    </w:p>
    <w:p w:rsidR="004475B1" w:rsidRPr="005970A1" w:rsidRDefault="004475B1" w:rsidP="009F0565">
      <w:pPr>
        <w:pStyle w:val="af9"/>
        <w:spacing w:line="276" w:lineRule="auto"/>
        <w:ind w:firstLine="0"/>
        <w:rPr>
          <w:rFonts w:ascii="Times New Roman" w:hAnsi="Times New Roman" w:cs="Times New Roman"/>
          <w:color w:val="auto"/>
          <w:sz w:val="24"/>
          <w:szCs w:val="24"/>
        </w:rPr>
      </w:pPr>
      <w:r w:rsidRPr="005970A1">
        <w:rPr>
          <w:rFonts w:ascii="Times New Roman" w:hAnsi="Times New Roman" w:cs="Times New Roman"/>
          <w:b/>
          <w:bCs/>
          <w:color w:val="auto"/>
          <w:sz w:val="24"/>
          <w:szCs w:val="24"/>
        </w:rPr>
        <w:t xml:space="preserve">Физкультурно­оздоровительная деятельность. </w:t>
      </w:r>
      <w:r w:rsidRPr="005970A1">
        <w:rPr>
          <w:rFonts w:ascii="Times New Roman" w:hAnsi="Times New Roman" w:cs="Times New Roman"/>
          <w:color w:val="auto"/>
          <w:sz w:val="24"/>
          <w:szCs w:val="24"/>
        </w:rPr>
        <w:t>Комплексы физических упражнений для утренней зарядки, физкульт­минуток, занятий по профилактике и коррекции нарушений осанки.</w:t>
      </w:r>
    </w:p>
    <w:p w:rsidR="004475B1" w:rsidRPr="005970A1" w:rsidRDefault="004475B1" w:rsidP="009F0565">
      <w:pPr>
        <w:pStyle w:val="af9"/>
        <w:spacing w:line="276" w:lineRule="auto"/>
        <w:ind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Комплексы упражнений на развитие физических качеств.</w:t>
      </w:r>
    </w:p>
    <w:p w:rsidR="004475B1" w:rsidRPr="005970A1" w:rsidRDefault="004475B1" w:rsidP="009F0565">
      <w:pPr>
        <w:pStyle w:val="af9"/>
        <w:spacing w:line="276" w:lineRule="auto"/>
        <w:ind w:firstLine="0"/>
        <w:rPr>
          <w:rFonts w:ascii="Times New Roman" w:hAnsi="Times New Roman" w:cs="Times New Roman"/>
          <w:b/>
          <w:bCs/>
          <w:color w:val="auto"/>
          <w:sz w:val="24"/>
          <w:szCs w:val="24"/>
        </w:rPr>
      </w:pPr>
      <w:r w:rsidRPr="005970A1">
        <w:rPr>
          <w:rFonts w:ascii="Times New Roman" w:hAnsi="Times New Roman" w:cs="Times New Roman"/>
          <w:color w:val="auto"/>
          <w:spacing w:val="-2"/>
          <w:sz w:val="24"/>
          <w:szCs w:val="24"/>
        </w:rPr>
        <w:t xml:space="preserve">Комплексы дыхательных упражнений. Гимнастика для </w:t>
      </w:r>
      <w:r w:rsidRPr="005970A1">
        <w:rPr>
          <w:rFonts w:ascii="Times New Roman" w:hAnsi="Times New Roman" w:cs="Times New Roman"/>
          <w:color w:val="auto"/>
          <w:sz w:val="24"/>
          <w:szCs w:val="24"/>
        </w:rPr>
        <w:t>глаз.</w:t>
      </w:r>
    </w:p>
    <w:p w:rsidR="004475B1" w:rsidRPr="005970A1" w:rsidRDefault="004475B1" w:rsidP="009F0565">
      <w:pPr>
        <w:pStyle w:val="af9"/>
        <w:spacing w:line="276" w:lineRule="auto"/>
        <w:ind w:firstLine="0"/>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Спортивно­оздоровительная деятельность.</w:t>
      </w:r>
    </w:p>
    <w:p w:rsidR="004475B1" w:rsidRPr="005970A1" w:rsidRDefault="004475B1" w:rsidP="009F0565">
      <w:pPr>
        <w:pStyle w:val="af9"/>
        <w:spacing w:line="276" w:lineRule="auto"/>
        <w:ind w:firstLine="0"/>
        <w:rPr>
          <w:rFonts w:ascii="Times New Roman" w:hAnsi="Times New Roman" w:cs="Times New Roman"/>
          <w:color w:val="auto"/>
          <w:sz w:val="24"/>
          <w:szCs w:val="24"/>
        </w:rPr>
      </w:pPr>
      <w:r w:rsidRPr="005970A1">
        <w:rPr>
          <w:rFonts w:ascii="Times New Roman" w:hAnsi="Times New Roman" w:cs="Times New Roman"/>
          <w:b/>
          <w:bCs/>
          <w:color w:val="auto"/>
          <w:spacing w:val="2"/>
          <w:sz w:val="24"/>
          <w:szCs w:val="24"/>
        </w:rPr>
        <w:t xml:space="preserve">Гимнастика с основами акробатики. </w:t>
      </w:r>
      <w:r w:rsidRPr="005970A1">
        <w:rPr>
          <w:rFonts w:ascii="Times New Roman" w:hAnsi="Times New Roman" w:cs="Times New Roman"/>
          <w:color w:val="auto"/>
          <w:spacing w:val="2"/>
          <w:sz w:val="24"/>
          <w:szCs w:val="24"/>
        </w:rPr>
        <w:t xml:space="preserve">Организующие </w:t>
      </w:r>
      <w:r w:rsidRPr="005970A1">
        <w:rPr>
          <w:rFonts w:ascii="Times New Roman" w:hAnsi="Times New Roman" w:cs="Times New Roman"/>
          <w:color w:val="auto"/>
          <w:sz w:val="24"/>
          <w:szCs w:val="24"/>
        </w:rPr>
        <w:t>команды и приёмы. Строевые действия в шеренге и колонне; выполнение строевых команд.</w:t>
      </w:r>
    </w:p>
    <w:p w:rsidR="004475B1" w:rsidRPr="005970A1" w:rsidRDefault="004475B1" w:rsidP="009F0565">
      <w:pPr>
        <w:pStyle w:val="af9"/>
        <w:spacing w:line="276" w:lineRule="auto"/>
        <w:ind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lastRenderedPageBreak/>
        <w:t>Акробатические упражнения. Упоры; седы; упражненияв группировке; перекаты; стойка на лопатках; кувырки вперёд и назад; гимнастический мост.</w:t>
      </w:r>
    </w:p>
    <w:p w:rsidR="004475B1" w:rsidRPr="005970A1" w:rsidRDefault="004475B1" w:rsidP="009F0565">
      <w:pPr>
        <w:pStyle w:val="af9"/>
        <w:spacing w:line="276" w:lineRule="auto"/>
        <w:ind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Акробатические комбинации. Например: 1)</w:t>
      </w:r>
      <w:r w:rsidRPr="005970A1">
        <w:rPr>
          <w:rFonts w:ascii="Times New Roman" w:hAnsi="Times New Roman" w:cs="Times New Roman"/>
          <w:color w:val="auto"/>
          <w:sz w:val="24"/>
          <w:szCs w:val="24"/>
        </w:rPr>
        <w:t> </w:t>
      </w:r>
      <w:r w:rsidRPr="005970A1">
        <w:rPr>
          <w:rFonts w:ascii="Times New Roman" w:hAnsi="Times New Roman" w:cs="Times New Roman"/>
          <w:color w:val="auto"/>
          <w:sz w:val="24"/>
          <w:szCs w:val="24"/>
        </w:rPr>
        <w:t xml:space="preserve">мост из положения лёжа на спине, опуститься в исходное положение, переворот в положение лёжа на животе, прыжок с опорой </w:t>
      </w:r>
      <w:r w:rsidRPr="005970A1">
        <w:rPr>
          <w:rFonts w:ascii="Times New Roman" w:hAnsi="Times New Roman" w:cs="Times New Roman"/>
          <w:color w:val="auto"/>
          <w:spacing w:val="2"/>
          <w:sz w:val="24"/>
          <w:szCs w:val="24"/>
        </w:rPr>
        <w:t>на руки в упор присев; 2)</w:t>
      </w:r>
      <w:r w:rsidRPr="005970A1">
        <w:rPr>
          <w:rFonts w:ascii="Times New Roman" w:hAnsi="Times New Roman" w:cs="Times New Roman"/>
          <w:color w:val="auto"/>
          <w:spacing w:val="2"/>
          <w:sz w:val="24"/>
          <w:szCs w:val="24"/>
        </w:rPr>
        <w:t> </w:t>
      </w:r>
      <w:r w:rsidRPr="005970A1">
        <w:rPr>
          <w:rFonts w:ascii="Times New Roman" w:hAnsi="Times New Roman" w:cs="Times New Roman"/>
          <w:color w:val="auto"/>
          <w:spacing w:val="2"/>
          <w:sz w:val="24"/>
          <w:szCs w:val="24"/>
        </w:rPr>
        <w:t xml:space="preserve">кувырок вперёд в упор присев, </w:t>
      </w:r>
      <w:r w:rsidRPr="005970A1">
        <w:rPr>
          <w:rFonts w:ascii="Times New Roman" w:hAnsi="Times New Roman" w:cs="Times New Roman"/>
          <w:color w:val="auto"/>
          <w:sz w:val="24"/>
          <w:szCs w:val="24"/>
        </w:rPr>
        <w:t>кувырок назад в упор присев, из упора присев кувырок назад до упора на коленях с опорой на руки, прыжком переход в упор присев, кувырок вперёд.</w:t>
      </w:r>
    </w:p>
    <w:p w:rsidR="004475B1" w:rsidRPr="005970A1" w:rsidRDefault="004475B1" w:rsidP="009F0565">
      <w:pPr>
        <w:pStyle w:val="af9"/>
        <w:spacing w:line="276" w:lineRule="auto"/>
        <w:ind w:firstLine="0"/>
        <w:rPr>
          <w:rFonts w:ascii="Times New Roman" w:hAnsi="Times New Roman" w:cs="Times New Roman"/>
          <w:color w:val="auto"/>
          <w:sz w:val="24"/>
          <w:szCs w:val="24"/>
        </w:rPr>
      </w:pPr>
      <w:r w:rsidRPr="005970A1">
        <w:rPr>
          <w:rFonts w:ascii="Times New Roman" w:hAnsi="Times New Roman" w:cs="Times New Roman"/>
          <w:color w:val="auto"/>
          <w:spacing w:val="-4"/>
          <w:sz w:val="24"/>
          <w:szCs w:val="24"/>
        </w:rPr>
        <w:t xml:space="preserve">Упражнения на низкой гимнастической перекладине: висы, </w:t>
      </w:r>
      <w:r w:rsidRPr="005970A1">
        <w:rPr>
          <w:rFonts w:ascii="Times New Roman" w:hAnsi="Times New Roman" w:cs="Times New Roman"/>
          <w:color w:val="auto"/>
          <w:sz w:val="24"/>
          <w:szCs w:val="24"/>
        </w:rPr>
        <w:t>перемахи.</w:t>
      </w:r>
    </w:p>
    <w:p w:rsidR="004475B1" w:rsidRPr="005970A1" w:rsidRDefault="004475B1" w:rsidP="009F0565">
      <w:pPr>
        <w:pStyle w:val="af9"/>
        <w:spacing w:line="276" w:lineRule="auto"/>
        <w:ind w:firstLine="0"/>
        <w:rPr>
          <w:rFonts w:ascii="Times New Roman" w:hAnsi="Times New Roman" w:cs="Times New Roman"/>
          <w:color w:val="auto"/>
          <w:sz w:val="24"/>
          <w:szCs w:val="24"/>
        </w:rPr>
      </w:pPr>
      <w:r w:rsidRPr="005970A1">
        <w:rPr>
          <w:rFonts w:ascii="Times New Roman" w:hAnsi="Times New Roman" w:cs="Times New Roman"/>
          <w:color w:val="auto"/>
          <w:spacing w:val="2"/>
          <w:sz w:val="24"/>
          <w:szCs w:val="24"/>
        </w:rPr>
        <w:t xml:space="preserve">Гимнастическая комбинация. Например, из виса стоя </w:t>
      </w:r>
      <w:r w:rsidRPr="005970A1">
        <w:rPr>
          <w:rFonts w:ascii="Times New Roman" w:hAnsi="Times New Roman" w:cs="Times New Roman"/>
          <w:color w:val="auto"/>
          <w:sz w:val="24"/>
          <w:szCs w:val="24"/>
        </w:rPr>
        <w:t xml:space="preserve">присев толчком двумя ногами перемах, согнув ноги, в вис </w:t>
      </w:r>
      <w:r w:rsidRPr="005970A1">
        <w:rPr>
          <w:rFonts w:ascii="Times New Roman" w:hAnsi="Times New Roman" w:cs="Times New Roman"/>
          <w:color w:val="auto"/>
          <w:spacing w:val="2"/>
          <w:sz w:val="24"/>
          <w:szCs w:val="24"/>
        </w:rPr>
        <w:t xml:space="preserve">сзади согнувшись, опускание назад в вис стоя и обратное </w:t>
      </w:r>
      <w:r w:rsidRPr="005970A1">
        <w:rPr>
          <w:rFonts w:ascii="Times New Roman" w:hAnsi="Times New Roman" w:cs="Times New Roman"/>
          <w:color w:val="auto"/>
          <w:sz w:val="24"/>
          <w:szCs w:val="24"/>
        </w:rPr>
        <w:t>движение через вис сзади согнувшись со сходом вперёд ноги.</w:t>
      </w:r>
    </w:p>
    <w:p w:rsidR="004475B1" w:rsidRPr="005970A1" w:rsidRDefault="004475B1" w:rsidP="009F0565">
      <w:pPr>
        <w:pStyle w:val="af9"/>
        <w:spacing w:line="276" w:lineRule="auto"/>
        <w:ind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Опорный прыжок: с разбега через гимнастического козла.</w:t>
      </w:r>
    </w:p>
    <w:p w:rsidR="004475B1" w:rsidRPr="005970A1" w:rsidRDefault="004475B1" w:rsidP="009F0565">
      <w:pPr>
        <w:pStyle w:val="af9"/>
        <w:spacing w:line="276" w:lineRule="auto"/>
        <w:ind w:firstLine="0"/>
        <w:rPr>
          <w:rFonts w:ascii="Times New Roman" w:hAnsi="Times New Roman" w:cs="Times New Roman"/>
          <w:b/>
          <w:bCs/>
          <w:color w:val="auto"/>
          <w:sz w:val="24"/>
          <w:szCs w:val="24"/>
        </w:rPr>
      </w:pPr>
      <w:r w:rsidRPr="005970A1">
        <w:rPr>
          <w:rFonts w:ascii="Times New Roman" w:hAnsi="Times New Roman" w:cs="Times New Roman"/>
          <w:color w:val="auto"/>
          <w:spacing w:val="2"/>
          <w:sz w:val="24"/>
          <w:szCs w:val="24"/>
        </w:rPr>
        <w:t xml:space="preserve">Гимнастические упражнения прикладного характера. Прыжки со скакалкой. Передвижение по гимнастической </w:t>
      </w:r>
      <w:r w:rsidRPr="005970A1">
        <w:rPr>
          <w:rFonts w:ascii="Times New Roman" w:hAnsi="Times New Roman" w:cs="Times New Roman"/>
          <w:color w:val="auto"/>
          <w:sz w:val="24"/>
          <w:szCs w:val="24"/>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4475B1" w:rsidRPr="005970A1" w:rsidRDefault="004475B1" w:rsidP="009F0565">
      <w:pPr>
        <w:pStyle w:val="af9"/>
        <w:spacing w:line="276" w:lineRule="auto"/>
        <w:ind w:firstLine="0"/>
        <w:rPr>
          <w:rFonts w:ascii="Times New Roman" w:hAnsi="Times New Roman" w:cs="Times New Roman"/>
          <w:color w:val="auto"/>
          <w:sz w:val="24"/>
          <w:szCs w:val="24"/>
        </w:rPr>
      </w:pPr>
      <w:r w:rsidRPr="005970A1">
        <w:rPr>
          <w:rFonts w:ascii="Times New Roman" w:hAnsi="Times New Roman" w:cs="Times New Roman"/>
          <w:b/>
          <w:bCs/>
          <w:color w:val="auto"/>
          <w:sz w:val="24"/>
          <w:szCs w:val="24"/>
        </w:rPr>
        <w:t xml:space="preserve">Лёгкая атлетика. </w:t>
      </w:r>
      <w:r w:rsidRPr="005970A1">
        <w:rPr>
          <w:rFonts w:ascii="Times New Roman" w:hAnsi="Times New Roman" w:cs="Times New Roman"/>
          <w:color w:val="auto"/>
          <w:sz w:val="24"/>
          <w:szCs w:val="24"/>
        </w:rPr>
        <w:t>Беговые упражнения: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4475B1" w:rsidRPr="005970A1" w:rsidRDefault="004475B1" w:rsidP="009F0565">
      <w:pPr>
        <w:pStyle w:val="af9"/>
        <w:spacing w:line="276" w:lineRule="auto"/>
        <w:ind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Прыжковые упражнения: на одной ноге и двух ногах на месте и с продвижением; в длину и высоту; спрыгивание и запрыгивание.</w:t>
      </w:r>
    </w:p>
    <w:p w:rsidR="004475B1" w:rsidRPr="005970A1" w:rsidRDefault="004475B1" w:rsidP="009F0565">
      <w:pPr>
        <w:pStyle w:val="af9"/>
        <w:spacing w:line="276" w:lineRule="auto"/>
        <w:ind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Броски: большого мяча (1 кг) на дальность разными способами.</w:t>
      </w:r>
    </w:p>
    <w:p w:rsidR="004475B1" w:rsidRPr="005970A1" w:rsidRDefault="004475B1" w:rsidP="009F0565">
      <w:pPr>
        <w:pStyle w:val="af9"/>
        <w:spacing w:line="276" w:lineRule="auto"/>
        <w:ind w:firstLine="0"/>
        <w:rPr>
          <w:rFonts w:ascii="Times New Roman" w:hAnsi="Times New Roman" w:cs="Times New Roman"/>
          <w:b/>
          <w:bCs/>
          <w:color w:val="auto"/>
          <w:sz w:val="24"/>
          <w:szCs w:val="24"/>
        </w:rPr>
      </w:pPr>
      <w:r w:rsidRPr="005970A1">
        <w:rPr>
          <w:rFonts w:ascii="Times New Roman" w:hAnsi="Times New Roman" w:cs="Times New Roman"/>
          <w:color w:val="auto"/>
          <w:sz w:val="24"/>
          <w:szCs w:val="24"/>
        </w:rPr>
        <w:t>Метание: малого мяча в вертикальную цель и на дальность.</w:t>
      </w:r>
    </w:p>
    <w:p w:rsidR="004475B1" w:rsidRPr="005970A1" w:rsidRDefault="004475B1" w:rsidP="009F0565">
      <w:pPr>
        <w:pStyle w:val="af9"/>
        <w:spacing w:line="276" w:lineRule="auto"/>
        <w:ind w:firstLine="0"/>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 xml:space="preserve">Лыжные гонки. </w:t>
      </w:r>
      <w:r w:rsidRPr="005970A1">
        <w:rPr>
          <w:rFonts w:ascii="Times New Roman" w:hAnsi="Times New Roman" w:cs="Times New Roman"/>
          <w:color w:val="auto"/>
          <w:sz w:val="24"/>
          <w:szCs w:val="24"/>
        </w:rPr>
        <w:t>Передвижение на лыжах; повороты; спуски; подъёмы; торможение.</w:t>
      </w:r>
    </w:p>
    <w:p w:rsidR="004475B1" w:rsidRPr="005970A1" w:rsidRDefault="004475B1" w:rsidP="009F0565">
      <w:pPr>
        <w:pStyle w:val="af9"/>
        <w:spacing w:line="276" w:lineRule="auto"/>
        <w:ind w:firstLine="0"/>
        <w:rPr>
          <w:rFonts w:ascii="Times New Roman" w:hAnsi="Times New Roman" w:cs="Times New Roman"/>
          <w:color w:val="auto"/>
          <w:sz w:val="24"/>
          <w:szCs w:val="24"/>
        </w:rPr>
      </w:pPr>
      <w:r w:rsidRPr="005970A1">
        <w:rPr>
          <w:rFonts w:ascii="Times New Roman" w:hAnsi="Times New Roman" w:cs="Times New Roman"/>
          <w:b/>
          <w:bCs/>
          <w:color w:val="auto"/>
          <w:sz w:val="24"/>
          <w:szCs w:val="24"/>
        </w:rPr>
        <w:t xml:space="preserve">Подвижные и спортивные игры. </w:t>
      </w:r>
      <w:r w:rsidRPr="005970A1">
        <w:rPr>
          <w:rFonts w:ascii="Times New Roman" w:hAnsi="Times New Roman" w:cs="Times New Roman"/>
          <w:color w:val="auto"/>
          <w:sz w:val="24"/>
          <w:szCs w:val="24"/>
        </w:rPr>
        <w:t>На материале гимнастики с основами акробатики: игровые задания с исполь</w:t>
      </w:r>
      <w:r w:rsidRPr="005970A1">
        <w:rPr>
          <w:rFonts w:ascii="Times New Roman" w:hAnsi="Times New Roman" w:cs="Times New Roman"/>
          <w:color w:val="auto"/>
          <w:spacing w:val="2"/>
          <w:sz w:val="24"/>
          <w:szCs w:val="24"/>
        </w:rPr>
        <w:t xml:space="preserve">зованием строевых упражнений, упражнений на внимание, </w:t>
      </w:r>
      <w:r w:rsidRPr="005970A1">
        <w:rPr>
          <w:rFonts w:ascii="Times New Roman" w:hAnsi="Times New Roman" w:cs="Times New Roman"/>
          <w:color w:val="auto"/>
          <w:sz w:val="24"/>
          <w:szCs w:val="24"/>
        </w:rPr>
        <w:t>силу, ловкость и координацию.</w:t>
      </w:r>
    </w:p>
    <w:p w:rsidR="004475B1" w:rsidRPr="005970A1" w:rsidRDefault="004475B1" w:rsidP="009F0565">
      <w:pPr>
        <w:pStyle w:val="af9"/>
        <w:spacing w:line="276" w:lineRule="auto"/>
        <w:ind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На материале лёгкой атлетики: прыжки, бег, метания и броски; упражнения на координацию, выносливость и быстроту.</w:t>
      </w:r>
    </w:p>
    <w:p w:rsidR="004475B1" w:rsidRPr="005970A1" w:rsidRDefault="004475B1" w:rsidP="009F0565">
      <w:pPr>
        <w:pStyle w:val="af9"/>
        <w:spacing w:line="276" w:lineRule="auto"/>
        <w:ind w:firstLine="0"/>
        <w:rPr>
          <w:rFonts w:ascii="Times New Roman" w:hAnsi="Times New Roman" w:cs="Times New Roman"/>
          <w:color w:val="auto"/>
          <w:sz w:val="24"/>
          <w:szCs w:val="24"/>
        </w:rPr>
      </w:pPr>
      <w:r w:rsidRPr="005970A1">
        <w:rPr>
          <w:rFonts w:ascii="Times New Roman" w:hAnsi="Times New Roman" w:cs="Times New Roman"/>
          <w:color w:val="auto"/>
          <w:spacing w:val="2"/>
          <w:sz w:val="24"/>
          <w:szCs w:val="24"/>
        </w:rPr>
        <w:t>На материале лыжной подготовки: эстафеты в пере</w:t>
      </w:r>
      <w:r w:rsidRPr="005970A1">
        <w:rPr>
          <w:rFonts w:ascii="Times New Roman" w:hAnsi="Times New Roman" w:cs="Times New Roman"/>
          <w:color w:val="auto"/>
          <w:sz w:val="24"/>
          <w:szCs w:val="24"/>
        </w:rPr>
        <w:t>движении на лыжах, упражнения на выносливость и координацию.</w:t>
      </w:r>
    </w:p>
    <w:p w:rsidR="004475B1" w:rsidRPr="005970A1" w:rsidRDefault="004475B1" w:rsidP="009F0565">
      <w:pPr>
        <w:pStyle w:val="af9"/>
        <w:spacing w:line="276" w:lineRule="auto"/>
        <w:ind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На материале спортивных игр:</w:t>
      </w:r>
    </w:p>
    <w:p w:rsidR="004475B1" w:rsidRPr="005970A1" w:rsidRDefault="004475B1" w:rsidP="009F0565">
      <w:pPr>
        <w:pStyle w:val="af9"/>
        <w:spacing w:line="276" w:lineRule="auto"/>
        <w:ind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Футбол: удар по неподвижному и катящемуся мячу; оста</w:t>
      </w:r>
      <w:r w:rsidRPr="005970A1">
        <w:rPr>
          <w:rFonts w:ascii="Times New Roman" w:hAnsi="Times New Roman" w:cs="Times New Roman"/>
          <w:color w:val="auto"/>
          <w:spacing w:val="2"/>
          <w:sz w:val="24"/>
          <w:szCs w:val="24"/>
        </w:rPr>
        <w:t xml:space="preserve">новка мяча; ведение мяча; подвижные игры на материале </w:t>
      </w:r>
      <w:r w:rsidRPr="005970A1">
        <w:rPr>
          <w:rFonts w:ascii="Times New Roman" w:hAnsi="Times New Roman" w:cs="Times New Roman"/>
          <w:color w:val="auto"/>
          <w:sz w:val="24"/>
          <w:szCs w:val="24"/>
        </w:rPr>
        <w:t>футбола.</w:t>
      </w:r>
    </w:p>
    <w:p w:rsidR="004475B1" w:rsidRPr="005970A1" w:rsidRDefault="004475B1" w:rsidP="009F0565">
      <w:pPr>
        <w:pStyle w:val="af9"/>
        <w:spacing w:line="276" w:lineRule="auto"/>
        <w:ind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Баскетбол: специальные передвижения без мяча; ведение мяча; броски мяча в корзину; подвижные игры на материале баскетбола.</w:t>
      </w:r>
    </w:p>
    <w:p w:rsidR="004475B1" w:rsidRPr="005970A1" w:rsidRDefault="004475B1" w:rsidP="009F0565">
      <w:pPr>
        <w:pStyle w:val="af9"/>
        <w:spacing w:line="276" w:lineRule="auto"/>
        <w:ind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Волейбол: подбрасывание мяча; подача мяча; приём и передача мяча; подвижные игры на материале волейбола. Подвижные игры разных народов.</w:t>
      </w:r>
    </w:p>
    <w:p w:rsidR="004475B1" w:rsidRPr="005970A1" w:rsidRDefault="004475B1" w:rsidP="009F0565">
      <w:pPr>
        <w:pStyle w:val="af9"/>
        <w:spacing w:line="276" w:lineRule="auto"/>
        <w:ind w:firstLine="0"/>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Общеразвивающие упражнения</w:t>
      </w:r>
    </w:p>
    <w:p w:rsidR="004475B1" w:rsidRPr="005970A1" w:rsidRDefault="004475B1" w:rsidP="009F0565">
      <w:pPr>
        <w:pStyle w:val="af9"/>
        <w:spacing w:line="276" w:lineRule="auto"/>
        <w:ind w:firstLine="0"/>
        <w:rPr>
          <w:rFonts w:ascii="Times New Roman" w:hAnsi="Times New Roman" w:cs="Times New Roman"/>
          <w:color w:val="auto"/>
          <w:sz w:val="24"/>
          <w:szCs w:val="24"/>
        </w:rPr>
      </w:pPr>
      <w:r w:rsidRPr="005970A1">
        <w:rPr>
          <w:rFonts w:ascii="Times New Roman" w:hAnsi="Times New Roman" w:cs="Times New Roman"/>
          <w:b/>
          <w:bCs/>
          <w:color w:val="auto"/>
          <w:sz w:val="24"/>
          <w:szCs w:val="24"/>
        </w:rPr>
        <w:t>На материале гимнастики с основами акробатики</w:t>
      </w:r>
    </w:p>
    <w:p w:rsidR="004475B1" w:rsidRPr="005970A1" w:rsidRDefault="004475B1" w:rsidP="009F0565">
      <w:pPr>
        <w:pStyle w:val="af9"/>
        <w:spacing w:line="276" w:lineRule="auto"/>
        <w:ind w:firstLine="0"/>
        <w:rPr>
          <w:rFonts w:ascii="Times New Roman" w:hAnsi="Times New Roman" w:cs="Times New Roman"/>
          <w:color w:val="auto"/>
          <w:sz w:val="24"/>
          <w:szCs w:val="24"/>
        </w:rPr>
      </w:pPr>
      <w:r w:rsidRPr="005970A1">
        <w:rPr>
          <w:rFonts w:ascii="Times New Roman" w:hAnsi="Times New Roman" w:cs="Times New Roman"/>
          <w:color w:val="auto"/>
          <w:spacing w:val="2"/>
          <w:sz w:val="24"/>
          <w:szCs w:val="24"/>
        </w:rPr>
        <w:t>Развитие гибкости: широкие стойки на ногах; ходьба</w:t>
      </w:r>
      <w:r w:rsidRPr="005970A1">
        <w:rPr>
          <w:rFonts w:ascii="Times New Roman" w:hAnsi="Times New Roman" w:cs="Times New Roman"/>
          <w:color w:val="auto"/>
          <w:sz w:val="24"/>
          <w:szCs w:val="24"/>
        </w:rPr>
        <w:t xml:space="preserve">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w:t>
      </w:r>
      <w:r w:rsidRPr="005970A1">
        <w:rPr>
          <w:rFonts w:ascii="Times New Roman" w:hAnsi="Times New Roman" w:cs="Times New Roman"/>
          <w:color w:val="auto"/>
          <w:sz w:val="24"/>
          <w:szCs w:val="24"/>
        </w:rPr>
        <w:lastRenderedPageBreak/>
        <w:t xml:space="preserve">взмахи поочерёдно и попеременно правой и левой ногой, стоя у гимнастической стенки и при передвижениях; комплексы </w:t>
      </w:r>
      <w:r w:rsidRPr="005970A1">
        <w:rPr>
          <w:rFonts w:ascii="Times New Roman" w:hAnsi="Times New Roman" w:cs="Times New Roman"/>
          <w:color w:val="auto"/>
          <w:spacing w:val="2"/>
          <w:sz w:val="24"/>
          <w:szCs w:val="24"/>
        </w:rPr>
        <w:t xml:space="preserve">упражнений, включающие в себя максимальное сгибание </w:t>
      </w:r>
      <w:r w:rsidRPr="005970A1">
        <w:rPr>
          <w:rFonts w:ascii="Times New Roman" w:hAnsi="Times New Roman" w:cs="Times New Roman"/>
          <w:color w:val="auto"/>
          <w:sz w:val="24"/>
          <w:szCs w:val="24"/>
        </w:rPr>
        <w:t xml:space="preserve">и </w:t>
      </w:r>
      <w:r w:rsidRPr="005970A1">
        <w:rPr>
          <w:rFonts w:ascii="Times New Roman" w:hAnsi="Times New Roman" w:cs="Times New Roman"/>
          <w:color w:val="auto"/>
          <w:spacing w:val="2"/>
          <w:sz w:val="24"/>
          <w:szCs w:val="24"/>
        </w:rPr>
        <w:t xml:space="preserve">прогибание туловища (в стойках и седах); индивидуальные </w:t>
      </w:r>
      <w:r w:rsidRPr="005970A1">
        <w:rPr>
          <w:rFonts w:ascii="Times New Roman" w:hAnsi="Times New Roman" w:cs="Times New Roman"/>
          <w:color w:val="auto"/>
          <w:sz w:val="24"/>
          <w:szCs w:val="24"/>
        </w:rPr>
        <w:t>комплексы по развитию гибкости.</w:t>
      </w:r>
    </w:p>
    <w:p w:rsidR="004475B1" w:rsidRPr="005970A1" w:rsidRDefault="004475B1" w:rsidP="009F0565">
      <w:pPr>
        <w:pStyle w:val="af9"/>
        <w:spacing w:line="276" w:lineRule="auto"/>
        <w:ind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Развитие координации: произвольное преодоление простых препятствий; передвижение с резко изменяющимся направлением и остановками в заданной позе; ходьба по гим</w:t>
      </w:r>
      <w:r w:rsidRPr="005970A1">
        <w:rPr>
          <w:rFonts w:ascii="Times New Roman" w:hAnsi="Times New Roman" w:cs="Times New Roman"/>
          <w:color w:val="auto"/>
          <w:spacing w:val="2"/>
          <w:sz w:val="24"/>
          <w:szCs w:val="24"/>
        </w:rPr>
        <w:t xml:space="preserve">настической скамейке, низкому гимнастическому бревну с </w:t>
      </w:r>
      <w:r w:rsidRPr="005970A1">
        <w:rPr>
          <w:rFonts w:ascii="Times New Roman" w:hAnsi="Times New Roman" w:cs="Times New Roman"/>
          <w:color w:val="auto"/>
          <w:sz w:val="24"/>
          <w:szCs w:val="24"/>
        </w:rPr>
        <w:t xml:space="preserve">меняющимся темпом и длиной шага, поворотами и приседаниями; воспроизведение заданной игровой позы; игры на </w:t>
      </w:r>
      <w:r w:rsidRPr="005970A1">
        <w:rPr>
          <w:rFonts w:ascii="Times New Roman" w:hAnsi="Times New Roman" w:cs="Times New Roman"/>
          <w:color w:val="auto"/>
          <w:spacing w:val="2"/>
          <w:sz w:val="24"/>
          <w:szCs w:val="24"/>
        </w:rPr>
        <w:t xml:space="preserve">переключение внимания, на расслабление мышц рук, ног, </w:t>
      </w:r>
      <w:r w:rsidRPr="005970A1">
        <w:rPr>
          <w:rFonts w:ascii="Times New Roman" w:hAnsi="Times New Roman" w:cs="Times New Roman"/>
          <w:color w:val="auto"/>
          <w:sz w:val="24"/>
          <w:szCs w:val="24"/>
        </w:rPr>
        <w:t>туловища (в положениях стоя и лёжа,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5970A1">
        <w:rPr>
          <w:rFonts w:ascii="Times New Roman" w:hAnsi="Times New Roman" w:cs="Times New Roman"/>
          <w:color w:val="auto"/>
          <w:spacing w:val="2"/>
          <w:sz w:val="24"/>
          <w:szCs w:val="24"/>
        </w:rPr>
        <w:t>нения на расслабление отдельных мышечных групп; пере</w:t>
      </w:r>
      <w:r w:rsidRPr="005970A1">
        <w:rPr>
          <w:rFonts w:ascii="Times New Roman" w:hAnsi="Times New Roman" w:cs="Times New Roman"/>
          <w:color w:val="auto"/>
          <w:sz w:val="24"/>
          <w:szCs w:val="24"/>
        </w:rPr>
        <w:t>движение шагом, бегом, прыжками в разных направлениях по намеченным ориентирам и по сигналу.</w:t>
      </w:r>
    </w:p>
    <w:p w:rsidR="004475B1" w:rsidRPr="005970A1" w:rsidRDefault="004475B1" w:rsidP="009F0565">
      <w:pPr>
        <w:pStyle w:val="af9"/>
        <w:spacing w:line="276" w:lineRule="auto"/>
        <w:ind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Формирование осанки: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4475B1" w:rsidRPr="005970A1" w:rsidRDefault="004475B1" w:rsidP="009F0565">
      <w:pPr>
        <w:pStyle w:val="af9"/>
        <w:spacing w:line="276" w:lineRule="auto"/>
        <w:ind w:firstLine="0"/>
        <w:rPr>
          <w:rFonts w:ascii="Times New Roman" w:hAnsi="Times New Roman" w:cs="Times New Roman"/>
          <w:b/>
          <w:bCs/>
          <w:color w:val="auto"/>
          <w:spacing w:val="-2"/>
          <w:sz w:val="24"/>
          <w:szCs w:val="24"/>
        </w:rPr>
      </w:pPr>
      <w:r w:rsidRPr="005970A1">
        <w:rPr>
          <w:rFonts w:ascii="Times New Roman" w:hAnsi="Times New Roman" w:cs="Times New Roman"/>
          <w:color w:val="auto"/>
          <w:sz w:val="24"/>
          <w:szCs w:val="24"/>
        </w:rPr>
        <w:t>Развитие силовых способностей: 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5970A1">
        <w:rPr>
          <w:rFonts w:ascii="Times New Roman" w:hAnsi="Times New Roman" w:cs="Times New Roman"/>
          <w:color w:val="auto"/>
          <w:spacing w:val="-2"/>
          <w:sz w:val="24"/>
          <w:szCs w:val="24"/>
        </w:rPr>
        <w:t xml:space="preserve">шечных групп и увеличивающимся отягощением; лазанье </w:t>
      </w:r>
      <w:r w:rsidRPr="005970A1">
        <w:rPr>
          <w:rFonts w:ascii="Times New Roman" w:hAnsi="Times New Roman" w:cs="Times New Roman"/>
          <w:color w:val="auto"/>
          <w:spacing w:val="2"/>
          <w:sz w:val="24"/>
          <w:szCs w:val="24"/>
        </w:rPr>
        <w:t>с дополнительным отягощением на поясе (по гимнастиче</w:t>
      </w:r>
      <w:r w:rsidRPr="005970A1">
        <w:rPr>
          <w:rFonts w:ascii="Times New Roman" w:hAnsi="Times New Roman" w:cs="Times New Roman"/>
          <w:color w:val="auto"/>
          <w:spacing w:val="-2"/>
          <w:sz w:val="24"/>
          <w:szCs w:val="24"/>
        </w:rPr>
        <w:t xml:space="preserve">ской стенке и наклонной гимнастической скамейке в упоре </w:t>
      </w:r>
      <w:r w:rsidRPr="005970A1">
        <w:rPr>
          <w:rFonts w:ascii="Times New Roman" w:hAnsi="Times New Roman" w:cs="Times New Roman"/>
          <w:color w:val="auto"/>
          <w:sz w:val="24"/>
          <w:szCs w:val="24"/>
        </w:rPr>
        <w:t>на коленях и в упоре присев); перелезание и перепрыгива</w:t>
      </w:r>
      <w:r w:rsidRPr="005970A1">
        <w:rPr>
          <w:rFonts w:ascii="Times New Roman" w:hAnsi="Times New Roman" w:cs="Times New Roman"/>
          <w:color w:val="auto"/>
          <w:spacing w:val="2"/>
          <w:sz w:val="24"/>
          <w:szCs w:val="24"/>
        </w:rPr>
        <w:t xml:space="preserve">ние через препятствия с опорой на руки; подтягивание в </w:t>
      </w:r>
      <w:r w:rsidRPr="005970A1">
        <w:rPr>
          <w:rFonts w:ascii="Times New Roman" w:hAnsi="Times New Roman" w:cs="Times New Roman"/>
          <w:color w:val="auto"/>
          <w:spacing w:val="-2"/>
          <w:sz w:val="24"/>
          <w:szCs w:val="24"/>
        </w:rPr>
        <w:t>висе стоя и лёжа; отжимание лёжа с опорой на гимнастическую скамейку; прыжковые упражнения с предметом в руках(с продвижением вперёд поочерёдно на правой и левой ноге, на месте вверх и вверх с поворотами вправо и влево), прыжки вверх</w:t>
      </w:r>
      <w:r w:rsidRPr="005970A1">
        <w:rPr>
          <w:rFonts w:ascii="Times New Roman" w:hAnsi="Times New Roman" w:cs="Times New Roman"/>
          <w:color w:val="auto"/>
          <w:spacing w:val="-2"/>
          <w:sz w:val="24"/>
          <w:szCs w:val="24"/>
        </w:rPr>
        <w:noBreakHyphen/>
        <w:t>вперёд толчком одной ногой и двумя ногами о гимнастический мостик; переноска партнёра в парах.</w:t>
      </w:r>
    </w:p>
    <w:p w:rsidR="004475B1" w:rsidRPr="005970A1" w:rsidRDefault="004475B1" w:rsidP="009F0565">
      <w:pPr>
        <w:pStyle w:val="af9"/>
        <w:spacing w:line="276" w:lineRule="auto"/>
        <w:ind w:firstLine="0"/>
        <w:rPr>
          <w:rFonts w:ascii="Times New Roman" w:hAnsi="Times New Roman" w:cs="Times New Roman"/>
          <w:color w:val="auto"/>
          <w:sz w:val="24"/>
          <w:szCs w:val="24"/>
        </w:rPr>
      </w:pPr>
      <w:r w:rsidRPr="005970A1">
        <w:rPr>
          <w:rFonts w:ascii="Times New Roman" w:hAnsi="Times New Roman" w:cs="Times New Roman"/>
          <w:b/>
          <w:bCs/>
          <w:color w:val="auto"/>
          <w:sz w:val="24"/>
          <w:szCs w:val="24"/>
        </w:rPr>
        <w:t>На материале лёгкой атлетики</w:t>
      </w:r>
    </w:p>
    <w:p w:rsidR="004475B1" w:rsidRPr="005970A1" w:rsidRDefault="004475B1" w:rsidP="009F0565">
      <w:pPr>
        <w:pStyle w:val="af9"/>
        <w:spacing w:line="276" w:lineRule="auto"/>
        <w:ind w:firstLine="0"/>
        <w:rPr>
          <w:rFonts w:ascii="Times New Roman" w:hAnsi="Times New Roman" w:cs="Times New Roman"/>
          <w:color w:val="auto"/>
          <w:sz w:val="24"/>
          <w:szCs w:val="24"/>
        </w:rPr>
      </w:pPr>
      <w:r w:rsidRPr="005970A1">
        <w:rPr>
          <w:rFonts w:ascii="Times New Roman" w:hAnsi="Times New Roman" w:cs="Times New Roman"/>
          <w:color w:val="auto"/>
          <w:spacing w:val="2"/>
          <w:sz w:val="24"/>
          <w:szCs w:val="24"/>
        </w:rPr>
        <w:t>Развитие координации: бег с изменяющимся направле</w:t>
      </w:r>
      <w:r w:rsidRPr="005970A1">
        <w:rPr>
          <w:rFonts w:ascii="Times New Roman" w:hAnsi="Times New Roman" w:cs="Times New Roman"/>
          <w:color w:val="auto"/>
          <w:sz w:val="24"/>
          <w:szCs w:val="24"/>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4475B1" w:rsidRPr="005970A1" w:rsidRDefault="004475B1" w:rsidP="009F0565">
      <w:pPr>
        <w:pStyle w:val="af9"/>
        <w:spacing w:line="276" w:lineRule="auto"/>
        <w:ind w:firstLine="0"/>
        <w:rPr>
          <w:rFonts w:ascii="Times New Roman" w:hAnsi="Times New Roman" w:cs="Times New Roman"/>
          <w:color w:val="auto"/>
          <w:spacing w:val="2"/>
          <w:sz w:val="24"/>
          <w:szCs w:val="24"/>
        </w:rPr>
      </w:pPr>
      <w:r w:rsidRPr="005970A1">
        <w:rPr>
          <w:rFonts w:ascii="Times New Roman" w:hAnsi="Times New Roman" w:cs="Times New Roman"/>
          <w:color w:val="auto"/>
          <w:spacing w:val="2"/>
          <w:sz w:val="24"/>
          <w:szCs w:val="24"/>
        </w:rPr>
        <w:t xml:space="preserve">Развитие быстроты: 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w:t>
      </w:r>
      <w:r w:rsidRPr="005970A1">
        <w:rPr>
          <w:rFonts w:ascii="Times New Roman" w:hAnsi="Times New Roman" w:cs="Times New Roman"/>
          <w:color w:val="auto"/>
          <w:sz w:val="24"/>
          <w:szCs w:val="24"/>
        </w:rPr>
        <w:t>положений; броски в стенку и ловля теннисного мяча в мак</w:t>
      </w:r>
      <w:r w:rsidRPr="005970A1">
        <w:rPr>
          <w:rFonts w:ascii="Times New Roman" w:hAnsi="Times New Roman" w:cs="Times New Roman"/>
          <w:color w:val="auto"/>
          <w:spacing w:val="2"/>
          <w:sz w:val="24"/>
          <w:szCs w:val="24"/>
        </w:rPr>
        <w:t>симальном темпе, из разных исходных положений, с поворотами.</w:t>
      </w:r>
    </w:p>
    <w:p w:rsidR="004475B1" w:rsidRPr="005970A1" w:rsidRDefault="004475B1" w:rsidP="009F0565">
      <w:pPr>
        <w:pStyle w:val="af9"/>
        <w:spacing w:line="276" w:lineRule="auto"/>
        <w:ind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Развитие выносливости: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5970A1">
        <w:rPr>
          <w:rFonts w:ascii="Times New Roman" w:hAnsi="Times New Roman" w:cs="Times New Roman"/>
          <w:color w:val="auto"/>
          <w:sz w:val="24"/>
          <w:szCs w:val="24"/>
        </w:rPr>
        <w:noBreakHyphen/>
        <w:t>минутный бег.</w:t>
      </w:r>
    </w:p>
    <w:p w:rsidR="004475B1" w:rsidRPr="005970A1" w:rsidRDefault="004475B1" w:rsidP="009F0565">
      <w:pPr>
        <w:pStyle w:val="af9"/>
        <w:spacing w:line="276" w:lineRule="auto"/>
        <w:ind w:firstLine="0"/>
        <w:rPr>
          <w:rFonts w:ascii="Times New Roman" w:hAnsi="Times New Roman" w:cs="Times New Roman"/>
          <w:b/>
          <w:bCs/>
          <w:color w:val="auto"/>
          <w:sz w:val="24"/>
          <w:szCs w:val="24"/>
        </w:rPr>
      </w:pPr>
      <w:r w:rsidRPr="005970A1">
        <w:rPr>
          <w:rFonts w:ascii="Times New Roman" w:hAnsi="Times New Roman" w:cs="Times New Roman"/>
          <w:color w:val="auto"/>
          <w:sz w:val="24"/>
          <w:szCs w:val="24"/>
        </w:rPr>
        <w:lastRenderedPageBreak/>
        <w:t xml:space="preserve">Развитие силовых способностей: повторное выполнение </w:t>
      </w:r>
      <w:r w:rsidRPr="005970A1">
        <w:rPr>
          <w:rFonts w:ascii="Times New Roman" w:hAnsi="Times New Roman" w:cs="Times New Roman"/>
          <w:color w:val="auto"/>
          <w:spacing w:val="-2"/>
          <w:sz w:val="24"/>
          <w:szCs w:val="24"/>
        </w:rPr>
        <w:t>многоскоков; повторное преодоление препятствий (15—20 см);</w:t>
      </w:r>
      <w:r w:rsidRPr="005970A1">
        <w:rPr>
          <w:rFonts w:ascii="Times New Roman" w:hAnsi="Times New Roman" w:cs="Times New Roman"/>
          <w:color w:val="auto"/>
          <w:sz w:val="24"/>
          <w:szCs w:val="24"/>
        </w:rPr>
        <w:t xml:space="preserve">передача набивного мяча (1 кг) в максимальном темпе, по </w:t>
      </w:r>
      <w:r w:rsidRPr="005970A1">
        <w:rPr>
          <w:rFonts w:ascii="Times New Roman" w:hAnsi="Times New Roman" w:cs="Times New Roman"/>
          <w:color w:val="auto"/>
          <w:spacing w:val="2"/>
          <w:sz w:val="24"/>
          <w:szCs w:val="24"/>
        </w:rPr>
        <w:t xml:space="preserve">кругу, из разных исходных положений; метание набивных </w:t>
      </w:r>
      <w:r w:rsidRPr="005970A1">
        <w:rPr>
          <w:rFonts w:ascii="Times New Roman" w:hAnsi="Times New Roman" w:cs="Times New Roman"/>
          <w:color w:val="auto"/>
          <w:sz w:val="24"/>
          <w:szCs w:val="24"/>
        </w:rPr>
        <w:t xml:space="preserve">мячей (1—2 кг) одной рукой и двумя руками из разных исходных положений и различными способами (сверху, сбоку, </w:t>
      </w:r>
      <w:r w:rsidRPr="005970A1">
        <w:rPr>
          <w:rFonts w:ascii="Times New Roman" w:hAnsi="Times New Roman" w:cs="Times New Roman"/>
          <w:color w:val="auto"/>
          <w:spacing w:val="2"/>
          <w:sz w:val="24"/>
          <w:szCs w:val="24"/>
        </w:rPr>
        <w:t>снизу, от груди); повторное выполнение беговых нагрузок</w:t>
      </w:r>
      <w:r w:rsidRPr="005970A1">
        <w:rPr>
          <w:rFonts w:ascii="Times New Roman" w:hAnsi="Times New Roman" w:cs="Times New Roman"/>
          <w:color w:val="auto"/>
          <w:sz w:val="24"/>
          <w:szCs w:val="24"/>
        </w:rPr>
        <w:t>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4475B1" w:rsidRPr="005970A1" w:rsidRDefault="004475B1" w:rsidP="009F0565">
      <w:pPr>
        <w:pStyle w:val="af9"/>
        <w:spacing w:line="276" w:lineRule="auto"/>
        <w:ind w:firstLine="0"/>
        <w:rPr>
          <w:rFonts w:ascii="Times New Roman" w:hAnsi="Times New Roman" w:cs="Times New Roman"/>
          <w:color w:val="auto"/>
          <w:sz w:val="24"/>
          <w:szCs w:val="24"/>
        </w:rPr>
      </w:pPr>
      <w:r w:rsidRPr="005970A1">
        <w:rPr>
          <w:rFonts w:ascii="Times New Roman" w:hAnsi="Times New Roman" w:cs="Times New Roman"/>
          <w:b/>
          <w:bCs/>
          <w:color w:val="auto"/>
          <w:sz w:val="24"/>
          <w:szCs w:val="24"/>
        </w:rPr>
        <w:t>На материале лыжных гонок</w:t>
      </w:r>
    </w:p>
    <w:p w:rsidR="004475B1" w:rsidRPr="005970A1" w:rsidRDefault="004475B1" w:rsidP="009F0565">
      <w:pPr>
        <w:pStyle w:val="af9"/>
        <w:spacing w:line="276" w:lineRule="auto"/>
        <w:ind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Развитие координации: 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w:t>
      </w:r>
      <w:r w:rsidRPr="005970A1">
        <w:rPr>
          <w:rFonts w:ascii="Times New Roman" w:hAnsi="Times New Roman" w:cs="Times New Roman"/>
          <w:color w:val="auto"/>
          <w:spacing w:val="2"/>
          <w:sz w:val="24"/>
          <w:szCs w:val="24"/>
        </w:rPr>
        <w:t xml:space="preserve">ками на лыжах; подбирание предметов во время спуска в </w:t>
      </w:r>
      <w:r w:rsidRPr="005970A1">
        <w:rPr>
          <w:rFonts w:ascii="Times New Roman" w:hAnsi="Times New Roman" w:cs="Times New Roman"/>
          <w:color w:val="auto"/>
          <w:sz w:val="24"/>
          <w:szCs w:val="24"/>
        </w:rPr>
        <w:t>низкой стойке.</w:t>
      </w:r>
    </w:p>
    <w:p w:rsidR="004475B1" w:rsidRPr="005970A1" w:rsidRDefault="004475B1" w:rsidP="009F0565">
      <w:pPr>
        <w:pStyle w:val="af9"/>
        <w:spacing w:line="276" w:lineRule="auto"/>
        <w:ind w:firstLine="0"/>
        <w:rPr>
          <w:rFonts w:ascii="Times New Roman" w:hAnsi="Times New Roman" w:cs="Times New Roman"/>
          <w:b/>
          <w:bCs/>
          <w:color w:val="auto"/>
          <w:sz w:val="24"/>
          <w:szCs w:val="24"/>
        </w:rPr>
      </w:pPr>
      <w:r w:rsidRPr="005970A1">
        <w:rPr>
          <w:rFonts w:ascii="Times New Roman" w:hAnsi="Times New Roman" w:cs="Times New Roman"/>
          <w:color w:val="auto"/>
          <w:sz w:val="24"/>
          <w:szCs w:val="24"/>
        </w:rPr>
        <w:t>Развитие выносливости: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4475B1" w:rsidRPr="005970A1" w:rsidRDefault="004475B1" w:rsidP="009F0565">
      <w:pPr>
        <w:pStyle w:val="af9"/>
        <w:spacing w:line="276" w:lineRule="auto"/>
        <w:ind w:firstLine="454"/>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 xml:space="preserve"> </w:t>
      </w:r>
    </w:p>
    <w:p w:rsidR="004475B1" w:rsidRPr="005970A1" w:rsidRDefault="004475B1" w:rsidP="009F0565">
      <w:pPr>
        <w:pStyle w:val="af9"/>
        <w:spacing w:line="276" w:lineRule="auto"/>
        <w:ind w:firstLine="454"/>
        <w:rPr>
          <w:rFonts w:ascii="Times New Roman" w:hAnsi="Times New Roman" w:cs="Times New Roman"/>
          <w:b/>
          <w:bCs/>
          <w:sz w:val="24"/>
          <w:szCs w:val="24"/>
        </w:rPr>
      </w:pPr>
      <w:r w:rsidRPr="005970A1">
        <w:rPr>
          <w:rFonts w:ascii="Times New Roman" w:hAnsi="Times New Roman" w:cs="Times New Roman"/>
          <w:b/>
          <w:bCs/>
          <w:sz w:val="24"/>
          <w:szCs w:val="24"/>
        </w:rPr>
        <w:t xml:space="preserve"> Распределение программного материала в учебных часах по урокам физической культуры</w:t>
      </w:r>
    </w:p>
    <w:p w:rsidR="004475B1" w:rsidRPr="005970A1" w:rsidRDefault="004475B1" w:rsidP="009F0565">
      <w:pPr>
        <w:pStyle w:val="af9"/>
        <w:spacing w:line="276" w:lineRule="auto"/>
        <w:ind w:firstLine="454"/>
        <w:rPr>
          <w:rFonts w:ascii="Times New Roman" w:hAnsi="Times New Roman" w:cs="Times New Roman"/>
          <w:sz w:val="24"/>
          <w:szCs w:val="24"/>
        </w:rPr>
      </w:pPr>
    </w:p>
    <w:tbl>
      <w:tblPr>
        <w:tblW w:w="13969" w:type="dxa"/>
        <w:tblInd w:w="2" w:type="dxa"/>
        <w:tblCellMar>
          <w:left w:w="0" w:type="dxa"/>
          <w:right w:w="0" w:type="dxa"/>
        </w:tblCellMar>
        <w:tblLook w:val="00A0"/>
      </w:tblPr>
      <w:tblGrid>
        <w:gridCol w:w="5678"/>
        <w:gridCol w:w="1943"/>
        <w:gridCol w:w="1843"/>
        <w:gridCol w:w="1984"/>
        <w:gridCol w:w="2521"/>
      </w:tblGrid>
      <w:tr w:rsidR="004475B1" w:rsidRPr="005970A1">
        <w:trPr>
          <w:cantSplit/>
          <w:trHeight w:val="269"/>
        </w:trPr>
        <w:tc>
          <w:tcPr>
            <w:tcW w:w="567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4475B1" w:rsidRPr="005970A1" w:rsidRDefault="004475B1" w:rsidP="00451F4B">
            <w:pPr>
              <w:ind w:firstLine="0"/>
              <w:rPr>
                <w:rFonts w:eastAsia="Times New Roman"/>
                <w:b/>
                <w:bCs/>
                <w:sz w:val="24"/>
                <w:szCs w:val="24"/>
                <w:lang w:eastAsia="ru-RU"/>
              </w:rPr>
            </w:pPr>
            <w:r w:rsidRPr="005970A1">
              <w:rPr>
                <w:rFonts w:eastAsia="Times New Roman"/>
                <w:b/>
                <w:bCs/>
                <w:sz w:val="24"/>
                <w:szCs w:val="24"/>
                <w:lang w:eastAsia="ru-RU"/>
              </w:rPr>
              <w:t>Разделы и темы программного материала</w:t>
            </w:r>
          </w:p>
        </w:tc>
        <w:tc>
          <w:tcPr>
            <w:tcW w:w="8291"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tcPr>
          <w:p w:rsidR="004475B1" w:rsidRPr="005970A1" w:rsidRDefault="004475B1" w:rsidP="00451F4B">
            <w:pPr>
              <w:jc w:val="center"/>
              <w:rPr>
                <w:rFonts w:eastAsia="Times New Roman"/>
                <w:b/>
                <w:bCs/>
                <w:sz w:val="24"/>
                <w:szCs w:val="24"/>
                <w:lang w:eastAsia="ru-RU"/>
              </w:rPr>
            </w:pPr>
            <w:r w:rsidRPr="005970A1">
              <w:rPr>
                <w:rFonts w:eastAsia="Times New Roman"/>
                <w:b/>
                <w:bCs/>
                <w:sz w:val="24"/>
                <w:szCs w:val="24"/>
                <w:lang w:eastAsia="ru-RU"/>
              </w:rPr>
              <w:t>Классы</w:t>
            </w:r>
          </w:p>
        </w:tc>
      </w:tr>
      <w:tr w:rsidR="004475B1" w:rsidRPr="005970A1">
        <w:trPr>
          <w:cantSplit/>
          <w:trHeight w:val="136"/>
        </w:trPr>
        <w:tc>
          <w:tcPr>
            <w:tcW w:w="0" w:type="auto"/>
            <w:vMerge/>
            <w:tcBorders>
              <w:top w:val="single" w:sz="8" w:space="0" w:color="auto"/>
              <w:left w:val="single" w:sz="8" w:space="0" w:color="auto"/>
              <w:bottom w:val="single" w:sz="8" w:space="0" w:color="auto"/>
              <w:right w:val="single" w:sz="8" w:space="0" w:color="auto"/>
            </w:tcBorders>
            <w:vAlign w:val="center"/>
          </w:tcPr>
          <w:p w:rsidR="004475B1" w:rsidRPr="005970A1" w:rsidRDefault="004475B1" w:rsidP="00451F4B">
            <w:pPr>
              <w:ind w:firstLine="0"/>
              <w:rPr>
                <w:rFonts w:eastAsia="Times New Roman"/>
                <w:b/>
                <w:bCs/>
                <w:sz w:val="24"/>
                <w:szCs w:val="24"/>
                <w:lang w:eastAsia="ru-RU"/>
              </w:rPr>
            </w:pPr>
          </w:p>
        </w:tc>
        <w:tc>
          <w:tcPr>
            <w:tcW w:w="1943" w:type="dxa"/>
            <w:tcBorders>
              <w:top w:val="nil"/>
              <w:left w:val="nil"/>
              <w:bottom w:val="single" w:sz="8" w:space="0" w:color="auto"/>
              <w:right w:val="single" w:sz="8" w:space="0" w:color="auto"/>
            </w:tcBorders>
            <w:tcMar>
              <w:top w:w="0" w:type="dxa"/>
              <w:left w:w="108" w:type="dxa"/>
              <w:bottom w:w="0" w:type="dxa"/>
              <w:right w:w="108" w:type="dxa"/>
            </w:tcMar>
          </w:tcPr>
          <w:p w:rsidR="004475B1" w:rsidRPr="005970A1" w:rsidRDefault="004475B1" w:rsidP="00451F4B">
            <w:pPr>
              <w:jc w:val="center"/>
              <w:rPr>
                <w:rFonts w:eastAsia="Times New Roman"/>
                <w:b/>
                <w:bCs/>
                <w:sz w:val="24"/>
                <w:szCs w:val="24"/>
                <w:lang w:eastAsia="ru-RU"/>
              </w:rPr>
            </w:pPr>
            <w:r w:rsidRPr="005970A1">
              <w:rPr>
                <w:rFonts w:eastAsia="Times New Roman"/>
                <w:b/>
                <w:bCs/>
                <w:sz w:val="24"/>
                <w:szCs w:val="24"/>
                <w:lang w:eastAsia="ru-RU"/>
              </w:rPr>
              <w:t>1</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4475B1" w:rsidRPr="005970A1" w:rsidRDefault="004475B1" w:rsidP="00451F4B">
            <w:pPr>
              <w:jc w:val="center"/>
              <w:rPr>
                <w:rFonts w:eastAsia="Times New Roman"/>
                <w:b/>
                <w:bCs/>
                <w:sz w:val="24"/>
                <w:szCs w:val="24"/>
                <w:lang w:eastAsia="ru-RU"/>
              </w:rPr>
            </w:pPr>
            <w:r w:rsidRPr="005970A1">
              <w:rPr>
                <w:rFonts w:eastAsia="Times New Roman"/>
                <w:b/>
                <w:bCs/>
                <w:sz w:val="24"/>
                <w:szCs w:val="24"/>
                <w:lang w:eastAsia="ru-RU"/>
              </w:rPr>
              <w:t>2</w:t>
            </w:r>
          </w:p>
        </w:tc>
        <w:tc>
          <w:tcPr>
            <w:tcW w:w="1984" w:type="dxa"/>
            <w:tcBorders>
              <w:top w:val="nil"/>
              <w:left w:val="nil"/>
              <w:bottom w:val="single" w:sz="8" w:space="0" w:color="auto"/>
              <w:right w:val="single" w:sz="8" w:space="0" w:color="auto"/>
            </w:tcBorders>
            <w:tcMar>
              <w:top w:w="0" w:type="dxa"/>
              <w:left w:w="108" w:type="dxa"/>
              <w:bottom w:w="0" w:type="dxa"/>
              <w:right w:w="108" w:type="dxa"/>
            </w:tcMar>
          </w:tcPr>
          <w:p w:rsidR="004475B1" w:rsidRPr="005970A1" w:rsidRDefault="004475B1" w:rsidP="00451F4B">
            <w:pPr>
              <w:jc w:val="center"/>
              <w:rPr>
                <w:rFonts w:eastAsia="Times New Roman"/>
                <w:b/>
                <w:bCs/>
                <w:sz w:val="24"/>
                <w:szCs w:val="24"/>
                <w:lang w:eastAsia="ru-RU"/>
              </w:rPr>
            </w:pPr>
            <w:r w:rsidRPr="005970A1">
              <w:rPr>
                <w:rFonts w:eastAsia="Times New Roman"/>
                <w:b/>
                <w:bCs/>
                <w:sz w:val="24"/>
                <w:szCs w:val="24"/>
                <w:lang w:eastAsia="ru-RU"/>
              </w:rPr>
              <w:t>3</w:t>
            </w:r>
          </w:p>
        </w:tc>
        <w:tc>
          <w:tcPr>
            <w:tcW w:w="2521" w:type="dxa"/>
            <w:tcBorders>
              <w:top w:val="nil"/>
              <w:left w:val="nil"/>
              <w:bottom w:val="single" w:sz="8" w:space="0" w:color="auto"/>
              <w:right w:val="single" w:sz="8" w:space="0" w:color="auto"/>
            </w:tcBorders>
            <w:tcMar>
              <w:top w:w="0" w:type="dxa"/>
              <w:left w:w="108" w:type="dxa"/>
              <w:bottom w:w="0" w:type="dxa"/>
              <w:right w:w="108" w:type="dxa"/>
            </w:tcMar>
          </w:tcPr>
          <w:p w:rsidR="004475B1" w:rsidRPr="005970A1" w:rsidRDefault="004475B1" w:rsidP="00451F4B">
            <w:pPr>
              <w:jc w:val="center"/>
              <w:rPr>
                <w:rFonts w:eastAsia="Times New Roman"/>
                <w:b/>
                <w:bCs/>
                <w:sz w:val="24"/>
                <w:szCs w:val="24"/>
                <w:lang w:eastAsia="ru-RU"/>
              </w:rPr>
            </w:pPr>
            <w:r w:rsidRPr="005970A1">
              <w:rPr>
                <w:rFonts w:eastAsia="Times New Roman"/>
                <w:b/>
                <w:bCs/>
                <w:sz w:val="24"/>
                <w:szCs w:val="24"/>
                <w:lang w:eastAsia="ru-RU"/>
              </w:rPr>
              <w:t>4</w:t>
            </w:r>
          </w:p>
        </w:tc>
      </w:tr>
      <w:tr w:rsidR="004475B1" w:rsidRPr="005970A1">
        <w:trPr>
          <w:cantSplit/>
          <w:trHeight w:val="54"/>
        </w:trPr>
        <w:tc>
          <w:tcPr>
            <w:tcW w:w="567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475B1" w:rsidRPr="005970A1" w:rsidRDefault="004475B1" w:rsidP="00451F4B">
            <w:pPr>
              <w:ind w:firstLine="0"/>
              <w:rPr>
                <w:rFonts w:eastAsia="Times New Roman"/>
                <w:sz w:val="24"/>
                <w:szCs w:val="24"/>
                <w:lang w:eastAsia="ru-RU"/>
              </w:rPr>
            </w:pPr>
            <w:r w:rsidRPr="005970A1">
              <w:rPr>
                <w:rFonts w:eastAsia="Times New Roman"/>
                <w:sz w:val="24"/>
                <w:szCs w:val="24"/>
                <w:lang w:eastAsia="ru-RU"/>
              </w:rPr>
              <w:t>Основы знаний по физической культуре</w:t>
            </w:r>
          </w:p>
        </w:tc>
        <w:tc>
          <w:tcPr>
            <w:tcW w:w="1943" w:type="dxa"/>
            <w:tcBorders>
              <w:top w:val="nil"/>
              <w:left w:val="nil"/>
              <w:bottom w:val="single" w:sz="8" w:space="0" w:color="auto"/>
              <w:right w:val="single" w:sz="8" w:space="0" w:color="auto"/>
            </w:tcBorders>
            <w:tcMar>
              <w:top w:w="0" w:type="dxa"/>
              <w:left w:w="108" w:type="dxa"/>
              <w:bottom w:w="0" w:type="dxa"/>
              <w:right w:w="108" w:type="dxa"/>
            </w:tcMar>
          </w:tcPr>
          <w:p w:rsidR="004475B1" w:rsidRPr="005970A1" w:rsidRDefault="004475B1" w:rsidP="00451F4B">
            <w:pPr>
              <w:jc w:val="center"/>
              <w:rPr>
                <w:rFonts w:eastAsia="Times New Roman"/>
                <w:sz w:val="24"/>
                <w:szCs w:val="24"/>
                <w:lang w:eastAsia="ru-RU"/>
              </w:rPr>
            </w:pPr>
            <w:r w:rsidRPr="005970A1">
              <w:rPr>
                <w:rFonts w:eastAsia="Times New Roman"/>
                <w:sz w:val="24"/>
                <w:szCs w:val="24"/>
                <w:lang w:eastAsia="ru-RU"/>
              </w:rPr>
              <w:t> 4</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4475B1" w:rsidRPr="005970A1" w:rsidRDefault="004475B1" w:rsidP="00451F4B">
            <w:pPr>
              <w:jc w:val="center"/>
              <w:rPr>
                <w:rFonts w:eastAsia="Times New Roman"/>
                <w:sz w:val="24"/>
                <w:szCs w:val="24"/>
                <w:lang w:eastAsia="ru-RU"/>
              </w:rPr>
            </w:pPr>
            <w:r w:rsidRPr="005970A1">
              <w:rPr>
                <w:rFonts w:eastAsia="Times New Roman"/>
                <w:sz w:val="24"/>
                <w:szCs w:val="24"/>
                <w:lang w:eastAsia="ru-RU"/>
              </w:rPr>
              <w:t>4</w:t>
            </w:r>
          </w:p>
        </w:tc>
        <w:tc>
          <w:tcPr>
            <w:tcW w:w="1984" w:type="dxa"/>
            <w:tcBorders>
              <w:top w:val="nil"/>
              <w:left w:val="nil"/>
              <w:bottom w:val="single" w:sz="8" w:space="0" w:color="auto"/>
              <w:right w:val="single" w:sz="8" w:space="0" w:color="auto"/>
            </w:tcBorders>
            <w:tcMar>
              <w:top w:w="0" w:type="dxa"/>
              <w:left w:w="108" w:type="dxa"/>
              <w:bottom w:w="0" w:type="dxa"/>
              <w:right w:w="108" w:type="dxa"/>
            </w:tcMar>
          </w:tcPr>
          <w:p w:rsidR="004475B1" w:rsidRPr="005970A1" w:rsidRDefault="004475B1" w:rsidP="00451F4B">
            <w:pPr>
              <w:jc w:val="center"/>
              <w:rPr>
                <w:rFonts w:eastAsia="Times New Roman"/>
                <w:sz w:val="24"/>
                <w:szCs w:val="24"/>
                <w:lang w:eastAsia="ru-RU"/>
              </w:rPr>
            </w:pPr>
            <w:r w:rsidRPr="005970A1">
              <w:rPr>
                <w:rFonts w:eastAsia="Times New Roman"/>
                <w:sz w:val="24"/>
                <w:szCs w:val="24"/>
                <w:lang w:eastAsia="ru-RU"/>
              </w:rPr>
              <w:t>4</w:t>
            </w:r>
          </w:p>
        </w:tc>
        <w:tc>
          <w:tcPr>
            <w:tcW w:w="2521" w:type="dxa"/>
            <w:tcBorders>
              <w:top w:val="nil"/>
              <w:left w:val="nil"/>
              <w:bottom w:val="single" w:sz="8" w:space="0" w:color="auto"/>
              <w:right w:val="single" w:sz="8" w:space="0" w:color="auto"/>
            </w:tcBorders>
            <w:tcMar>
              <w:top w:w="0" w:type="dxa"/>
              <w:left w:w="108" w:type="dxa"/>
              <w:bottom w:w="0" w:type="dxa"/>
              <w:right w:w="108" w:type="dxa"/>
            </w:tcMar>
          </w:tcPr>
          <w:p w:rsidR="004475B1" w:rsidRPr="005970A1" w:rsidRDefault="004475B1" w:rsidP="00451F4B">
            <w:pPr>
              <w:jc w:val="center"/>
              <w:rPr>
                <w:rFonts w:eastAsia="Times New Roman"/>
                <w:sz w:val="24"/>
                <w:szCs w:val="24"/>
                <w:lang w:eastAsia="ru-RU"/>
              </w:rPr>
            </w:pPr>
            <w:r w:rsidRPr="005970A1">
              <w:rPr>
                <w:rFonts w:eastAsia="Times New Roman"/>
                <w:sz w:val="24"/>
                <w:szCs w:val="24"/>
                <w:lang w:eastAsia="ru-RU"/>
              </w:rPr>
              <w:t>4</w:t>
            </w:r>
          </w:p>
        </w:tc>
      </w:tr>
      <w:tr w:rsidR="004475B1" w:rsidRPr="005970A1">
        <w:trPr>
          <w:trHeight w:val="126"/>
        </w:trPr>
        <w:tc>
          <w:tcPr>
            <w:tcW w:w="567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475B1" w:rsidRPr="005970A1" w:rsidRDefault="004475B1" w:rsidP="00451F4B">
            <w:pPr>
              <w:ind w:firstLine="0"/>
              <w:rPr>
                <w:rFonts w:eastAsia="Times New Roman"/>
                <w:sz w:val="24"/>
                <w:szCs w:val="24"/>
                <w:lang w:eastAsia="ru-RU"/>
              </w:rPr>
            </w:pPr>
            <w:r w:rsidRPr="005970A1">
              <w:rPr>
                <w:rFonts w:eastAsia="Times New Roman"/>
                <w:sz w:val="24"/>
                <w:szCs w:val="24"/>
                <w:lang w:eastAsia="ru-RU"/>
              </w:rPr>
              <w:t>Физкультурно-оздоровительная деятельность</w:t>
            </w:r>
          </w:p>
        </w:tc>
        <w:tc>
          <w:tcPr>
            <w:tcW w:w="1943" w:type="dxa"/>
            <w:tcBorders>
              <w:top w:val="nil"/>
              <w:left w:val="nil"/>
              <w:bottom w:val="single" w:sz="8" w:space="0" w:color="auto"/>
              <w:right w:val="single" w:sz="8" w:space="0" w:color="auto"/>
            </w:tcBorders>
            <w:tcMar>
              <w:top w:w="0" w:type="dxa"/>
              <w:left w:w="108" w:type="dxa"/>
              <w:bottom w:w="0" w:type="dxa"/>
              <w:right w:w="108" w:type="dxa"/>
            </w:tcMar>
          </w:tcPr>
          <w:p w:rsidR="004475B1" w:rsidRPr="005970A1" w:rsidRDefault="004475B1" w:rsidP="00451F4B">
            <w:pPr>
              <w:jc w:val="center"/>
              <w:rPr>
                <w:rFonts w:eastAsia="Times New Roman"/>
                <w:sz w:val="24"/>
                <w:szCs w:val="24"/>
                <w:lang w:eastAsia="ru-RU"/>
              </w:rPr>
            </w:pPr>
            <w:r w:rsidRPr="005970A1">
              <w:rPr>
                <w:rFonts w:eastAsia="Times New Roman"/>
                <w:sz w:val="24"/>
                <w:szCs w:val="24"/>
                <w:lang w:eastAsia="ru-RU"/>
              </w:rPr>
              <w:t>14</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4475B1" w:rsidRPr="005970A1" w:rsidRDefault="004475B1" w:rsidP="00451F4B">
            <w:pPr>
              <w:jc w:val="center"/>
              <w:rPr>
                <w:rFonts w:eastAsia="Times New Roman"/>
                <w:sz w:val="24"/>
                <w:szCs w:val="24"/>
                <w:lang w:eastAsia="ru-RU"/>
              </w:rPr>
            </w:pPr>
            <w:r w:rsidRPr="005970A1">
              <w:rPr>
                <w:rFonts w:eastAsia="Times New Roman"/>
                <w:sz w:val="24"/>
                <w:szCs w:val="24"/>
                <w:lang w:eastAsia="ru-RU"/>
              </w:rPr>
              <w:t>14</w:t>
            </w:r>
          </w:p>
        </w:tc>
        <w:tc>
          <w:tcPr>
            <w:tcW w:w="1984" w:type="dxa"/>
            <w:tcBorders>
              <w:top w:val="nil"/>
              <w:left w:val="nil"/>
              <w:bottom w:val="single" w:sz="8" w:space="0" w:color="auto"/>
              <w:right w:val="single" w:sz="8" w:space="0" w:color="auto"/>
            </w:tcBorders>
            <w:tcMar>
              <w:top w:w="0" w:type="dxa"/>
              <w:left w:w="108" w:type="dxa"/>
              <w:bottom w:w="0" w:type="dxa"/>
              <w:right w:w="108" w:type="dxa"/>
            </w:tcMar>
          </w:tcPr>
          <w:p w:rsidR="004475B1" w:rsidRPr="005970A1" w:rsidRDefault="004475B1" w:rsidP="00451F4B">
            <w:pPr>
              <w:jc w:val="center"/>
              <w:rPr>
                <w:rFonts w:eastAsia="Times New Roman"/>
                <w:sz w:val="24"/>
                <w:szCs w:val="24"/>
                <w:lang w:eastAsia="ru-RU"/>
              </w:rPr>
            </w:pPr>
            <w:r w:rsidRPr="005970A1">
              <w:rPr>
                <w:rFonts w:eastAsia="Times New Roman"/>
                <w:sz w:val="24"/>
                <w:szCs w:val="24"/>
                <w:lang w:eastAsia="ru-RU"/>
              </w:rPr>
              <w:t>14</w:t>
            </w:r>
          </w:p>
        </w:tc>
        <w:tc>
          <w:tcPr>
            <w:tcW w:w="2521" w:type="dxa"/>
            <w:tcBorders>
              <w:top w:val="nil"/>
              <w:left w:val="nil"/>
              <w:bottom w:val="single" w:sz="8" w:space="0" w:color="auto"/>
              <w:right w:val="single" w:sz="8" w:space="0" w:color="auto"/>
            </w:tcBorders>
            <w:tcMar>
              <w:top w:w="0" w:type="dxa"/>
              <w:left w:w="108" w:type="dxa"/>
              <w:bottom w:w="0" w:type="dxa"/>
              <w:right w:w="108" w:type="dxa"/>
            </w:tcMar>
          </w:tcPr>
          <w:p w:rsidR="004475B1" w:rsidRPr="005970A1" w:rsidRDefault="004475B1" w:rsidP="00451F4B">
            <w:pPr>
              <w:jc w:val="center"/>
              <w:rPr>
                <w:rFonts w:eastAsia="Times New Roman"/>
                <w:sz w:val="24"/>
                <w:szCs w:val="24"/>
                <w:lang w:eastAsia="ru-RU"/>
              </w:rPr>
            </w:pPr>
            <w:r w:rsidRPr="005970A1">
              <w:rPr>
                <w:rFonts w:eastAsia="Times New Roman"/>
                <w:sz w:val="24"/>
                <w:szCs w:val="24"/>
                <w:lang w:eastAsia="ru-RU"/>
              </w:rPr>
              <w:t>14</w:t>
            </w:r>
          </w:p>
        </w:tc>
      </w:tr>
      <w:tr w:rsidR="004475B1" w:rsidRPr="005970A1">
        <w:trPr>
          <w:trHeight w:val="247"/>
        </w:trPr>
        <w:tc>
          <w:tcPr>
            <w:tcW w:w="567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475B1" w:rsidRPr="005970A1" w:rsidRDefault="004475B1" w:rsidP="00451F4B">
            <w:pPr>
              <w:ind w:firstLine="0"/>
              <w:rPr>
                <w:rFonts w:eastAsia="Times New Roman"/>
                <w:b/>
                <w:bCs/>
                <w:sz w:val="24"/>
                <w:szCs w:val="24"/>
                <w:lang w:eastAsia="ru-RU"/>
              </w:rPr>
            </w:pPr>
            <w:r w:rsidRPr="005970A1">
              <w:rPr>
                <w:rFonts w:eastAsia="Times New Roman"/>
                <w:b/>
                <w:bCs/>
                <w:sz w:val="24"/>
                <w:szCs w:val="24"/>
                <w:lang w:eastAsia="ru-RU"/>
              </w:rPr>
              <w:t>Спортивно-оздоровительная деятельность:</w:t>
            </w:r>
          </w:p>
        </w:tc>
        <w:tc>
          <w:tcPr>
            <w:tcW w:w="1943" w:type="dxa"/>
            <w:tcBorders>
              <w:top w:val="nil"/>
              <w:left w:val="nil"/>
              <w:bottom w:val="single" w:sz="8" w:space="0" w:color="auto"/>
              <w:right w:val="single" w:sz="8" w:space="0" w:color="auto"/>
            </w:tcBorders>
            <w:tcMar>
              <w:top w:w="0" w:type="dxa"/>
              <w:left w:w="108" w:type="dxa"/>
              <w:bottom w:w="0" w:type="dxa"/>
              <w:right w:w="108" w:type="dxa"/>
            </w:tcMar>
          </w:tcPr>
          <w:p w:rsidR="004475B1" w:rsidRPr="005970A1" w:rsidRDefault="004475B1" w:rsidP="00451F4B">
            <w:pPr>
              <w:jc w:val="center"/>
              <w:rPr>
                <w:rFonts w:eastAsia="Times New Roman"/>
                <w:b/>
                <w:bCs/>
                <w:sz w:val="24"/>
                <w:szCs w:val="24"/>
                <w:lang w:eastAsia="ru-RU"/>
              </w:rPr>
            </w:pPr>
            <w:r w:rsidRPr="005970A1">
              <w:rPr>
                <w:rFonts w:eastAsia="Times New Roman"/>
                <w:b/>
                <w:bCs/>
                <w:sz w:val="24"/>
                <w:szCs w:val="24"/>
                <w:lang w:eastAsia="ru-RU"/>
              </w:rPr>
              <w:t>75</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4475B1" w:rsidRPr="005970A1" w:rsidRDefault="004475B1" w:rsidP="00451F4B">
            <w:pPr>
              <w:jc w:val="center"/>
              <w:rPr>
                <w:rFonts w:eastAsia="Times New Roman"/>
                <w:b/>
                <w:bCs/>
                <w:sz w:val="24"/>
                <w:szCs w:val="24"/>
                <w:lang w:eastAsia="ru-RU"/>
              </w:rPr>
            </w:pPr>
            <w:r w:rsidRPr="005970A1">
              <w:rPr>
                <w:rFonts w:eastAsia="Times New Roman"/>
                <w:b/>
                <w:bCs/>
                <w:sz w:val="24"/>
                <w:szCs w:val="24"/>
                <w:lang w:eastAsia="ru-RU"/>
              </w:rPr>
              <w:t>78</w:t>
            </w:r>
          </w:p>
        </w:tc>
        <w:tc>
          <w:tcPr>
            <w:tcW w:w="1984" w:type="dxa"/>
            <w:tcBorders>
              <w:top w:val="nil"/>
              <w:left w:val="nil"/>
              <w:bottom w:val="single" w:sz="8" w:space="0" w:color="auto"/>
              <w:right w:val="single" w:sz="8" w:space="0" w:color="auto"/>
            </w:tcBorders>
            <w:tcMar>
              <w:top w:w="0" w:type="dxa"/>
              <w:left w:w="108" w:type="dxa"/>
              <w:bottom w:w="0" w:type="dxa"/>
              <w:right w:w="108" w:type="dxa"/>
            </w:tcMar>
          </w:tcPr>
          <w:p w:rsidR="004475B1" w:rsidRPr="005970A1" w:rsidRDefault="004475B1" w:rsidP="00451F4B">
            <w:pPr>
              <w:jc w:val="center"/>
              <w:rPr>
                <w:rFonts w:eastAsia="Times New Roman"/>
                <w:b/>
                <w:bCs/>
                <w:sz w:val="24"/>
                <w:szCs w:val="24"/>
                <w:lang w:eastAsia="ru-RU"/>
              </w:rPr>
            </w:pPr>
            <w:r w:rsidRPr="005970A1">
              <w:rPr>
                <w:rFonts w:eastAsia="Times New Roman"/>
                <w:b/>
                <w:bCs/>
                <w:sz w:val="24"/>
                <w:szCs w:val="24"/>
                <w:lang w:eastAsia="ru-RU"/>
              </w:rPr>
              <w:t>78</w:t>
            </w:r>
          </w:p>
        </w:tc>
        <w:tc>
          <w:tcPr>
            <w:tcW w:w="2521" w:type="dxa"/>
            <w:tcBorders>
              <w:top w:val="nil"/>
              <w:left w:val="nil"/>
              <w:bottom w:val="single" w:sz="8" w:space="0" w:color="auto"/>
              <w:right w:val="single" w:sz="8" w:space="0" w:color="auto"/>
            </w:tcBorders>
            <w:tcMar>
              <w:top w:w="0" w:type="dxa"/>
              <w:left w:w="108" w:type="dxa"/>
              <w:bottom w:w="0" w:type="dxa"/>
              <w:right w:w="108" w:type="dxa"/>
            </w:tcMar>
          </w:tcPr>
          <w:p w:rsidR="004475B1" w:rsidRPr="005970A1" w:rsidRDefault="004475B1" w:rsidP="00451F4B">
            <w:pPr>
              <w:jc w:val="center"/>
              <w:rPr>
                <w:rFonts w:eastAsia="Times New Roman"/>
                <w:b/>
                <w:bCs/>
                <w:sz w:val="24"/>
                <w:szCs w:val="24"/>
                <w:lang w:eastAsia="ru-RU"/>
              </w:rPr>
            </w:pPr>
            <w:r w:rsidRPr="005970A1">
              <w:rPr>
                <w:rFonts w:eastAsia="Times New Roman"/>
                <w:b/>
                <w:bCs/>
                <w:sz w:val="24"/>
                <w:szCs w:val="24"/>
                <w:lang w:eastAsia="ru-RU"/>
              </w:rPr>
              <w:t>78</w:t>
            </w:r>
          </w:p>
        </w:tc>
      </w:tr>
      <w:tr w:rsidR="004475B1" w:rsidRPr="005970A1">
        <w:trPr>
          <w:trHeight w:val="247"/>
        </w:trPr>
        <w:tc>
          <w:tcPr>
            <w:tcW w:w="567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475B1" w:rsidRPr="005970A1" w:rsidRDefault="004475B1" w:rsidP="00451F4B">
            <w:pPr>
              <w:ind w:firstLine="0"/>
              <w:rPr>
                <w:rFonts w:eastAsia="Times New Roman"/>
                <w:b/>
                <w:bCs/>
                <w:sz w:val="24"/>
                <w:szCs w:val="24"/>
                <w:lang w:eastAsia="ru-RU"/>
              </w:rPr>
            </w:pPr>
            <w:r w:rsidRPr="005970A1">
              <w:rPr>
                <w:rFonts w:eastAsia="Times New Roman"/>
                <w:sz w:val="24"/>
                <w:szCs w:val="24"/>
                <w:lang w:eastAsia="ru-RU"/>
              </w:rPr>
              <w:t>Гимнастика с основами акробатики</w:t>
            </w:r>
          </w:p>
        </w:tc>
        <w:tc>
          <w:tcPr>
            <w:tcW w:w="1943" w:type="dxa"/>
            <w:tcBorders>
              <w:top w:val="nil"/>
              <w:left w:val="nil"/>
              <w:bottom w:val="single" w:sz="8" w:space="0" w:color="auto"/>
              <w:right w:val="single" w:sz="8" w:space="0" w:color="auto"/>
            </w:tcBorders>
            <w:tcMar>
              <w:top w:w="0" w:type="dxa"/>
              <w:left w:w="108" w:type="dxa"/>
              <w:bottom w:w="0" w:type="dxa"/>
              <w:right w:w="108" w:type="dxa"/>
            </w:tcMar>
          </w:tcPr>
          <w:p w:rsidR="004475B1" w:rsidRPr="005970A1" w:rsidRDefault="004475B1" w:rsidP="00451F4B">
            <w:pPr>
              <w:jc w:val="center"/>
              <w:rPr>
                <w:rFonts w:eastAsia="Times New Roman"/>
                <w:sz w:val="24"/>
                <w:szCs w:val="24"/>
                <w:lang w:eastAsia="ru-RU"/>
              </w:rPr>
            </w:pPr>
            <w:r w:rsidRPr="005970A1">
              <w:rPr>
                <w:rFonts w:eastAsia="Times New Roman"/>
                <w:sz w:val="24"/>
                <w:szCs w:val="24"/>
                <w:lang w:eastAsia="ru-RU"/>
              </w:rPr>
              <w:t>18</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4475B1" w:rsidRPr="005970A1" w:rsidRDefault="004475B1" w:rsidP="00451F4B">
            <w:pPr>
              <w:jc w:val="center"/>
              <w:rPr>
                <w:rFonts w:eastAsia="Times New Roman"/>
                <w:sz w:val="24"/>
                <w:szCs w:val="24"/>
                <w:lang w:eastAsia="ru-RU"/>
              </w:rPr>
            </w:pPr>
            <w:r w:rsidRPr="005970A1">
              <w:rPr>
                <w:rFonts w:eastAsia="Times New Roman"/>
                <w:sz w:val="24"/>
                <w:szCs w:val="24"/>
                <w:lang w:eastAsia="ru-RU"/>
              </w:rPr>
              <w:t>18</w:t>
            </w:r>
          </w:p>
        </w:tc>
        <w:tc>
          <w:tcPr>
            <w:tcW w:w="1984" w:type="dxa"/>
            <w:tcBorders>
              <w:top w:val="nil"/>
              <w:left w:val="nil"/>
              <w:bottom w:val="single" w:sz="8" w:space="0" w:color="auto"/>
              <w:right w:val="single" w:sz="8" w:space="0" w:color="auto"/>
            </w:tcBorders>
            <w:tcMar>
              <w:top w:w="0" w:type="dxa"/>
              <w:left w:w="108" w:type="dxa"/>
              <w:bottom w:w="0" w:type="dxa"/>
              <w:right w:w="108" w:type="dxa"/>
            </w:tcMar>
          </w:tcPr>
          <w:p w:rsidR="004475B1" w:rsidRPr="005970A1" w:rsidRDefault="004475B1" w:rsidP="00451F4B">
            <w:pPr>
              <w:jc w:val="center"/>
              <w:rPr>
                <w:rFonts w:eastAsia="Times New Roman"/>
                <w:sz w:val="24"/>
                <w:szCs w:val="24"/>
                <w:lang w:eastAsia="ru-RU"/>
              </w:rPr>
            </w:pPr>
            <w:r w:rsidRPr="005970A1">
              <w:rPr>
                <w:rFonts w:eastAsia="Times New Roman"/>
                <w:sz w:val="24"/>
                <w:szCs w:val="24"/>
                <w:lang w:eastAsia="ru-RU"/>
              </w:rPr>
              <w:t>18</w:t>
            </w:r>
          </w:p>
        </w:tc>
        <w:tc>
          <w:tcPr>
            <w:tcW w:w="2521" w:type="dxa"/>
            <w:tcBorders>
              <w:top w:val="nil"/>
              <w:left w:val="nil"/>
              <w:bottom w:val="single" w:sz="8" w:space="0" w:color="auto"/>
              <w:right w:val="single" w:sz="8" w:space="0" w:color="auto"/>
            </w:tcBorders>
            <w:tcMar>
              <w:top w:w="0" w:type="dxa"/>
              <w:left w:w="108" w:type="dxa"/>
              <w:bottom w:w="0" w:type="dxa"/>
              <w:right w:w="108" w:type="dxa"/>
            </w:tcMar>
          </w:tcPr>
          <w:p w:rsidR="004475B1" w:rsidRPr="005970A1" w:rsidRDefault="004475B1" w:rsidP="00451F4B">
            <w:pPr>
              <w:jc w:val="center"/>
              <w:rPr>
                <w:rFonts w:eastAsia="Times New Roman"/>
                <w:sz w:val="24"/>
                <w:szCs w:val="24"/>
                <w:lang w:eastAsia="ru-RU"/>
              </w:rPr>
            </w:pPr>
            <w:r w:rsidRPr="005970A1">
              <w:rPr>
                <w:rFonts w:eastAsia="Times New Roman"/>
                <w:sz w:val="24"/>
                <w:szCs w:val="24"/>
                <w:lang w:eastAsia="ru-RU"/>
              </w:rPr>
              <w:t>18</w:t>
            </w:r>
          </w:p>
        </w:tc>
      </w:tr>
      <w:tr w:rsidR="004475B1" w:rsidRPr="005970A1">
        <w:trPr>
          <w:trHeight w:val="247"/>
        </w:trPr>
        <w:tc>
          <w:tcPr>
            <w:tcW w:w="567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475B1" w:rsidRPr="005970A1" w:rsidRDefault="004475B1" w:rsidP="00451F4B">
            <w:pPr>
              <w:ind w:firstLine="0"/>
              <w:outlineLvl w:val="4"/>
              <w:rPr>
                <w:rFonts w:eastAsia="Times New Roman"/>
                <w:sz w:val="24"/>
                <w:szCs w:val="24"/>
                <w:lang w:eastAsia="ru-RU"/>
              </w:rPr>
            </w:pPr>
            <w:r w:rsidRPr="005970A1">
              <w:rPr>
                <w:rFonts w:eastAsia="Times New Roman"/>
                <w:sz w:val="24"/>
                <w:szCs w:val="24"/>
                <w:lang w:eastAsia="ru-RU"/>
              </w:rPr>
              <w:t>Легкая атлетика</w:t>
            </w:r>
          </w:p>
        </w:tc>
        <w:tc>
          <w:tcPr>
            <w:tcW w:w="1943" w:type="dxa"/>
            <w:tcBorders>
              <w:top w:val="nil"/>
              <w:left w:val="nil"/>
              <w:bottom w:val="single" w:sz="8" w:space="0" w:color="auto"/>
              <w:right w:val="single" w:sz="8" w:space="0" w:color="auto"/>
            </w:tcBorders>
            <w:tcMar>
              <w:top w:w="0" w:type="dxa"/>
              <w:left w:w="108" w:type="dxa"/>
              <w:bottom w:w="0" w:type="dxa"/>
              <w:right w:w="108" w:type="dxa"/>
            </w:tcMar>
          </w:tcPr>
          <w:p w:rsidR="004475B1" w:rsidRPr="005970A1" w:rsidRDefault="004475B1" w:rsidP="00451F4B">
            <w:pPr>
              <w:jc w:val="center"/>
              <w:rPr>
                <w:rFonts w:eastAsia="Times New Roman"/>
                <w:sz w:val="24"/>
                <w:szCs w:val="24"/>
                <w:lang w:eastAsia="ru-RU"/>
              </w:rPr>
            </w:pPr>
            <w:r w:rsidRPr="005970A1">
              <w:rPr>
                <w:rFonts w:eastAsia="Times New Roman"/>
                <w:sz w:val="24"/>
                <w:szCs w:val="24"/>
                <w:lang w:eastAsia="ru-RU"/>
              </w:rPr>
              <w:t>15</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4475B1" w:rsidRPr="005970A1" w:rsidRDefault="004475B1" w:rsidP="00451F4B">
            <w:pPr>
              <w:jc w:val="center"/>
              <w:rPr>
                <w:rFonts w:eastAsia="Times New Roman"/>
                <w:sz w:val="24"/>
                <w:szCs w:val="24"/>
                <w:lang w:eastAsia="ru-RU"/>
              </w:rPr>
            </w:pPr>
            <w:r w:rsidRPr="005970A1">
              <w:rPr>
                <w:rFonts w:eastAsia="Times New Roman"/>
                <w:sz w:val="24"/>
                <w:szCs w:val="24"/>
                <w:lang w:eastAsia="ru-RU"/>
              </w:rPr>
              <w:t>15</w:t>
            </w:r>
          </w:p>
        </w:tc>
        <w:tc>
          <w:tcPr>
            <w:tcW w:w="1984" w:type="dxa"/>
            <w:tcBorders>
              <w:top w:val="nil"/>
              <w:left w:val="nil"/>
              <w:bottom w:val="single" w:sz="8" w:space="0" w:color="auto"/>
              <w:right w:val="single" w:sz="8" w:space="0" w:color="auto"/>
            </w:tcBorders>
            <w:tcMar>
              <w:top w:w="0" w:type="dxa"/>
              <w:left w:w="108" w:type="dxa"/>
              <w:bottom w:w="0" w:type="dxa"/>
              <w:right w:w="108" w:type="dxa"/>
            </w:tcMar>
          </w:tcPr>
          <w:p w:rsidR="004475B1" w:rsidRPr="005970A1" w:rsidRDefault="004475B1" w:rsidP="00451F4B">
            <w:pPr>
              <w:jc w:val="center"/>
              <w:rPr>
                <w:rFonts w:eastAsia="Times New Roman"/>
                <w:sz w:val="24"/>
                <w:szCs w:val="24"/>
                <w:lang w:eastAsia="ru-RU"/>
              </w:rPr>
            </w:pPr>
            <w:r w:rsidRPr="005970A1">
              <w:rPr>
                <w:rFonts w:eastAsia="Times New Roman"/>
                <w:sz w:val="24"/>
                <w:szCs w:val="24"/>
                <w:lang w:eastAsia="ru-RU"/>
              </w:rPr>
              <w:t>15</w:t>
            </w:r>
          </w:p>
        </w:tc>
        <w:tc>
          <w:tcPr>
            <w:tcW w:w="2521" w:type="dxa"/>
            <w:tcBorders>
              <w:top w:val="nil"/>
              <w:left w:val="nil"/>
              <w:bottom w:val="single" w:sz="8" w:space="0" w:color="auto"/>
              <w:right w:val="single" w:sz="8" w:space="0" w:color="auto"/>
            </w:tcBorders>
            <w:tcMar>
              <w:top w:w="0" w:type="dxa"/>
              <w:left w:w="108" w:type="dxa"/>
              <w:bottom w:w="0" w:type="dxa"/>
              <w:right w:w="108" w:type="dxa"/>
            </w:tcMar>
          </w:tcPr>
          <w:p w:rsidR="004475B1" w:rsidRPr="005970A1" w:rsidRDefault="004475B1" w:rsidP="00451F4B">
            <w:pPr>
              <w:jc w:val="center"/>
              <w:rPr>
                <w:rFonts w:eastAsia="Times New Roman"/>
                <w:sz w:val="24"/>
                <w:szCs w:val="24"/>
                <w:lang w:eastAsia="ru-RU"/>
              </w:rPr>
            </w:pPr>
            <w:r w:rsidRPr="005970A1">
              <w:rPr>
                <w:rFonts w:eastAsia="Times New Roman"/>
                <w:sz w:val="24"/>
                <w:szCs w:val="24"/>
                <w:lang w:eastAsia="ru-RU"/>
              </w:rPr>
              <w:t>15</w:t>
            </w:r>
          </w:p>
        </w:tc>
      </w:tr>
      <w:tr w:rsidR="004475B1" w:rsidRPr="005970A1">
        <w:trPr>
          <w:trHeight w:val="247"/>
        </w:trPr>
        <w:tc>
          <w:tcPr>
            <w:tcW w:w="567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475B1" w:rsidRPr="005970A1" w:rsidRDefault="004475B1" w:rsidP="00451F4B">
            <w:pPr>
              <w:ind w:firstLine="0"/>
              <w:outlineLvl w:val="4"/>
              <w:rPr>
                <w:rFonts w:eastAsia="Times New Roman"/>
                <w:sz w:val="24"/>
                <w:szCs w:val="24"/>
                <w:lang w:eastAsia="ru-RU"/>
              </w:rPr>
            </w:pPr>
            <w:r w:rsidRPr="005970A1">
              <w:rPr>
                <w:rFonts w:eastAsia="Times New Roman"/>
                <w:sz w:val="24"/>
                <w:szCs w:val="24"/>
                <w:lang w:eastAsia="ru-RU"/>
              </w:rPr>
              <w:t>Лыжная подготовка</w:t>
            </w:r>
          </w:p>
        </w:tc>
        <w:tc>
          <w:tcPr>
            <w:tcW w:w="1943" w:type="dxa"/>
            <w:tcBorders>
              <w:top w:val="nil"/>
              <w:left w:val="nil"/>
              <w:bottom w:val="single" w:sz="8" w:space="0" w:color="auto"/>
              <w:right w:val="single" w:sz="8" w:space="0" w:color="auto"/>
            </w:tcBorders>
            <w:tcMar>
              <w:top w:w="0" w:type="dxa"/>
              <w:left w:w="108" w:type="dxa"/>
              <w:bottom w:w="0" w:type="dxa"/>
              <w:right w:w="108" w:type="dxa"/>
            </w:tcMar>
          </w:tcPr>
          <w:p w:rsidR="004475B1" w:rsidRPr="005970A1" w:rsidRDefault="004475B1" w:rsidP="00451F4B">
            <w:pPr>
              <w:jc w:val="center"/>
              <w:rPr>
                <w:rFonts w:eastAsia="Times New Roman"/>
                <w:sz w:val="24"/>
                <w:szCs w:val="24"/>
                <w:lang w:eastAsia="ru-RU"/>
              </w:rPr>
            </w:pPr>
            <w:r w:rsidRPr="005970A1">
              <w:rPr>
                <w:rFonts w:eastAsia="Times New Roman"/>
                <w:sz w:val="24"/>
                <w:szCs w:val="24"/>
                <w:lang w:eastAsia="ru-RU"/>
              </w:rPr>
              <w:t>15</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4475B1" w:rsidRPr="005970A1" w:rsidRDefault="004475B1" w:rsidP="00451F4B">
            <w:pPr>
              <w:jc w:val="center"/>
              <w:rPr>
                <w:rFonts w:eastAsia="Times New Roman"/>
                <w:sz w:val="24"/>
                <w:szCs w:val="24"/>
                <w:lang w:eastAsia="ru-RU"/>
              </w:rPr>
            </w:pPr>
            <w:r w:rsidRPr="005970A1">
              <w:rPr>
                <w:rFonts w:eastAsia="Times New Roman"/>
                <w:sz w:val="24"/>
                <w:szCs w:val="24"/>
                <w:lang w:eastAsia="ru-RU"/>
              </w:rPr>
              <w:t>15</w:t>
            </w:r>
          </w:p>
        </w:tc>
        <w:tc>
          <w:tcPr>
            <w:tcW w:w="1984" w:type="dxa"/>
            <w:tcBorders>
              <w:top w:val="nil"/>
              <w:left w:val="nil"/>
              <w:bottom w:val="single" w:sz="8" w:space="0" w:color="auto"/>
              <w:right w:val="single" w:sz="8" w:space="0" w:color="auto"/>
            </w:tcBorders>
            <w:tcMar>
              <w:top w:w="0" w:type="dxa"/>
              <w:left w:w="108" w:type="dxa"/>
              <w:bottom w:w="0" w:type="dxa"/>
              <w:right w:w="108" w:type="dxa"/>
            </w:tcMar>
          </w:tcPr>
          <w:p w:rsidR="004475B1" w:rsidRPr="005970A1" w:rsidRDefault="004475B1" w:rsidP="00451F4B">
            <w:pPr>
              <w:jc w:val="center"/>
              <w:rPr>
                <w:rFonts w:eastAsia="Times New Roman"/>
                <w:sz w:val="24"/>
                <w:szCs w:val="24"/>
                <w:lang w:eastAsia="ru-RU"/>
              </w:rPr>
            </w:pPr>
            <w:r w:rsidRPr="005970A1">
              <w:rPr>
                <w:rFonts w:eastAsia="Times New Roman"/>
                <w:sz w:val="24"/>
                <w:szCs w:val="24"/>
                <w:lang w:eastAsia="ru-RU"/>
              </w:rPr>
              <w:t>15</w:t>
            </w:r>
          </w:p>
        </w:tc>
        <w:tc>
          <w:tcPr>
            <w:tcW w:w="2521" w:type="dxa"/>
            <w:tcBorders>
              <w:top w:val="nil"/>
              <w:left w:val="nil"/>
              <w:bottom w:val="single" w:sz="8" w:space="0" w:color="auto"/>
              <w:right w:val="single" w:sz="8" w:space="0" w:color="auto"/>
            </w:tcBorders>
            <w:tcMar>
              <w:top w:w="0" w:type="dxa"/>
              <w:left w:w="108" w:type="dxa"/>
              <w:bottom w:w="0" w:type="dxa"/>
              <w:right w:w="108" w:type="dxa"/>
            </w:tcMar>
          </w:tcPr>
          <w:p w:rsidR="004475B1" w:rsidRPr="005970A1" w:rsidRDefault="004475B1" w:rsidP="00451F4B">
            <w:pPr>
              <w:jc w:val="center"/>
              <w:rPr>
                <w:rFonts w:eastAsia="Times New Roman"/>
                <w:sz w:val="24"/>
                <w:szCs w:val="24"/>
                <w:lang w:eastAsia="ru-RU"/>
              </w:rPr>
            </w:pPr>
            <w:r w:rsidRPr="005970A1">
              <w:rPr>
                <w:rFonts w:eastAsia="Times New Roman"/>
                <w:sz w:val="24"/>
                <w:szCs w:val="24"/>
                <w:lang w:eastAsia="ru-RU"/>
              </w:rPr>
              <w:t>15</w:t>
            </w:r>
          </w:p>
        </w:tc>
      </w:tr>
      <w:tr w:rsidR="004475B1" w:rsidRPr="005970A1">
        <w:trPr>
          <w:trHeight w:val="247"/>
        </w:trPr>
        <w:tc>
          <w:tcPr>
            <w:tcW w:w="567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475B1" w:rsidRPr="005970A1" w:rsidRDefault="004475B1" w:rsidP="00451F4B">
            <w:pPr>
              <w:ind w:firstLine="0"/>
              <w:rPr>
                <w:rFonts w:eastAsia="Times New Roman"/>
                <w:sz w:val="24"/>
                <w:szCs w:val="24"/>
                <w:lang w:eastAsia="ru-RU"/>
              </w:rPr>
            </w:pPr>
            <w:r w:rsidRPr="005970A1">
              <w:rPr>
                <w:rFonts w:eastAsia="Times New Roman"/>
                <w:sz w:val="24"/>
                <w:szCs w:val="24"/>
                <w:lang w:eastAsia="ru-RU"/>
              </w:rPr>
              <w:t>Подвижные игры</w:t>
            </w:r>
          </w:p>
        </w:tc>
        <w:tc>
          <w:tcPr>
            <w:tcW w:w="1943" w:type="dxa"/>
            <w:tcBorders>
              <w:top w:val="nil"/>
              <w:left w:val="nil"/>
              <w:bottom w:val="single" w:sz="8" w:space="0" w:color="auto"/>
              <w:right w:val="single" w:sz="8" w:space="0" w:color="auto"/>
            </w:tcBorders>
            <w:tcMar>
              <w:top w:w="0" w:type="dxa"/>
              <w:left w:w="108" w:type="dxa"/>
              <w:bottom w:w="0" w:type="dxa"/>
              <w:right w:w="108" w:type="dxa"/>
            </w:tcMar>
          </w:tcPr>
          <w:p w:rsidR="004475B1" w:rsidRPr="005970A1" w:rsidRDefault="004475B1" w:rsidP="00451F4B">
            <w:pPr>
              <w:jc w:val="center"/>
              <w:rPr>
                <w:rFonts w:eastAsia="Times New Roman"/>
                <w:sz w:val="24"/>
                <w:szCs w:val="24"/>
                <w:lang w:eastAsia="ru-RU"/>
              </w:rPr>
            </w:pPr>
            <w:r w:rsidRPr="005970A1">
              <w:rPr>
                <w:rFonts w:eastAsia="Times New Roman"/>
                <w:sz w:val="24"/>
                <w:szCs w:val="24"/>
                <w:lang w:eastAsia="ru-RU"/>
              </w:rPr>
              <w:t>18</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4475B1" w:rsidRPr="005970A1" w:rsidRDefault="004475B1" w:rsidP="00451F4B">
            <w:pPr>
              <w:jc w:val="center"/>
              <w:rPr>
                <w:rFonts w:eastAsia="Times New Roman"/>
                <w:sz w:val="24"/>
                <w:szCs w:val="24"/>
                <w:lang w:eastAsia="ru-RU"/>
              </w:rPr>
            </w:pPr>
            <w:r w:rsidRPr="005970A1">
              <w:rPr>
                <w:rFonts w:eastAsia="Times New Roman"/>
                <w:sz w:val="24"/>
                <w:szCs w:val="24"/>
                <w:lang w:eastAsia="ru-RU"/>
              </w:rPr>
              <w:t>18</w:t>
            </w:r>
          </w:p>
        </w:tc>
        <w:tc>
          <w:tcPr>
            <w:tcW w:w="1984" w:type="dxa"/>
            <w:tcBorders>
              <w:top w:val="nil"/>
              <w:left w:val="nil"/>
              <w:bottom w:val="single" w:sz="8" w:space="0" w:color="auto"/>
              <w:right w:val="single" w:sz="8" w:space="0" w:color="auto"/>
            </w:tcBorders>
            <w:tcMar>
              <w:top w:w="0" w:type="dxa"/>
              <w:left w:w="108" w:type="dxa"/>
              <w:bottom w:w="0" w:type="dxa"/>
              <w:right w:w="108" w:type="dxa"/>
            </w:tcMar>
          </w:tcPr>
          <w:p w:rsidR="004475B1" w:rsidRPr="005970A1" w:rsidRDefault="004475B1" w:rsidP="00451F4B">
            <w:pPr>
              <w:jc w:val="center"/>
              <w:rPr>
                <w:rFonts w:eastAsia="Times New Roman"/>
                <w:sz w:val="24"/>
                <w:szCs w:val="24"/>
                <w:lang w:eastAsia="ru-RU"/>
              </w:rPr>
            </w:pPr>
            <w:r w:rsidRPr="005970A1">
              <w:rPr>
                <w:rFonts w:eastAsia="Times New Roman"/>
                <w:sz w:val="24"/>
                <w:szCs w:val="24"/>
                <w:lang w:eastAsia="ru-RU"/>
              </w:rPr>
              <w:t>18</w:t>
            </w:r>
          </w:p>
        </w:tc>
        <w:tc>
          <w:tcPr>
            <w:tcW w:w="2521" w:type="dxa"/>
            <w:tcBorders>
              <w:top w:val="nil"/>
              <w:left w:val="nil"/>
              <w:bottom w:val="single" w:sz="8" w:space="0" w:color="auto"/>
              <w:right w:val="single" w:sz="8" w:space="0" w:color="auto"/>
            </w:tcBorders>
            <w:tcMar>
              <w:top w:w="0" w:type="dxa"/>
              <w:left w:w="108" w:type="dxa"/>
              <w:bottom w:w="0" w:type="dxa"/>
              <w:right w:w="108" w:type="dxa"/>
            </w:tcMar>
          </w:tcPr>
          <w:p w:rsidR="004475B1" w:rsidRPr="005970A1" w:rsidRDefault="004475B1" w:rsidP="00451F4B">
            <w:pPr>
              <w:jc w:val="center"/>
              <w:rPr>
                <w:rFonts w:eastAsia="Times New Roman"/>
                <w:sz w:val="24"/>
                <w:szCs w:val="24"/>
                <w:lang w:eastAsia="ru-RU"/>
              </w:rPr>
            </w:pPr>
            <w:r w:rsidRPr="005970A1">
              <w:rPr>
                <w:rFonts w:eastAsia="Times New Roman"/>
                <w:sz w:val="24"/>
                <w:szCs w:val="24"/>
                <w:lang w:eastAsia="ru-RU"/>
              </w:rPr>
              <w:t>18</w:t>
            </w:r>
          </w:p>
        </w:tc>
      </w:tr>
      <w:tr w:rsidR="004475B1" w:rsidRPr="005970A1">
        <w:trPr>
          <w:trHeight w:val="247"/>
        </w:trPr>
        <w:tc>
          <w:tcPr>
            <w:tcW w:w="567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475B1" w:rsidRPr="005970A1" w:rsidRDefault="004475B1" w:rsidP="00451F4B">
            <w:pPr>
              <w:ind w:firstLine="0"/>
              <w:rPr>
                <w:rFonts w:eastAsia="Times New Roman"/>
                <w:sz w:val="24"/>
                <w:szCs w:val="24"/>
                <w:lang w:eastAsia="ru-RU"/>
              </w:rPr>
            </w:pPr>
            <w:r w:rsidRPr="005970A1">
              <w:rPr>
                <w:rFonts w:eastAsia="Times New Roman"/>
                <w:sz w:val="24"/>
                <w:szCs w:val="24"/>
                <w:lang w:eastAsia="ru-RU"/>
              </w:rPr>
              <w:t>Обще-развивающие упражнения</w:t>
            </w:r>
          </w:p>
        </w:tc>
        <w:tc>
          <w:tcPr>
            <w:tcW w:w="1943" w:type="dxa"/>
            <w:tcBorders>
              <w:top w:val="nil"/>
              <w:left w:val="nil"/>
              <w:bottom w:val="single" w:sz="8" w:space="0" w:color="auto"/>
              <w:right w:val="single" w:sz="8" w:space="0" w:color="auto"/>
            </w:tcBorders>
            <w:tcMar>
              <w:top w:w="0" w:type="dxa"/>
              <w:left w:w="108" w:type="dxa"/>
              <w:bottom w:w="0" w:type="dxa"/>
              <w:right w:w="108" w:type="dxa"/>
            </w:tcMar>
          </w:tcPr>
          <w:p w:rsidR="004475B1" w:rsidRPr="005970A1" w:rsidRDefault="004475B1" w:rsidP="00451F4B">
            <w:pPr>
              <w:jc w:val="center"/>
              <w:rPr>
                <w:rFonts w:eastAsia="Times New Roman"/>
                <w:sz w:val="24"/>
                <w:szCs w:val="24"/>
                <w:lang w:eastAsia="ru-RU"/>
              </w:rPr>
            </w:pPr>
            <w:r w:rsidRPr="005970A1">
              <w:rPr>
                <w:rFonts w:eastAsia="Times New Roman"/>
                <w:sz w:val="24"/>
                <w:szCs w:val="24"/>
                <w:lang w:eastAsia="ru-RU"/>
              </w:rPr>
              <w:t>9</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4475B1" w:rsidRPr="005970A1" w:rsidRDefault="004475B1" w:rsidP="00451F4B">
            <w:pPr>
              <w:jc w:val="center"/>
              <w:rPr>
                <w:rFonts w:eastAsia="Times New Roman"/>
                <w:sz w:val="24"/>
                <w:szCs w:val="24"/>
                <w:lang w:eastAsia="ru-RU"/>
              </w:rPr>
            </w:pPr>
            <w:r w:rsidRPr="005970A1">
              <w:rPr>
                <w:rFonts w:eastAsia="Times New Roman"/>
                <w:sz w:val="24"/>
                <w:szCs w:val="24"/>
                <w:lang w:eastAsia="ru-RU"/>
              </w:rPr>
              <w:t>12</w:t>
            </w:r>
          </w:p>
        </w:tc>
        <w:tc>
          <w:tcPr>
            <w:tcW w:w="1984" w:type="dxa"/>
            <w:tcBorders>
              <w:top w:val="nil"/>
              <w:left w:val="nil"/>
              <w:bottom w:val="single" w:sz="8" w:space="0" w:color="auto"/>
              <w:right w:val="single" w:sz="8" w:space="0" w:color="auto"/>
            </w:tcBorders>
            <w:tcMar>
              <w:top w:w="0" w:type="dxa"/>
              <w:left w:w="108" w:type="dxa"/>
              <w:bottom w:w="0" w:type="dxa"/>
              <w:right w:w="108" w:type="dxa"/>
            </w:tcMar>
          </w:tcPr>
          <w:p w:rsidR="004475B1" w:rsidRPr="005970A1" w:rsidRDefault="004475B1" w:rsidP="00451F4B">
            <w:pPr>
              <w:jc w:val="center"/>
              <w:rPr>
                <w:rFonts w:eastAsia="Times New Roman"/>
                <w:sz w:val="24"/>
                <w:szCs w:val="24"/>
                <w:lang w:eastAsia="ru-RU"/>
              </w:rPr>
            </w:pPr>
            <w:r w:rsidRPr="005970A1">
              <w:rPr>
                <w:rFonts w:eastAsia="Times New Roman"/>
                <w:sz w:val="24"/>
                <w:szCs w:val="24"/>
                <w:lang w:eastAsia="ru-RU"/>
              </w:rPr>
              <w:t>12</w:t>
            </w:r>
          </w:p>
        </w:tc>
        <w:tc>
          <w:tcPr>
            <w:tcW w:w="2521" w:type="dxa"/>
            <w:tcBorders>
              <w:top w:val="nil"/>
              <w:left w:val="nil"/>
              <w:bottom w:val="single" w:sz="8" w:space="0" w:color="auto"/>
              <w:right w:val="single" w:sz="8" w:space="0" w:color="auto"/>
            </w:tcBorders>
            <w:tcMar>
              <w:top w:w="0" w:type="dxa"/>
              <w:left w:w="108" w:type="dxa"/>
              <w:bottom w:w="0" w:type="dxa"/>
              <w:right w:w="108" w:type="dxa"/>
            </w:tcMar>
          </w:tcPr>
          <w:p w:rsidR="004475B1" w:rsidRPr="005970A1" w:rsidRDefault="004475B1" w:rsidP="00451F4B">
            <w:pPr>
              <w:jc w:val="center"/>
              <w:rPr>
                <w:rFonts w:eastAsia="Times New Roman"/>
                <w:sz w:val="24"/>
                <w:szCs w:val="24"/>
                <w:lang w:eastAsia="ru-RU"/>
              </w:rPr>
            </w:pPr>
            <w:r w:rsidRPr="005970A1">
              <w:rPr>
                <w:rFonts w:eastAsia="Times New Roman"/>
                <w:sz w:val="24"/>
                <w:szCs w:val="24"/>
                <w:lang w:eastAsia="ru-RU"/>
              </w:rPr>
              <w:t>12</w:t>
            </w:r>
          </w:p>
        </w:tc>
      </w:tr>
      <w:tr w:rsidR="004475B1" w:rsidRPr="005970A1">
        <w:trPr>
          <w:trHeight w:val="247"/>
        </w:trPr>
        <w:tc>
          <w:tcPr>
            <w:tcW w:w="567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475B1" w:rsidRPr="005970A1" w:rsidRDefault="004475B1" w:rsidP="00451F4B">
            <w:pPr>
              <w:ind w:firstLine="0"/>
              <w:rPr>
                <w:rFonts w:eastAsia="Times New Roman"/>
                <w:sz w:val="24"/>
                <w:szCs w:val="24"/>
                <w:lang w:eastAsia="ru-RU"/>
              </w:rPr>
            </w:pPr>
            <w:r w:rsidRPr="005970A1">
              <w:rPr>
                <w:rFonts w:eastAsia="Times New Roman"/>
                <w:sz w:val="24"/>
                <w:szCs w:val="24"/>
                <w:lang w:eastAsia="ru-RU"/>
              </w:rPr>
              <w:t>Резервные уроки</w:t>
            </w:r>
          </w:p>
        </w:tc>
        <w:tc>
          <w:tcPr>
            <w:tcW w:w="1943" w:type="dxa"/>
            <w:tcBorders>
              <w:top w:val="nil"/>
              <w:left w:val="nil"/>
              <w:bottom w:val="single" w:sz="8" w:space="0" w:color="auto"/>
              <w:right w:val="single" w:sz="8" w:space="0" w:color="auto"/>
            </w:tcBorders>
            <w:tcMar>
              <w:top w:w="0" w:type="dxa"/>
              <w:left w:w="108" w:type="dxa"/>
              <w:bottom w:w="0" w:type="dxa"/>
              <w:right w:w="108" w:type="dxa"/>
            </w:tcMar>
          </w:tcPr>
          <w:p w:rsidR="004475B1" w:rsidRPr="005970A1" w:rsidRDefault="004475B1" w:rsidP="00451F4B">
            <w:pPr>
              <w:jc w:val="center"/>
              <w:rPr>
                <w:rFonts w:eastAsia="Times New Roman"/>
                <w:sz w:val="24"/>
                <w:szCs w:val="24"/>
                <w:lang w:eastAsia="ru-RU"/>
              </w:rPr>
            </w:pPr>
            <w:r w:rsidRPr="005970A1">
              <w:rPr>
                <w:rFonts w:eastAsia="Times New Roman"/>
                <w:sz w:val="24"/>
                <w:szCs w:val="24"/>
                <w:lang w:eastAsia="ru-RU"/>
              </w:rPr>
              <w:t>6</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4475B1" w:rsidRPr="005970A1" w:rsidRDefault="004475B1" w:rsidP="00451F4B">
            <w:pPr>
              <w:jc w:val="center"/>
              <w:rPr>
                <w:rFonts w:eastAsia="Times New Roman"/>
                <w:sz w:val="24"/>
                <w:szCs w:val="24"/>
                <w:lang w:eastAsia="ru-RU"/>
              </w:rPr>
            </w:pPr>
            <w:r w:rsidRPr="005970A1">
              <w:rPr>
                <w:rFonts w:eastAsia="Times New Roman"/>
                <w:sz w:val="24"/>
                <w:szCs w:val="24"/>
                <w:lang w:eastAsia="ru-RU"/>
              </w:rPr>
              <w:t>6</w:t>
            </w:r>
          </w:p>
        </w:tc>
        <w:tc>
          <w:tcPr>
            <w:tcW w:w="1984" w:type="dxa"/>
            <w:tcBorders>
              <w:top w:val="nil"/>
              <w:left w:val="nil"/>
              <w:bottom w:val="single" w:sz="8" w:space="0" w:color="auto"/>
              <w:right w:val="single" w:sz="8" w:space="0" w:color="auto"/>
            </w:tcBorders>
            <w:tcMar>
              <w:top w:w="0" w:type="dxa"/>
              <w:left w:w="108" w:type="dxa"/>
              <w:bottom w:w="0" w:type="dxa"/>
              <w:right w:w="108" w:type="dxa"/>
            </w:tcMar>
          </w:tcPr>
          <w:p w:rsidR="004475B1" w:rsidRPr="005970A1" w:rsidRDefault="004475B1" w:rsidP="00451F4B">
            <w:pPr>
              <w:jc w:val="center"/>
              <w:rPr>
                <w:rFonts w:eastAsia="Times New Roman"/>
                <w:sz w:val="24"/>
                <w:szCs w:val="24"/>
                <w:lang w:eastAsia="ru-RU"/>
              </w:rPr>
            </w:pPr>
            <w:r w:rsidRPr="005970A1">
              <w:rPr>
                <w:rFonts w:eastAsia="Times New Roman"/>
                <w:sz w:val="24"/>
                <w:szCs w:val="24"/>
                <w:lang w:eastAsia="ru-RU"/>
              </w:rPr>
              <w:t>6</w:t>
            </w:r>
          </w:p>
        </w:tc>
        <w:tc>
          <w:tcPr>
            <w:tcW w:w="2521" w:type="dxa"/>
            <w:tcBorders>
              <w:top w:val="nil"/>
              <w:left w:val="nil"/>
              <w:bottom w:val="single" w:sz="8" w:space="0" w:color="auto"/>
              <w:right w:val="single" w:sz="8" w:space="0" w:color="auto"/>
            </w:tcBorders>
            <w:tcMar>
              <w:top w:w="0" w:type="dxa"/>
              <w:left w:w="108" w:type="dxa"/>
              <w:bottom w:w="0" w:type="dxa"/>
              <w:right w:w="108" w:type="dxa"/>
            </w:tcMar>
          </w:tcPr>
          <w:p w:rsidR="004475B1" w:rsidRPr="005970A1" w:rsidRDefault="004475B1" w:rsidP="00451F4B">
            <w:pPr>
              <w:jc w:val="center"/>
              <w:rPr>
                <w:rFonts w:eastAsia="Times New Roman"/>
                <w:sz w:val="24"/>
                <w:szCs w:val="24"/>
                <w:lang w:eastAsia="ru-RU"/>
              </w:rPr>
            </w:pPr>
            <w:r w:rsidRPr="005970A1">
              <w:rPr>
                <w:rFonts w:eastAsia="Times New Roman"/>
                <w:sz w:val="24"/>
                <w:szCs w:val="24"/>
                <w:lang w:eastAsia="ru-RU"/>
              </w:rPr>
              <w:t>6</w:t>
            </w:r>
          </w:p>
        </w:tc>
      </w:tr>
      <w:tr w:rsidR="004475B1" w:rsidRPr="005970A1">
        <w:trPr>
          <w:cantSplit/>
          <w:trHeight w:val="80"/>
        </w:trPr>
        <w:tc>
          <w:tcPr>
            <w:tcW w:w="567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475B1" w:rsidRPr="005970A1" w:rsidRDefault="004475B1" w:rsidP="00451F4B">
            <w:pPr>
              <w:ind w:firstLine="0"/>
              <w:rPr>
                <w:rFonts w:eastAsia="Times New Roman"/>
                <w:b/>
                <w:bCs/>
                <w:sz w:val="24"/>
                <w:szCs w:val="24"/>
                <w:lang w:eastAsia="ru-RU"/>
              </w:rPr>
            </w:pPr>
            <w:r w:rsidRPr="005970A1">
              <w:rPr>
                <w:rFonts w:eastAsia="Times New Roman"/>
                <w:b/>
                <w:bCs/>
                <w:sz w:val="24"/>
                <w:szCs w:val="24"/>
                <w:lang w:eastAsia="ru-RU"/>
              </w:rPr>
              <w:t>Всего уроков</w:t>
            </w:r>
          </w:p>
        </w:tc>
        <w:tc>
          <w:tcPr>
            <w:tcW w:w="1943" w:type="dxa"/>
            <w:tcBorders>
              <w:top w:val="nil"/>
              <w:left w:val="nil"/>
              <w:bottom w:val="single" w:sz="8" w:space="0" w:color="auto"/>
              <w:right w:val="single" w:sz="8" w:space="0" w:color="auto"/>
            </w:tcBorders>
            <w:tcMar>
              <w:top w:w="0" w:type="dxa"/>
              <w:left w:w="108" w:type="dxa"/>
              <w:bottom w:w="0" w:type="dxa"/>
              <w:right w:w="108" w:type="dxa"/>
            </w:tcMar>
          </w:tcPr>
          <w:p w:rsidR="004475B1" w:rsidRPr="005970A1" w:rsidRDefault="004475B1" w:rsidP="00451F4B">
            <w:pPr>
              <w:jc w:val="center"/>
              <w:rPr>
                <w:rFonts w:eastAsia="Times New Roman"/>
                <w:b/>
                <w:bCs/>
                <w:sz w:val="24"/>
                <w:szCs w:val="24"/>
                <w:lang w:eastAsia="ru-RU"/>
              </w:rPr>
            </w:pPr>
            <w:r w:rsidRPr="005970A1">
              <w:rPr>
                <w:rFonts w:eastAsia="Times New Roman"/>
                <w:b/>
                <w:bCs/>
                <w:sz w:val="24"/>
                <w:szCs w:val="24"/>
                <w:lang w:eastAsia="ru-RU"/>
              </w:rPr>
              <w:t>99</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4475B1" w:rsidRPr="005970A1" w:rsidRDefault="004475B1" w:rsidP="00451F4B">
            <w:pPr>
              <w:jc w:val="center"/>
              <w:rPr>
                <w:rFonts w:eastAsia="Times New Roman"/>
                <w:b/>
                <w:bCs/>
                <w:sz w:val="24"/>
                <w:szCs w:val="24"/>
                <w:lang w:eastAsia="ru-RU"/>
              </w:rPr>
            </w:pPr>
            <w:r w:rsidRPr="005970A1">
              <w:rPr>
                <w:rFonts w:eastAsia="Times New Roman"/>
                <w:b/>
                <w:bCs/>
                <w:sz w:val="24"/>
                <w:szCs w:val="24"/>
                <w:lang w:eastAsia="ru-RU"/>
              </w:rPr>
              <w:t>102</w:t>
            </w:r>
          </w:p>
        </w:tc>
        <w:tc>
          <w:tcPr>
            <w:tcW w:w="1984" w:type="dxa"/>
            <w:tcBorders>
              <w:top w:val="nil"/>
              <w:left w:val="nil"/>
              <w:bottom w:val="single" w:sz="8" w:space="0" w:color="auto"/>
              <w:right w:val="single" w:sz="8" w:space="0" w:color="auto"/>
            </w:tcBorders>
            <w:tcMar>
              <w:top w:w="0" w:type="dxa"/>
              <w:left w:w="108" w:type="dxa"/>
              <w:bottom w:w="0" w:type="dxa"/>
              <w:right w:w="108" w:type="dxa"/>
            </w:tcMar>
          </w:tcPr>
          <w:p w:rsidR="004475B1" w:rsidRPr="005970A1" w:rsidRDefault="004475B1" w:rsidP="00451F4B">
            <w:pPr>
              <w:jc w:val="center"/>
              <w:rPr>
                <w:rFonts w:eastAsia="Times New Roman"/>
                <w:b/>
                <w:bCs/>
                <w:sz w:val="24"/>
                <w:szCs w:val="24"/>
                <w:lang w:eastAsia="ru-RU"/>
              </w:rPr>
            </w:pPr>
            <w:r w:rsidRPr="005970A1">
              <w:rPr>
                <w:rFonts w:eastAsia="Times New Roman"/>
                <w:b/>
                <w:bCs/>
                <w:sz w:val="24"/>
                <w:szCs w:val="24"/>
                <w:lang w:eastAsia="ru-RU"/>
              </w:rPr>
              <w:t>102</w:t>
            </w:r>
          </w:p>
        </w:tc>
        <w:tc>
          <w:tcPr>
            <w:tcW w:w="2521" w:type="dxa"/>
            <w:tcBorders>
              <w:top w:val="nil"/>
              <w:left w:val="nil"/>
              <w:bottom w:val="single" w:sz="8" w:space="0" w:color="auto"/>
              <w:right w:val="single" w:sz="8" w:space="0" w:color="auto"/>
            </w:tcBorders>
            <w:tcMar>
              <w:top w:w="0" w:type="dxa"/>
              <w:left w:w="108" w:type="dxa"/>
              <w:bottom w:w="0" w:type="dxa"/>
              <w:right w:w="108" w:type="dxa"/>
            </w:tcMar>
          </w:tcPr>
          <w:p w:rsidR="004475B1" w:rsidRPr="005970A1" w:rsidRDefault="004475B1" w:rsidP="00451F4B">
            <w:pPr>
              <w:jc w:val="center"/>
              <w:rPr>
                <w:rFonts w:eastAsia="Times New Roman"/>
                <w:b/>
                <w:bCs/>
                <w:sz w:val="24"/>
                <w:szCs w:val="24"/>
                <w:lang w:eastAsia="ru-RU"/>
              </w:rPr>
            </w:pPr>
            <w:r w:rsidRPr="005970A1">
              <w:rPr>
                <w:rFonts w:eastAsia="Times New Roman"/>
                <w:b/>
                <w:bCs/>
                <w:sz w:val="24"/>
                <w:szCs w:val="24"/>
                <w:lang w:eastAsia="ru-RU"/>
              </w:rPr>
              <w:t>102</w:t>
            </w:r>
          </w:p>
        </w:tc>
      </w:tr>
    </w:tbl>
    <w:p w:rsidR="004475B1" w:rsidRPr="005970A1" w:rsidRDefault="004475B1" w:rsidP="009F0565">
      <w:pPr>
        <w:rPr>
          <w:rFonts w:eastAsia="Times New Roman"/>
          <w:sz w:val="24"/>
          <w:szCs w:val="24"/>
          <w:lang w:eastAsia="ru-RU"/>
        </w:rPr>
      </w:pPr>
      <w:r w:rsidRPr="005970A1">
        <w:rPr>
          <w:rFonts w:eastAsia="Times New Roman"/>
          <w:sz w:val="24"/>
          <w:szCs w:val="24"/>
          <w:lang w:eastAsia="ru-RU"/>
        </w:rPr>
        <w:t> </w:t>
      </w:r>
    </w:p>
    <w:p w:rsidR="004475B1" w:rsidRPr="005970A1" w:rsidRDefault="004475B1" w:rsidP="009F0565">
      <w:pPr>
        <w:ind w:firstLine="0"/>
        <w:jc w:val="center"/>
        <w:rPr>
          <w:rFonts w:eastAsia="Times New Roman"/>
          <w:sz w:val="24"/>
          <w:szCs w:val="24"/>
          <w:lang w:eastAsia="ru-RU"/>
        </w:rPr>
      </w:pPr>
      <w:r w:rsidRPr="005970A1">
        <w:rPr>
          <w:rFonts w:eastAsia="Times New Roman"/>
          <w:b/>
          <w:bCs/>
          <w:sz w:val="24"/>
          <w:szCs w:val="24"/>
          <w:lang w:eastAsia="ru-RU"/>
        </w:rPr>
        <w:t>1 класс</w:t>
      </w:r>
    </w:p>
    <w:p w:rsidR="004475B1" w:rsidRPr="005970A1" w:rsidRDefault="004475B1" w:rsidP="009F0565">
      <w:pPr>
        <w:ind w:firstLine="0"/>
        <w:rPr>
          <w:rFonts w:eastAsia="Times New Roman"/>
          <w:sz w:val="24"/>
          <w:szCs w:val="24"/>
          <w:lang w:eastAsia="ru-RU"/>
        </w:rPr>
      </w:pPr>
      <w:r w:rsidRPr="005970A1">
        <w:rPr>
          <w:rFonts w:eastAsia="Times New Roman"/>
          <w:b/>
          <w:bCs/>
          <w:sz w:val="24"/>
          <w:szCs w:val="24"/>
          <w:lang w:eastAsia="ru-RU"/>
        </w:rPr>
        <w:t>Основы знаний о физической культуре</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 xml:space="preserve">Физическая культура как система разнообразных форм занятий физической подготовкой и укреплением здоровья человека. Возникновение физической культуры у древних людей. Ходьба, бег, прыжки, лазанье и ползание, ходьба на лыжах как жизненно-важные способы передвижения </w:t>
      </w:r>
      <w:r w:rsidRPr="005970A1">
        <w:rPr>
          <w:rFonts w:eastAsia="Times New Roman"/>
          <w:sz w:val="24"/>
          <w:szCs w:val="24"/>
          <w:lang w:eastAsia="ru-RU"/>
        </w:rPr>
        <w:lastRenderedPageBreak/>
        <w:t xml:space="preserve">человека. Режим дня и личная гигиена. </w:t>
      </w:r>
    </w:p>
    <w:p w:rsidR="004475B1" w:rsidRPr="005970A1" w:rsidRDefault="004475B1" w:rsidP="009F0565">
      <w:pPr>
        <w:ind w:firstLine="0"/>
        <w:rPr>
          <w:rFonts w:eastAsia="Times New Roman"/>
          <w:sz w:val="24"/>
          <w:szCs w:val="24"/>
          <w:lang w:eastAsia="ru-RU"/>
        </w:rPr>
      </w:pPr>
      <w:r w:rsidRPr="005970A1">
        <w:rPr>
          <w:rFonts w:eastAsia="Times New Roman"/>
          <w:b/>
          <w:bCs/>
          <w:sz w:val="24"/>
          <w:szCs w:val="24"/>
          <w:lang w:eastAsia="ru-RU"/>
        </w:rPr>
        <w:t xml:space="preserve">Способы самостоятельной деятельности. </w:t>
      </w:r>
      <w:r w:rsidRPr="005970A1">
        <w:rPr>
          <w:rFonts w:eastAsia="Times New Roman"/>
          <w:sz w:val="24"/>
          <w:szCs w:val="24"/>
          <w:lang w:eastAsia="ru-RU"/>
        </w:rPr>
        <w:t xml:space="preserve">Оздоровительные занятия в режиме дня: комплексы утренней зарядки, физкультминутки. Подвижные игры во время прогулок: правила организации и проведения игр, выбора одежды и инвентаря. Занятия по формированию правильной осанки: комплексы упражнений на обучение осанке и развитие мышц туловища. </w:t>
      </w:r>
    </w:p>
    <w:p w:rsidR="004475B1" w:rsidRPr="005970A1" w:rsidRDefault="004475B1" w:rsidP="009F0565">
      <w:pPr>
        <w:ind w:firstLine="0"/>
        <w:rPr>
          <w:rFonts w:eastAsia="Times New Roman"/>
          <w:sz w:val="24"/>
          <w:szCs w:val="24"/>
          <w:lang w:eastAsia="ru-RU"/>
        </w:rPr>
      </w:pPr>
      <w:r w:rsidRPr="005970A1">
        <w:rPr>
          <w:rFonts w:eastAsia="Times New Roman"/>
          <w:b/>
          <w:bCs/>
          <w:sz w:val="24"/>
          <w:szCs w:val="24"/>
          <w:lang w:eastAsia="ru-RU"/>
        </w:rPr>
        <w:t>Физическое совершенствование</w:t>
      </w:r>
    </w:p>
    <w:p w:rsidR="004475B1" w:rsidRPr="005970A1" w:rsidRDefault="004475B1" w:rsidP="009F0565">
      <w:pPr>
        <w:ind w:firstLine="0"/>
        <w:rPr>
          <w:rFonts w:eastAsia="Times New Roman"/>
          <w:sz w:val="24"/>
          <w:szCs w:val="24"/>
          <w:lang w:eastAsia="ru-RU"/>
        </w:rPr>
      </w:pPr>
      <w:r w:rsidRPr="005970A1">
        <w:rPr>
          <w:rFonts w:eastAsia="Times New Roman"/>
          <w:b/>
          <w:bCs/>
          <w:sz w:val="24"/>
          <w:szCs w:val="24"/>
          <w:lang w:eastAsia="ru-RU"/>
        </w:rPr>
        <w:t>Гимнастика с основами акробатики</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Организующие команды и приемы: построение в шеренгу и колонну; выполнение основной стойки по команде “Смирно!”; выполнение команд “Вольно!”, “Ровняйся!”, “Шагом марш!”, “На месте!” и “Стой!”; размыкание в шеренге и колонне на месте; построение в круг колонной и шеренгой; повороты на месте налево и направо по команде “Налево!” (“Направо!”); размыкание и смыкание приставными шагами в шеренге;</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Акробатические упражнения: упоры (присев, лежа, согнувшись, лежа сзади); седы (на пятках, с наклоном, углом); группировка из положения лежа и раскачивание в плотной группировке (с помощью); перекаты назад из седа с группированием и обратно (с помощью); из упора присев назад и боком;</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 xml:space="preserve">Прикладно-гимнастические упражнения: передвижение по гимнастической стенке вверх и вниз, горизонтально лицом и спиной к опоре; ползание и переползание по-пластунски; преодоление полосы препятствий с элементами лазанья, перелазания поочередно перемахом правой и левой ногой, переползания; танцевальные упражнения (стилизованные шаги «полька»); хождение по наклонной гимнастической скамейке; упражнения на низкой перекладине: вис стоя спереди, сзади, завесом одной и двумя ногами. </w:t>
      </w:r>
    </w:p>
    <w:p w:rsidR="004475B1" w:rsidRPr="005970A1" w:rsidRDefault="004475B1" w:rsidP="009F0565">
      <w:pPr>
        <w:ind w:firstLine="0"/>
        <w:rPr>
          <w:rFonts w:eastAsia="Times New Roman"/>
          <w:sz w:val="24"/>
          <w:szCs w:val="24"/>
          <w:lang w:eastAsia="ru-RU"/>
        </w:rPr>
      </w:pPr>
      <w:r w:rsidRPr="005970A1">
        <w:rPr>
          <w:rFonts w:eastAsia="Times New Roman"/>
          <w:b/>
          <w:bCs/>
          <w:sz w:val="24"/>
          <w:szCs w:val="24"/>
          <w:lang w:eastAsia="ru-RU"/>
        </w:rPr>
        <w:t xml:space="preserve">Легкая атлетика </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Бег:  с  высоким подниманием  бедра,  прыжками и  ускорением, с изменяющимся направлением движения (“змейкой”, “по кругу”, “спиной вперед”), из разных исходных положений и с разным положением рук; высокий старт с последующим стартовым ускорением.</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Прыжки: на месте (на одной, с поворотами вправо и влево), с продвижением вперед и назад, левым и правым боком, в длину и высоту с места; спрыгивание и запрыгивание на горку матов.</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Броски: большого мяча (1 кг) на дальность двумя руками из-за головы, от груди.</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Метание: малого мяча правой и левой рукой из-за головы, стоя на месте, в вертикальную цель, в стену.</w:t>
      </w:r>
    </w:p>
    <w:p w:rsidR="004475B1" w:rsidRPr="005970A1" w:rsidRDefault="004475B1" w:rsidP="009F0565">
      <w:pPr>
        <w:ind w:firstLine="0"/>
        <w:rPr>
          <w:rFonts w:eastAsia="Times New Roman"/>
          <w:sz w:val="24"/>
          <w:szCs w:val="24"/>
          <w:lang w:eastAsia="ru-RU"/>
        </w:rPr>
      </w:pPr>
      <w:r w:rsidRPr="005970A1">
        <w:rPr>
          <w:rFonts w:eastAsia="Times New Roman"/>
          <w:b/>
          <w:bCs/>
          <w:sz w:val="24"/>
          <w:szCs w:val="24"/>
          <w:lang w:eastAsia="ru-RU"/>
        </w:rPr>
        <w:t xml:space="preserve">Лыжная подготовка </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Организующие команды и приемы: “Лыжи на плечо!”, “Лыжи под руку!”, “Лыжи к ноге!”, “На лыжи становись!”; переноска лыж на плече и под рукой; передвижение в колонне с лыжами.</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Передвижения на лыжах ступающим и скользящим шагом</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Повороты: переступанием на месте и в движении. Спуски: в основной стойке</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Подъемы: ступающим и скользящим шагом. Торможение: палками и падением.</w:t>
      </w:r>
    </w:p>
    <w:p w:rsidR="004475B1" w:rsidRPr="005970A1" w:rsidRDefault="004475B1" w:rsidP="009F0565">
      <w:pPr>
        <w:ind w:firstLine="0"/>
        <w:rPr>
          <w:rFonts w:eastAsia="Times New Roman"/>
          <w:sz w:val="24"/>
          <w:szCs w:val="24"/>
          <w:lang w:eastAsia="ru-RU"/>
        </w:rPr>
      </w:pPr>
      <w:r w:rsidRPr="005970A1">
        <w:rPr>
          <w:rFonts w:eastAsia="Times New Roman"/>
          <w:b/>
          <w:bCs/>
          <w:sz w:val="24"/>
          <w:szCs w:val="24"/>
          <w:lang w:eastAsia="ru-RU"/>
        </w:rPr>
        <w:t xml:space="preserve">Подвижные игры </w:t>
      </w:r>
    </w:p>
    <w:p w:rsidR="004475B1" w:rsidRPr="005970A1" w:rsidRDefault="004475B1" w:rsidP="009F0565">
      <w:pPr>
        <w:ind w:firstLine="0"/>
        <w:jc w:val="left"/>
        <w:rPr>
          <w:rFonts w:eastAsia="Times New Roman"/>
          <w:sz w:val="24"/>
          <w:szCs w:val="24"/>
          <w:lang w:eastAsia="ru-RU"/>
        </w:rPr>
      </w:pPr>
      <w:r w:rsidRPr="005970A1">
        <w:rPr>
          <w:rFonts w:eastAsia="Times New Roman"/>
          <w:sz w:val="24"/>
          <w:szCs w:val="24"/>
          <w:lang w:eastAsia="ru-RU"/>
        </w:rPr>
        <w:t>На материале гимнастики с основами акробатики: игровые задания с использованием строевых упражнений типа: «Смена мест», «Становись – разойдись», “Змейка”, “Пройди бесшумно”, “Тройка”, “Раки”, “Через холодный ручей”, “Петрушка на скамейке”, “Не урони мешочек”, «Альпинисты»</w:t>
      </w:r>
    </w:p>
    <w:p w:rsidR="004475B1" w:rsidRPr="005970A1" w:rsidRDefault="004475B1" w:rsidP="009F0565">
      <w:pPr>
        <w:ind w:firstLine="0"/>
        <w:jc w:val="left"/>
        <w:rPr>
          <w:rFonts w:eastAsia="Times New Roman"/>
          <w:sz w:val="24"/>
          <w:szCs w:val="24"/>
          <w:lang w:eastAsia="ru-RU"/>
        </w:rPr>
      </w:pPr>
      <w:r w:rsidRPr="005970A1">
        <w:rPr>
          <w:rFonts w:eastAsia="Times New Roman"/>
          <w:sz w:val="24"/>
          <w:szCs w:val="24"/>
          <w:lang w:eastAsia="ru-RU"/>
        </w:rPr>
        <w:t>На материале легкой атлетики: “Пятнашки”, “К своим флажкам”, “Не оступись”,  “Быстро по местам”, “Третий лишний”, “Метко в цель”.</w:t>
      </w:r>
    </w:p>
    <w:p w:rsidR="004475B1" w:rsidRPr="005970A1" w:rsidRDefault="004475B1" w:rsidP="009F0565">
      <w:pPr>
        <w:ind w:firstLine="0"/>
        <w:jc w:val="left"/>
        <w:rPr>
          <w:rFonts w:eastAsia="Times New Roman"/>
          <w:sz w:val="24"/>
          <w:szCs w:val="24"/>
          <w:lang w:eastAsia="ru-RU"/>
        </w:rPr>
      </w:pPr>
      <w:r w:rsidRPr="005970A1">
        <w:rPr>
          <w:rFonts w:eastAsia="Times New Roman"/>
          <w:sz w:val="24"/>
          <w:szCs w:val="24"/>
          <w:lang w:eastAsia="ru-RU"/>
        </w:rPr>
        <w:lastRenderedPageBreak/>
        <w:t>На материале лыжной подготовки: “Салки на марше”, “На буксире”, “Два дома”, “По местам”, “День и ночь”, “Кто дольше прокатится”.</w:t>
      </w:r>
    </w:p>
    <w:p w:rsidR="004475B1" w:rsidRPr="005970A1" w:rsidRDefault="004475B1" w:rsidP="009F0565">
      <w:pPr>
        <w:ind w:firstLine="0"/>
        <w:jc w:val="left"/>
        <w:rPr>
          <w:rFonts w:eastAsia="Times New Roman"/>
          <w:sz w:val="24"/>
          <w:szCs w:val="24"/>
          <w:lang w:eastAsia="ru-RU"/>
        </w:rPr>
      </w:pPr>
      <w:r w:rsidRPr="005970A1">
        <w:rPr>
          <w:rFonts w:eastAsia="Times New Roman"/>
          <w:sz w:val="24"/>
          <w:szCs w:val="24"/>
          <w:lang w:eastAsia="ru-RU"/>
        </w:rPr>
        <w:t xml:space="preserve">На материале спортивных игр: </w:t>
      </w:r>
    </w:p>
    <w:p w:rsidR="004475B1" w:rsidRPr="005970A1" w:rsidRDefault="004475B1" w:rsidP="009F0565">
      <w:pPr>
        <w:ind w:firstLine="0"/>
        <w:jc w:val="left"/>
        <w:rPr>
          <w:rFonts w:eastAsia="Times New Roman"/>
          <w:sz w:val="24"/>
          <w:szCs w:val="24"/>
          <w:lang w:eastAsia="ru-RU"/>
        </w:rPr>
      </w:pPr>
      <w:r w:rsidRPr="005970A1">
        <w:rPr>
          <w:rFonts w:eastAsia="Times New Roman"/>
          <w:sz w:val="24"/>
          <w:szCs w:val="24"/>
          <w:lang w:eastAsia="ru-RU"/>
        </w:rPr>
        <w:t xml:space="preserve">Футбол: удар внутренней стороной стопы (“щечкой”) по неподвижному мячу с места, с одного-двух шагов; по мячу, катящемуся навстречу и после ведения; подвижные игры типа “Точная передача”. </w:t>
      </w:r>
    </w:p>
    <w:p w:rsidR="004475B1" w:rsidRPr="005970A1" w:rsidRDefault="004475B1" w:rsidP="009F0565">
      <w:pPr>
        <w:ind w:firstLine="0"/>
        <w:jc w:val="left"/>
        <w:rPr>
          <w:rFonts w:eastAsia="Times New Roman"/>
          <w:sz w:val="24"/>
          <w:szCs w:val="24"/>
          <w:lang w:eastAsia="ru-RU"/>
        </w:rPr>
      </w:pPr>
      <w:r w:rsidRPr="005970A1">
        <w:rPr>
          <w:rFonts w:eastAsia="Times New Roman"/>
          <w:sz w:val="24"/>
          <w:szCs w:val="24"/>
          <w:lang w:eastAsia="ru-RU"/>
        </w:rPr>
        <w:t>Баскетбол: ловля мяча на месте и в движении: низко летящего и летящего на уровне головы; броски мяча двумя руками стоя на месте (мяч снизу, мяч у груди, мяч сзади за головой); передача мяча (снизу, от груди, от плеча); подвижные игры: “Бросай-поймай”, “Выстрел в небо”.</w:t>
      </w:r>
    </w:p>
    <w:p w:rsidR="004475B1" w:rsidRPr="005970A1" w:rsidRDefault="004475B1" w:rsidP="009F0565">
      <w:pPr>
        <w:ind w:firstLine="0"/>
        <w:jc w:val="left"/>
        <w:rPr>
          <w:rFonts w:eastAsia="Times New Roman"/>
          <w:sz w:val="24"/>
          <w:szCs w:val="24"/>
          <w:lang w:eastAsia="ru-RU"/>
        </w:rPr>
      </w:pPr>
      <w:r w:rsidRPr="005970A1">
        <w:rPr>
          <w:rFonts w:eastAsia="Times New Roman"/>
          <w:sz w:val="24"/>
          <w:szCs w:val="24"/>
          <w:lang w:eastAsia="ru-RU"/>
        </w:rPr>
        <w:t>Волейбол: подводящие упражнения для обучения прямой нижней и боковой подаче.</w:t>
      </w:r>
    </w:p>
    <w:p w:rsidR="004475B1" w:rsidRPr="005970A1" w:rsidRDefault="004475B1" w:rsidP="009F0565">
      <w:pPr>
        <w:ind w:firstLine="0"/>
        <w:rPr>
          <w:rFonts w:eastAsia="Times New Roman"/>
          <w:sz w:val="24"/>
          <w:szCs w:val="24"/>
          <w:lang w:eastAsia="ru-RU"/>
        </w:rPr>
      </w:pPr>
      <w:r w:rsidRPr="005970A1">
        <w:rPr>
          <w:rFonts w:eastAsia="Times New Roman"/>
          <w:b/>
          <w:bCs/>
          <w:sz w:val="24"/>
          <w:szCs w:val="24"/>
          <w:lang w:eastAsia="ru-RU"/>
        </w:rPr>
        <w:t>Общеразвивающие физические упражнения</w:t>
      </w:r>
      <w:r w:rsidRPr="005970A1">
        <w:rPr>
          <w:rFonts w:eastAsia="Times New Roman"/>
          <w:sz w:val="24"/>
          <w:szCs w:val="24"/>
          <w:lang w:eastAsia="ru-RU"/>
        </w:rPr>
        <w:t xml:space="preserve"> на развитие основных физических качеств.</w:t>
      </w:r>
    </w:p>
    <w:p w:rsidR="004475B1" w:rsidRPr="005970A1" w:rsidRDefault="004475B1" w:rsidP="009F0565">
      <w:pPr>
        <w:ind w:firstLine="0"/>
        <w:jc w:val="center"/>
        <w:rPr>
          <w:rFonts w:eastAsia="Times New Roman"/>
          <w:b/>
          <w:bCs/>
          <w:sz w:val="24"/>
          <w:szCs w:val="24"/>
          <w:lang w:eastAsia="ru-RU"/>
        </w:rPr>
      </w:pPr>
    </w:p>
    <w:p w:rsidR="004475B1" w:rsidRPr="005970A1" w:rsidRDefault="004475B1" w:rsidP="009F0565">
      <w:pPr>
        <w:ind w:firstLine="0"/>
        <w:jc w:val="center"/>
        <w:rPr>
          <w:rFonts w:eastAsia="Times New Roman"/>
          <w:sz w:val="24"/>
          <w:szCs w:val="24"/>
          <w:lang w:eastAsia="ru-RU"/>
        </w:rPr>
      </w:pPr>
      <w:r w:rsidRPr="005970A1">
        <w:rPr>
          <w:rFonts w:eastAsia="Times New Roman"/>
          <w:b/>
          <w:bCs/>
          <w:sz w:val="24"/>
          <w:szCs w:val="24"/>
          <w:lang w:eastAsia="ru-RU"/>
        </w:rPr>
        <w:t> 2 класс</w:t>
      </w:r>
    </w:p>
    <w:p w:rsidR="004475B1" w:rsidRPr="005970A1" w:rsidRDefault="004475B1" w:rsidP="009F0565">
      <w:pPr>
        <w:ind w:firstLine="0"/>
        <w:jc w:val="center"/>
        <w:rPr>
          <w:rFonts w:eastAsia="Times New Roman"/>
          <w:sz w:val="24"/>
          <w:szCs w:val="24"/>
          <w:lang w:eastAsia="ru-RU"/>
        </w:rPr>
      </w:pPr>
      <w:r w:rsidRPr="005970A1">
        <w:rPr>
          <w:rFonts w:eastAsia="Times New Roman"/>
          <w:b/>
          <w:bCs/>
          <w:sz w:val="24"/>
          <w:szCs w:val="24"/>
          <w:lang w:eastAsia="ru-RU"/>
        </w:rPr>
        <w:t>Основы знаний о физической культуре</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История древних Олимпийских игр: миф о Геракле и возникновении первых спортивных соревнований, появление мяча и игр с мячом. Физические упражнения, их отличие от обыденных движений, связь с физическим развитием и развитием физических качеств. Характеристика основных физических качеств силы, быстроты, выносливости, гибкости и равновесии. Закаливание организма, его значение в укреплении здоровья человека.</w:t>
      </w:r>
    </w:p>
    <w:p w:rsidR="004475B1" w:rsidRPr="005970A1" w:rsidRDefault="004475B1" w:rsidP="009F0565">
      <w:pPr>
        <w:ind w:firstLine="0"/>
        <w:rPr>
          <w:rFonts w:eastAsia="Times New Roman"/>
          <w:sz w:val="24"/>
          <w:szCs w:val="24"/>
          <w:lang w:eastAsia="ru-RU"/>
        </w:rPr>
      </w:pPr>
      <w:r w:rsidRPr="005970A1">
        <w:rPr>
          <w:rFonts w:eastAsia="Times New Roman"/>
          <w:b/>
          <w:bCs/>
          <w:sz w:val="24"/>
          <w:szCs w:val="24"/>
          <w:lang w:eastAsia="ru-RU"/>
        </w:rPr>
        <w:t xml:space="preserve">Способы самостоятельной деятельности. </w:t>
      </w:r>
      <w:r w:rsidRPr="005970A1">
        <w:rPr>
          <w:rFonts w:eastAsia="Times New Roman"/>
          <w:sz w:val="24"/>
          <w:szCs w:val="24"/>
          <w:lang w:eastAsia="ru-RU"/>
        </w:rPr>
        <w:t>Занятия утренней зарядкой и музыкальной гимнастикой, закаливанием, по развитию быстроты и равновесия, совершенствованию точности броска малого мяча. Подвижные игры во время прогулок. Измерение длины и массы тела, формы осанки, уровня развития основных физических качеств.</w:t>
      </w:r>
    </w:p>
    <w:p w:rsidR="004475B1" w:rsidRPr="005970A1" w:rsidRDefault="004475B1" w:rsidP="009F0565">
      <w:pPr>
        <w:ind w:firstLine="0"/>
        <w:jc w:val="center"/>
        <w:rPr>
          <w:rFonts w:eastAsia="Times New Roman"/>
          <w:sz w:val="24"/>
          <w:szCs w:val="24"/>
          <w:lang w:eastAsia="ru-RU"/>
        </w:rPr>
      </w:pPr>
      <w:r w:rsidRPr="005970A1">
        <w:rPr>
          <w:rFonts w:eastAsia="Times New Roman"/>
          <w:b/>
          <w:bCs/>
          <w:sz w:val="24"/>
          <w:szCs w:val="24"/>
          <w:lang w:eastAsia="ru-RU"/>
        </w:rPr>
        <w:t>Физическое совершенствование</w:t>
      </w:r>
    </w:p>
    <w:p w:rsidR="004475B1" w:rsidRPr="005970A1" w:rsidRDefault="004475B1" w:rsidP="009F0565">
      <w:pPr>
        <w:ind w:firstLine="0"/>
        <w:rPr>
          <w:rFonts w:eastAsia="Times New Roman"/>
          <w:sz w:val="24"/>
          <w:szCs w:val="24"/>
          <w:lang w:eastAsia="ru-RU"/>
        </w:rPr>
      </w:pPr>
      <w:r w:rsidRPr="005970A1">
        <w:rPr>
          <w:rFonts w:eastAsia="Times New Roman"/>
          <w:b/>
          <w:bCs/>
          <w:sz w:val="24"/>
          <w:szCs w:val="24"/>
          <w:lang w:eastAsia="ru-RU"/>
        </w:rPr>
        <w:t xml:space="preserve">Гимнастика с основами акробатики. </w:t>
      </w:r>
      <w:r w:rsidRPr="005970A1">
        <w:rPr>
          <w:rFonts w:eastAsia="Times New Roman"/>
          <w:sz w:val="24"/>
          <w:szCs w:val="24"/>
          <w:lang w:eastAsia="ru-RU"/>
        </w:rPr>
        <w:t xml:space="preserve">Организующие команды и приемы: повороты кругом с разделением по команде “Кругом! Раз-два”; перестроение по два в шеренге и колонне; передвижение в колонне с разной дистанцией и темпом, по “диагонали” и “противоходом”; </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Акробатические упражнения из положения лежа на спине, стойка на лопатках (согнув и выпрямив ноги); кувырок вперед в группировке; из стойки на лопатках, полупереворот назад в стойку на коленях;</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Прикладно-гимнастические упражнения: танцевальные упражнения, упражнения на низкой перекладине - вис на согнутых руках, вис стоя спереди, сзади, завесом одной, двумя ногами.</w:t>
      </w:r>
    </w:p>
    <w:p w:rsidR="004475B1" w:rsidRPr="005970A1" w:rsidRDefault="004475B1" w:rsidP="009F0565">
      <w:pPr>
        <w:ind w:firstLine="0"/>
        <w:rPr>
          <w:rFonts w:eastAsia="Times New Roman"/>
          <w:sz w:val="24"/>
          <w:szCs w:val="24"/>
          <w:lang w:eastAsia="ru-RU"/>
        </w:rPr>
      </w:pPr>
      <w:r w:rsidRPr="005970A1">
        <w:rPr>
          <w:rFonts w:eastAsia="Times New Roman"/>
          <w:b/>
          <w:bCs/>
          <w:sz w:val="24"/>
          <w:szCs w:val="24"/>
          <w:lang w:eastAsia="ru-RU"/>
        </w:rPr>
        <w:t xml:space="preserve">Легкая атлетика. </w:t>
      </w:r>
      <w:r w:rsidRPr="005970A1">
        <w:rPr>
          <w:rFonts w:eastAsia="Times New Roman"/>
          <w:sz w:val="24"/>
          <w:szCs w:val="24"/>
          <w:lang w:eastAsia="ru-RU"/>
        </w:rPr>
        <w:t>Бег: низкий старт с последующим ускорением, челночный бег «3 х 10м», бег с изменением темпа. Броски: большого мяча снизу из положения стоя и сидя.  Метание малого мяча на дальность способом “из-за головы”. Прыжки: на месте и с поворотом на 90 и 100 градусов, по разметкам, через препятствия; в высоту с прямого разбега</w:t>
      </w:r>
    </w:p>
    <w:p w:rsidR="004475B1" w:rsidRPr="005970A1" w:rsidRDefault="004475B1" w:rsidP="009F0565">
      <w:pPr>
        <w:ind w:firstLine="0"/>
        <w:rPr>
          <w:rFonts w:eastAsia="Times New Roman"/>
          <w:sz w:val="24"/>
          <w:szCs w:val="24"/>
          <w:lang w:eastAsia="ru-RU"/>
        </w:rPr>
      </w:pPr>
      <w:r w:rsidRPr="005970A1">
        <w:rPr>
          <w:rFonts w:eastAsia="Times New Roman"/>
          <w:b/>
          <w:bCs/>
          <w:sz w:val="24"/>
          <w:szCs w:val="24"/>
          <w:lang w:eastAsia="ru-RU"/>
        </w:rPr>
        <w:t xml:space="preserve">Лыжные гонки. </w:t>
      </w:r>
      <w:r w:rsidRPr="005970A1">
        <w:rPr>
          <w:rFonts w:eastAsia="Times New Roman"/>
          <w:sz w:val="24"/>
          <w:szCs w:val="24"/>
          <w:lang w:eastAsia="ru-RU"/>
        </w:rPr>
        <w:t>Передвижения на лыжах: «попеременный двухшажный» и «одновременный одношажный» и «двушажный» ход; спуски:  в низкой стойке; подъемы: “лесенкой” и “елочкой”, торможение: “плугом”.</w:t>
      </w:r>
    </w:p>
    <w:p w:rsidR="004475B1" w:rsidRPr="005970A1" w:rsidRDefault="004475B1" w:rsidP="009F0565">
      <w:pPr>
        <w:ind w:firstLine="0"/>
        <w:rPr>
          <w:rFonts w:eastAsia="Times New Roman"/>
          <w:sz w:val="24"/>
          <w:szCs w:val="24"/>
          <w:lang w:eastAsia="ru-RU"/>
        </w:rPr>
      </w:pPr>
      <w:r w:rsidRPr="005970A1">
        <w:rPr>
          <w:rFonts w:eastAsia="Times New Roman"/>
          <w:b/>
          <w:bCs/>
          <w:sz w:val="24"/>
          <w:szCs w:val="24"/>
          <w:lang w:eastAsia="ru-RU"/>
        </w:rPr>
        <w:t xml:space="preserve">Подвижные игры. </w:t>
      </w:r>
      <w:r w:rsidRPr="005970A1">
        <w:rPr>
          <w:rFonts w:eastAsia="Times New Roman"/>
          <w:sz w:val="24"/>
          <w:szCs w:val="24"/>
          <w:lang w:eastAsia="ru-RU"/>
        </w:rPr>
        <w:t>На материале гимнастики с основами акробатики:</w:t>
      </w:r>
      <w:r w:rsidRPr="005970A1">
        <w:rPr>
          <w:rFonts w:eastAsia="Times New Roman"/>
          <w:b/>
          <w:bCs/>
          <w:sz w:val="24"/>
          <w:szCs w:val="24"/>
          <w:lang w:eastAsia="ru-RU"/>
        </w:rPr>
        <w:t xml:space="preserve"> </w:t>
      </w:r>
      <w:r w:rsidRPr="005970A1">
        <w:rPr>
          <w:rFonts w:eastAsia="Times New Roman"/>
          <w:sz w:val="24"/>
          <w:szCs w:val="24"/>
          <w:lang w:eastAsia="ru-RU"/>
        </w:rPr>
        <w:t xml:space="preserve">“Конники-спортсмены”, “Отгадай чей голос?”, “Что изменилось”, “Посадка картофеля”, “Прокати быстрее мяч”, эстафеты (типа: “Веревочка под ногами”, “Эстафеты с обручами”). </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На материале легкой атлетики: «Вызов номеров» “Шишки-желуди-орехи”, “Невод”, “Заяц без дома”, “Пустое место”, “Мяч соседу”, “Космонавты”, “Мышеловка”</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На материале лыжной подготовки:</w:t>
      </w:r>
      <w:r w:rsidRPr="005970A1">
        <w:rPr>
          <w:rFonts w:eastAsia="Times New Roman"/>
          <w:b/>
          <w:bCs/>
          <w:sz w:val="24"/>
          <w:szCs w:val="24"/>
          <w:lang w:eastAsia="ru-RU"/>
        </w:rPr>
        <w:t xml:space="preserve"> </w:t>
      </w:r>
      <w:r w:rsidRPr="005970A1">
        <w:rPr>
          <w:rFonts w:eastAsia="Times New Roman"/>
          <w:sz w:val="24"/>
          <w:szCs w:val="24"/>
          <w:lang w:eastAsia="ru-RU"/>
        </w:rPr>
        <w:t>“Попади в ворота”, “Кто быстрее взойдет в гору”, “Кто дальше скатится с горки”</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lastRenderedPageBreak/>
        <w:t xml:space="preserve">На материале спортивных игр: </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 xml:space="preserve">Футбол: остановка катящегося мяча; ведение мяча внутренней и внешней частью подъема по прямой, по дуге, с остановками по сигналу, между стойками и обводка стоек; остановка катящегося мяча внутренней частью стопы. </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 xml:space="preserve">Баскетбол: специальные передвижения без мяча в стойке баскетболиста, приставными шагами правым и левым боком; бег спиной вперед; остановка в шаге и прыжком; ведение мяча на месте, по прямой, по дуге, с остановками по сигналу. </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Волейбол</w:t>
      </w:r>
      <w:r w:rsidRPr="005970A1">
        <w:rPr>
          <w:rFonts w:eastAsia="Times New Roman"/>
          <w:b/>
          <w:bCs/>
          <w:sz w:val="24"/>
          <w:szCs w:val="24"/>
          <w:lang w:eastAsia="ru-RU"/>
        </w:rPr>
        <w:t>:</w:t>
      </w:r>
      <w:r w:rsidRPr="005970A1">
        <w:rPr>
          <w:rFonts w:eastAsia="Times New Roman"/>
          <w:sz w:val="24"/>
          <w:szCs w:val="24"/>
          <w:lang w:eastAsia="ru-RU"/>
        </w:rPr>
        <w:t xml:space="preserve"> специальные движения - подбрасывание мяча на нужную высоту и расстояние от туловища; передача сверху двумя руками вперед-вверх.</w:t>
      </w:r>
    </w:p>
    <w:p w:rsidR="004475B1" w:rsidRPr="005970A1" w:rsidRDefault="004475B1" w:rsidP="009F0565">
      <w:pPr>
        <w:ind w:firstLine="0"/>
        <w:rPr>
          <w:rFonts w:eastAsia="Times New Roman"/>
          <w:sz w:val="24"/>
          <w:szCs w:val="24"/>
          <w:lang w:eastAsia="ru-RU"/>
        </w:rPr>
      </w:pPr>
      <w:r w:rsidRPr="005970A1">
        <w:rPr>
          <w:rFonts w:eastAsia="Times New Roman"/>
          <w:b/>
          <w:bCs/>
          <w:sz w:val="24"/>
          <w:szCs w:val="24"/>
          <w:lang w:eastAsia="ru-RU"/>
        </w:rPr>
        <w:t>Общеразвивающие физические упражнения</w:t>
      </w:r>
      <w:r w:rsidRPr="005970A1">
        <w:rPr>
          <w:rFonts w:eastAsia="Times New Roman"/>
          <w:sz w:val="24"/>
          <w:szCs w:val="24"/>
          <w:lang w:eastAsia="ru-RU"/>
        </w:rPr>
        <w:t xml:space="preserve"> на развитие основных физических качеств.</w:t>
      </w:r>
    </w:p>
    <w:p w:rsidR="004475B1" w:rsidRPr="005970A1" w:rsidRDefault="004475B1" w:rsidP="009F0565">
      <w:pPr>
        <w:ind w:firstLine="0"/>
        <w:jc w:val="center"/>
        <w:rPr>
          <w:rFonts w:eastAsia="Times New Roman"/>
          <w:sz w:val="24"/>
          <w:szCs w:val="24"/>
          <w:lang w:eastAsia="ru-RU"/>
        </w:rPr>
      </w:pPr>
      <w:r w:rsidRPr="005970A1">
        <w:rPr>
          <w:rFonts w:eastAsia="Times New Roman"/>
          <w:b/>
          <w:bCs/>
          <w:sz w:val="24"/>
          <w:szCs w:val="24"/>
          <w:lang w:eastAsia="ru-RU"/>
        </w:rPr>
        <w:t>Требования к качеству освоения программного материала</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В результате освоения обязательного минимума содержания учебного предмета “Физическая культура” учащиеся второго класса должны:</w:t>
      </w:r>
    </w:p>
    <w:p w:rsidR="004475B1" w:rsidRPr="005970A1" w:rsidRDefault="004475B1" w:rsidP="009F0565">
      <w:pPr>
        <w:ind w:firstLine="0"/>
        <w:rPr>
          <w:rFonts w:eastAsia="Times New Roman"/>
          <w:sz w:val="24"/>
          <w:szCs w:val="24"/>
          <w:lang w:eastAsia="ru-RU"/>
        </w:rPr>
      </w:pPr>
      <w:r w:rsidRPr="005970A1">
        <w:rPr>
          <w:rFonts w:eastAsia="Times New Roman"/>
          <w:b/>
          <w:bCs/>
          <w:sz w:val="24"/>
          <w:szCs w:val="24"/>
          <w:lang w:eastAsia="ru-RU"/>
        </w:rPr>
        <w:t>Иметь представления:о</w:t>
      </w:r>
      <w:r w:rsidRPr="005970A1">
        <w:rPr>
          <w:rFonts w:eastAsia="Times New Roman"/>
          <w:sz w:val="24"/>
          <w:szCs w:val="24"/>
          <w:lang w:eastAsia="ru-RU"/>
        </w:rPr>
        <w:t xml:space="preserve">б истории первых Олимпийских игр; о физических качествах и общих правилах их тестирования; о правилах использования закаливающих процедур; об осанке и правилах использования комплексов физических упражнений на формирование правильной осанки. </w:t>
      </w:r>
    </w:p>
    <w:p w:rsidR="004475B1" w:rsidRPr="005970A1" w:rsidRDefault="004475B1" w:rsidP="009F0565">
      <w:pPr>
        <w:ind w:firstLine="0"/>
        <w:rPr>
          <w:rFonts w:eastAsia="Times New Roman"/>
          <w:sz w:val="24"/>
          <w:szCs w:val="24"/>
          <w:lang w:eastAsia="ru-RU"/>
        </w:rPr>
      </w:pPr>
      <w:r w:rsidRPr="005970A1">
        <w:rPr>
          <w:rFonts w:eastAsia="Times New Roman"/>
          <w:b/>
          <w:bCs/>
          <w:sz w:val="24"/>
          <w:szCs w:val="24"/>
          <w:lang w:eastAsia="ru-RU"/>
        </w:rPr>
        <w:t>Уметь:</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Измерять параметры развития физических качеств силы, быстроты, гибкости;</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Вести наблюдения за физическим развитием и физической подготовленностью;</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Выполнять закаливающие водные процедуры (обтирание);</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Выполнять комплексы упражнений на формирование правильной осанки,</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 xml:space="preserve">Выполнять комплексы упражнений на развитие точности метания малого мяча; </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 xml:space="preserve">Выполнять комплексы упражнений на развитие равновесия. </w:t>
      </w:r>
    </w:p>
    <w:p w:rsidR="004475B1" w:rsidRPr="005970A1" w:rsidRDefault="004475B1" w:rsidP="009F0565">
      <w:pPr>
        <w:ind w:firstLine="0"/>
        <w:rPr>
          <w:rFonts w:eastAsia="Times New Roman"/>
          <w:sz w:val="24"/>
          <w:szCs w:val="24"/>
          <w:lang w:eastAsia="ru-RU"/>
        </w:rPr>
      </w:pPr>
    </w:p>
    <w:p w:rsidR="004475B1" w:rsidRPr="005970A1" w:rsidRDefault="004475B1" w:rsidP="009F0565">
      <w:pPr>
        <w:ind w:firstLine="0"/>
        <w:jc w:val="center"/>
        <w:rPr>
          <w:rFonts w:eastAsia="Times New Roman"/>
          <w:sz w:val="24"/>
          <w:szCs w:val="24"/>
          <w:lang w:eastAsia="ru-RU"/>
        </w:rPr>
      </w:pPr>
      <w:r w:rsidRPr="005970A1">
        <w:rPr>
          <w:b/>
          <w:bCs/>
          <w:sz w:val="24"/>
          <w:szCs w:val="24"/>
        </w:rPr>
        <w:t>Оценивание успеваемости учащихся по предмету «Физическая культура»</w:t>
      </w:r>
    </w:p>
    <w:p w:rsidR="004475B1" w:rsidRPr="005970A1" w:rsidRDefault="004475B1" w:rsidP="009F0565">
      <w:pPr>
        <w:autoSpaceDE w:val="0"/>
        <w:autoSpaceDN w:val="0"/>
        <w:adjustRightInd w:val="0"/>
        <w:ind w:firstLine="0"/>
        <w:rPr>
          <w:sz w:val="24"/>
          <w:szCs w:val="24"/>
          <w:lang w:eastAsia="ru-RU"/>
        </w:rPr>
      </w:pPr>
      <w:r w:rsidRPr="005970A1">
        <w:rPr>
          <w:sz w:val="24"/>
          <w:szCs w:val="24"/>
          <w:lang w:eastAsia="ru-RU"/>
        </w:rPr>
        <w:t>Важной особенностью образовательного процесса в начальной школе является оценивание учащихся. По окончании курса «Физическая культура» предполагается аттестация учащихся, содержание которой включает в себя учебные  задания, разработанные в соответствии с требованиями федерального государственного образовательного стандарта  общего образования.</w:t>
      </w:r>
    </w:p>
    <w:p w:rsidR="004475B1" w:rsidRPr="005970A1" w:rsidRDefault="004475B1" w:rsidP="009F0565">
      <w:pPr>
        <w:autoSpaceDE w:val="0"/>
        <w:autoSpaceDN w:val="0"/>
        <w:adjustRightInd w:val="0"/>
        <w:ind w:firstLine="0"/>
        <w:rPr>
          <w:b/>
          <w:bCs/>
          <w:sz w:val="24"/>
          <w:szCs w:val="24"/>
          <w:lang w:eastAsia="ru-RU"/>
        </w:rPr>
      </w:pPr>
    </w:p>
    <w:p w:rsidR="004475B1" w:rsidRPr="005970A1" w:rsidRDefault="004475B1" w:rsidP="009F0565">
      <w:pPr>
        <w:ind w:firstLine="0"/>
        <w:rPr>
          <w:rFonts w:eastAsia="Times New Roman"/>
          <w:sz w:val="24"/>
          <w:szCs w:val="24"/>
          <w:lang w:eastAsia="ru-RU"/>
        </w:rPr>
      </w:pPr>
      <w:r w:rsidRPr="005970A1">
        <w:rPr>
          <w:rFonts w:eastAsia="Times New Roman"/>
          <w:b/>
          <w:bCs/>
          <w:sz w:val="24"/>
          <w:szCs w:val="24"/>
          <w:lang w:eastAsia="ru-RU"/>
        </w:rPr>
        <w:t xml:space="preserve">                                                                                                                     3 класс</w:t>
      </w:r>
    </w:p>
    <w:p w:rsidR="004475B1" w:rsidRPr="005970A1" w:rsidRDefault="004475B1" w:rsidP="009F0565">
      <w:pPr>
        <w:ind w:firstLine="0"/>
        <w:jc w:val="center"/>
        <w:rPr>
          <w:rFonts w:eastAsia="Times New Roman"/>
          <w:sz w:val="24"/>
          <w:szCs w:val="24"/>
          <w:lang w:eastAsia="ru-RU"/>
        </w:rPr>
      </w:pPr>
      <w:r w:rsidRPr="005970A1">
        <w:rPr>
          <w:rFonts w:eastAsia="Times New Roman"/>
          <w:b/>
          <w:bCs/>
          <w:sz w:val="24"/>
          <w:szCs w:val="24"/>
          <w:lang w:eastAsia="ru-RU"/>
        </w:rPr>
        <w:t>Основы знаний о физической культуре</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Физическая культура у древних нардов Руси, связь ее содержания с их трудовой деятельностью. Физические упражнения, их разновидности и правила выполнения. Спортивные игры футбол, волейбол, баскетбол. Физическая нагрузка и ее влияние на повышение частоты сердечных сокращений .</w:t>
      </w:r>
    </w:p>
    <w:p w:rsidR="004475B1" w:rsidRPr="005970A1" w:rsidRDefault="004475B1" w:rsidP="009F0565">
      <w:pPr>
        <w:ind w:firstLine="0"/>
        <w:rPr>
          <w:rFonts w:eastAsia="Times New Roman"/>
          <w:sz w:val="24"/>
          <w:szCs w:val="24"/>
          <w:lang w:eastAsia="ru-RU"/>
        </w:rPr>
      </w:pPr>
      <w:r w:rsidRPr="005970A1">
        <w:rPr>
          <w:rFonts w:eastAsia="Times New Roman"/>
          <w:b/>
          <w:bCs/>
          <w:sz w:val="24"/>
          <w:szCs w:val="24"/>
          <w:lang w:eastAsia="ru-RU"/>
        </w:rPr>
        <w:t>Способы самостоятельной деятельности</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 xml:space="preserve">Комплексы общеразвивающих упражнений для развития основных физических качеств и подготовительные упражнения для закрепления и совершенствования двигательных действий игры футбол, баскетбол, волейбол. Графическая запись физических упражнений. Измерение частоты сердечных сокращений во время выполнения физических упражнений. Элементарные соревнования в развитии физических качеств. Водные </w:t>
      </w:r>
      <w:r w:rsidRPr="005970A1">
        <w:rPr>
          <w:rFonts w:eastAsia="Times New Roman"/>
          <w:sz w:val="24"/>
          <w:szCs w:val="24"/>
          <w:lang w:eastAsia="ru-RU"/>
        </w:rPr>
        <w:lastRenderedPageBreak/>
        <w:t>закаливающие процедуры (обливание под душем).</w:t>
      </w:r>
    </w:p>
    <w:p w:rsidR="004475B1" w:rsidRPr="005970A1" w:rsidRDefault="004475B1" w:rsidP="009F0565">
      <w:pPr>
        <w:ind w:firstLine="0"/>
        <w:rPr>
          <w:rFonts w:eastAsia="Times New Roman"/>
          <w:sz w:val="24"/>
          <w:szCs w:val="24"/>
          <w:lang w:eastAsia="ru-RU"/>
        </w:rPr>
      </w:pPr>
      <w:r w:rsidRPr="005970A1">
        <w:rPr>
          <w:rFonts w:eastAsia="Times New Roman"/>
          <w:b/>
          <w:bCs/>
          <w:sz w:val="24"/>
          <w:szCs w:val="24"/>
          <w:lang w:eastAsia="ru-RU"/>
        </w:rPr>
        <w:t>Физическое совершенствование</w:t>
      </w:r>
    </w:p>
    <w:p w:rsidR="004475B1" w:rsidRPr="005970A1" w:rsidRDefault="004475B1" w:rsidP="009F0565">
      <w:pPr>
        <w:ind w:firstLine="0"/>
        <w:rPr>
          <w:rFonts w:eastAsia="Times New Roman"/>
          <w:sz w:val="24"/>
          <w:szCs w:val="24"/>
          <w:lang w:eastAsia="ru-RU"/>
        </w:rPr>
      </w:pPr>
      <w:r w:rsidRPr="005970A1">
        <w:rPr>
          <w:rFonts w:eastAsia="Times New Roman"/>
          <w:b/>
          <w:bCs/>
          <w:sz w:val="24"/>
          <w:szCs w:val="24"/>
          <w:lang w:eastAsia="ru-RU"/>
        </w:rPr>
        <w:t>Гимнастика с основами акробатики</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Акробатические упражнения</w:t>
      </w:r>
      <w:r w:rsidRPr="005970A1">
        <w:rPr>
          <w:rFonts w:eastAsia="Times New Roman"/>
          <w:b/>
          <w:bCs/>
          <w:sz w:val="24"/>
          <w:szCs w:val="24"/>
          <w:lang w:eastAsia="ru-RU"/>
        </w:rPr>
        <w:t xml:space="preserve">: </w:t>
      </w:r>
      <w:r w:rsidRPr="005970A1">
        <w:rPr>
          <w:rFonts w:eastAsia="Times New Roman"/>
          <w:sz w:val="24"/>
          <w:szCs w:val="24"/>
          <w:lang w:eastAsia="ru-RU"/>
        </w:rPr>
        <w:t>кувырок назад до упора на коленях и до упора присев; “мост” из положения, лежа на спине; прыжки со скакалкой с изменяющимся темпом ее вращения.</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 Прикладно-гимнастические упражнения</w:t>
      </w:r>
      <w:r w:rsidRPr="005970A1">
        <w:rPr>
          <w:rFonts w:eastAsia="Times New Roman"/>
          <w:b/>
          <w:bCs/>
          <w:sz w:val="24"/>
          <w:szCs w:val="24"/>
          <w:lang w:eastAsia="ru-RU"/>
        </w:rPr>
        <w:t xml:space="preserve">: </w:t>
      </w:r>
      <w:r w:rsidRPr="005970A1">
        <w:rPr>
          <w:rFonts w:eastAsia="Times New Roman"/>
          <w:sz w:val="24"/>
          <w:szCs w:val="24"/>
          <w:lang w:eastAsia="ru-RU"/>
        </w:rPr>
        <w:t>лазанье по канату (3 м) с введением техники в два и три приема; передвижения и повороты на гимнастическом бревне.</w:t>
      </w:r>
    </w:p>
    <w:p w:rsidR="004475B1" w:rsidRPr="005970A1" w:rsidRDefault="004475B1" w:rsidP="009F0565">
      <w:pPr>
        <w:ind w:firstLine="0"/>
        <w:rPr>
          <w:rFonts w:eastAsia="Times New Roman"/>
          <w:sz w:val="24"/>
          <w:szCs w:val="24"/>
          <w:lang w:eastAsia="ru-RU"/>
        </w:rPr>
      </w:pPr>
      <w:r w:rsidRPr="005970A1">
        <w:rPr>
          <w:rFonts w:eastAsia="Times New Roman"/>
          <w:b/>
          <w:bCs/>
          <w:sz w:val="24"/>
          <w:szCs w:val="24"/>
          <w:lang w:eastAsia="ru-RU"/>
        </w:rPr>
        <w:t>Легкая атлетика</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Прыжки: в длину и высоту с прямого разбега, согнув ноги.</w:t>
      </w:r>
    </w:p>
    <w:p w:rsidR="004475B1" w:rsidRPr="005970A1" w:rsidRDefault="004475B1" w:rsidP="009F0565">
      <w:pPr>
        <w:ind w:firstLine="0"/>
        <w:rPr>
          <w:rFonts w:eastAsia="Times New Roman"/>
          <w:sz w:val="24"/>
          <w:szCs w:val="24"/>
          <w:lang w:eastAsia="ru-RU"/>
        </w:rPr>
      </w:pPr>
      <w:r w:rsidRPr="005970A1">
        <w:rPr>
          <w:rFonts w:eastAsia="Times New Roman"/>
          <w:b/>
          <w:bCs/>
          <w:sz w:val="24"/>
          <w:szCs w:val="24"/>
          <w:lang w:eastAsia="ru-RU"/>
        </w:rPr>
        <w:t>Лыжные гонки</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Передвижения на лыжах: чередование шагов и ходов во время передвижения по дистанции.</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Повороты: “упором”.</w:t>
      </w:r>
    </w:p>
    <w:p w:rsidR="004475B1" w:rsidRPr="005970A1" w:rsidRDefault="004475B1" w:rsidP="009F0565">
      <w:pPr>
        <w:ind w:firstLine="0"/>
        <w:rPr>
          <w:rFonts w:eastAsia="Times New Roman"/>
          <w:sz w:val="24"/>
          <w:szCs w:val="24"/>
          <w:lang w:eastAsia="ru-RU"/>
        </w:rPr>
      </w:pPr>
      <w:r w:rsidRPr="005970A1">
        <w:rPr>
          <w:rFonts w:eastAsia="Times New Roman"/>
          <w:b/>
          <w:bCs/>
          <w:sz w:val="24"/>
          <w:szCs w:val="24"/>
          <w:lang w:eastAsia="ru-RU"/>
        </w:rPr>
        <w:t>П л а в а н и е (нет условий)</w:t>
      </w:r>
    </w:p>
    <w:p w:rsidR="004475B1" w:rsidRPr="005970A1" w:rsidRDefault="004475B1" w:rsidP="009F0565">
      <w:pPr>
        <w:ind w:firstLine="0"/>
        <w:rPr>
          <w:rFonts w:eastAsia="Times New Roman"/>
          <w:sz w:val="24"/>
          <w:szCs w:val="24"/>
          <w:lang w:eastAsia="ru-RU"/>
        </w:rPr>
      </w:pPr>
      <w:r w:rsidRPr="005970A1">
        <w:rPr>
          <w:rFonts w:eastAsia="Times New Roman"/>
          <w:b/>
          <w:bCs/>
          <w:sz w:val="24"/>
          <w:szCs w:val="24"/>
          <w:lang w:eastAsia="ru-RU"/>
        </w:rPr>
        <w:t>Подвижные игры</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На материале гимнастики с основами акробатики:</w:t>
      </w:r>
      <w:r w:rsidRPr="005970A1">
        <w:rPr>
          <w:rFonts w:eastAsia="Times New Roman"/>
          <w:b/>
          <w:bCs/>
          <w:sz w:val="24"/>
          <w:szCs w:val="24"/>
          <w:lang w:eastAsia="ru-RU"/>
        </w:rPr>
        <w:t xml:space="preserve"> </w:t>
      </w:r>
      <w:r w:rsidRPr="005970A1">
        <w:rPr>
          <w:rFonts w:eastAsia="Times New Roman"/>
          <w:sz w:val="24"/>
          <w:szCs w:val="24"/>
          <w:lang w:eastAsia="ru-RU"/>
        </w:rPr>
        <w:t>“Парашютисты”, “Увертывайся от мяча”, “Гонки мячей по кругу”, “Догонялки на марше”;</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На материале легкой атлетики</w:t>
      </w:r>
      <w:r w:rsidRPr="005970A1">
        <w:rPr>
          <w:rFonts w:eastAsia="Times New Roman"/>
          <w:b/>
          <w:bCs/>
          <w:sz w:val="24"/>
          <w:szCs w:val="24"/>
          <w:lang w:eastAsia="ru-RU"/>
        </w:rPr>
        <w:t xml:space="preserve"> </w:t>
      </w:r>
      <w:r w:rsidRPr="005970A1">
        <w:rPr>
          <w:rFonts w:eastAsia="Times New Roman"/>
          <w:sz w:val="24"/>
          <w:szCs w:val="24"/>
          <w:lang w:eastAsia="ru-RU"/>
        </w:rPr>
        <w:t>“Салки с ленточками”, “Защита укрепления», «Стрелки», «Кто дальше бросит”, “Мяч среднему”, “Круговая охота”, “Капитаны”;</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На материале лыжной подготовки:</w:t>
      </w:r>
      <w:r w:rsidRPr="005970A1">
        <w:rPr>
          <w:rFonts w:eastAsia="Times New Roman"/>
          <w:b/>
          <w:bCs/>
          <w:sz w:val="24"/>
          <w:szCs w:val="24"/>
          <w:lang w:eastAsia="ru-RU"/>
        </w:rPr>
        <w:t xml:space="preserve"> </w:t>
      </w:r>
      <w:r w:rsidRPr="005970A1">
        <w:rPr>
          <w:rFonts w:eastAsia="Times New Roman"/>
          <w:sz w:val="24"/>
          <w:szCs w:val="24"/>
          <w:lang w:eastAsia="ru-RU"/>
        </w:rPr>
        <w:t>“Быстрый лыжник”, “За мной “</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На материале плавания:</w:t>
      </w:r>
      <w:r w:rsidRPr="005970A1">
        <w:rPr>
          <w:rFonts w:eastAsia="Times New Roman"/>
          <w:b/>
          <w:bCs/>
          <w:sz w:val="24"/>
          <w:szCs w:val="24"/>
          <w:lang w:eastAsia="ru-RU"/>
        </w:rPr>
        <w:t xml:space="preserve"> </w:t>
      </w:r>
      <w:r w:rsidRPr="005970A1">
        <w:rPr>
          <w:rFonts w:eastAsia="Times New Roman"/>
          <w:sz w:val="24"/>
          <w:szCs w:val="24"/>
          <w:lang w:eastAsia="ru-RU"/>
        </w:rPr>
        <w:t>“Фонтан”;</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На материале спортивных игр:</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Футбол: удар ногой, с разбега, по неподвижному и котящемуся мячу в горизонтальную (полоса шириной 1,5 м на расстояние  до 7-8 м) и вертикальную (полоса шириной 2 м на расстояние 7-8 м) мишень; ведение мяча между предметами и обводка предметов.</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Баскетбол: специальные передвижения, остановка прыжком с двух шагов, ведение мяча в движении вокруг стоек («Змейкой»), ловля и передача мяча двумя руками от груди; бросок мяча с места.</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Волейбол: прием мяча снизу двумя руками; передача двумя руками с верху, нижняя прямая подача.</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Общеразвивающие физические упражнения на развитие основных физических качеств.</w:t>
      </w:r>
    </w:p>
    <w:p w:rsidR="004475B1" w:rsidRPr="005970A1" w:rsidRDefault="004475B1" w:rsidP="009F0565">
      <w:pPr>
        <w:ind w:firstLine="0"/>
        <w:jc w:val="center"/>
        <w:rPr>
          <w:rFonts w:eastAsia="Times New Roman"/>
          <w:sz w:val="24"/>
          <w:szCs w:val="24"/>
          <w:lang w:eastAsia="ru-RU"/>
        </w:rPr>
      </w:pPr>
      <w:r w:rsidRPr="005970A1">
        <w:rPr>
          <w:rFonts w:eastAsia="Times New Roman"/>
          <w:b/>
          <w:bCs/>
          <w:sz w:val="24"/>
          <w:szCs w:val="24"/>
          <w:lang w:eastAsia="ru-RU"/>
        </w:rPr>
        <w:t> Требования к качеству освоения программного материала</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В результате освоения обязательного минимума содержания учебного предмета “Физическая культура” учащиеся третьего класса должны:</w:t>
      </w:r>
    </w:p>
    <w:p w:rsidR="004475B1" w:rsidRPr="005970A1" w:rsidRDefault="004475B1" w:rsidP="009F0565">
      <w:pPr>
        <w:ind w:firstLine="0"/>
        <w:rPr>
          <w:rFonts w:eastAsia="Times New Roman"/>
          <w:sz w:val="24"/>
          <w:szCs w:val="24"/>
          <w:lang w:eastAsia="ru-RU"/>
        </w:rPr>
      </w:pPr>
      <w:r w:rsidRPr="005970A1">
        <w:rPr>
          <w:rFonts w:eastAsia="Times New Roman"/>
          <w:b/>
          <w:bCs/>
          <w:sz w:val="24"/>
          <w:szCs w:val="24"/>
          <w:lang w:eastAsia="ru-RU"/>
        </w:rPr>
        <w:t>Иметь представления:</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О</w:t>
      </w:r>
      <w:r w:rsidRPr="005970A1">
        <w:rPr>
          <w:rFonts w:eastAsia="Times New Roman"/>
          <w:b/>
          <w:bCs/>
          <w:sz w:val="24"/>
          <w:szCs w:val="24"/>
          <w:lang w:eastAsia="ru-RU"/>
        </w:rPr>
        <w:t xml:space="preserve"> </w:t>
      </w:r>
      <w:r w:rsidRPr="005970A1">
        <w:rPr>
          <w:rFonts w:eastAsia="Times New Roman"/>
          <w:sz w:val="24"/>
          <w:szCs w:val="24"/>
          <w:lang w:eastAsia="ru-RU"/>
        </w:rPr>
        <w:t>физической культуре и ее содержании у народов древней Руси;</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О разновидностях физических упражнений: общеразвивающих, подводящих и соревновательных;</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Об особенностях игры футбол, баскетбол, волейбол.</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 xml:space="preserve">         </w:t>
      </w:r>
      <w:r w:rsidRPr="005970A1">
        <w:rPr>
          <w:rFonts w:eastAsia="Times New Roman"/>
          <w:b/>
          <w:bCs/>
          <w:sz w:val="24"/>
          <w:szCs w:val="24"/>
          <w:lang w:eastAsia="ru-RU"/>
        </w:rPr>
        <w:t> Уметь:</w:t>
      </w:r>
      <w:r w:rsidRPr="005970A1">
        <w:rPr>
          <w:rFonts w:eastAsia="Times New Roman"/>
          <w:sz w:val="24"/>
          <w:szCs w:val="24"/>
          <w:lang w:eastAsia="ru-RU"/>
        </w:rPr>
        <w:t>Составлять и выполнять комплексы общеразвивающих упражнений на развитие силы, быстроты, гибкости и координации;</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 xml:space="preserve">Выполнять комплексы общеразвивающих и подводящих упражнений для освоения технических действий игры в футбол, баскетбол и волейбол; </w:t>
      </w:r>
      <w:r w:rsidRPr="005970A1">
        <w:rPr>
          <w:rFonts w:eastAsia="Times New Roman"/>
          <w:sz w:val="24"/>
          <w:szCs w:val="24"/>
          <w:lang w:eastAsia="ru-RU"/>
        </w:rPr>
        <w:lastRenderedPageBreak/>
        <w:t>проводить закаливающие процедуры способом обливания под душем; составлять правила элементарных соревнований по выявлению лучших результатов в развитии силы, быстроты и координации; вести наблюдения за показателями частоты сердечных сокращений во время выполнения физических упражнений.</w:t>
      </w:r>
    </w:p>
    <w:p w:rsidR="004475B1" w:rsidRPr="005970A1" w:rsidRDefault="004475B1" w:rsidP="009F0565">
      <w:pPr>
        <w:ind w:firstLine="0"/>
        <w:jc w:val="center"/>
        <w:rPr>
          <w:rFonts w:eastAsia="Times New Roman"/>
          <w:sz w:val="24"/>
          <w:szCs w:val="24"/>
          <w:lang w:eastAsia="ru-RU"/>
        </w:rPr>
      </w:pPr>
      <w:r w:rsidRPr="005970A1">
        <w:rPr>
          <w:rFonts w:eastAsia="Times New Roman"/>
          <w:b/>
          <w:bCs/>
          <w:sz w:val="24"/>
          <w:szCs w:val="24"/>
          <w:lang w:eastAsia="ru-RU"/>
        </w:rPr>
        <w:t>4 класс</w:t>
      </w:r>
    </w:p>
    <w:p w:rsidR="004475B1" w:rsidRPr="005970A1" w:rsidRDefault="004475B1" w:rsidP="009F0565">
      <w:pPr>
        <w:ind w:firstLine="0"/>
        <w:jc w:val="center"/>
        <w:rPr>
          <w:rFonts w:eastAsia="Times New Roman"/>
          <w:sz w:val="24"/>
          <w:szCs w:val="24"/>
          <w:lang w:eastAsia="ru-RU"/>
        </w:rPr>
      </w:pPr>
      <w:r w:rsidRPr="005970A1">
        <w:rPr>
          <w:rFonts w:eastAsia="Times New Roman"/>
          <w:b/>
          <w:bCs/>
          <w:sz w:val="24"/>
          <w:szCs w:val="24"/>
          <w:lang w:eastAsia="ru-RU"/>
        </w:rPr>
        <w:t>Основы знаний о физкультурной деятельности</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История развития физической культура в России в 17-19 в.в., ее роль и значение для подготовки солдат русской армии. Физическая подготовка и ее связь с развитием основных физических качеств, систем дыхания и кровообращения. Характеристика основных способов регулирования физической нагрузки: по скорости и продолжительности выполнения упражнения, изменению величины внешнего отягощения. Правила предупреждения травматизма во время занятий физическими упражнениями: организация мест занятий, подбор одежды и обуви, инвентаря и оборудования, контроль за самочувствием и т.п.   </w:t>
      </w:r>
    </w:p>
    <w:p w:rsidR="004475B1" w:rsidRPr="005970A1" w:rsidRDefault="004475B1" w:rsidP="009F0565">
      <w:pPr>
        <w:ind w:firstLine="0"/>
        <w:rPr>
          <w:rFonts w:eastAsia="Times New Roman"/>
          <w:sz w:val="24"/>
          <w:szCs w:val="24"/>
          <w:lang w:eastAsia="ru-RU"/>
        </w:rPr>
      </w:pPr>
      <w:r w:rsidRPr="005970A1">
        <w:rPr>
          <w:rFonts w:eastAsia="Times New Roman"/>
          <w:b/>
          <w:bCs/>
          <w:sz w:val="24"/>
          <w:szCs w:val="24"/>
          <w:lang w:eastAsia="ru-RU"/>
        </w:rPr>
        <w:t>Способы самостоятельной деятельности</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Ведение дневника по физической культуре. Регулирование нагрузки по показателям частоты сердечных сокращений. Акробатические и гимнастические комбинации, составленные из разученных упражнений. Проведение игр в футбол и баскетбол по упрощенным правилам. Оказание помощи при легких ушибах, царапинах и ссадинах, потертостях.  </w:t>
      </w:r>
    </w:p>
    <w:p w:rsidR="004475B1" w:rsidRPr="005970A1" w:rsidRDefault="004475B1" w:rsidP="009F0565">
      <w:pPr>
        <w:ind w:firstLine="0"/>
        <w:rPr>
          <w:rFonts w:eastAsia="Times New Roman"/>
          <w:sz w:val="24"/>
          <w:szCs w:val="24"/>
          <w:lang w:eastAsia="ru-RU"/>
        </w:rPr>
      </w:pPr>
      <w:r w:rsidRPr="005970A1">
        <w:rPr>
          <w:rFonts w:eastAsia="Times New Roman"/>
          <w:b/>
          <w:bCs/>
          <w:sz w:val="24"/>
          <w:szCs w:val="24"/>
          <w:lang w:eastAsia="ru-RU"/>
        </w:rPr>
        <w:t>Физическое совершенствование</w:t>
      </w:r>
    </w:p>
    <w:p w:rsidR="004475B1" w:rsidRPr="005970A1" w:rsidRDefault="004475B1" w:rsidP="009F0565">
      <w:pPr>
        <w:ind w:firstLine="0"/>
        <w:rPr>
          <w:rFonts w:eastAsia="Times New Roman"/>
          <w:sz w:val="24"/>
          <w:szCs w:val="24"/>
          <w:lang w:eastAsia="ru-RU"/>
        </w:rPr>
      </w:pPr>
      <w:r w:rsidRPr="005970A1">
        <w:rPr>
          <w:rFonts w:eastAsia="Times New Roman"/>
          <w:b/>
          <w:bCs/>
          <w:sz w:val="24"/>
          <w:szCs w:val="24"/>
          <w:lang w:eastAsia="ru-RU"/>
        </w:rPr>
        <w:t>Гимнастика с основами акробатики</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Акробатические упражнения: акробатические комбинации типа: “мост” из положения лежа на спине, опуститься в исходное положение, переворот в положение лежа на животе, с опорой на руки прыжком в упор присев; кувырок вперед в упор присев, кувырок назад в упор присев, из упора присев кувырок вперед до исходного положения, кувырок назад до упора на коленях с опорой на руки, прыжком переход в упор присев, кувырок вперед.</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Прикладно-гимнастические упражнения: опорный прыжок через гимнастического “козла” - с небольшого разбега толчком о гимнастический мостик прыжок в упор стоя на коленях; переход в упор присев и соскок вперед; из виса стоя присев толчком двумя ногами перемах, согнув ноги в вис согнувшись сзади, опускание назад в вис стоя и обратное движение через вис сзади согнувшись со сходом “вперед ноги”.</w:t>
      </w:r>
    </w:p>
    <w:p w:rsidR="004475B1" w:rsidRPr="005970A1" w:rsidRDefault="004475B1" w:rsidP="009F0565">
      <w:pPr>
        <w:ind w:firstLine="0"/>
        <w:outlineLvl w:val="1"/>
        <w:rPr>
          <w:rFonts w:eastAsia="Times New Roman"/>
          <w:b/>
          <w:bCs/>
          <w:sz w:val="24"/>
          <w:szCs w:val="24"/>
          <w:lang w:eastAsia="ru-RU"/>
        </w:rPr>
      </w:pPr>
      <w:bookmarkStart w:id="221" w:name="_Toc457823509"/>
      <w:r w:rsidRPr="005970A1">
        <w:rPr>
          <w:rFonts w:eastAsia="Times New Roman"/>
          <w:b/>
          <w:bCs/>
          <w:sz w:val="24"/>
          <w:szCs w:val="24"/>
          <w:lang w:eastAsia="ru-RU"/>
        </w:rPr>
        <w:t>Легкая атлетика</w:t>
      </w:r>
      <w:bookmarkEnd w:id="221"/>
    </w:p>
    <w:p w:rsidR="004475B1" w:rsidRPr="005970A1" w:rsidRDefault="004475B1" w:rsidP="009F0565">
      <w:pPr>
        <w:ind w:firstLine="0"/>
        <w:outlineLvl w:val="1"/>
        <w:rPr>
          <w:rFonts w:eastAsia="Times New Roman"/>
          <w:b/>
          <w:bCs/>
          <w:sz w:val="24"/>
          <w:szCs w:val="24"/>
          <w:lang w:eastAsia="ru-RU"/>
        </w:rPr>
      </w:pPr>
      <w:bookmarkStart w:id="222" w:name="_Toc457823510"/>
      <w:r w:rsidRPr="005970A1">
        <w:rPr>
          <w:rFonts w:eastAsia="Times New Roman"/>
          <w:sz w:val="24"/>
          <w:szCs w:val="24"/>
          <w:lang w:eastAsia="ru-RU"/>
        </w:rPr>
        <w:t>Прыжки:</w:t>
      </w:r>
      <w:r w:rsidRPr="005970A1">
        <w:rPr>
          <w:rFonts w:eastAsia="Times New Roman"/>
          <w:b/>
          <w:bCs/>
          <w:sz w:val="24"/>
          <w:szCs w:val="24"/>
          <w:lang w:eastAsia="ru-RU"/>
        </w:rPr>
        <w:t xml:space="preserve"> в высоту с разбега способом «перешагивание»</w:t>
      </w:r>
      <w:bookmarkEnd w:id="222"/>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Низкий старт.</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Стартовое ускорение.</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Финиширование.</w:t>
      </w:r>
    </w:p>
    <w:p w:rsidR="004475B1" w:rsidRPr="005970A1" w:rsidRDefault="004475B1" w:rsidP="009F0565">
      <w:pPr>
        <w:ind w:firstLine="0"/>
        <w:outlineLvl w:val="1"/>
        <w:rPr>
          <w:rFonts w:eastAsia="Times New Roman"/>
          <w:b/>
          <w:bCs/>
          <w:sz w:val="24"/>
          <w:szCs w:val="24"/>
          <w:lang w:eastAsia="ru-RU"/>
        </w:rPr>
      </w:pPr>
      <w:bookmarkStart w:id="223" w:name="_Toc457823511"/>
      <w:r w:rsidRPr="005970A1">
        <w:rPr>
          <w:rFonts w:eastAsia="Times New Roman"/>
          <w:b/>
          <w:bCs/>
          <w:sz w:val="24"/>
          <w:szCs w:val="24"/>
          <w:lang w:eastAsia="ru-RU"/>
        </w:rPr>
        <w:t xml:space="preserve">Лыжные гонки. </w:t>
      </w:r>
      <w:r w:rsidRPr="005970A1">
        <w:rPr>
          <w:rFonts w:eastAsia="Times New Roman"/>
          <w:sz w:val="24"/>
          <w:szCs w:val="24"/>
          <w:lang w:eastAsia="ru-RU"/>
        </w:rPr>
        <w:t>Передвижения на лыжах:</w:t>
      </w:r>
      <w:r w:rsidRPr="005970A1">
        <w:rPr>
          <w:rFonts w:eastAsia="Times New Roman"/>
          <w:b/>
          <w:bCs/>
          <w:sz w:val="24"/>
          <w:szCs w:val="24"/>
          <w:lang w:eastAsia="ru-RU"/>
        </w:rPr>
        <w:t xml:space="preserve"> </w:t>
      </w:r>
      <w:r w:rsidRPr="005970A1">
        <w:rPr>
          <w:rFonts w:eastAsia="Times New Roman"/>
          <w:sz w:val="24"/>
          <w:szCs w:val="24"/>
          <w:lang w:eastAsia="ru-RU"/>
        </w:rPr>
        <w:t>«одновременный двухшажный», «одновременный одношажный» ходы.</w:t>
      </w:r>
      <w:bookmarkEnd w:id="223"/>
      <w:r w:rsidRPr="005970A1">
        <w:rPr>
          <w:rFonts w:eastAsia="Times New Roman"/>
          <w:sz w:val="24"/>
          <w:szCs w:val="24"/>
          <w:lang w:eastAsia="ru-RU"/>
        </w:rPr>
        <w:t xml:space="preserve"> </w:t>
      </w:r>
    </w:p>
    <w:p w:rsidR="004475B1" w:rsidRPr="005970A1" w:rsidRDefault="004475B1" w:rsidP="009F0565">
      <w:pPr>
        <w:ind w:firstLine="0"/>
        <w:rPr>
          <w:rFonts w:eastAsia="Times New Roman"/>
          <w:sz w:val="24"/>
          <w:szCs w:val="24"/>
          <w:lang w:eastAsia="ru-RU"/>
        </w:rPr>
      </w:pPr>
      <w:r w:rsidRPr="005970A1">
        <w:rPr>
          <w:rFonts w:eastAsia="Times New Roman"/>
          <w:b/>
          <w:bCs/>
          <w:sz w:val="24"/>
          <w:szCs w:val="24"/>
          <w:lang w:eastAsia="ru-RU"/>
        </w:rPr>
        <w:t>П л а в а н и е (нет условий)</w:t>
      </w:r>
    </w:p>
    <w:p w:rsidR="004475B1" w:rsidRPr="005970A1" w:rsidRDefault="004475B1" w:rsidP="009F0565">
      <w:pPr>
        <w:ind w:firstLine="0"/>
        <w:outlineLvl w:val="1"/>
        <w:rPr>
          <w:rFonts w:eastAsia="Times New Roman"/>
          <w:b/>
          <w:bCs/>
          <w:sz w:val="24"/>
          <w:szCs w:val="24"/>
          <w:lang w:eastAsia="ru-RU"/>
        </w:rPr>
      </w:pPr>
      <w:bookmarkStart w:id="224" w:name="_Toc457823512"/>
      <w:r w:rsidRPr="005970A1">
        <w:rPr>
          <w:rFonts w:eastAsia="Times New Roman"/>
          <w:b/>
          <w:bCs/>
          <w:sz w:val="24"/>
          <w:szCs w:val="24"/>
          <w:lang w:eastAsia="ru-RU"/>
        </w:rPr>
        <w:t>Подвижные игры</w:t>
      </w:r>
      <w:bookmarkEnd w:id="224"/>
      <w:r w:rsidRPr="005970A1">
        <w:rPr>
          <w:rFonts w:eastAsia="Times New Roman"/>
          <w:b/>
          <w:bCs/>
          <w:sz w:val="24"/>
          <w:szCs w:val="24"/>
          <w:lang w:eastAsia="ru-RU"/>
        </w:rPr>
        <w:t xml:space="preserve"> </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На материале гимнастики с основами акробатики: задания на координацию движений типа: “Веселые задачи”, “Запрещенное движение“ (с напряжением и расслаблением мышц звеньев тела);</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На материале легкой атлетики: “Пятнашки в парах (тройках)”, “Подвижная цель”, “Не давай мяча водящему”.</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lastRenderedPageBreak/>
        <w:t>На материале лыжной подготовки: “Куда укатиться за два шага”,  “Круговая лапта”.</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На материале плавания: «Торпеды», “Водолазы”, “Гонка лодок”, “Гонки мячей”, “Паровая машина”.</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 xml:space="preserve">На материале спортивных игр: </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 xml:space="preserve"> Футбол: эстафеты с ведением мяча, с передачей мяча партнеру «гонка мяча по кругу», «Свободное место», игра в футбол по упрощенным правилам. </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Баскетбол: бросок мяча двумя руками от груди после ведения и остановки; прыжок с двух шагов; «Борьба за мяч», защита стойкой, эстафеты с ведением мяча и броска в корзину, игра в баскетбол по упрощенным правилам.</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Волейбол: передача мяча через сетку (передача двумя руками сверху, кулаком снизу); передача мяча с собственным подбрасыванием на месте после небольших перемещений вправо, вперед, в парах на месте и в движении правым (левым) боком, игра в «пионербол».</w:t>
      </w:r>
    </w:p>
    <w:p w:rsidR="004475B1" w:rsidRPr="005970A1" w:rsidRDefault="004475B1" w:rsidP="009F0565">
      <w:pPr>
        <w:ind w:firstLine="0"/>
        <w:rPr>
          <w:rFonts w:eastAsia="Times New Roman"/>
          <w:sz w:val="24"/>
          <w:szCs w:val="24"/>
          <w:lang w:eastAsia="ru-RU"/>
        </w:rPr>
      </w:pPr>
      <w:r w:rsidRPr="005970A1">
        <w:rPr>
          <w:rFonts w:eastAsia="Times New Roman"/>
          <w:b/>
          <w:bCs/>
          <w:sz w:val="24"/>
          <w:szCs w:val="24"/>
          <w:lang w:eastAsia="ru-RU"/>
        </w:rPr>
        <w:t xml:space="preserve">Обще развивающие упражнения </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На материале гимнастики с основами акробатики</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 xml:space="preserve">Развитие гибкости: широкие стойки на ногах; ходьба.  </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Данный материал используется для развития основных физических качеств и планируется учителем в зависимости от задач уроков и логики прохождения учебного раздела двигательные действия и навыки широкого шага, глубоких выпадов, в приседе, взмахом ногами; наклоны вперед, назад, в сторону в стойках на ногах, в седах; выпады и полушпагаты на месте; “выкруты” с гимнастической палкой, скакалкой; высокие взмахи поочередно и попеременно правой и левой ногой, стоя у гимнастической стенки и при передвижениях; комплексы упражнений, включающие в себя максимальное сгибание туловища (в стойках и седах), прогибание туловища; индивидуальные комплексы по развитию гибкости.</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 xml:space="preserve">Развитие координации: произвольное преодоление простых препятствий; передвижения с резко изменяющимися направлениями движения с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по заданию; игры на переключение внимания, концентрацию ощущений, на расслабление мышц рук, ног, туловища (в положениях стоя и лежа, седах); жонглирование малыми предметами; преодоление </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полос препятствий, включающих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ограниченной опоре с фиксацией равновесия положений;  </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 xml:space="preserve">жонглирование мелкими предметами в процессе передвижения; упражнения на переключение внимания и чувственного контроля с одних звеньев тела на другие; </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упражнения на расслабление отдельных мышечных групп; передвижение шагом, бегом, прыжками в разных направлениях по намеченным ориентирам и “по сигналу”; жонглирование мелкими предметами в движении (правым и левым боком, вперед и назад).</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Формирование осанки: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постановки головы, плеч, позвоночного столба), на контроль осанки в движении, положений тела и его звеньев стоя, сидя, лежа; комплексы упражнений для укрепления и коррекции мышечного корсета.</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 xml:space="preserve">Развитие силовых способностей: динамические упражнений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мышечных групп и увеличивающимся отягощением; лазанья с дополнительным </w:t>
      </w:r>
      <w:r w:rsidRPr="005970A1">
        <w:rPr>
          <w:rFonts w:eastAsia="Times New Roman"/>
          <w:sz w:val="24"/>
          <w:szCs w:val="24"/>
          <w:lang w:eastAsia="ru-RU"/>
        </w:rPr>
        <w:lastRenderedPageBreak/>
        <w:t>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лежа; отжимание лежа с опорой на гимнастическую скамейку; прыжковые упражнения с предметом в руках (с продвижением вперед поочередно на правой и левой, на месте вверх и вверх с поворотами вправо и влево); прыжки вверх вперед толчком одной и двумя ногами о гимнастический мостик; переноска партнера в парах; комплексы упражнений с дополнительным отягощением и индивидуальные комплексы избирательной направленности на отдельные мышечные группы.</w:t>
      </w:r>
    </w:p>
    <w:p w:rsidR="004475B1" w:rsidRPr="005970A1" w:rsidRDefault="004475B1" w:rsidP="009F0565">
      <w:pPr>
        <w:ind w:firstLine="0"/>
        <w:rPr>
          <w:rFonts w:eastAsia="Times New Roman"/>
          <w:sz w:val="24"/>
          <w:szCs w:val="24"/>
          <w:lang w:eastAsia="ru-RU"/>
        </w:rPr>
      </w:pPr>
      <w:r w:rsidRPr="005970A1">
        <w:rPr>
          <w:rFonts w:eastAsia="Times New Roman"/>
          <w:b/>
          <w:bCs/>
          <w:sz w:val="24"/>
          <w:szCs w:val="24"/>
          <w:lang w:eastAsia="ru-RU"/>
        </w:rPr>
        <w:t>На материале легкой атлетики:</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Развитие координации: бег с изменяющимся направлением во время передвижения; бег по ограниченной опоре; пробегание коротких отрезков из разных исходных положений; прыжки через скакалку на месте на одной, двух ногах, поочередно на правой и левой.</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Развитие быстроты: повторное выполнение беговых упражнений с максимальной скоростью с низкого и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 “рывки” с места и в движении по команде (по заданному сигналу).</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Развитие выносливости: равномерный бег в режиме умеренной интенсивности, чередующийся с ходьбой, с бегом в режиме большой интенсивностью, с ускорениями; повторный бег с максимальной скоростью на дистанцию 30 м (с сохраняющимся или уменьшающимся интервалом отдыха); бег на дистанцию до 400 м; равномерный “6-ти минутный бег”.</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Развитие силовых способностей: повторное выполнение многоскоков; повторное преодоление препятствий (15-20 см); передача набивного мяча (1 кг) в максимальном темпе, по кругу, из разных исходный положений, метание набивных мячей (1-2 кг)  одной и двумя руками из разных исходный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вперед (правым и левым боком),  с доставанием ориентиров, расположенных на разной высоте; прыжки по разметкам в полуприседе и приседе; запрыгивание и последующее спрыгивание с горки матов; спрыгивание и последующее запрыгивание на горку матов.</w:t>
      </w:r>
    </w:p>
    <w:p w:rsidR="004475B1" w:rsidRPr="005970A1" w:rsidRDefault="004475B1" w:rsidP="009F0565">
      <w:pPr>
        <w:ind w:firstLine="0"/>
        <w:rPr>
          <w:rFonts w:eastAsia="Times New Roman"/>
          <w:sz w:val="24"/>
          <w:szCs w:val="24"/>
          <w:lang w:eastAsia="ru-RU"/>
        </w:rPr>
      </w:pPr>
      <w:r w:rsidRPr="005970A1">
        <w:rPr>
          <w:rFonts w:eastAsia="Times New Roman"/>
          <w:b/>
          <w:bCs/>
          <w:sz w:val="24"/>
          <w:szCs w:val="24"/>
          <w:lang w:eastAsia="ru-RU"/>
        </w:rPr>
        <w:t>На материале лыжной подготовки</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Развитие координации: 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скольжением на правой (левой) ноге после двух-трех шагов; спуск с горы с изменяющимися “стойками” на лыжах; “подбирание” предметов во время спуска в низкой стойке.</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Развитие выносливости: передвижение на лыжах в режиме умеренной интенсивности, в чередовании с различными способами передвижения, с прохождением отрезков в режиме большой интенсивности, с ускорениями; прохождение тренировочных дистанций.</w:t>
      </w:r>
    </w:p>
    <w:p w:rsidR="004475B1" w:rsidRPr="005970A1" w:rsidRDefault="004475B1" w:rsidP="009F0565">
      <w:pPr>
        <w:ind w:firstLine="0"/>
        <w:rPr>
          <w:rFonts w:eastAsia="Times New Roman"/>
          <w:sz w:val="24"/>
          <w:szCs w:val="24"/>
          <w:lang w:eastAsia="ru-RU"/>
        </w:rPr>
      </w:pPr>
      <w:r w:rsidRPr="005970A1">
        <w:rPr>
          <w:rFonts w:eastAsia="Times New Roman"/>
          <w:b/>
          <w:bCs/>
          <w:sz w:val="24"/>
          <w:szCs w:val="24"/>
          <w:lang w:eastAsia="ru-RU"/>
        </w:rPr>
        <w:t xml:space="preserve">Требования к качеству освоения программного материала. </w:t>
      </w:r>
      <w:r w:rsidRPr="005970A1">
        <w:rPr>
          <w:rFonts w:eastAsia="Times New Roman"/>
          <w:sz w:val="24"/>
          <w:szCs w:val="24"/>
          <w:lang w:eastAsia="ru-RU"/>
        </w:rPr>
        <w:t>В результате освоения обязательного минимума содержания учебного предмета “Физическая культура” учащиеся четвертого класса должны:</w:t>
      </w:r>
    </w:p>
    <w:p w:rsidR="004475B1" w:rsidRPr="005970A1" w:rsidRDefault="004475B1" w:rsidP="009F0565">
      <w:pPr>
        <w:ind w:firstLine="0"/>
        <w:rPr>
          <w:rFonts w:eastAsia="Times New Roman"/>
          <w:sz w:val="24"/>
          <w:szCs w:val="24"/>
          <w:lang w:eastAsia="ru-RU"/>
        </w:rPr>
      </w:pPr>
      <w:r w:rsidRPr="005970A1">
        <w:rPr>
          <w:rFonts w:eastAsia="Times New Roman"/>
          <w:b/>
          <w:bCs/>
          <w:sz w:val="24"/>
          <w:szCs w:val="24"/>
          <w:lang w:eastAsia="ru-RU"/>
        </w:rPr>
        <w:t>Знать и иметь представления:</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О роли и значение занятий физическими упражнениями в подготовке солдат в русской армии.</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О физической подготовке и ее связи с развитием физических качеств, систем дыхания и кровообращения.</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 xml:space="preserve">О физической нагрузке и способах ее регулирования (дозирования). </w:t>
      </w:r>
    </w:p>
    <w:p w:rsidR="004475B1" w:rsidRPr="005970A1" w:rsidRDefault="004475B1" w:rsidP="009F0565">
      <w:pPr>
        <w:ind w:firstLine="0"/>
        <w:rPr>
          <w:rFonts w:eastAsia="Times New Roman"/>
          <w:sz w:val="24"/>
          <w:szCs w:val="24"/>
          <w:lang w:eastAsia="ru-RU"/>
        </w:rPr>
      </w:pPr>
      <w:r w:rsidRPr="005970A1">
        <w:rPr>
          <w:rFonts w:eastAsia="Times New Roman"/>
          <w:sz w:val="24"/>
          <w:szCs w:val="24"/>
          <w:lang w:eastAsia="ru-RU"/>
        </w:rPr>
        <w:t>О причинах возникновения травм во время занятий физическими упражнениями, профилактики травматизма.</w:t>
      </w:r>
      <w:r w:rsidRPr="005970A1">
        <w:rPr>
          <w:rFonts w:eastAsia="Times New Roman"/>
          <w:b/>
          <w:bCs/>
          <w:sz w:val="24"/>
          <w:szCs w:val="24"/>
          <w:lang w:eastAsia="ru-RU"/>
        </w:rPr>
        <w:t xml:space="preserve"> </w:t>
      </w:r>
    </w:p>
    <w:p w:rsidR="004475B1" w:rsidRPr="005970A1" w:rsidRDefault="004475B1" w:rsidP="009F0565">
      <w:pPr>
        <w:ind w:firstLine="0"/>
        <w:rPr>
          <w:rFonts w:eastAsia="Times New Roman"/>
          <w:sz w:val="24"/>
          <w:szCs w:val="24"/>
          <w:lang w:eastAsia="ru-RU"/>
        </w:rPr>
      </w:pPr>
      <w:r w:rsidRPr="005970A1">
        <w:rPr>
          <w:rFonts w:eastAsia="Times New Roman"/>
          <w:b/>
          <w:bCs/>
          <w:sz w:val="24"/>
          <w:szCs w:val="24"/>
          <w:lang w:eastAsia="ru-RU"/>
        </w:rPr>
        <w:t>Уметь: в</w:t>
      </w:r>
      <w:r w:rsidRPr="005970A1">
        <w:rPr>
          <w:rFonts w:eastAsia="Times New Roman"/>
          <w:sz w:val="24"/>
          <w:szCs w:val="24"/>
          <w:lang w:eastAsia="ru-RU"/>
        </w:rPr>
        <w:t xml:space="preserve">ести дневник самонаблюдения; выполнять простейшие акробатические и гимнастические комбинации; определять величину нагрузки в </w:t>
      </w:r>
      <w:r w:rsidRPr="005970A1">
        <w:rPr>
          <w:rFonts w:eastAsia="Times New Roman"/>
          <w:sz w:val="24"/>
          <w:szCs w:val="24"/>
          <w:lang w:eastAsia="ru-RU"/>
        </w:rPr>
        <w:lastRenderedPageBreak/>
        <w:t xml:space="preserve">соответствии со стандартными режимами ее выполнения (по частоте сердечных сокращений); выполнять технические действия игры в футбол, баскетбол и волейбол, играть по упрощенным правилам; оказывать доврачебную помощь при ссадинах, царапинах, легких ушибах и потертостях. </w:t>
      </w:r>
    </w:p>
    <w:p w:rsidR="004475B1" w:rsidRPr="005970A1" w:rsidRDefault="004475B1" w:rsidP="009F0565">
      <w:pPr>
        <w:autoSpaceDE w:val="0"/>
        <w:autoSpaceDN w:val="0"/>
        <w:adjustRightInd w:val="0"/>
        <w:ind w:firstLine="0"/>
        <w:rPr>
          <w:b/>
          <w:bCs/>
          <w:sz w:val="24"/>
          <w:szCs w:val="24"/>
          <w:lang w:eastAsia="ru-RU"/>
        </w:rPr>
      </w:pPr>
    </w:p>
    <w:p w:rsidR="004475B1" w:rsidRPr="005970A1" w:rsidRDefault="004475B1" w:rsidP="009F0565">
      <w:pPr>
        <w:autoSpaceDE w:val="0"/>
        <w:autoSpaceDN w:val="0"/>
        <w:adjustRightInd w:val="0"/>
        <w:ind w:firstLine="0"/>
        <w:jc w:val="center"/>
        <w:rPr>
          <w:sz w:val="24"/>
          <w:szCs w:val="24"/>
          <w:lang w:eastAsia="ru-RU"/>
        </w:rPr>
      </w:pPr>
      <w:r w:rsidRPr="005970A1">
        <w:rPr>
          <w:sz w:val="24"/>
          <w:szCs w:val="24"/>
          <w:lang w:eastAsia="ru-RU"/>
        </w:rPr>
        <w:t xml:space="preserve">Требования по физической подготовленности </w:t>
      </w:r>
    </w:p>
    <w:p w:rsidR="004475B1" w:rsidRPr="005970A1" w:rsidRDefault="004475B1" w:rsidP="009F0565">
      <w:pPr>
        <w:autoSpaceDE w:val="0"/>
        <w:autoSpaceDN w:val="0"/>
        <w:adjustRightInd w:val="0"/>
        <w:ind w:firstLine="0"/>
        <w:rPr>
          <w:sz w:val="24"/>
          <w:szCs w:val="24"/>
          <w:lang w:eastAsia="ru-RU"/>
        </w:rPr>
      </w:pPr>
      <w:r w:rsidRPr="005970A1">
        <w:rPr>
          <w:sz w:val="24"/>
          <w:szCs w:val="24"/>
          <w:lang w:eastAsia="ru-RU"/>
        </w:rPr>
        <w:t xml:space="preserve">Тестирование.  </w:t>
      </w:r>
    </w:p>
    <w:p w:rsidR="004475B1" w:rsidRPr="005970A1" w:rsidRDefault="004475B1" w:rsidP="009F0565">
      <w:pPr>
        <w:autoSpaceDE w:val="0"/>
        <w:autoSpaceDN w:val="0"/>
        <w:adjustRightInd w:val="0"/>
        <w:ind w:firstLine="0"/>
        <w:rPr>
          <w:sz w:val="24"/>
          <w:szCs w:val="24"/>
          <w:lang w:eastAsia="ru-RU"/>
        </w:rPr>
      </w:pPr>
      <w:r w:rsidRPr="005970A1">
        <w:rPr>
          <w:sz w:val="24"/>
          <w:szCs w:val="24"/>
          <w:lang w:eastAsia="ru-RU"/>
        </w:rPr>
        <w:t>Тестирование необходимо проводить дважды в год –  в начале и в конце учебного года. Учитель может достаточно  объективно оценить, насколько улучшились результаты учащихся, какая работа была проведена успешно, а также то,  что не удалось сделать эффективно. Результаты тестирования необходимы учителю для улучшения планирования  своей работы, но они не должны стать достоянием учеников. Низкая оценка уровня подготовленности может создать  психологический дискомфорт у учащегося и лишить его должной мотивации к достижению успеха. Задача учителя –  создать положительный эмоциональный настрой для  достижения улучшений индивидуальных показателей.  Кроме стандартных упражнений, входящих в требования  по физической подготовленности для учащихся начальной  школы, можно рекомендовать дополнительные упражнения.</w:t>
      </w:r>
    </w:p>
    <w:p w:rsidR="004475B1" w:rsidRPr="005970A1" w:rsidRDefault="004475B1" w:rsidP="009F0565">
      <w:pPr>
        <w:autoSpaceDE w:val="0"/>
        <w:autoSpaceDN w:val="0"/>
        <w:adjustRightInd w:val="0"/>
        <w:ind w:firstLine="0"/>
        <w:rPr>
          <w:b/>
          <w:bCs/>
          <w:sz w:val="24"/>
          <w:szCs w:val="24"/>
          <w:lang w:eastAsia="ru-RU"/>
        </w:rPr>
      </w:pPr>
      <w:r w:rsidRPr="005970A1">
        <w:rPr>
          <w:b/>
          <w:bCs/>
          <w:sz w:val="24"/>
          <w:szCs w:val="24"/>
          <w:lang w:eastAsia="ru-RU"/>
        </w:rPr>
        <w:t>Челночный бег 3х10 м</w:t>
      </w:r>
    </w:p>
    <w:p w:rsidR="004475B1" w:rsidRPr="005970A1" w:rsidRDefault="004475B1" w:rsidP="009F0565">
      <w:pPr>
        <w:autoSpaceDE w:val="0"/>
        <w:autoSpaceDN w:val="0"/>
        <w:adjustRightInd w:val="0"/>
        <w:ind w:firstLine="0"/>
        <w:rPr>
          <w:sz w:val="24"/>
          <w:szCs w:val="24"/>
          <w:lang w:eastAsia="ru-RU"/>
        </w:rPr>
      </w:pPr>
      <w:r w:rsidRPr="005970A1">
        <w:rPr>
          <w:sz w:val="24"/>
          <w:szCs w:val="24"/>
          <w:lang w:eastAsia="ru-RU"/>
        </w:rPr>
        <w:t>Упражнение выполняется с высокого старта, 3 раза  по 10 м с поворотом без остановок. Сравнение временных  показателей бега на 30 м и челночного бега 3 х 10 м  демонстрирует уровень развития координации у учащихся.  Чем меньше разница между обычным и челночным бегом, тем выше уровень координации у обучающихся.</w:t>
      </w:r>
    </w:p>
    <w:p w:rsidR="004475B1" w:rsidRPr="005970A1" w:rsidRDefault="004475B1" w:rsidP="009F0565">
      <w:pPr>
        <w:autoSpaceDE w:val="0"/>
        <w:autoSpaceDN w:val="0"/>
        <w:adjustRightInd w:val="0"/>
        <w:ind w:firstLine="0"/>
        <w:rPr>
          <w:b/>
          <w:bCs/>
          <w:sz w:val="24"/>
          <w:szCs w:val="24"/>
          <w:lang w:eastAsia="ru-RU"/>
        </w:rPr>
      </w:pPr>
      <w:r w:rsidRPr="005970A1">
        <w:rPr>
          <w:b/>
          <w:bCs/>
          <w:sz w:val="24"/>
          <w:szCs w:val="24"/>
          <w:lang w:eastAsia="ru-RU"/>
        </w:rPr>
        <w:t xml:space="preserve">                                                                        </w:t>
      </w:r>
    </w:p>
    <w:p w:rsidR="004475B1" w:rsidRPr="005970A1" w:rsidRDefault="004475B1" w:rsidP="009F0565">
      <w:pPr>
        <w:autoSpaceDE w:val="0"/>
        <w:autoSpaceDN w:val="0"/>
        <w:adjustRightInd w:val="0"/>
        <w:ind w:firstLine="0"/>
        <w:rPr>
          <w:b/>
          <w:bCs/>
          <w:sz w:val="24"/>
          <w:szCs w:val="24"/>
          <w:lang w:eastAsia="ru-RU"/>
        </w:rPr>
      </w:pPr>
      <w:r w:rsidRPr="005970A1">
        <w:rPr>
          <w:b/>
          <w:bCs/>
          <w:sz w:val="24"/>
          <w:szCs w:val="24"/>
          <w:lang w:eastAsia="ru-RU"/>
        </w:rPr>
        <w:t xml:space="preserve">                                                                        1 класс</w:t>
      </w:r>
    </w:p>
    <w:p w:rsidR="004475B1" w:rsidRPr="005970A1" w:rsidRDefault="004475B1" w:rsidP="009F0565">
      <w:pPr>
        <w:autoSpaceDE w:val="0"/>
        <w:autoSpaceDN w:val="0"/>
        <w:adjustRightInd w:val="0"/>
        <w:ind w:firstLine="0"/>
        <w:rPr>
          <w:b/>
          <w:bCs/>
          <w:sz w:val="24"/>
          <w:szCs w:val="24"/>
          <w:lang w:eastAsia="ru-RU"/>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09"/>
        <w:gridCol w:w="1985"/>
        <w:gridCol w:w="1984"/>
      </w:tblGrid>
      <w:tr w:rsidR="004475B1" w:rsidRPr="005970A1">
        <w:tc>
          <w:tcPr>
            <w:tcW w:w="1809" w:type="dxa"/>
            <w:vMerge w:val="restart"/>
          </w:tcPr>
          <w:p w:rsidR="004475B1" w:rsidRPr="005970A1" w:rsidRDefault="004475B1" w:rsidP="00451F4B">
            <w:pPr>
              <w:autoSpaceDE w:val="0"/>
              <w:autoSpaceDN w:val="0"/>
              <w:adjustRightInd w:val="0"/>
              <w:ind w:firstLine="0"/>
              <w:jc w:val="center"/>
              <w:rPr>
                <w:b/>
                <w:bCs/>
                <w:sz w:val="24"/>
                <w:szCs w:val="24"/>
                <w:lang w:eastAsia="ru-RU"/>
              </w:rPr>
            </w:pPr>
            <w:r w:rsidRPr="005970A1">
              <w:rPr>
                <w:b/>
                <w:bCs/>
                <w:sz w:val="24"/>
                <w:szCs w:val="24"/>
                <w:lang w:eastAsia="ru-RU"/>
              </w:rPr>
              <w:t>Уровень</w:t>
            </w:r>
          </w:p>
        </w:tc>
        <w:tc>
          <w:tcPr>
            <w:tcW w:w="3969" w:type="dxa"/>
            <w:gridSpan w:val="2"/>
          </w:tcPr>
          <w:p w:rsidR="004475B1" w:rsidRPr="005970A1" w:rsidRDefault="004475B1" w:rsidP="00451F4B">
            <w:pPr>
              <w:autoSpaceDE w:val="0"/>
              <w:autoSpaceDN w:val="0"/>
              <w:adjustRightInd w:val="0"/>
              <w:ind w:firstLine="0"/>
              <w:jc w:val="center"/>
              <w:rPr>
                <w:b/>
                <w:bCs/>
                <w:sz w:val="24"/>
                <w:szCs w:val="24"/>
                <w:lang w:eastAsia="ru-RU"/>
              </w:rPr>
            </w:pPr>
            <w:r w:rsidRPr="005970A1">
              <w:rPr>
                <w:b/>
                <w:bCs/>
                <w:sz w:val="24"/>
                <w:szCs w:val="24"/>
                <w:lang w:eastAsia="ru-RU"/>
              </w:rPr>
              <w:t>Время</w:t>
            </w:r>
          </w:p>
        </w:tc>
      </w:tr>
      <w:tr w:rsidR="004475B1" w:rsidRPr="005970A1">
        <w:tc>
          <w:tcPr>
            <w:tcW w:w="1809" w:type="dxa"/>
            <w:vMerge/>
          </w:tcPr>
          <w:p w:rsidR="004475B1" w:rsidRPr="005970A1" w:rsidRDefault="004475B1" w:rsidP="00451F4B">
            <w:pPr>
              <w:autoSpaceDE w:val="0"/>
              <w:autoSpaceDN w:val="0"/>
              <w:adjustRightInd w:val="0"/>
              <w:ind w:firstLine="0"/>
              <w:jc w:val="center"/>
              <w:rPr>
                <w:b/>
                <w:bCs/>
                <w:sz w:val="24"/>
                <w:szCs w:val="24"/>
                <w:lang w:eastAsia="ru-RU"/>
              </w:rPr>
            </w:pPr>
          </w:p>
        </w:tc>
        <w:tc>
          <w:tcPr>
            <w:tcW w:w="1985" w:type="dxa"/>
          </w:tcPr>
          <w:p w:rsidR="004475B1" w:rsidRPr="005970A1" w:rsidRDefault="004475B1" w:rsidP="00451F4B">
            <w:pPr>
              <w:autoSpaceDE w:val="0"/>
              <w:autoSpaceDN w:val="0"/>
              <w:adjustRightInd w:val="0"/>
              <w:ind w:firstLine="0"/>
              <w:jc w:val="center"/>
              <w:rPr>
                <w:b/>
                <w:bCs/>
                <w:sz w:val="24"/>
                <w:szCs w:val="24"/>
                <w:lang w:eastAsia="ru-RU"/>
              </w:rPr>
            </w:pPr>
            <w:r w:rsidRPr="005970A1">
              <w:rPr>
                <w:b/>
                <w:bCs/>
                <w:sz w:val="24"/>
                <w:szCs w:val="24"/>
                <w:lang w:eastAsia="ru-RU"/>
              </w:rPr>
              <w:t>мальчики</w:t>
            </w:r>
          </w:p>
        </w:tc>
        <w:tc>
          <w:tcPr>
            <w:tcW w:w="1984" w:type="dxa"/>
          </w:tcPr>
          <w:p w:rsidR="004475B1" w:rsidRPr="005970A1" w:rsidRDefault="004475B1" w:rsidP="00451F4B">
            <w:pPr>
              <w:autoSpaceDE w:val="0"/>
              <w:autoSpaceDN w:val="0"/>
              <w:adjustRightInd w:val="0"/>
              <w:ind w:firstLine="0"/>
              <w:jc w:val="center"/>
              <w:rPr>
                <w:b/>
                <w:bCs/>
                <w:sz w:val="24"/>
                <w:szCs w:val="24"/>
                <w:lang w:eastAsia="ru-RU"/>
              </w:rPr>
            </w:pPr>
            <w:r w:rsidRPr="005970A1">
              <w:rPr>
                <w:b/>
                <w:bCs/>
                <w:sz w:val="24"/>
                <w:szCs w:val="24"/>
                <w:lang w:eastAsia="ru-RU"/>
              </w:rPr>
              <w:t>девочки</w:t>
            </w:r>
          </w:p>
        </w:tc>
      </w:tr>
      <w:tr w:rsidR="004475B1" w:rsidRPr="005970A1">
        <w:tc>
          <w:tcPr>
            <w:tcW w:w="1809"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высокий</w:t>
            </w:r>
          </w:p>
        </w:tc>
        <w:tc>
          <w:tcPr>
            <w:tcW w:w="1985"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10,5 с и меньше</w:t>
            </w:r>
          </w:p>
        </w:tc>
        <w:tc>
          <w:tcPr>
            <w:tcW w:w="1984"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10,7с и меньше</w:t>
            </w:r>
          </w:p>
        </w:tc>
      </w:tr>
      <w:tr w:rsidR="004475B1" w:rsidRPr="005970A1">
        <w:tc>
          <w:tcPr>
            <w:tcW w:w="1809"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средний</w:t>
            </w:r>
          </w:p>
        </w:tc>
        <w:tc>
          <w:tcPr>
            <w:tcW w:w="1985"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10,6 – 10,9с</w:t>
            </w:r>
          </w:p>
        </w:tc>
        <w:tc>
          <w:tcPr>
            <w:tcW w:w="1984"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10,8 -11,2с</w:t>
            </w:r>
          </w:p>
        </w:tc>
      </w:tr>
      <w:tr w:rsidR="004475B1" w:rsidRPr="005970A1">
        <w:tc>
          <w:tcPr>
            <w:tcW w:w="1809"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низкий</w:t>
            </w:r>
          </w:p>
        </w:tc>
        <w:tc>
          <w:tcPr>
            <w:tcW w:w="1985"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11,0 с и больше</w:t>
            </w:r>
          </w:p>
        </w:tc>
        <w:tc>
          <w:tcPr>
            <w:tcW w:w="1984"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11,3с и больше</w:t>
            </w:r>
          </w:p>
        </w:tc>
      </w:tr>
    </w:tbl>
    <w:p w:rsidR="004475B1" w:rsidRPr="005970A1" w:rsidRDefault="004475B1" w:rsidP="009F0565">
      <w:pPr>
        <w:autoSpaceDE w:val="0"/>
        <w:autoSpaceDN w:val="0"/>
        <w:adjustRightInd w:val="0"/>
        <w:ind w:firstLine="0"/>
        <w:rPr>
          <w:b/>
          <w:bCs/>
          <w:sz w:val="24"/>
          <w:szCs w:val="24"/>
          <w:lang w:eastAsia="ru-RU"/>
        </w:rPr>
      </w:pPr>
      <w:r w:rsidRPr="005970A1">
        <w:rPr>
          <w:b/>
          <w:bCs/>
          <w:sz w:val="24"/>
          <w:szCs w:val="24"/>
          <w:lang w:eastAsia="ru-RU"/>
        </w:rPr>
        <w:t xml:space="preserve">                                                                    </w:t>
      </w:r>
    </w:p>
    <w:p w:rsidR="004475B1" w:rsidRPr="005970A1" w:rsidRDefault="004475B1" w:rsidP="009F0565">
      <w:pPr>
        <w:autoSpaceDE w:val="0"/>
        <w:autoSpaceDN w:val="0"/>
        <w:adjustRightInd w:val="0"/>
        <w:ind w:firstLine="0"/>
        <w:rPr>
          <w:b/>
          <w:bCs/>
          <w:sz w:val="24"/>
          <w:szCs w:val="24"/>
          <w:lang w:eastAsia="ru-RU"/>
        </w:rPr>
      </w:pPr>
      <w:r w:rsidRPr="005970A1">
        <w:rPr>
          <w:b/>
          <w:bCs/>
          <w:sz w:val="24"/>
          <w:szCs w:val="24"/>
          <w:lang w:eastAsia="ru-RU"/>
        </w:rPr>
        <w:t xml:space="preserve">                                                                        2 класс</w:t>
      </w:r>
    </w:p>
    <w:p w:rsidR="004475B1" w:rsidRPr="005970A1" w:rsidRDefault="004475B1" w:rsidP="009F0565">
      <w:pPr>
        <w:autoSpaceDE w:val="0"/>
        <w:autoSpaceDN w:val="0"/>
        <w:adjustRightInd w:val="0"/>
        <w:ind w:firstLine="0"/>
        <w:rPr>
          <w:b/>
          <w:bCs/>
          <w:sz w:val="24"/>
          <w:szCs w:val="24"/>
          <w:lang w:eastAsia="ru-RU"/>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09"/>
        <w:gridCol w:w="1985"/>
        <w:gridCol w:w="1984"/>
      </w:tblGrid>
      <w:tr w:rsidR="004475B1" w:rsidRPr="005970A1">
        <w:tc>
          <w:tcPr>
            <w:tcW w:w="1809" w:type="dxa"/>
            <w:vMerge w:val="restart"/>
          </w:tcPr>
          <w:p w:rsidR="004475B1" w:rsidRPr="005970A1" w:rsidRDefault="004475B1" w:rsidP="00451F4B">
            <w:pPr>
              <w:autoSpaceDE w:val="0"/>
              <w:autoSpaceDN w:val="0"/>
              <w:adjustRightInd w:val="0"/>
              <w:ind w:firstLine="0"/>
              <w:jc w:val="center"/>
              <w:rPr>
                <w:b/>
                <w:bCs/>
                <w:sz w:val="24"/>
                <w:szCs w:val="24"/>
                <w:lang w:eastAsia="ru-RU"/>
              </w:rPr>
            </w:pPr>
            <w:r w:rsidRPr="005970A1">
              <w:rPr>
                <w:b/>
                <w:bCs/>
                <w:sz w:val="24"/>
                <w:szCs w:val="24"/>
                <w:lang w:eastAsia="ru-RU"/>
              </w:rPr>
              <w:t>Уровень</w:t>
            </w:r>
          </w:p>
        </w:tc>
        <w:tc>
          <w:tcPr>
            <w:tcW w:w="3969" w:type="dxa"/>
            <w:gridSpan w:val="2"/>
          </w:tcPr>
          <w:p w:rsidR="004475B1" w:rsidRPr="005970A1" w:rsidRDefault="004475B1" w:rsidP="00451F4B">
            <w:pPr>
              <w:autoSpaceDE w:val="0"/>
              <w:autoSpaceDN w:val="0"/>
              <w:adjustRightInd w:val="0"/>
              <w:ind w:firstLine="0"/>
              <w:jc w:val="center"/>
              <w:rPr>
                <w:b/>
                <w:bCs/>
                <w:sz w:val="24"/>
                <w:szCs w:val="24"/>
                <w:lang w:eastAsia="ru-RU"/>
              </w:rPr>
            </w:pPr>
            <w:r w:rsidRPr="005970A1">
              <w:rPr>
                <w:b/>
                <w:bCs/>
                <w:sz w:val="24"/>
                <w:szCs w:val="24"/>
                <w:lang w:eastAsia="ru-RU"/>
              </w:rPr>
              <w:t>Время</w:t>
            </w:r>
          </w:p>
        </w:tc>
      </w:tr>
      <w:tr w:rsidR="004475B1" w:rsidRPr="005970A1">
        <w:tc>
          <w:tcPr>
            <w:tcW w:w="1809" w:type="dxa"/>
            <w:vMerge/>
          </w:tcPr>
          <w:p w:rsidR="004475B1" w:rsidRPr="005970A1" w:rsidRDefault="004475B1" w:rsidP="00451F4B">
            <w:pPr>
              <w:autoSpaceDE w:val="0"/>
              <w:autoSpaceDN w:val="0"/>
              <w:adjustRightInd w:val="0"/>
              <w:ind w:firstLine="0"/>
              <w:jc w:val="center"/>
              <w:rPr>
                <w:b/>
                <w:bCs/>
                <w:sz w:val="24"/>
                <w:szCs w:val="24"/>
                <w:lang w:eastAsia="ru-RU"/>
              </w:rPr>
            </w:pPr>
          </w:p>
        </w:tc>
        <w:tc>
          <w:tcPr>
            <w:tcW w:w="1985" w:type="dxa"/>
          </w:tcPr>
          <w:p w:rsidR="004475B1" w:rsidRPr="005970A1" w:rsidRDefault="004475B1" w:rsidP="00451F4B">
            <w:pPr>
              <w:autoSpaceDE w:val="0"/>
              <w:autoSpaceDN w:val="0"/>
              <w:adjustRightInd w:val="0"/>
              <w:ind w:firstLine="0"/>
              <w:jc w:val="center"/>
              <w:rPr>
                <w:b/>
                <w:bCs/>
                <w:sz w:val="24"/>
                <w:szCs w:val="24"/>
                <w:lang w:eastAsia="ru-RU"/>
              </w:rPr>
            </w:pPr>
            <w:r w:rsidRPr="005970A1">
              <w:rPr>
                <w:b/>
                <w:bCs/>
                <w:sz w:val="24"/>
                <w:szCs w:val="24"/>
                <w:lang w:eastAsia="ru-RU"/>
              </w:rPr>
              <w:t>мальчики</w:t>
            </w:r>
          </w:p>
        </w:tc>
        <w:tc>
          <w:tcPr>
            <w:tcW w:w="1984" w:type="dxa"/>
          </w:tcPr>
          <w:p w:rsidR="004475B1" w:rsidRPr="005970A1" w:rsidRDefault="004475B1" w:rsidP="00451F4B">
            <w:pPr>
              <w:autoSpaceDE w:val="0"/>
              <w:autoSpaceDN w:val="0"/>
              <w:adjustRightInd w:val="0"/>
              <w:ind w:firstLine="0"/>
              <w:jc w:val="center"/>
              <w:rPr>
                <w:b/>
                <w:bCs/>
                <w:sz w:val="24"/>
                <w:szCs w:val="24"/>
                <w:lang w:eastAsia="ru-RU"/>
              </w:rPr>
            </w:pPr>
            <w:r w:rsidRPr="005970A1">
              <w:rPr>
                <w:b/>
                <w:bCs/>
                <w:sz w:val="24"/>
                <w:szCs w:val="24"/>
                <w:lang w:eastAsia="ru-RU"/>
              </w:rPr>
              <w:t>девочки</w:t>
            </w:r>
          </w:p>
        </w:tc>
      </w:tr>
      <w:tr w:rsidR="004475B1" w:rsidRPr="005970A1">
        <w:tc>
          <w:tcPr>
            <w:tcW w:w="1809"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высокий</w:t>
            </w:r>
          </w:p>
        </w:tc>
        <w:tc>
          <w:tcPr>
            <w:tcW w:w="1985"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10,0 с и меньше</w:t>
            </w:r>
          </w:p>
        </w:tc>
        <w:tc>
          <w:tcPr>
            <w:tcW w:w="1984"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10,2с и меньше</w:t>
            </w:r>
          </w:p>
        </w:tc>
      </w:tr>
      <w:tr w:rsidR="004475B1" w:rsidRPr="005970A1">
        <w:tc>
          <w:tcPr>
            <w:tcW w:w="1809"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средний</w:t>
            </w:r>
          </w:p>
        </w:tc>
        <w:tc>
          <w:tcPr>
            <w:tcW w:w="1985"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10,1 – 10,5с</w:t>
            </w:r>
          </w:p>
        </w:tc>
        <w:tc>
          <w:tcPr>
            <w:tcW w:w="1984"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10,83 -10,8с</w:t>
            </w:r>
          </w:p>
        </w:tc>
      </w:tr>
      <w:tr w:rsidR="004475B1" w:rsidRPr="005970A1">
        <w:tc>
          <w:tcPr>
            <w:tcW w:w="1809"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низкий</w:t>
            </w:r>
          </w:p>
        </w:tc>
        <w:tc>
          <w:tcPr>
            <w:tcW w:w="1985"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10,6 с и больше</w:t>
            </w:r>
          </w:p>
        </w:tc>
        <w:tc>
          <w:tcPr>
            <w:tcW w:w="1984"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10,9с и больше</w:t>
            </w:r>
          </w:p>
        </w:tc>
      </w:tr>
    </w:tbl>
    <w:p w:rsidR="004475B1" w:rsidRPr="005970A1" w:rsidRDefault="004475B1" w:rsidP="009F0565">
      <w:pPr>
        <w:autoSpaceDE w:val="0"/>
        <w:autoSpaceDN w:val="0"/>
        <w:adjustRightInd w:val="0"/>
        <w:ind w:firstLine="0"/>
        <w:rPr>
          <w:b/>
          <w:bCs/>
          <w:sz w:val="24"/>
          <w:szCs w:val="24"/>
          <w:lang w:eastAsia="ru-RU"/>
        </w:rPr>
      </w:pPr>
    </w:p>
    <w:p w:rsidR="004475B1" w:rsidRPr="005970A1" w:rsidRDefault="004475B1" w:rsidP="009F0565">
      <w:pPr>
        <w:autoSpaceDE w:val="0"/>
        <w:autoSpaceDN w:val="0"/>
        <w:adjustRightInd w:val="0"/>
        <w:ind w:firstLine="0"/>
        <w:rPr>
          <w:b/>
          <w:bCs/>
          <w:sz w:val="24"/>
          <w:szCs w:val="24"/>
          <w:lang w:eastAsia="ru-RU"/>
        </w:rPr>
      </w:pPr>
      <w:r w:rsidRPr="005970A1">
        <w:rPr>
          <w:b/>
          <w:bCs/>
          <w:sz w:val="24"/>
          <w:szCs w:val="24"/>
          <w:lang w:eastAsia="ru-RU"/>
        </w:rPr>
        <w:t xml:space="preserve">                                                                         3 класс</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09"/>
        <w:gridCol w:w="1985"/>
        <w:gridCol w:w="1984"/>
      </w:tblGrid>
      <w:tr w:rsidR="004475B1" w:rsidRPr="005970A1">
        <w:tc>
          <w:tcPr>
            <w:tcW w:w="1809" w:type="dxa"/>
            <w:vMerge w:val="restart"/>
          </w:tcPr>
          <w:p w:rsidR="004475B1" w:rsidRPr="005970A1" w:rsidRDefault="004475B1" w:rsidP="00451F4B">
            <w:pPr>
              <w:autoSpaceDE w:val="0"/>
              <w:autoSpaceDN w:val="0"/>
              <w:adjustRightInd w:val="0"/>
              <w:ind w:firstLine="0"/>
              <w:jc w:val="center"/>
              <w:rPr>
                <w:b/>
                <w:bCs/>
                <w:sz w:val="24"/>
                <w:szCs w:val="24"/>
                <w:lang w:eastAsia="ru-RU"/>
              </w:rPr>
            </w:pPr>
            <w:r w:rsidRPr="005970A1">
              <w:rPr>
                <w:b/>
                <w:bCs/>
                <w:sz w:val="24"/>
                <w:szCs w:val="24"/>
                <w:lang w:eastAsia="ru-RU"/>
              </w:rPr>
              <w:lastRenderedPageBreak/>
              <w:t>Уровень</w:t>
            </w:r>
          </w:p>
        </w:tc>
        <w:tc>
          <w:tcPr>
            <w:tcW w:w="3969" w:type="dxa"/>
            <w:gridSpan w:val="2"/>
          </w:tcPr>
          <w:p w:rsidR="004475B1" w:rsidRPr="005970A1" w:rsidRDefault="004475B1" w:rsidP="00451F4B">
            <w:pPr>
              <w:autoSpaceDE w:val="0"/>
              <w:autoSpaceDN w:val="0"/>
              <w:adjustRightInd w:val="0"/>
              <w:ind w:firstLine="0"/>
              <w:jc w:val="center"/>
              <w:rPr>
                <w:b/>
                <w:bCs/>
                <w:sz w:val="24"/>
                <w:szCs w:val="24"/>
                <w:lang w:eastAsia="ru-RU"/>
              </w:rPr>
            </w:pPr>
            <w:r w:rsidRPr="005970A1">
              <w:rPr>
                <w:b/>
                <w:bCs/>
                <w:sz w:val="24"/>
                <w:szCs w:val="24"/>
                <w:lang w:eastAsia="ru-RU"/>
              </w:rPr>
              <w:t>Время</w:t>
            </w:r>
          </w:p>
        </w:tc>
      </w:tr>
      <w:tr w:rsidR="004475B1" w:rsidRPr="005970A1">
        <w:tc>
          <w:tcPr>
            <w:tcW w:w="1809" w:type="dxa"/>
            <w:vMerge/>
          </w:tcPr>
          <w:p w:rsidR="004475B1" w:rsidRPr="005970A1" w:rsidRDefault="004475B1" w:rsidP="00451F4B">
            <w:pPr>
              <w:autoSpaceDE w:val="0"/>
              <w:autoSpaceDN w:val="0"/>
              <w:adjustRightInd w:val="0"/>
              <w:ind w:firstLine="0"/>
              <w:jc w:val="center"/>
              <w:rPr>
                <w:b/>
                <w:bCs/>
                <w:sz w:val="24"/>
                <w:szCs w:val="24"/>
                <w:lang w:eastAsia="ru-RU"/>
              </w:rPr>
            </w:pPr>
          </w:p>
        </w:tc>
        <w:tc>
          <w:tcPr>
            <w:tcW w:w="1985" w:type="dxa"/>
          </w:tcPr>
          <w:p w:rsidR="004475B1" w:rsidRPr="005970A1" w:rsidRDefault="004475B1" w:rsidP="00451F4B">
            <w:pPr>
              <w:autoSpaceDE w:val="0"/>
              <w:autoSpaceDN w:val="0"/>
              <w:adjustRightInd w:val="0"/>
              <w:ind w:firstLine="0"/>
              <w:jc w:val="center"/>
              <w:rPr>
                <w:b/>
                <w:bCs/>
                <w:sz w:val="24"/>
                <w:szCs w:val="24"/>
                <w:lang w:eastAsia="ru-RU"/>
              </w:rPr>
            </w:pPr>
            <w:r w:rsidRPr="005970A1">
              <w:rPr>
                <w:b/>
                <w:bCs/>
                <w:sz w:val="24"/>
                <w:szCs w:val="24"/>
                <w:lang w:eastAsia="ru-RU"/>
              </w:rPr>
              <w:t>мальчики</w:t>
            </w:r>
          </w:p>
        </w:tc>
        <w:tc>
          <w:tcPr>
            <w:tcW w:w="1984" w:type="dxa"/>
          </w:tcPr>
          <w:p w:rsidR="004475B1" w:rsidRPr="005970A1" w:rsidRDefault="004475B1" w:rsidP="00451F4B">
            <w:pPr>
              <w:autoSpaceDE w:val="0"/>
              <w:autoSpaceDN w:val="0"/>
              <w:adjustRightInd w:val="0"/>
              <w:ind w:firstLine="0"/>
              <w:jc w:val="center"/>
              <w:rPr>
                <w:b/>
                <w:bCs/>
                <w:sz w:val="24"/>
                <w:szCs w:val="24"/>
                <w:lang w:eastAsia="ru-RU"/>
              </w:rPr>
            </w:pPr>
            <w:r w:rsidRPr="005970A1">
              <w:rPr>
                <w:b/>
                <w:bCs/>
                <w:sz w:val="24"/>
                <w:szCs w:val="24"/>
                <w:lang w:eastAsia="ru-RU"/>
              </w:rPr>
              <w:t>девочки</w:t>
            </w:r>
          </w:p>
        </w:tc>
      </w:tr>
      <w:tr w:rsidR="004475B1" w:rsidRPr="005970A1">
        <w:tc>
          <w:tcPr>
            <w:tcW w:w="1809"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высокий</w:t>
            </w:r>
          </w:p>
        </w:tc>
        <w:tc>
          <w:tcPr>
            <w:tcW w:w="1985"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9,5 с и меньше</w:t>
            </w:r>
          </w:p>
        </w:tc>
        <w:tc>
          <w:tcPr>
            <w:tcW w:w="1984"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9,7с и меньше</w:t>
            </w:r>
          </w:p>
        </w:tc>
      </w:tr>
      <w:tr w:rsidR="004475B1" w:rsidRPr="005970A1">
        <w:tc>
          <w:tcPr>
            <w:tcW w:w="1809"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средний</w:t>
            </w:r>
          </w:p>
        </w:tc>
        <w:tc>
          <w:tcPr>
            <w:tcW w:w="1985"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9,6 – 10,1с</w:t>
            </w:r>
          </w:p>
        </w:tc>
        <w:tc>
          <w:tcPr>
            <w:tcW w:w="1984"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9,8 -10,3с</w:t>
            </w:r>
          </w:p>
        </w:tc>
      </w:tr>
      <w:tr w:rsidR="004475B1" w:rsidRPr="005970A1">
        <w:tc>
          <w:tcPr>
            <w:tcW w:w="1809"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низкий</w:t>
            </w:r>
          </w:p>
        </w:tc>
        <w:tc>
          <w:tcPr>
            <w:tcW w:w="1985"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10,2 с и больше</w:t>
            </w:r>
          </w:p>
        </w:tc>
        <w:tc>
          <w:tcPr>
            <w:tcW w:w="1984"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10,5с и больше</w:t>
            </w:r>
          </w:p>
        </w:tc>
      </w:tr>
    </w:tbl>
    <w:p w:rsidR="004475B1" w:rsidRPr="005970A1" w:rsidRDefault="004475B1" w:rsidP="009F0565">
      <w:pPr>
        <w:autoSpaceDE w:val="0"/>
        <w:autoSpaceDN w:val="0"/>
        <w:adjustRightInd w:val="0"/>
        <w:ind w:firstLine="0"/>
        <w:rPr>
          <w:b/>
          <w:bCs/>
          <w:sz w:val="24"/>
          <w:szCs w:val="24"/>
          <w:lang w:eastAsia="ru-RU"/>
        </w:rPr>
      </w:pPr>
    </w:p>
    <w:p w:rsidR="004475B1" w:rsidRPr="005970A1" w:rsidRDefault="004475B1" w:rsidP="009F0565">
      <w:pPr>
        <w:autoSpaceDE w:val="0"/>
        <w:autoSpaceDN w:val="0"/>
        <w:adjustRightInd w:val="0"/>
        <w:ind w:firstLine="0"/>
        <w:rPr>
          <w:b/>
          <w:bCs/>
          <w:sz w:val="24"/>
          <w:szCs w:val="24"/>
          <w:lang w:eastAsia="ru-RU"/>
        </w:rPr>
      </w:pPr>
      <w:r w:rsidRPr="005970A1">
        <w:rPr>
          <w:b/>
          <w:bCs/>
          <w:sz w:val="24"/>
          <w:szCs w:val="24"/>
          <w:lang w:eastAsia="ru-RU"/>
        </w:rPr>
        <w:t xml:space="preserve">                                                                        4 класс</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09"/>
        <w:gridCol w:w="1985"/>
        <w:gridCol w:w="1984"/>
      </w:tblGrid>
      <w:tr w:rsidR="004475B1" w:rsidRPr="005970A1">
        <w:tc>
          <w:tcPr>
            <w:tcW w:w="1809" w:type="dxa"/>
            <w:vMerge w:val="restart"/>
          </w:tcPr>
          <w:p w:rsidR="004475B1" w:rsidRPr="005970A1" w:rsidRDefault="004475B1" w:rsidP="00451F4B">
            <w:pPr>
              <w:autoSpaceDE w:val="0"/>
              <w:autoSpaceDN w:val="0"/>
              <w:adjustRightInd w:val="0"/>
              <w:ind w:firstLine="0"/>
              <w:jc w:val="center"/>
              <w:rPr>
                <w:b/>
                <w:bCs/>
                <w:sz w:val="24"/>
                <w:szCs w:val="24"/>
                <w:lang w:eastAsia="ru-RU"/>
              </w:rPr>
            </w:pPr>
            <w:r w:rsidRPr="005970A1">
              <w:rPr>
                <w:b/>
                <w:bCs/>
                <w:sz w:val="24"/>
                <w:szCs w:val="24"/>
                <w:lang w:eastAsia="ru-RU"/>
              </w:rPr>
              <w:t xml:space="preserve"> Уровень</w:t>
            </w:r>
          </w:p>
        </w:tc>
        <w:tc>
          <w:tcPr>
            <w:tcW w:w="3969" w:type="dxa"/>
            <w:gridSpan w:val="2"/>
          </w:tcPr>
          <w:p w:rsidR="004475B1" w:rsidRPr="005970A1" w:rsidRDefault="004475B1" w:rsidP="00451F4B">
            <w:pPr>
              <w:autoSpaceDE w:val="0"/>
              <w:autoSpaceDN w:val="0"/>
              <w:adjustRightInd w:val="0"/>
              <w:ind w:firstLine="0"/>
              <w:jc w:val="center"/>
              <w:rPr>
                <w:b/>
                <w:bCs/>
                <w:sz w:val="24"/>
                <w:szCs w:val="24"/>
                <w:lang w:eastAsia="ru-RU"/>
              </w:rPr>
            </w:pPr>
            <w:r w:rsidRPr="005970A1">
              <w:rPr>
                <w:b/>
                <w:bCs/>
                <w:sz w:val="24"/>
                <w:szCs w:val="24"/>
                <w:lang w:eastAsia="ru-RU"/>
              </w:rPr>
              <w:t>Время</w:t>
            </w:r>
          </w:p>
        </w:tc>
      </w:tr>
      <w:tr w:rsidR="004475B1" w:rsidRPr="005970A1">
        <w:tc>
          <w:tcPr>
            <w:tcW w:w="1809" w:type="dxa"/>
            <w:vMerge/>
          </w:tcPr>
          <w:p w:rsidR="004475B1" w:rsidRPr="005970A1" w:rsidRDefault="004475B1" w:rsidP="00451F4B">
            <w:pPr>
              <w:autoSpaceDE w:val="0"/>
              <w:autoSpaceDN w:val="0"/>
              <w:adjustRightInd w:val="0"/>
              <w:ind w:firstLine="0"/>
              <w:jc w:val="center"/>
              <w:rPr>
                <w:b/>
                <w:bCs/>
                <w:sz w:val="24"/>
                <w:szCs w:val="24"/>
                <w:lang w:eastAsia="ru-RU"/>
              </w:rPr>
            </w:pPr>
          </w:p>
        </w:tc>
        <w:tc>
          <w:tcPr>
            <w:tcW w:w="1985" w:type="dxa"/>
          </w:tcPr>
          <w:p w:rsidR="004475B1" w:rsidRPr="005970A1" w:rsidRDefault="004475B1" w:rsidP="00451F4B">
            <w:pPr>
              <w:autoSpaceDE w:val="0"/>
              <w:autoSpaceDN w:val="0"/>
              <w:adjustRightInd w:val="0"/>
              <w:ind w:firstLine="0"/>
              <w:jc w:val="center"/>
              <w:rPr>
                <w:b/>
                <w:bCs/>
                <w:sz w:val="24"/>
                <w:szCs w:val="24"/>
                <w:lang w:eastAsia="ru-RU"/>
              </w:rPr>
            </w:pPr>
            <w:r w:rsidRPr="005970A1">
              <w:rPr>
                <w:b/>
                <w:bCs/>
                <w:sz w:val="24"/>
                <w:szCs w:val="24"/>
                <w:lang w:eastAsia="ru-RU"/>
              </w:rPr>
              <w:t>мальчики</w:t>
            </w:r>
          </w:p>
        </w:tc>
        <w:tc>
          <w:tcPr>
            <w:tcW w:w="1984" w:type="dxa"/>
          </w:tcPr>
          <w:p w:rsidR="004475B1" w:rsidRPr="005970A1" w:rsidRDefault="004475B1" w:rsidP="00451F4B">
            <w:pPr>
              <w:autoSpaceDE w:val="0"/>
              <w:autoSpaceDN w:val="0"/>
              <w:adjustRightInd w:val="0"/>
              <w:ind w:firstLine="0"/>
              <w:jc w:val="center"/>
              <w:rPr>
                <w:b/>
                <w:bCs/>
                <w:sz w:val="24"/>
                <w:szCs w:val="24"/>
                <w:lang w:eastAsia="ru-RU"/>
              </w:rPr>
            </w:pPr>
            <w:r w:rsidRPr="005970A1">
              <w:rPr>
                <w:b/>
                <w:bCs/>
                <w:sz w:val="24"/>
                <w:szCs w:val="24"/>
                <w:lang w:eastAsia="ru-RU"/>
              </w:rPr>
              <w:t>девочки</w:t>
            </w:r>
          </w:p>
        </w:tc>
      </w:tr>
      <w:tr w:rsidR="004475B1" w:rsidRPr="005970A1">
        <w:tc>
          <w:tcPr>
            <w:tcW w:w="1809"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высокий</w:t>
            </w:r>
          </w:p>
        </w:tc>
        <w:tc>
          <w:tcPr>
            <w:tcW w:w="1985"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9,1 с и меньше</w:t>
            </w:r>
          </w:p>
        </w:tc>
        <w:tc>
          <w:tcPr>
            <w:tcW w:w="1984"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9,3с и меньше</w:t>
            </w:r>
          </w:p>
        </w:tc>
      </w:tr>
      <w:tr w:rsidR="004475B1" w:rsidRPr="005970A1">
        <w:tc>
          <w:tcPr>
            <w:tcW w:w="1809"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средний</w:t>
            </w:r>
          </w:p>
        </w:tc>
        <w:tc>
          <w:tcPr>
            <w:tcW w:w="1985"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9,2 – 9,7 с</w:t>
            </w:r>
          </w:p>
        </w:tc>
        <w:tc>
          <w:tcPr>
            <w:tcW w:w="1984"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9,4 -9,9 с</w:t>
            </w:r>
          </w:p>
        </w:tc>
      </w:tr>
      <w:tr w:rsidR="004475B1" w:rsidRPr="005970A1">
        <w:tc>
          <w:tcPr>
            <w:tcW w:w="1809"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низкий</w:t>
            </w:r>
          </w:p>
        </w:tc>
        <w:tc>
          <w:tcPr>
            <w:tcW w:w="1985"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9,8 с и больше</w:t>
            </w:r>
          </w:p>
        </w:tc>
        <w:tc>
          <w:tcPr>
            <w:tcW w:w="1984"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10,1с и больше</w:t>
            </w:r>
          </w:p>
        </w:tc>
      </w:tr>
    </w:tbl>
    <w:p w:rsidR="004475B1" w:rsidRPr="005970A1" w:rsidRDefault="004475B1" w:rsidP="009F0565">
      <w:pPr>
        <w:autoSpaceDE w:val="0"/>
        <w:autoSpaceDN w:val="0"/>
        <w:adjustRightInd w:val="0"/>
        <w:ind w:firstLine="0"/>
        <w:rPr>
          <w:sz w:val="24"/>
          <w:szCs w:val="24"/>
          <w:lang w:eastAsia="ru-RU"/>
        </w:rPr>
      </w:pPr>
    </w:p>
    <w:p w:rsidR="004475B1" w:rsidRPr="005970A1" w:rsidRDefault="004475B1" w:rsidP="009F0565">
      <w:pPr>
        <w:autoSpaceDE w:val="0"/>
        <w:autoSpaceDN w:val="0"/>
        <w:adjustRightInd w:val="0"/>
        <w:ind w:firstLine="0"/>
        <w:rPr>
          <w:b/>
          <w:bCs/>
          <w:sz w:val="24"/>
          <w:szCs w:val="24"/>
          <w:lang w:eastAsia="ru-RU"/>
        </w:rPr>
      </w:pPr>
      <w:r w:rsidRPr="005970A1">
        <w:rPr>
          <w:sz w:val="24"/>
          <w:szCs w:val="24"/>
          <w:lang w:eastAsia="ru-RU"/>
        </w:rPr>
        <w:t xml:space="preserve"> </w:t>
      </w:r>
      <w:r w:rsidRPr="005970A1">
        <w:rPr>
          <w:b/>
          <w:bCs/>
          <w:sz w:val="24"/>
          <w:szCs w:val="24"/>
          <w:lang w:eastAsia="ru-RU"/>
        </w:rPr>
        <w:t>Метание малого мяча в горизонтальную цель на точность</w:t>
      </w:r>
    </w:p>
    <w:p w:rsidR="004475B1" w:rsidRPr="005970A1" w:rsidRDefault="004475B1" w:rsidP="009F0565">
      <w:pPr>
        <w:autoSpaceDE w:val="0"/>
        <w:autoSpaceDN w:val="0"/>
        <w:adjustRightInd w:val="0"/>
        <w:ind w:firstLine="0"/>
        <w:rPr>
          <w:sz w:val="24"/>
          <w:szCs w:val="24"/>
          <w:lang w:eastAsia="ru-RU"/>
        </w:rPr>
      </w:pPr>
      <w:r w:rsidRPr="005970A1">
        <w:rPr>
          <w:sz w:val="24"/>
          <w:szCs w:val="24"/>
          <w:lang w:eastAsia="ru-RU"/>
        </w:rPr>
        <w:t>Горизонтальная мишень диаметром 25 см расположена на расстоянии 2,5 м от места броска. Учащиеся выполняют 3 броска правой и 3 броска левой рукой мячом для большого тенниса. Фиксируется количество попаданий в цель.</w:t>
      </w:r>
    </w:p>
    <w:p w:rsidR="004475B1" w:rsidRPr="005970A1" w:rsidRDefault="004475B1" w:rsidP="009F0565">
      <w:pPr>
        <w:autoSpaceDE w:val="0"/>
        <w:autoSpaceDN w:val="0"/>
        <w:adjustRightInd w:val="0"/>
        <w:ind w:firstLine="0"/>
        <w:rPr>
          <w:sz w:val="24"/>
          <w:szCs w:val="24"/>
          <w:lang w:eastAsia="ru-RU"/>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09"/>
        <w:gridCol w:w="3969"/>
      </w:tblGrid>
      <w:tr w:rsidR="004475B1" w:rsidRPr="005970A1">
        <w:trPr>
          <w:trHeight w:val="562"/>
        </w:trPr>
        <w:tc>
          <w:tcPr>
            <w:tcW w:w="1809" w:type="dxa"/>
          </w:tcPr>
          <w:p w:rsidR="004475B1" w:rsidRPr="005970A1" w:rsidRDefault="004475B1" w:rsidP="00451F4B">
            <w:pPr>
              <w:autoSpaceDE w:val="0"/>
              <w:autoSpaceDN w:val="0"/>
              <w:adjustRightInd w:val="0"/>
              <w:ind w:firstLine="0"/>
              <w:jc w:val="center"/>
              <w:rPr>
                <w:b/>
                <w:bCs/>
                <w:sz w:val="24"/>
                <w:szCs w:val="24"/>
                <w:lang w:eastAsia="ru-RU"/>
              </w:rPr>
            </w:pPr>
            <w:r w:rsidRPr="005970A1">
              <w:rPr>
                <w:b/>
                <w:bCs/>
                <w:sz w:val="24"/>
                <w:szCs w:val="24"/>
                <w:lang w:eastAsia="ru-RU"/>
              </w:rPr>
              <w:t>Уровень</w:t>
            </w:r>
          </w:p>
        </w:tc>
        <w:tc>
          <w:tcPr>
            <w:tcW w:w="3969" w:type="dxa"/>
          </w:tcPr>
          <w:p w:rsidR="004475B1" w:rsidRPr="005970A1" w:rsidRDefault="004475B1" w:rsidP="00451F4B">
            <w:pPr>
              <w:autoSpaceDE w:val="0"/>
              <w:autoSpaceDN w:val="0"/>
              <w:adjustRightInd w:val="0"/>
              <w:ind w:firstLine="0"/>
              <w:jc w:val="center"/>
              <w:rPr>
                <w:b/>
                <w:bCs/>
                <w:sz w:val="24"/>
                <w:szCs w:val="24"/>
                <w:lang w:eastAsia="ru-RU"/>
              </w:rPr>
            </w:pPr>
            <w:r w:rsidRPr="005970A1">
              <w:rPr>
                <w:b/>
                <w:bCs/>
                <w:sz w:val="24"/>
                <w:szCs w:val="24"/>
                <w:lang w:eastAsia="ru-RU"/>
              </w:rPr>
              <w:t xml:space="preserve">Результат  </w:t>
            </w:r>
          </w:p>
        </w:tc>
      </w:tr>
      <w:tr w:rsidR="004475B1" w:rsidRPr="005970A1">
        <w:tc>
          <w:tcPr>
            <w:tcW w:w="1809"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высокий</w:t>
            </w:r>
          </w:p>
        </w:tc>
        <w:tc>
          <w:tcPr>
            <w:tcW w:w="3969"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5-6 попаданий из 6  бросков</w:t>
            </w:r>
          </w:p>
        </w:tc>
      </w:tr>
      <w:tr w:rsidR="004475B1" w:rsidRPr="005970A1">
        <w:tc>
          <w:tcPr>
            <w:tcW w:w="1809"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средний</w:t>
            </w:r>
          </w:p>
        </w:tc>
        <w:tc>
          <w:tcPr>
            <w:tcW w:w="3969"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3-4  попаданий из 6  бросков</w:t>
            </w:r>
          </w:p>
        </w:tc>
      </w:tr>
      <w:tr w:rsidR="004475B1" w:rsidRPr="005970A1">
        <w:tc>
          <w:tcPr>
            <w:tcW w:w="1809"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низкий</w:t>
            </w:r>
          </w:p>
        </w:tc>
        <w:tc>
          <w:tcPr>
            <w:tcW w:w="3969"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2  и менее  попаданий из 6  бросков</w:t>
            </w:r>
          </w:p>
        </w:tc>
      </w:tr>
    </w:tbl>
    <w:p w:rsidR="004475B1" w:rsidRPr="005970A1" w:rsidRDefault="004475B1" w:rsidP="009F0565">
      <w:pPr>
        <w:autoSpaceDE w:val="0"/>
        <w:autoSpaceDN w:val="0"/>
        <w:adjustRightInd w:val="0"/>
        <w:ind w:firstLine="0"/>
        <w:rPr>
          <w:sz w:val="24"/>
          <w:szCs w:val="24"/>
          <w:lang w:eastAsia="ru-RU"/>
        </w:rPr>
      </w:pPr>
    </w:p>
    <w:p w:rsidR="004475B1" w:rsidRPr="005970A1" w:rsidRDefault="004475B1" w:rsidP="009F0565">
      <w:pPr>
        <w:autoSpaceDE w:val="0"/>
        <w:autoSpaceDN w:val="0"/>
        <w:adjustRightInd w:val="0"/>
        <w:ind w:firstLine="0"/>
        <w:rPr>
          <w:b/>
          <w:bCs/>
          <w:sz w:val="24"/>
          <w:szCs w:val="24"/>
          <w:lang w:eastAsia="ru-RU"/>
        </w:rPr>
      </w:pPr>
      <w:r w:rsidRPr="005970A1">
        <w:rPr>
          <w:b/>
          <w:bCs/>
          <w:sz w:val="24"/>
          <w:szCs w:val="24"/>
          <w:lang w:eastAsia="ru-RU"/>
        </w:rPr>
        <w:t xml:space="preserve"> Метание малого мяча на дальность</w:t>
      </w:r>
    </w:p>
    <w:p w:rsidR="004475B1" w:rsidRPr="005970A1" w:rsidRDefault="004475B1" w:rsidP="009F0565">
      <w:pPr>
        <w:autoSpaceDE w:val="0"/>
        <w:autoSpaceDN w:val="0"/>
        <w:adjustRightInd w:val="0"/>
        <w:ind w:firstLine="0"/>
        <w:rPr>
          <w:sz w:val="24"/>
          <w:szCs w:val="24"/>
          <w:lang w:eastAsia="ru-RU"/>
        </w:rPr>
      </w:pPr>
      <w:r w:rsidRPr="005970A1">
        <w:rPr>
          <w:sz w:val="24"/>
          <w:szCs w:val="24"/>
          <w:lang w:eastAsia="ru-RU"/>
        </w:rPr>
        <w:t>В 1 и 2 классах можно использовать для метания мешочек, который необходимо сжимать в ладони, а не брать за край.</w:t>
      </w:r>
    </w:p>
    <w:p w:rsidR="004475B1" w:rsidRPr="005970A1" w:rsidRDefault="004475B1" w:rsidP="009F0565">
      <w:pPr>
        <w:autoSpaceDE w:val="0"/>
        <w:autoSpaceDN w:val="0"/>
        <w:adjustRightInd w:val="0"/>
        <w:ind w:firstLine="0"/>
        <w:rPr>
          <w:b/>
          <w:bCs/>
          <w:sz w:val="24"/>
          <w:szCs w:val="24"/>
          <w:lang w:eastAsia="ru-RU"/>
        </w:rPr>
      </w:pPr>
      <w:r w:rsidRPr="005970A1">
        <w:rPr>
          <w:b/>
          <w:bCs/>
          <w:sz w:val="24"/>
          <w:szCs w:val="24"/>
          <w:lang w:eastAsia="ru-RU"/>
        </w:rPr>
        <w:t xml:space="preserve">                                                                     </w:t>
      </w:r>
    </w:p>
    <w:p w:rsidR="004475B1" w:rsidRPr="005970A1" w:rsidRDefault="004475B1" w:rsidP="009F0565">
      <w:pPr>
        <w:autoSpaceDE w:val="0"/>
        <w:autoSpaceDN w:val="0"/>
        <w:adjustRightInd w:val="0"/>
        <w:ind w:firstLine="0"/>
        <w:rPr>
          <w:b/>
          <w:bCs/>
          <w:sz w:val="24"/>
          <w:szCs w:val="24"/>
          <w:lang w:eastAsia="ru-RU"/>
        </w:rPr>
      </w:pPr>
      <w:r w:rsidRPr="005970A1">
        <w:rPr>
          <w:b/>
          <w:bCs/>
          <w:sz w:val="24"/>
          <w:szCs w:val="24"/>
          <w:lang w:eastAsia="ru-RU"/>
        </w:rPr>
        <w:t xml:space="preserve">                                                              1 класс</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09"/>
        <w:gridCol w:w="3969"/>
      </w:tblGrid>
      <w:tr w:rsidR="004475B1" w:rsidRPr="005970A1">
        <w:trPr>
          <w:trHeight w:val="286"/>
        </w:trPr>
        <w:tc>
          <w:tcPr>
            <w:tcW w:w="1809" w:type="dxa"/>
          </w:tcPr>
          <w:p w:rsidR="004475B1" w:rsidRPr="005970A1" w:rsidRDefault="004475B1" w:rsidP="00451F4B">
            <w:pPr>
              <w:autoSpaceDE w:val="0"/>
              <w:autoSpaceDN w:val="0"/>
              <w:adjustRightInd w:val="0"/>
              <w:ind w:firstLine="0"/>
              <w:jc w:val="center"/>
              <w:rPr>
                <w:b/>
                <w:bCs/>
                <w:sz w:val="24"/>
                <w:szCs w:val="24"/>
                <w:lang w:eastAsia="ru-RU"/>
              </w:rPr>
            </w:pPr>
            <w:r w:rsidRPr="005970A1">
              <w:rPr>
                <w:b/>
                <w:bCs/>
                <w:sz w:val="24"/>
                <w:szCs w:val="24"/>
                <w:lang w:eastAsia="ru-RU"/>
              </w:rPr>
              <w:t>Уровень</w:t>
            </w:r>
          </w:p>
        </w:tc>
        <w:tc>
          <w:tcPr>
            <w:tcW w:w="3969" w:type="dxa"/>
          </w:tcPr>
          <w:p w:rsidR="004475B1" w:rsidRPr="005970A1" w:rsidRDefault="004475B1" w:rsidP="00451F4B">
            <w:pPr>
              <w:autoSpaceDE w:val="0"/>
              <w:autoSpaceDN w:val="0"/>
              <w:adjustRightInd w:val="0"/>
              <w:ind w:firstLine="0"/>
              <w:jc w:val="center"/>
              <w:rPr>
                <w:b/>
                <w:bCs/>
                <w:sz w:val="24"/>
                <w:szCs w:val="24"/>
                <w:lang w:eastAsia="ru-RU"/>
              </w:rPr>
            </w:pPr>
            <w:r w:rsidRPr="005970A1">
              <w:rPr>
                <w:b/>
                <w:bCs/>
                <w:sz w:val="24"/>
                <w:szCs w:val="24"/>
                <w:lang w:eastAsia="ru-RU"/>
              </w:rPr>
              <w:t xml:space="preserve">Результат  </w:t>
            </w:r>
          </w:p>
        </w:tc>
      </w:tr>
      <w:tr w:rsidR="004475B1" w:rsidRPr="005970A1">
        <w:tc>
          <w:tcPr>
            <w:tcW w:w="1809"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высокий</w:t>
            </w:r>
          </w:p>
        </w:tc>
        <w:tc>
          <w:tcPr>
            <w:tcW w:w="3969"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8м и дальше</w:t>
            </w:r>
          </w:p>
        </w:tc>
      </w:tr>
      <w:tr w:rsidR="004475B1" w:rsidRPr="005970A1">
        <w:tc>
          <w:tcPr>
            <w:tcW w:w="1809"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средний</w:t>
            </w:r>
          </w:p>
        </w:tc>
        <w:tc>
          <w:tcPr>
            <w:tcW w:w="3969"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4-8 м</w:t>
            </w:r>
          </w:p>
        </w:tc>
      </w:tr>
      <w:tr w:rsidR="004475B1" w:rsidRPr="005970A1">
        <w:tc>
          <w:tcPr>
            <w:tcW w:w="1809"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низкий</w:t>
            </w:r>
          </w:p>
        </w:tc>
        <w:tc>
          <w:tcPr>
            <w:tcW w:w="3969"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Ближе 4 м</w:t>
            </w:r>
          </w:p>
        </w:tc>
      </w:tr>
    </w:tbl>
    <w:p w:rsidR="004475B1" w:rsidRPr="005970A1" w:rsidRDefault="004475B1" w:rsidP="009F0565">
      <w:pPr>
        <w:autoSpaceDE w:val="0"/>
        <w:autoSpaceDN w:val="0"/>
        <w:adjustRightInd w:val="0"/>
        <w:ind w:firstLine="0"/>
        <w:rPr>
          <w:b/>
          <w:bCs/>
          <w:sz w:val="24"/>
          <w:szCs w:val="24"/>
          <w:lang w:eastAsia="ru-RU"/>
        </w:rPr>
      </w:pPr>
    </w:p>
    <w:p w:rsidR="004475B1" w:rsidRPr="005970A1" w:rsidRDefault="004475B1" w:rsidP="009F0565">
      <w:pPr>
        <w:autoSpaceDE w:val="0"/>
        <w:autoSpaceDN w:val="0"/>
        <w:adjustRightInd w:val="0"/>
        <w:ind w:firstLine="0"/>
        <w:rPr>
          <w:b/>
          <w:bCs/>
          <w:sz w:val="24"/>
          <w:szCs w:val="24"/>
          <w:lang w:eastAsia="ru-RU"/>
        </w:rPr>
      </w:pPr>
      <w:r w:rsidRPr="005970A1">
        <w:rPr>
          <w:b/>
          <w:bCs/>
          <w:sz w:val="24"/>
          <w:szCs w:val="24"/>
          <w:lang w:eastAsia="ru-RU"/>
        </w:rPr>
        <w:t xml:space="preserve">                                                              2 класс</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09"/>
        <w:gridCol w:w="3969"/>
      </w:tblGrid>
      <w:tr w:rsidR="004475B1" w:rsidRPr="005970A1">
        <w:trPr>
          <w:trHeight w:val="375"/>
        </w:trPr>
        <w:tc>
          <w:tcPr>
            <w:tcW w:w="1809" w:type="dxa"/>
          </w:tcPr>
          <w:p w:rsidR="004475B1" w:rsidRPr="005970A1" w:rsidRDefault="004475B1" w:rsidP="00451F4B">
            <w:pPr>
              <w:autoSpaceDE w:val="0"/>
              <w:autoSpaceDN w:val="0"/>
              <w:adjustRightInd w:val="0"/>
              <w:ind w:firstLine="0"/>
              <w:jc w:val="center"/>
              <w:rPr>
                <w:b/>
                <w:bCs/>
                <w:sz w:val="24"/>
                <w:szCs w:val="24"/>
                <w:lang w:eastAsia="ru-RU"/>
              </w:rPr>
            </w:pPr>
            <w:r w:rsidRPr="005970A1">
              <w:rPr>
                <w:b/>
                <w:bCs/>
                <w:sz w:val="24"/>
                <w:szCs w:val="24"/>
                <w:lang w:eastAsia="ru-RU"/>
              </w:rPr>
              <w:lastRenderedPageBreak/>
              <w:t>Уровень</w:t>
            </w:r>
          </w:p>
        </w:tc>
        <w:tc>
          <w:tcPr>
            <w:tcW w:w="3969" w:type="dxa"/>
          </w:tcPr>
          <w:p w:rsidR="004475B1" w:rsidRPr="005970A1" w:rsidRDefault="004475B1" w:rsidP="00451F4B">
            <w:pPr>
              <w:autoSpaceDE w:val="0"/>
              <w:autoSpaceDN w:val="0"/>
              <w:adjustRightInd w:val="0"/>
              <w:ind w:firstLine="0"/>
              <w:jc w:val="center"/>
              <w:rPr>
                <w:b/>
                <w:bCs/>
                <w:sz w:val="24"/>
                <w:szCs w:val="24"/>
                <w:lang w:eastAsia="ru-RU"/>
              </w:rPr>
            </w:pPr>
            <w:r w:rsidRPr="005970A1">
              <w:rPr>
                <w:b/>
                <w:bCs/>
                <w:sz w:val="24"/>
                <w:szCs w:val="24"/>
                <w:lang w:eastAsia="ru-RU"/>
              </w:rPr>
              <w:t xml:space="preserve">Результат  </w:t>
            </w:r>
          </w:p>
        </w:tc>
      </w:tr>
      <w:tr w:rsidR="004475B1" w:rsidRPr="005970A1">
        <w:tc>
          <w:tcPr>
            <w:tcW w:w="1809"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высокий</w:t>
            </w:r>
          </w:p>
        </w:tc>
        <w:tc>
          <w:tcPr>
            <w:tcW w:w="3969"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10,1м и дальше</w:t>
            </w:r>
          </w:p>
        </w:tc>
      </w:tr>
      <w:tr w:rsidR="004475B1" w:rsidRPr="005970A1">
        <w:tc>
          <w:tcPr>
            <w:tcW w:w="1809"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средний</w:t>
            </w:r>
          </w:p>
        </w:tc>
        <w:tc>
          <w:tcPr>
            <w:tcW w:w="3969"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6 -10 м</w:t>
            </w:r>
          </w:p>
        </w:tc>
      </w:tr>
      <w:tr w:rsidR="004475B1" w:rsidRPr="005970A1">
        <w:tc>
          <w:tcPr>
            <w:tcW w:w="1809"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низкий</w:t>
            </w:r>
          </w:p>
        </w:tc>
        <w:tc>
          <w:tcPr>
            <w:tcW w:w="3969"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Ближе 6  м</w:t>
            </w:r>
          </w:p>
        </w:tc>
      </w:tr>
    </w:tbl>
    <w:p w:rsidR="004475B1" w:rsidRPr="005970A1" w:rsidRDefault="004475B1" w:rsidP="009F0565">
      <w:pPr>
        <w:autoSpaceDE w:val="0"/>
        <w:autoSpaceDN w:val="0"/>
        <w:adjustRightInd w:val="0"/>
        <w:ind w:firstLine="0"/>
        <w:rPr>
          <w:b/>
          <w:bCs/>
          <w:sz w:val="24"/>
          <w:szCs w:val="24"/>
          <w:lang w:eastAsia="ru-RU"/>
        </w:rPr>
      </w:pPr>
    </w:p>
    <w:p w:rsidR="004475B1" w:rsidRPr="005970A1" w:rsidRDefault="004475B1" w:rsidP="009F0565">
      <w:pPr>
        <w:autoSpaceDE w:val="0"/>
        <w:autoSpaceDN w:val="0"/>
        <w:adjustRightInd w:val="0"/>
        <w:ind w:firstLine="0"/>
        <w:rPr>
          <w:b/>
          <w:bCs/>
          <w:sz w:val="24"/>
          <w:szCs w:val="24"/>
          <w:lang w:eastAsia="ru-RU"/>
        </w:rPr>
      </w:pPr>
      <w:r w:rsidRPr="005970A1">
        <w:rPr>
          <w:b/>
          <w:bCs/>
          <w:sz w:val="24"/>
          <w:szCs w:val="24"/>
          <w:lang w:eastAsia="ru-RU"/>
        </w:rPr>
        <w:t xml:space="preserve">                                                             3 класс</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09"/>
        <w:gridCol w:w="3969"/>
      </w:tblGrid>
      <w:tr w:rsidR="004475B1" w:rsidRPr="005970A1">
        <w:trPr>
          <w:trHeight w:val="380"/>
        </w:trPr>
        <w:tc>
          <w:tcPr>
            <w:tcW w:w="1809" w:type="dxa"/>
          </w:tcPr>
          <w:p w:rsidR="004475B1" w:rsidRPr="005970A1" w:rsidRDefault="004475B1" w:rsidP="00451F4B">
            <w:pPr>
              <w:autoSpaceDE w:val="0"/>
              <w:autoSpaceDN w:val="0"/>
              <w:adjustRightInd w:val="0"/>
              <w:ind w:firstLine="0"/>
              <w:jc w:val="center"/>
              <w:rPr>
                <w:b/>
                <w:bCs/>
                <w:sz w:val="24"/>
                <w:szCs w:val="24"/>
                <w:lang w:eastAsia="ru-RU"/>
              </w:rPr>
            </w:pPr>
            <w:r w:rsidRPr="005970A1">
              <w:rPr>
                <w:b/>
                <w:bCs/>
                <w:sz w:val="24"/>
                <w:szCs w:val="24"/>
                <w:lang w:eastAsia="ru-RU"/>
              </w:rPr>
              <w:t>Уровень</w:t>
            </w:r>
          </w:p>
        </w:tc>
        <w:tc>
          <w:tcPr>
            <w:tcW w:w="3969" w:type="dxa"/>
          </w:tcPr>
          <w:p w:rsidR="004475B1" w:rsidRPr="005970A1" w:rsidRDefault="004475B1" w:rsidP="00451F4B">
            <w:pPr>
              <w:autoSpaceDE w:val="0"/>
              <w:autoSpaceDN w:val="0"/>
              <w:adjustRightInd w:val="0"/>
              <w:ind w:firstLine="0"/>
              <w:jc w:val="center"/>
              <w:rPr>
                <w:b/>
                <w:bCs/>
                <w:sz w:val="24"/>
                <w:szCs w:val="24"/>
                <w:lang w:eastAsia="ru-RU"/>
              </w:rPr>
            </w:pPr>
            <w:r w:rsidRPr="005970A1">
              <w:rPr>
                <w:b/>
                <w:bCs/>
                <w:sz w:val="24"/>
                <w:szCs w:val="24"/>
                <w:lang w:eastAsia="ru-RU"/>
              </w:rPr>
              <w:t xml:space="preserve">Результат  </w:t>
            </w:r>
          </w:p>
        </w:tc>
      </w:tr>
      <w:tr w:rsidR="004475B1" w:rsidRPr="005970A1">
        <w:tc>
          <w:tcPr>
            <w:tcW w:w="1809"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высокий</w:t>
            </w:r>
          </w:p>
        </w:tc>
        <w:tc>
          <w:tcPr>
            <w:tcW w:w="3969"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12,1 м и дальше</w:t>
            </w:r>
          </w:p>
        </w:tc>
      </w:tr>
      <w:tr w:rsidR="004475B1" w:rsidRPr="005970A1">
        <w:tc>
          <w:tcPr>
            <w:tcW w:w="1809"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средний</w:t>
            </w:r>
          </w:p>
        </w:tc>
        <w:tc>
          <w:tcPr>
            <w:tcW w:w="3969"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8 -12  м</w:t>
            </w:r>
          </w:p>
        </w:tc>
      </w:tr>
      <w:tr w:rsidR="004475B1" w:rsidRPr="005970A1">
        <w:tc>
          <w:tcPr>
            <w:tcW w:w="1809"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низкий</w:t>
            </w:r>
          </w:p>
        </w:tc>
        <w:tc>
          <w:tcPr>
            <w:tcW w:w="3969"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Ближе 8 м</w:t>
            </w:r>
          </w:p>
        </w:tc>
      </w:tr>
    </w:tbl>
    <w:p w:rsidR="004475B1" w:rsidRPr="005970A1" w:rsidRDefault="004475B1" w:rsidP="009F0565">
      <w:pPr>
        <w:autoSpaceDE w:val="0"/>
        <w:autoSpaceDN w:val="0"/>
        <w:adjustRightInd w:val="0"/>
        <w:ind w:firstLine="0"/>
        <w:rPr>
          <w:b/>
          <w:bCs/>
          <w:sz w:val="24"/>
          <w:szCs w:val="24"/>
          <w:lang w:eastAsia="ru-RU"/>
        </w:rPr>
      </w:pPr>
    </w:p>
    <w:p w:rsidR="004475B1" w:rsidRPr="005970A1" w:rsidRDefault="004475B1" w:rsidP="009F0565">
      <w:pPr>
        <w:autoSpaceDE w:val="0"/>
        <w:autoSpaceDN w:val="0"/>
        <w:adjustRightInd w:val="0"/>
        <w:ind w:firstLine="0"/>
        <w:rPr>
          <w:b/>
          <w:bCs/>
          <w:sz w:val="24"/>
          <w:szCs w:val="24"/>
          <w:lang w:eastAsia="ru-RU"/>
        </w:rPr>
      </w:pPr>
      <w:r w:rsidRPr="005970A1">
        <w:rPr>
          <w:b/>
          <w:bCs/>
          <w:sz w:val="24"/>
          <w:szCs w:val="24"/>
          <w:lang w:eastAsia="ru-RU"/>
        </w:rPr>
        <w:t xml:space="preserve">                                                                     4 класс</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09"/>
        <w:gridCol w:w="3969"/>
      </w:tblGrid>
      <w:tr w:rsidR="004475B1" w:rsidRPr="005970A1">
        <w:trPr>
          <w:trHeight w:val="264"/>
        </w:trPr>
        <w:tc>
          <w:tcPr>
            <w:tcW w:w="1809" w:type="dxa"/>
          </w:tcPr>
          <w:p w:rsidR="004475B1" w:rsidRPr="005970A1" w:rsidRDefault="004475B1" w:rsidP="00451F4B">
            <w:pPr>
              <w:autoSpaceDE w:val="0"/>
              <w:autoSpaceDN w:val="0"/>
              <w:adjustRightInd w:val="0"/>
              <w:ind w:firstLine="0"/>
              <w:jc w:val="center"/>
              <w:rPr>
                <w:b/>
                <w:bCs/>
                <w:sz w:val="24"/>
                <w:szCs w:val="24"/>
                <w:lang w:eastAsia="ru-RU"/>
              </w:rPr>
            </w:pPr>
            <w:r w:rsidRPr="005970A1">
              <w:rPr>
                <w:b/>
                <w:bCs/>
                <w:sz w:val="24"/>
                <w:szCs w:val="24"/>
                <w:lang w:eastAsia="ru-RU"/>
              </w:rPr>
              <w:t>Уровень</w:t>
            </w:r>
          </w:p>
        </w:tc>
        <w:tc>
          <w:tcPr>
            <w:tcW w:w="3969" w:type="dxa"/>
          </w:tcPr>
          <w:p w:rsidR="004475B1" w:rsidRPr="005970A1" w:rsidRDefault="004475B1" w:rsidP="00451F4B">
            <w:pPr>
              <w:autoSpaceDE w:val="0"/>
              <w:autoSpaceDN w:val="0"/>
              <w:adjustRightInd w:val="0"/>
              <w:ind w:firstLine="0"/>
              <w:jc w:val="center"/>
              <w:rPr>
                <w:b/>
                <w:bCs/>
                <w:sz w:val="24"/>
                <w:szCs w:val="24"/>
                <w:lang w:eastAsia="ru-RU"/>
              </w:rPr>
            </w:pPr>
            <w:r w:rsidRPr="005970A1">
              <w:rPr>
                <w:b/>
                <w:bCs/>
                <w:sz w:val="24"/>
                <w:szCs w:val="24"/>
                <w:lang w:eastAsia="ru-RU"/>
              </w:rPr>
              <w:t xml:space="preserve">Результат  </w:t>
            </w:r>
          </w:p>
        </w:tc>
      </w:tr>
      <w:tr w:rsidR="004475B1" w:rsidRPr="005970A1">
        <w:tc>
          <w:tcPr>
            <w:tcW w:w="1809"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высокий</w:t>
            </w:r>
          </w:p>
        </w:tc>
        <w:tc>
          <w:tcPr>
            <w:tcW w:w="3969"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14,1м и дальше</w:t>
            </w:r>
          </w:p>
        </w:tc>
      </w:tr>
      <w:tr w:rsidR="004475B1" w:rsidRPr="005970A1">
        <w:tc>
          <w:tcPr>
            <w:tcW w:w="1809"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средний</w:t>
            </w:r>
          </w:p>
        </w:tc>
        <w:tc>
          <w:tcPr>
            <w:tcW w:w="3969"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10-14 м</w:t>
            </w:r>
          </w:p>
        </w:tc>
      </w:tr>
      <w:tr w:rsidR="004475B1" w:rsidRPr="005970A1">
        <w:tc>
          <w:tcPr>
            <w:tcW w:w="1809"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низкий</w:t>
            </w:r>
          </w:p>
        </w:tc>
        <w:tc>
          <w:tcPr>
            <w:tcW w:w="3969"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Ближе 10 м</w:t>
            </w:r>
          </w:p>
        </w:tc>
      </w:tr>
    </w:tbl>
    <w:p w:rsidR="004475B1" w:rsidRPr="005970A1" w:rsidRDefault="004475B1" w:rsidP="009F0565">
      <w:pPr>
        <w:autoSpaceDE w:val="0"/>
        <w:autoSpaceDN w:val="0"/>
        <w:adjustRightInd w:val="0"/>
        <w:ind w:firstLine="0"/>
        <w:rPr>
          <w:b/>
          <w:bCs/>
          <w:sz w:val="24"/>
          <w:szCs w:val="24"/>
          <w:lang w:eastAsia="ru-RU"/>
        </w:rPr>
      </w:pPr>
    </w:p>
    <w:p w:rsidR="004475B1" w:rsidRPr="005970A1" w:rsidRDefault="004475B1" w:rsidP="009F0565">
      <w:pPr>
        <w:autoSpaceDE w:val="0"/>
        <w:autoSpaceDN w:val="0"/>
        <w:adjustRightInd w:val="0"/>
        <w:ind w:firstLine="0"/>
        <w:rPr>
          <w:b/>
          <w:bCs/>
          <w:sz w:val="24"/>
          <w:szCs w:val="24"/>
          <w:lang w:eastAsia="ru-RU"/>
        </w:rPr>
      </w:pPr>
      <w:r w:rsidRPr="005970A1">
        <w:rPr>
          <w:b/>
          <w:bCs/>
          <w:sz w:val="24"/>
          <w:szCs w:val="24"/>
          <w:lang w:eastAsia="ru-RU"/>
        </w:rPr>
        <w:t xml:space="preserve"> Вис на время</w:t>
      </w:r>
    </w:p>
    <w:p w:rsidR="004475B1" w:rsidRPr="005970A1" w:rsidRDefault="004475B1" w:rsidP="009F0565">
      <w:pPr>
        <w:autoSpaceDE w:val="0"/>
        <w:autoSpaceDN w:val="0"/>
        <w:adjustRightInd w:val="0"/>
        <w:ind w:firstLine="0"/>
        <w:rPr>
          <w:sz w:val="24"/>
          <w:szCs w:val="24"/>
          <w:lang w:eastAsia="ru-RU"/>
        </w:rPr>
      </w:pPr>
      <w:r w:rsidRPr="005970A1">
        <w:rPr>
          <w:sz w:val="24"/>
          <w:szCs w:val="24"/>
          <w:lang w:eastAsia="ru-RU"/>
        </w:rPr>
        <w:t>Выполняется вис прямым хватом на перекладине или на гимнастической стенке, располагаясь к ней спиной. Тест информативен как для определения выносливости, так и для определения качества морально-волевой подготовки.</w:t>
      </w:r>
    </w:p>
    <w:p w:rsidR="004475B1" w:rsidRPr="005970A1" w:rsidRDefault="004475B1" w:rsidP="009F0565">
      <w:pPr>
        <w:autoSpaceDE w:val="0"/>
        <w:autoSpaceDN w:val="0"/>
        <w:adjustRightInd w:val="0"/>
        <w:ind w:firstLine="0"/>
        <w:rPr>
          <w:b/>
          <w:bCs/>
          <w:sz w:val="24"/>
          <w:szCs w:val="24"/>
          <w:lang w:eastAsia="ru-RU"/>
        </w:rPr>
      </w:pPr>
      <w:r w:rsidRPr="005970A1">
        <w:rPr>
          <w:b/>
          <w:bCs/>
          <w:sz w:val="24"/>
          <w:szCs w:val="24"/>
          <w:lang w:eastAsia="ru-RU"/>
        </w:rPr>
        <w:t xml:space="preserve">                                                          </w:t>
      </w:r>
    </w:p>
    <w:p w:rsidR="004475B1" w:rsidRPr="005970A1" w:rsidRDefault="004475B1" w:rsidP="009F0565">
      <w:pPr>
        <w:autoSpaceDE w:val="0"/>
        <w:autoSpaceDN w:val="0"/>
        <w:adjustRightInd w:val="0"/>
        <w:ind w:firstLine="0"/>
        <w:rPr>
          <w:b/>
          <w:bCs/>
          <w:sz w:val="24"/>
          <w:szCs w:val="24"/>
          <w:lang w:eastAsia="ru-RU"/>
        </w:rPr>
      </w:pPr>
      <w:r w:rsidRPr="005970A1">
        <w:rPr>
          <w:b/>
          <w:bCs/>
          <w:sz w:val="24"/>
          <w:szCs w:val="24"/>
          <w:lang w:eastAsia="ru-RU"/>
        </w:rPr>
        <w:t xml:space="preserve">                                                                  1 класс</w:t>
      </w:r>
    </w:p>
    <w:p w:rsidR="004475B1" w:rsidRPr="005970A1" w:rsidRDefault="004475B1" w:rsidP="009F0565">
      <w:pPr>
        <w:autoSpaceDE w:val="0"/>
        <w:autoSpaceDN w:val="0"/>
        <w:adjustRightInd w:val="0"/>
        <w:ind w:firstLine="0"/>
        <w:rPr>
          <w:b/>
          <w:bCs/>
          <w:sz w:val="24"/>
          <w:szCs w:val="24"/>
          <w:lang w:eastAsia="ru-RU"/>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09"/>
        <w:gridCol w:w="3969"/>
      </w:tblGrid>
      <w:tr w:rsidR="004475B1" w:rsidRPr="005970A1">
        <w:trPr>
          <w:trHeight w:val="281"/>
        </w:trPr>
        <w:tc>
          <w:tcPr>
            <w:tcW w:w="1809" w:type="dxa"/>
          </w:tcPr>
          <w:p w:rsidR="004475B1" w:rsidRPr="005970A1" w:rsidRDefault="004475B1" w:rsidP="00451F4B">
            <w:pPr>
              <w:autoSpaceDE w:val="0"/>
              <w:autoSpaceDN w:val="0"/>
              <w:adjustRightInd w:val="0"/>
              <w:ind w:firstLine="0"/>
              <w:jc w:val="center"/>
              <w:rPr>
                <w:b/>
                <w:bCs/>
                <w:sz w:val="24"/>
                <w:szCs w:val="24"/>
                <w:lang w:eastAsia="ru-RU"/>
              </w:rPr>
            </w:pPr>
            <w:r w:rsidRPr="005970A1">
              <w:rPr>
                <w:b/>
                <w:bCs/>
                <w:sz w:val="24"/>
                <w:szCs w:val="24"/>
                <w:lang w:eastAsia="ru-RU"/>
              </w:rPr>
              <w:t>Уровень</w:t>
            </w:r>
          </w:p>
        </w:tc>
        <w:tc>
          <w:tcPr>
            <w:tcW w:w="3969" w:type="dxa"/>
          </w:tcPr>
          <w:p w:rsidR="004475B1" w:rsidRPr="005970A1" w:rsidRDefault="004475B1" w:rsidP="00451F4B">
            <w:pPr>
              <w:autoSpaceDE w:val="0"/>
              <w:autoSpaceDN w:val="0"/>
              <w:adjustRightInd w:val="0"/>
              <w:ind w:firstLine="0"/>
              <w:jc w:val="center"/>
              <w:rPr>
                <w:b/>
                <w:bCs/>
                <w:sz w:val="24"/>
                <w:szCs w:val="24"/>
                <w:lang w:eastAsia="ru-RU"/>
              </w:rPr>
            </w:pPr>
            <w:r w:rsidRPr="005970A1">
              <w:rPr>
                <w:b/>
                <w:bCs/>
                <w:sz w:val="24"/>
                <w:szCs w:val="24"/>
                <w:lang w:eastAsia="ru-RU"/>
              </w:rPr>
              <w:t xml:space="preserve">Результат  </w:t>
            </w:r>
          </w:p>
        </w:tc>
      </w:tr>
      <w:tr w:rsidR="004475B1" w:rsidRPr="005970A1">
        <w:tc>
          <w:tcPr>
            <w:tcW w:w="1809"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высокий</w:t>
            </w:r>
          </w:p>
        </w:tc>
        <w:tc>
          <w:tcPr>
            <w:tcW w:w="3969"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60 с и больше</w:t>
            </w:r>
          </w:p>
        </w:tc>
      </w:tr>
      <w:tr w:rsidR="004475B1" w:rsidRPr="005970A1">
        <w:tc>
          <w:tcPr>
            <w:tcW w:w="1809"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средний</w:t>
            </w:r>
          </w:p>
        </w:tc>
        <w:tc>
          <w:tcPr>
            <w:tcW w:w="3969"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30 -59 с</w:t>
            </w:r>
          </w:p>
        </w:tc>
      </w:tr>
      <w:tr w:rsidR="004475B1" w:rsidRPr="005970A1">
        <w:tc>
          <w:tcPr>
            <w:tcW w:w="1809"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низкий</w:t>
            </w:r>
          </w:p>
        </w:tc>
        <w:tc>
          <w:tcPr>
            <w:tcW w:w="3969"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0-29 с</w:t>
            </w:r>
          </w:p>
        </w:tc>
      </w:tr>
    </w:tbl>
    <w:p w:rsidR="004475B1" w:rsidRPr="005970A1" w:rsidRDefault="004475B1" w:rsidP="009F0565">
      <w:pPr>
        <w:autoSpaceDE w:val="0"/>
        <w:autoSpaceDN w:val="0"/>
        <w:adjustRightInd w:val="0"/>
        <w:ind w:firstLine="0"/>
        <w:rPr>
          <w:b/>
          <w:bCs/>
          <w:sz w:val="24"/>
          <w:szCs w:val="24"/>
          <w:lang w:eastAsia="ru-RU"/>
        </w:rPr>
      </w:pPr>
    </w:p>
    <w:p w:rsidR="004475B1" w:rsidRPr="005970A1" w:rsidRDefault="004475B1" w:rsidP="009F0565">
      <w:pPr>
        <w:autoSpaceDE w:val="0"/>
        <w:autoSpaceDN w:val="0"/>
        <w:adjustRightInd w:val="0"/>
        <w:ind w:firstLine="0"/>
        <w:rPr>
          <w:b/>
          <w:bCs/>
          <w:sz w:val="24"/>
          <w:szCs w:val="24"/>
          <w:lang w:eastAsia="ru-RU"/>
        </w:rPr>
      </w:pPr>
      <w:r w:rsidRPr="005970A1">
        <w:rPr>
          <w:b/>
          <w:bCs/>
          <w:sz w:val="24"/>
          <w:szCs w:val="24"/>
          <w:lang w:eastAsia="ru-RU"/>
        </w:rPr>
        <w:t xml:space="preserve">                                                                   2 класс</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09"/>
        <w:gridCol w:w="3969"/>
      </w:tblGrid>
      <w:tr w:rsidR="004475B1" w:rsidRPr="005970A1">
        <w:trPr>
          <w:trHeight w:val="266"/>
        </w:trPr>
        <w:tc>
          <w:tcPr>
            <w:tcW w:w="1809" w:type="dxa"/>
          </w:tcPr>
          <w:p w:rsidR="004475B1" w:rsidRPr="005970A1" w:rsidRDefault="004475B1" w:rsidP="00451F4B">
            <w:pPr>
              <w:autoSpaceDE w:val="0"/>
              <w:autoSpaceDN w:val="0"/>
              <w:adjustRightInd w:val="0"/>
              <w:ind w:firstLine="0"/>
              <w:jc w:val="center"/>
              <w:rPr>
                <w:b/>
                <w:bCs/>
                <w:sz w:val="24"/>
                <w:szCs w:val="24"/>
                <w:lang w:eastAsia="ru-RU"/>
              </w:rPr>
            </w:pPr>
            <w:r w:rsidRPr="005970A1">
              <w:rPr>
                <w:b/>
                <w:bCs/>
                <w:sz w:val="24"/>
                <w:szCs w:val="24"/>
                <w:lang w:eastAsia="ru-RU"/>
              </w:rPr>
              <w:t>Уровень</w:t>
            </w:r>
          </w:p>
        </w:tc>
        <w:tc>
          <w:tcPr>
            <w:tcW w:w="3969" w:type="dxa"/>
          </w:tcPr>
          <w:p w:rsidR="004475B1" w:rsidRPr="005970A1" w:rsidRDefault="004475B1" w:rsidP="00451F4B">
            <w:pPr>
              <w:autoSpaceDE w:val="0"/>
              <w:autoSpaceDN w:val="0"/>
              <w:adjustRightInd w:val="0"/>
              <w:ind w:firstLine="0"/>
              <w:jc w:val="center"/>
              <w:rPr>
                <w:b/>
                <w:bCs/>
                <w:sz w:val="24"/>
                <w:szCs w:val="24"/>
                <w:lang w:eastAsia="ru-RU"/>
              </w:rPr>
            </w:pPr>
            <w:r w:rsidRPr="005970A1">
              <w:rPr>
                <w:b/>
                <w:bCs/>
                <w:sz w:val="24"/>
                <w:szCs w:val="24"/>
                <w:lang w:eastAsia="ru-RU"/>
              </w:rPr>
              <w:t xml:space="preserve">Результат  </w:t>
            </w:r>
          </w:p>
        </w:tc>
      </w:tr>
      <w:tr w:rsidR="004475B1" w:rsidRPr="005970A1">
        <w:tc>
          <w:tcPr>
            <w:tcW w:w="1809"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высокий</w:t>
            </w:r>
          </w:p>
        </w:tc>
        <w:tc>
          <w:tcPr>
            <w:tcW w:w="3969"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70 с и больше</w:t>
            </w:r>
          </w:p>
        </w:tc>
      </w:tr>
      <w:tr w:rsidR="004475B1" w:rsidRPr="005970A1">
        <w:tc>
          <w:tcPr>
            <w:tcW w:w="1809"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средний</w:t>
            </w:r>
          </w:p>
        </w:tc>
        <w:tc>
          <w:tcPr>
            <w:tcW w:w="3969"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40 -69 с</w:t>
            </w:r>
          </w:p>
        </w:tc>
      </w:tr>
      <w:tr w:rsidR="004475B1" w:rsidRPr="005970A1">
        <w:tc>
          <w:tcPr>
            <w:tcW w:w="1809"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lastRenderedPageBreak/>
              <w:t>низкий</w:t>
            </w:r>
          </w:p>
        </w:tc>
        <w:tc>
          <w:tcPr>
            <w:tcW w:w="3969"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0-39 с</w:t>
            </w:r>
          </w:p>
        </w:tc>
      </w:tr>
    </w:tbl>
    <w:p w:rsidR="004475B1" w:rsidRPr="005970A1" w:rsidRDefault="004475B1" w:rsidP="009F0565">
      <w:pPr>
        <w:autoSpaceDE w:val="0"/>
        <w:autoSpaceDN w:val="0"/>
        <w:adjustRightInd w:val="0"/>
        <w:ind w:firstLine="0"/>
        <w:rPr>
          <w:b/>
          <w:bCs/>
          <w:sz w:val="24"/>
          <w:szCs w:val="24"/>
          <w:lang w:eastAsia="ru-RU"/>
        </w:rPr>
      </w:pPr>
    </w:p>
    <w:p w:rsidR="004475B1" w:rsidRPr="005970A1" w:rsidRDefault="004475B1" w:rsidP="009F0565">
      <w:pPr>
        <w:autoSpaceDE w:val="0"/>
        <w:autoSpaceDN w:val="0"/>
        <w:adjustRightInd w:val="0"/>
        <w:ind w:firstLine="0"/>
        <w:rPr>
          <w:b/>
          <w:bCs/>
          <w:sz w:val="24"/>
          <w:szCs w:val="24"/>
          <w:lang w:eastAsia="ru-RU"/>
        </w:rPr>
      </w:pPr>
      <w:r w:rsidRPr="005970A1">
        <w:rPr>
          <w:b/>
          <w:bCs/>
          <w:sz w:val="24"/>
          <w:szCs w:val="24"/>
          <w:lang w:eastAsia="ru-RU"/>
        </w:rPr>
        <w:t xml:space="preserve">                                                                   3 класс</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09"/>
        <w:gridCol w:w="3969"/>
      </w:tblGrid>
      <w:tr w:rsidR="004475B1" w:rsidRPr="005970A1">
        <w:trPr>
          <w:trHeight w:val="258"/>
        </w:trPr>
        <w:tc>
          <w:tcPr>
            <w:tcW w:w="1809" w:type="dxa"/>
          </w:tcPr>
          <w:p w:rsidR="004475B1" w:rsidRPr="005970A1" w:rsidRDefault="004475B1" w:rsidP="00451F4B">
            <w:pPr>
              <w:autoSpaceDE w:val="0"/>
              <w:autoSpaceDN w:val="0"/>
              <w:adjustRightInd w:val="0"/>
              <w:ind w:firstLine="0"/>
              <w:jc w:val="center"/>
              <w:rPr>
                <w:b/>
                <w:bCs/>
                <w:sz w:val="24"/>
                <w:szCs w:val="24"/>
                <w:lang w:eastAsia="ru-RU"/>
              </w:rPr>
            </w:pPr>
            <w:r w:rsidRPr="005970A1">
              <w:rPr>
                <w:b/>
                <w:bCs/>
                <w:sz w:val="24"/>
                <w:szCs w:val="24"/>
                <w:lang w:eastAsia="ru-RU"/>
              </w:rPr>
              <w:t xml:space="preserve"> Уровень</w:t>
            </w:r>
          </w:p>
        </w:tc>
        <w:tc>
          <w:tcPr>
            <w:tcW w:w="3969" w:type="dxa"/>
          </w:tcPr>
          <w:p w:rsidR="004475B1" w:rsidRPr="005970A1" w:rsidRDefault="004475B1" w:rsidP="00451F4B">
            <w:pPr>
              <w:autoSpaceDE w:val="0"/>
              <w:autoSpaceDN w:val="0"/>
              <w:adjustRightInd w:val="0"/>
              <w:ind w:firstLine="0"/>
              <w:jc w:val="center"/>
              <w:rPr>
                <w:b/>
                <w:bCs/>
                <w:sz w:val="24"/>
                <w:szCs w:val="24"/>
                <w:lang w:eastAsia="ru-RU"/>
              </w:rPr>
            </w:pPr>
            <w:r w:rsidRPr="005970A1">
              <w:rPr>
                <w:b/>
                <w:bCs/>
                <w:sz w:val="24"/>
                <w:szCs w:val="24"/>
                <w:lang w:eastAsia="ru-RU"/>
              </w:rPr>
              <w:t xml:space="preserve">Результат  </w:t>
            </w:r>
          </w:p>
        </w:tc>
      </w:tr>
      <w:tr w:rsidR="004475B1" w:rsidRPr="005970A1">
        <w:tc>
          <w:tcPr>
            <w:tcW w:w="1809"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высокий</w:t>
            </w:r>
          </w:p>
        </w:tc>
        <w:tc>
          <w:tcPr>
            <w:tcW w:w="3969"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80 с и больше</w:t>
            </w:r>
          </w:p>
        </w:tc>
      </w:tr>
      <w:tr w:rsidR="004475B1" w:rsidRPr="005970A1">
        <w:tc>
          <w:tcPr>
            <w:tcW w:w="1809"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средний</w:t>
            </w:r>
          </w:p>
        </w:tc>
        <w:tc>
          <w:tcPr>
            <w:tcW w:w="3969"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50 -79 с</w:t>
            </w:r>
          </w:p>
        </w:tc>
      </w:tr>
      <w:tr w:rsidR="004475B1" w:rsidRPr="005970A1">
        <w:tc>
          <w:tcPr>
            <w:tcW w:w="1809"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низкий</w:t>
            </w:r>
          </w:p>
        </w:tc>
        <w:tc>
          <w:tcPr>
            <w:tcW w:w="3969"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10-49 с</w:t>
            </w:r>
          </w:p>
        </w:tc>
      </w:tr>
    </w:tbl>
    <w:p w:rsidR="004475B1" w:rsidRPr="005970A1" w:rsidRDefault="004475B1" w:rsidP="009F0565">
      <w:pPr>
        <w:autoSpaceDE w:val="0"/>
        <w:autoSpaceDN w:val="0"/>
        <w:adjustRightInd w:val="0"/>
        <w:ind w:firstLine="0"/>
        <w:rPr>
          <w:b/>
          <w:bCs/>
          <w:sz w:val="24"/>
          <w:szCs w:val="24"/>
          <w:lang w:eastAsia="ru-RU"/>
        </w:rPr>
      </w:pPr>
    </w:p>
    <w:p w:rsidR="004475B1" w:rsidRPr="005970A1" w:rsidRDefault="004475B1" w:rsidP="009F0565">
      <w:pPr>
        <w:autoSpaceDE w:val="0"/>
        <w:autoSpaceDN w:val="0"/>
        <w:adjustRightInd w:val="0"/>
        <w:ind w:firstLine="0"/>
        <w:rPr>
          <w:b/>
          <w:bCs/>
          <w:sz w:val="24"/>
          <w:szCs w:val="24"/>
          <w:lang w:eastAsia="ru-RU"/>
        </w:rPr>
      </w:pPr>
      <w:r w:rsidRPr="005970A1">
        <w:rPr>
          <w:sz w:val="24"/>
          <w:szCs w:val="24"/>
          <w:lang w:eastAsia="ru-RU"/>
        </w:rPr>
        <w:t xml:space="preserve">                                                                  </w:t>
      </w:r>
      <w:r w:rsidRPr="005970A1">
        <w:rPr>
          <w:b/>
          <w:bCs/>
          <w:sz w:val="24"/>
          <w:szCs w:val="24"/>
          <w:lang w:eastAsia="ru-RU"/>
        </w:rPr>
        <w:t>4 класс</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09"/>
        <w:gridCol w:w="3969"/>
      </w:tblGrid>
      <w:tr w:rsidR="004475B1" w:rsidRPr="005970A1">
        <w:trPr>
          <w:trHeight w:val="280"/>
        </w:trPr>
        <w:tc>
          <w:tcPr>
            <w:tcW w:w="1809" w:type="dxa"/>
          </w:tcPr>
          <w:p w:rsidR="004475B1" w:rsidRPr="005970A1" w:rsidRDefault="004475B1" w:rsidP="00451F4B">
            <w:pPr>
              <w:autoSpaceDE w:val="0"/>
              <w:autoSpaceDN w:val="0"/>
              <w:adjustRightInd w:val="0"/>
              <w:ind w:firstLine="0"/>
              <w:jc w:val="center"/>
              <w:rPr>
                <w:b/>
                <w:bCs/>
                <w:sz w:val="24"/>
                <w:szCs w:val="24"/>
                <w:lang w:eastAsia="ru-RU"/>
              </w:rPr>
            </w:pPr>
            <w:r w:rsidRPr="005970A1">
              <w:rPr>
                <w:b/>
                <w:bCs/>
                <w:sz w:val="24"/>
                <w:szCs w:val="24"/>
                <w:lang w:eastAsia="ru-RU"/>
              </w:rPr>
              <w:t>Уровень</w:t>
            </w:r>
          </w:p>
        </w:tc>
        <w:tc>
          <w:tcPr>
            <w:tcW w:w="3969" w:type="dxa"/>
          </w:tcPr>
          <w:p w:rsidR="004475B1" w:rsidRPr="005970A1" w:rsidRDefault="004475B1" w:rsidP="00451F4B">
            <w:pPr>
              <w:autoSpaceDE w:val="0"/>
              <w:autoSpaceDN w:val="0"/>
              <w:adjustRightInd w:val="0"/>
              <w:ind w:firstLine="0"/>
              <w:jc w:val="center"/>
              <w:rPr>
                <w:b/>
                <w:bCs/>
                <w:sz w:val="24"/>
                <w:szCs w:val="24"/>
                <w:lang w:eastAsia="ru-RU"/>
              </w:rPr>
            </w:pPr>
            <w:r w:rsidRPr="005970A1">
              <w:rPr>
                <w:b/>
                <w:bCs/>
                <w:sz w:val="24"/>
                <w:szCs w:val="24"/>
                <w:lang w:eastAsia="ru-RU"/>
              </w:rPr>
              <w:t xml:space="preserve">Результат  </w:t>
            </w:r>
          </w:p>
        </w:tc>
      </w:tr>
      <w:tr w:rsidR="004475B1" w:rsidRPr="005970A1">
        <w:tc>
          <w:tcPr>
            <w:tcW w:w="1809"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высокий</w:t>
            </w:r>
          </w:p>
        </w:tc>
        <w:tc>
          <w:tcPr>
            <w:tcW w:w="3969"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90 с и больше</w:t>
            </w:r>
          </w:p>
        </w:tc>
      </w:tr>
      <w:tr w:rsidR="004475B1" w:rsidRPr="005970A1">
        <w:tc>
          <w:tcPr>
            <w:tcW w:w="1809"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средний</w:t>
            </w:r>
          </w:p>
        </w:tc>
        <w:tc>
          <w:tcPr>
            <w:tcW w:w="3969"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60 -89 с</w:t>
            </w:r>
          </w:p>
        </w:tc>
      </w:tr>
      <w:tr w:rsidR="004475B1" w:rsidRPr="005970A1">
        <w:tc>
          <w:tcPr>
            <w:tcW w:w="1809"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низкий</w:t>
            </w:r>
          </w:p>
        </w:tc>
        <w:tc>
          <w:tcPr>
            <w:tcW w:w="3969"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20-59 с</w:t>
            </w:r>
          </w:p>
        </w:tc>
      </w:tr>
    </w:tbl>
    <w:p w:rsidR="004475B1" w:rsidRPr="005970A1" w:rsidRDefault="004475B1" w:rsidP="009F0565">
      <w:pPr>
        <w:autoSpaceDE w:val="0"/>
        <w:autoSpaceDN w:val="0"/>
        <w:adjustRightInd w:val="0"/>
        <w:ind w:firstLine="0"/>
        <w:rPr>
          <w:b/>
          <w:bCs/>
          <w:sz w:val="24"/>
          <w:szCs w:val="24"/>
          <w:lang w:eastAsia="ru-RU"/>
        </w:rPr>
      </w:pPr>
    </w:p>
    <w:p w:rsidR="004475B1" w:rsidRPr="005970A1" w:rsidRDefault="004475B1" w:rsidP="009F0565">
      <w:pPr>
        <w:autoSpaceDE w:val="0"/>
        <w:autoSpaceDN w:val="0"/>
        <w:adjustRightInd w:val="0"/>
        <w:ind w:firstLine="0"/>
        <w:rPr>
          <w:b/>
          <w:bCs/>
          <w:sz w:val="24"/>
          <w:szCs w:val="24"/>
          <w:lang w:eastAsia="ru-RU"/>
        </w:rPr>
      </w:pPr>
      <w:r w:rsidRPr="005970A1">
        <w:rPr>
          <w:b/>
          <w:bCs/>
          <w:sz w:val="24"/>
          <w:szCs w:val="24"/>
          <w:lang w:eastAsia="ru-RU"/>
        </w:rPr>
        <w:t>Подъём туловища за 30 с</w:t>
      </w:r>
    </w:p>
    <w:p w:rsidR="004475B1" w:rsidRPr="005970A1" w:rsidRDefault="004475B1" w:rsidP="009F0565">
      <w:pPr>
        <w:autoSpaceDE w:val="0"/>
        <w:autoSpaceDN w:val="0"/>
        <w:adjustRightInd w:val="0"/>
        <w:ind w:firstLine="0"/>
        <w:rPr>
          <w:sz w:val="24"/>
          <w:szCs w:val="24"/>
          <w:lang w:eastAsia="ru-RU"/>
        </w:rPr>
      </w:pPr>
      <w:r w:rsidRPr="005970A1">
        <w:rPr>
          <w:sz w:val="24"/>
          <w:szCs w:val="24"/>
          <w:lang w:eastAsia="ru-RU"/>
        </w:rPr>
        <w:t>Упражнение выполняется из исходного положения лёжа на спине на мате, руки за головой, прямые ноги закреплены под рейкой гимнастической стенки. Фиксируется  количество подъёмов до 90° за 30 с.</w:t>
      </w:r>
    </w:p>
    <w:p w:rsidR="004475B1" w:rsidRPr="005970A1" w:rsidRDefault="004475B1" w:rsidP="009F0565">
      <w:pPr>
        <w:autoSpaceDE w:val="0"/>
        <w:autoSpaceDN w:val="0"/>
        <w:adjustRightInd w:val="0"/>
        <w:ind w:firstLine="0"/>
        <w:rPr>
          <w:b/>
          <w:bCs/>
          <w:sz w:val="24"/>
          <w:szCs w:val="24"/>
          <w:lang w:eastAsia="ru-RU"/>
        </w:rPr>
      </w:pPr>
      <w:r w:rsidRPr="005970A1">
        <w:rPr>
          <w:b/>
          <w:bCs/>
          <w:sz w:val="24"/>
          <w:szCs w:val="24"/>
          <w:lang w:eastAsia="ru-RU"/>
        </w:rPr>
        <w:t xml:space="preserve">                                                         </w:t>
      </w:r>
    </w:p>
    <w:p w:rsidR="004475B1" w:rsidRPr="005970A1" w:rsidRDefault="004475B1" w:rsidP="009F0565">
      <w:pPr>
        <w:autoSpaceDE w:val="0"/>
        <w:autoSpaceDN w:val="0"/>
        <w:adjustRightInd w:val="0"/>
        <w:ind w:firstLine="0"/>
        <w:rPr>
          <w:b/>
          <w:bCs/>
          <w:sz w:val="24"/>
          <w:szCs w:val="24"/>
          <w:lang w:eastAsia="ru-RU"/>
        </w:rPr>
      </w:pPr>
      <w:r w:rsidRPr="005970A1">
        <w:rPr>
          <w:b/>
          <w:bCs/>
          <w:sz w:val="24"/>
          <w:szCs w:val="24"/>
          <w:lang w:eastAsia="ru-RU"/>
        </w:rPr>
        <w:t xml:space="preserve">                                                                 1 класс</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09"/>
        <w:gridCol w:w="3969"/>
      </w:tblGrid>
      <w:tr w:rsidR="004475B1" w:rsidRPr="005970A1">
        <w:trPr>
          <w:trHeight w:val="281"/>
        </w:trPr>
        <w:tc>
          <w:tcPr>
            <w:tcW w:w="1809" w:type="dxa"/>
          </w:tcPr>
          <w:p w:rsidR="004475B1" w:rsidRPr="005970A1" w:rsidRDefault="004475B1" w:rsidP="00451F4B">
            <w:pPr>
              <w:autoSpaceDE w:val="0"/>
              <w:autoSpaceDN w:val="0"/>
              <w:adjustRightInd w:val="0"/>
              <w:ind w:firstLine="0"/>
              <w:jc w:val="center"/>
              <w:rPr>
                <w:b/>
                <w:bCs/>
                <w:sz w:val="24"/>
                <w:szCs w:val="24"/>
                <w:lang w:eastAsia="ru-RU"/>
              </w:rPr>
            </w:pPr>
            <w:r w:rsidRPr="005970A1">
              <w:rPr>
                <w:b/>
                <w:bCs/>
                <w:sz w:val="24"/>
                <w:szCs w:val="24"/>
                <w:lang w:eastAsia="ru-RU"/>
              </w:rPr>
              <w:t xml:space="preserve"> Уровень</w:t>
            </w:r>
          </w:p>
        </w:tc>
        <w:tc>
          <w:tcPr>
            <w:tcW w:w="3969" w:type="dxa"/>
          </w:tcPr>
          <w:p w:rsidR="004475B1" w:rsidRPr="005970A1" w:rsidRDefault="004475B1" w:rsidP="00451F4B">
            <w:pPr>
              <w:autoSpaceDE w:val="0"/>
              <w:autoSpaceDN w:val="0"/>
              <w:adjustRightInd w:val="0"/>
              <w:ind w:firstLine="0"/>
              <w:jc w:val="center"/>
              <w:rPr>
                <w:b/>
                <w:bCs/>
                <w:sz w:val="24"/>
                <w:szCs w:val="24"/>
                <w:lang w:eastAsia="ru-RU"/>
              </w:rPr>
            </w:pPr>
            <w:r w:rsidRPr="005970A1">
              <w:rPr>
                <w:b/>
                <w:bCs/>
                <w:sz w:val="24"/>
                <w:szCs w:val="24"/>
                <w:lang w:eastAsia="ru-RU"/>
              </w:rPr>
              <w:t xml:space="preserve">Результат  </w:t>
            </w:r>
          </w:p>
        </w:tc>
      </w:tr>
      <w:tr w:rsidR="004475B1" w:rsidRPr="005970A1">
        <w:tc>
          <w:tcPr>
            <w:tcW w:w="1809"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высокий</w:t>
            </w:r>
          </w:p>
        </w:tc>
        <w:tc>
          <w:tcPr>
            <w:tcW w:w="3969"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15 раз и более</w:t>
            </w:r>
          </w:p>
        </w:tc>
      </w:tr>
      <w:tr w:rsidR="004475B1" w:rsidRPr="005970A1">
        <w:tc>
          <w:tcPr>
            <w:tcW w:w="1809"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средний</w:t>
            </w:r>
          </w:p>
        </w:tc>
        <w:tc>
          <w:tcPr>
            <w:tcW w:w="3969"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8 – 14 раз</w:t>
            </w:r>
          </w:p>
        </w:tc>
      </w:tr>
      <w:tr w:rsidR="004475B1" w:rsidRPr="005970A1">
        <w:tc>
          <w:tcPr>
            <w:tcW w:w="1809"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низкий</w:t>
            </w:r>
          </w:p>
        </w:tc>
        <w:tc>
          <w:tcPr>
            <w:tcW w:w="3969"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Менее 8 раз</w:t>
            </w:r>
          </w:p>
        </w:tc>
      </w:tr>
    </w:tbl>
    <w:p w:rsidR="004475B1" w:rsidRPr="005970A1" w:rsidRDefault="004475B1" w:rsidP="009F0565">
      <w:pPr>
        <w:autoSpaceDE w:val="0"/>
        <w:autoSpaceDN w:val="0"/>
        <w:adjustRightInd w:val="0"/>
        <w:ind w:firstLine="0"/>
        <w:rPr>
          <w:b/>
          <w:bCs/>
          <w:sz w:val="24"/>
          <w:szCs w:val="24"/>
          <w:lang w:eastAsia="ru-RU"/>
        </w:rPr>
      </w:pPr>
    </w:p>
    <w:p w:rsidR="004475B1" w:rsidRPr="005970A1" w:rsidRDefault="004475B1" w:rsidP="009F0565">
      <w:pPr>
        <w:autoSpaceDE w:val="0"/>
        <w:autoSpaceDN w:val="0"/>
        <w:adjustRightInd w:val="0"/>
        <w:ind w:firstLine="0"/>
        <w:rPr>
          <w:b/>
          <w:bCs/>
          <w:sz w:val="24"/>
          <w:szCs w:val="24"/>
          <w:lang w:eastAsia="ru-RU"/>
        </w:rPr>
      </w:pPr>
      <w:r w:rsidRPr="005970A1">
        <w:rPr>
          <w:b/>
          <w:bCs/>
          <w:sz w:val="24"/>
          <w:szCs w:val="24"/>
          <w:lang w:eastAsia="ru-RU"/>
        </w:rPr>
        <w:t xml:space="preserve">                                                              </w:t>
      </w:r>
    </w:p>
    <w:p w:rsidR="004475B1" w:rsidRPr="005970A1" w:rsidRDefault="004475B1" w:rsidP="009F0565">
      <w:pPr>
        <w:autoSpaceDE w:val="0"/>
        <w:autoSpaceDN w:val="0"/>
        <w:adjustRightInd w:val="0"/>
        <w:ind w:firstLine="0"/>
        <w:rPr>
          <w:b/>
          <w:bCs/>
          <w:sz w:val="24"/>
          <w:szCs w:val="24"/>
          <w:lang w:eastAsia="ru-RU"/>
        </w:rPr>
      </w:pPr>
      <w:r w:rsidRPr="005970A1">
        <w:rPr>
          <w:b/>
          <w:bCs/>
          <w:sz w:val="24"/>
          <w:szCs w:val="24"/>
          <w:lang w:eastAsia="ru-RU"/>
        </w:rPr>
        <w:t xml:space="preserve">                                                          2 класс</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09"/>
        <w:gridCol w:w="3969"/>
      </w:tblGrid>
      <w:tr w:rsidR="004475B1" w:rsidRPr="005970A1">
        <w:trPr>
          <w:trHeight w:val="290"/>
        </w:trPr>
        <w:tc>
          <w:tcPr>
            <w:tcW w:w="1809" w:type="dxa"/>
          </w:tcPr>
          <w:p w:rsidR="004475B1" w:rsidRPr="005970A1" w:rsidRDefault="004475B1" w:rsidP="00451F4B">
            <w:pPr>
              <w:autoSpaceDE w:val="0"/>
              <w:autoSpaceDN w:val="0"/>
              <w:adjustRightInd w:val="0"/>
              <w:ind w:firstLine="0"/>
              <w:jc w:val="center"/>
              <w:rPr>
                <w:b/>
                <w:bCs/>
                <w:sz w:val="24"/>
                <w:szCs w:val="24"/>
                <w:lang w:eastAsia="ru-RU"/>
              </w:rPr>
            </w:pPr>
            <w:r w:rsidRPr="005970A1">
              <w:rPr>
                <w:b/>
                <w:bCs/>
                <w:sz w:val="24"/>
                <w:szCs w:val="24"/>
                <w:lang w:eastAsia="ru-RU"/>
              </w:rPr>
              <w:t>Уровень</w:t>
            </w:r>
          </w:p>
        </w:tc>
        <w:tc>
          <w:tcPr>
            <w:tcW w:w="3969" w:type="dxa"/>
          </w:tcPr>
          <w:p w:rsidR="004475B1" w:rsidRPr="005970A1" w:rsidRDefault="004475B1" w:rsidP="00451F4B">
            <w:pPr>
              <w:autoSpaceDE w:val="0"/>
              <w:autoSpaceDN w:val="0"/>
              <w:adjustRightInd w:val="0"/>
              <w:ind w:firstLine="0"/>
              <w:jc w:val="center"/>
              <w:rPr>
                <w:b/>
                <w:bCs/>
                <w:sz w:val="24"/>
                <w:szCs w:val="24"/>
                <w:lang w:eastAsia="ru-RU"/>
              </w:rPr>
            </w:pPr>
            <w:r w:rsidRPr="005970A1">
              <w:rPr>
                <w:b/>
                <w:bCs/>
                <w:sz w:val="24"/>
                <w:szCs w:val="24"/>
                <w:lang w:eastAsia="ru-RU"/>
              </w:rPr>
              <w:t xml:space="preserve">Результат  </w:t>
            </w:r>
          </w:p>
        </w:tc>
      </w:tr>
      <w:tr w:rsidR="004475B1" w:rsidRPr="005970A1">
        <w:tc>
          <w:tcPr>
            <w:tcW w:w="1809"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высокий</w:t>
            </w:r>
          </w:p>
        </w:tc>
        <w:tc>
          <w:tcPr>
            <w:tcW w:w="3969"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15 раз и более</w:t>
            </w:r>
          </w:p>
        </w:tc>
      </w:tr>
      <w:tr w:rsidR="004475B1" w:rsidRPr="005970A1">
        <w:tc>
          <w:tcPr>
            <w:tcW w:w="1809"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средний</w:t>
            </w:r>
          </w:p>
        </w:tc>
        <w:tc>
          <w:tcPr>
            <w:tcW w:w="3969"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10 – 15 раз</w:t>
            </w:r>
          </w:p>
        </w:tc>
      </w:tr>
      <w:tr w:rsidR="004475B1" w:rsidRPr="005970A1">
        <w:tc>
          <w:tcPr>
            <w:tcW w:w="1809"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низкий</w:t>
            </w:r>
          </w:p>
        </w:tc>
        <w:tc>
          <w:tcPr>
            <w:tcW w:w="3969"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Менее 10 раз</w:t>
            </w:r>
          </w:p>
        </w:tc>
      </w:tr>
    </w:tbl>
    <w:p w:rsidR="004475B1" w:rsidRPr="005970A1" w:rsidRDefault="004475B1" w:rsidP="009F0565">
      <w:pPr>
        <w:autoSpaceDE w:val="0"/>
        <w:autoSpaceDN w:val="0"/>
        <w:adjustRightInd w:val="0"/>
        <w:ind w:firstLine="0"/>
        <w:rPr>
          <w:b/>
          <w:bCs/>
          <w:sz w:val="24"/>
          <w:szCs w:val="24"/>
          <w:lang w:eastAsia="ru-RU"/>
        </w:rPr>
      </w:pPr>
    </w:p>
    <w:p w:rsidR="004475B1" w:rsidRPr="005970A1" w:rsidRDefault="004475B1" w:rsidP="009F0565">
      <w:pPr>
        <w:autoSpaceDE w:val="0"/>
        <w:autoSpaceDN w:val="0"/>
        <w:adjustRightInd w:val="0"/>
        <w:ind w:firstLine="0"/>
        <w:rPr>
          <w:b/>
          <w:bCs/>
          <w:sz w:val="24"/>
          <w:szCs w:val="24"/>
          <w:lang w:eastAsia="ru-RU"/>
        </w:rPr>
      </w:pPr>
      <w:r w:rsidRPr="005970A1">
        <w:rPr>
          <w:b/>
          <w:bCs/>
          <w:sz w:val="24"/>
          <w:szCs w:val="24"/>
          <w:lang w:eastAsia="ru-RU"/>
        </w:rPr>
        <w:t xml:space="preserve">                                                       3 класс</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09"/>
        <w:gridCol w:w="3969"/>
      </w:tblGrid>
      <w:tr w:rsidR="004475B1" w:rsidRPr="005970A1">
        <w:trPr>
          <w:trHeight w:val="270"/>
        </w:trPr>
        <w:tc>
          <w:tcPr>
            <w:tcW w:w="1809" w:type="dxa"/>
          </w:tcPr>
          <w:p w:rsidR="004475B1" w:rsidRPr="005970A1" w:rsidRDefault="004475B1" w:rsidP="00451F4B">
            <w:pPr>
              <w:autoSpaceDE w:val="0"/>
              <w:autoSpaceDN w:val="0"/>
              <w:adjustRightInd w:val="0"/>
              <w:ind w:firstLine="0"/>
              <w:jc w:val="center"/>
              <w:rPr>
                <w:b/>
                <w:bCs/>
                <w:sz w:val="24"/>
                <w:szCs w:val="24"/>
                <w:lang w:eastAsia="ru-RU"/>
              </w:rPr>
            </w:pPr>
            <w:r w:rsidRPr="005970A1">
              <w:rPr>
                <w:b/>
                <w:bCs/>
                <w:sz w:val="24"/>
                <w:szCs w:val="24"/>
                <w:lang w:eastAsia="ru-RU"/>
              </w:rPr>
              <w:t xml:space="preserve"> Уровень</w:t>
            </w:r>
          </w:p>
        </w:tc>
        <w:tc>
          <w:tcPr>
            <w:tcW w:w="3969" w:type="dxa"/>
          </w:tcPr>
          <w:p w:rsidR="004475B1" w:rsidRPr="005970A1" w:rsidRDefault="004475B1" w:rsidP="00451F4B">
            <w:pPr>
              <w:autoSpaceDE w:val="0"/>
              <w:autoSpaceDN w:val="0"/>
              <w:adjustRightInd w:val="0"/>
              <w:ind w:firstLine="0"/>
              <w:jc w:val="center"/>
              <w:rPr>
                <w:b/>
                <w:bCs/>
                <w:sz w:val="24"/>
                <w:szCs w:val="24"/>
                <w:lang w:eastAsia="ru-RU"/>
              </w:rPr>
            </w:pPr>
            <w:r w:rsidRPr="005970A1">
              <w:rPr>
                <w:b/>
                <w:bCs/>
                <w:sz w:val="24"/>
                <w:szCs w:val="24"/>
                <w:lang w:eastAsia="ru-RU"/>
              </w:rPr>
              <w:t xml:space="preserve">Результат  </w:t>
            </w:r>
          </w:p>
        </w:tc>
      </w:tr>
      <w:tr w:rsidR="004475B1" w:rsidRPr="005970A1">
        <w:tc>
          <w:tcPr>
            <w:tcW w:w="1809"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lastRenderedPageBreak/>
              <w:t>высокий</w:t>
            </w:r>
          </w:p>
        </w:tc>
        <w:tc>
          <w:tcPr>
            <w:tcW w:w="3969"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17 раз и более</w:t>
            </w:r>
          </w:p>
        </w:tc>
      </w:tr>
      <w:tr w:rsidR="004475B1" w:rsidRPr="005970A1">
        <w:tc>
          <w:tcPr>
            <w:tcW w:w="1809"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средний</w:t>
            </w:r>
          </w:p>
        </w:tc>
        <w:tc>
          <w:tcPr>
            <w:tcW w:w="3969"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12 – 16 раз</w:t>
            </w:r>
          </w:p>
        </w:tc>
      </w:tr>
      <w:tr w:rsidR="004475B1" w:rsidRPr="005970A1">
        <w:tc>
          <w:tcPr>
            <w:tcW w:w="1809"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низкий</w:t>
            </w:r>
          </w:p>
        </w:tc>
        <w:tc>
          <w:tcPr>
            <w:tcW w:w="3969"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Менее 12 раз</w:t>
            </w:r>
          </w:p>
        </w:tc>
      </w:tr>
    </w:tbl>
    <w:p w:rsidR="004475B1" w:rsidRPr="005970A1" w:rsidRDefault="004475B1" w:rsidP="009F0565">
      <w:pPr>
        <w:autoSpaceDE w:val="0"/>
        <w:autoSpaceDN w:val="0"/>
        <w:adjustRightInd w:val="0"/>
        <w:ind w:firstLine="0"/>
        <w:rPr>
          <w:b/>
          <w:bCs/>
          <w:sz w:val="24"/>
          <w:szCs w:val="24"/>
          <w:lang w:eastAsia="ru-RU"/>
        </w:rPr>
      </w:pPr>
    </w:p>
    <w:p w:rsidR="004475B1" w:rsidRPr="005970A1" w:rsidRDefault="004475B1" w:rsidP="009F0565">
      <w:pPr>
        <w:autoSpaceDE w:val="0"/>
        <w:autoSpaceDN w:val="0"/>
        <w:adjustRightInd w:val="0"/>
        <w:ind w:firstLine="0"/>
        <w:rPr>
          <w:b/>
          <w:bCs/>
          <w:sz w:val="24"/>
          <w:szCs w:val="24"/>
          <w:lang w:eastAsia="ru-RU"/>
        </w:rPr>
      </w:pPr>
      <w:r w:rsidRPr="005970A1">
        <w:rPr>
          <w:sz w:val="24"/>
          <w:szCs w:val="24"/>
          <w:lang w:eastAsia="ru-RU"/>
        </w:rPr>
        <w:t xml:space="preserve">                                                       </w:t>
      </w:r>
      <w:r w:rsidRPr="005970A1">
        <w:rPr>
          <w:b/>
          <w:bCs/>
          <w:sz w:val="24"/>
          <w:szCs w:val="24"/>
          <w:lang w:eastAsia="ru-RU"/>
        </w:rPr>
        <w:t>4 класс</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09"/>
        <w:gridCol w:w="3969"/>
      </w:tblGrid>
      <w:tr w:rsidR="004475B1" w:rsidRPr="005970A1">
        <w:trPr>
          <w:trHeight w:val="313"/>
        </w:trPr>
        <w:tc>
          <w:tcPr>
            <w:tcW w:w="1809" w:type="dxa"/>
          </w:tcPr>
          <w:p w:rsidR="004475B1" w:rsidRPr="005970A1" w:rsidRDefault="004475B1" w:rsidP="00451F4B">
            <w:pPr>
              <w:autoSpaceDE w:val="0"/>
              <w:autoSpaceDN w:val="0"/>
              <w:adjustRightInd w:val="0"/>
              <w:ind w:firstLine="0"/>
              <w:jc w:val="center"/>
              <w:rPr>
                <w:b/>
                <w:bCs/>
                <w:sz w:val="24"/>
                <w:szCs w:val="24"/>
                <w:lang w:eastAsia="ru-RU"/>
              </w:rPr>
            </w:pPr>
            <w:r w:rsidRPr="005970A1">
              <w:rPr>
                <w:b/>
                <w:bCs/>
                <w:sz w:val="24"/>
                <w:szCs w:val="24"/>
                <w:lang w:eastAsia="ru-RU"/>
              </w:rPr>
              <w:t>Уровень</w:t>
            </w:r>
          </w:p>
        </w:tc>
        <w:tc>
          <w:tcPr>
            <w:tcW w:w="3969" w:type="dxa"/>
          </w:tcPr>
          <w:p w:rsidR="004475B1" w:rsidRPr="005970A1" w:rsidRDefault="004475B1" w:rsidP="00451F4B">
            <w:pPr>
              <w:autoSpaceDE w:val="0"/>
              <w:autoSpaceDN w:val="0"/>
              <w:adjustRightInd w:val="0"/>
              <w:ind w:firstLine="0"/>
              <w:jc w:val="center"/>
              <w:rPr>
                <w:b/>
                <w:bCs/>
                <w:sz w:val="24"/>
                <w:szCs w:val="24"/>
                <w:lang w:eastAsia="ru-RU"/>
              </w:rPr>
            </w:pPr>
            <w:r w:rsidRPr="005970A1">
              <w:rPr>
                <w:b/>
                <w:bCs/>
                <w:sz w:val="24"/>
                <w:szCs w:val="24"/>
                <w:lang w:eastAsia="ru-RU"/>
              </w:rPr>
              <w:t xml:space="preserve">Результат  </w:t>
            </w:r>
          </w:p>
        </w:tc>
      </w:tr>
      <w:tr w:rsidR="004475B1" w:rsidRPr="005970A1">
        <w:tc>
          <w:tcPr>
            <w:tcW w:w="1809"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высокий</w:t>
            </w:r>
          </w:p>
        </w:tc>
        <w:tc>
          <w:tcPr>
            <w:tcW w:w="3969"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18 раз и более</w:t>
            </w:r>
          </w:p>
        </w:tc>
      </w:tr>
      <w:tr w:rsidR="004475B1" w:rsidRPr="005970A1">
        <w:tc>
          <w:tcPr>
            <w:tcW w:w="1809"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средний</w:t>
            </w:r>
          </w:p>
        </w:tc>
        <w:tc>
          <w:tcPr>
            <w:tcW w:w="3969"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14 – 17 раз</w:t>
            </w:r>
          </w:p>
        </w:tc>
      </w:tr>
      <w:tr w:rsidR="004475B1" w:rsidRPr="005970A1">
        <w:tc>
          <w:tcPr>
            <w:tcW w:w="1809"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низкий</w:t>
            </w:r>
          </w:p>
        </w:tc>
        <w:tc>
          <w:tcPr>
            <w:tcW w:w="3969" w:type="dxa"/>
          </w:tcPr>
          <w:p w:rsidR="004475B1" w:rsidRPr="005970A1" w:rsidRDefault="004475B1" w:rsidP="00451F4B">
            <w:pPr>
              <w:autoSpaceDE w:val="0"/>
              <w:autoSpaceDN w:val="0"/>
              <w:adjustRightInd w:val="0"/>
              <w:ind w:firstLine="0"/>
              <w:jc w:val="center"/>
              <w:rPr>
                <w:sz w:val="24"/>
                <w:szCs w:val="24"/>
                <w:lang w:eastAsia="ru-RU"/>
              </w:rPr>
            </w:pPr>
            <w:r w:rsidRPr="005970A1">
              <w:rPr>
                <w:sz w:val="24"/>
                <w:szCs w:val="24"/>
                <w:lang w:eastAsia="ru-RU"/>
              </w:rPr>
              <w:t>Менее 14 раз</w:t>
            </w:r>
          </w:p>
        </w:tc>
      </w:tr>
    </w:tbl>
    <w:p w:rsidR="004475B1" w:rsidRPr="005970A1" w:rsidRDefault="004475B1" w:rsidP="009F0565">
      <w:pPr>
        <w:autoSpaceDE w:val="0"/>
        <w:autoSpaceDN w:val="0"/>
        <w:adjustRightInd w:val="0"/>
        <w:ind w:firstLine="0"/>
        <w:rPr>
          <w:b/>
          <w:bCs/>
          <w:sz w:val="24"/>
          <w:szCs w:val="24"/>
          <w:lang w:eastAsia="ru-RU"/>
        </w:rPr>
      </w:pPr>
    </w:p>
    <w:p w:rsidR="004475B1" w:rsidRPr="005970A1" w:rsidRDefault="004475B1" w:rsidP="009F0565">
      <w:pPr>
        <w:ind w:firstLine="0"/>
        <w:outlineLvl w:val="1"/>
        <w:rPr>
          <w:b/>
          <w:bCs/>
          <w:sz w:val="24"/>
          <w:szCs w:val="24"/>
          <w:lang w:eastAsia="ru-RU"/>
        </w:rPr>
      </w:pPr>
      <w:r w:rsidRPr="005970A1">
        <w:rPr>
          <w:rFonts w:eastAsia="Times New Roman"/>
          <w:b/>
          <w:bCs/>
          <w:sz w:val="24"/>
          <w:szCs w:val="24"/>
          <w:lang w:eastAsia="ru-RU"/>
        </w:rPr>
        <w:t xml:space="preserve"> </w:t>
      </w:r>
    </w:p>
    <w:p w:rsidR="004475B1" w:rsidRPr="005970A1" w:rsidRDefault="004475B1" w:rsidP="009F0565">
      <w:pPr>
        <w:pStyle w:val="af9"/>
        <w:spacing w:line="276" w:lineRule="auto"/>
        <w:ind w:firstLine="0"/>
        <w:jc w:val="center"/>
        <w:rPr>
          <w:rFonts w:ascii="Times New Roman" w:hAnsi="Times New Roman" w:cs="Times New Roman"/>
          <w:sz w:val="24"/>
          <w:szCs w:val="24"/>
        </w:rPr>
      </w:pPr>
      <w:r w:rsidRPr="005970A1">
        <w:rPr>
          <w:rFonts w:ascii="Times New Roman" w:hAnsi="Times New Roman" w:cs="Times New Roman"/>
          <w:b/>
          <w:bCs/>
          <w:sz w:val="24"/>
          <w:szCs w:val="24"/>
        </w:rPr>
        <w:t>Распределение программного материала в учебных часах по урокам физической культуры</w:t>
      </w:r>
    </w:p>
    <w:tbl>
      <w:tblPr>
        <w:tblW w:w="14221" w:type="dxa"/>
        <w:tblInd w:w="2" w:type="dxa"/>
        <w:tblCellMar>
          <w:left w:w="0" w:type="dxa"/>
          <w:right w:w="0" w:type="dxa"/>
        </w:tblCellMar>
        <w:tblLook w:val="00A0"/>
      </w:tblPr>
      <w:tblGrid>
        <w:gridCol w:w="5678"/>
        <w:gridCol w:w="1943"/>
        <w:gridCol w:w="1559"/>
        <w:gridCol w:w="2520"/>
        <w:gridCol w:w="2521"/>
      </w:tblGrid>
      <w:tr w:rsidR="004475B1" w:rsidRPr="005970A1">
        <w:trPr>
          <w:cantSplit/>
          <w:trHeight w:val="269"/>
        </w:trPr>
        <w:tc>
          <w:tcPr>
            <w:tcW w:w="567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4475B1" w:rsidRPr="005970A1" w:rsidRDefault="004475B1" w:rsidP="00451F4B">
            <w:pPr>
              <w:ind w:firstLine="0"/>
              <w:rPr>
                <w:rFonts w:eastAsia="Times New Roman"/>
                <w:b/>
                <w:bCs/>
                <w:sz w:val="24"/>
                <w:szCs w:val="24"/>
                <w:lang w:eastAsia="ru-RU"/>
              </w:rPr>
            </w:pPr>
            <w:r w:rsidRPr="005970A1">
              <w:rPr>
                <w:rFonts w:eastAsia="Times New Roman"/>
                <w:b/>
                <w:bCs/>
                <w:sz w:val="24"/>
                <w:szCs w:val="24"/>
                <w:lang w:eastAsia="ru-RU"/>
              </w:rPr>
              <w:t>Разделы и темы программного материала</w:t>
            </w:r>
          </w:p>
        </w:tc>
        <w:tc>
          <w:tcPr>
            <w:tcW w:w="8543"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tcPr>
          <w:p w:rsidR="004475B1" w:rsidRPr="005970A1" w:rsidRDefault="004475B1" w:rsidP="00451F4B">
            <w:pPr>
              <w:ind w:firstLine="0"/>
              <w:jc w:val="center"/>
              <w:rPr>
                <w:rFonts w:eastAsia="Times New Roman"/>
                <w:b/>
                <w:bCs/>
                <w:sz w:val="24"/>
                <w:szCs w:val="24"/>
                <w:lang w:eastAsia="ru-RU"/>
              </w:rPr>
            </w:pPr>
            <w:r w:rsidRPr="005970A1">
              <w:rPr>
                <w:rFonts w:eastAsia="Times New Roman"/>
                <w:b/>
                <w:bCs/>
                <w:sz w:val="24"/>
                <w:szCs w:val="24"/>
                <w:lang w:eastAsia="ru-RU"/>
              </w:rPr>
              <w:t>Классы</w:t>
            </w:r>
          </w:p>
        </w:tc>
      </w:tr>
      <w:tr w:rsidR="004475B1" w:rsidRPr="005970A1">
        <w:trPr>
          <w:cantSplit/>
          <w:trHeight w:val="136"/>
        </w:trPr>
        <w:tc>
          <w:tcPr>
            <w:tcW w:w="0" w:type="auto"/>
            <w:vMerge/>
            <w:tcBorders>
              <w:top w:val="single" w:sz="8" w:space="0" w:color="auto"/>
              <w:left w:val="single" w:sz="8" w:space="0" w:color="auto"/>
              <w:bottom w:val="single" w:sz="8" w:space="0" w:color="auto"/>
              <w:right w:val="single" w:sz="8" w:space="0" w:color="auto"/>
            </w:tcBorders>
            <w:vAlign w:val="center"/>
          </w:tcPr>
          <w:p w:rsidR="004475B1" w:rsidRPr="005970A1" w:rsidRDefault="004475B1" w:rsidP="00451F4B">
            <w:pPr>
              <w:ind w:firstLine="0"/>
              <w:rPr>
                <w:rFonts w:eastAsia="Times New Roman"/>
                <w:b/>
                <w:bCs/>
                <w:sz w:val="24"/>
                <w:szCs w:val="24"/>
                <w:lang w:eastAsia="ru-RU"/>
              </w:rPr>
            </w:pPr>
          </w:p>
        </w:tc>
        <w:tc>
          <w:tcPr>
            <w:tcW w:w="1943" w:type="dxa"/>
            <w:tcBorders>
              <w:top w:val="nil"/>
              <w:left w:val="nil"/>
              <w:bottom w:val="single" w:sz="8" w:space="0" w:color="auto"/>
              <w:right w:val="single" w:sz="8" w:space="0" w:color="auto"/>
            </w:tcBorders>
            <w:tcMar>
              <w:top w:w="0" w:type="dxa"/>
              <w:left w:w="108" w:type="dxa"/>
              <w:bottom w:w="0" w:type="dxa"/>
              <w:right w:w="108" w:type="dxa"/>
            </w:tcMar>
          </w:tcPr>
          <w:p w:rsidR="004475B1" w:rsidRPr="005970A1" w:rsidRDefault="004475B1" w:rsidP="00451F4B">
            <w:pPr>
              <w:ind w:firstLine="0"/>
              <w:jc w:val="center"/>
              <w:rPr>
                <w:rFonts w:eastAsia="Times New Roman"/>
                <w:b/>
                <w:bCs/>
                <w:sz w:val="24"/>
                <w:szCs w:val="24"/>
                <w:lang w:eastAsia="ru-RU"/>
              </w:rPr>
            </w:pPr>
            <w:r w:rsidRPr="005970A1">
              <w:rPr>
                <w:rFonts w:eastAsia="Times New Roman"/>
                <w:b/>
                <w:bCs/>
                <w:sz w:val="24"/>
                <w:szCs w:val="24"/>
                <w:lang w:eastAsia="ru-RU"/>
              </w:rPr>
              <w:t>1</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4475B1" w:rsidRPr="005970A1" w:rsidRDefault="004475B1" w:rsidP="00451F4B">
            <w:pPr>
              <w:ind w:firstLine="0"/>
              <w:jc w:val="center"/>
              <w:rPr>
                <w:rFonts w:eastAsia="Times New Roman"/>
                <w:b/>
                <w:bCs/>
                <w:sz w:val="24"/>
                <w:szCs w:val="24"/>
                <w:lang w:eastAsia="ru-RU"/>
              </w:rPr>
            </w:pPr>
            <w:r w:rsidRPr="005970A1">
              <w:rPr>
                <w:rFonts w:eastAsia="Times New Roman"/>
                <w:b/>
                <w:bCs/>
                <w:sz w:val="24"/>
                <w:szCs w:val="24"/>
                <w:lang w:eastAsia="ru-RU"/>
              </w:rPr>
              <w:t>2</w:t>
            </w:r>
          </w:p>
        </w:tc>
        <w:tc>
          <w:tcPr>
            <w:tcW w:w="2520" w:type="dxa"/>
            <w:tcBorders>
              <w:top w:val="nil"/>
              <w:left w:val="nil"/>
              <w:bottom w:val="single" w:sz="8" w:space="0" w:color="auto"/>
              <w:right w:val="single" w:sz="8" w:space="0" w:color="auto"/>
            </w:tcBorders>
            <w:tcMar>
              <w:top w:w="0" w:type="dxa"/>
              <w:left w:w="108" w:type="dxa"/>
              <w:bottom w:w="0" w:type="dxa"/>
              <w:right w:w="108" w:type="dxa"/>
            </w:tcMar>
          </w:tcPr>
          <w:p w:rsidR="004475B1" w:rsidRPr="005970A1" w:rsidRDefault="004475B1" w:rsidP="00451F4B">
            <w:pPr>
              <w:ind w:firstLine="0"/>
              <w:jc w:val="center"/>
              <w:rPr>
                <w:rFonts w:eastAsia="Times New Roman"/>
                <w:b/>
                <w:bCs/>
                <w:sz w:val="24"/>
                <w:szCs w:val="24"/>
                <w:lang w:eastAsia="ru-RU"/>
              </w:rPr>
            </w:pPr>
            <w:r w:rsidRPr="005970A1">
              <w:rPr>
                <w:rFonts w:eastAsia="Times New Roman"/>
                <w:b/>
                <w:bCs/>
                <w:sz w:val="24"/>
                <w:szCs w:val="24"/>
                <w:lang w:eastAsia="ru-RU"/>
              </w:rPr>
              <w:t>3</w:t>
            </w:r>
          </w:p>
        </w:tc>
        <w:tc>
          <w:tcPr>
            <w:tcW w:w="2521" w:type="dxa"/>
            <w:tcBorders>
              <w:top w:val="nil"/>
              <w:left w:val="nil"/>
              <w:bottom w:val="single" w:sz="8" w:space="0" w:color="auto"/>
              <w:right w:val="single" w:sz="8" w:space="0" w:color="auto"/>
            </w:tcBorders>
            <w:tcMar>
              <w:top w:w="0" w:type="dxa"/>
              <w:left w:w="108" w:type="dxa"/>
              <w:bottom w:w="0" w:type="dxa"/>
              <w:right w:w="108" w:type="dxa"/>
            </w:tcMar>
          </w:tcPr>
          <w:p w:rsidR="004475B1" w:rsidRPr="005970A1" w:rsidRDefault="004475B1" w:rsidP="00451F4B">
            <w:pPr>
              <w:ind w:firstLine="0"/>
              <w:jc w:val="center"/>
              <w:rPr>
                <w:rFonts w:eastAsia="Times New Roman"/>
                <w:b/>
                <w:bCs/>
                <w:sz w:val="24"/>
                <w:szCs w:val="24"/>
                <w:lang w:eastAsia="ru-RU"/>
              </w:rPr>
            </w:pPr>
            <w:r w:rsidRPr="005970A1">
              <w:rPr>
                <w:rFonts w:eastAsia="Times New Roman"/>
                <w:b/>
                <w:bCs/>
                <w:sz w:val="24"/>
                <w:szCs w:val="24"/>
                <w:lang w:eastAsia="ru-RU"/>
              </w:rPr>
              <w:t>4</w:t>
            </w:r>
          </w:p>
        </w:tc>
      </w:tr>
      <w:tr w:rsidR="004475B1" w:rsidRPr="005970A1">
        <w:trPr>
          <w:cantSplit/>
          <w:trHeight w:val="54"/>
        </w:trPr>
        <w:tc>
          <w:tcPr>
            <w:tcW w:w="567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475B1" w:rsidRPr="005970A1" w:rsidRDefault="004475B1" w:rsidP="00451F4B">
            <w:pPr>
              <w:ind w:firstLine="0"/>
              <w:rPr>
                <w:rFonts w:eastAsia="Times New Roman"/>
                <w:sz w:val="24"/>
                <w:szCs w:val="24"/>
                <w:lang w:eastAsia="ru-RU"/>
              </w:rPr>
            </w:pPr>
            <w:r w:rsidRPr="005970A1">
              <w:rPr>
                <w:rFonts w:eastAsia="Times New Roman"/>
                <w:sz w:val="24"/>
                <w:szCs w:val="24"/>
                <w:lang w:eastAsia="ru-RU"/>
              </w:rPr>
              <w:t>Основы знаний по физической культуре</w:t>
            </w:r>
          </w:p>
        </w:tc>
        <w:tc>
          <w:tcPr>
            <w:tcW w:w="1943" w:type="dxa"/>
            <w:tcBorders>
              <w:top w:val="nil"/>
              <w:left w:val="nil"/>
              <w:bottom w:val="single" w:sz="8" w:space="0" w:color="auto"/>
              <w:right w:val="single" w:sz="8" w:space="0" w:color="auto"/>
            </w:tcBorders>
            <w:tcMar>
              <w:top w:w="0" w:type="dxa"/>
              <w:left w:w="108" w:type="dxa"/>
              <w:bottom w:w="0" w:type="dxa"/>
              <w:right w:w="108" w:type="dxa"/>
            </w:tcMar>
          </w:tcPr>
          <w:p w:rsidR="004475B1" w:rsidRPr="005970A1" w:rsidRDefault="004475B1" w:rsidP="00451F4B">
            <w:pPr>
              <w:ind w:firstLine="0"/>
              <w:jc w:val="center"/>
              <w:rPr>
                <w:rFonts w:eastAsia="Times New Roman"/>
                <w:sz w:val="24"/>
                <w:szCs w:val="24"/>
                <w:lang w:eastAsia="ru-RU"/>
              </w:rPr>
            </w:pPr>
            <w:r w:rsidRPr="005970A1">
              <w:rPr>
                <w:rFonts w:eastAsia="Times New Roman"/>
                <w:sz w:val="24"/>
                <w:szCs w:val="24"/>
                <w:lang w:eastAsia="ru-RU"/>
              </w:rPr>
              <w:t> 4</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4475B1" w:rsidRPr="005970A1" w:rsidRDefault="004475B1" w:rsidP="00451F4B">
            <w:pPr>
              <w:ind w:firstLine="0"/>
              <w:jc w:val="center"/>
              <w:rPr>
                <w:rFonts w:eastAsia="Times New Roman"/>
                <w:sz w:val="24"/>
                <w:szCs w:val="24"/>
                <w:lang w:eastAsia="ru-RU"/>
              </w:rPr>
            </w:pPr>
            <w:r w:rsidRPr="005970A1">
              <w:rPr>
                <w:rFonts w:eastAsia="Times New Roman"/>
                <w:sz w:val="24"/>
                <w:szCs w:val="24"/>
                <w:lang w:eastAsia="ru-RU"/>
              </w:rPr>
              <w:t>4</w:t>
            </w:r>
          </w:p>
        </w:tc>
        <w:tc>
          <w:tcPr>
            <w:tcW w:w="2520" w:type="dxa"/>
            <w:tcBorders>
              <w:top w:val="nil"/>
              <w:left w:val="nil"/>
              <w:bottom w:val="single" w:sz="8" w:space="0" w:color="auto"/>
              <w:right w:val="single" w:sz="8" w:space="0" w:color="auto"/>
            </w:tcBorders>
            <w:tcMar>
              <w:top w:w="0" w:type="dxa"/>
              <w:left w:w="108" w:type="dxa"/>
              <w:bottom w:w="0" w:type="dxa"/>
              <w:right w:w="108" w:type="dxa"/>
            </w:tcMar>
          </w:tcPr>
          <w:p w:rsidR="004475B1" w:rsidRPr="005970A1" w:rsidRDefault="004475B1" w:rsidP="00451F4B">
            <w:pPr>
              <w:ind w:firstLine="0"/>
              <w:jc w:val="center"/>
              <w:rPr>
                <w:rFonts w:eastAsia="Times New Roman"/>
                <w:sz w:val="24"/>
                <w:szCs w:val="24"/>
                <w:lang w:eastAsia="ru-RU"/>
              </w:rPr>
            </w:pPr>
            <w:r w:rsidRPr="005970A1">
              <w:rPr>
                <w:rFonts w:eastAsia="Times New Roman"/>
                <w:sz w:val="24"/>
                <w:szCs w:val="24"/>
                <w:lang w:eastAsia="ru-RU"/>
              </w:rPr>
              <w:t>4</w:t>
            </w:r>
          </w:p>
        </w:tc>
        <w:tc>
          <w:tcPr>
            <w:tcW w:w="2521" w:type="dxa"/>
            <w:tcBorders>
              <w:top w:val="nil"/>
              <w:left w:val="nil"/>
              <w:bottom w:val="single" w:sz="8" w:space="0" w:color="auto"/>
              <w:right w:val="single" w:sz="8" w:space="0" w:color="auto"/>
            </w:tcBorders>
            <w:tcMar>
              <w:top w:w="0" w:type="dxa"/>
              <w:left w:w="108" w:type="dxa"/>
              <w:bottom w:w="0" w:type="dxa"/>
              <w:right w:w="108" w:type="dxa"/>
            </w:tcMar>
          </w:tcPr>
          <w:p w:rsidR="004475B1" w:rsidRPr="005970A1" w:rsidRDefault="004475B1" w:rsidP="00451F4B">
            <w:pPr>
              <w:ind w:firstLine="0"/>
              <w:jc w:val="center"/>
              <w:rPr>
                <w:rFonts w:eastAsia="Times New Roman"/>
                <w:sz w:val="24"/>
                <w:szCs w:val="24"/>
                <w:lang w:eastAsia="ru-RU"/>
              </w:rPr>
            </w:pPr>
            <w:r w:rsidRPr="005970A1">
              <w:rPr>
                <w:rFonts w:eastAsia="Times New Roman"/>
                <w:sz w:val="24"/>
                <w:szCs w:val="24"/>
                <w:lang w:eastAsia="ru-RU"/>
              </w:rPr>
              <w:t>4</w:t>
            </w:r>
          </w:p>
        </w:tc>
      </w:tr>
      <w:tr w:rsidR="004475B1" w:rsidRPr="005970A1">
        <w:trPr>
          <w:trHeight w:val="126"/>
        </w:trPr>
        <w:tc>
          <w:tcPr>
            <w:tcW w:w="567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475B1" w:rsidRPr="005970A1" w:rsidRDefault="004475B1" w:rsidP="00451F4B">
            <w:pPr>
              <w:ind w:firstLine="0"/>
              <w:rPr>
                <w:rFonts w:eastAsia="Times New Roman"/>
                <w:sz w:val="24"/>
                <w:szCs w:val="24"/>
                <w:lang w:eastAsia="ru-RU"/>
              </w:rPr>
            </w:pPr>
            <w:r w:rsidRPr="005970A1">
              <w:rPr>
                <w:rFonts w:eastAsia="Times New Roman"/>
                <w:sz w:val="24"/>
                <w:szCs w:val="24"/>
                <w:lang w:eastAsia="ru-RU"/>
              </w:rPr>
              <w:t>Физкультурно-оздоровительная деятельность</w:t>
            </w:r>
          </w:p>
        </w:tc>
        <w:tc>
          <w:tcPr>
            <w:tcW w:w="1943" w:type="dxa"/>
            <w:tcBorders>
              <w:top w:val="nil"/>
              <w:left w:val="nil"/>
              <w:bottom w:val="single" w:sz="8" w:space="0" w:color="auto"/>
              <w:right w:val="single" w:sz="8" w:space="0" w:color="auto"/>
            </w:tcBorders>
            <w:tcMar>
              <w:top w:w="0" w:type="dxa"/>
              <w:left w:w="108" w:type="dxa"/>
              <w:bottom w:w="0" w:type="dxa"/>
              <w:right w:w="108" w:type="dxa"/>
            </w:tcMar>
          </w:tcPr>
          <w:p w:rsidR="004475B1" w:rsidRPr="005970A1" w:rsidRDefault="004475B1" w:rsidP="00451F4B">
            <w:pPr>
              <w:ind w:firstLine="0"/>
              <w:jc w:val="center"/>
              <w:rPr>
                <w:rFonts w:eastAsia="Times New Roman"/>
                <w:sz w:val="24"/>
                <w:szCs w:val="24"/>
                <w:lang w:eastAsia="ru-RU"/>
              </w:rPr>
            </w:pPr>
            <w:r w:rsidRPr="005970A1">
              <w:rPr>
                <w:rFonts w:eastAsia="Times New Roman"/>
                <w:sz w:val="24"/>
                <w:szCs w:val="24"/>
                <w:lang w:eastAsia="ru-RU"/>
              </w:rPr>
              <w:t>14</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4475B1" w:rsidRPr="005970A1" w:rsidRDefault="004475B1" w:rsidP="00451F4B">
            <w:pPr>
              <w:ind w:firstLine="0"/>
              <w:jc w:val="center"/>
              <w:rPr>
                <w:rFonts w:eastAsia="Times New Roman"/>
                <w:sz w:val="24"/>
                <w:szCs w:val="24"/>
                <w:lang w:eastAsia="ru-RU"/>
              </w:rPr>
            </w:pPr>
            <w:r w:rsidRPr="005970A1">
              <w:rPr>
                <w:rFonts w:eastAsia="Times New Roman"/>
                <w:sz w:val="24"/>
                <w:szCs w:val="24"/>
                <w:lang w:eastAsia="ru-RU"/>
              </w:rPr>
              <w:t>14</w:t>
            </w:r>
          </w:p>
        </w:tc>
        <w:tc>
          <w:tcPr>
            <w:tcW w:w="2520" w:type="dxa"/>
            <w:tcBorders>
              <w:top w:val="nil"/>
              <w:left w:val="nil"/>
              <w:bottom w:val="single" w:sz="8" w:space="0" w:color="auto"/>
              <w:right w:val="single" w:sz="8" w:space="0" w:color="auto"/>
            </w:tcBorders>
            <w:tcMar>
              <w:top w:w="0" w:type="dxa"/>
              <w:left w:w="108" w:type="dxa"/>
              <w:bottom w:w="0" w:type="dxa"/>
              <w:right w:w="108" w:type="dxa"/>
            </w:tcMar>
          </w:tcPr>
          <w:p w:rsidR="004475B1" w:rsidRPr="005970A1" w:rsidRDefault="004475B1" w:rsidP="00451F4B">
            <w:pPr>
              <w:ind w:firstLine="0"/>
              <w:jc w:val="center"/>
              <w:rPr>
                <w:rFonts w:eastAsia="Times New Roman"/>
                <w:sz w:val="24"/>
                <w:szCs w:val="24"/>
                <w:lang w:eastAsia="ru-RU"/>
              </w:rPr>
            </w:pPr>
            <w:r w:rsidRPr="005970A1">
              <w:rPr>
                <w:rFonts w:eastAsia="Times New Roman"/>
                <w:sz w:val="24"/>
                <w:szCs w:val="24"/>
                <w:lang w:eastAsia="ru-RU"/>
              </w:rPr>
              <w:t>14</w:t>
            </w:r>
          </w:p>
        </w:tc>
        <w:tc>
          <w:tcPr>
            <w:tcW w:w="2521" w:type="dxa"/>
            <w:tcBorders>
              <w:top w:val="nil"/>
              <w:left w:val="nil"/>
              <w:bottom w:val="single" w:sz="8" w:space="0" w:color="auto"/>
              <w:right w:val="single" w:sz="8" w:space="0" w:color="auto"/>
            </w:tcBorders>
            <w:tcMar>
              <w:top w:w="0" w:type="dxa"/>
              <w:left w:w="108" w:type="dxa"/>
              <w:bottom w:w="0" w:type="dxa"/>
              <w:right w:w="108" w:type="dxa"/>
            </w:tcMar>
          </w:tcPr>
          <w:p w:rsidR="004475B1" w:rsidRPr="005970A1" w:rsidRDefault="004475B1" w:rsidP="00451F4B">
            <w:pPr>
              <w:ind w:firstLine="0"/>
              <w:jc w:val="center"/>
              <w:rPr>
                <w:rFonts w:eastAsia="Times New Roman"/>
                <w:sz w:val="24"/>
                <w:szCs w:val="24"/>
                <w:lang w:eastAsia="ru-RU"/>
              </w:rPr>
            </w:pPr>
            <w:r w:rsidRPr="005970A1">
              <w:rPr>
                <w:rFonts w:eastAsia="Times New Roman"/>
                <w:sz w:val="24"/>
                <w:szCs w:val="24"/>
                <w:lang w:eastAsia="ru-RU"/>
              </w:rPr>
              <w:t>14</w:t>
            </w:r>
          </w:p>
        </w:tc>
      </w:tr>
      <w:tr w:rsidR="004475B1" w:rsidRPr="005970A1">
        <w:trPr>
          <w:trHeight w:val="247"/>
        </w:trPr>
        <w:tc>
          <w:tcPr>
            <w:tcW w:w="567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475B1" w:rsidRPr="005970A1" w:rsidRDefault="004475B1" w:rsidP="00451F4B">
            <w:pPr>
              <w:ind w:firstLine="0"/>
              <w:rPr>
                <w:rFonts w:eastAsia="Times New Roman"/>
                <w:b/>
                <w:bCs/>
                <w:sz w:val="24"/>
                <w:szCs w:val="24"/>
                <w:lang w:eastAsia="ru-RU"/>
              </w:rPr>
            </w:pPr>
            <w:r w:rsidRPr="005970A1">
              <w:rPr>
                <w:rFonts w:eastAsia="Times New Roman"/>
                <w:b/>
                <w:bCs/>
                <w:sz w:val="24"/>
                <w:szCs w:val="24"/>
                <w:lang w:eastAsia="ru-RU"/>
              </w:rPr>
              <w:t>Спортивно-оздоровительная деятельность:</w:t>
            </w:r>
          </w:p>
        </w:tc>
        <w:tc>
          <w:tcPr>
            <w:tcW w:w="1943" w:type="dxa"/>
            <w:tcBorders>
              <w:top w:val="nil"/>
              <w:left w:val="nil"/>
              <w:bottom w:val="single" w:sz="8" w:space="0" w:color="auto"/>
              <w:right w:val="single" w:sz="8" w:space="0" w:color="auto"/>
            </w:tcBorders>
            <w:tcMar>
              <w:top w:w="0" w:type="dxa"/>
              <w:left w:w="108" w:type="dxa"/>
              <w:bottom w:w="0" w:type="dxa"/>
              <w:right w:w="108" w:type="dxa"/>
            </w:tcMar>
          </w:tcPr>
          <w:p w:rsidR="004475B1" w:rsidRPr="005970A1" w:rsidRDefault="004475B1" w:rsidP="00451F4B">
            <w:pPr>
              <w:ind w:firstLine="0"/>
              <w:jc w:val="center"/>
              <w:rPr>
                <w:rFonts w:eastAsia="Times New Roman"/>
                <w:b/>
                <w:bCs/>
                <w:sz w:val="24"/>
                <w:szCs w:val="24"/>
                <w:lang w:eastAsia="ru-RU"/>
              </w:rPr>
            </w:pPr>
            <w:r w:rsidRPr="005970A1">
              <w:rPr>
                <w:rFonts w:eastAsia="Times New Roman"/>
                <w:b/>
                <w:bCs/>
                <w:sz w:val="24"/>
                <w:szCs w:val="24"/>
                <w:lang w:eastAsia="ru-RU"/>
              </w:rPr>
              <w:t>75</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4475B1" w:rsidRPr="005970A1" w:rsidRDefault="004475B1" w:rsidP="00451F4B">
            <w:pPr>
              <w:ind w:firstLine="0"/>
              <w:jc w:val="center"/>
              <w:rPr>
                <w:rFonts w:eastAsia="Times New Roman"/>
                <w:b/>
                <w:bCs/>
                <w:sz w:val="24"/>
                <w:szCs w:val="24"/>
                <w:lang w:eastAsia="ru-RU"/>
              </w:rPr>
            </w:pPr>
            <w:r w:rsidRPr="005970A1">
              <w:rPr>
                <w:rFonts w:eastAsia="Times New Roman"/>
                <w:b/>
                <w:bCs/>
                <w:sz w:val="24"/>
                <w:szCs w:val="24"/>
                <w:lang w:eastAsia="ru-RU"/>
              </w:rPr>
              <w:t>78</w:t>
            </w:r>
          </w:p>
        </w:tc>
        <w:tc>
          <w:tcPr>
            <w:tcW w:w="2520" w:type="dxa"/>
            <w:tcBorders>
              <w:top w:val="nil"/>
              <w:left w:val="nil"/>
              <w:bottom w:val="single" w:sz="8" w:space="0" w:color="auto"/>
              <w:right w:val="single" w:sz="8" w:space="0" w:color="auto"/>
            </w:tcBorders>
            <w:tcMar>
              <w:top w:w="0" w:type="dxa"/>
              <w:left w:w="108" w:type="dxa"/>
              <w:bottom w:w="0" w:type="dxa"/>
              <w:right w:w="108" w:type="dxa"/>
            </w:tcMar>
          </w:tcPr>
          <w:p w:rsidR="004475B1" w:rsidRPr="005970A1" w:rsidRDefault="004475B1" w:rsidP="00451F4B">
            <w:pPr>
              <w:ind w:firstLine="0"/>
              <w:jc w:val="center"/>
              <w:rPr>
                <w:rFonts w:eastAsia="Times New Roman"/>
                <w:b/>
                <w:bCs/>
                <w:sz w:val="24"/>
                <w:szCs w:val="24"/>
                <w:lang w:eastAsia="ru-RU"/>
              </w:rPr>
            </w:pPr>
            <w:r w:rsidRPr="005970A1">
              <w:rPr>
                <w:rFonts w:eastAsia="Times New Roman"/>
                <w:b/>
                <w:bCs/>
                <w:sz w:val="24"/>
                <w:szCs w:val="24"/>
                <w:lang w:eastAsia="ru-RU"/>
              </w:rPr>
              <w:t>78</w:t>
            </w:r>
          </w:p>
        </w:tc>
        <w:tc>
          <w:tcPr>
            <w:tcW w:w="2521" w:type="dxa"/>
            <w:tcBorders>
              <w:top w:val="nil"/>
              <w:left w:val="nil"/>
              <w:bottom w:val="single" w:sz="8" w:space="0" w:color="auto"/>
              <w:right w:val="single" w:sz="8" w:space="0" w:color="auto"/>
            </w:tcBorders>
            <w:tcMar>
              <w:top w:w="0" w:type="dxa"/>
              <w:left w:w="108" w:type="dxa"/>
              <w:bottom w:w="0" w:type="dxa"/>
              <w:right w:w="108" w:type="dxa"/>
            </w:tcMar>
          </w:tcPr>
          <w:p w:rsidR="004475B1" w:rsidRPr="005970A1" w:rsidRDefault="004475B1" w:rsidP="00451F4B">
            <w:pPr>
              <w:ind w:firstLine="0"/>
              <w:jc w:val="center"/>
              <w:rPr>
                <w:rFonts w:eastAsia="Times New Roman"/>
                <w:b/>
                <w:bCs/>
                <w:sz w:val="24"/>
                <w:szCs w:val="24"/>
                <w:lang w:eastAsia="ru-RU"/>
              </w:rPr>
            </w:pPr>
            <w:r w:rsidRPr="005970A1">
              <w:rPr>
                <w:rFonts w:eastAsia="Times New Roman"/>
                <w:b/>
                <w:bCs/>
                <w:sz w:val="24"/>
                <w:szCs w:val="24"/>
                <w:lang w:eastAsia="ru-RU"/>
              </w:rPr>
              <w:t>78</w:t>
            </w:r>
          </w:p>
        </w:tc>
      </w:tr>
      <w:tr w:rsidR="004475B1" w:rsidRPr="005970A1">
        <w:trPr>
          <w:trHeight w:val="247"/>
        </w:trPr>
        <w:tc>
          <w:tcPr>
            <w:tcW w:w="567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475B1" w:rsidRPr="005970A1" w:rsidRDefault="004475B1" w:rsidP="00451F4B">
            <w:pPr>
              <w:ind w:firstLine="0"/>
              <w:rPr>
                <w:rFonts w:eastAsia="Times New Roman"/>
                <w:b/>
                <w:bCs/>
                <w:sz w:val="24"/>
                <w:szCs w:val="24"/>
                <w:lang w:eastAsia="ru-RU"/>
              </w:rPr>
            </w:pPr>
            <w:r w:rsidRPr="005970A1">
              <w:rPr>
                <w:rFonts w:eastAsia="Times New Roman"/>
                <w:sz w:val="24"/>
                <w:szCs w:val="24"/>
                <w:lang w:eastAsia="ru-RU"/>
              </w:rPr>
              <w:t>Гимнастика с основами акробатики</w:t>
            </w:r>
          </w:p>
        </w:tc>
        <w:tc>
          <w:tcPr>
            <w:tcW w:w="1943" w:type="dxa"/>
            <w:tcBorders>
              <w:top w:val="nil"/>
              <w:left w:val="nil"/>
              <w:bottom w:val="single" w:sz="8" w:space="0" w:color="auto"/>
              <w:right w:val="single" w:sz="8" w:space="0" w:color="auto"/>
            </w:tcBorders>
            <w:tcMar>
              <w:top w:w="0" w:type="dxa"/>
              <w:left w:w="108" w:type="dxa"/>
              <w:bottom w:w="0" w:type="dxa"/>
              <w:right w:w="108" w:type="dxa"/>
            </w:tcMar>
          </w:tcPr>
          <w:p w:rsidR="004475B1" w:rsidRPr="005970A1" w:rsidRDefault="004475B1" w:rsidP="00451F4B">
            <w:pPr>
              <w:ind w:firstLine="0"/>
              <w:jc w:val="center"/>
              <w:rPr>
                <w:rFonts w:eastAsia="Times New Roman"/>
                <w:sz w:val="24"/>
                <w:szCs w:val="24"/>
                <w:lang w:eastAsia="ru-RU"/>
              </w:rPr>
            </w:pPr>
            <w:r w:rsidRPr="005970A1">
              <w:rPr>
                <w:rFonts w:eastAsia="Times New Roman"/>
                <w:sz w:val="24"/>
                <w:szCs w:val="24"/>
                <w:lang w:eastAsia="ru-RU"/>
              </w:rPr>
              <w:t>18</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4475B1" w:rsidRPr="005970A1" w:rsidRDefault="004475B1" w:rsidP="00451F4B">
            <w:pPr>
              <w:ind w:firstLine="0"/>
              <w:jc w:val="center"/>
              <w:rPr>
                <w:rFonts w:eastAsia="Times New Roman"/>
                <w:sz w:val="24"/>
                <w:szCs w:val="24"/>
                <w:lang w:eastAsia="ru-RU"/>
              </w:rPr>
            </w:pPr>
            <w:r w:rsidRPr="005970A1">
              <w:rPr>
                <w:rFonts w:eastAsia="Times New Roman"/>
                <w:sz w:val="24"/>
                <w:szCs w:val="24"/>
                <w:lang w:eastAsia="ru-RU"/>
              </w:rPr>
              <w:t>18</w:t>
            </w:r>
          </w:p>
        </w:tc>
        <w:tc>
          <w:tcPr>
            <w:tcW w:w="2520" w:type="dxa"/>
            <w:tcBorders>
              <w:top w:val="nil"/>
              <w:left w:val="nil"/>
              <w:bottom w:val="single" w:sz="8" w:space="0" w:color="auto"/>
              <w:right w:val="single" w:sz="8" w:space="0" w:color="auto"/>
            </w:tcBorders>
            <w:tcMar>
              <w:top w:w="0" w:type="dxa"/>
              <w:left w:w="108" w:type="dxa"/>
              <w:bottom w:w="0" w:type="dxa"/>
              <w:right w:w="108" w:type="dxa"/>
            </w:tcMar>
          </w:tcPr>
          <w:p w:rsidR="004475B1" w:rsidRPr="005970A1" w:rsidRDefault="004475B1" w:rsidP="00451F4B">
            <w:pPr>
              <w:ind w:firstLine="0"/>
              <w:jc w:val="center"/>
              <w:rPr>
                <w:rFonts w:eastAsia="Times New Roman"/>
                <w:sz w:val="24"/>
                <w:szCs w:val="24"/>
                <w:lang w:eastAsia="ru-RU"/>
              </w:rPr>
            </w:pPr>
            <w:r w:rsidRPr="005970A1">
              <w:rPr>
                <w:rFonts w:eastAsia="Times New Roman"/>
                <w:sz w:val="24"/>
                <w:szCs w:val="24"/>
                <w:lang w:eastAsia="ru-RU"/>
              </w:rPr>
              <w:t>18</w:t>
            </w:r>
          </w:p>
        </w:tc>
        <w:tc>
          <w:tcPr>
            <w:tcW w:w="2521" w:type="dxa"/>
            <w:tcBorders>
              <w:top w:val="nil"/>
              <w:left w:val="nil"/>
              <w:bottom w:val="single" w:sz="8" w:space="0" w:color="auto"/>
              <w:right w:val="single" w:sz="8" w:space="0" w:color="auto"/>
            </w:tcBorders>
            <w:tcMar>
              <w:top w:w="0" w:type="dxa"/>
              <w:left w:w="108" w:type="dxa"/>
              <w:bottom w:w="0" w:type="dxa"/>
              <w:right w:w="108" w:type="dxa"/>
            </w:tcMar>
          </w:tcPr>
          <w:p w:rsidR="004475B1" w:rsidRPr="005970A1" w:rsidRDefault="004475B1" w:rsidP="00451F4B">
            <w:pPr>
              <w:ind w:firstLine="0"/>
              <w:jc w:val="center"/>
              <w:rPr>
                <w:rFonts w:eastAsia="Times New Roman"/>
                <w:sz w:val="24"/>
                <w:szCs w:val="24"/>
                <w:lang w:eastAsia="ru-RU"/>
              </w:rPr>
            </w:pPr>
            <w:r w:rsidRPr="005970A1">
              <w:rPr>
                <w:rFonts w:eastAsia="Times New Roman"/>
                <w:sz w:val="24"/>
                <w:szCs w:val="24"/>
                <w:lang w:eastAsia="ru-RU"/>
              </w:rPr>
              <w:t>18</w:t>
            </w:r>
          </w:p>
        </w:tc>
      </w:tr>
      <w:tr w:rsidR="004475B1" w:rsidRPr="005970A1">
        <w:trPr>
          <w:trHeight w:val="247"/>
        </w:trPr>
        <w:tc>
          <w:tcPr>
            <w:tcW w:w="567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475B1" w:rsidRPr="005970A1" w:rsidRDefault="004475B1" w:rsidP="00451F4B">
            <w:pPr>
              <w:ind w:firstLine="0"/>
              <w:outlineLvl w:val="4"/>
              <w:rPr>
                <w:rFonts w:eastAsia="Times New Roman"/>
                <w:sz w:val="24"/>
                <w:szCs w:val="24"/>
                <w:lang w:eastAsia="ru-RU"/>
              </w:rPr>
            </w:pPr>
            <w:r w:rsidRPr="005970A1">
              <w:rPr>
                <w:rFonts w:eastAsia="Times New Roman"/>
                <w:sz w:val="24"/>
                <w:szCs w:val="24"/>
                <w:lang w:eastAsia="ru-RU"/>
              </w:rPr>
              <w:t>Легкая атлетика</w:t>
            </w:r>
          </w:p>
        </w:tc>
        <w:tc>
          <w:tcPr>
            <w:tcW w:w="1943" w:type="dxa"/>
            <w:tcBorders>
              <w:top w:val="nil"/>
              <w:left w:val="nil"/>
              <w:bottom w:val="single" w:sz="8" w:space="0" w:color="auto"/>
              <w:right w:val="single" w:sz="8" w:space="0" w:color="auto"/>
            </w:tcBorders>
            <w:tcMar>
              <w:top w:w="0" w:type="dxa"/>
              <w:left w:w="108" w:type="dxa"/>
              <w:bottom w:w="0" w:type="dxa"/>
              <w:right w:w="108" w:type="dxa"/>
            </w:tcMar>
          </w:tcPr>
          <w:p w:rsidR="004475B1" w:rsidRPr="005970A1" w:rsidRDefault="004475B1" w:rsidP="00451F4B">
            <w:pPr>
              <w:ind w:firstLine="0"/>
              <w:jc w:val="center"/>
              <w:rPr>
                <w:rFonts w:eastAsia="Times New Roman"/>
                <w:sz w:val="24"/>
                <w:szCs w:val="24"/>
                <w:lang w:eastAsia="ru-RU"/>
              </w:rPr>
            </w:pPr>
            <w:r w:rsidRPr="005970A1">
              <w:rPr>
                <w:rFonts w:eastAsia="Times New Roman"/>
                <w:sz w:val="24"/>
                <w:szCs w:val="24"/>
                <w:lang w:eastAsia="ru-RU"/>
              </w:rPr>
              <w:t>15</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4475B1" w:rsidRPr="005970A1" w:rsidRDefault="004475B1" w:rsidP="00451F4B">
            <w:pPr>
              <w:ind w:firstLine="0"/>
              <w:jc w:val="center"/>
              <w:rPr>
                <w:rFonts w:eastAsia="Times New Roman"/>
                <w:sz w:val="24"/>
                <w:szCs w:val="24"/>
                <w:lang w:eastAsia="ru-RU"/>
              </w:rPr>
            </w:pPr>
            <w:r w:rsidRPr="005970A1">
              <w:rPr>
                <w:rFonts w:eastAsia="Times New Roman"/>
                <w:sz w:val="24"/>
                <w:szCs w:val="24"/>
                <w:lang w:eastAsia="ru-RU"/>
              </w:rPr>
              <w:t>15</w:t>
            </w:r>
          </w:p>
        </w:tc>
        <w:tc>
          <w:tcPr>
            <w:tcW w:w="2520" w:type="dxa"/>
            <w:tcBorders>
              <w:top w:val="nil"/>
              <w:left w:val="nil"/>
              <w:bottom w:val="single" w:sz="8" w:space="0" w:color="auto"/>
              <w:right w:val="single" w:sz="8" w:space="0" w:color="auto"/>
            </w:tcBorders>
            <w:tcMar>
              <w:top w:w="0" w:type="dxa"/>
              <w:left w:w="108" w:type="dxa"/>
              <w:bottom w:w="0" w:type="dxa"/>
              <w:right w:w="108" w:type="dxa"/>
            </w:tcMar>
          </w:tcPr>
          <w:p w:rsidR="004475B1" w:rsidRPr="005970A1" w:rsidRDefault="004475B1" w:rsidP="00451F4B">
            <w:pPr>
              <w:ind w:firstLine="0"/>
              <w:jc w:val="center"/>
              <w:rPr>
                <w:rFonts w:eastAsia="Times New Roman"/>
                <w:sz w:val="24"/>
                <w:szCs w:val="24"/>
                <w:lang w:eastAsia="ru-RU"/>
              </w:rPr>
            </w:pPr>
            <w:r w:rsidRPr="005970A1">
              <w:rPr>
                <w:rFonts w:eastAsia="Times New Roman"/>
                <w:sz w:val="24"/>
                <w:szCs w:val="24"/>
                <w:lang w:eastAsia="ru-RU"/>
              </w:rPr>
              <w:t>15</w:t>
            </w:r>
          </w:p>
        </w:tc>
        <w:tc>
          <w:tcPr>
            <w:tcW w:w="2521" w:type="dxa"/>
            <w:tcBorders>
              <w:top w:val="nil"/>
              <w:left w:val="nil"/>
              <w:bottom w:val="single" w:sz="8" w:space="0" w:color="auto"/>
              <w:right w:val="single" w:sz="8" w:space="0" w:color="auto"/>
            </w:tcBorders>
            <w:tcMar>
              <w:top w:w="0" w:type="dxa"/>
              <w:left w:w="108" w:type="dxa"/>
              <w:bottom w:w="0" w:type="dxa"/>
              <w:right w:w="108" w:type="dxa"/>
            </w:tcMar>
          </w:tcPr>
          <w:p w:rsidR="004475B1" w:rsidRPr="005970A1" w:rsidRDefault="004475B1" w:rsidP="00451F4B">
            <w:pPr>
              <w:ind w:firstLine="0"/>
              <w:jc w:val="center"/>
              <w:rPr>
                <w:rFonts w:eastAsia="Times New Roman"/>
                <w:sz w:val="24"/>
                <w:szCs w:val="24"/>
                <w:lang w:eastAsia="ru-RU"/>
              </w:rPr>
            </w:pPr>
            <w:r w:rsidRPr="005970A1">
              <w:rPr>
                <w:rFonts w:eastAsia="Times New Roman"/>
                <w:sz w:val="24"/>
                <w:szCs w:val="24"/>
                <w:lang w:eastAsia="ru-RU"/>
              </w:rPr>
              <w:t>15</w:t>
            </w:r>
          </w:p>
        </w:tc>
      </w:tr>
      <w:tr w:rsidR="004475B1" w:rsidRPr="005970A1">
        <w:trPr>
          <w:trHeight w:val="247"/>
        </w:trPr>
        <w:tc>
          <w:tcPr>
            <w:tcW w:w="567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475B1" w:rsidRPr="005970A1" w:rsidRDefault="004475B1" w:rsidP="00451F4B">
            <w:pPr>
              <w:ind w:firstLine="0"/>
              <w:outlineLvl w:val="4"/>
              <w:rPr>
                <w:rFonts w:eastAsia="Times New Roman"/>
                <w:sz w:val="24"/>
                <w:szCs w:val="24"/>
                <w:lang w:eastAsia="ru-RU"/>
              </w:rPr>
            </w:pPr>
            <w:r w:rsidRPr="005970A1">
              <w:rPr>
                <w:rFonts w:eastAsia="Times New Roman"/>
                <w:sz w:val="24"/>
                <w:szCs w:val="24"/>
                <w:lang w:eastAsia="ru-RU"/>
              </w:rPr>
              <w:t>Лыжная подготовка</w:t>
            </w:r>
          </w:p>
        </w:tc>
        <w:tc>
          <w:tcPr>
            <w:tcW w:w="1943" w:type="dxa"/>
            <w:tcBorders>
              <w:top w:val="nil"/>
              <w:left w:val="nil"/>
              <w:bottom w:val="single" w:sz="8" w:space="0" w:color="auto"/>
              <w:right w:val="single" w:sz="8" w:space="0" w:color="auto"/>
            </w:tcBorders>
            <w:tcMar>
              <w:top w:w="0" w:type="dxa"/>
              <w:left w:w="108" w:type="dxa"/>
              <w:bottom w:w="0" w:type="dxa"/>
              <w:right w:w="108" w:type="dxa"/>
            </w:tcMar>
          </w:tcPr>
          <w:p w:rsidR="004475B1" w:rsidRPr="005970A1" w:rsidRDefault="004475B1" w:rsidP="00451F4B">
            <w:pPr>
              <w:ind w:firstLine="0"/>
              <w:jc w:val="center"/>
              <w:rPr>
                <w:rFonts w:eastAsia="Times New Roman"/>
                <w:sz w:val="24"/>
                <w:szCs w:val="24"/>
                <w:lang w:eastAsia="ru-RU"/>
              </w:rPr>
            </w:pPr>
            <w:r w:rsidRPr="005970A1">
              <w:rPr>
                <w:rFonts w:eastAsia="Times New Roman"/>
                <w:sz w:val="24"/>
                <w:szCs w:val="24"/>
                <w:lang w:eastAsia="ru-RU"/>
              </w:rPr>
              <w:t>15</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4475B1" w:rsidRPr="005970A1" w:rsidRDefault="004475B1" w:rsidP="00451F4B">
            <w:pPr>
              <w:ind w:firstLine="0"/>
              <w:jc w:val="center"/>
              <w:rPr>
                <w:rFonts w:eastAsia="Times New Roman"/>
                <w:sz w:val="24"/>
                <w:szCs w:val="24"/>
                <w:lang w:eastAsia="ru-RU"/>
              </w:rPr>
            </w:pPr>
            <w:r w:rsidRPr="005970A1">
              <w:rPr>
                <w:rFonts w:eastAsia="Times New Roman"/>
                <w:sz w:val="24"/>
                <w:szCs w:val="24"/>
                <w:lang w:eastAsia="ru-RU"/>
              </w:rPr>
              <w:t>15</w:t>
            </w:r>
          </w:p>
        </w:tc>
        <w:tc>
          <w:tcPr>
            <w:tcW w:w="2520" w:type="dxa"/>
            <w:tcBorders>
              <w:top w:val="nil"/>
              <w:left w:val="nil"/>
              <w:bottom w:val="single" w:sz="8" w:space="0" w:color="auto"/>
              <w:right w:val="single" w:sz="8" w:space="0" w:color="auto"/>
            </w:tcBorders>
            <w:tcMar>
              <w:top w:w="0" w:type="dxa"/>
              <w:left w:w="108" w:type="dxa"/>
              <w:bottom w:w="0" w:type="dxa"/>
              <w:right w:w="108" w:type="dxa"/>
            </w:tcMar>
          </w:tcPr>
          <w:p w:rsidR="004475B1" w:rsidRPr="005970A1" w:rsidRDefault="004475B1" w:rsidP="00451F4B">
            <w:pPr>
              <w:ind w:firstLine="0"/>
              <w:jc w:val="center"/>
              <w:rPr>
                <w:rFonts w:eastAsia="Times New Roman"/>
                <w:sz w:val="24"/>
                <w:szCs w:val="24"/>
                <w:lang w:eastAsia="ru-RU"/>
              </w:rPr>
            </w:pPr>
            <w:r w:rsidRPr="005970A1">
              <w:rPr>
                <w:rFonts w:eastAsia="Times New Roman"/>
                <w:sz w:val="24"/>
                <w:szCs w:val="24"/>
                <w:lang w:eastAsia="ru-RU"/>
              </w:rPr>
              <w:t>15</w:t>
            </w:r>
          </w:p>
        </w:tc>
        <w:tc>
          <w:tcPr>
            <w:tcW w:w="2521" w:type="dxa"/>
            <w:tcBorders>
              <w:top w:val="nil"/>
              <w:left w:val="nil"/>
              <w:bottom w:val="single" w:sz="8" w:space="0" w:color="auto"/>
              <w:right w:val="single" w:sz="8" w:space="0" w:color="auto"/>
            </w:tcBorders>
            <w:tcMar>
              <w:top w:w="0" w:type="dxa"/>
              <w:left w:w="108" w:type="dxa"/>
              <w:bottom w:w="0" w:type="dxa"/>
              <w:right w:w="108" w:type="dxa"/>
            </w:tcMar>
          </w:tcPr>
          <w:p w:rsidR="004475B1" w:rsidRPr="005970A1" w:rsidRDefault="004475B1" w:rsidP="00451F4B">
            <w:pPr>
              <w:ind w:firstLine="0"/>
              <w:jc w:val="center"/>
              <w:rPr>
                <w:rFonts w:eastAsia="Times New Roman"/>
                <w:sz w:val="24"/>
                <w:szCs w:val="24"/>
                <w:lang w:eastAsia="ru-RU"/>
              </w:rPr>
            </w:pPr>
            <w:r w:rsidRPr="005970A1">
              <w:rPr>
                <w:rFonts w:eastAsia="Times New Roman"/>
                <w:sz w:val="24"/>
                <w:szCs w:val="24"/>
                <w:lang w:eastAsia="ru-RU"/>
              </w:rPr>
              <w:t>15</w:t>
            </w:r>
          </w:p>
        </w:tc>
      </w:tr>
      <w:tr w:rsidR="004475B1" w:rsidRPr="005970A1">
        <w:trPr>
          <w:trHeight w:val="247"/>
        </w:trPr>
        <w:tc>
          <w:tcPr>
            <w:tcW w:w="567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475B1" w:rsidRPr="005970A1" w:rsidRDefault="004475B1" w:rsidP="00451F4B">
            <w:pPr>
              <w:ind w:firstLine="0"/>
              <w:rPr>
                <w:rFonts w:eastAsia="Times New Roman"/>
                <w:sz w:val="24"/>
                <w:szCs w:val="24"/>
                <w:lang w:eastAsia="ru-RU"/>
              </w:rPr>
            </w:pPr>
            <w:r w:rsidRPr="005970A1">
              <w:rPr>
                <w:rFonts w:eastAsia="Times New Roman"/>
                <w:sz w:val="24"/>
                <w:szCs w:val="24"/>
                <w:lang w:eastAsia="ru-RU"/>
              </w:rPr>
              <w:t>Подвижные игры</w:t>
            </w:r>
          </w:p>
        </w:tc>
        <w:tc>
          <w:tcPr>
            <w:tcW w:w="1943" w:type="dxa"/>
            <w:tcBorders>
              <w:top w:val="nil"/>
              <w:left w:val="nil"/>
              <w:bottom w:val="single" w:sz="8" w:space="0" w:color="auto"/>
              <w:right w:val="single" w:sz="8" w:space="0" w:color="auto"/>
            </w:tcBorders>
            <w:tcMar>
              <w:top w:w="0" w:type="dxa"/>
              <w:left w:w="108" w:type="dxa"/>
              <w:bottom w:w="0" w:type="dxa"/>
              <w:right w:w="108" w:type="dxa"/>
            </w:tcMar>
          </w:tcPr>
          <w:p w:rsidR="004475B1" w:rsidRPr="005970A1" w:rsidRDefault="004475B1" w:rsidP="00451F4B">
            <w:pPr>
              <w:ind w:firstLine="0"/>
              <w:jc w:val="center"/>
              <w:rPr>
                <w:rFonts w:eastAsia="Times New Roman"/>
                <w:sz w:val="24"/>
                <w:szCs w:val="24"/>
                <w:lang w:eastAsia="ru-RU"/>
              </w:rPr>
            </w:pPr>
            <w:r w:rsidRPr="005970A1">
              <w:rPr>
                <w:rFonts w:eastAsia="Times New Roman"/>
                <w:sz w:val="24"/>
                <w:szCs w:val="24"/>
                <w:lang w:eastAsia="ru-RU"/>
              </w:rPr>
              <w:t>18</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4475B1" w:rsidRPr="005970A1" w:rsidRDefault="004475B1" w:rsidP="00451F4B">
            <w:pPr>
              <w:ind w:firstLine="0"/>
              <w:jc w:val="center"/>
              <w:rPr>
                <w:rFonts w:eastAsia="Times New Roman"/>
                <w:sz w:val="24"/>
                <w:szCs w:val="24"/>
                <w:lang w:eastAsia="ru-RU"/>
              </w:rPr>
            </w:pPr>
            <w:r w:rsidRPr="005970A1">
              <w:rPr>
                <w:rFonts w:eastAsia="Times New Roman"/>
                <w:sz w:val="24"/>
                <w:szCs w:val="24"/>
                <w:lang w:eastAsia="ru-RU"/>
              </w:rPr>
              <w:t>18</w:t>
            </w:r>
          </w:p>
        </w:tc>
        <w:tc>
          <w:tcPr>
            <w:tcW w:w="2520" w:type="dxa"/>
            <w:tcBorders>
              <w:top w:val="nil"/>
              <w:left w:val="nil"/>
              <w:bottom w:val="single" w:sz="8" w:space="0" w:color="auto"/>
              <w:right w:val="single" w:sz="8" w:space="0" w:color="auto"/>
            </w:tcBorders>
            <w:tcMar>
              <w:top w:w="0" w:type="dxa"/>
              <w:left w:w="108" w:type="dxa"/>
              <w:bottom w:w="0" w:type="dxa"/>
              <w:right w:w="108" w:type="dxa"/>
            </w:tcMar>
          </w:tcPr>
          <w:p w:rsidR="004475B1" w:rsidRPr="005970A1" w:rsidRDefault="004475B1" w:rsidP="00451F4B">
            <w:pPr>
              <w:ind w:firstLine="0"/>
              <w:jc w:val="center"/>
              <w:rPr>
                <w:rFonts w:eastAsia="Times New Roman"/>
                <w:sz w:val="24"/>
                <w:szCs w:val="24"/>
                <w:lang w:eastAsia="ru-RU"/>
              </w:rPr>
            </w:pPr>
            <w:r w:rsidRPr="005970A1">
              <w:rPr>
                <w:rFonts w:eastAsia="Times New Roman"/>
                <w:sz w:val="24"/>
                <w:szCs w:val="24"/>
                <w:lang w:eastAsia="ru-RU"/>
              </w:rPr>
              <w:t>18</w:t>
            </w:r>
          </w:p>
        </w:tc>
        <w:tc>
          <w:tcPr>
            <w:tcW w:w="2521" w:type="dxa"/>
            <w:tcBorders>
              <w:top w:val="nil"/>
              <w:left w:val="nil"/>
              <w:bottom w:val="single" w:sz="8" w:space="0" w:color="auto"/>
              <w:right w:val="single" w:sz="8" w:space="0" w:color="auto"/>
            </w:tcBorders>
            <w:tcMar>
              <w:top w:w="0" w:type="dxa"/>
              <w:left w:w="108" w:type="dxa"/>
              <w:bottom w:w="0" w:type="dxa"/>
              <w:right w:w="108" w:type="dxa"/>
            </w:tcMar>
          </w:tcPr>
          <w:p w:rsidR="004475B1" w:rsidRPr="005970A1" w:rsidRDefault="004475B1" w:rsidP="00451F4B">
            <w:pPr>
              <w:ind w:firstLine="0"/>
              <w:jc w:val="center"/>
              <w:rPr>
                <w:rFonts w:eastAsia="Times New Roman"/>
                <w:sz w:val="24"/>
                <w:szCs w:val="24"/>
                <w:lang w:eastAsia="ru-RU"/>
              </w:rPr>
            </w:pPr>
            <w:r w:rsidRPr="005970A1">
              <w:rPr>
                <w:rFonts w:eastAsia="Times New Roman"/>
                <w:sz w:val="24"/>
                <w:szCs w:val="24"/>
                <w:lang w:eastAsia="ru-RU"/>
              </w:rPr>
              <w:t>18</w:t>
            </w:r>
          </w:p>
        </w:tc>
      </w:tr>
      <w:tr w:rsidR="004475B1" w:rsidRPr="005970A1">
        <w:trPr>
          <w:trHeight w:val="247"/>
        </w:trPr>
        <w:tc>
          <w:tcPr>
            <w:tcW w:w="567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475B1" w:rsidRPr="005970A1" w:rsidRDefault="004475B1" w:rsidP="00451F4B">
            <w:pPr>
              <w:ind w:firstLine="0"/>
              <w:rPr>
                <w:rFonts w:eastAsia="Times New Roman"/>
                <w:sz w:val="24"/>
                <w:szCs w:val="24"/>
                <w:lang w:eastAsia="ru-RU"/>
              </w:rPr>
            </w:pPr>
            <w:r w:rsidRPr="005970A1">
              <w:rPr>
                <w:rFonts w:eastAsia="Times New Roman"/>
                <w:sz w:val="24"/>
                <w:szCs w:val="24"/>
                <w:lang w:eastAsia="ru-RU"/>
              </w:rPr>
              <w:t>Обще-развивающие упражнения</w:t>
            </w:r>
          </w:p>
        </w:tc>
        <w:tc>
          <w:tcPr>
            <w:tcW w:w="1943" w:type="dxa"/>
            <w:tcBorders>
              <w:top w:val="nil"/>
              <w:left w:val="nil"/>
              <w:bottom w:val="single" w:sz="8" w:space="0" w:color="auto"/>
              <w:right w:val="single" w:sz="8" w:space="0" w:color="auto"/>
            </w:tcBorders>
            <w:tcMar>
              <w:top w:w="0" w:type="dxa"/>
              <w:left w:w="108" w:type="dxa"/>
              <w:bottom w:w="0" w:type="dxa"/>
              <w:right w:w="108" w:type="dxa"/>
            </w:tcMar>
          </w:tcPr>
          <w:p w:rsidR="004475B1" w:rsidRPr="005970A1" w:rsidRDefault="004475B1" w:rsidP="00451F4B">
            <w:pPr>
              <w:ind w:firstLine="0"/>
              <w:jc w:val="center"/>
              <w:rPr>
                <w:rFonts w:eastAsia="Times New Roman"/>
                <w:sz w:val="24"/>
                <w:szCs w:val="24"/>
                <w:lang w:eastAsia="ru-RU"/>
              </w:rPr>
            </w:pPr>
            <w:r w:rsidRPr="005970A1">
              <w:rPr>
                <w:rFonts w:eastAsia="Times New Roman"/>
                <w:sz w:val="24"/>
                <w:szCs w:val="24"/>
                <w:lang w:eastAsia="ru-RU"/>
              </w:rPr>
              <w:t>9</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4475B1" w:rsidRPr="005970A1" w:rsidRDefault="004475B1" w:rsidP="00451F4B">
            <w:pPr>
              <w:ind w:firstLine="0"/>
              <w:jc w:val="center"/>
              <w:rPr>
                <w:rFonts w:eastAsia="Times New Roman"/>
                <w:sz w:val="24"/>
                <w:szCs w:val="24"/>
                <w:lang w:eastAsia="ru-RU"/>
              </w:rPr>
            </w:pPr>
            <w:r w:rsidRPr="005970A1">
              <w:rPr>
                <w:rFonts w:eastAsia="Times New Roman"/>
                <w:sz w:val="24"/>
                <w:szCs w:val="24"/>
                <w:lang w:eastAsia="ru-RU"/>
              </w:rPr>
              <w:t>12</w:t>
            </w:r>
          </w:p>
        </w:tc>
        <w:tc>
          <w:tcPr>
            <w:tcW w:w="2520" w:type="dxa"/>
            <w:tcBorders>
              <w:top w:val="nil"/>
              <w:left w:val="nil"/>
              <w:bottom w:val="single" w:sz="8" w:space="0" w:color="auto"/>
              <w:right w:val="single" w:sz="8" w:space="0" w:color="auto"/>
            </w:tcBorders>
            <w:tcMar>
              <w:top w:w="0" w:type="dxa"/>
              <w:left w:w="108" w:type="dxa"/>
              <w:bottom w:w="0" w:type="dxa"/>
              <w:right w:w="108" w:type="dxa"/>
            </w:tcMar>
          </w:tcPr>
          <w:p w:rsidR="004475B1" w:rsidRPr="005970A1" w:rsidRDefault="004475B1" w:rsidP="00451F4B">
            <w:pPr>
              <w:ind w:firstLine="0"/>
              <w:jc w:val="center"/>
              <w:rPr>
                <w:rFonts w:eastAsia="Times New Roman"/>
                <w:sz w:val="24"/>
                <w:szCs w:val="24"/>
                <w:lang w:eastAsia="ru-RU"/>
              </w:rPr>
            </w:pPr>
            <w:r w:rsidRPr="005970A1">
              <w:rPr>
                <w:rFonts w:eastAsia="Times New Roman"/>
                <w:sz w:val="24"/>
                <w:szCs w:val="24"/>
                <w:lang w:eastAsia="ru-RU"/>
              </w:rPr>
              <w:t>12</w:t>
            </w:r>
          </w:p>
        </w:tc>
        <w:tc>
          <w:tcPr>
            <w:tcW w:w="2521" w:type="dxa"/>
            <w:tcBorders>
              <w:top w:val="nil"/>
              <w:left w:val="nil"/>
              <w:bottom w:val="single" w:sz="8" w:space="0" w:color="auto"/>
              <w:right w:val="single" w:sz="8" w:space="0" w:color="auto"/>
            </w:tcBorders>
            <w:tcMar>
              <w:top w:w="0" w:type="dxa"/>
              <w:left w:w="108" w:type="dxa"/>
              <w:bottom w:w="0" w:type="dxa"/>
              <w:right w:w="108" w:type="dxa"/>
            </w:tcMar>
          </w:tcPr>
          <w:p w:rsidR="004475B1" w:rsidRPr="005970A1" w:rsidRDefault="004475B1" w:rsidP="00451F4B">
            <w:pPr>
              <w:ind w:firstLine="0"/>
              <w:jc w:val="center"/>
              <w:rPr>
                <w:rFonts w:eastAsia="Times New Roman"/>
                <w:sz w:val="24"/>
                <w:szCs w:val="24"/>
                <w:lang w:eastAsia="ru-RU"/>
              </w:rPr>
            </w:pPr>
            <w:r w:rsidRPr="005970A1">
              <w:rPr>
                <w:rFonts w:eastAsia="Times New Roman"/>
                <w:sz w:val="24"/>
                <w:szCs w:val="24"/>
                <w:lang w:eastAsia="ru-RU"/>
              </w:rPr>
              <w:t>12</w:t>
            </w:r>
          </w:p>
        </w:tc>
      </w:tr>
      <w:tr w:rsidR="004475B1" w:rsidRPr="005970A1">
        <w:trPr>
          <w:trHeight w:val="247"/>
        </w:trPr>
        <w:tc>
          <w:tcPr>
            <w:tcW w:w="567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475B1" w:rsidRPr="005970A1" w:rsidRDefault="004475B1" w:rsidP="00451F4B">
            <w:pPr>
              <w:ind w:firstLine="0"/>
              <w:rPr>
                <w:rFonts w:eastAsia="Times New Roman"/>
                <w:sz w:val="24"/>
                <w:szCs w:val="24"/>
                <w:lang w:eastAsia="ru-RU"/>
              </w:rPr>
            </w:pPr>
            <w:r w:rsidRPr="005970A1">
              <w:rPr>
                <w:rFonts w:eastAsia="Times New Roman"/>
                <w:sz w:val="24"/>
                <w:szCs w:val="24"/>
                <w:lang w:eastAsia="ru-RU"/>
              </w:rPr>
              <w:t>Резервные уроки</w:t>
            </w:r>
          </w:p>
        </w:tc>
        <w:tc>
          <w:tcPr>
            <w:tcW w:w="1943" w:type="dxa"/>
            <w:tcBorders>
              <w:top w:val="nil"/>
              <w:left w:val="nil"/>
              <w:bottom w:val="single" w:sz="8" w:space="0" w:color="auto"/>
              <w:right w:val="single" w:sz="8" w:space="0" w:color="auto"/>
            </w:tcBorders>
            <w:tcMar>
              <w:top w:w="0" w:type="dxa"/>
              <w:left w:w="108" w:type="dxa"/>
              <w:bottom w:w="0" w:type="dxa"/>
              <w:right w:w="108" w:type="dxa"/>
            </w:tcMar>
          </w:tcPr>
          <w:p w:rsidR="004475B1" w:rsidRPr="005970A1" w:rsidRDefault="004475B1" w:rsidP="00451F4B">
            <w:pPr>
              <w:ind w:firstLine="0"/>
              <w:jc w:val="center"/>
              <w:rPr>
                <w:rFonts w:eastAsia="Times New Roman"/>
                <w:sz w:val="24"/>
                <w:szCs w:val="24"/>
                <w:lang w:eastAsia="ru-RU"/>
              </w:rPr>
            </w:pPr>
            <w:r w:rsidRPr="005970A1">
              <w:rPr>
                <w:rFonts w:eastAsia="Times New Roman"/>
                <w:sz w:val="24"/>
                <w:szCs w:val="24"/>
                <w:lang w:eastAsia="ru-RU"/>
              </w:rPr>
              <w:t>6</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4475B1" w:rsidRPr="005970A1" w:rsidRDefault="004475B1" w:rsidP="00451F4B">
            <w:pPr>
              <w:ind w:firstLine="0"/>
              <w:jc w:val="center"/>
              <w:rPr>
                <w:rFonts w:eastAsia="Times New Roman"/>
                <w:sz w:val="24"/>
                <w:szCs w:val="24"/>
                <w:lang w:eastAsia="ru-RU"/>
              </w:rPr>
            </w:pPr>
            <w:r w:rsidRPr="005970A1">
              <w:rPr>
                <w:rFonts w:eastAsia="Times New Roman"/>
                <w:sz w:val="24"/>
                <w:szCs w:val="24"/>
                <w:lang w:eastAsia="ru-RU"/>
              </w:rPr>
              <w:t>6</w:t>
            </w:r>
          </w:p>
        </w:tc>
        <w:tc>
          <w:tcPr>
            <w:tcW w:w="2520" w:type="dxa"/>
            <w:tcBorders>
              <w:top w:val="nil"/>
              <w:left w:val="nil"/>
              <w:bottom w:val="single" w:sz="8" w:space="0" w:color="auto"/>
              <w:right w:val="single" w:sz="8" w:space="0" w:color="auto"/>
            </w:tcBorders>
            <w:tcMar>
              <w:top w:w="0" w:type="dxa"/>
              <w:left w:w="108" w:type="dxa"/>
              <w:bottom w:w="0" w:type="dxa"/>
              <w:right w:w="108" w:type="dxa"/>
            </w:tcMar>
          </w:tcPr>
          <w:p w:rsidR="004475B1" w:rsidRPr="005970A1" w:rsidRDefault="004475B1" w:rsidP="00451F4B">
            <w:pPr>
              <w:ind w:firstLine="0"/>
              <w:jc w:val="center"/>
              <w:rPr>
                <w:rFonts w:eastAsia="Times New Roman"/>
                <w:sz w:val="24"/>
                <w:szCs w:val="24"/>
                <w:lang w:eastAsia="ru-RU"/>
              </w:rPr>
            </w:pPr>
            <w:r w:rsidRPr="005970A1">
              <w:rPr>
                <w:rFonts w:eastAsia="Times New Roman"/>
                <w:sz w:val="24"/>
                <w:szCs w:val="24"/>
                <w:lang w:eastAsia="ru-RU"/>
              </w:rPr>
              <w:t>6</w:t>
            </w:r>
          </w:p>
        </w:tc>
        <w:tc>
          <w:tcPr>
            <w:tcW w:w="2521" w:type="dxa"/>
            <w:tcBorders>
              <w:top w:val="nil"/>
              <w:left w:val="nil"/>
              <w:bottom w:val="single" w:sz="8" w:space="0" w:color="auto"/>
              <w:right w:val="single" w:sz="8" w:space="0" w:color="auto"/>
            </w:tcBorders>
            <w:tcMar>
              <w:top w:w="0" w:type="dxa"/>
              <w:left w:w="108" w:type="dxa"/>
              <w:bottom w:w="0" w:type="dxa"/>
              <w:right w:w="108" w:type="dxa"/>
            </w:tcMar>
          </w:tcPr>
          <w:p w:rsidR="004475B1" w:rsidRPr="005970A1" w:rsidRDefault="004475B1" w:rsidP="00451F4B">
            <w:pPr>
              <w:ind w:firstLine="0"/>
              <w:jc w:val="center"/>
              <w:rPr>
                <w:rFonts w:eastAsia="Times New Roman"/>
                <w:sz w:val="24"/>
                <w:szCs w:val="24"/>
                <w:lang w:eastAsia="ru-RU"/>
              </w:rPr>
            </w:pPr>
            <w:r w:rsidRPr="005970A1">
              <w:rPr>
                <w:rFonts w:eastAsia="Times New Roman"/>
                <w:sz w:val="24"/>
                <w:szCs w:val="24"/>
                <w:lang w:eastAsia="ru-RU"/>
              </w:rPr>
              <w:t>6</w:t>
            </w:r>
          </w:p>
        </w:tc>
      </w:tr>
      <w:tr w:rsidR="004475B1" w:rsidRPr="005970A1">
        <w:trPr>
          <w:cantSplit/>
          <w:trHeight w:val="80"/>
        </w:trPr>
        <w:tc>
          <w:tcPr>
            <w:tcW w:w="567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475B1" w:rsidRPr="005970A1" w:rsidRDefault="004475B1" w:rsidP="00451F4B">
            <w:pPr>
              <w:ind w:firstLine="0"/>
              <w:rPr>
                <w:rFonts w:eastAsia="Times New Roman"/>
                <w:b/>
                <w:bCs/>
                <w:sz w:val="24"/>
                <w:szCs w:val="24"/>
                <w:lang w:eastAsia="ru-RU"/>
              </w:rPr>
            </w:pPr>
            <w:r w:rsidRPr="005970A1">
              <w:rPr>
                <w:rFonts w:eastAsia="Times New Roman"/>
                <w:b/>
                <w:bCs/>
                <w:sz w:val="24"/>
                <w:szCs w:val="24"/>
                <w:lang w:eastAsia="ru-RU"/>
              </w:rPr>
              <w:t>Всего уроков</w:t>
            </w:r>
          </w:p>
        </w:tc>
        <w:tc>
          <w:tcPr>
            <w:tcW w:w="1943" w:type="dxa"/>
            <w:tcBorders>
              <w:top w:val="nil"/>
              <w:left w:val="nil"/>
              <w:bottom w:val="single" w:sz="8" w:space="0" w:color="auto"/>
              <w:right w:val="single" w:sz="8" w:space="0" w:color="auto"/>
            </w:tcBorders>
            <w:tcMar>
              <w:top w:w="0" w:type="dxa"/>
              <w:left w:w="108" w:type="dxa"/>
              <w:bottom w:w="0" w:type="dxa"/>
              <w:right w:w="108" w:type="dxa"/>
            </w:tcMar>
          </w:tcPr>
          <w:p w:rsidR="004475B1" w:rsidRPr="005970A1" w:rsidRDefault="004475B1" w:rsidP="00451F4B">
            <w:pPr>
              <w:ind w:firstLine="0"/>
              <w:jc w:val="center"/>
              <w:rPr>
                <w:rFonts w:eastAsia="Times New Roman"/>
                <w:b/>
                <w:bCs/>
                <w:sz w:val="24"/>
                <w:szCs w:val="24"/>
                <w:lang w:eastAsia="ru-RU"/>
              </w:rPr>
            </w:pPr>
            <w:r w:rsidRPr="005970A1">
              <w:rPr>
                <w:rFonts w:eastAsia="Times New Roman"/>
                <w:b/>
                <w:bCs/>
                <w:sz w:val="24"/>
                <w:szCs w:val="24"/>
                <w:lang w:eastAsia="ru-RU"/>
              </w:rPr>
              <w:t>99</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4475B1" w:rsidRPr="005970A1" w:rsidRDefault="004475B1" w:rsidP="00451F4B">
            <w:pPr>
              <w:ind w:firstLine="0"/>
              <w:jc w:val="center"/>
              <w:rPr>
                <w:rFonts w:eastAsia="Times New Roman"/>
                <w:b/>
                <w:bCs/>
                <w:sz w:val="24"/>
                <w:szCs w:val="24"/>
                <w:lang w:eastAsia="ru-RU"/>
              </w:rPr>
            </w:pPr>
            <w:r w:rsidRPr="005970A1">
              <w:rPr>
                <w:rFonts w:eastAsia="Times New Roman"/>
                <w:b/>
                <w:bCs/>
                <w:sz w:val="24"/>
                <w:szCs w:val="24"/>
                <w:lang w:eastAsia="ru-RU"/>
              </w:rPr>
              <w:t>102</w:t>
            </w:r>
          </w:p>
        </w:tc>
        <w:tc>
          <w:tcPr>
            <w:tcW w:w="2520" w:type="dxa"/>
            <w:tcBorders>
              <w:top w:val="nil"/>
              <w:left w:val="nil"/>
              <w:bottom w:val="single" w:sz="8" w:space="0" w:color="auto"/>
              <w:right w:val="single" w:sz="8" w:space="0" w:color="auto"/>
            </w:tcBorders>
            <w:tcMar>
              <w:top w:w="0" w:type="dxa"/>
              <w:left w:w="108" w:type="dxa"/>
              <w:bottom w:w="0" w:type="dxa"/>
              <w:right w:w="108" w:type="dxa"/>
            </w:tcMar>
          </w:tcPr>
          <w:p w:rsidR="004475B1" w:rsidRPr="005970A1" w:rsidRDefault="004475B1" w:rsidP="00451F4B">
            <w:pPr>
              <w:ind w:firstLine="0"/>
              <w:jc w:val="center"/>
              <w:rPr>
                <w:rFonts w:eastAsia="Times New Roman"/>
                <w:b/>
                <w:bCs/>
                <w:sz w:val="24"/>
                <w:szCs w:val="24"/>
                <w:lang w:eastAsia="ru-RU"/>
              </w:rPr>
            </w:pPr>
            <w:r w:rsidRPr="005970A1">
              <w:rPr>
                <w:rFonts w:eastAsia="Times New Roman"/>
                <w:b/>
                <w:bCs/>
                <w:sz w:val="24"/>
                <w:szCs w:val="24"/>
                <w:lang w:eastAsia="ru-RU"/>
              </w:rPr>
              <w:t>102</w:t>
            </w:r>
          </w:p>
        </w:tc>
        <w:tc>
          <w:tcPr>
            <w:tcW w:w="2521" w:type="dxa"/>
            <w:tcBorders>
              <w:top w:val="nil"/>
              <w:left w:val="nil"/>
              <w:bottom w:val="single" w:sz="8" w:space="0" w:color="auto"/>
              <w:right w:val="single" w:sz="8" w:space="0" w:color="auto"/>
            </w:tcBorders>
            <w:tcMar>
              <w:top w:w="0" w:type="dxa"/>
              <w:left w:w="108" w:type="dxa"/>
              <w:bottom w:w="0" w:type="dxa"/>
              <w:right w:w="108" w:type="dxa"/>
            </w:tcMar>
          </w:tcPr>
          <w:p w:rsidR="004475B1" w:rsidRPr="005970A1" w:rsidRDefault="004475B1" w:rsidP="00451F4B">
            <w:pPr>
              <w:ind w:firstLine="0"/>
              <w:jc w:val="center"/>
              <w:rPr>
                <w:rFonts w:eastAsia="Times New Roman"/>
                <w:b/>
                <w:bCs/>
                <w:sz w:val="24"/>
                <w:szCs w:val="24"/>
                <w:lang w:eastAsia="ru-RU"/>
              </w:rPr>
            </w:pPr>
            <w:r w:rsidRPr="005970A1">
              <w:rPr>
                <w:rFonts w:eastAsia="Times New Roman"/>
                <w:b/>
                <w:bCs/>
                <w:sz w:val="24"/>
                <w:szCs w:val="24"/>
                <w:lang w:eastAsia="ru-RU"/>
              </w:rPr>
              <w:t>102</w:t>
            </w:r>
          </w:p>
        </w:tc>
      </w:tr>
    </w:tbl>
    <w:p w:rsidR="004475B1" w:rsidRPr="005970A1" w:rsidRDefault="004475B1" w:rsidP="009F0565">
      <w:pPr>
        <w:ind w:left="797"/>
        <w:jc w:val="center"/>
        <w:rPr>
          <w:b/>
          <w:bCs/>
          <w:sz w:val="24"/>
          <w:szCs w:val="24"/>
        </w:rPr>
      </w:pPr>
    </w:p>
    <w:p w:rsidR="00FE1B19" w:rsidRDefault="00FE1B19" w:rsidP="00FE1B19">
      <w:pPr>
        <w:ind w:left="360"/>
        <w:jc w:val="center"/>
        <w:rPr>
          <w:b/>
          <w:bCs/>
          <w:color w:val="000000"/>
          <w:sz w:val="24"/>
          <w:szCs w:val="24"/>
        </w:rPr>
      </w:pPr>
    </w:p>
    <w:p w:rsidR="00FE1B19" w:rsidRDefault="00FE1B19" w:rsidP="00FE1B19">
      <w:pPr>
        <w:ind w:left="360"/>
        <w:jc w:val="center"/>
        <w:rPr>
          <w:b/>
          <w:bCs/>
          <w:color w:val="000000"/>
          <w:sz w:val="24"/>
          <w:szCs w:val="24"/>
        </w:rPr>
      </w:pPr>
    </w:p>
    <w:p w:rsidR="00FE1B19" w:rsidRDefault="00FE1B19" w:rsidP="00FE1B19">
      <w:pPr>
        <w:ind w:left="360"/>
        <w:jc w:val="center"/>
        <w:rPr>
          <w:b/>
          <w:bCs/>
          <w:color w:val="000000"/>
          <w:sz w:val="24"/>
          <w:szCs w:val="24"/>
        </w:rPr>
      </w:pPr>
    </w:p>
    <w:p w:rsidR="00FE1B19" w:rsidRDefault="00FE1B19" w:rsidP="00FE1B19">
      <w:pPr>
        <w:ind w:left="360"/>
        <w:jc w:val="center"/>
        <w:rPr>
          <w:b/>
          <w:bCs/>
          <w:color w:val="000000"/>
          <w:sz w:val="24"/>
          <w:szCs w:val="24"/>
        </w:rPr>
      </w:pPr>
    </w:p>
    <w:p w:rsidR="00FE1B19" w:rsidRDefault="00FE1B19" w:rsidP="00FE1B19">
      <w:pPr>
        <w:ind w:left="360"/>
        <w:jc w:val="center"/>
        <w:rPr>
          <w:b/>
          <w:bCs/>
          <w:color w:val="000000"/>
          <w:sz w:val="24"/>
          <w:szCs w:val="24"/>
        </w:rPr>
      </w:pPr>
    </w:p>
    <w:p w:rsidR="00FE1B19" w:rsidRDefault="00FE1B19" w:rsidP="00FE1B19">
      <w:pPr>
        <w:ind w:left="360"/>
        <w:jc w:val="center"/>
        <w:rPr>
          <w:b/>
          <w:bCs/>
          <w:color w:val="000000"/>
          <w:sz w:val="24"/>
          <w:szCs w:val="24"/>
        </w:rPr>
      </w:pPr>
    </w:p>
    <w:p w:rsidR="00FE1B19" w:rsidRDefault="00FE1B19" w:rsidP="00FE1B19">
      <w:pPr>
        <w:ind w:left="360"/>
        <w:jc w:val="center"/>
        <w:rPr>
          <w:b/>
          <w:bCs/>
          <w:color w:val="000000"/>
          <w:sz w:val="24"/>
          <w:szCs w:val="24"/>
        </w:rPr>
      </w:pPr>
    </w:p>
    <w:p w:rsidR="00FE1B19" w:rsidRPr="005970A1" w:rsidRDefault="00FE1B19" w:rsidP="00FE1B19">
      <w:pPr>
        <w:ind w:left="360"/>
        <w:jc w:val="center"/>
        <w:rPr>
          <w:b/>
          <w:bCs/>
          <w:color w:val="000000"/>
          <w:sz w:val="24"/>
          <w:szCs w:val="24"/>
        </w:rPr>
      </w:pPr>
      <w:r>
        <w:rPr>
          <w:b/>
          <w:bCs/>
          <w:color w:val="000000"/>
          <w:sz w:val="24"/>
          <w:szCs w:val="24"/>
        </w:rPr>
        <w:lastRenderedPageBreak/>
        <w:t xml:space="preserve">Поурочное </w:t>
      </w:r>
      <w:r w:rsidRPr="005970A1">
        <w:rPr>
          <w:b/>
          <w:bCs/>
          <w:color w:val="000000"/>
          <w:sz w:val="24"/>
          <w:szCs w:val="24"/>
        </w:rPr>
        <w:t>планирование</w:t>
      </w:r>
    </w:p>
    <w:p w:rsidR="004475B1" w:rsidRPr="005970A1" w:rsidRDefault="004475B1" w:rsidP="009F0565">
      <w:pPr>
        <w:ind w:left="797"/>
        <w:jc w:val="center"/>
        <w:rPr>
          <w:b/>
          <w:bCs/>
          <w:sz w:val="24"/>
          <w:szCs w:val="24"/>
        </w:rPr>
      </w:pPr>
      <w:r w:rsidRPr="005970A1">
        <w:rPr>
          <w:b/>
          <w:bCs/>
          <w:sz w:val="24"/>
          <w:szCs w:val="24"/>
        </w:rPr>
        <w:t>1класс</w:t>
      </w:r>
    </w:p>
    <w:p w:rsidR="004475B1" w:rsidRPr="005970A1" w:rsidRDefault="004475B1" w:rsidP="009F0565">
      <w:pPr>
        <w:ind w:left="142" w:firstLine="0"/>
        <w:jc w:val="center"/>
        <w:rPr>
          <w:color w:val="000000"/>
          <w:sz w:val="24"/>
          <w:szCs w:val="24"/>
        </w:rPr>
      </w:pPr>
      <w:r w:rsidRPr="005970A1">
        <w:rPr>
          <w:color w:val="000000"/>
          <w:sz w:val="24"/>
          <w:szCs w:val="24"/>
        </w:rPr>
        <w:t>3 часа   в неделю;  33 недели; в год – 99 часов</w:t>
      </w:r>
    </w:p>
    <w:p w:rsidR="004475B1" w:rsidRPr="005970A1" w:rsidRDefault="004475B1" w:rsidP="009F0565">
      <w:pPr>
        <w:ind w:left="797"/>
        <w:jc w:val="center"/>
        <w:rPr>
          <w:b/>
          <w:bCs/>
          <w:sz w:val="24"/>
          <w:szCs w:val="24"/>
        </w:rPr>
      </w:pPr>
    </w:p>
    <w:p w:rsidR="004475B1" w:rsidRPr="005970A1" w:rsidRDefault="004475B1" w:rsidP="009F0565">
      <w:pPr>
        <w:ind w:left="797"/>
        <w:jc w:val="center"/>
        <w:rPr>
          <w:b/>
          <w:bCs/>
          <w:sz w:val="24"/>
          <w:szCs w:val="24"/>
        </w:rPr>
      </w:pPr>
    </w:p>
    <w:tbl>
      <w:tblPr>
        <w:tblW w:w="13717" w:type="dxa"/>
        <w:tblInd w:w="10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12"/>
        <w:gridCol w:w="9019"/>
        <w:gridCol w:w="1843"/>
        <w:gridCol w:w="1843"/>
      </w:tblGrid>
      <w:tr w:rsidR="004475B1" w:rsidRPr="005970A1" w:rsidTr="00FE1B19">
        <w:trPr>
          <w:trHeight w:val="562"/>
        </w:trPr>
        <w:tc>
          <w:tcPr>
            <w:tcW w:w="1012" w:type="dxa"/>
          </w:tcPr>
          <w:p w:rsidR="004475B1" w:rsidRPr="005970A1" w:rsidRDefault="004475B1" w:rsidP="00451F4B">
            <w:pPr>
              <w:ind w:firstLine="0"/>
              <w:jc w:val="center"/>
              <w:rPr>
                <w:b/>
                <w:bCs/>
                <w:sz w:val="24"/>
                <w:szCs w:val="24"/>
              </w:rPr>
            </w:pPr>
            <w:r w:rsidRPr="005970A1">
              <w:rPr>
                <w:b/>
                <w:bCs/>
                <w:sz w:val="24"/>
                <w:szCs w:val="24"/>
              </w:rPr>
              <w:t>№ п/п</w:t>
            </w:r>
          </w:p>
        </w:tc>
        <w:tc>
          <w:tcPr>
            <w:tcW w:w="9019" w:type="dxa"/>
          </w:tcPr>
          <w:p w:rsidR="004475B1" w:rsidRPr="005970A1" w:rsidRDefault="004475B1" w:rsidP="00451F4B">
            <w:pPr>
              <w:ind w:firstLine="0"/>
              <w:jc w:val="center"/>
              <w:rPr>
                <w:b/>
                <w:bCs/>
                <w:sz w:val="24"/>
                <w:szCs w:val="24"/>
              </w:rPr>
            </w:pPr>
            <w:r w:rsidRPr="005970A1">
              <w:rPr>
                <w:b/>
                <w:bCs/>
                <w:sz w:val="24"/>
                <w:szCs w:val="24"/>
              </w:rPr>
              <w:t>Тема</w:t>
            </w:r>
          </w:p>
        </w:tc>
        <w:tc>
          <w:tcPr>
            <w:tcW w:w="1843" w:type="dxa"/>
          </w:tcPr>
          <w:p w:rsidR="004475B1" w:rsidRPr="005970A1" w:rsidRDefault="004475B1" w:rsidP="00451F4B">
            <w:pPr>
              <w:ind w:firstLine="0"/>
              <w:jc w:val="center"/>
              <w:rPr>
                <w:b/>
                <w:bCs/>
                <w:sz w:val="24"/>
                <w:szCs w:val="24"/>
              </w:rPr>
            </w:pPr>
            <w:r w:rsidRPr="005970A1">
              <w:rPr>
                <w:b/>
                <w:bCs/>
                <w:sz w:val="24"/>
                <w:szCs w:val="24"/>
              </w:rPr>
              <w:t>Всего</w:t>
            </w:r>
          </w:p>
          <w:p w:rsidR="004475B1" w:rsidRPr="005970A1" w:rsidRDefault="004475B1" w:rsidP="00451F4B">
            <w:pPr>
              <w:ind w:firstLine="0"/>
              <w:jc w:val="center"/>
              <w:rPr>
                <w:b/>
                <w:bCs/>
                <w:sz w:val="24"/>
                <w:szCs w:val="24"/>
              </w:rPr>
            </w:pPr>
            <w:r w:rsidRPr="005970A1">
              <w:rPr>
                <w:b/>
                <w:bCs/>
                <w:sz w:val="24"/>
                <w:szCs w:val="24"/>
              </w:rPr>
              <w:t>часов</w:t>
            </w:r>
          </w:p>
        </w:tc>
        <w:tc>
          <w:tcPr>
            <w:tcW w:w="1843" w:type="dxa"/>
          </w:tcPr>
          <w:p w:rsidR="004475B1" w:rsidRPr="005970A1" w:rsidRDefault="004475B1" w:rsidP="00451F4B">
            <w:pPr>
              <w:ind w:firstLine="0"/>
              <w:jc w:val="center"/>
              <w:rPr>
                <w:b/>
                <w:bCs/>
                <w:sz w:val="24"/>
                <w:szCs w:val="24"/>
              </w:rPr>
            </w:pPr>
            <w:r w:rsidRPr="005970A1">
              <w:rPr>
                <w:b/>
                <w:bCs/>
                <w:sz w:val="24"/>
                <w:szCs w:val="24"/>
              </w:rPr>
              <w:t>КР, ПР, ЛР</w:t>
            </w:r>
          </w:p>
        </w:tc>
      </w:tr>
      <w:tr w:rsidR="004475B1" w:rsidRPr="005970A1" w:rsidTr="00FE1B19">
        <w:tc>
          <w:tcPr>
            <w:tcW w:w="1012" w:type="dxa"/>
          </w:tcPr>
          <w:p w:rsidR="004475B1" w:rsidRPr="005970A1" w:rsidRDefault="004475B1" w:rsidP="00154E4D">
            <w:pPr>
              <w:widowControl/>
              <w:numPr>
                <w:ilvl w:val="0"/>
                <w:numId w:val="182"/>
              </w:numPr>
              <w:suppressAutoHyphens w:val="0"/>
              <w:jc w:val="center"/>
              <w:rPr>
                <w:sz w:val="24"/>
                <w:szCs w:val="24"/>
              </w:rPr>
            </w:pPr>
          </w:p>
        </w:tc>
        <w:tc>
          <w:tcPr>
            <w:tcW w:w="9019" w:type="dxa"/>
          </w:tcPr>
          <w:p w:rsidR="004475B1" w:rsidRPr="005970A1" w:rsidRDefault="004475B1" w:rsidP="00451F4B">
            <w:pPr>
              <w:ind w:hanging="19"/>
              <w:rPr>
                <w:b/>
                <w:bCs/>
                <w:sz w:val="24"/>
                <w:szCs w:val="24"/>
              </w:rPr>
            </w:pPr>
            <w:r w:rsidRPr="005970A1">
              <w:rPr>
                <w:sz w:val="24"/>
                <w:szCs w:val="24"/>
                <w:lang w:eastAsia="ru-RU"/>
              </w:rPr>
              <w:t>Организационно-методические указания</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rsidTr="00FE1B19">
        <w:tc>
          <w:tcPr>
            <w:tcW w:w="1012" w:type="dxa"/>
          </w:tcPr>
          <w:p w:rsidR="004475B1" w:rsidRPr="005970A1" w:rsidRDefault="004475B1" w:rsidP="00154E4D">
            <w:pPr>
              <w:widowControl/>
              <w:numPr>
                <w:ilvl w:val="0"/>
                <w:numId w:val="182"/>
              </w:numPr>
              <w:suppressAutoHyphens w:val="0"/>
              <w:jc w:val="center"/>
              <w:rPr>
                <w:sz w:val="24"/>
                <w:szCs w:val="24"/>
              </w:rPr>
            </w:pPr>
          </w:p>
        </w:tc>
        <w:tc>
          <w:tcPr>
            <w:tcW w:w="9019" w:type="dxa"/>
          </w:tcPr>
          <w:p w:rsidR="004475B1" w:rsidRPr="005970A1" w:rsidRDefault="004475B1" w:rsidP="00451F4B">
            <w:pPr>
              <w:autoSpaceDE w:val="0"/>
              <w:autoSpaceDN w:val="0"/>
              <w:adjustRightInd w:val="0"/>
              <w:ind w:hanging="19"/>
              <w:rPr>
                <w:b/>
                <w:bCs/>
                <w:sz w:val="24"/>
                <w:szCs w:val="24"/>
              </w:rPr>
            </w:pPr>
            <w:r w:rsidRPr="005970A1">
              <w:rPr>
                <w:sz w:val="24"/>
                <w:szCs w:val="24"/>
                <w:lang w:eastAsia="ru-RU"/>
              </w:rPr>
              <w:t>Тестирование бега на 30 м с высокого старта</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rsidTr="00FE1B19">
        <w:tc>
          <w:tcPr>
            <w:tcW w:w="1012" w:type="dxa"/>
          </w:tcPr>
          <w:p w:rsidR="004475B1" w:rsidRPr="005970A1" w:rsidRDefault="004475B1" w:rsidP="00154E4D">
            <w:pPr>
              <w:widowControl/>
              <w:numPr>
                <w:ilvl w:val="0"/>
                <w:numId w:val="182"/>
              </w:numPr>
              <w:suppressAutoHyphens w:val="0"/>
              <w:jc w:val="center"/>
              <w:rPr>
                <w:sz w:val="24"/>
                <w:szCs w:val="24"/>
              </w:rPr>
            </w:pPr>
          </w:p>
        </w:tc>
        <w:tc>
          <w:tcPr>
            <w:tcW w:w="9019" w:type="dxa"/>
          </w:tcPr>
          <w:p w:rsidR="004475B1" w:rsidRPr="005970A1" w:rsidRDefault="004475B1" w:rsidP="00451F4B">
            <w:pPr>
              <w:tabs>
                <w:tab w:val="left" w:pos="885"/>
              </w:tabs>
              <w:ind w:hanging="19"/>
              <w:rPr>
                <w:b/>
                <w:bCs/>
                <w:sz w:val="24"/>
                <w:szCs w:val="24"/>
              </w:rPr>
            </w:pPr>
            <w:r w:rsidRPr="005970A1">
              <w:rPr>
                <w:sz w:val="24"/>
                <w:szCs w:val="24"/>
                <w:lang w:eastAsia="ru-RU"/>
              </w:rPr>
              <w:t>Техника челночного бега</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rsidTr="00FE1B19">
        <w:tc>
          <w:tcPr>
            <w:tcW w:w="1012" w:type="dxa"/>
          </w:tcPr>
          <w:p w:rsidR="004475B1" w:rsidRPr="005970A1" w:rsidRDefault="004475B1" w:rsidP="00154E4D">
            <w:pPr>
              <w:widowControl/>
              <w:numPr>
                <w:ilvl w:val="0"/>
                <w:numId w:val="182"/>
              </w:numPr>
              <w:suppressAutoHyphens w:val="0"/>
              <w:jc w:val="center"/>
              <w:rPr>
                <w:sz w:val="24"/>
                <w:szCs w:val="24"/>
              </w:rPr>
            </w:pPr>
          </w:p>
        </w:tc>
        <w:tc>
          <w:tcPr>
            <w:tcW w:w="9019" w:type="dxa"/>
          </w:tcPr>
          <w:p w:rsidR="004475B1" w:rsidRPr="005970A1" w:rsidRDefault="004475B1" w:rsidP="00451F4B">
            <w:pPr>
              <w:tabs>
                <w:tab w:val="left" w:pos="240"/>
              </w:tabs>
              <w:ind w:hanging="19"/>
              <w:rPr>
                <w:b/>
                <w:bCs/>
                <w:sz w:val="24"/>
                <w:szCs w:val="24"/>
              </w:rPr>
            </w:pPr>
            <w:r w:rsidRPr="005970A1">
              <w:rPr>
                <w:sz w:val="24"/>
                <w:szCs w:val="24"/>
                <w:lang w:eastAsia="ru-RU"/>
              </w:rPr>
              <w:t>Тестирование челночного бега 3 х 10 м</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rsidTr="00FE1B19">
        <w:tc>
          <w:tcPr>
            <w:tcW w:w="1012" w:type="dxa"/>
          </w:tcPr>
          <w:p w:rsidR="004475B1" w:rsidRPr="005970A1" w:rsidRDefault="004475B1" w:rsidP="00154E4D">
            <w:pPr>
              <w:widowControl/>
              <w:numPr>
                <w:ilvl w:val="0"/>
                <w:numId w:val="182"/>
              </w:numPr>
              <w:suppressAutoHyphens w:val="0"/>
              <w:jc w:val="center"/>
              <w:rPr>
                <w:sz w:val="24"/>
                <w:szCs w:val="24"/>
              </w:rPr>
            </w:pPr>
          </w:p>
        </w:tc>
        <w:tc>
          <w:tcPr>
            <w:tcW w:w="9019" w:type="dxa"/>
          </w:tcPr>
          <w:p w:rsidR="004475B1" w:rsidRPr="005970A1" w:rsidRDefault="004475B1" w:rsidP="00451F4B">
            <w:pPr>
              <w:autoSpaceDE w:val="0"/>
              <w:autoSpaceDN w:val="0"/>
              <w:adjustRightInd w:val="0"/>
              <w:ind w:hanging="19"/>
              <w:rPr>
                <w:b/>
                <w:bCs/>
                <w:sz w:val="24"/>
                <w:szCs w:val="24"/>
              </w:rPr>
            </w:pPr>
            <w:r w:rsidRPr="005970A1">
              <w:rPr>
                <w:sz w:val="24"/>
                <w:szCs w:val="24"/>
                <w:lang w:eastAsia="ru-RU"/>
              </w:rPr>
              <w:t>Возникновение физической культуры и спорта</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rsidTr="00FE1B19">
        <w:tc>
          <w:tcPr>
            <w:tcW w:w="1012" w:type="dxa"/>
          </w:tcPr>
          <w:p w:rsidR="004475B1" w:rsidRPr="005970A1" w:rsidRDefault="004475B1" w:rsidP="00154E4D">
            <w:pPr>
              <w:widowControl/>
              <w:numPr>
                <w:ilvl w:val="0"/>
                <w:numId w:val="182"/>
              </w:numPr>
              <w:suppressAutoHyphens w:val="0"/>
              <w:jc w:val="center"/>
              <w:rPr>
                <w:sz w:val="24"/>
                <w:szCs w:val="24"/>
              </w:rPr>
            </w:pPr>
          </w:p>
        </w:tc>
        <w:tc>
          <w:tcPr>
            <w:tcW w:w="9019" w:type="dxa"/>
          </w:tcPr>
          <w:p w:rsidR="004475B1" w:rsidRPr="005970A1" w:rsidRDefault="004475B1" w:rsidP="00451F4B">
            <w:pPr>
              <w:tabs>
                <w:tab w:val="left" w:pos="855"/>
              </w:tabs>
              <w:ind w:hanging="19"/>
              <w:rPr>
                <w:b/>
                <w:bCs/>
                <w:sz w:val="24"/>
                <w:szCs w:val="24"/>
              </w:rPr>
            </w:pPr>
            <w:r w:rsidRPr="005970A1">
              <w:rPr>
                <w:sz w:val="24"/>
                <w:szCs w:val="24"/>
                <w:lang w:eastAsia="ru-RU"/>
              </w:rPr>
              <w:t>Подвижная игра «Поймай воробышка»</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rsidTr="00FE1B19">
        <w:tc>
          <w:tcPr>
            <w:tcW w:w="1012" w:type="dxa"/>
          </w:tcPr>
          <w:p w:rsidR="004475B1" w:rsidRPr="005970A1" w:rsidRDefault="004475B1" w:rsidP="00154E4D">
            <w:pPr>
              <w:widowControl/>
              <w:numPr>
                <w:ilvl w:val="0"/>
                <w:numId w:val="182"/>
              </w:numPr>
              <w:suppressAutoHyphens w:val="0"/>
              <w:jc w:val="center"/>
              <w:rPr>
                <w:sz w:val="24"/>
                <w:szCs w:val="24"/>
              </w:rPr>
            </w:pPr>
          </w:p>
        </w:tc>
        <w:tc>
          <w:tcPr>
            <w:tcW w:w="9019" w:type="dxa"/>
          </w:tcPr>
          <w:p w:rsidR="004475B1" w:rsidRPr="005970A1" w:rsidRDefault="004475B1" w:rsidP="00451F4B">
            <w:pPr>
              <w:ind w:hanging="19"/>
              <w:rPr>
                <w:b/>
                <w:bCs/>
                <w:sz w:val="24"/>
                <w:szCs w:val="24"/>
              </w:rPr>
            </w:pPr>
            <w:r w:rsidRPr="005970A1">
              <w:rPr>
                <w:sz w:val="24"/>
                <w:szCs w:val="24"/>
                <w:lang w:eastAsia="ru-RU"/>
              </w:rPr>
              <w:t>Что такое физическая культура?</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rsidTr="00FE1B19">
        <w:tc>
          <w:tcPr>
            <w:tcW w:w="1012" w:type="dxa"/>
          </w:tcPr>
          <w:p w:rsidR="004475B1" w:rsidRPr="005970A1" w:rsidRDefault="004475B1" w:rsidP="00154E4D">
            <w:pPr>
              <w:widowControl/>
              <w:numPr>
                <w:ilvl w:val="0"/>
                <w:numId w:val="182"/>
              </w:numPr>
              <w:suppressAutoHyphens w:val="0"/>
              <w:jc w:val="center"/>
              <w:rPr>
                <w:sz w:val="24"/>
                <w:szCs w:val="24"/>
              </w:rPr>
            </w:pPr>
          </w:p>
        </w:tc>
        <w:tc>
          <w:tcPr>
            <w:tcW w:w="9019" w:type="dxa"/>
          </w:tcPr>
          <w:p w:rsidR="004475B1" w:rsidRPr="005970A1" w:rsidRDefault="004475B1" w:rsidP="00451F4B">
            <w:pPr>
              <w:ind w:hanging="19"/>
              <w:rPr>
                <w:b/>
                <w:bCs/>
                <w:sz w:val="24"/>
                <w:szCs w:val="24"/>
              </w:rPr>
            </w:pPr>
            <w:r w:rsidRPr="005970A1">
              <w:rPr>
                <w:sz w:val="24"/>
                <w:szCs w:val="24"/>
                <w:lang w:eastAsia="ru-RU"/>
              </w:rPr>
              <w:t>Подвижная игра «Гуси»</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rsidTr="00FE1B19">
        <w:tc>
          <w:tcPr>
            <w:tcW w:w="1012" w:type="dxa"/>
          </w:tcPr>
          <w:p w:rsidR="004475B1" w:rsidRPr="005970A1" w:rsidRDefault="004475B1" w:rsidP="00154E4D">
            <w:pPr>
              <w:widowControl/>
              <w:numPr>
                <w:ilvl w:val="0"/>
                <w:numId w:val="182"/>
              </w:numPr>
              <w:suppressAutoHyphens w:val="0"/>
              <w:jc w:val="center"/>
              <w:rPr>
                <w:sz w:val="24"/>
                <w:szCs w:val="24"/>
              </w:rPr>
            </w:pPr>
          </w:p>
        </w:tc>
        <w:tc>
          <w:tcPr>
            <w:tcW w:w="9019" w:type="dxa"/>
          </w:tcPr>
          <w:p w:rsidR="004475B1" w:rsidRPr="005970A1" w:rsidRDefault="004475B1" w:rsidP="00451F4B">
            <w:pPr>
              <w:ind w:hanging="19"/>
              <w:rPr>
                <w:b/>
                <w:bCs/>
                <w:sz w:val="24"/>
                <w:szCs w:val="24"/>
              </w:rPr>
            </w:pPr>
            <w:r w:rsidRPr="005970A1">
              <w:rPr>
                <w:sz w:val="24"/>
                <w:szCs w:val="24"/>
                <w:lang w:eastAsia="ru-RU"/>
              </w:rPr>
              <w:t>Личная гигиена человека</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rsidTr="00FE1B19">
        <w:tc>
          <w:tcPr>
            <w:tcW w:w="1012" w:type="dxa"/>
          </w:tcPr>
          <w:p w:rsidR="004475B1" w:rsidRPr="005970A1" w:rsidRDefault="004475B1" w:rsidP="00154E4D">
            <w:pPr>
              <w:widowControl/>
              <w:numPr>
                <w:ilvl w:val="0"/>
                <w:numId w:val="182"/>
              </w:numPr>
              <w:suppressAutoHyphens w:val="0"/>
              <w:jc w:val="center"/>
              <w:rPr>
                <w:sz w:val="24"/>
                <w:szCs w:val="24"/>
              </w:rPr>
            </w:pPr>
          </w:p>
        </w:tc>
        <w:tc>
          <w:tcPr>
            <w:tcW w:w="9019" w:type="dxa"/>
          </w:tcPr>
          <w:p w:rsidR="004475B1" w:rsidRPr="005970A1" w:rsidRDefault="004475B1" w:rsidP="00451F4B">
            <w:pPr>
              <w:ind w:hanging="19"/>
              <w:rPr>
                <w:b/>
                <w:bCs/>
                <w:sz w:val="24"/>
                <w:szCs w:val="24"/>
              </w:rPr>
            </w:pPr>
            <w:r w:rsidRPr="005970A1">
              <w:rPr>
                <w:sz w:val="24"/>
                <w:szCs w:val="24"/>
                <w:lang w:eastAsia="ru-RU"/>
              </w:rPr>
              <w:t>Тестирование метания малого мяча на точность</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rsidTr="00FE1B19">
        <w:tc>
          <w:tcPr>
            <w:tcW w:w="1012" w:type="dxa"/>
          </w:tcPr>
          <w:p w:rsidR="004475B1" w:rsidRPr="005970A1" w:rsidRDefault="004475B1" w:rsidP="00154E4D">
            <w:pPr>
              <w:widowControl/>
              <w:numPr>
                <w:ilvl w:val="0"/>
                <w:numId w:val="182"/>
              </w:numPr>
              <w:suppressAutoHyphens w:val="0"/>
              <w:jc w:val="center"/>
              <w:rPr>
                <w:sz w:val="24"/>
                <w:szCs w:val="24"/>
              </w:rPr>
            </w:pPr>
          </w:p>
        </w:tc>
        <w:tc>
          <w:tcPr>
            <w:tcW w:w="9019" w:type="dxa"/>
          </w:tcPr>
          <w:p w:rsidR="004475B1" w:rsidRPr="005970A1" w:rsidRDefault="004475B1" w:rsidP="00451F4B">
            <w:pPr>
              <w:autoSpaceDE w:val="0"/>
              <w:autoSpaceDN w:val="0"/>
              <w:adjustRightInd w:val="0"/>
              <w:ind w:hanging="19"/>
              <w:rPr>
                <w:b/>
                <w:bCs/>
                <w:sz w:val="24"/>
                <w:szCs w:val="24"/>
              </w:rPr>
            </w:pPr>
            <w:r w:rsidRPr="005970A1">
              <w:rPr>
                <w:sz w:val="24"/>
                <w:szCs w:val="24"/>
                <w:lang w:eastAsia="ru-RU"/>
              </w:rPr>
              <w:t>Тестирование наклона вперёд из положения стоя</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rsidTr="00FE1B19">
        <w:tc>
          <w:tcPr>
            <w:tcW w:w="1012" w:type="dxa"/>
          </w:tcPr>
          <w:p w:rsidR="004475B1" w:rsidRPr="005970A1" w:rsidRDefault="004475B1" w:rsidP="00154E4D">
            <w:pPr>
              <w:widowControl/>
              <w:numPr>
                <w:ilvl w:val="0"/>
                <w:numId w:val="182"/>
              </w:numPr>
              <w:suppressAutoHyphens w:val="0"/>
              <w:jc w:val="center"/>
              <w:rPr>
                <w:sz w:val="24"/>
                <w:szCs w:val="24"/>
              </w:rPr>
            </w:pPr>
          </w:p>
        </w:tc>
        <w:tc>
          <w:tcPr>
            <w:tcW w:w="9019" w:type="dxa"/>
          </w:tcPr>
          <w:p w:rsidR="004475B1" w:rsidRPr="005970A1" w:rsidRDefault="004475B1" w:rsidP="00451F4B">
            <w:pPr>
              <w:ind w:hanging="19"/>
              <w:rPr>
                <w:b/>
                <w:bCs/>
                <w:sz w:val="24"/>
                <w:szCs w:val="24"/>
              </w:rPr>
            </w:pPr>
            <w:r w:rsidRPr="005970A1">
              <w:rPr>
                <w:sz w:val="24"/>
                <w:szCs w:val="24"/>
                <w:lang w:eastAsia="ru-RU"/>
              </w:rPr>
              <w:t>Тестирование прыжка в длину с места</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rsidTr="00FE1B19">
        <w:tc>
          <w:tcPr>
            <w:tcW w:w="1012" w:type="dxa"/>
          </w:tcPr>
          <w:p w:rsidR="004475B1" w:rsidRPr="005970A1" w:rsidRDefault="004475B1" w:rsidP="00154E4D">
            <w:pPr>
              <w:widowControl/>
              <w:numPr>
                <w:ilvl w:val="0"/>
                <w:numId w:val="182"/>
              </w:numPr>
              <w:suppressAutoHyphens w:val="0"/>
              <w:jc w:val="center"/>
              <w:rPr>
                <w:sz w:val="24"/>
                <w:szCs w:val="24"/>
              </w:rPr>
            </w:pPr>
          </w:p>
        </w:tc>
        <w:tc>
          <w:tcPr>
            <w:tcW w:w="9019" w:type="dxa"/>
          </w:tcPr>
          <w:p w:rsidR="004475B1" w:rsidRPr="005970A1" w:rsidRDefault="004475B1" w:rsidP="00451F4B">
            <w:pPr>
              <w:autoSpaceDE w:val="0"/>
              <w:autoSpaceDN w:val="0"/>
              <w:adjustRightInd w:val="0"/>
              <w:ind w:hanging="19"/>
              <w:rPr>
                <w:b/>
                <w:bCs/>
                <w:sz w:val="24"/>
                <w:szCs w:val="24"/>
              </w:rPr>
            </w:pPr>
            <w:r w:rsidRPr="005970A1">
              <w:rPr>
                <w:sz w:val="24"/>
                <w:szCs w:val="24"/>
                <w:lang w:eastAsia="ru-RU"/>
              </w:rPr>
              <w:t>Тестирование подтягивания на низкой перекладине из виса лёжа</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rsidTr="00FE1B19">
        <w:tc>
          <w:tcPr>
            <w:tcW w:w="1012" w:type="dxa"/>
          </w:tcPr>
          <w:p w:rsidR="004475B1" w:rsidRPr="005970A1" w:rsidRDefault="004475B1" w:rsidP="00154E4D">
            <w:pPr>
              <w:widowControl/>
              <w:numPr>
                <w:ilvl w:val="0"/>
                <w:numId w:val="182"/>
              </w:numPr>
              <w:suppressAutoHyphens w:val="0"/>
              <w:jc w:val="center"/>
              <w:rPr>
                <w:sz w:val="24"/>
                <w:szCs w:val="24"/>
              </w:rPr>
            </w:pPr>
          </w:p>
        </w:tc>
        <w:tc>
          <w:tcPr>
            <w:tcW w:w="9019" w:type="dxa"/>
          </w:tcPr>
          <w:p w:rsidR="004475B1" w:rsidRPr="005970A1" w:rsidRDefault="004475B1" w:rsidP="00451F4B">
            <w:pPr>
              <w:ind w:hanging="19"/>
              <w:rPr>
                <w:b/>
                <w:bCs/>
                <w:sz w:val="24"/>
                <w:szCs w:val="24"/>
              </w:rPr>
            </w:pPr>
            <w:r w:rsidRPr="005970A1">
              <w:rPr>
                <w:sz w:val="24"/>
                <w:szCs w:val="24"/>
                <w:lang w:eastAsia="ru-RU"/>
              </w:rPr>
              <w:t>Тестирование виса на время</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rsidTr="00FE1B19">
        <w:tc>
          <w:tcPr>
            <w:tcW w:w="1012" w:type="dxa"/>
          </w:tcPr>
          <w:p w:rsidR="004475B1" w:rsidRPr="005970A1" w:rsidRDefault="004475B1" w:rsidP="00154E4D">
            <w:pPr>
              <w:widowControl/>
              <w:numPr>
                <w:ilvl w:val="0"/>
                <w:numId w:val="182"/>
              </w:numPr>
              <w:suppressAutoHyphens w:val="0"/>
              <w:jc w:val="center"/>
              <w:rPr>
                <w:sz w:val="24"/>
                <w:szCs w:val="24"/>
              </w:rPr>
            </w:pPr>
          </w:p>
        </w:tc>
        <w:tc>
          <w:tcPr>
            <w:tcW w:w="9019" w:type="dxa"/>
          </w:tcPr>
          <w:p w:rsidR="004475B1" w:rsidRPr="005970A1" w:rsidRDefault="004475B1" w:rsidP="00451F4B">
            <w:pPr>
              <w:tabs>
                <w:tab w:val="left" w:pos="255"/>
              </w:tabs>
              <w:ind w:hanging="19"/>
              <w:rPr>
                <w:b/>
                <w:bCs/>
                <w:sz w:val="24"/>
                <w:szCs w:val="24"/>
              </w:rPr>
            </w:pPr>
            <w:r w:rsidRPr="005970A1">
              <w:rPr>
                <w:sz w:val="24"/>
                <w:szCs w:val="24"/>
                <w:lang w:eastAsia="ru-RU"/>
              </w:rPr>
              <w:t>Ловля и броски мяча в парах</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rsidTr="00FE1B19">
        <w:tc>
          <w:tcPr>
            <w:tcW w:w="1012" w:type="dxa"/>
          </w:tcPr>
          <w:p w:rsidR="004475B1" w:rsidRPr="005970A1" w:rsidRDefault="004475B1" w:rsidP="00154E4D">
            <w:pPr>
              <w:widowControl/>
              <w:numPr>
                <w:ilvl w:val="0"/>
                <w:numId w:val="182"/>
              </w:numPr>
              <w:suppressAutoHyphens w:val="0"/>
              <w:jc w:val="center"/>
              <w:rPr>
                <w:sz w:val="24"/>
                <w:szCs w:val="24"/>
              </w:rPr>
            </w:pPr>
          </w:p>
        </w:tc>
        <w:tc>
          <w:tcPr>
            <w:tcW w:w="9019" w:type="dxa"/>
          </w:tcPr>
          <w:p w:rsidR="004475B1" w:rsidRPr="005970A1" w:rsidRDefault="004475B1" w:rsidP="00451F4B">
            <w:pPr>
              <w:tabs>
                <w:tab w:val="left" w:pos="255"/>
              </w:tabs>
              <w:ind w:hanging="19"/>
              <w:rPr>
                <w:b/>
                <w:bCs/>
                <w:sz w:val="24"/>
                <w:szCs w:val="24"/>
              </w:rPr>
            </w:pPr>
            <w:r w:rsidRPr="005970A1">
              <w:rPr>
                <w:sz w:val="24"/>
                <w:szCs w:val="24"/>
                <w:lang w:eastAsia="ru-RU"/>
              </w:rPr>
              <w:t>Ловля и броски мяча в парах</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rsidTr="00FE1B19">
        <w:tc>
          <w:tcPr>
            <w:tcW w:w="1012" w:type="dxa"/>
          </w:tcPr>
          <w:p w:rsidR="004475B1" w:rsidRPr="005970A1" w:rsidRDefault="004475B1" w:rsidP="00154E4D">
            <w:pPr>
              <w:widowControl/>
              <w:numPr>
                <w:ilvl w:val="0"/>
                <w:numId w:val="182"/>
              </w:numPr>
              <w:suppressAutoHyphens w:val="0"/>
              <w:jc w:val="center"/>
              <w:rPr>
                <w:sz w:val="24"/>
                <w:szCs w:val="24"/>
              </w:rPr>
            </w:pPr>
          </w:p>
        </w:tc>
        <w:tc>
          <w:tcPr>
            <w:tcW w:w="9019" w:type="dxa"/>
          </w:tcPr>
          <w:p w:rsidR="004475B1" w:rsidRPr="005970A1" w:rsidRDefault="004475B1" w:rsidP="00451F4B">
            <w:pPr>
              <w:tabs>
                <w:tab w:val="left" w:pos="195"/>
              </w:tabs>
              <w:ind w:hanging="19"/>
              <w:rPr>
                <w:b/>
                <w:bCs/>
                <w:sz w:val="24"/>
                <w:szCs w:val="24"/>
              </w:rPr>
            </w:pPr>
            <w:r w:rsidRPr="005970A1">
              <w:rPr>
                <w:sz w:val="24"/>
                <w:szCs w:val="24"/>
                <w:lang w:eastAsia="ru-RU"/>
              </w:rPr>
              <w:t>Подвижная игра «Осада города»</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rsidTr="00FE1B19">
        <w:tc>
          <w:tcPr>
            <w:tcW w:w="1012" w:type="dxa"/>
          </w:tcPr>
          <w:p w:rsidR="004475B1" w:rsidRPr="005970A1" w:rsidRDefault="004475B1" w:rsidP="00154E4D">
            <w:pPr>
              <w:widowControl/>
              <w:numPr>
                <w:ilvl w:val="0"/>
                <w:numId w:val="182"/>
              </w:numPr>
              <w:suppressAutoHyphens w:val="0"/>
              <w:jc w:val="center"/>
              <w:rPr>
                <w:sz w:val="24"/>
                <w:szCs w:val="24"/>
              </w:rPr>
            </w:pPr>
          </w:p>
        </w:tc>
        <w:tc>
          <w:tcPr>
            <w:tcW w:w="9019" w:type="dxa"/>
          </w:tcPr>
          <w:p w:rsidR="004475B1" w:rsidRPr="005970A1" w:rsidRDefault="004475B1" w:rsidP="00451F4B">
            <w:pPr>
              <w:tabs>
                <w:tab w:val="left" w:pos="345"/>
              </w:tabs>
              <w:ind w:hanging="19"/>
              <w:rPr>
                <w:b/>
                <w:bCs/>
                <w:sz w:val="24"/>
                <w:szCs w:val="24"/>
              </w:rPr>
            </w:pPr>
            <w:r w:rsidRPr="005970A1">
              <w:rPr>
                <w:sz w:val="24"/>
                <w:szCs w:val="24"/>
                <w:lang w:eastAsia="ru-RU"/>
              </w:rPr>
              <w:t>Индивидуальная работа с мячом</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rsidTr="00FE1B19">
        <w:tc>
          <w:tcPr>
            <w:tcW w:w="1012" w:type="dxa"/>
          </w:tcPr>
          <w:p w:rsidR="004475B1" w:rsidRPr="005970A1" w:rsidRDefault="004475B1" w:rsidP="00154E4D">
            <w:pPr>
              <w:widowControl/>
              <w:numPr>
                <w:ilvl w:val="0"/>
                <w:numId w:val="182"/>
              </w:numPr>
              <w:suppressAutoHyphens w:val="0"/>
              <w:jc w:val="center"/>
              <w:rPr>
                <w:sz w:val="24"/>
                <w:szCs w:val="24"/>
              </w:rPr>
            </w:pPr>
          </w:p>
        </w:tc>
        <w:tc>
          <w:tcPr>
            <w:tcW w:w="9019" w:type="dxa"/>
          </w:tcPr>
          <w:p w:rsidR="004475B1" w:rsidRPr="005970A1" w:rsidRDefault="004475B1" w:rsidP="00451F4B">
            <w:pPr>
              <w:tabs>
                <w:tab w:val="left" w:pos="345"/>
              </w:tabs>
              <w:ind w:hanging="19"/>
              <w:rPr>
                <w:b/>
                <w:bCs/>
                <w:sz w:val="24"/>
                <w:szCs w:val="24"/>
              </w:rPr>
            </w:pPr>
            <w:r w:rsidRPr="005970A1">
              <w:rPr>
                <w:sz w:val="24"/>
                <w:szCs w:val="24"/>
                <w:lang w:eastAsia="ru-RU"/>
              </w:rPr>
              <w:t>Индивидуальная работа с мячом</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rsidTr="00FE1B19">
        <w:tc>
          <w:tcPr>
            <w:tcW w:w="1012" w:type="dxa"/>
          </w:tcPr>
          <w:p w:rsidR="004475B1" w:rsidRPr="005970A1" w:rsidRDefault="004475B1" w:rsidP="00154E4D">
            <w:pPr>
              <w:widowControl/>
              <w:numPr>
                <w:ilvl w:val="0"/>
                <w:numId w:val="182"/>
              </w:numPr>
              <w:suppressAutoHyphens w:val="0"/>
              <w:jc w:val="center"/>
              <w:rPr>
                <w:sz w:val="24"/>
                <w:szCs w:val="24"/>
              </w:rPr>
            </w:pPr>
          </w:p>
        </w:tc>
        <w:tc>
          <w:tcPr>
            <w:tcW w:w="9019" w:type="dxa"/>
          </w:tcPr>
          <w:p w:rsidR="004475B1" w:rsidRPr="005970A1" w:rsidRDefault="004475B1" w:rsidP="00451F4B">
            <w:pPr>
              <w:ind w:hanging="19"/>
              <w:rPr>
                <w:b/>
                <w:bCs/>
                <w:sz w:val="24"/>
                <w:szCs w:val="24"/>
              </w:rPr>
            </w:pPr>
            <w:r w:rsidRPr="005970A1">
              <w:rPr>
                <w:sz w:val="24"/>
                <w:szCs w:val="24"/>
                <w:lang w:eastAsia="ru-RU"/>
              </w:rPr>
              <w:t>Школа укрощения мяча</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rsidTr="00FE1B19">
        <w:tc>
          <w:tcPr>
            <w:tcW w:w="1012" w:type="dxa"/>
          </w:tcPr>
          <w:p w:rsidR="004475B1" w:rsidRPr="005970A1" w:rsidRDefault="004475B1" w:rsidP="00154E4D">
            <w:pPr>
              <w:widowControl/>
              <w:numPr>
                <w:ilvl w:val="0"/>
                <w:numId w:val="182"/>
              </w:numPr>
              <w:suppressAutoHyphens w:val="0"/>
              <w:jc w:val="center"/>
              <w:rPr>
                <w:sz w:val="24"/>
                <w:szCs w:val="24"/>
              </w:rPr>
            </w:pPr>
          </w:p>
        </w:tc>
        <w:tc>
          <w:tcPr>
            <w:tcW w:w="9019" w:type="dxa"/>
          </w:tcPr>
          <w:p w:rsidR="004475B1" w:rsidRPr="005970A1" w:rsidRDefault="004475B1" w:rsidP="00451F4B">
            <w:pPr>
              <w:ind w:hanging="19"/>
              <w:rPr>
                <w:b/>
                <w:bCs/>
                <w:sz w:val="24"/>
                <w:szCs w:val="24"/>
              </w:rPr>
            </w:pPr>
            <w:r w:rsidRPr="005970A1">
              <w:rPr>
                <w:sz w:val="24"/>
                <w:szCs w:val="24"/>
                <w:lang w:eastAsia="ru-RU"/>
              </w:rPr>
              <w:t>Школа укрощения мяча</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rsidTr="00FE1B19">
        <w:tc>
          <w:tcPr>
            <w:tcW w:w="1012" w:type="dxa"/>
          </w:tcPr>
          <w:p w:rsidR="004475B1" w:rsidRPr="005970A1" w:rsidRDefault="004475B1" w:rsidP="00154E4D">
            <w:pPr>
              <w:widowControl/>
              <w:numPr>
                <w:ilvl w:val="0"/>
                <w:numId w:val="182"/>
              </w:numPr>
              <w:suppressAutoHyphens w:val="0"/>
              <w:jc w:val="center"/>
              <w:rPr>
                <w:sz w:val="24"/>
                <w:szCs w:val="24"/>
              </w:rPr>
            </w:pPr>
          </w:p>
        </w:tc>
        <w:tc>
          <w:tcPr>
            <w:tcW w:w="9019" w:type="dxa"/>
          </w:tcPr>
          <w:p w:rsidR="004475B1" w:rsidRPr="005970A1" w:rsidRDefault="004475B1" w:rsidP="00451F4B">
            <w:pPr>
              <w:tabs>
                <w:tab w:val="left" w:pos="780"/>
              </w:tabs>
              <w:ind w:hanging="19"/>
              <w:rPr>
                <w:b/>
                <w:bCs/>
                <w:sz w:val="24"/>
                <w:szCs w:val="24"/>
              </w:rPr>
            </w:pPr>
            <w:r w:rsidRPr="005970A1">
              <w:rPr>
                <w:sz w:val="24"/>
                <w:szCs w:val="24"/>
                <w:lang w:eastAsia="ru-RU"/>
              </w:rPr>
              <w:t>Подвижная игра «Ночная охота»</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rsidTr="00FE1B19">
        <w:tc>
          <w:tcPr>
            <w:tcW w:w="1012" w:type="dxa"/>
          </w:tcPr>
          <w:p w:rsidR="004475B1" w:rsidRPr="005970A1" w:rsidRDefault="004475B1" w:rsidP="00154E4D">
            <w:pPr>
              <w:widowControl/>
              <w:numPr>
                <w:ilvl w:val="0"/>
                <w:numId w:val="182"/>
              </w:numPr>
              <w:suppressAutoHyphens w:val="0"/>
              <w:jc w:val="center"/>
              <w:rPr>
                <w:sz w:val="24"/>
                <w:szCs w:val="24"/>
              </w:rPr>
            </w:pPr>
          </w:p>
        </w:tc>
        <w:tc>
          <w:tcPr>
            <w:tcW w:w="9019" w:type="dxa"/>
          </w:tcPr>
          <w:p w:rsidR="004475B1" w:rsidRPr="005970A1" w:rsidRDefault="004475B1" w:rsidP="00451F4B">
            <w:pPr>
              <w:ind w:hanging="19"/>
              <w:rPr>
                <w:b/>
                <w:bCs/>
                <w:sz w:val="24"/>
                <w:szCs w:val="24"/>
              </w:rPr>
            </w:pPr>
            <w:r w:rsidRPr="005970A1">
              <w:rPr>
                <w:sz w:val="24"/>
                <w:szCs w:val="24"/>
                <w:lang w:eastAsia="ru-RU"/>
              </w:rPr>
              <w:t>Подвижная игра «Мышеловка»</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rsidTr="00FE1B19">
        <w:tc>
          <w:tcPr>
            <w:tcW w:w="1012" w:type="dxa"/>
          </w:tcPr>
          <w:p w:rsidR="004475B1" w:rsidRPr="005970A1" w:rsidRDefault="004475B1" w:rsidP="00154E4D">
            <w:pPr>
              <w:widowControl/>
              <w:numPr>
                <w:ilvl w:val="0"/>
                <w:numId w:val="182"/>
              </w:numPr>
              <w:suppressAutoHyphens w:val="0"/>
              <w:jc w:val="center"/>
              <w:rPr>
                <w:sz w:val="24"/>
                <w:szCs w:val="24"/>
              </w:rPr>
            </w:pPr>
          </w:p>
        </w:tc>
        <w:tc>
          <w:tcPr>
            <w:tcW w:w="9019" w:type="dxa"/>
          </w:tcPr>
          <w:p w:rsidR="004475B1" w:rsidRPr="005970A1" w:rsidRDefault="004475B1" w:rsidP="00451F4B">
            <w:pPr>
              <w:tabs>
                <w:tab w:val="left" w:pos="420"/>
              </w:tabs>
              <w:ind w:hanging="19"/>
              <w:rPr>
                <w:b/>
                <w:bCs/>
                <w:sz w:val="24"/>
                <w:szCs w:val="24"/>
              </w:rPr>
            </w:pPr>
            <w:r w:rsidRPr="005970A1">
              <w:rPr>
                <w:sz w:val="24"/>
                <w:szCs w:val="24"/>
                <w:lang w:eastAsia="ru-RU"/>
              </w:rPr>
              <w:t>Подвижная игра «Поймай хвост дракона»</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rsidTr="00FE1B19">
        <w:tc>
          <w:tcPr>
            <w:tcW w:w="1012" w:type="dxa"/>
          </w:tcPr>
          <w:p w:rsidR="004475B1" w:rsidRPr="005970A1" w:rsidRDefault="004475B1" w:rsidP="00154E4D">
            <w:pPr>
              <w:widowControl/>
              <w:numPr>
                <w:ilvl w:val="0"/>
                <w:numId w:val="182"/>
              </w:numPr>
              <w:suppressAutoHyphens w:val="0"/>
              <w:jc w:val="center"/>
              <w:rPr>
                <w:sz w:val="24"/>
                <w:szCs w:val="24"/>
              </w:rPr>
            </w:pPr>
          </w:p>
        </w:tc>
        <w:tc>
          <w:tcPr>
            <w:tcW w:w="9019" w:type="dxa"/>
          </w:tcPr>
          <w:p w:rsidR="004475B1" w:rsidRPr="005970A1" w:rsidRDefault="004475B1" w:rsidP="00451F4B">
            <w:pPr>
              <w:ind w:hanging="19"/>
              <w:rPr>
                <w:b/>
                <w:bCs/>
                <w:sz w:val="24"/>
                <w:szCs w:val="24"/>
              </w:rPr>
            </w:pPr>
            <w:r w:rsidRPr="005970A1">
              <w:rPr>
                <w:sz w:val="24"/>
                <w:szCs w:val="24"/>
                <w:lang w:eastAsia="ru-RU"/>
              </w:rPr>
              <w:t>Перекаты</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rsidTr="00FE1B19">
        <w:tc>
          <w:tcPr>
            <w:tcW w:w="1012" w:type="dxa"/>
          </w:tcPr>
          <w:p w:rsidR="004475B1" w:rsidRPr="005970A1" w:rsidRDefault="004475B1" w:rsidP="00154E4D">
            <w:pPr>
              <w:widowControl/>
              <w:numPr>
                <w:ilvl w:val="0"/>
                <w:numId w:val="182"/>
              </w:numPr>
              <w:suppressAutoHyphens w:val="0"/>
              <w:jc w:val="center"/>
              <w:rPr>
                <w:sz w:val="24"/>
                <w:szCs w:val="24"/>
              </w:rPr>
            </w:pPr>
          </w:p>
        </w:tc>
        <w:tc>
          <w:tcPr>
            <w:tcW w:w="9019" w:type="dxa"/>
          </w:tcPr>
          <w:p w:rsidR="004475B1" w:rsidRPr="005970A1" w:rsidRDefault="004475B1" w:rsidP="00451F4B">
            <w:pPr>
              <w:tabs>
                <w:tab w:val="left" w:pos="450"/>
              </w:tabs>
              <w:ind w:hanging="19"/>
              <w:rPr>
                <w:b/>
                <w:bCs/>
                <w:sz w:val="24"/>
                <w:szCs w:val="24"/>
              </w:rPr>
            </w:pPr>
            <w:r w:rsidRPr="005970A1">
              <w:rPr>
                <w:sz w:val="24"/>
                <w:szCs w:val="24"/>
                <w:lang w:eastAsia="ru-RU"/>
              </w:rPr>
              <w:t>Разновидности перекатов</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rsidTr="00FE1B19">
        <w:tc>
          <w:tcPr>
            <w:tcW w:w="1012" w:type="dxa"/>
          </w:tcPr>
          <w:p w:rsidR="004475B1" w:rsidRPr="005970A1" w:rsidRDefault="004475B1" w:rsidP="00154E4D">
            <w:pPr>
              <w:widowControl/>
              <w:numPr>
                <w:ilvl w:val="0"/>
                <w:numId w:val="182"/>
              </w:numPr>
              <w:suppressAutoHyphens w:val="0"/>
              <w:jc w:val="center"/>
              <w:rPr>
                <w:sz w:val="24"/>
                <w:szCs w:val="24"/>
              </w:rPr>
            </w:pPr>
          </w:p>
        </w:tc>
        <w:tc>
          <w:tcPr>
            <w:tcW w:w="9019" w:type="dxa"/>
          </w:tcPr>
          <w:p w:rsidR="004475B1" w:rsidRPr="005970A1" w:rsidRDefault="004475B1" w:rsidP="00451F4B">
            <w:pPr>
              <w:ind w:hanging="19"/>
              <w:rPr>
                <w:b/>
                <w:bCs/>
                <w:sz w:val="24"/>
                <w:szCs w:val="24"/>
              </w:rPr>
            </w:pPr>
            <w:r w:rsidRPr="005970A1">
              <w:rPr>
                <w:sz w:val="24"/>
                <w:szCs w:val="24"/>
                <w:lang w:eastAsia="ru-RU"/>
              </w:rPr>
              <w:t>Техника выполнения кувырка вперёд</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rsidTr="00FE1B19">
        <w:tc>
          <w:tcPr>
            <w:tcW w:w="1012" w:type="dxa"/>
          </w:tcPr>
          <w:p w:rsidR="004475B1" w:rsidRPr="005970A1" w:rsidRDefault="004475B1" w:rsidP="00154E4D">
            <w:pPr>
              <w:widowControl/>
              <w:numPr>
                <w:ilvl w:val="0"/>
                <w:numId w:val="182"/>
              </w:numPr>
              <w:suppressAutoHyphens w:val="0"/>
              <w:jc w:val="center"/>
              <w:rPr>
                <w:sz w:val="24"/>
                <w:szCs w:val="24"/>
              </w:rPr>
            </w:pPr>
          </w:p>
        </w:tc>
        <w:tc>
          <w:tcPr>
            <w:tcW w:w="9019" w:type="dxa"/>
          </w:tcPr>
          <w:p w:rsidR="004475B1" w:rsidRPr="005970A1" w:rsidRDefault="004475B1" w:rsidP="00451F4B">
            <w:pPr>
              <w:ind w:hanging="19"/>
              <w:rPr>
                <w:sz w:val="24"/>
                <w:szCs w:val="24"/>
                <w:lang w:eastAsia="ru-RU"/>
              </w:rPr>
            </w:pPr>
            <w:r w:rsidRPr="005970A1">
              <w:rPr>
                <w:sz w:val="24"/>
                <w:szCs w:val="24"/>
                <w:lang w:eastAsia="ru-RU"/>
              </w:rPr>
              <w:t>Техника выполнения кувырка вперёд</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rsidTr="00FE1B19">
        <w:tc>
          <w:tcPr>
            <w:tcW w:w="1012" w:type="dxa"/>
          </w:tcPr>
          <w:p w:rsidR="004475B1" w:rsidRPr="005970A1" w:rsidRDefault="004475B1" w:rsidP="00154E4D">
            <w:pPr>
              <w:widowControl/>
              <w:numPr>
                <w:ilvl w:val="0"/>
                <w:numId w:val="182"/>
              </w:numPr>
              <w:suppressAutoHyphens w:val="0"/>
              <w:jc w:val="center"/>
              <w:rPr>
                <w:sz w:val="24"/>
                <w:szCs w:val="24"/>
              </w:rPr>
            </w:pPr>
          </w:p>
        </w:tc>
        <w:tc>
          <w:tcPr>
            <w:tcW w:w="9019" w:type="dxa"/>
          </w:tcPr>
          <w:p w:rsidR="004475B1" w:rsidRPr="005970A1" w:rsidRDefault="004475B1" w:rsidP="00451F4B">
            <w:pPr>
              <w:ind w:hanging="19"/>
              <w:rPr>
                <w:b/>
                <w:bCs/>
                <w:sz w:val="24"/>
                <w:szCs w:val="24"/>
              </w:rPr>
            </w:pPr>
            <w:r w:rsidRPr="005970A1">
              <w:rPr>
                <w:sz w:val="24"/>
                <w:szCs w:val="24"/>
                <w:lang w:eastAsia="ru-RU"/>
              </w:rPr>
              <w:t>Кувырок вперёд</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rsidTr="00FE1B19">
        <w:tc>
          <w:tcPr>
            <w:tcW w:w="1012" w:type="dxa"/>
          </w:tcPr>
          <w:p w:rsidR="004475B1" w:rsidRPr="005970A1" w:rsidRDefault="004475B1" w:rsidP="00154E4D">
            <w:pPr>
              <w:widowControl/>
              <w:numPr>
                <w:ilvl w:val="0"/>
                <w:numId w:val="182"/>
              </w:numPr>
              <w:suppressAutoHyphens w:val="0"/>
              <w:jc w:val="center"/>
              <w:rPr>
                <w:sz w:val="24"/>
                <w:szCs w:val="24"/>
              </w:rPr>
            </w:pPr>
          </w:p>
        </w:tc>
        <w:tc>
          <w:tcPr>
            <w:tcW w:w="9019" w:type="dxa"/>
          </w:tcPr>
          <w:p w:rsidR="004475B1" w:rsidRPr="005970A1" w:rsidRDefault="004475B1" w:rsidP="00451F4B">
            <w:pPr>
              <w:ind w:hanging="19"/>
              <w:rPr>
                <w:b/>
                <w:bCs/>
                <w:sz w:val="24"/>
                <w:szCs w:val="24"/>
              </w:rPr>
            </w:pPr>
            <w:r w:rsidRPr="005970A1">
              <w:rPr>
                <w:sz w:val="24"/>
                <w:szCs w:val="24"/>
                <w:lang w:eastAsia="ru-RU"/>
              </w:rPr>
              <w:t>Кувырок вперёд</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rsidTr="00FE1B19">
        <w:tc>
          <w:tcPr>
            <w:tcW w:w="1012" w:type="dxa"/>
          </w:tcPr>
          <w:p w:rsidR="004475B1" w:rsidRPr="005970A1" w:rsidRDefault="004475B1" w:rsidP="00154E4D">
            <w:pPr>
              <w:widowControl/>
              <w:numPr>
                <w:ilvl w:val="0"/>
                <w:numId w:val="182"/>
              </w:numPr>
              <w:suppressAutoHyphens w:val="0"/>
              <w:jc w:val="center"/>
              <w:rPr>
                <w:sz w:val="24"/>
                <w:szCs w:val="24"/>
              </w:rPr>
            </w:pPr>
          </w:p>
        </w:tc>
        <w:tc>
          <w:tcPr>
            <w:tcW w:w="9019" w:type="dxa"/>
          </w:tcPr>
          <w:p w:rsidR="004475B1" w:rsidRPr="005970A1" w:rsidRDefault="004475B1" w:rsidP="00451F4B">
            <w:pPr>
              <w:autoSpaceDE w:val="0"/>
              <w:autoSpaceDN w:val="0"/>
              <w:adjustRightInd w:val="0"/>
              <w:ind w:hanging="19"/>
              <w:rPr>
                <w:b/>
                <w:bCs/>
                <w:sz w:val="24"/>
                <w:szCs w:val="24"/>
              </w:rPr>
            </w:pPr>
            <w:r w:rsidRPr="005970A1">
              <w:rPr>
                <w:sz w:val="24"/>
                <w:szCs w:val="24"/>
                <w:lang w:eastAsia="ru-RU"/>
              </w:rPr>
              <w:t>Стойка на лопатках. Подвижная игра «Вот такая я змея!»</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rsidTr="00FE1B19">
        <w:tc>
          <w:tcPr>
            <w:tcW w:w="1012" w:type="dxa"/>
          </w:tcPr>
          <w:p w:rsidR="004475B1" w:rsidRPr="005970A1" w:rsidRDefault="004475B1" w:rsidP="00154E4D">
            <w:pPr>
              <w:widowControl/>
              <w:numPr>
                <w:ilvl w:val="0"/>
                <w:numId w:val="182"/>
              </w:numPr>
              <w:suppressAutoHyphens w:val="0"/>
              <w:jc w:val="center"/>
              <w:rPr>
                <w:sz w:val="24"/>
                <w:szCs w:val="24"/>
              </w:rPr>
            </w:pPr>
          </w:p>
        </w:tc>
        <w:tc>
          <w:tcPr>
            <w:tcW w:w="9019" w:type="dxa"/>
          </w:tcPr>
          <w:p w:rsidR="004475B1" w:rsidRPr="005970A1" w:rsidRDefault="004475B1" w:rsidP="00451F4B">
            <w:pPr>
              <w:ind w:hanging="19"/>
              <w:rPr>
                <w:b/>
                <w:bCs/>
                <w:sz w:val="24"/>
                <w:szCs w:val="24"/>
              </w:rPr>
            </w:pPr>
            <w:r w:rsidRPr="005970A1">
              <w:rPr>
                <w:sz w:val="24"/>
                <w:szCs w:val="24"/>
                <w:lang w:eastAsia="ru-RU"/>
              </w:rPr>
              <w:t>Мост</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rsidTr="00FE1B19">
        <w:tc>
          <w:tcPr>
            <w:tcW w:w="1012" w:type="dxa"/>
          </w:tcPr>
          <w:p w:rsidR="004475B1" w:rsidRPr="005970A1" w:rsidRDefault="004475B1" w:rsidP="00154E4D">
            <w:pPr>
              <w:widowControl/>
              <w:numPr>
                <w:ilvl w:val="0"/>
                <w:numId w:val="182"/>
              </w:numPr>
              <w:suppressAutoHyphens w:val="0"/>
              <w:jc w:val="center"/>
              <w:rPr>
                <w:sz w:val="24"/>
                <w:szCs w:val="24"/>
              </w:rPr>
            </w:pPr>
          </w:p>
        </w:tc>
        <w:tc>
          <w:tcPr>
            <w:tcW w:w="9019" w:type="dxa"/>
          </w:tcPr>
          <w:p w:rsidR="004475B1" w:rsidRPr="005970A1" w:rsidRDefault="004475B1" w:rsidP="00451F4B">
            <w:pPr>
              <w:ind w:hanging="19"/>
              <w:rPr>
                <w:b/>
                <w:bCs/>
                <w:sz w:val="24"/>
                <w:szCs w:val="24"/>
              </w:rPr>
            </w:pPr>
            <w:r w:rsidRPr="005970A1">
              <w:rPr>
                <w:sz w:val="24"/>
                <w:szCs w:val="24"/>
                <w:lang w:eastAsia="ru-RU"/>
              </w:rPr>
              <w:t>Стойка на голове</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rsidTr="00FE1B19">
        <w:tc>
          <w:tcPr>
            <w:tcW w:w="1012" w:type="dxa"/>
          </w:tcPr>
          <w:p w:rsidR="004475B1" w:rsidRPr="005970A1" w:rsidRDefault="004475B1" w:rsidP="00154E4D">
            <w:pPr>
              <w:widowControl/>
              <w:numPr>
                <w:ilvl w:val="0"/>
                <w:numId w:val="182"/>
              </w:numPr>
              <w:suppressAutoHyphens w:val="0"/>
              <w:jc w:val="center"/>
              <w:rPr>
                <w:sz w:val="24"/>
                <w:szCs w:val="24"/>
              </w:rPr>
            </w:pPr>
          </w:p>
        </w:tc>
        <w:tc>
          <w:tcPr>
            <w:tcW w:w="9019" w:type="dxa"/>
          </w:tcPr>
          <w:p w:rsidR="004475B1" w:rsidRPr="005970A1" w:rsidRDefault="004475B1" w:rsidP="00451F4B">
            <w:pPr>
              <w:ind w:hanging="19"/>
              <w:rPr>
                <w:b/>
                <w:bCs/>
                <w:sz w:val="24"/>
                <w:szCs w:val="24"/>
              </w:rPr>
            </w:pPr>
            <w:r w:rsidRPr="005970A1">
              <w:rPr>
                <w:sz w:val="24"/>
                <w:szCs w:val="24"/>
                <w:lang w:eastAsia="ru-RU"/>
              </w:rPr>
              <w:t>Стойка на голове</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rsidTr="00FE1B19">
        <w:tc>
          <w:tcPr>
            <w:tcW w:w="1012" w:type="dxa"/>
          </w:tcPr>
          <w:p w:rsidR="004475B1" w:rsidRPr="005970A1" w:rsidRDefault="004475B1" w:rsidP="00154E4D">
            <w:pPr>
              <w:widowControl/>
              <w:numPr>
                <w:ilvl w:val="0"/>
                <w:numId w:val="182"/>
              </w:numPr>
              <w:suppressAutoHyphens w:val="0"/>
              <w:jc w:val="center"/>
              <w:rPr>
                <w:sz w:val="24"/>
                <w:szCs w:val="24"/>
              </w:rPr>
            </w:pPr>
          </w:p>
        </w:tc>
        <w:tc>
          <w:tcPr>
            <w:tcW w:w="9019" w:type="dxa"/>
          </w:tcPr>
          <w:p w:rsidR="004475B1" w:rsidRPr="005970A1" w:rsidRDefault="004475B1" w:rsidP="00451F4B">
            <w:pPr>
              <w:tabs>
                <w:tab w:val="left" w:pos="480"/>
              </w:tabs>
              <w:ind w:hanging="19"/>
              <w:rPr>
                <w:b/>
                <w:bCs/>
                <w:sz w:val="24"/>
                <w:szCs w:val="24"/>
              </w:rPr>
            </w:pPr>
            <w:r w:rsidRPr="005970A1">
              <w:rPr>
                <w:sz w:val="24"/>
                <w:szCs w:val="24"/>
                <w:lang w:eastAsia="ru-RU"/>
              </w:rPr>
              <w:t>Лазание по гимнастической стенке</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rsidTr="00FE1B19">
        <w:tc>
          <w:tcPr>
            <w:tcW w:w="1012" w:type="dxa"/>
          </w:tcPr>
          <w:p w:rsidR="004475B1" w:rsidRPr="005970A1" w:rsidRDefault="004475B1" w:rsidP="00154E4D">
            <w:pPr>
              <w:widowControl/>
              <w:numPr>
                <w:ilvl w:val="0"/>
                <w:numId w:val="182"/>
              </w:numPr>
              <w:suppressAutoHyphens w:val="0"/>
              <w:jc w:val="center"/>
              <w:rPr>
                <w:sz w:val="24"/>
                <w:szCs w:val="24"/>
              </w:rPr>
            </w:pPr>
          </w:p>
        </w:tc>
        <w:tc>
          <w:tcPr>
            <w:tcW w:w="9019" w:type="dxa"/>
          </w:tcPr>
          <w:p w:rsidR="004475B1" w:rsidRPr="005970A1" w:rsidRDefault="004475B1" w:rsidP="00451F4B">
            <w:pPr>
              <w:ind w:hanging="19"/>
              <w:rPr>
                <w:b/>
                <w:bCs/>
                <w:sz w:val="24"/>
                <w:szCs w:val="24"/>
              </w:rPr>
            </w:pPr>
            <w:r w:rsidRPr="005970A1">
              <w:rPr>
                <w:sz w:val="24"/>
                <w:szCs w:val="24"/>
                <w:lang w:eastAsia="ru-RU"/>
              </w:rPr>
              <w:t>Перелезание на гимнастической стенке</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rsidTr="00FE1B19">
        <w:tc>
          <w:tcPr>
            <w:tcW w:w="1012" w:type="dxa"/>
          </w:tcPr>
          <w:p w:rsidR="004475B1" w:rsidRPr="005970A1" w:rsidRDefault="004475B1" w:rsidP="00154E4D">
            <w:pPr>
              <w:widowControl/>
              <w:numPr>
                <w:ilvl w:val="0"/>
                <w:numId w:val="182"/>
              </w:numPr>
              <w:suppressAutoHyphens w:val="0"/>
              <w:jc w:val="center"/>
              <w:rPr>
                <w:sz w:val="24"/>
                <w:szCs w:val="24"/>
              </w:rPr>
            </w:pPr>
          </w:p>
        </w:tc>
        <w:tc>
          <w:tcPr>
            <w:tcW w:w="9019" w:type="dxa"/>
          </w:tcPr>
          <w:p w:rsidR="004475B1" w:rsidRPr="005970A1" w:rsidRDefault="004475B1" w:rsidP="00451F4B">
            <w:pPr>
              <w:ind w:hanging="19"/>
              <w:rPr>
                <w:b/>
                <w:bCs/>
                <w:sz w:val="24"/>
                <w:szCs w:val="24"/>
              </w:rPr>
            </w:pPr>
            <w:r w:rsidRPr="005970A1">
              <w:rPr>
                <w:sz w:val="24"/>
                <w:szCs w:val="24"/>
                <w:lang w:eastAsia="ru-RU"/>
              </w:rPr>
              <w:t>Висы на перекладине</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rsidTr="00FE1B19">
        <w:tc>
          <w:tcPr>
            <w:tcW w:w="1012" w:type="dxa"/>
          </w:tcPr>
          <w:p w:rsidR="004475B1" w:rsidRPr="005970A1" w:rsidRDefault="004475B1" w:rsidP="00154E4D">
            <w:pPr>
              <w:widowControl/>
              <w:numPr>
                <w:ilvl w:val="0"/>
                <w:numId w:val="182"/>
              </w:numPr>
              <w:suppressAutoHyphens w:val="0"/>
              <w:jc w:val="center"/>
              <w:rPr>
                <w:sz w:val="24"/>
                <w:szCs w:val="24"/>
              </w:rPr>
            </w:pPr>
          </w:p>
        </w:tc>
        <w:tc>
          <w:tcPr>
            <w:tcW w:w="9019" w:type="dxa"/>
          </w:tcPr>
          <w:p w:rsidR="004475B1" w:rsidRPr="005970A1" w:rsidRDefault="004475B1" w:rsidP="00451F4B">
            <w:pPr>
              <w:ind w:hanging="19"/>
              <w:rPr>
                <w:b/>
                <w:bCs/>
                <w:sz w:val="24"/>
                <w:szCs w:val="24"/>
              </w:rPr>
            </w:pPr>
            <w:r w:rsidRPr="005970A1">
              <w:rPr>
                <w:sz w:val="24"/>
                <w:szCs w:val="24"/>
                <w:lang w:eastAsia="ru-RU"/>
              </w:rPr>
              <w:t>Висы на перекладине</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rsidTr="00FE1B19">
        <w:tc>
          <w:tcPr>
            <w:tcW w:w="1012" w:type="dxa"/>
          </w:tcPr>
          <w:p w:rsidR="004475B1" w:rsidRPr="005970A1" w:rsidRDefault="004475B1" w:rsidP="00154E4D">
            <w:pPr>
              <w:widowControl/>
              <w:numPr>
                <w:ilvl w:val="0"/>
                <w:numId w:val="182"/>
              </w:numPr>
              <w:suppressAutoHyphens w:val="0"/>
              <w:jc w:val="center"/>
              <w:rPr>
                <w:sz w:val="24"/>
                <w:szCs w:val="24"/>
              </w:rPr>
            </w:pPr>
          </w:p>
        </w:tc>
        <w:tc>
          <w:tcPr>
            <w:tcW w:w="9019" w:type="dxa"/>
          </w:tcPr>
          <w:p w:rsidR="004475B1" w:rsidRPr="005970A1" w:rsidRDefault="004475B1" w:rsidP="00451F4B">
            <w:pPr>
              <w:ind w:hanging="19"/>
              <w:rPr>
                <w:b/>
                <w:bCs/>
                <w:sz w:val="24"/>
                <w:szCs w:val="24"/>
              </w:rPr>
            </w:pPr>
            <w:r w:rsidRPr="005970A1">
              <w:rPr>
                <w:sz w:val="24"/>
                <w:szCs w:val="24"/>
                <w:lang w:eastAsia="ru-RU"/>
              </w:rPr>
              <w:t>Прыжки со скакалкой</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rsidTr="00FE1B19">
        <w:tc>
          <w:tcPr>
            <w:tcW w:w="1012" w:type="dxa"/>
          </w:tcPr>
          <w:p w:rsidR="004475B1" w:rsidRPr="005970A1" w:rsidRDefault="004475B1" w:rsidP="00154E4D">
            <w:pPr>
              <w:widowControl/>
              <w:numPr>
                <w:ilvl w:val="0"/>
                <w:numId w:val="182"/>
              </w:numPr>
              <w:suppressAutoHyphens w:val="0"/>
              <w:jc w:val="center"/>
              <w:rPr>
                <w:sz w:val="24"/>
                <w:szCs w:val="24"/>
              </w:rPr>
            </w:pPr>
          </w:p>
        </w:tc>
        <w:tc>
          <w:tcPr>
            <w:tcW w:w="9019" w:type="dxa"/>
          </w:tcPr>
          <w:p w:rsidR="004475B1" w:rsidRPr="005970A1" w:rsidRDefault="004475B1" w:rsidP="00451F4B">
            <w:pPr>
              <w:ind w:hanging="19"/>
              <w:rPr>
                <w:b/>
                <w:bCs/>
                <w:sz w:val="24"/>
                <w:szCs w:val="24"/>
              </w:rPr>
            </w:pPr>
            <w:r w:rsidRPr="005970A1">
              <w:rPr>
                <w:sz w:val="24"/>
                <w:szCs w:val="24"/>
                <w:lang w:eastAsia="ru-RU"/>
              </w:rPr>
              <w:t>Прыжки со скакалкой</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rsidTr="00FE1B19">
        <w:tc>
          <w:tcPr>
            <w:tcW w:w="1012" w:type="dxa"/>
          </w:tcPr>
          <w:p w:rsidR="004475B1" w:rsidRPr="005970A1" w:rsidRDefault="004475B1" w:rsidP="00154E4D">
            <w:pPr>
              <w:widowControl/>
              <w:numPr>
                <w:ilvl w:val="0"/>
                <w:numId w:val="182"/>
              </w:numPr>
              <w:suppressAutoHyphens w:val="0"/>
              <w:jc w:val="center"/>
              <w:rPr>
                <w:sz w:val="24"/>
                <w:szCs w:val="24"/>
              </w:rPr>
            </w:pPr>
          </w:p>
        </w:tc>
        <w:tc>
          <w:tcPr>
            <w:tcW w:w="9019" w:type="dxa"/>
          </w:tcPr>
          <w:p w:rsidR="004475B1" w:rsidRPr="005970A1" w:rsidRDefault="004475B1" w:rsidP="00451F4B">
            <w:pPr>
              <w:ind w:hanging="19"/>
              <w:rPr>
                <w:b/>
                <w:bCs/>
                <w:sz w:val="24"/>
                <w:szCs w:val="24"/>
              </w:rPr>
            </w:pPr>
            <w:r w:rsidRPr="005970A1">
              <w:rPr>
                <w:sz w:val="24"/>
                <w:szCs w:val="24"/>
                <w:lang w:eastAsia="ru-RU"/>
              </w:rPr>
              <w:t>Вращение обруча</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rsidTr="00FE1B19">
        <w:tc>
          <w:tcPr>
            <w:tcW w:w="1012" w:type="dxa"/>
          </w:tcPr>
          <w:p w:rsidR="004475B1" w:rsidRPr="005970A1" w:rsidRDefault="004475B1" w:rsidP="00154E4D">
            <w:pPr>
              <w:widowControl/>
              <w:numPr>
                <w:ilvl w:val="0"/>
                <w:numId w:val="182"/>
              </w:numPr>
              <w:suppressAutoHyphens w:val="0"/>
              <w:jc w:val="center"/>
              <w:rPr>
                <w:sz w:val="24"/>
                <w:szCs w:val="24"/>
              </w:rPr>
            </w:pPr>
          </w:p>
        </w:tc>
        <w:tc>
          <w:tcPr>
            <w:tcW w:w="9019" w:type="dxa"/>
          </w:tcPr>
          <w:p w:rsidR="004475B1" w:rsidRPr="005970A1" w:rsidRDefault="004475B1" w:rsidP="00451F4B">
            <w:pPr>
              <w:tabs>
                <w:tab w:val="left" w:pos="360"/>
              </w:tabs>
              <w:ind w:hanging="19"/>
              <w:rPr>
                <w:b/>
                <w:bCs/>
                <w:sz w:val="24"/>
                <w:szCs w:val="24"/>
              </w:rPr>
            </w:pPr>
            <w:r w:rsidRPr="005970A1">
              <w:rPr>
                <w:sz w:val="24"/>
                <w:szCs w:val="24"/>
                <w:lang w:eastAsia="ru-RU"/>
              </w:rPr>
              <w:t>Учимся управлять обручем</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rsidTr="00FE1B19">
        <w:tc>
          <w:tcPr>
            <w:tcW w:w="1012" w:type="dxa"/>
          </w:tcPr>
          <w:p w:rsidR="004475B1" w:rsidRPr="005970A1" w:rsidRDefault="004475B1" w:rsidP="00154E4D">
            <w:pPr>
              <w:widowControl/>
              <w:numPr>
                <w:ilvl w:val="0"/>
                <w:numId w:val="182"/>
              </w:numPr>
              <w:suppressAutoHyphens w:val="0"/>
              <w:jc w:val="center"/>
              <w:rPr>
                <w:sz w:val="24"/>
                <w:szCs w:val="24"/>
              </w:rPr>
            </w:pPr>
          </w:p>
        </w:tc>
        <w:tc>
          <w:tcPr>
            <w:tcW w:w="9019" w:type="dxa"/>
          </w:tcPr>
          <w:p w:rsidR="004475B1" w:rsidRPr="005970A1" w:rsidRDefault="004475B1" w:rsidP="00451F4B">
            <w:pPr>
              <w:tabs>
                <w:tab w:val="left" w:pos="735"/>
              </w:tabs>
              <w:ind w:hanging="19"/>
              <w:rPr>
                <w:b/>
                <w:bCs/>
                <w:sz w:val="24"/>
                <w:szCs w:val="24"/>
              </w:rPr>
            </w:pPr>
            <w:r w:rsidRPr="005970A1">
              <w:rPr>
                <w:sz w:val="24"/>
                <w:szCs w:val="24"/>
                <w:lang w:eastAsia="ru-RU"/>
              </w:rPr>
              <w:t>Круговая тренировка</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rsidTr="00FE1B19">
        <w:tc>
          <w:tcPr>
            <w:tcW w:w="1012" w:type="dxa"/>
          </w:tcPr>
          <w:p w:rsidR="004475B1" w:rsidRPr="005970A1" w:rsidRDefault="004475B1" w:rsidP="00154E4D">
            <w:pPr>
              <w:widowControl/>
              <w:numPr>
                <w:ilvl w:val="0"/>
                <w:numId w:val="182"/>
              </w:numPr>
              <w:suppressAutoHyphens w:val="0"/>
              <w:jc w:val="center"/>
              <w:rPr>
                <w:sz w:val="24"/>
                <w:szCs w:val="24"/>
              </w:rPr>
            </w:pPr>
          </w:p>
        </w:tc>
        <w:tc>
          <w:tcPr>
            <w:tcW w:w="9019" w:type="dxa"/>
          </w:tcPr>
          <w:p w:rsidR="004475B1" w:rsidRPr="005970A1" w:rsidRDefault="004475B1" w:rsidP="00451F4B">
            <w:pPr>
              <w:ind w:hanging="19"/>
              <w:rPr>
                <w:b/>
                <w:bCs/>
                <w:sz w:val="24"/>
                <w:szCs w:val="24"/>
              </w:rPr>
            </w:pPr>
            <w:r w:rsidRPr="005970A1">
              <w:rPr>
                <w:sz w:val="24"/>
                <w:szCs w:val="24"/>
                <w:lang w:eastAsia="ru-RU"/>
              </w:rPr>
              <w:t>Круговая тренировка</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rsidTr="00FE1B19">
        <w:tc>
          <w:tcPr>
            <w:tcW w:w="1012" w:type="dxa"/>
          </w:tcPr>
          <w:p w:rsidR="004475B1" w:rsidRPr="005970A1" w:rsidRDefault="004475B1" w:rsidP="00154E4D">
            <w:pPr>
              <w:widowControl/>
              <w:numPr>
                <w:ilvl w:val="0"/>
                <w:numId w:val="182"/>
              </w:numPr>
              <w:suppressAutoHyphens w:val="0"/>
              <w:jc w:val="center"/>
              <w:rPr>
                <w:sz w:val="24"/>
                <w:szCs w:val="24"/>
              </w:rPr>
            </w:pPr>
          </w:p>
        </w:tc>
        <w:tc>
          <w:tcPr>
            <w:tcW w:w="9019" w:type="dxa"/>
          </w:tcPr>
          <w:p w:rsidR="004475B1" w:rsidRPr="005970A1" w:rsidRDefault="004475B1" w:rsidP="00451F4B">
            <w:pPr>
              <w:autoSpaceDE w:val="0"/>
              <w:autoSpaceDN w:val="0"/>
              <w:adjustRightInd w:val="0"/>
              <w:ind w:hanging="19"/>
              <w:rPr>
                <w:b/>
                <w:bCs/>
                <w:sz w:val="24"/>
                <w:szCs w:val="24"/>
              </w:rPr>
            </w:pPr>
            <w:r w:rsidRPr="005970A1">
              <w:rPr>
                <w:sz w:val="24"/>
                <w:szCs w:val="24"/>
                <w:lang w:eastAsia="ru-RU"/>
              </w:rPr>
              <w:t>Организационно-методические требования на уроках, посвящённых лыжной подготовке</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rsidTr="00FE1B19">
        <w:tc>
          <w:tcPr>
            <w:tcW w:w="1012" w:type="dxa"/>
          </w:tcPr>
          <w:p w:rsidR="004475B1" w:rsidRPr="005970A1" w:rsidRDefault="004475B1" w:rsidP="00154E4D">
            <w:pPr>
              <w:widowControl/>
              <w:numPr>
                <w:ilvl w:val="0"/>
                <w:numId w:val="182"/>
              </w:numPr>
              <w:suppressAutoHyphens w:val="0"/>
              <w:jc w:val="center"/>
              <w:rPr>
                <w:sz w:val="24"/>
                <w:szCs w:val="24"/>
              </w:rPr>
            </w:pPr>
          </w:p>
        </w:tc>
        <w:tc>
          <w:tcPr>
            <w:tcW w:w="9019" w:type="dxa"/>
          </w:tcPr>
          <w:p w:rsidR="004475B1" w:rsidRPr="005970A1" w:rsidRDefault="004475B1" w:rsidP="00451F4B">
            <w:pPr>
              <w:autoSpaceDE w:val="0"/>
              <w:autoSpaceDN w:val="0"/>
              <w:adjustRightInd w:val="0"/>
              <w:ind w:hanging="19"/>
              <w:rPr>
                <w:sz w:val="24"/>
                <w:szCs w:val="24"/>
                <w:lang w:eastAsia="ru-RU"/>
              </w:rPr>
            </w:pPr>
            <w:r w:rsidRPr="005970A1">
              <w:rPr>
                <w:sz w:val="24"/>
                <w:szCs w:val="24"/>
                <w:lang w:eastAsia="ru-RU"/>
              </w:rPr>
              <w:t>Ступающий шаг на лыжах без палок.</w:t>
            </w:r>
          </w:p>
          <w:p w:rsidR="004475B1" w:rsidRPr="005970A1" w:rsidRDefault="004475B1" w:rsidP="00451F4B">
            <w:pPr>
              <w:ind w:hanging="19"/>
              <w:rPr>
                <w:b/>
                <w:bCs/>
                <w:sz w:val="24"/>
                <w:szCs w:val="24"/>
              </w:rPr>
            </w:pPr>
            <w:r w:rsidRPr="005970A1">
              <w:rPr>
                <w:sz w:val="24"/>
                <w:szCs w:val="24"/>
                <w:lang w:eastAsia="ru-RU"/>
              </w:rPr>
              <w:t>Подвижная игра «На одной лыже»</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rsidTr="00FE1B19">
        <w:tc>
          <w:tcPr>
            <w:tcW w:w="1012" w:type="dxa"/>
          </w:tcPr>
          <w:p w:rsidR="004475B1" w:rsidRPr="005970A1" w:rsidRDefault="004475B1" w:rsidP="00154E4D">
            <w:pPr>
              <w:widowControl/>
              <w:numPr>
                <w:ilvl w:val="0"/>
                <w:numId w:val="182"/>
              </w:numPr>
              <w:suppressAutoHyphens w:val="0"/>
              <w:jc w:val="center"/>
              <w:rPr>
                <w:sz w:val="24"/>
                <w:szCs w:val="24"/>
              </w:rPr>
            </w:pPr>
          </w:p>
        </w:tc>
        <w:tc>
          <w:tcPr>
            <w:tcW w:w="9019" w:type="dxa"/>
          </w:tcPr>
          <w:p w:rsidR="004475B1" w:rsidRPr="005970A1" w:rsidRDefault="004475B1" w:rsidP="00451F4B">
            <w:pPr>
              <w:autoSpaceDE w:val="0"/>
              <w:autoSpaceDN w:val="0"/>
              <w:adjustRightInd w:val="0"/>
              <w:ind w:hanging="19"/>
              <w:rPr>
                <w:b/>
                <w:bCs/>
                <w:sz w:val="24"/>
                <w:szCs w:val="24"/>
              </w:rPr>
            </w:pPr>
            <w:r w:rsidRPr="005970A1">
              <w:rPr>
                <w:sz w:val="24"/>
                <w:szCs w:val="24"/>
                <w:lang w:eastAsia="ru-RU"/>
              </w:rPr>
              <w:t>Скользящий шаг на лыжах без палок. Подвижная игра «Два Мороза»</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rsidTr="00FE1B19">
        <w:tc>
          <w:tcPr>
            <w:tcW w:w="1012" w:type="dxa"/>
          </w:tcPr>
          <w:p w:rsidR="004475B1" w:rsidRPr="005970A1" w:rsidRDefault="004475B1" w:rsidP="00154E4D">
            <w:pPr>
              <w:widowControl/>
              <w:numPr>
                <w:ilvl w:val="0"/>
                <w:numId w:val="182"/>
              </w:numPr>
              <w:suppressAutoHyphens w:val="0"/>
              <w:jc w:val="center"/>
              <w:rPr>
                <w:sz w:val="24"/>
                <w:szCs w:val="24"/>
              </w:rPr>
            </w:pPr>
          </w:p>
        </w:tc>
        <w:tc>
          <w:tcPr>
            <w:tcW w:w="9019" w:type="dxa"/>
          </w:tcPr>
          <w:p w:rsidR="004475B1" w:rsidRPr="005970A1" w:rsidRDefault="004475B1" w:rsidP="00451F4B">
            <w:pPr>
              <w:autoSpaceDE w:val="0"/>
              <w:autoSpaceDN w:val="0"/>
              <w:adjustRightInd w:val="0"/>
              <w:ind w:hanging="19"/>
              <w:rPr>
                <w:b/>
                <w:bCs/>
                <w:sz w:val="24"/>
                <w:szCs w:val="24"/>
              </w:rPr>
            </w:pPr>
            <w:r w:rsidRPr="005970A1">
              <w:rPr>
                <w:sz w:val="24"/>
                <w:szCs w:val="24"/>
                <w:lang w:eastAsia="ru-RU"/>
              </w:rPr>
              <w:t>Повороты переступанием на лыжах с палками. Подвижная игра «Быстрый лыжник»</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rsidTr="00FE1B19">
        <w:tc>
          <w:tcPr>
            <w:tcW w:w="1012" w:type="dxa"/>
          </w:tcPr>
          <w:p w:rsidR="004475B1" w:rsidRPr="005970A1" w:rsidRDefault="004475B1" w:rsidP="00154E4D">
            <w:pPr>
              <w:widowControl/>
              <w:numPr>
                <w:ilvl w:val="0"/>
                <w:numId w:val="182"/>
              </w:numPr>
              <w:suppressAutoHyphens w:val="0"/>
              <w:jc w:val="center"/>
              <w:rPr>
                <w:sz w:val="24"/>
                <w:szCs w:val="24"/>
              </w:rPr>
            </w:pPr>
          </w:p>
        </w:tc>
        <w:tc>
          <w:tcPr>
            <w:tcW w:w="9019" w:type="dxa"/>
          </w:tcPr>
          <w:p w:rsidR="004475B1" w:rsidRPr="005970A1" w:rsidRDefault="004475B1" w:rsidP="00451F4B">
            <w:pPr>
              <w:ind w:hanging="19"/>
              <w:rPr>
                <w:b/>
                <w:bCs/>
                <w:sz w:val="24"/>
                <w:szCs w:val="24"/>
              </w:rPr>
            </w:pPr>
            <w:r w:rsidRPr="005970A1">
              <w:rPr>
                <w:sz w:val="24"/>
                <w:szCs w:val="24"/>
                <w:lang w:eastAsia="ru-RU"/>
              </w:rPr>
              <w:t>Ступающий шаг на лыжах с палками</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rsidTr="00FE1B19">
        <w:tc>
          <w:tcPr>
            <w:tcW w:w="1012" w:type="dxa"/>
          </w:tcPr>
          <w:p w:rsidR="004475B1" w:rsidRPr="005970A1" w:rsidRDefault="004475B1" w:rsidP="00154E4D">
            <w:pPr>
              <w:widowControl/>
              <w:numPr>
                <w:ilvl w:val="0"/>
                <w:numId w:val="182"/>
              </w:numPr>
              <w:suppressAutoHyphens w:val="0"/>
              <w:jc w:val="center"/>
              <w:rPr>
                <w:sz w:val="24"/>
                <w:szCs w:val="24"/>
              </w:rPr>
            </w:pPr>
          </w:p>
        </w:tc>
        <w:tc>
          <w:tcPr>
            <w:tcW w:w="9019" w:type="dxa"/>
          </w:tcPr>
          <w:p w:rsidR="004475B1" w:rsidRPr="005970A1" w:rsidRDefault="004475B1" w:rsidP="00451F4B">
            <w:pPr>
              <w:ind w:hanging="19"/>
              <w:rPr>
                <w:b/>
                <w:bCs/>
                <w:sz w:val="24"/>
                <w:szCs w:val="24"/>
              </w:rPr>
            </w:pPr>
            <w:r w:rsidRPr="005970A1">
              <w:rPr>
                <w:sz w:val="24"/>
                <w:szCs w:val="24"/>
                <w:lang w:eastAsia="ru-RU"/>
              </w:rPr>
              <w:t>Ступающий шаг на лыжах с палками</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rsidTr="00FE1B19">
        <w:tc>
          <w:tcPr>
            <w:tcW w:w="1012" w:type="dxa"/>
          </w:tcPr>
          <w:p w:rsidR="004475B1" w:rsidRPr="005970A1" w:rsidRDefault="004475B1" w:rsidP="00154E4D">
            <w:pPr>
              <w:widowControl/>
              <w:numPr>
                <w:ilvl w:val="0"/>
                <w:numId w:val="182"/>
              </w:numPr>
              <w:suppressAutoHyphens w:val="0"/>
              <w:jc w:val="center"/>
              <w:rPr>
                <w:sz w:val="24"/>
                <w:szCs w:val="24"/>
              </w:rPr>
            </w:pPr>
          </w:p>
        </w:tc>
        <w:tc>
          <w:tcPr>
            <w:tcW w:w="9019" w:type="dxa"/>
          </w:tcPr>
          <w:p w:rsidR="004475B1" w:rsidRPr="005970A1" w:rsidRDefault="004475B1" w:rsidP="00451F4B">
            <w:pPr>
              <w:ind w:hanging="19"/>
              <w:rPr>
                <w:b/>
                <w:bCs/>
                <w:sz w:val="24"/>
                <w:szCs w:val="24"/>
              </w:rPr>
            </w:pPr>
            <w:r w:rsidRPr="005970A1">
              <w:rPr>
                <w:sz w:val="24"/>
                <w:szCs w:val="24"/>
                <w:lang w:eastAsia="ru-RU"/>
              </w:rPr>
              <w:t>Скользящий шаг на лыжах с палками</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rsidTr="00FE1B19">
        <w:tc>
          <w:tcPr>
            <w:tcW w:w="1012" w:type="dxa"/>
          </w:tcPr>
          <w:p w:rsidR="004475B1" w:rsidRPr="005970A1" w:rsidRDefault="004475B1" w:rsidP="00154E4D">
            <w:pPr>
              <w:widowControl/>
              <w:numPr>
                <w:ilvl w:val="0"/>
                <w:numId w:val="182"/>
              </w:numPr>
              <w:suppressAutoHyphens w:val="0"/>
              <w:jc w:val="center"/>
              <w:rPr>
                <w:sz w:val="24"/>
                <w:szCs w:val="24"/>
              </w:rPr>
            </w:pPr>
          </w:p>
        </w:tc>
        <w:tc>
          <w:tcPr>
            <w:tcW w:w="9019" w:type="dxa"/>
          </w:tcPr>
          <w:p w:rsidR="004475B1" w:rsidRPr="005970A1" w:rsidRDefault="004475B1" w:rsidP="00451F4B">
            <w:pPr>
              <w:ind w:hanging="19"/>
              <w:rPr>
                <w:b/>
                <w:bCs/>
                <w:sz w:val="24"/>
                <w:szCs w:val="24"/>
              </w:rPr>
            </w:pPr>
            <w:r w:rsidRPr="005970A1">
              <w:rPr>
                <w:sz w:val="24"/>
                <w:szCs w:val="24"/>
                <w:lang w:eastAsia="ru-RU"/>
              </w:rPr>
              <w:t>Скользящий шаг на лыжах с палками</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rsidTr="00FE1B19">
        <w:tc>
          <w:tcPr>
            <w:tcW w:w="1012" w:type="dxa"/>
          </w:tcPr>
          <w:p w:rsidR="004475B1" w:rsidRPr="005970A1" w:rsidRDefault="004475B1" w:rsidP="00154E4D">
            <w:pPr>
              <w:widowControl/>
              <w:numPr>
                <w:ilvl w:val="0"/>
                <w:numId w:val="182"/>
              </w:numPr>
              <w:suppressAutoHyphens w:val="0"/>
              <w:jc w:val="center"/>
              <w:rPr>
                <w:sz w:val="24"/>
                <w:szCs w:val="24"/>
              </w:rPr>
            </w:pPr>
          </w:p>
        </w:tc>
        <w:tc>
          <w:tcPr>
            <w:tcW w:w="9019" w:type="dxa"/>
          </w:tcPr>
          <w:p w:rsidR="004475B1" w:rsidRPr="005970A1" w:rsidRDefault="004475B1" w:rsidP="00451F4B">
            <w:pPr>
              <w:autoSpaceDE w:val="0"/>
              <w:autoSpaceDN w:val="0"/>
              <w:adjustRightInd w:val="0"/>
              <w:ind w:hanging="19"/>
              <w:rPr>
                <w:b/>
                <w:bCs/>
                <w:sz w:val="24"/>
                <w:szCs w:val="24"/>
              </w:rPr>
            </w:pPr>
            <w:r w:rsidRPr="005970A1">
              <w:rPr>
                <w:sz w:val="24"/>
                <w:szCs w:val="24"/>
                <w:lang w:eastAsia="ru-RU"/>
              </w:rPr>
              <w:t>Повороты переступанием на лыжах с палками</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rsidTr="00FE1B19">
        <w:tc>
          <w:tcPr>
            <w:tcW w:w="1012" w:type="dxa"/>
          </w:tcPr>
          <w:p w:rsidR="004475B1" w:rsidRPr="005970A1" w:rsidRDefault="004475B1" w:rsidP="00154E4D">
            <w:pPr>
              <w:widowControl/>
              <w:numPr>
                <w:ilvl w:val="0"/>
                <w:numId w:val="182"/>
              </w:numPr>
              <w:suppressAutoHyphens w:val="0"/>
              <w:jc w:val="center"/>
              <w:rPr>
                <w:sz w:val="24"/>
                <w:szCs w:val="24"/>
              </w:rPr>
            </w:pPr>
          </w:p>
        </w:tc>
        <w:tc>
          <w:tcPr>
            <w:tcW w:w="9019" w:type="dxa"/>
          </w:tcPr>
          <w:p w:rsidR="004475B1" w:rsidRPr="005970A1" w:rsidRDefault="004475B1" w:rsidP="00451F4B">
            <w:pPr>
              <w:autoSpaceDE w:val="0"/>
              <w:autoSpaceDN w:val="0"/>
              <w:adjustRightInd w:val="0"/>
              <w:ind w:hanging="19"/>
              <w:rPr>
                <w:b/>
                <w:bCs/>
                <w:sz w:val="24"/>
                <w:szCs w:val="24"/>
              </w:rPr>
            </w:pPr>
            <w:r w:rsidRPr="005970A1">
              <w:rPr>
                <w:sz w:val="24"/>
                <w:szCs w:val="24"/>
                <w:lang w:eastAsia="ru-RU"/>
              </w:rPr>
              <w:t>Повороты переступанием на лыжах с палками</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rsidTr="00FE1B19">
        <w:tc>
          <w:tcPr>
            <w:tcW w:w="1012" w:type="dxa"/>
          </w:tcPr>
          <w:p w:rsidR="004475B1" w:rsidRPr="005970A1" w:rsidRDefault="004475B1" w:rsidP="00154E4D">
            <w:pPr>
              <w:widowControl/>
              <w:numPr>
                <w:ilvl w:val="0"/>
                <w:numId w:val="182"/>
              </w:numPr>
              <w:suppressAutoHyphens w:val="0"/>
              <w:jc w:val="center"/>
              <w:rPr>
                <w:sz w:val="24"/>
                <w:szCs w:val="24"/>
              </w:rPr>
            </w:pPr>
          </w:p>
        </w:tc>
        <w:tc>
          <w:tcPr>
            <w:tcW w:w="9019" w:type="dxa"/>
          </w:tcPr>
          <w:p w:rsidR="004475B1" w:rsidRPr="005970A1" w:rsidRDefault="004475B1" w:rsidP="00451F4B">
            <w:pPr>
              <w:autoSpaceDE w:val="0"/>
              <w:autoSpaceDN w:val="0"/>
              <w:adjustRightInd w:val="0"/>
              <w:ind w:hanging="19"/>
              <w:rPr>
                <w:b/>
                <w:bCs/>
                <w:sz w:val="24"/>
                <w:szCs w:val="24"/>
              </w:rPr>
            </w:pPr>
            <w:r w:rsidRPr="005970A1">
              <w:rPr>
                <w:sz w:val="24"/>
                <w:szCs w:val="24"/>
                <w:lang w:eastAsia="ru-RU"/>
              </w:rPr>
              <w:t>Подъём и спуск под уклон на лыжах с палками</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rsidTr="00FE1B19">
        <w:tc>
          <w:tcPr>
            <w:tcW w:w="1012" w:type="dxa"/>
          </w:tcPr>
          <w:p w:rsidR="004475B1" w:rsidRPr="005970A1" w:rsidRDefault="004475B1" w:rsidP="00154E4D">
            <w:pPr>
              <w:widowControl/>
              <w:numPr>
                <w:ilvl w:val="0"/>
                <w:numId w:val="182"/>
              </w:numPr>
              <w:suppressAutoHyphens w:val="0"/>
              <w:jc w:val="center"/>
              <w:rPr>
                <w:sz w:val="24"/>
                <w:szCs w:val="24"/>
              </w:rPr>
            </w:pPr>
          </w:p>
        </w:tc>
        <w:tc>
          <w:tcPr>
            <w:tcW w:w="9019" w:type="dxa"/>
          </w:tcPr>
          <w:p w:rsidR="004475B1" w:rsidRPr="005970A1" w:rsidRDefault="004475B1" w:rsidP="00451F4B">
            <w:pPr>
              <w:autoSpaceDE w:val="0"/>
              <w:autoSpaceDN w:val="0"/>
              <w:adjustRightInd w:val="0"/>
              <w:ind w:hanging="19"/>
              <w:rPr>
                <w:b/>
                <w:bCs/>
                <w:sz w:val="24"/>
                <w:szCs w:val="24"/>
              </w:rPr>
            </w:pPr>
            <w:r w:rsidRPr="005970A1">
              <w:rPr>
                <w:sz w:val="24"/>
                <w:szCs w:val="24"/>
                <w:lang w:eastAsia="ru-RU"/>
              </w:rPr>
              <w:t>Подъём и спуск под уклон на лыжах с палками</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rsidTr="00FE1B19">
        <w:tc>
          <w:tcPr>
            <w:tcW w:w="1012" w:type="dxa"/>
          </w:tcPr>
          <w:p w:rsidR="004475B1" w:rsidRPr="005970A1" w:rsidRDefault="004475B1" w:rsidP="00154E4D">
            <w:pPr>
              <w:widowControl/>
              <w:numPr>
                <w:ilvl w:val="0"/>
                <w:numId w:val="182"/>
              </w:numPr>
              <w:suppressAutoHyphens w:val="0"/>
              <w:jc w:val="center"/>
              <w:rPr>
                <w:sz w:val="24"/>
                <w:szCs w:val="24"/>
              </w:rPr>
            </w:pPr>
          </w:p>
        </w:tc>
        <w:tc>
          <w:tcPr>
            <w:tcW w:w="9019" w:type="dxa"/>
          </w:tcPr>
          <w:p w:rsidR="004475B1" w:rsidRPr="005970A1" w:rsidRDefault="004475B1" w:rsidP="00451F4B">
            <w:pPr>
              <w:autoSpaceDE w:val="0"/>
              <w:autoSpaceDN w:val="0"/>
              <w:adjustRightInd w:val="0"/>
              <w:ind w:hanging="19"/>
              <w:rPr>
                <w:b/>
                <w:bCs/>
                <w:sz w:val="24"/>
                <w:szCs w:val="24"/>
              </w:rPr>
            </w:pPr>
            <w:r w:rsidRPr="005970A1">
              <w:rPr>
                <w:sz w:val="24"/>
                <w:szCs w:val="24"/>
                <w:lang w:eastAsia="ru-RU"/>
              </w:rPr>
              <w:t>Скользящий шаг на лыжах с палками «змейкой»</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rsidTr="00FE1B19">
        <w:tc>
          <w:tcPr>
            <w:tcW w:w="1012" w:type="dxa"/>
          </w:tcPr>
          <w:p w:rsidR="004475B1" w:rsidRPr="005970A1" w:rsidRDefault="004475B1" w:rsidP="00154E4D">
            <w:pPr>
              <w:widowControl/>
              <w:numPr>
                <w:ilvl w:val="0"/>
                <w:numId w:val="182"/>
              </w:numPr>
              <w:suppressAutoHyphens w:val="0"/>
              <w:jc w:val="center"/>
              <w:rPr>
                <w:sz w:val="24"/>
                <w:szCs w:val="24"/>
              </w:rPr>
            </w:pPr>
          </w:p>
        </w:tc>
        <w:tc>
          <w:tcPr>
            <w:tcW w:w="9019" w:type="dxa"/>
          </w:tcPr>
          <w:p w:rsidR="004475B1" w:rsidRPr="005970A1" w:rsidRDefault="004475B1" w:rsidP="00451F4B">
            <w:pPr>
              <w:autoSpaceDE w:val="0"/>
              <w:autoSpaceDN w:val="0"/>
              <w:adjustRightInd w:val="0"/>
              <w:ind w:hanging="19"/>
              <w:rPr>
                <w:b/>
                <w:bCs/>
                <w:sz w:val="24"/>
                <w:szCs w:val="24"/>
              </w:rPr>
            </w:pPr>
            <w:r w:rsidRPr="005970A1">
              <w:rPr>
                <w:sz w:val="24"/>
                <w:szCs w:val="24"/>
                <w:lang w:eastAsia="ru-RU"/>
              </w:rPr>
              <w:t>Подвижная игра «На одной лыже»</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rsidTr="00FE1B19">
        <w:tc>
          <w:tcPr>
            <w:tcW w:w="1012" w:type="dxa"/>
          </w:tcPr>
          <w:p w:rsidR="004475B1" w:rsidRPr="005970A1" w:rsidRDefault="004475B1" w:rsidP="00154E4D">
            <w:pPr>
              <w:widowControl/>
              <w:numPr>
                <w:ilvl w:val="0"/>
                <w:numId w:val="182"/>
              </w:numPr>
              <w:suppressAutoHyphens w:val="0"/>
              <w:jc w:val="center"/>
              <w:rPr>
                <w:sz w:val="24"/>
                <w:szCs w:val="24"/>
              </w:rPr>
            </w:pPr>
          </w:p>
        </w:tc>
        <w:tc>
          <w:tcPr>
            <w:tcW w:w="9019" w:type="dxa"/>
          </w:tcPr>
          <w:p w:rsidR="004475B1" w:rsidRPr="005970A1" w:rsidRDefault="004475B1" w:rsidP="00451F4B">
            <w:pPr>
              <w:autoSpaceDE w:val="0"/>
              <w:autoSpaceDN w:val="0"/>
              <w:adjustRightInd w:val="0"/>
              <w:ind w:hanging="19"/>
              <w:rPr>
                <w:b/>
                <w:bCs/>
                <w:sz w:val="24"/>
                <w:szCs w:val="24"/>
              </w:rPr>
            </w:pPr>
            <w:r w:rsidRPr="005970A1">
              <w:rPr>
                <w:sz w:val="24"/>
                <w:szCs w:val="24"/>
                <w:lang w:eastAsia="ru-RU"/>
              </w:rPr>
              <w:t>Подвижная игра «Два Мороза»</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rsidTr="00FE1B19">
        <w:tc>
          <w:tcPr>
            <w:tcW w:w="1012" w:type="dxa"/>
          </w:tcPr>
          <w:p w:rsidR="004475B1" w:rsidRPr="005970A1" w:rsidRDefault="004475B1" w:rsidP="00154E4D">
            <w:pPr>
              <w:widowControl/>
              <w:numPr>
                <w:ilvl w:val="0"/>
                <w:numId w:val="182"/>
              </w:numPr>
              <w:suppressAutoHyphens w:val="0"/>
              <w:jc w:val="center"/>
              <w:rPr>
                <w:sz w:val="24"/>
                <w:szCs w:val="24"/>
              </w:rPr>
            </w:pPr>
          </w:p>
        </w:tc>
        <w:tc>
          <w:tcPr>
            <w:tcW w:w="9019" w:type="dxa"/>
          </w:tcPr>
          <w:p w:rsidR="004475B1" w:rsidRPr="005970A1" w:rsidRDefault="004475B1" w:rsidP="00451F4B">
            <w:pPr>
              <w:autoSpaceDE w:val="0"/>
              <w:autoSpaceDN w:val="0"/>
              <w:adjustRightInd w:val="0"/>
              <w:ind w:hanging="19"/>
              <w:rPr>
                <w:b/>
                <w:bCs/>
                <w:sz w:val="24"/>
                <w:szCs w:val="24"/>
              </w:rPr>
            </w:pPr>
            <w:r w:rsidRPr="005970A1">
              <w:rPr>
                <w:sz w:val="24"/>
                <w:szCs w:val="24"/>
                <w:lang w:eastAsia="ru-RU"/>
              </w:rPr>
              <w:t>Подвижная игра «Быстрый лыжник»</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rsidTr="00FE1B19">
        <w:tc>
          <w:tcPr>
            <w:tcW w:w="1012" w:type="dxa"/>
          </w:tcPr>
          <w:p w:rsidR="004475B1" w:rsidRPr="005970A1" w:rsidRDefault="004475B1" w:rsidP="00154E4D">
            <w:pPr>
              <w:widowControl/>
              <w:numPr>
                <w:ilvl w:val="0"/>
                <w:numId w:val="182"/>
              </w:numPr>
              <w:suppressAutoHyphens w:val="0"/>
              <w:jc w:val="center"/>
              <w:rPr>
                <w:sz w:val="24"/>
                <w:szCs w:val="24"/>
              </w:rPr>
            </w:pPr>
          </w:p>
        </w:tc>
        <w:tc>
          <w:tcPr>
            <w:tcW w:w="9019" w:type="dxa"/>
          </w:tcPr>
          <w:p w:rsidR="004475B1" w:rsidRPr="005970A1" w:rsidRDefault="004475B1" w:rsidP="00451F4B">
            <w:pPr>
              <w:tabs>
                <w:tab w:val="left" w:pos="690"/>
              </w:tabs>
              <w:ind w:hanging="19"/>
              <w:rPr>
                <w:b/>
                <w:bCs/>
                <w:sz w:val="24"/>
                <w:szCs w:val="24"/>
              </w:rPr>
            </w:pPr>
            <w:r w:rsidRPr="005970A1">
              <w:rPr>
                <w:sz w:val="24"/>
                <w:szCs w:val="24"/>
                <w:lang w:eastAsia="ru-RU"/>
              </w:rPr>
              <w:t>Контрольный урок по лыжной подготовке</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rsidTr="00FE1B19">
        <w:tc>
          <w:tcPr>
            <w:tcW w:w="1012" w:type="dxa"/>
          </w:tcPr>
          <w:p w:rsidR="004475B1" w:rsidRPr="005970A1" w:rsidRDefault="004475B1" w:rsidP="00154E4D">
            <w:pPr>
              <w:widowControl/>
              <w:numPr>
                <w:ilvl w:val="0"/>
                <w:numId w:val="182"/>
              </w:numPr>
              <w:suppressAutoHyphens w:val="0"/>
              <w:jc w:val="center"/>
              <w:rPr>
                <w:sz w:val="24"/>
                <w:szCs w:val="24"/>
              </w:rPr>
            </w:pPr>
          </w:p>
        </w:tc>
        <w:tc>
          <w:tcPr>
            <w:tcW w:w="9019" w:type="dxa"/>
          </w:tcPr>
          <w:p w:rsidR="004475B1" w:rsidRPr="005970A1" w:rsidRDefault="004475B1" w:rsidP="00451F4B">
            <w:pPr>
              <w:ind w:hanging="19"/>
              <w:rPr>
                <w:b/>
                <w:bCs/>
                <w:sz w:val="24"/>
                <w:szCs w:val="24"/>
              </w:rPr>
            </w:pPr>
            <w:r w:rsidRPr="005970A1">
              <w:rPr>
                <w:sz w:val="24"/>
                <w:szCs w:val="24"/>
                <w:lang w:eastAsia="ru-RU"/>
              </w:rPr>
              <w:t>Лазание по канату</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rsidTr="00FE1B19">
        <w:tc>
          <w:tcPr>
            <w:tcW w:w="1012" w:type="dxa"/>
          </w:tcPr>
          <w:p w:rsidR="004475B1" w:rsidRPr="005970A1" w:rsidRDefault="004475B1" w:rsidP="00154E4D">
            <w:pPr>
              <w:widowControl/>
              <w:numPr>
                <w:ilvl w:val="0"/>
                <w:numId w:val="182"/>
              </w:numPr>
              <w:suppressAutoHyphens w:val="0"/>
              <w:jc w:val="center"/>
              <w:rPr>
                <w:sz w:val="24"/>
                <w:szCs w:val="24"/>
              </w:rPr>
            </w:pPr>
          </w:p>
        </w:tc>
        <w:tc>
          <w:tcPr>
            <w:tcW w:w="9019" w:type="dxa"/>
          </w:tcPr>
          <w:p w:rsidR="004475B1" w:rsidRPr="005970A1" w:rsidRDefault="004475B1" w:rsidP="00451F4B">
            <w:pPr>
              <w:autoSpaceDE w:val="0"/>
              <w:autoSpaceDN w:val="0"/>
              <w:adjustRightInd w:val="0"/>
              <w:ind w:hanging="19"/>
              <w:rPr>
                <w:b/>
                <w:bCs/>
                <w:sz w:val="24"/>
                <w:szCs w:val="24"/>
              </w:rPr>
            </w:pPr>
            <w:r w:rsidRPr="005970A1">
              <w:rPr>
                <w:sz w:val="24"/>
                <w:szCs w:val="24"/>
                <w:lang w:eastAsia="ru-RU"/>
              </w:rPr>
              <w:t>Преодоление усложнённой полосы препятствий</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rsidTr="00FE1B19">
        <w:tc>
          <w:tcPr>
            <w:tcW w:w="1012" w:type="dxa"/>
          </w:tcPr>
          <w:p w:rsidR="004475B1" w:rsidRPr="005970A1" w:rsidRDefault="004475B1" w:rsidP="00154E4D">
            <w:pPr>
              <w:widowControl/>
              <w:numPr>
                <w:ilvl w:val="0"/>
                <w:numId w:val="182"/>
              </w:numPr>
              <w:suppressAutoHyphens w:val="0"/>
              <w:jc w:val="center"/>
              <w:rPr>
                <w:sz w:val="24"/>
                <w:szCs w:val="24"/>
              </w:rPr>
            </w:pPr>
          </w:p>
        </w:tc>
        <w:tc>
          <w:tcPr>
            <w:tcW w:w="9019" w:type="dxa"/>
          </w:tcPr>
          <w:p w:rsidR="004475B1" w:rsidRPr="005970A1" w:rsidRDefault="004475B1" w:rsidP="00451F4B">
            <w:pPr>
              <w:ind w:hanging="19"/>
              <w:rPr>
                <w:b/>
                <w:bCs/>
                <w:sz w:val="24"/>
                <w:szCs w:val="24"/>
              </w:rPr>
            </w:pPr>
            <w:r w:rsidRPr="005970A1">
              <w:rPr>
                <w:sz w:val="24"/>
                <w:szCs w:val="24"/>
                <w:lang w:eastAsia="ru-RU"/>
              </w:rPr>
              <w:t>Техника прыжка в высоту с прямого разбега</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rsidTr="00FE1B19">
        <w:tc>
          <w:tcPr>
            <w:tcW w:w="1012" w:type="dxa"/>
          </w:tcPr>
          <w:p w:rsidR="004475B1" w:rsidRPr="005970A1" w:rsidRDefault="004475B1" w:rsidP="00154E4D">
            <w:pPr>
              <w:widowControl/>
              <w:numPr>
                <w:ilvl w:val="0"/>
                <w:numId w:val="182"/>
              </w:numPr>
              <w:suppressAutoHyphens w:val="0"/>
              <w:jc w:val="center"/>
              <w:rPr>
                <w:sz w:val="24"/>
                <w:szCs w:val="24"/>
              </w:rPr>
            </w:pPr>
          </w:p>
        </w:tc>
        <w:tc>
          <w:tcPr>
            <w:tcW w:w="9019" w:type="dxa"/>
          </w:tcPr>
          <w:p w:rsidR="004475B1" w:rsidRPr="005970A1" w:rsidRDefault="004475B1" w:rsidP="00451F4B">
            <w:pPr>
              <w:ind w:hanging="19"/>
              <w:rPr>
                <w:b/>
                <w:bCs/>
                <w:sz w:val="24"/>
                <w:szCs w:val="24"/>
              </w:rPr>
            </w:pPr>
            <w:r w:rsidRPr="005970A1">
              <w:rPr>
                <w:sz w:val="24"/>
                <w:szCs w:val="24"/>
                <w:lang w:eastAsia="ru-RU"/>
              </w:rPr>
              <w:t>Прыжок в высоту с прямого разбега</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rsidTr="00FE1B19">
        <w:tc>
          <w:tcPr>
            <w:tcW w:w="1012" w:type="dxa"/>
          </w:tcPr>
          <w:p w:rsidR="004475B1" w:rsidRPr="005970A1" w:rsidRDefault="004475B1" w:rsidP="00154E4D">
            <w:pPr>
              <w:widowControl/>
              <w:numPr>
                <w:ilvl w:val="0"/>
                <w:numId w:val="182"/>
              </w:numPr>
              <w:suppressAutoHyphens w:val="0"/>
              <w:jc w:val="center"/>
              <w:rPr>
                <w:sz w:val="24"/>
                <w:szCs w:val="24"/>
              </w:rPr>
            </w:pPr>
          </w:p>
        </w:tc>
        <w:tc>
          <w:tcPr>
            <w:tcW w:w="9019" w:type="dxa"/>
          </w:tcPr>
          <w:p w:rsidR="004475B1" w:rsidRPr="005970A1" w:rsidRDefault="004475B1" w:rsidP="00451F4B">
            <w:pPr>
              <w:ind w:hanging="19"/>
              <w:rPr>
                <w:b/>
                <w:bCs/>
                <w:sz w:val="24"/>
                <w:szCs w:val="24"/>
              </w:rPr>
            </w:pPr>
            <w:r w:rsidRPr="005970A1">
              <w:rPr>
                <w:sz w:val="24"/>
                <w:szCs w:val="24"/>
                <w:lang w:eastAsia="ru-RU"/>
              </w:rPr>
              <w:t>Прыжки в высоту</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rsidTr="00FE1B19">
        <w:tc>
          <w:tcPr>
            <w:tcW w:w="1012" w:type="dxa"/>
          </w:tcPr>
          <w:p w:rsidR="004475B1" w:rsidRPr="005970A1" w:rsidRDefault="004475B1" w:rsidP="00154E4D">
            <w:pPr>
              <w:widowControl/>
              <w:numPr>
                <w:ilvl w:val="0"/>
                <w:numId w:val="182"/>
              </w:numPr>
              <w:suppressAutoHyphens w:val="0"/>
              <w:jc w:val="center"/>
              <w:rPr>
                <w:sz w:val="24"/>
                <w:szCs w:val="24"/>
              </w:rPr>
            </w:pPr>
          </w:p>
        </w:tc>
        <w:tc>
          <w:tcPr>
            <w:tcW w:w="9019" w:type="dxa"/>
          </w:tcPr>
          <w:p w:rsidR="004475B1" w:rsidRPr="005970A1" w:rsidRDefault="004475B1" w:rsidP="00451F4B">
            <w:pPr>
              <w:ind w:hanging="19"/>
              <w:rPr>
                <w:b/>
                <w:bCs/>
                <w:sz w:val="24"/>
                <w:szCs w:val="24"/>
              </w:rPr>
            </w:pPr>
            <w:r w:rsidRPr="005970A1">
              <w:rPr>
                <w:sz w:val="24"/>
                <w:szCs w:val="24"/>
                <w:lang w:eastAsia="ru-RU"/>
              </w:rPr>
              <w:t>Броски и ловля мяча в парах</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rsidTr="00FE1B19">
        <w:tc>
          <w:tcPr>
            <w:tcW w:w="1012" w:type="dxa"/>
          </w:tcPr>
          <w:p w:rsidR="004475B1" w:rsidRPr="005970A1" w:rsidRDefault="004475B1" w:rsidP="00154E4D">
            <w:pPr>
              <w:widowControl/>
              <w:numPr>
                <w:ilvl w:val="0"/>
                <w:numId w:val="182"/>
              </w:numPr>
              <w:suppressAutoHyphens w:val="0"/>
              <w:jc w:val="center"/>
              <w:rPr>
                <w:sz w:val="24"/>
                <w:szCs w:val="24"/>
              </w:rPr>
            </w:pPr>
          </w:p>
        </w:tc>
        <w:tc>
          <w:tcPr>
            <w:tcW w:w="9019" w:type="dxa"/>
          </w:tcPr>
          <w:p w:rsidR="004475B1" w:rsidRPr="005970A1" w:rsidRDefault="004475B1" w:rsidP="00451F4B">
            <w:pPr>
              <w:ind w:hanging="19"/>
              <w:rPr>
                <w:b/>
                <w:bCs/>
                <w:sz w:val="24"/>
                <w:szCs w:val="24"/>
              </w:rPr>
            </w:pPr>
            <w:r w:rsidRPr="005970A1">
              <w:rPr>
                <w:sz w:val="24"/>
                <w:szCs w:val="24"/>
                <w:lang w:eastAsia="ru-RU"/>
              </w:rPr>
              <w:t>Броски и ловля мяча в парах</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rsidTr="00FE1B19">
        <w:tc>
          <w:tcPr>
            <w:tcW w:w="1012" w:type="dxa"/>
          </w:tcPr>
          <w:p w:rsidR="004475B1" w:rsidRPr="005970A1" w:rsidRDefault="004475B1" w:rsidP="00154E4D">
            <w:pPr>
              <w:widowControl/>
              <w:numPr>
                <w:ilvl w:val="0"/>
                <w:numId w:val="182"/>
              </w:numPr>
              <w:suppressAutoHyphens w:val="0"/>
              <w:jc w:val="center"/>
              <w:rPr>
                <w:sz w:val="24"/>
                <w:szCs w:val="24"/>
              </w:rPr>
            </w:pPr>
          </w:p>
        </w:tc>
        <w:tc>
          <w:tcPr>
            <w:tcW w:w="9019" w:type="dxa"/>
          </w:tcPr>
          <w:p w:rsidR="004475B1" w:rsidRPr="005970A1" w:rsidRDefault="004475B1" w:rsidP="00451F4B">
            <w:pPr>
              <w:tabs>
                <w:tab w:val="left" w:pos="1080"/>
              </w:tabs>
              <w:ind w:hanging="19"/>
              <w:rPr>
                <w:b/>
                <w:bCs/>
                <w:sz w:val="24"/>
                <w:szCs w:val="24"/>
              </w:rPr>
            </w:pPr>
            <w:r w:rsidRPr="005970A1">
              <w:rPr>
                <w:sz w:val="24"/>
                <w:szCs w:val="24"/>
                <w:lang w:eastAsia="ru-RU"/>
              </w:rPr>
              <w:t>Ведение мяча</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rsidTr="00FE1B19">
        <w:tc>
          <w:tcPr>
            <w:tcW w:w="1012" w:type="dxa"/>
          </w:tcPr>
          <w:p w:rsidR="004475B1" w:rsidRPr="005970A1" w:rsidRDefault="004475B1" w:rsidP="00154E4D">
            <w:pPr>
              <w:widowControl/>
              <w:numPr>
                <w:ilvl w:val="0"/>
                <w:numId w:val="182"/>
              </w:numPr>
              <w:suppressAutoHyphens w:val="0"/>
              <w:jc w:val="center"/>
              <w:rPr>
                <w:sz w:val="24"/>
                <w:szCs w:val="24"/>
              </w:rPr>
            </w:pPr>
          </w:p>
        </w:tc>
        <w:tc>
          <w:tcPr>
            <w:tcW w:w="9019" w:type="dxa"/>
          </w:tcPr>
          <w:p w:rsidR="004475B1" w:rsidRPr="005970A1" w:rsidRDefault="004475B1" w:rsidP="00451F4B">
            <w:pPr>
              <w:tabs>
                <w:tab w:val="left" w:pos="795"/>
              </w:tabs>
              <w:ind w:hanging="19"/>
              <w:rPr>
                <w:b/>
                <w:bCs/>
                <w:sz w:val="24"/>
                <w:szCs w:val="24"/>
              </w:rPr>
            </w:pPr>
            <w:r w:rsidRPr="005970A1">
              <w:rPr>
                <w:sz w:val="24"/>
                <w:szCs w:val="24"/>
                <w:lang w:eastAsia="ru-RU"/>
              </w:rPr>
              <w:t>Ведение мяча в движении</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rsidTr="00FE1B19">
        <w:tc>
          <w:tcPr>
            <w:tcW w:w="1012" w:type="dxa"/>
          </w:tcPr>
          <w:p w:rsidR="004475B1" w:rsidRPr="005970A1" w:rsidRDefault="004475B1" w:rsidP="00154E4D">
            <w:pPr>
              <w:widowControl/>
              <w:numPr>
                <w:ilvl w:val="0"/>
                <w:numId w:val="182"/>
              </w:numPr>
              <w:suppressAutoHyphens w:val="0"/>
              <w:jc w:val="center"/>
              <w:rPr>
                <w:sz w:val="24"/>
                <w:szCs w:val="24"/>
              </w:rPr>
            </w:pPr>
          </w:p>
        </w:tc>
        <w:tc>
          <w:tcPr>
            <w:tcW w:w="9019" w:type="dxa"/>
          </w:tcPr>
          <w:p w:rsidR="004475B1" w:rsidRPr="005970A1" w:rsidRDefault="004475B1" w:rsidP="00451F4B">
            <w:pPr>
              <w:tabs>
                <w:tab w:val="left" w:pos="525"/>
              </w:tabs>
              <w:ind w:hanging="19"/>
              <w:rPr>
                <w:b/>
                <w:bCs/>
                <w:sz w:val="24"/>
                <w:szCs w:val="24"/>
              </w:rPr>
            </w:pPr>
            <w:r w:rsidRPr="005970A1">
              <w:rPr>
                <w:sz w:val="24"/>
                <w:szCs w:val="24"/>
                <w:lang w:eastAsia="ru-RU"/>
              </w:rPr>
              <w:t>Эстафеты с мячом</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rsidTr="00FE1B19">
        <w:tc>
          <w:tcPr>
            <w:tcW w:w="1012" w:type="dxa"/>
          </w:tcPr>
          <w:p w:rsidR="004475B1" w:rsidRPr="005970A1" w:rsidRDefault="004475B1" w:rsidP="00154E4D">
            <w:pPr>
              <w:widowControl/>
              <w:numPr>
                <w:ilvl w:val="0"/>
                <w:numId w:val="182"/>
              </w:numPr>
              <w:suppressAutoHyphens w:val="0"/>
              <w:jc w:val="center"/>
              <w:rPr>
                <w:sz w:val="24"/>
                <w:szCs w:val="24"/>
              </w:rPr>
            </w:pPr>
          </w:p>
        </w:tc>
        <w:tc>
          <w:tcPr>
            <w:tcW w:w="9019" w:type="dxa"/>
          </w:tcPr>
          <w:p w:rsidR="004475B1" w:rsidRPr="005970A1" w:rsidRDefault="004475B1" w:rsidP="00451F4B">
            <w:pPr>
              <w:tabs>
                <w:tab w:val="left" w:pos="1215"/>
              </w:tabs>
              <w:ind w:hanging="19"/>
              <w:rPr>
                <w:b/>
                <w:bCs/>
                <w:sz w:val="24"/>
                <w:szCs w:val="24"/>
              </w:rPr>
            </w:pPr>
            <w:r w:rsidRPr="005970A1">
              <w:rPr>
                <w:sz w:val="24"/>
                <w:szCs w:val="24"/>
                <w:lang w:eastAsia="ru-RU"/>
              </w:rPr>
              <w:t>Броски мяча через волейбольную сетку</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rsidTr="00FE1B19">
        <w:tc>
          <w:tcPr>
            <w:tcW w:w="1012" w:type="dxa"/>
          </w:tcPr>
          <w:p w:rsidR="004475B1" w:rsidRPr="005970A1" w:rsidRDefault="004475B1" w:rsidP="00154E4D">
            <w:pPr>
              <w:widowControl/>
              <w:numPr>
                <w:ilvl w:val="0"/>
                <w:numId w:val="182"/>
              </w:numPr>
              <w:suppressAutoHyphens w:val="0"/>
              <w:jc w:val="center"/>
              <w:rPr>
                <w:sz w:val="24"/>
                <w:szCs w:val="24"/>
              </w:rPr>
            </w:pPr>
          </w:p>
        </w:tc>
        <w:tc>
          <w:tcPr>
            <w:tcW w:w="9019" w:type="dxa"/>
          </w:tcPr>
          <w:p w:rsidR="004475B1" w:rsidRPr="005970A1" w:rsidRDefault="004475B1" w:rsidP="00451F4B">
            <w:pPr>
              <w:ind w:hanging="19"/>
              <w:rPr>
                <w:b/>
                <w:bCs/>
                <w:sz w:val="24"/>
                <w:szCs w:val="24"/>
              </w:rPr>
            </w:pPr>
            <w:r w:rsidRPr="005970A1">
              <w:rPr>
                <w:sz w:val="24"/>
                <w:szCs w:val="24"/>
                <w:lang w:eastAsia="ru-RU"/>
              </w:rPr>
              <w:t>Броски волейбольного мяча на точность</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rsidTr="00FE1B19">
        <w:tc>
          <w:tcPr>
            <w:tcW w:w="1012" w:type="dxa"/>
          </w:tcPr>
          <w:p w:rsidR="004475B1" w:rsidRPr="005970A1" w:rsidRDefault="004475B1" w:rsidP="00154E4D">
            <w:pPr>
              <w:widowControl/>
              <w:numPr>
                <w:ilvl w:val="0"/>
                <w:numId w:val="182"/>
              </w:numPr>
              <w:suppressAutoHyphens w:val="0"/>
              <w:jc w:val="center"/>
              <w:rPr>
                <w:sz w:val="24"/>
                <w:szCs w:val="24"/>
              </w:rPr>
            </w:pPr>
          </w:p>
        </w:tc>
        <w:tc>
          <w:tcPr>
            <w:tcW w:w="9019" w:type="dxa"/>
          </w:tcPr>
          <w:p w:rsidR="004475B1" w:rsidRPr="005970A1" w:rsidRDefault="004475B1" w:rsidP="00451F4B">
            <w:pPr>
              <w:tabs>
                <w:tab w:val="left" w:pos="210"/>
              </w:tabs>
              <w:ind w:hanging="19"/>
              <w:rPr>
                <w:b/>
                <w:bCs/>
                <w:sz w:val="24"/>
                <w:szCs w:val="24"/>
              </w:rPr>
            </w:pPr>
            <w:r w:rsidRPr="005970A1">
              <w:rPr>
                <w:sz w:val="24"/>
                <w:szCs w:val="24"/>
                <w:lang w:eastAsia="ru-RU"/>
              </w:rPr>
              <w:t>Подвижная игра «Вышибалы через сетку»</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rsidTr="00FE1B19">
        <w:tc>
          <w:tcPr>
            <w:tcW w:w="1012" w:type="dxa"/>
          </w:tcPr>
          <w:p w:rsidR="004475B1" w:rsidRPr="005970A1" w:rsidRDefault="004475B1" w:rsidP="00154E4D">
            <w:pPr>
              <w:widowControl/>
              <w:numPr>
                <w:ilvl w:val="0"/>
                <w:numId w:val="182"/>
              </w:numPr>
              <w:suppressAutoHyphens w:val="0"/>
              <w:jc w:val="center"/>
              <w:rPr>
                <w:sz w:val="24"/>
                <w:szCs w:val="24"/>
              </w:rPr>
            </w:pPr>
          </w:p>
        </w:tc>
        <w:tc>
          <w:tcPr>
            <w:tcW w:w="9019" w:type="dxa"/>
          </w:tcPr>
          <w:p w:rsidR="004475B1" w:rsidRPr="005970A1" w:rsidRDefault="004475B1" w:rsidP="00451F4B">
            <w:pPr>
              <w:autoSpaceDE w:val="0"/>
              <w:autoSpaceDN w:val="0"/>
              <w:adjustRightInd w:val="0"/>
              <w:ind w:hanging="19"/>
              <w:rPr>
                <w:b/>
                <w:bCs/>
                <w:sz w:val="24"/>
                <w:szCs w:val="24"/>
              </w:rPr>
            </w:pPr>
            <w:r w:rsidRPr="005970A1">
              <w:rPr>
                <w:sz w:val="24"/>
                <w:szCs w:val="24"/>
                <w:lang w:eastAsia="ru-RU"/>
              </w:rPr>
              <w:t>Броски мяча через волейбольную сетку с дальних дистанций</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rsidTr="00FE1B19">
        <w:tc>
          <w:tcPr>
            <w:tcW w:w="1012" w:type="dxa"/>
          </w:tcPr>
          <w:p w:rsidR="004475B1" w:rsidRPr="005970A1" w:rsidRDefault="004475B1" w:rsidP="00154E4D">
            <w:pPr>
              <w:widowControl/>
              <w:numPr>
                <w:ilvl w:val="0"/>
                <w:numId w:val="182"/>
              </w:numPr>
              <w:suppressAutoHyphens w:val="0"/>
              <w:jc w:val="center"/>
              <w:rPr>
                <w:sz w:val="24"/>
                <w:szCs w:val="24"/>
              </w:rPr>
            </w:pPr>
          </w:p>
        </w:tc>
        <w:tc>
          <w:tcPr>
            <w:tcW w:w="9019" w:type="dxa"/>
          </w:tcPr>
          <w:p w:rsidR="004475B1" w:rsidRPr="005970A1" w:rsidRDefault="004475B1" w:rsidP="00451F4B">
            <w:pPr>
              <w:tabs>
                <w:tab w:val="left" w:pos="585"/>
              </w:tabs>
              <w:ind w:hanging="19"/>
              <w:rPr>
                <w:b/>
                <w:bCs/>
                <w:sz w:val="24"/>
                <w:szCs w:val="24"/>
              </w:rPr>
            </w:pPr>
            <w:r w:rsidRPr="005970A1">
              <w:rPr>
                <w:sz w:val="24"/>
                <w:szCs w:val="24"/>
                <w:lang w:eastAsia="ru-RU"/>
              </w:rPr>
              <w:t>Бросок набивного мяча от груди</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rsidTr="00FE1B19">
        <w:tc>
          <w:tcPr>
            <w:tcW w:w="1012" w:type="dxa"/>
          </w:tcPr>
          <w:p w:rsidR="004475B1" w:rsidRPr="005970A1" w:rsidRDefault="004475B1" w:rsidP="00154E4D">
            <w:pPr>
              <w:widowControl/>
              <w:numPr>
                <w:ilvl w:val="0"/>
                <w:numId w:val="182"/>
              </w:numPr>
              <w:suppressAutoHyphens w:val="0"/>
              <w:jc w:val="center"/>
              <w:rPr>
                <w:sz w:val="24"/>
                <w:szCs w:val="24"/>
              </w:rPr>
            </w:pPr>
          </w:p>
        </w:tc>
        <w:tc>
          <w:tcPr>
            <w:tcW w:w="9019" w:type="dxa"/>
          </w:tcPr>
          <w:p w:rsidR="004475B1" w:rsidRPr="005970A1" w:rsidRDefault="004475B1" w:rsidP="00451F4B">
            <w:pPr>
              <w:ind w:hanging="19"/>
              <w:rPr>
                <w:b/>
                <w:bCs/>
                <w:sz w:val="24"/>
                <w:szCs w:val="24"/>
              </w:rPr>
            </w:pPr>
            <w:r w:rsidRPr="005970A1">
              <w:rPr>
                <w:sz w:val="24"/>
                <w:szCs w:val="24"/>
                <w:lang w:eastAsia="ru-RU"/>
              </w:rPr>
              <w:t>Бросок набивного мяча снизу</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rsidTr="00FE1B19">
        <w:tc>
          <w:tcPr>
            <w:tcW w:w="1012" w:type="dxa"/>
          </w:tcPr>
          <w:p w:rsidR="004475B1" w:rsidRPr="005970A1" w:rsidRDefault="004475B1" w:rsidP="00154E4D">
            <w:pPr>
              <w:widowControl/>
              <w:numPr>
                <w:ilvl w:val="0"/>
                <w:numId w:val="182"/>
              </w:numPr>
              <w:suppressAutoHyphens w:val="0"/>
              <w:jc w:val="center"/>
              <w:rPr>
                <w:sz w:val="24"/>
                <w:szCs w:val="24"/>
              </w:rPr>
            </w:pPr>
          </w:p>
        </w:tc>
        <w:tc>
          <w:tcPr>
            <w:tcW w:w="9019" w:type="dxa"/>
          </w:tcPr>
          <w:p w:rsidR="004475B1" w:rsidRPr="005970A1" w:rsidRDefault="004475B1" w:rsidP="00451F4B">
            <w:pPr>
              <w:tabs>
                <w:tab w:val="left" w:pos="540"/>
              </w:tabs>
              <w:ind w:hanging="19"/>
              <w:rPr>
                <w:b/>
                <w:bCs/>
                <w:sz w:val="24"/>
                <w:szCs w:val="24"/>
              </w:rPr>
            </w:pPr>
            <w:r w:rsidRPr="005970A1">
              <w:rPr>
                <w:sz w:val="24"/>
                <w:szCs w:val="24"/>
                <w:lang w:eastAsia="ru-RU"/>
              </w:rPr>
              <w:t>Бросок набивного мяча снизу</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rsidTr="00FE1B19">
        <w:tc>
          <w:tcPr>
            <w:tcW w:w="1012" w:type="dxa"/>
          </w:tcPr>
          <w:p w:rsidR="004475B1" w:rsidRPr="005970A1" w:rsidRDefault="004475B1" w:rsidP="00154E4D">
            <w:pPr>
              <w:widowControl/>
              <w:numPr>
                <w:ilvl w:val="0"/>
                <w:numId w:val="182"/>
              </w:numPr>
              <w:suppressAutoHyphens w:val="0"/>
              <w:jc w:val="center"/>
              <w:rPr>
                <w:sz w:val="24"/>
                <w:szCs w:val="24"/>
              </w:rPr>
            </w:pPr>
          </w:p>
        </w:tc>
        <w:tc>
          <w:tcPr>
            <w:tcW w:w="9019" w:type="dxa"/>
          </w:tcPr>
          <w:p w:rsidR="004475B1" w:rsidRPr="005970A1" w:rsidRDefault="004475B1" w:rsidP="00451F4B">
            <w:pPr>
              <w:ind w:hanging="19"/>
              <w:rPr>
                <w:b/>
                <w:bCs/>
                <w:sz w:val="24"/>
                <w:szCs w:val="24"/>
              </w:rPr>
            </w:pPr>
            <w:r w:rsidRPr="005970A1">
              <w:rPr>
                <w:sz w:val="24"/>
                <w:szCs w:val="24"/>
                <w:lang w:eastAsia="ru-RU"/>
              </w:rPr>
              <w:t>Тестирование виса на время</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rsidTr="00FE1B19">
        <w:tc>
          <w:tcPr>
            <w:tcW w:w="1012" w:type="dxa"/>
          </w:tcPr>
          <w:p w:rsidR="004475B1" w:rsidRPr="005970A1" w:rsidRDefault="004475B1" w:rsidP="00154E4D">
            <w:pPr>
              <w:widowControl/>
              <w:numPr>
                <w:ilvl w:val="0"/>
                <w:numId w:val="182"/>
              </w:numPr>
              <w:suppressAutoHyphens w:val="0"/>
              <w:jc w:val="center"/>
              <w:rPr>
                <w:sz w:val="24"/>
                <w:szCs w:val="24"/>
              </w:rPr>
            </w:pPr>
          </w:p>
        </w:tc>
        <w:tc>
          <w:tcPr>
            <w:tcW w:w="9019" w:type="dxa"/>
          </w:tcPr>
          <w:p w:rsidR="004475B1" w:rsidRPr="005970A1" w:rsidRDefault="004475B1" w:rsidP="00451F4B">
            <w:pPr>
              <w:autoSpaceDE w:val="0"/>
              <w:autoSpaceDN w:val="0"/>
              <w:adjustRightInd w:val="0"/>
              <w:ind w:hanging="19"/>
              <w:rPr>
                <w:b/>
                <w:bCs/>
                <w:sz w:val="24"/>
                <w:szCs w:val="24"/>
              </w:rPr>
            </w:pPr>
            <w:r w:rsidRPr="005970A1">
              <w:rPr>
                <w:sz w:val="24"/>
                <w:szCs w:val="24"/>
                <w:lang w:eastAsia="ru-RU"/>
              </w:rPr>
              <w:t>Тестирование наклона вперёд из положения стоя</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rsidTr="00FE1B19">
        <w:tc>
          <w:tcPr>
            <w:tcW w:w="1012" w:type="dxa"/>
          </w:tcPr>
          <w:p w:rsidR="004475B1" w:rsidRPr="005970A1" w:rsidRDefault="004475B1" w:rsidP="00154E4D">
            <w:pPr>
              <w:widowControl/>
              <w:numPr>
                <w:ilvl w:val="0"/>
                <w:numId w:val="182"/>
              </w:numPr>
              <w:suppressAutoHyphens w:val="0"/>
              <w:jc w:val="center"/>
              <w:rPr>
                <w:sz w:val="24"/>
                <w:szCs w:val="24"/>
              </w:rPr>
            </w:pPr>
          </w:p>
        </w:tc>
        <w:tc>
          <w:tcPr>
            <w:tcW w:w="9019" w:type="dxa"/>
          </w:tcPr>
          <w:p w:rsidR="004475B1" w:rsidRPr="005970A1" w:rsidRDefault="004475B1" w:rsidP="00451F4B">
            <w:pPr>
              <w:ind w:hanging="19"/>
              <w:rPr>
                <w:b/>
                <w:bCs/>
                <w:sz w:val="24"/>
                <w:szCs w:val="24"/>
              </w:rPr>
            </w:pPr>
            <w:r w:rsidRPr="005970A1">
              <w:rPr>
                <w:sz w:val="24"/>
                <w:szCs w:val="24"/>
                <w:lang w:eastAsia="ru-RU"/>
              </w:rPr>
              <w:t>Тестирование прыжка в длину с места</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rsidTr="00FE1B19">
        <w:tc>
          <w:tcPr>
            <w:tcW w:w="1012" w:type="dxa"/>
          </w:tcPr>
          <w:p w:rsidR="004475B1" w:rsidRPr="005970A1" w:rsidRDefault="004475B1" w:rsidP="00154E4D">
            <w:pPr>
              <w:widowControl/>
              <w:numPr>
                <w:ilvl w:val="0"/>
                <w:numId w:val="182"/>
              </w:numPr>
              <w:suppressAutoHyphens w:val="0"/>
              <w:jc w:val="center"/>
              <w:rPr>
                <w:sz w:val="24"/>
                <w:szCs w:val="24"/>
              </w:rPr>
            </w:pPr>
          </w:p>
        </w:tc>
        <w:tc>
          <w:tcPr>
            <w:tcW w:w="9019" w:type="dxa"/>
          </w:tcPr>
          <w:p w:rsidR="004475B1" w:rsidRPr="005970A1" w:rsidRDefault="004475B1" w:rsidP="00451F4B">
            <w:pPr>
              <w:autoSpaceDE w:val="0"/>
              <w:autoSpaceDN w:val="0"/>
              <w:adjustRightInd w:val="0"/>
              <w:ind w:hanging="19"/>
              <w:rPr>
                <w:b/>
                <w:bCs/>
                <w:sz w:val="24"/>
                <w:szCs w:val="24"/>
              </w:rPr>
            </w:pPr>
            <w:r w:rsidRPr="005970A1">
              <w:rPr>
                <w:sz w:val="24"/>
                <w:szCs w:val="24"/>
                <w:lang w:eastAsia="ru-RU"/>
              </w:rPr>
              <w:t>Тестирование подтягивания на низкой перекладине</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rsidTr="00FE1B19">
        <w:tc>
          <w:tcPr>
            <w:tcW w:w="1012" w:type="dxa"/>
          </w:tcPr>
          <w:p w:rsidR="004475B1" w:rsidRPr="005970A1" w:rsidRDefault="004475B1" w:rsidP="00154E4D">
            <w:pPr>
              <w:widowControl/>
              <w:numPr>
                <w:ilvl w:val="0"/>
                <w:numId w:val="182"/>
              </w:numPr>
              <w:suppressAutoHyphens w:val="0"/>
              <w:jc w:val="center"/>
              <w:rPr>
                <w:sz w:val="24"/>
                <w:szCs w:val="24"/>
              </w:rPr>
            </w:pPr>
          </w:p>
        </w:tc>
        <w:tc>
          <w:tcPr>
            <w:tcW w:w="9019" w:type="dxa"/>
          </w:tcPr>
          <w:p w:rsidR="004475B1" w:rsidRPr="005970A1" w:rsidRDefault="004475B1" w:rsidP="00451F4B">
            <w:pPr>
              <w:autoSpaceDE w:val="0"/>
              <w:autoSpaceDN w:val="0"/>
              <w:adjustRightInd w:val="0"/>
              <w:ind w:hanging="19"/>
              <w:rPr>
                <w:b/>
                <w:bCs/>
                <w:sz w:val="24"/>
                <w:szCs w:val="24"/>
              </w:rPr>
            </w:pPr>
            <w:r w:rsidRPr="005970A1">
              <w:rPr>
                <w:sz w:val="24"/>
                <w:szCs w:val="24"/>
                <w:lang w:eastAsia="ru-RU"/>
              </w:rPr>
              <w:t>Тестирование метания малого мяча на точность</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rsidTr="00FE1B19">
        <w:tc>
          <w:tcPr>
            <w:tcW w:w="1012" w:type="dxa"/>
          </w:tcPr>
          <w:p w:rsidR="004475B1" w:rsidRPr="005970A1" w:rsidRDefault="004475B1" w:rsidP="00154E4D">
            <w:pPr>
              <w:widowControl/>
              <w:numPr>
                <w:ilvl w:val="0"/>
                <w:numId w:val="182"/>
              </w:numPr>
              <w:suppressAutoHyphens w:val="0"/>
              <w:jc w:val="center"/>
              <w:rPr>
                <w:sz w:val="24"/>
                <w:szCs w:val="24"/>
              </w:rPr>
            </w:pPr>
          </w:p>
        </w:tc>
        <w:tc>
          <w:tcPr>
            <w:tcW w:w="9019" w:type="dxa"/>
          </w:tcPr>
          <w:p w:rsidR="004475B1" w:rsidRPr="005970A1" w:rsidRDefault="004475B1" w:rsidP="00451F4B">
            <w:pPr>
              <w:tabs>
                <w:tab w:val="left" w:pos="1665"/>
              </w:tabs>
              <w:ind w:hanging="19"/>
              <w:rPr>
                <w:b/>
                <w:bCs/>
                <w:sz w:val="24"/>
                <w:szCs w:val="24"/>
              </w:rPr>
            </w:pPr>
            <w:r w:rsidRPr="005970A1">
              <w:rPr>
                <w:sz w:val="24"/>
                <w:szCs w:val="24"/>
                <w:lang w:eastAsia="ru-RU"/>
              </w:rPr>
              <w:t>Подвижные игры для зала</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rsidTr="00FE1B19">
        <w:tc>
          <w:tcPr>
            <w:tcW w:w="1012" w:type="dxa"/>
          </w:tcPr>
          <w:p w:rsidR="004475B1" w:rsidRPr="005970A1" w:rsidRDefault="004475B1" w:rsidP="00154E4D">
            <w:pPr>
              <w:widowControl/>
              <w:numPr>
                <w:ilvl w:val="0"/>
                <w:numId w:val="182"/>
              </w:numPr>
              <w:suppressAutoHyphens w:val="0"/>
              <w:jc w:val="center"/>
              <w:rPr>
                <w:sz w:val="24"/>
                <w:szCs w:val="24"/>
              </w:rPr>
            </w:pPr>
          </w:p>
        </w:tc>
        <w:tc>
          <w:tcPr>
            <w:tcW w:w="9019" w:type="dxa"/>
          </w:tcPr>
          <w:p w:rsidR="004475B1" w:rsidRPr="005970A1" w:rsidRDefault="004475B1" w:rsidP="00451F4B">
            <w:pPr>
              <w:tabs>
                <w:tab w:val="left" w:pos="240"/>
              </w:tabs>
              <w:ind w:hanging="19"/>
              <w:rPr>
                <w:b/>
                <w:bCs/>
                <w:sz w:val="24"/>
                <w:szCs w:val="24"/>
              </w:rPr>
            </w:pPr>
            <w:r w:rsidRPr="005970A1">
              <w:rPr>
                <w:sz w:val="24"/>
                <w:szCs w:val="24"/>
                <w:lang w:eastAsia="ru-RU"/>
              </w:rPr>
              <w:t>Беговые упражнения</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rsidTr="00FE1B19">
        <w:tc>
          <w:tcPr>
            <w:tcW w:w="1012" w:type="dxa"/>
          </w:tcPr>
          <w:p w:rsidR="004475B1" w:rsidRPr="005970A1" w:rsidRDefault="004475B1" w:rsidP="00154E4D">
            <w:pPr>
              <w:widowControl/>
              <w:numPr>
                <w:ilvl w:val="0"/>
                <w:numId w:val="182"/>
              </w:numPr>
              <w:suppressAutoHyphens w:val="0"/>
              <w:jc w:val="center"/>
              <w:rPr>
                <w:sz w:val="24"/>
                <w:szCs w:val="24"/>
              </w:rPr>
            </w:pPr>
          </w:p>
        </w:tc>
        <w:tc>
          <w:tcPr>
            <w:tcW w:w="9019" w:type="dxa"/>
          </w:tcPr>
          <w:p w:rsidR="004475B1" w:rsidRPr="005970A1" w:rsidRDefault="004475B1" w:rsidP="00451F4B">
            <w:pPr>
              <w:autoSpaceDE w:val="0"/>
              <w:autoSpaceDN w:val="0"/>
              <w:adjustRightInd w:val="0"/>
              <w:ind w:hanging="19"/>
              <w:rPr>
                <w:b/>
                <w:bCs/>
                <w:sz w:val="24"/>
                <w:szCs w:val="24"/>
              </w:rPr>
            </w:pPr>
            <w:r w:rsidRPr="005970A1">
              <w:rPr>
                <w:sz w:val="24"/>
                <w:szCs w:val="24"/>
                <w:lang w:eastAsia="ru-RU"/>
              </w:rPr>
              <w:t>Тестирование бега на 30 м с высокого старта</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rsidTr="00FE1B19">
        <w:tc>
          <w:tcPr>
            <w:tcW w:w="1012" w:type="dxa"/>
          </w:tcPr>
          <w:p w:rsidR="004475B1" w:rsidRPr="005970A1" w:rsidRDefault="004475B1" w:rsidP="00154E4D">
            <w:pPr>
              <w:widowControl/>
              <w:numPr>
                <w:ilvl w:val="0"/>
                <w:numId w:val="182"/>
              </w:numPr>
              <w:suppressAutoHyphens w:val="0"/>
              <w:jc w:val="center"/>
              <w:rPr>
                <w:sz w:val="24"/>
                <w:szCs w:val="24"/>
              </w:rPr>
            </w:pPr>
          </w:p>
        </w:tc>
        <w:tc>
          <w:tcPr>
            <w:tcW w:w="9019" w:type="dxa"/>
          </w:tcPr>
          <w:p w:rsidR="004475B1" w:rsidRPr="005970A1" w:rsidRDefault="004475B1" w:rsidP="00451F4B">
            <w:pPr>
              <w:tabs>
                <w:tab w:val="left" w:pos="1080"/>
              </w:tabs>
              <w:ind w:hanging="19"/>
              <w:rPr>
                <w:b/>
                <w:bCs/>
                <w:sz w:val="24"/>
                <w:szCs w:val="24"/>
              </w:rPr>
            </w:pPr>
            <w:r w:rsidRPr="005970A1">
              <w:rPr>
                <w:sz w:val="24"/>
                <w:szCs w:val="24"/>
                <w:lang w:eastAsia="ru-RU"/>
              </w:rPr>
              <w:t>Тестирование челночного бега 3 х 10 м</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rsidTr="00FE1B19">
        <w:tc>
          <w:tcPr>
            <w:tcW w:w="1012" w:type="dxa"/>
          </w:tcPr>
          <w:p w:rsidR="004475B1" w:rsidRPr="005970A1" w:rsidRDefault="004475B1" w:rsidP="00154E4D">
            <w:pPr>
              <w:widowControl/>
              <w:numPr>
                <w:ilvl w:val="0"/>
                <w:numId w:val="182"/>
              </w:numPr>
              <w:suppressAutoHyphens w:val="0"/>
              <w:jc w:val="center"/>
              <w:rPr>
                <w:sz w:val="24"/>
                <w:szCs w:val="24"/>
              </w:rPr>
            </w:pPr>
          </w:p>
        </w:tc>
        <w:tc>
          <w:tcPr>
            <w:tcW w:w="9019" w:type="dxa"/>
          </w:tcPr>
          <w:p w:rsidR="004475B1" w:rsidRPr="005970A1" w:rsidRDefault="004475B1" w:rsidP="00451F4B">
            <w:pPr>
              <w:ind w:hanging="19"/>
              <w:rPr>
                <w:b/>
                <w:bCs/>
                <w:sz w:val="24"/>
                <w:szCs w:val="24"/>
              </w:rPr>
            </w:pPr>
            <w:r w:rsidRPr="005970A1">
              <w:rPr>
                <w:sz w:val="24"/>
                <w:szCs w:val="24"/>
                <w:lang w:eastAsia="ru-RU"/>
              </w:rPr>
              <w:t>Тестирование метания мешочка на дальность</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rsidTr="00FE1B19">
        <w:tc>
          <w:tcPr>
            <w:tcW w:w="1012" w:type="dxa"/>
          </w:tcPr>
          <w:p w:rsidR="004475B1" w:rsidRPr="005970A1" w:rsidRDefault="004475B1" w:rsidP="00154E4D">
            <w:pPr>
              <w:widowControl/>
              <w:numPr>
                <w:ilvl w:val="0"/>
                <w:numId w:val="182"/>
              </w:numPr>
              <w:suppressAutoHyphens w:val="0"/>
              <w:jc w:val="center"/>
              <w:rPr>
                <w:sz w:val="24"/>
                <w:szCs w:val="24"/>
              </w:rPr>
            </w:pPr>
          </w:p>
        </w:tc>
        <w:tc>
          <w:tcPr>
            <w:tcW w:w="9019" w:type="dxa"/>
          </w:tcPr>
          <w:p w:rsidR="004475B1" w:rsidRPr="005970A1" w:rsidRDefault="004475B1" w:rsidP="00451F4B">
            <w:pPr>
              <w:tabs>
                <w:tab w:val="left" w:pos="495"/>
              </w:tabs>
              <w:ind w:hanging="19"/>
              <w:rPr>
                <w:b/>
                <w:bCs/>
                <w:sz w:val="24"/>
                <w:szCs w:val="24"/>
              </w:rPr>
            </w:pPr>
            <w:r w:rsidRPr="005970A1">
              <w:rPr>
                <w:sz w:val="24"/>
                <w:szCs w:val="24"/>
                <w:lang w:eastAsia="ru-RU"/>
              </w:rPr>
              <w:t>Командная игра «Мышеловка»</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rsidTr="00FE1B19">
        <w:tc>
          <w:tcPr>
            <w:tcW w:w="1012" w:type="dxa"/>
          </w:tcPr>
          <w:p w:rsidR="004475B1" w:rsidRPr="005970A1" w:rsidRDefault="004475B1" w:rsidP="00154E4D">
            <w:pPr>
              <w:widowControl/>
              <w:numPr>
                <w:ilvl w:val="0"/>
                <w:numId w:val="182"/>
              </w:numPr>
              <w:suppressAutoHyphens w:val="0"/>
              <w:jc w:val="center"/>
              <w:rPr>
                <w:sz w:val="24"/>
                <w:szCs w:val="24"/>
              </w:rPr>
            </w:pPr>
          </w:p>
        </w:tc>
        <w:tc>
          <w:tcPr>
            <w:tcW w:w="9019" w:type="dxa"/>
          </w:tcPr>
          <w:p w:rsidR="004475B1" w:rsidRPr="005970A1" w:rsidRDefault="004475B1" w:rsidP="00451F4B">
            <w:pPr>
              <w:ind w:hanging="19"/>
              <w:rPr>
                <w:b/>
                <w:bCs/>
                <w:sz w:val="24"/>
                <w:szCs w:val="24"/>
              </w:rPr>
            </w:pPr>
            <w:r w:rsidRPr="005970A1">
              <w:rPr>
                <w:sz w:val="24"/>
                <w:szCs w:val="24"/>
                <w:lang w:eastAsia="ru-RU"/>
              </w:rPr>
              <w:t>Подвижная игра «На рыбалке»</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rsidTr="00FE1B19">
        <w:tc>
          <w:tcPr>
            <w:tcW w:w="1012" w:type="dxa"/>
          </w:tcPr>
          <w:p w:rsidR="004475B1" w:rsidRPr="005970A1" w:rsidRDefault="004475B1" w:rsidP="00154E4D">
            <w:pPr>
              <w:widowControl/>
              <w:numPr>
                <w:ilvl w:val="0"/>
                <w:numId w:val="182"/>
              </w:numPr>
              <w:suppressAutoHyphens w:val="0"/>
              <w:jc w:val="center"/>
              <w:rPr>
                <w:sz w:val="24"/>
                <w:szCs w:val="24"/>
              </w:rPr>
            </w:pPr>
          </w:p>
        </w:tc>
        <w:tc>
          <w:tcPr>
            <w:tcW w:w="9019" w:type="dxa"/>
          </w:tcPr>
          <w:p w:rsidR="004475B1" w:rsidRPr="005970A1" w:rsidRDefault="004475B1" w:rsidP="00451F4B">
            <w:pPr>
              <w:tabs>
                <w:tab w:val="left" w:pos="885"/>
              </w:tabs>
              <w:ind w:hanging="19"/>
              <w:rPr>
                <w:b/>
                <w:bCs/>
                <w:sz w:val="24"/>
                <w:szCs w:val="24"/>
              </w:rPr>
            </w:pPr>
            <w:r w:rsidRPr="005970A1">
              <w:rPr>
                <w:sz w:val="24"/>
                <w:szCs w:val="24"/>
                <w:lang w:eastAsia="ru-RU"/>
              </w:rPr>
              <w:t>Командные подвижные игры</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rsidTr="00FE1B19">
        <w:tc>
          <w:tcPr>
            <w:tcW w:w="1012" w:type="dxa"/>
          </w:tcPr>
          <w:p w:rsidR="004475B1" w:rsidRPr="005970A1" w:rsidRDefault="004475B1" w:rsidP="00154E4D">
            <w:pPr>
              <w:widowControl/>
              <w:numPr>
                <w:ilvl w:val="0"/>
                <w:numId w:val="182"/>
              </w:numPr>
              <w:suppressAutoHyphens w:val="0"/>
              <w:jc w:val="center"/>
              <w:rPr>
                <w:sz w:val="24"/>
                <w:szCs w:val="24"/>
              </w:rPr>
            </w:pPr>
          </w:p>
        </w:tc>
        <w:tc>
          <w:tcPr>
            <w:tcW w:w="9019" w:type="dxa"/>
          </w:tcPr>
          <w:p w:rsidR="004475B1" w:rsidRPr="005970A1" w:rsidRDefault="004475B1" w:rsidP="00451F4B">
            <w:pPr>
              <w:ind w:hanging="19"/>
              <w:rPr>
                <w:sz w:val="24"/>
                <w:szCs w:val="24"/>
              </w:rPr>
            </w:pPr>
            <w:r w:rsidRPr="005970A1">
              <w:rPr>
                <w:sz w:val="24"/>
                <w:szCs w:val="24"/>
                <w:lang w:eastAsia="ru-RU"/>
              </w:rPr>
              <w:t>Командные подвижные игры</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rsidTr="00FE1B19">
        <w:trPr>
          <w:trHeight w:val="230"/>
        </w:trPr>
        <w:tc>
          <w:tcPr>
            <w:tcW w:w="1012" w:type="dxa"/>
          </w:tcPr>
          <w:p w:rsidR="004475B1" w:rsidRPr="005970A1" w:rsidRDefault="004475B1" w:rsidP="00154E4D">
            <w:pPr>
              <w:widowControl/>
              <w:numPr>
                <w:ilvl w:val="0"/>
                <w:numId w:val="182"/>
              </w:numPr>
              <w:suppressAutoHyphens w:val="0"/>
              <w:jc w:val="center"/>
              <w:rPr>
                <w:sz w:val="24"/>
                <w:szCs w:val="24"/>
              </w:rPr>
            </w:pPr>
          </w:p>
        </w:tc>
        <w:tc>
          <w:tcPr>
            <w:tcW w:w="9019" w:type="dxa"/>
          </w:tcPr>
          <w:p w:rsidR="004475B1" w:rsidRPr="005970A1" w:rsidRDefault="004475B1" w:rsidP="00451F4B">
            <w:pPr>
              <w:ind w:hanging="19"/>
              <w:rPr>
                <w:sz w:val="24"/>
                <w:szCs w:val="24"/>
              </w:rPr>
            </w:pPr>
            <w:r w:rsidRPr="005970A1">
              <w:rPr>
                <w:sz w:val="24"/>
                <w:szCs w:val="24"/>
                <w:lang w:eastAsia="ru-RU"/>
              </w:rPr>
              <w:t>Командные подвижные игры</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rsidTr="00FE1B19">
        <w:tc>
          <w:tcPr>
            <w:tcW w:w="1012" w:type="dxa"/>
          </w:tcPr>
          <w:p w:rsidR="004475B1" w:rsidRPr="005970A1" w:rsidRDefault="004475B1" w:rsidP="00451F4B">
            <w:pPr>
              <w:ind w:left="360"/>
              <w:jc w:val="center"/>
              <w:rPr>
                <w:b/>
                <w:bCs/>
                <w:sz w:val="24"/>
                <w:szCs w:val="24"/>
              </w:rPr>
            </w:pPr>
            <w:r w:rsidRPr="005970A1">
              <w:rPr>
                <w:b/>
                <w:bCs/>
                <w:sz w:val="24"/>
                <w:szCs w:val="24"/>
              </w:rPr>
              <w:t xml:space="preserve"> </w:t>
            </w:r>
          </w:p>
        </w:tc>
        <w:tc>
          <w:tcPr>
            <w:tcW w:w="9019" w:type="dxa"/>
          </w:tcPr>
          <w:p w:rsidR="004475B1" w:rsidRPr="005970A1" w:rsidRDefault="004475B1" w:rsidP="00451F4B">
            <w:pPr>
              <w:ind w:hanging="19"/>
              <w:jc w:val="left"/>
              <w:rPr>
                <w:sz w:val="24"/>
                <w:szCs w:val="24"/>
              </w:rPr>
            </w:pPr>
            <w:r w:rsidRPr="005970A1">
              <w:rPr>
                <w:sz w:val="24"/>
                <w:szCs w:val="24"/>
              </w:rPr>
              <w:t>Резервные  уроки</w:t>
            </w:r>
          </w:p>
        </w:tc>
        <w:tc>
          <w:tcPr>
            <w:tcW w:w="1843" w:type="dxa"/>
          </w:tcPr>
          <w:p w:rsidR="004475B1" w:rsidRPr="005970A1" w:rsidRDefault="004475B1" w:rsidP="00451F4B">
            <w:pPr>
              <w:jc w:val="center"/>
              <w:rPr>
                <w:b/>
                <w:bCs/>
                <w:sz w:val="24"/>
                <w:szCs w:val="24"/>
              </w:rPr>
            </w:pPr>
            <w:r w:rsidRPr="005970A1">
              <w:rPr>
                <w:b/>
                <w:bCs/>
                <w:sz w:val="24"/>
                <w:szCs w:val="24"/>
              </w:rPr>
              <w:t>6</w:t>
            </w:r>
          </w:p>
        </w:tc>
        <w:tc>
          <w:tcPr>
            <w:tcW w:w="1843" w:type="dxa"/>
          </w:tcPr>
          <w:p w:rsidR="004475B1" w:rsidRPr="005970A1" w:rsidRDefault="004475B1" w:rsidP="00451F4B">
            <w:pPr>
              <w:jc w:val="center"/>
              <w:rPr>
                <w:b/>
                <w:bCs/>
                <w:sz w:val="24"/>
                <w:szCs w:val="24"/>
              </w:rPr>
            </w:pPr>
          </w:p>
        </w:tc>
      </w:tr>
      <w:tr w:rsidR="004475B1" w:rsidRPr="005970A1" w:rsidTr="00FE1B19">
        <w:tc>
          <w:tcPr>
            <w:tcW w:w="1012" w:type="dxa"/>
          </w:tcPr>
          <w:p w:rsidR="004475B1" w:rsidRPr="005970A1" w:rsidRDefault="004475B1" w:rsidP="00451F4B">
            <w:pPr>
              <w:ind w:left="360"/>
              <w:jc w:val="center"/>
              <w:rPr>
                <w:b/>
                <w:bCs/>
                <w:sz w:val="24"/>
                <w:szCs w:val="24"/>
              </w:rPr>
            </w:pPr>
          </w:p>
        </w:tc>
        <w:tc>
          <w:tcPr>
            <w:tcW w:w="9019" w:type="dxa"/>
          </w:tcPr>
          <w:p w:rsidR="004475B1" w:rsidRPr="005970A1" w:rsidRDefault="004475B1" w:rsidP="00451F4B">
            <w:pPr>
              <w:ind w:hanging="19"/>
              <w:jc w:val="left"/>
              <w:rPr>
                <w:sz w:val="24"/>
                <w:szCs w:val="24"/>
              </w:rPr>
            </w:pPr>
            <w:r w:rsidRPr="005970A1">
              <w:rPr>
                <w:sz w:val="24"/>
                <w:szCs w:val="24"/>
              </w:rPr>
              <w:t xml:space="preserve">Всего </w:t>
            </w:r>
          </w:p>
        </w:tc>
        <w:tc>
          <w:tcPr>
            <w:tcW w:w="1843" w:type="dxa"/>
          </w:tcPr>
          <w:p w:rsidR="004475B1" w:rsidRPr="005970A1" w:rsidRDefault="004475B1" w:rsidP="00451F4B">
            <w:pPr>
              <w:jc w:val="center"/>
              <w:rPr>
                <w:b/>
                <w:bCs/>
                <w:sz w:val="24"/>
                <w:szCs w:val="24"/>
              </w:rPr>
            </w:pPr>
            <w:r w:rsidRPr="005970A1">
              <w:rPr>
                <w:b/>
                <w:bCs/>
                <w:sz w:val="24"/>
                <w:szCs w:val="24"/>
              </w:rPr>
              <w:t>99</w:t>
            </w:r>
          </w:p>
        </w:tc>
        <w:tc>
          <w:tcPr>
            <w:tcW w:w="1843" w:type="dxa"/>
          </w:tcPr>
          <w:p w:rsidR="004475B1" w:rsidRPr="005970A1" w:rsidRDefault="004475B1" w:rsidP="00451F4B">
            <w:pPr>
              <w:jc w:val="center"/>
              <w:rPr>
                <w:b/>
                <w:bCs/>
                <w:sz w:val="24"/>
                <w:szCs w:val="24"/>
              </w:rPr>
            </w:pPr>
          </w:p>
        </w:tc>
      </w:tr>
    </w:tbl>
    <w:p w:rsidR="004475B1" w:rsidRPr="005970A1" w:rsidRDefault="004475B1" w:rsidP="009F0565">
      <w:pPr>
        <w:ind w:left="797"/>
        <w:jc w:val="center"/>
        <w:rPr>
          <w:b/>
          <w:bCs/>
          <w:sz w:val="24"/>
          <w:szCs w:val="24"/>
        </w:rPr>
      </w:pPr>
    </w:p>
    <w:p w:rsidR="004475B1" w:rsidRPr="005970A1" w:rsidRDefault="004475B1" w:rsidP="009F0565">
      <w:pPr>
        <w:ind w:left="797"/>
        <w:jc w:val="center"/>
        <w:rPr>
          <w:b/>
          <w:bCs/>
          <w:sz w:val="24"/>
          <w:szCs w:val="24"/>
        </w:rPr>
      </w:pPr>
      <w:r w:rsidRPr="005970A1">
        <w:rPr>
          <w:b/>
          <w:bCs/>
          <w:sz w:val="24"/>
          <w:szCs w:val="24"/>
        </w:rPr>
        <w:t>2 класс</w:t>
      </w:r>
    </w:p>
    <w:p w:rsidR="004475B1" w:rsidRPr="005970A1" w:rsidRDefault="004475B1" w:rsidP="009F0565">
      <w:pPr>
        <w:ind w:left="142" w:firstLine="0"/>
        <w:jc w:val="center"/>
        <w:rPr>
          <w:color w:val="000000"/>
          <w:sz w:val="24"/>
          <w:szCs w:val="24"/>
        </w:rPr>
      </w:pPr>
      <w:r w:rsidRPr="005970A1">
        <w:rPr>
          <w:color w:val="000000"/>
          <w:sz w:val="24"/>
          <w:szCs w:val="24"/>
        </w:rPr>
        <w:t>3часа    в неделю;  34 недели; в год – 102 часа</w:t>
      </w:r>
    </w:p>
    <w:tbl>
      <w:tblPr>
        <w:tblpPr w:leftFromText="180" w:rightFromText="180" w:vertAnchor="text" w:horzAnchor="margin" w:tblpXSpec="center" w:tblpY="754"/>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12"/>
        <w:gridCol w:w="9019"/>
        <w:gridCol w:w="1843"/>
        <w:gridCol w:w="2835"/>
      </w:tblGrid>
      <w:tr w:rsidR="004475B1" w:rsidRPr="005970A1" w:rsidTr="00FE1B19">
        <w:trPr>
          <w:trHeight w:val="562"/>
        </w:trPr>
        <w:tc>
          <w:tcPr>
            <w:tcW w:w="1012" w:type="dxa"/>
          </w:tcPr>
          <w:p w:rsidR="004475B1" w:rsidRPr="005970A1" w:rsidRDefault="004475B1" w:rsidP="00FE1B19">
            <w:pPr>
              <w:ind w:firstLine="0"/>
              <w:jc w:val="center"/>
              <w:rPr>
                <w:b/>
                <w:bCs/>
                <w:sz w:val="24"/>
                <w:szCs w:val="24"/>
              </w:rPr>
            </w:pPr>
            <w:r w:rsidRPr="005970A1">
              <w:rPr>
                <w:b/>
                <w:bCs/>
                <w:sz w:val="24"/>
                <w:szCs w:val="24"/>
              </w:rPr>
              <w:t>№ п/п</w:t>
            </w:r>
          </w:p>
        </w:tc>
        <w:tc>
          <w:tcPr>
            <w:tcW w:w="9019" w:type="dxa"/>
          </w:tcPr>
          <w:p w:rsidR="004475B1" w:rsidRPr="005970A1" w:rsidRDefault="004475B1" w:rsidP="00FE1B19">
            <w:pPr>
              <w:ind w:firstLine="0"/>
              <w:jc w:val="center"/>
              <w:rPr>
                <w:b/>
                <w:bCs/>
                <w:sz w:val="24"/>
                <w:szCs w:val="24"/>
              </w:rPr>
            </w:pPr>
            <w:r w:rsidRPr="005970A1">
              <w:rPr>
                <w:b/>
                <w:bCs/>
                <w:sz w:val="24"/>
                <w:szCs w:val="24"/>
              </w:rPr>
              <w:t xml:space="preserve">Тема </w:t>
            </w:r>
          </w:p>
        </w:tc>
        <w:tc>
          <w:tcPr>
            <w:tcW w:w="1843" w:type="dxa"/>
          </w:tcPr>
          <w:p w:rsidR="004475B1" w:rsidRPr="005970A1" w:rsidRDefault="004475B1" w:rsidP="00FE1B19">
            <w:pPr>
              <w:ind w:firstLine="0"/>
              <w:jc w:val="center"/>
              <w:rPr>
                <w:b/>
                <w:bCs/>
                <w:sz w:val="24"/>
                <w:szCs w:val="24"/>
              </w:rPr>
            </w:pPr>
            <w:r w:rsidRPr="005970A1">
              <w:rPr>
                <w:b/>
                <w:bCs/>
                <w:sz w:val="24"/>
                <w:szCs w:val="24"/>
              </w:rPr>
              <w:t xml:space="preserve">Всего </w:t>
            </w:r>
          </w:p>
          <w:p w:rsidR="004475B1" w:rsidRPr="005970A1" w:rsidRDefault="004475B1" w:rsidP="00FE1B19">
            <w:pPr>
              <w:ind w:firstLine="0"/>
              <w:jc w:val="center"/>
              <w:rPr>
                <w:b/>
                <w:bCs/>
                <w:sz w:val="24"/>
                <w:szCs w:val="24"/>
              </w:rPr>
            </w:pPr>
            <w:r w:rsidRPr="005970A1">
              <w:rPr>
                <w:b/>
                <w:bCs/>
                <w:sz w:val="24"/>
                <w:szCs w:val="24"/>
              </w:rPr>
              <w:t>часов</w:t>
            </w:r>
          </w:p>
        </w:tc>
        <w:tc>
          <w:tcPr>
            <w:tcW w:w="2835" w:type="dxa"/>
          </w:tcPr>
          <w:p w:rsidR="004475B1" w:rsidRPr="005970A1" w:rsidRDefault="004475B1" w:rsidP="00FE1B19">
            <w:pPr>
              <w:ind w:firstLine="0"/>
              <w:jc w:val="center"/>
              <w:rPr>
                <w:b/>
                <w:bCs/>
                <w:sz w:val="24"/>
                <w:szCs w:val="24"/>
              </w:rPr>
            </w:pPr>
            <w:r w:rsidRPr="005970A1">
              <w:rPr>
                <w:b/>
                <w:bCs/>
                <w:sz w:val="24"/>
                <w:szCs w:val="24"/>
              </w:rPr>
              <w:t>КР, ПР, ЛР</w:t>
            </w:r>
          </w:p>
        </w:tc>
      </w:tr>
      <w:tr w:rsidR="004475B1" w:rsidRPr="005970A1" w:rsidTr="00FE1B19">
        <w:tc>
          <w:tcPr>
            <w:tcW w:w="1012" w:type="dxa"/>
          </w:tcPr>
          <w:p w:rsidR="004475B1" w:rsidRPr="005970A1" w:rsidRDefault="004475B1" w:rsidP="00FE1B19">
            <w:pPr>
              <w:widowControl/>
              <w:numPr>
                <w:ilvl w:val="0"/>
                <w:numId w:val="183"/>
              </w:numPr>
              <w:suppressAutoHyphens w:val="0"/>
              <w:jc w:val="center"/>
              <w:rPr>
                <w:sz w:val="24"/>
                <w:szCs w:val="24"/>
              </w:rPr>
            </w:pPr>
          </w:p>
        </w:tc>
        <w:tc>
          <w:tcPr>
            <w:tcW w:w="9019" w:type="dxa"/>
          </w:tcPr>
          <w:p w:rsidR="004475B1" w:rsidRPr="005970A1" w:rsidRDefault="004475B1" w:rsidP="00FE1B19">
            <w:pPr>
              <w:ind w:firstLine="0"/>
              <w:rPr>
                <w:b/>
                <w:bCs/>
                <w:sz w:val="24"/>
                <w:szCs w:val="24"/>
              </w:rPr>
            </w:pPr>
            <w:r w:rsidRPr="005970A1">
              <w:rPr>
                <w:sz w:val="24"/>
                <w:szCs w:val="24"/>
                <w:lang w:eastAsia="ru-RU"/>
              </w:rPr>
              <w:t>Организационно-методические указания</w:t>
            </w:r>
          </w:p>
        </w:tc>
        <w:tc>
          <w:tcPr>
            <w:tcW w:w="1843" w:type="dxa"/>
          </w:tcPr>
          <w:p w:rsidR="004475B1" w:rsidRPr="005970A1" w:rsidRDefault="004475B1" w:rsidP="00FE1B19">
            <w:pPr>
              <w:jc w:val="center"/>
              <w:rPr>
                <w:sz w:val="24"/>
                <w:szCs w:val="24"/>
              </w:rPr>
            </w:pPr>
            <w:r w:rsidRPr="005970A1">
              <w:rPr>
                <w:sz w:val="24"/>
                <w:szCs w:val="24"/>
              </w:rPr>
              <w:t>1</w:t>
            </w:r>
          </w:p>
        </w:tc>
        <w:tc>
          <w:tcPr>
            <w:tcW w:w="2835" w:type="dxa"/>
          </w:tcPr>
          <w:p w:rsidR="004475B1" w:rsidRPr="005970A1" w:rsidRDefault="004475B1" w:rsidP="00FE1B19">
            <w:pPr>
              <w:jc w:val="center"/>
              <w:rPr>
                <w:sz w:val="24"/>
                <w:szCs w:val="24"/>
              </w:rPr>
            </w:pPr>
          </w:p>
        </w:tc>
      </w:tr>
      <w:tr w:rsidR="004475B1" w:rsidRPr="005970A1" w:rsidTr="00FE1B19">
        <w:tc>
          <w:tcPr>
            <w:tcW w:w="1012" w:type="dxa"/>
          </w:tcPr>
          <w:p w:rsidR="004475B1" w:rsidRPr="005970A1" w:rsidRDefault="004475B1" w:rsidP="00FE1B19">
            <w:pPr>
              <w:widowControl/>
              <w:numPr>
                <w:ilvl w:val="0"/>
                <w:numId w:val="183"/>
              </w:numPr>
              <w:suppressAutoHyphens w:val="0"/>
              <w:jc w:val="center"/>
              <w:rPr>
                <w:sz w:val="24"/>
                <w:szCs w:val="24"/>
              </w:rPr>
            </w:pPr>
          </w:p>
        </w:tc>
        <w:tc>
          <w:tcPr>
            <w:tcW w:w="9019" w:type="dxa"/>
          </w:tcPr>
          <w:p w:rsidR="004475B1" w:rsidRPr="005970A1" w:rsidRDefault="004475B1" w:rsidP="00FE1B19">
            <w:pPr>
              <w:autoSpaceDE w:val="0"/>
              <w:autoSpaceDN w:val="0"/>
              <w:adjustRightInd w:val="0"/>
              <w:ind w:firstLine="0"/>
              <w:rPr>
                <w:b/>
                <w:bCs/>
                <w:sz w:val="24"/>
                <w:szCs w:val="24"/>
              </w:rPr>
            </w:pPr>
            <w:r w:rsidRPr="005970A1">
              <w:rPr>
                <w:sz w:val="24"/>
                <w:szCs w:val="24"/>
                <w:lang w:eastAsia="ru-RU"/>
              </w:rPr>
              <w:t>Тестирование бега на 30 м с высокого старта</w:t>
            </w:r>
          </w:p>
        </w:tc>
        <w:tc>
          <w:tcPr>
            <w:tcW w:w="1843" w:type="dxa"/>
          </w:tcPr>
          <w:p w:rsidR="004475B1" w:rsidRPr="005970A1" w:rsidRDefault="004475B1" w:rsidP="00FE1B19">
            <w:pPr>
              <w:jc w:val="center"/>
              <w:rPr>
                <w:sz w:val="24"/>
                <w:szCs w:val="24"/>
              </w:rPr>
            </w:pPr>
            <w:r w:rsidRPr="005970A1">
              <w:rPr>
                <w:sz w:val="24"/>
                <w:szCs w:val="24"/>
              </w:rPr>
              <w:t>1</w:t>
            </w:r>
          </w:p>
        </w:tc>
        <w:tc>
          <w:tcPr>
            <w:tcW w:w="2835" w:type="dxa"/>
          </w:tcPr>
          <w:p w:rsidR="004475B1" w:rsidRPr="005970A1" w:rsidRDefault="004475B1" w:rsidP="00FE1B19">
            <w:pPr>
              <w:jc w:val="center"/>
              <w:rPr>
                <w:sz w:val="24"/>
                <w:szCs w:val="24"/>
              </w:rPr>
            </w:pPr>
          </w:p>
        </w:tc>
      </w:tr>
      <w:tr w:rsidR="004475B1" w:rsidRPr="005970A1" w:rsidTr="00FE1B19">
        <w:tc>
          <w:tcPr>
            <w:tcW w:w="1012" w:type="dxa"/>
          </w:tcPr>
          <w:p w:rsidR="004475B1" w:rsidRPr="005970A1" w:rsidRDefault="004475B1" w:rsidP="00FE1B19">
            <w:pPr>
              <w:widowControl/>
              <w:numPr>
                <w:ilvl w:val="0"/>
                <w:numId w:val="183"/>
              </w:numPr>
              <w:suppressAutoHyphens w:val="0"/>
              <w:jc w:val="center"/>
              <w:rPr>
                <w:sz w:val="24"/>
                <w:szCs w:val="24"/>
              </w:rPr>
            </w:pPr>
          </w:p>
        </w:tc>
        <w:tc>
          <w:tcPr>
            <w:tcW w:w="9019" w:type="dxa"/>
          </w:tcPr>
          <w:p w:rsidR="004475B1" w:rsidRPr="005970A1" w:rsidRDefault="004475B1" w:rsidP="00FE1B19">
            <w:pPr>
              <w:tabs>
                <w:tab w:val="left" w:pos="885"/>
              </w:tabs>
              <w:ind w:firstLine="0"/>
              <w:rPr>
                <w:b/>
                <w:bCs/>
                <w:sz w:val="24"/>
                <w:szCs w:val="24"/>
              </w:rPr>
            </w:pPr>
            <w:r w:rsidRPr="005970A1">
              <w:rPr>
                <w:sz w:val="24"/>
                <w:szCs w:val="24"/>
                <w:lang w:eastAsia="ru-RU"/>
              </w:rPr>
              <w:t>Техника челночного бега</w:t>
            </w:r>
          </w:p>
        </w:tc>
        <w:tc>
          <w:tcPr>
            <w:tcW w:w="1843" w:type="dxa"/>
          </w:tcPr>
          <w:p w:rsidR="004475B1" w:rsidRPr="005970A1" w:rsidRDefault="004475B1" w:rsidP="00FE1B19">
            <w:pPr>
              <w:jc w:val="center"/>
              <w:rPr>
                <w:sz w:val="24"/>
                <w:szCs w:val="24"/>
              </w:rPr>
            </w:pPr>
            <w:r w:rsidRPr="005970A1">
              <w:rPr>
                <w:sz w:val="24"/>
                <w:szCs w:val="24"/>
              </w:rPr>
              <w:t>1</w:t>
            </w:r>
          </w:p>
        </w:tc>
        <w:tc>
          <w:tcPr>
            <w:tcW w:w="2835" w:type="dxa"/>
          </w:tcPr>
          <w:p w:rsidR="004475B1" w:rsidRPr="005970A1" w:rsidRDefault="004475B1" w:rsidP="00FE1B19">
            <w:pPr>
              <w:jc w:val="center"/>
              <w:rPr>
                <w:sz w:val="24"/>
                <w:szCs w:val="24"/>
              </w:rPr>
            </w:pPr>
          </w:p>
        </w:tc>
      </w:tr>
      <w:tr w:rsidR="004475B1" w:rsidRPr="005970A1" w:rsidTr="00FE1B19">
        <w:tc>
          <w:tcPr>
            <w:tcW w:w="1012" w:type="dxa"/>
          </w:tcPr>
          <w:p w:rsidR="004475B1" w:rsidRPr="005970A1" w:rsidRDefault="004475B1" w:rsidP="00FE1B19">
            <w:pPr>
              <w:widowControl/>
              <w:numPr>
                <w:ilvl w:val="0"/>
                <w:numId w:val="183"/>
              </w:numPr>
              <w:suppressAutoHyphens w:val="0"/>
              <w:jc w:val="center"/>
              <w:rPr>
                <w:sz w:val="24"/>
                <w:szCs w:val="24"/>
              </w:rPr>
            </w:pPr>
          </w:p>
        </w:tc>
        <w:tc>
          <w:tcPr>
            <w:tcW w:w="9019" w:type="dxa"/>
          </w:tcPr>
          <w:p w:rsidR="004475B1" w:rsidRPr="005970A1" w:rsidRDefault="004475B1" w:rsidP="00FE1B19">
            <w:pPr>
              <w:tabs>
                <w:tab w:val="left" w:pos="240"/>
              </w:tabs>
              <w:ind w:firstLine="0"/>
              <w:rPr>
                <w:b/>
                <w:bCs/>
                <w:sz w:val="24"/>
                <w:szCs w:val="24"/>
              </w:rPr>
            </w:pPr>
            <w:r w:rsidRPr="005970A1">
              <w:rPr>
                <w:sz w:val="24"/>
                <w:szCs w:val="24"/>
                <w:lang w:eastAsia="ru-RU"/>
              </w:rPr>
              <w:t>Тестирование челночного бега 3х10 м</w:t>
            </w:r>
          </w:p>
        </w:tc>
        <w:tc>
          <w:tcPr>
            <w:tcW w:w="1843" w:type="dxa"/>
          </w:tcPr>
          <w:p w:rsidR="004475B1" w:rsidRPr="005970A1" w:rsidRDefault="004475B1" w:rsidP="00FE1B19">
            <w:pPr>
              <w:jc w:val="center"/>
              <w:rPr>
                <w:sz w:val="24"/>
                <w:szCs w:val="24"/>
              </w:rPr>
            </w:pPr>
            <w:r w:rsidRPr="005970A1">
              <w:rPr>
                <w:sz w:val="24"/>
                <w:szCs w:val="24"/>
              </w:rPr>
              <w:t>1</w:t>
            </w:r>
          </w:p>
        </w:tc>
        <w:tc>
          <w:tcPr>
            <w:tcW w:w="2835" w:type="dxa"/>
          </w:tcPr>
          <w:p w:rsidR="004475B1" w:rsidRPr="005970A1" w:rsidRDefault="004475B1" w:rsidP="00FE1B19">
            <w:pPr>
              <w:jc w:val="center"/>
              <w:rPr>
                <w:sz w:val="24"/>
                <w:szCs w:val="24"/>
              </w:rPr>
            </w:pPr>
          </w:p>
        </w:tc>
      </w:tr>
      <w:tr w:rsidR="004475B1" w:rsidRPr="005970A1" w:rsidTr="00FE1B19">
        <w:tc>
          <w:tcPr>
            <w:tcW w:w="1012" w:type="dxa"/>
          </w:tcPr>
          <w:p w:rsidR="004475B1" w:rsidRPr="005970A1" w:rsidRDefault="004475B1" w:rsidP="00FE1B19">
            <w:pPr>
              <w:widowControl/>
              <w:numPr>
                <w:ilvl w:val="0"/>
                <w:numId w:val="183"/>
              </w:numPr>
              <w:suppressAutoHyphens w:val="0"/>
              <w:jc w:val="center"/>
              <w:rPr>
                <w:sz w:val="24"/>
                <w:szCs w:val="24"/>
              </w:rPr>
            </w:pPr>
          </w:p>
        </w:tc>
        <w:tc>
          <w:tcPr>
            <w:tcW w:w="9019" w:type="dxa"/>
          </w:tcPr>
          <w:p w:rsidR="004475B1" w:rsidRPr="005970A1" w:rsidRDefault="004475B1" w:rsidP="00FE1B19">
            <w:pPr>
              <w:tabs>
                <w:tab w:val="left" w:pos="195"/>
              </w:tabs>
              <w:ind w:firstLine="0"/>
              <w:rPr>
                <w:b/>
                <w:bCs/>
                <w:sz w:val="24"/>
                <w:szCs w:val="24"/>
              </w:rPr>
            </w:pPr>
            <w:r w:rsidRPr="005970A1">
              <w:rPr>
                <w:sz w:val="24"/>
                <w:szCs w:val="24"/>
                <w:lang w:eastAsia="ru-RU"/>
              </w:rPr>
              <w:t>Техника метания мешочка на дальность</w:t>
            </w:r>
          </w:p>
        </w:tc>
        <w:tc>
          <w:tcPr>
            <w:tcW w:w="1843" w:type="dxa"/>
          </w:tcPr>
          <w:p w:rsidR="004475B1" w:rsidRPr="005970A1" w:rsidRDefault="004475B1" w:rsidP="00FE1B19">
            <w:pPr>
              <w:jc w:val="center"/>
              <w:rPr>
                <w:sz w:val="24"/>
                <w:szCs w:val="24"/>
              </w:rPr>
            </w:pPr>
            <w:r w:rsidRPr="005970A1">
              <w:rPr>
                <w:sz w:val="24"/>
                <w:szCs w:val="24"/>
              </w:rPr>
              <w:t>1</w:t>
            </w:r>
          </w:p>
        </w:tc>
        <w:tc>
          <w:tcPr>
            <w:tcW w:w="2835" w:type="dxa"/>
          </w:tcPr>
          <w:p w:rsidR="004475B1" w:rsidRPr="005970A1" w:rsidRDefault="004475B1" w:rsidP="00FE1B19">
            <w:pPr>
              <w:jc w:val="center"/>
              <w:rPr>
                <w:sz w:val="24"/>
                <w:szCs w:val="24"/>
              </w:rPr>
            </w:pPr>
          </w:p>
        </w:tc>
      </w:tr>
      <w:tr w:rsidR="004475B1" w:rsidRPr="005970A1" w:rsidTr="00FE1B19">
        <w:tc>
          <w:tcPr>
            <w:tcW w:w="1012" w:type="dxa"/>
          </w:tcPr>
          <w:p w:rsidR="004475B1" w:rsidRPr="005970A1" w:rsidRDefault="004475B1" w:rsidP="00FE1B19">
            <w:pPr>
              <w:widowControl/>
              <w:numPr>
                <w:ilvl w:val="0"/>
                <w:numId w:val="183"/>
              </w:numPr>
              <w:suppressAutoHyphens w:val="0"/>
              <w:jc w:val="center"/>
              <w:rPr>
                <w:sz w:val="24"/>
                <w:szCs w:val="24"/>
              </w:rPr>
            </w:pPr>
          </w:p>
        </w:tc>
        <w:tc>
          <w:tcPr>
            <w:tcW w:w="9019" w:type="dxa"/>
          </w:tcPr>
          <w:p w:rsidR="004475B1" w:rsidRPr="005970A1" w:rsidRDefault="004475B1" w:rsidP="00FE1B19">
            <w:pPr>
              <w:tabs>
                <w:tab w:val="left" w:pos="855"/>
              </w:tabs>
              <w:ind w:firstLine="0"/>
              <w:rPr>
                <w:b/>
                <w:bCs/>
                <w:sz w:val="24"/>
                <w:szCs w:val="24"/>
              </w:rPr>
            </w:pPr>
            <w:r w:rsidRPr="005970A1">
              <w:rPr>
                <w:sz w:val="24"/>
                <w:szCs w:val="24"/>
                <w:lang w:eastAsia="ru-RU"/>
              </w:rPr>
              <w:t>Тестирование метания мешочка на дальность</w:t>
            </w:r>
          </w:p>
        </w:tc>
        <w:tc>
          <w:tcPr>
            <w:tcW w:w="1843" w:type="dxa"/>
          </w:tcPr>
          <w:p w:rsidR="004475B1" w:rsidRPr="005970A1" w:rsidRDefault="004475B1" w:rsidP="00FE1B19">
            <w:pPr>
              <w:jc w:val="center"/>
              <w:rPr>
                <w:sz w:val="24"/>
                <w:szCs w:val="24"/>
              </w:rPr>
            </w:pPr>
            <w:r w:rsidRPr="005970A1">
              <w:rPr>
                <w:sz w:val="24"/>
                <w:szCs w:val="24"/>
              </w:rPr>
              <w:t>1</w:t>
            </w:r>
          </w:p>
        </w:tc>
        <w:tc>
          <w:tcPr>
            <w:tcW w:w="2835" w:type="dxa"/>
          </w:tcPr>
          <w:p w:rsidR="004475B1" w:rsidRPr="005970A1" w:rsidRDefault="004475B1" w:rsidP="00FE1B19">
            <w:pPr>
              <w:jc w:val="center"/>
              <w:rPr>
                <w:sz w:val="24"/>
                <w:szCs w:val="24"/>
              </w:rPr>
            </w:pPr>
          </w:p>
        </w:tc>
      </w:tr>
      <w:tr w:rsidR="004475B1" w:rsidRPr="005970A1" w:rsidTr="00FE1B19">
        <w:tc>
          <w:tcPr>
            <w:tcW w:w="1012" w:type="dxa"/>
          </w:tcPr>
          <w:p w:rsidR="004475B1" w:rsidRPr="005970A1" w:rsidRDefault="004475B1" w:rsidP="00FE1B19">
            <w:pPr>
              <w:widowControl/>
              <w:numPr>
                <w:ilvl w:val="0"/>
                <w:numId w:val="183"/>
              </w:numPr>
              <w:suppressAutoHyphens w:val="0"/>
              <w:jc w:val="center"/>
              <w:rPr>
                <w:sz w:val="24"/>
                <w:szCs w:val="24"/>
              </w:rPr>
            </w:pPr>
          </w:p>
        </w:tc>
        <w:tc>
          <w:tcPr>
            <w:tcW w:w="9019" w:type="dxa"/>
          </w:tcPr>
          <w:p w:rsidR="004475B1" w:rsidRPr="005970A1" w:rsidRDefault="004475B1" w:rsidP="00FE1B19">
            <w:pPr>
              <w:ind w:firstLine="0"/>
              <w:rPr>
                <w:b/>
                <w:bCs/>
                <w:sz w:val="24"/>
                <w:szCs w:val="24"/>
              </w:rPr>
            </w:pPr>
            <w:r w:rsidRPr="005970A1">
              <w:rPr>
                <w:sz w:val="24"/>
                <w:szCs w:val="24"/>
                <w:lang w:eastAsia="ru-RU"/>
              </w:rPr>
              <w:t>Упражнения на развитие координации</w:t>
            </w:r>
          </w:p>
        </w:tc>
        <w:tc>
          <w:tcPr>
            <w:tcW w:w="1843" w:type="dxa"/>
          </w:tcPr>
          <w:p w:rsidR="004475B1" w:rsidRPr="005970A1" w:rsidRDefault="004475B1" w:rsidP="00FE1B19">
            <w:pPr>
              <w:jc w:val="center"/>
              <w:rPr>
                <w:sz w:val="24"/>
                <w:szCs w:val="24"/>
              </w:rPr>
            </w:pPr>
            <w:r w:rsidRPr="005970A1">
              <w:rPr>
                <w:sz w:val="24"/>
                <w:szCs w:val="24"/>
              </w:rPr>
              <w:t>1</w:t>
            </w:r>
          </w:p>
        </w:tc>
        <w:tc>
          <w:tcPr>
            <w:tcW w:w="2835" w:type="dxa"/>
          </w:tcPr>
          <w:p w:rsidR="004475B1" w:rsidRPr="005970A1" w:rsidRDefault="004475B1" w:rsidP="00FE1B19">
            <w:pPr>
              <w:jc w:val="center"/>
              <w:rPr>
                <w:sz w:val="24"/>
                <w:szCs w:val="24"/>
              </w:rPr>
            </w:pPr>
          </w:p>
        </w:tc>
      </w:tr>
      <w:tr w:rsidR="004475B1" w:rsidRPr="005970A1" w:rsidTr="00FE1B19">
        <w:tc>
          <w:tcPr>
            <w:tcW w:w="1012" w:type="dxa"/>
          </w:tcPr>
          <w:p w:rsidR="004475B1" w:rsidRPr="005970A1" w:rsidRDefault="004475B1" w:rsidP="00FE1B19">
            <w:pPr>
              <w:widowControl/>
              <w:numPr>
                <w:ilvl w:val="0"/>
                <w:numId w:val="183"/>
              </w:numPr>
              <w:suppressAutoHyphens w:val="0"/>
              <w:jc w:val="center"/>
              <w:rPr>
                <w:sz w:val="24"/>
                <w:szCs w:val="24"/>
              </w:rPr>
            </w:pPr>
          </w:p>
        </w:tc>
        <w:tc>
          <w:tcPr>
            <w:tcW w:w="9019" w:type="dxa"/>
          </w:tcPr>
          <w:p w:rsidR="004475B1" w:rsidRPr="005970A1" w:rsidRDefault="004475B1" w:rsidP="00FE1B19">
            <w:pPr>
              <w:ind w:firstLine="0"/>
              <w:rPr>
                <w:b/>
                <w:bCs/>
                <w:sz w:val="24"/>
                <w:szCs w:val="24"/>
              </w:rPr>
            </w:pPr>
            <w:r w:rsidRPr="005970A1">
              <w:rPr>
                <w:sz w:val="24"/>
                <w:szCs w:val="24"/>
                <w:lang w:eastAsia="ru-RU"/>
              </w:rPr>
              <w:t>Физические качества</w:t>
            </w:r>
          </w:p>
        </w:tc>
        <w:tc>
          <w:tcPr>
            <w:tcW w:w="1843" w:type="dxa"/>
          </w:tcPr>
          <w:p w:rsidR="004475B1" w:rsidRPr="005970A1" w:rsidRDefault="004475B1" w:rsidP="00FE1B19">
            <w:pPr>
              <w:jc w:val="center"/>
              <w:rPr>
                <w:sz w:val="24"/>
                <w:szCs w:val="24"/>
              </w:rPr>
            </w:pPr>
            <w:r w:rsidRPr="005970A1">
              <w:rPr>
                <w:sz w:val="24"/>
                <w:szCs w:val="24"/>
              </w:rPr>
              <w:t>1</w:t>
            </w:r>
          </w:p>
        </w:tc>
        <w:tc>
          <w:tcPr>
            <w:tcW w:w="2835" w:type="dxa"/>
          </w:tcPr>
          <w:p w:rsidR="004475B1" w:rsidRPr="005970A1" w:rsidRDefault="004475B1" w:rsidP="00FE1B19">
            <w:pPr>
              <w:jc w:val="center"/>
              <w:rPr>
                <w:sz w:val="24"/>
                <w:szCs w:val="24"/>
              </w:rPr>
            </w:pPr>
          </w:p>
        </w:tc>
      </w:tr>
      <w:tr w:rsidR="004475B1" w:rsidRPr="005970A1" w:rsidTr="00FE1B19">
        <w:tc>
          <w:tcPr>
            <w:tcW w:w="1012" w:type="dxa"/>
          </w:tcPr>
          <w:p w:rsidR="004475B1" w:rsidRPr="005970A1" w:rsidRDefault="004475B1" w:rsidP="00FE1B19">
            <w:pPr>
              <w:widowControl/>
              <w:numPr>
                <w:ilvl w:val="0"/>
                <w:numId w:val="183"/>
              </w:numPr>
              <w:suppressAutoHyphens w:val="0"/>
              <w:jc w:val="center"/>
              <w:rPr>
                <w:sz w:val="24"/>
                <w:szCs w:val="24"/>
              </w:rPr>
            </w:pPr>
          </w:p>
        </w:tc>
        <w:tc>
          <w:tcPr>
            <w:tcW w:w="9019" w:type="dxa"/>
          </w:tcPr>
          <w:p w:rsidR="004475B1" w:rsidRPr="005970A1" w:rsidRDefault="004475B1" w:rsidP="00FE1B19">
            <w:pPr>
              <w:ind w:firstLine="0"/>
              <w:rPr>
                <w:b/>
                <w:bCs/>
                <w:sz w:val="24"/>
                <w:szCs w:val="24"/>
              </w:rPr>
            </w:pPr>
            <w:r w:rsidRPr="005970A1">
              <w:rPr>
                <w:sz w:val="24"/>
                <w:szCs w:val="24"/>
                <w:lang w:eastAsia="ru-RU"/>
              </w:rPr>
              <w:t>Техника прыжка в длину с разбега</w:t>
            </w:r>
          </w:p>
        </w:tc>
        <w:tc>
          <w:tcPr>
            <w:tcW w:w="1843" w:type="dxa"/>
          </w:tcPr>
          <w:p w:rsidR="004475B1" w:rsidRPr="005970A1" w:rsidRDefault="004475B1" w:rsidP="00FE1B19">
            <w:pPr>
              <w:jc w:val="center"/>
              <w:rPr>
                <w:sz w:val="24"/>
                <w:szCs w:val="24"/>
              </w:rPr>
            </w:pPr>
            <w:r w:rsidRPr="005970A1">
              <w:rPr>
                <w:sz w:val="24"/>
                <w:szCs w:val="24"/>
              </w:rPr>
              <w:t>1</w:t>
            </w:r>
          </w:p>
        </w:tc>
        <w:tc>
          <w:tcPr>
            <w:tcW w:w="2835" w:type="dxa"/>
          </w:tcPr>
          <w:p w:rsidR="004475B1" w:rsidRPr="005970A1" w:rsidRDefault="004475B1" w:rsidP="00FE1B19">
            <w:pPr>
              <w:jc w:val="center"/>
              <w:rPr>
                <w:sz w:val="24"/>
                <w:szCs w:val="24"/>
              </w:rPr>
            </w:pPr>
          </w:p>
        </w:tc>
      </w:tr>
      <w:tr w:rsidR="004475B1" w:rsidRPr="005970A1" w:rsidTr="00FE1B19">
        <w:tc>
          <w:tcPr>
            <w:tcW w:w="1012" w:type="dxa"/>
          </w:tcPr>
          <w:p w:rsidR="004475B1" w:rsidRPr="005970A1" w:rsidRDefault="004475B1" w:rsidP="00FE1B19">
            <w:pPr>
              <w:widowControl/>
              <w:numPr>
                <w:ilvl w:val="0"/>
                <w:numId w:val="183"/>
              </w:numPr>
              <w:suppressAutoHyphens w:val="0"/>
              <w:jc w:val="center"/>
              <w:rPr>
                <w:sz w:val="24"/>
                <w:szCs w:val="24"/>
              </w:rPr>
            </w:pPr>
          </w:p>
        </w:tc>
        <w:tc>
          <w:tcPr>
            <w:tcW w:w="9019" w:type="dxa"/>
          </w:tcPr>
          <w:p w:rsidR="004475B1" w:rsidRPr="005970A1" w:rsidRDefault="004475B1" w:rsidP="00FE1B19">
            <w:pPr>
              <w:ind w:firstLine="0"/>
              <w:rPr>
                <w:b/>
                <w:bCs/>
                <w:sz w:val="24"/>
                <w:szCs w:val="24"/>
              </w:rPr>
            </w:pPr>
            <w:r w:rsidRPr="005970A1">
              <w:rPr>
                <w:sz w:val="24"/>
                <w:szCs w:val="24"/>
                <w:lang w:eastAsia="ru-RU"/>
              </w:rPr>
              <w:t>Прыжок в длину с разбега</w:t>
            </w:r>
          </w:p>
        </w:tc>
        <w:tc>
          <w:tcPr>
            <w:tcW w:w="1843" w:type="dxa"/>
          </w:tcPr>
          <w:p w:rsidR="004475B1" w:rsidRPr="005970A1" w:rsidRDefault="004475B1" w:rsidP="00FE1B19">
            <w:pPr>
              <w:jc w:val="center"/>
              <w:rPr>
                <w:sz w:val="24"/>
                <w:szCs w:val="24"/>
              </w:rPr>
            </w:pPr>
            <w:r w:rsidRPr="005970A1">
              <w:rPr>
                <w:sz w:val="24"/>
                <w:szCs w:val="24"/>
              </w:rPr>
              <w:t>1</w:t>
            </w:r>
          </w:p>
        </w:tc>
        <w:tc>
          <w:tcPr>
            <w:tcW w:w="2835" w:type="dxa"/>
          </w:tcPr>
          <w:p w:rsidR="004475B1" w:rsidRPr="005970A1" w:rsidRDefault="004475B1" w:rsidP="00FE1B19">
            <w:pPr>
              <w:jc w:val="center"/>
              <w:rPr>
                <w:sz w:val="24"/>
                <w:szCs w:val="24"/>
              </w:rPr>
            </w:pPr>
          </w:p>
        </w:tc>
      </w:tr>
      <w:tr w:rsidR="004475B1" w:rsidRPr="005970A1" w:rsidTr="00FE1B19">
        <w:tc>
          <w:tcPr>
            <w:tcW w:w="1012" w:type="dxa"/>
          </w:tcPr>
          <w:p w:rsidR="004475B1" w:rsidRPr="005970A1" w:rsidRDefault="004475B1" w:rsidP="00FE1B19">
            <w:pPr>
              <w:widowControl/>
              <w:numPr>
                <w:ilvl w:val="0"/>
                <w:numId w:val="183"/>
              </w:numPr>
              <w:suppressAutoHyphens w:val="0"/>
              <w:jc w:val="center"/>
              <w:rPr>
                <w:sz w:val="24"/>
                <w:szCs w:val="24"/>
              </w:rPr>
            </w:pPr>
          </w:p>
        </w:tc>
        <w:tc>
          <w:tcPr>
            <w:tcW w:w="9019" w:type="dxa"/>
          </w:tcPr>
          <w:p w:rsidR="004475B1" w:rsidRPr="005970A1" w:rsidRDefault="004475B1" w:rsidP="00FE1B19">
            <w:pPr>
              <w:tabs>
                <w:tab w:val="left" w:pos="375"/>
              </w:tabs>
              <w:ind w:firstLine="0"/>
              <w:rPr>
                <w:b/>
                <w:bCs/>
                <w:sz w:val="24"/>
                <w:szCs w:val="24"/>
              </w:rPr>
            </w:pPr>
            <w:r w:rsidRPr="005970A1">
              <w:rPr>
                <w:sz w:val="24"/>
                <w:szCs w:val="24"/>
                <w:lang w:eastAsia="ru-RU"/>
              </w:rPr>
              <w:t>Прыжок в длину с разбега на результат</w:t>
            </w:r>
          </w:p>
        </w:tc>
        <w:tc>
          <w:tcPr>
            <w:tcW w:w="1843" w:type="dxa"/>
          </w:tcPr>
          <w:p w:rsidR="004475B1" w:rsidRPr="005970A1" w:rsidRDefault="004475B1" w:rsidP="00FE1B19">
            <w:pPr>
              <w:jc w:val="center"/>
              <w:rPr>
                <w:sz w:val="24"/>
                <w:szCs w:val="24"/>
              </w:rPr>
            </w:pPr>
            <w:r w:rsidRPr="005970A1">
              <w:rPr>
                <w:sz w:val="24"/>
                <w:szCs w:val="24"/>
              </w:rPr>
              <w:t>1</w:t>
            </w:r>
          </w:p>
        </w:tc>
        <w:tc>
          <w:tcPr>
            <w:tcW w:w="2835" w:type="dxa"/>
          </w:tcPr>
          <w:p w:rsidR="004475B1" w:rsidRPr="005970A1" w:rsidRDefault="004475B1" w:rsidP="00FE1B19">
            <w:pPr>
              <w:jc w:val="center"/>
              <w:rPr>
                <w:sz w:val="24"/>
                <w:szCs w:val="24"/>
              </w:rPr>
            </w:pPr>
          </w:p>
        </w:tc>
      </w:tr>
      <w:tr w:rsidR="004475B1" w:rsidRPr="005970A1" w:rsidTr="00FE1B19">
        <w:tc>
          <w:tcPr>
            <w:tcW w:w="1012" w:type="dxa"/>
          </w:tcPr>
          <w:p w:rsidR="004475B1" w:rsidRPr="005970A1" w:rsidRDefault="004475B1" w:rsidP="00FE1B19">
            <w:pPr>
              <w:widowControl/>
              <w:numPr>
                <w:ilvl w:val="0"/>
                <w:numId w:val="183"/>
              </w:numPr>
              <w:suppressAutoHyphens w:val="0"/>
              <w:jc w:val="center"/>
              <w:rPr>
                <w:sz w:val="24"/>
                <w:szCs w:val="24"/>
              </w:rPr>
            </w:pPr>
          </w:p>
        </w:tc>
        <w:tc>
          <w:tcPr>
            <w:tcW w:w="9019" w:type="dxa"/>
          </w:tcPr>
          <w:p w:rsidR="004475B1" w:rsidRPr="005970A1" w:rsidRDefault="004475B1" w:rsidP="00FE1B19">
            <w:pPr>
              <w:autoSpaceDE w:val="0"/>
              <w:autoSpaceDN w:val="0"/>
              <w:adjustRightInd w:val="0"/>
              <w:ind w:firstLine="0"/>
              <w:rPr>
                <w:b/>
                <w:bCs/>
                <w:sz w:val="24"/>
                <w:szCs w:val="24"/>
              </w:rPr>
            </w:pPr>
            <w:r w:rsidRPr="005970A1">
              <w:rPr>
                <w:sz w:val="24"/>
                <w:szCs w:val="24"/>
                <w:lang w:eastAsia="ru-RU"/>
              </w:rPr>
              <w:t>Тестирование метания малого мяча на точность</w:t>
            </w:r>
          </w:p>
        </w:tc>
        <w:tc>
          <w:tcPr>
            <w:tcW w:w="1843" w:type="dxa"/>
          </w:tcPr>
          <w:p w:rsidR="004475B1" w:rsidRPr="005970A1" w:rsidRDefault="004475B1" w:rsidP="00FE1B19">
            <w:pPr>
              <w:jc w:val="center"/>
              <w:rPr>
                <w:sz w:val="24"/>
                <w:szCs w:val="24"/>
              </w:rPr>
            </w:pPr>
            <w:r w:rsidRPr="005970A1">
              <w:rPr>
                <w:sz w:val="24"/>
                <w:szCs w:val="24"/>
              </w:rPr>
              <w:t>1</w:t>
            </w:r>
          </w:p>
        </w:tc>
        <w:tc>
          <w:tcPr>
            <w:tcW w:w="2835" w:type="dxa"/>
          </w:tcPr>
          <w:p w:rsidR="004475B1" w:rsidRPr="005970A1" w:rsidRDefault="004475B1" w:rsidP="00FE1B19">
            <w:pPr>
              <w:jc w:val="center"/>
              <w:rPr>
                <w:sz w:val="24"/>
                <w:szCs w:val="24"/>
              </w:rPr>
            </w:pPr>
          </w:p>
        </w:tc>
      </w:tr>
      <w:tr w:rsidR="004475B1" w:rsidRPr="005970A1" w:rsidTr="00FE1B19">
        <w:tc>
          <w:tcPr>
            <w:tcW w:w="1012" w:type="dxa"/>
          </w:tcPr>
          <w:p w:rsidR="004475B1" w:rsidRPr="005970A1" w:rsidRDefault="004475B1" w:rsidP="00FE1B19">
            <w:pPr>
              <w:widowControl/>
              <w:numPr>
                <w:ilvl w:val="0"/>
                <w:numId w:val="183"/>
              </w:numPr>
              <w:suppressAutoHyphens w:val="0"/>
              <w:jc w:val="center"/>
              <w:rPr>
                <w:sz w:val="24"/>
                <w:szCs w:val="24"/>
              </w:rPr>
            </w:pPr>
          </w:p>
        </w:tc>
        <w:tc>
          <w:tcPr>
            <w:tcW w:w="9019" w:type="dxa"/>
          </w:tcPr>
          <w:p w:rsidR="004475B1" w:rsidRPr="005970A1" w:rsidRDefault="004475B1" w:rsidP="00FE1B19">
            <w:pPr>
              <w:autoSpaceDE w:val="0"/>
              <w:autoSpaceDN w:val="0"/>
              <w:adjustRightInd w:val="0"/>
              <w:ind w:firstLine="0"/>
              <w:rPr>
                <w:sz w:val="24"/>
                <w:szCs w:val="24"/>
                <w:lang w:eastAsia="ru-RU"/>
              </w:rPr>
            </w:pPr>
            <w:r w:rsidRPr="005970A1">
              <w:rPr>
                <w:sz w:val="24"/>
                <w:szCs w:val="24"/>
                <w:lang w:eastAsia="ru-RU"/>
              </w:rPr>
              <w:t>Тестирование наклона туловища вперёд</w:t>
            </w:r>
          </w:p>
          <w:p w:rsidR="004475B1" w:rsidRPr="005970A1" w:rsidRDefault="004475B1" w:rsidP="00FE1B19">
            <w:pPr>
              <w:tabs>
                <w:tab w:val="left" w:pos="195"/>
              </w:tabs>
              <w:ind w:firstLine="0"/>
              <w:rPr>
                <w:b/>
                <w:bCs/>
                <w:sz w:val="24"/>
                <w:szCs w:val="24"/>
              </w:rPr>
            </w:pPr>
            <w:r w:rsidRPr="005970A1">
              <w:rPr>
                <w:sz w:val="24"/>
                <w:szCs w:val="24"/>
                <w:lang w:eastAsia="ru-RU"/>
              </w:rPr>
              <w:t>из положения стоя</w:t>
            </w:r>
          </w:p>
        </w:tc>
        <w:tc>
          <w:tcPr>
            <w:tcW w:w="1843" w:type="dxa"/>
          </w:tcPr>
          <w:p w:rsidR="004475B1" w:rsidRPr="005970A1" w:rsidRDefault="004475B1" w:rsidP="00FE1B19">
            <w:pPr>
              <w:jc w:val="center"/>
              <w:rPr>
                <w:sz w:val="24"/>
                <w:szCs w:val="24"/>
              </w:rPr>
            </w:pPr>
            <w:r w:rsidRPr="005970A1">
              <w:rPr>
                <w:sz w:val="24"/>
                <w:szCs w:val="24"/>
              </w:rPr>
              <w:t>1</w:t>
            </w:r>
          </w:p>
        </w:tc>
        <w:tc>
          <w:tcPr>
            <w:tcW w:w="2835" w:type="dxa"/>
          </w:tcPr>
          <w:p w:rsidR="004475B1" w:rsidRPr="005970A1" w:rsidRDefault="004475B1" w:rsidP="00FE1B19">
            <w:pPr>
              <w:jc w:val="center"/>
              <w:rPr>
                <w:sz w:val="24"/>
                <w:szCs w:val="24"/>
              </w:rPr>
            </w:pPr>
          </w:p>
        </w:tc>
      </w:tr>
      <w:tr w:rsidR="004475B1" w:rsidRPr="005970A1" w:rsidTr="00FE1B19">
        <w:tc>
          <w:tcPr>
            <w:tcW w:w="1012" w:type="dxa"/>
          </w:tcPr>
          <w:p w:rsidR="004475B1" w:rsidRPr="005970A1" w:rsidRDefault="004475B1" w:rsidP="00FE1B19">
            <w:pPr>
              <w:widowControl/>
              <w:numPr>
                <w:ilvl w:val="0"/>
                <w:numId w:val="183"/>
              </w:numPr>
              <w:suppressAutoHyphens w:val="0"/>
              <w:jc w:val="center"/>
              <w:rPr>
                <w:sz w:val="24"/>
                <w:szCs w:val="24"/>
              </w:rPr>
            </w:pPr>
          </w:p>
        </w:tc>
        <w:tc>
          <w:tcPr>
            <w:tcW w:w="9019" w:type="dxa"/>
          </w:tcPr>
          <w:p w:rsidR="004475B1" w:rsidRPr="005970A1" w:rsidRDefault="004475B1" w:rsidP="00FE1B19">
            <w:pPr>
              <w:ind w:firstLine="0"/>
              <w:rPr>
                <w:b/>
                <w:bCs/>
                <w:sz w:val="24"/>
                <w:szCs w:val="24"/>
              </w:rPr>
            </w:pPr>
            <w:r w:rsidRPr="005970A1">
              <w:rPr>
                <w:sz w:val="24"/>
                <w:szCs w:val="24"/>
                <w:lang w:eastAsia="ru-RU"/>
              </w:rPr>
              <w:t>Тестирование прыжка в длину с места</w:t>
            </w:r>
          </w:p>
        </w:tc>
        <w:tc>
          <w:tcPr>
            <w:tcW w:w="1843" w:type="dxa"/>
          </w:tcPr>
          <w:p w:rsidR="004475B1" w:rsidRPr="005970A1" w:rsidRDefault="004475B1" w:rsidP="00FE1B19">
            <w:pPr>
              <w:jc w:val="center"/>
              <w:rPr>
                <w:sz w:val="24"/>
                <w:szCs w:val="24"/>
              </w:rPr>
            </w:pPr>
            <w:r w:rsidRPr="005970A1">
              <w:rPr>
                <w:sz w:val="24"/>
                <w:szCs w:val="24"/>
              </w:rPr>
              <w:t>1</w:t>
            </w:r>
          </w:p>
        </w:tc>
        <w:tc>
          <w:tcPr>
            <w:tcW w:w="2835" w:type="dxa"/>
          </w:tcPr>
          <w:p w:rsidR="004475B1" w:rsidRPr="005970A1" w:rsidRDefault="004475B1" w:rsidP="00FE1B19">
            <w:pPr>
              <w:jc w:val="center"/>
              <w:rPr>
                <w:sz w:val="24"/>
                <w:szCs w:val="24"/>
              </w:rPr>
            </w:pPr>
          </w:p>
        </w:tc>
      </w:tr>
      <w:tr w:rsidR="004475B1" w:rsidRPr="005970A1" w:rsidTr="00FE1B19">
        <w:tc>
          <w:tcPr>
            <w:tcW w:w="1012" w:type="dxa"/>
          </w:tcPr>
          <w:p w:rsidR="004475B1" w:rsidRPr="005970A1" w:rsidRDefault="004475B1" w:rsidP="00FE1B19">
            <w:pPr>
              <w:widowControl/>
              <w:numPr>
                <w:ilvl w:val="0"/>
                <w:numId w:val="183"/>
              </w:numPr>
              <w:suppressAutoHyphens w:val="0"/>
              <w:jc w:val="center"/>
              <w:rPr>
                <w:sz w:val="24"/>
                <w:szCs w:val="24"/>
              </w:rPr>
            </w:pPr>
          </w:p>
        </w:tc>
        <w:tc>
          <w:tcPr>
            <w:tcW w:w="9019" w:type="dxa"/>
          </w:tcPr>
          <w:p w:rsidR="004475B1" w:rsidRPr="005970A1" w:rsidRDefault="004475B1" w:rsidP="00FE1B19">
            <w:pPr>
              <w:autoSpaceDE w:val="0"/>
              <w:autoSpaceDN w:val="0"/>
              <w:adjustRightInd w:val="0"/>
              <w:ind w:firstLine="0"/>
              <w:rPr>
                <w:sz w:val="24"/>
                <w:szCs w:val="24"/>
                <w:lang w:eastAsia="ru-RU"/>
              </w:rPr>
            </w:pPr>
            <w:r w:rsidRPr="005970A1">
              <w:rPr>
                <w:sz w:val="24"/>
                <w:szCs w:val="24"/>
                <w:lang w:eastAsia="ru-RU"/>
              </w:rPr>
              <w:t>Тестирование подтягивания на низкой</w:t>
            </w:r>
          </w:p>
          <w:p w:rsidR="004475B1" w:rsidRPr="005970A1" w:rsidRDefault="004475B1" w:rsidP="00FE1B19">
            <w:pPr>
              <w:tabs>
                <w:tab w:val="left" w:pos="255"/>
              </w:tabs>
              <w:ind w:firstLine="0"/>
              <w:rPr>
                <w:b/>
                <w:bCs/>
                <w:sz w:val="24"/>
                <w:szCs w:val="24"/>
              </w:rPr>
            </w:pPr>
            <w:r w:rsidRPr="005970A1">
              <w:rPr>
                <w:sz w:val="24"/>
                <w:szCs w:val="24"/>
                <w:lang w:eastAsia="ru-RU"/>
              </w:rPr>
              <w:t>перекладине из виса лёжа согнувшись</w:t>
            </w:r>
          </w:p>
        </w:tc>
        <w:tc>
          <w:tcPr>
            <w:tcW w:w="1843" w:type="dxa"/>
          </w:tcPr>
          <w:p w:rsidR="004475B1" w:rsidRPr="005970A1" w:rsidRDefault="004475B1" w:rsidP="00FE1B19">
            <w:pPr>
              <w:jc w:val="center"/>
              <w:rPr>
                <w:sz w:val="24"/>
                <w:szCs w:val="24"/>
              </w:rPr>
            </w:pPr>
            <w:r w:rsidRPr="005970A1">
              <w:rPr>
                <w:sz w:val="24"/>
                <w:szCs w:val="24"/>
              </w:rPr>
              <w:t>1</w:t>
            </w:r>
          </w:p>
        </w:tc>
        <w:tc>
          <w:tcPr>
            <w:tcW w:w="2835" w:type="dxa"/>
          </w:tcPr>
          <w:p w:rsidR="004475B1" w:rsidRPr="005970A1" w:rsidRDefault="004475B1" w:rsidP="00FE1B19">
            <w:pPr>
              <w:jc w:val="center"/>
              <w:rPr>
                <w:sz w:val="24"/>
                <w:szCs w:val="24"/>
              </w:rPr>
            </w:pPr>
          </w:p>
        </w:tc>
      </w:tr>
      <w:tr w:rsidR="004475B1" w:rsidRPr="005970A1" w:rsidTr="00FE1B19">
        <w:tc>
          <w:tcPr>
            <w:tcW w:w="1012" w:type="dxa"/>
          </w:tcPr>
          <w:p w:rsidR="004475B1" w:rsidRPr="005970A1" w:rsidRDefault="004475B1" w:rsidP="00FE1B19">
            <w:pPr>
              <w:widowControl/>
              <w:numPr>
                <w:ilvl w:val="0"/>
                <w:numId w:val="183"/>
              </w:numPr>
              <w:suppressAutoHyphens w:val="0"/>
              <w:jc w:val="center"/>
              <w:rPr>
                <w:sz w:val="24"/>
                <w:szCs w:val="24"/>
              </w:rPr>
            </w:pPr>
          </w:p>
        </w:tc>
        <w:tc>
          <w:tcPr>
            <w:tcW w:w="9019" w:type="dxa"/>
          </w:tcPr>
          <w:p w:rsidR="004475B1" w:rsidRPr="005970A1" w:rsidRDefault="004475B1" w:rsidP="00FE1B19">
            <w:pPr>
              <w:tabs>
                <w:tab w:val="left" w:pos="255"/>
              </w:tabs>
              <w:ind w:firstLine="0"/>
              <w:rPr>
                <w:b/>
                <w:bCs/>
                <w:sz w:val="24"/>
                <w:szCs w:val="24"/>
              </w:rPr>
            </w:pPr>
            <w:r w:rsidRPr="005970A1">
              <w:rPr>
                <w:sz w:val="24"/>
                <w:szCs w:val="24"/>
                <w:lang w:eastAsia="ru-RU"/>
              </w:rPr>
              <w:t>Тестирование виса на время</w:t>
            </w:r>
          </w:p>
        </w:tc>
        <w:tc>
          <w:tcPr>
            <w:tcW w:w="1843" w:type="dxa"/>
          </w:tcPr>
          <w:p w:rsidR="004475B1" w:rsidRPr="005970A1" w:rsidRDefault="004475B1" w:rsidP="00FE1B19">
            <w:pPr>
              <w:jc w:val="center"/>
              <w:rPr>
                <w:sz w:val="24"/>
                <w:szCs w:val="24"/>
              </w:rPr>
            </w:pPr>
            <w:r w:rsidRPr="005970A1">
              <w:rPr>
                <w:sz w:val="24"/>
                <w:szCs w:val="24"/>
              </w:rPr>
              <w:t>1</w:t>
            </w:r>
          </w:p>
        </w:tc>
        <w:tc>
          <w:tcPr>
            <w:tcW w:w="2835" w:type="dxa"/>
          </w:tcPr>
          <w:p w:rsidR="004475B1" w:rsidRPr="005970A1" w:rsidRDefault="004475B1" w:rsidP="00FE1B19">
            <w:pPr>
              <w:jc w:val="center"/>
              <w:rPr>
                <w:sz w:val="24"/>
                <w:szCs w:val="24"/>
              </w:rPr>
            </w:pPr>
          </w:p>
        </w:tc>
      </w:tr>
      <w:tr w:rsidR="004475B1" w:rsidRPr="005970A1" w:rsidTr="00FE1B19">
        <w:tc>
          <w:tcPr>
            <w:tcW w:w="1012" w:type="dxa"/>
          </w:tcPr>
          <w:p w:rsidR="004475B1" w:rsidRPr="005970A1" w:rsidRDefault="004475B1" w:rsidP="00FE1B19">
            <w:pPr>
              <w:widowControl/>
              <w:numPr>
                <w:ilvl w:val="0"/>
                <w:numId w:val="183"/>
              </w:numPr>
              <w:suppressAutoHyphens w:val="0"/>
              <w:jc w:val="center"/>
              <w:rPr>
                <w:sz w:val="24"/>
                <w:szCs w:val="24"/>
              </w:rPr>
            </w:pPr>
          </w:p>
        </w:tc>
        <w:tc>
          <w:tcPr>
            <w:tcW w:w="9019" w:type="dxa"/>
          </w:tcPr>
          <w:p w:rsidR="004475B1" w:rsidRPr="005970A1" w:rsidRDefault="004475B1" w:rsidP="00FE1B19">
            <w:pPr>
              <w:tabs>
                <w:tab w:val="left" w:pos="195"/>
              </w:tabs>
              <w:ind w:firstLine="0"/>
              <w:rPr>
                <w:b/>
                <w:bCs/>
                <w:sz w:val="24"/>
                <w:szCs w:val="24"/>
              </w:rPr>
            </w:pPr>
            <w:r w:rsidRPr="005970A1">
              <w:rPr>
                <w:sz w:val="24"/>
                <w:szCs w:val="24"/>
                <w:lang w:eastAsia="ru-RU"/>
              </w:rPr>
              <w:t>Подвижная игра «Кот и мыши»</w:t>
            </w:r>
          </w:p>
        </w:tc>
        <w:tc>
          <w:tcPr>
            <w:tcW w:w="1843" w:type="dxa"/>
          </w:tcPr>
          <w:p w:rsidR="004475B1" w:rsidRPr="005970A1" w:rsidRDefault="004475B1" w:rsidP="00FE1B19">
            <w:pPr>
              <w:jc w:val="center"/>
              <w:rPr>
                <w:sz w:val="24"/>
                <w:szCs w:val="24"/>
              </w:rPr>
            </w:pPr>
            <w:r w:rsidRPr="005970A1">
              <w:rPr>
                <w:sz w:val="24"/>
                <w:szCs w:val="24"/>
              </w:rPr>
              <w:t>1</w:t>
            </w:r>
          </w:p>
        </w:tc>
        <w:tc>
          <w:tcPr>
            <w:tcW w:w="2835" w:type="dxa"/>
          </w:tcPr>
          <w:p w:rsidR="004475B1" w:rsidRPr="005970A1" w:rsidRDefault="004475B1" w:rsidP="00FE1B19">
            <w:pPr>
              <w:jc w:val="center"/>
              <w:rPr>
                <w:sz w:val="24"/>
                <w:szCs w:val="24"/>
              </w:rPr>
            </w:pPr>
          </w:p>
        </w:tc>
      </w:tr>
      <w:tr w:rsidR="004475B1" w:rsidRPr="005970A1" w:rsidTr="00FE1B19">
        <w:tc>
          <w:tcPr>
            <w:tcW w:w="1012" w:type="dxa"/>
          </w:tcPr>
          <w:p w:rsidR="004475B1" w:rsidRPr="005970A1" w:rsidRDefault="004475B1" w:rsidP="00FE1B19">
            <w:pPr>
              <w:widowControl/>
              <w:numPr>
                <w:ilvl w:val="0"/>
                <w:numId w:val="183"/>
              </w:numPr>
              <w:suppressAutoHyphens w:val="0"/>
              <w:jc w:val="center"/>
              <w:rPr>
                <w:sz w:val="24"/>
                <w:szCs w:val="24"/>
              </w:rPr>
            </w:pPr>
          </w:p>
        </w:tc>
        <w:tc>
          <w:tcPr>
            <w:tcW w:w="9019" w:type="dxa"/>
          </w:tcPr>
          <w:p w:rsidR="004475B1" w:rsidRPr="005970A1" w:rsidRDefault="004475B1" w:rsidP="00FE1B19">
            <w:pPr>
              <w:tabs>
                <w:tab w:val="left" w:pos="345"/>
              </w:tabs>
              <w:ind w:firstLine="0"/>
              <w:rPr>
                <w:b/>
                <w:bCs/>
                <w:sz w:val="24"/>
                <w:szCs w:val="24"/>
              </w:rPr>
            </w:pPr>
            <w:r w:rsidRPr="005970A1">
              <w:rPr>
                <w:sz w:val="24"/>
                <w:szCs w:val="24"/>
                <w:lang w:eastAsia="ru-RU"/>
              </w:rPr>
              <w:t>Режим дня</w:t>
            </w:r>
          </w:p>
        </w:tc>
        <w:tc>
          <w:tcPr>
            <w:tcW w:w="1843" w:type="dxa"/>
          </w:tcPr>
          <w:p w:rsidR="004475B1" w:rsidRPr="005970A1" w:rsidRDefault="004475B1" w:rsidP="00FE1B19">
            <w:pPr>
              <w:jc w:val="center"/>
              <w:rPr>
                <w:sz w:val="24"/>
                <w:szCs w:val="24"/>
              </w:rPr>
            </w:pPr>
            <w:r w:rsidRPr="005970A1">
              <w:rPr>
                <w:sz w:val="24"/>
                <w:szCs w:val="24"/>
              </w:rPr>
              <w:t>1</w:t>
            </w:r>
          </w:p>
        </w:tc>
        <w:tc>
          <w:tcPr>
            <w:tcW w:w="2835" w:type="dxa"/>
          </w:tcPr>
          <w:p w:rsidR="004475B1" w:rsidRPr="005970A1" w:rsidRDefault="004475B1" w:rsidP="00FE1B19">
            <w:pPr>
              <w:jc w:val="center"/>
              <w:rPr>
                <w:sz w:val="24"/>
                <w:szCs w:val="24"/>
              </w:rPr>
            </w:pPr>
          </w:p>
        </w:tc>
      </w:tr>
      <w:tr w:rsidR="004475B1" w:rsidRPr="005970A1" w:rsidTr="00FE1B19">
        <w:tc>
          <w:tcPr>
            <w:tcW w:w="1012" w:type="dxa"/>
          </w:tcPr>
          <w:p w:rsidR="004475B1" w:rsidRPr="005970A1" w:rsidRDefault="004475B1" w:rsidP="00FE1B19">
            <w:pPr>
              <w:widowControl/>
              <w:numPr>
                <w:ilvl w:val="0"/>
                <w:numId w:val="183"/>
              </w:numPr>
              <w:suppressAutoHyphens w:val="0"/>
              <w:jc w:val="center"/>
              <w:rPr>
                <w:sz w:val="24"/>
                <w:szCs w:val="24"/>
              </w:rPr>
            </w:pPr>
          </w:p>
        </w:tc>
        <w:tc>
          <w:tcPr>
            <w:tcW w:w="9019" w:type="dxa"/>
          </w:tcPr>
          <w:p w:rsidR="004475B1" w:rsidRPr="005970A1" w:rsidRDefault="004475B1" w:rsidP="00FE1B19">
            <w:pPr>
              <w:tabs>
                <w:tab w:val="left" w:pos="345"/>
              </w:tabs>
              <w:ind w:firstLine="0"/>
              <w:rPr>
                <w:b/>
                <w:bCs/>
                <w:sz w:val="24"/>
                <w:szCs w:val="24"/>
              </w:rPr>
            </w:pPr>
            <w:r w:rsidRPr="005970A1">
              <w:rPr>
                <w:sz w:val="24"/>
                <w:szCs w:val="24"/>
                <w:lang w:eastAsia="ru-RU"/>
              </w:rPr>
              <w:t>Ловля и броски малого мяча в парах</w:t>
            </w:r>
          </w:p>
        </w:tc>
        <w:tc>
          <w:tcPr>
            <w:tcW w:w="1843" w:type="dxa"/>
          </w:tcPr>
          <w:p w:rsidR="004475B1" w:rsidRPr="005970A1" w:rsidRDefault="004475B1" w:rsidP="00FE1B19">
            <w:pPr>
              <w:jc w:val="center"/>
              <w:rPr>
                <w:sz w:val="24"/>
                <w:szCs w:val="24"/>
              </w:rPr>
            </w:pPr>
            <w:r w:rsidRPr="005970A1">
              <w:rPr>
                <w:sz w:val="24"/>
                <w:szCs w:val="24"/>
              </w:rPr>
              <w:t>1</w:t>
            </w:r>
          </w:p>
        </w:tc>
        <w:tc>
          <w:tcPr>
            <w:tcW w:w="2835" w:type="dxa"/>
          </w:tcPr>
          <w:p w:rsidR="004475B1" w:rsidRPr="005970A1" w:rsidRDefault="004475B1" w:rsidP="00FE1B19">
            <w:pPr>
              <w:jc w:val="center"/>
              <w:rPr>
                <w:sz w:val="24"/>
                <w:szCs w:val="24"/>
              </w:rPr>
            </w:pPr>
          </w:p>
        </w:tc>
      </w:tr>
      <w:tr w:rsidR="004475B1" w:rsidRPr="005970A1" w:rsidTr="00FE1B19">
        <w:tc>
          <w:tcPr>
            <w:tcW w:w="1012" w:type="dxa"/>
          </w:tcPr>
          <w:p w:rsidR="004475B1" w:rsidRPr="005970A1" w:rsidRDefault="004475B1" w:rsidP="00FE1B19">
            <w:pPr>
              <w:widowControl/>
              <w:numPr>
                <w:ilvl w:val="0"/>
                <w:numId w:val="183"/>
              </w:numPr>
              <w:suppressAutoHyphens w:val="0"/>
              <w:jc w:val="center"/>
              <w:rPr>
                <w:sz w:val="24"/>
                <w:szCs w:val="24"/>
              </w:rPr>
            </w:pPr>
          </w:p>
        </w:tc>
        <w:tc>
          <w:tcPr>
            <w:tcW w:w="9019" w:type="dxa"/>
          </w:tcPr>
          <w:p w:rsidR="004475B1" w:rsidRPr="005970A1" w:rsidRDefault="004475B1" w:rsidP="00FE1B19">
            <w:pPr>
              <w:ind w:firstLine="0"/>
              <w:rPr>
                <w:b/>
                <w:bCs/>
                <w:sz w:val="24"/>
                <w:szCs w:val="24"/>
              </w:rPr>
            </w:pPr>
            <w:r w:rsidRPr="005970A1">
              <w:rPr>
                <w:sz w:val="24"/>
                <w:szCs w:val="24"/>
                <w:lang w:eastAsia="ru-RU"/>
              </w:rPr>
              <w:t>Подвижная игра «Осада города»</w:t>
            </w:r>
          </w:p>
        </w:tc>
        <w:tc>
          <w:tcPr>
            <w:tcW w:w="1843" w:type="dxa"/>
          </w:tcPr>
          <w:p w:rsidR="004475B1" w:rsidRPr="005970A1" w:rsidRDefault="004475B1" w:rsidP="00FE1B19">
            <w:pPr>
              <w:jc w:val="center"/>
              <w:rPr>
                <w:sz w:val="24"/>
                <w:szCs w:val="24"/>
              </w:rPr>
            </w:pPr>
            <w:r w:rsidRPr="005970A1">
              <w:rPr>
                <w:sz w:val="24"/>
                <w:szCs w:val="24"/>
              </w:rPr>
              <w:t>1</w:t>
            </w:r>
          </w:p>
        </w:tc>
        <w:tc>
          <w:tcPr>
            <w:tcW w:w="2835" w:type="dxa"/>
          </w:tcPr>
          <w:p w:rsidR="004475B1" w:rsidRPr="005970A1" w:rsidRDefault="004475B1" w:rsidP="00FE1B19">
            <w:pPr>
              <w:jc w:val="center"/>
              <w:rPr>
                <w:sz w:val="24"/>
                <w:szCs w:val="24"/>
              </w:rPr>
            </w:pPr>
          </w:p>
        </w:tc>
      </w:tr>
      <w:tr w:rsidR="004475B1" w:rsidRPr="005970A1" w:rsidTr="00FE1B19">
        <w:tc>
          <w:tcPr>
            <w:tcW w:w="1012" w:type="dxa"/>
          </w:tcPr>
          <w:p w:rsidR="004475B1" w:rsidRPr="005970A1" w:rsidRDefault="004475B1" w:rsidP="00FE1B19">
            <w:pPr>
              <w:widowControl/>
              <w:numPr>
                <w:ilvl w:val="0"/>
                <w:numId w:val="183"/>
              </w:numPr>
              <w:suppressAutoHyphens w:val="0"/>
              <w:jc w:val="center"/>
              <w:rPr>
                <w:sz w:val="24"/>
                <w:szCs w:val="24"/>
              </w:rPr>
            </w:pPr>
          </w:p>
        </w:tc>
        <w:tc>
          <w:tcPr>
            <w:tcW w:w="9019" w:type="dxa"/>
          </w:tcPr>
          <w:p w:rsidR="004475B1" w:rsidRPr="005970A1" w:rsidRDefault="004475B1" w:rsidP="00FE1B19">
            <w:pPr>
              <w:ind w:firstLine="0"/>
              <w:rPr>
                <w:b/>
                <w:bCs/>
                <w:sz w:val="24"/>
                <w:szCs w:val="24"/>
              </w:rPr>
            </w:pPr>
            <w:r w:rsidRPr="005970A1">
              <w:rPr>
                <w:sz w:val="24"/>
                <w:szCs w:val="24"/>
                <w:lang w:eastAsia="ru-RU"/>
              </w:rPr>
              <w:t>Броски и ловля мяча в парах</w:t>
            </w:r>
          </w:p>
        </w:tc>
        <w:tc>
          <w:tcPr>
            <w:tcW w:w="1843" w:type="dxa"/>
          </w:tcPr>
          <w:p w:rsidR="004475B1" w:rsidRPr="005970A1" w:rsidRDefault="004475B1" w:rsidP="00FE1B19">
            <w:pPr>
              <w:jc w:val="center"/>
              <w:rPr>
                <w:sz w:val="24"/>
                <w:szCs w:val="24"/>
              </w:rPr>
            </w:pPr>
            <w:r w:rsidRPr="005970A1">
              <w:rPr>
                <w:sz w:val="24"/>
                <w:szCs w:val="24"/>
              </w:rPr>
              <w:t>1</w:t>
            </w:r>
          </w:p>
        </w:tc>
        <w:tc>
          <w:tcPr>
            <w:tcW w:w="2835" w:type="dxa"/>
          </w:tcPr>
          <w:p w:rsidR="004475B1" w:rsidRPr="005970A1" w:rsidRDefault="004475B1" w:rsidP="00FE1B19">
            <w:pPr>
              <w:jc w:val="center"/>
              <w:rPr>
                <w:sz w:val="24"/>
                <w:szCs w:val="24"/>
              </w:rPr>
            </w:pPr>
          </w:p>
        </w:tc>
      </w:tr>
      <w:tr w:rsidR="004475B1" w:rsidRPr="005970A1" w:rsidTr="00FE1B19">
        <w:tc>
          <w:tcPr>
            <w:tcW w:w="1012" w:type="dxa"/>
          </w:tcPr>
          <w:p w:rsidR="004475B1" w:rsidRPr="005970A1" w:rsidRDefault="004475B1" w:rsidP="00FE1B19">
            <w:pPr>
              <w:widowControl/>
              <w:numPr>
                <w:ilvl w:val="0"/>
                <w:numId w:val="183"/>
              </w:numPr>
              <w:suppressAutoHyphens w:val="0"/>
              <w:jc w:val="center"/>
              <w:rPr>
                <w:sz w:val="24"/>
                <w:szCs w:val="24"/>
              </w:rPr>
            </w:pPr>
          </w:p>
        </w:tc>
        <w:tc>
          <w:tcPr>
            <w:tcW w:w="9019" w:type="dxa"/>
          </w:tcPr>
          <w:p w:rsidR="004475B1" w:rsidRPr="005970A1" w:rsidRDefault="004475B1" w:rsidP="00FE1B19">
            <w:pPr>
              <w:autoSpaceDE w:val="0"/>
              <w:autoSpaceDN w:val="0"/>
              <w:adjustRightInd w:val="0"/>
              <w:ind w:firstLine="0"/>
              <w:rPr>
                <w:b/>
                <w:bCs/>
                <w:sz w:val="24"/>
                <w:szCs w:val="24"/>
              </w:rPr>
            </w:pPr>
            <w:r w:rsidRPr="005970A1">
              <w:rPr>
                <w:sz w:val="24"/>
                <w:szCs w:val="24"/>
                <w:lang w:eastAsia="ru-RU"/>
              </w:rPr>
              <w:t>Частота сердечных сокращений, способы её измерения</w:t>
            </w:r>
          </w:p>
        </w:tc>
        <w:tc>
          <w:tcPr>
            <w:tcW w:w="1843" w:type="dxa"/>
          </w:tcPr>
          <w:p w:rsidR="004475B1" w:rsidRPr="005970A1" w:rsidRDefault="004475B1" w:rsidP="00FE1B19">
            <w:pPr>
              <w:jc w:val="center"/>
              <w:rPr>
                <w:sz w:val="24"/>
                <w:szCs w:val="24"/>
              </w:rPr>
            </w:pPr>
            <w:r w:rsidRPr="005970A1">
              <w:rPr>
                <w:sz w:val="24"/>
                <w:szCs w:val="24"/>
              </w:rPr>
              <w:t>1</w:t>
            </w:r>
          </w:p>
        </w:tc>
        <w:tc>
          <w:tcPr>
            <w:tcW w:w="2835" w:type="dxa"/>
          </w:tcPr>
          <w:p w:rsidR="004475B1" w:rsidRPr="005970A1" w:rsidRDefault="004475B1" w:rsidP="00FE1B19">
            <w:pPr>
              <w:jc w:val="center"/>
              <w:rPr>
                <w:sz w:val="24"/>
                <w:szCs w:val="24"/>
              </w:rPr>
            </w:pPr>
          </w:p>
        </w:tc>
      </w:tr>
      <w:tr w:rsidR="004475B1" w:rsidRPr="005970A1" w:rsidTr="00FE1B19">
        <w:tc>
          <w:tcPr>
            <w:tcW w:w="1012" w:type="dxa"/>
          </w:tcPr>
          <w:p w:rsidR="004475B1" w:rsidRPr="005970A1" w:rsidRDefault="004475B1" w:rsidP="00FE1B19">
            <w:pPr>
              <w:widowControl/>
              <w:numPr>
                <w:ilvl w:val="0"/>
                <w:numId w:val="183"/>
              </w:numPr>
              <w:suppressAutoHyphens w:val="0"/>
              <w:jc w:val="center"/>
              <w:rPr>
                <w:sz w:val="24"/>
                <w:szCs w:val="24"/>
              </w:rPr>
            </w:pPr>
          </w:p>
        </w:tc>
        <w:tc>
          <w:tcPr>
            <w:tcW w:w="9019" w:type="dxa"/>
          </w:tcPr>
          <w:p w:rsidR="004475B1" w:rsidRPr="005970A1" w:rsidRDefault="004475B1" w:rsidP="00FE1B19">
            <w:pPr>
              <w:ind w:firstLine="0"/>
              <w:rPr>
                <w:b/>
                <w:bCs/>
                <w:sz w:val="24"/>
                <w:szCs w:val="24"/>
              </w:rPr>
            </w:pPr>
            <w:r w:rsidRPr="005970A1">
              <w:rPr>
                <w:sz w:val="24"/>
                <w:szCs w:val="24"/>
                <w:lang w:eastAsia="ru-RU"/>
              </w:rPr>
              <w:t>Ведение мяча</w:t>
            </w:r>
          </w:p>
        </w:tc>
        <w:tc>
          <w:tcPr>
            <w:tcW w:w="1843" w:type="dxa"/>
          </w:tcPr>
          <w:p w:rsidR="004475B1" w:rsidRPr="005970A1" w:rsidRDefault="004475B1" w:rsidP="00FE1B19">
            <w:pPr>
              <w:jc w:val="center"/>
              <w:rPr>
                <w:sz w:val="24"/>
                <w:szCs w:val="24"/>
              </w:rPr>
            </w:pPr>
            <w:r w:rsidRPr="005970A1">
              <w:rPr>
                <w:sz w:val="24"/>
                <w:szCs w:val="24"/>
              </w:rPr>
              <w:t>1</w:t>
            </w:r>
          </w:p>
        </w:tc>
        <w:tc>
          <w:tcPr>
            <w:tcW w:w="2835" w:type="dxa"/>
          </w:tcPr>
          <w:p w:rsidR="004475B1" w:rsidRPr="005970A1" w:rsidRDefault="004475B1" w:rsidP="00FE1B19">
            <w:pPr>
              <w:jc w:val="center"/>
              <w:rPr>
                <w:sz w:val="24"/>
                <w:szCs w:val="24"/>
              </w:rPr>
            </w:pPr>
          </w:p>
        </w:tc>
      </w:tr>
      <w:tr w:rsidR="004475B1" w:rsidRPr="005970A1" w:rsidTr="00FE1B19">
        <w:tc>
          <w:tcPr>
            <w:tcW w:w="1012" w:type="dxa"/>
          </w:tcPr>
          <w:p w:rsidR="004475B1" w:rsidRPr="005970A1" w:rsidRDefault="004475B1" w:rsidP="00FE1B19">
            <w:pPr>
              <w:widowControl/>
              <w:numPr>
                <w:ilvl w:val="0"/>
                <w:numId w:val="183"/>
              </w:numPr>
              <w:suppressAutoHyphens w:val="0"/>
              <w:jc w:val="center"/>
              <w:rPr>
                <w:sz w:val="24"/>
                <w:szCs w:val="24"/>
              </w:rPr>
            </w:pPr>
          </w:p>
        </w:tc>
        <w:tc>
          <w:tcPr>
            <w:tcW w:w="9019" w:type="dxa"/>
          </w:tcPr>
          <w:p w:rsidR="004475B1" w:rsidRPr="005970A1" w:rsidRDefault="004475B1" w:rsidP="00FE1B19">
            <w:pPr>
              <w:tabs>
                <w:tab w:val="left" w:pos="420"/>
              </w:tabs>
              <w:ind w:firstLine="0"/>
              <w:rPr>
                <w:b/>
                <w:bCs/>
                <w:sz w:val="24"/>
                <w:szCs w:val="24"/>
              </w:rPr>
            </w:pPr>
            <w:r w:rsidRPr="005970A1">
              <w:rPr>
                <w:sz w:val="24"/>
                <w:szCs w:val="24"/>
                <w:lang w:eastAsia="ru-RU"/>
              </w:rPr>
              <w:t>Упражнения с мячом</w:t>
            </w:r>
          </w:p>
        </w:tc>
        <w:tc>
          <w:tcPr>
            <w:tcW w:w="1843" w:type="dxa"/>
          </w:tcPr>
          <w:p w:rsidR="004475B1" w:rsidRPr="005970A1" w:rsidRDefault="004475B1" w:rsidP="00FE1B19">
            <w:pPr>
              <w:jc w:val="center"/>
              <w:rPr>
                <w:sz w:val="24"/>
                <w:szCs w:val="24"/>
              </w:rPr>
            </w:pPr>
            <w:r w:rsidRPr="005970A1">
              <w:rPr>
                <w:sz w:val="24"/>
                <w:szCs w:val="24"/>
              </w:rPr>
              <w:t>1</w:t>
            </w:r>
          </w:p>
        </w:tc>
        <w:tc>
          <w:tcPr>
            <w:tcW w:w="2835" w:type="dxa"/>
          </w:tcPr>
          <w:p w:rsidR="004475B1" w:rsidRPr="005970A1" w:rsidRDefault="004475B1" w:rsidP="00FE1B19">
            <w:pPr>
              <w:jc w:val="center"/>
              <w:rPr>
                <w:sz w:val="24"/>
                <w:szCs w:val="24"/>
              </w:rPr>
            </w:pPr>
          </w:p>
        </w:tc>
      </w:tr>
      <w:tr w:rsidR="004475B1" w:rsidRPr="005970A1" w:rsidTr="00FE1B19">
        <w:tc>
          <w:tcPr>
            <w:tcW w:w="1012" w:type="dxa"/>
          </w:tcPr>
          <w:p w:rsidR="004475B1" w:rsidRPr="005970A1" w:rsidRDefault="004475B1" w:rsidP="00FE1B19">
            <w:pPr>
              <w:widowControl/>
              <w:numPr>
                <w:ilvl w:val="0"/>
                <w:numId w:val="183"/>
              </w:numPr>
              <w:suppressAutoHyphens w:val="0"/>
              <w:jc w:val="center"/>
              <w:rPr>
                <w:sz w:val="24"/>
                <w:szCs w:val="24"/>
              </w:rPr>
            </w:pPr>
          </w:p>
        </w:tc>
        <w:tc>
          <w:tcPr>
            <w:tcW w:w="9019" w:type="dxa"/>
          </w:tcPr>
          <w:p w:rsidR="004475B1" w:rsidRPr="005970A1" w:rsidRDefault="004475B1" w:rsidP="00FE1B19">
            <w:pPr>
              <w:ind w:firstLine="0"/>
              <w:rPr>
                <w:b/>
                <w:bCs/>
                <w:sz w:val="24"/>
                <w:szCs w:val="24"/>
              </w:rPr>
            </w:pPr>
            <w:r w:rsidRPr="005970A1">
              <w:rPr>
                <w:sz w:val="24"/>
                <w:szCs w:val="24"/>
                <w:lang w:eastAsia="ru-RU"/>
              </w:rPr>
              <w:t>Подвижные игры</w:t>
            </w:r>
          </w:p>
        </w:tc>
        <w:tc>
          <w:tcPr>
            <w:tcW w:w="1843" w:type="dxa"/>
          </w:tcPr>
          <w:p w:rsidR="004475B1" w:rsidRPr="005970A1" w:rsidRDefault="004475B1" w:rsidP="00FE1B19">
            <w:pPr>
              <w:jc w:val="center"/>
              <w:rPr>
                <w:sz w:val="24"/>
                <w:szCs w:val="24"/>
              </w:rPr>
            </w:pPr>
            <w:r w:rsidRPr="005970A1">
              <w:rPr>
                <w:sz w:val="24"/>
                <w:szCs w:val="24"/>
              </w:rPr>
              <w:t>1</w:t>
            </w:r>
          </w:p>
        </w:tc>
        <w:tc>
          <w:tcPr>
            <w:tcW w:w="2835" w:type="dxa"/>
          </w:tcPr>
          <w:p w:rsidR="004475B1" w:rsidRPr="005970A1" w:rsidRDefault="004475B1" w:rsidP="00FE1B19">
            <w:pPr>
              <w:jc w:val="center"/>
              <w:rPr>
                <w:sz w:val="24"/>
                <w:szCs w:val="24"/>
              </w:rPr>
            </w:pPr>
          </w:p>
        </w:tc>
      </w:tr>
      <w:tr w:rsidR="004475B1" w:rsidRPr="005970A1" w:rsidTr="00FE1B19">
        <w:tc>
          <w:tcPr>
            <w:tcW w:w="1012" w:type="dxa"/>
          </w:tcPr>
          <w:p w:rsidR="004475B1" w:rsidRPr="005970A1" w:rsidRDefault="004475B1" w:rsidP="00FE1B19">
            <w:pPr>
              <w:widowControl/>
              <w:numPr>
                <w:ilvl w:val="0"/>
                <w:numId w:val="183"/>
              </w:numPr>
              <w:suppressAutoHyphens w:val="0"/>
              <w:jc w:val="center"/>
              <w:rPr>
                <w:sz w:val="24"/>
                <w:szCs w:val="24"/>
              </w:rPr>
            </w:pPr>
          </w:p>
        </w:tc>
        <w:tc>
          <w:tcPr>
            <w:tcW w:w="9019" w:type="dxa"/>
          </w:tcPr>
          <w:p w:rsidR="004475B1" w:rsidRPr="005970A1" w:rsidRDefault="004475B1" w:rsidP="00FE1B19">
            <w:pPr>
              <w:tabs>
                <w:tab w:val="left" w:pos="450"/>
              </w:tabs>
              <w:ind w:firstLine="0"/>
              <w:rPr>
                <w:b/>
                <w:bCs/>
                <w:sz w:val="24"/>
                <w:szCs w:val="24"/>
              </w:rPr>
            </w:pPr>
            <w:r w:rsidRPr="005970A1">
              <w:rPr>
                <w:sz w:val="24"/>
                <w:szCs w:val="24"/>
                <w:lang w:eastAsia="ru-RU"/>
              </w:rPr>
              <w:t>Кувырок вперёд</w:t>
            </w:r>
          </w:p>
        </w:tc>
        <w:tc>
          <w:tcPr>
            <w:tcW w:w="1843" w:type="dxa"/>
          </w:tcPr>
          <w:p w:rsidR="004475B1" w:rsidRPr="005970A1" w:rsidRDefault="004475B1" w:rsidP="00FE1B19">
            <w:pPr>
              <w:jc w:val="center"/>
              <w:rPr>
                <w:sz w:val="24"/>
                <w:szCs w:val="24"/>
              </w:rPr>
            </w:pPr>
            <w:r w:rsidRPr="005970A1">
              <w:rPr>
                <w:sz w:val="24"/>
                <w:szCs w:val="24"/>
              </w:rPr>
              <w:t>1</w:t>
            </w:r>
          </w:p>
        </w:tc>
        <w:tc>
          <w:tcPr>
            <w:tcW w:w="2835" w:type="dxa"/>
          </w:tcPr>
          <w:p w:rsidR="004475B1" w:rsidRPr="005970A1" w:rsidRDefault="004475B1" w:rsidP="00FE1B19">
            <w:pPr>
              <w:jc w:val="center"/>
              <w:rPr>
                <w:sz w:val="24"/>
                <w:szCs w:val="24"/>
              </w:rPr>
            </w:pPr>
          </w:p>
        </w:tc>
      </w:tr>
      <w:tr w:rsidR="004475B1" w:rsidRPr="005970A1" w:rsidTr="00FE1B19">
        <w:tc>
          <w:tcPr>
            <w:tcW w:w="1012" w:type="dxa"/>
          </w:tcPr>
          <w:p w:rsidR="004475B1" w:rsidRPr="005970A1" w:rsidRDefault="004475B1" w:rsidP="00FE1B19">
            <w:pPr>
              <w:widowControl/>
              <w:numPr>
                <w:ilvl w:val="0"/>
                <w:numId w:val="183"/>
              </w:numPr>
              <w:suppressAutoHyphens w:val="0"/>
              <w:jc w:val="center"/>
              <w:rPr>
                <w:sz w:val="24"/>
                <w:szCs w:val="24"/>
              </w:rPr>
            </w:pPr>
          </w:p>
        </w:tc>
        <w:tc>
          <w:tcPr>
            <w:tcW w:w="9019" w:type="dxa"/>
          </w:tcPr>
          <w:p w:rsidR="004475B1" w:rsidRPr="005970A1" w:rsidRDefault="004475B1" w:rsidP="00FE1B19">
            <w:pPr>
              <w:ind w:firstLine="0"/>
              <w:rPr>
                <w:b/>
                <w:bCs/>
                <w:sz w:val="24"/>
                <w:szCs w:val="24"/>
              </w:rPr>
            </w:pPr>
            <w:r w:rsidRPr="005970A1">
              <w:rPr>
                <w:sz w:val="24"/>
                <w:szCs w:val="24"/>
                <w:lang w:eastAsia="ru-RU"/>
              </w:rPr>
              <w:t>Кувырок вперёд с трёх шагов</w:t>
            </w:r>
          </w:p>
        </w:tc>
        <w:tc>
          <w:tcPr>
            <w:tcW w:w="1843" w:type="dxa"/>
          </w:tcPr>
          <w:p w:rsidR="004475B1" w:rsidRPr="005970A1" w:rsidRDefault="004475B1" w:rsidP="00FE1B19">
            <w:pPr>
              <w:jc w:val="center"/>
              <w:rPr>
                <w:sz w:val="24"/>
                <w:szCs w:val="24"/>
              </w:rPr>
            </w:pPr>
            <w:r w:rsidRPr="005970A1">
              <w:rPr>
                <w:sz w:val="24"/>
                <w:szCs w:val="24"/>
              </w:rPr>
              <w:t>1</w:t>
            </w:r>
          </w:p>
        </w:tc>
        <w:tc>
          <w:tcPr>
            <w:tcW w:w="2835" w:type="dxa"/>
          </w:tcPr>
          <w:p w:rsidR="004475B1" w:rsidRPr="005970A1" w:rsidRDefault="004475B1" w:rsidP="00FE1B19">
            <w:pPr>
              <w:jc w:val="center"/>
              <w:rPr>
                <w:sz w:val="24"/>
                <w:szCs w:val="24"/>
              </w:rPr>
            </w:pPr>
          </w:p>
        </w:tc>
      </w:tr>
      <w:tr w:rsidR="004475B1" w:rsidRPr="005970A1" w:rsidTr="00FE1B19">
        <w:tc>
          <w:tcPr>
            <w:tcW w:w="1012" w:type="dxa"/>
          </w:tcPr>
          <w:p w:rsidR="004475B1" w:rsidRPr="005970A1" w:rsidRDefault="004475B1" w:rsidP="00FE1B19">
            <w:pPr>
              <w:widowControl/>
              <w:numPr>
                <w:ilvl w:val="0"/>
                <w:numId w:val="183"/>
              </w:numPr>
              <w:suppressAutoHyphens w:val="0"/>
              <w:jc w:val="center"/>
              <w:rPr>
                <w:sz w:val="24"/>
                <w:szCs w:val="24"/>
              </w:rPr>
            </w:pPr>
          </w:p>
        </w:tc>
        <w:tc>
          <w:tcPr>
            <w:tcW w:w="9019" w:type="dxa"/>
          </w:tcPr>
          <w:p w:rsidR="004475B1" w:rsidRPr="005970A1" w:rsidRDefault="004475B1" w:rsidP="00FE1B19">
            <w:pPr>
              <w:ind w:firstLine="0"/>
              <w:rPr>
                <w:sz w:val="24"/>
                <w:szCs w:val="24"/>
                <w:lang w:eastAsia="ru-RU"/>
              </w:rPr>
            </w:pPr>
            <w:r w:rsidRPr="005970A1">
              <w:rPr>
                <w:sz w:val="24"/>
                <w:szCs w:val="24"/>
                <w:lang w:eastAsia="ru-RU"/>
              </w:rPr>
              <w:t>Кувырок вперёд с разбега</w:t>
            </w:r>
          </w:p>
        </w:tc>
        <w:tc>
          <w:tcPr>
            <w:tcW w:w="1843" w:type="dxa"/>
          </w:tcPr>
          <w:p w:rsidR="004475B1" w:rsidRPr="005970A1" w:rsidRDefault="004475B1" w:rsidP="00FE1B19">
            <w:pPr>
              <w:jc w:val="center"/>
              <w:rPr>
                <w:sz w:val="24"/>
                <w:szCs w:val="24"/>
              </w:rPr>
            </w:pPr>
            <w:r w:rsidRPr="005970A1">
              <w:rPr>
                <w:sz w:val="24"/>
                <w:szCs w:val="24"/>
              </w:rPr>
              <w:t>1</w:t>
            </w:r>
          </w:p>
        </w:tc>
        <w:tc>
          <w:tcPr>
            <w:tcW w:w="2835" w:type="dxa"/>
          </w:tcPr>
          <w:p w:rsidR="004475B1" w:rsidRPr="005970A1" w:rsidRDefault="004475B1" w:rsidP="00FE1B19">
            <w:pPr>
              <w:jc w:val="center"/>
              <w:rPr>
                <w:sz w:val="24"/>
                <w:szCs w:val="24"/>
              </w:rPr>
            </w:pPr>
          </w:p>
        </w:tc>
      </w:tr>
      <w:tr w:rsidR="004475B1" w:rsidRPr="005970A1" w:rsidTr="00FE1B19">
        <w:tc>
          <w:tcPr>
            <w:tcW w:w="1012" w:type="dxa"/>
          </w:tcPr>
          <w:p w:rsidR="004475B1" w:rsidRPr="005970A1" w:rsidRDefault="004475B1" w:rsidP="00FE1B19">
            <w:pPr>
              <w:widowControl/>
              <w:numPr>
                <w:ilvl w:val="0"/>
                <w:numId w:val="183"/>
              </w:numPr>
              <w:suppressAutoHyphens w:val="0"/>
              <w:jc w:val="center"/>
              <w:rPr>
                <w:sz w:val="24"/>
                <w:szCs w:val="24"/>
              </w:rPr>
            </w:pPr>
          </w:p>
        </w:tc>
        <w:tc>
          <w:tcPr>
            <w:tcW w:w="9019" w:type="dxa"/>
          </w:tcPr>
          <w:p w:rsidR="004475B1" w:rsidRPr="005970A1" w:rsidRDefault="004475B1" w:rsidP="00FE1B19">
            <w:pPr>
              <w:autoSpaceDE w:val="0"/>
              <w:autoSpaceDN w:val="0"/>
              <w:adjustRightInd w:val="0"/>
              <w:ind w:firstLine="0"/>
              <w:rPr>
                <w:b/>
                <w:bCs/>
                <w:sz w:val="24"/>
                <w:szCs w:val="24"/>
              </w:rPr>
            </w:pPr>
            <w:r w:rsidRPr="005970A1">
              <w:rPr>
                <w:sz w:val="24"/>
                <w:szCs w:val="24"/>
                <w:lang w:eastAsia="ru-RU"/>
              </w:rPr>
              <w:t>Усложнённые варианты выполнения кувырка вперёд</w:t>
            </w:r>
          </w:p>
        </w:tc>
        <w:tc>
          <w:tcPr>
            <w:tcW w:w="1843" w:type="dxa"/>
          </w:tcPr>
          <w:p w:rsidR="004475B1" w:rsidRPr="005970A1" w:rsidRDefault="004475B1" w:rsidP="00FE1B19">
            <w:pPr>
              <w:jc w:val="center"/>
              <w:rPr>
                <w:sz w:val="24"/>
                <w:szCs w:val="24"/>
              </w:rPr>
            </w:pPr>
            <w:r w:rsidRPr="005970A1">
              <w:rPr>
                <w:sz w:val="24"/>
                <w:szCs w:val="24"/>
              </w:rPr>
              <w:t>1</w:t>
            </w:r>
          </w:p>
        </w:tc>
        <w:tc>
          <w:tcPr>
            <w:tcW w:w="2835" w:type="dxa"/>
          </w:tcPr>
          <w:p w:rsidR="004475B1" w:rsidRPr="005970A1" w:rsidRDefault="004475B1" w:rsidP="00FE1B19">
            <w:pPr>
              <w:jc w:val="center"/>
              <w:rPr>
                <w:sz w:val="24"/>
                <w:szCs w:val="24"/>
              </w:rPr>
            </w:pPr>
          </w:p>
        </w:tc>
      </w:tr>
      <w:tr w:rsidR="004475B1" w:rsidRPr="005970A1" w:rsidTr="00FE1B19">
        <w:tc>
          <w:tcPr>
            <w:tcW w:w="1012" w:type="dxa"/>
          </w:tcPr>
          <w:p w:rsidR="004475B1" w:rsidRPr="005970A1" w:rsidRDefault="004475B1" w:rsidP="00FE1B19">
            <w:pPr>
              <w:widowControl/>
              <w:numPr>
                <w:ilvl w:val="0"/>
                <w:numId w:val="183"/>
              </w:numPr>
              <w:suppressAutoHyphens w:val="0"/>
              <w:jc w:val="center"/>
              <w:rPr>
                <w:sz w:val="24"/>
                <w:szCs w:val="24"/>
              </w:rPr>
            </w:pPr>
          </w:p>
        </w:tc>
        <w:tc>
          <w:tcPr>
            <w:tcW w:w="9019" w:type="dxa"/>
          </w:tcPr>
          <w:p w:rsidR="004475B1" w:rsidRPr="005970A1" w:rsidRDefault="004475B1" w:rsidP="00FE1B19">
            <w:pPr>
              <w:ind w:firstLine="0"/>
              <w:rPr>
                <w:b/>
                <w:bCs/>
                <w:sz w:val="24"/>
                <w:szCs w:val="24"/>
              </w:rPr>
            </w:pPr>
            <w:r w:rsidRPr="005970A1">
              <w:rPr>
                <w:sz w:val="24"/>
                <w:szCs w:val="24"/>
                <w:lang w:eastAsia="ru-RU"/>
              </w:rPr>
              <w:t>Стойка на лопатках, мост</w:t>
            </w:r>
          </w:p>
        </w:tc>
        <w:tc>
          <w:tcPr>
            <w:tcW w:w="1843" w:type="dxa"/>
          </w:tcPr>
          <w:p w:rsidR="004475B1" w:rsidRPr="005970A1" w:rsidRDefault="004475B1" w:rsidP="00FE1B19">
            <w:pPr>
              <w:jc w:val="center"/>
              <w:rPr>
                <w:sz w:val="24"/>
                <w:szCs w:val="24"/>
              </w:rPr>
            </w:pPr>
            <w:r w:rsidRPr="005970A1">
              <w:rPr>
                <w:sz w:val="24"/>
                <w:szCs w:val="24"/>
              </w:rPr>
              <w:t>1</w:t>
            </w:r>
          </w:p>
        </w:tc>
        <w:tc>
          <w:tcPr>
            <w:tcW w:w="2835" w:type="dxa"/>
          </w:tcPr>
          <w:p w:rsidR="004475B1" w:rsidRPr="005970A1" w:rsidRDefault="004475B1" w:rsidP="00FE1B19">
            <w:pPr>
              <w:jc w:val="center"/>
              <w:rPr>
                <w:sz w:val="24"/>
                <w:szCs w:val="24"/>
              </w:rPr>
            </w:pPr>
          </w:p>
        </w:tc>
      </w:tr>
      <w:tr w:rsidR="004475B1" w:rsidRPr="005970A1" w:rsidTr="00FE1B19">
        <w:tc>
          <w:tcPr>
            <w:tcW w:w="1012" w:type="dxa"/>
          </w:tcPr>
          <w:p w:rsidR="004475B1" w:rsidRPr="005970A1" w:rsidRDefault="004475B1" w:rsidP="00FE1B19">
            <w:pPr>
              <w:widowControl/>
              <w:numPr>
                <w:ilvl w:val="0"/>
                <w:numId w:val="183"/>
              </w:numPr>
              <w:suppressAutoHyphens w:val="0"/>
              <w:jc w:val="center"/>
              <w:rPr>
                <w:sz w:val="24"/>
                <w:szCs w:val="24"/>
              </w:rPr>
            </w:pPr>
          </w:p>
        </w:tc>
        <w:tc>
          <w:tcPr>
            <w:tcW w:w="9019" w:type="dxa"/>
          </w:tcPr>
          <w:p w:rsidR="004475B1" w:rsidRPr="005970A1" w:rsidRDefault="004475B1" w:rsidP="00FE1B19">
            <w:pPr>
              <w:ind w:firstLine="0"/>
              <w:rPr>
                <w:b/>
                <w:bCs/>
                <w:sz w:val="24"/>
                <w:szCs w:val="24"/>
              </w:rPr>
            </w:pPr>
            <w:r w:rsidRPr="005970A1">
              <w:rPr>
                <w:sz w:val="24"/>
                <w:szCs w:val="24"/>
                <w:lang w:eastAsia="ru-RU"/>
              </w:rPr>
              <w:t>Круговая тренировка</w:t>
            </w:r>
          </w:p>
        </w:tc>
        <w:tc>
          <w:tcPr>
            <w:tcW w:w="1843" w:type="dxa"/>
          </w:tcPr>
          <w:p w:rsidR="004475B1" w:rsidRPr="005970A1" w:rsidRDefault="004475B1" w:rsidP="00FE1B19">
            <w:pPr>
              <w:jc w:val="center"/>
              <w:rPr>
                <w:sz w:val="24"/>
                <w:szCs w:val="24"/>
              </w:rPr>
            </w:pPr>
            <w:r w:rsidRPr="005970A1">
              <w:rPr>
                <w:sz w:val="24"/>
                <w:szCs w:val="24"/>
              </w:rPr>
              <w:t>1</w:t>
            </w:r>
          </w:p>
        </w:tc>
        <w:tc>
          <w:tcPr>
            <w:tcW w:w="2835" w:type="dxa"/>
          </w:tcPr>
          <w:p w:rsidR="004475B1" w:rsidRPr="005970A1" w:rsidRDefault="004475B1" w:rsidP="00FE1B19">
            <w:pPr>
              <w:jc w:val="center"/>
              <w:rPr>
                <w:sz w:val="24"/>
                <w:szCs w:val="24"/>
              </w:rPr>
            </w:pPr>
          </w:p>
        </w:tc>
      </w:tr>
      <w:tr w:rsidR="004475B1" w:rsidRPr="005970A1" w:rsidTr="00FE1B19">
        <w:tc>
          <w:tcPr>
            <w:tcW w:w="1012" w:type="dxa"/>
          </w:tcPr>
          <w:p w:rsidR="004475B1" w:rsidRPr="005970A1" w:rsidRDefault="004475B1" w:rsidP="00FE1B19">
            <w:pPr>
              <w:widowControl/>
              <w:numPr>
                <w:ilvl w:val="0"/>
                <w:numId w:val="183"/>
              </w:numPr>
              <w:suppressAutoHyphens w:val="0"/>
              <w:jc w:val="center"/>
              <w:rPr>
                <w:sz w:val="24"/>
                <w:szCs w:val="24"/>
              </w:rPr>
            </w:pPr>
          </w:p>
        </w:tc>
        <w:tc>
          <w:tcPr>
            <w:tcW w:w="9019" w:type="dxa"/>
          </w:tcPr>
          <w:p w:rsidR="004475B1" w:rsidRPr="005970A1" w:rsidRDefault="004475B1" w:rsidP="00FE1B19">
            <w:pPr>
              <w:ind w:firstLine="0"/>
              <w:rPr>
                <w:b/>
                <w:bCs/>
                <w:sz w:val="24"/>
                <w:szCs w:val="24"/>
              </w:rPr>
            </w:pPr>
            <w:r w:rsidRPr="005970A1">
              <w:rPr>
                <w:sz w:val="24"/>
                <w:szCs w:val="24"/>
                <w:lang w:eastAsia="ru-RU"/>
              </w:rPr>
              <w:t>Стойка на голове</w:t>
            </w:r>
          </w:p>
        </w:tc>
        <w:tc>
          <w:tcPr>
            <w:tcW w:w="1843" w:type="dxa"/>
          </w:tcPr>
          <w:p w:rsidR="004475B1" w:rsidRPr="005970A1" w:rsidRDefault="004475B1" w:rsidP="00FE1B19">
            <w:pPr>
              <w:jc w:val="center"/>
              <w:rPr>
                <w:sz w:val="24"/>
                <w:szCs w:val="24"/>
              </w:rPr>
            </w:pPr>
            <w:r w:rsidRPr="005970A1">
              <w:rPr>
                <w:sz w:val="24"/>
                <w:szCs w:val="24"/>
              </w:rPr>
              <w:t>1</w:t>
            </w:r>
          </w:p>
        </w:tc>
        <w:tc>
          <w:tcPr>
            <w:tcW w:w="2835" w:type="dxa"/>
          </w:tcPr>
          <w:p w:rsidR="004475B1" w:rsidRPr="005970A1" w:rsidRDefault="004475B1" w:rsidP="00FE1B19">
            <w:pPr>
              <w:jc w:val="center"/>
              <w:rPr>
                <w:sz w:val="24"/>
                <w:szCs w:val="24"/>
              </w:rPr>
            </w:pPr>
          </w:p>
        </w:tc>
      </w:tr>
      <w:tr w:rsidR="004475B1" w:rsidRPr="005970A1" w:rsidTr="00FE1B19">
        <w:tc>
          <w:tcPr>
            <w:tcW w:w="1012" w:type="dxa"/>
          </w:tcPr>
          <w:p w:rsidR="004475B1" w:rsidRPr="005970A1" w:rsidRDefault="004475B1" w:rsidP="00FE1B19">
            <w:pPr>
              <w:widowControl/>
              <w:numPr>
                <w:ilvl w:val="0"/>
                <w:numId w:val="183"/>
              </w:numPr>
              <w:suppressAutoHyphens w:val="0"/>
              <w:jc w:val="center"/>
              <w:rPr>
                <w:sz w:val="24"/>
                <w:szCs w:val="24"/>
              </w:rPr>
            </w:pPr>
          </w:p>
        </w:tc>
        <w:tc>
          <w:tcPr>
            <w:tcW w:w="9019" w:type="dxa"/>
          </w:tcPr>
          <w:p w:rsidR="004475B1" w:rsidRPr="005970A1" w:rsidRDefault="004475B1" w:rsidP="00FE1B19">
            <w:pPr>
              <w:autoSpaceDE w:val="0"/>
              <w:autoSpaceDN w:val="0"/>
              <w:adjustRightInd w:val="0"/>
              <w:ind w:firstLine="0"/>
              <w:rPr>
                <w:b/>
                <w:bCs/>
                <w:sz w:val="24"/>
                <w:szCs w:val="24"/>
              </w:rPr>
            </w:pPr>
            <w:r w:rsidRPr="005970A1">
              <w:rPr>
                <w:sz w:val="24"/>
                <w:szCs w:val="24"/>
                <w:lang w:eastAsia="ru-RU"/>
              </w:rPr>
              <w:t>Лазание и перелезание по гимнастической стенке</w:t>
            </w:r>
          </w:p>
        </w:tc>
        <w:tc>
          <w:tcPr>
            <w:tcW w:w="1843" w:type="dxa"/>
          </w:tcPr>
          <w:p w:rsidR="004475B1" w:rsidRPr="005970A1" w:rsidRDefault="004475B1" w:rsidP="00FE1B19">
            <w:pPr>
              <w:jc w:val="center"/>
              <w:rPr>
                <w:sz w:val="24"/>
                <w:szCs w:val="24"/>
              </w:rPr>
            </w:pPr>
            <w:r w:rsidRPr="005970A1">
              <w:rPr>
                <w:sz w:val="24"/>
                <w:szCs w:val="24"/>
              </w:rPr>
              <w:t>1</w:t>
            </w:r>
          </w:p>
        </w:tc>
        <w:tc>
          <w:tcPr>
            <w:tcW w:w="2835" w:type="dxa"/>
          </w:tcPr>
          <w:p w:rsidR="004475B1" w:rsidRPr="005970A1" w:rsidRDefault="004475B1" w:rsidP="00FE1B19">
            <w:pPr>
              <w:jc w:val="center"/>
              <w:rPr>
                <w:sz w:val="24"/>
                <w:szCs w:val="24"/>
              </w:rPr>
            </w:pPr>
          </w:p>
        </w:tc>
      </w:tr>
      <w:tr w:rsidR="004475B1" w:rsidRPr="005970A1" w:rsidTr="00FE1B19">
        <w:tc>
          <w:tcPr>
            <w:tcW w:w="1012" w:type="dxa"/>
          </w:tcPr>
          <w:p w:rsidR="004475B1" w:rsidRPr="005970A1" w:rsidRDefault="004475B1" w:rsidP="00FE1B19">
            <w:pPr>
              <w:widowControl/>
              <w:numPr>
                <w:ilvl w:val="0"/>
                <w:numId w:val="183"/>
              </w:numPr>
              <w:suppressAutoHyphens w:val="0"/>
              <w:jc w:val="center"/>
              <w:rPr>
                <w:sz w:val="24"/>
                <w:szCs w:val="24"/>
              </w:rPr>
            </w:pPr>
          </w:p>
        </w:tc>
        <w:tc>
          <w:tcPr>
            <w:tcW w:w="9019" w:type="dxa"/>
          </w:tcPr>
          <w:p w:rsidR="004475B1" w:rsidRPr="005970A1" w:rsidRDefault="004475B1" w:rsidP="00FE1B19">
            <w:pPr>
              <w:ind w:firstLine="0"/>
              <w:rPr>
                <w:b/>
                <w:bCs/>
                <w:sz w:val="24"/>
                <w:szCs w:val="24"/>
              </w:rPr>
            </w:pPr>
            <w:r w:rsidRPr="005970A1">
              <w:rPr>
                <w:sz w:val="24"/>
                <w:szCs w:val="24"/>
                <w:lang w:eastAsia="ru-RU"/>
              </w:rPr>
              <w:t>Различные виды перелезаний</w:t>
            </w:r>
          </w:p>
        </w:tc>
        <w:tc>
          <w:tcPr>
            <w:tcW w:w="1843" w:type="dxa"/>
          </w:tcPr>
          <w:p w:rsidR="004475B1" w:rsidRPr="005970A1" w:rsidRDefault="004475B1" w:rsidP="00FE1B19">
            <w:pPr>
              <w:jc w:val="center"/>
              <w:rPr>
                <w:sz w:val="24"/>
                <w:szCs w:val="24"/>
              </w:rPr>
            </w:pPr>
            <w:r w:rsidRPr="005970A1">
              <w:rPr>
                <w:sz w:val="24"/>
                <w:szCs w:val="24"/>
              </w:rPr>
              <w:t>1</w:t>
            </w:r>
          </w:p>
        </w:tc>
        <w:tc>
          <w:tcPr>
            <w:tcW w:w="2835" w:type="dxa"/>
          </w:tcPr>
          <w:p w:rsidR="004475B1" w:rsidRPr="005970A1" w:rsidRDefault="004475B1" w:rsidP="00FE1B19">
            <w:pPr>
              <w:jc w:val="center"/>
              <w:rPr>
                <w:sz w:val="24"/>
                <w:szCs w:val="24"/>
              </w:rPr>
            </w:pPr>
          </w:p>
        </w:tc>
      </w:tr>
      <w:tr w:rsidR="004475B1" w:rsidRPr="005970A1" w:rsidTr="00FE1B19">
        <w:tc>
          <w:tcPr>
            <w:tcW w:w="1012" w:type="dxa"/>
          </w:tcPr>
          <w:p w:rsidR="004475B1" w:rsidRPr="005970A1" w:rsidRDefault="004475B1" w:rsidP="00FE1B19">
            <w:pPr>
              <w:widowControl/>
              <w:numPr>
                <w:ilvl w:val="0"/>
                <w:numId w:val="183"/>
              </w:numPr>
              <w:suppressAutoHyphens w:val="0"/>
              <w:jc w:val="center"/>
              <w:rPr>
                <w:sz w:val="24"/>
                <w:szCs w:val="24"/>
              </w:rPr>
            </w:pPr>
          </w:p>
        </w:tc>
        <w:tc>
          <w:tcPr>
            <w:tcW w:w="9019" w:type="dxa"/>
          </w:tcPr>
          <w:p w:rsidR="004475B1" w:rsidRPr="005970A1" w:rsidRDefault="004475B1" w:rsidP="00FE1B19">
            <w:pPr>
              <w:autoSpaceDE w:val="0"/>
              <w:autoSpaceDN w:val="0"/>
              <w:adjustRightInd w:val="0"/>
              <w:ind w:firstLine="0"/>
              <w:rPr>
                <w:b/>
                <w:bCs/>
                <w:sz w:val="24"/>
                <w:szCs w:val="24"/>
              </w:rPr>
            </w:pPr>
            <w:r w:rsidRPr="005970A1">
              <w:rPr>
                <w:sz w:val="24"/>
                <w:szCs w:val="24"/>
                <w:lang w:eastAsia="ru-RU"/>
              </w:rPr>
              <w:t>Вис завесом одной и двумя ногами на перекладине</w:t>
            </w:r>
          </w:p>
        </w:tc>
        <w:tc>
          <w:tcPr>
            <w:tcW w:w="1843" w:type="dxa"/>
          </w:tcPr>
          <w:p w:rsidR="004475B1" w:rsidRPr="005970A1" w:rsidRDefault="004475B1" w:rsidP="00FE1B19">
            <w:pPr>
              <w:jc w:val="center"/>
              <w:rPr>
                <w:sz w:val="24"/>
                <w:szCs w:val="24"/>
              </w:rPr>
            </w:pPr>
            <w:r w:rsidRPr="005970A1">
              <w:rPr>
                <w:sz w:val="24"/>
                <w:szCs w:val="24"/>
              </w:rPr>
              <w:t>1</w:t>
            </w:r>
          </w:p>
        </w:tc>
        <w:tc>
          <w:tcPr>
            <w:tcW w:w="2835" w:type="dxa"/>
          </w:tcPr>
          <w:p w:rsidR="004475B1" w:rsidRPr="005970A1" w:rsidRDefault="004475B1" w:rsidP="00FE1B19">
            <w:pPr>
              <w:jc w:val="center"/>
              <w:rPr>
                <w:sz w:val="24"/>
                <w:szCs w:val="24"/>
              </w:rPr>
            </w:pPr>
          </w:p>
        </w:tc>
      </w:tr>
      <w:tr w:rsidR="004475B1" w:rsidRPr="005970A1" w:rsidTr="00FE1B19">
        <w:tc>
          <w:tcPr>
            <w:tcW w:w="1012" w:type="dxa"/>
          </w:tcPr>
          <w:p w:rsidR="004475B1" w:rsidRPr="005970A1" w:rsidRDefault="004475B1" w:rsidP="00FE1B19">
            <w:pPr>
              <w:widowControl/>
              <w:numPr>
                <w:ilvl w:val="0"/>
                <w:numId w:val="183"/>
              </w:numPr>
              <w:suppressAutoHyphens w:val="0"/>
              <w:jc w:val="center"/>
              <w:rPr>
                <w:sz w:val="24"/>
                <w:szCs w:val="24"/>
              </w:rPr>
            </w:pPr>
          </w:p>
        </w:tc>
        <w:tc>
          <w:tcPr>
            <w:tcW w:w="9019" w:type="dxa"/>
          </w:tcPr>
          <w:p w:rsidR="004475B1" w:rsidRPr="005970A1" w:rsidRDefault="004475B1" w:rsidP="00FE1B19">
            <w:pPr>
              <w:ind w:firstLine="0"/>
              <w:rPr>
                <w:b/>
                <w:bCs/>
                <w:sz w:val="24"/>
                <w:szCs w:val="24"/>
              </w:rPr>
            </w:pPr>
            <w:r w:rsidRPr="005970A1">
              <w:rPr>
                <w:sz w:val="24"/>
                <w:szCs w:val="24"/>
                <w:lang w:eastAsia="ru-RU"/>
              </w:rPr>
              <w:t>Круговая тренировка</w:t>
            </w:r>
          </w:p>
        </w:tc>
        <w:tc>
          <w:tcPr>
            <w:tcW w:w="1843" w:type="dxa"/>
          </w:tcPr>
          <w:p w:rsidR="004475B1" w:rsidRPr="005970A1" w:rsidRDefault="004475B1" w:rsidP="00FE1B19">
            <w:pPr>
              <w:jc w:val="center"/>
              <w:rPr>
                <w:sz w:val="24"/>
                <w:szCs w:val="24"/>
              </w:rPr>
            </w:pPr>
            <w:r w:rsidRPr="005970A1">
              <w:rPr>
                <w:sz w:val="24"/>
                <w:szCs w:val="24"/>
              </w:rPr>
              <w:t>1</w:t>
            </w:r>
          </w:p>
        </w:tc>
        <w:tc>
          <w:tcPr>
            <w:tcW w:w="2835" w:type="dxa"/>
          </w:tcPr>
          <w:p w:rsidR="004475B1" w:rsidRPr="005970A1" w:rsidRDefault="004475B1" w:rsidP="00FE1B19">
            <w:pPr>
              <w:jc w:val="center"/>
              <w:rPr>
                <w:sz w:val="24"/>
                <w:szCs w:val="24"/>
              </w:rPr>
            </w:pPr>
          </w:p>
        </w:tc>
      </w:tr>
      <w:tr w:rsidR="004475B1" w:rsidRPr="005970A1" w:rsidTr="00FE1B19">
        <w:tc>
          <w:tcPr>
            <w:tcW w:w="1012" w:type="dxa"/>
          </w:tcPr>
          <w:p w:rsidR="004475B1" w:rsidRPr="005970A1" w:rsidRDefault="004475B1" w:rsidP="00FE1B19">
            <w:pPr>
              <w:widowControl/>
              <w:numPr>
                <w:ilvl w:val="0"/>
                <w:numId w:val="183"/>
              </w:numPr>
              <w:suppressAutoHyphens w:val="0"/>
              <w:jc w:val="center"/>
              <w:rPr>
                <w:sz w:val="24"/>
                <w:szCs w:val="24"/>
              </w:rPr>
            </w:pPr>
          </w:p>
        </w:tc>
        <w:tc>
          <w:tcPr>
            <w:tcW w:w="9019" w:type="dxa"/>
          </w:tcPr>
          <w:p w:rsidR="004475B1" w:rsidRPr="005970A1" w:rsidRDefault="004475B1" w:rsidP="00FE1B19">
            <w:pPr>
              <w:ind w:firstLine="0"/>
              <w:rPr>
                <w:b/>
                <w:bCs/>
                <w:sz w:val="24"/>
                <w:szCs w:val="24"/>
              </w:rPr>
            </w:pPr>
            <w:r w:rsidRPr="005970A1">
              <w:rPr>
                <w:sz w:val="24"/>
                <w:szCs w:val="24"/>
                <w:lang w:eastAsia="ru-RU"/>
              </w:rPr>
              <w:t>Прыжки в скакалку</w:t>
            </w:r>
          </w:p>
        </w:tc>
        <w:tc>
          <w:tcPr>
            <w:tcW w:w="1843" w:type="dxa"/>
          </w:tcPr>
          <w:p w:rsidR="004475B1" w:rsidRPr="005970A1" w:rsidRDefault="004475B1" w:rsidP="00FE1B19">
            <w:pPr>
              <w:jc w:val="center"/>
              <w:rPr>
                <w:sz w:val="24"/>
                <w:szCs w:val="24"/>
              </w:rPr>
            </w:pPr>
            <w:r w:rsidRPr="005970A1">
              <w:rPr>
                <w:sz w:val="24"/>
                <w:szCs w:val="24"/>
              </w:rPr>
              <w:t>1</w:t>
            </w:r>
          </w:p>
        </w:tc>
        <w:tc>
          <w:tcPr>
            <w:tcW w:w="2835" w:type="dxa"/>
          </w:tcPr>
          <w:p w:rsidR="004475B1" w:rsidRPr="005970A1" w:rsidRDefault="004475B1" w:rsidP="00FE1B19">
            <w:pPr>
              <w:jc w:val="center"/>
              <w:rPr>
                <w:sz w:val="24"/>
                <w:szCs w:val="24"/>
              </w:rPr>
            </w:pPr>
          </w:p>
        </w:tc>
      </w:tr>
      <w:tr w:rsidR="004475B1" w:rsidRPr="005970A1" w:rsidTr="00FE1B19">
        <w:tc>
          <w:tcPr>
            <w:tcW w:w="1012" w:type="dxa"/>
          </w:tcPr>
          <w:p w:rsidR="004475B1" w:rsidRPr="005970A1" w:rsidRDefault="004475B1" w:rsidP="00FE1B19">
            <w:pPr>
              <w:widowControl/>
              <w:numPr>
                <w:ilvl w:val="0"/>
                <w:numId w:val="183"/>
              </w:numPr>
              <w:suppressAutoHyphens w:val="0"/>
              <w:jc w:val="center"/>
              <w:rPr>
                <w:sz w:val="24"/>
                <w:szCs w:val="24"/>
              </w:rPr>
            </w:pPr>
          </w:p>
        </w:tc>
        <w:tc>
          <w:tcPr>
            <w:tcW w:w="9019" w:type="dxa"/>
          </w:tcPr>
          <w:p w:rsidR="004475B1" w:rsidRPr="005970A1" w:rsidRDefault="004475B1" w:rsidP="00FE1B19">
            <w:pPr>
              <w:ind w:firstLine="0"/>
              <w:rPr>
                <w:b/>
                <w:bCs/>
                <w:sz w:val="24"/>
                <w:szCs w:val="24"/>
              </w:rPr>
            </w:pPr>
            <w:r w:rsidRPr="005970A1">
              <w:rPr>
                <w:sz w:val="24"/>
                <w:szCs w:val="24"/>
                <w:lang w:eastAsia="ru-RU"/>
              </w:rPr>
              <w:t>Прыжки в скакалку в движении</w:t>
            </w:r>
          </w:p>
        </w:tc>
        <w:tc>
          <w:tcPr>
            <w:tcW w:w="1843" w:type="dxa"/>
          </w:tcPr>
          <w:p w:rsidR="004475B1" w:rsidRPr="005970A1" w:rsidRDefault="004475B1" w:rsidP="00FE1B19">
            <w:pPr>
              <w:jc w:val="center"/>
              <w:rPr>
                <w:sz w:val="24"/>
                <w:szCs w:val="24"/>
              </w:rPr>
            </w:pPr>
            <w:r w:rsidRPr="005970A1">
              <w:rPr>
                <w:sz w:val="24"/>
                <w:szCs w:val="24"/>
              </w:rPr>
              <w:t>1</w:t>
            </w:r>
          </w:p>
        </w:tc>
        <w:tc>
          <w:tcPr>
            <w:tcW w:w="2835" w:type="dxa"/>
          </w:tcPr>
          <w:p w:rsidR="004475B1" w:rsidRPr="005970A1" w:rsidRDefault="004475B1" w:rsidP="00FE1B19">
            <w:pPr>
              <w:jc w:val="center"/>
              <w:rPr>
                <w:sz w:val="24"/>
                <w:szCs w:val="24"/>
              </w:rPr>
            </w:pPr>
          </w:p>
        </w:tc>
      </w:tr>
      <w:tr w:rsidR="004475B1" w:rsidRPr="005970A1" w:rsidTr="00FE1B19">
        <w:tc>
          <w:tcPr>
            <w:tcW w:w="1012" w:type="dxa"/>
          </w:tcPr>
          <w:p w:rsidR="004475B1" w:rsidRPr="005970A1" w:rsidRDefault="004475B1" w:rsidP="00FE1B19">
            <w:pPr>
              <w:widowControl/>
              <w:numPr>
                <w:ilvl w:val="0"/>
                <w:numId w:val="183"/>
              </w:numPr>
              <w:suppressAutoHyphens w:val="0"/>
              <w:jc w:val="center"/>
              <w:rPr>
                <w:sz w:val="24"/>
                <w:szCs w:val="24"/>
              </w:rPr>
            </w:pPr>
          </w:p>
        </w:tc>
        <w:tc>
          <w:tcPr>
            <w:tcW w:w="9019" w:type="dxa"/>
          </w:tcPr>
          <w:p w:rsidR="004475B1" w:rsidRPr="005970A1" w:rsidRDefault="004475B1" w:rsidP="00FE1B19">
            <w:pPr>
              <w:ind w:firstLine="0"/>
              <w:rPr>
                <w:b/>
                <w:bCs/>
                <w:sz w:val="24"/>
                <w:szCs w:val="24"/>
              </w:rPr>
            </w:pPr>
            <w:r w:rsidRPr="005970A1">
              <w:rPr>
                <w:sz w:val="24"/>
                <w:szCs w:val="24"/>
                <w:lang w:eastAsia="ru-RU"/>
              </w:rPr>
              <w:t>Круговая тренировка</w:t>
            </w:r>
          </w:p>
        </w:tc>
        <w:tc>
          <w:tcPr>
            <w:tcW w:w="1843" w:type="dxa"/>
          </w:tcPr>
          <w:p w:rsidR="004475B1" w:rsidRPr="005970A1" w:rsidRDefault="004475B1" w:rsidP="00FE1B19">
            <w:pPr>
              <w:jc w:val="center"/>
              <w:rPr>
                <w:sz w:val="24"/>
                <w:szCs w:val="24"/>
              </w:rPr>
            </w:pPr>
            <w:r w:rsidRPr="005970A1">
              <w:rPr>
                <w:sz w:val="24"/>
                <w:szCs w:val="24"/>
              </w:rPr>
              <w:t>1</w:t>
            </w:r>
          </w:p>
        </w:tc>
        <w:tc>
          <w:tcPr>
            <w:tcW w:w="2835" w:type="dxa"/>
          </w:tcPr>
          <w:p w:rsidR="004475B1" w:rsidRPr="005970A1" w:rsidRDefault="004475B1" w:rsidP="00FE1B19">
            <w:pPr>
              <w:jc w:val="center"/>
              <w:rPr>
                <w:sz w:val="24"/>
                <w:szCs w:val="24"/>
              </w:rPr>
            </w:pPr>
          </w:p>
        </w:tc>
      </w:tr>
      <w:tr w:rsidR="004475B1" w:rsidRPr="005970A1" w:rsidTr="00FE1B19">
        <w:tc>
          <w:tcPr>
            <w:tcW w:w="1012" w:type="dxa"/>
          </w:tcPr>
          <w:p w:rsidR="004475B1" w:rsidRPr="005970A1" w:rsidRDefault="004475B1" w:rsidP="00FE1B19">
            <w:pPr>
              <w:widowControl/>
              <w:numPr>
                <w:ilvl w:val="0"/>
                <w:numId w:val="183"/>
              </w:numPr>
              <w:suppressAutoHyphens w:val="0"/>
              <w:jc w:val="center"/>
              <w:rPr>
                <w:sz w:val="24"/>
                <w:szCs w:val="24"/>
              </w:rPr>
            </w:pPr>
          </w:p>
        </w:tc>
        <w:tc>
          <w:tcPr>
            <w:tcW w:w="9019" w:type="dxa"/>
          </w:tcPr>
          <w:p w:rsidR="004475B1" w:rsidRPr="005970A1" w:rsidRDefault="004475B1" w:rsidP="00FE1B19">
            <w:pPr>
              <w:ind w:firstLine="0"/>
              <w:rPr>
                <w:b/>
                <w:bCs/>
                <w:sz w:val="24"/>
                <w:szCs w:val="24"/>
              </w:rPr>
            </w:pPr>
            <w:r w:rsidRPr="005970A1">
              <w:rPr>
                <w:sz w:val="24"/>
                <w:szCs w:val="24"/>
                <w:lang w:eastAsia="ru-RU"/>
              </w:rPr>
              <w:t>Вращение обруча</w:t>
            </w:r>
          </w:p>
        </w:tc>
        <w:tc>
          <w:tcPr>
            <w:tcW w:w="1843" w:type="dxa"/>
          </w:tcPr>
          <w:p w:rsidR="004475B1" w:rsidRPr="005970A1" w:rsidRDefault="004475B1" w:rsidP="00FE1B19">
            <w:pPr>
              <w:jc w:val="center"/>
              <w:rPr>
                <w:sz w:val="24"/>
                <w:szCs w:val="24"/>
              </w:rPr>
            </w:pPr>
            <w:r w:rsidRPr="005970A1">
              <w:rPr>
                <w:sz w:val="24"/>
                <w:szCs w:val="24"/>
              </w:rPr>
              <w:t>1</w:t>
            </w:r>
          </w:p>
        </w:tc>
        <w:tc>
          <w:tcPr>
            <w:tcW w:w="2835" w:type="dxa"/>
          </w:tcPr>
          <w:p w:rsidR="004475B1" w:rsidRPr="005970A1" w:rsidRDefault="004475B1" w:rsidP="00FE1B19">
            <w:pPr>
              <w:jc w:val="center"/>
              <w:rPr>
                <w:sz w:val="24"/>
                <w:szCs w:val="24"/>
              </w:rPr>
            </w:pPr>
          </w:p>
        </w:tc>
      </w:tr>
      <w:tr w:rsidR="004475B1" w:rsidRPr="005970A1" w:rsidTr="00FE1B19">
        <w:tc>
          <w:tcPr>
            <w:tcW w:w="1012" w:type="dxa"/>
          </w:tcPr>
          <w:p w:rsidR="004475B1" w:rsidRPr="005970A1" w:rsidRDefault="004475B1" w:rsidP="00FE1B19">
            <w:pPr>
              <w:widowControl/>
              <w:numPr>
                <w:ilvl w:val="0"/>
                <w:numId w:val="183"/>
              </w:numPr>
              <w:suppressAutoHyphens w:val="0"/>
              <w:jc w:val="center"/>
              <w:rPr>
                <w:sz w:val="24"/>
                <w:szCs w:val="24"/>
              </w:rPr>
            </w:pPr>
          </w:p>
        </w:tc>
        <w:tc>
          <w:tcPr>
            <w:tcW w:w="9019" w:type="dxa"/>
          </w:tcPr>
          <w:p w:rsidR="004475B1" w:rsidRPr="005970A1" w:rsidRDefault="004475B1" w:rsidP="00FE1B19">
            <w:pPr>
              <w:ind w:firstLine="0"/>
              <w:rPr>
                <w:b/>
                <w:bCs/>
                <w:sz w:val="24"/>
                <w:szCs w:val="24"/>
              </w:rPr>
            </w:pPr>
            <w:r w:rsidRPr="005970A1">
              <w:rPr>
                <w:sz w:val="24"/>
                <w:szCs w:val="24"/>
                <w:lang w:eastAsia="ru-RU"/>
              </w:rPr>
              <w:t>Лазание по канату и круговая тренировка</w:t>
            </w:r>
          </w:p>
        </w:tc>
        <w:tc>
          <w:tcPr>
            <w:tcW w:w="1843" w:type="dxa"/>
          </w:tcPr>
          <w:p w:rsidR="004475B1" w:rsidRPr="005970A1" w:rsidRDefault="004475B1" w:rsidP="00FE1B19">
            <w:pPr>
              <w:jc w:val="center"/>
              <w:rPr>
                <w:sz w:val="24"/>
                <w:szCs w:val="24"/>
              </w:rPr>
            </w:pPr>
            <w:r w:rsidRPr="005970A1">
              <w:rPr>
                <w:sz w:val="24"/>
                <w:szCs w:val="24"/>
              </w:rPr>
              <w:t>1</w:t>
            </w:r>
          </w:p>
        </w:tc>
        <w:tc>
          <w:tcPr>
            <w:tcW w:w="2835" w:type="dxa"/>
          </w:tcPr>
          <w:p w:rsidR="004475B1" w:rsidRPr="005970A1" w:rsidRDefault="004475B1" w:rsidP="00FE1B19">
            <w:pPr>
              <w:jc w:val="center"/>
              <w:rPr>
                <w:sz w:val="24"/>
                <w:szCs w:val="24"/>
              </w:rPr>
            </w:pPr>
          </w:p>
        </w:tc>
      </w:tr>
      <w:tr w:rsidR="004475B1" w:rsidRPr="005970A1" w:rsidTr="00FE1B19">
        <w:tc>
          <w:tcPr>
            <w:tcW w:w="1012" w:type="dxa"/>
          </w:tcPr>
          <w:p w:rsidR="004475B1" w:rsidRPr="005970A1" w:rsidRDefault="004475B1" w:rsidP="00FE1B19">
            <w:pPr>
              <w:widowControl/>
              <w:numPr>
                <w:ilvl w:val="0"/>
                <w:numId w:val="183"/>
              </w:numPr>
              <w:suppressAutoHyphens w:val="0"/>
              <w:jc w:val="center"/>
              <w:rPr>
                <w:sz w:val="24"/>
                <w:szCs w:val="24"/>
              </w:rPr>
            </w:pPr>
          </w:p>
        </w:tc>
        <w:tc>
          <w:tcPr>
            <w:tcW w:w="9019" w:type="dxa"/>
          </w:tcPr>
          <w:p w:rsidR="004475B1" w:rsidRPr="005970A1" w:rsidRDefault="004475B1" w:rsidP="00FE1B19">
            <w:pPr>
              <w:tabs>
                <w:tab w:val="left" w:pos="360"/>
              </w:tabs>
              <w:ind w:firstLine="0"/>
              <w:rPr>
                <w:b/>
                <w:bCs/>
                <w:sz w:val="24"/>
                <w:szCs w:val="24"/>
              </w:rPr>
            </w:pPr>
            <w:r w:rsidRPr="005970A1">
              <w:rPr>
                <w:sz w:val="24"/>
                <w:szCs w:val="24"/>
                <w:lang w:eastAsia="ru-RU"/>
              </w:rPr>
              <w:t>Круговая тренировка</w:t>
            </w:r>
          </w:p>
        </w:tc>
        <w:tc>
          <w:tcPr>
            <w:tcW w:w="1843" w:type="dxa"/>
          </w:tcPr>
          <w:p w:rsidR="004475B1" w:rsidRPr="005970A1" w:rsidRDefault="004475B1" w:rsidP="00FE1B19">
            <w:pPr>
              <w:jc w:val="center"/>
              <w:rPr>
                <w:sz w:val="24"/>
                <w:szCs w:val="24"/>
              </w:rPr>
            </w:pPr>
            <w:r w:rsidRPr="005970A1">
              <w:rPr>
                <w:sz w:val="24"/>
                <w:szCs w:val="24"/>
              </w:rPr>
              <w:t>1</w:t>
            </w:r>
          </w:p>
        </w:tc>
        <w:tc>
          <w:tcPr>
            <w:tcW w:w="2835" w:type="dxa"/>
          </w:tcPr>
          <w:p w:rsidR="004475B1" w:rsidRPr="005970A1" w:rsidRDefault="004475B1" w:rsidP="00FE1B19">
            <w:pPr>
              <w:jc w:val="center"/>
              <w:rPr>
                <w:sz w:val="24"/>
                <w:szCs w:val="24"/>
              </w:rPr>
            </w:pPr>
          </w:p>
        </w:tc>
      </w:tr>
      <w:tr w:rsidR="004475B1" w:rsidRPr="005970A1" w:rsidTr="00FE1B19">
        <w:tc>
          <w:tcPr>
            <w:tcW w:w="1012" w:type="dxa"/>
          </w:tcPr>
          <w:p w:rsidR="004475B1" w:rsidRPr="005970A1" w:rsidRDefault="004475B1" w:rsidP="00FE1B19">
            <w:pPr>
              <w:widowControl/>
              <w:numPr>
                <w:ilvl w:val="0"/>
                <w:numId w:val="183"/>
              </w:numPr>
              <w:suppressAutoHyphens w:val="0"/>
              <w:jc w:val="center"/>
              <w:rPr>
                <w:sz w:val="24"/>
                <w:szCs w:val="24"/>
              </w:rPr>
            </w:pPr>
          </w:p>
        </w:tc>
        <w:tc>
          <w:tcPr>
            <w:tcW w:w="9019" w:type="dxa"/>
          </w:tcPr>
          <w:p w:rsidR="004475B1" w:rsidRPr="005970A1" w:rsidRDefault="004475B1" w:rsidP="00FE1B19">
            <w:pPr>
              <w:autoSpaceDE w:val="0"/>
              <w:autoSpaceDN w:val="0"/>
              <w:adjustRightInd w:val="0"/>
              <w:ind w:firstLine="0"/>
              <w:rPr>
                <w:b/>
                <w:bCs/>
                <w:sz w:val="24"/>
                <w:szCs w:val="24"/>
              </w:rPr>
            </w:pPr>
            <w:r w:rsidRPr="005970A1">
              <w:rPr>
                <w:sz w:val="24"/>
                <w:szCs w:val="24"/>
                <w:lang w:eastAsia="ru-RU"/>
              </w:rPr>
              <w:t>Ступающий и скользящий шаг на лыжах без палок</w:t>
            </w:r>
          </w:p>
        </w:tc>
        <w:tc>
          <w:tcPr>
            <w:tcW w:w="1843" w:type="dxa"/>
          </w:tcPr>
          <w:p w:rsidR="004475B1" w:rsidRPr="005970A1" w:rsidRDefault="004475B1" w:rsidP="00FE1B19">
            <w:pPr>
              <w:jc w:val="center"/>
              <w:rPr>
                <w:sz w:val="24"/>
                <w:szCs w:val="24"/>
              </w:rPr>
            </w:pPr>
            <w:r w:rsidRPr="005970A1">
              <w:rPr>
                <w:sz w:val="24"/>
                <w:szCs w:val="24"/>
              </w:rPr>
              <w:t>1</w:t>
            </w:r>
          </w:p>
        </w:tc>
        <w:tc>
          <w:tcPr>
            <w:tcW w:w="2835" w:type="dxa"/>
          </w:tcPr>
          <w:p w:rsidR="004475B1" w:rsidRPr="005970A1" w:rsidRDefault="004475B1" w:rsidP="00FE1B19">
            <w:pPr>
              <w:jc w:val="center"/>
              <w:rPr>
                <w:sz w:val="24"/>
                <w:szCs w:val="24"/>
              </w:rPr>
            </w:pPr>
          </w:p>
        </w:tc>
      </w:tr>
      <w:tr w:rsidR="004475B1" w:rsidRPr="005970A1" w:rsidTr="00FE1B19">
        <w:tc>
          <w:tcPr>
            <w:tcW w:w="1012" w:type="dxa"/>
          </w:tcPr>
          <w:p w:rsidR="004475B1" w:rsidRPr="005970A1" w:rsidRDefault="004475B1" w:rsidP="00FE1B19">
            <w:pPr>
              <w:widowControl/>
              <w:numPr>
                <w:ilvl w:val="0"/>
                <w:numId w:val="183"/>
              </w:numPr>
              <w:suppressAutoHyphens w:val="0"/>
              <w:jc w:val="center"/>
              <w:rPr>
                <w:sz w:val="24"/>
                <w:szCs w:val="24"/>
              </w:rPr>
            </w:pPr>
          </w:p>
        </w:tc>
        <w:tc>
          <w:tcPr>
            <w:tcW w:w="9019" w:type="dxa"/>
          </w:tcPr>
          <w:p w:rsidR="004475B1" w:rsidRPr="005970A1" w:rsidRDefault="004475B1" w:rsidP="00FE1B19">
            <w:pPr>
              <w:ind w:firstLine="0"/>
              <w:rPr>
                <w:b/>
                <w:bCs/>
                <w:sz w:val="24"/>
                <w:szCs w:val="24"/>
              </w:rPr>
            </w:pPr>
            <w:r w:rsidRPr="005970A1">
              <w:rPr>
                <w:sz w:val="24"/>
                <w:szCs w:val="24"/>
                <w:lang w:eastAsia="ru-RU"/>
              </w:rPr>
              <w:t>Повороты переступанием на лыжах без палок</w:t>
            </w:r>
          </w:p>
        </w:tc>
        <w:tc>
          <w:tcPr>
            <w:tcW w:w="1843" w:type="dxa"/>
          </w:tcPr>
          <w:p w:rsidR="004475B1" w:rsidRPr="005970A1" w:rsidRDefault="004475B1" w:rsidP="00FE1B19">
            <w:pPr>
              <w:jc w:val="center"/>
              <w:rPr>
                <w:sz w:val="24"/>
                <w:szCs w:val="24"/>
              </w:rPr>
            </w:pPr>
            <w:r w:rsidRPr="005970A1">
              <w:rPr>
                <w:sz w:val="24"/>
                <w:szCs w:val="24"/>
              </w:rPr>
              <w:t>1</w:t>
            </w:r>
          </w:p>
        </w:tc>
        <w:tc>
          <w:tcPr>
            <w:tcW w:w="2835" w:type="dxa"/>
          </w:tcPr>
          <w:p w:rsidR="004475B1" w:rsidRPr="005970A1" w:rsidRDefault="004475B1" w:rsidP="00FE1B19">
            <w:pPr>
              <w:jc w:val="center"/>
              <w:rPr>
                <w:sz w:val="24"/>
                <w:szCs w:val="24"/>
              </w:rPr>
            </w:pPr>
          </w:p>
        </w:tc>
      </w:tr>
      <w:tr w:rsidR="004475B1" w:rsidRPr="005970A1" w:rsidTr="00FE1B19">
        <w:tc>
          <w:tcPr>
            <w:tcW w:w="1012" w:type="dxa"/>
          </w:tcPr>
          <w:p w:rsidR="004475B1" w:rsidRPr="005970A1" w:rsidRDefault="004475B1" w:rsidP="00FE1B19">
            <w:pPr>
              <w:widowControl/>
              <w:numPr>
                <w:ilvl w:val="0"/>
                <w:numId w:val="183"/>
              </w:numPr>
              <w:suppressAutoHyphens w:val="0"/>
              <w:jc w:val="center"/>
              <w:rPr>
                <w:sz w:val="24"/>
                <w:szCs w:val="24"/>
              </w:rPr>
            </w:pPr>
          </w:p>
        </w:tc>
        <w:tc>
          <w:tcPr>
            <w:tcW w:w="9019" w:type="dxa"/>
          </w:tcPr>
          <w:p w:rsidR="004475B1" w:rsidRPr="005970A1" w:rsidRDefault="004475B1" w:rsidP="00FE1B19">
            <w:pPr>
              <w:autoSpaceDE w:val="0"/>
              <w:autoSpaceDN w:val="0"/>
              <w:adjustRightInd w:val="0"/>
              <w:ind w:firstLine="0"/>
              <w:rPr>
                <w:b/>
                <w:bCs/>
                <w:sz w:val="24"/>
                <w:szCs w:val="24"/>
              </w:rPr>
            </w:pPr>
            <w:r w:rsidRPr="005970A1">
              <w:rPr>
                <w:sz w:val="24"/>
                <w:szCs w:val="24"/>
                <w:lang w:eastAsia="ru-RU"/>
              </w:rPr>
              <w:t>Ступающий и скользящий шаг на лыжах с палками</w:t>
            </w:r>
          </w:p>
        </w:tc>
        <w:tc>
          <w:tcPr>
            <w:tcW w:w="1843" w:type="dxa"/>
          </w:tcPr>
          <w:p w:rsidR="004475B1" w:rsidRPr="005970A1" w:rsidRDefault="004475B1" w:rsidP="00FE1B19">
            <w:pPr>
              <w:jc w:val="center"/>
              <w:rPr>
                <w:sz w:val="24"/>
                <w:szCs w:val="24"/>
              </w:rPr>
            </w:pPr>
            <w:r w:rsidRPr="005970A1">
              <w:rPr>
                <w:sz w:val="24"/>
                <w:szCs w:val="24"/>
              </w:rPr>
              <w:t>1</w:t>
            </w:r>
          </w:p>
        </w:tc>
        <w:tc>
          <w:tcPr>
            <w:tcW w:w="2835" w:type="dxa"/>
          </w:tcPr>
          <w:p w:rsidR="004475B1" w:rsidRPr="005970A1" w:rsidRDefault="004475B1" w:rsidP="00FE1B19">
            <w:pPr>
              <w:jc w:val="center"/>
              <w:rPr>
                <w:sz w:val="24"/>
                <w:szCs w:val="24"/>
              </w:rPr>
            </w:pPr>
          </w:p>
        </w:tc>
      </w:tr>
      <w:tr w:rsidR="004475B1" w:rsidRPr="005970A1" w:rsidTr="00FE1B19">
        <w:tc>
          <w:tcPr>
            <w:tcW w:w="1012" w:type="dxa"/>
          </w:tcPr>
          <w:p w:rsidR="004475B1" w:rsidRPr="005970A1" w:rsidRDefault="004475B1" w:rsidP="00FE1B19">
            <w:pPr>
              <w:widowControl/>
              <w:numPr>
                <w:ilvl w:val="0"/>
                <w:numId w:val="183"/>
              </w:numPr>
              <w:suppressAutoHyphens w:val="0"/>
              <w:jc w:val="center"/>
              <w:rPr>
                <w:sz w:val="24"/>
                <w:szCs w:val="24"/>
              </w:rPr>
            </w:pPr>
          </w:p>
        </w:tc>
        <w:tc>
          <w:tcPr>
            <w:tcW w:w="9019" w:type="dxa"/>
          </w:tcPr>
          <w:p w:rsidR="004475B1" w:rsidRPr="005970A1" w:rsidRDefault="004475B1" w:rsidP="00FE1B19">
            <w:pPr>
              <w:ind w:firstLine="0"/>
              <w:rPr>
                <w:b/>
                <w:bCs/>
                <w:sz w:val="24"/>
                <w:szCs w:val="24"/>
              </w:rPr>
            </w:pPr>
            <w:r w:rsidRPr="005970A1">
              <w:rPr>
                <w:sz w:val="24"/>
                <w:szCs w:val="24"/>
                <w:lang w:eastAsia="ru-RU"/>
              </w:rPr>
              <w:t>Торможение падением на лыжах с палками</w:t>
            </w:r>
          </w:p>
        </w:tc>
        <w:tc>
          <w:tcPr>
            <w:tcW w:w="1843" w:type="dxa"/>
          </w:tcPr>
          <w:p w:rsidR="004475B1" w:rsidRPr="005970A1" w:rsidRDefault="004475B1" w:rsidP="00FE1B19">
            <w:pPr>
              <w:jc w:val="center"/>
              <w:rPr>
                <w:sz w:val="24"/>
                <w:szCs w:val="24"/>
              </w:rPr>
            </w:pPr>
            <w:r w:rsidRPr="005970A1">
              <w:rPr>
                <w:sz w:val="24"/>
                <w:szCs w:val="24"/>
              </w:rPr>
              <w:t>1</w:t>
            </w:r>
          </w:p>
        </w:tc>
        <w:tc>
          <w:tcPr>
            <w:tcW w:w="2835" w:type="dxa"/>
          </w:tcPr>
          <w:p w:rsidR="004475B1" w:rsidRPr="005970A1" w:rsidRDefault="004475B1" w:rsidP="00FE1B19">
            <w:pPr>
              <w:jc w:val="center"/>
              <w:rPr>
                <w:sz w:val="24"/>
                <w:szCs w:val="24"/>
              </w:rPr>
            </w:pPr>
          </w:p>
        </w:tc>
      </w:tr>
      <w:tr w:rsidR="004475B1" w:rsidRPr="005970A1" w:rsidTr="00FE1B19">
        <w:tc>
          <w:tcPr>
            <w:tcW w:w="1012" w:type="dxa"/>
          </w:tcPr>
          <w:p w:rsidR="004475B1" w:rsidRPr="005970A1" w:rsidRDefault="004475B1" w:rsidP="00FE1B19">
            <w:pPr>
              <w:widowControl/>
              <w:numPr>
                <w:ilvl w:val="0"/>
                <w:numId w:val="183"/>
              </w:numPr>
              <w:suppressAutoHyphens w:val="0"/>
              <w:jc w:val="center"/>
              <w:rPr>
                <w:sz w:val="24"/>
                <w:szCs w:val="24"/>
              </w:rPr>
            </w:pPr>
          </w:p>
        </w:tc>
        <w:tc>
          <w:tcPr>
            <w:tcW w:w="9019" w:type="dxa"/>
          </w:tcPr>
          <w:p w:rsidR="004475B1" w:rsidRPr="005970A1" w:rsidRDefault="004475B1" w:rsidP="00FE1B19">
            <w:pPr>
              <w:tabs>
                <w:tab w:val="left" w:pos="990"/>
              </w:tabs>
              <w:ind w:firstLine="0"/>
              <w:rPr>
                <w:b/>
                <w:bCs/>
                <w:sz w:val="24"/>
                <w:szCs w:val="24"/>
              </w:rPr>
            </w:pPr>
            <w:r w:rsidRPr="005970A1">
              <w:rPr>
                <w:sz w:val="24"/>
                <w:szCs w:val="24"/>
                <w:lang w:eastAsia="ru-RU"/>
              </w:rPr>
              <w:t>Прохождение дистанции 1 км на лыжах</w:t>
            </w:r>
          </w:p>
        </w:tc>
        <w:tc>
          <w:tcPr>
            <w:tcW w:w="1843" w:type="dxa"/>
          </w:tcPr>
          <w:p w:rsidR="004475B1" w:rsidRPr="005970A1" w:rsidRDefault="004475B1" w:rsidP="00FE1B19">
            <w:pPr>
              <w:jc w:val="center"/>
              <w:rPr>
                <w:sz w:val="24"/>
                <w:szCs w:val="24"/>
              </w:rPr>
            </w:pPr>
            <w:r w:rsidRPr="005970A1">
              <w:rPr>
                <w:sz w:val="24"/>
                <w:szCs w:val="24"/>
              </w:rPr>
              <w:t>1</w:t>
            </w:r>
          </w:p>
        </w:tc>
        <w:tc>
          <w:tcPr>
            <w:tcW w:w="2835" w:type="dxa"/>
          </w:tcPr>
          <w:p w:rsidR="004475B1" w:rsidRPr="005970A1" w:rsidRDefault="004475B1" w:rsidP="00FE1B19">
            <w:pPr>
              <w:jc w:val="center"/>
              <w:rPr>
                <w:sz w:val="24"/>
                <w:szCs w:val="24"/>
              </w:rPr>
            </w:pPr>
          </w:p>
        </w:tc>
      </w:tr>
      <w:tr w:rsidR="004475B1" w:rsidRPr="005970A1" w:rsidTr="00FE1B19">
        <w:tc>
          <w:tcPr>
            <w:tcW w:w="1012" w:type="dxa"/>
          </w:tcPr>
          <w:p w:rsidR="004475B1" w:rsidRPr="005970A1" w:rsidRDefault="004475B1" w:rsidP="00FE1B19">
            <w:pPr>
              <w:widowControl/>
              <w:numPr>
                <w:ilvl w:val="0"/>
                <w:numId w:val="183"/>
              </w:numPr>
              <w:suppressAutoHyphens w:val="0"/>
              <w:jc w:val="center"/>
              <w:rPr>
                <w:sz w:val="24"/>
                <w:szCs w:val="24"/>
              </w:rPr>
            </w:pPr>
          </w:p>
        </w:tc>
        <w:tc>
          <w:tcPr>
            <w:tcW w:w="9019" w:type="dxa"/>
          </w:tcPr>
          <w:p w:rsidR="004475B1" w:rsidRPr="005970A1" w:rsidRDefault="004475B1" w:rsidP="00FE1B19">
            <w:pPr>
              <w:autoSpaceDE w:val="0"/>
              <w:autoSpaceDN w:val="0"/>
              <w:adjustRightInd w:val="0"/>
              <w:ind w:firstLine="0"/>
              <w:rPr>
                <w:b/>
                <w:bCs/>
                <w:sz w:val="24"/>
                <w:szCs w:val="24"/>
              </w:rPr>
            </w:pPr>
            <w:r w:rsidRPr="005970A1">
              <w:rPr>
                <w:sz w:val="24"/>
                <w:szCs w:val="24"/>
                <w:lang w:eastAsia="ru-RU"/>
              </w:rPr>
              <w:t>Повороты переступанием на лыжах с палками и обгон</w:t>
            </w:r>
          </w:p>
        </w:tc>
        <w:tc>
          <w:tcPr>
            <w:tcW w:w="1843" w:type="dxa"/>
          </w:tcPr>
          <w:p w:rsidR="004475B1" w:rsidRPr="005970A1" w:rsidRDefault="004475B1" w:rsidP="00FE1B19">
            <w:pPr>
              <w:jc w:val="center"/>
              <w:rPr>
                <w:sz w:val="24"/>
                <w:szCs w:val="24"/>
              </w:rPr>
            </w:pPr>
            <w:r w:rsidRPr="005970A1">
              <w:rPr>
                <w:sz w:val="24"/>
                <w:szCs w:val="24"/>
              </w:rPr>
              <w:t>1</w:t>
            </w:r>
          </w:p>
        </w:tc>
        <w:tc>
          <w:tcPr>
            <w:tcW w:w="2835" w:type="dxa"/>
          </w:tcPr>
          <w:p w:rsidR="004475B1" w:rsidRPr="005970A1" w:rsidRDefault="004475B1" w:rsidP="00FE1B19">
            <w:pPr>
              <w:jc w:val="center"/>
              <w:rPr>
                <w:sz w:val="24"/>
                <w:szCs w:val="24"/>
              </w:rPr>
            </w:pPr>
          </w:p>
        </w:tc>
      </w:tr>
      <w:tr w:rsidR="004475B1" w:rsidRPr="005970A1" w:rsidTr="00FE1B19">
        <w:tc>
          <w:tcPr>
            <w:tcW w:w="1012" w:type="dxa"/>
          </w:tcPr>
          <w:p w:rsidR="004475B1" w:rsidRPr="005970A1" w:rsidRDefault="004475B1" w:rsidP="00FE1B19">
            <w:pPr>
              <w:widowControl/>
              <w:numPr>
                <w:ilvl w:val="0"/>
                <w:numId w:val="183"/>
              </w:numPr>
              <w:suppressAutoHyphens w:val="0"/>
              <w:jc w:val="center"/>
              <w:rPr>
                <w:sz w:val="24"/>
                <w:szCs w:val="24"/>
              </w:rPr>
            </w:pPr>
          </w:p>
        </w:tc>
        <w:tc>
          <w:tcPr>
            <w:tcW w:w="9019" w:type="dxa"/>
          </w:tcPr>
          <w:p w:rsidR="004475B1" w:rsidRPr="005970A1" w:rsidRDefault="004475B1" w:rsidP="00FE1B19">
            <w:pPr>
              <w:autoSpaceDE w:val="0"/>
              <w:autoSpaceDN w:val="0"/>
              <w:adjustRightInd w:val="0"/>
              <w:ind w:firstLine="0"/>
              <w:rPr>
                <w:b/>
                <w:bCs/>
                <w:sz w:val="24"/>
                <w:szCs w:val="24"/>
              </w:rPr>
            </w:pPr>
            <w:r w:rsidRPr="005970A1">
              <w:rPr>
                <w:sz w:val="24"/>
                <w:szCs w:val="24"/>
                <w:lang w:eastAsia="ru-RU"/>
              </w:rPr>
              <w:t>Подъём «полуёлочкой» и спуск под уклон на лыжах</w:t>
            </w:r>
          </w:p>
        </w:tc>
        <w:tc>
          <w:tcPr>
            <w:tcW w:w="1843" w:type="dxa"/>
          </w:tcPr>
          <w:p w:rsidR="004475B1" w:rsidRPr="005970A1" w:rsidRDefault="004475B1" w:rsidP="00FE1B19">
            <w:pPr>
              <w:jc w:val="center"/>
              <w:rPr>
                <w:sz w:val="24"/>
                <w:szCs w:val="24"/>
              </w:rPr>
            </w:pPr>
            <w:r w:rsidRPr="005970A1">
              <w:rPr>
                <w:sz w:val="24"/>
                <w:szCs w:val="24"/>
              </w:rPr>
              <w:t>1</w:t>
            </w:r>
          </w:p>
        </w:tc>
        <w:tc>
          <w:tcPr>
            <w:tcW w:w="2835" w:type="dxa"/>
          </w:tcPr>
          <w:p w:rsidR="004475B1" w:rsidRPr="005970A1" w:rsidRDefault="004475B1" w:rsidP="00FE1B19">
            <w:pPr>
              <w:jc w:val="center"/>
              <w:rPr>
                <w:sz w:val="24"/>
                <w:szCs w:val="24"/>
              </w:rPr>
            </w:pPr>
          </w:p>
        </w:tc>
      </w:tr>
      <w:tr w:rsidR="004475B1" w:rsidRPr="005970A1" w:rsidTr="00FE1B19">
        <w:tc>
          <w:tcPr>
            <w:tcW w:w="1012" w:type="dxa"/>
          </w:tcPr>
          <w:p w:rsidR="004475B1" w:rsidRPr="005970A1" w:rsidRDefault="004475B1" w:rsidP="00FE1B19">
            <w:pPr>
              <w:widowControl/>
              <w:numPr>
                <w:ilvl w:val="0"/>
                <w:numId w:val="183"/>
              </w:numPr>
              <w:suppressAutoHyphens w:val="0"/>
              <w:jc w:val="center"/>
              <w:rPr>
                <w:sz w:val="24"/>
                <w:szCs w:val="24"/>
              </w:rPr>
            </w:pPr>
          </w:p>
        </w:tc>
        <w:tc>
          <w:tcPr>
            <w:tcW w:w="9019" w:type="dxa"/>
          </w:tcPr>
          <w:p w:rsidR="004475B1" w:rsidRPr="005970A1" w:rsidRDefault="004475B1" w:rsidP="00FE1B19">
            <w:pPr>
              <w:ind w:firstLine="0"/>
              <w:rPr>
                <w:b/>
                <w:bCs/>
                <w:sz w:val="24"/>
                <w:szCs w:val="24"/>
              </w:rPr>
            </w:pPr>
            <w:r w:rsidRPr="005970A1">
              <w:rPr>
                <w:sz w:val="24"/>
                <w:szCs w:val="24"/>
                <w:lang w:eastAsia="ru-RU"/>
              </w:rPr>
              <w:t>Подъём на склон «ёлочкой»</w:t>
            </w:r>
          </w:p>
        </w:tc>
        <w:tc>
          <w:tcPr>
            <w:tcW w:w="1843" w:type="dxa"/>
          </w:tcPr>
          <w:p w:rsidR="004475B1" w:rsidRPr="005970A1" w:rsidRDefault="004475B1" w:rsidP="00FE1B19">
            <w:pPr>
              <w:jc w:val="center"/>
              <w:rPr>
                <w:sz w:val="24"/>
                <w:szCs w:val="24"/>
              </w:rPr>
            </w:pPr>
            <w:r w:rsidRPr="005970A1">
              <w:rPr>
                <w:sz w:val="24"/>
                <w:szCs w:val="24"/>
              </w:rPr>
              <w:t>1</w:t>
            </w:r>
          </w:p>
        </w:tc>
        <w:tc>
          <w:tcPr>
            <w:tcW w:w="2835" w:type="dxa"/>
          </w:tcPr>
          <w:p w:rsidR="004475B1" w:rsidRPr="005970A1" w:rsidRDefault="004475B1" w:rsidP="00FE1B19">
            <w:pPr>
              <w:jc w:val="center"/>
              <w:rPr>
                <w:sz w:val="24"/>
                <w:szCs w:val="24"/>
              </w:rPr>
            </w:pPr>
          </w:p>
        </w:tc>
      </w:tr>
      <w:tr w:rsidR="004475B1" w:rsidRPr="005970A1" w:rsidTr="00FE1B19">
        <w:tc>
          <w:tcPr>
            <w:tcW w:w="1012" w:type="dxa"/>
          </w:tcPr>
          <w:p w:rsidR="004475B1" w:rsidRPr="005970A1" w:rsidRDefault="004475B1" w:rsidP="00FE1B19">
            <w:pPr>
              <w:widowControl/>
              <w:numPr>
                <w:ilvl w:val="0"/>
                <w:numId w:val="183"/>
              </w:numPr>
              <w:suppressAutoHyphens w:val="0"/>
              <w:jc w:val="center"/>
              <w:rPr>
                <w:sz w:val="24"/>
                <w:szCs w:val="24"/>
              </w:rPr>
            </w:pPr>
          </w:p>
        </w:tc>
        <w:tc>
          <w:tcPr>
            <w:tcW w:w="9019" w:type="dxa"/>
          </w:tcPr>
          <w:p w:rsidR="004475B1" w:rsidRPr="005970A1" w:rsidRDefault="004475B1" w:rsidP="00FE1B19">
            <w:pPr>
              <w:tabs>
                <w:tab w:val="left" w:pos="1215"/>
              </w:tabs>
              <w:ind w:firstLine="0"/>
              <w:rPr>
                <w:b/>
                <w:bCs/>
                <w:sz w:val="24"/>
                <w:szCs w:val="24"/>
              </w:rPr>
            </w:pPr>
            <w:r w:rsidRPr="005970A1">
              <w:rPr>
                <w:sz w:val="24"/>
                <w:szCs w:val="24"/>
                <w:lang w:eastAsia="ru-RU"/>
              </w:rPr>
              <w:t>Передвижение на лыжах «змейкой»</w:t>
            </w:r>
          </w:p>
        </w:tc>
        <w:tc>
          <w:tcPr>
            <w:tcW w:w="1843" w:type="dxa"/>
          </w:tcPr>
          <w:p w:rsidR="004475B1" w:rsidRPr="005970A1" w:rsidRDefault="004475B1" w:rsidP="00FE1B19">
            <w:pPr>
              <w:jc w:val="center"/>
              <w:rPr>
                <w:sz w:val="24"/>
                <w:szCs w:val="24"/>
              </w:rPr>
            </w:pPr>
            <w:r w:rsidRPr="005970A1">
              <w:rPr>
                <w:sz w:val="24"/>
                <w:szCs w:val="24"/>
              </w:rPr>
              <w:t>1</w:t>
            </w:r>
          </w:p>
        </w:tc>
        <w:tc>
          <w:tcPr>
            <w:tcW w:w="2835" w:type="dxa"/>
          </w:tcPr>
          <w:p w:rsidR="004475B1" w:rsidRPr="005970A1" w:rsidRDefault="004475B1" w:rsidP="00FE1B19">
            <w:pPr>
              <w:jc w:val="center"/>
              <w:rPr>
                <w:sz w:val="24"/>
                <w:szCs w:val="24"/>
              </w:rPr>
            </w:pPr>
          </w:p>
        </w:tc>
      </w:tr>
      <w:tr w:rsidR="004475B1" w:rsidRPr="005970A1" w:rsidTr="00FE1B19">
        <w:tc>
          <w:tcPr>
            <w:tcW w:w="1012" w:type="dxa"/>
          </w:tcPr>
          <w:p w:rsidR="004475B1" w:rsidRPr="005970A1" w:rsidRDefault="004475B1" w:rsidP="00FE1B19">
            <w:pPr>
              <w:widowControl/>
              <w:numPr>
                <w:ilvl w:val="0"/>
                <w:numId w:val="183"/>
              </w:numPr>
              <w:suppressAutoHyphens w:val="0"/>
              <w:jc w:val="center"/>
              <w:rPr>
                <w:sz w:val="24"/>
                <w:szCs w:val="24"/>
              </w:rPr>
            </w:pPr>
          </w:p>
        </w:tc>
        <w:tc>
          <w:tcPr>
            <w:tcW w:w="9019" w:type="dxa"/>
          </w:tcPr>
          <w:p w:rsidR="004475B1" w:rsidRPr="005970A1" w:rsidRDefault="004475B1" w:rsidP="00FE1B19">
            <w:pPr>
              <w:tabs>
                <w:tab w:val="left" w:pos="1215"/>
              </w:tabs>
              <w:ind w:firstLine="0"/>
              <w:rPr>
                <w:b/>
                <w:bCs/>
                <w:sz w:val="24"/>
                <w:szCs w:val="24"/>
              </w:rPr>
            </w:pPr>
            <w:r w:rsidRPr="005970A1">
              <w:rPr>
                <w:sz w:val="24"/>
                <w:szCs w:val="24"/>
                <w:lang w:eastAsia="ru-RU"/>
              </w:rPr>
              <w:t>Передвижение на лыжах «змейкой»</w:t>
            </w:r>
          </w:p>
        </w:tc>
        <w:tc>
          <w:tcPr>
            <w:tcW w:w="1843" w:type="dxa"/>
          </w:tcPr>
          <w:p w:rsidR="004475B1" w:rsidRPr="005970A1" w:rsidRDefault="004475B1" w:rsidP="00FE1B19">
            <w:pPr>
              <w:jc w:val="center"/>
              <w:rPr>
                <w:sz w:val="24"/>
                <w:szCs w:val="24"/>
              </w:rPr>
            </w:pPr>
          </w:p>
        </w:tc>
        <w:tc>
          <w:tcPr>
            <w:tcW w:w="2835" w:type="dxa"/>
          </w:tcPr>
          <w:p w:rsidR="004475B1" w:rsidRPr="005970A1" w:rsidRDefault="004475B1" w:rsidP="00FE1B19">
            <w:pPr>
              <w:jc w:val="center"/>
              <w:rPr>
                <w:sz w:val="24"/>
                <w:szCs w:val="24"/>
              </w:rPr>
            </w:pPr>
          </w:p>
        </w:tc>
      </w:tr>
      <w:tr w:rsidR="004475B1" w:rsidRPr="005970A1" w:rsidTr="00FE1B19">
        <w:tc>
          <w:tcPr>
            <w:tcW w:w="1012" w:type="dxa"/>
          </w:tcPr>
          <w:p w:rsidR="004475B1" w:rsidRPr="005970A1" w:rsidRDefault="004475B1" w:rsidP="00FE1B19">
            <w:pPr>
              <w:widowControl/>
              <w:numPr>
                <w:ilvl w:val="0"/>
                <w:numId w:val="183"/>
              </w:numPr>
              <w:suppressAutoHyphens w:val="0"/>
              <w:jc w:val="center"/>
              <w:rPr>
                <w:sz w:val="24"/>
                <w:szCs w:val="24"/>
              </w:rPr>
            </w:pPr>
          </w:p>
        </w:tc>
        <w:tc>
          <w:tcPr>
            <w:tcW w:w="9019" w:type="dxa"/>
          </w:tcPr>
          <w:p w:rsidR="004475B1" w:rsidRPr="005970A1" w:rsidRDefault="004475B1" w:rsidP="00FE1B19">
            <w:pPr>
              <w:ind w:firstLine="0"/>
              <w:rPr>
                <w:b/>
                <w:bCs/>
                <w:sz w:val="24"/>
                <w:szCs w:val="24"/>
              </w:rPr>
            </w:pPr>
            <w:r w:rsidRPr="005970A1">
              <w:rPr>
                <w:sz w:val="24"/>
                <w:szCs w:val="24"/>
                <w:lang w:eastAsia="ru-RU"/>
              </w:rPr>
              <w:t>Подвижная игра на лыжах «Накаты»</w:t>
            </w:r>
          </w:p>
        </w:tc>
        <w:tc>
          <w:tcPr>
            <w:tcW w:w="1843" w:type="dxa"/>
          </w:tcPr>
          <w:p w:rsidR="004475B1" w:rsidRPr="005970A1" w:rsidRDefault="004475B1" w:rsidP="00FE1B19">
            <w:pPr>
              <w:jc w:val="center"/>
              <w:rPr>
                <w:sz w:val="24"/>
                <w:szCs w:val="24"/>
              </w:rPr>
            </w:pPr>
            <w:r w:rsidRPr="005970A1">
              <w:rPr>
                <w:sz w:val="24"/>
                <w:szCs w:val="24"/>
              </w:rPr>
              <w:t>1</w:t>
            </w:r>
          </w:p>
        </w:tc>
        <w:tc>
          <w:tcPr>
            <w:tcW w:w="2835" w:type="dxa"/>
          </w:tcPr>
          <w:p w:rsidR="004475B1" w:rsidRPr="005970A1" w:rsidRDefault="004475B1" w:rsidP="00FE1B19">
            <w:pPr>
              <w:jc w:val="center"/>
              <w:rPr>
                <w:sz w:val="24"/>
                <w:szCs w:val="24"/>
              </w:rPr>
            </w:pPr>
          </w:p>
        </w:tc>
      </w:tr>
      <w:tr w:rsidR="004475B1" w:rsidRPr="005970A1" w:rsidTr="00FE1B19">
        <w:tc>
          <w:tcPr>
            <w:tcW w:w="1012" w:type="dxa"/>
          </w:tcPr>
          <w:p w:rsidR="004475B1" w:rsidRPr="005970A1" w:rsidRDefault="004475B1" w:rsidP="00FE1B19">
            <w:pPr>
              <w:widowControl/>
              <w:numPr>
                <w:ilvl w:val="0"/>
                <w:numId w:val="183"/>
              </w:numPr>
              <w:suppressAutoHyphens w:val="0"/>
              <w:jc w:val="center"/>
              <w:rPr>
                <w:sz w:val="24"/>
                <w:szCs w:val="24"/>
              </w:rPr>
            </w:pPr>
          </w:p>
        </w:tc>
        <w:tc>
          <w:tcPr>
            <w:tcW w:w="9019" w:type="dxa"/>
          </w:tcPr>
          <w:p w:rsidR="004475B1" w:rsidRPr="005970A1" w:rsidRDefault="004475B1" w:rsidP="00FE1B19">
            <w:pPr>
              <w:ind w:firstLine="0"/>
              <w:rPr>
                <w:b/>
                <w:bCs/>
                <w:sz w:val="24"/>
                <w:szCs w:val="24"/>
              </w:rPr>
            </w:pPr>
            <w:r w:rsidRPr="005970A1">
              <w:rPr>
                <w:sz w:val="24"/>
                <w:szCs w:val="24"/>
                <w:lang w:eastAsia="ru-RU"/>
              </w:rPr>
              <w:t>Подвижная игра на лыжах «Накаты»</w:t>
            </w:r>
          </w:p>
        </w:tc>
        <w:tc>
          <w:tcPr>
            <w:tcW w:w="1843" w:type="dxa"/>
          </w:tcPr>
          <w:p w:rsidR="004475B1" w:rsidRPr="005970A1" w:rsidRDefault="004475B1" w:rsidP="00FE1B19">
            <w:pPr>
              <w:jc w:val="center"/>
              <w:rPr>
                <w:sz w:val="24"/>
                <w:szCs w:val="24"/>
              </w:rPr>
            </w:pPr>
            <w:r w:rsidRPr="005970A1">
              <w:rPr>
                <w:sz w:val="24"/>
                <w:szCs w:val="24"/>
              </w:rPr>
              <w:t>1</w:t>
            </w:r>
          </w:p>
        </w:tc>
        <w:tc>
          <w:tcPr>
            <w:tcW w:w="2835" w:type="dxa"/>
          </w:tcPr>
          <w:p w:rsidR="004475B1" w:rsidRPr="005970A1" w:rsidRDefault="004475B1" w:rsidP="00FE1B19">
            <w:pPr>
              <w:jc w:val="center"/>
              <w:rPr>
                <w:sz w:val="24"/>
                <w:szCs w:val="24"/>
              </w:rPr>
            </w:pPr>
          </w:p>
        </w:tc>
      </w:tr>
      <w:tr w:rsidR="004475B1" w:rsidRPr="005970A1" w:rsidTr="00FE1B19">
        <w:tc>
          <w:tcPr>
            <w:tcW w:w="1012" w:type="dxa"/>
          </w:tcPr>
          <w:p w:rsidR="004475B1" w:rsidRPr="005970A1" w:rsidRDefault="004475B1" w:rsidP="00FE1B19">
            <w:pPr>
              <w:widowControl/>
              <w:numPr>
                <w:ilvl w:val="0"/>
                <w:numId w:val="183"/>
              </w:numPr>
              <w:suppressAutoHyphens w:val="0"/>
              <w:jc w:val="center"/>
              <w:rPr>
                <w:sz w:val="24"/>
                <w:szCs w:val="24"/>
              </w:rPr>
            </w:pPr>
          </w:p>
        </w:tc>
        <w:tc>
          <w:tcPr>
            <w:tcW w:w="9019" w:type="dxa"/>
          </w:tcPr>
          <w:p w:rsidR="004475B1" w:rsidRPr="005970A1" w:rsidRDefault="004475B1" w:rsidP="00FE1B19">
            <w:pPr>
              <w:ind w:firstLine="0"/>
              <w:rPr>
                <w:b/>
                <w:bCs/>
                <w:sz w:val="24"/>
                <w:szCs w:val="24"/>
              </w:rPr>
            </w:pPr>
            <w:r w:rsidRPr="005970A1">
              <w:rPr>
                <w:sz w:val="24"/>
                <w:szCs w:val="24"/>
                <w:lang w:eastAsia="ru-RU"/>
              </w:rPr>
              <w:t>Круговая тренировка</w:t>
            </w:r>
          </w:p>
        </w:tc>
        <w:tc>
          <w:tcPr>
            <w:tcW w:w="1843" w:type="dxa"/>
          </w:tcPr>
          <w:p w:rsidR="004475B1" w:rsidRPr="005970A1" w:rsidRDefault="004475B1" w:rsidP="00FE1B19">
            <w:pPr>
              <w:jc w:val="center"/>
              <w:rPr>
                <w:sz w:val="24"/>
                <w:szCs w:val="24"/>
              </w:rPr>
            </w:pPr>
            <w:r w:rsidRPr="005970A1">
              <w:rPr>
                <w:sz w:val="24"/>
                <w:szCs w:val="24"/>
              </w:rPr>
              <w:t>1</w:t>
            </w:r>
          </w:p>
        </w:tc>
        <w:tc>
          <w:tcPr>
            <w:tcW w:w="2835" w:type="dxa"/>
          </w:tcPr>
          <w:p w:rsidR="004475B1" w:rsidRPr="005970A1" w:rsidRDefault="004475B1" w:rsidP="00FE1B19">
            <w:pPr>
              <w:jc w:val="center"/>
              <w:rPr>
                <w:sz w:val="24"/>
                <w:szCs w:val="24"/>
              </w:rPr>
            </w:pPr>
          </w:p>
        </w:tc>
      </w:tr>
      <w:tr w:rsidR="004475B1" w:rsidRPr="005970A1" w:rsidTr="00FE1B19">
        <w:tc>
          <w:tcPr>
            <w:tcW w:w="1012" w:type="dxa"/>
          </w:tcPr>
          <w:p w:rsidR="004475B1" w:rsidRPr="005970A1" w:rsidRDefault="004475B1" w:rsidP="00FE1B19">
            <w:pPr>
              <w:widowControl/>
              <w:numPr>
                <w:ilvl w:val="0"/>
                <w:numId w:val="183"/>
              </w:numPr>
              <w:suppressAutoHyphens w:val="0"/>
              <w:jc w:val="center"/>
              <w:rPr>
                <w:sz w:val="24"/>
                <w:szCs w:val="24"/>
              </w:rPr>
            </w:pPr>
          </w:p>
        </w:tc>
        <w:tc>
          <w:tcPr>
            <w:tcW w:w="9019" w:type="dxa"/>
          </w:tcPr>
          <w:p w:rsidR="004475B1" w:rsidRPr="005970A1" w:rsidRDefault="004475B1" w:rsidP="00FE1B19">
            <w:pPr>
              <w:autoSpaceDE w:val="0"/>
              <w:autoSpaceDN w:val="0"/>
              <w:adjustRightInd w:val="0"/>
              <w:ind w:firstLine="0"/>
              <w:rPr>
                <w:b/>
                <w:bCs/>
                <w:sz w:val="24"/>
                <w:szCs w:val="24"/>
              </w:rPr>
            </w:pPr>
            <w:r w:rsidRPr="005970A1">
              <w:rPr>
                <w:sz w:val="24"/>
                <w:szCs w:val="24"/>
                <w:lang w:eastAsia="ru-RU"/>
              </w:rPr>
              <w:t>Подвижная игра на лыжах «Белочка- защитница»</w:t>
            </w:r>
          </w:p>
        </w:tc>
        <w:tc>
          <w:tcPr>
            <w:tcW w:w="1843" w:type="dxa"/>
          </w:tcPr>
          <w:p w:rsidR="004475B1" w:rsidRPr="005970A1" w:rsidRDefault="004475B1" w:rsidP="00FE1B19">
            <w:pPr>
              <w:jc w:val="center"/>
              <w:rPr>
                <w:sz w:val="24"/>
                <w:szCs w:val="24"/>
              </w:rPr>
            </w:pPr>
            <w:r w:rsidRPr="005970A1">
              <w:rPr>
                <w:sz w:val="24"/>
                <w:szCs w:val="24"/>
              </w:rPr>
              <w:t>1</w:t>
            </w:r>
          </w:p>
        </w:tc>
        <w:tc>
          <w:tcPr>
            <w:tcW w:w="2835" w:type="dxa"/>
          </w:tcPr>
          <w:p w:rsidR="004475B1" w:rsidRPr="005970A1" w:rsidRDefault="004475B1" w:rsidP="00FE1B19">
            <w:pPr>
              <w:jc w:val="center"/>
              <w:rPr>
                <w:sz w:val="24"/>
                <w:szCs w:val="24"/>
              </w:rPr>
            </w:pPr>
          </w:p>
        </w:tc>
      </w:tr>
      <w:tr w:rsidR="004475B1" w:rsidRPr="005970A1" w:rsidTr="00FE1B19">
        <w:tc>
          <w:tcPr>
            <w:tcW w:w="1012" w:type="dxa"/>
          </w:tcPr>
          <w:p w:rsidR="004475B1" w:rsidRPr="005970A1" w:rsidRDefault="004475B1" w:rsidP="00FE1B19">
            <w:pPr>
              <w:widowControl/>
              <w:numPr>
                <w:ilvl w:val="0"/>
                <w:numId w:val="183"/>
              </w:numPr>
              <w:suppressAutoHyphens w:val="0"/>
              <w:jc w:val="center"/>
              <w:rPr>
                <w:sz w:val="24"/>
                <w:szCs w:val="24"/>
              </w:rPr>
            </w:pPr>
          </w:p>
        </w:tc>
        <w:tc>
          <w:tcPr>
            <w:tcW w:w="9019" w:type="dxa"/>
          </w:tcPr>
          <w:p w:rsidR="004475B1" w:rsidRPr="005970A1" w:rsidRDefault="004475B1" w:rsidP="00FE1B19">
            <w:pPr>
              <w:autoSpaceDE w:val="0"/>
              <w:autoSpaceDN w:val="0"/>
              <w:adjustRightInd w:val="0"/>
              <w:ind w:firstLine="0"/>
              <w:rPr>
                <w:b/>
                <w:bCs/>
                <w:sz w:val="24"/>
                <w:szCs w:val="24"/>
              </w:rPr>
            </w:pPr>
            <w:r w:rsidRPr="005970A1">
              <w:rPr>
                <w:sz w:val="24"/>
                <w:szCs w:val="24"/>
                <w:lang w:eastAsia="ru-RU"/>
              </w:rPr>
              <w:t>Подвижная игра на лыжах «Белочка- защитница»</w:t>
            </w:r>
          </w:p>
        </w:tc>
        <w:tc>
          <w:tcPr>
            <w:tcW w:w="1843" w:type="dxa"/>
          </w:tcPr>
          <w:p w:rsidR="004475B1" w:rsidRPr="005970A1" w:rsidRDefault="004475B1" w:rsidP="00FE1B19">
            <w:pPr>
              <w:jc w:val="center"/>
              <w:rPr>
                <w:sz w:val="24"/>
                <w:szCs w:val="24"/>
              </w:rPr>
            </w:pPr>
            <w:r w:rsidRPr="005970A1">
              <w:rPr>
                <w:sz w:val="24"/>
                <w:szCs w:val="24"/>
              </w:rPr>
              <w:t>1</w:t>
            </w:r>
          </w:p>
        </w:tc>
        <w:tc>
          <w:tcPr>
            <w:tcW w:w="2835" w:type="dxa"/>
          </w:tcPr>
          <w:p w:rsidR="004475B1" w:rsidRPr="005970A1" w:rsidRDefault="004475B1" w:rsidP="00FE1B19">
            <w:pPr>
              <w:jc w:val="center"/>
              <w:rPr>
                <w:sz w:val="24"/>
                <w:szCs w:val="24"/>
              </w:rPr>
            </w:pPr>
          </w:p>
        </w:tc>
      </w:tr>
      <w:tr w:rsidR="004475B1" w:rsidRPr="005970A1" w:rsidTr="00FE1B19">
        <w:tc>
          <w:tcPr>
            <w:tcW w:w="1012" w:type="dxa"/>
          </w:tcPr>
          <w:p w:rsidR="004475B1" w:rsidRPr="005970A1" w:rsidRDefault="004475B1" w:rsidP="00FE1B19">
            <w:pPr>
              <w:widowControl/>
              <w:numPr>
                <w:ilvl w:val="0"/>
                <w:numId w:val="183"/>
              </w:numPr>
              <w:suppressAutoHyphens w:val="0"/>
              <w:jc w:val="center"/>
              <w:rPr>
                <w:sz w:val="24"/>
                <w:szCs w:val="24"/>
              </w:rPr>
            </w:pPr>
          </w:p>
        </w:tc>
        <w:tc>
          <w:tcPr>
            <w:tcW w:w="9019" w:type="dxa"/>
          </w:tcPr>
          <w:p w:rsidR="004475B1" w:rsidRPr="005970A1" w:rsidRDefault="004475B1" w:rsidP="00FE1B19">
            <w:pPr>
              <w:tabs>
                <w:tab w:val="left" w:pos="1470"/>
              </w:tabs>
              <w:ind w:firstLine="0"/>
              <w:rPr>
                <w:b/>
                <w:bCs/>
                <w:sz w:val="24"/>
                <w:szCs w:val="24"/>
              </w:rPr>
            </w:pPr>
            <w:r w:rsidRPr="005970A1">
              <w:rPr>
                <w:sz w:val="24"/>
                <w:szCs w:val="24"/>
                <w:lang w:eastAsia="ru-RU"/>
              </w:rPr>
              <w:t>Контрольный урок по лыжной подготовке</w:t>
            </w:r>
          </w:p>
        </w:tc>
        <w:tc>
          <w:tcPr>
            <w:tcW w:w="1843" w:type="dxa"/>
          </w:tcPr>
          <w:p w:rsidR="004475B1" w:rsidRPr="005970A1" w:rsidRDefault="004475B1" w:rsidP="00FE1B19">
            <w:pPr>
              <w:jc w:val="center"/>
              <w:rPr>
                <w:sz w:val="24"/>
                <w:szCs w:val="24"/>
              </w:rPr>
            </w:pPr>
            <w:r w:rsidRPr="005970A1">
              <w:rPr>
                <w:sz w:val="24"/>
                <w:szCs w:val="24"/>
              </w:rPr>
              <w:t>1</w:t>
            </w:r>
          </w:p>
        </w:tc>
        <w:tc>
          <w:tcPr>
            <w:tcW w:w="2835" w:type="dxa"/>
          </w:tcPr>
          <w:p w:rsidR="004475B1" w:rsidRPr="005970A1" w:rsidRDefault="004475B1" w:rsidP="00FE1B19">
            <w:pPr>
              <w:jc w:val="center"/>
              <w:rPr>
                <w:sz w:val="24"/>
                <w:szCs w:val="24"/>
              </w:rPr>
            </w:pPr>
          </w:p>
        </w:tc>
      </w:tr>
      <w:tr w:rsidR="004475B1" w:rsidRPr="005970A1" w:rsidTr="00FE1B19">
        <w:tc>
          <w:tcPr>
            <w:tcW w:w="1012" w:type="dxa"/>
          </w:tcPr>
          <w:p w:rsidR="004475B1" w:rsidRPr="005970A1" w:rsidRDefault="004475B1" w:rsidP="00FE1B19">
            <w:pPr>
              <w:widowControl/>
              <w:numPr>
                <w:ilvl w:val="0"/>
                <w:numId w:val="183"/>
              </w:numPr>
              <w:suppressAutoHyphens w:val="0"/>
              <w:jc w:val="center"/>
              <w:rPr>
                <w:sz w:val="24"/>
                <w:szCs w:val="24"/>
              </w:rPr>
            </w:pPr>
          </w:p>
        </w:tc>
        <w:tc>
          <w:tcPr>
            <w:tcW w:w="9019" w:type="dxa"/>
          </w:tcPr>
          <w:p w:rsidR="004475B1" w:rsidRPr="005970A1" w:rsidRDefault="004475B1" w:rsidP="00FE1B19">
            <w:pPr>
              <w:autoSpaceDE w:val="0"/>
              <w:autoSpaceDN w:val="0"/>
              <w:adjustRightInd w:val="0"/>
              <w:ind w:firstLine="0"/>
              <w:rPr>
                <w:b/>
                <w:bCs/>
                <w:sz w:val="24"/>
                <w:szCs w:val="24"/>
              </w:rPr>
            </w:pPr>
            <w:r w:rsidRPr="005970A1">
              <w:rPr>
                <w:sz w:val="24"/>
                <w:szCs w:val="24"/>
                <w:lang w:eastAsia="ru-RU"/>
              </w:rPr>
              <w:t>Преодоление полосы препятствий</w:t>
            </w:r>
          </w:p>
        </w:tc>
        <w:tc>
          <w:tcPr>
            <w:tcW w:w="1843" w:type="dxa"/>
          </w:tcPr>
          <w:p w:rsidR="004475B1" w:rsidRPr="005970A1" w:rsidRDefault="004475B1" w:rsidP="00FE1B19">
            <w:pPr>
              <w:jc w:val="center"/>
              <w:rPr>
                <w:sz w:val="24"/>
                <w:szCs w:val="24"/>
              </w:rPr>
            </w:pPr>
            <w:r w:rsidRPr="005970A1">
              <w:rPr>
                <w:sz w:val="24"/>
                <w:szCs w:val="24"/>
              </w:rPr>
              <w:t>1</w:t>
            </w:r>
          </w:p>
        </w:tc>
        <w:tc>
          <w:tcPr>
            <w:tcW w:w="2835" w:type="dxa"/>
          </w:tcPr>
          <w:p w:rsidR="004475B1" w:rsidRPr="005970A1" w:rsidRDefault="004475B1" w:rsidP="00FE1B19">
            <w:pPr>
              <w:jc w:val="center"/>
              <w:rPr>
                <w:sz w:val="24"/>
                <w:szCs w:val="24"/>
              </w:rPr>
            </w:pPr>
          </w:p>
        </w:tc>
      </w:tr>
      <w:tr w:rsidR="004475B1" w:rsidRPr="005970A1" w:rsidTr="00FE1B19">
        <w:tc>
          <w:tcPr>
            <w:tcW w:w="1012" w:type="dxa"/>
          </w:tcPr>
          <w:p w:rsidR="004475B1" w:rsidRPr="005970A1" w:rsidRDefault="004475B1" w:rsidP="00FE1B19">
            <w:pPr>
              <w:widowControl/>
              <w:numPr>
                <w:ilvl w:val="0"/>
                <w:numId w:val="183"/>
              </w:numPr>
              <w:suppressAutoHyphens w:val="0"/>
              <w:jc w:val="center"/>
              <w:rPr>
                <w:sz w:val="24"/>
                <w:szCs w:val="24"/>
              </w:rPr>
            </w:pPr>
          </w:p>
        </w:tc>
        <w:tc>
          <w:tcPr>
            <w:tcW w:w="9019" w:type="dxa"/>
          </w:tcPr>
          <w:p w:rsidR="004475B1" w:rsidRPr="005970A1" w:rsidRDefault="004475B1" w:rsidP="00FE1B19">
            <w:pPr>
              <w:autoSpaceDE w:val="0"/>
              <w:autoSpaceDN w:val="0"/>
              <w:adjustRightInd w:val="0"/>
              <w:ind w:firstLine="0"/>
              <w:rPr>
                <w:b/>
                <w:bCs/>
                <w:sz w:val="24"/>
                <w:szCs w:val="24"/>
              </w:rPr>
            </w:pPr>
            <w:r w:rsidRPr="005970A1">
              <w:rPr>
                <w:sz w:val="24"/>
                <w:szCs w:val="24"/>
                <w:lang w:eastAsia="ru-RU"/>
              </w:rPr>
              <w:t>Усложнённая полоса препятствий</w:t>
            </w:r>
          </w:p>
        </w:tc>
        <w:tc>
          <w:tcPr>
            <w:tcW w:w="1843" w:type="dxa"/>
          </w:tcPr>
          <w:p w:rsidR="004475B1" w:rsidRPr="005970A1" w:rsidRDefault="004475B1" w:rsidP="00FE1B19">
            <w:pPr>
              <w:jc w:val="center"/>
              <w:rPr>
                <w:sz w:val="24"/>
                <w:szCs w:val="24"/>
              </w:rPr>
            </w:pPr>
            <w:r w:rsidRPr="005970A1">
              <w:rPr>
                <w:sz w:val="24"/>
                <w:szCs w:val="24"/>
              </w:rPr>
              <w:t>1</w:t>
            </w:r>
          </w:p>
        </w:tc>
        <w:tc>
          <w:tcPr>
            <w:tcW w:w="2835" w:type="dxa"/>
          </w:tcPr>
          <w:p w:rsidR="004475B1" w:rsidRPr="005970A1" w:rsidRDefault="004475B1" w:rsidP="00FE1B19">
            <w:pPr>
              <w:jc w:val="center"/>
              <w:rPr>
                <w:sz w:val="24"/>
                <w:szCs w:val="24"/>
              </w:rPr>
            </w:pPr>
          </w:p>
        </w:tc>
      </w:tr>
      <w:tr w:rsidR="004475B1" w:rsidRPr="005970A1" w:rsidTr="00FE1B19">
        <w:tc>
          <w:tcPr>
            <w:tcW w:w="1012" w:type="dxa"/>
          </w:tcPr>
          <w:p w:rsidR="004475B1" w:rsidRPr="005970A1" w:rsidRDefault="004475B1" w:rsidP="00FE1B19">
            <w:pPr>
              <w:widowControl/>
              <w:numPr>
                <w:ilvl w:val="0"/>
                <w:numId w:val="183"/>
              </w:numPr>
              <w:suppressAutoHyphens w:val="0"/>
              <w:jc w:val="center"/>
              <w:rPr>
                <w:sz w:val="24"/>
                <w:szCs w:val="24"/>
              </w:rPr>
            </w:pPr>
          </w:p>
        </w:tc>
        <w:tc>
          <w:tcPr>
            <w:tcW w:w="9019" w:type="dxa"/>
          </w:tcPr>
          <w:p w:rsidR="004475B1" w:rsidRPr="005970A1" w:rsidRDefault="004475B1" w:rsidP="00FE1B19">
            <w:pPr>
              <w:autoSpaceDE w:val="0"/>
              <w:autoSpaceDN w:val="0"/>
              <w:adjustRightInd w:val="0"/>
              <w:ind w:firstLine="0"/>
              <w:rPr>
                <w:b/>
                <w:bCs/>
                <w:sz w:val="24"/>
                <w:szCs w:val="24"/>
              </w:rPr>
            </w:pPr>
            <w:r w:rsidRPr="005970A1">
              <w:rPr>
                <w:sz w:val="24"/>
                <w:szCs w:val="24"/>
                <w:lang w:eastAsia="ru-RU"/>
              </w:rPr>
              <w:t>Прыжок в высоту с прямого разбега</w:t>
            </w:r>
          </w:p>
        </w:tc>
        <w:tc>
          <w:tcPr>
            <w:tcW w:w="1843" w:type="dxa"/>
          </w:tcPr>
          <w:p w:rsidR="004475B1" w:rsidRPr="005970A1" w:rsidRDefault="004475B1" w:rsidP="00FE1B19">
            <w:pPr>
              <w:jc w:val="center"/>
              <w:rPr>
                <w:sz w:val="24"/>
                <w:szCs w:val="24"/>
              </w:rPr>
            </w:pPr>
            <w:r w:rsidRPr="005970A1">
              <w:rPr>
                <w:sz w:val="24"/>
                <w:szCs w:val="24"/>
              </w:rPr>
              <w:t>1</w:t>
            </w:r>
          </w:p>
        </w:tc>
        <w:tc>
          <w:tcPr>
            <w:tcW w:w="2835" w:type="dxa"/>
          </w:tcPr>
          <w:p w:rsidR="004475B1" w:rsidRPr="005970A1" w:rsidRDefault="004475B1" w:rsidP="00FE1B19">
            <w:pPr>
              <w:jc w:val="center"/>
              <w:rPr>
                <w:sz w:val="24"/>
                <w:szCs w:val="24"/>
              </w:rPr>
            </w:pPr>
          </w:p>
        </w:tc>
      </w:tr>
      <w:tr w:rsidR="004475B1" w:rsidRPr="005970A1" w:rsidTr="00FE1B19">
        <w:tc>
          <w:tcPr>
            <w:tcW w:w="1012" w:type="dxa"/>
          </w:tcPr>
          <w:p w:rsidR="004475B1" w:rsidRPr="005970A1" w:rsidRDefault="004475B1" w:rsidP="00FE1B19">
            <w:pPr>
              <w:widowControl/>
              <w:numPr>
                <w:ilvl w:val="0"/>
                <w:numId w:val="183"/>
              </w:numPr>
              <w:suppressAutoHyphens w:val="0"/>
              <w:jc w:val="center"/>
              <w:rPr>
                <w:sz w:val="24"/>
                <w:szCs w:val="24"/>
              </w:rPr>
            </w:pPr>
          </w:p>
        </w:tc>
        <w:tc>
          <w:tcPr>
            <w:tcW w:w="9019" w:type="dxa"/>
          </w:tcPr>
          <w:p w:rsidR="004475B1" w:rsidRPr="005970A1" w:rsidRDefault="004475B1" w:rsidP="00FE1B19">
            <w:pPr>
              <w:autoSpaceDE w:val="0"/>
              <w:autoSpaceDN w:val="0"/>
              <w:adjustRightInd w:val="0"/>
              <w:ind w:firstLine="0"/>
              <w:rPr>
                <w:b/>
                <w:bCs/>
                <w:sz w:val="24"/>
                <w:szCs w:val="24"/>
              </w:rPr>
            </w:pPr>
            <w:r w:rsidRPr="005970A1">
              <w:rPr>
                <w:sz w:val="24"/>
                <w:szCs w:val="24"/>
                <w:lang w:eastAsia="ru-RU"/>
              </w:rPr>
              <w:t>Прыжок в высоту с прямого разбега на результат</w:t>
            </w:r>
          </w:p>
        </w:tc>
        <w:tc>
          <w:tcPr>
            <w:tcW w:w="1843" w:type="dxa"/>
          </w:tcPr>
          <w:p w:rsidR="004475B1" w:rsidRPr="005970A1" w:rsidRDefault="004475B1" w:rsidP="00FE1B19">
            <w:pPr>
              <w:jc w:val="center"/>
              <w:rPr>
                <w:sz w:val="24"/>
                <w:szCs w:val="24"/>
              </w:rPr>
            </w:pPr>
            <w:r w:rsidRPr="005970A1">
              <w:rPr>
                <w:sz w:val="24"/>
                <w:szCs w:val="24"/>
              </w:rPr>
              <w:t>1</w:t>
            </w:r>
          </w:p>
        </w:tc>
        <w:tc>
          <w:tcPr>
            <w:tcW w:w="2835" w:type="dxa"/>
          </w:tcPr>
          <w:p w:rsidR="004475B1" w:rsidRPr="005970A1" w:rsidRDefault="004475B1" w:rsidP="00FE1B19">
            <w:pPr>
              <w:jc w:val="center"/>
              <w:rPr>
                <w:sz w:val="24"/>
                <w:szCs w:val="24"/>
              </w:rPr>
            </w:pPr>
          </w:p>
        </w:tc>
      </w:tr>
      <w:tr w:rsidR="004475B1" w:rsidRPr="005970A1" w:rsidTr="00FE1B19">
        <w:tc>
          <w:tcPr>
            <w:tcW w:w="1012" w:type="dxa"/>
          </w:tcPr>
          <w:p w:rsidR="004475B1" w:rsidRPr="005970A1" w:rsidRDefault="004475B1" w:rsidP="00FE1B19">
            <w:pPr>
              <w:widowControl/>
              <w:numPr>
                <w:ilvl w:val="0"/>
                <w:numId w:val="183"/>
              </w:numPr>
              <w:suppressAutoHyphens w:val="0"/>
              <w:jc w:val="center"/>
              <w:rPr>
                <w:sz w:val="24"/>
                <w:szCs w:val="24"/>
              </w:rPr>
            </w:pPr>
          </w:p>
        </w:tc>
        <w:tc>
          <w:tcPr>
            <w:tcW w:w="9019" w:type="dxa"/>
          </w:tcPr>
          <w:p w:rsidR="004475B1" w:rsidRPr="005970A1" w:rsidRDefault="004475B1" w:rsidP="00FE1B19">
            <w:pPr>
              <w:ind w:firstLine="0"/>
              <w:rPr>
                <w:b/>
                <w:bCs/>
                <w:sz w:val="24"/>
                <w:szCs w:val="24"/>
              </w:rPr>
            </w:pPr>
            <w:r w:rsidRPr="005970A1">
              <w:rPr>
                <w:sz w:val="24"/>
                <w:szCs w:val="24"/>
                <w:lang w:eastAsia="ru-RU"/>
              </w:rPr>
              <w:t>Контрольный урок по прыжкам в высоту</w:t>
            </w:r>
          </w:p>
        </w:tc>
        <w:tc>
          <w:tcPr>
            <w:tcW w:w="1843" w:type="dxa"/>
          </w:tcPr>
          <w:p w:rsidR="004475B1" w:rsidRPr="005970A1" w:rsidRDefault="004475B1" w:rsidP="00FE1B19">
            <w:pPr>
              <w:jc w:val="center"/>
              <w:rPr>
                <w:sz w:val="24"/>
                <w:szCs w:val="24"/>
              </w:rPr>
            </w:pPr>
            <w:r w:rsidRPr="005970A1">
              <w:rPr>
                <w:sz w:val="24"/>
                <w:szCs w:val="24"/>
              </w:rPr>
              <w:t>1</w:t>
            </w:r>
          </w:p>
        </w:tc>
        <w:tc>
          <w:tcPr>
            <w:tcW w:w="2835" w:type="dxa"/>
          </w:tcPr>
          <w:p w:rsidR="004475B1" w:rsidRPr="005970A1" w:rsidRDefault="004475B1" w:rsidP="00FE1B19">
            <w:pPr>
              <w:jc w:val="center"/>
              <w:rPr>
                <w:sz w:val="24"/>
                <w:szCs w:val="24"/>
              </w:rPr>
            </w:pPr>
          </w:p>
        </w:tc>
      </w:tr>
      <w:tr w:rsidR="004475B1" w:rsidRPr="005970A1" w:rsidTr="00FE1B19">
        <w:tc>
          <w:tcPr>
            <w:tcW w:w="1012" w:type="dxa"/>
          </w:tcPr>
          <w:p w:rsidR="004475B1" w:rsidRPr="005970A1" w:rsidRDefault="004475B1" w:rsidP="00FE1B19">
            <w:pPr>
              <w:widowControl/>
              <w:numPr>
                <w:ilvl w:val="0"/>
                <w:numId w:val="183"/>
              </w:numPr>
              <w:suppressAutoHyphens w:val="0"/>
              <w:jc w:val="center"/>
              <w:rPr>
                <w:sz w:val="24"/>
                <w:szCs w:val="24"/>
              </w:rPr>
            </w:pPr>
          </w:p>
        </w:tc>
        <w:tc>
          <w:tcPr>
            <w:tcW w:w="9019" w:type="dxa"/>
          </w:tcPr>
          <w:p w:rsidR="004475B1" w:rsidRPr="005970A1" w:rsidRDefault="004475B1" w:rsidP="00FE1B19">
            <w:pPr>
              <w:tabs>
                <w:tab w:val="left" w:pos="720"/>
              </w:tabs>
              <w:ind w:firstLine="0"/>
              <w:rPr>
                <w:b/>
                <w:bCs/>
                <w:sz w:val="24"/>
                <w:szCs w:val="24"/>
              </w:rPr>
            </w:pPr>
            <w:r w:rsidRPr="005970A1">
              <w:rPr>
                <w:sz w:val="24"/>
                <w:szCs w:val="24"/>
                <w:lang w:eastAsia="ru-RU"/>
              </w:rPr>
              <w:t>Броски и ловля мяча в парах</w:t>
            </w:r>
          </w:p>
        </w:tc>
        <w:tc>
          <w:tcPr>
            <w:tcW w:w="1843" w:type="dxa"/>
          </w:tcPr>
          <w:p w:rsidR="004475B1" w:rsidRPr="005970A1" w:rsidRDefault="004475B1" w:rsidP="00FE1B19">
            <w:pPr>
              <w:jc w:val="center"/>
              <w:rPr>
                <w:sz w:val="24"/>
                <w:szCs w:val="24"/>
              </w:rPr>
            </w:pPr>
            <w:r w:rsidRPr="005970A1">
              <w:rPr>
                <w:sz w:val="24"/>
                <w:szCs w:val="24"/>
              </w:rPr>
              <w:t>1</w:t>
            </w:r>
          </w:p>
        </w:tc>
        <w:tc>
          <w:tcPr>
            <w:tcW w:w="2835" w:type="dxa"/>
          </w:tcPr>
          <w:p w:rsidR="004475B1" w:rsidRPr="005970A1" w:rsidRDefault="004475B1" w:rsidP="00FE1B19">
            <w:pPr>
              <w:jc w:val="center"/>
              <w:rPr>
                <w:sz w:val="24"/>
                <w:szCs w:val="24"/>
              </w:rPr>
            </w:pPr>
          </w:p>
        </w:tc>
      </w:tr>
      <w:tr w:rsidR="004475B1" w:rsidRPr="005970A1" w:rsidTr="00FE1B19">
        <w:tc>
          <w:tcPr>
            <w:tcW w:w="1012" w:type="dxa"/>
          </w:tcPr>
          <w:p w:rsidR="004475B1" w:rsidRPr="005970A1" w:rsidRDefault="004475B1" w:rsidP="00FE1B19">
            <w:pPr>
              <w:widowControl/>
              <w:numPr>
                <w:ilvl w:val="0"/>
                <w:numId w:val="183"/>
              </w:numPr>
              <w:suppressAutoHyphens w:val="0"/>
              <w:jc w:val="center"/>
              <w:rPr>
                <w:sz w:val="24"/>
                <w:szCs w:val="24"/>
              </w:rPr>
            </w:pPr>
          </w:p>
        </w:tc>
        <w:tc>
          <w:tcPr>
            <w:tcW w:w="9019" w:type="dxa"/>
          </w:tcPr>
          <w:p w:rsidR="004475B1" w:rsidRPr="005970A1" w:rsidRDefault="004475B1" w:rsidP="00FE1B19">
            <w:pPr>
              <w:autoSpaceDE w:val="0"/>
              <w:autoSpaceDN w:val="0"/>
              <w:adjustRightInd w:val="0"/>
              <w:ind w:firstLine="0"/>
              <w:rPr>
                <w:b/>
                <w:bCs/>
                <w:sz w:val="24"/>
                <w:szCs w:val="24"/>
              </w:rPr>
            </w:pPr>
            <w:r w:rsidRPr="005970A1">
              <w:rPr>
                <w:sz w:val="24"/>
                <w:szCs w:val="24"/>
                <w:lang w:eastAsia="ru-RU"/>
              </w:rPr>
              <w:t>Броски мяча в баскетбольное кольцо способом «снизу»</w:t>
            </w:r>
          </w:p>
        </w:tc>
        <w:tc>
          <w:tcPr>
            <w:tcW w:w="1843" w:type="dxa"/>
          </w:tcPr>
          <w:p w:rsidR="004475B1" w:rsidRPr="005970A1" w:rsidRDefault="004475B1" w:rsidP="00FE1B19">
            <w:pPr>
              <w:jc w:val="center"/>
              <w:rPr>
                <w:sz w:val="24"/>
                <w:szCs w:val="24"/>
              </w:rPr>
            </w:pPr>
            <w:r w:rsidRPr="005970A1">
              <w:rPr>
                <w:sz w:val="24"/>
                <w:szCs w:val="24"/>
              </w:rPr>
              <w:t>1</w:t>
            </w:r>
          </w:p>
        </w:tc>
        <w:tc>
          <w:tcPr>
            <w:tcW w:w="2835" w:type="dxa"/>
          </w:tcPr>
          <w:p w:rsidR="004475B1" w:rsidRPr="005970A1" w:rsidRDefault="004475B1" w:rsidP="00FE1B19">
            <w:pPr>
              <w:jc w:val="center"/>
              <w:rPr>
                <w:sz w:val="24"/>
                <w:szCs w:val="24"/>
              </w:rPr>
            </w:pPr>
          </w:p>
        </w:tc>
      </w:tr>
      <w:tr w:rsidR="004475B1" w:rsidRPr="005970A1" w:rsidTr="00FE1B19">
        <w:tc>
          <w:tcPr>
            <w:tcW w:w="1012" w:type="dxa"/>
          </w:tcPr>
          <w:p w:rsidR="004475B1" w:rsidRPr="005970A1" w:rsidRDefault="004475B1" w:rsidP="00FE1B19">
            <w:pPr>
              <w:widowControl/>
              <w:numPr>
                <w:ilvl w:val="0"/>
                <w:numId w:val="183"/>
              </w:numPr>
              <w:suppressAutoHyphens w:val="0"/>
              <w:jc w:val="center"/>
              <w:rPr>
                <w:sz w:val="24"/>
                <w:szCs w:val="24"/>
              </w:rPr>
            </w:pPr>
          </w:p>
        </w:tc>
        <w:tc>
          <w:tcPr>
            <w:tcW w:w="9019" w:type="dxa"/>
          </w:tcPr>
          <w:p w:rsidR="004475B1" w:rsidRPr="005970A1" w:rsidRDefault="004475B1" w:rsidP="00FE1B19">
            <w:pPr>
              <w:autoSpaceDE w:val="0"/>
              <w:autoSpaceDN w:val="0"/>
              <w:adjustRightInd w:val="0"/>
              <w:ind w:firstLine="0"/>
              <w:rPr>
                <w:b/>
                <w:bCs/>
                <w:sz w:val="24"/>
                <w:szCs w:val="24"/>
              </w:rPr>
            </w:pPr>
            <w:r w:rsidRPr="005970A1">
              <w:rPr>
                <w:sz w:val="24"/>
                <w:szCs w:val="24"/>
                <w:lang w:eastAsia="ru-RU"/>
              </w:rPr>
              <w:t>Броски мяча в баскетбольное кольцо способом «сверху»</w:t>
            </w:r>
          </w:p>
        </w:tc>
        <w:tc>
          <w:tcPr>
            <w:tcW w:w="1843" w:type="dxa"/>
          </w:tcPr>
          <w:p w:rsidR="004475B1" w:rsidRPr="005970A1" w:rsidRDefault="004475B1" w:rsidP="00FE1B19">
            <w:pPr>
              <w:jc w:val="center"/>
              <w:rPr>
                <w:sz w:val="24"/>
                <w:szCs w:val="24"/>
              </w:rPr>
            </w:pPr>
            <w:r w:rsidRPr="005970A1">
              <w:rPr>
                <w:sz w:val="24"/>
                <w:szCs w:val="24"/>
              </w:rPr>
              <w:t>1</w:t>
            </w:r>
          </w:p>
        </w:tc>
        <w:tc>
          <w:tcPr>
            <w:tcW w:w="2835" w:type="dxa"/>
          </w:tcPr>
          <w:p w:rsidR="004475B1" w:rsidRPr="005970A1" w:rsidRDefault="004475B1" w:rsidP="00FE1B19">
            <w:pPr>
              <w:jc w:val="center"/>
              <w:rPr>
                <w:sz w:val="24"/>
                <w:szCs w:val="24"/>
              </w:rPr>
            </w:pPr>
          </w:p>
        </w:tc>
      </w:tr>
      <w:tr w:rsidR="004475B1" w:rsidRPr="005970A1" w:rsidTr="00FE1B19">
        <w:tc>
          <w:tcPr>
            <w:tcW w:w="1012" w:type="dxa"/>
          </w:tcPr>
          <w:p w:rsidR="004475B1" w:rsidRPr="005970A1" w:rsidRDefault="004475B1" w:rsidP="00FE1B19">
            <w:pPr>
              <w:widowControl/>
              <w:numPr>
                <w:ilvl w:val="0"/>
                <w:numId w:val="183"/>
              </w:numPr>
              <w:suppressAutoHyphens w:val="0"/>
              <w:jc w:val="center"/>
              <w:rPr>
                <w:sz w:val="24"/>
                <w:szCs w:val="24"/>
              </w:rPr>
            </w:pPr>
          </w:p>
        </w:tc>
        <w:tc>
          <w:tcPr>
            <w:tcW w:w="9019" w:type="dxa"/>
          </w:tcPr>
          <w:p w:rsidR="004475B1" w:rsidRPr="005970A1" w:rsidRDefault="004475B1" w:rsidP="00FE1B19">
            <w:pPr>
              <w:autoSpaceDE w:val="0"/>
              <w:autoSpaceDN w:val="0"/>
              <w:adjustRightInd w:val="0"/>
              <w:ind w:firstLine="0"/>
              <w:rPr>
                <w:b/>
                <w:bCs/>
                <w:sz w:val="24"/>
                <w:szCs w:val="24"/>
              </w:rPr>
            </w:pPr>
            <w:r w:rsidRPr="005970A1">
              <w:rPr>
                <w:sz w:val="24"/>
                <w:szCs w:val="24"/>
                <w:lang w:eastAsia="ru-RU"/>
              </w:rPr>
              <w:t>Ведение мяча и броски в баскетбольное кольцо</w:t>
            </w:r>
          </w:p>
        </w:tc>
        <w:tc>
          <w:tcPr>
            <w:tcW w:w="1843" w:type="dxa"/>
          </w:tcPr>
          <w:p w:rsidR="004475B1" w:rsidRPr="005970A1" w:rsidRDefault="004475B1" w:rsidP="00FE1B19">
            <w:pPr>
              <w:jc w:val="center"/>
              <w:rPr>
                <w:sz w:val="24"/>
                <w:szCs w:val="24"/>
              </w:rPr>
            </w:pPr>
            <w:r w:rsidRPr="005970A1">
              <w:rPr>
                <w:sz w:val="24"/>
                <w:szCs w:val="24"/>
              </w:rPr>
              <w:t>1</w:t>
            </w:r>
          </w:p>
        </w:tc>
        <w:tc>
          <w:tcPr>
            <w:tcW w:w="2835" w:type="dxa"/>
          </w:tcPr>
          <w:p w:rsidR="004475B1" w:rsidRPr="005970A1" w:rsidRDefault="004475B1" w:rsidP="00FE1B19">
            <w:pPr>
              <w:jc w:val="center"/>
              <w:rPr>
                <w:sz w:val="24"/>
                <w:szCs w:val="24"/>
              </w:rPr>
            </w:pPr>
          </w:p>
        </w:tc>
      </w:tr>
      <w:tr w:rsidR="004475B1" w:rsidRPr="005970A1" w:rsidTr="00FE1B19">
        <w:tc>
          <w:tcPr>
            <w:tcW w:w="1012" w:type="dxa"/>
          </w:tcPr>
          <w:p w:rsidR="004475B1" w:rsidRPr="005970A1" w:rsidRDefault="004475B1" w:rsidP="00FE1B19">
            <w:pPr>
              <w:widowControl/>
              <w:numPr>
                <w:ilvl w:val="0"/>
                <w:numId w:val="183"/>
              </w:numPr>
              <w:suppressAutoHyphens w:val="0"/>
              <w:jc w:val="center"/>
              <w:rPr>
                <w:sz w:val="24"/>
                <w:szCs w:val="24"/>
              </w:rPr>
            </w:pPr>
          </w:p>
        </w:tc>
        <w:tc>
          <w:tcPr>
            <w:tcW w:w="9019" w:type="dxa"/>
          </w:tcPr>
          <w:p w:rsidR="004475B1" w:rsidRPr="005970A1" w:rsidRDefault="004475B1" w:rsidP="00FE1B19">
            <w:pPr>
              <w:ind w:firstLine="0"/>
              <w:rPr>
                <w:b/>
                <w:bCs/>
                <w:sz w:val="24"/>
                <w:szCs w:val="24"/>
              </w:rPr>
            </w:pPr>
            <w:r w:rsidRPr="005970A1">
              <w:rPr>
                <w:sz w:val="24"/>
                <w:szCs w:val="24"/>
                <w:lang w:eastAsia="ru-RU"/>
              </w:rPr>
              <w:t>Эстафеты с мячом</w:t>
            </w:r>
          </w:p>
        </w:tc>
        <w:tc>
          <w:tcPr>
            <w:tcW w:w="1843" w:type="dxa"/>
          </w:tcPr>
          <w:p w:rsidR="004475B1" w:rsidRPr="005970A1" w:rsidRDefault="004475B1" w:rsidP="00FE1B19">
            <w:pPr>
              <w:jc w:val="center"/>
              <w:rPr>
                <w:sz w:val="24"/>
                <w:szCs w:val="24"/>
              </w:rPr>
            </w:pPr>
            <w:r w:rsidRPr="005970A1">
              <w:rPr>
                <w:sz w:val="24"/>
                <w:szCs w:val="24"/>
              </w:rPr>
              <w:t>1</w:t>
            </w:r>
          </w:p>
        </w:tc>
        <w:tc>
          <w:tcPr>
            <w:tcW w:w="2835" w:type="dxa"/>
          </w:tcPr>
          <w:p w:rsidR="004475B1" w:rsidRPr="005970A1" w:rsidRDefault="004475B1" w:rsidP="00FE1B19">
            <w:pPr>
              <w:jc w:val="center"/>
              <w:rPr>
                <w:sz w:val="24"/>
                <w:szCs w:val="24"/>
              </w:rPr>
            </w:pPr>
          </w:p>
        </w:tc>
      </w:tr>
      <w:tr w:rsidR="004475B1" w:rsidRPr="005970A1" w:rsidTr="00FE1B19">
        <w:tc>
          <w:tcPr>
            <w:tcW w:w="1012" w:type="dxa"/>
          </w:tcPr>
          <w:p w:rsidR="004475B1" w:rsidRPr="005970A1" w:rsidRDefault="004475B1" w:rsidP="00FE1B19">
            <w:pPr>
              <w:widowControl/>
              <w:numPr>
                <w:ilvl w:val="0"/>
                <w:numId w:val="183"/>
              </w:numPr>
              <w:suppressAutoHyphens w:val="0"/>
              <w:jc w:val="center"/>
              <w:rPr>
                <w:sz w:val="24"/>
                <w:szCs w:val="24"/>
              </w:rPr>
            </w:pPr>
          </w:p>
        </w:tc>
        <w:tc>
          <w:tcPr>
            <w:tcW w:w="9019" w:type="dxa"/>
          </w:tcPr>
          <w:p w:rsidR="004475B1" w:rsidRPr="005970A1" w:rsidRDefault="004475B1" w:rsidP="00FE1B19">
            <w:pPr>
              <w:ind w:firstLine="0"/>
              <w:rPr>
                <w:b/>
                <w:bCs/>
                <w:sz w:val="24"/>
                <w:szCs w:val="24"/>
              </w:rPr>
            </w:pPr>
            <w:r w:rsidRPr="005970A1">
              <w:rPr>
                <w:sz w:val="24"/>
                <w:szCs w:val="24"/>
                <w:lang w:eastAsia="ru-RU"/>
              </w:rPr>
              <w:t>Упражнения и подвижные игры с мячом</w:t>
            </w:r>
          </w:p>
        </w:tc>
        <w:tc>
          <w:tcPr>
            <w:tcW w:w="1843" w:type="dxa"/>
          </w:tcPr>
          <w:p w:rsidR="004475B1" w:rsidRPr="005970A1" w:rsidRDefault="004475B1" w:rsidP="00FE1B19">
            <w:pPr>
              <w:jc w:val="center"/>
              <w:rPr>
                <w:sz w:val="24"/>
                <w:szCs w:val="24"/>
              </w:rPr>
            </w:pPr>
            <w:r w:rsidRPr="005970A1">
              <w:rPr>
                <w:sz w:val="24"/>
                <w:szCs w:val="24"/>
              </w:rPr>
              <w:t>1</w:t>
            </w:r>
          </w:p>
        </w:tc>
        <w:tc>
          <w:tcPr>
            <w:tcW w:w="2835" w:type="dxa"/>
          </w:tcPr>
          <w:p w:rsidR="004475B1" w:rsidRPr="005970A1" w:rsidRDefault="004475B1" w:rsidP="00FE1B19">
            <w:pPr>
              <w:jc w:val="center"/>
              <w:rPr>
                <w:sz w:val="24"/>
                <w:szCs w:val="24"/>
              </w:rPr>
            </w:pPr>
          </w:p>
        </w:tc>
      </w:tr>
      <w:tr w:rsidR="004475B1" w:rsidRPr="005970A1" w:rsidTr="00FE1B19">
        <w:tc>
          <w:tcPr>
            <w:tcW w:w="1012" w:type="dxa"/>
          </w:tcPr>
          <w:p w:rsidR="004475B1" w:rsidRPr="005970A1" w:rsidRDefault="004475B1" w:rsidP="00FE1B19">
            <w:pPr>
              <w:widowControl/>
              <w:numPr>
                <w:ilvl w:val="0"/>
                <w:numId w:val="183"/>
              </w:numPr>
              <w:suppressAutoHyphens w:val="0"/>
              <w:jc w:val="center"/>
              <w:rPr>
                <w:sz w:val="24"/>
                <w:szCs w:val="24"/>
              </w:rPr>
            </w:pPr>
          </w:p>
        </w:tc>
        <w:tc>
          <w:tcPr>
            <w:tcW w:w="9019" w:type="dxa"/>
          </w:tcPr>
          <w:p w:rsidR="004475B1" w:rsidRPr="005970A1" w:rsidRDefault="004475B1" w:rsidP="00FE1B19">
            <w:pPr>
              <w:tabs>
                <w:tab w:val="left" w:pos="1080"/>
              </w:tabs>
              <w:ind w:firstLine="0"/>
              <w:rPr>
                <w:b/>
                <w:bCs/>
                <w:sz w:val="24"/>
                <w:szCs w:val="24"/>
              </w:rPr>
            </w:pPr>
            <w:r w:rsidRPr="005970A1">
              <w:rPr>
                <w:sz w:val="24"/>
                <w:szCs w:val="24"/>
                <w:lang w:eastAsia="ru-RU"/>
              </w:rPr>
              <w:t>Круговая тренировка. Подвижные игры</w:t>
            </w:r>
          </w:p>
        </w:tc>
        <w:tc>
          <w:tcPr>
            <w:tcW w:w="1843" w:type="dxa"/>
          </w:tcPr>
          <w:p w:rsidR="004475B1" w:rsidRPr="005970A1" w:rsidRDefault="004475B1" w:rsidP="00FE1B19">
            <w:pPr>
              <w:jc w:val="center"/>
              <w:rPr>
                <w:sz w:val="24"/>
                <w:szCs w:val="24"/>
              </w:rPr>
            </w:pPr>
            <w:r w:rsidRPr="005970A1">
              <w:rPr>
                <w:sz w:val="24"/>
                <w:szCs w:val="24"/>
              </w:rPr>
              <w:t>1</w:t>
            </w:r>
          </w:p>
        </w:tc>
        <w:tc>
          <w:tcPr>
            <w:tcW w:w="2835" w:type="dxa"/>
          </w:tcPr>
          <w:p w:rsidR="004475B1" w:rsidRPr="005970A1" w:rsidRDefault="004475B1" w:rsidP="00FE1B19">
            <w:pPr>
              <w:jc w:val="center"/>
              <w:rPr>
                <w:sz w:val="24"/>
                <w:szCs w:val="24"/>
              </w:rPr>
            </w:pPr>
          </w:p>
        </w:tc>
      </w:tr>
      <w:tr w:rsidR="004475B1" w:rsidRPr="005970A1" w:rsidTr="00FE1B19">
        <w:tc>
          <w:tcPr>
            <w:tcW w:w="1012" w:type="dxa"/>
          </w:tcPr>
          <w:p w:rsidR="004475B1" w:rsidRPr="005970A1" w:rsidRDefault="004475B1" w:rsidP="00FE1B19">
            <w:pPr>
              <w:widowControl/>
              <w:numPr>
                <w:ilvl w:val="0"/>
                <w:numId w:val="183"/>
              </w:numPr>
              <w:suppressAutoHyphens w:val="0"/>
              <w:jc w:val="center"/>
              <w:rPr>
                <w:sz w:val="24"/>
                <w:szCs w:val="24"/>
              </w:rPr>
            </w:pPr>
          </w:p>
        </w:tc>
        <w:tc>
          <w:tcPr>
            <w:tcW w:w="9019" w:type="dxa"/>
          </w:tcPr>
          <w:p w:rsidR="004475B1" w:rsidRPr="005970A1" w:rsidRDefault="004475B1" w:rsidP="00FE1B19">
            <w:pPr>
              <w:tabs>
                <w:tab w:val="left" w:pos="795"/>
              </w:tabs>
              <w:ind w:firstLine="0"/>
              <w:rPr>
                <w:b/>
                <w:bCs/>
                <w:sz w:val="24"/>
                <w:szCs w:val="24"/>
              </w:rPr>
            </w:pPr>
            <w:r w:rsidRPr="005970A1">
              <w:rPr>
                <w:sz w:val="24"/>
                <w:szCs w:val="24"/>
                <w:lang w:eastAsia="ru-RU"/>
              </w:rPr>
              <w:t>Броски мяча через волейбольную сетку</w:t>
            </w:r>
          </w:p>
        </w:tc>
        <w:tc>
          <w:tcPr>
            <w:tcW w:w="1843" w:type="dxa"/>
          </w:tcPr>
          <w:p w:rsidR="004475B1" w:rsidRPr="005970A1" w:rsidRDefault="004475B1" w:rsidP="00FE1B19">
            <w:pPr>
              <w:jc w:val="center"/>
              <w:rPr>
                <w:sz w:val="24"/>
                <w:szCs w:val="24"/>
              </w:rPr>
            </w:pPr>
            <w:r w:rsidRPr="005970A1">
              <w:rPr>
                <w:sz w:val="24"/>
                <w:szCs w:val="24"/>
              </w:rPr>
              <w:t>1</w:t>
            </w:r>
          </w:p>
        </w:tc>
        <w:tc>
          <w:tcPr>
            <w:tcW w:w="2835" w:type="dxa"/>
          </w:tcPr>
          <w:p w:rsidR="004475B1" w:rsidRPr="005970A1" w:rsidRDefault="004475B1" w:rsidP="00FE1B19">
            <w:pPr>
              <w:jc w:val="center"/>
              <w:rPr>
                <w:sz w:val="24"/>
                <w:szCs w:val="24"/>
              </w:rPr>
            </w:pPr>
          </w:p>
        </w:tc>
      </w:tr>
      <w:tr w:rsidR="004475B1" w:rsidRPr="005970A1" w:rsidTr="00FE1B19">
        <w:tc>
          <w:tcPr>
            <w:tcW w:w="1012" w:type="dxa"/>
          </w:tcPr>
          <w:p w:rsidR="004475B1" w:rsidRPr="005970A1" w:rsidRDefault="004475B1" w:rsidP="00FE1B19">
            <w:pPr>
              <w:widowControl/>
              <w:numPr>
                <w:ilvl w:val="0"/>
                <w:numId w:val="183"/>
              </w:numPr>
              <w:suppressAutoHyphens w:val="0"/>
              <w:jc w:val="center"/>
              <w:rPr>
                <w:sz w:val="24"/>
                <w:szCs w:val="24"/>
              </w:rPr>
            </w:pPr>
          </w:p>
        </w:tc>
        <w:tc>
          <w:tcPr>
            <w:tcW w:w="9019" w:type="dxa"/>
          </w:tcPr>
          <w:p w:rsidR="004475B1" w:rsidRPr="005970A1" w:rsidRDefault="004475B1" w:rsidP="00FE1B19">
            <w:pPr>
              <w:autoSpaceDE w:val="0"/>
              <w:autoSpaceDN w:val="0"/>
              <w:adjustRightInd w:val="0"/>
              <w:ind w:firstLine="0"/>
              <w:rPr>
                <w:b/>
                <w:bCs/>
                <w:sz w:val="24"/>
                <w:szCs w:val="24"/>
              </w:rPr>
            </w:pPr>
            <w:r w:rsidRPr="005970A1">
              <w:rPr>
                <w:sz w:val="24"/>
                <w:szCs w:val="24"/>
                <w:lang w:eastAsia="ru-RU"/>
              </w:rPr>
              <w:t>Броски мяча через волейбольную сетку на точность</w:t>
            </w:r>
          </w:p>
        </w:tc>
        <w:tc>
          <w:tcPr>
            <w:tcW w:w="1843" w:type="dxa"/>
          </w:tcPr>
          <w:p w:rsidR="004475B1" w:rsidRPr="005970A1" w:rsidRDefault="004475B1" w:rsidP="00FE1B19">
            <w:pPr>
              <w:jc w:val="center"/>
              <w:rPr>
                <w:sz w:val="24"/>
                <w:szCs w:val="24"/>
              </w:rPr>
            </w:pPr>
            <w:r w:rsidRPr="005970A1">
              <w:rPr>
                <w:sz w:val="24"/>
                <w:szCs w:val="24"/>
              </w:rPr>
              <w:t>1</w:t>
            </w:r>
          </w:p>
        </w:tc>
        <w:tc>
          <w:tcPr>
            <w:tcW w:w="2835" w:type="dxa"/>
          </w:tcPr>
          <w:p w:rsidR="004475B1" w:rsidRPr="005970A1" w:rsidRDefault="004475B1" w:rsidP="00FE1B19">
            <w:pPr>
              <w:jc w:val="center"/>
              <w:rPr>
                <w:sz w:val="24"/>
                <w:szCs w:val="24"/>
              </w:rPr>
            </w:pPr>
          </w:p>
        </w:tc>
      </w:tr>
      <w:tr w:rsidR="004475B1" w:rsidRPr="005970A1" w:rsidTr="00FE1B19">
        <w:tc>
          <w:tcPr>
            <w:tcW w:w="1012" w:type="dxa"/>
          </w:tcPr>
          <w:p w:rsidR="004475B1" w:rsidRPr="005970A1" w:rsidRDefault="004475B1" w:rsidP="00FE1B19">
            <w:pPr>
              <w:widowControl/>
              <w:numPr>
                <w:ilvl w:val="0"/>
                <w:numId w:val="183"/>
              </w:numPr>
              <w:suppressAutoHyphens w:val="0"/>
              <w:jc w:val="center"/>
              <w:rPr>
                <w:sz w:val="24"/>
                <w:szCs w:val="24"/>
              </w:rPr>
            </w:pPr>
          </w:p>
        </w:tc>
        <w:tc>
          <w:tcPr>
            <w:tcW w:w="9019" w:type="dxa"/>
          </w:tcPr>
          <w:p w:rsidR="004475B1" w:rsidRPr="005970A1" w:rsidRDefault="004475B1" w:rsidP="00FE1B19">
            <w:pPr>
              <w:autoSpaceDE w:val="0"/>
              <w:autoSpaceDN w:val="0"/>
              <w:adjustRightInd w:val="0"/>
              <w:ind w:firstLine="0"/>
              <w:rPr>
                <w:b/>
                <w:bCs/>
                <w:sz w:val="24"/>
                <w:szCs w:val="24"/>
              </w:rPr>
            </w:pPr>
            <w:r w:rsidRPr="005970A1">
              <w:rPr>
                <w:sz w:val="24"/>
                <w:szCs w:val="24"/>
                <w:lang w:eastAsia="ru-RU"/>
              </w:rPr>
              <w:t>Броски мяча через волейбольную сетку с дальних дистанций</w:t>
            </w:r>
          </w:p>
        </w:tc>
        <w:tc>
          <w:tcPr>
            <w:tcW w:w="1843" w:type="dxa"/>
          </w:tcPr>
          <w:p w:rsidR="004475B1" w:rsidRPr="005970A1" w:rsidRDefault="004475B1" w:rsidP="00FE1B19">
            <w:pPr>
              <w:jc w:val="center"/>
              <w:rPr>
                <w:sz w:val="24"/>
                <w:szCs w:val="24"/>
              </w:rPr>
            </w:pPr>
            <w:r w:rsidRPr="005970A1">
              <w:rPr>
                <w:sz w:val="24"/>
                <w:szCs w:val="24"/>
              </w:rPr>
              <w:t>1</w:t>
            </w:r>
          </w:p>
        </w:tc>
        <w:tc>
          <w:tcPr>
            <w:tcW w:w="2835" w:type="dxa"/>
          </w:tcPr>
          <w:p w:rsidR="004475B1" w:rsidRPr="005970A1" w:rsidRDefault="004475B1" w:rsidP="00FE1B19">
            <w:pPr>
              <w:jc w:val="center"/>
              <w:rPr>
                <w:sz w:val="24"/>
                <w:szCs w:val="24"/>
              </w:rPr>
            </w:pPr>
          </w:p>
        </w:tc>
      </w:tr>
      <w:tr w:rsidR="004475B1" w:rsidRPr="005970A1" w:rsidTr="00FE1B19">
        <w:tc>
          <w:tcPr>
            <w:tcW w:w="1012" w:type="dxa"/>
          </w:tcPr>
          <w:p w:rsidR="004475B1" w:rsidRPr="005970A1" w:rsidRDefault="004475B1" w:rsidP="00FE1B19">
            <w:pPr>
              <w:widowControl/>
              <w:numPr>
                <w:ilvl w:val="0"/>
                <w:numId w:val="183"/>
              </w:numPr>
              <w:suppressAutoHyphens w:val="0"/>
              <w:jc w:val="center"/>
              <w:rPr>
                <w:sz w:val="24"/>
                <w:szCs w:val="24"/>
              </w:rPr>
            </w:pPr>
          </w:p>
        </w:tc>
        <w:tc>
          <w:tcPr>
            <w:tcW w:w="9019" w:type="dxa"/>
          </w:tcPr>
          <w:p w:rsidR="004475B1" w:rsidRPr="005970A1" w:rsidRDefault="004475B1" w:rsidP="00FE1B19">
            <w:pPr>
              <w:ind w:firstLine="0"/>
              <w:rPr>
                <w:b/>
                <w:bCs/>
                <w:sz w:val="24"/>
                <w:szCs w:val="24"/>
              </w:rPr>
            </w:pPr>
            <w:r w:rsidRPr="005970A1">
              <w:rPr>
                <w:sz w:val="24"/>
                <w:szCs w:val="24"/>
                <w:lang w:eastAsia="ru-RU"/>
              </w:rPr>
              <w:t>Подвижная игра «Вышибалы через сетку»</w:t>
            </w:r>
          </w:p>
        </w:tc>
        <w:tc>
          <w:tcPr>
            <w:tcW w:w="1843" w:type="dxa"/>
          </w:tcPr>
          <w:p w:rsidR="004475B1" w:rsidRPr="005970A1" w:rsidRDefault="004475B1" w:rsidP="00FE1B19">
            <w:pPr>
              <w:jc w:val="center"/>
              <w:rPr>
                <w:sz w:val="24"/>
                <w:szCs w:val="24"/>
              </w:rPr>
            </w:pPr>
            <w:r w:rsidRPr="005970A1">
              <w:rPr>
                <w:sz w:val="24"/>
                <w:szCs w:val="24"/>
              </w:rPr>
              <w:t>1</w:t>
            </w:r>
          </w:p>
        </w:tc>
        <w:tc>
          <w:tcPr>
            <w:tcW w:w="2835" w:type="dxa"/>
          </w:tcPr>
          <w:p w:rsidR="004475B1" w:rsidRPr="005970A1" w:rsidRDefault="004475B1" w:rsidP="00FE1B19">
            <w:pPr>
              <w:jc w:val="center"/>
              <w:rPr>
                <w:sz w:val="24"/>
                <w:szCs w:val="24"/>
              </w:rPr>
            </w:pPr>
          </w:p>
        </w:tc>
      </w:tr>
      <w:tr w:rsidR="004475B1" w:rsidRPr="005970A1" w:rsidTr="00FE1B19">
        <w:tc>
          <w:tcPr>
            <w:tcW w:w="1012" w:type="dxa"/>
          </w:tcPr>
          <w:p w:rsidR="004475B1" w:rsidRPr="005970A1" w:rsidRDefault="004475B1" w:rsidP="00FE1B19">
            <w:pPr>
              <w:widowControl/>
              <w:numPr>
                <w:ilvl w:val="0"/>
                <w:numId w:val="183"/>
              </w:numPr>
              <w:suppressAutoHyphens w:val="0"/>
              <w:jc w:val="center"/>
              <w:rPr>
                <w:sz w:val="24"/>
                <w:szCs w:val="24"/>
              </w:rPr>
            </w:pPr>
          </w:p>
        </w:tc>
        <w:tc>
          <w:tcPr>
            <w:tcW w:w="9019" w:type="dxa"/>
          </w:tcPr>
          <w:p w:rsidR="004475B1" w:rsidRPr="005970A1" w:rsidRDefault="004475B1" w:rsidP="00FE1B19">
            <w:pPr>
              <w:autoSpaceDE w:val="0"/>
              <w:autoSpaceDN w:val="0"/>
              <w:adjustRightInd w:val="0"/>
              <w:ind w:firstLine="0"/>
              <w:rPr>
                <w:b/>
                <w:bCs/>
                <w:sz w:val="24"/>
                <w:szCs w:val="24"/>
              </w:rPr>
            </w:pPr>
            <w:r w:rsidRPr="005970A1">
              <w:rPr>
                <w:sz w:val="24"/>
                <w:szCs w:val="24"/>
                <w:lang w:eastAsia="ru-RU"/>
              </w:rPr>
              <w:t>Контрольный урок по броскам мяча через волейбольную сетку</w:t>
            </w:r>
          </w:p>
        </w:tc>
        <w:tc>
          <w:tcPr>
            <w:tcW w:w="1843" w:type="dxa"/>
          </w:tcPr>
          <w:p w:rsidR="004475B1" w:rsidRPr="005970A1" w:rsidRDefault="004475B1" w:rsidP="00FE1B19">
            <w:pPr>
              <w:jc w:val="center"/>
              <w:rPr>
                <w:sz w:val="24"/>
                <w:szCs w:val="24"/>
              </w:rPr>
            </w:pPr>
            <w:r w:rsidRPr="005970A1">
              <w:rPr>
                <w:sz w:val="24"/>
                <w:szCs w:val="24"/>
              </w:rPr>
              <w:t>1</w:t>
            </w:r>
          </w:p>
        </w:tc>
        <w:tc>
          <w:tcPr>
            <w:tcW w:w="2835" w:type="dxa"/>
          </w:tcPr>
          <w:p w:rsidR="004475B1" w:rsidRPr="005970A1" w:rsidRDefault="004475B1" w:rsidP="00FE1B19">
            <w:pPr>
              <w:jc w:val="center"/>
              <w:rPr>
                <w:sz w:val="24"/>
                <w:szCs w:val="24"/>
              </w:rPr>
            </w:pPr>
          </w:p>
        </w:tc>
      </w:tr>
      <w:tr w:rsidR="004475B1" w:rsidRPr="005970A1" w:rsidTr="00FE1B19">
        <w:tc>
          <w:tcPr>
            <w:tcW w:w="1012" w:type="dxa"/>
          </w:tcPr>
          <w:p w:rsidR="004475B1" w:rsidRPr="005970A1" w:rsidRDefault="004475B1" w:rsidP="00FE1B19">
            <w:pPr>
              <w:widowControl/>
              <w:numPr>
                <w:ilvl w:val="0"/>
                <w:numId w:val="183"/>
              </w:numPr>
              <w:suppressAutoHyphens w:val="0"/>
              <w:jc w:val="center"/>
              <w:rPr>
                <w:sz w:val="24"/>
                <w:szCs w:val="24"/>
              </w:rPr>
            </w:pPr>
          </w:p>
        </w:tc>
        <w:tc>
          <w:tcPr>
            <w:tcW w:w="9019" w:type="dxa"/>
          </w:tcPr>
          <w:p w:rsidR="004475B1" w:rsidRPr="005970A1" w:rsidRDefault="004475B1" w:rsidP="00FE1B19">
            <w:pPr>
              <w:autoSpaceDE w:val="0"/>
              <w:autoSpaceDN w:val="0"/>
              <w:adjustRightInd w:val="0"/>
              <w:ind w:firstLine="0"/>
              <w:rPr>
                <w:b/>
                <w:bCs/>
                <w:sz w:val="24"/>
                <w:szCs w:val="24"/>
              </w:rPr>
            </w:pPr>
            <w:r w:rsidRPr="005970A1">
              <w:rPr>
                <w:sz w:val="24"/>
                <w:szCs w:val="24"/>
                <w:lang w:eastAsia="ru-RU"/>
              </w:rPr>
              <w:t>Броски набивного мяча от груди и способом «снизу»</w:t>
            </w:r>
          </w:p>
        </w:tc>
        <w:tc>
          <w:tcPr>
            <w:tcW w:w="1843" w:type="dxa"/>
          </w:tcPr>
          <w:p w:rsidR="004475B1" w:rsidRPr="005970A1" w:rsidRDefault="004475B1" w:rsidP="00FE1B19">
            <w:pPr>
              <w:jc w:val="center"/>
              <w:rPr>
                <w:sz w:val="24"/>
                <w:szCs w:val="24"/>
              </w:rPr>
            </w:pPr>
            <w:r w:rsidRPr="005970A1">
              <w:rPr>
                <w:sz w:val="24"/>
                <w:szCs w:val="24"/>
              </w:rPr>
              <w:t>1</w:t>
            </w:r>
          </w:p>
        </w:tc>
        <w:tc>
          <w:tcPr>
            <w:tcW w:w="2835" w:type="dxa"/>
          </w:tcPr>
          <w:p w:rsidR="004475B1" w:rsidRPr="005970A1" w:rsidRDefault="004475B1" w:rsidP="00FE1B19">
            <w:pPr>
              <w:jc w:val="center"/>
              <w:rPr>
                <w:sz w:val="24"/>
                <w:szCs w:val="24"/>
              </w:rPr>
            </w:pPr>
          </w:p>
        </w:tc>
      </w:tr>
      <w:tr w:rsidR="004475B1" w:rsidRPr="005970A1" w:rsidTr="00FE1B19">
        <w:tc>
          <w:tcPr>
            <w:tcW w:w="1012" w:type="dxa"/>
          </w:tcPr>
          <w:p w:rsidR="004475B1" w:rsidRPr="005970A1" w:rsidRDefault="004475B1" w:rsidP="00FE1B19">
            <w:pPr>
              <w:widowControl/>
              <w:numPr>
                <w:ilvl w:val="0"/>
                <w:numId w:val="183"/>
              </w:numPr>
              <w:suppressAutoHyphens w:val="0"/>
              <w:jc w:val="center"/>
              <w:rPr>
                <w:sz w:val="24"/>
                <w:szCs w:val="24"/>
              </w:rPr>
            </w:pPr>
          </w:p>
        </w:tc>
        <w:tc>
          <w:tcPr>
            <w:tcW w:w="9019" w:type="dxa"/>
          </w:tcPr>
          <w:p w:rsidR="004475B1" w:rsidRPr="005970A1" w:rsidRDefault="004475B1" w:rsidP="00FE1B19">
            <w:pPr>
              <w:autoSpaceDE w:val="0"/>
              <w:autoSpaceDN w:val="0"/>
              <w:adjustRightInd w:val="0"/>
              <w:ind w:firstLine="0"/>
              <w:rPr>
                <w:b/>
                <w:bCs/>
                <w:sz w:val="24"/>
                <w:szCs w:val="24"/>
              </w:rPr>
            </w:pPr>
            <w:r w:rsidRPr="005970A1">
              <w:rPr>
                <w:sz w:val="24"/>
                <w:szCs w:val="24"/>
                <w:lang w:eastAsia="ru-RU"/>
              </w:rPr>
              <w:t>Бросок набивного мяча из-за головы на дальность</w:t>
            </w:r>
          </w:p>
        </w:tc>
        <w:tc>
          <w:tcPr>
            <w:tcW w:w="1843" w:type="dxa"/>
          </w:tcPr>
          <w:p w:rsidR="004475B1" w:rsidRPr="005970A1" w:rsidRDefault="004475B1" w:rsidP="00FE1B19">
            <w:pPr>
              <w:jc w:val="center"/>
              <w:rPr>
                <w:sz w:val="24"/>
                <w:szCs w:val="24"/>
              </w:rPr>
            </w:pPr>
            <w:r w:rsidRPr="005970A1">
              <w:rPr>
                <w:sz w:val="24"/>
                <w:szCs w:val="24"/>
              </w:rPr>
              <w:t>1</w:t>
            </w:r>
          </w:p>
        </w:tc>
        <w:tc>
          <w:tcPr>
            <w:tcW w:w="2835" w:type="dxa"/>
          </w:tcPr>
          <w:p w:rsidR="004475B1" w:rsidRPr="005970A1" w:rsidRDefault="004475B1" w:rsidP="00FE1B19">
            <w:pPr>
              <w:jc w:val="center"/>
              <w:rPr>
                <w:sz w:val="24"/>
                <w:szCs w:val="24"/>
              </w:rPr>
            </w:pPr>
          </w:p>
        </w:tc>
      </w:tr>
      <w:tr w:rsidR="004475B1" w:rsidRPr="005970A1" w:rsidTr="00FE1B19">
        <w:tc>
          <w:tcPr>
            <w:tcW w:w="1012" w:type="dxa"/>
          </w:tcPr>
          <w:p w:rsidR="004475B1" w:rsidRPr="005970A1" w:rsidRDefault="004475B1" w:rsidP="00FE1B19">
            <w:pPr>
              <w:widowControl/>
              <w:numPr>
                <w:ilvl w:val="0"/>
                <w:numId w:val="183"/>
              </w:numPr>
              <w:suppressAutoHyphens w:val="0"/>
              <w:jc w:val="center"/>
              <w:rPr>
                <w:sz w:val="24"/>
                <w:szCs w:val="24"/>
              </w:rPr>
            </w:pPr>
          </w:p>
        </w:tc>
        <w:tc>
          <w:tcPr>
            <w:tcW w:w="9019" w:type="dxa"/>
          </w:tcPr>
          <w:p w:rsidR="004475B1" w:rsidRPr="005970A1" w:rsidRDefault="004475B1" w:rsidP="00FE1B19">
            <w:pPr>
              <w:ind w:firstLine="0"/>
              <w:rPr>
                <w:b/>
                <w:bCs/>
                <w:sz w:val="24"/>
                <w:szCs w:val="24"/>
              </w:rPr>
            </w:pPr>
            <w:r w:rsidRPr="005970A1">
              <w:rPr>
                <w:sz w:val="24"/>
                <w:szCs w:val="24"/>
                <w:lang w:eastAsia="ru-RU"/>
              </w:rPr>
              <w:t>Тестирование виса на время</w:t>
            </w:r>
          </w:p>
        </w:tc>
        <w:tc>
          <w:tcPr>
            <w:tcW w:w="1843" w:type="dxa"/>
          </w:tcPr>
          <w:p w:rsidR="004475B1" w:rsidRPr="005970A1" w:rsidRDefault="004475B1" w:rsidP="00FE1B19">
            <w:pPr>
              <w:jc w:val="center"/>
              <w:rPr>
                <w:sz w:val="24"/>
                <w:szCs w:val="24"/>
              </w:rPr>
            </w:pPr>
            <w:r w:rsidRPr="005970A1">
              <w:rPr>
                <w:sz w:val="24"/>
                <w:szCs w:val="24"/>
              </w:rPr>
              <w:t>1</w:t>
            </w:r>
          </w:p>
        </w:tc>
        <w:tc>
          <w:tcPr>
            <w:tcW w:w="2835" w:type="dxa"/>
          </w:tcPr>
          <w:p w:rsidR="004475B1" w:rsidRPr="005970A1" w:rsidRDefault="004475B1" w:rsidP="00FE1B19">
            <w:pPr>
              <w:jc w:val="center"/>
              <w:rPr>
                <w:sz w:val="24"/>
                <w:szCs w:val="24"/>
              </w:rPr>
            </w:pPr>
          </w:p>
        </w:tc>
      </w:tr>
      <w:tr w:rsidR="004475B1" w:rsidRPr="005970A1" w:rsidTr="00FE1B19">
        <w:tc>
          <w:tcPr>
            <w:tcW w:w="1012" w:type="dxa"/>
          </w:tcPr>
          <w:p w:rsidR="004475B1" w:rsidRPr="005970A1" w:rsidRDefault="004475B1" w:rsidP="00FE1B19">
            <w:pPr>
              <w:widowControl/>
              <w:numPr>
                <w:ilvl w:val="0"/>
                <w:numId w:val="183"/>
              </w:numPr>
              <w:suppressAutoHyphens w:val="0"/>
              <w:jc w:val="center"/>
              <w:rPr>
                <w:sz w:val="24"/>
                <w:szCs w:val="24"/>
              </w:rPr>
            </w:pPr>
          </w:p>
        </w:tc>
        <w:tc>
          <w:tcPr>
            <w:tcW w:w="9019" w:type="dxa"/>
          </w:tcPr>
          <w:p w:rsidR="004475B1" w:rsidRPr="005970A1" w:rsidRDefault="004475B1" w:rsidP="00FE1B19">
            <w:pPr>
              <w:autoSpaceDE w:val="0"/>
              <w:autoSpaceDN w:val="0"/>
              <w:adjustRightInd w:val="0"/>
              <w:ind w:firstLine="0"/>
              <w:rPr>
                <w:b/>
                <w:bCs/>
                <w:sz w:val="24"/>
                <w:szCs w:val="24"/>
              </w:rPr>
            </w:pPr>
            <w:r w:rsidRPr="005970A1">
              <w:rPr>
                <w:sz w:val="24"/>
                <w:szCs w:val="24"/>
                <w:lang w:eastAsia="ru-RU"/>
              </w:rPr>
              <w:t>Тестирование наклона вперёд из положения стоя</w:t>
            </w:r>
          </w:p>
        </w:tc>
        <w:tc>
          <w:tcPr>
            <w:tcW w:w="1843" w:type="dxa"/>
          </w:tcPr>
          <w:p w:rsidR="004475B1" w:rsidRPr="005970A1" w:rsidRDefault="004475B1" w:rsidP="00FE1B19">
            <w:pPr>
              <w:jc w:val="center"/>
              <w:rPr>
                <w:sz w:val="24"/>
                <w:szCs w:val="24"/>
              </w:rPr>
            </w:pPr>
            <w:r w:rsidRPr="005970A1">
              <w:rPr>
                <w:sz w:val="24"/>
                <w:szCs w:val="24"/>
              </w:rPr>
              <w:t>1</w:t>
            </w:r>
          </w:p>
        </w:tc>
        <w:tc>
          <w:tcPr>
            <w:tcW w:w="2835" w:type="dxa"/>
          </w:tcPr>
          <w:p w:rsidR="004475B1" w:rsidRPr="005970A1" w:rsidRDefault="004475B1" w:rsidP="00FE1B19">
            <w:pPr>
              <w:jc w:val="center"/>
              <w:rPr>
                <w:sz w:val="24"/>
                <w:szCs w:val="24"/>
              </w:rPr>
            </w:pPr>
          </w:p>
        </w:tc>
      </w:tr>
      <w:tr w:rsidR="004475B1" w:rsidRPr="005970A1" w:rsidTr="00FE1B19">
        <w:tc>
          <w:tcPr>
            <w:tcW w:w="1012" w:type="dxa"/>
          </w:tcPr>
          <w:p w:rsidR="004475B1" w:rsidRPr="005970A1" w:rsidRDefault="004475B1" w:rsidP="00FE1B19">
            <w:pPr>
              <w:widowControl/>
              <w:numPr>
                <w:ilvl w:val="0"/>
                <w:numId w:val="183"/>
              </w:numPr>
              <w:suppressAutoHyphens w:val="0"/>
              <w:jc w:val="center"/>
              <w:rPr>
                <w:sz w:val="24"/>
                <w:szCs w:val="24"/>
              </w:rPr>
            </w:pPr>
          </w:p>
        </w:tc>
        <w:tc>
          <w:tcPr>
            <w:tcW w:w="9019" w:type="dxa"/>
          </w:tcPr>
          <w:p w:rsidR="004475B1" w:rsidRPr="005970A1" w:rsidRDefault="004475B1" w:rsidP="00FE1B19">
            <w:pPr>
              <w:ind w:firstLine="0"/>
              <w:rPr>
                <w:b/>
                <w:bCs/>
                <w:sz w:val="24"/>
                <w:szCs w:val="24"/>
              </w:rPr>
            </w:pPr>
            <w:r w:rsidRPr="005970A1">
              <w:rPr>
                <w:sz w:val="24"/>
                <w:szCs w:val="24"/>
                <w:lang w:eastAsia="ru-RU"/>
              </w:rPr>
              <w:t>Тестирование прыжка в длину с места</w:t>
            </w:r>
          </w:p>
        </w:tc>
        <w:tc>
          <w:tcPr>
            <w:tcW w:w="1843" w:type="dxa"/>
          </w:tcPr>
          <w:p w:rsidR="004475B1" w:rsidRPr="005970A1" w:rsidRDefault="004475B1" w:rsidP="00FE1B19">
            <w:pPr>
              <w:jc w:val="center"/>
              <w:rPr>
                <w:sz w:val="24"/>
                <w:szCs w:val="24"/>
              </w:rPr>
            </w:pPr>
            <w:r w:rsidRPr="005970A1">
              <w:rPr>
                <w:sz w:val="24"/>
                <w:szCs w:val="24"/>
              </w:rPr>
              <w:t>1</w:t>
            </w:r>
          </w:p>
        </w:tc>
        <w:tc>
          <w:tcPr>
            <w:tcW w:w="2835" w:type="dxa"/>
          </w:tcPr>
          <w:p w:rsidR="004475B1" w:rsidRPr="005970A1" w:rsidRDefault="004475B1" w:rsidP="00FE1B19">
            <w:pPr>
              <w:jc w:val="center"/>
              <w:rPr>
                <w:sz w:val="24"/>
                <w:szCs w:val="24"/>
              </w:rPr>
            </w:pPr>
          </w:p>
        </w:tc>
      </w:tr>
      <w:tr w:rsidR="004475B1" w:rsidRPr="005970A1" w:rsidTr="00FE1B19">
        <w:tc>
          <w:tcPr>
            <w:tcW w:w="1012" w:type="dxa"/>
          </w:tcPr>
          <w:p w:rsidR="004475B1" w:rsidRPr="005970A1" w:rsidRDefault="004475B1" w:rsidP="00FE1B19">
            <w:pPr>
              <w:widowControl/>
              <w:numPr>
                <w:ilvl w:val="0"/>
                <w:numId w:val="183"/>
              </w:numPr>
              <w:suppressAutoHyphens w:val="0"/>
              <w:jc w:val="center"/>
              <w:rPr>
                <w:sz w:val="24"/>
                <w:szCs w:val="24"/>
              </w:rPr>
            </w:pPr>
          </w:p>
        </w:tc>
        <w:tc>
          <w:tcPr>
            <w:tcW w:w="9019" w:type="dxa"/>
          </w:tcPr>
          <w:p w:rsidR="004475B1" w:rsidRPr="005970A1" w:rsidRDefault="004475B1" w:rsidP="00FE1B19">
            <w:pPr>
              <w:autoSpaceDE w:val="0"/>
              <w:autoSpaceDN w:val="0"/>
              <w:adjustRightInd w:val="0"/>
              <w:ind w:firstLine="0"/>
              <w:rPr>
                <w:b/>
                <w:bCs/>
                <w:sz w:val="24"/>
                <w:szCs w:val="24"/>
              </w:rPr>
            </w:pPr>
            <w:r w:rsidRPr="005970A1">
              <w:rPr>
                <w:sz w:val="24"/>
                <w:szCs w:val="24"/>
                <w:lang w:eastAsia="ru-RU"/>
              </w:rPr>
              <w:t>Тестирование подтягивания на низкой перекладине из виса лёжа согнувшись</w:t>
            </w:r>
          </w:p>
        </w:tc>
        <w:tc>
          <w:tcPr>
            <w:tcW w:w="1843" w:type="dxa"/>
          </w:tcPr>
          <w:p w:rsidR="004475B1" w:rsidRPr="005970A1" w:rsidRDefault="004475B1" w:rsidP="00FE1B19">
            <w:pPr>
              <w:jc w:val="center"/>
              <w:rPr>
                <w:sz w:val="24"/>
                <w:szCs w:val="24"/>
              </w:rPr>
            </w:pPr>
            <w:r w:rsidRPr="005970A1">
              <w:rPr>
                <w:sz w:val="24"/>
                <w:szCs w:val="24"/>
              </w:rPr>
              <w:t>1</w:t>
            </w:r>
          </w:p>
        </w:tc>
        <w:tc>
          <w:tcPr>
            <w:tcW w:w="2835" w:type="dxa"/>
          </w:tcPr>
          <w:p w:rsidR="004475B1" w:rsidRPr="005970A1" w:rsidRDefault="004475B1" w:rsidP="00FE1B19">
            <w:pPr>
              <w:jc w:val="center"/>
              <w:rPr>
                <w:sz w:val="24"/>
                <w:szCs w:val="24"/>
              </w:rPr>
            </w:pPr>
          </w:p>
        </w:tc>
      </w:tr>
      <w:tr w:rsidR="004475B1" w:rsidRPr="005970A1" w:rsidTr="00FE1B19">
        <w:tc>
          <w:tcPr>
            <w:tcW w:w="1012" w:type="dxa"/>
          </w:tcPr>
          <w:p w:rsidR="004475B1" w:rsidRPr="005970A1" w:rsidRDefault="004475B1" w:rsidP="00FE1B19">
            <w:pPr>
              <w:widowControl/>
              <w:numPr>
                <w:ilvl w:val="0"/>
                <w:numId w:val="183"/>
              </w:numPr>
              <w:suppressAutoHyphens w:val="0"/>
              <w:jc w:val="center"/>
              <w:rPr>
                <w:sz w:val="24"/>
                <w:szCs w:val="24"/>
              </w:rPr>
            </w:pPr>
          </w:p>
        </w:tc>
        <w:tc>
          <w:tcPr>
            <w:tcW w:w="9019" w:type="dxa"/>
          </w:tcPr>
          <w:p w:rsidR="004475B1" w:rsidRPr="005970A1" w:rsidRDefault="004475B1" w:rsidP="00FE1B19">
            <w:pPr>
              <w:ind w:firstLine="0"/>
              <w:rPr>
                <w:b/>
                <w:bCs/>
                <w:sz w:val="24"/>
                <w:szCs w:val="24"/>
              </w:rPr>
            </w:pPr>
            <w:r w:rsidRPr="005970A1">
              <w:rPr>
                <w:sz w:val="24"/>
                <w:szCs w:val="24"/>
                <w:lang w:eastAsia="ru-RU"/>
              </w:rPr>
              <w:t>Техника метания на точность</w:t>
            </w:r>
          </w:p>
        </w:tc>
        <w:tc>
          <w:tcPr>
            <w:tcW w:w="1843" w:type="dxa"/>
          </w:tcPr>
          <w:p w:rsidR="004475B1" w:rsidRPr="005970A1" w:rsidRDefault="004475B1" w:rsidP="00FE1B19">
            <w:pPr>
              <w:jc w:val="center"/>
              <w:rPr>
                <w:sz w:val="24"/>
                <w:szCs w:val="24"/>
              </w:rPr>
            </w:pPr>
            <w:r w:rsidRPr="005970A1">
              <w:rPr>
                <w:sz w:val="24"/>
                <w:szCs w:val="24"/>
              </w:rPr>
              <w:t>1</w:t>
            </w:r>
          </w:p>
        </w:tc>
        <w:tc>
          <w:tcPr>
            <w:tcW w:w="2835" w:type="dxa"/>
          </w:tcPr>
          <w:p w:rsidR="004475B1" w:rsidRPr="005970A1" w:rsidRDefault="004475B1" w:rsidP="00FE1B19">
            <w:pPr>
              <w:jc w:val="center"/>
              <w:rPr>
                <w:sz w:val="24"/>
                <w:szCs w:val="24"/>
              </w:rPr>
            </w:pPr>
          </w:p>
        </w:tc>
      </w:tr>
      <w:tr w:rsidR="004475B1" w:rsidRPr="005970A1" w:rsidTr="00FE1B19">
        <w:tc>
          <w:tcPr>
            <w:tcW w:w="1012" w:type="dxa"/>
          </w:tcPr>
          <w:p w:rsidR="004475B1" w:rsidRPr="005970A1" w:rsidRDefault="004475B1" w:rsidP="00FE1B19">
            <w:pPr>
              <w:widowControl/>
              <w:numPr>
                <w:ilvl w:val="0"/>
                <w:numId w:val="183"/>
              </w:numPr>
              <w:suppressAutoHyphens w:val="0"/>
              <w:jc w:val="center"/>
              <w:rPr>
                <w:sz w:val="24"/>
                <w:szCs w:val="24"/>
              </w:rPr>
            </w:pPr>
          </w:p>
        </w:tc>
        <w:tc>
          <w:tcPr>
            <w:tcW w:w="9019" w:type="dxa"/>
          </w:tcPr>
          <w:p w:rsidR="004475B1" w:rsidRPr="005970A1" w:rsidRDefault="004475B1" w:rsidP="00FE1B19">
            <w:pPr>
              <w:autoSpaceDE w:val="0"/>
              <w:autoSpaceDN w:val="0"/>
              <w:adjustRightInd w:val="0"/>
              <w:ind w:firstLine="0"/>
              <w:rPr>
                <w:b/>
                <w:bCs/>
                <w:sz w:val="24"/>
                <w:szCs w:val="24"/>
              </w:rPr>
            </w:pPr>
            <w:r w:rsidRPr="005970A1">
              <w:rPr>
                <w:sz w:val="24"/>
                <w:szCs w:val="24"/>
                <w:lang w:eastAsia="ru-RU"/>
              </w:rPr>
              <w:t>Тестирование метания малого мяча на точность</w:t>
            </w:r>
          </w:p>
        </w:tc>
        <w:tc>
          <w:tcPr>
            <w:tcW w:w="1843" w:type="dxa"/>
          </w:tcPr>
          <w:p w:rsidR="004475B1" w:rsidRPr="005970A1" w:rsidRDefault="004475B1" w:rsidP="00FE1B19">
            <w:pPr>
              <w:jc w:val="center"/>
              <w:rPr>
                <w:sz w:val="24"/>
                <w:szCs w:val="24"/>
              </w:rPr>
            </w:pPr>
            <w:r w:rsidRPr="005970A1">
              <w:rPr>
                <w:sz w:val="24"/>
                <w:szCs w:val="24"/>
              </w:rPr>
              <w:t>1</w:t>
            </w:r>
          </w:p>
        </w:tc>
        <w:tc>
          <w:tcPr>
            <w:tcW w:w="2835" w:type="dxa"/>
          </w:tcPr>
          <w:p w:rsidR="004475B1" w:rsidRPr="005970A1" w:rsidRDefault="004475B1" w:rsidP="00FE1B19">
            <w:pPr>
              <w:jc w:val="center"/>
              <w:rPr>
                <w:sz w:val="24"/>
                <w:szCs w:val="24"/>
              </w:rPr>
            </w:pPr>
          </w:p>
        </w:tc>
      </w:tr>
      <w:tr w:rsidR="004475B1" w:rsidRPr="005970A1" w:rsidTr="00FE1B19">
        <w:tc>
          <w:tcPr>
            <w:tcW w:w="1012" w:type="dxa"/>
          </w:tcPr>
          <w:p w:rsidR="004475B1" w:rsidRPr="005970A1" w:rsidRDefault="004475B1" w:rsidP="00FE1B19">
            <w:pPr>
              <w:widowControl/>
              <w:numPr>
                <w:ilvl w:val="0"/>
                <w:numId w:val="183"/>
              </w:numPr>
              <w:suppressAutoHyphens w:val="0"/>
              <w:jc w:val="center"/>
              <w:rPr>
                <w:sz w:val="24"/>
                <w:szCs w:val="24"/>
              </w:rPr>
            </w:pPr>
          </w:p>
        </w:tc>
        <w:tc>
          <w:tcPr>
            <w:tcW w:w="9019" w:type="dxa"/>
          </w:tcPr>
          <w:p w:rsidR="004475B1" w:rsidRPr="005970A1" w:rsidRDefault="004475B1" w:rsidP="00FE1B19">
            <w:pPr>
              <w:ind w:firstLine="0"/>
              <w:rPr>
                <w:b/>
                <w:bCs/>
                <w:sz w:val="24"/>
                <w:szCs w:val="24"/>
              </w:rPr>
            </w:pPr>
            <w:r w:rsidRPr="005970A1">
              <w:rPr>
                <w:sz w:val="24"/>
                <w:szCs w:val="24"/>
                <w:lang w:eastAsia="ru-RU"/>
              </w:rPr>
              <w:t>Подвижные игры</w:t>
            </w:r>
          </w:p>
        </w:tc>
        <w:tc>
          <w:tcPr>
            <w:tcW w:w="1843" w:type="dxa"/>
          </w:tcPr>
          <w:p w:rsidR="004475B1" w:rsidRPr="005970A1" w:rsidRDefault="004475B1" w:rsidP="00FE1B19">
            <w:pPr>
              <w:jc w:val="center"/>
              <w:rPr>
                <w:sz w:val="24"/>
                <w:szCs w:val="24"/>
              </w:rPr>
            </w:pPr>
            <w:r w:rsidRPr="005970A1">
              <w:rPr>
                <w:sz w:val="24"/>
                <w:szCs w:val="24"/>
              </w:rPr>
              <w:t>1</w:t>
            </w:r>
          </w:p>
        </w:tc>
        <w:tc>
          <w:tcPr>
            <w:tcW w:w="2835" w:type="dxa"/>
          </w:tcPr>
          <w:p w:rsidR="004475B1" w:rsidRPr="005970A1" w:rsidRDefault="004475B1" w:rsidP="00FE1B19">
            <w:pPr>
              <w:jc w:val="center"/>
              <w:rPr>
                <w:sz w:val="24"/>
                <w:szCs w:val="24"/>
              </w:rPr>
            </w:pPr>
          </w:p>
        </w:tc>
      </w:tr>
      <w:tr w:rsidR="004475B1" w:rsidRPr="005970A1" w:rsidTr="00FE1B19">
        <w:tc>
          <w:tcPr>
            <w:tcW w:w="1012" w:type="dxa"/>
          </w:tcPr>
          <w:p w:rsidR="004475B1" w:rsidRPr="005970A1" w:rsidRDefault="004475B1" w:rsidP="00FE1B19">
            <w:pPr>
              <w:widowControl/>
              <w:numPr>
                <w:ilvl w:val="0"/>
                <w:numId w:val="183"/>
              </w:numPr>
              <w:suppressAutoHyphens w:val="0"/>
              <w:jc w:val="center"/>
              <w:rPr>
                <w:sz w:val="24"/>
                <w:szCs w:val="24"/>
              </w:rPr>
            </w:pPr>
          </w:p>
        </w:tc>
        <w:tc>
          <w:tcPr>
            <w:tcW w:w="9019" w:type="dxa"/>
          </w:tcPr>
          <w:p w:rsidR="004475B1" w:rsidRPr="005970A1" w:rsidRDefault="004475B1" w:rsidP="00FE1B19">
            <w:pPr>
              <w:tabs>
                <w:tab w:val="left" w:pos="1665"/>
              </w:tabs>
              <w:ind w:firstLine="0"/>
              <w:rPr>
                <w:b/>
                <w:bCs/>
                <w:sz w:val="24"/>
                <w:szCs w:val="24"/>
              </w:rPr>
            </w:pPr>
            <w:r w:rsidRPr="005970A1">
              <w:rPr>
                <w:sz w:val="24"/>
                <w:szCs w:val="24"/>
                <w:lang w:eastAsia="ru-RU"/>
              </w:rPr>
              <w:t>Беговые упражнения</w:t>
            </w:r>
          </w:p>
        </w:tc>
        <w:tc>
          <w:tcPr>
            <w:tcW w:w="1843" w:type="dxa"/>
          </w:tcPr>
          <w:p w:rsidR="004475B1" w:rsidRPr="005970A1" w:rsidRDefault="004475B1" w:rsidP="00FE1B19">
            <w:pPr>
              <w:jc w:val="center"/>
              <w:rPr>
                <w:sz w:val="24"/>
                <w:szCs w:val="24"/>
              </w:rPr>
            </w:pPr>
            <w:r w:rsidRPr="005970A1">
              <w:rPr>
                <w:sz w:val="24"/>
                <w:szCs w:val="24"/>
              </w:rPr>
              <w:t>1</w:t>
            </w:r>
          </w:p>
        </w:tc>
        <w:tc>
          <w:tcPr>
            <w:tcW w:w="2835" w:type="dxa"/>
          </w:tcPr>
          <w:p w:rsidR="004475B1" w:rsidRPr="005970A1" w:rsidRDefault="004475B1" w:rsidP="00FE1B19">
            <w:pPr>
              <w:jc w:val="center"/>
              <w:rPr>
                <w:sz w:val="24"/>
                <w:szCs w:val="24"/>
              </w:rPr>
            </w:pPr>
          </w:p>
        </w:tc>
      </w:tr>
      <w:tr w:rsidR="004475B1" w:rsidRPr="005970A1" w:rsidTr="00FE1B19">
        <w:tc>
          <w:tcPr>
            <w:tcW w:w="1012" w:type="dxa"/>
          </w:tcPr>
          <w:p w:rsidR="004475B1" w:rsidRPr="005970A1" w:rsidRDefault="004475B1" w:rsidP="00FE1B19">
            <w:pPr>
              <w:widowControl/>
              <w:numPr>
                <w:ilvl w:val="0"/>
                <w:numId w:val="183"/>
              </w:numPr>
              <w:suppressAutoHyphens w:val="0"/>
              <w:jc w:val="center"/>
              <w:rPr>
                <w:sz w:val="24"/>
                <w:szCs w:val="24"/>
              </w:rPr>
            </w:pPr>
          </w:p>
        </w:tc>
        <w:tc>
          <w:tcPr>
            <w:tcW w:w="9019" w:type="dxa"/>
          </w:tcPr>
          <w:p w:rsidR="004475B1" w:rsidRPr="005970A1" w:rsidRDefault="004475B1" w:rsidP="00FE1B19">
            <w:pPr>
              <w:autoSpaceDE w:val="0"/>
              <w:autoSpaceDN w:val="0"/>
              <w:adjustRightInd w:val="0"/>
              <w:ind w:firstLine="0"/>
              <w:rPr>
                <w:b/>
                <w:bCs/>
                <w:sz w:val="24"/>
                <w:szCs w:val="24"/>
              </w:rPr>
            </w:pPr>
            <w:r w:rsidRPr="005970A1">
              <w:rPr>
                <w:sz w:val="24"/>
                <w:szCs w:val="24"/>
                <w:lang w:eastAsia="ru-RU"/>
              </w:rPr>
              <w:t>Тестирование бега на 30 м с высокого старта</w:t>
            </w:r>
          </w:p>
        </w:tc>
        <w:tc>
          <w:tcPr>
            <w:tcW w:w="1843" w:type="dxa"/>
          </w:tcPr>
          <w:p w:rsidR="004475B1" w:rsidRPr="005970A1" w:rsidRDefault="004475B1" w:rsidP="00FE1B19">
            <w:pPr>
              <w:jc w:val="center"/>
              <w:rPr>
                <w:sz w:val="24"/>
                <w:szCs w:val="24"/>
              </w:rPr>
            </w:pPr>
            <w:r w:rsidRPr="005970A1">
              <w:rPr>
                <w:sz w:val="24"/>
                <w:szCs w:val="24"/>
              </w:rPr>
              <w:t>1</w:t>
            </w:r>
          </w:p>
        </w:tc>
        <w:tc>
          <w:tcPr>
            <w:tcW w:w="2835" w:type="dxa"/>
          </w:tcPr>
          <w:p w:rsidR="004475B1" w:rsidRPr="005970A1" w:rsidRDefault="004475B1" w:rsidP="00FE1B19">
            <w:pPr>
              <w:jc w:val="center"/>
              <w:rPr>
                <w:sz w:val="24"/>
                <w:szCs w:val="24"/>
              </w:rPr>
            </w:pPr>
          </w:p>
        </w:tc>
      </w:tr>
      <w:tr w:rsidR="004475B1" w:rsidRPr="005970A1" w:rsidTr="00FE1B19">
        <w:tc>
          <w:tcPr>
            <w:tcW w:w="1012" w:type="dxa"/>
          </w:tcPr>
          <w:p w:rsidR="004475B1" w:rsidRPr="005970A1" w:rsidRDefault="004475B1" w:rsidP="00FE1B19">
            <w:pPr>
              <w:widowControl/>
              <w:numPr>
                <w:ilvl w:val="0"/>
                <w:numId w:val="183"/>
              </w:numPr>
              <w:suppressAutoHyphens w:val="0"/>
              <w:jc w:val="center"/>
              <w:rPr>
                <w:sz w:val="24"/>
                <w:szCs w:val="24"/>
              </w:rPr>
            </w:pPr>
          </w:p>
        </w:tc>
        <w:tc>
          <w:tcPr>
            <w:tcW w:w="9019" w:type="dxa"/>
          </w:tcPr>
          <w:p w:rsidR="004475B1" w:rsidRPr="005970A1" w:rsidRDefault="004475B1" w:rsidP="00FE1B19">
            <w:pPr>
              <w:ind w:firstLine="0"/>
              <w:rPr>
                <w:b/>
                <w:bCs/>
                <w:sz w:val="24"/>
                <w:szCs w:val="24"/>
              </w:rPr>
            </w:pPr>
            <w:r w:rsidRPr="005970A1">
              <w:rPr>
                <w:sz w:val="24"/>
                <w:szCs w:val="24"/>
                <w:lang w:eastAsia="ru-RU"/>
              </w:rPr>
              <w:t>Тестирование челночного бега 3х10 м</w:t>
            </w:r>
          </w:p>
        </w:tc>
        <w:tc>
          <w:tcPr>
            <w:tcW w:w="1843" w:type="dxa"/>
          </w:tcPr>
          <w:p w:rsidR="004475B1" w:rsidRPr="005970A1" w:rsidRDefault="004475B1" w:rsidP="00FE1B19">
            <w:pPr>
              <w:jc w:val="center"/>
              <w:rPr>
                <w:sz w:val="24"/>
                <w:szCs w:val="24"/>
              </w:rPr>
            </w:pPr>
            <w:r w:rsidRPr="005970A1">
              <w:rPr>
                <w:sz w:val="24"/>
                <w:szCs w:val="24"/>
              </w:rPr>
              <w:t>1</w:t>
            </w:r>
          </w:p>
        </w:tc>
        <w:tc>
          <w:tcPr>
            <w:tcW w:w="2835" w:type="dxa"/>
          </w:tcPr>
          <w:p w:rsidR="004475B1" w:rsidRPr="005970A1" w:rsidRDefault="004475B1" w:rsidP="00FE1B19">
            <w:pPr>
              <w:jc w:val="center"/>
              <w:rPr>
                <w:sz w:val="24"/>
                <w:szCs w:val="24"/>
              </w:rPr>
            </w:pPr>
          </w:p>
        </w:tc>
      </w:tr>
      <w:tr w:rsidR="004475B1" w:rsidRPr="005970A1" w:rsidTr="00FE1B19">
        <w:tc>
          <w:tcPr>
            <w:tcW w:w="1012" w:type="dxa"/>
          </w:tcPr>
          <w:p w:rsidR="004475B1" w:rsidRPr="005970A1" w:rsidRDefault="004475B1" w:rsidP="00FE1B19">
            <w:pPr>
              <w:widowControl/>
              <w:numPr>
                <w:ilvl w:val="0"/>
                <w:numId w:val="183"/>
              </w:numPr>
              <w:suppressAutoHyphens w:val="0"/>
              <w:jc w:val="center"/>
              <w:rPr>
                <w:sz w:val="24"/>
                <w:szCs w:val="24"/>
              </w:rPr>
            </w:pPr>
          </w:p>
        </w:tc>
        <w:tc>
          <w:tcPr>
            <w:tcW w:w="9019" w:type="dxa"/>
          </w:tcPr>
          <w:p w:rsidR="004475B1" w:rsidRPr="005970A1" w:rsidRDefault="004475B1" w:rsidP="00FE1B19">
            <w:pPr>
              <w:tabs>
                <w:tab w:val="left" w:pos="1080"/>
              </w:tabs>
              <w:ind w:firstLine="0"/>
              <w:rPr>
                <w:b/>
                <w:bCs/>
                <w:sz w:val="24"/>
                <w:szCs w:val="24"/>
              </w:rPr>
            </w:pPr>
            <w:r w:rsidRPr="005970A1">
              <w:rPr>
                <w:sz w:val="24"/>
                <w:szCs w:val="24"/>
                <w:lang w:eastAsia="ru-RU"/>
              </w:rPr>
              <w:t>Тестирование метания мяча на дальность</w:t>
            </w:r>
          </w:p>
        </w:tc>
        <w:tc>
          <w:tcPr>
            <w:tcW w:w="1843" w:type="dxa"/>
          </w:tcPr>
          <w:p w:rsidR="004475B1" w:rsidRPr="005970A1" w:rsidRDefault="004475B1" w:rsidP="00FE1B19">
            <w:pPr>
              <w:jc w:val="center"/>
              <w:rPr>
                <w:sz w:val="24"/>
                <w:szCs w:val="24"/>
              </w:rPr>
            </w:pPr>
            <w:r w:rsidRPr="005970A1">
              <w:rPr>
                <w:sz w:val="24"/>
                <w:szCs w:val="24"/>
              </w:rPr>
              <w:t>1</w:t>
            </w:r>
          </w:p>
        </w:tc>
        <w:tc>
          <w:tcPr>
            <w:tcW w:w="2835" w:type="dxa"/>
          </w:tcPr>
          <w:p w:rsidR="004475B1" w:rsidRPr="005970A1" w:rsidRDefault="004475B1" w:rsidP="00FE1B19">
            <w:pPr>
              <w:jc w:val="center"/>
              <w:rPr>
                <w:sz w:val="24"/>
                <w:szCs w:val="24"/>
              </w:rPr>
            </w:pPr>
          </w:p>
        </w:tc>
      </w:tr>
      <w:tr w:rsidR="004475B1" w:rsidRPr="005970A1" w:rsidTr="00FE1B19">
        <w:tc>
          <w:tcPr>
            <w:tcW w:w="1012" w:type="dxa"/>
          </w:tcPr>
          <w:p w:rsidR="004475B1" w:rsidRPr="005970A1" w:rsidRDefault="004475B1" w:rsidP="00FE1B19">
            <w:pPr>
              <w:widowControl/>
              <w:numPr>
                <w:ilvl w:val="0"/>
                <w:numId w:val="183"/>
              </w:numPr>
              <w:suppressAutoHyphens w:val="0"/>
              <w:jc w:val="center"/>
              <w:rPr>
                <w:sz w:val="24"/>
                <w:szCs w:val="24"/>
              </w:rPr>
            </w:pPr>
          </w:p>
        </w:tc>
        <w:tc>
          <w:tcPr>
            <w:tcW w:w="9019" w:type="dxa"/>
          </w:tcPr>
          <w:p w:rsidR="004475B1" w:rsidRPr="005970A1" w:rsidRDefault="004475B1" w:rsidP="00FE1B19">
            <w:pPr>
              <w:ind w:firstLine="0"/>
              <w:rPr>
                <w:b/>
                <w:bCs/>
                <w:sz w:val="24"/>
                <w:szCs w:val="24"/>
              </w:rPr>
            </w:pPr>
            <w:r w:rsidRPr="005970A1">
              <w:rPr>
                <w:sz w:val="24"/>
                <w:szCs w:val="24"/>
                <w:lang w:eastAsia="ru-RU"/>
              </w:rPr>
              <w:t>Подвижная игра «Мяч по кругу»</w:t>
            </w:r>
          </w:p>
        </w:tc>
        <w:tc>
          <w:tcPr>
            <w:tcW w:w="1843" w:type="dxa"/>
          </w:tcPr>
          <w:p w:rsidR="004475B1" w:rsidRPr="005970A1" w:rsidRDefault="004475B1" w:rsidP="00FE1B19">
            <w:pPr>
              <w:jc w:val="center"/>
              <w:rPr>
                <w:sz w:val="24"/>
                <w:szCs w:val="24"/>
              </w:rPr>
            </w:pPr>
            <w:r w:rsidRPr="005970A1">
              <w:rPr>
                <w:sz w:val="24"/>
                <w:szCs w:val="24"/>
              </w:rPr>
              <w:t>1</w:t>
            </w:r>
          </w:p>
        </w:tc>
        <w:tc>
          <w:tcPr>
            <w:tcW w:w="2835" w:type="dxa"/>
          </w:tcPr>
          <w:p w:rsidR="004475B1" w:rsidRPr="005970A1" w:rsidRDefault="004475B1" w:rsidP="00FE1B19">
            <w:pPr>
              <w:jc w:val="center"/>
              <w:rPr>
                <w:sz w:val="24"/>
                <w:szCs w:val="24"/>
              </w:rPr>
            </w:pPr>
          </w:p>
        </w:tc>
      </w:tr>
      <w:tr w:rsidR="004475B1" w:rsidRPr="005970A1" w:rsidTr="00FE1B19">
        <w:tc>
          <w:tcPr>
            <w:tcW w:w="1012" w:type="dxa"/>
          </w:tcPr>
          <w:p w:rsidR="004475B1" w:rsidRPr="005970A1" w:rsidRDefault="004475B1" w:rsidP="00FE1B19">
            <w:pPr>
              <w:widowControl/>
              <w:numPr>
                <w:ilvl w:val="0"/>
                <w:numId w:val="183"/>
              </w:numPr>
              <w:suppressAutoHyphens w:val="0"/>
              <w:jc w:val="center"/>
              <w:rPr>
                <w:sz w:val="24"/>
                <w:szCs w:val="24"/>
              </w:rPr>
            </w:pPr>
          </w:p>
        </w:tc>
        <w:tc>
          <w:tcPr>
            <w:tcW w:w="9019" w:type="dxa"/>
          </w:tcPr>
          <w:p w:rsidR="004475B1" w:rsidRPr="005970A1" w:rsidRDefault="004475B1" w:rsidP="00FE1B19">
            <w:pPr>
              <w:tabs>
                <w:tab w:val="left" w:pos="495"/>
              </w:tabs>
              <w:ind w:firstLine="0"/>
              <w:rPr>
                <w:b/>
                <w:bCs/>
                <w:sz w:val="24"/>
                <w:szCs w:val="24"/>
              </w:rPr>
            </w:pPr>
            <w:r w:rsidRPr="005970A1">
              <w:rPr>
                <w:sz w:val="24"/>
                <w:szCs w:val="24"/>
                <w:lang w:eastAsia="ru-RU"/>
              </w:rPr>
              <w:t>Подвижная игра «Воробьи-вороны»</w:t>
            </w:r>
          </w:p>
        </w:tc>
        <w:tc>
          <w:tcPr>
            <w:tcW w:w="1843" w:type="dxa"/>
          </w:tcPr>
          <w:p w:rsidR="004475B1" w:rsidRPr="005970A1" w:rsidRDefault="004475B1" w:rsidP="00FE1B19">
            <w:pPr>
              <w:jc w:val="center"/>
              <w:rPr>
                <w:sz w:val="24"/>
                <w:szCs w:val="24"/>
              </w:rPr>
            </w:pPr>
            <w:r w:rsidRPr="005970A1">
              <w:rPr>
                <w:sz w:val="24"/>
                <w:szCs w:val="24"/>
              </w:rPr>
              <w:t>1</w:t>
            </w:r>
          </w:p>
        </w:tc>
        <w:tc>
          <w:tcPr>
            <w:tcW w:w="2835" w:type="dxa"/>
          </w:tcPr>
          <w:p w:rsidR="004475B1" w:rsidRPr="005970A1" w:rsidRDefault="004475B1" w:rsidP="00FE1B19">
            <w:pPr>
              <w:jc w:val="center"/>
              <w:rPr>
                <w:sz w:val="24"/>
                <w:szCs w:val="24"/>
              </w:rPr>
            </w:pPr>
          </w:p>
        </w:tc>
      </w:tr>
      <w:tr w:rsidR="004475B1" w:rsidRPr="005970A1" w:rsidTr="00FE1B19">
        <w:tc>
          <w:tcPr>
            <w:tcW w:w="1012" w:type="dxa"/>
          </w:tcPr>
          <w:p w:rsidR="004475B1" w:rsidRPr="005970A1" w:rsidRDefault="004475B1" w:rsidP="00FE1B19">
            <w:pPr>
              <w:widowControl/>
              <w:numPr>
                <w:ilvl w:val="0"/>
                <w:numId w:val="183"/>
              </w:numPr>
              <w:suppressAutoHyphens w:val="0"/>
              <w:jc w:val="center"/>
              <w:rPr>
                <w:sz w:val="24"/>
                <w:szCs w:val="24"/>
              </w:rPr>
            </w:pPr>
          </w:p>
        </w:tc>
        <w:tc>
          <w:tcPr>
            <w:tcW w:w="9019" w:type="dxa"/>
          </w:tcPr>
          <w:p w:rsidR="004475B1" w:rsidRPr="005970A1" w:rsidRDefault="004475B1" w:rsidP="00FE1B19">
            <w:pPr>
              <w:ind w:firstLine="0"/>
              <w:rPr>
                <w:b/>
                <w:bCs/>
                <w:sz w:val="24"/>
                <w:szCs w:val="24"/>
              </w:rPr>
            </w:pPr>
            <w:r w:rsidRPr="005970A1">
              <w:rPr>
                <w:sz w:val="24"/>
                <w:szCs w:val="24"/>
                <w:lang w:eastAsia="ru-RU"/>
              </w:rPr>
              <w:t>Бег на 1000 м</w:t>
            </w:r>
          </w:p>
        </w:tc>
        <w:tc>
          <w:tcPr>
            <w:tcW w:w="1843" w:type="dxa"/>
          </w:tcPr>
          <w:p w:rsidR="004475B1" w:rsidRPr="005970A1" w:rsidRDefault="004475B1" w:rsidP="00FE1B19">
            <w:pPr>
              <w:jc w:val="center"/>
              <w:rPr>
                <w:sz w:val="24"/>
                <w:szCs w:val="24"/>
              </w:rPr>
            </w:pPr>
            <w:r w:rsidRPr="005970A1">
              <w:rPr>
                <w:sz w:val="24"/>
                <w:szCs w:val="24"/>
              </w:rPr>
              <w:t>1</w:t>
            </w:r>
          </w:p>
        </w:tc>
        <w:tc>
          <w:tcPr>
            <w:tcW w:w="2835" w:type="dxa"/>
          </w:tcPr>
          <w:p w:rsidR="004475B1" w:rsidRPr="005970A1" w:rsidRDefault="004475B1" w:rsidP="00FE1B19">
            <w:pPr>
              <w:jc w:val="center"/>
              <w:rPr>
                <w:sz w:val="24"/>
                <w:szCs w:val="24"/>
              </w:rPr>
            </w:pPr>
          </w:p>
        </w:tc>
      </w:tr>
      <w:tr w:rsidR="004475B1" w:rsidRPr="005970A1" w:rsidTr="00FE1B19">
        <w:tc>
          <w:tcPr>
            <w:tcW w:w="1012" w:type="dxa"/>
          </w:tcPr>
          <w:p w:rsidR="004475B1" w:rsidRPr="005970A1" w:rsidRDefault="004475B1" w:rsidP="00FE1B19">
            <w:pPr>
              <w:widowControl/>
              <w:numPr>
                <w:ilvl w:val="0"/>
                <w:numId w:val="183"/>
              </w:numPr>
              <w:suppressAutoHyphens w:val="0"/>
              <w:jc w:val="center"/>
              <w:rPr>
                <w:sz w:val="24"/>
                <w:szCs w:val="24"/>
              </w:rPr>
            </w:pPr>
          </w:p>
        </w:tc>
        <w:tc>
          <w:tcPr>
            <w:tcW w:w="9019" w:type="dxa"/>
          </w:tcPr>
          <w:p w:rsidR="004475B1" w:rsidRPr="005970A1" w:rsidRDefault="004475B1" w:rsidP="00FE1B19">
            <w:pPr>
              <w:tabs>
                <w:tab w:val="left" w:pos="885"/>
              </w:tabs>
              <w:ind w:firstLine="0"/>
              <w:rPr>
                <w:b/>
                <w:bCs/>
                <w:sz w:val="24"/>
                <w:szCs w:val="24"/>
              </w:rPr>
            </w:pPr>
            <w:r w:rsidRPr="005970A1">
              <w:rPr>
                <w:sz w:val="24"/>
                <w:szCs w:val="24"/>
                <w:lang w:eastAsia="ru-RU"/>
              </w:rPr>
              <w:t>Подвижная игра «Призовой мяч»</w:t>
            </w:r>
          </w:p>
        </w:tc>
        <w:tc>
          <w:tcPr>
            <w:tcW w:w="1843" w:type="dxa"/>
          </w:tcPr>
          <w:p w:rsidR="004475B1" w:rsidRPr="005970A1" w:rsidRDefault="004475B1" w:rsidP="00FE1B19">
            <w:pPr>
              <w:jc w:val="center"/>
              <w:rPr>
                <w:sz w:val="24"/>
                <w:szCs w:val="24"/>
              </w:rPr>
            </w:pPr>
            <w:r w:rsidRPr="005970A1">
              <w:rPr>
                <w:sz w:val="24"/>
                <w:szCs w:val="24"/>
              </w:rPr>
              <w:t>1</w:t>
            </w:r>
          </w:p>
        </w:tc>
        <w:tc>
          <w:tcPr>
            <w:tcW w:w="2835" w:type="dxa"/>
          </w:tcPr>
          <w:p w:rsidR="004475B1" w:rsidRPr="005970A1" w:rsidRDefault="004475B1" w:rsidP="00FE1B19">
            <w:pPr>
              <w:jc w:val="center"/>
              <w:rPr>
                <w:sz w:val="24"/>
                <w:szCs w:val="24"/>
              </w:rPr>
            </w:pPr>
          </w:p>
        </w:tc>
      </w:tr>
      <w:tr w:rsidR="004475B1" w:rsidRPr="005970A1" w:rsidTr="00FE1B19">
        <w:tc>
          <w:tcPr>
            <w:tcW w:w="1012" w:type="dxa"/>
          </w:tcPr>
          <w:p w:rsidR="004475B1" w:rsidRPr="005970A1" w:rsidRDefault="004475B1" w:rsidP="00FE1B19">
            <w:pPr>
              <w:widowControl/>
              <w:numPr>
                <w:ilvl w:val="0"/>
                <w:numId w:val="183"/>
              </w:numPr>
              <w:suppressAutoHyphens w:val="0"/>
              <w:jc w:val="center"/>
              <w:rPr>
                <w:sz w:val="24"/>
                <w:szCs w:val="24"/>
              </w:rPr>
            </w:pPr>
          </w:p>
        </w:tc>
        <w:tc>
          <w:tcPr>
            <w:tcW w:w="9019" w:type="dxa"/>
          </w:tcPr>
          <w:p w:rsidR="004475B1" w:rsidRPr="005970A1" w:rsidRDefault="004475B1" w:rsidP="00FE1B19">
            <w:pPr>
              <w:ind w:firstLine="0"/>
              <w:rPr>
                <w:sz w:val="24"/>
                <w:szCs w:val="24"/>
              </w:rPr>
            </w:pPr>
            <w:r w:rsidRPr="005970A1">
              <w:rPr>
                <w:sz w:val="24"/>
                <w:szCs w:val="24"/>
                <w:lang w:eastAsia="ru-RU"/>
              </w:rPr>
              <w:t>Подвижные игры с мячом</w:t>
            </w:r>
          </w:p>
        </w:tc>
        <w:tc>
          <w:tcPr>
            <w:tcW w:w="1843" w:type="dxa"/>
          </w:tcPr>
          <w:p w:rsidR="004475B1" w:rsidRPr="005970A1" w:rsidRDefault="004475B1" w:rsidP="00FE1B19">
            <w:pPr>
              <w:jc w:val="center"/>
              <w:rPr>
                <w:sz w:val="24"/>
                <w:szCs w:val="24"/>
              </w:rPr>
            </w:pPr>
            <w:r w:rsidRPr="005970A1">
              <w:rPr>
                <w:sz w:val="24"/>
                <w:szCs w:val="24"/>
              </w:rPr>
              <w:t>1</w:t>
            </w:r>
          </w:p>
        </w:tc>
        <w:tc>
          <w:tcPr>
            <w:tcW w:w="2835" w:type="dxa"/>
          </w:tcPr>
          <w:p w:rsidR="004475B1" w:rsidRPr="005970A1" w:rsidRDefault="004475B1" w:rsidP="00FE1B19">
            <w:pPr>
              <w:jc w:val="center"/>
              <w:rPr>
                <w:sz w:val="24"/>
                <w:szCs w:val="24"/>
              </w:rPr>
            </w:pPr>
          </w:p>
        </w:tc>
      </w:tr>
      <w:tr w:rsidR="004475B1" w:rsidRPr="005970A1" w:rsidTr="00FE1B19">
        <w:tc>
          <w:tcPr>
            <w:tcW w:w="1012" w:type="dxa"/>
          </w:tcPr>
          <w:p w:rsidR="004475B1" w:rsidRPr="005970A1" w:rsidRDefault="004475B1" w:rsidP="00FE1B19">
            <w:pPr>
              <w:widowControl/>
              <w:numPr>
                <w:ilvl w:val="0"/>
                <w:numId w:val="183"/>
              </w:numPr>
              <w:suppressAutoHyphens w:val="0"/>
              <w:jc w:val="center"/>
              <w:rPr>
                <w:sz w:val="24"/>
                <w:szCs w:val="24"/>
              </w:rPr>
            </w:pPr>
          </w:p>
        </w:tc>
        <w:tc>
          <w:tcPr>
            <w:tcW w:w="9019" w:type="dxa"/>
          </w:tcPr>
          <w:p w:rsidR="004475B1" w:rsidRPr="005970A1" w:rsidRDefault="004475B1" w:rsidP="00FE1B19">
            <w:pPr>
              <w:ind w:firstLine="0"/>
              <w:rPr>
                <w:sz w:val="24"/>
                <w:szCs w:val="24"/>
              </w:rPr>
            </w:pPr>
            <w:r w:rsidRPr="005970A1">
              <w:rPr>
                <w:sz w:val="24"/>
                <w:szCs w:val="24"/>
                <w:lang w:eastAsia="ru-RU"/>
              </w:rPr>
              <w:t>Подвижные игры с мячом</w:t>
            </w:r>
          </w:p>
        </w:tc>
        <w:tc>
          <w:tcPr>
            <w:tcW w:w="1843" w:type="dxa"/>
          </w:tcPr>
          <w:p w:rsidR="004475B1" w:rsidRPr="005970A1" w:rsidRDefault="004475B1" w:rsidP="00FE1B19">
            <w:pPr>
              <w:jc w:val="center"/>
              <w:rPr>
                <w:sz w:val="24"/>
                <w:szCs w:val="24"/>
              </w:rPr>
            </w:pPr>
            <w:r w:rsidRPr="005970A1">
              <w:rPr>
                <w:sz w:val="24"/>
                <w:szCs w:val="24"/>
              </w:rPr>
              <w:t>1</w:t>
            </w:r>
          </w:p>
        </w:tc>
        <w:tc>
          <w:tcPr>
            <w:tcW w:w="2835" w:type="dxa"/>
          </w:tcPr>
          <w:p w:rsidR="004475B1" w:rsidRPr="005970A1" w:rsidRDefault="004475B1" w:rsidP="00FE1B19">
            <w:pPr>
              <w:jc w:val="center"/>
              <w:rPr>
                <w:sz w:val="24"/>
                <w:szCs w:val="24"/>
              </w:rPr>
            </w:pPr>
          </w:p>
        </w:tc>
      </w:tr>
      <w:tr w:rsidR="004475B1" w:rsidRPr="005970A1" w:rsidTr="00FE1B19">
        <w:tc>
          <w:tcPr>
            <w:tcW w:w="1012" w:type="dxa"/>
          </w:tcPr>
          <w:p w:rsidR="004475B1" w:rsidRPr="005970A1" w:rsidRDefault="004475B1" w:rsidP="00FE1B19">
            <w:pPr>
              <w:widowControl/>
              <w:numPr>
                <w:ilvl w:val="0"/>
                <w:numId w:val="183"/>
              </w:numPr>
              <w:suppressAutoHyphens w:val="0"/>
              <w:jc w:val="center"/>
              <w:rPr>
                <w:sz w:val="24"/>
                <w:szCs w:val="24"/>
              </w:rPr>
            </w:pPr>
          </w:p>
        </w:tc>
        <w:tc>
          <w:tcPr>
            <w:tcW w:w="9019" w:type="dxa"/>
          </w:tcPr>
          <w:p w:rsidR="004475B1" w:rsidRPr="005970A1" w:rsidRDefault="004475B1" w:rsidP="00FE1B19">
            <w:pPr>
              <w:ind w:firstLine="0"/>
              <w:rPr>
                <w:sz w:val="24"/>
                <w:szCs w:val="24"/>
                <w:lang w:eastAsia="ru-RU"/>
              </w:rPr>
            </w:pPr>
            <w:r w:rsidRPr="005970A1">
              <w:rPr>
                <w:sz w:val="24"/>
                <w:szCs w:val="24"/>
                <w:lang w:eastAsia="ru-RU"/>
              </w:rPr>
              <w:t>Подвижные игры с мячом</w:t>
            </w:r>
          </w:p>
        </w:tc>
        <w:tc>
          <w:tcPr>
            <w:tcW w:w="1843" w:type="dxa"/>
          </w:tcPr>
          <w:p w:rsidR="004475B1" w:rsidRPr="005970A1" w:rsidRDefault="004475B1" w:rsidP="00FE1B19">
            <w:pPr>
              <w:jc w:val="center"/>
              <w:rPr>
                <w:sz w:val="24"/>
                <w:szCs w:val="24"/>
              </w:rPr>
            </w:pPr>
            <w:r w:rsidRPr="005970A1">
              <w:rPr>
                <w:sz w:val="24"/>
                <w:szCs w:val="24"/>
              </w:rPr>
              <w:t>1</w:t>
            </w:r>
          </w:p>
        </w:tc>
        <w:tc>
          <w:tcPr>
            <w:tcW w:w="2835" w:type="dxa"/>
          </w:tcPr>
          <w:p w:rsidR="004475B1" w:rsidRPr="005970A1" w:rsidRDefault="004475B1" w:rsidP="00FE1B19">
            <w:pPr>
              <w:jc w:val="center"/>
              <w:rPr>
                <w:sz w:val="24"/>
                <w:szCs w:val="24"/>
              </w:rPr>
            </w:pPr>
          </w:p>
        </w:tc>
      </w:tr>
      <w:tr w:rsidR="004475B1" w:rsidRPr="005970A1" w:rsidTr="00FE1B19">
        <w:tc>
          <w:tcPr>
            <w:tcW w:w="1012" w:type="dxa"/>
          </w:tcPr>
          <w:p w:rsidR="004475B1" w:rsidRPr="005970A1" w:rsidRDefault="004475B1" w:rsidP="00FE1B19">
            <w:pPr>
              <w:widowControl/>
              <w:numPr>
                <w:ilvl w:val="0"/>
                <w:numId w:val="183"/>
              </w:numPr>
              <w:suppressAutoHyphens w:val="0"/>
              <w:jc w:val="center"/>
              <w:rPr>
                <w:sz w:val="24"/>
                <w:szCs w:val="24"/>
              </w:rPr>
            </w:pPr>
          </w:p>
        </w:tc>
        <w:tc>
          <w:tcPr>
            <w:tcW w:w="9019" w:type="dxa"/>
          </w:tcPr>
          <w:p w:rsidR="004475B1" w:rsidRPr="005970A1" w:rsidRDefault="004475B1" w:rsidP="00FE1B19">
            <w:pPr>
              <w:ind w:firstLine="0"/>
              <w:rPr>
                <w:sz w:val="24"/>
                <w:szCs w:val="24"/>
                <w:lang w:eastAsia="ru-RU"/>
              </w:rPr>
            </w:pPr>
            <w:r w:rsidRPr="005970A1">
              <w:rPr>
                <w:sz w:val="24"/>
                <w:szCs w:val="24"/>
                <w:lang w:eastAsia="ru-RU"/>
              </w:rPr>
              <w:t>Подвижные игры с мячом</w:t>
            </w:r>
          </w:p>
        </w:tc>
        <w:tc>
          <w:tcPr>
            <w:tcW w:w="1843" w:type="dxa"/>
          </w:tcPr>
          <w:p w:rsidR="004475B1" w:rsidRPr="005970A1" w:rsidRDefault="004475B1" w:rsidP="00FE1B19">
            <w:pPr>
              <w:jc w:val="center"/>
              <w:rPr>
                <w:sz w:val="24"/>
                <w:szCs w:val="24"/>
              </w:rPr>
            </w:pPr>
            <w:r w:rsidRPr="005970A1">
              <w:rPr>
                <w:sz w:val="24"/>
                <w:szCs w:val="24"/>
              </w:rPr>
              <w:t>1</w:t>
            </w:r>
          </w:p>
        </w:tc>
        <w:tc>
          <w:tcPr>
            <w:tcW w:w="2835" w:type="dxa"/>
          </w:tcPr>
          <w:p w:rsidR="004475B1" w:rsidRPr="005970A1" w:rsidRDefault="004475B1" w:rsidP="00FE1B19">
            <w:pPr>
              <w:jc w:val="center"/>
              <w:rPr>
                <w:sz w:val="24"/>
                <w:szCs w:val="24"/>
              </w:rPr>
            </w:pPr>
          </w:p>
        </w:tc>
      </w:tr>
      <w:tr w:rsidR="004475B1" w:rsidRPr="005970A1" w:rsidTr="00FE1B19">
        <w:tc>
          <w:tcPr>
            <w:tcW w:w="1012" w:type="dxa"/>
          </w:tcPr>
          <w:p w:rsidR="004475B1" w:rsidRPr="005970A1" w:rsidRDefault="004475B1" w:rsidP="00FE1B19">
            <w:pPr>
              <w:ind w:left="360"/>
              <w:jc w:val="center"/>
              <w:rPr>
                <w:b/>
                <w:bCs/>
                <w:sz w:val="24"/>
                <w:szCs w:val="24"/>
              </w:rPr>
            </w:pPr>
            <w:r w:rsidRPr="005970A1">
              <w:rPr>
                <w:b/>
                <w:bCs/>
                <w:sz w:val="24"/>
                <w:szCs w:val="24"/>
              </w:rPr>
              <w:t xml:space="preserve"> </w:t>
            </w:r>
          </w:p>
        </w:tc>
        <w:tc>
          <w:tcPr>
            <w:tcW w:w="9019" w:type="dxa"/>
          </w:tcPr>
          <w:p w:rsidR="004475B1" w:rsidRPr="005970A1" w:rsidRDefault="004475B1" w:rsidP="00FE1B19">
            <w:pPr>
              <w:ind w:firstLine="0"/>
              <w:jc w:val="left"/>
              <w:rPr>
                <w:sz w:val="24"/>
                <w:szCs w:val="24"/>
              </w:rPr>
            </w:pPr>
            <w:r w:rsidRPr="005970A1">
              <w:rPr>
                <w:sz w:val="24"/>
                <w:szCs w:val="24"/>
              </w:rPr>
              <w:t>Резервные  уроки</w:t>
            </w:r>
          </w:p>
        </w:tc>
        <w:tc>
          <w:tcPr>
            <w:tcW w:w="1843" w:type="dxa"/>
          </w:tcPr>
          <w:p w:rsidR="004475B1" w:rsidRPr="005970A1" w:rsidRDefault="004475B1" w:rsidP="00FE1B19">
            <w:pPr>
              <w:jc w:val="center"/>
              <w:rPr>
                <w:b/>
                <w:bCs/>
                <w:sz w:val="24"/>
                <w:szCs w:val="24"/>
              </w:rPr>
            </w:pPr>
            <w:r w:rsidRPr="005970A1">
              <w:rPr>
                <w:b/>
                <w:bCs/>
                <w:sz w:val="24"/>
                <w:szCs w:val="24"/>
              </w:rPr>
              <w:t>6</w:t>
            </w:r>
          </w:p>
        </w:tc>
        <w:tc>
          <w:tcPr>
            <w:tcW w:w="2835" w:type="dxa"/>
          </w:tcPr>
          <w:p w:rsidR="004475B1" w:rsidRPr="005970A1" w:rsidRDefault="004475B1" w:rsidP="00FE1B19">
            <w:pPr>
              <w:jc w:val="center"/>
              <w:rPr>
                <w:b/>
                <w:bCs/>
                <w:sz w:val="24"/>
                <w:szCs w:val="24"/>
              </w:rPr>
            </w:pPr>
          </w:p>
        </w:tc>
      </w:tr>
      <w:tr w:rsidR="004475B1" w:rsidRPr="005970A1" w:rsidTr="00FE1B19">
        <w:tc>
          <w:tcPr>
            <w:tcW w:w="1012" w:type="dxa"/>
          </w:tcPr>
          <w:p w:rsidR="004475B1" w:rsidRPr="005970A1" w:rsidRDefault="004475B1" w:rsidP="00FE1B19">
            <w:pPr>
              <w:ind w:left="360"/>
              <w:jc w:val="center"/>
              <w:rPr>
                <w:b/>
                <w:bCs/>
                <w:sz w:val="24"/>
                <w:szCs w:val="24"/>
              </w:rPr>
            </w:pPr>
          </w:p>
        </w:tc>
        <w:tc>
          <w:tcPr>
            <w:tcW w:w="9019" w:type="dxa"/>
          </w:tcPr>
          <w:p w:rsidR="004475B1" w:rsidRPr="005970A1" w:rsidRDefault="004475B1" w:rsidP="00FE1B19">
            <w:pPr>
              <w:ind w:firstLine="0"/>
              <w:jc w:val="left"/>
              <w:rPr>
                <w:sz w:val="24"/>
                <w:szCs w:val="24"/>
              </w:rPr>
            </w:pPr>
            <w:r w:rsidRPr="005970A1">
              <w:rPr>
                <w:sz w:val="24"/>
                <w:szCs w:val="24"/>
              </w:rPr>
              <w:t xml:space="preserve">Всего </w:t>
            </w:r>
          </w:p>
        </w:tc>
        <w:tc>
          <w:tcPr>
            <w:tcW w:w="1843" w:type="dxa"/>
          </w:tcPr>
          <w:p w:rsidR="004475B1" w:rsidRPr="005970A1" w:rsidRDefault="004475B1" w:rsidP="00FE1B19">
            <w:pPr>
              <w:ind w:firstLine="122"/>
              <w:jc w:val="center"/>
              <w:rPr>
                <w:b/>
                <w:bCs/>
                <w:sz w:val="24"/>
                <w:szCs w:val="24"/>
              </w:rPr>
            </w:pPr>
            <w:r w:rsidRPr="005970A1">
              <w:rPr>
                <w:b/>
                <w:bCs/>
                <w:sz w:val="24"/>
                <w:szCs w:val="24"/>
              </w:rPr>
              <w:t>102</w:t>
            </w:r>
          </w:p>
        </w:tc>
        <w:tc>
          <w:tcPr>
            <w:tcW w:w="2835" w:type="dxa"/>
          </w:tcPr>
          <w:p w:rsidR="004475B1" w:rsidRPr="005970A1" w:rsidRDefault="004475B1" w:rsidP="00FE1B19">
            <w:pPr>
              <w:ind w:firstLine="122"/>
              <w:jc w:val="center"/>
              <w:rPr>
                <w:b/>
                <w:bCs/>
                <w:sz w:val="24"/>
                <w:szCs w:val="24"/>
              </w:rPr>
            </w:pPr>
          </w:p>
        </w:tc>
      </w:tr>
    </w:tbl>
    <w:p w:rsidR="004475B1" w:rsidRPr="005970A1" w:rsidRDefault="004475B1" w:rsidP="009F0565">
      <w:pPr>
        <w:ind w:left="797"/>
        <w:jc w:val="center"/>
        <w:rPr>
          <w:b/>
          <w:bCs/>
          <w:sz w:val="24"/>
          <w:szCs w:val="24"/>
        </w:rPr>
      </w:pPr>
    </w:p>
    <w:p w:rsidR="004475B1" w:rsidRPr="005970A1" w:rsidRDefault="004475B1" w:rsidP="009F0565">
      <w:pPr>
        <w:ind w:left="797"/>
        <w:jc w:val="center"/>
        <w:rPr>
          <w:b/>
          <w:bCs/>
          <w:sz w:val="24"/>
          <w:szCs w:val="24"/>
        </w:rPr>
      </w:pPr>
    </w:p>
    <w:p w:rsidR="004475B1" w:rsidRPr="005970A1" w:rsidRDefault="004475B1" w:rsidP="009F0565">
      <w:pPr>
        <w:ind w:left="797"/>
        <w:jc w:val="center"/>
        <w:rPr>
          <w:b/>
          <w:bCs/>
          <w:sz w:val="24"/>
          <w:szCs w:val="24"/>
        </w:rPr>
      </w:pPr>
      <w:r w:rsidRPr="005970A1">
        <w:rPr>
          <w:b/>
          <w:bCs/>
          <w:sz w:val="24"/>
          <w:szCs w:val="24"/>
        </w:rPr>
        <w:t>3 класс</w:t>
      </w:r>
    </w:p>
    <w:p w:rsidR="004475B1" w:rsidRPr="005970A1" w:rsidRDefault="004475B1" w:rsidP="009F0565">
      <w:pPr>
        <w:ind w:left="142" w:firstLine="0"/>
        <w:jc w:val="center"/>
        <w:rPr>
          <w:color w:val="000000"/>
          <w:sz w:val="24"/>
          <w:szCs w:val="24"/>
        </w:rPr>
      </w:pPr>
      <w:r w:rsidRPr="005970A1">
        <w:rPr>
          <w:color w:val="000000"/>
          <w:sz w:val="24"/>
          <w:szCs w:val="24"/>
        </w:rPr>
        <w:t>3 часа    в неделю;  34 недели; в год – 102 часа</w:t>
      </w:r>
    </w:p>
    <w:p w:rsidR="004475B1" w:rsidRPr="005970A1" w:rsidRDefault="004475B1" w:rsidP="009F0565">
      <w:pPr>
        <w:ind w:left="797"/>
        <w:jc w:val="center"/>
        <w:rPr>
          <w:b/>
          <w:bCs/>
          <w:sz w:val="24"/>
          <w:szCs w:val="24"/>
        </w:rPr>
      </w:pPr>
    </w:p>
    <w:tbl>
      <w:tblPr>
        <w:tblW w:w="13327"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92"/>
        <w:gridCol w:w="9072"/>
        <w:gridCol w:w="1843"/>
        <w:gridCol w:w="1420"/>
      </w:tblGrid>
      <w:tr w:rsidR="004475B1" w:rsidRPr="005970A1" w:rsidTr="00FE1B19">
        <w:trPr>
          <w:trHeight w:val="562"/>
        </w:trPr>
        <w:tc>
          <w:tcPr>
            <w:tcW w:w="992" w:type="dxa"/>
          </w:tcPr>
          <w:p w:rsidR="004475B1" w:rsidRPr="005970A1" w:rsidRDefault="004475B1" w:rsidP="00451F4B">
            <w:pPr>
              <w:ind w:firstLine="0"/>
              <w:jc w:val="center"/>
              <w:rPr>
                <w:b/>
                <w:bCs/>
                <w:sz w:val="24"/>
                <w:szCs w:val="24"/>
              </w:rPr>
            </w:pPr>
            <w:r w:rsidRPr="005970A1">
              <w:rPr>
                <w:b/>
                <w:bCs/>
                <w:sz w:val="24"/>
                <w:szCs w:val="24"/>
              </w:rPr>
              <w:t>№ п/п</w:t>
            </w:r>
          </w:p>
        </w:tc>
        <w:tc>
          <w:tcPr>
            <w:tcW w:w="9072" w:type="dxa"/>
          </w:tcPr>
          <w:p w:rsidR="004475B1" w:rsidRPr="005970A1" w:rsidRDefault="004475B1" w:rsidP="00451F4B">
            <w:pPr>
              <w:ind w:firstLine="0"/>
              <w:jc w:val="center"/>
              <w:rPr>
                <w:b/>
                <w:bCs/>
                <w:sz w:val="24"/>
                <w:szCs w:val="24"/>
              </w:rPr>
            </w:pPr>
            <w:r w:rsidRPr="005970A1">
              <w:rPr>
                <w:b/>
                <w:bCs/>
                <w:sz w:val="24"/>
                <w:szCs w:val="24"/>
              </w:rPr>
              <w:t xml:space="preserve">Тема </w:t>
            </w:r>
          </w:p>
        </w:tc>
        <w:tc>
          <w:tcPr>
            <w:tcW w:w="1843" w:type="dxa"/>
          </w:tcPr>
          <w:p w:rsidR="004475B1" w:rsidRPr="005970A1" w:rsidRDefault="004475B1" w:rsidP="00451F4B">
            <w:pPr>
              <w:ind w:firstLine="0"/>
              <w:jc w:val="center"/>
              <w:rPr>
                <w:b/>
                <w:bCs/>
                <w:sz w:val="24"/>
                <w:szCs w:val="24"/>
              </w:rPr>
            </w:pPr>
            <w:r w:rsidRPr="005970A1">
              <w:rPr>
                <w:b/>
                <w:bCs/>
                <w:sz w:val="24"/>
                <w:szCs w:val="24"/>
              </w:rPr>
              <w:t xml:space="preserve">Всего </w:t>
            </w:r>
          </w:p>
          <w:p w:rsidR="004475B1" w:rsidRPr="005970A1" w:rsidRDefault="004475B1" w:rsidP="00451F4B">
            <w:pPr>
              <w:ind w:firstLine="0"/>
              <w:jc w:val="center"/>
              <w:rPr>
                <w:b/>
                <w:bCs/>
                <w:sz w:val="24"/>
                <w:szCs w:val="24"/>
              </w:rPr>
            </w:pPr>
            <w:r w:rsidRPr="005970A1">
              <w:rPr>
                <w:b/>
                <w:bCs/>
                <w:sz w:val="24"/>
                <w:szCs w:val="24"/>
              </w:rPr>
              <w:t>часов</w:t>
            </w:r>
          </w:p>
        </w:tc>
        <w:tc>
          <w:tcPr>
            <w:tcW w:w="1420" w:type="dxa"/>
          </w:tcPr>
          <w:p w:rsidR="004475B1" w:rsidRPr="005970A1" w:rsidRDefault="004475B1" w:rsidP="00451F4B">
            <w:pPr>
              <w:ind w:firstLine="0"/>
              <w:jc w:val="center"/>
              <w:rPr>
                <w:b/>
                <w:bCs/>
                <w:sz w:val="24"/>
                <w:szCs w:val="24"/>
              </w:rPr>
            </w:pPr>
            <w:r w:rsidRPr="005970A1">
              <w:rPr>
                <w:b/>
                <w:bCs/>
                <w:sz w:val="24"/>
                <w:szCs w:val="24"/>
              </w:rPr>
              <w:t>КР, ПР, ЛР</w:t>
            </w:r>
          </w:p>
        </w:tc>
      </w:tr>
      <w:tr w:rsidR="004475B1" w:rsidRPr="005970A1" w:rsidTr="00FE1B19">
        <w:tc>
          <w:tcPr>
            <w:tcW w:w="992" w:type="dxa"/>
          </w:tcPr>
          <w:p w:rsidR="004475B1" w:rsidRPr="005970A1" w:rsidRDefault="004475B1" w:rsidP="00154E4D">
            <w:pPr>
              <w:widowControl/>
              <w:numPr>
                <w:ilvl w:val="0"/>
                <w:numId w:val="184"/>
              </w:numPr>
              <w:suppressAutoHyphens w:val="0"/>
              <w:jc w:val="center"/>
              <w:rPr>
                <w:sz w:val="24"/>
                <w:szCs w:val="24"/>
              </w:rPr>
            </w:pPr>
          </w:p>
        </w:tc>
        <w:tc>
          <w:tcPr>
            <w:tcW w:w="9072" w:type="dxa"/>
          </w:tcPr>
          <w:p w:rsidR="004475B1" w:rsidRPr="005970A1" w:rsidRDefault="004475B1" w:rsidP="00451F4B">
            <w:pPr>
              <w:ind w:firstLine="0"/>
              <w:jc w:val="left"/>
              <w:rPr>
                <w:b/>
                <w:bCs/>
                <w:sz w:val="24"/>
                <w:szCs w:val="24"/>
              </w:rPr>
            </w:pPr>
            <w:r w:rsidRPr="005970A1">
              <w:rPr>
                <w:sz w:val="24"/>
                <w:szCs w:val="24"/>
                <w:lang w:eastAsia="ru-RU"/>
              </w:rPr>
              <w:t>Организационно-методические указания</w:t>
            </w:r>
          </w:p>
        </w:tc>
        <w:tc>
          <w:tcPr>
            <w:tcW w:w="1843" w:type="dxa"/>
          </w:tcPr>
          <w:p w:rsidR="004475B1" w:rsidRPr="005970A1" w:rsidRDefault="004475B1" w:rsidP="00451F4B">
            <w:pPr>
              <w:jc w:val="center"/>
              <w:rPr>
                <w:sz w:val="24"/>
                <w:szCs w:val="24"/>
              </w:rPr>
            </w:pPr>
            <w:r w:rsidRPr="005970A1">
              <w:rPr>
                <w:sz w:val="24"/>
                <w:szCs w:val="24"/>
              </w:rPr>
              <w:t>1</w:t>
            </w:r>
          </w:p>
        </w:tc>
        <w:tc>
          <w:tcPr>
            <w:tcW w:w="1420" w:type="dxa"/>
          </w:tcPr>
          <w:p w:rsidR="004475B1" w:rsidRPr="005970A1" w:rsidRDefault="004475B1" w:rsidP="00451F4B">
            <w:pPr>
              <w:jc w:val="center"/>
              <w:rPr>
                <w:sz w:val="24"/>
                <w:szCs w:val="24"/>
              </w:rPr>
            </w:pPr>
          </w:p>
        </w:tc>
      </w:tr>
      <w:tr w:rsidR="004475B1" w:rsidRPr="005970A1" w:rsidTr="00FE1B19">
        <w:tc>
          <w:tcPr>
            <w:tcW w:w="992" w:type="dxa"/>
          </w:tcPr>
          <w:p w:rsidR="004475B1" w:rsidRPr="005970A1" w:rsidRDefault="004475B1" w:rsidP="00154E4D">
            <w:pPr>
              <w:widowControl/>
              <w:numPr>
                <w:ilvl w:val="0"/>
                <w:numId w:val="184"/>
              </w:numPr>
              <w:suppressAutoHyphens w:val="0"/>
              <w:jc w:val="center"/>
              <w:rPr>
                <w:sz w:val="24"/>
                <w:szCs w:val="24"/>
              </w:rPr>
            </w:pPr>
          </w:p>
        </w:tc>
        <w:tc>
          <w:tcPr>
            <w:tcW w:w="9072" w:type="dxa"/>
          </w:tcPr>
          <w:p w:rsidR="004475B1" w:rsidRPr="005970A1" w:rsidRDefault="004475B1" w:rsidP="00451F4B">
            <w:pPr>
              <w:tabs>
                <w:tab w:val="left" w:pos="1665"/>
              </w:tabs>
              <w:ind w:firstLine="0"/>
              <w:jc w:val="left"/>
              <w:rPr>
                <w:b/>
                <w:bCs/>
                <w:sz w:val="24"/>
                <w:szCs w:val="24"/>
              </w:rPr>
            </w:pPr>
            <w:r w:rsidRPr="005970A1">
              <w:rPr>
                <w:sz w:val="24"/>
                <w:szCs w:val="24"/>
                <w:lang w:eastAsia="ru-RU"/>
              </w:rPr>
              <w:t>Беговые упражнения</w:t>
            </w:r>
          </w:p>
        </w:tc>
        <w:tc>
          <w:tcPr>
            <w:tcW w:w="1843" w:type="dxa"/>
          </w:tcPr>
          <w:p w:rsidR="004475B1" w:rsidRPr="005970A1" w:rsidRDefault="004475B1" w:rsidP="00451F4B">
            <w:pPr>
              <w:jc w:val="center"/>
              <w:rPr>
                <w:sz w:val="24"/>
                <w:szCs w:val="24"/>
              </w:rPr>
            </w:pPr>
            <w:r w:rsidRPr="005970A1">
              <w:rPr>
                <w:sz w:val="24"/>
                <w:szCs w:val="24"/>
              </w:rPr>
              <w:t>1</w:t>
            </w:r>
          </w:p>
        </w:tc>
        <w:tc>
          <w:tcPr>
            <w:tcW w:w="1420" w:type="dxa"/>
          </w:tcPr>
          <w:p w:rsidR="004475B1" w:rsidRPr="005970A1" w:rsidRDefault="004475B1" w:rsidP="00451F4B">
            <w:pPr>
              <w:jc w:val="center"/>
              <w:rPr>
                <w:sz w:val="24"/>
                <w:szCs w:val="24"/>
              </w:rPr>
            </w:pPr>
          </w:p>
        </w:tc>
      </w:tr>
      <w:tr w:rsidR="004475B1" w:rsidRPr="005970A1" w:rsidTr="00FE1B19">
        <w:tc>
          <w:tcPr>
            <w:tcW w:w="992" w:type="dxa"/>
          </w:tcPr>
          <w:p w:rsidR="004475B1" w:rsidRPr="005970A1" w:rsidRDefault="004475B1" w:rsidP="00154E4D">
            <w:pPr>
              <w:widowControl/>
              <w:numPr>
                <w:ilvl w:val="0"/>
                <w:numId w:val="184"/>
              </w:numPr>
              <w:suppressAutoHyphens w:val="0"/>
              <w:jc w:val="center"/>
              <w:rPr>
                <w:sz w:val="24"/>
                <w:szCs w:val="24"/>
              </w:rPr>
            </w:pPr>
          </w:p>
        </w:tc>
        <w:tc>
          <w:tcPr>
            <w:tcW w:w="9072" w:type="dxa"/>
          </w:tcPr>
          <w:p w:rsidR="004475B1" w:rsidRPr="005970A1" w:rsidRDefault="004475B1" w:rsidP="00451F4B">
            <w:pPr>
              <w:tabs>
                <w:tab w:val="left" w:pos="885"/>
              </w:tabs>
              <w:ind w:firstLine="0"/>
              <w:jc w:val="left"/>
              <w:rPr>
                <w:b/>
                <w:bCs/>
                <w:sz w:val="24"/>
                <w:szCs w:val="24"/>
              </w:rPr>
            </w:pPr>
            <w:r w:rsidRPr="005970A1">
              <w:rPr>
                <w:sz w:val="24"/>
                <w:szCs w:val="24"/>
                <w:lang w:eastAsia="ru-RU"/>
              </w:rPr>
              <w:t>Техника высокого старта, подвижные игры</w:t>
            </w:r>
          </w:p>
        </w:tc>
        <w:tc>
          <w:tcPr>
            <w:tcW w:w="1843" w:type="dxa"/>
          </w:tcPr>
          <w:p w:rsidR="004475B1" w:rsidRPr="005970A1" w:rsidRDefault="004475B1" w:rsidP="00451F4B">
            <w:pPr>
              <w:jc w:val="center"/>
              <w:rPr>
                <w:sz w:val="24"/>
                <w:szCs w:val="24"/>
              </w:rPr>
            </w:pPr>
            <w:r w:rsidRPr="005970A1">
              <w:rPr>
                <w:sz w:val="24"/>
                <w:szCs w:val="24"/>
              </w:rPr>
              <w:t>1</w:t>
            </w:r>
          </w:p>
        </w:tc>
        <w:tc>
          <w:tcPr>
            <w:tcW w:w="1420" w:type="dxa"/>
          </w:tcPr>
          <w:p w:rsidR="004475B1" w:rsidRPr="005970A1" w:rsidRDefault="004475B1" w:rsidP="00451F4B">
            <w:pPr>
              <w:jc w:val="center"/>
              <w:rPr>
                <w:sz w:val="24"/>
                <w:szCs w:val="24"/>
              </w:rPr>
            </w:pPr>
          </w:p>
        </w:tc>
      </w:tr>
      <w:tr w:rsidR="004475B1" w:rsidRPr="005970A1" w:rsidTr="00FE1B19">
        <w:tc>
          <w:tcPr>
            <w:tcW w:w="992" w:type="dxa"/>
          </w:tcPr>
          <w:p w:rsidR="004475B1" w:rsidRPr="005970A1" w:rsidRDefault="004475B1" w:rsidP="00154E4D">
            <w:pPr>
              <w:widowControl/>
              <w:numPr>
                <w:ilvl w:val="0"/>
                <w:numId w:val="184"/>
              </w:numPr>
              <w:suppressAutoHyphens w:val="0"/>
              <w:jc w:val="center"/>
              <w:rPr>
                <w:sz w:val="24"/>
                <w:szCs w:val="24"/>
              </w:rPr>
            </w:pPr>
          </w:p>
        </w:tc>
        <w:tc>
          <w:tcPr>
            <w:tcW w:w="9072" w:type="dxa"/>
          </w:tcPr>
          <w:p w:rsidR="004475B1" w:rsidRPr="005970A1" w:rsidRDefault="004475B1" w:rsidP="00451F4B">
            <w:pPr>
              <w:tabs>
                <w:tab w:val="left" w:pos="240"/>
              </w:tabs>
              <w:ind w:firstLine="0"/>
              <w:jc w:val="left"/>
              <w:rPr>
                <w:b/>
                <w:bCs/>
                <w:sz w:val="24"/>
                <w:szCs w:val="24"/>
              </w:rPr>
            </w:pPr>
            <w:r w:rsidRPr="005970A1">
              <w:rPr>
                <w:sz w:val="24"/>
                <w:szCs w:val="24"/>
                <w:lang w:eastAsia="ru-RU"/>
              </w:rPr>
              <w:t>Высокий старт с ускорением</w:t>
            </w:r>
          </w:p>
        </w:tc>
        <w:tc>
          <w:tcPr>
            <w:tcW w:w="1843" w:type="dxa"/>
          </w:tcPr>
          <w:p w:rsidR="004475B1" w:rsidRPr="005970A1" w:rsidRDefault="004475B1" w:rsidP="00451F4B">
            <w:pPr>
              <w:jc w:val="center"/>
              <w:rPr>
                <w:sz w:val="24"/>
                <w:szCs w:val="24"/>
              </w:rPr>
            </w:pPr>
            <w:r w:rsidRPr="005970A1">
              <w:rPr>
                <w:sz w:val="24"/>
                <w:szCs w:val="24"/>
              </w:rPr>
              <w:t>1</w:t>
            </w:r>
          </w:p>
        </w:tc>
        <w:tc>
          <w:tcPr>
            <w:tcW w:w="1420" w:type="dxa"/>
          </w:tcPr>
          <w:p w:rsidR="004475B1" w:rsidRPr="005970A1" w:rsidRDefault="004475B1" w:rsidP="00451F4B">
            <w:pPr>
              <w:jc w:val="center"/>
              <w:rPr>
                <w:sz w:val="24"/>
                <w:szCs w:val="24"/>
              </w:rPr>
            </w:pPr>
          </w:p>
        </w:tc>
      </w:tr>
      <w:tr w:rsidR="004475B1" w:rsidRPr="005970A1" w:rsidTr="00FE1B19">
        <w:tc>
          <w:tcPr>
            <w:tcW w:w="992" w:type="dxa"/>
          </w:tcPr>
          <w:p w:rsidR="004475B1" w:rsidRPr="005970A1" w:rsidRDefault="004475B1" w:rsidP="00154E4D">
            <w:pPr>
              <w:widowControl/>
              <w:numPr>
                <w:ilvl w:val="0"/>
                <w:numId w:val="184"/>
              </w:numPr>
              <w:suppressAutoHyphens w:val="0"/>
              <w:jc w:val="center"/>
              <w:rPr>
                <w:sz w:val="24"/>
                <w:szCs w:val="24"/>
              </w:rPr>
            </w:pPr>
          </w:p>
        </w:tc>
        <w:tc>
          <w:tcPr>
            <w:tcW w:w="9072" w:type="dxa"/>
          </w:tcPr>
          <w:p w:rsidR="004475B1" w:rsidRPr="005970A1" w:rsidRDefault="004475B1" w:rsidP="00451F4B">
            <w:pPr>
              <w:autoSpaceDE w:val="0"/>
              <w:autoSpaceDN w:val="0"/>
              <w:adjustRightInd w:val="0"/>
              <w:ind w:firstLine="0"/>
              <w:jc w:val="left"/>
              <w:rPr>
                <w:b/>
                <w:bCs/>
                <w:sz w:val="24"/>
                <w:szCs w:val="24"/>
              </w:rPr>
            </w:pPr>
            <w:r w:rsidRPr="005970A1">
              <w:rPr>
                <w:sz w:val="24"/>
                <w:szCs w:val="24"/>
                <w:lang w:eastAsia="ru-RU"/>
              </w:rPr>
              <w:t>Тестирование бега на 30 м с высокого старта</w:t>
            </w:r>
          </w:p>
        </w:tc>
        <w:tc>
          <w:tcPr>
            <w:tcW w:w="1843" w:type="dxa"/>
          </w:tcPr>
          <w:p w:rsidR="004475B1" w:rsidRPr="005970A1" w:rsidRDefault="004475B1" w:rsidP="00451F4B">
            <w:pPr>
              <w:jc w:val="center"/>
              <w:rPr>
                <w:sz w:val="24"/>
                <w:szCs w:val="24"/>
              </w:rPr>
            </w:pPr>
            <w:r w:rsidRPr="005970A1">
              <w:rPr>
                <w:sz w:val="24"/>
                <w:szCs w:val="24"/>
              </w:rPr>
              <w:t>1</w:t>
            </w:r>
          </w:p>
        </w:tc>
        <w:tc>
          <w:tcPr>
            <w:tcW w:w="1420" w:type="dxa"/>
          </w:tcPr>
          <w:p w:rsidR="004475B1" w:rsidRPr="005970A1" w:rsidRDefault="004475B1" w:rsidP="00451F4B">
            <w:pPr>
              <w:jc w:val="center"/>
              <w:rPr>
                <w:sz w:val="24"/>
                <w:szCs w:val="24"/>
              </w:rPr>
            </w:pPr>
          </w:p>
        </w:tc>
      </w:tr>
      <w:tr w:rsidR="004475B1" w:rsidRPr="005970A1" w:rsidTr="00FE1B19">
        <w:tc>
          <w:tcPr>
            <w:tcW w:w="992" w:type="dxa"/>
          </w:tcPr>
          <w:p w:rsidR="004475B1" w:rsidRPr="005970A1" w:rsidRDefault="004475B1" w:rsidP="00154E4D">
            <w:pPr>
              <w:widowControl/>
              <w:numPr>
                <w:ilvl w:val="0"/>
                <w:numId w:val="184"/>
              </w:numPr>
              <w:suppressAutoHyphens w:val="0"/>
              <w:jc w:val="center"/>
              <w:rPr>
                <w:sz w:val="24"/>
                <w:szCs w:val="24"/>
              </w:rPr>
            </w:pPr>
          </w:p>
        </w:tc>
        <w:tc>
          <w:tcPr>
            <w:tcW w:w="9072" w:type="dxa"/>
          </w:tcPr>
          <w:p w:rsidR="004475B1" w:rsidRPr="005970A1" w:rsidRDefault="004475B1" w:rsidP="00451F4B">
            <w:pPr>
              <w:tabs>
                <w:tab w:val="left" w:pos="855"/>
              </w:tabs>
              <w:ind w:firstLine="0"/>
              <w:jc w:val="left"/>
              <w:rPr>
                <w:b/>
                <w:bCs/>
                <w:sz w:val="24"/>
                <w:szCs w:val="24"/>
              </w:rPr>
            </w:pPr>
            <w:r w:rsidRPr="005970A1">
              <w:rPr>
                <w:sz w:val="24"/>
                <w:szCs w:val="24"/>
                <w:lang w:eastAsia="ru-RU"/>
              </w:rPr>
              <w:t>Техника челночного бега</w:t>
            </w:r>
          </w:p>
        </w:tc>
        <w:tc>
          <w:tcPr>
            <w:tcW w:w="1843" w:type="dxa"/>
          </w:tcPr>
          <w:p w:rsidR="004475B1" w:rsidRPr="005970A1" w:rsidRDefault="004475B1" w:rsidP="00451F4B">
            <w:pPr>
              <w:jc w:val="center"/>
              <w:rPr>
                <w:sz w:val="24"/>
                <w:szCs w:val="24"/>
              </w:rPr>
            </w:pPr>
            <w:r w:rsidRPr="005970A1">
              <w:rPr>
                <w:sz w:val="24"/>
                <w:szCs w:val="24"/>
              </w:rPr>
              <w:t>1</w:t>
            </w:r>
          </w:p>
        </w:tc>
        <w:tc>
          <w:tcPr>
            <w:tcW w:w="1420" w:type="dxa"/>
          </w:tcPr>
          <w:p w:rsidR="004475B1" w:rsidRPr="005970A1" w:rsidRDefault="004475B1" w:rsidP="00451F4B">
            <w:pPr>
              <w:jc w:val="center"/>
              <w:rPr>
                <w:sz w:val="24"/>
                <w:szCs w:val="24"/>
              </w:rPr>
            </w:pPr>
          </w:p>
        </w:tc>
      </w:tr>
      <w:tr w:rsidR="004475B1" w:rsidRPr="005970A1" w:rsidTr="00FE1B19">
        <w:tc>
          <w:tcPr>
            <w:tcW w:w="992" w:type="dxa"/>
          </w:tcPr>
          <w:p w:rsidR="004475B1" w:rsidRPr="005970A1" w:rsidRDefault="004475B1" w:rsidP="00154E4D">
            <w:pPr>
              <w:widowControl/>
              <w:numPr>
                <w:ilvl w:val="0"/>
                <w:numId w:val="184"/>
              </w:numPr>
              <w:suppressAutoHyphens w:val="0"/>
              <w:jc w:val="center"/>
              <w:rPr>
                <w:sz w:val="24"/>
                <w:szCs w:val="24"/>
              </w:rPr>
            </w:pPr>
          </w:p>
        </w:tc>
        <w:tc>
          <w:tcPr>
            <w:tcW w:w="9072" w:type="dxa"/>
          </w:tcPr>
          <w:p w:rsidR="004475B1" w:rsidRPr="005970A1" w:rsidRDefault="004475B1" w:rsidP="00451F4B">
            <w:pPr>
              <w:ind w:firstLine="0"/>
              <w:jc w:val="left"/>
              <w:rPr>
                <w:b/>
                <w:bCs/>
                <w:sz w:val="24"/>
                <w:szCs w:val="24"/>
              </w:rPr>
            </w:pPr>
            <w:r w:rsidRPr="005970A1">
              <w:rPr>
                <w:sz w:val="24"/>
                <w:szCs w:val="24"/>
                <w:lang w:eastAsia="ru-RU"/>
              </w:rPr>
              <w:t>Тестирование челночного бега 3х10 м</w:t>
            </w:r>
          </w:p>
        </w:tc>
        <w:tc>
          <w:tcPr>
            <w:tcW w:w="1843" w:type="dxa"/>
          </w:tcPr>
          <w:p w:rsidR="004475B1" w:rsidRPr="005970A1" w:rsidRDefault="004475B1" w:rsidP="00451F4B">
            <w:pPr>
              <w:jc w:val="center"/>
              <w:rPr>
                <w:sz w:val="24"/>
                <w:szCs w:val="24"/>
              </w:rPr>
            </w:pPr>
            <w:r w:rsidRPr="005970A1">
              <w:rPr>
                <w:sz w:val="24"/>
                <w:szCs w:val="24"/>
              </w:rPr>
              <w:t>1</w:t>
            </w:r>
          </w:p>
        </w:tc>
        <w:tc>
          <w:tcPr>
            <w:tcW w:w="1420" w:type="dxa"/>
          </w:tcPr>
          <w:p w:rsidR="004475B1" w:rsidRPr="005970A1" w:rsidRDefault="004475B1" w:rsidP="00451F4B">
            <w:pPr>
              <w:jc w:val="center"/>
              <w:rPr>
                <w:sz w:val="24"/>
                <w:szCs w:val="24"/>
              </w:rPr>
            </w:pPr>
          </w:p>
        </w:tc>
      </w:tr>
      <w:tr w:rsidR="004475B1" w:rsidRPr="005970A1" w:rsidTr="00FE1B19">
        <w:tc>
          <w:tcPr>
            <w:tcW w:w="992" w:type="dxa"/>
          </w:tcPr>
          <w:p w:rsidR="004475B1" w:rsidRPr="005970A1" w:rsidRDefault="004475B1" w:rsidP="00154E4D">
            <w:pPr>
              <w:widowControl/>
              <w:numPr>
                <w:ilvl w:val="0"/>
                <w:numId w:val="184"/>
              </w:numPr>
              <w:suppressAutoHyphens w:val="0"/>
              <w:jc w:val="center"/>
              <w:rPr>
                <w:sz w:val="24"/>
                <w:szCs w:val="24"/>
              </w:rPr>
            </w:pPr>
          </w:p>
        </w:tc>
        <w:tc>
          <w:tcPr>
            <w:tcW w:w="9072" w:type="dxa"/>
          </w:tcPr>
          <w:p w:rsidR="004475B1" w:rsidRPr="005970A1" w:rsidRDefault="004475B1" w:rsidP="00451F4B">
            <w:pPr>
              <w:ind w:firstLine="0"/>
              <w:jc w:val="left"/>
              <w:rPr>
                <w:b/>
                <w:bCs/>
                <w:sz w:val="24"/>
                <w:szCs w:val="24"/>
              </w:rPr>
            </w:pPr>
            <w:r w:rsidRPr="005970A1">
              <w:rPr>
                <w:sz w:val="24"/>
                <w:szCs w:val="24"/>
                <w:lang w:eastAsia="ru-RU"/>
              </w:rPr>
              <w:t>Техника метания малого мяча на дальность</w:t>
            </w:r>
          </w:p>
        </w:tc>
        <w:tc>
          <w:tcPr>
            <w:tcW w:w="1843" w:type="dxa"/>
          </w:tcPr>
          <w:p w:rsidR="004475B1" w:rsidRPr="005970A1" w:rsidRDefault="004475B1" w:rsidP="00451F4B">
            <w:pPr>
              <w:jc w:val="center"/>
              <w:rPr>
                <w:sz w:val="24"/>
                <w:szCs w:val="24"/>
              </w:rPr>
            </w:pPr>
            <w:r w:rsidRPr="005970A1">
              <w:rPr>
                <w:sz w:val="24"/>
                <w:szCs w:val="24"/>
              </w:rPr>
              <w:t>1</w:t>
            </w:r>
          </w:p>
        </w:tc>
        <w:tc>
          <w:tcPr>
            <w:tcW w:w="1420" w:type="dxa"/>
          </w:tcPr>
          <w:p w:rsidR="004475B1" w:rsidRPr="005970A1" w:rsidRDefault="004475B1" w:rsidP="00451F4B">
            <w:pPr>
              <w:jc w:val="center"/>
              <w:rPr>
                <w:sz w:val="24"/>
                <w:szCs w:val="24"/>
              </w:rPr>
            </w:pPr>
          </w:p>
        </w:tc>
      </w:tr>
      <w:tr w:rsidR="004475B1" w:rsidRPr="005970A1" w:rsidTr="00FE1B19">
        <w:tc>
          <w:tcPr>
            <w:tcW w:w="992" w:type="dxa"/>
          </w:tcPr>
          <w:p w:rsidR="004475B1" w:rsidRPr="005970A1" w:rsidRDefault="004475B1" w:rsidP="00154E4D">
            <w:pPr>
              <w:widowControl/>
              <w:numPr>
                <w:ilvl w:val="0"/>
                <w:numId w:val="184"/>
              </w:numPr>
              <w:suppressAutoHyphens w:val="0"/>
              <w:jc w:val="center"/>
              <w:rPr>
                <w:sz w:val="24"/>
                <w:szCs w:val="24"/>
              </w:rPr>
            </w:pPr>
          </w:p>
        </w:tc>
        <w:tc>
          <w:tcPr>
            <w:tcW w:w="9072" w:type="dxa"/>
          </w:tcPr>
          <w:p w:rsidR="004475B1" w:rsidRPr="005970A1" w:rsidRDefault="004475B1" w:rsidP="00451F4B">
            <w:pPr>
              <w:ind w:firstLine="0"/>
              <w:jc w:val="left"/>
              <w:rPr>
                <w:b/>
                <w:bCs/>
                <w:sz w:val="24"/>
                <w:szCs w:val="24"/>
              </w:rPr>
            </w:pPr>
            <w:r w:rsidRPr="005970A1">
              <w:rPr>
                <w:sz w:val="24"/>
                <w:szCs w:val="24"/>
                <w:lang w:eastAsia="ru-RU"/>
              </w:rPr>
              <w:t>Тестирование метания мяча на дальность</w:t>
            </w:r>
          </w:p>
        </w:tc>
        <w:tc>
          <w:tcPr>
            <w:tcW w:w="1843" w:type="dxa"/>
          </w:tcPr>
          <w:p w:rsidR="004475B1" w:rsidRPr="005970A1" w:rsidRDefault="004475B1" w:rsidP="00451F4B">
            <w:pPr>
              <w:jc w:val="center"/>
              <w:rPr>
                <w:sz w:val="24"/>
                <w:szCs w:val="24"/>
              </w:rPr>
            </w:pPr>
            <w:r w:rsidRPr="005970A1">
              <w:rPr>
                <w:sz w:val="24"/>
                <w:szCs w:val="24"/>
              </w:rPr>
              <w:t>1</w:t>
            </w:r>
          </w:p>
        </w:tc>
        <w:tc>
          <w:tcPr>
            <w:tcW w:w="1420" w:type="dxa"/>
          </w:tcPr>
          <w:p w:rsidR="004475B1" w:rsidRPr="005970A1" w:rsidRDefault="004475B1" w:rsidP="00451F4B">
            <w:pPr>
              <w:jc w:val="center"/>
              <w:rPr>
                <w:sz w:val="24"/>
                <w:szCs w:val="24"/>
              </w:rPr>
            </w:pPr>
          </w:p>
        </w:tc>
      </w:tr>
      <w:tr w:rsidR="004475B1" w:rsidRPr="005970A1" w:rsidTr="00FE1B19">
        <w:tc>
          <w:tcPr>
            <w:tcW w:w="992" w:type="dxa"/>
          </w:tcPr>
          <w:p w:rsidR="004475B1" w:rsidRPr="005970A1" w:rsidRDefault="004475B1" w:rsidP="00154E4D">
            <w:pPr>
              <w:widowControl/>
              <w:numPr>
                <w:ilvl w:val="0"/>
                <w:numId w:val="184"/>
              </w:numPr>
              <w:suppressAutoHyphens w:val="0"/>
              <w:jc w:val="center"/>
              <w:rPr>
                <w:sz w:val="24"/>
                <w:szCs w:val="24"/>
              </w:rPr>
            </w:pPr>
          </w:p>
        </w:tc>
        <w:tc>
          <w:tcPr>
            <w:tcW w:w="9072" w:type="dxa"/>
          </w:tcPr>
          <w:p w:rsidR="004475B1" w:rsidRPr="005970A1" w:rsidRDefault="004475B1" w:rsidP="00451F4B">
            <w:pPr>
              <w:autoSpaceDE w:val="0"/>
              <w:autoSpaceDN w:val="0"/>
              <w:adjustRightInd w:val="0"/>
              <w:ind w:firstLine="0"/>
              <w:jc w:val="left"/>
              <w:rPr>
                <w:b/>
                <w:bCs/>
                <w:sz w:val="24"/>
                <w:szCs w:val="24"/>
              </w:rPr>
            </w:pPr>
            <w:r w:rsidRPr="005970A1">
              <w:rPr>
                <w:sz w:val="24"/>
                <w:szCs w:val="24"/>
                <w:lang w:eastAsia="ru-RU"/>
              </w:rPr>
              <w:t>Упражнения на развитие координации движений</w:t>
            </w:r>
          </w:p>
        </w:tc>
        <w:tc>
          <w:tcPr>
            <w:tcW w:w="1843" w:type="dxa"/>
          </w:tcPr>
          <w:p w:rsidR="004475B1" w:rsidRPr="005970A1" w:rsidRDefault="004475B1" w:rsidP="00451F4B">
            <w:pPr>
              <w:jc w:val="center"/>
              <w:rPr>
                <w:sz w:val="24"/>
                <w:szCs w:val="24"/>
              </w:rPr>
            </w:pPr>
            <w:r w:rsidRPr="005970A1">
              <w:rPr>
                <w:sz w:val="24"/>
                <w:szCs w:val="24"/>
              </w:rPr>
              <w:t>1</w:t>
            </w:r>
          </w:p>
        </w:tc>
        <w:tc>
          <w:tcPr>
            <w:tcW w:w="1420" w:type="dxa"/>
          </w:tcPr>
          <w:p w:rsidR="004475B1" w:rsidRPr="005970A1" w:rsidRDefault="004475B1" w:rsidP="00451F4B">
            <w:pPr>
              <w:jc w:val="center"/>
              <w:rPr>
                <w:sz w:val="24"/>
                <w:szCs w:val="24"/>
              </w:rPr>
            </w:pPr>
          </w:p>
        </w:tc>
      </w:tr>
      <w:tr w:rsidR="004475B1" w:rsidRPr="005970A1" w:rsidTr="00FE1B19">
        <w:tc>
          <w:tcPr>
            <w:tcW w:w="992" w:type="dxa"/>
          </w:tcPr>
          <w:p w:rsidR="004475B1" w:rsidRPr="005970A1" w:rsidRDefault="004475B1" w:rsidP="00154E4D">
            <w:pPr>
              <w:widowControl/>
              <w:numPr>
                <w:ilvl w:val="0"/>
                <w:numId w:val="184"/>
              </w:numPr>
              <w:suppressAutoHyphens w:val="0"/>
              <w:jc w:val="center"/>
              <w:rPr>
                <w:sz w:val="24"/>
                <w:szCs w:val="24"/>
              </w:rPr>
            </w:pPr>
          </w:p>
        </w:tc>
        <w:tc>
          <w:tcPr>
            <w:tcW w:w="9072" w:type="dxa"/>
          </w:tcPr>
          <w:p w:rsidR="004475B1" w:rsidRPr="005970A1" w:rsidRDefault="004475B1" w:rsidP="00451F4B">
            <w:pPr>
              <w:tabs>
                <w:tab w:val="left" w:pos="195"/>
              </w:tabs>
              <w:ind w:firstLine="0"/>
              <w:jc w:val="left"/>
              <w:rPr>
                <w:b/>
                <w:bCs/>
                <w:sz w:val="24"/>
                <w:szCs w:val="24"/>
              </w:rPr>
            </w:pPr>
            <w:r w:rsidRPr="005970A1">
              <w:rPr>
                <w:sz w:val="24"/>
                <w:szCs w:val="24"/>
                <w:lang w:eastAsia="ru-RU"/>
              </w:rPr>
              <w:t>Техника прыжка в длину согнув ноги</w:t>
            </w:r>
          </w:p>
        </w:tc>
        <w:tc>
          <w:tcPr>
            <w:tcW w:w="1843" w:type="dxa"/>
          </w:tcPr>
          <w:p w:rsidR="004475B1" w:rsidRPr="005970A1" w:rsidRDefault="004475B1" w:rsidP="00451F4B">
            <w:pPr>
              <w:jc w:val="center"/>
              <w:rPr>
                <w:sz w:val="24"/>
                <w:szCs w:val="24"/>
              </w:rPr>
            </w:pPr>
            <w:r w:rsidRPr="005970A1">
              <w:rPr>
                <w:sz w:val="24"/>
                <w:szCs w:val="24"/>
              </w:rPr>
              <w:t>1</w:t>
            </w:r>
          </w:p>
        </w:tc>
        <w:tc>
          <w:tcPr>
            <w:tcW w:w="1420" w:type="dxa"/>
          </w:tcPr>
          <w:p w:rsidR="004475B1" w:rsidRPr="005970A1" w:rsidRDefault="004475B1" w:rsidP="00451F4B">
            <w:pPr>
              <w:jc w:val="center"/>
              <w:rPr>
                <w:sz w:val="24"/>
                <w:szCs w:val="24"/>
              </w:rPr>
            </w:pPr>
          </w:p>
        </w:tc>
      </w:tr>
      <w:tr w:rsidR="004475B1" w:rsidRPr="005970A1" w:rsidTr="00FE1B19">
        <w:tc>
          <w:tcPr>
            <w:tcW w:w="992" w:type="dxa"/>
          </w:tcPr>
          <w:p w:rsidR="004475B1" w:rsidRPr="005970A1" w:rsidRDefault="004475B1" w:rsidP="00154E4D">
            <w:pPr>
              <w:widowControl/>
              <w:numPr>
                <w:ilvl w:val="0"/>
                <w:numId w:val="184"/>
              </w:numPr>
              <w:suppressAutoHyphens w:val="0"/>
              <w:jc w:val="center"/>
              <w:rPr>
                <w:sz w:val="24"/>
                <w:szCs w:val="24"/>
              </w:rPr>
            </w:pPr>
          </w:p>
        </w:tc>
        <w:tc>
          <w:tcPr>
            <w:tcW w:w="9072" w:type="dxa"/>
          </w:tcPr>
          <w:p w:rsidR="004475B1" w:rsidRPr="005970A1" w:rsidRDefault="004475B1" w:rsidP="00451F4B">
            <w:pPr>
              <w:ind w:firstLine="0"/>
              <w:jc w:val="left"/>
              <w:rPr>
                <w:b/>
                <w:bCs/>
                <w:sz w:val="24"/>
                <w:szCs w:val="24"/>
              </w:rPr>
            </w:pPr>
            <w:r w:rsidRPr="005970A1">
              <w:rPr>
                <w:sz w:val="24"/>
                <w:szCs w:val="24"/>
                <w:lang w:eastAsia="ru-RU"/>
              </w:rPr>
              <w:t>Прыжок в длину с разбега согнув ноги</w:t>
            </w:r>
          </w:p>
        </w:tc>
        <w:tc>
          <w:tcPr>
            <w:tcW w:w="1843" w:type="dxa"/>
          </w:tcPr>
          <w:p w:rsidR="004475B1" w:rsidRPr="005970A1" w:rsidRDefault="004475B1" w:rsidP="00451F4B">
            <w:pPr>
              <w:jc w:val="center"/>
              <w:rPr>
                <w:sz w:val="24"/>
                <w:szCs w:val="24"/>
              </w:rPr>
            </w:pPr>
            <w:r w:rsidRPr="005970A1">
              <w:rPr>
                <w:sz w:val="24"/>
                <w:szCs w:val="24"/>
              </w:rPr>
              <w:t>1</w:t>
            </w:r>
          </w:p>
        </w:tc>
        <w:tc>
          <w:tcPr>
            <w:tcW w:w="1420" w:type="dxa"/>
          </w:tcPr>
          <w:p w:rsidR="004475B1" w:rsidRPr="005970A1" w:rsidRDefault="004475B1" w:rsidP="00451F4B">
            <w:pPr>
              <w:jc w:val="center"/>
              <w:rPr>
                <w:sz w:val="24"/>
                <w:szCs w:val="24"/>
              </w:rPr>
            </w:pPr>
          </w:p>
        </w:tc>
      </w:tr>
      <w:tr w:rsidR="004475B1" w:rsidRPr="005970A1" w:rsidTr="00FE1B19">
        <w:tc>
          <w:tcPr>
            <w:tcW w:w="992" w:type="dxa"/>
          </w:tcPr>
          <w:p w:rsidR="004475B1" w:rsidRPr="005970A1" w:rsidRDefault="004475B1" w:rsidP="00154E4D">
            <w:pPr>
              <w:widowControl/>
              <w:numPr>
                <w:ilvl w:val="0"/>
                <w:numId w:val="184"/>
              </w:numPr>
              <w:suppressAutoHyphens w:val="0"/>
              <w:jc w:val="center"/>
              <w:rPr>
                <w:sz w:val="24"/>
                <w:szCs w:val="24"/>
              </w:rPr>
            </w:pPr>
          </w:p>
        </w:tc>
        <w:tc>
          <w:tcPr>
            <w:tcW w:w="9072" w:type="dxa"/>
          </w:tcPr>
          <w:p w:rsidR="004475B1" w:rsidRPr="005970A1" w:rsidRDefault="004475B1" w:rsidP="00451F4B">
            <w:pPr>
              <w:tabs>
                <w:tab w:val="left" w:pos="255"/>
              </w:tabs>
              <w:ind w:firstLine="0"/>
              <w:jc w:val="left"/>
              <w:rPr>
                <w:b/>
                <w:bCs/>
                <w:sz w:val="24"/>
                <w:szCs w:val="24"/>
              </w:rPr>
            </w:pPr>
            <w:r w:rsidRPr="005970A1">
              <w:rPr>
                <w:sz w:val="24"/>
                <w:szCs w:val="24"/>
                <w:lang w:eastAsia="ru-RU"/>
              </w:rPr>
              <w:t>Прыжок в длину с разбега на результат</w:t>
            </w:r>
          </w:p>
        </w:tc>
        <w:tc>
          <w:tcPr>
            <w:tcW w:w="1843" w:type="dxa"/>
          </w:tcPr>
          <w:p w:rsidR="004475B1" w:rsidRPr="005970A1" w:rsidRDefault="004475B1" w:rsidP="00451F4B">
            <w:pPr>
              <w:jc w:val="center"/>
              <w:rPr>
                <w:sz w:val="24"/>
                <w:szCs w:val="24"/>
              </w:rPr>
            </w:pPr>
            <w:r w:rsidRPr="005970A1">
              <w:rPr>
                <w:sz w:val="24"/>
                <w:szCs w:val="24"/>
              </w:rPr>
              <w:t>1</w:t>
            </w:r>
          </w:p>
        </w:tc>
        <w:tc>
          <w:tcPr>
            <w:tcW w:w="1420" w:type="dxa"/>
          </w:tcPr>
          <w:p w:rsidR="004475B1" w:rsidRPr="005970A1" w:rsidRDefault="004475B1" w:rsidP="00451F4B">
            <w:pPr>
              <w:jc w:val="center"/>
              <w:rPr>
                <w:sz w:val="24"/>
                <w:szCs w:val="24"/>
              </w:rPr>
            </w:pPr>
          </w:p>
        </w:tc>
      </w:tr>
      <w:tr w:rsidR="004475B1" w:rsidRPr="005970A1" w:rsidTr="00FE1B19">
        <w:tc>
          <w:tcPr>
            <w:tcW w:w="992" w:type="dxa"/>
          </w:tcPr>
          <w:p w:rsidR="004475B1" w:rsidRPr="005970A1" w:rsidRDefault="004475B1" w:rsidP="00154E4D">
            <w:pPr>
              <w:widowControl/>
              <w:numPr>
                <w:ilvl w:val="0"/>
                <w:numId w:val="184"/>
              </w:numPr>
              <w:suppressAutoHyphens w:val="0"/>
              <w:jc w:val="center"/>
              <w:rPr>
                <w:sz w:val="24"/>
                <w:szCs w:val="24"/>
              </w:rPr>
            </w:pPr>
          </w:p>
        </w:tc>
        <w:tc>
          <w:tcPr>
            <w:tcW w:w="9072" w:type="dxa"/>
          </w:tcPr>
          <w:p w:rsidR="004475B1" w:rsidRPr="005970A1" w:rsidRDefault="004475B1" w:rsidP="00451F4B">
            <w:pPr>
              <w:tabs>
                <w:tab w:val="left" w:pos="255"/>
              </w:tabs>
              <w:ind w:firstLine="0"/>
              <w:jc w:val="left"/>
              <w:rPr>
                <w:b/>
                <w:bCs/>
                <w:sz w:val="24"/>
                <w:szCs w:val="24"/>
              </w:rPr>
            </w:pPr>
            <w:r w:rsidRPr="005970A1">
              <w:rPr>
                <w:sz w:val="24"/>
                <w:szCs w:val="24"/>
                <w:lang w:eastAsia="ru-RU"/>
              </w:rPr>
              <w:t>Тестирование прыжка в длину с места</w:t>
            </w:r>
          </w:p>
        </w:tc>
        <w:tc>
          <w:tcPr>
            <w:tcW w:w="1843" w:type="dxa"/>
          </w:tcPr>
          <w:p w:rsidR="004475B1" w:rsidRPr="005970A1" w:rsidRDefault="004475B1" w:rsidP="00451F4B">
            <w:pPr>
              <w:jc w:val="center"/>
              <w:rPr>
                <w:sz w:val="24"/>
                <w:szCs w:val="24"/>
              </w:rPr>
            </w:pPr>
            <w:r w:rsidRPr="005970A1">
              <w:rPr>
                <w:sz w:val="24"/>
                <w:szCs w:val="24"/>
              </w:rPr>
              <w:t>1</w:t>
            </w:r>
          </w:p>
        </w:tc>
        <w:tc>
          <w:tcPr>
            <w:tcW w:w="1420" w:type="dxa"/>
          </w:tcPr>
          <w:p w:rsidR="004475B1" w:rsidRPr="005970A1" w:rsidRDefault="004475B1" w:rsidP="00451F4B">
            <w:pPr>
              <w:jc w:val="center"/>
              <w:rPr>
                <w:sz w:val="24"/>
                <w:szCs w:val="24"/>
              </w:rPr>
            </w:pPr>
          </w:p>
        </w:tc>
      </w:tr>
      <w:tr w:rsidR="004475B1" w:rsidRPr="005970A1" w:rsidTr="00FE1B19">
        <w:tc>
          <w:tcPr>
            <w:tcW w:w="992" w:type="dxa"/>
          </w:tcPr>
          <w:p w:rsidR="004475B1" w:rsidRPr="005970A1" w:rsidRDefault="004475B1" w:rsidP="00154E4D">
            <w:pPr>
              <w:widowControl/>
              <w:numPr>
                <w:ilvl w:val="0"/>
                <w:numId w:val="184"/>
              </w:numPr>
              <w:suppressAutoHyphens w:val="0"/>
              <w:jc w:val="center"/>
              <w:rPr>
                <w:sz w:val="24"/>
                <w:szCs w:val="24"/>
              </w:rPr>
            </w:pPr>
          </w:p>
        </w:tc>
        <w:tc>
          <w:tcPr>
            <w:tcW w:w="9072" w:type="dxa"/>
          </w:tcPr>
          <w:p w:rsidR="004475B1" w:rsidRPr="005970A1" w:rsidRDefault="004475B1" w:rsidP="00451F4B">
            <w:pPr>
              <w:tabs>
                <w:tab w:val="left" w:pos="195"/>
              </w:tabs>
              <w:ind w:firstLine="0"/>
              <w:jc w:val="left"/>
              <w:rPr>
                <w:b/>
                <w:bCs/>
                <w:sz w:val="24"/>
                <w:szCs w:val="24"/>
              </w:rPr>
            </w:pPr>
            <w:r w:rsidRPr="005970A1">
              <w:rPr>
                <w:sz w:val="24"/>
                <w:szCs w:val="24"/>
                <w:lang w:eastAsia="ru-RU"/>
              </w:rPr>
              <w:t>Подвижные игры</w:t>
            </w:r>
          </w:p>
        </w:tc>
        <w:tc>
          <w:tcPr>
            <w:tcW w:w="1843" w:type="dxa"/>
          </w:tcPr>
          <w:p w:rsidR="004475B1" w:rsidRPr="005970A1" w:rsidRDefault="004475B1" w:rsidP="00451F4B">
            <w:pPr>
              <w:jc w:val="center"/>
              <w:rPr>
                <w:sz w:val="24"/>
                <w:szCs w:val="24"/>
              </w:rPr>
            </w:pPr>
            <w:r w:rsidRPr="005970A1">
              <w:rPr>
                <w:sz w:val="24"/>
                <w:szCs w:val="24"/>
              </w:rPr>
              <w:t>1</w:t>
            </w:r>
          </w:p>
        </w:tc>
        <w:tc>
          <w:tcPr>
            <w:tcW w:w="1420" w:type="dxa"/>
          </w:tcPr>
          <w:p w:rsidR="004475B1" w:rsidRPr="005970A1" w:rsidRDefault="004475B1" w:rsidP="00451F4B">
            <w:pPr>
              <w:jc w:val="center"/>
              <w:rPr>
                <w:sz w:val="24"/>
                <w:szCs w:val="24"/>
              </w:rPr>
            </w:pPr>
          </w:p>
        </w:tc>
      </w:tr>
      <w:tr w:rsidR="004475B1" w:rsidRPr="005970A1" w:rsidTr="00FE1B19">
        <w:tc>
          <w:tcPr>
            <w:tcW w:w="992" w:type="dxa"/>
          </w:tcPr>
          <w:p w:rsidR="004475B1" w:rsidRPr="005970A1" w:rsidRDefault="004475B1" w:rsidP="00154E4D">
            <w:pPr>
              <w:widowControl/>
              <w:numPr>
                <w:ilvl w:val="0"/>
                <w:numId w:val="184"/>
              </w:numPr>
              <w:suppressAutoHyphens w:val="0"/>
              <w:jc w:val="center"/>
              <w:rPr>
                <w:sz w:val="24"/>
                <w:szCs w:val="24"/>
              </w:rPr>
            </w:pPr>
          </w:p>
        </w:tc>
        <w:tc>
          <w:tcPr>
            <w:tcW w:w="9072" w:type="dxa"/>
          </w:tcPr>
          <w:p w:rsidR="004475B1" w:rsidRPr="005970A1" w:rsidRDefault="004475B1" w:rsidP="00451F4B">
            <w:pPr>
              <w:autoSpaceDE w:val="0"/>
              <w:autoSpaceDN w:val="0"/>
              <w:adjustRightInd w:val="0"/>
              <w:ind w:firstLine="0"/>
              <w:jc w:val="left"/>
              <w:rPr>
                <w:b/>
                <w:bCs/>
                <w:sz w:val="24"/>
                <w:szCs w:val="24"/>
              </w:rPr>
            </w:pPr>
            <w:r w:rsidRPr="005970A1">
              <w:rPr>
                <w:sz w:val="24"/>
                <w:szCs w:val="24"/>
                <w:lang w:eastAsia="ru-RU"/>
              </w:rPr>
              <w:t>Тестирование метания малого мяча на точность</w:t>
            </w:r>
          </w:p>
        </w:tc>
        <w:tc>
          <w:tcPr>
            <w:tcW w:w="1843" w:type="dxa"/>
          </w:tcPr>
          <w:p w:rsidR="004475B1" w:rsidRPr="005970A1" w:rsidRDefault="004475B1" w:rsidP="00451F4B">
            <w:pPr>
              <w:jc w:val="center"/>
              <w:rPr>
                <w:sz w:val="24"/>
                <w:szCs w:val="24"/>
              </w:rPr>
            </w:pPr>
            <w:r w:rsidRPr="005970A1">
              <w:rPr>
                <w:sz w:val="24"/>
                <w:szCs w:val="24"/>
              </w:rPr>
              <w:t>1</w:t>
            </w:r>
          </w:p>
        </w:tc>
        <w:tc>
          <w:tcPr>
            <w:tcW w:w="1420" w:type="dxa"/>
          </w:tcPr>
          <w:p w:rsidR="004475B1" w:rsidRPr="005970A1" w:rsidRDefault="004475B1" w:rsidP="00451F4B">
            <w:pPr>
              <w:jc w:val="center"/>
              <w:rPr>
                <w:sz w:val="24"/>
                <w:szCs w:val="24"/>
              </w:rPr>
            </w:pPr>
          </w:p>
        </w:tc>
      </w:tr>
      <w:tr w:rsidR="004475B1" w:rsidRPr="005970A1" w:rsidTr="00FE1B19">
        <w:tc>
          <w:tcPr>
            <w:tcW w:w="992" w:type="dxa"/>
          </w:tcPr>
          <w:p w:rsidR="004475B1" w:rsidRPr="005970A1" w:rsidRDefault="004475B1" w:rsidP="00154E4D">
            <w:pPr>
              <w:widowControl/>
              <w:numPr>
                <w:ilvl w:val="0"/>
                <w:numId w:val="184"/>
              </w:numPr>
              <w:suppressAutoHyphens w:val="0"/>
              <w:jc w:val="center"/>
              <w:rPr>
                <w:sz w:val="24"/>
                <w:szCs w:val="24"/>
              </w:rPr>
            </w:pPr>
          </w:p>
        </w:tc>
        <w:tc>
          <w:tcPr>
            <w:tcW w:w="9072" w:type="dxa"/>
          </w:tcPr>
          <w:p w:rsidR="004475B1" w:rsidRPr="005970A1" w:rsidRDefault="004475B1" w:rsidP="00451F4B">
            <w:pPr>
              <w:autoSpaceDE w:val="0"/>
              <w:autoSpaceDN w:val="0"/>
              <w:adjustRightInd w:val="0"/>
              <w:ind w:firstLine="0"/>
              <w:jc w:val="left"/>
              <w:rPr>
                <w:b/>
                <w:bCs/>
                <w:sz w:val="24"/>
                <w:szCs w:val="24"/>
              </w:rPr>
            </w:pPr>
            <w:r w:rsidRPr="005970A1">
              <w:rPr>
                <w:sz w:val="24"/>
                <w:szCs w:val="24"/>
                <w:lang w:eastAsia="ru-RU"/>
              </w:rPr>
              <w:t>Тестирование наклона туловища вперёд из положения стоя</w:t>
            </w:r>
          </w:p>
        </w:tc>
        <w:tc>
          <w:tcPr>
            <w:tcW w:w="1843" w:type="dxa"/>
          </w:tcPr>
          <w:p w:rsidR="004475B1" w:rsidRPr="005970A1" w:rsidRDefault="004475B1" w:rsidP="00451F4B">
            <w:pPr>
              <w:jc w:val="center"/>
              <w:rPr>
                <w:sz w:val="24"/>
                <w:szCs w:val="24"/>
              </w:rPr>
            </w:pPr>
            <w:r w:rsidRPr="005970A1">
              <w:rPr>
                <w:sz w:val="24"/>
                <w:szCs w:val="24"/>
              </w:rPr>
              <w:t>1</w:t>
            </w:r>
          </w:p>
        </w:tc>
        <w:tc>
          <w:tcPr>
            <w:tcW w:w="1420" w:type="dxa"/>
          </w:tcPr>
          <w:p w:rsidR="004475B1" w:rsidRPr="005970A1" w:rsidRDefault="004475B1" w:rsidP="00451F4B">
            <w:pPr>
              <w:jc w:val="center"/>
              <w:rPr>
                <w:sz w:val="24"/>
                <w:szCs w:val="24"/>
              </w:rPr>
            </w:pPr>
          </w:p>
        </w:tc>
      </w:tr>
      <w:tr w:rsidR="004475B1" w:rsidRPr="005970A1" w:rsidTr="00FE1B19">
        <w:tc>
          <w:tcPr>
            <w:tcW w:w="992" w:type="dxa"/>
          </w:tcPr>
          <w:p w:rsidR="004475B1" w:rsidRPr="005970A1" w:rsidRDefault="004475B1" w:rsidP="00154E4D">
            <w:pPr>
              <w:widowControl/>
              <w:numPr>
                <w:ilvl w:val="0"/>
                <w:numId w:val="184"/>
              </w:numPr>
              <w:suppressAutoHyphens w:val="0"/>
              <w:jc w:val="center"/>
              <w:rPr>
                <w:sz w:val="24"/>
                <w:szCs w:val="24"/>
              </w:rPr>
            </w:pPr>
          </w:p>
        </w:tc>
        <w:tc>
          <w:tcPr>
            <w:tcW w:w="9072" w:type="dxa"/>
          </w:tcPr>
          <w:p w:rsidR="004475B1" w:rsidRPr="005970A1" w:rsidRDefault="004475B1" w:rsidP="00451F4B">
            <w:pPr>
              <w:autoSpaceDE w:val="0"/>
              <w:autoSpaceDN w:val="0"/>
              <w:adjustRightInd w:val="0"/>
              <w:ind w:firstLine="0"/>
              <w:jc w:val="left"/>
              <w:rPr>
                <w:sz w:val="24"/>
                <w:szCs w:val="24"/>
                <w:lang w:eastAsia="ru-RU"/>
              </w:rPr>
            </w:pPr>
            <w:r w:rsidRPr="005970A1">
              <w:rPr>
                <w:sz w:val="24"/>
                <w:szCs w:val="24"/>
                <w:lang w:eastAsia="ru-RU"/>
              </w:rPr>
              <w:t>Тестирование подъёма туловища из положения лёжа за 30 с</w:t>
            </w:r>
          </w:p>
        </w:tc>
        <w:tc>
          <w:tcPr>
            <w:tcW w:w="1843" w:type="dxa"/>
          </w:tcPr>
          <w:p w:rsidR="004475B1" w:rsidRPr="005970A1" w:rsidRDefault="004475B1" w:rsidP="00451F4B">
            <w:pPr>
              <w:jc w:val="center"/>
              <w:rPr>
                <w:sz w:val="24"/>
                <w:szCs w:val="24"/>
              </w:rPr>
            </w:pPr>
          </w:p>
        </w:tc>
        <w:tc>
          <w:tcPr>
            <w:tcW w:w="1420" w:type="dxa"/>
          </w:tcPr>
          <w:p w:rsidR="004475B1" w:rsidRPr="005970A1" w:rsidRDefault="004475B1" w:rsidP="00451F4B">
            <w:pPr>
              <w:jc w:val="center"/>
              <w:rPr>
                <w:sz w:val="24"/>
                <w:szCs w:val="24"/>
              </w:rPr>
            </w:pPr>
          </w:p>
        </w:tc>
      </w:tr>
      <w:tr w:rsidR="004475B1" w:rsidRPr="005970A1" w:rsidTr="00FE1B19">
        <w:tc>
          <w:tcPr>
            <w:tcW w:w="992" w:type="dxa"/>
          </w:tcPr>
          <w:p w:rsidR="004475B1" w:rsidRPr="005970A1" w:rsidRDefault="004475B1" w:rsidP="00154E4D">
            <w:pPr>
              <w:widowControl/>
              <w:numPr>
                <w:ilvl w:val="0"/>
                <w:numId w:val="184"/>
              </w:numPr>
              <w:suppressAutoHyphens w:val="0"/>
              <w:jc w:val="center"/>
              <w:rPr>
                <w:sz w:val="24"/>
                <w:szCs w:val="24"/>
              </w:rPr>
            </w:pPr>
          </w:p>
        </w:tc>
        <w:tc>
          <w:tcPr>
            <w:tcW w:w="9072" w:type="dxa"/>
          </w:tcPr>
          <w:p w:rsidR="004475B1" w:rsidRPr="005970A1" w:rsidRDefault="004475B1" w:rsidP="00451F4B">
            <w:pPr>
              <w:autoSpaceDE w:val="0"/>
              <w:autoSpaceDN w:val="0"/>
              <w:adjustRightInd w:val="0"/>
              <w:ind w:firstLine="0"/>
              <w:jc w:val="left"/>
              <w:rPr>
                <w:b/>
                <w:bCs/>
                <w:sz w:val="24"/>
                <w:szCs w:val="24"/>
              </w:rPr>
            </w:pPr>
            <w:r w:rsidRPr="005970A1">
              <w:rPr>
                <w:sz w:val="24"/>
                <w:szCs w:val="24"/>
                <w:lang w:eastAsia="ru-RU"/>
              </w:rPr>
              <w:t>Тестирование подтягивания на низкой перекладине из виса лёжа согнувшись</w:t>
            </w:r>
          </w:p>
        </w:tc>
        <w:tc>
          <w:tcPr>
            <w:tcW w:w="1843" w:type="dxa"/>
          </w:tcPr>
          <w:p w:rsidR="004475B1" w:rsidRPr="005970A1" w:rsidRDefault="004475B1" w:rsidP="00451F4B">
            <w:pPr>
              <w:jc w:val="center"/>
              <w:rPr>
                <w:sz w:val="24"/>
                <w:szCs w:val="24"/>
              </w:rPr>
            </w:pPr>
            <w:r w:rsidRPr="005970A1">
              <w:rPr>
                <w:sz w:val="24"/>
                <w:szCs w:val="24"/>
              </w:rPr>
              <w:t>1</w:t>
            </w:r>
          </w:p>
        </w:tc>
        <w:tc>
          <w:tcPr>
            <w:tcW w:w="1420" w:type="dxa"/>
          </w:tcPr>
          <w:p w:rsidR="004475B1" w:rsidRPr="005970A1" w:rsidRDefault="004475B1" w:rsidP="00451F4B">
            <w:pPr>
              <w:jc w:val="center"/>
              <w:rPr>
                <w:sz w:val="24"/>
                <w:szCs w:val="24"/>
              </w:rPr>
            </w:pPr>
          </w:p>
        </w:tc>
      </w:tr>
      <w:tr w:rsidR="004475B1" w:rsidRPr="005970A1" w:rsidTr="00FE1B19">
        <w:tc>
          <w:tcPr>
            <w:tcW w:w="992" w:type="dxa"/>
          </w:tcPr>
          <w:p w:rsidR="004475B1" w:rsidRPr="005970A1" w:rsidRDefault="004475B1" w:rsidP="00154E4D">
            <w:pPr>
              <w:widowControl/>
              <w:numPr>
                <w:ilvl w:val="0"/>
                <w:numId w:val="184"/>
              </w:numPr>
              <w:suppressAutoHyphens w:val="0"/>
              <w:jc w:val="center"/>
              <w:rPr>
                <w:sz w:val="24"/>
                <w:szCs w:val="24"/>
              </w:rPr>
            </w:pPr>
          </w:p>
        </w:tc>
        <w:tc>
          <w:tcPr>
            <w:tcW w:w="9072" w:type="dxa"/>
          </w:tcPr>
          <w:p w:rsidR="004475B1" w:rsidRPr="005970A1" w:rsidRDefault="004475B1" w:rsidP="00451F4B">
            <w:pPr>
              <w:ind w:firstLine="0"/>
              <w:jc w:val="left"/>
              <w:rPr>
                <w:b/>
                <w:bCs/>
                <w:sz w:val="24"/>
                <w:szCs w:val="24"/>
              </w:rPr>
            </w:pPr>
            <w:r w:rsidRPr="005970A1">
              <w:rPr>
                <w:sz w:val="24"/>
                <w:szCs w:val="24"/>
                <w:lang w:eastAsia="ru-RU"/>
              </w:rPr>
              <w:t>Подвижная игра «Лучшие прыгуны»</w:t>
            </w:r>
          </w:p>
        </w:tc>
        <w:tc>
          <w:tcPr>
            <w:tcW w:w="1843" w:type="dxa"/>
          </w:tcPr>
          <w:p w:rsidR="004475B1" w:rsidRPr="005970A1" w:rsidRDefault="004475B1" w:rsidP="00451F4B">
            <w:pPr>
              <w:jc w:val="center"/>
              <w:rPr>
                <w:sz w:val="24"/>
                <w:szCs w:val="24"/>
              </w:rPr>
            </w:pPr>
            <w:r w:rsidRPr="005970A1">
              <w:rPr>
                <w:sz w:val="24"/>
                <w:szCs w:val="24"/>
              </w:rPr>
              <w:t>1</w:t>
            </w:r>
          </w:p>
        </w:tc>
        <w:tc>
          <w:tcPr>
            <w:tcW w:w="1420" w:type="dxa"/>
          </w:tcPr>
          <w:p w:rsidR="004475B1" w:rsidRPr="005970A1" w:rsidRDefault="004475B1" w:rsidP="00451F4B">
            <w:pPr>
              <w:jc w:val="center"/>
              <w:rPr>
                <w:sz w:val="24"/>
                <w:szCs w:val="24"/>
              </w:rPr>
            </w:pPr>
          </w:p>
        </w:tc>
      </w:tr>
      <w:tr w:rsidR="004475B1" w:rsidRPr="005970A1" w:rsidTr="00FE1B19">
        <w:tc>
          <w:tcPr>
            <w:tcW w:w="992" w:type="dxa"/>
          </w:tcPr>
          <w:p w:rsidR="004475B1" w:rsidRPr="005970A1" w:rsidRDefault="004475B1" w:rsidP="00154E4D">
            <w:pPr>
              <w:widowControl/>
              <w:numPr>
                <w:ilvl w:val="0"/>
                <w:numId w:val="184"/>
              </w:numPr>
              <w:suppressAutoHyphens w:val="0"/>
              <w:jc w:val="center"/>
              <w:rPr>
                <w:sz w:val="24"/>
                <w:szCs w:val="24"/>
              </w:rPr>
            </w:pPr>
          </w:p>
        </w:tc>
        <w:tc>
          <w:tcPr>
            <w:tcW w:w="9072" w:type="dxa"/>
          </w:tcPr>
          <w:p w:rsidR="004475B1" w:rsidRPr="005970A1" w:rsidRDefault="004475B1" w:rsidP="00451F4B">
            <w:pPr>
              <w:autoSpaceDE w:val="0"/>
              <w:autoSpaceDN w:val="0"/>
              <w:adjustRightInd w:val="0"/>
              <w:ind w:firstLine="0"/>
              <w:jc w:val="left"/>
              <w:rPr>
                <w:b/>
                <w:bCs/>
                <w:sz w:val="24"/>
                <w:szCs w:val="24"/>
              </w:rPr>
            </w:pPr>
            <w:r w:rsidRPr="005970A1">
              <w:rPr>
                <w:sz w:val="24"/>
                <w:szCs w:val="24"/>
                <w:lang w:eastAsia="ru-RU"/>
              </w:rPr>
              <w:t>Измерение частоты сердечных сокращений во время физической нагрузки</w:t>
            </w:r>
          </w:p>
        </w:tc>
        <w:tc>
          <w:tcPr>
            <w:tcW w:w="1843" w:type="dxa"/>
          </w:tcPr>
          <w:p w:rsidR="004475B1" w:rsidRPr="005970A1" w:rsidRDefault="004475B1" w:rsidP="00451F4B">
            <w:pPr>
              <w:jc w:val="center"/>
              <w:rPr>
                <w:sz w:val="24"/>
                <w:szCs w:val="24"/>
              </w:rPr>
            </w:pPr>
            <w:r w:rsidRPr="005970A1">
              <w:rPr>
                <w:sz w:val="24"/>
                <w:szCs w:val="24"/>
              </w:rPr>
              <w:t>1</w:t>
            </w:r>
          </w:p>
        </w:tc>
        <w:tc>
          <w:tcPr>
            <w:tcW w:w="1420" w:type="dxa"/>
          </w:tcPr>
          <w:p w:rsidR="004475B1" w:rsidRPr="005970A1" w:rsidRDefault="004475B1" w:rsidP="00451F4B">
            <w:pPr>
              <w:jc w:val="center"/>
              <w:rPr>
                <w:sz w:val="24"/>
                <w:szCs w:val="24"/>
              </w:rPr>
            </w:pPr>
          </w:p>
        </w:tc>
      </w:tr>
      <w:tr w:rsidR="004475B1" w:rsidRPr="005970A1" w:rsidTr="00FE1B19">
        <w:tc>
          <w:tcPr>
            <w:tcW w:w="992" w:type="dxa"/>
          </w:tcPr>
          <w:p w:rsidR="004475B1" w:rsidRPr="005970A1" w:rsidRDefault="004475B1" w:rsidP="00154E4D">
            <w:pPr>
              <w:widowControl/>
              <w:numPr>
                <w:ilvl w:val="0"/>
                <w:numId w:val="184"/>
              </w:numPr>
              <w:suppressAutoHyphens w:val="0"/>
              <w:jc w:val="center"/>
              <w:rPr>
                <w:sz w:val="24"/>
                <w:szCs w:val="24"/>
              </w:rPr>
            </w:pPr>
          </w:p>
        </w:tc>
        <w:tc>
          <w:tcPr>
            <w:tcW w:w="9072" w:type="dxa"/>
          </w:tcPr>
          <w:p w:rsidR="004475B1" w:rsidRPr="005970A1" w:rsidRDefault="004475B1" w:rsidP="00451F4B">
            <w:pPr>
              <w:ind w:firstLine="0"/>
              <w:jc w:val="left"/>
              <w:rPr>
                <w:b/>
                <w:bCs/>
                <w:sz w:val="24"/>
                <w:szCs w:val="24"/>
              </w:rPr>
            </w:pPr>
            <w:r w:rsidRPr="005970A1">
              <w:rPr>
                <w:sz w:val="24"/>
                <w:szCs w:val="24"/>
                <w:lang w:eastAsia="ru-RU"/>
              </w:rPr>
              <w:t>Ловля и броски большого мяча в парах</w:t>
            </w:r>
          </w:p>
        </w:tc>
        <w:tc>
          <w:tcPr>
            <w:tcW w:w="1843" w:type="dxa"/>
          </w:tcPr>
          <w:p w:rsidR="004475B1" w:rsidRPr="005970A1" w:rsidRDefault="004475B1" w:rsidP="00451F4B">
            <w:pPr>
              <w:jc w:val="center"/>
              <w:rPr>
                <w:sz w:val="24"/>
                <w:szCs w:val="24"/>
              </w:rPr>
            </w:pPr>
            <w:r w:rsidRPr="005970A1">
              <w:rPr>
                <w:sz w:val="24"/>
                <w:szCs w:val="24"/>
              </w:rPr>
              <w:t>1</w:t>
            </w:r>
          </w:p>
        </w:tc>
        <w:tc>
          <w:tcPr>
            <w:tcW w:w="1420" w:type="dxa"/>
          </w:tcPr>
          <w:p w:rsidR="004475B1" w:rsidRPr="005970A1" w:rsidRDefault="004475B1" w:rsidP="00451F4B">
            <w:pPr>
              <w:jc w:val="center"/>
              <w:rPr>
                <w:sz w:val="24"/>
                <w:szCs w:val="24"/>
              </w:rPr>
            </w:pPr>
          </w:p>
        </w:tc>
      </w:tr>
      <w:tr w:rsidR="004475B1" w:rsidRPr="005970A1" w:rsidTr="00FE1B19">
        <w:tc>
          <w:tcPr>
            <w:tcW w:w="992" w:type="dxa"/>
          </w:tcPr>
          <w:p w:rsidR="004475B1" w:rsidRPr="005970A1" w:rsidRDefault="004475B1" w:rsidP="00154E4D">
            <w:pPr>
              <w:widowControl/>
              <w:numPr>
                <w:ilvl w:val="0"/>
                <w:numId w:val="184"/>
              </w:numPr>
              <w:suppressAutoHyphens w:val="0"/>
              <w:jc w:val="center"/>
              <w:rPr>
                <w:sz w:val="24"/>
                <w:szCs w:val="24"/>
              </w:rPr>
            </w:pPr>
          </w:p>
        </w:tc>
        <w:tc>
          <w:tcPr>
            <w:tcW w:w="9072" w:type="dxa"/>
          </w:tcPr>
          <w:p w:rsidR="004475B1" w:rsidRPr="005970A1" w:rsidRDefault="004475B1" w:rsidP="00451F4B">
            <w:pPr>
              <w:autoSpaceDE w:val="0"/>
              <w:autoSpaceDN w:val="0"/>
              <w:adjustRightInd w:val="0"/>
              <w:ind w:firstLine="0"/>
              <w:jc w:val="left"/>
              <w:rPr>
                <w:b/>
                <w:bCs/>
                <w:sz w:val="24"/>
                <w:szCs w:val="24"/>
              </w:rPr>
            </w:pPr>
            <w:r w:rsidRPr="005970A1">
              <w:rPr>
                <w:sz w:val="24"/>
                <w:szCs w:val="24"/>
                <w:lang w:eastAsia="ru-RU"/>
              </w:rPr>
              <w:t>Ловля и броски большого мяча в парах с отскоком</w:t>
            </w:r>
          </w:p>
        </w:tc>
        <w:tc>
          <w:tcPr>
            <w:tcW w:w="1843" w:type="dxa"/>
          </w:tcPr>
          <w:p w:rsidR="004475B1" w:rsidRPr="005970A1" w:rsidRDefault="004475B1" w:rsidP="00451F4B">
            <w:pPr>
              <w:jc w:val="center"/>
              <w:rPr>
                <w:sz w:val="24"/>
                <w:szCs w:val="24"/>
              </w:rPr>
            </w:pPr>
            <w:r w:rsidRPr="005970A1">
              <w:rPr>
                <w:sz w:val="24"/>
                <w:szCs w:val="24"/>
              </w:rPr>
              <w:t>1</w:t>
            </w:r>
          </w:p>
        </w:tc>
        <w:tc>
          <w:tcPr>
            <w:tcW w:w="1420" w:type="dxa"/>
          </w:tcPr>
          <w:p w:rsidR="004475B1" w:rsidRPr="005970A1" w:rsidRDefault="004475B1" w:rsidP="00451F4B">
            <w:pPr>
              <w:jc w:val="center"/>
              <w:rPr>
                <w:sz w:val="24"/>
                <w:szCs w:val="24"/>
              </w:rPr>
            </w:pPr>
          </w:p>
        </w:tc>
      </w:tr>
      <w:tr w:rsidR="004475B1" w:rsidRPr="005970A1" w:rsidTr="00FE1B19">
        <w:tc>
          <w:tcPr>
            <w:tcW w:w="992" w:type="dxa"/>
          </w:tcPr>
          <w:p w:rsidR="004475B1" w:rsidRPr="005970A1" w:rsidRDefault="004475B1" w:rsidP="00154E4D">
            <w:pPr>
              <w:widowControl/>
              <w:numPr>
                <w:ilvl w:val="0"/>
                <w:numId w:val="184"/>
              </w:numPr>
              <w:suppressAutoHyphens w:val="0"/>
              <w:jc w:val="center"/>
              <w:rPr>
                <w:sz w:val="24"/>
                <w:szCs w:val="24"/>
              </w:rPr>
            </w:pPr>
          </w:p>
        </w:tc>
        <w:tc>
          <w:tcPr>
            <w:tcW w:w="9072" w:type="dxa"/>
          </w:tcPr>
          <w:p w:rsidR="004475B1" w:rsidRPr="005970A1" w:rsidRDefault="004475B1" w:rsidP="00451F4B">
            <w:pPr>
              <w:ind w:firstLine="0"/>
              <w:jc w:val="left"/>
              <w:rPr>
                <w:b/>
                <w:bCs/>
                <w:sz w:val="24"/>
                <w:szCs w:val="24"/>
              </w:rPr>
            </w:pPr>
            <w:r w:rsidRPr="005970A1">
              <w:rPr>
                <w:sz w:val="24"/>
                <w:szCs w:val="24"/>
                <w:lang w:eastAsia="ru-RU"/>
              </w:rPr>
              <w:t>Подвижная игра «Осада города»</w:t>
            </w:r>
          </w:p>
        </w:tc>
        <w:tc>
          <w:tcPr>
            <w:tcW w:w="1843" w:type="dxa"/>
          </w:tcPr>
          <w:p w:rsidR="004475B1" w:rsidRPr="005970A1" w:rsidRDefault="004475B1" w:rsidP="00451F4B">
            <w:pPr>
              <w:jc w:val="center"/>
              <w:rPr>
                <w:sz w:val="24"/>
                <w:szCs w:val="24"/>
              </w:rPr>
            </w:pPr>
            <w:r w:rsidRPr="005970A1">
              <w:rPr>
                <w:sz w:val="24"/>
                <w:szCs w:val="24"/>
              </w:rPr>
              <w:t>1</w:t>
            </w:r>
          </w:p>
        </w:tc>
        <w:tc>
          <w:tcPr>
            <w:tcW w:w="1420" w:type="dxa"/>
          </w:tcPr>
          <w:p w:rsidR="004475B1" w:rsidRPr="005970A1" w:rsidRDefault="004475B1" w:rsidP="00451F4B">
            <w:pPr>
              <w:jc w:val="center"/>
              <w:rPr>
                <w:sz w:val="24"/>
                <w:szCs w:val="24"/>
              </w:rPr>
            </w:pPr>
          </w:p>
        </w:tc>
      </w:tr>
      <w:tr w:rsidR="004475B1" w:rsidRPr="005970A1" w:rsidTr="00FE1B19">
        <w:tc>
          <w:tcPr>
            <w:tcW w:w="992" w:type="dxa"/>
          </w:tcPr>
          <w:p w:rsidR="004475B1" w:rsidRPr="005970A1" w:rsidRDefault="004475B1" w:rsidP="00154E4D">
            <w:pPr>
              <w:widowControl/>
              <w:numPr>
                <w:ilvl w:val="0"/>
                <w:numId w:val="184"/>
              </w:numPr>
              <w:suppressAutoHyphens w:val="0"/>
              <w:jc w:val="center"/>
              <w:rPr>
                <w:sz w:val="24"/>
                <w:szCs w:val="24"/>
              </w:rPr>
            </w:pPr>
          </w:p>
        </w:tc>
        <w:tc>
          <w:tcPr>
            <w:tcW w:w="9072" w:type="dxa"/>
          </w:tcPr>
          <w:p w:rsidR="004475B1" w:rsidRPr="005970A1" w:rsidRDefault="004475B1" w:rsidP="00451F4B">
            <w:pPr>
              <w:tabs>
                <w:tab w:val="left" w:pos="450"/>
              </w:tabs>
              <w:ind w:firstLine="0"/>
              <w:jc w:val="left"/>
              <w:rPr>
                <w:b/>
                <w:bCs/>
                <w:sz w:val="24"/>
                <w:szCs w:val="24"/>
              </w:rPr>
            </w:pPr>
            <w:r w:rsidRPr="005970A1">
              <w:rPr>
                <w:sz w:val="24"/>
                <w:szCs w:val="24"/>
                <w:lang w:eastAsia="ru-RU"/>
              </w:rPr>
              <w:t>Ведение мяча</w:t>
            </w:r>
          </w:p>
        </w:tc>
        <w:tc>
          <w:tcPr>
            <w:tcW w:w="1843" w:type="dxa"/>
          </w:tcPr>
          <w:p w:rsidR="004475B1" w:rsidRPr="005970A1" w:rsidRDefault="004475B1" w:rsidP="00451F4B">
            <w:pPr>
              <w:jc w:val="center"/>
              <w:rPr>
                <w:sz w:val="24"/>
                <w:szCs w:val="24"/>
              </w:rPr>
            </w:pPr>
            <w:r w:rsidRPr="005970A1">
              <w:rPr>
                <w:sz w:val="24"/>
                <w:szCs w:val="24"/>
              </w:rPr>
              <w:t>1</w:t>
            </w:r>
          </w:p>
        </w:tc>
        <w:tc>
          <w:tcPr>
            <w:tcW w:w="1420" w:type="dxa"/>
          </w:tcPr>
          <w:p w:rsidR="004475B1" w:rsidRPr="005970A1" w:rsidRDefault="004475B1" w:rsidP="00451F4B">
            <w:pPr>
              <w:jc w:val="center"/>
              <w:rPr>
                <w:sz w:val="24"/>
                <w:szCs w:val="24"/>
              </w:rPr>
            </w:pPr>
          </w:p>
        </w:tc>
      </w:tr>
      <w:tr w:rsidR="004475B1" w:rsidRPr="005970A1" w:rsidTr="00FE1B19">
        <w:tc>
          <w:tcPr>
            <w:tcW w:w="992" w:type="dxa"/>
          </w:tcPr>
          <w:p w:rsidR="004475B1" w:rsidRPr="005970A1" w:rsidRDefault="004475B1" w:rsidP="00154E4D">
            <w:pPr>
              <w:widowControl/>
              <w:numPr>
                <w:ilvl w:val="0"/>
                <w:numId w:val="184"/>
              </w:numPr>
              <w:suppressAutoHyphens w:val="0"/>
              <w:jc w:val="center"/>
              <w:rPr>
                <w:sz w:val="24"/>
                <w:szCs w:val="24"/>
              </w:rPr>
            </w:pPr>
          </w:p>
        </w:tc>
        <w:tc>
          <w:tcPr>
            <w:tcW w:w="9072" w:type="dxa"/>
          </w:tcPr>
          <w:p w:rsidR="004475B1" w:rsidRPr="005970A1" w:rsidRDefault="004475B1" w:rsidP="00451F4B">
            <w:pPr>
              <w:ind w:firstLine="0"/>
              <w:jc w:val="left"/>
              <w:rPr>
                <w:b/>
                <w:bCs/>
                <w:sz w:val="24"/>
                <w:szCs w:val="24"/>
              </w:rPr>
            </w:pPr>
            <w:r w:rsidRPr="005970A1">
              <w:rPr>
                <w:sz w:val="24"/>
                <w:szCs w:val="24"/>
                <w:lang w:eastAsia="ru-RU"/>
              </w:rPr>
              <w:t>Упражнения с мячом</w:t>
            </w:r>
          </w:p>
        </w:tc>
        <w:tc>
          <w:tcPr>
            <w:tcW w:w="1843" w:type="dxa"/>
          </w:tcPr>
          <w:p w:rsidR="004475B1" w:rsidRPr="005970A1" w:rsidRDefault="004475B1" w:rsidP="00451F4B">
            <w:pPr>
              <w:jc w:val="center"/>
              <w:rPr>
                <w:sz w:val="24"/>
                <w:szCs w:val="24"/>
              </w:rPr>
            </w:pPr>
            <w:r w:rsidRPr="005970A1">
              <w:rPr>
                <w:sz w:val="24"/>
                <w:szCs w:val="24"/>
              </w:rPr>
              <w:t>1</w:t>
            </w:r>
          </w:p>
        </w:tc>
        <w:tc>
          <w:tcPr>
            <w:tcW w:w="1420" w:type="dxa"/>
          </w:tcPr>
          <w:p w:rsidR="004475B1" w:rsidRPr="005970A1" w:rsidRDefault="004475B1" w:rsidP="00451F4B">
            <w:pPr>
              <w:jc w:val="center"/>
              <w:rPr>
                <w:sz w:val="24"/>
                <w:szCs w:val="24"/>
              </w:rPr>
            </w:pPr>
          </w:p>
        </w:tc>
      </w:tr>
      <w:tr w:rsidR="004475B1" w:rsidRPr="005970A1" w:rsidTr="00FE1B19">
        <w:tc>
          <w:tcPr>
            <w:tcW w:w="992" w:type="dxa"/>
          </w:tcPr>
          <w:p w:rsidR="004475B1" w:rsidRPr="005970A1" w:rsidRDefault="004475B1" w:rsidP="00154E4D">
            <w:pPr>
              <w:widowControl/>
              <w:numPr>
                <w:ilvl w:val="0"/>
                <w:numId w:val="184"/>
              </w:numPr>
              <w:suppressAutoHyphens w:val="0"/>
              <w:jc w:val="center"/>
              <w:rPr>
                <w:sz w:val="24"/>
                <w:szCs w:val="24"/>
              </w:rPr>
            </w:pPr>
          </w:p>
        </w:tc>
        <w:tc>
          <w:tcPr>
            <w:tcW w:w="9072" w:type="dxa"/>
          </w:tcPr>
          <w:p w:rsidR="004475B1" w:rsidRPr="005970A1" w:rsidRDefault="004475B1" w:rsidP="00451F4B">
            <w:pPr>
              <w:ind w:firstLine="0"/>
              <w:jc w:val="left"/>
              <w:rPr>
                <w:sz w:val="24"/>
                <w:szCs w:val="24"/>
                <w:lang w:eastAsia="ru-RU"/>
              </w:rPr>
            </w:pPr>
            <w:r w:rsidRPr="005970A1">
              <w:rPr>
                <w:sz w:val="24"/>
                <w:szCs w:val="24"/>
                <w:lang w:eastAsia="ru-RU"/>
              </w:rPr>
              <w:t>Эстафета с ведением мяча</w:t>
            </w:r>
          </w:p>
        </w:tc>
        <w:tc>
          <w:tcPr>
            <w:tcW w:w="1843" w:type="dxa"/>
          </w:tcPr>
          <w:p w:rsidR="004475B1" w:rsidRPr="005970A1" w:rsidRDefault="004475B1" w:rsidP="00451F4B">
            <w:pPr>
              <w:jc w:val="center"/>
              <w:rPr>
                <w:sz w:val="24"/>
                <w:szCs w:val="24"/>
              </w:rPr>
            </w:pPr>
            <w:r w:rsidRPr="005970A1">
              <w:rPr>
                <w:sz w:val="24"/>
                <w:szCs w:val="24"/>
              </w:rPr>
              <w:t>1</w:t>
            </w:r>
          </w:p>
        </w:tc>
        <w:tc>
          <w:tcPr>
            <w:tcW w:w="1420" w:type="dxa"/>
          </w:tcPr>
          <w:p w:rsidR="004475B1" w:rsidRPr="005970A1" w:rsidRDefault="004475B1" w:rsidP="00451F4B">
            <w:pPr>
              <w:jc w:val="center"/>
              <w:rPr>
                <w:sz w:val="24"/>
                <w:szCs w:val="24"/>
              </w:rPr>
            </w:pPr>
          </w:p>
        </w:tc>
      </w:tr>
      <w:tr w:rsidR="004475B1" w:rsidRPr="005970A1" w:rsidTr="00FE1B19">
        <w:tc>
          <w:tcPr>
            <w:tcW w:w="992" w:type="dxa"/>
          </w:tcPr>
          <w:p w:rsidR="004475B1" w:rsidRPr="005970A1" w:rsidRDefault="004475B1" w:rsidP="00154E4D">
            <w:pPr>
              <w:widowControl/>
              <w:numPr>
                <w:ilvl w:val="0"/>
                <w:numId w:val="184"/>
              </w:numPr>
              <w:suppressAutoHyphens w:val="0"/>
              <w:jc w:val="center"/>
              <w:rPr>
                <w:sz w:val="24"/>
                <w:szCs w:val="24"/>
              </w:rPr>
            </w:pPr>
          </w:p>
        </w:tc>
        <w:tc>
          <w:tcPr>
            <w:tcW w:w="9072" w:type="dxa"/>
          </w:tcPr>
          <w:p w:rsidR="004475B1" w:rsidRPr="005970A1" w:rsidRDefault="004475B1" w:rsidP="00451F4B">
            <w:pPr>
              <w:ind w:firstLine="0"/>
              <w:jc w:val="left"/>
              <w:rPr>
                <w:b/>
                <w:bCs/>
                <w:sz w:val="24"/>
                <w:szCs w:val="24"/>
              </w:rPr>
            </w:pPr>
            <w:r w:rsidRPr="005970A1">
              <w:rPr>
                <w:sz w:val="24"/>
                <w:szCs w:val="24"/>
                <w:lang w:eastAsia="ru-RU"/>
              </w:rPr>
              <w:t>Подвижные игры</w:t>
            </w:r>
          </w:p>
        </w:tc>
        <w:tc>
          <w:tcPr>
            <w:tcW w:w="1843" w:type="dxa"/>
          </w:tcPr>
          <w:p w:rsidR="004475B1" w:rsidRPr="005970A1" w:rsidRDefault="004475B1" w:rsidP="00451F4B">
            <w:pPr>
              <w:jc w:val="center"/>
              <w:rPr>
                <w:sz w:val="24"/>
                <w:szCs w:val="24"/>
              </w:rPr>
            </w:pPr>
            <w:r w:rsidRPr="005970A1">
              <w:rPr>
                <w:sz w:val="24"/>
                <w:szCs w:val="24"/>
              </w:rPr>
              <w:t>1</w:t>
            </w:r>
          </w:p>
        </w:tc>
        <w:tc>
          <w:tcPr>
            <w:tcW w:w="1420" w:type="dxa"/>
          </w:tcPr>
          <w:p w:rsidR="004475B1" w:rsidRPr="005970A1" w:rsidRDefault="004475B1" w:rsidP="00451F4B">
            <w:pPr>
              <w:jc w:val="center"/>
              <w:rPr>
                <w:sz w:val="24"/>
                <w:szCs w:val="24"/>
              </w:rPr>
            </w:pPr>
          </w:p>
        </w:tc>
      </w:tr>
      <w:tr w:rsidR="004475B1" w:rsidRPr="005970A1" w:rsidTr="00FE1B19">
        <w:tc>
          <w:tcPr>
            <w:tcW w:w="992" w:type="dxa"/>
          </w:tcPr>
          <w:p w:rsidR="004475B1" w:rsidRPr="005970A1" w:rsidRDefault="004475B1" w:rsidP="00154E4D">
            <w:pPr>
              <w:widowControl/>
              <w:numPr>
                <w:ilvl w:val="0"/>
                <w:numId w:val="184"/>
              </w:numPr>
              <w:suppressAutoHyphens w:val="0"/>
              <w:jc w:val="center"/>
              <w:rPr>
                <w:sz w:val="24"/>
                <w:szCs w:val="24"/>
              </w:rPr>
            </w:pPr>
          </w:p>
        </w:tc>
        <w:tc>
          <w:tcPr>
            <w:tcW w:w="9072" w:type="dxa"/>
          </w:tcPr>
          <w:p w:rsidR="004475B1" w:rsidRPr="005970A1" w:rsidRDefault="004475B1" w:rsidP="00451F4B">
            <w:pPr>
              <w:autoSpaceDE w:val="0"/>
              <w:autoSpaceDN w:val="0"/>
              <w:adjustRightInd w:val="0"/>
              <w:ind w:firstLine="0"/>
              <w:jc w:val="left"/>
              <w:rPr>
                <w:b/>
                <w:bCs/>
                <w:sz w:val="24"/>
                <w:szCs w:val="24"/>
              </w:rPr>
            </w:pPr>
            <w:r w:rsidRPr="005970A1">
              <w:rPr>
                <w:sz w:val="24"/>
                <w:szCs w:val="24"/>
                <w:lang w:eastAsia="ru-RU"/>
              </w:rPr>
              <w:t>Строевые действия в шеренге и в колонне, подвижные игры</w:t>
            </w:r>
          </w:p>
        </w:tc>
        <w:tc>
          <w:tcPr>
            <w:tcW w:w="1843" w:type="dxa"/>
          </w:tcPr>
          <w:p w:rsidR="004475B1" w:rsidRPr="005970A1" w:rsidRDefault="004475B1" w:rsidP="00451F4B">
            <w:pPr>
              <w:jc w:val="center"/>
              <w:rPr>
                <w:sz w:val="24"/>
                <w:szCs w:val="24"/>
              </w:rPr>
            </w:pPr>
            <w:r w:rsidRPr="005970A1">
              <w:rPr>
                <w:sz w:val="24"/>
                <w:szCs w:val="24"/>
              </w:rPr>
              <w:t>1</w:t>
            </w:r>
          </w:p>
        </w:tc>
        <w:tc>
          <w:tcPr>
            <w:tcW w:w="1420" w:type="dxa"/>
          </w:tcPr>
          <w:p w:rsidR="004475B1" w:rsidRPr="005970A1" w:rsidRDefault="004475B1" w:rsidP="00451F4B">
            <w:pPr>
              <w:jc w:val="center"/>
              <w:rPr>
                <w:sz w:val="24"/>
                <w:szCs w:val="24"/>
              </w:rPr>
            </w:pPr>
          </w:p>
        </w:tc>
      </w:tr>
      <w:tr w:rsidR="004475B1" w:rsidRPr="005970A1" w:rsidTr="00FE1B19">
        <w:tc>
          <w:tcPr>
            <w:tcW w:w="992" w:type="dxa"/>
          </w:tcPr>
          <w:p w:rsidR="004475B1" w:rsidRPr="005970A1" w:rsidRDefault="004475B1" w:rsidP="00154E4D">
            <w:pPr>
              <w:widowControl/>
              <w:numPr>
                <w:ilvl w:val="0"/>
                <w:numId w:val="184"/>
              </w:numPr>
              <w:suppressAutoHyphens w:val="0"/>
              <w:jc w:val="center"/>
              <w:rPr>
                <w:sz w:val="24"/>
                <w:szCs w:val="24"/>
              </w:rPr>
            </w:pPr>
          </w:p>
        </w:tc>
        <w:tc>
          <w:tcPr>
            <w:tcW w:w="9072" w:type="dxa"/>
          </w:tcPr>
          <w:p w:rsidR="004475B1" w:rsidRPr="005970A1" w:rsidRDefault="004475B1" w:rsidP="00451F4B">
            <w:pPr>
              <w:ind w:firstLine="0"/>
              <w:jc w:val="left"/>
              <w:rPr>
                <w:b/>
                <w:bCs/>
                <w:sz w:val="24"/>
                <w:szCs w:val="24"/>
              </w:rPr>
            </w:pPr>
            <w:r w:rsidRPr="005970A1">
              <w:rPr>
                <w:sz w:val="24"/>
                <w:szCs w:val="24"/>
                <w:lang w:eastAsia="ru-RU"/>
              </w:rPr>
              <w:t>Кувырок вперёд</w:t>
            </w:r>
          </w:p>
        </w:tc>
        <w:tc>
          <w:tcPr>
            <w:tcW w:w="1843" w:type="dxa"/>
          </w:tcPr>
          <w:p w:rsidR="004475B1" w:rsidRPr="005970A1" w:rsidRDefault="004475B1" w:rsidP="00451F4B">
            <w:pPr>
              <w:jc w:val="center"/>
              <w:rPr>
                <w:sz w:val="24"/>
                <w:szCs w:val="24"/>
              </w:rPr>
            </w:pPr>
            <w:r w:rsidRPr="005970A1">
              <w:rPr>
                <w:sz w:val="24"/>
                <w:szCs w:val="24"/>
              </w:rPr>
              <w:t>1</w:t>
            </w:r>
          </w:p>
        </w:tc>
        <w:tc>
          <w:tcPr>
            <w:tcW w:w="1420" w:type="dxa"/>
          </w:tcPr>
          <w:p w:rsidR="004475B1" w:rsidRPr="005970A1" w:rsidRDefault="004475B1" w:rsidP="00451F4B">
            <w:pPr>
              <w:jc w:val="center"/>
              <w:rPr>
                <w:sz w:val="24"/>
                <w:szCs w:val="24"/>
              </w:rPr>
            </w:pPr>
          </w:p>
        </w:tc>
      </w:tr>
      <w:tr w:rsidR="004475B1" w:rsidRPr="005970A1" w:rsidTr="00FE1B19">
        <w:tc>
          <w:tcPr>
            <w:tcW w:w="992" w:type="dxa"/>
          </w:tcPr>
          <w:p w:rsidR="004475B1" w:rsidRPr="005970A1" w:rsidRDefault="004475B1" w:rsidP="00154E4D">
            <w:pPr>
              <w:widowControl/>
              <w:numPr>
                <w:ilvl w:val="0"/>
                <w:numId w:val="184"/>
              </w:numPr>
              <w:suppressAutoHyphens w:val="0"/>
              <w:jc w:val="center"/>
              <w:rPr>
                <w:sz w:val="24"/>
                <w:szCs w:val="24"/>
              </w:rPr>
            </w:pPr>
          </w:p>
        </w:tc>
        <w:tc>
          <w:tcPr>
            <w:tcW w:w="9072" w:type="dxa"/>
          </w:tcPr>
          <w:p w:rsidR="004475B1" w:rsidRPr="005970A1" w:rsidRDefault="004475B1" w:rsidP="00451F4B">
            <w:pPr>
              <w:ind w:firstLine="0"/>
              <w:jc w:val="left"/>
              <w:rPr>
                <w:b/>
                <w:bCs/>
                <w:sz w:val="24"/>
                <w:szCs w:val="24"/>
              </w:rPr>
            </w:pPr>
            <w:r w:rsidRPr="005970A1">
              <w:rPr>
                <w:sz w:val="24"/>
                <w:szCs w:val="24"/>
                <w:lang w:eastAsia="ru-RU"/>
              </w:rPr>
              <w:t>Техника выполнения кувырка назад</w:t>
            </w:r>
          </w:p>
        </w:tc>
        <w:tc>
          <w:tcPr>
            <w:tcW w:w="1843" w:type="dxa"/>
          </w:tcPr>
          <w:p w:rsidR="004475B1" w:rsidRPr="005970A1" w:rsidRDefault="004475B1" w:rsidP="00451F4B">
            <w:pPr>
              <w:jc w:val="center"/>
              <w:rPr>
                <w:sz w:val="24"/>
                <w:szCs w:val="24"/>
              </w:rPr>
            </w:pPr>
            <w:r w:rsidRPr="005970A1">
              <w:rPr>
                <w:sz w:val="24"/>
                <w:szCs w:val="24"/>
              </w:rPr>
              <w:t>1</w:t>
            </w:r>
          </w:p>
        </w:tc>
        <w:tc>
          <w:tcPr>
            <w:tcW w:w="1420" w:type="dxa"/>
          </w:tcPr>
          <w:p w:rsidR="004475B1" w:rsidRPr="005970A1" w:rsidRDefault="004475B1" w:rsidP="00451F4B">
            <w:pPr>
              <w:jc w:val="center"/>
              <w:rPr>
                <w:sz w:val="24"/>
                <w:szCs w:val="24"/>
              </w:rPr>
            </w:pPr>
          </w:p>
        </w:tc>
      </w:tr>
      <w:tr w:rsidR="004475B1" w:rsidRPr="005970A1" w:rsidTr="00FE1B19">
        <w:tc>
          <w:tcPr>
            <w:tcW w:w="992" w:type="dxa"/>
          </w:tcPr>
          <w:p w:rsidR="004475B1" w:rsidRPr="005970A1" w:rsidRDefault="004475B1" w:rsidP="00154E4D">
            <w:pPr>
              <w:widowControl/>
              <w:numPr>
                <w:ilvl w:val="0"/>
                <w:numId w:val="184"/>
              </w:numPr>
              <w:suppressAutoHyphens w:val="0"/>
              <w:jc w:val="center"/>
              <w:rPr>
                <w:sz w:val="24"/>
                <w:szCs w:val="24"/>
              </w:rPr>
            </w:pPr>
          </w:p>
        </w:tc>
        <w:tc>
          <w:tcPr>
            <w:tcW w:w="9072" w:type="dxa"/>
          </w:tcPr>
          <w:p w:rsidR="004475B1" w:rsidRPr="005970A1" w:rsidRDefault="004475B1" w:rsidP="00451F4B">
            <w:pPr>
              <w:autoSpaceDE w:val="0"/>
              <w:autoSpaceDN w:val="0"/>
              <w:adjustRightInd w:val="0"/>
              <w:ind w:firstLine="0"/>
              <w:jc w:val="left"/>
              <w:rPr>
                <w:b/>
                <w:bCs/>
                <w:sz w:val="24"/>
                <w:szCs w:val="24"/>
              </w:rPr>
            </w:pPr>
            <w:r w:rsidRPr="005970A1">
              <w:rPr>
                <w:sz w:val="24"/>
                <w:szCs w:val="24"/>
                <w:lang w:eastAsia="ru-RU"/>
              </w:rPr>
              <w:t>Усложнённые варианты выполнения кувырка вперёд и назад</w:t>
            </w:r>
          </w:p>
        </w:tc>
        <w:tc>
          <w:tcPr>
            <w:tcW w:w="1843" w:type="dxa"/>
          </w:tcPr>
          <w:p w:rsidR="004475B1" w:rsidRPr="005970A1" w:rsidRDefault="004475B1" w:rsidP="00451F4B">
            <w:pPr>
              <w:jc w:val="center"/>
              <w:rPr>
                <w:sz w:val="24"/>
                <w:szCs w:val="24"/>
              </w:rPr>
            </w:pPr>
            <w:r w:rsidRPr="005970A1">
              <w:rPr>
                <w:sz w:val="24"/>
                <w:szCs w:val="24"/>
              </w:rPr>
              <w:t>1</w:t>
            </w:r>
          </w:p>
        </w:tc>
        <w:tc>
          <w:tcPr>
            <w:tcW w:w="1420" w:type="dxa"/>
          </w:tcPr>
          <w:p w:rsidR="004475B1" w:rsidRPr="005970A1" w:rsidRDefault="004475B1" w:rsidP="00451F4B">
            <w:pPr>
              <w:jc w:val="center"/>
              <w:rPr>
                <w:sz w:val="24"/>
                <w:szCs w:val="24"/>
              </w:rPr>
            </w:pPr>
          </w:p>
        </w:tc>
      </w:tr>
      <w:tr w:rsidR="004475B1" w:rsidRPr="005970A1" w:rsidTr="00FE1B19">
        <w:tc>
          <w:tcPr>
            <w:tcW w:w="992" w:type="dxa"/>
          </w:tcPr>
          <w:p w:rsidR="004475B1" w:rsidRPr="005970A1" w:rsidRDefault="004475B1" w:rsidP="00154E4D">
            <w:pPr>
              <w:widowControl/>
              <w:numPr>
                <w:ilvl w:val="0"/>
                <w:numId w:val="184"/>
              </w:numPr>
              <w:suppressAutoHyphens w:val="0"/>
              <w:jc w:val="center"/>
              <w:rPr>
                <w:sz w:val="24"/>
                <w:szCs w:val="24"/>
              </w:rPr>
            </w:pPr>
          </w:p>
        </w:tc>
        <w:tc>
          <w:tcPr>
            <w:tcW w:w="9072" w:type="dxa"/>
          </w:tcPr>
          <w:p w:rsidR="004475B1" w:rsidRPr="005970A1" w:rsidRDefault="004475B1" w:rsidP="00451F4B">
            <w:pPr>
              <w:tabs>
                <w:tab w:val="left" w:pos="480"/>
              </w:tabs>
              <w:ind w:firstLine="0"/>
              <w:jc w:val="left"/>
              <w:rPr>
                <w:b/>
                <w:bCs/>
                <w:sz w:val="24"/>
                <w:szCs w:val="24"/>
              </w:rPr>
            </w:pPr>
            <w:r w:rsidRPr="005970A1">
              <w:rPr>
                <w:sz w:val="24"/>
                <w:szCs w:val="24"/>
                <w:lang w:eastAsia="ru-RU"/>
              </w:rPr>
              <w:t>Техника выполнения опорного прыжка</w:t>
            </w:r>
          </w:p>
        </w:tc>
        <w:tc>
          <w:tcPr>
            <w:tcW w:w="1843" w:type="dxa"/>
          </w:tcPr>
          <w:p w:rsidR="004475B1" w:rsidRPr="005970A1" w:rsidRDefault="004475B1" w:rsidP="00451F4B">
            <w:pPr>
              <w:jc w:val="center"/>
              <w:rPr>
                <w:sz w:val="24"/>
                <w:szCs w:val="24"/>
              </w:rPr>
            </w:pPr>
            <w:r w:rsidRPr="005970A1">
              <w:rPr>
                <w:sz w:val="24"/>
                <w:szCs w:val="24"/>
              </w:rPr>
              <w:t>1</w:t>
            </w:r>
          </w:p>
        </w:tc>
        <w:tc>
          <w:tcPr>
            <w:tcW w:w="1420" w:type="dxa"/>
          </w:tcPr>
          <w:p w:rsidR="004475B1" w:rsidRPr="005970A1" w:rsidRDefault="004475B1" w:rsidP="00451F4B">
            <w:pPr>
              <w:jc w:val="center"/>
              <w:rPr>
                <w:sz w:val="24"/>
                <w:szCs w:val="24"/>
              </w:rPr>
            </w:pPr>
          </w:p>
        </w:tc>
      </w:tr>
      <w:tr w:rsidR="004475B1" w:rsidRPr="005970A1" w:rsidTr="00FE1B19">
        <w:tc>
          <w:tcPr>
            <w:tcW w:w="992" w:type="dxa"/>
          </w:tcPr>
          <w:p w:rsidR="004475B1" w:rsidRPr="005970A1" w:rsidRDefault="004475B1" w:rsidP="00154E4D">
            <w:pPr>
              <w:widowControl/>
              <w:numPr>
                <w:ilvl w:val="0"/>
                <w:numId w:val="184"/>
              </w:numPr>
              <w:suppressAutoHyphens w:val="0"/>
              <w:jc w:val="center"/>
              <w:rPr>
                <w:sz w:val="24"/>
                <w:szCs w:val="24"/>
              </w:rPr>
            </w:pPr>
          </w:p>
        </w:tc>
        <w:tc>
          <w:tcPr>
            <w:tcW w:w="9072" w:type="dxa"/>
          </w:tcPr>
          <w:p w:rsidR="004475B1" w:rsidRPr="005970A1" w:rsidRDefault="004475B1" w:rsidP="00451F4B">
            <w:pPr>
              <w:ind w:firstLine="0"/>
              <w:jc w:val="left"/>
              <w:rPr>
                <w:b/>
                <w:bCs/>
                <w:sz w:val="24"/>
                <w:szCs w:val="24"/>
              </w:rPr>
            </w:pPr>
            <w:r w:rsidRPr="005970A1">
              <w:rPr>
                <w:sz w:val="24"/>
                <w:szCs w:val="24"/>
                <w:lang w:eastAsia="ru-RU"/>
              </w:rPr>
              <w:t>Опорный прыжок</w:t>
            </w:r>
          </w:p>
        </w:tc>
        <w:tc>
          <w:tcPr>
            <w:tcW w:w="1843" w:type="dxa"/>
          </w:tcPr>
          <w:p w:rsidR="004475B1" w:rsidRPr="005970A1" w:rsidRDefault="004475B1" w:rsidP="00451F4B">
            <w:pPr>
              <w:jc w:val="center"/>
              <w:rPr>
                <w:sz w:val="24"/>
                <w:szCs w:val="24"/>
              </w:rPr>
            </w:pPr>
            <w:r w:rsidRPr="005970A1">
              <w:rPr>
                <w:sz w:val="24"/>
                <w:szCs w:val="24"/>
              </w:rPr>
              <w:t>1</w:t>
            </w:r>
          </w:p>
        </w:tc>
        <w:tc>
          <w:tcPr>
            <w:tcW w:w="1420" w:type="dxa"/>
          </w:tcPr>
          <w:p w:rsidR="004475B1" w:rsidRPr="005970A1" w:rsidRDefault="004475B1" w:rsidP="00451F4B">
            <w:pPr>
              <w:jc w:val="center"/>
              <w:rPr>
                <w:sz w:val="24"/>
                <w:szCs w:val="24"/>
              </w:rPr>
            </w:pPr>
          </w:p>
        </w:tc>
      </w:tr>
      <w:tr w:rsidR="004475B1" w:rsidRPr="005970A1" w:rsidTr="00FE1B19">
        <w:tc>
          <w:tcPr>
            <w:tcW w:w="992" w:type="dxa"/>
          </w:tcPr>
          <w:p w:rsidR="004475B1" w:rsidRPr="005970A1" w:rsidRDefault="004475B1" w:rsidP="00154E4D">
            <w:pPr>
              <w:widowControl/>
              <w:numPr>
                <w:ilvl w:val="0"/>
                <w:numId w:val="184"/>
              </w:numPr>
              <w:suppressAutoHyphens w:val="0"/>
              <w:jc w:val="center"/>
              <w:rPr>
                <w:sz w:val="24"/>
                <w:szCs w:val="24"/>
              </w:rPr>
            </w:pPr>
          </w:p>
        </w:tc>
        <w:tc>
          <w:tcPr>
            <w:tcW w:w="9072" w:type="dxa"/>
          </w:tcPr>
          <w:p w:rsidR="004475B1" w:rsidRPr="005970A1" w:rsidRDefault="004475B1" w:rsidP="00451F4B">
            <w:pPr>
              <w:ind w:firstLine="0"/>
              <w:jc w:val="left"/>
              <w:rPr>
                <w:b/>
                <w:bCs/>
                <w:sz w:val="24"/>
                <w:szCs w:val="24"/>
              </w:rPr>
            </w:pPr>
            <w:r w:rsidRPr="005970A1">
              <w:rPr>
                <w:sz w:val="24"/>
                <w:szCs w:val="24"/>
                <w:lang w:eastAsia="ru-RU"/>
              </w:rPr>
              <w:t>Стойка на лопатках, мост</w:t>
            </w:r>
          </w:p>
        </w:tc>
        <w:tc>
          <w:tcPr>
            <w:tcW w:w="1843" w:type="dxa"/>
          </w:tcPr>
          <w:p w:rsidR="004475B1" w:rsidRPr="005970A1" w:rsidRDefault="004475B1" w:rsidP="00451F4B">
            <w:pPr>
              <w:jc w:val="center"/>
              <w:rPr>
                <w:sz w:val="24"/>
                <w:szCs w:val="24"/>
              </w:rPr>
            </w:pPr>
            <w:r w:rsidRPr="005970A1">
              <w:rPr>
                <w:sz w:val="24"/>
                <w:szCs w:val="24"/>
              </w:rPr>
              <w:t>1</w:t>
            </w:r>
          </w:p>
        </w:tc>
        <w:tc>
          <w:tcPr>
            <w:tcW w:w="1420" w:type="dxa"/>
          </w:tcPr>
          <w:p w:rsidR="004475B1" w:rsidRPr="005970A1" w:rsidRDefault="004475B1" w:rsidP="00451F4B">
            <w:pPr>
              <w:jc w:val="center"/>
              <w:rPr>
                <w:sz w:val="24"/>
                <w:szCs w:val="24"/>
              </w:rPr>
            </w:pPr>
          </w:p>
        </w:tc>
      </w:tr>
      <w:tr w:rsidR="004475B1" w:rsidRPr="005970A1" w:rsidTr="00FE1B19">
        <w:tc>
          <w:tcPr>
            <w:tcW w:w="992" w:type="dxa"/>
          </w:tcPr>
          <w:p w:rsidR="004475B1" w:rsidRPr="005970A1" w:rsidRDefault="004475B1" w:rsidP="00154E4D">
            <w:pPr>
              <w:widowControl/>
              <w:numPr>
                <w:ilvl w:val="0"/>
                <w:numId w:val="184"/>
              </w:numPr>
              <w:suppressAutoHyphens w:val="0"/>
              <w:jc w:val="center"/>
              <w:rPr>
                <w:sz w:val="24"/>
                <w:szCs w:val="24"/>
              </w:rPr>
            </w:pPr>
          </w:p>
        </w:tc>
        <w:tc>
          <w:tcPr>
            <w:tcW w:w="9072" w:type="dxa"/>
          </w:tcPr>
          <w:p w:rsidR="004475B1" w:rsidRPr="005970A1" w:rsidRDefault="004475B1" w:rsidP="00451F4B">
            <w:pPr>
              <w:ind w:firstLine="0"/>
              <w:jc w:val="left"/>
              <w:rPr>
                <w:b/>
                <w:bCs/>
                <w:sz w:val="24"/>
                <w:szCs w:val="24"/>
              </w:rPr>
            </w:pPr>
            <w:r w:rsidRPr="005970A1">
              <w:rPr>
                <w:sz w:val="24"/>
                <w:szCs w:val="24"/>
                <w:lang w:eastAsia="ru-RU"/>
              </w:rPr>
              <w:t>Комбинация гимнастических упражнений</w:t>
            </w:r>
          </w:p>
        </w:tc>
        <w:tc>
          <w:tcPr>
            <w:tcW w:w="1843" w:type="dxa"/>
          </w:tcPr>
          <w:p w:rsidR="004475B1" w:rsidRPr="005970A1" w:rsidRDefault="004475B1" w:rsidP="00451F4B">
            <w:pPr>
              <w:jc w:val="center"/>
              <w:rPr>
                <w:sz w:val="24"/>
                <w:szCs w:val="24"/>
              </w:rPr>
            </w:pPr>
            <w:r w:rsidRPr="005970A1">
              <w:rPr>
                <w:sz w:val="24"/>
                <w:szCs w:val="24"/>
              </w:rPr>
              <w:t>1</w:t>
            </w:r>
          </w:p>
        </w:tc>
        <w:tc>
          <w:tcPr>
            <w:tcW w:w="1420" w:type="dxa"/>
          </w:tcPr>
          <w:p w:rsidR="004475B1" w:rsidRPr="005970A1" w:rsidRDefault="004475B1" w:rsidP="00451F4B">
            <w:pPr>
              <w:jc w:val="center"/>
              <w:rPr>
                <w:sz w:val="24"/>
                <w:szCs w:val="24"/>
              </w:rPr>
            </w:pPr>
          </w:p>
        </w:tc>
      </w:tr>
      <w:tr w:rsidR="004475B1" w:rsidRPr="005970A1" w:rsidTr="00FE1B19">
        <w:tc>
          <w:tcPr>
            <w:tcW w:w="992" w:type="dxa"/>
          </w:tcPr>
          <w:p w:rsidR="004475B1" w:rsidRPr="005970A1" w:rsidRDefault="004475B1" w:rsidP="00154E4D">
            <w:pPr>
              <w:widowControl/>
              <w:numPr>
                <w:ilvl w:val="0"/>
                <w:numId w:val="184"/>
              </w:numPr>
              <w:suppressAutoHyphens w:val="0"/>
              <w:jc w:val="center"/>
              <w:rPr>
                <w:sz w:val="24"/>
                <w:szCs w:val="24"/>
              </w:rPr>
            </w:pPr>
          </w:p>
        </w:tc>
        <w:tc>
          <w:tcPr>
            <w:tcW w:w="9072" w:type="dxa"/>
          </w:tcPr>
          <w:p w:rsidR="004475B1" w:rsidRPr="005970A1" w:rsidRDefault="004475B1" w:rsidP="00451F4B">
            <w:pPr>
              <w:autoSpaceDE w:val="0"/>
              <w:autoSpaceDN w:val="0"/>
              <w:adjustRightInd w:val="0"/>
              <w:ind w:firstLine="0"/>
              <w:jc w:val="left"/>
              <w:rPr>
                <w:b/>
                <w:bCs/>
                <w:sz w:val="24"/>
                <w:szCs w:val="24"/>
              </w:rPr>
            </w:pPr>
            <w:r w:rsidRPr="005970A1">
              <w:rPr>
                <w:sz w:val="24"/>
                <w:szCs w:val="24"/>
                <w:lang w:eastAsia="ru-RU"/>
              </w:rPr>
              <w:t>Комбинация гимнастических упражнений на оценку</w:t>
            </w:r>
          </w:p>
        </w:tc>
        <w:tc>
          <w:tcPr>
            <w:tcW w:w="1843" w:type="dxa"/>
          </w:tcPr>
          <w:p w:rsidR="004475B1" w:rsidRPr="005970A1" w:rsidRDefault="004475B1" w:rsidP="00451F4B">
            <w:pPr>
              <w:jc w:val="center"/>
              <w:rPr>
                <w:sz w:val="24"/>
                <w:szCs w:val="24"/>
              </w:rPr>
            </w:pPr>
            <w:r w:rsidRPr="005970A1">
              <w:rPr>
                <w:sz w:val="24"/>
                <w:szCs w:val="24"/>
              </w:rPr>
              <w:t>1</w:t>
            </w:r>
          </w:p>
        </w:tc>
        <w:tc>
          <w:tcPr>
            <w:tcW w:w="1420" w:type="dxa"/>
          </w:tcPr>
          <w:p w:rsidR="004475B1" w:rsidRPr="005970A1" w:rsidRDefault="004475B1" w:rsidP="00451F4B">
            <w:pPr>
              <w:jc w:val="center"/>
              <w:rPr>
                <w:sz w:val="24"/>
                <w:szCs w:val="24"/>
              </w:rPr>
            </w:pPr>
          </w:p>
        </w:tc>
      </w:tr>
      <w:tr w:rsidR="004475B1" w:rsidRPr="005970A1" w:rsidTr="00FE1B19">
        <w:tc>
          <w:tcPr>
            <w:tcW w:w="992" w:type="dxa"/>
          </w:tcPr>
          <w:p w:rsidR="004475B1" w:rsidRPr="005970A1" w:rsidRDefault="004475B1" w:rsidP="00154E4D">
            <w:pPr>
              <w:widowControl/>
              <w:numPr>
                <w:ilvl w:val="0"/>
                <w:numId w:val="184"/>
              </w:numPr>
              <w:suppressAutoHyphens w:val="0"/>
              <w:jc w:val="center"/>
              <w:rPr>
                <w:sz w:val="24"/>
                <w:szCs w:val="24"/>
              </w:rPr>
            </w:pPr>
          </w:p>
        </w:tc>
        <w:tc>
          <w:tcPr>
            <w:tcW w:w="9072" w:type="dxa"/>
          </w:tcPr>
          <w:p w:rsidR="004475B1" w:rsidRPr="005970A1" w:rsidRDefault="004475B1" w:rsidP="00451F4B">
            <w:pPr>
              <w:autoSpaceDE w:val="0"/>
              <w:autoSpaceDN w:val="0"/>
              <w:adjustRightInd w:val="0"/>
              <w:ind w:firstLine="0"/>
              <w:jc w:val="left"/>
              <w:rPr>
                <w:b/>
                <w:bCs/>
                <w:sz w:val="24"/>
                <w:szCs w:val="24"/>
              </w:rPr>
            </w:pPr>
            <w:r w:rsidRPr="005970A1">
              <w:rPr>
                <w:sz w:val="24"/>
                <w:szCs w:val="24"/>
                <w:lang w:eastAsia="ru-RU"/>
              </w:rPr>
              <w:t>Лазание и перелезание на гимнастической стенке</w:t>
            </w:r>
          </w:p>
        </w:tc>
        <w:tc>
          <w:tcPr>
            <w:tcW w:w="1843" w:type="dxa"/>
          </w:tcPr>
          <w:p w:rsidR="004475B1" w:rsidRPr="005970A1" w:rsidRDefault="004475B1" w:rsidP="00451F4B">
            <w:pPr>
              <w:jc w:val="center"/>
              <w:rPr>
                <w:sz w:val="24"/>
                <w:szCs w:val="24"/>
              </w:rPr>
            </w:pPr>
            <w:r w:rsidRPr="005970A1">
              <w:rPr>
                <w:sz w:val="24"/>
                <w:szCs w:val="24"/>
              </w:rPr>
              <w:t>1</w:t>
            </w:r>
          </w:p>
        </w:tc>
        <w:tc>
          <w:tcPr>
            <w:tcW w:w="1420" w:type="dxa"/>
          </w:tcPr>
          <w:p w:rsidR="004475B1" w:rsidRPr="005970A1" w:rsidRDefault="004475B1" w:rsidP="00451F4B">
            <w:pPr>
              <w:jc w:val="center"/>
              <w:rPr>
                <w:sz w:val="24"/>
                <w:szCs w:val="24"/>
              </w:rPr>
            </w:pPr>
          </w:p>
        </w:tc>
      </w:tr>
      <w:tr w:rsidR="004475B1" w:rsidRPr="005970A1" w:rsidTr="00FE1B19">
        <w:tc>
          <w:tcPr>
            <w:tcW w:w="992" w:type="dxa"/>
          </w:tcPr>
          <w:p w:rsidR="004475B1" w:rsidRPr="005970A1" w:rsidRDefault="004475B1" w:rsidP="00154E4D">
            <w:pPr>
              <w:widowControl/>
              <w:numPr>
                <w:ilvl w:val="0"/>
                <w:numId w:val="184"/>
              </w:numPr>
              <w:suppressAutoHyphens w:val="0"/>
              <w:jc w:val="center"/>
              <w:rPr>
                <w:sz w:val="24"/>
                <w:szCs w:val="24"/>
              </w:rPr>
            </w:pPr>
          </w:p>
        </w:tc>
        <w:tc>
          <w:tcPr>
            <w:tcW w:w="9072" w:type="dxa"/>
          </w:tcPr>
          <w:p w:rsidR="004475B1" w:rsidRPr="005970A1" w:rsidRDefault="004475B1" w:rsidP="00451F4B">
            <w:pPr>
              <w:tabs>
                <w:tab w:val="left" w:pos="360"/>
              </w:tabs>
              <w:ind w:firstLine="0"/>
              <w:jc w:val="left"/>
              <w:rPr>
                <w:b/>
                <w:bCs/>
                <w:sz w:val="24"/>
                <w:szCs w:val="24"/>
              </w:rPr>
            </w:pPr>
            <w:r w:rsidRPr="005970A1">
              <w:rPr>
                <w:sz w:val="24"/>
                <w:szCs w:val="24"/>
                <w:lang w:eastAsia="ru-RU"/>
              </w:rPr>
              <w:t>Различные виды перелезания</w:t>
            </w:r>
          </w:p>
        </w:tc>
        <w:tc>
          <w:tcPr>
            <w:tcW w:w="1843" w:type="dxa"/>
          </w:tcPr>
          <w:p w:rsidR="004475B1" w:rsidRPr="005970A1" w:rsidRDefault="004475B1" w:rsidP="00451F4B">
            <w:pPr>
              <w:jc w:val="center"/>
              <w:rPr>
                <w:sz w:val="24"/>
                <w:szCs w:val="24"/>
              </w:rPr>
            </w:pPr>
            <w:r w:rsidRPr="005970A1">
              <w:rPr>
                <w:sz w:val="24"/>
                <w:szCs w:val="24"/>
              </w:rPr>
              <w:t>1</w:t>
            </w:r>
          </w:p>
        </w:tc>
        <w:tc>
          <w:tcPr>
            <w:tcW w:w="1420" w:type="dxa"/>
          </w:tcPr>
          <w:p w:rsidR="004475B1" w:rsidRPr="005970A1" w:rsidRDefault="004475B1" w:rsidP="00451F4B">
            <w:pPr>
              <w:jc w:val="center"/>
              <w:rPr>
                <w:sz w:val="24"/>
                <w:szCs w:val="24"/>
              </w:rPr>
            </w:pPr>
          </w:p>
        </w:tc>
      </w:tr>
      <w:tr w:rsidR="004475B1" w:rsidRPr="005970A1" w:rsidTr="00FE1B19">
        <w:tc>
          <w:tcPr>
            <w:tcW w:w="992" w:type="dxa"/>
          </w:tcPr>
          <w:p w:rsidR="004475B1" w:rsidRPr="005970A1" w:rsidRDefault="004475B1" w:rsidP="00154E4D">
            <w:pPr>
              <w:widowControl/>
              <w:numPr>
                <w:ilvl w:val="0"/>
                <w:numId w:val="184"/>
              </w:numPr>
              <w:suppressAutoHyphens w:val="0"/>
              <w:jc w:val="center"/>
              <w:rPr>
                <w:sz w:val="24"/>
                <w:szCs w:val="24"/>
              </w:rPr>
            </w:pPr>
          </w:p>
        </w:tc>
        <w:tc>
          <w:tcPr>
            <w:tcW w:w="9072" w:type="dxa"/>
          </w:tcPr>
          <w:p w:rsidR="004475B1" w:rsidRPr="005970A1" w:rsidRDefault="004475B1" w:rsidP="00451F4B">
            <w:pPr>
              <w:autoSpaceDE w:val="0"/>
              <w:autoSpaceDN w:val="0"/>
              <w:adjustRightInd w:val="0"/>
              <w:ind w:firstLine="0"/>
              <w:jc w:val="left"/>
              <w:rPr>
                <w:b/>
                <w:bCs/>
                <w:sz w:val="24"/>
                <w:szCs w:val="24"/>
              </w:rPr>
            </w:pPr>
            <w:r w:rsidRPr="005970A1">
              <w:rPr>
                <w:sz w:val="24"/>
                <w:szCs w:val="24"/>
                <w:lang w:eastAsia="ru-RU"/>
              </w:rPr>
              <w:t>Вис завесом одной и двумя ногами на перекладине</w:t>
            </w:r>
          </w:p>
        </w:tc>
        <w:tc>
          <w:tcPr>
            <w:tcW w:w="1843" w:type="dxa"/>
          </w:tcPr>
          <w:p w:rsidR="004475B1" w:rsidRPr="005970A1" w:rsidRDefault="004475B1" w:rsidP="00451F4B">
            <w:pPr>
              <w:jc w:val="center"/>
              <w:rPr>
                <w:sz w:val="24"/>
                <w:szCs w:val="24"/>
              </w:rPr>
            </w:pPr>
            <w:r w:rsidRPr="005970A1">
              <w:rPr>
                <w:sz w:val="24"/>
                <w:szCs w:val="24"/>
              </w:rPr>
              <w:t>1</w:t>
            </w:r>
          </w:p>
        </w:tc>
        <w:tc>
          <w:tcPr>
            <w:tcW w:w="1420" w:type="dxa"/>
          </w:tcPr>
          <w:p w:rsidR="004475B1" w:rsidRPr="005970A1" w:rsidRDefault="004475B1" w:rsidP="00451F4B">
            <w:pPr>
              <w:jc w:val="center"/>
              <w:rPr>
                <w:sz w:val="24"/>
                <w:szCs w:val="24"/>
              </w:rPr>
            </w:pPr>
          </w:p>
        </w:tc>
      </w:tr>
      <w:tr w:rsidR="004475B1" w:rsidRPr="005970A1" w:rsidTr="00FE1B19">
        <w:tc>
          <w:tcPr>
            <w:tcW w:w="992" w:type="dxa"/>
          </w:tcPr>
          <w:p w:rsidR="004475B1" w:rsidRPr="005970A1" w:rsidRDefault="004475B1" w:rsidP="00154E4D">
            <w:pPr>
              <w:widowControl/>
              <w:numPr>
                <w:ilvl w:val="0"/>
                <w:numId w:val="184"/>
              </w:numPr>
              <w:suppressAutoHyphens w:val="0"/>
              <w:jc w:val="center"/>
              <w:rPr>
                <w:sz w:val="24"/>
                <w:szCs w:val="24"/>
              </w:rPr>
            </w:pPr>
          </w:p>
        </w:tc>
        <w:tc>
          <w:tcPr>
            <w:tcW w:w="9072" w:type="dxa"/>
          </w:tcPr>
          <w:p w:rsidR="004475B1" w:rsidRPr="005970A1" w:rsidRDefault="004475B1" w:rsidP="00451F4B">
            <w:pPr>
              <w:tabs>
                <w:tab w:val="left" w:pos="360"/>
              </w:tabs>
              <w:ind w:firstLine="0"/>
              <w:jc w:val="left"/>
              <w:rPr>
                <w:b/>
                <w:bCs/>
                <w:sz w:val="24"/>
                <w:szCs w:val="24"/>
              </w:rPr>
            </w:pPr>
            <w:r w:rsidRPr="005970A1">
              <w:rPr>
                <w:sz w:val="24"/>
                <w:szCs w:val="24"/>
                <w:lang w:eastAsia="ru-RU"/>
              </w:rPr>
              <w:t>Круговая тренировка</w:t>
            </w:r>
          </w:p>
        </w:tc>
        <w:tc>
          <w:tcPr>
            <w:tcW w:w="1843" w:type="dxa"/>
          </w:tcPr>
          <w:p w:rsidR="004475B1" w:rsidRPr="005970A1" w:rsidRDefault="004475B1" w:rsidP="00451F4B">
            <w:pPr>
              <w:jc w:val="center"/>
              <w:rPr>
                <w:sz w:val="24"/>
                <w:szCs w:val="24"/>
              </w:rPr>
            </w:pPr>
            <w:r w:rsidRPr="005970A1">
              <w:rPr>
                <w:sz w:val="24"/>
                <w:szCs w:val="24"/>
              </w:rPr>
              <w:t>1</w:t>
            </w:r>
          </w:p>
        </w:tc>
        <w:tc>
          <w:tcPr>
            <w:tcW w:w="1420" w:type="dxa"/>
          </w:tcPr>
          <w:p w:rsidR="004475B1" w:rsidRPr="005970A1" w:rsidRDefault="004475B1" w:rsidP="00451F4B">
            <w:pPr>
              <w:jc w:val="center"/>
              <w:rPr>
                <w:sz w:val="24"/>
                <w:szCs w:val="24"/>
              </w:rPr>
            </w:pPr>
          </w:p>
        </w:tc>
      </w:tr>
      <w:tr w:rsidR="004475B1" w:rsidRPr="005970A1" w:rsidTr="00FE1B19">
        <w:tc>
          <w:tcPr>
            <w:tcW w:w="992" w:type="dxa"/>
          </w:tcPr>
          <w:p w:rsidR="004475B1" w:rsidRPr="005970A1" w:rsidRDefault="004475B1" w:rsidP="00154E4D">
            <w:pPr>
              <w:widowControl/>
              <w:numPr>
                <w:ilvl w:val="0"/>
                <w:numId w:val="184"/>
              </w:numPr>
              <w:suppressAutoHyphens w:val="0"/>
              <w:jc w:val="center"/>
              <w:rPr>
                <w:sz w:val="24"/>
                <w:szCs w:val="24"/>
              </w:rPr>
            </w:pPr>
          </w:p>
        </w:tc>
        <w:tc>
          <w:tcPr>
            <w:tcW w:w="9072" w:type="dxa"/>
          </w:tcPr>
          <w:p w:rsidR="004475B1" w:rsidRPr="005970A1" w:rsidRDefault="004475B1" w:rsidP="00451F4B">
            <w:pPr>
              <w:ind w:firstLine="0"/>
              <w:jc w:val="left"/>
              <w:rPr>
                <w:b/>
                <w:bCs/>
                <w:sz w:val="24"/>
                <w:szCs w:val="24"/>
              </w:rPr>
            </w:pPr>
            <w:r w:rsidRPr="005970A1">
              <w:rPr>
                <w:sz w:val="24"/>
                <w:szCs w:val="24"/>
                <w:lang w:eastAsia="ru-RU"/>
              </w:rPr>
              <w:t>Прыжки со скакалкой</w:t>
            </w:r>
          </w:p>
        </w:tc>
        <w:tc>
          <w:tcPr>
            <w:tcW w:w="1843" w:type="dxa"/>
          </w:tcPr>
          <w:p w:rsidR="004475B1" w:rsidRPr="005970A1" w:rsidRDefault="004475B1" w:rsidP="00451F4B">
            <w:pPr>
              <w:jc w:val="center"/>
              <w:rPr>
                <w:sz w:val="24"/>
                <w:szCs w:val="24"/>
              </w:rPr>
            </w:pPr>
            <w:r w:rsidRPr="005970A1">
              <w:rPr>
                <w:sz w:val="24"/>
                <w:szCs w:val="24"/>
              </w:rPr>
              <w:t>1</w:t>
            </w:r>
          </w:p>
        </w:tc>
        <w:tc>
          <w:tcPr>
            <w:tcW w:w="1420" w:type="dxa"/>
          </w:tcPr>
          <w:p w:rsidR="004475B1" w:rsidRPr="005970A1" w:rsidRDefault="004475B1" w:rsidP="00451F4B">
            <w:pPr>
              <w:jc w:val="center"/>
              <w:rPr>
                <w:sz w:val="24"/>
                <w:szCs w:val="24"/>
              </w:rPr>
            </w:pPr>
          </w:p>
        </w:tc>
      </w:tr>
      <w:tr w:rsidR="004475B1" w:rsidRPr="005970A1" w:rsidTr="00FE1B19">
        <w:tc>
          <w:tcPr>
            <w:tcW w:w="992" w:type="dxa"/>
          </w:tcPr>
          <w:p w:rsidR="004475B1" w:rsidRPr="005970A1" w:rsidRDefault="004475B1" w:rsidP="00154E4D">
            <w:pPr>
              <w:widowControl/>
              <w:numPr>
                <w:ilvl w:val="0"/>
                <w:numId w:val="184"/>
              </w:numPr>
              <w:suppressAutoHyphens w:val="0"/>
              <w:jc w:val="center"/>
              <w:rPr>
                <w:sz w:val="24"/>
                <w:szCs w:val="24"/>
              </w:rPr>
            </w:pPr>
          </w:p>
        </w:tc>
        <w:tc>
          <w:tcPr>
            <w:tcW w:w="9072" w:type="dxa"/>
          </w:tcPr>
          <w:p w:rsidR="004475B1" w:rsidRPr="005970A1" w:rsidRDefault="004475B1" w:rsidP="00451F4B">
            <w:pPr>
              <w:tabs>
                <w:tab w:val="left" w:pos="990"/>
              </w:tabs>
              <w:ind w:firstLine="0"/>
              <w:jc w:val="left"/>
              <w:rPr>
                <w:b/>
                <w:bCs/>
                <w:sz w:val="24"/>
                <w:szCs w:val="24"/>
              </w:rPr>
            </w:pPr>
            <w:r w:rsidRPr="005970A1">
              <w:rPr>
                <w:sz w:val="24"/>
                <w:szCs w:val="24"/>
                <w:lang w:eastAsia="ru-RU"/>
              </w:rPr>
              <w:t>Прыжки со скакалкой в движении</w:t>
            </w:r>
          </w:p>
        </w:tc>
        <w:tc>
          <w:tcPr>
            <w:tcW w:w="1843" w:type="dxa"/>
          </w:tcPr>
          <w:p w:rsidR="004475B1" w:rsidRPr="005970A1" w:rsidRDefault="004475B1" w:rsidP="00451F4B">
            <w:pPr>
              <w:jc w:val="center"/>
              <w:rPr>
                <w:sz w:val="24"/>
                <w:szCs w:val="24"/>
              </w:rPr>
            </w:pPr>
            <w:r w:rsidRPr="005970A1">
              <w:rPr>
                <w:sz w:val="24"/>
                <w:szCs w:val="24"/>
              </w:rPr>
              <w:t>1</w:t>
            </w:r>
          </w:p>
        </w:tc>
        <w:tc>
          <w:tcPr>
            <w:tcW w:w="1420" w:type="dxa"/>
          </w:tcPr>
          <w:p w:rsidR="004475B1" w:rsidRPr="005970A1" w:rsidRDefault="004475B1" w:rsidP="00451F4B">
            <w:pPr>
              <w:jc w:val="center"/>
              <w:rPr>
                <w:sz w:val="24"/>
                <w:szCs w:val="24"/>
              </w:rPr>
            </w:pPr>
          </w:p>
        </w:tc>
      </w:tr>
      <w:tr w:rsidR="004475B1" w:rsidRPr="005970A1" w:rsidTr="00FE1B19">
        <w:tc>
          <w:tcPr>
            <w:tcW w:w="992" w:type="dxa"/>
          </w:tcPr>
          <w:p w:rsidR="004475B1" w:rsidRPr="005970A1" w:rsidRDefault="004475B1" w:rsidP="00154E4D">
            <w:pPr>
              <w:widowControl/>
              <w:numPr>
                <w:ilvl w:val="0"/>
                <w:numId w:val="184"/>
              </w:numPr>
              <w:suppressAutoHyphens w:val="0"/>
              <w:jc w:val="center"/>
              <w:rPr>
                <w:sz w:val="24"/>
                <w:szCs w:val="24"/>
              </w:rPr>
            </w:pPr>
          </w:p>
        </w:tc>
        <w:tc>
          <w:tcPr>
            <w:tcW w:w="9072" w:type="dxa"/>
          </w:tcPr>
          <w:p w:rsidR="004475B1" w:rsidRPr="005970A1" w:rsidRDefault="004475B1" w:rsidP="00451F4B">
            <w:pPr>
              <w:tabs>
                <w:tab w:val="left" w:pos="285"/>
              </w:tabs>
              <w:ind w:firstLine="0"/>
              <w:jc w:val="left"/>
              <w:rPr>
                <w:b/>
                <w:bCs/>
                <w:sz w:val="24"/>
                <w:szCs w:val="24"/>
              </w:rPr>
            </w:pPr>
            <w:r w:rsidRPr="005970A1">
              <w:rPr>
                <w:sz w:val="24"/>
                <w:szCs w:val="24"/>
                <w:lang w:eastAsia="ru-RU"/>
              </w:rPr>
              <w:t>Эстафета со скакалкой</w:t>
            </w:r>
          </w:p>
        </w:tc>
        <w:tc>
          <w:tcPr>
            <w:tcW w:w="1843" w:type="dxa"/>
          </w:tcPr>
          <w:p w:rsidR="004475B1" w:rsidRPr="005970A1" w:rsidRDefault="004475B1" w:rsidP="00451F4B">
            <w:pPr>
              <w:jc w:val="center"/>
              <w:rPr>
                <w:sz w:val="24"/>
                <w:szCs w:val="24"/>
              </w:rPr>
            </w:pPr>
            <w:r w:rsidRPr="005970A1">
              <w:rPr>
                <w:sz w:val="24"/>
                <w:szCs w:val="24"/>
              </w:rPr>
              <w:t>1</w:t>
            </w:r>
          </w:p>
        </w:tc>
        <w:tc>
          <w:tcPr>
            <w:tcW w:w="1420" w:type="dxa"/>
          </w:tcPr>
          <w:p w:rsidR="004475B1" w:rsidRPr="005970A1" w:rsidRDefault="004475B1" w:rsidP="00451F4B">
            <w:pPr>
              <w:jc w:val="center"/>
              <w:rPr>
                <w:sz w:val="24"/>
                <w:szCs w:val="24"/>
              </w:rPr>
            </w:pPr>
          </w:p>
        </w:tc>
      </w:tr>
      <w:tr w:rsidR="004475B1" w:rsidRPr="005970A1" w:rsidTr="00FE1B19">
        <w:tc>
          <w:tcPr>
            <w:tcW w:w="992" w:type="dxa"/>
          </w:tcPr>
          <w:p w:rsidR="004475B1" w:rsidRPr="005970A1" w:rsidRDefault="004475B1" w:rsidP="00154E4D">
            <w:pPr>
              <w:widowControl/>
              <w:numPr>
                <w:ilvl w:val="0"/>
                <w:numId w:val="184"/>
              </w:numPr>
              <w:suppressAutoHyphens w:val="0"/>
              <w:jc w:val="center"/>
              <w:rPr>
                <w:sz w:val="24"/>
                <w:szCs w:val="24"/>
              </w:rPr>
            </w:pPr>
          </w:p>
        </w:tc>
        <w:tc>
          <w:tcPr>
            <w:tcW w:w="9072" w:type="dxa"/>
          </w:tcPr>
          <w:p w:rsidR="004475B1" w:rsidRPr="005970A1" w:rsidRDefault="004475B1" w:rsidP="00451F4B">
            <w:pPr>
              <w:autoSpaceDE w:val="0"/>
              <w:autoSpaceDN w:val="0"/>
              <w:adjustRightInd w:val="0"/>
              <w:ind w:firstLine="0"/>
              <w:jc w:val="left"/>
              <w:rPr>
                <w:sz w:val="24"/>
                <w:szCs w:val="24"/>
                <w:lang w:eastAsia="ru-RU"/>
              </w:rPr>
            </w:pPr>
            <w:r w:rsidRPr="005970A1">
              <w:rPr>
                <w:sz w:val="24"/>
                <w:szCs w:val="24"/>
                <w:lang w:eastAsia="ru-RU"/>
              </w:rPr>
              <w:t>Вис согнувшись, вис прогнувшись на</w:t>
            </w:r>
          </w:p>
          <w:p w:rsidR="004475B1" w:rsidRPr="005970A1" w:rsidRDefault="004475B1" w:rsidP="00451F4B">
            <w:pPr>
              <w:ind w:firstLine="0"/>
              <w:jc w:val="left"/>
              <w:rPr>
                <w:b/>
                <w:bCs/>
                <w:sz w:val="24"/>
                <w:szCs w:val="24"/>
              </w:rPr>
            </w:pPr>
            <w:r w:rsidRPr="005970A1">
              <w:rPr>
                <w:sz w:val="24"/>
                <w:szCs w:val="24"/>
                <w:lang w:eastAsia="ru-RU"/>
              </w:rPr>
              <w:lastRenderedPageBreak/>
              <w:t>гимнастических кольцах</w:t>
            </w:r>
          </w:p>
        </w:tc>
        <w:tc>
          <w:tcPr>
            <w:tcW w:w="1843" w:type="dxa"/>
          </w:tcPr>
          <w:p w:rsidR="004475B1" w:rsidRPr="005970A1" w:rsidRDefault="004475B1" w:rsidP="00451F4B">
            <w:pPr>
              <w:jc w:val="center"/>
              <w:rPr>
                <w:sz w:val="24"/>
                <w:szCs w:val="24"/>
              </w:rPr>
            </w:pPr>
            <w:r w:rsidRPr="005970A1">
              <w:rPr>
                <w:sz w:val="24"/>
                <w:szCs w:val="24"/>
              </w:rPr>
              <w:lastRenderedPageBreak/>
              <w:t>1</w:t>
            </w:r>
          </w:p>
        </w:tc>
        <w:tc>
          <w:tcPr>
            <w:tcW w:w="1420" w:type="dxa"/>
          </w:tcPr>
          <w:p w:rsidR="004475B1" w:rsidRPr="005970A1" w:rsidRDefault="004475B1" w:rsidP="00451F4B">
            <w:pPr>
              <w:jc w:val="center"/>
              <w:rPr>
                <w:sz w:val="24"/>
                <w:szCs w:val="24"/>
              </w:rPr>
            </w:pPr>
          </w:p>
        </w:tc>
      </w:tr>
      <w:tr w:rsidR="004475B1" w:rsidRPr="005970A1" w:rsidTr="00FE1B19">
        <w:tc>
          <w:tcPr>
            <w:tcW w:w="992" w:type="dxa"/>
          </w:tcPr>
          <w:p w:rsidR="004475B1" w:rsidRPr="005970A1" w:rsidRDefault="004475B1" w:rsidP="00154E4D">
            <w:pPr>
              <w:widowControl/>
              <w:numPr>
                <w:ilvl w:val="0"/>
                <w:numId w:val="184"/>
              </w:numPr>
              <w:suppressAutoHyphens w:val="0"/>
              <w:jc w:val="center"/>
              <w:rPr>
                <w:sz w:val="24"/>
                <w:szCs w:val="24"/>
              </w:rPr>
            </w:pPr>
          </w:p>
        </w:tc>
        <w:tc>
          <w:tcPr>
            <w:tcW w:w="9072" w:type="dxa"/>
          </w:tcPr>
          <w:p w:rsidR="004475B1" w:rsidRPr="005970A1" w:rsidRDefault="004475B1" w:rsidP="00451F4B">
            <w:pPr>
              <w:autoSpaceDE w:val="0"/>
              <w:autoSpaceDN w:val="0"/>
              <w:adjustRightInd w:val="0"/>
              <w:ind w:firstLine="0"/>
              <w:jc w:val="left"/>
              <w:rPr>
                <w:b/>
                <w:bCs/>
                <w:sz w:val="24"/>
                <w:szCs w:val="24"/>
              </w:rPr>
            </w:pPr>
            <w:r w:rsidRPr="005970A1">
              <w:rPr>
                <w:sz w:val="24"/>
                <w:szCs w:val="24"/>
                <w:lang w:eastAsia="ru-RU"/>
              </w:rPr>
              <w:t>Переворот назад и вперёд на гимнастических кольцах</w:t>
            </w:r>
          </w:p>
        </w:tc>
        <w:tc>
          <w:tcPr>
            <w:tcW w:w="1843" w:type="dxa"/>
          </w:tcPr>
          <w:p w:rsidR="004475B1" w:rsidRPr="005970A1" w:rsidRDefault="004475B1" w:rsidP="00451F4B">
            <w:pPr>
              <w:jc w:val="center"/>
              <w:rPr>
                <w:sz w:val="24"/>
                <w:szCs w:val="24"/>
              </w:rPr>
            </w:pPr>
            <w:r w:rsidRPr="005970A1">
              <w:rPr>
                <w:sz w:val="24"/>
                <w:szCs w:val="24"/>
              </w:rPr>
              <w:t>1</w:t>
            </w:r>
          </w:p>
        </w:tc>
        <w:tc>
          <w:tcPr>
            <w:tcW w:w="1420" w:type="dxa"/>
          </w:tcPr>
          <w:p w:rsidR="004475B1" w:rsidRPr="005970A1" w:rsidRDefault="004475B1" w:rsidP="00451F4B">
            <w:pPr>
              <w:jc w:val="center"/>
              <w:rPr>
                <w:sz w:val="24"/>
                <w:szCs w:val="24"/>
              </w:rPr>
            </w:pPr>
          </w:p>
        </w:tc>
      </w:tr>
      <w:tr w:rsidR="004475B1" w:rsidRPr="005970A1" w:rsidTr="00FE1B19">
        <w:tc>
          <w:tcPr>
            <w:tcW w:w="992" w:type="dxa"/>
          </w:tcPr>
          <w:p w:rsidR="004475B1" w:rsidRPr="005970A1" w:rsidRDefault="004475B1" w:rsidP="00154E4D">
            <w:pPr>
              <w:widowControl/>
              <w:numPr>
                <w:ilvl w:val="0"/>
                <w:numId w:val="184"/>
              </w:numPr>
              <w:suppressAutoHyphens w:val="0"/>
              <w:jc w:val="center"/>
              <w:rPr>
                <w:sz w:val="24"/>
                <w:szCs w:val="24"/>
              </w:rPr>
            </w:pPr>
          </w:p>
        </w:tc>
        <w:tc>
          <w:tcPr>
            <w:tcW w:w="9072" w:type="dxa"/>
          </w:tcPr>
          <w:p w:rsidR="004475B1" w:rsidRPr="005970A1" w:rsidRDefault="004475B1" w:rsidP="00451F4B">
            <w:pPr>
              <w:ind w:firstLine="0"/>
              <w:jc w:val="left"/>
              <w:rPr>
                <w:b/>
                <w:bCs/>
                <w:sz w:val="24"/>
                <w:szCs w:val="24"/>
              </w:rPr>
            </w:pPr>
            <w:r w:rsidRPr="005970A1">
              <w:rPr>
                <w:sz w:val="24"/>
                <w:szCs w:val="24"/>
                <w:lang w:eastAsia="ru-RU"/>
              </w:rPr>
              <w:t>Комбинация на гимнастических кольцах</w:t>
            </w:r>
          </w:p>
        </w:tc>
        <w:tc>
          <w:tcPr>
            <w:tcW w:w="1843" w:type="dxa"/>
          </w:tcPr>
          <w:p w:rsidR="004475B1" w:rsidRPr="005970A1" w:rsidRDefault="004475B1" w:rsidP="00451F4B">
            <w:pPr>
              <w:jc w:val="center"/>
              <w:rPr>
                <w:sz w:val="24"/>
                <w:szCs w:val="24"/>
              </w:rPr>
            </w:pPr>
            <w:r w:rsidRPr="005970A1">
              <w:rPr>
                <w:sz w:val="24"/>
                <w:szCs w:val="24"/>
              </w:rPr>
              <w:t>1</w:t>
            </w:r>
          </w:p>
        </w:tc>
        <w:tc>
          <w:tcPr>
            <w:tcW w:w="1420" w:type="dxa"/>
          </w:tcPr>
          <w:p w:rsidR="004475B1" w:rsidRPr="005970A1" w:rsidRDefault="004475B1" w:rsidP="00451F4B">
            <w:pPr>
              <w:jc w:val="center"/>
              <w:rPr>
                <w:sz w:val="24"/>
                <w:szCs w:val="24"/>
              </w:rPr>
            </w:pPr>
          </w:p>
        </w:tc>
      </w:tr>
      <w:tr w:rsidR="004475B1" w:rsidRPr="005970A1" w:rsidTr="00FE1B19">
        <w:tc>
          <w:tcPr>
            <w:tcW w:w="992" w:type="dxa"/>
          </w:tcPr>
          <w:p w:rsidR="004475B1" w:rsidRPr="005970A1" w:rsidRDefault="004475B1" w:rsidP="00154E4D">
            <w:pPr>
              <w:widowControl/>
              <w:numPr>
                <w:ilvl w:val="0"/>
                <w:numId w:val="184"/>
              </w:numPr>
              <w:suppressAutoHyphens w:val="0"/>
              <w:jc w:val="center"/>
              <w:rPr>
                <w:sz w:val="24"/>
                <w:szCs w:val="24"/>
              </w:rPr>
            </w:pPr>
          </w:p>
        </w:tc>
        <w:tc>
          <w:tcPr>
            <w:tcW w:w="9072" w:type="dxa"/>
          </w:tcPr>
          <w:p w:rsidR="004475B1" w:rsidRPr="005970A1" w:rsidRDefault="004475B1" w:rsidP="00451F4B">
            <w:pPr>
              <w:ind w:firstLine="0"/>
              <w:jc w:val="left"/>
              <w:rPr>
                <w:b/>
                <w:bCs/>
                <w:sz w:val="24"/>
                <w:szCs w:val="24"/>
              </w:rPr>
            </w:pPr>
            <w:r w:rsidRPr="005970A1">
              <w:rPr>
                <w:sz w:val="24"/>
                <w:szCs w:val="24"/>
                <w:lang w:eastAsia="ru-RU"/>
              </w:rPr>
              <w:t>Вращение обруча</w:t>
            </w:r>
          </w:p>
        </w:tc>
        <w:tc>
          <w:tcPr>
            <w:tcW w:w="1843" w:type="dxa"/>
          </w:tcPr>
          <w:p w:rsidR="004475B1" w:rsidRPr="005970A1" w:rsidRDefault="004475B1" w:rsidP="00451F4B">
            <w:pPr>
              <w:jc w:val="center"/>
              <w:rPr>
                <w:sz w:val="24"/>
                <w:szCs w:val="24"/>
              </w:rPr>
            </w:pPr>
            <w:r w:rsidRPr="005970A1">
              <w:rPr>
                <w:sz w:val="24"/>
                <w:szCs w:val="24"/>
              </w:rPr>
              <w:t>1</w:t>
            </w:r>
          </w:p>
        </w:tc>
        <w:tc>
          <w:tcPr>
            <w:tcW w:w="1420" w:type="dxa"/>
          </w:tcPr>
          <w:p w:rsidR="004475B1" w:rsidRPr="005970A1" w:rsidRDefault="004475B1" w:rsidP="00451F4B">
            <w:pPr>
              <w:jc w:val="center"/>
              <w:rPr>
                <w:sz w:val="24"/>
                <w:szCs w:val="24"/>
              </w:rPr>
            </w:pPr>
          </w:p>
        </w:tc>
      </w:tr>
      <w:tr w:rsidR="004475B1" w:rsidRPr="005970A1" w:rsidTr="00FE1B19">
        <w:tc>
          <w:tcPr>
            <w:tcW w:w="992" w:type="dxa"/>
          </w:tcPr>
          <w:p w:rsidR="004475B1" w:rsidRPr="005970A1" w:rsidRDefault="004475B1" w:rsidP="00154E4D">
            <w:pPr>
              <w:widowControl/>
              <w:numPr>
                <w:ilvl w:val="0"/>
                <w:numId w:val="184"/>
              </w:numPr>
              <w:suppressAutoHyphens w:val="0"/>
              <w:jc w:val="center"/>
              <w:rPr>
                <w:sz w:val="24"/>
                <w:szCs w:val="24"/>
              </w:rPr>
            </w:pPr>
          </w:p>
        </w:tc>
        <w:tc>
          <w:tcPr>
            <w:tcW w:w="9072" w:type="dxa"/>
          </w:tcPr>
          <w:p w:rsidR="004475B1" w:rsidRPr="005970A1" w:rsidRDefault="004475B1" w:rsidP="00451F4B">
            <w:pPr>
              <w:ind w:firstLine="0"/>
              <w:jc w:val="left"/>
              <w:rPr>
                <w:b/>
                <w:bCs/>
                <w:sz w:val="24"/>
                <w:szCs w:val="24"/>
              </w:rPr>
            </w:pPr>
            <w:r w:rsidRPr="005970A1">
              <w:rPr>
                <w:sz w:val="24"/>
                <w:szCs w:val="24"/>
                <w:lang w:eastAsia="ru-RU"/>
              </w:rPr>
              <w:t>Варианты вращения обруча</w:t>
            </w:r>
          </w:p>
        </w:tc>
        <w:tc>
          <w:tcPr>
            <w:tcW w:w="1843" w:type="dxa"/>
          </w:tcPr>
          <w:p w:rsidR="004475B1" w:rsidRPr="005970A1" w:rsidRDefault="004475B1" w:rsidP="00451F4B">
            <w:pPr>
              <w:jc w:val="center"/>
              <w:rPr>
                <w:sz w:val="24"/>
                <w:szCs w:val="24"/>
              </w:rPr>
            </w:pPr>
            <w:r w:rsidRPr="005970A1">
              <w:rPr>
                <w:sz w:val="24"/>
                <w:szCs w:val="24"/>
              </w:rPr>
              <w:t>1</w:t>
            </w:r>
          </w:p>
        </w:tc>
        <w:tc>
          <w:tcPr>
            <w:tcW w:w="1420" w:type="dxa"/>
          </w:tcPr>
          <w:p w:rsidR="004475B1" w:rsidRPr="005970A1" w:rsidRDefault="004475B1" w:rsidP="00451F4B">
            <w:pPr>
              <w:jc w:val="center"/>
              <w:rPr>
                <w:sz w:val="24"/>
                <w:szCs w:val="24"/>
              </w:rPr>
            </w:pPr>
          </w:p>
        </w:tc>
      </w:tr>
      <w:tr w:rsidR="004475B1" w:rsidRPr="005970A1" w:rsidTr="00FE1B19">
        <w:tc>
          <w:tcPr>
            <w:tcW w:w="992" w:type="dxa"/>
          </w:tcPr>
          <w:p w:rsidR="004475B1" w:rsidRPr="005970A1" w:rsidRDefault="004475B1" w:rsidP="00154E4D">
            <w:pPr>
              <w:widowControl/>
              <w:numPr>
                <w:ilvl w:val="0"/>
                <w:numId w:val="184"/>
              </w:numPr>
              <w:suppressAutoHyphens w:val="0"/>
              <w:jc w:val="center"/>
              <w:rPr>
                <w:sz w:val="24"/>
                <w:szCs w:val="24"/>
              </w:rPr>
            </w:pPr>
          </w:p>
        </w:tc>
        <w:tc>
          <w:tcPr>
            <w:tcW w:w="9072" w:type="dxa"/>
          </w:tcPr>
          <w:p w:rsidR="004475B1" w:rsidRPr="005970A1" w:rsidRDefault="004475B1" w:rsidP="00451F4B">
            <w:pPr>
              <w:ind w:firstLine="0"/>
              <w:jc w:val="left"/>
              <w:rPr>
                <w:b/>
                <w:bCs/>
                <w:sz w:val="24"/>
                <w:szCs w:val="24"/>
              </w:rPr>
            </w:pPr>
            <w:r w:rsidRPr="005970A1">
              <w:rPr>
                <w:sz w:val="24"/>
                <w:szCs w:val="24"/>
                <w:lang w:eastAsia="ru-RU"/>
              </w:rPr>
              <w:t>Лазание по канату и круговая тренировка</w:t>
            </w:r>
          </w:p>
        </w:tc>
        <w:tc>
          <w:tcPr>
            <w:tcW w:w="1843" w:type="dxa"/>
          </w:tcPr>
          <w:p w:rsidR="004475B1" w:rsidRPr="005970A1" w:rsidRDefault="004475B1" w:rsidP="00451F4B">
            <w:pPr>
              <w:jc w:val="center"/>
              <w:rPr>
                <w:sz w:val="24"/>
                <w:szCs w:val="24"/>
              </w:rPr>
            </w:pPr>
            <w:r w:rsidRPr="005970A1">
              <w:rPr>
                <w:sz w:val="24"/>
                <w:szCs w:val="24"/>
              </w:rPr>
              <w:t>1</w:t>
            </w:r>
          </w:p>
        </w:tc>
        <w:tc>
          <w:tcPr>
            <w:tcW w:w="1420" w:type="dxa"/>
          </w:tcPr>
          <w:p w:rsidR="004475B1" w:rsidRPr="005970A1" w:rsidRDefault="004475B1" w:rsidP="00451F4B">
            <w:pPr>
              <w:jc w:val="center"/>
              <w:rPr>
                <w:sz w:val="24"/>
                <w:szCs w:val="24"/>
              </w:rPr>
            </w:pPr>
          </w:p>
        </w:tc>
      </w:tr>
      <w:tr w:rsidR="004475B1" w:rsidRPr="005970A1" w:rsidTr="00FE1B19">
        <w:tc>
          <w:tcPr>
            <w:tcW w:w="992" w:type="dxa"/>
          </w:tcPr>
          <w:p w:rsidR="004475B1" w:rsidRPr="005970A1" w:rsidRDefault="004475B1" w:rsidP="00154E4D">
            <w:pPr>
              <w:widowControl/>
              <w:numPr>
                <w:ilvl w:val="0"/>
                <w:numId w:val="184"/>
              </w:numPr>
              <w:suppressAutoHyphens w:val="0"/>
              <w:jc w:val="center"/>
              <w:rPr>
                <w:sz w:val="24"/>
                <w:szCs w:val="24"/>
              </w:rPr>
            </w:pPr>
          </w:p>
        </w:tc>
        <w:tc>
          <w:tcPr>
            <w:tcW w:w="9072" w:type="dxa"/>
          </w:tcPr>
          <w:p w:rsidR="004475B1" w:rsidRPr="005970A1" w:rsidRDefault="004475B1" w:rsidP="00451F4B">
            <w:pPr>
              <w:tabs>
                <w:tab w:val="left" w:pos="1065"/>
              </w:tabs>
              <w:ind w:firstLine="0"/>
              <w:jc w:val="left"/>
              <w:rPr>
                <w:b/>
                <w:bCs/>
                <w:sz w:val="24"/>
                <w:szCs w:val="24"/>
              </w:rPr>
            </w:pPr>
            <w:r w:rsidRPr="005970A1">
              <w:rPr>
                <w:sz w:val="24"/>
                <w:szCs w:val="24"/>
                <w:lang w:eastAsia="ru-RU"/>
              </w:rPr>
              <w:t>Техника одновременного двухшажного хода на лыжах</w:t>
            </w:r>
          </w:p>
        </w:tc>
        <w:tc>
          <w:tcPr>
            <w:tcW w:w="1843" w:type="dxa"/>
          </w:tcPr>
          <w:p w:rsidR="004475B1" w:rsidRPr="005970A1" w:rsidRDefault="004475B1" w:rsidP="00451F4B">
            <w:pPr>
              <w:jc w:val="center"/>
              <w:rPr>
                <w:sz w:val="24"/>
                <w:szCs w:val="24"/>
              </w:rPr>
            </w:pPr>
            <w:r w:rsidRPr="005970A1">
              <w:rPr>
                <w:sz w:val="24"/>
                <w:szCs w:val="24"/>
              </w:rPr>
              <w:t>1</w:t>
            </w:r>
          </w:p>
        </w:tc>
        <w:tc>
          <w:tcPr>
            <w:tcW w:w="1420" w:type="dxa"/>
          </w:tcPr>
          <w:p w:rsidR="004475B1" w:rsidRPr="005970A1" w:rsidRDefault="004475B1" w:rsidP="00451F4B">
            <w:pPr>
              <w:jc w:val="center"/>
              <w:rPr>
                <w:sz w:val="24"/>
                <w:szCs w:val="24"/>
              </w:rPr>
            </w:pPr>
          </w:p>
        </w:tc>
      </w:tr>
      <w:tr w:rsidR="004475B1" w:rsidRPr="005970A1" w:rsidTr="00FE1B19">
        <w:tc>
          <w:tcPr>
            <w:tcW w:w="992" w:type="dxa"/>
          </w:tcPr>
          <w:p w:rsidR="004475B1" w:rsidRPr="005970A1" w:rsidRDefault="004475B1" w:rsidP="00154E4D">
            <w:pPr>
              <w:widowControl/>
              <w:numPr>
                <w:ilvl w:val="0"/>
                <w:numId w:val="184"/>
              </w:numPr>
              <w:suppressAutoHyphens w:val="0"/>
              <w:jc w:val="center"/>
              <w:rPr>
                <w:sz w:val="24"/>
                <w:szCs w:val="24"/>
              </w:rPr>
            </w:pPr>
          </w:p>
        </w:tc>
        <w:tc>
          <w:tcPr>
            <w:tcW w:w="9072" w:type="dxa"/>
          </w:tcPr>
          <w:p w:rsidR="004475B1" w:rsidRPr="005970A1" w:rsidRDefault="004475B1" w:rsidP="00451F4B">
            <w:pPr>
              <w:autoSpaceDE w:val="0"/>
              <w:autoSpaceDN w:val="0"/>
              <w:adjustRightInd w:val="0"/>
              <w:ind w:firstLine="0"/>
              <w:jc w:val="left"/>
              <w:rPr>
                <w:b/>
                <w:bCs/>
                <w:sz w:val="24"/>
                <w:szCs w:val="24"/>
              </w:rPr>
            </w:pPr>
            <w:r w:rsidRPr="005970A1">
              <w:rPr>
                <w:sz w:val="24"/>
                <w:szCs w:val="24"/>
                <w:lang w:eastAsia="ru-RU"/>
              </w:rPr>
              <w:t>Одновременный двухшажный ход</w:t>
            </w:r>
          </w:p>
        </w:tc>
        <w:tc>
          <w:tcPr>
            <w:tcW w:w="1843" w:type="dxa"/>
          </w:tcPr>
          <w:p w:rsidR="004475B1" w:rsidRPr="005970A1" w:rsidRDefault="004475B1" w:rsidP="00451F4B">
            <w:pPr>
              <w:jc w:val="center"/>
              <w:rPr>
                <w:sz w:val="24"/>
                <w:szCs w:val="24"/>
              </w:rPr>
            </w:pPr>
            <w:r w:rsidRPr="005970A1">
              <w:rPr>
                <w:sz w:val="24"/>
                <w:szCs w:val="24"/>
              </w:rPr>
              <w:t>1</w:t>
            </w:r>
          </w:p>
        </w:tc>
        <w:tc>
          <w:tcPr>
            <w:tcW w:w="1420" w:type="dxa"/>
          </w:tcPr>
          <w:p w:rsidR="004475B1" w:rsidRPr="005970A1" w:rsidRDefault="004475B1" w:rsidP="00451F4B">
            <w:pPr>
              <w:jc w:val="center"/>
              <w:rPr>
                <w:sz w:val="24"/>
                <w:szCs w:val="24"/>
              </w:rPr>
            </w:pPr>
          </w:p>
        </w:tc>
      </w:tr>
      <w:tr w:rsidR="004475B1" w:rsidRPr="005970A1" w:rsidTr="00FE1B19">
        <w:tc>
          <w:tcPr>
            <w:tcW w:w="992" w:type="dxa"/>
          </w:tcPr>
          <w:p w:rsidR="004475B1" w:rsidRPr="005970A1" w:rsidRDefault="004475B1" w:rsidP="00154E4D">
            <w:pPr>
              <w:widowControl/>
              <w:numPr>
                <w:ilvl w:val="0"/>
                <w:numId w:val="184"/>
              </w:numPr>
              <w:suppressAutoHyphens w:val="0"/>
              <w:jc w:val="center"/>
              <w:rPr>
                <w:sz w:val="24"/>
                <w:szCs w:val="24"/>
              </w:rPr>
            </w:pPr>
          </w:p>
        </w:tc>
        <w:tc>
          <w:tcPr>
            <w:tcW w:w="9072" w:type="dxa"/>
          </w:tcPr>
          <w:p w:rsidR="004475B1" w:rsidRPr="005970A1" w:rsidRDefault="004475B1" w:rsidP="00451F4B">
            <w:pPr>
              <w:autoSpaceDE w:val="0"/>
              <w:autoSpaceDN w:val="0"/>
              <w:adjustRightInd w:val="0"/>
              <w:ind w:firstLine="0"/>
              <w:jc w:val="left"/>
              <w:rPr>
                <w:b/>
                <w:bCs/>
                <w:sz w:val="24"/>
                <w:szCs w:val="24"/>
              </w:rPr>
            </w:pPr>
            <w:r w:rsidRPr="005970A1">
              <w:rPr>
                <w:sz w:val="24"/>
                <w:szCs w:val="24"/>
                <w:lang w:eastAsia="ru-RU"/>
              </w:rPr>
              <w:t>Повороты переступанием на лыжах с палками</w:t>
            </w:r>
          </w:p>
        </w:tc>
        <w:tc>
          <w:tcPr>
            <w:tcW w:w="1843" w:type="dxa"/>
          </w:tcPr>
          <w:p w:rsidR="004475B1" w:rsidRPr="005970A1" w:rsidRDefault="004475B1" w:rsidP="00451F4B">
            <w:pPr>
              <w:jc w:val="center"/>
              <w:rPr>
                <w:sz w:val="24"/>
                <w:szCs w:val="24"/>
              </w:rPr>
            </w:pPr>
            <w:r w:rsidRPr="005970A1">
              <w:rPr>
                <w:sz w:val="24"/>
                <w:szCs w:val="24"/>
              </w:rPr>
              <w:t>1</w:t>
            </w:r>
          </w:p>
        </w:tc>
        <w:tc>
          <w:tcPr>
            <w:tcW w:w="1420" w:type="dxa"/>
          </w:tcPr>
          <w:p w:rsidR="004475B1" w:rsidRPr="005970A1" w:rsidRDefault="004475B1" w:rsidP="00451F4B">
            <w:pPr>
              <w:jc w:val="center"/>
              <w:rPr>
                <w:sz w:val="24"/>
                <w:szCs w:val="24"/>
              </w:rPr>
            </w:pPr>
          </w:p>
        </w:tc>
      </w:tr>
      <w:tr w:rsidR="004475B1" w:rsidRPr="005970A1" w:rsidTr="00FE1B19">
        <w:tc>
          <w:tcPr>
            <w:tcW w:w="992" w:type="dxa"/>
          </w:tcPr>
          <w:p w:rsidR="004475B1" w:rsidRPr="005970A1" w:rsidRDefault="004475B1" w:rsidP="00154E4D">
            <w:pPr>
              <w:widowControl/>
              <w:numPr>
                <w:ilvl w:val="0"/>
                <w:numId w:val="184"/>
              </w:numPr>
              <w:suppressAutoHyphens w:val="0"/>
              <w:jc w:val="center"/>
              <w:rPr>
                <w:sz w:val="24"/>
                <w:szCs w:val="24"/>
              </w:rPr>
            </w:pPr>
          </w:p>
        </w:tc>
        <w:tc>
          <w:tcPr>
            <w:tcW w:w="9072" w:type="dxa"/>
          </w:tcPr>
          <w:p w:rsidR="004475B1" w:rsidRPr="005970A1" w:rsidRDefault="004475B1" w:rsidP="00451F4B">
            <w:pPr>
              <w:autoSpaceDE w:val="0"/>
              <w:autoSpaceDN w:val="0"/>
              <w:adjustRightInd w:val="0"/>
              <w:ind w:firstLine="0"/>
              <w:jc w:val="left"/>
              <w:rPr>
                <w:b/>
                <w:bCs/>
                <w:sz w:val="24"/>
                <w:szCs w:val="24"/>
              </w:rPr>
            </w:pPr>
            <w:r w:rsidRPr="005970A1">
              <w:rPr>
                <w:sz w:val="24"/>
                <w:szCs w:val="24"/>
                <w:lang w:eastAsia="ru-RU"/>
              </w:rPr>
              <w:t>Торможение на лыжах с палками</w:t>
            </w:r>
          </w:p>
        </w:tc>
        <w:tc>
          <w:tcPr>
            <w:tcW w:w="1843" w:type="dxa"/>
          </w:tcPr>
          <w:p w:rsidR="004475B1" w:rsidRPr="005970A1" w:rsidRDefault="004475B1" w:rsidP="00451F4B">
            <w:pPr>
              <w:jc w:val="center"/>
              <w:rPr>
                <w:sz w:val="24"/>
                <w:szCs w:val="24"/>
              </w:rPr>
            </w:pPr>
            <w:r w:rsidRPr="005970A1">
              <w:rPr>
                <w:sz w:val="24"/>
                <w:szCs w:val="24"/>
              </w:rPr>
              <w:t>1</w:t>
            </w:r>
          </w:p>
        </w:tc>
        <w:tc>
          <w:tcPr>
            <w:tcW w:w="1420" w:type="dxa"/>
          </w:tcPr>
          <w:p w:rsidR="004475B1" w:rsidRPr="005970A1" w:rsidRDefault="004475B1" w:rsidP="00451F4B">
            <w:pPr>
              <w:jc w:val="center"/>
              <w:rPr>
                <w:sz w:val="24"/>
                <w:szCs w:val="24"/>
              </w:rPr>
            </w:pPr>
          </w:p>
        </w:tc>
      </w:tr>
      <w:tr w:rsidR="004475B1" w:rsidRPr="005970A1" w:rsidTr="00FE1B19">
        <w:tc>
          <w:tcPr>
            <w:tcW w:w="992" w:type="dxa"/>
          </w:tcPr>
          <w:p w:rsidR="004475B1" w:rsidRPr="005970A1" w:rsidRDefault="004475B1" w:rsidP="00154E4D">
            <w:pPr>
              <w:widowControl/>
              <w:numPr>
                <w:ilvl w:val="0"/>
                <w:numId w:val="184"/>
              </w:numPr>
              <w:suppressAutoHyphens w:val="0"/>
              <w:jc w:val="center"/>
              <w:rPr>
                <w:sz w:val="24"/>
                <w:szCs w:val="24"/>
              </w:rPr>
            </w:pPr>
          </w:p>
        </w:tc>
        <w:tc>
          <w:tcPr>
            <w:tcW w:w="9072" w:type="dxa"/>
          </w:tcPr>
          <w:p w:rsidR="004475B1" w:rsidRPr="005970A1" w:rsidRDefault="004475B1" w:rsidP="00451F4B">
            <w:pPr>
              <w:tabs>
                <w:tab w:val="left" w:pos="690"/>
              </w:tabs>
              <w:ind w:firstLine="0"/>
              <w:jc w:val="left"/>
              <w:rPr>
                <w:b/>
                <w:bCs/>
                <w:sz w:val="24"/>
                <w:szCs w:val="24"/>
              </w:rPr>
            </w:pPr>
            <w:r w:rsidRPr="005970A1">
              <w:rPr>
                <w:sz w:val="24"/>
                <w:szCs w:val="24"/>
                <w:lang w:eastAsia="ru-RU"/>
              </w:rPr>
              <w:t>Прохождение дистанции 1 км на лыжах</w:t>
            </w:r>
          </w:p>
        </w:tc>
        <w:tc>
          <w:tcPr>
            <w:tcW w:w="1843" w:type="dxa"/>
          </w:tcPr>
          <w:p w:rsidR="004475B1" w:rsidRPr="005970A1" w:rsidRDefault="004475B1" w:rsidP="00451F4B">
            <w:pPr>
              <w:jc w:val="center"/>
              <w:rPr>
                <w:sz w:val="24"/>
                <w:szCs w:val="24"/>
              </w:rPr>
            </w:pPr>
            <w:r w:rsidRPr="005970A1">
              <w:rPr>
                <w:sz w:val="24"/>
                <w:szCs w:val="24"/>
              </w:rPr>
              <w:t>1</w:t>
            </w:r>
          </w:p>
        </w:tc>
        <w:tc>
          <w:tcPr>
            <w:tcW w:w="1420" w:type="dxa"/>
          </w:tcPr>
          <w:p w:rsidR="004475B1" w:rsidRPr="005970A1" w:rsidRDefault="004475B1" w:rsidP="00451F4B">
            <w:pPr>
              <w:jc w:val="center"/>
              <w:rPr>
                <w:sz w:val="24"/>
                <w:szCs w:val="24"/>
              </w:rPr>
            </w:pPr>
          </w:p>
        </w:tc>
      </w:tr>
      <w:tr w:rsidR="004475B1" w:rsidRPr="005970A1" w:rsidTr="00FE1B19">
        <w:tc>
          <w:tcPr>
            <w:tcW w:w="992" w:type="dxa"/>
          </w:tcPr>
          <w:p w:rsidR="004475B1" w:rsidRPr="005970A1" w:rsidRDefault="004475B1" w:rsidP="00154E4D">
            <w:pPr>
              <w:widowControl/>
              <w:numPr>
                <w:ilvl w:val="0"/>
                <w:numId w:val="184"/>
              </w:numPr>
              <w:suppressAutoHyphens w:val="0"/>
              <w:jc w:val="center"/>
              <w:rPr>
                <w:sz w:val="24"/>
                <w:szCs w:val="24"/>
              </w:rPr>
            </w:pPr>
          </w:p>
        </w:tc>
        <w:tc>
          <w:tcPr>
            <w:tcW w:w="9072" w:type="dxa"/>
          </w:tcPr>
          <w:p w:rsidR="004475B1" w:rsidRPr="005970A1" w:rsidRDefault="004475B1" w:rsidP="00451F4B">
            <w:pPr>
              <w:ind w:firstLine="0"/>
              <w:jc w:val="left"/>
              <w:rPr>
                <w:b/>
                <w:bCs/>
                <w:sz w:val="24"/>
                <w:szCs w:val="24"/>
              </w:rPr>
            </w:pPr>
            <w:r w:rsidRPr="005970A1">
              <w:rPr>
                <w:sz w:val="24"/>
                <w:szCs w:val="24"/>
                <w:lang w:eastAsia="ru-RU"/>
              </w:rPr>
              <w:t>Повороты на месте на лыжах махом</w:t>
            </w:r>
          </w:p>
        </w:tc>
        <w:tc>
          <w:tcPr>
            <w:tcW w:w="1843" w:type="dxa"/>
          </w:tcPr>
          <w:p w:rsidR="004475B1" w:rsidRPr="005970A1" w:rsidRDefault="004475B1" w:rsidP="00451F4B">
            <w:pPr>
              <w:jc w:val="center"/>
              <w:rPr>
                <w:sz w:val="24"/>
                <w:szCs w:val="24"/>
              </w:rPr>
            </w:pPr>
            <w:r w:rsidRPr="005970A1">
              <w:rPr>
                <w:sz w:val="24"/>
                <w:szCs w:val="24"/>
              </w:rPr>
              <w:t>1</w:t>
            </w:r>
          </w:p>
        </w:tc>
        <w:tc>
          <w:tcPr>
            <w:tcW w:w="1420" w:type="dxa"/>
          </w:tcPr>
          <w:p w:rsidR="004475B1" w:rsidRPr="005970A1" w:rsidRDefault="004475B1" w:rsidP="00451F4B">
            <w:pPr>
              <w:jc w:val="center"/>
              <w:rPr>
                <w:sz w:val="24"/>
                <w:szCs w:val="24"/>
              </w:rPr>
            </w:pPr>
          </w:p>
        </w:tc>
      </w:tr>
      <w:tr w:rsidR="004475B1" w:rsidRPr="005970A1" w:rsidTr="00FE1B19">
        <w:tc>
          <w:tcPr>
            <w:tcW w:w="992" w:type="dxa"/>
          </w:tcPr>
          <w:p w:rsidR="004475B1" w:rsidRPr="005970A1" w:rsidRDefault="004475B1" w:rsidP="00154E4D">
            <w:pPr>
              <w:widowControl/>
              <w:numPr>
                <w:ilvl w:val="0"/>
                <w:numId w:val="184"/>
              </w:numPr>
              <w:suppressAutoHyphens w:val="0"/>
              <w:jc w:val="center"/>
              <w:rPr>
                <w:sz w:val="24"/>
                <w:szCs w:val="24"/>
              </w:rPr>
            </w:pPr>
          </w:p>
        </w:tc>
        <w:tc>
          <w:tcPr>
            <w:tcW w:w="9072" w:type="dxa"/>
          </w:tcPr>
          <w:p w:rsidR="004475B1" w:rsidRPr="005970A1" w:rsidRDefault="004475B1" w:rsidP="00451F4B">
            <w:pPr>
              <w:autoSpaceDE w:val="0"/>
              <w:autoSpaceDN w:val="0"/>
              <w:adjustRightInd w:val="0"/>
              <w:ind w:firstLine="0"/>
              <w:jc w:val="left"/>
              <w:rPr>
                <w:b/>
                <w:bCs/>
                <w:sz w:val="24"/>
                <w:szCs w:val="24"/>
              </w:rPr>
            </w:pPr>
            <w:r w:rsidRPr="005970A1">
              <w:rPr>
                <w:sz w:val="24"/>
                <w:szCs w:val="24"/>
                <w:lang w:eastAsia="ru-RU"/>
              </w:rPr>
              <w:t>Подъём «лесенкой» и спуск под уклон на лыжах</w:t>
            </w:r>
          </w:p>
        </w:tc>
        <w:tc>
          <w:tcPr>
            <w:tcW w:w="1843" w:type="dxa"/>
          </w:tcPr>
          <w:p w:rsidR="004475B1" w:rsidRPr="005970A1" w:rsidRDefault="004475B1" w:rsidP="00451F4B">
            <w:pPr>
              <w:jc w:val="center"/>
              <w:rPr>
                <w:sz w:val="24"/>
                <w:szCs w:val="24"/>
              </w:rPr>
            </w:pPr>
            <w:r w:rsidRPr="005970A1">
              <w:rPr>
                <w:sz w:val="24"/>
                <w:szCs w:val="24"/>
              </w:rPr>
              <w:t>1</w:t>
            </w:r>
          </w:p>
        </w:tc>
        <w:tc>
          <w:tcPr>
            <w:tcW w:w="1420" w:type="dxa"/>
          </w:tcPr>
          <w:p w:rsidR="004475B1" w:rsidRPr="005970A1" w:rsidRDefault="004475B1" w:rsidP="00451F4B">
            <w:pPr>
              <w:jc w:val="center"/>
              <w:rPr>
                <w:sz w:val="24"/>
                <w:szCs w:val="24"/>
              </w:rPr>
            </w:pPr>
          </w:p>
        </w:tc>
      </w:tr>
      <w:tr w:rsidR="004475B1" w:rsidRPr="005970A1" w:rsidTr="00FE1B19">
        <w:tc>
          <w:tcPr>
            <w:tcW w:w="992" w:type="dxa"/>
          </w:tcPr>
          <w:p w:rsidR="004475B1" w:rsidRPr="005970A1" w:rsidRDefault="004475B1" w:rsidP="00154E4D">
            <w:pPr>
              <w:widowControl/>
              <w:numPr>
                <w:ilvl w:val="0"/>
                <w:numId w:val="184"/>
              </w:numPr>
              <w:suppressAutoHyphens w:val="0"/>
              <w:jc w:val="center"/>
              <w:rPr>
                <w:sz w:val="24"/>
                <w:szCs w:val="24"/>
              </w:rPr>
            </w:pPr>
          </w:p>
        </w:tc>
        <w:tc>
          <w:tcPr>
            <w:tcW w:w="9072" w:type="dxa"/>
          </w:tcPr>
          <w:p w:rsidR="004475B1" w:rsidRPr="005970A1" w:rsidRDefault="004475B1" w:rsidP="00451F4B">
            <w:pPr>
              <w:ind w:firstLine="0"/>
              <w:jc w:val="left"/>
              <w:rPr>
                <w:b/>
                <w:bCs/>
                <w:sz w:val="24"/>
                <w:szCs w:val="24"/>
              </w:rPr>
            </w:pPr>
            <w:r w:rsidRPr="005970A1">
              <w:rPr>
                <w:sz w:val="24"/>
                <w:szCs w:val="24"/>
                <w:lang w:eastAsia="ru-RU"/>
              </w:rPr>
              <w:t>Подъём на склон «ёлочкой»</w:t>
            </w:r>
          </w:p>
        </w:tc>
        <w:tc>
          <w:tcPr>
            <w:tcW w:w="1843" w:type="dxa"/>
          </w:tcPr>
          <w:p w:rsidR="004475B1" w:rsidRPr="005970A1" w:rsidRDefault="004475B1" w:rsidP="00451F4B">
            <w:pPr>
              <w:jc w:val="center"/>
              <w:rPr>
                <w:sz w:val="24"/>
                <w:szCs w:val="24"/>
              </w:rPr>
            </w:pPr>
            <w:r w:rsidRPr="005970A1">
              <w:rPr>
                <w:sz w:val="24"/>
                <w:szCs w:val="24"/>
              </w:rPr>
              <w:t>1</w:t>
            </w:r>
          </w:p>
        </w:tc>
        <w:tc>
          <w:tcPr>
            <w:tcW w:w="1420" w:type="dxa"/>
          </w:tcPr>
          <w:p w:rsidR="004475B1" w:rsidRPr="005970A1" w:rsidRDefault="004475B1" w:rsidP="00451F4B">
            <w:pPr>
              <w:jc w:val="center"/>
              <w:rPr>
                <w:sz w:val="24"/>
                <w:szCs w:val="24"/>
              </w:rPr>
            </w:pPr>
          </w:p>
        </w:tc>
      </w:tr>
      <w:tr w:rsidR="004475B1" w:rsidRPr="005970A1" w:rsidTr="00FE1B19">
        <w:tc>
          <w:tcPr>
            <w:tcW w:w="992" w:type="dxa"/>
          </w:tcPr>
          <w:p w:rsidR="004475B1" w:rsidRPr="005970A1" w:rsidRDefault="004475B1" w:rsidP="00154E4D">
            <w:pPr>
              <w:widowControl/>
              <w:numPr>
                <w:ilvl w:val="0"/>
                <w:numId w:val="184"/>
              </w:numPr>
              <w:suppressAutoHyphens w:val="0"/>
              <w:jc w:val="center"/>
              <w:rPr>
                <w:sz w:val="24"/>
                <w:szCs w:val="24"/>
              </w:rPr>
            </w:pPr>
          </w:p>
        </w:tc>
        <w:tc>
          <w:tcPr>
            <w:tcW w:w="9072" w:type="dxa"/>
          </w:tcPr>
          <w:p w:rsidR="004475B1" w:rsidRPr="005970A1" w:rsidRDefault="004475B1" w:rsidP="00451F4B">
            <w:pPr>
              <w:ind w:firstLine="0"/>
              <w:jc w:val="left"/>
              <w:rPr>
                <w:b/>
                <w:bCs/>
                <w:sz w:val="24"/>
                <w:szCs w:val="24"/>
              </w:rPr>
            </w:pPr>
            <w:r w:rsidRPr="005970A1">
              <w:rPr>
                <w:sz w:val="24"/>
                <w:szCs w:val="24"/>
                <w:lang w:eastAsia="ru-RU"/>
              </w:rPr>
              <w:t>Подвижная игра «Кто первый?»</w:t>
            </w:r>
          </w:p>
        </w:tc>
        <w:tc>
          <w:tcPr>
            <w:tcW w:w="1843" w:type="dxa"/>
          </w:tcPr>
          <w:p w:rsidR="004475B1" w:rsidRPr="005970A1" w:rsidRDefault="004475B1" w:rsidP="00451F4B">
            <w:pPr>
              <w:jc w:val="center"/>
              <w:rPr>
                <w:sz w:val="24"/>
                <w:szCs w:val="24"/>
              </w:rPr>
            </w:pPr>
            <w:r w:rsidRPr="005970A1">
              <w:rPr>
                <w:sz w:val="24"/>
                <w:szCs w:val="24"/>
              </w:rPr>
              <w:t>1</w:t>
            </w:r>
          </w:p>
        </w:tc>
        <w:tc>
          <w:tcPr>
            <w:tcW w:w="1420" w:type="dxa"/>
          </w:tcPr>
          <w:p w:rsidR="004475B1" w:rsidRPr="005970A1" w:rsidRDefault="004475B1" w:rsidP="00451F4B">
            <w:pPr>
              <w:jc w:val="center"/>
              <w:rPr>
                <w:sz w:val="24"/>
                <w:szCs w:val="24"/>
              </w:rPr>
            </w:pPr>
          </w:p>
        </w:tc>
      </w:tr>
      <w:tr w:rsidR="004475B1" w:rsidRPr="005970A1" w:rsidTr="00FE1B19">
        <w:tc>
          <w:tcPr>
            <w:tcW w:w="992" w:type="dxa"/>
          </w:tcPr>
          <w:p w:rsidR="004475B1" w:rsidRPr="005970A1" w:rsidRDefault="004475B1" w:rsidP="00154E4D">
            <w:pPr>
              <w:widowControl/>
              <w:numPr>
                <w:ilvl w:val="0"/>
                <w:numId w:val="184"/>
              </w:numPr>
              <w:suppressAutoHyphens w:val="0"/>
              <w:jc w:val="center"/>
              <w:rPr>
                <w:sz w:val="24"/>
                <w:szCs w:val="24"/>
              </w:rPr>
            </w:pPr>
          </w:p>
        </w:tc>
        <w:tc>
          <w:tcPr>
            <w:tcW w:w="9072" w:type="dxa"/>
          </w:tcPr>
          <w:p w:rsidR="004475B1" w:rsidRPr="005970A1" w:rsidRDefault="004475B1" w:rsidP="00451F4B">
            <w:pPr>
              <w:ind w:firstLine="0"/>
              <w:jc w:val="left"/>
              <w:rPr>
                <w:b/>
                <w:bCs/>
                <w:sz w:val="24"/>
                <w:szCs w:val="24"/>
              </w:rPr>
            </w:pPr>
            <w:r w:rsidRPr="005970A1">
              <w:rPr>
                <w:sz w:val="24"/>
                <w:szCs w:val="24"/>
                <w:lang w:eastAsia="ru-RU"/>
              </w:rPr>
              <w:t>Передвижение на лыжах «змейкой»</w:t>
            </w:r>
          </w:p>
        </w:tc>
        <w:tc>
          <w:tcPr>
            <w:tcW w:w="1843" w:type="dxa"/>
          </w:tcPr>
          <w:p w:rsidR="004475B1" w:rsidRPr="005970A1" w:rsidRDefault="004475B1" w:rsidP="00451F4B">
            <w:pPr>
              <w:jc w:val="center"/>
              <w:rPr>
                <w:sz w:val="24"/>
                <w:szCs w:val="24"/>
              </w:rPr>
            </w:pPr>
            <w:r w:rsidRPr="005970A1">
              <w:rPr>
                <w:sz w:val="24"/>
                <w:szCs w:val="24"/>
              </w:rPr>
              <w:t>1</w:t>
            </w:r>
          </w:p>
        </w:tc>
        <w:tc>
          <w:tcPr>
            <w:tcW w:w="1420" w:type="dxa"/>
          </w:tcPr>
          <w:p w:rsidR="004475B1" w:rsidRPr="005970A1" w:rsidRDefault="004475B1" w:rsidP="00451F4B">
            <w:pPr>
              <w:jc w:val="center"/>
              <w:rPr>
                <w:sz w:val="24"/>
                <w:szCs w:val="24"/>
              </w:rPr>
            </w:pPr>
          </w:p>
        </w:tc>
      </w:tr>
      <w:tr w:rsidR="004475B1" w:rsidRPr="005970A1" w:rsidTr="00FE1B19">
        <w:tc>
          <w:tcPr>
            <w:tcW w:w="992" w:type="dxa"/>
          </w:tcPr>
          <w:p w:rsidR="004475B1" w:rsidRPr="005970A1" w:rsidRDefault="004475B1" w:rsidP="00154E4D">
            <w:pPr>
              <w:widowControl/>
              <w:numPr>
                <w:ilvl w:val="0"/>
                <w:numId w:val="184"/>
              </w:numPr>
              <w:suppressAutoHyphens w:val="0"/>
              <w:jc w:val="center"/>
              <w:rPr>
                <w:sz w:val="24"/>
                <w:szCs w:val="24"/>
              </w:rPr>
            </w:pPr>
          </w:p>
        </w:tc>
        <w:tc>
          <w:tcPr>
            <w:tcW w:w="9072" w:type="dxa"/>
          </w:tcPr>
          <w:p w:rsidR="004475B1" w:rsidRPr="005970A1" w:rsidRDefault="004475B1" w:rsidP="00451F4B">
            <w:pPr>
              <w:ind w:firstLine="0"/>
              <w:jc w:val="left"/>
              <w:rPr>
                <w:b/>
                <w:bCs/>
                <w:sz w:val="24"/>
                <w:szCs w:val="24"/>
              </w:rPr>
            </w:pPr>
            <w:r w:rsidRPr="005970A1">
              <w:rPr>
                <w:sz w:val="24"/>
                <w:szCs w:val="24"/>
                <w:lang w:eastAsia="ru-RU"/>
              </w:rPr>
              <w:t>Подвижная игра «Горная эстафета»</w:t>
            </w:r>
          </w:p>
        </w:tc>
        <w:tc>
          <w:tcPr>
            <w:tcW w:w="1843" w:type="dxa"/>
          </w:tcPr>
          <w:p w:rsidR="004475B1" w:rsidRPr="005970A1" w:rsidRDefault="004475B1" w:rsidP="00451F4B">
            <w:pPr>
              <w:jc w:val="center"/>
              <w:rPr>
                <w:sz w:val="24"/>
                <w:szCs w:val="24"/>
              </w:rPr>
            </w:pPr>
            <w:r w:rsidRPr="005970A1">
              <w:rPr>
                <w:sz w:val="24"/>
                <w:szCs w:val="24"/>
              </w:rPr>
              <w:t>1</w:t>
            </w:r>
          </w:p>
        </w:tc>
        <w:tc>
          <w:tcPr>
            <w:tcW w:w="1420" w:type="dxa"/>
          </w:tcPr>
          <w:p w:rsidR="004475B1" w:rsidRPr="005970A1" w:rsidRDefault="004475B1" w:rsidP="00451F4B">
            <w:pPr>
              <w:jc w:val="center"/>
              <w:rPr>
                <w:sz w:val="24"/>
                <w:szCs w:val="24"/>
              </w:rPr>
            </w:pPr>
          </w:p>
        </w:tc>
      </w:tr>
      <w:tr w:rsidR="004475B1" w:rsidRPr="005970A1" w:rsidTr="00FE1B19">
        <w:tc>
          <w:tcPr>
            <w:tcW w:w="992" w:type="dxa"/>
          </w:tcPr>
          <w:p w:rsidR="004475B1" w:rsidRPr="005970A1" w:rsidRDefault="004475B1" w:rsidP="00154E4D">
            <w:pPr>
              <w:widowControl/>
              <w:numPr>
                <w:ilvl w:val="0"/>
                <w:numId w:val="184"/>
              </w:numPr>
              <w:suppressAutoHyphens w:val="0"/>
              <w:jc w:val="center"/>
              <w:rPr>
                <w:sz w:val="24"/>
                <w:szCs w:val="24"/>
              </w:rPr>
            </w:pPr>
          </w:p>
        </w:tc>
        <w:tc>
          <w:tcPr>
            <w:tcW w:w="9072" w:type="dxa"/>
          </w:tcPr>
          <w:p w:rsidR="004475B1" w:rsidRPr="005970A1" w:rsidRDefault="004475B1" w:rsidP="00451F4B">
            <w:pPr>
              <w:ind w:firstLine="0"/>
              <w:jc w:val="left"/>
              <w:rPr>
                <w:b/>
                <w:bCs/>
                <w:sz w:val="24"/>
                <w:szCs w:val="24"/>
              </w:rPr>
            </w:pPr>
            <w:r w:rsidRPr="005970A1">
              <w:rPr>
                <w:sz w:val="24"/>
                <w:szCs w:val="24"/>
                <w:lang w:eastAsia="ru-RU"/>
              </w:rPr>
              <w:t>Подвижная игра «Горная эстафета»</w:t>
            </w:r>
          </w:p>
        </w:tc>
        <w:tc>
          <w:tcPr>
            <w:tcW w:w="1843" w:type="dxa"/>
          </w:tcPr>
          <w:p w:rsidR="004475B1" w:rsidRPr="005970A1" w:rsidRDefault="004475B1" w:rsidP="00451F4B">
            <w:pPr>
              <w:jc w:val="center"/>
              <w:rPr>
                <w:sz w:val="24"/>
                <w:szCs w:val="24"/>
              </w:rPr>
            </w:pPr>
          </w:p>
        </w:tc>
        <w:tc>
          <w:tcPr>
            <w:tcW w:w="1420" w:type="dxa"/>
          </w:tcPr>
          <w:p w:rsidR="004475B1" w:rsidRPr="005970A1" w:rsidRDefault="004475B1" w:rsidP="00451F4B">
            <w:pPr>
              <w:jc w:val="center"/>
              <w:rPr>
                <w:sz w:val="24"/>
                <w:szCs w:val="24"/>
              </w:rPr>
            </w:pPr>
          </w:p>
        </w:tc>
      </w:tr>
      <w:tr w:rsidR="004475B1" w:rsidRPr="005970A1" w:rsidTr="00FE1B19">
        <w:tc>
          <w:tcPr>
            <w:tcW w:w="992" w:type="dxa"/>
          </w:tcPr>
          <w:p w:rsidR="004475B1" w:rsidRPr="005970A1" w:rsidRDefault="004475B1" w:rsidP="00154E4D">
            <w:pPr>
              <w:widowControl/>
              <w:numPr>
                <w:ilvl w:val="0"/>
                <w:numId w:val="184"/>
              </w:numPr>
              <w:suppressAutoHyphens w:val="0"/>
              <w:jc w:val="center"/>
              <w:rPr>
                <w:sz w:val="24"/>
                <w:szCs w:val="24"/>
              </w:rPr>
            </w:pPr>
          </w:p>
        </w:tc>
        <w:tc>
          <w:tcPr>
            <w:tcW w:w="9072" w:type="dxa"/>
          </w:tcPr>
          <w:p w:rsidR="004475B1" w:rsidRPr="005970A1" w:rsidRDefault="004475B1" w:rsidP="00451F4B">
            <w:pPr>
              <w:ind w:firstLine="0"/>
              <w:jc w:val="left"/>
              <w:rPr>
                <w:b/>
                <w:bCs/>
                <w:sz w:val="24"/>
                <w:szCs w:val="24"/>
              </w:rPr>
            </w:pPr>
            <w:r w:rsidRPr="005970A1">
              <w:rPr>
                <w:sz w:val="24"/>
                <w:szCs w:val="24"/>
                <w:lang w:eastAsia="ru-RU"/>
              </w:rPr>
              <w:t>Прохождение дистанции 1,5 км на лыжах</w:t>
            </w:r>
          </w:p>
        </w:tc>
        <w:tc>
          <w:tcPr>
            <w:tcW w:w="1843" w:type="dxa"/>
          </w:tcPr>
          <w:p w:rsidR="004475B1" w:rsidRPr="005970A1" w:rsidRDefault="004475B1" w:rsidP="00451F4B">
            <w:pPr>
              <w:jc w:val="center"/>
              <w:rPr>
                <w:sz w:val="24"/>
                <w:szCs w:val="24"/>
              </w:rPr>
            </w:pPr>
            <w:r w:rsidRPr="005970A1">
              <w:rPr>
                <w:sz w:val="24"/>
                <w:szCs w:val="24"/>
              </w:rPr>
              <w:t>1</w:t>
            </w:r>
          </w:p>
        </w:tc>
        <w:tc>
          <w:tcPr>
            <w:tcW w:w="1420" w:type="dxa"/>
          </w:tcPr>
          <w:p w:rsidR="004475B1" w:rsidRPr="005970A1" w:rsidRDefault="004475B1" w:rsidP="00451F4B">
            <w:pPr>
              <w:jc w:val="center"/>
              <w:rPr>
                <w:sz w:val="24"/>
                <w:szCs w:val="24"/>
              </w:rPr>
            </w:pPr>
          </w:p>
        </w:tc>
      </w:tr>
      <w:tr w:rsidR="004475B1" w:rsidRPr="005970A1" w:rsidTr="00FE1B19">
        <w:tc>
          <w:tcPr>
            <w:tcW w:w="992" w:type="dxa"/>
          </w:tcPr>
          <w:p w:rsidR="004475B1" w:rsidRPr="005970A1" w:rsidRDefault="004475B1" w:rsidP="00154E4D">
            <w:pPr>
              <w:widowControl/>
              <w:numPr>
                <w:ilvl w:val="0"/>
                <w:numId w:val="184"/>
              </w:numPr>
              <w:suppressAutoHyphens w:val="0"/>
              <w:jc w:val="center"/>
              <w:rPr>
                <w:sz w:val="24"/>
                <w:szCs w:val="24"/>
              </w:rPr>
            </w:pPr>
          </w:p>
        </w:tc>
        <w:tc>
          <w:tcPr>
            <w:tcW w:w="9072" w:type="dxa"/>
          </w:tcPr>
          <w:p w:rsidR="004475B1" w:rsidRPr="005970A1" w:rsidRDefault="004475B1" w:rsidP="00451F4B">
            <w:pPr>
              <w:tabs>
                <w:tab w:val="left" w:pos="1080"/>
              </w:tabs>
              <w:ind w:firstLine="0"/>
              <w:jc w:val="left"/>
              <w:rPr>
                <w:b/>
                <w:bCs/>
                <w:sz w:val="24"/>
                <w:szCs w:val="24"/>
              </w:rPr>
            </w:pPr>
            <w:r w:rsidRPr="005970A1">
              <w:rPr>
                <w:sz w:val="24"/>
                <w:szCs w:val="24"/>
                <w:lang w:eastAsia="ru-RU"/>
              </w:rPr>
              <w:t>Контрольный урок по лыжной подготовке</w:t>
            </w:r>
          </w:p>
        </w:tc>
        <w:tc>
          <w:tcPr>
            <w:tcW w:w="1843" w:type="dxa"/>
          </w:tcPr>
          <w:p w:rsidR="004475B1" w:rsidRPr="005970A1" w:rsidRDefault="004475B1" w:rsidP="00451F4B">
            <w:pPr>
              <w:jc w:val="center"/>
              <w:rPr>
                <w:sz w:val="24"/>
                <w:szCs w:val="24"/>
              </w:rPr>
            </w:pPr>
            <w:r w:rsidRPr="005970A1">
              <w:rPr>
                <w:sz w:val="24"/>
                <w:szCs w:val="24"/>
              </w:rPr>
              <w:t>1</w:t>
            </w:r>
          </w:p>
        </w:tc>
        <w:tc>
          <w:tcPr>
            <w:tcW w:w="1420" w:type="dxa"/>
          </w:tcPr>
          <w:p w:rsidR="004475B1" w:rsidRPr="005970A1" w:rsidRDefault="004475B1" w:rsidP="00451F4B">
            <w:pPr>
              <w:jc w:val="center"/>
              <w:rPr>
                <w:sz w:val="24"/>
                <w:szCs w:val="24"/>
              </w:rPr>
            </w:pPr>
          </w:p>
        </w:tc>
      </w:tr>
      <w:tr w:rsidR="004475B1" w:rsidRPr="005970A1" w:rsidTr="00FE1B19">
        <w:tc>
          <w:tcPr>
            <w:tcW w:w="992" w:type="dxa"/>
          </w:tcPr>
          <w:p w:rsidR="004475B1" w:rsidRPr="005970A1" w:rsidRDefault="004475B1" w:rsidP="00154E4D">
            <w:pPr>
              <w:widowControl/>
              <w:numPr>
                <w:ilvl w:val="0"/>
                <w:numId w:val="184"/>
              </w:numPr>
              <w:suppressAutoHyphens w:val="0"/>
              <w:jc w:val="center"/>
              <w:rPr>
                <w:sz w:val="24"/>
                <w:szCs w:val="24"/>
              </w:rPr>
            </w:pPr>
          </w:p>
        </w:tc>
        <w:tc>
          <w:tcPr>
            <w:tcW w:w="9072" w:type="dxa"/>
          </w:tcPr>
          <w:p w:rsidR="004475B1" w:rsidRPr="005970A1" w:rsidRDefault="004475B1" w:rsidP="00451F4B">
            <w:pPr>
              <w:tabs>
                <w:tab w:val="left" w:pos="525"/>
              </w:tabs>
              <w:ind w:firstLine="0"/>
              <w:jc w:val="left"/>
              <w:rPr>
                <w:b/>
                <w:bCs/>
                <w:sz w:val="24"/>
                <w:szCs w:val="24"/>
              </w:rPr>
            </w:pPr>
            <w:r w:rsidRPr="005970A1">
              <w:rPr>
                <w:sz w:val="24"/>
                <w:szCs w:val="24"/>
                <w:lang w:eastAsia="ru-RU"/>
              </w:rPr>
              <w:t>Эстафета с поворотами</w:t>
            </w:r>
          </w:p>
        </w:tc>
        <w:tc>
          <w:tcPr>
            <w:tcW w:w="1843" w:type="dxa"/>
          </w:tcPr>
          <w:p w:rsidR="004475B1" w:rsidRPr="005970A1" w:rsidRDefault="004475B1" w:rsidP="00451F4B">
            <w:pPr>
              <w:jc w:val="center"/>
              <w:rPr>
                <w:sz w:val="24"/>
                <w:szCs w:val="24"/>
              </w:rPr>
            </w:pPr>
            <w:r w:rsidRPr="005970A1">
              <w:rPr>
                <w:sz w:val="24"/>
                <w:szCs w:val="24"/>
              </w:rPr>
              <w:t>1</w:t>
            </w:r>
          </w:p>
        </w:tc>
        <w:tc>
          <w:tcPr>
            <w:tcW w:w="1420" w:type="dxa"/>
          </w:tcPr>
          <w:p w:rsidR="004475B1" w:rsidRPr="005970A1" w:rsidRDefault="004475B1" w:rsidP="00451F4B">
            <w:pPr>
              <w:jc w:val="center"/>
              <w:rPr>
                <w:sz w:val="24"/>
                <w:szCs w:val="24"/>
              </w:rPr>
            </w:pPr>
          </w:p>
        </w:tc>
      </w:tr>
      <w:tr w:rsidR="004475B1" w:rsidRPr="005970A1" w:rsidTr="00FE1B19">
        <w:tc>
          <w:tcPr>
            <w:tcW w:w="992" w:type="dxa"/>
          </w:tcPr>
          <w:p w:rsidR="004475B1" w:rsidRPr="005970A1" w:rsidRDefault="004475B1" w:rsidP="00154E4D">
            <w:pPr>
              <w:widowControl/>
              <w:numPr>
                <w:ilvl w:val="0"/>
                <w:numId w:val="184"/>
              </w:numPr>
              <w:suppressAutoHyphens w:val="0"/>
              <w:jc w:val="center"/>
              <w:rPr>
                <w:sz w:val="24"/>
                <w:szCs w:val="24"/>
              </w:rPr>
            </w:pPr>
          </w:p>
        </w:tc>
        <w:tc>
          <w:tcPr>
            <w:tcW w:w="9072" w:type="dxa"/>
          </w:tcPr>
          <w:p w:rsidR="004475B1" w:rsidRPr="005970A1" w:rsidRDefault="004475B1" w:rsidP="00451F4B">
            <w:pPr>
              <w:ind w:firstLine="0"/>
              <w:jc w:val="left"/>
              <w:rPr>
                <w:b/>
                <w:bCs/>
                <w:sz w:val="24"/>
                <w:szCs w:val="24"/>
              </w:rPr>
            </w:pPr>
            <w:r w:rsidRPr="005970A1">
              <w:rPr>
                <w:sz w:val="24"/>
                <w:szCs w:val="24"/>
                <w:lang w:eastAsia="ru-RU"/>
              </w:rPr>
              <w:t>Преодоление полосы препятствий</w:t>
            </w:r>
          </w:p>
        </w:tc>
        <w:tc>
          <w:tcPr>
            <w:tcW w:w="1843" w:type="dxa"/>
          </w:tcPr>
          <w:p w:rsidR="004475B1" w:rsidRPr="005970A1" w:rsidRDefault="004475B1" w:rsidP="00451F4B">
            <w:pPr>
              <w:jc w:val="center"/>
              <w:rPr>
                <w:sz w:val="24"/>
                <w:szCs w:val="24"/>
              </w:rPr>
            </w:pPr>
            <w:r w:rsidRPr="005970A1">
              <w:rPr>
                <w:sz w:val="24"/>
                <w:szCs w:val="24"/>
              </w:rPr>
              <w:t>1</w:t>
            </w:r>
          </w:p>
        </w:tc>
        <w:tc>
          <w:tcPr>
            <w:tcW w:w="1420" w:type="dxa"/>
          </w:tcPr>
          <w:p w:rsidR="004475B1" w:rsidRPr="005970A1" w:rsidRDefault="004475B1" w:rsidP="00451F4B">
            <w:pPr>
              <w:jc w:val="center"/>
              <w:rPr>
                <w:sz w:val="24"/>
                <w:szCs w:val="24"/>
              </w:rPr>
            </w:pPr>
          </w:p>
        </w:tc>
      </w:tr>
      <w:tr w:rsidR="004475B1" w:rsidRPr="005970A1" w:rsidTr="00FE1B19">
        <w:tc>
          <w:tcPr>
            <w:tcW w:w="992" w:type="dxa"/>
          </w:tcPr>
          <w:p w:rsidR="004475B1" w:rsidRPr="005970A1" w:rsidRDefault="004475B1" w:rsidP="00154E4D">
            <w:pPr>
              <w:widowControl/>
              <w:numPr>
                <w:ilvl w:val="0"/>
                <w:numId w:val="184"/>
              </w:numPr>
              <w:suppressAutoHyphens w:val="0"/>
              <w:jc w:val="center"/>
              <w:rPr>
                <w:sz w:val="24"/>
                <w:szCs w:val="24"/>
              </w:rPr>
            </w:pPr>
          </w:p>
        </w:tc>
        <w:tc>
          <w:tcPr>
            <w:tcW w:w="9072" w:type="dxa"/>
          </w:tcPr>
          <w:p w:rsidR="004475B1" w:rsidRPr="005970A1" w:rsidRDefault="004475B1" w:rsidP="00451F4B">
            <w:pPr>
              <w:tabs>
                <w:tab w:val="left" w:pos="210"/>
              </w:tabs>
              <w:ind w:firstLine="0"/>
              <w:jc w:val="left"/>
              <w:rPr>
                <w:b/>
                <w:bCs/>
                <w:sz w:val="24"/>
                <w:szCs w:val="24"/>
              </w:rPr>
            </w:pPr>
            <w:r w:rsidRPr="005970A1">
              <w:rPr>
                <w:sz w:val="24"/>
                <w:szCs w:val="24"/>
                <w:lang w:eastAsia="ru-RU"/>
              </w:rPr>
              <w:t>Усложнённая полоса препятствий</w:t>
            </w:r>
          </w:p>
        </w:tc>
        <w:tc>
          <w:tcPr>
            <w:tcW w:w="1843" w:type="dxa"/>
          </w:tcPr>
          <w:p w:rsidR="004475B1" w:rsidRPr="005970A1" w:rsidRDefault="004475B1" w:rsidP="00451F4B">
            <w:pPr>
              <w:jc w:val="center"/>
              <w:rPr>
                <w:sz w:val="24"/>
                <w:szCs w:val="24"/>
              </w:rPr>
            </w:pPr>
            <w:r w:rsidRPr="005970A1">
              <w:rPr>
                <w:sz w:val="24"/>
                <w:szCs w:val="24"/>
              </w:rPr>
              <w:t>1</w:t>
            </w:r>
          </w:p>
        </w:tc>
        <w:tc>
          <w:tcPr>
            <w:tcW w:w="1420" w:type="dxa"/>
          </w:tcPr>
          <w:p w:rsidR="004475B1" w:rsidRPr="005970A1" w:rsidRDefault="004475B1" w:rsidP="00451F4B">
            <w:pPr>
              <w:jc w:val="center"/>
              <w:rPr>
                <w:sz w:val="24"/>
                <w:szCs w:val="24"/>
              </w:rPr>
            </w:pPr>
          </w:p>
        </w:tc>
      </w:tr>
      <w:tr w:rsidR="004475B1" w:rsidRPr="005970A1" w:rsidTr="00FE1B19">
        <w:tc>
          <w:tcPr>
            <w:tcW w:w="992" w:type="dxa"/>
          </w:tcPr>
          <w:p w:rsidR="004475B1" w:rsidRPr="005970A1" w:rsidRDefault="004475B1" w:rsidP="00154E4D">
            <w:pPr>
              <w:widowControl/>
              <w:numPr>
                <w:ilvl w:val="0"/>
                <w:numId w:val="184"/>
              </w:numPr>
              <w:suppressAutoHyphens w:val="0"/>
              <w:jc w:val="center"/>
              <w:rPr>
                <w:sz w:val="24"/>
                <w:szCs w:val="24"/>
              </w:rPr>
            </w:pPr>
          </w:p>
        </w:tc>
        <w:tc>
          <w:tcPr>
            <w:tcW w:w="9072" w:type="dxa"/>
          </w:tcPr>
          <w:p w:rsidR="004475B1" w:rsidRPr="005970A1" w:rsidRDefault="004475B1" w:rsidP="00451F4B">
            <w:pPr>
              <w:ind w:firstLine="0"/>
              <w:jc w:val="left"/>
              <w:rPr>
                <w:b/>
                <w:bCs/>
                <w:sz w:val="24"/>
                <w:szCs w:val="24"/>
              </w:rPr>
            </w:pPr>
            <w:r w:rsidRPr="005970A1">
              <w:rPr>
                <w:sz w:val="24"/>
                <w:szCs w:val="24"/>
                <w:lang w:eastAsia="ru-RU"/>
              </w:rPr>
              <w:t>Прыжок в высоту с прямого разбега</w:t>
            </w:r>
          </w:p>
        </w:tc>
        <w:tc>
          <w:tcPr>
            <w:tcW w:w="1843" w:type="dxa"/>
          </w:tcPr>
          <w:p w:rsidR="004475B1" w:rsidRPr="005970A1" w:rsidRDefault="004475B1" w:rsidP="00451F4B">
            <w:pPr>
              <w:jc w:val="center"/>
              <w:rPr>
                <w:sz w:val="24"/>
                <w:szCs w:val="24"/>
              </w:rPr>
            </w:pPr>
            <w:r w:rsidRPr="005970A1">
              <w:rPr>
                <w:sz w:val="24"/>
                <w:szCs w:val="24"/>
              </w:rPr>
              <w:t>1</w:t>
            </w:r>
          </w:p>
        </w:tc>
        <w:tc>
          <w:tcPr>
            <w:tcW w:w="1420" w:type="dxa"/>
          </w:tcPr>
          <w:p w:rsidR="004475B1" w:rsidRPr="005970A1" w:rsidRDefault="004475B1" w:rsidP="00451F4B">
            <w:pPr>
              <w:jc w:val="center"/>
              <w:rPr>
                <w:sz w:val="24"/>
                <w:szCs w:val="24"/>
              </w:rPr>
            </w:pPr>
          </w:p>
        </w:tc>
      </w:tr>
      <w:tr w:rsidR="004475B1" w:rsidRPr="005970A1" w:rsidTr="00FE1B19">
        <w:tc>
          <w:tcPr>
            <w:tcW w:w="992" w:type="dxa"/>
          </w:tcPr>
          <w:p w:rsidR="004475B1" w:rsidRPr="005970A1" w:rsidRDefault="004475B1" w:rsidP="00154E4D">
            <w:pPr>
              <w:widowControl/>
              <w:numPr>
                <w:ilvl w:val="0"/>
                <w:numId w:val="184"/>
              </w:numPr>
              <w:suppressAutoHyphens w:val="0"/>
              <w:jc w:val="center"/>
              <w:rPr>
                <w:sz w:val="24"/>
                <w:szCs w:val="24"/>
              </w:rPr>
            </w:pPr>
          </w:p>
        </w:tc>
        <w:tc>
          <w:tcPr>
            <w:tcW w:w="9072" w:type="dxa"/>
          </w:tcPr>
          <w:p w:rsidR="004475B1" w:rsidRPr="005970A1" w:rsidRDefault="004475B1" w:rsidP="00451F4B">
            <w:pPr>
              <w:autoSpaceDE w:val="0"/>
              <w:autoSpaceDN w:val="0"/>
              <w:adjustRightInd w:val="0"/>
              <w:ind w:firstLine="0"/>
              <w:jc w:val="left"/>
              <w:rPr>
                <w:b/>
                <w:bCs/>
                <w:sz w:val="24"/>
                <w:szCs w:val="24"/>
              </w:rPr>
            </w:pPr>
            <w:r w:rsidRPr="005970A1">
              <w:rPr>
                <w:sz w:val="24"/>
                <w:szCs w:val="24"/>
                <w:lang w:eastAsia="ru-RU"/>
              </w:rPr>
              <w:t>Прыжок в высоту с прямого разбега на результат</w:t>
            </w:r>
          </w:p>
        </w:tc>
        <w:tc>
          <w:tcPr>
            <w:tcW w:w="1843" w:type="dxa"/>
          </w:tcPr>
          <w:p w:rsidR="004475B1" w:rsidRPr="005970A1" w:rsidRDefault="004475B1" w:rsidP="00451F4B">
            <w:pPr>
              <w:jc w:val="center"/>
              <w:rPr>
                <w:sz w:val="24"/>
                <w:szCs w:val="24"/>
              </w:rPr>
            </w:pPr>
            <w:r w:rsidRPr="005970A1">
              <w:rPr>
                <w:sz w:val="24"/>
                <w:szCs w:val="24"/>
              </w:rPr>
              <w:t>1</w:t>
            </w:r>
          </w:p>
        </w:tc>
        <w:tc>
          <w:tcPr>
            <w:tcW w:w="1420" w:type="dxa"/>
          </w:tcPr>
          <w:p w:rsidR="004475B1" w:rsidRPr="005970A1" w:rsidRDefault="004475B1" w:rsidP="00451F4B">
            <w:pPr>
              <w:jc w:val="center"/>
              <w:rPr>
                <w:sz w:val="24"/>
                <w:szCs w:val="24"/>
              </w:rPr>
            </w:pPr>
          </w:p>
        </w:tc>
      </w:tr>
      <w:tr w:rsidR="004475B1" w:rsidRPr="005970A1" w:rsidTr="00FE1B19">
        <w:tc>
          <w:tcPr>
            <w:tcW w:w="992" w:type="dxa"/>
          </w:tcPr>
          <w:p w:rsidR="004475B1" w:rsidRPr="005970A1" w:rsidRDefault="004475B1" w:rsidP="00154E4D">
            <w:pPr>
              <w:widowControl/>
              <w:numPr>
                <w:ilvl w:val="0"/>
                <w:numId w:val="184"/>
              </w:numPr>
              <w:suppressAutoHyphens w:val="0"/>
              <w:jc w:val="center"/>
              <w:rPr>
                <w:sz w:val="24"/>
                <w:szCs w:val="24"/>
              </w:rPr>
            </w:pPr>
          </w:p>
        </w:tc>
        <w:tc>
          <w:tcPr>
            <w:tcW w:w="9072" w:type="dxa"/>
          </w:tcPr>
          <w:p w:rsidR="004475B1" w:rsidRPr="005970A1" w:rsidRDefault="004475B1" w:rsidP="00451F4B">
            <w:pPr>
              <w:ind w:firstLine="0"/>
              <w:jc w:val="left"/>
              <w:rPr>
                <w:b/>
                <w:bCs/>
                <w:sz w:val="24"/>
                <w:szCs w:val="24"/>
              </w:rPr>
            </w:pPr>
            <w:r w:rsidRPr="005970A1">
              <w:rPr>
                <w:sz w:val="24"/>
                <w:szCs w:val="24"/>
                <w:lang w:eastAsia="ru-RU"/>
              </w:rPr>
              <w:t>Прыжок в высоту спиной вперёд</w:t>
            </w:r>
          </w:p>
        </w:tc>
        <w:tc>
          <w:tcPr>
            <w:tcW w:w="1843" w:type="dxa"/>
          </w:tcPr>
          <w:p w:rsidR="004475B1" w:rsidRPr="005970A1" w:rsidRDefault="004475B1" w:rsidP="00451F4B">
            <w:pPr>
              <w:jc w:val="center"/>
              <w:rPr>
                <w:sz w:val="24"/>
                <w:szCs w:val="24"/>
              </w:rPr>
            </w:pPr>
            <w:r w:rsidRPr="005970A1">
              <w:rPr>
                <w:sz w:val="24"/>
                <w:szCs w:val="24"/>
              </w:rPr>
              <w:t>1</w:t>
            </w:r>
          </w:p>
        </w:tc>
        <w:tc>
          <w:tcPr>
            <w:tcW w:w="1420" w:type="dxa"/>
          </w:tcPr>
          <w:p w:rsidR="004475B1" w:rsidRPr="005970A1" w:rsidRDefault="004475B1" w:rsidP="00451F4B">
            <w:pPr>
              <w:jc w:val="center"/>
              <w:rPr>
                <w:sz w:val="24"/>
                <w:szCs w:val="24"/>
              </w:rPr>
            </w:pPr>
          </w:p>
        </w:tc>
      </w:tr>
      <w:tr w:rsidR="004475B1" w:rsidRPr="005970A1" w:rsidTr="00FE1B19">
        <w:tc>
          <w:tcPr>
            <w:tcW w:w="992" w:type="dxa"/>
          </w:tcPr>
          <w:p w:rsidR="004475B1" w:rsidRPr="005970A1" w:rsidRDefault="004475B1" w:rsidP="00154E4D">
            <w:pPr>
              <w:widowControl/>
              <w:numPr>
                <w:ilvl w:val="0"/>
                <w:numId w:val="184"/>
              </w:numPr>
              <w:suppressAutoHyphens w:val="0"/>
              <w:jc w:val="center"/>
              <w:rPr>
                <w:sz w:val="24"/>
                <w:szCs w:val="24"/>
              </w:rPr>
            </w:pPr>
          </w:p>
        </w:tc>
        <w:tc>
          <w:tcPr>
            <w:tcW w:w="9072" w:type="dxa"/>
          </w:tcPr>
          <w:p w:rsidR="004475B1" w:rsidRPr="005970A1" w:rsidRDefault="004475B1" w:rsidP="00451F4B">
            <w:pPr>
              <w:tabs>
                <w:tab w:val="left" w:pos="540"/>
              </w:tabs>
              <w:ind w:firstLine="0"/>
              <w:jc w:val="left"/>
              <w:rPr>
                <w:b/>
                <w:bCs/>
                <w:sz w:val="24"/>
                <w:szCs w:val="24"/>
              </w:rPr>
            </w:pPr>
            <w:r w:rsidRPr="005970A1">
              <w:rPr>
                <w:sz w:val="24"/>
                <w:szCs w:val="24"/>
                <w:lang w:eastAsia="ru-RU"/>
              </w:rPr>
              <w:t>Контрольный урок по прыжкам в высоту</w:t>
            </w:r>
          </w:p>
        </w:tc>
        <w:tc>
          <w:tcPr>
            <w:tcW w:w="1843" w:type="dxa"/>
          </w:tcPr>
          <w:p w:rsidR="004475B1" w:rsidRPr="005970A1" w:rsidRDefault="004475B1" w:rsidP="00451F4B">
            <w:pPr>
              <w:jc w:val="center"/>
              <w:rPr>
                <w:sz w:val="24"/>
                <w:szCs w:val="24"/>
              </w:rPr>
            </w:pPr>
            <w:r w:rsidRPr="005970A1">
              <w:rPr>
                <w:sz w:val="24"/>
                <w:szCs w:val="24"/>
              </w:rPr>
              <w:t>1</w:t>
            </w:r>
          </w:p>
        </w:tc>
        <w:tc>
          <w:tcPr>
            <w:tcW w:w="1420" w:type="dxa"/>
          </w:tcPr>
          <w:p w:rsidR="004475B1" w:rsidRPr="005970A1" w:rsidRDefault="004475B1" w:rsidP="00451F4B">
            <w:pPr>
              <w:jc w:val="center"/>
              <w:rPr>
                <w:sz w:val="24"/>
                <w:szCs w:val="24"/>
              </w:rPr>
            </w:pPr>
          </w:p>
        </w:tc>
      </w:tr>
      <w:tr w:rsidR="004475B1" w:rsidRPr="005970A1" w:rsidTr="00FE1B19">
        <w:tc>
          <w:tcPr>
            <w:tcW w:w="992" w:type="dxa"/>
          </w:tcPr>
          <w:p w:rsidR="004475B1" w:rsidRPr="005970A1" w:rsidRDefault="004475B1" w:rsidP="00154E4D">
            <w:pPr>
              <w:widowControl/>
              <w:numPr>
                <w:ilvl w:val="0"/>
                <w:numId w:val="184"/>
              </w:numPr>
              <w:suppressAutoHyphens w:val="0"/>
              <w:jc w:val="center"/>
              <w:rPr>
                <w:sz w:val="24"/>
                <w:szCs w:val="24"/>
              </w:rPr>
            </w:pPr>
          </w:p>
        </w:tc>
        <w:tc>
          <w:tcPr>
            <w:tcW w:w="9072" w:type="dxa"/>
          </w:tcPr>
          <w:p w:rsidR="004475B1" w:rsidRPr="005970A1" w:rsidRDefault="004475B1" w:rsidP="00451F4B">
            <w:pPr>
              <w:ind w:firstLine="0"/>
              <w:jc w:val="left"/>
              <w:rPr>
                <w:b/>
                <w:bCs/>
                <w:sz w:val="24"/>
                <w:szCs w:val="24"/>
              </w:rPr>
            </w:pPr>
            <w:r w:rsidRPr="005970A1">
              <w:rPr>
                <w:sz w:val="24"/>
                <w:szCs w:val="24"/>
                <w:lang w:eastAsia="ru-RU"/>
              </w:rPr>
              <w:t>Ловля и передача мяча от груди</w:t>
            </w:r>
          </w:p>
        </w:tc>
        <w:tc>
          <w:tcPr>
            <w:tcW w:w="1843" w:type="dxa"/>
          </w:tcPr>
          <w:p w:rsidR="004475B1" w:rsidRPr="005970A1" w:rsidRDefault="004475B1" w:rsidP="00451F4B">
            <w:pPr>
              <w:jc w:val="center"/>
              <w:rPr>
                <w:sz w:val="24"/>
                <w:szCs w:val="24"/>
              </w:rPr>
            </w:pPr>
            <w:r w:rsidRPr="005970A1">
              <w:rPr>
                <w:sz w:val="24"/>
                <w:szCs w:val="24"/>
              </w:rPr>
              <w:t>1</w:t>
            </w:r>
          </w:p>
        </w:tc>
        <w:tc>
          <w:tcPr>
            <w:tcW w:w="1420" w:type="dxa"/>
          </w:tcPr>
          <w:p w:rsidR="004475B1" w:rsidRPr="005970A1" w:rsidRDefault="004475B1" w:rsidP="00451F4B">
            <w:pPr>
              <w:jc w:val="center"/>
              <w:rPr>
                <w:sz w:val="24"/>
                <w:szCs w:val="24"/>
              </w:rPr>
            </w:pPr>
          </w:p>
        </w:tc>
      </w:tr>
      <w:tr w:rsidR="004475B1" w:rsidRPr="005970A1" w:rsidTr="00FE1B19">
        <w:tc>
          <w:tcPr>
            <w:tcW w:w="992" w:type="dxa"/>
          </w:tcPr>
          <w:p w:rsidR="004475B1" w:rsidRPr="005970A1" w:rsidRDefault="004475B1" w:rsidP="00154E4D">
            <w:pPr>
              <w:widowControl/>
              <w:numPr>
                <w:ilvl w:val="0"/>
                <w:numId w:val="184"/>
              </w:numPr>
              <w:suppressAutoHyphens w:val="0"/>
              <w:jc w:val="center"/>
              <w:rPr>
                <w:sz w:val="24"/>
                <w:szCs w:val="24"/>
              </w:rPr>
            </w:pPr>
          </w:p>
        </w:tc>
        <w:tc>
          <w:tcPr>
            <w:tcW w:w="9072" w:type="dxa"/>
          </w:tcPr>
          <w:p w:rsidR="004475B1" w:rsidRPr="005970A1" w:rsidRDefault="004475B1" w:rsidP="00451F4B">
            <w:pPr>
              <w:autoSpaceDE w:val="0"/>
              <w:autoSpaceDN w:val="0"/>
              <w:adjustRightInd w:val="0"/>
              <w:ind w:firstLine="0"/>
              <w:jc w:val="left"/>
              <w:rPr>
                <w:b/>
                <w:bCs/>
                <w:sz w:val="24"/>
                <w:szCs w:val="24"/>
              </w:rPr>
            </w:pPr>
            <w:r w:rsidRPr="005970A1">
              <w:rPr>
                <w:sz w:val="24"/>
                <w:szCs w:val="24"/>
                <w:lang w:eastAsia="ru-RU"/>
              </w:rPr>
              <w:t>Броски мяча в баскетбольное кольцо способом «снизу»</w:t>
            </w:r>
          </w:p>
        </w:tc>
        <w:tc>
          <w:tcPr>
            <w:tcW w:w="1843" w:type="dxa"/>
          </w:tcPr>
          <w:p w:rsidR="004475B1" w:rsidRPr="005970A1" w:rsidRDefault="004475B1" w:rsidP="00451F4B">
            <w:pPr>
              <w:jc w:val="center"/>
              <w:rPr>
                <w:sz w:val="24"/>
                <w:szCs w:val="24"/>
              </w:rPr>
            </w:pPr>
            <w:r w:rsidRPr="005970A1">
              <w:rPr>
                <w:sz w:val="24"/>
                <w:szCs w:val="24"/>
              </w:rPr>
              <w:t>1</w:t>
            </w:r>
          </w:p>
        </w:tc>
        <w:tc>
          <w:tcPr>
            <w:tcW w:w="1420" w:type="dxa"/>
          </w:tcPr>
          <w:p w:rsidR="004475B1" w:rsidRPr="005970A1" w:rsidRDefault="004475B1" w:rsidP="00451F4B">
            <w:pPr>
              <w:jc w:val="center"/>
              <w:rPr>
                <w:sz w:val="24"/>
                <w:szCs w:val="24"/>
              </w:rPr>
            </w:pPr>
          </w:p>
        </w:tc>
      </w:tr>
      <w:tr w:rsidR="004475B1" w:rsidRPr="005970A1" w:rsidTr="00FE1B19">
        <w:tc>
          <w:tcPr>
            <w:tcW w:w="992" w:type="dxa"/>
          </w:tcPr>
          <w:p w:rsidR="004475B1" w:rsidRPr="005970A1" w:rsidRDefault="004475B1" w:rsidP="00154E4D">
            <w:pPr>
              <w:widowControl/>
              <w:numPr>
                <w:ilvl w:val="0"/>
                <w:numId w:val="184"/>
              </w:numPr>
              <w:suppressAutoHyphens w:val="0"/>
              <w:jc w:val="center"/>
              <w:rPr>
                <w:sz w:val="24"/>
                <w:szCs w:val="24"/>
              </w:rPr>
            </w:pPr>
          </w:p>
        </w:tc>
        <w:tc>
          <w:tcPr>
            <w:tcW w:w="9072" w:type="dxa"/>
          </w:tcPr>
          <w:p w:rsidR="004475B1" w:rsidRPr="005970A1" w:rsidRDefault="004475B1" w:rsidP="00451F4B">
            <w:pPr>
              <w:autoSpaceDE w:val="0"/>
              <w:autoSpaceDN w:val="0"/>
              <w:adjustRightInd w:val="0"/>
              <w:ind w:firstLine="0"/>
              <w:jc w:val="left"/>
              <w:rPr>
                <w:b/>
                <w:bCs/>
                <w:sz w:val="24"/>
                <w:szCs w:val="24"/>
              </w:rPr>
            </w:pPr>
            <w:r w:rsidRPr="005970A1">
              <w:rPr>
                <w:sz w:val="24"/>
                <w:szCs w:val="24"/>
                <w:lang w:eastAsia="ru-RU"/>
              </w:rPr>
              <w:t>Броски мяча в баскетбольное кольцо способом «сверху»</w:t>
            </w:r>
          </w:p>
        </w:tc>
        <w:tc>
          <w:tcPr>
            <w:tcW w:w="1843" w:type="dxa"/>
          </w:tcPr>
          <w:p w:rsidR="004475B1" w:rsidRPr="005970A1" w:rsidRDefault="004475B1" w:rsidP="00451F4B">
            <w:pPr>
              <w:jc w:val="center"/>
              <w:rPr>
                <w:sz w:val="24"/>
                <w:szCs w:val="24"/>
              </w:rPr>
            </w:pPr>
            <w:r w:rsidRPr="005970A1">
              <w:rPr>
                <w:sz w:val="24"/>
                <w:szCs w:val="24"/>
              </w:rPr>
              <w:t>1</w:t>
            </w:r>
          </w:p>
        </w:tc>
        <w:tc>
          <w:tcPr>
            <w:tcW w:w="1420" w:type="dxa"/>
          </w:tcPr>
          <w:p w:rsidR="004475B1" w:rsidRPr="005970A1" w:rsidRDefault="004475B1" w:rsidP="00451F4B">
            <w:pPr>
              <w:jc w:val="center"/>
              <w:rPr>
                <w:sz w:val="24"/>
                <w:szCs w:val="24"/>
              </w:rPr>
            </w:pPr>
          </w:p>
        </w:tc>
      </w:tr>
      <w:tr w:rsidR="004475B1" w:rsidRPr="005970A1" w:rsidTr="00FE1B19">
        <w:tc>
          <w:tcPr>
            <w:tcW w:w="992" w:type="dxa"/>
          </w:tcPr>
          <w:p w:rsidR="004475B1" w:rsidRPr="005970A1" w:rsidRDefault="004475B1" w:rsidP="00154E4D">
            <w:pPr>
              <w:widowControl/>
              <w:numPr>
                <w:ilvl w:val="0"/>
                <w:numId w:val="184"/>
              </w:numPr>
              <w:suppressAutoHyphens w:val="0"/>
              <w:jc w:val="center"/>
              <w:rPr>
                <w:sz w:val="24"/>
                <w:szCs w:val="24"/>
              </w:rPr>
            </w:pPr>
          </w:p>
        </w:tc>
        <w:tc>
          <w:tcPr>
            <w:tcW w:w="9072" w:type="dxa"/>
          </w:tcPr>
          <w:p w:rsidR="004475B1" w:rsidRPr="005970A1" w:rsidRDefault="004475B1" w:rsidP="00451F4B">
            <w:pPr>
              <w:autoSpaceDE w:val="0"/>
              <w:autoSpaceDN w:val="0"/>
              <w:adjustRightInd w:val="0"/>
              <w:ind w:firstLine="0"/>
              <w:jc w:val="left"/>
              <w:rPr>
                <w:b/>
                <w:bCs/>
                <w:sz w:val="24"/>
                <w:szCs w:val="24"/>
              </w:rPr>
            </w:pPr>
            <w:r w:rsidRPr="005970A1">
              <w:rPr>
                <w:sz w:val="24"/>
                <w:szCs w:val="24"/>
                <w:lang w:eastAsia="ru-RU"/>
              </w:rPr>
              <w:t>Ведение мяча и броски мяча в баскетбольное кольцо с места</w:t>
            </w:r>
          </w:p>
        </w:tc>
        <w:tc>
          <w:tcPr>
            <w:tcW w:w="1843" w:type="dxa"/>
          </w:tcPr>
          <w:p w:rsidR="004475B1" w:rsidRPr="005970A1" w:rsidRDefault="004475B1" w:rsidP="00451F4B">
            <w:pPr>
              <w:jc w:val="center"/>
              <w:rPr>
                <w:sz w:val="24"/>
                <w:szCs w:val="24"/>
              </w:rPr>
            </w:pPr>
            <w:r w:rsidRPr="005970A1">
              <w:rPr>
                <w:sz w:val="24"/>
                <w:szCs w:val="24"/>
              </w:rPr>
              <w:t>1</w:t>
            </w:r>
          </w:p>
        </w:tc>
        <w:tc>
          <w:tcPr>
            <w:tcW w:w="1420" w:type="dxa"/>
          </w:tcPr>
          <w:p w:rsidR="004475B1" w:rsidRPr="005970A1" w:rsidRDefault="004475B1" w:rsidP="00451F4B">
            <w:pPr>
              <w:jc w:val="center"/>
              <w:rPr>
                <w:sz w:val="24"/>
                <w:szCs w:val="24"/>
              </w:rPr>
            </w:pPr>
          </w:p>
        </w:tc>
      </w:tr>
      <w:tr w:rsidR="004475B1" w:rsidRPr="005970A1" w:rsidTr="00FE1B19">
        <w:tc>
          <w:tcPr>
            <w:tcW w:w="992" w:type="dxa"/>
          </w:tcPr>
          <w:p w:rsidR="004475B1" w:rsidRPr="005970A1" w:rsidRDefault="004475B1" w:rsidP="00154E4D">
            <w:pPr>
              <w:widowControl/>
              <w:numPr>
                <w:ilvl w:val="0"/>
                <w:numId w:val="184"/>
              </w:numPr>
              <w:suppressAutoHyphens w:val="0"/>
              <w:jc w:val="center"/>
              <w:rPr>
                <w:sz w:val="24"/>
                <w:szCs w:val="24"/>
              </w:rPr>
            </w:pPr>
          </w:p>
        </w:tc>
        <w:tc>
          <w:tcPr>
            <w:tcW w:w="9072" w:type="dxa"/>
          </w:tcPr>
          <w:p w:rsidR="004475B1" w:rsidRPr="005970A1" w:rsidRDefault="004475B1" w:rsidP="00451F4B">
            <w:pPr>
              <w:ind w:firstLine="0"/>
              <w:jc w:val="left"/>
              <w:rPr>
                <w:b/>
                <w:bCs/>
                <w:sz w:val="24"/>
                <w:szCs w:val="24"/>
              </w:rPr>
            </w:pPr>
            <w:r w:rsidRPr="005970A1">
              <w:rPr>
                <w:sz w:val="24"/>
                <w:szCs w:val="24"/>
                <w:lang w:eastAsia="ru-RU"/>
              </w:rPr>
              <w:t>Эстафеты с мячом</w:t>
            </w:r>
          </w:p>
        </w:tc>
        <w:tc>
          <w:tcPr>
            <w:tcW w:w="1843" w:type="dxa"/>
          </w:tcPr>
          <w:p w:rsidR="004475B1" w:rsidRPr="005970A1" w:rsidRDefault="004475B1" w:rsidP="00451F4B">
            <w:pPr>
              <w:jc w:val="center"/>
              <w:rPr>
                <w:sz w:val="24"/>
                <w:szCs w:val="24"/>
              </w:rPr>
            </w:pPr>
            <w:r w:rsidRPr="005970A1">
              <w:rPr>
                <w:sz w:val="24"/>
                <w:szCs w:val="24"/>
              </w:rPr>
              <w:t>1</w:t>
            </w:r>
          </w:p>
        </w:tc>
        <w:tc>
          <w:tcPr>
            <w:tcW w:w="1420" w:type="dxa"/>
          </w:tcPr>
          <w:p w:rsidR="004475B1" w:rsidRPr="005970A1" w:rsidRDefault="004475B1" w:rsidP="00451F4B">
            <w:pPr>
              <w:jc w:val="center"/>
              <w:rPr>
                <w:sz w:val="24"/>
                <w:szCs w:val="24"/>
              </w:rPr>
            </w:pPr>
          </w:p>
        </w:tc>
      </w:tr>
      <w:tr w:rsidR="004475B1" w:rsidRPr="005970A1" w:rsidTr="00FE1B19">
        <w:tc>
          <w:tcPr>
            <w:tcW w:w="992" w:type="dxa"/>
          </w:tcPr>
          <w:p w:rsidR="004475B1" w:rsidRPr="005970A1" w:rsidRDefault="004475B1" w:rsidP="00154E4D">
            <w:pPr>
              <w:widowControl/>
              <w:numPr>
                <w:ilvl w:val="0"/>
                <w:numId w:val="184"/>
              </w:numPr>
              <w:suppressAutoHyphens w:val="0"/>
              <w:jc w:val="center"/>
              <w:rPr>
                <w:sz w:val="24"/>
                <w:szCs w:val="24"/>
              </w:rPr>
            </w:pPr>
          </w:p>
        </w:tc>
        <w:tc>
          <w:tcPr>
            <w:tcW w:w="9072" w:type="dxa"/>
          </w:tcPr>
          <w:p w:rsidR="004475B1" w:rsidRPr="005970A1" w:rsidRDefault="004475B1" w:rsidP="00451F4B">
            <w:pPr>
              <w:tabs>
                <w:tab w:val="left" w:pos="1665"/>
              </w:tabs>
              <w:ind w:firstLine="0"/>
              <w:jc w:val="left"/>
              <w:rPr>
                <w:b/>
                <w:bCs/>
                <w:sz w:val="24"/>
                <w:szCs w:val="24"/>
              </w:rPr>
            </w:pPr>
            <w:r w:rsidRPr="005970A1">
              <w:rPr>
                <w:sz w:val="24"/>
                <w:szCs w:val="24"/>
                <w:lang w:eastAsia="ru-RU"/>
              </w:rPr>
              <w:t>Упражнения и подвижные игры с мячом</w:t>
            </w:r>
          </w:p>
        </w:tc>
        <w:tc>
          <w:tcPr>
            <w:tcW w:w="1843" w:type="dxa"/>
          </w:tcPr>
          <w:p w:rsidR="004475B1" w:rsidRPr="005970A1" w:rsidRDefault="004475B1" w:rsidP="00451F4B">
            <w:pPr>
              <w:jc w:val="center"/>
              <w:rPr>
                <w:sz w:val="24"/>
                <w:szCs w:val="24"/>
              </w:rPr>
            </w:pPr>
            <w:r w:rsidRPr="005970A1">
              <w:rPr>
                <w:sz w:val="24"/>
                <w:szCs w:val="24"/>
              </w:rPr>
              <w:t>1</w:t>
            </w:r>
          </w:p>
        </w:tc>
        <w:tc>
          <w:tcPr>
            <w:tcW w:w="1420" w:type="dxa"/>
          </w:tcPr>
          <w:p w:rsidR="004475B1" w:rsidRPr="005970A1" w:rsidRDefault="004475B1" w:rsidP="00451F4B">
            <w:pPr>
              <w:jc w:val="center"/>
              <w:rPr>
                <w:sz w:val="24"/>
                <w:szCs w:val="24"/>
              </w:rPr>
            </w:pPr>
          </w:p>
        </w:tc>
      </w:tr>
      <w:tr w:rsidR="004475B1" w:rsidRPr="005970A1" w:rsidTr="00FE1B19">
        <w:tc>
          <w:tcPr>
            <w:tcW w:w="992" w:type="dxa"/>
          </w:tcPr>
          <w:p w:rsidR="004475B1" w:rsidRPr="005970A1" w:rsidRDefault="004475B1" w:rsidP="00154E4D">
            <w:pPr>
              <w:widowControl/>
              <w:numPr>
                <w:ilvl w:val="0"/>
                <w:numId w:val="184"/>
              </w:numPr>
              <w:suppressAutoHyphens w:val="0"/>
              <w:jc w:val="center"/>
              <w:rPr>
                <w:sz w:val="24"/>
                <w:szCs w:val="24"/>
              </w:rPr>
            </w:pPr>
          </w:p>
        </w:tc>
        <w:tc>
          <w:tcPr>
            <w:tcW w:w="9072" w:type="dxa"/>
          </w:tcPr>
          <w:p w:rsidR="004475B1" w:rsidRPr="005970A1" w:rsidRDefault="004475B1" w:rsidP="00451F4B">
            <w:pPr>
              <w:ind w:firstLine="0"/>
              <w:jc w:val="left"/>
              <w:rPr>
                <w:b/>
                <w:bCs/>
                <w:sz w:val="24"/>
                <w:szCs w:val="24"/>
              </w:rPr>
            </w:pPr>
            <w:r w:rsidRPr="005970A1">
              <w:rPr>
                <w:sz w:val="24"/>
                <w:szCs w:val="24"/>
                <w:lang w:eastAsia="ru-RU"/>
              </w:rPr>
              <w:t>Подвижные игры с мячом</w:t>
            </w:r>
          </w:p>
        </w:tc>
        <w:tc>
          <w:tcPr>
            <w:tcW w:w="1843" w:type="dxa"/>
          </w:tcPr>
          <w:p w:rsidR="004475B1" w:rsidRPr="005970A1" w:rsidRDefault="004475B1" w:rsidP="00451F4B">
            <w:pPr>
              <w:jc w:val="center"/>
              <w:rPr>
                <w:sz w:val="24"/>
                <w:szCs w:val="24"/>
              </w:rPr>
            </w:pPr>
            <w:r w:rsidRPr="005970A1">
              <w:rPr>
                <w:sz w:val="24"/>
                <w:szCs w:val="24"/>
              </w:rPr>
              <w:t>1</w:t>
            </w:r>
          </w:p>
        </w:tc>
        <w:tc>
          <w:tcPr>
            <w:tcW w:w="1420" w:type="dxa"/>
          </w:tcPr>
          <w:p w:rsidR="004475B1" w:rsidRPr="005970A1" w:rsidRDefault="004475B1" w:rsidP="00451F4B">
            <w:pPr>
              <w:jc w:val="center"/>
              <w:rPr>
                <w:sz w:val="24"/>
                <w:szCs w:val="24"/>
              </w:rPr>
            </w:pPr>
          </w:p>
        </w:tc>
      </w:tr>
      <w:tr w:rsidR="004475B1" w:rsidRPr="005970A1" w:rsidTr="00FE1B19">
        <w:tc>
          <w:tcPr>
            <w:tcW w:w="992" w:type="dxa"/>
          </w:tcPr>
          <w:p w:rsidR="004475B1" w:rsidRPr="005970A1" w:rsidRDefault="004475B1" w:rsidP="00154E4D">
            <w:pPr>
              <w:widowControl/>
              <w:numPr>
                <w:ilvl w:val="0"/>
                <w:numId w:val="184"/>
              </w:numPr>
              <w:suppressAutoHyphens w:val="0"/>
              <w:jc w:val="center"/>
              <w:rPr>
                <w:sz w:val="24"/>
                <w:szCs w:val="24"/>
              </w:rPr>
            </w:pPr>
          </w:p>
        </w:tc>
        <w:tc>
          <w:tcPr>
            <w:tcW w:w="9072" w:type="dxa"/>
          </w:tcPr>
          <w:p w:rsidR="004475B1" w:rsidRPr="005970A1" w:rsidRDefault="004475B1" w:rsidP="00451F4B">
            <w:pPr>
              <w:ind w:firstLine="0"/>
              <w:jc w:val="left"/>
              <w:rPr>
                <w:b/>
                <w:bCs/>
                <w:sz w:val="24"/>
                <w:szCs w:val="24"/>
              </w:rPr>
            </w:pPr>
            <w:r w:rsidRPr="005970A1">
              <w:rPr>
                <w:sz w:val="24"/>
                <w:szCs w:val="24"/>
                <w:lang w:eastAsia="ru-RU"/>
              </w:rPr>
              <w:t>Передача мяча двумя руками сверху</w:t>
            </w:r>
          </w:p>
        </w:tc>
        <w:tc>
          <w:tcPr>
            <w:tcW w:w="1843" w:type="dxa"/>
          </w:tcPr>
          <w:p w:rsidR="004475B1" w:rsidRPr="005970A1" w:rsidRDefault="004475B1" w:rsidP="00451F4B">
            <w:pPr>
              <w:jc w:val="center"/>
              <w:rPr>
                <w:sz w:val="24"/>
                <w:szCs w:val="24"/>
              </w:rPr>
            </w:pPr>
            <w:r w:rsidRPr="005970A1">
              <w:rPr>
                <w:sz w:val="24"/>
                <w:szCs w:val="24"/>
              </w:rPr>
              <w:t>1</w:t>
            </w:r>
          </w:p>
        </w:tc>
        <w:tc>
          <w:tcPr>
            <w:tcW w:w="1420" w:type="dxa"/>
          </w:tcPr>
          <w:p w:rsidR="004475B1" w:rsidRPr="005970A1" w:rsidRDefault="004475B1" w:rsidP="00451F4B">
            <w:pPr>
              <w:jc w:val="center"/>
              <w:rPr>
                <w:sz w:val="24"/>
                <w:szCs w:val="24"/>
              </w:rPr>
            </w:pPr>
          </w:p>
        </w:tc>
      </w:tr>
      <w:tr w:rsidR="004475B1" w:rsidRPr="005970A1" w:rsidTr="00FE1B19">
        <w:tc>
          <w:tcPr>
            <w:tcW w:w="992" w:type="dxa"/>
          </w:tcPr>
          <w:p w:rsidR="004475B1" w:rsidRPr="005970A1" w:rsidRDefault="004475B1" w:rsidP="00154E4D">
            <w:pPr>
              <w:widowControl/>
              <w:numPr>
                <w:ilvl w:val="0"/>
                <w:numId w:val="184"/>
              </w:numPr>
              <w:suppressAutoHyphens w:val="0"/>
              <w:jc w:val="center"/>
              <w:rPr>
                <w:sz w:val="24"/>
                <w:szCs w:val="24"/>
              </w:rPr>
            </w:pPr>
          </w:p>
        </w:tc>
        <w:tc>
          <w:tcPr>
            <w:tcW w:w="9072" w:type="dxa"/>
          </w:tcPr>
          <w:p w:rsidR="004475B1" w:rsidRPr="005970A1" w:rsidRDefault="004475B1" w:rsidP="00451F4B">
            <w:pPr>
              <w:autoSpaceDE w:val="0"/>
              <w:autoSpaceDN w:val="0"/>
              <w:adjustRightInd w:val="0"/>
              <w:ind w:firstLine="0"/>
              <w:jc w:val="left"/>
              <w:rPr>
                <w:b/>
                <w:bCs/>
                <w:sz w:val="24"/>
                <w:szCs w:val="24"/>
              </w:rPr>
            </w:pPr>
            <w:r w:rsidRPr="005970A1">
              <w:rPr>
                <w:sz w:val="24"/>
                <w:szCs w:val="24"/>
                <w:lang w:eastAsia="ru-RU"/>
              </w:rPr>
              <w:t>Передача мяча двумя руками сверху через волейбольную сетку</w:t>
            </w:r>
          </w:p>
        </w:tc>
        <w:tc>
          <w:tcPr>
            <w:tcW w:w="1843" w:type="dxa"/>
          </w:tcPr>
          <w:p w:rsidR="004475B1" w:rsidRPr="005970A1" w:rsidRDefault="004475B1" w:rsidP="00451F4B">
            <w:pPr>
              <w:jc w:val="center"/>
              <w:rPr>
                <w:sz w:val="24"/>
                <w:szCs w:val="24"/>
              </w:rPr>
            </w:pPr>
            <w:r w:rsidRPr="005970A1">
              <w:rPr>
                <w:sz w:val="24"/>
                <w:szCs w:val="24"/>
              </w:rPr>
              <w:t>1</w:t>
            </w:r>
          </w:p>
        </w:tc>
        <w:tc>
          <w:tcPr>
            <w:tcW w:w="1420" w:type="dxa"/>
          </w:tcPr>
          <w:p w:rsidR="004475B1" w:rsidRPr="005970A1" w:rsidRDefault="004475B1" w:rsidP="00451F4B">
            <w:pPr>
              <w:jc w:val="center"/>
              <w:rPr>
                <w:sz w:val="24"/>
                <w:szCs w:val="24"/>
              </w:rPr>
            </w:pPr>
          </w:p>
        </w:tc>
      </w:tr>
      <w:tr w:rsidR="004475B1" w:rsidRPr="005970A1" w:rsidTr="00FE1B19">
        <w:tc>
          <w:tcPr>
            <w:tcW w:w="992" w:type="dxa"/>
          </w:tcPr>
          <w:p w:rsidR="004475B1" w:rsidRPr="005970A1" w:rsidRDefault="004475B1" w:rsidP="00154E4D">
            <w:pPr>
              <w:widowControl/>
              <w:numPr>
                <w:ilvl w:val="0"/>
                <w:numId w:val="184"/>
              </w:numPr>
              <w:suppressAutoHyphens w:val="0"/>
              <w:jc w:val="center"/>
              <w:rPr>
                <w:sz w:val="24"/>
                <w:szCs w:val="24"/>
              </w:rPr>
            </w:pPr>
          </w:p>
        </w:tc>
        <w:tc>
          <w:tcPr>
            <w:tcW w:w="9072" w:type="dxa"/>
          </w:tcPr>
          <w:p w:rsidR="004475B1" w:rsidRPr="005970A1" w:rsidRDefault="004475B1" w:rsidP="00451F4B">
            <w:pPr>
              <w:autoSpaceDE w:val="0"/>
              <w:autoSpaceDN w:val="0"/>
              <w:adjustRightInd w:val="0"/>
              <w:ind w:firstLine="0"/>
              <w:jc w:val="left"/>
              <w:rPr>
                <w:b/>
                <w:bCs/>
                <w:sz w:val="24"/>
                <w:szCs w:val="24"/>
              </w:rPr>
            </w:pPr>
            <w:r w:rsidRPr="005970A1">
              <w:rPr>
                <w:sz w:val="24"/>
                <w:szCs w:val="24"/>
                <w:lang w:eastAsia="ru-RU"/>
              </w:rPr>
              <w:t>Броски мяча через волейбольную сетку на точность</w:t>
            </w:r>
          </w:p>
        </w:tc>
        <w:tc>
          <w:tcPr>
            <w:tcW w:w="1843" w:type="dxa"/>
          </w:tcPr>
          <w:p w:rsidR="004475B1" w:rsidRPr="005970A1" w:rsidRDefault="004475B1" w:rsidP="00451F4B">
            <w:pPr>
              <w:jc w:val="center"/>
              <w:rPr>
                <w:sz w:val="24"/>
                <w:szCs w:val="24"/>
              </w:rPr>
            </w:pPr>
            <w:r w:rsidRPr="005970A1">
              <w:rPr>
                <w:sz w:val="24"/>
                <w:szCs w:val="24"/>
              </w:rPr>
              <w:t>1</w:t>
            </w:r>
          </w:p>
        </w:tc>
        <w:tc>
          <w:tcPr>
            <w:tcW w:w="1420" w:type="dxa"/>
          </w:tcPr>
          <w:p w:rsidR="004475B1" w:rsidRPr="005970A1" w:rsidRDefault="004475B1" w:rsidP="00451F4B">
            <w:pPr>
              <w:jc w:val="center"/>
              <w:rPr>
                <w:sz w:val="24"/>
                <w:szCs w:val="24"/>
              </w:rPr>
            </w:pPr>
          </w:p>
        </w:tc>
      </w:tr>
      <w:tr w:rsidR="004475B1" w:rsidRPr="005970A1" w:rsidTr="00FE1B19">
        <w:tc>
          <w:tcPr>
            <w:tcW w:w="992" w:type="dxa"/>
          </w:tcPr>
          <w:p w:rsidR="004475B1" w:rsidRPr="005970A1" w:rsidRDefault="004475B1" w:rsidP="00154E4D">
            <w:pPr>
              <w:widowControl/>
              <w:numPr>
                <w:ilvl w:val="0"/>
                <w:numId w:val="184"/>
              </w:numPr>
              <w:suppressAutoHyphens w:val="0"/>
              <w:jc w:val="center"/>
              <w:rPr>
                <w:sz w:val="24"/>
                <w:szCs w:val="24"/>
              </w:rPr>
            </w:pPr>
          </w:p>
        </w:tc>
        <w:tc>
          <w:tcPr>
            <w:tcW w:w="9072" w:type="dxa"/>
          </w:tcPr>
          <w:p w:rsidR="004475B1" w:rsidRPr="005970A1" w:rsidRDefault="004475B1" w:rsidP="00451F4B">
            <w:pPr>
              <w:autoSpaceDE w:val="0"/>
              <w:autoSpaceDN w:val="0"/>
              <w:adjustRightInd w:val="0"/>
              <w:ind w:firstLine="0"/>
              <w:jc w:val="left"/>
              <w:rPr>
                <w:b/>
                <w:bCs/>
                <w:sz w:val="24"/>
                <w:szCs w:val="24"/>
              </w:rPr>
            </w:pPr>
            <w:r w:rsidRPr="005970A1">
              <w:rPr>
                <w:sz w:val="24"/>
                <w:szCs w:val="24"/>
                <w:lang w:eastAsia="ru-RU"/>
              </w:rPr>
              <w:t>Броски мяча через волейбольную сетку с дальних дистанций</w:t>
            </w:r>
          </w:p>
        </w:tc>
        <w:tc>
          <w:tcPr>
            <w:tcW w:w="1843" w:type="dxa"/>
          </w:tcPr>
          <w:p w:rsidR="004475B1" w:rsidRPr="005970A1" w:rsidRDefault="004475B1" w:rsidP="00451F4B">
            <w:pPr>
              <w:jc w:val="center"/>
              <w:rPr>
                <w:sz w:val="24"/>
                <w:szCs w:val="24"/>
              </w:rPr>
            </w:pPr>
            <w:r w:rsidRPr="005970A1">
              <w:rPr>
                <w:sz w:val="24"/>
                <w:szCs w:val="24"/>
              </w:rPr>
              <w:t>1</w:t>
            </w:r>
          </w:p>
        </w:tc>
        <w:tc>
          <w:tcPr>
            <w:tcW w:w="1420" w:type="dxa"/>
          </w:tcPr>
          <w:p w:rsidR="004475B1" w:rsidRPr="005970A1" w:rsidRDefault="004475B1" w:rsidP="00451F4B">
            <w:pPr>
              <w:jc w:val="center"/>
              <w:rPr>
                <w:sz w:val="24"/>
                <w:szCs w:val="24"/>
              </w:rPr>
            </w:pPr>
          </w:p>
        </w:tc>
      </w:tr>
      <w:tr w:rsidR="004475B1" w:rsidRPr="005970A1" w:rsidTr="00FE1B19">
        <w:trPr>
          <w:trHeight w:val="362"/>
        </w:trPr>
        <w:tc>
          <w:tcPr>
            <w:tcW w:w="992" w:type="dxa"/>
          </w:tcPr>
          <w:p w:rsidR="004475B1" w:rsidRPr="005970A1" w:rsidRDefault="004475B1" w:rsidP="00154E4D">
            <w:pPr>
              <w:widowControl/>
              <w:numPr>
                <w:ilvl w:val="0"/>
                <w:numId w:val="184"/>
              </w:numPr>
              <w:suppressAutoHyphens w:val="0"/>
              <w:jc w:val="center"/>
              <w:rPr>
                <w:sz w:val="24"/>
                <w:szCs w:val="24"/>
              </w:rPr>
            </w:pPr>
          </w:p>
        </w:tc>
        <w:tc>
          <w:tcPr>
            <w:tcW w:w="9072" w:type="dxa"/>
          </w:tcPr>
          <w:p w:rsidR="004475B1" w:rsidRPr="005970A1" w:rsidRDefault="004475B1" w:rsidP="00451F4B">
            <w:pPr>
              <w:autoSpaceDE w:val="0"/>
              <w:autoSpaceDN w:val="0"/>
              <w:adjustRightInd w:val="0"/>
              <w:ind w:firstLine="0"/>
              <w:jc w:val="left"/>
              <w:rPr>
                <w:sz w:val="24"/>
                <w:szCs w:val="24"/>
              </w:rPr>
            </w:pPr>
            <w:r w:rsidRPr="005970A1">
              <w:rPr>
                <w:sz w:val="24"/>
                <w:szCs w:val="24"/>
                <w:lang w:eastAsia="ru-RU"/>
              </w:rPr>
              <w:t>Контрольный урок по броскам мяча через волейбольную сетку</w:t>
            </w:r>
          </w:p>
        </w:tc>
        <w:tc>
          <w:tcPr>
            <w:tcW w:w="1843" w:type="dxa"/>
          </w:tcPr>
          <w:p w:rsidR="004475B1" w:rsidRPr="005970A1" w:rsidRDefault="004475B1" w:rsidP="00451F4B">
            <w:pPr>
              <w:jc w:val="center"/>
              <w:rPr>
                <w:sz w:val="24"/>
                <w:szCs w:val="24"/>
              </w:rPr>
            </w:pPr>
            <w:r w:rsidRPr="005970A1">
              <w:rPr>
                <w:sz w:val="24"/>
                <w:szCs w:val="24"/>
              </w:rPr>
              <w:t>1</w:t>
            </w:r>
          </w:p>
        </w:tc>
        <w:tc>
          <w:tcPr>
            <w:tcW w:w="1420" w:type="dxa"/>
          </w:tcPr>
          <w:p w:rsidR="004475B1" w:rsidRPr="005970A1" w:rsidRDefault="004475B1" w:rsidP="00451F4B">
            <w:pPr>
              <w:jc w:val="center"/>
              <w:rPr>
                <w:sz w:val="24"/>
                <w:szCs w:val="24"/>
              </w:rPr>
            </w:pPr>
          </w:p>
        </w:tc>
      </w:tr>
      <w:tr w:rsidR="004475B1" w:rsidRPr="005970A1" w:rsidTr="00FE1B19">
        <w:tc>
          <w:tcPr>
            <w:tcW w:w="992" w:type="dxa"/>
          </w:tcPr>
          <w:p w:rsidR="004475B1" w:rsidRPr="005970A1" w:rsidRDefault="004475B1" w:rsidP="00154E4D">
            <w:pPr>
              <w:widowControl/>
              <w:numPr>
                <w:ilvl w:val="0"/>
                <w:numId w:val="184"/>
              </w:numPr>
              <w:suppressAutoHyphens w:val="0"/>
              <w:jc w:val="center"/>
              <w:rPr>
                <w:sz w:val="24"/>
                <w:szCs w:val="24"/>
              </w:rPr>
            </w:pPr>
          </w:p>
        </w:tc>
        <w:tc>
          <w:tcPr>
            <w:tcW w:w="9072" w:type="dxa"/>
          </w:tcPr>
          <w:p w:rsidR="004475B1" w:rsidRPr="005970A1" w:rsidRDefault="004475B1" w:rsidP="00451F4B">
            <w:pPr>
              <w:autoSpaceDE w:val="0"/>
              <w:autoSpaceDN w:val="0"/>
              <w:adjustRightInd w:val="0"/>
              <w:ind w:firstLine="0"/>
              <w:jc w:val="left"/>
              <w:rPr>
                <w:sz w:val="24"/>
                <w:szCs w:val="24"/>
              </w:rPr>
            </w:pPr>
            <w:r w:rsidRPr="005970A1">
              <w:rPr>
                <w:sz w:val="24"/>
                <w:szCs w:val="24"/>
                <w:lang w:eastAsia="ru-RU"/>
              </w:rPr>
              <w:t>Броски набивного мяча от груди и способом «снизу»</w:t>
            </w:r>
          </w:p>
        </w:tc>
        <w:tc>
          <w:tcPr>
            <w:tcW w:w="1843" w:type="dxa"/>
          </w:tcPr>
          <w:p w:rsidR="004475B1" w:rsidRPr="005970A1" w:rsidRDefault="004475B1" w:rsidP="00451F4B">
            <w:pPr>
              <w:jc w:val="center"/>
              <w:rPr>
                <w:sz w:val="24"/>
                <w:szCs w:val="24"/>
              </w:rPr>
            </w:pPr>
            <w:r w:rsidRPr="005970A1">
              <w:rPr>
                <w:sz w:val="24"/>
                <w:szCs w:val="24"/>
              </w:rPr>
              <w:t>1</w:t>
            </w:r>
          </w:p>
        </w:tc>
        <w:tc>
          <w:tcPr>
            <w:tcW w:w="1420" w:type="dxa"/>
          </w:tcPr>
          <w:p w:rsidR="004475B1" w:rsidRPr="005970A1" w:rsidRDefault="004475B1" w:rsidP="00451F4B">
            <w:pPr>
              <w:jc w:val="center"/>
              <w:rPr>
                <w:sz w:val="24"/>
                <w:szCs w:val="24"/>
              </w:rPr>
            </w:pPr>
          </w:p>
        </w:tc>
      </w:tr>
      <w:tr w:rsidR="004475B1" w:rsidRPr="005970A1" w:rsidTr="00FE1B19">
        <w:tc>
          <w:tcPr>
            <w:tcW w:w="992" w:type="dxa"/>
          </w:tcPr>
          <w:p w:rsidR="004475B1" w:rsidRPr="005970A1" w:rsidRDefault="004475B1" w:rsidP="00154E4D">
            <w:pPr>
              <w:widowControl/>
              <w:numPr>
                <w:ilvl w:val="0"/>
                <w:numId w:val="184"/>
              </w:numPr>
              <w:suppressAutoHyphens w:val="0"/>
              <w:jc w:val="center"/>
              <w:rPr>
                <w:sz w:val="24"/>
                <w:szCs w:val="24"/>
              </w:rPr>
            </w:pPr>
          </w:p>
        </w:tc>
        <w:tc>
          <w:tcPr>
            <w:tcW w:w="9072" w:type="dxa"/>
          </w:tcPr>
          <w:p w:rsidR="004475B1" w:rsidRPr="005970A1" w:rsidRDefault="004475B1" w:rsidP="00451F4B">
            <w:pPr>
              <w:autoSpaceDE w:val="0"/>
              <w:autoSpaceDN w:val="0"/>
              <w:adjustRightInd w:val="0"/>
              <w:ind w:firstLine="0"/>
              <w:jc w:val="left"/>
              <w:rPr>
                <w:sz w:val="24"/>
                <w:szCs w:val="24"/>
                <w:lang w:eastAsia="ru-RU"/>
              </w:rPr>
            </w:pPr>
            <w:r w:rsidRPr="005970A1">
              <w:rPr>
                <w:sz w:val="24"/>
                <w:szCs w:val="24"/>
                <w:lang w:eastAsia="ru-RU"/>
              </w:rPr>
              <w:t>Броски набивного мяча из-за головы на дальность</w:t>
            </w:r>
          </w:p>
        </w:tc>
        <w:tc>
          <w:tcPr>
            <w:tcW w:w="1843" w:type="dxa"/>
          </w:tcPr>
          <w:p w:rsidR="004475B1" w:rsidRPr="005970A1" w:rsidRDefault="004475B1" w:rsidP="00451F4B">
            <w:pPr>
              <w:jc w:val="center"/>
              <w:rPr>
                <w:sz w:val="24"/>
                <w:szCs w:val="24"/>
              </w:rPr>
            </w:pPr>
            <w:r w:rsidRPr="005970A1">
              <w:rPr>
                <w:sz w:val="24"/>
                <w:szCs w:val="24"/>
              </w:rPr>
              <w:t>1</w:t>
            </w:r>
          </w:p>
        </w:tc>
        <w:tc>
          <w:tcPr>
            <w:tcW w:w="1420" w:type="dxa"/>
          </w:tcPr>
          <w:p w:rsidR="004475B1" w:rsidRPr="005970A1" w:rsidRDefault="004475B1" w:rsidP="00451F4B">
            <w:pPr>
              <w:jc w:val="center"/>
              <w:rPr>
                <w:sz w:val="24"/>
                <w:szCs w:val="24"/>
              </w:rPr>
            </w:pPr>
          </w:p>
        </w:tc>
      </w:tr>
      <w:tr w:rsidR="004475B1" w:rsidRPr="005970A1" w:rsidTr="00FE1B19">
        <w:tc>
          <w:tcPr>
            <w:tcW w:w="992" w:type="dxa"/>
          </w:tcPr>
          <w:p w:rsidR="004475B1" w:rsidRPr="005970A1" w:rsidRDefault="004475B1" w:rsidP="00154E4D">
            <w:pPr>
              <w:widowControl/>
              <w:numPr>
                <w:ilvl w:val="0"/>
                <w:numId w:val="184"/>
              </w:numPr>
              <w:suppressAutoHyphens w:val="0"/>
              <w:jc w:val="center"/>
              <w:rPr>
                <w:sz w:val="24"/>
                <w:szCs w:val="24"/>
              </w:rPr>
            </w:pPr>
          </w:p>
        </w:tc>
        <w:tc>
          <w:tcPr>
            <w:tcW w:w="9072" w:type="dxa"/>
          </w:tcPr>
          <w:p w:rsidR="004475B1" w:rsidRPr="005970A1" w:rsidRDefault="004475B1" w:rsidP="00451F4B">
            <w:pPr>
              <w:ind w:firstLine="0"/>
              <w:jc w:val="left"/>
              <w:rPr>
                <w:sz w:val="24"/>
                <w:szCs w:val="24"/>
                <w:lang w:eastAsia="ru-RU"/>
              </w:rPr>
            </w:pPr>
            <w:r w:rsidRPr="005970A1">
              <w:rPr>
                <w:sz w:val="24"/>
                <w:szCs w:val="24"/>
                <w:lang w:eastAsia="ru-RU"/>
              </w:rPr>
              <w:t>Тестирование виса на время</w:t>
            </w:r>
          </w:p>
        </w:tc>
        <w:tc>
          <w:tcPr>
            <w:tcW w:w="1843" w:type="dxa"/>
          </w:tcPr>
          <w:p w:rsidR="004475B1" w:rsidRPr="005970A1" w:rsidRDefault="004475B1" w:rsidP="00451F4B">
            <w:pPr>
              <w:jc w:val="center"/>
              <w:rPr>
                <w:sz w:val="24"/>
                <w:szCs w:val="24"/>
              </w:rPr>
            </w:pPr>
            <w:r w:rsidRPr="005970A1">
              <w:rPr>
                <w:sz w:val="24"/>
                <w:szCs w:val="24"/>
              </w:rPr>
              <w:t>1</w:t>
            </w:r>
          </w:p>
        </w:tc>
        <w:tc>
          <w:tcPr>
            <w:tcW w:w="1420" w:type="dxa"/>
          </w:tcPr>
          <w:p w:rsidR="004475B1" w:rsidRPr="005970A1" w:rsidRDefault="004475B1" w:rsidP="00451F4B">
            <w:pPr>
              <w:jc w:val="center"/>
              <w:rPr>
                <w:sz w:val="24"/>
                <w:szCs w:val="24"/>
              </w:rPr>
            </w:pPr>
          </w:p>
        </w:tc>
      </w:tr>
      <w:tr w:rsidR="004475B1" w:rsidRPr="005970A1" w:rsidTr="00FE1B19">
        <w:tc>
          <w:tcPr>
            <w:tcW w:w="992" w:type="dxa"/>
          </w:tcPr>
          <w:p w:rsidR="004475B1" w:rsidRPr="005970A1" w:rsidRDefault="004475B1" w:rsidP="00154E4D">
            <w:pPr>
              <w:widowControl/>
              <w:numPr>
                <w:ilvl w:val="0"/>
                <w:numId w:val="184"/>
              </w:numPr>
              <w:suppressAutoHyphens w:val="0"/>
              <w:jc w:val="center"/>
              <w:rPr>
                <w:sz w:val="24"/>
                <w:szCs w:val="24"/>
              </w:rPr>
            </w:pPr>
          </w:p>
        </w:tc>
        <w:tc>
          <w:tcPr>
            <w:tcW w:w="9072" w:type="dxa"/>
          </w:tcPr>
          <w:p w:rsidR="004475B1" w:rsidRPr="005970A1" w:rsidRDefault="004475B1" w:rsidP="00451F4B">
            <w:pPr>
              <w:autoSpaceDE w:val="0"/>
              <w:autoSpaceDN w:val="0"/>
              <w:adjustRightInd w:val="0"/>
              <w:ind w:firstLine="0"/>
              <w:jc w:val="left"/>
              <w:rPr>
                <w:sz w:val="24"/>
                <w:szCs w:val="24"/>
                <w:lang w:eastAsia="ru-RU"/>
              </w:rPr>
            </w:pPr>
            <w:r w:rsidRPr="005970A1">
              <w:rPr>
                <w:sz w:val="24"/>
                <w:szCs w:val="24"/>
                <w:lang w:eastAsia="ru-RU"/>
              </w:rPr>
              <w:t>Тестирование наклона вперёд из положения стоя</w:t>
            </w:r>
          </w:p>
        </w:tc>
        <w:tc>
          <w:tcPr>
            <w:tcW w:w="1843" w:type="dxa"/>
          </w:tcPr>
          <w:p w:rsidR="004475B1" w:rsidRPr="005970A1" w:rsidRDefault="004475B1" w:rsidP="00451F4B">
            <w:pPr>
              <w:jc w:val="center"/>
              <w:rPr>
                <w:sz w:val="24"/>
                <w:szCs w:val="24"/>
              </w:rPr>
            </w:pPr>
            <w:r w:rsidRPr="005970A1">
              <w:rPr>
                <w:sz w:val="24"/>
                <w:szCs w:val="24"/>
              </w:rPr>
              <w:t>1</w:t>
            </w:r>
          </w:p>
        </w:tc>
        <w:tc>
          <w:tcPr>
            <w:tcW w:w="1420" w:type="dxa"/>
          </w:tcPr>
          <w:p w:rsidR="004475B1" w:rsidRPr="005970A1" w:rsidRDefault="004475B1" w:rsidP="00451F4B">
            <w:pPr>
              <w:jc w:val="center"/>
              <w:rPr>
                <w:sz w:val="24"/>
                <w:szCs w:val="24"/>
              </w:rPr>
            </w:pPr>
          </w:p>
        </w:tc>
      </w:tr>
      <w:tr w:rsidR="004475B1" w:rsidRPr="005970A1" w:rsidTr="00FE1B19">
        <w:tc>
          <w:tcPr>
            <w:tcW w:w="992" w:type="dxa"/>
          </w:tcPr>
          <w:p w:rsidR="004475B1" w:rsidRPr="005970A1" w:rsidRDefault="004475B1" w:rsidP="00154E4D">
            <w:pPr>
              <w:widowControl/>
              <w:numPr>
                <w:ilvl w:val="0"/>
                <w:numId w:val="184"/>
              </w:numPr>
              <w:suppressAutoHyphens w:val="0"/>
              <w:jc w:val="center"/>
              <w:rPr>
                <w:sz w:val="24"/>
                <w:szCs w:val="24"/>
              </w:rPr>
            </w:pPr>
          </w:p>
        </w:tc>
        <w:tc>
          <w:tcPr>
            <w:tcW w:w="9072" w:type="dxa"/>
          </w:tcPr>
          <w:p w:rsidR="004475B1" w:rsidRPr="005970A1" w:rsidRDefault="004475B1" w:rsidP="00451F4B">
            <w:pPr>
              <w:autoSpaceDE w:val="0"/>
              <w:autoSpaceDN w:val="0"/>
              <w:adjustRightInd w:val="0"/>
              <w:ind w:firstLine="0"/>
              <w:jc w:val="left"/>
              <w:rPr>
                <w:sz w:val="24"/>
                <w:szCs w:val="24"/>
                <w:lang w:eastAsia="ru-RU"/>
              </w:rPr>
            </w:pPr>
            <w:r w:rsidRPr="005970A1">
              <w:rPr>
                <w:sz w:val="24"/>
                <w:szCs w:val="24"/>
                <w:lang w:eastAsia="ru-RU"/>
              </w:rPr>
              <w:t>Тестирование прыжка в длину с места</w:t>
            </w:r>
          </w:p>
        </w:tc>
        <w:tc>
          <w:tcPr>
            <w:tcW w:w="1843" w:type="dxa"/>
          </w:tcPr>
          <w:p w:rsidR="004475B1" w:rsidRPr="005970A1" w:rsidRDefault="004475B1" w:rsidP="00451F4B">
            <w:pPr>
              <w:jc w:val="center"/>
              <w:rPr>
                <w:sz w:val="24"/>
                <w:szCs w:val="24"/>
              </w:rPr>
            </w:pPr>
            <w:r w:rsidRPr="005970A1">
              <w:rPr>
                <w:sz w:val="24"/>
                <w:szCs w:val="24"/>
              </w:rPr>
              <w:t>1</w:t>
            </w:r>
          </w:p>
        </w:tc>
        <w:tc>
          <w:tcPr>
            <w:tcW w:w="1420" w:type="dxa"/>
          </w:tcPr>
          <w:p w:rsidR="004475B1" w:rsidRPr="005970A1" w:rsidRDefault="004475B1" w:rsidP="00451F4B">
            <w:pPr>
              <w:jc w:val="center"/>
              <w:rPr>
                <w:sz w:val="24"/>
                <w:szCs w:val="24"/>
              </w:rPr>
            </w:pPr>
          </w:p>
        </w:tc>
      </w:tr>
      <w:tr w:rsidR="004475B1" w:rsidRPr="005970A1" w:rsidTr="00FE1B19">
        <w:tc>
          <w:tcPr>
            <w:tcW w:w="992" w:type="dxa"/>
          </w:tcPr>
          <w:p w:rsidR="004475B1" w:rsidRPr="005970A1" w:rsidRDefault="004475B1" w:rsidP="00154E4D">
            <w:pPr>
              <w:widowControl/>
              <w:numPr>
                <w:ilvl w:val="0"/>
                <w:numId w:val="184"/>
              </w:numPr>
              <w:suppressAutoHyphens w:val="0"/>
              <w:jc w:val="center"/>
              <w:rPr>
                <w:sz w:val="24"/>
                <w:szCs w:val="24"/>
              </w:rPr>
            </w:pPr>
          </w:p>
        </w:tc>
        <w:tc>
          <w:tcPr>
            <w:tcW w:w="9072" w:type="dxa"/>
          </w:tcPr>
          <w:p w:rsidR="004475B1" w:rsidRPr="005970A1" w:rsidRDefault="004475B1" w:rsidP="00451F4B">
            <w:pPr>
              <w:autoSpaceDE w:val="0"/>
              <w:autoSpaceDN w:val="0"/>
              <w:adjustRightInd w:val="0"/>
              <w:ind w:firstLine="0"/>
              <w:jc w:val="left"/>
              <w:rPr>
                <w:sz w:val="24"/>
                <w:szCs w:val="24"/>
                <w:lang w:eastAsia="ru-RU"/>
              </w:rPr>
            </w:pPr>
            <w:r w:rsidRPr="005970A1">
              <w:rPr>
                <w:sz w:val="24"/>
                <w:szCs w:val="24"/>
                <w:lang w:eastAsia="ru-RU"/>
              </w:rPr>
              <w:t>Тестирование подтягивания на низкой  перекладине из виса лёжа согнувшись</w:t>
            </w:r>
          </w:p>
        </w:tc>
        <w:tc>
          <w:tcPr>
            <w:tcW w:w="1843" w:type="dxa"/>
          </w:tcPr>
          <w:p w:rsidR="004475B1" w:rsidRPr="005970A1" w:rsidRDefault="004475B1" w:rsidP="00451F4B">
            <w:pPr>
              <w:jc w:val="center"/>
              <w:rPr>
                <w:sz w:val="24"/>
                <w:szCs w:val="24"/>
              </w:rPr>
            </w:pPr>
            <w:r w:rsidRPr="005970A1">
              <w:rPr>
                <w:sz w:val="24"/>
                <w:szCs w:val="24"/>
              </w:rPr>
              <w:t>1</w:t>
            </w:r>
          </w:p>
        </w:tc>
        <w:tc>
          <w:tcPr>
            <w:tcW w:w="1420" w:type="dxa"/>
          </w:tcPr>
          <w:p w:rsidR="004475B1" w:rsidRPr="005970A1" w:rsidRDefault="004475B1" w:rsidP="00451F4B">
            <w:pPr>
              <w:jc w:val="center"/>
              <w:rPr>
                <w:sz w:val="24"/>
                <w:szCs w:val="24"/>
              </w:rPr>
            </w:pPr>
          </w:p>
        </w:tc>
      </w:tr>
      <w:tr w:rsidR="004475B1" w:rsidRPr="005970A1" w:rsidTr="00FE1B19">
        <w:tc>
          <w:tcPr>
            <w:tcW w:w="992" w:type="dxa"/>
          </w:tcPr>
          <w:p w:rsidR="004475B1" w:rsidRPr="005970A1" w:rsidRDefault="004475B1" w:rsidP="00154E4D">
            <w:pPr>
              <w:widowControl/>
              <w:numPr>
                <w:ilvl w:val="0"/>
                <w:numId w:val="184"/>
              </w:numPr>
              <w:suppressAutoHyphens w:val="0"/>
              <w:jc w:val="center"/>
              <w:rPr>
                <w:sz w:val="24"/>
                <w:szCs w:val="24"/>
              </w:rPr>
            </w:pPr>
          </w:p>
        </w:tc>
        <w:tc>
          <w:tcPr>
            <w:tcW w:w="9072" w:type="dxa"/>
          </w:tcPr>
          <w:p w:rsidR="004475B1" w:rsidRPr="005970A1" w:rsidRDefault="004475B1" w:rsidP="00451F4B">
            <w:pPr>
              <w:autoSpaceDE w:val="0"/>
              <w:autoSpaceDN w:val="0"/>
              <w:adjustRightInd w:val="0"/>
              <w:ind w:firstLine="0"/>
              <w:jc w:val="left"/>
              <w:rPr>
                <w:sz w:val="24"/>
                <w:szCs w:val="24"/>
                <w:lang w:eastAsia="ru-RU"/>
              </w:rPr>
            </w:pPr>
            <w:r w:rsidRPr="005970A1">
              <w:rPr>
                <w:sz w:val="24"/>
                <w:szCs w:val="24"/>
                <w:lang w:eastAsia="ru-RU"/>
              </w:rPr>
              <w:t>Тестирование подъёма туловища из положения лёжа за 30 с</w:t>
            </w:r>
          </w:p>
        </w:tc>
        <w:tc>
          <w:tcPr>
            <w:tcW w:w="1843" w:type="dxa"/>
          </w:tcPr>
          <w:p w:rsidR="004475B1" w:rsidRPr="005970A1" w:rsidRDefault="004475B1" w:rsidP="00451F4B">
            <w:pPr>
              <w:jc w:val="center"/>
              <w:rPr>
                <w:sz w:val="24"/>
                <w:szCs w:val="24"/>
              </w:rPr>
            </w:pPr>
            <w:r w:rsidRPr="005970A1">
              <w:rPr>
                <w:sz w:val="24"/>
                <w:szCs w:val="24"/>
              </w:rPr>
              <w:t>1</w:t>
            </w:r>
          </w:p>
        </w:tc>
        <w:tc>
          <w:tcPr>
            <w:tcW w:w="1420" w:type="dxa"/>
          </w:tcPr>
          <w:p w:rsidR="004475B1" w:rsidRPr="005970A1" w:rsidRDefault="004475B1" w:rsidP="00451F4B">
            <w:pPr>
              <w:jc w:val="center"/>
              <w:rPr>
                <w:sz w:val="24"/>
                <w:szCs w:val="24"/>
              </w:rPr>
            </w:pPr>
          </w:p>
        </w:tc>
      </w:tr>
      <w:tr w:rsidR="004475B1" w:rsidRPr="005970A1" w:rsidTr="00FE1B19">
        <w:tc>
          <w:tcPr>
            <w:tcW w:w="992" w:type="dxa"/>
          </w:tcPr>
          <w:p w:rsidR="004475B1" w:rsidRPr="005970A1" w:rsidRDefault="004475B1" w:rsidP="00154E4D">
            <w:pPr>
              <w:widowControl/>
              <w:numPr>
                <w:ilvl w:val="0"/>
                <w:numId w:val="184"/>
              </w:numPr>
              <w:suppressAutoHyphens w:val="0"/>
              <w:jc w:val="center"/>
              <w:rPr>
                <w:sz w:val="24"/>
                <w:szCs w:val="24"/>
              </w:rPr>
            </w:pPr>
          </w:p>
        </w:tc>
        <w:tc>
          <w:tcPr>
            <w:tcW w:w="9072" w:type="dxa"/>
          </w:tcPr>
          <w:p w:rsidR="004475B1" w:rsidRPr="005970A1" w:rsidRDefault="004475B1" w:rsidP="00451F4B">
            <w:pPr>
              <w:autoSpaceDE w:val="0"/>
              <w:autoSpaceDN w:val="0"/>
              <w:adjustRightInd w:val="0"/>
              <w:ind w:firstLine="0"/>
              <w:jc w:val="left"/>
              <w:rPr>
                <w:sz w:val="24"/>
                <w:szCs w:val="24"/>
                <w:lang w:eastAsia="ru-RU"/>
              </w:rPr>
            </w:pPr>
            <w:r w:rsidRPr="005970A1">
              <w:rPr>
                <w:sz w:val="24"/>
                <w:szCs w:val="24"/>
                <w:lang w:eastAsia="ru-RU"/>
              </w:rPr>
              <w:t>Техника метания на точность</w:t>
            </w:r>
          </w:p>
        </w:tc>
        <w:tc>
          <w:tcPr>
            <w:tcW w:w="1843" w:type="dxa"/>
          </w:tcPr>
          <w:p w:rsidR="004475B1" w:rsidRPr="005970A1" w:rsidRDefault="004475B1" w:rsidP="00451F4B">
            <w:pPr>
              <w:jc w:val="center"/>
              <w:rPr>
                <w:sz w:val="24"/>
                <w:szCs w:val="24"/>
              </w:rPr>
            </w:pPr>
            <w:r w:rsidRPr="005970A1">
              <w:rPr>
                <w:sz w:val="24"/>
                <w:szCs w:val="24"/>
              </w:rPr>
              <w:t>1</w:t>
            </w:r>
          </w:p>
        </w:tc>
        <w:tc>
          <w:tcPr>
            <w:tcW w:w="1420" w:type="dxa"/>
          </w:tcPr>
          <w:p w:rsidR="004475B1" w:rsidRPr="005970A1" w:rsidRDefault="004475B1" w:rsidP="00451F4B">
            <w:pPr>
              <w:jc w:val="center"/>
              <w:rPr>
                <w:sz w:val="24"/>
                <w:szCs w:val="24"/>
              </w:rPr>
            </w:pPr>
          </w:p>
        </w:tc>
      </w:tr>
      <w:tr w:rsidR="004475B1" w:rsidRPr="005970A1" w:rsidTr="00FE1B19">
        <w:tc>
          <w:tcPr>
            <w:tcW w:w="992" w:type="dxa"/>
          </w:tcPr>
          <w:p w:rsidR="004475B1" w:rsidRPr="005970A1" w:rsidRDefault="004475B1" w:rsidP="00154E4D">
            <w:pPr>
              <w:widowControl/>
              <w:numPr>
                <w:ilvl w:val="0"/>
                <w:numId w:val="184"/>
              </w:numPr>
              <w:suppressAutoHyphens w:val="0"/>
              <w:jc w:val="center"/>
              <w:rPr>
                <w:sz w:val="24"/>
                <w:szCs w:val="24"/>
              </w:rPr>
            </w:pPr>
          </w:p>
        </w:tc>
        <w:tc>
          <w:tcPr>
            <w:tcW w:w="9072" w:type="dxa"/>
          </w:tcPr>
          <w:p w:rsidR="004475B1" w:rsidRPr="005970A1" w:rsidRDefault="004475B1" w:rsidP="00451F4B">
            <w:pPr>
              <w:autoSpaceDE w:val="0"/>
              <w:autoSpaceDN w:val="0"/>
              <w:adjustRightInd w:val="0"/>
              <w:ind w:firstLine="0"/>
              <w:jc w:val="left"/>
              <w:rPr>
                <w:sz w:val="24"/>
                <w:szCs w:val="24"/>
                <w:lang w:eastAsia="ru-RU"/>
              </w:rPr>
            </w:pPr>
            <w:r w:rsidRPr="005970A1">
              <w:rPr>
                <w:sz w:val="24"/>
                <w:szCs w:val="24"/>
                <w:lang w:eastAsia="ru-RU"/>
              </w:rPr>
              <w:t>Тестирование метания малого мяча  на точность. Подвижная игра «Точно в цель»</w:t>
            </w:r>
          </w:p>
        </w:tc>
        <w:tc>
          <w:tcPr>
            <w:tcW w:w="1843" w:type="dxa"/>
          </w:tcPr>
          <w:p w:rsidR="004475B1" w:rsidRPr="005970A1" w:rsidRDefault="004475B1" w:rsidP="00451F4B">
            <w:pPr>
              <w:jc w:val="center"/>
              <w:rPr>
                <w:sz w:val="24"/>
                <w:szCs w:val="24"/>
              </w:rPr>
            </w:pPr>
            <w:r w:rsidRPr="005970A1">
              <w:rPr>
                <w:sz w:val="24"/>
                <w:szCs w:val="24"/>
              </w:rPr>
              <w:t>1</w:t>
            </w:r>
          </w:p>
        </w:tc>
        <w:tc>
          <w:tcPr>
            <w:tcW w:w="1420" w:type="dxa"/>
          </w:tcPr>
          <w:p w:rsidR="004475B1" w:rsidRPr="005970A1" w:rsidRDefault="004475B1" w:rsidP="00451F4B">
            <w:pPr>
              <w:jc w:val="center"/>
              <w:rPr>
                <w:sz w:val="24"/>
                <w:szCs w:val="24"/>
              </w:rPr>
            </w:pPr>
          </w:p>
        </w:tc>
      </w:tr>
      <w:tr w:rsidR="004475B1" w:rsidRPr="005970A1" w:rsidTr="00FE1B19">
        <w:tc>
          <w:tcPr>
            <w:tcW w:w="992" w:type="dxa"/>
          </w:tcPr>
          <w:p w:rsidR="004475B1" w:rsidRPr="005970A1" w:rsidRDefault="004475B1" w:rsidP="00154E4D">
            <w:pPr>
              <w:widowControl/>
              <w:numPr>
                <w:ilvl w:val="0"/>
                <w:numId w:val="184"/>
              </w:numPr>
              <w:suppressAutoHyphens w:val="0"/>
              <w:jc w:val="center"/>
              <w:rPr>
                <w:sz w:val="24"/>
                <w:szCs w:val="24"/>
              </w:rPr>
            </w:pPr>
          </w:p>
        </w:tc>
        <w:tc>
          <w:tcPr>
            <w:tcW w:w="9072" w:type="dxa"/>
          </w:tcPr>
          <w:p w:rsidR="004475B1" w:rsidRPr="005970A1" w:rsidRDefault="004475B1" w:rsidP="00451F4B">
            <w:pPr>
              <w:autoSpaceDE w:val="0"/>
              <w:autoSpaceDN w:val="0"/>
              <w:adjustRightInd w:val="0"/>
              <w:ind w:firstLine="0"/>
              <w:jc w:val="left"/>
              <w:rPr>
                <w:sz w:val="24"/>
                <w:szCs w:val="24"/>
                <w:lang w:eastAsia="ru-RU"/>
              </w:rPr>
            </w:pPr>
            <w:r w:rsidRPr="005970A1">
              <w:rPr>
                <w:sz w:val="24"/>
                <w:szCs w:val="24"/>
                <w:lang w:eastAsia="ru-RU"/>
              </w:rPr>
              <w:t>Тестирование бега на 30 м с высокого</w:t>
            </w:r>
          </w:p>
          <w:p w:rsidR="004475B1" w:rsidRPr="005970A1" w:rsidRDefault="004475B1" w:rsidP="00451F4B">
            <w:pPr>
              <w:autoSpaceDE w:val="0"/>
              <w:autoSpaceDN w:val="0"/>
              <w:adjustRightInd w:val="0"/>
              <w:ind w:firstLine="0"/>
              <w:jc w:val="left"/>
              <w:rPr>
                <w:sz w:val="24"/>
                <w:szCs w:val="24"/>
                <w:lang w:eastAsia="ru-RU"/>
              </w:rPr>
            </w:pPr>
            <w:r w:rsidRPr="005970A1">
              <w:rPr>
                <w:sz w:val="24"/>
                <w:szCs w:val="24"/>
                <w:lang w:eastAsia="ru-RU"/>
              </w:rPr>
              <w:t>старта</w:t>
            </w:r>
          </w:p>
        </w:tc>
        <w:tc>
          <w:tcPr>
            <w:tcW w:w="1843" w:type="dxa"/>
          </w:tcPr>
          <w:p w:rsidR="004475B1" w:rsidRPr="005970A1" w:rsidRDefault="004475B1" w:rsidP="00451F4B">
            <w:pPr>
              <w:jc w:val="center"/>
              <w:rPr>
                <w:sz w:val="24"/>
                <w:szCs w:val="24"/>
              </w:rPr>
            </w:pPr>
            <w:r w:rsidRPr="005970A1">
              <w:rPr>
                <w:sz w:val="24"/>
                <w:szCs w:val="24"/>
              </w:rPr>
              <w:t>1</w:t>
            </w:r>
          </w:p>
        </w:tc>
        <w:tc>
          <w:tcPr>
            <w:tcW w:w="1420" w:type="dxa"/>
          </w:tcPr>
          <w:p w:rsidR="004475B1" w:rsidRPr="005970A1" w:rsidRDefault="004475B1" w:rsidP="00451F4B">
            <w:pPr>
              <w:jc w:val="center"/>
              <w:rPr>
                <w:sz w:val="24"/>
                <w:szCs w:val="24"/>
              </w:rPr>
            </w:pPr>
          </w:p>
        </w:tc>
      </w:tr>
      <w:tr w:rsidR="004475B1" w:rsidRPr="005970A1" w:rsidTr="00FE1B19">
        <w:tc>
          <w:tcPr>
            <w:tcW w:w="992" w:type="dxa"/>
          </w:tcPr>
          <w:p w:rsidR="004475B1" w:rsidRPr="005970A1" w:rsidRDefault="004475B1" w:rsidP="00154E4D">
            <w:pPr>
              <w:widowControl/>
              <w:numPr>
                <w:ilvl w:val="0"/>
                <w:numId w:val="184"/>
              </w:numPr>
              <w:suppressAutoHyphens w:val="0"/>
              <w:jc w:val="center"/>
              <w:rPr>
                <w:sz w:val="24"/>
                <w:szCs w:val="24"/>
              </w:rPr>
            </w:pPr>
          </w:p>
        </w:tc>
        <w:tc>
          <w:tcPr>
            <w:tcW w:w="9072" w:type="dxa"/>
          </w:tcPr>
          <w:p w:rsidR="004475B1" w:rsidRPr="005970A1" w:rsidRDefault="004475B1" w:rsidP="00451F4B">
            <w:pPr>
              <w:autoSpaceDE w:val="0"/>
              <w:autoSpaceDN w:val="0"/>
              <w:adjustRightInd w:val="0"/>
              <w:ind w:firstLine="0"/>
              <w:jc w:val="left"/>
              <w:rPr>
                <w:sz w:val="24"/>
                <w:szCs w:val="24"/>
                <w:lang w:eastAsia="ru-RU"/>
              </w:rPr>
            </w:pPr>
            <w:r w:rsidRPr="005970A1">
              <w:rPr>
                <w:sz w:val="24"/>
                <w:szCs w:val="24"/>
                <w:lang w:eastAsia="ru-RU"/>
              </w:rPr>
              <w:t>Тестирование челночного бега 3х10 м</w:t>
            </w:r>
          </w:p>
        </w:tc>
        <w:tc>
          <w:tcPr>
            <w:tcW w:w="1843" w:type="dxa"/>
          </w:tcPr>
          <w:p w:rsidR="004475B1" w:rsidRPr="005970A1" w:rsidRDefault="004475B1" w:rsidP="00451F4B">
            <w:pPr>
              <w:jc w:val="center"/>
              <w:rPr>
                <w:sz w:val="24"/>
                <w:szCs w:val="24"/>
              </w:rPr>
            </w:pPr>
            <w:r w:rsidRPr="005970A1">
              <w:rPr>
                <w:sz w:val="24"/>
                <w:szCs w:val="24"/>
              </w:rPr>
              <w:t>1</w:t>
            </w:r>
          </w:p>
        </w:tc>
        <w:tc>
          <w:tcPr>
            <w:tcW w:w="1420" w:type="dxa"/>
          </w:tcPr>
          <w:p w:rsidR="004475B1" w:rsidRPr="005970A1" w:rsidRDefault="004475B1" w:rsidP="00451F4B">
            <w:pPr>
              <w:jc w:val="center"/>
              <w:rPr>
                <w:sz w:val="24"/>
                <w:szCs w:val="24"/>
              </w:rPr>
            </w:pPr>
          </w:p>
        </w:tc>
      </w:tr>
      <w:tr w:rsidR="004475B1" w:rsidRPr="005970A1" w:rsidTr="00FE1B19">
        <w:tc>
          <w:tcPr>
            <w:tcW w:w="992" w:type="dxa"/>
          </w:tcPr>
          <w:p w:rsidR="004475B1" w:rsidRPr="005970A1" w:rsidRDefault="004475B1" w:rsidP="00154E4D">
            <w:pPr>
              <w:widowControl/>
              <w:numPr>
                <w:ilvl w:val="0"/>
                <w:numId w:val="184"/>
              </w:numPr>
              <w:suppressAutoHyphens w:val="0"/>
              <w:jc w:val="center"/>
              <w:rPr>
                <w:sz w:val="24"/>
                <w:szCs w:val="24"/>
              </w:rPr>
            </w:pPr>
          </w:p>
        </w:tc>
        <w:tc>
          <w:tcPr>
            <w:tcW w:w="9072" w:type="dxa"/>
          </w:tcPr>
          <w:p w:rsidR="004475B1" w:rsidRPr="005970A1" w:rsidRDefault="004475B1" w:rsidP="00451F4B">
            <w:pPr>
              <w:autoSpaceDE w:val="0"/>
              <w:autoSpaceDN w:val="0"/>
              <w:adjustRightInd w:val="0"/>
              <w:ind w:firstLine="0"/>
              <w:jc w:val="left"/>
              <w:rPr>
                <w:sz w:val="24"/>
                <w:szCs w:val="24"/>
                <w:lang w:eastAsia="ru-RU"/>
              </w:rPr>
            </w:pPr>
            <w:r w:rsidRPr="005970A1">
              <w:rPr>
                <w:sz w:val="24"/>
                <w:szCs w:val="24"/>
                <w:lang w:eastAsia="ru-RU"/>
              </w:rPr>
              <w:t>Ведение мяча, эстафета с ведением мяча  Бег на 1000 м на результат</w:t>
            </w:r>
          </w:p>
        </w:tc>
        <w:tc>
          <w:tcPr>
            <w:tcW w:w="1843" w:type="dxa"/>
          </w:tcPr>
          <w:p w:rsidR="004475B1" w:rsidRPr="005970A1" w:rsidRDefault="004475B1" w:rsidP="00451F4B">
            <w:pPr>
              <w:jc w:val="center"/>
              <w:rPr>
                <w:sz w:val="24"/>
                <w:szCs w:val="24"/>
              </w:rPr>
            </w:pPr>
            <w:r w:rsidRPr="005970A1">
              <w:rPr>
                <w:sz w:val="24"/>
                <w:szCs w:val="24"/>
              </w:rPr>
              <w:t>1</w:t>
            </w:r>
          </w:p>
        </w:tc>
        <w:tc>
          <w:tcPr>
            <w:tcW w:w="1420" w:type="dxa"/>
          </w:tcPr>
          <w:p w:rsidR="004475B1" w:rsidRPr="005970A1" w:rsidRDefault="004475B1" w:rsidP="00451F4B">
            <w:pPr>
              <w:jc w:val="center"/>
              <w:rPr>
                <w:sz w:val="24"/>
                <w:szCs w:val="24"/>
              </w:rPr>
            </w:pPr>
          </w:p>
        </w:tc>
      </w:tr>
      <w:tr w:rsidR="004475B1" w:rsidRPr="005970A1" w:rsidTr="00FE1B19">
        <w:tc>
          <w:tcPr>
            <w:tcW w:w="992" w:type="dxa"/>
          </w:tcPr>
          <w:p w:rsidR="004475B1" w:rsidRPr="005970A1" w:rsidRDefault="004475B1" w:rsidP="00154E4D">
            <w:pPr>
              <w:widowControl/>
              <w:numPr>
                <w:ilvl w:val="0"/>
                <w:numId w:val="184"/>
              </w:numPr>
              <w:suppressAutoHyphens w:val="0"/>
              <w:jc w:val="center"/>
              <w:rPr>
                <w:sz w:val="24"/>
                <w:szCs w:val="24"/>
              </w:rPr>
            </w:pPr>
          </w:p>
        </w:tc>
        <w:tc>
          <w:tcPr>
            <w:tcW w:w="9072" w:type="dxa"/>
          </w:tcPr>
          <w:p w:rsidR="004475B1" w:rsidRPr="005970A1" w:rsidRDefault="004475B1" w:rsidP="00451F4B">
            <w:pPr>
              <w:autoSpaceDE w:val="0"/>
              <w:autoSpaceDN w:val="0"/>
              <w:adjustRightInd w:val="0"/>
              <w:ind w:firstLine="0"/>
              <w:jc w:val="left"/>
              <w:rPr>
                <w:sz w:val="24"/>
                <w:szCs w:val="24"/>
                <w:lang w:eastAsia="ru-RU"/>
              </w:rPr>
            </w:pPr>
            <w:r w:rsidRPr="005970A1">
              <w:rPr>
                <w:sz w:val="24"/>
                <w:szCs w:val="24"/>
                <w:lang w:eastAsia="ru-RU"/>
              </w:rPr>
              <w:t>Тестирование метания мяча на дальность  Подвижная игра «Свеча»</w:t>
            </w:r>
          </w:p>
        </w:tc>
        <w:tc>
          <w:tcPr>
            <w:tcW w:w="1843" w:type="dxa"/>
          </w:tcPr>
          <w:p w:rsidR="004475B1" w:rsidRPr="005970A1" w:rsidRDefault="004475B1" w:rsidP="00451F4B">
            <w:pPr>
              <w:jc w:val="center"/>
              <w:rPr>
                <w:sz w:val="24"/>
                <w:szCs w:val="24"/>
              </w:rPr>
            </w:pPr>
            <w:r w:rsidRPr="005970A1">
              <w:rPr>
                <w:sz w:val="24"/>
                <w:szCs w:val="24"/>
              </w:rPr>
              <w:t>1</w:t>
            </w:r>
          </w:p>
        </w:tc>
        <w:tc>
          <w:tcPr>
            <w:tcW w:w="1420" w:type="dxa"/>
          </w:tcPr>
          <w:p w:rsidR="004475B1" w:rsidRPr="005970A1" w:rsidRDefault="004475B1" w:rsidP="00451F4B">
            <w:pPr>
              <w:jc w:val="center"/>
              <w:rPr>
                <w:sz w:val="24"/>
                <w:szCs w:val="24"/>
              </w:rPr>
            </w:pPr>
          </w:p>
        </w:tc>
      </w:tr>
      <w:tr w:rsidR="004475B1" w:rsidRPr="005970A1" w:rsidTr="00FE1B19">
        <w:tc>
          <w:tcPr>
            <w:tcW w:w="992" w:type="dxa"/>
          </w:tcPr>
          <w:p w:rsidR="004475B1" w:rsidRPr="005970A1" w:rsidRDefault="004475B1" w:rsidP="00451F4B">
            <w:pPr>
              <w:ind w:left="360"/>
              <w:jc w:val="center"/>
              <w:rPr>
                <w:b/>
                <w:bCs/>
                <w:sz w:val="24"/>
                <w:szCs w:val="24"/>
              </w:rPr>
            </w:pPr>
            <w:r w:rsidRPr="005970A1">
              <w:rPr>
                <w:b/>
                <w:bCs/>
                <w:sz w:val="24"/>
                <w:szCs w:val="24"/>
              </w:rPr>
              <w:t xml:space="preserve"> </w:t>
            </w:r>
          </w:p>
        </w:tc>
        <w:tc>
          <w:tcPr>
            <w:tcW w:w="9072" w:type="dxa"/>
          </w:tcPr>
          <w:p w:rsidR="004475B1" w:rsidRPr="005970A1" w:rsidRDefault="004475B1" w:rsidP="00451F4B">
            <w:pPr>
              <w:ind w:firstLine="0"/>
              <w:jc w:val="left"/>
              <w:rPr>
                <w:b/>
                <w:bCs/>
                <w:sz w:val="24"/>
                <w:szCs w:val="24"/>
              </w:rPr>
            </w:pPr>
            <w:r w:rsidRPr="005970A1">
              <w:rPr>
                <w:b/>
                <w:bCs/>
                <w:sz w:val="24"/>
                <w:szCs w:val="24"/>
              </w:rPr>
              <w:t>Резервные  уроки</w:t>
            </w:r>
          </w:p>
        </w:tc>
        <w:tc>
          <w:tcPr>
            <w:tcW w:w="1843" w:type="dxa"/>
          </w:tcPr>
          <w:p w:rsidR="004475B1" w:rsidRPr="005970A1" w:rsidRDefault="004475B1" w:rsidP="00451F4B">
            <w:pPr>
              <w:jc w:val="center"/>
              <w:rPr>
                <w:b/>
                <w:bCs/>
                <w:sz w:val="24"/>
                <w:szCs w:val="24"/>
              </w:rPr>
            </w:pPr>
            <w:r w:rsidRPr="005970A1">
              <w:rPr>
                <w:b/>
                <w:bCs/>
                <w:sz w:val="24"/>
                <w:szCs w:val="24"/>
              </w:rPr>
              <w:t>6</w:t>
            </w:r>
          </w:p>
        </w:tc>
        <w:tc>
          <w:tcPr>
            <w:tcW w:w="1420" w:type="dxa"/>
          </w:tcPr>
          <w:p w:rsidR="004475B1" w:rsidRPr="005970A1" w:rsidRDefault="004475B1" w:rsidP="00451F4B">
            <w:pPr>
              <w:jc w:val="center"/>
              <w:rPr>
                <w:b/>
                <w:bCs/>
                <w:sz w:val="24"/>
                <w:szCs w:val="24"/>
              </w:rPr>
            </w:pPr>
          </w:p>
        </w:tc>
      </w:tr>
      <w:tr w:rsidR="004475B1" w:rsidRPr="005970A1" w:rsidTr="00FE1B19">
        <w:tc>
          <w:tcPr>
            <w:tcW w:w="992" w:type="dxa"/>
          </w:tcPr>
          <w:p w:rsidR="004475B1" w:rsidRPr="005970A1" w:rsidRDefault="004475B1" w:rsidP="00451F4B">
            <w:pPr>
              <w:ind w:left="360"/>
              <w:jc w:val="center"/>
              <w:rPr>
                <w:b/>
                <w:bCs/>
                <w:sz w:val="24"/>
                <w:szCs w:val="24"/>
              </w:rPr>
            </w:pPr>
          </w:p>
        </w:tc>
        <w:tc>
          <w:tcPr>
            <w:tcW w:w="9072" w:type="dxa"/>
          </w:tcPr>
          <w:p w:rsidR="004475B1" w:rsidRPr="005970A1" w:rsidRDefault="004475B1" w:rsidP="00451F4B">
            <w:pPr>
              <w:ind w:firstLine="0"/>
              <w:jc w:val="left"/>
              <w:rPr>
                <w:b/>
                <w:bCs/>
                <w:sz w:val="24"/>
                <w:szCs w:val="24"/>
              </w:rPr>
            </w:pPr>
            <w:r w:rsidRPr="005970A1">
              <w:rPr>
                <w:b/>
                <w:bCs/>
                <w:sz w:val="24"/>
                <w:szCs w:val="24"/>
              </w:rPr>
              <w:t xml:space="preserve">Всего </w:t>
            </w:r>
          </w:p>
        </w:tc>
        <w:tc>
          <w:tcPr>
            <w:tcW w:w="1843" w:type="dxa"/>
          </w:tcPr>
          <w:p w:rsidR="004475B1" w:rsidRPr="005970A1" w:rsidRDefault="004475B1" w:rsidP="00451F4B">
            <w:pPr>
              <w:ind w:firstLine="263"/>
              <w:jc w:val="center"/>
              <w:rPr>
                <w:b/>
                <w:bCs/>
                <w:sz w:val="24"/>
                <w:szCs w:val="24"/>
              </w:rPr>
            </w:pPr>
            <w:r w:rsidRPr="005970A1">
              <w:rPr>
                <w:b/>
                <w:bCs/>
                <w:sz w:val="24"/>
                <w:szCs w:val="24"/>
              </w:rPr>
              <w:t>102</w:t>
            </w:r>
          </w:p>
        </w:tc>
        <w:tc>
          <w:tcPr>
            <w:tcW w:w="1420" w:type="dxa"/>
          </w:tcPr>
          <w:p w:rsidR="004475B1" w:rsidRPr="005970A1" w:rsidRDefault="004475B1" w:rsidP="00451F4B">
            <w:pPr>
              <w:ind w:firstLine="263"/>
              <w:jc w:val="center"/>
              <w:rPr>
                <w:b/>
                <w:bCs/>
                <w:sz w:val="24"/>
                <w:szCs w:val="24"/>
              </w:rPr>
            </w:pPr>
          </w:p>
        </w:tc>
      </w:tr>
    </w:tbl>
    <w:p w:rsidR="004475B1" w:rsidRPr="005970A1" w:rsidRDefault="004475B1" w:rsidP="009F0565">
      <w:pPr>
        <w:ind w:left="797"/>
        <w:jc w:val="center"/>
        <w:rPr>
          <w:b/>
          <w:bCs/>
          <w:sz w:val="24"/>
          <w:szCs w:val="24"/>
        </w:rPr>
      </w:pPr>
    </w:p>
    <w:p w:rsidR="004475B1" w:rsidRPr="005970A1" w:rsidRDefault="004475B1" w:rsidP="009F0565">
      <w:pPr>
        <w:ind w:left="797"/>
        <w:jc w:val="center"/>
        <w:rPr>
          <w:b/>
          <w:bCs/>
          <w:sz w:val="24"/>
          <w:szCs w:val="24"/>
        </w:rPr>
      </w:pPr>
      <w:r w:rsidRPr="005970A1">
        <w:rPr>
          <w:b/>
          <w:bCs/>
          <w:sz w:val="24"/>
          <w:szCs w:val="24"/>
        </w:rPr>
        <w:t>4 класс</w:t>
      </w:r>
    </w:p>
    <w:p w:rsidR="004475B1" w:rsidRPr="005970A1" w:rsidRDefault="004475B1" w:rsidP="009F0565">
      <w:pPr>
        <w:ind w:left="142" w:firstLine="0"/>
        <w:jc w:val="center"/>
        <w:rPr>
          <w:color w:val="000000"/>
          <w:sz w:val="24"/>
          <w:szCs w:val="24"/>
        </w:rPr>
      </w:pPr>
      <w:r w:rsidRPr="005970A1">
        <w:rPr>
          <w:color w:val="000000"/>
          <w:sz w:val="24"/>
          <w:szCs w:val="24"/>
        </w:rPr>
        <w:t>3 часа    в неделю;  34 недели; в год – 102 часа</w:t>
      </w:r>
    </w:p>
    <w:p w:rsidR="004475B1" w:rsidRPr="005970A1" w:rsidRDefault="004475B1" w:rsidP="009F0565">
      <w:pPr>
        <w:ind w:left="797"/>
        <w:jc w:val="center"/>
        <w:rPr>
          <w:b/>
          <w:bCs/>
          <w:sz w:val="24"/>
          <w:szCs w:val="24"/>
        </w:rPr>
      </w:pPr>
    </w:p>
    <w:tbl>
      <w:tblPr>
        <w:tblW w:w="13717"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12"/>
        <w:gridCol w:w="9019"/>
        <w:gridCol w:w="1843"/>
        <w:gridCol w:w="1843"/>
      </w:tblGrid>
      <w:tr w:rsidR="004475B1" w:rsidRPr="005970A1">
        <w:trPr>
          <w:trHeight w:val="562"/>
        </w:trPr>
        <w:tc>
          <w:tcPr>
            <w:tcW w:w="1012" w:type="dxa"/>
          </w:tcPr>
          <w:p w:rsidR="004475B1" w:rsidRPr="005970A1" w:rsidRDefault="004475B1" w:rsidP="00451F4B">
            <w:pPr>
              <w:ind w:firstLine="0"/>
              <w:jc w:val="center"/>
              <w:rPr>
                <w:b/>
                <w:bCs/>
                <w:sz w:val="24"/>
                <w:szCs w:val="24"/>
              </w:rPr>
            </w:pPr>
            <w:r w:rsidRPr="005970A1">
              <w:rPr>
                <w:b/>
                <w:bCs/>
                <w:sz w:val="24"/>
                <w:szCs w:val="24"/>
              </w:rPr>
              <w:t>№ п/п</w:t>
            </w:r>
          </w:p>
        </w:tc>
        <w:tc>
          <w:tcPr>
            <w:tcW w:w="9019" w:type="dxa"/>
          </w:tcPr>
          <w:p w:rsidR="004475B1" w:rsidRPr="005970A1" w:rsidRDefault="004475B1" w:rsidP="00451F4B">
            <w:pPr>
              <w:ind w:firstLine="0"/>
              <w:jc w:val="center"/>
              <w:rPr>
                <w:b/>
                <w:bCs/>
                <w:sz w:val="24"/>
                <w:szCs w:val="24"/>
              </w:rPr>
            </w:pPr>
            <w:r w:rsidRPr="005970A1">
              <w:rPr>
                <w:b/>
                <w:bCs/>
                <w:sz w:val="24"/>
                <w:szCs w:val="24"/>
              </w:rPr>
              <w:t xml:space="preserve">Тема </w:t>
            </w:r>
          </w:p>
        </w:tc>
        <w:tc>
          <w:tcPr>
            <w:tcW w:w="1843" w:type="dxa"/>
          </w:tcPr>
          <w:p w:rsidR="004475B1" w:rsidRPr="005970A1" w:rsidRDefault="004475B1" w:rsidP="00451F4B">
            <w:pPr>
              <w:ind w:firstLine="0"/>
              <w:jc w:val="center"/>
              <w:rPr>
                <w:b/>
                <w:bCs/>
                <w:sz w:val="24"/>
                <w:szCs w:val="24"/>
              </w:rPr>
            </w:pPr>
            <w:r w:rsidRPr="005970A1">
              <w:rPr>
                <w:b/>
                <w:bCs/>
                <w:sz w:val="24"/>
                <w:szCs w:val="24"/>
              </w:rPr>
              <w:t xml:space="preserve">Всего </w:t>
            </w:r>
          </w:p>
          <w:p w:rsidR="004475B1" w:rsidRPr="005970A1" w:rsidRDefault="004475B1" w:rsidP="00451F4B">
            <w:pPr>
              <w:ind w:firstLine="0"/>
              <w:jc w:val="center"/>
              <w:rPr>
                <w:b/>
                <w:bCs/>
                <w:sz w:val="24"/>
                <w:szCs w:val="24"/>
              </w:rPr>
            </w:pPr>
            <w:r w:rsidRPr="005970A1">
              <w:rPr>
                <w:b/>
                <w:bCs/>
                <w:sz w:val="24"/>
                <w:szCs w:val="24"/>
              </w:rPr>
              <w:t>часов</w:t>
            </w:r>
          </w:p>
        </w:tc>
        <w:tc>
          <w:tcPr>
            <w:tcW w:w="1843" w:type="dxa"/>
          </w:tcPr>
          <w:p w:rsidR="004475B1" w:rsidRPr="005970A1" w:rsidRDefault="004475B1" w:rsidP="00451F4B">
            <w:pPr>
              <w:ind w:firstLine="0"/>
              <w:jc w:val="center"/>
              <w:rPr>
                <w:b/>
                <w:bCs/>
                <w:sz w:val="24"/>
                <w:szCs w:val="24"/>
              </w:rPr>
            </w:pPr>
            <w:r w:rsidRPr="005970A1">
              <w:rPr>
                <w:b/>
                <w:bCs/>
                <w:sz w:val="24"/>
                <w:szCs w:val="24"/>
              </w:rPr>
              <w:t>КР, ПР, ЛР</w:t>
            </w:r>
          </w:p>
        </w:tc>
      </w:tr>
      <w:tr w:rsidR="004475B1" w:rsidRPr="005970A1">
        <w:tc>
          <w:tcPr>
            <w:tcW w:w="1012" w:type="dxa"/>
          </w:tcPr>
          <w:p w:rsidR="004475B1" w:rsidRPr="005970A1" w:rsidRDefault="004475B1" w:rsidP="00154E4D">
            <w:pPr>
              <w:widowControl/>
              <w:numPr>
                <w:ilvl w:val="0"/>
                <w:numId w:val="185"/>
              </w:numPr>
              <w:suppressAutoHyphens w:val="0"/>
              <w:jc w:val="center"/>
              <w:rPr>
                <w:sz w:val="24"/>
                <w:szCs w:val="24"/>
              </w:rPr>
            </w:pPr>
          </w:p>
        </w:tc>
        <w:tc>
          <w:tcPr>
            <w:tcW w:w="9019" w:type="dxa"/>
          </w:tcPr>
          <w:p w:rsidR="004475B1" w:rsidRPr="005970A1" w:rsidRDefault="004475B1" w:rsidP="00451F4B">
            <w:pPr>
              <w:ind w:firstLine="0"/>
              <w:jc w:val="left"/>
              <w:rPr>
                <w:b/>
                <w:bCs/>
                <w:sz w:val="24"/>
                <w:szCs w:val="24"/>
              </w:rPr>
            </w:pPr>
            <w:r w:rsidRPr="005970A1">
              <w:rPr>
                <w:sz w:val="24"/>
                <w:szCs w:val="24"/>
                <w:lang w:eastAsia="ru-RU"/>
              </w:rPr>
              <w:t>Организационно-методические указания</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tc>
          <w:tcPr>
            <w:tcW w:w="1012" w:type="dxa"/>
          </w:tcPr>
          <w:p w:rsidR="004475B1" w:rsidRPr="005970A1" w:rsidRDefault="004475B1" w:rsidP="00154E4D">
            <w:pPr>
              <w:widowControl/>
              <w:numPr>
                <w:ilvl w:val="0"/>
                <w:numId w:val="185"/>
              </w:numPr>
              <w:suppressAutoHyphens w:val="0"/>
              <w:jc w:val="center"/>
              <w:rPr>
                <w:sz w:val="24"/>
                <w:szCs w:val="24"/>
              </w:rPr>
            </w:pPr>
          </w:p>
        </w:tc>
        <w:tc>
          <w:tcPr>
            <w:tcW w:w="9019" w:type="dxa"/>
          </w:tcPr>
          <w:p w:rsidR="004475B1" w:rsidRPr="005970A1" w:rsidRDefault="004475B1" w:rsidP="00451F4B">
            <w:pPr>
              <w:tabs>
                <w:tab w:val="left" w:pos="1665"/>
              </w:tabs>
              <w:ind w:firstLine="0"/>
              <w:jc w:val="left"/>
              <w:rPr>
                <w:b/>
                <w:bCs/>
                <w:sz w:val="24"/>
                <w:szCs w:val="24"/>
              </w:rPr>
            </w:pPr>
            <w:r w:rsidRPr="005970A1">
              <w:rPr>
                <w:sz w:val="24"/>
                <w:szCs w:val="24"/>
                <w:lang w:eastAsia="ru-RU"/>
              </w:rPr>
              <w:t>Беговые упражнения. Техника низкого старта</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tc>
          <w:tcPr>
            <w:tcW w:w="1012" w:type="dxa"/>
          </w:tcPr>
          <w:p w:rsidR="004475B1" w:rsidRPr="005970A1" w:rsidRDefault="004475B1" w:rsidP="00154E4D">
            <w:pPr>
              <w:widowControl/>
              <w:numPr>
                <w:ilvl w:val="0"/>
                <w:numId w:val="185"/>
              </w:numPr>
              <w:suppressAutoHyphens w:val="0"/>
              <w:jc w:val="center"/>
              <w:rPr>
                <w:sz w:val="24"/>
                <w:szCs w:val="24"/>
              </w:rPr>
            </w:pPr>
          </w:p>
        </w:tc>
        <w:tc>
          <w:tcPr>
            <w:tcW w:w="9019" w:type="dxa"/>
          </w:tcPr>
          <w:p w:rsidR="004475B1" w:rsidRPr="005970A1" w:rsidRDefault="004475B1" w:rsidP="00451F4B">
            <w:pPr>
              <w:tabs>
                <w:tab w:val="left" w:pos="885"/>
              </w:tabs>
              <w:ind w:firstLine="0"/>
              <w:jc w:val="left"/>
              <w:rPr>
                <w:b/>
                <w:bCs/>
                <w:sz w:val="24"/>
                <w:szCs w:val="24"/>
              </w:rPr>
            </w:pPr>
            <w:r w:rsidRPr="005970A1">
              <w:rPr>
                <w:sz w:val="24"/>
                <w:szCs w:val="24"/>
                <w:lang w:eastAsia="ru-RU"/>
              </w:rPr>
              <w:t>Низкий старт с выбеганием</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tc>
          <w:tcPr>
            <w:tcW w:w="1012" w:type="dxa"/>
          </w:tcPr>
          <w:p w:rsidR="004475B1" w:rsidRPr="005970A1" w:rsidRDefault="004475B1" w:rsidP="00154E4D">
            <w:pPr>
              <w:widowControl/>
              <w:numPr>
                <w:ilvl w:val="0"/>
                <w:numId w:val="185"/>
              </w:numPr>
              <w:suppressAutoHyphens w:val="0"/>
              <w:jc w:val="center"/>
              <w:rPr>
                <w:sz w:val="24"/>
                <w:szCs w:val="24"/>
              </w:rPr>
            </w:pPr>
          </w:p>
        </w:tc>
        <w:tc>
          <w:tcPr>
            <w:tcW w:w="9019" w:type="dxa"/>
          </w:tcPr>
          <w:p w:rsidR="004475B1" w:rsidRPr="005970A1" w:rsidRDefault="004475B1" w:rsidP="00451F4B">
            <w:pPr>
              <w:tabs>
                <w:tab w:val="left" w:pos="240"/>
              </w:tabs>
              <w:ind w:firstLine="0"/>
              <w:jc w:val="left"/>
              <w:rPr>
                <w:b/>
                <w:bCs/>
                <w:sz w:val="24"/>
                <w:szCs w:val="24"/>
              </w:rPr>
            </w:pPr>
            <w:r w:rsidRPr="005970A1">
              <w:rPr>
                <w:sz w:val="24"/>
                <w:szCs w:val="24"/>
                <w:lang w:eastAsia="ru-RU"/>
              </w:rPr>
              <w:t>Стартовое ускорение 10 м</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tc>
          <w:tcPr>
            <w:tcW w:w="1012" w:type="dxa"/>
          </w:tcPr>
          <w:p w:rsidR="004475B1" w:rsidRPr="005970A1" w:rsidRDefault="004475B1" w:rsidP="00154E4D">
            <w:pPr>
              <w:widowControl/>
              <w:numPr>
                <w:ilvl w:val="0"/>
                <w:numId w:val="185"/>
              </w:numPr>
              <w:suppressAutoHyphens w:val="0"/>
              <w:jc w:val="center"/>
              <w:rPr>
                <w:sz w:val="24"/>
                <w:szCs w:val="24"/>
              </w:rPr>
            </w:pPr>
          </w:p>
        </w:tc>
        <w:tc>
          <w:tcPr>
            <w:tcW w:w="9019" w:type="dxa"/>
          </w:tcPr>
          <w:p w:rsidR="004475B1" w:rsidRPr="005970A1" w:rsidRDefault="004475B1" w:rsidP="00451F4B">
            <w:pPr>
              <w:tabs>
                <w:tab w:val="left" w:pos="195"/>
              </w:tabs>
              <w:ind w:firstLine="0"/>
              <w:jc w:val="left"/>
              <w:rPr>
                <w:b/>
                <w:bCs/>
                <w:sz w:val="24"/>
                <w:szCs w:val="24"/>
              </w:rPr>
            </w:pPr>
            <w:r w:rsidRPr="005970A1">
              <w:rPr>
                <w:sz w:val="24"/>
                <w:szCs w:val="24"/>
                <w:lang w:eastAsia="ru-RU"/>
              </w:rPr>
              <w:t>Финиширование, подвижные игры</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tc>
          <w:tcPr>
            <w:tcW w:w="1012" w:type="dxa"/>
          </w:tcPr>
          <w:p w:rsidR="004475B1" w:rsidRPr="005970A1" w:rsidRDefault="004475B1" w:rsidP="00154E4D">
            <w:pPr>
              <w:widowControl/>
              <w:numPr>
                <w:ilvl w:val="0"/>
                <w:numId w:val="185"/>
              </w:numPr>
              <w:suppressAutoHyphens w:val="0"/>
              <w:jc w:val="center"/>
              <w:rPr>
                <w:sz w:val="24"/>
                <w:szCs w:val="24"/>
              </w:rPr>
            </w:pPr>
          </w:p>
        </w:tc>
        <w:tc>
          <w:tcPr>
            <w:tcW w:w="9019" w:type="dxa"/>
          </w:tcPr>
          <w:p w:rsidR="004475B1" w:rsidRPr="005970A1" w:rsidRDefault="004475B1" w:rsidP="00451F4B">
            <w:pPr>
              <w:tabs>
                <w:tab w:val="left" w:pos="855"/>
              </w:tabs>
              <w:ind w:firstLine="0"/>
              <w:jc w:val="left"/>
              <w:rPr>
                <w:b/>
                <w:bCs/>
                <w:sz w:val="24"/>
                <w:szCs w:val="24"/>
              </w:rPr>
            </w:pPr>
            <w:r w:rsidRPr="005970A1">
              <w:rPr>
                <w:sz w:val="24"/>
                <w:szCs w:val="24"/>
                <w:lang w:eastAsia="ru-RU"/>
              </w:rPr>
              <w:t>Тестирование бега на 60 м с низкого старта</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tc>
          <w:tcPr>
            <w:tcW w:w="1012" w:type="dxa"/>
          </w:tcPr>
          <w:p w:rsidR="004475B1" w:rsidRPr="005970A1" w:rsidRDefault="004475B1" w:rsidP="00154E4D">
            <w:pPr>
              <w:widowControl/>
              <w:numPr>
                <w:ilvl w:val="0"/>
                <w:numId w:val="185"/>
              </w:numPr>
              <w:suppressAutoHyphens w:val="0"/>
              <w:jc w:val="center"/>
              <w:rPr>
                <w:sz w:val="24"/>
                <w:szCs w:val="24"/>
              </w:rPr>
            </w:pPr>
          </w:p>
        </w:tc>
        <w:tc>
          <w:tcPr>
            <w:tcW w:w="9019" w:type="dxa"/>
          </w:tcPr>
          <w:p w:rsidR="004475B1" w:rsidRPr="005970A1" w:rsidRDefault="004475B1" w:rsidP="00451F4B">
            <w:pPr>
              <w:autoSpaceDE w:val="0"/>
              <w:autoSpaceDN w:val="0"/>
              <w:adjustRightInd w:val="0"/>
              <w:ind w:firstLine="0"/>
              <w:jc w:val="left"/>
              <w:rPr>
                <w:b/>
                <w:bCs/>
                <w:sz w:val="24"/>
                <w:szCs w:val="24"/>
              </w:rPr>
            </w:pPr>
            <w:r w:rsidRPr="005970A1">
              <w:rPr>
                <w:sz w:val="24"/>
                <w:szCs w:val="24"/>
                <w:lang w:eastAsia="ru-RU"/>
              </w:rPr>
              <w:t>Эстафеты. Упражнения на развитие координации движений</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tc>
          <w:tcPr>
            <w:tcW w:w="1012" w:type="dxa"/>
          </w:tcPr>
          <w:p w:rsidR="004475B1" w:rsidRPr="005970A1" w:rsidRDefault="004475B1" w:rsidP="00154E4D">
            <w:pPr>
              <w:widowControl/>
              <w:numPr>
                <w:ilvl w:val="0"/>
                <w:numId w:val="185"/>
              </w:numPr>
              <w:suppressAutoHyphens w:val="0"/>
              <w:jc w:val="center"/>
              <w:rPr>
                <w:sz w:val="24"/>
                <w:szCs w:val="24"/>
              </w:rPr>
            </w:pPr>
          </w:p>
        </w:tc>
        <w:tc>
          <w:tcPr>
            <w:tcW w:w="9019" w:type="dxa"/>
          </w:tcPr>
          <w:p w:rsidR="004475B1" w:rsidRPr="005970A1" w:rsidRDefault="004475B1" w:rsidP="00451F4B">
            <w:pPr>
              <w:ind w:firstLine="0"/>
              <w:jc w:val="left"/>
              <w:rPr>
                <w:b/>
                <w:bCs/>
                <w:sz w:val="24"/>
                <w:szCs w:val="24"/>
              </w:rPr>
            </w:pPr>
            <w:r w:rsidRPr="005970A1">
              <w:rPr>
                <w:sz w:val="24"/>
                <w:szCs w:val="24"/>
                <w:lang w:eastAsia="ru-RU"/>
              </w:rPr>
              <w:t>Техника метания малого мяча на дальность</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tc>
          <w:tcPr>
            <w:tcW w:w="1012" w:type="dxa"/>
          </w:tcPr>
          <w:p w:rsidR="004475B1" w:rsidRPr="005970A1" w:rsidRDefault="004475B1" w:rsidP="00154E4D">
            <w:pPr>
              <w:widowControl/>
              <w:numPr>
                <w:ilvl w:val="0"/>
                <w:numId w:val="185"/>
              </w:numPr>
              <w:suppressAutoHyphens w:val="0"/>
              <w:jc w:val="center"/>
              <w:rPr>
                <w:sz w:val="24"/>
                <w:szCs w:val="24"/>
              </w:rPr>
            </w:pPr>
          </w:p>
        </w:tc>
        <w:tc>
          <w:tcPr>
            <w:tcW w:w="9019" w:type="dxa"/>
          </w:tcPr>
          <w:p w:rsidR="004475B1" w:rsidRPr="005970A1" w:rsidRDefault="004475B1" w:rsidP="00451F4B">
            <w:pPr>
              <w:ind w:firstLine="0"/>
              <w:jc w:val="left"/>
              <w:rPr>
                <w:b/>
                <w:bCs/>
                <w:sz w:val="24"/>
                <w:szCs w:val="24"/>
              </w:rPr>
            </w:pPr>
            <w:r w:rsidRPr="005970A1">
              <w:rPr>
                <w:sz w:val="24"/>
                <w:szCs w:val="24"/>
                <w:lang w:eastAsia="ru-RU"/>
              </w:rPr>
              <w:t>Тестирование метания мяча на дальность</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tc>
          <w:tcPr>
            <w:tcW w:w="1012" w:type="dxa"/>
          </w:tcPr>
          <w:p w:rsidR="004475B1" w:rsidRPr="005970A1" w:rsidRDefault="004475B1" w:rsidP="00154E4D">
            <w:pPr>
              <w:widowControl/>
              <w:numPr>
                <w:ilvl w:val="0"/>
                <w:numId w:val="185"/>
              </w:numPr>
              <w:suppressAutoHyphens w:val="0"/>
              <w:jc w:val="center"/>
              <w:rPr>
                <w:sz w:val="24"/>
                <w:szCs w:val="24"/>
              </w:rPr>
            </w:pPr>
          </w:p>
        </w:tc>
        <w:tc>
          <w:tcPr>
            <w:tcW w:w="9019" w:type="dxa"/>
          </w:tcPr>
          <w:p w:rsidR="004475B1" w:rsidRPr="005970A1" w:rsidRDefault="004475B1" w:rsidP="00451F4B">
            <w:pPr>
              <w:ind w:firstLine="0"/>
              <w:jc w:val="left"/>
              <w:rPr>
                <w:b/>
                <w:bCs/>
                <w:sz w:val="24"/>
                <w:szCs w:val="24"/>
              </w:rPr>
            </w:pPr>
            <w:r w:rsidRPr="005970A1">
              <w:rPr>
                <w:sz w:val="24"/>
                <w:szCs w:val="24"/>
                <w:lang w:eastAsia="ru-RU"/>
              </w:rPr>
              <w:t>Подвижные игры с малым мячом</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tc>
          <w:tcPr>
            <w:tcW w:w="1012" w:type="dxa"/>
          </w:tcPr>
          <w:p w:rsidR="004475B1" w:rsidRPr="005970A1" w:rsidRDefault="004475B1" w:rsidP="00154E4D">
            <w:pPr>
              <w:widowControl/>
              <w:numPr>
                <w:ilvl w:val="0"/>
                <w:numId w:val="185"/>
              </w:numPr>
              <w:suppressAutoHyphens w:val="0"/>
              <w:jc w:val="center"/>
              <w:rPr>
                <w:sz w:val="24"/>
                <w:szCs w:val="24"/>
              </w:rPr>
            </w:pPr>
          </w:p>
        </w:tc>
        <w:tc>
          <w:tcPr>
            <w:tcW w:w="9019" w:type="dxa"/>
          </w:tcPr>
          <w:p w:rsidR="004475B1" w:rsidRPr="005970A1" w:rsidRDefault="004475B1" w:rsidP="00451F4B">
            <w:pPr>
              <w:tabs>
                <w:tab w:val="left" w:pos="375"/>
              </w:tabs>
              <w:ind w:firstLine="0"/>
              <w:jc w:val="left"/>
              <w:rPr>
                <w:b/>
                <w:bCs/>
                <w:sz w:val="24"/>
                <w:szCs w:val="24"/>
              </w:rPr>
            </w:pPr>
            <w:r w:rsidRPr="005970A1">
              <w:rPr>
                <w:sz w:val="24"/>
                <w:szCs w:val="24"/>
                <w:lang w:eastAsia="ru-RU"/>
              </w:rPr>
              <w:t>История физической культуры</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tc>
          <w:tcPr>
            <w:tcW w:w="1012" w:type="dxa"/>
          </w:tcPr>
          <w:p w:rsidR="004475B1" w:rsidRPr="005970A1" w:rsidRDefault="004475B1" w:rsidP="00154E4D">
            <w:pPr>
              <w:widowControl/>
              <w:numPr>
                <w:ilvl w:val="0"/>
                <w:numId w:val="185"/>
              </w:numPr>
              <w:suppressAutoHyphens w:val="0"/>
              <w:jc w:val="center"/>
              <w:rPr>
                <w:sz w:val="24"/>
                <w:szCs w:val="24"/>
              </w:rPr>
            </w:pPr>
          </w:p>
        </w:tc>
        <w:tc>
          <w:tcPr>
            <w:tcW w:w="9019" w:type="dxa"/>
          </w:tcPr>
          <w:p w:rsidR="004475B1" w:rsidRPr="005970A1" w:rsidRDefault="004475B1" w:rsidP="00451F4B">
            <w:pPr>
              <w:ind w:firstLine="0"/>
              <w:jc w:val="left"/>
              <w:rPr>
                <w:b/>
                <w:bCs/>
                <w:sz w:val="24"/>
                <w:szCs w:val="24"/>
              </w:rPr>
            </w:pPr>
            <w:r w:rsidRPr="005970A1">
              <w:rPr>
                <w:sz w:val="24"/>
                <w:szCs w:val="24"/>
                <w:lang w:eastAsia="ru-RU"/>
              </w:rPr>
              <w:t>Техника прыжка в длину с разбега</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tc>
          <w:tcPr>
            <w:tcW w:w="1012" w:type="dxa"/>
          </w:tcPr>
          <w:p w:rsidR="004475B1" w:rsidRPr="005970A1" w:rsidRDefault="004475B1" w:rsidP="00154E4D">
            <w:pPr>
              <w:widowControl/>
              <w:numPr>
                <w:ilvl w:val="0"/>
                <w:numId w:val="185"/>
              </w:numPr>
              <w:suppressAutoHyphens w:val="0"/>
              <w:jc w:val="center"/>
              <w:rPr>
                <w:sz w:val="24"/>
                <w:szCs w:val="24"/>
              </w:rPr>
            </w:pPr>
          </w:p>
        </w:tc>
        <w:tc>
          <w:tcPr>
            <w:tcW w:w="9019" w:type="dxa"/>
          </w:tcPr>
          <w:p w:rsidR="004475B1" w:rsidRPr="005970A1" w:rsidRDefault="004475B1" w:rsidP="00451F4B">
            <w:pPr>
              <w:tabs>
                <w:tab w:val="left" w:pos="195"/>
              </w:tabs>
              <w:ind w:firstLine="0"/>
              <w:jc w:val="left"/>
              <w:rPr>
                <w:b/>
                <w:bCs/>
                <w:sz w:val="24"/>
                <w:szCs w:val="24"/>
              </w:rPr>
            </w:pPr>
            <w:r w:rsidRPr="005970A1">
              <w:rPr>
                <w:sz w:val="24"/>
                <w:szCs w:val="24"/>
                <w:lang w:eastAsia="ru-RU"/>
              </w:rPr>
              <w:t>Прыжок в длину с разбега</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tc>
          <w:tcPr>
            <w:tcW w:w="1012" w:type="dxa"/>
          </w:tcPr>
          <w:p w:rsidR="004475B1" w:rsidRPr="005970A1" w:rsidRDefault="004475B1" w:rsidP="00154E4D">
            <w:pPr>
              <w:widowControl/>
              <w:numPr>
                <w:ilvl w:val="0"/>
                <w:numId w:val="185"/>
              </w:numPr>
              <w:suppressAutoHyphens w:val="0"/>
              <w:jc w:val="center"/>
              <w:rPr>
                <w:sz w:val="24"/>
                <w:szCs w:val="24"/>
              </w:rPr>
            </w:pPr>
          </w:p>
        </w:tc>
        <w:tc>
          <w:tcPr>
            <w:tcW w:w="9019" w:type="dxa"/>
          </w:tcPr>
          <w:p w:rsidR="004475B1" w:rsidRPr="005970A1" w:rsidRDefault="004475B1" w:rsidP="00451F4B">
            <w:pPr>
              <w:ind w:firstLine="0"/>
              <w:jc w:val="left"/>
              <w:rPr>
                <w:b/>
                <w:bCs/>
                <w:sz w:val="24"/>
                <w:szCs w:val="24"/>
              </w:rPr>
            </w:pPr>
            <w:r w:rsidRPr="005970A1">
              <w:rPr>
                <w:sz w:val="24"/>
                <w:szCs w:val="24"/>
                <w:lang w:eastAsia="ru-RU"/>
              </w:rPr>
              <w:t>Прыжок в длину с разбега на результат</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tc>
          <w:tcPr>
            <w:tcW w:w="1012" w:type="dxa"/>
          </w:tcPr>
          <w:p w:rsidR="004475B1" w:rsidRPr="005970A1" w:rsidRDefault="004475B1" w:rsidP="00154E4D">
            <w:pPr>
              <w:widowControl/>
              <w:numPr>
                <w:ilvl w:val="0"/>
                <w:numId w:val="185"/>
              </w:numPr>
              <w:suppressAutoHyphens w:val="0"/>
              <w:jc w:val="center"/>
              <w:rPr>
                <w:sz w:val="24"/>
                <w:szCs w:val="24"/>
              </w:rPr>
            </w:pPr>
          </w:p>
        </w:tc>
        <w:tc>
          <w:tcPr>
            <w:tcW w:w="9019" w:type="dxa"/>
          </w:tcPr>
          <w:p w:rsidR="004475B1" w:rsidRPr="005970A1" w:rsidRDefault="004475B1" w:rsidP="00451F4B">
            <w:pPr>
              <w:tabs>
                <w:tab w:val="left" w:pos="255"/>
              </w:tabs>
              <w:ind w:firstLine="0"/>
              <w:jc w:val="left"/>
              <w:rPr>
                <w:sz w:val="24"/>
                <w:szCs w:val="24"/>
                <w:lang w:eastAsia="ru-RU"/>
              </w:rPr>
            </w:pPr>
            <w:r w:rsidRPr="005970A1">
              <w:rPr>
                <w:sz w:val="24"/>
                <w:szCs w:val="24"/>
                <w:lang w:eastAsia="ru-RU"/>
              </w:rPr>
              <w:t>Тестирование метания мяча на точность</w:t>
            </w:r>
          </w:p>
          <w:p w:rsidR="004475B1" w:rsidRPr="005970A1" w:rsidRDefault="004475B1" w:rsidP="00451F4B">
            <w:pPr>
              <w:tabs>
                <w:tab w:val="left" w:pos="255"/>
              </w:tabs>
              <w:ind w:firstLine="0"/>
              <w:jc w:val="left"/>
              <w:rPr>
                <w:b/>
                <w:bCs/>
                <w:sz w:val="24"/>
                <w:szCs w:val="24"/>
              </w:rPr>
            </w:pPr>
            <w:r w:rsidRPr="005970A1">
              <w:rPr>
                <w:sz w:val="24"/>
                <w:szCs w:val="24"/>
                <w:lang w:eastAsia="ru-RU"/>
              </w:rPr>
              <w:t>Подвижная игра «Догонялки»</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tc>
          <w:tcPr>
            <w:tcW w:w="1012" w:type="dxa"/>
          </w:tcPr>
          <w:p w:rsidR="004475B1" w:rsidRPr="005970A1" w:rsidRDefault="004475B1" w:rsidP="00154E4D">
            <w:pPr>
              <w:widowControl/>
              <w:numPr>
                <w:ilvl w:val="0"/>
                <w:numId w:val="185"/>
              </w:numPr>
              <w:suppressAutoHyphens w:val="0"/>
              <w:jc w:val="center"/>
              <w:rPr>
                <w:sz w:val="24"/>
                <w:szCs w:val="24"/>
              </w:rPr>
            </w:pPr>
          </w:p>
        </w:tc>
        <w:tc>
          <w:tcPr>
            <w:tcW w:w="9019" w:type="dxa"/>
          </w:tcPr>
          <w:p w:rsidR="004475B1" w:rsidRPr="005970A1" w:rsidRDefault="004475B1" w:rsidP="00451F4B">
            <w:pPr>
              <w:autoSpaceDE w:val="0"/>
              <w:autoSpaceDN w:val="0"/>
              <w:adjustRightInd w:val="0"/>
              <w:ind w:firstLine="0"/>
              <w:jc w:val="left"/>
              <w:rPr>
                <w:b/>
                <w:bCs/>
                <w:sz w:val="24"/>
                <w:szCs w:val="24"/>
              </w:rPr>
            </w:pPr>
            <w:r w:rsidRPr="005970A1">
              <w:rPr>
                <w:sz w:val="24"/>
                <w:szCs w:val="24"/>
                <w:lang w:eastAsia="ru-RU"/>
              </w:rPr>
              <w:t>Тестирование наклона туловища вперёд из положения стоя</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tc>
          <w:tcPr>
            <w:tcW w:w="1012" w:type="dxa"/>
          </w:tcPr>
          <w:p w:rsidR="004475B1" w:rsidRPr="005970A1" w:rsidRDefault="004475B1" w:rsidP="00154E4D">
            <w:pPr>
              <w:widowControl/>
              <w:numPr>
                <w:ilvl w:val="0"/>
                <w:numId w:val="185"/>
              </w:numPr>
              <w:suppressAutoHyphens w:val="0"/>
              <w:jc w:val="center"/>
              <w:rPr>
                <w:sz w:val="24"/>
                <w:szCs w:val="24"/>
              </w:rPr>
            </w:pPr>
          </w:p>
        </w:tc>
        <w:tc>
          <w:tcPr>
            <w:tcW w:w="9019" w:type="dxa"/>
          </w:tcPr>
          <w:p w:rsidR="004475B1" w:rsidRPr="005970A1" w:rsidRDefault="004475B1" w:rsidP="00451F4B">
            <w:pPr>
              <w:tabs>
                <w:tab w:val="left" w:pos="195"/>
              </w:tabs>
              <w:ind w:firstLine="0"/>
              <w:jc w:val="left"/>
              <w:rPr>
                <w:b/>
                <w:bCs/>
                <w:sz w:val="24"/>
                <w:szCs w:val="24"/>
              </w:rPr>
            </w:pPr>
            <w:r w:rsidRPr="005970A1">
              <w:rPr>
                <w:sz w:val="24"/>
                <w:szCs w:val="24"/>
                <w:lang w:eastAsia="ru-RU"/>
              </w:rPr>
              <w:t>Тестирование прыжка в длину с места</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tc>
          <w:tcPr>
            <w:tcW w:w="1012" w:type="dxa"/>
          </w:tcPr>
          <w:p w:rsidR="004475B1" w:rsidRPr="005970A1" w:rsidRDefault="004475B1" w:rsidP="00154E4D">
            <w:pPr>
              <w:widowControl/>
              <w:numPr>
                <w:ilvl w:val="0"/>
                <w:numId w:val="185"/>
              </w:numPr>
              <w:suppressAutoHyphens w:val="0"/>
              <w:jc w:val="center"/>
              <w:rPr>
                <w:sz w:val="24"/>
                <w:szCs w:val="24"/>
              </w:rPr>
            </w:pPr>
          </w:p>
        </w:tc>
        <w:tc>
          <w:tcPr>
            <w:tcW w:w="9019" w:type="dxa"/>
          </w:tcPr>
          <w:p w:rsidR="004475B1" w:rsidRPr="005970A1" w:rsidRDefault="004475B1" w:rsidP="00451F4B">
            <w:pPr>
              <w:autoSpaceDE w:val="0"/>
              <w:autoSpaceDN w:val="0"/>
              <w:adjustRightInd w:val="0"/>
              <w:ind w:firstLine="0"/>
              <w:jc w:val="left"/>
              <w:rPr>
                <w:b/>
                <w:bCs/>
                <w:sz w:val="24"/>
                <w:szCs w:val="24"/>
              </w:rPr>
            </w:pPr>
            <w:r w:rsidRPr="005970A1">
              <w:rPr>
                <w:sz w:val="24"/>
                <w:szCs w:val="24"/>
                <w:lang w:eastAsia="ru-RU"/>
              </w:rPr>
              <w:t>Тестирование подтягивания на низкой  перекладине из виса, лёжа согнувшись</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tc>
          <w:tcPr>
            <w:tcW w:w="1012" w:type="dxa"/>
          </w:tcPr>
          <w:p w:rsidR="004475B1" w:rsidRPr="005970A1" w:rsidRDefault="004475B1" w:rsidP="00154E4D">
            <w:pPr>
              <w:widowControl/>
              <w:numPr>
                <w:ilvl w:val="0"/>
                <w:numId w:val="185"/>
              </w:numPr>
              <w:suppressAutoHyphens w:val="0"/>
              <w:jc w:val="center"/>
              <w:rPr>
                <w:sz w:val="24"/>
                <w:szCs w:val="24"/>
              </w:rPr>
            </w:pPr>
          </w:p>
        </w:tc>
        <w:tc>
          <w:tcPr>
            <w:tcW w:w="9019" w:type="dxa"/>
          </w:tcPr>
          <w:p w:rsidR="004475B1" w:rsidRPr="005970A1" w:rsidRDefault="004475B1" w:rsidP="00451F4B">
            <w:pPr>
              <w:tabs>
                <w:tab w:val="left" w:pos="345"/>
              </w:tabs>
              <w:ind w:firstLine="0"/>
              <w:jc w:val="left"/>
              <w:rPr>
                <w:b/>
                <w:bCs/>
                <w:sz w:val="24"/>
                <w:szCs w:val="24"/>
              </w:rPr>
            </w:pPr>
            <w:r w:rsidRPr="005970A1">
              <w:rPr>
                <w:sz w:val="24"/>
                <w:szCs w:val="24"/>
                <w:lang w:eastAsia="ru-RU"/>
              </w:rPr>
              <w:t>Подвижная игра «Лучшие прыгуны»  Измерение физической нагрузки</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tc>
          <w:tcPr>
            <w:tcW w:w="1012" w:type="dxa"/>
          </w:tcPr>
          <w:p w:rsidR="004475B1" w:rsidRPr="005970A1" w:rsidRDefault="004475B1" w:rsidP="00154E4D">
            <w:pPr>
              <w:widowControl/>
              <w:numPr>
                <w:ilvl w:val="0"/>
                <w:numId w:val="185"/>
              </w:numPr>
              <w:suppressAutoHyphens w:val="0"/>
              <w:jc w:val="center"/>
              <w:rPr>
                <w:sz w:val="24"/>
                <w:szCs w:val="24"/>
              </w:rPr>
            </w:pPr>
          </w:p>
        </w:tc>
        <w:tc>
          <w:tcPr>
            <w:tcW w:w="9019" w:type="dxa"/>
          </w:tcPr>
          <w:p w:rsidR="004475B1" w:rsidRPr="005970A1" w:rsidRDefault="004475B1" w:rsidP="00451F4B">
            <w:pPr>
              <w:ind w:firstLine="0"/>
              <w:jc w:val="left"/>
              <w:rPr>
                <w:b/>
                <w:bCs/>
                <w:sz w:val="24"/>
                <w:szCs w:val="24"/>
              </w:rPr>
            </w:pPr>
            <w:r w:rsidRPr="005970A1">
              <w:rPr>
                <w:sz w:val="24"/>
                <w:szCs w:val="24"/>
                <w:lang w:eastAsia="ru-RU"/>
              </w:rPr>
              <w:t>Ловля и броски большого мяча в парах</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tc>
          <w:tcPr>
            <w:tcW w:w="1012" w:type="dxa"/>
          </w:tcPr>
          <w:p w:rsidR="004475B1" w:rsidRPr="005970A1" w:rsidRDefault="004475B1" w:rsidP="00154E4D">
            <w:pPr>
              <w:widowControl/>
              <w:numPr>
                <w:ilvl w:val="0"/>
                <w:numId w:val="185"/>
              </w:numPr>
              <w:suppressAutoHyphens w:val="0"/>
              <w:jc w:val="center"/>
              <w:rPr>
                <w:sz w:val="24"/>
                <w:szCs w:val="24"/>
              </w:rPr>
            </w:pPr>
          </w:p>
        </w:tc>
        <w:tc>
          <w:tcPr>
            <w:tcW w:w="9019" w:type="dxa"/>
          </w:tcPr>
          <w:p w:rsidR="004475B1" w:rsidRPr="005970A1" w:rsidRDefault="004475B1" w:rsidP="00451F4B">
            <w:pPr>
              <w:ind w:firstLine="0"/>
              <w:jc w:val="left"/>
              <w:rPr>
                <w:b/>
                <w:bCs/>
                <w:sz w:val="24"/>
                <w:szCs w:val="24"/>
              </w:rPr>
            </w:pPr>
            <w:r w:rsidRPr="005970A1">
              <w:rPr>
                <w:sz w:val="24"/>
                <w:szCs w:val="24"/>
                <w:lang w:eastAsia="ru-RU"/>
              </w:rPr>
              <w:t>Ведение мяча, эстафета с ведением мяча</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tc>
          <w:tcPr>
            <w:tcW w:w="1012" w:type="dxa"/>
          </w:tcPr>
          <w:p w:rsidR="004475B1" w:rsidRPr="005970A1" w:rsidRDefault="004475B1" w:rsidP="00154E4D">
            <w:pPr>
              <w:widowControl/>
              <w:numPr>
                <w:ilvl w:val="0"/>
                <w:numId w:val="185"/>
              </w:numPr>
              <w:suppressAutoHyphens w:val="0"/>
              <w:jc w:val="center"/>
              <w:rPr>
                <w:sz w:val="24"/>
                <w:szCs w:val="24"/>
              </w:rPr>
            </w:pPr>
          </w:p>
        </w:tc>
        <w:tc>
          <w:tcPr>
            <w:tcW w:w="9019" w:type="dxa"/>
          </w:tcPr>
          <w:p w:rsidR="004475B1" w:rsidRPr="005970A1" w:rsidRDefault="004475B1" w:rsidP="00451F4B">
            <w:pPr>
              <w:autoSpaceDE w:val="0"/>
              <w:autoSpaceDN w:val="0"/>
              <w:adjustRightInd w:val="0"/>
              <w:ind w:firstLine="0"/>
              <w:jc w:val="left"/>
              <w:rPr>
                <w:b/>
                <w:bCs/>
                <w:sz w:val="24"/>
                <w:szCs w:val="24"/>
              </w:rPr>
            </w:pPr>
            <w:r w:rsidRPr="005970A1">
              <w:rPr>
                <w:sz w:val="24"/>
                <w:szCs w:val="24"/>
                <w:lang w:eastAsia="ru-RU"/>
              </w:rPr>
              <w:t>Упражнения с мячом, подвижная игра  с мячом</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tc>
          <w:tcPr>
            <w:tcW w:w="1012" w:type="dxa"/>
          </w:tcPr>
          <w:p w:rsidR="004475B1" w:rsidRPr="005970A1" w:rsidRDefault="004475B1" w:rsidP="00154E4D">
            <w:pPr>
              <w:widowControl/>
              <w:numPr>
                <w:ilvl w:val="0"/>
                <w:numId w:val="185"/>
              </w:numPr>
              <w:suppressAutoHyphens w:val="0"/>
              <w:jc w:val="center"/>
              <w:rPr>
                <w:sz w:val="24"/>
                <w:szCs w:val="24"/>
              </w:rPr>
            </w:pPr>
          </w:p>
        </w:tc>
        <w:tc>
          <w:tcPr>
            <w:tcW w:w="9019" w:type="dxa"/>
          </w:tcPr>
          <w:p w:rsidR="004475B1" w:rsidRPr="005970A1" w:rsidRDefault="004475B1" w:rsidP="00451F4B">
            <w:pPr>
              <w:ind w:firstLine="0"/>
              <w:jc w:val="left"/>
              <w:rPr>
                <w:b/>
                <w:bCs/>
                <w:sz w:val="24"/>
                <w:szCs w:val="24"/>
              </w:rPr>
            </w:pPr>
            <w:r w:rsidRPr="005970A1">
              <w:rPr>
                <w:sz w:val="24"/>
                <w:szCs w:val="24"/>
                <w:lang w:eastAsia="ru-RU"/>
              </w:rPr>
              <w:t>Оказание первой помощи</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tc>
          <w:tcPr>
            <w:tcW w:w="1012" w:type="dxa"/>
          </w:tcPr>
          <w:p w:rsidR="004475B1" w:rsidRPr="005970A1" w:rsidRDefault="004475B1" w:rsidP="00154E4D">
            <w:pPr>
              <w:widowControl/>
              <w:numPr>
                <w:ilvl w:val="0"/>
                <w:numId w:val="185"/>
              </w:numPr>
              <w:suppressAutoHyphens w:val="0"/>
              <w:jc w:val="center"/>
              <w:rPr>
                <w:sz w:val="24"/>
                <w:szCs w:val="24"/>
              </w:rPr>
            </w:pPr>
          </w:p>
        </w:tc>
        <w:tc>
          <w:tcPr>
            <w:tcW w:w="9019" w:type="dxa"/>
          </w:tcPr>
          <w:p w:rsidR="004475B1" w:rsidRPr="005970A1" w:rsidRDefault="004475B1" w:rsidP="00451F4B">
            <w:pPr>
              <w:tabs>
                <w:tab w:val="left" w:pos="420"/>
              </w:tabs>
              <w:ind w:firstLine="0"/>
              <w:jc w:val="left"/>
              <w:rPr>
                <w:b/>
                <w:bCs/>
                <w:sz w:val="24"/>
                <w:szCs w:val="24"/>
              </w:rPr>
            </w:pPr>
            <w:r w:rsidRPr="005970A1">
              <w:rPr>
                <w:sz w:val="24"/>
                <w:szCs w:val="24"/>
                <w:lang w:eastAsia="ru-RU"/>
              </w:rPr>
              <w:t>Подвижные игры с   мячом</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tc>
          <w:tcPr>
            <w:tcW w:w="1012" w:type="dxa"/>
          </w:tcPr>
          <w:p w:rsidR="004475B1" w:rsidRPr="005970A1" w:rsidRDefault="004475B1" w:rsidP="00154E4D">
            <w:pPr>
              <w:widowControl/>
              <w:numPr>
                <w:ilvl w:val="0"/>
                <w:numId w:val="185"/>
              </w:numPr>
              <w:suppressAutoHyphens w:val="0"/>
              <w:jc w:val="center"/>
              <w:rPr>
                <w:sz w:val="24"/>
                <w:szCs w:val="24"/>
              </w:rPr>
            </w:pPr>
          </w:p>
        </w:tc>
        <w:tc>
          <w:tcPr>
            <w:tcW w:w="9019" w:type="dxa"/>
          </w:tcPr>
          <w:p w:rsidR="004475B1" w:rsidRPr="005970A1" w:rsidRDefault="004475B1" w:rsidP="00451F4B">
            <w:pPr>
              <w:ind w:firstLine="0"/>
              <w:jc w:val="left"/>
              <w:rPr>
                <w:b/>
                <w:bCs/>
                <w:sz w:val="24"/>
                <w:szCs w:val="24"/>
              </w:rPr>
            </w:pPr>
            <w:r w:rsidRPr="005970A1">
              <w:rPr>
                <w:sz w:val="24"/>
                <w:szCs w:val="24"/>
                <w:lang w:eastAsia="ru-RU"/>
              </w:rPr>
              <w:t>Кувырок вперёд</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tc>
          <w:tcPr>
            <w:tcW w:w="1012" w:type="dxa"/>
          </w:tcPr>
          <w:p w:rsidR="004475B1" w:rsidRPr="005970A1" w:rsidRDefault="004475B1" w:rsidP="00154E4D">
            <w:pPr>
              <w:widowControl/>
              <w:numPr>
                <w:ilvl w:val="0"/>
                <w:numId w:val="185"/>
              </w:numPr>
              <w:suppressAutoHyphens w:val="0"/>
              <w:jc w:val="center"/>
              <w:rPr>
                <w:sz w:val="24"/>
                <w:szCs w:val="24"/>
              </w:rPr>
            </w:pPr>
          </w:p>
        </w:tc>
        <w:tc>
          <w:tcPr>
            <w:tcW w:w="9019" w:type="dxa"/>
          </w:tcPr>
          <w:p w:rsidR="004475B1" w:rsidRPr="005970A1" w:rsidRDefault="004475B1" w:rsidP="00451F4B">
            <w:pPr>
              <w:tabs>
                <w:tab w:val="left" w:pos="450"/>
              </w:tabs>
              <w:ind w:firstLine="0"/>
              <w:jc w:val="left"/>
              <w:rPr>
                <w:b/>
                <w:bCs/>
                <w:sz w:val="24"/>
                <w:szCs w:val="24"/>
              </w:rPr>
            </w:pPr>
            <w:r w:rsidRPr="005970A1">
              <w:rPr>
                <w:sz w:val="24"/>
                <w:szCs w:val="24"/>
                <w:lang w:eastAsia="ru-RU"/>
              </w:rPr>
              <w:t>Кувырок вперёд с трёх шагов</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tc>
          <w:tcPr>
            <w:tcW w:w="1012" w:type="dxa"/>
          </w:tcPr>
          <w:p w:rsidR="004475B1" w:rsidRPr="005970A1" w:rsidRDefault="004475B1" w:rsidP="00154E4D">
            <w:pPr>
              <w:widowControl/>
              <w:numPr>
                <w:ilvl w:val="0"/>
                <w:numId w:val="185"/>
              </w:numPr>
              <w:suppressAutoHyphens w:val="0"/>
              <w:jc w:val="center"/>
              <w:rPr>
                <w:sz w:val="24"/>
                <w:szCs w:val="24"/>
              </w:rPr>
            </w:pPr>
          </w:p>
        </w:tc>
        <w:tc>
          <w:tcPr>
            <w:tcW w:w="9019" w:type="dxa"/>
          </w:tcPr>
          <w:p w:rsidR="004475B1" w:rsidRPr="005970A1" w:rsidRDefault="004475B1" w:rsidP="00451F4B">
            <w:pPr>
              <w:ind w:firstLine="0"/>
              <w:jc w:val="left"/>
              <w:rPr>
                <w:b/>
                <w:bCs/>
                <w:sz w:val="24"/>
                <w:szCs w:val="24"/>
              </w:rPr>
            </w:pPr>
            <w:r w:rsidRPr="005970A1">
              <w:rPr>
                <w:sz w:val="24"/>
                <w:szCs w:val="24"/>
                <w:lang w:eastAsia="ru-RU"/>
              </w:rPr>
              <w:t>Кувырок вперёд с разбега</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tc>
          <w:tcPr>
            <w:tcW w:w="1012" w:type="dxa"/>
          </w:tcPr>
          <w:p w:rsidR="004475B1" w:rsidRPr="005970A1" w:rsidRDefault="004475B1" w:rsidP="00154E4D">
            <w:pPr>
              <w:widowControl/>
              <w:numPr>
                <w:ilvl w:val="0"/>
                <w:numId w:val="185"/>
              </w:numPr>
              <w:suppressAutoHyphens w:val="0"/>
              <w:jc w:val="center"/>
              <w:rPr>
                <w:sz w:val="24"/>
                <w:szCs w:val="24"/>
              </w:rPr>
            </w:pPr>
          </w:p>
        </w:tc>
        <w:tc>
          <w:tcPr>
            <w:tcW w:w="9019" w:type="dxa"/>
          </w:tcPr>
          <w:p w:rsidR="004475B1" w:rsidRPr="005970A1" w:rsidRDefault="004475B1" w:rsidP="00451F4B">
            <w:pPr>
              <w:ind w:firstLine="0"/>
              <w:jc w:val="left"/>
              <w:rPr>
                <w:sz w:val="24"/>
                <w:szCs w:val="24"/>
                <w:lang w:eastAsia="ru-RU"/>
              </w:rPr>
            </w:pPr>
            <w:r w:rsidRPr="005970A1">
              <w:rPr>
                <w:sz w:val="24"/>
                <w:szCs w:val="24"/>
                <w:lang w:eastAsia="ru-RU"/>
              </w:rPr>
              <w:t>Кувырок назад</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tc>
          <w:tcPr>
            <w:tcW w:w="1012" w:type="dxa"/>
          </w:tcPr>
          <w:p w:rsidR="004475B1" w:rsidRPr="005970A1" w:rsidRDefault="004475B1" w:rsidP="00154E4D">
            <w:pPr>
              <w:widowControl/>
              <w:numPr>
                <w:ilvl w:val="0"/>
                <w:numId w:val="185"/>
              </w:numPr>
              <w:suppressAutoHyphens w:val="0"/>
              <w:jc w:val="center"/>
              <w:rPr>
                <w:sz w:val="24"/>
                <w:szCs w:val="24"/>
              </w:rPr>
            </w:pPr>
          </w:p>
        </w:tc>
        <w:tc>
          <w:tcPr>
            <w:tcW w:w="9019" w:type="dxa"/>
          </w:tcPr>
          <w:p w:rsidR="004475B1" w:rsidRPr="005970A1" w:rsidRDefault="004475B1" w:rsidP="00451F4B">
            <w:pPr>
              <w:autoSpaceDE w:val="0"/>
              <w:autoSpaceDN w:val="0"/>
              <w:adjustRightInd w:val="0"/>
              <w:ind w:firstLine="0"/>
              <w:jc w:val="left"/>
              <w:rPr>
                <w:b/>
                <w:bCs/>
                <w:sz w:val="24"/>
                <w:szCs w:val="24"/>
              </w:rPr>
            </w:pPr>
            <w:r w:rsidRPr="005970A1">
              <w:rPr>
                <w:sz w:val="24"/>
                <w:szCs w:val="24"/>
                <w:lang w:eastAsia="ru-RU"/>
              </w:rPr>
              <w:t>Усложнённые варианты кувырка вперёд  и назад</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tc>
          <w:tcPr>
            <w:tcW w:w="1012" w:type="dxa"/>
          </w:tcPr>
          <w:p w:rsidR="004475B1" w:rsidRPr="005970A1" w:rsidRDefault="004475B1" w:rsidP="00154E4D">
            <w:pPr>
              <w:widowControl/>
              <w:numPr>
                <w:ilvl w:val="0"/>
                <w:numId w:val="185"/>
              </w:numPr>
              <w:suppressAutoHyphens w:val="0"/>
              <w:jc w:val="center"/>
              <w:rPr>
                <w:sz w:val="24"/>
                <w:szCs w:val="24"/>
              </w:rPr>
            </w:pPr>
          </w:p>
        </w:tc>
        <w:tc>
          <w:tcPr>
            <w:tcW w:w="9019" w:type="dxa"/>
          </w:tcPr>
          <w:p w:rsidR="004475B1" w:rsidRPr="005970A1" w:rsidRDefault="004475B1" w:rsidP="00451F4B">
            <w:pPr>
              <w:ind w:firstLine="0"/>
              <w:jc w:val="left"/>
              <w:rPr>
                <w:b/>
                <w:bCs/>
                <w:sz w:val="24"/>
                <w:szCs w:val="24"/>
              </w:rPr>
            </w:pPr>
            <w:r w:rsidRPr="005970A1">
              <w:rPr>
                <w:sz w:val="24"/>
                <w:szCs w:val="24"/>
                <w:lang w:eastAsia="ru-RU"/>
              </w:rPr>
              <w:t>Стойка на лопатках, мост</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tc>
          <w:tcPr>
            <w:tcW w:w="1012" w:type="dxa"/>
          </w:tcPr>
          <w:p w:rsidR="004475B1" w:rsidRPr="005970A1" w:rsidRDefault="004475B1" w:rsidP="00154E4D">
            <w:pPr>
              <w:widowControl/>
              <w:numPr>
                <w:ilvl w:val="0"/>
                <w:numId w:val="185"/>
              </w:numPr>
              <w:suppressAutoHyphens w:val="0"/>
              <w:jc w:val="center"/>
              <w:rPr>
                <w:sz w:val="24"/>
                <w:szCs w:val="24"/>
              </w:rPr>
            </w:pPr>
          </w:p>
        </w:tc>
        <w:tc>
          <w:tcPr>
            <w:tcW w:w="9019" w:type="dxa"/>
          </w:tcPr>
          <w:p w:rsidR="004475B1" w:rsidRPr="005970A1" w:rsidRDefault="004475B1" w:rsidP="00451F4B">
            <w:pPr>
              <w:ind w:firstLine="0"/>
              <w:jc w:val="left"/>
              <w:rPr>
                <w:b/>
                <w:bCs/>
                <w:sz w:val="24"/>
                <w:szCs w:val="24"/>
              </w:rPr>
            </w:pPr>
            <w:r w:rsidRPr="005970A1">
              <w:rPr>
                <w:sz w:val="24"/>
                <w:szCs w:val="24"/>
                <w:lang w:eastAsia="ru-RU"/>
              </w:rPr>
              <w:t>Комбинация гимнастических упражнений</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tc>
          <w:tcPr>
            <w:tcW w:w="1012" w:type="dxa"/>
          </w:tcPr>
          <w:p w:rsidR="004475B1" w:rsidRPr="005970A1" w:rsidRDefault="004475B1" w:rsidP="00154E4D">
            <w:pPr>
              <w:widowControl/>
              <w:numPr>
                <w:ilvl w:val="0"/>
                <w:numId w:val="185"/>
              </w:numPr>
              <w:suppressAutoHyphens w:val="0"/>
              <w:jc w:val="center"/>
              <w:rPr>
                <w:sz w:val="24"/>
                <w:szCs w:val="24"/>
              </w:rPr>
            </w:pPr>
          </w:p>
        </w:tc>
        <w:tc>
          <w:tcPr>
            <w:tcW w:w="9019" w:type="dxa"/>
          </w:tcPr>
          <w:p w:rsidR="004475B1" w:rsidRPr="005970A1" w:rsidRDefault="004475B1" w:rsidP="00451F4B">
            <w:pPr>
              <w:autoSpaceDE w:val="0"/>
              <w:autoSpaceDN w:val="0"/>
              <w:adjustRightInd w:val="0"/>
              <w:ind w:firstLine="0"/>
              <w:jc w:val="left"/>
              <w:rPr>
                <w:b/>
                <w:bCs/>
                <w:sz w:val="24"/>
                <w:szCs w:val="24"/>
              </w:rPr>
            </w:pPr>
            <w:r w:rsidRPr="005970A1">
              <w:rPr>
                <w:sz w:val="24"/>
                <w:szCs w:val="24"/>
                <w:lang w:eastAsia="ru-RU"/>
              </w:rPr>
              <w:t>Комбинация гимнастических упражнений  на результат</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tc>
          <w:tcPr>
            <w:tcW w:w="1012" w:type="dxa"/>
          </w:tcPr>
          <w:p w:rsidR="004475B1" w:rsidRPr="005970A1" w:rsidRDefault="004475B1" w:rsidP="00154E4D">
            <w:pPr>
              <w:widowControl/>
              <w:numPr>
                <w:ilvl w:val="0"/>
                <w:numId w:val="185"/>
              </w:numPr>
              <w:suppressAutoHyphens w:val="0"/>
              <w:jc w:val="center"/>
              <w:rPr>
                <w:sz w:val="24"/>
                <w:szCs w:val="24"/>
              </w:rPr>
            </w:pPr>
          </w:p>
        </w:tc>
        <w:tc>
          <w:tcPr>
            <w:tcW w:w="9019" w:type="dxa"/>
          </w:tcPr>
          <w:p w:rsidR="004475B1" w:rsidRPr="005970A1" w:rsidRDefault="004475B1" w:rsidP="00451F4B">
            <w:pPr>
              <w:autoSpaceDE w:val="0"/>
              <w:autoSpaceDN w:val="0"/>
              <w:adjustRightInd w:val="0"/>
              <w:ind w:firstLine="0"/>
              <w:jc w:val="left"/>
              <w:rPr>
                <w:b/>
                <w:bCs/>
                <w:sz w:val="24"/>
                <w:szCs w:val="24"/>
              </w:rPr>
            </w:pPr>
            <w:r w:rsidRPr="005970A1">
              <w:rPr>
                <w:sz w:val="24"/>
                <w:szCs w:val="24"/>
                <w:lang w:eastAsia="ru-RU"/>
              </w:rPr>
              <w:t>Лазание и перелезание по гимнастической  стенке</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tc>
          <w:tcPr>
            <w:tcW w:w="1012" w:type="dxa"/>
          </w:tcPr>
          <w:p w:rsidR="004475B1" w:rsidRPr="005970A1" w:rsidRDefault="004475B1" w:rsidP="00154E4D">
            <w:pPr>
              <w:widowControl/>
              <w:numPr>
                <w:ilvl w:val="0"/>
                <w:numId w:val="185"/>
              </w:numPr>
              <w:suppressAutoHyphens w:val="0"/>
              <w:jc w:val="center"/>
              <w:rPr>
                <w:sz w:val="24"/>
                <w:szCs w:val="24"/>
              </w:rPr>
            </w:pPr>
          </w:p>
        </w:tc>
        <w:tc>
          <w:tcPr>
            <w:tcW w:w="9019" w:type="dxa"/>
          </w:tcPr>
          <w:p w:rsidR="004475B1" w:rsidRPr="005970A1" w:rsidRDefault="004475B1" w:rsidP="00451F4B">
            <w:pPr>
              <w:ind w:firstLine="0"/>
              <w:jc w:val="left"/>
              <w:rPr>
                <w:b/>
                <w:bCs/>
                <w:sz w:val="24"/>
                <w:szCs w:val="24"/>
              </w:rPr>
            </w:pPr>
            <w:r w:rsidRPr="005970A1">
              <w:rPr>
                <w:sz w:val="24"/>
                <w:szCs w:val="24"/>
                <w:lang w:eastAsia="ru-RU"/>
              </w:rPr>
              <w:t>Подвижная игра «Альпинисты»</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tc>
          <w:tcPr>
            <w:tcW w:w="1012" w:type="dxa"/>
          </w:tcPr>
          <w:p w:rsidR="004475B1" w:rsidRPr="005970A1" w:rsidRDefault="004475B1" w:rsidP="00154E4D">
            <w:pPr>
              <w:widowControl/>
              <w:numPr>
                <w:ilvl w:val="0"/>
                <w:numId w:val="185"/>
              </w:numPr>
              <w:suppressAutoHyphens w:val="0"/>
              <w:jc w:val="center"/>
              <w:rPr>
                <w:sz w:val="24"/>
                <w:szCs w:val="24"/>
              </w:rPr>
            </w:pPr>
          </w:p>
        </w:tc>
        <w:tc>
          <w:tcPr>
            <w:tcW w:w="9019" w:type="dxa"/>
          </w:tcPr>
          <w:p w:rsidR="004475B1" w:rsidRPr="005970A1" w:rsidRDefault="004475B1" w:rsidP="00451F4B">
            <w:pPr>
              <w:tabs>
                <w:tab w:val="left" w:pos="480"/>
              </w:tabs>
              <w:ind w:firstLine="0"/>
              <w:jc w:val="left"/>
              <w:rPr>
                <w:b/>
                <w:bCs/>
                <w:sz w:val="24"/>
                <w:szCs w:val="24"/>
              </w:rPr>
            </w:pPr>
            <w:r w:rsidRPr="005970A1">
              <w:rPr>
                <w:sz w:val="24"/>
                <w:szCs w:val="24"/>
                <w:lang w:eastAsia="ru-RU"/>
              </w:rPr>
              <w:t>Опорный прыжок</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tc>
          <w:tcPr>
            <w:tcW w:w="1012" w:type="dxa"/>
          </w:tcPr>
          <w:p w:rsidR="004475B1" w:rsidRPr="005970A1" w:rsidRDefault="004475B1" w:rsidP="00154E4D">
            <w:pPr>
              <w:widowControl/>
              <w:numPr>
                <w:ilvl w:val="0"/>
                <w:numId w:val="185"/>
              </w:numPr>
              <w:suppressAutoHyphens w:val="0"/>
              <w:jc w:val="center"/>
              <w:rPr>
                <w:sz w:val="24"/>
                <w:szCs w:val="24"/>
              </w:rPr>
            </w:pPr>
          </w:p>
        </w:tc>
        <w:tc>
          <w:tcPr>
            <w:tcW w:w="9019" w:type="dxa"/>
          </w:tcPr>
          <w:p w:rsidR="004475B1" w:rsidRPr="005970A1" w:rsidRDefault="004475B1" w:rsidP="00451F4B">
            <w:pPr>
              <w:autoSpaceDE w:val="0"/>
              <w:autoSpaceDN w:val="0"/>
              <w:adjustRightInd w:val="0"/>
              <w:ind w:firstLine="0"/>
              <w:jc w:val="left"/>
              <w:rPr>
                <w:b/>
                <w:bCs/>
                <w:sz w:val="24"/>
                <w:szCs w:val="24"/>
              </w:rPr>
            </w:pPr>
            <w:r w:rsidRPr="005970A1">
              <w:rPr>
                <w:sz w:val="24"/>
                <w:szCs w:val="24"/>
                <w:lang w:eastAsia="ru-RU"/>
              </w:rPr>
              <w:t>Вис завесом одной и двумя ногами на перекладине</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tc>
          <w:tcPr>
            <w:tcW w:w="1012" w:type="dxa"/>
          </w:tcPr>
          <w:p w:rsidR="004475B1" w:rsidRPr="005970A1" w:rsidRDefault="004475B1" w:rsidP="00154E4D">
            <w:pPr>
              <w:widowControl/>
              <w:numPr>
                <w:ilvl w:val="0"/>
                <w:numId w:val="185"/>
              </w:numPr>
              <w:suppressAutoHyphens w:val="0"/>
              <w:jc w:val="center"/>
              <w:rPr>
                <w:sz w:val="24"/>
                <w:szCs w:val="24"/>
              </w:rPr>
            </w:pPr>
          </w:p>
        </w:tc>
        <w:tc>
          <w:tcPr>
            <w:tcW w:w="9019" w:type="dxa"/>
          </w:tcPr>
          <w:p w:rsidR="004475B1" w:rsidRPr="005970A1" w:rsidRDefault="004475B1" w:rsidP="00451F4B">
            <w:pPr>
              <w:autoSpaceDE w:val="0"/>
              <w:autoSpaceDN w:val="0"/>
              <w:adjustRightInd w:val="0"/>
              <w:ind w:firstLine="0"/>
              <w:jc w:val="left"/>
              <w:rPr>
                <w:b/>
                <w:bCs/>
                <w:sz w:val="24"/>
                <w:szCs w:val="24"/>
              </w:rPr>
            </w:pPr>
            <w:r w:rsidRPr="005970A1">
              <w:rPr>
                <w:sz w:val="24"/>
                <w:szCs w:val="24"/>
                <w:lang w:eastAsia="ru-RU"/>
              </w:rPr>
              <w:t>Техника отталкивания двумя ногами  от гимнастического мостика</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tc>
          <w:tcPr>
            <w:tcW w:w="1012" w:type="dxa"/>
          </w:tcPr>
          <w:p w:rsidR="004475B1" w:rsidRPr="005970A1" w:rsidRDefault="004475B1" w:rsidP="00154E4D">
            <w:pPr>
              <w:widowControl/>
              <w:numPr>
                <w:ilvl w:val="0"/>
                <w:numId w:val="185"/>
              </w:numPr>
              <w:suppressAutoHyphens w:val="0"/>
              <w:jc w:val="center"/>
              <w:rPr>
                <w:sz w:val="24"/>
                <w:szCs w:val="24"/>
              </w:rPr>
            </w:pPr>
          </w:p>
        </w:tc>
        <w:tc>
          <w:tcPr>
            <w:tcW w:w="9019" w:type="dxa"/>
          </w:tcPr>
          <w:p w:rsidR="004475B1" w:rsidRPr="005970A1" w:rsidRDefault="004475B1" w:rsidP="00451F4B">
            <w:pPr>
              <w:ind w:firstLine="0"/>
              <w:jc w:val="left"/>
              <w:rPr>
                <w:b/>
                <w:bCs/>
                <w:sz w:val="24"/>
                <w:szCs w:val="24"/>
              </w:rPr>
            </w:pPr>
            <w:r w:rsidRPr="005970A1">
              <w:rPr>
                <w:sz w:val="24"/>
                <w:szCs w:val="24"/>
                <w:lang w:eastAsia="ru-RU"/>
              </w:rPr>
              <w:t>Прыжки со  скакалкой</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tc>
          <w:tcPr>
            <w:tcW w:w="1012" w:type="dxa"/>
          </w:tcPr>
          <w:p w:rsidR="004475B1" w:rsidRPr="005970A1" w:rsidRDefault="004475B1" w:rsidP="00154E4D">
            <w:pPr>
              <w:widowControl/>
              <w:numPr>
                <w:ilvl w:val="0"/>
                <w:numId w:val="185"/>
              </w:numPr>
              <w:suppressAutoHyphens w:val="0"/>
              <w:jc w:val="center"/>
              <w:rPr>
                <w:sz w:val="24"/>
                <w:szCs w:val="24"/>
              </w:rPr>
            </w:pPr>
          </w:p>
        </w:tc>
        <w:tc>
          <w:tcPr>
            <w:tcW w:w="9019" w:type="dxa"/>
          </w:tcPr>
          <w:p w:rsidR="004475B1" w:rsidRPr="005970A1" w:rsidRDefault="004475B1" w:rsidP="00451F4B">
            <w:pPr>
              <w:ind w:firstLine="0"/>
              <w:jc w:val="left"/>
              <w:rPr>
                <w:b/>
                <w:bCs/>
                <w:sz w:val="24"/>
                <w:szCs w:val="24"/>
              </w:rPr>
            </w:pPr>
            <w:r w:rsidRPr="005970A1">
              <w:rPr>
                <w:sz w:val="24"/>
                <w:szCs w:val="24"/>
                <w:lang w:eastAsia="ru-RU"/>
              </w:rPr>
              <w:t>Прыжки в скакалку в движении</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tc>
          <w:tcPr>
            <w:tcW w:w="1012" w:type="dxa"/>
          </w:tcPr>
          <w:p w:rsidR="004475B1" w:rsidRPr="005970A1" w:rsidRDefault="004475B1" w:rsidP="00154E4D">
            <w:pPr>
              <w:widowControl/>
              <w:numPr>
                <w:ilvl w:val="0"/>
                <w:numId w:val="185"/>
              </w:numPr>
              <w:suppressAutoHyphens w:val="0"/>
              <w:jc w:val="center"/>
              <w:rPr>
                <w:sz w:val="24"/>
                <w:szCs w:val="24"/>
              </w:rPr>
            </w:pPr>
          </w:p>
        </w:tc>
        <w:tc>
          <w:tcPr>
            <w:tcW w:w="9019" w:type="dxa"/>
          </w:tcPr>
          <w:p w:rsidR="004475B1" w:rsidRPr="005970A1" w:rsidRDefault="004475B1" w:rsidP="00451F4B">
            <w:pPr>
              <w:ind w:firstLine="0"/>
              <w:jc w:val="left"/>
              <w:rPr>
                <w:b/>
                <w:bCs/>
                <w:sz w:val="24"/>
                <w:szCs w:val="24"/>
              </w:rPr>
            </w:pPr>
            <w:r w:rsidRPr="005970A1">
              <w:rPr>
                <w:sz w:val="24"/>
                <w:szCs w:val="24"/>
                <w:lang w:eastAsia="ru-RU"/>
              </w:rPr>
              <w:t>Эстафета со скакалками</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tc>
          <w:tcPr>
            <w:tcW w:w="1012" w:type="dxa"/>
          </w:tcPr>
          <w:p w:rsidR="004475B1" w:rsidRPr="005970A1" w:rsidRDefault="004475B1" w:rsidP="00154E4D">
            <w:pPr>
              <w:widowControl/>
              <w:numPr>
                <w:ilvl w:val="0"/>
                <w:numId w:val="185"/>
              </w:numPr>
              <w:suppressAutoHyphens w:val="0"/>
              <w:jc w:val="center"/>
              <w:rPr>
                <w:sz w:val="24"/>
                <w:szCs w:val="24"/>
              </w:rPr>
            </w:pPr>
          </w:p>
        </w:tc>
        <w:tc>
          <w:tcPr>
            <w:tcW w:w="9019" w:type="dxa"/>
          </w:tcPr>
          <w:p w:rsidR="004475B1" w:rsidRPr="005970A1" w:rsidRDefault="004475B1" w:rsidP="00451F4B">
            <w:pPr>
              <w:autoSpaceDE w:val="0"/>
              <w:autoSpaceDN w:val="0"/>
              <w:adjustRightInd w:val="0"/>
              <w:ind w:firstLine="0"/>
              <w:jc w:val="left"/>
              <w:rPr>
                <w:b/>
                <w:bCs/>
                <w:sz w:val="24"/>
                <w:szCs w:val="24"/>
              </w:rPr>
            </w:pPr>
            <w:r w:rsidRPr="005970A1">
              <w:rPr>
                <w:sz w:val="24"/>
                <w:szCs w:val="24"/>
                <w:lang w:eastAsia="ru-RU"/>
              </w:rPr>
              <w:t>Вис прогнувшись, вис согнувшись  на гимнастических кольцах</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tc>
          <w:tcPr>
            <w:tcW w:w="1012" w:type="dxa"/>
          </w:tcPr>
          <w:p w:rsidR="004475B1" w:rsidRPr="005970A1" w:rsidRDefault="004475B1" w:rsidP="00154E4D">
            <w:pPr>
              <w:widowControl/>
              <w:numPr>
                <w:ilvl w:val="0"/>
                <w:numId w:val="185"/>
              </w:numPr>
              <w:suppressAutoHyphens w:val="0"/>
              <w:jc w:val="center"/>
              <w:rPr>
                <w:sz w:val="24"/>
                <w:szCs w:val="24"/>
              </w:rPr>
            </w:pPr>
          </w:p>
        </w:tc>
        <w:tc>
          <w:tcPr>
            <w:tcW w:w="9019" w:type="dxa"/>
          </w:tcPr>
          <w:p w:rsidR="004475B1" w:rsidRPr="005970A1" w:rsidRDefault="004475B1" w:rsidP="00451F4B">
            <w:pPr>
              <w:autoSpaceDE w:val="0"/>
              <w:autoSpaceDN w:val="0"/>
              <w:adjustRightInd w:val="0"/>
              <w:ind w:firstLine="0"/>
              <w:jc w:val="left"/>
              <w:rPr>
                <w:b/>
                <w:bCs/>
                <w:sz w:val="24"/>
                <w:szCs w:val="24"/>
              </w:rPr>
            </w:pPr>
            <w:r w:rsidRPr="005970A1">
              <w:rPr>
                <w:sz w:val="24"/>
                <w:szCs w:val="24"/>
                <w:lang w:eastAsia="ru-RU"/>
              </w:rPr>
              <w:t>Переворот вперёд и назад на гимнастических  кольцах</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tc>
          <w:tcPr>
            <w:tcW w:w="1012" w:type="dxa"/>
          </w:tcPr>
          <w:p w:rsidR="004475B1" w:rsidRPr="005970A1" w:rsidRDefault="004475B1" w:rsidP="00154E4D">
            <w:pPr>
              <w:widowControl/>
              <w:numPr>
                <w:ilvl w:val="0"/>
                <w:numId w:val="185"/>
              </w:numPr>
              <w:suppressAutoHyphens w:val="0"/>
              <w:jc w:val="center"/>
              <w:rPr>
                <w:sz w:val="24"/>
                <w:szCs w:val="24"/>
              </w:rPr>
            </w:pPr>
          </w:p>
        </w:tc>
        <w:tc>
          <w:tcPr>
            <w:tcW w:w="9019" w:type="dxa"/>
          </w:tcPr>
          <w:p w:rsidR="004475B1" w:rsidRPr="005970A1" w:rsidRDefault="004475B1" w:rsidP="00451F4B">
            <w:pPr>
              <w:tabs>
                <w:tab w:val="left" w:pos="735"/>
              </w:tabs>
              <w:ind w:firstLine="0"/>
              <w:jc w:val="left"/>
              <w:rPr>
                <w:b/>
                <w:bCs/>
                <w:sz w:val="24"/>
                <w:szCs w:val="24"/>
              </w:rPr>
            </w:pPr>
            <w:r w:rsidRPr="005970A1">
              <w:rPr>
                <w:sz w:val="24"/>
                <w:szCs w:val="24"/>
                <w:lang w:eastAsia="ru-RU"/>
              </w:rPr>
              <w:t>Вращение обруча</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tc>
          <w:tcPr>
            <w:tcW w:w="1012" w:type="dxa"/>
          </w:tcPr>
          <w:p w:rsidR="004475B1" w:rsidRPr="005970A1" w:rsidRDefault="004475B1" w:rsidP="00154E4D">
            <w:pPr>
              <w:widowControl/>
              <w:numPr>
                <w:ilvl w:val="0"/>
                <w:numId w:val="185"/>
              </w:numPr>
              <w:suppressAutoHyphens w:val="0"/>
              <w:jc w:val="center"/>
              <w:rPr>
                <w:sz w:val="24"/>
                <w:szCs w:val="24"/>
              </w:rPr>
            </w:pPr>
          </w:p>
        </w:tc>
        <w:tc>
          <w:tcPr>
            <w:tcW w:w="9019" w:type="dxa"/>
          </w:tcPr>
          <w:p w:rsidR="004475B1" w:rsidRPr="005970A1" w:rsidRDefault="004475B1" w:rsidP="00451F4B">
            <w:pPr>
              <w:ind w:firstLine="0"/>
              <w:jc w:val="left"/>
              <w:rPr>
                <w:b/>
                <w:bCs/>
                <w:sz w:val="24"/>
                <w:szCs w:val="24"/>
              </w:rPr>
            </w:pPr>
            <w:r w:rsidRPr="005970A1">
              <w:rPr>
                <w:sz w:val="24"/>
                <w:szCs w:val="24"/>
                <w:lang w:eastAsia="ru-RU"/>
              </w:rPr>
              <w:t>Варианты вращения обруча</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tc>
          <w:tcPr>
            <w:tcW w:w="1012" w:type="dxa"/>
          </w:tcPr>
          <w:p w:rsidR="004475B1" w:rsidRPr="005970A1" w:rsidRDefault="004475B1" w:rsidP="00154E4D">
            <w:pPr>
              <w:widowControl/>
              <w:numPr>
                <w:ilvl w:val="0"/>
                <w:numId w:val="185"/>
              </w:numPr>
              <w:suppressAutoHyphens w:val="0"/>
              <w:jc w:val="center"/>
              <w:rPr>
                <w:sz w:val="24"/>
                <w:szCs w:val="24"/>
              </w:rPr>
            </w:pPr>
          </w:p>
        </w:tc>
        <w:tc>
          <w:tcPr>
            <w:tcW w:w="9019" w:type="dxa"/>
          </w:tcPr>
          <w:p w:rsidR="004475B1" w:rsidRPr="005970A1" w:rsidRDefault="004475B1" w:rsidP="00451F4B">
            <w:pPr>
              <w:tabs>
                <w:tab w:val="left" w:pos="360"/>
              </w:tabs>
              <w:ind w:firstLine="0"/>
              <w:jc w:val="left"/>
              <w:rPr>
                <w:b/>
                <w:bCs/>
                <w:sz w:val="24"/>
                <w:szCs w:val="24"/>
              </w:rPr>
            </w:pPr>
            <w:r w:rsidRPr="005970A1">
              <w:rPr>
                <w:sz w:val="24"/>
                <w:szCs w:val="24"/>
                <w:lang w:eastAsia="ru-RU"/>
              </w:rPr>
              <w:t>Эстафета с обручем</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trPr>
          <w:trHeight w:val="356"/>
        </w:trPr>
        <w:tc>
          <w:tcPr>
            <w:tcW w:w="1012" w:type="dxa"/>
          </w:tcPr>
          <w:p w:rsidR="004475B1" w:rsidRPr="005970A1" w:rsidRDefault="004475B1" w:rsidP="00154E4D">
            <w:pPr>
              <w:widowControl/>
              <w:numPr>
                <w:ilvl w:val="0"/>
                <w:numId w:val="185"/>
              </w:numPr>
              <w:suppressAutoHyphens w:val="0"/>
              <w:jc w:val="center"/>
              <w:rPr>
                <w:sz w:val="24"/>
                <w:szCs w:val="24"/>
              </w:rPr>
            </w:pPr>
          </w:p>
        </w:tc>
        <w:tc>
          <w:tcPr>
            <w:tcW w:w="9019" w:type="dxa"/>
          </w:tcPr>
          <w:p w:rsidR="004475B1" w:rsidRPr="005970A1" w:rsidRDefault="004475B1" w:rsidP="00451F4B">
            <w:pPr>
              <w:autoSpaceDE w:val="0"/>
              <w:autoSpaceDN w:val="0"/>
              <w:adjustRightInd w:val="0"/>
              <w:ind w:firstLine="0"/>
              <w:jc w:val="left"/>
              <w:rPr>
                <w:b/>
                <w:bCs/>
                <w:sz w:val="24"/>
                <w:szCs w:val="24"/>
              </w:rPr>
            </w:pPr>
            <w:r w:rsidRPr="005970A1">
              <w:rPr>
                <w:sz w:val="24"/>
                <w:szCs w:val="24"/>
                <w:lang w:eastAsia="ru-RU"/>
              </w:rPr>
              <w:t>Подвижные игры</w:t>
            </w:r>
            <w:r w:rsidRPr="005970A1">
              <w:rPr>
                <w:b/>
                <w:bCs/>
                <w:sz w:val="24"/>
                <w:szCs w:val="24"/>
                <w:lang w:eastAsia="ru-RU"/>
              </w:rPr>
              <w:t xml:space="preserve"> </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tc>
          <w:tcPr>
            <w:tcW w:w="1012" w:type="dxa"/>
          </w:tcPr>
          <w:p w:rsidR="004475B1" w:rsidRPr="005970A1" w:rsidRDefault="004475B1" w:rsidP="00154E4D">
            <w:pPr>
              <w:widowControl/>
              <w:numPr>
                <w:ilvl w:val="0"/>
                <w:numId w:val="185"/>
              </w:numPr>
              <w:suppressAutoHyphens w:val="0"/>
              <w:jc w:val="center"/>
              <w:rPr>
                <w:sz w:val="24"/>
                <w:szCs w:val="24"/>
              </w:rPr>
            </w:pPr>
          </w:p>
        </w:tc>
        <w:tc>
          <w:tcPr>
            <w:tcW w:w="9019" w:type="dxa"/>
          </w:tcPr>
          <w:p w:rsidR="004475B1" w:rsidRPr="005970A1" w:rsidRDefault="004475B1" w:rsidP="00451F4B">
            <w:pPr>
              <w:autoSpaceDE w:val="0"/>
              <w:autoSpaceDN w:val="0"/>
              <w:adjustRightInd w:val="0"/>
              <w:ind w:firstLine="0"/>
              <w:jc w:val="left"/>
              <w:rPr>
                <w:b/>
                <w:bCs/>
                <w:sz w:val="24"/>
                <w:szCs w:val="24"/>
              </w:rPr>
            </w:pPr>
            <w:r w:rsidRPr="005970A1">
              <w:rPr>
                <w:sz w:val="24"/>
                <w:szCs w:val="24"/>
                <w:lang w:eastAsia="ru-RU"/>
              </w:rPr>
              <w:t>Строевые упражнения на лыжах, подвижные игры</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tc>
          <w:tcPr>
            <w:tcW w:w="1012" w:type="dxa"/>
          </w:tcPr>
          <w:p w:rsidR="004475B1" w:rsidRPr="005970A1" w:rsidRDefault="004475B1" w:rsidP="00154E4D">
            <w:pPr>
              <w:widowControl/>
              <w:numPr>
                <w:ilvl w:val="0"/>
                <w:numId w:val="185"/>
              </w:numPr>
              <w:suppressAutoHyphens w:val="0"/>
              <w:jc w:val="center"/>
              <w:rPr>
                <w:sz w:val="24"/>
                <w:szCs w:val="24"/>
              </w:rPr>
            </w:pPr>
          </w:p>
        </w:tc>
        <w:tc>
          <w:tcPr>
            <w:tcW w:w="9019" w:type="dxa"/>
          </w:tcPr>
          <w:p w:rsidR="004475B1" w:rsidRPr="005970A1" w:rsidRDefault="004475B1" w:rsidP="00451F4B">
            <w:pPr>
              <w:tabs>
                <w:tab w:val="left" w:pos="285"/>
              </w:tabs>
              <w:ind w:firstLine="0"/>
              <w:jc w:val="left"/>
              <w:rPr>
                <w:b/>
                <w:bCs/>
                <w:sz w:val="24"/>
                <w:szCs w:val="24"/>
              </w:rPr>
            </w:pPr>
            <w:r w:rsidRPr="005970A1">
              <w:rPr>
                <w:sz w:val="24"/>
                <w:szCs w:val="24"/>
                <w:lang w:eastAsia="ru-RU"/>
              </w:rPr>
              <w:t>Техника попеременного двухшажного хода</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tc>
          <w:tcPr>
            <w:tcW w:w="1012" w:type="dxa"/>
          </w:tcPr>
          <w:p w:rsidR="004475B1" w:rsidRPr="005970A1" w:rsidRDefault="004475B1" w:rsidP="00154E4D">
            <w:pPr>
              <w:widowControl/>
              <w:numPr>
                <w:ilvl w:val="0"/>
                <w:numId w:val="185"/>
              </w:numPr>
              <w:suppressAutoHyphens w:val="0"/>
              <w:jc w:val="center"/>
              <w:rPr>
                <w:sz w:val="24"/>
                <w:szCs w:val="24"/>
              </w:rPr>
            </w:pPr>
          </w:p>
        </w:tc>
        <w:tc>
          <w:tcPr>
            <w:tcW w:w="9019" w:type="dxa"/>
          </w:tcPr>
          <w:p w:rsidR="004475B1" w:rsidRPr="005970A1" w:rsidRDefault="004475B1" w:rsidP="00451F4B">
            <w:pPr>
              <w:ind w:firstLine="0"/>
              <w:jc w:val="left"/>
              <w:rPr>
                <w:b/>
                <w:bCs/>
                <w:sz w:val="24"/>
                <w:szCs w:val="24"/>
              </w:rPr>
            </w:pPr>
            <w:r w:rsidRPr="005970A1">
              <w:rPr>
                <w:sz w:val="24"/>
                <w:szCs w:val="24"/>
                <w:lang w:eastAsia="ru-RU"/>
              </w:rPr>
              <w:t>Попеременный двухшажный ход</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tc>
          <w:tcPr>
            <w:tcW w:w="1012" w:type="dxa"/>
          </w:tcPr>
          <w:p w:rsidR="004475B1" w:rsidRPr="005970A1" w:rsidRDefault="004475B1" w:rsidP="00154E4D">
            <w:pPr>
              <w:widowControl/>
              <w:numPr>
                <w:ilvl w:val="0"/>
                <w:numId w:val="185"/>
              </w:numPr>
              <w:suppressAutoHyphens w:val="0"/>
              <w:jc w:val="center"/>
              <w:rPr>
                <w:sz w:val="24"/>
                <w:szCs w:val="24"/>
              </w:rPr>
            </w:pPr>
          </w:p>
        </w:tc>
        <w:tc>
          <w:tcPr>
            <w:tcW w:w="9019" w:type="dxa"/>
          </w:tcPr>
          <w:p w:rsidR="004475B1" w:rsidRPr="005970A1" w:rsidRDefault="004475B1" w:rsidP="00451F4B">
            <w:pPr>
              <w:ind w:firstLine="0"/>
              <w:jc w:val="left"/>
              <w:rPr>
                <w:b/>
                <w:bCs/>
                <w:sz w:val="24"/>
                <w:szCs w:val="24"/>
              </w:rPr>
            </w:pPr>
            <w:r w:rsidRPr="005970A1">
              <w:rPr>
                <w:sz w:val="24"/>
                <w:szCs w:val="24"/>
                <w:lang w:eastAsia="ru-RU"/>
              </w:rPr>
              <w:t>Торможение упором, подвижная игра</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tc>
          <w:tcPr>
            <w:tcW w:w="1012" w:type="dxa"/>
          </w:tcPr>
          <w:p w:rsidR="004475B1" w:rsidRPr="005970A1" w:rsidRDefault="004475B1" w:rsidP="00154E4D">
            <w:pPr>
              <w:widowControl/>
              <w:numPr>
                <w:ilvl w:val="0"/>
                <w:numId w:val="185"/>
              </w:numPr>
              <w:suppressAutoHyphens w:val="0"/>
              <w:jc w:val="center"/>
              <w:rPr>
                <w:sz w:val="24"/>
                <w:szCs w:val="24"/>
              </w:rPr>
            </w:pPr>
          </w:p>
        </w:tc>
        <w:tc>
          <w:tcPr>
            <w:tcW w:w="9019" w:type="dxa"/>
          </w:tcPr>
          <w:p w:rsidR="004475B1" w:rsidRPr="005970A1" w:rsidRDefault="004475B1" w:rsidP="00451F4B">
            <w:pPr>
              <w:ind w:firstLine="0"/>
              <w:jc w:val="left"/>
              <w:rPr>
                <w:b/>
                <w:bCs/>
                <w:sz w:val="24"/>
                <w:szCs w:val="24"/>
              </w:rPr>
            </w:pPr>
            <w:r w:rsidRPr="005970A1">
              <w:rPr>
                <w:sz w:val="24"/>
                <w:szCs w:val="24"/>
                <w:lang w:eastAsia="ru-RU"/>
              </w:rPr>
              <w:t>Прохождение дистанции 1 км на лыжах</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tc>
          <w:tcPr>
            <w:tcW w:w="1012" w:type="dxa"/>
          </w:tcPr>
          <w:p w:rsidR="004475B1" w:rsidRPr="005970A1" w:rsidRDefault="004475B1" w:rsidP="00154E4D">
            <w:pPr>
              <w:widowControl/>
              <w:numPr>
                <w:ilvl w:val="0"/>
                <w:numId w:val="185"/>
              </w:numPr>
              <w:suppressAutoHyphens w:val="0"/>
              <w:jc w:val="center"/>
              <w:rPr>
                <w:sz w:val="24"/>
                <w:szCs w:val="24"/>
              </w:rPr>
            </w:pPr>
          </w:p>
        </w:tc>
        <w:tc>
          <w:tcPr>
            <w:tcW w:w="9019" w:type="dxa"/>
          </w:tcPr>
          <w:p w:rsidR="004475B1" w:rsidRPr="005970A1" w:rsidRDefault="004475B1" w:rsidP="00451F4B">
            <w:pPr>
              <w:ind w:firstLine="0"/>
              <w:jc w:val="left"/>
              <w:rPr>
                <w:b/>
                <w:bCs/>
                <w:sz w:val="24"/>
                <w:szCs w:val="24"/>
              </w:rPr>
            </w:pPr>
            <w:r w:rsidRPr="005970A1">
              <w:rPr>
                <w:sz w:val="24"/>
                <w:szCs w:val="24"/>
                <w:lang w:eastAsia="ru-RU"/>
              </w:rPr>
              <w:t>Техника поворота прыжком, подвижные игры</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tc>
          <w:tcPr>
            <w:tcW w:w="1012" w:type="dxa"/>
          </w:tcPr>
          <w:p w:rsidR="004475B1" w:rsidRPr="005970A1" w:rsidRDefault="004475B1" w:rsidP="00154E4D">
            <w:pPr>
              <w:widowControl/>
              <w:numPr>
                <w:ilvl w:val="0"/>
                <w:numId w:val="185"/>
              </w:numPr>
              <w:suppressAutoHyphens w:val="0"/>
              <w:jc w:val="center"/>
              <w:rPr>
                <w:sz w:val="24"/>
                <w:szCs w:val="24"/>
              </w:rPr>
            </w:pPr>
          </w:p>
        </w:tc>
        <w:tc>
          <w:tcPr>
            <w:tcW w:w="9019" w:type="dxa"/>
          </w:tcPr>
          <w:p w:rsidR="004475B1" w:rsidRPr="005970A1" w:rsidRDefault="004475B1" w:rsidP="00451F4B">
            <w:pPr>
              <w:ind w:firstLine="0"/>
              <w:jc w:val="left"/>
              <w:rPr>
                <w:b/>
                <w:bCs/>
                <w:sz w:val="24"/>
                <w:szCs w:val="24"/>
              </w:rPr>
            </w:pPr>
            <w:r w:rsidRPr="005970A1">
              <w:rPr>
                <w:sz w:val="24"/>
                <w:szCs w:val="24"/>
                <w:lang w:eastAsia="ru-RU"/>
              </w:rPr>
              <w:t>Поворот прыжком, подвижные игры</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tc>
          <w:tcPr>
            <w:tcW w:w="1012" w:type="dxa"/>
          </w:tcPr>
          <w:p w:rsidR="004475B1" w:rsidRPr="005970A1" w:rsidRDefault="004475B1" w:rsidP="00154E4D">
            <w:pPr>
              <w:widowControl/>
              <w:numPr>
                <w:ilvl w:val="0"/>
                <w:numId w:val="185"/>
              </w:numPr>
              <w:suppressAutoHyphens w:val="0"/>
              <w:jc w:val="center"/>
              <w:rPr>
                <w:sz w:val="24"/>
                <w:szCs w:val="24"/>
              </w:rPr>
            </w:pPr>
          </w:p>
        </w:tc>
        <w:tc>
          <w:tcPr>
            <w:tcW w:w="9019" w:type="dxa"/>
          </w:tcPr>
          <w:p w:rsidR="004475B1" w:rsidRPr="005970A1" w:rsidRDefault="004475B1" w:rsidP="00451F4B">
            <w:pPr>
              <w:ind w:firstLine="0"/>
              <w:jc w:val="left"/>
              <w:rPr>
                <w:b/>
                <w:bCs/>
                <w:sz w:val="24"/>
                <w:szCs w:val="24"/>
              </w:rPr>
            </w:pPr>
            <w:r w:rsidRPr="005970A1">
              <w:rPr>
                <w:sz w:val="24"/>
                <w:szCs w:val="24"/>
                <w:lang w:eastAsia="ru-RU"/>
              </w:rPr>
              <w:t>Подъём «ёлочкой» и спуск с уклона</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tc>
          <w:tcPr>
            <w:tcW w:w="1012" w:type="dxa"/>
          </w:tcPr>
          <w:p w:rsidR="004475B1" w:rsidRPr="005970A1" w:rsidRDefault="004475B1" w:rsidP="00154E4D">
            <w:pPr>
              <w:widowControl/>
              <w:numPr>
                <w:ilvl w:val="0"/>
                <w:numId w:val="185"/>
              </w:numPr>
              <w:suppressAutoHyphens w:val="0"/>
              <w:jc w:val="center"/>
              <w:rPr>
                <w:sz w:val="24"/>
                <w:szCs w:val="24"/>
              </w:rPr>
            </w:pPr>
          </w:p>
        </w:tc>
        <w:tc>
          <w:tcPr>
            <w:tcW w:w="9019" w:type="dxa"/>
          </w:tcPr>
          <w:p w:rsidR="004475B1" w:rsidRPr="005970A1" w:rsidRDefault="004475B1" w:rsidP="00451F4B">
            <w:pPr>
              <w:ind w:firstLine="0"/>
              <w:jc w:val="left"/>
              <w:rPr>
                <w:b/>
                <w:bCs/>
                <w:sz w:val="24"/>
                <w:szCs w:val="24"/>
              </w:rPr>
            </w:pPr>
            <w:r w:rsidRPr="005970A1">
              <w:rPr>
                <w:sz w:val="24"/>
                <w:szCs w:val="24"/>
                <w:lang w:eastAsia="ru-RU"/>
              </w:rPr>
              <w:t>Подвижная игра «Гонка с выживанием»</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tc>
          <w:tcPr>
            <w:tcW w:w="1012" w:type="dxa"/>
          </w:tcPr>
          <w:p w:rsidR="004475B1" w:rsidRPr="005970A1" w:rsidRDefault="004475B1" w:rsidP="00154E4D">
            <w:pPr>
              <w:widowControl/>
              <w:numPr>
                <w:ilvl w:val="0"/>
                <w:numId w:val="185"/>
              </w:numPr>
              <w:suppressAutoHyphens w:val="0"/>
              <w:jc w:val="center"/>
              <w:rPr>
                <w:sz w:val="24"/>
                <w:szCs w:val="24"/>
              </w:rPr>
            </w:pPr>
          </w:p>
        </w:tc>
        <w:tc>
          <w:tcPr>
            <w:tcW w:w="9019" w:type="dxa"/>
          </w:tcPr>
          <w:p w:rsidR="004475B1" w:rsidRPr="005970A1" w:rsidRDefault="004475B1" w:rsidP="00451F4B">
            <w:pPr>
              <w:ind w:firstLine="0"/>
              <w:jc w:val="left"/>
              <w:rPr>
                <w:b/>
                <w:bCs/>
                <w:sz w:val="24"/>
                <w:szCs w:val="24"/>
              </w:rPr>
            </w:pPr>
            <w:r w:rsidRPr="005970A1">
              <w:rPr>
                <w:sz w:val="24"/>
                <w:szCs w:val="24"/>
                <w:lang w:eastAsia="ru-RU"/>
              </w:rPr>
              <w:t>Подвижная игра «Гонка с выживанием»</w:t>
            </w:r>
          </w:p>
        </w:tc>
        <w:tc>
          <w:tcPr>
            <w:tcW w:w="1843" w:type="dxa"/>
          </w:tcPr>
          <w:p w:rsidR="004475B1" w:rsidRPr="005970A1" w:rsidRDefault="004475B1" w:rsidP="00451F4B">
            <w:pPr>
              <w:jc w:val="center"/>
              <w:rPr>
                <w:sz w:val="24"/>
                <w:szCs w:val="24"/>
              </w:rPr>
            </w:pPr>
          </w:p>
        </w:tc>
        <w:tc>
          <w:tcPr>
            <w:tcW w:w="1843" w:type="dxa"/>
          </w:tcPr>
          <w:p w:rsidR="004475B1" w:rsidRPr="005970A1" w:rsidRDefault="004475B1" w:rsidP="00451F4B">
            <w:pPr>
              <w:jc w:val="center"/>
              <w:rPr>
                <w:sz w:val="24"/>
                <w:szCs w:val="24"/>
              </w:rPr>
            </w:pPr>
          </w:p>
        </w:tc>
      </w:tr>
      <w:tr w:rsidR="004475B1" w:rsidRPr="005970A1">
        <w:tc>
          <w:tcPr>
            <w:tcW w:w="1012" w:type="dxa"/>
          </w:tcPr>
          <w:p w:rsidR="004475B1" w:rsidRPr="005970A1" w:rsidRDefault="004475B1" w:rsidP="00154E4D">
            <w:pPr>
              <w:widowControl/>
              <w:numPr>
                <w:ilvl w:val="0"/>
                <w:numId w:val="185"/>
              </w:numPr>
              <w:suppressAutoHyphens w:val="0"/>
              <w:jc w:val="center"/>
              <w:rPr>
                <w:sz w:val="24"/>
                <w:szCs w:val="24"/>
              </w:rPr>
            </w:pPr>
          </w:p>
        </w:tc>
        <w:tc>
          <w:tcPr>
            <w:tcW w:w="9019" w:type="dxa"/>
          </w:tcPr>
          <w:p w:rsidR="004475B1" w:rsidRPr="005970A1" w:rsidRDefault="004475B1" w:rsidP="00451F4B">
            <w:pPr>
              <w:ind w:firstLine="0"/>
              <w:jc w:val="left"/>
              <w:rPr>
                <w:b/>
                <w:bCs/>
                <w:sz w:val="24"/>
                <w:szCs w:val="24"/>
              </w:rPr>
            </w:pPr>
            <w:r w:rsidRPr="005970A1">
              <w:rPr>
                <w:sz w:val="24"/>
                <w:szCs w:val="24"/>
                <w:lang w:eastAsia="ru-RU"/>
              </w:rPr>
              <w:t>Передвижение на лыжах «змейкой»</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tc>
          <w:tcPr>
            <w:tcW w:w="1012" w:type="dxa"/>
          </w:tcPr>
          <w:p w:rsidR="004475B1" w:rsidRPr="005970A1" w:rsidRDefault="004475B1" w:rsidP="00154E4D">
            <w:pPr>
              <w:widowControl/>
              <w:numPr>
                <w:ilvl w:val="0"/>
                <w:numId w:val="185"/>
              </w:numPr>
              <w:suppressAutoHyphens w:val="0"/>
              <w:jc w:val="center"/>
              <w:rPr>
                <w:sz w:val="24"/>
                <w:szCs w:val="24"/>
              </w:rPr>
            </w:pPr>
          </w:p>
        </w:tc>
        <w:tc>
          <w:tcPr>
            <w:tcW w:w="9019" w:type="dxa"/>
          </w:tcPr>
          <w:p w:rsidR="004475B1" w:rsidRPr="005970A1" w:rsidRDefault="004475B1" w:rsidP="00451F4B">
            <w:pPr>
              <w:tabs>
                <w:tab w:val="left" w:pos="1365"/>
              </w:tabs>
              <w:ind w:firstLine="0"/>
              <w:jc w:val="left"/>
              <w:rPr>
                <w:b/>
                <w:bCs/>
                <w:sz w:val="24"/>
                <w:szCs w:val="24"/>
              </w:rPr>
            </w:pPr>
            <w:r w:rsidRPr="005970A1">
              <w:rPr>
                <w:sz w:val="24"/>
                <w:szCs w:val="24"/>
                <w:lang w:eastAsia="ru-RU"/>
              </w:rPr>
              <w:t>Прохождение дистанции 1,5 км на лыжах</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tc>
          <w:tcPr>
            <w:tcW w:w="1012" w:type="dxa"/>
          </w:tcPr>
          <w:p w:rsidR="004475B1" w:rsidRPr="005970A1" w:rsidRDefault="004475B1" w:rsidP="00154E4D">
            <w:pPr>
              <w:widowControl/>
              <w:numPr>
                <w:ilvl w:val="0"/>
                <w:numId w:val="185"/>
              </w:numPr>
              <w:suppressAutoHyphens w:val="0"/>
              <w:jc w:val="center"/>
              <w:rPr>
                <w:sz w:val="24"/>
                <w:szCs w:val="24"/>
              </w:rPr>
            </w:pPr>
          </w:p>
        </w:tc>
        <w:tc>
          <w:tcPr>
            <w:tcW w:w="9019" w:type="dxa"/>
          </w:tcPr>
          <w:p w:rsidR="004475B1" w:rsidRPr="005970A1" w:rsidRDefault="004475B1" w:rsidP="00451F4B">
            <w:pPr>
              <w:autoSpaceDE w:val="0"/>
              <w:autoSpaceDN w:val="0"/>
              <w:adjustRightInd w:val="0"/>
              <w:ind w:firstLine="0"/>
              <w:jc w:val="left"/>
              <w:rPr>
                <w:b/>
                <w:bCs/>
                <w:sz w:val="24"/>
                <w:szCs w:val="24"/>
              </w:rPr>
            </w:pPr>
            <w:r w:rsidRPr="005970A1">
              <w:rPr>
                <w:sz w:val="24"/>
                <w:szCs w:val="24"/>
                <w:lang w:eastAsia="ru-RU"/>
              </w:rPr>
              <w:t>Контрольный урок по лыжной подготовке</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tc>
          <w:tcPr>
            <w:tcW w:w="1012" w:type="dxa"/>
          </w:tcPr>
          <w:p w:rsidR="004475B1" w:rsidRPr="005970A1" w:rsidRDefault="004475B1" w:rsidP="00154E4D">
            <w:pPr>
              <w:widowControl/>
              <w:numPr>
                <w:ilvl w:val="0"/>
                <w:numId w:val="185"/>
              </w:numPr>
              <w:suppressAutoHyphens w:val="0"/>
              <w:jc w:val="center"/>
              <w:rPr>
                <w:sz w:val="24"/>
                <w:szCs w:val="24"/>
              </w:rPr>
            </w:pPr>
          </w:p>
        </w:tc>
        <w:tc>
          <w:tcPr>
            <w:tcW w:w="9019" w:type="dxa"/>
          </w:tcPr>
          <w:p w:rsidR="004475B1" w:rsidRPr="005970A1" w:rsidRDefault="004475B1" w:rsidP="00451F4B">
            <w:pPr>
              <w:autoSpaceDE w:val="0"/>
              <w:autoSpaceDN w:val="0"/>
              <w:adjustRightInd w:val="0"/>
              <w:ind w:firstLine="0"/>
              <w:jc w:val="left"/>
              <w:rPr>
                <w:b/>
                <w:bCs/>
                <w:sz w:val="24"/>
                <w:szCs w:val="24"/>
              </w:rPr>
            </w:pPr>
            <w:r w:rsidRPr="005970A1">
              <w:rPr>
                <w:sz w:val="24"/>
                <w:szCs w:val="24"/>
                <w:lang w:eastAsia="ru-RU"/>
              </w:rPr>
              <w:t>Эстафета с поворотами</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tc>
          <w:tcPr>
            <w:tcW w:w="1012" w:type="dxa"/>
          </w:tcPr>
          <w:p w:rsidR="004475B1" w:rsidRPr="005970A1" w:rsidRDefault="004475B1" w:rsidP="00154E4D">
            <w:pPr>
              <w:widowControl/>
              <w:numPr>
                <w:ilvl w:val="0"/>
                <w:numId w:val="185"/>
              </w:numPr>
              <w:suppressAutoHyphens w:val="0"/>
              <w:jc w:val="center"/>
              <w:rPr>
                <w:sz w:val="24"/>
                <w:szCs w:val="24"/>
              </w:rPr>
            </w:pPr>
          </w:p>
        </w:tc>
        <w:tc>
          <w:tcPr>
            <w:tcW w:w="9019" w:type="dxa"/>
          </w:tcPr>
          <w:p w:rsidR="004475B1" w:rsidRPr="005970A1" w:rsidRDefault="004475B1" w:rsidP="00451F4B">
            <w:pPr>
              <w:autoSpaceDE w:val="0"/>
              <w:autoSpaceDN w:val="0"/>
              <w:adjustRightInd w:val="0"/>
              <w:ind w:firstLine="0"/>
              <w:jc w:val="left"/>
              <w:rPr>
                <w:b/>
                <w:bCs/>
                <w:sz w:val="24"/>
                <w:szCs w:val="24"/>
              </w:rPr>
            </w:pPr>
            <w:r w:rsidRPr="005970A1">
              <w:rPr>
                <w:sz w:val="24"/>
                <w:szCs w:val="24"/>
                <w:lang w:eastAsia="ru-RU"/>
              </w:rPr>
              <w:t>Эстафета с поворотами</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tc>
          <w:tcPr>
            <w:tcW w:w="1012" w:type="dxa"/>
          </w:tcPr>
          <w:p w:rsidR="004475B1" w:rsidRPr="005970A1" w:rsidRDefault="004475B1" w:rsidP="00154E4D">
            <w:pPr>
              <w:widowControl/>
              <w:numPr>
                <w:ilvl w:val="0"/>
                <w:numId w:val="185"/>
              </w:numPr>
              <w:suppressAutoHyphens w:val="0"/>
              <w:jc w:val="center"/>
              <w:rPr>
                <w:sz w:val="24"/>
                <w:szCs w:val="24"/>
              </w:rPr>
            </w:pPr>
          </w:p>
        </w:tc>
        <w:tc>
          <w:tcPr>
            <w:tcW w:w="9019" w:type="dxa"/>
          </w:tcPr>
          <w:p w:rsidR="004475B1" w:rsidRPr="005970A1" w:rsidRDefault="004475B1" w:rsidP="00451F4B">
            <w:pPr>
              <w:autoSpaceDE w:val="0"/>
              <w:autoSpaceDN w:val="0"/>
              <w:adjustRightInd w:val="0"/>
              <w:ind w:firstLine="0"/>
              <w:jc w:val="left"/>
              <w:rPr>
                <w:b/>
                <w:bCs/>
                <w:sz w:val="24"/>
                <w:szCs w:val="24"/>
              </w:rPr>
            </w:pPr>
            <w:r w:rsidRPr="005970A1">
              <w:rPr>
                <w:sz w:val="24"/>
                <w:szCs w:val="24"/>
                <w:lang w:eastAsia="ru-RU"/>
              </w:rPr>
              <w:t>Техника прыжка в высоту способом  перешагивания</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tc>
          <w:tcPr>
            <w:tcW w:w="1012" w:type="dxa"/>
          </w:tcPr>
          <w:p w:rsidR="004475B1" w:rsidRPr="005970A1" w:rsidRDefault="004475B1" w:rsidP="00154E4D">
            <w:pPr>
              <w:widowControl/>
              <w:numPr>
                <w:ilvl w:val="0"/>
                <w:numId w:val="185"/>
              </w:numPr>
              <w:suppressAutoHyphens w:val="0"/>
              <w:jc w:val="center"/>
              <w:rPr>
                <w:sz w:val="24"/>
                <w:szCs w:val="24"/>
              </w:rPr>
            </w:pPr>
          </w:p>
        </w:tc>
        <w:tc>
          <w:tcPr>
            <w:tcW w:w="9019" w:type="dxa"/>
          </w:tcPr>
          <w:p w:rsidR="004475B1" w:rsidRPr="005970A1" w:rsidRDefault="004475B1" w:rsidP="00451F4B">
            <w:pPr>
              <w:ind w:firstLine="0"/>
              <w:jc w:val="left"/>
              <w:rPr>
                <w:b/>
                <w:bCs/>
                <w:sz w:val="24"/>
                <w:szCs w:val="24"/>
              </w:rPr>
            </w:pPr>
            <w:r w:rsidRPr="005970A1">
              <w:rPr>
                <w:sz w:val="24"/>
                <w:szCs w:val="24"/>
                <w:lang w:eastAsia="ru-RU"/>
              </w:rPr>
              <w:t>Прыжки в высоту способом перешагивания</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tc>
          <w:tcPr>
            <w:tcW w:w="1012" w:type="dxa"/>
          </w:tcPr>
          <w:p w:rsidR="004475B1" w:rsidRPr="005970A1" w:rsidRDefault="004475B1" w:rsidP="00154E4D">
            <w:pPr>
              <w:widowControl/>
              <w:numPr>
                <w:ilvl w:val="0"/>
                <w:numId w:val="185"/>
              </w:numPr>
              <w:suppressAutoHyphens w:val="0"/>
              <w:jc w:val="center"/>
              <w:rPr>
                <w:sz w:val="24"/>
                <w:szCs w:val="24"/>
              </w:rPr>
            </w:pPr>
          </w:p>
        </w:tc>
        <w:tc>
          <w:tcPr>
            <w:tcW w:w="9019" w:type="dxa"/>
          </w:tcPr>
          <w:p w:rsidR="004475B1" w:rsidRPr="005970A1" w:rsidRDefault="004475B1" w:rsidP="00451F4B">
            <w:pPr>
              <w:tabs>
                <w:tab w:val="left" w:pos="720"/>
              </w:tabs>
              <w:ind w:firstLine="0"/>
              <w:jc w:val="left"/>
              <w:rPr>
                <w:b/>
                <w:bCs/>
                <w:sz w:val="24"/>
                <w:szCs w:val="24"/>
              </w:rPr>
            </w:pPr>
            <w:r w:rsidRPr="005970A1">
              <w:rPr>
                <w:sz w:val="24"/>
                <w:szCs w:val="24"/>
                <w:lang w:eastAsia="ru-RU"/>
              </w:rPr>
              <w:t>Прыжки в высоту на результат</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tc>
          <w:tcPr>
            <w:tcW w:w="1012" w:type="dxa"/>
          </w:tcPr>
          <w:p w:rsidR="004475B1" w:rsidRPr="005970A1" w:rsidRDefault="004475B1" w:rsidP="00154E4D">
            <w:pPr>
              <w:widowControl/>
              <w:numPr>
                <w:ilvl w:val="0"/>
                <w:numId w:val="185"/>
              </w:numPr>
              <w:suppressAutoHyphens w:val="0"/>
              <w:jc w:val="center"/>
              <w:rPr>
                <w:sz w:val="24"/>
                <w:szCs w:val="24"/>
              </w:rPr>
            </w:pPr>
          </w:p>
        </w:tc>
        <w:tc>
          <w:tcPr>
            <w:tcW w:w="9019" w:type="dxa"/>
          </w:tcPr>
          <w:p w:rsidR="004475B1" w:rsidRPr="005970A1" w:rsidRDefault="004475B1" w:rsidP="00451F4B">
            <w:pPr>
              <w:ind w:firstLine="0"/>
              <w:jc w:val="left"/>
              <w:rPr>
                <w:b/>
                <w:bCs/>
                <w:sz w:val="24"/>
                <w:szCs w:val="24"/>
              </w:rPr>
            </w:pPr>
            <w:r w:rsidRPr="005970A1">
              <w:rPr>
                <w:sz w:val="24"/>
                <w:szCs w:val="24"/>
                <w:lang w:eastAsia="ru-RU"/>
              </w:rPr>
              <w:t>Прыжки в высоту спиной вперёд</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tc>
          <w:tcPr>
            <w:tcW w:w="1012" w:type="dxa"/>
          </w:tcPr>
          <w:p w:rsidR="004475B1" w:rsidRPr="005970A1" w:rsidRDefault="004475B1" w:rsidP="00154E4D">
            <w:pPr>
              <w:widowControl/>
              <w:numPr>
                <w:ilvl w:val="0"/>
                <w:numId w:val="185"/>
              </w:numPr>
              <w:suppressAutoHyphens w:val="0"/>
              <w:jc w:val="center"/>
              <w:rPr>
                <w:sz w:val="24"/>
                <w:szCs w:val="24"/>
              </w:rPr>
            </w:pPr>
          </w:p>
        </w:tc>
        <w:tc>
          <w:tcPr>
            <w:tcW w:w="9019" w:type="dxa"/>
          </w:tcPr>
          <w:p w:rsidR="004475B1" w:rsidRPr="005970A1" w:rsidRDefault="004475B1" w:rsidP="00451F4B">
            <w:pPr>
              <w:ind w:firstLine="0"/>
              <w:jc w:val="left"/>
              <w:rPr>
                <w:b/>
                <w:bCs/>
                <w:sz w:val="24"/>
                <w:szCs w:val="24"/>
              </w:rPr>
            </w:pPr>
            <w:r w:rsidRPr="005970A1">
              <w:rPr>
                <w:sz w:val="24"/>
                <w:szCs w:val="24"/>
                <w:lang w:eastAsia="ru-RU"/>
              </w:rPr>
              <w:t>Контрольный урок по прыжкам в высоту</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tc>
          <w:tcPr>
            <w:tcW w:w="1012" w:type="dxa"/>
          </w:tcPr>
          <w:p w:rsidR="004475B1" w:rsidRPr="005970A1" w:rsidRDefault="004475B1" w:rsidP="00154E4D">
            <w:pPr>
              <w:widowControl/>
              <w:numPr>
                <w:ilvl w:val="0"/>
                <w:numId w:val="185"/>
              </w:numPr>
              <w:suppressAutoHyphens w:val="0"/>
              <w:jc w:val="center"/>
              <w:rPr>
                <w:sz w:val="24"/>
                <w:szCs w:val="24"/>
              </w:rPr>
            </w:pPr>
          </w:p>
        </w:tc>
        <w:tc>
          <w:tcPr>
            <w:tcW w:w="9019" w:type="dxa"/>
          </w:tcPr>
          <w:p w:rsidR="004475B1" w:rsidRPr="005970A1" w:rsidRDefault="004475B1" w:rsidP="00451F4B">
            <w:pPr>
              <w:ind w:firstLine="0"/>
              <w:jc w:val="left"/>
              <w:rPr>
                <w:b/>
                <w:bCs/>
                <w:sz w:val="24"/>
                <w:szCs w:val="24"/>
              </w:rPr>
            </w:pPr>
            <w:r w:rsidRPr="005970A1">
              <w:rPr>
                <w:sz w:val="24"/>
                <w:szCs w:val="24"/>
                <w:lang w:eastAsia="ru-RU"/>
              </w:rPr>
              <w:t>Броски и ловля мяча в парах</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tc>
          <w:tcPr>
            <w:tcW w:w="1012" w:type="dxa"/>
          </w:tcPr>
          <w:p w:rsidR="004475B1" w:rsidRPr="005970A1" w:rsidRDefault="004475B1" w:rsidP="00154E4D">
            <w:pPr>
              <w:widowControl/>
              <w:numPr>
                <w:ilvl w:val="0"/>
                <w:numId w:val="185"/>
              </w:numPr>
              <w:suppressAutoHyphens w:val="0"/>
              <w:jc w:val="center"/>
              <w:rPr>
                <w:sz w:val="24"/>
                <w:szCs w:val="24"/>
              </w:rPr>
            </w:pPr>
          </w:p>
        </w:tc>
        <w:tc>
          <w:tcPr>
            <w:tcW w:w="9019" w:type="dxa"/>
          </w:tcPr>
          <w:p w:rsidR="004475B1" w:rsidRPr="005970A1" w:rsidRDefault="004475B1" w:rsidP="00451F4B">
            <w:pPr>
              <w:ind w:firstLine="0"/>
              <w:jc w:val="left"/>
              <w:rPr>
                <w:b/>
                <w:bCs/>
                <w:sz w:val="24"/>
                <w:szCs w:val="24"/>
              </w:rPr>
            </w:pPr>
            <w:r w:rsidRPr="005970A1">
              <w:rPr>
                <w:sz w:val="24"/>
                <w:szCs w:val="24"/>
                <w:lang w:eastAsia="ru-RU"/>
              </w:rPr>
              <w:t>Ловля и передача мяча от груди</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tc>
          <w:tcPr>
            <w:tcW w:w="1012" w:type="dxa"/>
          </w:tcPr>
          <w:p w:rsidR="004475B1" w:rsidRPr="005970A1" w:rsidRDefault="004475B1" w:rsidP="00154E4D">
            <w:pPr>
              <w:widowControl/>
              <w:numPr>
                <w:ilvl w:val="0"/>
                <w:numId w:val="185"/>
              </w:numPr>
              <w:suppressAutoHyphens w:val="0"/>
              <w:jc w:val="center"/>
              <w:rPr>
                <w:sz w:val="24"/>
                <w:szCs w:val="24"/>
              </w:rPr>
            </w:pPr>
          </w:p>
        </w:tc>
        <w:tc>
          <w:tcPr>
            <w:tcW w:w="9019" w:type="dxa"/>
          </w:tcPr>
          <w:p w:rsidR="004475B1" w:rsidRPr="005970A1" w:rsidRDefault="004475B1" w:rsidP="00451F4B">
            <w:pPr>
              <w:autoSpaceDE w:val="0"/>
              <w:autoSpaceDN w:val="0"/>
              <w:adjustRightInd w:val="0"/>
              <w:ind w:firstLine="0"/>
              <w:jc w:val="left"/>
              <w:rPr>
                <w:b/>
                <w:bCs/>
                <w:sz w:val="24"/>
                <w:szCs w:val="24"/>
              </w:rPr>
            </w:pPr>
            <w:r w:rsidRPr="005970A1">
              <w:rPr>
                <w:sz w:val="24"/>
                <w:szCs w:val="24"/>
                <w:lang w:eastAsia="ru-RU"/>
              </w:rPr>
              <w:t>Броски мяча в баскетбольное кольцо  способом «снизу»</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tc>
          <w:tcPr>
            <w:tcW w:w="1012" w:type="dxa"/>
          </w:tcPr>
          <w:p w:rsidR="004475B1" w:rsidRPr="005970A1" w:rsidRDefault="004475B1" w:rsidP="00154E4D">
            <w:pPr>
              <w:widowControl/>
              <w:numPr>
                <w:ilvl w:val="0"/>
                <w:numId w:val="185"/>
              </w:numPr>
              <w:suppressAutoHyphens w:val="0"/>
              <w:jc w:val="center"/>
              <w:rPr>
                <w:sz w:val="24"/>
                <w:szCs w:val="24"/>
              </w:rPr>
            </w:pPr>
          </w:p>
        </w:tc>
        <w:tc>
          <w:tcPr>
            <w:tcW w:w="9019" w:type="dxa"/>
          </w:tcPr>
          <w:p w:rsidR="004475B1" w:rsidRPr="005970A1" w:rsidRDefault="004475B1" w:rsidP="00451F4B">
            <w:pPr>
              <w:autoSpaceDE w:val="0"/>
              <w:autoSpaceDN w:val="0"/>
              <w:adjustRightInd w:val="0"/>
              <w:ind w:firstLine="0"/>
              <w:jc w:val="left"/>
              <w:rPr>
                <w:b/>
                <w:bCs/>
                <w:sz w:val="24"/>
                <w:szCs w:val="24"/>
              </w:rPr>
            </w:pPr>
            <w:r w:rsidRPr="005970A1">
              <w:rPr>
                <w:sz w:val="24"/>
                <w:szCs w:val="24"/>
                <w:lang w:eastAsia="ru-RU"/>
              </w:rPr>
              <w:t>Броски мяча в баскетбольное кольцо  способом «сверху»</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tc>
          <w:tcPr>
            <w:tcW w:w="1012" w:type="dxa"/>
          </w:tcPr>
          <w:p w:rsidR="004475B1" w:rsidRPr="005970A1" w:rsidRDefault="004475B1" w:rsidP="00154E4D">
            <w:pPr>
              <w:widowControl/>
              <w:numPr>
                <w:ilvl w:val="0"/>
                <w:numId w:val="185"/>
              </w:numPr>
              <w:suppressAutoHyphens w:val="0"/>
              <w:jc w:val="center"/>
              <w:rPr>
                <w:sz w:val="24"/>
                <w:szCs w:val="24"/>
              </w:rPr>
            </w:pPr>
          </w:p>
        </w:tc>
        <w:tc>
          <w:tcPr>
            <w:tcW w:w="9019" w:type="dxa"/>
          </w:tcPr>
          <w:p w:rsidR="004475B1" w:rsidRPr="005970A1" w:rsidRDefault="004475B1" w:rsidP="00451F4B">
            <w:pPr>
              <w:autoSpaceDE w:val="0"/>
              <w:autoSpaceDN w:val="0"/>
              <w:adjustRightInd w:val="0"/>
              <w:ind w:firstLine="0"/>
              <w:jc w:val="left"/>
              <w:rPr>
                <w:b/>
                <w:bCs/>
                <w:sz w:val="24"/>
                <w:szCs w:val="24"/>
              </w:rPr>
            </w:pPr>
            <w:r w:rsidRPr="005970A1">
              <w:rPr>
                <w:sz w:val="24"/>
                <w:szCs w:val="24"/>
                <w:lang w:eastAsia="ru-RU"/>
              </w:rPr>
              <w:t>Ведение мяча и броски в баскетбольное  кольцо с места</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tc>
          <w:tcPr>
            <w:tcW w:w="1012" w:type="dxa"/>
          </w:tcPr>
          <w:p w:rsidR="004475B1" w:rsidRPr="005970A1" w:rsidRDefault="004475B1" w:rsidP="00154E4D">
            <w:pPr>
              <w:widowControl/>
              <w:numPr>
                <w:ilvl w:val="0"/>
                <w:numId w:val="185"/>
              </w:numPr>
              <w:suppressAutoHyphens w:val="0"/>
              <w:jc w:val="center"/>
              <w:rPr>
                <w:sz w:val="24"/>
                <w:szCs w:val="24"/>
              </w:rPr>
            </w:pPr>
          </w:p>
        </w:tc>
        <w:tc>
          <w:tcPr>
            <w:tcW w:w="9019" w:type="dxa"/>
          </w:tcPr>
          <w:p w:rsidR="004475B1" w:rsidRPr="005970A1" w:rsidRDefault="004475B1" w:rsidP="00451F4B">
            <w:pPr>
              <w:autoSpaceDE w:val="0"/>
              <w:autoSpaceDN w:val="0"/>
              <w:adjustRightInd w:val="0"/>
              <w:ind w:firstLine="0"/>
              <w:jc w:val="left"/>
              <w:rPr>
                <w:b/>
                <w:bCs/>
                <w:sz w:val="24"/>
                <w:szCs w:val="24"/>
              </w:rPr>
            </w:pPr>
            <w:r w:rsidRPr="005970A1">
              <w:rPr>
                <w:sz w:val="24"/>
                <w:szCs w:val="24"/>
                <w:lang w:eastAsia="ru-RU"/>
              </w:rPr>
              <w:t>Ведение мяча и броски в баскетбольное  кольцо в движении</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tc>
          <w:tcPr>
            <w:tcW w:w="1012" w:type="dxa"/>
          </w:tcPr>
          <w:p w:rsidR="004475B1" w:rsidRPr="005970A1" w:rsidRDefault="004475B1" w:rsidP="00154E4D">
            <w:pPr>
              <w:widowControl/>
              <w:numPr>
                <w:ilvl w:val="0"/>
                <w:numId w:val="185"/>
              </w:numPr>
              <w:suppressAutoHyphens w:val="0"/>
              <w:jc w:val="center"/>
              <w:rPr>
                <w:sz w:val="24"/>
                <w:szCs w:val="24"/>
              </w:rPr>
            </w:pPr>
          </w:p>
        </w:tc>
        <w:tc>
          <w:tcPr>
            <w:tcW w:w="9019" w:type="dxa"/>
          </w:tcPr>
          <w:p w:rsidR="004475B1" w:rsidRPr="005970A1" w:rsidRDefault="004475B1" w:rsidP="00451F4B">
            <w:pPr>
              <w:tabs>
                <w:tab w:val="left" w:pos="1215"/>
              </w:tabs>
              <w:ind w:firstLine="0"/>
              <w:jc w:val="left"/>
              <w:rPr>
                <w:b/>
                <w:bCs/>
                <w:sz w:val="24"/>
                <w:szCs w:val="24"/>
              </w:rPr>
            </w:pPr>
            <w:r w:rsidRPr="005970A1">
              <w:rPr>
                <w:sz w:val="24"/>
                <w:szCs w:val="24"/>
                <w:lang w:eastAsia="ru-RU"/>
              </w:rPr>
              <w:t>Эстафеты с мячом</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tc>
          <w:tcPr>
            <w:tcW w:w="1012" w:type="dxa"/>
          </w:tcPr>
          <w:p w:rsidR="004475B1" w:rsidRPr="005970A1" w:rsidRDefault="004475B1" w:rsidP="00154E4D">
            <w:pPr>
              <w:widowControl/>
              <w:numPr>
                <w:ilvl w:val="0"/>
                <w:numId w:val="185"/>
              </w:numPr>
              <w:suppressAutoHyphens w:val="0"/>
              <w:jc w:val="center"/>
              <w:rPr>
                <w:sz w:val="24"/>
                <w:szCs w:val="24"/>
              </w:rPr>
            </w:pPr>
          </w:p>
        </w:tc>
        <w:tc>
          <w:tcPr>
            <w:tcW w:w="9019" w:type="dxa"/>
          </w:tcPr>
          <w:p w:rsidR="004475B1" w:rsidRPr="005970A1" w:rsidRDefault="004475B1" w:rsidP="00451F4B">
            <w:pPr>
              <w:ind w:firstLine="0"/>
              <w:jc w:val="left"/>
              <w:rPr>
                <w:b/>
                <w:bCs/>
                <w:sz w:val="24"/>
                <w:szCs w:val="24"/>
              </w:rPr>
            </w:pPr>
            <w:r w:rsidRPr="005970A1">
              <w:rPr>
                <w:sz w:val="24"/>
                <w:szCs w:val="24"/>
                <w:lang w:eastAsia="ru-RU"/>
              </w:rPr>
              <w:t>Ведение мяча после передачи</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tc>
          <w:tcPr>
            <w:tcW w:w="1012" w:type="dxa"/>
          </w:tcPr>
          <w:p w:rsidR="004475B1" w:rsidRPr="005970A1" w:rsidRDefault="004475B1" w:rsidP="00154E4D">
            <w:pPr>
              <w:widowControl/>
              <w:numPr>
                <w:ilvl w:val="0"/>
                <w:numId w:val="185"/>
              </w:numPr>
              <w:suppressAutoHyphens w:val="0"/>
              <w:jc w:val="center"/>
              <w:rPr>
                <w:sz w:val="24"/>
                <w:szCs w:val="24"/>
              </w:rPr>
            </w:pPr>
          </w:p>
        </w:tc>
        <w:tc>
          <w:tcPr>
            <w:tcW w:w="9019" w:type="dxa"/>
          </w:tcPr>
          <w:p w:rsidR="004475B1" w:rsidRPr="005970A1" w:rsidRDefault="004475B1" w:rsidP="00451F4B">
            <w:pPr>
              <w:tabs>
                <w:tab w:val="left" w:pos="210"/>
              </w:tabs>
              <w:ind w:firstLine="0"/>
              <w:jc w:val="left"/>
              <w:rPr>
                <w:b/>
                <w:bCs/>
                <w:sz w:val="24"/>
                <w:szCs w:val="24"/>
              </w:rPr>
            </w:pPr>
            <w:r w:rsidRPr="005970A1">
              <w:rPr>
                <w:sz w:val="24"/>
                <w:szCs w:val="24"/>
                <w:lang w:eastAsia="ru-RU"/>
              </w:rPr>
              <w:t>Подвижная игра «Передал – садись»</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tc>
          <w:tcPr>
            <w:tcW w:w="1012" w:type="dxa"/>
          </w:tcPr>
          <w:p w:rsidR="004475B1" w:rsidRPr="005970A1" w:rsidRDefault="004475B1" w:rsidP="00154E4D">
            <w:pPr>
              <w:widowControl/>
              <w:numPr>
                <w:ilvl w:val="0"/>
                <w:numId w:val="185"/>
              </w:numPr>
              <w:suppressAutoHyphens w:val="0"/>
              <w:jc w:val="center"/>
              <w:rPr>
                <w:sz w:val="24"/>
                <w:szCs w:val="24"/>
              </w:rPr>
            </w:pPr>
          </w:p>
        </w:tc>
        <w:tc>
          <w:tcPr>
            <w:tcW w:w="9019" w:type="dxa"/>
          </w:tcPr>
          <w:p w:rsidR="004475B1" w:rsidRPr="005970A1" w:rsidRDefault="004475B1" w:rsidP="00451F4B">
            <w:pPr>
              <w:ind w:firstLine="0"/>
              <w:jc w:val="left"/>
              <w:rPr>
                <w:b/>
                <w:bCs/>
                <w:sz w:val="24"/>
                <w:szCs w:val="24"/>
              </w:rPr>
            </w:pPr>
            <w:r w:rsidRPr="005970A1">
              <w:rPr>
                <w:sz w:val="24"/>
                <w:szCs w:val="24"/>
                <w:lang w:eastAsia="ru-RU"/>
              </w:rPr>
              <w:t>Передача мяча двумя руками сверху</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tc>
          <w:tcPr>
            <w:tcW w:w="1012" w:type="dxa"/>
          </w:tcPr>
          <w:p w:rsidR="004475B1" w:rsidRPr="005970A1" w:rsidRDefault="004475B1" w:rsidP="00154E4D">
            <w:pPr>
              <w:widowControl/>
              <w:numPr>
                <w:ilvl w:val="0"/>
                <w:numId w:val="185"/>
              </w:numPr>
              <w:suppressAutoHyphens w:val="0"/>
              <w:jc w:val="center"/>
              <w:rPr>
                <w:sz w:val="24"/>
                <w:szCs w:val="24"/>
              </w:rPr>
            </w:pPr>
          </w:p>
        </w:tc>
        <w:tc>
          <w:tcPr>
            <w:tcW w:w="9019" w:type="dxa"/>
          </w:tcPr>
          <w:p w:rsidR="004475B1" w:rsidRPr="005970A1" w:rsidRDefault="004475B1" w:rsidP="00451F4B">
            <w:pPr>
              <w:tabs>
                <w:tab w:val="left" w:pos="585"/>
              </w:tabs>
              <w:ind w:firstLine="0"/>
              <w:jc w:val="left"/>
              <w:rPr>
                <w:b/>
                <w:bCs/>
                <w:sz w:val="24"/>
                <w:szCs w:val="24"/>
              </w:rPr>
            </w:pPr>
            <w:r w:rsidRPr="005970A1">
              <w:rPr>
                <w:sz w:val="24"/>
                <w:szCs w:val="24"/>
                <w:lang w:eastAsia="ru-RU"/>
              </w:rPr>
              <w:t>Передача мяча двумя руками сверху</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tc>
          <w:tcPr>
            <w:tcW w:w="1012" w:type="dxa"/>
          </w:tcPr>
          <w:p w:rsidR="004475B1" w:rsidRPr="005970A1" w:rsidRDefault="004475B1" w:rsidP="00154E4D">
            <w:pPr>
              <w:widowControl/>
              <w:numPr>
                <w:ilvl w:val="0"/>
                <w:numId w:val="185"/>
              </w:numPr>
              <w:suppressAutoHyphens w:val="0"/>
              <w:jc w:val="center"/>
              <w:rPr>
                <w:sz w:val="24"/>
                <w:szCs w:val="24"/>
              </w:rPr>
            </w:pPr>
          </w:p>
        </w:tc>
        <w:tc>
          <w:tcPr>
            <w:tcW w:w="9019" w:type="dxa"/>
          </w:tcPr>
          <w:p w:rsidR="004475B1" w:rsidRPr="005970A1" w:rsidRDefault="004475B1" w:rsidP="00451F4B">
            <w:pPr>
              <w:autoSpaceDE w:val="0"/>
              <w:autoSpaceDN w:val="0"/>
              <w:adjustRightInd w:val="0"/>
              <w:ind w:firstLine="0"/>
              <w:jc w:val="left"/>
              <w:rPr>
                <w:b/>
                <w:bCs/>
                <w:sz w:val="24"/>
                <w:szCs w:val="24"/>
              </w:rPr>
            </w:pPr>
            <w:r w:rsidRPr="005970A1">
              <w:rPr>
                <w:sz w:val="24"/>
                <w:szCs w:val="24"/>
                <w:lang w:eastAsia="ru-RU"/>
              </w:rPr>
              <w:t>Передча мяча двумя руками сверху через  волейбольную сетку</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tc>
          <w:tcPr>
            <w:tcW w:w="1012" w:type="dxa"/>
          </w:tcPr>
          <w:p w:rsidR="004475B1" w:rsidRPr="005970A1" w:rsidRDefault="004475B1" w:rsidP="00154E4D">
            <w:pPr>
              <w:widowControl/>
              <w:numPr>
                <w:ilvl w:val="0"/>
                <w:numId w:val="185"/>
              </w:numPr>
              <w:suppressAutoHyphens w:val="0"/>
              <w:jc w:val="center"/>
              <w:rPr>
                <w:sz w:val="24"/>
                <w:szCs w:val="24"/>
              </w:rPr>
            </w:pPr>
          </w:p>
        </w:tc>
        <w:tc>
          <w:tcPr>
            <w:tcW w:w="9019" w:type="dxa"/>
          </w:tcPr>
          <w:p w:rsidR="004475B1" w:rsidRPr="005970A1" w:rsidRDefault="004475B1" w:rsidP="00451F4B">
            <w:pPr>
              <w:autoSpaceDE w:val="0"/>
              <w:autoSpaceDN w:val="0"/>
              <w:adjustRightInd w:val="0"/>
              <w:ind w:firstLine="0"/>
              <w:jc w:val="left"/>
              <w:rPr>
                <w:b/>
                <w:bCs/>
                <w:sz w:val="24"/>
                <w:szCs w:val="24"/>
              </w:rPr>
            </w:pPr>
            <w:r w:rsidRPr="005970A1">
              <w:rPr>
                <w:sz w:val="24"/>
                <w:szCs w:val="24"/>
                <w:lang w:eastAsia="ru-RU"/>
              </w:rPr>
              <w:t>Броски мяча через волейбольную сетку  с дальних дистанций</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tc>
          <w:tcPr>
            <w:tcW w:w="1012" w:type="dxa"/>
          </w:tcPr>
          <w:p w:rsidR="004475B1" w:rsidRPr="005970A1" w:rsidRDefault="004475B1" w:rsidP="00154E4D">
            <w:pPr>
              <w:widowControl/>
              <w:numPr>
                <w:ilvl w:val="0"/>
                <w:numId w:val="185"/>
              </w:numPr>
              <w:suppressAutoHyphens w:val="0"/>
              <w:jc w:val="center"/>
              <w:rPr>
                <w:sz w:val="24"/>
                <w:szCs w:val="24"/>
              </w:rPr>
            </w:pPr>
          </w:p>
        </w:tc>
        <w:tc>
          <w:tcPr>
            <w:tcW w:w="9019" w:type="dxa"/>
          </w:tcPr>
          <w:p w:rsidR="004475B1" w:rsidRPr="005970A1" w:rsidRDefault="004475B1" w:rsidP="00451F4B">
            <w:pPr>
              <w:ind w:firstLine="0"/>
              <w:jc w:val="left"/>
              <w:rPr>
                <w:b/>
                <w:bCs/>
                <w:sz w:val="24"/>
                <w:szCs w:val="24"/>
              </w:rPr>
            </w:pPr>
            <w:r w:rsidRPr="005970A1">
              <w:rPr>
                <w:sz w:val="24"/>
                <w:szCs w:val="24"/>
                <w:lang w:eastAsia="ru-RU"/>
              </w:rPr>
              <w:t>Подвижная игра «Вышибалы через сетку»</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tc>
          <w:tcPr>
            <w:tcW w:w="1012" w:type="dxa"/>
          </w:tcPr>
          <w:p w:rsidR="004475B1" w:rsidRPr="005970A1" w:rsidRDefault="004475B1" w:rsidP="00154E4D">
            <w:pPr>
              <w:widowControl/>
              <w:numPr>
                <w:ilvl w:val="0"/>
                <w:numId w:val="185"/>
              </w:numPr>
              <w:suppressAutoHyphens w:val="0"/>
              <w:jc w:val="center"/>
              <w:rPr>
                <w:sz w:val="24"/>
                <w:szCs w:val="24"/>
              </w:rPr>
            </w:pPr>
          </w:p>
        </w:tc>
        <w:tc>
          <w:tcPr>
            <w:tcW w:w="9019" w:type="dxa"/>
          </w:tcPr>
          <w:p w:rsidR="004475B1" w:rsidRPr="005970A1" w:rsidRDefault="004475B1" w:rsidP="00451F4B">
            <w:pPr>
              <w:autoSpaceDE w:val="0"/>
              <w:autoSpaceDN w:val="0"/>
              <w:adjustRightInd w:val="0"/>
              <w:ind w:firstLine="0"/>
              <w:jc w:val="left"/>
              <w:rPr>
                <w:b/>
                <w:bCs/>
                <w:sz w:val="24"/>
                <w:szCs w:val="24"/>
              </w:rPr>
            </w:pPr>
            <w:r w:rsidRPr="005970A1">
              <w:rPr>
                <w:sz w:val="24"/>
                <w:szCs w:val="24"/>
                <w:lang w:eastAsia="ru-RU"/>
              </w:rPr>
              <w:t>Контрольный урок по броскам мяча через  волейбольную сетку</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tc>
          <w:tcPr>
            <w:tcW w:w="1012" w:type="dxa"/>
          </w:tcPr>
          <w:p w:rsidR="004475B1" w:rsidRPr="005970A1" w:rsidRDefault="004475B1" w:rsidP="00154E4D">
            <w:pPr>
              <w:widowControl/>
              <w:numPr>
                <w:ilvl w:val="0"/>
                <w:numId w:val="185"/>
              </w:numPr>
              <w:suppressAutoHyphens w:val="0"/>
              <w:jc w:val="center"/>
              <w:rPr>
                <w:sz w:val="24"/>
                <w:szCs w:val="24"/>
              </w:rPr>
            </w:pPr>
          </w:p>
        </w:tc>
        <w:tc>
          <w:tcPr>
            <w:tcW w:w="9019" w:type="dxa"/>
          </w:tcPr>
          <w:p w:rsidR="004475B1" w:rsidRPr="005970A1" w:rsidRDefault="004475B1" w:rsidP="00451F4B">
            <w:pPr>
              <w:autoSpaceDE w:val="0"/>
              <w:autoSpaceDN w:val="0"/>
              <w:adjustRightInd w:val="0"/>
              <w:ind w:firstLine="0"/>
              <w:jc w:val="left"/>
              <w:rPr>
                <w:b/>
                <w:bCs/>
                <w:sz w:val="24"/>
                <w:szCs w:val="24"/>
              </w:rPr>
            </w:pPr>
            <w:r w:rsidRPr="005970A1">
              <w:rPr>
                <w:sz w:val="24"/>
                <w:szCs w:val="24"/>
                <w:lang w:eastAsia="ru-RU"/>
              </w:rPr>
              <w:t>Техника приёма мяча двумя руками снизу.  Подвижная игра</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tc>
          <w:tcPr>
            <w:tcW w:w="1012" w:type="dxa"/>
          </w:tcPr>
          <w:p w:rsidR="004475B1" w:rsidRPr="005970A1" w:rsidRDefault="004475B1" w:rsidP="00154E4D">
            <w:pPr>
              <w:widowControl/>
              <w:numPr>
                <w:ilvl w:val="0"/>
                <w:numId w:val="185"/>
              </w:numPr>
              <w:suppressAutoHyphens w:val="0"/>
              <w:jc w:val="center"/>
              <w:rPr>
                <w:sz w:val="24"/>
                <w:szCs w:val="24"/>
              </w:rPr>
            </w:pPr>
          </w:p>
        </w:tc>
        <w:tc>
          <w:tcPr>
            <w:tcW w:w="9019" w:type="dxa"/>
          </w:tcPr>
          <w:p w:rsidR="004475B1" w:rsidRPr="005970A1" w:rsidRDefault="004475B1" w:rsidP="00451F4B">
            <w:pPr>
              <w:autoSpaceDE w:val="0"/>
              <w:autoSpaceDN w:val="0"/>
              <w:adjustRightInd w:val="0"/>
              <w:ind w:firstLine="0"/>
              <w:jc w:val="left"/>
              <w:rPr>
                <w:b/>
                <w:bCs/>
                <w:sz w:val="24"/>
                <w:szCs w:val="24"/>
              </w:rPr>
            </w:pPr>
            <w:r w:rsidRPr="005970A1">
              <w:rPr>
                <w:sz w:val="24"/>
                <w:szCs w:val="24"/>
                <w:lang w:eastAsia="ru-RU"/>
              </w:rPr>
              <w:t>Приём мяча двумя руками снизу. Подвижная  игра</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tc>
          <w:tcPr>
            <w:tcW w:w="1012" w:type="dxa"/>
          </w:tcPr>
          <w:p w:rsidR="004475B1" w:rsidRPr="005970A1" w:rsidRDefault="004475B1" w:rsidP="00154E4D">
            <w:pPr>
              <w:widowControl/>
              <w:numPr>
                <w:ilvl w:val="0"/>
                <w:numId w:val="185"/>
              </w:numPr>
              <w:suppressAutoHyphens w:val="0"/>
              <w:jc w:val="center"/>
              <w:rPr>
                <w:sz w:val="24"/>
                <w:szCs w:val="24"/>
              </w:rPr>
            </w:pPr>
          </w:p>
        </w:tc>
        <w:tc>
          <w:tcPr>
            <w:tcW w:w="9019" w:type="dxa"/>
          </w:tcPr>
          <w:p w:rsidR="004475B1" w:rsidRPr="005970A1" w:rsidRDefault="004475B1" w:rsidP="00451F4B">
            <w:pPr>
              <w:ind w:firstLine="0"/>
              <w:jc w:val="left"/>
              <w:rPr>
                <w:b/>
                <w:bCs/>
                <w:sz w:val="24"/>
                <w:szCs w:val="24"/>
              </w:rPr>
            </w:pPr>
            <w:r w:rsidRPr="005970A1">
              <w:rPr>
                <w:sz w:val="24"/>
                <w:szCs w:val="24"/>
                <w:lang w:eastAsia="ru-RU"/>
              </w:rPr>
              <w:t>Эстафета с элементами волейбола</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tc>
          <w:tcPr>
            <w:tcW w:w="1012" w:type="dxa"/>
          </w:tcPr>
          <w:p w:rsidR="004475B1" w:rsidRPr="005970A1" w:rsidRDefault="004475B1" w:rsidP="00154E4D">
            <w:pPr>
              <w:widowControl/>
              <w:numPr>
                <w:ilvl w:val="0"/>
                <w:numId w:val="185"/>
              </w:numPr>
              <w:suppressAutoHyphens w:val="0"/>
              <w:jc w:val="center"/>
              <w:rPr>
                <w:sz w:val="24"/>
                <w:szCs w:val="24"/>
              </w:rPr>
            </w:pPr>
          </w:p>
        </w:tc>
        <w:tc>
          <w:tcPr>
            <w:tcW w:w="9019" w:type="dxa"/>
          </w:tcPr>
          <w:p w:rsidR="004475B1" w:rsidRPr="005970A1" w:rsidRDefault="004475B1" w:rsidP="00451F4B">
            <w:pPr>
              <w:autoSpaceDE w:val="0"/>
              <w:autoSpaceDN w:val="0"/>
              <w:adjustRightInd w:val="0"/>
              <w:ind w:firstLine="0"/>
              <w:jc w:val="left"/>
              <w:rPr>
                <w:b/>
                <w:bCs/>
                <w:sz w:val="24"/>
                <w:szCs w:val="24"/>
              </w:rPr>
            </w:pPr>
            <w:r w:rsidRPr="005970A1">
              <w:rPr>
                <w:sz w:val="24"/>
                <w:szCs w:val="24"/>
                <w:lang w:eastAsia="ru-RU"/>
              </w:rPr>
              <w:t>Тестирование наклона вперёд из положения  стоя</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tc>
          <w:tcPr>
            <w:tcW w:w="1012" w:type="dxa"/>
          </w:tcPr>
          <w:p w:rsidR="004475B1" w:rsidRPr="005970A1" w:rsidRDefault="004475B1" w:rsidP="00154E4D">
            <w:pPr>
              <w:widowControl/>
              <w:numPr>
                <w:ilvl w:val="0"/>
                <w:numId w:val="185"/>
              </w:numPr>
              <w:suppressAutoHyphens w:val="0"/>
              <w:jc w:val="center"/>
              <w:rPr>
                <w:sz w:val="24"/>
                <w:szCs w:val="24"/>
              </w:rPr>
            </w:pPr>
          </w:p>
        </w:tc>
        <w:tc>
          <w:tcPr>
            <w:tcW w:w="9019" w:type="dxa"/>
          </w:tcPr>
          <w:p w:rsidR="004475B1" w:rsidRPr="005970A1" w:rsidRDefault="004475B1" w:rsidP="00451F4B">
            <w:pPr>
              <w:tabs>
                <w:tab w:val="left" w:pos="240"/>
              </w:tabs>
              <w:ind w:firstLine="0"/>
              <w:jc w:val="left"/>
              <w:rPr>
                <w:b/>
                <w:bCs/>
                <w:sz w:val="24"/>
                <w:szCs w:val="24"/>
              </w:rPr>
            </w:pPr>
            <w:r w:rsidRPr="005970A1">
              <w:rPr>
                <w:sz w:val="24"/>
                <w:szCs w:val="24"/>
                <w:lang w:eastAsia="ru-RU"/>
              </w:rPr>
              <w:t>Тестирование прыжка в длину с места</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tc>
          <w:tcPr>
            <w:tcW w:w="1012" w:type="dxa"/>
          </w:tcPr>
          <w:p w:rsidR="004475B1" w:rsidRPr="005970A1" w:rsidRDefault="004475B1" w:rsidP="00154E4D">
            <w:pPr>
              <w:widowControl/>
              <w:numPr>
                <w:ilvl w:val="0"/>
                <w:numId w:val="185"/>
              </w:numPr>
              <w:suppressAutoHyphens w:val="0"/>
              <w:jc w:val="center"/>
              <w:rPr>
                <w:sz w:val="24"/>
                <w:szCs w:val="24"/>
              </w:rPr>
            </w:pPr>
          </w:p>
        </w:tc>
        <w:tc>
          <w:tcPr>
            <w:tcW w:w="9019" w:type="dxa"/>
          </w:tcPr>
          <w:p w:rsidR="004475B1" w:rsidRPr="005970A1" w:rsidRDefault="004475B1" w:rsidP="00451F4B">
            <w:pPr>
              <w:autoSpaceDE w:val="0"/>
              <w:autoSpaceDN w:val="0"/>
              <w:adjustRightInd w:val="0"/>
              <w:ind w:firstLine="0"/>
              <w:jc w:val="left"/>
              <w:rPr>
                <w:sz w:val="24"/>
                <w:szCs w:val="24"/>
                <w:lang w:eastAsia="ru-RU"/>
              </w:rPr>
            </w:pPr>
            <w:r w:rsidRPr="005970A1">
              <w:rPr>
                <w:sz w:val="24"/>
                <w:szCs w:val="24"/>
                <w:lang w:eastAsia="ru-RU"/>
              </w:rPr>
              <w:t>Тестирование подтягивания на низкой</w:t>
            </w:r>
          </w:p>
          <w:p w:rsidR="004475B1" w:rsidRPr="005970A1" w:rsidRDefault="004475B1" w:rsidP="00451F4B">
            <w:pPr>
              <w:ind w:firstLine="0"/>
              <w:jc w:val="left"/>
              <w:rPr>
                <w:b/>
                <w:bCs/>
                <w:sz w:val="24"/>
                <w:szCs w:val="24"/>
              </w:rPr>
            </w:pPr>
            <w:r w:rsidRPr="005970A1">
              <w:rPr>
                <w:sz w:val="24"/>
                <w:szCs w:val="24"/>
                <w:lang w:eastAsia="ru-RU"/>
              </w:rPr>
              <w:t>перекладине из виса лёжа согнувшись</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tc>
          <w:tcPr>
            <w:tcW w:w="1012" w:type="dxa"/>
          </w:tcPr>
          <w:p w:rsidR="004475B1" w:rsidRPr="005970A1" w:rsidRDefault="004475B1" w:rsidP="00154E4D">
            <w:pPr>
              <w:widowControl/>
              <w:numPr>
                <w:ilvl w:val="0"/>
                <w:numId w:val="185"/>
              </w:numPr>
              <w:suppressAutoHyphens w:val="0"/>
              <w:jc w:val="center"/>
              <w:rPr>
                <w:sz w:val="24"/>
                <w:szCs w:val="24"/>
              </w:rPr>
            </w:pPr>
          </w:p>
        </w:tc>
        <w:tc>
          <w:tcPr>
            <w:tcW w:w="9019" w:type="dxa"/>
          </w:tcPr>
          <w:p w:rsidR="004475B1" w:rsidRPr="005970A1" w:rsidRDefault="004475B1" w:rsidP="00451F4B">
            <w:pPr>
              <w:tabs>
                <w:tab w:val="left" w:pos="1080"/>
              </w:tabs>
              <w:ind w:firstLine="0"/>
              <w:jc w:val="left"/>
              <w:rPr>
                <w:b/>
                <w:bCs/>
                <w:sz w:val="24"/>
                <w:szCs w:val="24"/>
              </w:rPr>
            </w:pPr>
            <w:r w:rsidRPr="005970A1">
              <w:rPr>
                <w:sz w:val="24"/>
                <w:szCs w:val="24"/>
                <w:lang w:eastAsia="ru-RU"/>
              </w:rPr>
              <w:t>Беговые упражнения</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tc>
          <w:tcPr>
            <w:tcW w:w="1012" w:type="dxa"/>
          </w:tcPr>
          <w:p w:rsidR="004475B1" w:rsidRPr="005970A1" w:rsidRDefault="004475B1" w:rsidP="00154E4D">
            <w:pPr>
              <w:widowControl/>
              <w:numPr>
                <w:ilvl w:val="0"/>
                <w:numId w:val="185"/>
              </w:numPr>
              <w:suppressAutoHyphens w:val="0"/>
              <w:jc w:val="center"/>
              <w:rPr>
                <w:sz w:val="24"/>
                <w:szCs w:val="24"/>
              </w:rPr>
            </w:pPr>
          </w:p>
        </w:tc>
        <w:tc>
          <w:tcPr>
            <w:tcW w:w="9019" w:type="dxa"/>
          </w:tcPr>
          <w:p w:rsidR="004475B1" w:rsidRPr="005970A1" w:rsidRDefault="004475B1" w:rsidP="00451F4B">
            <w:pPr>
              <w:ind w:firstLine="0"/>
              <w:jc w:val="left"/>
              <w:rPr>
                <w:b/>
                <w:bCs/>
                <w:sz w:val="24"/>
                <w:szCs w:val="24"/>
              </w:rPr>
            </w:pPr>
            <w:r w:rsidRPr="005970A1">
              <w:rPr>
                <w:sz w:val="24"/>
                <w:szCs w:val="24"/>
                <w:lang w:eastAsia="ru-RU"/>
              </w:rPr>
              <w:t>Тестирование бега на 60 м с низкого старта</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tc>
          <w:tcPr>
            <w:tcW w:w="1012" w:type="dxa"/>
          </w:tcPr>
          <w:p w:rsidR="004475B1" w:rsidRPr="005970A1" w:rsidRDefault="004475B1" w:rsidP="00154E4D">
            <w:pPr>
              <w:widowControl/>
              <w:numPr>
                <w:ilvl w:val="0"/>
                <w:numId w:val="185"/>
              </w:numPr>
              <w:suppressAutoHyphens w:val="0"/>
              <w:jc w:val="center"/>
              <w:rPr>
                <w:sz w:val="24"/>
                <w:szCs w:val="24"/>
              </w:rPr>
            </w:pPr>
          </w:p>
        </w:tc>
        <w:tc>
          <w:tcPr>
            <w:tcW w:w="9019" w:type="dxa"/>
          </w:tcPr>
          <w:p w:rsidR="004475B1" w:rsidRPr="005970A1" w:rsidRDefault="004475B1" w:rsidP="00451F4B">
            <w:pPr>
              <w:tabs>
                <w:tab w:val="left" w:pos="495"/>
              </w:tabs>
              <w:ind w:firstLine="0"/>
              <w:jc w:val="left"/>
              <w:rPr>
                <w:b/>
                <w:bCs/>
                <w:sz w:val="24"/>
                <w:szCs w:val="24"/>
              </w:rPr>
            </w:pPr>
            <w:r w:rsidRPr="005970A1">
              <w:rPr>
                <w:sz w:val="24"/>
                <w:szCs w:val="24"/>
                <w:lang w:eastAsia="ru-RU"/>
              </w:rPr>
              <w:t>Подвижные игры с мячом</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tc>
          <w:tcPr>
            <w:tcW w:w="1012" w:type="dxa"/>
          </w:tcPr>
          <w:p w:rsidR="004475B1" w:rsidRPr="005970A1" w:rsidRDefault="004475B1" w:rsidP="00154E4D">
            <w:pPr>
              <w:widowControl/>
              <w:numPr>
                <w:ilvl w:val="0"/>
                <w:numId w:val="185"/>
              </w:numPr>
              <w:suppressAutoHyphens w:val="0"/>
              <w:jc w:val="center"/>
              <w:rPr>
                <w:sz w:val="24"/>
                <w:szCs w:val="24"/>
              </w:rPr>
            </w:pPr>
          </w:p>
        </w:tc>
        <w:tc>
          <w:tcPr>
            <w:tcW w:w="9019" w:type="dxa"/>
          </w:tcPr>
          <w:p w:rsidR="004475B1" w:rsidRPr="005970A1" w:rsidRDefault="004475B1" w:rsidP="00451F4B">
            <w:pPr>
              <w:ind w:firstLine="0"/>
              <w:jc w:val="left"/>
              <w:rPr>
                <w:b/>
                <w:bCs/>
                <w:sz w:val="24"/>
                <w:szCs w:val="24"/>
              </w:rPr>
            </w:pPr>
            <w:r w:rsidRPr="005970A1">
              <w:rPr>
                <w:sz w:val="24"/>
                <w:szCs w:val="24"/>
                <w:lang w:eastAsia="ru-RU"/>
              </w:rPr>
              <w:t>Тестирование метания мяча на точность</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tc>
          <w:tcPr>
            <w:tcW w:w="1012" w:type="dxa"/>
          </w:tcPr>
          <w:p w:rsidR="004475B1" w:rsidRPr="005970A1" w:rsidRDefault="004475B1" w:rsidP="00154E4D">
            <w:pPr>
              <w:widowControl/>
              <w:numPr>
                <w:ilvl w:val="0"/>
                <w:numId w:val="185"/>
              </w:numPr>
              <w:suppressAutoHyphens w:val="0"/>
              <w:jc w:val="center"/>
              <w:rPr>
                <w:sz w:val="24"/>
                <w:szCs w:val="24"/>
              </w:rPr>
            </w:pPr>
          </w:p>
        </w:tc>
        <w:tc>
          <w:tcPr>
            <w:tcW w:w="9019" w:type="dxa"/>
          </w:tcPr>
          <w:p w:rsidR="004475B1" w:rsidRPr="005970A1" w:rsidRDefault="004475B1" w:rsidP="00451F4B">
            <w:pPr>
              <w:tabs>
                <w:tab w:val="left" w:pos="885"/>
              </w:tabs>
              <w:ind w:firstLine="0"/>
              <w:jc w:val="left"/>
              <w:rPr>
                <w:b/>
                <w:bCs/>
                <w:sz w:val="24"/>
                <w:szCs w:val="24"/>
              </w:rPr>
            </w:pPr>
            <w:r w:rsidRPr="005970A1">
              <w:rPr>
                <w:sz w:val="24"/>
                <w:szCs w:val="24"/>
                <w:lang w:eastAsia="ru-RU"/>
              </w:rPr>
              <w:t>Тестирование метания мяча на дальность</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tc>
          <w:tcPr>
            <w:tcW w:w="1012" w:type="dxa"/>
          </w:tcPr>
          <w:p w:rsidR="004475B1" w:rsidRPr="005970A1" w:rsidRDefault="004475B1" w:rsidP="00154E4D">
            <w:pPr>
              <w:widowControl/>
              <w:numPr>
                <w:ilvl w:val="0"/>
                <w:numId w:val="185"/>
              </w:numPr>
              <w:suppressAutoHyphens w:val="0"/>
              <w:jc w:val="center"/>
              <w:rPr>
                <w:sz w:val="24"/>
                <w:szCs w:val="24"/>
              </w:rPr>
            </w:pPr>
          </w:p>
        </w:tc>
        <w:tc>
          <w:tcPr>
            <w:tcW w:w="9019" w:type="dxa"/>
          </w:tcPr>
          <w:p w:rsidR="004475B1" w:rsidRPr="005970A1" w:rsidRDefault="004475B1" w:rsidP="00451F4B">
            <w:pPr>
              <w:ind w:firstLine="0"/>
              <w:jc w:val="left"/>
              <w:rPr>
                <w:sz w:val="24"/>
                <w:szCs w:val="24"/>
              </w:rPr>
            </w:pPr>
            <w:r w:rsidRPr="005970A1">
              <w:rPr>
                <w:sz w:val="24"/>
                <w:szCs w:val="24"/>
                <w:lang w:eastAsia="ru-RU"/>
              </w:rPr>
              <w:t>Подвижная игра «Выбей мяч»</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tc>
          <w:tcPr>
            <w:tcW w:w="1012" w:type="dxa"/>
          </w:tcPr>
          <w:p w:rsidR="004475B1" w:rsidRPr="005970A1" w:rsidRDefault="004475B1" w:rsidP="00154E4D">
            <w:pPr>
              <w:widowControl/>
              <w:numPr>
                <w:ilvl w:val="0"/>
                <w:numId w:val="185"/>
              </w:numPr>
              <w:suppressAutoHyphens w:val="0"/>
              <w:jc w:val="center"/>
              <w:rPr>
                <w:sz w:val="24"/>
                <w:szCs w:val="24"/>
              </w:rPr>
            </w:pPr>
          </w:p>
        </w:tc>
        <w:tc>
          <w:tcPr>
            <w:tcW w:w="9019" w:type="dxa"/>
          </w:tcPr>
          <w:p w:rsidR="004475B1" w:rsidRPr="005970A1" w:rsidRDefault="004475B1" w:rsidP="00451F4B">
            <w:pPr>
              <w:ind w:firstLine="0"/>
              <w:jc w:val="left"/>
              <w:rPr>
                <w:sz w:val="24"/>
                <w:szCs w:val="24"/>
              </w:rPr>
            </w:pPr>
            <w:r w:rsidRPr="005970A1">
              <w:rPr>
                <w:sz w:val="24"/>
                <w:szCs w:val="24"/>
                <w:lang w:eastAsia="ru-RU"/>
              </w:rPr>
              <w:t>Подвижная игра «Выбей мяч»</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tc>
          <w:tcPr>
            <w:tcW w:w="1012" w:type="dxa"/>
          </w:tcPr>
          <w:p w:rsidR="004475B1" w:rsidRPr="005970A1" w:rsidRDefault="004475B1" w:rsidP="00154E4D">
            <w:pPr>
              <w:widowControl/>
              <w:numPr>
                <w:ilvl w:val="0"/>
                <w:numId w:val="185"/>
              </w:numPr>
              <w:suppressAutoHyphens w:val="0"/>
              <w:jc w:val="center"/>
              <w:rPr>
                <w:sz w:val="24"/>
                <w:szCs w:val="24"/>
              </w:rPr>
            </w:pPr>
          </w:p>
        </w:tc>
        <w:tc>
          <w:tcPr>
            <w:tcW w:w="9019" w:type="dxa"/>
          </w:tcPr>
          <w:p w:rsidR="004475B1" w:rsidRPr="005970A1" w:rsidRDefault="004475B1" w:rsidP="00451F4B">
            <w:pPr>
              <w:ind w:firstLine="0"/>
              <w:jc w:val="left"/>
              <w:rPr>
                <w:sz w:val="24"/>
                <w:szCs w:val="24"/>
                <w:lang w:eastAsia="ru-RU"/>
              </w:rPr>
            </w:pPr>
            <w:r w:rsidRPr="005970A1">
              <w:rPr>
                <w:sz w:val="24"/>
                <w:szCs w:val="24"/>
                <w:lang w:eastAsia="ru-RU"/>
              </w:rPr>
              <w:t>Подвижная игра «Футбольный слалом»</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tc>
          <w:tcPr>
            <w:tcW w:w="1012" w:type="dxa"/>
          </w:tcPr>
          <w:p w:rsidR="004475B1" w:rsidRPr="005970A1" w:rsidRDefault="004475B1" w:rsidP="00154E4D">
            <w:pPr>
              <w:widowControl/>
              <w:numPr>
                <w:ilvl w:val="0"/>
                <w:numId w:val="185"/>
              </w:numPr>
              <w:suppressAutoHyphens w:val="0"/>
              <w:jc w:val="center"/>
              <w:rPr>
                <w:sz w:val="24"/>
                <w:szCs w:val="24"/>
              </w:rPr>
            </w:pPr>
          </w:p>
        </w:tc>
        <w:tc>
          <w:tcPr>
            <w:tcW w:w="9019" w:type="dxa"/>
          </w:tcPr>
          <w:p w:rsidR="004475B1" w:rsidRPr="005970A1" w:rsidRDefault="004475B1" w:rsidP="00451F4B">
            <w:pPr>
              <w:ind w:firstLine="0"/>
              <w:jc w:val="left"/>
              <w:rPr>
                <w:sz w:val="24"/>
                <w:szCs w:val="24"/>
                <w:lang w:eastAsia="ru-RU"/>
              </w:rPr>
            </w:pPr>
            <w:r w:rsidRPr="005970A1">
              <w:rPr>
                <w:sz w:val="24"/>
                <w:szCs w:val="24"/>
                <w:lang w:eastAsia="ru-RU"/>
              </w:rPr>
              <w:t>Подвижная игра «Футбольный слалом»</w:t>
            </w:r>
          </w:p>
        </w:tc>
        <w:tc>
          <w:tcPr>
            <w:tcW w:w="1843" w:type="dxa"/>
          </w:tcPr>
          <w:p w:rsidR="004475B1" w:rsidRPr="005970A1" w:rsidRDefault="004475B1" w:rsidP="00451F4B">
            <w:pPr>
              <w:jc w:val="center"/>
              <w:rPr>
                <w:sz w:val="24"/>
                <w:szCs w:val="24"/>
              </w:rPr>
            </w:pPr>
            <w:r w:rsidRPr="005970A1">
              <w:rPr>
                <w:sz w:val="24"/>
                <w:szCs w:val="24"/>
              </w:rPr>
              <w:t>1</w:t>
            </w:r>
          </w:p>
        </w:tc>
        <w:tc>
          <w:tcPr>
            <w:tcW w:w="1843" w:type="dxa"/>
          </w:tcPr>
          <w:p w:rsidR="004475B1" w:rsidRPr="005970A1" w:rsidRDefault="004475B1" w:rsidP="00451F4B">
            <w:pPr>
              <w:jc w:val="center"/>
              <w:rPr>
                <w:sz w:val="24"/>
                <w:szCs w:val="24"/>
              </w:rPr>
            </w:pPr>
          </w:p>
        </w:tc>
      </w:tr>
      <w:tr w:rsidR="004475B1" w:rsidRPr="005970A1">
        <w:tc>
          <w:tcPr>
            <w:tcW w:w="1012" w:type="dxa"/>
          </w:tcPr>
          <w:p w:rsidR="004475B1" w:rsidRPr="005970A1" w:rsidRDefault="004475B1" w:rsidP="00451F4B">
            <w:pPr>
              <w:ind w:left="360"/>
              <w:jc w:val="center"/>
              <w:rPr>
                <w:b/>
                <w:bCs/>
                <w:sz w:val="24"/>
                <w:szCs w:val="24"/>
              </w:rPr>
            </w:pPr>
            <w:r w:rsidRPr="005970A1">
              <w:rPr>
                <w:b/>
                <w:bCs/>
                <w:sz w:val="24"/>
                <w:szCs w:val="24"/>
              </w:rPr>
              <w:t xml:space="preserve"> </w:t>
            </w:r>
          </w:p>
        </w:tc>
        <w:tc>
          <w:tcPr>
            <w:tcW w:w="9019" w:type="dxa"/>
          </w:tcPr>
          <w:p w:rsidR="004475B1" w:rsidRPr="005970A1" w:rsidRDefault="004475B1" w:rsidP="00451F4B">
            <w:pPr>
              <w:ind w:firstLine="0"/>
              <w:jc w:val="left"/>
              <w:rPr>
                <w:b/>
                <w:bCs/>
                <w:sz w:val="24"/>
                <w:szCs w:val="24"/>
              </w:rPr>
            </w:pPr>
            <w:r w:rsidRPr="005970A1">
              <w:rPr>
                <w:b/>
                <w:bCs/>
                <w:sz w:val="24"/>
                <w:szCs w:val="24"/>
              </w:rPr>
              <w:t>Резервные  уроки</w:t>
            </w:r>
          </w:p>
        </w:tc>
        <w:tc>
          <w:tcPr>
            <w:tcW w:w="1843" w:type="dxa"/>
          </w:tcPr>
          <w:p w:rsidR="004475B1" w:rsidRPr="005970A1" w:rsidRDefault="004475B1" w:rsidP="00451F4B">
            <w:pPr>
              <w:jc w:val="center"/>
              <w:rPr>
                <w:b/>
                <w:bCs/>
                <w:sz w:val="24"/>
                <w:szCs w:val="24"/>
              </w:rPr>
            </w:pPr>
            <w:r w:rsidRPr="005970A1">
              <w:rPr>
                <w:b/>
                <w:bCs/>
                <w:sz w:val="24"/>
                <w:szCs w:val="24"/>
              </w:rPr>
              <w:t>6</w:t>
            </w:r>
          </w:p>
        </w:tc>
        <w:tc>
          <w:tcPr>
            <w:tcW w:w="1843" w:type="dxa"/>
          </w:tcPr>
          <w:p w:rsidR="004475B1" w:rsidRPr="005970A1" w:rsidRDefault="004475B1" w:rsidP="00451F4B">
            <w:pPr>
              <w:jc w:val="center"/>
              <w:rPr>
                <w:b/>
                <w:bCs/>
                <w:sz w:val="24"/>
                <w:szCs w:val="24"/>
              </w:rPr>
            </w:pPr>
          </w:p>
        </w:tc>
      </w:tr>
      <w:tr w:rsidR="004475B1" w:rsidRPr="005970A1">
        <w:tc>
          <w:tcPr>
            <w:tcW w:w="1012" w:type="dxa"/>
          </w:tcPr>
          <w:p w:rsidR="004475B1" w:rsidRPr="005970A1" w:rsidRDefault="004475B1" w:rsidP="00451F4B">
            <w:pPr>
              <w:ind w:left="360"/>
              <w:jc w:val="center"/>
              <w:rPr>
                <w:b/>
                <w:bCs/>
                <w:sz w:val="24"/>
                <w:szCs w:val="24"/>
              </w:rPr>
            </w:pPr>
          </w:p>
        </w:tc>
        <w:tc>
          <w:tcPr>
            <w:tcW w:w="9019" w:type="dxa"/>
          </w:tcPr>
          <w:p w:rsidR="004475B1" w:rsidRPr="005970A1" w:rsidRDefault="004475B1" w:rsidP="00451F4B">
            <w:pPr>
              <w:ind w:firstLine="0"/>
              <w:jc w:val="left"/>
              <w:rPr>
                <w:b/>
                <w:bCs/>
                <w:sz w:val="24"/>
                <w:szCs w:val="24"/>
              </w:rPr>
            </w:pPr>
            <w:r w:rsidRPr="005970A1">
              <w:rPr>
                <w:b/>
                <w:bCs/>
                <w:sz w:val="24"/>
                <w:szCs w:val="24"/>
              </w:rPr>
              <w:t xml:space="preserve">Всего </w:t>
            </w:r>
          </w:p>
        </w:tc>
        <w:tc>
          <w:tcPr>
            <w:tcW w:w="1843" w:type="dxa"/>
          </w:tcPr>
          <w:p w:rsidR="004475B1" w:rsidRPr="005970A1" w:rsidRDefault="004475B1" w:rsidP="00451F4B">
            <w:pPr>
              <w:ind w:firstLine="122"/>
              <w:jc w:val="center"/>
              <w:rPr>
                <w:b/>
                <w:bCs/>
                <w:sz w:val="24"/>
                <w:szCs w:val="24"/>
              </w:rPr>
            </w:pPr>
            <w:r w:rsidRPr="005970A1">
              <w:rPr>
                <w:b/>
                <w:bCs/>
                <w:sz w:val="24"/>
                <w:szCs w:val="24"/>
              </w:rPr>
              <w:t>102</w:t>
            </w:r>
          </w:p>
        </w:tc>
        <w:tc>
          <w:tcPr>
            <w:tcW w:w="1843" w:type="dxa"/>
          </w:tcPr>
          <w:p w:rsidR="004475B1" w:rsidRPr="005970A1" w:rsidRDefault="004475B1" w:rsidP="00451F4B">
            <w:pPr>
              <w:ind w:firstLine="122"/>
              <w:jc w:val="center"/>
              <w:rPr>
                <w:b/>
                <w:bCs/>
                <w:sz w:val="24"/>
                <w:szCs w:val="24"/>
              </w:rPr>
            </w:pPr>
          </w:p>
        </w:tc>
      </w:tr>
    </w:tbl>
    <w:p w:rsidR="004475B1" w:rsidRPr="005970A1" w:rsidRDefault="004475B1" w:rsidP="009F0565">
      <w:pPr>
        <w:ind w:left="797"/>
        <w:jc w:val="center"/>
        <w:rPr>
          <w:b/>
          <w:bCs/>
          <w:sz w:val="24"/>
          <w:szCs w:val="24"/>
        </w:rPr>
      </w:pPr>
    </w:p>
    <w:p w:rsidR="004475B1" w:rsidRPr="005970A1" w:rsidRDefault="004475B1" w:rsidP="009F0565">
      <w:pPr>
        <w:ind w:left="797"/>
        <w:jc w:val="center"/>
        <w:rPr>
          <w:b/>
          <w:bCs/>
          <w:sz w:val="24"/>
          <w:szCs w:val="24"/>
        </w:rPr>
      </w:pPr>
    </w:p>
    <w:p w:rsidR="004475B1" w:rsidRPr="005970A1" w:rsidRDefault="004475B1" w:rsidP="009F0565">
      <w:pPr>
        <w:ind w:left="797"/>
        <w:jc w:val="center"/>
        <w:rPr>
          <w:b/>
          <w:bCs/>
          <w:sz w:val="24"/>
          <w:szCs w:val="24"/>
        </w:rPr>
      </w:pPr>
    </w:p>
    <w:p w:rsidR="004475B1" w:rsidRPr="005970A1" w:rsidRDefault="004475B1" w:rsidP="009F0565">
      <w:pPr>
        <w:autoSpaceDE w:val="0"/>
        <w:autoSpaceDN w:val="0"/>
        <w:adjustRightInd w:val="0"/>
        <w:jc w:val="center"/>
        <w:rPr>
          <w:b/>
          <w:bCs/>
          <w:sz w:val="24"/>
          <w:szCs w:val="24"/>
        </w:rPr>
      </w:pPr>
      <w:r w:rsidRPr="005970A1">
        <w:rPr>
          <w:b/>
          <w:bCs/>
          <w:sz w:val="24"/>
          <w:szCs w:val="24"/>
          <w:lang w:eastAsia="ru-RU"/>
        </w:rPr>
        <w:lastRenderedPageBreak/>
        <w:t>МАТЕРИАЛЬНО-ТЕХНИЧЕСКОЕ И УЧЕБНО-МЕТОДИЧЕСКОЕ ОБЕСПЕЧЕНИЕ ПРОГРАММЫ</w:t>
      </w:r>
    </w:p>
    <w:p w:rsidR="004475B1" w:rsidRPr="005970A1" w:rsidRDefault="004475B1" w:rsidP="009F0565">
      <w:pPr>
        <w:ind w:left="797"/>
        <w:rPr>
          <w:b/>
          <w:bCs/>
          <w:sz w:val="24"/>
          <w:szCs w:val="24"/>
        </w:rPr>
      </w:pPr>
    </w:p>
    <w:p w:rsidR="004475B1" w:rsidRPr="005970A1" w:rsidRDefault="004475B1" w:rsidP="009F0565">
      <w:pPr>
        <w:autoSpaceDE w:val="0"/>
        <w:autoSpaceDN w:val="0"/>
        <w:adjustRightInd w:val="0"/>
        <w:rPr>
          <w:sz w:val="24"/>
          <w:szCs w:val="24"/>
          <w:lang w:eastAsia="ru-RU"/>
        </w:rPr>
      </w:pPr>
      <w:r w:rsidRPr="005970A1">
        <w:rPr>
          <w:sz w:val="24"/>
          <w:szCs w:val="24"/>
          <w:lang w:eastAsia="ru-RU"/>
        </w:rPr>
        <w:t>Наименование объектов и средств материально-технического обеспечения:</w:t>
      </w:r>
    </w:p>
    <w:p w:rsidR="004475B1" w:rsidRPr="005970A1" w:rsidRDefault="004475B1" w:rsidP="009F0565">
      <w:pPr>
        <w:autoSpaceDE w:val="0"/>
        <w:autoSpaceDN w:val="0"/>
        <w:adjustRightInd w:val="0"/>
        <w:rPr>
          <w:sz w:val="24"/>
          <w:szCs w:val="24"/>
          <w:lang w:eastAsia="ru-RU"/>
        </w:rPr>
      </w:pPr>
      <w:r w:rsidRPr="005970A1">
        <w:rPr>
          <w:sz w:val="24"/>
          <w:szCs w:val="24"/>
          <w:lang w:eastAsia="ru-RU"/>
        </w:rPr>
        <w:t>1. Бревно напольное (3 м).</w:t>
      </w:r>
    </w:p>
    <w:p w:rsidR="004475B1" w:rsidRPr="005970A1" w:rsidRDefault="004475B1" w:rsidP="009F0565">
      <w:pPr>
        <w:autoSpaceDE w:val="0"/>
        <w:autoSpaceDN w:val="0"/>
        <w:adjustRightInd w:val="0"/>
        <w:rPr>
          <w:sz w:val="24"/>
          <w:szCs w:val="24"/>
          <w:lang w:eastAsia="ru-RU"/>
        </w:rPr>
      </w:pPr>
      <w:r w:rsidRPr="005970A1">
        <w:rPr>
          <w:sz w:val="24"/>
          <w:szCs w:val="24"/>
          <w:lang w:eastAsia="ru-RU"/>
        </w:rPr>
        <w:t>2. Козел гимнастический.</w:t>
      </w:r>
    </w:p>
    <w:p w:rsidR="004475B1" w:rsidRPr="005970A1" w:rsidRDefault="004475B1" w:rsidP="009F0565">
      <w:pPr>
        <w:autoSpaceDE w:val="0"/>
        <w:autoSpaceDN w:val="0"/>
        <w:adjustRightInd w:val="0"/>
        <w:rPr>
          <w:sz w:val="24"/>
          <w:szCs w:val="24"/>
          <w:lang w:eastAsia="ru-RU"/>
        </w:rPr>
      </w:pPr>
      <w:r w:rsidRPr="005970A1">
        <w:rPr>
          <w:sz w:val="24"/>
          <w:szCs w:val="24"/>
          <w:lang w:eastAsia="ru-RU"/>
        </w:rPr>
        <w:t>3. Перекладина гимнастическая (пристеночная).</w:t>
      </w:r>
    </w:p>
    <w:p w:rsidR="004475B1" w:rsidRPr="005970A1" w:rsidRDefault="004475B1" w:rsidP="009F0565">
      <w:pPr>
        <w:autoSpaceDE w:val="0"/>
        <w:autoSpaceDN w:val="0"/>
        <w:adjustRightInd w:val="0"/>
        <w:rPr>
          <w:sz w:val="24"/>
          <w:szCs w:val="24"/>
          <w:lang w:eastAsia="ru-RU"/>
        </w:rPr>
      </w:pPr>
      <w:r w:rsidRPr="005970A1">
        <w:rPr>
          <w:sz w:val="24"/>
          <w:szCs w:val="24"/>
          <w:lang w:eastAsia="ru-RU"/>
        </w:rPr>
        <w:t>4. Стенка гимнастическая.</w:t>
      </w:r>
    </w:p>
    <w:p w:rsidR="004475B1" w:rsidRPr="005970A1" w:rsidRDefault="004475B1" w:rsidP="009F0565">
      <w:pPr>
        <w:autoSpaceDE w:val="0"/>
        <w:autoSpaceDN w:val="0"/>
        <w:adjustRightInd w:val="0"/>
        <w:rPr>
          <w:sz w:val="24"/>
          <w:szCs w:val="24"/>
          <w:lang w:eastAsia="ru-RU"/>
        </w:rPr>
      </w:pPr>
      <w:r w:rsidRPr="005970A1">
        <w:rPr>
          <w:sz w:val="24"/>
          <w:szCs w:val="24"/>
          <w:lang w:eastAsia="ru-RU"/>
        </w:rPr>
        <w:t>5. Скамейка гимнастическая жесткая (4 м; 2 м).</w:t>
      </w:r>
    </w:p>
    <w:p w:rsidR="004475B1" w:rsidRPr="005970A1" w:rsidRDefault="004475B1" w:rsidP="009F0565">
      <w:pPr>
        <w:autoSpaceDE w:val="0"/>
        <w:autoSpaceDN w:val="0"/>
        <w:adjustRightInd w:val="0"/>
        <w:rPr>
          <w:sz w:val="24"/>
          <w:szCs w:val="24"/>
          <w:lang w:eastAsia="ru-RU"/>
        </w:rPr>
      </w:pPr>
      <w:r w:rsidRPr="005970A1">
        <w:rPr>
          <w:sz w:val="24"/>
          <w:szCs w:val="24"/>
          <w:lang w:eastAsia="ru-RU"/>
        </w:rPr>
        <w:t>6. Комплект навесного оборудования (перекладина, мишени для метания, тренировочные баскетбольные щиты).</w:t>
      </w:r>
    </w:p>
    <w:p w:rsidR="004475B1" w:rsidRPr="005970A1" w:rsidRDefault="004475B1" w:rsidP="009F0565">
      <w:pPr>
        <w:autoSpaceDE w:val="0"/>
        <w:autoSpaceDN w:val="0"/>
        <w:adjustRightInd w:val="0"/>
        <w:rPr>
          <w:sz w:val="24"/>
          <w:szCs w:val="24"/>
          <w:lang w:eastAsia="ru-RU"/>
        </w:rPr>
      </w:pPr>
      <w:r w:rsidRPr="005970A1">
        <w:rPr>
          <w:sz w:val="24"/>
          <w:szCs w:val="24"/>
          <w:lang w:eastAsia="ru-RU"/>
        </w:rPr>
        <w:t>7. Мячи: набивной 1 кг, мяч малый (теннисный), мяч малый (мягкий), мячи баскетбольные, мячи волейбольные, мячи футбольные.</w:t>
      </w:r>
    </w:p>
    <w:p w:rsidR="004475B1" w:rsidRPr="005970A1" w:rsidRDefault="004475B1" w:rsidP="009F0565">
      <w:pPr>
        <w:autoSpaceDE w:val="0"/>
        <w:autoSpaceDN w:val="0"/>
        <w:adjustRightInd w:val="0"/>
        <w:rPr>
          <w:sz w:val="24"/>
          <w:szCs w:val="24"/>
          <w:lang w:eastAsia="ru-RU"/>
        </w:rPr>
      </w:pPr>
      <w:r w:rsidRPr="005970A1">
        <w:rPr>
          <w:sz w:val="24"/>
          <w:szCs w:val="24"/>
          <w:lang w:eastAsia="ru-RU"/>
        </w:rPr>
        <w:t>8. Палка гимнастическая.</w:t>
      </w:r>
    </w:p>
    <w:p w:rsidR="004475B1" w:rsidRPr="005970A1" w:rsidRDefault="004475B1" w:rsidP="009F0565">
      <w:pPr>
        <w:autoSpaceDE w:val="0"/>
        <w:autoSpaceDN w:val="0"/>
        <w:adjustRightInd w:val="0"/>
        <w:rPr>
          <w:sz w:val="24"/>
          <w:szCs w:val="24"/>
          <w:lang w:eastAsia="ru-RU"/>
        </w:rPr>
      </w:pPr>
      <w:r w:rsidRPr="005970A1">
        <w:rPr>
          <w:sz w:val="24"/>
          <w:szCs w:val="24"/>
          <w:lang w:eastAsia="ru-RU"/>
        </w:rPr>
        <w:t>9. Скакалка детская.</w:t>
      </w:r>
    </w:p>
    <w:p w:rsidR="004475B1" w:rsidRPr="005970A1" w:rsidRDefault="004475B1" w:rsidP="009F0565">
      <w:pPr>
        <w:autoSpaceDE w:val="0"/>
        <w:autoSpaceDN w:val="0"/>
        <w:adjustRightInd w:val="0"/>
        <w:rPr>
          <w:sz w:val="24"/>
          <w:szCs w:val="24"/>
          <w:lang w:eastAsia="ru-RU"/>
        </w:rPr>
      </w:pPr>
      <w:r w:rsidRPr="005970A1">
        <w:rPr>
          <w:sz w:val="24"/>
          <w:szCs w:val="24"/>
          <w:lang w:eastAsia="ru-RU"/>
        </w:rPr>
        <w:t>10. Мат гимнастический.</w:t>
      </w:r>
    </w:p>
    <w:p w:rsidR="004475B1" w:rsidRPr="005970A1" w:rsidRDefault="004475B1" w:rsidP="009F0565">
      <w:pPr>
        <w:autoSpaceDE w:val="0"/>
        <w:autoSpaceDN w:val="0"/>
        <w:adjustRightInd w:val="0"/>
        <w:rPr>
          <w:sz w:val="24"/>
          <w:szCs w:val="24"/>
          <w:lang w:eastAsia="ru-RU"/>
        </w:rPr>
      </w:pPr>
      <w:r w:rsidRPr="005970A1">
        <w:rPr>
          <w:sz w:val="24"/>
          <w:szCs w:val="24"/>
          <w:lang w:eastAsia="ru-RU"/>
        </w:rPr>
        <w:t>11. Акробатическая дорожка.</w:t>
      </w:r>
    </w:p>
    <w:p w:rsidR="004475B1" w:rsidRPr="005970A1" w:rsidRDefault="004475B1" w:rsidP="009F0565">
      <w:pPr>
        <w:autoSpaceDE w:val="0"/>
        <w:autoSpaceDN w:val="0"/>
        <w:adjustRightInd w:val="0"/>
        <w:rPr>
          <w:sz w:val="24"/>
          <w:szCs w:val="24"/>
          <w:lang w:eastAsia="ru-RU"/>
        </w:rPr>
      </w:pPr>
      <w:r w:rsidRPr="005970A1">
        <w:rPr>
          <w:sz w:val="24"/>
          <w:szCs w:val="24"/>
          <w:lang w:eastAsia="ru-RU"/>
        </w:rPr>
        <w:t>12. Коврики: гимнастические, массажные.</w:t>
      </w:r>
    </w:p>
    <w:p w:rsidR="004475B1" w:rsidRPr="005970A1" w:rsidRDefault="004475B1" w:rsidP="009F0565">
      <w:pPr>
        <w:autoSpaceDE w:val="0"/>
        <w:autoSpaceDN w:val="0"/>
        <w:adjustRightInd w:val="0"/>
        <w:rPr>
          <w:sz w:val="24"/>
          <w:szCs w:val="24"/>
          <w:lang w:eastAsia="ru-RU"/>
        </w:rPr>
      </w:pPr>
      <w:r w:rsidRPr="005970A1">
        <w:rPr>
          <w:sz w:val="24"/>
          <w:szCs w:val="24"/>
          <w:lang w:eastAsia="ru-RU"/>
        </w:rPr>
        <w:t>13. Кегли.</w:t>
      </w:r>
    </w:p>
    <w:p w:rsidR="004475B1" w:rsidRPr="005970A1" w:rsidRDefault="004475B1" w:rsidP="009F0565">
      <w:pPr>
        <w:autoSpaceDE w:val="0"/>
        <w:autoSpaceDN w:val="0"/>
        <w:adjustRightInd w:val="0"/>
        <w:rPr>
          <w:sz w:val="24"/>
          <w:szCs w:val="24"/>
          <w:lang w:eastAsia="ru-RU"/>
        </w:rPr>
      </w:pPr>
      <w:r w:rsidRPr="005970A1">
        <w:rPr>
          <w:sz w:val="24"/>
          <w:szCs w:val="24"/>
          <w:lang w:eastAsia="ru-RU"/>
        </w:rPr>
        <w:t>14. Обруч пластиковый детский.</w:t>
      </w:r>
    </w:p>
    <w:p w:rsidR="004475B1" w:rsidRPr="005970A1" w:rsidRDefault="004475B1" w:rsidP="009F0565">
      <w:pPr>
        <w:autoSpaceDE w:val="0"/>
        <w:autoSpaceDN w:val="0"/>
        <w:adjustRightInd w:val="0"/>
        <w:rPr>
          <w:sz w:val="24"/>
          <w:szCs w:val="24"/>
          <w:lang w:eastAsia="ru-RU"/>
        </w:rPr>
      </w:pPr>
      <w:r w:rsidRPr="005970A1">
        <w:rPr>
          <w:sz w:val="24"/>
          <w:szCs w:val="24"/>
          <w:lang w:eastAsia="ru-RU"/>
        </w:rPr>
        <w:t>15. Планка для прыжков в высоту.</w:t>
      </w:r>
    </w:p>
    <w:p w:rsidR="004475B1" w:rsidRPr="005970A1" w:rsidRDefault="004475B1" w:rsidP="009F0565">
      <w:pPr>
        <w:autoSpaceDE w:val="0"/>
        <w:autoSpaceDN w:val="0"/>
        <w:adjustRightInd w:val="0"/>
        <w:rPr>
          <w:sz w:val="24"/>
          <w:szCs w:val="24"/>
          <w:lang w:eastAsia="ru-RU"/>
        </w:rPr>
      </w:pPr>
      <w:r w:rsidRPr="005970A1">
        <w:rPr>
          <w:sz w:val="24"/>
          <w:szCs w:val="24"/>
          <w:lang w:eastAsia="ru-RU"/>
        </w:rPr>
        <w:t>16. Стойка для прыжков в высоту.</w:t>
      </w:r>
    </w:p>
    <w:p w:rsidR="004475B1" w:rsidRPr="005970A1" w:rsidRDefault="004475B1" w:rsidP="009F0565">
      <w:pPr>
        <w:autoSpaceDE w:val="0"/>
        <w:autoSpaceDN w:val="0"/>
        <w:adjustRightInd w:val="0"/>
        <w:rPr>
          <w:sz w:val="24"/>
          <w:szCs w:val="24"/>
          <w:lang w:eastAsia="ru-RU"/>
        </w:rPr>
      </w:pPr>
      <w:r w:rsidRPr="005970A1">
        <w:rPr>
          <w:sz w:val="24"/>
          <w:szCs w:val="24"/>
          <w:lang w:eastAsia="ru-RU"/>
        </w:rPr>
        <w:t>17. Флажки: разметочные с опорой, стартовые.</w:t>
      </w:r>
    </w:p>
    <w:p w:rsidR="004475B1" w:rsidRPr="005970A1" w:rsidRDefault="004475B1" w:rsidP="009F0565">
      <w:pPr>
        <w:autoSpaceDE w:val="0"/>
        <w:autoSpaceDN w:val="0"/>
        <w:adjustRightInd w:val="0"/>
        <w:rPr>
          <w:sz w:val="24"/>
          <w:szCs w:val="24"/>
          <w:lang w:eastAsia="ru-RU"/>
        </w:rPr>
      </w:pPr>
      <w:r w:rsidRPr="005970A1">
        <w:rPr>
          <w:sz w:val="24"/>
          <w:szCs w:val="24"/>
          <w:lang w:eastAsia="ru-RU"/>
        </w:rPr>
        <w:t>18. Лента финишная.</w:t>
      </w:r>
    </w:p>
    <w:p w:rsidR="004475B1" w:rsidRPr="005970A1" w:rsidRDefault="004475B1" w:rsidP="009F0565">
      <w:pPr>
        <w:autoSpaceDE w:val="0"/>
        <w:autoSpaceDN w:val="0"/>
        <w:adjustRightInd w:val="0"/>
        <w:rPr>
          <w:sz w:val="24"/>
          <w:szCs w:val="24"/>
          <w:lang w:eastAsia="ru-RU"/>
        </w:rPr>
      </w:pPr>
      <w:r w:rsidRPr="005970A1">
        <w:rPr>
          <w:sz w:val="24"/>
          <w:szCs w:val="24"/>
          <w:lang w:eastAsia="ru-RU"/>
        </w:rPr>
        <w:t>19. Дорожка разметочная резиновая для прыжков.</w:t>
      </w:r>
    </w:p>
    <w:p w:rsidR="004475B1" w:rsidRPr="005970A1" w:rsidRDefault="004475B1" w:rsidP="009F0565">
      <w:pPr>
        <w:autoSpaceDE w:val="0"/>
        <w:autoSpaceDN w:val="0"/>
        <w:adjustRightInd w:val="0"/>
        <w:rPr>
          <w:sz w:val="24"/>
          <w:szCs w:val="24"/>
          <w:lang w:eastAsia="ru-RU"/>
        </w:rPr>
      </w:pPr>
      <w:r w:rsidRPr="005970A1">
        <w:rPr>
          <w:sz w:val="24"/>
          <w:szCs w:val="24"/>
          <w:lang w:eastAsia="ru-RU"/>
        </w:rPr>
        <w:t>20. Рулетка измерительная.</w:t>
      </w:r>
    </w:p>
    <w:p w:rsidR="004475B1" w:rsidRPr="005970A1" w:rsidRDefault="004475B1" w:rsidP="009F0565">
      <w:pPr>
        <w:rPr>
          <w:b/>
          <w:bCs/>
          <w:sz w:val="24"/>
          <w:szCs w:val="24"/>
        </w:rPr>
      </w:pPr>
      <w:r w:rsidRPr="005970A1">
        <w:rPr>
          <w:sz w:val="24"/>
          <w:szCs w:val="24"/>
          <w:lang w:eastAsia="ru-RU"/>
        </w:rPr>
        <w:t>21. Набор инструментов для подготовки прыжковых ям.</w:t>
      </w:r>
    </w:p>
    <w:p w:rsidR="004475B1" w:rsidRPr="005970A1" w:rsidRDefault="004475B1" w:rsidP="009F0565">
      <w:pPr>
        <w:autoSpaceDE w:val="0"/>
        <w:autoSpaceDN w:val="0"/>
        <w:adjustRightInd w:val="0"/>
        <w:rPr>
          <w:sz w:val="24"/>
          <w:szCs w:val="24"/>
          <w:lang w:eastAsia="ru-RU"/>
        </w:rPr>
      </w:pPr>
      <w:r w:rsidRPr="005970A1">
        <w:rPr>
          <w:sz w:val="24"/>
          <w:szCs w:val="24"/>
          <w:lang w:eastAsia="ru-RU"/>
        </w:rPr>
        <w:t>22. Контейнер с комплектом игрового инвентаря.</w:t>
      </w:r>
    </w:p>
    <w:p w:rsidR="004475B1" w:rsidRPr="005970A1" w:rsidRDefault="004475B1" w:rsidP="009F0565">
      <w:pPr>
        <w:autoSpaceDE w:val="0"/>
        <w:autoSpaceDN w:val="0"/>
        <w:adjustRightInd w:val="0"/>
        <w:rPr>
          <w:sz w:val="24"/>
          <w:szCs w:val="24"/>
          <w:lang w:eastAsia="ru-RU"/>
        </w:rPr>
      </w:pPr>
      <w:r w:rsidRPr="005970A1">
        <w:rPr>
          <w:sz w:val="24"/>
          <w:szCs w:val="24"/>
          <w:lang w:eastAsia="ru-RU"/>
        </w:rPr>
        <w:t>23. Лыжи детские (с креплениями и палками).</w:t>
      </w:r>
    </w:p>
    <w:p w:rsidR="004475B1" w:rsidRPr="005970A1" w:rsidRDefault="004475B1" w:rsidP="009F0565">
      <w:pPr>
        <w:autoSpaceDE w:val="0"/>
        <w:autoSpaceDN w:val="0"/>
        <w:adjustRightInd w:val="0"/>
        <w:rPr>
          <w:sz w:val="24"/>
          <w:szCs w:val="24"/>
          <w:lang w:eastAsia="ru-RU"/>
        </w:rPr>
      </w:pPr>
      <w:r w:rsidRPr="005970A1">
        <w:rPr>
          <w:sz w:val="24"/>
          <w:szCs w:val="24"/>
          <w:lang w:eastAsia="ru-RU"/>
        </w:rPr>
        <w:t>24. Щит баскетбольный тренировочный.</w:t>
      </w:r>
    </w:p>
    <w:p w:rsidR="004475B1" w:rsidRPr="005970A1" w:rsidRDefault="004475B1" w:rsidP="009F0565">
      <w:pPr>
        <w:autoSpaceDE w:val="0"/>
        <w:autoSpaceDN w:val="0"/>
        <w:adjustRightInd w:val="0"/>
        <w:rPr>
          <w:sz w:val="24"/>
          <w:szCs w:val="24"/>
          <w:lang w:eastAsia="ru-RU"/>
        </w:rPr>
      </w:pPr>
      <w:r w:rsidRPr="005970A1">
        <w:rPr>
          <w:sz w:val="24"/>
          <w:szCs w:val="24"/>
          <w:lang w:eastAsia="ru-RU"/>
        </w:rPr>
        <w:t>25. Сетка для переноса и хранения мячей.</w:t>
      </w:r>
    </w:p>
    <w:p w:rsidR="004475B1" w:rsidRPr="005970A1" w:rsidRDefault="004475B1" w:rsidP="009F0565">
      <w:pPr>
        <w:autoSpaceDE w:val="0"/>
        <w:autoSpaceDN w:val="0"/>
        <w:adjustRightInd w:val="0"/>
        <w:rPr>
          <w:sz w:val="24"/>
          <w:szCs w:val="24"/>
          <w:lang w:eastAsia="ru-RU"/>
        </w:rPr>
      </w:pPr>
      <w:r w:rsidRPr="005970A1">
        <w:rPr>
          <w:sz w:val="24"/>
          <w:szCs w:val="24"/>
          <w:lang w:eastAsia="ru-RU"/>
        </w:rPr>
        <w:t>26. Волейбольная стойка универсальная.</w:t>
      </w:r>
    </w:p>
    <w:p w:rsidR="004475B1" w:rsidRPr="005970A1" w:rsidRDefault="004475B1" w:rsidP="009F0565">
      <w:pPr>
        <w:autoSpaceDE w:val="0"/>
        <w:autoSpaceDN w:val="0"/>
        <w:adjustRightInd w:val="0"/>
        <w:rPr>
          <w:sz w:val="24"/>
          <w:szCs w:val="24"/>
          <w:lang w:eastAsia="ru-RU"/>
        </w:rPr>
      </w:pPr>
      <w:r w:rsidRPr="005970A1">
        <w:rPr>
          <w:sz w:val="24"/>
          <w:szCs w:val="24"/>
          <w:lang w:eastAsia="ru-RU"/>
        </w:rPr>
        <w:t>27. Сетка волейбольная.</w:t>
      </w:r>
    </w:p>
    <w:p w:rsidR="004475B1" w:rsidRPr="005970A1" w:rsidRDefault="004475B1" w:rsidP="009F0565">
      <w:pPr>
        <w:ind w:left="797" w:hanging="797"/>
        <w:rPr>
          <w:sz w:val="24"/>
          <w:szCs w:val="24"/>
          <w:lang w:eastAsia="ru-RU"/>
        </w:rPr>
      </w:pPr>
      <w:r w:rsidRPr="005970A1">
        <w:rPr>
          <w:sz w:val="24"/>
          <w:szCs w:val="24"/>
          <w:lang w:eastAsia="ru-RU"/>
        </w:rPr>
        <w:t xml:space="preserve">          28. Аптечка.</w:t>
      </w:r>
    </w:p>
    <w:p w:rsidR="004475B1" w:rsidRPr="005970A1" w:rsidRDefault="004475B1" w:rsidP="009F0565">
      <w:pPr>
        <w:jc w:val="center"/>
        <w:rPr>
          <w:b/>
          <w:bCs/>
          <w:color w:val="000000"/>
          <w:sz w:val="24"/>
          <w:szCs w:val="24"/>
        </w:rPr>
      </w:pPr>
      <w:r w:rsidRPr="005970A1">
        <w:rPr>
          <w:b/>
          <w:bCs/>
          <w:sz w:val="24"/>
          <w:szCs w:val="24"/>
        </w:rPr>
        <w:t>Система оценивания предметных результатов /</w:t>
      </w:r>
      <w:r w:rsidRPr="005970A1">
        <w:rPr>
          <w:b/>
          <w:bCs/>
          <w:color w:val="000000"/>
          <w:sz w:val="24"/>
          <w:szCs w:val="24"/>
        </w:rPr>
        <w:t>физическая культура/.</w:t>
      </w:r>
    </w:p>
    <w:p w:rsidR="004475B1" w:rsidRPr="005970A1" w:rsidRDefault="004475B1" w:rsidP="009F0565">
      <w:pPr>
        <w:pStyle w:val="af4"/>
        <w:spacing w:before="0" w:beforeAutospacing="0" w:after="0" w:afterAutospacing="0"/>
        <w:jc w:val="center"/>
        <w:rPr>
          <w:color w:val="000000"/>
        </w:rPr>
      </w:pPr>
      <w:r w:rsidRPr="005970A1">
        <w:rPr>
          <w:b/>
          <w:bCs/>
          <w:color w:val="000000"/>
        </w:rPr>
        <w:t>Оценивание теоретических знаний.</w:t>
      </w:r>
    </w:p>
    <w:p w:rsidR="004475B1" w:rsidRPr="005970A1" w:rsidRDefault="004475B1" w:rsidP="006B02D1">
      <w:pPr>
        <w:pStyle w:val="af4"/>
        <w:spacing w:before="0" w:beforeAutospacing="0" w:after="0" w:afterAutospacing="0"/>
        <w:ind w:left="567"/>
        <w:rPr>
          <w:color w:val="000000"/>
        </w:rPr>
      </w:pPr>
      <w:r w:rsidRPr="005970A1">
        <w:rPr>
          <w:b/>
          <w:bCs/>
          <w:color w:val="000000"/>
        </w:rPr>
        <w:t>«5» -</w:t>
      </w:r>
      <w:r w:rsidRPr="005970A1">
        <w:rPr>
          <w:rStyle w:val="apple-converted-space"/>
          <w:color w:val="000000"/>
        </w:rPr>
        <w:t> </w:t>
      </w:r>
      <w:r w:rsidRPr="005970A1">
        <w:rPr>
          <w:color w:val="000000"/>
        </w:rPr>
        <w:t>вопрос раскрыт полностью, учащийся использовал при ответе дополнительные сведения из области поставленного вопроса.</w:t>
      </w:r>
    </w:p>
    <w:p w:rsidR="004475B1" w:rsidRPr="005970A1" w:rsidRDefault="004475B1" w:rsidP="006B02D1">
      <w:pPr>
        <w:pStyle w:val="af4"/>
        <w:spacing w:before="0" w:beforeAutospacing="0" w:after="0" w:afterAutospacing="0"/>
        <w:ind w:left="567"/>
        <w:rPr>
          <w:color w:val="000000"/>
        </w:rPr>
      </w:pPr>
      <w:r w:rsidRPr="005970A1">
        <w:rPr>
          <w:b/>
          <w:bCs/>
          <w:color w:val="000000"/>
        </w:rPr>
        <w:lastRenderedPageBreak/>
        <w:t>«4» -</w:t>
      </w:r>
      <w:r w:rsidRPr="005970A1">
        <w:rPr>
          <w:rStyle w:val="apple-converted-space"/>
          <w:color w:val="000000"/>
        </w:rPr>
        <w:t> </w:t>
      </w:r>
      <w:r w:rsidRPr="005970A1">
        <w:rPr>
          <w:color w:val="000000"/>
        </w:rPr>
        <w:t>вопрос раскрыт полностью, но в ответе содержатся незначительные неточности, или нарушена определенная последовательность ответа (последнее свойственно при объяснении техники упражнений).</w:t>
      </w:r>
    </w:p>
    <w:p w:rsidR="004475B1" w:rsidRPr="005970A1" w:rsidRDefault="004475B1" w:rsidP="006B02D1">
      <w:pPr>
        <w:pStyle w:val="af4"/>
        <w:spacing w:before="0" w:beforeAutospacing="0" w:after="0" w:afterAutospacing="0"/>
        <w:ind w:left="567"/>
        <w:rPr>
          <w:color w:val="000000"/>
        </w:rPr>
      </w:pPr>
      <w:r w:rsidRPr="005970A1">
        <w:rPr>
          <w:b/>
          <w:bCs/>
          <w:color w:val="000000"/>
        </w:rPr>
        <w:t>«3» -</w:t>
      </w:r>
      <w:r w:rsidRPr="005970A1">
        <w:rPr>
          <w:rStyle w:val="apple-converted-space"/>
          <w:color w:val="000000"/>
        </w:rPr>
        <w:t> </w:t>
      </w:r>
      <w:r w:rsidRPr="005970A1">
        <w:rPr>
          <w:color w:val="000000"/>
        </w:rPr>
        <w:t>вопрос раскрыт, но в ответе есть грубые ошибки, или ошибок очень много.</w:t>
      </w:r>
    </w:p>
    <w:p w:rsidR="004475B1" w:rsidRPr="005970A1" w:rsidRDefault="004475B1" w:rsidP="006B02D1">
      <w:pPr>
        <w:pStyle w:val="af4"/>
        <w:spacing w:before="0" w:beforeAutospacing="0" w:after="0" w:afterAutospacing="0"/>
        <w:ind w:left="567"/>
        <w:rPr>
          <w:color w:val="000000"/>
        </w:rPr>
      </w:pPr>
      <w:r w:rsidRPr="005970A1">
        <w:rPr>
          <w:b/>
          <w:bCs/>
          <w:color w:val="000000"/>
        </w:rPr>
        <w:t>«2» -</w:t>
      </w:r>
      <w:r w:rsidRPr="005970A1">
        <w:rPr>
          <w:rStyle w:val="apple-converted-space"/>
          <w:color w:val="000000"/>
        </w:rPr>
        <w:t> </w:t>
      </w:r>
      <w:r w:rsidRPr="005970A1">
        <w:rPr>
          <w:color w:val="000000"/>
        </w:rPr>
        <w:t>вопрос не раскрыт. Значительные ошибки при ответе. Искажена суть поставленного вопроса. Учащийся без причины отказывается отвечать на вопрос.</w:t>
      </w:r>
    </w:p>
    <w:p w:rsidR="004475B1" w:rsidRPr="005970A1" w:rsidRDefault="004475B1" w:rsidP="006B02D1">
      <w:pPr>
        <w:pStyle w:val="af4"/>
        <w:spacing w:before="0" w:beforeAutospacing="0" w:after="0" w:afterAutospacing="0"/>
        <w:ind w:left="567"/>
        <w:rPr>
          <w:color w:val="000000"/>
        </w:rPr>
      </w:pPr>
      <w:r w:rsidRPr="005970A1">
        <w:rPr>
          <w:b/>
          <w:bCs/>
          <w:color w:val="000000"/>
        </w:rPr>
        <w:t>Оценивание динамики развития физических качеств в зависимости от индивидуального уровня физического развития.</w:t>
      </w:r>
    </w:p>
    <w:p w:rsidR="004475B1" w:rsidRPr="005970A1" w:rsidRDefault="004475B1" w:rsidP="006B02D1">
      <w:pPr>
        <w:pStyle w:val="af4"/>
        <w:spacing w:before="0" w:beforeAutospacing="0" w:after="0" w:afterAutospacing="0"/>
        <w:ind w:left="567"/>
        <w:rPr>
          <w:color w:val="000000"/>
        </w:rPr>
      </w:pPr>
      <w:r w:rsidRPr="005970A1">
        <w:rPr>
          <w:color w:val="000000"/>
        </w:rPr>
        <w:t>Тестирование физических качеств учащихся производится с 1 класса. Контроль ведется в течение всего учебного года. Оценивание производиться на основе сравнения полученных результатов тестов с показанными результатами учащихся, который были выполнены в прошлом учебном году, четверти (далее - исходный результат).</w:t>
      </w:r>
    </w:p>
    <w:p w:rsidR="004475B1" w:rsidRPr="005970A1" w:rsidRDefault="004475B1" w:rsidP="006B02D1">
      <w:pPr>
        <w:pStyle w:val="af4"/>
        <w:spacing w:before="0" w:beforeAutospacing="0" w:after="0" w:afterAutospacing="0"/>
        <w:ind w:left="567"/>
        <w:rPr>
          <w:color w:val="000000"/>
        </w:rPr>
      </w:pPr>
      <w:r w:rsidRPr="005970A1">
        <w:rPr>
          <w:b/>
          <w:bCs/>
          <w:color w:val="000000"/>
        </w:rPr>
        <w:t xml:space="preserve">«5»- </w:t>
      </w:r>
      <w:r w:rsidRPr="005970A1">
        <w:rPr>
          <w:color w:val="000000"/>
        </w:rPr>
        <w:t>выставляется тем учащемся, у которых результат показанный в контрольном упражнении при сравнении с исходным является выше.</w:t>
      </w:r>
    </w:p>
    <w:p w:rsidR="004475B1" w:rsidRPr="005970A1" w:rsidRDefault="004475B1" w:rsidP="006B02D1">
      <w:pPr>
        <w:pStyle w:val="af4"/>
        <w:spacing w:before="0" w:beforeAutospacing="0" w:after="0" w:afterAutospacing="0"/>
        <w:ind w:left="567"/>
        <w:rPr>
          <w:color w:val="000000"/>
        </w:rPr>
      </w:pPr>
      <w:r w:rsidRPr="005970A1">
        <w:rPr>
          <w:b/>
          <w:bCs/>
          <w:color w:val="000000"/>
        </w:rPr>
        <w:t xml:space="preserve">«4» </w:t>
      </w:r>
      <w:r w:rsidRPr="005970A1">
        <w:rPr>
          <w:color w:val="000000"/>
        </w:rPr>
        <w:t>- выставляется, если учащийся повторяет исходный результат.</w:t>
      </w:r>
    </w:p>
    <w:p w:rsidR="004475B1" w:rsidRPr="005970A1" w:rsidRDefault="004475B1" w:rsidP="006B02D1">
      <w:pPr>
        <w:pStyle w:val="af4"/>
        <w:spacing w:before="0" w:beforeAutospacing="0" w:after="0" w:afterAutospacing="0"/>
        <w:ind w:left="567"/>
        <w:rPr>
          <w:color w:val="000000"/>
        </w:rPr>
      </w:pPr>
      <w:r w:rsidRPr="005970A1">
        <w:rPr>
          <w:b/>
          <w:bCs/>
          <w:color w:val="000000"/>
        </w:rPr>
        <w:t>«3» –</w:t>
      </w:r>
      <w:r w:rsidRPr="005970A1">
        <w:rPr>
          <w:rStyle w:val="apple-converted-space"/>
          <w:color w:val="000000"/>
        </w:rPr>
        <w:t> </w:t>
      </w:r>
      <w:r w:rsidRPr="005970A1">
        <w:rPr>
          <w:color w:val="000000"/>
        </w:rPr>
        <w:t>выставляется, если учащийся показывает результат ниже исходного.</w:t>
      </w:r>
    </w:p>
    <w:p w:rsidR="004475B1" w:rsidRPr="005970A1" w:rsidRDefault="004475B1" w:rsidP="006B02D1">
      <w:pPr>
        <w:pStyle w:val="af4"/>
        <w:spacing w:before="0" w:beforeAutospacing="0" w:after="0" w:afterAutospacing="0"/>
        <w:ind w:left="567"/>
        <w:rPr>
          <w:color w:val="000000"/>
        </w:rPr>
      </w:pPr>
      <w:r w:rsidRPr="005970A1">
        <w:rPr>
          <w:color w:val="000000"/>
        </w:rPr>
        <w:t>«</w:t>
      </w:r>
      <w:r w:rsidRPr="005970A1">
        <w:rPr>
          <w:b/>
          <w:bCs/>
          <w:color w:val="000000"/>
        </w:rPr>
        <w:t>2</w:t>
      </w:r>
      <w:r w:rsidRPr="005970A1">
        <w:rPr>
          <w:color w:val="000000"/>
        </w:rPr>
        <w:t>» - выставляется, если учащийся отказывается от выполнения упражнения.</w:t>
      </w:r>
    </w:p>
    <w:p w:rsidR="004475B1" w:rsidRPr="005970A1" w:rsidRDefault="004475B1" w:rsidP="006B02D1">
      <w:pPr>
        <w:pStyle w:val="af4"/>
        <w:spacing w:before="0" w:beforeAutospacing="0" w:after="0" w:afterAutospacing="0"/>
        <w:ind w:left="567"/>
        <w:rPr>
          <w:b/>
          <w:bCs/>
          <w:color w:val="000000"/>
        </w:rPr>
      </w:pPr>
      <w:r w:rsidRPr="005970A1">
        <w:rPr>
          <w:b/>
          <w:bCs/>
          <w:color w:val="000000"/>
        </w:rPr>
        <w:t xml:space="preserve"> </w:t>
      </w:r>
    </w:p>
    <w:p w:rsidR="004475B1" w:rsidRPr="005970A1" w:rsidRDefault="004475B1" w:rsidP="006B02D1">
      <w:pPr>
        <w:pStyle w:val="af4"/>
        <w:spacing w:before="0" w:beforeAutospacing="0" w:after="0" w:afterAutospacing="0"/>
        <w:ind w:left="567"/>
        <w:rPr>
          <w:b/>
          <w:bCs/>
          <w:color w:val="000000"/>
        </w:rPr>
      </w:pPr>
    </w:p>
    <w:p w:rsidR="004475B1" w:rsidRPr="005970A1" w:rsidRDefault="004475B1" w:rsidP="006B02D1">
      <w:pPr>
        <w:pStyle w:val="af4"/>
        <w:spacing w:before="0" w:beforeAutospacing="0" w:after="0" w:afterAutospacing="0"/>
        <w:ind w:left="567"/>
        <w:rPr>
          <w:color w:val="000000"/>
        </w:rPr>
      </w:pPr>
      <w:r w:rsidRPr="005970A1">
        <w:rPr>
          <w:b/>
          <w:bCs/>
          <w:color w:val="000000"/>
        </w:rPr>
        <w:t xml:space="preserve"> Оценивание учащихся, отнесенных по состоянию здоровья к специальной медицинской группе.</w:t>
      </w:r>
    </w:p>
    <w:p w:rsidR="004475B1" w:rsidRPr="005970A1" w:rsidRDefault="004475B1" w:rsidP="006B02D1">
      <w:pPr>
        <w:pStyle w:val="af4"/>
        <w:shd w:val="clear" w:color="auto" w:fill="FFFFFF"/>
        <w:spacing w:before="0" w:beforeAutospacing="0" w:after="0" w:afterAutospacing="0"/>
        <w:ind w:left="567"/>
        <w:jc w:val="both"/>
        <w:rPr>
          <w:color w:val="000000"/>
        </w:rPr>
      </w:pPr>
      <w:r w:rsidRPr="005970A1">
        <w:rPr>
          <w:color w:val="000000"/>
        </w:rPr>
        <w:t>Итоговая отметка по физической культуре у учащихся, отнесенных к специальной медицинской группе, выставляется с учетом теоретических и практических знаний (двигательных умений и навыков, умений осуществлять физкультурно-оздоровительную и спортивно-оздоровительную деятельность), а также с учетом динамики физической подготовленности и прилежания.</w:t>
      </w:r>
    </w:p>
    <w:p w:rsidR="004475B1" w:rsidRPr="005970A1" w:rsidRDefault="004475B1" w:rsidP="006B02D1">
      <w:pPr>
        <w:pStyle w:val="af4"/>
        <w:shd w:val="clear" w:color="auto" w:fill="FFFFFF"/>
        <w:spacing w:before="0" w:beforeAutospacing="0" w:after="0" w:afterAutospacing="0"/>
        <w:ind w:left="567"/>
        <w:jc w:val="both"/>
        <w:rPr>
          <w:color w:val="000000"/>
        </w:rPr>
      </w:pPr>
      <w:r w:rsidRPr="005970A1">
        <w:rPr>
          <w:color w:val="000000"/>
        </w:rPr>
        <w:t>Основной акцент в оценивании учебных достижений по физической культуре учащихся, имеющих выраженные отклонения в состоянии здоровья, должен быть сделан на стойкость их мотивации к занятиям физическими упражнениями и динамике их физических возможностей. При самых незначительных положительных изменениях в физических возможностях обучающихся, которые обязательно должны быть замечены учителем и сообщены учащемуся (родителям), выставляется положительная отметка.</w:t>
      </w:r>
    </w:p>
    <w:p w:rsidR="004475B1" w:rsidRPr="005970A1" w:rsidRDefault="004475B1" w:rsidP="006B02D1">
      <w:pPr>
        <w:pStyle w:val="af4"/>
        <w:shd w:val="clear" w:color="auto" w:fill="FFFFFF"/>
        <w:spacing w:before="0" w:beforeAutospacing="0" w:after="0" w:afterAutospacing="0"/>
        <w:ind w:left="567"/>
        <w:jc w:val="both"/>
        <w:rPr>
          <w:color w:val="000000"/>
        </w:rPr>
      </w:pPr>
      <w:r w:rsidRPr="005970A1">
        <w:rPr>
          <w:color w:val="000000"/>
        </w:rPr>
        <w:t>Положительная отметка должна быть выставлена также обучающемуся, который не продемонстрировал существенных сдвигов в формировании навыков, умений и развитии физических качеств, но регулярно посещал занятия по физической культуре, старательно выполнял задания учителя, овладел доступными ему навыками самостоятельных занятий оздоровительной или корригирующей гимнастики, необходимыми знаниями в области физической культуры.</w:t>
      </w:r>
    </w:p>
    <w:p w:rsidR="004475B1" w:rsidRPr="005970A1" w:rsidRDefault="004475B1" w:rsidP="006B02D1">
      <w:pPr>
        <w:shd w:val="clear" w:color="auto" w:fill="FFFFFF"/>
        <w:ind w:left="567" w:right="-709" w:firstLine="0"/>
        <w:outlineLvl w:val="2"/>
        <w:rPr>
          <w:rFonts w:eastAsia="Times New Roman"/>
          <w:b/>
          <w:bCs/>
          <w:sz w:val="24"/>
          <w:szCs w:val="24"/>
          <w:lang w:eastAsia="ru-RU"/>
        </w:rPr>
      </w:pPr>
      <w:r w:rsidRPr="005970A1">
        <w:rPr>
          <w:rFonts w:eastAsia="Times New Roman"/>
          <w:b/>
          <w:bCs/>
          <w:sz w:val="24"/>
          <w:szCs w:val="24"/>
          <w:lang w:eastAsia="ru-RU"/>
        </w:rPr>
        <w:t>Контроль и оценка планируемых результатов по физкультуре в начальной школе.</w:t>
      </w:r>
    </w:p>
    <w:tbl>
      <w:tblPr>
        <w:tblW w:w="21600" w:type="dxa"/>
        <w:tblCellSpacing w:w="0" w:type="dxa"/>
        <w:tblInd w:w="2" w:type="dxa"/>
        <w:tblCellMar>
          <w:top w:w="15" w:type="dxa"/>
          <w:left w:w="15" w:type="dxa"/>
          <w:bottom w:w="15" w:type="dxa"/>
          <w:right w:w="15" w:type="dxa"/>
        </w:tblCellMar>
        <w:tblLook w:val="00A0"/>
      </w:tblPr>
      <w:tblGrid>
        <w:gridCol w:w="21600"/>
      </w:tblGrid>
      <w:tr w:rsidR="004475B1" w:rsidRPr="005970A1" w:rsidTr="00FE1B19">
        <w:trPr>
          <w:tblCellSpacing w:w="0" w:type="dxa"/>
        </w:trPr>
        <w:tc>
          <w:tcPr>
            <w:tcW w:w="21600" w:type="dxa"/>
            <w:tcMar>
              <w:top w:w="200" w:type="dxa"/>
              <w:left w:w="200" w:type="dxa"/>
              <w:bottom w:w="200" w:type="dxa"/>
              <w:right w:w="200" w:type="dxa"/>
            </w:tcMar>
          </w:tcPr>
          <w:p w:rsidR="004475B1" w:rsidRPr="005970A1" w:rsidRDefault="004475B1" w:rsidP="006B02D1">
            <w:pPr>
              <w:ind w:left="567" w:right="-709" w:firstLine="0"/>
              <w:rPr>
                <w:rFonts w:eastAsia="Times New Roman"/>
                <w:sz w:val="24"/>
                <w:szCs w:val="24"/>
                <w:lang w:eastAsia="ru-RU"/>
              </w:rPr>
            </w:pPr>
            <w:r w:rsidRPr="005970A1">
              <w:rPr>
                <w:rFonts w:eastAsia="Times New Roman"/>
                <w:sz w:val="24"/>
                <w:szCs w:val="24"/>
                <w:lang w:eastAsia="ru-RU"/>
              </w:rPr>
              <w:t xml:space="preserve">В пределах доступного дети должны знать терминологию, правила игр, способы выполнения упражнений, уметь объяснять это своими словами. </w:t>
            </w:r>
          </w:p>
          <w:p w:rsidR="004475B1" w:rsidRPr="005970A1" w:rsidRDefault="004475B1" w:rsidP="006B02D1">
            <w:pPr>
              <w:ind w:left="567" w:right="-709" w:firstLine="0"/>
              <w:rPr>
                <w:rFonts w:eastAsia="Times New Roman"/>
                <w:sz w:val="24"/>
                <w:szCs w:val="24"/>
                <w:lang w:eastAsia="ru-RU"/>
              </w:rPr>
            </w:pPr>
            <w:r w:rsidRPr="005970A1">
              <w:rPr>
                <w:rFonts w:eastAsia="Times New Roman"/>
                <w:sz w:val="24"/>
                <w:szCs w:val="24"/>
                <w:lang w:eastAsia="ru-RU"/>
              </w:rPr>
              <w:t xml:space="preserve">Должны уметь выполнять упражнения, предусмотренные программой и пройденные на уроках. Учащиеся должны не только знать правила и </w:t>
            </w:r>
          </w:p>
          <w:p w:rsidR="004475B1" w:rsidRPr="005970A1" w:rsidRDefault="004475B1" w:rsidP="006B02D1">
            <w:pPr>
              <w:ind w:left="567" w:right="-709" w:firstLine="0"/>
              <w:rPr>
                <w:rFonts w:eastAsia="Times New Roman"/>
                <w:sz w:val="24"/>
                <w:szCs w:val="24"/>
                <w:lang w:eastAsia="ru-RU"/>
              </w:rPr>
            </w:pPr>
            <w:r w:rsidRPr="005970A1">
              <w:rPr>
                <w:rFonts w:eastAsia="Times New Roman"/>
                <w:sz w:val="24"/>
                <w:szCs w:val="24"/>
                <w:lang w:eastAsia="ru-RU"/>
              </w:rPr>
              <w:t>содержание игры, но и уметь играть, умело использовать в играх изученные упражнения, согласовывать свои действия с действиями товарищей.</w:t>
            </w:r>
          </w:p>
          <w:p w:rsidR="004475B1" w:rsidRPr="005970A1" w:rsidRDefault="004475B1" w:rsidP="006B02D1">
            <w:pPr>
              <w:ind w:left="567" w:right="-709" w:firstLine="0"/>
              <w:rPr>
                <w:rFonts w:eastAsia="Times New Roman"/>
                <w:sz w:val="24"/>
                <w:szCs w:val="24"/>
                <w:lang w:eastAsia="ru-RU"/>
              </w:rPr>
            </w:pPr>
            <w:r w:rsidRPr="005970A1">
              <w:rPr>
                <w:rFonts w:eastAsia="Times New Roman"/>
                <w:sz w:val="24"/>
                <w:szCs w:val="24"/>
                <w:lang w:eastAsia="ru-RU"/>
              </w:rPr>
              <w:t>При оценке успеваемости принимаются во внимание  индивидуальные особенности детей: принадлежность к разным медицинским группам, уровень</w:t>
            </w:r>
          </w:p>
          <w:p w:rsidR="004475B1" w:rsidRPr="005970A1" w:rsidRDefault="004475B1" w:rsidP="006B02D1">
            <w:pPr>
              <w:ind w:left="567" w:right="-709" w:firstLine="0"/>
              <w:rPr>
                <w:rFonts w:eastAsia="Times New Roman"/>
                <w:sz w:val="24"/>
                <w:szCs w:val="24"/>
                <w:lang w:eastAsia="ru-RU"/>
              </w:rPr>
            </w:pPr>
            <w:r w:rsidRPr="005970A1">
              <w:rPr>
                <w:rFonts w:eastAsia="Times New Roman"/>
                <w:sz w:val="24"/>
                <w:szCs w:val="24"/>
                <w:lang w:eastAsia="ru-RU"/>
              </w:rPr>
              <w:t>физического развития, последствие заболевания.</w:t>
            </w:r>
          </w:p>
          <w:p w:rsidR="004475B1" w:rsidRPr="005970A1" w:rsidRDefault="004475B1" w:rsidP="006B02D1">
            <w:pPr>
              <w:ind w:left="567" w:right="-709" w:firstLine="0"/>
              <w:rPr>
                <w:rFonts w:eastAsia="Times New Roman"/>
                <w:sz w:val="24"/>
                <w:szCs w:val="24"/>
                <w:lang w:eastAsia="ru-RU"/>
              </w:rPr>
            </w:pPr>
            <w:r w:rsidRPr="005970A1">
              <w:rPr>
                <w:rFonts w:eastAsia="Times New Roman"/>
                <w:sz w:val="24"/>
                <w:szCs w:val="24"/>
                <w:lang w:eastAsia="ru-RU"/>
              </w:rPr>
              <w:lastRenderedPageBreak/>
              <w:t xml:space="preserve">Учащиеся, освобождённые от занятий физической культурой по медицинским показателям должны присутствовать на уроках физкультуры по </w:t>
            </w:r>
          </w:p>
          <w:p w:rsidR="004475B1" w:rsidRPr="005970A1" w:rsidRDefault="004475B1" w:rsidP="006B02D1">
            <w:pPr>
              <w:ind w:left="567" w:right="-709" w:firstLine="0"/>
              <w:rPr>
                <w:rFonts w:eastAsia="Times New Roman"/>
                <w:sz w:val="24"/>
                <w:szCs w:val="24"/>
                <w:lang w:eastAsia="ru-RU"/>
              </w:rPr>
            </w:pPr>
            <w:r w:rsidRPr="005970A1">
              <w:rPr>
                <w:rFonts w:eastAsia="Times New Roman"/>
                <w:sz w:val="24"/>
                <w:szCs w:val="24"/>
                <w:lang w:eastAsia="ru-RU"/>
              </w:rPr>
              <w:t>расписанию. Освобождённые от уроков  должны полностью соблюдать технику безопасности в залах, при не соблюдении Т.Б., учитель имеет право</w:t>
            </w:r>
          </w:p>
          <w:p w:rsidR="004475B1" w:rsidRPr="005970A1" w:rsidRDefault="004475B1" w:rsidP="006B02D1">
            <w:pPr>
              <w:ind w:left="567" w:right="-709" w:firstLine="0"/>
              <w:rPr>
                <w:rFonts w:eastAsia="Times New Roman"/>
                <w:sz w:val="24"/>
                <w:szCs w:val="24"/>
                <w:lang w:eastAsia="ru-RU"/>
              </w:rPr>
            </w:pPr>
            <w:r w:rsidRPr="005970A1">
              <w:rPr>
                <w:rFonts w:eastAsia="Times New Roman"/>
                <w:sz w:val="24"/>
                <w:szCs w:val="24"/>
                <w:lang w:eastAsia="ru-RU"/>
              </w:rPr>
              <w:t xml:space="preserve"> поставить «2».Освобождённые оцениваются по основам знаний или написанию сообщений по заданной теме. Учащиеся, которые не готовы к уроку</w:t>
            </w:r>
          </w:p>
          <w:p w:rsidR="004475B1" w:rsidRPr="005970A1" w:rsidRDefault="004475B1" w:rsidP="006B02D1">
            <w:pPr>
              <w:ind w:left="567" w:right="-709" w:firstLine="0"/>
              <w:rPr>
                <w:rFonts w:eastAsia="Times New Roman"/>
                <w:sz w:val="24"/>
                <w:szCs w:val="24"/>
                <w:lang w:eastAsia="ru-RU"/>
              </w:rPr>
            </w:pPr>
            <w:r w:rsidRPr="005970A1">
              <w:rPr>
                <w:rFonts w:eastAsia="Times New Roman"/>
                <w:sz w:val="24"/>
                <w:szCs w:val="24"/>
                <w:lang w:eastAsia="ru-RU"/>
              </w:rPr>
              <w:t xml:space="preserve"> (без формы) после двух предупреждений получают оценку «2», за (регулярную) постоянную не готовность к урокам физкультуры.</w:t>
            </w:r>
          </w:p>
          <w:p w:rsidR="004475B1" w:rsidRPr="005970A1" w:rsidRDefault="004475B1" w:rsidP="006B02D1">
            <w:pPr>
              <w:ind w:left="567" w:right="-709" w:firstLine="0"/>
              <w:rPr>
                <w:rFonts w:eastAsia="Times New Roman"/>
                <w:b/>
                <w:bCs/>
                <w:sz w:val="24"/>
                <w:szCs w:val="24"/>
                <w:lang w:eastAsia="ru-RU"/>
              </w:rPr>
            </w:pPr>
            <w:r w:rsidRPr="005970A1">
              <w:rPr>
                <w:rFonts w:eastAsia="Times New Roman"/>
                <w:sz w:val="24"/>
                <w:szCs w:val="24"/>
                <w:lang w:eastAsia="ru-RU"/>
              </w:rPr>
              <w:t> </w:t>
            </w:r>
            <w:r w:rsidRPr="005970A1">
              <w:rPr>
                <w:rFonts w:eastAsia="Times New Roman"/>
                <w:b/>
                <w:bCs/>
                <w:sz w:val="24"/>
                <w:szCs w:val="24"/>
                <w:lang w:eastAsia="ru-RU"/>
              </w:rPr>
              <w:t>Критерии оценки успеваемости по технике владения двигательными действиями</w:t>
            </w:r>
          </w:p>
          <w:p w:rsidR="004475B1" w:rsidRPr="005970A1" w:rsidRDefault="004475B1" w:rsidP="006B02D1">
            <w:pPr>
              <w:ind w:left="567" w:right="-709" w:firstLine="0"/>
              <w:rPr>
                <w:rFonts w:eastAsia="Times New Roman"/>
                <w:sz w:val="24"/>
                <w:szCs w:val="24"/>
                <w:lang w:eastAsia="ru-RU"/>
              </w:rPr>
            </w:pPr>
            <w:r w:rsidRPr="005970A1">
              <w:rPr>
                <w:rFonts w:eastAsia="Times New Roman"/>
                <w:b/>
                <w:bCs/>
                <w:sz w:val="24"/>
                <w:szCs w:val="24"/>
                <w:lang w:eastAsia="ru-RU"/>
              </w:rPr>
              <w:t xml:space="preserve">                                                       (умения и навыки).</w:t>
            </w:r>
          </w:p>
          <w:p w:rsidR="004475B1" w:rsidRPr="005970A1" w:rsidRDefault="004475B1" w:rsidP="006B02D1">
            <w:pPr>
              <w:widowControl/>
              <w:suppressAutoHyphens w:val="0"/>
              <w:ind w:left="567" w:right="-709" w:firstLine="0"/>
              <w:rPr>
                <w:rFonts w:eastAsia="Times New Roman"/>
                <w:sz w:val="24"/>
                <w:szCs w:val="24"/>
                <w:lang w:eastAsia="ru-RU"/>
              </w:rPr>
            </w:pPr>
            <w:r w:rsidRPr="005970A1">
              <w:rPr>
                <w:rFonts w:eastAsia="Times New Roman"/>
                <w:i/>
                <w:iCs/>
                <w:sz w:val="24"/>
                <w:szCs w:val="24"/>
                <w:lang w:eastAsia="ru-RU"/>
              </w:rPr>
              <w:t> </w:t>
            </w:r>
            <w:r w:rsidRPr="005970A1">
              <w:rPr>
                <w:rFonts w:eastAsia="Times New Roman"/>
                <w:b/>
                <w:bCs/>
                <w:i/>
                <w:iCs/>
                <w:sz w:val="24"/>
                <w:szCs w:val="24"/>
                <w:lang w:eastAsia="ru-RU"/>
              </w:rPr>
              <w:t>Отметка «5»-</w:t>
            </w:r>
            <w:r w:rsidRPr="005970A1">
              <w:rPr>
                <w:rFonts w:eastAsia="Times New Roman"/>
                <w:sz w:val="24"/>
                <w:szCs w:val="24"/>
                <w:lang w:eastAsia="ru-RU"/>
              </w:rPr>
              <w:t> двигательное действие выполнено правильно (заданным способом), точно в надлежащем темпе, легко и четко.</w:t>
            </w:r>
          </w:p>
          <w:p w:rsidR="004475B1" w:rsidRPr="005970A1" w:rsidRDefault="004475B1" w:rsidP="006B02D1">
            <w:pPr>
              <w:ind w:left="567" w:right="-709" w:firstLine="0"/>
              <w:rPr>
                <w:rFonts w:eastAsia="Times New Roman"/>
                <w:sz w:val="24"/>
                <w:szCs w:val="24"/>
                <w:lang w:eastAsia="ru-RU"/>
              </w:rPr>
            </w:pPr>
            <w:r w:rsidRPr="005970A1">
              <w:rPr>
                <w:rFonts w:eastAsia="Times New Roman"/>
                <w:b/>
                <w:bCs/>
                <w:i/>
                <w:iCs/>
                <w:sz w:val="24"/>
                <w:szCs w:val="24"/>
                <w:lang w:eastAsia="ru-RU"/>
              </w:rPr>
              <w:t>Отметка «4»-</w:t>
            </w:r>
            <w:r w:rsidRPr="005970A1">
              <w:rPr>
                <w:rFonts w:eastAsia="Times New Roman"/>
                <w:sz w:val="24"/>
                <w:szCs w:val="24"/>
                <w:lang w:eastAsia="ru-RU"/>
              </w:rPr>
              <w:t> двигательное действие выполнено правильно, но недостаточно легко и четко, наблюдается некоторая скованность движений.</w:t>
            </w:r>
          </w:p>
          <w:p w:rsidR="004475B1" w:rsidRPr="005970A1" w:rsidRDefault="004475B1" w:rsidP="006B02D1">
            <w:pPr>
              <w:ind w:left="567" w:right="-709" w:firstLine="0"/>
              <w:rPr>
                <w:rFonts w:eastAsia="Times New Roman"/>
                <w:sz w:val="24"/>
                <w:szCs w:val="24"/>
                <w:lang w:eastAsia="ru-RU"/>
              </w:rPr>
            </w:pPr>
            <w:r w:rsidRPr="005970A1">
              <w:rPr>
                <w:rFonts w:eastAsia="Times New Roman"/>
                <w:b/>
                <w:bCs/>
                <w:i/>
                <w:iCs/>
                <w:sz w:val="24"/>
                <w:szCs w:val="24"/>
                <w:lang w:eastAsia="ru-RU"/>
              </w:rPr>
              <w:t>Отметка «3»-</w:t>
            </w:r>
            <w:r w:rsidRPr="005970A1">
              <w:rPr>
                <w:rFonts w:eastAsia="Times New Roman"/>
                <w:sz w:val="24"/>
                <w:szCs w:val="24"/>
                <w:lang w:eastAsia="ru-RU"/>
              </w:rPr>
              <w:t> двигательное действие выполнено в основном правильно, но допущена одна грубая или несколько мелких ошибок, приведших</w:t>
            </w:r>
          </w:p>
          <w:p w:rsidR="004475B1" w:rsidRPr="005970A1" w:rsidRDefault="004475B1" w:rsidP="006B02D1">
            <w:pPr>
              <w:ind w:left="567" w:right="-709" w:firstLine="0"/>
              <w:rPr>
                <w:rFonts w:eastAsia="Times New Roman"/>
                <w:sz w:val="24"/>
                <w:szCs w:val="24"/>
                <w:lang w:eastAsia="ru-RU"/>
              </w:rPr>
            </w:pPr>
            <w:r w:rsidRPr="005970A1">
              <w:rPr>
                <w:rFonts w:eastAsia="Times New Roman"/>
                <w:sz w:val="24"/>
                <w:szCs w:val="24"/>
                <w:lang w:eastAsia="ru-RU"/>
              </w:rPr>
              <w:t xml:space="preserve"> к неуверенному или напряженному выполнению.</w:t>
            </w:r>
          </w:p>
          <w:p w:rsidR="004475B1" w:rsidRPr="005970A1" w:rsidRDefault="004475B1" w:rsidP="006B02D1">
            <w:pPr>
              <w:ind w:left="567" w:right="-709" w:firstLine="0"/>
              <w:rPr>
                <w:rFonts w:eastAsia="Times New Roman"/>
                <w:sz w:val="24"/>
                <w:szCs w:val="24"/>
                <w:lang w:eastAsia="ru-RU"/>
              </w:rPr>
            </w:pPr>
            <w:r w:rsidRPr="005970A1">
              <w:rPr>
                <w:rFonts w:eastAsia="Times New Roman"/>
                <w:b/>
                <w:bCs/>
                <w:i/>
                <w:iCs/>
                <w:sz w:val="24"/>
                <w:szCs w:val="24"/>
                <w:lang w:eastAsia="ru-RU"/>
              </w:rPr>
              <w:t>Отметка «2»-</w:t>
            </w:r>
            <w:r w:rsidRPr="005970A1">
              <w:rPr>
                <w:rFonts w:eastAsia="Times New Roman"/>
                <w:sz w:val="24"/>
                <w:szCs w:val="24"/>
                <w:lang w:eastAsia="ru-RU"/>
              </w:rPr>
              <w:t> двигательное действие выполнено неправильно, с грубыми ошибками, неуверенно, нечетко.</w:t>
            </w:r>
          </w:p>
          <w:p w:rsidR="004475B1" w:rsidRPr="005970A1" w:rsidRDefault="004475B1" w:rsidP="006B02D1">
            <w:pPr>
              <w:widowControl/>
              <w:suppressAutoHyphens w:val="0"/>
              <w:ind w:left="567" w:right="-709" w:firstLine="0"/>
              <w:rPr>
                <w:rFonts w:eastAsia="Times New Roman"/>
                <w:sz w:val="24"/>
                <w:szCs w:val="24"/>
                <w:lang w:eastAsia="ru-RU"/>
              </w:rPr>
            </w:pPr>
            <w:r w:rsidRPr="005970A1">
              <w:rPr>
                <w:rFonts w:eastAsia="Times New Roman"/>
                <w:b/>
                <w:bCs/>
                <w:sz w:val="24"/>
                <w:szCs w:val="24"/>
                <w:lang w:eastAsia="ru-RU"/>
              </w:rPr>
              <w:t>Тесты</w:t>
            </w:r>
          </w:p>
          <w:p w:rsidR="004475B1" w:rsidRPr="005970A1" w:rsidRDefault="004475B1" w:rsidP="006B02D1">
            <w:pPr>
              <w:ind w:left="567" w:right="-709" w:firstLine="0"/>
              <w:rPr>
                <w:rFonts w:eastAsia="Times New Roman"/>
                <w:sz w:val="24"/>
                <w:szCs w:val="24"/>
                <w:lang w:eastAsia="ru-RU"/>
              </w:rPr>
            </w:pPr>
            <w:r w:rsidRPr="005970A1">
              <w:rPr>
                <w:rFonts w:eastAsia="Times New Roman"/>
                <w:sz w:val="24"/>
                <w:szCs w:val="24"/>
                <w:lang w:eastAsia="ru-RU"/>
              </w:rPr>
              <w:t>Кроме того, следует учитывать количественный показатель учащихся при выполнении нормативов по бегу, прыжкам, метаниям.</w:t>
            </w:r>
          </w:p>
          <w:p w:rsidR="004475B1" w:rsidRPr="005970A1" w:rsidRDefault="004475B1" w:rsidP="006B02D1">
            <w:pPr>
              <w:ind w:left="567" w:right="-709" w:firstLine="0"/>
              <w:rPr>
                <w:rFonts w:eastAsia="Times New Roman"/>
                <w:sz w:val="24"/>
                <w:szCs w:val="24"/>
                <w:lang w:eastAsia="ru-RU"/>
              </w:rPr>
            </w:pPr>
            <w:r w:rsidRPr="005970A1">
              <w:rPr>
                <w:rFonts w:eastAsia="Times New Roman"/>
                <w:b/>
                <w:bCs/>
                <w:sz w:val="24"/>
                <w:szCs w:val="24"/>
                <w:lang w:eastAsia="ru-RU"/>
              </w:rPr>
              <w:t xml:space="preserve">                                                     Тесты по физической подготовленности</w:t>
            </w:r>
          </w:p>
          <w:p w:rsidR="004475B1" w:rsidRPr="005970A1" w:rsidRDefault="004475B1" w:rsidP="006B02D1">
            <w:pPr>
              <w:ind w:left="567" w:right="-709" w:firstLine="0"/>
              <w:rPr>
                <w:rFonts w:eastAsia="Times New Roman"/>
                <w:sz w:val="24"/>
                <w:szCs w:val="24"/>
                <w:lang w:eastAsia="ru-RU"/>
              </w:rPr>
            </w:pPr>
            <w:r w:rsidRPr="005970A1">
              <w:rPr>
                <w:rFonts w:eastAsia="Times New Roman"/>
                <w:b/>
                <w:bCs/>
                <w:sz w:val="24"/>
                <w:szCs w:val="24"/>
                <w:lang w:eastAsia="ru-RU"/>
              </w:rPr>
              <w:t> </w:t>
            </w:r>
          </w:p>
          <w:p w:rsidR="004475B1" w:rsidRPr="005970A1" w:rsidRDefault="004475B1" w:rsidP="006B02D1">
            <w:pPr>
              <w:ind w:left="567" w:right="-709" w:firstLine="0"/>
              <w:rPr>
                <w:rFonts w:eastAsia="Times New Roman"/>
                <w:sz w:val="24"/>
                <w:szCs w:val="24"/>
                <w:lang w:eastAsia="ru-RU"/>
              </w:rPr>
            </w:pPr>
            <w:r w:rsidRPr="005970A1">
              <w:rPr>
                <w:rFonts w:eastAsia="Times New Roman"/>
                <w:b/>
                <w:bCs/>
                <w:sz w:val="24"/>
                <w:szCs w:val="24"/>
                <w:lang w:eastAsia="ru-RU"/>
              </w:rPr>
              <w:t> </w:t>
            </w:r>
          </w:p>
          <w:p w:rsidR="004475B1" w:rsidRPr="005970A1" w:rsidRDefault="004475B1" w:rsidP="006B02D1">
            <w:pPr>
              <w:widowControl/>
              <w:suppressAutoHyphens w:val="0"/>
              <w:ind w:left="367" w:right="-709" w:firstLine="0"/>
              <w:rPr>
                <w:rFonts w:eastAsia="Times New Roman"/>
                <w:b/>
                <w:bCs/>
                <w:sz w:val="24"/>
                <w:szCs w:val="24"/>
                <w:lang w:eastAsia="ru-RU"/>
              </w:rPr>
            </w:pPr>
            <w:r w:rsidRPr="005970A1">
              <w:rPr>
                <w:rFonts w:eastAsia="Times New Roman"/>
                <w:b/>
                <w:bCs/>
                <w:sz w:val="24"/>
                <w:szCs w:val="24"/>
                <w:lang w:eastAsia="ru-RU"/>
              </w:rPr>
              <w:t>Критерии оценки успеваемости по способам (умениям) осуществлять</w:t>
            </w:r>
          </w:p>
          <w:p w:rsidR="004475B1" w:rsidRPr="005970A1" w:rsidRDefault="004475B1" w:rsidP="006B02D1">
            <w:pPr>
              <w:widowControl/>
              <w:suppressAutoHyphens w:val="0"/>
              <w:ind w:left="367" w:right="-709" w:firstLine="0"/>
              <w:rPr>
                <w:rFonts w:eastAsia="Times New Roman"/>
                <w:sz w:val="24"/>
                <w:szCs w:val="24"/>
                <w:lang w:eastAsia="ru-RU"/>
              </w:rPr>
            </w:pPr>
            <w:r w:rsidRPr="005970A1">
              <w:rPr>
                <w:rFonts w:eastAsia="Times New Roman"/>
                <w:b/>
                <w:bCs/>
                <w:sz w:val="24"/>
                <w:szCs w:val="24"/>
                <w:lang w:eastAsia="ru-RU"/>
              </w:rPr>
              <w:t>физкультурно-оздоровительную деятельность.</w:t>
            </w:r>
          </w:p>
          <w:p w:rsidR="004475B1" w:rsidRPr="005970A1" w:rsidRDefault="004475B1" w:rsidP="006B02D1">
            <w:pPr>
              <w:ind w:left="367" w:right="-709" w:firstLine="0"/>
              <w:rPr>
                <w:rFonts w:eastAsia="Times New Roman"/>
                <w:sz w:val="24"/>
                <w:szCs w:val="24"/>
                <w:lang w:eastAsia="ru-RU"/>
              </w:rPr>
            </w:pPr>
            <w:r w:rsidRPr="005970A1">
              <w:rPr>
                <w:rFonts w:eastAsia="Times New Roman"/>
                <w:sz w:val="24"/>
                <w:szCs w:val="24"/>
                <w:lang w:eastAsia="ru-RU"/>
              </w:rPr>
              <w:t>Для всех видов физических упражнений, в том числе и игр, может быть использован следующий критерий оценок:</w:t>
            </w:r>
          </w:p>
          <w:p w:rsidR="004475B1" w:rsidRPr="005970A1" w:rsidRDefault="004475B1" w:rsidP="006B02D1">
            <w:pPr>
              <w:ind w:left="367" w:right="-709" w:firstLine="0"/>
              <w:rPr>
                <w:rFonts w:eastAsia="Times New Roman"/>
                <w:sz w:val="24"/>
                <w:szCs w:val="24"/>
                <w:lang w:eastAsia="ru-RU"/>
              </w:rPr>
            </w:pPr>
            <w:r w:rsidRPr="005970A1">
              <w:rPr>
                <w:rFonts w:eastAsia="Times New Roman"/>
                <w:b/>
                <w:bCs/>
                <w:i/>
                <w:iCs/>
                <w:sz w:val="24"/>
                <w:szCs w:val="24"/>
                <w:lang w:eastAsia="ru-RU"/>
              </w:rPr>
              <w:t>Отметка "5"</w:t>
            </w:r>
            <w:r w:rsidRPr="005970A1">
              <w:rPr>
                <w:rFonts w:eastAsia="Times New Roman"/>
                <w:i/>
                <w:iCs/>
                <w:sz w:val="24"/>
                <w:szCs w:val="24"/>
                <w:lang w:eastAsia="ru-RU"/>
              </w:rPr>
              <w:t> </w:t>
            </w:r>
            <w:r w:rsidRPr="005970A1">
              <w:rPr>
                <w:rFonts w:eastAsia="Times New Roman"/>
                <w:sz w:val="24"/>
                <w:szCs w:val="24"/>
                <w:lang w:eastAsia="ru-RU"/>
              </w:rPr>
              <w:t xml:space="preserve">- упражнение выполнено в соответствии с заданием, правильно, без напряжения, уверенно; в играх учащийся показал знание </w:t>
            </w:r>
          </w:p>
          <w:p w:rsidR="004475B1" w:rsidRPr="005970A1" w:rsidRDefault="004475B1" w:rsidP="006B02D1">
            <w:pPr>
              <w:ind w:left="367" w:right="-709" w:firstLine="0"/>
              <w:rPr>
                <w:rFonts w:eastAsia="Times New Roman"/>
                <w:sz w:val="24"/>
                <w:szCs w:val="24"/>
                <w:lang w:eastAsia="ru-RU"/>
              </w:rPr>
            </w:pPr>
            <w:r w:rsidRPr="005970A1">
              <w:rPr>
                <w:rFonts w:eastAsia="Times New Roman"/>
                <w:sz w:val="24"/>
                <w:szCs w:val="24"/>
                <w:lang w:eastAsia="ru-RU"/>
              </w:rPr>
              <w:t>правил игры, умение пользоваться изученными упражнениями для быстрейшего достижения индивидуальных и коллективных целей в игре.</w:t>
            </w:r>
          </w:p>
          <w:p w:rsidR="004475B1" w:rsidRPr="005970A1" w:rsidRDefault="004475B1" w:rsidP="006B02D1">
            <w:pPr>
              <w:ind w:left="367" w:right="-709" w:firstLine="0"/>
              <w:rPr>
                <w:rFonts w:eastAsia="Times New Roman"/>
                <w:sz w:val="24"/>
                <w:szCs w:val="24"/>
                <w:lang w:eastAsia="ru-RU"/>
              </w:rPr>
            </w:pPr>
            <w:r w:rsidRPr="005970A1">
              <w:rPr>
                <w:rFonts w:eastAsia="Times New Roman"/>
                <w:b/>
                <w:bCs/>
                <w:i/>
                <w:iCs/>
                <w:sz w:val="24"/>
                <w:szCs w:val="24"/>
                <w:lang w:eastAsia="ru-RU"/>
              </w:rPr>
              <w:t>Отметка"4"</w:t>
            </w:r>
            <w:r w:rsidRPr="005970A1">
              <w:rPr>
                <w:rFonts w:eastAsia="Times New Roman"/>
                <w:sz w:val="24"/>
                <w:szCs w:val="24"/>
                <w:lang w:eastAsia="ru-RU"/>
              </w:rPr>
              <w:t> - упражнение выполнено в соответствии с заданием, правильно, но с некоторым напряжением, недостаточно уверенно, в играх</w:t>
            </w:r>
          </w:p>
          <w:p w:rsidR="004475B1" w:rsidRPr="005970A1" w:rsidRDefault="004475B1" w:rsidP="006B02D1">
            <w:pPr>
              <w:ind w:left="367" w:right="-709" w:firstLine="0"/>
              <w:rPr>
                <w:rFonts w:eastAsia="Times New Roman"/>
                <w:sz w:val="24"/>
                <w:szCs w:val="24"/>
                <w:lang w:eastAsia="ru-RU"/>
              </w:rPr>
            </w:pPr>
            <w:r w:rsidRPr="005970A1">
              <w:rPr>
                <w:rFonts w:eastAsia="Times New Roman"/>
                <w:sz w:val="24"/>
                <w:szCs w:val="24"/>
                <w:lang w:eastAsia="ru-RU"/>
              </w:rPr>
              <w:t xml:space="preserve"> учащийся показал знание правил игры, но недостаточно уверенно умеет пользоваться изученными движениями для быстрейшего </w:t>
            </w:r>
          </w:p>
          <w:p w:rsidR="004475B1" w:rsidRPr="005970A1" w:rsidRDefault="004475B1" w:rsidP="006B02D1">
            <w:pPr>
              <w:ind w:left="367" w:right="-709" w:firstLine="0"/>
              <w:rPr>
                <w:rFonts w:eastAsia="Times New Roman"/>
                <w:sz w:val="24"/>
                <w:szCs w:val="24"/>
                <w:lang w:eastAsia="ru-RU"/>
              </w:rPr>
            </w:pPr>
            <w:r w:rsidRPr="005970A1">
              <w:rPr>
                <w:rFonts w:eastAsia="Times New Roman"/>
                <w:sz w:val="24"/>
                <w:szCs w:val="24"/>
                <w:lang w:eastAsia="ru-RU"/>
              </w:rPr>
              <w:t>достижения результатов в игре.</w:t>
            </w:r>
          </w:p>
          <w:p w:rsidR="004475B1" w:rsidRPr="005970A1" w:rsidRDefault="004475B1" w:rsidP="006B02D1">
            <w:pPr>
              <w:ind w:left="367" w:right="-709" w:firstLine="0"/>
              <w:rPr>
                <w:rFonts w:eastAsia="Times New Roman"/>
                <w:sz w:val="24"/>
                <w:szCs w:val="24"/>
                <w:lang w:eastAsia="ru-RU"/>
              </w:rPr>
            </w:pPr>
            <w:r w:rsidRPr="005970A1">
              <w:rPr>
                <w:rFonts w:eastAsia="Times New Roman"/>
                <w:b/>
                <w:bCs/>
                <w:i/>
                <w:iCs/>
                <w:sz w:val="24"/>
                <w:szCs w:val="24"/>
                <w:lang w:eastAsia="ru-RU"/>
              </w:rPr>
              <w:t>Отметка"3"</w:t>
            </w:r>
            <w:r w:rsidRPr="005970A1">
              <w:rPr>
                <w:rFonts w:eastAsia="Times New Roman"/>
                <w:i/>
                <w:iCs/>
                <w:sz w:val="24"/>
                <w:szCs w:val="24"/>
                <w:lang w:eastAsia="ru-RU"/>
              </w:rPr>
              <w:t> </w:t>
            </w:r>
            <w:r w:rsidRPr="005970A1">
              <w:rPr>
                <w:rFonts w:eastAsia="Times New Roman"/>
                <w:sz w:val="24"/>
                <w:szCs w:val="24"/>
                <w:lang w:eastAsia="ru-RU"/>
              </w:rPr>
              <w:t xml:space="preserve">- упражнение выполнено правильно, но недостаточно точно, с большим напряжением, допущены незначительные ошибки; </w:t>
            </w:r>
          </w:p>
          <w:p w:rsidR="004475B1" w:rsidRPr="005970A1" w:rsidRDefault="004475B1" w:rsidP="006B02D1">
            <w:pPr>
              <w:ind w:left="367" w:right="-709" w:firstLine="0"/>
              <w:rPr>
                <w:rFonts w:eastAsia="Times New Roman"/>
                <w:sz w:val="24"/>
                <w:szCs w:val="24"/>
                <w:lang w:eastAsia="ru-RU"/>
              </w:rPr>
            </w:pPr>
            <w:r w:rsidRPr="005970A1">
              <w:rPr>
                <w:rFonts w:eastAsia="Times New Roman"/>
                <w:sz w:val="24"/>
                <w:szCs w:val="24"/>
                <w:lang w:eastAsia="ru-RU"/>
              </w:rPr>
              <w:t>в играх учащийся показал знание лишь основных правил, но не всегда умеет пользоваться изученными движениями.</w:t>
            </w:r>
          </w:p>
          <w:p w:rsidR="004475B1" w:rsidRPr="005970A1" w:rsidRDefault="004475B1" w:rsidP="006B02D1">
            <w:pPr>
              <w:ind w:left="367" w:right="-709" w:firstLine="0"/>
              <w:rPr>
                <w:rFonts w:eastAsia="Times New Roman"/>
                <w:sz w:val="24"/>
                <w:szCs w:val="24"/>
                <w:lang w:eastAsia="ru-RU"/>
              </w:rPr>
            </w:pPr>
            <w:r w:rsidRPr="005970A1">
              <w:rPr>
                <w:rFonts w:eastAsia="Times New Roman"/>
                <w:b/>
                <w:bCs/>
                <w:i/>
                <w:iCs/>
                <w:sz w:val="24"/>
                <w:szCs w:val="24"/>
                <w:lang w:eastAsia="ru-RU"/>
              </w:rPr>
              <w:t>Отметка"2"</w:t>
            </w:r>
            <w:r w:rsidRPr="005970A1">
              <w:rPr>
                <w:rFonts w:eastAsia="Times New Roman"/>
                <w:sz w:val="24"/>
                <w:szCs w:val="24"/>
                <w:lang w:eastAsia="ru-RU"/>
              </w:rPr>
              <w:t xml:space="preserve"> - упражнение выполнено неправильно, с грубыми ошибками; в играх учащийся показал слабое знание правил, неумение пользоваться </w:t>
            </w:r>
          </w:p>
          <w:p w:rsidR="004475B1" w:rsidRPr="005970A1" w:rsidRDefault="004475B1" w:rsidP="006B02D1">
            <w:pPr>
              <w:ind w:left="367" w:right="-709" w:firstLine="0"/>
              <w:rPr>
                <w:rFonts w:eastAsia="Times New Roman"/>
                <w:sz w:val="24"/>
                <w:szCs w:val="24"/>
                <w:lang w:eastAsia="ru-RU"/>
              </w:rPr>
            </w:pPr>
            <w:r w:rsidRPr="005970A1">
              <w:rPr>
                <w:rFonts w:eastAsia="Times New Roman"/>
                <w:sz w:val="24"/>
                <w:szCs w:val="24"/>
                <w:lang w:eastAsia="ru-RU"/>
              </w:rPr>
              <w:t>изученными упражнениями.</w:t>
            </w:r>
          </w:p>
          <w:p w:rsidR="004475B1" w:rsidRPr="005970A1" w:rsidRDefault="004475B1" w:rsidP="006B02D1">
            <w:pPr>
              <w:ind w:left="367" w:right="-709" w:firstLine="0"/>
              <w:rPr>
                <w:rFonts w:eastAsia="Times New Roman"/>
                <w:sz w:val="24"/>
                <w:szCs w:val="24"/>
                <w:lang w:eastAsia="ru-RU"/>
              </w:rPr>
            </w:pPr>
            <w:r w:rsidRPr="005970A1">
              <w:rPr>
                <w:rFonts w:eastAsia="Times New Roman"/>
                <w:b/>
                <w:bCs/>
                <w:i/>
                <w:iCs/>
                <w:sz w:val="24"/>
                <w:szCs w:val="24"/>
                <w:lang w:eastAsia="ru-RU"/>
              </w:rPr>
              <w:t>Отметка"1"</w:t>
            </w:r>
            <w:r w:rsidRPr="005970A1">
              <w:rPr>
                <w:rFonts w:eastAsia="Times New Roman"/>
                <w:sz w:val="24"/>
                <w:szCs w:val="24"/>
                <w:lang w:eastAsia="ru-RU"/>
              </w:rPr>
              <w:t> - упражнение не выполнено; в играх учащийся показал незнание правил и неумение играть.</w:t>
            </w:r>
          </w:p>
          <w:p w:rsidR="004475B1" w:rsidRPr="005970A1" w:rsidRDefault="004475B1" w:rsidP="006B02D1">
            <w:pPr>
              <w:tabs>
                <w:tab w:val="left" w:pos="13834"/>
              </w:tabs>
              <w:ind w:left="367" w:right="-709" w:firstLine="0"/>
              <w:rPr>
                <w:rFonts w:eastAsia="Times New Roman"/>
                <w:sz w:val="24"/>
                <w:szCs w:val="24"/>
                <w:lang w:eastAsia="ru-RU"/>
              </w:rPr>
            </w:pPr>
            <w:r w:rsidRPr="005970A1">
              <w:rPr>
                <w:rFonts w:eastAsia="Times New Roman"/>
                <w:sz w:val="24"/>
                <w:szCs w:val="24"/>
                <w:lang w:eastAsia="ru-RU"/>
              </w:rPr>
              <w:t> </w:t>
            </w:r>
            <w:r w:rsidRPr="005970A1">
              <w:rPr>
                <w:rFonts w:eastAsia="Times New Roman"/>
                <w:b/>
                <w:bCs/>
                <w:sz w:val="24"/>
                <w:szCs w:val="24"/>
                <w:lang w:eastAsia="ru-RU"/>
              </w:rPr>
              <w:t>Критерии оценки по успеваемости по основам знания.</w:t>
            </w:r>
            <w:r w:rsidRPr="005970A1">
              <w:rPr>
                <w:rFonts w:eastAsia="Times New Roman"/>
                <w:b/>
                <w:bCs/>
                <w:sz w:val="24"/>
                <w:szCs w:val="24"/>
                <w:lang w:eastAsia="ru-RU"/>
              </w:rPr>
              <w:tab/>
            </w:r>
          </w:p>
          <w:p w:rsidR="004475B1" w:rsidRPr="005970A1" w:rsidRDefault="004475B1" w:rsidP="006B02D1">
            <w:pPr>
              <w:widowControl/>
              <w:suppressAutoHyphens w:val="0"/>
              <w:ind w:left="367" w:right="-709" w:firstLine="0"/>
              <w:rPr>
                <w:rFonts w:eastAsia="Times New Roman"/>
                <w:sz w:val="24"/>
                <w:szCs w:val="24"/>
                <w:lang w:eastAsia="ru-RU"/>
              </w:rPr>
            </w:pPr>
            <w:r w:rsidRPr="005970A1">
              <w:rPr>
                <w:rFonts w:eastAsia="Times New Roman"/>
                <w:b/>
                <w:bCs/>
                <w:i/>
                <w:iCs/>
                <w:sz w:val="24"/>
                <w:szCs w:val="24"/>
                <w:lang w:eastAsia="ru-RU"/>
              </w:rPr>
              <w:t>Отметка«5»</w:t>
            </w:r>
            <w:r w:rsidRPr="005970A1">
              <w:rPr>
                <w:rFonts w:eastAsia="Times New Roman"/>
                <w:sz w:val="24"/>
                <w:szCs w:val="24"/>
                <w:lang w:eastAsia="ru-RU"/>
              </w:rPr>
              <w:t xml:space="preserve"> - выставляется за ответ, в котором учащийся демонстрирует глубокое понимание сущности материала, логично его излагает, приводя </w:t>
            </w:r>
          </w:p>
          <w:p w:rsidR="004475B1" w:rsidRPr="005970A1" w:rsidRDefault="004475B1" w:rsidP="006B02D1">
            <w:pPr>
              <w:widowControl/>
              <w:suppressAutoHyphens w:val="0"/>
              <w:ind w:left="367" w:right="-709" w:firstLine="0"/>
              <w:rPr>
                <w:rFonts w:eastAsia="Times New Roman"/>
                <w:sz w:val="24"/>
                <w:szCs w:val="24"/>
                <w:lang w:eastAsia="ru-RU"/>
              </w:rPr>
            </w:pPr>
            <w:r w:rsidRPr="005970A1">
              <w:rPr>
                <w:rFonts w:eastAsia="Times New Roman"/>
                <w:sz w:val="24"/>
                <w:szCs w:val="24"/>
                <w:lang w:eastAsia="ru-RU"/>
              </w:rPr>
              <w:t>примеры из практики или своего опыта.</w:t>
            </w:r>
          </w:p>
          <w:p w:rsidR="004475B1" w:rsidRPr="005970A1" w:rsidRDefault="004475B1" w:rsidP="006B02D1">
            <w:pPr>
              <w:ind w:left="367" w:right="-709" w:firstLine="0"/>
              <w:rPr>
                <w:rFonts w:eastAsia="Times New Roman"/>
                <w:sz w:val="24"/>
                <w:szCs w:val="24"/>
                <w:lang w:eastAsia="ru-RU"/>
              </w:rPr>
            </w:pPr>
            <w:r w:rsidRPr="005970A1">
              <w:rPr>
                <w:rFonts w:eastAsia="Times New Roman"/>
                <w:b/>
                <w:bCs/>
                <w:i/>
                <w:iCs/>
                <w:sz w:val="24"/>
                <w:szCs w:val="24"/>
                <w:lang w:eastAsia="ru-RU"/>
              </w:rPr>
              <w:t>Отметка«4»</w:t>
            </w:r>
            <w:r w:rsidRPr="005970A1">
              <w:rPr>
                <w:rFonts w:eastAsia="Times New Roman"/>
                <w:sz w:val="24"/>
                <w:szCs w:val="24"/>
                <w:lang w:eastAsia="ru-RU"/>
              </w:rPr>
              <w:t> - ставится за ответ, в котором содержатся небольшие неточности и незначительные ошибки.</w:t>
            </w:r>
          </w:p>
          <w:p w:rsidR="004475B1" w:rsidRPr="005970A1" w:rsidRDefault="004475B1" w:rsidP="006B02D1">
            <w:pPr>
              <w:ind w:left="367" w:right="-709" w:firstLine="0"/>
              <w:rPr>
                <w:rFonts w:eastAsia="Times New Roman"/>
                <w:sz w:val="24"/>
                <w:szCs w:val="24"/>
                <w:lang w:eastAsia="ru-RU"/>
              </w:rPr>
            </w:pPr>
            <w:r w:rsidRPr="005970A1">
              <w:rPr>
                <w:rFonts w:eastAsia="Times New Roman"/>
                <w:b/>
                <w:bCs/>
                <w:i/>
                <w:iCs/>
                <w:sz w:val="24"/>
                <w:szCs w:val="24"/>
                <w:lang w:eastAsia="ru-RU"/>
              </w:rPr>
              <w:lastRenderedPageBreak/>
              <w:t>Отметка«3»</w:t>
            </w:r>
            <w:r w:rsidRPr="005970A1">
              <w:rPr>
                <w:rFonts w:eastAsia="Times New Roman"/>
                <w:sz w:val="24"/>
                <w:szCs w:val="24"/>
                <w:lang w:eastAsia="ru-RU"/>
              </w:rPr>
              <w:t> - выставляется за ответ в котором отсутствует логическая последовательность, имеются проблемы в материале, нет должной</w:t>
            </w:r>
          </w:p>
          <w:p w:rsidR="004475B1" w:rsidRPr="005970A1" w:rsidRDefault="004475B1" w:rsidP="006B02D1">
            <w:pPr>
              <w:ind w:left="367" w:right="-709" w:firstLine="0"/>
              <w:rPr>
                <w:rFonts w:eastAsia="Times New Roman"/>
                <w:sz w:val="24"/>
                <w:szCs w:val="24"/>
                <w:lang w:eastAsia="ru-RU"/>
              </w:rPr>
            </w:pPr>
            <w:r w:rsidRPr="005970A1">
              <w:rPr>
                <w:rFonts w:eastAsia="Times New Roman"/>
                <w:sz w:val="24"/>
                <w:szCs w:val="24"/>
                <w:lang w:eastAsia="ru-RU"/>
              </w:rPr>
              <w:t xml:space="preserve"> аргументации и умения применить знания в своем опыте.</w:t>
            </w:r>
          </w:p>
          <w:p w:rsidR="004475B1" w:rsidRPr="005970A1" w:rsidRDefault="004475B1" w:rsidP="006B02D1">
            <w:pPr>
              <w:ind w:left="367" w:right="-709" w:firstLine="0"/>
              <w:rPr>
                <w:rFonts w:eastAsia="Times New Roman"/>
                <w:sz w:val="24"/>
                <w:szCs w:val="24"/>
                <w:lang w:eastAsia="ru-RU"/>
              </w:rPr>
            </w:pPr>
            <w:r w:rsidRPr="005970A1">
              <w:rPr>
                <w:rFonts w:eastAsia="Times New Roman"/>
                <w:b/>
                <w:bCs/>
                <w:i/>
                <w:iCs/>
                <w:sz w:val="24"/>
                <w:szCs w:val="24"/>
                <w:lang w:eastAsia="ru-RU"/>
              </w:rPr>
              <w:t>Отметка«2»</w:t>
            </w:r>
            <w:r w:rsidRPr="005970A1">
              <w:rPr>
                <w:rFonts w:eastAsia="Times New Roman"/>
                <w:sz w:val="24"/>
                <w:szCs w:val="24"/>
                <w:lang w:eastAsia="ru-RU"/>
              </w:rPr>
              <w:t> - выставляется за непонимание материала программы.</w:t>
            </w:r>
          </w:p>
          <w:p w:rsidR="004475B1" w:rsidRPr="005970A1" w:rsidRDefault="004475B1" w:rsidP="006B02D1">
            <w:pPr>
              <w:ind w:left="367" w:right="-709" w:firstLine="0"/>
              <w:rPr>
                <w:rFonts w:eastAsia="Times New Roman"/>
                <w:sz w:val="24"/>
                <w:szCs w:val="24"/>
                <w:lang w:eastAsia="ru-RU"/>
              </w:rPr>
            </w:pPr>
            <w:r w:rsidRPr="005970A1">
              <w:rPr>
                <w:rFonts w:eastAsia="Times New Roman"/>
                <w:sz w:val="24"/>
                <w:szCs w:val="24"/>
                <w:lang w:eastAsia="ru-RU"/>
              </w:rPr>
              <w:t>Отметка успеваемости за четверть выставляется на основании данных текущего учета. </w:t>
            </w:r>
          </w:p>
        </w:tc>
      </w:tr>
    </w:tbl>
    <w:tbl>
      <w:tblPr>
        <w:tblpPr w:leftFromText="180" w:rightFromText="180" w:vertAnchor="text" w:horzAnchor="margin" w:tblpX="392" w:tblpY="1"/>
        <w:tblOverlap w:val="never"/>
        <w:tblW w:w="11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2443"/>
        <w:gridCol w:w="1701"/>
        <w:gridCol w:w="1275"/>
        <w:gridCol w:w="1342"/>
        <w:gridCol w:w="1268"/>
        <w:gridCol w:w="1275"/>
        <w:gridCol w:w="1260"/>
        <w:gridCol w:w="1417"/>
      </w:tblGrid>
      <w:tr w:rsidR="00FE1B19" w:rsidRPr="005970A1" w:rsidTr="00067579">
        <w:tc>
          <w:tcPr>
            <w:tcW w:w="2443"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lastRenderedPageBreak/>
              <w:t> </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b/>
                <w:bCs/>
                <w:sz w:val="24"/>
                <w:szCs w:val="24"/>
                <w:lang w:eastAsia="ru-RU"/>
              </w:rPr>
            </w:pPr>
            <w:r w:rsidRPr="005970A1">
              <w:rPr>
                <w:rFonts w:eastAsia="Times New Roman"/>
                <w:b/>
                <w:bCs/>
                <w:sz w:val="24"/>
                <w:szCs w:val="24"/>
                <w:lang w:eastAsia="ru-RU"/>
              </w:rPr>
              <w:t>класс</w:t>
            </w:r>
          </w:p>
        </w:tc>
        <w:tc>
          <w:tcPr>
            <w:tcW w:w="3885"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b/>
                <w:bCs/>
                <w:sz w:val="24"/>
                <w:szCs w:val="24"/>
                <w:lang w:eastAsia="ru-RU"/>
              </w:rPr>
              <w:t>Мальчики</w:t>
            </w:r>
          </w:p>
        </w:tc>
        <w:tc>
          <w:tcPr>
            <w:tcW w:w="3952"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b/>
                <w:bCs/>
                <w:sz w:val="24"/>
                <w:szCs w:val="24"/>
                <w:lang w:eastAsia="ru-RU"/>
              </w:rPr>
              <w:t>девочки</w:t>
            </w:r>
          </w:p>
        </w:tc>
      </w:tr>
      <w:tr w:rsidR="00FE1B19" w:rsidRPr="005970A1" w:rsidTr="00067579">
        <w:tc>
          <w:tcPr>
            <w:tcW w:w="2443" w:type="dxa"/>
            <w:vMerge/>
            <w:tcBorders>
              <w:top w:val="single" w:sz="4" w:space="0" w:color="auto"/>
              <w:left w:val="single" w:sz="4" w:space="0" w:color="auto"/>
              <w:bottom w:val="single" w:sz="4" w:space="0" w:color="auto"/>
              <w:right w:val="single" w:sz="4" w:space="0" w:color="auto"/>
            </w:tcBorders>
            <w:vAlign w:val="center"/>
          </w:tcPr>
          <w:p w:rsidR="00FE1B19" w:rsidRPr="005970A1" w:rsidRDefault="00FE1B19" w:rsidP="00067579">
            <w:pPr>
              <w:ind w:left="567" w:right="-709" w:firstLine="0"/>
              <w:rPr>
                <w:rFonts w:eastAsia="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b/>
                <w:bCs/>
                <w:sz w:val="24"/>
                <w:szCs w:val="24"/>
                <w:lang w:eastAsia="ru-RU"/>
              </w:rPr>
            </w:pPr>
            <w:r w:rsidRPr="005970A1">
              <w:rPr>
                <w:rFonts w:eastAsia="Times New Roman"/>
                <w:b/>
                <w:bCs/>
                <w:sz w:val="24"/>
                <w:szCs w:val="24"/>
                <w:lang w:eastAsia="ru-RU"/>
              </w:rPr>
              <w:t>отметка</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b/>
                <w:bCs/>
                <w:sz w:val="24"/>
                <w:szCs w:val="24"/>
                <w:lang w:eastAsia="ru-RU"/>
              </w:rPr>
            </w:pPr>
            <w:r w:rsidRPr="005970A1">
              <w:rPr>
                <w:rFonts w:eastAsia="Times New Roman"/>
                <w:b/>
                <w:bCs/>
                <w:sz w:val="24"/>
                <w:szCs w:val="24"/>
                <w:lang w:eastAsia="ru-RU"/>
              </w:rPr>
              <w:t>«5»</w:t>
            </w:r>
          </w:p>
        </w:tc>
        <w:tc>
          <w:tcPr>
            <w:tcW w:w="13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b/>
                <w:bCs/>
                <w:sz w:val="24"/>
                <w:szCs w:val="24"/>
                <w:lang w:eastAsia="ru-RU"/>
              </w:rPr>
            </w:pPr>
            <w:r w:rsidRPr="005970A1">
              <w:rPr>
                <w:rFonts w:eastAsia="Times New Roman"/>
                <w:b/>
                <w:bCs/>
                <w:sz w:val="24"/>
                <w:szCs w:val="24"/>
                <w:lang w:eastAsia="ru-RU"/>
              </w:rPr>
              <w:t>«4»</w:t>
            </w:r>
          </w:p>
        </w:tc>
        <w:tc>
          <w:tcPr>
            <w:tcW w:w="1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b/>
                <w:bCs/>
                <w:sz w:val="24"/>
                <w:szCs w:val="24"/>
                <w:lang w:eastAsia="ru-RU"/>
              </w:rPr>
            </w:pPr>
            <w:r w:rsidRPr="005970A1">
              <w:rPr>
                <w:rFonts w:eastAsia="Times New Roman"/>
                <w:b/>
                <w:bCs/>
                <w:sz w:val="24"/>
                <w:szCs w:val="24"/>
                <w:lang w:eastAsia="ru-RU"/>
              </w:rPr>
              <w:t>«3»</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b/>
                <w:bCs/>
                <w:sz w:val="24"/>
                <w:szCs w:val="24"/>
                <w:lang w:eastAsia="ru-RU"/>
              </w:rPr>
            </w:pPr>
            <w:r w:rsidRPr="005970A1">
              <w:rPr>
                <w:rFonts w:eastAsia="Times New Roman"/>
                <w:b/>
                <w:bCs/>
                <w:sz w:val="24"/>
                <w:szCs w:val="24"/>
                <w:lang w:eastAsia="ru-RU"/>
              </w:rPr>
              <w:t>«5»</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b/>
                <w:bCs/>
                <w:sz w:val="24"/>
                <w:szCs w:val="24"/>
                <w:lang w:eastAsia="ru-RU"/>
              </w:rPr>
            </w:pPr>
            <w:r w:rsidRPr="005970A1">
              <w:rPr>
                <w:rFonts w:eastAsia="Times New Roman"/>
                <w:b/>
                <w:bCs/>
                <w:sz w:val="24"/>
                <w:szCs w:val="24"/>
                <w:lang w:eastAsia="ru-RU"/>
              </w:rPr>
              <w:t>«4»</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b/>
                <w:bCs/>
                <w:sz w:val="24"/>
                <w:szCs w:val="24"/>
                <w:lang w:eastAsia="ru-RU"/>
              </w:rPr>
            </w:pPr>
            <w:r w:rsidRPr="005970A1">
              <w:rPr>
                <w:rFonts w:eastAsia="Times New Roman"/>
                <w:b/>
                <w:bCs/>
                <w:sz w:val="24"/>
                <w:szCs w:val="24"/>
                <w:lang w:eastAsia="ru-RU"/>
              </w:rPr>
              <w:t>«3»</w:t>
            </w:r>
          </w:p>
        </w:tc>
      </w:tr>
      <w:tr w:rsidR="00FE1B19" w:rsidRPr="005970A1" w:rsidTr="00067579">
        <w:tc>
          <w:tcPr>
            <w:tcW w:w="2443"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b/>
                <w:bCs/>
                <w:sz w:val="24"/>
                <w:szCs w:val="24"/>
                <w:lang w:eastAsia="ru-RU"/>
              </w:rPr>
              <w:t>Бег 30 метров</w:t>
            </w:r>
          </w:p>
          <w:p w:rsidR="00FE1B19" w:rsidRPr="005970A1" w:rsidRDefault="00FE1B19" w:rsidP="00067579">
            <w:pPr>
              <w:ind w:left="567" w:right="-709" w:firstLine="0"/>
              <w:rPr>
                <w:rFonts w:eastAsia="Times New Roman"/>
                <w:sz w:val="24"/>
                <w:szCs w:val="24"/>
                <w:lang w:eastAsia="ru-RU"/>
              </w:rPr>
            </w:pPr>
            <w:r w:rsidRPr="005970A1">
              <w:rPr>
                <w:rFonts w:eastAsia="Times New Roman"/>
                <w:b/>
                <w:bCs/>
                <w:sz w:val="24"/>
                <w:szCs w:val="24"/>
                <w:lang w:eastAsia="ru-RU"/>
              </w:rPr>
              <w:t> с высокого</w:t>
            </w:r>
          </w:p>
          <w:p w:rsidR="00FE1B19" w:rsidRPr="005970A1" w:rsidRDefault="00FE1B19" w:rsidP="00067579">
            <w:pPr>
              <w:ind w:left="567" w:right="-709" w:firstLine="0"/>
              <w:rPr>
                <w:rFonts w:eastAsia="Times New Roman"/>
                <w:sz w:val="24"/>
                <w:szCs w:val="24"/>
                <w:lang w:eastAsia="ru-RU"/>
              </w:rPr>
            </w:pPr>
            <w:r w:rsidRPr="005970A1">
              <w:rPr>
                <w:rFonts w:eastAsia="Times New Roman"/>
                <w:b/>
                <w:bCs/>
                <w:sz w:val="24"/>
                <w:szCs w:val="24"/>
                <w:lang w:eastAsia="ru-RU"/>
              </w:rPr>
              <w:t> старта (сек)</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1</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5.6</w:t>
            </w:r>
          </w:p>
        </w:tc>
        <w:tc>
          <w:tcPr>
            <w:tcW w:w="13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7.3</w:t>
            </w:r>
          </w:p>
        </w:tc>
        <w:tc>
          <w:tcPr>
            <w:tcW w:w="1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7.5</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5.8</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7.5</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7.6</w:t>
            </w:r>
          </w:p>
        </w:tc>
      </w:tr>
      <w:tr w:rsidR="00FE1B19" w:rsidRPr="005970A1" w:rsidTr="00067579">
        <w:tc>
          <w:tcPr>
            <w:tcW w:w="2443" w:type="dxa"/>
            <w:vMerge/>
            <w:tcBorders>
              <w:top w:val="single" w:sz="4" w:space="0" w:color="auto"/>
              <w:left w:val="single" w:sz="4" w:space="0" w:color="auto"/>
              <w:bottom w:val="single" w:sz="4" w:space="0" w:color="auto"/>
              <w:right w:val="single" w:sz="4" w:space="0" w:color="auto"/>
            </w:tcBorders>
            <w:vAlign w:val="center"/>
          </w:tcPr>
          <w:p w:rsidR="00FE1B19" w:rsidRPr="005970A1" w:rsidRDefault="00FE1B19" w:rsidP="00067579">
            <w:pPr>
              <w:ind w:left="567" w:right="-709" w:firstLine="0"/>
              <w:rPr>
                <w:rFonts w:eastAsia="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2</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5.4</w:t>
            </w:r>
          </w:p>
        </w:tc>
        <w:tc>
          <w:tcPr>
            <w:tcW w:w="13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7.0</w:t>
            </w:r>
          </w:p>
        </w:tc>
        <w:tc>
          <w:tcPr>
            <w:tcW w:w="1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7.1</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5.6</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7.2</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7.3</w:t>
            </w:r>
          </w:p>
        </w:tc>
      </w:tr>
      <w:tr w:rsidR="00FE1B19" w:rsidRPr="005970A1" w:rsidTr="00067579">
        <w:tc>
          <w:tcPr>
            <w:tcW w:w="2443" w:type="dxa"/>
            <w:vMerge/>
            <w:tcBorders>
              <w:top w:val="single" w:sz="4" w:space="0" w:color="auto"/>
              <w:left w:val="single" w:sz="4" w:space="0" w:color="auto"/>
              <w:bottom w:val="single" w:sz="4" w:space="0" w:color="auto"/>
              <w:right w:val="single" w:sz="4" w:space="0" w:color="auto"/>
            </w:tcBorders>
            <w:vAlign w:val="center"/>
          </w:tcPr>
          <w:p w:rsidR="00FE1B19" w:rsidRPr="005970A1" w:rsidRDefault="00FE1B19" w:rsidP="00067579">
            <w:pPr>
              <w:ind w:left="567" w:right="-709" w:firstLine="0"/>
              <w:rPr>
                <w:rFonts w:eastAsia="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3</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5.1</w:t>
            </w:r>
          </w:p>
        </w:tc>
        <w:tc>
          <w:tcPr>
            <w:tcW w:w="13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6.7</w:t>
            </w:r>
          </w:p>
        </w:tc>
        <w:tc>
          <w:tcPr>
            <w:tcW w:w="1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6.8</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5.3</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6.9</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7.0</w:t>
            </w:r>
          </w:p>
        </w:tc>
      </w:tr>
      <w:tr w:rsidR="00FE1B19" w:rsidRPr="005970A1" w:rsidTr="00067579">
        <w:tc>
          <w:tcPr>
            <w:tcW w:w="2443" w:type="dxa"/>
            <w:vMerge/>
            <w:tcBorders>
              <w:top w:val="single" w:sz="4" w:space="0" w:color="auto"/>
              <w:left w:val="single" w:sz="4" w:space="0" w:color="auto"/>
              <w:bottom w:val="single" w:sz="4" w:space="0" w:color="auto"/>
              <w:right w:val="single" w:sz="4" w:space="0" w:color="auto"/>
            </w:tcBorders>
            <w:vAlign w:val="center"/>
          </w:tcPr>
          <w:p w:rsidR="00FE1B19" w:rsidRPr="005970A1" w:rsidRDefault="00FE1B19" w:rsidP="00067579">
            <w:pPr>
              <w:ind w:left="567" w:right="-709" w:firstLine="0"/>
              <w:rPr>
                <w:rFonts w:eastAsia="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4</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5.0</w:t>
            </w:r>
          </w:p>
        </w:tc>
        <w:tc>
          <w:tcPr>
            <w:tcW w:w="13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6.5</w:t>
            </w:r>
          </w:p>
        </w:tc>
        <w:tc>
          <w:tcPr>
            <w:tcW w:w="1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6.6</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5.2</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6.5</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6.6</w:t>
            </w:r>
          </w:p>
        </w:tc>
      </w:tr>
      <w:tr w:rsidR="00FE1B19" w:rsidRPr="005970A1" w:rsidTr="00067579">
        <w:tc>
          <w:tcPr>
            <w:tcW w:w="2443"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b/>
                <w:bCs/>
                <w:sz w:val="24"/>
                <w:szCs w:val="24"/>
                <w:lang w:eastAsia="ru-RU"/>
              </w:rPr>
              <w:t>Прыжок в</w:t>
            </w:r>
          </w:p>
          <w:p w:rsidR="00FE1B19" w:rsidRPr="005970A1" w:rsidRDefault="00FE1B19" w:rsidP="00067579">
            <w:pPr>
              <w:ind w:left="567" w:right="-709" w:firstLine="0"/>
              <w:rPr>
                <w:rFonts w:eastAsia="Times New Roman"/>
                <w:sz w:val="24"/>
                <w:szCs w:val="24"/>
                <w:lang w:eastAsia="ru-RU"/>
              </w:rPr>
            </w:pPr>
            <w:r w:rsidRPr="005970A1">
              <w:rPr>
                <w:rFonts w:eastAsia="Times New Roman"/>
                <w:b/>
                <w:bCs/>
                <w:sz w:val="24"/>
                <w:szCs w:val="24"/>
                <w:lang w:eastAsia="ru-RU"/>
              </w:rPr>
              <w:t>длину с</w:t>
            </w:r>
          </w:p>
          <w:p w:rsidR="00FE1B19" w:rsidRPr="005970A1" w:rsidRDefault="00FE1B19" w:rsidP="00067579">
            <w:pPr>
              <w:ind w:left="567" w:right="-709" w:firstLine="0"/>
              <w:rPr>
                <w:rFonts w:eastAsia="Times New Roman"/>
                <w:sz w:val="24"/>
                <w:szCs w:val="24"/>
                <w:lang w:eastAsia="ru-RU"/>
              </w:rPr>
            </w:pPr>
            <w:r w:rsidRPr="005970A1">
              <w:rPr>
                <w:rFonts w:eastAsia="Times New Roman"/>
                <w:b/>
                <w:bCs/>
                <w:sz w:val="24"/>
                <w:szCs w:val="24"/>
                <w:lang w:eastAsia="ru-RU"/>
              </w:rPr>
              <w:t> места (см)</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1</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155</w:t>
            </w:r>
          </w:p>
        </w:tc>
        <w:tc>
          <w:tcPr>
            <w:tcW w:w="13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115</w:t>
            </w:r>
          </w:p>
        </w:tc>
        <w:tc>
          <w:tcPr>
            <w:tcW w:w="1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100</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150</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110</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90</w:t>
            </w:r>
          </w:p>
        </w:tc>
      </w:tr>
      <w:tr w:rsidR="00FE1B19" w:rsidRPr="005970A1" w:rsidTr="00067579">
        <w:tc>
          <w:tcPr>
            <w:tcW w:w="2443" w:type="dxa"/>
            <w:vMerge/>
            <w:tcBorders>
              <w:top w:val="single" w:sz="4" w:space="0" w:color="auto"/>
              <w:left w:val="single" w:sz="4" w:space="0" w:color="auto"/>
              <w:bottom w:val="single" w:sz="4" w:space="0" w:color="auto"/>
              <w:right w:val="single" w:sz="4" w:space="0" w:color="auto"/>
            </w:tcBorders>
            <w:vAlign w:val="center"/>
          </w:tcPr>
          <w:p w:rsidR="00FE1B19" w:rsidRPr="005970A1" w:rsidRDefault="00FE1B19" w:rsidP="00067579">
            <w:pPr>
              <w:ind w:left="567" w:right="-709" w:firstLine="0"/>
              <w:rPr>
                <w:rFonts w:eastAsia="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2</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165</w:t>
            </w:r>
          </w:p>
        </w:tc>
        <w:tc>
          <w:tcPr>
            <w:tcW w:w="13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125</w:t>
            </w:r>
          </w:p>
        </w:tc>
        <w:tc>
          <w:tcPr>
            <w:tcW w:w="1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110</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155</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125</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100</w:t>
            </w:r>
          </w:p>
        </w:tc>
      </w:tr>
      <w:tr w:rsidR="00FE1B19" w:rsidRPr="005970A1" w:rsidTr="00067579">
        <w:tc>
          <w:tcPr>
            <w:tcW w:w="2443" w:type="dxa"/>
            <w:vMerge/>
            <w:tcBorders>
              <w:top w:val="single" w:sz="4" w:space="0" w:color="auto"/>
              <w:left w:val="single" w:sz="4" w:space="0" w:color="auto"/>
              <w:bottom w:val="single" w:sz="4" w:space="0" w:color="auto"/>
              <w:right w:val="single" w:sz="4" w:space="0" w:color="auto"/>
            </w:tcBorders>
            <w:vAlign w:val="center"/>
          </w:tcPr>
          <w:p w:rsidR="00FE1B19" w:rsidRPr="005970A1" w:rsidRDefault="00FE1B19" w:rsidP="00067579">
            <w:pPr>
              <w:ind w:left="567" w:right="-709" w:firstLine="0"/>
              <w:rPr>
                <w:rFonts w:eastAsia="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3</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175</w:t>
            </w:r>
          </w:p>
        </w:tc>
        <w:tc>
          <w:tcPr>
            <w:tcW w:w="13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130</w:t>
            </w:r>
          </w:p>
        </w:tc>
        <w:tc>
          <w:tcPr>
            <w:tcW w:w="1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120</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160</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135</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110</w:t>
            </w:r>
          </w:p>
        </w:tc>
      </w:tr>
      <w:tr w:rsidR="00FE1B19" w:rsidRPr="005970A1" w:rsidTr="00067579">
        <w:tc>
          <w:tcPr>
            <w:tcW w:w="2443" w:type="dxa"/>
            <w:vMerge/>
            <w:tcBorders>
              <w:top w:val="single" w:sz="4" w:space="0" w:color="auto"/>
              <w:left w:val="single" w:sz="4" w:space="0" w:color="auto"/>
              <w:bottom w:val="single" w:sz="4" w:space="0" w:color="auto"/>
              <w:right w:val="single" w:sz="4" w:space="0" w:color="auto"/>
            </w:tcBorders>
            <w:vAlign w:val="center"/>
          </w:tcPr>
          <w:p w:rsidR="00FE1B19" w:rsidRPr="005970A1" w:rsidRDefault="00FE1B19" w:rsidP="00067579">
            <w:pPr>
              <w:ind w:left="567" w:right="-709" w:firstLine="0"/>
              <w:rPr>
                <w:rFonts w:eastAsia="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4</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185</w:t>
            </w:r>
          </w:p>
        </w:tc>
        <w:tc>
          <w:tcPr>
            <w:tcW w:w="13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140</w:t>
            </w:r>
          </w:p>
        </w:tc>
        <w:tc>
          <w:tcPr>
            <w:tcW w:w="1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130</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170</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140</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120</w:t>
            </w:r>
          </w:p>
        </w:tc>
      </w:tr>
      <w:tr w:rsidR="00FE1B19" w:rsidRPr="005970A1" w:rsidTr="00067579">
        <w:tc>
          <w:tcPr>
            <w:tcW w:w="2443"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b/>
                <w:bCs/>
                <w:sz w:val="24"/>
                <w:szCs w:val="24"/>
                <w:lang w:eastAsia="ru-RU"/>
              </w:rPr>
            </w:pPr>
            <w:r w:rsidRPr="005970A1">
              <w:rPr>
                <w:rFonts w:eastAsia="Times New Roman"/>
                <w:b/>
                <w:bCs/>
                <w:sz w:val="24"/>
                <w:szCs w:val="24"/>
                <w:lang w:eastAsia="ru-RU"/>
              </w:rPr>
              <w:t xml:space="preserve">Челночный бег </w:t>
            </w:r>
          </w:p>
          <w:p w:rsidR="00FE1B19" w:rsidRPr="005970A1" w:rsidRDefault="00FE1B19" w:rsidP="00067579">
            <w:pPr>
              <w:ind w:left="567" w:right="-709" w:firstLine="0"/>
              <w:rPr>
                <w:rFonts w:eastAsia="Times New Roman"/>
                <w:sz w:val="24"/>
                <w:szCs w:val="24"/>
                <w:lang w:eastAsia="ru-RU"/>
              </w:rPr>
            </w:pPr>
            <w:r w:rsidRPr="005970A1">
              <w:rPr>
                <w:rFonts w:eastAsia="Times New Roman"/>
                <w:b/>
                <w:bCs/>
                <w:sz w:val="24"/>
                <w:szCs w:val="24"/>
                <w:lang w:eastAsia="ru-RU"/>
              </w:rPr>
              <w:t>3х10 метров</w:t>
            </w:r>
          </w:p>
          <w:p w:rsidR="00FE1B19" w:rsidRPr="005970A1" w:rsidRDefault="00FE1B19" w:rsidP="00067579">
            <w:pPr>
              <w:ind w:left="567" w:right="-709" w:firstLine="0"/>
              <w:rPr>
                <w:rFonts w:eastAsia="Times New Roman"/>
                <w:sz w:val="24"/>
                <w:szCs w:val="24"/>
                <w:lang w:eastAsia="ru-RU"/>
              </w:rPr>
            </w:pPr>
            <w:r w:rsidRPr="005970A1">
              <w:rPr>
                <w:rFonts w:eastAsia="Times New Roman"/>
                <w:b/>
                <w:bCs/>
                <w:sz w:val="24"/>
                <w:szCs w:val="24"/>
                <w:lang w:eastAsia="ru-RU"/>
              </w:rPr>
              <w:t>(сек)</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1</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9.9</w:t>
            </w:r>
          </w:p>
        </w:tc>
        <w:tc>
          <w:tcPr>
            <w:tcW w:w="13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10.8</w:t>
            </w:r>
          </w:p>
        </w:tc>
        <w:tc>
          <w:tcPr>
            <w:tcW w:w="1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11.2</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10.2</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11.3</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11.7</w:t>
            </w:r>
          </w:p>
        </w:tc>
      </w:tr>
      <w:tr w:rsidR="00FE1B19" w:rsidRPr="005970A1" w:rsidTr="00067579">
        <w:tc>
          <w:tcPr>
            <w:tcW w:w="2443" w:type="dxa"/>
            <w:vMerge/>
            <w:tcBorders>
              <w:top w:val="single" w:sz="4" w:space="0" w:color="auto"/>
              <w:left w:val="single" w:sz="4" w:space="0" w:color="auto"/>
              <w:bottom w:val="single" w:sz="4" w:space="0" w:color="auto"/>
              <w:right w:val="single" w:sz="4" w:space="0" w:color="auto"/>
            </w:tcBorders>
            <w:vAlign w:val="center"/>
          </w:tcPr>
          <w:p w:rsidR="00FE1B19" w:rsidRPr="005970A1" w:rsidRDefault="00FE1B19" w:rsidP="00067579">
            <w:pPr>
              <w:ind w:left="567" w:right="-709" w:firstLine="0"/>
              <w:rPr>
                <w:rFonts w:eastAsia="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2</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9.1</w:t>
            </w:r>
          </w:p>
        </w:tc>
        <w:tc>
          <w:tcPr>
            <w:tcW w:w="13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10.0</w:t>
            </w:r>
          </w:p>
        </w:tc>
        <w:tc>
          <w:tcPr>
            <w:tcW w:w="1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10.4</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9.7</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10.7</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11.2</w:t>
            </w:r>
          </w:p>
        </w:tc>
      </w:tr>
      <w:tr w:rsidR="00FE1B19" w:rsidRPr="005970A1" w:rsidTr="00067579">
        <w:tc>
          <w:tcPr>
            <w:tcW w:w="2443" w:type="dxa"/>
            <w:vMerge/>
            <w:tcBorders>
              <w:top w:val="single" w:sz="4" w:space="0" w:color="auto"/>
              <w:left w:val="single" w:sz="4" w:space="0" w:color="auto"/>
              <w:bottom w:val="single" w:sz="4" w:space="0" w:color="auto"/>
              <w:right w:val="single" w:sz="4" w:space="0" w:color="auto"/>
            </w:tcBorders>
            <w:vAlign w:val="center"/>
          </w:tcPr>
          <w:p w:rsidR="00FE1B19" w:rsidRPr="005970A1" w:rsidRDefault="00FE1B19" w:rsidP="00067579">
            <w:pPr>
              <w:ind w:left="567" w:right="-709" w:firstLine="0"/>
              <w:rPr>
                <w:rFonts w:eastAsia="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3</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8.8</w:t>
            </w:r>
          </w:p>
        </w:tc>
        <w:tc>
          <w:tcPr>
            <w:tcW w:w="13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9.9</w:t>
            </w:r>
          </w:p>
        </w:tc>
        <w:tc>
          <w:tcPr>
            <w:tcW w:w="1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10.2</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9.3</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10.3</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10.8</w:t>
            </w:r>
          </w:p>
        </w:tc>
      </w:tr>
      <w:tr w:rsidR="00FE1B19" w:rsidRPr="005970A1" w:rsidTr="00067579">
        <w:tc>
          <w:tcPr>
            <w:tcW w:w="2443" w:type="dxa"/>
            <w:vMerge/>
            <w:tcBorders>
              <w:top w:val="single" w:sz="4" w:space="0" w:color="auto"/>
              <w:left w:val="single" w:sz="4" w:space="0" w:color="auto"/>
              <w:bottom w:val="single" w:sz="4" w:space="0" w:color="auto"/>
              <w:right w:val="single" w:sz="4" w:space="0" w:color="auto"/>
            </w:tcBorders>
            <w:vAlign w:val="center"/>
          </w:tcPr>
          <w:p w:rsidR="00FE1B19" w:rsidRPr="005970A1" w:rsidRDefault="00FE1B19" w:rsidP="00067579">
            <w:pPr>
              <w:ind w:left="567" w:right="-709" w:firstLine="0"/>
              <w:rPr>
                <w:rFonts w:eastAsia="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4</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8.6</w:t>
            </w:r>
          </w:p>
        </w:tc>
        <w:tc>
          <w:tcPr>
            <w:tcW w:w="13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9.5</w:t>
            </w:r>
          </w:p>
        </w:tc>
        <w:tc>
          <w:tcPr>
            <w:tcW w:w="1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9.9</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9.1</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10.0</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10.4</w:t>
            </w:r>
          </w:p>
        </w:tc>
      </w:tr>
      <w:tr w:rsidR="00FE1B19" w:rsidRPr="005970A1" w:rsidTr="00067579">
        <w:tc>
          <w:tcPr>
            <w:tcW w:w="2443"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b/>
                <w:bCs/>
                <w:sz w:val="24"/>
                <w:szCs w:val="24"/>
                <w:lang w:eastAsia="ru-RU"/>
              </w:rPr>
              <w:t>Подтягивание</w:t>
            </w:r>
          </w:p>
          <w:p w:rsidR="00FE1B19" w:rsidRPr="005970A1" w:rsidRDefault="00FE1B19" w:rsidP="00067579">
            <w:pPr>
              <w:ind w:left="567" w:right="-709" w:firstLine="0"/>
              <w:jc w:val="left"/>
              <w:rPr>
                <w:rFonts w:eastAsia="Times New Roman"/>
                <w:sz w:val="24"/>
                <w:szCs w:val="24"/>
                <w:lang w:eastAsia="ru-RU"/>
              </w:rPr>
            </w:pPr>
            <w:r w:rsidRPr="005970A1">
              <w:rPr>
                <w:rFonts w:eastAsia="Times New Roman"/>
                <w:b/>
                <w:bCs/>
                <w:sz w:val="24"/>
                <w:szCs w:val="24"/>
                <w:lang w:eastAsia="ru-RU"/>
              </w:rPr>
              <w:t>на высокой перекладине</w:t>
            </w:r>
          </w:p>
          <w:p w:rsidR="00FE1B19" w:rsidRPr="005970A1" w:rsidRDefault="00FE1B19" w:rsidP="00067579">
            <w:pPr>
              <w:ind w:left="567" w:right="-709" w:firstLine="0"/>
              <w:jc w:val="left"/>
              <w:rPr>
                <w:rFonts w:eastAsia="Times New Roman"/>
                <w:sz w:val="24"/>
                <w:szCs w:val="24"/>
                <w:lang w:eastAsia="ru-RU"/>
              </w:rPr>
            </w:pPr>
            <w:r w:rsidRPr="005970A1">
              <w:rPr>
                <w:rFonts w:eastAsia="Times New Roman"/>
                <w:b/>
                <w:bCs/>
                <w:sz w:val="24"/>
                <w:szCs w:val="24"/>
                <w:lang w:eastAsia="ru-RU"/>
              </w:rPr>
              <w:t>(раз)</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1</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4</w:t>
            </w:r>
          </w:p>
        </w:tc>
        <w:tc>
          <w:tcPr>
            <w:tcW w:w="13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2</w:t>
            </w:r>
          </w:p>
        </w:tc>
        <w:tc>
          <w:tcPr>
            <w:tcW w:w="1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1</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w:t>
            </w:r>
          </w:p>
        </w:tc>
      </w:tr>
      <w:tr w:rsidR="00FE1B19" w:rsidRPr="005970A1" w:rsidTr="00067579">
        <w:tc>
          <w:tcPr>
            <w:tcW w:w="2443" w:type="dxa"/>
            <w:vMerge/>
            <w:tcBorders>
              <w:top w:val="single" w:sz="4" w:space="0" w:color="auto"/>
              <w:left w:val="single" w:sz="4" w:space="0" w:color="auto"/>
              <w:bottom w:val="single" w:sz="4" w:space="0" w:color="auto"/>
              <w:right w:val="single" w:sz="4" w:space="0" w:color="auto"/>
            </w:tcBorders>
            <w:vAlign w:val="center"/>
          </w:tcPr>
          <w:p w:rsidR="00FE1B19" w:rsidRPr="005970A1" w:rsidRDefault="00FE1B19" w:rsidP="00067579">
            <w:pPr>
              <w:ind w:left="567" w:right="-709" w:firstLine="0"/>
              <w:rPr>
                <w:rFonts w:eastAsia="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2</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4</w:t>
            </w:r>
          </w:p>
        </w:tc>
        <w:tc>
          <w:tcPr>
            <w:tcW w:w="13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2</w:t>
            </w:r>
          </w:p>
        </w:tc>
        <w:tc>
          <w:tcPr>
            <w:tcW w:w="1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1</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w:t>
            </w:r>
          </w:p>
        </w:tc>
      </w:tr>
      <w:tr w:rsidR="00FE1B19" w:rsidRPr="005970A1" w:rsidTr="00067579">
        <w:tc>
          <w:tcPr>
            <w:tcW w:w="2443" w:type="dxa"/>
            <w:vMerge/>
            <w:tcBorders>
              <w:top w:val="single" w:sz="4" w:space="0" w:color="auto"/>
              <w:left w:val="single" w:sz="4" w:space="0" w:color="auto"/>
              <w:bottom w:val="single" w:sz="4" w:space="0" w:color="auto"/>
              <w:right w:val="single" w:sz="4" w:space="0" w:color="auto"/>
            </w:tcBorders>
            <w:vAlign w:val="center"/>
          </w:tcPr>
          <w:p w:rsidR="00FE1B19" w:rsidRPr="005970A1" w:rsidRDefault="00FE1B19" w:rsidP="00067579">
            <w:pPr>
              <w:ind w:left="567" w:right="-709" w:firstLine="0"/>
              <w:rPr>
                <w:rFonts w:eastAsia="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3</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5</w:t>
            </w:r>
          </w:p>
        </w:tc>
        <w:tc>
          <w:tcPr>
            <w:tcW w:w="13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3</w:t>
            </w:r>
          </w:p>
        </w:tc>
        <w:tc>
          <w:tcPr>
            <w:tcW w:w="1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1</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w:t>
            </w:r>
          </w:p>
        </w:tc>
      </w:tr>
      <w:tr w:rsidR="00FE1B19" w:rsidRPr="005970A1" w:rsidTr="00067579">
        <w:tc>
          <w:tcPr>
            <w:tcW w:w="2443" w:type="dxa"/>
            <w:vMerge/>
            <w:tcBorders>
              <w:top w:val="single" w:sz="4" w:space="0" w:color="auto"/>
              <w:left w:val="single" w:sz="4" w:space="0" w:color="auto"/>
              <w:bottom w:val="single" w:sz="4" w:space="0" w:color="auto"/>
              <w:right w:val="single" w:sz="4" w:space="0" w:color="auto"/>
            </w:tcBorders>
            <w:vAlign w:val="center"/>
          </w:tcPr>
          <w:p w:rsidR="00FE1B19" w:rsidRPr="005970A1" w:rsidRDefault="00FE1B19" w:rsidP="00067579">
            <w:pPr>
              <w:ind w:left="567" w:right="-709" w:firstLine="0"/>
              <w:rPr>
                <w:rFonts w:eastAsia="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4</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5</w:t>
            </w:r>
          </w:p>
        </w:tc>
        <w:tc>
          <w:tcPr>
            <w:tcW w:w="13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3</w:t>
            </w:r>
          </w:p>
        </w:tc>
        <w:tc>
          <w:tcPr>
            <w:tcW w:w="1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1</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w:t>
            </w:r>
          </w:p>
        </w:tc>
      </w:tr>
      <w:tr w:rsidR="00FE1B19" w:rsidRPr="005970A1" w:rsidTr="00067579">
        <w:tc>
          <w:tcPr>
            <w:tcW w:w="2443"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b/>
                <w:bCs/>
                <w:sz w:val="24"/>
                <w:szCs w:val="24"/>
                <w:lang w:eastAsia="ru-RU"/>
              </w:rPr>
              <w:t>Подтягивание</w:t>
            </w:r>
          </w:p>
          <w:p w:rsidR="00FE1B19" w:rsidRPr="005970A1" w:rsidRDefault="00FE1B19" w:rsidP="00067579">
            <w:pPr>
              <w:ind w:left="567" w:right="-709" w:firstLine="0"/>
              <w:rPr>
                <w:rFonts w:eastAsia="Times New Roman"/>
                <w:b/>
                <w:bCs/>
                <w:sz w:val="24"/>
                <w:szCs w:val="24"/>
                <w:lang w:eastAsia="ru-RU"/>
              </w:rPr>
            </w:pPr>
            <w:r w:rsidRPr="005970A1">
              <w:rPr>
                <w:rFonts w:eastAsia="Times New Roman"/>
                <w:b/>
                <w:bCs/>
                <w:sz w:val="24"/>
                <w:szCs w:val="24"/>
                <w:lang w:eastAsia="ru-RU"/>
              </w:rPr>
              <w:t>на низкой</w:t>
            </w:r>
          </w:p>
          <w:p w:rsidR="00FE1B19" w:rsidRPr="005970A1" w:rsidRDefault="00FE1B19" w:rsidP="00067579">
            <w:pPr>
              <w:ind w:left="567" w:right="-709" w:firstLine="0"/>
              <w:rPr>
                <w:rFonts w:eastAsia="Times New Roman"/>
                <w:sz w:val="24"/>
                <w:szCs w:val="24"/>
                <w:lang w:eastAsia="ru-RU"/>
              </w:rPr>
            </w:pPr>
            <w:r w:rsidRPr="005970A1">
              <w:rPr>
                <w:rFonts w:eastAsia="Times New Roman"/>
                <w:b/>
                <w:bCs/>
                <w:sz w:val="24"/>
                <w:szCs w:val="24"/>
                <w:lang w:eastAsia="ru-RU"/>
              </w:rPr>
              <w:t xml:space="preserve"> перекладине</w:t>
            </w:r>
          </w:p>
          <w:p w:rsidR="00FE1B19" w:rsidRPr="005970A1" w:rsidRDefault="00FE1B19" w:rsidP="00067579">
            <w:pPr>
              <w:ind w:left="567" w:right="-709" w:firstLine="0"/>
              <w:rPr>
                <w:rFonts w:eastAsia="Times New Roman"/>
                <w:sz w:val="24"/>
                <w:szCs w:val="24"/>
                <w:lang w:eastAsia="ru-RU"/>
              </w:rPr>
            </w:pPr>
            <w:r w:rsidRPr="005970A1">
              <w:rPr>
                <w:rFonts w:eastAsia="Times New Roman"/>
                <w:b/>
                <w:bCs/>
                <w:sz w:val="24"/>
                <w:szCs w:val="24"/>
                <w:lang w:eastAsia="ru-RU"/>
              </w:rPr>
              <w:t>(раз)</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1</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w:t>
            </w:r>
          </w:p>
        </w:tc>
        <w:tc>
          <w:tcPr>
            <w:tcW w:w="13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w:t>
            </w:r>
          </w:p>
        </w:tc>
        <w:tc>
          <w:tcPr>
            <w:tcW w:w="1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12</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4</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2</w:t>
            </w:r>
          </w:p>
        </w:tc>
      </w:tr>
      <w:tr w:rsidR="00FE1B19" w:rsidRPr="005970A1" w:rsidTr="00067579">
        <w:tc>
          <w:tcPr>
            <w:tcW w:w="2443" w:type="dxa"/>
            <w:vMerge/>
            <w:tcBorders>
              <w:top w:val="single" w:sz="4" w:space="0" w:color="auto"/>
              <w:left w:val="single" w:sz="4" w:space="0" w:color="auto"/>
              <w:bottom w:val="single" w:sz="4" w:space="0" w:color="auto"/>
              <w:right w:val="single" w:sz="4" w:space="0" w:color="auto"/>
            </w:tcBorders>
            <w:vAlign w:val="center"/>
          </w:tcPr>
          <w:p w:rsidR="00FE1B19" w:rsidRPr="005970A1" w:rsidRDefault="00FE1B19" w:rsidP="00067579">
            <w:pPr>
              <w:ind w:left="567" w:right="-709" w:firstLine="0"/>
              <w:rPr>
                <w:rFonts w:eastAsia="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2</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w:t>
            </w:r>
          </w:p>
        </w:tc>
        <w:tc>
          <w:tcPr>
            <w:tcW w:w="13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w:t>
            </w:r>
          </w:p>
        </w:tc>
        <w:tc>
          <w:tcPr>
            <w:tcW w:w="1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14</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6</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3</w:t>
            </w:r>
          </w:p>
        </w:tc>
      </w:tr>
      <w:tr w:rsidR="00FE1B19" w:rsidRPr="005970A1" w:rsidTr="00067579">
        <w:tc>
          <w:tcPr>
            <w:tcW w:w="2443" w:type="dxa"/>
            <w:vMerge/>
            <w:tcBorders>
              <w:top w:val="single" w:sz="4" w:space="0" w:color="auto"/>
              <w:left w:val="single" w:sz="4" w:space="0" w:color="auto"/>
              <w:bottom w:val="single" w:sz="4" w:space="0" w:color="auto"/>
              <w:right w:val="single" w:sz="4" w:space="0" w:color="auto"/>
            </w:tcBorders>
            <w:vAlign w:val="center"/>
          </w:tcPr>
          <w:p w:rsidR="00FE1B19" w:rsidRPr="005970A1" w:rsidRDefault="00FE1B19" w:rsidP="00067579">
            <w:pPr>
              <w:ind w:left="567" w:right="-709" w:firstLine="0"/>
              <w:rPr>
                <w:rFonts w:eastAsia="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3</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w:t>
            </w:r>
          </w:p>
        </w:tc>
        <w:tc>
          <w:tcPr>
            <w:tcW w:w="13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w:t>
            </w:r>
          </w:p>
        </w:tc>
        <w:tc>
          <w:tcPr>
            <w:tcW w:w="1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16</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7</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3</w:t>
            </w:r>
          </w:p>
        </w:tc>
      </w:tr>
      <w:tr w:rsidR="00FE1B19" w:rsidRPr="005970A1" w:rsidTr="00067579">
        <w:tc>
          <w:tcPr>
            <w:tcW w:w="2443" w:type="dxa"/>
            <w:vMerge/>
            <w:tcBorders>
              <w:top w:val="single" w:sz="4" w:space="0" w:color="auto"/>
              <w:left w:val="single" w:sz="4" w:space="0" w:color="auto"/>
              <w:bottom w:val="single" w:sz="4" w:space="0" w:color="auto"/>
              <w:right w:val="single" w:sz="4" w:space="0" w:color="auto"/>
            </w:tcBorders>
            <w:vAlign w:val="center"/>
          </w:tcPr>
          <w:p w:rsidR="00FE1B19" w:rsidRPr="005970A1" w:rsidRDefault="00FE1B19" w:rsidP="00067579">
            <w:pPr>
              <w:ind w:left="567" w:right="-709" w:firstLine="0"/>
              <w:rPr>
                <w:rFonts w:eastAsia="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4</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w:t>
            </w:r>
          </w:p>
        </w:tc>
        <w:tc>
          <w:tcPr>
            <w:tcW w:w="13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w:t>
            </w:r>
          </w:p>
        </w:tc>
        <w:tc>
          <w:tcPr>
            <w:tcW w:w="1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18</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8</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4</w:t>
            </w:r>
          </w:p>
        </w:tc>
      </w:tr>
      <w:tr w:rsidR="00FE1B19" w:rsidRPr="005970A1" w:rsidTr="00067579">
        <w:tc>
          <w:tcPr>
            <w:tcW w:w="2443"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b/>
                <w:bCs/>
                <w:sz w:val="24"/>
                <w:szCs w:val="24"/>
                <w:lang w:eastAsia="ru-RU"/>
              </w:rPr>
              <w:t>Бег</w:t>
            </w:r>
          </w:p>
          <w:p w:rsidR="00FE1B19" w:rsidRPr="005970A1" w:rsidRDefault="00FE1B19" w:rsidP="00067579">
            <w:pPr>
              <w:ind w:left="567" w:right="-709" w:firstLine="0"/>
              <w:rPr>
                <w:rFonts w:eastAsia="Times New Roman"/>
                <w:sz w:val="24"/>
                <w:szCs w:val="24"/>
                <w:lang w:eastAsia="ru-RU"/>
              </w:rPr>
            </w:pPr>
            <w:r w:rsidRPr="005970A1">
              <w:rPr>
                <w:rFonts w:eastAsia="Times New Roman"/>
                <w:b/>
                <w:bCs/>
                <w:sz w:val="24"/>
                <w:szCs w:val="24"/>
                <w:lang w:eastAsia="ru-RU"/>
              </w:rPr>
              <w:t>1000 метров</w:t>
            </w:r>
          </w:p>
          <w:p w:rsidR="00FE1B19" w:rsidRPr="005970A1" w:rsidRDefault="00FE1B19" w:rsidP="00067579">
            <w:pPr>
              <w:ind w:left="567" w:right="-709" w:firstLine="0"/>
              <w:rPr>
                <w:rFonts w:eastAsia="Times New Roman"/>
                <w:sz w:val="24"/>
                <w:szCs w:val="24"/>
                <w:lang w:eastAsia="ru-RU"/>
              </w:rPr>
            </w:pPr>
            <w:r w:rsidRPr="005970A1">
              <w:rPr>
                <w:rFonts w:eastAsia="Times New Roman"/>
                <w:b/>
                <w:bCs/>
                <w:sz w:val="24"/>
                <w:szCs w:val="24"/>
                <w:lang w:eastAsia="ru-RU"/>
              </w:rPr>
              <w:t> (мин)</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1</w:t>
            </w:r>
          </w:p>
        </w:tc>
        <w:tc>
          <w:tcPr>
            <w:tcW w:w="3885"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Без учета времени</w:t>
            </w:r>
          </w:p>
        </w:tc>
        <w:tc>
          <w:tcPr>
            <w:tcW w:w="3952"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Без учета времени</w:t>
            </w:r>
          </w:p>
        </w:tc>
      </w:tr>
      <w:tr w:rsidR="00FE1B19" w:rsidRPr="005970A1" w:rsidTr="00067579">
        <w:tc>
          <w:tcPr>
            <w:tcW w:w="2443" w:type="dxa"/>
            <w:vMerge/>
            <w:tcBorders>
              <w:top w:val="single" w:sz="4" w:space="0" w:color="auto"/>
              <w:left w:val="single" w:sz="4" w:space="0" w:color="auto"/>
              <w:bottom w:val="single" w:sz="4" w:space="0" w:color="auto"/>
              <w:right w:val="single" w:sz="4" w:space="0" w:color="auto"/>
            </w:tcBorders>
            <w:vAlign w:val="center"/>
          </w:tcPr>
          <w:p w:rsidR="00FE1B19" w:rsidRPr="005970A1" w:rsidRDefault="00FE1B19" w:rsidP="00067579">
            <w:pPr>
              <w:ind w:left="567" w:right="-709" w:firstLine="0"/>
              <w:rPr>
                <w:rFonts w:eastAsia="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2</w:t>
            </w:r>
          </w:p>
        </w:tc>
        <w:tc>
          <w:tcPr>
            <w:tcW w:w="3885"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Без учета времени</w:t>
            </w:r>
          </w:p>
        </w:tc>
        <w:tc>
          <w:tcPr>
            <w:tcW w:w="3952"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Без учета времени</w:t>
            </w:r>
          </w:p>
        </w:tc>
      </w:tr>
      <w:tr w:rsidR="00FE1B19" w:rsidRPr="005970A1" w:rsidTr="00067579">
        <w:tc>
          <w:tcPr>
            <w:tcW w:w="2443" w:type="dxa"/>
            <w:vMerge/>
            <w:tcBorders>
              <w:top w:val="single" w:sz="4" w:space="0" w:color="auto"/>
              <w:left w:val="single" w:sz="4" w:space="0" w:color="auto"/>
              <w:bottom w:val="single" w:sz="4" w:space="0" w:color="auto"/>
              <w:right w:val="single" w:sz="4" w:space="0" w:color="auto"/>
            </w:tcBorders>
            <w:vAlign w:val="center"/>
          </w:tcPr>
          <w:p w:rsidR="00FE1B19" w:rsidRPr="005970A1" w:rsidRDefault="00FE1B19" w:rsidP="00067579">
            <w:pPr>
              <w:ind w:left="567" w:right="-709" w:firstLine="0"/>
              <w:rPr>
                <w:rFonts w:eastAsia="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3</w:t>
            </w:r>
          </w:p>
        </w:tc>
        <w:tc>
          <w:tcPr>
            <w:tcW w:w="3885"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Без учета времени</w:t>
            </w:r>
          </w:p>
        </w:tc>
        <w:tc>
          <w:tcPr>
            <w:tcW w:w="3952"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Без учета времени</w:t>
            </w:r>
          </w:p>
        </w:tc>
      </w:tr>
      <w:tr w:rsidR="00FE1B19" w:rsidRPr="005970A1" w:rsidTr="00067579">
        <w:tc>
          <w:tcPr>
            <w:tcW w:w="2443" w:type="dxa"/>
            <w:vMerge/>
            <w:tcBorders>
              <w:top w:val="single" w:sz="4" w:space="0" w:color="auto"/>
              <w:left w:val="single" w:sz="4" w:space="0" w:color="auto"/>
              <w:bottom w:val="single" w:sz="4" w:space="0" w:color="auto"/>
              <w:right w:val="single" w:sz="4" w:space="0" w:color="auto"/>
            </w:tcBorders>
            <w:vAlign w:val="center"/>
          </w:tcPr>
          <w:p w:rsidR="00FE1B19" w:rsidRPr="005970A1" w:rsidRDefault="00FE1B19" w:rsidP="00067579">
            <w:pPr>
              <w:ind w:left="567" w:right="-709" w:firstLine="0"/>
              <w:rPr>
                <w:rFonts w:eastAsia="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4</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5.00</w:t>
            </w:r>
          </w:p>
        </w:tc>
        <w:tc>
          <w:tcPr>
            <w:tcW w:w="13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5.40</w:t>
            </w:r>
          </w:p>
        </w:tc>
        <w:tc>
          <w:tcPr>
            <w:tcW w:w="1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6.00</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5.30</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6.10</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7.00</w:t>
            </w:r>
          </w:p>
        </w:tc>
      </w:tr>
      <w:tr w:rsidR="00FE1B19" w:rsidRPr="005970A1" w:rsidTr="00067579">
        <w:tc>
          <w:tcPr>
            <w:tcW w:w="2443"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b/>
                <w:bCs/>
                <w:sz w:val="24"/>
                <w:szCs w:val="24"/>
                <w:lang w:eastAsia="ru-RU"/>
              </w:rPr>
              <w:t>Многоскок</w:t>
            </w:r>
          </w:p>
          <w:p w:rsidR="00FE1B19" w:rsidRPr="005970A1" w:rsidRDefault="00FE1B19" w:rsidP="00067579">
            <w:pPr>
              <w:ind w:left="567" w:right="-709" w:firstLine="0"/>
              <w:rPr>
                <w:rFonts w:eastAsia="Times New Roman"/>
                <w:sz w:val="24"/>
                <w:szCs w:val="24"/>
                <w:lang w:eastAsia="ru-RU"/>
              </w:rPr>
            </w:pPr>
            <w:r w:rsidRPr="005970A1">
              <w:rPr>
                <w:rFonts w:eastAsia="Times New Roman"/>
                <w:b/>
                <w:bCs/>
                <w:sz w:val="24"/>
                <w:szCs w:val="24"/>
                <w:lang w:eastAsia="ru-RU"/>
              </w:rPr>
              <w:lastRenderedPageBreak/>
              <w:t>8 прыжков</w:t>
            </w:r>
          </w:p>
          <w:p w:rsidR="00FE1B19" w:rsidRPr="005970A1" w:rsidRDefault="00FE1B19" w:rsidP="00067579">
            <w:pPr>
              <w:ind w:left="567" w:right="-709" w:firstLine="0"/>
              <w:rPr>
                <w:rFonts w:eastAsia="Times New Roman"/>
                <w:sz w:val="24"/>
                <w:szCs w:val="24"/>
                <w:lang w:eastAsia="ru-RU"/>
              </w:rPr>
            </w:pPr>
            <w:r w:rsidRPr="005970A1">
              <w:rPr>
                <w:rFonts w:eastAsia="Times New Roman"/>
                <w:b/>
                <w:bCs/>
                <w:sz w:val="24"/>
                <w:szCs w:val="24"/>
                <w:lang w:eastAsia="ru-RU"/>
              </w:rPr>
              <w:t>(в метрах)</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lastRenderedPageBreak/>
              <w:t>1</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8.8</w:t>
            </w:r>
          </w:p>
        </w:tc>
        <w:tc>
          <w:tcPr>
            <w:tcW w:w="13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7.0</w:t>
            </w:r>
          </w:p>
        </w:tc>
        <w:tc>
          <w:tcPr>
            <w:tcW w:w="1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5.0</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7.0</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6.0</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4.8</w:t>
            </w:r>
          </w:p>
        </w:tc>
      </w:tr>
      <w:tr w:rsidR="00FE1B19" w:rsidRPr="005970A1" w:rsidTr="00067579">
        <w:tc>
          <w:tcPr>
            <w:tcW w:w="2443" w:type="dxa"/>
            <w:vMerge/>
            <w:tcBorders>
              <w:top w:val="single" w:sz="4" w:space="0" w:color="auto"/>
              <w:left w:val="single" w:sz="4" w:space="0" w:color="auto"/>
              <w:bottom w:val="single" w:sz="4" w:space="0" w:color="auto"/>
              <w:right w:val="single" w:sz="4" w:space="0" w:color="auto"/>
            </w:tcBorders>
            <w:vAlign w:val="center"/>
          </w:tcPr>
          <w:p w:rsidR="00FE1B19" w:rsidRPr="005970A1" w:rsidRDefault="00FE1B19" w:rsidP="00067579">
            <w:pPr>
              <w:ind w:left="567" w:right="-709" w:firstLine="0"/>
              <w:rPr>
                <w:rFonts w:eastAsia="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2</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12.5</w:t>
            </w:r>
          </w:p>
        </w:tc>
        <w:tc>
          <w:tcPr>
            <w:tcW w:w="13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9.0</w:t>
            </w:r>
          </w:p>
        </w:tc>
        <w:tc>
          <w:tcPr>
            <w:tcW w:w="1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7.0</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11.5</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8.5</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6.0</w:t>
            </w:r>
          </w:p>
        </w:tc>
      </w:tr>
      <w:tr w:rsidR="00FE1B19" w:rsidRPr="005970A1" w:rsidTr="00067579">
        <w:tc>
          <w:tcPr>
            <w:tcW w:w="2443" w:type="dxa"/>
            <w:vMerge/>
            <w:tcBorders>
              <w:top w:val="single" w:sz="4" w:space="0" w:color="auto"/>
              <w:left w:val="single" w:sz="4" w:space="0" w:color="auto"/>
              <w:bottom w:val="single" w:sz="4" w:space="0" w:color="auto"/>
              <w:right w:val="single" w:sz="4" w:space="0" w:color="auto"/>
            </w:tcBorders>
            <w:vAlign w:val="center"/>
          </w:tcPr>
          <w:p w:rsidR="00FE1B19" w:rsidRPr="005970A1" w:rsidRDefault="00FE1B19" w:rsidP="00067579">
            <w:pPr>
              <w:ind w:left="567" w:right="-709" w:firstLine="0"/>
              <w:rPr>
                <w:rFonts w:eastAsia="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3</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13.0</w:t>
            </w:r>
          </w:p>
        </w:tc>
        <w:tc>
          <w:tcPr>
            <w:tcW w:w="13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10.0</w:t>
            </w:r>
          </w:p>
        </w:tc>
        <w:tc>
          <w:tcPr>
            <w:tcW w:w="1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7.5</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12.0</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9.5</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6.5</w:t>
            </w:r>
          </w:p>
        </w:tc>
      </w:tr>
      <w:tr w:rsidR="00FE1B19" w:rsidRPr="005970A1" w:rsidTr="00067579">
        <w:tc>
          <w:tcPr>
            <w:tcW w:w="2443" w:type="dxa"/>
            <w:vMerge/>
            <w:tcBorders>
              <w:top w:val="single" w:sz="4" w:space="0" w:color="auto"/>
              <w:left w:val="single" w:sz="4" w:space="0" w:color="auto"/>
              <w:bottom w:val="single" w:sz="4" w:space="0" w:color="auto"/>
              <w:right w:val="single" w:sz="4" w:space="0" w:color="auto"/>
            </w:tcBorders>
            <w:vAlign w:val="center"/>
          </w:tcPr>
          <w:p w:rsidR="00FE1B19" w:rsidRPr="005970A1" w:rsidRDefault="00FE1B19" w:rsidP="00067579">
            <w:pPr>
              <w:ind w:left="567" w:right="-709" w:firstLine="0"/>
              <w:rPr>
                <w:rFonts w:eastAsia="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4</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14.0</w:t>
            </w:r>
          </w:p>
        </w:tc>
        <w:tc>
          <w:tcPr>
            <w:tcW w:w="13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12.0</w:t>
            </w:r>
          </w:p>
        </w:tc>
        <w:tc>
          <w:tcPr>
            <w:tcW w:w="1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10.5</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13.0</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11.5</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9.5</w:t>
            </w:r>
          </w:p>
        </w:tc>
      </w:tr>
      <w:tr w:rsidR="00FE1B19" w:rsidRPr="005970A1" w:rsidTr="00067579">
        <w:tc>
          <w:tcPr>
            <w:tcW w:w="2443"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b/>
                <w:bCs/>
                <w:sz w:val="24"/>
                <w:szCs w:val="24"/>
                <w:lang w:eastAsia="ru-RU"/>
              </w:rPr>
            </w:pPr>
            <w:r w:rsidRPr="005970A1">
              <w:rPr>
                <w:rFonts w:eastAsia="Times New Roman"/>
                <w:b/>
                <w:bCs/>
                <w:sz w:val="24"/>
                <w:szCs w:val="24"/>
                <w:lang w:eastAsia="ru-RU"/>
              </w:rPr>
              <w:t xml:space="preserve">Метание мяча </w:t>
            </w:r>
          </w:p>
          <w:p w:rsidR="00FE1B19" w:rsidRPr="005970A1" w:rsidRDefault="00FE1B19" w:rsidP="00067579">
            <w:pPr>
              <w:ind w:left="567" w:right="-709" w:firstLine="0"/>
              <w:rPr>
                <w:rFonts w:eastAsia="Times New Roman"/>
                <w:sz w:val="24"/>
                <w:szCs w:val="24"/>
                <w:lang w:eastAsia="ru-RU"/>
              </w:rPr>
            </w:pPr>
            <w:r w:rsidRPr="005970A1">
              <w:rPr>
                <w:rFonts w:eastAsia="Times New Roman"/>
                <w:b/>
                <w:bCs/>
                <w:sz w:val="24"/>
                <w:szCs w:val="24"/>
                <w:lang w:eastAsia="ru-RU"/>
              </w:rPr>
              <w:t>в цель с 6 метров</w:t>
            </w:r>
          </w:p>
          <w:p w:rsidR="00FE1B19" w:rsidRPr="005970A1" w:rsidRDefault="00FE1B19" w:rsidP="00067579">
            <w:pPr>
              <w:ind w:left="567" w:right="-709" w:firstLine="0"/>
              <w:rPr>
                <w:rFonts w:eastAsia="Times New Roman"/>
                <w:sz w:val="24"/>
                <w:szCs w:val="24"/>
                <w:lang w:eastAsia="ru-RU"/>
              </w:rPr>
            </w:pPr>
            <w:r w:rsidRPr="005970A1">
              <w:rPr>
                <w:rFonts w:eastAsia="Times New Roman"/>
                <w:b/>
                <w:bCs/>
                <w:sz w:val="24"/>
                <w:szCs w:val="24"/>
                <w:lang w:eastAsia="ru-RU"/>
              </w:rPr>
              <w:t>из 5 попыток</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1</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3</w:t>
            </w:r>
          </w:p>
        </w:tc>
        <w:tc>
          <w:tcPr>
            <w:tcW w:w="13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2</w:t>
            </w:r>
          </w:p>
        </w:tc>
        <w:tc>
          <w:tcPr>
            <w:tcW w:w="1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1</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3</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2</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1</w:t>
            </w:r>
          </w:p>
        </w:tc>
      </w:tr>
      <w:tr w:rsidR="00FE1B19" w:rsidRPr="005970A1" w:rsidTr="00067579">
        <w:tc>
          <w:tcPr>
            <w:tcW w:w="2443" w:type="dxa"/>
            <w:vMerge/>
            <w:tcBorders>
              <w:top w:val="single" w:sz="4" w:space="0" w:color="auto"/>
              <w:left w:val="single" w:sz="4" w:space="0" w:color="auto"/>
              <w:bottom w:val="single" w:sz="4" w:space="0" w:color="auto"/>
              <w:right w:val="single" w:sz="4" w:space="0" w:color="auto"/>
            </w:tcBorders>
            <w:vAlign w:val="center"/>
          </w:tcPr>
          <w:p w:rsidR="00FE1B19" w:rsidRPr="005970A1" w:rsidRDefault="00FE1B19" w:rsidP="00067579">
            <w:pPr>
              <w:ind w:left="567" w:right="-709" w:firstLine="0"/>
              <w:rPr>
                <w:rFonts w:eastAsia="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2</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3</w:t>
            </w:r>
          </w:p>
        </w:tc>
        <w:tc>
          <w:tcPr>
            <w:tcW w:w="13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2</w:t>
            </w:r>
          </w:p>
        </w:tc>
        <w:tc>
          <w:tcPr>
            <w:tcW w:w="1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1</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3</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2</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1</w:t>
            </w:r>
          </w:p>
        </w:tc>
      </w:tr>
      <w:tr w:rsidR="00FE1B19" w:rsidRPr="005970A1" w:rsidTr="00067579">
        <w:tc>
          <w:tcPr>
            <w:tcW w:w="2443" w:type="dxa"/>
            <w:vMerge/>
            <w:tcBorders>
              <w:top w:val="single" w:sz="4" w:space="0" w:color="auto"/>
              <w:left w:val="single" w:sz="4" w:space="0" w:color="auto"/>
              <w:bottom w:val="single" w:sz="4" w:space="0" w:color="auto"/>
              <w:right w:val="single" w:sz="4" w:space="0" w:color="auto"/>
            </w:tcBorders>
            <w:vAlign w:val="center"/>
          </w:tcPr>
          <w:p w:rsidR="00FE1B19" w:rsidRPr="005970A1" w:rsidRDefault="00FE1B19" w:rsidP="00067579">
            <w:pPr>
              <w:ind w:left="567" w:right="-709" w:firstLine="0"/>
              <w:rPr>
                <w:rFonts w:eastAsia="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3</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4</w:t>
            </w:r>
          </w:p>
        </w:tc>
        <w:tc>
          <w:tcPr>
            <w:tcW w:w="13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3</w:t>
            </w:r>
          </w:p>
        </w:tc>
        <w:tc>
          <w:tcPr>
            <w:tcW w:w="1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1</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4</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3</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1</w:t>
            </w:r>
          </w:p>
        </w:tc>
      </w:tr>
      <w:tr w:rsidR="00FE1B19" w:rsidRPr="005970A1" w:rsidTr="00067579">
        <w:tc>
          <w:tcPr>
            <w:tcW w:w="2443" w:type="dxa"/>
            <w:vMerge/>
            <w:tcBorders>
              <w:top w:val="single" w:sz="4" w:space="0" w:color="auto"/>
              <w:left w:val="single" w:sz="4" w:space="0" w:color="auto"/>
              <w:bottom w:val="single" w:sz="4" w:space="0" w:color="auto"/>
              <w:right w:val="single" w:sz="4" w:space="0" w:color="auto"/>
            </w:tcBorders>
            <w:vAlign w:val="center"/>
          </w:tcPr>
          <w:p w:rsidR="00FE1B19" w:rsidRPr="005970A1" w:rsidRDefault="00FE1B19" w:rsidP="00067579">
            <w:pPr>
              <w:ind w:left="567" w:right="-709" w:firstLine="0"/>
              <w:rPr>
                <w:rFonts w:eastAsia="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4</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4</w:t>
            </w:r>
          </w:p>
        </w:tc>
        <w:tc>
          <w:tcPr>
            <w:tcW w:w="13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3</w:t>
            </w:r>
          </w:p>
        </w:tc>
        <w:tc>
          <w:tcPr>
            <w:tcW w:w="1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2</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4</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3</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2</w:t>
            </w:r>
          </w:p>
        </w:tc>
      </w:tr>
      <w:tr w:rsidR="00FE1B19" w:rsidRPr="005970A1" w:rsidTr="00067579">
        <w:tc>
          <w:tcPr>
            <w:tcW w:w="2443"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b/>
                <w:bCs/>
                <w:sz w:val="24"/>
                <w:szCs w:val="24"/>
                <w:lang w:eastAsia="ru-RU"/>
              </w:rPr>
            </w:pPr>
            <w:r w:rsidRPr="005970A1">
              <w:rPr>
                <w:rFonts w:eastAsia="Times New Roman"/>
                <w:b/>
                <w:bCs/>
                <w:sz w:val="24"/>
                <w:szCs w:val="24"/>
                <w:lang w:eastAsia="ru-RU"/>
              </w:rPr>
              <w:t xml:space="preserve">Наклон вперёд, </w:t>
            </w:r>
          </w:p>
          <w:p w:rsidR="00FE1B19" w:rsidRPr="005970A1" w:rsidRDefault="00FE1B19" w:rsidP="00067579">
            <w:pPr>
              <w:ind w:left="567" w:right="-709" w:firstLine="0"/>
              <w:rPr>
                <w:rFonts w:eastAsia="Times New Roman"/>
                <w:sz w:val="24"/>
                <w:szCs w:val="24"/>
                <w:lang w:eastAsia="ru-RU"/>
              </w:rPr>
            </w:pPr>
            <w:r w:rsidRPr="005970A1">
              <w:rPr>
                <w:rFonts w:eastAsia="Times New Roman"/>
                <w:b/>
                <w:bCs/>
                <w:sz w:val="24"/>
                <w:szCs w:val="24"/>
                <w:lang w:eastAsia="ru-RU"/>
              </w:rPr>
              <w:t>сидя на полу</w:t>
            </w:r>
          </w:p>
          <w:p w:rsidR="00FE1B19" w:rsidRPr="005970A1" w:rsidRDefault="00FE1B19" w:rsidP="00067579">
            <w:pPr>
              <w:ind w:left="567" w:right="-709" w:firstLine="0"/>
              <w:rPr>
                <w:rFonts w:eastAsia="Times New Roman"/>
                <w:sz w:val="24"/>
                <w:szCs w:val="24"/>
                <w:lang w:eastAsia="ru-RU"/>
              </w:rPr>
            </w:pPr>
            <w:r w:rsidRPr="005970A1">
              <w:rPr>
                <w:rFonts w:eastAsia="Times New Roman"/>
                <w:b/>
                <w:bCs/>
                <w:sz w:val="24"/>
                <w:szCs w:val="24"/>
                <w:lang w:eastAsia="ru-RU"/>
              </w:rPr>
              <w:t> (см)</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1</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9</w:t>
            </w:r>
          </w:p>
        </w:tc>
        <w:tc>
          <w:tcPr>
            <w:tcW w:w="13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3</w:t>
            </w:r>
          </w:p>
        </w:tc>
        <w:tc>
          <w:tcPr>
            <w:tcW w:w="1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1</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11,5</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6</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2</w:t>
            </w:r>
          </w:p>
        </w:tc>
      </w:tr>
      <w:tr w:rsidR="00FE1B19" w:rsidRPr="005970A1" w:rsidTr="00067579">
        <w:tc>
          <w:tcPr>
            <w:tcW w:w="2443" w:type="dxa"/>
            <w:vMerge/>
            <w:tcBorders>
              <w:top w:val="single" w:sz="4" w:space="0" w:color="auto"/>
              <w:left w:val="single" w:sz="4" w:space="0" w:color="auto"/>
              <w:bottom w:val="single" w:sz="4" w:space="0" w:color="auto"/>
              <w:right w:val="single" w:sz="4" w:space="0" w:color="auto"/>
            </w:tcBorders>
            <w:vAlign w:val="center"/>
          </w:tcPr>
          <w:p w:rsidR="00FE1B19" w:rsidRPr="005970A1" w:rsidRDefault="00FE1B19" w:rsidP="00067579">
            <w:pPr>
              <w:ind w:left="567" w:right="-709" w:firstLine="0"/>
              <w:rPr>
                <w:rFonts w:eastAsia="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2</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7,5</w:t>
            </w:r>
          </w:p>
        </w:tc>
        <w:tc>
          <w:tcPr>
            <w:tcW w:w="13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3</w:t>
            </w:r>
          </w:p>
        </w:tc>
        <w:tc>
          <w:tcPr>
            <w:tcW w:w="1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1</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12,5</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6</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2</w:t>
            </w:r>
          </w:p>
        </w:tc>
      </w:tr>
      <w:tr w:rsidR="00FE1B19" w:rsidRPr="005970A1" w:rsidTr="00067579">
        <w:tc>
          <w:tcPr>
            <w:tcW w:w="2443" w:type="dxa"/>
            <w:vMerge/>
            <w:tcBorders>
              <w:top w:val="single" w:sz="4" w:space="0" w:color="auto"/>
              <w:left w:val="single" w:sz="4" w:space="0" w:color="auto"/>
              <w:bottom w:val="single" w:sz="4" w:space="0" w:color="auto"/>
              <w:right w:val="single" w:sz="4" w:space="0" w:color="auto"/>
            </w:tcBorders>
            <w:vAlign w:val="center"/>
          </w:tcPr>
          <w:p w:rsidR="00FE1B19" w:rsidRPr="005970A1" w:rsidRDefault="00FE1B19" w:rsidP="00067579">
            <w:pPr>
              <w:ind w:left="567" w:right="-709" w:firstLine="0"/>
              <w:rPr>
                <w:rFonts w:eastAsia="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3</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7,5</w:t>
            </w:r>
          </w:p>
        </w:tc>
        <w:tc>
          <w:tcPr>
            <w:tcW w:w="13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3</w:t>
            </w:r>
          </w:p>
        </w:tc>
        <w:tc>
          <w:tcPr>
            <w:tcW w:w="1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1</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13</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6</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2</w:t>
            </w:r>
          </w:p>
        </w:tc>
      </w:tr>
      <w:tr w:rsidR="00FE1B19" w:rsidRPr="005970A1" w:rsidTr="00067579">
        <w:tc>
          <w:tcPr>
            <w:tcW w:w="2443" w:type="dxa"/>
            <w:vMerge/>
            <w:tcBorders>
              <w:top w:val="single" w:sz="4" w:space="0" w:color="auto"/>
              <w:left w:val="single" w:sz="4" w:space="0" w:color="auto"/>
              <w:bottom w:val="single" w:sz="4" w:space="0" w:color="auto"/>
              <w:right w:val="single" w:sz="4" w:space="0" w:color="auto"/>
            </w:tcBorders>
            <w:vAlign w:val="center"/>
          </w:tcPr>
          <w:p w:rsidR="00FE1B19" w:rsidRPr="005970A1" w:rsidRDefault="00FE1B19" w:rsidP="00067579">
            <w:pPr>
              <w:ind w:left="567" w:right="-709" w:firstLine="0"/>
              <w:rPr>
                <w:rFonts w:eastAsia="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4</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8,5</w:t>
            </w:r>
          </w:p>
        </w:tc>
        <w:tc>
          <w:tcPr>
            <w:tcW w:w="13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4</w:t>
            </w:r>
          </w:p>
        </w:tc>
        <w:tc>
          <w:tcPr>
            <w:tcW w:w="1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2</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14</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7</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3</w:t>
            </w:r>
          </w:p>
        </w:tc>
      </w:tr>
      <w:tr w:rsidR="00FE1B19" w:rsidRPr="005970A1" w:rsidTr="00067579">
        <w:tc>
          <w:tcPr>
            <w:tcW w:w="2443"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b/>
                <w:bCs/>
                <w:sz w:val="24"/>
                <w:szCs w:val="24"/>
                <w:lang w:eastAsia="ru-RU"/>
              </w:rPr>
            </w:pPr>
            <w:r w:rsidRPr="005970A1">
              <w:rPr>
                <w:rFonts w:eastAsia="Times New Roman"/>
                <w:b/>
                <w:bCs/>
                <w:sz w:val="24"/>
                <w:szCs w:val="24"/>
                <w:lang w:eastAsia="ru-RU"/>
              </w:rPr>
              <w:t>Бег на выносли-</w:t>
            </w:r>
          </w:p>
          <w:p w:rsidR="00FE1B19" w:rsidRPr="005970A1" w:rsidRDefault="00FE1B19" w:rsidP="00067579">
            <w:pPr>
              <w:ind w:left="567" w:right="-709" w:firstLine="0"/>
              <w:rPr>
                <w:rFonts w:eastAsia="Times New Roman"/>
                <w:sz w:val="24"/>
                <w:szCs w:val="24"/>
                <w:lang w:eastAsia="ru-RU"/>
              </w:rPr>
            </w:pPr>
            <w:r w:rsidRPr="005970A1">
              <w:rPr>
                <w:rFonts w:eastAsia="Times New Roman"/>
                <w:b/>
                <w:bCs/>
                <w:sz w:val="24"/>
                <w:szCs w:val="24"/>
                <w:lang w:eastAsia="ru-RU"/>
              </w:rPr>
              <w:t>вость</w:t>
            </w:r>
          </w:p>
          <w:p w:rsidR="00FE1B19" w:rsidRPr="005970A1" w:rsidRDefault="00FE1B19" w:rsidP="00067579">
            <w:pPr>
              <w:ind w:left="567" w:right="-709" w:firstLine="0"/>
              <w:jc w:val="left"/>
              <w:rPr>
                <w:rFonts w:eastAsia="Times New Roman"/>
                <w:sz w:val="24"/>
                <w:szCs w:val="24"/>
                <w:lang w:eastAsia="ru-RU"/>
              </w:rPr>
            </w:pPr>
            <w:r w:rsidRPr="005970A1">
              <w:rPr>
                <w:rFonts w:eastAsia="Times New Roman"/>
                <w:b/>
                <w:bCs/>
                <w:sz w:val="24"/>
                <w:szCs w:val="24"/>
                <w:lang w:eastAsia="ru-RU"/>
              </w:rPr>
              <w:t>6 – минутный бег (метры)</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1</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1100</w:t>
            </w:r>
          </w:p>
        </w:tc>
        <w:tc>
          <w:tcPr>
            <w:tcW w:w="13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730</w:t>
            </w:r>
          </w:p>
        </w:tc>
        <w:tc>
          <w:tcPr>
            <w:tcW w:w="1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700</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900</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600</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500</w:t>
            </w:r>
          </w:p>
        </w:tc>
      </w:tr>
      <w:tr w:rsidR="00FE1B19" w:rsidRPr="005970A1" w:rsidTr="00067579">
        <w:tc>
          <w:tcPr>
            <w:tcW w:w="2443" w:type="dxa"/>
            <w:vMerge/>
            <w:tcBorders>
              <w:top w:val="single" w:sz="4" w:space="0" w:color="auto"/>
              <w:left w:val="single" w:sz="4" w:space="0" w:color="auto"/>
              <w:bottom w:val="single" w:sz="4" w:space="0" w:color="auto"/>
              <w:right w:val="single" w:sz="4" w:space="0" w:color="auto"/>
            </w:tcBorders>
            <w:vAlign w:val="center"/>
          </w:tcPr>
          <w:p w:rsidR="00FE1B19" w:rsidRPr="005970A1" w:rsidRDefault="00FE1B19" w:rsidP="00067579">
            <w:pPr>
              <w:ind w:left="567" w:right="-709" w:firstLine="0"/>
              <w:rPr>
                <w:rFonts w:eastAsia="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2</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1150</w:t>
            </w:r>
          </w:p>
        </w:tc>
        <w:tc>
          <w:tcPr>
            <w:tcW w:w="13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800</w:t>
            </w:r>
          </w:p>
        </w:tc>
        <w:tc>
          <w:tcPr>
            <w:tcW w:w="1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750</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950</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650</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550</w:t>
            </w:r>
          </w:p>
        </w:tc>
      </w:tr>
      <w:tr w:rsidR="00FE1B19" w:rsidRPr="005970A1" w:rsidTr="00067579">
        <w:tc>
          <w:tcPr>
            <w:tcW w:w="2443" w:type="dxa"/>
            <w:vMerge/>
            <w:tcBorders>
              <w:top w:val="single" w:sz="4" w:space="0" w:color="auto"/>
              <w:left w:val="single" w:sz="4" w:space="0" w:color="auto"/>
              <w:bottom w:val="single" w:sz="4" w:space="0" w:color="auto"/>
              <w:right w:val="single" w:sz="4" w:space="0" w:color="auto"/>
            </w:tcBorders>
            <w:vAlign w:val="center"/>
          </w:tcPr>
          <w:p w:rsidR="00FE1B19" w:rsidRPr="005970A1" w:rsidRDefault="00FE1B19" w:rsidP="00067579">
            <w:pPr>
              <w:ind w:left="567" w:right="-709" w:firstLine="0"/>
              <w:rPr>
                <w:rFonts w:eastAsia="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3</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1200</w:t>
            </w:r>
          </w:p>
        </w:tc>
        <w:tc>
          <w:tcPr>
            <w:tcW w:w="13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850</w:t>
            </w:r>
          </w:p>
        </w:tc>
        <w:tc>
          <w:tcPr>
            <w:tcW w:w="1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800</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1000</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700</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600</w:t>
            </w:r>
          </w:p>
        </w:tc>
      </w:tr>
      <w:tr w:rsidR="00FE1B19" w:rsidRPr="005970A1" w:rsidTr="00067579">
        <w:tc>
          <w:tcPr>
            <w:tcW w:w="2443" w:type="dxa"/>
            <w:vMerge/>
            <w:tcBorders>
              <w:top w:val="single" w:sz="4" w:space="0" w:color="auto"/>
              <w:left w:val="single" w:sz="4" w:space="0" w:color="auto"/>
              <w:bottom w:val="single" w:sz="4" w:space="0" w:color="auto"/>
              <w:right w:val="single" w:sz="4" w:space="0" w:color="auto"/>
            </w:tcBorders>
            <w:vAlign w:val="center"/>
          </w:tcPr>
          <w:p w:rsidR="00FE1B19" w:rsidRPr="005970A1" w:rsidRDefault="00FE1B19" w:rsidP="00067579">
            <w:pPr>
              <w:ind w:left="567" w:right="-709" w:firstLine="0"/>
              <w:rPr>
                <w:rFonts w:eastAsia="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4</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1250</w:t>
            </w:r>
          </w:p>
        </w:tc>
        <w:tc>
          <w:tcPr>
            <w:tcW w:w="13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900</w:t>
            </w:r>
          </w:p>
        </w:tc>
        <w:tc>
          <w:tcPr>
            <w:tcW w:w="1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850</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1050</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750</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650</w:t>
            </w:r>
          </w:p>
        </w:tc>
      </w:tr>
      <w:tr w:rsidR="00FE1B19" w:rsidRPr="005970A1" w:rsidTr="00067579">
        <w:tc>
          <w:tcPr>
            <w:tcW w:w="2443"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b/>
                <w:bCs/>
                <w:sz w:val="24"/>
                <w:szCs w:val="24"/>
                <w:lang w:eastAsia="ru-RU"/>
              </w:rPr>
            </w:pPr>
            <w:r w:rsidRPr="005970A1">
              <w:rPr>
                <w:rFonts w:eastAsia="Times New Roman"/>
                <w:b/>
                <w:bCs/>
                <w:sz w:val="24"/>
                <w:szCs w:val="24"/>
                <w:lang w:eastAsia="ru-RU"/>
              </w:rPr>
              <w:t>Сгибание-разгиба-</w:t>
            </w:r>
          </w:p>
          <w:p w:rsidR="00FE1B19" w:rsidRPr="005970A1" w:rsidRDefault="00FE1B19" w:rsidP="00067579">
            <w:pPr>
              <w:ind w:left="567" w:right="-709" w:firstLine="0"/>
              <w:rPr>
                <w:rFonts w:eastAsia="Times New Roman"/>
                <w:b/>
                <w:bCs/>
                <w:sz w:val="24"/>
                <w:szCs w:val="24"/>
                <w:lang w:eastAsia="ru-RU"/>
              </w:rPr>
            </w:pPr>
            <w:r w:rsidRPr="005970A1">
              <w:rPr>
                <w:rFonts w:eastAsia="Times New Roman"/>
                <w:b/>
                <w:bCs/>
                <w:sz w:val="24"/>
                <w:szCs w:val="24"/>
                <w:lang w:eastAsia="ru-RU"/>
              </w:rPr>
              <w:t xml:space="preserve">ние рук в упоре </w:t>
            </w:r>
          </w:p>
          <w:p w:rsidR="00FE1B19" w:rsidRPr="005970A1" w:rsidRDefault="00FE1B19" w:rsidP="00067579">
            <w:pPr>
              <w:ind w:left="567" w:right="-709" w:firstLine="0"/>
              <w:rPr>
                <w:rFonts w:eastAsia="Times New Roman"/>
                <w:sz w:val="24"/>
                <w:szCs w:val="24"/>
                <w:lang w:eastAsia="ru-RU"/>
              </w:rPr>
            </w:pPr>
            <w:r w:rsidRPr="005970A1">
              <w:rPr>
                <w:rFonts w:eastAsia="Times New Roman"/>
                <w:b/>
                <w:bCs/>
                <w:sz w:val="24"/>
                <w:szCs w:val="24"/>
                <w:lang w:eastAsia="ru-RU"/>
              </w:rPr>
              <w:t>лёжа</w:t>
            </w:r>
          </w:p>
          <w:p w:rsidR="00FE1B19" w:rsidRPr="005970A1" w:rsidRDefault="00FE1B19" w:rsidP="00067579">
            <w:pPr>
              <w:ind w:left="567" w:right="-709" w:firstLine="0"/>
              <w:rPr>
                <w:rFonts w:eastAsia="Times New Roman"/>
                <w:sz w:val="24"/>
                <w:szCs w:val="24"/>
                <w:lang w:eastAsia="ru-RU"/>
              </w:rPr>
            </w:pPr>
            <w:r w:rsidRPr="005970A1">
              <w:rPr>
                <w:rFonts w:eastAsia="Times New Roman"/>
                <w:b/>
                <w:bCs/>
                <w:sz w:val="24"/>
                <w:szCs w:val="24"/>
                <w:lang w:eastAsia="ru-RU"/>
              </w:rPr>
              <w:t> (за 30 сек)</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1</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7</w:t>
            </w:r>
          </w:p>
        </w:tc>
        <w:tc>
          <w:tcPr>
            <w:tcW w:w="13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5</w:t>
            </w:r>
          </w:p>
        </w:tc>
        <w:tc>
          <w:tcPr>
            <w:tcW w:w="1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4</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5</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4</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3</w:t>
            </w:r>
          </w:p>
        </w:tc>
      </w:tr>
      <w:tr w:rsidR="00FE1B19" w:rsidRPr="005970A1" w:rsidTr="00067579">
        <w:tc>
          <w:tcPr>
            <w:tcW w:w="2443" w:type="dxa"/>
            <w:vMerge/>
            <w:tcBorders>
              <w:top w:val="single" w:sz="4" w:space="0" w:color="auto"/>
              <w:left w:val="single" w:sz="4" w:space="0" w:color="auto"/>
              <w:bottom w:val="single" w:sz="4" w:space="0" w:color="auto"/>
              <w:right w:val="single" w:sz="4" w:space="0" w:color="auto"/>
            </w:tcBorders>
            <w:vAlign w:val="center"/>
          </w:tcPr>
          <w:p w:rsidR="00FE1B19" w:rsidRPr="005970A1" w:rsidRDefault="00FE1B19" w:rsidP="00067579">
            <w:pPr>
              <w:ind w:left="567" w:right="-709" w:firstLine="0"/>
              <w:rPr>
                <w:rFonts w:eastAsia="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2</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9</w:t>
            </w:r>
          </w:p>
        </w:tc>
        <w:tc>
          <w:tcPr>
            <w:tcW w:w="13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7</w:t>
            </w:r>
          </w:p>
        </w:tc>
        <w:tc>
          <w:tcPr>
            <w:tcW w:w="1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6</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8</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7</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6</w:t>
            </w:r>
          </w:p>
        </w:tc>
      </w:tr>
      <w:tr w:rsidR="00FE1B19" w:rsidRPr="005970A1" w:rsidTr="00067579">
        <w:tc>
          <w:tcPr>
            <w:tcW w:w="2443" w:type="dxa"/>
            <w:vMerge/>
            <w:tcBorders>
              <w:top w:val="single" w:sz="4" w:space="0" w:color="auto"/>
              <w:left w:val="single" w:sz="4" w:space="0" w:color="auto"/>
              <w:bottom w:val="single" w:sz="4" w:space="0" w:color="auto"/>
              <w:right w:val="single" w:sz="4" w:space="0" w:color="auto"/>
            </w:tcBorders>
            <w:vAlign w:val="center"/>
          </w:tcPr>
          <w:p w:rsidR="00FE1B19" w:rsidRPr="005970A1" w:rsidRDefault="00FE1B19" w:rsidP="00067579">
            <w:pPr>
              <w:ind w:left="567" w:right="-709" w:firstLine="0"/>
              <w:rPr>
                <w:rFonts w:eastAsia="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3</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11</w:t>
            </w:r>
          </w:p>
        </w:tc>
        <w:tc>
          <w:tcPr>
            <w:tcW w:w="13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9</w:t>
            </w:r>
          </w:p>
        </w:tc>
        <w:tc>
          <w:tcPr>
            <w:tcW w:w="1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8</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10</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8</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5</w:t>
            </w:r>
          </w:p>
        </w:tc>
      </w:tr>
      <w:tr w:rsidR="00FE1B19" w:rsidRPr="005970A1" w:rsidTr="00067579">
        <w:tc>
          <w:tcPr>
            <w:tcW w:w="2443" w:type="dxa"/>
            <w:vMerge/>
            <w:tcBorders>
              <w:top w:val="single" w:sz="4" w:space="0" w:color="auto"/>
              <w:left w:val="single" w:sz="4" w:space="0" w:color="auto"/>
              <w:bottom w:val="single" w:sz="4" w:space="0" w:color="auto"/>
              <w:right w:val="single" w:sz="4" w:space="0" w:color="auto"/>
            </w:tcBorders>
            <w:vAlign w:val="center"/>
          </w:tcPr>
          <w:p w:rsidR="00FE1B19" w:rsidRPr="005970A1" w:rsidRDefault="00FE1B19" w:rsidP="00067579">
            <w:pPr>
              <w:ind w:left="567" w:right="-709" w:firstLine="0"/>
              <w:rPr>
                <w:rFonts w:eastAsia="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4</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13</w:t>
            </w:r>
          </w:p>
        </w:tc>
        <w:tc>
          <w:tcPr>
            <w:tcW w:w="13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11</w:t>
            </w:r>
          </w:p>
        </w:tc>
        <w:tc>
          <w:tcPr>
            <w:tcW w:w="1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10</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13</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12</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11</w:t>
            </w:r>
          </w:p>
        </w:tc>
      </w:tr>
      <w:tr w:rsidR="00FE1B19" w:rsidRPr="005970A1" w:rsidTr="00067579">
        <w:tc>
          <w:tcPr>
            <w:tcW w:w="2443"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b/>
                <w:bCs/>
                <w:sz w:val="24"/>
                <w:szCs w:val="24"/>
                <w:lang w:eastAsia="ru-RU"/>
              </w:rPr>
              <w:t>Метание мяча</w:t>
            </w:r>
          </w:p>
          <w:p w:rsidR="00FE1B19" w:rsidRPr="005970A1" w:rsidRDefault="00FE1B19" w:rsidP="00067579">
            <w:pPr>
              <w:ind w:left="567" w:right="-709" w:firstLine="0"/>
              <w:rPr>
                <w:rFonts w:eastAsia="Times New Roman"/>
                <w:sz w:val="24"/>
                <w:szCs w:val="24"/>
                <w:lang w:eastAsia="ru-RU"/>
              </w:rPr>
            </w:pPr>
            <w:r w:rsidRPr="005970A1">
              <w:rPr>
                <w:rFonts w:eastAsia="Times New Roman"/>
                <w:b/>
                <w:bCs/>
                <w:sz w:val="24"/>
                <w:szCs w:val="24"/>
                <w:lang w:eastAsia="ru-RU"/>
              </w:rPr>
              <w:t> на дальность</w:t>
            </w:r>
          </w:p>
          <w:p w:rsidR="00FE1B19" w:rsidRPr="005970A1" w:rsidRDefault="00FE1B19" w:rsidP="00067579">
            <w:pPr>
              <w:ind w:left="567" w:right="-709" w:firstLine="0"/>
              <w:rPr>
                <w:rFonts w:eastAsia="Times New Roman"/>
                <w:sz w:val="24"/>
                <w:szCs w:val="24"/>
                <w:lang w:eastAsia="ru-RU"/>
              </w:rPr>
            </w:pPr>
            <w:r w:rsidRPr="005970A1">
              <w:rPr>
                <w:rFonts w:eastAsia="Times New Roman"/>
                <w:b/>
                <w:bCs/>
                <w:sz w:val="24"/>
                <w:szCs w:val="24"/>
                <w:lang w:eastAsia="ru-RU"/>
              </w:rPr>
              <w:t> (в метрах)</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1</w:t>
            </w:r>
          </w:p>
        </w:tc>
        <w:tc>
          <w:tcPr>
            <w:tcW w:w="3885"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Техника выполнения</w:t>
            </w:r>
          </w:p>
        </w:tc>
        <w:tc>
          <w:tcPr>
            <w:tcW w:w="3952"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Техника выполнения</w:t>
            </w:r>
          </w:p>
        </w:tc>
      </w:tr>
      <w:tr w:rsidR="00FE1B19" w:rsidRPr="005970A1" w:rsidTr="00067579">
        <w:tc>
          <w:tcPr>
            <w:tcW w:w="2443" w:type="dxa"/>
            <w:vMerge/>
            <w:tcBorders>
              <w:top w:val="single" w:sz="4" w:space="0" w:color="auto"/>
              <w:left w:val="single" w:sz="4" w:space="0" w:color="auto"/>
              <w:bottom w:val="single" w:sz="4" w:space="0" w:color="auto"/>
              <w:right w:val="single" w:sz="4" w:space="0" w:color="auto"/>
            </w:tcBorders>
            <w:vAlign w:val="center"/>
          </w:tcPr>
          <w:p w:rsidR="00FE1B19" w:rsidRPr="005970A1" w:rsidRDefault="00FE1B19" w:rsidP="00067579">
            <w:pPr>
              <w:ind w:left="567" w:right="-709" w:firstLine="0"/>
              <w:rPr>
                <w:rFonts w:eastAsia="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2</w:t>
            </w:r>
          </w:p>
        </w:tc>
        <w:tc>
          <w:tcPr>
            <w:tcW w:w="3885"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Техника выполнения</w:t>
            </w:r>
          </w:p>
        </w:tc>
        <w:tc>
          <w:tcPr>
            <w:tcW w:w="3952"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Техника выполнения</w:t>
            </w:r>
          </w:p>
        </w:tc>
      </w:tr>
      <w:tr w:rsidR="00FE1B19" w:rsidRPr="005970A1" w:rsidTr="00067579">
        <w:tc>
          <w:tcPr>
            <w:tcW w:w="2443" w:type="dxa"/>
            <w:vMerge/>
            <w:tcBorders>
              <w:top w:val="single" w:sz="4" w:space="0" w:color="auto"/>
              <w:left w:val="single" w:sz="4" w:space="0" w:color="auto"/>
              <w:bottom w:val="single" w:sz="4" w:space="0" w:color="auto"/>
              <w:right w:val="single" w:sz="4" w:space="0" w:color="auto"/>
            </w:tcBorders>
            <w:vAlign w:val="center"/>
          </w:tcPr>
          <w:p w:rsidR="00FE1B19" w:rsidRPr="005970A1" w:rsidRDefault="00FE1B19" w:rsidP="00067579">
            <w:pPr>
              <w:ind w:left="567" w:right="-709" w:firstLine="0"/>
              <w:rPr>
                <w:rFonts w:eastAsia="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3</w:t>
            </w:r>
          </w:p>
        </w:tc>
        <w:tc>
          <w:tcPr>
            <w:tcW w:w="3885"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Техника выполнения</w:t>
            </w:r>
          </w:p>
        </w:tc>
        <w:tc>
          <w:tcPr>
            <w:tcW w:w="3952"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Техника выполнения</w:t>
            </w:r>
          </w:p>
        </w:tc>
      </w:tr>
      <w:tr w:rsidR="00FE1B19" w:rsidRPr="005970A1" w:rsidTr="00067579">
        <w:tc>
          <w:tcPr>
            <w:tcW w:w="2443" w:type="dxa"/>
            <w:vMerge/>
            <w:tcBorders>
              <w:top w:val="single" w:sz="4" w:space="0" w:color="auto"/>
              <w:left w:val="single" w:sz="4" w:space="0" w:color="auto"/>
              <w:bottom w:val="single" w:sz="4" w:space="0" w:color="auto"/>
              <w:right w:val="single" w:sz="4" w:space="0" w:color="auto"/>
            </w:tcBorders>
            <w:vAlign w:val="center"/>
          </w:tcPr>
          <w:p w:rsidR="00FE1B19" w:rsidRPr="005970A1" w:rsidRDefault="00FE1B19" w:rsidP="00067579">
            <w:pPr>
              <w:ind w:left="567" w:right="-709" w:firstLine="0"/>
              <w:rPr>
                <w:rFonts w:eastAsia="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4</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28</w:t>
            </w:r>
          </w:p>
        </w:tc>
        <w:tc>
          <w:tcPr>
            <w:tcW w:w="13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25</w:t>
            </w:r>
          </w:p>
        </w:tc>
        <w:tc>
          <w:tcPr>
            <w:tcW w:w="1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20</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20</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15</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12</w:t>
            </w:r>
          </w:p>
        </w:tc>
      </w:tr>
      <w:tr w:rsidR="00FE1B19" w:rsidRPr="005970A1" w:rsidTr="00067579">
        <w:tc>
          <w:tcPr>
            <w:tcW w:w="2443"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b/>
                <w:bCs/>
                <w:sz w:val="24"/>
                <w:szCs w:val="24"/>
                <w:lang w:eastAsia="ru-RU"/>
              </w:rPr>
              <w:t>Подъём</w:t>
            </w:r>
          </w:p>
          <w:p w:rsidR="00FE1B19" w:rsidRPr="005970A1" w:rsidRDefault="00FE1B19" w:rsidP="00067579">
            <w:pPr>
              <w:ind w:left="567" w:right="-709" w:firstLine="0"/>
              <w:rPr>
                <w:rFonts w:eastAsia="Times New Roman"/>
                <w:sz w:val="24"/>
                <w:szCs w:val="24"/>
                <w:lang w:eastAsia="ru-RU"/>
              </w:rPr>
            </w:pPr>
            <w:r w:rsidRPr="005970A1">
              <w:rPr>
                <w:rFonts w:eastAsia="Times New Roman"/>
                <w:b/>
                <w:bCs/>
                <w:sz w:val="24"/>
                <w:szCs w:val="24"/>
                <w:lang w:eastAsia="ru-RU"/>
              </w:rPr>
              <w:t>туловища</w:t>
            </w:r>
          </w:p>
          <w:p w:rsidR="00FE1B19" w:rsidRPr="005970A1" w:rsidRDefault="00FE1B19" w:rsidP="00067579">
            <w:pPr>
              <w:ind w:left="567" w:right="-709" w:firstLine="0"/>
              <w:rPr>
                <w:rFonts w:eastAsia="Times New Roman"/>
                <w:sz w:val="24"/>
                <w:szCs w:val="24"/>
                <w:lang w:eastAsia="ru-RU"/>
              </w:rPr>
            </w:pPr>
            <w:r w:rsidRPr="005970A1">
              <w:rPr>
                <w:rFonts w:eastAsia="Times New Roman"/>
                <w:b/>
                <w:bCs/>
                <w:sz w:val="24"/>
                <w:szCs w:val="24"/>
                <w:lang w:eastAsia="ru-RU"/>
              </w:rPr>
              <w:t>лёжа на спине</w:t>
            </w:r>
          </w:p>
          <w:p w:rsidR="00FE1B19" w:rsidRPr="005970A1" w:rsidRDefault="00FE1B19" w:rsidP="00067579">
            <w:pPr>
              <w:ind w:left="567" w:right="-709" w:firstLine="0"/>
              <w:rPr>
                <w:rFonts w:eastAsia="Times New Roman"/>
                <w:sz w:val="24"/>
                <w:szCs w:val="24"/>
                <w:lang w:eastAsia="ru-RU"/>
              </w:rPr>
            </w:pPr>
            <w:r w:rsidRPr="005970A1">
              <w:rPr>
                <w:rFonts w:eastAsia="Times New Roman"/>
                <w:b/>
                <w:bCs/>
                <w:sz w:val="24"/>
                <w:szCs w:val="24"/>
                <w:lang w:eastAsia="ru-RU"/>
              </w:rPr>
              <w:t> за 1 мин. (раз)</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1</w:t>
            </w:r>
          </w:p>
        </w:tc>
        <w:tc>
          <w:tcPr>
            <w:tcW w:w="3885"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Техника выполнения</w:t>
            </w:r>
          </w:p>
        </w:tc>
        <w:tc>
          <w:tcPr>
            <w:tcW w:w="3952"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Техника выполнения</w:t>
            </w:r>
          </w:p>
        </w:tc>
      </w:tr>
      <w:tr w:rsidR="00FE1B19" w:rsidRPr="005970A1" w:rsidTr="00067579">
        <w:tc>
          <w:tcPr>
            <w:tcW w:w="2443" w:type="dxa"/>
            <w:vMerge/>
            <w:tcBorders>
              <w:top w:val="single" w:sz="4" w:space="0" w:color="auto"/>
              <w:left w:val="single" w:sz="4" w:space="0" w:color="auto"/>
              <w:bottom w:val="single" w:sz="4" w:space="0" w:color="auto"/>
              <w:right w:val="single" w:sz="4" w:space="0" w:color="auto"/>
            </w:tcBorders>
            <w:vAlign w:val="center"/>
          </w:tcPr>
          <w:p w:rsidR="00FE1B19" w:rsidRPr="005970A1" w:rsidRDefault="00FE1B19" w:rsidP="00067579">
            <w:pPr>
              <w:ind w:left="567" w:right="-709" w:firstLine="0"/>
              <w:rPr>
                <w:rFonts w:eastAsia="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2</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30</w:t>
            </w:r>
          </w:p>
        </w:tc>
        <w:tc>
          <w:tcPr>
            <w:tcW w:w="13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20</w:t>
            </w:r>
          </w:p>
        </w:tc>
        <w:tc>
          <w:tcPr>
            <w:tcW w:w="1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15</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25</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15</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10</w:t>
            </w:r>
          </w:p>
        </w:tc>
      </w:tr>
      <w:tr w:rsidR="00FE1B19" w:rsidRPr="005970A1" w:rsidTr="00067579">
        <w:tc>
          <w:tcPr>
            <w:tcW w:w="2443" w:type="dxa"/>
            <w:vMerge/>
            <w:tcBorders>
              <w:top w:val="single" w:sz="4" w:space="0" w:color="auto"/>
              <w:left w:val="single" w:sz="4" w:space="0" w:color="auto"/>
              <w:bottom w:val="single" w:sz="4" w:space="0" w:color="auto"/>
              <w:right w:val="single" w:sz="4" w:space="0" w:color="auto"/>
            </w:tcBorders>
            <w:vAlign w:val="center"/>
          </w:tcPr>
          <w:p w:rsidR="00FE1B19" w:rsidRPr="005970A1" w:rsidRDefault="00FE1B19" w:rsidP="00067579">
            <w:pPr>
              <w:ind w:left="567" w:right="-709" w:firstLine="0"/>
              <w:rPr>
                <w:rFonts w:eastAsia="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3</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35</w:t>
            </w:r>
          </w:p>
        </w:tc>
        <w:tc>
          <w:tcPr>
            <w:tcW w:w="13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25</w:t>
            </w:r>
          </w:p>
        </w:tc>
        <w:tc>
          <w:tcPr>
            <w:tcW w:w="1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20</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30</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20</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15</w:t>
            </w:r>
          </w:p>
        </w:tc>
      </w:tr>
      <w:tr w:rsidR="00FE1B19" w:rsidRPr="005970A1" w:rsidTr="00067579">
        <w:tc>
          <w:tcPr>
            <w:tcW w:w="2443" w:type="dxa"/>
            <w:vMerge/>
            <w:tcBorders>
              <w:top w:val="single" w:sz="4" w:space="0" w:color="auto"/>
              <w:left w:val="single" w:sz="4" w:space="0" w:color="auto"/>
              <w:bottom w:val="single" w:sz="4" w:space="0" w:color="auto"/>
              <w:right w:val="single" w:sz="4" w:space="0" w:color="auto"/>
            </w:tcBorders>
            <w:vAlign w:val="center"/>
          </w:tcPr>
          <w:p w:rsidR="00FE1B19" w:rsidRPr="005970A1" w:rsidRDefault="00FE1B19" w:rsidP="00067579">
            <w:pPr>
              <w:ind w:left="567" w:right="-709" w:firstLine="0"/>
              <w:rPr>
                <w:rFonts w:eastAsia="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4</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38</w:t>
            </w:r>
          </w:p>
        </w:tc>
        <w:tc>
          <w:tcPr>
            <w:tcW w:w="13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35</w:t>
            </w:r>
          </w:p>
        </w:tc>
        <w:tc>
          <w:tcPr>
            <w:tcW w:w="1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30</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35</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30</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25</w:t>
            </w:r>
          </w:p>
        </w:tc>
      </w:tr>
      <w:tr w:rsidR="00FE1B19" w:rsidRPr="005970A1" w:rsidTr="00067579">
        <w:tc>
          <w:tcPr>
            <w:tcW w:w="2443"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b/>
                <w:bCs/>
                <w:sz w:val="24"/>
                <w:szCs w:val="24"/>
                <w:lang w:eastAsia="ru-RU"/>
              </w:rPr>
              <w:t>Прыжки через скакалку за</w:t>
            </w:r>
          </w:p>
          <w:p w:rsidR="00FE1B19" w:rsidRPr="005970A1" w:rsidRDefault="00FE1B19" w:rsidP="00067579">
            <w:pPr>
              <w:ind w:left="567" w:right="-709" w:firstLine="0"/>
              <w:rPr>
                <w:rFonts w:eastAsia="Times New Roman"/>
                <w:sz w:val="24"/>
                <w:szCs w:val="24"/>
                <w:lang w:eastAsia="ru-RU"/>
              </w:rPr>
            </w:pPr>
            <w:r w:rsidRPr="005970A1">
              <w:rPr>
                <w:rFonts w:eastAsia="Times New Roman"/>
                <w:b/>
                <w:bCs/>
                <w:sz w:val="24"/>
                <w:szCs w:val="24"/>
                <w:lang w:eastAsia="ru-RU"/>
              </w:rPr>
              <w:t> 1 минуту</w:t>
            </w:r>
          </w:p>
          <w:p w:rsidR="00FE1B19" w:rsidRPr="005970A1" w:rsidRDefault="00FE1B19" w:rsidP="00067579">
            <w:pPr>
              <w:ind w:left="567" w:right="-709" w:firstLine="0"/>
              <w:rPr>
                <w:rFonts w:eastAsia="Times New Roman"/>
                <w:sz w:val="24"/>
                <w:szCs w:val="24"/>
                <w:lang w:eastAsia="ru-RU"/>
              </w:rPr>
            </w:pPr>
            <w:r w:rsidRPr="005970A1">
              <w:rPr>
                <w:rFonts w:eastAsia="Times New Roman"/>
                <w:b/>
                <w:bCs/>
                <w:sz w:val="24"/>
                <w:szCs w:val="24"/>
                <w:lang w:eastAsia="ru-RU"/>
              </w:rPr>
              <w:t>(раз)</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1</w:t>
            </w:r>
          </w:p>
        </w:tc>
        <w:tc>
          <w:tcPr>
            <w:tcW w:w="3885"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Техника выполнения</w:t>
            </w:r>
          </w:p>
        </w:tc>
        <w:tc>
          <w:tcPr>
            <w:tcW w:w="3952"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Техника выполнения</w:t>
            </w:r>
          </w:p>
        </w:tc>
      </w:tr>
      <w:tr w:rsidR="00FE1B19" w:rsidRPr="005970A1" w:rsidTr="00067579">
        <w:tc>
          <w:tcPr>
            <w:tcW w:w="2443" w:type="dxa"/>
            <w:vMerge/>
            <w:tcBorders>
              <w:top w:val="single" w:sz="4" w:space="0" w:color="auto"/>
              <w:left w:val="single" w:sz="4" w:space="0" w:color="auto"/>
              <w:bottom w:val="single" w:sz="4" w:space="0" w:color="auto"/>
              <w:right w:val="single" w:sz="4" w:space="0" w:color="auto"/>
            </w:tcBorders>
            <w:vAlign w:val="center"/>
          </w:tcPr>
          <w:p w:rsidR="00FE1B19" w:rsidRPr="005970A1" w:rsidRDefault="00FE1B19" w:rsidP="00067579">
            <w:pPr>
              <w:ind w:left="567" w:right="-709" w:firstLine="0"/>
              <w:rPr>
                <w:rFonts w:eastAsia="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2</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50</w:t>
            </w:r>
          </w:p>
        </w:tc>
        <w:tc>
          <w:tcPr>
            <w:tcW w:w="13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30</w:t>
            </w:r>
          </w:p>
        </w:tc>
        <w:tc>
          <w:tcPr>
            <w:tcW w:w="1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20</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60</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40</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30</w:t>
            </w:r>
          </w:p>
        </w:tc>
      </w:tr>
      <w:tr w:rsidR="00FE1B19" w:rsidRPr="005970A1" w:rsidTr="00067579">
        <w:tc>
          <w:tcPr>
            <w:tcW w:w="2443" w:type="dxa"/>
            <w:vMerge/>
            <w:tcBorders>
              <w:top w:val="single" w:sz="4" w:space="0" w:color="auto"/>
              <w:left w:val="single" w:sz="4" w:space="0" w:color="auto"/>
              <w:bottom w:val="single" w:sz="4" w:space="0" w:color="auto"/>
              <w:right w:val="single" w:sz="4" w:space="0" w:color="auto"/>
            </w:tcBorders>
            <w:vAlign w:val="center"/>
          </w:tcPr>
          <w:p w:rsidR="00FE1B19" w:rsidRPr="005970A1" w:rsidRDefault="00FE1B19" w:rsidP="00067579">
            <w:pPr>
              <w:ind w:left="567" w:right="-709" w:firstLine="0"/>
              <w:rPr>
                <w:rFonts w:eastAsia="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3</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60</w:t>
            </w:r>
          </w:p>
        </w:tc>
        <w:tc>
          <w:tcPr>
            <w:tcW w:w="13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40</w:t>
            </w:r>
          </w:p>
        </w:tc>
        <w:tc>
          <w:tcPr>
            <w:tcW w:w="1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30</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70</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50</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40</w:t>
            </w:r>
          </w:p>
        </w:tc>
      </w:tr>
      <w:tr w:rsidR="00FE1B19" w:rsidRPr="005970A1" w:rsidTr="00067579">
        <w:tc>
          <w:tcPr>
            <w:tcW w:w="2443" w:type="dxa"/>
            <w:vMerge/>
            <w:tcBorders>
              <w:top w:val="single" w:sz="4" w:space="0" w:color="auto"/>
              <w:left w:val="single" w:sz="4" w:space="0" w:color="auto"/>
              <w:bottom w:val="single" w:sz="4" w:space="0" w:color="auto"/>
              <w:right w:val="single" w:sz="4" w:space="0" w:color="auto"/>
            </w:tcBorders>
            <w:vAlign w:val="center"/>
          </w:tcPr>
          <w:p w:rsidR="00FE1B19" w:rsidRPr="005970A1" w:rsidRDefault="00FE1B19" w:rsidP="00067579">
            <w:pPr>
              <w:ind w:left="567" w:right="-709" w:firstLine="0"/>
              <w:rPr>
                <w:rFonts w:eastAsia="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4</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70</w:t>
            </w:r>
          </w:p>
        </w:tc>
        <w:tc>
          <w:tcPr>
            <w:tcW w:w="13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50</w:t>
            </w:r>
          </w:p>
        </w:tc>
        <w:tc>
          <w:tcPr>
            <w:tcW w:w="1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40</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80</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60</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1B19" w:rsidRPr="005970A1" w:rsidRDefault="00FE1B19" w:rsidP="00067579">
            <w:pPr>
              <w:ind w:left="567" w:right="-709" w:firstLine="0"/>
              <w:rPr>
                <w:rFonts w:eastAsia="Times New Roman"/>
                <w:sz w:val="24"/>
                <w:szCs w:val="24"/>
                <w:lang w:eastAsia="ru-RU"/>
              </w:rPr>
            </w:pPr>
            <w:r w:rsidRPr="005970A1">
              <w:rPr>
                <w:rFonts w:eastAsia="Times New Roman"/>
                <w:sz w:val="24"/>
                <w:szCs w:val="24"/>
                <w:lang w:eastAsia="ru-RU"/>
              </w:rPr>
              <w:t>50</w:t>
            </w:r>
          </w:p>
        </w:tc>
      </w:tr>
    </w:tbl>
    <w:p w:rsidR="004475B1" w:rsidRPr="005970A1" w:rsidRDefault="004475B1" w:rsidP="009F0565">
      <w:pPr>
        <w:ind w:left="797"/>
        <w:rPr>
          <w:b/>
          <w:bCs/>
          <w:sz w:val="24"/>
          <w:szCs w:val="24"/>
        </w:rPr>
      </w:pPr>
    </w:p>
    <w:p w:rsidR="00067579" w:rsidRDefault="00067579" w:rsidP="009F0565">
      <w:pPr>
        <w:spacing w:line="276" w:lineRule="auto"/>
        <w:jc w:val="center"/>
        <w:rPr>
          <w:b/>
          <w:bCs/>
          <w:sz w:val="24"/>
          <w:szCs w:val="24"/>
        </w:rPr>
      </w:pPr>
    </w:p>
    <w:p w:rsidR="00067579" w:rsidRDefault="00067579" w:rsidP="009F0565">
      <w:pPr>
        <w:spacing w:line="276" w:lineRule="auto"/>
        <w:jc w:val="center"/>
        <w:rPr>
          <w:b/>
          <w:bCs/>
          <w:sz w:val="24"/>
          <w:szCs w:val="24"/>
        </w:rPr>
      </w:pPr>
    </w:p>
    <w:p w:rsidR="00067579" w:rsidRDefault="00067579" w:rsidP="009F0565">
      <w:pPr>
        <w:spacing w:line="276" w:lineRule="auto"/>
        <w:jc w:val="center"/>
        <w:rPr>
          <w:b/>
          <w:bCs/>
          <w:sz w:val="24"/>
          <w:szCs w:val="24"/>
        </w:rPr>
      </w:pPr>
    </w:p>
    <w:p w:rsidR="00067579" w:rsidRDefault="00067579" w:rsidP="009F0565">
      <w:pPr>
        <w:spacing w:line="276" w:lineRule="auto"/>
        <w:jc w:val="center"/>
        <w:rPr>
          <w:b/>
          <w:bCs/>
          <w:sz w:val="24"/>
          <w:szCs w:val="24"/>
        </w:rPr>
      </w:pPr>
    </w:p>
    <w:p w:rsidR="00067579" w:rsidRDefault="00067579" w:rsidP="009F0565">
      <w:pPr>
        <w:spacing w:line="276" w:lineRule="auto"/>
        <w:jc w:val="center"/>
        <w:rPr>
          <w:b/>
          <w:bCs/>
          <w:sz w:val="24"/>
          <w:szCs w:val="24"/>
        </w:rPr>
      </w:pPr>
    </w:p>
    <w:p w:rsidR="00067579" w:rsidRDefault="00067579" w:rsidP="009F0565">
      <w:pPr>
        <w:spacing w:line="276" w:lineRule="auto"/>
        <w:jc w:val="center"/>
        <w:rPr>
          <w:b/>
          <w:bCs/>
          <w:sz w:val="24"/>
          <w:szCs w:val="24"/>
        </w:rPr>
      </w:pPr>
    </w:p>
    <w:p w:rsidR="00067579" w:rsidRDefault="00067579" w:rsidP="009F0565">
      <w:pPr>
        <w:spacing w:line="276" w:lineRule="auto"/>
        <w:jc w:val="center"/>
        <w:rPr>
          <w:b/>
          <w:bCs/>
          <w:sz w:val="24"/>
          <w:szCs w:val="24"/>
        </w:rPr>
      </w:pPr>
    </w:p>
    <w:p w:rsidR="00067579" w:rsidRDefault="00067579" w:rsidP="009F0565">
      <w:pPr>
        <w:spacing w:line="276" w:lineRule="auto"/>
        <w:jc w:val="center"/>
        <w:rPr>
          <w:b/>
          <w:bCs/>
          <w:sz w:val="24"/>
          <w:szCs w:val="24"/>
        </w:rPr>
      </w:pPr>
    </w:p>
    <w:p w:rsidR="00067579" w:rsidRDefault="00067579" w:rsidP="009F0565">
      <w:pPr>
        <w:spacing w:line="276" w:lineRule="auto"/>
        <w:jc w:val="center"/>
        <w:rPr>
          <w:b/>
          <w:bCs/>
          <w:sz w:val="24"/>
          <w:szCs w:val="24"/>
        </w:rPr>
      </w:pPr>
    </w:p>
    <w:p w:rsidR="00067579" w:rsidRDefault="00067579" w:rsidP="009F0565">
      <w:pPr>
        <w:spacing w:line="276" w:lineRule="auto"/>
        <w:jc w:val="center"/>
        <w:rPr>
          <w:b/>
          <w:bCs/>
          <w:sz w:val="24"/>
          <w:szCs w:val="24"/>
        </w:rPr>
      </w:pPr>
    </w:p>
    <w:p w:rsidR="00067579" w:rsidRDefault="00067579" w:rsidP="009F0565">
      <w:pPr>
        <w:spacing w:line="276" w:lineRule="auto"/>
        <w:jc w:val="center"/>
        <w:rPr>
          <w:b/>
          <w:bCs/>
          <w:sz w:val="24"/>
          <w:szCs w:val="24"/>
        </w:rPr>
      </w:pPr>
    </w:p>
    <w:p w:rsidR="00067579" w:rsidRDefault="00067579" w:rsidP="009F0565">
      <w:pPr>
        <w:spacing w:line="276" w:lineRule="auto"/>
        <w:jc w:val="center"/>
        <w:rPr>
          <w:b/>
          <w:bCs/>
          <w:sz w:val="24"/>
          <w:szCs w:val="24"/>
        </w:rPr>
      </w:pPr>
    </w:p>
    <w:p w:rsidR="00067579" w:rsidRDefault="00067579" w:rsidP="009F0565">
      <w:pPr>
        <w:spacing w:line="276" w:lineRule="auto"/>
        <w:jc w:val="center"/>
        <w:rPr>
          <w:b/>
          <w:bCs/>
          <w:sz w:val="24"/>
          <w:szCs w:val="24"/>
        </w:rPr>
      </w:pPr>
    </w:p>
    <w:p w:rsidR="00067579" w:rsidRDefault="00067579" w:rsidP="009F0565">
      <w:pPr>
        <w:spacing w:line="276" w:lineRule="auto"/>
        <w:jc w:val="center"/>
        <w:rPr>
          <w:b/>
          <w:bCs/>
          <w:sz w:val="24"/>
          <w:szCs w:val="24"/>
        </w:rPr>
      </w:pPr>
    </w:p>
    <w:p w:rsidR="00067579" w:rsidRDefault="00067579" w:rsidP="009F0565">
      <w:pPr>
        <w:spacing w:line="276" w:lineRule="auto"/>
        <w:jc w:val="center"/>
        <w:rPr>
          <w:b/>
          <w:bCs/>
          <w:sz w:val="24"/>
          <w:szCs w:val="24"/>
        </w:rPr>
      </w:pPr>
    </w:p>
    <w:p w:rsidR="00067579" w:rsidRDefault="00067579" w:rsidP="009F0565">
      <w:pPr>
        <w:spacing w:line="276" w:lineRule="auto"/>
        <w:jc w:val="center"/>
        <w:rPr>
          <w:b/>
          <w:bCs/>
          <w:sz w:val="24"/>
          <w:szCs w:val="24"/>
        </w:rPr>
      </w:pPr>
    </w:p>
    <w:p w:rsidR="00067579" w:rsidRDefault="00067579" w:rsidP="009F0565">
      <w:pPr>
        <w:spacing w:line="276" w:lineRule="auto"/>
        <w:jc w:val="center"/>
        <w:rPr>
          <w:b/>
          <w:bCs/>
          <w:sz w:val="24"/>
          <w:szCs w:val="24"/>
        </w:rPr>
      </w:pPr>
    </w:p>
    <w:p w:rsidR="00067579" w:rsidRDefault="00067579" w:rsidP="009F0565">
      <w:pPr>
        <w:spacing w:line="276" w:lineRule="auto"/>
        <w:jc w:val="center"/>
        <w:rPr>
          <w:b/>
          <w:bCs/>
          <w:sz w:val="24"/>
          <w:szCs w:val="24"/>
        </w:rPr>
      </w:pPr>
    </w:p>
    <w:p w:rsidR="00067579" w:rsidRDefault="00067579" w:rsidP="009F0565">
      <w:pPr>
        <w:spacing w:line="276" w:lineRule="auto"/>
        <w:jc w:val="center"/>
        <w:rPr>
          <w:b/>
          <w:bCs/>
          <w:sz w:val="24"/>
          <w:szCs w:val="24"/>
        </w:rPr>
      </w:pPr>
    </w:p>
    <w:p w:rsidR="00067579" w:rsidRDefault="00067579" w:rsidP="009F0565">
      <w:pPr>
        <w:spacing w:line="276" w:lineRule="auto"/>
        <w:jc w:val="center"/>
        <w:rPr>
          <w:b/>
          <w:bCs/>
          <w:sz w:val="24"/>
          <w:szCs w:val="24"/>
        </w:rPr>
      </w:pPr>
    </w:p>
    <w:p w:rsidR="00067579" w:rsidRDefault="00067579" w:rsidP="009F0565">
      <w:pPr>
        <w:spacing w:line="276" w:lineRule="auto"/>
        <w:jc w:val="center"/>
        <w:rPr>
          <w:b/>
          <w:bCs/>
          <w:sz w:val="24"/>
          <w:szCs w:val="24"/>
        </w:rPr>
      </w:pPr>
    </w:p>
    <w:p w:rsidR="00067579" w:rsidRDefault="00067579" w:rsidP="009F0565">
      <w:pPr>
        <w:spacing w:line="276" w:lineRule="auto"/>
        <w:jc w:val="center"/>
        <w:rPr>
          <w:b/>
          <w:bCs/>
          <w:sz w:val="24"/>
          <w:szCs w:val="24"/>
        </w:rPr>
      </w:pPr>
    </w:p>
    <w:p w:rsidR="00067579" w:rsidRDefault="00067579" w:rsidP="009F0565">
      <w:pPr>
        <w:spacing w:line="276" w:lineRule="auto"/>
        <w:jc w:val="center"/>
        <w:rPr>
          <w:b/>
          <w:bCs/>
          <w:sz w:val="24"/>
          <w:szCs w:val="24"/>
        </w:rPr>
      </w:pPr>
    </w:p>
    <w:p w:rsidR="00067579" w:rsidRDefault="00067579" w:rsidP="009F0565">
      <w:pPr>
        <w:spacing w:line="276" w:lineRule="auto"/>
        <w:jc w:val="center"/>
        <w:rPr>
          <w:b/>
          <w:bCs/>
          <w:sz w:val="24"/>
          <w:szCs w:val="24"/>
        </w:rPr>
      </w:pPr>
    </w:p>
    <w:p w:rsidR="00067579" w:rsidRDefault="00067579" w:rsidP="009F0565">
      <w:pPr>
        <w:spacing w:line="276" w:lineRule="auto"/>
        <w:jc w:val="center"/>
        <w:rPr>
          <w:b/>
          <w:bCs/>
          <w:sz w:val="24"/>
          <w:szCs w:val="24"/>
        </w:rPr>
      </w:pPr>
    </w:p>
    <w:p w:rsidR="00067579" w:rsidRDefault="00067579" w:rsidP="009F0565">
      <w:pPr>
        <w:spacing w:line="276" w:lineRule="auto"/>
        <w:jc w:val="center"/>
        <w:rPr>
          <w:b/>
          <w:bCs/>
          <w:sz w:val="24"/>
          <w:szCs w:val="24"/>
        </w:rPr>
      </w:pPr>
    </w:p>
    <w:p w:rsidR="00067579" w:rsidRDefault="00067579" w:rsidP="009F0565">
      <w:pPr>
        <w:spacing w:line="276" w:lineRule="auto"/>
        <w:jc w:val="center"/>
        <w:rPr>
          <w:b/>
          <w:bCs/>
          <w:sz w:val="24"/>
          <w:szCs w:val="24"/>
        </w:rPr>
      </w:pPr>
    </w:p>
    <w:p w:rsidR="00067579" w:rsidRDefault="00067579" w:rsidP="009F0565">
      <w:pPr>
        <w:spacing w:line="276" w:lineRule="auto"/>
        <w:jc w:val="center"/>
        <w:rPr>
          <w:b/>
          <w:bCs/>
          <w:sz w:val="24"/>
          <w:szCs w:val="24"/>
        </w:rPr>
      </w:pPr>
    </w:p>
    <w:p w:rsidR="00067579" w:rsidRDefault="00067579" w:rsidP="009F0565">
      <w:pPr>
        <w:spacing w:line="276" w:lineRule="auto"/>
        <w:jc w:val="center"/>
        <w:rPr>
          <w:b/>
          <w:bCs/>
          <w:sz w:val="24"/>
          <w:szCs w:val="24"/>
        </w:rPr>
      </w:pPr>
    </w:p>
    <w:p w:rsidR="004475B1" w:rsidRPr="005970A1" w:rsidRDefault="004475B1" w:rsidP="009F0565">
      <w:pPr>
        <w:spacing w:line="276" w:lineRule="auto"/>
        <w:jc w:val="center"/>
        <w:rPr>
          <w:b/>
          <w:bCs/>
          <w:sz w:val="24"/>
          <w:szCs w:val="24"/>
        </w:rPr>
      </w:pPr>
      <w:r w:rsidRPr="005970A1">
        <w:rPr>
          <w:b/>
          <w:bCs/>
          <w:sz w:val="24"/>
          <w:szCs w:val="24"/>
        </w:rPr>
        <w:lastRenderedPageBreak/>
        <w:t>ПРОГРАММА ДУХОВНО-НРАВСТВЕННОГО РАЗВИТИЯ И ВОСПИТАНИЯ ОБУЧАЮЩИХСЯ НА СТУПЕНИ НАЧАЛЬНОГО ОБЩЕГО ОБРАЗОВАНИЯ</w:t>
      </w:r>
    </w:p>
    <w:p w:rsidR="004475B1" w:rsidRPr="005970A1" w:rsidRDefault="004475B1" w:rsidP="009F0565">
      <w:pPr>
        <w:spacing w:line="276" w:lineRule="auto"/>
        <w:jc w:val="center"/>
        <w:rPr>
          <w:b/>
          <w:bCs/>
          <w:sz w:val="24"/>
          <w:szCs w:val="24"/>
        </w:rPr>
      </w:pPr>
      <w:r w:rsidRPr="005970A1">
        <w:rPr>
          <w:b/>
          <w:bCs/>
          <w:sz w:val="24"/>
          <w:szCs w:val="24"/>
        </w:rPr>
        <w:t>РАЗДЕЛ 1.</w:t>
      </w:r>
    </w:p>
    <w:p w:rsidR="004475B1" w:rsidRPr="005970A1" w:rsidRDefault="004475B1" w:rsidP="009F0565">
      <w:pPr>
        <w:spacing w:line="276" w:lineRule="auto"/>
        <w:jc w:val="center"/>
        <w:rPr>
          <w:b/>
          <w:bCs/>
          <w:sz w:val="24"/>
          <w:szCs w:val="24"/>
        </w:rPr>
      </w:pPr>
      <w:r w:rsidRPr="005970A1">
        <w:rPr>
          <w:b/>
          <w:bCs/>
          <w:sz w:val="24"/>
          <w:szCs w:val="24"/>
        </w:rPr>
        <w:t>ЦЕЛЬ ИЗАДАЧИ ДУХОВНО-НРАВСТВЕННОГО РАЗВИТИЯ И ВОСПИТАНИЯ ОБУЧАЮЩИХСЯ НА СТУПЕНИ НАЧАЛЬНОГО ОБЩЕГО ОБРАЗОВАНИЯ</w:t>
      </w:r>
    </w:p>
    <w:p w:rsidR="004475B1" w:rsidRPr="005970A1" w:rsidRDefault="004475B1" w:rsidP="009F0565">
      <w:pPr>
        <w:spacing w:line="276" w:lineRule="auto"/>
        <w:rPr>
          <w:b/>
          <w:bCs/>
          <w:sz w:val="24"/>
          <w:szCs w:val="24"/>
        </w:rPr>
      </w:pPr>
      <w:r w:rsidRPr="005970A1">
        <w:rPr>
          <w:b/>
          <w:bCs/>
          <w:sz w:val="24"/>
          <w:szCs w:val="24"/>
        </w:rPr>
        <w:t xml:space="preserve"> </w:t>
      </w:r>
    </w:p>
    <w:p w:rsidR="004475B1" w:rsidRPr="005970A1" w:rsidRDefault="004475B1" w:rsidP="009F0565">
      <w:pPr>
        <w:spacing w:line="276" w:lineRule="auto"/>
        <w:rPr>
          <w:b/>
          <w:bCs/>
          <w:sz w:val="24"/>
          <w:szCs w:val="24"/>
        </w:rPr>
      </w:pPr>
      <w:r w:rsidRPr="005970A1">
        <w:rPr>
          <w:sz w:val="24"/>
          <w:szCs w:val="24"/>
        </w:rPr>
        <w:t xml:space="preserve">Важнейшей целью современного отечественного образования является </w:t>
      </w:r>
      <w:r w:rsidRPr="005970A1">
        <w:rPr>
          <w:b/>
          <w:bCs/>
          <w:sz w:val="24"/>
          <w:szCs w:val="24"/>
        </w:rPr>
        <w:t xml:space="preserve">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 России. </w:t>
      </w:r>
    </w:p>
    <w:p w:rsidR="004475B1" w:rsidRPr="005970A1" w:rsidRDefault="004475B1" w:rsidP="009F0565">
      <w:pPr>
        <w:spacing w:line="276" w:lineRule="auto"/>
        <w:rPr>
          <w:b/>
          <w:bCs/>
          <w:sz w:val="24"/>
          <w:szCs w:val="24"/>
        </w:rPr>
      </w:pPr>
      <w:r w:rsidRPr="005970A1">
        <w:rPr>
          <w:b/>
          <w:bCs/>
          <w:sz w:val="24"/>
          <w:szCs w:val="24"/>
        </w:rPr>
        <w:t>В сфере личностного развития воспитание обучающихся должно обеспечить:</w:t>
      </w:r>
    </w:p>
    <w:p w:rsidR="004475B1" w:rsidRPr="005970A1" w:rsidRDefault="004475B1" w:rsidP="00154E4D">
      <w:pPr>
        <w:widowControl/>
        <w:numPr>
          <w:ilvl w:val="0"/>
          <w:numId w:val="186"/>
        </w:numPr>
        <w:suppressAutoHyphens w:val="0"/>
        <w:spacing w:line="276" w:lineRule="auto"/>
        <w:rPr>
          <w:sz w:val="24"/>
          <w:szCs w:val="24"/>
        </w:rPr>
      </w:pPr>
      <w:r w:rsidRPr="005970A1">
        <w:rPr>
          <w:sz w:val="24"/>
          <w:szCs w:val="24"/>
        </w:rPr>
        <w:t>готовность и способность к духовному развитию, нравственному    самосовершенствованию, самооценке, пониманию смысла своей жизни,    индивидуально ответственному поведению;</w:t>
      </w:r>
    </w:p>
    <w:p w:rsidR="004475B1" w:rsidRPr="005970A1" w:rsidRDefault="004475B1" w:rsidP="00154E4D">
      <w:pPr>
        <w:widowControl/>
        <w:numPr>
          <w:ilvl w:val="0"/>
          <w:numId w:val="186"/>
        </w:numPr>
        <w:suppressAutoHyphens w:val="0"/>
        <w:spacing w:line="276" w:lineRule="auto"/>
        <w:rPr>
          <w:sz w:val="24"/>
          <w:szCs w:val="24"/>
        </w:rPr>
      </w:pPr>
      <w:r w:rsidRPr="005970A1">
        <w:rPr>
          <w:sz w:val="24"/>
          <w:szCs w:val="24"/>
        </w:rPr>
        <w:t xml:space="preserve">готовность и способность к реализации творческого потенциала в духовной    и предметно-продуктивной деятельности, социальной и профессиональной   мобильности на основе моральных норм, непрерывного образования и   универсальной духовно-нравственной установки «становиться лучше»; </w:t>
      </w:r>
    </w:p>
    <w:p w:rsidR="004475B1" w:rsidRPr="005970A1" w:rsidRDefault="004475B1" w:rsidP="00154E4D">
      <w:pPr>
        <w:widowControl/>
        <w:numPr>
          <w:ilvl w:val="0"/>
          <w:numId w:val="186"/>
        </w:numPr>
        <w:suppressAutoHyphens w:val="0"/>
        <w:spacing w:line="276" w:lineRule="auto"/>
        <w:rPr>
          <w:sz w:val="24"/>
          <w:szCs w:val="24"/>
        </w:rPr>
      </w:pPr>
      <w:r w:rsidRPr="005970A1">
        <w:rPr>
          <w:sz w:val="24"/>
          <w:szCs w:val="24"/>
        </w:rPr>
        <w:t>укрепление нравственности, основанной на свободе, воле и духовных   отечественных традициях, внутренней установке личности поступать     согласно своей совести;</w:t>
      </w:r>
    </w:p>
    <w:p w:rsidR="004475B1" w:rsidRPr="005970A1" w:rsidRDefault="004475B1" w:rsidP="00154E4D">
      <w:pPr>
        <w:widowControl/>
        <w:numPr>
          <w:ilvl w:val="0"/>
          <w:numId w:val="186"/>
        </w:numPr>
        <w:suppressAutoHyphens w:val="0"/>
        <w:spacing w:line="276" w:lineRule="auto"/>
        <w:rPr>
          <w:sz w:val="24"/>
          <w:szCs w:val="24"/>
        </w:rPr>
      </w:pPr>
      <w:r w:rsidRPr="005970A1">
        <w:rPr>
          <w:sz w:val="24"/>
          <w:szCs w:val="24"/>
        </w:rPr>
        <w:t>формирование морали как осознанной личностью необходимости     определённого поведения, основанного на принятых в обществе    представлениях о добре и зле, должном и недопустимом;</w:t>
      </w:r>
    </w:p>
    <w:p w:rsidR="004475B1" w:rsidRPr="005970A1" w:rsidRDefault="004475B1" w:rsidP="00154E4D">
      <w:pPr>
        <w:widowControl/>
        <w:numPr>
          <w:ilvl w:val="0"/>
          <w:numId w:val="186"/>
        </w:numPr>
        <w:suppressAutoHyphens w:val="0"/>
        <w:spacing w:line="276" w:lineRule="auto"/>
        <w:rPr>
          <w:sz w:val="24"/>
          <w:szCs w:val="24"/>
        </w:rPr>
      </w:pPr>
      <w:r w:rsidRPr="005970A1">
        <w:rPr>
          <w:sz w:val="24"/>
          <w:szCs w:val="24"/>
        </w:rPr>
        <w:t>развитие совести как нравственного самосознания личности, способности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самооценку своим и чужим поступкам;</w:t>
      </w:r>
    </w:p>
    <w:p w:rsidR="004475B1" w:rsidRPr="005970A1" w:rsidRDefault="004475B1" w:rsidP="00154E4D">
      <w:pPr>
        <w:widowControl/>
        <w:numPr>
          <w:ilvl w:val="0"/>
          <w:numId w:val="186"/>
        </w:numPr>
        <w:suppressAutoHyphens w:val="0"/>
        <w:spacing w:line="276" w:lineRule="auto"/>
        <w:rPr>
          <w:sz w:val="24"/>
          <w:szCs w:val="24"/>
        </w:rPr>
      </w:pPr>
      <w:r w:rsidRPr="005970A1">
        <w:rPr>
          <w:sz w:val="24"/>
          <w:szCs w:val="24"/>
        </w:rPr>
        <w:t>принятие личностью базовых национальных ценностей, национальных     духовных традиций;</w:t>
      </w:r>
    </w:p>
    <w:p w:rsidR="004475B1" w:rsidRPr="005970A1" w:rsidRDefault="004475B1" w:rsidP="00154E4D">
      <w:pPr>
        <w:widowControl/>
        <w:numPr>
          <w:ilvl w:val="0"/>
          <w:numId w:val="186"/>
        </w:numPr>
        <w:suppressAutoHyphens w:val="0"/>
        <w:spacing w:line="276" w:lineRule="auto"/>
        <w:rPr>
          <w:sz w:val="24"/>
          <w:szCs w:val="24"/>
        </w:rPr>
      </w:pPr>
      <w:r w:rsidRPr="005970A1">
        <w:rPr>
          <w:sz w:val="24"/>
          <w:szCs w:val="24"/>
        </w:rPr>
        <w:t>готовность и способность выражать и отстаивать свою общественную     позицию, критически оценивать собственные намерения, мысли и поступки;</w:t>
      </w:r>
    </w:p>
    <w:p w:rsidR="004475B1" w:rsidRPr="005970A1" w:rsidRDefault="004475B1" w:rsidP="00154E4D">
      <w:pPr>
        <w:widowControl/>
        <w:numPr>
          <w:ilvl w:val="0"/>
          <w:numId w:val="186"/>
        </w:numPr>
        <w:suppressAutoHyphens w:val="0"/>
        <w:spacing w:line="276" w:lineRule="auto"/>
        <w:rPr>
          <w:sz w:val="24"/>
          <w:szCs w:val="24"/>
        </w:rPr>
      </w:pPr>
      <w:r w:rsidRPr="005970A1">
        <w:rPr>
          <w:sz w:val="24"/>
          <w:szCs w:val="24"/>
        </w:rPr>
        <w:t>способность к самостоятельным поступкам и действиям, совершаемым на     основе морального выбора, принятию ответственности за их результаты,     целеустремлённость и настойчивость в достижении результата;</w:t>
      </w:r>
    </w:p>
    <w:p w:rsidR="004475B1" w:rsidRPr="005970A1" w:rsidRDefault="004475B1" w:rsidP="00154E4D">
      <w:pPr>
        <w:widowControl/>
        <w:numPr>
          <w:ilvl w:val="0"/>
          <w:numId w:val="186"/>
        </w:numPr>
        <w:suppressAutoHyphens w:val="0"/>
        <w:spacing w:line="276" w:lineRule="auto"/>
        <w:rPr>
          <w:sz w:val="24"/>
          <w:szCs w:val="24"/>
        </w:rPr>
      </w:pPr>
      <w:r w:rsidRPr="005970A1">
        <w:rPr>
          <w:sz w:val="24"/>
          <w:szCs w:val="24"/>
        </w:rPr>
        <w:t>трудолюбие, бережливость, жизненный оптимизм, способность к     преодолению трудностей;</w:t>
      </w:r>
    </w:p>
    <w:p w:rsidR="004475B1" w:rsidRPr="005970A1" w:rsidRDefault="004475B1" w:rsidP="00154E4D">
      <w:pPr>
        <w:widowControl/>
        <w:numPr>
          <w:ilvl w:val="0"/>
          <w:numId w:val="186"/>
        </w:numPr>
        <w:suppressAutoHyphens w:val="0"/>
        <w:spacing w:line="276" w:lineRule="auto"/>
        <w:rPr>
          <w:sz w:val="24"/>
          <w:szCs w:val="24"/>
        </w:rPr>
      </w:pPr>
      <w:r w:rsidRPr="005970A1">
        <w:rPr>
          <w:sz w:val="24"/>
          <w:szCs w:val="24"/>
        </w:rPr>
        <w:t>осознание ценности других людей, ценности человеческой жизни,    нетерпимость к действиям и влияниям, представляющим угрозу жизни,   физическому и нравственному здоровью и духовной безопасности     личности, умение им противодействовать;</w:t>
      </w:r>
    </w:p>
    <w:p w:rsidR="004475B1" w:rsidRPr="005970A1" w:rsidRDefault="004475B1" w:rsidP="00154E4D">
      <w:pPr>
        <w:widowControl/>
        <w:numPr>
          <w:ilvl w:val="0"/>
          <w:numId w:val="186"/>
        </w:numPr>
        <w:suppressAutoHyphens w:val="0"/>
        <w:spacing w:line="276" w:lineRule="auto"/>
        <w:rPr>
          <w:sz w:val="24"/>
          <w:szCs w:val="24"/>
        </w:rPr>
      </w:pPr>
      <w:r w:rsidRPr="005970A1">
        <w:rPr>
          <w:sz w:val="24"/>
          <w:szCs w:val="24"/>
        </w:rPr>
        <w:lastRenderedPageBreak/>
        <w:t>свободолюбие как способность к сознательному личностному,   профессиональному, гражданскому и иному самоопределению и развитию в    сочетании с моральной ответственностью личности перед семьёй,    обществом, Россией, будущими поколениями;</w:t>
      </w:r>
    </w:p>
    <w:p w:rsidR="004475B1" w:rsidRPr="005970A1" w:rsidRDefault="004475B1" w:rsidP="00154E4D">
      <w:pPr>
        <w:widowControl/>
        <w:numPr>
          <w:ilvl w:val="0"/>
          <w:numId w:val="186"/>
        </w:numPr>
        <w:suppressAutoHyphens w:val="0"/>
        <w:spacing w:line="276" w:lineRule="auto"/>
        <w:rPr>
          <w:sz w:val="24"/>
          <w:szCs w:val="24"/>
        </w:rPr>
      </w:pPr>
      <w:r w:rsidRPr="005970A1">
        <w:rPr>
          <w:sz w:val="24"/>
          <w:szCs w:val="24"/>
        </w:rPr>
        <w:t>укрепление веры в Россию, чувства личной ответственности за Отечество    перед прошлыми, настоящими и будущими поколениями.</w:t>
      </w:r>
    </w:p>
    <w:p w:rsidR="004475B1" w:rsidRPr="005970A1" w:rsidRDefault="004475B1" w:rsidP="009F0565">
      <w:pPr>
        <w:spacing w:line="276" w:lineRule="auto"/>
        <w:rPr>
          <w:b/>
          <w:bCs/>
          <w:sz w:val="24"/>
          <w:szCs w:val="24"/>
        </w:rPr>
      </w:pPr>
      <w:r w:rsidRPr="005970A1">
        <w:rPr>
          <w:b/>
          <w:bCs/>
          <w:sz w:val="24"/>
          <w:szCs w:val="24"/>
        </w:rPr>
        <w:t>В сфере общественных отношений духовно-нравственное развитие и воспитание обучающихся должно обеспечить:</w:t>
      </w:r>
    </w:p>
    <w:p w:rsidR="004475B1" w:rsidRPr="005970A1" w:rsidRDefault="004475B1" w:rsidP="00154E4D">
      <w:pPr>
        <w:widowControl/>
        <w:numPr>
          <w:ilvl w:val="0"/>
          <w:numId w:val="187"/>
        </w:numPr>
        <w:suppressAutoHyphens w:val="0"/>
        <w:spacing w:line="276" w:lineRule="auto"/>
        <w:rPr>
          <w:sz w:val="24"/>
          <w:szCs w:val="24"/>
        </w:rPr>
      </w:pPr>
      <w:r w:rsidRPr="005970A1">
        <w:rPr>
          <w:sz w:val="24"/>
          <w:szCs w:val="24"/>
        </w:rPr>
        <w:t>осознание себя гражданином России на основе принятия общих   национальных нравственных ценностей;</w:t>
      </w:r>
    </w:p>
    <w:p w:rsidR="004475B1" w:rsidRPr="005970A1" w:rsidRDefault="004475B1" w:rsidP="00154E4D">
      <w:pPr>
        <w:widowControl/>
        <w:numPr>
          <w:ilvl w:val="0"/>
          <w:numId w:val="187"/>
        </w:numPr>
        <w:suppressAutoHyphens w:val="0"/>
        <w:spacing w:line="276" w:lineRule="auto"/>
        <w:rPr>
          <w:sz w:val="24"/>
          <w:szCs w:val="24"/>
        </w:rPr>
      </w:pPr>
      <w:r w:rsidRPr="005970A1">
        <w:rPr>
          <w:sz w:val="24"/>
          <w:szCs w:val="24"/>
        </w:rPr>
        <w:t>готовность граждан солидарно противостоять внешним и внутренним   вызовам;</w:t>
      </w:r>
    </w:p>
    <w:p w:rsidR="004475B1" w:rsidRPr="005970A1" w:rsidRDefault="004475B1" w:rsidP="00154E4D">
      <w:pPr>
        <w:widowControl/>
        <w:numPr>
          <w:ilvl w:val="0"/>
          <w:numId w:val="187"/>
        </w:numPr>
        <w:suppressAutoHyphens w:val="0"/>
        <w:spacing w:line="276" w:lineRule="auto"/>
        <w:rPr>
          <w:sz w:val="24"/>
          <w:szCs w:val="24"/>
        </w:rPr>
      </w:pPr>
      <w:r w:rsidRPr="005970A1">
        <w:rPr>
          <w:sz w:val="24"/>
          <w:szCs w:val="24"/>
        </w:rPr>
        <w:t>развитость чувства патриотизма и гражданской солидарности;</w:t>
      </w:r>
    </w:p>
    <w:p w:rsidR="004475B1" w:rsidRPr="005970A1" w:rsidRDefault="004475B1" w:rsidP="00154E4D">
      <w:pPr>
        <w:widowControl/>
        <w:numPr>
          <w:ilvl w:val="0"/>
          <w:numId w:val="187"/>
        </w:numPr>
        <w:suppressAutoHyphens w:val="0"/>
        <w:spacing w:line="276" w:lineRule="auto"/>
        <w:rPr>
          <w:sz w:val="24"/>
          <w:szCs w:val="24"/>
        </w:rPr>
      </w:pPr>
      <w:r w:rsidRPr="005970A1">
        <w:rPr>
          <w:sz w:val="24"/>
          <w:szCs w:val="24"/>
        </w:rPr>
        <w:t>заботу о благосостоянии многонационального народа Российской   Федерации, поддержание межэтнического мира и согласия;</w:t>
      </w:r>
    </w:p>
    <w:p w:rsidR="004475B1" w:rsidRPr="005970A1" w:rsidRDefault="004475B1" w:rsidP="00154E4D">
      <w:pPr>
        <w:widowControl/>
        <w:numPr>
          <w:ilvl w:val="0"/>
          <w:numId w:val="187"/>
        </w:numPr>
        <w:suppressAutoHyphens w:val="0"/>
        <w:spacing w:line="276" w:lineRule="auto"/>
        <w:rPr>
          <w:sz w:val="24"/>
          <w:szCs w:val="24"/>
        </w:rPr>
      </w:pPr>
      <w:r w:rsidRPr="005970A1">
        <w:rPr>
          <w:sz w:val="24"/>
          <w:szCs w:val="24"/>
        </w:rPr>
        <w:t>осознание безусловной ценности семьи как первоосновы нашей    принадлежности к многонациональному народу Российской Федерации,   Отечеству;</w:t>
      </w:r>
    </w:p>
    <w:p w:rsidR="004475B1" w:rsidRPr="005970A1" w:rsidRDefault="004475B1" w:rsidP="00154E4D">
      <w:pPr>
        <w:widowControl/>
        <w:numPr>
          <w:ilvl w:val="0"/>
          <w:numId w:val="187"/>
        </w:numPr>
        <w:suppressAutoHyphens w:val="0"/>
        <w:spacing w:line="276" w:lineRule="auto"/>
        <w:rPr>
          <w:sz w:val="24"/>
          <w:szCs w:val="24"/>
        </w:rPr>
      </w:pPr>
      <w:r w:rsidRPr="005970A1">
        <w:rPr>
          <w:sz w:val="24"/>
          <w:szCs w:val="24"/>
        </w:rPr>
        <w:t>понимание и поддержание таких нравственных устоев семьи, как любовь,     взаимопомощь, уважение к родителям, забота о младших и старших,   ответственность за другого человека;</w:t>
      </w:r>
    </w:p>
    <w:p w:rsidR="004475B1" w:rsidRPr="005970A1" w:rsidRDefault="004475B1" w:rsidP="00154E4D">
      <w:pPr>
        <w:widowControl/>
        <w:numPr>
          <w:ilvl w:val="0"/>
          <w:numId w:val="187"/>
        </w:numPr>
        <w:suppressAutoHyphens w:val="0"/>
        <w:spacing w:line="276" w:lineRule="auto"/>
        <w:rPr>
          <w:sz w:val="24"/>
          <w:szCs w:val="24"/>
        </w:rPr>
      </w:pPr>
      <w:r w:rsidRPr="005970A1">
        <w:rPr>
          <w:sz w:val="24"/>
          <w:szCs w:val="24"/>
        </w:rPr>
        <w:t>бережное отношение к жизни человека, заботу о продолжении рода;</w:t>
      </w:r>
    </w:p>
    <w:p w:rsidR="004475B1" w:rsidRPr="005970A1" w:rsidRDefault="004475B1" w:rsidP="00154E4D">
      <w:pPr>
        <w:widowControl/>
        <w:numPr>
          <w:ilvl w:val="0"/>
          <w:numId w:val="187"/>
        </w:numPr>
        <w:suppressAutoHyphens w:val="0"/>
        <w:spacing w:line="276" w:lineRule="auto"/>
        <w:rPr>
          <w:sz w:val="24"/>
          <w:szCs w:val="24"/>
        </w:rPr>
      </w:pPr>
      <w:r w:rsidRPr="005970A1">
        <w:rPr>
          <w:sz w:val="24"/>
          <w:szCs w:val="24"/>
        </w:rPr>
        <w:t>законопослушность и сознательно поддерживаемый гражданами    правопорядок;</w:t>
      </w:r>
    </w:p>
    <w:p w:rsidR="004475B1" w:rsidRPr="005970A1" w:rsidRDefault="004475B1" w:rsidP="00154E4D">
      <w:pPr>
        <w:widowControl/>
        <w:numPr>
          <w:ilvl w:val="0"/>
          <w:numId w:val="187"/>
        </w:numPr>
        <w:suppressAutoHyphens w:val="0"/>
        <w:spacing w:line="276" w:lineRule="auto"/>
        <w:rPr>
          <w:sz w:val="24"/>
          <w:szCs w:val="24"/>
        </w:rPr>
      </w:pPr>
      <w:r w:rsidRPr="005970A1">
        <w:rPr>
          <w:sz w:val="24"/>
          <w:szCs w:val="24"/>
        </w:rPr>
        <w:t>духовную, культурную и социальную преемственность поколений.</w:t>
      </w:r>
    </w:p>
    <w:p w:rsidR="004475B1" w:rsidRPr="005970A1" w:rsidRDefault="004475B1" w:rsidP="009F0565">
      <w:pPr>
        <w:spacing w:line="276" w:lineRule="auto"/>
        <w:rPr>
          <w:b/>
          <w:bCs/>
          <w:sz w:val="24"/>
          <w:szCs w:val="24"/>
        </w:rPr>
      </w:pPr>
      <w:r w:rsidRPr="005970A1">
        <w:rPr>
          <w:b/>
          <w:bCs/>
          <w:sz w:val="24"/>
          <w:szCs w:val="24"/>
        </w:rPr>
        <w:t>В сфере государственных отношений духовно-нравственное развитие и воспитание обучающихся должно содействовать:</w:t>
      </w:r>
    </w:p>
    <w:p w:rsidR="004475B1" w:rsidRPr="005970A1" w:rsidRDefault="004475B1" w:rsidP="00154E4D">
      <w:pPr>
        <w:widowControl/>
        <w:numPr>
          <w:ilvl w:val="0"/>
          <w:numId w:val="188"/>
        </w:numPr>
        <w:suppressAutoHyphens w:val="0"/>
        <w:spacing w:line="276" w:lineRule="auto"/>
        <w:rPr>
          <w:sz w:val="24"/>
          <w:szCs w:val="24"/>
        </w:rPr>
      </w:pPr>
      <w:r w:rsidRPr="005970A1">
        <w:rPr>
          <w:sz w:val="24"/>
          <w:szCs w:val="24"/>
        </w:rPr>
        <w:t>укреплению и совершенствованию демократического федеративного   правового государства с республиканской формой правления;</w:t>
      </w:r>
    </w:p>
    <w:p w:rsidR="004475B1" w:rsidRPr="005970A1" w:rsidRDefault="004475B1" w:rsidP="00154E4D">
      <w:pPr>
        <w:widowControl/>
        <w:numPr>
          <w:ilvl w:val="0"/>
          <w:numId w:val="188"/>
        </w:numPr>
        <w:suppressAutoHyphens w:val="0"/>
        <w:spacing w:line="276" w:lineRule="auto"/>
        <w:rPr>
          <w:sz w:val="24"/>
          <w:szCs w:val="24"/>
        </w:rPr>
      </w:pPr>
      <w:r w:rsidRPr="005970A1">
        <w:rPr>
          <w:sz w:val="24"/>
          <w:szCs w:val="24"/>
        </w:rPr>
        <w:t>повышению доверия к государственным институтам со стороны граждан и   общественных организаций;</w:t>
      </w:r>
    </w:p>
    <w:p w:rsidR="004475B1" w:rsidRPr="005970A1" w:rsidRDefault="004475B1" w:rsidP="00154E4D">
      <w:pPr>
        <w:widowControl/>
        <w:numPr>
          <w:ilvl w:val="0"/>
          <w:numId w:val="188"/>
        </w:numPr>
        <w:suppressAutoHyphens w:val="0"/>
        <w:spacing w:line="276" w:lineRule="auto"/>
        <w:rPr>
          <w:sz w:val="24"/>
          <w:szCs w:val="24"/>
        </w:rPr>
      </w:pPr>
      <w:r w:rsidRPr="005970A1">
        <w:rPr>
          <w:sz w:val="24"/>
          <w:szCs w:val="24"/>
        </w:rPr>
        <w:t>повышению эффективности усилий государства, направленных на   модернизацию страны;</w:t>
      </w:r>
    </w:p>
    <w:p w:rsidR="004475B1" w:rsidRPr="005970A1" w:rsidRDefault="004475B1" w:rsidP="00154E4D">
      <w:pPr>
        <w:widowControl/>
        <w:numPr>
          <w:ilvl w:val="0"/>
          <w:numId w:val="188"/>
        </w:numPr>
        <w:suppressAutoHyphens w:val="0"/>
        <w:spacing w:line="276" w:lineRule="auto"/>
        <w:rPr>
          <w:sz w:val="24"/>
          <w:szCs w:val="24"/>
        </w:rPr>
      </w:pPr>
      <w:r w:rsidRPr="005970A1">
        <w:rPr>
          <w:sz w:val="24"/>
          <w:szCs w:val="24"/>
        </w:rPr>
        <w:t>укреплению национальной безопасности.</w:t>
      </w:r>
    </w:p>
    <w:p w:rsidR="004475B1" w:rsidRPr="005970A1" w:rsidRDefault="004475B1" w:rsidP="009F0565">
      <w:pPr>
        <w:spacing w:line="276" w:lineRule="auto"/>
        <w:rPr>
          <w:b/>
          <w:bCs/>
          <w:sz w:val="24"/>
          <w:szCs w:val="24"/>
        </w:rPr>
      </w:pPr>
      <w:r w:rsidRPr="005970A1">
        <w:rPr>
          <w:sz w:val="24"/>
          <w:szCs w:val="24"/>
        </w:rPr>
        <w:t> </w:t>
      </w:r>
      <w:r w:rsidRPr="005970A1">
        <w:rPr>
          <w:color w:val="000080"/>
          <w:sz w:val="24"/>
          <w:szCs w:val="24"/>
        </w:rPr>
        <w:t xml:space="preserve">   </w:t>
      </w:r>
    </w:p>
    <w:p w:rsidR="004475B1" w:rsidRPr="005970A1" w:rsidRDefault="004475B1" w:rsidP="009F0565">
      <w:pPr>
        <w:spacing w:line="276" w:lineRule="auto"/>
        <w:jc w:val="center"/>
        <w:rPr>
          <w:b/>
          <w:bCs/>
          <w:sz w:val="24"/>
          <w:szCs w:val="24"/>
        </w:rPr>
      </w:pPr>
      <w:r w:rsidRPr="005970A1">
        <w:rPr>
          <w:b/>
          <w:bCs/>
          <w:sz w:val="24"/>
          <w:szCs w:val="24"/>
        </w:rPr>
        <w:t>РАЗДЕЛ 2</w:t>
      </w:r>
    </w:p>
    <w:p w:rsidR="004475B1" w:rsidRPr="005970A1" w:rsidRDefault="004475B1" w:rsidP="009F0565">
      <w:pPr>
        <w:spacing w:line="276" w:lineRule="auto"/>
        <w:jc w:val="center"/>
        <w:rPr>
          <w:b/>
          <w:bCs/>
          <w:sz w:val="24"/>
          <w:szCs w:val="24"/>
        </w:rPr>
      </w:pPr>
      <w:r w:rsidRPr="005970A1">
        <w:rPr>
          <w:b/>
          <w:bCs/>
          <w:sz w:val="24"/>
          <w:szCs w:val="24"/>
        </w:rPr>
        <w:t>ОСНОВНЫЕ НАПРАВЛЕНИЯ</w:t>
      </w:r>
    </w:p>
    <w:p w:rsidR="004475B1" w:rsidRPr="005970A1" w:rsidRDefault="004475B1" w:rsidP="009F0565">
      <w:pPr>
        <w:spacing w:line="276" w:lineRule="auto"/>
        <w:jc w:val="center"/>
        <w:rPr>
          <w:b/>
          <w:bCs/>
          <w:sz w:val="24"/>
          <w:szCs w:val="24"/>
        </w:rPr>
      </w:pPr>
      <w:r w:rsidRPr="005970A1">
        <w:rPr>
          <w:b/>
          <w:bCs/>
          <w:sz w:val="24"/>
          <w:szCs w:val="24"/>
        </w:rPr>
        <w:t>ДУХОВНО – НРАВСТВЕННОГО РАЗВИТИЯ И  ВОСПИТАНИЯ ОБУЧАЮЩИХСЯ НА СТУПЕНИ НАЧАЛЬНОГО ОБРАЗОВАНИЯ</w:t>
      </w:r>
    </w:p>
    <w:p w:rsidR="004475B1" w:rsidRPr="005970A1" w:rsidRDefault="004475B1" w:rsidP="009F0565">
      <w:pPr>
        <w:spacing w:line="276" w:lineRule="auto"/>
        <w:rPr>
          <w:b/>
          <w:bCs/>
          <w:color w:val="000000"/>
          <w:sz w:val="24"/>
          <w:szCs w:val="24"/>
        </w:rPr>
      </w:pPr>
    </w:p>
    <w:p w:rsidR="004475B1" w:rsidRPr="005970A1" w:rsidRDefault="004475B1" w:rsidP="009F0565">
      <w:pPr>
        <w:spacing w:line="276" w:lineRule="auto"/>
        <w:rPr>
          <w:b/>
          <w:bCs/>
          <w:sz w:val="24"/>
          <w:szCs w:val="24"/>
        </w:rPr>
      </w:pPr>
      <w:r w:rsidRPr="005970A1">
        <w:rPr>
          <w:b/>
          <w:bCs/>
          <w:sz w:val="24"/>
          <w:szCs w:val="24"/>
        </w:rPr>
        <w:t>2.1 ВОСПИТАНИЕ ГРАЖДАСТВЕННОСТИ, ПАТРИОТИЗМА, УВАЖЕНИЯ К ПРАВАМ, СВОБОДАМ И ОБЯЗАННОСТЯМ </w:t>
      </w:r>
    </w:p>
    <w:p w:rsidR="004475B1" w:rsidRPr="005970A1" w:rsidRDefault="004475B1" w:rsidP="009F0565">
      <w:pPr>
        <w:spacing w:line="276" w:lineRule="auto"/>
        <w:rPr>
          <w:b/>
          <w:bCs/>
          <w:color w:val="000000"/>
          <w:sz w:val="24"/>
          <w:szCs w:val="24"/>
        </w:rPr>
      </w:pPr>
      <w:r w:rsidRPr="005970A1">
        <w:rPr>
          <w:b/>
          <w:bCs/>
          <w:color w:val="000000"/>
          <w:sz w:val="24"/>
          <w:szCs w:val="24"/>
        </w:rPr>
        <w:t>«МИР ПРАВОВЫХ ЗНАНИЙ: Я –  ГРАЖДАНИН»</w:t>
      </w:r>
    </w:p>
    <w:p w:rsidR="004475B1" w:rsidRPr="005970A1" w:rsidRDefault="004475B1" w:rsidP="009F0565">
      <w:pPr>
        <w:spacing w:line="276" w:lineRule="auto"/>
        <w:rPr>
          <w:sz w:val="24"/>
          <w:szCs w:val="24"/>
        </w:rPr>
      </w:pPr>
      <w:r w:rsidRPr="005970A1">
        <w:rPr>
          <w:sz w:val="24"/>
          <w:szCs w:val="24"/>
        </w:rPr>
        <w:t xml:space="preserve">Содержание  данного направления определяется коренными изменениями, которые происходят в России, и новым характером отношений </w:t>
      </w:r>
      <w:r w:rsidRPr="005970A1">
        <w:rPr>
          <w:sz w:val="24"/>
          <w:szCs w:val="24"/>
        </w:rPr>
        <w:lastRenderedPageBreak/>
        <w:t xml:space="preserve">между государством, личностью и социальным положением гражданина. Это нашло свое отражение в Конституции, законодательных и иных нормативных актах Российской Федерации,  </w:t>
      </w:r>
      <w:r w:rsidRPr="005970A1">
        <w:rPr>
          <w:b/>
          <w:bCs/>
          <w:sz w:val="24"/>
          <w:szCs w:val="24"/>
        </w:rPr>
        <w:t>«</w:t>
      </w:r>
      <w:r w:rsidRPr="005970A1">
        <w:rPr>
          <w:color w:val="000000"/>
          <w:sz w:val="24"/>
          <w:szCs w:val="24"/>
        </w:rPr>
        <w:t>Концепции духовно-нравственного развития и воспитания личности гражданина России»</w:t>
      </w:r>
    </w:p>
    <w:p w:rsidR="004475B1" w:rsidRPr="005970A1" w:rsidRDefault="004475B1" w:rsidP="009F0565">
      <w:pPr>
        <w:spacing w:line="276" w:lineRule="auto"/>
        <w:rPr>
          <w:sz w:val="24"/>
          <w:szCs w:val="24"/>
        </w:rPr>
      </w:pPr>
      <w:r w:rsidRPr="005970A1">
        <w:rPr>
          <w:b/>
          <w:bCs/>
          <w:sz w:val="24"/>
          <w:szCs w:val="24"/>
        </w:rPr>
        <w:t xml:space="preserve"> </w:t>
      </w:r>
      <w:r w:rsidRPr="005970A1">
        <w:rPr>
          <w:sz w:val="24"/>
          <w:szCs w:val="24"/>
        </w:rPr>
        <w:t>«Традиционными источниками нравственности являются: Россия, многонациональный народ Российской Федерации, гражданское общество, семья, труд, искусство, наука, религия, природа, человечество».</w:t>
      </w:r>
    </w:p>
    <w:p w:rsidR="004475B1" w:rsidRPr="005970A1" w:rsidRDefault="004475B1" w:rsidP="009F0565">
      <w:pPr>
        <w:spacing w:line="276" w:lineRule="auto"/>
        <w:rPr>
          <w:sz w:val="24"/>
          <w:szCs w:val="24"/>
        </w:rPr>
      </w:pPr>
      <w:r w:rsidRPr="005970A1">
        <w:rPr>
          <w:b/>
          <w:bCs/>
          <w:color w:val="000000"/>
          <w:sz w:val="24"/>
          <w:szCs w:val="24"/>
        </w:rPr>
        <w:t>Базовые национальные ценности</w:t>
      </w:r>
      <w:r w:rsidRPr="005970A1">
        <w:rPr>
          <w:color w:val="000000"/>
          <w:sz w:val="24"/>
          <w:szCs w:val="24"/>
        </w:rPr>
        <w:t xml:space="preserve"> — 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Российской Федерации, передаваемые от поколения к поколению и обеспечивающие успешное развитие страны в современных условиях</w:t>
      </w:r>
    </w:p>
    <w:p w:rsidR="004475B1" w:rsidRPr="005970A1" w:rsidRDefault="004475B1" w:rsidP="009F0565">
      <w:pPr>
        <w:spacing w:line="276" w:lineRule="auto"/>
        <w:rPr>
          <w:sz w:val="24"/>
          <w:szCs w:val="24"/>
        </w:rPr>
      </w:pPr>
      <w:r w:rsidRPr="005970A1">
        <w:rPr>
          <w:b/>
          <w:bCs/>
          <w:color w:val="000000"/>
          <w:sz w:val="24"/>
          <w:szCs w:val="24"/>
        </w:rPr>
        <w:t xml:space="preserve">Цель: </w:t>
      </w:r>
      <w:r w:rsidRPr="005970A1">
        <w:rPr>
          <w:color w:val="000000"/>
          <w:sz w:val="24"/>
          <w:szCs w:val="24"/>
        </w:rPr>
        <w:t xml:space="preserve">формирование базовых национальных ценностей у младших школьников. </w:t>
      </w:r>
      <w:r w:rsidRPr="005970A1">
        <w:rPr>
          <w:sz w:val="24"/>
          <w:szCs w:val="24"/>
        </w:rPr>
        <w:t>Создание условий для первичной социализации личности, для вхождения ребенка в гражданское правовое общество. Воспитание чувства патриотизма, любви к малой  Родине, России, ее национальным достояниям, культуре, традициям.</w:t>
      </w:r>
    </w:p>
    <w:p w:rsidR="004475B1" w:rsidRPr="005970A1" w:rsidRDefault="004475B1" w:rsidP="009F0565">
      <w:pPr>
        <w:spacing w:line="276" w:lineRule="auto"/>
        <w:rPr>
          <w:color w:val="000000"/>
          <w:sz w:val="24"/>
          <w:szCs w:val="24"/>
        </w:rPr>
      </w:pPr>
      <w:r w:rsidRPr="005970A1">
        <w:rPr>
          <w:b/>
          <w:bCs/>
          <w:color w:val="000000"/>
          <w:sz w:val="24"/>
          <w:szCs w:val="24"/>
        </w:rPr>
        <w:t>Основные понятия</w:t>
      </w:r>
      <w:r w:rsidRPr="005970A1">
        <w:rPr>
          <w:color w:val="000000"/>
          <w:sz w:val="24"/>
          <w:szCs w:val="24"/>
        </w:rPr>
        <w:t xml:space="preserve">: </w:t>
      </w:r>
      <w:r w:rsidRPr="005970A1">
        <w:rPr>
          <w:sz w:val="24"/>
          <w:szCs w:val="24"/>
        </w:rPr>
        <w:t>право, закон, права и обязанности, правонарушение, преступление, ответственность, долг, честь, достоинство, личность, совесть, справедливость.</w:t>
      </w:r>
    </w:p>
    <w:p w:rsidR="004475B1" w:rsidRPr="005970A1" w:rsidRDefault="004475B1" w:rsidP="009F0565">
      <w:pPr>
        <w:spacing w:line="276" w:lineRule="auto"/>
        <w:rPr>
          <w:color w:val="000000"/>
          <w:sz w:val="24"/>
          <w:szCs w:val="24"/>
        </w:rPr>
      </w:pPr>
      <w:r w:rsidRPr="005970A1">
        <w:rPr>
          <w:b/>
          <w:bCs/>
          <w:sz w:val="24"/>
          <w:szCs w:val="24"/>
        </w:rPr>
        <w:t>Ценности:</w:t>
      </w:r>
      <w:r w:rsidRPr="005970A1">
        <w:rPr>
          <w:sz w:val="24"/>
          <w:szCs w:val="24"/>
        </w:rPr>
        <w:t xml:space="preserve">  любовь к России, к своему народу,  к своей малой родине; служение Отечеству; правовое государство; гражданское общество; долг перед Отечеством, старшими поколениями, семьей; свобода и ответственность; доверие к людям. </w:t>
      </w:r>
    </w:p>
    <w:p w:rsidR="004475B1" w:rsidRPr="005970A1" w:rsidRDefault="004475B1" w:rsidP="009F0565">
      <w:pPr>
        <w:spacing w:line="276" w:lineRule="auto"/>
        <w:rPr>
          <w:b/>
          <w:bCs/>
          <w:sz w:val="24"/>
          <w:szCs w:val="24"/>
        </w:rPr>
      </w:pPr>
      <w:r w:rsidRPr="005970A1">
        <w:rPr>
          <w:b/>
          <w:bCs/>
          <w:sz w:val="24"/>
          <w:szCs w:val="24"/>
        </w:rPr>
        <w:t>2.2 ВОСПИТАНИЕ НРАВСТВЕННЫХ ЧУВСТВ И ЭТИЧЕСКОГО СОЗНАНИЯ</w:t>
      </w:r>
    </w:p>
    <w:p w:rsidR="004475B1" w:rsidRPr="005970A1" w:rsidRDefault="004475B1" w:rsidP="009F0565">
      <w:pPr>
        <w:spacing w:line="276" w:lineRule="auto"/>
        <w:rPr>
          <w:b/>
          <w:bCs/>
          <w:sz w:val="24"/>
          <w:szCs w:val="24"/>
        </w:rPr>
      </w:pPr>
      <w:r w:rsidRPr="005970A1">
        <w:rPr>
          <w:b/>
          <w:bCs/>
          <w:sz w:val="24"/>
          <w:szCs w:val="24"/>
        </w:rPr>
        <w:t xml:space="preserve"> 2.2.1. «МОЙ МИР: Я – УЧЕНИК И ЛИЧНОСТЬ»</w:t>
      </w:r>
    </w:p>
    <w:p w:rsidR="004475B1" w:rsidRPr="005970A1" w:rsidRDefault="004475B1" w:rsidP="009F0565">
      <w:pPr>
        <w:spacing w:line="276" w:lineRule="auto"/>
        <w:rPr>
          <w:rStyle w:val="af3"/>
          <w:b w:val="0"/>
          <w:bCs w:val="0"/>
          <w:sz w:val="24"/>
          <w:szCs w:val="24"/>
        </w:rPr>
      </w:pPr>
      <w:r w:rsidRPr="005970A1">
        <w:rPr>
          <w:rStyle w:val="af3"/>
          <w:sz w:val="24"/>
          <w:szCs w:val="24"/>
        </w:rPr>
        <w:t>Младший школьный возраст называют вершиной детства. В современной периодизации психического развития охватывает период от 6-7 до 9-11 лет. В этом возрасте происходит смена образа и стиля жизни: новые требования, новая социальная роль ученика, принципиально новый вид деятельности – учебная деятельность.</w:t>
      </w:r>
    </w:p>
    <w:p w:rsidR="004475B1" w:rsidRPr="005970A1" w:rsidRDefault="004475B1" w:rsidP="009F0565">
      <w:pPr>
        <w:spacing w:line="276" w:lineRule="auto"/>
        <w:rPr>
          <w:b/>
          <w:bCs/>
          <w:sz w:val="24"/>
          <w:szCs w:val="24"/>
        </w:rPr>
      </w:pPr>
      <w:r w:rsidRPr="005970A1">
        <w:rPr>
          <w:rStyle w:val="af3"/>
          <w:sz w:val="24"/>
          <w:szCs w:val="24"/>
        </w:rPr>
        <w:t>В начальной школе  приобретаются  не только новые знания и умения, но и определенный социальный статус. Меняется восприятие своего места в системе отношений. Меняются интересы, ценности ребенка, весь его уклад жизни. Реализация направления « Мой мир: Я - ученик и личность» строится по четырем ступеням, каждая из которых решает свои цеди и задачи.</w:t>
      </w:r>
    </w:p>
    <w:p w:rsidR="004475B1" w:rsidRPr="005970A1" w:rsidRDefault="004475B1" w:rsidP="009F0565">
      <w:pPr>
        <w:spacing w:line="276" w:lineRule="auto"/>
        <w:rPr>
          <w:b/>
          <w:bCs/>
          <w:sz w:val="24"/>
          <w:szCs w:val="24"/>
        </w:rPr>
      </w:pPr>
      <w:r w:rsidRPr="005970A1">
        <w:rPr>
          <w:b/>
          <w:bCs/>
          <w:sz w:val="24"/>
          <w:szCs w:val="24"/>
        </w:rPr>
        <w:t>1 класс -   «Я+Ты =Мы»</w:t>
      </w:r>
    </w:p>
    <w:p w:rsidR="004475B1" w:rsidRPr="005970A1" w:rsidRDefault="004475B1" w:rsidP="009F0565">
      <w:pPr>
        <w:spacing w:line="276" w:lineRule="auto"/>
        <w:rPr>
          <w:b/>
          <w:bCs/>
          <w:sz w:val="24"/>
          <w:szCs w:val="24"/>
        </w:rPr>
      </w:pPr>
      <w:r w:rsidRPr="005970A1">
        <w:rPr>
          <w:b/>
          <w:bCs/>
          <w:sz w:val="24"/>
          <w:szCs w:val="24"/>
        </w:rPr>
        <w:t>2 класс - « Наш класс»</w:t>
      </w:r>
    </w:p>
    <w:p w:rsidR="004475B1" w:rsidRPr="005970A1" w:rsidRDefault="004475B1" w:rsidP="009F0565">
      <w:pPr>
        <w:spacing w:line="276" w:lineRule="auto"/>
        <w:rPr>
          <w:b/>
          <w:bCs/>
          <w:sz w:val="24"/>
          <w:szCs w:val="24"/>
        </w:rPr>
      </w:pPr>
      <w:r w:rsidRPr="005970A1">
        <w:rPr>
          <w:b/>
          <w:bCs/>
          <w:sz w:val="24"/>
          <w:szCs w:val="24"/>
        </w:rPr>
        <w:t>3 класс -  «Мы вместе!»</w:t>
      </w:r>
    </w:p>
    <w:p w:rsidR="004475B1" w:rsidRPr="005970A1" w:rsidRDefault="004475B1" w:rsidP="009F0565">
      <w:pPr>
        <w:spacing w:line="276" w:lineRule="auto"/>
        <w:rPr>
          <w:b/>
          <w:bCs/>
          <w:sz w:val="24"/>
          <w:szCs w:val="24"/>
        </w:rPr>
      </w:pPr>
      <w:r w:rsidRPr="005970A1">
        <w:rPr>
          <w:b/>
          <w:bCs/>
          <w:sz w:val="24"/>
          <w:szCs w:val="24"/>
        </w:rPr>
        <w:t>4 класс-  «Мир вокруг нас»</w:t>
      </w:r>
    </w:p>
    <w:p w:rsidR="004475B1" w:rsidRPr="005970A1" w:rsidRDefault="004475B1" w:rsidP="009F0565">
      <w:pPr>
        <w:spacing w:line="276" w:lineRule="auto"/>
        <w:rPr>
          <w:sz w:val="24"/>
          <w:szCs w:val="24"/>
        </w:rPr>
      </w:pPr>
      <w:r w:rsidRPr="005970A1">
        <w:rPr>
          <w:b/>
          <w:bCs/>
          <w:sz w:val="24"/>
          <w:szCs w:val="24"/>
        </w:rPr>
        <w:t>Цель:</w:t>
      </w:r>
      <w:r w:rsidRPr="005970A1">
        <w:rPr>
          <w:sz w:val="24"/>
          <w:szCs w:val="24"/>
        </w:rPr>
        <w:t xml:space="preserve"> </w:t>
      </w:r>
    </w:p>
    <w:p w:rsidR="004475B1" w:rsidRPr="005970A1" w:rsidRDefault="004475B1" w:rsidP="0021158F">
      <w:pPr>
        <w:widowControl/>
        <w:numPr>
          <w:ilvl w:val="0"/>
          <w:numId w:val="189"/>
        </w:numPr>
        <w:suppressAutoHyphens w:val="0"/>
        <w:spacing w:line="276" w:lineRule="auto"/>
        <w:ind w:left="426"/>
        <w:rPr>
          <w:sz w:val="24"/>
          <w:szCs w:val="24"/>
        </w:rPr>
      </w:pPr>
      <w:r w:rsidRPr="005970A1">
        <w:rPr>
          <w:sz w:val="24"/>
          <w:szCs w:val="24"/>
        </w:rPr>
        <w:t>Приобретение детьми опыта новой социальной роли – ученик.</w:t>
      </w:r>
    </w:p>
    <w:p w:rsidR="004475B1" w:rsidRPr="005970A1" w:rsidRDefault="004475B1" w:rsidP="0021158F">
      <w:pPr>
        <w:widowControl/>
        <w:numPr>
          <w:ilvl w:val="0"/>
          <w:numId w:val="189"/>
        </w:numPr>
        <w:suppressAutoHyphens w:val="0"/>
        <w:spacing w:line="276" w:lineRule="auto"/>
        <w:ind w:left="426"/>
        <w:rPr>
          <w:sz w:val="24"/>
          <w:szCs w:val="24"/>
        </w:rPr>
      </w:pPr>
      <w:r w:rsidRPr="005970A1">
        <w:rPr>
          <w:sz w:val="24"/>
          <w:szCs w:val="24"/>
        </w:rPr>
        <w:t>Формирование классного коллектива, коммуникативных качеств младшего школьника.</w:t>
      </w:r>
    </w:p>
    <w:p w:rsidR="004475B1" w:rsidRPr="005970A1" w:rsidRDefault="004475B1" w:rsidP="0021158F">
      <w:pPr>
        <w:widowControl/>
        <w:numPr>
          <w:ilvl w:val="0"/>
          <w:numId w:val="189"/>
        </w:numPr>
        <w:suppressAutoHyphens w:val="0"/>
        <w:spacing w:line="276" w:lineRule="auto"/>
        <w:ind w:left="426"/>
        <w:rPr>
          <w:sz w:val="24"/>
          <w:szCs w:val="24"/>
        </w:rPr>
      </w:pPr>
      <w:r w:rsidRPr="005970A1">
        <w:rPr>
          <w:sz w:val="24"/>
          <w:szCs w:val="24"/>
        </w:rPr>
        <w:lastRenderedPageBreak/>
        <w:t>Развитие творческих способностей учащихся с учетом индивидуальности каждого школьника.</w:t>
      </w:r>
    </w:p>
    <w:p w:rsidR="004475B1" w:rsidRPr="005970A1" w:rsidRDefault="004475B1" w:rsidP="0021158F">
      <w:pPr>
        <w:widowControl/>
        <w:numPr>
          <w:ilvl w:val="0"/>
          <w:numId w:val="189"/>
        </w:numPr>
        <w:suppressAutoHyphens w:val="0"/>
        <w:spacing w:line="276" w:lineRule="auto"/>
        <w:ind w:left="426"/>
        <w:rPr>
          <w:sz w:val="24"/>
          <w:szCs w:val="24"/>
        </w:rPr>
      </w:pPr>
      <w:r w:rsidRPr="005970A1">
        <w:rPr>
          <w:sz w:val="24"/>
          <w:szCs w:val="24"/>
        </w:rPr>
        <w:t>Воспитание терпимости по отношению  к членам классного коллектива, к людям;  адаптация   и социализация детей  не только к жизни в школе, но и за ее пределами.</w:t>
      </w:r>
    </w:p>
    <w:p w:rsidR="004475B1" w:rsidRPr="005970A1" w:rsidRDefault="004475B1" w:rsidP="009F0565">
      <w:pPr>
        <w:spacing w:line="276" w:lineRule="auto"/>
        <w:rPr>
          <w:b/>
          <w:bCs/>
          <w:sz w:val="24"/>
          <w:szCs w:val="24"/>
        </w:rPr>
      </w:pPr>
      <w:r w:rsidRPr="005970A1">
        <w:rPr>
          <w:b/>
          <w:bCs/>
          <w:sz w:val="24"/>
          <w:szCs w:val="24"/>
        </w:rPr>
        <w:t>Задачи:</w:t>
      </w:r>
    </w:p>
    <w:p w:rsidR="004475B1" w:rsidRPr="005970A1" w:rsidRDefault="004475B1" w:rsidP="0021158F">
      <w:pPr>
        <w:widowControl/>
        <w:numPr>
          <w:ilvl w:val="0"/>
          <w:numId w:val="190"/>
        </w:numPr>
        <w:suppressAutoHyphens w:val="0"/>
        <w:spacing w:line="276" w:lineRule="auto"/>
        <w:ind w:left="426"/>
        <w:rPr>
          <w:sz w:val="24"/>
          <w:szCs w:val="24"/>
        </w:rPr>
      </w:pPr>
      <w:r w:rsidRPr="005970A1">
        <w:rPr>
          <w:sz w:val="24"/>
          <w:szCs w:val="24"/>
        </w:rPr>
        <w:t>изучить социальные параметры младших школьников</w:t>
      </w:r>
    </w:p>
    <w:p w:rsidR="004475B1" w:rsidRPr="005970A1" w:rsidRDefault="004475B1" w:rsidP="0021158F">
      <w:pPr>
        <w:widowControl/>
        <w:numPr>
          <w:ilvl w:val="0"/>
          <w:numId w:val="190"/>
        </w:numPr>
        <w:suppressAutoHyphens w:val="0"/>
        <w:spacing w:line="276" w:lineRule="auto"/>
        <w:ind w:left="426"/>
        <w:rPr>
          <w:sz w:val="24"/>
          <w:szCs w:val="24"/>
        </w:rPr>
      </w:pPr>
      <w:r w:rsidRPr="005970A1">
        <w:rPr>
          <w:sz w:val="24"/>
          <w:szCs w:val="24"/>
        </w:rPr>
        <w:t>определить индивидуальную траекторию развития каждого школьника (на  основании исследований психолога)</w:t>
      </w:r>
    </w:p>
    <w:p w:rsidR="004475B1" w:rsidRPr="005970A1" w:rsidRDefault="004475B1" w:rsidP="0021158F">
      <w:pPr>
        <w:widowControl/>
        <w:numPr>
          <w:ilvl w:val="0"/>
          <w:numId w:val="190"/>
        </w:numPr>
        <w:suppressAutoHyphens w:val="0"/>
        <w:spacing w:line="276" w:lineRule="auto"/>
        <w:ind w:left="426"/>
        <w:rPr>
          <w:sz w:val="24"/>
          <w:szCs w:val="24"/>
        </w:rPr>
      </w:pPr>
      <w:r w:rsidRPr="005970A1">
        <w:rPr>
          <w:sz w:val="24"/>
          <w:szCs w:val="24"/>
        </w:rPr>
        <w:t>вовлекать школьников  в проведение и участие внеклассных мероприятий;</w:t>
      </w:r>
    </w:p>
    <w:p w:rsidR="004475B1" w:rsidRPr="005970A1" w:rsidRDefault="004475B1" w:rsidP="0021158F">
      <w:pPr>
        <w:widowControl/>
        <w:numPr>
          <w:ilvl w:val="0"/>
          <w:numId w:val="190"/>
        </w:numPr>
        <w:suppressAutoHyphens w:val="0"/>
        <w:spacing w:line="276" w:lineRule="auto"/>
        <w:ind w:left="426"/>
        <w:rPr>
          <w:sz w:val="24"/>
          <w:szCs w:val="24"/>
        </w:rPr>
      </w:pPr>
      <w:r w:rsidRPr="005970A1">
        <w:rPr>
          <w:sz w:val="24"/>
          <w:szCs w:val="24"/>
        </w:rPr>
        <w:t>установить сотрудничество с родителями учащихся.</w:t>
      </w:r>
    </w:p>
    <w:p w:rsidR="004475B1" w:rsidRPr="005970A1" w:rsidRDefault="004475B1" w:rsidP="009F0565">
      <w:pPr>
        <w:spacing w:line="276" w:lineRule="auto"/>
        <w:rPr>
          <w:b/>
          <w:bCs/>
          <w:sz w:val="24"/>
          <w:szCs w:val="24"/>
        </w:rPr>
      </w:pPr>
    </w:p>
    <w:p w:rsidR="004475B1" w:rsidRPr="005970A1" w:rsidRDefault="004475B1" w:rsidP="009F0565">
      <w:pPr>
        <w:spacing w:line="276" w:lineRule="auto"/>
        <w:rPr>
          <w:b/>
          <w:bCs/>
          <w:sz w:val="24"/>
          <w:szCs w:val="24"/>
        </w:rPr>
      </w:pPr>
      <w:r w:rsidRPr="005970A1">
        <w:rPr>
          <w:b/>
          <w:bCs/>
          <w:sz w:val="24"/>
          <w:szCs w:val="24"/>
        </w:rPr>
        <w:t xml:space="preserve">Основные понятия: </w:t>
      </w:r>
      <w:r w:rsidRPr="005970A1">
        <w:rPr>
          <w:sz w:val="24"/>
          <w:szCs w:val="24"/>
        </w:rPr>
        <w:t>Эмоции и чувства; рефлексия, дружба, коллектив, лидерство, изолированность, одиночество, детский госпитализм, толерантность.</w:t>
      </w:r>
    </w:p>
    <w:p w:rsidR="004475B1" w:rsidRPr="005970A1" w:rsidRDefault="004475B1" w:rsidP="009F0565">
      <w:pPr>
        <w:spacing w:line="276" w:lineRule="auto"/>
        <w:rPr>
          <w:b/>
          <w:bCs/>
          <w:sz w:val="24"/>
          <w:szCs w:val="24"/>
        </w:rPr>
      </w:pPr>
      <w:r w:rsidRPr="005970A1">
        <w:rPr>
          <w:b/>
          <w:bCs/>
          <w:sz w:val="24"/>
          <w:szCs w:val="24"/>
        </w:rPr>
        <w:t xml:space="preserve">Ценности: </w:t>
      </w:r>
      <w:r w:rsidRPr="005970A1">
        <w:rPr>
          <w:sz w:val="24"/>
          <w:szCs w:val="24"/>
        </w:rPr>
        <w:t>доброта,</w:t>
      </w:r>
      <w:r w:rsidRPr="005970A1">
        <w:rPr>
          <w:b/>
          <w:bCs/>
          <w:sz w:val="24"/>
          <w:szCs w:val="24"/>
        </w:rPr>
        <w:t xml:space="preserve"> </w:t>
      </w:r>
      <w:r w:rsidRPr="005970A1">
        <w:rPr>
          <w:sz w:val="24"/>
          <w:szCs w:val="24"/>
        </w:rPr>
        <w:t xml:space="preserve"> справедливость; милосердие; честь; достоинство; любовь; почитание родителей; забота о старших и младших; свобода совести и вероисповедания, честность, порядочность. </w:t>
      </w:r>
    </w:p>
    <w:p w:rsidR="004475B1" w:rsidRPr="005970A1" w:rsidRDefault="004475B1" w:rsidP="009F0565">
      <w:pPr>
        <w:spacing w:line="276" w:lineRule="auto"/>
        <w:rPr>
          <w:b/>
          <w:bCs/>
          <w:sz w:val="24"/>
          <w:szCs w:val="24"/>
        </w:rPr>
      </w:pPr>
      <w:r w:rsidRPr="005970A1">
        <w:rPr>
          <w:b/>
          <w:bCs/>
          <w:sz w:val="24"/>
          <w:szCs w:val="24"/>
        </w:rPr>
        <w:t>2.2.2 «МИР СЕМЬИ»</w:t>
      </w:r>
    </w:p>
    <w:p w:rsidR="004475B1" w:rsidRPr="005970A1" w:rsidRDefault="004475B1" w:rsidP="009F0565">
      <w:pPr>
        <w:spacing w:line="276" w:lineRule="auto"/>
        <w:ind w:firstLine="709"/>
        <w:rPr>
          <w:rStyle w:val="af3"/>
          <w:sz w:val="24"/>
          <w:szCs w:val="24"/>
        </w:rPr>
      </w:pPr>
      <w:r w:rsidRPr="005970A1">
        <w:rPr>
          <w:color w:val="000000"/>
          <w:sz w:val="24"/>
          <w:szCs w:val="24"/>
        </w:rPr>
        <w:t>Духовно-нравственное развитие и воспитание личности начинается в семье. Семейные ценности, усваиваемые ребенком с первых лет жизни, имеют непреходящее значение для человека в любом возрасте. Взаимоотношения в семье проецируются на отношения в обществе и составляют основу гражданского поведения человека.</w:t>
      </w:r>
      <w:r w:rsidRPr="005970A1">
        <w:rPr>
          <w:sz w:val="24"/>
          <w:szCs w:val="24"/>
        </w:rPr>
        <w:t xml:space="preserve"> Семья и школа – партнеры в обучении и воспитании. Каждая семья имеет свою историю, традиции, жизненный уклад, устойчивые взгляды по вопросам обучения и воспитания своих детей.   Взаимодействие семьи и школы — необходимое условие  для решения воспитательных  задач, проблем.</w:t>
      </w:r>
    </w:p>
    <w:p w:rsidR="004475B1" w:rsidRPr="005970A1" w:rsidRDefault="004475B1" w:rsidP="009F0565">
      <w:pPr>
        <w:spacing w:line="276" w:lineRule="auto"/>
        <w:rPr>
          <w:color w:val="000000"/>
          <w:sz w:val="24"/>
          <w:szCs w:val="24"/>
        </w:rPr>
      </w:pPr>
      <w:r w:rsidRPr="005970A1">
        <w:rPr>
          <w:rStyle w:val="af3"/>
          <w:sz w:val="24"/>
          <w:szCs w:val="24"/>
        </w:rPr>
        <w:t>Цель:  Формирование у младших школьников  представления о роли семьи в жизни человека.  Развитие познавательного интереса к изучению семьи. Воспитание ценностного отношения  к родителям, близким людям, друзьям.</w:t>
      </w:r>
    </w:p>
    <w:p w:rsidR="004475B1" w:rsidRPr="005970A1" w:rsidRDefault="004475B1" w:rsidP="009F0565">
      <w:pPr>
        <w:spacing w:line="276" w:lineRule="auto"/>
        <w:rPr>
          <w:color w:val="000000"/>
          <w:sz w:val="24"/>
          <w:szCs w:val="24"/>
        </w:rPr>
      </w:pPr>
      <w:r w:rsidRPr="005970A1">
        <w:rPr>
          <w:b/>
          <w:bCs/>
          <w:sz w:val="24"/>
          <w:szCs w:val="24"/>
        </w:rPr>
        <w:t xml:space="preserve">Задачи: </w:t>
      </w:r>
    </w:p>
    <w:p w:rsidR="004475B1" w:rsidRPr="005970A1" w:rsidRDefault="004475B1" w:rsidP="00154E4D">
      <w:pPr>
        <w:widowControl/>
        <w:numPr>
          <w:ilvl w:val="0"/>
          <w:numId w:val="191"/>
        </w:numPr>
        <w:suppressAutoHyphens w:val="0"/>
        <w:spacing w:line="276" w:lineRule="auto"/>
        <w:rPr>
          <w:color w:val="000000"/>
          <w:sz w:val="24"/>
          <w:szCs w:val="24"/>
        </w:rPr>
      </w:pPr>
      <w:r w:rsidRPr="005970A1">
        <w:rPr>
          <w:sz w:val="24"/>
          <w:szCs w:val="24"/>
        </w:rPr>
        <w:t>сформировать представление  у младших школьников  об этимологии  слова «семья»;</w:t>
      </w:r>
    </w:p>
    <w:p w:rsidR="004475B1" w:rsidRPr="005970A1" w:rsidRDefault="004475B1" w:rsidP="00154E4D">
      <w:pPr>
        <w:widowControl/>
        <w:numPr>
          <w:ilvl w:val="0"/>
          <w:numId w:val="191"/>
        </w:numPr>
        <w:suppressAutoHyphens w:val="0"/>
        <w:spacing w:line="276" w:lineRule="auto"/>
        <w:rPr>
          <w:color w:val="000000"/>
          <w:sz w:val="24"/>
          <w:szCs w:val="24"/>
        </w:rPr>
      </w:pPr>
      <w:r w:rsidRPr="005970A1">
        <w:rPr>
          <w:sz w:val="24"/>
          <w:szCs w:val="24"/>
        </w:rPr>
        <w:t>определить семейные роли  и семейные ценности, традиции;</w:t>
      </w:r>
    </w:p>
    <w:p w:rsidR="004475B1" w:rsidRPr="005970A1" w:rsidRDefault="004475B1" w:rsidP="00154E4D">
      <w:pPr>
        <w:widowControl/>
        <w:numPr>
          <w:ilvl w:val="0"/>
          <w:numId w:val="191"/>
        </w:numPr>
        <w:suppressAutoHyphens w:val="0"/>
        <w:spacing w:line="276" w:lineRule="auto"/>
        <w:rPr>
          <w:color w:val="000000"/>
          <w:sz w:val="24"/>
          <w:szCs w:val="24"/>
        </w:rPr>
      </w:pPr>
      <w:r w:rsidRPr="005970A1">
        <w:rPr>
          <w:sz w:val="24"/>
          <w:szCs w:val="24"/>
        </w:rPr>
        <w:t>организовать  взаимодействие семьи и школы в учебно-воспитательном  процессе.</w:t>
      </w:r>
    </w:p>
    <w:p w:rsidR="004475B1" w:rsidRPr="005970A1" w:rsidRDefault="004475B1" w:rsidP="009F0565">
      <w:pPr>
        <w:spacing w:line="276" w:lineRule="auto"/>
        <w:rPr>
          <w:color w:val="000000"/>
          <w:sz w:val="24"/>
          <w:szCs w:val="24"/>
        </w:rPr>
      </w:pPr>
      <w:r w:rsidRPr="005970A1">
        <w:rPr>
          <w:b/>
          <w:bCs/>
          <w:sz w:val="24"/>
          <w:szCs w:val="24"/>
        </w:rPr>
        <w:t>Основные понятия и ценности:</w:t>
      </w:r>
      <w:r w:rsidRPr="005970A1">
        <w:rPr>
          <w:sz w:val="24"/>
          <w:szCs w:val="24"/>
        </w:rPr>
        <w:t xml:space="preserve"> семья,  родственные связи, любовь и верность, здоровье, достаток, уважение к родителям, забота о старших и младших; уважительное отношение к традициям и истории семьи.</w:t>
      </w:r>
    </w:p>
    <w:p w:rsidR="004475B1" w:rsidRPr="005970A1" w:rsidRDefault="004475B1" w:rsidP="009F0565">
      <w:pPr>
        <w:spacing w:line="276" w:lineRule="auto"/>
        <w:rPr>
          <w:b/>
          <w:bCs/>
          <w:sz w:val="24"/>
          <w:szCs w:val="24"/>
        </w:rPr>
      </w:pPr>
      <w:r w:rsidRPr="005970A1">
        <w:rPr>
          <w:b/>
          <w:bCs/>
          <w:sz w:val="24"/>
          <w:szCs w:val="24"/>
        </w:rPr>
        <w:t>2.3 ВОСПИТАНИЕ ЦЕННОСТНОГО ОТНОШЕНИЯ К ПРИРОДЕ, ОКРУЖАЮЩЕЙ СРЕДЕ (ЭКОЛОГИЧЕСКОЕ ВОСПИТАНИЕ)</w:t>
      </w:r>
    </w:p>
    <w:p w:rsidR="004475B1" w:rsidRPr="005970A1" w:rsidRDefault="004475B1" w:rsidP="009F0565">
      <w:pPr>
        <w:spacing w:line="276" w:lineRule="auto"/>
        <w:rPr>
          <w:b/>
          <w:bCs/>
          <w:sz w:val="24"/>
          <w:szCs w:val="24"/>
        </w:rPr>
      </w:pPr>
      <w:r w:rsidRPr="005970A1">
        <w:rPr>
          <w:b/>
          <w:bCs/>
          <w:sz w:val="24"/>
          <w:szCs w:val="24"/>
        </w:rPr>
        <w:t>«МИР ПРИРОДЫ»</w:t>
      </w:r>
    </w:p>
    <w:p w:rsidR="004475B1" w:rsidRPr="005970A1" w:rsidRDefault="004475B1" w:rsidP="009F0565">
      <w:pPr>
        <w:pStyle w:val="HTML"/>
        <w:spacing w:line="276" w:lineRule="auto"/>
        <w:ind w:firstLine="567"/>
        <w:jc w:val="both"/>
        <w:rPr>
          <w:rFonts w:ascii="Times New Roman" w:hAnsi="Times New Roman" w:cs="Times New Roman"/>
          <w:sz w:val="24"/>
          <w:szCs w:val="24"/>
        </w:rPr>
      </w:pPr>
      <w:r w:rsidRPr="005970A1">
        <w:rPr>
          <w:rFonts w:ascii="Times New Roman" w:hAnsi="Times New Roman" w:cs="Times New Roman"/>
          <w:b/>
          <w:bCs/>
          <w:sz w:val="24"/>
          <w:szCs w:val="24"/>
        </w:rPr>
        <w:lastRenderedPageBreak/>
        <w:t>Экологическое воспитание</w:t>
      </w:r>
      <w:r w:rsidRPr="005970A1">
        <w:rPr>
          <w:rFonts w:ascii="Times New Roman" w:hAnsi="Times New Roman" w:cs="Times New Roman"/>
          <w:sz w:val="24"/>
          <w:szCs w:val="24"/>
        </w:rPr>
        <w:t xml:space="preserve"> - составная часть нравственного воспитания.  Главный экологический принцип - гармоничное взаимодействие человека и природы. Это предполагает соблюдение нравственных и правовых принципов природопользования и пропаганду идей его оптимизации, активную деятельность по изучению и охране природы своей местности. </w:t>
      </w:r>
    </w:p>
    <w:p w:rsidR="004475B1" w:rsidRPr="005970A1" w:rsidRDefault="004475B1" w:rsidP="009F0565">
      <w:pPr>
        <w:pStyle w:val="HTML"/>
        <w:spacing w:line="276" w:lineRule="auto"/>
        <w:ind w:firstLine="567"/>
        <w:jc w:val="both"/>
        <w:rPr>
          <w:rFonts w:ascii="Times New Roman" w:hAnsi="Times New Roman" w:cs="Times New Roman"/>
          <w:sz w:val="24"/>
          <w:szCs w:val="24"/>
        </w:rPr>
      </w:pPr>
      <w:r w:rsidRPr="005970A1">
        <w:rPr>
          <w:rFonts w:ascii="Times New Roman" w:hAnsi="Times New Roman" w:cs="Times New Roman"/>
          <w:b/>
          <w:bCs/>
          <w:sz w:val="24"/>
          <w:szCs w:val="24"/>
        </w:rPr>
        <w:t>Цель:</w:t>
      </w:r>
      <w:r w:rsidRPr="005970A1">
        <w:rPr>
          <w:rFonts w:ascii="Times New Roman" w:hAnsi="Times New Roman" w:cs="Times New Roman"/>
          <w:sz w:val="24"/>
          <w:szCs w:val="24"/>
        </w:rPr>
        <w:t xml:space="preserve"> формирование экологической культуры личности</w:t>
      </w:r>
    </w:p>
    <w:p w:rsidR="004475B1" w:rsidRPr="005970A1" w:rsidRDefault="004475B1" w:rsidP="009F0565">
      <w:pPr>
        <w:pStyle w:val="HTML"/>
        <w:spacing w:line="276" w:lineRule="auto"/>
        <w:ind w:firstLine="567"/>
        <w:jc w:val="both"/>
        <w:rPr>
          <w:rFonts w:ascii="Times New Roman" w:hAnsi="Times New Roman" w:cs="Times New Roman"/>
          <w:b/>
          <w:bCs/>
          <w:sz w:val="24"/>
          <w:szCs w:val="24"/>
        </w:rPr>
      </w:pPr>
      <w:r w:rsidRPr="005970A1">
        <w:rPr>
          <w:rFonts w:ascii="Times New Roman" w:hAnsi="Times New Roman" w:cs="Times New Roman"/>
          <w:b/>
          <w:bCs/>
          <w:sz w:val="24"/>
          <w:szCs w:val="24"/>
        </w:rPr>
        <w:t>Задачи:</w:t>
      </w:r>
    </w:p>
    <w:p w:rsidR="004475B1" w:rsidRPr="005970A1" w:rsidRDefault="004475B1" w:rsidP="0021158F">
      <w:pPr>
        <w:pStyle w:val="HTML"/>
        <w:numPr>
          <w:ilvl w:val="0"/>
          <w:numId w:val="192"/>
        </w:numPr>
        <w:tabs>
          <w:tab w:val="clear" w:pos="916"/>
          <w:tab w:val="left" w:pos="426"/>
        </w:tabs>
        <w:spacing w:line="276" w:lineRule="auto"/>
        <w:ind w:left="426"/>
        <w:jc w:val="both"/>
        <w:rPr>
          <w:rFonts w:ascii="Times New Roman" w:hAnsi="Times New Roman" w:cs="Times New Roman"/>
          <w:sz w:val="24"/>
          <w:szCs w:val="24"/>
        </w:rPr>
      </w:pPr>
      <w:r w:rsidRPr="005970A1">
        <w:rPr>
          <w:rFonts w:ascii="Times New Roman" w:hAnsi="Times New Roman" w:cs="Times New Roman"/>
          <w:sz w:val="24"/>
          <w:szCs w:val="24"/>
        </w:rPr>
        <w:t>сформировать у учащихся  систему знаний об экологических проблемах современности и путях их разрешения;</w:t>
      </w:r>
    </w:p>
    <w:p w:rsidR="004475B1" w:rsidRPr="005970A1" w:rsidRDefault="004475B1" w:rsidP="0021158F">
      <w:pPr>
        <w:pStyle w:val="HTML"/>
        <w:numPr>
          <w:ilvl w:val="0"/>
          <w:numId w:val="192"/>
        </w:numPr>
        <w:tabs>
          <w:tab w:val="clear" w:pos="916"/>
          <w:tab w:val="left" w:pos="426"/>
        </w:tabs>
        <w:spacing w:line="276" w:lineRule="auto"/>
        <w:ind w:left="426"/>
        <w:jc w:val="both"/>
        <w:rPr>
          <w:rFonts w:ascii="Times New Roman" w:hAnsi="Times New Roman" w:cs="Times New Roman"/>
          <w:sz w:val="24"/>
          <w:szCs w:val="24"/>
        </w:rPr>
      </w:pPr>
      <w:r w:rsidRPr="005970A1">
        <w:rPr>
          <w:rFonts w:ascii="Times New Roman" w:hAnsi="Times New Roman" w:cs="Times New Roman"/>
          <w:sz w:val="24"/>
          <w:szCs w:val="24"/>
        </w:rPr>
        <w:t>способствовать формированию у младших школьников мотивов, потребностей и привычек экологически целесообразного поведения и деятельности, здорового образа жизни;</w:t>
      </w:r>
    </w:p>
    <w:p w:rsidR="004475B1" w:rsidRPr="005970A1" w:rsidRDefault="004475B1" w:rsidP="0021158F">
      <w:pPr>
        <w:pStyle w:val="HTML"/>
        <w:numPr>
          <w:ilvl w:val="0"/>
          <w:numId w:val="192"/>
        </w:numPr>
        <w:tabs>
          <w:tab w:val="clear" w:pos="916"/>
          <w:tab w:val="left" w:pos="426"/>
        </w:tabs>
        <w:spacing w:line="276" w:lineRule="auto"/>
        <w:ind w:left="426"/>
        <w:jc w:val="both"/>
        <w:rPr>
          <w:rFonts w:ascii="Times New Roman" w:hAnsi="Times New Roman" w:cs="Times New Roman"/>
          <w:sz w:val="24"/>
          <w:szCs w:val="24"/>
        </w:rPr>
      </w:pPr>
      <w:r w:rsidRPr="005970A1">
        <w:rPr>
          <w:rFonts w:ascii="Times New Roman" w:hAnsi="Times New Roman" w:cs="Times New Roman"/>
          <w:sz w:val="24"/>
          <w:szCs w:val="24"/>
        </w:rPr>
        <w:t>развивать систему интеллектуальных и практических умений по изучению, оценке состояния и улучшению окружающей среды своей местности; стремление к активной деятельности по охране окружающей среды:</w:t>
      </w:r>
    </w:p>
    <w:p w:rsidR="004475B1" w:rsidRPr="005970A1" w:rsidRDefault="004475B1" w:rsidP="009F0565">
      <w:pPr>
        <w:spacing w:line="276" w:lineRule="auto"/>
        <w:rPr>
          <w:sz w:val="24"/>
          <w:szCs w:val="24"/>
        </w:rPr>
      </w:pPr>
      <w:r w:rsidRPr="005970A1">
        <w:rPr>
          <w:b/>
          <w:bCs/>
          <w:sz w:val="24"/>
          <w:szCs w:val="24"/>
        </w:rPr>
        <w:t xml:space="preserve">Основные понятия и ценности: </w:t>
      </w:r>
      <w:r w:rsidRPr="005970A1">
        <w:rPr>
          <w:sz w:val="24"/>
          <w:szCs w:val="24"/>
        </w:rPr>
        <w:t>экология, экологический кризис, экосистемы, биосфера, биоразнообразие, антропогенное воздействие, экологические принципы рационального природопользования, бережное отношение, экологический ущерб.</w:t>
      </w:r>
    </w:p>
    <w:p w:rsidR="004475B1" w:rsidRPr="005970A1" w:rsidRDefault="004475B1" w:rsidP="009F0565">
      <w:pPr>
        <w:spacing w:line="276" w:lineRule="auto"/>
        <w:rPr>
          <w:b/>
          <w:bCs/>
          <w:sz w:val="24"/>
          <w:szCs w:val="24"/>
        </w:rPr>
      </w:pPr>
      <w:r w:rsidRPr="005970A1">
        <w:rPr>
          <w:b/>
          <w:bCs/>
          <w:sz w:val="24"/>
          <w:szCs w:val="24"/>
        </w:rPr>
        <w:t>2.4 ВОСПИТАНИЕ ТРУДОЛЮБИЯ, ТВОРЧЕСКОГО ОТНОШЕНИЯ К УЧЕНИЮ, ТРУДУ, ЖИЗНИ</w:t>
      </w:r>
    </w:p>
    <w:p w:rsidR="004475B1" w:rsidRPr="005970A1" w:rsidRDefault="004475B1" w:rsidP="009F0565">
      <w:pPr>
        <w:spacing w:line="276" w:lineRule="auto"/>
        <w:rPr>
          <w:b/>
          <w:bCs/>
          <w:sz w:val="24"/>
          <w:szCs w:val="24"/>
        </w:rPr>
      </w:pPr>
      <w:r w:rsidRPr="005970A1">
        <w:rPr>
          <w:b/>
          <w:bCs/>
          <w:sz w:val="24"/>
          <w:szCs w:val="24"/>
        </w:rPr>
        <w:t xml:space="preserve"> «МИР ТРУДА»</w:t>
      </w:r>
    </w:p>
    <w:p w:rsidR="004475B1" w:rsidRPr="005970A1" w:rsidRDefault="004475B1" w:rsidP="009F0565">
      <w:pPr>
        <w:spacing w:line="276" w:lineRule="auto"/>
        <w:rPr>
          <w:rStyle w:val="text"/>
          <w:sz w:val="24"/>
          <w:szCs w:val="24"/>
        </w:rPr>
      </w:pPr>
      <w:r w:rsidRPr="005970A1">
        <w:rPr>
          <w:rStyle w:val="text"/>
          <w:sz w:val="24"/>
          <w:szCs w:val="24"/>
        </w:rPr>
        <w:t xml:space="preserve">  Трудовое воспитание является одной из важнейших сторон воспитания  младших школьников. Включая детей в трудовую деятельность, учитель формирует трудовые навыки, воспитывает привычку к трудовому усилию, ответственность, заботливость, бережливость, трудолюбие, готовность участвовать в труде, не избегая неприятной работы, формирует положительные взаимоотношения между детьми.</w:t>
      </w:r>
    </w:p>
    <w:p w:rsidR="004475B1" w:rsidRPr="005970A1" w:rsidRDefault="004475B1" w:rsidP="009F0565">
      <w:pPr>
        <w:spacing w:line="276" w:lineRule="auto"/>
        <w:rPr>
          <w:b/>
          <w:bCs/>
          <w:sz w:val="24"/>
          <w:szCs w:val="24"/>
        </w:rPr>
      </w:pPr>
      <w:r w:rsidRPr="005970A1">
        <w:rPr>
          <w:b/>
          <w:bCs/>
          <w:sz w:val="24"/>
          <w:szCs w:val="24"/>
        </w:rPr>
        <w:t>Цель:</w:t>
      </w:r>
      <w:r w:rsidRPr="005970A1">
        <w:rPr>
          <w:sz w:val="24"/>
          <w:szCs w:val="24"/>
        </w:rPr>
        <w:t xml:space="preserve"> Формирование положительного отношения к труду, уважительного отношения к материальным ценностям.  Развитие навыков самообслуживания.</w:t>
      </w:r>
      <w:r w:rsidRPr="005970A1">
        <w:rPr>
          <w:sz w:val="24"/>
          <w:szCs w:val="24"/>
        </w:rPr>
        <w:br/>
      </w:r>
      <w:r w:rsidRPr="005970A1">
        <w:rPr>
          <w:b/>
          <w:bCs/>
          <w:sz w:val="24"/>
          <w:szCs w:val="24"/>
        </w:rPr>
        <w:t xml:space="preserve">Задачи: </w:t>
      </w:r>
    </w:p>
    <w:p w:rsidR="004475B1" w:rsidRPr="005970A1" w:rsidRDefault="004475B1" w:rsidP="00154E4D">
      <w:pPr>
        <w:widowControl/>
        <w:numPr>
          <w:ilvl w:val="0"/>
          <w:numId w:val="193"/>
        </w:numPr>
        <w:suppressAutoHyphens w:val="0"/>
        <w:spacing w:line="276" w:lineRule="auto"/>
        <w:rPr>
          <w:sz w:val="24"/>
          <w:szCs w:val="24"/>
        </w:rPr>
      </w:pPr>
      <w:r w:rsidRPr="005970A1">
        <w:rPr>
          <w:sz w:val="24"/>
          <w:szCs w:val="24"/>
        </w:rPr>
        <w:t>приобщать школьников к общественно- полезному труду.</w:t>
      </w:r>
    </w:p>
    <w:p w:rsidR="004475B1" w:rsidRPr="005970A1" w:rsidRDefault="004475B1" w:rsidP="00154E4D">
      <w:pPr>
        <w:widowControl/>
        <w:numPr>
          <w:ilvl w:val="0"/>
          <w:numId w:val="193"/>
        </w:numPr>
        <w:suppressAutoHyphens w:val="0"/>
        <w:spacing w:line="276" w:lineRule="auto"/>
        <w:rPr>
          <w:sz w:val="24"/>
          <w:szCs w:val="24"/>
        </w:rPr>
      </w:pPr>
      <w:r w:rsidRPr="005970A1">
        <w:rPr>
          <w:sz w:val="24"/>
          <w:szCs w:val="24"/>
        </w:rPr>
        <w:t>установить дежурство в классе;</w:t>
      </w:r>
    </w:p>
    <w:p w:rsidR="004475B1" w:rsidRPr="005970A1" w:rsidRDefault="004475B1" w:rsidP="00154E4D">
      <w:pPr>
        <w:widowControl/>
        <w:numPr>
          <w:ilvl w:val="0"/>
          <w:numId w:val="193"/>
        </w:numPr>
        <w:suppressAutoHyphens w:val="0"/>
        <w:spacing w:line="276" w:lineRule="auto"/>
        <w:rPr>
          <w:sz w:val="24"/>
          <w:szCs w:val="24"/>
        </w:rPr>
      </w:pPr>
      <w:r w:rsidRPr="005970A1">
        <w:rPr>
          <w:sz w:val="24"/>
          <w:szCs w:val="24"/>
        </w:rPr>
        <w:t>формировать умение прибирать рабочее, учебное место;</w:t>
      </w:r>
    </w:p>
    <w:p w:rsidR="004475B1" w:rsidRPr="005970A1" w:rsidRDefault="004475B1" w:rsidP="00154E4D">
      <w:pPr>
        <w:widowControl/>
        <w:numPr>
          <w:ilvl w:val="0"/>
          <w:numId w:val="193"/>
        </w:numPr>
        <w:suppressAutoHyphens w:val="0"/>
        <w:spacing w:line="276" w:lineRule="auto"/>
        <w:rPr>
          <w:sz w:val="24"/>
          <w:szCs w:val="24"/>
        </w:rPr>
      </w:pPr>
      <w:r w:rsidRPr="005970A1">
        <w:rPr>
          <w:sz w:val="24"/>
          <w:szCs w:val="24"/>
        </w:rPr>
        <w:t>принимать участие в акциях по благоустройству школьного участка.</w:t>
      </w:r>
    </w:p>
    <w:p w:rsidR="004475B1" w:rsidRPr="005970A1" w:rsidRDefault="004475B1" w:rsidP="009F0565">
      <w:pPr>
        <w:spacing w:line="276" w:lineRule="auto"/>
        <w:rPr>
          <w:sz w:val="24"/>
          <w:szCs w:val="24"/>
        </w:rPr>
      </w:pPr>
      <w:r w:rsidRPr="005970A1">
        <w:rPr>
          <w:b/>
          <w:bCs/>
          <w:sz w:val="24"/>
          <w:szCs w:val="24"/>
        </w:rPr>
        <w:t>Основные понятия и ценности</w:t>
      </w:r>
      <w:r w:rsidRPr="005970A1">
        <w:rPr>
          <w:sz w:val="24"/>
          <w:szCs w:val="24"/>
        </w:rPr>
        <w:t xml:space="preserve">:  трудолюбие; творчество; познание; созидание; целеустремленность; настойчивость в достижении целей; бережливость, ответственность.  </w:t>
      </w:r>
    </w:p>
    <w:p w:rsidR="004475B1" w:rsidRPr="005970A1" w:rsidRDefault="004475B1" w:rsidP="009F0565">
      <w:pPr>
        <w:spacing w:line="276" w:lineRule="auto"/>
        <w:rPr>
          <w:b/>
          <w:bCs/>
          <w:sz w:val="24"/>
          <w:szCs w:val="24"/>
        </w:rPr>
      </w:pPr>
    </w:p>
    <w:p w:rsidR="004475B1" w:rsidRPr="005970A1" w:rsidRDefault="004475B1" w:rsidP="009F0565">
      <w:pPr>
        <w:spacing w:line="276" w:lineRule="auto"/>
        <w:rPr>
          <w:b/>
          <w:bCs/>
          <w:sz w:val="24"/>
          <w:szCs w:val="24"/>
        </w:rPr>
      </w:pPr>
      <w:r w:rsidRPr="005970A1">
        <w:rPr>
          <w:b/>
          <w:bCs/>
          <w:sz w:val="24"/>
          <w:szCs w:val="24"/>
        </w:rPr>
        <w:t>2.4.1.  «МИР ПРОФЕССИЙ»</w:t>
      </w:r>
    </w:p>
    <w:p w:rsidR="004475B1" w:rsidRPr="005970A1" w:rsidRDefault="004475B1" w:rsidP="009F0565">
      <w:pPr>
        <w:spacing w:line="276" w:lineRule="auto"/>
        <w:rPr>
          <w:b/>
          <w:bCs/>
          <w:sz w:val="24"/>
          <w:szCs w:val="24"/>
        </w:rPr>
      </w:pPr>
      <w:r w:rsidRPr="005970A1">
        <w:rPr>
          <w:sz w:val="24"/>
          <w:szCs w:val="24"/>
        </w:rPr>
        <w:t xml:space="preserve">  Первое знакомство с профессиями  младшие школьники  получают в результате своих конкретно-наглядных представлений. Дети данного </w:t>
      </w:r>
      <w:r w:rsidRPr="005970A1">
        <w:rPr>
          <w:sz w:val="24"/>
          <w:szCs w:val="24"/>
        </w:rPr>
        <w:lastRenderedPageBreak/>
        <w:t>возраста стараются в символической форме проиграть действия шофёра, медсестры, учителя, бухгалтера и др., основываясь на наблюдении за взрослыми.  В начальной школе, когда учебно-познавательная деятельность становится ведущей, то есть определяющей развитие школьника, важно расширять его представления о различных профессиях.</w:t>
      </w:r>
    </w:p>
    <w:p w:rsidR="004475B1" w:rsidRPr="005970A1" w:rsidRDefault="004475B1" w:rsidP="009F0565">
      <w:pPr>
        <w:spacing w:line="276" w:lineRule="auto"/>
        <w:rPr>
          <w:b/>
          <w:bCs/>
          <w:sz w:val="24"/>
          <w:szCs w:val="24"/>
        </w:rPr>
      </w:pPr>
      <w:r w:rsidRPr="005970A1">
        <w:rPr>
          <w:b/>
          <w:bCs/>
          <w:sz w:val="24"/>
          <w:szCs w:val="24"/>
        </w:rPr>
        <w:t>Цель:</w:t>
      </w:r>
      <w:r w:rsidRPr="005970A1">
        <w:rPr>
          <w:sz w:val="24"/>
          <w:szCs w:val="24"/>
        </w:rPr>
        <w:t xml:space="preserve"> формирование конкретно-наглядных  представлений о профессиональной деятельности человека.</w:t>
      </w:r>
    </w:p>
    <w:p w:rsidR="004475B1" w:rsidRPr="005970A1" w:rsidRDefault="004475B1" w:rsidP="009F0565">
      <w:pPr>
        <w:spacing w:line="276" w:lineRule="auto"/>
        <w:rPr>
          <w:rStyle w:val="af3"/>
          <w:sz w:val="24"/>
          <w:szCs w:val="24"/>
        </w:rPr>
      </w:pPr>
      <w:r w:rsidRPr="005970A1">
        <w:rPr>
          <w:rStyle w:val="af3"/>
          <w:sz w:val="24"/>
          <w:szCs w:val="24"/>
        </w:rPr>
        <w:t>Задачи:</w:t>
      </w:r>
    </w:p>
    <w:p w:rsidR="004475B1" w:rsidRPr="005970A1" w:rsidRDefault="004475B1" w:rsidP="00154E4D">
      <w:pPr>
        <w:widowControl/>
        <w:numPr>
          <w:ilvl w:val="0"/>
          <w:numId w:val="194"/>
        </w:numPr>
        <w:suppressAutoHyphens w:val="0"/>
        <w:spacing w:line="276" w:lineRule="auto"/>
        <w:rPr>
          <w:rStyle w:val="af3"/>
          <w:sz w:val="24"/>
          <w:szCs w:val="24"/>
        </w:rPr>
      </w:pPr>
      <w:r w:rsidRPr="005970A1">
        <w:rPr>
          <w:sz w:val="24"/>
          <w:szCs w:val="24"/>
        </w:rPr>
        <w:t>совместное обсуждение и осмысление качеств, для выбора профессий;</w:t>
      </w:r>
    </w:p>
    <w:p w:rsidR="004475B1" w:rsidRPr="005970A1" w:rsidRDefault="004475B1" w:rsidP="00154E4D">
      <w:pPr>
        <w:widowControl/>
        <w:numPr>
          <w:ilvl w:val="0"/>
          <w:numId w:val="194"/>
        </w:numPr>
        <w:suppressAutoHyphens w:val="0"/>
        <w:spacing w:line="276" w:lineRule="auto"/>
        <w:rPr>
          <w:b/>
          <w:bCs/>
          <w:sz w:val="24"/>
          <w:szCs w:val="24"/>
        </w:rPr>
      </w:pPr>
      <w:r w:rsidRPr="005970A1">
        <w:rPr>
          <w:sz w:val="24"/>
          <w:szCs w:val="24"/>
        </w:rPr>
        <w:t>познакомить  учащихся с различными профессиями (создать образное представление профессионального мира);</w:t>
      </w:r>
    </w:p>
    <w:p w:rsidR="004475B1" w:rsidRPr="005970A1" w:rsidRDefault="004475B1" w:rsidP="00154E4D">
      <w:pPr>
        <w:widowControl/>
        <w:numPr>
          <w:ilvl w:val="0"/>
          <w:numId w:val="194"/>
        </w:numPr>
        <w:suppressAutoHyphens w:val="0"/>
        <w:spacing w:line="276" w:lineRule="auto"/>
        <w:rPr>
          <w:b/>
          <w:bCs/>
          <w:sz w:val="24"/>
          <w:szCs w:val="24"/>
        </w:rPr>
      </w:pPr>
      <w:r w:rsidRPr="005970A1">
        <w:rPr>
          <w:sz w:val="24"/>
          <w:szCs w:val="24"/>
        </w:rPr>
        <w:t>определить условия для получения той или иной профессии;</w:t>
      </w:r>
    </w:p>
    <w:p w:rsidR="004475B1" w:rsidRPr="005970A1" w:rsidRDefault="004475B1" w:rsidP="00154E4D">
      <w:pPr>
        <w:widowControl/>
        <w:numPr>
          <w:ilvl w:val="0"/>
          <w:numId w:val="194"/>
        </w:numPr>
        <w:suppressAutoHyphens w:val="0"/>
        <w:spacing w:line="276" w:lineRule="auto"/>
        <w:rPr>
          <w:b/>
          <w:bCs/>
          <w:sz w:val="24"/>
          <w:szCs w:val="24"/>
        </w:rPr>
      </w:pPr>
      <w:r w:rsidRPr="005970A1">
        <w:rPr>
          <w:sz w:val="24"/>
          <w:szCs w:val="24"/>
        </w:rPr>
        <w:t>организовать работу с родителями в направлении «Мир профессий наших  родителей».</w:t>
      </w:r>
    </w:p>
    <w:p w:rsidR="004475B1" w:rsidRPr="005970A1" w:rsidRDefault="004475B1" w:rsidP="009F0565">
      <w:pPr>
        <w:spacing w:line="276" w:lineRule="auto"/>
        <w:rPr>
          <w:b/>
          <w:bCs/>
          <w:sz w:val="24"/>
          <w:szCs w:val="24"/>
        </w:rPr>
      </w:pPr>
      <w:r w:rsidRPr="005970A1">
        <w:rPr>
          <w:b/>
          <w:bCs/>
          <w:sz w:val="24"/>
          <w:szCs w:val="24"/>
        </w:rPr>
        <w:t>Основные понятия и ценности:</w:t>
      </w:r>
      <w:r w:rsidRPr="005970A1">
        <w:rPr>
          <w:sz w:val="24"/>
          <w:szCs w:val="24"/>
        </w:rPr>
        <w:t xml:space="preserve"> «работа», профессия, труд;   добросовестный, качественный  труд; физический и умственный труд; профессиональный долг, ответственность.</w:t>
      </w:r>
    </w:p>
    <w:p w:rsidR="004475B1" w:rsidRPr="005970A1" w:rsidRDefault="004475B1" w:rsidP="009F0565">
      <w:pPr>
        <w:spacing w:line="276" w:lineRule="auto"/>
        <w:rPr>
          <w:b/>
          <w:bCs/>
          <w:sz w:val="24"/>
          <w:szCs w:val="24"/>
        </w:rPr>
      </w:pPr>
    </w:p>
    <w:p w:rsidR="004475B1" w:rsidRPr="005970A1" w:rsidRDefault="004475B1" w:rsidP="009F0565">
      <w:pPr>
        <w:spacing w:line="276" w:lineRule="auto"/>
        <w:rPr>
          <w:b/>
          <w:bCs/>
          <w:sz w:val="24"/>
          <w:szCs w:val="24"/>
        </w:rPr>
      </w:pPr>
      <w:r w:rsidRPr="005970A1">
        <w:rPr>
          <w:b/>
          <w:bCs/>
          <w:sz w:val="24"/>
          <w:szCs w:val="24"/>
        </w:rPr>
        <w:t>2.6 ВОСПИТАНИЕ ЦЕННОСТНОГО ОТНОШЕНИЯ К ПРЕКРАСНОМУ</w:t>
      </w:r>
    </w:p>
    <w:p w:rsidR="004475B1" w:rsidRPr="005970A1" w:rsidRDefault="004475B1" w:rsidP="009F0565">
      <w:pPr>
        <w:spacing w:line="276" w:lineRule="auto"/>
        <w:rPr>
          <w:b/>
          <w:bCs/>
          <w:sz w:val="24"/>
          <w:szCs w:val="24"/>
        </w:rPr>
      </w:pPr>
      <w:r w:rsidRPr="005970A1">
        <w:rPr>
          <w:b/>
          <w:bCs/>
          <w:sz w:val="24"/>
          <w:szCs w:val="24"/>
        </w:rPr>
        <w:t>«МИР ПРЕКРАСНОГО»</w:t>
      </w:r>
    </w:p>
    <w:p w:rsidR="004475B1" w:rsidRPr="005970A1" w:rsidRDefault="004475B1" w:rsidP="009F0565">
      <w:pPr>
        <w:pStyle w:val="af4"/>
        <w:spacing w:before="0" w:beforeAutospacing="0" w:after="0" w:afterAutospacing="0" w:line="276" w:lineRule="auto"/>
        <w:ind w:firstLine="567"/>
        <w:jc w:val="both"/>
      </w:pPr>
      <w:r w:rsidRPr="005970A1">
        <w:t xml:space="preserve">  Эстетическое воспитание – целенаправленный процесс формирования творчески активной личности, способной воспринимать, чувствовать, оценивать прекрасное, трагическое, комическое. Эстетическое воспитание и развитие детей  осуществляется воздействием средствами искусства, литературы, музыки.</w:t>
      </w:r>
    </w:p>
    <w:p w:rsidR="004475B1" w:rsidRPr="005970A1" w:rsidRDefault="004475B1" w:rsidP="009F0565">
      <w:pPr>
        <w:spacing w:line="276" w:lineRule="auto"/>
        <w:rPr>
          <w:sz w:val="24"/>
          <w:szCs w:val="24"/>
        </w:rPr>
      </w:pPr>
      <w:r w:rsidRPr="005970A1">
        <w:rPr>
          <w:b/>
          <w:bCs/>
          <w:sz w:val="24"/>
          <w:szCs w:val="24"/>
        </w:rPr>
        <w:t>Цель:</w:t>
      </w:r>
      <w:r w:rsidRPr="005970A1">
        <w:rPr>
          <w:sz w:val="24"/>
          <w:szCs w:val="24"/>
        </w:rPr>
        <w:t xml:space="preserve"> Формирование устойчивого интереса младших школьников  к  музыке, искусству, культуре. Развитие чувственных мироощущений, потребности в «прекрасном».</w:t>
      </w:r>
      <w:r w:rsidRPr="005970A1">
        <w:rPr>
          <w:sz w:val="24"/>
          <w:szCs w:val="24"/>
        </w:rPr>
        <w:br/>
      </w:r>
      <w:r w:rsidRPr="005970A1">
        <w:rPr>
          <w:b/>
          <w:bCs/>
          <w:sz w:val="24"/>
          <w:szCs w:val="24"/>
        </w:rPr>
        <w:t>Задачи:</w:t>
      </w:r>
    </w:p>
    <w:p w:rsidR="004475B1" w:rsidRPr="005970A1" w:rsidRDefault="004475B1" w:rsidP="00154E4D">
      <w:pPr>
        <w:widowControl/>
        <w:numPr>
          <w:ilvl w:val="0"/>
          <w:numId w:val="195"/>
        </w:numPr>
        <w:suppressAutoHyphens w:val="0"/>
        <w:spacing w:line="276" w:lineRule="auto"/>
        <w:rPr>
          <w:sz w:val="24"/>
          <w:szCs w:val="24"/>
        </w:rPr>
      </w:pPr>
      <w:r w:rsidRPr="005970A1">
        <w:rPr>
          <w:sz w:val="24"/>
          <w:szCs w:val="24"/>
        </w:rPr>
        <w:t>организация  художественно - творческой деятельности учащихся;</w:t>
      </w:r>
    </w:p>
    <w:p w:rsidR="004475B1" w:rsidRPr="005970A1" w:rsidRDefault="004475B1" w:rsidP="00154E4D">
      <w:pPr>
        <w:widowControl/>
        <w:numPr>
          <w:ilvl w:val="0"/>
          <w:numId w:val="195"/>
        </w:numPr>
        <w:suppressAutoHyphens w:val="0"/>
        <w:spacing w:line="276" w:lineRule="auto"/>
        <w:rPr>
          <w:sz w:val="24"/>
          <w:szCs w:val="24"/>
        </w:rPr>
      </w:pPr>
      <w:r w:rsidRPr="005970A1">
        <w:rPr>
          <w:sz w:val="24"/>
          <w:szCs w:val="24"/>
        </w:rPr>
        <w:t>посещение объектов культуры, искусства;</w:t>
      </w:r>
    </w:p>
    <w:p w:rsidR="004475B1" w:rsidRPr="005970A1" w:rsidRDefault="004475B1" w:rsidP="00154E4D">
      <w:pPr>
        <w:widowControl/>
        <w:numPr>
          <w:ilvl w:val="0"/>
          <w:numId w:val="195"/>
        </w:numPr>
        <w:suppressAutoHyphens w:val="0"/>
        <w:spacing w:line="276" w:lineRule="auto"/>
        <w:rPr>
          <w:sz w:val="24"/>
          <w:szCs w:val="24"/>
        </w:rPr>
      </w:pPr>
      <w:r w:rsidRPr="005970A1">
        <w:rPr>
          <w:sz w:val="24"/>
          <w:szCs w:val="24"/>
        </w:rPr>
        <w:t>встречи с интересными людьми;</w:t>
      </w:r>
    </w:p>
    <w:p w:rsidR="004475B1" w:rsidRPr="005970A1" w:rsidRDefault="004475B1" w:rsidP="00154E4D">
      <w:pPr>
        <w:widowControl/>
        <w:numPr>
          <w:ilvl w:val="0"/>
          <w:numId w:val="195"/>
        </w:numPr>
        <w:suppressAutoHyphens w:val="0"/>
        <w:spacing w:line="276" w:lineRule="auto"/>
        <w:rPr>
          <w:sz w:val="24"/>
          <w:szCs w:val="24"/>
        </w:rPr>
      </w:pPr>
      <w:r w:rsidRPr="005970A1">
        <w:rPr>
          <w:sz w:val="24"/>
          <w:szCs w:val="24"/>
        </w:rPr>
        <w:t>просмотр документальных и художественных фильмов;</w:t>
      </w:r>
    </w:p>
    <w:p w:rsidR="004475B1" w:rsidRPr="005970A1" w:rsidRDefault="004475B1" w:rsidP="00154E4D">
      <w:pPr>
        <w:widowControl/>
        <w:numPr>
          <w:ilvl w:val="0"/>
          <w:numId w:val="195"/>
        </w:numPr>
        <w:suppressAutoHyphens w:val="0"/>
        <w:spacing w:line="276" w:lineRule="auto"/>
        <w:rPr>
          <w:sz w:val="24"/>
          <w:szCs w:val="24"/>
        </w:rPr>
      </w:pPr>
      <w:r w:rsidRPr="005970A1">
        <w:rPr>
          <w:sz w:val="24"/>
          <w:szCs w:val="24"/>
        </w:rPr>
        <w:t>пропаганда внеклассного чтения.</w:t>
      </w:r>
    </w:p>
    <w:p w:rsidR="004475B1" w:rsidRPr="005970A1" w:rsidRDefault="004475B1" w:rsidP="009F0565">
      <w:pPr>
        <w:spacing w:line="276" w:lineRule="auto"/>
        <w:rPr>
          <w:sz w:val="24"/>
          <w:szCs w:val="24"/>
        </w:rPr>
      </w:pPr>
      <w:r w:rsidRPr="005970A1">
        <w:rPr>
          <w:b/>
          <w:bCs/>
          <w:sz w:val="24"/>
          <w:szCs w:val="24"/>
        </w:rPr>
        <w:t>Основные понятия:</w:t>
      </w:r>
      <w:r w:rsidRPr="005970A1">
        <w:rPr>
          <w:sz w:val="24"/>
          <w:szCs w:val="24"/>
        </w:rPr>
        <w:t xml:space="preserve"> искусство,  культура,  музыка, культурный человек, культурная жизнь, культура чувств культура речи,  этика и эстетика.</w:t>
      </w:r>
    </w:p>
    <w:p w:rsidR="004475B1" w:rsidRPr="005970A1" w:rsidRDefault="004475B1" w:rsidP="009F0565">
      <w:pPr>
        <w:spacing w:line="276" w:lineRule="auto"/>
        <w:rPr>
          <w:sz w:val="24"/>
          <w:szCs w:val="24"/>
        </w:rPr>
      </w:pPr>
      <w:r w:rsidRPr="005970A1">
        <w:rPr>
          <w:b/>
          <w:bCs/>
          <w:sz w:val="24"/>
          <w:szCs w:val="24"/>
        </w:rPr>
        <w:t>Ценности:</w:t>
      </w:r>
      <w:r w:rsidRPr="005970A1">
        <w:rPr>
          <w:sz w:val="24"/>
          <w:szCs w:val="24"/>
        </w:rPr>
        <w:t xml:space="preserve"> красота; гармония; духовный мир человека; эстетическое развитие; художественное творчество, </w:t>
      </w:r>
    </w:p>
    <w:p w:rsidR="004475B1" w:rsidRDefault="004475B1" w:rsidP="009F0565">
      <w:pPr>
        <w:spacing w:line="276" w:lineRule="auto"/>
        <w:rPr>
          <w:sz w:val="24"/>
          <w:szCs w:val="24"/>
        </w:rPr>
      </w:pPr>
    </w:p>
    <w:p w:rsidR="00067579" w:rsidRPr="005970A1" w:rsidRDefault="00067579" w:rsidP="009F0565">
      <w:pPr>
        <w:spacing w:line="276" w:lineRule="auto"/>
        <w:rPr>
          <w:sz w:val="24"/>
          <w:szCs w:val="24"/>
        </w:rPr>
      </w:pPr>
    </w:p>
    <w:p w:rsidR="004475B1" w:rsidRPr="005970A1" w:rsidRDefault="004475B1" w:rsidP="009F0565">
      <w:pPr>
        <w:spacing w:line="276" w:lineRule="auto"/>
        <w:jc w:val="center"/>
        <w:rPr>
          <w:b/>
          <w:bCs/>
          <w:sz w:val="24"/>
          <w:szCs w:val="24"/>
        </w:rPr>
      </w:pPr>
      <w:r w:rsidRPr="005970A1">
        <w:rPr>
          <w:b/>
          <w:bCs/>
          <w:sz w:val="24"/>
          <w:szCs w:val="24"/>
        </w:rPr>
        <w:lastRenderedPageBreak/>
        <w:t>РАЗДЕЛ 3</w:t>
      </w:r>
    </w:p>
    <w:p w:rsidR="004475B1" w:rsidRPr="005970A1" w:rsidRDefault="004475B1" w:rsidP="009F0565">
      <w:pPr>
        <w:spacing w:line="276" w:lineRule="auto"/>
        <w:jc w:val="center"/>
        <w:rPr>
          <w:b/>
          <w:bCs/>
          <w:sz w:val="24"/>
          <w:szCs w:val="24"/>
        </w:rPr>
      </w:pPr>
      <w:r w:rsidRPr="005970A1">
        <w:rPr>
          <w:b/>
          <w:bCs/>
          <w:sz w:val="24"/>
          <w:szCs w:val="24"/>
        </w:rPr>
        <w:t xml:space="preserve">ПРИНЦИПЫ И ОСОБЕННОСТИ СОДЕРЖАНИЯ ДУХОВНО-НРАВСТВЕННОГО РАЗВИТИЯ ОБУЧАЮЩИХСЯ </w:t>
      </w:r>
    </w:p>
    <w:p w:rsidR="004475B1" w:rsidRPr="005970A1" w:rsidRDefault="004475B1" w:rsidP="009F0565">
      <w:pPr>
        <w:spacing w:line="276" w:lineRule="auto"/>
        <w:jc w:val="center"/>
        <w:rPr>
          <w:b/>
          <w:bCs/>
          <w:sz w:val="24"/>
          <w:szCs w:val="24"/>
        </w:rPr>
      </w:pPr>
      <w:r w:rsidRPr="005970A1">
        <w:rPr>
          <w:b/>
          <w:bCs/>
          <w:sz w:val="24"/>
          <w:szCs w:val="24"/>
        </w:rPr>
        <w:t>НА СТУПЕНИ НАЧАЛЬНОГО ОБРАЗОВАНИЯ</w:t>
      </w:r>
    </w:p>
    <w:p w:rsidR="004475B1" w:rsidRPr="005970A1" w:rsidRDefault="004475B1" w:rsidP="009F0565">
      <w:pPr>
        <w:spacing w:line="276" w:lineRule="auto"/>
        <w:jc w:val="center"/>
        <w:rPr>
          <w:b/>
          <w:bCs/>
          <w:sz w:val="24"/>
          <w:szCs w:val="24"/>
        </w:rPr>
      </w:pPr>
      <w:r w:rsidRPr="005970A1">
        <w:rPr>
          <w:b/>
          <w:bCs/>
          <w:sz w:val="24"/>
          <w:szCs w:val="24"/>
        </w:rPr>
        <w:t>(концептуальная основа уклада школьной жизни)</w:t>
      </w:r>
    </w:p>
    <w:p w:rsidR="004475B1" w:rsidRPr="005970A1" w:rsidRDefault="004475B1" w:rsidP="009F0565">
      <w:pPr>
        <w:spacing w:line="276" w:lineRule="auto"/>
        <w:rPr>
          <w:sz w:val="24"/>
          <w:szCs w:val="24"/>
        </w:rPr>
      </w:pPr>
      <w:r w:rsidRPr="005970A1">
        <w:rPr>
          <w:b/>
          <w:bCs/>
          <w:sz w:val="24"/>
          <w:szCs w:val="24"/>
        </w:rPr>
        <w:t>Принцип ориентации на идеал</w:t>
      </w:r>
      <w:r w:rsidRPr="005970A1">
        <w:rPr>
          <w:sz w:val="24"/>
          <w:szCs w:val="24"/>
        </w:rPr>
        <w:t xml:space="preserve">. </w:t>
      </w:r>
    </w:p>
    <w:p w:rsidR="004475B1" w:rsidRPr="005970A1" w:rsidRDefault="004475B1" w:rsidP="009F0565">
      <w:pPr>
        <w:spacing w:line="276" w:lineRule="auto"/>
        <w:rPr>
          <w:sz w:val="24"/>
          <w:szCs w:val="24"/>
        </w:rPr>
      </w:pPr>
      <w:r w:rsidRPr="005970A1">
        <w:rPr>
          <w:sz w:val="24"/>
          <w:szCs w:val="24"/>
        </w:rPr>
        <w:t>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духовно-нравственного развития и воспитания обучающихся начальной школы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традицииях народов мира. Воспитательные идеалы поддерживают единство уклада школьной жизни, придают ему нравственные измерения, обеспечивают возможность согласования деятельности различных субъектов воспитания и социализации.</w:t>
      </w:r>
    </w:p>
    <w:p w:rsidR="004475B1" w:rsidRPr="005970A1" w:rsidRDefault="004475B1" w:rsidP="009F0565">
      <w:pPr>
        <w:spacing w:line="276" w:lineRule="auto"/>
        <w:rPr>
          <w:b/>
          <w:bCs/>
          <w:sz w:val="24"/>
          <w:szCs w:val="24"/>
        </w:rPr>
      </w:pPr>
      <w:r w:rsidRPr="005970A1">
        <w:rPr>
          <w:b/>
          <w:bCs/>
          <w:sz w:val="24"/>
          <w:szCs w:val="24"/>
        </w:rPr>
        <w:t>Аксиологический принцип.</w:t>
      </w:r>
    </w:p>
    <w:p w:rsidR="004475B1" w:rsidRPr="005970A1" w:rsidRDefault="004475B1" w:rsidP="009F0565">
      <w:pPr>
        <w:spacing w:line="276" w:lineRule="auto"/>
        <w:rPr>
          <w:sz w:val="24"/>
          <w:szCs w:val="24"/>
        </w:rPr>
      </w:pPr>
      <w:r w:rsidRPr="005970A1">
        <w:rPr>
          <w:b/>
          <w:bCs/>
          <w:sz w:val="24"/>
          <w:szCs w:val="24"/>
        </w:rPr>
        <w:t xml:space="preserve"> </w:t>
      </w:r>
      <w:r w:rsidRPr="005970A1">
        <w:rPr>
          <w:sz w:val="24"/>
          <w:szCs w:val="24"/>
        </w:rPr>
        <w:t xml:space="preserve">Базовые национальные ценности определяют основное содержание духовно- нравственного развития и воспитания личности младшего школьника. </w:t>
      </w:r>
    </w:p>
    <w:p w:rsidR="004475B1" w:rsidRPr="005970A1" w:rsidRDefault="004475B1" w:rsidP="009F0565">
      <w:pPr>
        <w:spacing w:line="276" w:lineRule="auto"/>
        <w:rPr>
          <w:sz w:val="24"/>
          <w:szCs w:val="24"/>
        </w:rPr>
      </w:pPr>
      <w:r w:rsidRPr="005970A1">
        <w:rPr>
          <w:sz w:val="24"/>
          <w:szCs w:val="24"/>
        </w:rPr>
        <w:t xml:space="preserve"> </w:t>
      </w:r>
      <w:r w:rsidRPr="005970A1">
        <w:rPr>
          <w:b/>
          <w:bCs/>
          <w:sz w:val="24"/>
          <w:szCs w:val="24"/>
        </w:rPr>
        <w:t>Принцип следования нравственному примеру.</w:t>
      </w:r>
      <w:r w:rsidRPr="005970A1">
        <w:rPr>
          <w:sz w:val="24"/>
          <w:szCs w:val="24"/>
        </w:rPr>
        <w:t xml:space="preserve"> </w:t>
      </w:r>
    </w:p>
    <w:p w:rsidR="004475B1" w:rsidRPr="005970A1" w:rsidRDefault="004475B1" w:rsidP="009F0565">
      <w:pPr>
        <w:spacing w:line="276" w:lineRule="auto"/>
        <w:rPr>
          <w:sz w:val="24"/>
          <w:szCs w:val="24"/>
        </w:rPr>
      </w:pPr>
      <w:r w:rsidRPr="005970A1">
        <w:rPr>
          <w:sz w:val="24"/>
          <w:szCs w:val="24"/>
        </w:rPr>
        <w:t>Следование примеру - ведущий метод нравственного воспитания. Пример - это возможная модель выстраивания отношений ребёнка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w:t>
      </w:r>
    </w:p>
    <w:p w:rsidR="004475B1" w:rsidRPr="005970A1" w:rsidRDefault="004475B1" w:rsidP="009F0565">
      <w:pPr>
        <w:spacing w:line="276" w:lineRule="auto"/>
        <w:rPr>
          <w:sz w:val="24"/>
          <w:szCs w:val="24"/>
        </w:rPr>
      </w:pPr>
      <w:r w:rsidRPr="005970A1">
        <w:rPr>
          <w:sz w:val="24"/>
          <w:szCs w:val="24"/>
        </w:rPr>
        <w:t xml:space="preserve">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w:t>
      </w:r>
    </w:p>
    <w:p w:rsidR="004475B1" w:rsidRPr="005970A1" w:rsidRDefault="004475B1" w:rsidP="009F0565">
      <w:pPr>
        <w:spacing w:line="276" w:lineRule="auto"/>
        <w:rPr>
          <w:sz w:val="24"/>
          <w:szCs w:val="24"/>
        </w:rPr>
      </w:pPr>
      <w:r w:rsidRPr="005970A1">
        <w:rPr>
          <w:b/>
          <w:bCs/>
          <w:sz w:val="24"/>
          <w:szCs w:val="24"/>
        </w:rPr>
        <w:t>Принцип идентификации (персонификации).</w:t>
      </w:r>
      <w:r w:rsidRPr="005970A1">
        <w:rPr>
          <w:sz w:val="24"/>
          <w:szCs w:val="24"/>
        </w:rPr>
        <w:t xml:space="preserve"> </w:t>
      </w:r>
    </w:p>
    <w:p w:rsidR="004475B1" w:rsidRPr="005970A1" w:rsidRDefault="004475B1" w:rsidP="009F0565">
      <w:pPr>
        <w:spacing w:line="276" w:lineRule="auto"/>
        <w:rPr>
          <w:sz w:val="24"/>
          <w:szCs w:val="24"/>
        </w:rPr>
      </w:pPr>
      <w:r w:rsidRPr="005970A1">
        <w:rPr>
          <w:sz w:val="24"/>
          <w:szCs w:val="24"/>
        </w:rPr>
        <w:t>Идентификация - устойчивое отождествление себя со значимым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действенными средствами нравственного воспитания ребёнка.</w:t>
      </w:r>
    </w:p>
    <w:p w:rsidR="004475B1" w:rsidRPr="005970A1" w:rsidRDefault="004475B1" w:rsidP="009F0565">
      <w:pPr>
        <w:spacing w:line="276" w:lineRule="auto"/>
        <w:rPr>
          <w:sz w:val="24"/>
          <w:szCs w:val="24"/>
        </w:rPr>
      </w:pPr>
      <w:r w:rsidRPr="005970A1">
        <w:rPr>
          <w:sz w:val="24"/>
          <w:szCs w:val="24"/>
        </w:rPr>
        <w:t xml:space="preserve"> </w:t>
      </w:r>
      <w:r w:rsidRPr="005970A1">
        <w:rPr>
          <w:b/>
          <w:bCs/>
          <w:sz w:val="24"/>
          <w:szCs w:val="24"/>
        </w:rPr>
        <w:t>Принцип диалогического общения.</w:t>
      </w:r>
      <w:r w:rsidRPr="005970A1">
        <w:rPr>
          <w:sz w:val="24"/>
          <w:szCs w:val="24"/>
        </w:rPr>
        <w:t xml:space="preserve"> </w:t>
      </w:r>
    </w:p>
    <w:p w:rsidR="004475B1" w:rsidRPr="005970A1" w:rsidRDefault="004475B1" w:rsidP="009F0565">
      <w:pPr>
        <w:spacing w:line="276" w:lineRule="auto"/>
        <w:rPr>
          <w:sz w:val="24"/>
          <w:szCs w:val="24"/>
        </w:rPr>
      </w:pPr>
      <w:r w:rsidRPr="005970A1">
        <w:rPr>
          <w:sz w:val="24"/>
          <w:szCs w:val="24"/>
        </w:rPr>
        <w:t xml:space="preserve">В формировании ценностных отношений большую роль играет диалогическое общение младшего школьника со сверстниками, родителями </w:t>
      </w:r>
      <w:r w:rsidRPr="005970A1">
        <w:rPr>
          <w:sz w:val="24"/>
          <w:szCs w:val="24"/>
        </w:rPr>
        <w:lastRenderedPageBreak/>
        <w:t xml:space="preserve">(законными представителями), учителем и другими значимыми взрослыми.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w:t>
      </w:r>
    </w:p>
    <w:p w:rsidR="004475B1" w:rsidRPr="005970A1" w:rsidRDefault="004475B1" w:rsidP="009F0565">
      <w:pPr>
        <w:spacing w:line="276" w:lineRule="auto"/>
        <w:rPr>
          <w:sz w:val="24"/>
          <w:szCs w:val="24"/>
        </w:rPr>
      </w:pPr>
      <w:r w:rsidRPr="005970A1">
        <w:rPr>
          <w:b/>
          <w:bCs/>
          <w:sz w:val="24"/>
          <w:szCs w:val="24"/>
        </w:rPr>
        <w:t>Принцип полисубъектности воспитания.</w:t>
      </w:r>
      <w:r w:rsidRPr="005970A1">
        <w:rPr>
          <w:sz w:val="24"/>
          <w:szCs w:val="24"/>
        </w:rPr>
        <w:t xml:space="preserve"> </w:t>
      </w:r>
    </w:p>
    <w:p w:rsidR="004475B1" w:rsidRPr="005970A1" w:rsidRDefault="004475B1" w:rsidP="009F0565">
      <w:pPr>
        <w:spacing w:line="276" w:lineRule="auto"/>
        <w:rPr>
          <w:sz w:val="24"/>
          <w:szCs w:val="24"/>
        </w:rPr>
      </w:pPr>
      <w:r w:rsidRPr="005970A1">
        <w:rPr>
          <w:sz w:val="24"/>
          <w:szCs w:val="24"/>
        </w:rPr>
        <w:t xml:space="preserve">В современных условиях процесс развития и воспитания личности имеет полисубъектный, многомерно-деятельностный характер. Младший школьник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w:t>
      </w:r>
    </w:p>
    <w:p w:rsidR="004475B1" w:rsidRPr="005970A1" w:rsidRDefault="004475B1" w:rsidP="009F0565">
      <w:pPr>
        <w:spacing w:line="276" w:lineRule="auto"/>
        <w:rPr>
          <w:b/>
          <w:bCs/>
          <w:sz w:val="24"/>
          <w:szCs w:val="24"/>
        </w:rPr>
      </w:pPr>
      <w:r w:rsidRPr="005970A1">
        <w:rPr>
          <w:b/>
          <w:bCs/>
          <w:sz w:val="24"/>
          <w:szCs w:val="24"/>
        </w:rPr>
        <w:t>Принцип системно-деятельностной организации воспитания.</w:t>
      </w:r>
    </w:p>
    <w:p w:rsidR="004475B1" w:rsidRPr="005970A1" w:rsidRDefault="004475B1" w:rsidP="009F0565">
      <w:pPr>
        <w:spacing w:line="276" w:lineRule="auto"/>
        <w:rPr>
          <w:sz w:val="24"/>
          <w:szCs w:val="24"/>
        </w:rPr>
      </w:pPr>
      <w:r w:rsidRPr="005970A1">
        <w:rPr>
          <w:sz w:val="24"/>
          <w:szCs w:val="24"/>
        </w:rPr>
        <w:t>Воспитание, направленное на духовно-нравственное</w:t>
      </w:r>
      <w:r w:rsidRPr="005970A1">
        <w:rPr>
          <w:b/>
          <w:bCs/>
          <w:sz w:val="24"/>
          <w:szCs w:val="24"/>
        </w:rPr>
        <w:t xml:space="preserve"> </w:t>
      </w:r>
      <w:r w:rsidRPr="005970A1">
        <w:rPr>
          <w:sz w:val="24"/>
          <w:szCs w:val="24"/>
        </w:rPr>
        <w:t>развитие обучающихся и поддерживаемое всем укладом</w:t>
      </w:r>
      <w:r w:rsidRPr="005970A1">
        <w:rPr>
          <w:b/>
          <w:bCs/>
          <w:sz w:val="24"/>
          <w:szCs w:val="24"/>
        </w:rPr>
        <w:t xml:space="preserve"> </w:t>
      </w:r>
      <w:r w:rsidRPr="005970A1">
        <w:rPr>
          <w:sz w:val="24"/>
          <w:szCs w:val="24"/>
        </w:rPr>
        <w:t>школьной жизни, включает в себя организацию учебной, внеучебной, общественно значимой деятельности младших</w:t>
      </w:r>
      <w:r w:rsidRPr="005970A1">
        <w:rPr>
          <w:b/>
          <w:bCs/>
          <w:sz w:val="24"/>
          <w:szCs w:val="24"/>
        </w:rPr>
        <w:t xml:space="preserve"> </w:t>
      </w:r>
      <w:r w:rsidRPr="005970A1">
        <w:rPr>
          <w:sz w:val="24"/>
          <w:szCs w:val="24"/>
        </w:rPr>
        <w:t xml:space="preserve">школьников. </w:t>
      </w:r>
    </w:p>
    <w:p w:rsidR="004475B1" w:rsidRPr="005970A1" w:rsidRDefault="004475B1" w:rsidP="009F0565">
      <w:pPr>
        <w:spacing w:line="276" w:lineRule="auto"/>
        <w:rPr>
          <w:b/>
          <w:bCs/>
          <w:sz w:val="24"/>
          <w:szCs w:val="24"/>
        </w:rPr>
      </w:pPr>
      <w:r w:rsidRPr="005970A1">
        <w:rPr>
          <w:sz w:val="24"/>
          <w:szCs w:val="24"/>
        </w:rPr>
        <w:t>Интеграция содержания различных видов деятельности обучающихся в рамках программы их духовно-</w:t>
      </w:r>
      <w:r w:rsidRPr="005970A1">
        <w:rPr>
          <w:b/>
          <w:bCs/>
          <w:sz w:val="24"/>
          <w:szCs w:val="24"/>
        </w:rPr>
        <w:t xml:space="preserve"> </w:t>
      </w:r>
      <w:r w:rsidRPr="005970A1">
        <w:rPr>
          <w:sz w:val="24"/>
          <w:szCs w:val="24"/>
        </w:rPr>
        <w:t>нравственного развития и воспитания осуществляется на основе воспитательных идеалов и ценностей. Каждая из ценностей, педагогически определяемая как вопрос, превращается в воспитательную задачу. Что есть Отечество? семья? милосердие? закон? честь? Понимание — это ответ на вопрос. Оно достигается через вопрошание общественного значения ценностей и открытие их личностного смысла. Для решения воспитательных задач обучающиеся вместе с педагогами и родителями, иными субъектами воспитания и социализации обращаются к содержанию:</w:t>
      </w:r>
    </w:p>
    <w:p w:rsidR="004475B1" w:rsidRPr="005970A1" w:rsidRDefault="004475B1" w:rsidP="00154E4D">
      <w:pPr>
        <w:widowControl/>
        <w:numPr>
          <w:ilvl w:val="0"/>
          <w:numId w:val="196"/>
        </w:numPr>
        <w:suppressAutoHyphens w:val="0"/>
        <w:spacing w:line="276" w:lineRule="auto"/>
        <w:rPr>
          <w:sz w:val="24"/>
          <w:szCs w:val="24"/>
        </w:rPr>
      </w:pPr>
      <w:r w:rsidRPr="005970A1">
        <w:rPr>
          <w:sz w:val="24"/>
          <w:szCs w:val="24"/>
        </w:rPr>
        <w:t>общеобразовательных дисциплин;</w:t>
      </w:r>
    </w:p>
    <w:p w:rsidR="004475B1" w:rsidRPr="005970A1" w:rsidRDefault="004475B1" w:rsidP="00154E4D">
      <w:pPr>
        <w:widowControl/>
        <w:numPr>
          <w:ilvl w:val="0"/>
          <w:numId w:val="196"/>
        </w:numPr>
        <w:suppressAutoHyphens w:val="0"/>
        <w:spacing w:line="276" w:lineRule="auto"/>
        <w:rPr>
          <w:sz w:val="24"/>
          <w:szCs w:val="24"/>
        </w:rPr>
      </w:pPr>
      <w:r w:rsidRPr="005970A1">
        <w:rPr>
          <w:sz w:val="24"/>
          <w:szCs w:val="24"/>
        </w:rPr>
        <w:t>произведений искусства;</w:t>
      </w:r>
    </w:p>
    <w:p w:rsidR="004475B1" w:rsidRPr="005970A1" w:rsidRDefault="004475B1" w:rsidP="00154E4D">
      <w:pPr>
        <w:widowControl/>
        <w:numPr>
          <w:ilvl w:val="0"/>
          <w:numId w:val="196"/>
        </w:numPr>
        <w:suppressAutoHyphens w:val="0"/>
        <w:spacing w:line="276" w:lineRule="auto"/>
        <w:rPr>
          <w:sz w:val="24"/>
          <w:szCs w:val="24"/>
        </w:rPr>
      </w:pPr>
      <w:r w:rsidRPr="005970A1">
        <w:rPr>
          <w:sz w:val="24"/>
          <w:szCs w:val="24"/>
        </w:rPr>
        <w:t>периодической литературы, публикаций, радио- и телепередач,   отражающих современную жизнь;</w:t>
      </w:r>
    </w:p>
    <w:p w:rsidR="004475B1" w:rsidRPr="005970A1" w:rsidRDefault="004475B1" w:rsidP="00154E4D">
      <w:pPr>
        <w:widowControl/>
        <w:numPr>
          <w:ilvl w:val="0"/>
          <w:numId w:val="196"/>
        </w:numPr>
        <w:suppressAutoHyphens w:val="0"/>
        <w:spacing w:line="276" w:lineRule="auto"/>
        <w:rPr>
          <w:sz w:val="24"/>
          <w:szCs w:val="24"/>
        </w:rPr>
      </w:pPr>
      <w:r w:rsidRPr="005970A1">
        <w:rPr>
          <w:sz w:val="24"/>
          <w:szCs w:val="24"/>
        </w:rPr>
        <w:t>духовной культуры и фольклора народов России;</w:t>
      </w:r>
    </w:p>
    <w:p w:rsidR="004475B1" w:rsidRPr="005970A1" w:rsidRDefault="004475B1" w:rsidP="00154E4D">
      <w:pPr>
        <w:widowControl/>
        <w:numPr>
          <w:ilvl w:val="0"/>
          <w:numId w:val="196"/>
        </w:numPr>
        <w:suppressAutoHyphens w:val="0"/>
        <w:spacing w:line="276" w:lineRule="auto"/>
        <w:rPr>
          <w:sz w:val="24"/>
          <w:szCs w:val="24"/>
        </w:rPr>
      </w:pPr>
      <w:r w:rsidRPr="005970A1">
        <w:rPr>
          <w:sz w:val="24"/>
          <w:szCs w:val="24"/>
        </w:rPr>
        <w:t>истории, традиций и современной жизни своей Родины, своего края, своей  семьи;</w:t>
      </w:r>
    </w:p>
    <w:p w:rsidR="004475B1" w:rsidRPr="005970A1" w:rsidRDefault="004475B1" w:rsidP="00154E4D">
      <w:pPr>
        <w:widowControl/>
        <w:numPr>
          <w:ilvl w:val="0"/>
          <w:numId w:val="196"/>
        </w:numPr>
        <w:suppressAutoHyphens w:val="0"/>
        <w:spacing w:line="276" w:lineRule="auto"/>
        <w:rPr>
          <w:sz w:val="24"/>
          <w:szCs w:val="24"/>
        </w:rPr>
      </w:pPr>
      <w:r w:rsidRPr="005970A1">
        <w:rPr>
          <w:sz w:val="24"/>
          <w:szCs w:val="24"/>
        </w:rPr>
        <w:t>жизненного опыта своих родителей (законных представителей) и  прародителей;</w:t>
      </w:r>
    </w:p>
    <w:p w:rsidR="004475B1" w:rsidRPr="005970A1" w:rsidRDefault="004475B1" w:rsidP="00154E4D">
      <w:pPr>
        <w:widowControl/>
        <w:numPr>
          <w:ilvl w:val="0"/>
          <w:numId w:val="196"/>
        </w:numPr>
        <w:suppressAutoHyphens w:val="0"/>
        <w:spacing w:line="276" w:lineRule="auto"/>
        <w:rPr>
          <w:sz w:val="24"/>
          <w:szCs w:val="24"/>
        </w:rPr>
      </w:pPr>
      <w:r w:rsidRPr="005970A1">
        <w:rPr>
          <w:sz w:val="24"/>
          <w:szCs w:val="24"/>
        </w:rPr>
        <w:t xml:space="preserve">общественно полезной и личностно значимой деятельности в рамках </w:t>
      </w:r>
    </w:p>
    <w:p w:rsidR="004475B1" w:rsidRPr="005970A1" w:rsidRDefault="004475B1" w:rsidP="00154E4D">
      <w:pPr>
        <w:widowControl/>
        <w:numPr>
          <w:ilvl w:val="0"/>
          <w:numId w:val="196"/>
        </w:numPr>
        <w:suppressAutoHyphens w:val="0"/>
        <w:spacing w:line="276" w:lineRule="auto"/>
        <w:rPr>
          <w:sz w:val="24"/>
          <w:szCs w:val="24"/>
        </w:rPr>
      </w:pPr>
      <w:r w:rsidRPr="005970A1">
        <w:rPr>
          <w:sz w:val="24"/>
          <w:szCs w:val="24"/>
        </w:rPr>
        <w:t>педагогически  организованных социальных и культурных практик;</w:t>
      </w:r>
    </w:p>
    <w:p w:rsidR="004475B1" w:rsidRPr="005970A1" w:rsidRDefault="004475B1" w:rsidP="00154E4D">
      <w:pPr>
        <w:widowControl/>
        <w:numPr>
          <w:ilvl w:val="0"/>
          <w:numId w:val="196"/>
        </w:numPr>
        <w:suppressAutoHyphens w:val="0"/>
        <w:spacing w:line="276" w:lineRule="auto"/>
        <w:rPr>
          <w:sz w:val="24"/>
          <w:szCs w:val="24"/>
        </w:rPr>
      </w:pPr>
      <w:r w:rsidRPr="005970A1">
        <w:rPr>
          <w:sz w:val="24"/>
          <w:szCs w:val="24"/>
        </w:rPr>
        <w:t>других источников информации и научного знания.</w:t>
      </w:r>
    </w:p>
    <w:p w:rsidR="004475B1" w:rsidRPr="005970A1" w:rsidRDefault="004475B1" w:rsidP="009F0565">
      <w:pPr>
        <w:spacing w:line="276" w:lineRule="auto"/>
        <w:rPr>
          <w:b/>
          <w:bCs/>
          <w:sz w:val="24"/>
          <w:szCs w:val="24"/>
        </w:rPr>
      </w:pPr>
      <w:r w:rsidRPr="005970A1">
        <w:rPr>
          <w:sz w:val="24"/>
          <w:szCs w:val="24"/>
        </w:rPr>
        <w:t>Перечисленные принципы определяют концептуальную основу уклада школьной жизни. Уклад школьной жизни моделирует пространство культуры с абсолютным приоритетом традиционных нравственных начал. Учитель через уклад школьной жизни вводит ребёнка в мир высокой культуры.</w:t>
      </w:r>
    </w:p>
    <w:p w:rsidR="00067579" w:rsidRDefault="00067579" w:rsidP="009F0565">
      <w:pPr>
        <w:spacing w:line="276" w:lineRule="auto"/>
        <w:jc w:val="center"/>
        <w:rPr>
          <w:b/>
          <w:bCs/>
          <w:sz w:val="24"/>
          <w:szCs w:val="24"/>
        </w:rPr>
      </w:pPr>
    </w:p>
    <w:p w:rsidR="004475B1" w:rsidRPr="005970A1" w:rsidRDefault="004475B1" w:rsidP="009F0565">
      <w:pPr>
        <w:spacing w:line="276" w:lineRule="auto"/>
        <w:jc w:val="center"/>
        <w:rPr>
          <w:b/>
          <w:bCs/>
          <w:sz w:val="24"/>
          <w:szCs w:val="24"/>
        </w:rPr>
      </w:pPr>
      <w:r w:rsidRPr="005970A1">
        <w:rPr>
          <w:b/>
          <w:bCs/>
          <w:sz w:val="24"/>
          <w:szCs w:val="24"/>
        </w:rPr>
        <w:lastRenderedPageBreak/>
        <w:t>РАЗДЕЛ 4</w:t>
      </w:r>
    </w:p>
    <w:p w:rsidR="004475B1" w:rsidRPr="005970A1" w:rsidRDefault="004475B1" w:rsidP="009F0565">
      <w:pPr>
        <w:spacing w:line="276" w:lineRule="auto"/>
        <w:jc w:val="center"/>
        <w:rPr>
          <w:b/>
          <w:bCs/>
          <w:sz w:val="24"/>
          <w:szCs w:val="24"/>
        </w:rPr>
      </w:pPr>
      <w:r w:rsidRPr="005970A1">
        <w:rPr>
          <w:b/>
          <w:bCs/>
          <w:sz w:val="24"/>
          <w:szCs w:val="24"/>
        </w:rPr>
        <w:t xml:space="preserve"> ОСНОВНОЕ СОДЕРЖАНИЕ КОМПОНЕНТОВ ВОСПИТАНИЯ</w:t>
      </w:r>
    </w:p>
    <w:p w:rsidR="004475B1" w:rsidRPr="005970A1" w:rsidRDefault="004475B1" w:rsidP="009F0565">
      <w:pPr>
        <w:autoSpaceDE w:val="0"/>
        <w:autoSpaceDN w:val="0"/>
        <w:adjustRightInd w:val="0"/>
        <w:spacing w:line="276" w:lineRule="auto"/>
        <w:rPr>
          <w:b/>
          <w:bCs/>
          <w:color w:val="000000"/>
          <w:sz w:val="24"/>
          <w:szCs w:val="24"/>
        </w:rPr>
      </w:pPr>
    </w:p>
    <w:p w:rsidR="004475B1" w:rsidRPr="005970A1" w:rsidRDefault="004475B1" w:rsidP="009F0565">
      <w:pPr>
        <w:autoSpaceDE w:val="0"/>
        <w:autoSpaceDN w:val="0"/>
        <w:adjustRightInd w:val="0"/>
        <w:spacing w:line="276" w:lineRule="auto"/>
        <w:rPr>
          <w:b/>
          <w:bCs/>
          <w:color w:val="000000"/>
          <w:sz w:val="24"/>
          <w:szCs w:val="24"/>
        </w:rPr>
      </w:pPr>
      <w:r w:rsidRPr="005970A1">
        <w:rPr>
          <w:b/>
          <w:bCs/>
          <w:color w:val="000000"/>
          <w:sz w:val="24"/>
          <w:szCs w:val="24"/>
        </w:rPr>
        <w:t>4.1 «МИР ПРАВОВЫХ ЗНАНИЙ: Я - ГРАЖДАНИН»</w:t>
      </w:r>
    </w:p>
    <w:p w:rsidR="004475B1" w:rsidRPr="005970A1" w:rsidRDefault="004475B1" w:rsidP="009F0565">
      <w:pPr>
        <w:autoSpaceDE w:val="0"/>
        <w:autoSpaceDN w:val="0"/>
        <w:adjustRightInd w:val="0"/>
        <w:spacing w:line="276" w:lineRule="auto"/>
        <w:rPr>
          <w:b/>
          <w:bCs/>
          <w:color w:val="000000"/>
          <w:sz w:val="24"/>
          <w:szCs w:val="24"/>
        </w:rPr>
      </w:pPr>
      <w:r w:rsidRPr="005970A1">
        <w:rPr>
          <w:b/>
          <w:bCs/>
          <w:color w:val="000000"/>
          <w:sz w:val="24"/>
          <w:szCs w:val="24"/>
        </w:rPr>
        <w:t>Воспитание гражданственности, патриотизма, уважения к правам, свободам и обязанностям человека:</w:t>
      </w:r>
    </w:p>
    <w:p w:rsidR="004475B1" w:rsidRPr="005970A1" w:rsidRDefault="004475B1" w:rsidP="00154E4D">
      <w:pPr>
        <w:widowControl/>
        <w:numPr>
          <w:ilvl w:val="0"/>
          <w:numId w:val="197"/>
        </w:numPr>
        <w:suppressAutoHyphens w:val="0"/>
        <w:autoSpaceDE w:val="0"/>
        <w:autoSpaceDN w:val="0"/>
        <w:adjustRightInd w:val="0"/>
        <w:spacing w:line="276" w:lineRule="auto"/>
        <w:rPr>
          <w:color w:val="000000"/>
          <w:sz w:val="24"/>
          <w:szCs w:val="24"/>
        </w:rPr>
      </w:pPr>
      <w:r w:rsidRPr="005970A1">
        <w:rPr>
          <w:color w:val="000000"/>
          <w:sz w:val="24"/>
          <w:szCs w:val="24"/>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4475B1" w:rsidRPr="005970A1" w:rsidRDefault="004475B1" w:rsidP="00154E4D">
      <w:pPr>
        <w:widowControl/>
        <w:numPr>
          <w:ilvl w:val="0"/>
          <w:numId w:val="197"/>
        </w:numPr>
        <w:suppressAutoHyphens w:val="0"/>
        <w:autoSpaceDE w:val="0"/>
        <w:autoSpaceDN w:val="0"/>
        <w:adjustRightInd w:val="0"/>
        <w:spacing w:line="276" w:lineRule="auto"/>
        <w:rPr>
          <w:color w:val="000000"/>
          <w:sz w:val="24"/>
          <w:szCs w:val="24"/>
        </w:rPr>
      </w:pPr>
      <w:r w:rsidRPr="005970A1">
        <w:rPr>
          <w:color w:val="000000"/>
          <w:sz w:val="24"/>
          <w:szCs w:val="24"/>
        </w:rPr>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4475B1" w:rsidRPr="005970A1" w:rsidRDefault="004475B1" w:rsidP="00154E4D">
      <w:pPr>
        <w:widowControl/>
        <w:numPr>
          <w:ilvl w:val="0"/>
          <w:numId w:val="197"/>
        </w:numPr>
        <w:suppressAutoHyphens w:val="0"/>
        <w:autoSpaceDE w:val="0"/>
        <w:autoSpaceDN w:val="0"/>
        <w:adjustRightInd w:val="0"/>
        <w:spacing w:line="276" w:lineRule="auto"/>
        <w:rPr>
          <w:color w:val="000000"/>
          <w:sz w:val="24"/>
          <w:szCs w:val="24"/>
        </w:rPr>
      </w:pPr>
      <w:r w:rsidRPr="005970A1">
        <w:rPr>
          <w:color w:val="000000"/>
          <w:sz w:val="24"/>
          <w:szCs w:val="24"/>
        </w:rPr>
        <w:t>элементарные представления об институтах гражданского общества, о     возможностях участия граждан в общественном управлении;</w:t>
      </w:r>
    </w:p>
    <w:p w:rsidR="004475B1" w:rsidRPr="005970A1" w:rsidRDefault="004475B1" w:rsidP="00154E4D">
      <w:pPr>
        <w:widowControl/>
        <w:numPr>
          <w:ilvl w:val="0"/>
          <w:numId w:val="197"/>
        </w:numPr>
        <w:suppressAutoHyphens w:val="0"/>
        <w:autoSpaceDE w:val="0"/>
        <w:autoSpaceDN w:val="0"/>
        <w:adjustRightInd w:val="0"/>
        <w:spacing w:line="276" w:lineRule="auto"/>
        <w:rPr>
          <w:color w:val="000000"/>
          <w:sz w:val="24"/>
          <w:szCs w:val="24"/>
        </w:rPr>
      </w:pPr>
      <w:r w:rsidRPr="005970A1">
        <w:rPr>
          <w:color w:val="000000"/>
          <w:sz w:val="24"/>
          <w:szCs w:val="24"/>
        </w:rPr>
        <w:t>элементарные представления о правах и обязанностях гражданина России;</w:t>
      </w:r>
    </w:p>
    <w:p w:rsidR="004475B1" w:rsidRPr="005970A1" w:rsidRDefault="004475B1" w:rsidP="00154E4D">
      <w:pPr>
        <w:widowControl/>
        <w:numPr>
          <w:ilvl w:val="0"/>
          <w:numId w:val="197"/>
        </w:numPr>
        <w:suppressAutoHyphens w:val="0"/>
        <w:autoSpaceDE w:val="0"/>
        <w:autoSpaceDN w:val="0"/>
        <w:adjustRightInd w:val="0"/>
        <w:spacing w:line="276" w:lineRule="auto"/>
        <w:rPr>
          <w:color w:val="000000"/>
          <w:sz w:val="24"/>
          <w:szCs w:val="24"/>
        </w:rPr>
      </w:pPr>
      <w:r w:rsidRPr="005970A1">
        <w:rPr>
          <w:color w:val="000000"/>
          <w:sz w:val="24"/>
          <w:szCs w:val="24"/>
        </w:rPr>
        <w:t>интерес к общественным явлениям, понимание активной роли человека в      обществе;</w:t>
      </w:r>
    </w:p>
    <w:p w:rsidR="004475B1" w:rsidRPr="005970A1" w:rsidRDefault="004475B1" w:rsidP="00154E4D">
      <w:pPr>
        <w:widowControl/>
        <w:numPr>
          <w:ilvl w:val="0"/>
          <w:numId w:val="197"/>
        </w:numPr>
        <w:suppressAutoHyphens w:val="0"/>
        <w:autoSpaceDE w:val="0"/>
        <w:autoSpaceDN w:val="0"/>
        <w:adjustRightInd w:val="0"/>
        <w:spacing w:line="276" w:lineRule="auto"/>
        <w:rPr>
          <w:color w:val="000000"/>
          <w:sz w:val="24"/>
          <w:szCs w:val="24"/>
        </w:rPr>
      </w:pPr>
      <w:r w:rsidRPr="005970A1">
        <w:rPr>
          <w:color w:val="000000"/>
          <w:sz w:val="24"/>
          <w:szCs w:val="24"/>
        </w:rPr>
        <w:t>уважительное отношение к русскому языку как государственному, языку     межнационального общения;</w:t>
      </w:r>
    </w:p>
    <w:p w:rsidR="004475B1" w:rsidRPr="005970A1" w:rsidRDefault="004475B1" w:rsidP="00154E4D">
      <w:pPr>
        <w:widowControl/>
        <w:numPr>
          <w:ilvl w:val="0"/>
          <w:numId w:val="197"/>
        </w:numPr>
        <w:suppressAutoHyphens w:val="0"/>
        <w:autoSpaceDE w:val="0"/>
        <w:autoSpaceDN w:val="0"/>
        <w:adjustRightInd w:val="0"/>
        <w:spacing w:line="276" w:lineRule="auto"/>
        <w:rPr>
          <w:color w:val="000000"/>
          <w:sz w:val="24"/>
          <w:szCs w:val="24"/>
        </w:rPr>
      </w:pPr>
      <w:r w:rsidRPr="005970A1">
        <w:rPr>
          <w:color w:val="000000"/>
          <w:sz w:val="24"/>
          <w:szCs w:val="24"/>
        </w:rPr>
        <w:t>ценностное отношение к своему национальному языку и культуре;</w:t>
      </w:r>
    </w:p>
    <w:p w:rsidR="004475B1" w:rsidRPr="005970A1" w:rsidRDefault="004475B1" w:rsidP="00154E4D">
      <w:pPr>
        <w:widowControl/>
        <w:numPr>
          <w:ilvl w:val="0"/>
          <w:numId w:val="197"/>
        </w:numPr>
        <w:suppressAutoHyphens w:val="0"/>
        <w:autoSpaceDE w:val="0"/>
        <w:autoSpaceDN w:val="0"/>
        <w:adjustRightInd w:val="0"/>
        <w:spacing w:line="276" w:lineRule="auto"/>
        <w:rPr>
          <w:color w:val="000000"/>
          <w:sz w:val="24"/>
          <w:szCs w:val="24"/>
        </w:rPr>
      </w:pPr>
      <w:r w:rsidRPr="005970A1">
        <w:rPr>
          <w:color w:val="000000"/>
          <w:sz w:val="24"/>
          <w:szCs w:val="24"/>
        </w:rPr>
        <w:t>начальные представления о народах России, об их общей исторической     судьбе, о единстве народов нашей страны;</w:t>
      </w:r>
    </w:p>
    <w:p w:rsidR="004475B1" w:rsidRPr="005970A1" w:rsidRDefault="004475B1" w:rsidP="00154E4D">
      <w:pPr>
        <w:widowControl/>
        <w:numPr>
          <w:ilvl w:val="0"/>
          <w:numId w:val="197"/>
        </w:numPr>
        <w:suppressAutoHyphens w:val="0"/>
        <w:autoSpaceDE w:val="0"/>
        <w:autoSpaceDN w:val="0"/>
        <w:adjustRightInd w:val="0"/>
        <w:spacing w:line="276" w:lineRule="auto"/>
        <w:rPr>
          <w:color w:val="000000"/>
          <w:sz w:val="24"/>
          <w:szCs w:val="24"/>
        </w:rPr>
      </w:pPr>
      <w:r w:rsidRPr="005970A1">
        <w:rPr>
          <w:color w:val="000000"/>
          <w:sz w:val="24"/>
          <w:szCs w:val="24"/>
        </w:rPr>
        <w:t>элементарные представления о национальных героях и важнейших     событиях истории России и её народов;</w:t>
      </w:r>
    </w:p>
    <w:p w:rsidR="004475B1" w:rsidRPr="005970A1" w:rsidRDefault="004475B1" w:rsidP="00154E4D">
      <w:pPr>
        <w:widowControl/>
        <w:numPr>
          <w:ilvl w:val="0"/>
          <w:numId w:val="197"/>
        </w:numPr>
        <w:suppressAutoHyphens w:val="0"/>
        <w:autoSpaceDE w:val="0"/>
        <w:autoSpaceDN w:val="0"/>
        <w:adjustRightInd w:val="0"/>
        <w:spacing w:line="276" w:lineRule="auto"/>
        <w:rPr>
          <w:color w:val="000000"/>
          <w:sz w:val="24"/>
          <w:szCs w:val="24"/>
        </w:rPr>
      </w:pPr>
      <w:r w:rsidRPr="005970A1">
        <w:rPr>
          <w:color w:val="000000"/>
          <w:sz w:val="24"/>
          <w:szCs w:val="24"/>
        </w:rPr>
        <w:t>интерес к государственным праздникам и важнейшим событиям в жизни    России, субъекта Российской Федерации, края (населённого пункта), в   котором находится образовательное учреждение;</w:t>
      </w:r>
    </w:p>
    <w:p w:rsidR="004475B1" w:rsidRPr="005970A1" w:rsidRDefault="004475B1" w:rsidP="00154E4D">
      <w:pPr>
        <w:widowControl/>
        <w:numPr>
          <w:ilvl w:val="0"/>
          <w:numId w:val="197"/>
        </w:numPr>
        <w:suppressAutoHyphens w:val="0"/>
        <w:autoSpaceDE w:val="0"/>
        <w:autoSpaceDN w:val="0"/>
        <w:adjustRightInd w:val="0"/>
        <w:spacing w:line="276" w:lineRule="auto"/>
        <w:rPr>
          <w:color w:val="000000"/>
          <w:sz w:val="24"/>
          <w:szCs w:val="24"/>
        </w:rPr>
      </w:pPr>
      <w:r w:rsidRPr="005970A1">
        <w:rPr>
          <w:color w:val="000000"/>
          <w:sz w:val="24"/>
          <w:szCs w:val="24"/>
        </w:rPr>
        <w:t>стремление активно участвовать в делах класса, школы, семьи, своего села,    города;</w:t>
      </w:r>
    </w:p>
    <w:p w:rsidR="004475B1" w:rsidRPr="005970A1" w:rsidRDefault="004475B1" w:rsidP="00154E4D">
      <w:pPr>
        <w:widowControl/>
        <w:numPr>
          <w:ilvl w:val="0"/>
          <w:numId w:val="197"/>
        </w:numPr>
        <w:suppressAutoHyphens w:val="0"/>
        <w:autoSpaceDE w:val="0"/>
        <w:autoSpaceDN w:val="0"/>
        <w:adjustRightInd w:val="0"/>
        <w:spacing w:line="276" w:lineRule="auto"/>
        <w:rPr>
          <w:color w:val="000000"/>
          <w:sz w:val="24"/>
          <w:szCs w:val="24"/>
        </w:rPr>
      </w:pPr>
      <w:r w:rsidRPr="005970A1">
        <w:rPr>
          <w:color w:val="000000"/>
          <w:sz w:val="24"/>
          <w:szCs w:val="24"/>
        </w:rPr>
        <w:t>любовь к образовательному учреждению, своему селу, городу, народу, России;</w:t>
      </w:r>
    </w:p>
    <w:p w:rsidR="004475B1" w:rsidRPr="005970A1" w:rsidRDefault="004475B1" w:rsidP="00154E4D">
      <w:pPr>
        <w:widowControl/>
        <w:numPr>
          <w:ilvl w:val="0"/>
          <w:numId w:val="197"/>
        </w:numPr>
        <w:suppressAutoHyphens w:val="0"/>
        <w:autoSpaceDE w:val="0"/>
        <w:autoSpaceDN w:val="0"/>
        <w:adjustRightInd w:val="0"/>
        <w:spacing w:line="276" w:lineRule="auto"/>
        <w:rPr>
          <w:color w:val="000000"/>
          <w:sz w:val="24"/>
          <w:szCs w:val="24"/>
        </w:rPr>
      </w:pPr>
      <w:r w:rsidRPr="005970A1">
        <w:rPr>
          <w:color w:val="000000"/>
          <w:sz w:val="24"/>
          <w:szCs w:val="24"/>
        </w:rPr>
        <w:t>уважение к защитникам Родины;</w:t>
      </w:r>
    </w:p>
    <w:p w:rsidR="004475B1" w:rsidRPr="005970A1" w:rsidRDefault="004475B1" w:rsidP="00154E4D">
      <w:pPr>
        <w:widowControl/>
        <w:numPr>
          <w:ilvl w:val="0"/>
          <w:numId w:val="197"/>
        </w:numPr>
        <w:suppressAutoHyphens w:val="0"/>
        <w:autoSpaceDE w:val="0"/>
        <w:autoSpaceDN w:val="0"/>
        <w:adjustRightInd w:val="0"/>
        <w:spacing w:line="276" w:lineRule="auto"/>
        <w:rPr>
          <w:color w:val="000000"/>
          <w:sz w:val="24"/>
          <w:szCs w:val="24"/>
        </w:rPr>
      </w:pPr>
      <w:r w:rsidRPr="005970A1">
        <w:rPr>
          <w:color w:val="000000"/>
          <w:sz w:val="24"/>
          <w:szCs w:val="24"/>
        </w:rPr>
        <w:t>умение отвечать за свои поступки;</w:t>
      </w:r>
    </w:p>
    <w:p w:rsidR="004475B1" w:rsidRPr="005970A1" w:rsidRDefault="004475B1" w:rsidP="00154E4D">
      <w:pPr>
        <w:widowControl/>
        <w:numPr>
          <w:ilvl w:val="0"/>
          <w:numId w:val="197"/>
        </w:numPr>
        <w:suppressAutoHyphens w:val="0"/>
        <w:autoSpaceDE w:val="0"/>
        <w:autoSpaceDN w:val="0"/>
        <w:adjustRightInd w:val="0"/>
        <w:spacing w:line="276" w:lineRule="auto"/>
        <w:rPr>
          <w:color w:val="000000"/>
          <w:sz w:val="24"/>
          <w:szCs w:val="24"/>
        </w:rPr>
      </w:pPr>
      <w:r w:rsidRPr="005970A1">
        <w:rPr>
          <w:color w:val="000000"/>
          <w:sz w:val="24"/>
          <w:szCs w:val="24"/>
        </w:rPr>
        <w:t>негативное отношение к нарушениям порядка в классе, дома, на улице, к   невыполнению человеком своих обязанностей.</w:t>
      </w:r>
    </w:p>
    <w:p w:rsidR="004475B1" w:rsidRPr="005970A1" w:rsidRDefault="004475B1" w:rsidP="009F0565">
      <w:pPr>
        <w:autoSpaceDE w:val="0"/>
        <w:autoSpaceDN w:val="0"/>
        <w:adjustRightInd w:val="0"/>
        <w:spacing w:line="276" w:lineRule="auto"/>
        <w:rPr>
          <w:b/>
          <w:bCs/>
          <w:color w:val="000000"/>
          <w:sz w:val="24"/>
          <w:szCs w:val="24"/>
        </w:rPr>
      </w:pPr>
      <w:r w:rsidRPr="005970A1">
        <w:rPr>
          <w:b/>
          <w:bCs/>
          <w:color w:val="000000"/>
          <w:sz w:val="24"/>
          <w:szCs w:val="24"/>
        </w:rPr>
        <w:t>4.2 «МОЙ МИР: Я – УЧЕНИК И ЛИЧНОСТЬ»</w:t>
      </w:r>
    </w:p>
    <w:p w:rsidR="004475B1" w:rsidRPr="005970A1" w:rsidRDefault="004475B1" w:rsidP="009F0565">
      <w:pPr>
        <w:autoSpaceDE w:val="0"/>
        <w:autoSpaceDN w:val="0"/>
        <w:adjustRightInd w:val="0"/>
        <w:spacing w:line="276" w:lineRule="auto"/>
        <w:rPr>
          <w:b/>
          <w:bCs/>
          <w:color w:val="000000"/>
          <w:sz w:val="24"/>
          <w:szCs w:val="24"/>
        </w:rPr>
      </w:pPr>
      <w:r w:rsidRPr="005970A1">
        <w:rPr>
          <w:b/>
          <w:bCs/>
          <w:color w:val="000000"/>
          <w:sz w:val="24"/>
          <w:szCs w:val="24"/>
        </w:rPr>
        <w:t xml:space="preserve">     Воспитание нравственных чувств и этического со знания:</w:t>
      </w:r>
    </w:p>
    <w:p w:rsidR="004475B1" w:rsidRPr="005970A1" w:rsidRDefault="004475B1" w:rsidP="009F0565">
      <w:pPr>
        <w:autoSpaceDE w:val="0"/>
        <w:autoSpaceDN w:val="0"/>
        <w:adjustRightInd w:val="0"/>
        <w:spacing w:line="276" w:lineRule="auto"/>
        <w:rPr>
          <w:color w:val="000000"/>
          <w:sz w:val="24"/>
          <w:szCs w:val="24"/>
        </w:rPr>
      </w:pPr>
      <w:r w:rsidRPr="005970A1">
        <w:rPr>
          <w:color w:val="000000"/>
          <w:sz w:val="24"/>
          <w:szCs w:val="24"/>
        </w:rPr>
        <w:t xml:space="preserve"> первоначальные представления о базовых национальных российских        ценностях;</w:t>
      </w:r>
    </w:p>
    <w:p w:rsidR="004475B1" w:rsidRPr="005970A1" w:rsidRDefault="004475B1" w:rsidP="00154E4D">
      <w:pPr>
        <w:widowControl/>
        <w:numPr>
          <w:ilvl w:val="0"/>
          <w:numId w:val="198"/>
        </w:numPr>
        <w:suppressAutoHyphens w:val="0"/>
        <w:autoSpaceDE w:val="0"/>
        <w:autoSpaceDN w:val="0"/>
        <w:adjustRightInd w:val="0"/>
        <w:spacing w:line="276" w:lineRule="auto"/>
        <w:rPr>
          <w:color w:val="000000"/>
          <w:sz w:val="24"/>
          <w:szCs w:val="24"/>
        </w:rPr>
      </w:pPr>
      <w:r w:rsidRPr="005970A1">
        <w:rPr>
          <w:color w:val="000000"/>
          <w:sz w:val="24"/>
          <w:szCs w:val="24"/>
        </w:rPr>
        <w:t>различение хороших и плохих поступков;</w:t>
      </w:r>
    </w:p>
    <w:p w:rsidR="004475B1" w:rsidRPr="005970A1" w:rsidRDefault="004475B1" w:rsidP="00154E4D">
      <w:pPr>
        <w:widowControl/>
        <w:numPr>
          <w:ilvl w:val="0"/>
          <w:numId w:val="198"/>
        </w:numPr>
        <w:suppressAutoHyphens w:val="0"/>
        <w:autoSpaceDE w:val="0"/>
        <w:autoSpaceDN w:val="0"/>
        <w:adjustRightInd w:val="0"/>
        <w:spacing w:line="276" w:lineRule="auto"/>
        <w:rPr>
          <w:color w:val="000000"/>
          <w:sz w:val="24"/>
          <w:szCs w:val="24"/>
        </w:rPr>
      </w:pPr>
      <w:r w:rsidRPr="005970A1">
        <w:rPr>
          <w:color w:val="000000"/>
          <w:sz w:val="24"/>
          <w:szCs w:val="24"/>
        </w:rPr>
        <w:t>представления о правилах поведения в образовательном учреждении, дома,  на улице, в населённом пункте, в общественных местах, на природе;</w:t>
      </w:r>
    </w:p>
    <w:p w:rsidR="004475B1" w:rsidRPr="005970A1" w:rsidRDefault="004475B1" w:rsidP="00154E4D">
      <w:pPr>
        <w:widowControl/>
        <w:numPr>
          <w:ilvl w:val="0"/>
          <w:numId w:val="198"/>
        </w:numPr>
        <w:suppressAutoHyphens w:val="0"/>
        <w:autoSpaceDE w:val="0"/>
        <w:autoSpaceDN w:val="0"/>
        <w:adjustRightInd w:val="0"/>
        <w:spacing w:line="276" w:lineRule="auto"/>
        <w:rPr>
          <w:color w:val="000000"/>
          <w:sz w:val="24"/>
          <w:szCs w:val="24"/>
        </w:rPr>
      </w:pPr>
      <w:r w:rsidRPr="005970A1">
        <w:rPr>
          <w:color w:val="000000"/>
          <w:sz w:val="24"/>
          <w:szCs w:val="24"/>
        </w:rPr>
        <w:lastRenderedPageBreak/>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4475B1" w:rsidRPr="005970A1" w:rsidRDefault="004475B1" w:rsidP="00154E4D">
      <w:pPr>
        <w:widowControl/>
        <w:numPr>
          <w:ilvl w:val="0"/>
          <w:numId w:val="198"/>
        </w:numPr>
        <w:suppressAutoHyphens w:val="0"/>
        <w:autoSpaceDE w:val="0"/>
        <w:autoSpaceDN w:val="0"/>
        <w:adjustRightInd w:val="0"/>
        <w:spacing w:line="276" w:lineRule="auto"/>
        <w:rPr>
          <w:color w:val="000000"/>
          <w:sz w:val="24"/>
          <w:szCs w:val="24"/>
        </w:rPr>
      </w:pPr>
      <w:r w:rsidRPr="005970A1">
        <w:rPr>
          <w:color w:val="000000"/>
          <w:sz w:val="24"/>
          <w:szCs w:val="24"/>
        </w:rPr>
        <w:t>уважительное отношение к родителям, старшим, доброжелательное  отношение к сверстникам и младшим;</w:t>
      </w:r>
    </w:p>
    <w:p w:rsidR="004475B1" w:rsidRPr="005970A1" w:rsidRDefault="004475B1" w:rsidP="00154E4D">
      <w:pPr>
        <w:widowControl/>
        <w:numPr>
          <w:ilvl w:val="0"/>
          <w:numId w:val="198"/>
        </w:numPr>
        <w:suppressAutoHyphens w:val="0"/>
        <w:autoSpaceDE w:val="0"/>
        <w:autoSpaceDN w:val="0"/>
        <w:adjustRightInd w:val="0"/>
        <w:spacing w:line="276" w:lineRule="auto"/>
        <w:rPr>
          <w:color w:val="000000"/>
          <w:sz w:val="24"/>
          <w:szCs w:val="24"/>
        </w:rPr>
      </w:pPr>
      <w:r w:rsidRPr="005970A1">
        <w:rPr>
          <w:color w:val="000000"/>
          <w:sz w:val="24"/>
          <w:szCs w:val="24"/>
        </w:rPr>
        <w:t>установление дружеских взаимоотношений в коллективе, основанных на  взаимопомощи и взаимной поддержке;</w:t>
      </w:r>
    </w:p>
    <w:p w:rsidR="004475B1" w:rsidRPr="005970A1" w:rsidRDefault="004475B1" w:rsidP="00154E4D">
      <w:pPr>
        <w:widowControl/>
        <w:numPr>
          <w:ilvl w:val="0"/>
          <w:numId w:val="198"/>
        </w:numPr>
        <w:suppressAutoHyphens w:val="0"/>
        <w:autoSpaceDE w:val="0"/>
        <w:autoSpaceDN w:val="0"/>
        <w:adjustRightInd w:val="0"/>
        <w:spacing w:line="276" w:lineRule="auto"/>
        <w:rPr>
          <w:color w:val="000000"/>
          <w:sz w:val="24"/>
          <w:szCs w:val="24"/>
        </w:rPr>
      </w:pPr>
      <w:r w:rsidRPr="005970A1">
        <w:rPr>
          <w:color w:val="000000"/>
          <w:sz w:val="24"/>
          <w:szCs w:val="24"/>
        </w:rPr>
        <w:t>бережное, гуманное отношение ко всему живому;</w:t>
      </w:r>
    </w:p>
    <w:p w:rsidR="004475B1" w:rsidRPr="005970A1" w:rsidRDefault="004475B1" w:rsidP="00154E4D">
      <w:pPr>
        <w:widowControl/>
        <w:numPr>
          <w:ilvl w:val="0"/>
          <w:numId w:val="198"/>
        </w:numPr>
        <w:suppressAutoHyphens w:val="0"/>
        <w:autoSpaceDE w:val="0"/>
        <w:autoSpaceDN w:val="0"/>
        <w:adjustRightInd w:val="0"/>
        <w:spacing w:line="276" w:lineRule="auto"/>
        <w:rPr>
          <w:color w:val="000000"/>
          <w:sz w:val="24"/>
          <w:szCs w:val="24"/>
        </w:rPr>
      </w:pPr>
      <w:r w:rsidRPr="005970A1">
        <w:rPr>
          <w:color w:val="000000"/>
          <w:sz w:val="24"/>
          <w:szCs w:val="24"/>
        </w:rPr>
        <w:t>знание правил этики, культуры речи;</w:t>
      </w:r>
    </w:p>
    <w:p w:rsidR="004475B1" w:rsidRPr="005970A1" w:rsidRDefault="004475B1" w:rsidP="00154E4D">
      <w:pPr>
        <w:widowControl/>
        <w:numPr>
          <w:ilvl w:val="0"/>
          <w:numId w:val="198"/>
        </w:numPr>
        <w:suppressAutoHyphens w:val="0"/>
        <w:autoSpaceDE w:val="0"/>
        <w:autoSpaceDN w:val="0"/>
        <w:adjustRightInd w:val="0"/>
        <w:spacing w:line="276" w:lineRule="auto"/>
        <w:rPr>
          <w:color w:val="000000"/>
          <w:sz w:val="24"/>
          <w:szCs w:val="24"/>
        </w:rPr>
      </w:pPr>
      <w:r w:rsidRPr="005970A1">
        <w:rPr>
          <w:color w:val="000000"/>
          <w:sz w:val="24"/>
          <w:szCs w:val="24"/>
        </w:rPr>
        <w:t>стремление избегать плохих поступков, не капризничать, не быть упрямым; умение признаться в плохом поступке и проанализировать его;</w:t>
      </w:r>
    </w:p>
    <w:p w:rsidR="004475B1" w:rsidRPr="005970A1" w:rsidRDefault="004475B1" w:rsidP="00154E4D">
      <w:pPr>
        <w:widowControl/>
        <w:numPr>
          <w:ilvl w:val="0"/>
          <w:numId w:val="198"/>
        </w:numPr>
        <w:suppressAutoHyphens w:val="0"/>
        <w:autoSpaceDE w:val="0"/>
        <w:autoSpaceDN w:val="0"/>
        <w:adjustRightInd w:val="0"/>
        <w:spacing w:line="276" w:lineRule="auto"/>
        <w:rPr>
          <w:color w:val="000000"/>
          <w:sz w:val="24"/>
          <w:szCs w:val="24"/>
        </w:rPr>
      </w:pPr>
      <w:r w:rsidRPr="005970A1">
        <w:rPr>
          <w:color w:val="000000"/>
          <w:sz w:val="24"/>
          <w:szCs w:val="24"/>
        </w:rPr>
        <w:t>представления о возможном негативном влиянии на морально- психологическое состояние человека компьютерных игр, кино,  телевизионных передач, рекламы;</w:t>
      </w:r>
    </w:p>
    <w:p w:rsidR="004475B1" w:rsidRPr="005970A1" w:rsidRDefault="004475B1" w:rsidP="00154E4D">
      <w:pPr>
        <w:widowControl/>
        <w:numPr>
          <w:ilvl w:val="0"/>
          <w:numId w:val="198"/>
        </w:numPr>
        <w:suppressAutoHyphens w:val="0"/>
        <w:autoSpaceDE w:val="0"/>
        <w:autoSpaceDN w:val="0"/>
        <w:adjustRightInd w:val="0"/>
        <w:spacing w:line="276" w:lineRule="auto"/>
        <w:rPr>
          <w:color w:val="000000"/>
          <w:sz w:val="24"/>
          <w:szCs w:val="24"/>
        </w:rPr>
      </w:pPr>
      <w:r w:rsidRPr="005970A1">
        <w:rPr>
          <w:color w:val="000000"/>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4475B1" w:rsidRPr="005970A1" w:rsidRDefault="004475B1" w:rsidP="009F0565">
      <w:pPr>
        <w:autoSpaceDE w:val="0"/>
        <w:autoSpaceDN w:val="0"/>
        <w:adjustRightInd w:val="0"/>
        <w:spacing w:line="276" w:lineRule="auto"/>
        <w:ind w:left="360"/>
        <w:rPr>
          <w:b/>
          <w:bCs/>
          <w:color w:val="000000"/>
          <w:sz w:val="24"/>
          <w:szCs w:val="24"/>
        </w:rPr>
      </w:pPr>
      <w:r w:rsidRPr="005970A1">
        <w:rPr>
          <w:b/>
          <w:bCs/>
          <w:color w:val="000000"/>
          <w:sz w:val="24"/>
          <w:szCs w:val="24"/>
        </w:rPr>
        <w:t>4.2.1 «МИР СЕМЬИ»</w:t>
      </w:r>
    </w:p>
    <w:p w:rsidR="004475B1" w:rsidRPr="005970A1" w:rsidRDefault="004475B1" w:rsidP="009F0565">
      <w:pPr>
        <w:spacing w:line="276" w:lineRule="auto"/>
        <w:rPr>
          <w:rStyle w:val="af3"/>
          <w:sz w:val="24"/>
          <w:szCs w:val="24"/>
        </w:rPr>
      </w:pPr>
      <w:r w:rsidRPr="005970A1">
        <w:rPr>
          <w:rStyle w:val="af3"/>
          <w:sz w:val="24"/>
          <w:szCs w:val="24"/>
        </w:rPr>
        <w:t xml:space="preserve">    Воспитание ценностного отношения  к  родителям, близким людям,  </w:t>
      </w:r>
    </w:p>
    <w:p w:rsidR="004475B1" w:rsidRPr="005970A1" w:rsidRDefault="004475B1" w:rsidP="009F0565">
      <w:pPr>
        <w:spacing w:line="276" w:lineRule="auto"/>
        <w:rPr>
          <w:color w:val="000000"/>
          <w:sz w:val="24"/>
          <w:szCs w:val="24"/>
        </w:rPr>
      </w:pPr>
      <w:r w:rsidRPr="005970A1">
        <w:rPr>
          <w:rStyle w:val="af3"/>
          <w:sz w:val="24"/>
          <w:szCs w:val="24"/>
        </w:rPr>
        <w:t xml:space="preserve">    друзьям.</w:t>
      </w:r>
    </w:p>
    <w:p w:rsidR="004475B1" w:rsidRPr="005970A1" w:rsidRDefault="004475B1" w:rsidP="00154E4D">
      <w:pPr>
        <w:widowControl/>
        <w:numPr>
          <w:ilvl w:val="0"/>
          <w:numId w:val="199"/>
        </w:numPr>
        <w:suppressAutoHyphens w:val="0"/>
        <w:spacing w:line="276" w:lineRule="auto"/>
        <w:rPr>
          <w:sz w:val="24"/>
          <w:szCs w:val="24"/>
        </w:rPr>
      </w:pPr>
      <w:r w:rsidRPr="005970A1">
        <w:rPr>
          <w:sz w:val="24"/>
          <w:szCs w:val="24"/>
        </w:rPr>
        <w:t>что такое семья и для чего она создается ?</w:t>
      </w:r>
    </w:p>
    <w:p w:rsidR="004475B1" w:rsidRPr="005970A1" w:rsidRDefault="004475B1" w:rsidP="00154E4D">
      <w:pPr>
        <w:widowControl/>
        <w:numPr>
          <w:ilvl w:val="0"/>
          <w:numId w:val="199"/>
        </w:numPr>
        <w:suppressAutoHyphens w:val="0"/>
        <w:spacing w:line="276" w:lineRule="auto"/>
        <w:rPr>
          <w:sz w:val="24"/>
          <w:szCs w:val="24"/>
        </w:rPr>
      </w:pPr>
      <w:r w:rsidRPr="005970A1">
        <w:rPr>
          <w:sz w:val="24"/>
          <w:szCs w:val="24"/>
        </w:rPr>
        <w:t xml:space="preserve">история своего рода, своей семьи; история семейных реликвий; </w:t>
      </w:r>
    </w:p>
    <w:p w:rsidR="004475B1" w:rsidRPr="005970A1" w:rsidRDefault="004475B1" w:rsidP="00154E4D">
      <w:pPr>
        <w:widowControl/>
        <w:numPr>
          <w:ilvl w:val="0"/>
          <w:numId w:val="199"/>
        </w:numPr>
        <w:suppressAutoHyphens w:val="0"/>
        <w:spacing w:line="276" w:lineRule="auto"/>
        <w:rPr>
          <w:sz w:val="24"/>
          <w:szCs w:val="24"/>
        </w:rPr>
      </w:pPr>
      <w:r w:rsidRPr="005970A1">
        <w:rPr>
          <w:sz w:val="24"/>
          <w:szCs w:val="24"/>
        </w:rPr>
        <w:t xml:space="preserve">традиции и обычаи своей семьи; </w:t>
      </w:r>
    </w:p>
    <w:p w:rsidR="004475B1" w:rsidRPr="005970A1" w:rsidRDefault="004475B1" w:rsidP="00154E4D">
      <w:pPr>
        <w:widowControl/>
        <w:numPr>
          <w:ilvl w:val="0"/>
          <w:numId w:val="199"/>
        </w:numPr>
        <w:suppressAutoHyphens w:val="0"/>
        <w:spacing w:line="276" w:lineRule="auto"/>
        <w:rPr>
          <w:sz w:val="24"/>
          <w:szCs w:val="24"/>
        </w:rPr>
      </w:pPr>
      <w:r w:rsidRPr="005970A1">
        <w:rPr>
          <w:sz w:val="24"/>
          <w:szCs w:val="24"/>
        </w:rPr>
        <w:t>как называются мои родственники, кем они приходятся мне и моим родителям;</w:t>
      </w:r>
    </w:p>
    <w:p w:rsidR="004475B1" w:rsidRPr="005970A1" w:rsidRDefault="004475B1" w:rsidP="00154E4D">
      <w:pPr>
        <w:widowControl/>
        <w:numPr>
          <w:ilvl w:val="0"/>
          <w:numId w:val="199"/>
        </w:numPr>
        <w:suppressAutoHyphens w:val="0"/>
        <w:spacing w:line="276" w:lineRule="auto"/>
        <w:rPr>
          <w:sz w:val="24"/>
          <w:szCs w:val="24"/>
        </w:rPr>
      </w:pPr>
      <w:r w:rsidRPr="005970A1">
        <w:rPr>
          <w:sz w:val="24"/>
          <w:szCs w:val="24"/>
        </w:rPr>
        <w:t>характер и личностные особенности своих родных, их привычки, интересы и потребности;</w:t>
      </w:r>
    </w:p>
    <w:p w:rsidR="004475B1" w:rsidRPr="005970A1" w:rsidRDefault="004475B1" w:rsidP="00154E4D">
      <w:pPr>
        <w:widowControl/>
        <w:numPr>
          <w:ilvl w:val="0"/>
          <w:numId w:val="199"/>
        </w:numPr>
        <w:suppressAutoHyphens w:val="0"/>
        <w:spacing w:line="276" w:lineRule="auto"/>
        <w:rPr>
          <w:sz w:val="24"/>
          <w:szCs w:val="24"/>
        </w:rPr>
      </w:pPr>
      <w:r w:rsidRPr="005970A1">
        <w:rPr>
          <w:sz w:val="24"/>
          <w:szCs w:val="24"/>
        </w:rPr>
        <w:t xml:space="preserve">роль каждого члена семьи в ее жизни; </w:t>
      </w:r>
    </w:p>
    <w:p w:rsidR="004475B1" w:rsidRPr="005970A1" w:rsidRDefault="004475B1" w:rsidP="00154E4D">
      <w:pPr>
        <w:widowControl/>
        <w:numPr>
          <w:ilvl w:val="0"/>
          <w:numId w:val="199"/>
        </w:numPr>
        <w:suppressAutoHyphens w:val="0"/>
        <w:spacing w:line="276" w:lineRule="auto"/>
        <w:rPr>
          <w:sz w:val="24"/>
          <w:szCs w:val="24"/>
        </w:rPr>
      </w:pPr>
      <w:r w:rsidRPr="005970A1">
        <w:rPr>
          <w:sz w:val="24"/>
          <w:szCs w:val="24"/>
        </w:rPr>
        <w:t>проблемы семьи в целом и проблемы ее членов в частности;</w:t>
      </w:r>
    </w:p>
    <w:p w:rsidR="004475B1" w:rsidRPr="005970A1" w:rsidRDefault="004475B1" w:rsidP="00154E4D">
      <w:pPr>
        <w:widowControl/>
        <w:numPr>
          <w:ilvl w:val="0"/>
          <w:numId w:val="199"/>
        </w:numPr>
        <w:suppressAutoHyphens w:val="0"/>
        <w:spacing w:line="276" w:lineRule="auto"/>
        <w:rPr>
          <w:sz w:val="24"/>
          <w:szCs w:val="24"/>
        </w:rPr>
      </w:pPr>
      <w:r w:rsidRPr="005970A1">
        <w:rPr>
          <w:sz w:val="24"/>
          <w:szCs w:val="24"/>
        </w:rPr>
        <w:t>состояние здоровья членов моей семьи;</w:t>
      </w:r>
    </w:p>
    <w:p w:rsidR="004475B1" w:rsidRPr="005970A1" w:rsidRDefault="004475B1" w:rsidP="00154E4D">
      <w:pPr>
        <w:widowControl/>
        <w:numPr>
          <w:ilvl w:val="0"/>
          <w:numId w:val="199"/>
        </w:numPr>
        <w:suppressAutoHyphens w:val="0"/>
        <w:spacing w:line="276" w:lineRule="auto"/>
        <w:rPr>
          <w:sz w:val="24"/>
          <w:szCs w:val="24"/>
        </w:rPr>
      </w:pPr>
      <w:r w:rsidRPr="005970A1">
        <w:rPr>
          <w:sz w:val="24"/>
          <w:szCs w:val="24"/>
        </w:rPr>
        <w:t>материальное положение семьи;</w:t>
      </w:r>
    </w:p>
    <w:p w:rsidR="004475B1" w:rsidRPr="005970A1" w:rsidRDefault="004475B1" w:rsidP="00154E4D">
      <w:pPr>
        <w:widowControl/>
        <w:numPr>
          <w:ilvl w:val="0"/>
          <w:numId w:val="199"/>
        </w:numPr>
        <w:suppressAutoHyphens w:val="0"/>
        <w:spacing w:line="276" w:lineRule="auto"/>
        <w:rPr>
          <w:sz w:val="24"/>
          <w:szCs w:val="24"/>
        </w:rPr>
      </w:pPr>
      <w:r w:rsidRPr="005970A1">
        <w:rPr>
          <w:sz w:val="24"/>
          <w:szCs w:val="24"/>
        </w:rPr>
        <w:t>мир профессий родителей;</w:t>
      </w:r>
    </w:p>
    <w:p w:rsidR="004475B1" w:rsidRPr="005970A1" w:rsidRDefault="004475B1" w:rsidP="00154E4D">
      <w:pPr>
        <w:widowControl/>
        <w:numPr>
          <w:ilvl w:val="0"/>
          <w:numId w:val="199"/>
        </w:numPr>
        <w:suppressAutoHyphens w:val="0"/>
        <w:spacing w:line="276" w:lineRule="auto"/>
        <w:rPr>
          <w:sz w:val="24"/>
          <w:szCs w:val="24"/>
        </w:rPr>
      </w:pPr>
      <w:r w:rsidRPr="005970A1">
        <w:rPr>
          <w:sz w:val="24"/>
          <w:szCs w:val="24"/>
        </w:rPr>
        <w:t>знаменательные даты в жизни семьи (день рождения семьи, дни рождения и именины членов семьи и др.);</w:t>
      </w:r>
    </w:p>
    <w:p w:rsidR="004475B1" w:rsidRPr="005970A1" w:rsidRDefault="004475B1" w:rsidP="00154E4D">
      <w:pPr>
        <w:widowControl/>
        <w:numPr>
          <w:ilvl w:val="0"/>
          <w:numId w:val="199"/>
        </w:numPr>
        <w:suppressAutoHyphens w:val="0"/>
        <w:spacing w:line="276" w:lineRule="auto"/>
        <w:rPr>
          <w:sz w:val="24"/>
          <w:szCs w:val="24"/>
        </w:rPr>
      </w:pPr>
      <w:r w:rsidRPr="005970A1">
        <w:rPr>
          <w:sz w:val="24"/>
          <w:szCs w:val="24"/>
        </w:rPr>
        <w:t>права и  семейные обязанности.</w:t>
      </w:r>
    </w:p>
    <w:p w:rsidR="004475B1" w:rsidRPr="005970A1" w:rsidRDefault="004475B1" w:rsidP="009F0565">
      <w:pPr>
        <w:autoSpaceDE w:val="0"/>
        <w:autoSpaceDN w:val="0"/>
        <w:adjustRightInd w:val="0"/>
        <w:spacing w:line="276" w:lineRule="auto"/>
        <w:rPr>
          <w:b/>
          <w:bCs/>
          <w:color w:val="000000"/>
          <w:sz w:val="24"/>
          <w:szCs w:val="24"/>
        </w:rPr>
      </w:pPr>
      <w:r w:rsidRPr="005970A1">
        <w:rPr>
          <w:b/>
          <w:bCs/>
          <w:color w:val="000000"/>
          <w:sz w:val="24"/>
          <w:szCs w:val="24"/>
        </w:rPr>
        <w:t xml:space="preserve">     4.3 «МИР ТРУДА»</w:t>
      </w:r>
    </w:p>
    <w:p w:rsidR="004475B1" w:rsidRPr="005970A1" w:rsidRDefault="004475B1" w:rsidP="009F0565">
      <w:pPr>
        <w:autoSpaceDE w:val="0"/>
        <w:autoSpaceDN w:val="0"/>
        <w:adjustRightInd w:val="0"/>
        <w:spacing w:line="276" w:lineRule="auto"/>
        <w:rPr>
          <w:b/>
          <w:bCs/>
          <w:color w:val="000000"/>
          <w:sz w:val="24"/>
          <w:szCs w:val="24"/>
        </w:rPr>
      </w:pPr>
      <w:r w:rsidRPr="005970A1">
        <w:rPr>
          <w:b/>
          <w:bCs/>
          <w:color w:val="000000"/>
          <w:sz w:val="24"/>
          <w:szCs w:val="24"/>
        </w:rPr>
        <w:t xml:space="preserve">      Воспитание трудолюбия, творческого отношения к учению, труду, жизни:</w:t>
      </w:r>
    </w:p>
    <w:p w:rsidR="004475B1" w:rsidRPr="005970A1" w:rsidRDefault="004475B1" w:rsidP="00154E4D">
      <w:pPr>
        <w:widowControl/>
        <w:numPr>
          <w:ilvl w:val="0"/>
          <w:numId w:val="200"/>
        </w:numPr>
        <w:suppressAutoHyphens w:val="0"/>
        <w:autoSpaceDE w:val="0"/>
        <w:autoSpaceDN w:val="0"/>
        <w:adjustRightInd w:val="0"/>
        <w:spacing w:line="276" w:lineRule="auto"/>
        <w:rPr>
          <w:color w:val="000000"/>
          <w:sz w:val="24"/>
          <w:szCs w:val="24"/>
        </w:rPr>
      </w:pPr>
      <w:r w:rsidRPr="005970A1">
        <w:rPr>
          <w:color w:val="000000"/>
          <w:sz w:val="24"/>
          <w:szCs w:val="24"/>
        </w:rPr>
        <w:lastRenderedPageBreak/>
        <w:t>первоначальные представления о нравственных основах учёбы, ведущей роли образования, труда и значении творчества в жизни   человека и общества;</w:t>
      </w:r>
    </w:p>
    <w:p w:rsidR="004475B1" w:rsidRPr="005970A1" w:rsidRDefault="004475B1" w:rsidP="00154E4D">
      <w:pPr>
        <w:widowControl/>
        <w:numPr>
          <w:ilvl w:val="0"/>
          <w:numId w:val="200"/>
        </w:numPr>
        <w:suppressAutoHyphens w:val="0"/>
        <w:autoSpaceDE w:val="0"/>
        <w:autoSpaceDN w:val="0"/>
        <w:adjustRightInd w:val="0"/>
        <w:spacing w:line="276" w:lineRule="auto"/>
        <w:rPr>
          <w:color w:val="000000"/>
          <w:sz w:val="24"/>
          <w:szCs w:val="24"/>
        </w:rPr>
      </w:pPr>
      <w:r w:rsidRPr="005970A1">
        <w:rPr>
          <w:color w:val="000000"/>
          <w:sz w:val="24"/>
          <w:szCs w:val="24"/>
        </w:rPr>
        <w:t>уважение к труду и творчеству старших и сверстников;</w:t>
      </w:r>
    </w:p>
    <w:p w:rsidR="004475B1" w:rsidRPr="005970A1" w:rsidRDefault="004475B1" w:rsidP="00154E4D">
      <w:pPr>
        <w:widowControl/>
        <w:numPr>
          <w:ilvl w:val="0"/>
          <w:numId w:val="200"/>
        </w:numPr>
        <w:suppressAutoHyphens w:val="0"/>
        <w:autoSpaceDE w:val="0"/>
        <w:autoSpaceDN w:val="0"/>
        <w:adjustRightInd w:val="0"/>
        <w:spacing w:line="276" w:lineRule="auto"/>
        <w:rPr>
          <w:color w:val="000000"/>
          <w:sz w:val="24"/>
          <w:szCs w:val="24"/>
        </w:rPr>
      </w:pPr>
      <w:r w:rsidRPr="005970A1">
        <w:rPr>
          <w:color w:val="000000"/>
          <w:sz w:val="24"/>
          <w:szCs w:val="24"/>
        </w:rPr>
        <w:t>элементарные представления об основных профессиях;</w:t>
      </w:r>
    </w:p>
    <w:p w:rsidR="004475B1" w:rsidRPr="005970A1" w:rsidRDefault="004475B1" w:rsidP="00154E4D">
      <w:pPr>
        <w:widowControl/>
        <w:numPr>
          <w:ilvl w:val="0"/>
          <w:numId w:val="200"/>
        </w:numPr>
        <w:suppressAutoHyphens w:val="0"/>
        <w:autoSpaceDE w:val="0"/>
        <w:autoSpaceDN w:val="0"/>
        <w:adjustRightInd w:val="0"/>
        <w:spacing w:line="276" w:lineRule="auto"/>
        <w:rPr>
          <w:color w:val="000000"/>
          <w:sz w:val="24"/>
          <w:szCs w:val="24"/>
        </w:rPr>
      </w:pPr>
      <w:r w:rsidRPr="005970A1">
        <w:rPr>
          <w:color w:val="000000"/>
          <w:sz w:val="24"/>
          <w:szCs w:val="24"/>
        </w:rPr>
        <w:t>ценностное отношение к учёбе как виду творческой деятельности;</w:t>
      </w:r>
    </w:p>
    <w:p w:rsidR="004475B1" w:rsidRPr="005970A1" w:rsidRDefault="004475B1" w:rsidP="00154E4D">
      <w:pPr>
        <w:widowControl/>
        <w:numPr>
          <w:ilvl w:val="0"/>
          <w:numId w:val="200"/>
        </w:numPr>
        <w:suppressAutoHyphens w:val="0"/>
        <w:autoSpaceDE w:val="0"/>
        <w:autoSpaceDN w:val="0"/>
        <w:adjustRightInd w:val="0"/>
        <w:spacing w:line="276" w:lineRule="auto"/>
        <w:rPr>
          <w:color w:val="000000"/>
          <w:sz w:val="24"/>
          <w:szCs w:val="24"/>
        </w:rPr>
      </w:pPr>
      <w:r w:rsidRPr="005970A1">
        <w:rPr>
          <w:color w:val="000000"/>
          <w:sz w:val="24"/>
          <w:szCs w:val="24"/>
        </w:rPr>
        <w:t>элементарные представления о роли знаний, науки, современного  производства в жизни человека и общества;</w:t>
      </w:r>
    </w:p>
    <w:p w:rsidR="004475B1" w:rsidRPr="005970A1" w:rsidRDefault="004475B1" w:rsidP="00154E4D">
      <w:pPr>
        <w:widowControl/>
        <w:numPr>
          <w:ilvl w:val="0"/>
          <w:numId w:val="200"/>
        </w:numPr>
        <w:suppressAutoHyphens w:val="0"/>
        <w:autoSpaceDE w:val="0"/>
        <w:autoSpaceDN w:val="0"/>
        <w:adjustRightInd w:val="0"/>
        <w:spacing w:line="276" w:lineRule="auto"/>
        <w:rPr>
          <w:color w:val="000000"/>
          <w:sz w:val="24"/>
          <w:szCs w:val="24"/>
        </w:rPr>
      </w:pPr>
      <w:r w:rsidRPr="005970A1">
        <w:rPr>
          <w:color w:val="000000"/>
          <w:sz w:val="24"/>
          <w:szCs w:val="24"/>
        </w:rPr>
        <w:t>первоначальные навыки коллективной работы, в том числе при разработке и реализации учебных и учебно-трудовых проектов;</w:t>
      </w:r>
    </w:p>
    <w:p w:rsidR="004475B1" w:rsidRPr="005970A1" w:rsidRDefault="004475B1" w:rsidP="00154E4D">
      <w:pPr>
        <w:widowControl/>
        <w:numPr>
          <w:ilvl w:val="0"/>
          <w:numId w:val="200"/>
        </w:numPr>
        <w:suppressAutoHyphens w:val="0"/>
        <w:autoSpaceDE w:val="0"/>
        <w:autoSpaceDN w:val="0"/>
        <w:adjustRightInd w:val="0"/>
        <w:spacing w:line="276" w:lineRule="auto"/>
        <w:rPr>
          <w:color w:val="000000"/>
          <w:sz w:val="24"/>
          <w:szCs w:val="24"/>
        </w:rPr>
      </w:pPr>
      <w:r w:rsidRPr="005970A1">
        <w:rPr>
          <w:color w:val="000000"/>
          <w:sz w:val="24"/>
          <w:szCs w:val="24"/>
        </w:rPr>
        <w:t>умение проявлять дисциплинированность, последовательность и    настойчивость в выполнении учебных и учебно-трудовых заданий;</w:t>
      </w:r>
    </w:p>
    <w:p w:rsidR="004475B1" w:rsidRPr="005970A1" w:rsidRDefault="004475B1" w:rsidP="00154E4D">
      <w:pPr>
        <w:widowControl/>
        <w:numPr>
          <w:ilvl w:val="0"/>
          <w:numId w:val="200"/>
        </w:numPr>
        <w:suppressAutoHyphens w:val="0"/>
        <w:autoSpaceDE w:val="0"/>
        <w:autoSpaceDN w:val="0"/>
        <w:adjustRightInd w:val="0"/>
        <w:spacing w:line="276" w:lineRule="auto"/>
        <w:rPr>
          <w:color w:val="000000"/>
          <w:sz w:val="24"/>
          <w:szCs w:val="24"/>
        </w:rPr>
      </w:pPr>
      <w:r w:rsidRPr="005970A1">
        <w:rPr>
          <w:color w:val="000000"/>
          <w:sz w:val="24"/>
          <w:szCs w:val="24"/>
        </w:rPr>
        <w:t>умение соблюдать порядок на рабочем месте;</w:t>
      </w:r>
    </w:p>
    <w:p w:rsidR="004475B1" w:rsidRPr="005970A1" w:rsidRDefault="004475B1" w:rsidP="00154E4D">
      <w:pPr>
        <w:widowControl/>
        <w:numPr>
          <w:ilvl w:val="0"/>
          <w:numId w:val="200"/>
        </w:numPr>
        <w:suppressAutoHyphens w:val="0"/>
        <w:autoSpaceDE w:val="0"/>
        <w:autoSpaceDN w:val="0"/>
        <w:adjustRightInd w:val="0"/>
        <w:spacing w:line="276" w:lineRule="auto"/>
        <w:rPr>
          <w:color w:val="000000"/>
          <w:sz w:val="24"/>
          <w:szCs w:val="24"/>
        </w:rPr>
      </w:pPr>
      <w:r w:rsidRPr="005970A1">
        <w:rPr>
          <w:color w:val="000000"/>
          <w:sz w:val="24"/>
          <w:szCs w:val="24"/>
        </w:rPr>
        <w:t>бережное отношение к результатам своего труда, труда других людей, к школьному имуществу, учебникам, личным вещам;</w:t>
      </w:r>
    </w:p>
    <w:p w:rsidR="004475B1" w:rsidRPr="005970A1" w:rsidRDefault="004475B1" w:rsidP="00154E4D">
      <w:pPr>
        <w:widowControl/>
        <w:numPr>
          <w:ilvl w:val="0"/>
          <w:numId w:val="200"/>
        </w:numPr>
        <w:suppressAutoHyphens w:val="0"/>
        <w:autoSpaceDE w:val="0"/>
        <w:autoSpaceDN w:val="0"/>
        <w:adjustRightInd w:val="0"/>
        <w:spacing w:line="276" w:lineRule="auto"/>
        <w:rPr>
          <w:color w:val="000000"/>
          <w:sz w:val="24"/>
          <w:szCs w:val="24"/>
        </w:rPr>
      </w:pPr>
      <w:r w:rsidRPr="005970A1">
        <w:rPr>
          <w:color w:val="000000"/>
          <w:sz w:val="24"/>
          <w:szCs w:val="24"/>
        </w:rPr>
        <w:t>отрицательное отношение к лени и небрежности в труде и учёбе,   небережливому отношению к результатам труда людей.</w:t>
      </w:r>
    </w:p>
    <w:p w:rsidR="004475B1" w:rsidRPr="005970A1" w:rsidRDefault="004475B1" w:rsidP="009F0565">
      <w:pPr>
        <w:autoSpaceDE w:val="0"/>
        <w:autoSpaceDN w:val="0"/>
        <w:adjustRightInd w:val="0"/>
        <w:spacing w:line="276" w:lineRule="auto"/>
        <w:rPr>
          <w:b/>
          <w:bCs/>
          <w:color w:val="000000"/>
          <w:sz w:val="24"/>
          <w:szCs w:val="24"/>
        </w:rPr>
      </w:pPr>
      <w:r w:rsidRPr="005970A1">
        <w:rPr>
          <w:b/>
          <w:bCs/>
          <w:color w:val="000000"/>
          <w:sz w:val="24"/>
          <w:szCs w:val="24"/>
        </w:rPr>
        <w:t>4.3.1 «МИР ПРОФЕССИЙ»</w:t>
      </w:r>
    </w:p>
    <w:p w:rsidR="004475B1" w:rsidRPr="005970A1" w:rsidRDefault="004475B1" w:rsidP="009F0565">
      <w:pPr>
        <w:autoSpaceDE w:val="0"/>
        <w:autoSpaceDN w:val="0"/>
        <w:adjustRightInd w:val="0"/>
        <w:spacing w:line="276" w:lineRule="auto"/>
        <w:rPr>
          <w:b/>
          <w:bCs/>
          <w:color w:val="000000"/>
          <w:sz w:val="24"/>
          <w:szCs w:val="24"/>
        </w:rPr>
      </w:pPr>
      <w:r w:rsidRPr="005970A1">
        <w:rPr>
          <w:b/>
          <w:bCs/>
          <w:color w:val="000000"/>
          <w:sz w:val="24"/>
          <w:szCs w:val="24"/>
        </w:rPr>
        <w:t xml:space="preserve"> Воспитание интереса к профессии</w:t>
      </w:r>
    </w:p>
    <w:p w:rsidR="004475B1" w:rsidRPr="005970A1" w:rsidRDefault="004475B1" w:rsidP="00154E4D">
      <w:pPr>
        <w:widowControl/>
        <w:numPr>
          <w:ilvl w:val="0"/>
          <w:numId w:val="201"/>
        </w:numPr>
        <w:suppressAutoHyphens w:val="0"/>
        <w:spacing w:line="276" w:lineRule="auto"/>
        <w:rPr>
          <w:b/>
          <w:bCs/>
          <w:sz w:val="24"/>
          <w:szCs w:val="24"/>
        </w:rPr>
      </w:pPr>
      <w:r w:rsidRPr="005970A1">
        <w:rPr>
          <w:rStyle w:val="af3"/>
          <w:sz w:val="24"/>
          <w:szCs w:val="24"/>
        </w:rPr>
        <w:t>Что такое профессия?</w:t>
      </w:r>
      <w:r w:rsidRPr="005970A1">
        <w:rPr>
          <w:sz w:val="24"/>
          <w:szCs w:val="24"/>
        </w:rPr>
        <w:t xml:space="preserve"> </w:t>
      </w:r>
    </w:p>
    <w:p w:rsidR="004475B1" w:rsidRPr="005970A1" w:rsidRDefault="004475B1" w:rsidP="00154E4D">
      <w:pPr>
        <w:widowControl/>
        <w:numPr>
          <w:ilvl w:val="0"/>
          <w:numId w:val="201"/>
        </w:numPr>
        <w:suppressAutoHyphens w:val="0"/>
        <w:spacing w:line="276" w:lineRule="auto"/>
        <w:rPr>
          <w:b/>
          <w:bCs/>
          <w:sz w:val="24"/>
          <w:szCs w:val="24"/>
        </w:rPr>
      </w:pPr>
      <w:r w:rsidRPr="005970A1">
        <w:rPr>
          <w:rStyle w:val="af3"/>
          <w:sz w:val="24"/>
          <w:szCs w:val="24"/>
        </w:rPr>
        <w:t>Профессия</w:t>
      </w:r>
      <w:r w:rsidRPr="005970A1">
        <w:rPr>
          <w:sz w:val="24"/>
          <w:szCs w:val="24"/>
        </w:rPr>
        <w:t xml:space="preserve"> – род трудовой деятельности, занятий, требующий определенной подготовки и являющийся источником существования;  </w:t>
      </w:r>
    </w:p>
    <w:p w:rsidR="004475B1" w:rsidRPr="005970A1" w:rsidRDefault="004475B1" w:rsidP="00154E4D">
      <w:pPr>
        <w:widowControl/>
        <w:numPr>
          <w:ilvl w:val="0"/>
          <w:numId w:val="201"/>
        </w:numPr>
        <w:suppressAutoHyphens w:val="0"/>
        <w:spacing w:line="276" w:lineRule="auto"/>
        <w:rPr>
          <w:b/>
          <w:bCs/>
          <w:sz w:val="24"/>
          <w:szCs w:val="24"/>
        </w:rPr>
      </w:pPr>
      <w:r w:rsidRPr="005970A1">
        <w:rPr>
          <w:sz w:val="24"/>
          <w:szCs w:val="24"/>
        </w:rPr>
        <w:t>Условия труда;</w:t>
      </w:r>
    </w:p>
    <w:p w:rsidR="004475B1" w:rsidRPr="005970A1" w:rsidRDefault="004475B1" w:rsidP="00154E4D">
      <w:pPr>
        <w:widowControl/>
        <w:numPr>
          <w:ilvl w:val="0"/>
          <w:numId w:val="201"/>
        </w:numPr>
        <w:suppressAutoHyphens w:val="0"/>
        <w:spacing w:line="276" w:lineRule="auto"/>
        <w:rPr>
          <w:b/>
          <w:bCs/>
          <w:sz w:val="24"/>
          <w:szCs w:val="24"/>
        </w:rPr>
      </w:pPr>
      <w:r w:rsidRPr="005970A1">
        <w:rPr>
          <w:sz w:val="24"/>
          <w:szCs w:val="24"/>
        </w:rPr>
        <w:t>Орудия труда. История профессии (откуда произошло слово, как менялся облик профессии и т.д.);</w:t>
      </w:r>
    </w:p>
    <w:p w:rsidR="004475B1" w:rsidRPr="005970A1" w:rsidRDefault="004475B1" w:rsidP="00154E4D">
      <w:pPr>
        <w:widowControl/>
        <w:numPr>
          <w:ilvl w:val="0"/>
          <w:numId w:val="201"/>
        </w:numPr>
        <w:suppressAutoHyphens w:val="0"/>
        <w:spacing w:line="276" w:lineRule="auto"/>
        <w:rPr>
          <w:b/>
          <w:bCs/>
          <w:sz w:val="24"/>
          <w:szCs w:val="24"/>
        </w:rPr>
      </w:pPr>
      <w:r w:rsidRPr="005970A1">
        <w:rPr>
          <w:sz w:val="24"/>
          <w:szCs w:val="24"/>
        </w:rPr>
        <w:t>Роль профессий;</w:t>
      </w:r>
    </w:p>
    <w:p w:rsidR="004475B1" w:rsidRPr="005970A1" w:rsidRDefault="004475B1" w:rsidP="00154E4D">
      <w:pPr>
        <w:widowControl/>
        <w:numPr>
          <w:ilvl w:val="0"/>
          <w:numId w:val="201"/>
        </w:numPr>
        <w:suppressAutoHyphens w:val="0"/>
        <w:spacing w:line="276" w:lineRule="auto"/>
        <w:rPr>
          <w:b/>
          <w:bCs/>
          <w:sz w:val="24"/>
          <w:szCs w:val="24"/>
        </w:rPr>
      </w:pPr>
      <w:r w:rsidRPr="005970A1">
        <w:rPr>
          <w:sz w:val="24"/>
          <w:szCs w:val="24"/>
        </w:rPr>
        <w:t>Ограничения при работе по отдельным видам профессий;</w:t>
      </w:r>
    </w:p>
    <w:p w:rsidR="004475B1" w:rsidRPr="005970A1" w:rsidRDefault="004475B1" w:rsidP="00154E4D">
      <w:pPr>
        <w:widowControl/>
        <w:numPr>
          <w:ilvl w:val="0"/>
          <w:numId w:val="201"/>
        </w:numPr>
        <w:suppressAutoHyphens w:val="0"/>
        <w:spacing w:line="276" w:lineRule="auto"/>
        <w:rPr>
          <w:b/>
          <w:bCs/>
          <w:color w:val="000000"/>
          <w:sz w:val="24"/>
          <w:szCs w:val="24"/>
        </w:rPr>
      </w:pPr>
      <w:r w:rsidRPr="005970A1">
        <w:rPr>
          <w:sz w:val="24"/>
          <w:szCs w:val="24"/>
        </w:rPr>
        <w:t>Мир профессий наших родителей, предков;</w:t>
      </w:r>
    </w:p>
    <w:p w:rsidR="004475B1" w:rsidRPr="005970A1" w:rsidRDefault="004475B1" w:rsidP="00154E4D">
      <w:pPr>
        <w:widowControl/>
        <w:numPr>
          <w:ilvl w:val="0"/>
          <w:numId w:val="201"/>
        </w:numPr>
        <w:suppressAutoHyphens w:val="0"/>
        <w:spacing w:line="276" w:lineRule="auto"/>
        <w:rPr>
          <w:b/>
          <w:bCs/>
          <w:color w:val="000000"/>
          <w:sz w:val="24"/>
          <w:szCs w:val="24"/>
        </w:rPr>
      </w:pPr>
      <w:r w:rsidRPr="005970A1">
        <w:rPr>
          <w:sz w:val="24"/>
          <w:szCs w:val="24"/>
        </w:rPr>
        <w:t>«Все работы хороши – выбирай на вкус»</w:t>
      </w:r>
    </w:p>
    <w:p w:rsidR="004475B1" w:rsidRPr="005970A1" w:rsidRDefault="004475B1" w:rsidP="00154E4D">
      <w:pPr>
        <w:widowControl/>
        <w:numPr>
          <w:ilvl w:val="0"/>
          <w:numId w:val="201"/>
        </w:numPr>
        <w:suppressAutoHyphens w:val="0"/>
        <w:spacing w:line="276" w:lineRule="auto"/>
        <w:rPr>
          <w:b/>
          <w:bCs/>
          <w:color w:val="000000"/>
          <w:sz w:val="24"/>
          <w:szCs w:val="24"/>
        </w:rPr>
      </w:pPr>
      <w:r w:rsidRPr="005970A1">
        <w:rPr>
          <w:sz w:val="24"/>
          <w:szCs w:val="24"/>
        </w:rPr>
        <w:t>Профессиональные праздники.</w:t>
      </w:r>
    </w:p>
    <w:p w:rsidR="004475B1" w:rsidRPr="005970A1" w:rsidRDefault="004475B1" w:rsidP="009F0565">
      <w:pPr>
        <w:autoSpaceDE w:val="0"/>
        <w:autoSpaceDN w:val="0"/>
        <w:adjustRightInd w:val="0"/>
        <w:spacing w:line="276" w:lineRule="auto"/>
        <w:rPr>
          <w:b/>
          <w:bCs/>
          <w:color w:val="000000"/>
          <w:sz w:val="24"/>
          <w:szCs w:val="24"/>
        </w:rPr>
      </w:pPr>
      <w:r w:rsidRPr="005970A1">
        <w:rPr>
          <w:b/>
          <w:bCs/>
          <w:color w:val="000000"/>
          <w:sz w:val="24"/>
          <w:szCs w:val="24"/>
        </w:rPr>
        <w:t>4.4 «МИР ПРИРОДЫ»</w:t>
      </w:r>
    </w:p>
    <w:p w:rsidR="004475B1" w:rsidRPr="005970A1" w:rsidRDefault="004475B1" w:rsidP="009F0565">
      <w:pPr>
        <w:autoSpaceDE w:val="0"/>
        <w:autoSpaceDN w:val="0"/>
        <w:adjustRightInd w:val="0"/>
        <w:spacing w:line="276" w:lineRule="auto"/>
        <w:rPr>
          <w:b/>
          <w:bCs/>
          <w:color w:val="000000"/>
          <w:sz w:val="24"/>
          <w:szCs w:val="24"/>
        </w:rPr>
      </w:pPr>
      <w:r w:rsidRPr="005970A1">
        <w:rPr>
          <w:b/>
          <w:bCs/>
          <w:color w:val="000000"/>
          <w:sz w:val="24"/>
          <w:szCs w:val="24"/>
        </w:rPr>
        <w:t>Воспитание ценностного отношения к природе, окружающей среде (экологическое воспитание):</w:t>
      </w:r>
    </w:p>
    <w:p w:rsidR="004475B1" w:rsidRPr="005970A1" w:rsidRDefault="004475B1" w:rsidP="00154E4D">
      <w:pPr>
        <w:widowControl/>
        <w:numPr>
          <w:ilvl w:val="0"/>
          <w:numId w:val="202"/>
        </w:numPr>
        <w:suppressAutoHyphens w:val="0"/>
        <w:autoSpaceDE w:val="0"/>
        <w:autoSpaceDN w:val="0"/>
        <w:adjustRightInd w:val="0"/>
        <w:spacing w:line="276" w:lineRule="auto"/>
        <w:rPr>
          <w:color w:val="000000"/>
          <w:sz w:val="24"/>
          <w:szCs w:val="24"/>
        </w:rPr>
      </w:pPr>
      <w:r w:rsidRPr="005970A1">
        <w:rPr>
          <w:color w:val="000000"/>
          <w:sz w:val="24"/>
          <w:szCs w:val="24"/>
        </w:rPr>
        <w:t>развитие интереса к природе, природным явлениям и формам жизни, понимание активной роли человека в природе;</w:t>
      </w:r>
    </w:p>
    <w:p w:rsidR="004475B1" w:rsidRPr="005970A1" w:rsidRDefault="004475B1" w:rsidP="00154E4D">
      <w:pPr>
        <w:widowControl/>
        <w:numPr>
          <w:ilvl w:val="0"/>
          <w:numId w:val="202"/>
        </w:numPr>
        <w:suppressAutoHyphens w:val="0"/>
        <w:autoSpaceDE w:val="0"/>
        <w:autoSpaceDN w:val="0"/>
        <w:adjustRightInd w:val="0"/>
        <w:spacing w:line="276" w:lineRule="auto"/>
        <w:rPr>
          <w:color w:val="000000"/>
          <w:sz w:val="24"/>
          <w:szCs w:val="24"/>
        </w:rPr>
      </w:pPr>
      <w:r w:rsidRPr="005970A1">
        <w:rPr>
          <w:color w:val="000000"/>
          <w:sz w:val="24"/>
          <w:szCs w:val="24"/>
        </w:rPr>
        <w:t>ценностное отношение к природе и всем формам жизни;</w:t>
      </w:r>
    </w:p>
    <w:p w:rsidR="004475B1" w:rsidRPr="005970A1" w:rsidRDefault="004475B1" w:rsidP="00154E4D">
      <w:pPr>
        <w:widowControl/>
        <w:numPr>
          <w:ilvl w:val="0"/>
          <w:numId w:val="202"/>
        </w:numPr>
        <w:suppressAutoHyphens w:val="0"/>
        <w:autoSpaceDE w:val="0"/>
        <w:autoSpaceDN w:val="0"/>
        <w:adjustRightInd w:val="0"/>
        <w:spacing w:line="276" w:lineRule="auto"/>
        <w:rPr>
          <w:color w:val="000000"/>
          <w:sz w:val="24"/>
          <w:szCs w:val="24"/>
        </w:rPr>
      </w:pPr>
      <w:r w:rsidRPr="005970A1">
        <w:rPr>
          <w:color w:val="000000"/>
          <w:sz w:val="24"/>
          <w:szCs w:val="24"/>
        </w:rPr>
        <w:t>элементарный опыт природоохранительной деятельности;</w:t>
      </w:r>
    </w:p>
    <w:p w:rsidR="004475B1" w:rsidRPr="005970A1" w:rsidRDefault="004475B1" w:rsidP="00154E4D">
      <w:pPr>
        <w:widowControl/>
        <w:numPr>
          <w:ilvl w:val="0"/>
          <w:numId w:val="202"/>
        </w:numPr>
        <w:suppressAutoHyphens w:val="0"/>
        <w:autoSpaceDE w:val="0"/>
        <w:autoSpaceDN w:val="0"/>
        <w:adjustRightInd w:val="0"/>
        <w:spacing w:line="276" w:lineRule="auto"/>
        <w:rPr>
          <w:color w:val="000000"/>
          <w:sz w:val="24"/>
          <w:szCs w:val="24"/>
        </w:rPr>
      </w:pPr>
      <w:r w:rsidRPr="005970A1">
        <w:rPr>
          <w:color w:val="000000"/>
          <w:sz w:val="24"/>
          <w:szCs w:val="24"/>
        </w:rPr>
        <w:t>бережное отношение к растениям и животным.</w:t>
      </w:r>
    </w:p>
    <w:p w:rsidR="004475B1" w:rsidRPr="005970A1" w:rsidRDefault="004475B1" w:rsidP="009F0565">
      <w:pPr>
        <w:autoSpaceDE w:val="0"/>
        <w:autoSpaceDN w:val="0"/>
        <w:adjustRightInd w:val="0"/>
        <w:spacing w:line="276" w:lineRule="auto"/>
        <w:rPr>
          <w:b/>
          <w:bCs/>
          <w:color w:val="000000"/>
          <w:sz w:val="24"/>
          <w:szCs w:val="24"/>
        </w:rPr>
      </w:pPr>
      <w:r w:rsidRPr="005970A1">
        <w:rPr>
          <w:b/>
          <w:bCs/>
          <w:color w:val="000000"/>
          <w:sz w:val="24"/>
          <w:szCs w:val="24"/>
        </w:rPr>
        <w:lastRenderedPageBreak/>
        <w:t>4.5 «МИР ПРЕКРАСНОГО»</w:t>
      </w:r>
    </w:p>
    <w:p w:rsidR="004475B1" w:rsidRPr="005970A1" w:rsidRDefault="004475B1" w:rsidP="009F0565">
      <w:pPr>
        <w:autoSpaceDE w:val="0"/>
        <w:autoSpaceDN w:val="0"/>
        <w:adjustRightInd w:val="0"/>
        <w:spacing w:line="276" w:lineRule="auto"/>
        <w:rPr>
          <w:b/>
          <w:bCs/>
          <w:color w:val="000000"/>
          <w:sz w:val="24"/>
          <w:szCs w:val="24"/>
        </w:rPr>
      </w:pPr>
      <w:r w:rsidRPr="005970A1">
        <w:rPr>
          <w:b/>
          <w:bCs/>
          <w:color w:val="000000"/>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4475B1" w:rsidRPr="005970A1" w:rsidRDefault="004475B1" w:rsidP="00154E4D">
      <w:pPr>
        <w:widowControl/>
        <w:numPr>
          <w:ilvl w:val="0"/>
          <w:numId w:val="203"/>
        </w:numPr>
        <w:suppressAutoHyphens w:val="0"/>
        <w:autoSpaceDE w:val="0"/>
        <w:autoSpaceDN w:val="0"/>
        <w:adjustRightInd w:val="0"/>
        <w:spacing w:line="276" w:lineRule="auto"/>
        <w:rPr>
          <w:color w:val="000000"/>
          <w:sz w:val="24"/>
          <w:szCs w:val="24"/>
        </w:rPr>
      </w:pPr>
      <w:r w:rsidRPr="005970A1">
        <w:rPr>
          <w:color w:val="000000"/>
          <w:sz w:val="24"/>
          <w:szCs w:val="24"/>
        </w:rPr>
        <w:t>представления о душевной и физической красоте человека;</w:t>
      </w:r>
    </w:p>
    <w:p w:rsidR="004475B1" w:rsidRPr="005970A1" w:rsidRDefault="004475B1" w:rsidP="00154E4D">
      <w:pPr>
        <w:widowControl/>
        <w:numPr>
          <w:ilvl w:val="0"/>
          <w:numId w:val="203"/>
        </w:numPr>
        <w:suppressAutoHyphens w:val="0"/>
        <w:autoSpaceDE w:val="0"/>
        <w:autoSpaceDN w:val="0"/>
        <w:adjustRightInd w:val="0"/>
        <w:spacing w:line="276" w:lineRule="auto"/>
        <w:rPr>
          <w:color w:val="000000"/>
          <w:sz w:val="24"/>
          <w:szCs w:val="24"/>
        </w:rPr>
      </w:pPr>
      <w:r w:rsidRPr="005970A1">
        <w:rPr>
          <w:color w:val="000000"/>
          <w:sz w:val="24"/>
          <w:szCs w:val="24"/>
        </w:rPr>
        <w:t>формирование эстетических идеалов, чувства прекрасного; умение видеть   красоту природы, труда и творчества;</w:t>
      </w:r>
    </w:p>
    <w:p w:rsidR="004475B1" w:rsidRPr="005970A1" w:rsidRDefault="004475B1" w:rsidP="00154E4D">
      <w:pPr>
        <w:widowControl/>
        <w:numPr>
          <w:ilvl w:val="0"/>
          <w:numId w:val="203"/>
        </w:numPr>
        <w:suppressAutoHyphens w:val="0"/>
        <w:autoSpaceDE w:val="0"/>
        <w:autoSpaceDN w:val="0"/>
        <w:adjustRightInd w:val="0"/>
        <w:spacing w:line="276" w:lineRule="auto"/>
        <w:rPr>
          <w:color w:val="000000"/>
          <w:sz w:val="24"/>
          <w:szCs w:val="24"/>
        </w:rPr>
      </w:pPr>
      <w:r w:rsidRPr="005970A1">
        <w:rPr>
          <w:color w:val="000000"/>
          <w:sz w:val="24"/>
          <w:szCs w:val="24"/>
        </w:rPr>
        <w:t>интерес к чтению, произведениям искусства, детским спектаклям, концертам, выставкам, музыке;</w:t>
      </w:r>
    </w:p>
    <w:p w:rsidR="004475B1" w:rsidRPr="005970A1" w:rsidRDefault="004475B1" w:rsidP="00154E4D">
      <w:pPr>
        <w:widowControl/>
        <w:numPr>
          <w:ilvl w:val="0"/>
          <w:numId w:val="203"/>
        </w:numPr>
        <w:suppressAutoHyphens w:val="0"/>
        <w:autoSpaceDE w:val="0"/>
        <w:autoSpaceDN w:val="0"/>
        <w:adjustRightInd w:val="0"/>
        <w:spacing w:line="276" w:lineRule="auto"/>
        <w:rPr>
          <w:color w:val="000000"/>
          <w:sz w:val="24"/>
          <w:szCs w:val="24"/>
        </w:rPr>
      </w:pPr>
      <w:r w:rsidRPr="005970A1">
        <w:rPr>
          <w:color w:val="000000"/>
          <w:sz w:val="24"/>
          <w:szCs w:val="24"/>
        </w:rPr>
        <w:t>интерес к занятиям художественным творчеством;</w:t>
      </w:r>
    </w:p>
    <w:p w:rsidR="004475B1" w:rsidRPr="005970A1" w:rsidRDefault="004475B1" w:rsidP="00154E4D">
      <w:pPr>
        <w:widowControl/>
        <w:numPr>
          <w:ilvl w:val="0"/>
          <w:numId w:val="203"/>
        </w:numPr>
        <w:suppressAutoHyphens w:val="0"/>
        <w:autoSpaceDE w:val="0"/>
        <w:autoSpaceDN w:val="0"/>
        <w:adjustRightInd w:val="0"/>
        <w:spacing w:line="276" w:lineRule="auto"/>
        <w:rPr>
          <w:color w:val="000000"/>
          <w:sz w:val="24"/>
          <w:szCs w:val="24"/>
        </w:rPr>
      </w:pPr>
      <w:r w:rsidRPr="005970A1">
        <w:rPr>
          <w:color w:val="000000"/>
          <w:sz w:val="24"/>
          <w:szCs w:val="24"/>
        </w:rPr>
        <w:t>стремление к опрятному внешнему виду;</w:t>
      </w:r>
    </w:p>
    <w:p w:rsidR="004475B1" w:rsidRPr="005970A1" w:rsidRDefault="004475B1" w:rsidP="00154E4D">
      <w:pPr>
        <w:widowControl/>
        <w:numPr>
          <w:ilvl w:val="0"/>
          <w:numId w:val="203"/>
        </w:numPr>
        <w:suppressAutoHyphens w:val="0"/>
        <w:autoSpaceDE w:val="0"/>
        <w:autoSpaceDN w:val="0"/>
        <w:adjustRightInd w:val="0"/>
        <w:spacing w:line="276" w:lineRule="auto"/>
        <w:rPr>
          <w:color w:val="000000"/>
          <w:sz w:val="24"/>
          <w:szCs w:val="24"/>
        </w:rPr>
      </w:pPr>
      <w:r w:rsidRPr="005970A1">
        <w:rPr>
          <w:color w:val="000000"/>
          <w:sz w:val="24"/>
          <w:szCs w:val="24"/>
        </w:rPr>
        <w:t>отрицательное отношение к некрасивым поступкам и неряшливости.</w:t>
      </w:r>
    </w:p>
    <w:p w:rsidR="004475B1" w:rsidRPr="005970A1" w:rsidRDefault="004475B1" w:rsidP="009F0565">
      <w:pPr>
        <w:spacing w:line="276" w:lineRule="auto"/>
        <w:jc w:val="center"/>
        <w:rPr>
          <w:b/>
          <w:bCs/>
          <w:sz w:val="24"/>
          <w:szCs w:val="24"/>
        </w:rPr>
      </w:pPr>
    </w:p>
    <w:p w:rsidR="004475B1" w:rsidRPr="005970A1" w:rsidRDefault="004475B1" w:rsidP="009F0565">
      <w:pPr>
        <w:spacing w:line="276" w:lineRule="auto"/>
        <w:jc w:val="center"/>
        <w:rPr>
          <w:b/>
          <w:bCs/>
          <w:sz w:val="24"/>
          <w:szCs w:val="24"/>
        </w:rPr>
      </w:pPr>
      <w:r w:rsidRPr="005970A1">
        <w:rPr>
          <w:b/>
          <w:bCs/>
          <w:sz w:val="24"/>
          <w:szCs w:val="24"/>
        </w:rPr>
        <w:t>РАЗДЕЛ 5</w:t>
      </w:r>
    </w:p>
    <w:p w:rsidR="004475B1" w:rsidRPr="005970A1" w:rsidRDefault="004475B1" w:rsidP="009F0565">
      <w:pPr>
        <w:spacing w:line="276" w:lineRule="auto"/>
        <w:jc w:val="center"/>
        <w:rPr>
          <w:b/>
          <w:bCs/>
          <w:sz w:val="24"/>
          <w:szCs w:val="24"/>
        </w:rPr>
      </w:pPr>
      <w:r w:rsidRPr="005970A1">
        <w:rPr>
          <w:b/>
          <w:bCs/>
          <w:sz w:val="24"/>
          <w:szCs w:val="24"/>
        </w:rPr>
        <w:t xml:space="preserve">   ВИДЫ ДЕЯТЕЛЬНОСТИ И ФОРМЫ ЗАНЯТИЙ</w:t>
      </w:r>
    </w:p>
    <w:p w:rsidR="004475B1" w:rsidRPr="005970A1" w:rsidRDefault="004475B1" w:rsidP="009F0565">
      <w:pPr>
        <w:autoSpaceDE w:val="0"/>
        <w:autoSpaceDN w:val="0"/>
        <w:adjustRightInd w:val="0"/>
        <w:spacing w:line="276" w:lineRule="auto"/>
        <w:rPr>
          <w:b/>
          <w:bCs/>
          <w:color w:val="000000"/>
          <w:sz w:val="24"/>
          <w:szCs w:val="24"/>
        </w:rPr>
      </w:pPr>
    </w:p>
    <w:p w:rsidR="004475B1" w:rsidRPr="005970A1" w:rsidRDefault="004475B1" w:rsidP="009F0565">
      <w:pPr>
        <w:autoSpaceDE w:val="0"/>
        <w:autoSpaceDN w:val="0"/>
        <w:adjustRightInd w:val="0"/>
        <w:spacing w:line="276" w:lineRule="auto"/>
        <w:rPr>
          <w:b/>
          <w:bCs/>
          <w:color w:val="000000"/>
          <w:sz w:val="24"/>
          <w:szCs w:val="24"/>
        </w:rPr>
      </w:pPr>
      <w:r w:rsidRPr="005970A1">
        <w:rPr>
          <w:b/>
          <w:bCs/>
          <w:color w:val="000000"/>
          <w:sz w:val="24"/>
          <w:szCs w:val="24"/>
        </w:rPr>
        <w:t xml:space="preserve"> Воспитание гражданственности, патриотизма, уважения к правам, свободам и обязанностям человека  («МИР ПРАВОВЫХ ЗНАНИЙ: Я – ГРАЖДАНИН»):</w:t>
      </w:r>
    </w:p>
    <w:p w:rsidR="004475B1" w:rsidRPr="005970A1" w:rsidRDefault="004475B1" w:rsidP="00154E4D">
      <w:pPr>
        <w:widowControl/>
        <w:numPr>
          <w:ilvl w:val="0"/>
          <w:numId w:val="204"/>
        </w:numPr>
        <w:suppressAutoHyphens w:val="0"/>
        <w:autoSpaceDE w:val="0"/>
        <w:autoSpaceDN w:val="0"/>
        <w:adjustRightInd w:val="0"/>
        <w:spacing w:line="276" w:lineRule="auto"/>
        <w:rPr>
          <w:color w:val="000000"/>
          <w:sz w:val="24"/>
          <w:szCs w:val="24"/>
        </w:rPr>
      </w:pPr>
      <w:r w:rsidRPr="005970A1">
        <w:rPr>
          <w:color w:val="000000"/>
          <w:sz w:val="24"/>
          <w:szCs w:val="24"/>
        </w:rPr>
        <w:t>получение первоначальных представлений о Конституции Российской Федерации, ознакомление с государственной символикой -Гербом, Флагом Российской Федерации, гербом и флагом субъекта Российской Федерации, в котором находится образовательное учреждение (на плакатах, картинах, в процессе бесед, чтения книг, изучения предметов, предусмотренных базисным учебным планом);</w:t>
      </w:r>
    </w:p>
    <w:p w:rsidR="004475B1" w:rsidRPr="005970A1" w:rsidRDefault="004475B1" w:rsidP="00154E4D">
      <w:pPr>
        <w:widowControl/>
        <w:numPr>
          <w:ilvl w:val="0"/>
          <w:numId w:val="204"/>
        </w:numPr>
        <w:suppressAutoHyphens w:val="0"/>
        <w:autoSpaceDE w:val="0"/>
        <w:autoSpaceDN w:val="0"/>
        <w:adjustRightInd w:val="0"/>
        <w:spacing w:line="276" w:lineRule="auto"/>
        <w:rPr>
          <w:color w:val="000000"/>
          <w:sz w:val="24"/>
          <w:szCs w:val="24"/>
        </w:rPr>
      </w:pPr>
      <w:r w:rsidRPr="005970A1">
        <w:rPr>
          <w:color w:val="000000"/>
          <w:sz w:val="24"/>
          <w:szCs w:val="24"/>
        </w:rPr>
        <w:t>ознакомление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основных и вариативных учебных дисциплин);</w:t>
      </w:r>
    </w:p>
    <w:p w:rsidR="004475B1" w:rsidRPr="005970A1" w:rsidRDefault="004475B1" w:rsidP="00154E4D">
      <w:pPr>
        <w:widowControl/>
        <w:numPr>
          <w:ilvl w:val="0"/>
          <w:numId w:val="204"/>
        </w:numPr>
        <w:suppressAutoHyphens w:val="0"/>
        <w:autoSpaceDE w:val="0"/>
        <w:autoSpaceDN w:val="0"/>
        <w:adjustRightInd w:val="0"/>
        <w:spacing w:line="276" w:lineRule="auto"/>
        <w:rPr>
          <w:color w:val="000000"/>
          <w:sz w:val="24"/>
          <w:szCs w:val="24"/>
        </w:rPr>
      </w:pPr>
      <w:r w:rsidRPr="005970A1">
        <w:rPr>
          <w:color w:val="000000"/>
          <w:sz w:val="24"/>
          <w:szCs w:val="24"/>
        </w:rPr>
        <w:t>ознакомление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вариативных учебных дисциплин);</w:t>
      </w:r>
    </w:p>
    <w:p w:rsidR="004475B1" w:rsidRPr="005970A1" w:rsidRDefault="004475B1" w:rsidP="00154E4D">
      <w:pPr>
        <w:widowControl/>
        <w:numPr>
          <w:ilvl w:val="0"/>
          <w:numId w:val="204"/>
        </w:numPr>
        <w:suppressAutoHyphens w:val="0"/>
        <w:autoSpaceDE w:val="0"/>
        <w:autoSpaceDN w:val="0"/>
        <w:adjustRightInd w:val="0"/>
        <w:spacing w:line="276" w:lineRule="auto"/>
        <w:rPr>
          <w:color w:val="000000"/>
          <w:sz w:val="24"/>
          <w:szCs w:val="24"/>
        </w:rPr>
      </w:pPr>
      <w:r w:rsidRPr="005970A1">
        <w:rPr>
          <w:color w:val="000000"/>
          <w:sz w:val="24"/>
          <w:szCs w:val="24"/>
        </w:rPr>
        <w:t>знакомство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4475B1" w:rsidRPr="005970A1" w:rsidRDefault="004475B1" w:rsidP="00154E4D">
      <w:pPr>
        <w:widowControl/>
        <w:numPr>
          <w:ilvl w:val="0"/>
          <w:numId w:val="204"/>
        </w:numPr>
        <w:suppressAutoHyphens w:val="0"/>
        <w:autoSpaceDE w:val="0"/>
        <w:autoSpaceDN w:val="0"/>
        <w:adjustRightInd w:val="0"/>
        <w:spacing w:line="276" w:lineRule="auto"/>
        <w:rPr>
          <w:color w:val="000000"/>
          <w:sz w:val="24"/>
          <w:szCs w:val="24"/>
        </w:rPr>
      </w:pPr>
      <w:r w:rsidRPr="005970A1">
        <w:rPr>
          <w:color w:val="000000"/>
          <w:sz w:val="24"/>
          <w:szCs w:val="24"/>
        </w:rPr>
        <w:lastRenderedPageBreak/>
        <w:t>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посильного участия в социальных проектах и мероприятиях, проводимых детско-юношескими организациями);</w:t>
      </w:r>
    </w:p>
    <w:p w:rsidR="004475B1" w:rsidRPr="005970A1" w:rsidRDefault="004475B1" w:rsidP="00154E4D">
      <w:pPr>
        <w:widowControl/>
        <w:numPr>
          <w:ilvl w:val="0"/>
          <w:numId w:val="204"/>
        </w:numPr>
        <w:suppressAutoHyphens w:val="0"/>
        <w:autoSpaceDE w:val="0"/>
        <w:autoSpaceDN w:val="0"/>
        <w:adjustRightInd w:val="0"/>
        <w:spacing w:line="276" w:lineRule="auto"/>
        <w:rPr>
          <w:color w:val="000000"/>
          <w:sz w:val="24"/>
          <w:szCs w:val="24"/>
        </w:rPr>
      </w:pPr>
      <w:r w:rsidRPr="005970A1">
        <w:rPr>
          <w:color w:val="000000"/>
          <w:sz w:val="24"/>
          <w:szCs w:val="24"/>
        </w:rPr>
        <w:t>участие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4475B1" w:rsidRPr="005970A1" w:rsidRDefault="004475B1" w:rsidP="00154E4D">
      <w:pPr>
        <w:widowControl/>
        <w:numPr>
          <w:ilvl w:val="0"/>
          <w:numId w:val="204"/>
        </w:numPr>
        <w:suppressAutoHyphens w:val="0"/>
        <w:autoSpaceDE w:val="0"/>
        <w:autoSpaceDN w:val="0"/>
        <w:adjustRightInd w:val="0"/>
        <w:spacing w:line="276" w:lineRule="auto"/>
        <w:rPr>
          <w:color w:val="000000"/>
          <w:sz w:val="24"/>
          <w:szCs w:val="24"/>
        </w:rPr>
      </w:pPr>
      <w:r w:rsidRPr="005970A1">
        <w:rPr>
          <w:color w:val="000000"/>
          <w:sz w:val="24"/>
          <w:szCs w:val="24"/>
        </w:rPr>
        <w:t>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w:t>
      </w:r>
    </w:p>
    <w:p w:rsidR="004475B1" w:rsidRPr="005970A1" w:rsidRDefault="004475B1" w:rsidP="00154E4D">
      <w:pPr>
        <w:widowControl/>
        <w:numPr>
          <w:ilvl w:val="0"/>
          <w:numId w:val="204"/>
        </w:numPr>
        <w:suppressAutoHyphens w:val="0"/>
        <w:autoSpaceDE w:val="0"/>
        <w:autoSpaceDN w:val="0"/>
        <w:adjustRightInd w:val="0"/>
        <w:spacing w:line="276" w:lineRule="auto"/>
        <w:rPr>
          <w:color w:val="000000"/>
          <w:sz w:val="24"/>
          <w:szCs w:val="24"/>
        </w:rPr>
      </w:pPr>
      <w:r w:rsidRPr="005970A1">
        <w:rPr>
          <w:color w:val="000000"/>
          <w:sz w:val="24"/>
          <w:szCs w:val="24"/>
        </w:rPr>
        <w:t>образа жизни (в процессе бесед, народных игр, организации и проведения национально-культурных праздников);</w:t>
      </w:r>
    </w:p>
    <w:p w:rsidR="004475B1" w:rsidRPr="005970A1" w:rsidRDefault="004475B1" w:rsidP="00154E4D">
      <w:pPr>
        <w:widowControl/>
        <w:numPr>
          <w:ilvl w:val="0"/>
          <w:numId w:val="204"/>
        </w:numPr>
        <w:suppressAutoHyphens w:val="0"/>
        <w:autoSpaceDE w:val="0"/>
        <w:autoSpaceDN w:val="0"/>
        <w:adjustRightInd w:val="0"/>
        <w:spacing w:line="276" w:lineRule="auto"/>
        <w:rPr>
          <w:color w:val="000000"/>
          <w:sz w:val="24"/>
          <w:szCs w:val="24"/>
        </w:rPr>
      </w:pPr>
      <w:r w:rsidRPr="005970A1">
        <w:rPr>
          <w:color w:val="000000"/>
          <w:sz w:val="24"/>
          <w:szCs w:val="24"/>
        </w:rPr>
        <w:t>участие во встречах и беседах с выпускниками своей школы, ознакомление с биографиями выпускников, явивших собой достойные примеры гражданственности и патриотизма.</w:t>
      </w:r>
    </w:p>
    <w:p w:rsidR="004475B1" w:rsidRPr="005970A1" w:rsidRDefault="004475B1" w:rsidP="009F0565">
      <w:pPr>
        <w:autoSpaceDE w:val="0"/>
        <w:autoSpaceDN w:val="0"/>
        <w:adjustRightInd w:val="0"/>
        <w:spacing w:line="276" w:lineRule="auto"/>
        <w:rPr>
          <w:b/>
          <w:bCs/>
          <w:color w:val="000000"/>
          <w:sz w:val="24"/>
          <w:szCs w:val="24"/>
        </w:rPr>
      </w:pPr>
      <w:r w:rsidRPr="005970A1">
        <w:rPr>
          <w:b/>
          <w:bCs/>
          <w:color w:val="000000"/>
          <w:sz w:val="24"/>
          <w:szCs w:val="24"/>
        </w:rPr>
        <w:t>Воспитание нравственных чувств и этического сознания («МОЙ МИР: Я -УЧЕНИК И ЛИЧНОСТЬ», «МИР СЕМЬИ»:</w:t>
      </w:r>
    </w:p>
    <w:p w:rsidR="004475B1" w:rsidRPr="005970A1" w:rsidRDefault="004475B1" w:rsidP="00154E4D">
      <w:pPr>
        <w:widowControl/>
        <w:numPr>
          <w:ilvl w:val="0"/>
          <w:numId w:val="205"/>
        </w:numPr>
        <w:suppressAutoHyphens w:val="0"/>
        <w:autoSpaceDE w:val="0"/>
        <w:autoSpaceDN w:val="0"/>
        <w:adjustRightInd w:val="0"/>
        <w:spacing w:line="276" w:lineRule="auto"/>
        <w:rPr>
          <w:color w:val="000000"/>
          <w:sz w:val="24"/>
          <w:szCs w:val="24"/>
        </w:rPr>
      </w:pPr>
      <w:r w:rsidRPr="005970A1">
        <w:rPr>
          <w:color w:val="000000"/>
          <w:sz w:val="24"/>
          <w:szCs w:val="24"/>
        </w:rPr>
        <w:t>получение первоначального представления о базовых ценностях отечественной культуры, традиционных моральных нормах российских народов (в процессе изучения учебных</w:t>
      </w:r>
    </w:p>
    <w:p w:rsidR="004475B1" w:rsidRPr="005970A1" w:rsidRDefault="004475B1" w:rsidP="00154E4D">
      <w:pPr>
        <w:widowControl/>
        <w:numPr>
          <w:ilvl w:val="0"/>
          <w:numId w:val="205"/>
        </w:numPr>
        <w:suppressAutoHyphens w:val="0"/>
        <w:autoSpaceDE w:val="0"/>
        <w:autoSpaceDN w:val="0"/>
        <w:adjustRightInd w:val="0"/>
        <w:spacing w:line="276" w:lineRule="auto"/>
        <w:rPr>
          <w:color w:val="000000"/>
          <w:sz w:val="24"/>
          <w:szCs w:val="24"/>
        </w:rPr>
      </w:pPr>
      <w:r w:rsidRPr="005970A1">
        <w:rPr>
          <w:color w:val="000000"/>
          <w:sz w:val="24"/>
          <w:szCs w:val="24"/>
        </w:rPr>
        <w:t>инвариантных и вариативных предметов, бесед, экскурсий, заочных путешествий, участия в творческой деятельности, такой, как театральные постановки, литературно-музыкальные</w:t>
      </w:r>
    </w:p>
    <w:p w:rsidR="004475B1" w:rsidRPr="005970A1" w:rsidRDefault="004475B1" w:rsidP="00154E4D">
      <w:pPr>
        <w:widowControl/>
        <w:numPr>
          <w:ilvl w:val="0"/>
          <w:numId w:val="205"/>
        </w:numPr>
        <w:suppressAutoHyphens w:val="0"/>
        <w:autoSpaceDE w:val="0"/>
        <w:autoSpaceDN w:val="0"/>
        <w:adjustRightInd w:val="0"/>
        <w:spacing w:line="276" w:lineRule="auto"/>
        <w:rPr>
          <w:color w:val="000000"/>
          <w:sz w:val="24"/>
          <w:szCs w:val="24"/>
        </w:rPr>
      </w:pPr>
      <w:r w:rsidRPr="005970A1">
        <w:rPr>
          <w:color w:val="000000"/>
          <w:sz w:val="24"/>
          <w:szCs w:val="24"/>
        </w:rPr>
        <w:t>композиции, художественные выставки и др., отражающие культурные и духовные традиции народов России);</w:t>
      </w:r>
    </w:p>
    <w:p w:rsidR="004475B1" w:rsidRPr="005970A1" w:rsidRDefault="004475B1" w:rsidP="00154E4D">
      <w:pPr>
        <w:widowControl/>
        <w:numPr>
          <w:ilvl w:val="0"/>
          <w:numId w:val="205"/>
        </w:numPr>
        <w:suppressAutoHyphens w:val="0"/>
        <w:autoSpaceDE w:val="0"/>
        <w:autoSpaceDN w:val="0"/>
        <w:adjustRightInd w:val="0"/>
        <w:spacing w:line="276" w:lineRule="auto"/>
        <w:rPr>
          <w:color w:val="000000"/>
          <w:sz w:val="24"/>
          <w:szCs w:val="24"/>
        </w:rPr>
      </w:pPr>
      <w:r w:rsidRPr="005970A1">
        <w:rPr>
          <w:color w:val="000000"/>
          <w:sz w:val="24"/>
          <w:szCs w:val="24"/>
        </w:rPr>
        <w:t>ознакомление по желанию обучающихся и с согласия родителей (законных представителей) с деятельностью традиционных религиозных организаций (путём проведения экскурсий в места богослужения, добровольного участия в подготовке и проведении религиозных праздников, встреч с религиозными деятелями);</w:t>
      </w:r>
    </w:p>
    <w:p w:rsidR="004475B1" w:rsidRPr="005970A1" w:rsidRDefault="004475B1" w:rsidP="00154E4D">
      <w:pPr>
        <w:widowControl/>
        <w:numPr>
          <w:ilvl w:val="0"/>
          <w:numId w:val="205"/>
        </w:numPr>
        <w:suppressAutoHyphens w:val="0"/>
        <w:autoSpaceDE w:val="0"/>
        <w:autoSpaceDN w:val="0"/>
        <w:adjustRightInd w:val="0"/>
        <w:spacing w:line="276" w:lineRule="auto"/>
        <w:rPr>
          <w:color w:val="000000"/>
          <w:sz w:val="24"/>
          <w:szCs w:val="24"/>
        </w:rPr>
      </w:pPr>
      <w:r w:rsidRPr="005970A1">
        <w:rPr>
          <w:color w:val="000000"/>
          <w:sz w:val="24"/>
          <w:szCs w:val="24"/>
        </w:rPr>
        <w:t>участие в проведении уроков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w:t>
      </w:r>
    </w:p>
    <w:p w:rsidR="004475B1" w:rsidRPr="005970A1" w:rsidRDefault="004475B1" w:rsidP="00154E4D">
      <w:pPr>
        <w:widowControl/>
        <w:numPr>
          <w:ilvl w:val="0"/>
          <w:numId w:val="205"/>
        </w:numPr>
        <w:suppressAutoHyphens w:val="0"/>
        <w:autoSpaceDE w:val="0"/>
        <w:autoSpaceDN w:val="0"/>
        <w:adjustRightInd w:val="0"/>
        <w:spacing w:line="276" w:lineRule="auto"/>
        <w:rPr>
          <w:color w:val="000000"/>
          <w:sz w:val="24"/>
          <w:szCs w:val="24"/>
        </w:rPr>
      </w:pPr>
      <w:r w:rsidRPr="005970A1">
        <w:rPr>
          <w:color w:val="000000"/>
          <w:sz w:val="24"/>
          <w:szCs w:val="24"/>
        </w:rPr>
        <w:t>нравственного взаимодействия;</w:t>
      </w:r>
    </w:p>
    <w:p w:rsidR="004475B1" w:rsidRPr="005970A1" w:rsidRDefault="004475B1" w:rsidP="00154E4D">
      <w:pPr>
        <w:widowControl/>
        <w:numPr>
          <w:ilvl w:val="0"/>
          <w:numId w:val="205"/>
        </w:numPr>
        <w:suppressAutoHyphens w:val="0"/>
        <w:autoSpaceDE w:val="0"/>
        <w:autoSpaceDN w:val="0"/>
        <w:adjustRightInd w:val="0"/>
        <w:spacing w:line="276" w:lineRule="auto"/>
        <w:rPr>
          <w:color w:val="000000"/>
          <w:sz w:val="24"/>
          <w:szCs w:val="24"/>
        </w:rPr>
      </w:pPr>
      <w:r w:rsidRPr="005970A1">
        <w:rPr>
          <w:color w:val="000000"/>
          <w:sz w:val="24"/>
          <w:szCs w:val="24"/>
        </w:rPr>
        <w:t>ознакомление с основными правилами поведения в школе, общественных местах, обучение распознаванию хороших и плохих поступков (в процессе бесед, классных часов,</w:t>
      </w:r>
    </w:p>
    <w:p w:rsidR="004475B1" w:rsidRPr="005970A1" w:rsidRDefault="004475B1" w:rsidP="00154E4D">
      <w:pPr>
        <w:widowControl/>
        <w:numPr>
          <w:ilvl w:val="0"/>
          <w:numId w:val="205"/>
        </w:numPr>
        <w:suppressAutoHyphens w:val="0"/>
        <w:autoSpaceDE w:val="0"/>
        <w:autoSpaceDN w:val="0"/>
        <w:adjustRightInd w:val="0"/>
        <w:spacing w:line="276" w:lineRule="auto"/>
        <w:rPr>
          <w:color w:val="000000"/>
          <w:sz w:val="24"/>
          <w:szCs w:val="24"/>
        </w:rPr>
      </w:pPr>
      <w:r w:rsidRPr="005970A1">
        <w:rPr>
          <w:color w:val="000000"/>
          <w:sz w:val="24"/>
          <w:szCs w:val="24"/>
        </w:rPr>
        <w:t>просмотра учебных фильмов, наблюдения и обсуждения в педагогически организованной ситуации поступков, поведения разных людей);</w:t>
      </w:r>
    </w:p>
    <w:p w:rsidR="004475B1" w:rsidRPr="005970A1" w:rsidRDefault="004475B1" w:rsidP="00154E4D">
      <w:pPr>
        <w:widowControl/>
        <w:numPr>
          <w:ilvl w:val="0"/>
          <w:numId w:val="205"/>
        </w:numPr>
        <w:suppressAutoHyphens w:val="0"/>
        <w:autoSpaceDE w:val="0"/>
        <w:autoSpaceDN w:val="0"/>
        <w:adjustRightInd w:val="0"/>
        <w:spacing w:line="276" w:lineRule="auto"/>
        <w:rPr>
          <w:color w:val="000000"/>
          <w:sz w:val="24"/>
          <w:szCs w:val="24"/>
        </w:rPr>
      </w:pPr>
      <w:r w:rsidRPr="005970A1">
        <w:rPr>
          <w:color w:val="000000"/>
          <w:sz w:val="24"/>
          <w:szCs w:val="24"/>
        </w:rPr>
        <w:t>усвоение первоначального опыта нравственных взаимоотношений в коллективе класса и образовательного учреждения — овладение навыками вежливого, приветливого, внимательного отношения к сверстникам, старшим и младшим детям, взрослым, обучение дружной игре, взаимной поддержке, участию в коллективных играх, приобретение опыта совместной деятельности;</w:t>
      </w:r>
    </w:p>
    <w:p w:rsidR="004475B1" w:rsidRPr="005970A1" w:rsidRDefault="004475B1" w:rsidP="00154E4D">
      <w:pPr>
        <w:widowControl/>
        <w:numPr>
          <w:ilvl w:val="0"/>
          <w:numId w:val="205"/>
        </w:numPr>
        <w:suppressAutoHyphens w:val="0"/>
        <w:autoSpaceDE w:val="0"/>
        <w:autoSpaceDN w:val="0"/>
        <w:adjustRightInd w:val="0"/>
        <w:spacing w:line="276" w:lineRule="auto"/>
        <w:rPr>
          <w:color w:val="000000"/>
          <w:sz w:val="24"/>
          <w:szCs w:val="24"/>
        </w:rPr>
      </w:pPr>
      <w:r w:rsidRPr="005970A1">
        <w:rPr>
          <w:color w:val="000000"/>
          <w:sz w:val="24"/>
          <w:szCs w:val="24"/>
        </w:rPr>
        <w:lastRenderedPageBreak/>
        <w:t>посильное участие в делах благотворительности, милосердия, в оказании помощи нуждающимся, заботе о животных, других живых существах, природе;</w:t>
      </w:r>
    </w:p>
    <w:p w:rsidR="004475B1" w:rsidRPr="005970A1" w:rsidRDefault="004475B1" w:rsidP="00154E4D">
      <w:pPr>
        <w:widowControl/>
        <w:numPr>
          <w:ilvl w:val="0"/>
          <w:numId w:val="205"/>
        </w:numPr>
        <w:suppressAutoHyphens w:val="0"/>
        <w:autoSpaceDE w:val="0"/>
        <w:autoSpaceDN w:val="0"/>
        <w:adjustRightInd w:val="0"/>
        <w:spacing w:line="276" w:lineRule="auto"/>
        <w:rPr>
          <w:color w:val="000000"/>
          <w:sz w:val="24"/>
          <w:szCs w:val="24"/>
        </w:rPr>
      </w:pPr>
      <w:r w:rsidRPr="005970A1">
        <w:rPr>
          <w:color w:val="000000"/>
          <w:sz w:val="24"/>
          <w:szCs w:val="24"/>
        </w:rPr>
        <w:t>получение первоначальных представлений о нравственных взаимоотношениях в семье (участие в беседах о семье, о родителях и прародителях);</w:t>
      </w:r>
    </w:p>
    <w:p w:rsidR="004475B1" w:rsidRPr="005970A1" w:rsidRDefault="004475B1" w:rsidP="00154E4D">
      <w:pPr>
        <w:widowControl/>
        <w:numPr>
          <w:ilvl w:val="0"/>
          <w:numId w:val="205"/>
        </w:numPr>
        <w:suppressAutoHyphens w:val="0"/>
        <w:autoSpaceDE w:val="0"/>
        <w:autoSpaceDN w:val="0"/>
        <w:adjustRightInd w:val="0"/>
        <w:spacing w:line="276" w:lineRule="auto"/>
        <w:rPr>
          <w:color w:val="000000"/>
          <w:sz w:val="24"/>
          <w:szCs w:val="24"/>
        </w:rPr>
      </w:pPr>
      <w:r w:rsidRPr="005970A1">
        <w:rPr>
          <w:color w:val="000000"/>
          <w:sz w:val="24"/>
          <w:szCs w:val="24"/>
        </w:rPr>
        <w:t>расширение опыта позитивного взаимодействия в семье (в процессе проведения открытых семейных праздников, выполнения и презентации совместно с родителями (законными представителями)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4475B1" w:rsidRPr="005970A1" w:rsidRDefault="004475B1" w:rsidP="009F0565">
      <w:pPr>
        <w:autoSpaceDE w:val="0"/>
        <w:autoSpaceDN w:val="0"/>
        <w:adjustRightInd w:val="0"/>
        <w:spacing w:line="276" w:lineRule="auto"/>
        <w:rPr>
          <w:b/>
          <w:bCs/>
          <w:color w:val="000000"/>
          <w:sz w:val="24"/>
          <w:szCs w:val="24"/>
        </w:rPr>
      </w:pPr>
      <w:r w:rsidRPr="005970A1">
        <w:rPr>
          <w:b/>
          <w:bCs/>
          <w:color w:val="000000"/>
          <w:sz w:val="24"/>
          <w:szCs w:val="24"/>
        </w:rPr>
        <w:t>Воспитание трудолюбия, творческого отношения к учению, труду, жизни («МИР ТРУДА», «МИР ПРОФЕССИЙ»):</w:t>
      </w:r>
    </w:p>
    <w:p w:rsidR="004475B1" w:rsidRPr="005970A1" w:rsidRDefault="004475B1" w:rsidP="009F0565">
      <w:pPr>
        <w:autoSpaceDE w:val="0"/>
        <w:autoSpaceDN w:val="0"/>
        <w:adjustRightInd w:val="0"/>
        <w:spacing w:line="276" w:lineRule="auto"/>
        <w:rPr>
          <w:color w:val="000000"/>
          <w:sz w:val="24"/>
          <w:szCs w:val="24"/>
        </w:rPr>
      </w:pPr>
      <w:r w:rsidRPr="005970A1">
        <w:rPr>
          <w:color w:val="000000"/>
          <w:sz w:val="24"/>
          <w:szCs w:val="24"/>
        </w:rPr>
        <w:t xml:space="preserve">  В процессе изучения учебных дисциплин и проведения внеурочных мероприятий обучающиеся получают первоначальные представления о роли знаний, труда и значении творчества в жизни человека и общества:</w:t>
      </w:r>
    </w:p>
    <w:p w:rsidR="004475B1" w:rsidRPr="005970A1" w:rsidRDefault="004475B1" w:rsidP="00154E4D">
      <w:pPr>
        <w:widowControl/>
        <w:numPr>
          <w:ilvl w:val="0"/>
          <w:numId w:val="206"/>
        </w:numPr>
        <w:suppressAutoHyphens w:val="0"/>
        <w:autoSpaceDE w:val="0"/>
        <w:autoSpaceDN w:val="0"/>
        <w:adjustRightInd w:val="0"/>
        <w:spacing w:line="276" w:lineRule="auto"/>
        <w:rPr>
          <w:color w:val="000000"/>
          <w:sz w:val="24"/>
          <w:szCs w:val="24"/>
        </w:rPr>
      </w:pPr>
      <w:r w:rsidRPr="005970A1">
        <w:rPr>
          <w:color w:val="000000"/>
          <w:sz w:val="24"/>
          <w:szCs w:val="24"/>
        </w:rPr>
        <w:t>участвуют в экскурсиях по микрорайону, городу, во время которых знакомятся с различными видами труда, различными профессиями в ходе экскурсий на производственные</w:t>
      </w:r>
    </w:p>
    <w:p w:rsidR="004475B1" w:rsidRPr="005970A1" w:rsidRDefault="004475B1" w:rsidP="00154E4D">
      <w:pPr>
        <w:widowControl/>
        <w:numPr>
          <w:ilvl w:val="0"/>
          <w:numId w:val="206"/>
        </w:numPr>
        <w:suppressAutoHyphens w:val="0"/>
        <w:autoSpaceDE w:val="0"/>
        <w:autoSpaceDN w:val="0"/>
        <w:adjustRightInd w:val="0"/>
        <w:spacing w:line="276" w:lineRule="auto"/>
        <w:rPr>
          <w:color w:val="000000"/>
          <w:sz w:val="24"/>
          <w:szCs w:val="24"/>
        </w:rPr>
      </w:pPr>
      <w:r w:rsidRPr="005970A1">
        <w:rPr>
          <w:color w:val="000000"/>
          <w:sz w:val="24"/>
          <w:szCs w:val="24"/>
        </w:rPr>
        <w:t>предприятия, встреч с представителями разных профессий;</w:t>
      </w:r>
    </w:p>
    <w:p w:rsidR="004475B1" w:rsidRPr="005970A1" w:rsidRDefault="004475B1" w:rsidP="00154E4D">
      <w:pPr>
        <w:widowControl/>
        <w:numPr>
          <w:ilvl w:val="0"/>
          <w:numId w:val="206"/>
        </w:numPr>
        <w:suppressAutoHyphens w:val="0"/>
        <w:autoSpaceDE w:val="0"/>
        <w:autoSpaceDN w:val="0"/>
        <w:adjustRightInd w:val="0"/>
        <w:spacing w:line="276" w:lineRule="auto"/>
        <w:rPr>
          <w:color w:val="000000"/>
          <w:sz w:val="24"/>
          <w:szCs w:val="24"/>
        </w:rPr>
      </w:pPr>
      <w:r w:rsidRPr="005970A1">
        <w:rPr>
          <w:color w:val="000000"/>
          <w:sz w:val="24"/>
          <w:szCs w:val="24"/>
        </w:rPr>
        <w:t>узнают о профессиях своих родителей (законных представителей) и прародителей, участвуют в организации и проведении презентаций «Труд наших родных»;</w:t>
      </w:r>
    </w:p>
    <w:p w:rsidR="004475B1" w:rsidRPr="005970A1" w:rsidRDefault="004475B1" w:rsidP="00154E4D">
      <w:pPr>
        <w:widowControl/>
        <w:numPr>
          <w:ilvl w:val="0"/>
          <w:numId w:val="206"/>
        </w:numPr>
        <w:suppressAutoHyphens w:val="0"/>
        <w:autoSpaceDE w:val="0"/>
        <w:autoSpaceDN w:val="0"/>
        <w:adjustRightInd w:val="0"/>
        <w:spacing w:line="276" w:lineRule="auto"/>
        <w:rPr>
          <w:color w:val="000000"/>
          <w:sz w:val="24"/>
          <w:szCs w:val="24"/>
        </w:rPr>
      </w:pPr>
      <w:r w:rsidRPr="005970A1">
        <w:rPr>
          <w:color w:val="000000"/>
          <w:sz w:val="24"/>
          <w:szCs w:val="24"/>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детьми широкий спектр профессиональной и трудовой деятельности);</w:t>
      </w:r>
    </w:p>
    <w:p w:rsidR="004475B1" w:rsidRPr="005970A1" w:rsidRDefault="004475B1" w:rsidP="00154E4D">
      <w:pPr>
        <w:widowControl/>
        <w:numPr>
          <w:ilvl w:val="0"/>
          <w:numId w:val="206"/>
        </w:numPr>
        <w:suppressAutoHyphens w:val="0"/>
        <w:autoSpaceDE w:val="0"/>
        <w:autoSpaceDN w:val="0"/>
        <w:adjustRightInd w:val="0"/>
        <w:spacing w:line="276" w:lineRule="auto"/>
        <w:rPr>
          <w:color w:val="000000"/>
          <w:sz w:val="24"/>
          <w:szCs w:val="24"/>
        </w:rPr>
      </w:pPr>
      <w:r w:rsidRPr="005970A1">
        <w:rPr>
          <w:color w:val="000000"/>
          <w:sz w:val="24"/>
          <w:szCs w:val="24"/>
        </w:rPr>
        <w:t>приобретают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4475B1" w:rsidRPr="005970A1" w:rsidRDefault="004475B1" w:rsidP="00154E4D">
      <w:pPr>
        <w:widowControl/>
        <w:numPr>
          <w:ilvl w:val="0"/>
          <w:numId w:val="206"/>
        </w:numPr>
        <w:suppressAutoHyphens w:val="0"/>
        <w:autoSpaceDE w:val="0"/>
        <w:autoSpaceDN w:val="0"/>
        <w:adjustRightInd w:val="0"/>
        <w:spacing w:line="276" w:lineRule="auto"/>
        <w:rPr>
          <w:color w:val="000000"/>
          <w:sz w:val="24"/>
          <w:szCs w:val="24"/>
        </w:rPr>
      </w:pPr>
      <w:r w:rsidRPr="005970A1">
        <w:rPr>
          <w:color w:val="000000"/>
          <w:sz w:val="24"/>
          <w:szCs w:val="24"/>
        </w:rPr>
        <w:t>учатся творчески применять знания, полученные при изучении учебных предметов на практике (в рамках предмета «Технология», участия в разработке и реализации различных проектов);</w:t>
      </w:r>
    </w:p>
    <w:p w:rsidR="004475B1" w:rsidRPr="005970A1" w:rsidRDefault="004475B1" w:rsidP="00154E4D">
      <w:pPr>
        <w:widowControl/>
        <w:numPr>
          <w:ilvl w:val="0"/>
          <w:numId w:val="206"/>
        </w:numPr>
        <w:suppressAutoHyphens w:val="0"/>
        <w:autoSpaceDE w:val="0"/>
        <w:autoSpaceDN w:val="0"/>
        <w:adjustRightInd w:val="0"/>
        <w:spacing w:line="276" w:lineRule="auto"/>
        <w:rPr>
          <w:color w:val="000000"/>
          <w:sz w:val="24"/>
          <w:szCs w:val="24"/>
        </w:rPr>
      </w:pPr>
      <w:r w:rsidRPr="005970A1">
        <w:rPr>
          <w:color w:val="000000"/>
          <w:sz w:val="24"/>
          <w:szCs w:val="24"/>
        </w:rPr>
        <w:t>приобретают начальный опыт участия в различных видах общественно полезной деятельности на базе образовательного учреждения и взаимодействующих с ним учреждений дополнительного образования, других социальных институтов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rsidR="004475B1" w:rsidRPr="005970A1" w:rsidRDefault="004475B1" w:rsidP="00154E4D">
      <w:pPr>
        <w:widowControl/>
        <w:numPr>
          <w:ilvl w:val="0"/>
          <w:numId w:val="206"/>
        </w:numPr>
        <w:suppressAutoHyphens w:val="0"/>
        <w:autoSpaceDE w:val="0"/>
        <w:autoSpaceDN w:val="0"/>
        <w:adjustRightInd w:val="0"/>
        <w:spacing w:line="276" w:lineRule="auto"/>
        <w:rPr>
          <w:color w:val="000000"/>
          <w:sz w:val="24"/>
          <w:szCs w:val="24"/>
        </w:rPr>
      </w:pPr>
      <w:r w:rsidRPr="005970A1">
        <w:rPr>
          <w:color w:val="000000"/>
          <w:sz w:val="24"/>
          <w:szCs w:val="24"/>
        </w:rPr>
        <w:t>приобретают умения и навыки самообслуживания в школе и дома;</w:t>
      </w:r>
    </w:p>
    <w:p w:rsidR="004475B1" w:rsidRPr="005970A1" w:rsidRDefault="004475B1" w:rsidP="00154E4D">
      <w:pPr>
        <w:widowControl/>
        <w:numPr>
          <w:ilvl w:val="0"/>
          <w:numId w:val="206"/>
        </w:numPr>
        <w:suppressAutoHyphens w:val="0"/>
        <w:autoSpaceDE w:val="0"/>
        <w:autoSpaceDN w:val="0"/>
        <w:adjustRightInd w:val="0"/>
        <w:spacing w:line="276" w:lineRule="auto"/>
        <w:rPr>
          <w:color w:val="000000"/>
          <w:sz w:val="24"/>
          <w:szCs w:val="24"/>
        </w:rPr>
      </w:pPr>
      <w:r w:rsidRPr="005970A1">
        <w:rPr>
          <w:color w:val="000000"/>
          <w:sz w:val="24"/>
          <w:szCs w:val="24"/>
        </w:rPr>
        <w:lastRenderedPageBreak/>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4475B1" w:rsidRPr="005970A1" w:rsidRDefault="004475B1" w:rsidP="009F0565">
      <w:pPr>
        <w:autoSpaceDE w:val="0"/>
        <w:autoSpaceDN w:val="0"/>
        <w:adjustRightInd w:val="0"/>
        <w:spacing w:line="276" w:lineRule="auto"/>
        <w:rPr>
          <w:b/>
          <w:bCs/>
          <w:color w:val="000000"/>
          <w:sz w:val="24"/>
          <w:szCs w:val="24"/>
        </w:rPr>
      </w:pPr>
      <w:r w:rsidRPr="005970A1">
        <w:rPr>
          <w:b/>
          <w:bCs/>
          <w:color w:val="000000"/>
          <w:sz w:val="24"/>
          <w:szCs w:val="24"/>
        </w:rPr>
        <w:t xml:space="preserve">Воспитание ценностного отношения к природе, окружающей среде </w:t>
      </w:r>
    </w:p>
    <w:p w:rsidR="004475B1" w:rsidRPr="005970A1" w:rsidRDefault="004475B1" w:rsidP="009F0565">
      <w:pPr>
        <w:autoSpaceDE w:val="0"/>
        <w:autoSpaceDN w:val="0"/>
        <w:adjustRightInd w:val="0"/>
        <w:spacing w:line="276" w:lineRule="auto"/>
        <w:rPr>
          <w:b/>
          <w:bCs/>
          <w:color w:val="000000"/>
          <w:sz w:val="24"/>
          <w:szCs w:val="24"/>
        </w:rPr>
      </w:pPr>
      <w:r w:rsidRPr="005970A1">
        <w:rPr>
          <w:b/>
          <w:bCs/>
          <w:color w:val="000000"/>
          <w:sz w:val="24"/>
          <w:szCs w:val="24"/>
        </w:rPr>
        <w:t>(«МИР ПРИРОДЫ», экологическое воспитание):</w:t>
      </w:r>
    </w:p>
    <w:p w:rsidR="004475B1" w:rsidRPr="005970A1" w:rsidRDefault="004475B1" w:rsidP="00154E4D">
      <w:pPr>
        <w:widowControl/>
        <w:numPr>
          <w:ilvl w:val="0"/>
          <w:numId w:val="207"/>
        </w:numPr>
        <w:suppressAutoHyphens w:val="0"/>
        <w:autoSpaceDE w:val="0"/>
        <w:autoSpaceDN w:val="0"/>
        <w:adjustRightInd w:val="0"/>
        <w:spacing w:line="276" w:lineRule="auto"/>
        <w:rPr>
          <w:color w:val="000000"/>
          <w:sz w:val="24"/>
          <w:szCs w:val="24"/>
        </w:rPr>
      </w:pPr>
      <w:r w:rsidRPr="005970A1">
        <w:rPr>
          <w:color w:val="000000"/>
          <w:sz w:val="24"/>
          <w:szCs w:val="24"/>
        </w:rPr>
        <w:t>усвоение элементарных представлений об экокультурных ценностях,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инвариантных и вариативных учебных дисциплин, бесед, просмотра учебных фильмов);</w:t>
      </w:r>
    </w:p>
    <w:p w:rsidR="004475B1" w:rsidRPr="005970A1" w:rsidRDefault="004475B1" w:rsidP="00154E4D">
      <w:pPr>
        <w:widowControl/>
        <w:numPr>
          <w:ilvl w:val="0"/>
          <w:numId w:val="207"/>
        </w:numPr>
        <w:suppressAutoHyphens w:val="0"/>
        <w:autoSpaceDE w:val="0"/>
        <w:autoSpaceDN w:val="0"/>
        <w:adjustRightInd w:val="0"/>
        <w:spacing w:line="276" w:lineRule="auto"/>
        <w:rPr>
          <w:color w:val="000000"/>
          <w:sz w:val="24"/>
          <w:szCs w:val="24"/>
        </w:rPr>
      </w:pPr>
      <w:r w:rsidRPr="005970A1">
        <w:rPr>
          <w:color w:val="000000"/>
          <w:sz w:val="24"/>
          <w:szCs w:val="24"/>
        </w:rPr>
        <w:t>получение первоначального опыта эмоционально -чувственного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w:t>
      </w:r>
    </w:p>
    <w:p w:rsidR="004475B1" w:rsidRPr="005970A1" w:rsidRDefault="004475B1" w:rsidP="00154E4D">
      <w:pPr>
        <w:widowControl/>
        <w:numPr>
          <w:ilvl w:val="0"/>
          <w:numId w:val="207"/>
        </w:numPr>
        <w:suppressAutoHyphens w:val="0"/>
        <w:autoSpaceDE w:val="0"/>
        <w:autoSpaceDN w:val="0"/>
        <w:adjustRightInd w:val="0"/>
        <w:spacing w:line="276" w:lineRule="auto"/>
        <w:rPr>
          <w:color w:val="000000"/>
          <w:sz w:val="24"/>
          <w:szCs w:val="24"/>
        </w:rPr>
      </w:pPr>
      <w:r w:rsidRPr="005970A1">
        <w:rPr>
          <w:color w:val="000000"/>
          <w:sz w:val="24"/>
          <w:szCs w:val="24"/>
        </w:rPr>
        <w:t>получение первоначального опыта участия в природоохранительной деятельности (в школе и на пришкольном участке, экологические акции, десанты, высадка растений, создание цветочных клумб, очистка доступных территорий от мусора, подкормка птиц и т. д.), в деятельности школьных экологических центров, лесничеств, экологических патрулей;</w:t>
      </w:r>
    </w:p>
    <w:p w:rsidR="004475B1" w:rsidRPr="005970A1" w:rsidRDefault="004475B1" w:rsidP="00154E4D">
      <w:pPr>
        <w:widowControl/>
        <w:numPr>
          <w:ilvl w:val="0"/>
          <w:numId w:val="207"/>
        </w:numPr>
        <w:suppressAutoHyphens w:val="0"/>
        <w:autoSpaceDE w:val="0"/>
        <w:autoSpaceDN w:val="0"/>
        <w:adjustRightInd w:val="0"/>
        <w:spacing w:line="276" w:lineRule="auto"/>
        <w:rPr>
          <w:color w:val="000000"/>
          <w:sz w:val="24"/>
          <w:szCs w:val="24"/>
        </w:rPr>
      </w:pPr>
      <w:r w:rsidRPr="005970A1">
        <w:rPr>
          <w:color w:val="000000"/>
          <w:sz w:val="24"/>
          <w:szCs w:val="24"/>
        </w:rPr>
        <w:t>участие в создании и реализации коллективных природоохранных проектов;</w:t>
      </w:r>
    </w:p>
    <w:p w:rsidR="004475B1" w:rsidRPr="005970A1" w:rsidRDefault="004475B1" w:rsidP="00154E4D">
      <w:pPr>
        <w:widowControl/>
        <w:numPr>
          <w:ilvl w:val="0"/>
          <w:numId w:val="207"/>
        </w:numPr>
        <w:suppressAutoHyphens w:val="0"/>
        <w:autoSpaceDE w:val="0"/>
        <w:autoSpaceDN w:val="0"/>
        <w:adjustRightInd w:val="0"/>
        <w:spacing w:line="276" w:lineRule="auto"/>
        <w:rPr>
          <w:color w:val="000000"/>
          <w:sz w:val="24"/>
          <w:szCs w:val="24"/>
        </w:rPr>
      </w:pPr>
      <w:r w:rsidRPr="005970A1">
        <w:rPr>
          <w:color w:val="000000"/>
          <w:sz w:val="24"/>
          <w:szCs w:val="24"/>
        </w:rPr>
        <w:t>посильное участие в деятельности детско-юношеских общественных экологических организаций;</w:t>
      </w:r>
    </w:p>
    <w:p w:rsidR="004475B1" w:rsidRPr="005970A1" w:rsidRDefault="004475B1" w:rsidP="00154E4D">
      <w:pPr>
        <w:widowControl/>
        <w:numPr>
          <w:ilvl w:val="0"/>
          <w:numId w:val="207"/>
        </w:numPr>
        <w:suppressAutoHyphens w:val="0"/>
        <w:autoSpaceDE w:val="0"/>
        <w:autoSpaceDN w:val="0"/>
        <w:adjustRightInd w:val="0"/>
        <w:spacing w:line="276" w:lineRule="auto"/>
        <w:rPr>
          <w:color w:val="000000"/>
          <w:sz w:val="24"/>
          <w:szCs w:val="24"/>
        </w:rPr>
      </w:pPr>
      <w:r w:rsidRPr="005970A1">
        <w:rPr>
          <w:color w:val="000000"/>
          <w:sz w:val="24"/>
          <w:szCs w:val="24"/>
        </w:rPr>
        <w:t>усвоение в семье позитивных образцов взаимодействия с природой (при поддержке родителей (законных представителей) расширение опыта общения с природой, заботы о животных и растениях, участие вместе с родителями (законными представителями) в экологической деятельности по месту жительства).</w:t>
      </w:r>
    </w:p>
    <w:p w:rsidR="004475B1" w:rsidRPr="005970A1" w:rsidRDefault="004475B1" w:rsidP="009F0565">
      <w:pPr>
        <w:autoSpaceDE w:val="0"/>
        <w:autoSpaceDN w:val="0"/>
        <w:adjustRightInd w:val="0"/>
        <w:spacing w:line="276" w:lineRule="auto"/>
        <w:rPr>
          <w:b/>
          <w:bCs/>
          <w:color w:val="000000"/>
          <w:sz w:val="24"/>
          <w:szCs w:val="24"/>
        </w:rPr>
      </w:pPr>
      <w:r w:rsidRPr="005970A1">
        <w:rPr>
          <w:b/>
          <w:bCs/>
          <w:color w:val="000000"/>
          <w:sz w:val="24"/>
          <w:szCs w:val="24"/>
        </w:rPr>
        <w:t>Воспитание ценностного отношения к прекрасному, формирование представлений об эстетических идеалах и ценностях ( «МИР  ПРЕКРАСНОГО», эстетическое воспитание):</w:t>
      </w:r>
    </w:p>
    <w:p w:rsidR="004475B1" w:rsidRPr="005970A1" w:rsidRDefault="004475B1" w:rsidP="00154E4D">
      <w:pPr>
        <w:widowControl/>
        <w:numPr>
          <w:ilvl w:val="0"/>
          <w:numId w:val="208"/>
        </w:numPr>
        <w:suppressAutoHyphens w:val="0"/>
        <w:autoSpaceDE w:val="0"/>
        <w:autoSpaceDN w:val="0"/>
        <w:adjustRightInd w:val="0"/>
        <w:spacing w:line="276" w:lineRule="auto"/>
        <w:rPr>
          <w:color w:val="000000"/>
          <w:sz w:val="24"/>
          <w:szCs w:val="24"/>
        </w:rPr>
      </w:pPr>
      <w:r w:rsidRPr="005970A1">
        <w:rPr>
          <w:color w:val="000000"/>
          <w:sz w:val="24"/>
          <w:szCs w:val="24"/>
        </w:rPr>
        <w:t>получение элементарных представлений об эстетических идеалах и художественных ценностях культуры России,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4475B1" w:rsidRPr="005970A1" w:rsidRDefault="004475B1" w:rsidP="00154E4D">
      <w:pPr>
        <w:widowControl/>
        <w:numPr>
          <w:ilvl w:val="0"/>
          <w:numId w:val="208"/>
        </w:numPr>
        <w:suppressAutoHyphens w:val="0"/>
        <w:autoSpaceDE w:val="0"/>
        <w:autoSpaceDN w:val="0"/>
        <w:adjustRightInd w:val="0"/>
        <w:spacing w:line="276" w:lineRule="auto"/>
        <w:rPr>
          <w:color w:val="000000"/>
          <w:sz w:val="24"/>
          <w:szCs w:val="24"/>
        </w:rPr>
      </w:pPr>
      <w:r w:rsidRPr="005970A1">
        <w:rPr>
          <w:color w:val="000000"/>
          <w:sz w:val="24"/>
          <w:szCs w:val="24"/>
        </w:rPr>
        <w:t>ознакомление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 -краеведческой деятельности, внеклассных мероприятий, включая шефство над памятниками культуры вблизи образовательного</w:t>
      </w:r>
    </w:p>
    <w:p w:rsidR="004475B1" w:rsidRPr="005970A1" w:rsidRDefault="004475B1" w:rsidP="00154E4D">
      <w:pPr>
        <w:widowControl/>
        <w:numPr>
          <w:ilvl w:val="0"/>
          <w:numId w:val="208"/>
        </w:numPr>
        <w:suppressAutoHyphens w:val="0"/>
        <w:autoSpaceDE w:val="0"/>
        <w:autoSpaceDN w:val="0"/>
        <w:adjustRightInd w:val="0"/>
        <w:spacing w:line="276" w:lineRule="auto"/>
        <w:rPr>
          <w:color w:val="000000"/>
          <w:sz w:val="24"/>
          <w:szCs w:val="24"/>
        </w:rPr>
      </w:pPr>
      <w:r w:rsidRPr="005970A1">
        <w:rPr>
          <w:color w:val="000000"/>
          <w:sz w:val="24"/>
          <w:szCs w:val="24"/>
        </w:rPr>
        <w:t>учреждения,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4475B1" w:rsidRPr="005970A1" w:rsidRDefault="004475B1" w:rsidP="00154E4D">
      <w:pPr>
        <w:widowControl/>
        <w:numPr>
          <w:ilvl w:val="0"/>
          <w:numId w:val="208"/>
        </w:numPr>
        <w:suppressAutoHyphens w:val="0"/>
        <w:autoSpaceDE w:val="0"/>
        <w:autoSpaceDN w:val="0"/>
        <w:adjustRightInd w:val="0"/>
        <w:spacing w:line="276" w:lineRule="auto"/>
        <w:rPr>
          <w:color w:val="000000"/>
          <w:sz w:val="24"/>
          <w:szCs w:val="24"/>
        </w:rPr>
      </w:pPr>
      <w:r w:rsidRPr="005970A1">
        <w:rPr>
          <w:color w:val="000000"/>
          <w:sz w:val="24"/>
          <w:szCs w:val="24"/>
        </w:rPr>
        <w:lastRenderedPageBreak/>
        <w:t>обучение видеть прекрасное в окружающем мире, природе родного края, в том, что окружает обучающихся в пространстве образовательного учреждения и дома, сельском и городском ландшафте, в природе в разное время суток и года в различную погоду; разучивание стихотворений, знакомство с картинами, участие в просмотре учебных фильмов, фрагментов художественных фильмов о природе, городских и сельских ландшафтах; обучение понимать красоту окружающего мира через художественные образы;</w:t>
      </w:r>
    </w:p>
    <w:p w:rsidR="004475B1" w:rsidRPr="005970A1" w:rsidRDefault="004475B1" w:rsidP="00154E4D">
      <w:pPr>
        <w:widowControl/>
        <w:numPr>
          <w:ilvl w:val="0"/>
          <w:numId w:val="208"/>
        </w:numPr>
        <w:suppressAutoHyphens w:val="0"/>
        <w:autoSpaceDE w:val="0"/>
        <w:autoSpaceDN w:val="0"/>
        <w:adjustRightInd w:val="0"/>
        <w:spacing w:line="276" w:lineRule="auto"/>
        <w:rPr>
          <w:color w:val="000000"/>
          <w:sz w:val="24"/>
          <w:szCs w:val="24"/>
        </w:rPr>
      </w:pPr>
      <w:r w:rsidRPr="005970A1">
        <w:rPr>
          <w:color w:val="000000"/>
          <w:sz w:val="24"/>
          <w:szCs w:val="24"/>
        </w:rPr>
        <w:t>обучение видеть прекрасное в поведении и труде людей, знакомство с местными мастерами прикладного искусства, наблюдение за их работой (участие в беседах «Красивые и</w:t>
      </w:r>
    </w:p>
    <w:p w:rsidR="004475B1" w:rsidRPr="005970A1" w:rsidRDefault="004475B1" w:rsidP="00154E4D">
      <w:pPr>
        <w:widowControl/>
        <w:numPr>
          <w:ilvl w:val="0"/>
          <w:numId w:val="208"/>
        </w:numPr>
        <w:suppressAutoHyphens w:val="0"/>
        <w:autoSpaceDE w:val="0"/>
        <w:autoSpaceDN w:val="0"/>
        <w:adjustRightInd w:val="0"/>
        <w:spacing w:line="276" w:lineRule="auto"/>
        <w:rPr>
          <w:color w:val="000000"/>
          <w:sz w:val="24"/>
          <w:szCs w:val="24"/>
        </w:rPr>
      </w:pPr>
      <w:r w:rsidRPr="005970A1">
        <w:rPr>
          <w:color w:val="000000"/>
          <w:sz w:val="24"/>
          <w:szCs w:val="24"/>
        </w:rPr>
        <w:t>некрасивые поступки», «Чем красивы люди вокруг нас», в беседах о прочитанных книгах, художественных фильмах, телевизионных передачах, компьютерных играх; обучение различать добро и зло, отличать красивое от безобразного, плохое от хорошего, созидательное от разрушительного);</w:t>
      </w:r>
    </w:p>
    <w:p w:rsidR="004475B1" w:rsidRPr="005970A1" w:rsidRDefault="004475B1" w:rsidP="00154E4D">
      <w:pPr>
        <w:widowControl/>
        <w:numPr>
          <w:ilvl w:val="0"/>
          <w:numId w:val="208"/>
        </w:numPr>
        <w:suppressAutoHyphens w:val="0"/>
        <w:autoSpaceDE w:val="0"/>
        <w:autoSpaceDN w:val="0"/>
        <w:adjustRightInd w:val="0"/>
        <w:spacing w:line="276" w:lineRule="auto"/>
        <w:rPr>
          <w:color w:val="000000"/>
          <w:sz w:val="24"/>
          <w:szCs w:val="24"/>
        </w:rPr>
      </w:pPr>
      <w:r w:rsidRPr="005970A1">
        <w:rPr>
          <w:color w:val="000000"/>
          <w:sz w:val="24"/>
          <w:szCs w:val="24"/>
        </w:rPr>
        <w:t>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 (на уроках художественного труда и в системе учреждений</w:t>
      </w:r>
    </w:p>
    <w:p w:rsidR="004475B1" w:rsidRPr="005970A1" w:rsidRDefault="004475B1" w:rsidP="00154E4D">
      <w:pPr>
        <w:widowControl/>
        <w:numPr>
          <w:ilvl w:val="0"/>
          <w:numId w:val="208"/>
        </w:numPr>
        <w:suppressAutoHyphens w:val="0"/>
        <w:autoSpaceDE w:val="0"/>
        <w:autoSpaceDN w:val="0"/>
        <w:adjustRightInd w:val="0"/>
        <w:spacing w:line="276" w:lineRule="auto"/>
        <w:rPr>
          <w:color w:val="000000"/>
          <w:sz w:val="24"/>
          <w:szCs w:val="24"/>
        </w:rPr>
      </w:pPr>
      <w:r w:rsidRPr="005970A1">
        <w:rPr>
          <w:color w:val="000000"/>
          <w:sz w:val="24"/>
          <w:szCs w:val="24"/>
        </w:rPr>
        <w:t>дополнительного образования);</w:t>
      </w:r>
    </w:p>
    <w:p w:rsidR="004475B1" w:rsidRPr="005970A1" w:rsidRDefault="004475B1" w:rsidP="00154E4D">
      <w:pPr>
        <w:widowControl/>
        <w:numPr>
          <w:ilvl w:val="0"/>
          <w:numId w:val="208"/>
        </w:numPr>
        <w:suppressAutoHyphens w:val="0"/>
        <w:autoSpaceDE w:val="0"/>
        <w:autoSpaceDN w:val="0"/>
        <w:adjustRightInd w:val="0"/>
        <w:spacing w:line="276" w:lineRule="auto"/>
        <w:rPr>
          <w:color w:val="000000"/>
          <w:sz w:val="24"/>
          <w:szCs w:val="24"/>
        </w:rPr>
      </w:pPr>
      <w:r w:rsidRPr="005970A1">
        <w:rPr>
          <w:color w:val="000000"/>
          <w:sz w:val="24"/>
          <w:szCs w:val="24"/>
        </w:rPr>
        <w:t>участие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w:t>
      </w:r>
    </w:p>
    <w:p w:rsidR="004475B1" w:rsidRPr="005970A1" w:rsidRDefault="004475B1" w:rsidP="00154E4D">
      <w:pPr>
        <w:widowControl/>
        <w:numPr>
          <w:ilvl w:val="0"/>
          <w:numId w:val="208"/>
        </w:numPr>
        <w:suppressAutoHyphens w:val="0"/>
        <w:autoSpaceDE w:val="0"/>
        <w:autoSpaceDN w:val="0"/>
        <w:adjustRightInd w:val="0"/>
        <w:spacing w:line="276" w:lineRule="auto"/>
        <w:rPr>
          <w:color w:val="000000"/>
          <w:sz w:val="24"/>
          <w:szCs w:val="24"/>
        </w:rPr>
      </w:pPr>
      <w:r w:rsidRPr="005970A1">
        <w:rPr>
          <w:color w:val="000000"/>
          <w:sz w:val="24"/>
          <w:szCs w:val="24"/>
        </w:rPr>
        <w:t>своих впечатлений и созданных по мотивам экскурсий творческих работ;</w:t>
      </w:r>
    </w:p>
    <w:p w:rsidR="004475B1" w:rsidRPr="005970A1" w:rsidRDefault="004475B1" w:rsidP="00154E4D">
      <w:pPr>
        <w:widowControl/>
        <w:numPr>
          <w:ilvl w:val="0"/>
          <w:numId w:val="208"/>
        </w:numPr>
        <w:suppressAutoHyphens w:val="0"/>
        <w:autoSpaceDE w:val="0"/>
        <w:autoSpaceDN w:val="0"/>
        <w:adjustRightInd w:val="0"/>
        <w:spacing w:line="276" w:lineRule="auto"/>
        <w:rPr>
          <w:color w:val="000000"/>
          <w:sz w:val="24"/>
          <w:szCs w:val="24"/>
        </w:rPr>
      </w:pPr>
      <w:r w:rsidRPr="005970A1">
        <w:rPr>
          <w:color w:val="000000"/>
          <w:sz w:val="24"/>
          <w:szCs w:val="24"/>
        </w:rPr>
        <w:t>получение элементарных представлений о стиле одежды как способе выражения внутреннего, душевного состояния человека;</w:t>
      </w:r>
    </w:p>
    <w:p w:rsidR="004475B1" w:rsidRPr="005970A1" w:rsidRDefault="004475B1" w:rsidP="00154E4D">
      <w:pPr>
        <w:widowControl/>
        <w:numPr>
          <w:ilvl w:val="0"/>
          <w:numId w:val="208"/>
        </w:numPr>
        <w:suppressAutoHyphens w:val="0"/>
        <w:autoSpaceDE w:val="0"/>
        <w:autoSpaceDN w:val="0"/>
        <w:adjustRightInd w:val="0"/>
        <w:spacing w:line="276" w:lineRule="auto"/>
        <w:rPr>
          <w:color w:val="000000"/>
          <w:sz w:val="24"/>
          <w:szCs w:val="24"/>
        </w:rPr>
      </w:pPr>
      <w:r w:rsidRPr="005970A1">
        <w:rPr>
          <w:color w:val="000000"/>
          <w:sz w:val="24"/>
          <w:szCs w:val="24"/>
        </w:rPr>
        <w:t>участие в художественном оформлении помещений;</w:t>
      </w:r>
    </w:p>
    <w:p w:rsidR="004475B1" w:rsidRPr="005970A1" w:rsidRDefault="004475B1" w:rsidP="00154E4D">
      <w:pPr>
        <w:widowControl/>
        <w:numPr>
          <w:ilvl w:val="0"/>
          <w:numId w:val="208"/>
        </w:numPr>
        <w:suppressAutoHyphens w:val="0"/>
        <w:autoSpaceDE w:val="0"/>
        <w:autoSpaceDN w:val="0"/>
        <w:adjustRightInd w:val="0"/>
        <w:spacing w:line="276" w:lineRule="auto"/>
        <w:rPr>
          <w:color w:val="000000"/>
          <w:sz w:val="24"/>
          <w:szCs w:val="24"/>
        </w:rPr>
      </w:pPr>
      <w:r w:rsidRPr="005970A1">
        <w:rPr>
          <w:color w:val="000000"/>
          <w:sz w:val="24"/>
          <w:szCs w:val="24"/>
        </w:rPr>
        <w:t>разнообразные виды и формы работы делают наиболее эффективным воспитательный процесс в начальной  школе.</w:t>
      </w:r>
    </w:p>
    <w:p w:rsidR="004475B1" w:rsidRPr="005970A1" w:rsidRDefault="004475B1" w:rsidP="009F0565">
      <w:pPr>
        <w:spacing w:line="276" w:lineRule="auto"/>
        <w:rPr>
          <w:b/>
          <w:bCs/>
          <w:sz w:val="24"/>
          <w:szCs w:val="24"/>
        </w:rPr>
      </w:pPr>
    </w:p>
    <w:p w:rsidR="004475B1" w:rsidRPr="005970A1" w:rsidRDefault="004475B1" w:rsidP="009F0565">
      <w:pPr>
        <w:spacing w:line="276" w:lineRule="auto"/>
        <w:jc w:val="center"/>
        <w:rPr>
          <w:b/>
          <w:bCs/>
          <w:sz w:val="24"/>
          <w:szCs w:val="24"/>
        </w:rPr>
      </w:pPr>
    </w:p>
    <w:p w:rsidR="004475B1" w:rsidRPr="005970A1" w:rsidRDefault="004475B1" w:rsidP="009F0565">
      <w:pPr>
        <w:spacing w:line="276" w:lineRule="auto"/>
        <w:jc w:val="center"/>
        <w:rPr>
          <w:b/>
          <w:bCs/>
          <w:sz w:val="24"/>
          <w:szCs w:val="24"/>
        </w:rPr>
      </w:pPr>
      <w:r w:rsidRPr="005970A1">
        <w:rPr>
          <w:b/>
          <w:bCs/>
          <w:sz w:val="24"/>
          <w:szCs w:val="24"/>
        </w:rPr>
        <w:t>РАЗДЕЛ 6</w:t>
      </w:r>
    </w:p>
    <w:p w:rsidR="004475B1" w:rsidRPr="005970A1" w:rsidRDefault="004475B1" w:rsidP="009F0565">
      <w:pPr>
        <w:spacing w:line="276" w:lineRule="auto"/>
        <w:jc w:val="center"/>
        <w:rPr>
          <w:b/>
          <w:bCs/>
          <w:sz w:val="24"/>
          <w:szCs w:val="24"/>
        </w:rPr>
      </w:pPr>
      <w:r w:rsidRPr="005970A1">
        <w:rPr>
          <w:b/>
          <w:bCs/>
          <w:sz w:val="24"/>
          <w:szCs w:val="24"/>
        </w:rPr>
        <w:t xml:space="preserve"> УСЛОВИЯ ВЗАИМОДЕЙСТВИЯ ОБРАЗОВАТЕЛЬНОГО УЧРЕЖДЕНИЯ С СЕМЬЯМИ ОБУЧАЮЩИХСЯ</w:t>
      </w:r>
    </w:p>
    <w:p w:rsidR="004475B1" w:rsidRPr="005970A1" w:rsidRDefault="004475B1" w:rsidP="009F0565">
      <w:pPr>
        <w:spacing w:line="276" w:lineRule="auto"/>
        <w:rPr>
          <w:sz w:val="24"/>
          <w:szCs w:val="24"/>
        </w:rPr>
      </w:pPr>
      <w:r w:rsidRPr="005970A1">
        <w:rPr>
          <w:sz w:val="24"/>
          <w:szCs w:val="24"/>
        </w:rPr>
        <w:t xml:space="preserve">  Духовно- нравственное развитие и воспитание обучающихся на ступени начального общего образования осуществляются не только образовательным учреждением, но и семьёй, внешкольными учреждениями по месту жительства. </w:t>
      </w:r>
    </w:p>
    <w:p w:rsidR="004475B1" w:rsidRPr="005970A1" w:rsidRDefault="004475B1" w:rsidP="009F0565">
      <w:pPr>
        <w:spacing w:line="276" w:lineRule="auto"/>
        <w:rPr>
          <w:sz w:val="24"/>
          <w:szCs w:val="24"/>
        </w:rPr>
      </w:pPr>
      <w:r w:rsidRPr="005970A1">
        <w:rPr>
          <w:sz w:val="24"/>
          <w:szCs w:val="24"/>
        </w:rPr>
        <w:t xml:space="preserve">  Взаимодействие образовательного учреждения и семьи имеет решающее значение для организации нравственного уклада жизни обучающегося.</w:t>
      </w:r>
    </w:p>
    <w:p w:rsidR="004475B1" w:rsidRPr="005970A1" w:rsidRDefault="004475B1" w:rsidP="009F0565">
      <w:pPr>
        <w:spacing w:line="276" w:lineRule="auto"/>
        <w:rPr>
          <w:sz w:val="24"/>
          <w:szCs w:val="24"/>
        </w:rPr>
      </w:pPr>
      <w:r w:rsidRPr="005970A1">
        <w:rPr>
          <w:sz w:val="24"/>
          <w:szCs w:val="24"/>
        </w:rPr>
        <w:t xml:space="preserve">  В формировании такого уклада свои традиционные позиции сохраняют учреждения дополнительного образования, культуры и спорта. </w:t>
      </w:r>
    </w:p>
    <w:p w:rsidR="004475B1" w:rsidRPr="005970A1" w:rsidRDefault="004475B1" w:rsidP="009F0565">
      <w:pPr>
        <w:spacing w:line="276" w:lineRule="auto"/>
        <w:rPr>
          <w:sz w:val="24"/>
          <w:szCs w:val="24"/>
        </w:rPr>
      </w:pPr>
      <w:r w:rsidRPr="005970A1">
        <w:rPr>
          <w:sz w:val="24"/>
          <w:szCs w:val="24"/>
        </w:rPr>
        <w:t xml:space="preserve">  Важным условием эффективной реализации задач духовно-нравственного развития и воспитания обучающихся является эффективность</w:t>
      </w:r>
    </w:p>
    <w:p w:rsidR="004475B1" w:rsidRPr="005970A1" w:rsidRDefault="004475B1" w:rsidP="009F0565">
      <w:pPr>
        <w:spacing w:line="276" w:lineRule="auto"/>
        <w:rPr>
          <w:sz w:val="24"/>
          <w:szCs w:val="24"/>
        </w:rPr>
      </w:pPr>
      <w:r w:rsidRPr="005970A1">
        <w:rPr>
          <w:sz w:val="24"/>
          <w:szCs w:val="24"/>
        </w:rPr>
        <w:lastRenderedPageBreak/>
        <w:t>педагогического взаимодействия различных социальных субъектов при ведущей роли педагогического коллектива образовательного учреждения.</w:t>
      </w:r>
    </w:p>
    <w:p w:rsidR="004475B1" w:rsidRPr="005970A1" w:rsidRDefault="004475B1" w:rsidP="009F0565">
      <w:pPr>
        <w:spacing w:line="276" w:lineRule="auto"/>
        <w:rPr>
          <w:sz w:val="24"/>
          <w:szCs w:val="24"/>
        </w:rPr>
      </w:pPr>
      <w:r w:rsidRPr="005970A1">
        <w:rPr>
          <w:sz w:val="24"/>
          <w:szCs w:val="24"/>
        </w:rPr>
        <w:t xml:space="preserve">  Педагогическое взаимодействие осуществляется с объектами социальной сферы, учреждениями культуры, учебными  образовательными заведениями, общественными организациями  и др.</w:t>
      </w:r>
    </w:p>
    <w:p w:rsidR="004475B1" w:rsidRPr="005970A1" w:rsidRDefault="004475B1" w:rsidP="009F0565">
      <w:pPr>
        <w:spacing w:line="276" w:lineRule="auto"/>
        <w:rPr>
          <w:sz w:val="24"/>
          <w:szCs w:val="24"/>
        </w:rPr>
      </w:pPr>
      <w:r w:rsidRPr="005970A1">
        <w:rPr>
          <w:sz w:val="24"/>
          <w:szCs w:val="24"/>
        </w:rPr>
        <w:t xml:space="preserve">  При этом могут быть использованы различные формы взаимодействия:</w:t>
      </w:r>
    </w:p>
    <w:p w:rsidR="004475B1" w:rsidRPr="005970A1" w:rsidRDefault="004475B1" w:rsidP="00154E4D">
      <w:pPr>
        <w:widowControl/>
        <w:numPr>
          <w:ilvl w:val="0"/>
          <w:numId w:val="209"/>
        </w:numPr>
        <w:suppressAutoHyphens w:val="0"/>
        <w:spacing w:line="276" w:lineRule="auto"/>
        <w:rPr>
          <w:sz w:val="24"/>
          <w:szCs w:val="24"/>
        </w:rPr>
      </w:pPr>
      <w:r w:rsidRPr="005970A1">
        <w:rPr>
          <w:sz w:val="24"/>
          <w:szCs w:val="24"/>
        </w:rPr>
        <w:t>участие представителей общественных организаций и объединений, а также традиционных религиозных организаций с согласия обучающихся и их родителей (законных  представителей) в проведении отдельных мероприятий в рамках реализации направлений программы духовно- нравственного развития и воспитания обучающихся на ступени начального общего образования;</w:t>
      </w:r>
    </w:p>
    <w:p w:rsidR="004475B1" w:rsidRPr="005970A1" w:rsidRDefault="004475B1" w:rsidP="00154E4D">
      <w:pPr>
        <w:widowControl/>
        <w:numPr>
          <w:ilvl w:val="0"/>
          <w:numId w:val="209"/>
        </w:numPr>
        <w:suppressAutoHyphens w:val="0"/>
        <w:spacing w:line="276" w:lineRule="auto"/>
        <w:rPr>
          <w:sz w:val="24"/>
          <w:szCs w:val="24"/>
        </w:rPr>
      </w:pPr>
      <w:r w:rsidRPr="005970A1">
        <w:rPr>
          <w:sz w:val="24"/>
          <w:szCs w:val="24"/>
        </w:rPr>
        <w:t>реализация педагогической работы указанных организаций и объединений с обучающимися в рамках отдельных программ, согласованных с программой духовно- нравственного развития и воспитания обучающихся на ступени начального общего образования и одобренных педагогическим советом образовательного учреждения и родительским комитетом образовательного учреждения;</w:t>
      </w:r>
    </w:p>
    <w:p w:rsidR="004475B1" w:rsidRPr="005970A1" w:rsidRDefault="004475B1" w:rsidP="00154E4D">
      <w:pPr>
        <w:widowControl/>
        <w:numPr>
          <w:ilvl w:val="0"/>
          <w:numId w:val="209"/>
        </w:numPr>
        <w:suppressAutoHyphens w:val="0"/>
        <w:spacing w:line="276" w:lineRule="auto"/>
        <w:rPr>
          <w:sz w:val="24"/>
          <w:szCs w:val="24"/>
        </w:rPr>
      </w:pPr>
      <w:r w:rsidRPr="005970A1">
        <w:rPr>
          <w:sz w:val="24"/>
          <w:szCs w:val="24"/>
        </w:rPr>
        <w:t>проведение совместных мероприятий по направлениям духовно- нравственного развития и воспитания в образовательном учреждении.</w:t>
      </w:r>
    </w:p>
    <w:p w:rsidR="004475B1" w:rsidRPr="005970A1" w:rsidRDefault="004475B1" w:rsidP="009F0565">
      <w:pPr>
        <w:spacing w:line="276" w:lineRule="auto"/>
        <w:jc w:val="center"/>
        <w:rPr>
          <w:b/>
          <w:bCs/>
          <w:sz w:val="24"/>
          <w:szCs w:val="24"/>
        </w:rPr>
      </w:pPr>
      <w:r w:rsidRPr="005970A1">
        <w:rPr>
          <w:b/>
          <w:bCs/>
          <w:sz w:val="24"/>
          <w:szCs w:val="24"/>
        </w:rPr>
        <w:t>РАЗДЕЛ 7</w:t>
      </w:r>
    </w:p>
    <w:p w:rsidR="004475B1" w:rsidRPr="005970A1" w:rsidRDefault="004475B1" w:rsidP="009F0565">
      <w:pPr>
        <w:spacing w:line="276" w:lineRule="auto"/>
        <w:jc w:val="center"/>
        <w:rPr>
          <w:b/>
          <w:bCs/>
          <w:sz w:val="24"/>
          <w:szCs w:val="24"/>
        </w:rPr>
      </w:pPr>
      <w:r w:rsidRPr="005970A1">
        <w:rPr>
          <w:b/>
          <w:bCs/>
          <w:sz w:val="24"/>
          <w:szCs w:val="24"/>
        </w:rPr>
        <w:t>ПОВЫШЕНИЕ ПЕДАГОГИЧЕСКОЙ КУЛЬТУРЫ РОДИТЕЛЕЙ  ОБУЧАЮЩИХСЯ</w:t>
      </w:r>
    </w:p>
    <w:p w:rsidR="004475B1" w:rsidRPr="005970A1" w:rsidRDefault="004475B1" w:rsidP="009F0565">
      <w:pPr>
        <w:spacing w:line="276" w:lineRule="auto"/>
        <w:rPr>
          <w:sz w:val="24"/>
          <w:szCs w:val="24"/>
        </w:rPr>
      </w:pPr>
      <w:r w:rsidRPr="005970A1">
        <w:rPr>
          <w:sz w:val="24"/>
          <w:szCs w:val="24"/>
        </w:rPr>
        <w:t xml:space="preserve">   Педагогическая культура родителей (законных представителей) обучающихся -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4475B1" w:rsidRPr="005970A1" w:rsidRDefault="004475B1" w:rsidP="009F0565">
      <w:pPr>
        <w:spacing w:line="276" w:lineRule="auto"/>
        <w:rPr>
          <w:sz w:val="24"/>
          <w:szCs w:val="24"/>
        </w:rPr>
      </w:pPr>
      <w:r w:rsidRPr="005970A1">
        <w:rPr>
          <w:sz w:val="24"/>
          <w:szCs w:val="24"/>
        </w:rPr>
        <w:t xml:space="preserve"> Повышение педагогической культуры родителей (законных представителей) рассматривается в гимназии  как одно из ключевых направлений реализации программы духовно- нравственного развития и воспитания обучающихся на ступени начального общего образования.</w:t>
      </w:r>
    </w:p>
    <w:p w:rsidR="004475B1" w:rsidRPr="005970A1" w:rsidRDefault="004475B1" w:rsidP="009F0565">
      <w:pPr>
        <w:spacing w:line="276" w:lineRule="auto"/>
        <w:rPr>
          <w:sz w:val="24"/>
          <w:szCs w:val="24"/>
        </w:rPr>
      </w:pPr>
      <w:r w:rsidRPr="005970A1">
        <w:rPr>
          <w:sz w:val="24"/>
          <w:szCs w:val="24"/>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p>
    <w:p w:rsidR="004475B1" w:rsidRPr="005970A1" w:rsidRDefault="004475B1" w:rsidP="009F0565">
      <w:pPr>
        <w:spacing w:line="276" w:lineRule="auto"/>
        <w:rPr>
          <w:sz w:val="24"/>
          <w:szCs w:val="24"/>
        </w:rPr>
      </w:pPr>
      <w:r w:rsidRPr="005970A1">
        <w:rPr>
          <w:sz w:val="24"/>
          <w:szCs w:val="24"/>
        </w:rPr>
        <w:t>Система работы образовательного учреждения по повышению педагогической культуры родителей (законных представителей) в обеспечении духовно- нравственного развития и воспитания обучающихся младшего школьного возраста должна быть основана на следующих принципах:</w:t>
      </w:r>
    </w:p>
    <w:p w:rsidR="004475B1" w:rsidRPr="005970A1" w:rsidRDefault="004475B1" w:rsidP="00154E4D">
      <w:pPr>
        <w:widowControl/>
        <w:numPr>
          <w:ilvl w:val="0"/>
          <w:numId w:val="210"/>
        </w:numPr>
        <w:suppressAutoHyphens w:val="0"/>
        <w:spacing w:line="276" w:lineRule="auto"/>
        <w:rPr>
          <w:sz w:val="24"/>
          <w:szCs w:val="24"/>
        </w:rPr>
      </w:pPr>
      <w:r w:rsidRPr="005970A1">
        <w:rPr>
          <w:sz w:val="24"/>
          <w:szCs w:val="24"/>
        </w:rPr>
        <w:t>совместная педагогическая деятельность семьи и образовательного учреждения, в том числе в определении основных направлений, ценностей и приоритетов деятельности образовательного учреждения по духовно-нравственному развитию и воспитанию обучающихся, в разработке содержания и реализации программ духовно- нравственного развития и  воспитания обучающихся, оценке эффективности этих программ;</w:t>
      </w:r>
    </w:p>
    <w:p w:rsidR="004475B1" w:rsidRPr="005970A1" w:rsidRDefault="004475B1" w:rsidP="00154E4D">
      <w:pPr>
        <w:widowControl/>
        <w:numPr>
          <w:ilvl w:val="0"/>
          <w:numId w:val="210"/>
        </w:numPr>
        <w:suppressAutoHyphens w:val="0"/>
        <w:spacing w:line="276" w:lineRule="auto"/>
        <w:rPr>
          <w:sz w:val="24"/>
          <w:szCs w:val="24"/>
        </w:rPr>
      </w:pPr>
      <w:r w:rsidRPr="005970A1">
        <w:rPr>
          <w:sz w:val="24"/>
          <w:szCs w:val="24"/>
        </w:rPr>
        <w:t>сочетание педагогического просвещения с педагогическим  самообразованием родителей (законных представителей);</w:t>
      </w:r>
    </w:p>
    <w:p w:rsidR="004475B1" w:rsidRPr="005970A1" w:rsidRDefault="004475B1" w:rsidP="00154E4D">
      <w:pPr>
        <w:widowControl/>
        <w:numPr>
          <w:ilvl w:val="0"/>
          <w:numId w:val="210"/>
        </w:numPr>
        <w:suppressAutoHyphens w:val="0"/>
        <w:spacing w:line="276" w:lineRule="auto"/>
        <w:rPr>
          <w:sz w:val="24"/>
          <w:szCs w:val="24"/>
        </w:rPr>
      </w:pPr>
      <w:r w:rsidRPr="005970A1">
        <w:rPr>
          <w:sz w:val="24"/>
          <w:szCs w:val="24"/>
        </w:rPr>
        <w:t>педагогическое внимание, уважение и требовательность к родителям (законным представителям);</w:t>
      </w:r>
    </w:p>
    <w:p w:rsidR="004475B1" w:rsidRPr="005970A1" w:rsidRDefault="004475B1" w:rsidP="00154E4D">
      <w:pPr>
        <w:widowControl/>
        <w:numPr>
          <w:ilvl w:val="0"/>
          <w:numId w:val="210"/>
        </w:numPr>
        <w:suppressAutoHyphens w:val="0"/>
        <w:spacing w:line="276" w:lineRule="auto"/>
        <w:rPr>
          <w:sz w:val="24"/>
          <w:szCs w:val="24"/>
        </w:rPr>
      </w:pPr>
      <w:r w:rsidRPr="005970A1">
        <w:rPr>
          <w:sz w:val="24"/>
          <w:szCs w:val="24"/>
        </w:rPr>
        <w:lastRenderedPageBreak/>
        <w:t>поддержка и индивидуальное сопровождение становления и развития педагогической культуры каждого из родителей (законных представителей);</w:t>
      </w:r>
    </w:p>
    <w:p w:rsidR="004475B1" w:rsidRPr="005970A1" w:rsidRDefault="004475B1" w:rsidP="00154E4D">
      <w:pPr>
        <w:widowControl/>
        <w:numPr>
          <w:ilvl w:val="0"/>
          <w:numId w:val="210"/>
        </w:numPr>
        <w:suppressAutoHyphens w:val="0"/>
        <w:spacing w:line="276" w:lineRule="auto"/>
        <w:rPr>
          <w:sz w:val="24"/>
          <w:szCs w:val="24"/>
        </w:rPr>
      </w:pPr>
      <w:r w:rsidRPr="005970A1">
        <w:rPr>
          <w:sz w:val="24"/>
          <w:szCs w:val="24"/>
        </w:rPr>
        <w:t>содействие родителям (законным представителям) в решении индивидуальных проблем воспитания детей;</w:t>
      </w:r>
    </w:p>
    <w:p w:rsidR="004475B1" w:rsidRPr="005970A1" w:rsidRDefault="004475B1" w:rsidP="00154E4D">
      <w:pPr>
        <w:widowControl/>
        <w:numPr>
          <w:ilvl w:val="0"/>
          <w:numId w:val="210"/>
        </w:numPr>
        <w:suppressAutoHyphens w:val="0"/>
        <w:spacing w:line="276" w:lineRule="auto"/>
        <w:rPr>
          <w:sz w:val="24"/>
          <w:szCs w:val="24"/>
        </w:rPr>
      </w:pPr>
      <w:r w:rsidRPr="005970A1">
        <w:rPr>
          <w:sz w:val="24"/>
          <w:szCs w:val="24"/>
        </w:rPr>
        <w:t>опора на положительный опыт семейного воспитания.</w:t>
      </w:r>
    </w:p>
    <w:p w:rsidR="004475B1" w:rsidRPr="005970A1" w:rsidRDefault="004475B1" w:rsidP="00154E4D">
      <w:pPr>
        <w:widowControl/>
        <w:numPr>
          <w:ilvl w:val="0"/>
          <w:numId w:val="210"/>
        </w:numPr>
        <w:suppressAutoHyphens w:val="0"/>
        <w:spacing w:line="276" w:lineRule="auto"/>
        <w:rPr>
          <w:sz w:val="24"/>
          <w:szCs w:val="24"/>
        </w:rPr>
      </w:pPr>
      <w:r w:rsidRPr="005970A1">
        <w:rPr>
          <w:sz w:val="24"/>
          <w:szCs w:val="24"/>
        </w:rPr>
        <w:t>реализация программы «Школа ответственного родителя»</w:t>
      </w:r>
    </w:p>
    <w:p w:rsidR="004475B1" w:rsidRPr="005970A1" w:rsidRDefault="004475B1" w:rsidP="009F0565">
      <w:pPr>
        <w:spacing w:line="276" w:lineRule="auto"/>
        <w:rPr>
          <w:sz w:val="24"/>
          <w:szCs w:val="24"/>
        </w:rPr>
      </w:pPr>
      <w:r w:rsidRPr="005970A1">
        <w:rPr>
          <w:sz w:val="24"/>
          <w:szCs w:val="24"/>
        </w:rPr>
        <w:t>В системе повышения педагогической культуры родителей (законных представителей) могут быть использованы различные формы работы, в том числе: родительское собрание, родительская конференция, организационно - деятельностная и психологическая игра, собрание, диспут, родительский лекторий, семейная гостиная, встреча за круглым столом, вечер вопросов и ответов, семинар, педагогический практикум, тре</w:t>
      </w:r>
      <w:r w:rsidRPr="005970A1">
        <w:rPr>
          <w:color w:val="000000"/>
          <w:sz w:val="24"/>
          <w:szCs w:val="24"/>
        </w:rPr>
        <w:t>нинг для родителей и др.</w:t>
      </w:r>
    </w:p>
    <w:p w:rsidR="004475B1" w:rsidRPr="005970A1" w:rsidRDefault="004475B1" w:rsidP="009F0565">
      <w:pPr>
        <w:spacing w:line="276" w:lineRule="auto"/>
        <w:jc w:val="center"/>
        <w:rPr>
          <w:b/>
          <w:bCs/>
          <w:sz w:val="24"/>
          <w:szCs w:val="24"/>
        </w:rPr>
      </w:pPr>
      <w:r w:rsidRPr="005970A1">
        <w:rPr>
          <w:b/>
          <w:bCs/>
          <w:sz w:val="24"/>
          <w:szCs w:val="24"/>
        </w:rPr>
        <w:t>РАЗДЕЛ 8</w:t>
      </w:r>
    </w:p>
    <w:p w:rsidR="004475B1" w:rsidRPr="005970A1" w:rsidRDefault="004475B1" w:rsidP="009F0565">
      <w:pPr>
        <w:spacing w:line="276" w:lineRule="auto"/>
        <w:jc w:val="center"/>
        <w:rPr>
          <w:b/>
          <w:bCs/>
          <w:sz w:val="24"/>
          <w:szCs w:val="24"/>
        </w:rPr>
      </w:pPr>
      <w:r w:rsidRPr="005970A1">
        <w:rPr>
          <w:b/>
          <w:bCs/>
          <w:sz w:val="24"/>
          <w:szCs w:val="24"/>
        </w:rPr>
        <w:t>ПЛАНИРУЕМЫЕ РЕЗУЛЬТАТЫ</w:t>
      </w:r>
    </w:p>
    <w:p w:rsidR="004475B1" w:rsidRPr="005970A1" w:rsidRDefault="004475B1" w:rsidP="009F0565">
      <w:pPr>
        <w:spacing w:line="276" w:lineRule="auto"/>
        <w:rPr>
          <w:sz w:val="24"/>
          <w:szCs w:val="24"/>
        </w:rPr>
      </w:pPr>
      <w:r w:rsidRPr="005970A1">
        <w:rPr>
          <w:sz w:val="24"/>
          <w:szCs w:val="24"/>
        </w:rPr>
        <w:t>Каждое из основных направлений духовно-нравственного развития и воспитания обучающихся должно обеспечивает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4475B1" w:rsidRPr="005970A1" w:rsidRDefault="004475B1" w:rsidP="009F0565">
      <w:pPr>
        <w:spacing w:line="276" w:lineRule="auto"/>
        <w:rPr>
          <w:sz w:val="24"/>
          <w:szCs w:val="24"/>
        </w:rPr>
      </w:pPr>
      <w:r w:rsidRPr="005970A1">
        <w:rPr>
          <w:sz w:val="24"/>
          <w:szCs w:val="24"/>
        </w:rPr>
        <w:t>В результате реализации программы духовно- нравственного развития и воспитания обучающихся на ступени начального общего образования должно обеспечиваться достижение обучающимися:</w:t>
      </w:r>
    </w:p>
    <w:p w:rsidR="004475B1" w:rsidRPr="005970A1" w:rsidRDefault="004475B1" w:rsidP="0021158F">
      <w:pPr>
        <w:widowControl/>
        <w:numPr>
          <w:ilvl w:val="0"/>
          <w:numId w:val="211"/>
        </w:numPr>
        <w:suppressAutoHyphens w:val="0"/>
        <w:spacing w:line="276" w:lineRule="auto"/>
        <w:ind w:left="426"/>
        <w:rPr>
          <w:sz w:val="24"/>
          <w:szCs w:val="24"/>
        </w:rPr>
      </w:pPr>
      <w:r w:rsidRPr="005970A1">
        <w:rPr>
          <w:sz w:val="24"/>
          <w:szCs w:val="24"/>
        </w:rPr>
        <w:t>воспитательных результатов — тех духовно- нравственных приобретений, которые получил обучающийся вследствие участия в той или иной деятельности (например, приобрёл, участвуя в каком- либо мероприятии, некое знание о себе и окружающих, опыт самостоятельного действия, пережил и прочувствовал нечто как ценность);</w:t>
      </w:r>
    </w:p>
    <w:p w:rsidR="004475B1" w:rsidRPr="005970A1" w:rsidRDefault="004475B1" w:rsidP="0021158F">
      <w:pPr>
        <w:widowControl/>
        <w:numPr>
          <w:ilvl w:val="0"/>
          <w:numId w:val="211"/>
        </w:numPr>
        <w:suppressAutoHyphens w:val="0"/>
        <w:spacing w:line="276" w:lineRule="auto"/>
        <w:ind w:left="426"/>
        <w:rPr>
          <w:sz w:val="24"/>
          <w:szCs w:val="24"/>
        </w:rPr>
      </w:pPr>
      <w:r w:rsidRPr="005970A1">
        <w:rPr>
          <w:sz w:val="24"/>
          <w:szCs w:val="24"/>
        </w:rPr>
        <w:t>эффекта — последствия результата, того, к чему привело достижение результата (развитие обучающегося как личности, формирование его компетентности, идентичности и т. д.).</w:t>
      </w:r>
    </w:p>
    <w:p w:rsidR="004475B1" w:rsidRPr="005970A1" w:rsidRDefault="004475B1" w:rsidP="009F0565">
      <w:pPr>
        <w:spacing w:line="276" w:lineRule="auto"/>
        <w:rPr>
          <w:sz w:val="24"/>
          <w:szCs w:val="24"/>
        </w:rPr>
      </w:pPr>
      <w:r w:rsidRPr="005970A1">
        <w:rPr>
          <w:sz w:val="24"/>
          <w:szCs w:val="24"/>
        </w:rPr>
        <w:t>При этом учитывается, что достижение эффекта — развитие личности обучающегося, формирование его социальных компетенций и т. д. — становится возможным благодаря воспитательной деятельности педагога, других субъектов духовно- нравственного развития и воспитания (семьи, друзей, ближайшего окружения, общественности, СМИ и т. п.), а также собственным усилиям обучающегося.</w:t>
      </w:r>
    </w:p>
    <w:p w:rsidR="004475B1" w:rsidRPr="005970A1" w:rsidRDefault="004475B1" w:rsidP="009F0565">
      <w:pPr>
        <w:spacing w:line="276" w:lineRule="auto"/>
        <w:jc w:val="center"/>
        <w:rPr>
          <w:b/>
          <w:bCs/>
          <w:sz w:val="24"/>
          <w:szCs w:val="24"/>
        </w:rPr>
      </w:pPr>
      <w:r w:rsidRPr="005970A1">
        <w:rPr>
          <w:b/>
          <w:bCs/>
          <w:sz w:val="24"/>
          <w:szCs w:val="24"/>
        </w:rPr>
        <w:t>Воспитательные результаты распределяются по трём уровням.</w:t>
      </w:r>
    </w:p>
    <w:p w:rsidR="004475B1" w:rsidRPr="005970A1" w:rsidRDefault="004475B1" w:rsidP="009F0565">
      <w:pPr>
        <w:spacing w:line="276" w:lineRule="auto"/>
        <w:rPr>
          <w:sz w:val="24"/>
          <w:szCs w:val="24"/>
        </w:rPr>
      </w:pPr>
      <w:r w:rsidRPr="005970A1">
        <w:rPr>
          <w:b/>
          <w:bCs/>
          <w:sz w:val="24"/>
          <w:szCs w:val="24"/>
        </w:rPr>
        <w:t>Первый уровень результатов</w:t>
      </w:r>
      <w:r w:rsidRPr="005970A1">
        <w:rPr>
          <w:sz w:val="24"/>
          <w:szCs w:val="24"/>
        </w:rPr>
        <w:t xml:space="preserve"> — 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4475B1" w:rsidRPr="005970A1" w:rsidRDefault="004475B1" w:rsidP="009F0565">
      <w:pPr>
        <w:spacing w:line="276" w:lineRule="auto"/>
        <w:rPr>
          <w:sz w:val="24"/>
          <w:szCs w:val="24"/>
        </w:rPr>
      </w:pPr>
      <w:r w:rsidRPr="005970A1">
        <w:rPr>
          <w:b/>
          <w:bCs/>
          <w:sz w:val="24"/>
          <w:szCs w:val="24"/>
        </w:rPr>
        <w:lastRenderedPageBreak/>
        <w:t>Второй уровень результатов</w:t>
      </w:r>
      <w:r w:rsidRPr="005970A1">
        <w:rPr>
          <w:sz w:val="24"/>
          <w:szCs w:val="24"/>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образовательного учреждения, т. е. в защищённой, дружественной просоциальной среде, в которой ребёнок получает (или не получает) первое практическое подтверждение приобретённых социальных знаний, начинает их ценить (или отвергает).</w:t>
      </w:r>
    </w:p>
    <w:p w:rsidR="004475B1" w:rsidRPr="005970A1" w:rsidRDefault="004475B1" w:rsidP="009F0565">
      <w:pPr>
        <w:spacing w:line="276" w:lineRule="auto"/>
        <w:rPr>
          <w:sz w:val="24"/>
          <w:szCs w:val="24"/>
        </w:rPr>
      </w:pPr>
      <w:r w:rsidRPr="005970A1">
        <w:rPr>
          <w:b/>
          <w:bCs/>
          <w:sz w:val="24"/>
          <w:szCs w:val="24"/>
        </w:rPr>
        <w:t>Третий уровень результатов</w:t>
      </w:r>
      <w:r w:rsidRPr="005970A1">
        <w:rPr>
          <w:sz w:val="24"/>
          <w:szCs w:val="24"/>
        </w:rPr>
        <w:t xml:space="preserve"> — получение обучающимся  начального опыта самостоятельного общественного действия, формирование у младшего школьника социально приемлемых моделей поведения. Только в самостоятельном общественном действии человек действительно становится (а не просто узнаёт о том, как стать)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w:t>
      </w:r>
    </w:p>
    <w:p w:rsidR="004475B1" w:rsidRPr="005970A1" w:rsidRDefault="004475B1" w:rsidP="009F0565">
      <w:pPr>
        <w:spacing w:line="276" w:lineRule="auto"/>
        <w:rPr>
          <w:sz w:val="24"/>
          <w:szCs w:val="24"/>
        </w:rPr>
      </w:pPr>
      <w:r w:rsidRPr="005970A1">
        <w:rPr>
          <w:sz w:val="24"/>
          <w:szCs w:val="24"/>
        </w:rPr>
        <w:t>С переходом от одного уровня результатов к другому существенно возрастают воспитательные эффекты:</w:t>
      </w:r>
    </w:p>
    <w:p w:rsidR="004475B1" w:rsidRPr="005970A1" w:rsidRDefault="004475B1" w:rsidP="00154E4D">
      <w:pPr>
        <w:widowControl/>
        <w:numPr>
          <w:ilvl w:val="0"/>
          <w:numId w:val="212"/>
        </w:numPr>
        <w:suppressAutoHyphens w:val="0"/>
        <w:spacing w:line="276" w:lineRule="auto"/>
        <w:rPr>
          <w:sz w:val="24"/>
          <w:szCs w:val="24"/>
        </w:rPr>
      </w:pPr>
      <w:r w:rsidRPr="005970A1">
        <w:rPr>
          <w:sz w:val="24"/>
          <w:szCs w:val="24"/>
        </w:rPr>
        <w:t>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4475B1" w:rsidRPr="005970A1" w:rsidRDefault="004475B1" w:rsidP="00154E4D">
      <w:pPr>
        <w:widowControl/>
        <w:numPr>
          <w:ilvl w:val="0"/>
          <w:numId w:val="212"/>
        </w:numPr>
        <w:suppressAutoHyphens w:val="0"/>
        <w:spacing w:line="276" w:lineRule="auto"/>
        <w:rPr>
          <w:sz w:val="24"/>
          <w:szCs w:val="24"/>
        </w:rPr>
      </w:pPr>
      <w:r w:rsidRPr="005970A1">
        <w:rPr>
          <w:sz w:val="24"/>
          <w:szCs w:val="24"/>
        </w:rPr>
        <w:t>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rsidR="004475B1" w:rsidRPr="005970A1" w:rsidRDefault="004475B1" w:rsidP="00154E4D">
      <w:pPr>
        <w:widowControl/>
        <w:numPr>
          <w:ilvl w:val="0"/>
          <w:numId w:val="212"/>
        </w:numPr>
        <w:suppressAutoHyphens w:val="0"/>
        <w:spacing w:line="276" w:lineRule="auto"/>
        <w:rPr>
          <w:sz w:val="24"/>
          <w:szCs w:val="24"/>
        </w:rPr>
      </w:pPr>
      <w:r w:rsidRPr="005970A1">
        <w:rPr>
          <w:sz w:val="24"/>
          <w:szCs w:val="24"/>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p w:rsidR="004475B1" w:rsidRPr="005970A1" w:rsidRDefault="004475B1" w:rsidP="009F0565">
      <w:pPr>
        <w:spacing w:line="276" w:lineRule="auto"/>
        <w:rPr>
          <w:sz w:val="24"/>
          <w:szCs w:val="24"/>
        </w:rPr>
      </w:pPr>
      <w:r w:rsidRPr="005970A1">
        <w:rPr>
          <w:sz w:val="24"/>
          <w:szCs w:val="24"/>
        </w:rPr>
        <w:t>Переход от одного уровня воспитательных результатов к другому должен быть последовательным, постепенным.</w:t>
      </w:r>
    </w:p>
    <w:p w:rsidR="004475B1" w:rsidRPr="005970A1" w:rsidRDefault="004475B1" w:rsidP="009F0565">
      <w:pPr>
        <w:spacing w:line="276" w:lineRule="auto"/>
        <w:rPr>
          <w:sz w:val="24"/>
          <w:szCs w:val="24"/>
        </w:rPr>
      </w:pPr>
      <w:r w:rsidRPr="005970A1">
        <w:rPr>
          <w:sz w:val="24"/>
          <w:szCs w:val="24"/>
        </w:rPr>
        <w:t>Достижение трёх уровней воспитательных результатов обеспечивает появление значимых эффектов духовно- нравственного развития и 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 психологического здоровья, позитивного отношения к жизни, доверия к людям и обществу и т. д.</w:t>
      </w:r>
    </w:p>
    <w:p w:rsidR="004475B1" w:rsidRPr="005970A1" w:rsidRDefault="004475B1" w:rsidP="009F0565">
      <w:pPr>
        <w:spacing w:line="276" w:lineRule="auto"/>
        <w:rPr>
          <w:sz w:val="24"/>
          <w:szCs w:val="24"/>
        </w:rPr>
      </w:pPr>
      <w:r w:rsidRPr="005970A1">
        <w:rPr>
          <w:sz w:val="24"/>
          <w:szCs w:val="24"/>
        </w:rPr>
        <w:t>По каждому из направлений духовно-нравственного развития и воспитания обучающихся на ступени начального общего образования должны быть предусмотрены и могут быть достигнуты обучающимися следующие воспитательные результаты:</w:t>
      </w:r>
    </w:p>
    <w:p w:rsidR="004475B1" w:rsidRPr="005970A1" w:rsidRDefault="004475B1" w:rsidP="009F0565">
      <w:pPr>
        <w:spacing w:line="276" w:lineRule="auto"/>
        <w:rPr>
          <w:b/>
          <w:bCs/>
          <w:sz w:val="24"/>
          <w:szCs w:val="24"/>
        </w:rPr>
      </w:pPr>
      <w:r w:rsidRPr="005970A1">
        <w:rPr>
          <w:b/>
          <w:bCs/>
          <w:sz w:val="24"/>
          <w:szCs w:val="24"/>
        </w:rPr>
        <w:t>«МИР ПРАВОВЫХ ЗНАНИЙ: Я - ГРАЖДАНИН»</w:t>
      </w:r>
    </w:p>
    <w:p w:rsidR="004475B1" w:rsidRPr="005970A1" w:rsidRDefault="004475B1" w:rsidP="009F0565">
      <w:pPr>
        <w:spacing w:line="276" w:lineRule="auto"/>
        <w:rPr>
          <w:b/>
          <w:bCs/>
          <w:sz w:val="24"/>
          <w:szCs w:val="24"/>
        </w:rPr>
      </w:pPr>
      <w:r w:rsidRPr="005970A1">
        <w:rPr>
          <w:b/>
          <w:bCs/>
          <w:sz w:val="24"/>
          <w:szCs w:val="24"/>
        </w:rPr>
        <w:t xml:space="preserve">  Воспитание гражданственности, патриотизма, уважения к правам, свободам и обязанностям человека:</w:t>
      </w:r>
    </w:p>
    <w:p w:rsidR="004475B1" w:rsidRPr="005970A1" w:rsidRDefault="004475B1" w:rsidP="00154E4D">
      <w:pPr>
        <w:widowControl/>
        <w:numPr>
          <w:ilvl w:val="0"/>
          <w:numId w:val="213"/>
        </w:numPr>
        <w:suppressAutoHyphens w:val="0"/>
        <w:spacing w:line="276" w:lineRule="auto"/>
        <w:rPr>
          <w:sz w:val="24"/>
          <w:szCs w:val="24"/>
        </w:rPr>
      </w:pPr>
      <w:r w:rsidRPr="005970A1">
        <w:rPr>
          <w:sz w:val="24"/>
          <w:szCs w:val="24"/>
        </w:rPr>
        <w:t>ценностное отношение к России, своему народу, своему краю,  отечественному культурно- 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4475B1" w:rsidRPr="005970A1" w:rsidRDefault="004475B1" w:rsidP="00154E4D">
      <w:pPr>
        <w:widowControl/>
        <w:numPr>
          <w:ilvl w:val="0"/>
          <w:numId w:val="213"/>
        </w:numPr>
        <w:suppressAutoHyphens w:val="0"/>
        <w:spacing w:line="276" w:lineRule="auto"/>
        <w:rPr>
          <w:sz w:val="24"/>
          <w:szCs w:val="24"/>
        </w:rPr>
      </w:pPr>
      <w:r w:rsidRPr="005970A1">
        <w:rPr>
          <w:sz w:val="24"/>
          <w:szCs w:val="24"/>
        </w:rPr>
        <w:lastRenderedPageBreak/>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4475B1" w:rsidRPr="005970A1" w:rsidRDefault="004475B1" w:rsidP="00154E4D">
      <w:pPr>
        <w:widowControl/>
        <w:numPr>
          <w:ilvl w:val="0"/>
          <w:numId w:val="213"/>
        </w:numPr>
        <w:suppressAutoHyphens w:val="0"/>
        <w:spacing w:line="276" w:lineRule="auto"/>
        <w:rPr>
          <w:sz w:val="24"/>
          <w:szCs w:val="24"/>
        </w:rPr>
      </w:pPr>
      <w:r w:rsidRPr="005970A1">
        <w:rPr>
          <w:sz w:val="24"/>
          <w:szCs w:val="24"/>
        </w:rPr>
        <w:t>первоначальный опыт постижения ценностей гражданского общества,  национальной истории и культуры;</w:t>
      </w:r>
    </w:p>
    <w:p w:rsidR="004475B1" w:rsidRPr="005970A1" w:rsidRDefault="004475B1" w:rsidP="00154E4D">
      <w:pPr>
        <w:widowControl/>
        <w:numPr>
          <w:ilvl w:val="0"/>
          <w:numId w:val="213"/>
        </w:numPr>
        <w:suppressAutoHyphens w:val="0"/>
        <w:spacing w:line="276" w:lineRule="auto"/>
        <w:rPr>
          <w:sz w:val="24"/>
          <w:szCs w:val="24"/>
        </w:rPr>
      </w:pPr>
      <w:r w:rsidRPr="005970A1">
        <w:rPr>
          <w:sz w:val="24"/>
          <w:szCs w:val="24"/>
        </w:rPr>
        <w:t>опыт ролевого взаимодействия и реализации гражданской, патриотической  позиции;</w:t>
      </w:r>
    </w:p>
    <w:p w:rsidR="004475B1" w:rsidRPr="005970A1" w:rsidRDefault="004475B1" w:rsidP="00154E4D">
      <w:pPr>
        <w:widowControl/>
        <w:numPr>
          <w:ilvl w:val="0"/>
          <w:numId w:val="213"/>
        </w:numPr>
        <w:suppressAutoHyphens w:val="0"/>
        <w:spacing w:line="276" w:lineRule="auto"/>
        <w:rPr>
          <w:sz w:val="24"/>
          <w:szCs w:val="24"/>
        </w:rPr>
      </w:pPr>
      <w:r w:rsidRPr="005970A1">
        <w:rPr>
          <w:sz w:val="24"/>
          <w:szCs w:val="24"/>
        </w:rPr>
        <w:t>опыт социальной и межкультурной коммуникации;</w:t>
      </w:r>
    </w:p>
    <w:p w:rsidR="004475B1" w:rsidRPr="005970A1" w:rsidRDefault="004475B1" w:rsidP="00154E4D">
      <w:pPr>
        <w:widowControl/>
        <w:numPr>
          <w:ilvl w:val="0"/>
          <w:numId w:val="213"/>
        </w:numPr>
        <w:suppressAutoHyphens w:val="0"/>
        <w:spacing w:line="276" w:lineRule="auto"/>
        <w:rPr>
          <w:sz w:val="24"/>
          <w:szCs w:val="24"/>
        </w:rPr>
      </w:pPr>
      <w:r w:rsidRPr="005970A1">
        <w:rPr>
          <w:sz w:val="24"/>
          <w:szCs w:val="24"/>
        </w:rPr>
        <w:t>начальные представления о правах и обязанностях человека, гражданина, семьянина, товарища.</w:t>
      </w:r>
    </w:p>
    <w:p w:rsidR="004475B1" w:rsidRPr="005970A1" w:rsidRDefault="004475B1" w:rsidP="009F0565">
      <w:pPr>
        <w:spacing w:line="276" w:lineRule="auto"/>
        <w:rPr>
          <w:b/>
          <w:bCs/>
          <w:sz w:val="24"/>
          <w:szCs w:val="24"/>
        </w:rPr>
      </w:pPr>
      <w:r w:rsidRPr="005970A1">
        <w:rPr>
          <w:b/>
          <w:bCs/>
          <w:sz w:val="24"/>
          <w:szCs w:val="24"/>
        </w:rPr>
        <w:t>«МОЙ УЧЕНИК И ЛИЧНОСТЬ»</w:t>
      </w:r>
    </w:p>
    <w:p w:rsidR="004475B1" w:rsidRPr="005970A1" w:rsidRDefault="004475B1" w:rsidP="009F0565">
      <w:pPr>
        <w:spacing w:line="276" w:lineRule="auto"/>
        <w:rPr>
          <w:b/>
          <w:bCs/>
          <w:sz w:val="24"/>
          <w:szCs w:val="24"/>
        </w:rPr>
      </w:pPr>
      <w:r w:rsidRPr="005970A1">
        <w:rPr>
          <w:b/>
          <w:bCs/>
          <w:sz w:val="24"/>
          <w:szCs w:val="24"/>
        </w:rPr>
        <w:t>«МИР СЕМЬИ»</w:t>
      </w:r>
    </w:p>
    <w:p w:rsidR="004475B1" w:rsidRPr="005970A1" w:rsidRDefault="004475B1" w:rsidP="009F0565">
      <w:pPr>
        <w:spacing w:line="276" w:lineRule="auto"/>
        <w:rPr>
          <w:b/>
          <w:bCs/>
          <w:sz w:val="24"/>
          <w:szCs w:val="24"/>
        </w:rPr>
      </w:pPr>
      <w:r w:rsidRPr="005970A1">
        <w:rPr>
          <w:b/>
          <w:bCs/>
          <w:sz w:val="24"/>
          <w:szCs w:val="24"/>
        </w:rPr>
        <w:t>Воспитание нравственных чувств и этического сознания:</w:t>
      </w:r>
    </w:p>
    <w:p w:rsidR="004475B1" w:rsidRPr="005970A1" w:rsidRDefault="004475B1" w:rsidP="00154E4D">
      <w:pPr>
        <w:widowControl/>
        <w:numPr>
          <w:ilvl w:val="0"/>
          <w:numId w:val="214"/>
        </w:numPr>
        <w:suppressAutoHyphens w:val="0"/>
        <w:spacing w:line="276" w:lineRule="auto"/>
        <w:rPr>
          <w:sz w:val="24"/>
          <w:szCs w:val="24"/>
        </w:rPr>
      </w:pPr>
      <w:r w:rsidRPr="005970A1">
        <w:rPr>
          <w:sz w:val="24"/>
          <w:szCs w:val="24"/>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4475B1" w:rsidRPr="005970A1" w:rsidRDefault="004475B1" w:rsidP="00154E4D">
      <w:pPr>
        <w:widowControl/>
        <w:numPr>
          <w:ilvl w:val="0"/>
          <w:numId w:val="214"/>
        </w:numPr>
        <w:suppressAutoHyphens w:val="0"/>
        <w:spacing w:line="276" w:lineRule="auto"/>
        <w:rPr>
          <w:sz w:val="24"/>
          <w:szCs w:val="24"/>
        </w:rPr>
      </w:pPr>
      <w:r w:rsidRPr="005970A1">
        <w:rPr>
          <w:sz w:val="24"/>
          <w:szCs w:val="24"/>
        </w:rPr>
        <w:t>нравственно- этический опыт взаимодействия со сверстниками, старшими и младшими детьми, взрослыми в соответствии с общепринятыми нравственными нормами;</w:t>
      </w:r>
    </w:p>
    <w:p w:rsidR="004475B1" w:rsidRPr="005970A1" w:rsidRDefault="004475B1" w:rsidP="00154E4D">
      <w:pPr>
        <w:widowControl/>
        <w:numPr>
          <w:ilvl w:val="0"/>
          <w:numId w:val="214"/>
        </w:numPr>
        <w:suppressAutoHyphens w:val="0"/>
        <w:spacing w:line="276" w:lineRule="auto"/>
        <w:rPr>
          <w:sz w:val="24"/>
          <w:szCs w:val="24"/>
        </w:rPr>
      </w:pPr>
      <w:r w:rsidRPr="005970A1">
        <w:rPr>
          <w:sz w:val="24"/>
          <w:szCs w:val="24"/>
        </w:rPr>
        <w:t>уважительное отношение к традиционным религиям;</w:t>
      </w:r>
    </w:p>
    <w:p w:rsidR="004475B1" w:rsidRPr="005970A1" w:rsidRDefault="004475B1" w:rsidP="00154E4D">
      <w:pPr>
        <w:widowControl/>
        <w:numPr>
          <w:ilvl w:val="0"/>
          <w:numId w:val="214"/>
        </w:numPr>
        <w:suppressAutoHyphens w:val="0"/>
        <w:spacing w:line="276" w:lineRule="auto"/>
        <w:rPr>
          <w:sz w:val="24"/>
          <w:szCs w:val="24"/>
        </w:rPr>
      </w:pPr>
      <w:r w:rsidRPr="005970A1">
        <w:rPr>
          <w:sz w:val="24"/>
          <w:szCs w:val="24"/>
        </w:rPr>
        <w:t>неравнодушие к жизненным проблемам других людей, сочувствие к человеку, находящемуся в трудной ситуации;</w:t>
      </w:r>
    </w:p>
    <w:p w:rsidR="004475B1" w:rsidRPr="005970A1" w:rsidRDefault="004475B1" w:rsidP="00154E4D">
      <w:pPr>
        <w:widowControl/>
        <w:numPr>
          <w:ilvl w:val="0"/>
          <w:numId w:val="214"/>
        </w:numPr>
        <w:suppressAutoHyphens w:val="0"/>
        <w:spacing w:line="276" w:lineRule="auto"/>
        <w:rPr>
          <w:sz w:val="24"/>
          <w:szCs w:val="24"/>
        </w:rPr>
      </w:pPr>
      <w:r w:rsidRPr="005970A1">
        <w:rPr>
          <w:sz w:val="24"/>
          <w:szCs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4475B1" w:rsidRPr="005970A1" w:rsidRDefault="004475B1" w:rsidP="00154E4D">
      <w:pPr>
        <w:widowControl/>
        <w:numPr>
          <w:ilvl w:val="0"/>
          <w:numId w:val="214"/>
        </w:numPr>
        <w:suppressAutoHyphens w:val="0"/>
        <w:spacing w:line="276" w:lineRule="auto"/>
        <w:rPr>
          <w:sz w:val="24"/>
          <w:szCs w:val="24"/>
        </w:rPr>
      </w:pPr>
      <w:r w:rsidRPr="005970A1">
        <w:rPr>
          <w:sz w:val="24"/>
          <w:szCs w:val="24"/>
        </w:rPr>
        <w:t>уважительное отношение к родителям (законным представителям), к старшим, заботливое отношение к младшим;</w:t>
      </w:r>
    </w:p>
    <w:p w:rsidR="004475B1" w:rsidRPr="005970A1" w:rsidRDefault="004475B1" w:rsidP="00154E4D">
      <w:pPr>
        <w:widowControl/>
        <w:numPr>
          <w:ilvl w:val="0"/>
          <w:numId w:val="214"/>
        </w:numPr>
        <w:suppressAutoHyphens w:val="0"/>
        <w:spacing w:line="276" w:lineRule="auto"/>
        <w:rPr>
          <w:sz w:val="24"/>
          <w:szCs w:val="24"/>
        </w:rPr>
      </w:pPr>
      <w:r w:rsidRPr="005970A1">
        <w:rPr>
          <w:sz w:val="24"/>
          <w:szCs w:val="24"/>
        </w:rPr>
        <w:t>знание традиций своей семьи и образовательного учреждения, бережное  отношение к ним.</w:t>
      </w:r>
    </w:p>
    <w:p w:rsidR="004475B1" w:rsidRPr="005970A1" w:rsidRDefault="004475B1" w:rsidP="009F0565">
      <w:pPr>
        <w:spacing w:line="276" w:lineRule="auto"/>
        <w:rPr>
          <w:b/>
          <w:bCs/>
          <w:sz w:val="24"/>
          <w:szCs w:val="24"/>
        </w:rPr>
      </w:pPr>
      <w:r w:rsidRPr="005970A1">
        <w:rPr>
          <w:b/>
          <w:bCs/>
          <w:sz w:val="24"/>
          <w:szCs w:val="24"/>
        </w:rPr>
        <w:t>«МИР ТРУДА», «МИР ПРОФЕССИЙ»</w:t>
      </w:r>
    </w:p>
    <w:p w:rsidR="004475B1" w:rsidRPr="005970A1" w:rsidRDefault="004475B1" w:rsidP="009F0565">
      <w:pPr>
        <w:spacing w:line="276" w:lineRule="auto"/>
        <w:rPr>
          <w:b/>
          <w:bCs/>
          <w:sz w:val="24"/>
          <w:szCs w:val="24"/>
        </w:rPr>
      </w:pPr>
      <w:r w:rsidRPr="005970A1">
        <w:rPr>
          <w:b/>
          <w:bCs/>
          <w:sz w:val="24"/>
          <w:szCs w:val="24"/>
        </w:rPr>
        <w:t>Воспитание трудолюбия, творческого отношения к учению, труду, жизни:</w:t>
      </w:r>
    </w:p>
    <w:p w:rsidR="004475B1" w:rsidRPr="005970A1" w:rsidRDefault="004475B1" w:rsidP="00154E4D">
      <w:pPr>
        <w:widowControl/>
        <w:numPr>
          <w:ilvl w:val="0"/>
          <w:numId w:val="215"/>
        </w:numPr>
        <w:suppressAutoHyphens w:val="0"/>
        <w:spacing w:line="276" w:lineRule="auto"/>
        <w:rPr>
          <w:sz w:val="24"/>
          <w:szCs w:val="24"/>
        </w:rPr>
      </w:pPr>
      <w:r w:rsidRPr="005970A1">
        <w:rPr>
          <w:sz w:val="24"/>
          <w:szCs w:val="24"/>
        </w:rPr>
        <w:t>ценностное отношение к труду и творчеству, человеку труда, трудовым достижениям России и человечества, трудолюбие;</w:t>
      </w:r>
    </w:p>
    <w:p w:rsidR="004475B1" w:rsidRPr="005970A1" w:rsidRDefault="004475B1" w:rsidP="00154E4D">
      <w:pPr>
        <w:widowControl/>
        <w:numPr>
          <w:ilvl w:val="0"/>
          <w:numId w:val="215"/>
        </w:numPr>
        <w:suppressAutoHyphens w:val="0"/>
        <w:spacing w:line="276" w:lineRule="auto"/>
        <w:rPr>
          <w:sz w:val="24"/>
          <w:szCs w:val="24"/>
        </w:rPr>
      </w:pPr>
      <w:r w:rsidRPr="005970A1">
        <w:rPr>
          <w:sz w:val="24"/>
          <w:szCs w:val="24"/>
        </w:rPr>
        <w:t>ценностное и творческое отношение к учебному труду;</w:t>
      </w:r>
    </w:p>
    <w:p w:rsidR="004475B1" w:rsidRPr="005970A1" w:rsidRDefault="004475B1" w:rsidP="00154E4D">
      <w:pPr>
        <w:widowControl/>
        <w:numPr>
          <w:ilvl w:val="0"/>
          <w:numId w:val="215"/>
        </w:numPr>
        <w:suppressAutoHyphens w:val="0"/>
        <w:spacing w:line="276" w:lineRule="auto"/>
        <w:rPr>
          <w:sz w:val="24"/>
          <w:szCs w:val="24"/>
        </w:rPr>
      </w:pPr>
      <w:r w:rsidRPr="005970A1">
        <w:rPr>
          <w:sz w:val="24"/>
          <w:szCs w:val="24"/>
        </w:rPr>
        <w:t>элементарные представления о различных профессиях;</w:t>
      </w:r>
    </w:p>
    <w:p w:rsidR="004475B1" w:rsidRPr="005970A1" w:rsidRDefault="004475B1" w:rsidP="00154E4D">
      <w:pPr>
        <w:widowControl/>
        <w:numPr>
          <w:ilvl w:val="0"/>
          <w:numId w:val="215"/>
        </w:numPr>
        <w:suppressAutoHyphens w:val="0"/>
        <w:spacing w:line="276" w:lineRule="auto"/>
        <w:rPr>
          <w:sz w:val="24"/>
          <w:szCs w:val="24"/>
        </w:rPr>
      </w:pPr>
      <w:r w:rsidRPr="005970A1">
        <w:rPr>
          <w:sz w:val="24"/>
          <w:szCs w:val="24"/>
        </w:rPr>
        <w:t>первоначальные навыки трудового творческого сотрудничества со сверстниками, старшими детьми и взрослыми;</w:t>
      </w:r>
    </w:p>
    <w:p w:rsidR="004475B1" w:rsidRPr="005970A1" w:rsidRDefault="004475B1" w:rsidP="00154E4D">
      <w:pPr>
        <w:widowControl/>
        <w:numPr>
          <w:ilvl w:val="0"/>
          <w:numId w:val="215"/>
        </w:numPr>
        <w:suppressAutoHyphens w:val="0"/>
        <w:spacing w:line="276" w:lineRule="auto"/>
        <w:rPr>
          <w:sz w:val="24"/>
          <w:szCs w:val="24"/>
        </w:rPr>
      </w:pPr>
      <w:r w:rsidRPr="005970A1">
        <w:rPr>
          <w:sz w:val="24"/>
          <w:szCs w:val="24"/>
        </w:rPr>
        <w:t>осознание приоритета нравственных основ труда, творчества, создания  нового;</w:t>
      </w:r>
    </w:p>
    <w:p w:rsidR="004475B1" w:rsidRPr="005970A1" w:rsidRDefault="004475B1" w:rsidP="00154E4D">
      <w:pPr>
        <w:widowControl/>
        <w:numPr>
          <w:ilvl w:val="0"/>
          <w:numId w:val="215"/>
        </w:numPr>
        <w:suppressAutoHyphens w:val="0"/>
        <w:spacing w:line="276" w:lineRule="auto"/>
        <w:rPr>
          <w:sz w:val="24"/>
          <w:szCs w:val="24"/>
        </w:rPr>
      </w:pPr>
      <w:r w:rsidRPr="005970A1">
        <w:rPr>
          <w:sz w:val="24"/>
          <w:szCs w:val="24"/>
        </w:rPr>
        <w:t>первоначальный опыт участия в различных видах общественно полезной и  личностно значимой деятельности;</w:t>
      </w:r>
    </w:p>
    <w:p w:rsidR="004475B1" w:rsidRPr="005970A1" w:rsidRDefault="004475B1" w:rsidP="00154E4D">
      <w:pPr>
        <w:widowControl/>
        <w:numPr>
          <w:ilvl w:val="0"/>
          <w:numId w:val="215"/>
        </w:numPr>
        <w:suppressAutoHyphens w:val="0"/>
        <w:spacing w:line="276" w:lineRule="auto"/>
        <w:rPr>
          <w:sz w:val="24"/>
          <w:szCs w:val="24"/>
        </w:rPr>
      </w:pPr>
      <w:r w:rsidRPr="005970A1">
        <w:rPr>
          <w:sz w:val="24"/>
          <w:szCs w:val="24"/>
        </w:rPr>
        <w:lastRenderedPageBreak/>
        <w:t>потребности и начальные умения выражать себя в различных доступных и   наиболее привлекательных для ребёнка видах творческой деятельности;</w:t>
      </w:r>
    </w:p>
    <w:p w:rsidR="004475B1" w:rsidRPr="005970A1" w:rsidRDefault="004475B1" w:rsidP="00154E4D">
      <w:pPr>
        <w:widowControl/>
        <w:numPr>
          <w:ilvl w:val="0"/>
          <w:numId w:val="215"/>
        </w:numPr>
        <w:suppressAutoHyphens w:val="0"/>
        <w:spacing w:line="276" w:lineRule="auto"/>
        <w:rPr>
          <w:sz w:val="24"/>
          <w:szCs w:val="24"/>
        </w:rPr>
      </w:pPr>
      <w:r w:rsidRPr="005970A1">
        <w:rPr>
          <w:sz w:val="24"/>
          <w:szCs w:val="24"/>
        </w:rPr>
        <w:t>мотивация к самореализации в социальном творчестве, познавательной и практической, общественно полезной деятельности.</w:t>
      </w:r>
    </w:p>
    <w:p w:rsidR="004475B1" w:rsidRPr="005970A1" w:rsidRDefault="004475B1" w:rsidP="009F0565">
      <w:pPr>
        <w:spacing w:line="276" w:lineRule="auto"/>
        <w:rPr>
          <w:b/>
          <w:bCs/>
          <w:sz w:val="24"/>
          <w:szCs w:val="24"/>
        </w:rPr>
      </w:pPr>
      <w:r w:rsidRPr="005970A1">
        <w:rPr>
          <w:b/>
          <w:bCs/>
          <w:sz w:val="24"/>
          <w:szCs w:val="24"/>
        </w:rPr>
        <w:t>«МИР ПРИРОДЫ»</w:t>
      </w:r>
    </w:p>
    <w:p w:rsidR="004475B1" w:rsidRPr="005970A1" w:rsidRDefault="004475B1" w:rsidP="009F0565">
      <w:pPr>
        <w:spacing w:line="276" w:lineRule="auto"/>
        <w:rPr>
          <w:b/>
          <w:bCs/>
          <w:sz w:val="24"/>
          <w:szCs w:val="24"/>
        </w:rPr>
      </w:pPr>
      <w:r w:rsidRPr="005970A1">
        <w:rPr>
          <w:b/>
          <w:bCs/>
          <w:sz w:val="24"/>
          <w:szCs w:val="24"/>
        </w:rPr>
        <w:t>Воспитание ценностного отношения к природе, окружающей среде (экологическое воспитание):</w:t>
      </w:r>
    </w:p>
    <w:p w:rsidR="004475B1" w:rsidRPr="005970A1" w:rsidRDefault="004475B1" w:rsidP="00154E4D">
      <w:pPr>
        <w:widowControl/>
        <w:numPr>
          <w:ilvl w:val="0"/>
          <w:numId w:val="216"/>
        </w:numPr>
        <w:suppressAutoHyphens w:val="0"/>
        <w:spacing w:line="276" w:lineRule="auto"/>
        <w:rPr>
          <w:sz w:val="24"/>
          <w:szCs w:val="24"/>
        </w:rPr>
      </w:pPr>
      <w:r w:rsidRPr="005970A1">
        <w:rPr>
          <w:sz w:val="24"/>
          <w:szCs w:val="24"/>
        </w:rPr>
        <w:t>ценностное отношение к природе;</w:t>
      </w:r>
    </w:p>
    <w:p w:rsidR="004475B1" w:rsidRPr="005970A1" w:rsidRDefault="004475B1" w:rsidP="00154E4D">
      <w:pPr>
        <w:widowControl/>
        <w:numPr>
          <w:ilvl w:val="0"/>
          <w:numId w:val="216"/>
        </w:numPr>
        <w:suppressAutoHyphens w:val="0"/>
        <w:spacing w:line="276" w:lineRule="auto"/>
        <w:rPr>
          <w:sz w:val="24"/>
          <w:szCs w:val="24"/>
        </w:rPr>
      </w:pPr>
      <w:r w:rsidRPr="005970A1">
        <w:rPr>
          <w:sz w:val="24"/>
          <w:szCs w:val="24"/>
        </w:rPr>
        <w:t>первоначальный опыт эстетического, эмоционально- нравственного отношения к природе;</w:t>
      </w:r>
    </w:p>
    <w:p w:rsidR="004475B1" w:rsidRPr="005970A1" w:rsidRDefault="004475B1" w:rsidP="00154E4D">
      <w:pPr>
        <w:widowControl/>
        <w:numPr>
          <w:ilvl w:val="0"/>
          <w:numId w:val="216"/>
        </w:numPr>
        <w:suppressAutoHyphens w:val="0"/>
        <w:spacing w:line="276" w:lineRule="auto"/>
        <w:rPr>
          <w:sz w:val="24"/>
          <w:szCs w:val="24"/>
        </w:rPr>
      </w:pPr>
      <w:r w:rsidRPr="005970A1">
        <w:rPr>
          <w:sz w:val="24"/>
          <w:szCs w:val="24"/>
        </w:rPr>
        <w:t>элементарные знания о традициях нравственно- этического отношения к природе в культуре народов России, нормах экологической этики;</w:t>
      </w:r>
    </w:p>
    <w:p w:rsidR="004475B1" w:rsidRPr="005970A1" w:rsidRDefault="004475B1" w:rsidP="00154E4D">
      <w:pPr>
        <w:widowControl/>
        <w:numPr>
          <w:ilvl w:val="0"/>
          <w:numId w:val="216"/>
        </w:numPr>
        <w:suppressAutoHyphens w:val="0"/>
        <w:spacing w:line="276" w:lineRule="auto"/>
        <w:rPr>
          <w:sz w:val="24"/>
          <w:szCs w:val="24"/>
        </w:rPr>
      </w:pPr>
      <w:r w:rsidRPr="005970A1">
        <w:rPr>
          <w:sz w:val="24"/>
          <w:szCs w:val="24"/>
        </w:rPr>
        <w:t>первоначальный опыт участия в природоохранной деятельности в школе, на пришкольном участке, по месту жительства;</w:t>
      </w:r>
    </w:p>
    <w:p w:rsidR="004475B1" w:rsidRPr="005970A1" w:rsidRDefault="004475B1" w:rsidP="00154E4D">
      <w:pPr>
        <w:widowControl/>
        <w:numPr>
          <w:ilvl w:val="0"/>
          <w:numId w:val="216"/>
        </w:numPr>
        <w:suppressAutoHyphens w:val="0"/>
        <w:spacing w:line="276" w:lineRule="auto"/>
        <w:rPr>
          <w:sz w:val="24"/>
          <w:szCs w:val="24"/>
        </w:rPr>
      </w:pPr>
      <w:r w:rsidRPr="005970A1">
        <w:rPr>
          <w:sz w:val="24"/>
          <w:szCs w:val="24"/>
        </w:rPr>
        <w:t>личный опыт участия в экологических инициативах, проектах.</w:t>
      </w:r>
    </w:p>
    <w:p w:rsidR="004475B1" w:rsidRPr="005970A1" w:rsidRDefault="004475B1" w:rsidP="009F0565">
      <w:pPr>
        <w:spacing w:line="276" w:lineRule="auto"/>
        <w:rPr>
          <w:b/>
          <w:bCs/>
          <w:sz w:val="24"/>
          <w:szCs w:val="24"/>
        </w:rPr>
      </w:pPr>
      <w:r w:rsidRPr="005970A1">
        <w:rPr>
          <w:b/>
          <w:bCs/>
          <w:sz w:val="24"/>
          <w:szCs w:val="24"/>
        </w:rPr>
        <w:t>«МИР ПРЕКРАСНОГО»</w:t>
      </w:r>
    </w:p>
    <w:p w:rsidR="004475B1" w:rsidRPr="005970A1" w:rsidRDefault="004475B1" w:rsidP="009F0565">
      <w:pPr>
        <w:spacing w:line="276" w:lineRule="auto"/>
        <w:rPr>
          <w:b/>
          <w:bCs/>
          <w:sz w:val="24"/>
          <w:szCs w:val="24"/>
        </w:rPr>
      </w:pPr>
      <w:r w:rsidRPr="005970A1">
        <w:rPr>
          <w:b/>
          <w:bCs/>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4475B1" w:rsidRPr="005970A1" w:rsidRDefault="004475B1" w:rsidP="00154E4D">
      <w:pPr>
        <w:widowControl/>
        <w:numPr>
          <w:ilvl w:val="0"/>
          <w:numId w:val="217"/>
        </w:numPr>
        <w:suppressAutoHyphens w:val="0"/>
        <w:spacing w:line="276" w:lineRule="auto"/>
        <w:rPr>
          <w:sz w:val="24"/>
          <w:szCs w:val="24"/>
        </w:rPr>
      </w:pPr>
      <w:r w:rsidRPr="005970A1">
        <w:rPr>
          <w:sz w:val="24"/>
          <w:szCs w:val="24"/>
        </w:rPr>
        <w:t>первоначальные умения видеть красоту в окружающем мире;</w:t>
      </w:r>
    </w:p>
    <w:p w:rsidR="004475B1" w:rsidRPr="005970A1" w:rsidRDefault="004475B1" w:rsidP="00154E4D">
      <w:pPr>
        <w:widowControl/>
        <w:numPr>
          <w:ilvl w:val="0"/>
          <w:numId w:val="217"/>
        </w:numPr>
        <w:suppressAutoHyphens w:val="0"/>
        <w:spacing w:line="276" w:lineRule="auto"/>
        <w:rPr>
          <w:sz w:val="24"/>
          <w:szCs w:val="24"/>
        </w:rPr>
      </w:pPr>
      <w:r w:rsidRPr="005970A1">
        <w:rPr>
          <w:sz w:val="24"/>
          <w:szCs w:val="24"/>
        </w:rPr>
        <w:t>первоначальные умения видеть красоту в поведении, поступках людей;</w:t>
      </w:r>
    </w:p>
    <w:p w:rsidR="004475B1" w:rsidRPr="005970A1" w:rsidRDefault="004475B1" w:rsidP="00154E4D">
      <w:pPr>
        <w:widowControl/>
        <w:numPr>
          <w:ilvl w:val="0"/>
          <w:numId w:val="217"/>
        </w:numPr>
        <w:suppressAutoHyphens w:val="0"/>
        <w:spacing w:line="276" w:lineRule="auto"/>
        <w:rPr>
          <w:sz w:val="24"/>
          <w:szCs w:val="24"/>
        </w:rPr>
      </w:pPr>
      <w:r w:rsidRPr="005970A1">
        <w:rPr>
          <w:sz w:val="24"/>
          <w:szCs w:val="24"/>
        </w:rPr>
        <w:t>элементарные представления об эстетических и художественных ценностях  отечественной культуры;</w:t>
      </w:r>
    </w:p>
    <w:p w:rsidR="004475B1" w:rsidRPr="005970A1" w:rsidRDefault="004475B1" w:rsidP="00154E4D">
      <w:pPr>
        <w:widowControl/>
        <w:numPr>
          <w:ilvl w:val="0"/>
          <w:numId w:val="217"/>
        </w:numPr>
        <w:suppressAutoHyphens w:val="0"/>
        <w:spacing w:line="276" w:lineRule="auto"/>
        <w:rPr>
          <w:sz w:val="24"/>
          <w:szCs w:val="24"/>
        </w:rPr>
      </w:pPr>
      <w:r w:rsidRPr="005970A1">
        <w:rPr>
          <w:sz w:val="24"/>
          <w:szCs w:val="24"/>
        </w:rPr>
        <w:t>первоначальный опыт эмоционального постижения народного творчества,  этнокультурных традиций, фольклора народов России;</w:t>
      </w:r>
    </w:p>
    <w:p w:rsidR="004475B1" w:rsidRPr="005970A1" w:rsidRDefault="004475B1" w:rsidP="00154E4D">
      <w:pPr>
        <w:widowControl/>
        <w:numPr>
          <w:ilvl w:val="0"/>
          <w:numId w:val="217"/>
        </w:numPr>
        <w:suppressAutoHyphens w:val="0"/>
        <w:spacing w:line="276" w:lineRule="auto"/>
        <w:rPr>
          <w:sz w:val="24"/>
          <w:szCs w:val="24"/>
        </w:rPr>
      </w:pPr>
      <w:r w:rsidRPr="005970A1">
        <w:rPr>
          <w:sz w:val="24"/>
          <w:szCs w:val="24"/>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4475B1" w:rsidRPr="005970A1" w:rsidRDefault="004475B1" w:rsidP="00154E4D">
      <w:pPr>
        <w:widowControl/>
        <w:numPr>
          <w:ilvl w:val="0"/>
          <w:numId w:val="217"/>
        </w:numPr>
        <w:suppressAutoHyphens w:val="0"/>
        <w:spacing w:line="276" w:lineRule="auto"/>
        <w:rPr>
          <w:sz w:val="24"/>
          <w:szCs w:val="24"/>
        </w:rPr>
      </w:pPr>
      <w:r w:rsidRPr="005970A1">
        <w:rPr>
          <w:sz w:val="24"/>
          <w:szCs w:val="24"/>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4475B1" w:rsidRPr="005970A1" w:rsidRDefault="004475B1" w:rsidP="00154E4D">
      <w:pPr>
        <w:widowControl/>
        <w:numPr>
          <w:ilvl w:val="0"/>
          <w:numId w:val="217"/>
        </w:numPr>
        <w:suppressAutoHyphens w:val="0"/>
        <w:spacing w:line="276" w:lineRule="auto"/>
        <w:rPr>
          <w:sz w:val="24"/>
          <w:szCs w:val="24"/>
        </w:rPr>
      </w:pPr>
      <w:r w:rsidRPr="005970A1">
        <w:rPr>
          <w:sz w:val="24"/>
          <w:szCs w:val="24"/>
        </w:rPr>
        <w:t>мотивация к реализации эстетических ценностей в пространстве образовательного учреждения и семьи.</w:t>
      </w:r>
    </w:p>
    <w:p w:rsidR="004475B1" w:rsidRPr="005970A1" w:rsidRDefault="004475B1" w:rsidP="009F0565">
      <w:pPr>
        <w:spacing w:line="276" w:lineRule="auto"/>
        <w:rPr>
          <w:sz w:val="24"/>
          <w:szCs w:val="24"/>
        </w:rPr>
      </w:pPr>
    </w:p>
    <w:p w:rsidR="004475B1" w:rsidRPr="005970A1" w:rsidRDefault="004475B1" w:rsidP="009F0565">
      <w:pPr>
        <w:autoSpaceDE w:val="0"/>
        <w:autoSpaceDN w:val="0"/>
        <w:adjustRightInd w:val="0"/>
        <w:spacing w:line="276" w:lineRule="auto"/>
        <w:jc w:val="center"/>
        <w:rPr>
          <w:b/>
          <w:bCs/>
          <w:color w:val="000000"/>
          <w:sz w:val="24"/>
          <w:szCs w:val="24"/>
        </w:rPr>
      </w:pPr>
      <w:r w:rsidRPr="005970A1">
        <w:rPr>
          <w:b/>
          <w:bCs/>
          <w:color w:val="000000"/>
          <w:sz w:val="24"/>
          <w:szCs w:val="24"/>
        </w:rPr>
        <w:t xml:space="preserve">ПРОГРАММА ФОРМИРОВАНИЯ ЭКОЛОГИЧЕСКОЙ  КУЛЬТУРЫ,  </w:t>
      </w:r>
    </w:p>
    <w:p w:rsidR="004475B1" w:rsidRPr="005970A1" w:rsidRDefault="004475B1" w:rsidP="009F0565">
      <w:pPr>
        <w:autoSpaceDE w:val="0"/>
        <w:autoSpaceDN w:val="0"/>
        <w:adjustRightInd w:val="0"/>
        <w:spacing w:line="276" w:lineRule="auto"/>
        <w:jc w:val="center"/>
        <w:rPr>
          <w:b/>
          <w:bCs/>
          <w:color w:val="FF0000"/>
          <w:sz w:val="24"/>
          <w:szCs w:val="24"/>
        </w:rPr>
      </w:pPr>
      <w:r w:rsidRPr="005970A1">
        <w:rPr>
          <w:b/>
          <w:bCs/>
          <w:color w:val="000000"/>
          <w:sz w:val="24"/>
          <w:szCs w:val="24"/>
        </w:rPr>
        <w:t xml:space="preserve">ЗДОРОВОГО И БЕЗОПАСНОГО ОБРАЗА ЖИЗНИ </w:t>
      </w:r>
    </w:p>
    <w:p w:rsidR="004475B1" w:rsidRPr="005970A1" w:rsidRDefault="004475B1" w:rsidP="009F0565">
      <w:pPr>
        <w:autoSpaceDE w:val="0"/>
        <w:autoSpaceDN w:val="0"/>
        <w:adjustRightInd w:val="0"/>
        <w:spacing w:line="276" w:lineRule="auto"/>
        <w:rPr>
          <w:color w:val="000000"/>
          <w:sz w:val="24"/>
          <w:szCs w:val="24"/>
        </w:rPr>
      </w:pPr>
      <w:r w:rsidRPr="005970A1">
        <w:rPr>
          <w:color w:val="000000"/>
          <w:sz w:val="24"/>
          <w:szCs w:val="24"/>
        </w:rPr>
        <w:t xml:space="preserve">  Программа формирования культуры здорового и безопасного образа жизни обучающихся в соответствии с определением Стандарта - это комплексная программа формирования их знаний, установок, личностных ориентиров и норм поведения, обеспечивающих сохранение и укрепление физического и психологического здоровья как одного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w:t>
      </w:r>
      <w:r w:rsidRPr="005970A1">
        <w:rPr>
          <w:color w:val="000000"/>
          <w:sz w:val="24"/>
          <w:szCs w:val="24"/>
        </w:rPr>
        <w:lastRenderedPageBreak/>
        <w:t>образования.</w:t>
      </w:r>
    </w:p>
    <w:p w:rsidR="004475B1" w:rsidRPr="005970A1" w:rsidRDefault="004475B1" w:rsidP="009F0565">
      <w:pPr>
        <w:autoSpaceDE w:val="0"/>
        <w:autoSpaceDN w:val="0"/>
        <w:adjustRightInd w:val="0"/>
        <w:spacing w:line="276" w:lineRule="auto"/>
        <w:rPr>
          <w:color w:val="000000"/>
          <w:sz w:val="24"/>
          <w:szCs w:val="24"/>
        </w:rPr>
      </w:pPr>
      <w:r w:rsidRPr="005970A1">
        <w:rPr>
          <w:color w:val="000000"/>
          <w:sz w:val="24"/>
          <w:szCs w:val="24"/>
        </w:rPr>
        <w:t>Программа формирования культуры здорового и безопасного образа жизни на ступени начального общего образования cформирована с учётом факторов, оказывающих существенное влияние на состояние здоровья детей:</w:t>
      </w:r>
    </w:p>
    <w:p w:rsidR="004475B1" w:rsidRPr="005970A1" w:rsidRDefault="004475B1" w:rsidP="00154E4D">
      <w:pPr>
        <w:widowControl/>
        <w:numPr>
          <w:ilvl w:val="0"/>
          <w:numId w:val="218"/>
        </w:numPr>
        <w:suppressAutoHyphens w:val="0"/>
        <w:autoSpaceDE w:val="0"/>
        <w:autoSpaceDN w:val="0"/>
        <w:adjustRightInd w:val="0"/>
        <w:spacing w:line="276" w:lineRule="auto"/>
        <w:rPr>
          <w:color w:val="000000"/>
          <w:sz w:val="24"/>
          <w:szCs w:val="24"/>
        </w:rPr>
      </w:pPr>
      <w:r w:rsidRPr="005970A1">
        <w:rPr>
          <w:color w:val="000000"/>
          <w:sz w:val="24"/>
          <w:szCs w:val="24"/>
        </w:rPr>
        <w:t>неблагоприятные социальные, экономические и экологические условия;</w:t>
      </w:r>
    </w:p>
    <w:p w:rsidR="004475B1" w:rsidRPr="005970A1" w:rsidRDefault="004475B1" w:rsidP="00154E4D">
      <w:pPr>
        <w:widowControl/>
        <w:numPr>
          <w:ilvl w:val="0"/>
          <w:numId w:val="218"/>
        </w:numPr>
        <w:suppressAutoHyphens w:val="0"/>
        <w:autoSpaceDE w:val="0"/>
        <w:autoSpaceDN w:val="0"/>
        <w:adjustRightInd w:val="0"/>
        <w:spacing w:line="276" w:lineRule="auto"/>
        <w:rPr>
          <w:color w:val="000000"/>
          <w:sz w:val="24"/>
          <w:szCs w:val="24"/>
        </w:rPr>
      </w:pPr>
      <w:r w:rsidRPr="005970A1">
        <w:rPr>
          <w:color w:val="000000"/>
          <w:sz w:val="24"/>
          <w:szCs w:val="24"/>
        </w:rPr>
        <w:t>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rsidR="004475B1" w:rsidRPr="005970A1" w:rsidRDefault="004475B1" w:rsidP="00154E4D">
      <w:pPr>
        <w:widowControl/>
        <w:numPr>
          <w:ilvl w:val="0"/>
          <w:numId w:val="218"/>
        </w:numPr>
        <w:suppressAutoHyphens w:val="0"/>
        <w:autoSpaceDE w:val="0"/>
        <w:autoSpaceDN w:val="0"/>
        <w:adjustRightInd w:val="0"/>
        <w:spacing w:line="276" w:lineRule="auto"/>
        <w:rPr>
          <w:color w:val="000000"/>
          <w:sz w:val="24"/>
          <w:szCs w:val="24"/>
        </w:rPr>
      </w:pPr>
      <w:r w:rsidRPr="005970A1">
        <w:rPr>
          <w:color w:val="000000"/>
          <w:sz w:val="24"/>
          <w:szCs w:val="24"/>
        </w:rPr>
        <w:t>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4475B1" w:rsidRPr="005970A1" w:rsidRDefault="004475B1" w:rsidP="00154E4D">
      <w:pPr>
        <w:widowControl/>
        <w:numPr>
          <w:ilvl w:val="0"/>
          <w:numId w:val="218"/>
        </w:numPr>
        <w:suppressAutoHyphens w:val="0"/>
        <w:autoSpaceDE w:val="0"/>
        <w:autoSpaceDN w:val="0"/>
        <w:adjustRightInd w:val="0"/>
        <w:spacing w:line="276" w:lineRule="auto"/>
        <w:rPr>
          <w:color w:val="000000"/>
          <w:sz w:val="24"/>
          <w:szCs w:val="24"/>
        </w:rPr>
      </w:pPr>
      <w:r w:rsidRPr="005970A1">
        <w:rPr>
          <w:color w:val="000000"/>
          <w:sz w:val="24"/>
          <w:szCs w:val="24"/>
        </w:rPr>
        <w:t>активно формируемые в младшем школьном возрасте комплексы знаний, установок, правил поведения, привычек;</w:t>
      </w:r>
    </w:p>
    <w:p w:rsidR="004475B1" w:rsidRPr="005970A1" w:rsidRDefault="004475B1" w:rsidP="0021158F">
      <w:pPr>
        <w:widowControl/>
        <w:numPr>
          <w:ilvl w:val="0"/>
          <w:numId w:val="218"/>
        </w:numPr>
        <w:suppressAutoHyphens w:val="0"/>
        <w:autoSpaceDE w:val="0"/>
        <w:autoSpaceDN w:val="0"/>
        <w:adjustRightInd w:val="0"/>
        <w:spacing w:line="276" w:lineRule="auto"/>
        <w:ind w:left="0" w:firstLine="426"/>
        <w:rPr>
          <w:color w:val="000000"/>
          <w:sz w:val="24"/>
          <w:szCs w:val="24"/>
        </w:rPr>
      </w:pPr>
      <w:r w:rsidRPr="005970A1">
        <w:rPr>
          <w:color w:val="000000"/>
          <w:sz w:val="24"/>
          <w:szCs w:val="24"/>
        </w:rPr>
        <w:t xml:space="preserve"> 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(необходимость лежать в постели, болезненные уколы), неспособностью прогнозировать последствия своего отношения к здоровью, что обусловливает, в свою очередь, не восприятие  ребёнком деятельности, связанной с укреплением здоровья и профилактикой его нарушений, как актуальной и значимой (ребёнок всегда стремится к удовлетворению своих актуальных потребностей, он не знает, что такое будущее, и поэтому ни за что не пожертвует настоящим ради будущего и будет сопротивляться невозможности осуществления своих желаний).</w:t>
      </w:r>
    </w:p>
    <w:p w:rsidR="004475B1" w:rsidRPr="005970A1" w:rsidRDefault="004475B1" w:rsidP="009F0565">
      <w:pPr>
        <w:autoSpaceDE w:val="0"/>
        <w:autoSpaceDN w:val="0"/>
        <w:adjustRightInd w:val="0"/>
        <w:spacing w:line="276" w:lineRule="auto"/>
        <w:rPr>
          <w:b/>
          <w:bCs/>
          <w:color w:val="000000"/>
          <w:sz w:val="24"/>
          <w:szCs w:val="24"/>
        </w:rPr>
      </w:pPr>
      <w:r w:rsidRPr="005970A1">
        <w:rPr>
          <w:color w:val="000000"/>
          <w:sz w:val="24"/>
          <w:szCs w:val="24"/>
        </w:rPr>
        <w:t xml:space="preserve">  Формирование культуры здорового и безопасного образа жизни — необходимый и обязательный компонент здоровьесберегающей работы образовательного учреждения, требующий соответствующей </w:t>
      </w:r>
      <w:r w:rsidRPr="005970A1">
        <w:rPr>
          <w:b/>
          <w:bCs/>
          <w:color w:val="000000"/>
          <w:sz w:val="24"/>
          <w:szCs w:val="24"/>
        </w:rPr>
        <w:t>здоровьесберегающей организации всей жизни образовательного учреждения, включая её инфраструктуру:</w:t>
      </w:r>
    </w:p>
    <w:p w:rsidR="004475B1" w:rsidRPr="005970A1" w:rsidRDefault="004475B1" w:rsidP="009F0565">
      <w:pPr>
        <w:autoSpaceDE w:val="0"/>
        <w:autoSpaceDN w:val="0"/>
        <w:adjustRightInd w:val="0"/>
        <w:spacing w:line="276" w:lineRule="auto"/>
        <w:rPr>
          <w:b/>
          <w:bCs/>
          <w:color w:val="000000"/>
          <w:sz w:val="24"/>
          <w:szCs w:val="24"/>
        </w:rPr>
      </w:pPr>
      <w:r w:rsidRPr="005970A1">
        <w:rPr>
          <w:b/>
          <w:bCs/>
          <w:color w:val="000000"/>
          <w:sz w:val="24"/>
          <w:szCs w:val="24"/>
        </w:rPr>
        <w:t xml:space="preserve">- создание благоприятного психологического климата; </w:t>
      </w:r>
    </w:p>
    <w:p w:rsidR="004475B1" w:rsidRPr="005970A1" w:rsidRDefault="004475B1" w:rsidP="009F0565">
      <w:pPr>
        <w:autoSpaceDE w:val="0"/>
        <w:autoSpaceDN w:val="0"/>
        <w:adjustRightInd w:val="0"/>
        <w:spacing w:line="276" w:lineRule="auto"/>
        <w:rPr>
          <w:b/>
          <w:bCs/>
          <w:color w:val="000000"/>
          <w:sz w:val="24"/>
          <w:szCs w:val="24"/>
        </w:rPr>
      </w:pPr>
      <w:r w:rsidRPr="005970A1">
        <w:rPr>
          <w:b/>
          <w:bCs/>
          <w:color w:val="000000"/>
          <w:sz w:val="24"/>
          <w:szCs w:val="24"/>
        </w:rPr>
        <w:t>- обеспечение рациональной организации учебного процесса;</w:t>
      </w:r>
    </w:p>
    <w:p w:rsidR="004475B1" w:rsidRPr="005970A1" w:rsidRDefault="004475B1" w:rsidP="009F0565">
      <w:pPr>
        <w:autoSpaceDE w:val="0"/>
        <w:autoSpaceDN w:val="0"/>
        <w:adjustRightInd w:val="0"/>
        <w:spacing w:line="276" w:lineRule="auto"/>
        <w:rPr>
          <w:b/>
          <w:bCs/>
          <w:color w:val="000000"/>
          <w:sz w:val="24"/>
          <w:szCs w:val="24"/>
        </w:rPr>
      </w:pPr>
      <w:r w:rsidRPr="005970A1">
        <w:rPr>
          <w:b/>
          <w:bCs/>
          <w:color w:val="000000"/>
          <w:sz w:val="24"/>
          <w:szCs w:val="24"/>
        </w:rPr>
        <w:t>- эффективной физкультурно- оздоровительной работы;</w:t>
      </w:r>
    </w:p>
    <w:p w:rsidR="004475B1" w:rsidRPr="005970A1" w:rsidRDefault="004475B1" w:rsidP="009F0565">
      <w:pPr>
        <w:autoSpaceDE w:val="0"/>
        <w:autoSpaceDN w:val="0"/>
        <w:adjustRightInd w:val="0"/>
        <w:spacing w:line="276" w:lineRule="auto"/>
        <w:rPr>
          <w:b/>
          <w:bCs/>
          <w:color w:val="000000"/>
          <w:sz w:val="24"/>
          <w:szCs w:val="24"/>
        </w:rPr>
      </w:pPr>
      <w:r w:rsidRPr="005970A1">
        <w:rPr>
          <w:b/>
          <w:bCs/>
          <w:color w:val="000000"/>
          <w:sz w:val="24"/>
          <w:szCs w:val="24"/>
        </w:rPr>
        <w:t>-  рационального питания.</w:t>
      </w:r>
    </w:p>
    <w:p w:rsidR="004475B1" w:rsidRPr="005970A1" w:rsidRDefault="004475B1" w:rsidP="009F0565">
      <w:pPr>
        <w:autoSpaceDE w:val="0"/>
        <w:autoSpaceDN w:val="0"/>
        <w:adjustRightInd w:val="0"/>
        <w:spacing w:line="276" w:lineRule="auto"/>
        <w:rPr>
          <w:color w:val="000000"/>
          <w:sz w:val="24"/>
          <w:szCs w:val="24"/>
        </w:rPr>
      </w:pPr>
      <w:r w:rsidRPr="005970A1">
        <w:rPr>
          <w:color w:val="000000"/>
          <w:sz w:val="24"/>
          <w:szCs w:val="24"/>
        </w:rPr>
        <w:t xml:space="preserve">  Одним из компонентов формирования культуры здорового и безопасного образа жизни является </w:t>
      </w:r>
      <w:r w:rsidRPr="005970A1">
        <w:rPr>
          <w:b/>
          <w:bCs/>
          <w:color w:val="000000"/>
          <w:sz w:val="24"/>
          <w:szCs w:val="24"/>
        </w:rPr>
        <w:t>просветительская работа с родителями</w:t>
      </w:r>
      <w:r w:rsidRPr="005970A1">
        <w:rPr>
          <w:color w:val="000000"/>
          <w:sz w:val="24"/>
          <w:szCs w:val="24"/>
        </w:rPr>
        <w:t xml:space="preserve"> (законными представителями) обучающихся, привлечение родителей (законных представителей) к совместной работе с детьми, к разработке программы формирования культуры здорового и безопасного образа жизни.</w:t>
      </w:r>
    </w:p>
    <w:p w:rsidR="004475B1" w:rsidRPr="005970A1" w:rsidRDefault="004475B1" w:rsidP="009F0565">
      <w:pPr>
        <w:autoSpaceDE w:val="0"/>
        <w:autoSpaceDN w:val="0"/>
        <w:adjustRightInd w:val="0"/>
        <w:spacing w:line="276" w:lineRule="auto"/>
        <w:rPr>
          <w:color w:val="000000"/>
          <w:sz w:val="24"/>
          <w:szCs w:val="24"/>
        </w:rPr>
      </w:pPr>
      <w:r w:rsidRPr="005970A1">
        <w:rPr>
          <w:color w:val="000000"/>
          <w:sz w:val="24"/>
          <w:szCs w:val="24"/>
        </w:rPr>
        <w:t xml:space="preserve"> Программа  по формирования культуры здорового и безопасного образа жизни, а также организация всей работы по её реализации в гимназии строится на основе научной обоснованности, последовательности, возрастной и социокультурной адекватности, информационной безопасности и практической целесообразности.</w:t>
      </w:r>
    </w:p>
    <w:p w:rsidR="004475B1" w:rsidRPr="005970A1" w:rsidRDefault="004475B1" w:rsidP="009F0565">
      <w:pPr>
        <w:autoSpaceDE w:val="0"/>
        <w:autoSpaceDN w:val="0"/>
        <w:adjustRightInd w:val="0"/>
        <w:spacing w:line="276" w:lineRule="auto"/>
        <w:rPr>
          <w:b/>
          <w:bCs/>
          <w:color w:val="000000"/>
          <w:sz w:val="24"/>
          <w:szCs w:val="24"/>
        </w:rPr>
      </w:pPr>
      <w:r w:rsidRPr="005970A1">
        <w:rPr>
          <w:b/>
          <w:bCs/>
          <w:color w:val="000000"/>
          <w:sz w:val="24"/>
          <w:szCs w:val="24"/>
        </w:rPr>
        <w:lastRenderedPageBreak/>
        <w:t>Задачи программы:</w:t>
      </w:r>
    </w:p>
    <w:p w:rsidR="004475B1" w:rsidRPr="005970A1" w:rsidRDefault="004475B1" w:rsidP="0021158F">
      <w:pPr>
        <w:widowControl/>
        <w:numPr>
          <w:ilvl w:val="0"/>
          <w:numId w:val="219"/>
        </w:numPr>
        <w:suppressAutoHyphens w:val="0"/>
        <w:autoSpaceDE w:val="0"/>
        <w:autoSpaceDN w:val="0"/>
        <w:adjustRightInd w:val="0"/>
        <w:spacing w:line="276" w:lineRule="auto"/>
        <w:ind w:left="426"/>
        <w:rPr>
          <w:color w:val="000000"/>
          <w:sz w:val="24"/>
          <w:szCs w:val="24"/>
        </w:rPr>
      </w:pPr>
      <w:r w:rsidRPr="005970A1">
        <w:rPr>
          <w:color w:val="000000"/>
          <w:sz w:val="24"/>
          <w:szCs w:val="24"/>
        </w:rPr>
        <w:t>сформировать представление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w:t>
      </w:r>
    </w:p>
    <w:p w:rsidR="004475B1" w:rsidRPr="005970A1" w:rsidRDefault="004475B1" w:rsidP="0021158F">
      <w:pPr>
        <w:widowControl/>
        <w:numPr>
          <w:ilvl w:val="0"/>
          <w:numId w:val="219"/>
        </w:numPr>
        <w:suppressAutoHyphens w:val="0"/>
        <w:autoSpaceDE w:val="0"/>
        <w:autoSpaceDN w:val="0"/>
        <w:adjustRightInd w:val="0"/>
        <w:spacing w:line="276" w:lineRule="auto"/>
        <w:ind w:left="426"/>
        <w:rPr>
          <w:color w:val="000000"/>
          <w:sz w:val="24"/>
          <w:szCs w:val="24"/>
        </w:rPr>
      </w:pPr>
      <w:r w:rsidRPr="005970A1">
        <w:rPr>
          <w:color w:val="000000"/>
          <w:sz w:val="24"/>
          <w:szCs w:val="24"/>
        </w:rPr>
        <w:t>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w:t>
      </w:r>
    </w:p>
    <w:p w:rsidR="004475B1" w:rsidRPr="005970A1" w:rsidRDefault="004475B1" w:rsidP="0021158F">
      <w:pPr>
        <w:widowControl/>
        <w:numPr>
          <w:ilvl w:val="0"/>
          <w:numId w:val="219"/>
        </w:numPr>
        <w:suppressAutoHyphens w:val="0"/>
        <w:autoSpaceDE w:val="0"/>
        <w:autoSpaceDN w:val="0"/>
        <w:adjustRightInd w:val="0"/>
        <w:spacing w:line="276" w:lineRule="auto"/>
        <w:ind w:left="426"/>
        <w:rPr>
          <w:color w:val="000000"/>
          <w:sz w:val="24"/>
          <w:szCs w:val="24"/>
        </w:rPr>
      </w:pPr>
      <w:r w:rsidRPr="005970A1">
        <w:rPr>
          <w:color w:val="000000"/>
          <w:sz w:val="24"/>
          <w:szCs w:val="24"/>
        </w:rPr>
        <w:t>сформировать представление об основных компонентах культуры здоровья и здорового образа жизни: научить выполнять правила личной гигиены и развить готовность на основе их использования самостоятельно поддерживать своё здоровье; сформировать представление о правильном (здоровом) питании, его режиме, структуре, полезных продуктах; 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 обучить элементарным навыкам эмоциональной разгрузки (релаксации); сформировать навыки позитивного коммуникативного общения;</w:t>
      </w:r>
    </w:p>
    <w:p w:rsidR="004475B1" w:rsidRPr="005970A1" w:rsidRDefault="004475B1" w:rsidP="0021158F">
      <w:pPr>
        <w:widowControl/>
        <w:numPr>
          <w:ilvl w:val="0"/>
          <w:numId w:val="219"/>
        </w:numPr>
        <w:suppressAutoHyphens w:val="0"/>
        <w:autoSpaceDE w:val="0"/>
        <w:autoSpaceDN w:val="0"/>
        <w:adjustRightInd w:val="0"/>
        <w:spacing w:line="276" w:lineRule="auto"/>
        <w:ind w:left="426"/>
        <w:rPr>
          <w:color w:val="000000"/>
          <w:sz w:val="24"/>
          <w:szCs w:val="24"/>
        </w:rPr>
      </w:pPr>
      <w:r w:rsidRPr="005970A1">
        <w:rPr>
          <w:color w:val="000000"/>
          <w:sz w:val="24"/>
          <w:szCs w:val="24"/>
        </w:rPr>
        <w:t>научить обучающихся делать осознанный выбор поступков, поведения, позволяющих сохранять и укреплять здоровье;</w:t>
      </w:r>
    </w:p>
    <w:p w:rsidR="004475B1" w:rsidRPr="005970A1" w:rsidRDefault="004475B1" w:rsidP="0021158F">
      <w:pPr>
        <w:widowControl/>
        <w:numPr>
          <w:ilvl w:val="0"/>
          <w:numId w:val="219"/>
        </w:numPr>
        <w:suppressAutoHyphens w:val="0"/>
        <w:autoSpaceDE w:val="0"/>
        <w:autoSpaceDN w:val="0"/>
        <w:adjustRightInd w:val="0"/>
        <w:spacing w:line="276" w:lineRule="auto"/>
        <w:ind w:left="426"/>
        <w:rPr>
          <w:color w:val="000000"/>
          <w:sz w:val="24"/>
          <w:szCs w:val="24"/>
        </w:rPr>
      </w:pPr>
      <w:r w:rsidRPr="005970A1">
        <w:rPr>
          <w:color w:val="000000"/>
          <w:sz w:val="24"/>
          <w:szCs w:val="24"/>
        </w:rPr>
        <w:t>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4475B1" w:rsidRPr="005970A1" w:rsidRDefault="004475B1" w:rsidP="009F0565">
      <w:pPr>
        <w:autoSpaceDE w:val="0"/>
        <w:autoSpaceDN w:val="0"/>
        <w:adjustRightInd w:val="0"/>
        <w:spacing w:line="276" w:lineRule="auto"/>
        <w:rPr>
          <w:color w:val="000000"/>
          <w:sz w:val="24"/>
          <w:szCs w:val="24"/>
        </w:rPr>
      </w:pPr>
      <w:r w:rsidRPr="005970A1">
        <w:rPr>
          <w:color w:val="000000"/>
          <w:sz w:val="24"/>
          <w:szCs w:val="24"/>
        </w:rPr>
        <w:t>Организация работы образовательного учреждения по формированию у обучающихся культуры здорового образа жизни осуществляется в два этапа.</w:t>
      </w:r>
    </w:p>
    <w:p w:rsidR="004475B1" w:rsidRPr="005970A1" w:rsidRDefault="004475B1" w:rsidP="009F0565">
      <w:pPr>
        <w:autoSpaceDE w:val="0"/>
        <w:autoSpaceDN w:val="0"/>
        <w:adjustRightInd w:val="0"/>
        <w:spacing w:line="276" w:lineRule="auto"/>
        <w:rPr>
          <w:color w:val="000000"/>
          <w:sz w:val="24"/>
          <w:szCs w:val="24"/>
        </w:rPr>
      </w:pPr>
      <w:r w:rsidRPr="005970A1">
        <w:rPr>
          <w:b/>
          <w:bCs/>
          <w:color w:val="000000"/>
          <w:sz w:val="24"/>
          <w:szCs w:val="24"/>
        </w:rPr>
        <w:t>Первый этап</w:t>
      </w:r>
      <w:r w:rsidRPr="005970A1">
        <w:rPr>
          <w:color w:val="000000"/>
          <w:sz w:val="24"/>
          <w:szCs w:val="24"/>
        </w:rPr>
        <w:t xml:space="preserve"> — анализ состояния и планирование работы образовательного учреждения по данному направлению, в том числе по:</w:t>
      </w:r>
    </w:p>
    <w:p w:rsidR="004475B1" w:rsidRPr="005970A1" w:rsidRDefault="004475B1" w:rsidP="00154E4D">
      <w:pPr>
        <w:widowControl/>
        <w:numPr>
          <w:ilvl w:val="0"/>
          <w:numId w:val="220"/>
        </w:numPr>
        <w:suppressAutoHyphens w:val="0"/>
        <w:autoSpaceDE w:val="0"/>
        <w:autoSpaceDN w:val="0"/>
        <w:adjustRightInd w:val="0"/>
        <w:spacing w:line="276" w:lineRule="auto"/>
        <w:rPr>
          <w:color w:val="000000"/>
          <w:sz w:val="24"/>
          <w:szCs w:val="24"/>
        </w:rPr>
      </w:pPr>
      <w:r w:rsidRPr="005970A1">
        <w:rPr>
          <w:color w:val="000000"/>
          <w:sz w:val="24"/>
          <w:szCs w:val="24"/>
        </w:rPr>
        <w:t>организации режима дня детей, их нагрузкам, питанию, физкультурно- оздоровительной работе, сформированности элементарных навыков гигиены, рационального питания и профилактике вредных привычек;</w:t>
      </w:r>
    </w:p>
    <w:p w:rsidR="004475B1" w:rsidRPr="005970A1" w:rsidRDefault="004475B1" w:rsidP="00154E4D">
      <w:pPr>
        <w:widowControl/>
        <w:numPr>
          <w:ilvl w:val="0"/>
          <w:numId w:val="220"/>
        </w:numPr>
        <w:suppressAutoHyphens w:val="0"/>
        <w:autoSpaceDE w:val="0"/>
        <w:autoSpaceDN w:val="0"/>
        <w:adjustRightInd w:val="0"/>
        <w:spacing w:line="276" w:lineRule="auto"/>
        <w:rPr>
          <w:color w:val="000000"/>
          <w:sz w:val="24"/>
          <w:szCs w:val="24"/>
        </w:rPr>
      </w:pPr>
      <w:r w:rsidRPr="005970A1">
        <w:rPr>
          <w:color w:val="000000"/>
          <w:sz w:val="24"/>
          <w:szCs w:val="24"/>
        </w:rPr>
        <w:t>организации просветительской работы образовательного учреждения с учащимися и родителями (законными представителями);</w:t>
      </w:r>
    </w:p>
    <w:p w:rsidR="004475B1" w:rsidRPr="005970A1" w:rsidRDefault="004475B1" w:rsidP="00154E4D">
      <w:pPr>
        <w:widowControl/>
        <w:numPr>
          <w:ilvl w:val="0"/>
          <w:numId w:val="220"/>
        </w:numPr>
        <w:suppressAutoHyphens w:val="0"/>
        <w:autoSpaceDE w:val="0"/>
        <w:autoSpaceDN w:val="0"/>
        <w:adjustRightInd w:val="0"/>
        <w:spacing w:line="276" w:lineRule="auto"/>
        <w:rPr>
          <w:color w:val="000000"/>
          <w:sz w:val="24"/>
          <w:szCs w:val="24"/>
        </w:rPr>
      </w:pPr>
      <w:r w:rsidRPr="005970A1">
        <w:rPr>
          <w:color w:val="000000"/>
          <w:sz w:val="24"/>
          <w:szCs w:val="24"/>
        </w:rPr>
        <w:t>выделению приоритетов в работе образовательного учреждения с учётом результатов проведённого анализа, а также возрастных особенностей обучающихся на ступени начального общего образования.</w:t>
      </w:r>
    </w:p>
    <w:p w:rsidR="004475B1" w:rsidRPr="005970A1" w:rsidRDefault="004475B1" w:rsidP="009F0565">
      <w:pPr>
        <w:autoSpaceDE w:val="0"/>
        <w:autoSpaceDN w:val="0"/>
        <w:adjustRightInd w:val="0"/>
        <w:spacing w:line="276" w:lineRule="auto"/>
        <w:rPr>
          <w:color w:val="000000"/>
          <w:sz w:val="24"/>
          <w:szCs w:val="24"/>
        </w:rPr>
      </w:pPr>
      <w:r w:rsidRPr="005970A1">
        <w:rPr>
          <w:b/>
          <w:bCs/>
          <w:color w:val="000000"/>
          <w:sz w:val="24"/>
          <w:szCs w:val="24"/>
        </w:rPr>
        <w:t>Второй этап</w:t>
      </w:r>
      <w:r w:rsidRPr="005970A1">
        <w:rPr>
          <w:color w:val="000000"/>
          <w:sz w:val="24"/>
          <w:szCs w:val="24"/>
        </w:rPr>
        <w:t xml:space="preserve"> — организация работы образовательного учреждения по данному направлению.</w:t>
      </w:r>
    </w:p>
    <w:p w:rsidR="004475B1" w:rsidRPr="005970A1" w:rsidRDefault="004475B1" w:rsidP="009F0565">
      <w:pPr>
        <w:autoSpaceDE w:val="0"/>
        <w:autoSpaceDN w:val="0"/>
        <w:adjustRightInd w:val="0"/>
        <w:spacing w:line="276" w:lineRule="auto"/>
        <w:rPr>
          <w:color w:val="000000"/>
          <w:sz w:val="24"/>
          <w:szCs w:val="24"/>
        </w:rPr>
      </w:pPr>
      <w:r w:rsidRPr="005970A1">
        <w:rPr>
          <w:b/>
          <w:bCs/>
          <w:color w:val="000000"/>
          <w:sz w:val="24"/>
          <w:szCs w:val="24"/>
          <w:u w:val="single"/>
        </w:rPr>
        <w:t>1. Просветительско-воспитательная работа с обучающимися, направленная на формирование ценности здоровья и здорового образа жизни, включает:</w:t>
      </w:r>
    </w:p>
    <w:p w:rsidR="004475B1" w:rsidRPr="005970A1" w:rsidRDefault="004475B1" w:rsidP="00154E4D">
      <w:pPr>
        <w:widowControl/>
        <w:numPr>
          <w:ilvl w:val="0"/>
          <w:numId w:val="221"/>
        </w:numPr>
        <w:suppressAutoHyphens w:val="0"/>
        <w:autoSpaceDE w:val="0"/>
        <w:autoSpaceDN w:val="0"/>
        <w:adjustRightInd w:val="0"/>
        <w:spacing w:line="276" w:lineRule="auto"/>
        <w:rPr>
          <w:color w:val="000000"/>
          <w:sz w:val="24"/>
          <w:szCs w:val="24"/>
        </w:rPr>
      </w:pPr>
      <w:r w:rsidRPr="005970A1">
        <w:rPr>
          <w:color w:val="000000"/>
          <w:sz w:val="24"/>
          <w:szCs w:val="24"/>
        </w:rPr>
        <w:t>внедрение в систему работы образовательного учреждения дополнительных образовательных программ, направленных на формирование ценности здоровья и здорового образа жизни, которые должны носить модульный характер, реализовываться во внеурочной деятельности либо включаться в учебный процесс;</w:t>
      </w:r>
    </w:p>
    <w:p w:rsidR="004475B1" w:rsidRPr="005970A1" w:rsidRDefault="004475B1" w:rsidP="00154E4D">
      <w:pPr>
        <w:widowControl/>
        <w:numPr>
          <w:ilvl w:val="0"/>
          <w:numId w:val="221"/>
        </w:numPr>
        <w:suppressAutoHyphens w:val="0"/>
        <w:autoSpaceDE w:val="0"/>
        <w:autoSpaceDN w:val="0"/>
        <w:adjustRightInd w:val="0"/>
        <w:spacing w:line="276" w:lineRule="auto"/>
        <w:rPr>
          <w:color w:val="000000"/>
          <w:sz w:val="24"/>
          <w:szCs w:val="24"/>
        </w:rPr>
      </w:pPr>
      <w:r w:rsidRPr="005970A1">
        <w:rPr>
          <w:color w:val="000000"/>
          <w:sz w:val="24"/>
          <w:szCs w:val="24"/>
        </w:rPr>
        <w:t>лекции, беседы, консультации по проблемам сохранения и укрепления здоровья, профилактике вредных привычек;</w:t>
      </w:r>
    </w:p>
    <w:p w:rsidR="004475B1" w:rsidRPr="005970A1" w:rsidRDefault="004475B1" w:rsidP="00154E4D">
      <w:pPr>
        <w:widowControl/>
        <w:numPr>
          <w:ilvl w:val="0"/>
          <w:numId w:val="221"/>
        </w:numPr>
        <w:suppressAutoHyphens w:val="0"/>
        <w:autoSpaceDE w:val="0"/>
        <w:autoSpaceDN w:val="0"/>
        <w:adjustRightInd w:val="0"/>
        <w:spacing w:line="276" w:lineRule="auto"/>
        <w:rPr>
          <w:color w:val="000000"/>
          <w:sz w:val="24"/>
          <w:szCs w:val="24"/>
        </w:rPr>
      </w:pPr>
      <w:r w:rsidRPr="005970A1">
        <w:rPr>
          <w:color w:val="000000"/>
          <w:sz w:val="24"/>
          <w:szCs w:val="24"/>
        </w:rPr>
        <w:t>проведение дней здоровья, конкурсов, праздников и других активных мероприятий, направленных на пропаганду здорового образа жизни;</w:t>
      </w:r>
    </w:p>
    <w:p w:rsidR="004475B1" w:rsidRPr="005970A1" w:rsidRDefault="004475B1" w:rsidP="00154E4D">
      <w:pPr>
        <w:widowControl/>
        <w:numPr>
          <w:ilvl w:val="0"/>
          <w:numId w:val="221"/>
        </w:numPr>
        <w:suppressAutoHyphens w:val="0"/>
        <w:autoSpaceDE w:val="0"/>
        <w:autoSpaceDN w:val="0"/>
        <w:adjustRightInd w:val="0"/>
        <w:spacing w:line="276" w:lineRule="auto"/>
        <w:rPr>
          <w:color w:val="000000"/>
          <w:sz w:val="24"/>
          <w:szCs w:val="24"/>
        </w:rPr>
      </w:pPr>
      <w:r w:rsidRPr="005970A1">
        <w:rPr>
          <w:color w:val="000000"/>
          <w:sz w:val="24"/>
          <w:szCs w:val="24"/>
        </w:rPr>
        <w:lastRenderedPageBreak/>
        <w:t>создание в школе общественного совета по здоровью,</w:t>
      </w:r>
    </w:p>
    <w:p w:rsidR="004475B1" w:rsidRPr="005970A1" w:rsidRDefault="004475B1" w:rsidP="00154E4D">
      <w:pPr>
        <w:widowControl/>
        <w:numPr>
          <w:ilvl w:val="0"/>
          <w:numId w:val="221"/>
        </w:numPr>
        <w:suppressAutoHyphens w:val="0"/>
        <w:autoSpaceDE w:val="0"/>
        <w:autoSpaceDN w:val="0"/>
        <w:adjustRightInd w:val="0"/>
        <w:spacing w:line="276" w:lineRule="auto"/>
        <w:rPr>
          <w:color w:val="000000"/>
          <w:sz w:val="24"/>
          <w:szCs w:val="24"/>
        </w:rPr>
      </w:pPr>
      <w:r w:rsidRPr="005970A1">
        <w:rPr>
          <w:color w:val="000000"/>
          <w:sz w:val="24"/>
          <w:szCs w:val="24"/>
        </w:rPr>
        <w:t>включающего представителей администрации, учащихся старших классов, родителей (законных представителей), представителей детских физкультурно-здоровительных клубов.</w:t>
      </w:r>
    </w:p>
    <w:p w:rsidR="004475B1" w:rsidRPr="005970A1" w:rsidRDefault="004475B1" w:rsidP="009F0565">
      <w:pPr>
        <w:autoSpaceDE w:val="0"/>
        <w:autoSpaceDN w:val="0"/>
        <w:adjustRightInd w:val="0"/>
        <w:spacing w:line="276" w:lineRule="auto"/>
        <w:rPr>
          <w:b/>
          <w:bCs/>
          <w:color w:val="000000"/>
          <w:sz w:val="24"/>
          <w:szCs w:val="24"/>
          <w:u w:val="single"/>
        </w:rPr>
      </w:pPr>
      <w:r w:rsidRPr="005970A1">
        <w:rPr>
          <w:b/>
          <w:bCs/>
          <w:color w:val="000000"/>
          <w:sz w:val="24"/>
          <w:szCs w:val="24"/>
          <w:u w:val="single"/>
        </w:rPr>
        <w:t xml:space="preserve">   2. 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образовательного учреждения и повышение уровня знаний родителей (законных представителей) по проблемам охраны и укрепления здоровья детей, включает:</w:t>
      </w:r>
    </w:p>
    <w:p w:rsidR="004475B1" w:rsidRPr="005970A1" w:rsidRDefault="004475B1" w:rsidP="00154E4D">
      <w:pPr>
        <w:widowControl/>
        <w:numPr>
          <w:ilvl w:val="0"/>
          <w:numId w:val="222"/>
        </w:numPr>
        <w:suppressAutoHyphens w:val="0"/>
        <w:autoSpaceDE w:val="0"/>
        <w:autoSpaceDN w:val="0"/>
        <w:adjustRightInd w:val="0"/>
        <w:spacing w:line="276" w:lineRule="auto"/>
        <w:rPr>
          <w:color w:val="000000"/>
          <w:sz w:val="24"/>
          <w:szCs w:val="24"/>
        </w:rPr>
      </w:pPr>
      <w:r w:rsidRPr="005970A1">
        <w:rPr>
          <w:color w:val="000000"/>
          <w:sz w:val="24"/>
          <w:szCs w:val="24"/>
        </w:rPr>
        <w:t>проведение соответствующих лекций, семинаров, круглых столов и т. п.;</w:t>
      </w:r>
    </w:p>
    <w:p w:rsidR="004475B1" w:rsidRPr="005970A1" w:rsidRDefault="004475B1" w:rsidP="00154E4D">
      <w:pPr>
        <w:widowControl/>
        <w:numPr>
          <w:ilvl w:val="0"/>
          <w:numId w:val="222"/>
        </w:numPr>
        <w:suppressAutoHyphens w:val="0"/>
        <w:autoSpaceDE w:val="0"/>
        <w:autoSpaceDN w:val="0"/>
        <w:adjustRightInd w:val="0"/>
        <w:spacing w:line="276" w:lineRule="auto"/>
        <w:rPr>
          <w:color w:val="000000"/>
          <w:sz w:val="24"/>
          <w:szCs w:val="24"/>
        </w:rPr>
      </w:pPr>
      <w:r w:rsidRPr="005970A1">
        <w:rPr>
          <w:color w:val="000000"/>
          <w:sz w:val="24"/>
          <w:szCs w:val="24"/>
        </w:rPr>
        <w:t>приобретение для педагогов, специалистов и родителей (законных представителей) необходимой научно-методической литературы;</w:t>
      </w:r>
    </w:p>
    <w:p w:rsidR="004475B1" w:rsidRPr="005970A1" w:rsidRDefault="004475B1" w:rsidP="00154E4D">
      <w:pPr>
        <w:widowControl/>
        <w:numPr>
          <w:ilvl w:val="0"/>
          <w:numId w:val="222"/>
        </w:numPr>
        <w:suppressAutoHyphens w:val="0"/>
        <w:autoSpaceDE w:val="0"/>
        <w:autoSpaceDN w:val="0"/>
        <w:adjustRightInd w:val="0"/>
        <w:spacing w:line="276" w:lineRule="auto"/>
        <w:rPr>
          <w:color w:val="000000"/>
          <w:sz w:val="24"/>
          <w:szCs w:val="24"/>
        </w:rPr>
      </w:pPr>
      <w:r w:rsidRPr="005970A1">
        <w:rPr>
          <w:color w:val="000000"/>
          <w:sz w:val="24"/>
          <w:szCs w:val="24"/>
        </w:rPr>
        <w:t>привлечение педагогов, медицинских работников, психологов и родителей (законных представителей) к совместной работе по проведению оздоровительных мероприятий и спортивных соревнований.</w:t>
      </w:r>
    </w:p>
    <w:p w:rsidR="004475B1" w:rsidRPr="005970A1" w:rsidRDefault="004475B1" w:rsidP="009F0565">
      <w:pPr>
        <w:autoSpaceDE w:val="0"/>
        <w:autoSpaceDN w:val="0"/>
        <w:adjustRightInd w:val="0"/>
        <w:spacing w:line="276" w:lineRule="auto"/>
        <w:rPr>
          <w:b/>
          <w:bCs/>
          <w:color w:val="000000"/>
          <w:sz w:val="24"/>
          <w:szCs w:val="24"/>
        </w:rPr>
      </w:pPr>
      <w:r w:rsidRPr="005970A1">
        <w:rPr>
          <w:b/>
          <w:bCs/>
          <w:color w:val="000000"/>
          <w:sz w:val="24"/>
          <w:szCs w:val="24"/>
        </w:rPr>
        <w:t xml:space="preserve">  Системная работа</w:t>
      </w:r>
      <w:r w:rsidRPr="005970A1">
        <w:rPr>
          <w:color w:val="000000"/>
          <w:sz w:val="24"/>
          <w:szCs w:val="24"/>
        </w:rPr>
        <w:t xml:space="preserve"> на ступени начального общего образования по формированию культуры здорового и безопасного  образа жизни  </w:t>
      </w:r>
      <w:r w:rsidRPr="005970A1">
        <w:rPr>
          <w:b/>
          <w:bCs/>
          <w:color w:val="000000"/>
          <w:sz w:val="24"/>
          <w:szCs w:val="24"/>
        </w:rPr>
        <w:t>представлена в виде пяти взаимосвязанных блоков:</w:t>
      </w:r>
    </w:p>
    <w:p w:rsidR="004475B1" w:rsidRPr="005970A1" w:rsidRDefault="004475B1" w:rsidP="009F0565">
      <w:pPr>
        <w:widowControl/>
        <w:numPr>
          <w:ilvl w:val="0"/>
          <w:numId w:val="20"/>
        </w:numPr>
        <w:tabs>
          <w:tab w:val="clear" w:pos="720"/>
          <w:tab w:val="num" w:pos="0"/>
        </w:tabs>
        <w:suppressAutoHyphens w:val="0"/>
        <w:autoSpaceDE w:val="0"/>
        <w:autoSpaceDN w:val="0"/>
        <w:adjustRightInd w:val="0"/>
        <w:spacing w:line="276" w:lineRule="auto"/>
        <w:ind w:left="0" w:firstLine="567"/>
        <w:rPr>
          <w:color w:val="000000"/>
          <w:sz w:val="24"/>
          <w:szCs w:val="24"/>
        </w:rPr>
      </w:pPr>
      <w:r w:rsidRPr="005970A1">
        <w:rPr>
          <w:color w:val="000000"/>
          <w:sz w:val="24"/>
          <w:szCs w:val="24"/>
        </w:rPr>
        <w:t>создание здоровьесберегающей инфраструктуры;</w:t>
      </w:r>
    </w:p>
    <w:p w:rsidR="004475B1" w:rsidRPr="005970A1" w:rsidRDefault="004475B1" w:rsidP="009F0565">
      <w:pPr>
        <w:widowControl/>
        <w:numPr>
          <w:ilvl w:val="0"/>
          <w:numId w:val="20"/>
        </w:numPr>
        <w:tabs>
          <w:tab w:val="clear" w:pos="720"/>
          <w:tab w:val="num" w:pos="0"/>
        </w:tabs>
        <w:suppressAutoHyphens w:val="0"/>
        <w:autoSpaceDE w:val="0"/>
        <w:autoSpaceDN w:val="0"/>
        <w:adjustRightInd w:val="0"/>
        <w:spacing w:line="276" w:lineRule="auto"/>
        <w:ind w:left="0" w:firstLine="567"/>
        <w:rPr>
          <w:color w:val="000000"/>
          <w:sz w:val="24"/>
          <w:szCs w:val="24"/>
        </w:rPr>
      </w:pPr>
      <w:r w:rsidRPr="005970A1">
        <w:rPr>
          <w:color w:val="000000"/>
          <w:sz w:val="24"/>
          <w:szCs w:val="24"/>
        </w:rPr>
        <w:t xml:space="preserve">рациональная организации учебной и внеучебной деятельности обучающихся, </w:t>
      </w:r>
    </w:p>
    <w:p w:rsidR="004475B1" w:rsidRPr="005970A1" w:rsidRDefault="004475B1" w:rsidP="009F0565">
      <w:pPr>
        <w:widowControl/>
        <w:numPr>
          <w:ilvl w:val="0"/>
          <w:numId w:val="20"/>
        </w:numPr>
        <w:tabs>
          <w:tab w:val="clear" w:pos="720"/>
          <w:tab w:val="num" w:pos="0"/>
        </w:tabs>
        <w:suppressAutoHyphens w:val="0"/>
        <w:autoSpaceDE w:val="0"/>
        <w:autoSpaceDN w:val="0"/>
        <w:adjustRightInd w:val="0"/>
        <w:spacing w:line="276" w:lineRule="auto"/>
        <w:ind w:left="0" w:firstLine="567"/>
        <w:rPr>
          <w:color w:val="000000"/>
          <w:sz w:val="24"/>
          <w:szCs w:val="24"/>
        </w:rPr>
      </w:pPr>
      <w:r w:rsidRPr="005970A1">
        <w:rPr>
          <w:color w:val="000000"/>
          <w:sz w:val="24"/>
          <w:szCs w:val="24"/>
        </w:rPr>
        <w:t xml:space="preserve">эффективная организация физкультурно- оздоровительной работы; </w:t>
      </w:r>
    </w:p>
    <w:p w:rsidR="004475B1" w:rsidRPr="005970A1" w:rsidRDefault="004475B1" w:rsidP="009F0565">
      <w:pPr>
        <w:widowControl/>
        <w:numPr>
          <w:ilvl w:val="0"/>
          <w:numId w:val="20"/>
        </w:numPr>
        <w:tabs>
          <w:tab w:val="clear" w:pos="720"/>
          <w:tab w:val="num" w:pos="0"/>
        </w:tabs>
        <w:suppressAutoHyphens w:val="0"/>
        <w:autoSpaceDE w:val="0"/>
        <w:autoSpaceDN w:val="0"/>
        <w:adjustRightInd w:val="0"/>
        <w:spacing w:line="276" w:lineRule="auto"/>
        <w:ind w:left="0" w:firstLine="567"/>
        <w:rPr>
          <w:color w:val="000000"/>
          <w:sz w:val="24"/>
          <w:szCs w:val="24"/>
        </w:rPr>
      </w:pPr>
      <w:r w:rsidRPr="005970A1">
        <w:rPr>
          <w:color w:val="000000"/>
          <w:sz w:val="24"/>
          <w:szCs w:val="24"/>
        </w:rPr>
        <w:t xml:space="preserve">реализация образовательной программы; </w:t>
      </w:r>
    </w:p>
    <w:p w:rsidR="004475B1" w:rsidRPr="005970A1" w:rsidRDefault="004475B1" w:rsidP="009F0565">
      <w:pPr>
        <w:widowControl/>
        <w:numPr>
          <w:ilvl w:val="0"/>
          <w:numId w:val="20"/>
        </w:numPr>
        <w:tabs>
          <w:tab w:val="clear" w:pos="720"/>
          <w:tab w:val="num" w:pos="0"/>
        </w:tabs>
        <w:suppressAutoHyphens w:val="0"/>
        <w:autoSpaceDE w:val="0"/>
        <w:autoSpaceDN w:val="0"/>
        <w:adjustRightInd w:val="0"/>
        <w:spacing w:line="276" w:lineRule="auto"/>
        <w:ind w:left="0" w:firstLine="567"/>
        <w:rPr>
          <w:color w:val="000000"/>
          <w:sz w:val="24"/>
          <w:szCs w:val="24"/>
        </w:rPr>
      </w:pPr>
      <w:r w:rsidRPr="005970A1">
        <w:rPr>
          <w:color w:val="000000"/>
          <w:sz w:val="24"/>
          <w:szCs w:val="24"/>
        </w:rPr>
        <w:t xml:space="preserve">просветительская работа с родителями (законными представителями). </w:t>
      </w:r>
    </w:p>
    <w:p w:rsidR="004475B1" w:rsidRPr="005970A1" w:rsidRDefault="004475B1" w:rsidP="009F0565">
      <w:pPr>
        <w:autoSpaceDE w:val="0"/>
        <w:autoSpaceDN w:val="0"/>
        <w:adjustRightInd w:val="0"/>
        <w:spacing w:line="276" w:lineRule="auto"/>
        <w:rPr>
          <w:color w:val="000000"/>
          <w:sz w:val="24"/>
          <w:szCs w:val="24"/>
        </w:rPr>
      </w:pPr>
      <w:r w:rsidRPr="005970A1">
        <w:rPr>
          <w:b/>
          <w:bCs/>
          <w:color w:val="000000"/>
          <w:sz w:val="24"/>
          <w:szCs w:val="24"/>
        </w:rPr>
        <w:t>Система работы направлена на формирование у обучающихся ценности</w:t>
      </w:r>
      <w:r w:rsidRPr="005970A1">
        <w:rPr>
          <w:color w:val="000000"/>
          <w:sz w:val="24"/>
          <w:szCs w:val="24"/>
        </w:rPr>
        <w:t xml:space="preserve"> здоровья, сохранению и укреплению у них здоровья.</w:t>
      </w:r>
    </w:p>
    <w:p w:rsidR="004475B1" w:rsidRPr="005970A1" w:rsidRDefault="004475B1" w:rsidP="009F0565">
      <w:pPr>
        <w:autoSpaceDE w:val="0"/>
        <w:autoSpaceDN w:val="0"/>
        <w:adjustRightInd w:val="0"/>
        <w:spacing w:line="276" w:lineRule="auto"/>
        <w:rPr>
          <w:color w:val="000000"/>
          <w:sz w:val="24"/>
          <w:szCs w:val="24"/>
        </w:rPr>
      </w:pPr>
      <w:r w:rsidRPr="005970A1">
        <w:rPr>
          <w:b/>
          <w:bCs/>
          <w:color w:val="000000"/>
          <w:sz w:val="24"/>
          <w:szCs w:val="24"/>
        </w:rPr>
        <w:t>Здоровьесберегающая инфраструктура</w:t>
      </w:r>
      <w:r w:rsidRPr="005970A1">
        <w:rPr>
          <w:color w:val="000000"/>
          <w:sz w:val="24"/>
          <w:szCs w:val="24"/>
        </w:rPr>
        <w:t xml:space="preserve">  образовательного учреждения включает:</w:t>
      </w:r>
    </w:p>
    <w:p w:rsidR="004475B1" w:rsidRPr="005970A1" w:rsidRDefault="004475B1" w:rsidP="0021158F">
      <w:pPr>
        <w:widowControl/>
        <w:numPr>
          <w:ilvl w:val="0"/>
          <w:numId w:val="223"/>
        </w:numPr>
        <w:suppressAutoHyphens w:val="0"/>
        <w:autoSpaceDE w:val="0"/>
        <w:autoSpaceDN w:val="0"/>
        <w:adjustRightInd w:val="0"/>
        <w:spacing w:line="276" w:lineRule="auto"/>
        <w:ind w:left="426"/>
        <w:rPr>
          <w:color w:val="000000"/>
          <w:sz w:val="24"/>
          <w:szCs w:val="24"/>
        </w:rPr>
      </w:pPr>
      <w:r w:rsidRPr="005970A1">
        <w:rPr>
          <w:color w:val="000000"/>
          <w:sz w:val="24"/>
          <w:szCs w:val="24"/>
        </w:rPr>
        <w:t>соответствие состояния и содержания здания и помещеий образовательного учреждения   санитарным и гигиеническим нормам, нормам пожарной безопасности, требованиям охраны здоровья и охраны труда обучающихся;</w:t>
      </w:r>
    </w:p>
    <w:p w:rsidR="004475B1" w:rsidRPr="005970A1" w:rsidRDefault="004475B1" w:rsidP="0021158F">
      <w:pPr>
        <w:widowControl/>
        <w:numPr>
          <w:ilvl w:val="0"/>
          <w:numId w:val="223"/>
        </w:numPr>
        <w:suppressAutoHyphens w:val="0"/>
        <w:autoSpaceDE w:val="0"/>
        <w:autoSpaceDN w:val="0"/>
        <w:adjustRightInd w:val="0"/>
        <w:spacing w:line="276" w:lineRule="auto"/>
        <w:ind w:left="426"/>
        <w:rPr>
          <w:color w:val="000000"/>
          <w:sz w:val="24"/>
          <w:szCs w:val="24"/>
        </w:rPr>
      </w:pPr>
      <w:r w:rsidRPr="005970A1">
        <w:rPr>
          <w:color w:val="000000"/>
          <w:sz w:val="24"/>
          <w:szCs w:val="24"/>
        </w:rPr>
        <w:t>наличие и необходимое оснащение помещений для питания обучающихся, а также для  хранения и приготовления пищи;</w:t>
      </w:r>
    </w:p>
    <w:p w:rsidR="004475B1" w:rsidRPr="005970A1" w:rsidRDefault="004475B1" w:rsidP="0021158F">
      <w:pPr>
        <w:widowControl/>
        <w:numPr>
          <w:ilvl w:val="0"/>
          <w:numId w:val="223"/>
        </w:numPr>
        <w:suppressAutoHyphens w:val="0"/>
        <w:autoSpaceDE w:val="0"/>
        <w:autoSpaceDN w:val="0"/>
        <w:adjustRightInd w:val="0"/>
        <w:spacing w:line="276" w:lineRule="auto"/>
        <w:ind w:left="426"/>
        <w:rPr>
          <w:color w:val="000000"/>
          <w:sz w:val="24"/>
          <w:szCs w:val="24"/>
        </w:rPr>
      </w:pPr>
      <w:r w:rsidRPr="005970A1">
        <w:rPr>
          <w:color w:val="000000"/>
          <w:sz w:val="24"/>
          <w:szCs w:val="24"/>
        </w:rPr>
        <w:t>организацию качественного горячего питания учащихся, в том числе горячих завтраков;</w:t>
      </w:r>
    </w:p>
    <w:p w:rsidR="004475B1" w:rsidRPr="005970A1" w:rsidRDefault="004475B1" w:rsidP="0021158F">
      <w:pPr>
        <w:widowControl/>
        <w:numPr>
          <w:ilvl w:val="0"/>
          <w:numId w:val="223"/>
        </w:numPr>
        <w:suppressAutoHyphens w:val="0"/>
        <w:autoSpaceDE w:val="0"/>
        <w:autoSpaceDN w:val="0"/>
        <w:adjustRightInd w:val="0"/>
        <w:spacing w:line="276" w:lineRule="auto"/>
        <w:ind w:left="426"/>
        <w:rPr>
          <w:color w:val="000000"/>
          <w:sz w:val="24"/>
          <w:szCs w:val="24"/>
        </w:rPr>
      </w:pPr>
      <w:r w:rsidRPr="005970A1">
        <w:rPr>
          <w:color w:val="000000"/>
          <w:sz w:val="24"/>
          <w:szCs w:val="24"/>
        </w:rPr>
        <w:t>оснащённость кабинетов, физкультурного зала, спортплощадок необходимым игровым и  спортивным оборудованием и инвентарём;</w:t>
      </w:r>
    </w:p>
    <w:p w:rsidR="004475B1" w:rsidRPr="005970A1" w:rsidRDefault="004475B1" w:rsidP="0021158F">
      <w:pPr>
        <w:widowControl/>
        <w:numPr>
          <w:ilvl w:val="0"/>
          <w:numId w:val="223"/>
        </w:numPr>
        <w:suppressAutoHyphens w:val="0"/>
        <w:autoSpaceDE w:val="0"/>
        <w:autoSpaceDN w:val="0"/>
        <w:adjustRightInd w:val="0"/>
        <w:spacing w:line="276" w:lineRule="auto"/>
        <w:ind w:left="426"/>
        <w:rPr>
          <w:color w:val="000000"/>
          <w:sz w:val="24"/>
          <w:szCs w:val="24"/>
        </w:rPr>
      </w:pPr>
      <w:r w:rsidRPr="005970A1">
        <w:rPr>
          <w:color w:val="000000"/>
          <w:sz w:val="24"/>
          <w:szCs w:val="24"/>
        </w:rPr>
        <w:t>наличие помещений для медицинского персонала;</w:t>
      </w:r>
    </w:p>
    <w:p w:rsidR="004475B1" w:rsidRPr="005970A1" w:rsidRDefault="004475B1" w:rsidP="0021158F">
      <w:pPr>
        <w:widowControl/>
        <w:numPr>
          <w:ilvl w:val="0"/>
          <w:numId w:val="223"/>
        </w:numPr>
        <w:suppressAutoHyphens w:val="0"/>
        <w:autoSpaceDE w:val="0"/>
        <w:autoSpaceDN w:val="0"/>
        <w:adjustRightInd w:val="0"/>
        <w:spacing w:line="276" w:lineRule="auto"/>
        <w:ind w:left="426"/>
        <w:rPr>
          <w:color w:val="000000"/>
          <w:sz w:val="24"/>
          <w:szCs w:val="24"/>
        </w:rPr>
      </w:pPr>
      <w:r w:rsidRPr="005970A1">
        <w:rPr>
          <w:color w:val="000000"/>
          <w:sz w:val="24"/>
          <w:szCs w:val="24"/>
        </w:rPr>
        <w:t>наличие необходимого (в расчёте на количество обучающихся) и квалифицированного   состава специалистов, обеспечивающих оздоровительную работу с обучающимися  (логопеды, учителя физической культуры, психологи, медицинские работники).</w:t>
      </w:r>
    </w:p>
    <w:p w:rsidR="004475B1" w:rsidRPr="005970A1" w:rsidRDefault="004475B1" w:rsidP="009F0565">
      <w:pPr>
        <w:autoSpaceDE w:val="0"/>
        <w:autoSpaceDN w:val="0"/>
        <w:adjustRightInd w:val="0"/>
        <w:spacing w:line="276" w:lineRule="auto"/>
        <w:rPr>
          <w:color w:val="000000"/>
          <w:sz w:val="24"/>
          <w:szCs w:val="24"/>
        </w:rPr>
      </w:pPr>
      <w:r w:rsidRPr="005970A1">
        <w:rPr>
          <w:color w:val="000000"/>
          <w:sz w:val="24"/>
          <w:szCs w:val="24"/>
        </w:rPr>
        <w:t>Ответственность и контроль за реализацию этого блока возлагается на администрацию образовательного учреждения.</w:t>
      </w:r>
    </w:p>
    <w:p w:rsidR="004475B1" w:rsidRPr="005970A1" w:rsidRDefault="004475B1" w:rsidP="009F0565">
      <w:pPr>
        <w:autoSpaceDE w:val="0"/>
        <w:autoSpaceDN w:val="0"/>
        <w:adjustRightInd w:val="0"/>
        <w:spacing w:line="276" w:lineRule="auto"/>
        <w:rPr>
          <w:color w:val="000000"/>
          <w:sz w:val="24"/>
          <w:szCs w:val="24"/>
        </w:rPr>
      </w:pPr>
      <w:r w:rsidRPr="005970A1">
        <w:rPr>
          <w:b/>
          <w:bCs/>
          <w:color w:val="000000"/>
          <w:sz w:val="24"/>
          <w:szCs w:val="24"/>
        </w:rPr>
        <w:t xml:space="preserve">Рациональная организация учебной и внеучебной деятельности обучающихся, </w:t>
      </w:r>
      <w:r w:rsidRPr="005970A1">
        <w:rPr>
          <w:color w:val="000000"/>
          <w:sz w:val="24"/>
          <w:szCs w:val="24"/>
        </w:rPr>
        <w:t xml:space="preserve">направлена  на повышение эффективности учебного </w:t>
      </w:r>
      <w:r w:rsidRPr="005970A1">
        <w:rPr>
          <w:color w:val="000000"/>
          <w:sz w:val="24"/>
          <w:szCs w:val="24"/>
        </w:rPr>
        <w:lastRenderedPageBreak/>
        <w:t>процесса,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 включает:</w:t>
      </w:r>
    </w:p>
    <w:p w:rsidR="004475B1" w:rsidRPr="005970A1" w:rsidRDefault="004475B1" w:rsidP="00154E4D">
      <w:pPr>
        <w:widowControl/>
        <w:numPr>
          <w:ilvl w:val="0"/>
          <w:numId w:val="224"/>
        </w:numPr>
        <w:suppressAutoHyphens w:val="0"/>
        <w:autoSpaceDE w:val="0"/>
        <w:autoSpaceDN w:val="0"/>
        <w:adjustRightInd w:val="0"/>
        <w:spacing w:line="276" w:lineRule="auto"/>
        <w:rPr>
          <w:color w:val="000000"/>
          <w:sz w:val="24"/>
          <w:szCs w:val="24"/>
        </w:rPr>
      </w:pPr>
      <w:r w:rsidRPr="005970A1">
        <w:rPr>
          <w:color w:val="000000"/>
          <w:sz w:val="24"/>
          <w:szCs w:val="24"/>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учащихся на всех этапах обучения;</w:t>
      </w:r>
    </w:p>
    <w:p w:rsidR="004475B1" w:rsidRPr="005970A1" w:rsidRDefault="004475B1" w:rsidP="00154E4D">
      <w:pPr>
        <w:widowControl/>
        <w:numPr>
          <w:ilvl w:val="0"/>
          <w:numId w:val="224"/>
        </w:numPr>
        <w:suppressAutoHyphens w:val="0"/>
        <w:autoSpaceDE w:val="0"/>
        <w:autoSpaceDN w:val="0"/>
        <w:adjustRightInd w:val="0"/>
        <w:spacing w:line="276" w:lineRule="auto"/>
        <w:rPr>
          <w:color w:val="000000"/>
          <w:sz w:val="24"/>
          <w:szCs w:val="24"/>
        </w:rPr>
      </w:pPr>
      <w:r w:rsidRPr="005970A1">
        <w:rPr>
          <w:color w:val="000000"/>
          <w:sz w:val="24"/>
          <w:szCs w:val="24"/>
        </w:rPr>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4475B1" w:rsidRPr="005970A1" w:rsidRDefault="004475B1" w:rsidP="00154E4D">
      <w:pPr>
        <w:widowControl/>
        <w:numPr>
          <w:ilvl w:val="0"/>
          <w:numId w:val="224"/>
        </w:numPr>
        <w:suppressAutoHyphens w:val="0"/>
        <w:autoSpaceDE w:val="0"/>
        <w:autoSpaceDN w:val="0"/>
        <w:adjustRightInd w:val="0"/>
        <w:spacing w:line="276" w:lineRule="auto"/>
        <w:rPr>
          <w:color w:val="000000"/>
          <w:sz w:val="24"/>
          <w:szCs w:val="24"/>
        </w:rPr>
      </w:pPr>
      <w:r w:rsidRPr="005970A1">
        <w:rPr>
          <w:color w:val="000000"/>
          <w:sz w:val="24"/>
          <w:szCs w:val="24"/>
        </w:rPr>
        <w:t>введение любых инноваций в учебный процесс только под контролем специалистов;</w:t>
      </w:r>
    </w:p>
    <w:p w:rsidR="004475B1" w:rsidRPr="005970A1" w:rsidRDefault="004475B1" w:rsidP="00154E4D">
      <w:pPr>
        <w:widowControl/>
        <w:numPr>
          <w:ilvl w:val="0"/>
          <w:numId w:val="224"/>
        </w:numPr>
        <w:suppressAutoHyphens w:val="0"/>
        <w:autoSpaceDE w:val="0"/>
        <w:autoSpaceDN w:val="0"/>
        <w:adjustRightInd w:val="0"/>
        <w:spacing w:line="276" w:lineRule="auto"/>
        <w:rPr>
          <w:color w:val="000000"/>
          <w:sz w:val="24"/>
          <w:szCs w:val="24"/>
        </w:rPr>
      </w:pPr>
      <w:r w:rsidRPr="005970A1">
        <w:rPr>
          <w:color w:val="000000"/>
          <w:sz w:val="24"/>
          <w:szCs w:val="24"/>
        </w:rPr>
        <w:t>строгое соблюдение всех требований к использованию технических средств обучения, в  том числе компьютеров и аудиовизуальных средств;</w:t>
      </w:r>
    </w:p>
    <w:p w:rsidR="004475B1" w:rsidRPr="005970A1" w:rsidRDefault="004475B1" w:rsidP="00154E4D">
      <w:pPr>
        <w:widowControl/>
        <w:numPr>
          <w:ilvl w:val="0"/>
          <w:numId w:val="224"/>
        </w:numPr>
        <w:suppressAutoHyphens w:val="0"/>
        <w:autoSpaceDE w:val="0"/>
        <w:autoSpaceDN w:val="0"/>
        <w:adjustRightInd w:val="0"/>
        <w:spacing w:line="276" w:lineRule="auto"/>
        <w:rPr>
          <w:color w:val="000000"/>
          <w:sz w:val="24"/>
          <w:szCs w:val="24"/>
        </w:rPr>
      </w:pPr>
      <w:r w:rsidRPr="005970A1">
        <w:rPr>
          <w:color w:val="000000"/>
          <w:sz w:val="24"/>
          <w:szCs w:val="24"/>
        </w:rPr>
        <w:t xml:space="preserve">индивидуализация обучения (учёт индивидуальных особенностей развития: темпа  </w:t>
      </w:r>
    </w:p>
    <w:p w:rsidR="004475B1" w:rsidRPr="005970A1" w:rsidRDefault="004475B1" w:rsidP="00154E4D">
      <w:pPr>
        <w:widowControl/>
        <w:numPr>
          <w:ilvl w:val="0"/>
          <w:numId w:val="224"/>
        </w:numPr>
        <w:suppressAutoHyphens w:val="0"/>
        <w:autoSpaceDE w:val="0"/>
        <w:autoSpaceDN w:val="0"/>
        <w:adjustRightInd w:val="0"/>
        <w:spacing w:line="276" w:lineRule="auto"/>
        <w:rPr>
          <w:color w:val="000000"/>
          <w:sz w:val="24"/>
          <w:szCs w:val="24"/>
        </w:rPr>
      </w:pPr>
      <w:r w:rsidRPr="005970A1">
        <w:rPr>
          <w:color w:val="000000"/>
          <w:sz w:val="24"/>
          <w:szCs w:val="24"/>
        </w:rPr>
        <w:t>развития и темпа деятельности), работа по индивидуальным программам начального  общего образования;</w:t>
      </w:r>
    </w:p>
    <w:p w:rsidR="004475B1" w:rsidRPr="005970A1" w:rsidRDefault="004475B1" w:rsidP="00154E4D">
      <w:pPr>
        <w:widowControl/>
        <w:numPr>
          <w:ilvl w:val="0"/>
          <w:numId w:val="224"/>
        </w:numPr>
        <w:suppressAutoHyphens w:val="0"/>
        <w:autoSpaceDE w:val="0"/>
        <w:autoSpaceDN w:val="0"/>
        <w:adjustRightInd w:val="0"/>
        <w:spacing w:line="276" w:lineRule="auto"/>
        <w:rPr>
          <w:color w:val="000000"/>
          <w:sz w:val="24"/>
          <w:szCs w:val="24"/>
        </w:rPr>
      </w:pPr>
      <w:r w:rsidRPr="005970A1">
        <w:rPr>
          <w:color w:val="000000"/>
          <w:sz w:val="24"/>
          <w:szCs w:val="24"/>
        </w:rPr>
        <w:t>ведение систематической работы с детьми с ослабленным здоровьем и детьми с   ограниченными возможностями здоровья, посещающими специальные медицинские   группы под строгим контролем медицинских работников.</w:t>
      </w:r>
    </w:p>
    <w:p w:rsidR="004475B1" w:rsidRPr="005970A1" w:rsidRDefault="004475B1" w:rsidP="009F0565">
      <w:pPr>
        <w:autoSpaceDE w:val="0"/>
        <w:autoSpaceDN w:val="0"/>
        <w:adjustRightInd w:val="0"/>
        <w:spacing w:line="276" w:lineRule="auto"/>
        <w:rPr>
          <w:color w:val="000000"/>
          <w:sz w:val="24"/>
          <w:szCs w:val="24"/>
        </w:rPr>
      </w:pPr>
      <w:r w:rsidRPr="005970A1">
        <w:rPr>
          <w:color w:val="000000"/>
          <w:sz w:val="24"/>
          <w:szCs w:val="24"/>
        </w:rPr>
        <w:t>Эффективность реализации этого блока зависит от деятельности каждого педагога.</w:t>
      </w:r>
    </w:p>
    <w:p w:rsidR="004475B1" w:rsidRPr="005970A1" w:rsidRDefault="004475B1" w:rsidP="009F0565">
      <w:pPr>
        <w:autoSpaceDE w:val="0"/>
        <w:autoSpaceDN w:val="0"/>
        <w:adjustRightInd w:val="0"/>
        <w:spacing w:line="276" w:lineRule="auto"/>
        <w:rPr>
          <w:color w:val="000000"/>
          <w:sz w:val="24"/>
          <w:szCs w:val="24"/>
        </w:rPr>
      </w:pPr>
      <w:r w:rsidRPr="005970A1">
        <w:rPr>
          <w:b/>
          <w:bCs/>
          <w:color w:val="000000"/>
          <w:sz w:val="24"/>
          <w:szCs w:val="24"/>
        </w:rPr>
        <w:t xml:space="preserve">Эффективная организация физкультурно-оздоровительной работы, направленная на обеспечение рациональной организации </w:t>
      </w:r>
      <w:r w:rsidRPr="005970A1">
        <w:rPr>
          <w:color w:val="000000"/>
          <w:sz w:val="24"/>
          <w:szCs w:val="24"/>
        </w:rPr>
        <w:t>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4475B1" w:rsidRPr="005970A1" w:rsidRDefault="004475B1" w:rsidP="0021158F">
      <w:pPr>
        <w:widowControl/>
        <w:numPr>
          <w:ilvl w:val="0"/>
          <w:numId w:val="225"/>
        </w:numPr>
        <w:suppressAutoHyphens w:val="0"/>
        <w:autoSpaceDE w:val="0"/>
        <w:autoSpaceDN w:val="0"/>
        <w:adjustRightInd w:val="0"/>
        <w:spacing w:line="276" w:lineRule="auto"/>
        <w:ind w:left="426"/>
        <w:rPr>
          <w:color w:val="000000"/>
          <w:sz w:val="24"/>
          <w:szCs w:val="24"/>
        </w:rPr>
      </w:pPr>
      <w:r w:rsidRPr="005970A1">
        <w:rPr>
          <w:color w:val="000000"/>
          <w:sz w:val="24"/>
          <w:szCs w:val="24"/>
        </w:rPr>
        <w:t>полноценную и эффективную работу с обучающимися всех групп здоровья (на уроках   физкультуры, в секциях и т. п.);</w:t>
      </w:r>
    </w:p>
    <w:p w:rsidR="004475B1" w:rsidRPr="005970A1" w:rsidRDefault="004475B1" w:rsidP="0021158F">
      <w:pPr>
        <w:widowControl/>
        <w:numPr>
          <w:ilvl w:val="0"/>
          <w:numId w:val="225"/>
        </w:numPr>
        <w:suppressAutoHyphens w:val="0"/>
        <w:autoSpaceDE w:val="0"/>
        <w:autoSpaceDN w:val="0"/>
        <w:adjustRightInd w:val="0"/>
        <w:spacing w:line="276" w:lineRule="auto"/>
        <w:ind w:left="426"/>
        <w:rPr>
          <w:color w:val="000000"/>
          <w:sz w:val="24"/>
          <w:szCs w:val="24"/>
        </w:rPr>
      </w:pPr>
      <w:r w:rsidRPr="005970A1">
        <w:rPr>
          <w:color w:val="000000"/>
          <w:sz w:val="24"/>
          <w:szCs w:val="24"/>
        </w:rPr>
        <w:t>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rsidR="004475B1" w:rsidRPr="005970A1" w:rsidRDefault="004475B1" w:rsidP="0021158F">
      <w:pPr>
        <w:widowControl/>
        <w:numPr>
          <w:ilvl w:val="0"/>
          <w:numId w:val="225"/>
        </w:numPr>
        <w:suppressAutoHyphens w:val="0"/>
        <w:autoSpaceDE w:val="0"/>
        <w:autoSpaceDN w:val="0"/>
        <w:adjustRightInd w:val="0"/>
        <w:spacing w:line="276" w:lineRule="auto"/>
        <w:ind w:left="426"/>
        <w:rPr>
          <w:color w:val="000000"/>
          <w:sz w:val="24"/>
          <w:szCs w:val="24"/>
        </w:rPr>
      </w:pPr>
      <w:r w:rsidRPr="005970A1">
        <w:rPr>
          <w:color w:val="000000"/>
          <w:sz w:val="24"/>
          <w:szCs w:val="24"/>
        </w:rPr>
        <w:t>организация сдачи норм комплекса ГТО</w:t>
      </w:r>
    </w:p>
    <w:p w:rsidR="004475B1" w:rsidRPr="005970A1" w:rsidRDefault="004475B1" w:rsidP="0021158F">
      <w:pPr>
        <w:widowControl/>
        <w:numPr>
          <w:ilvl w:val="0"/>
          <w:numId w:val="225"/>
        </w:numPr>
        <w:suppressAutoHyphens w:val="0"/>
        <w:autoSpaceDE w:val="0"/>
        <w:autoSpaceDN w:val="0"/>
        <w:adjustRightInd w:val="0"/>
        <w:spacing w:line="276" w:lineRule="auto"/>
        <w:ind w:left="426"/>
        <w:rPr>
          <w:color w:val="000000"/>
          <w:sz w:val="24"/>
          <w:szCs w:val="24"/>
        </w:rPr>
      </w:pPr>
      <w:r w:rsidRPr="005970A1">
        <w:rPr>
          <w:color w:val="000000"/>
          <w:sz w:val="24"/>
          <w:szCs w:val="24"/>
        </w:rPr>
        <w:t>организацию занятий по лечебной физкультуре;</w:t>
      </w:r>
    </w:p>
    <w:p w:rsidR="004475B1" w:rsidRPr="005970A1" w:rsidRDefault="004475B1" w:rsidP="0021158F">
      <w:pPr>
        <w:widowControl/>
        <w:numPr>
          <w:ilvl w:val="0"/>
          <w:numId w:val="225"/>
        </w:numPr>
        <w:suppressAutoHyphens w:val="0"/>
        <w:autoSpaceDE w:val="0"/>
        <w:autoSpaceDN w:val="0"/>
        <w:adjustRightInd w:val="0"/>
        <w:spacing w:line="276" w:lineRule="auto"/>
        <w:ind w:left="426"/>
        <w:rPr>
          <w:color w:val="000000"/>
          <w:sz w:val="24"/>
          <w:szCs w:val="24"/>
        </w:rPr>
      </w:pPr>
      <w:r w:rsidRPr="005970A1">
        <w:rPr>
          <w:color w:val="000000"/>
          <w:sz w:val="24"/>
          <w:szCs w:val="24"/>
        </w:rPr>
        <w:t>организацию часа активных движений (динамической паузы) между 3-м и 4-м уроками;</w:t>
      </w:r>
    </w:p>
    <w:p w:rsidR="004475B1" w:rsidRPr="005970A1" w:rsidRDefault="004475B1" w:rsidP="0021158F">
      <w:pPr>
        <w:widowControl/>
        <w:numPr>
          <w:ilvl w:val="0"/>
          <w:numId w:val="225"/>
        </w:numPr>
        <w:suppressAutoHyphens w:val="0"/>
        <w:autoSpaceDE w:val="0"/>
        <w:autoSpaceDN w:val="0"/>
        <w:adjustRightInd w:val="0"/>
        <w:spacing w:line="276" w:lineRule="auto"/>
        <w:ind w:left="426"/>
        <w:rPr>
          <w:color w:val="000000"/>
          <w:sz w:val="24"/>
          <w:szCs w:val="24"/>
        </w:rPr>
      </w:pPr>
      <w:r w:rsidRPr="005970A1">
        <w:rPr>
          <w:color w:val="000000"/>
          <w:sz w:val="24"/>
          <w:szCs w:val="24"/>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4475B1" w:rsidRPr="005970A1" w:rsidRDefault="004475B1" w:rsidP="0021158F">
      <w:pPr>
        <w:widowControl/>
        <w:numPr>
          <w:ilvl w:val="0"/>
          <w:numId w:val="225"/>
        </w:numPr>
        <w:suppressAutoHyphens w:val="0"/>
        <w:autoSpaceDE w:val="0"/>
        <w:autoSpaceDN w:val="0"/>
        <w:adjustRightInd w:val="0"/>
        <w:spacing w:line="276" w:lineRule="auto"/>
        <w:ind w:left="426"/>
        <w:rPr>
          <w:color w:val="000000"/>
          <w:sz w:val="24"/>
          <w:szCs w:val="24"/>
        </w:rPr>
      </w:pPr>
      <w:r w:rsidRPr="005970A1">
        <w:rPr>
          <w:color w:val="000000"/>
          <w:sz w:val="24"/>
          <w:szCs w:val="24"/>
        </w:rPr>
        <w:t>организацию работы спортивных секций и создание условий для их эффективного функционирования;</w:t>
      </w:r>
    </w:p>
    <w:p w:rsidR="004475B1" w:rsidRPr="005970A1" w:rsidRDefault="004475B1" w:rsidP="0021158F">
      <w:pPr>
        <w:widowControl/>
        <w:numPr>
          <w:ilvl w:val="0"/>
          <w:numId w:val="225"/>
        </w:numPr>
        <w:suppressAutoHyphens w:val="0"/>
        <w:autoSpaceDE w:val="0"/>
        <w:autoSpaceDN w:val="0"/>
        <w:adjustRightInd w:val="0"/>
        <w:spacing w:line="276" w:lineRule="auto"/>
        <w:ind w:left="426"/>
        <w:rPr>
          <w:color w:val="000000"/>
          <w:sz w:val="24"/>
          <w:szCs w:val="24"/>
        </w:rPr>
      </w:pPr>
      <w:r w:rsidRPr="005970A1">
        <w:rPr>
          <w:color w:val="000000"/>
          <w:sz w:val="24"/>
          <w:szCs w:val="24"/>
        </w:rPr>
        <w:t>регулярное проведение спортивно-оздоровительных мероприятий (дней спорта, соревнований, олимпиад, походов и т. п.).</w:t>
      </w:r>
    </w:p>
    <w:p w:rsidR="004475B1" w:rsidRPr="005970A1" w:rsidRDefault="004475B1" w:rsidP="009F0565">
      <w:pPr>
        <w:autoSpaceDE w:val="0"/>
        <w:autoSpaceDN w:val="0"/>
        <w:adjustRightInd w:val="0"/>
        <w:spacing w:line="276" w:lineRule="auto"/>
        <w:rPr>
          <w:color w:val="000000"/>
          <w:sz w:val="24"/>
          <w:szCs w:val="24"/>
        </w:rPr>
      </w:pPr>
      <w:r w:rsidRPr="005970A1">
        <w:rPr>
          <w:color w:val="000000"/>
          <w:sz w:val="24"/>
          <w:szCs w:val="24"/>
        </w:rPr>
        <w:t>Реализация этого блока зависит от администрации образовательного учреждения, учителей физической культуры, медицинских работников, психологов, а также всех педагогов.</w:t>
      </w:r>
    </w:p>
    <w:p w:rsidR="004475B1" w:rsidRPr="005970A1" w:rsidRDefault="004475B1" w:rsidP="009F0565">
      <w:pPr>
        <w:autoSpaceDE w:val="0"/>
        <w:autoSpaceDN w:val="0"/>
        <w:adjustRightInd w:val="0"/>
        <w:spacing w:line="276" w:lineRule="auto"/>
        <w:rPr>
          <w:b/>
          <w:bCs/>
          <w:color w:val="000000"/>
          <w:sz w:val="24"/>
          <w:szCs w:val="24"/>
        </w:rPr>
      </w:pPr>
      <w:r w:rsidRPr="005970A1">
        <w:rPr>
          <w:b/>
          <w:bCs/>
          <w:color w:val="000000"/>
          <w:sz w:val="24"/>
          <w:szCs w:val="24"/>
        </w:rPr>
        <w:t>Реализация дополнительных образовательных  программ предусматривает:</w:t>
      </w:r>
    </w:p>
    <w:p w:rsidR="004475B1" w:rsidRPr="005970A1" w:rsidRDefault="004475B1" w:rsidP="0021158F">
      <w:pPr>
        <w:widowControl/>
        <w:numPr>
          <w:ilvl w:val="0"/>
          <w:numId w:val="226"/>
        </w:numPr>
        <w:suppressAutoHyphens w:val="0"/>
        <w:autoSpaceDE w:val="0"/>
        <w:autoSpaceDN w:val="0"/>
        <w:adjustRightInd w:val="0"/>
        <w:spacing w:line="276" w:lineRule="auto"/>
        <w:ind w:left="426"/>
        <w:rPr>
          <w:color w:val="000000"/>
          <w:sz w:val="24"/>
          <w:szCs w:val="24"/>
        </w:rPr>
      </w:pPr>
      <w:r w:rsidRPr="005970A1">
        <w:rPr>
          <w:color w:val="000000"/>
          <w:sz w:val="24"/>
          <w:szCs w:val="24"/>
        </w:rPr>
        <w:lastRenderedPageBreak/>
        <w:t>внедрение в систему работы образовательного учреждения программ, направленных на   формирование ценности здоровья и здорового образа жизни, в качестве отдельных   образовательных модулей или компонентов, включённых в учебный процесс;</w:t>
      </w:r>
    </w:p>
    <w:p w:rsidR="004475B1" w:rsidRPr="005970A1" w:rsidRDefault="004475B1" w:rsidP="0021158F">
      <w:pPr>
        <w:widowControl/>
        <w:numPr>
          <w:ilvl w:val="0"/>
          <w:numId w:val="226"/>
        </w:numPr>
        <w:suppressAutoHyphens w:val="0"/>
        <w:autoSpaceDE w:val="0"/>
        <w:autoSpaceDN w:val="0"/>
        <w:adjustRightInd w:val="0"/>
        <w:spacing w:line="276" w:lineRule="auto"/>
        <w:ind w:left="426"/>
        <w:rPr>
          <w:color w:val="000000"/>
          <w:sz w:val="24"/>
          <w:szCs w:val="24"/>
        </w:rPr>
      </w:pPr>
      <w:r w:rsidRPr="005970A1">
        <w:rPr>
          <w:color w:val="000000"/>
          <w:sz w:val="24"/>
          <w:szCs w:val="24"/>
        </w:rPr>
        <w:t>проведение дней здоровья, конкурсов, праздников и т. п.;</w:t>
      </w:r>
    </w:p>
    <w:p w:rsidR="004475B1" w:rsidRPr="005970A1" w:rsidRDefault="004475B1" w:rsidP="0021158F">
      <w:pPr>
        <w:widowControl/>
        <w:numPr>
          <w:ilvl w:val="0"/>
          <w:numId w:val="226"/>
        </w:numPr>
        <w:suppressAutoHyphens w:val="0"/>
        <w:autoSpaceDE w:val="0"/>
        <w:autoSpaceDN w:val="0"/>
        <w:adjustRightInd w:val="0"/>
        <w:spacing w:line="276" w:lineRule="auto"/>
        <w:ind w:left="426"/>
        <w:rPr>
          <w:color w:val="000000"/>
          <w:sz w:val="24"/>
          <w:szCs w:val="24"/>
        </w:rPr>
      </w:pPr>
      <w:r w:rsidRPr="005970A1">
        <w:rPr>
          <w:color w:val="000000"/>
          <w:sz w:val="24"/>
          <w:szCs w:val="24"/>
        </w:rPr>
        <w:t>создание общественного совета по здоровью, включающего представителей  администрации, учащихся старших классов, родителей (законных представителей), разрабатывающих  и реализующих школьную программу «Образование и здоровье».</w:t>
      </w:r>
    </w:p>
    <w:p w:rsidR="004475B1" w:rsidRPr="005970A1" w:rsidRDefault="004475B1" w:rsidP="009F0565">
      <w:pPr>
        <w:autoSpaceDE w:val="0"/>
        <w:autoSpaceDN w:val="0"/>
        <w:adjustRightInd w:val="0"/>
        <w:spacing w:line="276" w:lineRule="auto"/>
        <w:rPr>
          <w:color w:val="000000"/>
          <w:sz w:val="24"/>
          <w:szCs w:val="24"/>
        </w:rPr>
      </w:pPr>
      <w:r w:rsidRPr="005970A1">
        <w:rPr>
          <w:color w:val="000000"/>
          <w:sz w:val="24"/>
          <w:szCs w:val="24"/>
        </w:rPr>
        <w:t xml:space="preserve">   Программы, направленные на формирование ценности здоровья и здорового образа жизни, предусматривают разные формы организации занятий:</w:t>
      </w:r>
    </w:p>
    <w:p w:rsidR="004475B1" w:rsidRPr="005970A1" w:rsidRDefault="004475B1" w:rsidP="009F0565">
      <w:pPr>
        <w:autoSpaceDE w:val="0"/>
        <w:autoSpaceDN w:val="0"/>
        <w:adjustRightInd w:val="0"/>
        <w:spacing w:line="276" w:lineRule="auto"/>
        <w:rPr>
          <w:color w:val="000000"/>
          <w:sz w:val="24"/>
          <w:szCs w:val="24"/>
        </w:rPr>
      </w:pPr>
      <w:r w:rsidRPr="005970A1">
        <w:rPr>
          <w:color w:val="000000"/>
          <w:sz w:val="24"/>
          <w:szCs w:val="24"/>
        </w:rPr>
        <w:t>• интеграцию в базовые образовательные дисциплины;</w:t>
      </w:r>
    </w:p>
    <w:p w:rsidR="004475B1" w:rsidRPr="005970A1" w:rsidRDefault="004475B1" w:rsidP="009F0565">
      <w:pPr>
        <w:autoSpaceDE w:val="0"/>
        <w:autoSpaceDN w:val="0"/>
        <w:adjustRightInd w:val="0"/>
        <w:spacing w:line="276" w:lineRule="auto"/>
        <w:rPr>
          <w:color w:val="000000"/>
          <w:sz w:val="24"/>
          <w:szCs w:val="24"/>
        </w:rPr>
      </w:pPr>
      <w:r w:rsidRPr="005970A1">
        <w:rPr>
          <w:color w:val="000000"/>
          <w:sz w:val="24"/>
          <w:szCs w:val="24"/>
        </w:rPr>
        <w:t>• проведение часов здоровья;</w:t>
      </w:r>
    </w:p>
    <w:p w:rsidR="004475B1" w:rsidRPr="005970A1" w:rsidRDefault="004475B1" w:rsidP="009F0565">
      <w:pPr>
        <w:autoSpaceDE w:val="0"/>
        <w:autoSpaceDN w:val="0"/>
        <w:adjustRightInd w:val="0"/>
        <w:spacing w:line="276" w:lineRule="auto"/>
        <w:rPr>
          <w:color w:val="000000"/>
          <w:sz w:val="24"/>
          <w:szCs w:val="24"/>
        </w:rPr>
      </w:pPr>
      <w:r w:rsidRPr="005970A1">
        <w:rPr>
          <w:color w:val="000000"/>
          <w:sz w:val="24"/>
          <w:szCs w:val="24"/>
        </w:rPr>
        <w:t>• факультативные занятия;</w:t>
      </w:r>
    </w:p>
    <w:p w:rsidR="004475B1" w:rsidRPr="005970A1" w:rsidRDefault="004475B1" w:rsidP="009F0565">
      <w:pPr>
        <w:autoSpaceDE w:val="0"/>
        <w:autoSpaceDN w:val="0"/>
        <w:adjustRightInd w:val="0"/>
        <w:spacing w:line="276" w:lineRule="auto"/>
        <w:rPr>
          <w:color w:val="000000"/>
          <w:sz w:val="24"/>
          <w:szCs w:val="24"/>
        </w:rPr>
      </w:pPr>
      <w:r w:rsidRPr="005970A1">
        <w:rPr>
          <w:color w:val="000000"/>
          <w:sz w:val="24"/>
          <w:szCs w:val="24"/>
        </w:rPr>
        <w:t>• занятия в кружках;</w:t>
      </w:r>
    </w:p>
    <w:p w:rsidR="004475B1" w:rsidRPr="005970A1" w:rsidRDefault="004475B1" w:rsidP="009F0565">
      <w:pPr>
        <w:autoSpaceDE w:val="0"/>
        <w:autoSpaceDN w:val="0"/>
        <w:adjustRightInd w:val="0"/>
        <w:spacing w:line="276" w:lineRule="auto"/>
        <w:rPr>
          <w:color w:val="000000"/>
          <w:sz w:val="24"/>
          <w:szCs w:val="24"/>
        </w:rPr>
      </w:pPr>
      <w:r w:rsidRPr="005970A1">
        <w:rPr>
          <w:color w:val="000000"/>
          <w:sz w:val="24"/>
          <w:szCs w:val="24"/>
        </w:rPr>
        <w:t>• проведение досуговых мероприятий: конкурсов, праздников, викторин, экскурсий и т. п.;</w:t>
      </w:r>
    </w:p>
    <w:p w:rsidR="004475B1" w:rsidRPr="005970A1" w:rsidRDefault="004475B1" w:rsidP="009F0565">
      <w:pPr>
        <w:autoSpaceDE w:val="0"/>
        <w:autoSpaceDN w:val="0"/>
        <w:adjustRightInd w:val="0"/>
        <w:spacing w:line="276" w:lineRule="auto"/>
        <w:rPr>
          <w:color w:val="000000"/>
          <w:sz w:val="24"/>
          <w:szCs w:val="24"/>
        </w:rPr>
      </w:pPr>
      <w:r w:rsidRPr="005970A1">
        <w:rPr>
          <w:color w:val="000000"/>
          <w:sz w:val="24"/>
          <w:szCs w:val="24"/>
        </w:rPr>
        <w:t>• организацию дней здоровья.</w:t>
      </w:r>
    </w:p>
    <w:p w:rsidR="004475B1" w:rsidRPr="005970A1" w:rsidRDefault="004475B1" w:rsidP="009F0565">
      <w:pPr>
        <w:autoSpaceDE w:val="0"/>
        <w:autoSpaceDN w:val="0"/>
        <w:adjustRightInd w:val="0"/>
        <w:spacing w:line="276" w:lineRule="auto"/>
        <w:rPr>
          <w:b/>
          <w:bCs/>
          <w:color w:val="000000"/>
          <w:sz w:val="24"/>
          <w:szCs w:val="24"/>
        </w:rPr>
      </w:pPr>
      <w:r w:rsidRPr="005970A1">
        <w:rPr>
          <w:b/>
          <w:bCs/>
          <w:color w:val="000000"/>
          <w:sz w:val="24"/>
          <w:szCs w:val="24"/>
        </w:rPr>
        <w:t>Просветительская работа с родителями  (законными представителями) включает:</w:t>
      </w:r>
    </w:p>
    <w:p w:rsidR="004475B1" w:rsidRPr="005970A1" w:rsidRDefault="004475B1" w:rsidP="0021158F">
      <w:pPr>
        <w:widowControl/>
        <w:numPr>
          <w:ilvl w:val="0"/>
          <w:numId w:val="227"/>
        </w:numPr>
        <w:suppressAutoHyphens w:val="0"/>
        <w:autoSpaceDE w:val="0"/>
        <w:autoSpaceDN w:val="0"/>
        <w:adjustRightInd w:val="0"/>
        <w:spacing w:line="276" w:lineRule="auto"/>
        <w:ind w:left="284" w:hanging="284"/>
        <w:rPr>
          <w:color w:val="000000"/>
          <w:sz w:val="24"/>
          <w:szCs w:val="24"/>
        </w:rPr>
      </w:pPr>
      <w:r w:rsidRPr="005970A1">
        <w:rPr>
          <w:color w:val="000000"/>
          <w:sz w:val="24"/>
          <w:szCs w:val="24"/>
        </w:rPr>
        <w:t>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и т. п.;</w:t>
      </w:r>
    </w:p>
    <w:p w:rsidR="004475B1" w:rsidRPr="005970A1" w:rsidRDefault="004475B1" w:rsidP="0021158F">
      <w:pPr>
        <w:widowControl/>
        <w:numPr>
          <w:ilvl w:val="0"/>
          <w:numId w:val="227"/>
        </w:numPr>
        <w:suppressAutoHyphens w:val="0"/>
        <w:autoSpaceDE w:val="0"/>
        <w:autoSpaceDN w:val="0"/>
        <w:adjustRightInd w:val="0"/>
        <w:spacing w:line="276" w:lineRule="auto"/>
        <w:ind w:left="284" w:hanging="284"/>
        <w:rPr>
          <w:color w:val="000000"/>
          <w:sz w:val="24"/>
          <w:szCs w:val="24"/>
        </w:rPr>
      </w:pPr>
      <w:r w:rsidRPr="005970A1">
        <w:rPr>
          <w:color w:val="000000"/>
          <w:sz w:val="24"/>
          <w:szCs w:val="24"/>
        </w:rPr>
        <w:t>приобретение для родителей (законных представителей) необходимой научно-методической литературы;</w:t>
      </w:r>
    </w:p>
    <w:p w:rsidR="004475B1" w:rsidRPr="005970A1" w:rsidRDefault="004475B1" w:rsidP="0021158F">
      <w:pPr>
        <w:widowControl/>
        <w:numPr>
          <w:ilvl w:val="0"/>
          <w:numId w:val="227"/>
        </w:numPr>
        <w:suppressAutoHyphens w:val="0"/>
        <w:autoSpaceDE w:val="0"/>
        <w:autoSpaceDN w:val="0"/>
        <w:adjustRightInd w:val="0"/>
        <w:spacing w:line="276" w:lineRule="auto"/>
        <w:ind w:left="284" w:hanging="284"/>
        <w:rPr>
          <w:color w:val="000000"/>
          <w:sz w:val="24"/>
          <w:szCs w:val="24"/>
        </w:rPr>
      </w:pPr>
      <w:r w:rsidRPr="005970A1">
        <w:rPr>
          <w:color w:val="000000"/>
          <w:sz w:val="24"/>
          <w:szCs w:val="24"/>
        </w:rPr>
        <w:t>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p w:rsidR="004475B1" w:rsidRPr="005970A1" w:rsidRDefault="004475B1" w:rsidP="009F0565">
      <w:pPr>
        <w:spacing w:line="276" w:lineRule="auto"/>
        <w:ind w:left="426"/>
        <w:rPr>
          <w:b/>
          <w:bCs/>
          <w:color w:val="000080"/>
          <w:sz w:val="24"/>
          <w:szCs w:val="24"/>
        </w:rPr>
      </w:pPr>
    </w:p>
    <w:p w:rsidR="004475B1" w:rsidRPr="005970A1" w:rsidRDefault="004475B1" w:rsidP="009F0565">
      <w:pPr>
        <w:spacing w:line="276" w:lineRule="auto"/>
        <w:jc w:val="center"/>
        <w:rPr>
          <w:b/>
          <w:bCs/>
          <w:sz w:val="24"/>
          <w:szCs w:val="24"/>
        </w:rPr>
      </w:pPr>
      <w:r w:rsidRPr="005970A1">
        <w:rPr>
          <w:b/>
          <w:bCs/>
          <w:sz w:val="24"/>
          <w:szCs w:val="24"/>
        </w:rPr>
        <w:t>ШКОЛЬНАЯ ПРОГРАММА</w:t>
      </w:r>
    </w:p>
    <w:p w:rsidR="004475B1" w:rsidRPr="005970A1" w:rsidRDefault="004475B1" w:rsidP="009F0565">
      <w:pPr>
        <w:spacing w:line="276" w:lineRule="auto"/>
        <w:jc w:val="center"/>
        <w:rPr>
          <w:b/>
          <w:bCs/>
          <w:sz w:val="24"/>
          <w:szCs w:val="24"/>
        </w:rPr>
      </w:pPr>
      <w:r w:rsidRPr="005970A1">
        <w:rPr>
          <w:b/>
          <w:bCs/>
          <w:sz w:val="24"/>
          <w:szCs w:val="24"/>
        </w:rPr>
        <w:t>«МИР ЗДОРОВЬЯ»</w:t>
      </w:r>
    </w:p>
    <w:p w:rsidR="004475B1" w:rsidRPr="005970A1" w:rsidRDefault="004475B1" w:rsidP="009F0565">
      <w:pPr>
        <w:spacing w:line="276" w:lineRule="auto"/>
        <w:rPr>
          <w:sz w:val="24"/>
          <w:szCs w:val="24"/>
        </w:rPr>
      </w:pPr>
      <w:r w:rsidRPr="005970A1">
        <w:rPr>
          <w:sz w:val="24"/>
          <w:szCs w:val="24"/>
        </w:rPr>
        <w:t>Одним из приоритетных направлений современного образования становится укрепление и сохранение  здоровья подрастающего поколения.</w:t>
      </w:r>
    </w:p>
    <w:p w:rsidR="004475B1" w:rsidRPr="005970A1" w:rsidRDefault="004475B1" w:rsidP="009F0565">
      <w:pPr>
        <w:spacing w:line="276" w:lineRule="auto"/>
        <w:rPr>
          <w:sz w:val="24"/>
          <w:szCs w:val="24"/>
        </w:rPr>
      </w:pPr>
      <w:r w:rsidRPr="005970A1">
        <w:rPr>
          <w:b/>
          <w:bCs/>
          <w:sz w:val="24"/>
          <w:szCs w:val="24"/>
        </w:rPr>
        <w:t xml:space="preserve">Цель: Формирование ЗОЖ. </w:t>
      </w:r>
      <w:r w:rsidRPr="005970A1">
        <w:rPr>
          <w:sz w:val="24"/>
          <w:szCs w:val="24"/>
        </w:rPr>
        <w:t>Развитие потребностей заниматься физкультурой и спортом; развитие навыков гигиены и соблюдение режима дня; воспитание бережного отношения к окружающей природе, экологическое воспитание – сохранение «здоровья» Природы;</w:t>
      </w:r>
      <w:r w:rsidRPr="005970A1">
        <w:rPr>
          <w:sz w:val="24"/>
          <w:szCs w:val="24"/>
        </w:rPr>
        <w:br/>
      </w:r>
      <w:r w:rsidRPr="005970A1">
        <w:rPr>
          <w:b/>
          <w:bCs/>
          <w:sz w:val="24"/>
          <w:szCs w:val="24"/>
        </w:rPr>
        <w:t>Задачи:</w:t>
      </w:r>
    </w:p>
    <w:p w:rsidR="004475B1" w:rsidRPr="005970A1" w:rsidRDefault="004475B1" w:rsidP="009F0565">
      <w:pPr>
        <w:spacing w:line="276" w:lineRule="auto"/>
        <w:rPr>
          <w:sz w:val="24"/>
          <w:szCs w:val="24"/>
        </w:rPr>
      </w:pPr>
      <w:r w:rsidRPr="005970A1">
        <w:rPr>
          <w:b/>
          <w:bCs/>
          <w:sz w:val="24"/>
          <w:szCs w:val="24"/>
        </w:rPr>
        <w:t xml:space="preserve">- </w:t>
      </w:r>
      <w:r w:rsidRPr="005970A1">
        <w:rPr>
          <w:sz w:val="24"/>
          <w:szCs w:val="24"/>
        </w:rPr>
        <w:t>определить роль здоровья (ЗОЖ) в жизни младшего школьника, взрослого человека</w:t>
      </w:r>
    </w:p>
    <w:p w:rsidR="004475B1" w:rsidRPr="005970A1" w:rsidRDefault="004475B1" w:rsidP="009F0565">
      <w:pPr>
        <w:spacing w:line="276" w:lineRule="auto"/>
        <w:rPr>
          <w:sz w:val="24"/>
          <w:szCs w:val="24"/>
        </w:rPr>
      </w:pPr>
      <w:r w:rsidRPr="005970A1">
        <w:rPr>
          <w:sz w:val="24"/>
          <w:szCs w:val="24"/>
        </w:rPr>
        <w:t>- составить «формулу здоровья»</w:t>
      </w:r>
    </w:p>
    <w:p w:rsidR="004475B1" w:rsidRPr="005970A1" w:rsidRDefault="004475B1" w:rsidP="009F0565">
      <w:pPr>
        <w:spacing w:line="276" w:lineRule="auto"/>
        <w:rPr>
          <w:sz w:val="24"/>
          <w:szCs w:val="24"/>
        </w:rPr>
      </w:pPr>
      <w:r w:rsidRPr="005970A1">
        <w:rPr>
          <w:sz w:val="24"/>
          <w:szCs w:val="24"/>
        </w:rPr>
        <w:t>- определить факторы, влияющие на  изменение здоровья человека;</w:t>
      </w:r>
    </w:p>
    <w:p w:rsidR="004475B1" w:rsidRPr="005970A1" w:rsidRDefault="004475B1" w:rsidP="009F0565">
      <w:pPr>
        <w:spacing w:line="276" w:lineRule="auto"/>
        <w:rPr>
          <w:sz w:val="24"/>
          <w:szCs w:val="24"/>
        </w:rPr>
      </w:pPr>
      <w:r w:rsidRPr="005970A1">
        <w:rPr>
          <w:sz w:val="24"/>
          <w:szCs w:val="24"/>
        </w:rPr>
        <w:t>- познакомить учащихся с правилами ПДД И ППБ</w:t>
      </w:r>
    </w:p>
    <w:p w:rsidR="004475B1" w:rsidRPr="005970A1" w:rsidRDefault="004475B1" w:rsidP="009F0565">
      <w:pPr>
        <w:spacing w:line="276" w:lineRule="auto"/>
        <w:rPr>
          <w:sz w:val="24"/>
          <w:szCs w:val="24"/>
        </w:rPr>
      </w:pPr>
      <w:r w:rsidRPr="005970A1">
        <w:rPr>
          <w:b/>
          <w:bCs/>
          <w:sz w:val="24"/>
          <w:szCs w:val="24"/>
        </w:rPr>
        <w:lastRenderedPageBreak/>
        <w:t>Основные понятия и ценности:</w:t>
      </w:r>
      <w:r w:rsidRPr="005970A1">
        <w:rPr>
          <w:sz w:val="24"/>
          <w:szCs w:val="24"/>
        </w:rPr>
        <w:t xml:space="preserve"> здоровье, здоровый образ жизни,  здоровое питание; режим дня, безопасность здоровья, службы спасения. ПДД и ППБ.</w:t>
      </w:r>
    </w:p>
    <w:p w:rsidR="004475B1" w:rsidRPr="005970A1" w:rsidRDefault="004475B1" w:rsidP="009F0565">
      <w:pPr>
        <w:spacing w:line="276" w:lineRule="auto"/>
        <w:rPr>
          <w:b/>
          <w:bCs/>
          <w:sz w:val="24"/>
          <w:szCs w:val="24"/>
        </w:rPr>
      </w:pPr>
      <w:r w:rsidRPr="005970A1">
        <w:rPr>
          <w:b/>
          <w:bCs/>
          <w:sz w:val="24"/>
          <w:szCs w:val="24"/>
        </w:rPr>
        <w:t>Основное содержание:</w:t>
      </w:r>
    </w:p>
    <w:p w:rsidR="004475B1" w:rsidRPr="005970A1" w:rsidRDefault="004475B1" w:rsidP="009F0565">
      <w:pPr>
        <w:spacing w:line="276" w:lineRule="auto"/>
        <w:rPr>
          <w:sz w:val="24"/>
          <w:szCs w:val="24"/>
        </w:rPr>
      </w:pPr>
      <w:r w:rsidRPr="005970A1">
        <w:rPr>
          <w:sz w:val="24"/>
          <w:szCs w:val="24"/>
        </w:rPr>
        <w:t>- психическое и физическое здоровье;</w:t>
      </w:r>
    </w:p>
    <w:p w:rsidR="004475B1" w:rsidRPr="005970A1" w:rsidRDefault="004475B1" w:rsidP="009F0565">
      <w:pPr>
        <w:spacing w:line="276" w:lineRule="auto"/>
        <w:rPr>
          <w:sz w:val="24"/>
          <w:szCs w:val="24"/>
        </w:rPr>
      </w:pPr>
      <w:r w:rsidRPr="005970A1">
        <w:rPr>
          <w:sz w:val="24"/>
          <w:szCs w:val="24"/>
        </w:rPr>
        <w:t>- традиции и обычаи семьи по сохранению здоровья;</w:t>
      </w:r>
    </w:p>
    <w:p w:rsidR="004475B1" w:rsidRPr="005970A1" w:rsidRDefault="004475B1" w:rsidP="009F0565">
      <w:pPr>
        <w:spacing w:line="276" w:lineRule="auto"/>
        <w:rPr>
          <w:sz w:val="24"/>
          <w:szCs w:val="24"/>
        </w:rPr>
      </w:pPr>
      <w:r w:rsidRPr="005970A1">
        <w:rPr>
          <w:sz w:val="24"/>
          <w:szCs w:val="24"/>
        </w:rPr>
        <w:t>- гигиена и ее значение в жизни человека;</w:t>
      </w:r>
    </w:p>
    <w:p w:rsidR="004475B1" w:rsidRPr="005970A1" w:rsidRDefault="004475B1" w:rsidP="009F0565">
      <w:pPr>
        <w:spacing w:line="276" w:lineRule="auto"/>
        <w:rPr>
          <w:sz w:val="24"/>
          <w:szCs w:val="24"/>
        </w:rPr>
      </w:pPr>
      <w:r w:rsidRPr="005970A1">
        <w:rPr>
          <w:sz w:val="24"/>
          <w:szCs w:val="24"/>
        </w:rPr>
        <w:t>- культура сохранения собственного здоровья;</w:t>
      </w:r>
    </w:p>
    <w:p w:rsidR="004475B1" w:rsidRPr="005970A1" w:rsidRDefault="004475B1" w:rsidP="009F0565">
      <w:pPr>
        <w:spacing w:line="276" w:lineRule="auto"/>
        <w:rPr>
          <w:sz w:val="24"/>
          <w:szCs w:val="24"/>
        </w:rPr>
      </w:pPr>
      <w:r w:rsidRPr="005970A1">
        <w:rPr>
          <w:sz w:val="24"/>
          <w:szCs w:val="24"/>
        </w:rPr>
        <w:t>- ответственность за здоровье других людей;</w:t>
      </w:r>
    </w:p>
    <w:p w:rsidR="004475B1" w:rsidRPr="005970A1" w:rsidRDefault="004475B1" w:rsidP="009F0565">
      <w:pPr>
        <w:spacing w:line="276" w:lineRule="auto"/>
        <w:rPr>
          <w:sz w:val="24"/>
          <w:szCs w:val="24"/>
        </w:rPr>
      </w:pPr>
      <w:r w:rsidRPr="005970A1">
        <w:rPr>
          <w:sz w:val="24"/>
          <w:szCs w:val="24"/>
        </w:rPr>
        <w:t>- гармония души и тела, режим дня и здоровье;</w:t>
      </w:r>
    </w:p>
    <w:p w:rsidR="004475B1" w:rsidRPr="005970A1" w:rsidRDefault="004475B1" w:rsidP="009F0565">
      <w:pPr>
        <w:spacing w:line="276" w:lineRule="auto"/>
        <w:rPr>
          <w:sz w:val="24"/>
          <w:szCs w:val="24"/>
        </w:rPr>
      </w:pPr>
      <w:r w:rsidRPr="005970A1">
        <w:rPr>
          <w:sz w:val="24"/>
          <w:szCs w:val="24"/>
        </w:rPr>
        <w:t>- воля и ее значение в сохранении здоровья;</w:t>
      </w:r>
    </w:p>
    <w:p w:rsidR="004475B1" w:rsidRPr="005970A1" w:rsidRDefault="004475B1" w:rsidP="009F0565">
      <w:pPr>
        <w:spacing w:line="276" w:lineRule="auto"/>
        <w:rPr>
          <w:color w:val="FF0000"/>
          <w:sz w:val="24"/>
          <w:szCs w:val="24"/>
        </w:rPr>
      </w:pPr>
      <w:r w:rsidRPr="005970A1">
        <w:rPr>
          <w:sz w:val="24"/>
          <w:szCs w:val="24"/>
        </w:rPr>
        <w:t>- самовоспитание и саморегуляция и здоровье.</w:t>
      </w:r>
    </w:p>
    <w:p w:rsidR="004475B1" w:rsidRPr="005970A1" w:rsidRDefault="004475B1" w:rsidP="009F0565">
      <w:pPr>
        <w:spacing w:line="276" w:lineRule="auto"/>
        <w:rPr>
          <w:b/>
          <w:bCs/>
          <w:sz w:val="24"/>
          <w:szCs w:val="24"/>
        </w:rPr>
      </w:pPr>
      <w:r w:rsidRPr="005970A1">
        <w:rPr>
          <w:b/>
          <w:bCs/>
          <w:sz w:val="24"/>
          <w:szCs w:val="24"/>
        </w:rPr>
        <w:t>Формирование  у младших  школьников культуры  ЗОЖ, сохранения и совершенствования собственного здоровья.</w:t>
      </w:r>
    </w:p>
    <w:p w:rsidR="004475B1" w:rsidRPr="005970A1" w:rsidRDefault="004475B1" w:rsidP="009F0565">
      <w:pPr>
        <w:spacing w:line="276" w:lineRule="auto"/>
        <w:rPr>
          <w:b/>
          <w:bCs/>
          <w:sz w:val="24"/>
          <w:szCs w:val="24"/>
          <w:u w:val="single"/>
        </w:rPr>
      </w:pPr>
      <w:r w:rsidRPr="005970A1">
        <w:rPr>
          <w:b/>
          <w:bCs/>
          <w:sz w:val="24"/>
          <w:szCs w:val="24"/>
          <w:u w:val="single"/>
        </w:rPr>
        <w:t>Задачи:</w:t>
      </w:r>
    </w:p>
    <w:p w:rsidR="004475B1" w:rsidRPr="005970A1" w:rsidRDefault="004475B1" w:rsidP="009F0565">
      <w:pPr>
        <w:spacing w:line="276" w:lineRule="auto"/>
        <w:rPr>
          <w:sz w:val="24"/>
          <w:szCs w:val="24"/>
        </w:rPr>
      </w:pPr>
      <w:r w:rsidRPr="005970A1">
        <w:rPr>
          <w:sz w:val="24"/>
          <w:szCs w:val="24"/>
        </w:rPr>
        <w:t>- Знакомить учащихся с опытом и традициями  поколений по сохранению физического и психического здоровья.</w:t>
      </w:r>
    </w:p>
    <w:p w:rsidR="004475B1" w:rsidRPr="005970A1" w:rsidRDefault="004475B1" w:rsidP="009F0565">
      <w:pPr>
        <w:spacing w:line="276" w:lineRule="auto"/>
        <w:rPr>
          <w:sz w:val="24"/>
          <w:szCs w:val="24"/>
        </w:rPr>
      </w:pPr>
      <w:r w:rsidRPr="005970A1">
        <w:rPr>
          <w:sz w:val="24"/>
          <w:szCs w:val="24"/>
        </w:rPr>
        <w:t>- Сформировать понятие о здоровом образе жизни, который включает в себя физическое совершенство, психическое здоровье, социальную безопасность, основы экономических знаний, правила гигиены и др.</w:t>
      </w:r>
    </w:p>
    <w:p w:rsidR="004475B1" w:rsidRPr="005970A1" w:rsidRDefault="004475B1" w:rsidP="009F0565">
      <w:pPr>
        <w:spacing w:line="276" w:lineRule="auto"/>
        <w:rPr>
          <w:sz w:val="24"/>
          <w:szCs w:val="24"/>
        </w:rPr>
      </w:pPr>
      <w:r w:rsidRPr="005970A1">
        <w:rPr>
          <w:sz w:val="24"/>
          <w:szCs w:val="24"/>
        </w:rPr>
        <w:t>- Обучение родителей сохранению здоровья детей, организации жизни школьника.</w:t>
      </w:r>
    </w:p>
    <w:p w:rsidR="004475B1" w:rsidRPr="005970A1" w:rsidRDefault="004475B1" w:rsidP="009F0565">
      <w:pPr>
        <w:spacing w:line="276" w:lineRule="auto"/>
        <w:rPr>
          <w:sz w:val="24"/>
          <w:szCs w:val="24"/>
          <w:u w:val="single"/>
        </w:rPr>
      </w:pPr>
      <w:r w:rsidRPr="005970A1">
        <w:rPr>
          <w:sz w:val="24"/>
          <w:szCs w:val="24"/>
        </w:rPr>
        <w:t xml:space="preserve"> </w:t>
      </w:r>
      <w:r w:rsidRPr="005970A1">
        <w:rPr>
          <w:sz w:val="24"/>
          <w:szCs w:val="24"/>
          <w:u w:val="single"/>
        </w:rPr>
        <w:t>Деятельность классного руководителя предполагает:</w:t>
      </w:r>
    </w:p>
    <w:p w:rsidR="004475B1" w:rsidRPr="005970A1" w:rsidRDefault="004475B1" w:rsidP="009F0565">
      <w:pPr>
        <w:spacing w:line="276" w:lineRule="auto"/>
        <w:rPr>
          <w:sz w:val="24"/>
          <w:szCs w:val="24"/>
        </w:rPr>
      </w:pPr>
      <w:r w:rsidRPr="005970A1">
        <w:rPr>
          <w:sz w:val="24"/>
          <w:szCs w:val="24"/>
        </w:rPr>
        <w:t>1. Сотрудничество с медицинским работником школы, психологом, логопедом, с целью изучения состояния физического здоровья учащихся класса.</w:t>
      </w:r>
    </w:p>
    <w:p w:rsidR="004475B1" w:rsidRPr="005970A1" w:rsidRDefault="004475B1" w:rsidP="009F0565">
      <w:pPr>
        <w:spacing w:line="276" w:lineRule="auto"/>
        <w:rPr>
          <w:sz w:val="24"/>
          <w:szCs w:val="24"/>
        </w:rPr>
      </w:pPr>
      <w:r w:rsidRPr="005970A1">
        <w:rPr>
          <w:sz w:val="24"/>
          <w:szCs w:val="24"/>
        </w:rPr>
        <w:t>2. Сотрудничество с родителями в рамках обозначенной проблемы.</w:t>
      </w:r>
    </w:p>
    <w:p w:rsidR="004475B1" w:rsidRPr="005970A1" w:rsidRDefault="004475B1" w:rsidP="009F0565">
      <w:pPr>
        <w:spacing w:line="276" w:lineRule="auto"/>
        <w:rPr>
          <w:sz w:val="24"/>
          <w:szCs w:val="24"/>
        </w:rPr>
      </w:pPr>
      <w:r w:rsidRPr="005970A1">
        <w:rPr>
          <w:sz w:val="24"/>
          <w:szCs w:val="24"/>
        </w:rPr>
        <w:t>3. Организация школьной жизни детей: режим учебных занятий, интенсивность учебной нагрузки, эмоциональный климат в классе.</w:t>
      </w:r>
    </w:p>
    <w:p w:rsidR="004475B1" w:rsidRPr="005970A1" w:rsidRDefault="004475B1" w:rsidP="009F0565">
      <w:pPr>
        <w:spacing w:line="276" w:lineRule="auto"/>
        <w:rPr>
          <w:sz w:val="24"/>
          <w:szCs w:val="24"/>
        </w:rPr>
      </w:pPr>
      <w:r w:rsidRPr="005970A1">
        <w:rPr>
          <w:sz w:val="24"/>
          <w:szCs w:val="24"/>
        </w:rPr>
        <w:t xml:space="preserve">Примерные темы  классных часов и бесед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41"/>
      </w:tblGrid>
      <w:tr w:rsidR="004475B1" w:rsidRPr="005970A1">
        <w:trPr>
          <w:trHeight w:val="254"/>
          <w:jc w:val="center"/>
        </w:trPr>
        <w:tc>
          <w:tcPr>
            <w:tcW w:w="14141" w:type="dxa"/>
          </w:tcPr>
          <w:p w:rsidR="004475B1" w:rsidRPr="005970A1" w:rsidRDefault="004475B1" w:rsidP="00451F4B">
            <w:pPr>
              <w:spacing w:line="276" w:lineRule="auto"/>
              <w:jc w:val="center"/>
              <w:rPr>
                <w:sz w:val="24"/>
                <w:szCs w:val="24"/>
              </w:rPr>
            </w:pPr>
            <w:r w:rsidRPr="005970A1">
              <w:rPr>
                <w:sz w:val="24"/>
                <w:szCs w:val="24"/>
              </w:rPr>
              <w:t>1 класс</w:t>
            </w:r>
          </w:p>
        </w:tc>
      </w:tr>
      <w:tr w:rsidR="004475B1" w:rsidRPr="005970A1">
        <w:trPr>
          <w:trHeight w:val="698"/>
          <w:jc w:val="center"/>
        </w:trPr>
        <w:tc>
          <w:tcPr>
            <w:tcW w:w="14141" w:type="dxa"/>
          </w:tcPr>
          <w:p w:rsidR="004475B1" w:rsidRPr="005970A1" w:rsidRDefault="004475B1" w:rsidP="00451F4B">
            <w:pPr>
              <w:spacing w:line="276" w:lineRule="auto"/>
              <w:rPr>
                <w:sz w:val="24"/>
                <w:szCs w:val="24"/>
              </w:rPr>
            </w:pPr>
            <w:r w:rsidRPr="005970A1">
              <w:rPr>
                <w:b/>
                <w:bCs/>
                <w:sz w:val="24"/>
                <w:szCs w:val="24"/>
              </w:rPr>
              <w:t xml:space="preserve">- </w:t>
            </w:r>
            <w:r w:rsidRPr="005970A1">
              <w:rPr>
                <w:sz w:val="24"/>
                <w:szCs w:val="24"/>
              </w:rPr>
              <w:t xml:space="preserve"> Твоё здоровье - что это? Можно ли  самому «творить здоровье»? « Как      ты сидишь?</w:t>
            </w:r>
          </w:p>
          <w:p w:rsidR="004475B1" w:rsidRPr="005970A1" w:rsidRDefault="004475B1" w:rsidP="00451F4B">
            <w:pPr>
              <w:spacing w:line="276" w:lineRule="auto"/>
              <w:rPr>
                <w:sz w:val="24"/>
                <w:szCs w:val="24"/>
              </w:rPr>
            </w:pPr>
            <w:r w:rsidRPr="005970A1">
              <w:rPr>
                <w:sz w:val="24"/>
                <w:szCs w:val="24"/>
              </w:rPr>
              <w:t>- Твой новый режим дня.</w:t>
            </w:r>
          </w:p>
          <w:p w:rsidR="004475B1" w:rsidRPr="005970A1" w:rsidRDefault="004475B1" w:rsidP="00451F4B">
            <w:pPr>
              <w:spacing w:line="276" w:lineRule="auto"/>
              <w:rPr>
                <w:sz w:val="24"/>
                <w:szCs w:val="24"/>
              </w:rPr>
            </w:pPr>
            <w:r w:rsidRPr="005970A1">
              <w:rPr>
                <w:sz w:val="24"/>
                <w:szCs w:val="24"/>
              </w:rPr>
              <w:t xml:space="preserve">- Настроение в школе. Как настроить  себя на урок? </w:t>
            </w:r>
          </w:p>
          <w:p w:rsidR="004475B1" w:rsidRPr="005970A1" w:rsidRDefault="004475B1" w:rsidP="00451F4B">
            <w:pPr>
              <w:spacing w:line="276" w:lineRule="auto"/>
              <w:rPr>
                <w:sz w:val="24"/>
                <w:szCs w:val="24"/>
              </w:rPr>
            </w:pPr>
            <w:r w:rsidRPr="005970A1">
              <w:rPr>
                <w:sz w:val="24"/>
                <w:szCs w:val="24"/>
              </w:rPr>
              <w:t>-</w:t>
            </w:r>
            <w:r w:rsidRPr="005970A1">
              <w:rPr>
                <w:b/>
                <w:bCs/>
                <w:sz w:val="24"/>
                <w:szCs w:val="24"/>
              </w:rPr>
              <w:t xml:space="preserve"> </w:t>
            </w:r>
            <w:r w:rsidRPr="005970A1">
              <w:rPr>
                <w:sz w:val="24"/>
                <w:szCs w:val="24"/>
              </w:rPr>
              <w:t xml:space="preserve">Настроение после школы. «Как  вести себя дома одному»? </w:t>
            </w:r>
          </w:p>
          <w:p w:rsidR="004475B1" w:rsidRPr="005970A1" w:rsidRDefault="004475B1" w:rsidP="00451F4B">
            <w:pPr>
              <w:spacing w:line="276" w:lineRule="auto"/>
              <w:rPr>
                <w:sz w:val="24"/>
                <w:szCs w:val="24"/>
              </w:rPr>
            </w:pPr>
            <w:r w:rsidRPr="005970A1">
              <w:rPr>
                <w:sz w:val="24"/>
                <w:szCs w:val="24"/>
              </w:rPr>
              <w:t>-</w:t>
            </w:r>
            <w:r w:rsidRPr="005970A1">
              <w:rPr>
                <w:b/>
                <w:bCs/>
                <w:sz w:val="24"/>
                <w:szCs w:val="24"/>
              </w:rPr>
              <w:t xml:space="preserve"> </w:t>
            </w:r>
            <w:r w:rsidRPr="005970A1">
              <w:rPr>
                <w:sz w:val="24"/>
                <w:szCs w:val="24"/>
              </w:rPr>
              <w:t>Поведение в школе. Я - ученик. «Весёлая переменка»</w:t>
            </w:r>
          </w:p>
          <w:p w:rsidR="004475B1" w:rsidRPr="005970A1" w:rsidRDefault="004475B1" w:rsidP="00451F4B">
            <w:pPr>
              <w:spacing w:line="276" w:lineRule="auto"/>
              <w:rPr>
                <w:sz w:val="24"/>
                <w:szCs w:val="24"/>
              </w:rPr>
            </w:pPr>
            <w:r w:rsidRPr="005970A1">
              <w:rPr>
                <w:sz w:val="24"/>
                <w:szCs w:val="24"/>
              </w:rPr>
              <w:lastRenderedPageBreak/>
              <w:t>- Сменная обувь - зачем она?</w:t>
            </w:r>
          </w:p>
          <w:p w:rsidR="004475B1" w:rsidRPr="005970A1" w:rsidRDefault="004475B1" w:rsidP="00451F4B">
            <w:pPr>
              <w:spacing w:line="276" w:lineRule="auto"/>
              <w:rPr>
                <w:sz w:val="24"/>
                <w:szCs w:val="24"/>
              </w:rPr>
            </w:pPr>
            <w:r w:rsidRPr="005970A1">
              <w:rPr>
                <w:sz w:val="24"/>
                <w:szCs w:val="24"/>
              </w:rPr>
              <w:t>- Как сделать сон полезным? Сон - лучшее лекарство.</w:t>
            </w:r>
          </w:p>
          <w:p w:rsidR="004475B1" w:rsidRPr="005970A1" w:rsidRDefault="004475B1" w:rsidP="00451F4B">
            <w:pPr>
              <w:spacing w:line="276" w:lineRule="auto"/>
              <w:rPr>
                <w:sz w:val="24"/>
                <w:szCs w:val="24"/>
              </w:rPr>
            </w:pPr>
            <w:r w:rsidRPr="005970A1">
              <w:rPr>
                <w:sz w:val="24"/>
                <w:szCs w:val="24"/>
              </w:rPr>
              <w:t>-</w:t>
            </w:r>
            <w:r w:rsidRPr="005970A1">
              <w:rPr>
                <w:b/>
                <w:bCs/>
                <w:sz w:val="24"/>
                <w:szCs w:val="24"/>
              </w:rPr>
              <w:t xml:space="preserve"> </w:t>
            </w:r>
            <w:r w:rsidRPr="005970A1">
              <w:rPr>
                <w:sz w:val="24"/>
                <w:szCs w:val="24"/>
              </w:rPr>
              <w:t xml:space="preserve">Вредные привычки. </w:t>
            </w:r>
          </w:p>
          <w:p w:rsidR="004475B1" w:rsidRPr="005970A1" w:rsidRDefault="004475B1" w:rsidP="00451F4B">
            <w:pPr>
              <w:spacing w:line="276" w:lineRule="auto"/>
              <w:rPr>
                <w:sz w:val="24"/>
                <w:szCs w:val="24"/>
              </w:rPr>
            </w:pPr>
            <w:r w:rsidRPr="005970A1">
              <w:rPr>
                <w:sz w:val="24"/>
                <w:szCs w:val="24"/>
              </w:rPr>
              <w:t>- Правила гигиены</w:t>
            </w:r>
            <w:r w:rsidRPr="005970A1">
              <w:rPr>
                <w:b/>
                <w:bCs/>
                <w:sz w:val="24"/>
                <w:szCs w:val="24"/>
              </w:rPr>
              <w:t>.</w:t>
            </w:r>
            <w:r w:rsidRPr="005970A1">
              <w:rPr>
                <w:sz w:val="24"/>
                <w:szCs w:val="24"/>
              </w:rPr>
              <w:t xml:space="preserve"> «Друзья  Мойдодыра»</w:t>
            </w:r>
          </w:p>
          <w:p w:rsidR="004475B1" w:rsidRPr="005970A1" w:rsidRDefault="004475B1" w:rsidP="00451F4B">
            <w:pPr>
              <w:spacing w:line="276" w:lineRule="auto"/>
              <w:rPr>
                <w:sz w:val="24"/>
                <w:szCs w:val="24"/>
              </w:rPr>
            </w:pPr>
            <w:r w:rsidRPr="005970A1">
              <w:rPr>
                <w:sz w:val="24"/>
                <w:szCs w:val="24"/>
              </w:rPr>
              <w:t>- Табак – друг или враг?</w:t>
            </w:r>
          </w:p>
          <w:p w:rsidR="004475B1" w:rsidRPr="005970A1" w:rsidRDefault="004475B1" w:rsidP="00451F4B">
            <w:pPr>
              <w:spacing w:line="276" w:lineRule="auto"/>
              <w:rPr>
                <w:sz w:val="24"/>
                <w:szCs w:val="24"/>
              </w:rPr>
            </w:pPr>
            <w:r w:rsidRPr="005970A1">
              <w:rPr>
                <w:sz w:val="24"/>
                <w:szCs w:val="24"/>
              </w:rPr>
              <w:t>- Что такое ГТО?</w:t>
            </w:r>
          </w:p>
        </w:tc>
      </w:tr>
      <w:tr w:rsidR="004475B1" w:rsidRPr="005970A1">
        <w:trPr>
          <w:trHeight w:val="271"/>
          <w:jc w:val="center"/>
        </w:trPr>
        <w:tc>
          <w:tcPr>
            <w:tcW w:w="14141" w:type="dxa"/>
          </w:tcPr>
          <w:p w:rsidR="004475B1" w:rsidRPr="005970A1" w:rsidRDefault="004475B1" w:rsidP="00451F4B">
            <w:pPr>
              <w:spacing w:line="276" w:lineRule="auto"/>
              <w:jc w:val="center"/>
              <w:rPr>
                <w:sz w:val="24"/>
                <w:szCs w:val="24"/>
              </w:rPr>
            </w:pPr>
            <w:r w:rsidRPr="005970A1">
              <w:rPr>
                <w:sz w:val="24"/>
                <w:szCs w:val="24"/>
              </w:rPr>
              <w:lastRenderedPageBreak/>
              <w:t>2 класс</w:t>
            </w:r>
          </w:p>
        </w:tc>
      </w:tr>
      <w:tr w:rsidR="004475B1" w:rsidRPr="005970A1">
        <w:trPr>
          <w:trHeight w:val="2438"/>
          <w:jc w:val="center"/>
        </w:trPr>
        <w:tc>
          <w:tcPr>
            <w:tcW w:w="14141" w:type="dxa"/>
          </w:tcPr>
          <w:p w:rsidR="004475B1" w:rsidRPr="005970A1" w:rsidRDefault="004475B1" w:rsidP="00451F4B">
            <w:pPr>
              <w:spacing w:line="276" w:lineRule="auto"/>
              <w:rPr>
                <w:sz w:val="24"/>
                <w:szCs w:val="24"/>
              </w:rPr>
            </w:pPr>
            <w:r w:rsidRPr="005970A1">
              <w:rPr>
                <w:b/>
                <w:bCs/>
                <w:sz w:val="24"/>
                <w:szCs w:val="24"/>
              </w:rPr>
              <w:t xml:space="preserve">- </w:t>
            </w:r>
            <w:r w:rsidRPr="005970A1">
              <w:rPr>
                <w:sz w:val="24"/>
                <w:szCs w:val="24"/>
              </w:rPr>
              <w:t xml:space="preserve">Твоё здоровье и учебная нагрузка.  Как сохранить зрение? </w:t>
            </w:r>
          </w:p>
          <w:p w:rsidR="004475B1" w:rsidRPr="005970A1" w:rsidRDefault="004475B1" w:rsidP="00451F4B">
            <w:pPr>
              <w:spacing w:line="276" w:lineRule="auto"/>
              <w:rPr>
                <w:sz w:val="24"/>
                <w:szCs w:val="24"/>
              </w:rPr>
            </w:pPr>
            <w:r w:rsidRPr="005970A1">
              <w:rPr>
                <w:b/>
                <w:bCs/>
                <w:sz w:val="24"/>
                <w:szCs w:val="24"/>
              </w:rPr>
              <w:t>-</w:t>
            </w:r>
            <w:r w:rsidRPr="005970A1">
              <w:rPr>
                <w:sz w:val="24"/>
                <w:szCs w:val="24"/>
              </w:rPr>
              <w:t xml:space="preserve"> Времена года: особенности одежды  человека.</w:t>
            </w:r>
          </w:p>
          <w:p w:rsidR="004475B1" w:rsidRPr="005970A1" w:rsidRDefault="004475B1" w:rsidP="00451F4B">
            <w:pPr>
              <w:spacing w:line="276" w:lineRule="auto"/>
              <w:rPr>
                <w:sz w:val="24"/>
                <w:szCs w:val="24"/>
              </w:rPr>
            </w:pPr>
            <w:r w:rsidRPr="005970A1">
              <w:rPr>
                <w:b/>
                <w:bCs/>
                <w:sz w:val="24"/>
                <w:szCs w:val="24"/>
              </w:rPr>
              <w:t xml:space="preserve">- </w:t>
            </w:r>
            <w:r w:rsidRPr="005970A1">
              <w:rPr>
                <w:sz w:val="24"/>
                <w:szCs w:val="24"/>
              </w:rPr>
              <w:t xml:space="preserve">Здоровье и питание. </w:t>
            </w:r>
          </w:p>
          <w:p w:rsidR="004475B1" w:rsidRPr="005970A1" w:rsidRDefault="004475B1" w:rsidP="00451F4B">
            <w:pPr>
              <w:spacing w:line="276" w:lineRule="auto"/>
              <w:rPr>
                <w:sz w:val="24"/>
                <w:szCs w:val="24"/>
              </w:rPr>
            </w:pPr>
            <w:r w:rsidRPr="005970A1">
              <w:rPr>
                <w:b/>
                <w:bCs/>
                <w:sz w:val="24"/>
                <w:szCs w:val="24"/>
              </w:rPr>
              <w:t xml:space="preserve">- </w:t>
            </w:r>
            <w:r w:rsidRPr="005970A1">
              <w:rPr>
                <w:sz w:val="24"/>
                <w:szCs w:val="24"/>
              </w:rPr>
              <w:t xml:space="preserve">Движение - путь к совершенству (игры дома, в школе, на улице). ГТО- комплекс для учащихся начальной школы </w:t>
            </w:r>
          </w:p>
          <w:p w:rsidR="004475B1" w:rsidRPr="005970A1" w:rsidRDefault="004475B1" w:rsidP="00451F4B">
            <w:pPr>
              <w:spacing w:line="276" w:lineRule="auto"/>
              <w:rPr>
                <w:sz w:val="24"/>
                <w:szCs w:val="24"/>
              </w:rPr>
            </w:pPr>
            <w:r w:rsidRPr="005970A1">
              <w:rPr>
                <w:sz w:val="24"/>
                <w:szCs w:val="24"/>
              </w:rPr>
              <w:t xml:space="preserve">-  Инфекция и её предупреждение. </w:t>
            </w:r>
          </w:p>
          <w:p w:rsidR="004475B1" w:rsidRPr="005970A1" w:rsidRDefault="004475B1" w:rsidP="00451F4B">
            <w:pPr>
              <w:spacing w:line="276" w:lineRule="auto"/>
              <w:rPr>
                <w:sz w:val="24"/>
                <w:szCs w:val="24"/>
              </w:rPr>
            </w:pPr>
            <w:r w:rsidRPr="005970A1">
              <w:rPr>
                <w:b/>
                <w:bCs/>
                <w:sz w:val="24"/>
                <w:szCs w:val="24"/>
              </w:rPr>
              <w:t xml:space="preserve">- </w:t>
            </w:r>
            <w:r w:rsidRPr="005970A1">
              <w:rPr>
                <w:sz w:val="24"/>
                <w:szCs w:val="24"/>
              </w:rPr>
              <w:t xml:space="preserve">Сколько времени можно проводить у телевизора, ПК в день? </w:t>
            </w:r>
          </w:p>
          <w:p w:rsidR="004475B1" w:rsidRPr="005970A1" w:rsidRDefault="004475B1" w:rsidP="00451F4B">
            <w:pPr>
              <w:spacing w:line="276" w:lineRule="auto"/>
              <w:rPr>
                <w:sz w:val="24"/>
                <w:szCs w:val="24"/>
              </w:rPr>
            </w:pPr>
            <w:r w:rsidRPr="005970A1">
              <w:rPr>
                <w:sz w:val="24"/>
                <w:szCs w:val="24"/>
              </w:rPr>
              <w:t>- Секреты  закаливания.</w:t>
            </w:r>
          </w:p>
          <w:p w:rsidR="004475B1" w:rsidRPr="005970A1" w:rsidRDefault="004475B1" w:rsidP="00451F4B">
            <w:pPr>
              <w:spacing w:line="276" w:lineRule="auto"/>
              <w:rPr>
                <w:sz w:val="24"/>
                <w:szCs w:val="24"/>
              </w:rPr>
            </w:pPr>
            <w:r w:rsidRPr="005970A1">
              <w:rPr>
                <w:sz w:val="24"/>
                <w:szCs w:val="24"/>
              </w:rPr>
              <w:t>- О вреде курения.</w:t>
            </w:r>
          </w:p>
          <w:p w:rsidR="004475B1" w:rsidRPr="005970A1" w:rsidRDefault="004475B1" w:rsidP="00451F4B">
            <w:pPr>
              <w:spacing w:line="276" w:lineRule="auto"/>
              <w:rPr>
                <w:sz w:val="24"/>
                <w:szCs w:val="24"/>
              </w:rPr>
            </w:pPr>
            <w:r w:rsidRPr="005970A1">
              <w:rPr>
                <w:b/>
                <w:bCs/>
                <w:sz w:val="24"/>
                <w:szCs w:val="24"/>
              </w:rPr>
              <w:t xml:space="preserve">- </w:t>
            </w:r>
            <w:r w:rsidRPr="005970A1">
              <w:rPr>
                <w:sz w:val="24"/>
                <w:szCs w:val="24"/>
              </w:rPr>
              <w:t>Отдых на природе: «здоровье»  человека и природы.</w:t>
            </w:r>
          </w:p>
        </w:tc>
      </w:tr>
      <w:tr w:rsidR="004475B1" w:rsidRPr="005970A1">
        <w:trPr>
          <w:trHeight w:val="271"/>
          <w:jc w:val="center"/>
        </w:trPr>
        <w:tc>
          <w:tcPr>
            <w:tcW w:w="14141" w:type="dxa"/>
          </w:tcPr>
          <w:p w:rsidR="004475B1" w:rsidRPr="005970A1" w:rsidRDefault="004475B1" w:rsidP="00451F4B">
            <w:pPr>
              <w:spacing w:line="276" w:lineRule="auto"/>
              <w:jc w:val="center"/>
              <w:rPr>
                <w:sz w:val="24"/>
                <w:szCs w:val="24"/>
              </w:rPr>
            </w:pPr>
            <w:r w:rsidRPr="005970A1">
              <w:rPr>
                <w:sz w:val="24"/>
                <w:szCs w:val="24"/>
              </w:rPr>
              <w:t>3 класс</w:t>
            </w:r>
          </w:p>
        </w:tc>
      </w:tr>
      <w:tr w:rsidR="004475B1" w:rsidRPr="005970A1">
        <w:trPr>
          <w:trHeight w:val="983"/>
          <w:jc w:val="center"/>
        </w:trPr>
        <w:tc>
          <w:tcPr>
            <w:tcW w:w="14141" w:type="dxa"/>
          </w:tcPr>
          <w:p w:rsidR="004475B1" w:rsidRPr="005970A1" w:rsidRDefault="004475B1" w:rsidP="00451F4B">
            <w:pPr>
              <w:spacing w:line="276" w:lineRule="auto"/>
              <w:rPr>
                <w:sz w:val="24"/>
                <w:szCs w:val="24"/>
              </w:rPr>
            </w:pPr>
            <w:r w:rsidRPr="005970A1">
              <w:rPr>
                <w:sz w:val="24"/>
                <w:szCs w:val="24"/>
              </w:rPr>
              <w:t xml:space="preserve">Ты - третьеклассник. Можешь ли  ты сам уже заботиться о своём здоровье? </w:t>
            </w:r>
          </w:p>
          <w:p w:rsidR="004475B1" w:rsidRPr="005970A1" w:rsidRDefault="004475B1" w:rsidP="00451F4B">
            <w:pPr>
              <w:spacing w:line="276" w:lineRule="auto"/>
              <w:rPr>
                <w:sz w:val="24"/>
                <w:szCs w:val="24"/>
              </w:rPr>
            </w:pPr>
            <w:r w:rsidRPr="005970A1">
              <w:rPr>
                <w:b/>
                <w:bCs/>
                <w:sz w:val="24"/>
                <w:szCs w:val="24"/>
              </w:rPr>
              <w:t xml:space="preserve">- </w:t>
            </w:r>
            <w:r w:rsidRPr="005970A1">
              <w:rPr>
                <w:sz w:val="24"/>
                <w:szCs w:val="24"/>
              </w:rPr>
              <w:t xml:space="preserve"> Как воздух влияет на твоё  здоровье. Закаливание. </w:t>
            </w:r>
          </w:p>
          <w:p w:rsidR="004475B1" w:rsidRPr="005970A1" w:rsidRDefault="004475B1" w:rsidP="00451F4B">
            <w:pPr>
              <w:spacing w:line="276" w:lineRule="auto"/>
              <w:rPr>
                <w:sz w:val="24"/>
                <w:szCs w:val="24"/>
              </w:rPr>
            </w:pPr>
            <w:r w:rsidRPr="005970A1">
              <w:rPr>
                <w:b/>
                <w:bCs/>
                <w:sz w:val="24"/>
                <w:szCs w:val="24"/>
              </w:rPr>
              <w:t xml:space="preserve">- </w:t>
            </w:r>
            <w:r w:rsidRPr="005970A1">
              <w:rPr>
                <w:sz w:val="24"/>
                <w:szCs w:val="24"/>
              </w:rPr>
              <w:t xml:space="preserve">Пыль и здоровье. Зачем нужно проветривать класс? </w:t>
            </w:r>
          </w:p>
          <w:p w:rsidR="004475B1" w:rsidRPr="005970A1" w:rsidRDefault="004475B1" w:rsidP="00451F4B">
            <w:pPr>
              <w:spacing w:line="276" w:lineRule="auto"/>
              <w:rPr>
                <w:sz w:val="24"/>
                <w:szCs w:val="24"/>
              </w:rPr>
            </w:pPr>
            <w:r w:rsidRPr="005970A1">
              <w:rPr>
                <w:b/>
                <w:bCs/>
                <w:sz w:val="24"/>
                <w:szCs w:val="24"/>
              </w:rPr>
              <w:t>-</w:t>
            </w:r>
            <w:r w:rsidRPr="005970A1">
              <w:rPr>
                <w:sz w:val="24"/>
                <w:szCs w:val="24"/>
              </w:rPr>
              <w:t xml:space="preserve"> Чистота и здоровье. </w:t>
            </w:r>
          </w:p>
          <w:p w:rsidR="004475B1" w:rsidRPr="005970A1" w:rsidRDefault="004475B1" w:rsidP="00451F4B">
            <w:pPr>
              <w:spacing w:line="276" w:lineRule="auto"/>
              <w:rPr>
                <w:sz w:val="24"/>
                <w:szCs w:val="24"/>
              </w:rPr>
            </w:pPr>
            <w:r w:rsidRPr="005970A1">
              <w:rPr>
                <w:b/>
                <w:bCs/>
                <w:sz w:val="24"/>
                <w:szCs w:val="24"/>
              </w:rPr>
              <w:t xml:space="preserve">- </w:t>
            </w:r>
            <w:r w:rsidRPr="005970A1">
              <w:rPr>
                <w:sz w:val="24"/>
                <w:szCs w:val="24"/>
              </w:rPr>
              <w:t xml:space="preserve">Домашний и школьный ботанический сад. </w:t>
            </w:r>
          </w:p>
          <w:p w:rsidR="004475B1" w:rsidRPr="005970A1" w:rsidRDefault="004475B1" w:rsidP="00451F4B">
            <w:pPr>
              <w:spacing w:line="276" w:lineRule="auto"/>
              <w:rPr>
                <w:sz w:val="24"/>
                <w:szCs w:val="24"/>
              </w:rPr>
            </w:pPr>
            <w:r w:rsidRPr="005970A1">
              <w:rPr>
                <w:b/>
                <w:bCs/>
                <w:sz w:val="24"/>
                <w:szCs w:val="24"/>
              </w:rPr>
              <w:t xml:space="preserve">- </w:t>
            </w:r>
            <w:r w:rsidRPr="005970A1">
              <w:rPr>
                <w:sz w:val="24"/>
                <w:szCs w:val="24"/>
              </w:rPr>
              <w:t>Домашний зоопарк.</w:t>
            </w:r>
          </w:p>
          <w:p w:rsidR="004475B1" w:rsidRPr="005970A1" w:rsidRDefault="004475B1" w:rsidP="00451F4B">
            <w:pPr>
              <w:spacing w:line="276" w:lineRule="auto"/>
              <w:rPr>
                <w:sz w:val="24"/>
                <w:szCs w:val="24"/>
              </w:rPr>
            </w:pPr>
            <w:r w:rsidRPr="005970A1">
              <w:rPr>
                <w:sz w:val="24"/>
                <w:szCs w:val="24"/>
              </w:rPr>
              <w:t>- «Почему люди курят?»</w:t>
            </w:r>
          </w:p>
          <w:p w:rsidR="004475B1" w:rsidRPr="005970A1" w:rsidRDefault="004475B1" w:rsidP="00451F4B">
            <w:pPr>
              <w:spacing w:line="276" w:lineRule="auto"/>
              <w:rPr>
                <w:sz w:val="24"/>
                <w:szCs w:val="24"/>
              </w:rPr>
            </w:pPr>
            <w:r w:rsidRPr="005970A1">
              <w:rPr>
                <w:b/>
                <w:bCs/>
                <w:sz w:val="24"/>
                <w:szCs w:val="24"/>
              </w:rPr>
              <w:t xml:space="preserve">- </w:t>
            </w:r>
            <w:r w:rsidRPr="005970A1">
              <w:rPr>
                <w:sz w:val="24"/>
                <w:szCs w:val="24"/>
              </w:rPr>
              <w:t xml:space="preserve">Почему нельзя пить воду сразу из -  под крана. </w:t>
            </w:r>
          </w:p>
          <w:p w:rsidR="004475B1" w:rsidRPr="005970A1" w:rsidRDefault="004475B1" w:rsidP="00451F4B">
            <w:pPr>
              <w:spacing w:line="276" w:lineRule="auto"/>
              <w:rPr>
                <w:sz w:val="24"/>
                <w:szCs w:val="24"/>
              </w:rPr>
            </w:pPr>
            <w:r w:rsidRPr="005970A1">
              <w:rPr>
                <w:sz w:val="24"/>
                <w:szCs w:val="24"/>
              </w:rPr>
              <w:t xml:space="preserve">- Здоровье и цветущие растения. Лекарственные растения. </w:t>
            </w:r>
          </w:p>
          <w:p w:rsidR="004475B1" w:rsidRPr="005970A1" w:rsidRDefault="004475B1" w:rsidP="00451F4B">
            <w:pPr>
              <w:spacing w:line="276" w:lineRule="auto"/>
              <w:rPr>
                <w:sz w:val="24"/>
                <w:szCs w:val="24"/>
              </w:rPr>
            </w:pPr>
            <w:r w:rsidRPr="005970A1">
              <w:rPr>
                <w:b/>
                <w:bCs/>
                <w:sz w:val="24"/>
                <w:szCs w:val="24"/>
              </w:rPr>
              <w:t xml:space="preserve">- </w:t>
            </w:r>
            <w:r w:rsidRPr="005970A1">
              <w:rPr>
                <w:sz w:val="24"/>
                <w:szCs w:val="24"/>
              </w:rPr>
              <w:t>Сохраним природу - сохраним  Родину.</w:t>
            </w:r>
          </w:p>
        </w:tc>
      </w:tr>
      <w:tr w:rsidR="004475B1" w:rsidRPr="005970A1">
        <w:trPr>
          <w:trHeight w:val="271"/>
          <w:jc w:val="center"/>
        </w:trPr>
        <w:tc>
          <w:tcPr>
            <w:tcW w:w="14141" w:type="dxa"/>
          </w:tcPr>
          <w:p w:rsidR="004475B1" w:rsidRPr="005970A1" w:rsidRDefault="004475B1" w:rsidP="00451F4B">
            <w:pPr>
              <w:spacing w:line="276" w:lineRule="auto"/>
              <w:jc w:val="center"/>
              <w:rPr>
                <w:sz w:val="24"/>
                <w:szCs w:val="24"/>
              </w:rPr>
            </w:pPr>
            <w:r w:rsidRPr="005970A1">
              <w:rPr>
                <w:sz w:val="24"/>
                <w:szCs w:val="24"/>
              </w:rPr>
              <w:t>4 класс</w:t>
            </w:r>
          </w:p>
        </w:tc>
      </w:tr>
      <w:tr w:rsidR="004475B1" w:rsidRPr="005970A1">
        <w:trPr>
          <w:trHeight w:val="2726"/>
          <w:jc w:val="center"/>
        </w:trPr>
        <w:tc>
          <w:tcPr>
            <w:tcW w:w="14141" w:type="dxa"/>
          </w:tcPr>
          <w:p w:rsidR="004475B1" w:rsidRPr="005970A1" w:rsidRDefault="004475B1" w:rsidP="00451F4B">
            <w:pPr>
              <w:spacing w:line="276" w:lineRule="auto"/>
              <w:rPr>
                <w:b/>
                <w:bCs/>
                <w:sz w:val="24"/>
                <w:szCs w:val="24"/>
              </w:rPr>
            </w:pPr>
            <w:r w:rsidRPr="005970A1">
              <w:rPr>
                <w:sz w:val="24"/>
                <w:szCs w:val="24"/>
              </w:rPr>
              <w:lastRenderedPageBreak/>
              <w:t>- Секреты правильного питания.</w:t>
            </w:r>
          </w:p>
          <w:p w:rsidR="004475B1" w:rsidRPr="005970A1" w:rsidRDefault="004475B1" w:rsidP="00451F4B">
            <w:pPr>
              <w:spacing w:line="276" w:lineRule="auto"/>
              <w:rPr>
                <w:sz w:val="24"/>
                <w:szCs w:val="24"/>
              </w:rPr>
            </w:pPr>
            <w:r w:rsidRPr="005970A1">
              <w:rPr>
                <w:sz w:val="24"/>
                <w:szCs w:val="24"/>
              </w:rPr>
              <w:t xml:space="preserve">- Следишь ли ты за своей осанкой?   Как сидеть красиво при большой    нагрузке? </w:t>
            </w:r>
          </w:p>
          <w:p w:rsidR="004475B1" w:rsidRPr="005970A1" w:rsidRDefault="004475B1" w:rsidP="00451F4B">
            <w:pPr>
              <w:spacing w:line="276" w:lineRule="auto"/>
              <w:rPr>
                <w:sz w:val="24"/>
                <w:szCs w:val="24"/>
              </w:rPr>
            </w:pPr>
            <w:r w:rsidRPr="005970A1">
              <w:rPr>
                <w:b/>
                <w:bCs/>
                <w:sz w:val="24"/>
                <w:szCs w:val="24"/>
              </w:rPr>
              <w:t xml:space="preserve">- </w:t>
            </w:r>
            <w:r w:rsidRPr="005970A1">
              <w:rPr>
                <w:sz w:val="24"/>
                <w:szCs w:val="24"/>
              </w:rPr>
              <w:t xml:space="preserve"> Хорошее настроение и здоровье. Улыбка - залог успеха и здоровья.     Цвет и настроение. </w:t>
            </w:r>
          </w:p>
          <w:p w:rsidR="004475B1" w:rsidRPr="005970A1" w:rsidRDefault="004475B1" w:rsidP="00451F4B">
            <w:pPr>
              <w:spacing w:line="276" w:lineRule="auto"/>
              <w:rPr>
                <w:sz w:val="24"/>
                <w:szCs w:val="24"/>
              </w:rPr>
            </w:pPr>
            <w:r w:rsidRPr="005970A1">
              <w:rPr>
                <w:b/>
                <w:bCs/>
                <w:sz w:val="24"/>
                <w:szCs w:val="24"/>
              </w:rPr>
              <w:t xml:space="preserve">- </w:t>
            </w:r>
            <w:r w:rsidRPr="005970A1">
              <w:rPr>
                <w:sz w:val="24"/>
                <w:szCs w:val="24"/>
              </w:rPr>
              <w:t xml:space="preserve">Народные праздники, их традиции и здоровье </w:t>
            </w:r>
          </w:p>
          <w:p w:rsidR="004475B1" w:rsidRPr="005970A1" w:rsidRDefault="004475B1" w:rsidP="00451F4B">
            <w:pPr>
              <w:spacing w:line="276" w:lineRule="auto"/>
              <w:rPr>
                <w:sz w:val="24"/>
                <w:szCs w:val="24"/>
              </w:rPr>
            </w:pPr>
            <w:r w:rsidRPr="005970A1">
              <w:rPr>
                <w:b/>
                <w:bCs/>
                <w:sz w:val="24"/>
                <w:szCs w:val="24"/>
              </w:rPr>
              <w:t>-</w:t>
            </w:r>
            <w:r w:rsidRPr="005970A1">
              <w:rPr>
                <w:sz w:val="24"/>
                <w:szCs w:val="24"/>
              </w:rPr>
              <w:t xml:space="preserve"> «Зеленая аптека»</w:t>
            </w:r>
          </w:p>
          <w:p w:rsidR="004475B1" w:rsidRPr="005970A1" w:rsidRDefault="004475B1" w:rsidP="00451F4B">
            <w:pPr>
              <w:spacing w:line="276" w:lineRule="auto"/>
              <w:rPr>
                <w:sz w:val="24"/>
                <w:szCs w:val="24"/>
              </w:rPr>
            </w:pPr>
            <w:r w:rsidRPr="005970A1">
              <w:rPr>
                <w:sz w:val="24"/>
                <w:szCs w:val="24"/>
              </w:rPr>
              <w:t>- Пассивные курильщики, кто они?</w:t>
            </w:r>
          </w:p>
          <w:p w:rsidR="004475B1" w:rsidRPr="005970A1" w:rsidRDefault="004475B1" w:rsidP="00451F4B">
            <w:pPr>
              <w:spacing w:line="276" w:lineRule="auto"/>
              <w:rPr>
                <w:sz w:val="24"/>
                <w:szCs w:val="24"/>
              </w:rPr>
            </w:pPr>
            <w:r w:rsidRPr="005970A1">
              <w:rPr>
                <w:b/>
                <w:bCs/>
                <w:sz w:val="24"/>
                <w:szCs w:val="24"/>
              </w:rPr>
              <w:t xml:space="preserve">- </w:t>
            </w:r>
            <w:r w:rsidRPr="005970A1">
              <w:rPr>
                <w:sz w:val="24"/>
                <w:szCs w:val="24"/>
              </w:rPr>
              <w:t xml:space="preserve"> Почему нельзя ходить без зонта в дождь? Как загорать. </w:t>
            </w:r>
          </w:p>
          <w:p w:rsidR="004475B1" w:rsidRPr="005970A1" w:rsidRDefault="004475B1" w:rsidP="00451F4B">
            <w:pPr>
              <w:spacing w:line="276" w:lineRule="auto"/>
              <w:rPr>
                <w:sz w:val="24"/>
                <w:szCs w:val="24"/>
              </w:rPr>
            </w:pPr>
            <w:r w:rsidRPr="005970A1">
              <w:rPr>
                <w:sz w:val="24"/>
                <w:szCs w:val="24"/>
              </w:rPr>
              <w:t>- Как подготовить себя к обучению в 5 классе.</w:t>
            </w:r>
          </w:p>
        </w:tc>
      </w:tr>
    </w:tbl>
    <w:p w:rsidR="004475B1" w:rsidRPr="005970A1" w:rsidRDefault="004475B1" w:rsidP="009F0565">
      <w:pPr>
        <w:spacing w:line="276" w:lineRule="auto"/>
        <w:rPr>
          <w:sz w:val="24"/>
          <w:szCs w:val="24"/>
        </w:rPr>
      </w:pPr>
    </w:p>
    <w:p w:rsidR="004475B1" w:rsidRPr="005970A1" w:rsidRDefault="004475B1" w:rsidP="009F0565">
      <w:pPr>
        <w:spacing w:line="276" w:lineRule="auto"/>
        <w:rPr>
          <w:sz w:val="24"/>
          <w:szCs w:val="24"/>
        </w:rPr>
      </w:pPr>
      <w:r w:rsidRPr="005970A1">
        <w:rPr>
          <w:b/>
          <w:bCs/>
          <w:sz w:val="24"/>
          <w:szCs w:val="24"/>
        </w:rPr>
        <w:t>Образовательные программы</w:t>
      </w:r>
      <w:r w:rsidRPr="005970A1">
        <w:rPr>
          <w:sz w:val="24"/>
          <w:szCs w:val="24"/>
        </w:rPr>
        <w:t>: окружающий мир, ПДД, ППБ.</w:t>
      </w:r>
    </w:p>
    <w:p w:rsidR="004475B1" w:rsidRPr="005970A1" w:rsidRDefault="004475B1" w:rsidP="009F0565">
      <w:pPr>
        <w:spacing w:line="276" w:lineRule="auto"/>
        <w:rPr>
          <w:b/>
          <w:bCs/>
          <w:sz w:val="24"/>
          <w:szCs w:val="24"/>
        </w:rPr>
      </w:pPr>
      <w:r w:rsidRPr="005970A1">
        <w:rPr>
          <w:b/>
          <w:bCs/>
          <w:sz w:val="24"/>
          <w:szCs w:val="24"/>
        </w:rPr>
        <w:t>Традиционные мероприятия:</w:t>
      </w:r>
    </w:p>
    <w:p w:rsidR="004475B1" w:rsidRPr="005970A1" w:rsidRDefault="004475B1" w:rsidP="009F0565">
      <w:pPr>
        <w:spacing w:line="276" w:lineRule="auto"/>
        <w:rPr>
          <w:color w:val="000000"/>
          <w:sz w:val="24"/>
          <w:szCs w:val="24"/>
        </w:rPr>
      </w:pPr>
      <w:r w:rsidRPr="005970A1">
        <w:rPr>
          <w:color w:val="000000"/>
          <w:sz w:val="24"/>
          <w:szCs w:val="24"/>
        </w:rPr>
        <w:t xml:space="preserve"> «День здоровья»;</w:t>
      </w:r>
    </w:p>
    <w:p w:rsidR="004475B1" w:rsidRPr="005970A1" w:rsidRDefault="004475B1" w:rsidP="009F0565">
      <w:pPr>
        <w:spacing w:line="276" w:lineRule="auto"/>
        <w:rPr>
          <w:color w:val="000000"/>
          <w:sz w:val="24"/>
          <w:szCs w:val="24"/>
        </w:rPr>
      </w:pPr>
      <w:r w:rsidRPr="005970A1">
        <w:rPr>
          <w:color w:val="000000"/>
          <w:sz w:val="24"/>
          <w:szCs w:val="24"/>
        </w:rPr>
        <w:t>«Папа, мама, я – спортивная семья»;</w:t>
      </w:r>
    </w:p>
    <w:p w:rsidR="004475B1" w:rsidRPr="005970A1" w:rsidRDefault="004475B1" w:rsidP="009F0565">
      <w:pPr>
        <w:spacing w:line="276" w:lineRule="auto"/>
        <w:rPr>
          <w:color w:val="000000"/>
          <w:sz w:val="24"/>
          <w:szCs w:val="24"/>
        </w:rPr>
      </w:pPr>
      <w:r w:rsidRPr="005970A1">
        <w:rPr>
          <w:color w:val="000000"/>
          <w:sz w:val="24"/>
          <w:szCs w:val="24"/>
        </w:rPr>
        <w:t>«Веселые старты»;</w:t>
      </w:r>
    </w:p>
    <w:p w:rsidR="004475B1" w:rsidRPr="005970A1" w:rsidRDefault="004475B1" w:rsidP="009F0565">
      <w:pPr>
        <w:spacing w:line="276" w:lineRule="auto"/>
        <w:rPr>
          <w:color w:val="000000"/>
          <w:sz w:val="24"/>
          <w:szCs w:val="24"/>
        </w:rPr>
      </w:pPr>
      <w:r w:rsidRPr="005970A1">
        <w:rPr>
          <w:color w:val="000000"/>
          <w:sz w:val="24"/>
          <w:szCs w:val="24"/>
        </w:rPr>
        <w:t>«Физкультминутки»;</w:t>
      </w:r>
    </w:p>
    <w:p w:rsidR="004475B1" w:rsidRPr="005970A1" w:rsidRDefault="004475B1" w:rsidP="009F0565">
      <w:pPr>
        <w:spacing w:line="276" w:lineRule="auto"/>
        <w:rPr>
          <w:color w:val="000000"/>
          <w:sz w:val="24"/>
          <w:szCs w:val="24"/>
        </w:rPr>
      </w:pPr>
      <w:r w:rsidRPr="005970A1">
        <w:rPr>
          <w:color w:val="000000"/>
          <w:sz w:val="24"/>
          <w:szCs w:val="24"/>
        </w:rPr>
        <w:t>«Динамические перемены»;</w:t>
      </w:r>
    </w:p>
    <w:p w:rsidR="004475B1" w:rsidRPr="005970A1" w:rsidRDefault="004475B1" w:rsidP="009F0565">
      <w:pPr>
        <w:spacing w:line="276" w:lineRule="auto"/>
        <w:rPr>
          <w:sz w:val="24"/>
          <w:szCs w:val="24"/>
        </w:rPr>
      </w:pPr>
      <w:r w:rsidRPr="005970A1">
        <w:rPr>
          <w:color w:val="000000"/>
          <w:sz w:val="24"/>
          <w:szCs w:val="24"/>
        </w:rPr>
        <w:t>- медосмотр;</w:t>
      </w:r>
    </w:p>
    <w:p w:rsidR="004475B1" w:rsidRPr="005970A1" w:rsidRDefault="004475B1" w:rsidP="009F0565">
      <w:pPr>
        <w:spacing w:line="276" w:lineRule="auto"/>
        <w:rPr>
          <w:sz w:val="24"/>
          <w:szCs w:val="24"/>
        </w:rPr>
      </w:pPr>
      <w:r w:rsidRPr="005970A1">
        <w:rPr>
          <w:color w:val="000000"/>
          <w:sz w:val="24"/>
          <w:szCs w:val="24"/>
        </w:rPr>
        <w:t>- обучение плаванию в бассейнах города;</w:t>
      </w:r>
    </w:p>
    <w:p w:rsidR="004475B1" w:rsidRPr="005970A1" w:rsidRDefault="004475B1" w:rsidP="009F0565">
      <w:pPr>
        <w:spacing w:line="276" w:lineRule="auto"/>
        <w:rPr>
          <w:b/>
          <w:bCs/>
          <w:sz w:val="24"/>
          <w:szCs w:val="24"/>
        </w:rPr>
      </w:pPr>
      <w:r w:rsidRPr="005970A1">
        <w:rPr>
          <w:color w:val="000000"/>
          <w:sz w:val="24"/>
          <w:szCs w:val="24"/>
        </w:rPr>
        <w:t>- летний школьный оздоровительный лагерь</w:t>
      </w:r>
    </w:p>
    <w:p w:rsidR="004475B1" w:rsidRPr="005970A1" w:rsidRDefault="004475B1" w:rsidP="009F0565">
      <w:pPr>
        <w:spacing w:line="276" w:lineRule="auto"/>
        <w:rPr>
          <w:sz w:val="24"/>
          <w:szCs w:val="24"/>
        </w:rPr>
      </w:pPr>
      <w:r w:rsidRPr="005970A1">
        <w:rPr>
          <w:sz w:val="24"/>
          <w:szCs w:val="24"/>
        </w:rPr>
        <w:t>- конкурс рисунков по ПДД, праздник «Встреча со светофором», занятия по ПДД и ППБ</w:t>
      </w:r>
    </w:p>
    <w:p w:rsidR="004475B1" w:rsidRPr="005970A1" w:rsidRDefault="004475B1" w:rsidP="009F0565">
      <w:pPr>
        <w:spacing w:line="276" w:lineRule="auto"/>
        <w:rPr>
          <w:b/>
          <w:bCs/>
          <w:sz w:val="24"/>
          <w:szCs w:val="24"/>
        </w:rPr>
      </w:pPr>
      <w:r w:rsidRPr="005970A1">
        <w:rPr>
          <w:b/>
          <w:bCs/>
          <w:sz w:val="24"/>
          <w:szCs w:val="24"/>
        </w:rPr>
        <w:t>Объединения учащихся: спортивные секции.</w:t>
      </w:r>
    </w:p>
    <w:p w:rsidR="004475B1" w:rsidRPr="005970A1" w:rsidRDefault="004475B1" w:rsidP="009F0565">
      <w:pPr>
        <w:spacing w:line="276" w:lineRule="auto"/>
        <w:rPr>
          <w:sz w:val="24"/>
          <w:szCs w:val="24"/>
        </w:rPr>
      </w:pPr>
      <w:r w:rsidRPr="005970A1">
        <w:rPr>
          <w:b/>
          <w:bCs/>
          <w:sz w:val="24"/>
          <w:szCs w:val="24"/>
        </w:rPr>
        <w:t xml:space="preserve">Результат: </w:t>
      </w:r>
      <w:r w:rsidRPr="005970A1">
        <w:rPr>
          <w:color w:val="000000"/>
          <w:sz w:val="24"/>
          <w:szCs w:val="24"/>
        </w:rPr>
        <w:t xml:space="preserve"> Положительная динамика состояния здоровья учащихся, снижение заболеваемости. Повышения интереса и увеличение желающих активно заниматься спортом. Отсутствие правонарушений ПДД</w:t>
      </w:r>
      <w:r w:rsidRPr="005970A1">
        <w:rPr>
          <w:sz w:val="24"/>
          <w:szCs w:val="24"/>
        </w:rPr>
        <w:t>.</w:t>
      </w:r>
    </w:p>
    <w:p w:rsidR="004475B1" w:rsidRPr="005970A1" w:rsidRDefault="004475B1" w:rsidP="009F0565">
      <w:pPr>
        <w:spacing w:line="276" w:lineRule="auto"/>
        <w:ind w:left="567" w:firstLine="0"/>
        <w:rPr>
          <w:sz w:val="24"/>
          <w:szCs w:val="24"/>
        </w:rPr>
      </w:pPr>
      <w:r w:rsidRPr="005970A1">
        <w:rPr>
          <w:sz w:val="24"/>
          <w:szCs w:val="24"/>
        </w:rPr>
        <w:t xml:space="preserve">    С целью формирования ценностного отношения к здоровью и овладения навыками безопасного поведения, в гимназии реализуются программы:</w:t>
      </w:r>
    </w:p>
    <w:p w:rsidR="004475B1" w:rsidRPr="005970A1" w:rsidRDefault="004475B1" w:rsidP="00154E4D">
      <w:pPr>
        <w:widowControl/>
        <w:numPr>
          <w:ilvl w:val="0"/>
          <w:numId w:val="228"/>
        </w:numPr>
        <w:suppressAutoHyphens w:val="0"/>
        <w:spacing w:line="276" w:lineRule="auto"/>
        <w:rPr>
          <w:sz w:val="24"/>
          <w:szCs w:val="24"/>
        </w:rPr>
      </w:pPr>
      <w:r w:rsidRPr="005970A1">
        <w:rPr>
          <w:sz w:val="24"/>
          <w:szCs w:val="24"/>
        </w:rPr>
        <w:t>«Развитие физкультуры и   спорта в  РФ на  2016-2020г.»</w:t>
      </w:r>
    </w:p>
    <w:p w:rsidR="004475B1" w:rsidRPr="005970A1" w:rsidRDefault="004475B1" w:rsidP="00154E4D">
      <w:pPr>
        <w:widowControl/>
        <w:numPr>
          <w:ilvl w:val="0"/>
          <w:numId w:val="228"/>
        </w:numPr>
        <w:suppressAutoHyphens w:val="0"/>
        <w:spacing w:line="276" w:lineRule="auto"/>
        <w:rPr>
          <w:sz w:val="24"/>
          <w:szCs w:val="24"/>
        </w:rPr>
      </w:pPr>
      <w:r w:rsidRPr="005970A1">
        <w:rPr>
          <w:sz w:val="24"/>
          <w:szCs w:val="24"/>
        </w:rPr>
        <w:t xml:space="preserve">«Правила дорожного движения и безопасного поведения на дорогах  (для основной и общеобразовательной школы 1-7 кл.)» </w:t>
      </w:r>
    </w:p>
    <w:p w:rsidR="004475B1" w:rsidRPr="005970A1" w:rsidRDefault="004475B1" w:rsidP="00154E4D">
      <w:pPr>
        <w:widowControl/>
        <w:numPr>
          <w:ilvl w:val="0"/>
          <w:numId w:val="228"/>
        </w:numPr>
        <w:suppressAutoHyphens w:val="0"/>
        <w:spacing w:line="276" w:lineRule="auto"/>
        <w:rPr>
          <w:sz w:val="24"/>
          <w:szCs w:val="24"/>
        </w:rPr>
      </w:pPr>
      <w:r w:rsidRPr="005970A1">
        <w:rPr>
          <w:sz w:val="24"/>
          <w:szCs w:val="24"/>
        </w:rPr>
        <w:t>«Программа по правилам пожарной безопасности»</w:t>
      </w:r>
    </w:p>
    <w:p w:rsidR="004475B1" w:rsidRPr="005970A1" w:rsidRDefault="004475B1" w:rsidP="009F0565">
      <w:pPr>
        <w:spacing w:line="276" w:lineRule="auto"/>
        <w:rPr>
          <w:sz w:val="24"/>
          <w:szCs w:val="24"/>
        </w:rPr>
      </w:pPr>
      <w:r w:rsidRPr="005970A1">
        <w:rPr>
          <w:sz w:val="24"/>
          <w:szCs w:val="24"/>
        </w:rPr>
        <w:t xml:space="preserve">   С целью профилактики наркозависимых состояний реализуются городские целевые программы: «Комплексные меры по профилактике </w:t>
      </w:r>
      <w:r w:rsidRPr="005970A1">
        <w:rPr>
          <w:sz w:val="24"/>
          <w:szCs w:val="24"/>
        </w:rPr>
        <w:lastRenderedPageBreak/>
        <w:t xml:space="preserve">наркомании, таксикомании, алкоголизма, табакокурения и противодействию незаконному обороту наркотиков в г. Барнауле». </w:t>
      </w:r>
    </w:p>
    <w:p w:rsidR="004475B1" w:rsidRPr="005970A1" w:rsidRDefault="004475B1" w:rsidP="009F0565">
      <w:pPr>
        <w:spacing w:line="276" w:lineRule="auto"/>
        <w:rPr>
          <w:sz w:val="24"/>
          <w:szCs w:val="24"/>
        </w:rPr>
      </w:pPr>
      <w:r w:rsidRPr="005970A1">
        <w:rPr>
          <w:sz w:val="24"/>
          <w:szCs w:val="24"/>
        </w:rPr>
        <w:t xml:space="preserve">   В гимназии действует общественное формирование «Наркопост - 42», «Светофор», «Сигнал».</w:t>
      </w:r>
      <w:r w:rsidRPr="005970A1">
        <w:rPr>
          <w:color w:val="C00000"/>
          <w:sz w:val="24"/>
          <w:szCs w:val="24"/>
        </w:rPr>
        <w:t xml:space="preserve"> </w:t>
      </w:r>
      <w:r w:rsidRPr="005970A1">
        <w:rPr>
          <w:sz w:val="24"/>
          <w:szCs w:val="24"/>
        </w:rPr>
        <w:t>Деятельность формирований направлена на пропаганду ЗОЖ среди школьников.</w:t>
      </w:r>
    </w:p>
    <w:p w:rsidR="004475B1" w:rsidRPr="005970A1" w:rsidRDefault="004475B1" w:rsidP="009F0565">
      <w:pPr>
        <w:spacing w:line="276" w:lineRule="auto"/>
        <w:rPr>
          <w:sz w:val="24"/>
          <w:szCs w:val="24"/>
        </w:rPr>
      </w:pPr>
    </w:p>
    <w:p w:rsidR="004475B1" w:rsidRPr="005970A1" w:rsidRDefault="004475B1" w:rsidP="009F0565">
      <w:pPr>
        <w:pStyle w:val="afe"/>
        <w:spacing w:line="240" w:lineRule="auto"/>
        <w:ind w:left="360"/>
        <w:jc w:val="center"/>
        <w:rPr>
          <w:sz w:val="24"/>
          <w:szCs w:val="24"/>
        </w:rPr>
      </w:pPr>
      <w:bookmarkStart w:id="225" w:name="_Toc288394105"/>
      <w:bookmarkStart w:id="226" w:name="_Toc288410572"/>
      <w:bookmarkStart w:id="227" w:name="_Toc288410701"/>
      <w:bookmarkStart w:id="228" w:name="_Toc418108335"/>
      <w:bookmarkStart w:id="229" w:name="_Toc457823513"/>
      <w:r w:rsidRPr="005970A1">
        <w:rPr>
          <w:sz w:val="24"/>
          <w:szCs w:val="24"/>
        </w:rPr>
        <w:t>Программа коррекционной работы</w:t>
      </w:r>
      <w:bookmarkEnd w:id="225"/>
      <w:bookmarkEnd w:id="226"/>
      <w:bookmarkEnd w:id="227"/>
      <w:bookmarkEnd w:id="228"/>
      <w:bookmarkEnd w:id="229"/>
    </w:p>
    <w:p w:rsidR="004475B1" w:rsidRPr="005970A1" w:rsidRDefault="004475B1" w:rsidP="009F0565">
      <w:pPr>
        <w:rPr>
          <w:sz w:val="24"/>
          <w:szCs w:val="24"/>
        </w:rPr>
      </w:pPr>
    </w:p>
    <w:p w:rsidR="004475B1" w:rsidRPr="005970A1" w:rsidRDefault="004475B1" w:rsidP="009F0565">
      <w:pPr>
        <w:pStyle w:val="af9"/>
        <w:spacing w:line="240" w:lineRule="auto"/>
        <w:ind w:firstLine="709"/>
        <w:rPr>
          <w:rFonts w:ascii="Times New Roman" w:hAnsi="Times New Roman" w:cs="Times New Roman"/>
          <w:color w:val="auto"/>
          <w:sz w:val="24"/>
          <w:szCs w:val="24"/>
        </w:rPr>
      </w:pPr>
      <w:r w:rsidRPr="005970A1">
        <w:rPr>
          <w:rFonts w:ascii="Times New Roman" w:hAnsi="Times New Roman" w:cs="Times New Roman"/>
          <w:color w:val="auto"/>
          <w:sz w:val="24"/>
          <w:szCs w:val="24"/>
        </w:rPr>
        <w:t>Программа коррекционной работы в соответствии с тре</w:t>
      </w:r>
      <w:r w:rsidRPr="005970A1">
        <w:rPr>
          <w:rFonts w:ascii="Times New Roman" w:hAnsi="Times New Roman" w:cs="Times New Roman"/>
          <w:color w:val="auto"/>
          <w:spacing w:val="-2"/>
          <w:sz w:val="24"/>
          <w:szCs w:val="24"/>
        </w:rPr>
        <w:t>бованиями ФГОС НОО направлена на создание системы ком</w:t>
      </w:r>
      <w:r w:rsidRPr="005970A1">
        <w:rPr>
          <w:rFonts w:ascii="Times New Roman" w:hAnsi="Times New Roman" w:cs="Times New Roman"/>
          <w:color w:val="auto"/>
          <w:spacing w:val="2"/>
          <w:sz w:val="24"/>
          <w:szCs w:val="24"/>
        </w:rPr>
        <w:t>плексной помощи детям с ОВЗ</w:t>
      </w:r>
      <w:r w:rsidRPr="005970A1">
        <w:rPr>
          <w:rFonts w:ascii="Times New Roman" w:hAnsi="Times New Roman" w:cs="Times New Roman"/>
          <w:color w:val="auto"/>
          <w:sz w:val="24"/>
          <w:szCs w:val="24"/>
        </w:rPr>
        <w:t xml:space="preserve"> в освоении основной образовательной программы</w:t>
      </w:r>
      <w:r w:rsidRPr="005970A1">
        <w:rPr>
          <w:rFonts w:ascii="Times New Roman" w:hAnsi="Times New Roman" w:cs="Times New Roman"/>
          <w:color w:val="auto"/>
          <w:spacing w:val="-3"/>
          <w:sz w:val="24"/>
          <w:szCs w:val="24"/>
        </w:rPr>
        <w:t xml:space="preserve"> начального общего образования, коррекцию недостатков в физи</w:t>
      </w:r>
      <w:r w:rsidRPr="005970A1">
        <w:rPr>
          <w:rFonts w:ascii="Times New Roman" w:hAnsi="Times New Roman" w:cs="Times New Roman"/>
          <w:color w:val="auto"/>
          <w:sz w:val="24"/>
          <w:szCs w:val="24"/>
        </w:rPr>
        <w:t>ческом и (или) психическом развитии обучающихся, их социальную адаптацию.</w:t>
      </w:r>
    </w:p>
    <w:p w:rsidR="004475B1" w:rsidRPr="005970A1" w:rsidRDefault="004475B1" w:rsidP="009F0565">
      <w:pPr>
        <w:pStyle w:val="af9"/>
        <w:spacing w:line="240" w:lineRule="auto"/>
        <w:ind w:firstLine="709"/>
        <w:rPr>
          <w:rFonts w:ascii="Times New Roman" w:hAnsi="Times New Roman" w:cs="Times New Roman"/>
          <w:color w:val="auto"/>
          <w:sz w:val="24"/>
          <w:szCs w:val="24"/>
        </w:rPr>
      </w:pPr>
      <w:r w:rsidRPr="005970A1">
        <w:rPr>
          <w:rFonts w:ascii="Times New Roman" w:hAnsi="Times New Roman" w:cs="Times New Roman"/>
          <w:color w:val="auto"/>
          <w:sz w:val="24"/>
          <w:szCs w:val="24"/>
        </w:rPr>
        <w:t xml:space="preserve">Дети с ОВЗ — </w:t>
      </w:r>
      <w:r w:rsidRPr="005970A1">
        <w:rPr>
          <w:rFonts w:ascii="Times New Roman" w:hAnsi="Times New Roman" w:cs="Times New Roman"/>
          <w:color w:val="auto"/>
          <w:spacing w:val="-4"/>
          <w:sz w:val="24"/>
          <w:szCs w:val="24"/>
        </w:rPr>
        <w:t>дети, состояние здоровья которых препятствует освоению обра</w:t>
      </w:r>
      <w:r w:rsidRPr="005970A1">
        <w:rPr>
          <w:rFonts w:ascii="Times New Roman" w:hAnsi="Times New Roman" w:cs="Times New Roman"/>
          <w:color w:val="auto"/>
          <w:sz w:val="24"/>
          <w:szCs w:val="24"/>
        </w:rPr>
        <w:t xml:space="preserve">зовательных программ общего образования вне специальных </w:t>
      </w:r>
      <w:r w:rsidRPr="005970A1">
        <w:rPr>
          <w:rFonts w:ascii="Times New Roman" w:hAnsi="Times New Roman" w:cs="Times New Roman"/>
          <w:color w:val="auto"/>
          <w:spacing w:val="-2"/>
          <w:sz w:val="24"/>
          <w:szCs w:val="24"/>
        </w:rPr>
        <w:t>условий обучения и воспитания, т.</w:t>
      </w:r>
      <w:r w:rsidRPr="005970A1">
        <w:rPr>
          <w:rFonts w:ascii="Times New Roman" w:hAnsi="Times New Roman" w:cs="Times New Roman"/>
          <w:color w:val="auto"/>
          <w:spacing w:val="-2"/>
          <w:sz w:val="24"/>
          <w:szCs w:val="24"/>
        </w:rPr>
        <w:t> </w:t>
      </w:r>
      <w:r w:rsidRPr="005970A1">
        <w:rPr>
          <w:rFonts w:ascii="Times New Roman" w:hAnsi="Times New Roman" w:cs="Times New Roman"/>
          <w:color w:val="auto"/>
          <w:spacing w:val="-2"/>
          <w:sz w:val="24"/>
          <w:szCs w:val="24"/>
        </w:rPr>
        <w:t xml:space="preserve">е. это дети­инвалиды либо </w:t>
      </w:r>
      <w:r w:rsidRPr="005970A1">
        <w:rPr>
          <w:rFonts w:ascii="Times New Roman" w:hAnsi="Times New Roman" w:cs="Times New Roman"/>
          <w:color w:val="auto"/>
          <w:sz w:val="24"/>
          <w:szCs w:val="24"/>
        </w:rPr>
        <w:t>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4475B1" w:rsidRPr="005970A1" w:rsidRDefault="004475B1" w:rsidP="009F0565">
      <w:pPr>
        <w:pStyle w:val="af9"/>
        <w:spacing w:line="240" w:lineRule="auto"/>
        <w:ind w:firstLine="709"/>
        <w:rPr>
          <w:rFonts w:ascii="Times New Roman" w:hAnsi="Times New Roman" w:cs="Times New Roman"/>
          <w:color w:val="auto"/>
          <w:sz w:val="24"/>
          <w:szCs w:val="24"/>
        </w:rPr>
      </w:pPr>
      <w:r w:rsidRPr="005970A1">
        <w:rPr>
          <w:rFonts w:ascii="Times New Roman" w:hAnsi="Times New Roman" w:cs="Times New Roman"/>
          <w:color w:val="auto"/>
          <w:spacing w:val="2"/>
          <w:sz w:val="24"/>
          <w:szCs w:val="24"/>
        </w:rPr>
        <w:t xml:space="preserve">Дети с ОВЗ могут </w:t>
      </w:r>
      <w:r w:rsidRPr="005970A1">
        <w:rPr>
          <w:rFonts w:ascii="Times New Roman" w:hAnsi="Times New Roman" w:cs="Times New Roman"/>
          <w:color w:val="auto"/>
          <w:sz w:val="24"/>
          <w:szCs w:val="24"/>
        </w:rPr>
        <w:t xml:space="preserve">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w:t>
      </w:r>
      <w:r w:rsidRPr="005970A1">
        <w:rPr>
          <w:rFonts w:ascii="Times New Roman" w:hAnsi="Times New Roman" w:cs="Times New Roman"/>
          <w:color w:val="auto"/>
          <w:spacing w:val="-2"/>
          <w:sz w:val="24"/>
          <w:szCs w:val="24"/>
        </w:rPr>
        <w:t>индивидуальной программы обучения или использования спе</w:t>
      </w:r>
      <w:r w:rsidRPr="005970A1">
        <w:rPr>
          <w:rFonts w:ascii="Times New Roman" w:hAnsi="Times New Roman" w:cs="Times New Roman"/>
          <w:color w:val="auto"/>
          <w:sz w:val="24"/>
          <w:szCs w:val="24"/>
        </w:rPr>
        <w:t>циальных образовательных программ.</w:t>
      </w:r>
    </w:p>
    <w:p w:rsidR="004475B1" w:rsidRPr="005970A1" w:rsidRDefault="004475B1" w:rsidP="009F0565">
      <w:pPr>
        <w:pStyle w:val="af9"/>
        <w:spacing w:line="240" w:lineRule="auto"/>
        <w:ind w:firstLine="709"/>
        <w:rPr>
          <w:rFonts w:ascii="Times New Roman" w:hAnsi="Times New Roman" w:cs="Times New Roman"/>
          <w:color w:val="auto"/>
          <w:spacing w:val="4"/>
          <w:sz w:val="24"/>
          <w:szCs w:val="24"/>
        </w:rPr>
      </w:pPr>
      <w:r w:rsidRPr="005970A1">
        <w:rPr>
          <w:rFonts w:ascii="Times New Roman" w:hAnsi="Times New Roman" w:cs="Times New Roman"/>
          <w:b/>
          <w:bCs/>
          <w:color w:val="auto"/>
          <w:sz w:val="24"/>
          <w:szCs w:val="24"/>
        </w:rPr>
        <w:t>Цель программы:</w:t>
      </w:r>
      <w:r w:rsidRPr="005970A1">
        <w:rPr>
          <w:rFonts w:ascii="Times New Roman" w:hAnsi="Times New Roman" w:cs="Times New Roman"/>
          <w:color w:val="auto"/>
          <w:sz w:val="24"/>
          <w:szCs w:val="24"/>
        </w:rPr>
        <w:t xml:space="preserve"> созда</w:t>
      </w:r>
      <w:r w:rsidRPr="005970A1">
        <w:rPr>
          <w:rFonts w:ascii="Times New Roman" w:hAnsi="Times New Roman" w:cs="Times New Roman"/>
          <w:color w:val="auto"/>
          <w:spacing w:val="2"/>
          <w:sz w:val="24"/>
          <w:szCs w:val="24"/>
        </w:rPr>
        <w:t>ние специальных условий обучения и воспитания, позволяющих учитывать особые образовательные потребности детей с ОВЗ посредством</w:t>
      </w:r>
      <w:r w:rsidRPr="005970A1">
        <w:rPr>
          <w:rFonts w:ascii="Times New Roman" w:hAnsi="Times New Roman" w:cs="Times New Roman"/>
          <w:color w:val="auto"/>
          <w:sz w:val="24"/>
          <w:szCs w:val="24"/>
        </w:rPr>
        <w:t xml:space="preserve"> индивидуализации и дифференциации образовательного про</w:t>
      </w:r>
      <w:r w:rsidRPr="005970A1">
        <w:rPr>
          <w:rFonts w:ascii="Times New Roman" w:hAnsi="Times New Roman" w:cs="Times New Roman"/>
          <w:color w:val="auto"/>
          <w:spacing w:val="4"/>
          <w:sz w:val="24"/>
          <w:szCs w:val="24"/>
        </w:rPr>
        <w:t>цесса.</w:t>
      </w:r>
    </w:p>
    <w:p w:rsidR="004475B1" w:rsidRPr="005970A1" w:rsidRDefault="004475B1" w:rsidP="009F0565">
      <w:pPr>
        <w:pStyle w:val="af9"/>
        <w:spacing w:line="240" w:lineRule="auto"/>
        <w:ind w:firstLine="709"/>
        <w:rPr>
          <w:rFonts w:ascii="Times New Roman" w:hAnsi="Times New Roman" w:cs="Times New Roman"/>
          <w:color w:val="auto"/>
          <w:sz w:val="24"/>
          <w:szCs w:val="24"/>
        </w:rPr>
      </w:pPr>
      <w:r w:rsidRPr="005970A1">
        <w:rPr>
          <w:rFonts w:ascii="Times New Roman" w:hAnsi="Times New Roman" w:cs="Times New Roman"/>
          <w:b/>
          <w:bCs/>
          <w:color w:val="auto"/>
          <w:sz w:val="24"/>
          <w:szCs w:val="24"/>
        </w:rPr>
        <w:t>Задачи программы:</w:t>
      </w:r>
    </w:p>
    <w:p w:rsidR="004475B1" w:rsidRPr="005970A1" w:rsidRDefault="004475B1" w:rsidP="009F0565">
      <w:pPr>
        <w:pStyle w:val="210"/>
        <w:spacing w:line="240" w:lineRule="auto"/>
        <w:ind w:left="284" w:firstLine="0"/>
        <w:rPr>
          <w:sz w:val="24"/>
          <w:szCs w:val="24"/>
        </w:rPr>
      </w:pPr>
      <w:bookmarkStart w:id="230" w:name="_Toc457823514"/>
      <w:r w:rsidRPr="005970A1">
        <w:rPr>
          <w:sz w:val="24"/>
          <w:szCs w:val="24"/>
        </w:rPr>
        <w:t>Своевременное выявление детей с трудностями адаптации, обусловленными ограниченными возможностями здоровья.</w:t>
      </w:r>
      <w:bookmarkEnd w:id="230"/>
    </w:p>
    <w:p w:rsidR="004475B1" w:rsidRPr="005970A1" w:rsidRDefault="004475B1" w:rsidP="009F0565">
      <w:pPr>
        <w:pStyle w:val="210"/>
        <w:spacing w:line="240" w:lineRule="auto"/>
        <w:ind w:left="284" w:firstLine="0"/>
        <w:rPr>
          <w:sz w:val="24"/>
          <w:szCs w:val="24"/>
        </w:rPr>
      </w:pPr>
      <w:bookmarkStart w:id="231" w:name="_Toc457823515"/>
      <w:r w:rsidRPr="005970A1">
        <w:rPr>
          <w:sz w:val="24"/>
          <w:szCs w:val="24"/>
        </w:rPr>
        <w:t>Определение особых образовательных потребностей детей с ОВЗ, детей­инвалидов.</w:t>
      </w:r>
      <w:bookmarkEnd w:id="231"/>
    </w:p>
    <w:p w:rsidR="004475B1" w:rsidRPr="005970A1" w:rsidRDefault="004475B1" w:rsidP="009F0565">
      <w:pPr>
        <w:pStyle w:val="210"/>
        <w:spacing w:line="240" w:lineRule="auto"/>
        <w:ind w:left="284" w:firstLine="0"/>
        <w:rPr>
          <w:sz w:val="24"/>
          <w:szCs w:val="24"/>
        </w:rPr>
      </w:pPr>
      <w:bookmarkStart w:id="232" w:name="_Toc457823516"/>
      <w:r w:rsidRPr="005970A1">
        <w:rPr>
          <w:sz w:val="24"/>
          <w:szCs w:val="24"/>
        </w:rPr>
        <w:t>Определение особенностей организации образовательной деятельности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bookmarkEnd w:id="232"/>
    </w:p>
    <w:p w:rsidR="004475B1" w:rsidRPr="005970A1" w:rsidRDefault="004475B1" w:rsidP="009F0565">
      <w:pPr>
        <w:pStyle w:val="210"/>
        <w:spacing w:line="240" w:lineRule="auto"/>
        <w:ind w:left="284" w:firstLine="0"/>
        <w:rPr>
          <w:sz w:val="24"/>
          <w:szCs w:val="24"/>
        </w:rPr>
      </w:pPr>
      <w:bookmarkStart w:id="233" w:name="_Toc457823517"/>
      <w:r w:rsidRPr="005970A1">
        <w:rPr>
          <w:sz w:val="24"/>
          <w:szCs w:val="24"/>
        </w:rPr>
        <w:t>Создание условий, способствующих освоению детьми с ОВЗ основной образовательной программы начального общего образования и их интеграции в гимназии.</w:t>
      </w:r>
      <w:bookmarkEnd w:id="233"/>
    </w:p>
    <w:p w:rsidR="004475B1" w:rsidRPr="005970A1" w:rsidRDefault="004475B1" w:rsidP="009F0565">
      <w:pPr>
        <w:pStyle w:val="210"/>
        <w:spacing w:line="240" w:lineRule="auto"/>
        <w:ind w:left="284" w:firstLine="0"/>
        <w:rPr>
          <w:sz w:val="24"/>
          <w:szCs w:val="24"/>
        </w:rPr>
      </w:pPr>
      <w:bookmarkStart w:id="234" w:name="_Toc457823518"/>
      <w:r w:rsidRPr="005970A1">
        <w:rPr>
          <w:sz w:val="24"/>
          <w:szCs w:val="24"/>
        </w:rPr>
        <w:t>Осуществление индивидуально ориентированной психолого­медико­педагогической помощи детям с ОВЗ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bookmarkEnd w:id="234"/>
    </w:p>
    <w:p w:rsidR="004475B1" w:rsidRPr="005970A1" w:rsidRDefault="004475B1" w:rsidP="009F0565">
      <w:pPr>
        <w:pStyle w:val="210"/>
        <w:spacing w:line="240" w:lineRule="auto"/>
        <w:ind w:left="284" w:firstLine="0"/>
        <w:rPr>
          <w:sz w:val="24"/>
          <w:szCs w:val="24"/>
        </w:rPr>
      </w:pPr>
      <w:bookmarkStart w:id="235" w:name="_Toc457823519"/>
      <w:r w:rsidRPr="005970A1">
        <w:rPr>
          <w:sz w:val="24"/>
          <w:szCs w:val="24"/>
        </w:rP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w:t>
      </w:r>
      <w:bookmarkEnd w:id="235"/>
    </w:p>
    <w:p w:rsidR="004475B1" w:rsidRPr="005970A1" w:rsidRDefault="004475B1" w:rsidP="009F0565">
      <w:pPr>
        <w:pStyle w:val="210"/>
        <w:spacing w:line="240" w:lineRule="auto"/>
        <w:ind w:left="284" w:firstLine="0"/>
        <w:rPr>
          <w:sz w:val="24"/>
          <w:szCs w:val="24"/>
        </w:rPr>
      </w:pPr>
      <w:bookmarkStart w:id="236" w:name="_Toc457823520"/>
      <w:r w:rsidRPr="005970A1">
        <w:rPr>
          <w:sz w:val="24"/>
          <w:szCs w:val="24"/>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bookmarkEnd w:id="236"/>
    </w:p>
    <w:p w:rsidR="004475B1" w:rsidRPr="005970A1" w:rsidRDefault="004475B1" w:rsidP="009F0565">
      <w:pPr>
        <w:pStyle w:val="210"/>
        <w:spacing w:line="240" w:lineRule="auto"/>
        <w:ind w:left="284" w:firstLine="0"/>
        <w:rPr>
          <w:sz w:val="24"/>
          <w:szCs w:val="24"/>
        </w:rPr>
      </w:pPr>
      <w:bookmarkStart w:id="237" w:name="_Toc457823521"/>
      <w:r w:rsidRPr="005970A1">
        <w:rPr>
          <w:sz w:val="24"/>
          <w:szCs w:val="24"/>
        </w:rPr>
        <w:t>Реализация системы мероприятий по социальной адаптации детей с ОВЗ.</w:t>
      </w:r>
      <w:bookmarkEnd w:id="237"/>
    </w:p>
    <w:tbl>
      <w:tblPr>
        <w:tblpPr w:leftFromText="180" w:rightFromText="180" w:vertAnchor="text" w:tblpY="3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0"/>
        <w:gridCol w:w="4187"/>
        <w:gridCol w:w="9962"/>
      </w:tblGrid>
      <w:tr w:rsidR="00067579" w:rsidRPr="005970A1" w:rsidTr="00067579">
        <w:trPr>
          <w:trHeight w:val="982"/>
        </w:trPr>
        <w:tc>
          <w:tcPr>
            <w:tcW w:w="560" w:type="dxa"/>
            <w:vAlign w:val="center"/>
          </w:tcPr>
          <w:p w:rsidR="00067579" w:rsidRPr="00963090" w:rsidRDefault="00067579" w:rsidP="00067579">
            <w:pPr>
              <w:pStyle w:val="af9"/>
              <w:spacing w:line="240" w:lineRule="auto"/>
              <w:ind w:firstLine="0"/>
              <w:jc w:val="center"/>
              <w:rPr>
                <w:rFonts w:ascii="Times New Roman" w:hAnsi="Times New Roman" w:cs="Times New Roman"/>
                <w:b/>
                <w:bCs/>
                <w:color w:val="auto"/>
                <w:sz w:val="24"/>
                <w:szCs w:val="24"/>
                <w:lang w:eastAsia="en-US"/>
              </w:rPr>
            </w:pPr>
            <w:bookmarkStart w:id="238" w:name="_Toc457823522"/>
            <w:r w:rsidRPr="00963090">
              <w:rPr>
                <w:rFonts w:ascii="Times New Roman" w:hAnsi="Times New Roman" w:cs="Times New Roman"/>
                <w:b/>
                <w:bCs/>
                <w:color w:val="auto"/>
                <w:sz w:val="24"/>
                <w:szCs w:val="24"/>
                <w:lang w:eastAsia="en-US"/>
              </w:rPr>
              <w:lastRenderedPageBreak/>
              <w:t>№ п/п</w:t>
            </w:r>
          </w:p>
        </w:tc>
        <w:tc>
          <w:tcPr>
            <w:tcW w:w="4187" w:type="dxa"/>
            <w:vAlign w:val="center"/>
          </w:tcPr>
          <w:p w:rsidR="00067579" w:rsidRPr="00963090" w:rsidRDefault="00067579" w:rsidP="00067579">
            <w:pPr>
              <w:pStyle w:val="af9"/>
              <w:spacing w:line="240" w:lineRule="auto"/>
              <w:ind w:firstLine="0"/>
              <w:jc w:val="center"/>
              <w:rPr>
                <w:rFonts w:ascii="Times New Roman" w:hAnsi="Times New Roman" w:cs="Times New Roman"/>
                <w:b/>
                <w:bCs/>
                <w:color w:val="auto"/>
                <w:sz w:val="24"/>
                <w:szCs w:val="24"/>
                <w:lang w:eastAsia="en-US"/>
              </w:rPr>
            </w:pPr>
            <w:r w:rsidRPr="00963090">
              <w:rPr>
                <w:rFonts w:ascii="Times New Roman" w:hAnsi="Times New Roman" w:cs="Times New Roman"/>
                <w:b/>
                <w:bCs/>
                <w:color w:val="auto"/>
                <w:sz w:val="24"/>
                <w:szCs w:val="24"/>
                <w:lang w:eastAsia="en-US"/>
              </w:rPr>
              <w:t>Направления реализации коррекционной программы.</w:t>
            </w:r>
          </w:p>
        </w:tc>
        <w:tc>
          <w:tcPr>
            <w:tcW w:w="9962" w:type="dxa"/>
            <w:vAlign w:val="center"/>
          </w:tcPr>
          <w:p w:rsidR="00067579" w:rsidRPr="00963090" w:rsidRDefault="00067579" w:rsidP="00067579">
            <w:pPr>
              <w:pStyle w:val="af9"/>
              <w:spacing w:line="240" w:lineRule="auto"/>
              <w:ind w:firstLine="0"/>
              <w:jc w:val="center"/>
              <w:rPr>
                <w:rFonts w:ascii="Times New Roman" w:hAnsi="Times New Roman" w:cs="Times New Roman"/>
                <w:b/>
                <w:bCs/>
                <w:color w:val="auto"/>
                <w:sz w:val="24"/>
                <w:szCs w:val="24"/>
                <w:lang w:eastAsia="en-US"/>
              </w:rPr>
            </w:pPr>
            <w:r w:rsidRPr="00963090">
              <w:rPr>
                <w:rFonts w:ascii="Times New Roman" w:hAnsi="Times New Roman" w:cs="Times New Roman"/>
                <w:b/>
                <w:bCs/>
                <w:color w:val="auto"/>
                <w:sz w:val="24"/>
                <w:szCs w:val="24"/>
                <w:lang w:eastAsia="en-US"/>
              </w:rPr>
              <w:t>Содержание деятельности</w:t>
            </w:r>
          </w:p>
        </w:tc>
      </w:tr>
      <w:tr w:rsidR="00067579" w:rsidRPr="005970A1" w:rsidTr="00067579">
        <w:tc>
          <w:tcPr>
            <w:tcW w:w="560" w:type="dxa"/>
          </w:tcPr>
          <w:p w:rsidR="00067579" w:rsidRPr="00963090" w:rsidRDefault="00067579" w:rsidP="00067579">
            <w:pPr>
              <w:pStyle w:val="af9"/>
              <w:spacing w:line="240" w:lineRule="auto"/>
              <w:ind w:firstLine="0"/>
              <w:rPr>
                <w:rFonts w:ascii="Times New Roman" w:hAnsi="Times New Roman" w:cs="Times New Roman"/>
                <w:b/>
                <w:bCs/>
                <w:color w:val="auto"/>
                <w:sz w:val="24"/>
                <w:szCs w:val="24"/>
                <w:lang w:eastAsia="en-US"/>
              </w:rPr>
            </w:pPr>
            <w:r w:rsidRPr="00963090">
              <w:rPr>
                <w:rFonts w:ascii="Times New Roman" w:hAnsi="Times New Roman" w:cs="Times New Roman"/>
                <w:b/>
                <w:bCs/>
                <w:color w:val="auto"/>
                <w:sz w:val="24"/>
                <w:szCs w:val="24"/>
                <w:lang w:eastAsia="en-US"/>
              </w:rPr>
              <w:t>1.</w:t>
            </w:r>
          </w:p>
        </w:tc>
        <w:tc>
          <w:tcPr>
            <w:tcW w:w="4187" w:type="dxa"/>
          </w:tcPr>
          <w:p w:rsidR="00067579" w:rsidRPr="00963090" w:rsidRDefault="00067579" w:rsidP="00067579">
            <w:pPr>
              <w:pStyle w:val="af9"/>
              <w:spacing w:line="240" w:lineRule="auto"/>
              <w:ind w:firstLine="0"/>
              <w:rPr>
                <w:rFonts w:ascii="Times New Roman" w:hAnsi="Times New Roman" w:cs="Times New Roman"/>
                <w:b/>
                <w:bCs/>
                <w:color w:val="auto"/>
                <w:sz w:val="24"/>
                <w:szCs w:val="24"/>
                <w:lang w:eastAsia="en-US"/>
              </w:rPr>
            </w:pPr>
            <w:r w:rsidRPr="00963090">
              <w:rPr>
                <w:rFonts w:ascii="Times New Roman" w:hAnsi="Times New Roman" w:cs="Times New Roman"/>
                <w:b/>
                <w:bCs/>
                <w:color w:val="auto"/>
                <w:sz w:val="24"/>
                <w:szCs w:val="24"/>
                <w:lang w:eastAsia="en-US"/>
              </w:rPr>
              <w:t>Диагностическое.</w:t>
            </w:r>
          </w:p>
          <w:p w:rsidR="00067579" w:rsidRPr="005970A1" w:rsidRDefault="00067579" w:rsidP="00067579">
            <w:pPr>
              <w:pStyle w:val="210"/>
              <w:spacing w:line="240" w:lineRule="auto"/>
              <w:ind w:firstLine="0"/>
              <w:rPr>
                <w:sz w:val="24"/>
                <w:szCs w:val="24"/>
              </w:rPr>
            </w:pPr>
            <w:bookmarkStart w:id="239" w:name="_Toc457823523"/>
            <w:r w:rsidRPr="005970A1">
              <w:rPr>
                <w:spacing w:val="2"/>
                <w:sz w:val="24"/>
                <w:szCs w:val="24"/>
              </w:rPr>
              <w:t xml:space="preserve">Своевременное </w:t>
            </w:r>
            <w:r w:rsidRPr="005970A1">
              <w:rPr>
                <w:sz w:val="24"/>
                <w:szCs w:val="24"/>
              </w:rPr>
              <w:t>выявление детей с ограниченными возможностями здоровья, проведение их комплексного обследования, подготовка ре</w:t>
            </w:r>
            <w:r w:rsidRPr="005970A1">
              <w:rPr>
                <w:spacing w:val="2"/>
                <w:sz w:val="24"/>
                <w:szCs w:val="24"/>
              </w:rPr>
              <w:t>комендаций по оказанию им психолого­социально-медико­педагогиче</w:t>
            </w:r>
            <w:r w:rsidRPr="005970A1">
              <w:rPr>
                <w:sz w:val="24"/>
                <w:szCs w:val="24"/>
              </w:rPr>
              <w:t>ской помощи в условиях гимназии.</w:t>
            </w:r>
            <w:bookmarkEnd w:id="239"/>
          </w:p>
          <w:p w:rsidR="00067579" w:rsidRPr="00963090" w:rsidRDefault="00067579" w:rsidP="00067579">
            <w:pPr>
              <w:pStyle w:val="af9"/>
              <w:spacing w:line="240" w:lineRule="auto"/>
              <w:ind w:firstLine="0"/>
              <w:rPr>
                <w:rFonts w:ascii="Times New Roman" w:hAnsi="Times New Roman" w:cs="Times New Roman"/>
                <w:b/>
                <w:bCs/>
                <w:color w:val="auto"/>
                <w:sz w:val="24"/>
                <w:szCs w:val="24"/>
                <w:lang w:eastAsia="en-US"/>
              </w:rPr>
            </w:pPr>
          </w:p>
        </w:tc>
        <w:tc>
          <w:tcPr>
            <w:tcW w:w="9962" w:type="dxa"/>
          </w:tcPr>
          <w:p w:rsidR="00067579" w:rsidRPr="005970A1" w:rsidRDefault="00067579" w:rsidP="00067579">
            <w:pPr>
              <w:pStyle w:val="210"/>
              <w:numPr>
                <w:ilvl w:val="0"/>
                <w:numId w:val="230"/>
              </w:numPr>
              <w:spacing w:line="240" w:lineRule="auto"/>
              <w:ind w:left="215" w:firstLine="0"/>
              <w:rPr>
                <w:sz w:val="24"/>
                <w:szCs w:val="24"/>
              </w:rPr>
            </w:pPr>
            <w:bookmarkStart w:id="240" w:name="_Toc457823524"/>
            <w:r w:rsidRPr="005970A1">
              <w:rPr>
                <w:sz w:val="24"/>
                <w:szCs w:val="24"/>
              </w:rPr>
              <w:t>Своевременное выявление детей, нуждающихся в специализированной помощи.</w:t>
            </w:r>
            <w:bookmarkEnd w:id="240"/>
          </w:p>
          <w:p w:rsidR="00067579" w:rsidRPr="005970A1" w:rsidRDefault="00067579" w:rsidP="00067579">
            <w:pPr>
              <w:pStyle w:val="210"/>
              <w:numPr>
                <w:ilvl w:val="0"/>
                <w:numId w:val="230"/>
              </w:numPr>
              <w:spacing w:line="240" w:lineRule="auto"/>
              <w:ind w:left="215" w:firstLine="0"/>
              <w:rPr>
                <w:sz w:val="24"/>
                <w:szCs w:val="24"/>
              </w:rPr>
            </w:pPr>
            <w:bookmarkStart w:id="241" w:name="_Toc457823525"/>
            <w:r w:rsidRPr="005970A1">
              <w:rPr>
                <w:sz w:val="24"/>
                <w:szCs w:val="24"/>
              </w:rPr>
              <w:t>Ранняя (с первых дней пребывания ребёнка в образовательной организации) диагностика отклонений в развитии и анализ причин трудностей адаптации.</w:t>
            </w:r>
            <w:bookmarkEnd w:id="241"/>
          </w:p>
          <w:p w:rsidR="00067579" w:rsidRPr="005970A1" w:rsidRDefault="00067579" w:rsidP="00067579">
            <w:pPr>
              <w:pStyle w:val="210"/>
              <w:numPr>
                <w:ilvl w:val="0"/>
                <w:numId w:val="230"/>
              </w:numPr>
              <w:spacing w:line="240" w:lineRule="auto"/>
              <w:ind w:left="215" w:firstLine="0"/>
              <w:rPr>
                <w:spacing w:val="-2"/>
                <w:sz w:val="24"/>
                <w:szCs w:val="24"/>
              </w:rPr>
            </w:pPr>
            <w:bookmarkStart w:id="242" w:name="_Toc457823526"/>
            <w:r w:rsidRPr="005970A1">
              <w:rPr>
                <w:spacing w:val="-2"/>
                <w:sz w:val="24"/>
                <w:szCs w:val="24"/>
              </w:rPr>
              <w:t>Комплексный сбор сведений о ребёнке на основании диагностической информации от специалистов разного профиля.</w:t>
            </w:r>
            <w:bookmarkEnd w:id="242"/>
          </w:p>
          <w:p w:rsidR="00067579" w:rsidRPr="005970A1" w:rsidRDefault="00067579" w:rsidP="00067579">
            <w:pPr>
              <w:pStyle w:val="210"/>
              <w:numPr>
                <w:ilvl w:val="0"/>
                <w:numId w:val="230"/>
              </w:numPr>
              <w:spacing w:line="240" w:lineRule="auto"/>
              <w:ind w:left="215" w:firstLine="0"/>
              <w:rPr>
                <w:sz w:val="24"/>
                <w:szCs w:val="24"/>
              </w:rPr>
            </w:pPr>
            <w:bookmarkStart w:id="243" w:name="_Toc457823527"/>
            <w:r w:rsidRPr="005970A1">
              <w:rPr>
                <w:sz w:val="24"/>
                <w:szCs w:val="24"/>
              </w:rPr>
              <w:t>Определение уровня актуального развития и зоны ближайшего развития обучающегося с ОВЗ, выявление его резервных возможностей.</w:t>
            </w:r>
            <w:bookmarkEnd w:id="243"/>
          </w:p>
          <w:p w:rsidR="00067579" w:rsidRPr="005970A1" w:rsidRDefault="00067579" w:rsidP="00067579">
            <w:pPr>
              <w:pStyle w:val="210"/>
              <w:numPr>
                <w:ilvl w:val="0"/>
                <w:numId w:val="230"/>
              </w:numPr>
              <w:spacing w:line="240" w:lineRule="auto"/>
              <w:ind w:left="215" w:firstLine="0"/>
              <w:rPr>
                <w:sz w:val="24"/>
                <w:szCs w:val="24"/>
              </w:rPr>
            </w:pPr>
            <w:bookmarkStart w:id="244" w:name="_Toc457823528"/>
            <w:r w:rsidRPr="005970A1">
              <w:rPr>
                <w:sz w:val="24"/>
                <w:szCs w:val="24"/>
              </w:rPr>
              <w:t>Изучение развития эмоционально­волевой сферы и личностных особенностей обучающихся.</w:t>
            </w:r>
            <w:bookmarkEnd w:id="244"/>
          </w:p>
          <w:p w:rsidR="00067579" w:rsidRPr="005970A1" w:rsidRDefault="00067579" w:rsidP="00067579">
            <w:pPr>
              <w:pStyle w:val="210"/>
              <w:numPr>
                <w:ilvl w:val="0"/>
                <w:numId w:val="230"/>
              </w:numPr>
              <w:spacing w:line="240" w:lineRule="auto"/>
              <w:ind w:left="215" w:firstLine="0"/>
              <w:rPr>
                <w:sz w:val="24"/>
                <w:szCs w:val="24"/>
              </w:rPr>
            </w:pPr>
            <w:bookmarkStart w:id="245" w:name="_Toc457823529"/>
            <w:r w:rsidRPr="005970A1">
              <w:rPr>
                <w:spacing w:val="-2"/>
                <w:sz w:val="24"/>
                <w:szCs w:val="24"/>
              </w:rPr>
              <w:t>Изучение социальной ситуации развития и условий се</w:t>
            </w:r>
            <w:r w:rsidRPr="005970A1">
              <w:rPr>
                <w:sz w:val="24"/>
                <w:szCs w:val="24"/>
              </w:rPr>
              <w:t>мейного воспитания ребёнка.</w:t>
            </w:r>
            <w:bookmarkEnd w:id="245"/>
          </w:p>
          <w:p w:rsidR="00067579" w:rsidRPr="005970A1" w:rsidRDefault="00067579" w:rsidP="00067579">
            <w:pPr>
              <w:pStyle w:val="210"/>
              <w:numPr>
                <w:ilvl w:val="0"/>
                <w:numId w:val="230"/>
              </w:numPr>
              <w:spacing w:line="240" w:lineRule="auto"/>
              <w:ind w:left="215" w:firstLine="0"/>
              <w:rPr>
                <w:sz w:val="24"/>
                <w:szCs w:val="24"/>
              </w:rPr>
            </w:pPr>
            <w:bookmarkStart w:id="246" w:name="_Toc457823530"/>
            <w:r w:rsidRPr="005970A1">
              <w:rPr>
                <w:sz w:val="24"/>
                <w:szCs w:val="24"/>
              </w:rPr>
              <w:t>Изучение адаптивных возможностей и уровня социализации ребёнка с ОВЗ.</w:t>
            </w:r>
            <w:bookmarkEnd w:id="246"/>
          </w:p>
          <w:p w:rsidR="00067579" w:rsidRPr="005970A1" w:rsidRDefault="00067579" w:rsidP="00067579">
            <w:pPr>
              <w:pStyle w:val="210"/>
              <w:numPr>
                <w:ilvl w:val="0"/>
                <w:numId w:val="230"/>
              </w:numPr>
              <w:spacing w:line="240" w:lineRule="auto"/>
              <w:ind w:left="215" w:firstLine="0"/>
              <w:rPr>
                <w:sz w:val="24"/>
                <w:szCs w:val="24"/>
              </w:rPr>
            </w:pPr>
            <w:bookmarkStart w:id="247" w:name="_Toc457823531"/>
            <w:r w:rsidRPr="005970A1">
              <w:rPr>
                <w:spacing w:val="2"/>
                <w:sz w:val="24"/>
                <w:szCs w:val="24"/>
              </w:rPr>
              <w:t xml:space="preserve">Системный разносторонний контроль специалистов за </w:t>
            </w:r>
            <w:r w:rsidRPr="005970A1">
              <w:rPr>
                <w:sz w:val="24"/>
                <w:szCs w:val="24"/>
              </w:rPr>
              <w:t>уровнем и динамикой развития ребёнка.</w:t>
            </w:r>
            <w:bookmarkEnd w:id="247"/>
          </w:p>
          <w:p w:rsidR="00067579" w:rsidRPr="005970A1" w:rsidRDefault="00067579" w:rsidP="00067579">
            <w:pPr>
              <w:pStyle w:val="210"/>
              <w:numPr>
                <w:ilvl w:val="0"/>
                <w:numId w:val="230"/>
              </w:numPr>
              <w:spacing w:line="240" w:lineRule="auto"/>
              <w:ind w:left="215" w:firstLine="0"/>
              <w:rPr>
                <w:b/>
                <w:bCs/>
                <w:sz w:val="24"/>
                <w:szCs w:val="24"/>
              </w:rPr>
            </w:pPr>
            <w:bookmarkStart w:id="248" w:name="_Toc457823532"/>
            <w:r w:rsidRPr="005970A1">
              <w:rPr>
                <w:sz w:val="24"/>
                <w:szCs w:val="24"/>
              </w:rPr>
              <w:t>Анализ успешности коррекционно­развивающей работы.</w:t>
            </w:r>
            <w:bookmarkEnd w:id="248"/>
          </w:p>
          <w:p w:rsidR="00067579" w:rsidRPr="005970A1" w:rsidRDefault="00067579" w:rsidP="00067579">
            <w:pPr>
              <w:pStyle w:val="210"/>
              <w:spacing w:line="240" w:lineRule="auto"/>
              <w:rPr>
                <w:sz w:val="24"/>
                <w:szCs w:val="24"/>
              </w:rPr>
            </w:pPr>
          </w:p>
          <w:p w:rsidR="00067579" w:rsidRPr="005970A1" w:rsidRDefault="00067579" w:rsidP="00067579">
            <w:pPr>
              <w:pStyle w:val="210"/>
              <w:spacing w:line="240" w:lineRule="auto"/>
              <w:rPr>
                <w:b/>
                <w:bCs/>
                <w:sz w:val="24"/>
                <w:szCs w:val="24"/>
              </w:rPr>
            </w:pPr>
          </w:p>
        </w:tc>
      </w:tr>
      <w:tr w:rsidR="00067579" w:rsidRPr="005970A1" w:rsidTr="00067579">
        <w:tc>
          <w:tcPr>
            <w:tcW w:w="560" w:type="dxa"/>
          </w:tcPr>
          <w:p w:rsidR="00067579" w:rsidRPr="00963090" w:rsidRDefault="00067579" w:rsidP="00067579">
            <w:pPr>
              <w:pStyle w:val="af9"/>
              <w:spacing w:line="240" w:lineRule="auto"/>
              <w:ind w:firstLine="0"/>
              <w:rPr>
                <w:rFonts w:ascii="Times New Roman" w:hAnsi="Times New Roman" w:cs="Times New Roman"/>
                <w:b/>
                <w:bCs/>
                <w:color w:val="auto"/>
                <w:sz w:val="24"/>
                <w:szCs w:val="24"/>
                <w:lang w:eastAsia="en-US"/>
              </w:rPr>
            </w:pPr>
            <w:r w:rsidRPr="00963090">
              <w:rPr>
                <w:rFonts w:ascii="Times New Roman" w:hAnsi="Times New Roman" w:cs="Times New Roman"/>
                <w:b/>
                <w:bCs/>
                <w:color w:val="auto"/>
                <w:sz w:val="24"/>
                <w:szCs w:val="24"/>
                <w:lang w:eastAsia="en-US"/>
              </w:rPr>
              <w:t>2.</w:t>
            </w:r>
          </w:p>
        </w:tc>
        <w:tc>
          <w:tcPr>
            <w:tcW w:w="4187" w:type="dxa"/>
          </w:tcPr>
          <w:p w:rsidR="00067579" w:rsidRPr="005970A1" w:rsidRDefault="00067579" w:rsidP="00067579">
            <w:pPr>
              <w:pStyle w:val="210"/>
              <w:spacing w:line="240" w:lineRule="auto"/>
              <w:ind w:firstLine="0"/>
              <w:rPr>
                <w:b/>
                <w:bCs/>
                <w:sz w:val="24"/>
                <w:szCs w:val="24"/>
              </w:rPr>
            </w:pPr>
            <w:bookmarkStart w:id="249" w:name="_Toc457823533"/>
            <w:r w:rsidRPr="005970A1">
              <w:rPr>
                <w:b/>
                <w:bCs/>
                <w:sz w:val="24"/>
                <w:szCs w:val="24"/>
              </w:rPr>
              <w:t>Коррекционно­развивающее.</w:t>
            </w:r>
            <w:bookmarkEnd w:id="249"/>
            <w:r w:rsidRPr="005970A1">
              <w:rPr>
                <w:b/>
                <w:bCs/>
                <w:sz w:val="24"/>
                <w:szCs w:val="24"/>
              </w:rPr>
              <w:t xml:space="preserve"> </w:t>
            </w:r>
          </w:p>
          <w:p w:rsidR="00067579" w:rsidRPr="005970A1" w:rsidRDefault="00067579" w:rsidP="00067579">
            <w:pPr>
              <w:pStyle w:val="210"/>
              <w:spacing w:line="240" w:lineRule="auto"/>
              <w:ind w:firstLine="0"/>
              <w:rPr>
                <w:sz w:val="24"/>
                <w:szCs w:val="24"/>
              </w:rPr>
            </w:pPr>
            <w:bookmarkStart w:id="250" w:name="_Toc457823534"/>
            <w:r w:rsidRPr="005970A1">
              <w:rPr>
                <w:sz w:val="24"/>
                <w:szCs w:val="24"/>
              </w:rPr>
              <w:t>Своевременная специализированная помощь в освоении содержания образования и коррекции недостатков в физическом и (или) психическом развитии детей с ОВЗ в условиях гимназии.</w:t>
            </w:r>
            <w:bookmarkEnd w:id="250"/>
          </w:p>
          <w:p w:rsidR="00067579" w:rsidRPr="005970A1" w:rsidRDefault="00067579" w:rsidP="00067579">
            <w:pPr>
              <w:pStyle w:val="210"/>
              <w:spacing w:line="240" w:lineRule="auto"/>
              <w:ind w:firstLine="0"/>
              <w:rPr>
                <w:sz w:val="24"/>
                <w:szCs w:val="24"/>
              </w:rPr>
            </w:pPr>
            <w:bookmarkStart w:id="251" w:name="_Toc457823535"/>
            <w:r w:rsidRPr="005970A1">
              <w:rPr>
                <w:sz w:val="24"/>
                <w:szCs w:val="24"/>
              </w:rPr>
              <w:t>Формирование универсальных учеб</w:t>
            </w:r>
            <w:r w:rsidRPr="005970A1">
              <w:rPr>
                <w:spacing w:val="2"/>
                <w:sz w:val="24"/>
                <w:szCs w:val="24"/>
              </w:rPr>
              <w:t xml:space="preserve">ных действий у обучающихся (личностных, регулятивных, </w:t>
            </w:r>
            <w:r w:rsidRPr="005970A1">
              <w:rPr>
                <w:sz w:val="24"/>
                <w:szCs w:val="24"/>
              </w:rPr>
              <w:t>познавательных, коммуникативных).</w:t>
            </w:r>
            <w:bookmarkEnd w:id="251"/>
          </w:p>
          <w:p w:rsidR="00067579" w:rsidRPr="00963090" w:rsidRDefault="00067579" w:rsidP="00067579">
            <w:pPr>
              <w:pStyle w:val="af9"/>
              <w:spacing w:line="240" w:lineRule="auto"/>
              <w:ind w:firstLine="0"/>
              <w:rPr>
                <w:rFonts w:ascii="Times New Roman" w:hAnsi="Times New Roman" w:cs="Times New Roman"/>
                <w:b/>
                <w:bCs/>
                <w:color w:val="auto"/>
                <w:sz w:val="24"/>
                <w:szCs w:val="24"/>
                <w:lang w:eastAsia="en-US"/>
              </w:rPr>
            </w:pPr>
          </w:p>
        </w:tc>
        <w:tc>
          <w:tcPr>
            <w:tcW w:w="9962" w:type="dxa"/>
          </w:tcPr>
          <w:p w:rsidR="00067579" w:rsidRPr="005970A1" w:rsidRDefault="00067579" w:rsidP="00067579">
            <w:pPr>
              <w:pStyle w:val="210"/>
              <w:numPr>
                <w:ilvl w:val="0"/>
                <w:numId w:val="231"/>
              </w:numPr>
              <w:spacing w:line="240" w:lineRule="auto"/>
              <w:ind w:left="0" w:firstLine="0"/>
              <w:rPr>
                <w:sz w:val="24"/>
                <w:szCs w:val="24"/>
              </w:rPr>
            </w:pPr>
            <w:bookmarkStart w:id="252" w:name="_Toc457823536"/>
            <w:r w:rsidRPr="005970A1">
              <w:rPr>
                <w:sz w:val="24"/>
                <w:szCs w:val="24"/>
              </w:rPr>
              <w:t>Выбор оптимальных для развития ребёнка с ОВЗ</w:t>
            </w:r>
            <w:r w:rsidRPr="005970A1">
              <w:rPr>
                <w:spacing w:val="2"/>
                <w:sz w:val="24"/>
                <w:szCs w:val="24"/>
              </w:rPr>
              <w:t xml:space="preserve"> коррекционных программ/</w:t>
            </w:r>
            <w:r w:rsidRPr="005970A1">
              <w:rPr>
                <w:sz w:val="24"/>
                <w:szCs w:val="24"/>
              </w:rPr>
              <w:t>методик, методов и приёмов обучения в соответствии с его особыми образовательными потребностями.</w:t>
            </w:r>
            <w:bookmarkEnd w:id="252"/>
          </w:p>
          <w:p w:rsidR="00067579" w:rsidRPr="005970A1" w:rsidRDefault="00067579" w:rsidP="00067579">
            <w:pPr>
              <w:pStyle w:val="210"/>
              <w:numPr>
                <w:ilvl w:val="0"/>
                <w:numId w:val="231"/>
              </w:numPr>
              <w:spacing w:line="240" w:lineRule="auto"/>
              <w:ind w:left="0" w:firstLine="0"/>
              <w:rPr>
                <w:sz w:val="24"/>
                <w:szCs w:val="24"/>
              </w:rPr>
            </w:pPr>
            <w:bookmarkStart w:id="253" w:name="_Toc457823537"/>
            <w:r w:rsidRPr="005970A1">
              <w:rPr>
                <w:sz w:val="24"/>
                <w:szCs w:val="24"/>
              </w:rPr>
              <w:t>Организация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bookmarkEnd w:id="253"/>
          </w:p>
          <w:p w:rsidR="00067579" w:rsidRPr="005970A1" w:rsidRDefault="00067579" w:rsidP="00067579">
            <w:pPr>
              <w:pStyle w:val="210"/>
              <w:numPr>
                <w:ilvl w:val="0"/>
                <w:numId w:val="231"/>
              </w:numPr>
              <w:spacing w:line="240" w:lineRule="auto"/>
              <w:ind w:left="0" w:firstLine="0"/>
              <w:rPr>
                <w:sz w:val="24"/>
                <w:szCs w:val="24"/>
              </w:rPr>
            </w:pPr>
            <w:bookmarkStart w:id="254" w:name="_Toc457823538"/>
            <w:r w:rsidRPr="005970A1">
              <w:rPr>
                <w:spacing w:val="2"/>
                <w:sz w:val="24"/>
                <w:szCs w:val="24"/>
              </w:rPr>
              <w:t xml:space="preserve">Системное воздействие на учебно­познавательную деятельность ребёнка в динамике образовательного процесса, </w:t>
            </w:r>
            <w:r w:rsidRPr="005970A1">
              <w:rPr>
                <w:sz w:val="24"/>
                <w:szCs w:val="24"/>
              </w:rPr>
              <w:t>направленное на формирование универсальных учебных действий и коррекцию отклонений в развитии.</w:t>
            </w:r>
            <w:bookmarkEnd w:id="254"/>
          </w:p>
          <w:p w:rsidR="00067579" w:rsidRPr="005970A1" w:rsidRDefault="00067579" w:rsidP="00067579">
            <w:pPr>
              <w:pStyle w:val="210"/>
              <w:numPr>
                <w:ilvl w:val="0"/>
                <w:numId w:val="231"/>
              </w:numPr>
              <w:spacing w:line="240" w:lineRule="auto"/>
              <w:ind w:left="0" w:firstLine="0"/>
              <w:rPr>
                <w:sz w:val="24"/>
                <w:szCs w:val="24"/>
              </w:rPr>
            </w:pPr>
            <w:bookmarkStart w:id="255" w:name="_Toc457823539"/>
            <w:r w:rsidRPr="005970A1">
              <w:rPr>
                <w:sz w:val="24"/>
                <w:szCs w:val="24"/>
              </w:rPr>
              <w:t>Коррекция и развитие высших психических функций.</w:t>
            </w:r>
            <w:bookmarkEnd w:id="255"/>
          </w:p>
          <w:p w:rsidR="00067579" w:rsidRPr="005970A1" w:rsidRDefault="00067579" w:rsidP="00067579">
            <w:pPr>
              <w:pStyle w:val="210"/>
              <w:numPr>
                <w:ilvl w:val="0"/>
                <w:numId w:val="231"/>
              </w:numPr>
              <w:spacing w:line="240" w:lineRule="auto"/>
              <w:ind w:left="0" w:firstLine="0"/>
              <w:rPr>
                <w:sz w:val="24"/>
                <w:szCs w:val="24"/>
              </w:rPr>
            </w:pPr>
            <w:bookmarkStart w:id="256" w:name="_Toc457823540"/>
            <w:r w:rsidRPr="005970A1">
              <w:rPr>
                <w:sz w:val="24"/>
                <w:szCs w:val="24"/>
              </w:rPr>
              <w:t>Развитие эмоционально­волевой и личностной сферы ребёнка и психологическая коррекция его поведения.</w:t>
            </w:r>
            <w:bookmarkEnd w:id="256"/>
          </w:p>
          <w:p w:rsidR="00067579" w:rsidRPr="005970A1" w:rsidRDefault="00067579" w:rsidP="00067579">
            <w:pPr>
              <w:pStyle w:val="210"/>
              <w:numPr>
                <w:ilvl w:val="0"/>
                <w:numId w:val="231"/>
              </w:numPr>
              <w:spacing w:line="240" w:lineRule="auto"/>
              <w:ind w:left="0" w:firstLine="0"/>
              <w:rPr>
                <w:b/>
                <w:bCs/>
                <w:sz w:val="24"/>
                <w:szCs w:val="24"/>
              </w:rPr>
            </w:pPr>
            <w:bookmarkStart w:id="257" w:name="_Toc457823541"/>
            <w:r w:rsidRPr="005970A1">
              <w:rPr>
                <w:spacing w:val="2"/>
                <w:sz w:val="24"/>
                <w:szCs w:val="24"/>
              </w:rPr>
              <w:t xml:space="preserve">Социальная защита ребёнка в случае неблагоприятных </w:t>
            </w:r>
            <w:r w:rsidRPr="005970A1">
              <w:rPr>
                <w:sz w:val="24"/>
                <w:szCs w:val="24"/>
              </w:rPr>
              <w:t>условий жизни при психотравмирующих обстоятельствах.</w:t>
            </w:r>
            <w:bookmarkEnd w:id="257"/>
          </w:p>
        </w:tc>
      </w:tr>
      <w:tr w:rsidR="00067579" w:rsidRPr="005970A1" w:rsidTr="00067579">
        <w:tc>
          <w:tcPr>
            <w:tcW w:w="560" w:type="dxa"/>
          </w:tcPr>
          <w:p w:rsidR="00067579" w:rsidRPr="00963090" w:rsidRDefault="00067579" w:rsidP="00067579">
            <w:pPr>
              <w:pStyle w:val="af9"/>
              <w:spacing w:line="240" w:lineRule="auto"/>
              <w:ind w:firstLine="0"/>
              <w:rPr>
                <w:rFonts w:ascii="Times New Roman" w:hAnsi="Times New Roman" w:cs="Times New Roman"/>
                <w:b/>
                <w:bCs/>
                <w:color w:val="auto"/>
                <w:sz w:val="24"/>
                <w:szCs w:val="24"/>
                <w:lang w:eastAsia="en-US"/>
              </w:rPr>
            </w:pPr>
            <w:r w:rsidRPr="00963090">
              <w:rPr>
                <w:rFonts w:ascii="Times New Roman" w:hAnsi="Times New Roman" w:cs="Times New Roman"/>
                <w:b/>
                <w:bCs/>
                <w:color w:val="auto"/>
                <w:sz w:val="24"/>
                <w:szCs w:val="24"/>
                <w:lang w:eastAsia="en-US"/>
              </w:rPr>
              <w:lastRenderedPageBreak/>
              <w:t>3.</w:t>
            </w:r>
          </w:p>
        </w:tc>
        <w:tc>
          <w:tcPr>
            <w:tcW w:w="4187" w:type="dxa"/>
          </w:tcPr>
          <w:p w:rsidR="00067579" w:rsidRPr="005970A1" w:rsidRDefault="00067579" w:rsidP="00067579">
            <w:pPr>
              <w:pStyle w:val="210"/>
              <w:spacing w:line="240" w:lineRule="auto"/>
              <w:ind w:firstLine="0"/>
              <w:rPr>
                <w:b/>
                <w:bCs/>
                <w:spacing w:val="-2"/>
                <w:sz w:val="24"/>
                <w:szCs w:val="24"/>
              </w:rPr>
            </w:pPr>
            <w:bookmarkStart w:id="258" w:name="_Toc457823542"/>
            <w:r w:rsidRPr="005970A1">
              <w:rPr>
                <w:b/>
                <w:bCs/>
                <w:spacing w:val="2"/>
                <w:sz w:val="24"/>
                <w:szCs w:val="24"/>
              </w:rPr>
              <w:t>Консультативное.</w:t>
            </w:r>
            <w:bookmarkEnd w:id="258"/>
          </w:p>
          <w:p w:rsidR="00067579" w:rsidRPr="00963090" w:rsidRDefault="00067579" w:rsidP="00067579">
            <w:pPr>
              <w:pStyle w:val="af9"/>
              <w:spacing w:line="240" w:lineRule="auto"/>
              <w:ind w:firstLine="0"/>
              <w:rPr>
                <w:rFonts w:ascii="Times New Roman" w:hAnsi="Times New Roman" w:cs="Times New Roman"/>
                <w:spacing w:val="-2"/>
                <w:sz w:val="24"/>
                <w:szCs w:val="24"/>
                <w:lang w:eastAsia="en-US"/>
              </w:rPr>
            </w:pPr>
            <w:r w:rsidRPr="00963090">
              <w:rPr>
                <w:rFonts w:ascii="Times New Roman" w:hAnsi="Times New Roman" w:cs="Times New Roman"/>
                <w:spacing w:val="2"/>
                <w:sz w:val="24"/>
                <w:szCs w:val="24"/>
                <w:lang w:eastAsia="en-US"/>
              </w:rPr>
              <w:t xml:space="preserve">Непрерывное специальное сопровождение детей с ОВЗ и их семей по вопросам реализации </w:t>
            </w:r>
            <w:r w:rsidRPr="00963090">
              <w:rPr>
                <w:rFonts w:ascii="Times New Roman" w:hAnsi="Times New Roman" w:cs="Times New Roman"/>
                <w:sz w:val="24"/>
                <w:szCs w:val="24"/>
                <w:lang w:eastAsia="en-US"/>
              </w:rPr>
              <w:t>дифференцированных психолого­педагогических условий об</w:t>
            </w:r>
            <w:r w:rsidRPr="00963090">
              <w:rPr>
                <w:rFonts w:ascii="Times New Roman" w:hAnsi="Times New Roman" w:cs="Times New Roman"/>
                <w:spacing w:val="-2"/>
                <w:sz w:val="24"/>
                <w:szCs w:val="24"/>
                <w:lang w:eastAsia="en-US"/>
              </w:rPr>
              <w:t>учения, воспитания, коррекции, развития и социализации обучающихся</w:t>
            </w:r>
          </w:p>
          <w:p w:rsidR="00067579" w:rsidRPr="00963090" w:rsidRDefault="00067579" w:rsidP="00067579">
            <w:pPr>
              <w:pStyle w:val="af9"/>
              <w:spacing w:line="240" w:lineRule="auto"/>
              <w:ind w:firstLine="0"/>
              <w:rPr>
                <w:rFonts w:ascii="Times New Roman" w:hAnsi="Times New Roman" w:cs="Times New Roman"/>
                <w:b/>
                <w:bCs/>
                <w:color w:val="auto"/>
                <w:sz w:val="24"/>
                <w:szCs w:val="24"/>
                <w:lang w:eastAsia="en-US"/>
              </w:rPr>
            </w:pPr>
          </w:p>
        </w:tc>
        <w:tc>
          <w:tcPr>
            <w:tcW w:w="9962" w:type="dxa"/>
          </w:tcPr>
          <w:p w:rsidR="00067579" w:rsidRPr="005970A1" w:rsidRDefault="00067579" w:rsidP="00067579">
            <w:pPr>
              <w:pStyle w:val="210"/>
              <w:numPr>
                <w:ilvl w:val="0"/>
                <w:numId w:val="232"/>
              </w:numPr>
              <w:spacing w:line="240" w:lineRule="auto"/>
              <w:ind w:left="0" w:firstLine="0"/>
              <w:rPr>
                <w:sz w:val="24"/>
                <w:szCs w:val="24"/>
              </w:rPr>
            </w:pPr>
            <w:bookmarkStart w:id="259" w:name="_Toc457823543"/>
            <w:r w:rsidRPr="005970A1">
              <w:rPr>
                <w:spacing w:val="2"/>
                <w:sz w:val="24"/>
                <w:szCs w:val="24"/>
              </w:rPr>
              <w:t xml:space="preserve">Выработка совместных обоснованных рекомендаций по </w:t>
            </w:r>
            <w:r w:rsidRPr="005970A1">
              <w:rPr>
                <w:sz w:val="24"/>
                <w:szCs w:val="24"/>
              </w:rPr>
              <w:t>основным направлениям работы с обучающимся с ОВЗ, единых для всех участников образовательных отношений.</w:t>
            </w:r>
            <w:bookmarkEnd w:id="259"/>
          </w:p>
          <w:p w:rsidR="00067579" w:rsidRPr="005970A1" w:rsidRDefault="00067579" w:rsidP="00067579">
            <w:pPr>
              <w:pStyle w:val="210"/>
              <w:numPr>
                <w:ilvl w:val="0"/>
                <w:numId w:val="232"/>
              </w:numPr>
              <w:spacing w:line="240" w:lineRule="auto"/>
              <w:ind w:left="0" w:firstLine="0"/>
              <w:rPr>
                <w:sz w:val="24"/>
                <w:szCs w:val="24"/>
              </w:rPr>
            </w:pPr>
            <w:bookmarkStart w:id="260" w:name="_Toc457823544"/>
            <w:r w:rsidRPr="005970A1">
              <w:rPr>
                <w:spacing w:val="2"/>
                <w:sz w:val="24"/>
                <w:szCs w:val="24"/>
              </w:rPr>
              <w:t>Консультирование специалистами педагогов по выбору индивидуально ориентированных методов и приёмов работы</w:t>
            </w:r>
            <w:r w:rsidRPr="005970A1">
              <w:rPr>
                <w:sz w:val="24"/>
                <w:szCs w:val="24"/>
              </w:rPr>
              <w:t xml:space="preserve"> с обучающимся с ОВЗ.</w:t>
            </w:r>
            <w:bookmarkEnd w:id="260"/>
          </w:p>
          <w:p w:rsidR="00067579" w:rsidRPr="005970A1" w:rsidRDefault="00067579" w:rsidP="00067579">
            <w:pPr>
              <w:pStyle w:val="210"/>
              <w:numPr>
                <w:ilvl w:val="0"/>
                <w:numId w:val="232"/>
              </w:numPr>
              <w:spacing w:line="240" w:lineRule="auto"/>
              <w:ind w:left="0" w:firstLine="0"/>
              <w:rPr>
                <w:b/>
                <w:bCs/>
                <w:sz w:val="24"/>
                <w:szCs w:val="24"/>
              </w:rPr>
            </w:pPr>
            <w:bookmarkStart w:id="261" w:name="_Toc457823545"/>
            <w:r w:rsidRPr="005970A1">
              <w:rPr>
                <w:sz w:val="24"/>
                <w:szCs w:val="24"/>
              </w:rPr>
              <w:t>Консультативная помощь семье в вопросах выбора стратегии воспитания и приёмов коррекционного обучения ребёнка с ОВЗ.</w:t>
            </w:r>
            <w:bookmarkEnd w:id="261"/>
          </w:p>
        </w:tc>
      </w:tr>
      <w:tr w:rsidR="00067579" w:rsidRPr="005970A1" w:rsidTr="00067579">
        <w:tc>
          <w:tcPr>
            <w:tcW w:w="560" w:type="dxa"/>
          </w:tcPr>
          <w:p w:rsidR="00067579" w:rsidRPr="00963090" w:rsidRDefault="00067579" w:rsidP="00067579">
            <w:pPr>
              <w:pStyle w:val="af9"/>
              <w:spacing w:line="240" w:lineRule="auto"/>
              <w:ind w:firstLine="0"/>
              <w:rPr>
                <w:rFonts w:ascii="Times New Roman" w:hAnsi="Times New Roman" w:cs="Times New Roman"/>
                <w:b/>
                <w:bCs/>
                <w:color w:val="auto"/>
                <w:sz w:val="24"/>
                <w:szCs w:val="24"/>
                <w:lang w:eastAsia="en-US"/>
              </w:rPr>
            </w:pPr>
            <w:r w:rsidRPr="00963090">
              <w:rPr>
                <w:rFonts w:ascii="Times New Roman" w:hAnsi="Times New Roman" w:cs="Times New Roman"/>
                <w:b/>
                <w:bCs/>
                <w:color w:val="auto"/>
                <w:sz w:val="24"/>
                <w:szCs w:val="24"/>
                <w:lang w:eastAsia="en-US"/>
              </w:rPr>
              <w:t>4.</w:t>
            </w:r>
          </w:p>
        </w:tc>
        <w:tc>
          <w:tcPr>
            <w:tcW w:w="4187" w:type="dxa"/>
          </w:tcPr>
          <w:p w:rsidR="00067579" w:rsidRPr="005970A1" w:rsidRDefault="00067579" w:rsidP="00067579">
            <w:pPr>
              <w:pStyle w:val="210"/>
              <w:spacing w:line="240" w:lineRule="auto"/>
              <w:ind w:firstLine="0"/>
              <w:rPr>
                <w:b/>
                <w:bCs/>
                <w:sz w:val="24"/>
                <w:szCs w:val="24"/>
              </w:rPr>
            </w:pPr>
            <w:bookmarkStart w:id="262" w:name="_Toc457823546"/>
            <w:r w:rsidRPr="005970A1">
              <w:rPr>
                <w:b/>
                <w:bCs/>
                <w:spacing w:val="2"/>
                <w:sz w:val="24"/>
                <w:szCs w:val="24"/>
              </w:rPr>
              <w:t>Информационно­просветительское.</w:t>
            </w:r>
            <w:bookmarkEnd w:id="262"/>
            <w:r w:rsidRPr="005970A1">
              <w:rPr>
                <w:b/>
                <w:bCs/>
                <w:spacing w:val="2"/>
                <w:sz w:val="24"/>
                <w:szCs w:val="24"/>
              </w:rPr>
              <w:t xml:space="preserve"> </w:t>
            </w:r>
          </w:p>
          <w:p w:rsidR="00067579" w:rsidRPr="005970A1" w:rsidRDefault="00067579" w:rsidP="00067579">
            <w:pPr>
              <w:pStyle w:val="210"/>
              <w:spacing w:line="240" w:lineRule="auto"/>
              <w:ind w:firstLine="0"/>
              <w:rPr>
                <w:sz w:val="24"/>
                <w:szCs w:val="24"/>
              </w:rPr>
            </w:pPr>
            <w:bookmarkStart w:id="263" w:name="_Toc457823547"/>
            <w:r w:rsidRPr="005970A1">
              <w:rPr>
                <w:spacing w:val="2"/>
                <w:sz w:val="24"/>
                <w:szCs w:val="24"/>
              </w:rPr>
              <w:t>Разъяснительная деятельность по вопросам, связанным</w:t>
            </w:r>
            <w:r w:rsidRPr="005970A1">
              <w:rPr>
                <w:sz w:val="24"/>
                <w:szCs w:val="24"/>
              </w:rPr>
              <w:t xml:space="preserve"> с особенностями образовательного процесса для данной категории детей, со всеми участниками образовательных отношений — обучающимися (как имеющими, так и не имеющими недостатки в развитии), их родителями (законными представителями), педагогическими работниками.</w:t>
            </w:r>
            <w:bookmarkEnd w:id="263"/>
          </w:p>
          <w:p w:rsidR="00067579" w:rsidRPr="00963090" w:rsidRDefault="00067579" w:rsidP="00067579">
            <w:pPr>
              <w:pStyle w:val="af9"/>
              <w:spacing w:line="240" w:lineRule="auto"/>
              <w:ind w:firstLine="0"/>
              <w:rPr>
                <w:rFonts w:ascii="Times New Roman" w:hAnsi="Times New Roman" w:cs="Times New Roman"/>
                <w:b/>
                <w:bCs/>
                <w:color w:val="auto"/>
                <w:sz w:val="24"/>
                <w:szCs w:val="24"/>
                <w:lang w:eastAsia="en-US"/>
              </w:rPr>
            </w:pPr>
          </w:p>
        </w:tc>
        <w:tc>
          <w:tcPr>
            <w:tcW w:w="9962" w:type="dxa"/>
          </w:tcPr>
          <w:p w:rsidR="00067579" w:rsidRPr="005970A1" w:rsidRDefault="00067579" w:rsidP="00067579">
            <w:pPr>
              <w:pStyle w:val="210"/>
              <w:numPr>
                <w:ilvl w:val="0"/>
                <w:numId w:val="233"/>
              </w:numPr>
              <w:spacing w:line="240" w:lineRule="auto"/>
              <w:ind w:left="0" w:firstLine="0"/>
              <w:rPr>
                <w:sz w:val="24"/>
                <w:szCs w:val="24"/>
              </w:rPr>
            </w:pPr>
            <w:bookmarkStart w:id="264" w:name="_Toc457823548"/>
            <w:r w:rsidRPr="005970A1">
              <w:rPr>
                <w:sz w:val="24"/>
                <w:szCs w:val="24"/>
              </w:rPr>
              <w:t>Различные формы просветительской деятельности (лекции, беседы, информационные стенды, буклеты,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ОВЗ.</w:t>
            </w:r>
            <w:bookmarkEnd w:id="264"/>
          </w:p>
          <w:p w:rsidR="00067579" w:rsidRPr="005970A1" w:rsidRDefault="00067579" w:rsidP="00067579">
            <w:pPr>
              <w:pStyle w:val="210"/>
              <w:numPr>
                <w:ilvl w:val="0"/>
                <w:numId w:val="233"/>
              </w:numPr>
              <w:spacing w:line="240" w:lineRule="auto"/>
              <w:ind w:left="0" w:firstLine="0"/>
              <w:rPr>
                <w:b/>
                <w:bCs/>
                <w:sz w:val="24"/>
                <w:szCs w:val="24"/>
              </w:rPr>
            </w:pPr>
            <w:bookmarkStart w:id="265" w:name="_Toc457823549"/>
            <w:r w:rsidRPr="005970A1">
              <w:rPr>
                <w:spacing w:val="2"/>
                <w:sz w:val="24"/>
                <w:szCs w:val="24"/>
              </w:rPr>
              <w:t>Проведение тематических выступлений для педагогов</w:t>
            </w:r>
            <w:r w:rsidRPr="005970A1">
              <w:rPr>
                <w:sz w:val="24"/>
                <w:szCs w:val="24"/>
              </w:rPr>
              <w:t xml:space="preserve"> и родителей по разъяснению индивидуально­типологических особенностей различных категорий детей с ОВЗ.</w:t>
            </w:r>
            <w:bookmarkEnd w:id="265"/>
          </w:p>
        </w:tc>
      </w:tr>
    </w:tbl>
    <w:p w:rsidR="004475B1" w:rsidRPr="005970A1" w:rsidRDefault="004475B1" w:rsidP="009F0565">
      <w:pPr>
        <w:pStyle w:val="210"/>
        <w:spacing w:line="240" w:lineRule="auto"/>
        <w:ind w:left="284" w:firstLine="0"/>
        <w:rPr>
          <w:sz w:val="24"/>
          <w:szCs w:val="24"/>
        </w:rPr>
      </w:pPr>
      <w:r w:rsidRPr="005970A1">
        <w:rPr>
          <w:sz w:val="24"/>
          <w:szCs w:val="24"/>
        </w:rPr>
        <w:t>Оказание родителям (законным представителям) детей с ОВЗ консультативной и методической помощи по медицинским, социальным, правовым и другим вопросам.</w:t>
      </w:r>
      <w:bookmarkEnd w:id="238"/>
    </w:p>
    <w:p w:rsidR="004475B1" w:rsidRPr="005970A1" w:rsidRDefault="004475B1" w:rsidP="009F0565">
      <w:pPr>
        <w:pStyle w:val="af9"/>
        <w:spacing w:line="240" w:lineRule="auto"/>
        <w:ind w:firstLine="709"/>
        <w:rPr>
          <w:rFonts w:ascii="Times New Roman" w:hAnsi="Times New Roman" w:cs="Times New Roman"/>
          <w:color w:val="auto"/>
          <w:sz w:val="24"/>
          <w:szCs w:val="24"/>
        </w:rPr>
      </w:pPr>
      <w:r w:rsidRPr="005970A1">
        <w:rPr>
          <w:rFonts w:ascii="Times New Roman" w:hAnsi="Times New Roman" w:cs="Times New Roman"/>
          <w:b/>
          <w:bCs/>
          <w:color w:val="auto"/>
          <w:sz w:val="24"/>
          <w:szCs w:val="24"/>
        </w:rPr>
        <w:t>Принципы формирования и реализации программы:</w:t>
      </w:r>
    </w:p>
    <w:p w:rsidR="004475B1" w:rsidRPr="005970A1" w:rsidRDefault="004475B1" w:rsidP="0021158F">
      <w:pPr>
        <w:pStyle w:val="af9"/>
        <w:numPr>
          <w:ilvl w:val="0"/>
          <w:numId w:val="229"/>
        </w:numPr>
        <w:spacing w:line="240" w:lineRule="auto"/>
        <w:ind w:left="284" w:firstLine="0"/>
        <w:rPr>
          <w:rFonts w:ascii="Times New Roman" w:hAnsi="Times New Roman" w:cs="Times New Roman"/>
          <w:color w:val="auto"/>
          <w:sz w:val="24"/>
          <w:szCs w:val="24"/>
        </w:rPr>
      </w:pPr>
      <w:r w:rsidRPr="005970A1">
        <w:rPr>
          <w:rFonts w:ascii="Times New Roman" w:hAnsi="Times New Roman" w:cs="Times New Roman"/>
          <w:b/>
          <w:bCs/>
          <w:i/>
          <w:iCs/>
          <w:color w:val="auto"/>
          <w:spacing w:val="2"/>
          <w:sz w:val="24"/>
          <w:szCs w:val="24"/>
        </w:rPr>
        <w:t>Принцип соблюдения интересов ребёнка</w:t>
      </w:r>
      <w:r w:rsidRPr="005970A1">
        <w:rPr>
          <w:rFonts w:ascii="Times New Roman" w:hAnsi="Times New Roman" w:cs="Times New Roman"/>
          <w:color w:val="auto"/>
          <w:spacing w:val="2"/>
          <w:sz w:val="24"/>
          <w:szCs w:val="24"/>
        </w:rPr>
        <w:t>.</w:t>
      </w:r>
    </w:p>
    <w:p w:rsidR="004475B1" w:rsidRPr="005970A1" w:rsidRDefault="004475B1" w:rsidP="009F0565">
      <w:pPr>
        <w:pStyle w:val="af9"/>
        <w:spacing w:line="240" w:lineRule="auto"/>
        <w:ind w:left="284" w:firstLine="0"/>
        <w:rPr>
          <w:rFonts w:ascii="Times New Roman" w:hAnsi="Times New Roman" w:cs="Times New Roman"/>
          <w:color w:val="auto"/>
          <w:sz w:val="24"/>
          <w:szCs w:val="24"/>
        </w:rPr>
      </w:pPr>
      <w:r w:rsidRPr="005970A1">
        <w:rPr>
          <w:rFonts w:ascii="Times New Roman" w:hAnsi="Times New Roman" w:cs="Times New Roman"/>
          <w:color w:val="auto"/>
          <w:spacing w:val="2"/>
          <w:sz w:val="24"/>
          <w:szCs w:val="24"/>
        </w:rPr>
        <w:t>Принцип определяет позицию специалиста, который призван решать проблему</w:t>
      </w:r>
      <w:r w:rsidRPr="005970A1">
        <w:rPr>
          <w:rFonts w:ascii="Times New Roman" w:hAnsi="Times New Roman" w:cs="Times New Roman"/>
          <w:color w:val="auto"/>
          <w:sz w:val="24"/>
          <w:szCs w:val="24"/>
        </w:rPr>
        <w:t xml:space="preserve"> ребёнка с максимальной пользой и в интересах ребёнка.</w:t>
      </w:r>
    </w:p>
    <w:p w:rsidR="004475B1" w:rsidRPr="005970A1" w:rsidRDefault="004475B1" w:rsidP="0021158F">
      <w:pPr>
        <w:pStyle w:val="af9"/>
        <w:numPr>
          <w:ilvl w:val="0"/>
          <w:numId w:val="229"/>
        </w:numPr>
        <w:spacing w:line="240" w:lineRule="auto"/>
        <w:ind w:left="284" w:firstLine="0"/>
        <w:rPr>
          <w:rFonts w:ascii="Times New Roman" w:hAnsi="Times New Roman" w:cs="Times New Roman"/>
          <w:b/>
          <w:bCs/>
          <w:i/>
          <w:iCs/>
          <w:color w:val="auto"/>
          <w:sz w:val="24"/>
          <w:szCs w:val="24"/>
        </w:rPr>
      </w:pPr>
      <w:r w:rsidRPr="005970A1">
        <w:rPr>
          <w:rFonts w:ascii="Times New Roman" w:hAnsi="Times New Roman" w:cs="Times New Roman"/>
          <w:b/>
          <w:bCs/>
          <w:i/>
          <w:iCs/>
          <w:color w:val="auto"/>
          <w:spacing w:val="2"/>
          <w:sz w:val="24"/>
          <w:szCs w:val="24"/>
        </w:rPr>
        <w:t xml:space="preserve">Принцип системности. </w:t>
      </w:r>
    </w:p>
    <w:p w:rsidR="004475B1" w:rsidRPr="005970A1" w:rsidRDefault="004475B1" w:rsidP="009F0565">
      <w:pPr>
        <w:pStyle w:val="af9"/>
        <w:spacing w:line="240" w:lineRule="auto"/>
        <w:ind w:left="284"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t>Предполагает системный подход к анализу особенностей развития и коррекции нарушений детей с ОВЗ (</w:t>
      </w:r>
      <w:r w:rsidRPr="005970A1">
        <w:rPr>
          <w:rFonts w:ascii="Times New Roman" w:hAnsi="Times New Roman" w:cs="Times New Roman"/>
          <w:color w:val="auto"/>
          <w:spacing w:val="2"/>
          <w:sz w:val="24"/>
          <w:szCs w:val="24"/>
        </w:rPr>
        <w:t>единство диагно</w:t>
      </w:r>
      <w:r w:rsidRPr="005970A1">
        <w:rPr>
          <w:rFonts w:ascii="Times New Roman" w:hAnsi="Times New Roman" w:cs="Times New Roman"/>
          <w:color w:val="auto"/>
          <w:sz w:val="24"/>
          <w:szCs w:val="24"/>
        </w:rPr>
        <w:t>стики, коррекции и развития), а также всесто</w:t>
      </w:r>
      <w:r w:rsidRPr="005970A1">
        <w:rPr>
          <w:rFonts w:ascii="Times New Roman" w:hAnsi="Times New Roman" w:cs="Times New Roman"/>
          <w:color w:val="auto"/>
          <w:spacing w:val="-2"/>
          <w:sz w:val="24"/>
          <w:szCs w:val="24"/>
        </w:rPr>
        <w:t>ронний многоуровневый подход специалистов различного профиля, взаимодействие и согласованность их действий в</w:t>
      </w:r>
      <w:r w:rsidRPr="005970A1">
        <w:rPr>
          <w:rFonts w:ascii="Times New Roman" w:hAnsi="Times New Roman" w:cs="Times New Roman"/>
          <w:color w:val="auto"/>
          <w:sz w:val="24"/>
          <w:szCs w:val="24"/>
        </w:rPr>
        <w:t xml:space="preserve"> решении проблем ребёнка, участие в данном процессе всех участников образовательных отношений.</w:t>
      </w:r>
    </w:p>
    <w:p w:rsidR="004475B1" w:rsidRPr="005970A1" w:rsidRDefault="004475B1" w:rsidP="0021158F">
      <w:pPr>
        <w:pStyle w:val="af9"/>
        <w:numPr>
          <w:ilvl w:val="0"/>
          <w:numId w:val="229"/>
        </w:numPr>
        <w:spacing w:line="240" w:lineRule="auto"/>
        <w:ind w:left="284" w:firstLine="0"/>
        <w:rPr>
          <w:rFonts w:ascii="Times New Roman" w:hAnsi="Times New Roman" w:cs="Times New Roman"/>
          <w:b/>
          <w:bCs/>
          <w:i/>
          <w:iCs/>
          <w:color w:val="auto"/>
          <w:sz w:val="24"/>
          <w:szCs w:val="24"/>
        </w:rPr>
      </w:pPr>
      <w:r w:rsidRPr="005970A1">
        <w:rPr>
          <w:rFonts w:ascii="Times New Roman" w:hAnsi="Times New Roman" w:cs="Times New Roman"/>
          <w:b/>
          <w:bCs/>
          <w:i/>
          <w:iCs/>
          <w:color w:val="auto"/>
          <w:sz w:val="24"/>
          <w:szCs w:val="24"/>
        </w:rPr>
        <w:t>Принцип непрерывности.</w:t>
      </w:r>
    </w:p>
    <w:p w:rsidR="004475B1" w:rsidRPr="005970A1" w:rsidRDefault="004475B1" w:rsidP="009F0565">
      <w:pPr>
        <w:pStyle w:val="af9"/>
        <w:spacing w:line="240" w:lineRule="auto"/>
        <w:ind w:left="284" w:firstLine="0"/>
        <w:rPr>
          <w:rFonts w:ascii="Times New Roman" w:hAnsi="Times New Roman" w:cs="Times New Roman"/>
          <w:color w:val="auto"/>
          <w:sz w:val="24"/>
          <w:szCs w:val="24"/>
        </w:rPr>
      </w:pPr>
      <w:r w:rsidRPr="005970A1">
        <w:rPr>
          <w:rFonts w:ascii="Times New Roman" w:hAnsi="Times New Roman" w:cs="Times New Roman"/>
          <w:color w:val="auto"/>
          <w:sz w:val="24"/>
          <w:szCs w:val="24"/>
        </w:rPr>
        <w:lastRenderedPageBreak/>
        <w:t>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4475B1" w:rsidRPr="005970A1" w:rsidRDefault="004475B1" w:rsidP="0021158F">
      <w:pPr>
        <w:pStyle w:val="af9"/>
        <w:numPr>
          <w:ilvl w:val="0"/>
          <w:numId w:val="229"/>
        </w:numPr>
        <w:spacing w:line="240" w:lineRule="auto"/>
        <w:ind w:left="284" w:firstLine="0"/>
        <w:rPr>
          <w:rFonts w:ascii="Times New Roman" w:hAnsi="Times New Roman" w:cs="Times New Roman"/>
          <w:b/>
          <w:bCs/>
          <w:i/>
          <w:iCs/>
          <w:color w:val="auto"/>
          <w:sz w:val="24"/>
          <w:szCs w:val="24"/>
        </w:rPr>
      </w:pPr>
      <w:r w:rsidRPr="005970A1">
        <w:rPr>
          <w:rFonts w:ascii="Times New Roman" w:hAnsi="Times New Roman" w:cs="Times New Roman"/>
          <w:b/>
          <w:bCs/>
          <w:i/>
          <w:iCs/>
          <w:color w:val="auto"/>
          <w:spacing w:val="2"/>
          <w:sz w:val="24"/>
          <w:szCs w:val="24"/>
        </w:rPr>
        <w:t>Принцип вариативности.</w:t>
      </w:r>
    </w:p>
    <w:p w:rsidR="004475B1" w:rsidRPr="005970A1" w:rsidRDefault="004475B1" w:rsidP="009F0565">
      <w:pPr>
        <w:pStyle w:val="af9"/>
        <w:spacing w:line="240" w:lineRule="auto"/>
        <w:ind w:left="284" w:firstLine="0"/>
        <w:rPr>
          <w:rFonts w:ascii="Times New Roman" w:hAnsi="Times New Roman" w:cs="Times New Roman"/>
          <w:color w:val="auto"/>
          <w:sz w:val="24"/>
          <w:szCs w:val="24"/>
        </w:rPr>
      </w:pPr>
      <w:r w:rsidRPr="005970A1">
        <w:rPr>
          <w:rFonts w:ascii="Times New Roman" w:hAnsi="Times New Roman" w:cs="Times New Roman"/>
          <w:color w:val="auto"/>
          <w:spacing w:val="2"/>
          <w:sz w:val="24"/>
          <w:szCs w:val="24"/>
        </w:rPr>
        <w:t>Предполагает создание вариа</w:t>
      </w:r>
      <w:r w:rsidRPr="005970A1">
        <w:rPr>
          <w:rFonts w:ascii="Times New Roman" w:hAnsi="Times New Roman" w:cs="Times New Roman"/>
          <w:color w:val="auto"/>
          <w:sz w:val="24"/>
          <w:szCs w:val="24"/>
        </w:rPr>
        <w:t>тивных условий для получения образования детьми с ОВЗ.</w:t>
      </w:r>
    </w:p>
    <w:p w:rsidR="004475B1" w:rsidRPr="005970A1" w:rsidRDefault="004475B1" w:rsidP="0021158F">
      <w:pPr>
        <w:pStyle w:val="af9"/>
        <w:numPr>
          <w:ilvl w:val="0"/>
          <w:numId w:val="229"/>
        </w:numPr>
        <w:spacing w:line="240" w:lineRule="auto"/>
        <w:ind w:left="284" w:firstLine="0"/>
        <w:rPr>
          <w:rFonts w:ascii="Times New Roman" w:hAnsi="Times New Roman" w:cs="Times New Roman"/>
          <w:b/>
          <w:bCs/>
          <w:i/>
          <w:iCs/>
          <w:color w:val="auto"/>
          <w:sz w:val="24"/>
          <w:szCs w:val="24"/>
        </w:rPr>
      </w:pPr>
      <w:r w:rsidRPr="005970A1">
        <w:rPr>
          <w:rFonts w:ascii="Times New Roman" w:hAnsi="Times New Roman" w:cs="Times New Roman"/>
          <w:b/>
          <w:bCs/>
          <w:i/>
          <w:iCs/>
          <w:color w:val="auto"/>
          <w:spacing w:val="2"/>
          <w:sz w:val="24"/>
          <w:szCs w:val="24"/>
        </w:rPr>
        <w:t>Принцип рекомендательного характера оказания помощи</w:t>
      </w:r>
      <w:r w:rsidRPr="005970A1">
        <w:rPr>
          <w:rFonts w:ascii="Times New Roman" w:hAnsi="Times New Roman" w:cs="Times New Roman"/>
          <w:i/>
          <w:iCs/>
          <w:color w:val="auto"/>
          <w:spacing w:val="2"/>
          <w:sz w:val="24"/>
          <w:szCs w:val="24"/>
        </w:rPr>
        <w:t>.</w:t>
      </w:r>
    </w:p>
    <w:p w:rsidR="004475B1" w:rsidRPr="005970A1" w:rsidRDefault="004475B1" w:rsidP="009F0565">
      <w:pPr>
        <w:pStyle w:val="af9"/>
        <w:spacing w:line="240" w:lineRule="auto"/>
        <w:ind w:left="284" w:firstLine="0"/>
        <w:rPr>
          <w:rFonts w:ascii="Times New Roman" w:hAnsi="Times New Roman" w:cs="Times New Roman"/>
          <w:color w:val="auto"/>
          <w:sz w:val="24"/>
          <w:szCs w:val="24"/>
        </w:rPr>
      </w:pPr>
      <w:r w:rsidRPr="005970A1">
        <w:rPr>
          <w:rFonts w:ascii="Times New Roman" w:hAnsi="Times New Roman" w:cs="Times New Roman"/>
          <w:color w:val="auto"/>
          <w:spacing w:val="2"/>
          <w:sz w:val="24"/>
          <w:szCs w:val="24"/>
        </w:rPr>
        <w:t xml:space="preserve">Обеспечивает соблюдение гарантированных законодательством прав родителей (законных представителей) детей </w:t>
      </w:r>
      <w:r w:rsidRPr="005970A1">
        <w:rPr>
          <w:rFonts w:ascii="Times New Roman" w:hAnsi="Times New Roman" w:cs="Times New Roman"/>
          <w:color w:val="auto"/>
          <w:sz w:val="24"/>
          <w:szCs w:val="24"/>
        </w:rPr>
        <w:t xml:space="preserve">с ОВЗ выбирать формы </w:t>
      </w:r>
      <w:r w:rsidRPr="005970A1">
        <w:rPr>
          <w:rFonts w:ascii="Times New Roman" w:hAnsi="Times New Roman" w:cs="Times New Roman"/>
          <w:color w:val="auto"/>
          <w:spacing w:val="2"/>
          <w:sz w:val="24"/>
          <w:szCs w:val="24"/>
        </w:rPr>
        <w:t>получения детьми образования, организации, осуществляющие образовательную деятельность</w:t>
      </w:r>
      <w:r w:rsidRPr="005970A1">
        <w:rPr>
          <w:rFonts w:ascii="Times New Roman" w:hAnsi="Times New Roman" w:cs="Times New Roman"/>
          <w:color w:val="auto"/>
          <w:sz w:val="24"/>
          <w:szCs w:val="24"/>
        </w:rPr>
        <w:t xml:space="preserve">, защищать законные права и интересы детей, включая </w:t>
      </w:r>
      <w:r w:rsidRPr="005970A1">
        <w:rPr>
          <w:rFonts w:ascii="Times New Roman" w:hAnsi="Times New Roman" w:cs="Times New Roman"/>
          <w:color w:val="auto"/>
          <w:spacing w:val="2"/>
          <w:sz w:val="24"/>
          <w:szCs w:val="24"/>
        </w:rPr>
        <w:t>обязательное согласование с родителями (законными пред</w:t>
      </w:r>
      <w:r w:rsidRPr="005970A1">
        <w:rPr>
          <w:rFonts w:ascii="Times New Roman" w:hAnsi="Times New Roman" w:cs="Times New Roman"/>
          <w:color w:val="auto"/>
          <w:sz w:val="24"/>
          <w:szCs w:val="24"/>
        </w:rPr>
        <w:t>ставителями) вопроса о направлении (переводе) детей с ОВЗ в специальные (коррекционные) организации, осуществляющие образовательную деятельность (классы, группы).</w:t>
      </w:r>
    </w:p>
    <w:p w:rsidR="004475B1" w:rsidRPr="005970A1" w:rsidRDefault="004475B1" w:rsidP="009F0565">
      <w:pPr>
        <w:pStyle w:val="af9"/>
        <w:spacing w:line="240" w:lineRule="auto"/>
        <w:ind w:left="284" w:firstLine="0"/>
        <w:rPr>
          <w:rFonts w:ascii="Times New Roman" w:hAnsi="Times New Roman" w:cs="Times New Roman"/>
          <w:color w:val="auto"/>
          <w:sz w:val="24"/>
          <w:szCs w:val="24"/>
        </w:rPr>
      </w:pPr>
    </w:p>
    <w:p w:rsidR="004475B1" w:rsidRPr="005970A1" w:rsidRDefault="004475B1" w:rsidP="009F0565">
      <w:pPr>
        <w:pStyle w:val="af9"/>
        <w:spacing w:line="240" w:lineRule="auto"/>
        <w:ind w:firstLine="0"/>
        <w:jc w:val="center"/>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Направления реализации коррекционной программы.</w:t>
      </w:r>
    </w:p>
    <w:p w:rsidR="004475B1" w:rsidRPr="005970A1" w:rsidRDefault="004475B1" w:rsidP="009F0565">
      <w:pPr>
        <w:pStyle w:val="af9"/>
        <w:spacing w:line="240" w:lineRule="auto"/>
        <w:ind w:firstLine="0"/>
        <w:rPr>
          <w:rFonts w:ascii="Times New Roman" w:hAnsi="Times New Roman" w:cs="Times New Roman"/>
          <w:b/>
          <w:bCs/>
          <w:color w:val="auto"/>
          <w:sz w:val="24"/>
          <w:szCs w:val="24"/>
        </w:rPr>
      </w:pPr>
    </w:p>
    <w:p w:rsidR="004475B1" w:rsidRPr="005970A1" w:rsidRDefault="004475B1" w:rsidP="009F0565">
      <w:pPr>
        <w:pStyle w:val="af9"/>
        <w:spacing w:line="240" w:lineRule="auto"/>
        <w:ind w:firstLine="0"/>
        <w:jc w:val="center"/>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Этапы реализации коррекционной программы.</w:t>
      </w:r>
    </w:p>
    <w:p w:rsidR="004475B1" w:rsidRPr="005970A1" w:rsidRDefault="004475B1" w:rsidP="009F0565">
      <w:pPr>
        <w:pStyle w:val="af9"/>
        <w:spacing w:line="240" w:lineRule="auto"/>
        <w:ind w:firstLine="0"/>
        <w:rPr>
          <w:rFonts w:ascii="Times New Roman" w:hAnsi="Times New Roman" w:cs="Times New Roman"/>
          <w:color w:val="auto"/>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2383"/>
        <w:gridCol w:w="3969"/>
        <w:gridCol w:w="7371"/>
      </w:tblGrid>
      <w:tr w:rsidR="004475B1" w:rsidRPr="005970A1">
        <w:trPr>
          <w:trHeight w:val="982"/>
        </w:trPr>
        <w:tc>
          <w:tcPr>
            <w:tcW w:w="560" w:type="dxa"/>
            <w:vAlign w:val="center"/>
          </w:tcPr>
          <w:p w:rsidR="004475B1" w:rsidRPr="00963090" w:rsidRDefault="004475B1" w:rsidP="00451F4B">
            <w:pPr>
              <w:pStyle w:val="af9"/>
              <w:spacing w:line="240" w:lineRule="auto"/>
              <w:ind w:firstLine="0"/>
              <w:jc w:val="center"/>
              <w:rPr>
                <w:rFonts w:ascii="Times New Roman" w:hAnsi="Times New Roman" w:cs="Times New Roman"/>
                <w:b/>
                <w:bCs/>
                <w:color w:val="auto"/>
                <w:sz w:val="24"/>
                <w:szCs w:val="24"/>
                <w:lang w:eastAsia="en-US"/>
              </w:rPr>
            </w:pPr>
            <w:r w:rsidRPr="00963090">
              <w:rPr>
                <w:rFonts w:ascii="Times New Roman" w:hAnsi="Times New Roman" w:cs="Times New Roman"/>
                <w:b/>
                <w:bCs/>
                <w:color w:val="auto"/>
                <w:sz w:val="24"/>
                <w:szCs w:val="24"/>
                <w:lang w:eastAsia="en-US"/>
              </w:rPr>
              <w:t>№ п/п</w:t>
            </w:r>
          </w:p>
        </w:tc>
        <w:tc>
          <w:tcPr>
            <w:tcW w:w="2383" w:type="dxa"/>
            <w:vAlign w:val="center"/>
          </w:tcPr>
          <w:p w:rsidR="004475B1" w:rsidRPr="00963090" w:rsidRDefault="004475B1" w:rsidP="00451F4B">
            <w:pPr>
              <w:pStyle w:val="af9"/>
              <w:spacing w:line="240" w:lineRule="auto"/>
              <w:ind w:firstLine="0"/>
              <w:jc w:val="center"/>
              <w:rPr>
                <w:rFonts w:ascii="Times New Roman" w:hAnsi="Times New Roman" w:cs="Times New Roman"/>
                <w:b/>
                <w:bCs/>
                <w:color w:val="auto"/>
                <w:sz w:val="24"/>
                <w:szCs w:val="24"/>
                <w:lang w:eastAsia="en-US"/>
              </w:rPr>
            </w:pPr>
            <w:r w:rsidRPr="00963090">
              <w:rPr>
                <w:rFonts w:ascii="Times New Roman" w:hAnsi="Times New Roman" w:cs="Times New Roman"/>
                <w:b/>
                <w:bCs/>
                <w:color w:val="auto"/>
                <w:sz w:val="24"/>
                <w:szCs w:val="24"/>
                <w:lang w:eastAsia="en-US"/>
              </w:rPr>
              <w:t>Этапы реализации коррекционно-развивающей программы</w:t>
            </w:r>
          </w:p>
        </w:tc>
        <w:tc>
          <w:tcPr>
            <w:tcW w:w="3969" w:type="dxa"/>
            <w:vAlign w:val="center"/>
          </w:tcPr>
          <w:p w:rsidR="004475B1" w:rsidRPr="00963090" w:rsidRDefault="004475B1" w:rsidP="00451F4B">
            <w:pPr>
              <w:pStyle w:val="af9"/>
              <w:spacing w:line="240" w:lineRule="auto"/>
              <w:ind w:firstLine="0"/>
              <w:jc w:val="center"/>
              <w:rPr>
                <w:rFonts w:ascii="Times New Roman" w:hAnsi="Times New Roman" w:cs="Times New Roman"/>
                <w:b/>
                <w:bCs/>
                <w:color w:val="auto"/>
                <w:sz w:val="24"/>
                <w:szCs w:val="24"/>
                <w:lang w:eastAsia="en-US"/>
              </w:rPr>
            </w:pPr>
            <w:r w:rsidRPr="00963090">
              <w:rPr>
                <w:rFonts w:ascii="Times New Roman" w:hAnsi="Times New Roman" w:cs="Times New Roman"/>
                <w:b/>
                <w:bCs/>
                <w:color w:val="auto"/>
                <w:sz w:val="24"/>
                <w:szCs w:val="24"/>
                <w:lang w:eastAsia="en-US"/>
              </w:rPr>
              <w:t>Содержание этапов</w:t>
            </w:r>
          </w:p>
        </w:tc>
        <w:tc>
          <w:tcPr>
            <w:tcW w:w="7371" w:type="dxa"/>
            <w:vAlign w:val="center"/>
          </w:tcPr>
          <w:p w:rsidR="004475B1" w:rsidRPr="00963090" w:rsidRDefault="004475B1" w:rsidP="00451F4B">
            <w:pPr>
              <w:pStyle w:val="af9"/>
              <w:spacing w:line="240" w:lineRule="auto"/>
              <w:ind w:firstLine="0"/>
              <w:jc w:val="center"/>
              <w:rPr>
                <w:rFonts w:ascii="Times New Roman" w:hAnsi="Times New Roman" w:cs="Times New Roman"/>
                <w:b/>
                <w:bCs/>
                <w:color w:val="auto"/>
                <w:sz w:val="24"/>
                <w:szCs w:val="24"/>
                <w:lang w:eastAsia="en-US"/>
              </w:rPr>
            </w:pPr>
            <w:r w:rsidRPr="00963090">
              <w:rPr>
                <w:rFonts w:ascii="Times New Roman" w:hAnsi="Times New Roman" w:cs="Times New Roman"/>
                <w:b/>
                <w:bCs/>
                <w:color w:val="auto"/>
                <w:sz w:val="24"/>
                <w:szCs w:val="24"/>
                <w:lang w:eastAsia="en-US"/>
              </w:rPr>
              <w:t>Результат реализации этапа</w:t>
            </w:r>
          </w:p>
        </w:tc>
      </w:tr>
      <w:tr w:rsidR="004475B1" w:rsidRPr="005970A1">
        <w:tc>
          <w:tcPr>
            <w:tcW w:w="560" w:type="dxa"/>
          </w:tcPr>
          <w:p w:rsidR="004475B1" w:rsidRPr="00963090" w:rsidRDefault="004475B1" w:rsidP="00451F4B">
            <w:pPr>
              <w:pStyle w:val="af9"/>
              <w:spacing w:line="240" w:lineRule="auto"/>
              <w:ind w:firstLine="0"/>
              <w:rPr>
                <w:rFonts w:ascii="Times New Roman" w:hAnsi="Times New Roman" w:cs="Times New Roman"/>
                <w:b/>
                <w:bCs/>
                <w:color w:val="auto"/>
                <w:sz w:val="24"/>
                <w:szCs w:val="24"/>
                <w:lang w:eastAsia="en-US"/>
              </w:rPr>
            </w:pPr>
            <w:r w:rsidRPr="00963090">
              <w:rPr>
                <w:rFonts w:ascii="Times New Roman" w:hAnsi="Times New Roman" w:cs="Times New Roman"/>
                <w:b/>
                <w:bCs/>
                <w:color w:val="auto"/>
                <w:sz w:val="24"/>
                <w:szCs w:val="24"/>
                <w:lang w:eastAsia="en-US"/>
              </w:rPr>
              <w:t>1.</w:t>
            </w:r>
          </w:p>
        </w:tc>
        <w:tc>
          <w:tcPr>
            <w:tcW w:w="2383" w:type="dxa"/>
          </w:tcPr>
          <w:p w:rsidR="004475B1" w:rsidRPr="00963090" w:rsidRDefault="004475B1" w:rsidP="00451F4B">
            <w:pPr>
              <w:pStyle w:val="af9"/>
              <w:spacing w:line="240" w:lineRule="auto"/>
              <w:ind w:firstLine="0"/>
              <w:rPr>
                <w:rFonts w:ascii="Times New Roman" w:hAnsi="Times New Roman" w:cs="Times New Roman"/>
                <w:color w:val="auto"/>
                <w:sz w:val="24"/>
                <w:szCs w:val="24"/>
                <w:lang w:eastAsia="en-US"/>
              </w:rPr>
            </w:pPr>
            <w:r w:rsidRPr="00963090">
              <w:rPr>
                <w:rFonts w:ascii="Times New Roman" w:hAnsi="Times New Roman" w:cs="Times New Roman"/>
                <w:b/>
                <w:bCs/>
                <w:color w:val="auto"/>
                <w:spacing w:val="2"/>
                <w:sz w:val="24"/>
                <w:szCs w:val="24"/>
                <w:lang w:eastAsia="en-US"/>
              </w:rPr>
              <w:t xml:space="preserve">Информационно-аналитический </w:t>
            </w:r>
          </w:p>
          <w:p w:rsidR="004475B1" w:rsidRPr="00963090" w:rsidRDefault="004475B1" w:rsidP="00451F4B">
            <w:pPr>
              <w:pStyle w:val="af9"/>
              <w:spacing w:line="240" w:lineRule="auto"/>
              <w:ind w:firstLine="0"/>
              <w:rPr>
                <w:rFonts w:ascii="Times New Roman" w:hAnsi="Times New Roman" w:cs="Times New Roman"/>
                <w:b/>
                <w:bCs/>
                <w:color w:val="auto"/>
                <w:sz w:val="24"/>
                <w:szCs w:val="24"/>
                <w:lang w:eastAsia="en-US"/>
              </w:rPr>
            </w:pPr>
          </w:p>
        </w:tc>
        <w:tc>
          <w:tcPr>
            <w:tcW w:w="3969" w:type="dxa"/>
          </w:tcPr>
          <w:p w:rsidR="004475B1" w:rsidRPr="00963090" w:rsidRDefault="004475B1" w:rsidP="00451F4B">
            <w:pPr>
              <w:pStyle w:val="af9"/>
              <w:spacing w:line="240" w:lineRule="auto"/>
              <w:ind w:firstLine="0"/>
              <w:rPr>
                <w:rFonts w:ascii="Times New Roman" w:hAnsi="Times New Roman" w:cs="Times New Roman"/>
                <w:color w:val="auto"/>
                <w:sz w:val="24"/>
                <w:szCs w:val="24"/>
                <w:lang w:eastAsia="en-US"/>
              </w:rPr>
            </w:pPr>
            <w:r w:rsidRPr="00963090">
              <w:rPr>
                <w:rFonts w:ascii="Times New Roman" w:hAnsi="Times New Roman" w:cs="Times New Roman"/>
                <w:color w:val="auto"/>
                <w:spacing w:val="2"/>
                <w:sz w:val="24"/>
                <w:szCs w:val="24"/>
                <w:lang w:eastAsia="en-US"/>
              </w:rPr>
              <w:t>Сбор и анализ информации о специфике развития обучающихся, особенностях образовательной среды гимназии.</w:t>
            </w:r>
          </w:p>
        </w:tc>
        <w:tc>
          <w:tcPr>
            <w:tcW w:w="7371" w:type="dxa"/>
          </w:tcPr>
          <w:p w:rsidR="004475B1" w:rsidRPr="00963090" w:rsidRDefault="004475B1" w:rsidP="00451F4B">
            <w:pPr>
              <w:pStyle w:val="af9"/>
              <w:spacing w:line="240" w:lineRule="auto"/>
              <w:ind w:firstLine="0"/>
              <w:rPr>
                <w:rFonts w:ascii="Times New Roman" w:hAnsi="Times New Roman" w:cs="Times New Roman"/>
                <w:color w:val="auto"/>
                <w:sz w:val="24"/>
                <w:szCs w:val="24"/>
                <w:lang w:eastAsia="en-US"/>
              </w:rPr>
            </w:pPr>
            <w:r w:rsidRPr="00963090">
              <w:rPr>
                <w:rFonts w:ascii="Times New Roman" w:hAnsi="Times New Roman" w:cs="Times New Roman"/>
                <w:color w:val="auto"/>
                <w:sz w:val="24"/>
                <w:szCs w:val="24"/>
                <w:lang w:eastAsia="en-US"/>
              </w:rPr>
              <w:t>1. Оценка контингента обучающихся для учёта особенностей развития детей, определения специфики и их особых образовательных потребностей.</w:t>
            </w:r>
          </w:p>
          <w:p w:rsidR="004475B1" w:rsidRPr="00963090" w:rsidRDefault="004475B1" w:rsidP="00451F4B">
            <w:pPr>
              <w:pStyle w:val="af9"/>
              <w:spacing w:line="240" w:lineRule="auto"/>
              <w:ind w:firstLine="0"/>
              <w:rPr>
                <w:rFonts w:ascii="Times New Roman" w:hAnsi="Times New Roman" w:cs="Times New Roman"/>
                <w:color w:val="auto"/>
                <w:sz w:val="24"/>
                <w:szCs w:val="24"/>
                <w:lang w:eastAsia="en-US"/>
              </w:rPr>
            </w:pPr>
            <w:r w:rsidRPr="00963090">
              <w:rPr>
                <w:rFonts w:ascii="Times New Roman" w:hAnsi="Times New Roman" w:cs="Times New Roman"/>
                <w:color w:val="auto"/>
                <w:sz w:val="24"/>
                <w:szCs w:val="24"/>
                <w:lang w:eastAsia="en-US"/>
              </w:rPr>
              <w:t>2. Оценка образовательной среды на предмет соответствия требованиям программно­методического обеспечения, материально­технической и кадровой базы организации.</w:t>
            </w:r>
          </w:p>
          <w:p w:rsidR="004475B1" w:rsidRPr="00963090" w:rsidRDefault="004475B1" w:rsidP="00451F4B">
            <w:pPr>
              <w:pStyle w:val="af9"/>
              <w:spacing w:line="240" w:lineRule="auto"/>
              <w:ind w:firstLine="0"/>
              <w:rPr>
                <w:rFonts w:ascii="Times New Roman" w:hAnsi="Times New Roman" w:cs="Times New Roman"/>
                <w:b/>
                <w:bCs/>
                <w:color w:val="auto"/>
                <w:sz w:val="24"/>
                <w:szCs w:val="24"/>
                <w:lang w:eastAsia="en-US"/>
              </w:rPr>
            </w:pPr>
          </w:p>
        </w:tc>
      </w:tr>
      <w:tr w:rsidR="004475B1" w:rsidRPr="005970A1">
        <w:tc>
          <w:tcPr>
            <w:tcW w:w="560" w:type="dxa"/>
          </w:tcPr>
          <w:p w:rsidR="004475B1" w:rsidRPr="00963090" w:rsidRDefault="004475B1" w:rsidP="00451F4B">
            <w:pPr>
              <w:pStyle w:val="af9"/>
              <w:spacing w:line="240" w:lineRule="auto"/>
              <w:ind w:firstLine="0"/>
              <w:rPr>
                <w:rFonts w:ascii="Times New Roman" w:hAnsi="Times New Roman" w:cs="Times New Roman"/>
                <w:b/>
                <w:bCs/>
                <w:color w:val="auto"/>
                <w:sz w:val="24"/>
                <w:szCs w:val="24"/>
                <w:lang w:eastAsia="en-US"/>
              </w:rPr>
            </w:pPr>
            <w:r w:rsidRPr="00963090">
              <w:rPr>
                <w:rFonts w:ascii="Times New Roman" w:hAnsi="Times New Roman" w:cs="Times New Roman"/>
                <w:b/>
                <w:bCs/>
                <w:color w:val="auto"/>
                <w:sz w:val="24"/>
                <w:szCs w:val="24"/>
                <w:lang w:eastAsia="en-US"/>
              </w:rPr>
              <w:t>2.</w:t>
            </w:r>
          </w:p>
        </w:tc>
        <w:tc>
          <w:tcPr>
            <w:tcW w:w="2383" w:type="dxa"/>
          </w:tcPr>
          <w:p w:rsidR="004475B1" w:rsidRPr="00963090" w:rsidRDefault="004475B1" w:rsidP="00451F4B">
            <w:pPr>
              <w:pStyle w:val="af9"/>
              <w:spacing w:line="240" w:lineRule="auto"/>
              <w:ind w:firstLine="0"/>
              <w:rPr>
                <w:rFonts w:ascii="Times New Roman" w:hAnsi="Times New Roman" w:cs="Times New Roman"/>
                <w:b/>
                <w:bCs/>
                <w:color w:val="auto"/>
                <w:sz w:val="24"/>
                <w:szCs w:val="24"/>
                <w:lang w:eastAsia="en-US"/>
              </w:rPr>
            </w:pPr>
            <w:r w:rsidRPr="00963090">
              <w:rPr>
                <w:rFonts w:ascii="Times New Roman" w:hAnsi="Times New Roman" w:cs="Times New Roman"/>
                <w:b/>
                <w:bCs/>
                <w:color w:val="auto"/>
                <w:sz w:val="24"/>
                <w:szCs w:val="24"/>
                <w:lang w:eastAsia="en-US"/>
              </w:rPr>
              <w:t>Органи</w:t>
            </w:r>
            <w:r w:rsidRPr="00963090">
              <w:rPr>
                <w:rFonts w:ascii="Times New Roman" w:hAnsi="Times New Roman" w:cs="Times New Roman"/>
                <w:b/>
                <w:bCs/>
                <w:color w:val="auto"/>
                <w:spacing w:val="-2"/>
                <w:sz w:val="24"/>
                <w:szCs w:val="24"/>
                <w:lang w:eastAsia="en-US"/>
              </w:rPr>
              <w:t>зационно­исполнительский</w:t>
            </w:r>
          </w:p>
        </w:tc>
        <w:tc>
          <w:tcPr>
            <w:tcW w:w="3969" w:type="dxa"/>
          </w:tcPr>
          <w:p w:rsidR="004475B1" w:rsidRPr="005970A1" w:rsidRDefault="004475B1" w:rsidP="00451F4B">
            <w:pPr>
              <w:pStyle w:val="210"/>
              <w:spacing w:line="240" w:lineRule="auto"/>
              <w:ind w:firstLine="0"/>
              <w:rPr>
                <w:sz w:val="24"/>
                <w:szCs w:val="24"/>
              </w:rPr>
            </w:pPr>
            <w:bookmarkStart w:id="266" w:name="_Toc457823550"/>
            <w:r w:rsidRPr="005970A1">
              <w:rPr>
                <w:sz w:val="24"/>
                <w:szCs w:val="24"/>
              </w:rPr>
              <w:t>Планирование, организация, координация корррекционно-развивающей деятельности по сопровождению детей с ОВЗ в условиях гимназии.</w:t>
            </w:r>
            <w:bookmarkEnd w:id="266"/>
          </w:p>
        </w:tc>
        <w:tc>
          <w:tcPr>
            <w:tcW w:w="7371" w:type="dxa"/>
          </w:tcPr>
          <w:p w:rsidR="004475B1" w:rsidRPr="005970A1" w:rsidRDefault="004475B1" w:rsidP="00451F4B">
            <w:pPr>
              <w:pStyle w:val="210"/>
              <w:spacing w:line="240" w:lineRule="auto"/>
              <w:ind w:firstLine="0"/>
              <w:rPr>
                <w:sz w:val="24"/>
                <w:szCs w:val="24"/>
              </w:rPr>
            </w:pPr>
            <w:bookmarkStart w:id="267" w:name="_Toc457823551"/>
            <w:r w:rsidRPr="005970A1">
              <w:rPr>
                <w:sz w:val="24"/>
                <w:szCs w:val="24"/>
              </w:rPr>
              <w:t xml:space="preserve">1. Особым образом организованный образовательный </w:t>
            </w:r>
            <w:r w:rsidRPr="005970A1">
              <w:rPr>
                <w:spacing w:val="2"/>
                <w:sz w:val="24"/>
                <w:szCs w:val="24"/>
              </w:rPr>
              <w:t>процесс, имеющий коррекционно­развивающую направлен</w:t>
            </w:r>
            <w:r w:rsidRPr="005970A1">
              <w:rPr>
                <w:sz w:val="24"/>
                <w:szCs w:val="24"/>
              </w:rPr>
              <w:t>ность.</w:t>
            </w:r>
            <w:bookmarkEnd w:id="267"/>
          </w:p>
          <w:p w:rsidR="004475B1" w:rsidRPr="005970A1" w:rsidRDefault="004475B1" w:rsidP="00451F4B">
            <w:pPr>
              <w:pStyle w:val="210"/>
              <w:spacing w:line="240" w:lineRule="auto"/>
              <w:ind w:firstLine="0"/>
              <w:rPr>
                <w:sz w:val="24"/>
                <w:szCs w:val="24"/>
              </w:rPr>
            </w:pPr>
            <w:bookmarkStart w:id="268" w:name="_Toc457823552"/>
            <w:r w:rsidRPr="005970A1">
              <w:rPr>
                <w:sz w:val="24"/>
                <w:szCs w:val="24"/>
              </w:rPr>
              <w:t>2. Процесс специального сопровождения детей с ОВЗ</w:t>
            </w:r>
            <w:r w:rsidRPr="005970A1">
              <w:rPr>
                <w:spacing w:val="2"/>
                <w:sz w:val="24"/>
                <w:szCs w:val="24"/>
              </w:rPr>
              <w:t xml:space="preserve"> при целенаправленно созданных (вариативных) условиях обучения, воспитания, </w:t>
            </w:r>
            <w:r w:rsidRPr="005970A1">
              <w:rPr>
                <w:sz w:val="24"/>
                <w:szCs w:val="24"/>
              </w:rPr>
              <w:t>развития, социализации рассматриваемой категории детей.</w:t>
            </w:r>
            <w:bookmarkEnd w:id="268"/>
          </w:p>
          <w:p w:rsidR="004475B1" w:rsidRPr="005970A1" w:rsidRDefault="004475B1" w:rsidP="00451F4B">
            <w:pPr>
              <w:pStyle w:val="210"/>
              <w:spacing w:line="240" w:lineRule="auto"/>
              <w:ind w:firstLine="0"/>
              <w:rPr>
                <w:b/>
                <w:bCs/>
                <w:sz w:val="24"/>
                <w:szCs w:val="24"/>
              </w:rPr>
            </w:pPr>
          </w:p>
        </w:tc>
      </w:tr>
      <w:tr w:rsidR="004475B1" w:rsidRPr="005970A1">
        <w:tc>
          <w:tcPr>
            <w:tcW w:w="560" w:type="dxa"/>
          </w:tcPr>
          <w:p w:rsidR="004475B1" w:rsidRPr="00963090" w:rsidRDefault="004475B1" w:rsidP="00451F4B">
            <w:pPr>
              <w:pStyle w:val="af9"/>
              <w:spacing w:line="240" w:lineRule="auto"/>
              <w:ind w:firstLine="0"/>
              <w:rPr>
                <w:rFonts w:ascii="Times New Roman" w:hAnsi="Times New Roman" w:cs="Times New Roman"/>
                <w:b/>
                <w:bCs/>
                <w:color w:val="auto"/>
                <w:sz w:val="24"/>
                <w:szCs w:val="24"/>
                <w:lang w:eastAsia="en-US"/>
              </w:rPr>
            </w:pPr>
            <w:r w:rsidRPr="00963090">
              <w:rPr>
                <w:rFonts w:ascii="Times New Roman" w:hAnsi="Times New Roman" w:cs="Times New Roman"/>
                <w:b/>
                <w:bCs/>
                <w:color w:val="auto"/>
                <w:sz w:val="24"/>
                <w:szCs w:val="24"/>
                <w:lang w:eastAsia="en-US"/>
              </w:rPr>
              <w:t>3.</w:t>
            </w:r>
          </w:p>
        </w:tc>
        <w:tc>
          <w:tcPr>
            <w:tcW w:w="2383" w:type="dxa"/>
          </w:tcPr>
          <w:p w:rsidR="004475B1" w:rsidRPr="00963090" w:rsidRDefault="004475B1" w:rsidP="00451F4B">
            <w:pPr>
              <w:pStyle w:val="af9"/>
              <w:spacing w:line="240" w:lineRule="auto"/>
              <w:ind w:firstLine="0"/>
              <w:rPr>
                <w:rFonts w:ascii="Times New Roman" w:hAnsi="Times New Roman" w:cs="Times New Roman"/>
                <w:b/>
                <w:bCs/>
                <w:color w:val="auto"/>
                <w:spacing w:val="-2"/>
                <w:sz w:val="24"/>
                <w:szCs w:val="24"/>
                <w:lang w:eastAsia="en-US"/>
              </w:rPr>
            </w:pPr>
            <w:r w:rsidRPr="00963090">
              <w:rPr>
                <w:rFonts w:ascii="Times New Roman" w:hAnsi="Times New Roman" w:cs="Times New Roman"/>
                <w:b/>
                <w:bCs/>
                <w:color w:val="auto"/>
                <w:spacing w:val="-2"/>
                <w:sz w:val="24"/>
                <w:szCs w:val="24"/>
                <w:lang w:eastAsia="en-US"/>
              </w:rPr>
              <w:t>Контрольно­</w:t>
            </w:r>
          </w:p>
          <w:p w:rsidR="004475B1" w:rsidRPr="00963090" w:rsidRDefault="004475B1" w:rsidP="00451F4B">
            <w:pPr>
              <w:pStyle w:val="af9"/>
              <w:spacing w:line="240" w:lineRule="auto"/>
              <w:ind w:firstLine="0"/>
              <w:rPr>
                <w:rFonts w:ascii="Times New Roman" w:hAnsi="Times New Roman" w:cs="Times New Roman"/>
                <w:b/>
                <w:bCs/>
                <w:color w:val="auto"/>
                <w:sz w:val="24"/>
                <w:szCs w:val="24"/>
                <w:lang w:eastAsia="en-US"/>
              </w:rPr>
            </w:pPr>
            <w:r w:rsidRPr="00963090">
              <w:rPr>
                <w:rFonts w:ascii="Times New Roman" w:hAnsi="Times New Roman" w:cs="Times New Roman"/>
                <w:b/>
                <w:bCs/>
                <w:color w:val="auto"/>
                <w:spacing w:val="-2"/>
                <w:sz w:val="24"/>
                <w:szCs w:val="24"/>
                <w:lang w:eastAsia="en-US"/>
              </w:rPr>
              <w:t>диагностический</w:t>
            </w:r>
          </w:p>
        </w:tc>
        <w:tc>
          <w:tcPr>
            <w:tcW w:w="3969" w:type="dxa"/>
          </w:tcPr>
          <w:p w:rsidR="004475B1" w:rsidRPr="005970A1" w:rsidRDefault="004475B1" w:rsidP="00451F4B">
            <w:pPr>
              <w:pStyle w:val="210"/>
              <w:spacing w:line="240" w:lineRule="auto"/>
              <w:ind w:firstLine="0"/>
              <w:rPr>
                <w:sz w:val="24"/>
                <w:szCs w:val="24"/>
              </w:rPr>
            </w:pPr>
            <w:bookmarkStart w:id="269" w:name="_Toc457823553"/>
            <w:r w:rsidRPr="005970A1">
              <w:rPr>
                <w:sz w:val="24"/>
                <w:szCs w:val="24"/>
              </w:rPr>
              <w:t xml:space="preserve">Диагностика коррекционно-развивающей образовательной </w:t>
            </w:r>
            <w:r w:rsidRPr="005970A1">
              <w:rPr>
                <w:sz w:val="24"/>
                <w:szCs w:val="24"/>
              </w:rPr>
              <w:lastRenderedPageBreak/>
              <w:t>среды.</w:t>
            </w:r>
            <w:bookmarkEnd w:id="269"/>
          </w:p>
        </w:tc>
        <w:tc>
          <w:tcPr>
            <w:tcW w:w="7371" w:type="dxa"/>
          </w:tcPr>
          <w:p w:rsidR="004475B1" w:rsidRPr="00963090" w:rsidRDefault="004475B1" w:rsidP="00451F4B">
            <w:pPr>
              <w:pStyle w:val="af9"/>
              <w:spacing w:line="240" w:lineRule="auto"/>
              <w:ind w:firstLine="0"/>
              <w:rPr>
                <w:rFonts w:ascii="Times New Roman" w:hAnsi="Times New Roman" w:cs="Times New Roman"/>
                <w:color w:val="auto"/>
                <w:spacing w:val="2"/>
                <w:sz w:val="24"/>
                <w:szCs w:val="24"/>
                <w:lang w:eastAsia="en-US"/>
              </w:rPr>
            </w:pPr>
            <w:r w:rsidRPr="00963090">
              <w:rPr>
                <w:rFonts w:ascii="Times New Roman" w:hAnsi="Times New Roman" w:cs="Times New Roman"/>
                <w:color w:val="auto"/>
                <w:spacing w:val="2"/>
                <w:sz w:val="24"/>
                <w:szCs w:val="24"/>
                <w:lang w:eastAsia="en-US"/>
              </w:rPr>
              <w:lastRenderedPageBreak/>
              <w:t xml:space="preserve">Констатация соответствия созданных </w:t>
            </w:r>
            <w:r w:rsidRPr="00963090">
              <w:rPr>
                <w:rFonts w:ascii="Times New Roman" w:hAnsi="Times New Roman" w:cs="Times New Roman"/>
                <w:color w:val="auto"/>
                <w:sz w:val="24"/>
                <w:szCs w:val="24"/>
                <w:lang w:eastAsia="en-US"/>
              </w:rPr>
              <w:t xml:space="preserve">условий и выбранных коррекционно­развивающих и образовательных программ особым </w:t>
            </w:r>
            <w:r w:rsidRPr="00963090">
              <w:rPr>
                <w:rFonts w:ascii="Times New Roman" w:hAnsi="Times New Roman" w:cs="Times New Roman"/>
                <w:color w:val="auto"/>
                <w:sz w:val="24"/>
                <w:szCs w:val="24"/>
                <w:lang w:eastAsia="en-US"/>
              </w:rPr>
              <w:lastRenderedPageBreak/>
              <w:t>образовательным потребностям</w:t>
            </w:r>
            <w:r w:rsidRPr="00963090">
              <w:rPr>
                <w:rFonts w:ascii="Times New Roman" w:hAnsi="Times New Roman" w:cs="Times New Roman"/>
                <w:color w:val="auto"/>
                <w:spacing w:val="2"/>
                <w:sz w:val="24"/>
                <w:szCs w:val="24"/>
                <w:lang w:eastAsia="en-US"/>
              </w:rPr>
              <w:t xml:space="preserve"> ребёнка.</w:t>
            </w:r>
          </w:p>
          <w:p w:rsidR="004475B1" w:rsidRPr="005970A1" w:rsidRDefault="004475B1" w:rsidP="00451F4B">
            <w:pPr>
              <w:pStyle w:val="210"/>
              <w:spacing w:line="240" w:lineRule="auto"/>
              <w:ind w:firstLine="0"/>
              <w:rPr>
                <w:b/>
                <w:bCs/>
                <w:sz w:val="24"/>
                <w:szCs w:val="24"/>
              </w:rPr>
            </w:pPr>
          </w:p>
        </w:tc>
      </w:tr>
      <w:tr w:rsidR="004475B1" w:rsidRPr="005970A1">
        <w:tc>
          <w:tcPr>
            <w:tcW w:w="560" w:type="dxa"/>
          </w:tcPr>
          <w:p w:rsidR="004475B1" w:rsidRPr="00963090" w:rsidRDefault="004475B1" w:rsidP="00451F4B">
            <w:pPr>
              <w:pStyle w:val="af9"/>
              <w:spacing w:line="240" w:lineRule="auto"/>
              <w:ind w:firstLine="0"/>
              <w:rPr>
                <w:rFonts w:ascii="Times New Roman" w:hAnsi="Times New Roman" w:cs="Times New Roman"/>
                <w:b/>
                <w:bCs/>
                <w:color w:val="auto"/>
                <w:sz w:val="24"/>
                <w:szCs w:val="24"/>
                <w:lang w:eastAsia="en-US"/>
              </w:rPr>
            </w:pPr>
            <w:r w:rsidRPr="00963090">
              <w:rPr>
                <w:rFonts w:ascii="Times New Roman" w:hAnsi="Times New Roman" w:cs="Times New Roman"/>
                <w:b/>
                <w:bCs/>
                <w:color w:val="auto"/>
                <w:sz w:val="24"/>
                <w:szCs w:val="24"/>
                <w:lang w:eastAsia="en-US"/>
              </w:rPr>
              <w:lastRenderedPageBreak/>
              <w:t>4.</w:t>
            </w:r>
          </w:p>
        </w:tc>
        <w:tc>
          <w:tcPr>
            <w:tcW w:w="2383" w:type="dxa"/>
          </w:tcPr>
          <w:p w:rsidR="004475B1" w:rsidRPr="00963090" w:rsidRDefault="004475B1" w:rsidP="00451F4B">
            <w:pPr>
              <w:pStyle w:val="af9"/>
              <w:spacing w:line="240" w:lineRule="auto"/>
              <w:ind w:firstLine="0"/>
              <w:rPr>
                <w:rFonts w:ascii="Times New Roman" w:hAnsi="Times New Roman" w:cs="Times New Roman"/>
                <w:b/>
                <w:bCs/>
                <w:color w:val="auto"/>
                <w:sz w:val="24"/>
                <w:szCs w:val="24"/>
                <w:lang w:eastAsia="en-US"/>
              </w:rPr>
            </w:pPr>
            <w:r w:rsidRPr="00963090">
              <w:rPr>
                <w:rFonts w:ascii="Times New Roman" w:hAnsi="Times New Roman" w:cs="Times New Roman"/>
                <w:b/>
                <w:bCs/>
                <w:color w:val="auto"/>
                <w:sz w:val="24"/>
                <w:szCs w:val="24"/>
                <w:lang w:eastAsia="en-US"/>
              </w:rPr>
              <w:t>Регулятивно-корректировочный</w:t>
            </w:r>
          </w:p>
        </w:tc>
        <w:tc>
          <w:tcPr>
            <w:tcW w:w="3969" w:type="dxa"/>
          </w:tcPr>
          <w:p w:rsidR="004475B1" w:rsidRPr="005970A1" w:rsidRDefault="004475B1" w:rsidP="00451F4B">
            <w:pPr>
              <w:pStyle w:val="210"/>
              <w:spacing w:line="240" w:lineRule="auto"/>
              <w:ind w:firstLine="0"/>
              <w:rPr>
                <w:sz w:val="24"/>
                <w:szCs w:val="24"/>
              </w:rPr>
            </w:pPr>
            <w:bookmarkStart w:id="270" w:name="_Toc457823554"/>
            <w:r w:rsidRPr="005970A1">
              <w:rPr>
                <w:sz w:val="24"/>
                <w:szCs w:val="24"/>
              </w:rPr>
              <w:t>Регуляция и корректировка образовательного процесса, особенностей коррекционно-развивающей деятельности по сопровождению детей с ОВЗ.</w:t>
            </w:r>
            <w:bookmarkEnd w:id="270"/>
          </w:p>
        </w:tc>
        <w:tc>
          <w:tcPr>
            <w:tcW w:w="7371" w:type="dxa"/>
          </w:tcPr>
          <w:p w:rsidR="004475B1" w:rsidRPr="00963090" w:rsidRDefault="004475B1" w:rsidP="00451F4B">
            <w:pPr>
              <w:pStyle w:val="af9"/>
              <w:spacing w:line="240" w:lineRule="auto"/>
              <w:ind w:firstLine="0"/>
              <w:rPr>
                <w:rFonts w:ascii="Times New Roman" w:hAnsi="Times New Roman" w:cs="Times New Roman"/>
                <w:color w:val="auto"/>
                <w:sz w:val="24"/>
                <w:szCs w:val="24"/>
                <w:lang w:eastAsia="en-US"/>
              </w:rPr>
            </w:pPr>
            <w:r w:rsidRPr="00963090">
              <w:rPr>
                <w:rFonts w:ascii="Times New Roman" w:hAnsi="Times New Roman" w:cs="Times New Roman"/>
                <w:color w:val="auto"/>
                <w:spacing w:val="2"/>
                <w:sz w:val="24"/>
                <w:szCs w:val="24"/>
                <w:lang w:eastAsia="en-US"/>
              </w:rPr>
              <w:t xml:space="preserve">1. Внесение </w:t>
            </w:r>
            <w:r w:rsidRPr="00963090">
              <w:rPr>
                <w:rFonts w:ascii="Times New Roman" w:hAnsi="Times New Roman" w:cs="Times New Roman"/>
                <w:color w:val="auto"/>
                <w:sz w:val="24"/>
                <w:szCs w:val="24"/>
                <w:lang w:eastAsia="en-US"/>
              </w:rPr>
              <w:t>необходимых изменений в образовательный процесс и процесс сопровождения детей с ОВЗ.</w:t>
            </w:r>
          </w:p>
          <w:p w:rsidR="004475B1" w:rsidRPr="00963090" w:rsidRDefault="004475B1" w:rsidP="00451F4B">
            <w:pPr>
              <w:pStyle w:val="af9"/>
              <w:spacing w:line="240" w:lineRule="auto"/>
              <w:ind w:firstLine="0"/>
              <w:rPr>
                <w:rFonts w:ascii="Times New Roman" w:hAnsi="Times New Roman" w:cs="Times New Roman"/>
                <w:b/>
                <w:bCs/>
                <w:color w:val="auto"/>
                <w:sz w:val="24"/>
                <w:szCs w:val="24"/>
                <w:lang w:eastAsia="en-US"/>
              </w:rPr>
            </w:pPr>
            <w:r w:rsidRPr="00963090">
              <w:rPr>
                <w:rFonts w:ascii="Times New Roman" w:hAnsi="Times New Roman" w:cs="Times New Roman"/>
                <w:color w:val="auto"/>
                <w:sz w:val="24"/>
                <w:szCs w:val="24"/>
                <w:lang w:eastAsia="en-US"/>
              </w:rPr>
              <w:t>2.Корректировка условий и форм обучения, методов и приёмов работы.</w:t>
            </w:r>
          </w:p>
        </w:tc>
      </w:tr>
    </w:tbl>
    <w:p w:rsidR="004475B1" w:rsidRPr="005970A1" w:rsidRDefault="004475B1" w:rsidP="009F0565">
      <w:pPr>
        <w:pStyle w:val="af9"/>
        <w:spacing w:line="240" w:lineRule="auto"/>
        <w:ind w:firstLine="0"/>
        <w:rPr>
          <w:rFonts w:ascii="Times New Roman" w:hAnsi="Times New Roman" w:cs="Times New Roman"/>
          <w:color w:val="auto"/>
          <w:sz w:val="24"/>
          <w:szCs w:val="24"/>
        </w:rPr>
      </w:pPr>
    </w:p>
    <w:p w:rsidR="004475B1" w:rsidRPr="005970A1" w:rsidRDefault="004475B1" w:rsidP="009F0565">
      <w:pPr>
        <w:pStyle w:val="af9"/>
        <w:spacing w:line="240" w:lineRule="auto"/>
        <w:ind w:firstLine="0"/>
        <w:jc w:val="center"/>
        <w:rPr>
          <w:rFonts w:ascii="Times New Roman" w:hAnsi="Times New Roman" w:cs="Times New Roman"/>
          <w:b/>
          <w:bCs/>
          <w:color w:val="auto"/>
          <w:sz w:val="24"/>
          <w:szCs w:val="24"/>
        </w:rPr>
      </w:pPr>
    </w:p>
    <w:p w:rsidR="004475B1" w:rsidRPr="005970A1" w:rsidRDefault="004475B1" w:rsidP="009F0565">
      <w:pPr>
        <w:pStyle w:val="af9"/>
        <w:spacing w:line="240" w:lineRule="auto"/>
        <w:ind w:firstLine="0"/>
        <w:jc w:val="center"/>
        <w:rPr>
          <w:rFonts w:ascii="Times New Roman" w:hAnsi="Times New Roman" w:cs="Times New Roman"/>
          <w:b/>
          <w:bCs/>
          <w:color w:val="auto"/>
          <w:sz w:val="24"/>
          <w:szCs w:val="24"/>
        </w:rPr>
      </w:pPr>
    </w:p>
    <w:p w:rsidR="004475B1" w:rsidRPr="005970A1" w:rsidRDefault="004475B1" w:rsidP="009F0565">
      <w:pPr>
        <w:pStyle w:val="af9"/>
        <w:spacing w:line="240" w:lineRule="auto"/>
        <w:ind w:firstLine="0"/>
        <w:jc w:val="center"/>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Механизмы реализации программы.</w:t>
      </w:r>
    </w:p>
    <w:p w:rsidR="004475B1" w:rsidRPr="005970A1" w:rsidRDefault="004475B1" w:rsidP="009F0565">
      <w:pPr>
        <w:pStyle w:val="af9"/>
        <w:spacing w:line="240" w:lineRule="auto"/>
        <w:ind w:firstLine="0"/>
        <w:jc w:val="center"/>
        <w:rPr>
          <w:rFonts w:ascii="Times New Roman" w:hAnsi="Times New Roman" w:cs="Times New Roman"/>
          <w:b/>
          <w:bCs/>
          <w:color w:val="auto"/>
          <w:sz w:val="24"/>
          <w:szCs w:val="24"/>
        </w:rPr>
      </w:pPr>
    </w:p>
    <w:tbl>
      <w:tblPr>
        <w:tblW w:w="1485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2383"/>
        <w:gridCol w:w="4395"/>
        <w:gridCol w:w="7512"/>
      </w:tblGrid>
      <w:tr w:rsidR="004475B1" w:rsidRPr="005970A1">
        <w:trPr>
          <w:trHeight w:val="982"/>
        </w:trPr>
        <w:tc>
          <w:tcPr>
            <w:tcW w:w="560" w:type="dxa"/>
            <w:vAlign w:val="center"/>
          </w:tcPr>
          <w:p w:rsidR="004475B1" w:rsidRPr="00963090" w:rsidRDefault="004475B1" w:rsidP="00451F4B">
            <w:pPr>
              <w:pStyle w:val="af9"/>
              <w:spacing w:line="240" w:lineRule="auto"/>
              <w:ind w:firstLine="0"/>
              <w:jc w:val="center"/>
              <w:rPr>
                <w:rFonts w:ascii="Times New Roman" w:hAnsi="Times New Roman" w:cs="Times New Roman"/>
                <w:b/>
                <w:bCs/>
                <w:color w:val="auto"/>
                <w:sz w:val="24"/>
                <w:szCs w:val="24"/>
                <w:lang w:eastAsia="en-US"/>
              </w:rPr>
            </w:pPr>
            <w:r w:rsidRPr="00963090">
              <w:rPr>
                <w:rFonts w:ascii="Times New Roman" w:hAnsi="Times New Roman" w:cs="Times New Roman"/>
                <w:b/>
                <w:bCs/>
                <w:color w:val="auto"/>
                <w:sz w:val="24"/>
                <w:szCs w:val="24"/>
                <w:lang w:eastAsia="en-US"/>
              </w:rPr>
              <w:t>№ п/п</w:t>
            </w:r>
          </w:p>
        </w:tc>
        <w:tc>
          <w:tcPr>
            <w:tcW w:w="2383" w:type="dxa"/>
            <w:vAlign w:val="center"/>
          </w:tcPr>
          <w:p w:rsidR="004475B1" w:rsidRPr="00963090" w:rsidRDefault="004475B1" w:rsidP="00451F4B">
            <w:pPr>
              <w:pStyle w:val="af9"/>
              <w:spacing w:line="240" w:lineRule="auto"/>
              <w:ind w:firstLine="0"/>
              <w:jc w:val="center"/>
              <w:rPr>
                <w:rFonts w:ascii="Times New Roman" w:hAnsi="Times New Roman" w:cs="Times New Roman"/>
                <w:b/>
                <w:bCs/>
                <w:color w:val="auto"/>
                <w:sz w:val="24"/>
                <w:szCs w:val="24"/>
                <w:lang w:eastAsia="en-US"/>
              </w:rPr>
            </w:pPr>
            <w:r w:rsidRPr="00963090">
              <w:rPr>
                <w:rFonts w:ascii="Times New Roman" w:hAnsi="Times New Roman" w:cs="Times New Roman"/>
                <w:b/>
                <w:bCs/>
                <w:color w:val="auto"/>
                <w:sz w:val="24"/>
                <w:szCs w:val="24"/>
                <w:lang w:eastAsia="en-US"/>
              </w:rPr>
              <w:t>Механизмы реализации программы</w:t>
            </w:r>
          </w:p>
        </w:tc>
        <w:tc>
          <w:tcPr>
            <w:tcW w:w="4395" w:type="dxa"/>
            <w:vAlign w:val="center"/>
          </w:tcPr>
          <w:p w:rsidR="004475B1" w:rsidRPr="00963090" w:rsidRDefault="004475B1" w:rsidP="00451F4B">
            <w:pPr>
              <w:pStyle w:val="af9"/>
              <w:spacing w:line="240" w:lineRule="auto"/>
              <w:ind w:firstLine="0"/>
              <w:jc w:val="center"/>
              <w:rPr>
                <w:rFonts w:ascii="Times New Roman" w:hAnsi="Times New Roman" w:cs="Times New Roman"/>
                <w:b/>
                <w:bCs/>
                <w:color w:val="auto"/>
                <w:sz w:val="24"/>
                <w:szCs w:val="24"/>
                <w:lang w:eastAsia="en-US"/>
              </w:rPr>
            </w:pPr>
            <w:r w:rsidRPr="00963090">
              <w:rPr>
                <w:rFonts w:ascii="Times New Roman" w:hAnsi="Times New Roman" w:cs="Times New Roman"/>
                <w:b/>
                <w:bCs/>
                <w:color w:val="auto"/>
                <w:sz w:val="24"/>
                <w:szCs w:val="24"/>
                <w:lang w:eastAsia="en-US"/>
              </w:rPr>
              <w:t>Функция механизма</w:t>
            </w:r>
          </w:p>
        </w:tc>
        <w:tc>
          <w:tcPr>
            <w:tcW w:w="7512" w:type="dxa"/>
            <w:vAlign w:val="center"/>
          </w:tcPr>
          <w:p w:rsidR="004475B1" w:rsidRPr="00963090" w:rsidRDefault="004475B1" w:rsidP="00451F4B">
            <w:pPr>
              <w:pStyle w:val="af9"/>
              <w:spacing w:line="240" w:lineRule="auto"/>
              <w:ind w:firstLine="0"/>
              <w:jc w:val="center"/>
              <w:rPr>
                <w:rFonts w:ascii="Times New Roman" w:hAnsi="Times New Roman" w:cs="Times New Roman"/>
                <w:b/>
                <w:bCs/>
                <w:color w:val="auto"/>
                <w:sz w:val="24"/>
                <w:szCs w:val="24"/>
                <w:lang w:eastAsia="en-US"/>
              </w:rPr>
            </w:pPr>
            <w:r w:rsidRPr="00963090">
              <w:rPr>
                <w:rFonts w:ascii="Times New Roman" w:hAnsi="Times New Roman" w:cs="Times New Roman"/>
                <w:b/>
                <w:bCs/>
                <w:color w:val="auto"/>
                <w:sz w:val="24"/>
                <w:szCs w:val="24"/>
                <w:lang w:eastAsia="en-US"/>
              </w:rPr>
              <w:t>Характеристика механизмов</w:t>
            </w:r>
          </w:p>
          <w:p w:rsidR="004475B1" w:rsidRPr="00963090" w:rsidRDefault="004475B1" w:rsidP="00451F4B">
            <w:pPr>
              <w:pStyle w:val="af9"/>
              <w:spacing w:line="240" w:lineRule="auto"/>
              <w:ind w:firstLine="0"/>
              <w:jc w:val="center"/>
              <w:rPr>
                <w:rFonts w:ascii="Times New Roman" w:hAnsi="Times New Roman" w:cs="Times New Roman"/>
                <w:b/>
                <w:bCs/>
                <w:color w:val="auto"/>
                <w:sz w:val="24"/>
                <w:szCs w:val="24"/>
                <w:lang w:eastAsia="en-US"/>
              </w:rPr>
            </w:pPr>
            <w:r w:rsidRPr="00963090">
              <w:rPr>
                <w:rFonts w:ascii="Times New Roman" w:hAnsi="Times New Roman" w:cs="Times New Roman"/>
                <w:b/>
                <w:bCs/>
                <w:color w:val="auto"/>
                <w:sz w:val="24"/>
                <w:szCs w:val="24"/>
                <w:lang w:eastAsia="en-US"/>
              </w:rPr>
              <w:t>реализации программы</w:t>
            </w:r>
          </w:p>
        </w:tc>
      </w:tr>
      <w:tr w:rsidR="004475B1" w:rsidRPr="005970A1">
        <w:tc>
          <w:tcPr>
            <w:tcW w:w="560" w:type="dxa"/>
          </w:tcPr>
          <w:p w:rsidR="004475B1" w:rsidRPr="00963090" w:rsidRDefault="004475B1" w:rsidP="00451F4B">
            <w:pPr>
              <w:pStyle w:val="af9"/>
              <w:spacing w:line="240" w:lineRule="auto"/>
              <w:ind w:firstLine="0"/>
              <w:rPr>
                <w:rFonts w:ascii="Times New Roman" w:hAnsi="Times New Roman" w:cs="Times New Roman"/>
                <w:b/>
                <w:bCs/>
                <w:color w:val="auto"/>
                <w:sz w:val="24"/>
                <w:szCs w:val="24"/>
                <w:lang w:eastAsia="en-US"/>
              </w:rPr>
            </w:pPr>
            <w:r w:rsidRPr="00963090">
              <w:rPr>
                <w:rFonts w:ascii="Times New Roman" w:hAnsi="Times New Roman" w:cs="Times New Roman"/>
                <w:b/>
                <w:bCs/>
                <w:color w:val="auto"/>
                <w:sz w:val="24"/>
                <w:szCs w:val="24"/>
                <w:lang w:eastAsia="en-US"/>
              </w:rPr>
              <w:t>1.</w:t>
            </w:r>
          </w:p>
        </w:tc>
        <w:tc>
          <w:tcPr>
            <w:tcW w:w="2383" w:type="dxa"/>
          </w:tcPr>
          <w:p w:rsidR="004475B1" w:rsidRPr="00963090" w:rsidRDefault="004475B1" w:rsidP="00451F4B">
            <w:pPr>
              <w:pStyle w:val="af9"/>
              <w:spacing w:line="240" w:lineRule="auto"/>
              <w:ind w:firstLine="0"/>
              <w:rPr>
                <w:rFonts w:ascii="Times New Roman" w:hAnsi="Times New Roman" w:cs="Times New Roman"/>
                <w:b/>
                <w:bCs/>
                <w:color w:val="auto"/>
                <w:spacing w:val="2"/>
                <w:sz w:val="24"/>
                <w:szCs w:val="24"/>
                <w:lang w:eastAsia="en-US"/>
              </w:rPr>
            </w:pPr>
            <w:r w:rsidRPr="00963090">
              <w:rPr>
                <w:rFonts w:ascii="Times New Roman" w:hAnsi="Times New Roman" w:cs="Times New Roman"/>
                <w:b/>
                <w:bCs/>
                <w:color w:val="auto"/>
                <w:spacing w:val="2"/>
                <w:sz w:val="24"/>
                <w:szCs w:val="24"/>
                <w:lang w:eastAsia="en-US"/>
              </w:rPr>
              <w:t>Механизм оптимально выстроенного</w:t>
            </w:r>
          </w:p>
          <w:p w:rsidR="004475B1" w:rsidRPr="00963090" w:rsidRDefault="004475B1" w:rsidP="00451F4B">
            <w:pPr>
              <w:pStyle w:val="af9"/>
              <w:spacing w:line="240" w:lineRule="auto"/>
              <w:ind w:firstLine="0"/>
              <w:rPr>
                <w:rFonts w:ascii="Times New Roman" w:hAnsi="Times New Roman" w:cs="Times New Roman"/>
                <w:b/>
                <w:bCs/>
                <w:color w:val="auto"/>
                <w:spacing w:val="2"/>
                <w:sz w:val="24"/>
                <w:szCs w:val="24"/>
                <w:lang w:eastAsia="en-US"/>
              </w:rPr>
            </w:pPr>
            <w:r w:rsidRPr="00963090">
              <w:rPr>
                <w:rFonts w:ascii="Times New Roman" w:hAnsi="Times New Roman" w:cs="Times New Roman"/>
                <w:b/>
                <w:bCs/>
                <w:color w:val="auto"/>
                <w:spacing w:val="2"/>
                <w:sz w:val="24"/>
                <w:szCs w:val="24"/>
                <w:lang w:eastAsia="en-US"/>
              </w:rPr>
              <w:t>Взаимодействия</w:t>
            </w:r>
          </w:p>
          <w:p w:rsidR="004475B1" w:rsidRPr="00963090" w:rsidRDefault="004475B1" w:rsidP="00451F4B">
            <w:pPr>
              <w:pStyle w:val="af9"/>
              <w:spacing w:line="240" w:lineRule="auto"/>
              <w:ind w:firstLine="0"/>
              <w:rPr>
                <w:rFonts w:ascii="Times New Roman" w:hAnsi="Times New Roman" w:cs="Times New Roman"/>
                <w:b/>
                <w:bCs/>
                <w:color w:val="auto"/>
                <w:sz w:val="24"/>
                <w:szCs w:val="24"/>
                <w:lang w:eastAsia="en-US"/>
              </w:rPr>
            </w:pPr>
            <w:r w:rsidRPr="00963090">
              <w:rPr>
                <w:rFonts w:ascii="Times New Roman" w:hAnsi="Times New Roman" w:cs="Times New Roman"/>
                <w:b/>
                <w:bCs/>
                <w:color w:val="auto"/>
                <w:sz w:val="24"/>
                <w:szCs w:val="24"/>
                <w:lang w:eastAsia="en-US"/>
              </w:rPr>
              <w:t>специалистов гимназии.</w:t>
            </w:r>
          </w:p>
        </w:tc>
        <w:tc>
          <w:tcPr>
            <w:tcW w:w="4395" w:type="dxa"/>
          </w:tcPr>
          <w:p w:rsidR="004475B1" w:rsidRPr="00963090" w:rsidRDefault="004475B1" w:rsidP="00451F4B">
            <w:pPr>
              <w:pStyle w:val="af9"/>
              <w:spacing w:line="240" w:lineRule="auto"/>
              <w:ind w:firstLine="0"/>
              <w:rPr>
                <w:rFonts w:ascii="Times New Roman" w:hAnsi="Times New Roman" w:cs="Times New Roman"/>
                <w:color w:val="auto"/>
                <w:sz w:val="24"/>
                <w:szCs w:val="24"/>
                <w:lang w:eastAsia="en-US"/>
              </w:rPr>
            </w:pPr>
            <w:r w:rsidRPr="00963090">
              <w:rPr>
                <w:rFonts w:ascii="Times New Roman" w:hAnsi="Times New Roman" w:cs="Times New Roman"/>
                <w:color w:val="auto"/>
                <w:sz w:val="24"/>
                <w:szCs w:val="24"/>
                <w:lang w:eastAsia="en-US"/>
              </w:rPr>
              <w:t>Обеспечиваетсистемное сопровождение детей с ограниченными воз</w:t>
            </w:r>
            <w:r w:rsidRPr="00963090">
              <w:rPr>
                <w:rFonts w:ascii="Times New Roman" w:hAnsi="Times New Roman" w:cs="Times New Roman"/>
                <w:color w:val="auto"/>
                <w:spacing w:val="2"/>
                <w:sz w:val="24"/>
                <w:szCs w:val="24"/>
                <w:lang w:eastAsia="en-US"/>
              </w:rPr>
              <w:t>можностями здоровья специалистами различного профиля в образовательном процессе.</w:t>
            </w:r>
          </w:p>
        </w:tc>
        <w:tc>
          <w:tcPr>
            <w:tcW w:w="7512" w:type="dxa"/>
          </w:tcPr>
          <w:p w:rsidR="004475B1" w:rsidRPr="005970A1" w:rsidRDefault="004475B1" w:rsidP="0021158F">
            <w:pPr>
              <w:pStyle w:val="210"/>
              <w:numPr>
                <w:ilvl w:val="0"/>
                <w:numId w:val="234"/>
              </w:numPr>
              <w:spacing w:line="240" w:lineRule="auto"/>
              <w:ind w:left="0" w:firstLine="0"/>
              <w:rPr>
                <w:sz w:val="24"/>
                <w:szCs w:val="24"/>
              </w:rPr>
            </w:pPr>
            <w:bookmarkStart w:id="271" w:name="_Toc457823555"/>
            <w:r w:rsidRPr="005970A1">
              <w:rPr>
                <w:sz w:val="24"/>
                <w:szCs w:val="24"/>
              </w:rPr>
              <w:t>Комплексность в определении и решении проблем ребёнка, предоставлении ему квалифицированной помощи специалистов разного профиля.</w:t>
            </w:r>
            <w:bookmarkEnd w:id="271"/>
          </w:p>
          <w:p w:rsidR="004475B1" w:rsidRPr="005970A1" w:rsidRDefault="004475B1" w:rsidP="0021158F">
            <w:pPr>
              <w:pStyle w:val="210"/>
              <w:numPr>
                <w:ilvl w:val="0"/>
                <w:numId w:val="234"/>
              </w:numPr>
              <w:spacing w:line="240" w:lineRule="auto"/>
              <w:ind w:left="0" w:firstLine="0"/>
              <w:rPr>
                <w:sz w:val="24"/>
                <w:szCs w:val="24"/>
              </w:rPr>
            </w:pPr>
            <w:bookmarkStart w:id="272" w:name="_Toc457823556"/>
            <w:r w:rsidRPr="005970A1">
              <w:rPr>
                <w:sz w:val="24"/>
                <w:szCs w:val="24"/>
              </w:rPr>
              <w:t>Многоаспектный анализ личностного и познавательного развития ребёнка.</w:t>
            </w:r>
            <w:bookmarkEnd w:id="272"/>
          </w:p>
          <w:p w:rsidR="004475B1" w:rsidRPr="005970A1" w:rsidRDefault="004475B1" w:rsidP="0021158F">
            <w:pPr>
              <w:pStyle w:val="210"/>
              <w:numPr>
                <w:ilvl w:val="0"/>
                <w:numId w:val="234"/>
              </w:numPr>
              <w:spacing w:line="240" w:lineRule="auto"/>
              <w:ind w:left="0" w:firstLine="0"/>
              <w:rPr>
                <w:sz w:val="24"/>
                <w:szCs w:val="24"/>
              </w:rPr>
            </w:pPr>
            <w:bookmarkStart w:id="273" w:name="_Toc457823557"/>
            <w:r w:rsidRPr="005970A1">
              <w:rPr>
                <w:sz w:val="24"/>
                <w:szCs w:val="24"/>
              </w:rPr>
              <w:t>Составление комплексных индивидуальных программ общего развития и коррекции отдельных сторон учебно­позна</w:t>
            </w:r>
            <w:r w:rsidRPr="005970A1">
              <w:rPr>
                <w:spacing w:val="2"/>
                <w:sz w:val="24"/>
                <w:szCs w:val="24"/>
              </w:rPr>
              <w:t xml:space="preserve">вательной, речевой, эмоциональной­волевой и личностной </w:t>
            </w:r>
            <w:r w:rsidRPr="005970A1">
              <w:rPr>
                <w:sz w:val="24"/>
                <w:szCs w:val="24"/>
              </w:rPr>
              <w:t>сфер ребёнка.</w:t>
            </w:r>
            <w:bookmarkEnd w:id="273"/>
          </w:p>
          <w:p w:rsidR="004475B1" w:rsidRPr="005970A1" w:rsidRDefault="004475B1" w:rsidP="00451F4B">
            <w:pPr>
              <w:pStyle w:val="210"/>
              <w:spacing w:line="240" w:lineRule="auto"/>
              <w:ind w:firstLine="0"/>
              <w:rPr>
                <w:sz w:val="24"/>
                <w:szCs w:val="24"/>
              </w:rPr>
            </w:pPr>
          </w:p>
        </w:tc>
      </w:tr>
      <w:tr w:rsidR="004475B1" w:rsidRPr="005970A1">
        <w:tc>
          <w:tcPr>
            <w:tcW w:w="560" w:type="dxa"/>
          </w:tcPr>
          <w:p w:rsidR="004475B1" w:rsidRPr="00963090" w:rsidRDefault="004475B1" w:rsidP="00451F4B">
            <w:pPr>
              <w:pStyle w:val="af9"/>
              <w:spacing w:line="240" w:lineRule="auto"/>
              <w:ind w:firstLine="0"/>
              <w:rPr>
                <w:rFonts w:ascii="Times New Roman" w:hAnsi="Times New Roman" w:cs="Times New Roman"/>
                <w:b/>
                <w:bCs/>
                <w:color w:val="auto"/>
                <w:sz w:val="24"/>
                <w:szCs w:val="24"/>
                <w:lang w:eastAsia="en-US"/>
              </w:rPr>
            </w:pPr>
            <w:r w:rsidRPr="00963090">
              <w:rPr>
                <w:rFonts w:ascii="Times New Roman" w:hAnsi="Times New Roman" w:cs="Times New Roman"/>
                <w:b/>
                <w:bCs/>
                <w:color w:val="auto"/>
                <w:sz w:val="24"/>
                <w:szCs w:val="24"/>
                <w:lang w:eastAsia="en-US"/>
              </w:rPr>
              <w:t>2.</w:t>
            </w:r>
          </w:p>
        </w:tc>
        <w:tc>
          <w:tcPr>
            <w:tcW w:w="2383" w:type="dxa"/>
          </w:tcPr>
          <w:p w:rsidR="004475B1" w:rsidRPr="00963090" w:rsidRDefault="004475B1" w:rsidP="00451F4B">
            <w:pPr>
              <w:pStyle w:val="af9"/>
              <w:spacing w:line="240" w:lineRule="auto"/>
              <w:ind w:firstLine="0"/>
              <w:rPr>
                <w:rFonts w:ascii="Times New Roman" w:hAnsi="Times New Roman" w:cs="Times New Roman"/>
                <w:b/>
                <w:bCs/>
                <w:color w:val="auto"/>
                <w:spacing w:val="2"/>
                <w:sz w:val="24"/>
                <w:szCs w:val="24"/>
                <w:lang w:eastAsia="en-US"/>
              </w:rPr>
            </w:pPr>
            <w:r w:rsidRPr="00963090">
              <w:rPr>
                <w:rFonts w:ascii="Times New Roman" w:hAnsi="Times New Roman" w:cs="Times New Roman"/>
                <w:b/>
                <w:bCs/>
                <w:color w:val="auto"/>
                <w:spacing w:val="2"/>
                <w:sz w:val="24"/>
                <w:szCs w:val="24"/>
                <w:lang w:eastAsia="en-US"/>
              </w:rPr>
              <w:t>Механизм социального</w:t>
            </w:r>
          </w:p>
          <w:p w:rsidR="004475B1" w:rsidRPr="00963090" w:rsidRDefault="004475B1" w:rsidP="00451F4B">
            <w:pPr>
              <w:pStyle w:val="af9"/>
              <w:spacing w:line="240" w:lineRule="auto"/>
              <w:ind w:firstLine="0"/>
              <w:rPr>
                <w:rFonts w:ascii="Times New Roman" w:hAnsi="Times New Roman" w:cs="Times New Roman"/>
                <w:b/>
                <w:bCs/>
                <w:color w:val="auto"/>
                <w:sz w:val="24"/>
                <w:szCs w:val="24"/>
                <w:lang w:eastAsia="en-US"/>
              </w:rPr>
            </w:pPr>
            <w:r w:rsidRPr="00963090">
              <w:rPr>
                <w:rFonts w:ascii="Times New Roman" w:hAnsi="Times New Roman" w:cs="Times New Roman"/>
                <w:b/>
                <w:bCs/>
                <w:color w:val="auto"/>
                <w:spacing w:val="2"/>
                <w:sz w:val="24"/>
                <w:szCs w:val="24"/>
                <w:lang w:eastAsia="en-US"/>
              </w:rPr>
              <w:t>партнёрства.</w:t>
            </w:r>
          </w:p>
        </w:tc>
        <w:tc>
          <w:tcPr>
            <w:tcW w:w="4395" w:type="dxa"/>
          </w:tcPr>
          <w:p w:rsidR="004475B1" w:rsidRPr="00963090" w:rsidRDefault="004475B1" w:rsidP="00451F4B">
            <w:pPr>
              <w:pStyle w:val="af9"/>
              <w:spacing w:line="240" w:lineRule="auto"/>
              <w:ind w:firstLine="0"/>
              <w:rPr>
                <w:rFonts w:ascii="Times New Roman" w:hAnsi="Times New Roman" w:cs="Times New Roman"/>
                <w:sz w:val="24"/>
                <w:szCs w:val="24"/>
                <w:lang w:eastAsia="en-US"/>
              </w:rPr>
            </w:pPr>
            <w:r w:rsidRPr="00963090">
              <w:rPr>
                <w:rFonts w:ascii="Times New Roman" w:hAnsi="Times New Roman" w:cs="Times New Roman"/>
                <w:color w:val="auto"/>
                <w:spacing w:val="-2"/>
                <w:sz w:val="24"/>
                <w:szCs w:val="24"/>
                <w:lang w:eastAsia="en-US"/>
              </w:rPr>
              <w:t xml:space="preserve">Обеспечивает профессиональное взаимодействие гимназии </w:t>
            </w:r>
            <w:r w:rsidRPr="00963090">
              <w:rPr>
                <w:rFonts w:ascii="Times New Roman" w:hAnsi="Times New Roman" w:cs="Times New Roman"/>
                <w:color w:val="auto"/>
                <w:sz w:val="24"/>
                <w:szCs w:val="24"/>
                <w:lang w:eastAsia="en-US"/>
              </w:rPr>
              <w:t>с внешними ресурсами (организациями различных ведомств, общественными организациями и другими институтами общества).</w:t>
            </w:r>
          </w:p>
        </w:tc>
        <w:tc>
          <w:tcPr>
            <w:tcW w:w="7512" w:type="dxa"/>
          </w:tcPr>
          <w:p w:rsidR="004475B1" w:rsidRPr="005970A1" w:rsidRDefault="004475B1" w:rsidP="00451F4B">
            <w:pPr>
              <w:pStyle w:val="210"/>
              <w:spacing w:line="240" w:lineRule="auto"/>
              <w:ind w:firstLine="0"/>
              <w:rPr>
                <w:sz w:val="24"/>
                <w:szCs w:val="24"/>
              </w:rPr>
            </w:pPr>
            <w:bookmarkStart w:id="274" w:name="_Toc457823558"/>
            <w:r w:rsidRPr="005970A1">
              <w:rPr>
                <w:sz w:val="24"/>
                <w:szCs w:val="24"/>
              </w:rPr>
              <w:t>1. Сотрудничество с образовательными организациями и другими ведомствами по вопросам преемственности обучения, разви</w:t>
            </w:r>
            <w:r w:rsidRPr="005970A1">
              <w:rPr>
                <w:spacing w:val="2"/>
                <w:sz w:val="24"/>
                <w:szCs w:val="24"/>
              </w:rPr>
              <w:t>тия адаптации, социализации, здоровьесбережения детей</w:t>
            </w:r>
            <w:r w:rsidRPr="005970A1">
              <w:rPr>
                <w:sz w:val="24"/>
                <w:szCs w:val="24"/>
              </w:rPr>
              <w:t xml:space="preserve"> с ограниченными возможностями здоровья.</w:t>
            </w:r>
            <w:bookmarkEnd w:id="274"/>
          </w:p>
          <w:p w:rsidR="004475B1" w:rsidRPr="005970A1" w:rsidRDefault="004475B1" w:rsidP="00451F4B">
            <w:pPr>
              <w:pStyle w:val="210"/>
              <w:spacing w:line="240" w:lineRule="auto"/>
              <w:ind w:firstLine="0"/>
              <w:rPr>
                <w:sz w:val="24"/>
                <w:szCs w:val="24"/>
              </w:rPr>
            </w:pPr>
            <w:bookmarkStart w:id="275" w:name="_Toc457823559"/>
            <w:r w:rsidRPr="005970A1">
              <w:rPr>
                <w:spacing w:val="2"/>
                <w:sz w:val="24"/>
                <w:szCs w:val="24"/>
              </w:rPr>
              <w:t>2. Сотрудничество со средствами массовой информации, а также с негосударственными структурами, прежде всего</w:t>
            </w:r>
            <w:r w:rsidRPr="005970A1">
              <w:rPr>
                <w:sz w:val="24"/>
                <w:szCs w:val="24"/>
              </w:rPr>
              <w:t xml:space="preserve"> с общественными объединениями инвалидов, организациями родителей детей с ОВЗ.</w:t>
            </w:r>
            <w:bookmarkEnd w:id="275"/>
          </w:p>
          <w:p w:rsidR="004475B1" w:rsidRPr="005970A1" w:rsidRDefault="004475B1" w:rsidP="0021158F">
            <w:pPr>
              <w:pStyle w:val="210"/>
              <w:numPr>
                <w:ilvl w:val="0"/>
                <w:numId w:val="233"/>
              </w:numPr>
              <w:spacing w:line="240" w:lineRule="auto"/>
              <w:ind w:left="0" w:firstLine="0"/>
              <w:rPr>
                <w:sz w:val="24"/>
                <w:szCs w:val="24"/>
              </w:rPr>
            </w:pPr>
            <w:bookmarkStart w:id="276" w:name="_Toc457823560"/>
            <w:r w:rsidRPr="005970A1">
              <w:rPr>
                <w:sz w:val="24"/>
                <w:szCs w:val="24"/>
              </w:rPr>
              <w:t>Сотрудничество с родительской общественностью.</w:t>
            </w:r>
            <w:bookmarkEnd w:id="276"/>
          </w:p>
          <w:p w:rsidR="004475B1" w:rsidRPr="005970A1" w:rsidRDefault="004475B1" w:rsidP="00451F4B">
            <w:pPr>
              <w:pStyle w:val="210"/>
              <w:spacing w:line="240" w:lineRule="auto"/>
              <w:ind w:firstLine="0"/>
              <w:rPr>
                <w:b/>
                <w:bCs/>
                <w:sz w:val="24"/>
                <w:szCs w:val="24"/>
              </w:rPr>
            </w:pPr>
          </w:p>
        </w:tc>
      </w:tr>
    </w:tbl>
    <w:p w:rsidR="004475B1" w:rsidRPr="005970A1" w:rsidRDefault="004475B1" w:rsidP="009F0565">
      <w:pPr>
        <w:pStyle w:val="af9"/>
        <w:spacing w:line="240" w:lineRule="auto"/>
        <w:ind w:firstLine="0"/>
        <w:jc w:val="center"/>
        <w:rPr>
          <w:rFonts w:ascii="Times New Roman" w:hAnsi="Times New Roman" w:cs="Times New Roman"/>
          <w:b/>
          <w:bCs/>
          <w:color w:val="auto"/>
          <w:sz w:val="24"/>
          <w:szCs w:val="24"/>
        </w:rPr>
      </w:pPr>
    </w:p>
    <w:p w:rsidR="004475B1" w:rsidRPr="005970A1" w:rsidRDefault="004475B1" w:rsidP="009F0565">
      <w:pPr>
        <w:pStyle w:val="af9"/>
        <w:spacing w:line="240" w:lineRule="auto"/>
        <w:ind w:firstLine="0"/>
        <w:jc w:val="center"/>
        <w:rPr>
          <w:rFonts w:ascii="Times New Roman" w:hAnsi="Times New Roman" w:cs="Times New Roman"/>
          <w:color w:val="auto"/>
          <w:sz w:val="24"/>
          <w:szCs w:val="24"/>
        </w:rPr>
      </w:pPr>
    </w:p>
    <w:p w:rsidR="004475B1" w:rsidRPr="005970A1" w:rsidRDefault="004475B1" w:rsidP="009F0565">
      <w:pPr>
        <w:pStyle w:val="af9"/>
        <w:spacing w:line="240" w:lineRule="auto"/>
        <w:ind w:firstLine="0"/>
        <w:jc w:val="center"/>
        <w:rPr>
          <w:rFonts w:ascii="Times New Roman" w:hAnsi="Times New Roman" w:cs="Times New Roman"/>
          <w:b/>
          <w:bCs/>
          <w:color w:val="auto"/>
          <w:sz w:val="24"/>
          <w:szCs w:val="24"/>
        </w:rPr>
      </w:pPr>
      <w:r w:rsidRPr="005970A1">
        <w:rPr>
          <w:rFonts w:ascii="Times New Roman" w:hAnsi="Times New Roman" w:cs="Times New Roman"/>
          <w:b/>
          <w:bCs/>
          <w:color w:val="auto"/>
          <w:sz w:val="24"/>
          <w:szCs w:val="24"/>
        </w:rPr>
        <w:t>Условия реализации программы.</w:t>
      </w:r>
    </w:p>
    <w:p w:rsidR="004475B1" w:rsidRPr="005970A1" w:rsidRDefault="004475B1" w:rsidP="009F0565">
      <w:pPr>
        <w:pStyle w:val="af9"/>
        <w:spacing w:line="240" w:lineRule="auto"/>
        <w:ind w:firstLine="0"/>
        <w:jc w:val="center"/>
        <w:rPr>
          <w:rFonts w:ascii="Times New Roman" w:hAnsi="Times New Roman" w:cs="Times New Roman"/>
          <w:b/>
          <w:bCs/>
          <w:color w:val="auto"/>
          <w:sz w:val="24"/>
          <w:szCs w:val="24"/>
        </w:rPr>
      </w:pPr>
    </w:p>
    <w:p w:rsidR="004475B1" w:rsidRPr="005970A1" w:rsidRDefault="004475B1" w:rsidP="009F0565">
      <w:pPr>
        <w:pStyle w:val="af9"/>
        <w:spacing w:line="240" w:lineRule="auto"/>
        <w:ind w:firstLine="0"/>
        <w:rPr>
          <w:rFonts w:ascii="Times New Roman" w:hAnsi="Times New Roman" w:cs="Times New Roman"/>
          <w:color w:val="auto"/>
          <w:sz w:val="24"/>
          <w:szCs w:val="24"/>
        </w:rPr>
      </w:pPr>
      <w:r w:rsidRPr="005970A1">
        <w:rPr>
          <w:rFonts w:ascii="Times New Roman" w:hAnsi="Times New Roman" w:cs="Times New Roman"/>
          <w:color w:val="auto"/>
          <w:spacing w:val="2"/>
          <w:sz w:val="24"/>
          <w:szCs w:val="24"/>
        </w:rPr>
        <w:t>Программа коррекционной работы предусматривает соз</w:t>
      </w:r>
      <w:r w:rsidRPr="005970A1">
        <w:rPr>
          <w:rFonts w:ascii="Times New Roman" w:hAnsi="Times New Roman" w:cs="Times New Roman"/>
          <w:color w:val="auto"/>
          <w:sz w:val="24"/>
          <w:szCs w:val="24"/>
        </w:rPr>
        <w:t>дание в гимназии специальных услови</w:t>
      </w:r>
      <w:r w:rsidRPr="005970A1">
        <w:rPr>
          <w:rFonts w:ascii="Times New Roman" w:hAnsi="Times New Roman" w:cs="Times New Roman"/>
          <w:color w:val="auto"/>
          <w:spacing w:val="2"/>
          <w:sz w:val="24"/>
          <w:szCs w:val="24"/>
        </w:rPr>
        <w:t>й  обучения и воспитания детей с ОВЗ</w:t>
      </w:r>
      <w:r w:rsidRPr="005970A1">
        <w:rPr>
          <w:rFonts w:ascii="Times New Roman" w:hAnsi="Times New Roman" w:cs="Times New Roman"/>
          <w:color w:val="auto"/>
          <w:sz w:val="24"/>
          <w:szCs w:val="24"/>
        </w:rPr>
        <w:t>.</w:t>
      </w:r>
    </w:p>
    <w:p w:rsidR="004475B1" w:rsidRPr="005970A1" w:rsidRDefault="004475B1" w:rsidP="009F0565">
      <w:pPr>
        <w:pStyle w:val="af9"/>
        <w:spacing w:line="240" w:lineRule="auto"/>
        <w:ind w:firstLine="0"/>
        <w:rPr>
          <w:rFonts w:ascii="Times New Roman" w:hAnsi="Times New Roman" w:cs="Times New Roman"/>
          <w:color w:val="auto"/>
          <w:sz w:val="24"/>
          <w:szCs w:val="24"/>
        </w:rPr>
      </w:pPr>
    </w:p>
    <w:tbl>
      <w:tblPr>
        <w:tblW w:w="1485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3119"/>
        <w:gridCol w:w="142"/>
        <w:gridCol w:w="10914"/>
      </w:tblGrid>
      <w:tr w:rsidR="004475B1" w:rsidRPr="005970A1">
        <w:trPr>
          <w:trHeight w:val="982"/>
        </w:trPr>
        <w:tc>
          <w:tcPr>
            <w:tcW w:w="675" w:type="dxa"/>
            <w:vAlign w:val="center"/>
          </w:tcPr>
          <w:p w:rsidR="004475B1" w:rsidRPr="00963090" w:rsidRDefault="004475B1" w:rsidP="00451F4B">
            <w:pPr>
              <w:pStyle w:val="af9"/>
              <w:spacing w:line="240" w:lineRule="auto"/>
              <w:ind w:firstLine="0"/>
              <w:jc w:val="center"/>
              <w:rPr>
                <w:rFonts w:ascii="Times New Roman" w:hAnsi="Times New Roman" w:cs="Times New Roman"/>
                <w:b/>
                <w:bCs/>
                <w:color w:val="auto"/>
                <w:sz w:val="24"/>
                <w:szCs w:val="24"/>
                <w:lang w:eastAsia="en-US"/>
              </w:rPr>
            </w:pPr>
            <w:r w:rsidRPr="00963090">
              <w:rPr>
                <w:rFonts w:ascii="Times New Roman" w:hAnsi="Times New Roman" w:cs="Times New Roman"/>
                <w:b/>
                <w:bCs/>
                <w:color w:val="auto"/>
                <w:sz w:val="24"/>
                <w:szCs w:val="24"/>
                <w:lang w:eastAsia="en-US"/>
              </w:rPr>
              <w:t>№ п/п</w:t>
            </w:r>
          </w:p>
        </w:tc>
        <w:tc>
          <w:tcPr>
            <w:tcW w:w="3119" w:type="dxa"/>
            <w:vAlign w:val="center"/>
          </w:tcPr>
          <w:p w:rsidR="004475B1" w:rsidRPr="00963090" w:rsidRDefault="004475B1" w:rsidP="00451F4B">
            <w:pPr>
              <w:pStyle w:val="af9"/>
              <w:spacing w:line="240" w:lineRule="auto"/>
              <w:ind w:firstLine="0"/>
              <w:jc w:val="center"/>
              <w:rPr>
                <w:rFonts w:ascii="Times New Roman" w:hAnsi="Times New Roman" w:cs="Times New Roman"/>
                <w:b/>
                <w:bCs/>
                <w:color w:val="auto"/>
                <w:sz w:val="24"/>
                <w:szCs w:val="24"/>
                <w:lang w:eastAsia="en-US"/>
              </w:rPr>
            </w:pPr>
            <w:r w:rsidRPr="00963090">
              <w:rPr>
                <w:rFonts w:ascii="Times New Roman" w:hAnsi="Times New Roman" w:cs="Times New Roman"/>
                <w:b/>
                <w:bCs/>
                <w:color w:val="auto"/>
                <w:sz w:val="24"/>
                <w:szCs w:val="24"/>
                <w:lang w:eastAsia="en-US"/>
              </w:rPr>
              <w:t>Условия</w:t>
            </w:r>
            <w:r w:rsidRPr="00963090">
              <w:rPr>
                <w:rFonts w:ascii="Times New Roman" w:hAnsi="Times New Roman" w:cs="Times New Roman"/>
                <w:b/>
                <w:bCs/>
                <w:color w:val="auto"/>
                <w:spacing w:val="2"/>
                <w:sz w:val="24"/>
                <w:szCs w:val="24"/>
                <w:lang w:eastAsia="en-US"/>
              </w:rPr>
              <w:t xml:space="preserve">  обучения и воспитания детей с ОВЗ</w:t>
            </w:r>
          </w:p>
        </w:tc>
        <w:tc>
          <w:tcPr>
            <w:tcW w:w="11056" w:type="dxa"/>
            <w:gridSpan w:val="2"/>
            <w:vAlign w:val="center"/>
          </w:tcPr>
          <w:p w:rsidR="004475B1" w:rsidRPr="00963090" w:rsidRDefault="004475B1" w:rsidP="00451F4B">
            <w:pPr>
              <w:pStyle w:val="af9"/>
              <w:spacing w:line="240" w:lineRule="auto"/>
              <w:ind w:firstLine="0"/>
              <w:jc w:val="center"/>
              <w:rPr>
                <w:rFonts w:ascii="Times New Roman" w:hAnsi="Times New Roman" w:cs="Times New Roman"/>
                <w:b/>
                <w:bCs/>
                <w:color w:val="auto"/>
                <w:sz w:val="24"/>
                <w:szCs w:val="24"/>
                <w:lang w:eastAsia="en-US"/>
              </w:rPr>
            </w:pPr>
            <w:r w:rsidRPr="00963090">
              <w:rPr>
                <w:rFonts w:ascii="Times New Roman" w:hAnsi="Times New Roman" w:cs="Times New Roman"/>
                <w:b/>
                <w:bCs/>
                <w:color w:val="auto"/>
                <w:sz w:val="24"/>
                <w:szCs w:val="24"/>
                <w:lang w:eastAsia="en-US"/>
              </w:rPr>
              <w:t>Характеристика</w:t>
            </w:r>
          </w:p>
        </w:tc>
      </w:tr>
      <w:tr w:rsidR="004475B1" w:rsidRPr="005970A1">
        <w:tc>
          <w:tcPr>
            <w:tcW w:w="675" w:type="dxa"/>
          </w:tcPr>
          <w:p w:rsidR="004475B1" w:rsidRPr="00963090" w:rsidRDefault="004475B1" w:rsidP="00451F4B">
            <w:pPr>
              <w:pStyle w:val="af9"/>
              <w:spacing w:line="240" w:lineRule="auto"/>
              <w:ind w:firstLine="0"/>
              <w:rPr>
                <w:rFonts w:ascii="Times New Roman" w:hAnsi="Times New Roman" w:cs="Times New Roman"/>
                <w:b/>
                <w:bCs/>
                <w:color w:val="auto"/>
                <w:sz w:val="24"/>
                <w:szCs w:val="24"/>
                <w:lang w:eastAsia="en-US"/>
              </w:rPr>
            </w:pPr>
            <w:r w:rsidRPr="00963090">
              <w:rPr>
                <w:rFonts w:ascii="Times New Roman" w:hAnsi="Times New Roman" w:cs="Times New Roman"/>
                <w:b/>
                <w:bCs/>
                <w:color w:val="auto"/>
                <w:sz w:val="24"/>
                <w:szCs w:val="24"/>
                <w:lang w:eastAsia="en-US"/>
              </w:rPr>
              <w:t>I.</w:t>
            </w:r>
          </w:p>
        </w:tc>
        <w:tc>
          <w:tcPr>
            <w:tcW w:w="14175" w:type="dxa"/>
            <w:gridSpan w:val="3"/>
          </w:tcPr>
          <w:p w:rsidR="004475B1" w:rsidRPr="005970A1" w:rsidRDefault="004475B1" w:rsidP="00451F4B">
            <w:pPr>
              <w:pStyle w:val="210"/>
              <w:spacing w:line="240" w:lineRule="auto"/>
              <w:ind w:firstLine="0"/>
              <w:rPr>
                <w:b/>
                <w:bCs/>
                <w:sz w:val="24"/>
                <w:szCs w:val="24"/>
              </w:rPr>
            </w:pPr>
            <w:bookmarkStart w:id="277" w:name="_Toc457823561"/>
            <w:r w:rsidRPr="005970A1">
              <w:rPr>
                <w:b/>
                <w:bCs/>
                <w:sz w:val="24"/>
                <w:szCs w:val="24"/>
              </w:rPr>
              <w:t>Психолого­педагогическое обеспечение.</w:t>
            </w:r>
            <w:bookmarkEnd w:id="277"/>
          </w:p>
          <w:p w:rsidR="004475B1" w:rsidRPr="005970A1" w:rsidRDefault="004475B1" w:rsidP="00451F4B">
            <w:pPr>
              <w:pStyle w:val="210"/>
              <w:spacing w:line="240" w:lineRule="auto"/>
              <w:ind w:firstLine="0"/>
              <w:rPr>
                <w:sz w:val="24"/>
                <w:szCs w:val="24"/>
              </w:rPr>
            </w:pPr>
          </w:p>
        </w:tc>
      </w:tr>
      <w:tr w:rsidR="004475B1" w:rsidRPr="005970A1">
        <w:tc>
          <w:tcPr>
            <w:tcW w:w="675" w:type="dxa"/>
          </w:tcPr>
          <w:p w:rsidR="004475B1" w:rsidRPr="00963090" w:rsidRDefault="004475B1" w:rsidP="00451F4B">
            <w:pPr>
              <w:pStyle w:val="af9"/>
              <w:spacing w:line="240" w:lineRule="auto"/>
              <w:ind w:firstLine="0"/>
              <w:rPr>
                <w:rFonts w:ascii="Times New Roman" w:hAnsi="Times New Roman" w:cs="Times New Roman"/>
                <w:b/>
                <w:bCs/>
                <w:color w:val="auto"/>
                <w:sz w:val="24"/>
                <w:szCs w:val="24"/>
                <w:lang w:eastAsia="en-US"/>
              </w:rPr>
            </w:pPr>
            <w:r w:rsidRPr="00963090">
              <w:rPr>
                <w:rFonts w:ascii="Times New Roman" w:hAnsi="Times New Roman" w:cs="Times New Roman"/>
                <w:b/>
                <w:bCs/>
                <w:color w:val="auto"/>
                <w:sz w:val="24"/>
                <w:szCs w:val="24"/>
                <w:lang w:eastAsia="en-US"/>
              </w:rPr>
              <w:t>1.</w:t>
            </w:r>
          </w:p>
        </w:tc>
        <w:tc>
          <w:tcPr>
            <w:tcW w:w="3261" w:type="dxa"/>
            <w:gridSpan w:val="2"/>
          </w:tcPr>
          <w:p w:rsidR="004475B1" w:rsidRPr="00963090" w:rsidRDefault="004475B1" w:rsidP="00451F4B">
            <w:pPr>
              <w:pStyle w:val="af9"/>
              <w:spacing w:line="240" w:lineRule="auto"/>
              <w:ind w:firstLine="0"/>
              <w:rPr>
                <w:rFonts w:ascii="Times New Roman" w:hAnsi="Times New Roman" w:cs="Times New Roman"/>
                <w:b/>
                <w:bCs/>
                <w:color w:val="auto"/>
                <w:sz w:val="24"/>
                <w:szCs w:val="24"/>
                <w:lang w:eastAsia="en-US"/>
              </w:rPr>
            </w:pPr>
            <w:r w:rsidRPr="00963090">
              <w:rPr>
                <w:rFonts w:ascii="Times New Roman" w:hAnsi="Times New Roman" w:cs="Times New Roman"/>
                <w:b/>
                <w:bCs/>
                <w:color w:val="auto"/>
                <w:sz w:val="24"/>
                <w:szCs w:val="24"/>
                <w:lang w:eastAsia="en-US"/>
              </w:rPr>
              <w:t>Д</w:t>
            </w:r>
            <w:r w:rsidRPr="00963090">
              <w:rPr>
                <w:rFonts w:ascii="Times New Roman" w:hAnsi="Times New Roman" w:cs="Times New Roman"/>
                <w:b/>
                <w:bCs/>
                <w:i/>
                <w:iCs/>
                <w:sz w:val="24"/>
                <w:szCs w:val="24"/>
                <w:lang w:eastAsia="en-US"/>
              </w:rPr>
              <w:t>ифференцированные условия.</w:t>
            </w:r>
          </w:p>
        </w:tc>
        <w:tc>
          <w:tcPr>
            <w:tcW w:w="10914" w:type="dxa"/>
          </w:tcPr>
          <w:p w:rsidR="004475B1" w:rsidRPr="005970A1" w:rsidRDefault="004475B1" w:rsidP="00154E4D">
            <w:pPr>
              <w:pStyle w:val="210"/>
              <w:numPr>
                <w:ilvl w:val="0"/>
                <w:numId w:val="235"/>
              </w:numPr>
              <w:spacing w:line="240" w:lineRule="auto"/>
              <w:rPr>
                <w:sz w:val="24"/>
                <w:szCs w:val="24"/>
              </w:rPr>
            </w:pPr>
            <w:bookmarkStart w:id="278" w:name="_Toc457823562"/>
            <w:r w:rsidRPr="005970A1">
              <w:rPr>
                <w:sz w:val="24"/>
                <w:szCs w:val="24"/>
              </w:rPr>
              <w:t>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bookmarkEnd w:id="278"/>
          </w:p>
          <w:p w:rsidR="004475B1" w:rsidRPr="005970A1" w:rsidRDefault="004475B1" w:rsidP="00451F4B">
            <w:pPr>
              <w:pStyle w:val="210"/>
              <w:spacing w:line="240" w:lineRule="auto"/>
              <w:ind w:left="765" w:firstLine="0"/>
              <w:rPr>
                <w:sz w:val="24"/>
                <w:szCs w:val="24"/>
              </w:rPr>
            </w:pPr>
          </w:p>
        </w:tc>
      </w:tr>
      <w:tr w:rsidR="004475B1" w:rsidRPr="005970A1">
        <w:tc>
          <w:tcPr>
            <w:tcW w:w="675" w:type="dxa"/>
          </w:tcPr>
          <w:p w:rsidR="004475B1" w:rsidRPr="00963090" w:rsidRDefault="004475B1" w:rsidP="00451F4B">
            <w:pPr>
              <w:pStyle w:val="af9"/>
              <w:spacing w:line="240" w:lineRule="auto"/>
              <w:ind w:firstLine="0"/>
              <w:rPr>
                <w:rFonts w:ascii="Times New Roman" w:hAnsi="Times New Roman" w:cs="Times New Roman"/>
                <w:b/>
                <w:bCs/>
                <w:color w:val="auto"/>
                <w:sz w:val="24"/>
                <w:szCs w:val="24"/>
                <w:lang w:eastAsia="en-US"/>
              </w:rPr>
            </w:pPr>
            <w:r w:rsidRPr="00963090">
              <w:rPr>
                <w:rFonts w:ascii="Times New Roman" w:hAnsi="Times New Roman" w:cs="Times New Roman"/>
                <w:b/>
                <w:bCs/>
                <w:color w:val="auto"/>
                <w:sz w:val="24"/>
                <w:szCs w:val="24"/>
                <w:lang w:eastAsia="en-US"/>
              </w:rPr>
              <w:t>2.</w:t>
            </w:r>
          </w:p>
        </w:tc>
        <w:tc>
          <w:tcPr>
            <w:tcW w:w="3261" w:type="dxa"/>
            <w:gridSpan w:val="2"/>
          </w:tcPr>
          <w:p w:rsidR="004475B1" w:rsidRPr="00963090" w:rsidRDefault="004475B1" w:rsidP="00451F4B">
            <w:pPr>
              <w:pStyle w:val="af9"/>
              <w:spacing w:line="240" w:lineRule="auto"/>
              <w:ind w:firstLine="0"/>
              <w:rPr>
                <w:rFonts w:ascii="Times New Roman" w:hAnsi="Times New Roman" w:cs="Times New Roman"/>
                <w:b/>
                <w:bCs/>
                <w:color w:val="auto"/>
                <w:sz w:val="24"/>
                <w:szCs w:val="24"/>
                <w:lang w:eastAsia="en-US"/>
              </w:rPr>
            </w:pPr>
            <w:r w:rsidRPr="00963090">
              <w:rPr>
                <w:rFonts w:ascii="Times New Roman" w:hAnsi="Times New Roman" w:cs="Times New Roman"/>
                <w:b/>
                <w:bCs/>
                <w:i/>
                <w:iCs/>
                <w:sz w:val="24"/>
                <w:szCs w:val="24"/>
                <w:lang w:eastAsia="en-US"/>
              </w:rPr>
              <w:t>Психолого­педагогические условия</w:t>
            </w:r>
            <w:r w:rsidRPr="00963090">
              <w:rPr>
                <w:rFonts w:ascii="Times New Roman" w:hAnsi="Times New Roman" w:cs="Times New Roman"/>
                <w:i/>
                <w:iCs/>
                <w:sz w:val="24"/>
                <w:szCs w:val="24"/>
                <w:lang w:eastAsia="en-US"/>
              </w:rPr>
              <w:t>.</w:t>
            </w:r>
          </w:p>
        </w:tc>
        <w:tc>
          <w:tcPr>
            <w:tcW w:w="10914" w:type="dxa"/>
          </w:tcPr>
          <w:p w:rsidR="004475B1" w:rsidRPr="005970A1" w:rsidRDefault="004475B1" w:rsidP="00451F4B">
            <w:pPr>
              <w:pStyle w:val="210"/>
              <w:spacing w:line="240" w:lineRule="auto"/>
              <w:ind w:firstLine="0"/>
              <w:rPr>
                <w:sz w:val="24"/>
                <w:szCs w:val="24"/>
              </w:rPr>
            </w:pPr>
            <w:bookmarkStart w:id="279" w:name="_Toc457823563"/>
            <w:r w:rsidRPr="005970A1">
              <w:rPr>
                <w:sz w:val="24"/>
                <w:szCs w:val="24"/>
              </w:rPr>
              <w:t>1. Коррекционная направленность учебно­воспитательной деятельности.</w:t>
            </w:r>
            <w:bookmarkEnd w:id="279"/>
          </w:p>
          <w:p w:rsidR="004475B1" w:rsidRPr="005970A1" w:rsidRDefault="004475B1" w:rsidP="00451F4B">
            <w:pPr>
              <w:pStyle w:val="210"/>
              <w:spacing w:line="240" w:lineRule="auto"/>
              <w:ind w:firstLine="0"/>
              <w:rPr>
                <w:spacing w:val="-2"/>
                <w:sz w:val="24"/>
                <w:szCs w:val="24"/>
              </w:rPr>
            </w:pPr>
            <w:bookmarkStart w:id="280" w:name="_Toc457823564"/>
            <w:r w:rsidRPr="005970A1">
              <w:rPr>
                <w:sz w:val="24"/>
                <w:szCs w:val="24"/>
              </w:rPr>
              <w:t>2. У</w:t>
            </w:r>
            <w:r w:rsidRPr="005970A1">
              <w:rPr>
                <w:spacing w:val="-2"/>
                <w:sz w:val="24"/>
                <w:szCs w:val="24"/>
              </w:rPr>
              <w:t>чёт индивидуальных особенностей ребёнка.</w:t>
            </w:r>
            <w:bookmarkEnd w:id="280"/>
          </w:p>
          <w:p w:rsidR="004475B1" w:rsidRPr="005970A1" w:rsidRDefault="004475B1" w:rsidP="00451F4B">
            <w:pPr>
              <w:pStyle w:val="210"/>
              <w:spacing w:line="240" w:lineRule="auto"/>
              <w:ind w:firstLine="0"/>
              <w:rPr>
                <w:sz w:val="24"/>
                <w:szCs w:val="24"/>
              </w:rPr>
            </w:pPr>
            <w:bookmarkStart w:id="281" w:name="_Toc457823565"/>
            <w:r w:rsidRPr="005970A1">
              <w:rPr>
                <w:spacing w:val="-2"/>
                <w:sz w:val="24"/>
                <w:szCs w:val="24"/>
              </w:rPr>
              <w:t>3. Соблюдение ком</w:t>
            </w:r>
            <w:r w:rsidRPr="005970A1">
              <w:rPr>
                <w:sz w:val="24"/>
                <w:szCs w:val="24"/>
              </w:rPr>
              <w:t>фортного психоэмоционального режима.</w:t>
            </w:r>
            <w:bookmarkEnd w:id="281"/>
          </w:p>
          <w:p w:rsidR="004475B1" w:rsidRPr="005970A1" w:rsidRDefault="004475B1" w:rsidP="00451F4B">
            <w:pPr>
              <w:pStyle w:val="210"/>
              <w:spacing w:line="240" w:lineRule="auto"/>
              <w:ind w:firstLine="0"/>
              <w:rPr>
                <w:spacing w:val="-2"/>
                <w:sz w:val="24"/>
                <w:szCs w:val="24"/>
              </w:rPr>
            </w:pPr>
            <w:bookmarkStart w:id="282" w:name="_Toc457823566"/>
            <w:r w:rsidRPr="005970A1">
              <w:rPr>
                <w:sz w:val="24"/>
                <w:szCs w:val="24"/>
              </w:rPr>
              <w:t>4. Использование со</w:t>
            </w:r>
            <w:r w:rsidRPr="005970A1">
              <w:rPr>
                <w:spacing w:val="-2"/>
                <w:sz w:val="24"/>
                <w:szCs w:val="24"/>
              </w:rPr>
              <w:t>временных педагогических технологий, в том числе информа</w:t>
            </w:r>
            <w:r w:rsidRPr="005970A1">
              <w:rPr>
                <w:sz w:val="24"/>
                <w:szCs w:val="24"/>
              </w:rPr>
              <w:t xml:space="preserve">ционных, компьютерных, для оптимизации образовательной </w:t>
            </w:r>
            <w:r w:rsidRPr="005970A1">
              <w:rPr>
                <w:spacing w:val="-2"/>
                <w:sz w:val="24"/>
                <w:szCs w:val="24"/>
              </w:rPr>
              <w:t>деятельности, повышения ее эффективности, доступности.</w:t>
            </w:r>
            <w:bookmarkEnd w:id="282"/>
          </w:p>
          <w:p w:rsidR="004475B1" w:rsidRPr="005970A1" w:rsidRDefault="004475B1" w:rsidP="00451F4B">
            <w:pPr>
              <w:pStyle w:val="210"/>
              <w:spacing w:line="240" w:lineRule="auto"/>
              <w:ind w:firstLine="0"/>
              <w:rPr>
                <w:b/>
                <w:bCs/>
                <w:sz w:val="24"/>
                <w:szCs w:val="24"/>
              </w:rPr>
            </w:pPr>
          </w:p>
        </w:tc>
      </w:tr>
      <w:tr w:rsidR="004475B1" w:rsidRPr="005970A1">
        <w:tc>
          <w:tcPr>
            <w:tcW w:w="675" w:type="dxa"/>
          </w:tcPr>
          <w:p w:rsidR="004475B1" w:rsidRPr="00963090" w:rsidRDefault="004475B1" w:rsidP="00451F4B">
            <w:pPr>
              <w:pStyle w:val="af9"/>
              <w:spacing w:line="240" w:lineRule="auto"/>
              <w:ind w:firstLine="0"/>
              <w:rPr>
                <w:rFonts w:ascii="Times New Roman" w:hAnsi="Times New Roman" w:cs="Times New Roman"/>
                <w:b/>
                <w:bCs/>
                <w:color w:val="auto"/>
                <w:sz w:val="24"/>
                <w:szCs w:val="24"/>
                <w:lang w:eastAsia="en-US"/>
              </w:rPr>
            </w:pPr>
            <w:r w:rsidRPr="00963090">
              <w:rPr>
                <w:rFonts w:ascii="Times New Roman" w:hAnsi="Times New Roman" w:cs="Times New Roman"/>
                <w:b/>
                <w:bCs/>
                <w:color w:val="auto"/>
                <w:sz w:val="24"/>
                <w:szCs w:val="24"/>
                <w:lang w:eastAsia="en-US"/>
              </w:rPr>
              <w:t>3.</w:t>
            </w:r>
          </w:p>
        </w:tc>
        <w:tc>
          <w:tcPr>
            <w:tcW w:w="3261" w:type="dxa"/>
            <w:gridSpan w:val="2"/>
          </w:tcPr>
          <w:p w:rsidR="004475B1" w:rsidRPr="00963090" w:rsidRDefault="004475B1" w:rsidP="00451F4B">
            <w:pPr>
              <w:pStyle w:val="af9"/>
              <w:spacing w:line="240" w:lineRule="auto"/>
              <w:ind w:firstLine="0"/>
              <w:rPr>
                <w:rFonts w:ascii="Times New Roman" w:hAnsi="Times New Roman" w:cs="Times New Roman"/>
                <w:b/>
                <w:bCs/>
                <w:i/>
                <w:iCs/>
                <w:color w:val="auto"/>
                <w:sz w:val="24"/>
                <w:szCs w:val="24"/>
                <w:lang w:eastAsia="en-US"/>
              </w:rPr>
            </w:pPr>
            <w:r w:rsidRPr="00963090">
              <w:rPr>
                <w:rFonts w:ascii="Times New Roman" w:hAnsi="Times New Roman" w:cs="Times New Roman"/>
                <w:b/>
                <w:bCs/>
                <w:i/>
                <w:iCs/>
                <w:sz w:val="24"/>
                <w:szCs w:val="24"/>
                <w:lang w:eastAsia="en-US"/>
              </w:rPr>
              <w:t>Специализированные условия.</w:t>
            </w:r>
          </w:p>
        </w:tc>
        <w:tc>
          <w:tcPr>
            <w:tcW w:w="10914" w:type="dxa"/>
          </w:tcPr>
          <w:p w:rsidR="004475B1" w:rsidRPr="005970A1" w:rsidRDefault="004475B1" w:rsidP="00451F4B">
            <w:pPr>
              <w:pStyle w:val="210"/>
              <w:spacing w:line="240" w:lineRule="auto"/>
              <w:ind w:firstLine="0"/>
              <w:rPr>
                <w:sz w:val="24"/>
                <w:szCs w:val="24"/>
              </w:rPr>
            </w:pPr>
            <w:bookmarkStart w:id="283" w:name="_Toc457823567"/>
            <w:r w:rsidRPr="005970A1">
              <w:rPr>
                <w:sz w:val="24"/>
                <w:szCs w:val="24"/>
              </w:rPr>
              <w:t>1. Выдвижение комплекса специальных задач обучения, ориентированных на особые образовательные потребности обучающихся с ОВЗ.</w:t>
            </w:r>
            <w:bookmarkEnd w:id="283"/>
          </w:p>
          <w:p w:rsidR="004475B1" w:rsidRPr="005970A1" w:rsidRDefault="004475B1" w:rsidP="00451F4B">
            <w:pPr>
              <w:pStyle w:val="210"/>
              <w:spacing w:line="240" w:lineRule="auto"/>
              <w:ind w:firstLine="0"/>
              <w:rPr>
                <w:sz w:val="24"/>
                <w:szCs w:val="24"/>
              </w:rPr>
            </w:pPr>
            <w:bookmarkStart w:id="284" w:name="_Toc457823568"/>
            <w:r w:rsidRPr="005970A1">
              <w:rPr>
                <w:sz w:val="24"/>
                <w:szCs w:val="24"/>
              </w:rPr>
              <w:t>2.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w:t>
            </w:r>
            <w:bookmarkEnd w:id="284"/>
          </w:p>
          <w:p w:rsidR="004475B1" w:rsidRPr="005970A1" w:rsidRDefault="004475B1" w:rsidP="00451F4B">
            <w:pPr>
              <w:pStyle w:val="210"/>
              <w:spacing w:line="240" w:lineRule="auto"/>
              <w:ind w:firstLine="0"/>
              <w:rPr>
                <w:sz w:val="24"/>
                <w:szCs w:val="24"/>
              </w:rPr>
            </w:pPr>
            <w:bookmarkStart w:id="285" w:name="_Toc457823569"/>
            <w:r w:rsidRPr="005970A1">
              <w:rPr>
                <w:sz w:val="24"/>
                <w:szCs w:val="24"/>
              </w:rPr>
              <w:t>3.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w:t>
            </w:r>
            <w:bookmarkEnd w:id="285"/>
          </w:p>
          <w:p w:rsidR="004475B1" w:rsidRPr="005970A1" w:rsidRDefault="004475B1" w:rsidP="00451F4B">
            <w:pPr>
              <w:pStyle w:val="210"/>
              <w:spacing w:line="240" w:lineRule="auto"/>
              <w:ind w:firstLine="0"/>
              <w:rPr>
                <w:sz w:val="24"/>
                <w:szCs w:val="24"/>
              </w:rPr>
            </w:pPr>
            <w:bookmarkStart w:id="286" w:name="_Toc457823570"/>
            <w:r w:rsidRPr="005970A1">
              <w:rPr>
                <w:sz w:val="24"/>
                <w:szCs w:val="24"/>
              </w:rPr>
              <w:t>4. Дифференцированное и индивидуализированное обучение с учётом специфики нарушения развития ребёнка.</w:t>
            </w:r>
            <w:bookmarkEnd w:id="286"/>
          </w:p>
          <w:p w:rsidR="004475B1" w:rsidRPr="005970A1" w:rsidRDefault="004475B1" w:rsidP="00451F4B">
            <w:pPr>
              <w:pStyle w:val="210"/>
              <w:spacing w:line="240" w:lineRule="auto"/>
              <w:ind w:firstLine="0"/>
              <w:rPr>
                <w:sz w:val="24"/>
                <w:szCs w:val="24"/>
              </w:rPr>
            </w:pPr>
            <w:bookmarkStart w:id="287" w:name="_Toc457823571"/>
            <w:r w:rsidRPr="005970A1">
              <w:rPr>
                <w:sz w:val="24"/>
                <w:szCs w:val="24"/>
              </w:rPr>
              <w:t>5. Комплексное воздействие на обучающегося, осуществляемое на индивидуальных и групповых коррекционных занятиях.</w:t>
            </w:r>
            <w:bookmarkEnd w:id="287"/>
          </w:p>
          <w:p w:rsidR="004475B1" w:rsidRPr="005970A1" w:rsidRDefault="004475B1" w:rsidP="00451F4B">
            <w:pPr>
              <w:pStyle w:val="210"/>
              <w:spacing w:line="240" w:lineRule="auto"/>
              <w:ind w:firstLine="0"/>
              <w:rPr>
                <w:b/>
                <w:bCs/>
                <w:sz w:val="24"/>
                <w:szCs w:val="24"/>
              </w:rPr>
            </w:pPr>
          </w:p>
        </w:tc>
      </w:tr>
      <w:tr w:rsidR="004475B1" w:rsidRPr="005970A1">
        <w:tc>
          <w:tcPr>
            <w:tcW w:w="675" w:type="dxa"/>
          </w:tcPr>
          <w:p w:rsidR="004475B1" w:rsidRPr="00963090" w:rsidRDefault="004475B1" w:rsidP="00451F4B">
            <w:pPr>
              <w:pStyle w:val="af9"/>
              <w:spacing w:line="240" w:lineRule="auto"/>
              <w:ind w:firstLine="0"/>
              <w:rPr>
                <w:rFonts w:ascii="Times New Roman" w:hAnsi="Times New Roman" w:cs="Times New Roman"/>
                <w:b/>
                <w:bCs/>
                <w:color w:val="auto"/>
                <w:sz w:val="24"/>
                <w:szCs w:val="24"/>
                <w:lang w:eastAsia="en-US"/>
              </w:rPr>
            </w:pPr>
            <w:r w:rsidRPr="00963090">
              <w:rPr>
                <w:rFonts w:ascii="Times New Roman" w:hAnsi="Times New Roman" w:cs="Times New Roman"/>
                <w:b/>
                <w:bCs/>
                <w:color w:val="auto"/>
                <w:sz w:val="24"/>
                <w:szCs w:val="24"/>
                <w:lang w:eastAsia="en-US"/>
              </w:rPr>
              <w:lastRenderedPageBreak/>
              <w:t>4.</w:t>
            </w:r>
          </w:p>
        </w:tc>
        <w:tc>
          <w:tcPr>
            <w:tcW w:w="3261" w:type="dxa"/>
            <w:gridSpan w:val="2"/>
          </w:tcPr>
          <w:p w:rsidR="004475B1" w:rsidRPr="00963090" w:rsidRDefault="004475B1" w:rsidP="00451F4B">
            <w:pPr>
              <w:pStyle w:val="af9"/>
              <w:spacing w:line="240" w:lineRule="auto"/>
              <w:ind w:firstLine="0"/>
              <w:rPr>
                <w:rFonts w:ascii="Times New Roman" w:hAnsi="Times New Roman" w:cs="Times New Roman"/>
                <w:b/>
                <w:bCs/>
                <w:i/>
                <w:iCs/>
                <w:color w:val="auto"/>
                <w:sz w:val="24"/>
                <w:szCs w:val="24"/>
                <w:lang w:eastAsia="en-US"/>
              </w:rPr>
            </w:pPr>
            <w:r w:rsidRPr="00963090">
              <w:rPr>
                <w:rFonts w:ascii="Times New Roman" w:hAnsi="Times New Roman" w:cs="Times New Roman"/>
                <w:b/>
                <w:bCs/>
                <w:i/>
                <w:iCs/>
                <w:spacing w:val="-2"/>
                <w:sz w:val="24"/>
                <w:szCs w:val="24"/>
                <w:lang w:eastAsia="en-US"/>
              </w:rPr>
              <w:t>Здоровьесберегающие условия.</w:t>
            </w:r>
          </w:p>
        </w:tc>
        <w:tc>
          <w:tcPr>
            <w:tcW w:w="10914" w:type="dxa"/>
          </w:tcPr>
          <w:p w:rsidR="004475B1" w:rsidRPr="00963090" w:rsidRDefault="004475B1" w:rsidP="00451F4B">
            <w:pPr>
              <w:pStyle w:val="af9"/>
              <w:spacing w:line="240" w:lineRule="auto"/>
              <w:ind w:firstLine="0"/>
              <w:rPr>
                <w:rFonts w:ascii="Times New Roman" w:hAnsi="Times New Roman" w:cs="Times New Roman"/>
                <w:spacing w:val="-2"/>
                <w:sz w:val="24"/>
                <w:szCs w:val="24"/>
                <w:lang w:eastAsia="en-US"/>
              </w:rPr>
            </w:pPr>
            <w:r w:rsidRPr="00963090">
              <w:rPr>
                <w:rFonts w:ascii="Times New Roman" w:hAnsi="Times New Roman" w:cs="Times New Roman"/>
                <w:spacing w:val="-2"/>
                <w:sz w:val="24"/>
                <w:szCs w:val="24"/>
                <w:lang w:eastAsia="en-US"/>
              </w:rPr>
              <w:t>1. Оздоровительный и охранительный режим.</w:t>
            </w:r>
          </w:p>
          <w:p w:rsidR="004475B1" w:rsidRPr="00963090" w:rsidRDefault="004475B1" w:rsidP="00451F4B">
            <w:pPr>
              <w:pStyle w:val="af9"/>
              <w:spacing w:line="240" w:lineRule="auto"/>
              <w:ind w:firstLine="0"/>
              <w:rPr>
                <w:rFonts w:ascii="Times New Roman" w:hAnsi="Times New Roman" w:cs="Times New Roman"/>
                <w:sz w:val="24"/>
                <w:szCs w:val="24"/>
                <w:lang w:eastAsia="en-US"/>
              </w:rPr>
            </w:pPr>
            <w:r w:rsidRPr="00963090">
              <w:rPr>
                <w:rFonts w:ascii="Times New Roman" w:hAnsi="Times New Roman" w:cs="Times New Roman"/>
                <w:spacing w:val="-2"/>
                <w:sz w:val="24"/>
                <w:szCs w:val="24"/>
                <w:lang w:eastAsia="en-US"/>
              </w:rPr>
              <w:t>2. Укрепление физического и пси</w:t>
            </w:r>
            <w:r w:rsidRPr="00963090">
              <w:rPr>
                <w:rFonts w:ascii="Times New Roman" w:hAnsi="Times New Roman" w:cs="Times New Roman"/>
                <w:sz w:val="24"/>
                <w:szCs w:val="24"/>
                <w:lang w:eastAsia="en-US"/>
              </w:rPr>
              <w:t>хического здоровья.</w:t>
            </w:r>
          </w:p>
          <w:p w:rsidR="004475B1" w:rsidRPr="00963090" w:rsidRDefault="004475B1" w:rsidP="00451F4B">
            <w:pPr>
              <w:pStyle w:val="af9"/>
              <w:spacing w:line="240" w:lineRule="auto"/>
              <w:ind w:firstLine="0"/>
              <w:rPr>
                <w:rFonts w:ascii="Times New Roman" w:hAnsi="Times New Roman" w:cs="Times New Roman"/>
                <w:sz w:val="24"/>
                <w:szCs w:val="24"/>
                <w:lang w:eastAsia="en-US"/>
              </w:rPr>
            </w:pPr>
            <w:r w:rsidRPr="00963090">
              <w:rPr>
                <w:rFonts w:ascii="Times New Roman" w:hAnsi="Times New Roman" w:cs="Times New Roman"/>
                <w:sz w:val="24"/>
                <w:szCs w:val="24"/>
                <w:lang w:eastAsia="en-US"/>
              </w:rPr>
              <w:t>3.Профилактика физических, умственных и психологических перегрузок обучающихся.</w:t>
            </w:r>
          </w:p>
          <w:p w:rsidR="004475B1" w:rsidRPr="00963090" w:rsidRDefault="004475B1" w:rsidP="00451F4B">
            <w:pPr>
              <w:pStyle w:val="af9"/>
              <w:spacing w:line="240" w:lineRule="auto"/>
              <w:ind w:firstLine="0"/>
              <w:rPr>
                <w:rFonts w:ascii="Times New Roman" w:hAnsi="Times New Roman" w:cs="Times New Roman"/>
                <w:sz w:val="24"/>
                <w:szCs w:val="24"/>
                <w:lang w:eastAsia="en-US"/>
              </w:rPr>
            </w:pPr>
            <w:r w:rsidRPr="00963090">
              <w:rPr>
                <w:rFonts w:ascii="Times New Roman" w:hAnsi="Times New Roman" w:cs="Times New Roman"/>
                <w:sz w:val="24"/>
                <w:szCs w:val="24"/>
                <w:lang w:eastAsia="en-US"/>
              </w:rPr>
              <w:t>4. Соблюдениесанитарно­гигиенических правил и норм.</w:t>
            </w:r>
          </w:p>
          <w:p w:rsidR="004475B1" w:rsidRPr="00963090" w:rsidRDefault="004475B1" w:rsidP="00451F4B">
            <w:pPr>
              <w:pStyle w:val="af9"/>
              <w:spacing w:line="240" w:lineRule="auto"/>
              <w:ind w:firstLine="0"/>
              <w:rPr>
                <w:rFonts w:ascii="Times New Roman" w:hAnsi="Times New Roman" w:cs="Times New Roman"/>
                <w:b/>
                <w:bCs/>
                <w:color w:val="auto"/>
                <w:sz w:val="24"/>
                <w:szCs w:val="24"/>
                <w:lang w:eastAsia="en-US"/>
              </w:rPr>
            </w:pPr>
          </w:p>
        </w:tc>
      </w:tr>
      <w:tr w:rsidR="004475B1" w:rsidRPr="005970A1">
        <w:tc>
          <w:tcPr>
            <w:tcW w:w="675" w:type="dxa"/>
          </w:tcPr>
          <w:p w:rsidR="004475B1" w:rsidRPr="00963090" w:rsidRDefault="004475B1" w:rsidP="00451F4B">
            <w:pPr>
              <w:pStyle w:val="af9"/>
              <w:spacing w:line="240" w:lineRule="auto"/>
              <w:ind w:firstLine="0"/>
              <w:rPr>
                <w:rFonts w:ascii="Times New Roman" w:hAnsi="Times New Roman" w:cs="Times New Roman"/>
                <w:b/>
                <w:bCs/>
                <w:color w:val="auto"/>
                <w:sz w:val="24"/>
                <w:szCs w:val="24"/>
                <w:lang w:eastAsia="en-US"/>
              </w:rPr>
            </w:pPr>
            <w:r w:rsidRPr="00963090">
              <w:rPr>
                <w:rFonts w:ascii="Times New Roman" w:hAnsi="Times New Roman" w:cs="Times New Roman"/>
                <w:b/>
                <w:bCs/>
                <w:color w:val="auto"/>
                <w:sz w:val="24"/>
                <w:szCs w:val="24"/>
                <w:lang w:eastAsia="en-US"/>
              </w:rPr>
              <w:t>5.</w:t>
            </w:r>
          </w:p>
        </w:tc>
        <w:tc>
          <w:tcPr>
            <w:tcW w:w="3261" w:type="dxa"/>
            <w:gridSpan w:val="2"/>
          </w:tcPr>
          <w:p w:rsidR="004475B1" w:rsidRPr="00963090" w:rsidRDefault="004475B1" w:rsidP="00451F4B">
            <w:pPr>
              <w:pStyle w:val="af9"/>
              <w:spacing w:line="240" w:lineRule="auto"/>
              <w:ind w:firstLine="0"/>
              <w:rPr>
                <w:rFonts w:ascii="Times New Roman" w:hAnsi="Times New Roman" w:cs="Times New Roman"/>
                <w:b/>
                <w:bCs/>
                <w:i/>
                <w:iCs/>
                <w:spacing w:val="-2"/>
                <w:sz w:val="24"/>
                <w:szCs w:val="24"/>
                <w:lang w:eastAsia="en-US"/>
              </w:rPr>
            </w:pPr>
            <w:r w:rsidRPr="00963090">
              <w:rPr>
                <w:rFonts w:ascii="Times New Roman" w:hAnsi="Times New Roman" w:cs="Times New Roman"/>
                <w:b/>
                <w:bCs/>
                <w:i/>
                <w:iCs/>
                <w:spacing w:val="-2"/>
                <w:sz w:val="24"/>
                <w:szCs w:val="24"/>
                <w:lang w:eastAsia="en-US"/>
              </w:rPr>
              <w:t>Интегрированные.</w:t>
            </w:r>
          </w:p>
        </w:tc>
        <w:tc>
          <w:tcPr>
            <w:tcW w:w="10914" w:type="dxa"/>
          </w:tcPr>
          <w:p w:rsidR="004475B1" w:rsidRPr="005970A1" w:rsidRDefault="004475B1" w:rsidP="00451F4B">
            <w:pPr>
              <w:pStyle w:val="210"/>
              <w:spacing w:line="240" w:lineRule="auto"/>
              <w:ind w:firstLine="0"/>
              <w:rPr>
                <w:sz w:val="24"/>
                <w:szCs w:val="24"/>
              </w:rPr>
            </w:pPr>
            <w:bookmarkStart w:id="288" w:name="_Toc457823572"/>
            <w:r w:rsidRPr="005970A1">
              <w:rPr>
                <w:sz w:val="24"/>
                <w:szCs w:val="24"/>
              </w:rPr>
              <w:t>Обеспечение участия всех детей с ОВЗ,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bookmarkEnd w:id="288"/>
          </w:p>
          <w:p w:rsidR="004475B1" w:rsidRPr="005970A1" w:rsidRDefault="004475B1" w:rsidP="00451F4B">
            <w:pPr>
              <w:pStyle w:val="210"/>
              <w:spacing w:line="240" w:lineRule="auto"/>
              <w:ind w:firstLine="0"/>
              <w:rPr>
                <w:spacing w:val="-2"/>
                <w:sz w:val="24"/>
                <w:szCs w:val="24"/>
              </w:rPr>
            </w:pPr>
          </w:p>
        </w:tc>
      </w:tr>
      <w:tr w:rsidR="004475B1" w:rsidRPr="005970A1">
        <w:tc>
          <w:tcPr>
            <w:tcW w:w="675" w:type="dxa"/>
          </w:tcPr>
          <w:p w:rsidR="004475B1" w:rsidRPr="00963090" w:rsidRDefault="004475B1" w:rsidP="00451F4B">
            <w:pPr>
              <w:pStyle w:val="af9"/>
              <w:spacing w:line="240" w:lineRule="auto"/>
              <w:ind w:firstLine="0"/>
              <w:rPr>
                <w:rFonts w:ascii="Times New Roman" w:hAnsi="Times New Roman" w:cs="Times New Roman"/>
                <w:b/>
                <w:bCs/>
                <w:color w:val="auto"/>
                <w:sz w:val="24"/>
                <w:szCs w:val="24"/>
                <w:lang w:eastAsia="en-US"/>
              </w:rPr>
            </w:pPr>
            <w:r w:rsidRPr="00963090">
              <w:rPr>
                <w:rFonts w:ascii="Times New Roman" w:hAnsi="Times New Roman" w:cs="Times New Roman"/>
                <w:b/>
                <w:bCs/>
                <w:color w:val="auto"/>
                <w:sz w:val="24"/>
                <w:szCs w:val="24"/>
                <w:lang w:eastAsia="en-US"/>
              </w:rPr>
              <w:t>6.</w:t>
            </w:r>
          </w:p>
        </w:tc>
        <w:tc>
          <w:tcPr>
            <w:tcW w:w="3261" w:type="dxa"/>
            <w:gridSpan w:val="2"/>
          </w:tcPr>
          <w:p w:rsidR="004475B1" w:rsidRPr="00963090" w:rsidRDefault="004475B1" w:rsidP="00451F4B">
            <w:pPr>
              <w:pStyle w:val="af9"/>
              <w:spacing w:line="240" w:lineRule="auto"/>
              <w:ind w:firstLine="0"/>
              <w:rPr>
                <w:rFonts w:ascii="Times New Roman" w:hAnsi="Times New Roman" w:cs="Times New Roman"/>
                <w:b/>
                <w:bCs/>
                <w:i/>
                <w:iCs/>
                <w:spacing w:val="-2"/>
                <w:sz w:val="24"/>
                <w:szCs w:val="24"/>
                <w:lang w:eastAsia="en-US"/>
              </w:rPr>
            </w:pPr>
            <w:r w:rsidRPr="00963090">
              <w:rPr>
                <w:rFonts w:ascii="Times New Roman" w:hAnsi="Times New Roman" w:cs="Times New Roman"/>
                <w:b/>
                <w:bCs/>
                <w:i/>
                <w:iCs/>
                <w:spacing w:val="-2"/>
                <w:sz w:val="24"/>
                <w:szCs w:val="24"/>
                <w:lang w:eastAsia="en-US"/>
              </w:rPr>
              <w:t>Специфические.</w:t>
            </w:r>
          </w:p>
        </w:tc>
        <w:tc>
          <w:tcPr>
            <w:tcW w:w="10914" w:type="dxa"/>
          </w:tcPr>
          <w:p w:rsidR="004475B1" w:rsidRPr="005970A1" w:rsidRDefault="004475B1" w:rsidP="00451F4B">
            <w:pPr>
              <w:pStyle w:val="210"/>
              <w:spacing w:line="240" w:lineRule="auto"/>
              <w:ind w:firstLine="0"/>
              <w:rPr>
                <w:sz w:val="24"/>
                <w:szCs w:val="24"/>
              </w:rPr>
            </w:pPr>
            <w:bookmarkStart w:id="289" w:name="_Toc457823573"/>
            <w:r w:rsidRPr="005970A1">
              <w:rPr>
                <w:sz w:val="24"/>
                <w:szCs w:val="24"/>
              </w:rPr>
              <w:t>Развитие системы обучения и воспитания детей, имеющих сложные нарушения психического и (или) физического развития.</w:t>
            </w:r>
            <w:bookmarkEnd w:id="289"/>
          </w:p>
          <w:p w:rsidR="004475B1" w:rsidRPr="005970A1" w:rsidRDefault="004475B1" w:rsidP="00451F4B">
            <w:pPr>
              <w:pStyle w:val="210"/>
              <w:spacing w:line="240" w:lineRule="auto"/>
              <w:ind w:firstLine="0"/>
              <w:rPr>
                <w:sz w:val="24"/>
                <w:szCs w:val="24"/>
              </w:rPr>
            </w:pPr>
          </w:p>
        </w:tc>
      </w:tr>
      <w:tr w:rsidR="004475B1" w:rsidRPr="005970A1">
        <w:trPr>
          <w:trHeight w:val="1897"/>
        </w:trPr>
        <w:tc>
          <w:tcPr>
            <w:tcW w:w="675" w:type="dxa"/>
          </w:tcPr>
          <w:p w:rsidR="004475B1" w:rsidRPr="00963090" w:rsidRDefault="004475B1" w:rsidP="00451F4B">
            <w:pPr>
              <w:pStyle w:val="af9"/>
              <w:spacing w:line="240" w:lineRule="auto"/>
              <w:ind w:firstLine="0"/>
              <w:rPr>
                <w:rFonts w:ascii="Times New Roman" w:hAnsi="Times New Roman" w:cs="Times New Roman"/>
                <w:b/>
                <w:bCs/>
                <w:color w:val="auto"/>
                <w:sz w:val="24"/>
                <w:szCs w:val="24"/>
                <w:lang w:eastAsia="en-US"/>
              </w:rPr>
            </w:pPr>
            <w:r w:rsidRPr="00963090">
              <w:rPr>
                <w:rFonts w:ascii="Times New Roman" w:hAnsi="Times New Roman" w:cs="Times New Roman"/>
                <w:b/>
                <w:bCs/>
                <w:color w:val="auto"/>
                <w:sz w:val="24"/>
                <w:szCs w:val="24"/>
                <w:lang w:eastAsia="en-US"/>
              </w:rPr>
              <w:t>II.</w:t>
            </w:r>
          </w:p>
        </w:tc>
        <w:tc>
          <w:tcPr>
            <w:tcW w:w="3261" w:type="dxa"/>
            <w:gridSpan w:val="2"/>
          </w:tcPr>
          <w:p w:rsidR="004475B1" w:rsidRPr="005970A1" w:rsidRDefault="004475B1" w:rsidP="00451F4B">
            <w:pPr>
              <w:pStyle w:val="210"/>
              <w:spacing w:line="240" w:lineRule="auto"/>
              <w:ind w:firstLine="0"/>
              <w:rPr>
                <w:b/>
                <w:bCs/>
                <w:sz w:val="24"/>
                <w:szCs w:val="24"/>
              </w:rPr>
            </w:pPr>
            <w:bookmarkStart w:id="290" w:name="_Toc457823574"/>
            <w:r w:rsidRPr="005970A1">
              <w:rPr>
                <w:b/>
                <w:bCs/>
                <w:sz w:val="24"/>
                <w:szCs w:val="24"/>
              </w:rPr>
              <w:t>Программно-методическое обеспечение</w:t>
            </w:r>
            <w:bookmarkEnd w:id="290"/>
          </w:p>
        </w:tc>
        <w:tc>
          <w:tcPr>
            <w:tcW w:w="10914" w:type="dxa"/>
          </w:tcPr>
          <w:p w:rsidR="004475B1" w:rsidRPr="00963090" w:rsidRDefault="004475B1" w:rsidP="00451F4B">
            <w:pPr>
              <w:pStyle w:val="af9"/>
              <w:spacing w:line="240" w:lineRule="auto"/>
              <w:ind w:firstLine="0"/>
              <w:rPr>
                <w:rFonts w:ascii="Times New Roman" w:hAnsi="Times New Roman" w:cs="Times New Roman"/>
                <w:color w:val="auto"/>
                <w:sz w:val="24"/>
                <w:szCs w:val="24"/>
                <w:lang w:eastAsia="en-US"/>
              </w:rPr>
            </w:pPr>
            <w:r w:rsidRPr="00963090">
              <w:rPr>
                <w:rFonts w:ascii="Times New Roman" w:hAnsi="Times New Roman" w:cs="Times New Roman"/>
                <w:color w:val="auto"/>
                <w:spacing w:val="2"/>
                <w:sz w:val="24"/>
                <w:szCs w:val="24"/>
                <w:lang w:eastAsia="en-US"/>
              </w:rPr>
              <w:t>1.Использование в</w:t>
            </w:r>
            <w:r w:rsidRPr="00963090">
              <w:rPr>
                <w:rFonts w:ascii="Times New Roman" w:hAnsi="Times New Roman" w:cs="Times New Roman"/>
                <w:color w:val="auto"/>
                <w:sz w:val="24"/>
                <w:szCs w:val="24"/>
                <w:lang w:eastAsia="en-US"/>
              </w:rPr>
              <w:t xml:space="preserve"> процессе реализации программы коррекционной рабо</w:t>
            </w:r>
            <w:r w:rsidRPr="00963090">
              <w:rPr>
                <w:rFonts w:ascii="Times New Roman" w:hAnsi="Times New Roman" w:cs="Times New Roman"/>
                <w:color w:val="auto"/>
                <w:spacing w:val="2"/>
                <w:sz w:val="24"/>
                <w:szCs w:val="24"/>
                <w:lang w:eastAsia="en-US"/>
              </w:rPr>
              <w:t>ты коррекционно­развивающих</w:t>
            </w:r>
            <w:r w:rsidRPr="00963090">
              <w:rPr>
                <w:rFonts w:ascii="Times New Roman" w:hAnsi="Times New Roman" w:cs="Times New Roman"/>
                <w:color w:val="auto"/>
                <w:sz w:val="24"/>
                <w:szCs w:val="24"/>
                <w:lang w:eastAsia="en-US"/>
              </w:rPr>
              <w:t>программ, диагностического и коррекционно­развивающего</w:t>
            </w:r>
            <w:r w:rsidRPr="00963090">
              <w:rPr>
                <w:rFonts w:ascii="Times New Roman" w:hAnsi="Times New Roman" w:cs="Times New Roman"/>
                <w:color w:val="auto"/>
                <w:spacing w:val="-2"/>
                <w:sz w:val="24"/>
                <w:szCs w:val="24"/>
                <w:lang w:eastAsia="en-US"/>
              </w:rPr>
              <w:t>инструментария, необходимого для осуществления профессио</w:t>
            </w:r>
            <w:r w:rsidRPr="00963090">
              <w:rPr>
                <w:rFonts w:ascii="Times New Roman" w:hAnsi="Times New Roman" w:cs="Times New Roman"/>
                <w:color w:val="auto"/>
                <w:sz w:val="24"/>
                <w:szCs w:val="24"/>
                <w:lang w:eastAsia="en-US"/>
              </w:rPr>
              <w:t>нальной деятельности учителя, педагога­психолога, социального педагога, учителя­логопеда.</w:t>
            </w:r>
          </w:p>
          <w:p w:rsidR="004475B1" w:rsidRPr="005970A1" w:rsidRDefault="004475B1" w:rsidP="00451F4B">
            <w:pPr>
              <w:pStyle w:val="210"/>
              <w:spacing w:line="240" w:lineRule="auto"/>
              <w:ind w:firstLine="0"/>
              <w:rPr>
                <w:b/>
                <w:bCs/>
                <w:sz w:val="24"/>
                <w:szCs w:val="24"/>
              </w:rPr>
            </w:pPr>
            <w:bookmarkStart w:id="291" w:name="_Toc457823575"/>
            <w:r w:rsidRPr="005970A1">
              <w:rPr>
                <w:sz w:val="24"/>
                <w:szCs w:val="24"/>
              </w:rPr>
              <w:t>2. Использова</w:t>
            </w:r>
            <w:r w:rsidRPr="005970A1">
              <w:rPr>
                <w:spacing w:val="-4"/>
                <w:sz w:val="24"/>
                <w:szCs w:val="24"/>
              </w:rPr>
              <w:t xml:space="preserve">ние адаптированных образовательных программ в </w:t>
            </w:r>
            <w:r w:rsidRPr="005970A1">
              <w:rPr>
                <w:sz w:val="24"/>
                <w:szCs w:val="24"/>
              </w:rPr>
              <w:t xml:space="preserve">случаях обучения по индивидуальному плану детей с выраженными нарушениями </w:t>
            </w:r>
            <w:r w:rsidRPr="005970A1">
              <w:rPr>
                <w:spacing w:val="-2"/>
                <w:sz w:val="24"/>
                <w:szCs w:val="24"/>
              </w:rPr>
              <w:t>психического и (или) физического развития.</w:t>
            </w:r>
            <w:bookmarkEnd w:id="291"/>
          </w:p>
        </w:tc>
      </w:tr>
      <w:tr w:rsidR="004475B1" w:rsidRPr="005970A1">
        <w:trPr>
          <w:trHeight w:val="2494"/>
        </w:trPr>
        <w:tc>
          <w:tcPr>
            <w:tcW w:w="675" w:type="dxa"/>
          </w:tcPr>
          <w:p w:rsidR="004475B1" w:rsidRPr="00963090" w:rsidRDefault="004475B1" w:rsidP="00451F4B">
            <w:pPr>
              <w:pStyle w:val="af9"/>
              <w:spacing w:line="240" w:lineRule="auto"/>
              <w:ind w:firstLine="0"/>
              <w:rPr>
                <w:rFonts w:ascii="Times New Roman" w:hAnsi="Times New Roman" w:cs="Times New Roman"/>
                <w:b/>
                <w:bCs/>
                <w:color w:val="auto"/>
                <w:sz w:val="24"/>
                <w:szCs w:val="24"/>
                <w:lang w:eastAsia="en-US"/>
              </w:rPr>
            </w:pPr>
            <w:r w:rsidRPr="00963090">
              <w:rPr>
                <w:rFonts w:ascii="Times New Roman" w:hAnsi="Times New Roman" w:cs="Times New Roman"/>
                <w:b/>
                <w:bCs/>
                <w:color w:val="auto"/>
                <w:sz w:val="24"/>
                <w:szCs w:val="24"/>
                <w:lang w:eastAsia="en-US"/>
              </w:rPr>
              <w:t>III.</w:t>
            </w:r>
          </w:p>
        </w:tc>
        <w:tc>
          <w:tcPr>
            <w:tcW w:w="3261" w:type="dxa"/>
            <w:gridSpan w:val="2"/>
          </w:tcPr>
          <w:p w:rsidR="004475B1" w:rsidRPr="005970A1" w:rsidRDefault="004475B1" w:rsidP="00451F4B">
            <w:pPr>
              <w:pStyle w:val="210"/>
              <w:spacing w:line="240" w:lineRule="auto"/>
              <w:ind w:firstLine="0"/>
              <w:rPr>
                <w:b/>
                <w:bCs/>
                <w:spacing w:val="-2"/>
                <w:sz w:val="24"/>
                <w:szCs w:val="24"/>
              </w:rPr>
            </w:pPr>
            <w:bookmarkStart w:id="292" w:name="_Toc457823576"/>
            <w:r w:rsidRPr="005970A1">
              <w:rPr>
                <w:b/>
                <w:bCs/>
                <w:spacing w:val="-2"/>
                <w:sz w:val="24"/>
                <w:szCs w:val="24"/>
              </w:rPr>
              <w:t>Кадровое обеспечение.</w:t>
            </w:r>
            <w:bookmarkEnd w:id="292"/>
          </w:p>
          <w:p w:rsidR="004475B1" w:rsidRPr="005970A1" w:rsidRDefault="004475B1" w:rsidP="00451F4B">
            <w:pPr>
              <w:pStyle w:val="210"/>
              <w:spacing w:line="240" w:lineRule="auto"/>
              <w:ind w:firstLine="0"/>
              <w:rPr>
                <w:sz w:val="24"/>
                <w:szCs w:val="24"/>
              </w:rPr>
            </w:pPr>
          </w:p>
        </w:tc>
        <w:tc>
          <w:tcPr>
            <w:tcW w:w="10914" w:type="dxa"/>
          </w:tcPr>
          <w:p w:rsidR="004475B1" w:rsidRPr="00963090" w:rsidRDefault="004475B1" w:rsidP="00451F4B">
            <w:pPr>
              <w:pStyle w:val="af9"/>
              <w:spacing w:line="240" w:lineRule="auto"/>
              <w:ind w:firstLine="0"/>
              <w:rPr>
                <w:rFonts w:ascii="Times New Roman" w:hAnsi="Times New Roman" w:cs="Times New Roman"/>
                <w:color w:val="auto"/>
                <w:sz w:val="24"/>
                <w:szCs w:val="24"/>
                <w:lang w:eastAsia="en-US"/>
              </w:rPr>
            </w:pPr>
            <w:r w:rsidRPr="00963090">
              <w:rPr>
                <w:rFonts w:ascii="Times New Roman" w:hAnsi="Times New Roman" w:cs="Times New Roman"/>
                <w:color w:val="auto"/>
                <w:spacing w:val="2"/>
                <w:sz w:val="24"/>
                <w:szCs w:val="24"/>
                <w:lang w:eastAsia="en-US"/>
              </w:rPr>
              <w:t xml:space="preserve">1.Осуществление коррекционной работы </w:t>
            </w:r>
            <w:r w:rsidRPr="00963090">
              <w:rPr>
                <w:rFonts w:ascii="Times New Roman" w:hAnsi="Times New Roman" w:cs="Times New Roman"/>
                <w:color w:val="auto"/>
                <w:sz w:val="24"/>
                <w:szCs w:val="24"/>
                <w:lang w:eastAsia="en-US"/>
              </w:rPr>
              <w:t>специалистами соответствую</w:t>
            </w:r>
            <w:r w:rsidRPr="00963090">
              <w:rPr>
                <w:rFonts w:ascii="Times New Roman" w:hAnsi="Times New Roman" w:cs="Times New Roman"/>
                <w:color w:val="auto"/>
                <w:spacing w:val="2"/>
                <w:sz w:val="24"/>
                <w:szCs w:val="24"/>
                <w:lang w:eastAsia="en-US"/>
              </w:rPr>
              <w:t>щей квалификации, имеющими специализированное обра</w:t>
            </w:r>
            <w:r w:rsidRPr="00963090">
              <w:rPr>
                <w:rFonts w:ascii="Times New Roman" w:hAnsi="Times New Roman" w:cs="Times New Roman"/>
                <w:color w:val="auto"/>
                <w:sz w:val="24"/>
                <w:szCs w:val="24"/>
                <w:lang w:eastAsia="en-US"/>
              </w:rPr>
              <w:t xml:space="preserve">зование, и педагогами, прошедшими обязательную курсовую подготовку </w:t>
            </w:r>
            <w:r w:rsidRPr="00963090">
              <w:rPr>
                <w:rFonts w:ascii="Times New Roman" w:hAnsi="Times New Roman" w:cs="Times New Roman"/>
                <w:color w:val="auto"/>
                <w:spacing w:val="2"/>
                <w:sz w:val="24"/>
                <w:szCs w:val="24"/>
                <w:lang w:eastAsia="en-US"/>
              </w:rPr>
              <w:t xml:space="preserve">или другие виды профессиональной подготовки в рамках </w:t>
            </w:r>
            <w:r w:rsidRPr="00963090">
              <w:rPr>
                <w:rFonts w:ascii="Times New Roman" w:hAnsi="Times New Roman" w:cs="Times New Roman"/>
                <w:color w:val="auto"/>
                <w:sz w:val="24"/>
                <w:szCs w:val="24"/>
                <w:lang w:eastAsia="en-US"/>
              </w:rPr>
              <w:t>обозначенной темы.</w:t>
            </w:r>
          </w:p>
          <w:p w:rsidR="004475B1" w:rsidRPr="00963090" w:rsidRDefault="004475B1" w:rsidP="00451F4B">
            <w:pPr>
              <w:pStyle w:val="af9"/>
              <w:spacing w:line="240" w:lineRule="auto"/>
              <w:ind w:firstLine="0"/>
              <w:rPr>
                <w:rFonts w:ascii="Times New Roman" w:hAnsi="Times New Roman" w:cs="Times New Roman"/>
                <w:color w:val="auto"/>
                <w:spacing w:val="2"/>
                <w:sz w:val="24"/>
                <w:szCs w:val="24"/>
                <w:lang w:eastAsia="en-US"/>
              </w:rPr>
            </w:pPr>
            <w:r w:rsidRPr="00963090">
              <w:rPr>
                <w:rFonts w:ascii="Times New Roman" w:hAnsi="Times New Roman" w:cs="Times New Roman"/>
                <w:color w:val="auto"/>
                <w:sz w:val="24"/>
                <w:szCs w:val="24"/>
                <w:lang w:eastAsia="en-US"/>
              </w:rPr>
              <w:t>2. Подготовка, переподготовка и повышение квалификации</w:t>
            </w:r>
            <w:r w:rsidRPr="00963090">
              <w:rPr>
                <w:rFonts w:ascii="Times New Roman" w:hAnsi="Times New Roman" w:cs="Times New Roman"/>
                <w:color w:val="auto"/>
                <w:spacing w:val="2"/>
                <w:sz w:val="24"/>
                <w:szCs w:val="24"/>
                <w:lang w:eastAsia="en-US"/>
              </w:rPr>
              <w:t xml:space="preserve"> работников гимназии, занимающихся решением вопросов образования детей с ОВЗ.</w:t>
            </w:r>
          </w:p>
          <w:p w:rsidR="004475B1" w:rsidRPr="00963090" w:rsidRDefault="004475B1" w:rsidP="00451F4B">
            <w:pPr>
              <w:pStyle w:val="af9"/>
              <w:spacing w:line="240" w:lineRule="auto"/>
              <w:ind w:firstLine="0"/>
              <w:rPr>
                <w:rFonts w:ascii="Times New Roman" w:hAnsi="Times New Roman" w:cs="Times New Roman"/>
                <w:color w:val="auto"/>
                <w:spacing w:val="2"/>
                <w:sz w:val="24"/>
                <w:szCs w:val="24"/>
                <w:lang w:eastAsia="en-US"/>
              </w:rPr>
            </w:pPr>
            <w:r w:rsidRPr="00963090">
              <w:rPr>
                <w:rFonts w:ascii="Times New Roman" w:hAnsi="Times New Roman" w:cs="Times New Roman"/>
                <w:color w:val="auto"/>
                <w:spacing w:val="2"/>
                <w:sz w:val="24"/>
                <w:szCs w:val="24"/>
                <w:lang w:eastAsia="en-US"/>
              </w:rPr>
              <w:t xml:space="preserve">3. Знание педагогическими работниками особенностей психического и (или) физического развития детей с ОВЗ, владение методиками и технологиями организации образовательного </w:t>
            </w:r>
            <w:r w:rsidRPr="00963090">
              <w:rPr>
                <w:rFonts w:ascii="Times New Roman" w:hAnsi="Times New Roman" w:cs="Times New Roman"/>
                <w:color w:val="auto"/>
                <w:sz w:val="24"/>
                <w:szCs w:val="24"/>
                <w:lang w:eastAsia="en-US"/>
              </w:rPr>
              <w:t>и реабилитационного процесса.</w:t>
            </w:r>
          </w:p>
        </w:tc>
      </w:tr>
      <w:tr w:rsidR="004475B1" w:rsidRPr="005970A1">
        <w:trPr>
          <w:trHeight w:val="841"/>
        </w:trPr>
        <w:tc>
          <w:tcPr>
            <w:tcW w:w="675" w:type="dxa"/>
          </w:tcPr>
          <w:p w:rsidR="004475B1" w:rsidRPr="00963090" w:rsidRDefault="004475B1" w:rsidP="00451F4B">
            <w:pPr>
              <w:pStyle w:val="af9"/>
              <w:spacing w:line="240" w:lineRule="auto"/>
              <w:ind w:firstLine="0"/>
              <w:rPr>
                <w:rFonts w:ascii="Times New Roman" w:hAnsi="Times New Roman" w:cs="Times New Roman"/>
                <w:b/>
                <w:bCs/>
                <w:color w:val="auto"/>
                <w:sz w:val="24"/>
                <w:szCs w:val="24"/>
                <w:lang w:eastAsia="en-US"/>
              </w:rPr>
            </w:pPr>
            <w:r w:rsidRPr="00963090">
              <w:rPr>
                <w:rFonts w:ascii="Times New Roman" w:hAnsi="Times New Roman" w:cs="Times New Roman"/>
                <w:b/>
                <w:bCs/>
                <w:color w:val="auto"/>
                <w:sz w:val="24"/>
                <w:szCs w:val="24"/>
                <w:lang w:eastAsia="en-US"/>
              </w:rPr>
              <w:t>IV.</w:t>
            </w:r>
          </w:p>
        </w:tc>
        <w:tc>
          <w:tcPr>
            <w:tcW w:w="3261" w:type="dxa"/>
            <w:gridSpan w:val="2"/>
          </w:tcPr>
          <w:p w:rsidR="004475B1" w:rsidRPr="00963090" w:rsidRDefault="004475B1" w:rsidP="00451F4B">
            <w:pPr>
              <w:pStyle w:val="af9"/>
              <w:spacing w:line="240" w:lineRule="auto"/>
              <w:ind w:firstLine="0"/>
              <w:rPr>
                <w:rFonts w:ascii="Times New Roman" w:hAnsi="Times New Roman" w:cs="Times New Roman"/>
                <w:b/>
                <w:bCs/>
                <w:sz w:val="24"/>
                <w:szCs w:val="24"/>
                <w:lang w:eastAsia="en-US"/>
              </w:rPr>
            </w:pPr>
            <w:r w:rsidRPr="00963090">
              <w:rPr>
                <w:rFonts w:ascii="Times New Roman" w:hAnsi="Times New Roman" w:cs="Times New Roman"/>
                <w:b/>
                <w:bCs/>
                <w:color w:val="auto"/>
                <w:sz w:val="24"/>
                <w:szCs w:val="24"/>
                <w:lang w:eastAsia="en-US"/>
              </w:rPr>
              <w:t>Материально­техническое обеспечение.</w:t>
            </w:r>
          </w:p>
        </w:tc>
        <w:tc>
          <w:tcPr>
            <w:tcW w:w="10914" w:type="dxa"/>
          </w:tcPr>
          <w:p w:rsidR="004475B1" w:rsidRPr="00963090" w:rsidRDefault="004475B1" w:rsidP="00451F4B">
            <w:pPr>
              <w:pStyle w:val="af9"/>
              <w:spacing w:line="240" w:lineRule="auto"/>
              <w:ind w:firstLine="0"/>
              <w:rPr>
                <w:rFonts w:ascii="Times New Roman" w:hAnsi="Times New Roman" w:cs="Times New Roman"/>
                <w:sz w:val="24"/>
                <w:szCs w:val="24"/>
                <w:lang w:eastAsia="en-US"/>
              </w:rPr>
            </w:pPr>
          </w:p>
        </w:tc>
      </w:tr>
      <w:tr w:rsidR="004475B1" w:rsidRPr="005970A1">
        <w:trPr>
          <w:trHeight w:val="1980"/>
        </w:trPr>
        <w:tc>
          <w:tcPr>
            <w:tcW w:w="675" w:type="dxa"/>
          </w:tcPr>
          <w:p w:rsidR="004475B1" w:rsidRPr="00963090" w:rsidRDefault="004475B1" w:rsidP="00451F4B">
            <w:pPr>
              <w:pStyle w:val="af9"/>
              <w:spacing w:line="240" w:lineRule="auto"/>
              <w:ind w:firstLine="0"/>
              <w:rPr>
                <w:rFonts w:ascii="Times New Roman" w:hAnsi="Times New Roman" w:cs="Times New Roman"/>
                <w:b/>
                <w:bCs/>
                <w:color w:val="auto"/>
                <w:sz w:val="24"/>
                <w:szCs w:val="24"/>
                <w:lang w:eastAsia="en-US"/>
              </w:rPr>
            </w:pPr>
            <w:r w:rsidRPr="00963090">
              <w:rPr>
                <w:rFonts w:ascii="Times New Roman" w:hAnsi="Times New Roman" w:cs="Times New Roman"/>
                <w:b/>
                <w:bCs/>
                <w:color w:val="auto"/>
                <w:sz w:val="24"/>
                <w:szCs w:val="24"/>
                <w:lang w:eastAsia="en-US"/>
              </w:rPr>
              <w:lastRenderedPageBreak/>
              <w:t>V.</w:t>
            </w:r>
          </w:p>
        </w:tc>
        <w:tc>
          <w:tcPr>
            <w:tcW w:w="3261" w:type="dxa"/>
            <w:gridSpan w:val="2"/>
          </w:tcPr>
          <w:p w:rsidR="004475B1" w:rsidRPr="00963090" w:rsidRDefault="004475B1" w:rsidP="00451F4B">
            <w:pPr>
              <w:pStyle w:val="af9"/>
              <w:spacing w:line="240" w:lineRule="auto"/>
              <w:ind w:firstLine="0"/>
              <w:rPr>
                <w:rFonts w:ascii="Times New Roman" w:hAnsi="Times New Roman" w:cs="Times New Roman"/>
                <w:b/>
                <w:bCs/>
                <w:color w:val="auto"/>
                <w:sz w:val="24"/>
                <w:szCs w:val="24"/>
                <w:lang w:eastAsia="en-US"/>
              </w:rPr>
            </w:pPr>
            <w:r w:rsidRPr="00963090">
              <w:rPr>
                <w:rFonts w:ascii="Times New Roman" w:hAnsi="Times New Roman" w:cs="Times New Roman"/>
                <w:b/>
                <w:bCs/>
                <w:color w:val="auto"/>
                <w:sz w:val="24"/>
                <w:szCs w:val="24"/>
                <w:lang w:eastAsia="en-US"/>
              </w:rPr>
              <w:t>Информационное обеспечение.</w:t>
            </w:r>
          </w:p>
          <w:p w:rsidR="004475B1" w:rsidRPr="005970A1" w:rsidRDefault="004475B1" w:rsidP="00451F4B">
            <w:pPr>
              <w:pStyle w:val="210"/>
              <w:spacing w:line="240" w:lineRule="auto"/>
              <w:ind w:firstLine="0"/>
              <w:rPr>
                <w:sz w:val="24"/>
                <w:szCs w:val="24"/>
              </w:rPr>
            </w:pPr>
          </w:p>
        </w:tc>
        <w:tc>
          <w:tcPr>
            <w:tcW w:w="10914" w:type="dxa"/>
          </w:tcPr>
          <w:p w:rsidR="004475B1" w:rsidRPr="00963090" w:rsidRDefault="004475B1" w:rsidP="00451F4B">
            <w:pPr>
              <w:pStyle w:val="af9"/>
              <w:spacing w:line="240" w:lineRule="auto"/>
              <w:ind w:firstLine="0"/>
              <w:rPr>
                <w:rFonts w:ascii="Times New Roman" w:hAnsi="Times New Roman" w:cs="Times New Roman"/>
                <w:color w:val="auto"/>
                <w:sz w:val="24"/>
                <w:szCs w:val="24"/>
                <w:lang w:eastAsia="en-US"/>
              </w:rPr>
            </w:pPr>
            <w:r w:rsidRPr="00963090">
              <w:rPr>
                <w:rFonts w:ascii="Times New Roman" w:hAnsi="Times New Roman" w:cs="Times New Roman"/>
                <w:color w:val="auto"/>
                <w:spacing w:val="2"/>
                <w:sz w:val="24"/>
                <w:szCs w:val="24"/>
                <w:lang w:eastAsia="en-US"/>
              </w:rPr>
              <w:t>1. Создание системы широкого доступа детей с ОВЗ,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w:t>
            </w:r>
            <w:r w:rsidRPr="00963090">
              <w:rPr>
                <w:rFonts w:ascii="Times New Roman" w:hAnsi="Times New Roman" w:cs="Times New Roman"/>
                <w:color w:val="auto"/>
                <w:sz w:val="24"/>
                <w:szCs w:val="24"/>
                <w:lang w:eastAsia="en-US"/>
              </w:rPr>
              <w:t xml:space="preserve"> и рекомендаций по всем направлениям и видам деятельности, наглядных пособий, мультимедийных материалов, аудио­ и видеоматериалов.</w:t>
            </w:r>
          </w:p>
        </w:tc>
      </w:tr>
    </w:tbl>
    <w:p w:rsidR="004475B1" w:rsidRPr="005970A1" w:rsidRDefault="004475B1" w:rsidP="009F0565">
      <w:pPr>
        <w:pStyle w:val="af9"/>
        <w:spacing w:line="240" w:lineRule="auto"/>
        <w:ind w:firstLine="0"/>
        <w:rPr>
          <w:rFonts w:ascii="Times New Roman" w:hAnsi="Times New Roman" w:cs="Times New Roman"/>
          <w:color w:val="auto"/>
          <w:sz w:val="24"/>
          <w:szCs w:val="24"/>
        </w:rPr>
      </w:pPr>
    </w:p>
    <w:p w:rsidR="004475B1" w:rsidRPr="005970A1" w:rsidRDefault="004475B1" w:rsidP="009F0565">
      <w:pPr>
        <w:pStyle w:val="Default"/>
        <w:spacing w:line="276" w:lineRule="auto"/>
        <w:jc w:val="center"/>
        <w:rPr>
          <w:b/>
          <w:bCs/>
        </w:rPr>
      </w:pPr>
    </w:p>
    <w:p w:rsidR="004475B1" w:rsidRPr="005970A1" w:rsidRDefault="004475B1" w:rsidP="009F0565">
      <w:pPr>
        <w:pStyle w:val="Default"/>
        <w:spacing w:line="276" w:lineRule="auto"/>
        <w:jc w:val="center"/>
        <w:rPr>
          <w:b/>
          <w:bCs/>
        </w:rPr>
      </w:pPr>
    </w:p>
    <w:tbl>
      <w:tblPr>
        <w:tblW w:w="11023" w:type="dxa"/>
        <w:tblInd w:w="2" w:type="dxa"/>
        <w:tblLook w:val="00A0"/>
      </w:tblPr>
      <w:tblGrid>
        <w:gridCol w:w="4786"/>
        <w:gridCol w:w="6237"/>
      </w:tblGrid>
      <w:tr w:rsidR="004475B1" w:rsidRPr="005970A1">
        <w:trPr>
          <w:gridAfter w:val="1"/>
          <w:wAfter w:w="6237" w:type="dxa"/>
        </w:trPr>
        <w:tc>
          <w:tcPr>
            <w:tcW w:w="4786" w:type="dxa"/>
          </w:tcPr>
          <w:p w:rsidR="004475B1" w:rsidRPr="005970A1" w:rsidRDefault="004475B1" w:rsidP="00451F4B">
            <w:pPr>
              <w:rPr>
                <w:sz w:val="24"/>
                <w:szCs w:val="24"/>
              </w:rPr>
            </w:pPr>
          </w:p>
        </w:tc>
      </w:tr>
      <w:tr w:rsidR="00067579" w:rsidRPr="005970A1">
        <w:trPr>
          <w:gridAfter w:val="1"/>
          <w:wAfter w:w="6237" w:type="dxa"/>
        </w:trPr>
        <w:tc>
          <w:tcPr>
            <w:tcW w:w="4786" w:type="dxa"/>
          </w:tcPr>
          <w:p w:rsidR="00067579" w:rsidRDefault="00067579" w:rsidP="00451F4B">
            <w:pPr>
              <w:rPr>
                <w:sz w:val="24"/>
                <w:szCs w:val="24"/>
              </w:rPr>
            </w:pPr>
          </w:p>
          <w:p w:rsidR="00067579" w:rsidRDefault="00067579" w:rsidP="00451F4B">
            <w:pPr>
              <w:rPr>
                <w:sz w:val="24"/>
                <w:szCs w:val="24"/>
              </w:rPr>
            </w:pPr>
          </w:p>
          <w:p w:rsidR="00067579" w:rsidRDefault="00067579" w:rsidP="00451F4B">
            <w:pPr>
              <w:rPr>
                <w:sz w:val="24"/>
                <w:szCs w:val="24"/>
              </w:rPr>
            </w:pPr>
          </w:p>
          <w:p w:rsidR="00067579" w:rsidRDefault="00067579" w:rsidP="00451F4B">
            <w:pPr>
              <w:rPr>
                <w:sz w:val="24"/>
                <w:szCs w:val="24"/>
              </w:rPr>
            </w:pPr>
          </w:p>
          <w:p w:rsidR="00067579" w:rsidRDefault="00067579" w:rsidP="00451F4B">
            <w:pPr>
              <w:rPr>
                <w:sz w:val="24"/>
                <w:szCs w:val="24"/>
              </w:rPr>
            </w:pPr>
          </w:p>
          <w:p w:rsidR="00067579" w:rsidRDefault="00067579" w:rsidP="00451F4B">
            <w:pPr>
              <w:rPr>
                <w:sz w:val="24"/>
                <w:szCs w:val="24"/>
              </w:rPr>
            </w:pPr>
          </w:p>
          <w:p w:rsidR="00067579" w:rsidRDefault="00067579" w:rsidP="00451F4B">
            <w:pPr>
              <w:rPr>
                <w:sz w:val="24"/>
                <w:szCs w:val="24"/>
              </w:rPr>
            </w:pPr>
          </w:p>
          <w:p w:rsidR="00067579" w:rsidRDefault="00067579" w:rsidP="00451F4B">
            <w:pPr>
              <w:rPr>
                <w:sz w:val="24"/>
                <w:szCs w:val="24"/>
              </w:rPr>
            </w:pPr>
          </w:p>
          <w:p w:rsidR="00067579" w:rsidRDefault="00067579" w:rsidP="00451F4B">
            <w:pPr>
              <w:rPr>
                <w:sz w:val="24"/>
                <w:szCs w:val="24"/>
              </w:rPr>
            </w:pPr>
          </w:p>
          <w:p w:rsidR="00067579" w:rsidRDefault="00067579" w:rsidP="00451F4B">
            <w:pPr>
              <w:rPr>
                <w:sz w:val="24"/>
                <w:szCs w:val="24"/>
              </w:rPr>
            </w:pPr>
          </w:p>
          <w:p w:rsidR="00067579" w:rsidRDefault="00067579" w:rsidP="00451F4B">
            <w:pPr>
              <w:rPr>
                <w:sz w:val="24"/>
                <w:szCs w:val="24"/>
              </w:rPr>
            </w:pPr>
          </w:p>
          <w:p w:rsidR="00067579" w:rsidRDefault="00067579" w:rsidP="00451F4B">
            <w:pPr>
              <w:rPr>
                <w:sz w:val="24"/>
                <w:szCs w:val="24"/>
              </w:rPr>
            </w:pPr>
          </w:p>
          <w:p w:rsidR="00067579" w:rsidRDefault="00067579" w:rsidP="00451F4B">
            <w:pPr>
              <w:rPr>
                <w:sz w:val="24"/>
                <w:szCs w:val="24"/>
              </w:rPr>
            </w:pPr>
          </w:p>
          <w:p w:rsidR="00067579" w:rsidRDefault="00067579" w:rsidP="00451F4B">
            <w:pPr>
              <w:rPr>
                <w:sz w:val="24"/>
                <w:szCs w:val="24"/>
              </w:rPr>
            </w:pPr>
          </w:p>
          <w:p w:rsidR="00067579" w:rsidRDefault="00067579" w:rsidP="00451F4B">
            <w:pPr>
              <w:rPr>
                <w:sz w:val="24"/>
                <w:szCs w:val="24"/>
              </w:rPr>
            </w:pPr>
          </w:p>
          <w:p w:rsidR="00067579" w:rsidRDefault="00067579" w:rsidP="00451F4B">
            <w:pPr>
              <w:rPr>
                <w:sz w:val="24"/>
                <w:szCs w:val="24"/>
              </w:rPr>
            </w:pPr>
          </w:p>
          <w:p w:rsidR="00067579" w:rsidRDefault="00067579" w:rsidP="00451F4B">
            <w:pPr>
              <w:rPr>
                <w:sz w:val="24"/>
                <w:szCs w:val="24"/>
              </w:rPr>
            </w:pPr>
          </w:p>
          <w:p w:rsidR="00067579" w:rsidRDefault="00067579" w:rsidP="00451F4B">
            <w:pPr>
              <w:rPr>
                <w:sz w:val="24"/>
                <w:szCs w:val="24"/>
              </w:rPr>
            </w:pPr>
          </w:p>
          <w:p w:rsidR="00067579" w:rsidRDefault="00067579" w:rsidP="00451F4B">
            <w:pPr>
              <w:rPr>
                <w:sz w:val="24"/>
                <w:szCs w:val="24"/>
              </w:rPr>
            </w:pPr>
          </w:p>
          <w:p w:rsidR="00067579" w:rsidRDefault="00067579" w:rsidP="00451F4B">
            <w:pPr>
              <w:rPr>
                <w:sz w:val="24"/>
                <w:szCs w:val="24"/>
              </w:rPr>
            </w:pPr>
          </w:p>
          <w:p w:rsidR="00067579" w:rsidRDefault="00067579" w:rsidP="00451F4B">
            <w:pPr>
              <w:rPr>
                <w:sz w:val="24"/>
                <w:szCs w:val="24"/>
              </w:rPr>
            </w:pPr>
          </w:p>
          <w:p w:rsidR="00067579" w:rsidRPr="005970A1" w:rsidRDefault="00067579" w:rsidP="00451F4B">
            <w:pPr>
              <w:rPr>
                <w:sz w:val="24"/>
                <w:szCs w:val="24"/>
              </w:rPr>
            </w:pPr>
          </w:p>
        </w:tc>
      </w:tr>
      <w:tr w:rsidR="004475B1" w:rsidRPr="005970A1">
        <w:tc>
          <w:tcPr>
            <w:tcW w:w="4786" w:type="dxa"/>
          </w:tcPr>
          <w:p w:rsidR="004475B1" w:rsidRPr="005970A1" w:rsidRDefault="004475B1" w:rsidP="00451F4B">
            <w:pPr>
              <w:rPr>
                <w:sz w:val="24"/>
                <w:szCs w:val="24"/>
              </w:rPr>
            </w:pPr>
          </w:p>
        </w:tc>
        <w:tc>
          <w:tcPr>
            <w:tcW w:w="6237" w:type="dxa"/>
          </w:tcPr>
          <w:p w:rsidR="004475B1" w:rsidRPr="005970A1" w:rsidRDefault="004475B1" w:rsidP="00451F4B">
            <w:pPr>
              <w:ind w:left="-108" w:right="-142"/>
              <w:rPr>
                <w:sz w:val="24"/>
                <w:szCs w:val="24"/>
              </w:rPr>
            </w:pPr>
          </w:p>
          <w:p w:rsidR="004475B1" w:rsidRPr="005970A1" w:rsidRDefault="004475B1" w:rsidP="006B02D1">
            <w:pPr>
              <w:ind w:left="-108" w:right="-142"/>
              <w:jc w:val="right"/>
              <w:rPr>
                <w:sz w:val="24"/>
                <w:szCs w:val="24"/>
              </w:rPr>
            </w:pPr>
            <w:r w:rsidRPr="005970A1">
              <w:rPr>
                <w:sz w:val="24"/>
                <w:szCs w:val="24"/>
              </w:rPr>
              <w:t>Утверждаю:</w:t>
            </w:r>
          </w:p>
          <w:p w:rsidR="004475B1" w:rsidRPr="005970A1" w:rsidRDefault="004475B1" w:rsidP="006B02D1">
            <w:pPr>
              <w:ind w:left="-108" w:right="175"/>
              <w:jc w:val="right"/>
              <w:rPr>
                <w:sz w:val="24"/>
                <w:szCs w:val="24"/>
              </w:rPr>
            </w:pPr>
            <w:r w:rsidRPr="005970A1">
              <w:rPr>
                <w:sz w:val="24"/>
                <w:szCs w:val="24"/>
              </w:rPr>
              <w:t>Директор МБОУ «Гимназия № 42»</w:t>
            </w:r>
          </w:p>
          <w:p w:rsidR="004475B1" w:rsidRPr="005970A1" w:rsidRDefault="004475B1" w:rsidP="006B02D1">
            <w:pPr>
              <w:ind w:left="34" w:right="175" w:firstLine="0"/>
              <w:jc w:val="right"/>
              <w:rPr>
                <w:sz w:val="24"/>
                <w:szCs w:val="24"/>
              </w:rPr>
            </w:pPr>
            <w:r w:rsidRPr="005970A1">
              <w:rPr>
                <w:sz w:val="24"/>
                <w:szCs w:val="24"/>
              </w:rPr>
              <w:t>_______________ Г.В.Татарникова</w:t>
            </w:r>
          </w:p>
          <w:p w:rsidR="004475B1" w:rsidRPr="005970A1" w:rsidRDefault="004475B1" w:rsidP="00F45AD7">
            <w:pPr>
              <w:ind w:left="-108" w:right="175"/>
              <w:jc w:val="right"/>
              <w:rPr>
                <w:sz w:val="24"/>
                <w:szCs w:val="24"/>
              </w:rPr>
            </w:pPr>
            <w:r w:rsidRPr="005970A1">
              <w:rPr>
                <w:sz w:val="24"/>
                <w:szCs w:val="24"/>
              </w:rPr>
              <w:t>Приказ № ___ - осн от «__» августа 2016 года</w:t>
            </w:r>
          </w:p>
        </w:tc>
      </w:tr>
      <w:tr w:rsidR="004475B1" w:rsidRPr="005970A1">
        <w:tc>
          <w:tcPr>
            <w:tcW w:w="4786" w:type="dxa"/>
          </w:tcPr>
          <w:p w:rsidR="004475B1" w:rsidRPr="005970A1" w:rsidRDefault="004475B1" w:rsidP="00451F4B">
            <w:pPr>
              <w:rPr>
                <w:sz w:val="24"/>
                <w:szCs w:val="24"/>
              </w:rPr>
            </w:pPr>
          </w:p>
        </w:tc>
        <w:tc>
          <w:tcPr>
            <w:tcW w:w="6237" w:type="dxa"/>
          </w:tcPr>
          <w:p w:rsidR="004475B1" w:rsidRPr="005970A1" w:rsidRDefault="004475B1" w:rsidP="00451F4B">
            <w:pPr>
              <w:rPr>
                <w:sz w:val="24"/>
                <w:szCs w:val="24"/>
              </w:rPr>
            </w:pPr>
          </w:p>
        </w:tc>
      </w:tr>
    </w:tbl>
    <w:p w:rsidR="004475B1" w:rsidRPr="005970A1" w:rsidRDefault="004475B1" w:rsidP="009F0565">
      <w:pPr>
        <w:rPr>
          <w:sz w:val="24"/>
          <w:szCs w:val="24"/>
        </w:rPr>
      </w:pPr>
    </w:p>
    <w:p w:rsidR="004475B1" w:rsidRPr="005970A1" w:rsidRDefault="004475B1" w:rsidP="009F0565">
      <w:pPr>
        <w:rPr>
          <w:sz w:val="24"/>
          <w:szCs w:val="24"/>
        </w:rPr>
      </w:pPr>
    </w:p>
    <w:p w:rsidR="004475B1" w:rsidRPr="005970A1" w:rsidRDefault="004475B1" w:rsidP="009F0565">
      <w:pPr>
        <w:rPr>
          <w:sz w:val="24"/>
          <w:szCs w:val="24"/>
        </w:rPr>
      </w:pPr>
    </w:p>
    <w:p w:rsidR="004475B1" w:rsidRPr="005970A1" w:rsidRDefault="004475B1" w:rsidP="009F0565">
      <w:pPr>
        <w:jc w:val="center"/>
        <w:rPr>
          <w:b/>
          <w:bCs/>
          <w:sz w:val="24"/>
          <w:szCs w:val="24"/>
        </w:rPr>
      </w:pPr>
    </w:p>
    <w:p w:rsidR="004475B1" w:rsidRPr="005970A1" w:rsidRDefault="004475B1" w:rsidP="009F0565">
      <w:pPr>
        <w:jc w:val="center"/>
        <w:rPr>
          <w:b/>
          <w:bCs/>
          <w:sz w:val="24"/>
          <w:szCs w:val="24"/>
        </w:rPr>
      </w:pPr>
      <w:r w:rsidRPr="005970A1">
        <w:rPr>
          <w:b/>
          <w:bCs/>
          <w:sz w:val="24"/>
          <w:szCs w:val="24"/>
        </w:rPr>
        <w:t xml:space="preserve">УЧЕБНЫЕ  ОБРАЗОВАТЕЛЬНЫЕ ПЛАНЫ  </w:t>
      </w:r>
    </w:p>
    <w:p w:rsidR="004475B1" w:rsidRPr="005970A1" w:rsidRDefault="004475B1" w:rsidP="009F0565">
      <w:pPr>
        <w:jc w:val="center"/>
        <w:rPr>
          <w:b/>
          <w:bCs/>
          <w:sz w:val="24"/>
          <w:szCs w:val="24"/>
        </w:rPr>
      </w:pPr>
      <w:r w:rsidRPr="005970A1">
        <w:rPr>
          <w:b/>
          <w:bCs/>
          <w:sz w:val="24"/>
          <w:szCs w:val="24"/>
        </w:rPr>
        <w:t>МБОУ «ГИМНАЗИЯ № 42»</w:t>
      </w:r>
    </w:p>
    <w:p w:rsidR="004475B1" w:rsidRPr="005970A1" w:rsidRDefault="004475B1" w:rsidP="009F0565">
      <w:pPr>
        <w:jc w:val="center"/>
        <w:rPr>
          <w:b/>
          <w:bCs/>
          <w:sz w:val="24"/>
          <w:szCs w:val="24"/>
        </w:rPr>
      </w:pPr>
      <w:r w:rsidRPr="005970A1">
        <w:rPr>
          <w:b/>
          <w:bCs/>
          <w:sz w:val="24"/>
          <w:szCs w:val="24"/>
        </w:rPr>
        <w:t>на 2016 - 2017 учебный год</w:t>
      </w:r>
    </w:p>
    <w:p w:rsidR="004475B1" w:rsidRPr="005970A1" w:rsidRDefault="004475B1" w:rsidP="009F0565">
      <w:pPr>
        <w:rPr>
          <w:b/>
          <w:bCs/>
          <w:sz w:val="24"/>
          <w:szCs w:val="24"/>
        </w:rPr>
      </w:pPr>
    </w:p>
    <w:p w:rsidR="004475B1" w:rsidRPr="005970A1" w:rsidRDefault="004475B1" w:rsidP="009F0565">
      <w:pPr>
        <w:rPr>
          <w:b/>
          <w:bCs/>
          <w:sz w:val="24"/>
          <w:szCs w:val="24"/>
        </w:rPr>
      </w:pPr>
    </w:p>
    <w:p w:rsidR="004475B1" w:rsidRPr="005970A1" w:rsidRDefault="004475B1" w:rsidP="00F45AD7">
      <w:pPr>
        <w:ind w:left="4961" w:right="708" w:firstLine="1"/>
        <w:jc w:val="left"/>
        <w:rPr>
          <w:sz w:val="24"/>
          <w:szCs w:val="24"/>
        </w:rPr>
      </w:pPr>
      <w:r w:rsidRPr="005970A1">
        <w:rPr>
          <w:sz w:val="24"/>
          <w:szCs w:val="24"/>
        </w:rPr>
        <w:t xml:space="preserve">Учебные планы разработаны на  основе Базисного учебного плана                                                                                                                                                                                                                                           2004 года; </w:t>
      </w:r>
      <w:r w:rsidRPr="005970A1">
        <w:rPr>
          <w:kern w:val="2"/>
          <w:sz w:val="24"/>
          <w:szCs w:val="24"/>
        </w:rPr>
        <w:t>Федерального государственного образовательного стандарта начального общего образования; Федерального государственного образовательного стандарта основного общего образования</w:t>
      </w:r>
    </w:p>
    <w:p w:rsidR="004475B1" w:rsidRPr="005970A1" w:rsidRDefault="004475B1" w:rsidP="00F45AD7">
      <w:pPr>
        <w:ind w:right="708" w:firstLine="1"/>
        <w:jc w:val="left"/>
        <w:rPr>
          <w:b/>
          <w:bCs/>
          <w:sz w:val="24"/>
          <w:szCs w:val="24"/>
        </w:rPr>
      </w:pPr>
    </w:p>
    <w:p w:rsidR="004475B1" w:rsidRPr="005970A1" w:rsidRDefault="004475B1" w:rsidP="006B02D1">
      <w:pPr>
        <w:ind w:firstLine="1"/>
        <w:rPr>
          <w:b/>
          <w:bCs/>
          <w:sz w:val="24"/>
          <w:szCs w:val="24"/>
        </w:rPr>
      </w:pPr>
    </w:p>
    <w:p w:rsidR="004475B1" w:rsidRPr="005970A1" w:rsidRDefault="004475B1" w:rsidP="009F0565">
      <w:pPr>
        <w:rPr>
          <w:b/>
          <w:bCs/>
          <w:sz w:val="24"/>
          <w:szCs w:val="24"/>
        </w:rPr>
      </w:pPr>
    </w:p>
    <w:p w:rsidR="004475B1" w:rsidRPr="005970A1" w:rsidRDefault="004475B1" w:rsidP="009F0565">
      <w:pPr>
        <w:rPr>
          <w:b/>
          <w:bCs/>
          <w:sz w:val="24"/>
          <w:szCs w:val="24"/>
        </w:rPr>
      </w:pPr>
    </w:p>
    <w:p w:rsidR="004475B1" w:rsidRPr="005970A1" w:rsidRDefault="004475B1" w:rsidP="009F0565">
      <w:pPr>
        <w:rPr>
          <w:sz w:val="24"/>
          <w:szCs w:val="24"/>
        </w:rPr>
      </w:pPr>
    </w:p>
    <w:p w:rsidR="004475B1" w:rsidRPr="005970A1" w:rsidRDefault="004475B1" w:rsidP="009F0565">
      <w:pPr>
        <w:rPr>
          <w:sz w:val="24"/>
          <w:szCs w:val="24"/>
        </w:rPr>
      </w:pPr>
    </w:p>
    <w:p w:rsidR="004475B1" w:rsidRPr="005970A1" w:rsidRDefault="004475B1" w:rsidP="009F0565">
      <w:pPr>
        <w:rPr>
          <w:sz w:val="24"/>
          <w:szCs w:val="24"/>
        </w:rPr>
      </w:pPr>
      <w:r w:rsidRPr="005970A1">
        <w:rPr>
          <w:sz w:val="24"/>
          <w:szCs w:val="24"/>
        </w:rPr>
        <w:t>СОГЛАСОВАНО</w:t>
      </w:r>
    </w:p>
    <w:p w:rsidR="004475B1" w:rsidRPr="005970A1" w:rsidRDefault="004475B1" w:rsidP="009F0565">
      <w:pPr>
        <w:rPr>
          <w:sz w:val="24"/>
          <w:szCs w:val="24"/>
        </w:rPr>
      </w:pPr>
      <w:r w:rsidRPr="005970A1">
        <w:rPr>
          <w:sz w:val="24"/>
          <w:szCs w:val="24"/>
        </w:rPr>
        <w:t>Руководитель НМС                                                                       _____________ Крымова Л.Н.</w:t>
      </w:r>
    </w:p>
    <w:p w:rsidR="004475B1" w:rsidRPr="005970A1" w:rsidRDefault="004475B1" w:rsidP="009F0565">
      <w:pPr>
        <w:rPr>
          <w:sz w:val="24"/>
          <w:szCs w:val="24"/>
        </w:rPr>
      </w:pPr>
      <w:r w:rsidRPr="005970A1">
        <w:rPr>
          <w:sz w:val="24"/>
          <w:szCs w:val="24"/>
        </w:rPr>
        <w:t>Председатель УС                                                                           ___________ Апольских Е.И.</w:t>
      </w:r>
    </w:p>
    <w:p w:rsidR="004475B1" w:rsidRPr="005970A1" w:rsidRDefault="004475B1" w:rsidP="009F0565">
      <w:pPr>
        <w:rPr>
          <w:sz w:val="24"/>
          <w:szCs w:val="24"/>
        </w:rPr>
      </w:pPr>
    </w:p>
    <w:p w:rsidR="004475B1" w:rsidRPr="005970A1" w:rsidRDefault="004475B1" w:rsidP="009F0565">
      <w:pPr>
        <w:rPr>
          <w:sz w:val="24"/>
          <w:szCs w:val="24"/>
        </w:rPr>
      </w:pPr>
    </w:p>
    <w:p w:rsidR="004475B1" w:rsidRPr="005970A1" w:rsidRDefault="004475B1" w:rsidP="009F0565">
      <w:pPr>
        <w:rPr>
          <w:sz w:val="24"/>
          <w:szCs w:val="24"/>
        </w:rPr>
      </w:pPr>
    </w:p>
    <w:p w:rsidR="004475B1" w:rsidRPr="005970A1" w:rsidRDefault="004475B1" w:rsidP="009F0565">
      <w:pPr>
        <w:rPr>
          <w:sz w:val="24"/>
          <w:szCs w:val="24"/>
        </w:rPr>
      </w:pPr>
    </w:p>
    <w:p w:rsidR="004475B1" w:rsidRPr="005970A1" w:rsidRDefault="004475B1" w:rsidP="009F0565">
      <w:pPr>
        <w:rPr>
          <w:sz w:val="24"/>
          <w:szCs w:val="24"/>
        </w:rPr>
      </w:pPr>
    </w:p>
    <w:p w:rsidR="004475B1" w:rsidRPr="005970A1" w:rsidRDefault="004475B1" w:rsidP="009F0565">
      <w:pPr>
        <w:jc w:val="right"/>
        <w:rPr>
          <w:sz w:val="24"/>
          <w:szCs w:val="24"/>
        </w:rPr>
      </w:pPr>
    </w:p>
    <w:p w:rsidR="004475B1" w:rsidRPr="005970A1" w:rsidRDefault="004475B1" w:rsidP="009F0565">
      <w:pPr>
        <w:jc w:val="right"/>
        <w:rPr>
          <w:b/>
          <w:bCs/>
          <w:sz w:val="24"/>
          <w:szCs w:val="24"/>
        </w:rPr>
      </w:pPr>
    </w:p>
    <w:p w:rsidR="004475B1" w:rsidRPr="005970A1" w:rsidRDefault="004475B1" w:rsidP="009F0565">
      <w:pPr>
        <w:rPr>
          <w:b/>
          <w:bCs/>
          <w:sz w:val="24"/>
          <w:szCs w:val="24"/>
        </w:rPr>
      </w:pPr>
    </w:p>
    <w:p w:rsidR="004475B1" w:rsidRPr="005970A1" w:rsidRDefault="004475B1" w:rsidP="009F0565">
      <w:pPr>
        <w:rPr>
          <w:b/>
          <w:bCs/>
          <w:sz w:val="24"/>
          <w:szCs w:val="24"/>
        </w:rPr>
      </w:pPr>
    </w:p>
    <w:p w:rsidR="004475B1" w:rsidRPr="005970A1" w:rsidRDefault="004475B1" w:rsidP="009F0565">
      <w:pPr>
        <w:ind w:firstLine="540"/>
        <w:jc w:val="center"/>
        <w:rPr>
          <w:b/>
          <w:bCs/>
          <w:sz w:val="24"/>
          <w:szCs w:val="24"/>
        </w:rPr>
      </w:pPr>
      <w:r w:rsidRPr="005970A1">
        <w:rPr>
          <w:b/>
          <w:bCs/>
          <w:sz w:val="24"/>
          <w:szCs w:val="24"/>
        </w:rPr>
        <w:t xml:space="preserve">ПОЯСНИТЕЛЬНАЯ ЗАПИСКА К УЧЕБНОМУ ПЛАНУ </w:t>
      </w:r>
    </w:p>
    <w:p w:rsidR="004475B1" w:rsidRPr="005970A1" w:rsidRDefault="004475B1" w:rsidP="009F0565">
      <w:pPr>
        <w:ind w:firstLine="540"/>
        <w:jc w:val="center"/>
        <w:rPr>
          <w:b/>
          <w:bCs/>
          <w:sz w:val="24"/>
          <w:szCs w:val="24"/>
        </w:rPr>
      </w:pPr>
      <w:r w:rsidRPr="005970A1">
        <w:rPr>
          <w:b/>
          <w:bCs/>
          <w:sz w:val="24"/>
          <w:szCs w:val="24"/>
        </w:rPr>
        <w:t>1-4 классы</w:t>
      </w:r>
    </w:p>
    <w:p w:rsidR="004475B1" w:rsidRPr="005970A1" w:rsidRDefault="004475B1" w:rsidP="009F0565">
      <w:pPr>
        <w:rPr>
          <w:rStyle w:val="Zag11"/>
          <w:rFonts w:eastAsia="@Arial Unicode MS"/>
          <w:sz w:val="24"/>
          <w:szCs w:val="24"/>
        </w:rPr>
      </w:pPr>
      <w:r w:rsidRPr="005970A1">
        <w:rPr>
          <w:rStyle w:val="Zag11"/>
          <w:rFonts w:eastAsia="@Arial Unicode MS"/>
          <w:sz w:val="24"/>
          <w:szCs w:val="24"/>
        </w:rPr>
        <w:t>Учебный план МБОУ «Гимназия № 42» для 1-4 классов, реализующих основную образовательную программу начального общего образования, соответствующий ФГОС НОО с учетом приказа от 01.02.2012 № 74 Минобрнауки России фиксирует максимальный объём учебной нагрузки обучающихся, состав учебных предметов и направлений внеурочной деятельности, распределяет учебное время, отводимое на освоение содержания образования по классам и учебным предметам.</w:t>
      </w:r>
    </w:p>
    <w:p w:rsidR="004475B1" w:rsidRPr="005970A1" w:rsidRDefault="004475B1" w:rsidP="009F0565">
      <w:pPr>
        <w:pStyle w:val="af9"/>
        <w:spacing w:line="240" w:lineRule="auto"/>
        <w:ind w:firstLine="567"/>
        <w:rPr>
          <w:rFonts w:ascii="Times New Roman" w:hAnsi="Times New Roman" w:cs="Times New Roman"/>
          <w:color w:val="auto"/>
          <w:sz w:val="24"/>
          <w:szCs w:val="24"/>
        </w:rPr>
      </w:pPr>
      <w:r w:rsidRPr="005970A1">
        <w:rPr>
          <w:rFonts w:ascii="Times New Roman" w:hAnsi="Times New Roman" w:cs="Times New Roman"/>
          <w:color w:val="auto"/>
          <w:spacing w:val="-2"/>
          <w:sz w:val="24"/>
          <w:szCs w:val="24"/>
        </w:rPr>
        <w:t xml:space="preserve">Учебный план </w:t>
      </w:r>
      <w:r w:rsidRPr="005970A1">
        <w:rPr>
          <w:rFonts w:ascii="Times New Roman" w:hAnsi="Times New Roman" w:cs="Times New Roman"/>
          <w:color w:val="auto"/>
          <w:sz w:val="24"/>
          <w:szCs w:val="24"/>
        </w:rPr>
        <w:t>начального общего образования фиксирует общий объем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 Учебный план определяет общие рамки прини</w:t>
      </w:r>
      <w:r w:rsidRPr="005970A1">
        <w:rPr>
          <w:rFonts w:ascii="Times New Roman" w:hAnsi="Times New Roman" w:cs="Times New Roman"/>
          <w:color w:val="auto"/>
          <w:spacing w:val="2"/>
          <w:sz w:val="24"/>
          <w:szCs w:val="24"/>
        </w:rPr>
        <w:t xml:space="preserve">маемых решений при разработке содержания образования, </w:t>
      </w:r>
      <w:r w:rsidRPr="005970A1">
        <w:rPr>
          <w:rFonts w:ascii="Times New Roman" w:hAnsi="Times New Roman" w:cs="Times New Roman"/>
          <w:color w:val="auto"/>
          <w:sz w:val="24"/>
          <w:szCs w:val="24"/>
        </w:rPr>
        <w:t>требований к его усвоению и организации образовательной деятельности, а также выступает в качестве одного из основных механизмов ее реализации.</w:t>
      </w:r>
    </w:p>
    <w:p w:rsidR="004475B1" w:rsidRPr="005970A1" w:rsidRDefault="004475B1" w:rsidP="009F0565">
      <w:pPr>
        <w:pStyle w:val="af9"/>
        <w:spacing w:line="240" w:lineRule="auto"/>
        <w:ind w:firstLine="567"/>
        <w:rPr>
          <w:rFonts w:ascii="Times New Roman" w:hAnsi="Times New Roman" w:cs="Times New Roman"/>
          <w:color w:val="auto"/>
          <w:spacing w:val="-4"/>
          <w:sz w:val="24"/>
          <w:szCs w:val="24"/>
        </w:rPr>
      </w:pPr>
      <w:r w:rsidRPr="005970A1">
        <w:rPr>
          <w:rFonts w:ascii="Times New Roman" w:hAnsi="Times New Roman" w:cs="Times New Roman"/>
          <w:color w:val="auto"/>
          <w:spacing w:val="-4"/>
          <w:sz w:val="24"/>
          <w:szCs w:val="24"/>
        </w:rPr>
        <w:t>Содержание образования при получении начального общего образования реализуется за счёт введения учебных курсов, обеспечивающих целостное восприятие мира, системно­деятельностный подход и индивидуализацию обучения.</w:t>
      </w:r>
    </w:p>
    <w:p w:rsidR="004475B1" w:rsidRPr="005970A1" w:rsidRDefault="004475B1" w:rsidP="009F0565">
      <w:pPr>
        <w:pStyle w:val="af9"/>
        <w:spacing w:line="240" w:lineRule="auto"/>
        <w:ind w:firstLine="454"/>
        <w:rPr>
          <w:rFonts w:ascii="Times New Roman" w:hAnsi="Times New Roman" w:cs="Times New Roman"/>
          <w:color w:val="auto"/>
          <w:sz w:val="24"/>
          <w:szCs w:val="24"/>
        </w:rPr>
      </w:pPr>
      <w:r w:rsidRPr="005970A1">
        <w:rPr>
          <w:rFonts w:ascii="Times New Roman" w:hAnsi="Times New Roman" w:cs="Times New Roman"/>
          <w:color w:val="auto"/>
          <w:sz w:val="24"/>
          <w:szCs w:val="24"/>
        </w:rPr>
        <w:t>Учебный план состоит из двух частей — обязательной части и части, формируемой участниками образовательных отношений.</w:t>
      </w:r>
    </w:p>
    <w:p w:rsidR="004475B1" w:rsidRPr="005970A1" w:rsidRDefault="004475B1" w:rsidP="009F0565">
      <w:pPr>
        <w:pStyle w:val="af9"/>
        <w:spacing w:line="240" w:lineRule="auto"/>
        <w:ind w:firstLine="454"/>
        <w:rPr>
          <w:rFonts w:ascii="Times New Roman" w:hAnsi="Times New Roman" w:cs="Times New Roman"/>
          <w:color w:val="auto"/>
          <w:sz w:val="24"/>
          <w:szCs w:val="24"/>
        </w:rPr>
      </w:pPr>
      <w:r w:rsidRPr="005970A1">
        <w:rPr>
          <w:rFonts w:ascii="Times New Roman" w:hAnsi="Times New Roman" w:cs="Times New Roman"/>
          <w:color w:val="auto"/>
          <w:sz w:val="24"/>
          <w:szCs w:val="24"/>
        </w:rPr>
        <w:t xml:space="preserve">Обязательная часть учебного плана определяет </w:t>
      </w:r>
      <w:r w:rsidRPr="005970A1">
        <w:rPr>
          <w:rFonts w:ascii="Times New Roman" w:hAnsi="Times New Roman" w:cs="Times New Roman"/>
          <w:color w:val="auto"/>
          <w:spacing w:val="2"/>
          <w:sz w:val="24"/>
          <w:szCs w:val="24"/>
        </w:rPr>
        <w:t>состав учебных предметов обязательных предметных обла</w:t>
      </w:r>
      <w:r w:rsidRPr="005970A1">
        <w:rPr>
          <w:rFonts w:ascii="Times New Roman" w:hAnsi="Times New Roman" w:cs="Times New Roman"/>
          <w:color w:val="auto"/>
          <w:sz w:val="24"/>
          <w:szCs w:val="24"/>
        </w:rPr>
        <w:t xml:space="preserve">стей. </w:t>
      </w:r>
      <w:r w:rsidRPr="005970A1">
        <w:rPr>
          <w:rFonts w:ascii="Times New Roman" w:hAnsi="Times New Roman" w:cs="Times New Roman"/>
          <w:color w:val="auto"/>
          <w:spacing w:val="2"/>
          <w:sz w:val="24"/>
          <w:szCs w:val="24"/>
        </w:rPr>
        <w:t>Обязательная часть учебного плана отражает содержание образования, которое обеспечивает достижение</w:t>
      </w:r>
      <w:r w:rsidRPr="005970A1">
        <w:rPr>
          <w:rFonts w:ascii="Times New Roman" w:hAnsi="Times New Roman" w:cs="Times New Roman"/>
          <w:color w:val="auto"/>
          <w:sz w:val="24"/>
          <w:szCs w:val="24"/>
        </w:rPr>
        <w:t xml:space="preserve"> важнейших целей современного начального общего образования:</w:t>
      </w:r>
    </w:p>
    <w:p w:rsidR="004475B1" w:rsidRPr="005970A1" w:rsidRDefault="004475B1" w:rsidP="0021158F">
      <w:pPr>
        <w:pStyle w:val="210"/>
        <w:numPr>
          <w:ilvl w:val="0"/>
          <w:numId w:val="236"/>
        </w:numPr>
        <w:spacing w:line="240" w:lineRule="auto"/>
        <w:ind w:left="426"/>
        <w:rPr>
          <w:sz w:val="24"/>
          <w:szCs w:val="24"/>
        </w:rPr>
      </w:pPr>
      <w:r w:rsidRPr="005970A1">
        <w:rPr>
          <w:sz w:val="24"/>
          <w:szCs w:val="24"/>
        </w:rPr>
        <w:t>формирование гражданской идентичности обучающихся, приобщение их к общекультурным, национальным и этнокультурным ценностям;</w:t>
      </w:r>
    </w:p>
    <w:p w:rsidR="004475B1" w:rsidRPr="005970A1" w:rsidRDefault="004475B1" w:rsidP="0021158F">
      <w:pPr>
        <w:pStyle w:val="210"/>
        <w:numPr>
          <w:ilvl w:val="0"/>
          <w:numId w:val="236"/>
        </w:numPr>
        <w:spacing w:line="240" w:lineRule="auto"/>
        <w:ind w:left="426"/>
        <w:rPr>
          <w:sz w:val="24"/>
          <w:szCs w:val="24"/>
        </w:rPr>
      </w:pPr>
      <w:r w:rsidRPr="005970A1">
        <w:rPr>
          <w:sz w:val="24"/>
          <w:szCs w:val="24"/>
        </w:rPr>
        <w:t xml:space="preserve">готовность обучающихся к продолжению образования на </w:t>
      </w:r>
      <w:r w:rsidRPr="005970A1">
        <w:rPr>
          <w:spacing w:val="2"/>
          <w:sz w:val="24"/>
          <w:szCs w:val="24"/>
        </w:rPr>
        <w:t xml:space="preserve">последующих уровнях основного общего образования, их </w:t>
      </w:r>
      <w:r w:rsidRPr="005970A1">
        <w:rPr>
          <w:sz w:val="24"/>
          <w:szCs w:val="24"/>
        </w:rPr>
        <w:t>приобщение к информационным технологиям;</w:t>
      </w:r>
    </w:p>
    <w:p w:rsidR="004475B1" w:rsidRPr="005970A1" w:rsidRDefault="004475B1" w:rsidP="0021158F">
      <w:pPr>
        <w:pStyle w:val="210"/>
        <w:numPr>
          <w:ilvl w:val="0"/>
          <w:numId w:val="236"/>
        </w:numPr>
        <w:spacing w:line="240" w:lineRule="auto"/>
        <w:ind w:left="426"/>
        <w:rPr>
          <w:sz w:val="24"/>
          <w:szCs w:val="24"/>
        </w:rPr>
      </w:pPr>
      <w:r w:rsidRPr="005970A1">
        <w:rPr>
          <w:spacing w:val="2"/>
          <w:sz w:val="24"/>
          <w:szCs w:val="24"/>
        </w:rPr>
        <w:t xml:space="preserve">формирование здорового образа жизни, элементарных </w:t>
      </w:r>
      <w:r w:rsidRPr="005970A1">
        <w:rPr>
          <w:sz w:val="24"/>
          <w:szCs w:val="24"/>
        </w:rPr>
        <w:t>правил поведения в экстремальных ситуациях;</w:t>
      </w:r>
    </w:p>
    <w:p w:rsidR="004475B1" w:rsidRPr="005970A1" w:rsidRDefault="004475B1" w:rsidP="0021158F">
      <w:pPr>
        <w:pStyle w:val="210"/>
        <w:numPr>
          <w:ilvl w:val="0"/>
          <w:numId w:val="236"/>
        </w:numPr>
        <w:spacing w:line="240" w:lineRule="auto"/>
        <w:ind w:left="426"/>
        <w:rPr>
          <w:sz w:val="24"/>
          <w:szCs w:val="24"/>
        </w:rPr>
      </w:pPr>
      <w:r w:rsidRPr="005970A1">
        <w:rPr>
          <w:sz w:val="24"/>
          <w:szCs w:val="24"/>
        </w:rPr>
        <w:t>личностное развитие обучающегося в соответствии с его индивидуальностью.</w:t>
      </w:r>
    </w:p>
    <w:p w:rsidR="004475B1" w:rsidRPr="005970A1" w:rsidRDefault="004475B1" w:rsidP="009F0565">
      <w:pPr>
        <w:pStyle w:val="af9"/>
        <w:spacing w:line="240" w:lineRule="auto"/>
        <w:ind w:firstLine="454"/>
        <w:rPr>
          <w:rFonts w:ascii="Times New Roman" w:hAnsi="Times New Roman" w:cs="Times New Roman"/>
          <w:b/>
          <w:bCs/>
          <w:color w:val="auto"/>
          <w:sz w:val="24"/>
          <w:szCs w:val="24"/>
        </w:rPr>
      </w:pPr>
      <w:r w:rsidRPr="005970A1">
        <w:rPr>
          <w:rFonts w:ascii="Times New Roman" w:hAnsi="Times New Roman" w:cs="Times New Roman"/>
          <w:color w:val="auto"/>
          <w:spacing w:val="2"/>
          <w:sz w:val="24"/>
          <w:szCs w:val="24"/>
        </w:rPr>
        <w:t xml:space="preserve">Общие характеристики, направления, цели и практические задачи учебных предметов, курсов, предусмотренных </w:t>
      </w:r>
      <w:r w:rsidRPr="005970A1">
        <w:rPr>
          <w:rFonts w:ascii="Times New Roman" w:hAnsi="Times New Roman" w:cs="Times New Roman"/>
          <w:color w:val="auto"/>
          <w:sz w:val="24"/>
          <w:szCs w:val="24"/>
        </w:rPr>
        <w:t>требованиями ФГОС НОО к структуре основной образовательной программы начального общего образования, приведены в разделе «Программы отдельных учебных предметов, курсов» основной образовательной программы начального общего образования.</w:t>
      </w:r>
    </w:p>
    <w:p w:rsidR="004475B1" w:rsidRPr="005970A1" w:rsidRDefault="004475B1" w:rsidP="009F0565">
      <w:pPr>
        <w:pStyle w:val="af9"/>
        <w:spacing w:line="240" w:lineRule="auto"/>
        <w:ind w:firstLine="454"/>
        <w:rPr>
          <w:rFonts w:ascii="Times New Roman" w:hAnsi="Times New Roman" w:cs="Times New Roman"/>
          <w:color w:val="auto"/>
          <w:sz w:val="24"/>
          <w:szCs w:val="24"/>
        </w:rPr>
      </w:pPr>
      <w:r w:rsidRPr="005970A1">
        <w:rPr>
          <w:rFonts w:ascii="Times New Roman" w:hAnsi="Times New Roman" w:cs="Times New Roman"/>
          <w:color w:val="auto"/>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 часть, формируемую участниками образовательных отношений, входит и внеурочная деятельность. В соответствии с требованиями ФГОС НОО</w:t>
      </w:r>
      <w:r w:rsidRPr="005970A1">
        <w:rPr>
          <w:rFonts w:ascii="Times New Roman" w:hAnsi="Times New Roman" w:cs="Times New Roman"/>
          <w:b/>
          <w:bCs/>
          <w:color w:val="auto"/>
          <w:sz w:val="24"/>
          <w:szCs w:val="24"/>
        </w:rPr>
        <w:t xml:space="preserve"> </w:t>
      </w:r>
      <w:r w:rsidRPr="005970A1">
        <w:rPr>
          <w:rFonts w:ascii="Times New Roman" w:hAnsi="Times New Roman" w:cs="Times New Roman"/>
          <w:color w:val="auto"/>
          <w:sz w:val="24"/>
          <w:szCs w:val="24"/>
        </w:rPr>
        <w:t>внеурочная деятельность организ</w:t>
      </w:r>
      <w:r w:rsidRPr="005970A1">
        <w:rPr>
          <w:rFonts w:ascii="Times New Roman" w:hAnsi="Times New Roman" w:cs="Times New Roman"/>
          <w:color w:val="auto"/>
          <w:spacing w:val="2"/>
          <w:sz w:val="24"/>
          <w:szCs w:val="24"/>
        </w:rPr>
        <w:t>уется по направлениям развития личности (духовно­нравственное, социальное, общеинтеллектуальное, общекультур</w:t>
      </w:r>
      <w:r w:rsidRPr="005970A1">
        <w:rPr>
          <w:rFonts w:ascii="Times New Roman" w:hAnsi="Times New Roman" w:cs="Times New Roman"/>
          <w:color w:val="auto"/>
          <w:sz w:val="24"/>
          <w:szCs w:val="24"/>
        </w:rPr>
        <w:t>ное, спортивно­оздоровительное).</w:t>
      </w:r>
    </w:p>
    <w:p w:rsidR="004475B1" w:rsidRPr="005970A1" w:rsidRDefault="004475B1" w:rsidP="009F0565">
      <w:pPr>
        <w:pStyle w:val="af9"/>
        <w:spacing w:line="240" w:lineRule="auto"/>
        <w:ind w:firstLine="454"/>
        <w:rPr>
          <w:rFonts w:ascii="Times New Roman" w:hAnsi="Times New Roman" w:cs="Times New Roman"/>
          <w:color w:val="auto"/>
          <w:sz w:val="24"/>
          <w:szCs w:val="24"/>
        </w:rPr>
      </w:pPr>
      <w:r w:rsidRPr="005970A1">
        <w:rPr>
          <w:rFonts w:ascii="Times New Roman" w:hAnsi="Times New Roman" w:cs="Times New Roman"/>
          <w:color w:val="auto"/>
          <w:spacing w:val="2"/>
          <w:sz w:val="24"/>
          <w:szCs w:val="24"/>
        </w:rP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Гимназия</w:t>
      </w:r>
      <w:r w:rsidRPr="005970A1">
        <w:rPr>
          <w:rFonts w:ascii="Times New Roman" w:hAnsi="Times New Roman" w:cs="Times New Roman"/>
          <w:color w:val="auto"/>
          <w:sz w:val="24"/>
          <w:szCs w:val="24"/>
        </w:rPr>
        <w:t xml:space="preserve"> предоставляет обучающимся возможность выбора широкого спектра занятий, направленных на их развитие. Время, отведённое на внеурочную деятельность, не учитывается при определении максимально допустимой недельной нагрузки обучающихся.</w:t>
      </w:r>
    </w:p>
    <w:p w:rsidR="004475B1" w:rsidRPr="005970A1" w:rsidRDefault="004475B1" w:rsidP="009F0565">
      <w:pPr>
        <w:pStyle w:val="af9"/>
        <w:spacing w:line="240" w:lineRule="auto"/>
        <w:ind w:firstLine="709"/>
        <w:rPr>
          <w:rFonts w:ascii="Times New Roman" w:hAnsi="Times New Roman" w:cs="Times New Roman"/>
          <w:color w:val="auto"/>
          <w:spacing w:val="2"/>
          <w:sz w:val="24"/>
          <w:szCs w:val="24"/>
        </w:rPr>
      </w:pPr>
      <w:r w:rsidRPr="005970A1">
        <w:rPr>
          <w:rFonts w:ascii="Times New Roman" w:hAnsi="Times New Roman" w:cs="Times New Roman"/>
          <w:color w:val="auto"/>
          <w:sz w:val="24"/>
          <w:szCs w:val="24"/>
        </w:rPr>
        <w:lastRenderedPageBreak/>
        <w:t>Под внеурочной деятельностью понимается образователь</w:t>
      </w:r>
      <w:r w:rsidRPr="005970A1">
        <w:rPr>
          <w:rFonts w:ascii="Times New Roman" w:hAnsi="Times New Roman" w:cs="Times New Roman"/>
          <w:color w:val="auto"/>
          <w:spacing w:val="-4"/>
          <w:sz w:val="24"/>
          <w:szCs w:val="24"/>
        </w:rPr>
        <w:t>ная деятельность, осуществляемая в формах, отличных от уроч</w:t>
      </w:r>
      <w:r w:rsidRPr="005970A1">
        <w:rPr>
          <w:rFonts w:ascii="Times New Roman" w:hAnsi="Times New Roman" w:cs="Times New Roman"/>
          <w:color w:val="auto"/>
          <w:spacing w:val="-2"/>
          <w:sz w:val="24"/>
          <w:szCs w:val="24"/>
        </w:rPr>
        <w:t xml:space="preserve">ной, и направленная на достижение планируемых результатов </w:t>
      </w:r>
      <w:r w:rsidRPr="005970A1">
        <w:rPr>
          <w:rFonts w:ascii="Times New Roman" w:hAnsi="Times New Roman" w:cs="Times New Roman"/>
          <w:color w:val="auto"/>
          <w:sz w:val="24"/>
          <w:szCs w:val="24"/>
        </w:rPr>
        <w:t xml:space="preserve">освоения основной образовательной программы начального общего образования. Цели организации внеурочной деятельности на уровне начального общего образования: обеспечение соответствующей возрасту адаптации ребёнка в образовательной организации, создание благоприятных условий для развития ребёнка, учёт его возрастных и индивидуальных особенностей. </w:t>
      </w:r>
    </w:p>
    <w:p w:rsidR="004475B1" w:rsidRPr="005970A1" w:rsidRDefault="004475B1" w:rsidP="009F0565">
      <w:pPr>
        <w:pStyle w:val="af9"/>
        <w:spacing w:line="240" w:lineRule="auto"/>
        <w:ind w:firstLine="709"/>
        <w:rPr>
          <w:rFonts w:ascii="Times New Roman" w:hAnsi="Times New Roman" w:cs="Times New Roman"/>
          <w:color w:val="auto"/>
          <w:spacing w:val="2"/>
          <w:sz w:val="24"/>
          <w:szCs w:val="24"/>
        </w:rPr>
      </w:pPr>
      <w:r w:rsidRPr="005970A1">
        <w:rPr>
          <w:rFonts w:ascii="Times New Roman" w:hAnsi="Times New Roman" w:cs="Times New Roman"/>
          <w:color w:val="auto"/>
          <w:sz w:val="24"/>
          <w:szCs w:val="24"/>
        </w:rPr>
        <w:t xml:space="preserve">Время, отведённое на внеурочную деятельность, не учитывается при определении максимально допустимой недельной </w:t>
      </w:r>
      <w:r w:rsidRPr="005970A1">
        <w:rPr>
          <w:rFonts w:ascii="Times New Roman" w:hAnsi="Times New Roman" w:cs="Times New Roman"/>
          <w:color w:val="auto"/>
          <w:spacing w:val="-2"/>
          <w:sz w:val="24"/>
          <w:szCs w:val="24"/>
        </w:rPr>
        <w:t>нагрузки обучающихся</w:t>
      </w:r>
      <w:r w:rsidRPr="005970A1">
        <w:rPr>
          <w:rFonts w:ascii="Times New Roman" w:hAnsi="Times New Roman" w:cs="Times New Roman"/>
          <w:color w:val="auto"/>
          <w:sz w:val="24"/>
          <w:szCs w:val="24"/>
        </w:rPr>
        <w:t xml:space="preserve"> и составляет не более 1350</w:t>
      </w:r>
      <w:r w:rsidRPr="005970A1">
        <w:rPr>
          <w:rFonts w:ascii="Times New Roman" w:hAnsi="Times New Roman" w:cs="Times New Roman"/>
          <w:color w:val="auto"/>
          <w:spacing w:val="2"/>
          <w:sz w:val="24"/>
          <w:szCs w:val="24"/>
        </w:rPr>
        <w:t> </w:t>
      </w:r>
      <w:r w:rsidRPr="005970A1">
        <w:rPr>
          <w:rFonts w:ascii="Times New Roman" w:hAnsi="Times New Roman" w:cs="Times New Roman"/>
          <w:color w:val="auto"/>
          <w:sz w:val="24"/>
          <w:szCs w:val="24"/>
        </w:rPr>
        <w:t>часов за 4</w:t>
      </w:r>
      <w:r w:rsidRPr="005970A1">
        <w:rPr>
          <w:rFonts w:ascii="Times New Roman" w:hAnsi="Times New Roman" w:cs="Times New Roman"/>
          <w:color w:val="auto"/>
          <w:spacing w:val="2"/>
          <w:sz w:val="24"/>
          <w:szCs w:val="24"/>
        </w:rPr>
        <w:t> </w:t>
      </w:r>
      <w:r w:rsidRPr="005970A1">
        <w:rPr>
          <w:rFonts w:ascii="Times New Roman" w:hAnsi="Times New Roman" w:cs="Times New Roman"/>
          <w:color w:val="auto"/>
          <w:sz w:val="24"/>
          <w:szCs w:val="24"/>
        </w:rPr>
        <w:t xml:space="preserve">года обучения. В гимназии внеурочная деятельность осуществляется </w:t>
      </w:r>
      <w:r w:rsidRPr="005970A1">
        <w:rPr>
          <w:rFonts w:ascii="Times New Roman" w:hAnsi="Times New Roman" w:cs="Times New Roman"/>
          <w:sz w:val="24"/>
          <w:szCs w:val="24"/>
        </w:rPr>
        <w:t xml:space="preserve">непосредственно в образовательной организации и в сотрудничестве с другими организациями и с участием </w:t>
      </w:r>
      <w:r w:rsidRPr="005970A1">
        <w:rPr>
          <w:rFonts w:ascii="Times New Roman" w:hAnsi="Times New Roman" w:cs="Times New Roman"/>
          <w:spacing w:val="2"/>
          <w:sz w:val="24"/>
          <w:szCs w:val="24"/>
        </w:rPr>
        <w:t xml:space="preserve">педагогов организации, осуществляющей образовательную деятельность (комбинированная </w:t>
      </w:r>
      <w:r w:rsidRPr="005970A1">
        <w:rPr>
          <w:rFonts w:ascii="Times New Roman" w:hAnsi="Times New Roman" w:cs="Times New Roman"/>
          <w:sz w:val="24"/>
          <w:szCs w:val="24"/>
        </w:rPr>
        <w:t xml:space="preserve">схема). </w:t>
      </w:r>
      <w:r w:rsidRPr="005970A1">
        <w:rPr>
          <w:rFonts w:ascii="Times New Roman" w:hAnsi="Times New Roman" w:cs="Times New Roman"/>
          <w:color w:val="auto"/>
          <w:spacing w:val="2"/>
          <w:sz w:val="24"/>
          <w:szCs w:val="24"/>
        </w:rPr>
        <w:t>В период каникул для продолжения внеуроч</w:t>
      </w:r>
      <w:r w:rsidRPr="005970A1">
        <w:rPr>
          <w:rFonts w:ascii="Times New Roman" w:hAnsi="Times New Roman" w:cs="Times New Roman"/>
          <w:color w:val="auto"/>
          <w:sz w:val="24"/>
          <w:szCs w:val="24"/>
        </w:rPr>
        <w:t xml:space="preserve">ной деятельности используются возможности </w:t>
      </w:r>
      <w:r w:rsidRPr="005970A1">
        <w:rPr>
          <w:rFonts w:ascii="Times New Roman" w:hAnsi="Times New Roman" w:cs="Times New Roman"/>
          <w:color w:val="auto"/>
          <w:spacing w:val="2"/>
          <w:sz w:val="24"/>
          <w:szCs w:val="24"/>
        </w:rPr>
        <w:t>тематических лагерных смен, летних школ.</w:t>
      </w:r>
    </w:p>
    <w:p w:rsidR="004475B1" w:rsidRPr="005970A1" w:rsidRDefault="004475B1" w:rsidP="009F0565">
      <w:pPr>
        <w:pStyle w:val="af9"/>
        <w:spacing w:line="240" w:lineRule="auto"/>
        <w:ind w:firstLine="709"/>
        <w:rPr>
          <w:rFonts w:ascii="Times New Roman" w:hAnsi="Times New Roman" w:cs="Times New Roman"/>
          <w:color w:val="auto"/>
          <w:sz w:val="24"/>
          <w:szCs w:val="24"/>
        </w:rPr>
      </w:pPr>
      <w:r w:rsidRPr="005970A1">
        <w:rPr>
          <w:rFonts w:ascii="Times New Roman" w:hAnsi="Times New Roman" w:cs="Times New Roman"/>
          <w:color w:val="auto"/>
          <w:sz w:val="24"/>
          <w:szCs w:val="24"/>
        </w:rPr>
        <w:t>Основное преимущество организации внеурочной деятель</w:t>
      </w:r>
      <w:r w:rsidRPr="005970A1">
        <w:rPr>
          <w:rFonts w:ascii="Times New Roman" w:hAnsi="Times New Roman" w:cs="Times New Roman"/>
          <w:color w:val="auto"/>
          <w:spacing w:val="2"/>
          <w:sz w:val="24"/>
          <w:szCs w:val="24"/>
        </w:rPr>
        <w:t>ности непосредственно в гимназии заключается в создании условий для полноценного пребыва</w:t>
      </w:r>
      <w:r w:rsidRPr="005970A1">
        <w:rPr>
          <w:rFonts w:ascii="Times New Roman" w:hAnsi="Times New Roman" w:cs="Times New Roman"/>
          <w:color w:val="auto"/>
          <w:sz w:val="24"/>
          <w:szCs w:val="24"/>
        </w:rPr>
        <w:t>ния ребёнка в образовательной организации в течение дня, с</w:t>
      </w:r>
      <w:r w:rsidRPr="005970A1">
        <w:rPr>
          <w:rFonts w:ascii="Times New Roman" w:hAnsi="Times New Roman" w:cs="Times New Roman"/>
          <w:color w:val="auto"/>
          <w:spacing w:val="2"/>
          <w:sz w:val="24"/>
          <w:szCs w:val="24"/>
        </w:rPr>
        <w:t>одержательном единстве учебной, воспитательной и развивающей деятельности в рамках основной образовательной</w:t>
      </w:r>
      <w:r w:rsidRPr="005970A1">
        <w:rPr>
          <w:rFonts w:ascii="Times New Roman" w:hAnsi="Times New Roman" w:cs="Times New Roman"/>
          <w:color w:val="auto"/>
          <w:sz w:val="24"/>
          <w:szCs w:val="24"/>
        </w:rPr>
        <w:t xml:space="preserve"> программы образовательной организации. </w:t>
      </w:r>
      <w:r w:rsidRPr="005970A1">
        <w:rPr>
          <w:rFonts w:ascii="Times New Roman" w:hAnsi="Times New Roman" w:cs="Times New Roman"/>
          <w:color w:val="auto"/>
          <w:spacing w:val="-2"/>
          <w:sz w:val="24"/>
          <w:szCs w:val="24"/>
        </w:rPr>
        <w:t xml:space="preserve">При организации внеурочной деятельности </w:t>
      </w:r>
      <w:r w:rsidRPr="005970A1">
        <w:rPr>
          <w:rFonts w:ascii="Times New Roman" w:hAnsi="Times New Roman" w:cs="Times New Roman"/>
          <w:color w:val="auto"/>
          <w:sz w:val="24"/>
          <w:szCs w:val="24"/>
        </w:rPr>
        <w:t xml:space="preserve">в этой </w:t>
      </w:r>
      <w:r w:rsidRPr="005970A1">
        <w:rPr>
          <w:rFonts w:ascii="Times New Roman" w:hAnsi="Times New Roman" w:cs="Times New Roman"/>
          <w:color w:val="auto"/>
          <w:spacing w:val="-2"/>
          <w:sz w:val="24"/>
          <w:szCs w:val="24"/>
        </w:rPr>
        <w:t>работе принимают участие все педагогические работники гимназии</w:t>
      </w:r>
      <w:r w:rsidRPr="005970A1">
        <w:rPr>
          <w:rFonts w:ascii="Times New Roman" w:hAnsi="Times New Roman" w:cs="Times New Roman"/>
          <w:color w:val="auto"/>
          <w:sz w:val="24"/>
          <w:szCs w:val="24"/>
        </w:rPr>
        <w:t xml:space="preserve"> (учителя начальной школы, учителя­предметники, социальный педагог, педагоги­психологи, логопед). </w:t>
      </w:r>
    </w:p>
    <w:p w:rsidR="004475B1" w:rsidRPr="005970A1" w:rsidRDefault="004475B1" w:rsidP="009F0565">
      <w:pPr>
        <w:pStyle w:val="af9"/>
        <w:spacing w:line="240" w:lineRule="auto"/>
        <w:ind w:firstLine="709"/>
        <w:rPr>
          <w:rFonts w:ascii="Times New Roman" w:hAnsi="Times New Roman" w:cs="Times New Roman"/>
          <w:color w:val="auto"/>
          <w:sz w:val="24"/>
          <w:szCs w:val="24"/>
        </w:rPr>
      </w:pPr>
      <w:r w:rsidRPr="005970A1">
        <w:rPr>
          <w:rFonts w:ascii="Times New Roman" w:hAnsi="Times New Roman" w:cs="Times New Roman"/>
          <w:color w:val="auto"/>
          <w:sz w:val="24"/>
          <w:szCs w:val="24"/>
        </w:rPr>
        <w:t xml:space="preserve">Внеурочная деятельность в гимназии тесно связана с дополнительным образованием детей в части создания условий для развития </w:t>
      </w:r>
      <w:r w:rsidRPr="005970A1">
        <w:rPr>
          <w:rFonts w:ascii="Times New Roman" w:hAnsi="Times New Roman" w:cs="Times New Roman"/>
          <w:color w:val="auto"/>
          <w:spacing w:val="2"/>
          <w:sz w:val="24"/>
          <w:szCs w:val="24"/>
        </w:rPr>
        <w:t>творческих интересов детей, включения их в художествен</w:t>
      </w:r>
      <w:r w:rsidRPr="005970A1">
        <w:rPr>
          <w:rFonts w:ascii="Times New Roman" w:hAnsi="Times New Roman" w:cs="Times New Roman"/>
          <w:color w:val="auto"/>
          <w:sz w:val="24"/>
          <w:szCs w:val="24"/>
        </w:rPr>
        <w:t xml:space="preserve">ную, техническую, спортивную и другую деятельность. </w:t>
      </w:r>
      <w:r w:rsidRPr="005970A1">
        <w:rPr>
          <w:rFonts w:ascii="Times New Roman" w:hAnsi="Times New Roman" w:cs="Times New Roman"/>
          <w:color w:val="auto"/>
          <w:spacing w:val="-2"/>
          <w:sz w:val="24"/>
          <w:szCs w:val="24"/>
        </w:rPr>
        <w:t>Связующим звеном между внеурочной деятельностью и до</w:t>
      </w:r>
      <w:r w:rsidRPr="005970A1">
        <w:rPr>
          <w:rFonts w:ascii="Times New Roman" w:hAnsi="Times New Roman" w:cs="Times New Roman"/>
          <w:color w:val="auto"/>
          <w:sz w:val="24"/>
          <w:szCs w:val="24"/>
        </w:rPr>
        <w:t>полнительным образованием детей в гимназии выступают такие формы её реализации, как факультативы, детские научные общества, экологические и военно­патриотические отряды.</w:t>
      </w:r>
    </w:p>
    <w:p w:rsidR="004475B1" w:rsidRPr="005970A1" w:rsidRDefault="004475B1" w:rsidP="009F0565">
      <w:pPr>
        <w:pStyle w:val="af9"/>
        <w:spacing w:line="240" w:lineRule="auto"/>
        <w:ind w:firstLine="709"/>
        <w:rPr>
          <w:rFonts w:ascii="Times New Roman" w:hAnsi="Times New Roman" w:cs="Times New Roman"/>
          <w:color w:val="auto"/>
          <w:sz w:val="24"/>
          <w:szCs w:val="24"/>
        </w:rPr>
      </w:pPr>
      <w:r w:rsidRPr="005970A1">
        <w:rPr>
          <w:rFonts w:ascii="Times New Roman" w:hAnsi="Times New Roman" w:cs="Times New Roman"/>
          <w:color w:val="auto"/>
          <w:spacing w:val="2"/>
          <w:sz w:val="24"/>
          <w:szCs w:val="24"/>
        </w:rPr>
        <w:t>Координирующую роль в организации внеурочной дея</w:t>
      </w:r>
      <w:r w:rsidRPr="005970A1">
        <w:rPr>
          <w:rFonts w:ascii="Times New Roman" w:hAnsi="Times New Roman" w:cs="Times New Roman"/>
          <w:color w:val="auto"/>
          <w:sz w:val="24"/>
          <w:szCs w:val="24"/>
        </w:rPr>
        <w:t xml:space="preserve">тельности выполняет классный руководитель, </w:t>
      </w:r>
      <w:r w:rsidRPr="005970A1">
        <w:rPr>
          <w:rFonts w:ascii="Times New Roman" w:hAnsi="Times New Roman" w:cs="Times New Roman"/>
          <w:color w:val="auto"/>
          <w:spacing w:val="2"/>
          <w:sz w:val="24"/>
          <w:szCs w:val="24"/>
        </w:rPr>
        <w:t xml:space="preserve">который взаимодействует с педагогическими работниками, </w:t>
      </w:r>
      <w:r w:rsidRPr="005970A1">
        <w:rPr>
          <w:rFonts w:ascii="Times New Roman" w:hAnsi="Times New Roman" w:cs="Times New Roman"/>
          <w:color w:val="auto"/>
          <w:sz w:val="24"/>
          <w:szCs w:val="24"/>
        </w:rPr>
        <w:t xml:space="preserve">организует систему отношений через разнообразные формы воспитательной деятельности коллектива, в том числе через </w:t>
      </w:r>
      <w:r w:rsidRPr="005970A1">
        <w:rPr>
          <w:rFonts w:ascii="Times New Roman" w:hAnsi="Times New Roman" w:cs="Times New Roman"/>
          <w:color w:val="auto"/>
          <w:spacing w:val="2"/>
          <w:sz w:val="24"/>
          <w:szCs w:val="24"/>
        </w:rPr>
        <w:t>органы самоуправления, обеспечивает внеурочную деятель</w:t>
      </w:r>
      <w:r w:rsidRPr="005970A1">
        <w:rPr>
          <w:rFonts w:ascii="Times New Roman" w:hAnsi="Times New Roman" w:cs="Times New Roman"/>
          <w:color w:val="auto"/>
          <w:sz w:val="24"/>
          <w:szCs w:val="24"/>
        </w:rPr>
        <w:t>ность обучающихся в соответствии с их выбором.</w:t>
      </w:r>
    </w:p>
    <w:p w:rsidR="004475B1" w:rsidRPr="005970A1" w:rsidRDefault="004475B1" w:rsidP="009F0565">
      <w:pPr>
        <w:pStyle w:val="af9"/>
        <w:spacing w:line="240" w:lineRule="auto"/>
        <w:ind w:firstLine="709"/>
        <w:rPr>
          <w:rFonts w:ascii="Times New Roman" w:hAnsi="Times New Roman" w:cs="Times New Roman"/>
          <w:color w:val="auto"/>
          <w:sz w:val="24"/>
          <w:szCs w:val="24"/>
        </w:rPr>
      </w:pPr>
      <w:r w:rsidRPr="005970A1">
        <w:rPr>
          <w:rFonts w:ascii="Times New Roman" w:hAnsi="Times New Roman" w:cs="Times New Roman"/>
          <w:color w:val="auto"/>
          <w:spacing w:val="2"/>
          <w:sz w:val="24"/>
          <w:szCs w:val="24"/>
        </w:rPr>
        <w:t xml:space="preserve">План внеурочной деятельности формируется гимназией </w:t>
      </w:r>
      <w:r w:rsidRPr="005970A1">
        <w:rPr>
          <w:rFonts w:ascii="Times New Roman" w:hAnsi="Times New Roman" w:cs="Times New Roman"/>
          <w:color w:val="auto"/>
          <w:sz w:val="24"/>
          <w:szCs w:val="24"/>
        </w:rPr>
        <w:t xml:space="preserve">и </w:t>
      </w:r>
      <w:r w:rsidRPr="005970A1">
        <w:rPr>
          <w:rFonts w:ascii="Times New Roman" w:hAnsi="Times New Roman" w:cs="Times New Roman"/>
          <w:color w:val="auto"/>
          <w:spacing w:val="2"/>
          <w:sz w:val="24"/>
          <w:szCs w:val="24"/>
        </w:rPr>
        <w:t xml:space="preserve">направлен в первую очередь на достижение </w:t>
      </w:r>
      <w:r w:rsidRPr="005970A1">
        <w:rPr>
          <w:rFonts w:ascii="Times New Roman" w:hAnsi="Times New Roman" w:cs="Times New Roman"/>
          <w:color w:val="auto"/>
          <w:sz w:val="24"/>
          <w:szCs w:val="24"/>
        </w:rPr>
        <w:t>обучающимися планируемых резуль</w:t>
      </w:r>
      <w:r w:rsidRPr="005970A1">
        <w:rPr>
          <w:rFonts w:ascii="Times New Roman" w:hAnsi="Times New Roman" w:cs="Times New Roman"/>
          <w:color w:val="auto"/>
          <w:spacing w:val="-2"/>
          <w:sz w:val="24"/>
          <w:szCs w:val="24"/>
        </w:rPr>
        <w:t>татов освоения основной образовательной программы началь</w:t>
      </w:r>
      <w:r w:rsidRPr="005970A1">
        <w:rPr>
          <w:rFonts w:ascii="Times New Roman" w:hAnsi="Times New Roman" w:cs="Times New Roman"/>
          <w:color w:val="auto"/>
          <w:sz w:val="24"/>
          <w:szCs w:val="24"/>
        </w:rPr>
        <w:t>ного общего образования.</w:t>
      </w:r>
    </w:p>
    <w:p w:rsidR="004475B1" w:rsidRPr="005970A1" w:rsidRDefault="004475B1" w:rsidP="009F0565">
      <w:pPr>
        <w:pStyle w:val="Osnova"/>
        <w:spacing w:line="240" w:lineRule="auto"/>
        <w:ind w:firstLine="567"/>
        <w:rPr>
          <w:rStyle w:val="Zag11"/>
          <w:rFonts w:ascii="Times New Roman" w:eastAsia="@Arial Unicode MS" w:hAnsi="Times New Roman" w:cs="Times New Roman"/>
          <w:sz w:val="24"/>
          <w:szCs w:val="24"/>
          <w:lang w:val="ru-RU"/>
        </w:rPr>
      </w:pPr>
      <w:r w:rsidRPr="005970A1">
        <w:rPr>
          <w:rStyle w:val="Zag11"/>
          <w:rFonts w:ascii="Times New Roman" w:eastAsia="@Arial Unicode MS" w:hAnsi="Times New Roman" w:cs="Times New Roman"/>
          <w:sz w:val="24"/>
          <w:szCs w:val="24"/>
          <w:lang w:val="ru-RU"/>
        </w:rPr>
        <w:t>В 2016-2017 учебном году в рамках внеурочной деятельности предложены занятия:</w:t>
      </w:r>
    </w:p>
    <w:p w:rsidR="004475B1" w:rsidRPr="005970A1" w:rsidRDefault="004475B1" w:rsidP="0021158F">
      <w:pPr>
        <w:pStyle w:val="Osnova"/>
        <w:numPr>
          <w:ilvl w:val="0"/>
          <w:numId w:val="237"/>
        </w:numPr>
        <w:spacing w:line="240" w:lineRule="auto"/>
        <w:ind w:left="426"/>
        <w:rPr>
          <w:rStyle w:val="Zag11"/>
          <w:rFonts w:ascii="Times New Roman" w:eastAsia="@Arial Unicode MS" w:hAnsi="Times New Roman" w:cs="Times New Roman"/>
          <w:sz w:val="24"/>
          <w:szCs w:val="24"/>
          <w:lang w:val="ru-RU"/>
        </w:rPr>
      </w:pPr>
      <w:r w:rsidRPr="005970A1">
        <w:rPr>
          <w:rStyle w:val="Zag11"/>
          <w:rFonts w:ascii="Times New Roman" w:eastAsia="@Arial Unicode MS" w:hAnsi="Times New Roman" w:cs="Times New Roman"/>
          <w:sz w:val="24"/>
          <w:szCs w:val="24"/>
          <w:lang w:val="ru-RU"/>
        </w:rPr>
        <w:t>1 класс: изостудия, мир деятельности, мир сказок.</w:t>
      </w:r>
    </w:p>
    <w:p w:rsidR="004475B1" w:rsidRPr="005970A1" w:rsidRDefault="004475B1" w:rsidP="0021158F">
      <w:pPr>
        <w:pStyle w:val="Osnova"/>
        <w:numPr>
          <w:ilvl w:val="0"/>
          <w:numId w:val="237"/>
        </w:numPr>
        <w:spacing w:line="240" w:lineRule="auto"/>
        <w:ind w:left="426"/>
        <w:rPr>
          <w:rStyle w:val="Zag11"/>
          <w:rFonts w:ascii="Times New Roman" w:eastAsia="@Arial Unicode MS" w:hAnsi="Times New Roman" w:cs="Times New Roman"/>
          <w:sz w:val="24"/>
          <w:szCs w:val="24"/>
          <w:lang w:val="ru-RU"/>
        </w:rPr>
      </w:pPr>
      <w:r w:rsidRPr="005970A1">
        <w:rPr>
          <w:rStyle w:val="Zag11"/>
          <w:rFonts w:ascii="Times New Roman" w:eastAsia="@Arial Unicode MS" w:hAnsi="Times New Roman" w:cs="Times New Roman"/>
          <w:sz w:val="24"/>
          <w:szCs w:val="24"/>
          <w:lang w:val="ru-RU"/>
        </w:rPr>
        <w:t>2 класс: прикладное творчество, изостудия, проектная деятельность.</w:t>
      </w:r>
    </w:p>
    <w:p w:rsidR="004475B1" w:rsidRPr="005970A1" w:rsidRDefault="004475B1" w:rsidP="0021158F">
      <w:pPr>
        <w:pStyle w:val="Osnova"/>
        <w:numPr>
          <w:ilvl w:val="0"/>
          <w:numId w:val="237"/>
        </w:numPr>
        <w:spacing w:line="240" w:lineRule="auto"/>
        <w:ind w:left="426"/>
        <w:rPr>
          <w:rStyle w:val="Zag11"/>
          <w:rFonts w:ascii="Times New Roman" w:eastAsia="@Arial Unicode MS" w:hAnsi="Times New Roman" w:cs="Times New Roman"/>
          <w:sz w:val="24"/>
          <w:szCs w:val="24"/>
          <w:lang w:val="ru-RU"/>
        </w:rPr>
      </w:pPr>
      <w:r w:rsidRPr="005970A1">
        <w:rPr>
          <w:rStyle w:val="Zag11"/>
          <w:rFonts w:ascii="Times New Roman" w:eastAsia="@Arial Unicode MS" w:hAnsi="Times New Roman" w:cs="Times New Roman"/>
          <w:sz w:val="24"/>
          <w:szCs w:val="24"/>
          <w:lang w:val="ru-RU"/>
        </w:rPr>
        <w:t>3 класс: изостудия, проектная деятельность, решение сюжетных задач.</w:t>
      </w:r>
    </w:p>
    <w:p w:rsidR="004475B1" w:rsidRPr="005970A1" w:rsidRDefault="004475B1" w:rsidP="0021158F">
      <w:pPr>
        <w:pStyle w:val="Osnova"/>
        <w:numPr>
          <w:ilvl w:val="0"/>
          <w:numId w:val="237"/>
        </w:numPr>
        <w:spacing w:line="240" w:lineRule="auto"/>
        <w:ind w:left="426"/>
        <w:rPr>
          <w:rStyle w:val="Zag11"/>
          <w:rFonts w:ascii="Times New Roman" w:eastAsia="@Arial Unicode MS" w:hAnsi="Times New Roman" w:cs="Times New Roman"/>
          <w:sz w:val="24"/>
          <w:szCs w:val="24"/>
          <w:lang w:val="ru-RU"/>
        </w:rPr>
      </w:pPr>
      <w:r w:rsidRPr="005970A1">
        <w:rPr>
          <w:rStyle w:val="Zag11"/>
          <w:rFonts w:ascii="Times New Roman" w:eastAsia="@Arial Unicode MS" w:hAnsi="Times New Roman" w:cs="Times New Roman"/>
          <w:sz w:val="24"/>
          <w:szCs w:val="24"/>
          <w:lang w:val="ru-RU"/>
        </w:rPr>
        <w:t>4  класс: изостудия, проектная деятельность, введение в информатику.</w:t>
      </w:r>
    </w:p>
    <w:p w:rsidR="004475B1" w:rsidRPr="005970A1" w:rsidRDefault="004475B1" w:rsidP="009F0565">
      <w:pPr>
        <w:pStyle w:val="Osnova"/>
        <w:spacing w:line="240" w:lineRule="auto"/>
        <w:ind w:firstLine="567"/>
        <w:rPr>
          <w:rStyle w:val="Zag11"/>
          <w:rFonts w:ascii="Times New Roman" w:eastAsia="@Arial Unicode MS" w:hAnsi="Times New Roman" w:cs="Times New Roman"/>
          <w:sz w:val="24"/>
          <w:szCs w:val="24"/>
          <w:lang w:val="ru-RU"/>
        </w:rPr>
      </w:pPr>
      <w:r w:rsidRPr="005970A1">
        <w:rPr>
          <w:rStyle w:val="Zag11"/>
          <w:rFonts w:ascii="Times New Roman" w:eastAsia="@Arial Unicode MS" w:hAnsi="Times New Roman" w:cs="Times New Roman"/>
          <w:sz w:val="24"/>
          <w:szCs w:val="24"/>
          <w:lang w:val="ru-RU"/>
        </w:rPr>
        <w:t>С учетом приказа от 01.02.2012 № 74 Минобрнауки России в федеральный компонент введен курс «Основы религиозных культур и светской этики».</w:t>
      </w:r>
    </w:p>
    <w:p w:rsidR="004475B1" w:rsidRPr="005970A1" w:rsidRDefault="004475B1" w:rsidP="009F0565">
      <w:pPr>
        <w:pStyle w:val="af9"/>
        <w:spacing w:line="240" w:lineRule="auto"/>
        <w:ind w:firstLine="454"/>
        <w:rPr>
          <w:rFonts w:ascii="Times New Roman" w:hAnsi="Times New Roman" w:cs="Times New Roman"/>
          <w:color w:val="auto"/>
          <w:sz w:val="24"/>
          <w:szCs w:val="24"/>
        </w:rPr>
      </w:pPr>
      <w:r w:rsidRPr="005970A1">
        <w:rPr>
          <w:rFonts w:ascii="Times New Roman" w:hAnsi="Times New Roman" w:cs="Times New Roman"/>
          <w:color w:val="auto"/>
          <w:sz w:val="24"/>
          <w:szCs w:val="24"/>
        </w:rPr>
        <w:t xml:space="preserve">При проведении занятий по </w:t>
      </w:r>
      <w:r w:rsidRPr="005970A1">
        <w:rPr>
          <w:rFonts w:ascii="Times New Roman" w:hAnsi="Times New Roman" w:cs="Times New Roman"/>
          <w:color w:val="auto"/>
          <w:spacing w:val="2"/>
          <w:sz w:val="24"/>
          <w:szCs w:val="24"/>
        </w:rPr>
        <w:t xml:space="preserve">иностранному </w:t>
      </w:r>
      <w:r w:rsidRPr="005970A1">
        <w:rPr>
          <w:rFonts w:ascii="Times New Roman" w:hAnsi="Times New Roman" w:cs="Times New Roman"/>
          <w:color w:val="auto"/>
          <w:sz w:val="24"/>
          <w:szCs w:val="24"/>
        </w:rPr>
        <w:t>языку (2—4 классы) осуществляется деление классов на две группы при наполняемости 25 и более человек.</w:t>
      </w:r>
    </w:p>
    <w:p w:rsidR="004475B1" w:rsidRPr="005970A1" w:rsidRDefault="004475B1" w:rsidP="009F0565">
      <w:pPr>
        <w:pStyle w:val="af9"/>
        <w:spacing w:line="240" w:lineRule="auto"/>
        <w:ind w:firstLine="454"/>
        <w:rPr>
          <w:rFonts w:ascii="Times New Roman" w:hAnsi="Times New Roman" w:cs="Times New Roman"/>
          <w:sz w:val="24"/>
          <w:szCs w:val="24"/>
        </w:rPr>
      </w:pPr>
      <w:r w:rsidRPr="005970A1">
        <w:rPr>
          <w:rFonts w:ascii="Times New Roman" w:hAnsi="Times New Roman" w:cs="Times New Roman"/>
          <w:color w:val="auto"/>
          <w:spacing w:val="2"/>
          <w:sz w:val="24"/>
          <w:szCs w:val="24"/>
        </w:rPr>
        <w:t xml:space="preserve">В гимназии для 1-4 классов определена </w:t>
      </w:r>
      <w:r w:rsidRPr="005970A1">
        <w:rPr>
          <w:rFonts w:ascii="Times New Roman" w:hAnsi="Times New Roman" w:cs="Times New Roman"/>
          <w:color w:val="auto"/>
          <w:spacing w:val="-2"/>
          <w:sz w:val="24"/>
          <w:szCs w:val="24"/>
        </w:rPr>
        <w:t>5</w:t>
      </w:r>
      <w:r w:rsidRPr="005970A1">
        <w:rPr>
          <w:rFonts w:ascii="Times New Roman" w:hAnsi="Times New Roman" w:cs="Times New Roman"/>
          <w:color w:val="auto"/>
          <w:spacing w:val="-2"/>
          <w:sz w:val="24"/>
          <w:szCs w:val="24"/>
        </w:rPr>
        <w:noBreakHyphen/>
        <w:t xml:space="preserve">дневная учебная неделя. </w:t>
      </w:r>
      <w:r w:rsidRPr="005970A1">
        <w:rPr>
          <w:rFonts w:ascii="Times New Roman" w:hAnsi="Times New Roman" w:cs="Times New Roman"/>
          <w:color w:val="auto"/>
          <w:sz w:val="24"/>
          <w:szCs w:val="24"/>
        </w:rPr>
        <w:t xml:space="preserve">Продолжительность учебного года при получении начального общего образования в 2-4 классах составляет 34 недели, в 1 классе — 33 недели. </w:t>
      </w:r>
      <w:r w:rsidRPr="005970A1">
        <w:rPr>
          <w:rFonts w:ascii="Times New Roman" w:hAnsi="Times New Roman" w:cs="Times New Roman"/>
          <w:sz w:val="24"/>
          <w:szCs w:val="24"/>
        </w:rPr>
        <w:t xml:space="preserve">Количество учебных занятий за 4 учебных года не может составлять менее </w:t>
      </w:r>
      <w:r w:rsidRPr="005970A1">
        <w:rPr>
          <w:rFonts w:ascii="Times New Roman" w:hAnsi="Times New Roman" w:cs="Times New Roman"/>
          <w:sz w:val="24"/>
          <w:szCs w:val="24"/>
        </w:rPr>
        <w:lastRenderedPageBreak/>
        <w:t xml:space="preserve">2904 часов и более 3345 часов. </w:t>
      </w:r>
      <w:r w:rsidRPr="005970A1">
        <w:rPr>
          <w:rFonts w:ascii="Times New Roman" w:hAnsi="Times New Roman" w:cs="Times New Roman"/>
          <w:color w:val="auto"/>
          <w:sz w:val="24"/>
          <w:szCs w:val="24"/>
        </w:rPr>
        <w:t xml:space="preserve">Продолжительность каникул в течение учебного года составляет не менее 30 календарных дней, летом — не менее </w:t>
      </w:r>
      <w:r w:rsidRPr="005970A1">
        <w:rPr>
          <w:rFonts w:ascii="Times New Roman" w:hAnsi="Times New Roman" w:cs="Times New Roman"/>
          <w:color w:val="auto"/>
          <w:spacing w:val="2"/>
          <w:sz w:val="24"/>
          <w:szCs w:val="24"/>
        </w:rPr>
        <w:t xml:space="preserve">8 недель. Для обучающихся в 1 классе устанавливаются в </w:t>
      </w:r>
      <w:r w:rsidRPr="005970A1">
        <w:rPr>
          <w:rFonts w:ascii="Times New Roman" w:hAnsi="Times New Roman" w:cs="Times New Roman"/>
          <w:color w:val="auto"/>
          <w:sz w:val="24"/>
          <w:szCs w:val="24"/>
        </w:rPr>
        <w:t xml:space="preserve">течение года дополнительные недельные каникулы. Продолжительность урока составляет: </w:t>
      </w:r>
      <w:r w:rsidRPr="005970A1">
        <w:rPr>
          <w:rFonts w:ascii="Times New Roman" w:hAnsi="Times New Roman" w:cs="Times New Roman"/>
          <w:sz w:val="24"/>
          <w:szCs w:val="24"/>
        </w:rPr>
        <w:t>в 1 классе — 35 минут; во 2—4 классах — 40 минут.</w:t>
      </w:r>
    </w:p>
    <w:p w:rsidR="004475B1" w:rsidRPr="005970A1" w:rsidRDefault="004475B1" w:rsidP="009F0565">
      <w:pPr>
        <w:pStyle w:val="Osnova"/>
        <w:spacing w:line="240" w:lineRule="auto"/>
        <w:ind w:firstLine="567"/>
        <w:rPr>
          <w:rFonts w:ascii="Times New Roman" w:hAnsi="Times New Roman" w:cs="Times New Roman"/>
          <w:sz w:val="24"/>
          <w:szCs w:val="24"/>
          <w:lang w:val="ru-RU"/>
        </w:rPr>
      </w:pPr>
      <w:r w:rsidRPr="005970A1">
        <w:rPr>
          <w:rFonts w:ascii="Times New Roman" w:hAnsi="Times New Roman" w:cs="Times New Roman"/>
          <w:sz w:val="24"/>
          <w:szCs w:val="24"/>
          <w:lang w:val="ru-RU"/>
        </w:rPr>
        <w:t>В целях обеспечения процесса адаптации детей к требованиям школы в 1 классах применяется “ступенчатый режим” учебных занятий с постепенным наращиванием учебной нагрузки в соответствии с СанПиН ( 2.4.2. 1178-02).</w:t>
      </w:r>
    </w:p>
    <w:p w:rsidR="004475B1" w:rsidRPr="005970A1" w:rsidRDefault="004475B1" w:rsidP="009F0565">
      <w:pPr>
        <w:pStyle w:val="Osnova"/>
        <w:spacing w:line="240" w:lineRule="auto"/>
        <w:ind w:firstLine="567"/>
        <w:rPr>
          <w:rFonts w:ascii="Times New Roman" w:hAnsi="Times New Roman" w:cs="Times New Roman"/>
          <w:sz w:val="24"/>
          <w:szCs w:val="24"/>
          <w:lang w:val="ru-RU"/>
        </w:rPr>
      </w:pPr>
    </w:p>
    <w:tbl>
      <w:tblPr>
        <w:tblW w:w="10290" w:type="dxa"/>
        <w:tblInd w:w="2" w:type="dxa"/>
        <w:tblLook w:val="00A0"/>
      </w:tblPr>
      <w:tblGrid>
        <w:gridCol w:w="1941"/>
        <w:gridCol w:w="11"/>
        <w:gridCol w:w="1811"/>
        <w:gridCol w:w="330"/>
        <w:gridCol w:w="315"/>
        <w:gridCol w:w="317"/>
        <w:gridCol w:w="309"/>
        <w:gridCol w:w="330"/>
        <w:gridCol w:w="315"/>
        <w:gridCol w:w="317"/>
        <w:gridCol w:w="75"/>
        <w:gridCol w:w="234"/>
        <w:gridCol w:w="225"/>
        <w:gridCol w:w="105"/>
        <w:gridCol w:w="315"/>
        <w:gridCol w:w="24"/>
        <w:gridCol w:w="293"/>
        <w:gridCol w:w="167"/>
        <w:gridCol w:w="142"/>
        <w:gridCol w:w="330"/>
        <w:gridCol w:w="25"/>
        <w:gridCol w:w="290"/>
        <w:gridCol w:w="114"/>
        <w:gridCol w:w="203"/>
        <w:gridCol w:w="242"/>
        <w:gridCol w:w="67"/>
        <w:gridCol w:w="256"/>
        <w:gridCol w:w="301"/>
        <w:gridCol w:w="302"/>
        <w:gridCol w:w="301"/>
        <w:gridCol w:w="364"/>
        <w:gridCol w:w="356"/>
        <w:gridCol w:w="377"/>
        <w:gridCol w:w="362"/>
        <w:gridCol w:w="364"/>
        <w:gridCol w:w="360"/>
      </w:tblGrid>
      <w:tr w:rsidR="004475B1" w:rsidRPr="005970A1">
        <w:trPr>
          <w:trHeight w:val="121"/>
        </w:trPr>
        <w:tc>
          <w:tcPr>
            <w:tcW w:w="10290" w:type="dxa"/>
            <w:gridSpan w:val="36"/>
            <w:tcBorders>
              <w:top w:val="single" w:sz="4" w:space="0" w:color="auto"/>
              <w:left w:val="single" w:sz="4" w:space="0" w:color="auto"/>
              <w:bottom w:val="nil"/>
              <w:right w:val="single" w:sz="4" w:space="0" w:color="auto"/>
            </w:tcBorders>
            <w:noWrap/>
            <w:vAlign w:val="bottom"/>
          </w:tcPr>
          <w:p w:rsidR="004475B1" w:rsidRPr="005970A1" w:rsidRDefault="004475B1" w:rsidP="00451F4B">
            <w:pPr>
              <w:widowControl/>
              <w:suppressAutoHyphens w:val="0"/>
              <w:ind w:firstLine="0"/>
              <w:jc w:val="center"/>
              <w:rPr>
                <w:rFonts w:eastAsia="Times New Roman"/>
                <w:b/>
                <w:bCs/>
                <w:color w:val="000000"/>
                <w:kern w:val="0"/>
                <w:sz w:val="24"/>
                <w:szCs w:val="24"/>
                <w:lang w:eastAsia="ru-RU"/>
              </w:rPr>
            </w:pPr>
            <w:r w:rsidRPr="005970A1">
              <w:rPr>
                <w:rFonts w:eastAsia="Times New Roman"/>
                <w:b/>
                <w:bCs/>
                <w:color w:val="000000"/>
                <w:kern w:val="0"/>
                <w:sz w:val="24"/>
                <w:szCs w:val="24"/>
                <w:lang w:eastAsia="ru-RU"/>
              </w:rPr>
              <w:t>Учебный план МБОУ "Гимназия № 42"</w:t>
            </w:r>
          </w:p>
        </w:tc>
      </w:tr>
      <w:tr w:rsidR="004475B1" w:rsidRPr="005970A1">
        <w:trPr>
          <w:trHeight w:val="118"/>
        </w:trPr>
        <w:tc>
          <w:tcPr>
            <w:tcW w:w="10290" w:type="dxa"/>
            <w:gridSpan w:val="36"/>
            <w:tcBorders>
              <w:top w:val="nil"/>
              <w:left w:val="single" w:sz="4" w:space="0" w:color="auto"/>
              <w:bottom w:val="nil"/>
              <w:right w:val="single" w:sz="4" w:space="0" w:color="auto"/>
            </w:tcBorders>
            <w:noWrap/>
            <w:vAlign w:val="bottom"/>
          </w:tcPr>
          <w:p w:rsidR="004475B1" w:rsidRPr="005970A1" w:rsidRDefault="004475B1" w:rsidP="00451F4B">
            <w:pPr>
              <w:widowControl/>
              <w:suppressAutoHyphens w:val="0"/>
              <w:ind w:firstLine="0"/>
              <w:jc w:val="center"/>
              <w:rPr>
                <w:rFonts w:eastAsia="Times New Roman"/>
                <w:b/>
                <w:bCs/>
                <w:color w:val="000000"/>
                <w:kern w:val="0"/>
                <w:sz w:val="24"/>
                <w:szCs w:val="24"/>
                <w:lang w:eastAsia="ru-RU"/>
              </w:rPr>
            </w:pPr>
            <w:r w:rsidRPr="005970A1">
              <w:rPr>
                <w:rFonts w:eastAsia="Times New Roman"/>
                <w:b/>
                <w:bCs/>
                <w:color w:val="000000"/>
                <w:kern w:val="0"/>
                <w:sz w:val="24"/>
                <w:szCs w:val="24"/>
                <w:lang w:eastAsia="ru-RU"/>
              </w:rPr>
              <w:t>2016-2017 учебный год</w:t>
            </w:r>
          </w:p>
        </w:tc>
      </w:tr>
      <w:tr w:rsidR="004475B1" w:rsidRPr="005970A1">
        <w:trPr>
          <w:trHeight w:val="47"/>
        </w:trPr>
        <w:tc>
          <w:tcPr>
            <w:tcW w:w="10290" w:type="dxa"/>
            <w:gridSpan w:val="36"/>
            <w:tcBorders>
              <w:top w:val="nil"/>
              <w:left w:val="single" w:sz="4" w:space="0" w:color="auto"/>
              <w:bottom w:val="nil"/>
              <w:right w:val="single" w:sz="4" w:space="0" w:color="auto"/>
            </w:tcBorders>
            <w:noWrap/>
            <w:vAlign w:val="bottom"/>
          </w:tcPr>
          <w:p w:rsidR="004475B1" w:rsidRPr="005970A1" w:rsidRDefault="004475B1" w:rsidP="00451F4B">
            <w:pPr>
              <w:widowControl/>
              <w:suppressAutoHyphens w:val="0"/>
              <w:ind w:firstLine="0"/>
              <w:jc w:val="center"/>
              <w:rPr>
                <w:rFonts w:eastAsia="Times New Roman"/>
                <w:b/>
                <w:bCs/>
                <w:color w:val="000000"/>
                <w:kern w:val="0"/>
                <w:sz w:val="24"/>
                <w:szCs w:val="24"/>
                <w:lang w:eastAsia="ru-RU"/>
              </w:rPr>
            </w:pPr>
            <w:r w:rsidRPr="005970A1">
              <w:rPr>
                <w:rFonts w:eastAsia="Times New Roman"/>
                <w:b/>
                <w:bCs/>
                <w:color w:val="000000"/>
                <w:kern w:val="0"/>
                <w:sz w:val="24"/>
                <w:szCs w:val="24"/>
                <w:lang w:eastAsia="ru-RU"/>
              </w:rPr>
              <w:t>Начальное общее образование</w:t>
            </w:r>
          </w:p>
        </w:tc>
      </w:tr>
      <w:tr w:rsidR="004475B1" w:rsidRPr="005970A1">
        <w:trPr>
          <w:trHeight w:val="56"/>
        </w:trPr>
        <w:tc>
          <w:tcPr>
            <w:tcW w:w="10290" w:type="dxa"/>
            <w:gridSpan w:val="36"/>
            <w:tcBorders>
              <w:top w:val="nil"/>
              <w:left w:val="single" w:sz="4" w:space="0" w:color="auto"/>
              <w:bottom w:val="nil"/>
              <w:right w:val="single" w:sz="4" w:space="0" w:color="auto"/>
            </w:tcBorders>
            <w:noWrap/>
            <w:vAlign w:val="bottom"/>
          </w:tcPr>
          <w:p w:rsidR="004475B1" w:rsidRPr="005970A1" w:rsidRDefault="004475B1" w:rsidP="00451F4B">
            <w:pPr>
              <w:widowControl/>
              <w:suppressAutoHyphens w:val="0"/>
              <w:ind w:firstLine="0"/>
              <w:jc w:val="center"/>
              <w:rPr>
                <w:rFonts w:eastAsia="Times New Roman"/>
                <w:b/>
                <w:bCs/>
                <w:color w:val="000000"/>
                <w:kern w:val="0"/>
                <w:sz w:val="24"/>
                <w:szCs w:val="24"/>
                <w:lang w:eastAsia="ru-RU"/>
              </w:rPr>
            </w:pPr>
            <w:r w:rsidRPr="005970A1">
              <w:rPr>
                <w:rFonts w:eastAsia="Times New Roman"/>
                <w:b/>
                <w:bCs/>
                <w:color w:val="000000"/>
                <w:kern w:val="0"/>
                <w:sz w:val="24"/>
                <w:szCs w:val="24"/>
                <w:lang w:eastAsia="ru-RU"/>
              </w:rPr>
              <w:t>1-4 классы (ФГОС-2009)</w:t>
            </w:r>
          </w:p>
        </w:tc>
      </w:tr>
      <w:tr w:rsidR="004475B1" w:rsidRPr="005970A1">
        <w:trPr>
          <w:trHeight w:val="71"/>
        </w:trPr>
        <w:tc>
          <w:tcPr>
            <w:tcW w:w="1448" w:type="dxa"/>
            <w:vMerge w:val="restart"/>
            <w:tcBorders>
              <w:top w:val="single" w:sz="8" w:space="0" w:color="auto"/>
              <w:left w:val="single" w:sz="4" w:space="0" w:color="auto"/>
              <w:bottom w:val="single" w:sz="8" w:space="0" w:color="000000"/>
              <w:right w:val="single" w:sz="8" w:space="0" w:color="auto"/>
            </w:tcBorders>
            <w:vAlign w:val="bottom"/>
          </w:tcPr>
          <w:p w:rsidR="004475B1" w:rsidRPr="005970A1" w:rsidRDefault="004475B1" w:rsidP="00451F4B">
            <w:pPr>
              <w:widowControl/>
              <w:suppressAutoHyphens w:val="0"/>
              <w:ind w:firstLine="0"/>
              <w:jc w:val="center"/>
              <w:rPr>
                <w:rFonts w:eastAsia="Times New Roman"/>
                <w:b/>
                <w:bCs/>
                <w:color w:val="000000"/>
                <w:kern w:val="0"/>
                <w:sz w:val="24"/>
                <w:szCs w:val="24"/>
                <w:lang w:eastAsia="ru-RU"/>
              </w:rPr>
            </w:pPr>
            <w:r w:rsidRPr="005970A1">
              <w:rPr>
                <w:rFonts w:eastAsia="Times New Roman"/>
                <w:b/>
                <w:bCs/>
                <w:color w:val="000000"/>
                <w:kern w:val="0"/>
                <w:sz w:val="24"/>
                <w:szCs w:val="24"/>
                <w:lang w:eastAsia="ru-RU"/>
              </w:rPr>
              <w:t>Предметные области</w:t>
            </w:r>
          </w:p>
        </w:tc>
        <w:tc>
          <w:tcPr>
            <w:tcW w:w="3589" w:type="dxa"/>
            <w:gridSpan w:val="10"/>
            <w:vMerge w:val="restart"/>
            <w:tcBorders>
              <w:top w:val="single" w:sz="8" w:space="0" w:color="auto"/>
              <w:left w:val="single" w:sz="8" w:space="0" w:color="auto"/>
              <w:bottom w:val="single" w:sz="8" w:space="0" w:color="000000"/>
              <w:right w:val="single" w:sz="8" w:space="0" w:color="auto"/>
            </w:tcBorders>
            <w:noWrap/>
            <w:vAlign w:val="bottom"/>
          </w:tcPr>
          <w:p w:rsidR="004475B1" w:rsidRPr="005970A1" w:rsidRDefault="004475B1" w:rsidP="00451F4B">
            <w:pPr>
              <w:widowControl/>
              <w:suppressAutoHyphens w:val="0"/>
              <w:ind w:firstLine="0"/>
              <w:jc w:val="center"/>
              <w:rPr>
                <w:rFonts w:eastAsia="Times New Roman"/>
                <w:b/>
                <w:bCs/>
                <w:color w:val="000000"/>
                <w:kern w:val="0"/>
                <w:sz w:val="24"/>
                <w:szCs w:val="24"/>
                <w:lang w:eastAsia="ru-RU"/>
              </w:rPr>
            </w:pPr>
            <w:r w:rsidRPr="005970A1">
              <w:rPr>
                <w:rFonts w:eastAsia="Times New Roman"/>
                <w:b/>
                <w:bCs/>
                <w:color w:val="000000"/>
                <w:kern w:val="0"/>
                <w:sz w:val="24"/>
                <w:szCs w:val="24"/>
                <w:lang w:eastAsia="ru-RU"/>
              </w:rPr>
              <w:t>Учебные предметы</w:t>
            </w:r>
          </w:p>
        </w:tc>
        <w:tc>
          <w:tcPr>
            <w:tcW w:w="5253" w:type="dxa"/>
            <w:gridSpan w:val="25"/>
            <w:tcBorders>
              <w:top w:val="single" w:sz="8" w:space="0" w:color="auto"/>
              <w:left w:val="nil"/>
              <w:bottom w:val="single" w:sz="8" w:space="0" w:color="auto"/>
              <w:right w:val="single" w:sz="4" w:space="0" w:color="auto"/>
            </w:tcBorders>
            <w:noWrap/>
            <w:vAlign w:val="bottom"/>
          </w:tcPr>
          <w:p w:rsidR="004475B1" w:rsidRPr="005970A1" w:rsidRDefault="004475B1" w:rsidP="00451F4B">
            <w:pPr>
              <w:widowControl/>
              <w:suppressAutoHyphens w:val="0"/>
              <w:ind w:firstLine="0"/>
              <w:jc w:val="center"/>
              <w:rPr>
                <w:rFonts w:eastAsia="Times New Roman"/>
                <w:b/>
                <w:bCs/>
                <w:color w:val="000000"/>
                <w:kern w:val="0"/>
                <w:sz w:val="24"/>
                <w:szCs w:val="24"/>
                <w:lang w:eastAsia="ru-RU"/>
              </w:rPr>
            </w:pPr>
            <w:r w:rsidRPr="005970A1">
              <w:rPr>
                <w:rFonts w:eastAsia="Times New Roman"/>
                <w:b/>
                <w:bCs/>
                <w:color w:val="000000"/>
                <w:kern w:val="0"/>
                <w:sz w:val="24"/>
                <w:szCs w:val="24"/>
                <w:lang w:eastAsia="ru-RU"/>
              </w:rPr>
              <w:t>Количество часов в неделю</w:t>
            </w:r>
          </w:p>
        </w:tc>
      </w:tr>
      <w:tr w:rsidR="004475B1" w:rsidRPr="005970A1">
        <w:trPr>
          <w:trHeight w:val="109"/>
        </w:trPr>
        <w:tc>
          <w:tcPr>
            <w:tcW w:w="1448" w:type="dxa"/>
            <w:vMerge/>
            <w:tcBorders>
              <w:top w:val="single" w:sz="8" w:space="0" w:color="auto"/>
              <w:left w:val="single" w:sz="4" w:space="0" w:color="auto"/>
              <w:bottom w:val="single" w:sz="8" w:space="0" w:color="000000"/>
              <w:right w:val="single" w:sz="8" w:space="0" w:color="auto"/>
            </w:tcBorders>
            <w:vAlign w:val="center"/>
          </w:tcPr>
          <w:p w:rsidR="004475B1" w:rsidRPr="005970A1" w:rsidRDefault="004475B1" w:rsidP="00451F4B">
            <w:pPr>
              <w:widowControl/>
              <w:suppressAutoHyphens w:val="0"/>
              <w:ind w:firstLine="0"/>
              <w:jc w:val="left"/>
              <w:rPr>
                <w:rFonts w:eastAsia="Times New Roman"/>
                <w:b/>
                <w:bCs/>
                <w:color w:val="000000"/>
                <w:kern w:val="0"/>
                <w:sz w:val="24"/>
                <w:szCs w:val="24"/>
                <w:lang w:eastAsia="ru-RU"/>
              </w:rPr>
            </w:pPr>
          </w:p>
        </w:tc>
        <w:tc>
          <w:tcPr>
            <w:tcW w:w="3589" w:type="dxa"/>
            <w:gridSpan w:val="10"/>
            <w:vMerge/>
            <w:tcBorders>
              <w:top w:val="single" w:sz="8" w:space="0" w:color="auto"/>
              <w:left w:val="single" w:sz="8" w:space="0" w:color="auto"/>
              <w:bottom w:val="single" w:sz="8" w:space="0" w:color="000000"/>
              <w:right w:val="single" w:sz="8" w:space="0" w:color="auto"/>
            </w:tcBorders>
            <w:vAlign w:val="center"/>
          </w:tcPr>
          <w:p w:rsidR="004475B1" w:rsidRPr="005970A1" w:rsidRDefault="004475B1" w:rsidP="00451F4B">
            <w:pPr>
              <w:widowControl/>
              <w:suppressAutoHyphens w:val="0"/>
              <w:ind w:firstLine="0"/>
              <w:jc w:val="left"/>
              <w:rPr>
                <w:rFonts w:eastAsia="Times New Roman"/>
                <w:b/>
                <w:bCs/>
                <w:color w:val="000000"/>
                <w:kern w:val="0"/>
                <w:sz w:val="24"/>
                <w:szCs w:val="24"/>
                <w:lang w:eastAsia="ru-RU"/>
              </w:rPr>
            </w:pPr>
          </w:p>
        </w:tc>
        <w:tc>
          <w:tcPr>
            <w:tcW w:w="309" w:type="dxa"/>
            <w:gridSpan w:val="2"/>
            <w:tcBorders>
              <w:top w:val="single" w:sz="8" w:space="0" w:color="auto"/>
              <w:left w:val="nil"/>
              <w:bottom w:val="single" w:sz="8" w:space="0" w:color="auto"/>
              <w:right w:val="single" w:sz="4" w:space="0" w:color="auto"/>
            </w:tcBorders>
            <w:noWrap/>
            <w:vAlign w:val="bottom"/>
          </w:tcPr>
          <w:p w:rsidR="004475B1" w:rsidRPr="005970A1" w:rsidRDefault="004475B1" w:rsidP="00451F4B">
            <w:pPr>
              <w:widowControl/>
              <w:suppressAutoHyphens w:val="0"/>
              <w:ind w:left="-171" w:right="-163" w:firstLine="0"/>
              <w:jc w:val="center"/>
              <w:rPr>
                <w:rFonts w:eastAsia="Times New Roman"/>
                <w:b/>
                <w:bCs/>
                <w:color w:val="000000"/>
                <w:kern w:val="0"/>
                <w:sz w:val="24"/>
                <w:szCs w:val="24"/>
                <w:lang w:eastAsia="ru-RU"/>
              </w:rPr>
            </w:pPr>
            <w:r w:rsidRPr="005970A1">
              <w:rPr>
                <w:rFonts w:eastAsia="Times New Roman"/>
                <w:b/>
                <w:bCs/>
                <w:color w:val="000000"/>
                <w:kern w:val="0"/>
                <w:sz w:val="24"/>
                <w:szCs w:val="24"/>
                <w:lang w:eastAsia="ru-RU"/>
              </w:rPr>
              <w:t>1А</w:t>
            </w:r>
          </w:p>
        </w:tc>
        <w:tc>
          <w:tcPr>
            <w:tcW w:w="339" w:type="dxa"/>
            <w:gridSpan w:val="3"/>
            <w:tcBorders>
              <w:top w:val="single" w:sz="8" w:space="0" w:color="auto"/>
              <w:left w:val="nil"/>
              <w:bottom w:val="single" w:sz="8" w:space="0" w:color="auto"/>
              <w:right w:val="single" w:sz="4" w:space="0" w:color="auto"/>
            </w:tcBorders>
            <w:noWrap/>
            <w:vAlign w:val="bottom"/>
          </w:tcPr>
          <w:p w:rsidR="004475B1" w:rsidRPr="005970A1" w:rsidRDefault="004475B1" w:rsidP="00451F4B">
            <w:pPr>
              <w:widowControl/>
              <w:suppressAutoHyphens w:val="0"/>
              <w:ind w:left="-171" w:right="-163" w:firstLine="0"/>
              <w:jc w:val="center"/>
              <w:rPr>
                <w:rFonts w:eastAsia="Times New Roman"/>
                <w:b/>
                <w:bCs/>
                <w:color w:val="000000"/>
                <w:kern w:val="0"/>
                <w:sz w:val="24"/>
                <w:szCs w:val="24"/>
                <w:lang w:eastAsia="ru-RU"/>
              </w:rPr>
            </w:pPr>
            <w:r w:rsidRPr="005970A1">
              <w:rPr>
                <w:rFonts w:eastAsia="Times New Roman"/>
                <w:b/>
                <w:bCs/>
                <w:color w:val="000000"/>
                <w:kern w:val="0"/>
                <w:sz w:val="24"/>
                <w:szCs w:val="24"/>
                <w:lang w:eastAsia="ru-RU"/>
              </w:rPr>
              <w:t>1Б</w:t>
            </w:r>
          </w:p>
        </w:tc>
        <w:tc>
          <w:tcPr>
            <w:tcW w:w="335" w:type="dxa"/>
            <w:gridSpan w:val="2"/>
            <w:tcBorders>
              <w:top w:val="single" w:sz="8" w:space="0" w:color="auto"/>
              <w:left w:val="nil"/>
              <w:bottom w:val="single" w:sz="8" w:space="0" w:color="auto"/>
              <w:right w:val="single" w:sz="4" w:space="0" w:color="auto"/>
            </w:tcBorders>
            <w:noWrap/>
            <w:vAlign w:val="bottom"/>
          </w:tcPr>
          <w:p w:rsidR="004475B1" w:rsidRPr="005970A1" w:rsidRDefault="004475B1" w:rsidP="00451F4B">
            <w:pPr>
              <w:widowControl/>
              <w:suppressAutoHyphens w:val="0"/>
              <w:ind w:left="-171" w:right="-163" w:firstLine="0"/>
              <w:jc w:val="center"/>
              <w:rPr>
                <w:rFonts w:eastAsia="Times New Roman"/>
                <w:b/>
                <w:bCs/>
                <w:color w:val="000000"/>
                <w:kern w:val="0"/>
                <w:sz w:val="24"/>
                <w:szCs w:val="24"/>
                <w:lang w:eastAsia="ru-RU"/>
              </w:rPr>
            </w:pPr>
            <w:r w:rsidRPr="005970A1">
              <w:rPr>
                <w:rFonts w:eastAsia="Times New Roman"/>
                <w:b/>
                <w:bCs/>
                <w:color w:val="000000"/>
                <w:kern w:val="0"/>
                <w:sz w:val="24"/>
                <w:szCs w:val="24"/>
                <w:lang w:eastAsia="ru-RU"/>
              </w:rPr>
              <w:t>1В</w:t>
            </w:r>
          </w:p>
        </w:tc>
        <w:tc>
          <w:tcPr>
            <w:tcW w:w="381" w:type="dxa"/>
            <w:gridSpan w:val="3"/>
            <w:tcBorders>
              <w:top w:val="single" w:sz="8" w:space="0" w:color="auto"/>
              <w:left w:val="nil"/>
              <w:bottom w:val="single" w:sz="8" w:space="0" w:color="auto"/>
              <w:right w:val="single" w:sz="4" w:space="0" w:color="auto"/>
            </w:tcBorders>
            <w:noWrap/>
            <w:vAlign w:val="bottom"/>
          </w:tcPr>
          <w:p w:rsidR="004475B1" w:rsidRPr="005970A1" w:rsidRDefault="004475B1" w:rsidP="00451F4B">
            <w:pPr>
              <w:widowControl/>
              <w:suppressAutoHyphens w:val="0"/>
              <w:ind w:left="-171" w:right="-163" w:firstLine="0"/>
              <w:jc w:val="center"/>
              <w:rPr>
                <w:rFonts w:eastAsia="Times New Roman"/>
                <w:b/>
                <w:bCs/>
                <w:color w:val="000000"/>
                <w:kern w:val="0"/>
                <w:sz w:val="24"/>
                <w:szCs w:val="24"/>
                <w:lang w:eastAsia="ru-RU"/>
              </w:rPr>
            </w:pPr>
            <w:r w:rsidRPr="005970A1">
              <w:rPr>
                <w:rFonts w:eastAsia="Times New Roman"/>
                <w:b/>
                <w:bCs/>
                <w:color w:val="000000"/>
                <w:kern w:val="0"/>
                <w:sz w:val="24"/>
                <w:szCs w:val="24"/>
                <w:lang w:eastAsia="ru-RU"/>
              </w:rPr>
              <w:t>1Г</w:t>
            </w:r>
          </w:p>
        </w:tc>
        <w:tc>
          <w:tcPr>
            <w:tcW w:w="299" w:type="dxa"/>
            <w:gridSpan w:val="2"/>
            <w:tcBorders>
              <w:top w:val="single" w:sz="8" w:space="0" w:color="auto"/>
              <w:left w:val="single" w:sz="8" w:space="0" w:color="auto"/>
              <w:bottom w:val="single" w:sz="8" w:space="0" w:color="auto"/>
              <w:right w:val="single" w:sz="4" w:space="0" w:color="auto"/>
            </w:tcBorders>
            <w:noWrap/>
            <w:vAlign w:val="bottom"/>
          </w:tcPr>
          <w:p w:rsidR="004475B1" w:rsidRPr="005970A1" w:rsidRDefault="004475B1" w:rsidP="00451F4B">
            <w:pPr>
              <w:widowControl/>
              <w:suppressAutoHyphens w:val="0"/>
              <w:ind w:left="-171" w:right="-163" w:firstLine="0"/>
              <w:jc w:val="center"/>
              <w:rPr>
                <w:rFonts w:eastAsia="Times New Roman"/>
                <w:b/>
                <w:bCs/>
                <w:color w:val="000000"/>
                <w:kern w:val="0"/>
                <w:sz w:val="24"/>
                <w:szCs w:val="24"/>
                <w:lang w:eastAsia="ru-RU"/>
              </w:rPr>
            </w:pPr>
            <w:r w:rsidRPr="005970A1">
              <w:rPr>
                <w:rFonts w:eastAsia="Times New Roman"/>
                <w:b/>
                <w:bCs/>
                <w:color w:val="000000"/>
                <w:kern w:val="0"/>
                <w:sz w:val="24"/>
                <w:szCs w:val="24"/>
                <w:lang w:eastAsia="ru-RU"/>
              </w:rPr>
              <w:t>2А</w:t>
            </w:r>
          </w:p>
        </w:tc>
        <w:tc>
          <w:tcPr>
            <w:tcW w:w="333" w:type="dxa"/>
            <w:gridSpan w:val="2"/>
            <w:tcBorders>
              <w:top w:val="single" w:sz="8" w:space="0" w:color="auto"/>
              <w:left w:val="nil"/>
              <w:bottom w:val="single" w:sz="8" w:space="0" w:color="auto"/>
              <w:right w:val="single" w:sz="4" w:space="0" w:color="auto"/>
            </w:tcBorders>
            <w:noWrap/>
            <w:vAlign w:val="bottom"/>
          </w:tcPr>
          <w:p w:rsidR="004475B1" w:rsidRPr="005970A1" w:rsidRDefault="004475B1" w:rsidP="00451F4B">
            <w:pPr>
              <w:widowControl/>
              <w:suppressAutoHyphens w:val="0"/>
              <w:ind w:left="-171" w:right="-163" w:firstLine="0"/>
              <w:jc w:val="center"/>
              <w:rPr>
                <w:rFonts w:eastAsia="Times New Roman"/>
                <w:b/>
                <w:bCs/>
                <w:color w:val="000000"/>
                <w:kern w:val="0"/>
                <w:sz w:val="24"/>
                <w:szCs w:val="24"/>
                <w:lang w:eastAsia="ru-RU"/>
              </w:rPr>
            </w:pPr>
            <w:r w:rsidRPr="005970A1">
              <w:rPr>
                <w:rFonts w:eastAsia="Times New Roman"/>
                <w:b/>
                <w:bCs/>
                <w:color w:val="000000"/>
                <w:kern w:val="0"/>
                <w:sz w:val="24"/>
                <w:szCs w:val="24"/>
                <w:lang w:eastAsia="ru-RU"/>
              </w:rPr>
              <w:t>2Б</w:t>
            </w:r>
          </w:p>
        </w:tc>
        <w:tc>
          <w:tcPr>
            <w:tcW w:w="306" w:type="dxa"/>
            <w:gridSpan w:val="2"/>
            <w:tcBorders>
              <w:top w:val="single" w:sz="8" w:space="0" w:color="auto"/>
              <w:left w:val="nil"/>
              <w:bottom w:val="single" w:sz="8" w:space="0" w:color="auto"/>
              <w:right w:val="single" w:sz="4" w:space="0" w:color="auto"/>
            </w:tcBorders>
            <w:noWrap/>
            <w:vAlign w:val="bottom"/>
          </w:tcPr>
          <w:p w:rsidR="004475B1" w:rsidRPr="005970A1" w:rsidRDefault="004475B1" w:rsidP="00451F4B">
            <w:pPr>
              <w:widowControl/>
              <w:suppressAutoHyphens w:val="0"/>
              <w:ind w:left="-171" w:right="-163" w:firstLine="0"/>
              <w:jc w:val="center"/>
              <w:rPr>
                <w:rFonts w:eastAsia="Times New Roman"/>
                <w:b/>
                <w:bCs/>
                <w:color w:val="000000"/>
                <w:kern w:val="0"/>
                <w:sz w:val="24"/>
                <w:szCs w:val="24"/>
                <w:lang w:eastAsia="ru-RU"/>
              </w:rPr>
            </w:pPr>
            <w:r w:rsidRPr="005970A1">
              <w:rPr>
                <w:rFonts w:eastAsia="Times New Roman"/>
                <w:b/>
                <w:bCs/>
                <w:color w:val="000000"/>
                <w:kern w:val="0"/>
                <w:sz w:val="24"/>
                <w:szCs w:val="24"/>
                <w:lang w:eastAsia="ru-RU"/>
              </w:rPr>
              <w:t>2В</w:t>
            </w:r>
          </w:p>
        </w:tc>
        <w:tc>
          <w:tcPr>
            <w:tcW w:w="301" w:type="dxa"/>
            <w:tcBorders>
              <w:top w:val="single" w:sz="8" w:space="0" w:color="auto"/>
              <w:left w:val="nil"/>
              <w:bottom w:val="single" w:sz="8" w:space="0" w:color="auto"/>
              <w:right w:val="single" w:sz="4" w:space="0" w:color="auto"/>
            </w:tcBorders>
            <w:noWrap/>
            <w:vAlign w:val="bottom"/>
          </w:tcPr>
          <w:p w:rsidR="004475B1" w:rsidRPr="005970A1" w:rsidRDefault="004475B1" w:rsidP="00451F4B">
            <w:pPr>
              <w:widowControl/>
              <w:suppressAutoHyphens w:val="0"/>
              <w:ind w:left="-171" w:right="-163" w:firstLine="0"/>
              <w:jc w:val="center"/>
              <w:rPr>
                <w:rFonts w:eastAsia="Times New Roman"/>
                <w:b/>
                <w:bCs/>
                <w:color w:val="000000"/>
                <w:kern w:val="0"/>
                <w:sz w:val="24"/>
                <w:szCs w:val="24"/>
                <w:lang w:eastAsia="ru-RU"/>
              </w:rPr>
            </w:pPr>
            <w:r w:rsidRPr="005970A1">
              <w:rPr>
                <w:rFonts w:eastAsia="Times New Roman"/>
                <w:b/>
                <w:bCs/>
                <w:color w:val="000000"/>
                <w:kern w:val="0"/>
                <w:sz w:val="24"/>
                <w:szCs w:val="24"/>
                <w:lang w:eastAsia="ru-RU"/>
              </w:rPr>
              <w:t>2Г</w:t>
            </w:r>
          </w:p>
        </w:tc>
        <w:tc>
          <w:tcPr>
            <w:tcW w:w="302" w:type="dxa"/>
            <w:tcBorders>
              <w:top w:val="single" w:sz="8" w:space="0" w:color="auto"/>
              <w:left w:val="single" w:sz="8" w:space="0" w:color="auto"/>
              <w:bottom w:val="single" w:sz="8" w:space="0" w:color="auto"/>
              <w:right w:val="single" w:sz="4" w:space="0" w:color="auto"/>
            </w:tcBorders>
            <w:noWrap/>
            <w:vAlign w:val="bottom"/>
          </w:tcPr>
          <w:p w:rsidR="004475B1" w:rsidRPr="005970A1" w:rsidRDefault="004475B1" w:rsidP="00451F4B">
            <w:pPr>
              <w:widowControl/>
              <w:suppressAutoHyphens w:val="0"/>
              <w:ind w:left="-171" w:right="-163" w:firstLine="0"/>
              <w:jc w:val="center"/>
              <w:rPr>
                <w:rFonts w:eastAsia="Times New Roman"/>
                <w:b/>
                <w:bCs/>
                <w:color w:val="000000"/>
                <w:kern w:val="0"/>
                <w:sz w:val="24"/>
                <w:szCs w:val="24"/>
                <w:lang w:eastAsia="ru-RU"/>
              </w:rPr>
            </w:pPr>
            <w:r w:rsidRPr="005970A1">
              <w:rPr>
                <w:rFonts w:eastAsia="Times New Roman"/>
                <w:b/>
                <w:bCs/>
                <w:color w:val="000000"/>
                <w:kern w:val="0"/>
                <w:sz w:val="24"/>
                <w:szCs w:val="24"/>
                <w:lang w:eastAsia="ru-RU"/>
              </w:rPr>
              <w:t>3А</w:t>
            </w:r>
          </w:p>
        </w:tc>
        <w:tc>
          <w:tcPr>
            <w:tcW w:w="301" w:type="dxa"/>
            <w:tcBorders>
              <w:top w:val="single" w:sz="8" w:space="0" w:color="auto"/>
              <w:left w:val="nil"/>
              <w:bottom w:val="single" w:sz="8" w:space="0" w:color="auto"/>
              <w:right w:val="single" w:sz="4" w:space="0" w:color="auto"/>
            </w:tcBorders>
            <w:noWrap/>
            <w:vAlign w:val="bottom"/>
          </w:tcPr>
          <w:p w:rsidR="004475B1" w:rsidRPr="005970A1" w:rsidRDefault="004475B1" w:rsidP="00451F4B">
            <w:pPr>
              <w:widowControl/>
              <w:suppressAutoHyphens w:val="0"/>
              <w:ind w:left="-171" w:right="-163" w:firstLine="0"/>
              <w:jc w:val="center"/>
              <w:rPr>
                <w:rFonts w:eastAsia="Times New Roman"/>
                <w:b/>
                <w:bCs/>
                <w:color w:val="000000"/>
                <w:kern w:val="0"/>
                <w:sz w:val="24"/>
                <w:szCs w:val="24"/>
                <w:lang w:eastAsia="ru-RU"/>
              </w:rPr>
            </w:pPr>
            <w:r w:rsidRPr="005970A1">
              <w:rPr>
                <w:rFonts w:eastAsia="Times New Roman"/>
                <w:b/>
                <w:bCs/>
                <w:color w:val="000000"/>
                <w:kern w:val="0"/>
                <w:sz w:val="24"/>
                <w:szCs w:val="24"/>
                <w:lang w:eastAsia="ru-RU"/>
              </w:rPr>
              <w:t>3Б</w:t>
            </w:r>
          </w:p>
        </w:tc>
        <w:tc>
          <w:tcPr>
            <w:tcW w:w="337" w:type="dxa"/>
            <w:tcBorders>
              <w:top w:val="single" w:sz="8" w:space="0" w:color="auto"/>
              <w:left w:val="nil"/>
              <w:bottom w:val="single" w:sz="8" w:space="0" w:color="auto"/>
              <w:right w:val="single" w:sz="4" w:space="0" w:color="auto"/>
            </w:tcBorders>
            <w:noWrap/>
            <w:vAlign w:val="bottom"/>
          </w:tcPr>
          <w:p w:rsidR="004475B1" w:rsidRPr="005970A1" w:rsidRDefault="004475B1" w:rsidP="00451F4B">
            <w:pPr>
              <w:widowControl/>
              <w:suppressAutoHyphens w:val="0"/>
              <w:ind w:left="-68" w:right="-65" w:firstLine="0"/>
              <w:jc w:val="center"/>
              <w:rPr>
                <w:rFonts w:eastAsia="Times New Roman"/>
                <w:b/>
                <w:bCs/>
                <w:color w:val="000000"/>
                <w:kern w:val="0"/>
                <w:sz w:val="24"/>
                <w:szCs w:val="24"/>
                <w:lang w:eastAsia="ru-RU"/>
              </w:rPr>
            </w:pPr>
            <w:r w:rsidRPr="005970A1">
              <w:rPr>
                <w:rFonts w:eastAsia="Times New Roman"/>
                <w:b/>
                <w:bCs/>
                <w:color w:val="000000"/>
                <w:kern w:val="0"/>
                <w:sz w:val="24"/>
                <w:szCs w:val="24"/>
                <w:lang w:eastAsia="ru-RU"/>
              </w:rPr>
              <w:t>3В</w:t>
            </w:r>
          </w:p>
        </w:tc>
        <w:tc>
          <w:tcPr>
            <w:tcW w:w="331" w:type="dxa"/>
            <w:tcBorders>
              <w:top w:val="single" w:sz="8" w:space="0" w:color="auto"/>
              <w:left w:val="nil"/>
              <w:bottom w:val="single" w:sz="8" w:space="0" w:color="auto"/>
              <w:right w:val="nil"/>
            </w:tcBorders>
            <w:noWrap/>
            <w:vAlign w:val="bottom"/>
          </w:tcPr>
          <w:p w:rsidR="004475B1" w:rsidRPr="005970A1" w:rsidRDefault="004475B1" w:rsidP="00451F4B">
            <w:pPr>
              <w:widowControl/>
              <w:suppressAutoHyphens w:val="0"/>
              <w:ind w:left="-68" w:right="-65" w:firstLine="0"/>
              <w:jc w:val="center"/>
              <w:rPr>
                <w:rFonts w:eastAsia="Times New Roman"/>
                <w:b/>
                <w:bCs/>
                <w:color w:val="000000"/>
                <w:kern w:val="0"/>
                <w:sz w:val="24"/>
                <w:szCs w:val="24"/>
                <w:lang w:eastAsia="ru-RU"/>
              </w:rPr>
            </w:pPr>
            <w:r w:rsidRPr="005970A1">
              <w:rPr>
                <w:rFonts w:eastAsia="Times New Roman"/>
                <w:b/>
                <w:bCs/>
                <w:color w:val="000000"/>
                <w:kern w:val="0"/>
                <w:sz w:val="24"/>
                <w:szCs w:val="24"/>
                <w:lang w:eastAsia="ru-RU"/>
              </w:rPr>
              <w:t>3Г</w:t>
            </w:r>
          </w:p>
        </w:tc>
        <w:tc>
          <w:tcPr>
            <w:tcW w:w="349" w:type="dxa"/>
            <w:tcBorders>
              <w:top w:val="single" w:sz="8" w:space="0" w:color="auto"/>
              <w:left w:val="single" w:sz="8" w:space="0" w:color="auto"/>
              <w:bottom w:val="single" w:sz="8" w:space="0" w:color="auto"/>
              <w:right w:val="single" w:sz="4" w:space="0" w:color="auto"/>
            </w:tcBorders>
            <w:noWrap/>
            <w:vAlign w:val="bottom"/>
          </w:tcPr>
          <w:p w:rsidR="004475B1" w:rsidRPr="005970A1" w:rsidRDefault="004475B1" w:rsidP="00451F4B">
            <w:pPr>
              <w:widowControl/>
              <w:suppressAutoHyphens w:val="0"/>
              <w:ind w:left="-68" w:right="-65" w:firstLine="0"/>
              <w:jc w:val="center"/>
              <w:rPr>
                <w:rFonts w:eastAsia="Times New Roman"/>
                <w:b/>
                <w:bCs/>
                <w:color w:val="000000"/>
                <w:kern w:val="0"/>
                <w:sz w:val="24"/>
                <w:szCs w:val="24"/>
                <w:lang w:eastAsia="ru-RU"/>
              </w:rPr>
            </w:pPr>
            <w:r w:rsidRPr="005970A1">
              <w:rPr>
                <w:rFonts w:eastAsia="Times New Roman"/>
                <w:b/>
                <w:bCs/>
                <w:color w:val="000000"/>
                <w:kern w:val="0"/>
                <w:sz w:val="24"/>
                <w:szCs w:val="24"/>
                <w:lang w:eastAsia="ru-RU"/>
              </w:rPr>
              <w:t>4А</w:t>
            </w:r>
          </w:p>
        </w:tc>
        <w:tc>
          <w:tcPr>
            <w:tcW w:w="359" w:type="dxa"/>
            <w:tcBorders>
              <w:top w:val="single" w:sz="8" w:space="0" w:color="auto"/>
              <w:left w:val="nil"/>
              <w:bottom w:val="single" w:sz="8" w:space="0" w:color="auto"/>
              <w:right w:val="single" w:sz="4" w:space="0" w:color="auto"/>
            </w:tcBorders>
            <w:noWrap/>
            <w:vAlign w:val="bottom"/>
          </w:tcPr>
          <w:p w:rsidR="004475B1" w:rsidRPr="005970A1" w:rsidRDefault="004475B1" w:rsidP="00451F4B">
            <w:pPr>
              <w:widowControl/>
              <w:suppressAutoHyphens w:val="0"/>
              <w:ind w:left="-68" w:right="-65" w:firstLine="0"/>
              <w:jc w:val="center"/>
              <w:rPr>
                <w:rFonts w:eastAsia="Times New Roman"/>
                <w:b/>
                <w:bCs/>
                <w:color w:val="000000"/>
                <w:kern w:val="0"/>
                <w:sz w:val="24"/>
                <w:szCs w:val="24"/>
                <w:lang w:eastAsia="ru-RU"/>
              </w:rPr>
            </w:pPr>
            <w:r w:rsidRPr="005970A1">
              <w:rPr>
                <w:rFonts w:eastAsia="Times New Roman"/>
                <w:b/>
                <w:bCs/>
                <w:color w:val="000000"/>
                <w:kern w:val="0"/>
                <w:sz w:val="24"/>
                <w:szCs w:val="24"/>
                <w:lang w:eastAsia="ru-RU"/>
              </w:rPr>
              <w:t>4Б</w:t>
            </w:r>
          </w:p>
        </w:tc>
        <w:tc>
          <w:tcPr>
            <w:tcW w:w="337" w:type="dxa"/>
            <w:tcBorders>
              <w:top w:val="single" w:sz="8" w:space="0" w:color="auto"/>
              <w:left w:val="nil"/>
              <w:bottom w:val="single" w:sz="8" w:space="0" w:color="auto"/>
              <w:right w:val="single" w:sz="4" w:space="0" w:color="auto"/>
            </w:tcBorders>
            <w:noWrap/>
            <w:vAlign w:val="bottom"/>
          </w:tcPr>
          <w:p w:rsidR="004475B1" w:rsidRPr="005970A1" w:rsidRDefault="004475B1" w:rsidP="00451F4B">
            <w:pPr>
              <w:widowControl/>
              <w:suppressAutoHyphens w:val="0"/>
              <w:ind w:left="-68" w:right="-65" w:firstLine="0"/>
              <w:jc w:val="center"/>
              <w:rPr>
                <w:rFonts w:eastAsia="Times New Roman"/>
                <w:b/>
                <w:bCs/>
                <w:color w:val="000000"/>
                <w:kern w:val="0"/>
                <w:sz w:val="24"/>
                <w:szCs w:val="24"/>
                <w:lang w:eastAsia="ru-RU"/>
              </w:rPr>
            </w:pPr>
            <w:r w:rsidRPr="005970A1">
              <w:rPr>
                <w:rFonts w:eastAsia="Times New Roman"/>
                <w:b/>
                <w:bCs/>
                <w:color w:val="000000"/>
                <w:kern w:val="0"/>
                <w:sz w:val="24"/>
                <w:szCs w:val="24"/>
                <w:lang w:eastAsia="ru-RU"/>
              </w:rPr>
              <w:t>4В</w:t>
            </w:r>
          </w:p>
        </w:tc>
        <w:tc>
          <w:tcPr>
            <w:tcW w:w="332" w:type="dxa"/>
            <w:tcBorders>
              <w:top w:val="single" w:sz="8" w:space="0" w:color="auto"/>
              <w:left w:val="nil"/>
              <w:bottom w:val="single" w:sz="8" w:space="0" w:color="auto"/>
              <w:right w:val="single" w:sz="4" w:space="0" w:color="auto"/>
            </w:tcBorders>
            <w:noWrap/>
            <w:vAlign w:val="bottom"/>
          </w:tcPr>
          <w:p w:rsidR="004475B1" w:rsidRPr="005970A1" w:rsidRDefault="004475B1" w:rsidP="00451F4B">
            <w:pPr>
              <w:widowControl/>
              <w:suppressAutoHyphens w:val="0"/>
              <w:ind w:left="-68" w:right="-65" w:firstLine="0"/>
              <w:jc w:val="center"/>
              <w:rPr>
                <w:rFonts w:eastAsia="Times New Roman"/>
                <w:b/>
                <w:bCs/>
                <w:color w:val="000000"/>
                <w:kern w:val="0"/>
                <w:sz w:val="24"/>
                <w:szCs w:val="24"/>
                <w:lang w:eastAsia="ru-RU"/>
              </w:rPr>
            </w:pPr>
            <w:r w:rsidRPr="005970A1">
              <w:rPr>
                <w:rFonts w:eastAsia="Times New Roman"/>
                <w:b/>
                <w:bCs/>
                <w:color w:val="000000"/>
                <w:kern w:val="0"/>
                <w:sz w:val="24"/>
                <w:szCs w:val="24"/>
                <w:lang w:eastAsia="ru-RU"/>
              </w:rPr>
              <w:t>4Г</w:t>
            </w:r>
          </w:p>
        </w:tc>
      </w:tr>
      <w:tr w:rsidR="004475B1" w:rsidRPr="005970A1">
        <w:trPr>
          <w:trHeight w:val="171"/>
        </w:trPr>
        <w:tc>
          <w:tcPr>
            <w:tcW w:w="10290" w:type="dxa"/>
            <w:gridSpan w:val="36"/>
            <w:tcBorders>
              <w:top w:val="single" w:sz="8" w:space="0" w:color="auto"/>
              <w:left w:val="single" w:sz="4" w:space="0" w:color="auto"/>
              <w:bottom w:val="single" w:sz="8" w:space="0" w:color="auto"/>
              <w:right w:val="single" w:sz="4" w:space="0" w:color="auto"/>
            </w:tcBorders>
            <w:noWrap/>
            <w:vAlign w:val="bottom"/>
          </w:tcPr>
          <w:p w:rsidR="004475B1" w:rsidRPr="005970A1" w:rsidRDefault="004475B1" w:rsidP="00451F4B">
            <w:pPr>
              <w:widowControl/>
              <w:suppressAutoHyphens w:val="0"/>
              <w:ind w:left="-68" w:right="-65" w:firstLine="0"/>
              <w:jc w:val="center"/>
              <w:rPr>
                <w:rFonts w:eastAsia="Times New Roman"/>
                <w:b/>
                <w:bCs/>
                <w:color w:val="000000"/>
                <w:kern w:val="0"/>
                <w:sz w:val="24"/>
                <w:szCs w:val="24"/>
                <w:lang w:eastAsia="ru-RU"/>
              </w:rPr>
            </w:pPr>
            <w:r w:rsidRPr="005970A1">
              <w:rPr>
                <w:rFonts w:eastAsia="Times New Roman"/>
                <w:b/>
                <w:bCs/>
                <w:color w:val="000000"/>
                <w:kern w:val="0"/>
                <w:sz w:val="24"/>
                <w:szCs w:val="24"/>
                <w:lang w:eastAsia="ru-RU"/>
              </w:rPr>
              <w:t>I. Обязательная часть</w:t>
            </w:r>
          </w:p>
        </w:tc>
      </w:tr>
      <w:tr w:rsidR="004475B1" w:rsidRPr="005970A1">
        <w:trPr>
          <w:trHeight w:val="109"/>
        </w:trPr>
        <w:tc>
          <w:tcPr>
            <w:tcW w:w="1448" w:type="dxa"/>
            <w:vMerge w:val="restart"/>
            <w:tcBorders>
              <w:top w:val="single" w:sz="8" w:space="0" w:color="auto"/>
              <w:left w:val="single" w:sz="4" w:space="0" w:color="auto"/>
              <w:bottom w:val="nil"/>
              <w:right w:val="single" w:sz="8" w:space="0" w:color="auto"/>
            </w:tcBorders>
            <w:vAlign w:val="bottom"/>
          </w:tcPr>
          <w:p w:rsidR="004475B1" w:rsidRPr="005970A1" w:rsidRDefault="004475B1" w:rsidP="00451F4B">
            <w:pPr>
              <w:widowControl/>
              <w:suppressAutoHyphens w:val="0"/>
              <w:ind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Русский язык и литературное чтение</w:t>
            </w:r>
          </w:p>
        </w:tc>
        <w:tc>
          <w:tcPr>
            <w:tcW w:w="3589" w:type="dxa"/>
            <w:gridSpan w:val="10"/>
            <w:tcBorders>
              <w:top w:val="single" w:sz="8" w:space="0" w:color="auto"/>
              <w:left w:val="nil"/>
              <w:bottom w:val="single" w:sz="4" w:space="0" w:color="auto"/>
              <w:right w:val="single" w:sz="8" w:space="0" w:color="auto"/>
            </w:tcBorders>
            <w:noWrap/>
            <w:vAlign w:val="bottom"/>
          </w:tcPr>
          <w:p w:rsidR="004475B1" w:rsidRPr="005970A1" w:rsidRDefault="004475B1" w:rsidP="00451F4B">
            <w:pPr>
              <w:widowControl/>
              <w:suppressAutoHyphens w:val="0"/>
              <w:ind w:firstLine="0"/>
              <w:jc w:val="left"/>
              <w:rPr>
                <w:rFonts w:eastAsia="Times New Roman"/>
                <w:color w:val="000000"/>
                <w:kern w:val="0"/>
                <w:sz w:val="24"/>
                <w:szCs w:val="24"/>
                <w:lang w:eastAsia="ru-RU"/>
              </w:rPr>
            </w:pPr>
            <w:r w:rsidRPr="005970A1">
              <w:rPr>
                <w:rFonts w:eastAsia="Times New Roman"/>
                <w:color w:val="000000"/>
                <w:kern w:val="0"/>
                <w:sz w:val="24"/>
                <w:szCs w:val="24"/>
                <w:lang w:eastAsia="ru-RU"/>
              </w:rPr>
              <w:t>Русский язык</w:t>
            </w:r>
          </w:p>
        </w:tc>
        <w:tc>
          <w:tcPr>
            <w:tcW w:w="309" w:type="dxa"/>
            <w:gridSpan w:val="2"/>
            <w:tcBorders>
              <w:top w:val="single" w:sz="8" w:space="0" w:color="auto"/>
              <w:left w:val="nil"/>
              <w:bottom w:val="single" w:sz="4" w:space="0" w:color="auto"/>
              <w:right w:val="single" w:sz="4" w:space="0" w:color="auto"/>
            </w:tcBorders>
            <w:shd w:val="clear" w:color="000000" w:fill="D8D8D8"/>
            <w:noWrap/>
            <w:vAlign w:val="bottom"/>
          </w:tcPr>
          <w:p w:rsidR="004475B1" w:rsidRPr="005970A1" w:rsidRDefault="004475B1" w:rsidP="00451F4B">
            <w:pPr>
              <w:widowControl/>
              <w:suppressAutoHyphens w:val="0"/>
              <w:ind w:left="-171" w:right="-163"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5</w:t>
            </w:r>
          </w:p>
        </w:tc>
        <w:tc>
          <w:tcPr>
            <w:tcW w:w="339" w:type="dxa"/>
            <w:gridSpan w:val="3"/>
            <w:tcBorders>
              <w:top w:val="single" w:sz="8" w:space="0" w:color="auto"/>
              <w:left w:val="nil"/>
              <w:bottom w:val="single" w:sz="4" w:space="0" w:color="auto"/>
              <w:right w:val="single" w:sz="4" w:space="0" w:color="auto"/>
            </w:tcBorders>
            <w:shd w:val="clear" w:color="000000" w:fill="D8D8D8"/>
            <w:noWrap/>
            <w:vAlign w:val="bottom"/>
          </w:tcPr>
          <w:p w:rsidR="004475B1" w:rsidRPr="005970A1" w:rsidRDefault="004475B1" w:rsidP="00451F4B">
            <w:pPr>
              <w:widowControl/>
              <w:suppressAutoHyphens w:val="0"/>
              <w:ind w:left="-171" w:right="-163"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5</w:t>
            </w:r>
          </w:p>
        </w:tc>
        <w:tc>
          <w:tcPr>
            <w:tcW w:w="335" w:type="dxa"/>
            <w:gridSpan w:val="2"/>
            <w:tcBorders>
              <w:top w:val="single" w:sz="8" w:space="0" w:color="auto"/>
              <w:left w:val="nil"/>
              <w:bottom w:val="single" w:sz="4" w:space="0" w:color="auto"/>
              <w:right w:val="single" w:sz="4" w:space="0" w:color="auto"/>
            </w:tcBorders>
            <w:shd w:val="clear" w:color="000000" w:fill="D8D8D8"/>
            <w:noWrap/>
            <w:vAlign w:val="bottom"/>
          </w:tcPr>
          <w:p w:rsidR="004475B1" w:rsidRPr="005970A1" w:rsidRDefault="004475B1" w:rsidP="00451F4B">
            <w:pPr>
              <w:widowControl/>
              <w:suppressAutoHyphens w:val="0"/>
              <w:ind w:left="-171" w:right="-163"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5</w:t>
            </w:r>
          </w:p>
        </w:tc>
        <w:tc>
          <w:tcPr>
            <w:tcW w:w="381" w:type="dxa"/>
            <w:gridSpan w:val="3"/>
            <w:tcBorders>
              <w:top w:val="single" w:sz="8" w:space="0" w:color="auto"/>
              <w:left w:val="nil"/>
              <w:bottom w:val="single" w:sz="4" w:space="0" w:color="auto"/>
              <w:right w:val="single" w:sz="8" w:space="0" w:color="auto"/>
            </w:tcBorders>
            <w:shd w:val="clear" w:color="000000" w:fill="D8D8D8"/>
            <w:noWrap/>
            <w:vAlign w:val="bottom"/>
          </w:tcPr>
          <w:p w:rsidR="004475B1" w:rsidRPr="005970A1" w:rsidRDefault="004475B1" w:rsidP="00451F4B">
            <w:pPr>
              <w:widowControl/>
              <w:suppressAutoHyphens w:val="0"/>
              <w:ind w:left="-171" w:right="-163"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5</w:t>
            </w:r>
          </w:p>
        </w:tc>
        <w:tc>
          <w:tcPr>
            <w:tcW w:w="299" w:type="dxa"/>
            <w:gridSpan w:val="2"/>
            <w:tcBorders>
              <w:top w:val="single" w:sz="8" w:space="0" w:color="auto"/>
              <w:left w:val="nil"/>
              <w:bottom w:val="single" w:sz="4" w:space="0" w:color="auto"/>
              <w:right w:val="single" w:sz="4" w:space="0" w:color="auto"/>
            </w:tcBorders>
            <w:shd w:val="clear" w:color="000000" w:fill="D8D8D8"/>
            <w:noWrap/>
            <w:vAlign w:val="bottom"/>
          </w:tcPr>
          <w:p w:rsidR="004475B1" w:rsidRPr="005970A1" w:rsidRDefault="004475B1" w:rsidP="00451F4B">
            <w:pPr>
              <w:widowControl/>
              <w:suppressAutoHyphens w:val="0"/>
              <w:ind w:left="-171" w:right="-163"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5</w:t>
            </w:r>
          </w:p>
        </w:tc>
        <w:tc>
          <w:tcPr>
            <w:tcW w:w="333" w:type="dxa"/>
            <w:gridSpan w:val="2"/>
            <w:tcBorders>
              <w:top w:val="single" w:sz="8" w:space="0" w:color="auto"/>
              <w:left w:val="nil"/>
              <w:bottom w:val="single" w:sz="4" w:space="0" w:color="auto"/>
              <w:right w:val="single" w:sz="4" w:space="0" w:color="auto"/>
            </w:tcBorders>
            <w:shd w:val="clear" w:color="000000" w:fill="D8D8D8"/>
            <w:noWrap/>
            <w:vAlign w:val="bottom"/>
          </w:tcPr>
          <w:p w:rsidR="004475B1" w:rsidRPr="005970A1" w:rsidRDefault="004475B1" w:rsidP="00451F4B">
            <w:pPr>
              <w:widowControl/>
              <w:suppressAutoHyphens w:val="0"/>
              <w:ind w:left="-171" w:right="-163"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5</w:t>
            </w:r>
          </w:p>
        </w:tc>
        <w:tc>
          <w:tcPr>
            <w:tcW w:w="306" w:type="dxa"/>
            <w:gridSpan w:val="2"/>
            <w:tcBorders>
              <w:top w:val="single" w:sz="8" w:space="0" w:color="auto"/>
              <w:left w:val="nil"/>
              <w:bottom w:val="single" w:sz="4" w:space="0" w:color="auto"/>
              <w:right w:val="single" w:sz="4" w:space="0" w:color="auto"/>
            </w:tcBorders>
            <w:shd w:val="clear" w:color="000000" w:fill="D8D8D8"/>
            <w:noWrap/>
            <w:vAlign w:val="bottom"/>
          </w:tcPr>
          <w:p w:rsidR="004475B1" w:rsidRPr="005970A1" w:rsidRDefault="004475B1" w:rsidP="00451F4B">
            <w:pPr>
              <w:widowControl/>
              <w:suppressAutoHyphens w:val="0"/>
              <w:ind w:left="-171" w:right="-163"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5</w:t>
            </w:r>
          </w:p>
        </w:tc>
        <w:tc>
          <w:tcPr>
            <w:tcW w:w="301" w:type="dxa"/>
            <w:tcBorders>
              <w:top w:val="single" w:sz="8" w:space="0" w:color="auto"/>
              <w:left w:val="nil"/>
              <w:bottom w:val="single" w:sz="4" w:space="0" w:color="auto"/>
              <w:right w:val="single" w:sz="8" w:space="0" w:color="auto"/>
            </w:tcBorders>
            <w:shd w:val="clear" w:color="000000" w:fill="D8D8D8"/>
            <w:noWrap/>
            <w:vAlign w:val="bottom"/>
          </w:tcPr>
          <w:p w:rsidR="004475B1" w:rsidRPr="005970A1" w:rsidRDefault="004475B1" w:rsidP="00451F4B">
            <w:pPr>
              <w:widowControl/>
              <w:suppressAutoHyphens w:val="0"/>
              <w:ind w:left="-171" w:right="-163"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5</w:t>
            </w:r>
          </w:p>
        </w:tc>
        <w:tc>
          <w:tcPr>
            <w:tcW w:w="302" w:type="dxa"/>
            <w:tcBorders>
              <w:top w:val="single" w:sz="8" w:space="0" w:color="auto"/>
              <w:left w:val="nil"/>
              <w:bottom w:val="single" w:sz="4" w:space="0" w:color="auto"/>
              <w:right w:val="single" w:sz="4" w:space="0" w:color="auto"/>
            </w:tcBorders>
            <w:shd w:val="clear" w:color="000000" w:fill="D8D8D8"/>
            <w:noWrap/>
            <w:vAlign w:val="bottom"/>
          </w:tcPr>
          <w:p w:rsidR="004475B1" w:rsidRPr="005970A1" w:rsidRDefault="004475B1" w:rsidP="00451F4B">
            <w:pPr>
              <w:widowControl/>
              <w:suppressAutoHyphens w:val="0"/>
              <w:ind w:left="-171" w:right="-163"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5</w:t>
            </w:r>
          </w:p>
        </w:tc>
        <w:tc>
          <w:tcPr>
            <w:tcW w:w="301" w:type="dxa"/>
            <w:tcBorders>
              <w:top w:val="single" w:sz="8" w:space="0" w:color="auto"/>
              <w:left w:val="nil"/>
              <w:bottom w:val="single" w:sz="4" w:space="0" w:color="auto"/>
              <w:right w:val="single" w:sz="4" w:space="0" w:color="auto"/>
            </w:tcBorders>
            <w:shd w:val="clear" w:color="000000" w:fill="D8D8D8"/>
            <w:noWrap/>
            <w:vAlign w:val="bottom"/>
          </w:tcPr>
          <w:p w:rsidR="004475B1" w:rsidRPr="005970A1" w:rsidRDefault="004475B1" w:rsidP="00451F4B">
            <w:pPr>
              <w:widowControl/>
              <w:suppressAutoHyphens w:val="0"/>
              <w:ind w:left="-171" w:right="-163"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5</w:t>
            </w:r>
          </w:p>
        </w:tc>
        <w:tc>
          <w:tcPr>
            <w:tcW w:w="337" w:type="dxa"/>
            <w:tcBorders>
              <w:top w:val="single" w:sz="8" w:space="0" w:color="auto"/>
              <w:left w:val="nil"/>
              <w:bottom w:val="single" w:sz="4" w:space="0" w:color="auto"/>
              <w:right w:val="single" w:sz="4" w:space="0" w:color="auto"/>
            </w:tcBorders>
            <w:shd w:val="clear" w:color="000000" w:fill="D8D8D8"/>
            <w:noWrap/>
            <w:vAlign w:val="bottom"/>
          </w:tcPr>
          <w:p w:rsidR="004475B1" w:rsidRPr="005970A1" w:rsidRDefault="004475B1" w:rsidP="00451F4B">
            <w:pPr>
              <w:widowControl/>
              <w:suppressAutoHyphens w:val="0"/>
              <w:ind w:left="-68" w:right="-6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5</w:t>
            </w:r>
          </w:p>
        </w:tc>
        <w:tc>
          <w:tcPr>
            <w:tcW w:w="331" w:type="dxa"/>
            <w:tcBorders>
              <w:top w:val="single" w:sz="8" w:space="0" w:color="auto"/>
              <w:left w:val="nil"/>
              <w:bottom w:val="single" w:sz="4" w:space="0" w:color="auto"/>
              <w:right w:val="single" w:sz="8" w:space="0" w:color="auto"/>
            </w:tcBorders>
            <w:shd w:val="clear" w:color="000000" w:fill="D8D8D8"/>
            <w:noWrap/>
            <w:vAlign w:val="bottom"/>
          </w:tcPr>
          <w:p w:rsidR="004475B1" w:rsidRPr="005970A1" w:rsidRDefault="004475B1" w:rsidP="00451F4B">
            <w:pPr>
              <w:widowControl/>
              <w:suppressAutoHyphens w:val="0"/>
              <w:ind w:left="-68" w:right="-6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5</w:t>
            </w:r>
          </w:p>
        </w:tc>
        <w:tc>
          <w:tcPr>
            <w:tcW w:w="349" w:type="dxa"/>
            <w:tcBorders>
              <w:top w:val="single" w:sz="8" w:space="0" w:color="auto"/>
              <w:left w:val="nil"/>
              <w:bottom w:val="single" w:sz="4" w:space="0" w:color="auto"/>
              <w:right w:val="single" w:sz="4" w:space="0" w:color="auto"/>
            </w:tcBorders>
            <w:shd w:val="clear" w:color="000000" w:fill="D8D8D8"/>
            <w:noWrap/>
            <w:vAlign w:val="bottom"/>
          </w:tcPr>
          <w:p w:rsidR="004475B1" w:rsidRPr="005970A1" w:rsidRDefault="004475B1" w:rsidP="00451F4B">
            <w:pPr>
              <w:widowControl/>
              <w:suppressAutoHyphens w:val="0"/>
              <w:ind w:left="-68" w:right="-6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5</w:t>
            </w:r>
          </w:p>
        </w:tc>
        <w:tc>
          <w:tcPr>
            <w:tcW w:w="359" w:type="dxa"/>
            <w:tcBorders>
              <w:top w:val="single" w:sz="8" w:space="0" w:color="auto"/>
              <w:left w:val="nil"/>
              <w:bottom w:val="single" w:sz="4" w:space="0" w:color="auto"/>
              <w:right w:val="single" w:sz="4" w:space="0" w:color="auto"/>
            </w:tcBorders>
            <w:shd w:val="clear" w:color="000000" w:fill="D8D8D8"/>
            <w:noWrap/>
            <w:vAlign w:val="bottom"/>
          </w:tcPr>
          <w:p w:rsidR="004475B1" w:rsidRPr="005970A1" w:rsidRDefault="004475B1" w:rsidP="00451F4B">
            <w:pPr>
              <w:widowControl/>
              <w:suppressAutoHyphens w:val="0"/>
              <w:ind w:left="-68" w:right="-6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5</w:t>
            </w:r>
          </w:p>
        </w:tc>
        <w:tc>
          <w:tcPr>
            <w:tcW w:w="337" w:type="dxa"/>
            <w:tcBorders>
              <w:top w:val="single" w:sz="8" w:space="0" w:color="auto"/>
              <w:left w:val="nil"/>
              <w:bottom w:val="single" w:sz="4" w:space="0" w:color="auto"/>
              <w:right w:val="single" w:sz="4" w:space="0" w:color="auto"/>
            </w:tcBorders>
            <w:shd w:val="clear" w:color="000000" w:fill="D8D8D8"/>
            <w:noWrap/>
            <w:vAlign w:val="bottom"/>
          </w:tcPr>
          <w:p w:rsidR="004475B1" w:rsidRPr="005970A1" w:rsidRDefault="004475B1" w:rsidP="00451F4B">
            <w:pPr>
              <w:widowControl/>
              <w:suppressAutoHyphens w:val="0"/>
              <w:ind w:left="-68" w:right="-6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5</w:t>
            </w:r>
          </w:p>
        </w:tc>
        <w:tc>
          <w:tcPr>
            <w:tcW w:w="332" w:type="dxa"/>
            <w:tcBorders>
              <w:top w:val="single" w:sz="8" w:space="0" w:color="auto"/>
              <w:left w:val="nil"/>
              <w:bottom w:val="single" w:sz="4" w:space="0" w:color="auto"/>
              <w:right w:val="single" w:sz="4" w:space="0" w:color="auto"/>
            </w:tcBorders>
            <w:shd w:val="clear" w:color="000000" w:fill="D8D8D8"/>
            <w:noWrap/>
            <w:vAlign w:val="bottom"/>
          </w:tcPr>
          <w:p w:rsidR="004475B1" w:rsidRPr="005970A1" w:rsidRDefault="004475B1" w:rsidP="00451F4B">
            <w:pPr>
              <w:widowControl/>
              <w:suppressAutoHyphens w:val="0"/>
              <w:ind w:left="-68" w:right="-6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5</w:t>
            </w:r>
          </w:p>
        </w:tc>
      </w:tr>
      <w:tr w:rsidR="004475B1" w:rsidRPr="005970A1">
        <w:trPr>
          <w:trHeight w:val="80"/>
        </w:trPr>
        <w:tc>
          <w:tcPr>
            <w:tcW w:w="1448" w:type="dxa"/>
            <w:vMerge/>
            <w:tcBorders>
              <w:top w:val="single" w:sz="8" w:space="0" w:color="auto"/>
              <w:left w:val="single" w:sz="4" w:space="0" w:color="auto"/>
              <w:bottom w:val="nil"/>
              <w:right w:val="single" w:sz="8" w:space="0" w:color="auto"/>
            </w:tcBorders>
            <w:vAlign w:val="center"/>
          </w:tcPr>
          <w:p w:rsidR="004475B1" w:rsidRPr="005970A1" w:rsidRDefault="004475B1" w:rsidP="00451F4B">
            <w:pPr>
              <w:widowControl/>
              <w:suppressAutoHyphens w:val="0"/>
              <w:ind w:firstLine="0"/>
              <w:jc w:val="left"/>
              <w:rPr>
                <w:rFonts w:eastAsia="Times New Roman"/>
                <w:color w:val="000000"/>
                <w:kern w:val="0"/>
                <w:sz w:val="24"/>
                <w:szCs w:val="24"/>
                <w:lang w:eastAsia="ru-RU"/>
              </w:rPr>
            </w:pPr>
          </w:p>
        </w:tc>
        <w:tc>
          <w:tcPr>
            <w:tcW w:w="3589" w:type="dxa"/>
            <w:gridSpan w:val="10"/>
            <w:tcBorders>
              <w:top w:val="nil"/>
              <w:left w:val="nil"/>
              <w:bottom w:val="single" w:sz="4" w:space="0" w:color="auto"/>
              <w:right w:val="single" w:sz="8" w:space="0" w:color="auto"/>
            </w:tcBorders>
            <w:noWrap/>
            <w:vAlign w:val="bottom"/>
          </w:tcPr>
          <w:p w:rsidR="004475B1" w:rsidRPr="005970A1" w:rsidRDefault="004475B1" w:rsidP="00451F4B">
            <w:pPr>
              <w:widowControl/>
              <w:suppressAutoHyphens w:val="0"/>
              <w:ind w:firstLine="0"/>
              <w:jc w:val="left"/>
              <w:rPr>
                <w:rFonts w:eastAsia="Times New Roman"/>
                <w:color w:val="000000"/>
                <w:kern w:val="0"/>
                <w:sz w:val="24"/>
                <w:szCs w:val="24"/>
                <w:lang w:eastAsia="ru-RU"/>
              </w:rPr>
            </w:pPr>
            <w:r w:rsidRPr="005970A1">
              <w:rPr>
                <w:rFonts w:eastAsia="Times New Roman"/>
                <w:color w:val="000000"/>
                <w:kern w:val="0"/>
                <w:sz w:val="24"/>
                <w:szCs w:val="24"/>
                <w:lang w:eastAsia="ru-RU"/>
              </w:rPr>
              <w:t>Литературное чтение</w:t>
            </w:r>
          </w:p>
        </w:tc>
        <w:tc>
          <w:tcPr>
            <w:tcW w:w="309" w:type="dxa"/>
            <w:gridSpan w:val="2"/>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171" w:right="-163"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4</w:t>
            </w:r>
          </w:p>
        </w:tc>
        <w:tc>
          <w:tcPr>
            <w:tcW w:w="339" w:type="dxa"/>
            <w:gridSpan w:val="3"/>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171" w:right="-163"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4</w:t>
            </w:r>
          </w:p>
        </w:tc>
        <w:tc>
          <w:tcPr>
            <w:tcW w:w="335" w:type="dxa"/>
            <w:gridSpan w:val="2"/>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171" w:right="-163"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4</w:t>
            </w:r>
          </w:p>
        </w:tc>
        <w:tc>
          <w:tcPr>
            <w:tcW w:w="381" w:type="dxa"/>
            <w:gridSpan w:val="3"/>
            <w:tcBorders>
              <w:top w:val="nil"/>
              <w:left w:val="nil"/>
              <w:bottom w:val="single" w:sz="4" w:space="0" w:color="auto"/>
              <w:right w:val="single" w:sz="8" w:space="0" w:color="auto"/>
            </w:tcBorders>
            <w:noWrap/>
            <w:vAlign w:val="bottom"/>
          </w:tcPr>
          <w:p w:rsidR="004475B1" w:rsidRPr="005970A1" w:rsidRDefault="004475B1" w:rsidP="00451F4B">
            <w:pPr>
              <w:widowControl/>
              <w:suppressAutoHyphens w:val="0"/>
              <w:ind w:left="-171" w:right="-163"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4</w:t>
            </w:r>
          </w:p>
        </w:tc>
        <w:tc>
          <w:tcPr>
            <w:tcW w:w="299" w:type="dxa"/>
            <w:gridSpan w:val="2"/>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171" w:right="-163"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4</w:t>
            </w:r>
          </w:p>
        </w:tc>
        <w:tc>
          <w:tcPr>
            <w:tcW w:w="333" w:type="dxa"/>
            <w:gridSpan w:val="2"/>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171" w:right="-163"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4</w:t>
            </w:r>
          </w:p>
        </w:tc>
        <w:tc>
          <w:tcPr>
            <w:tcW w:w="306" w:type="dxa"/>
            <w:gridSpan w:val="2"/>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171" w:right="-163"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4</w:t>
            </w:r>
          </w:p>
        </w:tc>
        <w:tc>
          <w:tcPr>
            <w:tcW w:w="301" w:type="dxa"/>
            <w:tcBorders>
              <w:top w:val="nil"/>
              <w:left w:val="nil"/>
              <w:bottom w:val="single" w:sz="4" w:space="0" w:color="auto"/>
              <w:right w:val="single" w:sz="8" w:space="0" w:color="auto"/>
            </w:tcBorders>
            <w:noWrap/>
            <w:vAlign w:val="bottom"/>
          </w:tcPr>
          <w:p w:rsidR="004475B1" w:rsidRPr="005970A1" w:rsidRDefault="004475B1" w:rsidP="00451F4B">
            <w:pPr>
              <w:widowControl/>
              <w:suppressAutoHyphens w:val="0"/>
              <w:ind w:left="-171" w:right="-163"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4</w:t>
            </w:r>
          </w:p>
        </w:tc>
        <w:tc>
          <w:tcPr>
            <w:tcW w:w="302"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171" w:right="-163"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4</w:t>
            </w:r>
          </w:p>
        </w:tc>
        <w:tc>
          <w:tcPr>
            <w:tcW w:w="301"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171" w:right="-163"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4</w:t>
            </w:r>
          </w:p>
        </w:tc>
        <w:tc>
          <w:tcPr>
            <w:tcW w:w="337"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68" w:right="-6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4</w:t>
            </w:r>
          </w:p>
        </w:tc>
        <w:tc>
          <w:tcPr>
            <w:tcW w:w="331" w:type="dxa"/>
            <w:tcBorders>
              <w:top w:val="nil"/>
              <w:left w:val="nil"/>
              <w:bottom w:val="single" w:sz="4" w:space="0" w:color="auto"/>
              <w:right w:val="single" w:sz="8" w:space="0" w:color="auto"/>
            </w:tcBorders>
            <w:noWrap/>
            <w:vAlign w:val="bottom"/>
          </w:tcPr>
          <w:p w:rsidR="004475B1" w:rsidRPr="005970A1" w:rsidRDefault="004475B1" w:rsidP="00451F4B">
            <w:pPr>
              <w:widowControl/>
              <w:suppressAutoHyphens w:val="0"/>
              <w:ind w:left="-68" w:right="-6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4</w:t>
            </w:r>
          </w:p>
        </w:tc>
        <w:tc>
          <w:tcPr>
            <w:tcW w:w="349"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68" w:right="-6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3</w:t>
            </w:r>
          </w:p>
        </w:tc>
        <w:tc>
          <w:tcPr>
            <w:tcW w:w="359"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68" w:right="-6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3</w:t>
            </w:r>
          </w:p>
        </w:tc>
        <w:tc>
          <w:tcPr>
            <w:tcW w:w="337"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68" w:right="-6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3</w:t>
            </w:r>
          </w:p>
        </w:tc>
        <w:tc>
          <w:tcPr>
            <w:tcW w:w="332"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68" w:right="-6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3</w:t>
            </w:r>
          </w:p>
        </w:tc>
      </w:tr>
      <w:tr w:rsidR="004475B1" w:rsidRPr="005970A1">
        <w:trPr>
          <w:trHeight w:val="60"/>
        </w:trPr>
        <w:tc>
          <w:tcPr>
            <w:tcW w:w="1448" w:type="dxa"/>
            <w:tcBorders>
              <w:top w:val="nil"/>
              <w:left w:val="single" w:sz="4" w:space="0" w:color="auto"/>
              <w:bottom w:val="nil"/>
              <w:right w:val="nil"/>
            </w:tcBorders>
            <w:noWrap/>
            <w:vAlign w:val="bottom"/>
          </w:tcPr>
          <w:p w:rsidR="004475B1" w:rsidRPr="005970A1" w:rsidRDefault="004475B1" w:rsidP="00451F4B">
            <w:pPr>
              <w:widowControl/>
              <w:suppressAutoHyphens w:val="0"/>
              <w:ind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Иностранный язык</w:t>
            </w:r>
          </w:p>
        </w:tc>
        <w:tc>
          <w:tcPr>
            <w:tcW w:w="3589" w:type="dxa"/>
            <w:gridSpan w:val="10"/>
            <w:tcBorders>
              <w:top w:val="nil"/>
              <w:left w:val="single" w:sz="8" w:space="0" w:color="auto"/>
              <w:bottom w:val="single" w:sz="4" w:space="0" w:color="auto"/>
              <w:right w:val="single" w:sz="8" w:space="0" w:color="auto"/>
            </w:tcBorders>
            <w:noWrap/>
            <w:vAlign w:val="bottom"/>
          </w:tcPr>
          <w:p w:rsidR="004475B1" w:rsidRPr="005970A1" w:rsidRDefault="004475B1" w:rsidP="00451F4B">
            <w:pPr>
              <w:widowControl/>
              <w:suppressAutoHyphens w:val="0"/>
              <w:ind w:firstLine="0"/>
              <w:jc w:val="left"/>
              <w:rPr>
                <w:rFonts w:eastAsia="Times New Roman"/>
                <w:color w:val="000000"/>
                <w:kern w:val="0"/>
                <w:sz w:val="24"/>
                <w:szCs w:val="24"/>
                <w:lang w:eastAsia="ru-RU"/>
              </w:rPr>
            </w:pPr>
            <w:r w:rsidRPr="005970A1">
              <w:rPr>
                <w:rFonts w:eastAsia="Times New Roman"/>
                <w:color w:val="000000"/>
                <w:kern w:val="0"/>
                <w:sz w:val="24"/>
                <w:szCs w:val="24"/>
                <w:lang w:eastAsia="ru-RU"/>
              </w:rPr>
              <w:t>Иностранный язык</w:t>
            </w:r>
          </w:p>
        </w:tc>
        <w:tc>
          <w:tcPr>
            <w:tcW w:w="309" w:type="dxa"/>
            <w:gridSpan w:val="2"/>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171" w:right="-163"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 </w:t>
            </w:r>
          </w:p>
        </w:tc>
        <w:tc>
          <w:tcPr>
            <w:tcW w:w="339" w:type="dxa"/>
            <w:gridSpan w:val="3"/>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171" w:right="-163"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 </w:t>
            </w:r>
          </w:p>
        </w:tc>
        <w:tc>
          <w:tcPr>
            <w:tcW w:w="335" w:type="dxa"/>
            <w:gridSpan w:val="2"/>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171" w:right="-163"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 </w:t>
            </w:r>
          </w:p>
        </w:tc>
        <w:tc>
          <w:tcPr>
            <w:tcW w:w="381" w:type="dxa"/>
            <w:gridSpan w:val="3"/>
            <w:tcBorders>
              <w:top w:val="nil"/>
              <w:left w:val="nil"/>
              <w:bottom w:val="single" w:sz="4" w:space="0" w:color="auto"/>
              <w:right w:val="single" w:sz="8" w:space="0" w:color="auto"/>
            </w:tcBorders>
            <w:noWrap/>
            <w:vAlign w:val="bottom"/>
          </w:tcPr>
          <w:p w:rsidR="004475B1" w:rsidRPr="005970A1" w:rsidRDefault="004475B1" w:rsidP="00451F4B">
            <w:pPr>
              <w:widowControl/>
              <w:suppressAutoHyphens w:val="0"/>
              <w:ind w:left="-171" w:right="-163"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 </w:t>
            </w:r>
          </w:p>
        </w:tc>
        <w:tc>
          <w:tcPr>
            <w:tcW w:w="299" w:type="dxa"/>
            <w:gridSpan w:val="2"/>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171" w:right="-163"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2</w:t>
            </w:r>
          </w:p>
        </w:tc>
        <w:tc>
          <w:tcPr>
            <w:tcW w:w="333" w:type="dxa"/>
            <w:gridSpan w:val="2"/>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171" w:right="-163"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2</w:t>
            </w:r>
          </w:p>
        </w:tc>
        <w:tc>
          <w:tcPr>
            <w:tcW w:w="306" w:type="dxa"/>
            <w:gridSpan w:val="2"/>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171" w:right="-163"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2</w:t>
            </w:r>
          </w:p>
        </w:tc>
        <w:tc>
          <w:tcPr>
            <w:tcW w:w="301" w:type="dxa"/>
            <w:tcBorders>
              <w:top w:val="nil"/>
              <w:left w:val="nil"/>
              <w:bottom w:val="single" w:sz="4" w:space="0" w:color="auto"/>
              <w:right w:val="single" w:sz="8" w:space="0" w:color="auto"/>
            </w:tcBorders>
            <w:noWrap/>
            <w:vAlign w:val="bottom"/>
          </w:tcPr>
          <w:p w:rsidR="004475B1" w:rsidRPr="005970A1" w:rsidRDefault="004475B1" w:rsidP="00451F4B">
            <w:pPr>
              <w:widowControl/>
              <w:suppressAutoHyphens w:val="0"/>
              <w:ind w:left="-171" w:right="-163"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2</w:t>
            </w:r>
          </w:p>
        </w:tc>
        <w:tc>
          <w:tcPr>
            <w:tcW w:w="302"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171" w:right="-163"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2</w:t>
            </w:r>
          </w:p>
        </w:tc>
        <w:tc>
          <w:tcPr>
            <w:tcW w:w="301"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171" w:right="-163"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2</w:t>
            </w:r>
          </w:p>
        </w:tc>
        <w:tc>
          <w:tcPr>
            <w:tcW w:w="337"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68" w:right="-6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2</w:t>
            </w:r>
          </w:p>
        </w:tc>
        <w:tc>
          <w:tcPr>
            <w:tcW w:w="331" w:type="dxa"/>
            <w:tcBorders>
              <w:top w:val="nil"/>
              <w:left w:val="nil"/>
              <w:bottom w:val="single" w:sz="4" w:space="0" w:color="auto"/>
              <w:right w:val="single" w:sz="8" w:space="0" w:color="auto"/>
            </w:tcBorders>
            <w:noWrap/>
            <w:vAlign w:val="bottom"/>
          </w:tcPr>
          <w:p w:rsidR="004475B1" w:rsidRPr="005970A1" w:rsidRDefault="004475B1" w:rsidP="00451F4B">
            <w:pPr>
              <w:widowControl/>
              <w:suppressAutoHyphens w:val="0"/>
              <w:ind w:left="-68" w:right="-6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2</w:t>
            </w:r>
          </w:p>
        </w:tc>
        <w:tc>
          <w:tcPr>
            <w:tcW w:w="349"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68" w:right="-6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2</w:t>
            </w:r>
          </w:p>
        </w:tc>
        <w:tc>
          <w:tcPr>
            <w:tcW w:w="359"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68" w:right="-6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2</w:t>
            </w:r>
          </w:p>
        </w:tc>
        <w:tc>
          <w:tcPr>
            <w:tcW w:w="337"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68" w:right="-6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2</w:t>
            </w:r>
          </w:p>
        </w:tc>
        <w:tc>
          <w:tcPr>
            <w:tcW w:w="332"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68" w:right="-6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2</w:t>
            </w:r>
          </w:p>
        </w:tc>
      </w:tr>
      <w:tr w:rsidR="004475B1" w:rsidRPr="005970A1">
        <w:trPr>
          <w:trHeight w:val="29"/>
        </w:trPr>
        <w:tc>
          <w:tcPr>
            <w:tcW w:w="1448" w:type="dxa"/>
            <w:tcBorders>
              <w:top w:val="single" w:sz="4" w:space="0" w:color="auto"/>
              <w:left w:val="single" w:sz="4" w:space="0" w:color="auto"/>
              <w:bottom w:val="single" w:sz="4" w:space="0" w:color="auto"/>
              <w:right w:val="single" w:sz="8" w:space="0" w:color="auto"/>
            </w:tcBorders>
            <w:vAlign w:val="bottom"/>
          </w:tcPr>
          <w:p w:rsidR="004475B1" w:rsidRPr="005970A1" w:rsidRDefault="004475B1" w:rsidP="00451F4B">
            <w:pPr>
              <w:widowControl/>
              <w:suppressAutoHyphens w:val="0"/>
              <w:ind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Математика и информатика</w:t>
            </w:r>
          </w:p>
        </w:tc>
        <w:tc>
          <w:tcPr>
            <w:tcW w:w="3589" w:type="dxa"/>
            <w:gridSpan w:val="10"/>
            <w:tcBorders>
              <w:top w:val="nil"/>
              <w:left w:val="nil"/>
              <w:bottom w:val="single" w:sz="4" w:space="0" w:color="auto"/>
              <w:right w:val="single" w:sz="8" w:space="0" w:color="auto"/>
            </w:tcBorders>
            <w:noWrap/>
            <w:vAlign w:val="bottom"/>
          </w:tcPr>
          <w:p w:rsidR="004475B1" w:rsidRPr="005970A1" w:rsidRDefault="004475B1" w:rsidP="00451F4B">
            <w:pPr>
              <w:widowControl/>
              <w:suppressAutoHyphens w:val="0"/>
              <w:ind w:firstLine="0"/>
              <w:jc w:val="left"/>
              <w:rPr>
                <w:rFonts w:eastAsia="Times New Roman"/>
                <w:color w:val="000000"/>
                <w:kern w:val="0"/>
                <w:sz w:val="24"/>
                <w:szCs w:val="24"/>
                <w:lang w:eastAsia="ru-RU"/>
              </w:rPr>
            </w:pPr>
            <w:r w:rsidRPr="005970A1">
              <w:rPr>
                <w:rFonts w:eastAsia="Times New Roman"/>
                <w:color w:val="000000"/>
                <w:kern w:val="0"/>
                <w:sz w:val="24"/>
                <w:szCs w:val="24"/>
                <w:lang w:eastAsia="ru-RU"/>
              </w:rPr>
              <w:t>Математика</w:t>
            </w:r>
          </w:p>
        </w:tc>
        <w:tc>
          <w:tcPr>
            <w:tcW w:w="309" w:type="dxa"/>
            <w:gridSpan w:val="2"/>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171" w:right="-163"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4</w:t>
            </w:r>
          </w:p>
        </w:tc>
        <w:tc>
          <w:tcPr>
            <w:tcW w:w="339" w:type="dxa"/>
            <w:gridSpan w:val="3"/>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171" w:right="-163"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4</w:t>
            </w:r>
          </w:p>
        </w:tc>
        <w:tc>
          <w:tcPr>
            <w:tcW w:w="335" w:type="dxa"/>
            <w:gridSpan w:val="2"/>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171" w:right="-163"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4</w:t>
            </w:r>
          </w:p>
        </w:tc>
        <w:tc>
          <w:tcPr>
            <w:tcW w:w="381" w:type="dxa"/>
            <w:gridSpan w:val="3"/>
            <w:tcBorders>
              <w:top w:val="nil"/>
              <w:left w:val="nil"/>
              <w:bottom w:val="single" w:sz="4" w:space="0" w:color="auto"/>
              <w:right w:val="single" w:sz="8" w:space="0" w:color="auto"/>
            </w:tcBorders>
            <w:noWrap/>
            <w:vAlign w:val="bottom"/>
          </w:tcPr>
          <w:p w:rsidR="004475B1" w:rsidRPr="005970A1" w:rsidRDefault="004475B1" w:rsidP="00451F4B">
            <w:pPr>
              <w:widowControl/>
              <w:suppressAutoHyphens w:val="0"/>
              <w:ind w:left="-171" w:right="-163"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4</w:t>
            </w:r>
          </w:p>
        </w:tc>
        <w:tc>
          <w:tcPr>
            <w:tcW w:w="299" w:type="dxa"/>
            <w:gridSpan w:val="2"/>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171" w:right="-163"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4</w:t>
            </w:r>
          </w:p>
        </w:tc>
        <w:tc>
          <w:tcPr>
            <w:tcW w:w="333" w:type="dxa"/>
            <w:gridSpan w:val="2"/>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171" w:right="-163"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4</w:t>
            </w:r>
          </w:p>
        </w:tc>
        <w:tc>
          <w:tcPr>
            <w:tcW w:w="306" w:type="dxa"/>
            <w:gridSpan w:val="2"/>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171" w:right="-163"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4</w:t>
            </w:r>
          </w:p>
        </w:tc>
        <w:tc>
          <w:tcPr>
            <w:tcW w:w="301" w:type="dxa"/>
            <w:tcBorders>
              <w:top w:val="nil"/>
              <w:left w:val="nil"/>
              <w:bottom w:val="single" w:sz="4" w:space="0" w:color="auto"/>
              <w:right w:val="single" w:sz="8" w:space="0" w:color="auto"/>
            </w:tcBorders>
            <w:noWrap/>
            <w:vAlign w:val="bottom"/>
          </w:tcPr>
          <w:p w:rsidR="004475B1" w:rsidRPr="005970A1" w:rsidRDefault="004475B1" w:rsidP="00451F4B">
            <w:pPr>
              <w:widowControl/>
              <w:suppressAutoHyphens w:val="0"/>
              <w:ind w:left="-171" w:right="-163"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4</w:t>
            </w:r>
          </w:p>
        </w:tc>
        <w:tc>
          <w:tcPr>
            <w:tcW w:w="302"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171" w:right="-163"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4</w:t>
            </w:r>
          </w:p>
        </w:tc>
        <w:tc>
          <w:tcPr>
            <w:tcW w:w="301"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171" w:right="-163"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4</w:t>
            </w:r>
          </w:p>
        </w:tc>
        <w:tc>
          <w:tcPr>
            <w:tcW w:w="337"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68" w:right="-6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4</w:t>
            </w:r>
          </w:p>
        </w:tc>
        <w:tc>
          <w:tcPr>
            <w:tcW w:w="331" w:type="dxa"/>
            <w:tcBorders>
              <w:top w:val="nil"/>
              <w:left w:val="nil"/>
              <w:bottom w:val="single" w:sz="4" w:space="0" w:color="auto"/>
              <w:right w:val="single" w:sz="8" w:space="0" w:color="auto"/>
            </w:tcBorders>
            <w:noWrap/>
            <w:vAlign w:val="bottom"/>
          </w:tcPr>
          <w:p w:rsidR="004475B1" w:rsidRPr="005970A1" w:rsidRDefault="004475B1" w:rsidP="00451F4B">
            <w:pPr>
              <w:widowControl/>
              <w:suppressAutoHyphens w:val="0"/>
              <w:ind w:left="-68" w:right="-6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4</w:t>
            </w:r>
          </w:p>
        </w:tc>
        <w:tc>
          <w:tcPr>
            <w:tcW w:w="349"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68" w:right="-6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4</w:t>
            </w:r>
          </w:p>
        </w:tc>
        <w:tc>
          <w:tcPr>
            <w:tcW w:w="359"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68" w:right="-6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4</w:t>
            </w:r>
          </w:p>
        </w:tc>
        <w:tc>
          <w:tcPr>
            <w:tcW w:w="337"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68" w:right="-6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4</w:t>
            </w:r>
          </w:p>
        </w:tc>
        <w:tc>
          <w:tcPr>
            <w:tcW w:w="332"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68" w:right="-6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4</w:t>
            </w:r>
          </w:p>
        </w:tc>
      </w:tr>
      <w:tr w:rsidR="004475B1" w:rsidRPr="005970A1">
        <w:trPr>
          <w:trHeight w:val="89"/>
        </w:trPr>
        <w:tc>
          <w:tcPr>
            <w:tcW w:w="1448" w:type="dxa"/>
            <w:tcBorders>
              <w:top w:val="nil"/>
              <w:left w:val="single" w:sz="4" w:space="0" w:color="auto"/>
              <w:bottom w:val="single" w:sz="4" w:space="0" w:color="auto"/>
              <w:right w:val="single" w:sz="8" w:space="0" w:color="auto"/>
            </w:tcBorders>
            <w:vAlign w:val="bottom"/>
          </w:tcPr>
          <w:p w:rsidR="004475B1" w:rsidRPr="005970A1" w:rsidRDefault="004475B1" w:rsidP="00451F4B">
            <w:pPr>
              <w:widowControl/>
              <w:suppressAutoHyphens w:val="0"/>
              <w:ind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Обществознание и естествознание</w:t>
            </w:r>
          </w:p>
        </w:tc>
        <w:tc>
          <w:tcPr>
            <w:tcW w:w="3589" w:type="dxa"/>
            <w:gridSpan w:val="10"/>
            <w:tcBorders>
              <w:top w:val="nil"/>
              <w:left w:val="nil"/>
              <w:bottom w:val="single" w:sz="4" w:space="0" w:color="auto"/>
              <w:right w:val="single" w:sz="8" w:space="0" w:color="auto"/>
            </w:tcBorders>
            <w:noWrap/>
            <w:vAlign w:val="bottom"/>
          </w:tcPr>
          <w:p w:rsidR="004475B1" w:rsidRPr="005970A1" w:rsidRDefault="004475B1" w:rsidP="00451F4B">
            <w:pPr>
              <w:widowControl/>
              <w:suppressAutoHyphens w:val="0"/>
              <w:ind w:firstLine="0"/>
              <w:jc w:val="left"/>
              <w:rPr>
                <w:rFonts w:eastAsia="Times New Roman"/>
                <w:color w:val="000000"/>
                <w:kern w:val="0"/>
                <w:sz w:val="24"/>
                <w:szCs w:val="24"/>
                <w:lang w:eastAsia="ru-RU"/>
              </w:rPr>
            </w:pPr>
            <w:r w:rsidRPr="005970A1">
              <w:rPr>
                <w:rFonts w:eastAsia="Times New Roman"/>
                <w:color w:val="000000"/>
                <w:kern w:val="0"/>
                <w:sz w:val="24"/>
                <w:szCs w:val="24"/>
                <w:lang w:eastAsia="ru-RU"/>
              </w:rPr>
              <w:t xml:space="preserve">Окружающий мир </w:t>
            </w:r>
          </w:p>
        </w:tc>
        <w:tc>
          <w:tcPr>
            <w:tcW w:w="309" w:type="dxa"/>
            <w:gridSpan w:val="2"/>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171" w:right="-163"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2</w:t>
            </w:r>
          </w:p>
        </w:tc>
        <w:tc>
          <w:tcPr>
            <w:tcW w:w="339" w:type="dxa"/>
            <w:gridSpan w:val="3"/>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171" w:right="-163"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2</w:t>
            </w:r>
          </w:p>
        </w:tc>
        <w:tc>
          <w:tcPr>
            <w:tcW w:w="335" w:type="dxa"/>
            <w:gridSpan w:val="2"/>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171" w:right="-163"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2</w:t>
            </w:r>
          </w:p>
        </w:tc>
        <w:tc>
          <w:tcPr>
            <w:tcW w:w="381" w:type="dxa"/>
            <w:gridSpan w:val="3"/>
            <w:tcBorders>
              <w:top w:val="nil"/>
              <w:left w:val="nil"/>
              <w:bottom w:val="single" w:sz="4" w:space="0" w:color="auto"/>
              <w:right w:val="single" w:sz="8" w:space="0" w:color="auto"/>
            </w:tcBorders>
            <w:noWrap/>
            <w:vAlign w:val="bottom"/>
          </w:tcPr>
          <w:p w:rsidR="004475B1" w:rsidRPr="005970A1" w:rsidRDefault="004475B1" w:rsidP="00451F4B">
            <w:pPr>
              <w:widowControl/>
              <w:suppressAutoHyphens w:val="0"/>
              <w:ind w:left="-171" w:right="-163"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2</w:t>
            </w:r>
          </w:p>
        </w:tc>
        <w:tc>
          <w:tcPr>
            <w:tcW w:w="299" w:type="dxa"/>
            <w:gridSpan w:val="2"/>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171" w:right="-163"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2</w:t>
            </w:r>
          </w:p>
        </w:tc>
        <w:tc>
          <w:tcPr>
            <w:tcW w:w="333" w:type="dxa"/>
            <w:gridSpan w:val="2"/>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171" w:right="-163"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2</w:t>
            </w:r>
          </w:p>
        </w:tc>
        <w:tc>
          <w:tcPr>
            <w:tcW w:w="306" w:type="dxa"/>
            <w:gridSpan w:val="2"/>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171" w:right="-163"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2</w:t>
            </w:r>
          </w:p>
        </w:tc>
        <w:tc>
          <w:tcPr>
            <w:tcW w:w="301" w:type="dxa"/>
            <w:tcBorders>
              <w:top w:val="nil"/>
              <w:left w:val="nil"/>
              <w:bottom w:val="single" w:sz="4" w:space="0" w:color="auto"/>
              <w:right w:val="single" w:sz="8" w:space="0" w:color="auto"/>
            </w:tcBorders>
            <w:noWrap/>
            <w:vAlign w:val="bottom"/>
          </w:tcPr>
          <w:p w:rsidR="004475B1" w:rsidRPr="005970A1" w:rsidRDefault="004475B1" w:rsidP="00451F4B">
            <w:pPr>
              <w:widowControl/>
              <w:suppressAutoHyphens w:val="0"/>
              <w:ind w:left="-171" w:right="-163"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2</w:t>
            </w:r>
          </w:p>
        </w:tc>
        <w:tc>
          <w:tcPr>
            <w:tcW w:w="302"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171" w:right="-163"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2</w:t>
            </w:r>
          </w:p>
        </w:tc>
        <w:tc>
          <w:tcPr>
            <w:tcW w:w="301"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171" w:right="-163"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2</w:t>
            </w:r>
          </w:p>
        </w:tc>
        <w:tc>
          <w:tcPr>
            <w:tcW w:w="337"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68" w:right="-6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2</w:t>
            </w:r>
          </w:p>
        </w:tc>
        <w:tc>
          <w:tcPr>
            <w:tcW w:w="331" w:type="dxa"/>
            <w:tcBorders>
              <w:top w:val="nil"/>
              <w:left w:val="nil"/>
              <w:bottom w:val="single" w:sz="4" w:space="0" w:color="auto"/>
              <w:right w:val="single" w:sz="8" w:space="0" w:color="auto"/>
            </w:tcBorders>
            <w:noWrap/>
            <w:vAlign w:val="bottom"/>
          </w:tcPr>
          <w:p w:rsidR="004475B1" w:rsidRPr="005970A1" w:rsidRDefault="004475B1" w:rsidP="00451F4B">
            <w:pPr>
              <w:widowControl/>
              <w:suppressAutoHyphens w:val="0"/>
              <w:ind w:left="-68" w:right="-6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2</w:t>
            </w:r>
          </w:p>
        </w:tc>
        <w:tc>
          <w:tcPr>
            <w:tcW w:w="349"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68" w:right="-6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2</w:t>
            </w:r>
          </w:p>
        </w:tc>
        <w:tc>
          <w:tcPr>
            <w:tcW w:w="359"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68" w:right="-6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2</w:t>
            </w:r>
          </w:p>
        </w:tc>
        <w:tc>
          <w:tcPr>
            <w:tcW w:w="337"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68" w:right="-6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2</w:t>
            </w:r>
          </w:p>
        </w:tc>
        <w:tc>
          <w:tcPr>
            <w:tcW w:w="332"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68" w:right="-6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2</w:t>
            </w:r>
          </w:p>
        </w:tc>
      </w:tr>
      <w:tr w:rsidR="004475B1" w:rsidRPr="005970A1">
        <w:trPr>
          <w:trHeight w:val="74"/>
        </w:trPr>
        <w:tc>
          <w:tcPr>
            <w:tcW w:w="1448" w:type="dxa"/>
            <w:tcBorders>
              <w:top w:val="nil"/>
              <w:left w:val="single" w:sz="4" w:space="0" w:color="auto"/>
              <w:bottom w:val="nil"/>
              <w:right w:val="single" w:sz="8" w:space="0" w:color="auto"/>
            </w:tcBorders>
            <w:noWrap/>
            <w:vAlign w:val="bottom"/>
          </w:tcPr>
          <w:p w:rsidR="004475B1" w:rsidRPr="005970A1" w:rsidRDefault="004475B1" w:rsidP="00451F4B">
            <w:pPr>
              <w:widowControl/>
              <w:suppressAutoHyphens w:val="0"/>
              <w:ind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Искусство</w:t>
            </w:r>
          </w:p>
        </w:tc>
        <w:tc>
          <w:tcPr>
            <w:tcW w:w="3589" w:type="dxa"/>
            <w:gridSpan w:val="10"/>
            <w:tcBorders>
              <w:top w:val="nil"/>
              <w:left w:val="nil"/>
              <w:bottom w:val="single" w:sz="4" w:space="0" w:color="auto"/>
              <w:right w:val="single" w:sz="8" w:space="0" w:color="auto"/>
            </w:tcBorders>
            <w:noWrap/>
            <w:vAlign w:val="bottom"/>
          </w:tcPr>
          <w:p w:rsidR="004475B1" w:rsidRPr="005970A1" w:rsidRDefault="004475B1" w:rsidP="00451F4B">
            <w:pPr>
              <w:widowControl/>
              <w:suppressAutoHyphens w:val="0"/>
              <w:ind w:firstLine="0"/>
              <w:jc w:val="left"/>
              <w:rPr>
                <w:rFonts w:eastAsia="Times New Roman"/>
                <w:color w:val="000000"/>
                <w:kern w:val="0"/>
                <w:sz w:val="24"/>
                <w:szCs w:val="24"/>
                <w:lang w:eastAsia="ru-RU"/>
              </w:rPr>
            </w:pPr>
            <w:r w:rsidRPr="005970A1">
              <w:rPr>
                <w:rFonts w:eastAsia="Times New Roman"/>
                <w:color w:val="000000"/>
                <w:kern w:val="0"/>
                <w:sz w:val="24"/>
                <w:szCs w:val="24"/>
                <w:lang w:eastAsia="ru-RU"/>
              </w:rPr>
              <w:t>Искусство (музыка)</w:t>
            </w:r>
          </w:p>
        </w:tc>
        <w:tc>
          <w:tcPr>
            <w:tcW w:w="309" w:type="dxa"/>
            <w:gridSpan w:val="2"/>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171" w:right="-163"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1</w:t>
            </w:r>
          </w:p>
        </w:tc>
        <w:tc>
          <w:tcPr>
            <w:tcW w:w="339" w:type="dxa"/>
            <w:gridSpan w:val="3"/>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171" w:right="-163"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1</w:t>
            </w:r>
          </w:p>
        </w:tc>
        <w:tc>
          <w:tcPr>
            <w:tcW w:w="335" w:type="dxa"/>
            <w:gridSpan w:val="2"/>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171" w:right="-163"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1</w:t>
            </w:r>
          </w:p>
        </w:tc>
        <w:tc>
          <w:tcPr>
            <w:tcW w:w="381" w:type="dxa"/>
            <w:gridSpan w:val="3"/>
            <w:tcBorders>
              <w:top w:val="nil"/>
              <w:left w:val="nil"/>
              <w:bottom w:val="single" w:sz="4" w:space="0" w:color="auto"/>
              <w:right w:val="single" w:sz="8" w:space="0" w:color="auto"/>
            </w:tcBorders>
            <w:noWrap/>
            <w:vAlign w:val="bottom"/>
          </w:tcPr>
          <w:p w:rsidR="004475B1" w:rsidRPr="005970A1" w:rsidRDefault="004475B1" w:rsidP="00451F4B">
            <w:pPr>
              <w:widowControl/>
              <w:suppressAutoHyphens w:val="0"/>
              <w:ind w:left="-171" w:right="-163"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1</w:t>
            </w:r>
          </w:p>
        </w:tc>
        <w:tc>
          <w:tcPr>
            <w:tcW w:w="299" w:type="dxa"/>
            <w:gridSpan w:val="2"/>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171" w:right="-163"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1</w:t>
            </w:r>
          </w:p>
        </w:tc>
        <w:tc>
          <w:tcPr>
            <w:tcW w:w="333" w:type="dxa"/>
            <w:gridSpan w:val="2"/>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171" w:right="-163"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1</w:t>
            </w:r>
          </w:p>
        </w:tc>
        <w:tc>
          <w:tcPr>
            <w:tcW w:w="306" w:type="dxa"/>
            <w:gridSpan w:val="2"/>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171" w:right="-163"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1</w:t>
            </w:r>
          </w:p>
        </w:tc>
        <w:tc>
          <w:tcPr>
            <w:tcW w:w="301" w:type="dxa"/>
            <w:tcBorders>
              <w:top w:val="nil"/>
              <w:left w:val="nil"/>
              <w:bottom w:val="single" w:sz="4" w:space="0" w:color="auto"/>
              <w:right w:val="single" w:sz="8" w:space="0" w:color="auto"/>
            </w:tcBorders>
            <w:noWrap/>
            <w:vAlign w:val="bottom"/>
          </w:tcPr>
          <w:p w:rsidR="004475B1" w:rsidRPr="005970A1" w:rsidRDefault="004475B1" w:rsidP="00451F4B">
            <w:pPr>
              <w:widowControl/>
              <w:suppressAutoHyphens w:val="0"/>
              <w:ind w:left="-171" w:right="-163"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1</w:t>
            </w:r>
          </w:p>
        </w:tc>
        <w:tc>
          <w:tcPr>
            <w:tcW w:w="302"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171" w:right="-163"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1</w:t>
            </w:r>
          </w:p>
        </w:tc>
        <w:tc>
          <w:tcPr>
            <w:tcW w:w="301"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171" w:right="-163"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1</w:t>
            </w:r>
          </w:p>
        </w:tc>
        <w:tc>
          <w:tcPr>
            <w:tcW w:w="337"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68" w:right="-6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1</w:t>
            </w:r>
          </w:p>
        </w:tc>
        <w:tc>
          <w:tcPr>
            <w:tcW w:w="331" w:type="dxa"/>
            <w:tcBorders>
              <w:top w:val="nil"/>
              <w:left w:val="nil"/>
              <w:bottom w:val="single" w:sz="4" w:space="0" w:color="auto"/>
              <w:right w:val="single" w:sz="8" w:space="0" w:color="auto"/>
            </w:tcBorders>
            <w:noWrap/>
            <w:vAlign w:val="bottom"/>
          </w:tcPr>
          <w:p w:rsidR="004475B1" w:rsidRPr="005970A1" w:rsidRDefault="004475B1" w:rsidP="00451F4B">
            <w:pPr>
              <w:widowControl/>
              <w:suppressAutoHyphens w:val="0"/>
              <w:ind w:left="-68" w:right="-6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1</w:t>
            </w:r>
          </w:p>
        </w:tc>
        <w:tc>
          <w:tcPr>
            <w:tcW w:w="349"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68" w:right="-6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1</w:t>
            </w:r>
          </w:p>
        </w:tc>
        <w:tc>
          <w:tcPr>
            <w:tcW w:w="359"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68" w:right="-6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1</w:t>
            </w:r>
          </w:p>
        </w:tc>
        <w:tc>
          <w:tcPr>
            <w:tcW w:w="337"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68" w:right="-6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1</w:t>
            </w:r>
          </w:p>
        </w:tc>
        <w:tc>
          <w:tcPr>
            <w:tcW w:w="332"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68" w:right="-6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1</w:t>
            </w:r>
          </w:p>
        </w:tc>
      </w:tr>
      <w:tr w:rsidR="004475B1" w:rsidRPr="005970A1">
        <w:trPr>
          <w:trHeight w:val="35"/>
        </w:trPr>
        <w:tc>
          <w:tcPr>
            <w:tcW w:w="1448" w:type="dxa"/>
            <w:tcBorders>
              <w:top w:val="nil"/>
              <w:left w:val="single" w:sz="4" w:space="0" w:color="auto"/>
              <w:bottom w:val="single" w:sz="4" w:space="0" w:color="auto"/>
              <w:right w:val="single" w:sz="8" w:space="0" w:color="auto"/>
            </w:tcBorders>
            <w:noWrap/>
            <w:vAlign w:val="bottom"/>
          </w:tcPr>
          <w:p w:rsidR="004475B1" w:rsidRPr="005970A1" w:rsidRDefault="004475B1" w:rsidP="00451F4B">
            <w:pPr>
              <w:widowControl/>
              <w:suppressAutoHyphens w:val="0"/>
              <w:ind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 </w:t>
            </w:r>
          </w:p>
        </w:tc>
        <w:tc>
          <w:tcPr>
            <w:tcW w:w="3589" w:type="dxa"/>
            <w:gridSpan w:val="10"/>
            <w:tcBorders>
              <w:top w:val="nil"/>
              <w:left w:val="nil"/>
              <w:bottom w:val="single" w:sz="4" w:space="0" w:color="auto"/>
              <w:right w:val="single" w:sz="8" w:space="0" w:color="auto"/>
            </w:tcBorders>
            <w:noWrap/>
            <w:vAlign w:val="bottom"/>
          </w:tcPr>
          <w:p w:rsidR="004475B1" w:rsidRPr="005970A1" w:rsidRDefault="004475B1" w:rsidP="00451F4B">
            <w:pPr>
              <w:widowControl/>
              <w:suppressAutoHyphens w:val="0"/>
              <w:ind w:firstLine="0"/>
              <w:jc w:val="left"/>
              <w:rPr>
                <w:rFonts w:eastAsia="Times New Roman"/>
                <w:color w:val="000000"/>
                <w:kern w:val="0"/>
                <w:sz w:val="24"/>
                <w:szCs w:val="24"/>
                <w:lang w:eastAsia="ru-RU"/>
              </w:rPr>
            </w:pPr>
            <w:r w:rsidRPr="005970A1">
              <w:rPr>
                <w:rFonts w:eastAsia="Times New Roman"/>
                <w:color w:val="000000"/>
                <w:kern w:val="0"/>
                <w:sz w:val="24"/>
                <w:szCs w:val="24"/>
                <w:lang w:eastAsia="ru-RU"/>
              </w:rPr>
              <w:t>Искусство (ИЗО)</w:t>
            </w:r>
          </w:p>
        </w:tc>
        <w:tc>
          <w:tcPr>
            <w:tcW w:w="309" w:type="dxa"/>
            <w:gridSpan w:val="2"/>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171" w:right="-163"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1</w:t>
            </w:r>
          </w:p>
        </w:tc>
        <w:tc>
          <w:tcPr>
            <w:tcW w:w="339" w:type="dxa"/>
            <w:gridSpan w:val="3"/>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171" w:right="-163"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1</w:t>
            </w:r>
          </w:p>
        </w:tc>
        <w:tc>
          <w:tcPr>
            <w:tcW w:w="335" w:type="dxa"/>
            <w:gridSpan w:val="2"/>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171" w:right="-163"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1</w:t>
            </w:r>
          </w:p>
        </w:tc>
        <w:tc>
          <w:tcPr>
            <w:tcW w:w="381" w:type="dxa"/>
            <w:gridSpan w:val="3"/>
            <w:tcBorders>
              <w:top w:val="nil"/>
              <w:left w:val="nil"/>
              <w:bottom w:val="single" w:sz="4" w:space="0" w:color="auto"/>
              <w:right w:val="single" w:sz="8" w:space="0" w:color="auto"/>
            </w:tcBorders>
            <w:noWrap/>
            <w:vAlign w:val="bottom"/>
          </w:tcPr>
          <w:p w:rsidR="004475B1" w:rsidRPr="005970A1" w:rsidRDefault="004475B1" w:rsidP="00451F4B">
            <w:pPr>
              <w:widowControl/>
              <w:suppressAutoHyphens w:val="0"/>
              <w:ind w:left="-171" w:right="-163"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1</w:t>
            </w:r>
          </w:p>
        </w:tc>
        <w:tc>
          <w:tcPr>
            <w:tcW w:w="299" w:type="dxa"/>
            <w:gridSpan w:val="2"/>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171" w:right="-163"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1</w:t>
            </w:r>
          </w:p>
        </w:tc>
        <w:tc>
          <w:tcPr>
            <w:tcW w:w="333" w:type="dxa"/>
            <w:gridSpan w:val="2"/>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171" w:right="-163"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1</w:t>
            </w:r>
          </w:p>
        </w:tc>
        <w:tc>
          <w:tcPr>
            <w:tcW w:w="306" w:type="dxa"/>
            <w:gridSpan w:val="2"/>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171" w:right="-163"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1</w:t>
            </w:r>
          </w:p>
        </w:tc>
        <w:tc>
          <w:tcPr>
            <w:tcW w:w="301" w:type="dxa"/>
            <w:tcBorders>
              <w:top w:val="nil"/>
              <w:left w:val="nil"/>
              <w:bottom w:val="single" w:sz="4" w:space="0" w:color="auto"/>
              <w:right w:val="single" w:sz="8" w:space="0" w:color="auto"/>
            </w:tcBorders>
            <w:noWrap/>
            <w:vAlign w:val="bottom"/>
          </w:tcPr>
          <w:p w:rsidR="004475B1" w:rsidRPr="005970A1" w:rsidRDefault="004475B1" w:rsidP="00451F4B">
            <w:pPr>
              <w:widowControl/>
              <w:suppressAutoHyphens w:val="0"/>
              <w:ind w:left="-171" w:right="-163"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1</w:t>
            </w:r>
          </w:p>
        </w:tc>
        <w:tc>
          <w:tcPr>
            <w:tcW w:w="302"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171" w:right="-163"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1</w:t>
            </w:r>
          </w:p>
        </w:tc>
        <w:tc>
          <w:tcPr>
            <w:tcW w:w="301"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171" w:right="-163"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1</w:t>
            </w:r>
          </w:p>
        </w:tc>
        <w:tc>
          <w:tcPr>
            <w:tcW w:w="337"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68" w:right="-6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1</w:t>
            </w:r>
          </w:p>
        </w:tc>
        <w:tc>
          <w:tcPr>
            <w:tcW w:w="331" w:type="dxa"/>
            <w:tcBorders>
              <w:top w:val="nil"/>
              <w:left w:val="nil"/>
              <w:bottom w:val="single" w:sz="4" w:space="0" w:color="auto"/>
              <w:right w:val="single" w:sz="8" w:space="0" w:color="auto"/>
            </w:tcBorders>
            <w:noWrap/>
            <w:vAlign w:val="bottom"/>
          </w:tcPr>
          <w:p w:rsidR="004475B1" w:rsidRPr="005970A1" w:rsidRDefault="004475B1" w:rsidP="00451F4B">
            <w:pPr>
              <w:widowControl/>
              <w:suppressAutoHyphens w:val="0"/>
              <w:ind w:left="-68" w:right="-6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1</w:t>
            </w:r>
          </w:p>
        </w:tc>
        <w:tc>
          <w:tcPr>
            <w:tcW w:w="349"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68" w:right="-6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1</w:t>
            </w:r>
          </w:p>
        </w:tc>
        <w:tc>
          <w:tcPr>
            <w:tcW w:w="359"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68" w:right="-6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1</w:t>
            </w:r>
          </w:p>
        </w:tc>
        <w:tc>
          <w:tcPr>
            <w:tcW w:w="337"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68" w:right="-6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1</w:t>
            </w:r>
          </w:p>
        </w:tc>
        <w:tc>
          <w:tcPr>
            <w:tcW w:w="332"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68" w:right="-6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1</w:t>
            </w:r>
          </w:p>
        </w:tc>
      </w:tr>
      <w:tr w:rsidR="004475B1" w:rsidRPr="005970A1">
        <w:trPr>
          <w:trHeight w:val="94"/>
        </w:trPr>
        <w:tc>
          <w:tcPr>
            <w:tcW w:w="1448" w:type="dxa"/>
            <w:tcBorders>
              <w:top w:val="nil"/>
              <w:left w:val="single" w:sz="4" w:space="0" w:color="auto"/>
              <w:bottom w:val="nil"/>
              <w:right w:val="single" w:sz="8" w:space="0" w:color="auto"/>
            </w:tcBorders>
            <w:noWrap/>
            <w:vAlign w:val="bottom"/>
          </w:tcPr>
          <w:p w:rsidR="004475B1" w:rsidRPr="005970A1" w:rsidRDefault="004475B1" w:rsidP="00451F4B">
            <w:pPr>
              <w:widowControl/>
              <w:suppressAutoHyphens w:val="0"/>
              <w:ind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ОРКСЭ</w:t>
            </w:r>
          </w:p>
        </w:tc>
        <w:tc>
          <w:tcPr>
            <w:tcW w:w="3589" w:type="dxa"/>
            <w:gridSpan w:val="10"/>
            <w:tcBorders>
              <w:top w:val="nil"/>
              <w:left w:val="nil"/>
              <w:bottom w:val="single" w:sz="4" w:space="0" w:color="auto"/>
              <w:right w:val="single" w:sz="8" w:space="0" w:color="auto"/>
            </w:tcBorders>
            <w:noWrap/>
            <w:vAlign w:val="bottom"/>
          </w:tcPr>
          <w:p w:rsidR="004475B1" w:rsidRPr="005970A1" w:rsidRDefault="004475B1" w:rsidP="00451F4B">
            <w:pPr>
              <w:widowControl/>
              <w:suppressAutoHyphens w:val="0"/>
              <w:ind w:firstLine="0"/>
              <w:jc w:val="left"/>
              <w:rPr>
                <w:rFonts w:eastAsia="Times New Roman"/>
                <w:color w:val="000000"/>
                <w:kern w:val="0"/>
                <w:sz w:val="24"/>
                <w:szCs w:val="24"/>
                <w:lang w:eastAsia="ru-RU"/>
              </w:rPr>
            </w:pPr>
            <w:r w:rsidRPr="005970A1">
              <w:rPr>
                <w:rFonts w:eastAsia="Times New Roman"/>
                <w:color w:val="000000"/>
                <w:kern w:val="0"/>
                <w:sz w:val="24"/>
                <w:szCs w:val="24"/>
                <w:lang w:eastAsia="ru-RU"/>
              </w:rPr>
              <w:t>Основы религиозных культур и светской этики</w:t>
            </w:r>
          </w:p>
        </w:tc>
        <w:tc>
          <w:tcPr>
            <w:tcW w:w="309" w:type="dxa"/>
            <w:gridSpan w:val="2"/>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171" w:right="-163" w:firstLine="0"/>
              <w:jc w:val="left"/>
              <w:rPr>
                <w:rFonts w:eastAsia="Times New Roman"/>
                <w:color w:val="000000"/>
                <w:kern w:val="0"/>
                <w:sz w:val="24"/>
                <w:szCs w:val="24"/>
                <w:lang w:eastAsia="ru-RU"/>
              </w:rPr>
            </w:pPr>
            <w:r w:rsidRPr="005970A1">
              <w:rPr>
                <w:rFonts w:eastAsia="Times New Roman"/>
                <w:color w:val="000000"/>
                <w:kern w:val="0"/>
                <w:sz w:val="24"/>
                <w:szCs w:val="24"/>
                <w:lang w:eastAsia="ru-RU"/>
              </w:rPr>
              <w:t> </w:t>
            </w:r>
          </w:p>
        </w:tc>
        <w:tc>
          <w:tcPr>
            <w:tcW w:w="339" w:type="dxa"/>
            <w:gridSpan w:val="3"/>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171" w:right="-163" w:firstLine="0"/>
              <w:jc w:val="left"/>
              <w:rPr>
                <w:rFonts w:eastAsia="Times New Roman"/>
                <w:color w:val="000000"/>
                <w:kern w:val="0"/>
                <w:sz w:val="24"/>
                <w:szCs w:val="24"/>
                <w:lang w:eastAsia="ru-RU"/>
              </w:rPr>
            </w:pPr>
            <w:r w:rsidRPr="005970A1">
              <w:rPr>
                <w:rFonts w:eastAsia="Times New Roman"/>
                <w:color w:val="000000"/>
                <w:kern w:val="0"/>
                <w:sz w:val="24"/>
                <w:szCs w:val="24"/>
                <w:lang w:eastAsia="ru-RU"/>
              </w:rPr>
              <w:t> </w:t>
            </w:r>
          </w:p>
        </w:tc>
        <w:tc>
          <w:tcPr>
            <w:tcW w:w="335" w:type="dxa"/>
            <w:gridSpan w:val="2"/>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171" w:right="-163" w:firstLine="0"/>
              <w:jc w:val="left"/>
              <w:rPr>
                <w:rFonts w:eastAsia="Times New Roman"/>
                <w:color w:val="000000"/>
                <w:kern w:val="0"/>
                <w:sz w:val="24"/>
                <w:szCs w:val="24"/>
                <w:lang w:eastAsia="ru-RU"/>
              </w:rPr>
            </w:pPr>
            <w:r w:rsidRPr="005970A1">
              <w:rPr>
                <w:rFonts w:eastAsia="Times New Roman"/>
                <w:color w:val="000000"/>
                <w:kern w:val="0"/>
                <w:sz w:val="24"/>
                <w:szCs w:val="24"/>
                <w:lang w:eastAsia="ru-RU"/>
              </w:rPr>
              <w:t> </w:t>
            </w:r>
          </w:p>
        </w:tc>
        <w:tc>
          <w:tcPr>
            <w:tcW w:w="381" w:type="dxa"/>
            <w:gridSpan w:val="3"/>
            <w:tcBorders>
              <w:top w:val="nil"/>
              <w:left w:val="nil"/>
              <w:bottom w:val="single" w:sz="4" w:space="0" w:color="auto"/>
              <w:right w:val="single" w:sz="8" w:space="0" w:color="auto"/>
            </w:tcBorders>
            <w:noWrap/>
            <w:vAlign w:val="bottom"/>
          </w:tcPr>
          <w:p w:rsidR="004475B1" w:rsidRPr="005970A1" w:rsidRDefault="004475B1" w:rsidP="00451F4B">
            <w:pPr>
              <w:widowControl/>
              <w:suppressAutoHyphens w:val="0"/>
              <w:ind w:left="-171" w:right="-163" w:firstLine="0"/>
              <w:jc w:val="left"/>
              <w:rPr>
                <w:rFonts w:eastAsia="Times New Roman"/>
                <w:color w:val="000000"/>
                <w:kern w:val="0"/>
                <w:sz w:val="24"/>
                <w:szCs w:val="24"/>
                <w:lang w:eastAsia="ru-RU"/>
              </w:rPr>
            </w:pPr>
            <w:r w:rsidRPr="005970A1">
              <w:rPr>
                <w:rFonts w:eastAsia="Times New Roman"/>
                <w:color w:val="000000"/>
                <w:kern w:val="0"/>
                <w:sz w:val="24"/>
                <w:szCs w:val="24"/>
                <w:lang w:eastAsia="ru-RU"/>
              </w:rPr>
              <w:t> </w:t>
            </w:r>
          </w:p>
        </w:tc>
        <w:tc>
          <w:tcPr>
            <w:tcW w:w="299" w:type="dxa"/>
            <w:gridSpan w:val="2"/>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171" w:right="-163" w:firstLine="0"/>
              <w:jc w:val="left"/>
              <w:rPr>
                <w:rFonts w:eastAsia="Times New Roman"/>
                <w:color w:val="000000"/>
                <w:kern w:val="0"/>
                <w:sz w:val="24"/>
                <w:szCs w:val="24"/>
                <w:lang w:eastAsia="ru-RU"/>
              </w:rPr>
            </w:pPr>
            <w:r w:rsidRPr="005970A1">
              <w:rPr>
                <w:rFonts w:eastAsia="Times New Roman"/>
                <w:color w:val="000000"/>
                <w:kern w:val="0"/>
                <w:sz w:val="24"/>
                <w:szCs w:val="24"/>
                <w:lang w:eastAsia="ru-RU"/>
              </w:rPr>
              <w:t> </w:t>
            </w:r>
          </w:p>
        </w:tc>
        <w:tc>
          <w:tcPr>
            <w:tcW w:w="333" w:type="dxa"/>
            <w:gridSpan w:val="2"/>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171" w:right="-163" w:firstLine="0"/>
              <w:jc w:val="left"/>
              <w:rPr>
                <w:rFonts w:eastAsia="Times New Roman"/>
                <w:color w:val="000000"/>
                <w:kern w:val="0"/>
                <w:sz w:val="24"/>
                <w:szCs w:val="24"/>
                <w:lang w:eastAsia="ru-RU"/>
              </w:rPr>
            </w:pPr>
            <w:r w:rsidRPr="005970A1">
              <w:rPr>
                <w:rFonts w:eastAsia="Times New Roman"/>
                <w:color w:val="000000"/>
                <w:kern w:val="0"/>
                <w:sz w:val="24"/>
                <w:szCs w:val="24"/>
                <w:lang w:eastAsia="ru-RU"/>
              </w:rPr>
              <w:t> </w:t>
            </w:r>
          </w:p>
        </w:tc>
        <w:tc>
          <w:tcPr>
            <w:tcW w:w="306" w:type="dxa"/>
            <w:gridSpan w:val="2"/>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171" w:right="-163" w:firstLine="0"/>
              <w:jc w:val="left"/>
              <w:rPr>
                <w:rFonts w:eastAsia="Times New Roman"/>
                <w:color w:val="000000"/>
                <w:kern w:val="0"/>
                <w:sz w:val="24"/>
                <w:szCs w:val="24"/>
                <w:lang w:eastAsia="ru-RU"/>
              </w:rPr>
            </w:pPr>
            <w:r w:rsidRPr="005970A1">
              <w:rPr>
                <w:rFonts w:eastAsia="Times New Roman"/>
                <w:color w:val="000000"/>
                <w:kern w:val="0"/>
                <w:sz w:val="24"/>
                <w:szCs w:val="24"/>
                <w:lang w:eastAsia="ru-RU"/>
              </w:rPr>
              <w:t> </w:t>
            </w:r>
          </w:p>
        </w:tc>
        <w:tc>
          <w:tcPr>
            <w:tcW w:w="301" w:type="dxa"/>
            <w:tcBorders>
              <w:top w:val="nil"/>
              <w:left w:val="nil"/>
              <w:bottom w:val="single" w:sz="4" w:space="0" w:color="auto"/>
              <w:right w:val="single" w:sz="8" w:space="0" w:color="auto"/>
            </w:tcBorders>
            <w:noWrap/>
            <w:vAlign w:val="bottom"/>
          </w:tcPr>
          <w:p w:rsidR="004475B1" w:rsidRPr="005970A1" w:rsidRDefault="004475B1" w:rsidP="00451F4B">
            <w:pPr>
              <w:widowControl/>
              <w:suppressAutoHyphens w:val="0"/>
              <w:ind w:left="-171" w:right="-163" w:firstLine="0"/>
              <w:jc w:val="left"/>
              <w:rPr>
                <w:rFonts w:eastAsia="Times New Roman"/>
                <w:color w:val="000000"/>
                <w:kern w:val="0"/>
                <w:sz w:val="24"/>
                <w:szCs w:val="24"/>
                <w:lang w:eastAsia="ru-RU"/>
              </w:rPr>
            </w:pPr>
            <w:r w:rsidRPr="005970A1">
              <w:rPr>
                <w:rFonts w:eastAsia="Times New Roman"/>
                <w:color w:val="000000"/>
                <w:kern w:val="0"/>
                <w:sz w:val="24"/>
                <w:szCs w:val="24"/>
                <w:lang w:eastAsia="ru-RU"/>
              </w:rPr>
              <w:t> </w:t>
            </w:r>
          </w:p>
        </w:tc>
        <w:tc>
          <w:tcPr>
            <w:tcW w:w="302"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171" w:right="-163" w:firstLine="0"/>
              <w:jc w:val="left"/>
              <w:rPr>
                <w:rFonts w:eastAsia="Times New Roman"/>
                <w:color w:val="000000"/>
                <w:kern w:val="0"/>
                <w:sz w:val="24"/>
                <w:szCs w:val="24"/>
                <w:lang w:eastAsia="ru-RU"/>
              </w:rPr>
            </w:pPr>
            <w:r w:rsidRPr="005970A1">
              <w:rPr>
                <w:rFonts w:eastAsia="Times New Roman"/>
                <w:color w:val="000000"/>
                <w:kern w:val="0"/>
                <w:sz w:val="24"/>
                <w:szCs w:val="24"/>
                <w:lang w:eastAsia="ru-RU"/>
              </w:rPr>
              <w:t> </w:t>
            </w:r>
          </w:p>
        </w:tc>
        <w:tc>
          <w:tcPr>
            <w:tcW w:w="301"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171" w:right="-163" w:firstLine="0"/>
              <w:jc w:val="left"/>
              <w:rPr>
                <w:rFonts w:eastAsia="Times New Roman"/>
                <w:color w:val="000000"/>
                <w:kern w:val="0"/>
                <w:sz w:val="24"/>
                <w:szCs w:val="24"/>
                <w:lang w:eastAsia="ru-RU"/>
              </w:rPr>
            </w:pPr>
            <w:r w:rsidRPr="005970A1">
              <w:rPr>
                <w:rFonts w:eastAsia="Times New Roman"/>
                <w:color w:val="000000"/>
                <w:kern w:val="0"/>
                <w:sz w:val="24"/>
                <w:szCs w:val="24"/>
                <w:lang w:eastAsia="ru-RU"/>
              </w:rPr>
              <w:t> </w:t>
            </w:r>
          </w:p>
        </w:tc>
        <w:tc>
          <w:tcPr>
            <w:tcW w:w="337"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68" w:right="-65" w:firstLine="0"/>
              <w:jc w:val="left"/>
              <w:rPr>
                <w:rFonts w:eastAsia="Times New Roman"/>
                <w:color w:val="000000"/>
                <w:kern w:val="0"/>
                <w:sz w:val="24"/>
                <w:szCs w:val="24"/>
                <w:lang w:eastAsia="ru-RU"/>
              </w:rPr>
            </w:pPr>
            <w:r w:rsidRPr="005970A1">
              <w:rPr>
                <w:rFonts w:eastAsia="Times New Roman"/>
                <w:color w:val="000000"/>
                <w:kern w:val="0"/>
                <w:sz w:val="24"/>
                <w:szCs w:val="24"/>
                <w:lang w:eastAsia="ru-RU"/>
              </w:rPr>
              <w:t> </w:t>
            </w:r>
          </w:p>
        </w:tc>
        <w:tc>
          <w:tcPr>
            <w:tcW w:w="331" w:type="dxa"/>
            <w:tcBorders>
              <w:top w:val="nil"/>
              <w:left w:val="nil"/>
              <w:bottom w:val="single" w:sz="4" w:space="0" w:color="auto"/>
              <w:right w:val="single" w:sz="8" w:space="0" w:color="auto"/>
            </w:tcBorders>
            <w:noWrap/>
            <w:vAlign w:val="bottom"/>
          </w:tcPr>
          <w:p w:rsidR="004475B1" w:rsidRPr="005970A1" w:rsidRDefault="004475B1" w:rsidP="00451F4B">
            <w:pPr>
              <w:widowControl/>
              <w:suppressAutoHyphens w:val="0"/>
              <w:ind w:left="-68" w:right="-65" w:firstLine="0"/>
              <w:jc w:val="left"/>
              <w:rPr>
                <w:rFonts w:eastAsia="Times New Roman"/>
                <w:color w:val="000000"/>
                <w:kern w:val="0"/>
                <w:sz w:val="24"/>
                <w:szCs w:val="24"/>
                <w:lang w:eastAsia="ru-RU"/>
              </w:rPr>
            </w:pPr>
            <w:r w:rsidRPr="005970A1">
              <w:rPr>
                <w:rFonts w:eastAsia="Times New Roman"/>
                <w:color w:val="000000"/>
                <w:kern w:val="0"/>
                <w:sz w:val="24"/>
                <w:szCs w:val="24"/>
                <w:lang w:eastAsia="ru-RU"/>
              </w:rPr>
              <w:t> </w:t>
            </w:r>
          </w:p>
        </w:tc>
        <w:tc>
          <w:tcPr>
            <w:tcW w:w="349"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68" w:right="-65" w:firstLine="0"/>
              <w:jc w:val="right"/>
              <w:rPr>
                <w:rFonts w:eastAsia="Times New Roman"/>
                <w:color w:val="000000"/>
                <w:kern w:val="0"/>
                <w:sz w:val="24"/>
                <w:szCs w:val="24"/>
                <w:lang w:eastAsia="ru-RU"/>
              </w:rPr>
            </w:pPr>
            <w:r w:rsidRPr="005970A1">
              <w:rPr>
                <w:rFonts w:eastAsia="Times New Roman"/>
                <w:color w:val="000000"/>
                <w:kern w:val="0"/>
                <w:sz w:val="24"/>
                <w:szCs w:val="24"/>
                <w:lang w:eastAsia="ru-RU"/>
              </w:rPr>
              <w:t>1</w:t>
            </w:r>
          </w:p>
        </w:tc>
        <w:tc>
          <w:tcPr>
            <w:tcW w:w="359"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68" w:right="-65" w:firstLine="0"/>
              <w:jc w:val="right"/>
              <w:rPr>
                <w:rFonts w:eastAsia="Times New Roman"/>
                <w:color w:val="000000"/>
                <w:kern w:val="0"/>
                <w:sz w:val="24"/>
                <w:szCs w:val="24"/>
                <w:lang w:eastAsia="ru-RU"/>
              </w:rPr>
            </w:pPr>
            <w:r w:rsidRPr="005970A1">
              <w:rPr>
                <w:rFonts w:eastAsia="Times New Roman"/>
                <w:color w:val="000000"/>
                <w:kern w:val="0"/>
                <w:sz w:val="24"/>
                <w:szCs w:val="24"/>
                <w:lang w:eastAsia="ru-RU"/>
              </w:rPr>
              <w:t>1</w:t>
            </w:r>
          </w:p>
        </w:tc>
        <w:tc>
          <w:tcPr>
            <w:tcW w:w="337"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68" w:right="-65" w:firstLine="0"/>
              <w:jc w:val="right"/>
              <w:rPr>
                <w:rFonts w:eastAsia="Times New Roman"/>
                <w:color w:val="000000"/>
                <w:kern w:val="0"/>
                <w:sz w:val="24"/>
                <w:szCs w:val="24"/>
                <w:lang w:eastAsia="ru-RU"/>
              </w:rPr>
            </w:pPr>
            <w:r w:rsidRPr="005970A1">
              <w:rPr>
                <w:rFonts w:eastAsia="Times New Roman"/>
                <w:color w:val="000000"/>
                <w:kern w:val="0"/>
                <w:sz w:val="24"/>
                <w:szCs w:val="24"/>
                <w:lang w:eastAsia="ru-RU"/>
              </w:rPr>
              <w:t>1</w:t>
            </w:r>
          </w:p>
        </w:tc>
        <w:tc>
          <w:tcPr>
            <w:tcW w:w="332"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68" w:right="-65" w:firstLine="0"/>
              <w:jc w:val="right"/>
              <w:rPr>
                <w:rFonts w:eastAsia="Times New Roman"/>
                <w:color w:val="000000"/>
                <w:kern w:val="0"/>
                <w:sz w:val="24"/>
                <w:szCs w:val="24"/>
                <w:lang w:eastAsia="ru-RU"/>
              </w:rPr>
            </w:pPr>
            <w:r w:rsidRPr="005970A1">
              <w:rPr>
                <w:rFonts w:eastAsia="Times New Roman"/>
                <w:color w:val="000000"/>
                <w:kern w:val="0"/>
                <w:sz w:val="24"/>
                <w:szCs w:val="24"/>
                <w:lang w:eastAsia="ru-RU"/>
              </w:rPr>
              <w:t>1</w:t>
            </w:r>
          </w:p>
        </w:tc>
      </w:tr>
      <w:tr w:rsidR="004475B1" w:rsidRPr="005970A1">
        <w:trPr>
          <w:trHeight w:val="33"/>
        </w:trPr>
        <w:tc>
          <w:tcPr>
            <w:tcW w:w="1448" w:type="dxa"/>
            <w:tcBorders>
              <w:top w:val="single" w:sz="4" w:space="0" w:color="auto"/>
              <w:left w:val="single" w:sz="4" w:space="0" w:color="auto"/>
              <w:bottom w:val="single" w:sz="4" w:space="0" w:color="auto"/>
              <w:right w:val="single" w:sz="8" w:space="0" w:color="auto"/>
            </w:tcBorders>
            <w:noWrap/>
            <w:vAlign w:val="bottom"/>
          </w:tcPr>
          <w:p w:rsidR="004475B1" w:rsidRPr="005970A1" w:rsidRDefault="004475B1" w:rsidP="00451F4B">
            <w:pPr>
              <w:widowControl/>
              <w:suppressAutoHyphens w:val="0"/>
              <w:ind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Технология</w:t>
            </w:r>
          </w:p>
        </w:tc>
        <w:tc>
          <w:tcPr>
            <w:tcW w:w="3589" w:type="dxa"/>
            <w:gridSpan w:val="10"/>
            <w:tcBorders>
              <w:top w:val="nil"/>
              <w:left w:val="nil"/>
              <w:bottom w:val="single" w:sz="4" w:space="0" w:color="auto"/>
              <w:right w:val="single" w:sz="8" w:space="0" w:color="auto"/>
            </w:tcBorders>
            <w:noWrap/>
            <w:vAlign w:val="bottom"/>
          </w:tcPr>
          <w:p w:rsidR="004475B1" w:rsidRPr="005970A1" w:rsidRDefault="004475B1" w:rsidP="00451F4B">
            <w:pPr>
              <w:widowControl/>
              <w:suppressAutoHyphens w:val="0"/>
              <w:ind w:firstLine="0"/>
              <w:jc w:val="left"/>
              <w:rPr>
                <w:rFonts w:eastAsia="Times New Roman"/>
                <w:color w:val="000000"/>
                <w:kern w:val="0"/>
                <w:sz w:val="24"/>
                <w:szCs w:val="24"/>
                <w:lang w:eastAsia="ru-RU"/>
              </w:rPr>
            </w:pPr>
            <w:r w:rsidRPr="005970A1">
              <w:rPr>
                <w:rFonts w:eastAsia="Times New Roman"/>
                <w:color w:val="000000"/>
                <w:kern w:val="0"/>
                <w:sz w:val="24"/>
                <w:szCs w:val="24"/>
                <w:lang w:eastAsia="ru-RU"/>
              </w:rPr>
              <w:t>Технология</w:t>
            </w:r>
          </w:p>
        </w:tc>
        <w:tc>
          <w:tcPr>
            <w:tcW w:w="309" w:type="dxa"/>
            <w:gridSpan w:val="2"/>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171" w:right="-163"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1</w:t>
            </w:r>
          </w:p>
        </w:tc>
        <w:tc>
          <w:tcPr>
            <w:tcW w:w="339" w:type="dxa"/>
            <w:gridSpan w:val="3"/>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171" w:right="-163"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1</w:t>
            </w:r>
          </w:p>
        </w:tc>
        <w:tc>
          <w:tcPr>
            <w:tcW w:w="335" w:type="dxa"/>
            <w:gridSpan w:val="2"/>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171" w:right="-163"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1</w:t>
            </w:r>
          </w:p>
        </w:tc>
        <w:tc>
          <w:tcPr>
            <w:tcW w:w="381" w:type="dxa"/>
            <w:gridSpan w:val="3"/>
            <w:tcBorders>
              <w:top w:val="nil"/>
              <w:left w:val="nil"/>
              <w:bottom w:val="single" w:sz="4" w:space="0" w:color="auto"/>
              <w:right w:val="single" w:sz="8" w:space="0" w:color="auto"/>
            </w:tcBorders>
            <w:noWrap/>
            <w:vAlign w:val="bottom"/>
          </w:tcPr>
          <w:p w:rsidR="004475B1" w:rsidRPr="005970A1" w:rsidRDefault="004475B1" w:rsidP="00451F4B">
            <w:pPr>
              <w:widowControl/>
              <w:suppressAutoHyphens w:val="0"/>
              <w:ind w:left="-171" w:right="-163"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1</w:t>
            </w:r>
          </w:p>
        </w:tc>
        <w:tc>
          <w:tcPr>
            <w:tcW w:w="299" w:type="dxa"/>
            <w:gridSpan w:val="2"/>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171" w:right="-163"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1</w:t>
            </w:r>
          </w:p>
        </w:tc>
        <w:tc>
          <w:tcPr>
            <w:tcW w:w="333" w:type="dxa"/>
            <w:gridSpan w:val="2"/>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171" w:right="-163"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1</w:t>
            </w:r>
          </w:p>
        </w:tc>
        <w:tc>
          <w:tcPr>
            <w:tcW w:w="306" w:type="dxa"/>
            <w:gridSpan w:val="2"/>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171" w:right="-163"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1</w:t>
            </w:r>
          </w:p>
        </w:tc>
        <w:tc>
          <w:tcPr>
            <w:tcW w:w="301" w:type="dxa"/>
            <w:tcBorders>
              <w:top w:val="nil"/>
              <w:left w:val="nil"/>
              <w:bottom w:val="single" w:sz="4" w:space="0" w:color="auto"/>
              <w:right w:val="single" w:sz="8" w:space="0" w:color="auto"/>
            </w:tcBorders>
            <w:noWrap/>
            <w:vAlign w:val="bottom"/>
          </w:tcPr>
          <w:p w:rsidR="004475B1" w:rsidRPr="005970A1" w:rsidRDefault="004475B1" w:rsidP="00451F4B">
            <w:pPr>
              <w:widowControl/>
              <w:suppressAutoHyphens w:val="0"/>
              <w:ind w:left="-171" w:right="-163"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1</w:t>
            </w:r>
          </w:p>
        </w:tc>
        <w:tc>
          <w:tcPr>
            <w:tcW w:w="302"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171" w:right="-163"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1</w:t>
            </w:r>
          </w:p>
        </w:tc>
        <w:tc>
          <w:tcPr>
            <w:tcW w:w="301"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171" w:right="-163"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1</w:t>
            </w:r>
          </w:p>
        </w:tc>
        <w:tc>
          <w:tcPr>
            <w:tcW w:w="337"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68" w:right="-6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1</w:t>
            </w:r>
          </w:p>
        </w:tc>
        <w:tc>
          <w:tcPr>
            <w:tcW w:w="331" w:type="dxa"/>
            <w:tcBorders>
              <w:top w:val="nil"/>
              <w:left w:val="nil"/>
              <w:bottom w:val="single" w:sz="4" w:space="0" w:color="auto"/>
              <w:right w:val="single" w:sz="8" w:space="0" w:color="auto"/>
            </w:tcBorders>
            <w:noWrap/>
            <w:vAlign w:val="bottom"/>
          </w:tcPr>
          <w:p w:rsidR="004475B1" w:rsidRPr="005970A1" w:rsidRDefault="004475B1" w:rsidP="00451F4B">
            <w:pPr>
              <w:widowControl/>
              <w:suppressAutoHyphens w:val="0"/>
              <w:ind w:left="-68" w:right="-6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1</w:t>
            </w:r>
          </w:p>
        </w:tc>
        <w:tc>
          <w:tcPr>
            <w:tcW w:w="349"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68" w:right="-6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1</w:t>
            </w:r>
          </w:p>
        </w:tc>
        <w:tc>
          <w:tcPr>
            <w:tcW w:w="359"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68" w:right="-6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1</w:t>
            </w:r>
          </w:p>
        </w:tc>
        <w:tc>
          <w:tcPr>
            <w:tcW w:w="337"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68" w:right="-6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1</w:t>
            </w:r>
          </w:p>
        </w:tc>
        <w:tc>
          <w:tcPr>
            <w:tcW w:w="332"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68" w:right="-6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1</w:t>
            </w:r>
          </w:p>
        </w:tc>
      </w:tr>
      <w:tr w:rsidR="004475B1" w:rsidRPr="005970A1">
        <w:trPr>
          <w:trHeight w:val="57"/>
        </w:trPr>
        <w:tc>
          <w:tcPr>
            <w:tcW w:w="1448" w:type="dxa"/>
            <w:tcBorders>
              <w:top w:val="nil"/>
              <w:left w:val="single" w:sz="4" w:space="0" w:color="auto"/>
              <w:bottom w:val="single" w:sz="8" w:space="0" w:color="auto"/>
              <w:right w:val="single" w:sz="8" w:space="0" w:color="auto"/>
            </w:tcBorders>
            <w:vAlign w:val="bottom"/>
          </w:tcPr>
          <w:p w:rsidR="004475B1" w:rsidRPr="005970A1" w:rsidRDefault="004475B1" w:rsidP="00451F4B">
            <w:pPr>
              <w:widowControl/>
              <w:suppressAutoHyphens w:val="0"/>
              <w:ind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Физическая культура</w:t>
            </w:r>
          </w:p>
        </w:tc>
        <w:tc>
          <w:tcPr>
            <w:tcW w:w="3589" w:type="dxa"/>
            <w:gridSpan w:val="10"/>
            <w:tcBorders>
              <w:top w:val="nil"/>
              <w:left w:val="nil"/>
              <w:bottom w:val="single" w:sz="8" w:space="0" w:color="auto"/>
              <w:right w:val="single" w:sz="8" w:space="0" w:color="auto"/>
            </w:tcBorders>
            <w:noWrap/>
            <w:vAlign w:val="bottom"/>
          </w:tcPr>
          <w:p w:rsidR="004475B1" w:rsidRPr="005970A1" w:rsidRDefault="004475B1" w:rsidP="00451F4B">
            <w:pPr>
              <w:widowControl/>
              <w:suppressAutoHyphens w:val="0"/>
              <w:ind w:firstLine="0"/>
              <w:jc w:val="left"/>
              <w:rPr>
                <w:rFonts w:eastAsia="Times New Roman"/>
                <w:color w:val="000000"/>
                <w:kern w:val="0"/>
                <w:sz w:val="24"/>
                <w:szCs w:val="24"/>
                <w:lang w:eastAsia="ru-RU"/>
              </w:rPr>
            </w:pPr>
            <w:r w:rsidRPr="005970A1">
              <w:rPr>
                <w:rFonts w:eastAsia="Times New Roman"/>
                <w:color w:val="000000"/>
                <w:kern w:val="0"/>
                <w:sz w:val="24"/>
                <w:szCs w:val="24"/>
                <w:lang w:eastAsia="ru-RU"/>
              </w:rPr>
              <w:t>Физическая культура</w:t>
            </w:r>
          </w:p>
        </w:tc>
        <w:tc>
          <w:tcPr>
            <w:tcW w:w="309" w:type="dxa"/>
            <w:gridSpan w:val="2"/>
            <w:tcBorders>
              <w:top w:val="nil"/>
              <w:left w:val="nil"/>
              <w:bottom w:val="single" w:sz="8" w:space="0" w:color="auto"/>
              <w:right w:val="single" w:sz="4" w:space="0" w:color="auto"/>
            </w:tcBorders>
            <w:noWrap/>
            <w:vAlign w:val="bottom"/>
          </w:tcPr>
          <w:p w:rsidR="004475B1" w:rsidRPr="005970A1" w:rsidRDefault="004475B1" w:rsidP="00451F4B">
            <w:pPr>
              <w:widowControl/>
              <w:suppressAutoHyphens w:val="0"/>
              <w:ind w:left="-171" w:right="-163"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3</w:t>
            </w:r>
          </w:p>
        </w:tc>
        <w:tc>
          <w:tcPr>
            <w:tcW w:w="339" w:type="dxa"/>
            <w:gridSpan w:val="3"/>
            <w:tcBorders>
              <w:top w:val="nil"/>
              <w:left w:val="nil"/>
              <w:bottom w:val="single" w:sz="8" w:space="0" w:color="auto"/>
              <w:right w:val="single" w:sz="4" w:space="0" w:color="auto"/>
            </w:tcBorders>
            <w:noWrap/>
            <w:vAlign w:val="bottom"/>
          </w:tcPr>
          <w:p w:rsidR="004475B1" w:rsidRPr="005970A1" w:rsidRDefault="004475B1" w:rsidP="00451F4B">
            <w:pPr>
              <w:widowControl/>
              <w:suppressAutoHyphens w:val="0"/>
              <w:ind w:left="-171" w:right="-163"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3</w:t>
            </w:r>
          </w:p>
        </w:tc>
        <w:tc>
          <w:tcPr>
            <w:tcW w:w="335" w:type="dxa"/>
            <w:gridSpan w:val="2"/>
            <w:tcBorders>
              <w:top w:val="nil"/>
              <w:left w:val="nil"/>
              <w:bottom w:val="single" w:sz="8" w:space="0" w:color="auto"/>
              <w:right w:val="single" w:sz="4" w:space="0" w:color="auto"/>
            </w:tcBorders>
            <w:noWrap/>
            <w:vAlign w:val="bottom"/>
          </w:tcPr>
          <w:p w:rsidR="004475B1" w:rsidRPr="005970A1" w:rsidRDefault="004475B1" w:rsidP="00451F4B">
            <w:pPr>
              <w:widowControl/>
              <w:suppressAutoHyphens w:val="0"/>
              <w:ind w:left="-171" w:right="-163"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3</w:t>
            </w:r>
          </w:p>
        </w:tc>
        <w:tc>
          <w:tcPr>
            <w:tcW w:w="381" w:type="dxa"/>
            <w:gridSpan w:val="3"/>
            <w:tcBorders>
              <w:top w:val="nil"/>
              <w:left w:val="nil"/>
              <w:bottom w:val="single" w:sz="8" w:space="0" w:color="auto"/>
              <w:right w:val="single" w:sz="8" w:space="0" w:color="auto"/>
            </w:tcBorders>
            <w:noWrap/>
            <w:vAlign w:val="bottom"/>
          </w:tcPr>
          <w:p w:rsidR="004475B1" w:rsidRPr="005970A1" w:rsidRDefault="004475B1" w:rsidP="00451F4B">
            <w:pPr>
              <w:widowControl/>
              <w:suppressAutoHyphens w:val="0"/>
              <w:ind w:left="-171" w:right="-163"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3</w:t>
            </w:r>
          </w:p>
        </w:tc>
        <w:tc>
          <w:tcPr>
            <w:tcW w:w="299" w:type="dxa"/>
            <w:gridSpan w:val="2"/>
            <w:tcBorders>
              <w:top w:val="nil"/>
              <w:left w:val="nil"/>
              <w:bottom w:val="single" w:sz="8" w:space="0" w:color="auto"/>
              <w:right w:val="single" w:sz="4" w:space="0" w:color="auto"/>
            </w:tcBorders>
            <w:noWrap/>
            <w:vAlign w:val="bottom"/>
          </w:tcPr>
          <w:p w:rsidR="004475B1" w:rsidRPr="005970A1" w:rsidRDefault="004475B1" w:rsidP="00451F4B">
            <w:pPr>
              <w:widowControl/>
              <w:suppressAutoHyphens w:val="0"/>
              <w:ind w:left="-171" w:right="-163"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3</w:t>
            </w:r>
          </w:p>
        </w:tc>
        <w:tc>
          <w:tcPr>
            <w:tcW w:w="333" w:type="dxa"/>
            <w:gridSpan w:val="2"/>
            <w:tcBorders>
              <w:top w:val="nil"/>
              <w:left w:val="nil"/>
              <w:bottom w:val="single" w:sz="8" w:space="0" w:color="auto"/>
              <w:right w:val="single" w:sz="4" w:space="0" w:color="auto"/>
            </w:tcBorders>
            <w:noWrap/>
            <w:vAlign w:val="bottom"/>
          </w:tcPr>
          <w:p w:rsidR="004475B1" w:rsidRPr="005970A1" w:rsidRDefault="004475B1" w:rsidP="00451F4B">
            <w:pPr>
              <w:widowControl/>
              <w:suppressAutoHyphens w:val="0"/>
              <w:ind w:left="-171" w:right="-163"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3</w:t>
            </w:r>
          </w:p>
        </w:tc>
        <w:tc>
          <w:tcPr>
            <w:tcW w:w="306" w:type="dxa"/>
            <w:gridSpan w:val="2"/>
            <w:tcBorders>
              <w:top w:val="nil"/>
              <w:left w:val="nil"/>
              <w:bottom w:val="single" w:sz="8" w:space="0" w:color="auto"/>
              <w:right w:val="single" w:sz="4" w:space="0" w:color="auto"/>
            </w:tcBorders>
            <w:noWrap/>
            <w:vAlign w:val="bottom"/>
          </w:tcPr>
          <w:p w:rsidR="004475B1" w:rsidRPr="005970A1" w:rsidRDefault="004475B1" w:rsidP="00451F4B">
            <w:pPr>
              <w:widowControl/>
              <w:suppressAutoHyphens w:val="0"/>
              <w:ind w:left="-171" w:right="-163"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3</w:t>
            </w:r>
          </w:p>
        </w:tc>
        <w:tc>
          <w:tcPr>
            <w:tcW w:w="301" w:type="dxa"/>
            <w:tcBorders>
              <w:top w:val="nil"/>
              <w:left w:val="nil"/>
              <w:bottom w:val="single" w:sz="8" w:space="0" w:color="auto"/>
              <w:right w:val="single" w:sz="8" w:space="0" w:color="auto"/>
            </w:tcBorders>
            <w:noWrap/>
            <w:vAlign w:val="bottom"/>
          </w:tcPr>
          <w:p w:rsidR="004475B1" w:rsidRPr="005970A1" w:rsidRDefault="004475B1" w:rsidP="00451F4B">
            <w:pPr>
              <w:widowControl/>
              <w:suppressAutoHyphens w:val="0"/>
              <w:ind w:left="-171" w:right="-163"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3</w:t>
            </w:r>
          </w:p>
        </w:tc>
        <w:tc>
          <w:tcPr>
            <w:tcW w:w="302" w:type="dxa"/>
            <w:tcBorders>
              <w:top w:val="nil"/>
              <w:left w:val="nil"/>
              <w:bottom w:val="single" w:sz="8" w:space="0" w:color="auto"/>
              <w:right w:val="single" w:sz="4" w:space="0" w:color="auto"/>
            </w:tcBorders>
            <w:noWrap/>
            <w:vAlign w:val="bottom"/>
          </w:tcPr>
          <w:p w:rsidR="004475B1" w:rsidRPr="005970A1" w:rsidRDefault="004475B1" w:rsidP="00451F4B">
            <w:pPr>
              <w:widowControl/>
              <w:suppressAutoHyphens w:val="0"/>
              <w:ind w:left="-171" w:right="-163"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3</w:t>
            </w:r>
          </w:p>
        </w:tc>
        <w:tc>
          <w:tcPr>
            <w:tcW w:w="301" w:type="dxa"/>
            <w:tcBorders>
              <w:top w:val="nil"/>
              <w:left w:val="nil"/>
              <w:bottom w:val="single" w:sz="8" w:space="0" w:color="auto"/>
              <w:right w:val="single" w:sz="4" w:space="0" w:color="auto"/>
            </w:tcBorders>
            <w:noWrap/>
            <w:vAlign w:val="bottom"/>
          </w:tcPr>
          <w:p w:rsidR="004475B1" w:rsidRPr="005970A1" w:rsidRDefault="004475B1" w:rsidP="00451F4B">
            <w:pPr>
              <w:widowControl/>
              <w:suppressAutoHyphens w:val="0"/>
              <w:ind w:left="-171" w:right="-163"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3</w:t>
            </w:r>
          </w:p>
        </w:tc>
        <w:tc>
          <w:tcPr>
            <w:tcW w:w="337" w:type="dxa"/>
            <w:tcBorders>
              <w:top w:val="nil"/>
              <w:left w:val="nil"/>
              <w:bottom w:val="single" w:sz="8" w:space="0" w:color="auto"/>
              <w:right w:val="single" w:sz="4" w:space="0" w:color="auto"/>
            </w:tcBorders>
            <w:noWrap/>
            <w:vAlign w:val="bottom"/>
          </w:tcPr>
          <w:p w:rsidR="004475B1" w:rsidRPr="005970A1" w:rsidRDefault="004475B1" w:rsidP="00451F4B">
            <w:pPr>
              <w:widowControl/>
              <w:suppressAutoHyphens w:val="0"/>
              <w:ind w:left="-68" w:right="-6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3</w:t>
            </w:r>
          </w:p>
        </w:tc>
        <w:tc>
          <w:tcPr>
            <w:tcW w:w="331" w:type="dxa"/>
            <w:tcBorders>
              <w:top w:val="nil"/>
              <w:left w:val="nil"/>
              <w:bottom w:val="single" w:sz="8" w:space="0" w:color="auto"/>
              <w:right w:val="single" w:sz="8" w:space="0" w:color="auto"/>
            </w:tcBorders>
            <w:noWrap/>
            <w:vAlign w:val="bottom"/>
          </w:tcPr>
          <w:p w:rsidR="004475B1" w:rsidRPr="005970A1" w:rsidRDefault="004475B1" w:rsidP="00451F4B">
            <w:pPr>
              <w:widowControl/>
              <w:suppressAutoHyphens w:val="0"/>
              <w:ind w:left="-68" w:right="-6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3</w:t>
            </w:r>
          </w:p>
        </w:tc>
        <w:tc>
          <w:tcPr>
            <w:tcW w:w="349" w:type="dxa"/>
            <w:tcBorders>
              <w:top w:val="nil"/>
              <w:left w:val="nil"/>
              <w:bottom w:val="single" w:sz="8" w:space="0" w:color="auto"/>
              <w:right w:val="single" w:sz="4" w:space="0" w:color="auto"/>
            </w:tcBorders>
            <w:noWrap/>
            <w:vAlign w:val="bottom"/>
          </w:tcPr>
          <w:p w:rsidR="004475B1" w:rsidRPr="005970A1" w:rsidRDefault="004475B1" w:rsidP="00451F4B">
            <w:pPr>
              <w:widowControl/>
              <w:suppressAutoHyphens w:val="0"/>
              <w:ind w:left="-68" w:right="-6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3</w:t>
            </w:r>
          </w:p>
        </w:tc>
        <w:tc>
          <w:tcPr>
            <w:tcW w:w="359" w:type="dxa"/>
            <w:tcBorders>
              <w:top w:val="nil"/>
              <w:left w:val="nil"/>
              <w:bottom w:val="single" w:sz="8" w:space="0" w:color="auto"/>
              <w:right w:val="single" w:sz="4" w:space="0" w:color="auto"/>
            </w:tcBorders>
            <w:noWrap/>
            <w:vAlign w:val="bottom"/>
          </w:tcPr>
          <w:p w:rsidR="004475B1" w:rsidRPr="005970A1" w:rsidRDefault="004475B1" w:rsidP="00451F4B">
            <w:pPr>
              <w:widowControl/>
              <w:suppressAutoHyphens w:val="0"/>
              <w:ind w:left="-68" w:right="-6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3</w:t>
            </w:r>
          </w:p>
        </w:tc>
        <w:tc>
          <w:tcPr>
            <w:tcW w:w="337" w:type="dxa"/>
            <w:tcBorders>
              <w:top w:val="nil"/>
              <w:left w:val="nil"/>
              <w:bottom w:val="single" w:sz="8" w:space="0" w:color="auto"/>
              <w:right w:val="single" w:sz="4" w:space="0" w:color="auto"/>
            </w:tcBorders>
            <w:noWrap/>
            <w:vAlign w:val="bottom"/>
          </w:tcPr>
          <w:p w:rsidR="004475B1" w:rsidRPr="005970A1" w:rsidRDefault="004475B1" w:rsidP="00451F4B">
            <w:pPr>
              <w:widowControl/>
              <w:suppressAutoHyphens w:val="0"/>
              <w:ind w:left="-68" w:right="-6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3</w:t>
            </w:r>
          </w:p>
        </w:tc>
        <w:tc>
          <w:tcPr>
            <w:tcW w:w="332" w:type="dxa"/>
            <w:tcBorders>
              <w:top w:val="nil"/>
              <w:left w:val="nil"/>
              <w:bottom w:val="single" w:sz="8" w:space="0" w:color="auto"/>
              <w:right w:val="single" w:sz="4" w:space="0" w:color="auto"/>
            </w:tcBorders>
            <w:noWrap/>
            <w:vAlign w:val="bottom"/>
          </w:tcPr>
          <w:p w:rsidR="004475B1" w:rsidRPr="005970A1" w:rsidRDefault="004475B1" w:rsidP="00451F4B">
            <w:pPr>
              <w:widowControl/>
              <w:suppressAutoHyphens w:val="0"/>
              <w:ind w:left="-68" w:right="-6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3</w:t>
            </w:r>
          </w:p>
        </w:tc>
      </w:tr>
      <w:tr w:rsidR="004475B1" w:rsidRPr="005970A1">
        <w:trPr>
          <w:trHeight w:val="54"/>
        </w:trPr>
        <w:tc>
          <w:tcPr>
            <w:tcW w:w="5038" w:type="dxa"/>
            <w:gridSpan w:val="11"/>
            <w:tcBorders>
              <w:top w:val="single" w:sz="8" w:space="0" w:color="auto"/>
              <w:left w:val="single" w:sz="4" w:space="0" w:color="auto"/>
              <w:bottom w:val="single" w:sz="4" w:space="0" w:color="auto"/>
              <w:right w:val="single" w:sz="8" w:space="0" w:color="000000"/>
            </w:tcBorders>
            <w:noWrap/>
            <w:vAlign w:val="bottom"/>
          </w:tcPr>
          <w:p w:rsidR="004475B1" w:rsidRPr="005970A1" w:rsidRDefault="004475B1" w:rsidP="00451F4B">
            <w:pPr>
              <w:widowControl/>
              <w:suppressAutoHyphens w:val="0"/>
              <w:ind w:firstLine="0"/>
              <w:jc w:val="center"/>
              <w:rPr>
                <w:rFonts w:eastAsia="Times New Roman"/>
                <w:b/>
                <w:bCs/>
                <w:color w:val="000000"/>
                <w:kern w:val="0"/>
                <w:sz w:val="24"/>
                <w:szCs w:val="24"/>
                <w:lang w:eastAsia="ru-RU"/>
              </w:rPr>
            </w:pPr>
            <w:r w:rsidRPr="005970A1">
              <w:rPr>
                <w:rFonts w:eastAsia="Times New Roman"/>
                <w:b/>
                <w:bCs/>
                <w:color w:val="000000"/>
                <w:kern w:val="0"/>
                <w:sz w:val="24"/>
                <w:szCs w:val="24"/>
                <w:lang w:eastAsia="ru-RU"/>
              </w:rPr>
              <w:t xml:space="preserve">ИТОГО </w:t>
            </w:r>
          </w:p>
        </w:tc>
        <w:tc>
          <w:tcPr>
            <w:tcW w:w="309" w:type="dxa"/>
            <w:gridSpan w:val="2"/>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171" w:right="-163" w:firstLine="0"/>
              <w:jc w:val="center"/>
              <w:rPr>
                <w:rFonts w:eastAsia="Times New Roman"/>
                <w:b/>
                <w:bCs/>
                <w:color w:val="000000"/>
                <w:kern w:val="0"/>
                <w:sz w:val="24"/>
                <w:szCs w:val="24"/>
                <w:lang w:eastAsia="ru-RU"/>
              </w:rPr>
            </w:pPr>
            <w:r w:rsidRPr="005970A1">
              <w:rPr>
                <w:rFonts w:eastAsia="Times New Roman"/>
                <w:b/>
                <w:bCs/>
                <w:color w:val="000000"/>
                <w:kern w:val="0"/>
                <w:sz w:val="24"/>
                <w:szCs w:val="24"/>
                <w:lang w:eastAsia="ru-RU"/>
              </w:rPr>
              <w:t>21</w:t>
            </w:r>
          </w:p>
        </w:tc>
        <w:tc>
          <w:tcPr>
            <w:tcW w:w="339" w:type="dxa"/>
            <w:gridSpan w:val="3"/>
            <w:tcBorders>
              <w:top w:val="nil"/>
              <w:left w:val="single" w:sz="8" w:space="0" w:color="auto"/>
              <w:bottom w:val="single" w:sz="4" w:space="0" w:color="auto"/>
              <w:right w:val="single" w:sz="4" w:space="0" w:color="auto"/>
            </w:tcBorders>
            <w:noWrap/>
            <w:vAlign w:val="bottom"/>
          </w:tcPr>
          <w:p w:rsidR="004475B1" w:rsidRPr="005970A1" w:rsidRDefault="004475B1" w:rsidP="00451F4B">
            <w:pPr>
              <w:widowControl/>
              <w:suppressAutoHyphens w:val="0"/>
              <w:ind w:left="-171" w:right="-163" w:firstLine="0"/>
              <w:jc w:val="center"/>
              <w:rPr>
                <w:rFonts w:eastAsia="Times New Roman"/>
                <w:b/>
                <w:bCs/>
                <w:color w:val="000000"/>
                <w:kern w:val="0"/>
                <w:sz w:val="24"/>
                <w:szCs w:val="24"/>
                <w:lang w:eastAsia="ru-RU"/>
              </w:rPr>
            </w:pPr>
            <w:r w:rsidRPr="005970A1">
              <w:rPr>
                <w:rFonts w:eastAsia="Times New Roman"/>
                <w:b/>
                <w:bCs/>
                <w:color w:val="000000"/>
                <w:kern w:val="0"/>
                <w:sz w:val="24"/>
                <w:szCs w:val="24"/>
                <w:lang w:eastAsia="ru-RU"/>
              </w:rPr>
              <w:t>21</w:t>
            </w:r>
          </w:p>
        </w:tc>
        <w:tc>
          <w:tcPr>
            <w:tcW w:w="335" w:type="dxa"/>
            <w:gridSpan w:val="2"/>
            <w:tcBorders>
              <w:top w:val="nil"/>
              <w:left w:val="single" w:sz="8" w:space="0" w:color="auto"/>
              <w:bottom w:val="single" w:sz="4" w:space="0" w:color="auto"/>
              <w:right w:val="single" w:sz="4" w:space="0" w:color="auto"/>
            </w:tcBorders>
            <w:noWrap/>
            <w:vAlign w:val="bottom"/>
          </w:tcPr>
          <w:p w:rsidR="004475B1" w:rsidRPr="005970A1" w:rsidRDefault="004475B1" w:rsidP="00451F4B">
            <w:pPr>
              <w:widowControl/>
              <w:suppressAutoHyphens w:val="0"/>
              <w:ind w:left="-171" w:right="-163" w:firstLine="0"/>
              <w:jc w:val="center"/>
              <w:rPr>
                <w:rFonts w:eastAsia="Times New Roman"/>
                <w:b/>
                <w:bCs/>
                <w:color w:val="000000"/>
                <w:kern w:val="0"/>
                <w:sz w:val="24"/>
                <w:szCs w:val="24"/>
                <w:lang w:eastAsia="ru-RU"/>
              </w:rPr>
            </w:pPr>
            <w:r w:rsidRPr="005970A1">
              <w:rPr>
                <w:rFonts w:eastAsia="Times New Roman"/>
                <w:b/>
                <w:bCs/>
                <w:color w:val="000000"/>
                <w:kern w:val="0"/>
                <w:sz w:val="24"/>
                <w:szCs w:val="24"/>
                <w:lang w:eastAsia="ru-RU"/>
              </w:rPr>
              <w:t>21</w:t>
            </w:r>
          </w:p>
        </w:tc>
        <w:tc>
          <w:tcPr>
            <w:tcW w:w="381" w:type="dxa"/>
            <w:gridSpan w:val="3"/>
            <w:tcBorders>
              <w:top w:val="nil"/>
              <w:left w:val="single" w:sz="8" w:space="0" w:color="auto"/>
              <w:bottom w:val="single" w:sz="4" w:space="0" w:color="auto"/>
              <w:right w:val="single" w:sz="4" w:space="0" w:color="auto"/>
            </w:tcBorders>
            <w:noWrap/>
            <w:vAlign w:val="bottom"/>
          </w:tcPr>
          <w:p w:rsidR="004475B1" w:rsidRPr="005970A1" w:rsidRDefault="004475B1" w:rsidP="00451F4B">
            <w:pPr>
              <w:widowControl/>
              <w:suppressAutoHyphens w:val="0"/>
              <w:ind w:left="-171" w:right="-163" w:firstLine="0"/>
              <w:jc w:val="center"/>
              <w:rPr>
                <w:rFonts w:eastAsia="Times New Roman"/>
                <w:b/>
                <w:bCs/>
                <w:color w:val="000000"/>
                <w:kern w:val="0"/>
                <w:sz w:val="24"/>
                <w:szCs w:val="24"/>
                <w:lang w:eastAsia="ru-RU"/>
              </w:rPr>
            </w:pPr>
            <w:r w:rsidRPr="005970A1">
              <w:rPr>
                <w:rFonts w:eastAsia="Times New Roman"/>
                <w:b/>
                <w:bCs/>
                <w:color w:val="000000"/>
                <w:kern w:val="0"/>
                <w:sz w:val="24"/>
                <w:szCs w:val="24"/>
                <w:lang w:eastAsia="ru-RU"/>
              </w:rPr>
              <w:t>21</w:t>
            </w:r>
          </w:p>
        </w:tc>
        <w:tc>
          <w:tcPr>
            <w:tcW w:w="299" w:type="dxa"/>
            <w:gridSpan w:val="2"/>
            <w:tcBorders>
              <w:top w:val="nil"/>
              <w:left w:val="single" w:sz="8" w:space="0" w:color="auto"/>
              <w:bottom w:val="single" w:sz="4" w:space="0" w:color="auto"/>
              <w:right w:val="single" w:sz="4" w:space="0" w:color="auto"/>
            </w:tcBorders>
            <w:noWrap/>
            <w:vAlign w:val="bottom"/>
          </w:tcPr>
          <w:p w:rsidR="004475B1" w:rsidRPr="005970A1" w:rsidRDefault="004475B1" w:rsidP="00451F4B">
            <w:pPr>
              <w:widowControl/>
              <w:suppressAutoHyphens w:val="0"/>
              <w:ind w:left="-171" w:right="-163" w:firstLine="0"/>
              <w:jc w:val="center"/>
              <w:rPr>
                <w:rFonts w:eastAsia="Times New Roman"/>
                <w:b/>
                <w:bCs/>
                <w:color w:val="000000"/>
                <w:kern w:val="0"/>
                <w:sz w:val="24"/>
                <w:szCs w:val="24"/>
                <w:lang w:eastAsia="ru-RU"/>
              </w:rPr>
            </w:pPr>
            <w:r w:rsidRPr="005970A1">
              <w:rPr>
                <w:rFonts w:eastAsia="Times New Roman"/>
                <w:b/>
                <w:bCs/>
                <w:color w:val="000000"/>
                <w:kern w:val="0"/>
                <w:sz w:val="24"/>
                <w:szCs w:val="24"/>
                <w:lang w:eastAsia="ru-RU"/>
              </w:rPr>
              <w:t>23</w:t>
            </w:r>
          </w:p>
        </w:tc>
        <w:tc>
          <w:tcPr>
            <w:tcW w:w="333" w:type="dxa"/>
            <w:gridSpan w:val="2"/>
            <w:tcBorders>
              <w:top w:val="nil"/>
              <w:left w:val="single" w:sz="8" w:space="0" w:color="auto"/>
              <w:bottom w:val="single" w:sz="4" w:space="0" w:color="auto"/>
              <w:right w:val="single" w:sz="4" w:space="0" w:color="auto"/>
            </w:tcBorders>
            <w:noWrap/>
            <w:vAlign w:val="bottom"/>
          </w:tcPr>
          <w:p w:rsidR="004475B1" w:rsidRPr="005970A1" w:rsidRDefault="004475B1" w:rsidP="00451F4B">
            <w:pPr>
              <w:widowControl/>
              <w:suppressAutoHyphens w:val="0"/>
              <w:ind w:left="-171" w:right="-163" w:firstLine="0"/>
              <w:jc w:val="center"/>
              <w:rPr>
                <w:rFonts w:eastAsia="Times New Roman"/>
                <w:b/>
                <w:bCs/>
                <w:color w:val="000000"/>
                <w:kern w:val="0"/>
                <w:sz w:val="24"/>
                <w:szCs w:val="24"/>
                <w:lang w:eastAsia="ru-RU"/>
              </w:rPr>
            </w:pPr>
            <w:r w:rsidRPr="005970A1">
              <w:rPr>
                <w:rFonts w:eastAsia="Times New Roman"/>
                <w:b/>
                <w:bCs/>
                <w:color w:val="000000"/>
                <w:kern w:val="0"/>
                <w:sz w:val="24"/>
                <w:szCs w:val="24"/>
                <w:lang w:eastAsia="ru-RU"/>
              </w:rPr>
              <w:t>23</w:t>
            </w:r>
          </w:p>
        </w:tc>
        <w:tc>
          <w:tcPr>
            <w:tcW w:w="306" w:type="dxa"/>
            <w:gridSpan w:val="2"/>
            <w:tcBorders>
              <w:top w:val="nil"/>
              <w:left w:val="single" w:sz="8" w:space="0" w:color="auto"/>
              <w:bottom w:val="single" w:sz="4" w:space="0" w:color="auto"/>
              <w:right w:val="single" w:sz="4" w:space="0" w:color="auto"/>
            </w:tcBorders>
            <w:noWrap/>
            <w:vAlign w:val="bottom"/>
          </w:tcPr>
          <w:p w:rsidR="004475B1" w:rsidRPr="005970A1" w:rsidRDefault="004475B1" w:rsidP="00451F4B">
            <w:pPr>
              <w:widowControl/>
              <w:suppressAutoHyphens w:val="0"/>
              <w:ind w:left="-171" w:right="-163" w:firstLine="0"/>
              <w:jc w:val="center"/>
              <w:rPr>
                <w:rFonts w:eastAsia="Times New Roman"/>
                <w:b/>
                <w:bCs/>
                <w:color w:val="000000"/>
                <w:kern w:val="0"/>
                <w:sz w:val="24"/>
                <w:szCs w:val="24"/>
                <w:lang w:eastAsia="ru-RU"/>
              </w:rPr>
            </w:pPr>
            <w:r w:rsidRPr="005970A1">
              <w:rPr>
                <w:rFonts w:eastAsia="Times New Roman"/>
                <w:b/>
                <w:bCs/>
                <w:color w:val="000000"/>
                <w:kern w:val="0"/>
                <w:sz w:val="24"/>
                <w:szCs w:val="24"/>
                <w:lang w:eastAsia="ru-RU"/>
              </w:rPr>
              <w:t>23</w:t>
            </w:r>
          </w:p>
        </w:tc>
        <w:tc>
          <w:tcPr>
            <w:tcW w:w="301" w:type="dxa"/>
            <w:tcBorders>
              <w:top w:val="nil"/>
              <w:left w:val="single" w:sz="8" w:space="0" w:color="auto"/>
              <w:bottom w:val="single" w:sz="4" w:space="0" w:color="auto"/>
              <w:right w:val="single" w:sz="4" w:space="0" w:color="auto"/>
            </w:tcBorders>
            <w:noWrap/>
            <w:vAlign w:val="bottom"/>
          </w:tcPr>
          <w:p w:rsidR="004475B1" w:rsidRPr="005970A1" w:rsidRDefault="004475B1" w:rsidP="00451F4B">
            <w:pPr>
              <w:widowControl/>
              <w:suppressAutoHyphens w:val="0"/>
              <w:ind w:left="-171" w:right="-163" w:firstLine="0"/>
              <w:jc w:val="center"/>
              <w:rPr>
                <w:rFonts w:eastAsia="Times New Roman"/>
                <w:b/>
                <w:bCs/>
                <w:color w:val="000000"/>
                <w:kern w:val="0"/>
                <w:sz w:val="24"/>
                <w:szCs w:val="24"/>
                <w:lang w:eastAsia="ru-RU"/>
              </w:rPr>
            </w:pPr>
            <w:r w:rsidRPr="005970A1">
              <w:rPr>
                <w:rFonts w:eastAsia="Times New Roman"/>
                <w:b/>
                <w:bCs/>
                <w:color w:val="000000"/>
                <w:kern w:val="0"/>
                <w:sz w:val="24"/>
                <w:szCs w:val="24"/>
                <w:lang w:eastAsia="ru-RU"/>
              </w:rPr>
              <w:t>23</w:t>
            </w:r>
          </w:p>
        </w:tc>
        <w:tc>
          <w:tcPr>
            <w:tcW w:w="302" w:type="dxa"/>
            <w:tcBorders>
              <w:top w:val="nil"/>
              <w:left w:val="single" w:sz="8" w:space="0" w:color="auto"/>
              <w:bottom w:val="single" w:sz="4" w:space="0" w:color="auto"/>
              <w:right w:val="single" w:sz="4" w:space="0" w:color="auto"/>
            </w:tcBorders>
            <w:noWrap/>
            <w:vAlign w:val="bottom"/>
          </w:tcPr>
          <w:p w:rsidR="004475B1" w:rsidRPr="005970A1" w:rsidRDefault="004475B1" w:rsidP="00451F4B">
            <w:pPr>
              <w:widowControl/>
              <w:suppressAutoHyphens w:val="0"/>
              <w:ind w:left="-171" w:right="-163" w:firstLine="0"/>
              <w:jc w:val="center"/>
              <w:rPr>
                <w:rFonts w:eastAsia="Times New Roman"/>
                <w:b/>
                <w:bCs/>
                <w:color w:val="000000"/>
                <w:kern w:val="0"/>
                <w:sz w:val="24"/>
                <w:szCs w:val="24"/>
                <w:lang w:eastAsia="ru-RU"/>
              </w:rPr>
            </w:pPr>
            <w:r w:rsidRPr="005970A1">
              <w:rPr>
                <w:rFonts w:eastAsia="Times New Roman"/>
                <w:b/>
                <w:bCs/>
                <w:color w:val="000000"/>
                <w:kern w:val="0"/>
                <w:sz w:val="24"/>
                <w:szCs w:val="24"/>
                <w:lang w:eastAsia="ru-RU"/>
              </w:rPr>
              <w:t>23</w:t>
            </w:r>
          </w:p>
        </w:tc>
        <w:tc>
          <w:tcPr>
            <w:tcW w:w="301" w:type="dxa"/>
            <w:tcBorders>
              <w:top w:val="nil"/>
              <w:left w:val="single" w:sz="8" w:space="0" w:color="auto"/>
              <w:bottom w:val="single" w:sz="4" w:space="0" w:color="auto"/>
              <w:right w:val="single" w:sz="4" w:space="0" w:color="auto"/>
            </w:tcBorders>
            <w:noWrap/>
            <w:vAlign w:val="bottom"/>
          </w:tcPr>
          <w:p w:rsidR="004475B1" w:rsidRPr="005970A1" w:rsidRDefault="004475B1" w:rsidP="00451F4B">
            <w:pPr>
              <w:widowControl/>
              <w:suppressAutoHyphens w:val="0"/>
              <w:ind w:left="-171" w:right="-163" w:firstLine="0"/>
              <w:jc w:val="center"/>
              <w:rPr>
                <w:rFonts w:eastAsia="Times New Roman"/>
                <w:b/>
                <w:bCs/>
                <w:color w:val="000000"/>
                <w:kern w:val="0"/>
                <w:sz w:val="24"/>
                <w:szCs w:val="24"/>
                <w:lang w:eastAsia="ru-RU"/>
              </w:rPr>
            </w:pPr>
            <w:r w:rsidRPr="005970A1">
              <w:rPr>
                <w:rFonts w:eastAsia="Times New Roman"/>
                <w:b/>
                <w:bCs/>
                <w:color w:val="000000"/>
                <w:kern w:val="0"/>
                <w:sz w:val="24"/>
                <w:szCs w:val="24"/>
                <w:lang w:eastAsia="ru-RU"/>
              </w:rPr>
              <w:t>23</w:t>
            </w:r>
          </w:p>
        </w:tc>
        <w:tc>
          <w:tcPr>
            <w:tcW w:w="337" w:type="dxa"/>
            <w:tcBorders>
              <w:top w:val="nil"/>
              <w:left w:val="single" w:sz="8" w:space="0" w:color="auto"/>
              <w:bottom w:val="single" w:sz="4" w:space="0" w:color="auto"/>
              <w:right w:val="single" w:sz="4" w:space="0" w:color="auto"/>
            </w:tcBorders>
            <w:noWrap/>
            <w:vAlign w:val="bottom"/>
          </w:tcPr>
          <w:p w:rsidR="004475B1" w:rsidRPr="005970A1" w:rsidRDefault="004475B1" w:rsidP="00451F4B">
            <w:pPr>
              <w:widowControl/>
              <w:suppressAutoHyphens w:val="0"/>
              <w:ind w:left="-68" w:right="-65" w:firstLine="0"/>
              <w:jc w:val="center"/>
              <w:rPr>
                <w:rFonts w:eastAsia="Times New Roman"/>
                <w:b/>
                <w:bCs/>
                <w:color w:val="000000"/>
                <w:kern w:val="0"/>
                <w:sz w:val="24"/>
                <w:szCs w:val="24"/>
                <w:lang w:eastAsia="ru-RU"/>
              </w:rPr>
            </w:pPr>
            <w:r w:rsidRPr="005970A1">
              <w:rPr>
                <w:rFonts w:eastAsia="Times New Roman"/>
                <w:b/>
                <w:bCs/>
                <w:color w:val="000000"/>
                <w:kern w:val="0"/>
                <w:sz w:val="24"/>
                <w:szCs w:val="24"/>
                <w:lang w:eastAsia="ru-RU"/>
              </w:rPr>
              <w:t>23</w:t>
            </w:r>
          </w:p>
        </w:tc>
        <w:tc>
          <w:tcPr>
            <w:tcW w:w="331" w:type="dxa"/>
            <w:tcBorders>
              <w:top w:val="nil"/>
              <w:left w:val="single" w:sz="8" w:space="0" w:color="auto"/>
              <w:bottom w:val="single" w:sz="4" w:space="0" w:color="auto"/>
              <w:right w:val="single" w:sz="4" w:space="0" w:color="auto"/>
            </w:tcBorders>
            <w:noWrap/>
            <w:vAlign w:val="bottom"/>
          </w:tcPr>
          <w:p w:rsidR="004475B1" w:rsidRPr="005970A1" w:rsidRDefault="004475B1" w:rsidP="00451F4B">
            <w:pPr>
              <w:widowControl/>
              <w:suppressAutoHyphens w:val="0"/>
              <w:ind w:left="-68" w:right="-65" w:firstLine="0"/>
              <w:jc w:val="center"/>
              <w:rPr>
                <w:rFonts w:eastAsia="Times New Roman"/>
                <w:b/>
                <w:bCs/>
                <w:color w:val="000000"/>
                <w:kern w:val="0"/>
                <w:sz w:val="24"/>
                <w:szCs w:val="24"/>
                <w:lang w:eastAsia="ru-RU"/>
              </w:rPr>
            </w:pPr>
            <w:r w:rsidRPr="005970A1">
              <w:rPr>
                <w:rFonts w:eastAsia="Times New Roman"/>
                <w:b/>
                <w:bCs/>
                <w:color w:val="000000"/>
                <w:kern w:val="0"/>
                <w:sz w:val="24"/>
                <w:szCs w:val="24"/>
                <w:lang w:eastAsia="ru-RU"/>
              </w:rPr>
              <w:t>23</w:t>
            </w:r>
          </w:p>
        </w:tc>
        <w:tc>
          <w:tcPr>
            <w:tcW w:w="349" w:type="dxa"/>
            <w:tcBorders>
              <w:top w:val="nil"/>
              <w:left w:val="single" w:sz="8" w:space="0" w:color="auto"/>
              <w:bottom w:val="single" w:sz="4" w:space="0" w:color="auto"/>
              <w:right w:val="single" w:sz="4" w:space="0" w:color="auto"/>
            </w:tcBorders>
            <w:noWrap/>
            <w:vAlign w:val="bottom"/>
          </w:tcPr>
          <w:p w:rsidR="004475B1" w:rsidRPr="005970A1" w:rsidRDefault="004475B1" w:rsidP="00451F4B">
            <w:pPr>
              <w:widowControl/>
              <w:suppressAutoHyphens w:val="0"/>
              <w:ind w:left="-68" w:right="-65" w:firstLine="0"/>
              <w:jc w:val="center"/>
              <w:rPr>
                <w:rFonts w:eastAsia="Times New Roman"/>
                <w:b/>
                <w:bCs/>
                <w:color w:val="000000"/>
                <w:kern w:val="0"/>
                <w:sz w:val="24"/>
                <w:szCs w:val="24"/>
                <w:lang w:eastAsia="ru-RU"/>
              </w:rPr>
            </w:pPr>
            <w:r w:rsidRPr="005970A1">
              <w:rPr>
                <w:rFonts w:eastAsia="Times New Roman"/>
                <w:b/>
                <w:bCs/>
                <w:color w:val="000000"/>
                <w:kern w:val="0"/>
                <w:sz w:val="24"/>
                <w:szCs w:val="24"/>
                <w:lang w:eastAsia="ru-RU"/>
              </w:rPr>
              <w:t>23</w:t>
            </w:r>
          </w:p>
        </w:tc>
        <w:tc>
          <w:tcPr>
            <w:tcW w:w="359" w:type="dxa"/>
            <w:tcBorders>
              <w:top w:val="nil"/>
              <w:left w:val="single" w:sz="8" w:space="0" w:color="auto"/>
              <w:bottom w:val="single" w:sz="4" w:space="0" w:color="auto"/>
              <w:right w:val="single" w:sz="4" w:space="0" w:color="auto"/>
            </w:tcBorders>
            <w:noWrap/>
            <w:vAlign w:val="bottom"/>
          </w:tcPr>
          <w:p w:rsidR="004475B1" w:rsidRPr="005970A1" w:rsidRDefault="004475B1" w:rsidP="00451F4B">
            <w:pPr>
              <w:widowControl/>
              <w:suppressAutoHyphens w:val="0"/>
              <w:ind w:left="-68" w:right="-65" w:firstLine="0"/>
              <w:jc w:val="center"/>
              <w:rPr>
                <w:rFonts w:eastAsia="Times New Roman"/>
                <w:b/>
                <w:bCs/>
                <w:color w:val="000000"/>
                <w:kern w:val="0"/>
                <w:sz w:val="24"/>
                <w:szCs w:val="24"/>
                <w:lang w:eastAsia="ru-RU"/>
              </w:rPr>
            </w:pPr>
            <w:r w:rsidRPr="005970A1">
              <w:rPr>
                <w:rFonts w:eastAsia="Times New Roman"/>
                <w:b/>
                <w:bCs/>
                <w:color w:val="000000"/>
                <w:kern w:val="0"/>
                <w:sz w:val="24"/>
                <w:szCs w:val="24"/>
                <w:lang w:eastAsia="ru-RU"/>
              </w:rPr>
              <w:t>23</w:t>
            </w:r>
          </w:p>
        </w:tc>
        <w:tc>
          <w:tcPr>
            <w:tcW w:w="337" w:type="dxa"/>
            <w:tcBorders>
              <w:top w:val="nil"/>
              <w:left w:val="single" w:sz="8" w:space="0" w:color="auto"/>
              <w:bottom w:val="single" w:sz="4" w:space="0" w:color="auto"/>
              <w:right w:val="single" w:sz="4" w:space="0" w:color="auto"/>
            </w:tcBorders>
            <w:noWrap/>
            <w:vAlign w:val="bottom"/>
          </w:tcPr>
          <w:p w:rsidR="004475B1" w:rsidRPr="005970A1" w:rsidRDefault="004475B1" w:rsidP="00451F4B">
            <w:pPr>
              <w:widowControl/>
              <w:suppressAutoHyphens w:val="0"/>
              <w:ind w:left="-68" w:right="-65" w:firstLine="0"/>
              <w:jc w:val="center"/>
              <w:rPr>
                <w:rFonts w:eastAsia="Times New Roman"/>
                <w:b/>
                <w:bCs/>
                <w:color w:val="000000"/>
                <w:kern w:val="0"/>
                <w:sz w:val="24"/>
                <w:szCs w:val="24"/>
                <w:lang w:eastAsia="ru-RU"/>
              </w:rPr>
            </w:pPr>
            <w:r w:rsidRPr="005970A1">
              <w:rPr>
                <w:rFonts w:eastAsia="Times New Roman"/>
                <w:b/>
                <w:bCs/>
                <w:color w:val="000000"/>
                <w:kern w:val="0"/>
                <w:sz w:val="24"/>
                <w:szCs w:val="24"/>
                <w:lang w:eastAsia="ru-RU"/>
              </w:rPr>
              <w:t>23</w:t>
            </w:r>
          </w:p>
        </w:tc>
        <w:tc>
          <w:tcPr>
            <w:tcW w:w="332" w:type="dxa"/>
            <w:tcBorders>
              <w:top w:val="nil"/>
              <w:left w:val="single" w:sz="8" w:space="0" w:color="auto"/>
              <w:bottom w:val="single" w:sz="4" w:space="0" w:color="auto"/>
              <w:right w:val="single" w:sz="4" w:space="0" w:color="auto"/>
            </w:tcBorders>
            <w:noWrap/>
            <w:vAlign w:val="bottom"/>
          </w:tcPr>
          <w:p w:rsidR="004475B1" w:rsidRPr="005970A1" w:rsidRDefault="004475B1" w:rsidP="00451F4B">
            <w:pPr>
              <w:widowControl/>
              <w:suppressAutoHyphens w:val="0"/>
              <w:ind w:left="-68" w:right="-65" w:firstLine="0"/>
              <w:jc w:val="center"/>
              <w:rPr>
                <w:rFonts w:eastAsia="Times New Roman"/>
                <w:b/>
                <w:bCs/>
                <w:color w:val="000000"/>
                <w:kern w:val="0"/>
                <w:sz w:val="24"/>
                <w:szCs w:val="24"/>
                <w:lang w:eastAsia="ru-RU"/>
              </w:rPr>
            </w:pPr>
            <w:r w:rsidRPr="005970A1">
              <w:rPr>
                <w:rFonts w:eastAsia="Times New Roman"/>
                <w:b/>
                <w:bCs/>
                <w:color w:val="000000"/>
                <w:kern w:val="0"/>
                <w:sz w:val="24"/>
                <w:szCs w:val="24"/>
                <w:lang w:eastAsia="ru-RU"/>
              </w:rPr>
              <w:t>23</w:t>
            </w:r>
          </w:p>
        </w:tc>
      </w:tr>
      <w:tr w:rsidR="004475B1" w:rsidRPr="005970A1">
        <w:tblPrEx>
          <w:jc w:val="center"/>
        </w:tblPrEx>
        <w:trPr>
          <w:gridAfter w:val="10"/>
          <w:wAfter w:w="3208" w:type="dxa"/>
          <w:trHeight w:val="80"/>
          <w:jc w:val="center"/>
        </w:trPr>
        <w:tc>
          <w:tcPr>
            <w:tcW w:w="7082" w:type="dxa"/>
            <w:gridSpan w:val="26"/>
            <w:tcBorders>
              <w:top w:val="single" w:sz="8" w:space="0" w:color="auto"/>
              <w:left w:val="single" w:sz="8" w:space="0" w:color="auto"/>
              <w:bottom w:val="nil"/>
              <w:right w:val="single" w:sz="8" w:space="0" w:color="000000"/>
            </w:tcBorders>
            <w:noWrap/>
            <w:vAlign w:val="bottom"/>
          </w:tcPr>
          <w:p w:rsidR="004475B1" w:rsidRPr="005970A1" w:rsidRDefault="004475B1" w:rsidP="00451F4B">
            <w:pPr>
              <w:widowControl/>
              <w:suppressAutoHyphens w:val="0"/>
              <w:ind w:firstLine="0"/>
              <w:jc w:val="center"/>
              <w:rPr>
                <w:rFonts w:eastAsia="Times New Roman"/>
                <w:b/>
                <w:bCs/>
                <w:color w:val="000000"/>
                <w:kern w:val="0"/>
                <w:sz w:val="24"/>
                <w:szCs w:val="24"/>
                <w:lang w:eastAsia="ru-RU"/>
              </w:rPr>
            </w:pPr>
            <w:r w:rsidRPr="005970A1">
              <w:rPr>
                <w:rFonts w:eastAsia="Times New Roman"/>
                <w:b/>
                <w:bCs/>
                <w:color w:val="000000"/>
                <w:kern w:val="0"/>
                <w:sz w:val="24"/>
                <w:szCs w:val="24"/>
                <w:lang w:eastAsia="ru-RU"/>
              </w:rPr>
              <w:t>Учебный план МБОУ "Гимназия № 42". Начальное общее образование</w:t>
            </w:r>
          </w:p>
        </w:tc>
      </w:tr>
      <w:tr w:rsidR="004475B1" w:rsidRPr="005970A1">
        <w:tblPrEx>
          <w:jc w:val="center"/>
        </w:tblPrEx>
        <w:trPr>
          <w:gridAfter w:val="10"/>
          <w:wAfter w:w="3208" w:type="dxa"/>
          <w:trHeight w:val="47"/>
          <w:jc w:val="center"/>
        </w:trPr>
        <w:tc>
          <w:tcPr>
            <w:tcW w:w="7082" w:type="dxa"/>
            <w:gridSpan w:val="26"/>
            <w:tcBorders>
              <w:top w:val="nil"/>
              <w:left w:val="single" w:sz="8" w:space="0" w:color="auto"/>
              <w:bottom w:val="single" w:sz="8" w:space="0" w:color="auto"/>
              <w:right w:val="single" w:sz="8" w:space="0" w:color="000000"/>
            </w:tcBorders>
            <w:noWrap/>
            <w:vAlign w:val="bottom"/>
          </w:tcPr>
          <w:p w:rsidR="004475B1" w:rsidRPr="005970A1" w:rsidRDefault="004475B1" w:rsidP="00451F4B">
            <w:pPr>
              <w:widowControl/>
              <w:suppressAutoHyphens w:val="0"/>
              <w:ind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Внеурочная деятельность</w:t>
            </w:r>
          </w:p>
        </w:tc>
      </w:tr>
      <w:tr w:rsidR="004475B1" w:rsidRPr="005970A1">
        <w:tblPrEx>
          <w:jc w:val="center"/>
        </w:tblPrEx>
        <w:trPr>
          <w:gridAfter w:val="10"/>
          <w:wAfter w:w="3207" w:type="dxa"/>
          <w:trHeight w:val="86"/>
          <w:jc w:val="center"/>
        </w:trPr>
        <w:tc>
          <w:tcPr>
            <w:tcW w:w="1477" w:type="dxa"/>
            <w:gridSpan w:val="2"/>
            <w:vMerge w:val="restart"/>
            <w:tcBorders>
              <w:top w:val="nil"/>
              <w:left w:val="single" w:sz="8" w:space="0" w:color="auto"/>
              <w:bottom w:val="single" w:sz="8" w:space="0" w:color="000000"/>
              <w:right w:val="single" w:sz="8" w:space="0" w:color="auto"/>
            </w:tcBorders>
            <w:vAlign w:val="bottom"/>
          </w:tcPr>
          <w:p w:rsidR="004475B1" w:rsidRPr="005970A1" w:rsidRDefault="004475B1" w:rsidP="00451F4B">
            <w:pPr>
              <w:widowControl/>
              <w:suppressAutoHyphens w:val="0"/>
              <w:ind w:firstLine="0"/>
              <w:jc w:val="center"/>
              <w:rPr>
                <w:rFonts w:eastAsia="Times New Roman"/>
                <w:b/>
                <w:bCs/>
                <w:color w:val="000000"/>
                <w:kern w:val="0"/>
                <w:sz w:val="24"/>
                <w:szCs w:val="24"/>
                <w:lang w:eastAsia="ru-RU"/>
              </w:rPr>
            </w:pPr>
            <w:r w:rsidRPr="005970A1">
              <w:rPr>
                <w:rFonts w:eastAsia="Times New Roman"/>
                <w:b/>
                <w:bCs/>
                <w:color w:val="000000"/>
                <w:kern w:val="0"/>
                <w:sz w:val="24"/>
                <w:szCs w:val="24"/>
                <w:lang w:eastAsia="ru-RU"/>
              </w:rPr>
              <w:lastRenderedPageBreak/>
              <w:t>Направление</w:t>
            </w:r>
          </w:p>
        </w:tc>
        <w:tc>
          <w:tcPr>
            <w:tcW w:w="1811" w:type="dxa"/>
            <w:vMerge w:val="restart"/>
            <w:tcBorders>
              <w:top w:val="nil"/>
              <w:left w:val="single" w:sz="8" w:space="0" w:color="auto"/>
              <w:bottom w:val="single" w:sz="8" w:space="0" w:color="000000"/>
              <w:right w:val="single" w:sz="8" w:space="0" w:color="auto"/>
            </w:tcBorders>
            <w:noWrap/>
            <w:vAlign w:val="bottom"/>
          </w:tcPr>
          <w:p w:rsidR="004475B1" w:rsidRPr="005970A1" w:rsidRDefault="004475B1" w:rsidP="00451F4B">
            <w:pPr>
              <w:widowControl/>
              <w:suppressAutoHyphens w:val="0"/>
              <w:ind w:firstLine="0"/>
              <w:jc w:val="center"/>
              <w:rPr>
                <w:rFonts w:eastAsia="Times New Roman"/>
                <w:b/>
                <w:bCs/>
                <w:color w:val="000000"/>
                <w:kern w:val="0"/>
                <w:sz w:val="24"/>
                <w:szCs w:val="24"/>
                <w:lang w:eastAsia="ru-RU"/>
              </w:rPr>
            </w:pPr>
            <w:r w:rsidRPr="005970A1">
              <w:rPr>
                <w:rFonts w:eastAsia="Times New Roman"/>
                <w:b/>
                <w:bCs/>
                <w:color w:val="000000"/>
                <w:kern w:val="0"/>
                <w:sz w:val="24"/>
                <w:szCs w:val="24"/>
                <w:lang w:eastAsia="ru-RU"/>
              </w:rPr>
              <w:t>Учебные предметы</w:t>
            </w:r>
          </w:p>
        </w:tc>
        <w:tc>
          <w:tcPr>
            <w:tcW w:w="2615" w:type="dxa"/>
            <w:gridSpan w:val="14"/>
            <w:tcBorders>
              <w:top w:val="single" w:sz="8" w:space="0" w:color="auto"/>
              <w:left w:val="single" w:sz="8" w:space="0" w:color="auto"/>
              <w:bottom w:val="single" w:sz="8" w:space="0" w:color="auto"/>
              <w:right w:val="nil"/>
            </w:tcBorders>
            <w:noWrap/>
            <w:vAlign w:val="bottom"/>
          </w:tcPr>
          <w:p w:rsidR="004475B1" w:rsidRPr="005970A1" w:rsidRDefault="004475B1" w:rsidP="00451F4B">
            <w:pPr>
              <w:widowControl/>
              <w:suppressAutoHyphens w:val="0"/>
              <w:ind w:firstLine="0"/>
              <w:jc w:val="left"/>
              <w:rPr>
                <w:rFonts w:eastAsia="Times New Roman"/>
                <w:b/>
                <w:bCs/>
                <w:color w:val="000000"/>
                <w:kern w:val="0"/>
                <w:sz w:val="24"/>
                <w:szCs w:val="24"/>
                <w:lang w:eastAsia="ru-RU"/>
              </w:rPr>
            </w:pPr>
            <w:r w:rsidRPr="005970A1">
              <w:rPr>
                <w:rFonts w:eastAsia="Times New Roman"/>
                <w:b/>
                <w:bCs/>
                <w:color w:val="000000"/>
                <w:kern w:val="0"/>
                <w:sz w:val="24"/>
                <w:szCs w:val="24"/>
                <w:lang w:eastAsia="ru-RU"/>
              </w:rPr>
              <w:t>Количество часов в неделю</w:t>
            </w:r>
          </w:p>
        </w:tc>
        <w:tc>
          <w:tcPr>
            <w:tcW w:w="231" w:type="dxa"/>
            <w:gridSpan w:val="2"/>
            <w:tcBorders>
              <w:top w:val="nil"/>
              <w:left w:val="nil"/>
              <w:bottom w:val="single" w:sz="8" w:space="0" w:color="auto"/>
              <w:right w:val="nil"/>
            </w:tcBorders>
            <w:noWrap/>
            <w:vAlign w:val="bottom"/>
          </w:tcPr>
          <w:p w:rsidR="004475B1" w:rsidRPr="005970A1" w:rsidRDefault="004475B1" w:rsidP="00451F4B">
            <w:pPr>
              <w:widowControl/>
              <w:suppressAutoHyphens w:val="0"/>
              <w:ind w:firstLine="0"/>
              <w:jc w:val="left"/>
              <w:rPr>
                <w:rFonts w:eastAsia="Times New Roman"/>
                <w:b/>
                <w:bCs/>
                <w:color w:val="000000"/>
                <w:kern w:val="0"/>
                <w:sz w:val="24"/>
                <w:szCs w:val="24"/>
                <w:lang w:eastAsia="ru-RU"/>
              </w:rPr>
            </w:pPr>
            <w:r w:rsidRPr="005970A1">
              <w:rPr>
                <w:rFonts w:eastAsia="Times New Roman"/>
                <w:b/>
                <w:bCs/>
                <w:color w:val="000000"/>
                <w:kern w:val="0"/>
                <w:sz w:val="24"/>
                <w:szCs w:val="24"/>
                <w:lang w:eastAsia="ru-RU"/>
              </w:rPr>
              <w:t> </w:t>
            </w:r>
          </w:p>
        </w:tc>
        <w:tc>
          <w:tcPr>
            <w:tcW w:w="246" w:type="dxa"/>
            <w:tcBorders>
              <w:top w:val="nil"/>
              <w:left w:val="nil"/>
              <w:bottom w:val="single" w:sz="8" w:space="0" w:color="auto"/>
              <w:right w:val="nil"/>
            </w:tcBorders>
            <w:noWrap/>
            <w:vAlign w:val="bottom"/>
          </w:tcPr>
          <w:p w:rsidR="004475B1" w:rsidRPr="005970A1" w:rsidRDefault="004475B1" w:rsidP="00451F4B">
            <w:pPr>
              <w:widowControl/>
              <w:suppressAutoHyphens w:val="0"/>
              <w:ind w:firstLine="0"/>
              <w:jc w:val="left"/>
              <w:rPr>
                <w:rFonts w:eastAsia="Times New Roman"/>
                <w:b/>
                <w:bCs/>
                <w:color w:val="000000"/>
                <w:kern w:val="0"/>
                <w:sz w:val="24"/>
                <w:szCs w:val="24"/>
                <w:lang w:eastAsia="ru-RU"/>
              </w:rPr>
            </w:pPr>
            <w:r w:rsidRPr="005970A1">
              <w:rPr>
                <w:rFonts w:eastAsia="Times New Roman"/>
                <w:b/>
                <w:bCs/>
                <w:color w:val="000000"/>
                <w:kern w:val="0"/>
                <w:sz w:val="24"/>
                <w:szCs w:val="24"/>
                <w:lang w:eastAsia="ru-RU"/>
              </w:rPr>
              <w:t> </w:t>
            </w:r>
          </w:p>
        </w:tc>
        <w:tc>
          <w:tcPr>
            <w:tcW w:w="235" w:type="dxa"/>
            <w:gridSpan w:val="2"/>
            <w:tcBorders>
              <w:top w:val="nil"/>
              <w:left w:val="nil"/>
              <w:bottom w:val="single" w:sz="8" w:space="0" w:color="auto"/>
              <w:right w:val="nil"/>
            </w:tcBorders>
            <w:noWrap/>
            <w:vAlign w:val="bottom"/>
          </w:tcPr>
          <w:p w:rsidR="004475B1" w:rsidRPr="005970A1" w:rsidRDefault="004475B1" w:rsidP="00451F4B">
            <w:pPr>
              <w:widowControl/>
              <w:suppressAutoHyphens w:val="0"/>
              <w:ind w:firstLine="0"/>
              <w:jc w:val="left"/>
              <w:rPr>
                <w:rFonts w:eastAsia="Times New Roman"/>
                <w:b/>
                <w:bCs/>
                <w:color w:val="000000"/>
                <w:kern w:val="0"/>
                <w:sz w:val="24"/>
                <w:szCs w:val="24"/>
                <w:lang w:eastAsia="ru-RU"/>
              </w:rPr>
            </w:pPr>
            <w:r w:rsidRPr="005970A1">
              <w:rPr>
                <w:rFonts w:eastAsia="Times New Roman"/>
                <w:b/>
                <w:bCs/>
                <w:color w:val="000000"/>
                <w:kern w:val="0"/>
                <w:sz w:val="24"/>
                <w:szCs w:val="24"/>
                <w:lang w:eastAsia="ru-RU"/>
              </w:rPr>
              <w:t> </w:t>
            </w:r>
          </w:p>
        </w:tc>
        <w:tc>
          <w:tcPr>
            <w:tcW w:w="237" w:type="dxa"/>
            <w:gridSpan w:val="2"/>
            <w:tcBorders>
              <w:top w:val="nil"/>
              <w:left w:val="nil"/>
              <w:bottom w:val="single" w:sz="8" w:space="0" w:color="auto"/>
              <w:right w:val="nil"/>
            </w:tcBorders>
            <w:noWrap/>
            <w:vAlign w:val="bottom"/>
          </w:tcPr>
          <w:p w:rsidR="004475B1" w:rsidRPr="005970A1" w:rsidRDefault="004475B1" w:rsidP="00451F4B">
            <w:pPr>
              <w:widowControl/>
              <w:suppressAutoHyphens w:val="0"/>
              <w:ind w:firstLine="0"/>
              <w:jc w:val="left"/>
              <w:rPr>
                <w:rFonts w:eastAsia="Times New Roman"/>
                <w:b/>
                <w:bCs/>
                <w:color w:val="000000"/>
                <w:kern w:val="0"/>
                <w:sz w:val="24"/>
                <w:szCs w:val="24"/>
                <w:lang w:eastAsia="ru-RU"/>
              </w:rPr>
            </w:pPr>
            <w:r w:rsidRPr="005970A1">
              <w:rPr>
                <w:rFonts w:eastAsia="Times New Roman"/>
                <w:b/>
                <w:bCs/>
                <w:color w:val="000000"/>
                <w:kern w:val="0"/>
                <w:sz w:val="24"/>
                <w:szCs w:val="24"/>
                <w:lang w:eastAsia="ru-RU"/>
              </w:rPr>
              <w:t> </w:t>
            </w:r>
          </w:p>
        </w:tc>
        <w:tc>
          <w:tcPr>
            <w:tcW w:w="231" w:type="dxa"/>
            <w:gridSpan w:val="2"/>
            <w:tcBorders>
              <w:top w:val="nil"/>
              <w:left w:val="nil"/>
              <w:bottom w:val="single" w:sz="8" w:space="0" w:color="auto"/>
              <w:right w:val="single" w:sz="8" w:space="0" w:color="auto"/>
            </w:tcBorders>
            <w:noWrap/>
            <w:vAlign w:val="bottom"/>
          </w:tcPr>
          <w:p w:rsidR="004475B1" w:rsidRPr="005970A1" w:rsidRDefault="004475B1" w:rsidP="00451F4B">
            <w:pPr>
              <w:widowControl/>
              <w:suppressAutoHyphens w:val="0"/>
              <w:ind w:firstLine="0"/>
              <w:jc w:val="left"/>
              <w:rPr>
                <w:rFonts w:eastAsia="Times New Roman"/>
                <w:b/>
                <w:bCs/>
                <w:color w:val="000000"/>
                <w:kern w:val="0"/>
                <w:sz w:val="24"/>
                <w:szCs w:val="24"/>
                <w:lang w:eastAsia="ru-RU"/>
              </w:rPr>
            </w:pPr>
            <w:r w:rsidRPr="005970A1">
              <w:rPr>
                <w:rFonts w:eastAsia="Times New Roman"/>
                <w:b/>
                <w:bCs/>
                <w:color w:val="000000"/>
                <w:kern w:val="0"/>
                <w:sz w:val="24"/>
                <w:szCs w:val="24"/>
                <w:lang w:eastAsia="ru-RU"/>
              </w:rPr>
              <w:t> </w:t>
            </w:r>
          </w:p>
        </w:tc>
      </w:tr>
      <w:tr w:rsidR="004475B1" w:rsidRPr="005970A1">
        <w:tblPrEx>
          <w:jc w:val="center"/>
        </w:tblPrEx>
        <w:trPr>
          <w:gridAfter w:val="10"/>
          <w:wAfter w:w="3206" w:type="dxa"/>
          <w:trHeight w:val="79"/>
          <w:jc w:val="center"/>
        </w:trPr>
        <w:tc>
          <w:tcPr>
            <w:tcW w:w="1477" w:type="dxa"/>
            <w:gridSpan w:val="2"/>
            <w:vMerge/>
            <w:tcBorders>
              <w:top w:val="nil"/>
              <w:left w:val="single" w:sz="8" w:space="0" w:color="auto"/>
              <w:bottom w:val="single" w:sz="8" w:space="0" w:color="000000"/>
              <w:right w:val="single" w:sz="8" w:space="0" w:color="auto"/>
            </w:tcBorders>
            <w:vAlign w:val="center"/>
          </w:tcPr>
          <w:p w:rsidR="004475B1" w:rsidRPr="005970A1" w:rsidRDefault="004475B1" w:rsidP="00451F4B">
            <w:pPr>
              <w:widowControl/>
              <w:suppressAutoHyphens w:val="0"/>
              <w:ind w:firstLine="0"/>
              <w:jc w:val="left"/>
              <w:rPr>
                <w:rFonts w:eastAsia="Times New Roman"/>
                <w:b/>
                <w:bCs/>
                <w:color w:val="000000"/>
                <w:kern w:val="0"/>
                <w:sz w:val="24"/>
                <w:szCs w:val="24"/>
                <w:lang w:eastAsia="ru-RU"/>
              </w:rPr>
            </w:pPr>
          </w:p>
        </w:tc>
        <w:tc>
          <w:tcPr>
            <w:tcW w:w="1811" w:type="dxa"/>
            <w:vMerge/>
            <w:tcBorders>
              <w:top w:val="nil"/>
              <w:left w:val="single" w:sz="8" w:space="0" w:color="auto"/>
              <w:bottom w:val="single" w:sz="8" w:space="0" w:color="000000"/>
              <w:right w:val="single" w:sz="8" w:space="0" w:color="auto"/>
            </w:tcBorders>
            <w:vAlign w:val="center"/>
          </w:tcPr>
          <w:p w:rsidR="004475B1" w:rsidRPr="005970A1" w:rsidRDefault="004475B1" w:rsidP="00451F4B">
            <w:pPr>
              <w:widowControl/>
              <w:suppressAutoHyphens w:val="0"/>
              <w:ind w:firstLine="0"/>
              <w:jc w:val="left"/>
              <w:rPr>
                <w:rFonts w:eastAsia="Times New Roman"/>
                <w:b/>
                <w:bCs/>
                <w:color w:val="000000"/>
                <w:kern w:val="0"/>
                <w:sz w:val="24"/>
                <w:szCs w:val="24"/>
                <w:lang w:eastAsia="ru-RU"/>
              </w:rPr>
            </w:pPr>
          </w:p>
        </w:tc>
        <w:tc>
          <w:tcPr>
            <w:tcW w:w="246" w:type="dxa"/>
            <w:tcBorders>
              <w:top w:val="nil"/>
              <w:left w:val="nil"/>
              <w:bottom w:val="single" w:sz="8" w:space="0" w:color="auto"/>
              <w:right w:val="single" w:sz="4" w:space="0" w:color="auto"/>
            </w:tcBorders>
            <w:noWrap/>
            <w:vAlign w:val="bottom"/>
          </w:tcPr>
          <w:p w:rsidR="004475B1" w:rsidRPr="005970A1" w:rsidRDefault="004475B1" w:rsidP="00451F4B">
            <w:pPr>
              <w:widowControl/>
              <w:suppressAutoHyphens w:val="0"/>
              <w:ind w:left="-108" w:right="-72" w:firstLine="0"/>
              <w:jc w:val="center"/>
              <w:rPr>
                <w:rFonts w:eastAsia="Times New Roman"/>
                <w:b/>
                <w:bCs/>
                <w:color w:val="000000"/>
                <w:kern w:val="0"/>
                <w:sz w:val="24"/>
                <w:szCs w:val="24"/>
                <w:lang w:eastAsia="ru-RU"/>
              </w:rPr>
            </w:pPr>
            <w:r w:rsidRPr="005970A1">
              <w:rPr>
                <w:rFonts w:eastAsia="Times New Roman"/>
                <w:b/>
                <w:bCs/>
                <w:color w:val="000000"/>
                <w:kern w:val="0"/>
                <w:sz w:val="24"/>
                <w:szCs w:val="24"/>
                <w:lang w:eastAsia="ru-RU"/>
              </w:rPr>
              <w:t>1А</w:t>
            </w:r>
          </w:p>
        </w:tc>
        <w:tc>
          <w:tcPr>
            <w:tcW w:w="235" w:type="dxa"/>
            <w:tcBorders>
              <w:top w:val="nil"/>
              <w:left w:val="nil"/>
              <w:bottom w:val="single" w:sz="8" w:space="0" w:color="auto"/>
              <w:right w:val="single" w:sz="4" w:space="0" w:color="auto"/>
            </w:tcBorders>
            <w:noWrap/>
            <w:vAlign w:val="bottom"/>
          </w:tcPr>
          <w:p w:rsidR="004475B1" w:rsidRPr="005970A1" w:rsidRDefault="004475B1" w:rsidP="00451F4B">
            <w:pPr>
              <w:widowControl/>
              <w:suppressAutoHyphens w:val="0"/>
              <w:ind w:left="-108" w:right="-72" w:firstLine="0"/>
              <w:jc w:val="center"/>
              <w:rPr>
                <w:rFonts w:eastAsia="Times New Roman"/>
                <w:b/>
                <w:bCs/>
                <w:color w:val="000000"/>
                <w:kern w:val="0"/>
                <w:sz w:val="24"/>
                <w:szCs w:val="24"/>
                <w:lang w:eastAsia="ru-RU"/>
              </w:rPr>
            </w:pPr>
            <w:r w:rsidRPr="005970A1">
              <w:rPr>
                <w:rFonts w:eastAsia="Times New Roman"/>
                <w:b/>
                <w:bCs/>
                <w:color w:val="000000"/>
                <w:kern w:val="0"/>
                <w:sz w:val="24"/>
                <w:szCs w:val="24"/>
                <w:lang w:eastAsia="ru-RU"/>
              </w:rPr>
              <w:t>1Б</w:t>
            </w:r>
          </w:p>
        </w:tc>
        <w:tc>
          <w:tcPr>
            <w:tcW w:w="237" w:type="dxa"/>
            <w:tcBorders>
              <w:top w:val="nil"/>
              <w:left w:val="nil"/>
              <w:bottom w:val="single" w:sz="8" w:space="0" w:color="auto"/>
              <w:right w:val="single" w:sz="4" w:space="0" w:color="auto"/>
            </w:tcBorders>
            <w:noWrap/>
            <w:vAlign w:val="bottom"/>
          </w:tcPr>
          <w:p w:rsidR="004475B1" w:rsidRPr="005970A1" w:rsidRDefault="004475B1" w:rsidP="00451F4B">
            <w:pPr>
              <w:widowControl/>
              <w:suppressAutoHyphens w:val="0"/>
              <w:ind w:left="-108" w:right="-72" w:firstLine="0"/>
              <w:jc w:val="center"/>
              <w:rPr>
                <w:rFonts w:eastAsia="Times New Roman"/>
                <w:b/>
                <w:bCs/>
                <w:color w:val="000000"/>
                <w:kern w:val="0"/>
                <w:sz w:val="24"/>
                <w:szCs w:val="24"/>
                <w:lang w:eastAsia="ru-RU"/>
              </w:rPr>
            </w:pPr>
            <w:r w:rsidRPr="005970A1">
              <w:rPr>
                <w:rFonts w:eastAsia="Times New Roman"/>
                <w:b/>
                <w:bCs/>
                <w:color w:val="000000"/>
                <w:kern w:val="0"/>
                <w:sz w:val="24"/>
                <w:szCs w:val="24"/>
                <w:lang w:eastAsia="ru-RU"/>
              </w:rPr>
              <w:t>1В</w:t>
            </w:r>
          </w:p>
        </w:tc>
        <w:tc>
          <w:tcPr>
            <w:tcW w:w="231" w:type="dxa"/>
            <w:tcBorders>
              <w:top w:val="nil"/>
              <w:left w:val="nil"/>
              <w:bottom w:val="single" w:sz="8" w:space="0" w:color="auto"/>
              <w:right w:val="single" w:sz="4" w:space="0" w:color="auto"/>
            </w:tcBorders>
            <w:noWrap/>
            <w:vAlign w:val="bottom"/>
          </w:tcPr>
          <w:p w:rsidR="004475B1" w:rsidRPr="005970A1" w:rsidRDefault="004475B1" w:rsidP="00451F4B">
            <w:pPr>
              <w:widowControl/>
              <w:suppressAutoHyphens w:val="0"/>
              <w:ind w:left="-108" w:right="-72" w:firstLine="0"/>
              <w:jc w:val="center"/>
              <w:rPr>
                <w:rFonts w:eastAsia="Times New Roman"/>
                <w:b/>
                <w:bCs/>
                <w:color w:val="000000"/>
                <w:kern w:val="0"/>
                <w:sz w:val="24"/>
                <w:szCs w:val="24"/>
                <w:lang w:eastAsia="ru-RU"/>
              </w:rPr>
            </w:pPr>
            <w:r w:rsidRPr="005970A1">
              <w:rPr>
                <w:rFonts w:eastAsia="Times New Roman"/>
                <w:b/>
                <w:bCs/>
                <w:color w:val="000000"/>
                <w:kern w:val="0"/>
                <w:sz w:val="24"/>
                <w:szCs w:val="24"/>
                <w:lang w:eastAsia="ru-RU"/>
              </w:rPr>
              <w:t>1Г</w:t>
            </w:r>
          </w:p>
        </w:tc>
        <w:tc>
          <w:tcPr>
            <w:tcW w:w="246" w:type="dxa"/>
            <w:tcBorders>
              <w:top w:val="nil"/>
              <w:left w:val="single" w:sz="8" w:space="0" w:color="auto"/>
              <w:bottom w:val="single" w:sz="8" w:space="0" w:color="auto"/>
              <w:right w:val="single" w:sz="4" w:space="0" w:color="auto"/>
            </w:tcBorders>
            <w:noWrap/>
            <w:vAlign w:val="bottom"/>
          </w:tcPr>
          <w:p w:rsidR="004475B1" w:rsidRPr="005970A1" w:rsidRDefault="004475B1" w:rsidP="00451F4B">
            <w:pPr>
              <w:widowControl/>
              <w:suppressAutoHyphens w:val="0"/>
              <w:ind w:left="-108" w:right="-72" w:firstLine="0"/>
              <w:jc w:val="center"/>
              <w:rPr>
                <w:rFonts w:eastAsia="Times New Roman"/>
                <w:b/>
                <w:bCs/>
                <w:color w:val="000000"/>
                <w:kern w:val="0"/>
                <w:sz w:val="24"/>
                <w:szCs w:val="24"/>
                <w:lang w:eastAsia="ru-RU"/>
              </w:rPr>
            </w:pPr>
            <w:r w:rsidRPr="005970A1">
              <w:rPr>
                <w:rFonts w:eastAsia="Times New Roman"/>
                <w:b/>
                <w:bCs/>
                <w:color w:val="000000"/>
                <w:kern w:val="0"/>
                <w:sz w:val="24"/>
                <w:szCs w:val="24"/>
                <w:lang w:eastAsia="ru-RU"/>
              </w:rPr>
              <w:t>2А</w:t>
            </w:r>
          </w:p>
        </w:tc>
        <w:tc>
          <w:tcPr>
            <w:tcW w:w="235" w:type="dxa"/>
            <w:tcBorders>
              <w:top w:val="nil"/>
              <w:left w:val="nil"/>
              <w:bottom w:val="single" w:sz="8" w:space="0" w:color="auto"/>
              <w:right w:val="single" w:sz="4" w:space="0" w:color="auto"/>
            </w:tcBorders>
            <w:noWrap/>
            <w:vAlign w:val="bottom"/>
          </w:tcPr>
          <w:p w:rsidR="004475B1" w:rsidRPr="005970A1" w:rsidRDefault="004475B1" w:rsidP="00451F4B">
            <w:pPr>
              <w:widowControl/>
              <w:suppressAutoHyphens w:val="0"/>
              <w:ind w:left="-108" w:right="-72" w:firstLine="0"/>
              <w:jc w:val="center"/>
              <w:rPr>
                <w:rFonts w:eastAsia="Times New Roman"/>
                <w:b/>
                <w:bCs/>
                <w:color w:val="000000"/>
                <w:kern w:val="0"/>
                <w:sz w:val="24"/>
                <w:szCs w:val="24"/>
                <w:lang w:eastAsia="ru-RU"/>
              </w:rPr>
            </w:pPr>
            <w:r w:rsidRPr="005970A1">
              <w:rPr>
                <w:rFonts w:eastAsia="Times New Roman"/>
                <w:b/>
                <w:bCs/>
                <w:color w:val="000000"/>
                <w:kern w:val="0"/>
                <w:sz w:val="24"/>
                <w:szCs w:val="24"/>
                <w:lang w:eastAsia="ru-RU"/>
              </w:rPr>
              <w:t>2Б</w:t>
            </w:r>
          </w:p>
        </w:tc>
        <w:tc>
          <w:tcPr>
            <w:tcW w:w="237" w:type="dxa"/>
            <w:tcBorders>
              <w:top w:val="nil"/>
              <w:left w:val="nil"/>
              <w:bottom w:val="single" w:sz="8" w:space="0" w:color="auto"/>
              <w:right w:val="single" w:sz="4" w:space="0" w:color="auto"/>
            </w:tcBorders>
            <w:noWrap/>
            <w:vAlign w:val="bottom"/>
          </w:tcPr>
          <w:p w:rsidR="004475B1" w:rsidRPr="005970A1" w:rsidRDefault="004475B1" w:rsidP="00451F4B">
            <w:pPr>
              <w:widowControl/>
              <w:suppressAutoHyphens w:val="0"/>
              <w:ind w:left="-108" w:right="-72" w:firstLine="0"/>
              <w:jc w:val="center"/>
              <w:rPr>
                <w:rFonts w:eastAsia="Times New Roman"/>
                <w:b/>
                <w:bCs/>
                <w:color w:val="000000"/>
                <w:kern w:val="0"/>
                <w:sz w:val="24"/>
                <w:szCs w:val="24"/>
                <w:lang w:eastAsia="ru-RU"/>
              </w:rPr>
            </w:pPr>
            <w:r w:rsidRPr="005970A1">
              <w:rPr>
                <w:rFonts w:eastAsia="Times New Roman"/>
                <w:b/>
                <w:bCs/>
                <w:color w:val="000000"/>
                <w:kern w:val="0"/>
                <w:sz w:val="24"/>
                <w:szCs w:val="24"/>
                <w:lang w:eastAsia="ru-RU"/>
              </w:rPr>
              <w:t>2В</w:t>
            </w:r>
          </w:p>
        </w:tc>
        <w:tc>
          <w:tcPr>
            <w:tcW w:w="231" w:type="dxa"/>
            <w:gridSpan w:val="2"/>
            <w:tcBorders>
              <w:top w:val="nil"/>
              <w:left w:val="nil"/>
              <w:bottom w:val="single" w:sz="8" w:space="0" w:color="auto"/>
              <w:right w:val="single" w:sz="4" w:space="0" w:color="auto"/>
            </w:tcBorders>
            <w:noWrap/>
            <w:vAlign w:val="bottom"/>
          </w:tcPr>
          <w:p w:rsidR="004475B1" w:rsidRPr="005970A1" w:rsidRDefault="004475B1" w:rsidP="00451F4B">
            <w:pPr>
              <w:widowControl/>
              <w:suppressAutoHyphens w:val="0"/>
              <w:ind w:left="-108" w:right="-72" w:firstLine="0"/>
              <w:jc w:val="center"/>
              <w:rPr>
                <w:rFonts w:eastAsia="Times New Roman"/>
                <w:b/>
                <w:bCs/>
                <w:color w:val="000000"/>
                <w:kern w:val="0"/>
                <w:sz w:val="24"/>
                <w:szCs w:val="24"/>
                <w:lang w:eastAsia="ru-RU"/>
              </w:rPr>
            </w:pPr>
            <w:r w:rsidRPr="005970A1">
              <w:rPr>
                <w:rFonts w:eastAsia="Times New Roman"/>
                <w:b/>
                <w:bCs/>
                <w:color w:val="000000"/>
                <w:kern w:val="0"/>
                <w:sz w:val="24"/>
                <w:szCs w:val="24"/>
                <w:lang w:eastAsia="ru-RU"/>
              </w:rPr>
              <w:t>2Г</w:t>
            </w:r>
          </w:p>
        </w:tc>
        <w:tc>
          <w:tcPr>
            <w:tcW w:w="246" w:type="dxa"/>
            <w:gridSpan w:val="2"/>
            <w:tcBorders>
              <w:top w:val="nil"/>
              <w:left w:val="single" w:sz="8" w:space="0" w:color="auto"/>
              <w:bottom w:val="single" w:sz="8" w:space="0" w:color="auto"/>
              <w:right w:val="single" w:sz="4" w:space="0" w:color="auto"/>
            </w:tcBorders>
            <w:noWrap/>
            <w:vAlign w:val="bottom"/>
          </w:tcPr>
          <w:p w:rsidR="004475B1" w:rsidRPr="005970A1" w:rsidRDefault="004475B1" w:rsidP="00451F4B">
            <w:pPr>
              <w:widowControl/>
              <w:suppressAutoHyphens w:val="0"/>
              <w:ind w:left="-108" w:right="-72" w:firstLine="0"/>
              <w:jc w:val="center"/>
              <w:rPr>
                <w:rFonts w:eastAsia="Times New Roman"/>
                <w:b/>
                <w:bCs/>
                <w:color w:val="000000"/>
                <w:kern w:val="0"/>
                <w:sz w:val="24"/>
                <w:szCs w:val="24"/>
                <w:lang w:eastAsia="ru-RU"/>
              </w:rPr>
            </w:pPr>
            <w:r w:rsidRPr="005970A1">
              <w:rPr>
                <w:rFonts w:eastAsia="Times New Roman"/>
                <w:b/>
                <w:bCs/>
                <w:color w:val="000000"/>
                <w:kern w:val="0"/>
                <w:sz w:val="24"/>
                <w:szCs w:val="24"/>
                <w:lang w:eastAsia="ru-RU"/>
              </w:rPr>
              <w:t>3А</w:t>
            </w:r>
          </w:p>
        </w:tc>
        <w:tc>
          <w:tcPr>
            <w:tcW w:w="235" w:type="dxa"/>
            <w:tcBorders>
              <w:top w:val="nil"/>
              <w:left w:val="nil"/>
              <w:bottom w:val="single" w:sz="8" w:space="0" w:color="auto"/>
              <w:right w:val="single" w:sz="4" w:space="0" w:color="auto"/>
            </w:tcBorders>
            <w:noWrap/>
            <w:vAlign w:val="bottom"/>
          </w:tcPr>
          <w:p w:rsidR="004475B1" w:rsidRPr="005970A1" w:rsidRDefault="004475B1" w:rsidP="00451F4B">
            <w:pPr>
              <w:widowControl/>
              <w:suppressAutoHyphens w:val="0"/>
              <w:ind w:left="-108" w:right="-72" w:firstLine="0"/>
              <w:jc w:val="center"/>
              <w:rPr>
                <w:rFonts w:eastAsia="Times New Roman"/>
                <w:b/>
                <w:bCs/>
                <w:color w:val="000000"/>
                <w:kern w:val="0"/>
                <w:sz w:val="24"/>
                <w:szCs w:val="24"/>
                <w:lang w:eastAsia="ru-RU"/>
              </w:rPr>
            </w:pPr>
            <w:r w:rsidRPr="005970A1">
              <w:rPr>
                <w:rFonts w:eastAsia="Times New Roman"/>
                <w:b/>
                <w:bCs/>
                <w:color w:val="000000"/>
                <w:kern w:val="0"/>
                <w:sz w:val="24"/>
                <w:szCs w:val="24"/>
                <w:lang w:eastAsia="ru-RU"/>
              </w:rPr>
              <w:t>3Б</w:t>
            </w:r>
          </w:p>
        </w:tc>
        <w:tc>
          <w:tcPr>
            <w:tcW w:w="237" w:type="dxa"/>
            <w:gridSpan w:val="2"/>
            <w:tcBorders>
              <w:top w:val="nil"/>
              <w:left w:val="nil"/>
              <w:bottom w:val="single" w:sz="8" w:space="0" w:color="auto"/>
              <w:right w:val="single" w:sz="4" w:space="0" w:color="auto"/>
            </w:tcBorders>
            <w:noWrap/>
            <w:vAlign w:val="bottom"/>
          </w:tcPr>
          <w:p w:rsidR="004475B1" w:rsidRPr="005970A1" w:rsidRDefault="004475B1" w:rsidP="00451F4B">
            <w:pPr>
              <w:widowControl/>
              <w:suppressAutoHyphens w:val="0"/>
              <w:ind w:left="-108" w:right="-72" w:firstLine="0"/>
              <w:jc w:val="center"/>
              <w:rPr>
                <w:rFonts w:eastAsia="Times New Roman"/>
                <w:b/>
                <w:bCs/>
                <w:color w:val="000000"/>
                <w:kern w:val="0"/>
                <w:sz w:val="24"/>
                <w:szCs w:val="24"/>
                <w:lang w:eastAsia="ru-RU"/>
              </w:rPr>
            </w:pPr>
            <w:r w:rsidRPr="005970A1">
              <w:rPr>
                <w:rFonts w:eastAsia="Times New Roman"/>
                <w:b/>
                <w:bCs/>
                <w:color w:val="000000"/>
                <w:kern w:val="0"/>
                <w:sz w:val="24"/>
                <w:szCs w:val="24"/>
                <w:lang w:eastAsia="ru-RU"/>
              </w:rPr>
              <w:t>3В</w:t>
            </w:r>
          </w:p>
        </w:tc>
        <w:tc>
          <w:tcPr>
            <w:tcW w:w="231" w:type="dxa"/>
            <w:gridSpan w:val="2"/>
            <w:tcBorders>
              <w:top w:val="nil"/>
              <w:left w:val="nil"/>
              <w:bottom w:val="single" w:sz="8" w:space="0" w:color="auto"/>
              <w:right w:val="nil"/>
            </w:tcBorders>
            <w:noWrap/>
            <w:vAlign w:val="bottom"/>
          </w:tcPr>
          <w:p w:rsidR="004475B1" w:rsidRPr="005970A1" w:rsidRDefault="004475B1" w:rsidP="00451F4B">
            <w:pPr>
              <w:widowControl/>
              <w:suppressAutoHyphens w:val="0"/>
              <w:ind w:left="-108" w:right="-72" w:firstLine="0"/>
              <w:jc w:val="center"/>
              <w:rPr>
                <w:rFonts w:eastAsia="Times New Roman"/>
                <w:b/>
                <w:bCs/>
                <w:color w:val="000000"/>
                <w:kern w:val="0"/>
                <w:sz w:val="24"/>
                <w:szCs w:val="24"/>
                <w:lang w:eastAsia="ru-RU"/>
              </w:rPr>
            </w:pPr>
            <w:r w:rsidRPr="005970A1">
              <w:rPr>
                <w:rFonts w:eastAsia="Times New Roman"/>
                <w:b/>
                <w:bCs/>
                <w:color w:val="000000"/>
                <w:kern w:val="0"/>
                <w:sz w:val="24"/>
                <w:szCs w:val="24"/>
                <w:lang w:eastAsia="ru-RU"/>
              </w:rPr>
              <w:t>3Г</w:t>
            </w:r>
          </w:p>
        </w:tc>
        <w:tc>
          <w:tcPr>
            <w:tcW w:w="246" w:type="dxa"/>
            <w:tcBorders>
              <w:top w:val="nil"/>
              <w:left w:val="single" w:sz="8" w:space="0" w:color="auto"/>
              <w:bottom w:val="single" w:sz="8" w:space="0" w:color="auto"/>
              <w:right w:val="single" w:sz="4" w:space="0" w:color="auto"/>
            </w:tcBorders>
            <w:noWrap/>
            <w:vAlign w:val="bottom"/>
          </w:tcPr>
          <w:p w:rsidR="004475B1" w:rsidRPr="005970A1" w:rsidRDefault="004475B1" w:rsidP="00451F4B">
            <w:pPr>
              <w:widowControl/>
              <w:suppressAutoHyphens w:val="0"/>
              <w:ind w:left="-108" w:right="-72" w:firstLine="0"/>
              <w:jc w:val="center"/>
              <w:rPr>
                <w:rFonts w:eastAsia="Times New Roman"/>
                <w:b/>
                <w:bCs/>
                <w:color w:val="000000"/>
                <w:kern w:val="0"/>
                <w:sz w:val="24"/>
                <w:szCs w:val="24"/>
                <w:lang w:eastAsia="ru-RU"/>
              </w:rPr>
            </w:pPr>
            <w:r w:rsidRPr="005970A1">
              <w:rPr>
                <w:rFonts w:eastAsia="Times New Roman"/>
                <w:b/>
                <w:bCs/>
                <w:color w:val="000000"/>
                <w:kern w:val="0"/>
                <w:sz w:val="24"/>
                <w:szCs w:val="24"/>
                <w:lang w:eastAsia="ru-RU"/>
              </w:rPr>
              <w:t>4А</w:t>
            </w:r>
          </w:p>
        </w:tc>
        <w:tc>
          <w:tcPr>
            <w:tcW w:w="235" w:type="dxa"/>
            <w:gridSpan w:val="2"/>
            <w:tcBorders>
              <w:top w:val="nil"/>
              <w:left w:val="nil"/>
              <w:bottom w:val="single" w:sz="8" w:space="0" w:color="auto"/>
              <w:right w:val="single" w:sz="4" w:space="0" w:color="auto"/>
            </w:tcBorders>
            <w:noWrap/>
            <w:vAlign w:val="bottom"/>
          </w:tcPr>
          <w:p w:rsidR="004475B1" w:rsidRPr="005970A1" w:rsidRDefault="004475B1" w:rsidP="00451F4B">
            <w:pPr>
              <w:widowControl/>
              <w:suppressAutoHyphens w:val="0"/>
              <w:ind w:left="-108" w:right="-72" w:firstLine="0"/>
              <w:jc w:val="center"/>
              <w:rPr>
                <w:rFonts w:eastAsia="Times New Roman"/>
                <w:b/>
                <w:bCs/>
                <w:color w:val="000000"/>
                <w:kern w:val="0"/>
                <w:sz w:val="24"/>
                <w:szCs w:val="24"/>
                <w:lang w:eastAsia="ru-RU"/>
              </w:rPr>
            </w:pPr>
            <w:r w:rsidRPr="005970A1">
              <w:rPr>
                <w:rFonts w:eastAsia="Times New Roman"/>
                <w:b/>
                <w:bCs/>
                <w:color w:val="000000"/>
                <w:kern w:val="0"/>
                <w:sz w:val="24"/>
                <w:szCs w:val="24"/>
                <w:lang w:eastAsia="ru-RU"/>
              </w:rPr>
              <w:t>4Б</w:t>
            </w:r>
          </w:p>
        </w:tc>
        <w:tc>
          <w:tcPr>
            <w:tcW w:w="237" w:type="dxa"/>
            <w:gridSpan w:val="2"/>
            <w:tcBorders>
              <w:top w:val="nil"/>
              <w:left w:val="nil"/>
              <w:bottom w:val="single" w:sz="8" w:space="0" w:color="auto"/>
              <w:right w:val="single" w:sz="4" w:space="0" w:color="auto"/>
            </w:tcBorders>
            <w:noWrap/>
            <w:vAlign w:val="bottom"/>
          </w:tcPr>
          <w:p w:rsidR="004475B1" w:rsidRPr="005970A1" w:rsidRDefault="004475B1" w:rsidP="00451F4B">
            <w:pPr>
              <w:widowControl/>
              <w:suppressAutoHyphens w:val="0"/>
              <w:ind w:left="-108" w:right="-72" w:firstLine="0"/>
              <w:jc w:val="center"/>
              <w:rPr>
                <w:rFonts w:eastAsia="Times New Roman"/>
                <w:b/>
                <w:bCs/>
                <w:color w:val="000000"/>
                <w:kern w:val="0"/>
                <w:sz w:val="24"/>
                <w:szCs w:val="24"/>
                <w:lang w:eastAsia="ru-RU"/>
              </w:rPr>
            </w:pPr>
            <w:r w:rsidRPr="005970A1">
              <w:rPr>
                <w:rFonts w:eastAsia="Times New Roman"/>
                <w:b/>
                <w:bCs/>
                <w:color w:val="000000"/>
                <w:kern w:val="0"/>
                <w:sz w:val="24"/>
                <w:szCs w:val="24"/>
                <w:lang w:eastAsia="ru-RU"/>
              </w:rPr>
              <w:t>4В</w:t>
            </w:r>
          </w:p>
        </w:tc>
        <w:tc>
          <w:tcPr>
            <w:tcW w:w="231" w:type="dxa"/>
            <w:gridSpan w:val="2"/>
            <w:tcBorders>
              <w:top w:val="nil"/>
              <w:left w:val="nil"/>
              <w:bottom w:val="single" w:sz="8" w:space="0" w:color="auto"/>
              <w:right w:val="single" w:sz="8" w:space="0" w:color="auto"/>
            </w:tcBorders>
            <w:noWrap/>
            <w:vAlign w:val="bottom"/>
          </w:tcPr>
          <w:p w:rsidR="004475B1" w:rsidRPr="005970A1" w:rsidRDefault="004475B1" w:rsidP="00451F4B">
            <w:pPr>
              <w:widowControl/>
              <w:suppressAutoHyphens w:val="0"/>
              <w:ind w:left="-108" w:right="-72" w:firstLine="0"/>
              <w:jc w:val="center"/>
              <w:rPr>
                <w:rFonts w:eastAsia="Times New Roman"/>
                <w:b/>
                <w:bCs/>
                <w:color w:val="000000"/>
                <w:kern w:val="0"/>
                <w:sz w:val="24"/>
                <w:szCs w:val="24"/>
                <w:lang w:eastAsia="ru-RU"/>
              </w:rPr>
            </w:pPr>
            <w:r w:rsidRPr="005970A1">
              <w:rPr>
                <w:rFonts w:eastAsia="Times New Roman"/>
                <w:b/>
                <w:bCs/>
                <w:color w:val="000000"/>
                <w:kern w:val="0"/>
                <w:sz w:val="24"/>
                <w:szCs w:val="24"/>
                <w:lang w:eastAsia="ru-RU"/>
              </w:rPr>
              <w:t>4Г</w:t>
            </w:r>
          </w:p>
        </w:tc>
      </w:tr>
      <w:tr w:rsidR="004475B1" w:rsidRPr="005970A1">
        <w:tblPrEx>
          <w:jc w:val="center"/>
        </w:tblPrEx>
        <w:trPr>
          <w:gridAfter w:val="10"/>
          <w:wAfter w:w="3208" w:type="dxa"/>
          <w:trHeight w:val="102"/>
          <w:jc w:val="center"/>
        </w:trPr>
        <w:tc>
          <w:tcPr>
            <w:tcW w:w="7082" w:type="dxa"/>
            <w:gridSpan w:val="26"/>
            <w:tcBorders>
              <w:top w:val="single" w:sz="8" w:space="0" w:color="auto"/>
              <w:left w:val="single" w:sz="8" w:space="0" w:color="auto"/>
              <w:bottom w:val="single" w:sz="8" w:space="0" w:color="000000"/>
              <w:right w:val="single" w:sz="8" w:space="0" w:color="000000"/>
            </w:tcBorders>
            <w:noWrap/>
            <w:vAlign w:val="bottom"/>
          </w:tcPr>
          <w:p w:rsidR="004475B1" w:rsidRPr="005970A1" w:rsidRDefault="004475B1" w:rsidP="00451F4B">
            <w:pPr>
              <w:widowControl/>
              <w:suppressAutoHyphens w:val="0"/>
              <w:ind w:firstLine="0"/>
              <w:jc w:val="center"/>
              <w:rPr>
                <w:rFonts w:eastAsia="Times New Roman"/>
                <w:b/>
                <w:bCs/>
                <w:color w:val="000000"/>
                <w:kern w:val="0"/>
                <w:sz w:val="24"/>
                <w:szCs w:val="24"/>
                <w:lang w:eastAsia="ru-RU"/>
              </w:rPr>
            </w:pPr>
            <w:r w:rsidRPr="005970A1">
              <w:rPr>
                <w:rFonts w:eastAsia="Times New Roman"/>
                <w:b/>
                <w:bCs/>
                <w:color w:val="000000"/>
                <w:kern w:val="0"/>
                <w:sz w:val="24"/>
                <w:szCs w:val="24"/>
                <w:lang w:eastAsia="ru-RU"/>
              </w:rPr>
              <w:t xml:space="preserve"> Внеурочная деятельность</w:t>
            </w:r>
          </w:p>
        </w:tc>
      </w:tr>
      <w:tr w:rsidR="004475B1" w:rsidRPr="005970A1">
        <w:tblPrEx>
          <w:jc w:val="center"/>
        </w:tblPrEx>
        <w:trPr>
          <w:gridAfter w:val="10"/>
          <w:wAfter w:w="3206" w:type="dxa"/>
          <w:trHeight w:val="55"/>
          <w:jc w:val="center"/>
        </w:trPr>
        <w:tc>
          <w:tcPr>
            <w:tcW w:w="1477" w:type="dxa"/>
            <w:gridSpan w:val="2"/>
            <w:tcBorders>
              <w:top w:val="single" w:sz="4" w:space="0" w:color="auto"/>
              <w:left w:val="single" w:sz="4" w:space="0" w:color="auto"/>
              <w:bottom w:val="single" w:sz="4" w:space="0" w:color="auto"/>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b/>
                <w:bCs/>
                <w:color w:val="000000"/>
                <w:kern w:val="0"/>
                <w:sz w:val="24"/>
                <w:szCs w:val="24"/>
                <w:lang w:eastAsia="ru-RU"/>
              </w:rPr>
            </w:pPr>
            <w:r w:rsidRPr="005970A1">
              <w:rPr>
                <w:rFonts w:eastAsia="Times New Roman"/>
                <w:b/>
                <w:bCs/>
                <w:color w:val="000000"/>
                <w:kern w:val="0"/>
                <w:sz w:val="24"/>
                <w:szCs w:val="24"/>
                <w:lang w:eastAsia="ru-RU"/>
              </w:rPr>
              <w:t>Худож-эстет</w:t>
            </w:r>
          </w:p>
        </w:tc>
        <w:tc>
          <w:tcPr>
            <w:tcW w:w="1811" w:type="dxa"/>
            <w:tcBorders>
              <w:top w:val="nil"/>
              <w:left w:val="nil"/>
              <w:bottom w:val="single" w:sz="4" w:space="0" w:color="auto"/>
              <w:right w:val="single" w:sz="8" w:space="0" w:color="auto"/>
            </w:tcBorders>
            <w:noWrap/>
            <w:vAlign w:val="bottom"/>
          </w:tcPr>
          <w:p w:rsidR="004475B1" w:rsidRPr="005970A1" w:rsidRDefault="004475B1" w:rsidP="00451F4B">
            <w:pPr>
              <w:widowControl/>
              <w:suppressAutoHyphens w:val="0"/>
              <w:ind w:left="-96" w:right="-125" w:firstLine="0"/>
              <w:jc w:val="left"/>
              <w:rPr>
                <w:rFonts w:eastAsia="Times New Roman"/>
                <w:color w:val="000000"/>
                <w:kern w:val="0"/>
                <w:sz w:val="24"/>
                <w:szCs w:val="24"/>
                <w:lang w:eastAsia="ru-RU"/>
              </w:rPr>
            </w:pPr>
            <w:r w:rsidRPr="005970A1">
              <w:rPr>
                <w:rFonts w:eastAsia="Times New Roman"/>
                <w:color w:val="000000"/>
                <w:kern w:val="0"/>
                <w:sz w:val="24"/>
                <w:szCs w:val="24"/>
                <w:lang w:eastAsia="ru-RU"/>
              </w:rPr>
              <w:t>Прикладное творчество</w:t>
            </w:r>
          </w:p>
        </w:tc>
        <w:tc>
          <w:tcPr>
            <w:tcW w:w="246"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p>
        </w:tc>
        <w:tc>
          <w:tcPr>
            <w:tcW w:w="235"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p>
        </w:tc>
        <w:tc>
          <w:tcPr>
            <w:tcW w:w="237"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p>
        </w:tc>
        <w:tc>
          <w:tcPr>
            <w:tcW w:w="231" w:type="dxa"/>
            <w:tcBorders>
              <w:top w:val="nil"/>
              <w:left w:val="nil"/>
              <w:bottom w:val="single" w:sz="4" w:space="0" w:color="auto"/>
              <w:right w:val="single" w:sz="8"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p>
        </w:tc>
        <w:tc>
          <w:tcPr>
            <w:tcW w:w="246"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1</w:t>
            </w:r>
          </w:p>
        </w:tc>
        <w:tc>
          <w:tcPr>
            <w:tcW w:w="235"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1</w:t>
            </w:r>
          </w:p>
        </w:tc>
        <w:tc>
          <w:tcPr>
            <w:tcW w:w="237"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1</w:t>
            </w:r>
          </w:p>
        </w:tc>
        <w:tc>
          <w:tcPr>
            <w:tcW w:w="231" w:type="dxa"/>
            <w:gridSpan w:val="2"/>
            <w:tcBorders>
              <w:top w:val="nil"/>
              <w:left w:val="nil"/>
              <w:bottom w:val="single" w:sz="4" w:space="0" w:color="auto"/>
              <w:right w:val="single" w:sz="8"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1</w:t>
            </w:r>
          </w:p>
        </w:tc>
        <w:tc>
          <w:tcPr>
            <w:tcW w:w="246" w:type="dxa"/>
            <w:gridSpan w:val="2"/>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p>
        </w:tc>
        <w:tc>
          <w:tcPr>
            <w:tcW w:w="235"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p>
        </w:tc>
        <w:tc>
          <w:tcPr>
            <w:tcW w:w="237" w:type="dxa"/>
            <w:gridSpan w:val="2"/>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p>
        </w:tc>
        <w:tc>
          <w:tcPr>
            <w:tcW w:w="231" w:type="dxa"/>
            <w:gridSpan w:val="2"/>
            <w:tcBorders>
              <w:top w:val="nil"/>
              <w:left w:val="nil"/>
              <w:bottom w:val="single" w:sz="4" w:space="0" w:color="auto"/>
              <w:right w:val="single" w:sz="8"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p>
        </w:tc>
        <w:tc>
          <w:tcPr>
            <w:tcW w:w="246"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p>
        </w:tc>
        <w:tc>
          <w:tcPr>
            <w:tcW w:w="235" w:type="dxa"/>
            <w:gridSpan w:val="2"/>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p>
        </w:tc>
        <w:tc>
          <w:tcPr>
            <w:tcW w:w="237" w:type="dxa"/>
            <w:gridSpan w:val="2"/>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p>
        </w:tc>
        <w:tc>
          <w:tcPr>
            <w:tcW w:w="231" w:type="dxa"/>
            <w:gridSpan w:val="2"/>
            <w:tcBorders>
              <w:top w:val="nil"/>
              <w:left w:val="nil"/>
              <w:bottom w:val="single" w:sz="4" w:space="0" w:color="auto"/>
              <w:right w:val="single" w:sz="8"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p>
        </w:tc>
      </w:tr>
      <w:tr w:rsidR="004475B1" w:rsidRPr="005970A1">
        <w:tblPrEx>
          <w:jc w:val="center"/>
        </w:tblPrEx>
        <w:trPr>
          <w:gridAfter w:val="10"/>
          <w:wAfter w:w="3206" w:type="dxa"/>
          <w:trHeight w:val="122"/>
          <w:jc w:val="center"/>
        </w:trPr>
        <w:tc>
          <w:tcPr>
            <w:tcW w:w="1477" w:type="dxa"/>
            <w:gridSpan w:val="2"/>
            <w:tcBorders>
              <w:top w:val="nil"/>
              <w:left w:val="single" w:sz="4" w:space="0" w:color="auto"/>
              <w:bottom w:val="single" w:sz="4" w:space="0" w:color="auto"/>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b/>
                <w:bCs/>
                <w:color w:val="000000"/>
                <w:kern w:val="0"/>
                <w:sz w:val="24"/>
                <w:szCs w:val="24"/>
                <w:lang w:eastAsia="ru-RU"/>
              </w:rPr>
            </w:pPr>
            <w:r w:rsidRPr="005970A1">
              <w:rPr>
                <w:rFonts w:eastAsia="Times New Roman"/>
                <w:b/>
                <w:bCs/>
                <w:color w:val="000000"/>
                <w:kern w:val="0"/>
                <w:sz w:val="24"/>
                <w:szCs w:val="24"/>
                <w:lang w:eastAsia="ru-RU"/>
              </w:rPr>
              <w:t>Худож-эстет</w:t>
            </w:r>
          </w:p>
        </w:tc>
        <w:tc>
          <w:tcPr>
            <w:tcW w:w="1811" w:type="dxa"/>
            <w:tcBorders>
              <w:top w:val="nil"/>
              <w:left w:val="nil"/>
              <w:bottom w:val="single" w:sz="4" w:space="0" w:color="auto"/>
              <w:right w:val="single" w:sz="8" w:space="0" w:color="auto"/>
            </w:tcBorders>
            <w:noWrap/>
            <w:vAlign w:val="bottom"/>
          </w:tcPr>
          <w:p w:rsidR="004475B1" w:rsidRPr="005970A1" w:rsidRDefault="004475B1" w:rsidP="00451F4B">
            <w:pPr>
              <w:widowControl/>
              <w:suppressAutoHyphens w:val="0"/>
              <w:ind w:left="-96" w:right="-125" w:firstLine="0"/>
              <w:jc w:val="left"/>
              <w:rPr>
                <w:rFonts w:eastAsia="Times New Roman"/>
                <w:color w:val="000000"/>
                <w:kern w:val="0"/>
                <w:sz w:val="24"/>
                <w:szCs w:val="24"/>
                <w:lang w:eastAsia="ru-RU"/>
              </w:rPr>
            </w:pPr>
            <w:r w:rsidRPr="005970A1">
              <w:rPr>
                <w:rFonts w:eastAsia="Times New Roman"/>
                <w:color w:val="000000"/>
                <w:kern w:val="0"/>
                <w:sz w:val="24"/>
                <w:szCs w:val="24"/>
                <w:lang w:eastAsia="ru-RU"/>
              </w:rPr>
              <w:t>Изостудия</w:t>
            </w:r>
          </w:p>
        </w:tc>
        <w:tc>
          <w:tcPr>
            <w:tcW w:w="246"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1</w:t>
            </w:r>
          </w:p>
        </w:tc>
        <w:tc>
          <w:tcPr>
            <w:tcW w:w="235"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1</w:t>
            </w:r>
          </w:p>
        </w:tc>
        <w:tc>
          <w:tcPr>
            <w:tcW w:w="237"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1</w:t>
            </w:r>
          </w:p>
        </w:tc>
        <w:tc>
          <w:tcPr>
            <w:tcW w:w="231" w:type="dxa"/>
            <w:tcBorders>
              <w:top w:val="nil"/>
              <w:left w:val="nil"/>
              <w:bottom w:val="single" w:sz="4" w:space="0" w:color="auto"/>
              <w:right w:val="single" w:sz="8"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1</w:t>
            </w:r>
          </w:p>
        </w:tc>
        <w:tc>
          <w:tcPr>
            <w:tcW w:w="246"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1</w:t>
            </w:r>
          </w:p>
        </w:tc>
        <w:tc>
          <w:tcPr>
            <w:tcW w:w="235"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1</w:t>
            </w:r>
          </w:p>
        </w:tc>
        <w:tc>
          <w:tcPr>
            <w:tcW w:w="237"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1</w:t>
            </w:r>
          </w:p>
        </w:tc>
        <w:tc>
          <w:tcPr>
            <w:tcW w:w="231" w:type="dxa"/>
            <w:gridSpan w:val="2"/>
            <w:tcBorders>
              <w:top w:val="nil"/>
              <w:left w:val="nil"/>
              <w:bottom w:val="single" w:sz="4" w:space="0" w:color="auto"/>
              <w:right w:val="single" w:sz="8"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1</w:t>
            </w:r>
          </w:p>
        </w:tc>
        <w:tc>
          <w:tcPr>
            <w:tcW w:w="246" w:type="dxa"/>
            <w:gridSpan w:val="2"/>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1</w:t>
            </w:r>
          </w:p>
        </w:tc>
        <w:tc>
          <w:tcPr>
            <w:tcW w:w="235"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1</w:t>
            </w:r>
          </w:p>
        </w:tc>
        <w:tc>
          <w:tcPr>
            <w:tcW w:w="237" w:type="dxa"/>
            <w:gridSpan w:val="2"/>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1</w:t>
            </w:r>
          </w:p>
        </w:tc>
        <w:tc>
          <w:tcPr>
            <w:tcW w:w="231" w:type="dxa"/>
            <w:gridSpan w:val="2"/>
            <w:tcBorders>
              <w:top w:val="nil"/>
              <w:left w:val="nil"/>
              <w:bottom w:val="single" w:sz="4" w:space="0" w:color="auto"/>
              <w:right w:val="single" w:sz="8"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1</w:t>
            </w:r>
          </w:p>
        </w:tc>
        <w:tc>
          <w:tcPr>
            <w:tcW w:w="246"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1</w:t>
            </w:r>
          </w:p>
        </w:tc>
        <w:tc>
          <w:tcPr>
            <w:tcW w:w="235" w:type="dxa"/>
            <w:gridSpan w:val="2"/>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1</w:t>
            </w:r>
          </w:p>
        </w:tc>
        <w:tc>
          <w:tcPr>
            <w:tcW w:w="237" w:type="dxa"/>
            <w:gridSpan w:val="2"/>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1</w:t>
            </w:r>
          </w:p>
        </w:tc>
        <w:tc>
          <w:tcPr>
            <w:tcW w:w="231" w:type="dxa"/>
            <w:gridSpan w:val="2"/>
            <w:tcBorders>
              <w:top w:val="nil"/>
              <w:left w:val="nil"/>
              <w:bottom w:val="single" w:sz="4" w:space="0" w:color="auto"/>
              <w:right w:val="single" w:sz="8"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1</w:t>
            </w:r>
          </w:p>
        </w:tc>
      </w:tr>
      <w:tr w:rsidR="004475B1" w:rsidRPr="005970A1">
        <w:tblPrEx>
          <w:jc w:val="center"/>
        </w:tblPrEx>
        <w:trPr>
          <w:gridAfter w:val="10"/>
          <w:wAfter w:w="3206" w:type="dxa"/>
          <w:trHeight w:val="40"/>
          <w:jc w:val="center"/>
        </w:trPr>
        <w:tc>
          <w:tcPr>
            <w:tcW w:w="1477" w:type="dxa"/>
            <w:gridSpan w:val="2"/>
            <w:tcBorders>
              <w:top w:val="nil"/>
              <w:left w:val="single" w:sz="4" w:space="0" w:color="auto"/>
              <w:bottom w:val="single" w:sz="4" w:space="0" w:color="auto"/>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b/>
                <w:bCs/>
                <w:color w:val="000000"/>
                <w:kern w:val="0"/>
                <w:sz w:val="24"/>
                <w:szCs w:val="24"/>
                <w:lang w:eastAsia="ru-RU"/>
              </w:rPr>
            </w:pPr>
            <w:r w:rsidRPr="005970A1">
              <w:rPr>
                <w:rFonts w:eastAsia="Times New Roman"/>
                <w:b/>
                <w:bCs/>
                <w:color w:val="000000"/>
                <w:kern w:val="0"/>
                <w:sz w:val="24"/>
                <w:szCs w:val="24"/>
                <w:lang w:eastAsia="ru-RU"/>
              </w:rPr>
              <w:t>Н-П, Г-П, СОЦ</w:t>
            </w:r>
          </w:p>
        </w:tc>
        <w:tc>
          <w:tcPr>
            <w:tcW w:w="1811" w:type="dxa"/>
            <w:tcBorders>
              <w:top w:val="nil"/>
              <w:left w:val="nil"/>
              <w:bottom w:val="single" w:sz="4" w:space="0" w:color="auto"/>
              <w:right w:val="single" w:sz="8" w:space="0" w:color="auto"/>
            </w:tcBorders>
            <w:noWrap/>
            <w:vAlign w:val="bottom"/>
          </w:tcPr>
          <w:p w:rsidR="004475B1" w:rsidRPr="005970A1" w:rsidRDefault="004475B1" w:rsidP="00451F4B">
            <w:pPr>
              <w:widowControl/>
              <w:suppressAutoHyphens w:val="0"/>
              <w:ind w:left="-96" w:right="-125" w:firstLine="0"/>
              <w:jc w:val="left"/>
              <w:rPr>
                <w:rFonts w:eastAsia="Times New Roman"/>
                <w:color w:val="000000"/>
                <w:kern w:val="0"/>
                <w:sz w:val="24"/>
                <w:szCs w:val="24"/>
                <w:lang w:eastAsia="ru-RU"/>
              </w:rPr>
            </w:pPr>
            <w:r w:rsidRPr="005970A1">
              <w:rPr>
                <w:rFonts w:eastAsia="Times New Roman"/>
                <w:color w:val="000000"/>
                <w:kern w:val="0"/>
                <w:sz w:val="24"/>
                <w:szCs w:val="24"/>
                <w:lang w:eastAsia="ru-RU"/>
              </w:rPr>
              <w:t>Мир деятельности</w:t>
            </w:r>
          </w:p>
        </w:tc>
        <w:tc>
          <w:tcPr>
            <w:tcW w:w="246"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3</w:t>
            </w:r>
          </w:p>
        </w:tc>
        <w:tc>
          <w:tcPr>
            <w:tcW w:w="235"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3</w:t>
            </w:r>
          </w:p>
        </w:tc>
        <w:tc>
          <w:tcPr>
            <w:tcW w:w="237"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3</w:t>
            </w:r>
          </w:p>
        </w:tc>
        <w:tc>
          <w:tcPr>
            <w:tcW w:w="231" w:type="dxa"/>
            <w:tcBorders>
              <w:top w:val="nil"/>
              <w:left w:val="nil"/>
              <w:bottom w:val="single" w:sz="4" w:space="0" w:color="auto"/>
              <w:right w:val="single" w:sz="8"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3</w:t>
            </w:r>
          </w:p>
        </w:tc>
        <w:tc>
          <w:tcPr>
            <w:tcW w:w="246"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p>
        </w:tc>
        <w:tc>
          <w:tcPr>
            <w:tcW w:w="235"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p>
        </w:tc>
        <w:tc>
          <w:tcPr>
            <w:tcW w:w="237"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p>
        </w:tc>
        <w:tc>
          <w:tcPr>
            <w:tcW w:w="231" w:type="dxa"/>
            <w:gridSpan w:val="2"/>
            <w:tcBorders>
              <w:top w:val="nil"/>
              <w:left w:val="nil"/>
              <w:bottom w:val="single" w:sz="4" w:space="0" w:color="auto"/>
              <w:right w:val="single" w:sz="8"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p>
        </w:tc>
        <w:tc>
          <w:tcPr>
            <w:tcW w:w="246" w:type="dxa"/>
            <w:gridSpan w:val="2"/>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p>
        </w:tc>
        <w:tc>
          <w:tcPr>
            <w:tcW w:w="235"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p>
        </w:tc>
        <w:tc>
          <w:tcPr>
            <w:tcW w:w="237" w:type="dxa"/>
            <w:gridSpan w:val="2"/>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p>
        </w:tc>
        <w:tc>
          <w:tcPr>
            <w:tcW w:w="231" w:type="dxa"/>
            <w:gridSpan w:val="2"/>
            <w:tcBorders>
              <w:top w:val="nil"/>
              <w:left w:val="nil"/>
              <w:bottom w:val="single" w:sz="4" w:space="0" w:color="auto"/>
              <w:right w:val="single" w:sz="8"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p>
        </w:tc>
        <w:tc>
          <w:tcPr>
            <w:tcW w:w="246"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p>
        </w:tc>
        <w:tc>
          <w:tcPr>
            <w:tcW w:w="235" w:type="dxa"/>
            <w:gridSpan w:val="2"/>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p>
        </w:tc>
        <w:tc>
          <w:tcPr>
            <w:tcW w:w="237" w:type="dxa"/>
            <w:gridSpan w:val="2"/>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p>
        </w:tc>
        <w:tc>
          <w:tcPr>
            <w:tcW w:w="231" w:type="dxa"/>
            <w:gridSpan w:val="2"/>
            <w:tcBorders>
              <w:top w:val="nil"/>
              <w:left w:val="nil"/>
              <w:bottom w:val="single" w:sz="4" w:space="0" w:color="auto"/>
              <w:right w:val="single" w:sz="8"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p>
        </w:tc>
      </w:tr>
      <w:tr w:rsidR="004475B1" w:rsidRPr="005970A1">
        <w:tblPrEx>
          <w:jc w:val="center"/>
        </w:tblPrEx>
        <w:trPr>
          <w:gridAfter w:val="10"/>
          <w:wAfter w:w="3206" w:type="dxa"/>
          <w:trHeight w:val="40"/>
          <w:jc w:val="center"/>
        </w:trPr>
        <w:tc>
          <w:tcPr>
            <w:tcW w:w="1477" w:type="dxa"/>
            <w:gridSpan w:val="2"/>
            <w:tcBorders>
              <w:top w:val="nil"/>
              <w:left w:val="single" w:sz="4" w:space="0" w:color="auto"/>
              <w:bottom w:val="single" w:sz="4" w:space="0" w:color="auto"/>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b/>
                <w:bCs/>
                <w:color w:val="000000"/>
                <w:kern w:val="0"/>
                <w:sz w:val="24"/>
                <w:szCs w:val="24"/>
                <w:lang w:eastAsia="ru-RU"/>
              </w:rPr>
            </w:pPr>
            <w:r w:rsidRPr="005970A1">
              <w:rPr>
                <w:rFonts w:eastAsia="Times New Roman"/>
                <w:b/>
                <w:bCs/>
                <w:color w:val="000000"/>
                <w:kern w:val="0"/>
                <w:sz w:val="24"/>
                <w:szCs w:val="24"/>
                <w:lang w:eastAsia="ru-RU"/>
              </w:rPr>
              <w:t>Худож-эстет</w:t>
            </w:r>
          </w:p>
        </w:tc>
        <w:tc>
          <w:tcPr>
            <w:tcW w:w="1811" w:type="dxa"/>
            <w:tcBorders>
              <w:top w:val="nil"/>
              <w:left w:val="nil"/>
              <w:bottom w:val="single" w:sz="4" w:space="0" w:color="auto"/>
              <w:right w:val="single" w:sz="8" w:space="0" w:color="auto"/>
            </w:tcBorders>
            <w:noWrap/>
            <w:vAlign w:val="bottom"/>
          </w:tcPr>
          <w:p w:rsidR="004475B1" w:rsidRPr="005970A1" w:rsidRDefault="004475B1" w:rsidP="00451F4B">
            <w:pPr>
              <w:widowControl/>
              <w:suppressAutoHyphens w:val="0"/>
              <w:ind w:left="-96" w:right="-125" w:firstLine="0"/>
              <w:jc w:val="left"/>
              <w:rPr>
                <w:rFonts w:eastAsia="Times New Roman"/>
                <w:color w:val="000000"/>
                <w:kern w:val="0"/>
                <w:sz w:val="24"/>
                <w:szCs w:val="24"/>
                <w:lang w:eastAsia="ru-RU"/>
              </w:rPr>
            </w:pPr>
            <w:r w:rsidRPr="005970A1">
              <w:rPr>
                <w:rFonts w:eastAsia="Times New Roman"/>
                <w:color w:val="000000"/>
                <w:kern w:val="0"/>
                <w:sz w:val="24"/>
                <w:szCs w:val="24"/>
                <w:lang w:eastAsia="ru-RU"/>
              </w:rPr>
              <w:t>Мир сказок</w:t>
            </w:r>
          </w:p>
        </w:tc>
        <w:tc>
          <w:tcPr>
            <w:tcW w:w="246"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1</w:t>
            </w:r>
          </w:p>
        </w:tc>
        <w:tc>
          <w:tcPr>
            <w:tcW w:w="235"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1</w:t>
            </w:r>
          </w:p>
        </w:tc>
        <w:tc>
          <w:tcPr>
            <w:tcW w:w="237"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1</w:t>
            </w:r>
          </w:p>
        </w:tc>
        <w:tc>
          <w:tcPr>
            <w:tcW w:w="231" w:type="dxa"/>
            <w:tcBorders>
              <w:top w:val="nil"/>
              <w:left w:val="nil"/>
              <w:bottom w:val="single" w:sz="4" w:space="0" w:color="auto"/>
              <w:right w:val="single" w:sz="8"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1</w:t>
            </w:r>
          </w:p>
        </w:tc>
        <w:tc>
          <w:tcPr>
            <w:tcW w:w="246"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p>
        </w:tc>
        <w:tc>
          <w:tcPr>
            <w:tcW w:w="235"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p>
        </w:tc>
        <w:tc>
          <w:tcPr>
            <w:tcW w:w="237"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p>
        </w:tc>
        <w:tc>
          <w:tcPr>
            <w:tcW w:w="231" w:type="dxa"/>
            <w:gridSpan w:val="2"/>
            <w:tcBorders>
              <w:top w:val="nil"/>
              <w:left w:val="nil"/>
              <w:bottom w:val="single" w:sz="4" w:space="0" w:color="auto"/>
              <w:right w:val="single" w:sz="8"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p>
        </w:tc>
        <w:tc>
          <w:tcPr>
            <w:tcW w:w="246" w:type="dxa"/>
            <w:gridSpan w:val="2"/>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p>
        </w:tc>
        <w:tc>
          <w:tcPr>
            <w:tcW w:w="235"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p>
        </w:tc>
        <w:tc>
          <w:tcPr>
            <w:tcW w:w="237" w:type="dxa"/>
            <w:gridSpan w:val="2"/>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p>
        </w:tc>
        <w:tc>
          <w:tcPr>
            <w:tcW w:w="231" w:type="dxa"/>
            <w:gridSpan w:val="2"/>
            <w:tcBorders>
              <w:top w:val="nil"/>
              <w:left w:val="nil"/>
              <w:bottom w:val="single" w:sz="4" w:space="0" w:color="auto"/>
              <w:right w:val="single" w:sz="8"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p>
        </w:tc>
        <w:tc>
          <w:tcPr>
            <w:tcW w:w="246"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p>
        </w:tc>
        <w:tc>
          <w:tcPr>
            <w:tcW w:w="235" w:type="dxa"/>
            <w:gridSpan w:val="2"/>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p>
        </w:tc>
        <w:tc>
          <w:tcPr>
            <w:tcW w:w="237" w:type="dxa"/>
            <w:gridSpan w:val="2"/>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p>
        </w:tc>
        <w:tc>
          <w:tcPr>
            <w:tcW w:w="231" w:type="dxa"/>
            <w:gridSpan w:val="2"/>
            <w:tcBorders>
              <w:top w:val="nil"/>
              <w:left w:val="nil"/>
              <w:bottom w:val="single" w:sz="4" w:space="0" w:color="auto"/>
              <w:right w:val="single" w:sz="8"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p>
        </w:tc>
      </w:tr>
      <w:tr w:rsidR="004475B1" w:rsidRPr="005970A1">
        <w:tblPrEx>
          <w:jc w:val="center"/>
        </w:tblPrEx>
        <w:trPr>
          <w:gridAfter w:val="10"/>
          <w:wAfter w:w="3206" w:type="dxa"/>
          <w:trHeight w:val="118"/>
          <w:jc w:val="center"/>
        </w:trPr>
        <w:tc>
          <w:tcPr>
            <w:tcW w:w="1477" w:type="dxa"/>
            <w:gridSpan w:val="2"/>
            <w:tcBorders>
              <w:top w:val="nil"/>
              <w:left w:val="single" w:sz="4" w:space="0" w:color="auto"/>
              <w:bottom w:val="single" w:sz="4" w:space="0" w:color="auto"/>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b/>
                <w:bCs/>
                <w:color w:val="000000"/>
                <w:kern w:val="0"/>
                <w:sz w:val="24"/>
                <w:szCs w:val="24"/>
                <w:lang w:eastAsia="ru-RU"/>
              </w:rPr>
            </w:pPr>
            <w:r w:rsidRPr="005970A1">
              <w:rPr>
                <w:rFonts w:eastAsia="Times New Roman"/>
                <w:b/>
                <w:bCs/>
                <w:color w:val="000000"/>
                <w:kern w:val="0"/>
                <w:sz w:val="24"/>
                <w:szCs w:val="24"/>
                <w:lang w:eastAsia="ru-RU"/>
              </w:rPr>
              <w:t>Н-П, Г-П, СОЦ</w:t>
            </w:r>
          </w:p>
        </w:tc>
        <w:tc>
          <w:tcPr>
            <w:tcW w:w="1811" w:type="dxa"/>
            <w:tcBorders>
              <w:top w:val="nil"/>
              <w:left w:val="nil"/>
              <w:bottom w:val="single" w:sz="4" w:space="0" w:color="auto"/>
              <w:right w:val="single" w:sz="8" w:space="0" w:color="auto"/>
            </w:tcBorders>
            <w:noWrap/>
            <w:vAlign w:val="bottom"/>
          </w:tcPr>
          <w:p w:rsidR="004475B1" w:rsidRPr="005970A1" w:rsidRDefault="004475B1" w:rsidP="00451F4B">
            <w:pPr>
              <w:widowControl/>
              <w:suppressAutoHyphens w:val="0"/>
              <w:ind w:left="-96" w:right="-125" w:firstLine="0"/>
              <w:jc w:val="left"/>
              <w:rPr>
                <w:rFonts w:eastAsia="Times New Roman"/>
                <w:color w:val="000000"/>
                <w:kern w:val="0"/>
                <w:sz w:val="24"/>
                <w:szCs w:val="24"/>
                <w:lang w:eastAsia="ru-RU"/>
              </w:rPr>
            </w:pPr>
            <w:r w:rsidRPr="005970A1">
              <w:rPr>
                <w:rFonts w:eastAsia="Times New Roman"/>
                <w:color w:val="000000"/>
                <w:kern w:val="0"/>
                <w:sz w:val="24"/>
                <w:szCs w:val="24"/>
                <w:lang w:eastAsia="ru-RU"/>
              </w:rPr>
              <w:t>Проектная деятельность</w:t>
            </w:r>
          </w:p>
        </w:tc>
        <w:tc>
          <w:tcPr>
            <w:tcW w:w="246"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p>
        </w:tc>
        <w:tc>
          <w:tcPr>
            <w:tcW w:w="235"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p>
        </w:tc>
        <w:tc>
          <w:tcPr>
            <w:tcW w:w="237"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p>
        </w:tc>
        <w:tc>
          <w:tcPr>
            <w:tcW w:w="231" w:type="dxa"/>
            <w:tcBorders>
              <w:top w:val="nil"/>
              <w:left w:val="nil"/>
              <w:bottom w:val="single" w:sz="4" w:space="0" w:color="auto"/>
              <w:right w:val="single" w:sz="8"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p>
        </w:tc>
        <w:tc>
          <w:tcPr>
            <w:tcW w:w="246"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3</w:t>
            </w:r>
          </w:p>
        </w:tc>
        <w:tc>
          <w:tcPr>
            <w:tcW w:w="235"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3</w:t>
            </w:r>
          </w:p>
        </w:tc>
        <w:tc>
          <w:tcPr>
            <w:tcW w:w="237"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3</w:t>
            </w:r>
          </w:p>
        </w:tc>
        <w:tc>
          <w:tcPr>
            <w:tcW w:w="231" w:type="dxa"/>
            <w:gridSpan w:val="2"/>
            <w:tcBorders>
              <w:top w:val="nil"/>
              <w:left w:val="nil"/>
              <w:bottom w:val="single" w:sz="4" w:space="0" w:color="auto"/>
              <w:right w:val="single" w:sz="8"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3</w:t>
            </w:r>
          </w:p>
        </w:tc>
        <w:tc>
          <w:tcPr>
            <w:tcW w:w="246" w:type="dxa"/>
            <w:gridSpan w:val="2"/>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3</w:t>
            </w:r>
          </w:p>
        </w:tc>
        <w:tc>
          <w:tcPr>
            <w:tcW w:w="235"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3</w:t>
            </w:r>
          </w:p>
        </w:tc>
        <w:tc>
          <w:tcPr>
            <w:tcW w:w="237" w:type="dxa"/>
            <w:gridSpan w:val="2"/>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3</w:t>
            </w:r>
          </w:p>
        </w:tc>
        <w:tc>
          <w:tcPr>
            <w:tcW w:w="231" w:type="dxa"/>
            <w:gridSpan w:val="2"/>
            <w:tcBorders>
              <w:top w:val="nil"/>
              <w:left w:val="nil"/>
              <w:bottom w:val="single" w:sz="4" w:space="0" w:color="auto"/>
              <w:right w:val="single" w:sz="8"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3</w:t>
            </w:r>
          </w:p>
        </w:tc>
        <w:tc>
          <w:tcPr>
            <w:tcW w:w="246"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3</w:t>
            </w:r>
          </w:p>
        </w:tc>
        <w:tc>
          <w:tcPr>
            <w:tcW w:w="235" w:type="dxa"/>
            <w:gridSpan w:val="2"/>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3</w:t>
            </w:r>
          </w:p>
        </w:tc>
        <w:tc>
          <w:tcPr>
            <w:tcW w:w="237" w:type="dxa"/>
            <w:gridSpan w:val="2"/>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3</w:t>
            </w:r>
          </w:p>
        </w:tc>
        <w:tc>
          <w:tcPr>
            <w:tcW w:w="231" w:type="dxa"/>
            <w:gridSpan w:val="2"/>
            <w:tcBorders>
              <w:top w:val="nil"/>
              <w:left w:val="nil"/>
              <w:bottom w:val="single" w:sz="4" w:space="0" w:color="auto"/>
              <w:right w:val="single" w:sz="8"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3</w:t>
            </w:r>
          </w:p>
        </w:tc>
      </w:tr>
      <w:tr w:rsidR="004475B1" w:rsidRPr="005970A1">
        <w:tblPrEx>
          <w:jc w:val="center"/>
        </w:tblPrEx>
        <w:trPr>
          <w:gridAfter w:val="10"/>
          <w:wAfter w:w="3206" w:type="dxa"/>
          <w:trHeight w:val="49"/>
          <w:jc w:val="center"/>
        </w:trPr>
        <w:tc>
          <w:tcPr>
            <w:tcW w:w="1477" w:type="dxa"/>
            <w:gridSpan w:val="2"/>
            <w:tcBorders>
              <w:top w:val="nil"/>
              <w:left w:val="single" w:sz="4" w:space="0" w:color="auto"/>
              <w:bottom w:val="single" w:sz="4" w:space="0" w:color="auto"/>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b/>
                <w:bCs/>
                <w:color w:val="000000"/>
                <w:kern w:val="0"/>
                <w:sz w:val="24"/>
                <w:szCs w:val="24"/>
                <w:lang w:eastAsia="ru-RU"/>
              </w:rPr>
            </w:pPr>
            <w:r w:rsidRPr="005970A1">
              <w:rPr>
                <w:rFonts w:eastAsia="Times New Roman"/>
                <w:b/>
                <w:bCs/>
                <w:color w:val="000000"/>
                <w:kern w:val="0"/>
                <w:sz w:val="24"/>
                <w:szCs w:val="24"/>
                <w:lang w:eastAsia="ru-RU"/>
              </w:rPr>
              <w:t>Научно-позн</w:t>
            </w:r>
          </w:p>
        </w:tc>
        <w:tc>
          <w:tcPr>
            <w:tcW w:w="1811" w:type="dxa"/>
            <w:tcBorders>
              <w:top w:val="nil"/>
              <w:left w:val="nil"/>
              <w:bottom w:val="single" w:sz="4" w:space="0" w:color="auto"/>
              <w:right w:val="single" w:sz="8" w:space="0" w:color="auto"/>
            </w:tcBorders>
            <w:noWrap/>
            <w:vAlign w:val="bottom"/>
          </w:tcPr>
          <w:p w:rsidR="004475B1" w:rsidRPr="005970A1" w:rsidRDefault="004475B1" w:rsidP="00451F4B">
            <w:pPr>
              <w:widowControl/>
              <w:suppressAutoHyphens w:val="0"/>
              <w:ind w:left="-96" w:right="-125" w:firstLine="0"/>
              <w:jc w:val="left"/>
              <w:rPr>
                <w:rFonts w:eastAsia="Times New Roman"/>
                <w:color w:val="000000"/>
                <w:kern w:val="0"/>
                <w:sz w:val="24"/>
                <w:szCs w:val="24"/>
                <w:lang w:eastAsia="ru-RU"/>
              </w:rPr>
            </w:pPr>
            <w:r w:rsidRPr="005970A1">
              <w:rPr>
                <w:rFonts w:eastAsia="Times New Roman"/>
                <w:color w:val="000000"/>
                <w:kern w:val="0"/>
                <w:sz w:val="24"/>
                <w:szCs w:val="24"/>
                <w:lang w:eastAsia="ru-RU"/>
              </w:rPr>
              <w:t>Введение в информатику</w:t>
            </w:r>
          </w:p>
        </w:tc>
        <w:tc>
          <w:tcPr>
            <w:tcW w:w="246"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p>
        </w:tc>
        <w:tc>
          <w:tcPr>
            <w:tcW w:w="235"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p>
        </w:tc>
        <w:tc>
          <w:tcPr>
            <w:tcW w:w="237"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p>
        </w:tc>
        <w:tc>
          <w:tcPr>
            <w:tcW w:w="231" w:type="dxa"/>
            <w:tcBorders>
              <w:top w:val="nil"/>
              <w:left w:val="nil"/>
              <w:bottom w:val="single" w:sz="4" w:space="0" w:color="auto"/>
              <w:right w:val="single" w:sz="8"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p>
        </w:tc>
        <w:tc>
          <w:tcPr>
            <w:tcW w:w="246"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p>
        </w:tc>
        <w:tc>
          <w:tcPr>
            <w:tcW w:w="235"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p>
        </w:tc>
        <w:tc>
          <w:tcPr>
            <w:tcW w:w="237"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p>
        </w:tc>
        <w:tc>
          <w:tcPr>
            <w:tcW w:w="231" w:type="dxa"/>
            <w:gridSpan w:val="2"/>
            <w:tcBorders>
              <w:top w:val="nil"/>
              <w:left w:val="nil"/>
              <w:bottom w:val="single" w:sz="4" w:space="0" w:color="auto"/>
              <w:right w:val="single" w:sz="8"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p>
        </w:tc>
        <w:tc>
          <w:tcPr>
            <w:tcW w:w="246" w:type="dxa"/>
            <w:gridSpan w:val="2"/>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p>
        </w:tc>
        <w:tc>
          <w:tcPr>
            <w:tcW w:w="235"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p>
        </w:tc>
        <w:tc>
          <w:tcPr>
            <w:tcW w:w="237" w:type="dxa"/>
            <w:gridSpan w:val="2"/>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p>
        </w:tc>
        <w:tc>
          <w:tcPr>
            <w:tcW w:w="231" w:type="dxa"/>
            <w:gridSpan w:val="2"/>
            <w:tcBorders>
              <w:top w:val="nil"/>
              <w:left w:val="nil"/>
              <w:bottom w:val="single" w:sz="4" w:space="0" w:color="auto"/>
              <w:right w:val="single" w:sz="8"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p>
        </w:tc>
        <w:tc>
          <w:tcPr>
            <w:tcW w:w="246" w:type="dxa"/>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1</w:t>
            </w:r>
          </w:p>
        </w:tc>
        <w:tc>
          <w:tcPr>
            <w:tcW w:w="235" w:type="dxa"/>
            <w:gridSpan w:val="2"/>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1</w:t>
            </w:r>
          </w:p>
        </w:tc>
        <w:tc>
          <w:tcPr>
            <w:tcW w:w="237" w:type="dxa"/>
            <w:gridSpan w:val="2"/>
            <w:tcBorders>
              <w:top w:val="nil"/>
              <w:left w:val="nil"/>
              <w:bottom w:val="single" w:sz="4" w:space="0" w:color="auto"/>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1</w:t>
            </w:r>
          </w:p>
        </w:tc>
        <w:tc>
          <w:tcPr>
            <w:tcW w:w="231" w:type="dxa"/>
            <w:gridSpan w:val="2"/>
            <w:tcBorders>
              <w:top w:val="nil"/>
              <w:left w:val="nil"/>
              <w:bottom w:val="single" w:sz="4" w:space="0" w:color="auto"/>
              <w:right w:val="single" w:sz="8"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1</w:t>
            </w:r>
          </w:p>
        </w:tc>
      </w:tr>
      <w:tr w:rsidR="004475B1" w:rsidRPr="005970A1">
        <w:tblPrEx>
          <w:jc w:val="center"/>
        </w:tblPrEx>
        <w:trPr>
          <w:gridAfter w:val="10"/>
          <w:wAfter w:w="3206" w:type="dxa"/>
          <w:trHeight w:val="82"/>
          <w:jc w:val="center"/>
        </w:trPr>
        <w:tc>
          <w:tcPr>
            <w:tcW w:w="1477" w:type="dxa"/>
            <w:gridSpan w:val="2"/>
            <w:tcBorders>
              <w:top w:val="nil"/>
              <w:left w:val="single" w:sz="4" w:space="0" w:color="auto"/>
              <w:bottom w:val="single" w:sz="4" w:space="0" w:color="auto"/>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b/>
                <w:bCs/>
                <w:color w:val="000000"/>
                <w:kern w:val="0"/>
                <w:sz w:val="24"/>
                <w:szCs w:val="24"/>
                <w:lang w:eastAsia="ru-RU"/>
              </w:rPr>
            </w:pPr>
            <w:r w:rsidRPr="005970A1">
              <w:rPr>
                <w:rFonts w:eastAsia="Times New Roman"/>
                <w:b/>
                <w:bCs/>
                <w:color w:val="000000"/>
                <w:kern w:val="0"/>
                <w:sz w:val="24"/>
                <w:szCs w:val="24"/>
                <w:lang w:eastAsia="ru-RU"/>
              </w:rPr>
              <w:t>Научно-позн</w:t>
            </w:r>
          </w:p>
        </w:tc>
        <w:tc>
          <w:tcPr>
            <w:tcW w:w="1811" w:type="dxa"/>
            <w:tcBorders>
              <w:top w:val="nil"/>
              <w:left w:val="nil"/>
              <w:bottom w:val="single" w:sz="8" w:space="0" w:color="auto"/>
              <w:right w:val="single" w:sz="8" w:space="0" w:color="auto"/>
            </w:tcBorders>
            <w:noWrap/>
            <w:vAlign w:val="bottom"/>
          </w:tcPr>
          <w:p w:rsidR="004475B1" w:rsidRPr="005970A1" w:rsidRDefault="004475B1" w:rsidP="00451F4B">
            <w:pPr>
              <w:widowControl/>
              <w:suppressAutoHyphens w:val="0"/>
              <w:ind w:left="-96" w:right="-125" w:firstLine="0"/>
              <w:jc w:val="left"/>
              <w:rPr>
                <w:rFonts w:eastAsia="Times New Roman"/>
                <w:color w:val="000000"/>
                <w:kern w:val="0"/>
                <w:sz w:val="24"/>
                <w:szCs w:val="24"/>
                <w:lang w:eastAsia="ru-RU"/>
              </w:rPr>
            </w:pPr>
            <w:r w:rsidRPr="005970A1">
              <w:rPr>
                <w:rFonts w:eastAsia="Times New Roman"/>
                <w:color w:val="000000"/>
                <w:kern w:val="0"/>
                <w:sz w:val="24"/>
                <w:szCs w:val="24"/>
                <w:lang w:eastAsia="ru-RU"/>
              </w:rPr>
              <w:t>Решение сюжетных задач</w:t>
            </w:r>
          </w:p>
        </w:tc>
        <w:tc>
          <w:tcPr>
            <w:tcW w:w="246" w:type="dxa"/>
            <w:tcBorders>
              <w:top w:val="nil"/>
              <w:left w:val="nil"/>
              <w:bottom w:val="nil"/>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p>
        </w:tc>
        <w:tc>
          <w:tcPr>
            <w:tcW w:w="235" w:type="dxa"/>
            <w:tcBorders>
              <w:top w:val="nil"/>
              <w:left w:val="nil"/>
              <w:bottom w:val="nil"/>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p>
        </w:tc>
        <w:tc>
          <w:tcPr>
            <w:tcW w:w="237" w:type="dxa"/>
            <w:tcBorders>
              <w:top w:val="nil"/>
              <w:left w:val="nil"/>
              <w:bottom w:val="nil"/>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p>
        </w:tc>
        <w:tc>
          <w:tcPr>
            <w:tcW w:w="231" w:type="dxa"/>
            <w:tcBorders>
              <w:top w:val="nil"/>
              <w:left w:val="nil"/>
              <w:bottom w:val="nil"/>
              <w:right w:val="single" w:sz="8"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p>
        </w:tc>
        <w:tc>
          <w:tcPr>
            <w:tcW w:w="246" w:type="dxa"/>
            <w:tcBorders>
              <w:top w:val="nil"/>
              <w:left w:val="nil"/>
              <w:bottom w:val="nil"/>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p>
        </w:tc>
        <w:tc>
          <w:tcPr>
            <w:tcW w:w="235" w:type="dxa"/>
            <w:tcBorders>
              <w:top w:val="nil"/>
              <w:left w:val="nil"/>
              <w:bottom w:val="nil"/>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p>
        </w:tc>
        <w:tc>
          <w:tcPr>
            <w:tcW w:w="237" w:type="dxa"/>
            <w:tcBorders>
              <w:top w:val="nil"/>
              <w:left w:val="nil"/>
              <w:bottom w:val="nil"/>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p>
        </w:tc>
        <w:tc>
          <w:tcPr>
            <w:tcW w:w="231" w:type="dxa"/>
            <w:gridSpan w:val="2"/>
            <w:tcBorders>
              <w:top w:val="nil"/>
              <w:left w:val="nil"/>
              <w:bottom w:val="nil"/>
              <w:right w:val="single" w:sz="8"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p>
        </w:tc>
        <w:tc>
          <w:tcPr>
            <w:tcW w:w="246" w:type="dxa"/>
            <w:gridSpan w:val="2"/>
            <w:tcBorders>
              <w:top w:val="nil"/>
              <w:left w:val="nil"/>
              <w:bottom w:val="nil"/>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1</w:t>
            </w:r>
          </w:p>
        </w:tc>
        <w:tc>
          <w:tcPr>
            <w:tcW w:w="235" w:type="dxa"/>
            <w:tcBorders>
              <w:top w:val="nil"/>
              <w:left w:val="nil"/>
              <w:bottom w:val="nil"/>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1</w:t>
            </w:r>
          </w:p>
        </w:tc>
        <w:tc>
          <w:tcPr>
            <w:tcW w:w="237" w:type="dxa"/>
            <w:gridSpan w:val="2"/>
            <w:tcBorders>
              <w:top w:val="nil"/>
              <w:left w:val="nil"/>
              <w:bottom w:val="nil"/>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1</w:t>
            </w:r>
          </w:p>
        </w:tc>
        <w:tc>
          <w:tcPr>
            <w:tcW w:w="231" w:type="dxa"/>
            <w:gridSpan w:val="2"/>
            <w:tcBorders>
              <w:top w:val="nil"/>
              <w:left w:val="nil"/>
              <w:bottom w:val="nil"/>
              <w:right w:val="single" w:sz="8"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1</w:t>
            </w:r>
          </w:p>
        </w:tc>
        <w:tc>
          <w:tcPr>
            <w:tcW w:w="246" w:type="dxa"/>
            <w:tcBorders>
              <w:top w:val="nil"/>
              <w:left w:val="nil"/>
              <w:bottom w:val="nil"/>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p>
        </w:tc>
        <w:tc>
          <w:tcPr>
            <w:tcW w:w="235" w:type="dxa"/>
            <w:gridSpan w:val="2"/>
            <w:tcBorders>
              <w:top w:val="nil"/>
              <w:left w:val="nil"/>
              <w:bottom w:val="nil"/>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p>
        </w:tc>
        <w:tc>
          <w:tcPr>
            <w:tcW w:w="237" w:type="dxa"/>
            <w:gridSpan w:val="2"/>
            <w:tcBorders>
              <w:top w:val="nil"/>
              <w:left w:val="nil"/>
              <w:bottom w:val="nil"/>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p>
        </w:tc>
        <w:tc>
          <w:tcPr>
            <w:tcW w:w="231" w:type="dxa"/>
            <w:gridSpan w:val="2"/>
            <w:tcBorders>
              <w:top w:val="nil"/>
              <w:left w:val="nil"/>
              <w:bottom w:val="nil"/>
              <w:right w:val="single" w:sz="8"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p>
        </w:tc>
      </w:tr>
      <w:tr w:rsidR="004475B1" w:rsidRPr="005970A1">
        <w:tblPrEx>
          <w:jc w:val="center"/>
        </w:tblPrEx>
        <w:trPr>
          <w:gridAfter w:val="10"/>
          <w:wAfter w:w="3206" w:type="dxa"/>
          <w:trHeight w:val="33"/>
          <w:jc w:val="center"/>
        </w:trPr>
        <w:tc>
          <w:tcPr>
            <w:tcW w:w="1477" w:type="dxa"/>
            <w:gridSpan w:val="2"/>
            <w:tcBorders>
              <w:top w:val="nil"/>
              <w:left w:val="single" w:sz="8" w:space="0" w:color="auto"/>
              <w:bottom w:val="single" w:sz="8" w:space="0" w:color="auto"/>
              <w:right w:val="single" w:sz="8" w:space="0" w:color="auto"/>
            </w:tcBorders>
            <w:noWrap/>
            <w:vAlign w:val="bottom"/>
          </w:tcPr>
          <w:p w:rsidR="004475B1" w:rsidRPr="005970A1" w:rsidRDefault="004475B1" w:rsidP="00451F4B">
            <w:pPr>
              <w:widowControl/>
              <w:suppressAutoHyphens w:val="0"/>
              <w:ind w:left="-96" w:right="-125" w:firstLine="0"/>
              <w:jc w:val="center"/>
              <w:rPr>
                <w:rFonts w:eastAsia="Times New Roman"/>
                <w:b/>
                <w:bCs/>
                <w:color w:val="000000"/>
                <w:kern w:val="0"/>
                <w:sz w:val="24"/>
                <w:szCs w:val="24"/>
                <w:lang w:eastAsia="ru-RU"/>
              </w:rPr>
            </w:pPr>
            <w:r w:rsidRPr="005970A1">
              <w:rPr>
                <w:rFonts w:eastAsia="Times New Roman"/>
                <w:b/>
                <w:bCs/>
                <w:color w:val="000000"/>
                <w:kern w:val="0"/>
                <w:sz w:val="24"/>
                <w:szCs w:val="24"/>
                <w:lang w:eastAsia="ru-RU"/>
              </w:rPr>
              <w:t> </w:t>
            </w:r>
          </w:p>
        </w:tc>
        <w:tc>
          <w:tcPr>
            <w:tcW w:w="1811" w:type="dxa"/>
            <w:tcBorders>
              <w:top w:val="nil"/>
              <w:left w:val="nil"/>
              <w:bottom w:val="single" w:sz="8" w:space="0" w:color="auto"/>
              <w:right w:val="single" w:sz="8" w:space="0" w:color="auto"/>
            </w:tcBorders>
            <w:vAlign w:val="bottom"/>
          </w:tcPr>
          <w:p w:rsidR="004475B1" w:rsidRPr="005970A1" w:rsidRDefault="004475B1" w:rsidP="00451F4B">
            <w:pPr>
              <w:widowControl/>
              <w:suppressAutoHyphens w:val="0"/>
              <w:ind w:left="-96" w:right="-125" w:firstLine="0"/>
              <w:jc w:val="center"/>
              <w:rPr>
                <w:rFonts w:eastAsia="Times New Roman"/>
                <w:b/>
                <w:bCs/>
                <w:color w:val="000000"/>
                <w:kern w:val="0"/>
                <w:sz w:val="24"/>
                <w:szCs w:val="24"/>
                <w:lang w:eastAsia="ru-RU"/>
              </w:rPr>
            </w:pPr>
            <w:r w:rsidRPr="005970A1">
              <w:rPr>
                <w:rFonts w:eastAsia="Times New Roman"/>
                <w:b/>
                <w:bCs/>
                <w:color w:val="000000"/>
                <w:kern w:val="0"/>
                <w:sz w:val="24"/>
                <w:szCs w:val="24"/>
                <w:lang w:eastAsia="ru-RU"/>
              </w:rPr>
              <w:t xml:space="preserve">ИТОГО </w:t>
            </w:r>
          </w:p>
        </w:tc>
        <w:tc>
          <w:tcPr>
            <w:tcW w:w="246" w:type="dxa"/>
            <w:tcBorders>
              <w:top w:val="single" w:sz="8" w:space="0" w:color="auto"/>
              <w:left w:val="nil"/>
              <w:bottom w:val="single" w:sz="8" w:space="0" w:color="auto"/>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5</w:t>
            </w:r>
          </w:p>
        </w:tc>
        <w:tc>
          <w:tcPr>
            <w:tcW w:w="235" w:type="dxa"/>
            <w:tcBorders>
              <w:top w:val="single" w:sz="8" w:space="0" w:color="auto"/>
              <w:left w:val="nil"/>
              <w:bottom w:val="single" w:sz="8" w:space="0" w:color="auto"/>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5</w:t>
            </w:r>
          </w:p>
        </w:tc>
        <w:tc>
          <w:tcPr>
            <w:tcW w:w="237" w:type="dxa"/>
            <w:tcBorders>
              <w:top w:val="single" w:sz="8" w:space="0" w:color="auto"/>
              <w:left w:val="nil"/>
              <w:bottom w:val="single" w:sz="8" w:space="0" w:color="auto"/>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5</w:t>
            </w:r>
          </w:p>
        </w:tc>
        <w:tc>
          <w:tcPr>
            <w:tcW w:w="231" w:type="dxa"/>
            <w:tcBorders>
              <w:top w:val="single" w:sz="8" w:space="0" w:color="auto"/>
              <w:left w:val="nil"/>
              <w:bottom w:val="single" w:sz="8" w:space="0" w:color="auto"/>
              <w:right w:val="single" w:sz="8"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5</w:t>
            </w:r>
          </w:p>
        </w:tc>
        <w:tc>
          <w:tcPr>
            <w:tcW w:w="246" w:type="dxa"/>
            <w:tcBorders>
              <w:top w:val="single" w:sz="8" w:space="0" w:color="auto"/>
              <w:left w:val="nil"/>
              <w:bottom w:val="single" w:sz="8" w:space="0" w:color="auto"/>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5</w:t>
            </w:r>
          </w:p>
        </w:tc>
        <w:tc>
          <w:tcPr>
            <w:tcW w:w="235" w:type="dxa"/>
            <w:tcBorders>
              <w:top w:val="single" w:sz="8" w:space="0" w:color="auto"/>
              <w:left w:val="nil"/>
              <w:bottom w:val="single" w:sz="8" w:space="0" w:color="auto"/>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5</w:t>
            </w:r>
          </w:p>
        </w:tc>
        <w:tc>
          <w:tcPr>
            <w:tcW w:w="237" w:type="dxa"/>
            <w:tcBorders>
              <w:top w:val="single" w:sz="8" w:space="0" w:color="auto"/>
              <w:left w:val="nil"/>
              <w:bottom w:val="single" w:sz="8" w:space="0" w:color="auto"/>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5</w:t>
            </w:r>
          </w:p>
        </w:tc>
        <w:tc>
          <w:tcPr>
            <w:tcW w:w="231" w:type="dxa"/>
            <w:gridSpan w:val="2"/>
            <w:tcBorders>
              <w:top w:val="single" w:sz="8" w:space="0" w:color="auto"/>
              <w:left w:val="nil"/>
              <w:bottom w:val="single" w:sz="8" w:space="0" w:color="auto"/>
              <w:right w:val="single" w:sz="8"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5</w:t>
            </w:r>
          </w:p>
        </w:tc>
        <w:tc>
          <w:tcPr>
            <w:tcW w:w="246" w:type="dxa"/>
            <w:gridSpan w:val="2"/>
            <w:tcBorders>
              <w:top w:val="single" w:sz="8" w:space="0" w:color="auto"/>
              <w:left w:val="nil"/>
              <w:bottom w:val="single" w:sz="8" w:space="0" w:color="auto"/>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5</w:t>
            </w:r>
          </w:p>
        </w:tc>
        <w:tc>
          <w:tcPr>
            <w:tcW w:w="235" w:type="dxa"/>
            <w:tcBorders>
              <w:top w:val="single" w:sz="8" w:space="0" w:color="auto"/>
              <w:left w:val="single" w:sz="8" w:space="0" w:color="auto"/>
              <w:bottom w:val="single" w:sz="8" w:space="0" w:color="auto"/>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5</w:t>
            </w:r>
          </w:p>
        </w:tc>
        <w:tc>
          <w:tcPr>
            <w:tcW w:w="237" w:type="dxa"/>
            <w:gridSpan w:val="2"/>
            <w:tcBorders>
              <w:top w:val="single" w:sz="8" w:space="0" w:color="auto"/>
              <w:left w:val="single" w:sz="8" w:space="0" w:color="auto"/>
              <w:bottom w:val="single" w:sz="8" w:space="0" w:color="auto"/>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5</w:t>
            </w:r>
          </w:p>
        </w:tc>
        <w:tc>
          <w:tcPr>
            <w:tcW w:w="231" w:type="dxa"/>
            <w:gridSpan w:val="2"/>
            <w:tcBorders>
              <w:top w:val="single" w:sz="8" w:space="0" w:color="auto"/>
              <w:left w:val="single" w:sz="8" w:space="0" w:color="auto"/>
              <w:bottom w:val="single" w:sz="8" w:space="0" w:color="auto"/>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5</w:t>
            </w:r>
          </w:p>
        </w:tc>
        <w:tc>
          <w:tcPr>
            <w:tcW w:w="246" w:type="dxa"/>
            <w:tcBorders>
              <w:top w:val="single" w:sz="8" w:space="0" w:color="auto"/>
              <w:left w:val="single" w:sz="8" w:space="0" w:color="auto"/>
              <w:bottom w:val="single" w:sz="8" w:space="0" w:color="auto"/>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5</w:t>
            </w:r>
          </w:p>
        </w:tc>
        <w:tc>
          <w:tcPr>
            <w:tcW w:w="235" w:type="dxa"/>
            <w:gridSpan w:val="2"/>
            <w:tcBorders>
              <w:top w:val="single" w:sz="8" w:space="0" w:color="auto"/>
              <w:left w:val="nil"/>
              <w:bottom w:val="single" w:sz="8" w:space="0" w:color="auto"/>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5</w:t>
            </w:r>
          </w:p>
        </w:tc>
        <w:tc>
          <w:tcPr>
            <w:tcW w:w="237" w:type="dxa"/>
            <w:gridSpan w:val="2"/>
            <w:tcBorders>
              <w:top w:val="single" w:sz="8" w:space="0" w:color="auto"/>
              <w:left w:val="nil"/>
              <w:bottom w:val="single" w:sz="8" w:space="0" w:color="auto"/>
              <w:right w:val="single" w:sz="4"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5</w:t>
            </w:r>
          </w:p>
        </w:tc>
        <w:tc>
          <w:tcPr>
            <w:tcW w:w="231" w:type="dxa"/>
            <w:gridSpan w:val="2"/>
            <w:tcBorders>
              <w:top w:val="single" w:sz="8" w:space="0" w:color="auto"/>
              <w:left w:val="nil"/>
              <w:bottom w:val="single" w:sz="8" w:space="0" w:color="auto"/>
              <w:right w:val="single" w:sz="8" w:space="0" w:color="auto"/>
            </w:tcBorders>
            <w:noWrap/>
            <w:vAlign w:val="bottom"/>
          </w:tcPr>
          <w:p w:rsidR="004475B1" w:rsidRPr="005970A1" w:rsidRDefault="004475B1" w:rsidP="00451F4B">
            <w:pPr>
              <w:widowControl/>
              <w:suppressAutoHyphens w:val="0"/>
              <w:ind w:left="-96" w:right="-125" w:firstLine="0"/>
              <w:jc w:val="center"/>
              <w:rPr>
                <w:rFonts w:eastAsia="Times New Roman"/>
                <w:color w:val="000000"/>
                <w:kern w:val="0"/>
                <w:sz w:val="24"/>
                <w:szCs w:val="24"/>
                <w:lang w:eastAsia="ru-RU"/>
              </w:rPr>
            </w:pPr>
            <w:r w:rsidRPr="005970A1">
              <w:rPr>
                <w:rFonts w:eastAsia="Times New Roman"/>
                <w:color w:val="000000"/>
                <w:kern w:val="0"/>
                <w:sz w:val="24"/>
                <w:szCs w:val="24"/>
                <w:lang w:eastAsia="ru-RU"/>
              </w:rPr>
              <w:t>5</w:t>
            </w:r>
          </w:p>
        </w:tc>
      </w:tr>
    </w:tbl>
    <w:p w:rsidR="004475B1" w:rsidRPr="005970A1" w:rsidRDefault="004475B1" w:rsidP="009F0565">
      <w:pPr>
        <w:pStyle w:val="Osnova"/>
        <w:spacing w:line="240" w:lineRule="auto"/>
        <w:ind w:firstLine="567"/>
        <w:rPr>
          <w:rFonts w:ascii="Times New Roman" w:hAnsi="Times New Roman" w:cs="Times New Roman"/>
          <w:sz w:val="24"/>
          <w:szCs w:val="24"/>
          <w:lang w:val="ru-RU"/>
        </w:rPr>
      </w:pPr>
    </w:p>
    <w:p w:rsidR="004475B1" w:rsidRPr="005970A1" w:rsidRDefault="004475B1" w:rsidP="009F0565">
      <w:pPr>
        <w:pStyle w:val="Default"/>
        <w:spacing w:line="276" w:lineRule="auto"/>
        <w:jc w:val="center"/>
      </w:pPr>
      <w:r w:rsidRPr="005970A1">
        <w:rPr>
          <w:b/>
          <w:bCs/>
        </w:rPr>
        <w:t>Система условий реализации</w:t>
      </w:r>
    </w:p>
    <w:p w:rsidR="004475B1" w:rsidRPr="005970A1" w:rsidRDefault="004475B1" w:rsidP="009F0565">
      <w:pPr>
        <w:pStyle w:val="Default"/>
        <w:spacing w:line="276" w:lineRule="auto"/>
        <w:jc w:val="center"/>
      </w:pPr>
      <w:r w:rsidRPr="005970A1">
        <w:rPr>
          <w:b/>
          <w:bCs/>
        </w:rPr>
        <w:t>основной образовательной программы начального общего образования</w:t>
      </w:r>
    </w:p>
    <w:p w:rsidR="004475B1" w:rsidRPr="005970A1" w:rsidRDefault="004475B1" w:rsidP="009F0565">
      <w:pPr>
        <w:pStyle w:val="Default"/>
        <w:spacing w:line="276" w:lineRule="auto"/>
        <w:jc w:val="center"/>
      </w:pPr>
      <w:r w:rsidRPr="005970A1">
        <w:rPr>
          <w:b/>
          <w:bCs/>
        </w:rPr>
        <w:t>в соответствии с требованиями Стандарта</w:t>
      </w:r>
    </w:p>
    <w:p w:rsidR="004475B1" w:rsidRPr="005970A1" w:rsidRDefault="004475B1" w:rsidP="009F0565">
      <w:pPr>
        <w:pStyle w:val="Default"/>
        <w:spacing w:line="276" w:lineRule="auto"/>
      </w:pPr>
      <w:r w:rsidRPr="005970A1">
        <w:t xml:space="preserve">В соответствии с требованиями Стандарта раздел основной образовательной программы образовательного учреждения, характеризующий систему условий, содержит: </w:t>
      </w:r>
    </w:p>
    <w:p w:rsidR="004475B1" w:rsidRPr="005970A1" w:rsidRDefault="004475B1" w:rsidP="009F0565">
      <w:pPr>
        <w:pStyle w:val="Default"/>
        <w:numPr>
          <w:ilvl w:val="0"/>
          <w:numId w:val="20"/>
        </w:numPr>
        <w:tabs>
          <w:tab w:val="clear" w:pos="720"/>
          <w:tab w:val="num" w:pos="567"/>
        </w:tabs>
        <w:spacing w:line="276" w:lineRule="auto"/>
      </w:pPr>
      <w:r w:rsidRPr="005970A1">
        <w:t xml:space="preserve">описание кадровых, психолого-педагогических, финансовых, материально-технических, информационно-методических условий и ресурсов; </w:t>
      </w:r>
    </w:p>
    <w:p w:rsidR="004475B1" w:rsidRPr="005970A1" w:rsidRDefault="004475B1" w:rsidP="009F0565">
      <w:pPr>
        <w:pStyle w:val="Default"/>
        <w:numPr>
          <w:ilvl w:val="0"/>
          <w:numId w:val="20"/>
        </w:numPr>
        <w:tabs>
          <w:tab w:val="clear" w:pos="720"/>
          <w:tab w:val="num" w:pos="567"/>
        </w:tabs>
        <w:spacing w:line="276" w:lineRule="auto"/>
      </w:pPr>
      <w:r w:rsidRPr="005970A1">
        <w:t>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образовательного учреждения;</w:t>
      </w:r>
    </w:p>
    <w:p w:rsidR="004475B1" w:rsidRPr="005970A1" w:rsidRDefault="004475B1" w:rsidP="009F0565">
      <w:pPr>
        <w:pStyle w:val="Default"/>
        <w:numPr>
          <w:ilvl w:val="0"/>
          <w:numId w:val="20"/>
        </w:numPr>
        <w:tabs>
          <w:tab w:val="clear" w:pos="720"/>
          <w:tab w:val="num" w:pos="567"/>
        </w:tabs>
        <w:spacing w:line="276" w:lineRule="auto"/>
      </w:pPr>
      <w:r w:rsidRPr="005970A1">
        <w:t xml:space="preserve"> механизмы достижения целевых ориентиров в системе условий; </w:t>
      </w:r>
    </w:p>
    <w:p w:rsidR="004475B1" w:rsidRPr="005970A1" w:rsidRDefault="004475B1" w:rsidP="009F0565">
      <w:pPr>
        <w:pStyle w:val="Default"/>
        <w:numPr>
          <w:ilvl w:val="0"/>
          <w:numId w:val="20"/>
        </w:numPr>
        <w:tabs>
          <w:tab w:val="clear" w:pos="720"/>
          <w:tab w:val="num" w:pos="567"/>
        </w:tabs>
        <w:spacing w:after="85" w:line="276" w:lineRule="auto"/>
      </w:pPr>
      <w:r w:rsidRPr="005970A1">
        <w:t xml:space="preserve">сетевой график (дорожную карту) по формированию необходимой системы условий;               </w:t>
      </w:r>
    </w:p>
    <w:p w:rsidR="004475B1" w:rsidRPr="005970A1" w:rsidRDefault="004475B1" w:rsidP="009F0565">
      <w:pPr>
        <w:pStyle w:val="Default"/>
        <w:numPr>
          <w:ilvl w:val="0"/>
          <w:numId w:val="20"/>
        </w:numPr>
        <w:tabs>
          <w:tab w:val="clear" w:pos="720"/>
          <w:tab w:val="num" w:pos="567"/>
        </w:tabs>
        <w:spacing w:after="85" w:line="276" w:lineRule="auto"/>
      </w:pPr>
      <w:r w:rsidRPr="005970A1">
        <w:t xml:space="preserve">систему оценки условий. </w:t>
      </w:r>
    </w:p>
    <w:p w:rsidR="004475B1" w:rsidRPr="005970A1" w:rsidRDefault="004475B1" w:rsidP="009F0565">
      <w:pPr>
        <w:pStyle w:val="Default"/>
        <w:spacing w:line="276" w:lineRule="auto"/>
      </w:pPr>
      <w:r w:rsidRPr="005970A1">
        <w:rPr>
          <w:b/>
          <w:bCs/>
        </w:rPr>
        <w:t xml:space="preserve">Кадровые условия обеспечения реализации основной образовательной программы начального общего образования. </w:t>
      </w:r>
    </w:p>
    <w:p w:rsidR="004475B1" w:rsidRPr="005970A1" w:rsidRDefault="004475B1" w:rsidP="009F0565">
      <w:pPr>
        <w:pStyle w:val="Default"/>
        <w:spacing w:line="276" w:lineRule="auto"/>
        <w:jc w:val="both"/>
      </w:pPr>
      <w:r w:rsidRPr="005970A1">
        <w:lastRenderedPageBreak/>
        <w:t xml:space="preserve">В совокупности Требований к условиям и ресурсному обеспечению реализации основной образовательной программы начального общего образования стержневыми являются требования к кадровым ресурсам ввиду их ключевого значения. </w:t>
      </w:r>
    </w:p>
    <w:p w:rsidR="004475B1" w:rsidRPr="005970A1" w:rsidRDefault="004475B1" w:rsidP="009F0565">
      <w:pPr>
        <w:pStyle w:val="Default"/>
        <w:spacing w:line="276" w:lineRule="auto"/>
        <w:jc w:val="both"/>
      </w:pPr>
      <w:r w:rsidRPr="005970A1">
        <w:t xml:space="preserve">Кадровый потенциал начального общего образования составляют: </w:t>
      </w:r>
    </w:p>
    <w:p w:rsidR="004475B1" w:rsidRPr="005970A1" w:rsidRDefault="004475B1" w:rsidP="009F0565">
      <w:pPr>
        <w:pStyle w:val="Default"/>
        <w:numPr>
          <w:ilvl w:val="0"/>
          <w:numId w:val="26"/>
        </w:numPr>
        <w:spacing w:after="85" w:line="276" w:lineRule="auto"/>
        <w:ind w:left="426" w:firstLine="141"/>
        <w:jc w:val="both"/>
      </w:pPr>
      <w:r w:rsidRPr="005970A1">
        <w:t xml:space="preserve">  педагоги, способные эффективно использовать материально-технические, информационно-методические и иные ресурсы реализации основной образовательной программы начального общего образования, управлять процессом личностного, социального, познавательного (</w:t>
      </w:r>
      <w:r w:rsidRPr="005970A1">
        <w:rPr>
          <w:i/>
          <w:iCs/>
        </w:rPr>
        <w:t>интеллектуального</w:t>
      </w:r>
      <w:r w:rsidRPr="005970A1">
        <w:t xml:space="preserve">), коммуникативного развития обучающихся   и процессом собственного профессионального развития; </w:t>
      </w:r>
    </w:p>
    <w:p w:rsidR="004475B1" w:rsidRPr="005970A1" w:rsidRDefault="004475B1" w:rsidP="009F0565">
      <w:pPr>
        <w:pStyle w:val="Default"/>
        <w:numPr>
          <w:ilvl w:val="0"/>
          <w:numId w:val="26"/>
        </w:numPr>
        <w:spacing w:after="85" w:line="276" w:lineRule="auto"/>
        <w:ind w:left="426" w:firstLine="141"/>
        <w:jc w:val="both"/>
      </w:pPr>
      <w:r w:rsidRPr="005970A1">
        <w:t>школьные практические психологи, деятельность которых определяется потребностями создания психологически безопасной образовательной среды, проектирования зоны ближайшего развития, установления реальной картины и проблем личностного, социального, познавательного (</w:t>
      </w:r>
      <w:r w:rsidRPr="005970A1">
        <w:rPr>
          <w:i/>
          <w:iCs/>
        </w:rPr>
        <w:t>интеллектуального</w:t>
      </w:r>
      <w:r w:rsidRPr="005970A1">
        <w:t>), коммуникативного развития обучающихся (</w:t>
      </w:r>
      <w:r w:rsidRPr="005970A1">
        <w:rPr>
          <w:i/>
          <w:iCs/>
        </w:rPr>
        <w:t>учащихся</w:t>
      </w:r>
      <w:r w:rsidRPr="005970A1">
        <w:t xml:space="preserve">), психологического обеспечения деятельности учителя, других субъектов образования по достижению современных образовательных результатов в начальной школе; </w:t>
      </w:r>
    </w:p>
    <w:p w:rsidR="004475B1" w:rsidRPr="005970A1" w:rsidRDefault="004475B1" w:rsidP="009F0565">
      <w:pPr>
        <w:pStyle w:val="Default"/>
        <w:numPr>
          <w:ilvl w:val="0"/>
          <w:numId w:val="26"/>
        </w:numPr>
        <w:spacing w:line="276" w:lineRule="auto"/>
        <w:ind w:left="426" w:firstLine="141"/>
        <w:jc w:val="both"/>
      </w:pPr>
      <w:r w:rsidRPr="005970A1">
        <w:t>администраторы начального общего образования, ориентированные на создание (</w:t>
      </w:r>
      <w:r w:rsidRPr="005970A1">
        <w:rPr>
          <w:i/>
          <w:iCs/>
        </w:rPr>
        <w:t>формирование</w:t>
      </w:r>
      <w:r w:rsidRPr="005970A1">
        <w:t xml:space="preserve">) системы ресурсного обеспечения реализации основной образовательной программы начального общего образования, управляющие деятельностью начальной школы как единого социокультурного организма, ключевого звена развивающего образовательного пространства, способные генерировать, воспринимать и транслировать инновационные образовательные идеи и опыт. </w:t>
      </w:r>
    </w:p>
    <w:p w:rsidR="004475B1" w:rsidRPr="005970A1" w:rsidRDefault="004475B1" w:rsidP="009F0565">
      <w:pPr>
        <w:pStyle w:val="Default"/>
        <w:spacing w:line="276" w:lineRule="auto"/>
      </w:pPr>
      <w:r w:rsidRPr="005970A1">
        <w:rPr>
          <w:b/>
          <w:bCs/>
          <w:i/>
          <w:iCs/>
        </w:rPr>
        <w:t xml:space="preserve">«Портрет» учителя </w:t>
      </w:r>
    </w:p>
    <w:p w:rsidR="004475B1" w:rsidRPr="005970A1" w:rsidRDefault="004475B1" w:rsidP="009F0565">
      <w:pPr>
        <w:pStyle w:val="Default"/>
        <w:spacing w:line="276" w:lineRule="auto"/>
        <w:jc w:val="both"/>
      </w:pPr>
      <w:r w:rsidRPr="005970A1">
        <w:t xml:space="preserve">Введение единых государственных образовательных стандартов предполагает единство требований к уровню сформированности профессиональных компетенций педагогов, единое понимание их содержания. При этом компетенцию мы рассматриваем как возможность установления связи между знанием и действием, подходящим для решения конкретной проблемы. В Федеральном государственном образовательном стандарте для высшей школы определены основные группы профессионально педагогических компетенций, на которых может базироваться деятельность педагога, ориентированного на достижение новых образовательных результатов: </w:t>
      </w:r>
    </w:p>
    <w:p w:rsidR="004475B1" w:rsidRPr="005970A1" w:rsidRDefault="004475B1" w:rsidP="009F0565">
      <w:pPr>
        <w:pStyle w:val="Default"/>
        <w:spacing w:line="276" w:lineRule="auto"/>
        <w:jc w:val="both"/>
      </w:pPr>
      <w:r w:rsidRPr="005970A1">
        <w:t xml:space="preserve">1) </w:t>
      </w:r>
      <w:r w:rsidRPr="005970A1">
        <w:rPr>
          <w:i/>
          <w:iCs/>
        </w:rPr>
        <w:t xml:space="preserve">общекультурные компетенции, </w:t>
      </w:r>
      <w:r w:rsidRPr="005970A1">
        <w:t xml:space="preserve">включающие способности к обобщению, восприятию информации, постановке цели и выбору путей их достижения, пониманию значения культуры как формы осознанного существования человека в мире, использование знания научной картины мира в образовательной и профессиональной деятельности, умение анализировать мировоззренческие, социальные и личностно-значимые философские проблемы, готовность к работе в коллективе; </w:t>
      </w:r>
    </w:p>
    <w:p w:rsidR="004475B1" w:rsidRPr="005970A1" w:rsidRDefault="004475B1" w:rsidP="009F0565">
      <w:pPr>
        <w:pStyle w:val="Default"/>
        <w:spacing w:line="276" w:lineRule="auto"/>
        <w:jc w:val="both"/>
      </w:pPr>
      <w:r w:rsidRPr="005970A1">
        <w:t xml:space="preserve">2) </w:t>
      </w:r>
      <w:r w:rsidRPr="005970A1">
        <w:rPr>
          <w:i/>
          <w:iCs/>
        </w:rPr>
        <w:t xml:space="preserve">общепрофессиональные компетенции, </w:t>
      </w:r>
      <w:r w:rsidRPr="005970A1">
        <w:t xml:space="preserve">предполагающие осознание педагогом социальной значимости своей профессии, умения использовать систематизированные теоретические знания гуманитарных, социальных, экономических наук при решении социальных и профессиональных задач, владение современными видами коммуникаций; </w:t>
      </w:r>
    </w:p>
    <w:p w:rsidR="004475B1" w:rsidRPr="005970A1" w:rsidRDefault="004475B1" w:rsidP="009F0565">
      <w:pPr>
        <w:pStyle w:val="Default"/>
        <w:spacing w:line="276" w:lineRule="auto"/>
        <w:jc w:val="both"/>
      </w:pPr>
      <w:r w:rsidRPr="005970A1">
        <w:t xml:space="preserve">3) </w:t>
      </w:r>
      <w:r w:rsidRPr="005970A1">
        <w:rPr>
          <w:i/>
          <w:iCs/>
        </w:rPr>
        <w:t xml:space="preserve">профессиональные компетенции, </w:t>
      </w:r>
      <w:r w:rsidRPr="005970A1">
        <w:t xml:space="preserve">включающие умения реализовать образовательные программы, применять современные технологии и методики обучения и воспитания; </w:t>
      </w:r>
    </w:p>
    <w:p w:rsidR="004475B1" w:rsidRPr="005970A1" w:rsidRDefault="004475B1" w:rsidP="009F0565">
      <w:pPr>
        <w:pStyle w:val="Default"/>
        <w:spacing w:line="276" w:lineRule="auto"/>
        <w:jc w:val="both"/>
      </w:pPr>
      <w:r w:rsidRPr="005970A1">
        <w:lastRenderedPageBreak/>
        <w:t xml:space="preserve">4) </w:t>
      </w:r>
      <w:r w:rsidRPr="005970A1">
        <w:rPr>
          <w:i/>
          <w:iCs/>
        </w:rPr>
        <w:t xml:space="preserve">компетенции в области культурно-просветительской деятельности, </w:t>
      </w:r>
      <w:r w:rsidRPr="005970A1">
        <w:t xml:space="preserve">включающие способности к взаимодействию с её участниками </w:t>
      </w:r>
    </w:p>
    <w:p w:rsidR="004475B1" w:rsidRPr="005970A1" w:rsidRDefault="004475B1" w:rsidP="009F0565">
      <w:pPr>
        <w:pStyle w:val="Default"/>
        <w:spacing w:line="276" w:lineRule="auto"/>
        <w:jc w:val="both"/>
      </w:pPr>
      <w:r w:rsidRPr="005970A1">
        <w:t xml:space="preserve">и использованию при этом отечественного и зарубежного опыта такой деятельности. </w:t>
      </w:r>
    </w:p>
    <w:p w:rsidR="004475B1" w:rsidRPr="005970A1" w:rsidRDefault="004475B1" w:rsidP="009F0565">
      <w:pPr>
        <w:pStyle w:val="Default"/>
        <w:spacing w:line="276" w:lineRule="auto"/>
        <w:jc w:val="both"/>
      </w:pPr>
      <w:r w:rsidRPr="005970A1">
        <w:t xml:space="preserve">На основе этих базовых компетенций формируется </w:t>
      </w:r>
      <w:r w:rsidRPr="005970A1">
        <w:rPr>
          <w:i/>
          <w:iCs/>
        </w:rPr>
        <w:t xml:space="preserve">профессионально-педагогическая </w:t>
      </w:r>
      <w:r w:rsidRPr="005970A1">
        <w:t xml:space="preserve">компетентность учителя. Особенность профессионально-педагогической компетентности как готовности учителя к педагогической деятельности заключается в том, что она приобретается и проявляется в конкретных психолого-педагогических и коммуникативных ситуациях, в ситуациях реального решения задач, постоянно возникающих в образовательном процессе школы. Учитель должен быть готов к организации и выполнению различных видов педагогической деятельности, которые в значительной степени определяют уровень сформированности профессионально - педагогической компетентности педагога. </w:t>
      </w:r>
    </w:p>
    <w:p w:rsidR="004475B1" w:rsidRPr="005970A1" w:rsidRDefault="004475B1" w:rsidP="009F0565">
      <w:pPr>
        <w:pStyle w:val="Default"/>
        <w:spacing w:line="276" w:lineRule="auto"/>
      </w:pPr>
      <w:r w:rsidRPr="005970A1">
        <w:rPr>
          <w:b/>
          <w:bCs/>
        </w:rPr>
        <w:t xml:space="preserve">Психолого-педагогические условия обеспечения реализации основной образовательной программы начального общего образования. </w:t>
      </w:r>
    </w:p>
    <w:p w:rsidR="004475B1" w:rsidRPr="005970A1" w:rsidRDefault="004475B1" w:rsidP="009F0565">
      <w:pPr>
        <w:pStyle w:val="Default"/>
        <w:spacing w:line="276" w:lineRule="auto"/>
      </w:pPr>
      <w:r w:rsidRPr="005970A1">
        <w:t xml:space="preserve">Требованиями Стандарта к психолого-педагогическим условиям реализации основной образовательной программы основного общего образования являются: </w:t>
      </w:r>
    </w:p>
    <w:p w:rsidR="004475B1" w:rsidRPr="005970A1" w:rsidRDefault="004475B1" w:rsidP="009F0565">
      <w:pPr>
        <w:pStyle w:val="Default"/>
        <w:numPr>
          <w:ilvl w:val="0"/>
          <w:numId w:val="26"/>
        </w:numPr>
        <w:spacing w:after="85" w:line="276" w:lineRule="auto"/>
        <w:ind w:left="567" w:hanging="207"/>
      </w:pPr>
      <w:r w:rsidRPr="005970A1">
        <w:t xml:space="preserve">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 </w:t>
      </w:r>
    </w:p>
    <w:p w:rsidR="004475B1" w:rsidRPr="005970A1" w:rsidRDefault="004475B1" w:rsidP="009F0565">
      <w:pPr>
        <w:pStyle w:val="Default"/>
        <w:numPr>
          <w:ilvl w:val="0"/>
          <w:numId w:val="26"/>
        </w:numPr>
        <w:spacing w:after="85" w:line="276" w:lineRule="auto"/>
        <w:ind w:left="567" w:hanging="207"/>
      </w:pPr>
      <w:r w:rsidRPr="005970A1">
        <w:t xml:space="preserve">формирование и развитие психолого-педагогической компетентности участников образовательного процесса; </w:t>
      </w:r>
    </w:p>
    <w:p w:rsidR="004475B1" w:rsidRPr="005970A1" w:rsidRDefault="004475B1" w:rsidP="009F0565">
      <w:pPr>
        <w:pStyle w:val="Default"/>
        <w:numPr>
          <w:ilvl w:val="0"/>
          <w:numId w:val="26"/>
        </w:numPr>
        <w:spacing w:line="276" w:lineRule="auto"/>
        <w:ind w:left="567" w:hanging="207"/>
      </w:pPr>
      <w:r w:rsidRPr="005970A1">
        <w:t xml:space="preserve">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 </w:t>
      </w:r>
    </w:p>
    <w:p w:rsidR="004475B1" w:rsidRPr="005970A1" w:rsidRDefault="004475B1" w:rsidP="009F0565">
      <w:pPr>
        <w:pStyle w:val="Default"/>
        <w:numPr>
          <w:ilvl w:val="0"/>
          <w:numId w:val="27"/>
        </w:numPr>
        <w:spacing w:line="276" w:lineRule="auto"/>
        <w:ind w:left="567" w:hanging="207"/>
      </w:pPr>
      <w:r w:rsidRPr="005970A1">
        <w:t xml:space="preserve">Достижение планируемых результатов, реализация содержания и организация образовательного процесса, ориентированных на формирование общей культуры, духовно-нравственного, гражданского, социального, личностного и интеллектуального развития, саморазвития и самосовершенствования обучающихся, обеспечивающих их социальную успешность, развитие творческих способностей, сохранение и укрепление здоровья возможно только в ситуации создания развивающей образовательной среды. Содержательные характеристики образовательной среды гимназии определяются теми внутренними задачами, которые гимназия ставит перед собой. Набором этих задач определяются внешние характеристики образовательной среды. </w:t>
      </w:r>
    </w:p>
    <w:p w:rsidR="004475B1" w:rsidRPr="005970A1" w:rsidRDefault="004475B1" w:rsidP="009F0565">
      <w:pPr>
        <w:pStyle w:val="Default"/>
        <w:numPr>
          <w:ilvl w:val="0"/>
          <w:numId w:val="27"/>
        </w:numPr>
        <w:spacing w:line="276" w:lineRule="auto"/>
        <w:ind w:left="567" w:hanging="207"/>
      </w:pPr>
      <w:r w:rsidRPr="005970A1">
        <w:t xml:space="preserve">К ним можно отнести: </w:t>
      </w:r>
    </w:p>
    <w:p w:rsidR="004475B1" w:rsidRPr="005970A1" w:rsidRDefault="004475B1" w:rsidP="009F0565">
      <w:pPr>
        <w:pStyle w:val="Default"/>
        <w:numPr>
          <w:ilvl w:val="0"/>
          <w:numId w:val="27"/>
        </w:numPr>
        <w:spacing w:after="85" w:line="276" w:lineRule="auto"/>
        <w:ind w:left="567" w:hanging="207"/>
      </w:pPr>
      <w:r w:rsidRPr="005970A1">
        <w:rPr>
          <w:i/>
          <w:iCs/>
        </w:rPr>
        <w:t xml:space="preserve">содержательные </w:t>
      </w:r>
      <w:r w:rsidRPr="005970A1">
        <w:t xml:space="preserve">(уровень и качество культурного содержания); </w:t>
      </w:r>
    </w:p>
    <w:p w:rsidR="004475B1" w:rsidRPr="005970A1" w:rsidRDefault="004475B1" w:rsidP="009F0565">
      <w:pPr>
        <w:pStyle w:val="Default"/>
        <w:numPr>
          <w:ilvl w:val="0"/>
          <w:numId w:val="27"/>
        </w:numPr>
        <w:spacing w:after="85" w:line="276" w:lineRule="auto"/>
        <w:ind w:left="567" w:hanging="207"/>
      </w:pPr>
      <w:r w:rsidRPr="005970A1">
        <w:rPr>
          <w:i/>
          <w:iCs/>
        </w:rPr>
        <w:t xml:space="preserve">процессуальные </w:t>
      </w:r>
      <w:r w:rsidRPr="005970A1">
        <w:t xml:space="preserve">(стиль общения, уровень активности); </w:t>
      </w:r>
    </w:p>
    <w:p w:rsidR="004475B1" w:rsidRPr="005970A1" w:rsidRDefault="004475B1" w:rsidP="009F0565">
      <w:pPr>
        <w:pStyle w:val="Default"/>
        <w:numPr>
          <w:ilvl w:val="0"/>
          <w:numId w:val="27"/>
        </w:numPr>
        <w:spacing w:line="276" w:lineRule="auto"/>
        <w:ind w:left="567" w:hanging="207"/>
      </w:pPr>
      <w:r w:rsidRPr="005970A1">
        <w:rPr>
          <w:i/>
          <w:iCs/>
        </w:rPr>
        <w:t xml:space="preserve">результативные </w:t>
      </w:r>
      <w:r w:rsidRPr="005970A1">
        <w:t xml:space="preserve">(развивающий эффект). </w:t>
      </w:r>
    </w:p>
    <w:p w:rsidR="004475B1" w:rsidRPr="005970A1" w:rsidRDefault="004475B1" w:rsidP="009F0565">
      <w:pPr>
        <w:pStyle w:val="Default"/>
        <w:spacing w:line="276" w:lineRule="auto"/>
      </w:pPr>
      <w:r w:rsidRPr="005970A1">
        <w:t xml:space="preserve">Психолого-педагогические ресурсы и условия для создания образовательной среды, адекватной целям и задачам, содержат: </w:t>
      </w:r>
    </w:p>
    <w:p w:rsidR="004475B1" w:rsidRPr="005970A1" w:rsidRDefault="004475B1" w:rsidP="009F0565">
      <w:pPr>
        <w:pStyle w:val="Default"/>
        <w:spacing w:line="276" w:lineRule="auto"/>
      </w:pPr>
      <w:r w:rsidRPr="005970A1">
        <w:lastRenderedPageBreak/>
        <w:t xml:space="preserve">1. </w:t>
      </w:r>
      <w:r w:rsidRPr="005970A1">
        <w:rPr>
          <w:b/>
          <w:bCs/>
          <w:i/>
          <w:iCs/>
        </w:rPr>
        <w:t xml:space="preserve">Портрет педагога, </w:t>
      </w:r>
      <w:r w:rsidRPr="005970A1">
        <w:t xml:space="preserve">готового к осуществлению предложенных в основной образовательной программе совокупности педагогических задач, как </w:t>
      </w:r>
      <w:r w:rsidRPr="005970A1">
        <w:rPr>
          <w:i/>
          <w:iCs/>
        </w:rPr>
        <w:t xml:space="preserve">основного условия </w:t>
      </w:r>
      <w:r w:rsidRPr="005970A1">
        <w:t xml:space="preserve">реализации идей ФГОС второго поколения. </w:t>
      </w:r>
    </w:p>
    <w:p w:rsidR="004475B1" w:rsidRPr="005970A1" w:rsidRDefault="004475B1" w:rsidP="009F0565">
      <w:pPr>
        <w:pStyle w:val="Default"/>
        <w:spacing w:after="68" w:line="276" w:lineRule="auto"/>
      </w:pPr>
      <w:r w:rsidRPr="005970A1">
        <w:t xml:space="preserve">2. Предложения по формированию педагогической компетентности (возможности для профессионального развития и повышения квалификации педагогических работников). </w:t>
      </w:r>
    </w:p>
    <w:p w:rsidR="004475B1" w:rsidRPr="005970A1" w:rsidRDefault="004475B1" w:rsidP="009F0565">
      <w:pPr>
        <w:pStyle w:val="Default"/>
        <w:spacing w:line="276" w:lineRule="auto"/>
      </w:pPr>
      <w:r w:rsidRPr="005970A1">
        <w:t xml:space="preserve">3. Предложения по формированию педагогической компетентности в условиях обеспечения преемственности. </w:t>
      </w:r>
    </w:p>
    <w:tbl>
      <w:tblPr>
        <w:tblW w:w="1401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4253"/>
        <w:gridCol w:w="850"/>
        <w:gridCol w:w="3105"/>
        <w:gridCol w:w="8"/>
        <w:gridCol w:w="3837"/>
        <w:gridCol w:w="8"/>
      </w:tblGrid>
      <w:tr w:rsidR="004475B1" w:rsidRPr="005970A1">
        <w:trPr>
          <w:trHeight w:val="659"/>
        </w:trPr>
        <w:tc>
          <w:tcPr>
            <w:tcW w:w="1951" w:type="dxa"/>
            <w:vMerge w:val="restart"/>
          </w:tcPr>
          <w:p w:rsidR="004475B1" w:rsidRPr="005970A1" w:rsidRDefault="004475B1" w:rsidP="00451F4B">
            <w:pPr>
              <w:pStyle w:val="Default"/>
              <w:spacing w:line="276" w:lineRule="auto"/>
              <w:rPr>
                <w:b/>
                <w:bCs/>
              </w:rPr>
            </w:pPr>
            <w:r w:rsidRPr="005970A1">
              <w:rPr>
                <w:b/>
                <w:bCs/>
              </w:rPr>
              <w:t>Должность</w:t>
            </w:r>
          </w:p>
        </w:tc>
        <w:tc>
          <w:tcPr>
            <w:tcW w:w="4253" w:type="dxa"/>
            <w:vMerge w:val="restart"/>
          </w:tcPr>
          <w:p w:rsidR="004475B1" w:rsidRPr="005970A1" w:rsidRDefault="004475B1" w:rsidP="00451F4B">
            <w:pPr>
              <w:pStyle w:val="Default"/>
              <w:spacing w:line="276" w:lineRule="auto"/>
            </w:pPr>
            <w:r w:rsidRPr="005970A1">
              <w:rPr>
                <w:b/>
                <w:bCs/>
              </w:rPr>
              <w:t xml:space="preserve">Должностные </w:t>
            </w:r>
          </w:p>
          <w:p w:rsidR="004475B1" w:rsidRPr="005970A1" w:rsidRDefault="004475B1" w:rsidP="00451F4B">
            <w:pPr>
              <w:pStyle w:val="Default"/>
              <w:spacing w:line="276" w:lineRule="auto"/>
              <w:rPr>
                <w:b/>
                <w:bCs/>
              </w:rPr>
            </w:pPr>
            <w:r w:rsidRPr="005970A1">
              <w:rPr>
                <w:b/>
                <w:bCs/>
              </w:rPr>
              <w:t>обязанности</w:t>
            </w:r>
          </w:p>
          <w:p w:rsidR="004475B1" w:rsidRPr="005970A1" w:rsidRDefault="004475B1" w:rsidP="00451F4B">
            <w:pPr>
              <w:pStyle w:val="Default"/>
              <w:spacing w:line="276" w:lineRule="auto"/>
              <w:rPr>
                <w:b/>
                <w:bCs/>
              </w:rPr>
            </w:pPr>
            <w:r w:rsidRPr="005970A1">
              <w:rPr>
                <w:b/>
                <w:bCs/>
              </w:rPr>
              <w:t xml:space="preserve"> </w:t>
            </w:r>
          </w:p>
        </w:tc>
        <w:tc>
          <w:tcPr>
            <w:tcW w:w="850" w:type="dxa"/>
            <w:vMerge w:val="restart"/>
          </w:tcPr>
          <w:p w:rsidR="004475B1" w:rsidRPr="005970A1" w:rsidRDefault="004475B1" w:rsidP="00451F4B">
            <w:pPr>
              <w:pStyle w:val="Default"/>
              <w:spacing w:line="276" w:lineRule="auto"/>
            </w:pPr>
            <w:r w:rsidRPr="005970A1">
              <w:rPr>
                <w:b/>
                <w:bCs/>
              </w:rPr>
              <w:t xml:space="preserve">Коли-чество работ- ников в ОУ  </w:t>
            </w:r>
          </w:p>
          <w:p w:rsidR="004475B1" w:rsidRPr="005970A1" w:rsidRDefault="004475B1" w:rsidP="00451F4B">
            <w:pPr>
              <w:pStyle w:val="Default"/>
              <w:spacing w:line="276" w:lineRule="auto"/>
            </w:pPr>
            <w:r w:rsidRPr="005970A1">
              <w:rPr>
                <w:b/>
                <w:bCs/>
              </w:rPr>
              <w:t xml:space="preserve"> </w:t>
            </w:r>
          </w:p>
        </w:tc>
        <w:tc>
          <w:tcPr>
            <w:tcW w:w="6958" w:type="dxa"/>
            <w:gridSpan w:val="4"/>
          </w:tcPr>
          <w:p w:rsidR="004475B1" w:rsidRPr="005970A1" w:rsidRDefault="004475B1" w:rsidP="00451F4B">
            <w:pPr>
              <w:pStyle w:val="Default"/>
              <w:spacing w:line="276" w:lineRule="auto"/>
              <w:rPr>
                <w:b/>
                <w:bCs/>
              </w:rPr>
            </w:pPr>
          </w:p>
          <w:p w:rsidR="004475B1" w:rsidRPr="005970A1" w:rsidRDefault="004475B1" w:rsidP="00451F4B">
            <w:pPr>
              <w:pStyle w:val="Default"/>
              <w:spacing w:line="276" w:lineRule="auto"/>
              <w:rPr>
                <w:b/>
                <w:bCs/>
              </w:rPr>
            </w:pPr>
            <w:r w:rsidRPr="005970A1">
              <w:rPr>
                <w:b/>
                <w:bCs/>
              </w:rPr>
              <w:t>Уровень квалификации работников ОУ</w:t>
            </w:r>
          </w:p>
        </w:tc>
      </w:tr>
      <w:tr w:rsidR="004475B1" w:rsidRPr="005970A1">
        <w:trPr>
          <w:trHeight w:val="659"/>
        </w:trPr>
        <w:tc>
          <w:tcPr>
            <w:tcW w:w="1951" w:type="dxa"/>
            <w:vMerge/>
          </w:tcPr>
          <w:p w:rsidR="004475B1" w:rsidRPr="005970A1" w:rsidRDefault="004475B1" w:rsidP="00451F4B">
            <w:pPr>
              <w:pStyle w:val="Default"/>
              <w:spacing w:line="276" w:lineRule="auto"/>
              <w:rPr>
                <w:b/>
                <w:bCs/>
              </w:rPr>
            </w:pPr>
          </w:p>
        </w:tc>
        <w:tc>
          <w:tcPr>
            <w:tcW w:w="4253" w:type="dxa"/>
            <w:vMerge/>
          </w:tcPr>
          <w:p w:rsidR="004475B1" w:rsidRPr="005970A1" w:rsidRDefault="004475B1" w:rsidP="00451F4B">
            <w:pPr>
              <w:pStyle w:val="Default"/>
              <w:spacing w:line="276" w:lineRule="auto"/>
              <w:rPr>
                <w:b/>
                <w:bCs/>
              </w:rPr>
            </w:pPr>
          </w:p>
        </w:tc>
        <w:tc>
          <w:tcPr>
            <w:tcW w:w="850" w:type="dxa"/>
            <w:vMerge/>
          </w:tcPr>
          <w:p w:rsidR="004475B1" w:rsidRPr="005970A1" w:rsidRDefault="004475B1" w:rsidP="00451F4B">
            <w:pPr>
              <w:pStyle w:val="Default"/>
              <w:spacing w:line="276" w:lineRule="auto"/>
              <w:rPr>
                <w:b/>
                <w:bCs/>
              </w:rPr>
            </w:pPr>
          </w:p>
        </w:tc>
        <w:tc>
          <w:tcPr>
            <w:tcW w:w="3113" w:type="dxa"/>
            <w:gridSpan w:val="2"/>
          </w:tcPr>
          <w:p w:rsidR="004475B1" w:rsidRPr="005970A1" w:rsidRDefault="004475B1" w:rsidP="00451F4B">
            <w:pPr>
              <w:pStyle w:val="Default"/>
              <w:spacing w:line="276" w:lineRule="auto"/>
            </w:pPr>
            <w:r w:rsidRPr="005970A1">
              <w:rPr>
                <w:b/>
                <w:bCs/>
              </w:rPr>
              <w:t>Требования к уровню квалификации</w:t>
            </w:r>
          </w:p>
        </w:tc>
        <w:tc>
          <w:tcPr>
            <w:tcW w:w="3845" w:type="dxa"/>
            <w:gridSpan w:val="2"/>
          </w:tcPr>
          <w:p w:rsidR="004475B1" w:rsidRPr="005970A1" w:rsidRDefault="004475B1" w:rsidP="00451F4B">
            <w:pPr>
              <w:pStyle w:val="Default"/>
              <w:spacing w:line="276" w:lineRule="auto"/>
            </w:pPr>
            <w:r w:rsidRPr="005970A1">
              <w:rPr>
                <w:b/>
                <w:bCs/>
              </w:rPr>
              <w:t>Фактический уровень  квалификации</w:t>
            </w:r>
          </w:p>
        </w:tc>
      </w:tr>
      <w:tr w:rsidR="004475B1" w:rsidRPr="005970A1">
        <w:trPr>
          <w:gridAfter w:val="1"/>
          <w:wAfter w:w="8" w:type="dxa"/>
          <w:trHeight w:val="436"/>
        </w:trPr>
        <w:tc>
          <w:tcPr>
            <w:tcW w:w="1951" w:type="dxa"/>
          </w:tcPr>
          <w:p w:rsidR="004475B1" w:rsidRPr="005970A1" w:rsidRDefault="004475B1" w:rsidP="00451F4B">
            <w:pPr>
              <w:pStyle w:val="Default"/>
              <w:spacing w:line="276" w:lineRule="auto"/>
            </w:pPr>
            <w:r w:rsidRPr="005970A1">
              <w:t xml:space="preserve">Руководитель образовательного учреждения </w:t>
            </w:r>
          </w:p>
        </w:tc>
        <w:tc>
          <w:tcPr>
            <w:tcW w:w="4253" w:type="dxa"/>
          </w:tcPr>
          <w:p w:rsidR="004475B1" w:rsidRPr="005970A1" w:rsidRDefault="004475B1" w:rsidP="00451F4B">
            <w:pPr>
              <w:pStyle w:val="Default"/>
              <w:spacing w:line="276" w:lineRule="auto"/>
            </w:pPr>
            <w:r w:rsidRPr="005970A1">
              <w:t xml:space="preserve">Обеспечивает системную образовательную и административно-хозяйственную работу образовательного учреждения. </w:t>
            </w:r>
          </w:p>
        </w:tc>
        <w:tc>
          <w:tcPr>
            <w:tcW w:w="850" w:type="dxa"/>
          </w:tcPr>
          <w:p w:rsidR="004475B1" w:rsidRPr="005970A1" w:rsidRDefault="004475B1" w:rsidP="00451F4B">
            <w:pPr>
              <w:pStyle w:val="Default"/>
              <w:spacing w:line="276" w:lineRule="auto"/>
            </w:pPr>
            <w:r w:rsidRPr="005970A1">
              <w:t xml:space="preserve">1 </w:t>
            </w:r>
            <w:r w:rsidRPr="005970A1">
              <w:rPr>
                <w:b/>
                <w:bCs/>
              </w:rPr>
              <w:t xml:space="preserve"> </w:t>
            </w:r>
          </w:p>
        </w:tc>
        <w:tc>
          <w:tcPr>
            <w:tcW w:w="3105" w:type="dxa"/>
          </w:tcPr>
          <w:p w:rsidR="004475B1" w:rsidRPr="005970A1" w:rsidRDefault="004475B1" w:rsidP="00451F4B">
            <w:pPr>
              <w:pStyle w:val="Default"/>
              <w:spacing w:line="276" w:lineRule="auto"/>
            </w:pPr>
            <w:r w:rsidRPr="005970A1">
              <w:t xml:space="preserve">Стаж работы на педагогических должностях не менее 5 лет, высшее профессиональное образование. </w:t>
            </w:r>
          </w:p>
        </w:tc>
        <w:tc>
          <w:tcPr>
            <w:tcW w:w="3845" w:type="dxa"/>
            <w:gridSpan w:val="2"/>
          </w:tcPr>
          <w:p w:rsidR="004475B1" w:rsidRPr="005970A1" w:rsidRDefault="004475B1" w:rsidP="00451F4B">
            <w:pPr>
              <w:pStyle w:val="Default"/>
              <w:spacing w:line="276" w:lineRule="auto"/>
            </w:pPr>
            <w:r w:rsidRPr="005970A1">
              <w:t xml:space="preserve">Стаж работы на педагогических должностях 25 лет, высшее профессиональное образование, кандидат педагогических наук </w:t>
            </w:r>
          </w:p>
        </w:tc>
      </w:tr>
      <w:tr w:rsidR="004475B1" w:rsidRPr="005970A1">
        <w:trPr>
          <w:gridAfter w:val="1"/>
          <w:wAfter w:w="8" w:type="dxa"/>
          <w:trHeight w:val="321"/>
        </w:trPr>
        <w:tc>
          <w:tcPr>
            <w:tcW w:w="1951" w:type="dxa"/>
          </w:tcPr>
          <w:p w:rsidR="004475B1" w:rsidRPr="005970A1" w:rsidRDefault="004475B1" w:rsidP="00451F4B">
            <w:pPr>
              <w:pStyle w:val="Default"/>
              <w:spacing w:line="276" w:lineRule="auto"/>
            </w:pPr>
            <w:r w:rsidRPr="005970A1">
              <w:t xml:space="preserve">Заместитель руководителя </w:t>
            </w:r>
          </w:p>
        </w:tc>
        <w:tc>
          <w:tcPr>
            <w:tcW w:w="4253" w:type="dxa"/>
          </w:tcPr>
          <w:p w:rsidR="004475B1" w:rsidRPr="005970A1" w:rsidRDefault="004475B1" w:rsidP="00451F4B">
            <w:pPr>
              <w:pStyle w:val="Default"/>
              <w:spacing w:line="276" w:lineRule="auto"/>
            </w:pPr>
            <w:r w:rsidRPr="005970A1">
              <w:t xml:space="preserve">Координирует работу преподавателей начальной школы, разрабатывает учебно- методическую документацию. </w:t>
            </w:r>
          </w:p>
        </w:tc>
        <w:tc>
          <w:tcPr>
            <w:tcW w:w="850" w:type="dxa"/>
          </w:tcPr>
          <w:p w:rsidR="004475B1" w:rsidRPr="005970A1" w:rsidRDefault="004475B1" w:rsidP="00451F4B">
            <w:pPr>
              <w:pStyle w:val="Default"/>
              <w:spacing w:line="276" w:lineRule="auto"/>
            </w:pPr>
            <w:r w:rsidRPr="005970A1">
              <w:t>1</w:t>
            </w:r>
          </w:p>
        </w:tc>
        <w:tc>
          <w:tcPr>
            <w:tcW w:w="3105" w:type="dxa"/>
          </w:tcPr>
          <w:p w:rsidR="004475B1" w:rsidRPr="005970A1" w:rsidRDefault="004475B1" w:rsidP="00451F4B">
            <w:pPr>
              <w:pStyle w:val="Default"/>
              <w:spacing w:line="276" w:lineRule="auto"/>
            </w:pPr>
            <w:r w:rsidRPr="005970A1">
              <w:t xml:space="preserve">Стаж работы на педагогических должностях не менее 5 лет, высшее профессиональное образование. </w:t>
            </w:r>
          </w:p>
        </w:tc>
        <w:tc>
          <w:tcPr>
            <w:tcW w:w="3845" w:type="dxa"/>
            <w:gridSpan w:val="2"/>
          </w:tcPr>
          <w:p w:rsidR="004475B1" w:rsidRPr="005970A1" w:rsidRDefault="004475B1" w:rsidP="00451F4B">
            <w:pPr>
              <w:pStyle w:val="Default"/>
              <w:spacing w:line="276" w:lineRule="auto"/>
            </w:pPr>
            <w:r w:rsidRPr="005970A1">
              <w:t xml:space="preserve">Стаж работы на педагогических должностях более 25  лет, высшее профессиональное образование. </w:t>
            </w:r>
          </w:p>
        </w:tc>
      </w:tr>
      <w:tr w:rsidR="004475B1" w:rsidRPr="005970A1">
        <w:trPr>
          <w:gridAfter w:val="1"/>
          <w:wAfter w:w="8" w:type="dxa"/>
          <w:trHeight w:val="665"/>
        </w:trPr>
        <w:tc>
          <w:tcPr>
            <w:tcW w:w="1951" w:type="dxa"/>
          </w:tcPr>
          <w:p w:rsidR="004475B1" w:rsidRPr="005970A1" w:rsidRDefault="004475B1" w:rsidP="00451F4B">
            <w:pPr>
              <w:pStyle w:val="Default"/>
              <w:spacing w:line="276" w:lineRule="auto"/>
            </w:pPr>
            <w:r w:rsidRPr="005970A1">
              <w:t xml:space="preserve">Учитель </w:t>
            </w:r>
          </w:p>
        </w:tc>
        <w:tc>
          <w:tcPr>
            <w:tcW w:w="4253" w:type="dxa"/>
          </w:tcPr>
          <w:p w:rsidR="004475B1" w:rsidRPr="005970A1" w:rsidRDefault="004475B1" w:rsidP="00451F4B">
            <w:pPr>
              <w:pStyle w:val="Default"/>
              <w:spacing w:line="276" w:lineRule="auto"/>
            </w:pPr>
            <w:r w:rsidRPr="005970A1">
              <w:t xml:space="preserve">Осуществляет обучение и воспитание обучающихся, способствует формированию общей культуры личности, социализации, осознанного </w:t>
            </w:r>
            <w:r w:rsidRPr="005970A1">
              <w:lastRenderedPageBreak/>
              <w:t xml:space="preserve">выбора и освоения образовательных программ. </w:t>
            </w:r>
          </w:p>
        </w:tc>
        <w:tc>
          <w:tcPr>
            <w:tcW w:w="850" w:type="dxa"/>
          </w:tcPr>
          <w:p w:rsidR="004475B1" w:rsidRPr="005970A1" w:rsidRDefault="004475B1" w:rsidP="00451F4B">
            <w:pPr>
              <w:pStyle w:val="Default"/>
              <w:spacing w:line="276" w:lineRule="auto"/>
            </w:pPr>
            <w:r w:rsidRPr="005970A1">
              <w:lastRenderedPageBreak/>
              <w:t>16</w:t>
            </w:r>
          </w:p>
          <w:p w:rsidR="004475B1" w:rsidRPr="005970A1" w:rsidRDefault="004475B1" w:rsidP="00451F4B">
            <w:pPr>
              <w:pStyle w:val="Default"/>
              <w:spacing w:line="276" w:lineRule="auto"/>
            </w:pPr>
            <w:r w:rsidRPr="005970A1">
              <w:t xml:space="preserve">  </w:t>
            </w:r>
          </w:p>
        </w:tc>
        <w:tc>
          <w:tcPr>
            <w:tcW w:w="3105" w:type="dxa"/>
          </w:tcPr>
          <w:p w:rsidR="004475B1" w:rsidRPr="005970A1" w:rsidRDefault="004475B1" w:rsidP="00451F4B">
            <w:pPr>
              <w:pStyle w:val="Default"/>
              <w:spacing w:line="276" w:lineRule="auto"/>
            </w:pPr>
            <w:r w:rsidRPr="005970A1">
              <w:t xml:space="preserve">Без предъявления требований к стажу работы; высшее профессиональное образование или среднее </w:t>
            </w:r>
            <w:r w:rsidRPr="005970A1">
              <w:lastRenderedPageBreak/>
              <w:t xml:space="preserve">профессиональное образование. </w:t>
            </w:r>
          </w:p>
        </w:tc>
        <w:tc>
          <w:tcPr>
            <w:tcW w:w="3845" w:type="dxa"/>
            <w:gridSpan w:val="2"/>
          </w:tcPr>
          <w:p w:rsidR="004475B1" w:rsidRPr="005970A1" w:rsidRDefault="004475B1" w:rsidP="00451F4B">
            <w:pPr>
              <w:pStyle w:val="Default"/>
              <w:spacing w:line="276" w:lineRule="auto"/>
            </w:pPr>
            <w:r w:rsidRPr="005970A1">
              <w:lastRenderedPageBreak/>
              <w:t xml:space="preserve">Высшее профессиональное образование 16 учителей. </w:t>
            </w:r>
          </w:p>
        </w:tc>
      </w:tr>
      <w:tr w:rsidR="004475B1" w:rsidRPr="005970A1">
        <w:trPr>
          <w:gridAfter w:val="1"/>
          <w:wAfter w:w="8" w:type="dxa"/>
          <w:trHeight w:val="665"/>
        </w:trPr>
        <w:tc>
          <w:tcPr>
            <w:tcW w:w="1951" w:type="dxa"/>
          </w:tcPr>
          <w:p w:rsidR="004475B1" w:rsidRPr="005970A1" w:rsidRDefault="004475B1" w:rsidP="00451F4B">
            <w:pPr>
              <w:pStyle w:val="Default"/>
              <w:spacing w:line="276" w:lineRule="auto"/>
            </w:pPr>
            <w:r w:rsidRPr="005970A1">
              <w:lastRenderedPageBreak/>
              <w:t>Учитель музыки</w:t>
            </w:r>
          </w:p>
        </w:tc>
        <w:tc>
          <w:tcPr>
            <w:tcW w:w="4253" w:type="dxa"/>
          </w:tcPr>
          <w:p w:rsidR="004475B1" w:rsidRPr="005970A1" w:rsidRDefault="004475B1" w:rsidP="00451F4B">
            <w:pPr>
              <w:pStyle w:val="Default"/>
              <w:spacing w:line="276" w:lineRule="auto"/>
            </w:pPr>
            <w:r w:rsidRPr="005970A1">
              <w:t xml:space="preserve">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 </w:t>
            </w:r>
          </w:p>
        </w:tc>
        <w:tc>
          <w:tcPr>
            <w:tcW w:w="850" w:type="dxa"/>
          </w:tcPr>
          <w:p w:rsidR="004475B1" w:rsidRPr="005970A1" w:rsidRDefault="004475B1" w:rsidP="00451F4B">
            <w:pPr>
              <w:pStyle w:val="Default"/>
              <w:spacing w:line="276" w:lineRule="auto"/>
            </w:pPr>
            <w:r w:rsidRPr="005970A1">
              <w:t>1</w:t>
            </w:r>
          </w:p>
        </w:tc>
        <w:tc>
          <w:tcPr>
            <w:tcW w:w="3105" w:type="dxa"/>
          </w:tcPr>
          <w:p w:rsidR="004475B1" w:rsidRPr="005970A1" w:rsidRDefault="004475B1" w:rsidP="00451F4B">
            <w:pPr>
              <w:pStyle w:val="Default"/>
              <w:spacing w:line="276" w:lineRule="auto"/>
            </w:pPr>
            <w:r w:rsidRPr="005970A1">
              <w:t xml:space="preserve">Без предъявления требований к стажу работы; высшее профессиональное образование или среднее профессиональное образование. </w:t>
            </w:r>
          </w:p>
        </w:tc>
        <w:tc>
          <w:tcPr>
            <w:tcW w:w="3845" w:type="dxa"/>
            <w:gridSpan w:val="2"/>
          </w:tcPr>
          <w:p w:rsidR="004475B1" w:rsidRPr="005970A1" w:rsidRDefault="004475B1" w:rsidP="00451F4B">
            <w:pPr>
              <w:pStyle w:val="Default"/>
              <w:spacing w:line="276" w:lineRule="auto"/>
            </w:pPr>
            <w:r w:rsidRPr="005970A1">
              <w:t xml:space="preserve">Стаж работы на педагогических должностях более 15  лет, высшее профессиональное образование. </w:t>
            </w:r>
          </w:p>
        </w:tc>
      </w:tr>
      <w:tr w:rsidR="004475B1" w:rsidRPr="005970A1">
        <w:trPr>
          <w:gridAfter w:val="1"/>
          <w:wAfter w:w="8" w:type="dxa"/>
          <w:trHeight w:val="665"/>
        </w:trPr>
        <w:tc>
          <w:tcPr>
            <w:tcW w:w="1951" w:type="dxa"/>
          </w:tcPr>
          <w:p w:rsidR="004475B1" w:rsidRPr="005970A1" w:rsidRDefault="004475B1" w:rsidP="00451F4B">
            <w:pPr>
              <w:pStyle w:val="Default"/>
              <w:spacing w:line="276" w:lineRule="auto"/>
            </w:pPr>
            <w:r w:rsidRPr="005970A1">
              <w:t>Учитель физической культуры</w:t>
            </w:r>
          </w:p>
        </w:tc>
        <w:tc>
          <w:tcPr>
            <w:tcW w:w="4253" w:type="dxa"/>
          </w:tcPr>
          <w:p w:rsidR="004475B1" w:rsidRPr="005970A1" w:rsidRDefault="004475B1" w:rsidP="00451F4B">
            <w:pPr>
              <w:pStyle w:val="Default"/>
              <w:spacing w:line="276" w:lineRule="auto"/>
            </w:pPr>
            <w:r w:rsidRPr="005970A1">
              <w:t xml:space="preserve">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 </w:t>
            </w:r>
          </w:p>
        </w:tc>
        <w:tc>
          <w:tcPr>
            <w:tcW w:w="850" w:type="dxa"/>
          </w:tcPr>
          <w:p w:rsidR="004475B1" w:rsidRPr="005970A1" w:rsidRDefault="004475B1" w:rsidP="00451F4B">
            <w:pPr>
              <w:pStyle w:val="Default"/>
              <w:spacing w:line="276" w:lineRule="auto"/>
            </w:pPr>
            <w:r w:rsidRPr="005970A1">
              <w:t>2</w:t>
            </w:r>
          </w:p>
        </w:tc>
        <w:tc>
          <w:tcPr>
            <w:tcW w:w="3105" w:type="dxa"/>
          </w:tcPr>
          <w:p w:rsidR="004475B1" w:rsidRPr="005970A1" w:rsidRDefault="004475B1" w:rsidP="00451F4B">
            <w:pPr>
              <w:pStyle w:val="Default"/>
              <w:spacing w:line="276" w:lineRule="auto"/>
            </w:pPr>
            <w:r w:rsidRPr="005970A1">
              <w:t xml:space="preserve">Без предъявления требований к стажу работы; высшее профессиональное образование или среднее профессиональное образование. </w:t>
            </w:r>
          </w:p>
        </w:tc>
        <w:tc>
          <w:tcPr>
            <w:tcW w:w="3845" w:type="dxa"/>
            <w:gridSpan w:val="2"/>
          </w:tcPr>
          <w:p w:rsidR="004475B1" w:rsidRPr="005970A1" w:rsidRDefault="004475B1" w:rsidP="00451F4B">
            <w:pPr>
              <w:pStyle w:val="Default"/>
              <w:spacing w:line="276" w:lineRule="auto"/>
            </w:pPr>
            <w:r w:rsidRPr="005970A1">
              <w:t xml:space="preserve">Стаж работы на педагогических должностях более 15  лет, высшее профессиональное образование. </w:t>
            </w:r>
          </w:p>
        </w:tc>
      </w:tr>
      <w:tr w:rsidR="004475B1" w:rsidRPr="005970A1">
        <w:trPr>
          <w:gridAfter w:val="1"/>
          <w:wAfter w:w="8" w:type="dxa"/>
          <w:trHeight w:val="665"/>
        </w:trPr>
        <w:tc>
          <w:tcPr>
            <w:tcW w:w="1951" w:type="dxa"/>
          </w:tcPr>
          <w:p w:rsidR="004475B1" w:rsidRPr="005970A1" w:rsidRDefault="004475B1" w:rsidP="00451F4B">
            <w:pPr>
              <w:pStyle w:val="Default"/>
              <w:spacing w:line="276" w:lineRule="auto"/>
            </w:pPr>
            <w:r w:rsidRPr="005970A1">
              <w:t>Учитель изобразительного искусства</w:t>
            </w:r>
          </w:p>
        </w:tc>
        <w:tc>
          <w:tcPr>
            <w:tcW w:w="4253" w:type="dxa"/>
          </w:tcPr>
          <w:p w:rsidR="004475B1" w:rsidRPr="005970A1" w:rsidRDefault="004475B1" w:rsidP="00451F4B">
            <w:pPr>
              <w:pStyle w:val="Default"/>
              <w:spacing w:line="276" w:lineRule="auto"/>
            </w:pPr>
            <w:r w:rsidRPr="005970A1">
              <w:t xml:space="preserve">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 </w:t>
            </w:r>
          </w:p>
        </w:tc>
        <w:tc>
          <w:tcPr>
            <w:tcW w:w="850" w:type="dxa"/>
          </w:tcPr>
          <w:p w:rsidR="004475B1" w:rsidRPr="005970A1" w:rsidRDefault="004475B1" w:rsidP="00451F4B">
            <w:pPr>
              <w:pStyle w:val="Default"/>
              <w:spacing w:line="276" w:lineRule="auto"/>
            </w:pPr>
            <w:r w:rsidRPr="005970A1">
              <w:t>1</w:t>
            </w:r>
          </w:p>
        </w:tc>
        <w:tc>
          <w:tcPr>
            <w:tcW w:w="3105" w:type="dxa"/>
          </w:tcPr>
          <w:p w:rsidR="004475B1" w:rsidRPr="005970A1" w:rsidRDefault="004475B1" w:rsidP="00451F4B">
            <w:pPr>
              <w:pStyle w:val="Default"/>
              <w:spacing w:line="276" w:lineRule="auto"/>
            </w:pPr>
            <w:r w:rsidRPr="005970A1">
              <w:t xml:space="preserve">Без предъявления требований к стажу работы; высшее профессиональное образование или среднее профессиональное образование. </w:t>
            </w:r>
          </w:p>
        </w:tc>
        <w:tc>
          <w:tcPr>
            <w:tcW w:w="3845" w:type="dxa"/>
            <w:gridSpan w:val="2"/>
          </w:tcPr>
          <w:p w:rsidR="004475B1" w:rsidRPr="005970A1" w:rsidRDefault="004475B1" w:rsidP="00451F4B">
            <w:pPr>
              <w:pStyle w:val="Default"/>
              <w:spacing w:line="276" w:lineRule="auto"/>
            </w:pPr>
            <w:r w:rsidRPr="005970A1">
              <w:t xml:space="preserve">Стаж работы на педагогических должностях более 15  лет, высшее профессиональное образование. </w:t>
            </w:r>
          </w:p>
        </w:tc>
      </w:tr>
      <w:tr w:rsidR="004475B1" w:rsidRPr="005970A1">
        <w:trPr>
          <w:gridAfter w:val="1"/>
          <w:wAfter w:w="8" w:type="dxa"/>
          <w:trHeight w:val="665"/>
        </w:trPr>
        <w:tc>
          <w:tcPr>
            <w:tcW w:w="1951" w:type="dxa"/>
          </w:tcPr>
          <w:p w:rsidR="004475B1" w:rsidRPr="005970A1" w:rsidRDefault="004475B1" w:rsidP="00451F4B">
            <w:pPr>
              <w:pStyle w:val="Default"/>
              <w:spacing w:line="276" w:lineRule="auto"/>
            </w:pPr>
            <w:r w:rsidRPr="005970A1">
              <w:t>Учитель иностранного языка (английского)</w:t>
            </w:r>
          </w:p>
        </w:tc>
        <w:tc>
          <w:tcPr>
            <w:tcW w:w="4253" w:type="dxa"/>
          </w:tcPr>
          <w:p w:rsidR="004475B1" w:rsidRPr="005970A1" w:rsidRDefault="004475B1" w:rsidP="00451F4B">
            <w:pPr>
              <w:pStyle w:val="Default"/>
              <w:spacing w:line="276" w:lineRule="auto"/>
            </w:pPr>
            <w:r w:rsidRPr="005970A1">
              <w:t xml:space="preserve">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 </w:t>
            </w:r>
          </w:p>
        </w:tc>
        <w:tc>
          <w:tcPr>
            <w:tcW w:w="850" w:type="dxa"/>
          </w:tcPr>
          <w:p w:rsidR="004475B1" w:rsidRPr="005970A1" w:rsidRDefault="004475B1" w:rsidP="00451F4B">
            <w:pPr>
              <w:pStyle w:val="Default"/>
              <w:spacing w:line="276" w:lineRule="auto"/>
            </w:pPr>
            <w:r w:rsidRPr="005970A1">
              <w:t>2</w:t>
            </w:r>
          </w:p>
        </w:tc>
        <w:tc>
          <w:tcPr>
            <w:tcW w:w="3105" w:type="dxa"/>
          </w:tcPr>
          <w:p w:rsidR="004475B1" w:rsidRPr="005970A1" w:rsidRDefault="004475B1" w:rsidP="00451F4B">
            <w:pPr>
              <w:pStyle w:val="Default"/>
              <w:spacing w:line="276" w:lineRule="auto"/>
            </w:pPr>
            <w:r w:rsidRPr="005970A1">
              <w:t xml:space="preserve">Без предъявления требований к стажу работы; высшее профессиональное образование. </w:t>
            </w:r>
          </w:p>
        </w:tc>
        <w:tc>
          <w:tcPr>
            <w:tcW w:w="3845" w:type="dxa"/>
            <w:gridSpan w:val="2"/>
          </w:tcPr>
          <w:p w:rsidR="004475B1" w:rsidRPr="005970A1" w:rsidRDefault="004475B1" w:rsidP="00451F4B">
            <w:pPr>
              <w:pStyle w:val="Default"/>
              <w:spacing w:line="276" w:lineRule="auto"/>
            </w:pPr>
            <w:r w:rsidRPr="005970A1">
              <w:t xml:space="preserve">Стаж работы на педагогических должностях более 15  лет, высшее профессиональное образование. </w:t>
            </w:r>
          </w:p>
        </w:tc>
      </w:tr>
      <w:tr w:rsidR="004475B1" w:rsidRPr="005970A1">
        <w:trPr>
          <w:gridAfter w:val="1"/>
          <w:wAfter w:w="8" w:type="dxa"/>
          <w:trHeight w:val="319"/>
        </w:trPr>
        <w:tc>
          <w:tcPr>
            <w:tcW w:w="1951" w:type="dxa"/>
          </w:tcPr>
          <w:p w:rsidR="004475B1" w:rsidRPr="005970A1" w:rsidRDefault="004475B1" w:rsidP="00451F4B">
            <w:pPr>
              <w:pStyle w:val="Default"/>
              <w:spacing w:line="276" w:lineRule="auto"/>
            </w:pPr>
            <w:r w:rsidRPr="005970A1">
              <w:t xml:space="preserve">Учитель-логопед </w:t>
            </w:r>
          </w:p>
        </w:tc>
        <w:tc>
          <w:tcPr>
            <w:tcW w:w="4253" w:type="dxa"/>
          </w:tcPr>
          <w:p w:rsidR="004475B1" w:rsidRPr="005970A1" w:rsidRDefault="004475B1" w:rsidP="00451F4B">
            <w:pPr>
              <w:pStyle w:val="Default"/>
              <w:spacing w:line="276" w:lineRule="auto"/>
            </w:pPr>
            <w:r w:rsidRPr="005970A1">
              <w:t xml:space="preserve">Осуществляет работу, направленную на максимальную коррекцию недостатков в развитии у </w:t>
            </w:r>
            <w:r w:rsidRPr="005970A1">
              <w:lastRenderedPageBreak/>
              <w:t xml:space="preserve">обучающихся. </w:t>
            </w:r>
          </w:p>
        </w:tc>
        <w:tc>
          <w:tcPr>
            <w:tcW w:w="850" w:type="dxa"/>
          </w:tcPr>
          <w:p w:rsidR="004475B1" w:rsidRPr="005970A1" w:rsidRDefault="004475B1" w:rsidP="00451F4B">
            <w:pPr>
              <w:pStyle w:val="Default"/>
              <w:spacing w:line="276" w:lineRule="auto"/>
            </w:pPr>
            <w:r w:rsidRPr="005970A1">
              <w:lastRenderedPageBreak/>
              <w:t xml:space="preserve"> 1 требу-ется </w:t>
            </w:r>
          </w:p>
        </w:tc>
        <w:tc>
          <w:tcPr>
            <w:tcW w:w="3105" w:type="dxa"/>
          </w:tcPr>
          <w:p w:rsidR="004475B1" w:rsidRPr="005970A1" w:rsidRDefault="004475B1" w:rsidP="00451F4B">
            <w:pPr>
              <w:pStyle w:val="Default"/>
              <w:spacing w:line="276" w:lineRule="auto"/>
            </w:pPr>
            <w:r w:rsidRPr="005970A1">
              <w:t xml:space="preserve">Высшее профессиональное образование в области дефектологии без </w:t>
            </w:r>
            <w:r w:rsidRPr="005970A1">
              <w:lastRenderedPageBreak/>
              <w:t xml:space="preserve">предъявления требований к стажу работы. </w:t>
            </w:r>
          </w:p>
        </w:tc>
        <w:tc>
          <w:tcPr>
            <w:tcW w:w="3845" w:type="dxa"/>
            <w:gridSpan w:val="2"/>
          </w:tcPr>
          <w:p w:rsidR="004475B1" w:rsidRPr="005970A1" w:rsidRDefault="004475B1" w:rsidP="00451F4B">
            <w:pPr>
              <w:pStyle w:val="Default"/>
              <w:spacing w:line="276" w:lineRule="auto"/>
            </w:pPr>
          </w:p>
        </w:tc>
      </w:tr>
      <w:tr w:rsidR="004475B1" w:rsidRPr="005970A1">
        <w:trPr>
          <w:gridAfter w:val="1"/>
          <w:wAfter w:w="8" w:type="dxa"/>
          <w:trHeight w:val="665"/>
        </w:trPr>
        <w:tc>
          <w:tcPr>
            <w:tcW w:w="1951" w:type="dxa"/>
          </w:tcPr>
          <w:p w:rsidR="004475B1" w:rsidRPr="005970A1" w:rsidRDefault="004475B1" w:rsidP="00451F4B">
            <w:pPr>
              <w:pStyle w:val="Default"/>
              <w:spacing w:line="276" w:lineRule="auto"/>
            </w:pPr>
            <w:r w:rsidRPr="005970A1">
              <w:lastRenderedPageBreak/>
              <w:t xml:space="preserve">Педагог- </w:t>
            </w:r>
          </w:p>
          <w:p w:rsidR="004475B1" w:rsidRPr="005970A1" w:rsidRDefault="004475B1" w:rsidP="00451F4B">
            <w:pPr>
              <w:pStyle w:val="Default"/>
              <w:spacing w:line="276" w:lineRule="auto"/>
            </w:pPr>
            <w:r w:rsidRPr="005970A1">
              <w:t xml:space="preserve">психолог. </w:t>
            </w:r>
          </w:p>
        </w:tc>
        <w:tc>
          <w:tcPr>
            <w:tcW w:w="4253" w:type="dxa"/>
          </w:tcPr>
          <w:p w:rsidR="004475B1" w:rsidRPr="005970A1" w:rsidRDefault="004475B1" w:rsidP="00451F4B">
            <w:pPr>
              <w:pStyle w:val="Default"/>
              <w:spacing w:line="276" w:lineRule="auto"/>
            </w:pPr>
            <w:r w:rsidRPr="005970A1">
              <w:t xml:space="preserve">Осуществляет профессиональную деятельность, направленную на сохранение психического, соматического и социального благополучия обучающихся. </w:t>
            </w:r>
          </w:p>
        </w:tc>
        <w:tc>
          <w:tcPr>
            <w:tcW w:w="850" w:type="dxa"/>
          </w:tcPr>
          <w:p w:rsidR="004475B1" w:rsidRPr="005970A1" w:rsidRDefault="004475B1" w:rsidP="00451F4B">
            <w:pPr>
              <w:pStyle w:val="Default"/>
              <w:spacing w:line="276" w:lineRule="auto"/>
            </w:pPr>
            <w:r w:rsidRPr="005970A1">
              <w:t xml:space="preserve">1  </w:t>
            </w:r>
          </w:p>
        </w:tc>
        <w:tc>
          <w:tcPr>
            <w:tcW w:w="3105" w:type="dxa"/>
          </w:tcPr>
          <w:p w:rsidR="004475B1" w:rsidRPr="005970A1" w:rsidRDefault="004475B1" w:rsidP="00451F4B">
            <w:pPr>
              <w:pStyle w:val="Default"/>
              <w:spacing w:line="276" w:lineRule="auto"/>
            </w:pPr>
            <w:r w:rsidRPr="005970A1">
              <w:t xml:space="preserve">Высшее профессиональное образование  по направлению подготовки «Педагогика и психология». </w:t>
            </w:r>
          </w:p>
        </w:tc>
        <w:tc>
          <w:tcPr>
            <w:tcW w:w="3845" w:type="dxa"/>
            <w:gridSpan w:val="2"/>
          </w:tcPr>
          <w:p w:rsidR="004475B1" w:rsidRPr="005970A1" w:rsidRDefault="004475B1" w:rsidP="00451F4B">
            <w:pPr>
              <w:pStyle w:val="Default"/>
              <w:spacing w:line="276" w:lineRule="auto"/>
            </w:pPr>
            <w:r w:rsidRPr="005970A1">
              <w:t xml:space="preserve">Высшее профессиональное образование, стаж работы более  5 лет. </w:t>
            </w:r>
          </w:p>
        </w:tc>
      </w:tr>
      <w:tr w:rsidR="004475B1" w:rsidRPr="005970A1">
        <w:trPr>
          <w:gridAfter w:val="1"/>
          <w:wAfter w:w="8" w:type="dxa"/>
          <w:trHeight w:val="665"/>
        </w:trPr>
        <w:tc>
          <w:tcPr>
            <w:tcW w:w="1951" w:type="dxa"/>
          </w:tcPr>
          <w:p w:rsidR="004475B1" w:rsidRPr="005970A1" w:rsidRDefault="004475B1" w:rsidP="00451F4B">
            <w:pPr>
              <w:pStyle w:val="Default"/>
              <w:spacing w:line="276" w:lineRule="auto"/>
            </w:pPr>
            <w:r w:rsidRPr="005970A1">
              <w:t>Педагог-библиотекарь</w:t>
            </w:r>
          </w:p>
        </w:tc>
        <w:tc>
          <w:tcPr>
            <w:tcW w:w="4253" w:type="dxa"/>
          </w:tcPr>
          <w:p w:rsidR="004475B1" w:rsidRPr="005970A1" w:rsidRDefault="004475B1" w:rsidP="00451F4B">
            <w:pPr>
              <w:pStyle w:val="Default"/>
              <w:spacing w:line="276" w:lineRule="auto"/>
            </w:pPr>
            <w:r w:rsidRPr="005970A1">
              <w:t xml:space="preserve">Осуществляет дополнительное образование обучающихся в соответствии с образовательной программой, развивает их  читательскую  деятельность. </w:t>
            </w:r>
          </w:p>
        </w:tc>
        <w:tc>
          <w:tcPr>
            <w:tcW w:w="850" w:type="dxa"/>
          </w:tcPr>
          <w:p w:rsidR="004475B1" w:rsidRPr="005970A1" w:rsidRDefault="004475B1" w:rsidP="00451F4B">
            <w:pPr>
              <w:pStyle w:val="Default"/>
              <w:spacing w:line="276" w:lineRule="auto"/>
            </w:pPr>
            <w:r w:rsidRPr="005970A1">
              <w:t>1</w:t>
            </w:r>
          </w:p>
        </w:tc>
        <w:tc>
          <w:tcPr>
            <w:tcW w:w="3105" w:type="dxa"/>
          </w:tcPr>
          <w:p w:rsidR="004475B1" w:rsidRPr="005970A1" w:rsidRDefault="004475B1" w:rsidP="00451F4B">
            <w:pPr>
              <w:pStyle w:val="Default"/>
              <w:spacing w:line="276" w:lineRule="auto"/>
            </w:pPr>
            <w:r w:rsidRPr="005970A1">
              <w:t>Без предъявления требований к стажу работы; высшее профессиональное образование.</w:t>
            </w:r>
          </w:p>
        </w:tc>
        <w:tc>
          <w:tcPr>
            <w:tcW w:w="3845" w:type="dxa"/>
            <w:gridSpan w:val="2"/>
          </w:tcPr>
          <w:p w:rsidR="004475B1" w:rsidRPr="005970A1" w:rsidRDefault="004475B1" w:rsidP="00451F4B">
            <w:pPr>
              <w:pStyle w:val="Default"/>
              <w:spacing w:line="276" w:lineRule="auto"/>
            </w:pPr>
            <w:r w:rsidRPr="005970A1">
              <w:t>Стаж работы на педагогических должностях более 15  лет, высшее профессиональное образование.</w:t>
            </w:r>
          </w:p>
        </w:tc>
      </w:tr>
      <w:tr w:rsidR="004475B1" w:rsidRPr="005970A1">
        <w:trPr>
          <w:gridAfter w:val="1"/>
          <w:wAfter w:w="8" w:type="dxa"/>
          <w:trHeight w:val="665"/>
        </w:trPr>
        <w:tc>
          <w:tcPr>
            <w:tcW w:w="1951" w:type="dxa"/>
          </w:tcPr>
          <w:p w:rsidR="004475B1" w:rsidRPr="005970A1" w:rsidRDefault="004475B1" w:rsidP="00451F4B">
            <w:pPr>
              <w:pStyle w:val="Default"/>
              <w:spacing w:line="276" w:lineRule="auto"/>
            </w:pPr>
            <w:r w:rsidRPr="005970A1">
              <w:t xml:space="preserve">Педагог дополнительного образования. </w:t>
            </w:r>
          </w:p>
        </w:tc>
        <w:tc>
          <w:tcPr>
            <w:tcW w:w="4253" w:type="dxa"/>
          </w:tcPr>
          <w:p w:rsidR="004475B1" w:rsidRPr="005970A1" w:rsidRDefault="004475B1" w:rsidP="00451F4B">
            <w:pPr>
              <w:pStyle w:val="Default"/>
              <w:spacing w:line="276" w:lineRule="auto"/>
            </w:pPr>
            <w:r w:rsidRPr="005970A1">
              <w:t xml:space="preserve">Осуществляет дополнительное образование обучающихся в соответствии с образовательной программой, развивает их разнообразную творческую деятельность. </w:t>
            </w:r>
          </w:p>
        </w:tc>
        <w:tc>
          <w:tcPr>
            <w:tcW w:w="850" w:type="dxa"/>
          </w:tcPr>
          <w:p w:rsidR="004475B1" w:rsidRPr="005970A1" w:rsidRDefault="004475B1" w:rsidP="00451F4B">
            <w:pPr>
              <w:pStyle w:val="Default"/>
              <w:spacing w:line="276" w:lineRule="auto"/>
            </w:pPr>
            <w:r w:rsidRPr="005970A1">
              <w:t xml:space="preserve"> 3</w:t>
            </w:r>
          </w:p>
        </w:tc>
        <w:tc>
          <w:tcPr>
            <w:tcW w:w="3105" w:type="dxa"/>
          </w:tcPr>
          <w:p w:rsidR="004475B1" w:rsidRPr="005970A1" w:rsidRDefault="004475B1" w:rsidP="00451F4B">
            <w:pPr>
              <w:pStyle w:val="Default"/>
              <w:spacing w:line="276" w:lineRule="auto"/>
            </w:pPr>
            <w:r w:rsidRPr="005970A1">
              <w:t xml:space="preserve">Высшее профессиональное образование или среднее профессиональное образование, </w:t>
            </w:r>
          </w:p>
          <w:p w:rsidR="004475B1" w:rsidRPr="005970A1" w:rsidRDefault="004475B1" w:rsidP="00451F4B">
            <w:pPr>
              <w:pStyle w:val="Default"/>
              <w:spacing w:line="276" w:lineRule="auto"/>
            </w:pPr>
            <w:r w:rsidRPr="005970A1">
              <w:t xml:space="preserve">Соответствующий профилю кружка, секции, детского объединения. </w:t>
            </w:r>
          </w:p>
        </w:tc>
        <w:tc>
          <w:tcPr>
            <w:tcW w:w="3845" w:type="dxa"/>
            <w:gridSpan w:val="2"/>
          </w:tcPr>
          <w:p w:rsidR="004475B1" w:rsidRPr="005970A1" w:rsidRDefault="004475B1" w:rsidP="00451F4B">
            <w:pPr>
              <w:pStyle w:val="Default"/>
              <w:spacing w:line="276" w:lineRule="auto"/>
            </w:pPr>
            <w:r w:rsidRPr="005970A1">
              <w:t xml:space="preserve">Высшее профессиональное образование -3 педагога  </w:t>
            </w:r>
          </w:p>
        </w:tc>
      </w:tr>
    </w:tbl>
    <w:p w:rsidR="004475B1" w:rsidRPr="005970A1" w:rsidRDefault="004475B1" w:rsidP="009F0565">
      <w:pPr>
        <w:pStyle w:val="Default"/>
        <w:spacing w:line="276" w:lineRule="auto"/>
      </w:pPr>
    </w:p>
    <w:p w:rsidR="004475B1" w:rsidRPr="005970A1" w:rsidRDefault="004475B1" w:rsidP="009F0565">
      <w:pPr>
        <w:pStyle w:val="Default"/>
        <w:spacing w:line="276" w:lineRule="auto"/>
      </w:pPr>
      <w:r w:rsidRPr="005970A1">
        <w:rPr>
          <w:b/>
          <w:bCs/>
        </w:rPr>
        <w:t xml:space="preserve">Финансовые условия обеспечения реализации основной образовательной программы начального общего образования </w:t>
      </w:r>
    </w:p>
    <w:p w:rsidR="004475B1" w:rsidRPr="005970A1" w:rsidRDefault="004475B1" w:rsidP="009F0565">
      <w:pPr>
        <w:autoSpaceDE w:val="0"/>
        <w:autoSpaceDN w:val="0"/>
        <w:adjustRightInd w:val="0"/>
        <w:spacing w:line="276" w:lineRule="auto"/>
        <w:rPr>
          <w:sz w:val="24"/>
          <w:szCs w:val="24"/>
        </w:rPr>
      </w:pPr>
      <w:r w:rsidRPr="005970A1">
        <w:rPr>
          <w:i/>
          <w:iCs/>
          <w:sz w:val="24"/>
          <w:szCs w:val="24"/>
        </w:rPr>
        <w:t xml:space="preserve">Финансовое обеспечение </w:t>
      </w:r>
      <w:r w:rsidRPr="005970A1">
        <w:rPr>
          <w:sz w:val="24"/>
          <w:szCs w:val="24"/>
        </w:rPr>
        <w:t xml:space="preserve">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 </w:t>
      </w:r>
      <w:r w:rsidRPr="005970A1">
        <w:rPr>
          <w:i/>
          <w:iCs/>
          <w:sz w:val="24"/>
          <w:szCs w:val="24"/>
        </w:rPr>
        <w:t xml:space="preserve">Финансовое обеспечение задания учредителя по реализации основной образовательной программы основного общего образования </w:t>
      </w:r>
      <w:r w:rsidRPr="005970A1">
        <w:rPr>
          <w:sz w:val="24"/>
          <w:szCs w:val="24"/>
        </w:rPr>
        <w:t xml:space="preserve">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w:t>
      </w:r>
      <w:r w:rsidRPr="005970A1">
        <w:rPr>
          <w:sz w:val="24"/>
          <w:szCs w:val="24"/>
        </w:rPr>
        <w:lastRenderedPageBreak/>
        <w:t xml:space="preserve">получение общедоступного и бесплатного общего образования в соответствии с требованиями Стандарта. 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 </w:t>
      </w:r>
      <w:r w:rsidRPr="005970A1">
        <w:rPr>
          <w:i/>
          <w:iCs/>
          <w:sz w:val="24"/>
          <w:szCs w:val="24"/>
        </w:rPr>
        <w:t xml:space="preserve">Региональный расчётный подушевой норматив </w:t>
      </w:r>
      <w:r w:rsidRPr="005970A1">
        <w:rPr>
          <w:sz w:val="24"/>
          <w:szCs w:val="24"/>
        </w:rPr>
        <w:t xml:space="preserve">— это минимально допустимый объём финансовых средств, необходимых для реализации основной образовательной программы в учреждениях Алтайского края  в соответствии с ФГОС в расчёте на одного обучающегося в год, определяемый   для образовательных учреждений, расположенных в городской   местности.  </w:t>
      </w:r>
    </w:p>
    <w:p w:rsidR="004475B1" w:rsidRPr="005970A1" w:rsidRDefault="004475B1" w:rsidP="009F0565">
      <w:pPr>
        <w:autoSpaceDE w:val="0"/>
        <w:autoSpaceDN w:val="0"/>
        <w:adjustRightInd w:val="0"/>
        <w:spacing w:line="276" w:lineRule="auto"/>
        <w:rPr>
          <w:sz w:val="24"/>
          <w:szCs w:val="24"/>
        </w:rPr>
      </w:pPr>
    </w:p>
    <w:p w:rsidR="004475B1" w:rsidRPr="005970A1" w:rsidRDefault="004475B1" w:rsidP="009F0565">
      <w:pPr>
        <w:pStyle w:val="Default"/>
        <w:spacing w:line="276" w:lineRule="auto"/>
        <w:rPr>
          <w:b/>
          <w:bCs/>
        </w:rPr>
      </w:pPr>
      <w:r w:rsidRPr="005970A1">
        <w:rPr>
          <w:b/>
          <w:bCs/>
        </w:rPr>
        <w:t xml:space="preserve">Материально-технические условия обеспечения реализации основной образовательной программы начального общего образования </w:t>
      </w:r>
    </w:p>
    <w:p w:rsidR="004475B1" w:rsidRPr="005970A1" w:rsidRDefault="004475B1" w:rsidP="009F0565">
      <w:pPr>
        <w:pStyle w:val="Default"/>
        <w:spacing w:line="276" w:lineRule="auto"/>
        <w:jc w:val="both"/>
      </w:pPr>
      <w:r w:rsidRPr="005970A1">
        <w:t xml:space="preserve">Материально-технические ресурсы – первичный, исходный компонент ресурсного обеспечения реализации основной образовательной программы начального общего образования. </w:t>
      </w:r>
    </w:p>
    <w:p w:rsidR="004475B1" w:rsidRPr="005970A1" w:rsidRDefault="004475B1" w:rsidP="009F0565">
      <w:pPr>
        <w:pStyle w:val="Default"/>
        <w:spacing w:line="276" w:lineRule="auto"/>
        <w:jc w:val="both"/>
      </w:pPr>
      <w:r w:rsidRPr="005970A1">
        <w:t xml:space="preserve">Материально-технические ресурсы обеспечения реализации основной образовательной программы начального общего образования составляют: </w:t>
      </w:r>
    </w:p>
    <w:p w:rsidR="004475B1" w:rsidRPr="005970A1" w:rsidRDefault="004475B1" w:rsidP="009F0565">
      <w:pPr>
        <w:pStyle w:val="Default"/>
        <w:numPr>
          <w:ilvl w:val="0"/>
          <w:numId w:val="27"/>
        </w:numPr>
        <w:spacing w:after="33" w:line="276" w:lineRule="auto"/>
        <w:ind w:left="426" w:hanging="66"/>
        <w:jc w:val="both"/>
      </w:pPr>
      <w:r w:rsidRPr="005970A1">
        <w:t>учебное оборудование (</w:t>
      </w:r>
      <w:r w:rsidRPr="005970A1">
        <w:rPr>
          <w:i/>
          <w:iCs/>
        </w:rPr>
        <w:t xml:space="preserve">учебное оборудование для проведения учебных занятий </w:t>
      </w:r>
      <w:r w:rsidRPr="005970A1">
        <w:t xml:space="preserve">(урок, самоподготовка, факультативное занятие, дополнительное занятие, индивидуальное занятие, другая форма занятий); </w:t>
      </w:r>
    </w:p>
    <w:p w:rsidR="004475B1" w:rsidRPr="005970A1" w:rsidRDefault="004475B1" w:rsidP="009F0565">
      <w:pPr>
        <w:pStyle w:val="Default"/>
        <w:numPr>
          <w:ilvl w:val="0"/>
          <w:numId w:val="27"/>
        </w:numPr>
        <w:spacing w:after="33" w:line="276" w:lineRule="auto"/>
        <w:ind w:left="426" w:hanging="66"/>
        <w:jc w:val="both"/>
      </w:pPr>
      <w:r w:rsidRPr="005970A1">
        <w:t xml:space="preserve">учебно-практическое и учебно-лабораторное оборудование (раздаточные материалы, наборы инструментов, конструкторы, объемные модели, мольберты, мячи, обручи и т.д.); </w:t>
      </w:r>
    </w:p>
    <w:p w:rsidR="004475B1" w:rsidRPr="005970A1" w:rsidRDefault="004475B1" w:rsidP="009F0565">
      <w:pPr>
        <w:pStyle w:val="Default"/>
        <w:numPr>
          <w:ilvl w:val="0"/>
          <w:numId w:val="27"/>
        </w:numPr>
        <w:spacing w:after="33" w:line="276" w:lineRule="auto"/>
        <w:ind w:left="426" w:hanging="66"/>
        <w:jc w:val="both"/>
      </w:pPr>
      <w:r w:rsidRPr="005970A1">
        <w:t xml:space="preserve">компьютерные и информационно-коммуникативные средства; </w:t>
      </w:r>
    </w:p>
    <w:p w:rsidR="004475B1" w:rsidRPr="005970A1" w:rsidRDefault="004475B1" w:rsidP="009F0565">
      <w:pPr>
        <w:pStyle w:val="Default"/>
        <w:numPr>
          <w:ilvl w:val="0"/>
          <w:numId w:val="27"/>
        </w:numPr>
        <w:spacing w:after="33" w:line="276" w:lineRule="auto"/>
        <w:ind w:left="426" w:hanging="66"/>
        <w:jc w:val="both"/>
      </w:pPr>
      <w:r w:rsidRPr="005970A1">
        <w:t xml:space="preserve">технические средства обучения (магнитная доска, видеомагнитофон, мультимедийный проектор, документкамера и т.д.); </w:t>
      </w:r>
    </w:p>
    <w:p w:rsidR="004475B1" w:rsidRPr="005970A1" w:rsidRDefault="004475B1" w:rsidP="009F0565">
      <w:pPr>
        <w:pStyle w:val="Default"/>
        <w:numPr>
          <w:ilvl w:val="0"/>
          <w:numId w:val="27"/>
        </w:numPr>
        <w:spacing w:after="33" w:line="276" w:lineRule="auto"/>
        <w:ind w:left="426" w:hanging="66"/>
        <w:jc w:val="both"/>
      </w:pPr>
      <w:r w:rsidRPr="005970A1">
        <w:t xml:space="preserve">демонстрационные пособия (демонстрационные числовые линейки, демонстрационные таблицы умножения, карточки и т. д.); </w:t>
      </w:r>
    </w:p>
    <w:p w:rsidR="004475B1" w:rsidRPr="005970A1" w:rsidRDefault="004475B1" w:rsidP="009F0565">
      <w:pPr>
        <w:pStyle w:val="Default"/>
        <w:numPr>
          <w:ilvl w:val="0"/>
          <w:numId w:val="27"/>
        </w:numPr>
        <w:spacing w:after="33" w:line="276" w:lineRule="auto"/>
        <w:ind w:left="426" w:hanging="66"/>
        <w:jc w:val="both"/>
      </w:pPr>
      <w:r w:rsidRPr="005970A1">
        <w:t xml:space="preserve">игры и игрушки (настольные развивающие игры, наборы ролевых игр, театральные куклы); </w:t>
      </w:r>
    </w:p>
    <w:p w:rsidR="004475B1" w:rsidRPr="005970A1" w:rsidRDefault="004475B1" w:rsidP="009F0565">
      <w:pPr>
        <w:pStyle w:val="Default"/>
        <w:numPr>
          <w:ilvl w:val="0"/>
          <w:numId w:val="27"/>
        </w:numPr>
        <w:spacing w:after="33" w:line="276" w:lineRule="auto"/>
        <w:ind w:left="426" w:hanging="66"/>
        <w:jc w:val="both"/>
      </w:pPr>
      <w:r w:rsidRPr="005970A1">
        <w:t xml:space="preserve">натуральные объекты (коллекции полезных ископаемых, коллекции плодов и семян растений, гербарии, муляжи, живые объекты и т.д.); </w:t>
      </w:r>
    </w:p>
    <w:p w:rsidR="004475B1" w:rsidRPr="005970A1" w:rsidRDefault="004475B1" w:rsidP="009F0565">
      <w:pPr>
        <w:pStyle w:val="Default"/>
        <w:numPr>
          <w:ilvl w:val="0"/>
          <w:numId w:val="27"/>
        </w:numPr>
        <w:spacing w:after="33" w:line="276" w:lineRule="auto"/>
        <w:ind w:left="426" w:hanging="66"/>
        <w:jc w:val="both"/>
      </w:pPr>
      <w:r w:rsidRPr="005970A1">
        <w:t xml:space="preserve">оборудование для проведения </w:t>
      </w:r>
      <w:r w:rsidRPr="005970A1">
        <w:rPr>
          <w:i/>
          <w:iCs/>
        </w:rPr>
        <w:t xml:space="preserve">перемен </w:t>
      </w:r>
      <w:r w:rsidRPr="005970A1">
        <w:t xml:space="preserve">между занятиями; </w:t>
      </w:r>
    </w:p>
    <w:p w:rsidR="004475B1" w:rsidRPr="005970A1" w:rsidRDefault="004475B1" w:rsidP="009F0565">
      <w:pPr>
        <w:pStyle w:val="Default"/>
        <w:numPr>
          <w:ilvl w:val="0"/>
          <w:numId w:val="27"/>
        </w:numPr>
        <w:spacing w:after="33" w:line="276" w:lineRule="auto"/>
        <w:ind w:left="426" w:hanging="66"/>
        <w:jc w:val="both"/>
      </w:pPr>
      <w:r w:rsidRPr="005970A1">
        <w:t xml:space="preserve">оснащение учебных помещений (ученические столы, шкафы, настенные доски для объявлений и т.д.); </w:t>
      </w:r>
    </w:p>
    <w:p w:rsidR="004475B1" w:rsidRPr="005970A1" w:rsidRDefault="004475B1" w:rsidP="009F0565">
      <w:pPr>
        <w:pStyle w:val="Default"/>
        <w:numPr>
          <w:ilvl w:val="0"/>
          <w:numId w:val="27"/>
        </w:numPr>
        <w:spacing w:line="276" w:lineRule="auto"/>
        <w:ind w:left="426" w:hanging="66"/>
        <w:jc w:val="both"/>
      </w:pPr>
      <w:r w:rsidRPr="005970A1">
        <w:t xml:space="preserve">оснащение административных помещений (компьютерные столы, офисные кресла, платяные шкафы, накопители информации на бумажных и электронных носителях и т.д.). </w:t>
      </w:r>
    </w:p>
    <w:p w:rsidR="004475B1" w:rsidRPr="005970A1" w:rsidRDefault="004475B1" w:rsidP="009F0565">
      <w:pPr>
        <w:pStyle w:val="Default"/>
        <w:spacing w:line="276" w:lineRule="auto"/>
        <w:jc w:val="both"/>
      </w:pPr>
      <w:r w:rsidRPr="005970A1">
        <w:t xml:space="preserve">Исходя из личностно-ориентированных целей современного начального общего образования, </w:t>
      </w:r>
      <w:r w:rsidRPr="005970A1">
        <w:rPr>
          <w:i/>
          <w:iCs/>
        </w:rPr>
        <w:t xml:space="preserve">учебное оборудование </w:t>
      </w:r>
      <w:r w:rsidRPr="005970A1">
        <w:t>призвано обеспечить (</w:t>
      </w:r>
      <w:r w:rsidRPr="005970A1">
        <w:rPr>
          <w:b/>
          <w:bCs/>
          <w:i/>
          <w:iCs/>
        </w:rPr>
        <w:t xml:space="preserve">материально-технический ресурс </w:t>
      </w:r>
      <w:r w:rsidRPr="005970A1">
        <w:rPr>
          <w:i/>
          <w:iCs/>
        </w:rPr>
        <w:t>призван обеспечить</w:t>
      </w:r>
      <w:r w:rsidRPr="005970A1">
        <w:t xml:space="preserve">): </w:t>
      </w:r>
    </w:p>
    <w:p w:rsidR="004475B1" w:rsidRPr="005970A1" w:rsidRDefault="004475B1" w:rsidP="009F0565">
      <w:pPr>
        <w:pStyle w:val="Default"/>
        <w:numPr>
          <w:ilvl w:val="0"/>
          <w:numId w:val="27"/>
        </w:numPr>
        <w:spacing w:after="85" w:line="276" w:lineRule="auto"/>
        <w:ind w:left="567" w:hanging="207"/>
        <w:jc w:val="both"/>
      </w:pPr>
      <w:r w:rsidRPr="005970A1">
        <w:t xml:space="preserve">наглядность в организации процесса обучения младших школьников; </w:t>
      </w:r>
    </w:p>
    <w:p w:rsidR="004475B1" w:rsidRPr="005970A1" w:rsidRDefault="004475B1" w:rsidP="009F0565">
      <w:pPr>
        <w:pStyle w:val="Default"/>
        <w:numPr>
          <w:ilvl w:val="0"/>
          <w:numId w:val="27"/>
        </w:numPr>
        <w:spacing w:after="85" w:line="276" w:lineRule="auto"/>
        <w:ind w:left="567" w:hanging="207"/>
        <w:jc w:val="both"/>
      </w:pPr>
      <w:r w:rsidRPr="005970A1">
        <w:t xml:space="preserve">природосообразность обучения младших школьников; </w:t>
      </w:r>
    </w:p>
    <w:p w:rsidR="004475B1" w:rsidRPr="005970A1" w:rsidRDefault="004475B1" w:rsidP="009F0565">
      <w:pPr>
        <w:pStyle w:val="Default"/>
        <w:numPr>
          <w:ilvl w:val="0"/>
          <w:numId w:val="27"/>
        </w:numPr>
        <w:spacing w:after="85" w:line="276" w:lineRule="auto"/>
        <w:ind w:left="567" w:hanging="207"/>
        <w:jc w:val="both"/>
      </w:pPr>
      <w:r w:rsidRPr="005970A1">
        <w:lastRenderedPageBreak/>
        <w:t>культуросообразность в становлении (</w:t>
      </w:r>
      <w:r w:rsidRPr="005970A1">
        <w:rPr>
          <w:i/>
          <w:iCs/>
        </w:rPr>
        <w:t>формировании</w:t>
      </w:r>
      <w:r w:rsidRPr="005970A1">
        <w:t xml:space="preserve">) личности младшего школьника; </w:t>
      </w:r>
    </w:p>
    <w:p w:rsidR="004475B1" w:rsidRPr="005970A1" w:rsidRDefault="004475B1" w:rsidP="009F0565">
      <w:pPr>
        <w:pStyle w:val="Default"/>
        <w:numPr>
          <w:ilvl w:val="0"/>
          <w:numId w:val="27"/>
        </w:numPr>
        <w:spacing w:line="276" w:lineRule="auto"/>
        <w:ind w:left="567" w:hanging="207"/>
        <w:jc w:val="both"/>
      </w:pPr>
      <w:r w:rsidRPr="005970A1">
        <w:t xml:space="preserve">предметно-учебную среду для реализации направлений личностного развития младших школьников на деятельностной основе. </w:t>
      </w:r>
    </w:p>
    <w:p w:rsidR="004475B1" w:rsidRPr="005970A1" w:rsidRDefault="004475B1" w:rsidP="009F0565">
      <w:pPr>
        <w:autoSpaceDE w:val="0"/>
        <w:autoSpaceDN w:val="0"/>
        <w:adjustRightInd w:val="0"/>
        <w:spacing w:line="276" w:lineRule="auto"/>
        <w:rPr>
          <w:sz w:val="24"/>
          <w:szCs w:val="24"/>
        </w:rPr>
      </w:pPr>
      <w:r w:rsidRPr="005970A1">
        <w:rPr>
          <w:sz w:val="24"/>
          <w:szCs w:val="24"/>
        </w:rPr>
        <w:t xml:space="preserve">  ФГОС ООН ориентирован на обеспечение реального перехода от репродуктивных форм учебной деятельности к продуктивной самостоятельной познавательной деятельности, к поисково-исследовательским видам учебной работы, делает акцент на аналитический компонент учебной деятельности, формирование системы компетентностей.</w:t>
      </w:r>
    </w:p>
    <w:p w:rsidR="004475B1" w:rsidRPr="005970A1" w:rsidRDefault="004475B1" w:rsidP="009F0565">
      <w:pPr>
        <w:pStyle w:val="Default"/>
        <w:spacing w:line="276" w:lineRule="auto"/>
      </w:pPr>
      <w:r w:rsidRPr="005970A1">
        <w:rPr>
          <w:b/>
          <w:bCs/>
        </w:rPr>
        <w:t xml:space="preserve">Учебные и информационно-методические ресурсы обеспечения реализации основной образовательной программы начального общего образования </w:t>
      </w:r>
    </w:p>
    <w:p w:rsidR="004475B1" w:rsidRPr="005970A1" w:rsidRDefault="004475B1" w:rsidP="009F0565">
      <w:pPr>
        <w:pStyle w:val="Default"/>
        <w:spacing w:line="276" w:lineRule="auto"/>
        <w:jc w:val="both"/>
      </w:pPr>
      <w:r w:rsidRPr="005970A1">
        <w:t xml:space="preserve">Учебные и информационно-методические ресурсы занимают свое, только им присущее место в системе ресурсного обеспечения реализации основной образовательной программы начального общего образования. Это существенный, необходимый, неотъемлемый компонент инфраструктуры, инструментального сопровождения начального общего образования, без которого невозможен сколько-нибудь результативный образовательный процесс. Целевая ориентированность данного ресурса заключается в том, чтобы создать оптимальные с точки зрения достижения современных результатов образования в начальной школе информационно-методические условия образовательного процесса, означающие наличие информационно-методической развивающей образовательной среды на основе деятельностного подхода. </w:t>
      </w:r>
    </w:p>
    <w:p w:rsidR="004475B1" w:rsidRPr="005970A1" w:rsidRDefault="004475B1" w:rsidP="009F0565">
      <w:pPr>
        <w:pStyle w:val="Default"/>
        <w:spacing w:line="276" w:lineRule="auto"/>
        <w:jc w:val="both"/>
      </w:pPr>
      <w:r w:rsidRPr="005970A1">
        <w:t xml:space="preserve">Информационно-методические ресурсы обеспечения реализации основной образовательной программы начального общего образования составляют: </w:t>
      </w:r>
    </w:p>
    <w:p w:rsidR="004475B1" w:rsidRPr="005970A1" w:rsidRDefault="004475B1" w:rsidP="009F0565">
      <w:pPr>
        <w:pStyle w:val="Default"/>
        <w:numPr>
          <w:ilvl w:val="0"/>
          <w:numId w:val="27"/>
        </w:numPr>
        <w:spacing w:after="87" w:line="276" w:lineRule="auto"/>
        <w:ind w:left="567" w:hanging="207"/>
        <w:jc w:val="both"/>
      </w:pPr>
      <w:r w:rsidRPr="005970A1">
        <w:t xml:space="preserve">информационно-методические ресурсы обеспечения управленческой деятельности администраторов начального общего образования (ФГОС ООН, Базисный учебный план, примерные (базисные) учебные планы по предметам, образовательная(ые) программа(ы) ОУ, программа развития универсальных учебных действий, материалы о личностном развитии обучающихся, модели аттестации учащихся, рекомендации по проектированию учебного процесса и т.д.); </w:t>
      </w:r>
    </w:p>
    <w:p w:rsidR="004475B1" w:rsidRPr="005970A1" w:rsidRDefault="004475B1" w:rsidP="009F0565">
      <w:pPr>
        <w:pStyle w:val="Default"/>
        <w:numPr>
          <w:ilvl w:val="0"/>
          <w:numId w:val="27"/>
        </w:numPr>
        <w:spacing w:after="87" w:line="276" w:lineRule="auto"/>
        <w:ind w:left="567" w:hanging="207"/>
        <w:jc w:val="both"/>
      </w:pPr>
      <w:r w:rsidRPr="005970A1">
        <w:t>информационно-методические ресурсы обеспечения учебной деятельности учащихся (</w:t>
      </w:r>
      <w:r w:rsidRPr="005970A1">
        <w:rPr>
          <w:i/>
          <w:iCs/>
        </w:rPr>
        <w:t>обучающихся</w:t>
      </w:r>
      <w:r w:rsidRPr="005970A1">
        <w:t>) (печатные и электронные носители учебной (</w:t>
      </w:r>
      <w:r w:rsidRPr="005970A1">
        <w:rPr>
          <w:i/>
          <w:iCs/>
        </w:rPr>
        <w:t>образовательной</w:t>
      </w:r>
      <w:r w:rsidRPr="005970A1">
        <w:t xml:space="preserve">) информации, мультимедийные, аудио- и видеоматериалы, цифровые образовательные ресурсы и т.д.; </w:t>
      </w:r>
    </w:p>
    <w:p w:rsidR="004475B1" w:rsidRPr="005970A1" w:rsidRDefault="004475B1" w:rsidP="009F0565">
      <w:pPr>
        <w:pStyle w:val="Default"/>
        <w:numPr>
          <w:ilvl w:val="0"/>
          <w:numId w:val="27"/>
        </w:numPr>
        <w:spacing w:line="276" w:lineRule="auto"/>
        <w:ind w:left="567" w:hanging="207"/>
        <w:jc w:val="both"/>
      </w:pPr>
      <w:r w:rsidRPr="005970A1">
        <w:t>информационно-методические ресурсы обеспечения образовательной деятельности обучающих (</w:t>
      </w:r>
      <w:r w:rsidRPr="005970A1">
        <w:rPr>
          <w:i/>
          <w:iCs/>
        </w:rPr>
        <w:t>учителей начальных классов</w:t>
      </w:r>
      <w:r w:rsidRPr="005970A1">
        <w:t xml:space="preserve">) (печатные и электронные носители научно-методической, учебно-методической, психолого-педагогической информации, программно-методические, инструктивно-методические материалы, цифровые образовательные ресурсы и т.д.). </w:t>
      </w:r>
    </w:p>
    <w:p w:rsidR="004475B1" w:rsidRPr="005970A1" w:rsidRDefault="004475B1" w:rsidP="009F0565">
      <w:pPr>
        <w:pStyle w:val="Default"/>
        <w:spacing w:line="276" w:lineRule="auto"/>
        <w:ind w:left="360"/>
        <w:jc w:val="both"/>
      </w:pPr>
      <w:r w:rsidRPr="005970A1">
        <w:t xml:space="preserve">Условиями формирования и наращивания необходимых и достаточных информационно-методических ресурсов образовательных учреждений начального общего образования являются системные действия администраторов начального общего образования, органов управления образованием на муниципальном, региональном и федеральном уровнях в пределах своей компетенции по выполнению настоящих требований, по объективной оценке этих ресурсов и осуществлению в соответствующих случаях коррекционных мероприятий. </w:t>
      </w:r>
    </w:p>
    <w:p w:rsidR="004475B1" w:rsidRPr="005970A1" w:rsidRDefault="004475B1" w:rsidP="009F0565">
      <w:pPr>
        <w:pStyle w:val="Default"/>
        <w:spacing w:line="276" w:lineRule="auto"/>
        <w:rPr>
          <w:b/>
          <w:bCs/>
        </w:rPr>
      </w:pPr>
    </w:p>
    <w:p w:rsidR="004475B1" w:rsidRPr="005970A1" w:rsidRDefault="004475B1" w:rsidP="009F0565">
      <w:pPr>
        <w:spacing w:line="276" w:lineRule="auto"/>
        <w:ind w:firstLine="0"/>
        <w:rPr>
          <w:b/>
          <w:bCs/>
          <w:i/>
          <w:iCs/>
          <w:sz w:val="24"/>
          <w:szCs w:val="24"/>
        </w:rPr>
      </w:pPr>
      <w:r w:rsidRPr="005970A1">
        <w:rPr>
          <w:b/>
          <w:bCs/>
          <w:i/>
          <w:iCs/>
          <w:sz w:val="24"/>
          <w:szCs w:val="24"/>
        </w:rPr>
        <w:lastRenderedPageBreak/>
        <w:t>Характеристика расчета количественных показателей материально-технического обеспечения.</w:t>
      </w:r>
    </w:p>
    <w:p w:rsidR="004475B1" w:rsidRPr="005970A1" w:rsidRDefault="004475B1" w:rsidP="009F0565">
      <w:pPr>
        <w:spacing w:line="276" w:lineRule="auto"/>
        <w:ind w:firstLine="0"/>
        <w:rPr>
          <w:sz w:val="24"/>
          <w:szCs w:val="24"/>
        </w:rPr>
      </w:pPr>
      <w:r w:rsidRPr="005970A1">
        <w:rPr>
          <w:sz w:val="24"/>
          <w:szCs w:val="24"/>
        </w:rPr>
        <w:t>Расчет количественных показателей</w:t>
      </w:r>
      <w:r w:rsidRPr="005970A1">
        <w:rPr>
          <w:b/>
          <w:bCs/>
          <w:sz w:val="24"/>
          <w:szCs w:val="24"/>
        </w:rPr>
        <w:t xml:space="preserve"> </w:t>
      </w:r>
      <w:r w:rsidRPr="005970A1">
        <w:rPr>
          <w:sz w:val="24"/>
          <w:szCs w:val="24"/>
        </w:rPr>
        <w:t xml:space="preserve">подчиняется следующим требованиям: </w:t>
      </w:r>
    </w:p>
    <w:p w:rsidR="004475B1" w:rsidRPr="005970A1" w:rsidRDefault="004475B1" w:rsidP="009F0565">
      <w:pPr>
        <w:pStyle w:val="af7"/>
        <w:numPr>
          <w:ilvl w:val="0"/>
          <w:numId w:val="29"/>
        </w:numPr>
        <w:spacing w:line="276" w:lineRule="auto"/>
        <w:ind w:left="0" w:firstLine="567"/>
        <w:rPr>
          <w:sz w:val="24"/>
          <w:szCs w:val="24"/>
        </w:rPr>
      </w:pPr>
      <w:r w:rsidRPr="005970A1">
        <w:rPr>
          <w:sz w:val="24"/>
          <w:szCs w:val="24"/>
        </w:rPr>
        <w:t xml:space="preserve">минимальным затратам материальных средств  школы; </w:t>
      </w:r>
    </w:p>
    <w:p w:rsidR="004475B1" w:rsidRPr="005970A1" w:rsidRDefault="004475B1" w:rsidP="009F0565">
      <w:pPr>
        <w:pStyle w:val="af7"/>
        <w:numPr>
          <w:ilvl w:val="0"/>
          <w:numId w:val="29"/>
        </w:numPr>
        <w:spacing w:line="276" w:lineRule="auto"/>
        <w:ind w:left="0" w:firstLine="567"/>
        <w:rPr>
          <w:sz w:val="24"/>
          <w:szCs w:val="24"/>
        </w:rPr>
      </w:pPr>
      <w:r w:rsidRPr="005970A1">
        <w:rPr>
          <w:sz w:val="24"/>
          <w:szCs w:val="24"/>
        </w:rPr>
        <w:t xml:space="preserve">целесообразности использования данного средства обучения (индивидуальная, групповая, демонстрационная работа и т.п.); </w:t>
      </w:r>
    </w:p>
    <w:p w:rsidR="004475B1" w:rsidRPr="005970A1" w:rsidRDefault="004475B1" w:rsidP="009F0565">
      <w:pPr>
        <w:pStyle w:val="af7"/>
        <w:numPr>
          <w:ilvl w:val="0"/>
          <w:numId w:val="29"/>
        </w:numPr>
        <w:spacing w:line="276" w:lineRule="auto"/>
        <w:ind w:left="0" w:firstLine="567"/>
        <w:rPr>
          <w:sz w:val="24"/>
          <w:szCs w:val="24"/>
        </w:rPr>
      </w:pPr>
      <w:r w:rsidRPr="005970A1">
        <w:rPr>
          <w:sz w:val="24"/>
          <w:szCs w:val="24"/>
        </w:rPr>
        <w:t xml:space="preserve">возможности применения одного и того средства обучения для решения различных  дидактических задач; </w:t>
      </w:r>
    </w:p>
    <w:p w:rsidR="004475B1" w:rsidRPr="005970A1" w:rsidRDefault="004475B1" w:rsidP="009F0565">
      <w:pPr>
        <w:pStyle w:val="af7"/>
        <w:numPr>
          <w:ilvl w:val="0"/>
          <w:numId w:val="29"/>
        </w:numPr>
        <w:spacing w:line="276" w:lineRule="auto"/>
        <w:ind w:left="0" w:firstLine="567"/>
        <w:rPr>
          <w:sz w:val="24"/>
          <w:szCs w:val="24"/>
        </w:rPr>
      </w:pPr>
      <w:r w:rsidRPr="005970A1">
        <w:rPr>
          <w:sz w:val="24"/>
          <w:szCs w:val="24"/>
        </w:rPr>
        <w:t xml:space="preserve">легкости (удобности) пользования и хранения. </w:t>
      </w:r>
    </w:p>
    <w:p w:rsidR="004475B1" w:rsidRPr="005970A1" w:rsidRDefault="004475B1" w:rsidP="009F0565">
      <w:pPr>
        <w:pStyle w:val="af7"/>
        <w:spacing w:line="276" w:lineRule="auto"/>
        <w:ind w:left="567" w:hanging="567"/>
        <w:rPr>
          <w:sz w:val="24"/>
          <w:szCs w:val="24"/>
        </w:rPr>
      </w:pPr>
      <w:r w:rsidRPr="005970A1">
        <w:rPr>
          <w:sz w:val="24"/>
          <w:szCs w:val="24"/>
        </w:rPr>
        <w:t>Количество учебного оборудования приведено, исходя из его необходимого минимума.</w:t>
      </w:r>
    </w:p>
    <w:p w:rsidR="004475B1" w:rsidRPr="005970A1" w:rsidRDefault="004475B1" w:rsidP="009F0565">
      <w:pPr>
        <w:pStyle w:val="af7"/>
        <w:spacing w:line="276" w:lineRule="auto"/>
        <w:ind w:left="567" w:hanging="567"/>
        <w:rPr>
          <w:sz w:val="24"/>
          <w:szCs w:val="24"/>
        </w:rPr>
      </w:pPr>
      <w:r w:rsidRPr="005970A1">
        <w:rPr>
          <w:sz w:val="24"/>
          <w:szCs w:val="24"/>
        </w:rPr>
        <w:t>Для характеристики количественных показателей используются следующие символические обозначения:</w:t>
      </w:r>
    </w:p>
    <w:p w:rsidR="004475B1" w:rsidRPr="005970A1" w:rsidRDefault="004475B1" w:rsidP="009F0565">
      <w:pPr>
        <w:numPr>
          <w:ilvl w:val="0"/>
          <w:numId w:val="28"/>
        </w:numPr>
        <w:tabs>
          <w:tab w:val="clear" w:pos="1496"/>
          <w:tab w:val="num" w:pos="709"/>
        </w:tabs>
        <w:suppressAutoHyphens w:val="0"/>
        <w:spacing w:line="276" w:lineRule="auto"/>
        <w:ind w:left="0" w:firstLine="567"/>
        <w:rPr>
          <w:sz w:val="24"/>
          <w:szCs w:val="24"/>
        </w:rPr>
      </w:pPr>
      <w:r w:rsidRPr="005970A1">
        <w:rPr>
          <w:b/>
          <w:bCs/>
          <w:sz w:val="24"/>
          <w:szCs w:val="24"/>
        </w:rPr>
        <w:t>Д</w:t>
      </w:r>
      <w:r w:rsidRPr="005970A1">
        <w:rPr>
          <w:sz w:val="24"/>
          <w:szCs w:val="24"/>
        </w:rPr>
        <w:t xml:space="preserve"> – демонстрационный экземпляр (не менее одного экземпляра на класс);</w:t>
      </w:r>
    </w:p>
    <w:p w:rsidR="004475B1" w:rsidRPr="005970A1" w:rsidRDefault="004475B1" w:rsidP="009F0565">
      <w:pPr>
        <w:numPr>
          <w:ilvl w:val="0"/>
          <w:numId w:val="28"/>
        </w:numPr>
        <w:tabs>
          <w:tab w:val="clear" w:pos="1496"/>
          <w:tab w:val="num" w:pos="709"/>
        </w:tabs>
        <w:suppressAutoHyphens w:val="0"/>
        <w:spacing w:line="276" w:lineRule="auto"/>
        <w:ind w:left="0" w:firstLine="567"/>
        <w:rPr>
          <w:sz w:val="24"/>
          <w:szCs w:val="24"/>
        </w:rPr>
      </w:pPr>
      <w:r w:rsidRPr="005970A1">
        <w:rPr>
          <w:b/>
          <w:bCs/>
          <w:sz w:val="24"/>
          <w:szCs w:val="24"/>
        </w:rPr>
        <w:t>К</w:t>
      </w:r>
      <w:r w:rsidRPr="005970A1">
        <w:rPr>
          <w:sz w:val="24"/>
          <w:szCs w:val="24"/>
        </w:rPr>
        <w:t xml:space="preserve"> – полный комплект (на каждого ученика класса);</w:t>
      </w:r>
    </w:p>
    <w:p w:rsidR="004475B1" w:rsidRPr="005970A1" w:rsidRDefault="004475B1" w:rsidP="009F0565">
      <w:pPr>
        <w:numPr>
          <w:ilvl w:val="0"/>
          <w:numId w:val="28"/>
        </w:numPr>
        <w:tabs>
          <w:tab w:val="clear" w:pos="1496"/>
          <w:tab w:val="num" w:pos="709"/>
        </w:tabs>
        <w:suppressAutoHyphens w:val="0"/>
        <w:spacing w:line="276" w:lineRule="auto"/>
        <w:ind w:left="0" w:firstLine="567"/>
        <w:rPr>
          <w:sz w:val="24"/>
          <w:szCs w:val="24"/>
        </w:rPr>
      </w:pPr>
      <w:r w:rsidRPr="005970A1">
        <w:rPr>
          <w:b/>
          <w:bCs/>
          <w:sz w:val="24"/>
          <w:szCs w:val="24"/>
        </w:rPr>
        <w:t xml:space="preserve">Ф </w:t>
      </w:r>
      <w:r w:rsidRPr="005970A1">
        <w:rPr>
          <w:sz w:val="24"/>
          <w:szCs w:val="24"/>
        </w:rPr>
        <w:t>– комплект для фронтальной работы (не менее, чем 1 экземпляр на двух учеников);</w:t>
      </w:r>
    </w:p>
    <w:p w:rsidR="004475B1" w:rsidRPr="005970A1" w:rsidRDefault="004475B1" w:rsidP="009F0565">
      <w:pPr>
        <w:numPr>
          <w:ilvl w:val="0"/>
          <w:numId w:val="28"/>
        </w:numPr>
        <w:tabs>
          <w:tab w:val="clear" w:pos="1496"/>
          <w:tab w:val="num" w:pos="709"/>
        </w:tabs>
        <w:suppressAutoHyphens w:val="0"/>
        <w:spacing w:line="276" w:lineRule="auto"/>
        <w:ind w:left="0" w:firstLine="567"/>
        <w:rPr>
          <w:sz w:val="24"/>
          <w:szCs w:val="24"/>
        </w:rPr>
      </w:pPr>
      <w:r w:rsidRPr="005970A1">
        <w:rPr>
          <w:b/>
          <w:bCs/>
          <w:sz w:val="24"/>
          <w:szCs w:val="24"/>
        </w:rPr>
        <w:t xml:space="preserve">П </w:t>
      </w:r>
      <w:r w:rsidRPr="005970A1">
        <w:rPr>
          <w:sz w:val="24"/>
          <w:szCs w:val="24"/>
        </w:rPr>
        <w:t>– комплект, необходимый для работы в группах (1 экземпляр на 5-6 человек).</w:t>
      </w:r>
    </w:p>
    <w:p w:rsidR="004475B1" w:rsidRPr="005970A1" w:rsidRDefault="004475B1" w:rsidP="009F0565">
      <w:pPr>
        <w:pStyle w:val="a3"/>
        <w:widowControl w:val="0"/>
        <w:spacing w:line="276" w:lineRule="auto"/>
        <w:ind w:firstLine="567"/>
        <w:jc w:val="both"/>
        <w:rPr>
          <w:u w:val="single"/>
        </w:rPr>
      </w:pPr>
    </w:p>
    <w:p w:rsidR="004475B1" w:rsidRPr="005970A1" w:rsidRDefault="004475B1" w:rsidP="009F0565">
      <w:pPr>
        <w:pStyle w:val="a3"/>
        <w:widowControl w:val="0"/>
        <w:spacing w:line="276" w:lineRule="auto"/>
        <w:ind w:firstLine="567"/>
        <w:jc w:val="both"/>
        <w:rPr>
          <w:b/>
          <w:bCs/>
          <w:u w:val="single"/>
        </w:rPr>
      </w:pPr>
      <w:r w:rsidRPr="005970A1">
        <w:rPr>
          <w:u w:val="single"/>
        </w:rPr>
        <w:t>Характеристика учебного кабинета.</w:t>
      </w:r>
    </w:p>
    <w:p w:rsidR="004475B1" w:rsidRPr="005970A1" w:rsidRDefault="004475B1" w:rsidP="009F0565">
      <w:pPr>
        <w:pStyle w:val="a3"/>
        <w:widowControl w:val="0"/>
        <w:spacing w:line="276" w:lineRule="auto"/>
        <w:ind w:firstLine="567"/>
        <w:jc w:val="both"/>
        <w:rPr>
          <w:b/>
          <w:bCs/>
        </w:rPr>
      </w:pPr>
      <w:r w:rsidRPr="005970A1">
        <w:t xml:space="preserve">Обучение в начальной школе   проходит в одном помещении (кабинет  на 4 года закрепляется за одним учителем). Такие условия определяют реальную возможность использования межпредметных связей, т.к. все наглядные материалы и технические средства находятся "под рукой" учителя. Такие предметы как иностранный язык, введение в информатику, музыка  проводятся в    классах-кабинетах  по отдельному предмету. Например, занятия музыкой проходят в музыкальном кабинете, оборудованном в соответствии с требованиями к процессу музыкального развития детей.    </w:t>
      </w:r>
    </w:p>
    <w:tbl>
      <w:tblPr>
        <w:tblW w:w="14757" w:type="dxa"/>
        <w:tblInd w:w="2" w:type="dxa"/>
        <w:tblLayout w:type="fixed"/>
        <w:tblLook w:val="01E0"/>
      </w:tblPr>
      <w:tblGrid>
        <w:gridCol w:w="14757"/>
      </w:tblGrid>
      <w:tr w:rsidR="004475B1" w:rsidRPr="005970A1">
        <w:trPr>
          <w:trHeight w:val="80"/>
        </w:trPr>
        <w:tc>
          <w:tcPr>
            <w:tcW w:w="14757" w:type="dxa"/>
          </w:tcPr>
          <w:p w:rsidR="004475B1" w:rsidRPr="005970A1" w:rsidRDefault="004475B1" w:rsidP="00451F4B">
            <w:pPr>
              <w:tabs>
                <w:tab w:val="left" w:pos="3876"/>
              </w:tabs>
              <w:spacing w:line="276" w:lineRule="auto"/>
              <w:ind w:left="456" w:firstLine="111"/>
              <w:jc w:val="center"/>
              <w:rPr>
                <w:b/>
                <w:bCs/>
                <w:sz w:val="24"/>
                <w:szCs w:val="24"/>
              </w:rPr>
            </w:pPr>
            <w:r w:rsidRPr="005970A1">
              <w:rPr>
                <w:b/>
                <w:bCs/>
                <w:sz w:val="24"/>
                <w:szCs w:val="24"/>
              </w:rPr>
              <w:t>РУССКИЙ ЯЗЫК</w:t>
            </w:r>
          </w:p>
          <w:p w:rsidR="004475B1" w:rsidRPr="005970A1" w:rsidRDefault="004475B1" w:rsidP="00451F4B">
            <w:pPr>
              <w:tabs>
                <w:tab w:val="left" w:pos="3876"/>
              </w:tabs>
              <w:spacing w:line="276" w:lineRule="auto"/>
              <w:ind w:left="456" w:firstLine="111"/>
              <w:jc w:val="center"/>
              <w:rPr>
                <w:b/>
                <w:bCs/>
                <w:sz w:val="24"/>
                <w:szCs w:val="24"/>
              </w:rPr>
            </w:pPr>
            <w:r w:rsidRPr="005970A1">
              <w:rPr>
                <w:b/>
                <w:bCs/>
                <w:sz w:val="24"/>
                <w:szCs w:val="24"/>
              </w:rPr>
              <w:t>(С РОДНЫМ (РУССКИМ)   ЯЗЫКОМ ОБУЧЕНИЯ)</w:t>
            </w:r>
          </w:p>
          <w:p w:rsidR="004475B1" w:rsidRPr="005970A1" w:rsidRDefault="004475B1" w:rsidP="00451F4B">
            <w:pPr>
              <w:tabs>
                <w:tab w:val="left" w:pos="3876"/>
              </w:tabs>
              <w:spacing w:line="276" w:lineRule="auto"/>
              <w:ind w:left="456" w:firstLine="111"/>
              <w:jc w:val="left"/>
              <w:rPr>
                <w:b/>
                <w:bCs/>
                <w:sz w:val="24"/>
                <w:szCs w:val="24"/>
              </w:rPr>
            </w:pPr>
          </w:p>
          <w:tbl>
            <w:tblPr>
              <w:tblW w:w="13955"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6"/>
              <w:gridCol w:w="7723"/>
              <w:gridCol w:w="57"/>
              <w:gridCol w:w="57"/>
              <w:gridCol w:w="1020"/>
              <w:gridCol w:w="57"/>
              <w:gridCol w:w="4195"/>
            </w:tblGrid>
            <w:tr w:rsidR="004475B1" w:rsidRPr="005970A1">
              <w:tc>
                <w:tcPr>
                  <w:tcW w:w="846"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spacing w:line="276" w:lineRule="auto"/>
                    <w:ind w:firstLine="111"/>
                    <w:jc w:val="left"/>
                    <w:rPr>
                      <w:b/>
                      <w:bCs/>
                      <w:sz w:val="24"/>
                      <w:szCs w:val="24"/>
                    </w:rPr>
                  </w:pPr>
                </w:p>
              </w:tc>
              <w:tc>
                <w:tcPr>
                  <w:tcW w:w="7723"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spacing w:line="276" w:lineRule="auto"/>
                    <w:ind w:firstLine="111"/>
                    <w:jc w:val="left"/>
                    <w:rPr>
                      <w:b/>
                      <w:bCs/>
                      <w:sz w:val="24"/>
                      <w:szCs w:val="24"/>
                    </w:rPr>
                  </w:pPr>
                  <w:r w:rsidRPr="005970A1">
                    <w:rPr>
                      <w:b/>
                      <w:bCs/>
                      <w:sz w:val="24"/>
                      <w:szCs w:val="24"/>
                    </w:rPr>
                    <w:t>Наименование объектов и средств материально-технического обеспечения</w:t>
                  </w:r>
                </w:p>
              </w:tc>
              <w:tc>
                <w:tcPr>
                  <w:tcW w:w="1134" w:type="dxa"/>
                  <w:gridSpan w:val="3"/>
                  <w:tcBorders>
                    <w:top w:val="single" w:sz="4" w:space="0" w:color="auto"/>
                    <w:left w:val="single" w:sz="4" w:space="0" w:color="auto"/>
                    <w:bottom w:val="single" w:sz="4" w:space="0" w:color="auto"/>
                    <w:right w:val="single" w:sz="4" w:space="0" w:color="auto"/>
                  </w:tcBorders>
                </w:tcPr>
                <w:p w:rsidR="004475B1" w:rsidRPr="005970A1" w:rsidRDefault="004475B1" w:rsidP="00451F4B">
                  <w:pPr>
                    <w:spacing w:line="276" w:lineRule="auto"/>
                    <w:ind w:firstLine="111"/>
                    <w:jc w:val="left"/>
                    <w:rPr>
                      <w:b/>
                      <w:bCs/>
                      <w:sz w:val="24"/>
                      <w:szCs w:val="24"/>
                    </w:rPr>
                  </w:pPr>
                  <w:r w:rsidRPr="005970A1">
                    <w:rPr>
                      <w:b/>
                      <w:bCs/>
                      <w:sz w:val="24"/>
                      <w:szCs w:val="24"/>
                    </w:rPr>
                    <w:t>Число</w:t>
                  </w:r>
                </w:p>
              </w:tc>
              <w:tc>
                <w:tcPr>
                  <w:tcW w:w="4252" w:type="dxa"/>
                  <w:gridSpan w:val="2"/>
                  <w:tcBorders>
                    <w:top w:val="single" w:sz="4" w:space="0" w:color="auto"/>
                    <w:left w:val="single" w:sz="4" w:space="0" w:color="auto"/>
                    <w:bottom w:val="single" w:sz="4" w:space="0" w:color="auto"/>
                    <w:right w:val="single" w:sz="4" w:space="0" w:color="auto"/>
                  </w:tcBorders>
                </w:tcPr>
                <w:p w:rsidR="004475B1" w:rsidRPr="005970A1" w:rsidRDefault="004475B1" w:rsidP="00451F4B">
                  <w:pPr>
                    <w:spacing w:line="276" w:lineRule="auto"/>
                    <w:ind w:firstLine="111"/>
                    <w:jc w:val="left"/>
                    <w:rPr>
                      <w:b/>
                      <w:bCs/>
                      <w:sz w:val="24"/>
                      <w:szCs w:val="24"/>
                    </w:rPr>
                  </w:pPr>
                  <w:r w:rsidRPr="005970A1">
                    <w:rPr>
                      <w:b/>
                      <w:bCs/>
                      <w:sz w:val="24"/>
                      <w:szCs w:val="24"/>
                    </w:rPr>
                    <w:t>Примечание</w:t>
                  </w:r>
                </w:p>
              </w:tc>
            </w:tr>
            <w:tr w:rsidR="004475B1" w:rsidRPr="005970A1">
              <w:tc>
                <w:tcPr>
                  <w:tcW w:w="13955" w:type="dxa"/>
                  <w:gridSpan w:val="7"/>
                  <w:tcBorders>
                    <w:top w:val="single" w:sz="4" w:space="0" w:color="auto"/>
                    <w:left w:val="single" w:sz="4" w:space="0" w:color="auto"/>
                    <w:bottom w:val="single" w:sz="4" w:space="0" w:color="auto"/>
                    <w:right w:val="single" w:sz="4" w:space="0" w:color="auto"/>
                  </w:tcBorders>
                </w:tcPr>
                <w:p w:rsidR="004475B1" w:rsidRPr="005970A1" w:rsidRDefault="004475B1" w:rsidP="00451F4B">
                  <w:pPr>
                    <w:spacing w:line="276" w:lineRule="auto"/>
                    <w:ind w:firstLine="111"/>
                    <w:jc w:val="center"/>
                    <w:rPr>
                      <w:b/>
                      <w:bCs/>
                      <w:sz w:val="24"/>
                      <w:szCs w:val="24"/>
                    </w:rPr>
                  </w:pPr>
                  <w:r w:rsidRPr="005970A1">
                    <w:rPr>
                      <w:b/>
                      <w:bCs/>
                      <w:sz w:val="24"/>
                      <w:szCs w:val="24"/>
                    </w:rPr>
                    <w:t>Библиотечный фонд (книгопечатная продукция)</w:t>
                  </w:r>
                </w:p>
              </w:tc>
            </w:tr>
            <w:tr w:rsidR="004475B1" w:rsidRPr="005970A1">
              <w:tc>
                <w:tcPr>
                  <w:tcW w:w="846"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spacing w:line="276" w:lineRule="auto"/>
                    <w:ind w:firstLine="111"/>
                    <w:jc w:val="left"/>
                    <w:rPr>
                      <w:b/>
                      <w:bCs/>
                      <w:sz w:val="24"/>
                      <w:szCs w:val="24"/>
                    </w:rPr>
                  </w:pPr>
                  <w:r w:rsidRPr="005970A1">
                    <w:rPr>
                      <w:b/>
                      <w:bCs/>
                      <w:sz w:val="24"/>
                      <w:szCs w:val="24"/>
                    </w:rPr>
                    <w:t>1</w:t>
                  </w:r>
                </w:p>
              </w:tc>
              <w:tc>
                <w:tcPr>
                  <w:tcW w:w="7723"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spacing w:line="276" w:lineRule="auto"/>
                    <w:ind w:firstLine="111"/>
                    <w:jc w:val="left"/>
                    <w:rPr>
                      <w:sz w:val="24"/>
                      <w:szCs w:val="24"/>
                    </w:rPr>
                  </w:pPr>
                  <w:r w:rsidRPr="005970A1">
                    <w:rPr>
                      <w:sz w:val="24"/>
                      <w:szCs w:val="24"/>
                    </w:rPr>
                    <w:t>Учебно-методические комплекты по русскому языку для 1-4 классов (программы, учебники, рабочие тетради и др.)</w:t>
                  </w:r>
                </w:p>
                <w:p w:rsidR="004475B1" w:rsidRPr="005970A1" w:rsidRDefault="004475B1" w:rsidP="00451F4B">
                  <w:pPr>
                    <w:spacing w:line="276" w:lineRule="auto"/>
                    <w:ind w:firstLine="111"/>
                    <w:jc w:val="left"/>
                    <w:rPr>
                      <w:sz w:val="24"/>
                      <w:szCs w:val="24"/>
                    </w:rPr>
                  </w:pPr>
                </w:p>
                <w:p w:rsidR="004475B1" w:rsidRPr="005970A1" w:rsidRDefault="004475B1" w:rsidP="00451F4B">
                  <w:pPr>
                    <w:spacing w:line="276" w:lineRule="auto"/>
                    <w:ind w:firstLine="111"/>
                    <w:jc w:val="left"/>
                    <w:rPr>
                      <w:sz w:val="24"/>
                      <w:szCs w:val="24"/>
                    </w:rPr>
                  </w:pPr>
                  <w:r w:rsidRPr="005970A1">
                    <w:rPr>
                      <w:sz w:val="24"/>
                      <w:szCs w:val="24"/>
                    </w:rPr>
                    <w:lastRenderedPageBreak/>
                    <w:t>Стандарт начального образования по русскому языку.</w:t>
                  </w:r>
                </w:p>
                <w:p w:rsidR="004475B1" w:rsidRPr="005970A1" w:rsidRDefault="004475B1" w:rsidP="00451F4B">
                  <w:pPr>
                    <w:spacing w:line="276" w:lineRule="auto"/>
                    <w:ind w:firstLine="111"/>
                    <w:jc w:val="left"/>
                    <w:rPr>
                      <w:sz w:val="24"/>
                      <w:szCs w:val="24"/>
                    </w:rPr>
                  </w:pPr>
                  <w:r w:rsidRPr="005970A1">
                    <w:rPr>
                      <w:sz w:val="24"/>
                      <w:szCs w:val="24"/>
                    </w:rPr>
                    <w:t>Примерная программа начального образования по русскому языку.</w:t>
                  </w:r>
                </w:p>
                <w:p w:rsidR="004475B1" w:rsidRPr="005970A1" w:rsidRDefault="004475B1" w:rsidP="00451F4B">
                  <w:pPr>
                    <w:spacing w:line="276" w:lineRule="auto"/>
                    <w:ind w:firstLine="111"/>
                    <w:jc w:val="left"/>
                    <w:rPr>
                      <w:sz w:val="24"/>
                      <w:szCs w:val="24"/>
                    </w:rPr>
                  </w:pPr>
                </w:p>
                <w:p w:rsidR="004475B1" w:rsidRPr="005970A1" w:rsidRDefault="004475B1" w:rsidP="00451F4B">
                  <w:pPr>
                    <w:spacing w:line="276" w:lineRule="auto"/>
                    <w:ind w:firstLine="111"/>
                    <w:jc w:val="left"/>
                    <w:rPr>
                      <w:sz w:val="24"/>
                      <w:szCs w:val="24"/>
                    </w:rPr>
                  </w:pPr>
                </w:p>
              </w:tc>
              <w:tc>
                <w:tcPr>
                  <w:tcW w:w="1134" w:type="dxa"/>
                  <w:gridSpan w:val="3"/>
                  <w:tcBorders>
                    <w:top w:val="single" w:sz="4" w:space="0" w:color="auto"/>
                    <w:left w:val="single" w:sz="4" w:space="0" w:color="auto"/>
                    <w:bottom w:val="single" w:sz="4" w:space="0" w:color="auto"/>
                    <w:right w:val="single" w:sz="4" w:space="0" w:color="auto"/>
                  </w:tcBorders>
                </w:tcPr>
                <w:p w:rsidR="004475B1" w:rsidRPr="005970A1" w:rsidRDefault="004475B1" w:rsidP="00451F4B">
                  <w:pPr>
                    <w:spacing w:line="276" w:lineRule="auto"/>
                    <w:ind w:firstLine="111"/>
                    <w:jc w:val="left"/>
                    <w:rPr>
                      <w:b/>
                      <w:bCs/>
                      <w:sz w:val="24"/>
                      <w:szCs w:val="24"/>
                    </w:rPr>
                  </w:pPr>
                  <w:r w:rsidRPr="005970A1">
                    <w:rPr>
                      <w:b/>
                      <w:bCs/>
                      <w:sz w:val="24"/>
                      <w:szCs w:val="24"/>
                    </w:rPr>
                    <w:lastRenderedPageBreak/>
                    <w:t>К</w:t>
                  </w:r>
                </w:p>
                <w:p w:rsidR="004475B1" w:rsidRPr="005970A1" w:rsidRDefault="004475B1" w:rsidP="00451F4B">
                  <w:pPr>
                    <w:spacing w:line="276" w:lineRule="auto"/>
                    <w:ind w:firstLine="111"/>
                    <w:jc w:val="left"/>
                    <w:rPr>
                      <w:b/>
                      <w:bCs/>
                      <w:sz w:val="24"/>
                      <w:szCs w:val="24"/>
                    </w:rPr>
                  </w:pPr>
                </w:p>
                <w:p w:rsidR="004475B1" w:rsidRPr="005970A1" w:rsidRDefault="004475B1" w:rsidP="00451F4B">
                  <w:pPr>
                    <w:spacing w:line="276" w:lineRule="auto"/>
                    <w:ind w:firstLine="111"/>
                    <w:jc w:val="left"/>
                    <w:rPr>
                      <w:b/>
                      <w:bCs/>
                      <w:sz w:val="24"/>
                      <w:szCs w:val="24"/>
                    </w:rPr>
                  </w:pPr>
                </w:p>
                <w:p w:rsidR="004475B1" w:rsidRPr="005970A1" w:rsidRDefault="004475B1" w:rsidP="00451F4B">
                  <w:pPr>
                    <w:spacing w:line="276" w:lineRule="auto"/>
                    <w:ind w:firstLine="111"/>
                    <w:jc w:val="left"/>
                    <w:rPr>
                      <w:b/>
                      <w:bCs/>
                      <w:sz w:val="24"/>
                      <w:szCs w:val="24"/>
                    </w:rPr>
                  </w:pPr>
                  <w:r w:rsidRPr="005970A1">
                    <w:rPr>
                      <w:b/>
                      <w:bCs/>
                      <w:sz w:val="24"/>
                      <w:szCs w:val="24"/>
                    </w:rPr>
                    <w:lastRenderedPageBreak/>
                    <w:t>Д</w:t>
                  </w:r>
                </w:p>
                <w:p w:rsidR="004475B1" w:rsidRPr="005970A1" w:rsidRDefault="004475B1" w:rsidP="00451F4B">
                  <w:pPr>
                    <w:spacing w:line="276" w:lineRule="auto"/>
                    <w:ind w:firstLine="111"/>
                    <w:jc w:val="left"/>
                    <w:rPr>
                      <w:b/>
                      <w:bCs/>
                      <w:sz w:val="24"/>
                      <w:szCs w:val="24"/>
                    </w:rPr>
                  </w:pPr>
                  <w:r w:rsidRPr="005970A1">
                    <w:rPr>
                      <w:b/>
                      <w:bCs/>
                      <w:sz w:val="24"/>
                      <w:szCs w:val="24"/>
                    </w:rPr>
                    <w:t>Д</w:t>
                  </w:r>
                </w:p>
                <w:p w:rsidR="004475B1" w:rsidRPr="005970A1" w:rsidRDefault="004475B1" w:rsidP="00451F4B">
                  <w:pPr>
                    <w:spacing w:line="276" w:lineRule="auto"/>
                    <w:ind w:firstLine="111"/>
                    <w:jc w:val="left"/>
                    <w:rPr>
                      <w:b/>
                      <w:bCs/>
                      <w:sz w:val="24"/>
                      <w:szCs w:val="24"/>
                    </w:rPr>
                  </w:pPr>
                </w:p>
              </w:tc>
              <w:tc>
                <w:tcPr>
                  <w:tcW w:w="4252" w:type="dxa"/>
                  <w:gridSpan w:val="2"/>
                  <w:tcBorders>
                    <w:top w:val="single" w:sz="4" w:space="0" w:color="auto"/>
                    <w:left w:val="single" w:sz="4" w:space="0" w:color="auto"/>
                    <w:bottom w:val="single" w:sz="4" w:space="0" w:color="auto"/>
                    <w:right w:val="single" w:sz="4" w:space="0" w:color="auto"/>
                  </w:tcBorders>
                </w:tcPr>
                <w:p w:rsidR="004475B1" w:rsidRPr="005970A1" w:rsidRDefault="004475B1" w:rsidP="00451F4B">
                  <w:pPr>
                    <w:spacing w:line="276" w:lineRule="auto"/>
                    <w:ind w:firstLine="111"/>
                    <w:jc w:val="left"/>
                    <w:rPr>
                      <w:sz w:val="24"/>
                      <w:szCs w:val="24"/>
                    </w:rPr>
                  </w:pPr>
                  <w:r w:rsidRPr="005970A1">
                    <w:rPr>
                      <w:sz w:val="24"/>
                      <w:szCs w:val="24"/>
                    </w:rPr>
                    <w:lastRenderedPageBreak/>
                    <w:t xml:space="preserve">Библиотечный фонд комплектуется с учетом типа школы с родным (русским) языком обучения на основе </w:t>
                  </w:r>
                  <w:r w:rsidRPr="005970A1">
                    <w:rPr>
                      <w:sz w:val="24"/>
                      <w:szCs w:val="24"/>
                    </w:rPr>
                    <w:lastRenderedPageBreak/>
                    <w:t>перечня УМК, рекомендованных или допущенных МОН РФ. При комплектации  библиотечного фонда целесообразно включить в состав книгопечатной продукции, отдельные экземпляры учебников, не имеющие грифа. Они могут использоваться в качестве дополнительного материала.</w:t>
                  </w:r>
                </w:p>
                <w:p w:rsidR="004475B1" w:rsidRPr="005970A1" w:rsidRDefault="004475B1" w:rsidP="00451F4B">
                  <w:pPr>
                    <w:spacing w:line="276" w:lineRule="auto"/>
                    <w:ind w:firstLine="111"/>
                    <w:jc w:val="left"/>
                    <w:rPr>
                      <w:sz w:val="24"/>
                      <w:szCs w:val="24"/>
                    </w:rPr>
                  </w:pPr>
                </w:p>
              </w:tc>
            </w:tr>
            <w:tr w:rsidR="004475B1" w:rsidRPr="005970A1">
              <w:tc>
                <w:tcPr>
                  <w:tcW w:w="13955" w:type="dxa"/>
                  <w:gridSpan w:val="7"/>
                  <w:tcBorders>
                    <w:top w:val="single" w:sz="4" w:space="0" w:color="auto"/>
                    <w:left w:val="single" w:sz="4" w:space="0" w:color="auto"/>
                    <w:bottom w:val="single" w:sz="4" w:space="0" w:color="auto"/>
                    <w:right w:val="single" w:sz="4" w:space="0" w:color="auto"/>
                  </w:tcBorders>
                </w:tcPr>
                <w:p w:rsidR="004475B1" w:rsidRPr="005970A1" w:rsidRDefault="004475B1" w:rsidP="00451F4B">
                  <w:pPr>
                    <w:spacing w:line="276" w:lineRule="auto"/>
                    <w:ind w:firstLine="111"/>
                    <w:jc w:val="center"/>
                    <w:rPr>
                      <w:b/>
                      <w:bCs/>
                      <w:sz w:val="24"/>
                      <w:szCs w:val="24"/>
                    </w:rPr>
                  </w:pPr>
                  <w:r w:rsidRPr="005970A1">
                    <w:rPr>
                      <w:b/>
                      <w:bCs/>
                      <w:sz w:val="24"/>
                      <w:szCs w:val="24"/>
                    </w:rPr>
                    <w:lastRenderedPageBreak/>
                    <w:t>Печатные пособия</w:t>
                  </w:r>
                </w:p>
              </w:tc>
            </w:tr>
            <w:tr w:rsidR="004475B1" w:rsidRPr="005970A1">
              <w:tc>
                <w:tcPr>
                  <w:tcW w:w="846"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spacing w:line="276" w:lineRule="auto"/>
                    <w:ind w:firstLine="111"/>
                    <w:jc w:val="left"/>
                    <w:rPr>
                      <w:b/>
                      <w:bCs/>
                      <w:sz w:val="24"/>
                      <w:szCs w:val="24"/>
                    </w:rPr>
                  </w:pPr>
                  <w:r w:rsidRPr="005970A1">
                    <w:rPr>
                      <w:b/>
                      <w:bCs/>
                      <w:sz w:val="24"/>
                      <w:szCs w:val="24"/>
                    </w:rPr>
                    <w:t>2</w:t>
                  </w:r>
                </w:p>
              </w:tc>
              <w:tc>
                <w:tcPr>
                  <w:tcW w:w="7723"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spacing w:line="276" w:lineRule="auto"/>
                    <w:ind w:firstLine="111"/>
                    <w:jc w:val="left"/>
                    <w:rPr>
                      <w:sz w:val="24"/>
                      <w:szCs w:val="24"/>
                    </w:rPr>
                  </w:pPr>
                  <w:r w:rsidRPr="005970A1">
                    <w:rPr>
                      <w:sz w:val="24"/>
                      <w:szCs w:val="24"/>
                    </w:rPr>
                    <w:t>Комплекты для обучения грамоте (наборное полотно, набор букв, образцы письменных букв).</w:t>
                  </w:r>
                </w:p>
                <w:p w:rsidR="004475B1" w:rsidRPr="005970A1" w:rsidRDefault="004475B1" w:rsidP="00451F4B">
                  <w:pPr>
                    <w:spacing w:line="276" w:lineRule="auto"/>
                    <w:ind w:firstLine="111"/>
                    <w:jc w:val="left"/>
                    <w:rPr>
                      <w:sz w:val="24"/>
                      <w:szCs w:val="24"/>
                    </w:rPr>
                  </w:pPr>
                  <w:r w:rsidRPr="005970A1">
                    <w:rPr>
                      <w:sz w:val="24"/>
                      <w:szCs w:val="24"/>
                    </w:rPr>
                    <w:t>Касса букв и сочетаний (по возможности)</w:t>
                  </w:r>
                </w:p>
                <w:p w:rsidR="004475B1" w:rsidRPr="005970A1" w:rsidRDefault="004475B1" w:rsidP="00451F4B">
                  <w:pPr>
                    <w:spacing w:line="276" w:lineRule="auto"/>
                    <w:ind w:firstLine="111"/>
                    <w:jc w:val="left"/>
                    <w:rPr>
                      <w:sz w:val="24"/>
                      <w:szCs w:val="24"/>
                    </w:rPr>
                  </w:pPr>
                  <w:r w:rsidRPr="005970A1">
                    <w:rPr>
                      <w:sz w:val="24"/>
                      <w:szCs w:val="24"/>
                    </w:rPr>
                    <w:t>Таблицы к основным разделам грамматического материала, содержащегося в стандарте начального образования по русскому языку.</w:t>
                  </w:r>
                </w:p>
                <w:p w:rsidR="004475B1" w:rsidRPr="005970A1" w:rsidRDefault="004475B1" w:rsidP="00451F4B">
                  <w:pPr>
                    <w:spacing w:line="276" w:lineRule="auto"/>
                    <w:ind w:firstLine="111"/>
                    <w:jc w:val="left"/>
                    <w:rPr>
                      <w:sz w:val="24"/>
                      <w:szCs w:val="24"/>
                    </w:rPr>
                  </w:pPr>
                  <w:r w:rsidRPr="005970A1">
                    <w:rPr>
                      <w:sz w:val="24"/>
                      <w:szCs w:val="24"/>
                    </w:rPr>
                    <w:t>Наборы сюжетных (и предметных) картинок в соответствии с тематикой, определенной в стандарте начального образования по русскому языку (в том числе и в цифровой форме).</w:t>
                  </w:r>
                </w:p>
                <w:p w:rsidR="004475B1" w:rsidRPr="005970A1" w:rsidRDefault="004475B1" w:rsidP="00451F4B">
                  <w:pPr>
                    <w:spacing w:line="276" w:lineRule="auto"/>
                    <w:ind w:firstLine="111"/>
                    <w:jc w:val="left"/>
                    <w:rPr>
                      <w:sz w:val="24"/>
                      <w:szCs w:val="24"/>
                    </w:rPr>
                  </w:pPr>
                  <w:r w:rsidRPr="005970A1">
                    <w:rPr>
                      <w:sz w:val="24"/>
                      <w:szCs w:val="24"/>
                    </w:rPr>
                    <w:t>Словари всех типов по русскому языку.</w:t>
                  </w:r>
                </w:p>
                <w:p w:rsidR="004475B1" w:rsidRPr="005970A1" w:rsidRDefault="004475B1" w:rsidP="00451F4B">
                  <w:pPr>
                    <w:spacing w:line="276" w:lineRule="auto"/>
                    <w:ind w:firstLine="111"/>
                    <w:jc w:val="left"/>
                    <w:rPr>
                      <w:sz w:val="24"/>
                      <w:szCs w:val="24"/>
                    </w:rPr>
                  </w:pPr>
                  <w:r w:rsidRPr="005970A1">
                    <w:rPr>
                      <w:sz w:val="24"/>
                      <w:szCs w:val="24"/>
                    </w:rPr>
                    <w:t>Репродукции картин в соответствии с тематикой и видами работы, указанными в стандарте начального образования по русскому языку (в том числе и в цифровой форме).</w:t>
                  </w:r>
                </w:p>
              </w:tc>
              <w:tc>
                <w:tcPr>
                  <w:tcW w:w="1134" w:type="dxa"/>
                  <w:gridSpan w:val="3"/>
                  <w:tcBorders>
                    <w:top w:val="single" w:sz="4" w:space="0" w:color="auto"/>
                    <w:left w:val="single" w:sz="4" w:space="0" w:color="auto"/>
                    <w:bottom w:val="single" w:sz="4" w:space="0" w:color="auto"/>
                    <w:right w:val="single" w:sz="4" w:space="0" w:color="auto"/>
                  </w:tcBorders>
                </w:tcPr>
                <w:p w:rsidR="004475B1" w:rsidRPr="005970A1" w:rsidRDefault="004475B1" w:rsidP="00451F4B">
                  <w:pPr>
                    <w:spacing w:line="276" w:lineRule="auto"/>
                    <w:ind w:firstLine="111"/>
                    <w:jc w:val="left"/>
                    <w:rPr>
                      <w:b/>
                      <w:bCs/>
                      <w:sz w:val="24"/>
                      <w:szCs w:val="24"/>
                    </w:rPr>
                  </w:pPr>
                  <w:r w:rsidRPr="005970A1">
                    <w:rPr>
                      <w:b/>
                      <w:bCs/>
                      <w:sz w:val="24"/>
                      <w:szCs w:val="24"/>
                    </w:rPr>
                    <w:t>Д</w:t>
                  </w:r>
                </w:p>
                <w:p w:rsidR="004475B1" w:rsidRPr="005970A1" w:rsidRDefault="004475B1" w:rsidP="00451F4B">
                  <w:pPr>
                    <w:spacing w:line="276" w:lineRule="auto"/>
                    <w:ind w:firstLine="111"/>
                    <w:jc w:val="left"/>
                    <w:rPr>
                      <w:b/>
                      <w:bCs/>
                      <w:sz w:val="24"/>
                      <w:szCs w:val="24"/>
                    </w:rPr>
                  </w:pPr>
                </w:p>
                <w:p w:rsidR="004475B1" w:rsidRPr="005970A1" w:rsidRDefault="004475B1" w:rsidP="00451F4B">
                  <w:pPr>
                    <w:spacing w:line="276" w:lineRule="auto"/>
                    <w:ind w:firstLine="111"/>
                    <w:jc w:val="left"/>
                    <w:rPr>
                      <w:b/>
                      <w:bCs/>
                      <w:sz w:val="24"/>
                      <w:szCs w:val="24"/>
                    </w:rPr>
                  </w:pPr>
                  <w:r w:rsidRPr="005970A1">
                    <w:rPr>
                      <w:b/>
                      <w:bCs/>
                      <w:sz w:val="24"/>
                      <w:szCs w:val="24"/>
                    </w:rPr>
                    <w:t>Ф</w:t>
                  </w:r>
                </w:p>
                <w:p w:rsidR="004475B1" w:rsidRPr="005970A1" w:rsidRDefault="004475B1" w:rsidP="00451F4B">
                  <w:pPr>
                    <w:spacing w:line="276" w:lineRule="auto"/>
                    <w:ind w:firstLine="111"/>
                    <w:jc w:val="left"/>
                    <w:rPr>
                      <w:b/>
                      <w:bCs/>
                      <w:sz w:val="24"/>
                      <w:szCs w:val="24"/>
                    </w:rPr>
                  </w:pPr>
                </w:p>
                <w:p w:rsidR="004475B1" w:rsidRPr="005970A1" w:rsidRDefault="004475B1" w:rsidP="00451F4B">
                  <w:pPr>
                    <w:spacing w:line="276" w:lineRule="auto"/>
                    <w:ind w:firstLine="111"/>
                    <w:jc w:val="left"/>
                    <w:rPr>
                      <w:b/>
                      <w:bCs/>
                      <w:sz w:val="24"/>
                      <w:szCs w:val="24"/>
                    </w:rPr>
                  </w:pPr>
                  <w:r w:rsidRPr="005970A1">
                    <w:rPr>
                      <w:b/>
                      <w:bCs/>
                      <w:sz w:val="24"/>
                      <w:szCs w:val="24"/>
                    </w:rPr>
                    <w:t>Д</w:t>
                  </w:r>
                </w:p>
                <w:p w:rsidR="004475B1" w:rsidRPr="005970A1" w:rsidRDefault="004475B1" w:rsidP="00451F4B">
                  <w:pPr>
                    <w:spacing w:line="276" w:lineRule="auto"/>
                    <w:ind w:firstLine="111"/>
                    <w:jc w:val="left"/>
                    <w:rPr>
                      <w:b/>
                      <w:bCs/>
                      <w:sz w:val="24"/>
                      <w:szCs w:val="24"/>
                    </w:rPr>
                  </w:pPr>
                </w:p>
                <w:p w:rsidR="004475B1" w:rsidRPr="005970A1" w:rsidRDefault="004475B1" w:rsidP="00451F4B">
                  <w:pPr>
                    <w:spacing w:line="276" w:lineRule="auto"/>
                    <w:ind w:firstLine="111"/>
                    <w:jc w:val="left"/>
                    <w:rPr>
                      <w:b/>
                      <w:bCs/>
                      <w:sz w:val="24"/>
                      <w:szCs w:val="24"/>
                    </w:rPr>
                  </w:pPr>
                  <w:r w:rsidRPr="005970A1">
                    <w:rPr>
                      <w:b/>
                      <w:bCs/>
                      <w:sz w:val="24"/>
                      <w:szCs w:val="24"/>
                    </w:rPr>
                    <w:t>Д</w:t>
                  </w:r>
                </w:p>
                <w:p w:rsidR="004475B1" w:rsidRPr="005970A1" w:rsidRDefault="004475B1" w:rsidP="00451F4B">
                  <w:pPr>
                    <w:spacing w:line="276" w:lineRule="auto"/>
                    <w:ind w:firstLine="111"/>
                    <w:jc w:val="left"/>
                    <w:rPr>
                      <w:b/>
                      <w:bCs/>
                      <w:sz w:val="24"/>
                      <w:szCs w:val="24"/>
                    </w:rPr>
                  </w:pPr>
                </w:p>
                <w:p w:rsidR="004475B1" w:rsidRPr="005970A1" w:rsidRDefault="004475B1" w:rsidP="00451F4B">
                  <w:pPr>
                    <w:spacing w:line="276" w:lineRule="auto"/>
                    <w:ind w:firstLine="111"/>
                    <w:jc w:val="left"/>
                    <w:rPr>
                      <w:b/>
                      <w:bCs/>
                      <w:sz w:val="24"/>
                      <w:szCs w:val="24"/>
                    </w:rPr>
                  </w:pPr>
                </w:p>
                <w:p w:rsidR="004475B1" w:rsidRPr="005970A1" w:rsidRDefault="004475B1" w:rsidP="00451F4B">
                  <w:pPr>
                    <w:spacing w:line="276" w:lineRule="auto"/>
                    <w:ind w:right="34" w:firstLine="111"/>
                    <w:jc w:val="left"/>
                    <w:rPr>
                      <w:b/>
                      <w:bCs/>
                      <w:sz w:val="24"/>
                      <w:szCs w:val="24"/>
                    </w:rPr>
                  </w:pPr>
                  <w:r w:rsidRPr="005970A1">
                    <w:rPr>
                      <w:b/>
                      <w:bCs/>
                      <w:sz w:val="24"/>
                      <w:szCs w:val="24"/>
                    </w:rPr>
                    <w:t>Ф/Д</w:t>
                  </w:r>
                </w:p>
                <w:p w:rsidR="004475B1" w:rsidRPr="005970A1" w:rsidRDefault="004475B1" w:rsidP="00451F4B">
                  <w:pPr>
                    <w:spacing w:line="276" w:lineRule="auto"/>
                    <w:ind w:firstLine="111"/>
                    <w:jc w:val="left"/>
                    <w:rPr>
                      <w:b/>
                      <w:bCs/>
                      <w:sz w:val="24"/>
                      <w:szCs w:val="24"/>
                    </w:rPr>
                  </w:pPr>
                </w:p>
                <w:p w:rsidR="004475B1" w:rsidRPr="005970A1" w:rsidRDefault="004475B1" w:rsidP="00451F4B">
                  <w:pPr>
                    <w:spacing w:line="276" w:lineRule="auto"/>
                    <w:ind w:firstLine="111"/>
                    <w:jc w:val="left"/>
                    <w:rPr>
                      <w:b/>
                      <w:bCs/>
                      <w:sz w:val="24"/>
                      <w:szCs w:val="24"/>
                    </w:rPr>
                  </w:pPr>
                  <w:r w:rsidRPr="005970A1">
                    <w:rPr>
                      <w:b/>
                      <w:bCs/>
                      <w:sz w:val="24"/>
                      <w:szCs w:val="24"/>
                    </w:rPr>
                    <w:t>Д</w:t>
                  </w:r>
                </w:p>
              </w:tc>
              <w:tc>
                <w:tcPr>
                  <w:tcW w:w="4252" w:type="dxa"/>
                  <w:gridSpan w:val="2"/>
                  <w:tcBorders>
                    <w:top w:val="single" w:sz="4" w:space="0" w:color="auto"/>
                    <w:left w:val="single" w:sz="4" w:space="0" w:color="auto"/>
                    <w:bottom w:val="single" w:sz="4" w:space="0" w:color="auto"/>
                    <w:right w:val="single" w:sz="4" w:space="0" w:color="auto"/>
                  </w:tcBorders>
                </w:tcPr>
                <w:p w:rsidR="004475B1" w:rsidRPr="005970A1" w:rsidRDefault="004475B1" w:rsidP="00451F4B">
                  <w:pPr>
                    <w:spacing w:line="276" w:lineRule="auto"/>
                    <w:ind w:firstLine="111"/>
                    <w:jc w:val="left"/>
                    <w:rPr>
                      <w:b/>
                      <w:bCs/>
                      <w:sz w:val="24"/>
                      <w:szCs w:val="24"/>
                    </w:rPr>
                  </w:pPr>
                </w:p>
              </w:tc>
            </w:tr>
            <w:tr w:rsidR="004475B1" w:rsidRPr="005970A1">
              <w:tc>
                <w:tcPr>
                  <w:tcW w:w="13955" w:type="dxa"/>
                  <w:gridSpan w:val="7"/>
                  <w:tcBorders>
                    <w:top w:val="single" w:sz="4" w:space="0" w:color="auto"/>
                    <w:left w:val="single" w:sz="4" w:space="0" w:color="auto"/>
                    <w:bottom w:val="single" w:sz="4" w:space="0" w:color="auto"/>
                    <w:right w:val="single" w:sz="4" w:space="0" w:color="auto"/>
                  </w:tcBorders>
                </w:tcPr>
                <w:p w:rsidR="004475B1" w:rsidRPr="005970A1" w:rsidRDefault="004475B1" w:rsidP="00451F4B">
                  <w:pPr>
                    <w:spacing w:line="276" w:lineRule="auto"/>
                    <w:ind w:firstLine="111"/>
                    <w:jc w:val="center"/>
                    <w:rPr>
                      <w:b/>
                      <w:bCs/>
                      <w:sz w:val="24"/>
                      <w:szCs w:val="24"/>
                    </w:rPr>
                  </w:pPr>
                  <w:r w:rsidRPr="005970A1">
                    <w:rPr>
                      <w:b/>
                      <w:bCs/>
                      <w:sz w:val="24"/>
                      <w:szCs w:val="24"/>
                    </w:rPr>
                    <w:t>Технические средства обучения</w:t>
                  </w:r>
                </w:p>
              </w:tc>
            </w:tr>
            <w:tr w:rsidR="004475B1" w:rsidRPr="005970A1">
              <w:trPr>
                <w:trHeight w:val="3068"/>
              </w:trPr>
              <w:tc>
                <w:tcPr>
                  <w:tcW w:w="846"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spacing w:line="276" w:lineRule="auto"/>
                    <w:ind w:firstLine="111"/>
                    <w:jc w:val="left"/>
                    <w:rPr>
                      <w:b/>
                      <w:bCs/>
                      <w:sz w:val="24"/>
                      <w:szCs w:val="24"/>
                    </w:rPr>
                  </w:pPr>
                  <w:r w:rsidRPr="005970A1">
                    <w:rPr>
                      <w:b/>
                      <w:bCs/>
                      <w:sz w:val="24"/>
                      <w:szCs w:val="24"/>
                    </w:rPr>
                    <w:lastRenderedPageBreak/>
                    <w:t>3</w:t>
                  </w:r>
                </w:p>
              </w:tc>
              <w:tc>
                <w:tcPr>
                  <w:tcW w:w="7723"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spacing w:line="276" w:lineRule="auto"/>
                    <w:ind w:firstLine="111"/>
                    <w:jc w:val="left"/>
                    <w:rPr>
                      <w:sz w:val="24"/>
                      <w:szCs w:val="24"/>
                    </w:rPr>
                  </w:pPr>
                  <w:r w:rsidRPr="005970A1">
                    <w:rPr>
                      <w:sz w:val="24"/>
                      <w:szCs w:val="24"/>
                    </w:rPr>
                    <w:t>Классная доска с набором приспособлений для крепления таблиц,  постеров и картинок.</w:t>
                  </w:r>
                </w:p>
                <w:p w:rsidR="004475B1" w:rsidRPr="005970A1" w:rsidRDefault="004475B1" w:rsidP="00451F4B">
                  <w:pPr>
                    <w:spacing w:line="276" w:lineRule="auto"/>
                    <w:ind w:firstLine="111"/>
                    <w:jc w:val="left"/>
                    <w:rPr>
                      <w:sz w:val="24"/>
                      <w:szCs w:val="24"/>
                    </w:rPr>
                  </w:pPr>
                  <w:r w:rsidRPr="005970A1">
                    <w:rPr>
                      <w:sz w:val="24"/>
                      <w:szCs w:val="24"/>
                    </w:rPr>
                    <w:t>Настенная доска с набором приспособлений для крепления картинок.</w:t>
                  </w:r>
                </w:p>
                <w:p w:rsidR="004475B1" w:rsidRPr="005970A1" w:rsidRDefault="004475B1" w:rsidP="00451F4B">
                  <w:pPr>
                    <w:spacing w:line="276" w:lineRule="auto"/>
                    <w:ind w:firstLine="111"/>
                    <w:jc w:val="left"/>
                    <w:rPr>
                      <w:sz w:val="24"/>
                      <w:szCs w:val="24"/>
                    </w:rPr>
                  </w:pPr>
                  <w:r w:rsidRPr="005970A1">
                    <w:rPr>
                      <w:sz w:val="24"/>
                      <w:szCs w:val="24"/>
                    </w:rPr>
                    <w:t>Интерактивная доска.</w:t>
                  </w:r>
                </w:p>
                <w:p w:rsidR="004475B1" w:rsidRPr="005970A1" w:rsidRDefault="004475B1" w:rsidP="00451F4B">
                  <w:pPr>
                    <w:spacing w:line="276" w:lineRule="auto"/>
                    <w:ind w:firstLine="111"/>
                    <w:jc w:val="left"/>
                    <w:rPr>
                      <w:sz w:val="24"/>
                      <w:szCs w:val="24"/>
                    </w:rPr>
                  </w:pPr>
                  <w:r w:rsidRPr="005970A1">
                    <w:rPr>
                      <w:sz w:val="24"/>
                      <w:szCs w:val="24"/>
                    </w:rPr>
                    <w:t>Мультимедийный проектор.</w:t>
                  </w:r>
                </w:p>
                <w:p w:rsidR="004475B1" w:rsidRPr="005970A1" w:rsidRDefault="004475B1" w:rsidP="00451F4B">
                  <w:pPr>
                    <w:spacing w:line="276" w:lineRule="auto"/>
                    <w:ind w:firstLine="111"/>
                    <w:jc w:val="left"/>
                    <w:rPr>
                      <w:sz w:val="24"/>
                      <w:szCs w:val="24"/>
                    </w:rPr>
                  </w:pPr>
                  <w:r w:rsidRPr="005970A1">
                    <w:rPr>
                      <w:sz w:val="24"/>
                      <w:szCs w:val="24"/>
                    </w:rPr>
                    <w:t>Экспозиционный экран (по необходимости)</w:t>
                  </w:r>
                </w:p>
                <w:p w:rsidR="004475B1" w:rsidRPr="005970A1" w:rsidRDefault="004475B1" w:rsidP="00451F4B">
                  <w:pPr>
                    <w:spacing w:line="276" w:lineRule="auto"/>
                    <w:ind w:firstLine="111"/>
                    <w:jc w:val="left"/>
                    <w:rPr>
                      <w:sz w:val="24"/>
                      <w:szCs w:val="24"/>
                    </w:rPr>
                  </w:pPr>
                  <w:r w:rsidRPr="005970A1">
                    <w:rPr>
                      <w:sz w:val="24"/>
                      <w:szCs w:val="24"/>
                    </w:rPr>
                    <w:t>Компьютер</w:t>
                  </w:r>
                </w:p>
                <w:p w:rsidR="004475B1" w:rsidRPr="005970A1" w:rsidRDefault="004475B1" w:rsidP="00451F4B">
                  <w:pPr>
                    <w:spacing w:line="276" w:lineRule="auto"/>
                    <w:ind w:firstLine="111"/>
                    <w:jc w:val="left"/>
                    <w:rPr>
                      <w:sz w:val="24"/>
                      <w:szCs w:val="24"/>
                    </w:rPr>
                  </w:pPr>
                  <w:r w:rsidRPr="005970A1">
                    <w:rPr>
                      <w:sz w:val="24"/>
                      <w:szCs w:val="24"/>
                    </w:rPr>
                    <w:t>Сканер (по возможности)</w:t>
                  </w:r>
                </w:p>
                <w:p w:rsidR="004475B1" w:rsidRPr="005970A1" w:rsidRDefault="004475B1" w:rsidP="00451F4B">
                  <w:pPr>
                    <w:spacing w:line="276" w:lineRule="auto"/>
                    <w:ind w:firstLine="111"/>
                    <w:jc w:val="left"/>
                    <w:rPr>
                      <w:sz w:val="24"/>
                      <w:szCs w:val="24"/>
                    </w:rPr>
                  </w:pPr>
                  <w:r w:rsidRPr="005970A1">
                    <w:rPr>
                      <w:sz w:val="24"/>
                      <w:szCs w:val="24"/>
                    </w:rPr>
                    <w:t>Принтер лазерный (по возможности)</w:t>
                  </w:r>
                </w:p>
                <w:p w:rsidR="004475B1" w:rsidRPr="005970A1" w:rsidRDefault="004475B1" w:rsidP="00451F4B">
                  <w:pPr>
                    <w:spacing w:line="276" w:lineRule="auto"/>
                    <w:ind w:firstLine="111"/>
                    <w:jc w:val="left"/>
                    <w:rPr>
                      <w:sz w:val="24"/>
                      <w:szCs w:val="24"/>
                    </w:rPr>
                  </w:pPr>
                  <w:r w:rsidRPr="005970A1">
                    <w:rPr>
                      <w:sz w:val="24"/>
                      <w:szCs w:val="24"/>
                    </w:rPr>
                    <w:t>Принтер струйный цветной (по возможности)</w:t>
                  </w:r>
                </w:p>
                <w:p w:rsidR="004475B1" w:rsidRPr="005970A1" w:rsidRDefault="004475B1" w:rsidP="00451F4B">
                  <w:pPr>
                    <w:spacing w:line="276" w:lineRule="auto"/>
                    <w:ind w:firstLine="111"/>
                    <w:jc w:val="left"/>
                    <w:rPr>
                      <w:sz w:val="24"/>
                      <w:szCs w:val="24"/>
                    </w:rPr>
                  </w:pPr>
                  <w:r w:rsidRPr="005970A1">
                    <w:rPr>
                      <w:sz w:val="24"/>
                      <w:szCs w:val="24"/>
                    </w:rPr>
                    <w:t>Фотокамера цифровая (по возможности)</w:t>
                  </w:r>
                </w:p>
                <w:p w:rsidR="004475B1" w:rsidRPr="005970A1" w:rsidRDefault="004475B1" w:rsidP="00451F4B">
                  <w:pPr>
                    <w:spacing w:line="276" w:lineRule="auto"/>
                    <w:ind w:firstLine="111"/>
                    <w:jc w:val="left"/>
                    <w:rPr>
                      <w:sz w:val="24"/>
                      <w:szCs w:val="24"/>
                    </w:rPr>
                  </w:pPr>
                  <w:r w:rsidRPr="005970A1">
                    <w:rPr>
                      <w:sz w:val="24"/>
                      <w:szCs w:val="24"/>
                    </w:rPr>
                    <w:t>Видеокамера цифровая со штативом (по возможности)</w:t>
                  </w:r>
                </w:p>
                <w:p w:rsidR="004475B1" w:rsidRPr="005970A1" w:rsidRDefault="004475B1" w:rsidP="00451F4B">
                  <w:pPr>
                    <w:spacing w:line="276" w:lineRule="auto"/>
                    <w:ind w:firstLine="111"/>
                    <w:jc w:val="left"/>
                    <w:rPr>
                      <w:b/>
                      <w:bCs/>
                      <w:sz w:val="24"/>
                      <w:szCs w:val="24"/>
                    </w:rPr>
                  </w:pPr>
                  <w:r w:rsidRPr="005970A1">
                    <w:rPr>
                      <w:sz w:val="24"/>
                      <w:szCs w:val="24"/>
                    </w:rPr>
                    <w:t>Мобильный компьютерный класс</w:t>
                  </w:r>
                </w:p>
              </w:tc>
              <w:tc>
                <w:tcPr>
                  <w:tcW w:w="1134" w:type="dxa"/>
                  <w:gridSpan w:val="3"/>
                  <w:tcBorders>
                    <w:top w:val="single" w:sz="4" w:space="0" w:color="auto"/>
                    <w:left w:val="single" w:sz="4" w:space="0" w:color="auto"/>
                    <w:bottom w:val="single" w:sz="4" w:space="0" w:color="auto"/>
                    <w:right w:val="single" w:sz="4" w:space="0" w:color="auto"/>
                  </w:tcBorders>
                </w:tcPr>
                <w:p w:rsidR="004475B1" w:rsidRPr="005970A1" w:rsidRDefault="004475B1" w:rsidP="00451F4B">
                  <w:pPr>
                    <w:spacing w:line="276" w:lineRule="auto"/>
                    <w:ind w:firstLine="111"/>
                    <w:jc w:val="left"/>
                    <w:rPr>
                      <w:b/>
                      <w:bCs/>
                      <w:sz w:val="24"/>
                      <w:szCs w:val="24"/>
                    </w:rPr>
                  </w:pPr>
                  <w:r w:rsidRPr="005970A1">
                    <w:rPr>
                      <w:b/>
                      <w:bCs/>
                      <w:sz w:val="24"/>
                      <w:szCs w:val="24"/>
                    </w:rPr>
                    <w:t>Д</w:t>
                  </w:r>
                </w:p>
                <w:p w:rsidR="004475B1" w:rsidRPr="005970A1" w:rsidRDefault="004475B1" w:rsidP="00451F4B">
                  <w:pPr>
                    <w:spacing w:line="276" w:lineRule="auto"/>
                    <w:ind w:firstLine="111"/>
                    <w:jc w:val="left"/>
                    <w:rPr>
                      <w:b/>
                      <w:bCs/>
                      <w:sz w:val="24"/>
                      <w:szCs w:val="24"/>
                    </w:rPr>
                  </w:pPr>
                </w:p>
                <w:p w:rsidR="004475B1" w:rsidRPr="005970A1" w:rsidRDefault="004475B1" w:rsidP="00451F4B">
                  <w:pPr>
                    <w:spacing w:line="276" w:lineRule="auto"/>
                    <w:ind w:firstLine="111"/>
                    <w:jc w:val="left"/>
                    <w:rPr>
                      <w:b/>
                      <w:bCs/>
                      <w:sz w:val="24"/>
                      <w:szCs w:val="24"/>
                    </w:rPr>
                  </w:pPr>
                  <w:r w:rsidRPr="005970A1">
                    <w:rPr>
                      <w:b/>
                      <w:bCs/>
                      <w:sz w:val="24"/>
                      <w:szCs w:val="24"/>
                    </w:rPr>
                    <w:t>Д</w:t>
                  </w:r>
                </w:p>
                <w:p w:rsidR="004475B1" w:rsidRPr="005970A1" w:rsidRDefault="004475B1" w:rsidP="00451F4B">
                  <w:pPr>
                    <w:spacing w:line="276" w:lineRule="auto"/>
                    <w:ind w:firstLine="111"/>
                    <w:jc w:val="left"/>
                    <w:rPr>
                      <w:b/>
                      <w:bCs/>
                      <w:sz w:val="24"/>
                      <w:szCs w:val="24"/>
                    </w:rPr>
                  </w:pPr>
                </w:p>
                <w:p w:rsidR="004475B1" w:rsidRPr="005970A1" w:rsidRDefault="004475B1" w:rsidP="00451F4B">
                  <w:pPr>
                    <w:spacing w:line="276" w:lineRule="auto"/>
                    <w:ind w:firstLine="111"/>
                    <w:jc w:val="left"/>
                    <w:rPr>
                      <w:b/>
                      <w:bCs/>
                      <w:sz w:val="24"/>
                      <w:szCs w:val="24"/>
                    </w:rPr>
                  </w:pPr>
                  <w:r w:rsidRPr="005970A1">
                    <w:rPr>
                      <w:b/>
                      <w:bCs/>
                      <w:sz w:val="24"/>
                      <w:szCs w:val="24"/>
                    </w:rPr>
                    <w:t>Д</w:t>
                  </w:r>
                </w:p>
                <w:p w:rsidR="004475B1" w:rsidRPr="005970A1" w:rsidRDefault="004475B1" w:rsidP="00451F4B">
                  <w:pPr>
                    <w:spacing w:line="276" w:lineRule="auto"/>
                    <w:ind w:firstLine="111"/>
                    <w:jc w:val="left"/>
                    <w:rPr>
                      <w:b/>
                      <w:bCs/>
                      <w:sz w:val="24"/>
                      <w:szCs w:val="24"/>
                    </w:rPr>
                  </w:pPr>
                  <w:r w:rsidRPr="005970A1">
                    <w:rPr>
                      <w:b/>
                      <w:bCs/>
                      <w:sz w:val="24"/>
                      <w:szCs w:val="24"/>
                    </w:rPr>
                    <w:t>Д</w:t>
                  </w:r>
                </w:p>
                <w:p w:rsidR="004475B1" w:rsidRPr="005970A1" w:rsidRDefault="004475B1" w:rsidP="00451F4B">
                  <w:pPr>
                    <w:spacing w:line="276" w:lineRule="auto"/>
                    <w:ind w:firstLine="111"/>
                    <w:jc w:val="left"/>
                    <w:rPr>
                      <w:b/>
                      <w:bCs/>
                      <w:sz w:val="24"/>
                      <w:szCs w:val="24"/>
                    </w:rPr>
                  </w:pPr>
                  <w:r w:rsidRPr="005970A1">
                    <w:rPr>
                      <w:b/>
                      <w:bCs/>
                      <w:sz w:val="24"/>
                      <w:szCs w:val="24"/>
                    </w:rPr>
                    <w:t>Д</w:t>
                  </w:r>
                </w:p>
                <w:p w:rsidR="004475B1" w:rsidRPr="005970A1" w:rsidRDefault="004475B1" w:rsidP="00451F4B">
                  <w:pPr>
                    <w:spacing w:line="276" w:lineRule="auto"/>
                    <w:ind w:firstLine="111"/>
                    <w:jc w:val="left"/>
                    <w:rPr>
                      <w:b/>
                      <w:bCs/>
                      <w:sz w:val="24"/>
                      <w:szCs w:val="24"/>
                    </w:rPr>
                  </w:pPr>
                  <w:r w:rsidRPr="005970A1">
                    <w:rPr>
                      <w:b/>
                      <w:bCs/>
                      <w:sz w:val="24"/>
                      <w:szCs w:val="24"/>
                    </w:rPr>
                    <w:t>Д</w:t>
                  </w:r>
                </w:p>
                <w:p w:rsidR="004475B1" w:rsidRPr="005970A1" w:rsidRDefault="004475B1" w:rsidP="00451F4B">
                  <w:pPr>
                    <w:spacing w:line="276" w:lineRule="auto"/>
                    <w:ind w:firstLine="111"/>
                    <w:jc w:val="left"/>
                    <w:rPr>
                      <w:b/>
                      <w:bCs/>
                      <w:sz w:val="24"/>
                      <w:szCs w:val="24"/>
                    </w:rPr>
                  </w:pPr>
                  <w:r w:rsidRPr="005970A1">
                    <w:rPr>
                      <w:b/>
                      <w:bCs/>
                      <w:sz w:val="24"/>
                      <w:szCs w:val="24"/>
                    </w:rPr>
                    <w:t>Д</w:t>
                  </w:r>
                </w:p>
                <w:p w:rsidR="004475B1" w:rsidRPr="005970A1" w:rsidRDefault="004475B1" w:rsidP="00451F4B">
                  <w:pPr>
                    <w:spacing w:line="276" w:lineRule="auto"/>
                    <w:ind w:firstLine="111"/>
                    <w:jc w:val="left"/>
                    <w:rPr>
                      <w:b/>
                      <w:bCs/>
                      <w:sz w:val="24"/>
                      <w:szCs w:val="24"/>
                    </w:rPr>
                  </w:pPr>
                  <w:r w:rsidRPr="005970A1">
                    <w:rPr>
                      <w:b/>
                      <w:bCs/>
                      <w:sz w:val="24"/>
                      <w:szCs w:val="24"/>
                    </w:rPr>
                    <w:t>Д</w:t>
                  </w:r>
                </w:p>
                <w:p w:rsidR="004475B1" w:rsidRPr="005970A1" w:rsidRDefault="004475B1" w:rsidP="00451F4B">
                  <w:pPr>
                    <w:spacing w:line="276" w:lineRule="auto"/>
                    <w:ind w:firstLine="111"/>
                    <w:jc w:val="left"/>
                    <w:rPr>
                      <w:b/>
                      <w:bCs/>
                      <w:sz w:val="24"/>
                      <w:szCs w:val="24"/>
                    </w:rPr>
                  </w:pPr>
                  <w:r w:rsidRPr="005970A1">
                    <w:rPr>
                      <w:b/>
                      <w:bCs/>
                      <w:sz w:val="24"/>
                      <w:szCs w:val="24"/>
                    </w:rPr>
                    <w:t>Д</w:t>
                  </w:r>
                </w:p>
                <w:p w:rsidR="004475B1" w:rsidRPr="005970A1" w:rsidRDefault="004475B1" w:rsidP="00451F4B">
                  <w:pPr>
                    <w:spacing w:line="276" w:lineRule="auto"/>
                    <w:ind w:firstLine="111"/>
                    <w:jc w:val="left"/>
                    <w:rPr>
                      <w:b/>
                      <w:bCs/>
                      <w:sz w:val="24"/>
                      <w:szCs w:val="24"/>
                    </w:rPr>
                  </w:pPr>
                  <w:r w:rsidRPr="005970A1">
                    <w:rPr>
                      <w:b/>
                      <w:bCs/>
                      <w:sz w:val="24"/>
                      <w:szCs w:val="24"/>
                    </w:rPr>
                    <w:t>Д</w:t>
                  </w:r>
                </w:p>
                <w:p w:rsidR="004475B1" w:rsidRPr="005970A1" w:rsidRDefault="004475B1" w:rsidP="00451F4B">
                  <w:pPr>
                    <w:spacing w:line="276" w:lineRule="auto"/>
                    <w:ind w:firstLine="111"/>
                    <w:jc w:val="left"/>
                    <w:rPr>
                      <w:b/>
                      <w:bCs/>
                      <w:sz w:val="24"/>
                      <w:szCs w:val="24"/>
                    </w:rPr>
                  </w:pPr>
                  <w:r w:rsidRPr="005970A1">
                    <w:rPr>
                      <w:b/>
                      <w:bCs/>
                      <w:sz w:val="24"/>
                      <w:szCs w:val="24"/>
                    </w:rPr>
                    <w:t>Д</w:t>
                  </w:r>
                </w:p>
                <w:p w:rsidR="004475B1" w:rsidRPr="005970A1" w:rsidRDefault="004475B1" w:rsidP="00451F4B">
                  <w:pPr>
                    <w:spacing w:line="276" w:lineRule="auto"/>
                    <w:ind w:firstLine="111"/>
                    <w:jc w:val="left"/>
                    <w:rPr>
                      <w:b/>
                      <w:bCs/>
                      <w:sz w:val="24"/>
                      <w:szCs w:val="24"/>
                    </w:rPr>
                  </w:pPr>
                </w:p>
              </w:tc>
              <w:tc>
                <w:tcPr>
                  <w:tcW w:w="4252" w:type="dxa"/>
                  <w:gridSpan w:val="2"/>
                  <w:tcBorders>
                    <w:top w:val="single" w:sz="4" w:space="0" w:color="auto"/>
                    <w:left w:val="single" w:sz="4" w:space="0" w:color="auto"/>
                    <w:bottom w:val="single" w:sz="4" w:space="0" w:color="auto"/>
                    <w:right w:val="single" w:sz="4" w:space="0" w:color="auto"/>
                  </w:tcBorders>
                </w:tcPr>
                <w:p w:rsidR="004475B1" w:rsidRPr="005970A1" w:rsidRDefault="004475B1" w:rsidP="00451F4B">
                  <w:pPr>
                    <w:spacing w:line="276" w:lineRule="auto"/>
                    <w:ind w:firstLine="111"/>
                    <w:jc w:val="left"/>
                    <w:rPr>
                      <w:sz w:val="24"/>
                      <w:szCs w:val="24"/>
                    </w:rPr>
                  </w:pPr>
                </w:p>
                <w:p w:rsidR="004475B1" w:rsidRPr="005970A1" w:rsidRDefault="004475B1" w:rsidP="00451F4B">
                  <w:pPr>
                    <w:spacing w:line="276" w:lineRule="auto"/>
                    <w:ind w:firstLine="111"/>
                    <w:jc w:val="left"/>
                    <w:rPr>
                      <w:sz w:val="24"/>
                      <w:szCs w:val="24"/>
                    </w:rPr>
                  </w:pPr>
                </w:p>
                <w:p w:rsidR="004475B1" w:rsidRPr="005970A1" w:rsidRDefault="004475B1" w:rsidP="00451F4B">
                  <w:pPr>
                    <w:spacing w:line="276" w:lineRule="auto"/>
                    <w:ind w:firstLine="111"/>
                    <w:jc w:val="left"/>
                    <w:rPr>
                      <w:sz w:val="24"/>
                      <w:szCs w:val="24"/>
                    </w:rPr>
                  </w:pPr>
                  <w:r w:rsidRPr="005970A1">
                    <w:rPr>
                      <w:sz w:val="24"/>
                      <w:szCs w:val="24"/>
                    </w:rPr>
                    <w:t>Размер 150х150 см</w:t>
                  </w:r>
                </w:p>
                <w:p w:rsidR="004475B1" w:rsidRPr="005970A1" w:rsidRDefault="004475B1" w:rsidP="00451F4B">
                  <w:pPr>
                    <w:spacing w:line="276" w:lineRule="auto"/>
                    <w:ind w:firstLine="111"/>
                    <w:jc w:val="left"/>
                    <w:rPr>
                      <w:sz w:val="24"/>
                      <w:szCs w:val="24"/>
                    </w:rPr>
                  </w:pPr>
                  <w:r w:rsidRPr="005970A1">
                    <w:rPr>
                      <w:sz w:val="24"/>
                      <w:szCs w:val="24"/>
                    </w:rPr>
                    <w:t>С диаметром экрана не менее</w:t>
                  </w:r>
                </w:p>
                <w:p w:rsidR="004475B1" w:rsidRPr="005970A1" w:rsidRDefault="004475B1" w:rsidP="00451F4B">
                  <w:pPr>
                    <w:spacing w:line="276" w:lineRule="auto"/>
                    <w:ind w:firstLine="111"/>
                    <w:jc w:val="left"/>
                    <w:rPr>
                      <w:sz w:val="24"/>
                      <w:szCs w:val="24"/>
                    </w:rPr>
                  </w:pPr>
                  <w:r w:rsidRPr="005970A1">
                    <w:rPr>
                      <w:sz w:val="24"/>
                      <w:szCs w:val="24"/>
                    </w:rPr>
                    <w:t>72 см</w:t>
                  </w:r>
                </w:p>
                <w:p w:rsidR="004475B1" w:rsidRPr="005970A1" w:rsidRDefault="004475B1" w:rsidP="00451F4B">
                  <w:pPr>
                    <w:spacing w:line="276" w:lineRule="auto"/>
                    <w:ind w:firstLine="111"/>
                    <w:jc w:val="left"/>
                    <w:rPr>
                      <w:sz w:val="24"/>
                      <w:szCs w:val="24"/>
                    </w:rPr>
                  </w:pPr>
                </w:p>
                <w:p w:rsidR="004475B1" w:rsidRPr="005970A1" w:rsidRDefault="004475B1" w:rsidP="00451F4B">
                  <w:pPr>
                    <w:spacing w:line="276" w:lineRule="auto"/>
                    <w:ind w:firstLine="111"/>
                    <w:jc w:val="left"/>
                    <w:rPr>
                      <w:sz w:val="24"/>
                      <w:szCs w:val="24"/>
                    </w:rPr>
                  </w:pPr>
                </w:p>
                <w:p w:rsidR="004475B1" w:rsidRPr="005970A1" w:rsidRDefault="004475B1" w:rsidP="00451F4B">
                  <w:pPr>
                    <w:spacing w:line="276" w:lineRule="auto"/>
                    <w:ind w:firstLine="111"/>
                    <w:jc w:val="left"/>
                    <w:rPr>
                      <w:sz w:val="24"/>
                      <w:szCs w:val="24"/>
                    </w:rPr>
                  </w:pPr>
                </w:p>
                <w:p w:rsidR="004475B1" w:rsidRPr="005970A1" w:rsidRDefault="004475B1" w:rsidP="00451F4B">
                  <w:pPr>
                    <w:spacing w:line="276" w:lineRule="auto"/>
                    <w:ind w:firstLine="111"/>
                    <w:jc w:val="left"/>
                    <w:rPr>
                      <w:sz w:val="24"/>
                      <w:szCs w:val="24"/>
                    </w:rPr>
                  </w:pPr>
                </w:p>
              </w:tc>
            </w:tr>
            <w:tr w:rsidR="004475B1" w:rsidRPr="005970A1">
              <w:tc>
                <w:tcPr>
                  <w:tcW w:w="13955" w:type="dxa"/>
                  <w:gridSpan w:val="7"/>
                  <w:tcBorders>
                    <w:top w:val="single" w:sz="4" w:space="0" w:color="auto"/>
                    <w:left w:val="single" w:sz="4" w:space="0" w:color="auto"/>
                    <w:bottom w:val="single" w:sz="4" w:space="0" w:color="auto"/>
                    <w:right w:val="single" w:sz="4" w:space="0" w:color="auto"/>
                  </w:tcBorders>
                </w:tcPr>
                <w:p w:rsidR="004475B1" w:rsidRPr="005970A1" w:rsidRDefault="004475B1" w:rsidP="00451F4B">
                  <w:pPr>
                    <w:spacing w:line="276" w:lineRule="auto"/>
                    <w:ind w:firstLine="111"/>
                    <w:jc w:val="center"/>
                    <w:rPr>
                      <w:b/>
                      <w:bCs/>
                      <w:sz w:val="24"/>
                      <w:szCs w:val="24"/>
                    </w:rPr>
                  </w:pPr>
                  <w:r w:rsidRPr="005970A1">
                    <w:rPr>
                      <w:b/>
                      <w:bCs/>
                      <w:sz w:val="24"/>
                      <w:szCs w:val="24"/>
                    </w:rPr>
                    <w:t>Экранно-звуковые пособия</w:t>
                  </w:r>
                </w:p>
              </w:tc>
            </w:tr>
            <w:tr w:rsidR="004475B1" w:rsidRPr="005970A1">
              <w:tc>
                <w:tcPr>
                  <w:tcW w:w="846"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spacing w:line="276" w:lineRule="auto"/>
                    <w:ind w:firstLine="111"/>
                    <w:jc w:val="left"/>
                    <w:rPr>
                      <w:b/>
                      <w:bCs/>
                      <w:sz w:val="24"/>
                      <w:szCs w:val="24"/>
                    </w:rPr>
                  </w:pPr>
                  <w:r w:rsidRPr="005970A1">
                    <w:rPr>
                      <w:b/>
                      <w:bCs/>
                      <w:sz w:val="24"/>
                      <w:szCs w:val="24"/>
                    </w:rPr>
                    <w:t>4</w:t>
                  </w:r>
                </w:p>
              </w:tc>
              <w:tc>
                <w:tcPr>
                  <w:tcW w:w="7780" w:type="dxa"/>
                  <w:gridSpan w:val="2"/>
                  <w:tcBorders>
                    <w:top w:val="single" w:sz="4" w:space="0" w:color="auto"/>
                    <w:left w:val="single" w:sz="4" w:space="0" w:color="auto"/>
                    <w:bottom w:val="single" w:sz="4" w:space="0" w:color="auto"/>
                    <w:right w:val="single" w:sz="4" w:space="0" w:color="auto"/>
                  </w:tcBorders>
                </w:tcPr>
                <w:p w:rsidR="004475B1" w:rsidRPr="005970A1" w:rsidRDefault="004475B1" w:rsidP="00451F4B">
                  <w:pPr>
                    <w:spacing w:line="276" w:lineRule="auto"/>
                    <w:ind w:firstLine="111"/>
                    <w:jc w:val="left"/>
                    <w:rPr>
                      <w:sz w:val="24"/>
                      <w:szCs w:val="24"/>
                    </w:rPr>
                  </w:pPr>
                  <w:r w:rsidRPr="005970A1">
                    <w:rPr>
                      <w:sz w:val="24"/>
                      <w:szCs w:val="24"/>
                    </w:rPr>
                    <w:t>Аудиозаписи в соответствии с программой обучения</w:t>
                  </w:r>
                </w:p>
                <w:p w:rsidR="004475B1" w:rsidRPr="005970A1" w:rsidRDefault="004475B1" w:rsidP="00451F4B">
                  <w:pPr>
                    <w:spacing w:line="276" w:lineRule="auto"/>
                    <w:ind w:firstLine="111"/>
                    <w:jc w:val="left"/>
                    <w:rPr>
                      <w:sz w:val="24"/>
                      <w:szCs w:val="24"/>
                    </w:rPr>
                  </w:pPr>
                  <w:r w:rsidRPr="005970A1">
                    <w:rPr>
                      <w:sz w:val="24"/>
                      <w:szCs w:val="24"/>
                    </w:rPr>
                    <w:t>Видеофильмы, соответствующие тематике, данной в стандарте начального общего образования по русскому языку (по возможности).</w:t>
                  </w:r>
                </w:p>
                <w:p w:rsidR="004475B1" w:rsidRPr="005970A1" w:rsidRDefault="004475B1" w:rsidP="00451F4B">
                  <w:pPr>
                    <w:spacing w:line="276" w:lineRule="auto"/>
                    <w:ind w:firstLine="111"/>
                    <w:jc w:val="left"/>
                    <w:rPr>
                      <w:b/>
                      <w:bCs/>
                      <w:sz w:val="24"/>
                      <w:szCs w:val="24"/>
                    </w:rPr>
                  </w:pPr>
                  <w:r w:rsidRPr="005970A1">
                    <w:rPr>
                      <w:sz w:val="24"/>
                      <w:szCs w:val="24"/>
                    </w:rPr>
                    <w:t>Мультимедийные (цифровые) образовательные ресурсы, соответствующие тематике, данной в стандарте обучения</w:t>
                  </w:r>
                </w:p>
              </w:tc>
              <w:tc>
                <w:tcPr>
                  <w:tcW w:w="1134" w:type="dxa"/>
                  <w:gridSpan w:val="3"/>
                  <w:tcBorders>
                    <w:top w:val="single" w:sz="4" w:space="0" w:color="auto"/>
                    <w:left w:val="single" w:sz="4" w:space="0" w:color="auto"/>
                    <w:bottom w:val="single" w:sz="4" w:space="0" w:color="auto"/>
                    <w:right w:val="single" w:sz="4" w:space="0" w:color="auto"/>
                  </w:tcBorders>
                </w:tcPr>
                <w:p w:rsidR="004475B1" w:rsidRPr="005970A1" w:rsidRDefault="004475B1" w:rsidP="00451F4B">
                  <w:pPr>
                    <w:spacing w:line="276" w:lineRule="auto"/>
                    <w:ind w:firstLine="111"/>
                    <w:jc w:val="left"/>
                    <w:rPr>
                      <w:b/>
                      <w:bCs/>
                      <w:sz w:val="24"/>
                      <w:szCs w:val="24"/>
                    </w:rPr>
                  </w:pPr>
                  <w:r w:rsidRPr="005970A1">
                    <w:rPr>
                      <w:b/>
                      <w:bCs/>
                      <w:sz w:val="24"/>
                      <w:szCs w:val="24"/>
                    </w:rPr>
                    <w:t>Д</w:t>
                  </w:r>
                </w:p>
                <w:p w:rsidR="004475B1" w:rsidRPr="005970A1" w:rsidRDefault="004475B1" w:rsidP="00451F4B">
                  <w:pPr>
                    <w:spacing w:line="276" w:lineRule="auto"/>
                    <w:ind w:firstLine="111"/>
                    <w:jc w:val="left"/>
                    <w:rPr>
                      <w:b/>
                      <w:bCs/>
                      <w:sz w:val="24"/>
                      <w:szCs w:val="24"/>
                    </w:rPr>
                  </w:pPr>
                </w:p>
                <w:p w:rsidR="004475B1" w:rsidRPr="005970A1" w:rsidRDefault="004475B1" w:rsidP="00451F4B">
                  <w:pPr>
                    <w:spacing w:line="276" w:lineRule="auto"/>
                    <w:ind w:firstLine="111"/>
                    <w:jc w:val="left"/>
                    <w:rPr>
                      <w:b/>
                      <w:bCs/>
                      <w:sz w:val="24"/>
                      <w:szCs w:val="24"/>
                    </w:rPr>
                  </w:pPr>
                  <w:r w:rsidRPr="005970A1">
                    <w:rPr>
                      <w:b/>
                      <w:bCs/>
                      <w:sz w:val="24"/>
                      <w:szCs w:val="24"/>
                    </w:rPr>
                    <w:t>Д</w:t>
                  </w:r>
                </w:p>
                <w:p w:rsidR="004475B1" w:rsidRPr="005970A1" w:rsidRDefault="004475B1" w:rsidP="00451F4B">
                  <w:pPr>
                    <w:spacing w:line="276" w:lineRule="auto"/>
                    <w:ind w:firstLine="111"/>
                    <w:jc w:val="left"/>
                    <w:rPr>
                      <w:b/>
                      <w:bCs/>
                      <w:sz w:val="24"/>
                      <w:szCs w:val="24"/>
                    </w:rPr>
                  </w:pPr>
                </w:p>
                <w:p w:rsidR="004475B1" w:rsidRPr="005970A1" w:rsidRDefault="004475B1" w:rsidP="00451F4B">
                  <w:pPr>
                    <w:spacing w:line="276" w:lineRule="auto"/>
                    <w:ind w:firstLine="111"/>
                    <w:jc w:val="left"/>
                    <w:rPr>
                      <w:b/>
                      <w:bCs/>
                      <w:sz w:val="24"/>
                      <w:szCs w:val="24"/>
                    </w:rPr>
                  </w:pPr>
                </w:p>
                <w:p w:rsidR="004475B1" w:rsidRPr="005970A1" w:rsidRDefault="004475B1" w:rsidP="00451F4B">
                  <w:pPr>
                    <w:spacing w:line="276" w:lineRule="auto"/>
                    <w:ind w:firstLine="111"/>
                    <w:jc w:val="left"/>
                    <w:rPr>
                      <w:b/>
                      <w:bCs/>
                      <w:sz w:val="24"/>
                      <w:szCs w:val="24"/>
                    </w:rPr>
                  </w:pPr>
                  <w:r w:rsidRPr="005970A1">
                    <w:rPr>
                      <w:b/>
                      <w:bCs/>
                      <w:sz w:val="24"/>
                      <w:szCs w:val="24"/>
                    </w:rPr>
                    <w:t>Д</w:t>
                  </w:r>
                </w:p>
              </w:tc>
              <w:tc>
                <w:tcPr>
                  <w:tcW w:w="4195"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spacing w:line="276" w:lineRule="auto"/>
                    <w:ind w:firstLine="111"/>
                    <w:jc w:val="left"/>
                    <w:rPr>
                      <w:b/>
                      <w:bCs/>
                      <w:sz w:val="24"/>
                      <w:szCs w:val="24"/>
                    </w:rPr>
                  </w:pPr>
                  <w:r w:rsidRPr="005970A1">
                    <w:rPr>
                      <w:sz w:val="24"/>
                      <w:szCs w:val="24"/>
                    </w:rPr>
                    <w:t>Для изучения русского языка в школе с родным  (русским) языком обучения.</w:t>
                  </w:r>
                </w:p>
              </w:tc>
            </w:tr>
            <w:tr w:rsidR="004475B1" w:rsidRPr="005970A1">
              <w:tc>
                <w:tcPr>
                  <w:tcW w:w="13955" w:type="dxa"/>
                  <w:gridSpan w:val="7"/>
                  <w:tcBorders>
                    <w:top w:val="single" w:sz="4" w:space="0" w:color="auto"/>
                    <w:left w:val="single" w:sz="4" w:space="0" w:color="auto"/>
                    <w:bottom w:val="single" w:sz="4" w:space="0" w:color="auto"/>
                    <w:right w:val="single" w:sz="4" w:space="0" w:color="auto"/>
                  </w:tcBorders>
                </w:tcPr>
                <w:p w:rsidR="004475B1" w:rsidRPr="005970A1" w:rsidRDefault="004475B1" w:rsidP="00451F4B">
                  <w:pPr>
                    <w:spacing w:line="276" w:lineRule="auto"/>
                    <w:ind w:firstLine="111"/>
                    <w:jc w:val="center"/>
                    <w:rPr>
                      <w:b/>
                      <w:bCs/>
                      <w:sz w:val="24"/>
                      <w:szCs w:val="24"/>
                    </w:rPr>
                  </w:pPr>
                  <w:r w:rsidRPr="005970A1">
                    <w:rPr>
                      <w:b/>
                      <w:bCs/>
                      <w:sz w:val="24"/>
                      <w:szCs w:val="24"/>
                    </w:rPr>
                    <w:t>Игры и игрушки</w:t>
                  </w:r>
                </w:p>
              </w:tc>
            </w:tr>
            <w:tr w:rsidR="004475B1" w:rsidRPr="005970A1">
              <w:tc>
                <w:tcPr>
                  <w:tcW w:w="846"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spacing w:line="276" w:lineRule="auto"/>
                    <w:ind w:firstLine="111"/>
                    <w:jc w:val="left"/>
                    <w:rPr>
                      <w:b/>
                      <w:bCs/>
                      <w:sz w:val="24"/>
                      <w:szCs w:val="24"/>
                    </w:rPr>
                  </w:pPr>
                  <w:r w:rsidRPr="005970A1">
                    <w:rPr>
                      <w:b/>
                      <w:bCs/>
                      <w:sz w:val="24"/>
                      <w:szCs w:val="24"/>
                    </w:rPr>
                    <w:t>5</w:t>
                  </w:r>
                </w:p>
              </w:tc>
              <w:tc>
                <w:tcPr>
                  <w:tcW w:w="7837" w:type="dxa"/>
                  <w:gridSpan w:val="3"/>
                  <w:tcBorders>
                    <w:top w:val="single" w:sz="4" w:space="0" w:color="auto"/>
                    <w:left w:val="single" w:sz="4" w:space="0" w:color="auto"/>
                    <w:bottom w:val="single" w:sz="4" w:space="0" w:color="auto"/>
                    <w:right w:val="single" w:sz="4" w:space="0" w:color="auto"/>
                  </w:tcBorders>
                </w:tcPr>
                <w:p w:rsidR="004475B1" w:rsidRPr="005970A1" w:rsidRDefault="004475B1" w:rsidP="00451F4B">
                  <w:pPr>
                    <w:spacing w:line="276" w:lineRule="auto"/>
                    <w:ind w:firstLine="111"/>
                    <w:jc w:val="left"/>
                    <w:rPr>
                      <w:sz w:val="24"/>
                      <w:szCs w:val="24"/>
                    </w:rPr>
                  </w:pPr>
                  <w:r w:rsidRPr="005970A1">
                    <w:rPr>
                      <w:sz w:val="24"/>
                      <w:szCs w:val="24"/>
                    </w:rPr>
                    <w:t>Куклы в русской (национальной) одежде и другие предметы окружающего мира ребенка, передающие этнический облик русских и других представителей Российской Федерации.</w:t>
                  </w:r>
                </w:p>
                <w:p w:rsidR="004475B1" w:rsidRPr="005970A1" w:rsidRDefault="004475B1" w:rsidP="00451F4B">
                  <w:pPr>
                    <w:spacing w:line="276" w:lineRule="auto"/>
                    <w:ind w:firstLine="111"/>
                    <w:jc w:val="left"/>
                    <w:rPr>
                      <w:sz w:val="24"/>
                      <w:szCs w:val="24"/>
                    </w:rPr>
                  </w:pPr>
                  <w:r w:rsidRPr="005970A1">
                    <w:rPr>
                      <w:sz w:val="24"/>
                      <w:szCs w:val="24"/>
                    </w:rPr>
                    <w:t>Наборы ролевых игр, игрушек и конструкторов (по темам: Дом, Зоопарк, Ферма, Транспорт, Магазин, и др.)</w:t>
                  </w:r>
                </w:p>
                <w:p w:rsidR="004475B1" w:rsidRPr="005970A1" w:rsidRDefault="004475B1" w:rsidP="00451F4B">
                  <w:pPr>
                    <w:spacing w:line="276" w:lineRule="auto"/>
                    <w:ind w:firstLine="111"/>
                    <w:jc w:val="left"/>
                    <w:rPr>
                      <w:b/>
                      <w:bCs/>
                      <w:sz w:val="24"/>
                      <w:szCs w:val="24"/>
                    </w:rPr>
                  </w:pPr>
                  <w:r w:rsidRPr="005970A1">
                    <w:rPr>
                      <w:sz w:val="24"/>
                      <w:szCs w:val="24"/>
                    </w:rPr>
                    <w:t>Настольные развивающие игры (типа "Эрудит") и др.</w:t>
                  </w:r>
                </w:p>
              </w:tc>
              <w:tc>
                <w:tcPr>
                  <w:tcW w:w="1020"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spacing w:line="276" w:lineRule="auto"/>
                    <w:ind w:firstLine="111"/>
                    <w:jc w:val="left"/>
                    <w:rPr>
                      <w:b/>
                      <w:bCs/>
                      <w:sz w:val="24"/>
                      <w:szCs w:val="24"/>
                    </w:rPr>
                  </w:pPr>
                  <w:r w:rsidRPr="005970A1">
                    <w:rPr>
                      <w:b/>
                      <w:bCs/>
                      <w:sz w:val="24"/>
                      <w:szCs w:val="24"/>
                    </w:rPr>
                    <w:t>Д</w:t>
                  </w:r>
                </w:p>
                <w:p w:rsidR="004475B1" w:rsidRPr="005970A1" w:rsidRDefault="004475B1" w:rsidP="00451F4B">
                  <w:pPr>
                    <w:spacing w:line="276" w:lineRule="auto"/>
                    <w:ind w:firstLine="111"/>
                    <w:jc w:val="left"/>
                    <w:rPr>
                      <w:b/>
                      <w:bCs/>
                      <w:sz w:val="24"/>
                      <w:szCs w:val="24"/>
                    </w:rPr>
                  </w:pPr>
                </w:p>
                <w:p w:rsidR="004475B1" w:rsidRPr="005970A1" w:rsidRDefault="004475B1" w:rsidP="00451F4B">
                  <w:pPr>
                    <w:spacing w:line="276" w:lineRule="auto"/>
                    <w:ind w:firstLine="111"/>
                    <w:jc w:val="left"/>
                    <w:rPr>
                      <w:b/>
                      <w:bCs/>
                      <w:sz w:val="24"/>
                      <w:szCs w:val="24"/>
                    </w:rPr>
                  </w:pPr>
                </w:p>
                <w:p w:rsidR="004475B1" w:rsidRPr="005970A1" w:rsidRDefault="004475B1" w:rsidP="00451F4B">
                  <w:pPr>
                    <w:spacing w:line="276" w:lineRule="auto"/>
                    <w:ind w:firstLine="111"/>
                    <w:jc w:val="left"/>
                    <w:rPr>
                      <w:b/>
                      <w:bCs/>
                      <w:sz w:val="24"/>
                      <w:szCs w:val="24"/>
                    </w:rPr>
                  </w:pPr>
                  <w:r w:rsidRPr="005970A1">
                    <w:rPr>
                      <w:b/>
                      <w:bCs/>
                      <w:sz w:val="24"/>
                      <w:szCs w:val="24"/>
                    </w:rPr>
                    <w:t>П</w:t>
                  </w:r>
                </w:p>
                <w:p w:rsidR="004475B1" w:rsidRPr="005970A1" w:rsidRDefault="004475B1" w:rsidP="00451F4B">
                  <w:pPr>
                    <w:spacing w:line="276" w:lineRule="auto"/>
                    <w:ind w:firstLine="111"/>
                    <w:jc w:val="left"/>
                    <w:rPr>
                      <w:b/>
                      <w:bCs/>
                      <w:sz w:val="24"/>
                      <w:szCs w:val="24"/>
                    </w:rPr>
                  </w:pPr>
                  <w:r w:rsidRPr="005970A1">
                    <w:rPr>
                      <w:b/>
                      <w:bCs/>
                      <w:sz w:val="24"/>
                      <w:szCs w:val="24"/>
                    </w:rPr>
                    <w:t>Ф</w:t>
                  </w:r>
                </w:p>
              </w:tc>
              <w:tc>
                <w:tcPr>
                  <w:tcW w:w="4252" w:type="dxa"/>
                  <w:gridSpan w:val="2"/>
                  <w:tcBorders>
                    <w:top w:val="single" w:sz="4" w:space="0" w:color="auto"/>
                    <w:left w:val="single" w:sz="4" w:space="0" w:color="auto"/>
                    <w:bottom w:val="single" w:sz="4" w:space="0" w:color="auto"/>
                    <w:right w:val="single" w:sz="4" w:space="0" w:color="auto"/>
                  </w:tcBorders>
                </w:tcPr>
                <w:p w:rsidR="004475B1" w:rsidRPr="005970A1" w:rsidRDefault="004475B1" w:rsidP="00451F4B">
                  <w:pPr>
                    <w:spacing w:line="276" w:lineRule="auto"/>
                    <w:ind w:firstLine="111"/>
                    <w:jc w:val="left"/>
                    <w:rPr>
                      <w:b/>
                      <w:bCs/>
                      <w:sz w:val="24"/>
                      <w:szCs w:val="24"/>
                    </w:rPr>
                  </w:pPr>
                </w:p>
              </w:tc>
            </w:tr>
            <w:tr w:rsidR="004475B1" w:rsidRPr="005970A1">
              <w:tc>
                <w:tcPr>
                  <w:tcW w:w="13955" w:type="dxa"/>
                  <w:gridSpan w:val="7"/>
                  <w:tcBorders>
                    <w:top w:val="single" w:sz="4" w:space="0" w:color="auto"/>
                    <w:left w:val="single" w:sz="4" w:space="0" w:color="auto"/>
                    <w:bottom w:val="single" w:sz="4" w:space="0" w:color="auto"/>
                    <w:right w:val="single" w:sz="4" w:space="0" w:color="auto"/>
                  </w:tcBorders>
                </w:tcPr>
                <w:p w:rsidR="004475B1" w:rsidRPr="005970A1" w:rsidRDefault="004475B1" w:rsidP="00451F4B">
                  <w:pPr>
                    <w:spacing w:line="276" w:lineRule="auto"/>
                    <w:ind w:firstLine="111"/>
                    <w:jc w:val="center"/>
                    <w:rPr>
                      <w:b/>
                      <w:bCs/>
                      <w:sz w:val="24"/>
                      <w:szCs w:val="24"/>
                    </w:rPr>
                  </w:pPr>
                  <w:r w:rsidRPr="005970A1">
                    <w:rPr>
                      <w:b/>
                      <w:bCs/>
                      <w:sz w:val="24"/>
                      <w:szCs w:val="24"/>
                    </w:rPr>
                    <w:t>Оборудование класса</w:t>
                  </w:r>
                </w:p>
              </w:tc>
            </w:tr>
            <w:tr w:rsidR="004475B1" w:rsidRPr="005970A1">
              <w:tc>
                <w:tcPr>
                  <w:tcW w:w="846"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spacing w:line="276" w:lineRule="auto"/>
                    <w:ind w:firstLine="111"/>
                    <w:jc w:val="left"/>
                    <w:rPr>
                      <w:b/>
                      <w:bCs/>
                      <w:sz w:val="24"/>
                      <w:szCs w:val="24"/>
                    </w:rPr>
                  </w:pPr>
                  <w:r w:rsidRPr="005970A1">
                    <w:rPr>
                      <w:b/>
                      <w:bCs/>
                      <w:sz w:val="24"/>
                      <w:szCs w:val="24"/>
                    </w:rPr>
                    <w:lastRenderedPageBreak/>
                    <w:t>6</w:t>
                  </w:r>
                </w:p>
              </w:tc>
              <w:tc>
                <w:tcPr>
                  <w:tcW w:w="7837" w:type="dxa"/>
                  <w:gridSpan w:val="3"/>
                  <w:tcBorders>
                    <w:top w:val="single" w:sz="4" w:space="0" w:color="auto"/>
                    <w:left w:val="single" w:sz="4" w:space="0" w:color="auto"/>
                    <w:bottom w:val="single" w:sz="4" w:space="0" w:color="auto"/>
                    <w:right w:val="single" w:sz="4" w:space="0" w:color="auto"/>
                  </w:tcBorders>
                </w:tcPr>
                <w:p w:rsidR="004475B1" w:rsidRPr="005970A1" w:rsidRDefault="004475B1" w:rsidP="00451F4B">
                  <w:pPr>
                    <w:spacing w:line="276" w:lineRule="auto"/>
                    <w:ind w:firstLine="111"/>
                    <w:jc w:val="left"/>
                    <w:rPr>
                      <w:sz w:val="24"/>
                      <w:szCs w:val="24"/>
                    </w:rPr>
                  </w:pPr>
                  <w:r w:rsidRPr="005970A1">
                    <w:rPr>
                      <w:sz w:val="24"/>
                      <w:szCs w:val="24"/>
                    </w:rPr>
                    <w:t>Ученические столы 1-2 местные с комплектом стульев</w:t>
                  </w:r>
                </w:p>
                <w:p w:rsidR="004475B1" w:rsidRPr="005970A1" w:rsidRDefault="004475B1" w:rsidP="00451F4B">
                  <w:pPr>
                    <w:spacing w:line="276" w:lineRule="auto"/>
                    <w:ind w:firstLine="111"/>
                    <w:jc w:val="left"/>
                    <w:rPr>
                      <w:sz w:val="24"/>
                      <w:szCs w:val="24"/>
                    </w:rPr>
                  </w:pPr>
                  <w:r w:rsidRPr="005970A1">
                    <w:rPr>
                      <w:sz w:val="24"/>
                      <w:szCs w:val="24"/>
                    </w:rPr>
                    <w:t>Стол учительский с тумбой</w:t>
                  </w:r>
                </w:p>
                <w:p w:rsidR="004475B1" w:rsidRPr="005970A1" w:rsidRDefault="004475B1" w:rsidP="00451F4B">
                  <w:pPr>
                    <w:spacing w:line="276" w:lineRule="auto"/>
                    <w:ind w:firstLine="111"/>
                    <w:jc w:val="left"/>
                    <w:rPr>
                      <w:sz w:val="24"/>
                      <w:szCs w:val="24"/>
                    </w:rPr>
                  </w:pPr>
                  <w:r w:rsidRPr="005970A1">
                    <w:rPr>
                      <w:sz w:val="24"/>
                      <w:szCs w:val="24"/>
                    </w:rPr>
                    <w:t>Шкафы для хранения учебников, дидактических материалов, пособий и пр.</w:t>
                  </w:r>
                </w:p>
                <w:p w:rsidR="004475B1" w:rsidRPr="005970A1" w:rsidRDefault="004475B1" w:rsidP="00451F4B">
                  <w:pPr>
                    <w:spacing w:line="276" w:lineRule="auto"/>
                    <w:ind w:firstLine="111"/>
                    <w:jc w:val="left"/>
                    <w:rPr>
                      <w:sz w:val="24"/>
                      <w:szCs w:val="24"/>
                    </w:rPr>
                  </w:pPr>
                  <w:r w:rsidRPr="005970A1">
                    <w:rPr>
                      <w:sz w:val="24"/>
                      <w:szCs w:val="24"/>
                    </w:rPr>
                    <w:t>Настенные доски для вывешивания иллюстративного материала</w:t>
                  </w:r>
                </w:p>
                <w:p w:rsidR="004475B1" w:rsidRPr="005970A1" w:rsidRDefault="004475B1" w:rsidP="00451F4B">
                  <w:pPr>
                    <w:spacing w:line="276" w:lineRule="auto"/>
                    <w:ind w:firstLine="111"/>
                    <w:jc w:val="left"/>
                    <w:rPr>
                      <w:b/>
                      <w:bCs/>
                      <w:sz w:val="24"/>
                      <w:szCs w:val="24"/>
                    </w:rPr>
                  </w:pPr>
                  <w:r w:rsidRPr="005970A1">
                    <w:rPr>
                      <w:sz w:val="24"/>
                      <w:szCs w:val="24"/>
                    </w:rPr>
                    <w:t>Подставки для книг, держатели для схем и таблиц и т.п.</w:t>
                  </w:r>
                </w:p>
              </w:tc>
              <w:tc>
                <w:tcPr>
                  <w:tcW w:w="1020"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spacing w:line="276" w:lineRule="auto"/>
                    <w:ind w:firstLine="111"/>
                    <w:jc w:val="left"/>
                    <w:rPr>
                      <w:b/>
                      <w:bCs/>
                      <w:sz w:val="24"/>
                      <w:szCs w:val="24"/>
                    </w:rPr>
                  </w:pPr>
                  <w:r w:rsidRPr="005970A1">
                    <w:rPr>
                      <w:b/>
                      <w:bCs/>
                      <w:sz w:val="24"/>
                      <w:szCs w:val="24"/>
                    </w:rPr>
                    <w:t>К</w:t>
                  </w:r>
                </w:p>
                <w:p w:rsidR="004475B1" w:rsidRPr="005970A1" w:rsidRDefault="004475B1" w:rsidP="00451F4B">
                  <w:pPr>
                    <w:spacing w:line="276" w:lineRule="auto"/>
                    <w:ind w:firstLine="111"/>
                    <w:jc w:val="left"/>
                    <w:rPr>
                      <w:b/>
                      <w:bCs/>
                      <w:sz w:val="24"/>
                      <w:szCs w:val="24"/>
                    </w:rPr>
                  </w:pPr>
                  <w:r w:rsidRPr="005970A1">
                    <w:rPr>
                      <w:b/>
                      <w:bCs/>
                      <w:sz w:val="24"/>
                      <w:szCs w:val="24"/>
                    </w:rPr>
                    <w:t>Д</w:t>
                  </w:r>
                </w:p>
                <w:p w:rsidR="004475B1" w:rsidRPr="005970A1" w:rsidRDefault="004475B1" w:rsidP="00451F4B">
                  <w:pPr>
                    <w:spacing w:line="276" w:lineRule="auto"/>
                    <w:ind w:firstLine="111"/>
                    <w:jc w:val="left"/>
                    <w:rPr>
                      <w:b/>
                      <w:bCs/>
                      <w:sz w:val="24"/>
                      <w:szCs w:val="24"/>
                    </w:rPr>
                  </w:pPr>
                  <w:r w:rsidRPr="005970A1">
                    <w:rPr>
                      <w:b/>
                      <w:bCs/>
                      <w:sz w:val="24"/>
                      <w:szCs w:val="24"/>
                    </w:rPr>
                    <w:t>Д</w:t>
                  </w:r>
                </w:p>
                <w:p w:rsidR="004475B1" w:rsidRPr="005970A1" w:rsidRDefault="004475B1" w:rsidP="00451F4B">
                  <w:pPr>
                    <w:spacing w:line="276" w:lineRule="auto"/>
                    <w:ind w:firstLine="111"/>
                    <w:jc w:val="left"/>
                    <w:rPr>
                      <w:b/>
                      <w:bCs/>
                      <w:sz w:val="24"/>
                      <w:szCs w:val="24"/>
                    </w:rPr>
                  </w:pPr>
                </w:p>
                <w:p w:rsidR="004475B1" w:rsidRPr="005970A1" w:rsidRDefault="004475B1" w:rsidP="00451F4B">
                  <w:pPr>
                    <w:spacing w:line="276" w:lineRule="auto"/>
                    <w:ind w:firstLine="111"/>
                    <w:jc w:val="left"/>
                    <w:rPr>
                      <w:b/>
                      <w:bCs/>
                      <w:sz w:val="24"/>
                      <w:szCs w:val="24"/>
                    </w:rPr>
                  </w:pPr>
                  <w:r w:rsidRPr="005970A1">
                    <w:rPr>
                      <w:b/>
                      <w:bCs/>
                      <w:sz w:val="24"/>
                      <w:szCs w:val="24"/>
                    </w:rPr>
                    <w:t>Д</w:t>
                  </w:r>
                </w:p>
                <w:p w:rsidR="004475B1" w:rsidRPr="005970A1" w:rsidRDefault="004475B1" w:rsidP="00451F4B">
                  <w:pPr>
                    <w:spacing w:line="276" w:lineRule="auto"/>
                    <w:ind w:firstLine="111"/>
                    <w:jc w:val="left"/>
                    <w:rPr>
                      <w:b/>
                      <w:bCs/>
                      <w:sz w:val="24"/>
                      <w:szCs w:val="24"/>
                    </w:rPr>
                  </w:pPr>
                  <w:r w:rsidRPr="005970A1">
                    <w:rPr>
                      <w:b/>
                      <w:bCs/>
                      <w:sz w:val="24"/>
                      <w:szCs w:val="24"/>
                    </w:rPr>
                    <w:t>Д</w:t>
                  </w:r>
                </w:p>
                <w:p w:rsidR="004475B1" w:rsidRPr="005970A1" w:rsidRDefault="004475B1" w:rsidP="00451F4B">
                  <w:pPr>
                    <w:spacing w:line="276" w:lineRule="auto"/>
                    <w:ind w:firstLine="111"/>
                    <w:jc w:val="left"/>
                    <w:rPr>
                      <w:b/>
                      <w:bCs/>
                      <w:sz w:val="24"/>
                      <w:szCs w:val="24"/>
                    </w:rPr>
                  </w:pPr>
                </w:p>
              </w:tc>
              <w:tc>
                <w:tcPr>
                  <w:tcW w:w="4252" w:type="dxa"/>
                  <w:gridSpan w:val="2"/>
                  <w:tcBorders>
                    <w:top w:val="single" w:sz="4" w:space="0" w:color="auto"/>
                    <w:left w:val="single" w:sz="4" w:space="0" w:color="auto"/>
                    <w:bottom w:val="single" w:sz="4" w:space="0" w:color="auto"/>
                    <w:right w:val="single" w:sz="4" w:space="0" w:color="auto"/>
                  </w:tcBorders>
                </w:tcPr>
                <w:p w:rsidR="004475B1" w:rsidRPr="005970A1" w:rsidRDefault="004475B1" w:rsidP="00451F4B">
                  <w:pPr>
                    <w:spacing w:line="276" w:lineRule="auto"/>
                    <w:ind w:firstLine="111"/>
                    <w:jc w:val="left"/>
                    <w:rPr>
                      <w:b/>
                      <w:bCs/>
                      <w:sz w:val="24"/>
                      <w:szCs w:val="24"/>
                    </w:rPr>
                  </w:pPr>
                </w:p>
                <w:p w:rsidR="004475B1" w:rsidRPr="005970A1" w:rsidRDefault="004475B1" w:rsidP="00451F4B">
                  <w:pPr>
                    <w:spacing w:line="276" w:lineRule="auto"/>
                    <w:ind w:firstLine="111"/>
                    <w:jc w:val="left"/>
                    <w:rPr>
                      <w:b/>
                      <w:bCs/>
                      <w:sz w:val="24"/>
                      <w:szCs w:val="24"/>
                    </w:rPr>
                  </w:pPr>
                </w:p>
                <w:p w:rsidR="004475B1" w:rsidRPr="005970A1" w:rsidRDefault="004475B1" w:rsidP="00451F4B">
                  <w:pPr>
                    <w:spacing w:line="276" w:lineRule="auto"/>
                    <w:ind w:firstLine="111"/>
                    <w:jc w:val="left"/>
                    <w:rPr>
                      <w:b/>
                      <w:bCs/>
                      <w:sz w:val="24"/>
                      <w:szCs w:val="24"/>
                    </w:rPr>
                  </w:pPr>
                </w:p>
                <w:p w:rsidR="004475B1" w:rsidRPr="005970A1" w:rsidRDefault="004475B1" w:rsidP="00451F4B">
                  <w:pPr>
                    <w:spacing w:line="276" w:lineRule="auto"/>
                    <w:ind w:firstLine="111"/>
                    <w:jc w:val="left"/>
                    <w:rPr>
                      <w:b/>
                      <w:bCs/>
                      <w:sz w:val="24"/>
                      <w:szCs w:val="24"/>
                    </w:rPr>
                  </w:pPr>
                </w:p>
                <w:p w:rsidR="004475B1" w:rsidRPr="005970A1" w:rsidRDefault="004475B1" w:rsidP="00451F4B">
                  <w:pPr>
                    <w:spacing w:line="276" w:lineRule="auto"/>
                    <w:ind w:firstLine="111"/>
                    <w:jc w:val="left"/>
                    <w:rPr>
                      <w:b/>
                      <w:bCs/>
                      <w:sz w:val="24"/>
                      <w:szCs w:val="24"/>
                    </w:rPr>
                  </w:pPr>
                </w:p>
                <w:p w:rsidR="004475B1" w:rsidRPr="005970A1" w:rsidRDefault="004475B1" w:rsidP="00451F4B">
                  <w:pPr>
                    <w:spacing w:line="276" w:lineRule="auto"/>
                    <w:ind w:firstLine="111"/>
                    <w:jc w:val="left"/>
                    <w:rPr>
                      <w:b/>
                      <w:bCs/>
                      <w:sz w:val="24"/>
                      <w:szCs w:val="24"/>
                    </w:rPr>
                  </w:pPr>
                </w:p>
                <w:p w:rsidR="004475B1" w:rsidRPr="005970A1" w:rsidRDefault="004475B1" w:rsidP="00451F4B">
                  <w:pPr>
                    <w:spacing w:line="276" w:lineRule="auto"/>
                    <w:ind w:firstLine="111"/>
                    <w:jc w:val="left"/>
                    <w:rPr>
                      <w:sz w:val="24"/>
                      <w:szCs w:val="24"/>
                    </w:rPr>
                  </w:pPr>
                </w:p>
              </w:tc>
            </w:tr>
          </w:tbl>
          <w:p w:rsidR="004475B1" w:rsidRPr="005970A1" w:rsidRDefault="004475B1" w:rsidP="00451F4B">
            <w:pPr>
              <w:spacing w:line="276" w:lineRule="auto"/>
              <w:ind w:left="456" w:firstLine="111"/>
              <w:jc w:val="left"/>
              <w:rPr>
                <w:sz w:val="24"/>
                <w:szCs w:val="24"/>
              </w:rPr>
            </w:pPr>
          </w:p>
          <w:p w:rsidR="004475B1" w:rsidRPr="005970A1" w:rsidRDefault="004475B1" w:rsidP="00451F4B">
            <w:pPr>
              <w:spacing w:line="276" w:lineRule="auto"/>
              <w:ind w:left="456" w:firstLine="111"/>
              <w:jc w:val="left"/>
              <w:rPr>
                <w:sz w:val="24"/>
                <w:szCs w:val="24"/>
              </w:rPr>
            </w:pPr>
          </w:p>
          <w:p w:rsidR="004475B1" w:rsidRPr="005970A1" w:rsidRDefault="004475B1" w:rsidP="00451F4B">
            <w:pPr>
              <w:spacing w:line="276" w:lineRule="auto"/>
              <w:ind w:left="456" w:firstLine="111"/>
              <w:jc w:val="center"/>
              <w:rPr>
                <w:b/>
                <w:bCs/>
                <w:sz w:val="24"/>
                <w:szCs w:val="24"/>
              </w:rPr>
            </w:pPr>
            <w:r w:rsidRPr="005970A1">
              <w:rPr>
                <w:b/>
                <w:bCs/>
                <w:sz w:val="24"/>
                <w:szCs w:val="24"/>
              </w:rPr>
              <w:t>ЛИТЕРАТУРНОЕ ЧТЕНИЕ</w:t>
            </w:r>
          </w:p>
          <w:p w:rsidR="004475B1" w:rsidRPr="005970A1" w:rsidRDefault="004475B1" w:rsidP="00451F4B">
            <w:pPr>
              <w:spacing w:line="276" w:lineRule="auto"/>
              <w:ind w:left="456" w:firstLine="111"/>
              <w:jc w:val="center"/>
              <w:rPr>
                <w:b/>
                <w:bCs/>
                <w:sz w:val="24"/>
                <w:szCs w:val="24"/>
              </w:rPr>
            </w:pPr>
            <w:r w:rsidRPr="005970A1">
              <w:rPr>
                <w:b/>
                <w:bCs/>
                <w:sz w:val="24"/>
                <w:szCs w:val="24"/>
              </w:rPr>
              <w:t>(С РОДНЫМ (РУССКИМ) ЯЗЫКОМ ОБУЧЕНИЯ</w:t>
            </w:r>
          </w:p>
          <w:p w:rsidR="004475B1" w:rsidRPr="005970A1" w:rsidRDefault="004475B1" w:rsidP="00451F4B">
            <w:pPr>
              <w:spacing w:line="276" w:lineRule="auto"/>
              <w:ind w:left="456" w:firstLine="111"/>
              <w:jc w:val="left"/>
              <w:rPr>
                <w:b/>
                <w:bCs/>
                <w:sz w:val="24"/>
                <w:szCs w:val="24"/>
              </w:rPr>
            </w:pPr>
          </w:p>
          <w:tbl>
            <w:tblPr>
              <w:tblW w:w="14097"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88"/>
              <w:gridCol w:w="7865"/>
              <w:gridCol w:w="1274"/>
              <w:gridCol w:w="3970"/>
            </w:tblGrid>
            <w:tr w:rsidR="004475B1" w:rsidRPr="005970A1">
              <w:tc>
                <w:tcPr>
                  <w:tcW w:w="988"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spacing w:line="276" w:lineRule="auto"/>
                    <w:ind w:firstLine="111"/>
                    <w:jc w:val="left"/>
                    <w:rPr>
                      <w:b/>
                      <w:bCs/>
                      <w:sz w:val="24"/>
                      <w:szCs w:val="24"/>
                    </w:rPr>
                  </w:pPr>
                </w:p>
              </w:tc>
              <w:tc>
                <w:tcPr>
                  <w:tcW w:w="7865"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spacing w:line="276" w:lineRule="auto"/>
                    <w:ind w:firstLine="111"/>
                    <w:jc w:val="left"/>
                    <w:rPr>
                      <w:b/>
                      <w:bCs/>
                      <w:sz w:val="24"/>
                      <w:szCs w:val="24"/>
                    </w:rPr>
                  </w:pPr>
                  <w:r w:rsidRPr="005970A1">
                    <w:rPr>
                      <w:b/>
                      <w:bCs/>
                      <w:sz w:val="24"/>
                      <w:szCs w:val="24"/>
                    </w:rPr>
                    <w:t>Наименование объектов и средств материально-технического обеспечения</w:t>
                  </w:r>
                </w:p>
              </w:tc>
              <w:tc>
                <w:tcPr>
                  <w:tcW w:w="1274"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spacing w:line="276" w:lineRule="auto"/>
                    <w:ind w:firstLine="111"/>
                    <w:jc w:val="left"/>
                    <w:rPr>
                      <w:b/>
                      <w:bCs/>
                      <w:sz w:val="24"/>
                      <w:szCs w:val="24"/>
                    </w:rPr>
                  </w:pPr>
                  <w:r w:rsidRPr="005970A1">
                    <w:rPr>
                      <w:b/>
                      <w:bCs/>
                      <w:sz w:val="24"/>
                      <w:szCs w:val="24"/>
                    </w:rPr>
                    <w:t>Число</w:t>
                  </w:r>
                </w:p>
              </w:tc>
              <w:tc>
                <w:tcPr>
                  <w:tcW w:w="3970"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spacing w:line="276" w:lineRule="auto"/>
                    <w:ind w:firstLine="111"/>
                    <w:jc w:val="left"/>
                    <w:rPr>
                      <w:b/>
                      <w:bCs/>
                      <w:sz w:val="24"/>
                      <w:szCs w:val="24"/>
                    </w:rPr>
                  </w:pPr>
                  <w:r w:rsidRPr="005970A1">
                    <w:rPr>
                      <w:b/>
                      <w:bCs/>
                      <w:sz w:val="24"/>
                      <w:szCs w:val="24"/>
                    </w:rPr>
                    <w:t>Примечание</w:t>
                  </w:r>
                </w:p>
              </w:tc>
            </w:tr>
            <w:tr w:rsidR="004475B1" w:rsidRPr="005970A1">
              <w:tc>
                <w:tcPr>
                  <w:tcW w:w="14097" w:type="dxa"/>
                  <w:gridSpan w:val="4"/>
                  <w:tcBorders>
                    <w:top w:val="single" w:sz="4" w:space="0" w:color="auto"/>
                    <w:left w:val="single" w:sz="4" w:space="0" w:color="auto"/>
                    <w:bottom w:val="single" w:sz="4" w:space="0" w:color="auto"/>
                    <w:right w:val="single" w:sz="4" w:space="0" w:color="auto"/>
                  </w:tcBorders>
                </w:tcPr>
                <w:p w:rsidR="004475B1" w:rsidRPr="005970A1" w:rsidRDefault="004475B1" w:rsidP="00451F4B">
                  <w:pPr>
                    <w:spacing w:line="276" w:lineRule="auto"/>
                    <w:ind w:firstLine="111"/>
                    <w:jc w:val="center"/>
                    <w:rPr>
                      <w:b/>
                      <w:bCs/>
                      <w:sz w:val="24"/>
                      <w:szCs w:val="24"/>
                    </w:rPr>
                  </w:pPr>
                  <w:r w:rsidRPr="005970A1">
                    <w:rPr>
                      <w:b/>
                      <w:bCs/>
                      <w:sz w:val="24"/>
                      <w:szCs w:val="24"/>
                    </w:rPr>
                    <w:t>Библиотечный фонд (книгопечатная продукция)</w:t>
                  </w:r>
                </w:p>
              </w:tc>
            </w:tr>
            <w:tr w:rsidR="004475B1" w:rsidRPr="005970A1">
              <w:tc>
                <w:tcPr>
                  <w:tcW w:w="988"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spacing w:line="276" w:lineRule="auto"/>
                    <w:ind w:firstLine="111"/>
                    <w:jc w:val="left"/>
                    <w:rPr>
                      <w:b/>
                      <w:bCs/>
                      <w:sz w:val="24"/>
                      <w:szCs w:val="24"/>
                    </w:rPr>
                  </w:pPr>
                  <w:r w:rsidRPr="005970A1">
                    <w:rPr>
                      <w:b/>
                      <w:bCs/>
                      <w:sz w:val="24"/>
                      <w:szCs w:val="24"/>
                    </w:rPr>
                    <w:t>1</w:t>
                  </w:r>
                </w:p>
              </w:tc>
              <w:tc>
                <w:tcPr>
                  <w:tcW w:w="7865"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spacing w:line="276" w:lineRule="auto"/>
                    <w:ind w:firstLine="111"/>
                    <w:jc w:val="left"/>
                    <w:rPr>
                      <w:sz w:val="24"/>
                      <w:szCs w:val="24"/>
                    </w:rPr>
                  </w:pPr>
                  <w:r w:rsidRPr="005970A1">
                    <w:rPr>
                      <w:sz w:val="24"/>
                      <w:szCs w:val="24"/>
                    </w:rPr>
                    <w:t>Учебно-методические комплекты по литературному чтению для 1-4 классов (программы, учебники, рабочие тетради и др.)</w:t>
                  </w:r>
                </w:p>
                <w:p w:rsidR="004475B1" w:rsidRPr="005970A1" w:rsidRDefault="004475B1" w:rsidP="00451F4B">
                  <w:pPr>
                    <w:spacing w:line="276" w:lineRule="auto"/>
                    <w:ind w:firstLine="111"/>
                    <w:jc w:val="left"/>
                    <w:rPr>
                      <w:sz w:val="24"/>
                      <w:szCs w:val="24"/>
                    </w:rPr>
                  </w:pPr>
                </w:p>
                <w:p w:rsidR="004475B1" w:rsidRPr="005970A1" w:rsidRDefault="004475B1" w:rsidP="00451F4B">
                  <w:pPr>
                    <w:spacing w:line="276" w:lineRule="auto"/>
                    <w:ind w:firstLine="111"/>
                    <w:jc w:val="left"/>
                    <w:rPr>
                      <w:sz w:val="24"/>
                      <w:szCs w:val="24"/>
                    </w:rPr>
                  </w:pPr>
                  <w:r w:rsidRPr="005970A1">
                    <w:rPr>
                      <w:sz w:val="24"/>
                      <w:szCs w:val="24"/>
                    </w:rPr>
                    <w:t>Стандарт начального образования по литературному чтению.</w:t>
                  </w:r>
                </w:p>
                <w:p w:rsidR="004475B1" w:rsidRPr="005970A1" w:rsidRDefault="004475B1" w:rsidP="00451F4B">
                  <w:pPr>
                    <w:spacing w:line="276" w:lineRule="auto"/>
                    <w:ind w:firstLine="111"/>
                    <w:jc w:val="left"/>
                    <w:rPr>
                      <w:sz w:val="24"/>
                      <w:szCs w:val="24"/>
                    </w:rPr>
                  </w:pPr>
                  <w:r w:rsidRPr="005970A1">
                    <w:rPr>
                      <w:sz w:val="24"/>
                      <w:szCs w:val="24"/>
                    </w:rPr>
                    <w:t>Примерная программа начального образования по литературному чтению.</w:t>
                  </w:r>
                </w:p>
                <w:p w:rsidR="004475B1" w:rsidRPr="005970A1" w:rsidRDefault="004475B1" w:rsidP="00451F4B">
                  <w:pPr>
                    <w:spacing w:line="276" w:lineRule="auto"/>
                    <w:ind w:firstLine="111"/>
                    <w:jc w:val="left"/>
                    <w:rPr>
                      <w:sz w:val="24"/>
                      <w:szCs w:val="24"/>
                    </w:rPr>
                  </w:pPr>
                </w:p>
                <w:p w:rsidR="004475B1" w:rsidRPr="005970A1" w:rsidRDefault="004475B1" w:rsidP="00451F4B">
                  <w:pPr>
                    <w:tabs>
                      <w:tab w:val="left" w:pos="4800"/>
                    </w:tabs>
                    <w:spacing w:line="276" w:lineRule="auto"/>
                    <w:ind w:firstLine="111"/>
                    <w:jc w:val="left"/>
                    <w:rPr>
                      <w:b/>
                      <w:bCs/>
                      <w:sz w:val="24"/>
                      <w:szCs w:val="24"/>
                    </w:rPr>
                  </w:pPr>
                </w:p>
              </w:tc>
              <w:tc>
                <w:tcPr>
                  <w:tcW w:w="1274"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spacing w:line="276" w:lineRule="auto"/>
                    <w:ind w:firstLine="111"/>
                    <w:jc w:val="left"/>
                    <w:rPr>
                      <w:b/>
                      <w:bCs/>
                      <w:sz w:val="24"/>
                      <w:szCs w:val="24"/>
                    </w:rPr>
                  </w:pPr>
                  <w:r w:rsidRPr="005970A1">
                    <w:rPr>
                      <w:b/>
                      <w:bCs/>
                      <w:sz w:val="24"/>
                      <w:szCs w:val="24"/>
                    </w:rPr>
                    <w:t>К</w:t>
                  </w:r>
                </w:p>
                <w:p w:rsidR="004475B1" w:rsidRPr="005970A1" w:rsidRDefault="004475B1" w:rsidP="00451F4B">
                  <w:pPr>
                    <w:spacing w:line="276" w:lineRule="auto"/>
                    <w:ind w:firstLine="111"/>
                    <w:jc w:val="left"/>
                    <w:rPr>
                      <w:b/>
                      <w:bCs/>
                      <w:sz w:val="24"/>
                      <w:szCs w:val="24"/>
                    </w:rPr>
                  </w:pPr>
                </w:p>
                <w:p w:rsidR="004475B1" w:rsidRPr="005970A1" w:rsidRDefault="004475B1" w:rsidP="00451F4B">
                  <w:pPr>
                    <w:spacing w:line="276" w:lineRule="auto"/>
                    <w:ind w:firstLine="111"/>
                    <w:jc w:val="left"/>
                    <w:rPr>
                      <w:b/>
                      <w:bCs/>
                      <w:sz w:val="24"/>
                      <w:szCs w:val="24"/>
                    </w:rPr>
                  </w:pPr>
                </w:p>
                <w:p w:rsidR="004475B1" w:rsidRPr="005970A1" w:rsidRDefault="004475B1" w:rsidP="00451F4B">
                  <w:pPr>
                    <w:spacing w:line="276" w:lineRule="auto"/>
                    <w:ind w:firstLine="111"/>
                    <w:jc w:val="left"/>
                    <w:rPr>
                      <w:b/>
                      <w:bCs/>
                      <w:sz w:val="24"/>
                      <w:szCs w:val="24"/>
                    </w:rPr>
                  </w:pPr>
                  <w:r w:rsidRPr="005970A1">
                    <w:rPr>
                      <w:b/>
                      <w:bCs/>
                      <w:sz w:val="24"/>
                      <w:szCs w:val="24"/>
                    </w:rPr>
                    <w:t>Д</w:t>
                  </w:r>
                </w:p>
                <w:p w:rsidR="004475B1" w:rsidRPr="005970A1" w:rsidRDefault="004475B1" w:rsidP="00451F4B">
                  <w:pPr>
                    <w:spacing w:line="276" w:lineRule="auto"/>
                    <w:ind w:firstLine="111"/>
                    <w:jc w:val="left"/>
                    <w:rPr>
                      <w:b/>
                      <w:bCs/>
                      <w:sz w:val="24"/>
                      <w:szCs w:val="24"/>
                    </w:rPr>
                  </w:pPr>
                  <w:r w:rsidRPr="005970A1">
                    <w:rPr>
                      <w:b/>
                      <w:bCs/>
                      <w:sz w:val="24"/>
                      <w:szCs w:val="24"/>
                    </w:rPr>
                    <w:t>Д</w:t>
                  </w:r>
                </w:p>
                <w:p w:rsidR="004475B1" w:rsidRPr="005970A1" w:rsidRDefault="004475B1" w:rsidP="00451F4B">
                  <w:pPr>
                    <w:spacing w:line="276" w:lineRule="auto"/>
                    <w:ind w:firstLine="111"/>
                    <w:jc w:val="left"/>
                    <w:rPr>
                      <w:b/>
                      <w:bCs/>
                      <w:sz w:val="24"/>
                      <w:szCs w:val="24"/>
                    </w:rPr>
                  </w:pPr>
                </w:p>
              </w:tc>
              <w:tc>
                <w:tcPr>
                  <w:tcW w:w="3970"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spacing w:line="276" w:lineRule="auto"/>
                    <w:ind w:firstLine="111"/>
                    <w:jc w:val="left"/>
                    <w:rPr>
                      <w:sz w:val="24"/>
                      <w:szCs w:val="24"/>
                    </w:rPr>
                  </w:pPr>
                  <w:r w:rsidRPr="005970A1">
                    <w:rPr>
                      <w:sz w:val="24"/>
                      <w:szCs w:val="24"/>
                    </w:rPr>
                    <w:t>УМК выбираются с учетом типа школы с родным (русским) языком обучения.</w:t>
                  </w:r>
                </w:p>
                <w:p w:rsidR="004475B1" w:rsidRPr="005970A1" w:rsidRDefault="004475B1" w:rsidP="00451F4B">
                  <w:pPr>
                    <w:spacing w:line="276" w:lineRule="auto"/>
                    <w:ind w:firstLine="111"/>
                    <w:jc w:val="left"/>
                    <w:rPr>
                      <w:b/>
                      <w:bCs/>
                      <w:sz w:val="24"/>
                      <w:szCs w:val="24"/>
                    </w:rPr>
                  </w:pPr>
                  <w:r w:rsidRPr="005970A1">
                    <w:rPr>
                      <w:sz w:val="24"/>
                      <w:szCs w:val="24"/>
                    </w:rPr>
                    <w:t>В библиотечный  фонд входят комплекты учебников, рекомендованные или допущенные МОН РФ. При комплектации библиотечного фонда целесообразно включить в состав книгопечатной продукции, отдельные экземпляры учебников, не имеющие грифа. Они могут использоваться в качестве дополнительного материала.</w:t>
                  </w:r>
                </w:p>
              </w:tc>
            </w:tr>
            <w:tr w:rsidR="004475B1" w:rsidRPr="005970A1">
              <w:tc>
                <w:tcPr>
                  <w:tcW w:w="14097" w:type="dxa"/>
                  <w:gridSpan w:val="4"/>
                  <w:tcBorders>
                    <w:top w:val="single" w:sz="4" w:space="0" w:color="auto"/>
                    <w:left w:val="single" w:sz="4" w:space="0" w:color="auto"/>
                    <w:bottom w:val="single" w:sz="4" w:space="0" w:color="auto"/>
                    <w:right w:val="single" w:sz="4" w:space="0" w:color="auto"/>
                  </w:tcBorders>
                </w:tcPr>
                <w:p w:rsidR="004475B1" w:rsidRPr="005970A1" w:rsidRDefault="004475B1" w:rsidP="00451F4B">
                  <w:pPr>
                    <w:spacing w:line="276" w:lineRule="auto"/>
                    <w:ind w:firstLine="111"/>
                    <w:jc w:val="center"/>
                    <w:rPr>
                      <w:b/>
                      <w:bCs/>
                      <w:sz w:val="24"/>
                      <w:szCs w:val="24"/>
                    </w:rPr>
                  </w:pPr>
                  <w:r w:rsidRPr="005970A1">
                    <w:rPr>
                      <w:b/>
                      <w:bCs/>
                      <w:sz w:val="24"/>
                      <w:szCs w:val="24"/>
                    </w:rPr>
                    <w:lastRenderedPageBreak/>
                    <w:t>Печатные пособия</w:t>
                  </w:r>
                </w:p>
              </w:tc>
            </w:tr>
            <w:tr w:rsidR="004475B1" w:rsidRPr="005970A1">
              <w:tc>
                <w:tcPr>
                  <w:tcW w:w="988"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spacing w:line="276" w:lineRule="auto"/>
                    <w:ind w:firstLine="111"/>
                    <w:jc w:val="left"/>
                    <w:rPr>
                      <w:b/>
                      <w:bCs/>
                      <w:sz w:val="24"/>
                      <w:szCs w:val="24"/>
                    </w:rPr>
                  </w:pPr>
                  <w:r w:rsidRPr="005970A1">
                    <w:rPr>
                      <w:b/>
                      <w:bCs/>
                      <w:sz w:val="24"/>
                      <w:szCs w:val="24"/>
                    </w:rPr>
                    <w:t>2</w:t>
                  </w:r>
                </w:p>
              </w:tc>
              <w:tc>
                <w:tcPr>
                  <w:tcW w:w="7865"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spacing w:line="276" w:lineRule="auto"/>
                    <w:ind w:firstLine="111"/>
                    <w:jc w:val="left"/>
                    <w:rPr>
                      <w:sz w:val="24"/>
                      <w:szCs w:val="24"/>
                    </w:rPr>
                  </w:pPr>
                  <w:r w:rsidRPr="005970A1">
                    <w:rPr>
                      <w:sz w:val="24"/>
                      <w:szCs w:val="24"/>
                    </w:rPr>
                    <w:t>Наборы сюжетных картинок в соответствии с тематикой, определенной в стандарте начального образования по литературному чтению и в программе обучения (в том числе в цифровой форме).</w:t>
                  </w:r>
                </w:p>
                <w:p w:rsidR="004475B1" w:rsidRPr="005970A1" w:rsidRDefault="004475B1" w:rsidP="00451F4B">
                  <w:pPr>
                    <w:spacing w:line="276" w:lineRule="auto"/>
                    <w:ind w:firstLine="111"/>
                    <w:jc w:val="left"/>
                    <w:rPr>
                      <w:sz w:val="24"/>
                      <w:szCs w:val="24"/>
                    </w:rPr>
                  </w:pPr>
                  <w:r w:rsidRPr="005970A1">
                    <w:rPr>
                      <w:sz w:val="24"/>
                      <w:szCs w:val="24"/>
                    </w:rPr>
                    <w:t>Словари (по возможности всех типов) по литературному чтению.</w:t>
                  </w:r>
                </w:p>
                <w:p w:rsidR="004475B1" w:rsidRPr="005970A1" w:rsidRDefault="004475B1" w:rsidP="00451F4B">
                  <w:pPr>
                    <w:spacing w:line="276" w:lineRule="auto"/>
                    <w:ind w:firstLine="111"/>
                    <w:jc w:val="left"/>
                    <w:rPr>
                      <w:sz w:val="24"/>
                      <w:szCs w:val="24"/>
                    </w:rPr>
                  </w:pPr>
                  <w:r w:rsidRPr="005970A1">
                    <w:rPr>
                      <w:sz w:val="24"/>
                      <w:szCs w:val="24"/>
                    </w:rPr>
                    <w:t>Репродукции картин и художественные фотографии в соответствии с содержанием обучения по литературному чтению (в том числе в цифровой форме).</w:t>
                  </w:r>
                </w:p>
                <w:p w:rsidR="004475B1" w:rsidRPr="005970A1" w:rsidRDefault="004475B1" w:rsidP="00451F4B">
                  <w:pPr>
                    <w:spacing w:line="276" w:lineRule="auto"/>
                    <w:ind w:firstLine="111"/>
                    <w:jc w:val="left"/>
                    <w:rPr>
                      <w:sz w:val="24"/>
                      <w:szCs w:val="24"/>
                    </w:rPr>
                  </w:pPr>
                  <w:r w:rsidRPr="005970A1">
                    <w:rPr>
                      <w:sz w:val="24"/>
                      <w:szCs w:val="24"/>
                    </w:rPr>
                    <w:t>Детские книги разных типов и жанров из круга детского чтения.</w:t>
                  </w:r>
                </w:p>
                <w:p w:rsidR="004475B1" w:rsidRPr="005970A1" w:rsidRDefault="004475B1" w:rsidP="00451F4B">
                  <w:pPr>
                    <w:spacing w:line="276" w:lineRule="auto"/>
                    <w:ind w:firstLine="111"/>
                    <w:jc w:val="left"/>
                    <w:rPr>
                      <w:b/>
                      <w:bCs/>
                      <w:sz w:val="24"/>
                      <w:szCs w:val="24"/>
                    </w:rPr>
                  </w:pPr>
                  <w:r w:rsidRPr="005970A1">
                    <w:rPr>
                      <w:sz w:val="24"/>
                      <w:szCs w:val="24"/>
                    </w:rPr>
                    <w:t>Портреты поэтов и писателей (персоналия в соответствии с обязательным минимумом).</w:t>
                  </w:r>
                </w:p>
              </w:tc>
              <w:tc>
                <w:tcPr>
                  <w:tcW w:w="1274"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spacing w:line="276" w:lineRule="auto"/>
                    <w:ind w:firstLine="111"/>
                    <w:jc w:val="left"/>
                    <w:rPr>
                      <w:b/>
                      <w:bCs/>
                      <w:sz w:val="24"/>
                      <w:szCs w:val="24"/>
                    </w:rPr>
                  </w:pPr>
                  <w:r w:rsidRPr="005970A1">
                    <w:rPr>
                      <w:b/>
                      <w:bCs/>
                      <w:sz w:val="24"/>
                      <w:szCs w:val="24"/>
                    </w:rPr>
                    <w:t>Д</w:t>
                  </w:r>
                </w:p>
                <w:p w:rsidR="004475B1" w:rsidRPr="005970A1" w:rsidRDefault="004475B1" w:rsidP="00451F4B">
                  <w:pPr>
                    <w:spacing w:line="276" w:lineRule="auto"/>
                    <w:ind w:firstLine="111"/>
                    <w:jc w:val="left"/>
                    <w:rPr>
                      <w:b/>
                      <w:bCs/>
                      <w:sz w:val="24"/>
                      <w:szCs w:val="24"/>
                    </w:rPr>
                  </w:pPr>
                </w:p>
                <w:p w:rsidR="004475B1" w:rsidRPr="005970A1" w:rsidRDefault="004475B1" w:rsidP="00451F4B">
                  <w:pPr>
                    <w:spacing w:line="276" w:lineRule="auto"/>
                    <w:ind w:firstLine="111"/>
                    <w:jc w:val="left"/>
                    <w:rPr>
                      <w:b/>
                      <w:bCs/>
                      <w:sz w:val="24"/>
                      <w:szCs w:val="24"/>
                    </w:rPr>
                  </w:pPr>
                </w:p>
                <w:p w:rsidR="004475B1" w:rsidRPr="005970A1" w:rsidRDefault="004475B1" w:rsidP="00451F4B">
                  <w:pPr>
                    <w:spacing w:line="276" w:lineRule="auto"/>
                    <w:ind w:firstLine="111"/>
                    <w:jc w:val="left"/>
                    <w:rPr>
                      <w:b/>
                      <w:bCs/>
                      <w:sz w:val="24"/>
                      <w:szCs w:val="24"/>
                    </w:rPr>
                  </w:pPr>
                  <w:r w:rsidRPr="005970A1">
                    <w:rPr>
                      <w:b/>
                      <w:bCs/>
                      <w:sz w:val="24"/>
                      <w:szCs w:val="24"/>
                    </w:rPr>
                    <w:t>Ф</w:t>
                  </w:r>
                </w:p>
                <w:p w:rsidR="004475B1" w:rsidRPr="005970A1" w:rsidRDefault="004475B1" w:rsidP="00451F4B">
                  <w:pPr>
                    <w:spacing w:line="276" w:lineRule="auto"/>
                    <w:ind w:firstLine="111"/>
                    <w:jc w:val="left"/>
                    <w:rPr>
                      <w:b/>
                      <w:bCs/>
                      <w:sz w:val="24"/>
                      <w:szCs w:val="24"/>
                    </w:rPr>
                  </w:pPr>
                </w:p>
                <w:p w:rsidR="004475B1" w:rsidRPr="005970A1" w:rsidRDefault="004475B1" w:rsidP="00451F4B">
                  <w:pPr>
                    <w:spacing w:line="276" w:lineRule="auto"/>
                    <w:ind w:firstLine="111"/>
                    <w:jc w:val="left"/>
                    <w:rPr>
                      <w:b/>
                      <w:bCs/>
                      <w:sz w:val="24"/>
                      <w:szCs w:val="24"/>
                    </w:rPr>
                  </w:pPr>
                  <w:r w:rsidRPr="005970A1">
                    <w:rPr>
                      <w:b/>
                      <w:bCs/>
                      <w:sz w:val="24"/>
                      <w:szCs w:val="24"/>
                    </w:rPr>
                    <w:t>Д</w:t>
                  </w:r>
                </w:p>
                <w:p w:rsidR="004475B1" w:rsidRPr="005970A1" w:rsidRDefault="004475B1" w:rsidP="00451F4B">
                  <w:pPr>
                    <w:spacing w:line="276" w:lineRule="auto"/>
                    <w:ind w:firstLine="111"/>
                    <w:jc w:val="left"/>
                    <w:rPr>
                      <w:b/>
                      <w:bCs/>
                      <w:sz w:val="24"/>
                      <w:szCs w:val="24"/>
                    </w:rPr>
                  </w:pPr>
                </w:p>
                <w:p w:rsidR="004475B1" w:rsidRPr="005970A1" w:rsidRDefault="004475B1" w:rsidP="00451F4B">
                  <w:pPr>
                    <w:spacing w:line="276" w:lineRule="auto"/>
                    <w:ind w:firstLine="111"/>
                    <w:jc w:val="left"/>
                    <w:rPr>
                      <w:b/>
                      <w:bCs/>
                      <w:sz w:val="24"/>
                      <w:szCs w:val="24"/>
                    </w:rPr>
                  </w:pPr>
                  <w:r w:rsidRPr="005970A1">
                    <w:rPr>
                      <w:b/>
                      <w:bCs/>
                      <w:sz w:val="24"/>
                      <w:szCs w:val="24"/>
                    </w:rPr>
                    <w:t>Д/К</w:t>
                  </w:r>
                </w:p>
                <w:p w:rsidR="004475B1" w:rsidRPr="005970A1" w:rsidRDefault="004475B1" w:rsidP="00451F4B">
                  <w:pPr>
                    <w:spacing w:line="276" w:lineRule="auto"/>
                    <w:ind w:firstLine="111"/>
                    <w:jc w:val="left"/>
                    <w:rPr>
                      <w:b/>
                      <w:bCs/>
                      <w:sz w:val="24"/>
                      <w:szCs w:val="24"/>
                    </w:rPr>
                  </w:pPr>
                  <w:r w:rsidRPr="005970A1">
                    <w:rPr>
                      <w:b/>
                      <w:bCs/>
                      <w:sz w:val="24"/>
                      <w:szCs w:val="24"/>
                    </w:rPr>
                    <w:t>Д</w:t>
                  </w:r>
                </w:p>
              </w:tc>
              <w:tc>
                <w:tcPr>
                  <w:tcW w:w="3970"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spacing w:line="276" w:lineRule="auto"/>
                    <w:ind w:firstLine="111"/>
                    <w:jc w:val="left"/>
                    <w:rPr>
                      <w:b/>
                      <w:bCs/>
                      <w:sz w:val="24"/>
                      <w:szCs w:val="24"/>
                    </w:rPr>
                  </w:pPr>
                </w:p>
              </w:tc>
            </w:tr>
            <w:tr w:rsidR="004475B1" w:rsidRPr="005970A1">
              <w:tc>
                <w:tcPr>
                  <w:tcW w:w="14097" w:type="dxa"/>
                  <w:gridSpan w:val="4"/>
                  <w:tcBorders>
                    <w:top w:val="single" w:sz="4" w:space="0" w:color="auto"/>
                    <w:left w:val="single" w:sz="4" w:space="0" w:color="auto"/>
                    <w:bottom w:val="single" w:sz="4" w:space="0" w:color="auto"/>
                    <w:right w:val="single" w:sz="4" w:space="0" w:color="auto"/>
                  </w:tcBorders>
                </w:tcPr>
                <w:p w:rsidR="004475B1" w:rsidRPr="005970A1" w:rsidRDefault="004475B1" w:rsidP="00451F4B">
                  <w:pPr>
                    <w:spacing w:line="276" w:lineRule="auto"/>
                    <w:ind w:firstLine="111"/>
                    <w:jc w:val="center"/>
                    <w:rPr>
                      <w:b/>
                      <w:bCs/>
                      <w:sz w:val="24"/>
                      <w:szCs w:val="24"/>
                    </w:rPr>
                  </w:pPr>
                  <w:r w:rsidRPr="005970A1">
                    <w:rPr>
                      <w:b/>
                      <w:bCs/>
                      <w:sz w:val="24"/>
                      <w:szCs w:val="24"/>
                    </w:rPr>
                    <w:t>Технические средства обучения</w:t>
                  </w:r>
                </w:p>
              </w:tc>
            </w:tr>
            <w:tr w:rsidR="004475B1" w:rsidRPr="005970A1">
              <w:tc>
                <w:tcPr>
                  <w:tcW w:w="988"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spacing w:line="276" w:lineRule="auto"/>
                    <w:ind w:firstLine="111"/>
                    <w:jc w:val="left"/>
                    <w:rPr>
                      <w:b/>
                      <w:bCs/>
                      <w:sz w:val="24"/>
                      <w:szCs w:val="24"/>
                    </w:rPr>
                  </w:pPr>
                  <w:r w:rsidRPr="005970A1">
                    <w:rPr>
                      <w:b/>
                      <w:bCs/>
                      <w:sz w:val="24"/>
                      <w:szCs w:val="24"/>
                    </w:rPr>
                    <w:t>3</w:t>
                  </w:r>
                </w:p>
              </w:tc>
              <w:tc>
                <w:tcPr>
                  <w:tcW w:w="7865"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spacing w:line="276" w:lineRule="auto"/>
                    <w:ind w:firstLine="111"/>
                    <w:jc w:val="left"/>
                    <w:rPr>
                      <w:sz w:val="24"/>
                      <w:szCs w:val="24"/>
                    </w:rPr>
                  </w:pPr>
                  <w:r w:rsidRPr="005970A1">
                    <w:rPr>
                      <w:sz w:val="24"/>
                      <w:szCs w:val="24"/>
                    </w:rPr>
                    <w:t>Классная доска с набором приспособлений для крепления таблиц,  постеров и картинок.</w:t>
                  </w:r>
                </w:p>
                <w:p w:rsidR="004475B1" w:rsidRPr="005970A1" w:rsidRDefault="004475B1" w:rsidP="00451F4B">
                  <w:pPr>
                    <w:spacing w:line="276" w:lineRule="auto"/>
                    <w:ind w:firstLine="111"/>
                    <w:jc w:val="left"/>
                    <w:rPr>
                      <w:sz w:val="24"/>
                      <w:szCs w:val="24"/>
                    </w:rPr>
                  </w:pPr>
                  <w:r w:rsidRPr="005970A1">
                    <w:rPr>
                      <w:sz w:val="24"/>
                      <w:szCs w:val="24"/>
                    </w:rPr>
                    <w:t>Настенная доска с набором приспособлений для крепления картинок.</w:t>
                  </w:r>
                </w:p>
                <w:p w:rsidR="004475B1" w:rsidRPr="005970A1" w:rsidRDefault="004475B1" w:rsidP="00451F4B">
                  <w:pPr>
                    <w:spacing w:line="276" w:lineRule="auto"/>
                    <w:ind w:firstLine="111"/>
                    <w:jc w:val="left"/>
                    <w:rPr>
                      <w:sz w:val="24"/>
                      <w:szCs w:val="24"/>
                    </w:rPr>
                  </w:pPr>
                  <w:r w:rsidRPr="005970A1">
                    <w:rPr>
                      <w:sz w:val="24"/>
                      <w:szCs w:val="24"/>
                    </w:rPr>
                    <w:t>Интерактивная доска.</w:t>
                  </w:r>
                </w:p>
                <w:p w:rsidR="004475B1" w:rsidRPr="005970A1" w:rsidRDefault="004475B1" w:rsidP="00451F4B">
                  <w:pPr>
                    <w:spacing w:line="276" w:lineRule="auto"/>
                    <w:ind w:firstLine="111"/>
                    <w:jc w:val="left"/>
                    <w:rPr>
                      <w:sz w:val="24"/>
                      <w:szCs w:val="24"/>
                    </w:rPr>
                  </w:pPr>
                  <w:r w:rsidRPr="005970A1">
                    <w:rPr>
                      <w:sz w:val="24"/>
                      <w:szCs w:val="24"/>
                    </w:rPr>
                    <w:t>Мультимедийный проектор.</w:t>
                  </w:r>
                </w:p>
                <w:p w:rsidR="004475B1" w:rsidRPr="005970A1" w:rsidRDefault="004475B1" w:rsidP="00451F4B">
                  <w:pPr>
                    <w:spacing w:line="276" w:lineRule="auto"/>
                    <w:ind w:firstLine="111"/>
                    <w:jc w:val="left"/>
                    <w:rPr>
                      <w:sz w:val="24"/>
                      <w:szCs w:val="24"/>
                    </w:rPr>
                  </w:pPr>
                  <w:r w:rsidRPr="005970A1">
                    <w:rPr>
                      <w:sz w:val="24"/>
                      <w:szCs w:val="24"/>
                    </w:rPr>
                    <w:t>Экспозиционный экран (по необходимости)</w:t>
                  </w:r>
                </w:p>
                <w:p w:rsidR="004475B1" w:rsidRPr="005970A1" w:rsidRDefault="004475B1" w:rsidP="00451F4B">
                  <w:pPr>
                    <w:spacing w:line="276" w:lineRule="auto"/>
                    <w:ind w:firstLine="111"/>
                    <w:jc w:val="left"/>
                    <w:rPr>
                      <w:sz w:val="24"/>
                      <w:szCs w:val="24"/>
                    </w:rPr>
                  </w:pPr>
                  <w:r w:rsidRPr="005970A1">
                    <w:rPr>
                      <w:sz w:val="24"/>
                      <w:szCs w:val="24"/>
                    </w:rPr>
                    <w:t>Компьютер</w:t>
                  </w:r>
                </w:p>
                <w:p w:rsidR="004475B1" w:rsidRPr="005970A1" w:rsidRDefault="004475B1" w:rsidP="00451F4B">
                  <w:pPr>
                    <w:spacing w:line="276" w:lineRule="auto"/>
                    <w:ind w:firstLine="111"/>
                    <w:jc w:val="left"/>
                    <w:rPr>
                      <w:sz w:val="24"/>
                      <w:szCs w:val="24"/>
                    </w:rPr>
                  </w:pPr>
                  <w:r w:rsidRPr="005970A1">
                    <w:rPr>
                      <w:sz w:val="24"/>
                      <w:szCs w:val="24"/>
                    </w:rPr>
                    <w:t>Сканер (по возможности)</w:t>
                  </w:r>
                </w:p>
                <w:p w:rsidR="004475B1" w:rsidRPr="005970A1" w:rsidRDefault="004475B1" w:rsidP="00451F4B">
                  <w:pPr>
                    <w:spacing w:line="276" w:lineRule="auto"/>
                    <w:ind w:firstLine="111"/>
                    <w:jc w:val="left"/>
                    <w:rPr>
                      <w:sz w:val="24"/>
                      <w:szCs w:val="24"/>
                    </w:rPr>
                  </w:pPr>
                  <w:r w:rsidRPr="005970A1">
                    <w:rPr>
                      <w:sz w:val="24"/>
                      <w:szCs w:val="24"/>
                    </w:rPr>
                    <w:t>Принтер лазерный (по возможности)</w:t>
                  </w:r>
                </w:p>
                <w:p w:rsidR="004475B1" w:rsidRPr="005970A1" w:rsidRDefault="004475B1" w:rsidP="00451F4B">
                  <w:pPr>
                    <w:spacing w:line="276" w:lineRule="auto"/>
                    <w:ind w:firstLine="111"/>
                    <w:jc w:val="left"/>
                    <w:rPr>
                      <w:sz w:val="24"/>
                      <w:szCs w:val="24"/>
                    </w:rPr>
                  </w:pPr>
                  <w:r w:rsidRPr="005970A1">
                    <w:rPr>
                      <w:sz w:val="24"/>
                      <w:szCs w:val="24"/>
                    </w:rPr>
                    <w:t>Принтер струйный цветной (по возможности)</w:t>
                  </w:r>
                </w:p>
                <w:p w:rsidR="004475B1" w:rsidRPr="005970A1" w:rsidRDefault="004475B1" w:rsidP="00451F4B">
                  <w:pPr>
                    <w:spacing w:line="276" w:lineRule="auto"/>
                    <w:ind w:firstLine="111"/>
                    <w:jc w:val="left"/>
                    <w:rPr>
                      <w:sz w:val="24"/>
                      <w:szCs w:val="24"/>
                    </w:rPr>
                  </w:pPr>
                  <w:r w:rsidRPr="005970A1">
                    <w:rPr>
                      <w:sz w:val="24"/>
                      <w:szCs w:val="24"/>
                    </w:rPr>
                    <w:t>Фотокамера цифровая (по возможности)</w:t>
                  </w:r>
                </w:p>
                <w:p w:rsidR="004475B1" w:rsidRPr="005970A1" w:rsidRDefault="004475B1" w:rsidP="00451F4B">
                  <w:pPr>
                    <w:spacing w:line="276" w:lineRule="auto"/>
                    <w:ind w:firstLine="111"/>
                    <w:jc w:val="left"/>
                    <w:rPr>
                      <w:sz w:val="24"/>
                      <w:szCs w:val="24"/>
                    </w:rPr>
                  </w:pPr>
                  <w:r w:rsidRPr="005970A1">
                    <w:rPr>
                      <w:sz w:val="24"/>
                      <w:szCs w:val="24"/>
                    </w:rPr>
                    <w:t>Видеокамера цифровая со штативом (по возможности)</w:t>
                  </w:r>
                </w:p>
                <w:p w:rsidR="004475B1" w:rsidRPr="005970A1" w:rsidRDefault="004475B1" w:rsidP="00451F4B">
                  <w:pPr>
                    <w:spacing w:line="276" w:lineRule="auto"/>
                    <w:ind w:firstLine="111"/>
                    <w:jc w:val="left"/>
                    <w:rPr>
                      <w:b/>
                      <w:bCs/>
                      <w:sz w:val="24"/>
                      <w:szCs w:val="24"/>
                    </w:rPr>
                  </w:pPr>
                  <w:r w:rsidRPr="005970A1">
                    <w:rPr>
                      <w:sz w:val="24"/>
                      <w:szCs w:val="24"/>
                    </w:rPr>
                    <w:t>Мобильный компьютерный класс</w:t>
                  </w:r>
                </w:p>
              </w:tc>
              <w:tc>
                <w:tcPr>
                  <w:tcW w:w="1274"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spacing w:line="276" w:lineRule="auto"/>
                    <w:ind w:firstLine="111"/>
                    <w:jc w:val="left"/>
                    <w:rPr>
                      <w:b/>
                      <w:bCs/>
                      <w:sz w:val="24"/>
                      <w:szCs w:val="24"/>
                    </w:rPr>
                  </w:pPr>
                  <w:r w:rsidRPr="005970A1">
                    <w:rPr>
                      <w:b/>
                      <w:bCs/>
                      <w:sz w:val="24"/>
                      <w:szCs w:val="24"/>
                    </w:rPr>
                    <w:t>Д</w:t>
                  </w:r>
                </w:p>
                <w:p w:rsidR="004475B1" w:rsidRPr="005970A1" w:rsidRDefault="004475B1" w:rsidP="00451F4B">
                  <w:pPr>
                    <w:spacing w:line="276" w:lineRule="auto"/>
                    <w:ind w:firstLine="111"/>
                    <w:jc w:val="left"/>
                    <w:rPr>
                      <w:b/>
                      <w:bCs/>
                      <w:sz w:val="24"/>
                      <w:szCs w:val="24"/>
                    </w:rPr>
                  </w:pPr>
                </w:p>
                <w:p w:rsidR="004475B1" w:rsidRPr="005970A1" w:rsidRDefault="004475B1" w:rsidP="00451F4B">
                  <w:pPr>
                    <w:spacing w:line="276" w:lineRule="auto"/>
                    <w:ind w:firstLine="111"/>
                    <w:jc w:val="left"/>
                    <w:rPr>
                      <w:b/>
                      <w:bCs/>
                      <w:sz w:val="24"/>
                      <w:szCs w:val="24"/>
                    </w:rPr>
                  </w:pPr>
                  <w:r w:rsidRPr="005970A1">
                    <w:rPr>
                      <w:b/>
                      <w:bCs/>
                      <w:sz w:val="24"/>
                      <w:szCs w:val="24"/>
                    </w:rPr>
                    <w:t>Д</w:t>
                  </w:r>
                </w:p>
                <w:p w:rsidR="004475B1" w:rsidRPr="005970A1" w:rsidRDefault="004475B1" w:rsidP="00451F4B">
                  <w:pPr>
                    <w:spacing w:line="276" w:lineRule="auto"/>
                    <w:ind w:firstLine="111"/>
                    <w:jc w:val="left"/>
                    <w:rPr>
                      <w:b/>
                      <w:bCs/>
                      <w:sz w:val="24"/>
                      <w:szCs w:val="24"/>
                    </w:rPr>
                  </w:pPr>
                </w:p>
                <w:p w:rsidR="004475B1" w:rsidRPr="005970A1" w:rsidRDefault="004475B1" w:rsidP="00451F4B">
                  <w:pPr>
                    <w:spacing w:line="276" w:lineRule="auto"/>
                    <w:ind w:firstLine="111"/>
                    <w:jc w:val="left"/>
                    <w:rPr>
                      <w:b/>
                      <w:bCs/>
                      <w:sz w:val="24"/>
                      <w:szCs w:val="24"/>
                    </w:rPr>
                  </w:pPr>
                  <w:r w:rsidRPr="005970A1">
                    <w:rPr>
                      <w:b/>
                      <w:bCs/>
                      <w:sz w:val="24"/>
                      <w:szCs w:val="24"/>
                    </w:rPr>
                    <w:t>Д</w:t>
                  </w:r>
                </w:p>
                <w:p w:rsidR="004475B1" w:rsidRPr="005970A1" w:rsidRDefault="004475B1" w:rsidP="00451F4B">
                  <w:pPr>
                    <w:spacing w:line="276" w:lineRule="auto"/>
                    <w:ind w:firstLine="111"/>
                    <w:jc w:val="left"/>
                    <w:rPr>
                      <w:b/>
                      <w:bCs/>
                      <w:sz w:val="24"/>
                      <w:szCs w:val="24"/>
                    </w:rPr>
                  </w:pPr>
                  <w:r w:rsidRPr="005970A1">
                    <w:rPr>
                      <w:b/>
                      <w:bCs/>
                      <w:sz w:val="24"/>
                      <w:szCs w:val="24"/>
                    </w:rPr>
                    <w:t>Д</w:t>
                  </w:r>
                </w:p>
                <w:p w:rsidR="004475B1" w:rsidRPr="005970A1" w:rsidRDefault="004475B1" w:rsidP="00451F4B">
                  <w:pPr>
                    <w:spacing w:line="276" w:lineRule="auto"/>
                    <w:ind w:firstLine="111"/>
                    <w:jc w:val="left"/>
                    <w:rPr>
                      <w:b/>
                      <w:bCs/>
                      <w:sz w:val="24"/>
                      <w:szCs w:val="24"/>
                    </w:rPr>
                  </w:pPr>
                  <w:r w:rsidRPr="005970A1">
                    <w:rPr>
                      <w:b/>
                      <w:bCs/>
                      <w:sz w:val="24"/>
                      <w:szCs w:val="24"/>
                    </w:rPr>
                    <w:t>Д</w:t>
                  </w:r>
                </w:p>
                <w:p w:rsidR="004475B1" w:rsidRPr="005970A1" w:rsidRDefault="004475B1" w:rsidP="00451F4B">
                  <w:pPr>
                    <w:spacing w:line="276" w:lineRule="auto"/>
                    <w:ind w:firstLine="111"/>
                    <w:jc w:val="left"/>
                    <w:rPr>
                      <w:b/>
                      <w:bCs/>
                      <w:sz w:val="24"/>
                      <w:szCs w:val="24"/>
                    </w:rPr>
                  </w:pPr>
                  <w:r w:rsidRPr="005970A1">
                    <w:rPr>
                      <w:b/>
                      <w:bCs/>
                      <w:sz w:val="24"/>
                      <w:szCs w:val="24"/>
                    </w:rPr>
                    <w:t>Д</w:t>
                  </w:r>
                </w:p>
                <w:p w:rsidR="004475B1" w:rsidRPr="005970A1" w:rsidRDefault="004475B1" w:rsidP="00451F4B">
                  <w:pPr>
                    <w:spacing w:line="276" w:lineRule="auto"/>
                    <w:ind w:firstLine="111"/>
                    <w:jc w:val="left"/>
                    <w:rPr>
                      <w:b/>
                      <w:bCs/>
                      <w:sz w:val="24"/>
                      <w:szCs w:val="24"/>
                    </w:rPr>
                  </w:pPr>
                  <w:r w:rsidRPr="005970A1">
                    <w:rPr>
                      <w:b/>
                      <w:bCs/>
                      <w:sz w:val="24"/>
                      <w:szCs w:val="24"/>
                    </w:rPr>
                    <w:t>Д</w:t>
                  </w:r>
                </w:p>
                <w:p w:rsidR="004475B1" w:rsidRPr="005970A1" w:rsidRDefault="004475B1" w:rsidP="00451F4B">
                  <w:pPr>
                    <w:spacing w:line="276" w:lineRule="auto"/>
                    <w:ind w:firstLine="111"/>
                    <w:jc w:val="left"/>
                    <w:rPr>
                      <w:b/>
                      <w:bCs/>
                      <w:sz w:val="24"/>
                      <w:szCs w:val="24"/>
                    </w:rPr>
                  </w:pPr>
                  <w:r w:rsidRPr="005970A1">
                    <w:rPr>
                      <w:b/>
                      <w:bCs/>
                      <w:sz w:val="24"/>
                      <w:szCs w:val="24"/>
                    </w:rPr>
                    <w:t>Д</w:t>
                  </w:r>
                </w:p>
                <w:p w:rsidR="004475B1" w:rsidRPr="005970A1" w:rsidRDefault="004475B1" w:rsidP="00451F4B">
                  <w:pPr>
                    <w:spacing w:line="276" w:lineRule="auto"/>
                    <w:ind w:firstLine="111"/>
                    <w:jc w:val="left"/>
                    <w:rPr>
                      <w:b/>
                      <w:bCs/>
                      <w:sz w:val="24"/>
                      <w:szCs w:val="24"/>
                    </w:rPr>
                  </w:pPr>
                  <w:r w:rsidRPr="005970A1">
                    <w:rPr>
                      <w:b/>
                      <w:bCs/>
                      <w:sz w:val="24"/>
                      <w:szCs w:val="24"/>
                    </w:rPr>
                    <w:t>Д</w:t>
                  </w:r>
                </w:p>
                <w:p w:rsidR="004475B1" w:rsidRPr="005970A1" w:rsidRDefault="004475B1" w:rsidP="00451F4B">
                  <w:pPr>
                    <w:spacing w:line="276" w:lineRule="auto"/>
                    <w:ind w:firstLine="111"/>
                    <w:jc w:val="left"/>
                    <w:rPr>
                      <w:b/>
                      <w:bCs/>
                      <w:sz w:val="24"/>
                      <w:szCs w:val="24"/>
                    </w:rPr>
                  </w:pPr>
                  <w:r w:rsidRPr="005970A1">
                    <w:rPr>
                      <w:b/>
                      <w:bCs/>
                      <w:sz w:val="24"/>
                      <w:szCs w:val="24"/>
                    </w:rPr>
                    <w:t>Д</w:t>
                  </w:r>
                </w:p>
                <w:p w:rsidR="004475B1" w:rsidRPr="005970A1" w:rsidRDefault="004475B1" w:rsidP="00451F4B">
                  <w:pPr>
                    <w:spacing w:line="276" w:lineRule="auto"/>
                    <w:ind w:firstLine="111"/>
                    <w:jc w:val="left"/>
                    <w:rPr>
                      <w:b/>
                      <w:bCs/>
                      <w:sz w:val="24"/>
                      <w:szCs w:val="24"/>
                    </w:rPr>
                  </w:pPr>
                  <w:r w:rsidRPr="005970A1">
                    <w:rPr>
                      <w:b/>
                      <w:bCs/>
                      <w:sz w:val="24"/>
                      <w:szCs w:val="24"/>
                    </w:rPr>
                    <w:t>Д</w:t>
                  </w:r>
                </w:p>
                <w:p w:rsidR="004475B1" w:rsidRPr="005970A1" w:rsidRDefault="004475B1" w:rsidP="00451F4B">
                  <w:pPr>
                    <w:spacing w:line="276" w:lineRule="auto"/>
                    <w:ind w:firstLine="111"/>
                    <w:jc w:val="left"/>
                    <w:rPr>
                      <w:b/>
                      <w:bCs/>
                      <w:sz w:val="24"/>
                      <w:szCs w:val="24"/>
                    </w:rPr>
                  </w:pPr>
                </w:p>
              </w:tc>
              <w:tc>
                <w:tcPr>
                  <w:tcW w:w="3970"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spacing w:line="276" w:lineRule="auto"/>
                    <w:ind w:firstLine="111"/>
                    <w:jc w:val="left"/>
                    <w:rPr>
                      <w:sz w:val="24"/>
                      <w:szCs w:val="24"/>
                    </w:rPr>
                  </w:pPr>
                </w:p>
                <w:p w:rsidR="004475B1" w:rsidRPr="005970A1" w:rsidRDefault="004475B1" w:rsidP="00451F4B">
                  <w:pPr>
                    <w:spacing w:line="276" w:lineRule="auto"/>
                    <w:ind w:firstLine="111"/>
                    <w:jc w:val="left"/>
                    <w:rPr>
                      <w:sz w:val="24"/>
                      <w:szCs w:val="24"/>
                    </w:rPr>
                  </w:pPr>
                </w:p>
                <w:p w:rsidR="004475B1" w:rsidRPr="005970A1" w:rsidRDefault="004475B1" w:rsidP="00451F4B">
                  <w:pPr>
                    <w:spacing w:line="276" w:lineRule="auto"/>
                    <w:ind w:firstLine="111"/>
                    <w:jc w:val="left"/>
                    <w:rPr>
                      <w:sz w:val="24"/>
                      <w:szCs w:val="24"/>
                    </w:rPr>
                  </w:pPr>
                </w:p>
                <w:p w:rsidR="004475B1" w:rsidRPr="005970A1" w:rsidRDefault="004475B1" w:rsidP="00451F4B">
                  <w:pPr>
                    <w:spacing w:line="276" w:lineRule="auto"/>
                    <w:ind w:firstLine="111"/>
                    <w:jc w:val="left"/>
                    <w:rPr>
                      <w:sz w:val="24"/>
                      <w:szCs w:val="24"/>
                    </w:rPr>
                  </w:pPr>
                </w:p>
                <w:p w:rsidR="004475B1" w:rsidRPr="005970A1" w:rsidRDefault="004475B1" w:rsidP="00451F4B">
                  <w:pPr>
                    <w:spacing w:line="276" w:lineRule="auto"/>
                    <w:ind w:firstLine="111"/>
                    <w:jc w:val="left"/>
                    <w:rPr>
                      <w:sz w:val="24"/>
                      <w:szCs w:val="24"/>
                    </w:rPr>
                  </w:pPr>
                  <w:r w:rsidRPr="005970A1">
                    <w:rPr>
                      <w:sz w:val="24"/>
                      <w:szCs w:val="24"/>
                    </w:rPr>
                    <w:t>С диаметром экрана не менее</w:t>
                  </w:r>
                </w:p>
                <w:p w:rsidR="004475B1" w:rsidRPr="005970A1" w:rsidRDefault="004475B1" w:rsidP="00451F4B">
                  <w:pPr>
                    <w:spacing w:line="276" w:lineRule="auto"/>
                    <w:ind w:firstLine="111"/>
                    <w:jc w:val="left"/>
                    <w:rPr>
                      <w:sz w:val="24"/>
                      <w:szCs w:val="24"/>
                    </w:rPr>
                  </w:pPr>
                  <w:r w:rsidRPr="005970A1">
                    <w:rPr>
                      <w:sz w:val="24"/>
                      <w:szCs w:val="24"/>
                    </w:rPr>
                    <w:t>72 см</w:t>
                  </w:r>
                </w:p>
                <w:p w:rsidR="004475B1" w:rsidRPr="005970A1" w:rsidRDefault="004475B1" w:rsidP="00451F4B">
                  <w:pPr>
                    <w:spacing w:line="276" w:lineRule="auto"/>
                    <w:ind w:firstLine="111"/>
                    <w:jc w:val="left"/>
                    <w:rPr>
                      <w:sz w:val="24"/>
                      <w:szCs w:val="24"/>
                    </w:rPr>
                  </w:pPr>
                </w:p>
                <w:p w:rsidR="004475B1" w:rsidRPr="005970A1" w:rsidRDefault="004475B1" w:rsidP="00451F4B">
                  <w:pPr>
                    <w:spacing w:line="276" w:lineRule="auto"/>
                    <w:ind w:firstLine="111"/>
                    <w:jc w:val="left"/>
                    <w:rPr>
                      <w:sz w:val="24"/>
                      <w:szCs w:val="24"/>
                    </w:rPr>
                  </w:pPr>
                </w:p>
                <w:p w:rsidR="004475B1" w:rsidRPr="005970A1" w:rsidRDefault="004475B1" w:rsidP="00451F4B">
                  <w:pPr>
                    <w:spacing w:line="276" w:lineRule="auto"/>
                    <w:ind w:firstLine="111"/>
                    <w:jc w:val="left"/>
                    <w:rPr>
                      <w:sz w:val="24"/>
                      <w:szCs w:val="24"/>
                    </w:rPr>
                  </w:pPr>
                  <w:r w:rsidRPr="005970A1">
                    <w:rPr>
                      <w:sz w:val="24"/>
                      <w:szCs w:val="24"/>
                    </w:rPr>
                    <w:t>Размер не менее 150х150 см</w:t>
                  </w:r>
                </w:p>
                <w:p w:rsidR="004475B1" w:rsidRPr="005970A1" w:rsidRDefault="004475B1" w:rsidP="00451F4B">
                  <w:pPr>
                    <w:spacing w:line="276" w:lineRule="auto"/>
                    <w:ind w:firstLine="111"/>
                    <w:jc w:val="left"/>
                    <w:rPr>
                      <w:sz w:val="24"/>
                      <w:szCs w:val="24"/>
                    </w:rPr>
                  </w:pPr>
                </w:p>
                <w:p w:rsidR="004475B1" w:rsidRPr="005970A1" w:rsidRDefault="004475B1" w:rsidP="00451F4B">
                  <w:pPr>
                    <w:spacing w:line="276" w:lineRule="auto"/>
                    <w:ind w:firstLine="111"/>
                    <w:jc w:val="left"/>
                    <w:rPr>
                      <w:sz w:val="24"/>
                      <w:szCs w:val="24"/>
                    </w:rPr>
                  </w:pPr>
                </w:p>
                <w:p w:rsidR="004475B1" w:rsidRPr="005970A1" w:rsidRDefault="004475B1" w:rsidP="00451F4B">
                  <w:pPr>
                    <w:spacing w:line="276" w:lineRule="auto"/>
                    <w:ind w:firstLine="111"/>
                    <w:jc w:val="left"/>
                    <w:rPr>
                      <w:sz w:val="24"/>
                      <w:szCs w:val="24"/>
                    </w:rPr>
                  </w:pPr>
                </w:p>
                <w:p w:rsidR="004475B1" w:rsidRPr="005970A1" w:rsidRDefault="004475B1" w:rsidP="00451F4B">
                  <w:pPr>
                    <w:spacing w:line="276" w:lineRule="auto"/>
                    <w:ind w:firstLine="111"/>
                    <w:jc w:val="left"/>
                    <w:rPr>
                      <w:sz w:val="24"/>
                      <w:szCs w:val="24"/>
                    </w:rPr>
                  </w:pPr>
                </w:p>
              </w:tc>
            </w:tr>
            <w:tr w:rsidR="004475B1" w:rsidRPr="005970A1">
              <w:tc>
                <w:tcPr>
                  <w:tcW w:w="14097" w:type="dxa"/>
                  <w:gridSpan w:val="4"/>
                  <w:tcBorders>
                    <w:top w:val="single" w:sz="4" w:space="0" w:color="auto"/>
                    <w:left w:val="single" w:sz="4" w:space="0" w:color="auto"/>
                    <w:bottom w:val="single" w:sz="4" w:space="0" w:color="auto"/>
                    <w:right w:val="single" w:sz="4" w:space="0" w:color="auto"/>
                  </w:tcBorders>
                </w:tcPr>
                <w:p w:rsidR="004475B1" w:rsidRPr="005970A1" w:rsidRDefault="004475B1" w:rsidP="00451F4B">
                  <w:pPr>
                    <w:spacing w:line="276" w:lineRule="auto"/>
                    <w:ind w:firstLine="111"/>
                    <w:jc w:val="center"/>
                    <w:rPr>
                      <w:b/>
                      <w:bCs/>
                      <w:sz w:val="24"/>
                      <w:szCs w:val="24"/>
                    </w:rPr>
                  </w:pPr>
                  <w:r w:rsidRPr="005970A1">
                    <w:rPr>
                      <w:b/>
                      <w:bCs/>
                      <w:sz w:val="24"/>
                      <w:szCs w:val="24"/>
                    </w:rPr>
                    <w:t>Экранно-звуковые пособия</w:t>
                  </w:r>
                </w:p>
              </w:tc>
            </w:tr>
            <w:tr w:rsidR="004475B1" w:rsidRPr="005970A1">
              <w:tc>
                <w:tcPr>
                  <w:tcW w:w="988"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spacing w:line="276" w:lineRule="auto"/>
                    <w:ind w:firstLine="111"/>
                    <w:jc w:val="left"/>
                    <w:rPr>
                      <w:b/>
                      <w:bCs/>
                      <w:sz w:val="24"/>
                      <w:szCs w:val="24"/>
                    </w:rPr>
                  </w:pPr>
                  <w:r w:rsidRPr="005970A1">
                    <w:rPr>
                      <w:b/>
                      <w:bCs/>
                      <w:sz w:val="24"/>
                      <w:szCs w:val="24"/>
                    </w:rPr>
                    <w:t>4</w:t>
                  </w:r>
                </w:p>
              </w:tc>
              <w:tc>
                <w:tcPr>
                  <w:tcW w:w="7865"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spacing w:line="276" w:lineRule="auto"/>
                    <w:ind w:firstLine="111"/>
                    <w:jc w:val="left"/>
                    <w:rPr>
                      <w:sz w:val="24"/>
                      <w:szCs w:val="24"/>
                    </w:rPr>
                  </w:pPr>
                  <w:r w:rsidRPr="005970A1">
                    <w:rPr>
                      <w:sz w:val="24"/>
                      <w:szCs w:val="24"/>
                    </w:rPr>
                    <w:t>Аудиозаписи художественного исполнения изучаемых произведений.</w:t>
                  </w:r>
                </w:p>
                <w:p w:rsidR="004475B1" w:rsidRPr="005970A1" w:rsidRDefault="004475B1" w:rsidP="00451F4B">
                  <w:pPr>
                    <w:spacing w:line="276" w:lineRule="auto"/>
                    <w:ind w:firstLine="111"/>
                    <w:jc w:val="left"/>
                    <w:rPr>
                      <w:sz w:val="24"/>
                      <w:szCs w:val="24"/>
                    </w:rPr>
                  </w:pPr>
                  <w:r w:rsidRPr="005970A1">
                    <w:rPr>
                      <w:sz w:val="24"/>
                      <w:szCs w:val="24"/>
                    </w:rPr>
                    <w:t xml:space="preserve">Видеофильмы, соответствующие содержанию обучения (по </w:t>
                  </w:r>
                  <w:r w:rsidRPr="005970A1">
                    <w:rPr>
                      <w:sz w:val="24"/>
                      <w:szCs w:val="24"/>
                    </w:rPr>
                    <w:lastRenderedPageBreak/>
                    <w:t>возможности).</w:t>
                  </w:r>
                </w:p>
                <w:p w:rsidR="004475B1" w:rsidRPr="005970A1" w:rsidRDefault="004475B1" w:rsidP="00451F4B">
                  <w:pPr>
                    <w:spacing w:line="276" w:lineRule="auto"/>
                    <w:ind w:firstLine="111"/>
                    <w:jc w:val="left"/>
                    <w:rPr>
                      <w:b/>
                      <w:bCs/>
                      <w:sz w:val="24"/>
                      <w:szCs w:val="24"/>
                    </w:rPr>
                  </w:pPr>
                  <w:r w:rsidRPr="005970A1">
                    <w:rPr>
                      <w:sz w:val="24"/>
                      <w:szCs w:val="24"/>
                    </w:rPr>
                    <w:t>Мультимедийные (цифровые) образовательные ресурсы, соответствующие содержанию обучения (по возможности)</w:t>
                  </w:r>
                </w:p>
              </w:tc>
              <w:tc>
                <w:tcPr>
                  <w:tcW w:w="1274"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spacing w:line="276" w:lineRule="auto"/>
                    <w:ind w:firstLine="111"/>
                    <w:jc w:val="left"/>
                    <w:rPr>
                      <w:b/>
                      <w:bCs/>
                      <w:sz w:val="24"/>
                      <w:szCs w:val="24"/>
                    </w:rPr>
                  </w:pPr>
                  <w:r w:rsidRPr="005970A1">
                    <w:rPr>
                      <w:b/>
                      <w:bCs/>
                      <w:sz w:val="24"/>
                      <w:szCs w:val="24"/>
                    </w:rPr>
                    <w:lastRenderedPageBreak/>
                    <w:t>Д</w:t>
                  </w:r>
                </w:p>
                <w:p w:rsidR="004475B1" w:rsidRPr="005970A1" w:rsidRDefault="004475B1" w:rsidP="00451F4B">
                  <w:pPr>
                    <w:spacing w:line="276" w:lineRule="auto"/>
                    <w:ind w:firstLine="111"/>
                    <w:jc w:val="left"/>
                    <w:rPr>
                      <w:b/>
                      <w:bCs/>
                      <w:sz w:val="24"/>
                      <w:szCs w:val="24"/>
                    </w:rPr>
                  </w:pPr>
                  <w:r w:rsidRPr="005970A1">
                    <w:rPr>
                      <w:b/>
                      <w:bCs/>
                      <w:sz w:val="24"/>
                      <w:szCs w:val="24"/>
                    </w:rPr>
                    <w:t>Д</w:t>
                  </w:r>
                </w:p>
                <w:p w:rsidR="004475B1" w:rsidRPr="005970A1" w:rsidRDefault="004475B1" w:rsidP="00451F4B">
                  <w:pPr>
                    <w:spacing w:line="276" w:lineRule="auto"/>
                    <w:ind w:firstLine="111"/>
                    <w:jc w:val="left"/>
                    <w:rPr>
                      <w:b/>
                      <w:bCs/>
                      <w:sz w:val="24"/>
                      <w:szCs w:val="24"/>
                    </w:rPr>
                  </w:pPr>
                  <w:r w:rsidRPr="005970A1">
                    <w:rPr>
                      <w:b/>
                      <w:bCs/>
                      <w:sz w:val="24"/>
                      <w:szCs w:val="24"/>
                    </w:rPr>
                    <w:lastRenderedPageBreak/>
                    <w:t>Д</w:t>
                  </w:r>
                </w:p>
              </w:tc>
              <w:tc>
                <w:tcPr>
                  <w:tcW w:w="3970"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spacing w:line="276" w:lineRule="auto"/>
                    <w:ind w:firstLine="111"/>
                    <w:jc w:val="left"/>
                    <w:rPr>
                      <w:b/>
                      <w:bCs/>
                      <w:sz w:val="24"/>
                      <w:szCs w:val="24"/>
                    </w:rPr>
                  </w:pPr>
                </w:p>
              </w:tc>
            </w:tr>
            <w:tr w:rsidR="004475B1" w:rsidRPr="005970A1">
              <w:tc>
                <w:tcPr>
                  <w:tcW w:w="14097" w:type="dxa"/>
                  <w:gridSpan w:val="4"/>
                  <w:tcBorders>
                    <w:top w:val="single" w:sz="4" w:space="0" w:color="auto"/>
                    <w:left w:val="single" w:sz="4" w:space="0" w:color="auto"/>
                    <w:bottom w:val="single" w:sz="4" w:space="0" w:color="auto"/>
                    <w:right w:val="single" w:sz="4" w:space="0" w:color="auto"/>
                  </w:tcBorders>
                </w:tcPr>
                <w:p w:rsidR="004475B1" w:rsidRPr="005970A1" w:rsidRDefault="004475B1" w:rsidP="00451F4B">
                  <w:pPr>
                    <w:spacing w:line="276" w:lineRule="auto"/>
                    <w:ind w:firstLine="111"/>
                    <w:jc w:val="center"/>
                    <w:rPr>
                      <w:b/>
                      <w:bCs/>
                      <w:sz w:val="24"/>
                      <w:szCs w:val="24"/>
                    </w:rPr>
                  </w:pPr>
                  <w:r w:rsidRPr="005970A1">
                    <w:rPr>
                      <w:b/>
                      <w:bCs/>
                      <w:sz w:val="24"/>
                      <w:szCs w:val="24"/>
                    </w:rPr>
                    <w:lastRenderedPageBreak/>
                    <w:t>Игры и игрушки</w:t>
                  </w:r>
                </w:p>
              </w:tc>
            </w:tr>
            <w:tr w:rsidR="004475B1" w:rsidRPr="005970A1">
              <w:tc>
                <w:tcPr>
                  <w:tcW w:w="988"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spacing w:line="276" w:lineRule="auto"/>
                    <w:ind w:firstLine="111"/>
                    <w:jc w:val="left"/>
                    <w:rPr>
                      <w:b/>
                      <w:bCs/>
                      <w:sz w:val="24"/>
                      <w:szCs w:val="24"/>
                    </w:rPr>
                  </w:pPr>
                  <w:r w:rsidRPr="005970A1">
                    <w:rPr>
                      <w:b/>
                      <w:bCs/>
                      <w:sz w:val="24"/>
                      <w:szCs w:val="24"/>
                    </w:rPr>
                    <w:t>5</w:t>
                  </w:r>
                </w:p>
              </w:tc>
              <w:tc>
                <w:tcPr>
                  <w:tcW w:w="7865"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spacing w:line="276" w:lineRule="auto"/>
                    <w:ind w:firstLine="111"/>
                    <w:jc w:val="left"/>
                    <w:rPr>
                      <w:b/>
                      <w:bCs/>
                      <w:sz w:val="24"/>
                      <w:szCs w:val="24"/>
                    </w:rPr>
                  </w:pPr>
                  <w:r w:rsidRPr="005970A1">
                    <w:rPr>
                      <w:sz w:val="24"/>
                      <w:szCs w:val="24"/>
                    </w:rPr>
                    <w:t>Настольные развивающие игры, литературное лото, викторины</w:t>
                  </w:r>
                </w:p>
              </w:tc>
              <w:tc>
                <w:tcPr>
                  <w:tcW w:w="1274"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spacing w:line="276" w:lineRule="auto"/>
                    <w:ind w:firstLine="111"/>
                    <w:jc w:val="left"/>
                    <w:rPr>
                      <w:b/>
                      <w:bCs/>
                      <w:sz w:val="24"/>
                      <w:szCs w:val="24"/>
                    </w:rPr>
                  </w:pPr>
                  <w:r w:rsidRPr="005970A1">
                    <w:rPr>
                      <w:b/>
                      <w:bCs/>
                      <w:sz w:val="24"/>
                      <w:szCs w:val="24"/>
                    </w:rPr>
                    <w:t>Ф</w:t>
                  </w:r>
                </w:p>
              </w:tc>
              <w:tc>
                <w:tcPr>
                  <w:tcW w:w="3970"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spacing w:line="276" w:lineRule="auto"/>
                    <w:ind w:firstLine="111"/>
                    <w:jc w:val="left"/>
                    <w:rPr>
                      <w:b/>
                      <w:bCs/>
                      <w:sz w:val="24"/>
                      <w:szCs w:val="24"/>
                    </w:rPr>
                  </w:pPr>
                </w:p>
              </w:tc>
            </w:tr>
            <w:tr w:rsidR="004475B1" w:rsidRPr="005970A1">
              <w:tc>
                <w:tcPr>
                  <w:tcW w:w="14097" w:type="dxa"/>
                  <w:gridSpan w:val="4"/>
                  <w:tcBorders>
                    <w:top w:val="single" w:sz="4" w:space="0" w:color="auto"/>
                    <w:left w:val="single" w:sz="4" w:space="0" w:color="auto"/>
                    <w:bottom w:val="single" w:sz="4" w:space="0" w:color="auto"/>
                    <w:right w:val="single" w:sz="4" w:space="0" w:color="auto"/>
                  </w:tcBorders>
                </w:tcPr>
                <w:p w:rsidR="004475B1" w:rsidRPr="005970A1" w:rsidRDefault="004475B1" w:rsidP="00451F4B">
                  <w:pPr>
                    <w:spacing w:line="276" w:lineRule="auto"/>
                    <w:ind w:firstLine="111"/>
                    <w:jc w:val="center"/>
                    <w:rPr>
                      <w:b/>
                      <w:bCs/>
                      <w:sz w:val="24"/>
                      <w:szCs w:val="24"/>
                    </w:rPr>
                  </w:pPr>
                  <w:r w:rsidRPr="005970A1">
                    <w:rPr>
                      <w:b/>
                      <w:bCs/>
                      <w:sz w:val="24"/>
                      <w:szCs w:val="24"/>
                    </w:rPr>
                    <w:t>Оборудование класса</w:t>
                  </w:r>
                </w:p>
              </w:tc>
            </w:tr>
            <w:tr w:rsidR="004475B1" w:rsidRPr="005970A1">
              <w:trPr>
                <w:trHeight w:val="2334"/>
              </w:trPr>
              <w:tc>
                <w:tcPr>
                  <w:tcW w:w="988"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spacing w:line="276" w:lineRule="auto"/>
                    <w:ind w:firstLine="111"/>
                    <w:jc w:val="left"/>
                    <w:rPr>
                      <w:b/>
                      <w:bCs/>
                      <w:sz w:val="24"/>
                      <w:szCs w:val="24"/>
                    </w:rPr>
                  </w:pPr>
                  <w:r w:rsidRPr="005970A1">
                    <w:rPr>
                      <w:b/>
                      <w:bCs/>
                      <w:sz w:val="24"/>
                      <w:szCs w:val="24"/>
                    </w:rPr>
                    <w:t>6</w:t>
                  </w:r>
                </w:p>
              </w:tc>
              <w:tc>
                <w:tcPr>
                  <w:tcW w:w="7865"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spacing w:line="276" w:lineRule="auto"/>
                    <w:ind w:firstLine="111"/>
                    <w:jc w:val="left"/>
                    <w:rPr>
                      <w:sz w:val="24"/>
                      <w:szCs w:val="24"/>
                    </w:rPr>
                  </w:pPr>
                  <w:r w:rsidRPr="005970A1">
                    <w:rPr>
                      <w:sz w:val="24"/>
                      <w:szCs w:val="24"/>
                    </w:rPr>
                    <w:t>Ученические столы 1-2 местные с комплектом стульев</w:t>
                  </w:r>
                </w:p>
                <w:p w:rsidR="004475B1" w:rsidRPr="005970A1" w:rsidRDefault="004475B1" w:rsidP="00451F4B">
                  <w:pPr>
                    <w:spacing w:line="276" w:lineRule="auto"/>
                    <w:ind w:firstLine="111"/>
                    <w:jc w:val="left"/>
                    <w:rPr>
                      <w:sz w:val="24"/>
                      <w:szCs w:val="24"/>
                    </w:rPr>
                  </w:pPr>
                  <w:r w:rsidRPr="005970A1">
                    <w:rPr>
                      <w:sz w:val="24"/>
                      <w:szCs w:val="24"/>
                    </w:rPr>
                    <w:t>Стол учительский с тумбой</w:t>
                  </w:r>
                </w:p>
                <w:p w:rsidR="004475B1" w:rsidRPr="005970A1" w:rsidRDefault="004475B1" w:rsidP="00451F4B">
                  <w:pPr>
                    <w:spacing w:line="276" w:lineRule="auto"/>
                    <w:ind w:firstLine="111"/>
                    <w:jc w:val="left"/>
                    <w:rPr>
                      <w:sz w:val="24"/>
                      <w:szCs w:val="24"/>
                    </w:rPr>
                  </w:pPr>
                  <w:r w:rsidRPr="005970A1">
                    <w:rPr>
                      <w:sz w:val="24"/>
                      <w:szCs w:val="24"/>
                    </w:rPr>
                    <w:t>Шкафы для хранения учебников, дидактических материалов, пособий и пр.</w:t>
                  </w:r>
                </w:p>
                <w:p w:rsidR="004475B1" w:rsidRPr="005970A1" w:rsidRDefault="004475B1" w:rsidP="00451F4B">
                  <w:pPr>
                    <w:spacing w:line="276" w:lineRule="auto"/>
                    <w:ind w:firstLine="111"/>
                    <w:jc w:val="left"/>
                    <w:rPr>
                      <w:sz w:val="24"/>
                      <w:szCs w:val="24"/>
                    </w:rPr>
                  </w:pPr>
                  <w:r w:rsidRPr="005970A1">
                    <w:rPr>
                      <w:sz w:val="24"/>
                      <w:szCs w:val="24"/>
                    </w:rPr>
                    <w:t>Настенные доски для вывешивания иллюстративного материала</w:t>
                  </w:r>
                </w:p>
                <w:p w:rsidR="004475B1" w:rsidRPr="005970A1" w:rsidRDefault="004475B1" w:rsidP="00451F4B">
                  <w:pPr>
                    <w:spacing w:line="276" w:lineRule="auto"/>
                    <w:ind w:firstLine="111"/>
                    <w:jc w:val="left"/>
                    <w:rPr>
                      <w:b/>
                      <w:bCs/>
                      <w:sz w:val="24"/>
                      <w:szCs w:val="24"/>
                    </w:rPr>
                  </w:pPr>
                  <w:r w:rsidRPr="005970A1">
                    <w:rPr>
                      <w:sz w:val="24"/>
                      <w:szCs w:val="24"/>
                    </w:rPr>
                    <w:t>Подставки для книг, держатели для схем и таблиц и т.п.</w:t>
                  </w:r>
                </w:p>
              </w:tc>
              <w:tc>
                <w:tcPr>
                  <w:tcW w:w="1274"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spacing w:line="276" w:lineRule="auto"/>
                    <w:ind w:firstLine="111"/>
                    <w:jc w:val="left"/>
                    <w:rPr>
                      <w:b/>
                      <w:bCs/>
                      <w:sz w:val="24"/>
                      <w:szCs w:val="24"/>
                    </w:rPr>
                  </w:pPr>
                  <w:r w:rsidRPr="005970A1">
                    <w:rPr>
                      <w:b/>
                      <w:bCs/>
                      <w:sz w:val="24"/>
                      <w:szCs w:val="24"/>
                    </w:rPr>
                    <w:t>Ф</w:t>
                  </w:r>
                </w:p>
                <w:p w:rsidR="004475B1" w:rsidRPr="005970A1" w:rsidRDefault="004475B1" w:rsidP="00451F4B">
                  <w:pPr>
                    <w:spacing w:line="276" w:lineRule="auto"/>
                    <w:ind w:firstLine="111"/>
                    <w:jc w:val="left"/>
                    <w:rPr>
                      <w:b/>
                      <w:bCs/>
                      <w:sz w:val="24"/>
                      <w:szCs w:val="24"/>
                    </w:rPr>
                  </w:pPr>
                  <w:r w:rsidRPr="005970A1">
                    <w:rPr>
                      <w:b/>
                      <w:bCs/>
                      <w:sz w:val="24"/>
                      <w:szCs w:val="24"/>
                    </w:rPr>
                    <w:t>Д</w:t>
                  </w:r>
                </w:p>
                <w:p w:rsidR="004475B1" w:rsidRPr="005970A1" w:rsidRDefault="004475B1" w:rsidP="00451F4B">
                  <w:pPr>
                    <w:spacing w:line="276" w:lineRule="auto"/>
                    <w:ind w:firstLine="111"/>
                    <w:jc w:val="left"/>
                    <w:rPr>
                      <w:b/>
                      <w:bCs/>
                      <w:sz w:val="24"/>
                      <w:szCs w:val="24"/>
                    </w:rPr>
                  </w:pPr>
                  <w:r w:rsidRPr="005970A1">
                    <w:rPr>
                      <w:b/>
                      <w:bCs/>
                      <w:sz w:val="24"/>
                      <w:szCs w:val="24"/>
                    </w:rPr>
                    <w:t>Д</w:t>
                  </w:r>
                </w:p>
                <w:p w:rsidR="004475B1" w:rsidRPr="005970A1" w:rsidRDefault="004475B1" w:rsidP="00451F4B">
                  <w:pPr>
                    <w:spacing w:line="276" w:lineRule="auto"/>
                    <w:ind w:firstLine="111"/>
                    <w:jc w:val="left"/>
                    <w:rPr>
                      <w:b/>
                      <w:bCs/>
                      <w:sz w:val="24"/>
                      <w:szCs w:val="24"/>
                    </w:rPr>
                  </w:pPr>
                </w:p>
                <w:p w:rsidR="004475B1" w:rsidRPr="005970A1" w:rsidRDefault="004475B1" w:rsidP="00451F4B">
                  <w:pPr>
                    <w:spacing w:line="276" w:lineRule="auto"/>
                    <w:ind w:firstLine="111"/>
                    <w:jc w:val="left"/>
                    <w:rPr>
                      <w:b/>
                      <w:bCs/>
                      <w:sz w:val="24"/>
                      <w:szCs w:val="24"/>
                    </w:rPr>
                  </w:pPr>
                  <w:r w:rsidRPr="005970A1">
                    <w:rPr>
                      <w:b/>
                      <w:bCs/>
                      <w:sz w:val="24"/>
                      <w:szCs w:val="24"/>
                    </w:rPr>
                    <w:t>Д</w:t>
                  </w:r>
                </w:p>
                <w:p w:rsidR="004475B1" w:rsidRPr="005970A1" w:rsidRDefault="004475B1" w:rsidP="00451F4B">
                  <w:pPr>
                    <w:spacing w:line="276" w:lineRule="auto"/>
                    <w:ind w:firstLine="111"/>
                    <w:jc w:val="left"/>
                    <w:rPr>
                      <w:b/>
                      <w:bCs/>
                      <w:sz w:val="24"/>
                      <w:szCs w:val="24"/>
                    </w:rPr>
                  </w:pPr>
                </w:p>
                <w:p w:rsidR="004475B1" w:rsidRPr="005970A1" w:rsidRDefault="004475B1" w:rsidP="00451F4B">
                  <w:pPr>
                    <w:spacing w:line="276" w:lineRule="auto"/>
                    <w:ind w:firstLine="111"/>
                    <w:jc w:val="left"/>
                    <w:rPr>
                      <w:b/>
                      <w:bCs/>
                      <w:sz w:val="24"/>
                      <w:szCs w:val="24"/>
                    </w:rPr>
                  </w:pPr>
                  <w:r w:rsidRPr="005970A1">
                    <w:rPr>
                      <w:b/>
                      <w:bCs/>
                      <w:sz w:val="24"/>
                      <w:szCs w:val="24"/>
                    </w:rPr>
                    <w:t>Д</w:t>
                  </w:r>
                </w:p>
              </w:tc>
              <w:tc>
                <w:tcPr>
                  <w:tcW w:w="3970"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spacing w:line="276" w:lineRule="auto"/>
                    <w:ind w:right="91" w:firstLine="111"/>
                    <w:jc w:val="left"/>
                    <w:rPr>
                      <w:b/>
                      <w:bCs/>
                      <w:sz w:val="24"/>
                      <w:szCs w:val="24"/>
                    </w:rPr>
                  </w:pPr>
                </w:p>
                <w:p w:rsidR="004475B1" w:rsidRPr="005970A1" w:rsidRDefault="004475B1" w:rsidP="00451F4B">
                  <w:pPr>
                    <w:spacing w:line="276" w:lineRule="auto"/>
                    <w:ind w:right="91" w:firstLine="111"/>
                    <w:jc w:val="left"/>
                    <w:rPr>
                      <w:b/>
                      <w:bCs/>
                      <w:sz w:val="24"/>
                      <w:szCs w:val="24"/>
                    </w:rPr>
                  </w:pPr>
                </w:p>
                <w:p w:rsidR="004475B1" w:rsidRPr="005970A1" w:rsidRDefault="004475B1" w:rsidP="00451F4B">
                  <w:pPr>
                    <w:spacing w:line="276" w:lineRule="auto"/>
                    <w:ind w:right="91" w:firstLine="111"/>
                    <w:jc w:val="left"/>
                    <w:rPr>
                      <w:b/>
                      <w:bCs/>
                      <w:sz w:val="24"/>
                      <w:szCs w:val="24"/>
                    </w:rPr>
                  </w:pPr>
                </w:p>
                <w:p w:rsidR="004475B1" w:rsidRPr="005970A1" w:rsidRDefault="004475B1" w:rsidP="00451F4B">
                  <w:pPr>
                    <w:spacing w:line="276" w:lineRule="auto"/>
                    <w:ind w:right="91" w:firstLine="111"/>
                    <w:jc w:val="left"/>
                    <w:rPr>
                      <w:b/>
                      <w:bCs/>
                      <w:sz w:val="24"/>
                      <w:szCs w:val="24"/>
                    </w:rPr>
                  </w:pPr>
                </w:p>
                <w:p w:rsidR="004475B1" w:rsidRPr="005970A1" w:rsidRDefault="004475B1" w:rsidP="00451F4B">
                  <w:pPr>
                    <w:spacing w:line="276" w:lineRule="auto"/>
                    <w:ind w:right="91" w:firstLine="111"/>
                    <w:jc w:val="left"/>
                    <w:rPr>
                      <w:b/>
                      <w:bCs/>
                      <w:sz w:val="24"/>
                      <w:szCs w:val="24"/>
                    </w:rPr>
                  </w:pPr>
                </w:p>
                <w:p w:rsidR="004475B1" w:rsidRPr="005970A1" w:rsidRDefault="004475B1" w:rsidP="00451F4B">
                  <w:pPr>
                    <w:spacing w:line="276" w:lineRule="auto"/>
                    <w:ind w:right="91" w:firstLine="111"/>
                    <w:jc w:val="left"/>
                    <w:rPr>
                      <w:b/>
                      <w:bCs/>
                      <w:sz w:val="24"/>
                      <w:szCs w:val="24"/>
                    </w:rPr>
                  </w:pPr>
                </w:p>
                <w:p w:rsidR="004475B1" w:rsidRPr="005970A1" w:rsidRDefault="004475B1" w:rsidP="00451F4B">
                  <w:pPr>
                    <w:tabs>
                      <w:tab w:val="left" w:pos="3757"/>
                    </w:tabs>
                    <w:spacing w:line="276" w:lineRule="auto"/>
                    <w:ind w:right="91" w:firstLine="111"/>
                    <w:jc w:val="left"/>
                    <w:rPr>
                      <w:b/>
                      <w:bCs/>
                      <w:sz w:val="24"/>
                      <w:szCs w:val="24"/>
                    </w:rPr>
                  </w:pPr>
                </w:p>
              </w:tc>
            </w:tr>
          </w:tbl>
          <w:p w:rsidR="004475B1" w:rsidRPr="005970A1" w:rsidRDefault="004475B1" w:rsidP="00451F4B">
            <w:pPr>
              <w:spacing w:line="276" w:lineRule="auto"/>
              <w:ind w:left="456" w:firstLine="111"/>
              <w:jc w:val="left"/>
              <w:rPr>
                <w:b/>
                <w:bCs/>
                <w:sz w:val="24"/>
                <w:szCs w:val="24"/>
              </w:rPr>
            </w:pPr>
          </w:p>
          <w:p w:rsidR="004475B1" w:rsidRPr="005970A1" w:rsidRDefault="004475B1" w:rsidP="00451F4B">
            <w:pPr>
              <w:spacing w:line="276" w:lineRule="auto"/>
              <w:ind w:left="456" w:firstLine="111"/>
              <w:jc w:val="center"/>
              <w:rPr>
                <w:b/>
                <w:bCs/>
                <w:sz w:val="24"/>
                <w:szCs w:val="24"/>
              </w:rPr>
            </w:pPr>
            <w:r w:rsidRPr="005970A1">
              <w:rPr>
                <w:b/>
                <w:bCs/>
                <w:sz w:val="24"/>
                <w:szCs w:val="24"/>
              </w:rPr>
              <w:t>ИНОСТРАННЫЙ ЯЗЫК</w:t>
            </w:r>
          </w:p>
          <w:p w:rsidR="004475B1" w:rsidRPr="005970A1" w:rsidRDefault="004475B1" w:rsidP="00451F4B">
            <w:pPr>
              <w:spacing w:line="276" w:lineRule="auto"/>
              <w:ind w:left="456" w:firstLine="111"/>
              <w:jc w:val="left"/>
              <w:rPr>
                <w:sz w:val="24"/>
                <w:szCs w:val="24"/>
              </w:rPr>
            </w:pPr>
          </w:p>
          <w:tbl>
            <w:tblPr>
              <w:tblW w:w="14191" w:type="dxa"/>
              <w:tblInd w:w="3" w:type="dxa"/>
              <w:tblBorders>
                <w:top w:val="single" w:sz="4" w:space="0" w:color="auto"/>
                <w:left w:val="single" w:sz="4" w:space="0" w:color="auto"/>
                <w:bottom w:val="single" w:sz="4" w:space="0" w:color="auto"/>
                <w:right w:val="single" w:sz="4" w:space="0" w:color="auto"/>
              </w:tblBorders>
              <w:tblLayout w:type="fixed"/>
              <w:tblLook w:val="0000"/>
            </w:tblPr>
            <w:tblGrid>
              <w:gridCol w:w="1065"/>
              <w:gridCol w:w="7719"/>
              <w:gridCol w:w="57"/>
              <w:gridCol w:w="1083"/>
              <w:gridCol w:w="57"/>
              <w:gridCol w:w="220"/>
              <w:gridCol w:w="3990"/>
            </w:tblGrid>
            <w:tr w:rsidR="004475B1" w:rsidRPr="005970A1">
              <w:trPr>
                <w:cantSplit/>
                <w:trHeight w:val="322"/>
              </w:trPr>
              <w:tc>
                <w:tcPr>
                  <w:tcW w:w="1065" w:type="dxa"/>
                  <w:vMerge w:val="restart"/>
                  <w:tcBorders>
                    <w:top w:val="single" w:sz="4" w:space="0" w:color="auto"/>
                    <w:left w:val="single" w:sz="4" w:space="0" w:color="auto"/>
                    <w:bottom w:val="single" w:sz="4" w:space="0" w:color="auto"/>
                    <w:right w:val="single" w:sz="4" w:space="0" w:color="auto"/>
                  </w:tcBorders>
                  <w:vAlign w:val="center"/>
                </w:tcPr>
                <w:p w:rsidR="004475B1" w:rsidRPr="005970A1" w:rsidRDefault="004475B1" w:rsidP="00451F4B">
                  <w:pPr>
                    <w:spacing w:line="276" w:lineRule="auto"/>
                    <w:ind w:firstLine="111"/>
                    <w:jc w:val="left"/>
                    <w:rPr>
                      <w:b/>
                      <w:bCs/>
                      <w:sz w:val="24"/>
                      <w:szCs w:val="24"/>
                    </w:rPr>
                  </w:pPr>
                  <w:r w:rsidRPr="005970A1">
                    <w:rPr>
                      <w:b/>
                      <w:bCs/>
                      <w:sz w:val="24"/>
                      <w:szCs w:val="24"/>
                    </w:rPr>
                    <w:t>№</w:t>
                  </w:r>
                </w:p>
              </w:tc>
              <w:tc>
                <w:tcPr>
                  <w:tcW w:w="7719" w:type="dxa"/>
                  <w:vMerge w:val="restart"/>
                  <w:tcBorders>
                    <w:top w:val="single" w:sz="4" w:space="0" w:color="auto"/>
                    <w:left w:val="single" w:sz="4" w:space="0" w:color="auto"/>
                    <w:bottom w:val="single" w:sz="4" w:space="0" w:color="auto"/>
                    <w:right w:val="single" w:sz="4" w:space="0" w:color="auto"/>
                  </w:tcBorders>
                  <w:vAlign w:val="center"/>
                </w:tcPr>
                <w:p w:rsidR="004475B1" w:rsidRPr="005970A1" w:rsidRDefault="004475B1" w:rsidP="00451F4B">
                  <w:pPr>
                    <w:spacing w:line="276" w:lineRule="auto"/>
                    <w:ind w:firstLine="111"/>
                    <w:jc w:val="left"/>
                    <w:rPr>
                      <w:b/>
                      <w:bCs/>
                      <w:sz w:val="24"/>
                      <w:szCs w:val="24"/>
                    </w:rPr>
                  </w:pPr>
                  <w:r w:rsidRPr="005970A1">
                    <w:rPr>
                      <w:b/>
                      <w:bCs/>
                      <w:sz w:val="24"/>
                      <w:szCs w:val="24"/>
                    </w:rPr>
                    <w:t>Наименование объектов и средств материально-технического обеспечения</w:t>
                  </w:r>
                </w:p>
              </w:tc>
              <w:tc>
                <w:tcPr>
                  <w:tcW w:w="1417" w:type="dxa"/>
                  <w:gridSpan w:val="4"/>
                  <w:vMerge w:val="restart"/>
                  <w:tcBorders>
                    <w:top w:val="single" w:sz="4" w:space="0" w:color="auto"/>
                    <w:left w:val="single" w:sz="4" w:space="0" w:color="auto"/>
                    <w:bottom w:val="single" w:sz="4" w:space="0" w:color="auto"/>
                    <w:right w:val="single" w:sz="4" w:space="0" w:color="auto"/>
                  </w:tcBorders>
                  <w:vAlign w:val="center"/>
                </w:tcPr>
                <w:p w:rsidR="004475B1" w:rsidRPr="005970A1" w:rsidRDefault="004475B1" w:rsidP="00451F4B">
                  <w:pPr>
                    <w:spacing w:line="276" w:lineRule="auto"/>
                    <w:ind w:firstLine="111"/>
                    <w:jc w:val="left"/>
                    <w:rPr>
                      <w:b/>
                      <w:bCs/>
                      <w:sz w:val="24"/>
                      <w:szCs w:val="24"/>
                    </w:rPr>
                  </w:pPr>
                  <w:r w:rsidRPr="005970A1">
                    <w:rPr>
                      <w:b/>
                      <w:bCs/>
                      <w:sz w:val="24"/>
                      <w:szCs w:val="24"/>
                    </w:rPr>
                    <w:t>Число</w:t>
                  </w:r>
                </w:p>
              </w:tc>
              <w:tc>
                <w:tcPr>
                  <w:tcW w:w="3990" w:type="dxa"/>
                  <w:vMerge w:val="restart"/>
                  <w:tcBorders>
                    <w:top w:val="single" w:sz="4" w:space="0" w:color="auto"/>
                    <w:left w:val="single" w:sz="4" w:space="0" w:color="auto"/>
                    <w:bottom w:val="single" w:sz="4" w:space="0" w:color="auto"/>
                    <w:right w:val="single" w:sz="4" w:space="0" w:color="auto"/>
                  </w:tcBorders>
                  <w:vAlign w:val="center"/>
                </w:tcPr>
                <w:p w:rsidR="004475B1" w:rsidRPr="005970A1" w:rsidRDefault="004475B1" w:rsidP="00451F4B">
                  <w:pPr>
                    <w:spacing w:line="276" w:lineRule="auto"/>
                    <w:ind w:firstLine="111"/>
                    <w:jc w:val="left"/>
                    <w:rPr>
                      <w:b/>
                      <w:bCs/>
                      <w:sz w:val="24"/>
                      <w:szCs w:val="24"/>
                    </w:rPr>
                  </w:pPr>
                  <w:r w:rsidRPr="005970A1">
                    <w:rPr>
                      <w:b/>
                      <w:bCs/>
                      <w:sz w:val="24"/>
                      <w:szCs w:val="24"/>
                    </w:rPr>
                    <w:t>Примечание</w:t>
                  </w:r>
                </w:p>
              </w:tc>
            </w:tr>
            <w:tr w:rsidR="004475B1" w:rsidRPr="005970A1">
              <w:trPr>
                <w:cantSplit/>
                <w:trHeight w:val="322"/>
              </w:trPr>
              <w:tc>
                <w:tcPr>
                  <w:tcW w:w="1065" w:type="dxa"/>
                  <w:vMerge/>
                  <w:tcBorders>
                    <w:top w:val="single" w:sz="4" w:space="0" w:color="auto"/>
                    <w:left w:val="single" w:sz="4" w:space="0" w:color="auto"/>
                    <w:bottom w:val="single" w:sz="4" w:space="0" w:color="auto"/>
                    <w:right w:val="single" w:sz="4" w:space="0" w:color="auto"/>
                  </w:tcBorders>
                  <w:vAlign w:val="center"/>
                </w:tcPr>
                <w:p w:rsidR="004475B1" w:rsidRPr="005970A1" w:rsidRDefault="004475B1" w:rsidP="00451F4B">
                  <w:pPr>
                    <w:spacing w:line="276" w:lineRule="auto"/>
                    <w:ind w:firstLine="111"/>
                    <w:jc w:val="left"/>
                    <w:rPr>
                      <w:sz w:val="24"/>
                      <w:szCs w:val="24"/>
                    </w:rPr>
                  </w:pPr>
                </w:p>
              </w:tc>
              <w:tc>
                <w:tcPr>
                  <w:tcW w:w="7719" w:type="dxa"/>
                  <w:vMerge/>
                  <w:tcBorders>
                    <w:top w:val="single" w:sz="4" w:space="0" w:color="auto"/>
                    <w:left w:val="single" w:sz="4" w:space="0" w:color="auto"/>
                    <w:bottom w:val="single" w:sz="4" w:space="0" w:color="auto"/>
                    <w:right w:val="single" w:sz="4" w:space="0" w:color="auto"/>
                  </w:tcBorders>
                  <w:vAlign w:val="center"/>
                </w:tcPr>
                <w:p w:rsidR="004475B1" w:rsidRPr="005970A1" w:rsidRDefault="004475B1" w:rsidP="00451F4B">
                  <w:pPr>
                    <w:spacing w:line="276" w:lineRule="auto"/>
                    <w:ind w:firstLine="111"/>
                    <w:jc w:val="left"/>
                    <w:rPr>
                      <w:sz w:val="24"/>
                      <w:szCs w:val="24"/>
                    </w:rPr>
                  </w:pPr>
                </w:p>
              </w:tc>
              <w:tc>
                <w:tcPr>
                  <w:tcW w:w="1417" w:type="dxa"/>
                  <w:gridSpan w:val="4"/>
                  <w:vMerge/>
                  <w:tcBorders>
                    <w:top w:val="single" w:sz="4" w:space="0" w:color="auto"/>
                    <w:left w:val="single" w:sz="4" w:space="0" w:color="auto"/>
                    <w:bottom w:val="single" w:sz="4" w:space="0" w:color="auto"/>
                    <w:right w:val="single" w:sz="4" w:space="0" w:color="auto"/>
                  </w:tcBorders>
                  <w:vAlign w:val="center"/>
                </w:tcPr>
                <w:p w:rsidR="004475B1" w:rsidRPr="005970A1" w:rsidRDefault="004475B1" w:rsidP="00451F4B">
                  <w:pPr>
                    <w:spacing w:line="276" w:lineRule="auto"/>
                    <w:ind w:firstLine="111"/>
                    <w:jc w:val="left"/>
                    <w:rPr>
                      <w:sz w:val="24"/>
                      <w:szCs w:val="24"/>
                    </w:rPr>
                  </w:pPr>
                </w:p>
              </w:tc>
              <w:tc>
                <w:tcPr>
                  <w:tcW w:w="3990" w:type="dxa"/>
                  <w:vMerge/>
                  <w:tcBorders>
                    <w:top w:val="single" w:sz="4" w:space="0" w:color="auto"/>
                    <w:left w:val="single" w:sz="4" w:space="0" w:color="auto"/>
                    <w:bottom w:val="single" w:sz="4" w:space="0" w:color="auto"/>
                    <w:right w:val="single" w:sz="4" w:space="0" w:color="auto"/>
                  </w:tcBorders>
                  <w:vAlign w:val="center"/>
                </w:tcPr>
                <w:p w:rsidR="004475B1" w:rsidRPr="005970A1" w:rsidRDefault="004475B1" w:rsidP="00451F4B">
                  <w:pPr>
                    <w:spacing w:line="276" w:lineRule="auto"/>
                    <w:ind w:firstLine="111"/>
                    <w:jc w:val="left"/>
                    <w:rPr>
                      <w:sz w:val="24"/>
                      <w:szCs w:val="24"/>
                    </w:rPr>
                  </w:pPr>
                </w:p>
              </w:tc>
            </w:tr>
            <w:tr w:rsidR="004475B1" w:rsidRPr="005970A1">
              <w:tc>
                <w:tcPr>
                  <w:tcW w:w="1065"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spacing w:line="276" w:lineRule="auto"/>
                    <w:ind w:firstLine="111"/>
                    <w:jc w:val="center"/>
                    <w:rPr>
                      <w:sz w:val="24"/>
                      <w:szCs w:val="24"/>
                    </w:rPr>
                  </w:pPr>
                  <w:r w:rsidRPr="005970A1">
                    <w:rPr>
                      <w:sz w:val="24"/>
                      <w:szCs w:val="24"/>
                    </w:rPr>
                    <w:t>1</w:t>
                  </w:r>
                </w:p>
              </w:tc>
              <w:tc>
                <w:tcPr>
                  <w:tcW w:w="7719"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spacing w:line="276" w:lineRule="auto"/>
                    <w:ind w:firstLine="111"/>
                    <w:jc w:val="center"/>
                    <w:rPr>
                      <w:sz w:val="24"/>
                      <w:szCs w:val="24"/>
                    </w:rPr>
                  </w:pPr>
                  <w:r w:rsidRPr="005970A1">
                    <w:rPr>
                      <w:sz w:val="24"/>
                      <w:szCs w:val="24"/>
                    </w:rPr>
                    <w:t>2</w:t>
                  </w:r>
                </w:p>
              </w:tc>
              <w:tc>
                <w:tcPr>
                  <w:tcW w:w="1417" w:type="dxa"/>
                  <w:gridSpan w:val="4"/>
                  <w:tcBorders>
                    <w:top w:val="single" w:sz="4" w:space="0" w:color="auto"/>
                    <w:left w:val="single" w:sz="4" w:space="0" w:color="auto"/>
                    <w:bottom w:val="single" w:sz="4" w:space="0" w:color="auto"/>
                    <w:right w:val="single" w:sz="4" w:space="0" w:color="auto"/>
                  </w:tcBorders>
                </w:tcPr>
                <w:p w:rsidR="004475B1" w:rsidRPr="005970A1" w:rsidRDefault="004475B1" w:rsidP="00451F4B">
                  <w:pPr>
                    <w:spacing w:line="276" w:lineRule="auto"/>
                    <w:ind w:firstLine="111"/>
                    <w:jc w:val="center"/>
                    <w:rPr>
                      <w:sz w:val="24"/>
                      <w:szCs w:val="24"/>
                    </w:rPr>
                  </w:pPr>
                  <w:r w:rsidRPr="005970A1">
                    <w:rPr>
                      <w:sz w:val="24"/>
                      <w:szCs w:val="24"/>
                    </w:rPr>
                    <w:t>3</w:t>
                  </w:r>
                </w:p>
              </w:tc>
              <w:tc>
                <w:tcPr>
                  <w:tcW w:w="3990"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spacing w:line="276" w:lineRule="auto"/>
                    <w:ind w:firstLine="111"/>
                    <w:jc w:val="center"/>
                    <w:rPr>
                      <w:sz w:val="24"/>
                      <w:szCs w:val="24"/>
                    </w:rPr>
                  </w:pPr>
                  <w:r w:rsidRPr="005970A1">
                    <w:rPr>
                      <w:sz w:val="24"/>
                      <w:szCs w:val="24"/>
                    </w:rPr>
                    <w:t>4</w:t>
                  </w:r>
                </w:p>
              </w:tc>
            </w:tr>
            <w:tr w:rsidR="004475B1" w:rsidRPr="005970A1">
              <w:tc>
                <w:tcPr>
                  <w:tcW w:w="14191" w:type="dxa"/>
                  <w:gridSpan w:val="7"/>
                  <w:tcBorders>
                    <w:top w:val="single" w:sz="4" w:space="0" w:color="auto"/>
                    <w:left w:val="single" w:sz="4" w:space="0" w:color="auto"/>
                    <w:bottom w:val="single" w:sz="4" w:space="0" w:color="auto"/>
                    <w:right w:val="single" w:sz="4" w:space="0" w:color="auto"/>
                  </w:tcBorders>
                </w:tcPr>
                <w:p w:rsidR="004475B1" w:rsidRPr="005970A1" w:rsidRDefault="004475B1" w:rsidP="00451F4B">
                  <w:pPr>
                    <w:spacing w:line="276" w:lineRule="auto"/>
                    <w:ind w:firstLine="111"/>
                    <w:jc w:val="center"/>
                    <w:rPr>
                      <w:sz w:val="24"/>
                      <w:szCs w:val="24"/>
                    </w:rPr>
                  </w:pPr>
                  <w:r w:rsidRPr="005970A1">
                    <w:rPr>
                      <w:b/>
                      <w:bCs/>
                      <w:sz w:val="24"/>
                      <w:szCs w:val="24"/>
                    </w:rPr>
                    <w:t>Библиотечный фонд (книгопечатная продукция)</w:t>
                  </w:r>
                </w:p>
              </w:tc>
            </w:tr>
            <w:tr w:rsidR="004475B1" w:rsidRPr="005970A1">
              <w:trPr>
                <w:trHeight w:val="2102"/>
              </w:trPr>
              <w:tc>
                <w:tcPr>
                  <w:tcW w:w="1065" w:type="dxa"/>
                  <w:tcBorders>
                    <w:top w:val="single" w:sz="4" w:space="0" w:color="auto"/>
                    <w:left w:val="single" w:sz="4" w:space="0" w:color="auto"/>
                    <w:bottom w:val="nil"/>
                    <w:right w:val="single" w:sz="4" w:space="0" w:color="auto"/>
                  </w:tcBorders>
                </w:tcPr>
                <w:p w:rsidR="004475B1" w:rsidRPr="005970A1" w:rsidRDefault="004475B1" w:rsidP="00451F4B">
                  <w:pPr>
                    <w:spacing w:line="276" w:lineRule="auto"/>
                    <w:ind w:firstLine="111"/>
                    <w:jc w:val="left"/>
                    <w:rPr>
                      <w:sz w:val="24"/>
                      <w:szCs w:val="24"/>
                    </w:rPr>
                  </w:pPr>
                  <w:r w:rsidRPr="005970A1">
                    <w:rPr>
                      <w:sz w:val="24"/>
                      <w:szCs w:val="24"/>
                    </w:rPr>
                    <w:t>1.</w:t>
                  </w:r>
                </w:p>
              </w:tc>
              <w:tc>
                <w:tcPr>
                  <w:tcW w:w="7719" w:type="dxa"/>
                  <w:tcBorders>
                    <w:top w:val="single" w:sz="4" w:space="0" w:color="auto"/>
                    <w:left w:val="single" w:sz="4" w:space="0" w:color="auto"/>
                    <w:bottom w:val="nil"/>
                    <w:right w:val="single" w:sz="4" w:space="0" w:color="auto"/>
                  </w:tcBorders>
                </w:tcPr>
                <w:p w:rsidR="004475B1" w:rsidRPr="005970A1" w:rsidRDefault="004475B1" w:rsidP="00451F4B">
                  <w:pPr>
                    <w:spacing w:line="276" w:lineRule="auto"/>
                    <w:ind w:hanging="44"/>
                    <w:jc w:val="left"/>
                    <w:rPr>
                      <w:sz w:val="24"/>
                      <w:szCs w:val="24"/>
                    </w:rPr>
                  </w:pPr>
                  <w:r w:rsidRPr="005970A1">
                    <w:rPr>
                      <w:sz w:val="24"/>
                      <w:szCs w:val="24"/>
                    </w:rPr>
                    <w:t>Учебно-методические комплекты (УМК) по английскому, немецкому, французскому, испанскому языкам для 2-4 классов</w:t>
                  </w:r>
                </w:p>
                <w:p w:rsidR="004475B1" w:rsidRPr="005970A1" w:rsidRDefault="004475B1" w:rsidP="00451F4B">
                  <w:pPr>
                    <w:spacing w:line="276" w:lineRule="auto"/>
                    <w:ind w:hanging="44"/>
                    <w:jc w:val="left"/>
                    <w:rPr>
                      <w:sz w:val="24"/>
                      <w:szCs w:val="24"/>
                    </w:rPr>
                  </w:pPr>
                  <w:r w:rsidRPr="005970A1">
                    <w:rPr>
                      <w:sz w:val="24"/>
                      <w:szCs w:val="24"/>
                    </w:rPr>
                    <w:t>Стандарт начального образования по иностранному языку Примерная программа начального образования по иностранному языку</w:t>
                  </w:r>
                </w:p>
                <w:p w:rsidR="004475B1" w:rsidRPr="005970A1" w:rsidRDefault="004475B1" w:rsidP="00451F4B">
                  <w:pPr>
                    <w:spacing w:line="276" w:lineRule="auto"/>
                    <w:ind w:hanging="44"/>
                    <w:jc w:val="left"/>
                    <w:rPr>
                      <w:sz w:val="24"/>
                      <w:szCs w:val="24"/>
                    </w:rPr>
                  </w:pPr>
                  <w:r w:rsidRPr="005970A1">
                    <w:rPr>
                      <w:sz w:val="24"/>
                      <w:szCs w:val="24"/>
                    </w:rPr>
                    <w:t>Авторская программа к УМК,  который используется для изучения иностранного языка</w:t>
                  </w:r>
                </w:p>
              </w:tc>
              <w:tc>
                <w:tcPr>
                  <w:tcW w:w="1417" w:type="dxa"/>
                  <w:gridSpan w:val="4"/>
                  <w:tcBorders>
                    <w:top w:val="single" w:sz="4" w:space="0" w:color="auto"/>
                    <w:left w:val="single" w:sz="4" w:space="0" w:color="auto"/>
                    <w:bottom w:val="nil"/>
                    <w:right w:val="single" w:sz="4" w:space="0" w:color="auto"/>
                  </w:tcBorders>
                </w:tcPr>
                <w:p w:rsidR="004475B1" w:rsidRPr="005970A1" w:rsidRDefault="004475B1" w:rsidP="00451F4B">
                  <w:pPr>
                    <w:spacing w:line="276" w:lineRule="auto"/>
                    <w:ind w:firstLine="111"/>
                    <w:jc w:val="left"/>
                    <w:rPr>
                      <w:sz w:val="24"/>
                      <w:szCs w:val="24"/>
                    </w:rPr>
                  </w:pPr>
                </w:p>
                <w:p w:rsidR="004475B1" w:rsidRPr="005970A1" w:rsidRDefault="004475B1" w:rsidP="00451F4B">
                  <w:pPr>
                    <w:spacing w:line="276" w:lineRule="auto"/>
                    <w:ind w:firstLine="111"/>
                    <w:jc w:val="left"/>
                    <w:rPr>
                      <w:b/>
                      <w:bCs/>
                      <w:sz w:val="24"/>
                      <w:szCs w:val="24"/>
                    </w:rPr>
                  </w:pPr>
                  <w:r w:rsidRPr="005970A1">
                    <w:rPr>
                      <w:b/>
                      <w:bCs/>
                      <w:sz w:val="24"/>
                      <w:szCs w:val="24"/>
                    </w:rPr>
                    <w:t>К</w:t>
                  </w:r>
                </w:p>
                <w:p w:rsidR="004475B1" w:rsidRPr="005970A1" w:rsidRDefault="004475B1" w:rsidP="00451F4B">
                  <w:pPr>
                    <w:spacing w:line="276" w:lineRule="auto"/>
                    <w:ind w:firstLine="111"/>
                    <w:jc w:val="left"/>
                    <w:rPr>
                      <w:b/>
                      <w:bCs/>
                      <w:sz w:val="24"/>
                      <w:szCs w:val="24"/>
                    </w:rPr>
                  </w:pPr>
                </w:p>
                <w:p w:rsidR="004475B1" w:rsidRPr="005970A1" w:rsidRDefault="004475B1" w:rsidP="00451F4B">
                  <w:pPr>
                    <w:spacing w:line="276" w:lineRule="auto"/>
                    <w:ind w:firstLine="111"/>
                    <w:jc w:val="left"/>
                    <w:rPr>
                      <w:b/>
                      <w:bCs/>
                      <w:sz w:val="24"/>
                      <w:szCs w:val="24"/>
                    </w:rPr>
                  </w:pPr>
                  <w:r w:rsidRPr="005970A1">
                    <w:rPr>
                      <w:b/>
                      <w:bCs/>
                      <w:sz w:val="24"/>
                      <w:szCs w:val="24"/>
                    </w:rPr>
                    <w:t>Д</w:t>
                  </w:r>
                </w:p>
                <w:p w:rsidR="004475B1" w:rsidRPr="005970A1" w:rsidRDefault="004475B1" w:rsidP="00451F4B">
                  <w:pPr>
                    <w:spacing w:line="276" w:lineRule="auto"/>
                    <w:ind w:firstLine="111"/>
                    <w:jc w:val="left"/>
                    <w:rPr>
                      <w:sz w:val="24"/>
                      <w:szCs w:val="24"/>
                    </w:rPr>
                  </w:pPr>
                  <w:r w:rsidRPr="005970A1">
                    <w:rPr>
                      <w:b/>
                      <w:bCs/>
                      <w:sz w:val="24"/>
                      <w:szCs w:val="24"/>
                    </w:rPr>
                    <w:t>Д</w:t>
                  </w:r>
                </w:p>
              </w:tc>
              <w:tc>
                <w:tcPr>
                  <w:tcW w:w="3990" w:type="dxa"/>
                  <w:tcBorders>
                    <w:top w:val="single" w:sz="4" w:space="0" w:color="auto"/>
                    <w:left w:val="single" w:sz="4" w:space="0" w:color="auto"/>
                    <w:bottom w:val="nil"/>
                    <w:right w:val="single" w:sz="4" w:space="0" w:color="auto"/>
                  </w:tcBorders>
                </w:tcPr>
                <w:p w:rsidR="004475B1" w:rsidRPr="005970A1" w:rsidRDefault="004475B1" w:rsidP="00451F4B">
                  <w:pPr>
                    <w:spacing w:line="276" w:lineRule="auto"/>
                    <w:ind w:left="34" w:firstLine="111"/>
                    <w:jc w:val="left"/>
                    <w:rPr>
                      <w:sz w:val="24"/>
                      <w:szCs w:val="24"/>
                    </w:rPr>
                  </w:pPr>
                  <w:r w:rsidRPr="005970A1">
                    <w:rPr>
                      <w:sz w:val="24"/>
                      <w:szCs w:val="24"/>
                    </w:rPr>
                    <w:t xml:space="preserve">В библиотечный  фонд входят комплекты учебников, рекомендованные или допущенные МОН РФ. При комплектации библиотечного фонда целесообразно включить в состав книгопечатной продукции, отдельные экземпляры учебников, не имеющие грифа. Они могут </w:t>
                  </w:r>
                  <w:r w:rsidRPr="005970A1">
                    <w:rPr>
                      <w:sz w:val="24"/>
                      <w:szCs w:val="24"/>
                    </w:rPr>
                    <w:lastRenderedPageBreak/>
                    <w:t>использоваться в качестве дополнительного материала.</w:t>
                  </w:r>
                </w:p>
              </w:tc>
            </w:tr>
            <w:tr w:rsidR="004475B1" w:rsidRPr="005970A1">
              <w:tc>
                <w:tcPr>
                  <w:tcW w:w="14191" w:type="dxa"/>
                  <w:gridSpan w:val="7"/>
                  <w:tcBorders>
                    <w:top w:val="single" w:sz="4" w:space="0" w:color="auto"/>
                    <w:left w:val="single" w:sz="4" w:space="0" w:color="auto"/>
                    <w:bottom w:val="single" w:sz="4" w:space="0" w:color="auto"/>
                    <w:right w:val="single" w:sz="4" w:space="0" w:color="auto"/>
                  </w:tcBorders>
                </w:tcPr>
                <w:p w:rsidR="004475B1" w:rsidRPr="005970A1" w:rsidRDefault="004475B1" w:rsidP="00451F4B">
                  <w:pPr>
                    <w:spacing w:line="276" w:lineRule="auto"/>
                    <w:ind w:firstLine="111"/>
                    <w:jc w:val="center"/>
                    <w:rPr>
                      <w:b/>
                      <w:bCs/>
                      <w:sz w:val="24"/>
                      <w:szCs w:val="24"/>
                    </w:rPr>
                  </w:pPr>
                  <w:r w:rsidRPr="005970A1">
                    <w:rPr>
                      <w:b/>
                      <w:bCs/>
                      <w:sz w:val="24"/>
                      <w:szCs w:val="24"/>
                    </w:rPr>
                    <w:lastRenderedPageBreak/>
                    <w:t>Печатные пособия</w:t>
                  </w:r>
                </w:p>
              </w:tc>
            </w:tr>
            <w:tr w:rsidR="004475B1" w:rsidRPr="005970A1">
              <w:trPr>
                <w:cantSplit/>
                <w:trHeight w:val="2189"/>
              </w:trPr>
              <w:tc>
                <w:tcPr>
                  <w:tcW w:w="1065" w:type="dxa"/>
                  <w:tcBorders>
                    <w:top w:val="single" w:sz="4" w:space="0" w:color="auto"/>
                    <w:left w:val="single" w:sz="4" w:space="0" w:color="auto"/>
                    <w:right w:val="single" w:sz="4" w:space="0" w:color="auto"/>
                  </w:tcBorders>
                </w:tcPr>
                <w:p w:rsidR="004475B1" w:rsidRPr="005970A1" w:rsidRDefault="004475B1" w:rsidP="00451F4B">
                  <w:pPr>
                    <w:spacing w:line="276" w:lineRule="auto"/>
                    <w:ind w:firstLine="111"/>
                    <w:jc w:val="left"/>
                    <w:rPr>
                      <w:sz w:val="24"/>
                      <w:szCs w:val="24"/>
                    </w:rPr>
                  </w:pPr>
                  <w:r w:rsidRPr="005970A1">
                    <w:rPr>
                      <w:sz w:val="24"/>
                      <w:szCs w:val="24"/>
                    </w:rPr>
                    <w:t>2.</w:t>
                  </w:r>
                </w:p>
              </w:tc>
              <w:tc>
                <w:tcPr>
                  <w:tcW w:w="7719" w:type="dxa"/>
                  <w:tcBorders>
                    <w:top w:val="single" w:sz="4" w:space="0" w:color="auto"/>
                    <w:left w:val="single" w:sz="4" w:space="0" w:color="auto"/>
                    <w:bottom w:val="nil"/>
                    <w:right w:val="single" w:sz="4" w:space="0" w:color="auto"/>
                  </w:tcBorders>
                </w:tcPr>
                <w:p w:rsidR="004475B1" w:rsidRPr="005970A1" w:rsidRDefault="004475B1" w:rsidP="00451F4B">
                  <w:pPr>
                    <w:spacing w:line="276" w:lineRule="auto"/>
                    <w:ind w:hanging="44"/>
                    <w:jc w:val="left"/>
                    <w:rPr>
                      <w:sz w:val="24"/>
                      <w:szCs w:val="24"/>
                    </w:rPr>
                  </w:pPr>
                  <w:r w:rsidRPr="005970A1">
                    <w:rPr>
                      <w:sz w:val="24"/>
                      <w:szCs w:val="24"/>
                    </w:rPr>
                    <w:t>Алфавит (настенная таблица)</w:t>
                  </w:r>
                </w:p>
                <w:p w:rsidR="004475B1" w:rsidRPr="005970A1" w:rsidRDefault="004475B1" w:rsidP="00451F4B">
                  <w:pPr>
                    <w:spacing w:line="276" w:lineRule="auto"/>
                    <w:ind w:hanging="44"/>
                    <w:jc w:val="left"/>
                    <w:rPr>
                      <w:sz w:val="24"/>
                      <w:szCs w:val="24"/>
                    </w:rPr>
                  </w:pPr>
                  <w:r w:rsidRPr="005970A1">
                    <w:rPr>
                      <w:sz w:val="24"/>
                      <w:szCs w:val="24"/>
                    </w:rPr>
                    <w:t>Касса букв и буквосочетаний (по возможности)</w:t>
                  </w:r>
                </w:p>
                <w:p w:rsidR="004475B1" w:rsidRPr="005970A1" w:rsidRDefault="004475B1" w:rsidP="00451F4B">
                  <w:pPr>
                    <w:spacing w:line="276" w:lineRule="auto"/>
                    <w:ind w:hanging="44"/>
                    <w:jc w:val="left"/>
                    <w:rPr>
                      <w:sz w:val="24"/>
                      <w:szCs w:val="24"/>
                    </w:rPr>
                  </w:pPr>
                  <w:r w:rsidRPr="005970A1">
                    <w:rPr>
                      <w:sz w:val="24"/>
                      <w:szCs w:val="24"/>
                    </w:rPr>
                    <w:t>Транскрипционные знаки (таблица)</w:t>
                  </w:r>
                </w:p>
                <w:p w:rsidR="004475B1" w:rsidRPr="005970A1" w:rsidRDefault="004475B1" w:rsidP="00451F4B">
                  <w:pPr>
                    <w:spacing w:line="276" w:lineRule="auto"/>
                    <w:ind w:hanging="44"/>
                    <w:jc w:val="left"/>
                    <w:rPr>
                      <w:sz w:val="24"/>
                      <w:szCs w:val="24"/>
                    </w:rPr>
                  </w:pPr>
                  <w:r w:rsidRPr="005970A1">
                    <w:rPr>
                      <w:sz w:val="24"/>
                      <w:szCs w:val="24"/>
                    </w:rPr>
                    <w:t>Грамматические таблицы к основным разделам грамматического материала, содержащегося в стандарте начального образования по иностранному языку</w:t>
                  </w:r>
                </w:p>
                <w:p w:rsidR="004475B1" w:rsidRPr="005970A1" w:rsidRDefault="004475B1" w:rsidP="00451F4B">
                  <w:pPr>
                    <w:spacing w:line="276" w:lineRule="auto"/>
                    <w:ind w:hanging="44"/>
                    <w:jc w:val="left"/>
                    <w:rPr>
                      <w:sz w:val="24"/>
                      <w:szCs w:val="24"/>
                    </w:rPr>
                  </w:pPr>
                  <w:r w:rsidRPr="005970A1">
                    <w:rPr>
                      <w:sz w:val="24"/>
                      <w:szCs w:val="24"/>
                    </w:rPr>
                    <w:t>Наборы тематических картинок в соответствии с тематикой, определенной в стандарте начального образования по иностранному языку</w:t>
                  </w:r>
                </w:p>
                <w:p w:rsidR="004475B1" w:rsidRPr="005970A1" w:rsidRDefault="004475B1" w:rsidP="00451F4B">
                  <w:pPr>
                    <w:spacing w:line="276" w:lineRule="auto"/>
                    <w:ind w:hanging="44"/>
                    <w:jc w:val="left"/>
                    <w:rPr>
                      <w:sz w:val="24"/>
                      <w:szCs w:val="24"/>
                    </w:rPr>
                  </w:pPr>
                  <w:r w:rsidRPr="005970A1">
                    <w:rPr>
                      <w:sz w:val="24"/>
                      <w:szCs w:val="24"/>
                    </w:rPr>
                    <w:t>Ситуационные плакаты (магнитные или иные) с раздаточным материалом по темам: Классная комната, Квартира, Детская комната, Магазин и т.п.</w:t>
                  </w:r>
                </w:p>
              </w:tc>
              <w:tc>
                <w:tcPr>
                  <w:tcW w:w="1197" w:type="dxa"/>
                  <w:gridSpan w:val="3"/>
                  <w:tcBorders>
                    <w:top w:val="single" w:sz="4" w:space="0" w:color="auto"/>
                    <w:left w:val="single" w:sz="4" w:space="0" w:color="auto"/>
                    <w:bottom w:val="nil"/>
                    <w:right w:val="single" w:sz="4" w:space="0" w:color="auto"/>
                  </w:tcBorders>
                </w:tcPr>
                <w:p w:rsidR="004475B1" w:rsidRPr="005970A1" w:rsidRDefault="004475B1" w:rsidP="00451F4B">
                  <w:pPr>
                    <w:spacing w:line="276" w:lineRule="auto"/>
                    <w:ind w:firstLine="111"/>
                    <w:jc w:val="left"/>
                    <w:rPr>
                      <w:b/>
                      <w:bCs/>
                      <w:sz w:val="24"/>
                      <w:szCs w:val="24"/>
                    </w:rPr>
                  </w:pPr>
                  <w:r w:rsidRPr="005970A1">
                    <w:rPr>
                      <w:b/>
                      <w:bCs/>
                      <w:sz w:val="24"/>
                      <w:szCs w:val="24"/>
                    </w:rPr>
                    <w:t>Д</w:t>
                  </w:r>
                </w:p>
                <w:p w:rsidR="004475B1" w:rsidRPr="005970A1" w:rsidRDefault="004475B1" w:rsidP="00451F4B">
                  <w:pPr>
                    <w:spacing w:line="276" w:lineRule="auto"/>
                    <w:ind w:firstLine="111"/>
                    <w:jc w:val="left"/>
                    <w:rPr>
                      <w:b/>
                      <w:bCs/>
                      <w:sz w:val="24"/>
                      <w:szCs w:val="24"/>
                    </w:rPr>
                  </w:pPr>
                  <w:r w:rsidRPr="005970A1">
                    <w:rPr>
                      <w:b/>
                      <w:bCs/>
                      <w:sz w:val="24"/>
                      <w:szCs w:val="24"/>
                    </w:rPr>
                    <w:t>Ф</w:t>
                  </w:r>
                </w:p>
                <w:p w:rsidR="004475B1" w:rsidRPr="005970A1" w:rsidRDefault="004475B1" w:rsidP="00451F4B">
                  <w:pPr>
                    <w:spacing w:line="276" w:lineRule="auto"/>
                    <w:ind w:firstLine="111"/>
                    <w:jc w:val="left"/>
                    <w:rPr>
                      <w:b/>
                      <w:bCs/>
                      <w:sz w:val="24"/>
                      <w:szCs w:val="24"/>
                    </w:rPr>
                  </w:pPr>
                </w:p>
                <w:p w:rsidR="004475B1" w:rsidRPr="005970A1" w:rsidRDefault="004475B1" w:rsidP="00451F4B">
                  <w:pPr>
                    <w:spacing w:line="276" w:lineRule="auto"/>
                    <w:ind w:firstLine="111"/>
                    <w:jc w:val="left"/>
                    <w:rPr>
                      <w:b/>
                      <w:bCs/>
                      <w:sz w:val="24"/>
                      <w:szCs w:val="24"/>
                    </w:rPr>
                  </w:pPr>
                  <w:r w:rsidRPr="005970A1">
                    <w:rPr>
                      <w:b/>
                      <w:bCs/>
                      <w:sz w:val="24"/>
                      <w:szCs w:val="24"/>
                    </w:rPr>
                    <w:t>Д</w:t>
                  </w:r>
                </w:p>
                <w:p w:rsidR="004475B1" w:rsidRPr="005970A1" w:rsidRDefault="004475B1" w:rsidP="00451F4B">
                  <w:pPr>
                    <w:spacing w:line="276" w:lineRule="auto"/>
                    <w:ind w:firstLine="111"/>
                    <w:jc w:val="left"/>
                    <w:rPr>
                      <w:b/>
                      <w:bCs/>
                      <w:sz w:val="24"/>
                      <w:szCs w:val="24"/>
                    </w:rPr>
                  </w:pPr>
                </w:p>
                <w:p w:rsidR="004475B1" w:rsidRPr="005970A1" w:rsidRDefault="004475B1" w:rsidP="00451F4B">
                  <w:pPr>
                    <w:spacing w:line="276" w:lineRule="auto"/>
                    <w:ind w:firstLine="111"/>
                    <w:jc w:val="left"/>
                    <w:rPr>
                      <w:b/>
                      <w:bCs/>
                      <w:sz w:val="24"/>
                      <w:szCs w:val="24"/>
                    </w:rPr>
                  </w:pPr>
                  <w:r w:rsidRPr="005970A1">
                    <w:rPr>
                      <w:b/>
                      <w:bCs/>
                      <w:sz w:val="24"/>
                      <w:szCs w:val="24"/>
                    </w:rPr>
                    <w:t>Д</w:t>
                  </w:r>
                </w:p>
                <w:p w:rsidR="004475B1" w:rsidRPr="005970A1" w:rsidRDefault="004475B1" w:rsidP="00451F4B">
                  <w:pPr>
                    <w:spacing w:line="276" w:lineRule="auto"/>
                    <w:ind w:firstLine="111"/>
                    <w:jc w:val="left"/>
                    <w:rPr>
                      <w:b/>
                      <w:bCs/>
                      <w:sz w:val="24"/>
                      <w:szCs w:val="24"/>
                    </w:rPr>
                  </w:pPr>
                </w:p>
                <w:p w:rsidR="004475B1" w:rsidRPr="005970A1" w:rsidRDefault="004475B1" w:rsidP="00451F4B">
                  <w:pPr>
                    <w:spacing w:line="276" w:lineRule="auto"/>
                    <w:ind w:firstLine="111"/>
                    <w:jc w:val="left"/>
                    <w:rPr>
                      <w:b/>
                      <w:bCs/>
                      <w:sz w:val="24"/>
                      <w:szCs w:val="24"/>
                    </w:rPr>
                  </w:pPr>
                  <w:r w:rsidRPr="005970A1">
                    <w:rPr>
                      <w:b/>
                      <w:bCs/>
                      <w:sz w:val="24"/>
                      <w:szCs w:val="24"/>
                    </w:rPr>
                    <w:t>Д</w:t>
                  </w:r>
                </w:p>
                <w:p w:rsidR="004475B1" w:rsidRPr="005970A1" w:rsidRDefault="004475B1" w:rsidP="00451F4B">
                  <w:pPr>
                    <w:spacing w:line="276" w:lineRule="auto"/>
                    <w:ind w:firstLine="111"/>
                    <w:jc w:val="left"/>
                    <w:rPr>
                      <w:sz w:val="24"/>
                      <w:szCs w:val="24"/>
                    </w:rPr>
                  </w:pPr>
                  <w:r w:rsidRPr="005970A1">
                    <w:rPr>
                      <w:b/>
                      <w:bCs/>
                      <w:sz w:val="24"/>
                      <w:szCs w:val="24"/>
                    </w:rPr>
                    <w:t>Д</w:t>
                  </w:r>
                </w:p>
              </w:tc>
              <w:tc>
                <w:tcPr>
                  <w:tcW w:w="4210" w:type="dxa"/>
                  <w:gridSpan w:val="2"/>
                  <w:tcBorders>
                    <w:top w:val="single" w:sz="4" w:space="0" w:color="auto"/>
                    <w:left w:val="single" w:sz="4" w:space="0" w:color="auto"/>
                    <w:bottom w:val="nil"/>
                    <w:right w:val="single" w:sz="4" w:space="0" w:color="auto"/>
                  </w:tcBorders>
                </w:tcPr>
                <w:p w:rsidR="004475B1" w:rsidRPr="005970A1" w:rsidRDefault="004475B1" w:rsidP="00451F4B">
                  <w:pPr>
                    <w:spacing w:line="276" w:lineRule="auto"/>
                    <w:ind w:firstLine="111"/>
                    <w:jc w:val="left"/>
                    <w:rPr>
                      <w:sz w:val="24"/>
                      <w:szCs w:val="24"/>
                    </w:rPr>
                  </w:pPr>
                </w:p>
              </w:tc>
            </w:tr>
            <w:tr w:rsidR="004475B1" w:rsidRPr="005970A1">
              <w:tc>
                <w:tcPr>
                  <w:tcW w:w="1065"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spacing w:line="276" w:lineRule="auto"/>
                    <w:ind w:firstLine="111"/>
                    <w:jc w:val="left"/>
                    <w:rPr>
                      <w:sz w:val="24"/>
                      <w:szCs w:val="24"/>
                    </w:rPr>
                  </w:pPr>
                </w:p>
              </w:tc>
              <w:tc>
                <w:tcPr>
                  <w:tcW w:w="7719"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pStyle w:val="2"/>
                    <w:spacing w:before="0" w:after="0" w:line="276" w:lineRule="auto"/>
                    <w:ind w:hanging="44"/>
                    <w:jc w:val="left"/>
                    <w:rPr>
                      <w:sz w:val="24"/>
                      <w:szCs w:val="24"/>
                    </w:rPr>
                  </w:pPr>
                  <w:bookmarkStart w:id="293" w:name="_Toc457823581"/>
                  <w:r w:rsidRPr="005970A1">
                    <w:rPr>
                      <w:sz w:val="24"/>
                      <w:szCs w:val="24"/>
                    </w:rPr>
                    <w:t>Карты на иностранном языке:</w:t>
                  </w:r>
                  <w:bookmarkEnd w:id="293"/>
                </w:p>
                <w:p w:rsidR="004475B1" w:rsidRPr="005970A1" w:rsidRDefault="004475B1" w:rsidP="00451F4B">
                  <w:pPr>
                    <w:spacing w:line="276" w:lineRule="auto"/>
                    <w:ind w:hanging="44"/>
                    <w:jc w:val="left"/>
                    <w:rPr>
                      <w:sz w:val="24"/>
                      <w:szCs w:val="24"/>
                    </w:rPr>
                  </w:pPr>
                  <w:r w:rsidRPr="005970A1">
                    <w:rPr>
                      <w:sz w:val="24"/>
                      <w:szCs w:val="24"/>
                    </w:rPr>
                    <w:t>Географическая карта/ы стран/ы изучаемого языка</w:t>
                  </w:r>
                </w:p>
                <w:p w:rsidR="004475B1" w:rsidRPr="005970A1" w:rsidRDefault="004475B1" w:rsidP="00451F4B">
                  <w:pPr>
                    <w:spacing w:line="276" w:lineRule="auto"/>
                    <w:ind w:hanging="44"/>
                    <w:jc w:val="left"/>
                    <w:rPr>
                      <w:sz w:val="24"/>
                      <w:szCs w:val="24"/>
                    </w:rPr>
                  </w:pPr>
                  <w:r w:rsidRPr="005970A1">
                    <w:rPr>
                      <w:sz w:val="24"/>
                      <w:szCs w:val="24"/>
                    </w:rPr>
                    <w:t>Географическая карта Европы</w:t>
                  </w:r>
                </w:p>
              </w:tc>
              <w:tc>
                <w:tcPr>
                  <w:tcW w:w="1197" w:type="dxa"/>
                  <w:gridSpan w:val="3"/>
                  <w:tcBorders>
                    <w:top w:val="single" w:sz="4" w:space="0" w:color="auto"/>
                    <w:left w:val="single" w:sz="4" w:space="0" w:color="auto"/>
                    <w:bottom w:val="single" w:sz="4" w:space="0" w:color="auto"/>
                    <w:right w:val="single" w:sz="4" w:space="0" w:color="auto"/>
                  </w:tcBorders>
                </w:tcPr>
                <w:p w:rsidR="004475B1" w:rsidRPr="005970A1" w:rsidRDefault="004475B1" w:rsidP="00451F4B">
                  <w:pPr>
                    <w:spacing w:line="276" w:lineRule="auto"/>
                    <w:ind w:firstLine="111"/>
                    <w:jc w:val="left"/>
                    <w:rPr>
                      <w:sz w:val="24"/>
                      <w:szCs w:val="24"/>
                    </w:rPr>
                  </w:pPr>
                </w:p>
                <w:p w:rsidR="004475B1" w:rsidRPr="005970A1" w:rsidRDefault="004475B1" w:rsidP="00451F4B">
                  <w:pPr>
                    <w:spacing w:line="276" w:lineRule="auto"/>
                    <w:ind w:firstLine="111"/>
                    <w:jc w:val="left"/>
                    <w:rPr>
                      <w:b/>
                      <w:bCs/>
                      <w:sz w:val="24"/>
                      <w:szCs w:val="24"/>
                    </w:rPr>
                  </w:pPr>
                  <w:r w:rsidRPr="005970A1">
                    <w:rPr>
                      <w:b/>
                      <w:bCs/>
                      <w:sz w:val="24"/>
                      <w:szCs w:val="24"/>
                    </w:rPr>
                    <w:t>Д</w:t>
                  </w:r>
                </w:p>
                <w:p w:rsidR="004475B1" w:rsidRPr="005970A1" w:rsidRDefault="004475B1" w:rsidP="00451F4B">
                  <w:pPr>
                    <w:spacing w:line="276" w:lineRule="auto"/>
                    <w:ind w:firstLine="111"/>
                    <w:jc w:val="left"/>
                    <w:rPr>
                      <w:sz w:val="24"/>
                      <w:szCs w:val="24"/>
                    </w:rPr>
                  </w:pPr>
                  <w:r w:rsidRPr="005970A1">
                    <w:rPr>
                      <w:b/>
                      <w:bCs/>
                      <w:sz w:val="24"/>
                      <w:szCs w:val="24"/>
                    </w:rPr>
                    <w:t>Д</w:t>
                  </w:r>
                </w:p>
              </w:tc>
              <w:tc>
                <w:tcPr>
                  <w:tcW w:w="4210" w:type="dxa"/>
                  <w:gridSpan w:val="2"/>
                  <w:tcBorders>
                    <w:top w:val="single" w:sz="4" w:space="0" w:color="auto"/>
                    <w:left w:val="single" w:sz="4" w:space="0" w:color="auto"/>
                    <w:bottom w:val="single" w:sz="4" w:space="0" w:color="auto"/>
                    <w:right w:val="single" w:sz="4" w:space="0" w:color="auto"/>
                  </w:tcBorders>
                </w:tcPr>
                <w:p w:rsidR="004475B1" w:rsidRPr="005970A1" w:rsidRDefault="004475B1" w:rsidP="00451F4B">
                  <w:pPr>
                    <w:spacing w:line="276" w:lineRule="auto"/>
                    <w:ind w:firstLine="111"/>
                    <w:jc w:val="left"/>
                    <w:rPr>
                      <w:sz w:val="24"/>
                      <w:szCs w:val="24"/>
                    </w:rPr>
                  </w:pPr>
                </w:p>
              </w:tc>
            </w:tr>
            <w:tr w:rsidR="004475B1" w:rsidRPr="005970A1">
              <w:tc>
                <w:tcPr>
                  <w:tcW w:w="14191" w:type="dxa"/>
                  <w:gridSpan w:val="7"/>
                  <w:tcBorders>
                    <w:top w:val="single" w:sz="4" w:space="0" w:color="auto"/>
                    <w:left w:val="single" w:sz="4" w:space="0" w:color="auto"/>
                    <w:bottom w:val="single" w:sz="4" w:space="0" w:color="auto"/>
                    <w:right w:val="single" w:sz="4" w:space="0" w:color="auto"/>
                  </w:tcBorders>
                </w:tcPr>
                <w:p w:rsidR="004475B1" w:rsidRPr="005970A1" w:rsidRDefault="004475B1" w:rsidP="00451F4B">
                  <w:pPr>
                    <w:spacing w:line="276" w:lineRule="auto"/>
                    <w:ind w:firstLine="111"/>
                    <w:jc w:val="left"/>
                    <w:rPr>
                      <w:b/>
                      <w:bCs/>
                      <w:sz w:val="24"/>
                      <w:szCs w:val="24"/>
                    </w:rPr>
                  </w:pPr>
                </w:p>
                <w:p w:rsidR="004475B1" w:rsidRPr="005970A1" w:rsidRDefault="004475B1" w:rsidP="00451F4B">
                  <w:pPr>
                    <w:spacing w:line="276" w:lineRule="auto"/>
                    <w:ind w:firstLine="111"/>
                    <w:jc w:val="left"/>
                    <w:rPr>
                      <w:b/>
                      <w:bCs/>
                      <w:sz w:val="24"/>
                      <w:szCs w:val="24"/>
                    </w:rPr>
                  </w:pPr>
                </w:p>
                <w:p w:rsidR="004475B1" w:rsidRPr="005970A1" w:rsidRDefault="004475B1" w:rsidP="00451F4B">
                  <w:pPr>
                    <w:spacing w:line="276" w:lineRule="auto"/>
                    <w:ind w:firstLine="111"/>
                    <w:jc w:val="center"/>
                    <w:rPr>
                      <w:b/>
                      <w:bCs/>
                      <w:sz w:val="24"/>
                      <w:szCs w:val="24"/>
                    </w:rPr>
                  </w:pPr>
                  <w:r w:rsidRPr="005970A1">
                    <w:rPr>
                      <w:b/>
                      <w:bCs/>
                      <w:sz w:val="24"/>
                      <w:szCs w:val="24"/>
                    </w:rPr>
                    <w:t>Технические средства обучения и оборудование кабинета</w:t>
                  </w:r>
                </w:p>
              </w:tc>
            </w:tr>
            <w:tr w:rsidR="004475B1" w:rsidRPr="005970A1">
              <w:trPr>
                <w:trHeight w:val="3071"/>
              </w:trPr>
              <w:tc>
                <w:tcPr>
                  <w:tcW w:w="1065" w:type="dxa"/>
                  <w:tcBorders>
                    <w:top w:val="single" w:sz="4" w:space="0" w:color="auto"/>
                    <w:left w:val="single" w:sz="4" w:space="0" w:color="auto"/>
                    <w:bottom w:val="nil"/>
                    <w:right w:val="single" w:sz="4" w:space="0" w:color="auto"/>
                  </w:tcBorders>
                </w:tcPr>
                <w:p w:rsidR="004475B1" w:rsidRPr="005970A1" w:rsidRDefault="004475B1" w:rsidP="00451F4B">
                  <w:pPr>
                    <w:spacing w:line="276" w:lineRule="auto"/>
                    <w:ind w:firstLine="111"/>
                    <w:jc w:val="left"/>
                    <w:rPr>
                      <w:sz w:val="24"/>
                      <w:szCs w:val="24"/>
                    </w:rPr>
                  </w:pPr>
                  <w:r w:rsidRPr="005970A1">
                    <w:rPr>
                      <w:sz w:val="24"/>
                      <w:szCs w:val="24"/>
                    </w:rPr>
                    <w:lastRenderedPageBreak/>
                    <w:t xml:space="preserve">  3.</w:t>
                  </w:r>
                </w:p>
              </w:tc>
              <w:tc>
                <w:tcPr>
                  <w:tcW w:w="7719" w:type="dxa"/>
                  <w:tcBorders>
                    <w:top w:val="single" w:sz="4" w:space="0" w:color="auto"/>
                    <w:left w:val="single" w:sz="4" w:space="0" w:color="auto"/>
                    <w:bottom w:val="nil"/>
                    <w:right w:val="single" w:sz="4" w:space="0" w:color="auto"/>
                  </w:tcBorders>
                </w:tcPr>
                <w:p w:rsidR="004475B1" w:rsidRPr="005970A1" w:rsidRDefault="004475B1" w:rsidP="00451F4B">
                  <w:pPr>
                    <w:spacing w:line="276" w:lineRule="auto"/>
                    <w:ind w:hanging="44"/>
                    <w:jc w:val="left"/>
                    <w:rPr>
                      <w:sz w:val="24"/>
                      <w:szCs w:val="24"/>
                    </w:rPr>
                  </w:pPr>
                  <w:r w:rsidRPr="005970A1">
                    <w:rPr>
                      <w:sz w:val="24"/>
                      <w:szCs w:val="24"/>
                    </w:rPr>
                    <w:t>Классная доска с набором приспособлений для крепления таблиц,  постеров и картинок.</w:t>
                  </w:r>
                </w:p>
                <w:p w:rsidR="004475B1" w:rsidRPr="005970A1" w:rsidRDefault="004475B1" w:rsidP="00451F4B">
                  <w:pPr>
                    <w:spacing w:line="276" w:lineRule="auto"/>
                    <w:ind w:hanging="44"/>
                    <w:jc w:val="left"/>
                    <w:rPr>
                      <w:sz w:val="24"/>
                      <w:szCs w:val="24"/>
                    </w:rPr>
                  </w:pPr>
                  <w:r w:rsidRPr="005970A1">
                    <w:rPr>
                      <w:sz w:val="24"/>
                      <w:szCs w:val="24"/>
                    </w:rPr>
                    <w:t>Настенная доска с набором приспособлений для крепления картинок.</w:t>
                  </w:r>
                </w:p>
                <w:p w:rsidR="004475B1" w:rsidRPr="005970A1" w:rsidRDefault="004475B1" w:rsidP="00451F4B">
                  <w:pPr>
                    <w:spacing w:line="276" w:lineRule="auto"/>
                    <w:ind w:hanging="44"/>
                    <w:jc w:val="left"/>
                    <w:rPr>
                      <w:sz w:val="24"/>
                      <w:szCs w:val="24"/>
                    </w:rPr>
                  </w:pPr>
                  <w:r w:rsidRPr="005970A1">
                    <w:rPr>
                      <w:sz w:val="24"/>
                      <w:szCs w:val="24"/>
                    </w:rPr>
                    <w:t>Интерактивная доска.</w:t>
                  </w:r>
                </w:p>
                <w:p w:rsidR="004475B1" w:rsidRPr="005970A1" w:rsidRDefault="004475B1" w:rsidP="00451F4B">
                  <w:pPr>
                    <w:spacing w:line="276" w:lineRule="auto"/>
                    <w:ind w:hanging="44"/>
                    <w:jc w:val="left"/>
                    <w:rPr>
                      <w:sz w:val="24"/>
                      <w:szCs w:val="24"/>
                    </w:rPr>
                  </w:pPr>
                  <w:r w:rsidRPr="005970A1">
                    <w:rPr>
                      <w:sz w:val="24"/>
                      <w:szCs w:val="24"/>
                    </w:rPr>
                    <w:t>Мультимедийный проектор.</w:t>
                  </w:r>
                </w:p>
                <w:p w:rsidR="004475B1" w:rsidRPr="005970A1" w:rsidRDefault="004475B1" w:rsidP="00451F4B">
                  <w:pPr>
                    <w:spacing w:line="276" w:lineRule="auto"/>
                    <w:ind w:hanging="44"/>
                    <w:jc w:val="left"/>
                    <w:rPr>
                      <w:sz w:val="24"/>
                      <w:szCs w:val="24"/>
                    </w:rPr>
                  </w:pPr>
                  <w:r w:rsidRPr="005970A1">
                    <w:rPr>
                      <w:sz w:val="24"/>
                      <w:szCs w:val="24"/>
                    </w:rPr>
                    <w:t>Экспозиционный экран (по необходимости)</w:t>
                  </w:r>
                </w:p>
                <w:p w:rsidR="004475B1" w:rsidRPr="005970A1" w:rsidRDefault="004475B1" w:rsidP="00451F4B">
                  <w:pPr>
                    <w:spacing w:line="276" w:lineRule="auto"/>
                    <w:ind w:hanging="44"/>
                    <w:jc w:val="left"/>
                    <w:rPr>
                      <w:sz w:val="24"/>
                      <w:szCs w:val="24"/>
                    </w:rPr>
                  </w:pPr>
                  <w:r w:rsidRPr="005970A1">
                    <w:rPr>
                      <w:sz w:val="24"/>
                      <w:szCs w:val="24"/>
                    </w:rPr>
                    <w:t>Компьютер</w:t>
                  </w:r>
                </w:p>
                <w:p w:rsidR="004475B1" w:rsidRPr="005970A1" w:rsidRDefault="004475B1" w:rsidP="00451F4B">
                  <w:pPr>
                    <w:spacing w:line="276" w:lineRule="auto"/>
                    <w:ind w:hanging="44"/>
                    <w:jc w:val="left"/>
                    <w:rPr>
                      <w:sz w:val="24"/>
                      <w:szCs w:val="24"/>
                    </w:rPr>
                  </w:pPr>
                  <w:r w:rsidRPr="005970A1">
                    <w:rPr>
                      <w:sz w:val="24"/>
                      <w:szCs w:val="24"/>
                    </w:rPr>
                    <w:t>Сканер (по возможности)</w:t>
                  </w:r>
                </w:p>
                <w:p w:rsidR="004475B1" w:rsidRPr="005970A1" w:rsidRDefault="004475B1" w:rsidP="00451F4B">
                  <w:pPr>
                    <w:spacing w:line="276" w:lineRule="auto"/>
                    <w:ind w:hanging="44"/>
                    <w:jc w:val="left"/>
                    <w:rPr>
                      <w:sz w:val="24"/>
                      <w:szCs w:val="24"/>
                    </w:rPr>
                  </w:pPr>
                  <w:r w:rsidRPr="005970A1">
                    <w:rPr>
                      <w:sz w:val="24"/>
                      <w:szCs w:val="24"/>
                    </w:rPr>
                    <w:t>Принтер лазерный (по возможности)</w:t>
                  </w:r>
                </w:p>
                <w:p w:rsidR="004475B1" w:rsidRPr="005970A1" w:rsidRDefault="004475B1" w:rsidP="00451F4B">
                  <w:pPr>
                    <w:spacing w:line="276" w:lineRule="auto"/>
                    <w:ind w:hanging="44"/>
                    <w:jc w:val="left"/>
                    <w:rPr>
                      <w:sz w:val="24"/>
                      <w:szCs w:val="24"/>
                    </w:rPr>
                  </w:pPr>
                  <w:r w:rsidRPr="005970A1">
                    <w:rPr>
                      <w:sz w:val="24"/>
                      <w:szCs w:val="24"/>
                    </w:rPr>
                    <w:t>Принтер струйный цветной (по возможности)</w:t>
                  </w:r>
                </w:p>
                <w:p w:rsidR="004475B1" w:rsidRPr="005970A1" w:rsidRDefault="004475B1" w:rsidP="00451F4B">
                  <w:pPr>
                    <w:spacing w:line="276" w:lineRule="auto"/>
                    <w:ind w:hanging="44"/>
                    <w:jc w:val="left"/>
                    <w:rPr>
                      <w:sz w:val="24"/>
                      <w:szCs w:val="24"/>
                    </w:rPr>
                  </w:pPr>
                  <w:r w:rsidRPr="005970A1">
                    <w:rPr>
                      <w:sz w:val="24"/>
                      <w:szCs w:val="24"/>
                    </w:rPr>
                    <w:t>Фотокамера цифровая (по возможности)</w:t>
                  </w:r>
                </w:p>
                <w:p w:rsidR="004475B1" w:rsidRPr="005970A1" w:rsidRDefault="004475B1" w:rsidP="00451F4B">
                  <w:pPr>
                    <w:spacing w:line="276" w:lineRule="auto"/>
                    <w:ind w:hanging="44"/>
                    <w:jc w:val="left"/>
                    <w:rPr>
                      <w:sz w:val="24"/>
                      <w:szCs w:val="24"/>
                    </w:rPr>
                  </w:pPr>
                  <w:r w:rsidRPr="005970A1">
                    <w:rPr>
                      <w:sz w:val="24"/>
                      <w:szCs w:val="24"/>
                    </w:rPr>
                    <w:t>Видеокамера цифровая со штативом (по возможности)</w:t>
                  </w:r>
                </w:p>
                <w:p w:rsidR="004475B1" w:rsidRPr="005970A1" w:rsidRDefault="004475B1" w:rsidP="00451F4B">
                  <w:pPr>
                    <w:spacing w:line="276" w:lineRule="auto"/>
                    <w:ind w:hanging="44"/>
                    <w:jc w:val="left"/>
                    <w:rPr>
                      <w:b/>
                      <w:bCs/>
                      <w:sz w:val="24"/>
                      <w:szCs w:val="24"/>
                    </w:rPr>
                  </w:pPr>
                  <w:r w:rsidRPr="005970A1">
                    <w:rPr>
                      <w:sz w:val="24"/>
                      <w:szCs w:val="24"/>
                    </w:rPr>
                    <w:t>Мобильный компьютерный класс</w:t>
                  </w:r>
                </w:p>
              </w:tc>
              <w:tc>
                <w:tcPr>
                  <w:tcW w:w="1140" w:type="dxa"/>
                  <w:gridSpan w:val="2"/>
                  <w:tcBorders>
                    <w:top w:val="single" w:sz="4" w:space="0" w:color="auto"/>
                    <w:left w:val="single" w:sz="4" w:space="0" w:color="auto"/>
                    <w:bottom w:val="nil"/>
                    <w:right w:val="single" w:sz="4" w:space="0" w:color="auto"/>
                  </w:tcBorders>
                </w:tcPr>
                <w:p w:rsidR="004475B1" w:rsidRPr="005970A1" w:rsidRDefault="004475B1" w:rsidP="00451F4B">
                  <w:pPr>
                    <w:spacing w:line="276" w:lineRule="auto"/>
                    <w:ind w:firstLine="111"/>
                    <w:jc w:val="left"/>
                    <w:rPr>
                      <w:b/>
                      <w:bCs/>
                      <w:sz w:val="24"/>
                      <w:szCs w:val="24"/>
                    </w:rPr>
                  </w:pPr>
                  <w:r w:rsidRPr="005970A1">
                    <w:rPr>
                      <w:b/>
                      <w:bCs/>
                      <w:sz w:val="24"/>
                      <w:szCs w:val="24"/>
                    </w:rPr>
                    <w:t>Д</w:t>
                  </w:r>
                </w:p>
                <w:p w:rsidR="004475B1" w:rsidRPr="005970A1" w:rsidRDefault="004475B1" w:rsidP="00451F4B">
                  <w:pPr>
                    <w:spacing w:line="276" w:lineRule="auto"/>
                    <w:ind w:firstLine="111"/>
                    <w:jc w:val="left"/>
                    <w:rPr>
                      <w:b/>
                      <w:bCs/>
                      <w:sz w:val="24"/>
                      <w:szCs w:val="24"/>
                    </w:rPr>
                  </w:pPr>
                </w:p>
                <w:p w:rsidR="004475B1" w:rsidRPr="005970A1" w:rsidRDefault="004475B1" w:rsidP="00451F4B">
                  <w:pPr>
                    <w:spacing w:line="276" w:lineRule="auto"/>
                    <w:ind w:firstLine="111"/>
                    <w:jc w:val="left"/>
                    <w:rPr>
                      <w:b/>
                      <w:bCs/>
                      <w:sz w:val="24"/>
                      <w:szCs w:val="24"/>
                    </w:rPr>
                  </w:pPr>
                  <w:r w:rsidRPr="005970A1">
                    <w:rPr>
                      <w:b/>
                      <w:bCs/>
                      <w:sz w:val="24"/>
                      <w:szCs w:val="24"/>
                    </w:rPr>
                    <w:t>Д</w:t>
                  </w:r>
                </w:p>
                <w:p w:rsidR="004475B1" w:rsidRPr="005970A1" w:rsidRDefault="004475B1" w:rsidP="00451F4B">
                  <w:pPr>
                    <w:spacing w:line="276" w:lineRule="auto"/>
                    <w:ind w:firstLine="111"/>
                    <w:jc w:val="left"/>
                    <w:rPr>
                      <w:b/>
                      <w:bCs/>
                      <w:sz w:val="24"/>
                      <w:szCs w:val="24"/>
                    </w:rPr>
                  </w:pPr>
                </w:p>
                <w:p w:rsidR="004475B1" w:rsidRPr="005970A1" w:rsidRDefault="004475B1" w:rsidP="00451F4B">
                  <w:pPr>
                    <w:spacing w:line="276" w:lineRule="auto"/>
                    <w:ind w:firstLine="111"/>
                    <w:jc w:val="left"/>
                    <w:rPr>
                      <w:b/>
                      <w:bCs/>
                      <w:sz w:val="24"/>
                      <w:szCs w:val="24"/>
                    </w:rPr>
                  </w:pPr>
                  <w:r w:rsidRPr="005970A1">
                    <w:rPr>
                      <w:b/>
                      <w:bCs/>
                      <w:sz w:val="24"/>
                      <w:szCs w:val="24"/>
                    </w:rPr>
                    <w:t>Д</w:t>
                  </w:r>
                </w:p>
                <w:p w:rsidR="004475B1" w:rsidRPr="005970A1" w:rsidRDefault="004475B1" w:rsidP="00451F4B">
                  <w:pPr>
                    <w:spacing w:line="276" w:lineRule="auto"/>
                    <w:ind w:firstLine="111"/>
                    <w:jc w:val="left"/>
                    <w:rPr>
                      <w:b/>
                      <w:bCs/>
                      <w:sz w:val="24"/>
                      <w:szCs w:val="24"/>
                    </w:rPr>
                  </w:pPr>
                  <w:r w:rsidRPr="005970A1">
                    <w:rPr>
                      <w:b/>
                      <w:bCs/>
                      <w:sz w:val="24"/>
                      <w:szCs w:val="24"/>
                    </w:rPr>
                    <w:t>Д</w:t>
                  </w:r>
                </w:p>
                <w:p w:rsidR="004475B1" w:rsidRPr="005970A1" w:rsidRDefault="004475B1" w:rsidP="00451F4B">
                  <w:pPr>
                    <w:spacing w:line="276" w:lineRule="auto"/>
                    <w:ind w:firstLine="111"/>
                    <w:jc w:val="left"/>
                    <w:rPr>
                      <w:b/>
                      <w:bCs/>
                      <w:sz w:val="24"/>
                      <w:szCs w:val="24"/>
                    </w:rPr>
                  </w:pPr>
                  <w:r w:rsidRPr="005970A1">
                    <w:rPr>
                      <w:b/>
                      <w:bCs/>
                      <w:sz w:val="24"/>
                      <w:szCs w:val="24"/>
                    </w:rPr>
                    <w:t>Д</w:t>
                  </w:r>
                </w:p>
                <w:p w:rsidR="004475B1" w:rsidRPr="005970A1" w:rsidRDefault="004475B1" w:rsidP="00451F4B">
                  <w:pPr>
                    <w:spacing w:line="276" w:lineRule="auto"/>
                    <w:ind w:firstLine="111"/>
                    <w:jc w:val="left"/>
                    <w:rPr>
                      <w:b/>
                      <w:bCs/>
                      <w:sz w:val="24"/>
                      <w:szCs w:val="24"/>
                    </w:rPr>
                  </w:pPr>
                  <w:r w:rsidRPr="005970A1">
                    <w:rPr>
                      <w:b/>
                      <w:bCs/>
                      <w:sz w:val="24"/>
                      <w:szCs w:val="24"/>
                    </w:rPr>
                    <w:t>Д</w:t>
                  </w:r>
                </w:p>
                <w:p w:rsidR="004475B1" w:rsidRPr="005970A1" w:rsidRDefault="004475B1" w:rsidP="00451F4B">
                  <w:pPr>
                    <w:spacing w:line="276" w:lineRule="auto"/>
                    <w:ind w:firstLine="111"/>
                    <w:jc w:val="left"/>
                    <w:rPr>
                      <w:b/>
                      <w:bCs/>
                      <w:sz w:val="24"/>
                      <w:szCs w:val="24"/>
                    </w:rPr>
                  </w:pPr>
                  <w:r w:rsidRPr="005970A1">
                    <w:rPr>
                      <w:b/>
                      <w:bCs/>
                      <w:sz w:val="24"/>
                      <w:szCs w:val="24"/>
                    </w:rPr>
                    <w:t>Д</w:t>
                  </w:r>
                </w:p>
                <w:p w:rsidR="004475B1" w:rsidRPr="005970A1" w:rsidRDefault="004475B1" w:rsidP="00451F4B">
                  <w:pPr>
                    <w:spacing w:line="276" w:lineRule="auto"/>
                    <w:ind w:firstLine="111"/>
                    <w:jc w:val="left"/>
                    <w:rPr>
                      <w:b/>
                      <w:bCs/>
                      <w:sz w:val="24"/>
                      <w:szCs w:val="24"/>
                    </w:rPr>
                  </w:pPr>
                  <w:r w:rsidRPr="005970A1">
                    <w:rPr>
                      <w:b/>
                      <w:bCs/>
                      <w:sz w:val="24"/>
                      <w:szCs w:val="24"/>
                    </w:rPr>
                    <w:t>Д</w:t>
                  </w:r>
                </w:p>
                <w:p w:rsidR="004475B1" w:rsidRPr="005970A1" w:rsidRDefault="004475B1" w:rsidP="00451F4B">
                  <w:pPr>
                    <w:spacing w:line="276" w:lineRule="auto"/>
                    <w:ind w:firstLine="111"/>
                    <w:jc w:val="left"/>
                    <w:rPr>
                      <w:b/>
                      <w:bCs/>
                      <w:sz w:val="24"/>
                      <w:szCs w:val="24"/>
                    </w:rPr>
                  </w:pPr>
                  <w:r w:rsidRPr="005970A1">
                    <w:rPr>
                      <w:b/>
                      <w:bCs/>
                      <w:sz w:val="24"/>
                      <w:szCs w:val="24"/>
                    </w:rPr>
                    <w:t>Д</w:t>
                  </w:r>
                </w:p>
                <w:p w:rsidR="004475B1" w:rsidRPr="005970A1" w:rsidRDefault="004475B1" w:rsidP="00451F4B">
                  <w:pPr>
                    <w:spacing w:line="276" w:lineRule="auto"/>
                    <w:ind w:firstLine="111"/>
                    <w:jc w:val="left"/>
                    <w:rPr>
                      <w:b/>
                      <w:bCs/>
                      <w:sz w:val="24"/>
                      <w:szCs w:val="24"/>
                    </w:rPr>
                  </w:pPr>
                  <w:r w:rsidRPr="005970A1">
                    <w:rPr>
                      <w:b/>
                      <w:bCs/>
                      <w:sz w:val="24"/>
                      <w:szCs w:val="24"/>
                    </w:rPr>
                    <w:t>Д</w:t>
                  </w:r>
                </w:p>
                <w:p w:rsidR="004475B1" w:rsidRPr="005970A1" w:rsidRDefault="004475B1" w:rsidP="00451F4B">
                  <w:pPr>
                    <w:spacing w:line="276" w:lineRule="auto"/>
                    <w:ind w:firstLine="111"/>
                    <w:jc w:val="left"/>
                    <w:rPr>
                      <w:b/>
                      <w:bCs/>
                      <w:sz w:val="24"/>
                      <w:szCs w:val="24"/>
                    </w:rPr>
                  </w:pPr>
                  <w:r w:rsidRPr="005970A1">
                    <w:rPr>
                      <w:b/>
                      <w:bCs/>
                      <w:sz w:val="24"/>
                      <w:szCs w:val="24"/>
                    </w:rPr>
                    <w:t>Д</w:t>
                  </w:r>
                </w:p>
              </w:tc>
              <w:tc>
                <w:tcPr>
                  <w:tcW w:w="4267" w:type="dxa"/>
                  <w:gridSpan w:val="3"/>
                  <w:tcBorders>
                    <w:top w:val="single" w:sz="4" w:space="0" w:color="auto"/>
                    <w:left w:val="single" w:sz="4" w:space="0" w:color="auto"/>
                    <w:bottom w:val="nil"/>
                    <w:right w:val="single" w:sz="4" w:space="0" w:color="auto"/>
                  </w:tcBorders>
                </w:tcPr>
                <w:p w:rsidR="004475B1" w:rsidRPr="005970A1" w:rsidRDefault="004475B1" w:rsidP="00451F4B">
                  <w:pPr>
                    <w:spacing w:line="276" w:lineRule="auto"/>
                    <w:ind w:firstLine="111"/>
                    <w:jc w:val="left"/>
                    <w:rPr>
                      <w:sz w:val="24"/>
                      <w:szCs w:val="24"/>
                    </w:rPr>
                  </w:pPr>
                </w:p>
                <w:p w:rsidR="004475B1" w:rsidRPr="005970A1" w:rsidRDefault="004475B1" w:rsidP="00451F4B">
                  <w:pPr>
                    <w:spacing w:line="276" w:lineRule="auto"/>
                    <w:ind w:firstLine="111"/>
                    <w:jc w:val="left"/>
                    <w:rPr>
                      <w:sz w:val="24"/>
                      <w:szCs w:val="24"/>
                    </w:rPr>
                  </w:pPr>
                </w:p>
                <w:p w:rsidR="004475B1" w:rsidRPr="005970A1" w:rsidRDefault="004475B1" w:rsidP="00451F4B">
                  <w:pPr>
                    <w:spacing w:line="276" w:lineRule="auto"/>
                    <w:ind w:firstLine="111"/>
                    <w:jc w:val="left"/>
                    <w:rPr>
                      <w:sz w:val="24"/>
                      <w:szCs w:val="24"/>
                    </w:rPr>
                  </w:pPr>
                </w:p>
                <w:p w:rsidR="004475B1" w:rsidRPr="005970A1" w:rsidRDefault="004475B1" w:rsidP="00451F4B">
                  <w:pPr>
                    <w:spacing w:line="276" w:lineRule="auto"/>
                    <w:ind w:firstLine="111"/>
                    <w:jc w:val="left"/>
                    <w:rPr>
                      <w:sz w:val="24"/>
                      <w:szCs w:val="24"/>
                    </w:rPr>
                  </w:pPr>
                </w:p>
                <w:p w:rsidR="004475B1" w:rsidRPr="005970A1" w:rsidRDefault="004475B1" w:rsidP="00451F4B">
                  <w:pPr>
                    <w:spacing w:line="276" w:lineRule="auto"/>
                    <w:ind w:firstLine="111"/>
                    <w:jc w:val="left"/>
                    <w:rPr>
                      <w:sz w:val="24"/>
                      <w:szCs w:val="24"/>
                    </w:rPr>
                  </w:pPr>
                  <w:r w:rsidRPr="005970A1">
                    <w:rPr>
                      <w:sz w:val="24"/>
                      <w:szCs w:val="24"/>
                    </w:rPr>
                    <w:t>С диаметром экрана не менее</w:t>
                  </w:r>
                </w:p>
                <w:p w:rsidR="004475B1" w:rsidRPr="005970A1" w:rsidRDefault="004475B1" w:rsidP="00451F4B">
                  <w:pPr>
                    <w:spacing w:line="276" w:lineRule="auto"/>
                    <w:ind w:firstLine="111"/>
                    <w:jc w:val="left"/>
                    <w:rPr>
                      <w:sz w:val="24"/>
                      <w:szCs w:val="24"/>
                    </w:rPr>
                  </w:pPr>
                  <w:r w:rsidRPr="005970A1">
                    <w:rPr>
                      <w:sz w:val="24"/>
                      <w:szCs w:val="24"/>
                    </w:rPr>
                    <w:t>72 см</w:t>
                  </w:r>
                </w:p>
                <w:p w:rsidR="004475B1" w:rsidRPr="005970A1" w:rsidRDefault="004475B1" w:rsidP="00451F4B">
                  <w:pPr>
                    <w:spacing w:line="276" w:lineRule="auto"/>
                    <w:ind w:firstLine="111"/>
                    <w:jc w:val="left"/>
                    <w:rPr>
                      <w:sz w:val="24"/>
                      <w:szCs w:val="24"/>
                    </w:rPr>
                  </w:pPr>
                </w:p>
                <w:p w:rsidR="004475B1" w:rsidRPr="005970A1" w:rsidRDefault="004475B1" w:rsidP="00451F4B">
                  <w:pPr>
                    <w:spacing w:line="276" w:lineRule="auto"/>
                    <w:ind w:firstLine="111"/>
                    <w:jc w:val="left"/>
                    <w:rPr>
                      <w:sz w:val="24"/>
                      <w:szCs w:val="24"/>
                    </w:rPr>
                  </w:pPr>
                </w:p>
                <w:p w:rsidR="004475B1" w:rsidRPr="005970A1" w:rsidRDefault="004475B1" w:rsidP="00451F4B">
                  <w:pPr>
                    <w:spacing w:line="276" w:lineRule="auto"/>
                    <w:ind w:firstLine="111"/>
                    <w:jc w:val="left"/>
                    <w:rPr>
                      <w:sz w:val="24"/>
                      <w:szCs w:val="24"/>
                    </w:rPr>
                  </w:pPr>
                  <w:r w:rsidRPr="005970A1">
                    <w:rPr>
                      <w:sz w:val="24"/>
                      <w:szCs w:val="24"/>
                    </w:rPr>
                    <w:t>Размер не менее 150х150 см</w:t>
                  </w:r>
                </w:p>
                <w:p w:rsidR="004475B1" w:rsidRPr="005970A1" w:rsidRDefault="004475B1" w:rsidP="00451F4B">
                  <w:pPr>
                    <w:spacing w:line="276" w:lineRule="auto"/>
                    <w:ind w:firstLine="111"/>
                    <w:jc w:val="left"/>
                    <w:rPr>
                      <w:sz w:val="24"/>
                      <w:szCs w:val="24"/>
                    </w:rPr>
                  </w:pPr>
                </w:p>
                <w:p w:rsidR="004475B1" w:rsidRPr="005970A1" w:rsidRDefault="004475B1" w:rsidP="00451F4B">
                  <w:pPr>
                    <w:spacing w:line="276" w:lineRule="auto"/>
                    <w:ind w:firstLine="111"/>
                    <w:jc w:val="left"/>
                    <w:rPr>
                      <w:sz w:val="24"/>
                      <w:szCs w:val="24"/>
                    </w:rPr>
                  </w:pPr>
                </w:p>
                <w:p w:rsidR="004475B1" w:rsidRPr="005970A1" w:rsidRDefault="004475B1" w:rsidP="00451F4B">
                  <w:pPr>
                    <w:spacing w:line="276" w:lineRule="auto"/>
                    <w:ind w:firstLine="111"/>
                    <w:jc w:val="left"/>
                    <w:rPr>
                      <w:sz w:val="24"/>
                      <w:szCs w:val="24"/>
                    </w:rPr>
                  </w:pPr>
                </w:p>
                <w:p w:rsidR="004475B1" w:rsidRPr="005970A1" w:rsidRDefault="004475B1" w:rsidP="00451F4B">
                  <w:pPr>
                    <w:spacing w:line="276" w:lineRule="auto"/>
                    <w:ind w:firstLine="111"/>
                    <w:jc w:val="left"/>
                    <w:rPr>
                      <w:sz w:val="24"/>
                      <w:szCs w:val="24"/>
                    </w:rPr>
                  </w:pPr>
                </w:p>
              </w:tc>
            </w:tr>
            <w:tr w:rsidR="004475B1" w:rsidRPr="005970A1">
              <w:tc>
                <w:tcPr>
                  <w:tcW w:w="14191" w:type="dxa"/>
                  <w:gridSpan w:val="7"/>
                  <w:tcBorders>
                    <w:top w:val="single" w:sz="4" w:space="0" w:color="auto"/>
                    <w:left w:val="single" w:sz="4" w:space="0" w:color="auto"/>
                    <w:bottom w:val="single" w:sz="4" w:space="0" w:color="auto"/>
                    <w:right w:val="single" w:sz="4" w:space="0" w:color="auto"/>
                  </w:tcBorders>
                </w:tcPr>
                <w:p w:rsidR="004475B1" w:rsidRPr="005970A1" w:rsidRDefault="004475B1" w:rsidP="00451F4B">
                  <w:pPr>
                    <w:spacing w:line="276" w:lineRule="auto"/>
                    <w:ind w:firstLine="111"/>
                    <w:jc w:val="center"/>
                    <w:rPr>
                      <w:b/>
                      <w:bCs/>
                      <w:sz w:val="24"/>
                      <w:szCs w:val="24"/>
                    </w:rPr>
                  </w:pPr>
                  <w:r w:rsidRPr="005970A1">
                    <w:rPr>
                      <w:b/>
                      <w:bCs/>
                      <w:sz w:val="24"/>
                      <w:szCs w:val="24"/>
                    </w:rPr>
                    <w:t>Экранно-звуковые пособия</w:t>
                  </w:r>
                </w:p>
              </w:tc>
            </w:tr>
            <w:tr w:rsidR="004475B1" w:rsidRPr="005970A1">
              <w:trPr>
                <w:trHeight w:val="1459"/>
              </w:trPr>
              <w:tc>
                <w:tcPr>
                  <w:tcW w:w="1065" w:type="dxa"/>
                  <w:tcBorders>
                    <w:top w:val="single" w:sz="4" w:space="0" w:color="auto"/>
                    <w:left w:val="single" w:sz="4" w:space="0" w:color="auto"/>
                    <w:bottom w:val="nil"/>
                    <w:right w:val="single" w:sz="4" w:space="0" w:color="auto"/>
                  </w:tcBorders>
                </w:tcPr>
                <w:p w:rsidR="004475B1" w:rsidRPr="005970A1" w:rsidRDefault="004475B1" w:rsidP="00451F4B">
                  <w:pPr>
                    <w:spacing w:line="276" w:lineRule="auto"/>
                    <w:ind w:firstLine="111"/>
                    <w:jc w:val="left"/>
                    <w:rPr>
                      <w:sz w:val="24"/>
                      <w:szCs w:val="24"/>
                    </w:rPr>
                  </w:pPr>
                  <w:r w:rsidRPr="005970A1">
                    <w:rPr>
                      <w:sz w:val="24"/>
                      <w:szCs w:val="24"/>
                    </w:rPr>
                    <w:t>4.</w:t>
                  </w:r>
                </w:p>
              </w:tc>
              <w:tc>
                <w:tcPr>
                  <w:tcW w:w="7776" w:type="dxa"/>
                  <w:gridSpan w:val="2"/>
                  <w:tcBorders>
                    <w:top w:val="single" w:sz="4" w:space="0" w:color="auto"/>
                    <w:left w:val="single" w:sz="4" w:space="0" w:color="auto"/>
                    <w:bottom w:val="nil"/>
                    <w:right w:val="single" w:sz="4" w:space="0" w:color="auto"/>
                  </w:tcBorders>
                </w:tcPr>
                <w:p w:rsidR="004475B1" w:rsidRPr="005970A1" w:rsidRDefault="004475B1" w:rsidP="00451F4B">
                  <w:pPr>
                    <w:pStyle w:val="31"/>
                    <w:spacing w:after="0" w:line="276" w:lineRule="auto"/>
                    <w:ind w:left="-44" w:firstLine="111"/>
                    <w:jc w:val="left"/>
                    <w:rPr>
                      <w:sz w:val="24"/>
                      <w:szCs w:val="24"/>
                    </w:rPr>
                  </w:pPr>
                  <w:r w:rsidRPr="005970A1">
                    <w:rPr>
                      <w:sz w:val="24"/>
                      <w:szCs w:val="24"/>
                    </w:rPr>
                    <w:t>Аудиозаписи к УМК,  используемым  для изучения иностранного языка</w:t>
                  </w:r>
                </w:p>
                <w:p w:rsidR="004475B1" w:rsidRPr="005970A1" w:rsidRDefault="004475B1" w:rsidP="00451F4B">
                  <w:pPr>
                    <w:pStyle w:val="31"/>
                    <w:spacing w:after="0" w:line="276" w:lineRule="auto"/>
                    <w:ind w:left="-44" w:firstLine="111"/>
                    <w:jc w:val="left"/>
                    <w:rPr>
                      <w:sz w:val="24"/>
                      <w:szCs w:val="24"/>
                    </w:rPr>
                  </w:pPr>
                  <w:r w:rsidRPr="005970A1">
                    <w:rPr>
                      <w:sz w:val="24"/>
                      <w:szCs w:val="24"/>
                    </w:rPr>
                    <w:t>Видеофильмы, соответствующие тематике, данной в стандарте начального общего образования по иностранным языкам (по возможности)</w:t>
                  </w:r>
                </w:p>
                <w:p w:rsidR="004475B1" w:rsidRPr="005970A1" w:rsidRDefault="004475B1" w:rsidP="00451F4B">
                  <w:pPr>
                    <w:spacing w:line="276" w:lineRule="auto"/>
                    <w:ind w:left="-44" w:firstLine="111"/>
                    <w:jc w:val="left"/>
                    <w:rPr>
                      <w:sz w:val="24"/>
                      <w:szCs w:val="24"/>
                    </w:rPr>
                  </w:pPr>
                  <w:r w:rsidRPr="005970A1">
                    <w:rPr>
                      <w:sz w:val="24"/>
                      <w:szCs w:val="24"/>
                    </w:rPr>
                    <w:t>Мультимедийные (цифровые) образовательные ресурсы, соответствующие стандартам обучения (по возможности)</w:t>
                  </w:r>
                </w:p>
              </w:tc>
              <w:tc>
                <w:tcPr>
                  <w:tcW w:w="1083" w:type="dxa"/>
                  <w:tcBorders>
                    <w:top w:val="single" w:sz="4" w:space="0" w:color="auto"/>
                    <w:left w:val="single" w:sz="4" w:space="0" w:color="auto"/>
                    <w:bottom w:val="nil"/>
                    <w:right w:val="single" w:sz="4" w:space="0" w:color="auto"/>
                  </w:tcBorders>
                </w:tcPr>
                <w:p w:rsidR="004475B1" w:rsidRPr="005970A1" w:rsidRDefault="004475B1" w:rsidP="00451F4B">
                  <w:pPr>
                    <w:spacing w:line="276" w:lineRule="auto"/>
                    <w:ind w:firstLine="111"/>
                    <w:jc w:val="left"/>
                    <w:rPr>
                      <w:b/>
                      <w:bCs/>
                      <w:sz w:val="24"/>
                      <w:szCs w:val="24"/>
                    </w:rPr>
                  </w:pPr>
                  <w:r w:rsidRPr="005970A1">
                    <w:rPr>
                      <w:b/>
                      <w:bCs/>
                      <w:sz w:val="24"/>
                      <w:szCs w:val="24"/>
                    </w:rPr>
                    <w:t>Д</w:t>
                  </w:r>
                </w:p>
                <w:p w:rsidR="004475B1" w:rsidRPr="005970A1" w:rsidRDefault="004475B1" w:rsidP="00451F4B">
                  <w:pPr>
                    <w:spacing w:line="276" w:lineRule="auto"/>
                    <w:ind w:firstLine="111"/>
                    <w:jc w:val="left"/>
                    <w:rPr>
                      <w:b/>
                      <w:bCs/>
                      <w:sz w:val="24"/>
                      <w:szCs w:val="24"/>
                    </w:rPr>
                  </w:pPr>
                </w:p>
                <w:p w:rsidR="004475B1" w:rsidRPr="005970A1" w:rsidRDefault="004475B1" w:rsidP="00451F4B">
                  <w:pPr>
                    <w:spacing w:line="276" w:lineRule="auto"/>
                    <w:ind w:firstLine="111"/>
                    <w:jc w:val="left"/>
                    <w:rPr>
                      <w:b/>
                      <w:bCs/>
                      <w:sz w:val="24"/>
                      <w:szCs w:val="24"/>
                    </w:rPr>
                  </w:pPr>
                  <w:r w:rsidRPr="005970A1">
                    <w:rPr>
                      <w:b/>
                      <w:bCs/>
                      <w:sz w:val="24"/>
                      <w:szCs w:val="24"/>
                    </w:rPr>
                    <w:t>Д</w:t>
                  </w:r>
                </w:p>
                <w:p w:rsidR="004475B1" w:rsidRPr="005970A1" w:rsidRDefault="004475B1" w:rsidP="00451F4B">
                  <w:pPr>
                    <w:spacing w:line="276" w:lineRule="auto"/>
                    <w:ind w:firstLine="111"/>
                    <w:jc w:val="left"/>
                    <w:rPr>
                      <w:b/>
                      <w:bCs/>
                      <w:sz w:val="24"/>
                      <w:szCs w:val="24"/>
                    </w:rPr>
                  </w:pPr>
                </w:p>
                <w:p w:rsidR="004475B1" w:rsidRPr="005970A1" w:rsidRDefault="004475B1" w:rsidP="00451F4B">
                  <w:pPr>
                    <w:spacing w:line="276" w:lineRule="auto"/>
                    <w:ind w:firstLine="111"/>
                    <w:jc w:val="left"/>
                    <w:rPr>
                      <w:sz w:val="24"/>
                      <w:szCs w:val="24"/>
                    </w:rPr>
                  </w:pPr>
                  <w:r w:rsidRPr="005970A1">
                    <w:rPr>
                      <w:b/>
                      <w:bCs/>
                      <w:sz w:val="24"/>
                      <w:szCs w:val="24"/>
                    </w:rPr>
                    <w:t>Д</w:t>
                  </w:r>
                </w:p>
              </w:tc>
              <w:tc>
                <w:tcPr>
                  <w:tcW w:w="4267" w:type="dxa"/>
                  <w:gridSpan w:val="3"/>
                  <w:tcBorders>
                    <w:top w:val="single" w:sz="4" w:space="0" w:color="auto"/>
                    <w:left w:val="single" w:sz="4" w:space="0" w:color="auto"/>
                    <w:bottom w:val="nil"/>
                    <w:right w:val="single" w:sz="4" w:space="0" w:color="auto"/>
                  </w:tcBorders>
                </w:tcPr>
                <w:p w:rsidR="004475B1" w:rsidRPr="005970A1" w:rsidRDefault="004475B1" w:rsidP="00451F4B">
                  <w:pPr>
                    <w:spacing w:line="276" w:lineRule="auto"/>
                    <w:ind w:firstLine="111"/>
                    <w:jc w:val="left"/>
                    <w:rPr>
                      <w:sz w:val="24"/>
                      <w:szCs w:val="24"/>
                    </w:rPr>
                  </w:pPr>
                </w:p>
              </w:tc>
            </w:tr>
            <w:tr w:rsidR="004475B1" w:rsidRPr="005970A1">
              <w:tc>
                <w:tcPr>
                  <w:tcW w:w="14191" w:type="dxa"/>
                  <w:gridSpan w:val="7"/>
                  <w:tcBorders>
                    <w:top w:val="single" w:sz="4" w:space="0" w:color="auto"/>
                    <w:left w:val="single" w:sz="4" w:space="0" w:color="auto"/>
                    <w:bottom w:val="single" w:sz="4" w:space="0" w:color="auto"/>
                    <w:right w:val="single" w:sz="4" w:space="0" w:color="auto"/>
                  </w:tcBorders>
                </w:tcPr>
                <w:p w:rsidR="004475B1" w:rsidRPr="005970A1" w:rsidRDefault="004475B1" w:rsidP="00451F4B">
                  <w:pPr>
                    <w:spacing w:line="276" w:lineRule="auto"/>
                    <w:ind w:firstLine="111"/>
                    <w:jc w:val="center"/>
                    <w:rPr>
                      <w:b/>
                      <w:bCs/>
                      <w:sz w:val="24"/>
                      <w:szCs w:val="24"/>
                    </w:rPr>
                  </w:pPr>
                  <w:r w:rsidRPr="005970A1">
                    <w:rPr>
                      <w:b/>
                      <w:bCs/>
                      <w:sz w:val="24"/>
                      <w:szCs w:val="24"/>
                    </w:rPr>
                    <w:t>Игры и игрушки</w:t>
                  </w:r>
                </w:p>
              </w:tc>
            </w:tr>
            <w:tr w:rsidR="004475B1" w:rsidRPr="005970A1">
              <w:trPr>
                <w:trHeight w:val="1172"/>
              </w:trPr>
              <w:tc>
                <w:tcPr>
                  <w:tcW w:w="1065"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spacing w:line="276" w:lineRule="auto"/>
                    <w:ind w:firstLine="111"/>
                    <w:jc w:val="left"/>
                    <w:rPr>
                      <w:sz w:val="24"/>
                      <w:szCs w:val="24"/>
                    </w:rPr>
                  </w:pPr>
                  <w:r w:rsidRPr="005970A1">
                    <w:rPr>
                      <w:sz w:val="24"/>
                      <w:szCs w:val="24"/>
                    </w:rPr>
                    <w:t>5.</w:t>
                  </w:r>
                </w:p>
              </w:tc>
              <w:tc>
                <w:tcPr>
                  <w:tcW w:w="7719" w:type="dxa"/>
                  <w:tcBorders>
                    <w:top w:val="single" w:sz="4" w:space="0" w:color="auto"/>
                    <w:left w:val="single" w:sz="4" w:space="0" w:color="auto"/>
                    <w:bottom w:val="single" w:sz="4" w:space="0" w:color="auto"/>
                    <w:right w:val="single" w:sz="4" w:space="0" w:color="auto"/>
                  </w:tcBorders>
                </w:tcPr>
                <w:p w:rsidR="004475B1" w:rsidRPr="005970A1" w:rsidRDefault="004475B1" w:rsidP="00451F4B">
                  <w:pPr>
                    <w:spacing w:line="276" w:lineRule="auto"/>
                    <w:ind w:firstLine="111"/>
                    <w:jc w:val="left"/>
                    <w:rPr>
                      <w:sz w:val="24"/>
                      <w:szCs w:val="24"/>
                    </w:rPr>
                  </w:pPr>
                  <w:r w:rsidRPr="005970A1">
                    <w:rPr>
                      <w:sz w:val="24"/>
                      <w:szCs w:val="24"/>
                    </w:rPr>
                    <w:t>Куклы в национальной одежде, передающие облик жителей стран изучаемого языка</w:t>
                  </w:r>
                </w:p>
                <w:p w:rsidR="004475B1" w:rsidRPr="005970A1" w:rsidRDefault="004475B1" w:rsidP="00451F4B">
                  <w:pPr>
                    <w:spacing w:line="276" w:lineRule="auto"/>
                    <w:ind w:firstLine="111"/>
                    <w:jc w:val="left"/>
                    <w:rPr>
                      <w:sz w:val="24"/>
                      <w:szCs w:val="24"/>
                    </w:rPr>
                  </w:pPr>
                  <w:r w:rsidRPr="005970A1">
                    <w:rPr>
                      <w:sz w:val="24"/>
                      <w:szCs w:val="24"/>
                    </w:rPr>
                    <w:t>Лото (домино), развивающие игры на иностранном языке.</w:t>
                  </w:r>
                </w:p>
                <w:p w:rsidR="004475B1" w:rsidRPr="005970A1" w:rsidRDefault="004475B1" w:rsidP="00451F4B">
                  <w:pPr>
                    <w:spacing w:line="276" w:lineRule="auto"/>
                    <w:ind w:firstLine="111"/>
                    <w:jc w:val="left"/>
                    <w:rPr>
                      <w:sz w:val="24"/>
                      <w:szCs w:val="24"/>
                    </w:rPr>
                  </w:pPr>
                  <w:r w:rsidRPr="005970A1">
                    <w:rPr>
                      <w:sz w:val="24"/>
                      <w:szCs w:val="24"/>
                    </w:rPr>
                    <w:t>Наборы ролевых игр, игрушек и конструкторов (по  темам: Дом, Зоопарк, Ферма, Транспорт, Магазин, и др.)</w:t>
                  </w:r>
                </w:p>
                <w:p w:rsidR="004475B1" w:rsidRPr="005970A1" w:rsidRDefault="004475B1" w:rsidP="00451F4B">
                  <w:pPr>
                    <w:spacing w:line="276" w:lineRule="auto"/>
                    <w:ind w:firstLine="111"/>
                    <w:jc w:val="left"/>
                    <w:rPr>
                      <w:sz w:val="24"/>
                      <w:szCs w:val="24"/>
                    </w:rPr>
                  </w:pPr>
                  <w:r w:rsidRPr="005970A1">
                    <w:rPr>
                      <w:sz w:val="24"/>
                      <w:szCs w:val="24"/>
                    </w:rPr>
                    <w:t>Мячи</w:t>
                  </w:r>
                </w:p>
              </w:tc>
              <w:tc>
                <w:tcPr>
                  <w:tcW w:w="1197" w:type="dxa"/>
                  <w:gridSpan w:val="3"/>
                  <w:tcBorders>
                    <w:top w:val="single" w:sz="4" w:space="0" w:color="auto"/>
                    <w:left w:val="single" w:sz="4" w:space="0" w:color="auto"/>
                    <w:bottom w:val="single" w:sz="4" w:space="0" w:color="auto"/>
                    <w:right w:val="single" w:sz="4" w:space="0" w:color="auto"/>
                  </w:tcBorders>
                </w:tcPr>
                <w:p w:rsidR="004475B1" w:rsidRPr="005970A1" w:rsidRDefault="004475B1" w:rsidP="00451F4B">
                  <w:pPr>
                    <w:pStyle w:val="4"/>
                    <w:spacing w:before="0" w:after="0" w:line="276" w:lineRule="auto"/>
                    <w:ind w:firstLine="111"/>
                    <w:jc w:val="left"/>
                    <w:rPr>
                      <w:b w:val="0"/>
                      <w:bCs w:val="0"/>
                      <w:sz w:val="24"/>
                      <w:szCs w:val="24"/>
                    </w:rPr>
                  </w:pPr>
                  <w:r w:rsidRPr="005970A1">
                    <w:rPr>
                      <w:sz w:val="24"/>
                      <w:szCs w:val="24"/>
                    </w:rPr>
                    <w:t>Д</w:t>
                  </w:r>
                </w:p>
                <w:p w:rsidR="004475B1" w:rsidRPr="005970A1" w:rsidRDefault="004475B1" w:rsidP="00451F4B">
                  <w:pPr>
                    <w:pStyle w:val="4"/>
                    <w:spacing w:before="0" w:after="0" w:line="276" w:lineRule="auto"/>
                    <w:ind w:firstLine="111"/>
                    <w:jc w:val="left"/>
                    <w:rPr>
                      <w:b w:val="0"/>
                      <w:bCs w:val="0"/>
                      <w:sz w:val="24"/>
                      <w:szCs w:val="24"/>
                    </w:rPr>
                  </w:pPr>
                  <w:r w:rsidRPr="005970A1">
                    <w:rPr>
                      <w:sz w:val="24"/>
                      <w:szCs w:val="24"/>
                    </w:rPr>
                    <w:t>П</w:t>
                  </w:r>
                </w:p>
                <w:p w:rsidR="004475B1" w:rsidRPr="005970A1" w:rsidRDefault="004475B1" w:rsidP="00451F4B">
                  <w:pPr>
                    <w:spacing w:line="276" w:lineRule="auto"/>
                    <w:ind w:firstLine="111"/>
                    <w:jc w:val="left"/>
                    <w:rPr>
                      <w:b/>
                      <w:bCs/>
                      <w:sz w:val="24"/>
                      <w:szCs w:val="24"/>
                    </w:rPr>
                  </w:pPr>
                </w:p>
                <w:p w:rsidR="004475B1" w:rsidRPr="005970A1" w:rsidRDefault="004475B1" w:rsidP="00451F4B">
                  <w:pPr>
                    <w:spacing w:line="276" w:lineRule="auto"/>
                    <w:ind w:firstLine="111"/>
                    <w:jc w:val="left"/>
                    <w:rPr>
                      <w:sz w:val="24"/>
                      <w:szCs w:val="24"/>
                    </w:rPr>
                  </w:pPr>
                  <w:r w:rsidRPr="005970A1">
                    <w:rPr>
                      <w:b/>
                      <w:bCs/>
                      <w:sz w:val="24"/>
                      <w:szCs w:val="24"/>
                    </w:rPr>
                    <w:t>Ф</w:t>
                  </w:r>
                </w:p>
              </w:tc>
              <w:tc>
                <w:tcPr>
                  <w:tcW w:w="4210" w:type="dxa"/>
                  <w:gridSpan w:val="2"/>
                  <w:tcBorders>
                    <w:top w:val="single" w:sz="4" w:space="0" w:color="auto"/>
                    <w:left w:val="single" w:sz="4" w:space="0" w:color="auto"/>
                    <w:bottom w:val="single" w:sz="4" w:space="0" w:color="auto"/>
                    <w:right w:val="single" w:sz="4" w:space="0" w:color="auto"/>
                  </w:tcBorders>
                </w:tcPr>
                <w:p w:rsidR="004475B1" w:rsidRPr="005970A1" w:rsidRDefault="004475B1" w:rsidP="00451F4B">
                  <w:pPr>
                    <w:spacing w:line="276" w:lineRule="auto"/>
                    <w:ind w:firstLine="111"/>
                    <w:jc w:val="left"/>
                    <w:rPr>
                      <w:sz w:val="24"/>
                      <w:szCs w:val="24"/>
                    </w:rPr>
                  </w:pPr>
                </w:p>
              </w:tc>
            </w:tr>
          </w:tbl>
          <w:p w:rsidR="004475B1" w:rsidRPr="005970A1" w:rsidRDefault="004475B1" w:rsidP="00451F4B">
            <w:pPr>
              <w:spacing w:line="276" w:lineRule="auto"/>
              <w:ind w:firstLine="111"/>
              <w:jc w:val="left"/>
              <w:rPr>
                <w:sz w:val="24"/>
                <w:szCs w:val="24"/>
              </w:rPr>
            </w:pPr>
          </w:p>
          <w:p w:rsidR="004475B1" w:rsidRPr="005970A1" w:rsidRDefault="004475B1" w:rsidP="00451F4B">
            <w:pPr>
              <w:spacing w:line="276" w:lineRule="auto"/>
              <w:jc w:val="center"/>
              <w:rPr>
                <w:b/>
                <w:bCs/>
                <w:sz w:val="24"/>
                <w:szCs w:val="24"/>
              </w:rPr>
            </w:pPr>
            <w:r w:rsidRPr="005970A1">
              <w:rPr>
                <w:b/>
                <w:bCs/>
                <w:sz w:val="24"/>
                <w:szCs w:val="24"/>
              </w:rPr>
              <w:t>ОКРУЖАЮЩИЙ МИР</w:t>
            </w:r>
          </w:p>
          <w:p w:rsidR="004475B1" w:rsidRPr="005970A1" w:rsidRDefault="004475B1" w:rsidP="00451F4B">
            <w:pPr>
              <w:spacing w:line="276" w:lineRule="auto"/>
              <w:ind w:firstLine="111"/>
              <w:jc w:val="center"/>
              <w:rPr>
                <w:sz w:val="24"/>
                <w:szCs w:val="24"/>
              </w:rPr>
            </w:pPr>
          </w:p>
        </w:tc>
      </w:tr>
    </w:tbl>
    <w:p w:rsidR="004475B1" w:rsidRPr="005970A1" w:rsidRDefault="004475B1" w:rsidP="009F0565">
      <w:pPr>
        <w:spacing w:line="276" w:lineRule="auto"/>
        <w:ind w:firstLine="111"/>
        <w:jc w:val="left"/>
        <w:rPr>
          <w:sz w:val="24"/>
          <w:szCs w:val="24"/>
        </w:rPr>
      </w:pPr>
    </w:p>
    <w:tbl>
      <w:tblPr>
        <w:tblW w:w="1429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7796"/>
        <w:gridCol w:w="1134"/>
        <w:gridCol w:w="4259"/>
      </w:tblGrid>
      <w:tr w:rsidR="004475B1" w:rsidRPr="005970A1">
        <w:tc>
          <w:tcPr>
            <w:tcW w:w="1101" w:type="dxa"/>
          </w:tcPr>
          <w:p w:rsidR="004475B1" w:rsidRPr="005970A1" w:rsidRDefault="004475B1" w:rsidP="00451F4B">
            <w:pPr>
              <w:spacing w:line="276" w:lineRule="auto"/>
              <w:ind w:firstLine="111"/>
              <w:jc w:val="left"/>
              <w:rPr>
                <w:sz w:val="24"/>
                <w:szCs w:val="24"/>
              </w:rPr>
            </w:pPr>
          </w:p>
        </w:tc>
        <w:tc>
          <w:tcPr>
            <w:tcW w:w="7796" w:type="dxa"/>
          </w:tcPr>
          <w:p w:rsidR="004475B1" w:rsidRPr="005970A1" w:rsidRDefault="004475B1" w:rsidP="00451F4B">
            <w:pPr>
              <w:spacing w:line="276" w:lineRule="auto"/>
              <w:ind w:firstLine="111"/>
              <w:jc w:val="center"/>
              <w:rPr>
                <w:b/>
                <w:bCs/>
                <w:sz w:val="24"/>
                <w:szCs w:val="24"/>
              </w:rPr>
            </w:pPr>
            <w:r w:rsidRPr="005970A1">
              <w:rPr>
                <w:b/>
                <w:bCs/>
                <w:sz w:val="24"/>
                <w:szCs w:val="24"/>
              </w:rPr>
              <w:t>Наименование объектов и средств материально-технического обеспечения</w:t>
            </w:r>
          </w:p>
        </w:tc>
        <w:tc>
          <w:tcPr>
            <w:tcW w:w="1134" w:type="dxa"/>
          </w:tcPr>
          <w:p w:rsidR="004475B1" w:rsidRPr="005970A1" w:rsidRDefault="004475B1" w:rsidP="00451F4B">
            <w:pPr>
              <w:spacing w:line="276" w:lineRule="auto"/>
              <w:ind w:firstLine="111"/>
              <w:jc w:val="center"/>
              <w:rPr>
                <w:b/>
                <w:bCs/>
                <w:sz w:val="24"/>
                <w:szCs w:val="24"/>
              </w:rPr>
            </w:pPr>
            <w:r w:rsidRPr="005970A1">
              <w:rPr>
                <w:b/>
                <w:bCs/>
                <w:sz w:val="24"/>
                <w:szCs w:val="24"/>
              </w:rPr>
              <w:t>Число</w:t>
            </w:r>
          </w:p>
        </w:tc>
        <w:tc>
          <w:tcPr>
            <w:tcW w:w="4259" w:type="dxa"/>
          </w:tcPr>
          <w:p w:rsidR="004475B1" w:rsidRPr="005970A1" w:rsidRDefault="004475B1" w:rsidP="00451F4B">
            <w:pPr>
              <w:spacing w:line="276" w:lineRule="auto"/>
              <w:ind w:firstLine="111"/>
              <w:jc w:val="center"/>
              <w:rPr>
                <w:b/>
                <w:bCs/>
                <w:sz w:val="24"/>
                <w:szCs w:val="24"/>
              </w:rPr>
            </w:pPr>
            <w:r w:rsidRPr="005970A1">
              <w:rPr>
                <w:b/>
                <w:bCs/>
                <w:sz w:val="24"/>
                <w:szCs w:val="24"/>
              </w:rPr>
              <w:t>Примечание</w:t>
            </w:r>
          </w:p>
        </w:tc>
      </w:tr>
      <w:tr w:rsidR="004475B1" w:rsidRPr="005970A1">
        <w:tc>
          <w:tcPr>
            <w:tcW w:w="14290" w:type="dxa"/>
            <w:gridSpan w:val="4"/>
          </w:tcPr>
          <w:p w:rsidR="004475B1" w:rsidRPr="005970A1" w:rsidRDefault="004475B1" w:rsidP="00451F4B">
            <w:pPr>
              <w:spacing w:line="276" w:lineRule="auto"/>
              <w:ind w:firstLine="111"/>
              <w:jc w:val="center"/>
              <w:rPr>
                <w:sz w:val="24"/>
                <w:szCs w:val="24"/>
              </w:rPr>
            </w:pPr>
            <w:r w:rsidRPr="005970A1">
              <w:rPr>
                <w:b/>
                <w:bCs/>
                <w:sz w:val="24"/>
                <w:szCs w:val="24"/>
              </w:rPr>
              <w:t>Библиотечный фонд  (книгопечатная продукция)</w:t>
            </w:r>
          </w:p>
        </w:tc>
      </w:tr>
      <w:tr w:rsidR="004475B1" w:rsidRPr="005970A1">
        <w:trPr>
          <w:trHeight w:val="1891"/>
        </w:trPr>
        <w:tc>
          <w:tcPr>
            <w:tcW w:w="1101" w:type="dxa"/>
          </w:tcPr>
          <w:p w:rsidR="004475B1" w:rsidRPr="005970A1" w:rsidRDefault="004475B1" w:rsidP="00451F4B">
            <w:pPr>
              <w:spacing w:line="276" w:lineRule="auto"/>
              <w:ind w:firstLine="111"/>
              <w:jc w:val="left"/>
              <w:rPr>
                <w:sz w:val="24"/>
                <w:szCs w:val="24"/>
              </w:rPr>
            </w:pPr>
            <w:r w:rsidRPr="005970A1">
              <w:rPr>
                <w:sz w:val="24"/>
                <w:szCs w:val="24"/>
              </w:rPr>
              <w:t>1.</w:t>
            </w:r>
          </w:p>
        </w:tc>
        <w:tc>
          <w:tcPr>
            <w:tcW w:w="7796" w:type="dxa"/>
          </w:tcPr>
          <w:p w:rsidR="004475B1" w:rsidRPr="005970A1" w:rsidRDefault="004475B1" w:rsidP="00451F4B">
            <w:pPr>
              <w:spacing w:line="276" w:lineRule="auto"/>
              <w:ind w:firstLine="4"/>
              <w:jc w:val="left"/>
              <w:rPr>
                <w:sz w:val="24"/>
                <w:szCs w:val="24"/>
              </w:rPr>
            </w:pPr>
            <w:r w:rsidRPr="005970A1">
              <w:rPr>
                <w:sz w:val="24"/>
                <w:szCs w:val="24"/>
              </w:rPr>
              <w:t>Учебно-методические комплекты (программы, учебники, рабочие тетради, хрестоматии и т.п.).</w:t>
            </w:r>
          </w:p>
          <w:p w:rsidR="004475B1" w:rsidRPr="005970A1" w:rsidRDefault="004475B1" w:rsidP="00451F4B">
            <w:pPr>
              <w:spacing w:line="276" w:lineRule="auto"/>
              <w:ind w:firstLine="4"/>
              <w:jc w:val="left"/>
              <w:rPr>
                <w:sz w:val="24"/>
                <w:szCs w:val="24"/>
              </w:rPr>
            </w:pPr>
            <w:r w:rsidRPr="005970A1">
              <w:rPr>
                <w:sz w:val="24"/>
                <w:szCs w:val="24"/>
              </w:rPr>
              <w:t>Научно-популярные, художественные книги для чтения (в соответствии с основным содержанием обучения).</w:t>
            </w:r>
          </w:p>
          <w:p w:rsidR="004475B1" w:rsidRPr="005970A1" w:rsidRDefault="004475B1" w:rsidP="00451F4B">
            <w:pPr>
              <w:spacing w:line="276" w:lineRule="auto"/>
              <w:ind w:firstLine="4"/>
              <w:jc w:val="left"/>
              <w:rPr>
                <w:sz w:val="24"/>
                <w:szCs w:val="24"/>
              </w:rPr>
            </w:pPr>
            <w:r w:rsidRPr="005970A1">
              <w:rPr>
                <w:sz w:val="24"/>
                <w:szCs w:val="24"/>
              </w:rPr>
              <w:t>Детская справочная литература (справочники, атласы-определители, энциклопедии) об окружающем мире (природе, труде людей, общественных явлениях и пр.).</w:t>
            </w:r>
          </w:p>
          <w:p w:rsidR="004475B1" w:rsidRPr="005970A1" w:rsidRDefault="004475B1" w:rsidP="00451F4B">
            <w:pPr>
              <w:spacing w:line="276" w:lineRule="auto"/>
              <w:ind w:firstLine="4"/>
              <w:jc w:val="left"/>
              <w:rPr>
                <w:sz w:val="24"/>
                <w:szCs w:val="24"/>
              </w:rPr>
            </w:pPr>
            <w:r w:rsidRPr="005970A1">
              <w:rPr>
                <w:sz w:val="24"/>
                <w:szCs w:val="24"/>
              </w:rPr>
              <w:t>Стандарт начального образования и документы по его реализации</w:t>
            </w:r>
          </w:p>
          <w:p w:rsidR="004475B1" w:rsidRPr="005970A1" w:rsidRDefault="004475B1" w:rsidP="00451F4B">
            <w:pPr>
              <w:spacing w:line="276" w:lineRule="auto"/>
              <w:ind w:firstLine="4"/>
              <w:jc w:val="left"/>
              <w:rPr>
                <w:sz w:val="24"/>
                <w:szCs w:val="24"/>
              </w:rPr>
            </w:pPr>
            <w:r w:rsidRPr="005970A1">
              <w:rPr>
                <w:sz w:val="24"/>
                <w:szCs w:val="24"/>
              </w:rPr>
              <w:t>Методические пособия для учителя</w:t>
            </w:r>
          </w:p>
        </w:tc>
        <w:tc>
          <w:tcPr>
            <w:tcW w:w="1134" w:type="dxa"/>
          </w:tcPr>
          <w:p w:rsidR="004475B1" w:rsidRPr="005970A1" w:rsidRDefault="004475B1" w:rsidP="00451F4B">
            <w:pPr>
              <w:spacing w:line="276" w:lineRule="auto"/>
              <w:ind w:firstLine="111"/>
              <w:jc w:val="left"/>
              <w:rPr>
                <w:sz w:val="24"/>
                <w:szCs w:val="24"/>
              </w:rPr>
            </w:pPr>
            <w:r w:rsidRPr="005970A1">
              <w:rPr>
                <w:sz w:val="24"/>
                <w:szCs w:val="24"/>
              </w:rPr>
              <w:t>К</w:t>
            </w:r>
          </w:p>
          <w:p w:rsidR="004475B1" w:rsidRPr="005970A1" w:rsidRDefault="004475B1" w:rsidP="00451F4B">
            <w:pPr>
              <w:spacing w:line="276" w:lineRule="auto"/>
              <w:ind w:firstLine="111"/>
              <w:jc w:val="left"/>
              <w:rPr>
                <w:sz w:val="24"/>
                <w:szCs w:val="24"/>
              </w:rPr>
            </w:pPr>
          </w:p>
          <w:p w:rsidR="004475B1" w:rsidRPr="005970A1" w:rsidRDefault="004475B1" w:rsidP="00451F4B">
            <w:pPr>
              <w:spacing w:line="276" w:lineRule="auto"/>
              <w:ind w:firstLine="111"/>
              <w:jc w:val="left"/>
              <w:rPr>
                <w:sz w:val="24"/>
                <w:szCs w:val="24"/>
              </w:rPr>
            </w:pPr>
            <w:r w:rsidRPr="005970A1">
              <w:rPr>
                <w:sz w:val="24"/>
                <w:szCs w:val="24"/>
              </w:rPr>
              <w:t>П</w:t>
            </w:r>
          </w:p>
          <w:p w:rsidR="004475B1" w:rsidRPr="005970A1" w:rsidRDefault="004475B1" w:rsidP="00451F4B">
            <w:pPr>
              <w:spacing w:line="276" w:lineRule="auto"/>
              <w:ind w:firstLine="111"/>
              <w:jc w:val="left"/>
              <w:rPr>
                <w:sz w:val="24"/>
                <w:szCs w:val="24"/>
              </w:rPr>
            </w:pPr>
          </w:p>
          <w:p w:rsidR="004475B1" w:rsidRPr="005970A1" w:rsidRDefault="004475B1" w:rsidP="00451F4B">
            <w:pPr>
              <w:spacing w:line="276" w:lineRule="auto"/>
              <w:ind w:firstLine="111"/>
              <w:jc w:val="left"/>
              <w:rPr>
                <w:sz w:val="24"/>
                <w:szCs w:val="24"/>
              </w:rPr>
            </w:pPr>
            <w:r w:rsidRPr="005970A1">
              <w:rPr>
                <w:sz w:val="24"/>
                <w:szCs w:val="24"/>
              </w:rPr>
              <w:t>П</w:t>
            </w:r>
          </w:p>
          <w:p w:rsidR="004475B1" w:rsidRPr="005970A1" w:rsidRDefault="004475B1" w:rsidP="00451F4B">
            <w:pPr>
              <w:spacing w:line="276" w:lineRule="auto"/>
              <w:ind w:firstLine="111"/>
              <w:jc w:val="left"/>
              <w:rPr>
                <w:sz w:val="24"/>
                <w:szCs w:val="24"/>
              </w:rPr>
            </w:pPr>
          </w:p>
          <w:p w:rsidR="004475B1" w:rsidRPr="005970A1" w:rsidRDefault="004475B1" w:rsidP="00451F4B">
            <w:pPr>
              <w:spacing w:line="276" w:lineRule="auto"/>
              <w:ind w:firstLine="111"/>
              <w:jc w:val="left"/>
              <w:rPr>
                <w:sz w:val="24"/>
                <w:szCs w:val="24"/>
              </w:rPr>
            </w:pPr>
            <w:r w:rsidRPr="005970A1">
              <w:rPr>
                <w:sz w:val="24"/>
                <w:szCs w:val="24"/>
              </w:rPr>
              <w:t>Д</w:t>
            </w:r>
          </w:p>
          <w:p w:rsidR="004475B1" w:rsidRPr="005970A1" w:rsidRDefault="004475B1" w:rsidP="00451F4B">
            <w:pPr>
              <w:spacing w:line="276" w:lineRule="auto"/>
              <w:ind w:firstLine="111"/>
              <w:jc w:val="left"/>
              <w:rPr>
                <w:sz w:val="24"/>
                <w:szCs w:val="24"/>
              </w:rPr>
            </w:pPr>
            <w:r w:rsidRPr="005970A1">
              <w:rPr>
                <w:sz w:val="24"/>
                <w:szCs w:val="24"/>
              </w:rPr>
              <w:t>Д</w:t>
            </w:r>
          </w:p>
        </w:tc>
        <w:tc>
          <w:tcPr>
            <w:tcW w:w="4259" w:type="dxa"/>
          </w:tcPr>
          <w:p w:rsidR="004475B1" w:rsidRPr="005970A1" w:rsidRDefault="004475B1" w:rsidP="00451F4B">
            <w:pPr>
              <w:spacing w:line="276" w:lineRule="auto"/>
              <w:ind w:firstLine="111"/>
              <w:jc w:val="left"/>
              <w:rPr>
                <w:sz w:val="24"/>
                <w:szCs w:val="24"/>
              </w:rPr>
            </w:pPr>
            <w:r w:rsidRPr="005970A1">
              <w:rPr>
                <w:sz w:val="24"/>
                <w:szCs w:val="24"/>
              </w:rPr>
              <w:t>В библиотечный фонд входят комплекты учебников, рекомендованные или допущенные Министерством образования и науки</w:t>
            </w:r>
          </w:p>
          <w:p w:rsidR="004475B1" w:rsidRPr="005970A1" w:rsidRDefault="004475B1" w:rsidP="00451F4B">
            <w:pPr>
              <w:spacing w:line="276" w:lineRule="auto"/>
              <w:ind w:firstLine="111"/>
              <w:jc w:val="left"/>
              <w:rPr>
                <w:sz w:val="24"/>
                <w:szCs w:val="24"/>
              </w:rPr>
            </w:pPr>
          </w:p>
          <w:p w:rsidR="004475B1" w:rsidRPr="005970A1" w:rsidRDefault="004475B1" w:rsidP="00451F4B">
            <w:pPr>
              <w:spacing w:line="276" w:lineRule="auto"/>
              <w:ind w:firstLine="111"/>
              <w:jc w:val="left"/>
              <w:rPr>
                <w:sz w:val="24"/>
                <w:szCs w:val="24"/>
              </w:rPr>
            </w:pPr>
          </w:p>
          <w:p w:rsidR="004475B1" w:rsidRPr="005970A1" w:rsidRDefault="004475B1" w:rsidP="00451F4B">
            <w:pPr>
              <w:spacing w:line="276" w:lineRule="auto"/>
              <w:ind w:firstLine="111"/>
              <w:jc w:val="left"/>
              <w:rPr>
                <w:sz w:val="24"/>
                <w:szCs w:val="24"/>
              </w:rPr>
            </w:pPr>
          </w:p>
          <w:p w:rsidR="004475B1" w:rsidRPr="005970A1" w:rsidRDefault="004475B1" w:rsidP="00451F4B">
            <w:pPr>
              <w:spacing w:line="276" w:lineRule="auto"/>
              <w:ind w:left="104" w:firstLine="111"/>
              <w:jc w:val="left"/>
              <w:rPr>
                <w:sz w:val="24"/>
                <w:szCs w:val="24"/>
              </w:rPr>
            </w:pPr>
            <w:r w:rsidRPr="005970A1">
              <w:rPr>
                <w:sz w:val="24"/>
                <w:szCs w:val="24"/>
              </w:rPr>
              <w:t>Рекомендации к организации учебного процесса по "Окружающему миру".</w:t>
            </w:r>
          </w:p>
        </w:tc>
      </w:tr>
      <w:tr w:rsidR="004475B1" w:rsidRPr="005970A1">
        <w:tc>
          <w:tcPr>
            <w:tcW w:w="14290" w:type="dxa"/>
            <w:gridSpan w:val="4"/>
          </w:tcPr>
          <w:p w:rsidR="004475B1" w:rsidRPr="005970A1" w:rsidRDefault="004475B1" w:rsidP="00451F4B">
            <w:pPr>
              <w:spacing w:line="276" w:lineRule="auto"/>
              <w:ind w:firstLine="111"/>
              <w:jc w:val="center"/>
              <w:rPr>
                <w:sz w:val="24"/>
                <w:szCs w:val="24"/>
              </w:rPr>
            </w:pPr>
            <w:r w:rsidRPr="005970A1">
              <w:rPr>
                <w:b/>
                <w:bCs/>
                <w:sz w:val="24"/>
                <w:szCs w:val="24"/>
              </w:rPr>
              <w:t>Печатные пособия</w:t>
            </w:r>
          </w:p>
        </w:tc>
      </w:tr>
      <w:tr w:rsidR="004475B1" w:rsidRPr="005970A1">
        <w:tc>
          <w:tcPr>
            <w:tcW w:w="1101" w:type="dxa"/>
          </w:tcPr>
          <w:p w:rsidR="004475B1" w:rsidRPr="005970A1" w:rsidRDefault="004475B1" w:rsidP="00451F4B">
            <w:pPr>
              <w:spacing w:line="276" w:lineRule="auto"/>
              <w:ind w:firstLine="111"/>
              <w:jc w:val="left"/>
              <w:rPr>
                <w:sz w:val="24"/>
                <w:szCs w:val="24"/>
              </w:rPr>
            </w:pPr>
            <w:r w:rsidRPr="005970A1">
              <w:rPr>
                <w:sz w:val="24"/>
                <w:szCs w:val="24"/>
              </w:rPr>
              <w:t xml:space="preserve"> 2</w:t>
            </w:r>
          </w:p>
        </w:tc>
        <w:tc>
          <w:tcPr>
            <w:tcW w:w="7796" w:type="dxa"/>
          </w:tcPr>
          <w:p w:rsidR="004475B1" w:rsidRPr="005970A1" w:rsidRDefault="004475B1" w:rsidP="00451F4B">
            <w:pPr>
              <w:spacing w:line="276" w:lineRule="auto"/>
              <w:ind w:firstLine="0"/>
              <w:jc w:val="left"/>
              <w:rPr>
                <w:sz w:val="24"/>
                <w:szCs w:val="24"/>
              </w:rPr>
            </w:pPr>
            <w:r w:rsidRPr="005970A1">
              <w:rPr>
                <w:sz w:val="24"/>
                <w:szCs w:val="24"/>
              </w:rPr>
              <w:t>Таблицы природоведческого и обществоведческого содержания в соответствии с программой обучения</w:t>
            </w:r>
          </w:p>
          <w:p w:rsidR="004475B1" w:rsidRPr="005970A1" w:rsidRDefault="004475B1" w:rsidP="00451F4B">
            <w:pPr>
              <w:spacing w:line="276" w:lineRule="auto"/>
              <w:ind w:firstLine="0"/>
              <w:jc w:val="left"/>
              <w:rPr>
                <w:sz w:val="24"/>
                <w:szCs w:val="24"/>
              </w:rPr>
            </w:pPr>
            <w:r w:rsidRPr="005970A1">
              <w:rPr>
                <w:sz w:val="24"/>
                <w:szCs w:val="24"/>
              </w:rPr>
              <w:t>Плакаты по основным темам естествознания магнитные или иные (природные сообщества леса, луга, сада, озера и т.п.)</w:t>
            </w:r>
          </w:p>
          <w:p w:rsidR="004475B1" w:rsidRPr="005970A1" w:rsidRDefault="004475B1" w:rsidP="00451F4B">
            <w:pPr>
              <w:spacing w:line="276" w:lineRule="auto"/>
              <w:ind w:firstLine="0"/>
              <w:jc w:val="left"/>
              <w:rPr>
                <w:sz w:val="24"/>
                <w:szCs w:val="24"/>
              </w:rPr>
            </w:pPr>
            <w:r w:rsidRPr="005970A1">
              <w:rPr>
                <w:sz w:val="24"/>
                <w:szCs w:val="24"/>
              </w:rPr>
              <w:t>Портреты выдающихся людей России (политических деятелей, военачальников, писателей, поэтов, композиторов и др.).</w:t>
            </w:r>
          </w:p>
          <w:p w:rsidR="004475B1" w:rsidRPr="005970A1" w:rsidRDefault="004475B1" w:rsidP="00451F4B">
            <w:pPr>
              <w:spacing w:line="276" w:lineRule="auto"/>
              <w:ind w:firstLine="0"/>
              <w:jc w:val="left"/>
              <w:rPr>
                <w:sz w:val="24"/>
                <w:szCs w:val="24"/>
              </w:rPr>
            </w:pPr>
            <w:r w:rsidRPr="005970A1">
              <w:rPr>
                <w:sz w:val="24"/>
                <w:szCs w:val="24"/>
              </w:rPr>
              <w:t>Географические и исторические настенные карты</w:t>
            </w:r>
          </w:p>
          <w:p w:rsidR="004475B1" w:rsidRPr="005970A1" w:rsidRDefault="004475B1" w:rsidP="00451F4B">
            <w:pPr>
              <w:spacing w:line="276" w:lineRule="auto"/>
              <w:ind w:firstLine="0"/>
              <w:jc w:val="left"/>
              <w:rPr>
                <w:sz w:val="24"/>
                <w:szCs w:val="24"/>
              </w:rPr>
            </w:pPr>
            <w:r w:rsidRPr="005970A1">
              <w:rPr>
                <w:sz w:val="24"/>
                <w:szCs w:val="24"/>
              </w:rPr>
              <w:t>Атлас географических и исторических карт</w:t>
            </w:r>
          </w:p>
          <w:p w:rsidR="004475B1" w:rsidRPr="005970A1" w:rsidRDefault="004475B1" w:rsidP="00451F4B">
            <w:pPr>
              <w:spacing w:line="276" w:lineRule="auto"/>
              <w:ind w:firstLine="0"/>
              <w:jc w:val="left"/>
              <w:rPr>
                <w:sz w:val="24"/>
                <w:szCs w:val="24"/>
              </w:rPr>
            </w:pPr>
            <w:r w:rsidRPr="005970A1">
              <w:rPr>
                <w:sz w:val="24"/>
                <w:szCs w:val="24"/>
              </w:rPr>
              <w:t>Иллюстративные материалы (альбомы, комплекты открыток и др.)</w:t>
            </w:r>
          </w:p>
        </w:tc>
        <w:tc>
          <w:tcPr>
            <w:tcW w:w="1134" w:type="dxa"/>
          </w:tcPr>
          <w:p w:rsidR="004475B1" w:rsidRPr="005970A1" w:rsidRDefault="004475B1" w:rsidP="00451F4B">
            <w:pPr>
              <w:spacing w:line="276" w:lineRule="auto"/>
              <w:ind w:firstLine="111"/>
              <w:jc w:val="left"/>
              <w:rPr>
                <w:b/>
                <w:bCs/>
                <w:sz w:val="24"/>
                <w:szCs w:val="24"/>
              </w:rPr>
            </w:pPr>
            <w:r w:rsidRPr="005970A1">
              <w:rPr>
                <w:b/>
                <w:bCs/>
                <w:sz w:val="24"/>
                <w:szCs w:val="24"/>
              </w:rPr>
              <w:t>Д</w:t>
            </w:r>
          </w:p>
          <w:p w:rsidR="004475B1" w:rsidRPr="005970A1" w:rsidRDefault="004475B1" w:rsidP="00451F4B">
            <w:pPr>
              <w:spacing w:line="276" w:lineRule="auto"/>
              <w:ind w:firstLine="111"/>
              <w:jc w:val="left"/>
              <w:rPr>
                <w:b/>
                <w:bCs/>
                <w:sz w:val="24"/>
                <w:szCs w:val="24"/>
              </w:rPr>
            </w:pPr>
          </w:p>
          <w:p w:rsidR="004475B1" w:rsidRPr="005970A1" w:rsidRDefault="004475B1" w:rsidP="00451F4B">
            <w:pPr>
              <w:spacing w:line="276" w:lineRule="auto"/>
              <w:ind w:firstLine="111"/>
              <w:jc w:val="left"/>
              <w:rPr>
                <w:b/>
                <w:bCs/>
                <w:sz w:val="24"/>
                <w:szCs w:val="24"/>
              </w:rPr>
            </w:pPr>
            <w:r w:rsidRPr="005970A1">
              <w:rPr>
                <w:b/>
                <w:bCs/>
                <w:sz w:val="24"/>
                <w:szCs w:val="24"/>
              </w:rPr>
              <w:t>Д</w:t>
            </w:r>
          </w:p>
          <w:p w:rsidR="004475B1" w:rsidRPr="005970A1" w:rsidRDefault="004475B1" w:rsidP="00451F4B">
            <w:pPr>
              <w:spacing w:line="276" w:lineRule="auto"/>
              <w:ind w:firstLine="111"/>
              <w:jc w:val="left"/>
              <w:rPr>
                <w:b/>
                <w:bCs/>
                <w:sz w:val="24"/>
                <w:szCs w:val="24"/>
              </w:rPr>
            </w:pPr>
          </w:p>
          <w:p w:rsidR="004475B1" w:rsidRPr="005970A1" w:rsidRDefault="004475B1" w:rsidP="00451F4B">
            <w:pPr>
              <w:spacing w:line="276" w:lineRule="auto"/>
              <w:ind w:firstLine="111"/>
              <w:jc w:val="left"/>
              <w:rPr>
                <w:b/>
                <w:bCs/>
                <w:sz w:val="24"/>
                <w:szCs w:val="24"/>
              </w:rPr>
            </w:pPr>
            <w:r w:rsidRPr="005970A1">
              <w:rPr>
                <w:b/>
                <w:bCs/>
                <w:sz w:val="24"/>
                <w:szCs w:val="24"/>
              </w:rPr>
              <w:t>Д</w:t>
            </w:r>
          </w:p>
          <w:p w:rsidR="004475B1" w:rsidRPr="005970A1" w:rsidRDefault="004475B1" w:rsidP="00451F4B">
            <w:pPr>
              <w:spacing w:line="276" w:lineRule="auto"/>
              <w:ind w:firstLine="111"/>
              <w:jc w:val="left"/>
              <w:rPr>
                <w:b/>
                <w:bCs/>
                <w:sz w:val="24"/>
                <w:szCs w:val="24"/>
              </w:rPr>
            </w:pPr>
          </w:p>
          <w:p w:rsidR="004475B1" w:rsidRPr="005970A1" w:rsidRDefault="004475B1" w:rsidP="00451F4B">
            <w:pPr>
              <w:spacing w:line="276" w:lineRule="auto"/>
              <w:ind w:firstLine="111"/>
              <w:jc w:val="left"/>
              <w:rPr>
                <w:b/>
                <w:bCs/>
                <w:sz w:val="24"/>
                <w:szCs w:val="24"/>
              </w:rPr>
            </w:pPr>
            <w:r w:rsidRPr="005970A1">
              <w:rPr>
                <w:b/>
                <w:bCs/>
                <w:sz w:val="24"/>
                <w:szCs w:val="24"/>
              </w:rPr>
              <w:t>Д</w:t>
            </w:r>
          </w:p>
          <w:p w:rsidR="004475B1" w:rsidRPr="005970A1" w:rsidRDefault="004475B1" w:rsidP="00451F4B">
            <w:pPr>
              <w:spacing w:line="276" w:lineRule="auto"/>
              <w:ind w:firstLine="111"/>
              <w:jc w:val="left"/>
              <w:rPr>
                <w:sz w:val="24"/>
                <w:szCs w:val="24"/>
              </w:rPr>
            </w:pPr>
            <w:r w:rsidRPr="005970A1">
              <w:rPr>
                <w:sz w:val="24"/>
                <w:szCs w:val="24"/>
              </w:rPr>
              <w:t>К</w:t>
            </w:r>
          </w:p>
          <w:p w:rsidR="004475B1" w:rsidRPr="005970A1" w:rsidRDefault="004475B1" w:rsidP="00451F4B">
            <w:pPr>
              <w:spacing w:line="276" w:lineRule="auto"/>
              <w:ind w:firstLine="111"/>
              <w:jc w:val="left"/>
              <w:rPr>
                <w:sz w:val="24"/>
                <w:szCs w:val="24"/>
              </w:rPr>
            </w:pPr>
            <w:r w:rsidRPr="005970A1">
              <w:rPr>
                <w:sz w:val="24"/>
                <w:szCs w:val="24"/>
              </w:rPr>
              <w:t>Ф</w:t>
            </w:r>
          </w:p>
        </w:tc>
        <w:tc>
          <w:tcPr>
            <w:tcW w:w="4259" w:type="dxa"/>
          </w:tcPr>
          <w:p w:rsidR="004475B1" w:rsidRPr="005970A1" w:rsidRDefault="004475B1" w:rsidP="00451F4B">
            <w:pPr>
              <w:spacing w:line="276" w:lineRule="auto"/>
              <w:ind w:firstLine="111"/>
              <w:jc w:val="left"/>
              <w:rPr>
                <w:sz w:val="24"/>
                <w:szCs w:val="24"/>
              </w:rPr>
            </w:pPr>
          </w:p>
          <w:p w:rsidR="004475B1" w:rsidRPr="005970A1" w:rsidRDefault="004475B1" w:rsidP="00451F4B">
            <w:pPr>
              <w:spacing w:line="276" w:lineRule="auto"/>
              <w:ind w:firstLine="111"/>
              <w:jc w:val="left"/>
              <w:rPr>
                <w:sz w:val="24"/>
                <w:szCs w:val="24"/>
              </w:rPr>
            </w:pPr>
          </w:p>
          <w:p w:rsidR="004475B1" w:rsidRPr="005970A1" w:rsidRDefault="004475B1" w:rsidP="00451F4B">
            <w:pPr>
              <w:spacing w:line="276" w:lineRule="auto"/>
              <w:ind w:firstLine="111"/>
              <w:jc w:val="left"/>
              <w:rPr>
                <w:sz w:val="24"/>
                <w:szCs w:val="24"/>
              </w:rPr>
            </w:pPr>
          </w:p>
          <w:p w:rsidR="004475B1" w:rsidRPr="005970A1" w:rsidRDefault="004475B1" w:rsidP="00451F4B">
            <w:pPr>
              <w:spacing w:line="276" w:lineRule="auto"/>
              <w:ind w:firstLine="111"/>
              <w:jc w:val="left"/>
              <w:rPr>
                <w:sz w:val="24"/>
                <w:szCs w:val="24"/>
              </w:rPr>
            </w:pPr>
          </w:p>
          <w:p w:rsidR="004475B1" w:rsidRPr="005970A1" w:rsidRDefault="004475B1" w:rsidP="00451F4B">
            <w:pPr>
              <w:spacing w:line="276" w:lineRule="auto"/>
              <w:ind w:firstLine="111"/>
              <w:jc w:val="left"/>
              <w:rPr>
                <w:sz w:val="24"/>
                <w:szCs w:val="24"/>
              </w:rPr>
            </w:pPr>
          </w:p>
          <w:p w:rsidR="004475B1" w:rsidRPr="005970A1" w:rsidRDefault="004475B1" w:rsidP="00451F4B">
            <w:pPr>
              <w:spacing w:line="276" w:lineRule="auto"/>
              <w:ind w:firstLine="111"/>
              <w:jc w:val="left"/>
              <w:rPr>
                <w:sz w:val="24"/>
                <w:szCs w:val="24"/>
              </w:rPr>
            </w:pPr>
          </w:p>
          <w:p w:rsidR="004475B1" w:rsidRPr="005970A1" w:rsidRDefault="004475B1" w:rsidP="00451F4B">
            <w:pPr>
              <w:spacing w:line="276" w:lineRule="auto"/>
              <w:ind w:firstLine="111"/>
              <w:jc w:val="left"/>
              <w:rPr>
                <w:sz w:val="24"/>
                <w:szCs w:val="24"/>
              </w:rPr>
            </w:pPr>
          </w:p>
          <w:p w:rsidR="004475B1" w:rsidRPr="005970A1" w:rsidRDefault="004475B1" w:rsidP="00451F4B">
            <w:pPr>
              <w:spacing w:line="276" w:lineRule="auto"/>
              <w:ind w:firstLine="111"/>
              <w:jc w:val="left"/>
              <w:rPr>
                <w:sz w:val="24"/>
                <w:szCs w:val="24"/>
              </w:rPr>
            </w:pPr>
          </w:p>
          <w:p w:rsidR="004475B1" w:rsidRPr="005970A1" w:rsidRDefault="004475B1" w:rsidP="00451F4B">
            <w:pPr>
              <w:spacing w:line="276" w:lineRule="auto"/>
              <w:ind w:firstLine="111"/>
              <w:jc w:val="left"/>
              <w:rPr>
                <w:sz w:val="24"/>
                <w:szCs w:val="24"/>
              </w:rPr>
            </w:pPr>
            <w:r w:rsidRPr="005970A1">
              <w:rPr>
                <w:sz w:val="24"/>
                <w:szCs w:val="24"/>
              </w:rPr>
              <w:t>Например, репродукции картин</w:t>
            </w:r>
          </w:p>
        </w:tc>
      </w:tr>
      <w:tr w:rsidR="004475B1" w:rsidRPr="005970A1">
        <w:tc>
          <w:tcPr>
            <w:tcW w:w="14290" w:type="dxa"/>
            <w:gridSpan w:val="4"/>
          </w:tcPr>
          <w:p w:rsidR="004475B1" w:rsidRPr="005970A1" w:rsidRDefault="004475B1" w:rsidP="00451F4B">
            <w:pPr>
              <w:spacing w:line="276" w:lineRule="auto"/>
              <w:ind w:firstLine="111"/>
              <w:jc w:val="center"/>
              <w:rPr>
                <w:sz w:val="24"/>
                <w:szCs w:val="24"/>
              </w:rPr>
            </w:pPr>
            <w:r w:rsidRPr="005970A1">
              <w:rPr>
                <w:b/>
                <w:bCs/>
                <w:sz w:val="24"/>
                <w:szCs w:val="24"/>
              </w:rPr>
              <w:t>Компьютерные и информационно-коммуникативные средства</w:t>
            </w:r>
          </w:p>
        </w:tc>
      </w:tr>
      <w:tr w:rsidR="004475B1" w:rsidRPr="005970A1">
        <w:tc>
          <w:tcPr>
            <w:tcW w:w="1101" w:type="dxa"/>
          </w:tcPr>
          <w:p w:rsidR="004475B1" w:rsidRPr="005970A1" w:rsidRDefault="004475B1" w:rsidP="00451F4B">
            <w:pPr>
              <w:spacing w:line="276" w:lineRule="auto"/>
              <w:ind w:firstLine="111"/>
              <w:jc w:val="left"/>
              <w:rPr>
                <w:sz w:val="24"/>
                <w:szCs w:val="24"/>
              </w:rPr>
            </w:pPr>
            <w:r w:rsidRPr="005970A1">
              <w:rPr>
                <w:sz w:val="24"/>
                <w:szCs w:val="24"/>
              </w:rPr>
              <w:t>3.</w:t>
            </w:r>
          </w:p>
        </w:tc>
        <w:tc>
          <w:tcPr>
            <w:tcW w:w="7796" w:type="dxa"/>
          </w:tcPr>
          <w:p w:rsidR="004475B1" w:rsidRPr="005970A1" w:rsidRDefault="004475B1" w:rsidP="00451F4B">
            <w:pPr>
              <w:spacing w:line="276" w:lineRule="auto"/>
              <w:ind w:firstLine="111"/>
              <w:jc w:val="left"/>
              <w:rPr>
                <w:sz w:val="24"/>
                <w:szCs w:val="24"/>
              </w:rPr>
            </w:pPr>
            <w:r w:rsidRPr="005970A1">
              <w:rPr>
                <w:sz w:val="24"/>
                <w:szCs w:val="24"/>
              </w:rPr>
              <w:t>Мультимедийные (цифровые) инструменты и образовательные ресурсы, соответствующие содержанию обучения, обучающие программы по предмету</w:t>
            </w:r>
          </w:p>
        </w:tc>
        <w:tc>
          <w:tcPr>
            <w:tcW w:w="1134" w:type="dxa"/>
          </w:tcPr>
          <w:p w:rsidR="004475B1" w:rsidRPr="005970A1" w:rsidRDefault="004475B1" w:rsidP="00451F4B">
            <w:pPr>
              <w:spacing w:line="276" w:lineRule="auto"/>
              <w:ind w:firstLine="111"/>
              <w:jc w:val="left"/>
              <w:rPr>
                <w:sz w:val="24"/>
                <w:szCs w:val="24"/>
              </w:rPr>
            </w:pPr>
            <w:r w:rsidRPr="005970A1">
              <w:rPr>
                <w:sz w:val="24"/>
                <w:szCs w:val="24"/>
              </w:rPr>
              <w:t>Ф</w:t>
            </w:r>
          </w:p>
        </w:tc>
        <w:tc>
          <w:tcPr>
            <w:tcW w:w="4259" w:type="dxa"/>
          </w:tcPr>
          <w:p w:rsidR="004475B1" w:rsidRPr="005970A1" w:rsidRDefault="004475B1" w:rsidP="00451F4B">
            <w:pPr>
              <w:spacing w:line="276" w:lineRule="auto"/>
              <w:ind w:firstLine="111"/>
              <w:jc w:val="left"/>
              <w:rPr>
                <w:sz w:val="24"/>
                <w:szCs w:val="24"/>
              </w:rPr>
            </w:pPr>
          </w:p>
        </w:tc>
      </w:tr>
      <w:tr w:rsidR="004475B1" w:rsidRPr="005970A1">
        <w:tc>
          <w:tcPr>
            <w:tcW w:w="14290" w:type="dxa"/>
            <w:gridSpan w:val="4"/>
          </w:tcPr>
          <w:p w:rsidR="004475B1" w:rsidRPr="005970A1" w:rsidRDefault="004475B1" w:rsidP="00451F4B">
            <w:pPr>
              <w:spacing w:line="276" w:lineRule="auto"/>
              <w:ind w:firstLine="111"/>
              <w:jc w:val="center"/>
              <w:rPr>
                <w:b/>
                <w:bCs/>
                <w:sz w:val="24"/>
                <w:szCs w:val="24"/>
              </w:rPr>
            </w:pPr>
            <w:r w:rsidRPr="005970A1">
              <w:rPr>
                <w:b/>
                <w:bCs/>
                <w:sz w:val="24"/>
                <w:szCs w:val="24"/>
              </w:rPr>
              <w:lastRenderedPageBreak/>
              <w:t>Технические средства обучения (ТСО)</w:t>
            </w:r>
          </w:p>
        </w:tc>
      </w:tr>
      <w:tr w:rsidR="004475B1" w:rsidRPr="005970A1">
        <w:tc>
          <w:tcPr>
            <w:tcW w:w="1101" w:type="dxa"/>
          </w:tcPr>
          <w:p w:rsidR="004475B1" w:rsidRPr="005970A1" w:rsidRDefault="004475B1" w:rsidP="00451F4B">
            <w:pPr>
              <w:spacing w:line="276" w:lineRule="auto"/>
              <w:ind w:firstLine="111"/>
              <w:jc w:val="left"/>
              <w:rPr>
                <w:sz w:val="24"/>
                <w:szCs w:val="24"/>
              </w:rPr>
            </w:pPr>
            <w:r w:rsidRPr="005970A1">
              <w:rPr>
                <w:sz w:val="24"/>
                <w:szCs w:val="24"/>
              </w:rPr>
              <w:t>4.</w:t>
            </w:r>
          </w:p>
        </w:tc>
        <w:tc>
          <w:tcPr>
            <w:tcW w:w="7796" w:type="dxa"/>
          </w:tcPr>
          <w:p w:rsidR="004475B1" w:rsidRPr="005970A1" w:rsidRDefault="004475B1" w:rsidP="00451F4B">
            <w:pPr>
              <w:spacing w:line="276" w:lineRule="auto"/>
              <w:ind w:hanging="44"/>
              <w:jc w:val="left"/>
              <w:rPr>
                <w:sz w:val="24"/>
                <w:szCs w:val="24"/>
              </w:rPr>
            </w:pPr>
            <w:r w:rsidRPr="005970A1">
              <w:rPr>
                <w:sz w:val="24"/>
                <w:szCs w:val="24"/>
              </w:rPr>
              <w:t>Классная доска с набором приспособлений для крепления таблиц,  постеров и картинок.</w:t>
            </w:r>
          </w:p>
          <w:p w:rsidR="004475B1" w:rsidRPr="005970A1" w:rsidRDefault="004475B1" w:rsidP="00451F4B">
            <w:pPr>
              <w:spacing w:line="276" w:lineRule="auto"/>
              <w:ind w:hanging="44"/>
              <w:jc w:val="left"/>
              <w:rPr>
                <w:sz w:val="24"/>
                <w:szCs w:val="24"/>
              </w:rPr>
            </w:pPr>
            <w:r w:rsidRPr="005970A1">
              <w:rPr>
                <w:sz w:val="24"/>
                <w:szCs w:val="24"/>
              </w:rPr>
              <w:t>Настенная доска с набором приспособлений для крепления картинок.</w:t>
            </w:r>
          </w:p>
          <w:p w:rsidR="004475B1" w:rsidRPr="005970A1" w:rsidRDefault="004475B1" w:rsidP="00451F4B">
            <w:pPr>
              <w:spacing w:line="276" w:lineRule="auto"/>
              <w:ind w:hanging="44"/>
              <w:jc w:val="left"/>
              <w:rPr>
                <w:sz w:val="24"/>
                <w:szCs w:val="24"/>
              </w:rPr>
            </w:pPr>
            <w:r w:rsidRPr="005970A1">
              <w:rPr>
                <w:sz w:val="24"/>
                <w:szCs w:val="24"/>
              </w:rPr>
              <w:t>Интерактивная доска.</w:t>
            </w:r>
          </w:p>
          <w:p w:rsidR="004475B1" w:rsidRPr="005970A1" w:rsidRDefault="004475B1" w:rsidP="00451F4B">
            <w:pPr>
              <w:spacing w:line="276" w:lineRule="auto"/>
              <w:ind w:hanging="44"/>
              <w:jc w:val="left"/>
              <w:rPr>
                <w:sz w:val="24"/>
                <w:szCs w:val="24"/>
              </w:rPr>
            </w:pPr>
            <w:r w:rsidRPr="005970A1">
              <w:rPr>
                <w:sz w:val="24"/>
                <w:szCs w:val="24"/>
              </w:rPr>
              <w:t>Мультимедийный проектор.</w:t>
            </w:r>
          </w:p>
          <w:p w:rsidR="004475B1" w:rsidRPr="005970A1" w:rsidRDefault="004475B1" w:rsidP="00451F4B">
            <w:pPr>
              <w:spacing w:line="276" w:lineRule="auto"/>
              <w:ind w:hanging="44"/>
              <w:jc w:val="left"/>
              <w:rPr>
                <w:sz w:val="24"/>
                <w:szCs w:val="24"/>
              </w:rPr>
            </w:pPr>
            <w:r w:rsidRPr="005970A1">
              <w:rPr>
                <w:sz w:val="24"/>
                <w:szCs w:val="24"/>
              </w:rPr>
              <w:t>Экспозиционный экран (по необходимости)</w:t>
            </w:r>
          </w:p>
          <w:p w:rsidR="004475B1" w:rsidRPr="005970A1" w:rsidRDefault="004475B1" w:rsidP="00451F4B">
            <w:pPr>
              <w:spacing w:line="276" w:lineRule="auto"/>
              <w:ind w:hanging="44"/>
              <w:jc w:val="left"/>
              <w:rPr>
                <w:sz w:val="24"/>
                <w:szCs w:val="24"/>
              </w:rPr>
            </w:pPr>
            <w:r w:rsidRPr="005970A1">
              <w:rPr>
                <w:sz w:val="24"/>
                <w:szCs w:val="24"/>
              </w:rPr>
              <w:t>Компьютер</w:t>
            </w:r>
          </w:p>
          <w:p w:rsidR="004475B1" w:rsidRPr="005970A1" w:rsidRDefault="004475B1" w:rsidP="00451F4B">
            <w:pPr>
              <w:spacing w:line="276" w:lineRule="auto"/>
              <w:ind w:hanging="44"/>
              <w:jc w:val="left"/>
              <w:rPr>
                <w:sz w:val="24"/>
                <w:szCs w:val="24"/>
              </w:rPr>
            </w:pPr>
            <w:r w:rsidRPr="005970A1">
              <w:rPr>
                <w:sz w:val="24"/>
                <w:szCs w:val="24"/>
              </w:rPr>
              <w:t>Сканер (по возможности)</w:t>
            </w:r>
          </w:p>
          <w:p w:rsidR="004475B1" w:rsidRPr="005970A1" w:rsidRDefault="004475B1" w:rsidP="00451F4B">
            <w:pPr>
              <w:spacing w:line="276" w:lineRule="auto"/>
              <w:ind w:hanging="44"/>
              <w:jc w:val="left"/>
              <w:rPr>
                <w:sz w:val="24"/>
                <w:szCs w:val="24"/>
              </w:rPr>
            </w:pPr>
            <w:r w:rsidRPr="005970A1">
              <w:rPr>
                <w:sz w:val="24"/>
                <w:szCs w:val="24"/>
              </w:rPr>
              <w:t>Принтер лазерный (по возможности)</w:t>
            </w:r>
          </w:p>
          <w:p w:rsidR="004475B1" w:rsidRPr="005970A1" w:rsidRDefault="004475B1" w:rsidP="00451F4B">
            <w:pPr>
              <w:spacing w:line="276" w:lineRule="auto"/>
              <w:ind w:hanging="44"/>
              <w:jc w:val="left"/>
              <w:rPr>
                <w:sz w:val="24"/>
                <w:szCs w:val="24"/>
              </w:rPr>
            </w:pPr>
            <w:r w:rsidRPr="005970A1">
              <w:rPr>
                <w:sz w:val="24"/>
                <w:szCs w:val="24"/>
              </w:rPr>
              <w:t>Принтер струйный цветной (по возможности)</w:t>
            </w:r>
          </w:p>
          <w:p w:rsidR="004475B1" w:rsidRPr="005970A1" w:rsidRDefault="004475B1" w:rsidP="00451F4B">
            <w:pPr>
              <w:spacing w:line="276" w:lineRule="auto"/>
              <w:ind w:hanging="44"/>
              <w:jc w:val="left"/>
              <w:rPr>
                <w:sz w:val="24"/>
                <w:szCs w:val="24"/>
              </w:rPr>
            </w:pPr>
            <w:r w:rsidRPr="005970A1">
              <w:rPr>
                <w:sz w:val="24"/>
                <w:szCs w:val="24"/>
              </w:rPr>
              <w:t>Фотокамера цифровая (по возможности)</w:t>
            </w:r>
          </w:p>
          <w:p w:rsidR="004475B1" w:rsidRPr="005970A1" w:rsidRDefault="004475B1" w:rsidP="00451F4B">
            <w:pPr>
              <w:spacing w:line="276" w:lineRule="auto"/>
              <w:ind w:hanging="44"/>
              <w:jc w:val="left"/>
              <w:rPr>
                <w:sz w:val="24"/>
                <w:szCs w:val="24"/>
              </w:rPr>
            </w:pPr>
            <w:r w:rsidRPr="005970A1">
              <w:rPr>
                <w:sz w:val="24"/>
                <w:szCs w:val="24"/>
              </w:rPr>
              <w:t>Видеокамера цифровая со штативом (по возможности)</w:t>
            </w:r>
          </w:p>
          <w:p w:rsidR="004475B1" w:rsidRPr="005970A1" w:rsidRDefault="004475B1" w:rsidP="00451F4B">
            <w:pPr>
              <w:spacing w:line="276" w:lineRule="auto"/>
              <w:ind w:hanging="44"/>
              <w:jc w:val="left"/>
              <w:rPr>
                <w:b/>
                <w:bCs/>
                <w:sz w:val="24"/>
                <w:szCs w:val="24"/>
              </w:rPr>
            </w:pPr>
            <w:r w:rsidRPr="005970A1">
              <w:rPr>
                <w:sz w:val="24"/>
                <w:szCs w:val="24"/>
              </w:rPr>
              <w:t>Мобильный компьютерный класс</w:t>
            </w:r>
          </w:p>
        </w:tc>
        <w:tc>
          <w:tcPr>
            <w:tcW w:w="1134" w:type="dxa"/>
          </w:tcPr>
          <w:p w:rsidR="004475B1" w:rsidRPr="005970A1" w:rsidRDefault="004475B1" w:rsidP="00451F4B">
            <w:pPr>
              <w:spacing w:line="276" w:lineRule="auto"/>
              <w:ind w:firstLine="111"/>
              <w:jc w:val="left"/>
              <w:rPr>
                <w:b/>
                <w:bCs/>
                <w:sz w:val="24"/>
                <w:szCs w:val="24"/>
              </w:rPr>
            </w:pPr>
            <w:r w:rsidRPr="005970A1">
              <w:rPr>
                <w:b/>
                <w:bCs/>
                <w:sz w:val="24"/>
                <w:szCs w:val="24"/>
              </w:rPr>
              <w:t>Д</w:t>
            </w:r>
          </w:p>
          <w:p w:rsidR="004475B1" w:rsidRPr="005970A1" w:rsidRDefault="004475B1" w:rsidP="00451F4B">
            <w:pPr>
              <w:spacing w:line="276" w:lineRule="auto"/>
              <w:ind w:firstLine="111"/>
              <w:jc w:val="left"/>
              <w:rPr>
                <w:b/>
                <w:bCs/>
                <w:sz w:val="24"/>
                <w:szCs w:val="24"/>
              </w:rPr>
            </w:pPr>
          </w:p>
          <w:p w:rsidR="004475B1" w:rsidRPr="005970A1" w:rsidRDefault="004475B1" w:rsidP="00451F4B">
            <w:pPr>
              <w:spacing w:line="276" w:lineRule="auto"/>
              <w:ind w:firstLine="111"/>
              <w:jc w:val="left"/>
              <w:rPr>
                <w:b/>
                <w:bCs/>
                <w:sz w:val="24"/>
                <w:szCs w:val="24"/>
              </w:rPr>
            </w:pPr>
            <w:r w:rsidRPr="005970A1">
              <w:rPr>
                <w:b/>
                <w:bCs/>
                <w:sz w:val="24"/>
                <w:szCs w:val="24"/>
              </w:rPr>
              <w:t>Д</w:t>
            </w:r>
          </w:p>
          <w:p w:rsidR="004475B1" w:rsidRPr="005970A1" w:rsidRDefault="004475B1" w:rsidP="00451F4B">
            <w:pPr>
              <w:spacing w:line="276" w:lineRule="auto"/>
              <w:ind w:firstLine="111"/>
              <w:jc w:val="left"/>
              <w:rPr>
                <w:b/>
                <w:bCs/>
                <w:sz w:val="24"/>
                <w:szCs w:val="24"/>
              </w:rPr>
            </w:pPr>
            <w:r w:rsidRPr="005970A1">
              <w:rPr>
                <w:b/>
                <w:bCs/>
                <w:sz w:val="24"/>
                <w:szCs w:val="24"/>
              </w:rPr>
              <w:t>Д</w:t>
            </w:r>
          </w:p>
          <w:p w:rsidR="004475B1" w:rsidRPr="005970A1" w:rsidRDefault="004475B1" w:rsidP="00451F4B">
            <w:pPr>
              <w:spacing w:line="276" w:lineRule="auto"/>
              <w:ind w:firstLine="111"/>
              <w:jc w:val="left"/>
              <w:rPr>
                <w:b/>
                <w:bCs/>
                <w:sz w:val="24"/>
                <w:szCs w:val="24"/>
              </w:rPr>
            </w:pPr>
            <w:r w:rsidRPr="005970A1">
              <w:rPr>
                <w:b/>
                <w:bCs/>
                <w:sz w:val="24"/>
                <w:szCs w:val="24"/>
              </w:rPr>
              <w:t>Д</w:t>
            </w:r>
          </w:p>
          <w:p w:rsidR="004475B1" w:rsidRPr="005970A1" w:rsidRDefault="004475B1" w:rsidP="00451F4B">
            <w:pPr>
              <w:spacing w:line="276" w:lineRule="auto"/>
              <w:ind w:firstLine="111"/>
              <w:jc w:val="left"/>
              <w:rPr>
                <w:b/>
                <w:bCs/>
                <w:sz w:val="24"/>
                <w:szCs w:val="24"/>
              </w:rPr>
            </w:pPr>
            <w:r w:rsidRPr="005970A1">
              <w:rPr>
                <w:b/>
                <w:bCs/>
                <w:sz w:val="24"/>
                <w:szCs w:val="24"/>
              </w:rPr>
              <w:t>Д</w:t>
            </w:r>
          </w:p>
          <w:p w:rsidR="004475B1" w:rsidRPr="005970A1" w:rsidRDefault="004475B1" w:rsidP="00451F4B">
            <w:pPr>
              <w:spacing w:line="276" w:lineRule="auto"/>
              <w:ind w:firstLine="111"/>
              <w:jc w:val="left"/>
              <w:rPr>
                <w:b/>
                <w:bCs/>
                <w:sz w:val="24"/>
                <w:szCs w:val="24"/>
              </w:rPr>
            </w:pPr>
            <w:r w:rsidRPr="005970A1">
              <w:rPr>
                <w:b/>
                <w:bCs/>
                <w:sz w:val="24"/>
                <w:szCs w:val="24"/>
              </w:rPr>
              <w:t>Д</w:t>
            </w:r>
          </w:p>
          <w:p w:rsidR="004475B1" w:rsidRPr="005970A1" w:rsidRDefault="004475B1" w:rsidP="00451F4B">
            <w:pPr>
              <w:spacing w:line="276" w:lineRule="auto"/>
              <w:ind w:firstLine="111"/>
              <w:jc w:val="left"/>
              <w:rPr>
                <w:b/>
                <w:bCs/>
                <w:sz w:val="24"/>
                <w:szCs w:val="24"/>
              </w:rPr>
            </w:pPr>
            <w:r w:rsidRPr="005970A1">
              <w:rPr>
                <w:b/>
                <w:bCs/>
                <w:sz w:val="24"/>
                <w:szCs w:val="24"/>
              </w:rPr>
              <w:t>Д</w:t>
            </w:r>
          </w:p>
          <w:p w:rsidR="004475B1" w:rsidRPr="005970A1" w:rsidRDefault="004475B1" w:rsidP="00451F4B">
            <w:pPr>
              <w:spacing w:line="276" w:lineRule="auto"/>
              <w:ind w:firstLine="111"/>
              <w:jc w:val="left"/>
              <w:rPr>
                <w:b/>
                <w:bCs/>
                <w:sz w:val="24"/>
                <w:szCs w:val="24"/>
              </w:rPr>
            </w:pPr>
            <w:r w:rsidRPr="005970A1">
              <w:rPr>
                <w:b/>
                <w:bCs/>
                <w:sz w:val="24"/>
                <w:szCs w:val="24"/>
              </w:rPr>
              <w:t>Д</w:t>
            </w:r>
          </w:p>
          <w:p w:rsidR="004475B1" w:rsidRPr="005970A1" w:rsidRDefault="004475B1" w:rsidP="00451F4B">
            <w:pPr>
              <w:spacing w:line="276" w:lineRule="auto"/>
              <w:ind w:firstLine="111"/>
              <w:jc w:val="left"/>
              <w:rPr>
                <w:b/>
                <w:bCs/>
                <w:sz w:val="24"/>
                <w:szCs w:val="24"/>
              </w:rPr>
            </w:pPr>
            <w:r w:rsidRPr="005970A1">
              <w:rPr>
                <w:b/>
                <w:bCs/>
                <w:sz w:val="24"/>
                <w:szCs w:val="24"/>
              </w:rPr>
              <w:t>Д</w:t>
            </w:r>
          </w:p>
          <w:p w:rsidR="004475B1" w:rsidRPr="005970A1" w:rsidRDefault="004475B1" w:rsidP="00451F4B">
            <w:pPr>
              <w:spacing w:line="276" w:lineRule="auto"/>
              <w:ind w:firstLine="111"/>
              <w:jc w:val="left"/>
              <w:rPr>
                <w:b/>
                <w:bCs/>
                <w:sz w:val="24"/>
                <w:szCs w:val="24"/>
              </w:rPr>
            </w:pPr>
            <w:r w:rsidRPr="005970A1">
              <w:rPr>
                <w:b/>
                <w:bCs/>
                <w:sz w:val="24"/>
                <w:szCs w:val="24"/>
              </w:rPr>
              <w:t>Д</w:t>
            </w:r>
          </w:p>
          <w:p w:rsidR="004475B1" w:rsidRPr="005970A1" w:rsidRDefault="004475B1" w:rsidP="00451F4B">
            <w:pPr>
              <w:spacing w:line="276" w:lineRule="auto"/>
              <w:ind w:firstLine="111"/>
              <w:jc w:val="left"/>
              <w:rPr>
                <w:b/>
                <w:bCs/>
                <w:sz w:val="24"/>
                <w:szCs w:val="24"/>
              </w:rPr>
            </w:pPr>
            <w:r w:rsidRPr="005970A1">
              <w:rPr>
                <w:b/>
                <w:bCs/>
                <w:sz w:val="24"/>
                <w:szCs w:val="24"/>
              </w:rPr>
              <w:t>Д</w:t>
            </w:r>
          </w:p>
        </w:tc>
        <w:tc>
          <w:tcPr>
            <w:tcW w:w="4259" w:type="dxa"/>
          </w:tcPr>
          <w:p w:rsidR="004475B1" w:rsidRPr="005970A1" w:rsidRDefault="004475B1" w:rsidP="00451F4B">
            <w:pPr>
              <w:spacing w:line="276" w:lineRule="auto"/>
              <w:ind w:firstLine="111"/>
              <w:jc w:val="left"/>
              <w:rPr>
                <w:sz w:val="24"/>
                <w:szCs w:val="24"/>
              </w:rPr>
            </w:pPr>
          </w:p>
          <w:p w:rsidR="004475B1" w:rsidRPr="005970A1" w:rsidRDefault="004475B1" w:rsidP="00451F4B">
            <w:pPr>
              <w:spacing w:line="276" w:lineRule="auto"/>
              <w:ind w:firstLine="111"/>
              <w:jc w:val="left"/>
              <w:rPr>
                <w:sz w:val="24"/>
                <w:szCs w:val="24"/>
              </w:rPr>
            </w:pPr>
          </w:p>
          <w:p w:rsidR="004475B1" w:rsidRPr="005970A1" w:rsidRDefault="004475B1" w:rsidP="00451F4B">
            <w:pPr>
              <w:spacing w:line="276" w:lineRule="auto"/>
              <w:ind w:firstLine="111"/>
              <w:jc w:val="left"/>
              <w:rPr>
                <w:sz w:val="24"/>
                <w:szCs w:val="24"/>
              </w:rPr>
            </w:pPr>
          </w:p>
          <w:p w:rsidR="004475B1" w:rsidRPr="005970A1" w:rsidRDefault="004475B1" w:rsidP="00451F4B">
            <w:pPr>
              <w:spacing w:line="276" w:lineRule="auto"/>
              <w:ind w:firstLine="111"/>
              <w:jc w:val="left"/>
              <w:rPr>
                <w:sz w:val="24"/>
                <w:szCs w:val="24"/>
              </w:rPr>
            </w:pPr>
          </w:p>
          <w:p w:rsidR="004475B1" w:rsidRPr="005970A1" w:rsidRDefault="004475B1" w:rsidP="00451F4B">
            <w:pPr>
              <w:spacing w:line="276" w:lineRule="auto"/>
              <w:ind w:firstLine="111"/>
              <w:jc w:val="left"/>
              <w:rPr>
                <w:sz w:val="24"/>
                <w:szCs w:val="24"/>
              </w:rPr>
            </w:pPr>
            <w:r w:rsidRPr="005970A1">
              <w:rPr>
                <w:sz w:val="24"/>
                <w:szCs w:val="24"/>
              </w:rPr>
              <w:t>С диаметром экрана не менее</w:t>
            </w:r>
          </w:p>
          <w:p w:rsidR="004475B1" w:rsidRPr="005970A1" w:rsidRDefault="004475B1" w:rsidP="00451F4B">
            <w:pPr>
              <w:spacing w:line="276" w:lineRule="auto"/>
              <w:ind w:firstLine="111"/>
              <w:jc w:val="left"/>
              <w:rPr>
                <w:sz w:val="24"/>
                <w:szCs w:val="24"/>
              </w:rPr>
            </w:pPr>
            <w:r w:rsidRPr="005970A1">
              <w:rPr>
                <w:sz w:val="24"/>
                <w:szCs w:val="24"/>
              </w:rPr>
              <w:t>72 см</w:t>
            </w:r>
          </w:p>
          <w:p w:rsidR="004475B1" w:rsidRPr="005970A1" w:rsidRDefault="004475B1" w:rsidP="00451F4B">
            <w:pPr>
              <w:spacing w:line="276" w:lineRule="auto"/>
              <w:ind w:firstLine="111"/>
              <w:jc w:val="left"/>
              <w:rPr>
                <w:sz w:val="24"/>
                <w:szCs w:val="24"/>
              </w:rPr>
            </w:pPr>
          </w:p>
          <w:p w:rsidR="004475B1" w:rsidRPr="005970A1" w:rsidRDefault="004475B1" w:rsidP="00451F4B">
            <w:pPr>
              <w:spacing w:line="276" w:lineRule="auto"/>
              <w:ind w:firstLine="111"/>
              <w:jc w:val="left"/>
              <w:rPr>
                <w:sz w:val="24"/>
                <w:szCs w:val="24"/>
              </w:rPr>
            </w:pPr>
          </w:p>
          <w:p w:rsidR="004475B1" w:rsidRPr="005970A1" w:rsidRDefault="004475B1" w:rsidP="00451F4B">
            <w:pPr>
              <w:spacing w:line="276" w:lineRule="auto"/>
              <w:ind w:firstLine="111"/>
              <w:jc w:val="left"/>
              <w:rPr>
                <w:sz w:val="24"/>
                <w:szCs w:val="24"/>
              </w:rPr>
            </w:pPr>
            <w:r w:rsidRPr="005970A1">
              <w:rPr>
                <w:sz w:val="24"/>
                <w:szCs w:val="24"/>
              </w:rPr>
              <w:t>Размер не менее 150х150 см</w:t>
            </w:r>
          </w:p>
          <w:p w:rsidR="004475B1" w:rsidRPr="005970A1" w:rsidRDefault="004475B1" w:rsidP="00451F4B">
            <w:pPr>
              <w:spacing w:line="276" w:lineRule="auto"/>
              <w:ind w:firstLine="111"/>
              <w:jc w:val="left"/>
              <w:rPr>
                <w:sz w:val="24"/>
                <w:szCs w:val="24"/>
              </w:rPr>
            </w:pPr>
          </w:p>
          <w:p w:rsidR="004475B1" w:rsidRPr="005970A1" w:rsidRDefault="004475B1" w:rsidP="00451F4B">
            <w:pPr>
              <w:spacing w:line="276" w:lineRule="auto"/>
              <w:ind w:firstLine="111"/>
              <w:jc w:val="left"/>
              <w:rPr>
                <w:sz w:val="24"/>
                <w:szCs w:val="24"/>
              </w:rPr>
            </w:pPr>
          </w:p>
          <w:p w:rsidR="004475B1" w:rsidRPr="005970A1" w:rsidRDefault="004475B1" w:rsidP="00451F4B">
            <w:pPr>
              <w:spacing w:line="276" w:lineRule="auto"/>
              <w:ind w:firstLine="111"/>
              <w:jc w:val="left"/>
              <w:rPr>
                <w:sz w:val="24"/>
                <w:szCs w:val="24"/>
              </w:rPr>
            </w:pPr>
          </w:p>
        </w:tc>
      </w:tr>
      <w:tr w:rsidR="004475B1" w:rsidRPr="005970A1">
        <w:tc>
          <w:tcPr>
            <w:tcW w:w="14290" w:type="dxa"/>
            <w:gridSpan w:val="4"/>
          </w:tcPr>
          <w:p w:rsidR="004475B1" w:rsidRPr="005970A1" w:rsidRDefault="004475B1" w:rsidP="00451F4B">
            <w:pPr>
              <w:spacing w:line="276" w:lineRule="auto"/>
              <w:ind w:firstLine="111"/>
              <w:jc w:val="center"/>
              <w:rPr>
                <w:b/>
                <w:bCs/>
                <w:sz w:val="24"/>
                <w:szCs w:val="24"/>
              </w:rPr>
            </w:pPr>
            <w:r w:rsidRPr="005970A1">
              <w:rPr>
                <w:b/>
                <w:bCs/>
                <w:sz w:val="24"/>
                <w:szCs w:val="24"/>
              </w:rPr>
              <w:t>Экранно-звуковые пособия</w:t>
            </w:r>
          </w:p>
        </w:tc>
      </w:tr>
      <w:tr w:rsidR="004475B1" w:rsidRPr="005970A1">
        <w:tc>
          <w:tcPr>
            <w:tcW w:w="1101" w:type="dxa"/>
          </w:tcPr>
          <w:p w:rsidR="004475B1" w:rsidRPr="005970A1" w:rsidRDefault="004475B1" w:rsidP="00451F4B">
            <w:pPr>
              <w:spacing w:line="276" w:lineRule="auto"/>
              <w:ind w:firstLine="111"/>
              <w:jc w:val="left"/>
              <w:rPr>
                <w:sz w:val="24"/>
                <w:szCs w:val="24"/>
              </w:rPr>
            </w:pPr>
            <w:r w:rsidRPr="005970A1">
              <w:rPr>
                <w:sz w:val="24"/>
                <w:szCs w:val="24"/>
              </w:rPr>
              <w:t>5</w:t>
            </w:r>
          </w:p>
        </w:tc>
        <w:tc>
          <w:tcPr>
            <w:tcW w:w="7796" w:type="dxa"/>
          </w:tcPr>
          <w:p w:rsidR="004475B1" w:rsidRPr="005970A1" w:rsidRDefault="004475B1" w:rsidP="00451F4B">
            <w:pPr>
              <w:spacing w:line="276" w:lineRule="auto"/>
              <w:ind w:firstLine="111"/>
              <w:jc w:val="left"/>
              <w:rPr>
                <w:sz w:val="24"/>
                <w:szCs w:val="24"/>
              </w:rPr>
            </w:pPr>
            <w:r w:rsidRPr="005970A1">
              <w:rPr>
                <w:sz w:val="24"/>
                <w:szCs w:val="24"/>
              </w:rPr>
              <w:t>Видеофильмы по предмету (в том числе в цифровой форме)</w:t>
            </w:r>
          </w:p>
          <w:p w:rsidR="004475B1" w:rsidRPr="005970A1" w:rsidRDefault="004475B1" w:rsidP="00451F4B">
            <w:pPr>
              <w:spacing w:line="276" w:lineRule="auto"/>
              <w:ind w:firstLine="111"/>
              <w:jc w:val="left"/>
              <w:rPr>
                <w:sz w:val="24"/>
                <w:szCs w:val="24"/>
              </w:rPr>
            </w:pPr>
            <w:r w:rsidRPr="005970A1">
              <w:rPr>
                <w:sz w:val="24"/>
                <w:szCs w:val="24"/>
              </w:rPr>
              <w:t>Аудиозаписи в соответствии с содержанием обучения (в том числе в цифровой форме)</w:t>
            </w:r>
          </w:p>
        </w:tc>
        <w:tc>
          <w:tcPr>
            <w:tcW w:w="1134" w:type="dxa"/>
          </w:tcPr>
          <w:p w:rsidR="004475B1" w:rsidRPr="005970A1" w:rsidRDefault="004475B1" w:rsidP="00451F4B">
            <w:pPr>
              <w:spacing w:line="276" w:lineRule="auto"/>
              <w:ind w:firstLine="111"/>
              <w:jc w:val="left"/>
              <w:rPr>
                <w:sz w:val="24"/>
                <w:szCs w:val="24"/>
              </w:rPr>
            </w:pPr>
            <w:r w:rsidRPr="005970A1">
              <w:rPr>
                <w:sz w:val="24"/>
                <w:szCs w:val="24"/>
              </w:rPr>
              <w:t>Д</w:t>
            </w:r>
          </w:p>
          <w:p w:rsidR="004475B1" w:rsidRPr="005970A1" w:rsidRDefault="004475B1" w:rsidP="00451F4B">
            <w:pPr>
              <w:spacing w:line="276" w:lineRule="auto"/>
              <w:ind w:firstLine="111"/>
              <w:jc w:val="left"/>
              <w:rPr>
                <w:sz w:val="24"/>
                <w:szCs w:val="24"/>
              </w:rPr>
            </w:pPr>
            <w:r w:rsidRPr="005970A1">
              <w:rPr>
                <w:sz w:val="24"/>
                <w:szCs w:val="24"/>
              </w:rPr>
              <w:t>Д</w:t>
            </w:r>
          </w:p>
        </w:tc>
        <w:tc>
          <w:tcPr>
            <w:tcW w:w="4259" w:type="dxa"/>
          </w:tcPr>
          <w:p w:rsidR="004475B1" w:rsidRPr="005970A1" w:rsidRDefault="004475B1" w:rsidP="00451F4B">
            <w:pPr>
              <w:spacing w:line="276" w:lineRule="auto"/>
              <w:ind w:firstLine="111"/>
              <w:jc w:val="left"/>
              <w:rPr>
                <w:sz w:val="24"/>
                <w:szCs w:val="24"/>
              </w:rPr>
            </w:pPr>
            <w:r w:rsidRPr="005970A1">
              <w:rPr>
                <w:sz w:val="24"/>
                <w:szCs w:val="24"/>
              </w:rPr>
              <w:t>Могут, например, быть использованы фрагменты музыкальных произведений, записи голосов птиц и др.</w:t>
            </w:r>
          </w:p>
        </w:tc>
      </w:tr>
      <w:tr w:rsidR="004475B1" w:rsidRPr="005970A1">
        <w:tc>
          <w:tcPr>
            <w:tcW w:w="14290" w:type="dxa"/>
            <w:gridSpan w:val="4"/>
          </w:tcPr>
          <w:p w:rsidR="004475B1" w:rsidRPr="005970A1" w:rsidRDefault="004475B1" w:rsidP="00451F4B">
            <w:pPr>
              <w:spacing w:line="276" w:lineRule="auto"/>
              <w:ind w:firstLine="111"/>
              <w:jc w:val="center"/>
              <w:rPr>
                <w:b/>
                <w:bCs/>
                <w:sz w:val="24"/>
                <w:szCs w:val="24"/>
              </w:rPr>
            </w:pPr>
            <w:r w:rsidRPr="005970A1">
              <w:rPr>
                <w:b/>
                <w:bCs/>
                <w:sz w:val="24"/>
                <w:szCs w:val="24"/>
              </w:rPr>
              <w:t>Учебно-практическое и учебно-лабораторное оборудование</w:t>
            </w:r>
          </w:p>
        </w:tc>
      </w:tr>
      <w:tr w:rsidR="004475B1" w:rsidRPr="005970A1">
        <w:tc>
          <w:tcPr>
            <w:tcW w:w="1101" w:type="dxa"/>
          </w:tcPr>
          <w:p w:rsidR="004475B1" w:rsidRPr="005970A1" w:rsidRDefault="004475B1" w:rsidP="00451F4B">
            <w:pPr>
              <w:spacing w:line="276" w:lineRule="auto"/>
              <w:ind w:firstLine="111"/>
              <w:jc w:val="left"/>
              <w:rPr>
                <w:sz w:val="24"/>
                <w:szCs w:val="24"/>
              </w:rPr>
            </w:pPr>
            <w:r w:rsidRPr="005970A1">
              <w:rPr>
                <w:sz w:val="24"/>
                <w:szCs w:val="24"/>
              </w:rPr>
              <w:t>6.</w:t>
            </w:r>
          </w:p>
        </w:tc>
        <w:tc>
          <w:tcPr>
            <w:tcW w:w="7796" w:type="dxa"/>
          </w:tcPr>
          <w:p w:rsidR="004475B1" w:rsidRPr="005970A1" w:rsidRDefault="004475B1" w:rsidP="00451F4B">
            <w:pPr>
              <w:spacing w:line="276" w:lineRule="auto"/>
              <w:ind w:firstLine="0"/>
              <w:jc w:val="left"/>
              <w:rPr>
                <w:sz w:val="24"/>
                <w:szCs w:val="24"/>
              </w:rPr>
            </w:pPr>
            <w:r w:rsidRPr="005970A1">
              <w:rPr>
                <w:sz w:val="24"/>
                <w:szCs w:val="24"/>
              </w:rPr>
              <w:t>Термометры для измерения температуры воздуха, воды</w:t>
            </w:r>
          </w:p>
          <w:p w:rsidR="004475B1" w:rsidRPr="005970A1" w:rsidRDefault="004475B1" w:rsidP="00451F4B">
            <w:pPr>
              <w:spacing w:line="276" w:lineRule="auto"/>
              <w:ind w:firstLine="0"/>
              <w:jc w:val="left"/>
              <w:rPr>
                <w:sz w:val="24"/>
                <w:szCs w:val="24"/>
              </w:rPr>
            </w:pPr>
            <w:r w:rsidRPr="005970A1">
              <w:rPr>
                <w:sz w:val="24"/>
                <w:szCs w:val="24"/>
              </w:rPr>
              <w:t>Термометр медицинский</w:t>
            </w:r>
          </w:p>
          <w:p w:rsidR="004475B1" w:rsidRPr="005970A1" w:rsidRDefault="004475B1" w:rsidP="00451F4B">
            <w:pPr>
              <w:spacing w:line="276" w:lineRule="auto"/>
              <w:ind w:firstLine="0"/>
              <w:jc w:val="left"/>
              <w:rPr>
                <w:sz w:val="24"/>
                <w:szCs w:val="24"/>
              </w:rPr>
            </w:pPr>
            <w:r w:rsidRPr="005970A1">
              <w:rPr>
                <w:sz w:val="24"/>
                <w:szCs w:val="24"/>
              </w:rPr>
              <w:t>Лупа</w:t>
            </w:r>
          </w:p>
          <w:p w:rsidR="004475B1" w:rsidRPr="005970A1" w:rsidRDefault="004475B1" w:rsidP="00451F4B">
            <w:pPr>
              <w:spacing w:line="276" w:lineRule="auto"/>
              <w:ind w:firstLine="0"/>
              <w:jc w:val="left"/>
              <w:rPr>
                <w:sz w:val="24"/>
                <w:szCs w:val="24"/>
              </w:rPr>
            </w:pPr>
            <w:r w:rsidRPr="005970A1">
              <w:rPr>
                <w:sz w:val="24"/>
                <w:szCs w:val="24"/>
              </w:rPr>
              <w:t>Компас</w:t>
            </w:r>
          </w:p>
          <w:p w:rsidR="004475B1" w:rsidRPr="005970A1" w:rsidRDefault="004475B1" w:rsidP="00451F4B">
            <w:pPr>
              <w:spacing w:line="276" w:lineRule="auto"/>
              <w:ind w:firstLine="0"/>
              <w:jc w:val="left"/>
              <w:rPr>
                <w:sz w:val="24"/>
                <w:szCs w:val="24"/>
              </w:rPr>
            </w:pPr>
            <w:r w:rsidRPr="005970A1">
              <w:rPr>
                <w:sz w:val="24"/>
                <w:szCs w:val="24"/>
              </w:rPr>
              <w:t>Микроскоп (цифровой по возможности)</w:t>
            </w:r>
          </w:p>
          <w:p w:rsidR="004475B1" w:rsidRPr="005970A1" w:rsidRDefault="004475B1" w:rsidP="00451F4B">
            <w:pPr>
              <w:spacing w:line="276" w:lineRule="auto"/>
              <w:ind w:firstLine="0"/>
              <w:jc w:val="left"/>
              <w:rPr>
                <w:sz w:val="24"/>
                <w:szCs w:val="24"/>
              </w:rPr>
            </w:pPr>
            <w:r w:rsidRPr="005970A1">
              <w:rPr>
                <w:sz w:val="24"/>
                <w:szCs w:val="24"/>
              </w:rPr>
              <w:t xml:space="preserve">Лабораторное оборудование для проведения опытов и демонстраций в соответствии с содержанием обучения : для измерения веса (весы рычажные. весы пружинные, наборы разновесов и т.д.), изучения свойств звука (камертоны, наушники и т.д.), проведения наблюдений за погодой </w:t>
            </w:r>
            <w:r w:rsidRPr="005970A1">
              <w:rPr>
                <w:sz w:val="24"/>
                <w:szCs w:val="24"/>
              </w:rPr>
              <w:lastRenderedPageBreak/>
              <w:t>(флюгер, компас и т.д.), по экологии (фильтры, красители пищевые и т.д.), измерительные приборы (в том числе цифровые) и т.п.</w:t>
            </w:r>
          </w:p>
          <w:p w:rsidR="004475B1" w:rsidRPr="005970A1" w:rsidRDefault="004475B1" w:rsidP="00451F4B">
            <w:pPr>
              <w:spacing w:line="276" w:lineRule="auto"/>
              <w:ind w:firstLine="0"/>
              <w:jc w:val="left"/>
              <w:rPr>
                <w:sz w:val="24"/>
                <w:szCs w:val="24"/>
              </w:rPr>
            </w:pPr>
            <w:r w:rsidRPr="005970A1">
              <w:rPr>
                <w:sz w:val="24"/>
                <w:szCs w:val="24"/>
              </w:rPr>
              <w:t>Рельефные модели (равнина, холм, гора, овраг)</w:t>
            </w:r>
          </w:p>
          <w:p w:rsidR="004475B1" w:rsidRPr="005970A1" w:rsidRDefault="004475B1" w:rsidP="00451F4B">
            <w:pPr>
              <w:spacing w:line="276" w:lineRule="auto"/>
              <w:ind w:firstLine="0"/>
              <w:jc w:val="left"/>
              <w:rPr>
                <w:sz w:val="24"/>
                <w:szCs w:val="24"/>
              </w:rPr>
            </w:pPr>
            <w:r w:rsidRPr="005970A1">
              <w:rPr>
                <w:sz w:val="24"/>
                <w:szCs w:val="24"/>
              </w:rPr>
              <w:t>Модель "Торс человека" с внутренними органами</w:t>
            </w:r>
          </w:p>
          <w:p w:rsidR="004475B1" w:rsidRPr="005970A1" w:rsidRDefault="004475B1" w:rsidP="00451F4B">
            <w:pPr>
              <w:spacing w:line="276" w:lineRule="auto"/>
              <w:ind w:firstLine="0"/>
              <w:jc w:val="left"/>
              <w:rPr>
                <w:sz w:val="24"/>
                <w:szCs w:val="24"/>
              </w:rPr>
            </w:pPr>
            <w:r w:rsidRPr="005970A1">
              <w:rPr>
                <w:sz w:val="24"/>
                <w:szCs w:val="24"/>
              </w:rPr>
              <w:t>Модели светофоров, дорожных знаков, средств  транспорта</w:t>
            </w:r>
          </w:p>
          <w:p w:rsidR="004475B1" w:rsidRPr="005970A1" w:rsidRDefault="004475B1" w:rsidP="00451F4B">
            <w:pPr>
              <w:spacing w:line="276" w:lineRule="auto"/>
              <w:ind w:firstLine="0"/>
              <w:jc w:val="left"/>
              <w:rPr>
                <w:sz w:val="24"/>
                <w:szCs w:val="24"/>
              </w:rPr>
            </w:pPr>
            <w:r w:rsidRPr="005970A1">
              <w:rPr>
                <w:sz w:val="24"/>
                <w:szCs w:val="24"/>
              </w:rPr>
              <w:t>Муляжи овощей, фруктов, грибов с учетом содержания обучения</w:t>
            </w:r>
          </w:p>
          <w:p w:rsidR="004475B1" w:rsidRPr="005970A1" w:rsidRDefault="004475B1" w:rsidP="00451F4B">
            <w:pPr>
              <w:spacing w:line="276" w:lineRule="auto"/>
              <w:ind w:firstLine="0"/>
              <w:jc w:val="left"/>
              <w:rPr>
                <w:sz w:val="24"/>
                <w:szCs w:val="24"/>
              </w:rPr>
            </w:pPr>
            <w:r w:rsidRPr="005970A1">
              <w:rPr>
                <w:sz w:val="24"/>
                <w:szCs w:val="24"/>
              </w:rPr>
              <w:t>Макеты архитектурных сооружений, исторических памятников и т.п.</w:t>
            </w:r>
          </w:p>
        </w:tc>
        <w:tc>
          <w:tcPr>
            <w:tcW w:w="1134" w:type="dxa"/>
          </w:tcPr>
          <w:p w:rsidR="004475B1" w:rsidRPr="005970A1" w:rsidRDefault="004475B1" w:rsidP="00451F4B">
            <w:pPr>
              <w:spacing w:line="276" w:lineRule="auto"/>
              <w:ind w:firstLine="111"/>
              <w:jc w:val="left"/>
              <w:rPr>
                <w:sz w:val="24"/>
                <w:szCs w:val="24"/>
              </w:rPr>
            </w:pPr>
            <w:r w:rsidRPr="005970A1">
              <w:rPr>
                <w:sz w:val="24"/>
                <w:szCs w:val="24"/>
              </w:rPr>
              <w:lastRenderedPageBreak/>
              <w:t>К</w:t>
            </w:r>
          </w:p>
          <w:p w:rsidR="004475B1" w:rsidRPr="005970A1" w:rsidRDefault="004475B1" w:rsidP="00451F4B">
            <w:pPr>
              <w:spacing w:line="276" w:lineRule="auto"/>
              <w:ind w:firstLine="111"/>
              <w:jc w:val="left"/>
              <w:rPr>
                <w:sz w:val="24"/>
                <w:szCs w:val="24"/>
              </w:rPr>
            </w:pPr>
            <w:r w:rsidRPr="005970A1">
              <w:rPr>
                <w:sz w:val="24"/>
                <w:szCs w:val="24"/>
              </w:rPr>
              <w:t>Д</w:t>
            </w:r>
          </w:p>
          <w:p w:rsidR="004475B1" w:rsidRPr="005970A1" w:rsidRDefault="004475B1" w:rsidP="00451F4B">
            <w:pPr>
              <w:spacing w:line="276" w:lineRule="auto"/>
              <w:ind w:firstLine="111"/>
              <w:jc w:val="left"/>
              <w:rPr>
                <w:sz w:val="24"/>
                <w:szCs w:val="24"/>
              </w:rPr>
            </w:pPr>
            <w:r w:rsidRPr="005970A1">
              <w:rPr>
                <w:sz w:val="24"/>
                <w:szCs w:val="24"/>
              </w:rPr>
              <w:t>К</w:t>
            </w:r>
          </w:p>
          <w:p w:rsidR="004475B1" w:rsidRPr="005970A1" w:rsidRDefault="004475B1" w:rsidP="00451F4B">
            <w:pPr>
              <w:spacing w:line="276" w:lineRule="auto"/>
              <w:ind w:firstLine="111"/>
              <w:jc w:val="left"/>
              <w:rPr>
                <w:sz w:val="24"/>
                <w:szCs w:val="24"/>
              </w:rPr>
            </w:pPr>
            <w:r w:rsidRPr="005970A1">
              <w:rPr>
                <w:sz w:val="24"/>
                <w:szCs w:val="24"/>
              </w:rPr>
              <w:t>К</w:t>
            </w:r>
          </w:p>
          <w:p w:rsidR="004475B1" w:rsidRPr="005970A1" w:rsidRDefault="004475B1" w:rsidP="00451F4B">
            <w:pPr>
              <w:spacing w:line="276" w:lineRule="auto"/>
              <w:ind w:firstLine="111"/>
              <w:jc w:val="left"/>
              <w:rPr>
                <w:sz w:val="24"/>
                <w:szCs w:val="24"/>
              </w:rPr>
            </w:pPr>
            <w:r w:rsidRPr="005970A1">
              <w:rPr>
                <w:sz w:val="24"/>
                <w:szCs w:val="24"/>
              </w:rPr>
              <w:t>Д</w:t>
            </w:r>
          </w:p>
          <w:p w:rsidR="004475B1" w:rsidRPr="005970A1" w:rsidRDefault="004475B1" w:rsidP="00451F4B">
            <w:pPr>
              <w:spacing w:line="276" w:lineRule="auto"/>
              <w:ind w:firstLine="111"/>
              <w:jc w:val="left"/>
              <w:rPr>
                <w:sz w:val="24"/>
                <w:szCs w:val="24"/>
              </w:rPr>
            </w:pPr>
            <w:r w:rsidRPr="005970A1">
              <w:rPr>
                <w:sz w:val="24"/>
                <w:szCs w:val="24"/>
              </w:rPr>
              <w:t>Д</w:t>
            </w:r>
          </w:p>
          <w:p w:rsidR="004475B1" w:rsidRPr="005970A1" w:rsidRDefault="004475B1" w:rsidP="00451F4B">
            <w:pPr>
              <w:spacing w:line="276" w:lineRule="auto"/>
              <w:ind w:firstLine="111"/>
              <w:jc w:val="left"/>
              <w:rPr>
                <w:sz w:val="24"/>
                <w:szCs w:val="24"/>
              </w:rPr>
            </w:pPr>
            <w:r w:rsidRPr="005970A1">
              <w:rPr>
                <w:sz w:val="24"/>
                <w:szCs w:val="24"/>
              </w:rPr>
              <w:t>К/Ф/</w:t>
            </w:r>
          </w:p>
          <w:p w:rsidR="004475B1" w:rsidRPr="005970A1" w:rsidRDefault="004475B1" w:rsidP="00451F4B">
            <w:pPr>
              <w:spacing w:line="276" w:lineRule="auto"/>
              <w:ind w:firstLine="111"/>
              <w:jc w:val="left"/>
              <w:rPr>
                <w:sz w:val="24"/>
                <w:szCs w:val="24"/>
              </w:rPr>
            </w:pPr>
          </w:p>
          <w:p w:rsidR="004475B1" w:rsidRPr="005970A1" w:rsidRDefault="004475B1" w:rsidP="00451F4B">
            <w:pPr>
              <w:spacing w:line="276" w:lineRule="auto"/>
              <w:ind w:firstLine="111"/>
              <w:jc w:val="left"/>
              <w:rPr>
                <w:sz w:val="24"/>
                <w:szCs w:val="24"/>
              </w:rPr>
            </w:pPr>
          </w:p>
          <w:p w:rsidR="004475B1" w:rsidRPr="005970A1" w:rsidRDefault="004475B1" w:rsidP="00451F4B">
            <w:pPr>
              <w:spacing w:line="276" w:lineRule="auto"/>
              <w:ind w:firstLine="111"/>
              <w:jc w:val="left"/>
              <w:rPr>
                <w:sz w:val="24"/>
                <w:szCs w:val="24"/>
              </w:rPr>
            </w:pPr>
            <w:r w:rsidRPr="005970A1">
              <w:rPr>
                <w:sz w:val="24"/>
                <w:szCs w:val="24"/>
              </w:rPr>
              <w:lastRenderedPageBreak/>
              <w:t>ДД</w:t>
            </w:r>
          </w:p>
          <w:p w:rsidR="004475B1" w:rsidRPr="005970A1" w:rsidRDefault="004475B1" w:rsidP="00451F4B">
            <w:pPr>
              <w:spacing w:line="276" w:lineRule="auto"/>
              <w:ind w:firstLine="111"/>
              <w:jc w:val="left"/>
              <w:rPr>
                <w:sz w:val="24"/>
                <w:szCs w:val="24"/>
              </w:rPr>
            </w:pPr>
            <w:r w:rsidRPr="005970A1">
              <w:rPr>
                <w:sz w:val="24"/>
                <w:szCs w:val="24"/>
              </w:rPr>
              <w:t>Д</w:t>
            </w:r>
          </w:p>
          <w:p w:rsidR="004475B1" w:rsidRPr="005970A1" w:rsidRDefault="004475B1" w:rsidP="00451F4B">
            <w:pPr>
              <w:spacing w:line="276" w:lineRule="auto"/>
              <w:ind w:firstLine="111"/>
              <w:jc w:val="left"/>
              <w:rPr>
                <w:sz w:val="24"/>
                <w:szCs w:val="24"/>
              </w:rPr>
            </w:pPr>
            <w:r w:rsidRPr="005970A1">
              <w:rPr>
                <w:sz w:val="24"/>
                <w:szCs w:val="24"/>
              </w:rPr>
              <w:t>Д/П</w:t>
            </w:r>
          </w:p>
          <w:p w:rsidR="004475B1" w:rsidRPr="005970A1" w:rsidRDefault="004475B1" w:rsidP="00451F4B">
            <w:pPr>
              <w:spacing w:line="276" w:lineRule="auto"/>
              <w:ind w:firstLine="111"/>
              <w:jc w:val="left"/>
              <w:rPr>
                <w:sz w:val="24"/>
                <w:szCs w:val="24"/>
              </w:rPr>
            </w:pPr>
            <w:r w:rsidRPr="005970A1">
              <w:rPr>
                <w:sz w:val="24"/>
                <w:szCs w:val="24"/>
              </w:rPr>
              <w:t>Д/Ф</w:t>
            </w:r>
          </w:p>
          <w:p w:rsidR="004475B1" w:rsidRPr="005970A1" w:rsidRDefault="004475B1" w:rsidP="00451F4B">
            <w:pPr>
              <w:spacing w:line="276" w:lineRule="auto"/>
              <w:ind w:firstLine="111"/>
              <w:jc w:val="left"/>
              <w:rPr>
                <w:sz w:val="24"/>
                <w:szCs w:val="24"/>
              </w:rPr>
            </w:pPr>
            <w:r w:rsidRPr="005970A1">
              <w:rPr>
                <w:sz w:val="24"/>
                <w:szCs w:val="24"/>
              </w:rPr>
              <w:t>Д</w:t>
            </w:r>
          </w:p>
          <w:p w:rsidR="004475B1" w:rsidRPr="005970A1" w:rsidRDefault="004475B1" w:rsidP="00451F4B">
            <w:pPr>
              <w:spacing w:line="276" w:lineRule="auto"/>
              <w:ind w:firstLine="111"/>
              <w:jc w:val="left"/>
              <w:rPr>
                <w:sz w:val="24"/>
                <w:szCs w:val="24"/>
              </w:rPr>
            </w:pPr>
            <w:r w:rsidRPr="005970A1">
              <w:rPr>
                <w:sz w:val="24"/>
                <w:szCs w:val="24"/>
              </w:rPr>
              <w:t>П</w:t>
            </w:r>
          </w:p>
        </w:tc>
        <w:tc>
          <w:tcPr>
            <w:tcW w:w="4259" w:type="dxa"/>
          </w:tcPr>
          <w:p w:rsidR="004475B1" w:rsidRPr="005970A1" w:rsidRDefault="004475B1" w:rsidP="00451F4B">
            <w:pPr>
              <w:spacing w:line="276" w:lineRule="auto"/>
              <w:ind w:firstLine="111"/>
              <w:jc w:val="left"/>
              <w:rPr>
                <w:sz w:val="24"/>
                <w:szCs w:val="24"/>
              </w:rPr>
            </w:pPr>
          </w:p>
          <w:p w:rsidR="004475B1" w:rsidRPr="005970A1" w:rsidRDefault="004475B1" w:rsidP="00451F4B">
            <w:pPr>
              <w:spacing w:line="276" w:lineRule="auto"/>
              <w:ind w:firstLine="111"/>
              <w:jc w:val="left"/>
              <w:rPr>
                <w:sz w:val="24"/>
                <w:szCs w:val="24"/>
              </w:rPr>
            </w:pPr>
          </w:p>
          <w:p w:rsidR="004475B1" w:rsidRPr="005970A1" w:rsidRDefault="004475B1" w:rsidP="00451F4B">
            <w:pPr>
              <w:spacing w:line="276" w:lineRule="auto"/>
              <w:ind w:firstLine="111"/>
              <w:jc w:val="left"/>
              <w:rPr>
                <w:sz w:val="24"/>
                <w:szCs w:val="24"/>
              </w:rPr>
            </w:pPr>
          </w:p>
          <w:p w:rsidR="004475B1" w:rsidRPr="005970A1" w:rsidRDefault="004475B1" w:rsidP="00451F4B">
            <w:pPr>
              <w:spacing w:line="276" w:lineRule="auto"/>
              <w:ind w:firstLine="111"/>
              <w:jc w:val="left"/>
              <w:rPr>
                <w:sz w:val="24"/>
                <w:szCs w:val="24"/>
              </w:rPr>
            </w:pPr>
          </w:p>
          <w:p w:rsidR="004475B1" w:rsidRPr="005970A1" w:rsidRDefault="004475B1" w:rsidP="00451F4B">
            <w:pPr>
              <w:spacing w:line="276" w:lineRule="auto"/>
              <w:ind w:firstLine="111"/>
              <w:jc w:val="left"/>
              <w:rPr>
                <w:sz w:val="24"/>
                <w:szCs w:val="24"/>
              </w:rPr>
            </w:pPr>
          </w:p>
          <w:p w:rsidR="004475B1" w:rsidRPr="005970A1" w:rsidRDefault="004475B1" w:rsidP="00451F4B">
            <w:pPr>
              <w:spacing w:line="276" w:lineRule="auto"/>
              <w:ind w:firstLine="111"/>
              <w:jc w:val="left"/>
              <w:rPr>
                <w:sz w:val="24"/>
                <w:szCs w:val="24"/>
              </w:rPr>
            </w:pPr>
          </w:p>
          <w:p w:rsidR="004475B1" w:rsidRPr="005970A1" w:rsidRDefault="004475B1" w:rsidP="00451F4B">
            <w:pPr>
              <w:spacing w:line="276" w:lineRule="auto"/>
              <w:ind w:firstLine="111"/>
              <w:jc w:val="left"/>
              <w:rPr>
                <w:sz w:val="24"/>
                <w:szCs w:val="24"/>
              </w:rPr>
            </w:pPr>
          </w:p>
          <w:p w:rsidR="004475B1" w:rsidRPr="005970A1" w:rsidRDefault="004475B1" w:rsidP="00451F4B">
            <w:pPr>
              <w:spacing w:line="276" w:lineRule="auto"/>
              <w:ind w:firstLine="111"/>
              <w:jc w:val="left"/>
              <w:rPr>
                <w:sz w:val="24"/>
                <w:szCs w:val="24"/>
              </w:rPr>
            </w:pPr>
          </w:p>
          <w:p w:rsidR="004475B1" w:rsidRPr="005970A1" w:rsidRDefault="004475B1" w:rsidP="00451F4B">
            <w:pPr>
              <w:spacing w:line="276" w:lineRule="auto"/>
              <w:ind w:firstLine="111"/>
              <w:jc w:val="left"/>
              <w:rPr>
                <w:sz w:val="24"/>
                <w:szCs w:val="24"/>
              </w:rPr>
            </w:pPr>
          </w:p>
          <w:p w:rsidR="004475B1" w:rsidRPr="005970A1" w:rsidRDefault="004475B1" w:rsidP="00451F4B">
            <w:pPr>
              <w:spacing w:line="276" w:lineRule="auto"/>
              <w:ind w:firstLine="111"/>
              <w:jc w:val="left"/>
              <w:rPr>
                <w:sz w:val="24"/>
                <w:szCs w:val="24"/>
              </w:rPr>
            </w:pPr>
          </w:p>
          <w:p w:rsidR="004475B1" w:rsidRPr="005970A1" w:rsidRDefault="004475B1" w:rsidP="00451F4B">
            <w:pPr>
              <w:spacing w:line="276" w:lineRule="auto"/>
              <w:ind w:firstLine="111"/>
              <w:jc w:val="left"/>
              <w:rPr>
                <w:sz w:val="24"/>
                <w:szCs w:val="24"/>
              </w:rPr>
            </w:pPr>
          </w:p>
          <w:p w:rsidR="004475B1" w:rsidRPr="005970A1" w:rsidRDefault="004475B1" w:rsidP="00451F4B">
            <w:pPr>
              <w:spacing w:line="276" w:lineRule="auto"/>
              <w:ind w:firstLine="111"/>
              <w:jc w:val="left"/>
              <w:rPr>
                <w:sz w:val="24"/>
                <w:szCs w:val="24"/>
              </w:rPr>
            </w:pPr>
          </w:p>
          <w:p w:rsidR="004475B1" w:rsidRPr="005970A1" w:rsidRDefault="004475B1" w:rsidP="00451F4B">
            <w:pPr>
              <w:spacing w:line="276" w:lineRule="auto"/>
              <w:ind w:firstLine="111"/>
              <w:jc w:val="left"/>
              <w:rPr>
                <w:sz w:val="24"/>
                <w:szCs w:val="24"/>
              </w:rPr>
            </w:pPr>
          </w:p>
          <w:p w:rsidR="004475B1" w:rsidRPr="005970A1" w:rsidRDefault="004475B1" w:rsidP="00451F4B">
            <w:pPr>
              <w:spacing w:line="276" w:lineRule="auto"/>
              <w:ind w:firstLine="111"/>
              <w:jc w:val="left"/>
              <w:rPr>
                <w:sz w:val="24"/>
                <w:szCs w:val="24"/>
              </w:rPr>
            </w:pPr>
            <w:r w:rsidRPr="005970A1">
              <w:rPr>
                <w:sz w:val="24"/>
                <w:szCs w:val="24"/>
              </w:rPr>
              <w:t>Например, макет Кремля, славянского поселения и пр.</w:t>
            </w:r>
          </w:p>
        </w:tc>
      </w:tr>
      <w:tr w:rsidR="004475B1" w:rsidRPr="005970A1">
        <w:tc>
          <w:tcPr>
            <w:tcW w:w="14290" w:type="dxa"/>
            <w:gridSpan w:val="4"/>
          </w:tcPr>
          <w:p w:rsidR="004475B1" w:rsidRPr="005970A1" w:rsidRDefault="004475B1" w:rsidP="00451F4B">
            <w:pPr>
              <w:spacing w:line="276" w:lineRule="auto"/>
              <w:ind w:firstLine="111"/>
              <w:jc w:val="center"/>
              <w:rPr>
                <w:sz w:val="24"/>
                <w:szCs w:val="24"/>
              </w:rPr>
            </w:pPr>
            <w:r w:rsidRPr="005970A1">
              <w:rPr>
                <w:b/>
                <w:bCs/>
                <w:sz w:val="24"/>
                <w:szCs w:val="24"/>
              </w:rPr>
              <w:lastRenderedPageBreak/>
              <w:t>Натуральные объекты</w:t>
            </w:r>
          </w:p>
        </w:tc>
      </w:tr>
      <w:tr w:rsidR="004475B1" w:rsidRPr="005970A1">
        <w:tc>
          <w:tcPr>
            <w:tcW w:w="1101" w:type="dxa"/>
          </w:tcPr>
          <w:p w:rsidR="004475B1" w:rsidRPr="005970A1" w:rsidRDefault="004475B1" w:rsidP="00451F4B">
            <w:pPr>
              <w:spacing w:line="276" w:lineRule="auto"/>
              <w:ind w:firstLine="111"/>
              <w:jc w:val="left"/>
              <w:rPr>
                <w:sz w:val="24"/>
                <w:szCs w:val="24"/>
              </w:rPr>
            </w:pPr>
            <w:r w:rsidRPr="005970A1">
              <w:rPr>
                <w:sz w:val="24"/>
                <w:szCs w:val="24"/>
              </w:rPr>
              <w:t>7.</w:t>
            </w:r>
          </w:p>
        </w:tc>
        <w:tc>
          <w:tcPr>
            <w:tcW w:w="7796" w:type="dxa"/>
          </w:tcPr>
          <w:p w:rsidR="004475B1" w:rsidRPr="005970A1" w:rsidRDefault="004475B1" w:rsidP="00451F4B">
            <w:pPr>
              <w:spacing w:line="276" w:lineRule="auto"/>
              <w:ind w:firstLine="0"/>
              <w:jc w:val="left"/>
              <w:rPr>
                <w:sz w:val="24"/>
                <w:szCs w:val="24"/>
              </w:rPr>
            </w:pPr>
            <w:r w:rsidRPr="005970A1">
              <w:rPr>
                <w:sz w:val="24"/>
                <w:szCs w:val="24"/>
              </w:rPr>
              <w:t>Коллекции полезных ископаемых</w:t>
            </w:r>
          </w:p>
          <w:p w:rsidR="004475B1" w:rsidRPr="005970A1" w:rsidRDefault="004475B1" w:rsidP="00451F4B">
            <w:pPr>
              <w:spacing w:line="276" w:lineRule="auto"/>
              <w:ind w:firstLine="0"/>
              <w:jc w:val="left"/>
              <w:rPr>
                <w:sz w:val="24"/>
                <w:szCs w:val="24"/>
              </w:rPr>
            </w:pPr>
            <w:r w:rsidRPr="005970A1">
              <w:rPr>
                <w:sz w:val="24"/>
                <w:szCs w:val="24"/>
              </w:rPr>
              <w:t>Коллекции плодов и семян растений</w:t>
            </w:r>
          </w:p>
          <w:p w:rsidR="004475B1" w:rsidRPr="005970A1" w:rsidRDefault="004475B1" w:rsidP="00451F4B">
            <w:pPr>
              <w:spacing w:line="276" w:lineRule="auto"/>
              <w:ind w:firstLine="0"/>
              <w:jc w:val="left"/>
              <w:rPr>
                <w:sz w:val="24"/>
                <w:szCs w:val="24"/>
              </w:rPr>
            </w:pPr>
            <w:r w:rsidRPr="005970A1">
              <w:rPr>
                <w:sz w:val="24"/>
                <w:szCs w:val="24"/>
              </w:rPr>
              <w:t>Гербарии культурных и дикорастущих растений (с учетом содержания обучения)</w:t>
            </w:r>
          </w:p>
          <w:p w:rsidR="004475B1" w:rsidRPr="005970A1" w:rsidRDefault="004475B1" w:rsidP="00451F4B">
            <w:pPr>
              <w:spacing w:line="276" w:lineRule="auto"/>
              <w:ind w:firstLine="0"/>
              <w:jc w:val="left"/>
              <w:rPr>
                <w:sz w:val="24"/>
                <w:szCs w:val="24"/>
              </w:rPr>
            </w:pPr>
            <w:r w:rsidRPr="005970A1">
              <w:rPr>
                <w:sz w:val="24"/>
                <w:szCs w:val="24"/>
              </w:rPr>
              <w:t>Живые объекты (комнатные растения, животные)</w:t>
            </w:r>
          </w:p>
        </w:tc>
        <w:tc>
          <w:tcPr>
            <w:tcW w:w="1134" w:type="dxa"/>
          </w:tcPr>
          <w:p w:rsidR="004475B1" w:rsidRPr="005970A1" w:rsidRDefault="004475B1" w:rsidP="00451F4B">
            <w:pPr>
              <w:spacing w:line="276" w:lineRule="auto"/>
              <w:ind w:firstLine="111"/>
              <w:jc w:val="left"/>
              <w:rPr>
                <w:sz w:val="24"/>
                <w:szCs w:val="24"/>
              </w:rPr>
            </w:pPr>
            <w:r w:rsidRPr="005970A1">
              <w:rPr>
                <w:sz w:val="24"/>
                <w:szCs w:val="24"/>
              </w:rPr>
              <w:t>Ф/П</w:t>
            </w:r>
          </w:p>
          <w:p w:rsidR="004475B1" w:rsidRPr="005970A1" w:rsidRDefault="004475B1" w:rsidP="00451F4B">
            <w:pPr>
              <w:spacing w:line="276" w:lineRule="auto"/>
              <w:ind w:firstLine="111"/>
              <w:jc w:val="left"/>
              <w:rPr>
                <w:sz w:val="24"/>
                <w:szCs w:val="24"/>
              </w:rPr>
            </w:pPr>
            <w:r w:rsidRPr="005970A1">
              <w:rPr>
                <w:sz w:val="24"/>
                <w:szCs w:val="24"/>
              </w:rPr>
              <w:t>Ф/П</w:t>
            </w:r>
          </w:p>
          <w:p w:rsidR="004475B1" w:rsidRPr="005970A1" w:rsidRDefault="004475B1" w:rsidP="00451F4B">
            <w:pPr>
              <w:spacing w:line="276" w:lineRule="auto"/>
              <w:ind w:firstLine="111"/>
              <w:jc w:val="left"/>
              <w:rPr>
                <w:sz w:val="24"/>
                <w:szCs w:val="24"/>
              </w:rPr>
            </w:pPr>
            <w:r w:rsidRPr="005970A1">
              <w:rPr>
                <w:sz w:val="24"/>
                <w:szCs w:val="24"/>
              </w:rPr>
              <w:t>Ф/П</w:t>
            </w:r>
          </w:p>
          <w:p w:rsidR="004475B1" w:rsidRPr="005970A1" w:rsidRDefault="004475B1" w:rsidP="00451F4B">
            <w:pPr>
              <w:spacing w:line="276" w:lineRule="auto"/>
              <w:ind w:firstLine="111"/>
              <w:jc w:val="left"/>
              <w:rPr>
                <w:sz w:val="24"/>
                <w:szCs w:val="24"/>
              </w:rPr>
            </w:pPr>
            <w:r w:rsidRPr="005970A1">
              <w:rPr>
                <w:sz w:val="24"/>
                <w:szCs w:val="24"/>
              </w:rPr>
              <w:t>Д</w:t>
            </w:r>
          </w:p>
          <w:p w:rsidR="004475B1" w:rsidRPr="005970A1" w:rsidRDefault="004475B1" w:rsidP="00451F4B">
            <w:pPr>
              <w:spacing w:line="276" w:lineRule="auto"/>
              <w:ind w:firstLine="111"/>
              <w:jc w:val="left"/>
              <w:rPr>
                <w:sz w:val="24"/>
                <w:szCs w:val="24"/>
              </w:rPr>
            </w:pPr>
          </w:p>
        </w:tc>
        <w:tc>
          <w:tcPr>
            <w:tcW w:w="4259" w:type="dxa"/>
          </w:tcPr>
          <w:p w:rsidR="004475B1" w:rsidRPr="005970A1" w:rsidRDefault="004475B1" w:rsidP="00451F4B">
            <w:pPr>
              <w:spacing w:line="276" w:lineRule="auto"/>
              <w:ind w:firstLine="111"/>
              <w:jc w:val="left"/>
              <w:rPr>
                <w:sz w:val="24"/>
                <w:szCs w:val="24"/>
              </w:rPr>
            </w:pPr>
          </w:p>
          <w:p w:rsidR="004475B1" w:rsidRPr="005970A1" w:rsidRDefault="004475B1" w:rsidP="00451F4B">
            <w:pPr>
              <w:spacing w:line="276" w:lineRule="auto"/>
              <w:ind w:firstLine="111"/>
              <w:jc w:val="left"/>
              <w:rPr>
                <w:sz w:val="24"/>
                <w:szCs w:val="24"/>
              </w:rPr>
            </w:pPr>
          </w:p>
          <w:p w:rsidR="004475B1" w:rsidRPr="005970A1" w:rsidRDefault="004475B1" w:rsidP="00451F4B">
            <w:pPr>
              <w:spacing w:line="276" w:lineRule="auto"/>
              <w:ind w:firstLine="111"/>
              <w:jc w:val="left"/>
              <w:rPr>
                <w:sz w:val="24"/>
                <w:szCs w:val="24"/>
              </w:rPr>
            </w:pPr>
          </w:p>
          <w:p w:rsidR="004475B1" w:rsidRPr="005970A1" w:rsidRDefault="004475B1" w:rsidP="00451F4B">
            <w:pPr>
              <w:spacing w:line="276" w:lineRule="auto"/>
              <w:ind w:firstLine="111"/>
              <w:jc w:val="left"/>
              <w:rPr>
                <w:sz w:val="24"/>
                <w:szCs w:val="24"/>
              </w:rPr>
            </w:pPr>
            <w:r w:rsidRPr="005970A1">
              <w:rPr>
                <w:sz w:val="24"/>
                <w:szCs w:val="24"/>
              </w:rPr>
              <w:t>С учетом местных особенностей и условий школы</w:t>
            </w:r>
          </w:p>
        </w:tc>
      </w:tr>
      <w:tr w:rsidR="004475B1" w:rsidRPr="005970A1">
        <w:tc>
          <w:tcPr>
            <w:tcW w:w="14290" w:type="dxa"/>
            <w:gridSpan w:val="4"/>
          </w:tcPr>
          <w:p w:rsidR="004475B1" w:rsidRPr="005970A1" w:rsidRDefault="004475B1" w:rsidP="00451F4B">
            <w:pPr>
              <w:spacing w:line="276" w:lineRule="auto"/>
              <w:ind w:firstLine="111"/>
              <w:jc w:val="center"/>
              <w:rPr>
                <w:b/>
                <w:bCs/>
                <w:sz w:val="24"/>
                <w:szCs w:val="24"/>
              </w:rPr>
            </w:pPr>
            <w:r w:rsidRPr="005970A1">
              <w:rPr>
                <w:b/>
                <w:bCs/>
                <w:sz w:val="24"/>
                <w:szCs w:val="24"/>
              </w:rPr>
              <w:t>Игры и игрушки</w:t>
            </w:r>
          </w:p>
        </w:tc>
      </w:tr>
      <w:tr w:rsidR="004475B1" w:rsidRPr="005970A1">
        <w:tc>
          <w:tcPr>
            <w:tcW w:w="1101" w:type="dxa"/>
          </w:tcPr>
          <w:p w:rsidR="004475B1" w:rsidRPr="005970A1" w:rsidRDefault="004475B1" w:rsidP="00451F4B">
            <w:pPr>
              <w:spacing w:line="276" w:lineRule="auto"/>
              <w:ind w:firstLine="111"/>
              <w:jc w:val="left"/>
              <w:rPr>
                <w:sz w:val="24"/>
                <w:szCs w:val="24"/>
              </w:rPr>
            </w:pPr>
            <w:r w:rsidRPr="005970A1">
              <w:rPr>
                <w:sz w:val="24"/>
                <w:szCs w:val="24"/>
              </w:rPr>
              <w:t>8.</w:t>
            </w:r>
          </w:p>
        </w:tc>
        <w:tc>
          <w:tcPr>
            <w:tcW w:w="7796" w:type="dxa"/>
          </w:tcPr>
          <w:p w:rsidR="004475B1" w:rsidRPr="005970A1" w:rsidRDefault="004475B1" w:rsidP="00451F4B">
            <w:pPr>
              <w:spacing w:line="276" w:lineRule="auto"/>
              <w:ind w:firstLine="111"/>
              <w:jc w:val="left"/>
              <w:rPr>
                <w:sz w:val="24"/>
                <w:szCs w:val="24"/>
              </w:rPr>
            </w:pPr>
            <w:r w:rsidRPr="005970A1">
              <w:rPr>
                <w:sz w:val="24"/>
                <w:szCs w:val="24"/>
              </w:rPr>
              <w:t>Настольные развивающие игры по тематике предмета "Окружающий мир" (лото, игры-путешествия и пр.).</w:t>
            </w:r>
          </w:p>
          <w:p w:rsidR="004475B1" w:rsidRPr="005970A1" w:rsidRDefault="004475B1" w:rsidP="00451F4B">
            <w:pPr>
              <w:spacing w:line="276" w:lineRule="auto"/>
              <w:ind w:firstLine="111"/>
              <w:jc w:val="left"/>
              <w:rPr>
                <w:sz w:val="24"/>
                <w:szCs w:val="24"/>
              </w:rPr>
            </w:pPr>
            <w:r w:rsidRPr="005970A1">
              <w:rPr>
                <w:sz w:val="24"/>
                <w:szCs w:val="24"/>
              </w:rPr>
              <w:t>Наборы ролевых игр, игрушек и конструкторов (по  темам: Дом, Зоопарк, Ферма, Транспорт, Магазин, и др.)</w:t>
            </w:r>
          </w:p>
        </w:tc>
        <w:tc>
          <w:tcPr>
            <w:tcW w:w="1134" w:type="dxa"/>
          </w:tcPr>
          <w:p w:rsidR="004475B1" w:rsidRPr="005970A1" w:rsidRDefault="004475B1" w:rsidP="00451F4B">
            <w:pPr>
              <w:spacing w:line="276" w:lineRule="auto"/>
              <w:ind w:firstLine="111"/>
              <w:jc w:val="left"/>
              <w:rPr>
                <w:sz w:val="24"/>
                <w:szCs w:val="24"/>
              </w:rPr>
            </w:pPr>
            <w:r w:rsidRPr="005970A1">
              <w:rPr>
                <w:sz w:val="24"/>
                <w:szCs w:val="24"/>
              </w:rPr>
              <w:t>П</w:t>
            </w:r>
          </w:p>
          <w:p w:rsidR="004475B1" w:rsidRPr="005970A1" w:rsidRDefault="004475B1" w:rsidP="00451F4B">
            <w:pPr>
              <w:spacing w:line="276" w:lineRule="auto"/>
              <w:ind w:firstLine="111"/>
              <w:jc w:val="left"/>
              <w:rPr>
                <w:sz w:val="24"/>
                <w:szCs w:val="24"/>
              </w:rPr>
            </w:pPr>
          </w:p>
          <w:p w:rsidR="004475B1" w:rsidRPr="005970A1" w:rsidRDefault="004475B1" w:rsidP="00451F4B">
            <w:pPr>
              <w:spacing w:line="276" w:lineRule="auto"/>
              <w:ind w:firstLine="111"/>
              <w:jc w:val="left"/>
              <w:rPr>
                <w:sz w:val="24"/>
                <w:szCs w:val="24"/>
              </w:rPr>
            </w:pPr>
            <w:r w:rsidRPr="005970A1">
              <w:rPr>
                <w:sz w:val="24"/>
                <w:szCs w:val="24"/>
              </w:rPr>
              <w:t>П</w:t>
            </w:r>
          </w:p>
          <w:p w:rsidR="004475B1" w:rsidRPr="005970A1" w:rsidRDefault="004475B1" w:rsidP="00451F4B">
            <w:pPr>
              <w:spacing w:line="276" w:lineRule="auto"/>
              <w:ind w:firstLine="111"/>
              <w:jc w:val="left"/>
              <w:rPr>
                <w:sz w:val="24"/>
                <w:szCs w:val="24"/>
              </w:rPr>
            </w:pPr>
          </w:p>
        </w:tc>
        <w:tc>
          <w:tcPr>
            <w:tcW w:w="4259" w:type="dxa"/>
          </w:tcPr>
          <w:p w:rsidR="004475B1" w:rsidRPr="005970A1" w:rsidRDefault="004475B1" w:rsidP="00451F4B">
            <w:pPr>
              <w:spacing w:line="276" w:lineRule="auto"/>
              <w:ind w:firstLine="111"/>
              <w:jc w:val="left"/>
              <w:rPr>
                <w:sz w:val="24"/>
                <w:szCs w:val="24"/>
              </w:rPr>
            </w:pPr>
          </w:p>
        </w:tc>
      </w:tr>
      <w:tr w:rsidR="004475B1" w:rsidRPr="005970A1">
        <w:tc>
          <w:tcPr>
            <w:tcW w:w="14290" w:type="dxa"/>
            <w:gridSpan w:val="4"/>
          </w:tcPr>
          <w:p w:rsidR="004475B1" w:rsidRPr="005970A1" w:rsidRDefault="004475B1" w:rsidP="00451F4B">
            <w:pPr>
              <w:spacing w:line="276" w:lineRule="auto"/>
              <w:ind w:firstLine="111"/>
              <w:jc w:val="center"/>
              <w:rPr>
                <w:b/>
                <w:bCs/>
                <w:sz w:val="24"/>
                <w:szCs w:val="24"/>
              </w:rPr>
            </w:pPr>
            <w:r w:rsidRPr="005970A1">
              <w:rPr>
                <w:b/>
                <w:bCs/>
                <w:sz w:val="24"/>
                <w:szCs w:val="24"/>
              </w:rPr>
              <w:t>Оборудование класса</w:t>
            </w:r>
          </w:p>
        </w:tc>
      </w:tr>
      <w:tr w:rsidR="004475B1" w:rsidRPr="005970A1">
        <w:tc>
          <w:tcPr>
            <w:tcW w:w="1101" w:type="dxa"/>
          </w:tcPr>
          <w:p w:rsidR="004475B1" w:rsidRPr="005970A1" w:rsidRDefault="004475B1" w:rsidP="00451F4B">
            <w:pPr>
              <w:spacing w:line="276" w:lineRule="auto"/>
              <w:ind w:firstLine="111"/>
              <w:jc w:val="left"/>
              <w:rPr>
                <w:sz w:val="24"/>
                <w:szCs w:val="24"/>
              </w:rPr>
            </w:pPr>
            <w:r w:rsidRPr="005970A1">
              <w:rPr>
                <w:sz w:val="24"/>
                <w:szCs w:val="24"/>
              </w:rPr>
              <w:t>9.</w:t>
            </w:r>
          </w:p>
        </w:tc>
        <w:tc>
          <w:tcPr>
            <w:tcW w:w="7796" w:type="dxa"/>
          </w:tcPr>
          <w:p w:rsidR="004475B1" w:rsidRPr="005970A1" w:rsidRDefault="004475B1" w:rsidP="00451F4B">
            <w:pPr>
              <w:spacing w:line="276" w:lineRule="auto"/>
              <w:ind w:firstLine="111"/>
              <w:jc w:val="left"/>
              <w:rPr>
                <w:sz w:val="24"/>
                <w:szCs w:val="24"/>
              </w:rPr>
            </w:pPr>
            <w:r w:rsidRPr="005970A1">
              <w:rPr>
                <w:sz w:val="24"/>
                <w:szCs w:val="24"/>
              </w:rPr>
              <w:t>Ученические столы 1-2 местные с комплектом стульев</w:t>
            </w:r>
          </w:p>
          <w:p w:rsidR="004475B1" w:rsidRPr="005970A1" w:rsidRDefault="004475B1" w:rsidP="00451F4B">
            <w:pPr>
              <w:spacing w:line="276" w:lineRule="auto"/>
              <w:ind w:firstLine="111"/>
              <w:jc w:val="left"/>
              <w:rPr>
                <w:sz w:val="24"/>
                <w:szCs w:val="24"/>
              </w:rPr>
            </w:pPr>
            <w:r w:rsidRPr="005970A1">
              <w:rPr>
                <w:sz w:val="24"/>
                <w:szCs w:val="24"/>
              </w:rPr>
              <w:t>Стол учительский с тумбой</w:t>
            </w:r>
          </w:p>
          <w:p w:rsidR="004475B1" w:rsidRPr="005970A1" w:rsidRDefault="004475B1" w:rsidP="00451F4B">
            <w:pPr>
              <w:spacing w:line="276" w:lineRule="auto"/>
              <w:ind w:firstLine="111"/>
              <w:jc w:val="left"/>
              <w:rPr>
                <w:sz w:val="24"/>
                <w:szCs w:val="24"/>
              </w:rPr>
            </w:pPr>
            <w:r w:rsidRPr="005970A1">
              <w:rPr>
                <w:sz w:val="24"/>
                <w:szCs w:val="24"/>
              </w:rPr>
              <w:t>Шкафы для хранения учебников, дидактических материалов, пособий и пр.</w:t>
            </w:r>
          </w:p>
          <w:p w:rsidR="004475B1" w:rsidRPr="005970A1" w:rsidRDefault="004475B1" w:rsidP="00451F4B">
            <w:pPr>
              <w:spacing w:line="276" w:lineRule="auto"/>
              <w:ind w:firstLine="111"/>
              <w:jc w:val="left"/>
              <w:rPr>
                <w:sz w:val="24"/>
                <w:szCs w:val="24"/>
              </w:rPr>
            </w:pPr>
            <w:r w:rsidRPr="005970A1">
              <w:rPr>
                <w:sz w:val="24"/>
                <w:szCs w:val="24"/>
              </w:rPr>
              <w:t>Настенные доски для вывешивания иллюстративного материала</w:t>
            </w:r>
          </w:p>
          <w:p w:rsidR="004475B1" w:rsidRPr="005970A1" w:rsidRDefault="004475B1" w:rsidP="00451F4B">
            <w:pPr>
              <w:spacing w:line="276" w:lineRule="auto"/>
              <w:ind w:firstLine="111"/>
              <w:jc w:val="left"/>
              <w:rPr>
                <w:sz w:val="24"/>
                <w:szCs w:val="24"/>
              </w:rPr>
            </w:pPr>
            <w:r w:rsidRPr="005970A1">
              <w:rPr>
                <w:sz w:val="24"/>
                <w:szCs w:val="24"/>
              </w:rPr>
              <w:t>Подставки для книг, держатели для карт и т.п.</w:t>
            </w:r>
          </w:p>
        </w:tc>
        <w:tc>
          <w:tcPr>
            <w:tcW w:w="1134" w:type="dxa"/>
          </w:tcPr>
          <w:p w:rsidR="004475B1" w:rsidRPr="005970A1" w:rsidRDefault="004475B1" w:rsidP="00451F4B">
            <w:pPr>
              <w:spacing w:line="276" w:lineRule="auto"/>
              <w:ind w:firstLine="111"/>
              <w:jc w:val="left"/>
              <w:rPr>
                <w:sz w:val="24"/>
                <w:szCs w:val="24"/>
              </w:rPr>
            </w:pPr>
            <w:r w:rsidRPr="005970A1">
              <w:rPr>
                <w:sz w:val="24"/>
                <w:szCs w:val="24"/>
              </w:rPr>
              <w:t>Ф</w:t>
            </w:r>
          </w:p>
          <w:p w:rsidR="004475B1" w:rsidRPr="005970A1" w:rsidRDefault="004475B1" w:rsidP="00451F4B">
            <w:pPr>
              <w:spacing w:line="276" w:lineRule="auto"/>
              <w:ind w:firstLine="111"/>
              <w:jc w:val="left"/>
              <w:rPr>
                <w:sz w:val="24"/>
                <w:szCs w:val="24"/>
              </w:rPr>
            </w:pPr>
            <w:r w:rsidRPr="005970A1">
              <w:rPr>
                <w:sz w:val="24"/>
                <w:szCs w:val="24"/>
              </w:rPr>
              <w:t>Д</w:t>
            </w:r>
          </w:p>
          <w:p w:rsidR="004475B1" w:rsidRPr="005970A1" w:rsidRDefault="004475B1" w:rsidP="00451F4B">
            <w:pPr>
              <w:spacing w:line="276" w:lineRule="auto"/>
              <w:ind w:firstLine="111"/>
              <w:jc w:val="left"/>
              <w:rPr>
                <w:sz w:val="24"/>
                <w:szCs w:val="24"/>
              </w:rPr>
            </w:pPr>
            <w:r w:rsidRPr="005970A1">
              <w:rPr>
                <w:sz w:val="24"/>
                <w:szCs w:val="24"/>
              </w:rPr>
              <w:t>Д</w:t>
            </w:r>
          </w:p>
          <w:p w:rsidR="004475B1" w:rsidRPr="005970A1" w:rsidRDefault="004475B1" w:rsidP="00451F4B">
            <w:pPr>
              <w:spacing w:line="276" w:lineRule="auto"/>
              <w:ind w:firstLine="111"/>
              <w:jc w:val="left"/>
              <w:rPr>
                <w:sz w:val="24"/>
                <w:szCs w:val="24"/>
              </w:rPr>
            </w:pPr>
          </w:p>
          <w:p w:rsidR="004475B1" w:rsidRPr="005970A1" w:rsidRDefault="004475B1" w:rsidP="00451F4B">
            <w:pPr>
              <w:spacing w:line="276" w:lineRule="auto"/>
              <w:ind w:firstLine="111"/>
              <w:jc w:val="left"/>
              <w:rPr>
                <w:sz w:val="24"/>
                <w:szCs w:val="24"/>
              </w:rPr>
            </w:pPr>
            <w:r w:rsidRPr="005970A1">
              <w:rPr>
                <w:sz w:val="24"/>
                <w:szCs w:val="24"/>
              </w:rPr>
              <w:t>Д</w:t>
            </w:r>
          </w:p>
          <w:p w:rsidR="004475B1" w:rsidRPr="005970A1" w:rsidRDefault="004475B1" w:rsidP="00451F4B">
            <w:pPr>
              <w:spacing w:line="276" w:lineRule="auto"/>
              <w:ind w:firstLine="111"/>
              <w:jc w:val="left"/>
              <w:rPr>
                <w:sz w:val="24"/>
                <w:szCs w:val="24"/>
              </w:rPr>
            </w:pPr>
            <w:r w:rsidRPr="005970A1">
              <w:rPr>
                <w:sz w:val="24"/>
                <w:szCs w:val="24"/>
              </w:rPr>
              <w:t>Д</w:t>
            </w:r>
          </w:p>
        </w:tc>
        <w:tc>
          <w:tcPr>
            <w:tcW w:w="4259" w:type="dxa"/>
          </w:tcPr>
          <w:p w:rsidR="004475B1" w:rsidRPr="005970A1" w:rsidRDefault="004475B1" w:rsidP="00451F4B">
            <w:pPr>
              <w:spacing w:line="276" w:lineRule="auto"/>
              <w:ind w:firstLine="111"/>
              <w:jc w:val="left"/>
              <w:rPr>
                <w:sz w:val="24"/>
                <w:szCs w:val="24"/>
              </w:rPr>
            </w:pPr>
            <w:r w:rsidRPr="005970A1">
              <w:rPr>
                <w:sz w:val="24"/>
                <w:szCs w:val="24"/>
              </w:rPr>
              <w:t>В соответствии с санитарно-гигиеническими нормами</w:t>
            </w:r>
          </w:p>
        </w:tc>
      </w:tr>
    </w:tbl>
    <w:p w:rsidR="004475B1" w:rsidRPr="005970A1" w:rsidRDefault="004475B1" w:rsidP="009F0565">
      <w:pPr>
        <w:spacing w:line="276" w:lineRule="auto"/>
        <w:rPr>
          <w:sz w:val="24"/>
          <w:szCs w:val="24"/>
        </w:rPr>
      </w:pPr>
    </w:p>
    <w:p w:rsidR="004475B1" w:rsidRPr="005970A1" w:rsidRDefault="004475B1" w:rsidP="009F0565">
      <w:pPr>
        <w:spacing w:line="276" w:lineRule="auto"/>
        <w:ind w:left="456"/>
        <w:jc w:val="center"/>
        <w:rPr>
          <w:b/>
          <w:bCs/>
          <w:sz w:val="24"/>
          <w:szCs w:val="24"/>
        </w:rPr>
      </w:pPr>
    </w:p>
    <w:p w:rsidR="004475B1" w:rsidRPr="005970A1" w:rsidRDefault="004475B1" w:rsidP="009F0565">
      <w:pPr>
        <w:spacing w:line="276" w:lineRule="auto"/>
        <w:ind w:left="456"/>
        <w:jc w:val="center"/>
        <w:rPr>
          <w:b/>
          <w:bCs/>
          <w:sz w:val="24"/>
          <w:szCs w:val="24"/>
        </w:rPr>
      </w:pPr>
      <w:r w:rsidRPr="005970A1">
        <w:rPr>
          <w:b/>
          <w:bCs/>
          <w:sz w:val="24"/>
          <w:szCs w:val="24"/>
        </w:rPr>
        <w:t>МАТЕМАТИКА</w:t>
      </w:r>
    </w:p>
    <w:p w:rsidR="004475B1" w:rsidRPr="005970A1" w:rsidRDefault="004475B1" w:rsidP="009F0565">
      <w:pPr>
        <w:spacing w:line="276" w:lineRule="auto"/>
        <w:ind w:left="456"/>
        <w:jc w:val="center"/>
        <w:rPr>
          <w:b/>
          <w:bCs/>
          <w:sz w:val="24"/>
          <w:szCs w:val="24"/>
        </w:rPr>
      </w:pPr>
    </w:p>
    <w:tbl>
      <w:tblPr>
        <w:tblW w:w="1428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1"/>
        <w:gridCol w:w="7796"/>
        <w:gridCol w:w="1134"/>
        <w:gridCol w:w="4252"/>
      </w:tblGrid>
      <w:tr w:rsidR="004475B1" w:rsidRPr="005970A1">
        <w:tc>
          <w:tcPr>
            <w:tcW w:w="1101" w:type="dxa"/>
          </w:tcPr>
          <w:p w:rsidR="004475B1" w:rsidRPr="005970A1" w:rsidRDefault="004475B1" w:rsidP="00451F4B">
            <w:pPr>
              <w:spacing w:line="276" w:lineRule="auto"/>
              <w:rPr>
                <w:b/>
                <w:bCs/>
                <w:sz w:val="24"/>
                <w:szCs w:val="24"/>
              </w:rPr>
            </w:pPr>
          </w:p>
        </w:tc>
        <w:tc>
          <w:tcPr>
            <w:tcW w:w="7796" w:type="dxa"/>
          </w:tcPr>
          <w:p w:rsidR="004475B1" w:rsidRPr="005970A1" w:rsidRDefault="004475B1" w:rsidP="00451F4B">
            <w:pPr>
              <w:spacing w:line="276" w:lineRule="auto"/>
              <w:rPr>
                <w:b/>
                <w:bCs/>
                <w:sz w:val="24"/>
                <w:szCs w:val="24"/>
              </w:rPr>
            </w:pPr>
            <w:r w:rsidRPr="005970A1">
              <w:rPr>
                <w:b/>
                <w:bCs/>
                <w:sz w:val="24"/>
                <w:szCs w:val="24"/>
              </w:rPr>
              <w:t>Наименование объектов и средств материально-технического обеспечения</w:t>
            </w:r>
          </w:p>
        </w:tc>
        <w:tc>
          <w:tcPr>
            <w:tcW w:w="1134" w:type="dxa"/>
          </w:tcPr>
          <w:p w:rsidR="004475B1" w:rsidRPr="005970A1" w:rsidRDefault="004475B1" w:rsidP="00451F4B">
            <w:pPr>
              <w:spacing w:line="276" w:lineRule="auto"/>
              <w:ind w:firstLine="34"/>
              <w:rPr>
                <w:b/>
                <w:bCs/>
                <w:sz w:val="24"/>
                <w:szCs w:val="24"/>
              </w:rPr>
            </w:pPr>
            <w:r w:rsidRPr="005970A1">
              <w:rPr>
                <w:b/>
                <w:bCs/>
                <w:sz w:val="24"/>
                <w:szCs w:val="24"/>
              </w:rPr>
              <w:t>Число</w:t>
            </w:r>
          </w:p>
        </w:tc>
        <w:tc>
          <w:tcPr>
            <w:tcW w:w="4252" w:type="dxa"/>
          </w:tcPr>
          <w:p w:rsidR="004475B1" w:rsidRPr="005970A1" w:rsidRDefault="004475B1" w:rsidP="00451F4B">
            <w:pPr>
              <w:spacing w:line="276" w:lineRule="auto"/>
              <w:rPr>
                <w:b/>
                <w:bCs/>
                <w:sz w:val="24"/>
                <w:szCs w:val="24"/>
              </w:rPr>
            </w:pPr>
            <w:r w:rsidRPr="005970A1">
              <w:rPr>
                <w:b/>
                <w:bCs/>
                <w:sz w:val="24"/>
                <w:szCs w:val="24"/>
              </w:rPr>
              <w:t>Примечание</w:t>
            </w:r>
          </w:p>
        </w:tc>
      </w:tr>
      <w:tr w:rsidR="004475B1" w:rsidRPr="005970A1">
        <w:tc>
          <w:tcPr>
            <w:tcW w:w="1101" w:type="dxa"/>
          </w:tcPr>
          <w:p w:rsidR="004475B1" w:rsidRPr="005970A1" w:rsidRDefault="004475B1" w:rsidP="00451F4B">
            <w:pPr>
              <w:spacing w:line="276" w:lineRule="auto"/>
              <w:rPr>
                <w:b/>
                <w:bCs/>
                <w:sz w:val="24"/>
                <w:szCs w:val="24"/>
              </w:rPr>
            </w:pPr>
            <w:r w:rsidRPr="005970A1">
              <w:rPr>
                <w:b/>
                <w:bCs/>
                <w:sz w:val="24"/>
                <w:szCs w:val="24"/>
              </w:rPr>
              <w:t>1.</w:t>
            </w:r>
          </w:p>
        </w:tc>
        <w:tc>
          <w:tcPr>
            <w:tcW w:w="13182" w:type="dxa"/>
            <w:gridSpan w:val="3"/>
          </w:tcPr>
          <w:p w:rsidR="004475B1" w:rsidRPr="005970A1" w:rsidRDefault="004475B1" w:rsidP="00451F4B">
            <w:pPr>
              <w:spacing w:line="276" w:lineRule="auto"/>
              <w:jc w:val="center"/>
              <w:rPr>
                <w:b/>
                <w:bCs/>
                <w:sz w:val="24"/>
                <w:szCs w:val="24"/>
              </w:rPr>
            </w:pPr>
            <w:r w:rsidRPr="005970A1">
              <w:rPr>
                <w:b/>
                <w:bCs/>
                <w:sz w:val="24"/>
                <w:szCs w:val="24"/>
              </w:rPr>
              <w:t>Библиотечный фонд (книгопечатная продукция)</w:t>
            </w:r>
          </w:p>
        </w:tc>
      </w:tr>
      <w:tr w:rsidR="004475B1" w:rsidRPr="005970A1">
        <w:tc>
          <w:tcPr>
            <w:tcW w:w="1101" w:type="dxa"/>
          </w:tcPr>
          <w:p w:rsidR="004475B1" w:rsidRPr="005970A1" w:rsidRDefault="004475B1" w:rsidP="00451F4B">
            <w:pPr>
              <w:spacing w:line="276" w:lineRule="auto"/>
              <w:rPr>
                <w:b/>
                <w:bCs/>
                <w:sz w:val="24"/>
                <w:szCs w:val="24"/>
              </w:rPr>
            </w:pPr>
          </w:p>
        </w:tc>
        <w:tc>
          <w:tcPr>
            <w:tcW w:w="7796" w:type="dxa"/>
          </w:tcPr>
          <w:p w:rsidR="004475B1" w:rsidRPr="005970A1" w:rsidRDefault="004475B1" w:rsidP="00451F4B">
            <w:pPr>
              <w:spacing w:line="276" w:lineRule="auto"/>
              <w:ind w:firstLine="0"/>
              <w:rPr>
                <w:sz w:val="24"/>
                <w:szCs w:val="24"/>
              </w:rPr>
            </w:pPr>
            <w:r w:rsidRPr="005970A1">
              <w:rPr>
                <w:sz w:val="24"/>
                <w:szCs w:val="24"/>
              </w:rPr>
              <w:t>Учебно-методические комплекты (УМК) для 1-4 классов (программа, учебники, рабочие тетради, дидактические материалы и др.)</w:t>
            </w:r>
          </w:p>
        </w:tc>
        <w:tc>
          <w:tcPr>
            <w:tcW w:w="1134" w:type="dxa"/>
          </w:tcPr>
          <w:p w:rsidR="004475B1" w:rsidRPr="005970A1" w:rsidRDefault="004475B1" w:rsidP="00451F4B">
            <w:pPr>
              <w:spacing w:line="276" w:lineRule="auto"/>
              <w:ind w:firstLine="175"/>
              <w:jc w:val="left"/>
              <w:rPr>
                <w:sz w:val="24"/>
                <w:szCs w:val="24"/>
              </w:rPr>
            </w:pPr>
            <w:r w:rsidRPr="005970A1">
              <w:rPr>
                <w:sz w:val="24"/>
                <w:szCs w:val="24"/>
              </w:rPr>
              <w:t>К</w:t>
            </w:r>
          </w:p>
        </w:tc>
        <w:tc>
          <w:tcPr>
            <w:tcW w:w="4252" w:type="dxa"/>
          </w:tcPr>
          <w:p w:rsidR="004475B1" w:rsidRPr="005970A1" w:rsidRDefault="004475B1" w:rsidP="00451F4B">
            <w:pPr>
              <w:spacing w:line="276" w:lineRule="auto"/>
              <w:ind w:firstLine="34"/>
              <w:rPr>
                <w:b/>
                <w:bCs/>
                <w:sz w:val="24"/>
                <w:szCs w:val="24"/>
              </w:rPr>
            </w:pPr>
            <w:r w:rsidRPr="005970A1">
              <w:rPr>
                <w:sz w:val="24"/>
                <w:szCs w:val="24"/>
              </w:rPr>
              <w:t>В библиотечный фонд входят комплекты учебников, рекомендованные или допущенные Министерством образования и науки</w:t>
            </w:r>
          </w:p>
        </w:tc>
      </w:tr>
      <w:tr w:rsidR="004475B1" w:rsidRPr="005970A1">
        <w:trPr>
          <w:cantSplit/>
        </w:trPr>
        <w:tc>
          <w:tcPr>
            <w:tcW w:w="1101" w:type="dxa"/>
            <w:vMerge w:val="restart"/>
          </w:tcPr>
          <w:p w:rsidR="004475B1" w:rsidRPr="005970A1" w:rsidRDefault="004475B1" w:rsidP="00451F4B">
            <w:pPr>
              <w:spacing w:line="276" w:lineRule="auto"/>
              <w:rPr>
                <w:b/>
                <w:bCs/>
                <w:sz w:val="24"/>
                <w:szCs w:val="24"/>
              </w:rPr>
            </w:pPr>
            <w:r w:rsidRPr="005970A1">
              <w:rPr>
                <w:b/>
                <w:bCs/>
                <w:sz w:val="24"/>
                <w:szCs w:val="24"/>
              </w:rPr>
              <w:t>2.</w:t>
            </w:r>
          </w:p>
        </w:tc>
        <w:tc>
          <w:tcPr>
            <w:tcW w:w="13182" w:type="dxa"/>
            <w:gridSpan w:val="3"/>
          </w:tcPr>
          <w:p w:rsidR="004475B1" w:rsidRPr="005970A1" w:rsidRDefault="004475B1" w:rsidP="00451F4B">
            <w:pPr>
              <w:spacing w:line="276" w:lineRule="auto"/>
              <w:jc w:val="center"/>
              <w:rPr>
                <w:b/>
                <w:bCs/>
                <w:sz w:val="24"/>
                <w:szCs w:val="24"/>
              </w:rPr>
            </w:pPr>
            <w:r w:rsidRPr="005970A1">
              <w:rPr>
                <w:b/>
                <w:bCs/>
                <w:sz w:val="24"/>
                <w:szCs w:val="24"/>
              </w:rPr>
              <w:t>Печатные пособия</w:t>
            </w:r>
          </w:p>
        </w:tc>
      </w:tr>
      <w:tr w:rsidR="004475B1" w:rsidRPr="005970A1">
        <w:trPr>
          <w:cantSplit/>
          <w:trHeight w:val="755"/>
        </w:trPr>
        <w:tc>
          <w:tcPr>
            <w:tcW w:w="1101" w:type="dxa"/>
            <w:vMerge/>
          </w:tcPr>
          <w:p w:rsidR="004475B1" w:rsidRPr="005970A1" w:rsidRDefault="004475B1" w:rsidP="00451F4B">
            <w:pPr>
              <w:spacing w:line="276" w:lineRule="auto"/>
              <w:rPr>
                <w:b/>
                <w:bCs/>
                <w:sz w:val="24"/>
                <w:szCs w:val="24"/>
              </w:rPr>
            </w:pPr>
          </w:p>
        </w:tc>
        <w:tc>
          <w:tcPr>
            <w:tcW w:w="7796" w:type="dxa"/>
          </w:tcPr>
          <w:p w:rsidR="004475B1" w:rsidRPr="005970A1" w:rsidRDefault="004475B1" w:rsidP="00451F4B">
            <w:pPr>
              <w:spacing w:line="276" w:lineRule="auto"/>
              <w:ind w:hanging="108"/>
              <w:rPr>
                <w:sz w:val="24"/>
                <w:szCs w:val="24"/>
              </w:rPr>
            </w:pPr>
            <w:r w:rsidRPr="005970A1">
              <w:rPr>
                <w:sz w:val="24"/>
                <w:szCs w:val="24"/>
              </w:rPr>
              <w:t>Демонстрационный материал (картинки предметные, таблицы) в соответствии с основными темами программы обучения</w:t>
            </w:r>
          </w:p>
          <w:p w:rsidR="004475B1" w:rsidRPr="005970A1" w:rsidRDefault="004475B1" w:rsidP="00451F4B">
            <w:pPr>
              <w:spacing w:line="276" w:lineRule="auto"/>
              <w:ind w:firstLine="0"/>
              <w:rPr>
                <w:sz w:val="24"/>
                <w:szCs w:val="24"/>
              </w:rPr>
            </w:pPr>
            <w:r w:rsidRPr="005970A1">
              <w:rPr>
                <w:sz w:val="24"/>
                <w:szCs w:val="24"/>
              </w:rPr>
              <w:t>Табель-календарь на текущий год</w:t>
            </w:r>
          </w:p>
        </w:tc>
        <w:tc>
          <w:tcPr>
            <w:tcW w:w="1134" w:type="dxa"/>
          </w:tcPr>
          <w:p w:rsidR="004475B1" w:rsidRPr="005970A1" w:rsidRDefault="004475B1" w:rsidP="00451F4B">
            <w:pPr>
              <w:spacing w:line="276" w:lineRule="auto"/>
              <w:ind w:firstLine="175"/>
              <w:rPr>
                <w:sz w:val="24"/>
                <w:szCs w:val="24"/>
              </w:rPr>
            </w:pPr>
            <w:r w:rsidRPr="005970A1">
              <w:rPr>
                <w:sz w:val="24"/>
                <w:szCs w:val="24"/>
              </w:rPr>
              <w:t>Д</w:t>
            </w:r>
          </w:p>
          <w:p w:rsidR="004475B1" w:rsidRPr="005970A1" w:rsidRDefault="004475B1" w:rsidP="00451F4B">
            <w:pPr>
              <w:spacing w:line="276" w:lineRule="auto"/>
              <w:ind w:firstLine="175"/>
              <w:rPr>
                <w:sz w:val="24"/>
                <w:szCs w:val="24"/>
              </w:rPr>
            </w:pPr>
            <w:r w:rsidRPr="005970A1">
              <w:rPr>
                <w:sz w:val="24"/>
                <w:szCs w:val="24"/>
              </w:rPr>
              <w:t>Д/К</w:t>
            </w:r>
          </w:p>
        </w:tc>
        <w:tc>
          <w:tcPr>
            <w:tcW w:w="4252" w:type="dxa"/>
          </w:tcPr>
          <w:p w:rsidR="004475B1" w:rsidRPr="005970A1" w:rsidRDefault="004475B1" w:rsidP="00451F4B">
            <w:pPr>
              <w:spacing w:line="276" w:lineRule="auto"/>
              <w:rPr>
                <w:b/>
                <w:bCs/>
                <w:sz w:val="24"/>
                <w:szCs w:val="24"/>
              </w:rPr>
            </w:pPr>
          </w:p>
          <w:p w:rsidR="004475B1" w:rsidRPr="005970A1" w:rsidRDefault="004475B1" w:rsidP="00451F4B">
            <w:pPr>
              <w:spacing w:line="276" w:lineRule="auto"/>
              <w:rPr>
                <w:b/>
                <w:bCs/>
                <w:sz w:val="24"/>
                <w:szCs w:val="24"/>
              </w:rPr>
            </w:pPr>
          </w:p>
          <w:p w:rsidR="004475B1" w:rsidRPr="005970A1" w:rsidRDefault="004475B1" w:rsidP="00451F4B">
            <w:pPr>
              <w:spacing w:line="276" w:lineRule="auto"/>
              <w:rPr>
                <w:b/>
                <w:bCs/>
                <w:sz w:val="24"/>
                <w:szCs w:val="24"/>
              </w:rPr>
            </w:pPr>
          </w:p>
        </w:tc>
      </w:tr>
      <w:tr w:rsidR="004475B1" w:rsidRPr="005970A1">
        <w:trPr>
          <w:cantSplit/>
        </w:trPr>
        <w:tc>
          <w:tcPr>
            <w:tcW w:w="1101" w:type="dxa"/>
            <w:vMerge w:val="restart"/>
          </w:tcPr>
          <w:p w:rsidR="004475B1" w:rsidRPr="005970A1" w:rsidRDefault="004475B1" w:rsidP="00451F4B">
            <w:pPr>
              <w:spacing w:line="276" w:lineRule="auto"/>
              <w:rPr>
                <w:b/>
                <w:bCs/>
                <w:sz w:val="24"/>
                <w:szCs w:val="24"/>
              </w:rPr>
            </w:pPr>
            <w:r w:rsidRPr="005970A1">
              <w:rPr>
                <w:b/>
                <w:bCs/>
                <w:sz w:val="24"/>
                <w:szCs w:val="24"/>
              </w:rPr>
              <w:t>3.</w:t>
            </w:r>
          </w:p>
        </w:tc>
        <w:tc>
          <w:tcPr>
            <w:tcW w:w="13182" w:type="dxa"/>
            <w:gridSpan w:val="3"/>
          </w:tcPr>
          <w:p w:rsidR="004475B1" w:rsidRPr="005970A1" w:rsidRDefault="004475B1" w:rsidP="00451F4B">
            <w:pPr>
              <w:spacing w:line="276" w:lineRule="auto"/>
              <w:jc w:val="center"/>
              <w:rPr>
                <w:b/>
                <w:bCs/>
                <w:sz w:val="24"/>
                <w:szCs w:val="24"/>
              </w:rPr>
            </w:pPr>
            <w:r w:rsidRPr="005970A1">
              <w:rPr>
                <w:b/>
                <w:bCs/>
                <w:sz w:val="24"/>
                <w:szCs w:val="24"/>
              </w:rPr>
              <w:t>Компьютерные и информационно-коммуникативные средства</w:t>
            </w:r>
          </w:p>
        </w:tc>
      </w:tr>
      <w:tr w:rsidR="004475B1" w:rsidRPr="005970A1">
        <w:trPr>
          <w:cantSplit/>
          <w:trHeight w:val="457"/>
        </w:trPr>
        <w:tc>
          <w:tcPr>
            <w:tcW w:w="1101" w:type="dxa"/>
            <w:vMerge/>
          </w:tcPr>
          <w:p w:rsidR="004475B1" w:rsidRPr="005970A1" w:rsidRDefault="004475B1" w:rsidP="00451F4B">
            <w:pPr>
              <w:spacing w:line="276" w:lineRule="auto"/>
              <w:rPr>
                <w:b/>
                <w:bCs/>
                <w:sz w:val="24"/>
                <w:szCs w:val="24"/>
              </w:rPr>
            </w:pPr>
          </w:p>
        </w:tc>
        <w:tc>
          <w:tcPr>
            <w:tcW w:w="7796" w:type="dxa"/>
          </w:tcPr>
          <w:p w:rsidR="004475B1" w:rsidRPr="005970A1" w:rsidRDefault="004475B1" w:rsidP="00451F4B">
            <w:pPr>
              <w:spacing w:line="276" w:lineRule="auto"/>
              <w:ind w:firstLine="0"/>
              <w:rPr>
                <w:sz w:val="24"/>
                <w:szCs w:val="24"/>
              </w:rPr>
            </w:pPr>
            <w:r w:rsidRPr="005970A1">
              <w:rPr>
                <w:sz w:val="24"/>
                <w:szCs w:val="24"/>
              </w:rPr>
              <w:t>Цифровые информационные инструменты и источники (по тематике курса математики)</w:t>
            </w:r>
          </w:p>
        </w:tc>
        <w:tc>
          <w:tcPr>
            <w:tcW w:w="1134" w:type="dxa"/>
          </w:tcPr>
          <w:p w:rsidR="004475B1" w:rsidRPr="005970A1" w:rsidRDefault="004475B1" w:rsidP="00451F4B">
            <w:pPr>
              <w:spacing w:line="276" w:lineRule="auto"/>
              <w:rPr>
                <w:sz w:val="24"/>
                <w:szCs w:val="24"/>
              </w:rPr>
            </w:pPr>
            <w:r w:rsidRPr="005970A1">
              <w:rPr>
                <w:sz w:val="24"/>
                <w:szCs w:val="24"/>
              </w:rPr>
              <w:t xml:space="preserve"> П</w:t>
            </w:r>
          </w:p>
        </w:tc>
        <w:tc>
          <w:tcPr>
            <w:tcW w:w="4252" w:type="dxa"/>
          </w:tcPr>
          <w:p w:rsidR="004475B1" w:rsidRPr="005970A1" w:rsidRDefault="004475B1" w:rsidP="00451F4B">
            <w:pPr>
              <w:spacing w:line="276" w:lineRule="auto"/>
              <w:rPr>
                <w:sz w:val="24"/>
                <w:szCs w:val="24"/>
              </w:rPr>
            </w:pPr>
            <w:r w:rsidRPr="005970A1">
              <w:rPr>
                <w:sz w:val="24"/>
                <w:szCs w:val="24"/>
              </w:rPr>
              <w:t xml:space="preserve">При наличии необходимых технических условий. </w:t>
            </w:r>
          </w:p>
        </w:tc>
      </w:tr>
      <w:tr w:rsidR="004475B1" w:rsidRPr="005970A1">
        <w:trPr>
          <w:cantSplit/>
        </w:trPr>
        <w:tc>
          <w:tcPr>
            <w:tcW w:w="1101" w:type="dxa"/>
            <w:vMerge w:val="restart"/>
          </w:tcPr>
          <w:p w:rsidR="004475B1" w:rsidRPr="005970A1" w:rsidRDefault="004475B1" w:rsidP="00451F4B">
            <w:pPr>
              <w:spacing w:line="276" w:lineRule="auto"/>
              <w:rPr>
                <w:b/>
                <w:bCs/>
                <w:sz w:val="24"/>
                <w:szCs w:val="24"/>
              </w:rPr>
            </w:pPr>
            <w:r w:rsidRPr="005970A1">
              <w:rPr>
                <w:b/>
                <w:bCs/>
                <w:sz w:val="24"/>
                <w:szCs w:val="24"/>
              </w:rPr>
              <w:t>4.</w:t>
            </w:r>
          </w:p>
        </w:tc>
        <w:tc>
          <w:tcPr>
            <w:tcW w:w="13182" w:type="dxa"/>
            <w:gridSpan w:val="3"/>
          </w:tcPr>
          <w:p w:rsidR="004475B1" w:rsidRPr="005970A1" w:rsidRDefault="004475B1" w:rsidP="00451F4B">
            <w:pPr>
              <w:spacing w:line="276" w:lineRule="auto"/>
              <w:jc w:val="center"/>
              <w:rPr>
                <w:b/>
                <w:bCs/>
                <w:sz w:val="24"/>
                <w:szCs w:val="24"/>
              </w:rPr>
            </w:pPr>
            <w:r w:rsidRPr="005970A1">
              <w:rPr>
                <w:b/>
                <w:bCs/>
                <w:sz w:val="24"/>
                <w:szCs w:val="24"/>
              </w:rPr>
              <w:t>Технические средства обучения (ТСО)</w:t>
            </w:r>
          </w:p>
        </w:tc>
      </w:tr>
      <w:tr w:rsidR="004475B1" w:rsidRPr="005970A1">
        <w:trPr>
          <w:cantSplit/>
          <w:trHeight w:val="2863"/>
        </w:trPr>
        <w:tc>
          <w:tcPr>
            <w:tcW w:w="1101" w:type="dxa"/>
            <w:vMerge/>
          </w:tcPr>
          <w:p w:rsidR="004475B1" w:rsidRPr="005970A1" w:rsidRDefault="004475B1" w:rsidP="00451F4B">
            <w:pPr>
              <w:spacing w:line="276" w:lineRule="auto"/>
              <w:rPr>
                <w:b/>
                <w:bCs/>
                <w:sz w:val="24"/>
                <w:szCs w:val="24"/>
              </w:rPr>
            </w:pPr>
          </w:p>
        </w:tc>
        <w:tc>
          <w:tcPr>
            <w:tcW w:w="7796" w:type="dxa"/>
          </w:tcPr>
          <w:p w:rsidR="004475B1" w:rsidRPr="005970A1" w:rsidRDefault="004475B1" w:rsidP="00451F4B">
            <w:pPr>
              <w:spacing w:line="276" w:lineRule="auto"/>
              <w:ind w:hanging="44"/>
              <w:jc w:val="left"/>
              <w:rPr>
                <w:sz w:val="24"/>
                <w:szCs w:val="24"/>
              </w:rPr>
            </w:pPr>
            <w:r w:rsidRPr="005970A1">
              <w:rPr>
                <w:sz w:val="24"/>
                <w:szCs w:val="24"/>
              </w:rPr>
              <w:t>Классная доска с набором приспособлений для крепления таблиц,  постеров и картинок.</w:t>
            </w:r>
          </w:p>
          <w:p w:rsidR="004475B1" w:rsidRPr="005970A1" w:rsidRDefault="004475B1" w:rsidP="00451F4B">
            <w:pPr>
              <w:spacing w:line="276" w:lineRule="auto"/>
              <w:ind w:hanging="44"/>
              <w:jc w:val="left"/>
              <w:rPr>
                <w:sz w:val="24"/>
                <w:szCs w:val="24"/>
              </w:rPr>
            </w:pPr>
            <w:r w:rsidRPr="005970A1">
              <w:rPr>
                <w:sz w:val="24"/>
                <w:szCs w:val="24"/>
              </w:rPr>
              <w:t>Настенная доска с набором приспособлений для крепления картинок.</w:t>
            </w:r>
          </w:p>
          <w:p w:rsidR="004475B1" w:rsidRPr="005970A1" w:rsidRDefault="004475B1" w:rsidP="00451F4B">
            <w:pPr>
              <w:spacing w:line="276" w:lineRule="auto"/>
              <w:ind w:hanging="44"/>
              <w:jc w:val="left"/>
              <w:rPr>
                <w:sz w:val="24"/>
                <w:szCs w:val="24"/>
              </w:rPr>
            </w:pPr>
            <w:r w:rsidRPr="005970A1">
              <w:rPr>
                <w:sz w:val="24"/>
                <w:szCs w:val="24"/>
              </w:rPr>
              <w:t>Интерактивная доска.</w:t>
            </w:r>
          </w:p>
          <w:p w:rsidR="004475B1" w:rsidRPr="005970A1" w:rsidRDefault="004475B1" w:rsidP="00451F4B">
            <w:pPr>
              <w:spacing w:line="276" w:lineRule="auto"/>
              <w:ind w:hanging="44"/>
              <w:jc w:val="left"/>
              <w:rPr>
                <w:sz w:val="24"/>
                <w:szCs w:val="24"/>
              </w:rPr>
            </w:pPr>
            <w:r w:rsidRPr="005970A1">
              <w:rPr>
                <w:sz w:val="24"/>
                <w:szCs w:val="24"/>
              </w:rPr>
              <w:t>Мультимедийный проектор.</w:t>
            </w:r>
          </w:p>
          <w:p w:rsidR="004475B1" w:rsidRPr="005970A1" w:rsidRDefault="004475B1" w:rsidP="00451F4B">
            <w:pPr>
              <w:spacing w:line="276" w:lineRule="auto"/>
              <w:ind w:hanging="44"/>
              <w:jc w:val="left"/>
              <w:rPr>
                <w:sz w:val="24"/>
                <w:szCs w:val="24"/>
              </w:rPr>
            </w:pPr>
            <w:r w:rsidRPr="005970A1">
              <w:rPr>
                <w:sz w:val="24"/>
                <w:szCs w:val="24"/>
              </w:rPr>
              <w:t>Экспозиционный экран (по необходимости)</w:t>
            </w:r>
          </w:p>
          <w:p w:rsidR="004475B1" w:rsidRPr="005970A1" w:rsidRDefault="004475B1" w:rsidP="00451F4B">
            <w:pPr>
              <w:spacing w:line="276" w:lineRule="auto"/>
              <w:ind w:hanging="44"/>
              <w:jc w:val="left"/>
              <w:rPr>
                <w:sz w:val="24"/>
                <w:szCs w:val="24"/>
              </w:rPr>
            </w:pPr>
            <w:r w:rsidRPr="005970A1">
              <w:rPr>
                <w:sz w:val="24"/>
                <w:szCs w:val="24"/>
              </w:rPr>
              <w:t>Компьютер</w:t>
            </w:r>
          </w:p>
          <w:p w:rsidR="004475B1" w:rsidRPr="005970A1" w:rsidRDefault="004475B1" w:rsidP="00451F4B">
            <w:pPr>
              <w:spacing w:line="276" w:lineRule="auto"/>
              <w:ind w:hanging="44"/>
              <w:jc w:val="left"/>
              <w:rPr>
                <w:sz w:val="24"/>
                <w:szCs w:val="24"/>
              </w:rPr>
            </w:pPr>
            <w:r w:rsidRPr="005970A1">
              <w:rPr>
                <w:sz w:val="24"/>
                <w:szCs w:val="24"/>
              </w:rPr>
              <w:t>Сканер (по возможности)</w:t>
            </w:r>
          </w:p>
          <w:p w:rsidR="004475B1" w:rsidRPr="005970A1" w:rsidRDefault="004475B1" w:rsidP="00451F4B">
            <w:pPr>
              <w:spacing w:line="276" w:lineRule="auto"/>
              <w:ind w:hanging="44"/>
              <w:jc w:val="left"/>
              <w:rPr>
                <w:sz w:val="24"/>
                <w:szCs w:val="24"/>
              </w:rPr>
            </w:pPr>
            <w:r w:rsidRPr="005970A1">
              <w:rPr>
                <w:sz w:val="24"/>
                <w:szCs w:val="24"/>
              </w:rPr>
              <w:t>Принтер лазерный (по возможности)</w:t>
            </w:r>
          </w:p>
          <w:p w:rsidR="004475B1" w:rsidRPr="005970A1" w:rsidRDefault="004475B1" w:rsidP="00451F4B">
            <w:pPr>
              <w:spacing w:line="276" w:lineRule="auto"/>
              <w:ind w:hanging="44"/>
              <w:jc w:val="left"/>
              <w:rPr>
                <w:sz w:val="24"/>
                <w:szCs w:val="24"/>
              </w:rPr>
            </w:pPr>
            <w:r w:rsidRPr="005970A1">
              <w:rPr>
                <w:sz w:val="24"/>
                <w:szCs w:val="24"/>
              </w:rPr>
              <w:t>Принтер струйный цветной (по возможности)</w:t>
            </w:r>
          </w:p>
          <w:p w:rsidR="004475B1" w:rsidRPr="005970A1" w:rsidRDefault="004475B1" w:rsidP="00451F4B">
            <w:pPr>
              <w:spacing w:line="276" w:lineRule="auto"/>
              <w:ind w:hanging="44"/>
              <w:jc w:val="left"/>
              <w:rPr>
                <w:sz w:val="24"/>
                <w:szCs w:val="24"/>
              </w:rPr>
            </w:pPr>
            <w:r w:rsidRPr="005970A1">
              <w:rPr>
                <w:sz w:val="24"/>
                <w:szCs w:val="24"/>
              </w:rPr>
              <w:t>Фотокамера цифровая (по возможности)</w:t>
            </w:r>
          </w:p>
          <w:p w:rsidR="004475B1" w:rsidRPr="005970A1" w:rsidRDefault="004475B1" w:rsidP="00451F4B">
            <w:pPr>
              <w:spacing w:line="276" w:lineRule="auto"/>
              <w:ind w:hanging="44"/>
              <w:jc w:val="left"/>
              <w:rPr>
                <w:sz w:val="24"/>
                <w:szCs w:val="24"/>
              </w:rPr>
            </w:pPr>
            <w:r w:rsidRPr="005970A1">
              <w:rPr>
                <w:sz w:val="24"/>
                <w:szCs w:val="24"/>
              </w:rPr>
              <w:t>Видеокамера цифровая со штативом (по возможности)</w:t>
            </w:r>
          </w:p>
          <w:p w:rsidR="004475B1" w:rsidRPr="005970A1" w:rsidRDefault="004475B1" w:rsidP="00451F4B">
            <w:pPr>
              <w:spacing w:line="276" w:lineRule="auto"/>
              <w:ind w:hanging="44"/>
              <w:jc w:val="left"/>
              <w:rPr>
                <w:b/>
                <w:bCs/>
                <w:sz w:val="24"/>
                <w:szCs w:val="24"/>
              </w:rPr>
            </w:pPr>
            <w:r w:rsidRPr="005970A1">
              <w:rPr>
                <w:sz w:val="24"/>
                <w:szCs w:val="24"/>
              </w:rPr>
              <w:t>Мобильный компьютерный класс</w:t>
            </w:r>
          </w:p>
        </w:tc>
        <w:tc>
          <w:tcPr>
            <w:tcW w:w="1134" w:type="dxa"/>
          </w:tcPr>
          <w:p w:rsidR="004475B1" w:rsidRPr="005970A1" w:rsidRDefault="004475B1" w:rsidP="00451F4B">
            <w:pPr>
              <w:spacing w:line="276" w:lineRule="auto"/>
              <w:ind w:firstLine="111"/>
              <w:jc w:val="left"/>
              <w:rPr>
                <w:b/>
                <w:bCs/>
                <w:sz w:val="24"/>
                <w:szCs w:val="24"/>
              </w:rPr>
            </w:pPr>
            <w:r w:rsidRPr="005970A1">
              <w:rPr>
                <w:b/>
                <w:bCs/>
                <w:sz w:val="24"/>
                <w:szCs w:val="24"/>
              </w:rPr>
              <w:t>Д</w:t>
            </w:r>
          </w:p>
          <w:p w:rsidR="004475B1" w:rsidRPr="005970A1" w:rsidRDefault="004475B1" w:rsidP="00451F4B">
            <w:pPr>
              <w:spacing w:line="276" w:lineRule="auto"/>
              <w:ind w:firstLine="111"/>
              <w:jc w:val="left"/>
              <w:rPr>
                <w:b/>
                <w:bCs/>
                <w:sz w:val="24"/>
                <w:szCs w:val="24"/>
              </w:rPr>
            </w:pPr>
          </w:p>
          <w:p w:rsidR="004475B1" w:rsidRPr="005970A1" w:rsidRDefault="004475B1" w:rsidP="00451F4B">
            <w:pPr>
              <w:spacing w:line="276" w:lineRule="auto"/>
              <w:ind w:firstLine="111"/>
              <w:jc w:val="left"/>
              <w:rPr>
                <w:b/>
                <w:bCs/>
                <w:sz w:val="24"/>
                <w:szCs w:val="24"/>
              </w:rPr>
            </w:pPr>
            <w:r w:rsidRPr="005970A1">
              <w:rPr>
                <w:b/>
                <w:bCs/>
                <w:sz w:val="24"/>
                <w:szCs w:val="24"/>
              </w:rPr>
              <w:t>Д</w:t>
            </w:r>
          </w:p>
          <w:p w:rsidR="004475B1" w:rsidRPr="005970A1" w:rsidRDefault="004475B1" w:rsidP="00451F4B">
            <w:pPr>
              <w:spacing w:line="276" w:lineRule="auto"/>
              <w:ind w:firstLine="111"/>
              <w:jc w:val="left"/>
              <w:rPr>
                <w:b/>
                <w:bCs/>
                <w:sz w:val="24"/>
                <w:szCs w:val="24"/>
              </w:rPr>
            </w:pPr>
            <w:r w:rsidRPr="005970A1">
              <w:rPr>
                <w:b/>
                <w:bCs/>
                <w:sz w:val="24"/>
                <w:szCs w:val="24"/>
              </w:rPr>
              <w:t>Д</w:t>
            </w:r>
          </w:p>
          <w:p w:rsidR="004475B1" w:rsidRPr="005970A1" w:rsidRDefault="004475B1" w:rsidP="00451F4B">
            <w:pPr>
              <w:spacing w:line="276" w:lineRule="auto"/>
              <w:ind w:firstLine="111"/>
              <w:jc w:val="left"/>
              <w:rPr>
                <w:b/>
                <w:bCs/>
                <w:sz w:val="24"/>
                <w:szCs w:val="24"/>
              </w:rPr>
            </w:pPr>
            <w:r w:rsidRPr="005970A1">
              <w:rPr>
                <w:b/>
                <w:bCs/>
                <w:sz w:val="24"/>
                <w:szCs w:val="24"/>
              </w:rPr>
              <w:t>Д</w:t>
            </w:r>
          </w:p>
          <w:p w:rsidR="004475B1" w:rsidRPr="005970A1" w:rsidRDefault="004475B1" w:rsidP="00451F4B">
            <w:pPr>
              <w:spacing w:line="276" w:lineRule="auto"/>
              <w:ind w:firstLine="111"/>
              <w:jc w:val="left"/>
              <w:rPr>
                <w:b/>
                <w:bCs/>
                <w:sz w:val="24"/>
                <w:szCs w:val="24"/>
              </w:rPr>
            </w:pPr>
            <w:r w:rsidRPr="005970A1">
              <w:rPr>
                <w:b/>
                <w:bCs/>
                <w:sz w:val="24"/>
                <w:szCs w:val="24"/>
              </w:rPr>
              <w:t>Д</w:t>
            </w:r>
          </w:p>
          <w:p w:rsidR="004475B1" w:rsidRPr="005970A1" w:rsidRDefault="004475B1" w:rsidP="00451F4B">
            <w:pPr>
              <w:spacing w:line="276" w:lineRule="auto"/>
              <w:ind w:firstLine="111"/>
              <w:jc w:val="left"/>
              <w:rPr>
                <w:b/>
                <w:bCs/>
                <w:sz w:val="24"/>
                <w:szCs w:val="24"/>
              </w:rPr>
            </w:pPr>
            <w:r w:rsidRPr="005970A1">
              <w:rPr>
                <w:b/>
                <w:bCs/>
                <w:sz w:val="24"/>
                <w:szCs w:val="24"/>
              </w:rPr>
              <w:t>Д</w:t>
            </w:r>
          </w:p>
          <w:p w:rsidR="004475B1" w:rsidRPr="005970A1" w:rsidRDefault="004475B1" w:rsidP="00451F4B">
            <w:pPr>
              <w:spacing w:line="276" w:lineRule="auto"/>
              <w:ind w:firstLine="111"/>
              <w:jc w:val="left"/>
              <w:rPr>
                <w:b/>
                <w:bCs/>
                <w:sz w:val="24"/>
                <w:szCs w:val="24"/>
              </w:rPr>
            </w:pPr>
            <w:r w:rsidRPr="005970A1">
              <w:rPr>
                <w:b/>
                <w:bCs/>
                <w:sz w:val="24"/>
                <w:szCs w:val="24"/>
              </w:rPr>
              <w:t>Д</w:t>
            </w:r>
          </w:p>
          <w:p w:rsidR="004475B1" w:rsidRPr="005970A1" w:rsidRDefault="004475B1" w:rsidP="00451F4B">
            <w:pPr>
              <w:spacing w:line="276" w:lineRule="auto"/>
              <w:ind w:firstLine="111"/>
              <w:jc w:val="left"/>
              <w:rPr>
                <w:b/>
                <w:bCs/>
                <w:sz w:val="24"/>
                <w:szCs w:val="24"/>
              </w:rPr>
            </w:pPr>
            <w:r w:rsidRPr="005970A1">
              <w:rPr>
                <w:b/>
                <w:bCs/>
                <w:sz w:val="24"/>
                <w:szCs w:val="24"/>
              </w:rPr>
              <w:t>Д</w:t>
            </w:r>
          </w:p>
          <w:p w:rsidR="004475B1" w:rsidRPr="005970A1" w:rsidRDefault="004475B1" w:rsidP="00451F4B">
            <w:pPr>
              <w:spacing w:line="276" w:lineRule="auto"/>
              <w:ind w:firstLine="111"/>
              <w:jc w:val="left"/>
              <w:rPr>
                <w:b/>
                <w:bCs/>
                <w:sz w:val="24"/>
                <w:szCs w:val="24"/>
              </w:rPr>
            </w:pPr>
            <w:r w:rsidRPr="005970A1">
              <w:rPr>
                <w:b/>
                <w:bCs/>
                <w:sz w:val="24"/>
                <w:szCs w:val="24"/>
              </w:rPr>
              <w:t>Д</w:t>
            </w:r>
          </w:p>
          <w:p w:rsidR="004475B1" w:rsidRPr="005970A1" w:rsidRDefault="004475B1" w:rsidP="00451F4B">
            <w:pPr>
              <w:spacing w:line="276" w:lineRule="auto"/>
              <w:ind w:firstLine="111"/>
              <w:jc w:val="left"/>
              <w:rPr>
                <w:b/>
                <w:bCs/>
                <w:sz w:val="24"/>
                <w:szCs w:val="24"/>
              </w:rPr>
            </w:pPr>
            <w:r w:rsidRPr="005970A1">
              <w:rPr>
                <w:b/>
                <w:bCs/>
                <w:sz w:val="24"/>
                <w:szCs w:val="24"/>
              </w:rPr>
              <w:t>Д</w:t>
            </w:r>
          </w:p>
          <w:p w:rsidR="004475B1" w:rsidRPr="005970A1" w:rsidRDefault="004475B1" w:rsidP="00451F4B">
            <w:pPr>
              <w:spacing w:line="276" w:lineRule="auto"/>
              <w:ind w:firstLine="111"/>
              <w:jc w:val="left"/>
              <w:rPr>
                <w:b/>
                <w:bCs/>
                <w:sz w:val="24"/>
                <w:szCs w:val="24"/>
              </w:rPr>
            </w:pPr>
            <w:r w:rsidRPr="005970A1">
              <w:rPr>
                <w:b/>
                <w:bCs/>
                <w:sz w:val="24"/>
                <w:szCs w:val="24"/>
              </w:rPr>
              <w:t>Д</w:t>
            </w:r>
          </w:p>
        </w:tc>
        <w:tc>
          <w:tcPr>
            <w:tcW w:w="4252" w:type="dxa"/>
          </w:tcPr>
          <w:p w:rsidR="004475B1" w:rsidRPr="005970A1" w:rsidRDefault="004475B1" w:rsidP="00451F4B">
            <w:pPr>
              <w:spacing w:line="276" w:lineRule="auto"/>
              <w:ind w:firstLine="111"/>
              <w:jc w:val="left"/>
              <w:rPr>
                <w:sz w:val="24"/>
                <w:szCs w:val="24"/>
              </w:rPr>
            </w:pPr>
          </w:p>
          <w:p w:rsidR="004475B1" w:rsidRPr="005970A1" w:rsidRDefault="004475B1" w:rsidP="00451F4B">
            <w:pPr>
              <w:spacing w:line="276" w:lineRule="auto"/>
              <w:ind w:firstLine="111"/>
              <w:jc w:val="left"/>
              <w:rPr>
                <w:sz w:val="24"/>
                <w:szCs w:val="24"/>
              </w:rPr>
            </w:pPr>
          </w:p>
          <w:p w:rsidR="004475B1" w:rsidRPr="005970A1" w:rsidRDefault="004475B1" w:rsidP="00451F4B">
            <w:pPr>
              <w:spacing w:line="276" w:lineRule="auto"/>
              <w:ind w:firstLine="111"/>
              <w:jc w:val="left"/>
              <w:rPr>
                <w:sz w:val="24"/>
                <w:szCs w:val="24"/>
              </w:rPr>
            </w:pPr>
          </w:p>
          <w:p w:rsidR="004475B1" w:rsidRPr="005970A1" w:rsidRDefault="004475B1" w:rsidP="00451F4B">
            <w:pPr>
              <w:spacing w:line="276" w:lineRule="auto"/>
              <w:ind w:firstLine="111"/>
              <w:jc w:val="left"/>
              <w:rPr>
                <w:sz w:val="24"/>
                <w:szCs w:val="24"/>
              </w:rPr>
            </w:pPr>
          </w:p>
          <w:p w:rsidR="004475B1" w:rsidRPr="005970A1" w:rsidRDefault="004475B1" w:rsidP="00451F4B">
            <w:pPr>
              <w:spacing w:line="276" w:lineRule="auto"/>
              <w:ind w:firstLine="111"/>
              <w:jc w:val="left"/>
              <w:rPr>
                <w:sz w:val="24"/>
                <w:szCs w:val="24"/>
              </w:rPr>
            </w:pPr>
            <w:r w:rsidRPr="005970A1">
              <w:rPr>
                <w:sz w:val="24"/>
                <w:szCs w:val="24"/>
              </w:rPr>
              <w:t>С диаметром экрана не менее</w:t>
            </w:r>
          </w:p>
          <w:p w:rsidR="004475B1" w:rsidRPr="005970A1" w:rsidRDefault="004475B1" w:rsidP="00451F4B">
            <w:pPr>
              <w:spacing w:line="276" w:lineRule="auto"/>
              <w:ind w:firstLine="111"/>
              <w:jc w:val="left"/>
              <w:rPr>
                <w:sz w:val="24"/>
                <w:szCs w:val="24"/>
              </w:rPr>
            </w:pPr>
            <w:r w:rsidRPr="005970A1">
              <w:rPr>
                <w:sz w:val="24"/>
                <w:szCs w:val="24"/>
              </w:rPr>
              <w:t>72 см</w:t>
            </w:r>
          </w:p>
          <w:p w:rsidR="004475B1" w:rsidRPr="005970A1" w:rsidRDefault="004475B1" w:rsidP="00451F4B">
            <w:pPr>
              <w:spacing w:line="276" w:lineRule="auto"/>
              <w:ind w:firstLine="111"/>
              <w:jc w:val="left"/>
              <w:rPr>
                <w:sz w:val="24"/>
                <w:szCs w:val="24"/>
              </w:rPr>
            </w:pPr>
          </w:p>
          <w:p w:rsidR="004475B1" w:rsidRPr="005970A1" w:rsidRDefault="004475B1" w:rsidP="00451F4B">
            <w:pPr>
              <w:spacing w:line="276" w:lineRule="auto"/>
              <w:ind w:firstLine="111"/>
              <w:jc w:val="left"/>
              <w:rPr>
                <w:sz w:val="24"/>
                <w:szCs w:val="24"/>
              </w:rPr>
            </w:pPr>
          </w:p>
          <w:p w:rsidR="004475B1" w:rsidRPr="005970A1" w:rsidRDefault="004475B1" w:rsidP="00451F4B">
            <w:pPr>
              <w:spacing w:line="276" w:lineRule="auto"/>
              <w:ind w:firstLine="111"/>
              <w:jc w:val="left"/>
              <w:rPr>
                <w:sz w:val="24"/>
                <w:szCs w:val="24"/>
              </w:rPr>
            </w:pPr>
            <w:r w:rsidRPr="005970A1">
              <w:rPr>
                <w:sz w:val="24"/>
                <w:szCs w:val="24"/>
              </w:rPr>
              <w:t>Размер не менее 150х150 см</w:t>
            </w:r>
          </w:p>
          <w:p w:rsidR="004475B1" w:rsidRPr="005970A1" w:rsidRDefault="004475B1" w:rsidP="00451F4B">
            <w:pPr>
              <w:spacing w:line="276" w:lineRule="auto"/>
              <w:ind w:firstLine="111"/>
              <w:jc w:val="left"/>
              <w:rPr>
                <w:sz w:val="24"/>
                <w:szCs w:val="24"/>
              </w:rPr>
            </w:pPr>
          </w:p>
        </w:tc>
      </w:tr>
      <w:tr w:rsidR="004475B1" w:rsidRPr="005970A1">
        <w:tc>
          <w:tcPr>
            <w:tcW w:w="1101" w:type="dxa"/>
          </w:tcPr>
          <w:p w:rsidR="004475B1" w:rsidRPr="005970A1" w:rsidRDefault="004475B1" w:rsidP="00451F4B">
            <w:pPr>
              <w:spacing w:line="276" w:lineRule="auto"/>
              <w:rPr>
                <w:b/>
                <w:bCs/>
                <w:sz w:val="24"/>
                <w:szCs w:val="24"/>
              </w:rPr>
            </w:pPr>
          </w:p>
        </w:tc>
        <w:tc>
          <w:tcPr>
            <w:tcW w:w="13182" w:type="dxa"/>
            <w:gridSpan w:val="3"/>
          </w:tcPr>
          <w:p w:rsidR="004475B1" w:rsidRPr="005970A1" w:rsidRDefault="004475B1" w:rsidP="00451F4B">
            <w:pPr>
              <w:spacing w:line="276" w:lineRule="auto"/>
              <w:jc w:val="center"/>
              <w:rPr>
                <w:b/>
                <w:bCs/>
                <w:sz w:val="24"/>
                <w:szCs w:val="24"/>
              </w:rPr>
            </w:pPr>
            <w:r w:rsidRPr="005970A1">
              <w:rPr>
                <w:b/>
                <w:bCs/>
                <w:sz w:val="24"/>
                <w:szCs w:val="24"/>
              </w:rPr>
              <w:t>Демонстрационные пособия</w:t>
            </w:r>
          </w:p>
        </w:tc>
      </w:tr>
      <w:tr w:rsidR="004475B1" w:rsidRPr="005970A1">
        <w:tc>
          <w:tcPr>
            <w:tcW w:w="1101" w:type="dxa"/>
          </w:tcPr>
          <w:p w:rsidR="004475B1" w:rsidRPr="005970A1" w:rsidRDefault="004475B1" w:rsidP="00451F4B">
            <w:pPr>
              <w:spacing w:line="276" w:lineRule="auto"/>
              <w:rPr>
                <w:b/>
                <w:bCs/>
                <w:sz w:val="24"/>
                <w:szCs w:val="24"/>
              </w:rPr>
            </w:pPr>
          </w:p>
        </w:tc>
        <w:tc>
          <w:tcPr>
            <w:tcW w:w="7796" w:type="dxa"/>
          </w:tcPr>
          <w:p w:rsidR="004475B1" w:rsidRPr="005970A1" w:rsidRDefault="004475B1" w:rsidP="00451F4B">
            <w:pPr>
              <w:spacing w:line="276" w:lineRule="auto"/>
              <w:ind w:firstLine="33"/>
              <w:rPr>
                <w:i/>
                <w:iCs/>
                <w:sz w:val="24"/>
                <w:szCs w:val="24"/>
              </w:rPr>
            </w:pPr>
            <w:r w:rsidRPr="005970A1">
              <w:rPr>
                <w:i/>
                <w:iCs/>
                <w:sz w:val="24"/>
                <w:szCs w:val="24"/>
              </w:rPr>
              <w:t xml:space="preserve"> </w:t>
            </w:r>
            <w:r w:rsidRPr="005970A1">
              <w:rPr>
                <w:sz w:val="24"/>
                <w:szCs w:val="24"/>
              </w:rPr>
              <w:t xml:space="preserve">         Объекты, предназначенные для демонстрации последовательного пересчета от 0 до 10 </w:t>
            </w:r>
          </w:p>
          <w:p w:rsidR="004475B1" w:rsidRPr="005970A1" w:rsidRDefault="004475B1" w:rsidP="00451F4B">
            <w:pPr>
              <w:spacing w:line="276" w:lineRule="auto"/>
              <w:ind w:firstLine="33"/>
              <w:rPr>
                <w:i/>
                <w:iCs/>
                <w:sz w:val="24"/>
                <w:szCs w:val="24"/>
              </w:rPr>
            </w:pPr>
          </w:p>
          <w:p w:rsidR="004475B1" w:rsidRPr="005970A1" w:rsidRDefault="004475B1" w:rsidP="00451F4B">
            <w:pPr>
              <w:spacing w:line="276" w:lineRule="auto"/>
              <w:ind w:firstLine="33"/>
              <w:rPr>
                <w:i/>
                <w:iCs/>
                <w:sz w:val="24"/>
                <w:szCs w:val="24"/>
              </w:rPr>
            </w:pPr>
          </w:p>
          <w:p w:rsidR="004475B1" w:rsidRPr="005970A1" w:rsidRDefault="004475B1" w:rsidP="00451F4B">
            <w:pPr>
              <w:spacing w:line="276" w:lineRule="auto"/>
              <w:ind w:firstLine="33"/>
              <w:rPr>
                <w:sz w:val="24"/>
                <w:szCs w:val="24"/>
              </w:rPr>
            </w:pPr>
            <w:r w:rsidRPr="005970A1">
              <w:rPr>
                <w:sz w:val="24"/>
                <w:szCs w:val="24"/>
              </w:rPr>
              <w:t xml:space="preserve">  Объекты, предназначенные для демонстрации последовательного пересчета от 0 до 20 </w:t>
            </w:r>
          </w:p>
          <w:p w:rsidR="004475B1" w:rsidRPr="005970A1" w:rsidRDefault="004475B1" w:rsidP="00451F4B">
            <w:pPr>
              <w:spacing w:line="276" w:lineRule="auto"/>
              <w:ind w:firstLine="33"/>
              <w:rPr>
                <w:sz w:val="24"/>
                <w:szCs w:val="24"/>
              </w:rPr>
            </w:pPr>
            <w:r w:rsidRPr="005970A1">
              <w:rPr>
                <w:sz w:val="24"/>
                <w:szCs w:val="24"/>
              </w:rPr>
              <w:t xml:space="preserve">         </w:t>
            </w:r>
          </w:p>
          <w:p w:rsidR="004475B1" w:rsidRPr="005970A1" w:rsidRDefault="004475B1" w:rsidP="00451F4B">
            <w:pPr>
              <w:spacing w:line="276" w:lineRule="auto"/>
              <w:ind w:firstLine="33"/>
              <w:rPr>
                <w:sz w:val="24"/>
                <w:szCs w:val="24"/>
              </w:rPr>
            </w:pPr>
          </w:p>
          <w:p w:rsidR="004475B1" w:rsidRPr="005970A1" w:rsidRDefault="004475B1" w:rsidP="00451F4B">
            <w:pPr>
              <w:spacing w:line="276" w:lineRule="auto"/>
              <w:ind w:firstLine="33"/>
              <w:rPr>
                <w:sz w:val="24"/>
                <w:szCs w:val="24"/>
              </w:rPr>
            </w:pPr>
            <w:r w:rsidRPr="005970A1">
              <w:rPr>
                <w:sz w:val="24"/>
                <w:szCs w:val="24"/>
              </w:rPr>
              <w:t xml:space="preserve">    Наглядное пособие для изучения состава числа (магнитное или иное), с возможностью крепления на доске</w:t>
            </w:r>
          </w:p>
          <w:p w:rsidR="004475B1" w:rsidRPr="005970A1" w:rsidRDefault="004475B1" w:rsidP="00451F4B">
            <w:pPr>
              <w:spacing w:line="276" w:lineRule="auto"/>
              <w:ind w:firstLine="33"/>
              <w:rPr>
                <w:i/>
                <w:iCs/>
                <w:sz w:val="24"/>
                <w:szCs w:val="24"/>
              </w:rPr>
            </w:pPr>
          </w:p>
          <w:p w:rsidR="004475B1" w:rsidRPr="005970A1" w:rsidRDefault="004475B1" w:rsidP="00451F4B">
            <w:pPr>
              <w:spacing w:line="276" w:lineRule="auto"/>
              <w:ind w:firstLine="33"/>
              <w:rPr>
                <w:sz w:val="24"/>
                <w:szCs w:val="24"/>
              </w:rPr>
            </w:pPr>
            <w:r w:rsidRPr="005970A1">
              <w:rPr>
                <w:i/>
                <w:iCs/>
                <w:sz w:val="24"/>
                <w:szCs w:val="24"/>
              </w:rPr>
              <w:t xml:space="preserve">   </w:t>
            </w:r>
            <w:r w:rsidRPr="005970A1">
              <w:rPr>
                <w:sz w:val="24"/>
                <w:szCs w:val="24"/>
              </w:rPr>
              <w:t xml:space="preserve">Объекты, предназначенные для демонстрации последовательного пересчета от 0 до 100 </w:t>
            </w:r>
          </w:p>
          <w:p w:rsidR="004475B1" w:rsidRPr="005970A1" w:rsidRDefault="004475B1" w:rsidP="00451F4B">
            <w:pPr>
              <w:spacing w:line="276" w:lineRule="auto"/>
              <w:ind w:firstLine="33"/>
              <w:rPr>
                <w:sz w:val="24"/>
                <w:szCs w:val="24"/>
              </w:rPr>
            </w:pPr>
          </w:p>
          <w:p w:rsidR="004475B1" w:rsidRPr="005970A1" w:rsidRDefault="004475B1" w:rsidP="00451F4B">
            <w:pPr>
              <w:spacing w:line="276" w:lineRule="auto"/>
              <w:ind w:firstLine="0"/>
              <w:rPr>
                <w:sz w:val="24"/>
                <w:szCs w:val="24"/>
              </w:rPr>
            </w:pPr>
            <w:r w:rsidRPr="005970A1">
              <w:rPr>
                <w:sz w:val="24"/>
                <w:szCs w:val="24"/>
              </w:rPr>
              <w:t xml:space="preserve">  Демонстрационная числовая линейка с делениями от 0 до 100 (магнитная или иная); карточки с целыми десятками и пустые</w:t>
            </w:r>
          </w:p>
          <w:p w:rsidR="004475B1" w:rsidRPr="005970A1" w:rsidRDefault="004475B1" w:rsidP="00451F4B">
            <w:pPr>
              <w:spacing w:line="276" w:lineRule="auto"/>
              <w:ind w:firstLine="0"/>
              <w:rPr>
                <w:sz w:val="24"/>
                <w:szCs w:val="24"/>
              </w:rPr>
            </w:pPr>
            <w:r w:rsidRPr="005970A1">
              <w:rPr>
                <w:sz w:val="24"/>
                <w:szCs w:val="24"/>
              </w:rPr>
              <w:t xml:space="preserve"> Демонстрационное пособие с изображением сотенного квадрата</w:t>
            </w:r>
          </w:p>
          <w:p w:rsidR="004475B1" w:rsidRPr="005970A1" w:rsidRDefault="004475B1" w:rsidP="00451F4B">
            <w:pPr>
              <w:spacing w:line="276" w:lineRule="auto"/>
              <w:ind w:firstLine="0"/>
              <w:rPr>
                <w:sz w:val="24"/>
                <w:szCs w:val="24"/>
              </w:rPr>
            </w:pPr>
            <w:r w:rsidRPr="005970A1">
              <w:rPr>
                <w:sz w:val="24"/>
                <w:szCs w:val="24"/>
              </w:rPr>
              <w:t xml:space="preserve">  Демонстрационная таблица умножения, магнитная или иная; карточки с целыми числами от 0 до 100; пустые карточки и пустые полоски с возможностью письма на них</w:t>
            </w:r>
          </w:p>
          <w:p w:rsidR="004475B1" w:rsidRPr="005970A1" w:rsidRDefault="004475B1" w:rsidP="00451F4B">
            <w:pPr>
              <w:spacing w:line="276" w:lineRule="auto"/>
              <w:ind w:firstLine="33"/>
              <w:rPr>
                <w:b/>
                <w:bCs/>
                <w:sz w:val="24"/>
                <w:szCs w:val="24"/>
              </w:rPr>
            </w:pPr>
            <w:r w:rsidRPr="005970A1">
              <w:rPr>
                <w:sz w:val="24"/>
                <w:szCs w:val="24"/>
              </w:rPr>
              <w:t>Демонстрационная числовая линейка магнитная или иная; числа от 0 до 1000, представленные квадратами по 100; карточки с единицами, десятками, сотнями и пустые</w:t>
            </w:r>
          </w:p>
        </w:tc>
        <w:tc>
          <w:tcPr>
            <w:tcW w:w="1134" w:type="dxa"/>
          </w:tcPr>
          <w:p w:rsidR="004475B1" w:rsidRPr="005970A1" w:rsidRDefault="004475B1" w:rsidP="00451F4B">
            <w:pPr>
              <w:spacing w:line="276" w:lineRule="auto"/>
              <w:jc w:val="center"/>
              <w:rPr>
                <w:b/>
                <w:bCs/>
                <w:sz w:val="24"/>
                <w:szCs w:val="24"/>
              </w:rPr>
            </w:pPr>
            <w:r w:rsidRPr="005970A1">
              <w:rPr>
                <w:b/>
                <w:bCs/>
                <w:sz w:val="24"/>
                <w:szCs w:val="24"/>
              </w:rPr>
              <w:t>Д</w:t>
            </w:r>
          </w:p>
          <w:p w:rsidR="004475B1" w:rsidRPr="005970A1" w:rsidRDefault="004475B1" w:rsidP="00451F4B">
            <w:pPr>
              <w:spacing w:line="276" w:lineRule="auto"/>
              <w:jc w:val="center"/>
              <w:rPr>
                <w:b/>
                <w:bCs/>
                <w:sz w:val="24"/>
                <w:szCs w:val="24"/>
              </w:rPr>
            </w:pPr>
          </w:p>
          <w:p w:rsidR="004475B1" w:rsidRPr="005970A1" w:rsidRDefault="004475B1" w:rsidP="00451F4B">
            <w:pPr>
              <w:spacing w:line="276" w:lineRule="auto"/>
              <w:jc w:val="center"/>
              <w:rPr>
                <w:b/>
                <w:bCs/>
                <w:sz w:val="24"/>
                <w:szCs w:val="24"/>
              </w:rPr>
            </w:pPr>
          </w:p>
          <w:p w:rsidR="004475B1" w:rsidRPr="005970A1" w:rsidRDefault="004475B1" w:rsidP="00451F4B">
            <w:pPr>
              <w:spacing w:line="276" w:lineRule="auto"/>
              <w:jc w:val="center"/>
              <w:rPr>
                <w:b/>
                <w:bCs/>
                <w:sz w:val="24"/>
                <w:szCs w:val="24"/>
              </w:rPr>
            </w:pPr>
          </w:p>
          <w:p w:rsidR="004475B1" w:rsidRPr="005970A1" w:rsidRDefault="004475B1" w:rsidP="00451F4B">
            <w:pPr>
              <w:spacing w:line="276" w:lineRule="auto"/>
              <w:jc w:val="center"/>
              <w:rPr>
                <w:b/>
                <w:bCs/>
                <w:sz w:val="24"/>
                <w:szCs w:val="24"/>
              </w:rPr>
            </w:pPr>
            <w:r w:rsidRPr="005970A1">
              <w:rPr>
                <w:b/>
                <w:bCs/>
                <w:sz w:val="24"/>
                <w:szCs w:val="24"/>
              </w:rPr>
              <w:t>Д</w:t>
            </w:r>
          </w:p>
          <w:p w:rsidR="004475B1" w:rsidRPr="005970A1" w:rsidRDefault="004475B1" w:rsidP="00451F4B">
            <w:pPr>
              <w:spacing w:line="276" w:lineRule="auto"/>
              <w:jc w:val="center"/>
              <w:rPr>
                <w:b/>
                <w:bCs/>
                <w:sz w:val="24"/>
                <w:szCs w:val="24"/>
              </w:rPr>
            </w:pPr>
          </w:p>
          <w:p w:rsidR="004475B1" w:rsidRPr="005970A1" w:rsidRDefault="004475B1" w:rsidP="00451F4B">
            <w:pPr>
              <w:spacing w:line="276" w:lineRule="auto"/>
              <w:jc w:val="center"/>
              <w:rPr>
                <w:b/>
                <w:bCs/>
                <w:sz w:val="24"/>
                <w:szCs w:val="24"/>
              </w:rPr>
            </w:pPr>
          </w:p>
          <w:p w:rsidR="004475B1" w:rsidRPr="005970A1" w:rsidRDefault="004475B1" w:rsidP="00451F4B">
            <w:pPr>
              <w:spacing w:line="276" w:lineRule="auto"/>
              <w:jc w:val="center"/>
              <w:rPr>
                <w:b/>
                <w:bCs/>
                <w:sz w:val="24"/>
                <w:szCs w:val="24"/>
              </w:rPr>
            </w:pPr>
            <w:r w:rsidRPr="005970A1">
              <w:rPr>
                <w:b/>
                <w:bCs/>
                <w:sz w:val="24"/>
                <w:szCs w:val="24"/>
              </w:rPr>
              <w:t>Д</w:t>
            </w:r>
          </w:p>
          <w:p w:rsidR="004475B1" w:rsidRPr="005970A1" w:rsidRDefault="004475B1" w:rsidP="00451F4B">
            <w:pPr>
              <w:spacing w:line="276" w:lineRule="auto"/>
              <w:jc w:val="center"/>
              <w:rPr>
                <w:b/>
                <w:bCs/>
                <w:sz w:val="24"/>
                <w:szCs w:val="24"/>
              </w:rPr>
            </w:pPr>
          </w:p>
          <w:p w:rsidR="004475B1" w:rsidRPr="005970A1" w:rsidRDefault="004475B1" w:rsidP="00451F4B">
            <w:pPr>
              <w:spacing w:line="276" w:lineRule="auto"/>
              <w:jc w:val="center"/>
              <w:rPr>
                <w:b/>
                <w:bCs/>
                <w:sz w:val="24"/>
                <w:szCs w:val="24"/>
              </w:rPr>
            </w:pPr>
          </w:p>
          <w:p w:rsidR="004475B1" w:rsidRPr="005970A1" w:rsidRDefault="004475B1" w:rsidP="00451F4B">
            <w:pPr>
              <w:spacing w:line="276" w:lineRule="auto"/>
              <w:jc w:val="center"/>
              <w:rPr>
                <w:b/>
                <w:bCs/>
                <w:sz w:val="24"/>
                <w:szCs w:val="24"/>
              </w:rPr>
            </w:pPr>
            <w:r w:rsidRPr="005970A1">
              <w:rPr>
                <w:b/>
                <w:bCs/>
                <w:sz w:val="24"/>
                <w:szCs w:val="24"/>
              </w:rPr>
              <w:t>Д</w:t>
            </w:r>
          </w:p>
          <w:p w:rsidR="004475B1" w:rsidRPr="005970A1" w:rsidRDefault="004475B1" w:rsidP="00451F4B">
            <w:pPr>
              <w:spacing w:line="276" w:lineRule="auto"/>
              <w:jc w:val="center"/>
              <w:rPr>
                <w:b/>
                <w:bCs/>
                <w:sz w:val="24"/>
                <w:szCs w:val="24"/>
              </w:rPr>
            </w:pPr>
          </w:p>
          <w:p w:rsidR="004475B1" w:rsidRPr="005970A1" w:rsidRDefault="004475B1" w:rsidP="00451F4B">
            <w:pPr>
              <w:spacing w:line="276" w:lineRule="auto"/>
              <w:jc w:val="center"/>
              <w:rPr>
                <w:b/>
                <w:bCs/>
                <w:sz w:val="24"/>
                <w:szCs w:val="24"/>
              </w:rPr>
            </w:pPr>
          </w:p>
          <w:p w:rsidR="004475B1" w:rsidRPr="005970A1" w:rsidRDefault="004475B1" w:rsidP="00451F4B">
            <w:pPr>
              <w:spacing w:line="276" w:lineRule="auto"/>
              <w:jc w:val="center"/>
              <w:rPr>
                <w:b/>
                <w:bCs/>
                <w:sz w:val="24"/>
                <w:szCs w:val="24"/>
              </w:rPr>
            </w:pPr>
            <w:r w:rsidRPr="005970A1">
              <w:rPr>
                <w:b/>
                <w:bCs/>
                <w:sz w:val="24"/>
                <w:szCs w:val="24"/>
              </w:rPr>
              <w:t>Д</w:t>
            </w:r>
          </w:p>
          <w:p w:rsidR="004475B1" w:rsidRPr="005970A1" w:rsidRDefault="004475B1" w:rsidP="00451F4B">
            <w:pPr>
              <w:spacing w:line="276" w:lineRule="auto"/>
              <w:jc w:val="center"/>
              <w:rPr>
                <w:b/>
                <w:bCs/>
                <w:sz w:val="24"/>
                <w:szCs w:val="24"/>
              </w:rPr>
            </w:pPr>
          </w:p>
          <w:p w:rsidR="004475B1" w:rsidRPr="005970A1" w:rsidRDefault="004475B1" w:rsidP="00451F4B">
            <w:pPr>
              <w:spacing w:line="276" w:lineRule="auto"/>
              <w:jc w:val="center"/>
              <w:rPr>
                <w:b/>
                <w:bCs/>
                <w:sz w:val="24"/>
                <w:szCs w:val="24"/>
              </w:rPr>
            </w:pPr>
            <w:r w:rsidRPr="005970A1">
              <w:rPr>
                <w:b/>
                <w:bCs/>
                <w:sz w:val="24"/>
                <w:szCs w:val="24"/>
              </w:rPr>
              <w:t>Д</w:t>
            </w:r>
          </w:p>
          <w:p w:rsidR="004475B1" w:rsidRPr="005970A1" w:rsidRDefault="004475B1" w:rsidP="00451F4B">
            <w:pPr>
              <w:spacing w:line="276" w:lineRule="auto"/>
              <w:jc w:val="center"/>
              <w:rPr>
                <w:b/>
                <w:bCs/>
                <w:sz w:val="24"/>
                <w:szCs w:val="24"/>
              </w:rPr>
            </w:pPr>
            <w:r w:rsidRPr="005970A1">
              <w:rPr>
                <w:b/>
                <w:bCs/>
                <w:sz w:val="24"/>
                <w:szCs w:val="24"/>
              </w:rPr>
              <w:t>Д</w:t>
            </w:r>
          </w:p>
          <w:p w:rsidR="004475B1" w:rsidRPr="005970A1" w:rsidRDefault="004475B1" w:rsidP="00451F4B">
            <w:pPr>
              <w:spacing w:line="276" w:lineRule="auto"/>
              <w:jc w:val="center"/>
              <w:rPr>
                <w:b/>
                <w:bCs/>
                <w:sz w:val="24"/>
                <w:szCs w:val="24"/>
              </w:rPr>
            </w:pPr>
          </w:p>
          <w:p w:rsidR="004475B1" w:rsidRPr="005970A1" w:rsidRDefault="004475B1" w:rsidP="00451F4B">
            <w:pPr>
              <w:spacing w:line="276" w:lineRule="auto"/>
              <w:jc w:val="center"/>
              <w:rPr>
                <w:b/>
                <w:bCs/>
                <w:sz w:val="24"/>
                <w:szCs w:val="24"/>
              </w:rPr>
            </w:pPr>
            <w:r w:rsidRPr="005970A1">
              <w:rPr>
                <w:b/>
                <w:bCs/>
                <w:sz w:val="24"/>
                <w:szCs w:val="24"/>
              </w:rPr>
              <w:t>Д</w:t>
            </w:r>
          </w:p>
        </w:tc>
        <w:tc>
          <w:tcPr>
            <w:tcW w:w="4252" w:type="dxa"/>
          </w:tcPr>
          <w:p w:rsidR="004475B1" w:rsidRPr="005970A1" w:rsidRDefault="004475B1" w:rsidP="00451F4B">
            <w:pPr>
              <w:spacing w:line="276" w:lineRule="auto"/>
              <w:ind w:firstLine="34"/>
              <w:rPr>
                <w:sz w:val="24"/>
                <w:szCs w:val="24"/>
              </w:rPr>
            </w:pPr>
            <w:r w:rsidRPr="005970A1">
              <w:rPr>
                <w:sz w:val="24"/>
                <w:szCs w:val="24"/>
              </w:rPr>
              <w:t>Размер объектов не менее 5 см</w:t>
            </w:r>
          </w:p>
          <w:p w:rsidR="004475B1" w:rsidRPr="005970A1" w:rsidRDefault="004475B1" w:rsidP="00451F4B">
            <w:pPr>
              <w:spacing w:line="276" w:lineRule="auto"/>
              <w:ind w:firstLine="34"/>
              <w:rPr>
                <w:sz w:val="24"/>
                <w:szCs w:val="24"/>
              </w:rPr>
            </w:pPr>
            <w:r w:rsidRPr="005970A1">
              <w:rPr>
                <w:sz w:val="24"/>
                <w:szCs w:val="24"/>
              </w:rPr>
              <w:t>Например, бусины двух цветов ( по 5 бусин одного цвета, идущих подряд), нанизанные на прочную веревкуазмер объектов не менее 5 см</w:t>
            </w:r>
          </w:p>
          <w:p w:rsidR="004475B1" w:rsidRPr="005970A1" w:rsidRDefault="004475B1" w:rsidP="00451F4B">
            <w:pPr>
              <w:spacing w:line="276" w:lineRule="auto"/>
              <w:ind w:firstLine="34"/>
              <w:rPr>
                <w:sz w:val="24"/>
                <w:szCs w:val="24"/>
              </w:rPr>
            </w:pPr>
            <w:r w:rsidRPr="005970A1">
              <w:rPr>
                <w:sz w:val="24"/>
                <w:szCs w:val="24"/>
              </w:rPr>
              <w:t>Например, бусины двух цветов ( по 5 бусин одного цвета, идущих подряд), нанизанные на прочную веревку</w:t>
            </w:r>
          </w:p>
          <w:p w:rsidR="004475B1" w:rsidRPr="005970A1" w:rsidRDefault="004475B1" w:rsidP="00451F4B">
            <w:pPr>
              <w:spacing w:line="276" w:lineRule="auto"/>
              <w:ind w:firstLine="34"/>
              <w:rPr>
                <w:sz w:val="24"/>
                <w:szCs w:val="24"/>
              </w:rPr>
            </w:pPr>
            <w:r w:rsidRPr="005970A1">
              <w:rPr>
                <w:sz w:val="24"/>
                <w:szCs w:val="24"/>
              </w:rPr>
              <w:t>Например, магнитное поле с комплектом карточек от 1 до 20 и 20 двусторонних фишек (одна сторона - одного цвета, другая- другого)</w:t>
            </w:r>
          </w:p>
          <w:p w:rsidR="004475B1" w:rsidRPr="005970A1" w:rsidRDefault="004475B1" w:rsidP="00451F4B">
            <w:pPr>
              <w:spacing w:line="276" w:lineRule="auto"/>
              <w:ind w:firstLine="34"/>
              <w:rPr>
                <w:sz w:val="24"/>
                <w:szCs w:val="24"/>
              </w:rPr>
            </w:pPr>
            <w:r w:rsidRPr="005970A1">
              <w:rPr>
                <w:sz w:val="24"/>
                <w:szCs w:val="24"/>
              </w:rPr>
              <w:t>Например, 100 бусин двух цветов ( по 10 бусин одного цвета, идущих подряд), нанизанные на прочную веревку</w:t>
            </w:r>
          </w:p>
          <w:p w:rsidR="004475B1" w:rsidRPr="005970A1" w:rsidRDefault="004475B1" w:rsidP="00451F4B">
            <w:pPr>
              <w:spacing w:line="276" w:lineRule="auto"/>
              <w:ind w:firstLine="34"/>
              <w:rPr>
                <w:sz w:val="24"/>
                <w:szCs w:val="24"/>
              </w:rPr>
            </w:pPr>
            <w:r w:rsidRPr="005970A1">
              <w:rPr>
                <w:sz w:val="24"/>
                <w:szCs w:val="24"/>
              </w:rPr>
              <w:t>Длиной не менее 2 м; с возможностью крепления карточек и письма маркерами</w:t>
            </w:r>
          </w:p>
          <w:p w:rsidR="004475B1" w:rsidRPr="005970A1" w:rsidRDefault="004475B1" w:rsidP="00451F4B">
            <w:pPr>
              <w:spacing w:line="276" w:lineRule="auto"/>
              <w:ind w:firstLine="0"/>
              <w:rPr>
                <w:sz w:val="24"/>
                <w:szCs w:val="24"/>
              </w:rPr>
            </w:pPr>
            <w:r w:rsidRPr="005970A1">
              <w:rPr>
                <w:sz w:val="24"/>
                <w:szCs w:val="24"/>
              </w:rPr>
              <w:t>Размером не менее 1м х 1м; с возможностью крепления карточек и полосок</w:t>
            </w:r>
          </w:p>
          <w:p w:rsidR="004475B1" w:rsidRPr="005970A1" w:rsidRDefault="004475B1" w:rsidP="00451F4B">
            <w:pPr>
              <w:spacing w:line="276" w:lineRule="auto"/>
              <w:rPr>
                <w:sz w:val="24"/>
                <w:szCs w:val="24"/>
              </w:rPr>
            </w:pPr>
          </w:p>
          <w:p w:rsidR="004475B1" w:rsidRPr="005970A1" w:rsidRDefault="004475B1" w:rsidP="00451F4B">
            <w:pPr>
              <w:spacing w:line="276" w:lineRule="auto"/>
              <w:rPr>
                <w:b/>
                <w:bCs/>
                <w:sz w:val="24"/>
                <w:szCs w:val="24"/>
              </w:rPr>
            </w:pPr>
            <w:r w:rsidRPr="005970A1">
              <w:rPr>
                <w:sz w:val="24"/>
                <w:szCs w:val="24"/>
              </w:rPr>
              <w:t>Длиной не менее 2 м; с возможностью крепления карточек и письма маркерами</w:t>
            </w:r>
          </w:p>
        </w:tc>
      </w:tr>
      <w:tr w:rsidR="004475B1" w:rsidRPr="005970A1">
        <w:trPr>
          <w:cantSplit/>
        </w:trPr>
        <w:tc>
          <w:tcPr>
            <w:tcW w:w="1101" w:type="dxa"/>
            <w:vMerge w:val="restart"/>
          </w:tcPr>
          <w:p w:rsidR="004475B1" w:rsidRPr="005970A1" w:rsidRDefault="004475B1" w:rsidP="00451F4B">
            <w:pPr>
              <w:spacing w:line="276" w:lineRule="auto"/>
              <w:rPr>
                <w:b/>
                <w:bCs/>
                <w:sz w:val="24"/>
                <w:szCs w:val="24"/>
              </w:rPr>
            </w:pPr>
            <w:r w:rsidRPr="005970A1">
              <w:rPr>
                <w:b/>
                <w:bCs/>
                <w:sz w:val="24"/>
                <w:szCs w:val="24"/>
              </w:rPr>
              <w:t>5.</w:t>
            </w:r>
          </w:p>
        </w:tc>
        <w:tc>
          <w:tcPr>
            <w:tcW w:w="13182" w:type="dxa"/>
            <w:gridSpan w:val="3"/>
          </w:tcPr>
          <w:p w:rsidR="004475B1" w:rsidRPr="005970A1" w:rsidRDefault="004475B1" w:rsidP="00451F4B">
            <w:pPr>
              <w:spacing w:line="276" w:lineRule="auto"/>
              <w:jc w:val="center"/>
              <w:rPr>
                <w:b/>
                <w:bCs/>
                <w:sz w:val="24"/>
                <w:szCs w:val="24"/>
              </w:rPr>
            </w:pPr>
            <w:r w:rsidRPr="005970A1">
              <w:rPr>
                <w:b/>
                <w:bCs/>
                <w:sz w:val="24"/>
                <w:szCs w:val="24"/>
              </w:rPr>
              <w:t>Экранно-звуковые пособия</w:t>
            </w:r>
          </w:p>
        </w:tc>
      </w:tr>
      <w:tr w:rsidR="004475B1" w:rsidRPr="005970A1">
        <w:trPr>
          <w:cantSplit/>
          <w:trHeight w:val="234"/>
        </w:trPr>
        <w:tc>
          <w:tcPr>
            <w:tcW w:w="1101" w:type="dxa"/>
            <w:vMerge/>
          </w:tcPr>
          <w:p w:rsidR="004475B1" w:rsidRPr="005970A1" w:rsidRDefault="004475B1" w:rsidP="00451F4B">
            <w:pPr>
              <w:spacing w:line="276" w:lineRule="auto"/>
              <w:rPr>
                <w:b/>
                <w:bCs/>
                <w:sz w:val="24"/>
                <w:szCs w:val="24"/>
              </w:rPr>
            </w:pPr>
          </w:p>
        </w:tc>
        <w:tc>
          <w:tcPr>
            <w:tcW w:w="7796" w:type="dxa"/>
          </w:tcPr>
          <w:p w:rsidR="004475B1" w:rsidRPr="005970A1" w:rsidRDefault="004475B1" w:rsidP="00451F4B">
            <w:pPr>
              <w:spacing w:line="276" w:lineRule="auto"/>
              <w:ind w:firstLine="33"/>
              <w:rPr>
                <w:sz w:val="24"/>
                <w:szCs w:val="24"/>
              </w:rPr>
            </w:pPr>
            <w:r w:rsidRPr="005970A1">
              <w:rPr>
                <w:sz w:val="24"/>
                <w:szCs w:val="24"/>
              </w:rPr>
              <w:t>Видеофрагменты, отражающие основные темы обучения.</w:t>
            </w:r>
          </w:p>
        </w:tc>
        <w:tc>
          <w:tcPr>
            <w:tcW w:w="1134" w:type="dxa"/>
          </w:tcPr>
          <w:p w:rsidR="004475B1" w:rsidRPr="005970A1" w:rsidRDefault="004475B1" w:rsidP="00451F4B">
            <w:pPr>
              <w:spacing w:line="276" w:lineRule="auto"/>
              <w:rPr>
                <w:b/>
                <w:bCs/>
                <w:sz w:val="24"/>
                <w:szCs w:val="24"/>
              </w:rPr>
            </w:pPr>
            <w:r w:rsidRPr="005970A1">
              <w:rPr>
                <w:b/>
                <w:bCs/>
                <w:sz w:val="24"/>
                <w:szCs w:val="24"/>
              </w:rPr>
              <w:t>Д</w:t>
            </w:r>
          </w:p>
        </w:tc>
        <w:tc>
          <w:tcPr>
            <w:tcW w:w="4252" w:type="dxa"/>
          </w:tcPr>
          <w:p w:rsidR="004475B1" w:rsidRPr="005970A1" w:rsidRDefault="004475B1" w:rsidP="00451F4B">
            <w:pPr>
              <w:spacing w:line="276" w:lineRule="auto"/>
              <w:ind w:firstLine="34"/>
              <w:rPr>
                <w:sz w:val="24"/>
                <w:szCs w:val="24"/>
              </w:rPr>
            </w:pPr>
            <w:r w:rsidRPr="005970A1">
              <w:rPr>
                <w:sz w:val="24"/>
                <w:szCs w:val="24"/>
              </w:rPr>
              <w:t>При наличие технических средств</w:t>
            </w:r>
          </w:p>
        </w:tc>
      </w:tr>
      <w:tr w:rsidR="004475B1" w:rsidRPr="005970A1">
        <w:trPr>
          <w:cantSplit/>
        </w:trPr>
        <w:tc>
          <w:tcPr>
            <w:tcW w:w="1101" w:type="dxa"/>
            <w:vMerge w:val="restart"/>
          </w:tcPr>
          <w:p w:rsidR="004475B1" w:rsidRPr="005970A1" w:rsidRDefault="004475B1" w:rsidP="00451F4B">
            <w:pPr>
              <w:spacing w:line="276" w:lineRule="auto"/>
              <w:rPr>
                <w:b/>
                <w:bCs/>
                <w:sz w:val="24"/>
                <w:szCs w:val="24"/>
              </w:rPr>
            </w:pPr>
            <w:r w:rsidRPr="005970A1">
              <w:rPr>
                <w:b/>
                <w:bCs/>
                <w:sz w:val="24"/>
                <w:szCs w:val="24"/>
              </w:rPr>
              <w:t>6.</w:t>
            </w:r>
          </w:p>
        </w:tc>
        <w:tc>
          <w:tcPr>
            <w:tcW w:w="13182" w:type="dxa"/>
            <w:gridSpan w:val="3"/>
          </w:tcPr>
          <w:p w:rsidR="004475B1" w:rsidRPr="005970A1" w:rsidRDefault="004475B1" w:rsidP="00451F4B">
            <w:pPr>
              <w:spacing w:line="276" w:lineRule="auto"/>
              <w:jc w:val="center"/>
              <w:rPr>
                <w:b/>
                <w:bCs/>
                <w:sz w:val="24"/>
                <w:szCs w:val="24"/>
              </w:rPr>
            </w:pPr>
            <w:r w:rsidRPr="005970A1">
              <w:rPr>
                <w:b/>
                <w:bCs/>
                <w:sz w:val="24"/>
                <w:szCs w:val="24"/>
              </w:rPr>
              <w:t>Учебно-практическое и учебно-лабораторное оборудование</w:t>
            </w:r>
          </w:p>
        </w:tc>
      </w:tr>
      <w:tr w:rsidR="004475B1" w:rsidRPr="005970A1">
        <w:trPr>
          <w:cantSplit/>
          <w:trHeight w:val="4610"/>
        </w:trPr>
        <w:tc>
          <w:tcPr>
            <w:tcW w:w="1101" w:type="dxa"/>
            <w:vMerge/>
          </w:tcPr>
          <w:p w:rsidR="004475B1" w:rsidRPr="005970A1" w:rsidRDefault="004475B1" w:rsidP="00451F4B">
            <w:pPr>
              <w:spacing w:line="276" w:lineRule="auto"/>
              <w:rPr>
                <w:b/>
                <w:bCs/>
                <w:sz w:val="24"/>
                <w:szCs w:val="24"/>
              </w:rPr>
            </w:pPr>
          </w:p>
        </w:tc>
        <w:tc>
          <w:tcPr>
            <w:tcW w:w="7796" w:type="dxa"/>
          </w:tcPr>
          <w:p w:rsidR="004475B1" w:rsidRPr="005970A1" w:rsidRDefault="004475B1" w:rsidP="00451F4B">
            <w:pPr>
              <w:spacing w:line="276" w:lineRule="auto"/>
              <w:ind w:firstLine="0"/>
              <w:rPr>
                <w:sz w:val="24"/>
                <w:szCs w:val="24"/>
              </w:rPr>
            </w:pPr>
            <w:r w:rsidRPr="005970A1">
              <w:rPr>
                <w:i/>
                <w:iCs/>
                <w:sz w:val="24"/>
                <w:szCs w:val="24"/>
              </w:rPr>
              <w:t xml:space="preserve">  </w:t>
            </w:r>
            <w:r w:rsidRPr="005970A1">
              <w:rPr>
                <w:sz w:val="24"/>
                <w:szCs w:val="24"/>
              </w:rPr>
              <w:t>Раздаточные материалы для обучения последовательному пересчету от 0 до 10</w:t>
            </w:r>
          </w:p>
          <w:p w:rsidR="004475B1" w:rsidRPr="005970A1" w:rsidRDefault="004475B1" w:rsidP="00451F4B">
            <w:pPr>
              <w:spacing w:line="276" w:lineRule="auto"/>
              <w:ind w:firstLine="0"/>
              <w:rPr>
                <w:i/>
                <w:iCs/>
                <w:sz w:val="24"/>
                <w:szCs w:val="24"/>
              </w:rPr>
            </w:pPr>
          </w:p>
          <w:p w:rsidR="004475B1" w:rsidRPr="005970A1" w:rsidRDefault="004475B1" w:rsidP="00451F4B">
            <w:pPr>
              <w:spacing w:line="276" w:lineRule="auto"/>
              <w:ind w:firstLine="0"/>
              <w:rPr>
                <w:sz w:val="24"/>
                <w:szCs w:val="24"/>
              </w:rPr>
            </w:pPr>
          </w:p>
          <w:p w:rsidR="004475B1" w:rsidRPr="005970A1" w:rsidRDefault="004475B1" w:rsidP="00451F4B">
            <w:pPr>
              <w:spacing w:line="276" w:lineRule="auto"/>
              <w:ind w:firstLine="0"/>
              <w:rPr>
                <w:sz w:val="24"/>
                <w:szCs w:val="24"/>
              </w:rPr>
            </w:pPr>
            <w:r w:rsidRPr="005970A1">
              <w:rPr>
                <w:sz w:val="24"/>
                <w:szCs w:val="24"/>
              </w:rPr>
              <w:t>Раздаточные материалы для обучения последовательному пересчету от 0 до 20</w:t>
            </w:r>
          </w:p>
          <w:p w:rsidR="004475B1" w:rsidRPr="005970A1" w:rsidRDefault="004475B1" w:rsidP="00451F4B">
            <w:pPr>
              <w:spacing w:line="276" w:lineRule="auto"/>
              <w:ind w:firstLine="0"/>
              <w:rPr>
                <w:sz w:val="24"/>
                <w:szCs w:val="24"/>
              </w:rPr>
            </w:pPr>
          </w:p>
          <w:p w:rsidR="004475B1" w:rsidRPr="005970A1" w:rsidRDefault="004475B1" w:rsidP="00451F4B">
            <w:pPr>
              <w:spacing w:line="276" w:lineRule="auto"/>
              <w:ind w:firstLine="0"/>
              <w:rPr>
                <w:sz w:val="24"/>
                <w:szCs w:val="24"/>
              </w:rPr>
            </w:pPr>
          </w:p>
          <w:p w:rsidR="004475B1" w:rsidRPr="005970A1" w:rsidRDefault="004475B1" w:rsidP="00451F4B">
            <w:pPr>
              <w:spacing w:line="276" w:lineRule="auto"/>
              <w:ind w:firstLine="0"/>
              <w:rPr>
                <w:sz w:val="24"/>
                <w:szCs w:val="24"/>
              </w:rPr>
            </w:pPr>
            <w:r w:rsidRPr="005970A1">
              <w:rPr>
                <w:sz w:val="24"/>
                <w:szCs w:val="24"/>
              </w:rPr>
              <w:t xml:space="preserve">Комплект для изучения состава числа </w:t>
            </w:r>
          </w:p>
          <w:p w:rsidR="004475B1" w:rsidRPr="005970A1" w:rsidRDefault="004475B1" w:rsidP="00451F4B">
            <w:pPr>
              <w:spacing w:line="276" w:lineRule="auto"/>
              <w:ind w:firstLine="0"/>
              <w:rPr>
                <w:i/>
                <w:iCs/>
                <w:sz w:val="24"/>
                <w:szCs w:val="24"/>
              </w:rPr>
            </w:pPr>
          </w:p>
          <w:p w:rsidR="004475B1" w:rsidRPr="005970A1" w:rsidRDefault="004475B1" w:rsidP="00451F4B">
            <w:pPr>
              <w:spacing w:line="276" w:lineRule="auto"/>
              <w:ind w:firstLine="0"/>
              <w:rPr>
                <w:i/>
                <w:iCs/>
                <w:sz w:val="24"/>
                <w:szCs w:val="24"/>
              </w:rPr>
            </w:pPr>
          </w:p>
          <w:p w:rsidR="004475B1" w:rsidRPr="005970A1" w:rsidRDefault="004475B1" w:rsidP="00451F4B">
            <w:pPr>
              <w:spacing w:line="276" w:lineRule="auto"/>
              <w:ind w:firstLine="0"/>
              <w:rPr>
                <w:i/>
                <w:iCs/>
                <w:sz w:val="24"/>
                <w:szCs w:val="24"/>
              </w:rPr>
            </w:pPr>
          </w:p>
          <w:p w:rsidR="004475B1" w:rsidRPr="005970A1" w:rsidRDefault="004475B1" w:rsidP="00451F4B">
            <w:pPr>
              <w:spacing w:line="276" w:lineRule="auto"/>
              <w:ind w:firstLine="0"/>
              <w:rPr>
                <w:sz w:val="24"/>
                <w:szCs w:val="24"/>
              </w:rPr>
            </w:pPr>
            <w:r w:rsidRPr="005970A1">
              <w:rPr>
                <w:sz w:val="24"/>
                <w:szCs w:val="24"/>
              </w:rPr>
              <w:t>Раздаточные материалы для обучения последовательному пересчету от 0 до 100</w:t>
            </w:r>
          </w:p>
          <w:p w:rsidR="004475B1" w:rsidRPr="005970A1" w:rsidRDefault="004475B1" w:rsidP="00451F4B">
            <w:pPr>
              <w:spacing w:line="276" w:lineRule="auto"/>
              <w:ind w:firstLine="0"/>
              <w:rPr>
                <w:sz w:val="24"/>
                <w:szCs w:val="24"/>
              </w:rPr>
            </w:pPr>
          </w:p>
          <w:p w:rsidR="004475B1" w:rsidRPr="005970A1" w:rsidRDefault="004475B1" w:rsidP="00451F4B">
            <w:pPr>
              <w:spacing w:line="276" w:lineRule="auto"/>
              <w:ind w:firstLine="0"/>
              <w:rPr>
                <w:sz w:val="24"/>
                <w:szCs w:val="24"/>
              </w:rPr>
            </w:pPr>
          </w:p>
          <w:p w:rsidR="004475B1" w:rsidRPr="005970A1" w:rsidRDefault="004475B1" w:rsidP="00451F4B">
            <w:pPr>
              <w:spacing w:line="276" w:lineRule="auto"/>
              <w:ind w:firstLine="0"/>
              <w:rPr>
                <w:sz w:val="24"/>
                <w:szCs w:val="24"/>
              </w:rPr>
            </w:pPr>
            <w:r w:rsidRPr="005970A1">
              <w:rPr>
                <w:sz w:val="24"/>
                <w:szCs w:val="24"/>
              </w:rPr>
              <w:t xml:space="preserve">Счетный материал от 0 до 100 </w:t>
            </w:r>
          </w:p>
          <w:p w:rsidR="004475B1" w:rsidRPr="005970A1" w:rsidRDefault="004475B1" w:rsidP="00451F4B">
            <w:pPr>
              <w:spacing w:line="276" w:lineRule="auto"/>
              <w:ind w:firstLine="0"/>
              <w:rPr>
                <w:sz w:val="24"/>
                <w:szCs w:val="24"/>
              </w:rPr>
            </w:pPr>
          </w:p>
          <w:p w:rsidR="004475B1" w:rsidRPr="005970A1" w:rsidRDefault="004475B1" w:rsidP="00451F4B">
            <w:pPr>
              <w:spacing w:line="276" w:lineRule="auto"/>
              <w:ind w:firstLine="0"/>
              <w:rPr>
                <w:sz w:val="24"/>
                <w:szCs w:val="24"/>
              </w:rPr>
            </w:pPr>
            <w:r w:rsidRPr="005970A1">
              <w:rPr>
                <w:sz w:val="24"/>
                <w:szCs w:val="24"/>
              </w:rPr>
              <w:t>Числовая линейка от 0 до 100 для выкладывания счетного материала</w:t>
            </w:r>
          </w:p>
          <w:p w:rsidR="004475B1" w:rsidRPr="005970A1" w:rsidRDefault="004475B1" w:rsidP="00451F4B">
            <w:pPr>
              <w:spacing w:line="276" w:lineRule="auto"/>
              <w:ind w:firstLine="0"/>
              <w:rPr>
                <w:sz w:val="24"/>
                <w:szCs w:val="24"/>
              </w:rPr>
            </w:pPr>
            <w:r w:rsidRPr="005970A1">
              <w:rPr>
                <w:sz w:val="24"/>
                <w:szCs w:val="24"/>
              </w:rPr>
              <w:t>Числовой квадрат от 0 до 100 для выкладывания счетного материала</w:t>
            </w:r>
          </w:p>
          <w:p w:rsidR="004475B1" w:rsidRPr="005970A1" w:rsidRDefault="004475B1" w:rsidP="00451F4B">
            <w:pPr>
              <w:spacing w:line="276" w:lineRule="auto"/>
              <w:ind w:firstLine="0"/>
              <w:rPr>
                <w:sz w:val="24"/>
                <w:szCs w:val="24"/>
              </w:rPr>
            </w:pPr>
            <w:r w:rsidRPr="005970A1">
              <w:rPr>
                <w:sz w:val="24"/>
                <w:szCs w:val="24"/>
              </w:rPr>
              <w:t xml:space="preserve">Счетный материал от 0 до 1000  </w:t>
            </w:r>
          </w:p>
          <w:p w:rsidR="004475B1" w:rsidRPr="005970A1" w:rsidRDefault="004475B1" w:rsidP="00451F4B">
            <w:pPr>
              <w:spacing w:line="276" w:lineRule="auto"/>
              <w:ind w:firstLine="0"/>
              <w:rPr>
                <w:sz w:val="24"/>
                <w:szCs w:val="24"/>
              </w:rPr>
            </w:pPr>
            <w:r w:rsidRPr="005970A1">
              <w:rPr>
                <w:sz w:val="24"/>
                <w:szCs w:val="24"/>
              </w:rPr>
              <w:t>Числовая доска от 0 до 1000 для выкладывания счетного материала</w:t>
            </w:r>
          </w:p>
          <w:p w:rsidR="004475B1" w:rsidRPr="005970A1" w:rsidRDefault="004475B1" w:rsidP="00451F4B">
            <w:pPr>
              <w:spacing w:line="276" w:lineRule="auto"/>
              <w:ind w:firstLine="0"/>
              <w:rPr>
                <w:sz w:val="24"/>
                <w:szCs w:val="24"/>
              </w:rPr>
            </w:pPr>
            <w:r w:rsidRPr="005970A1">
              <w:rPr>
                <w:sz w:val="24"/>
                <w:szCs w:val="24"/>
              </w:rPr>
              <w:t xml:space="preserve">Весы настольные школьные и разновесы </w:t>
            </w:r>
          </w:p>
          <w:p w:rsidR="004475B1" w:rsidRPr="005970A1" w:rsidRDefault="004475B1" w:rsidP="00451F4B">
            <w:pPr>
              <w:spacing w:line="276" w:lineRule="auto"/>
              <w:ind w:firstLine="0"/>
              <w:rPr>
                <w:sz w:val="24"/>
                <w:szCs w:val="24"/>
              </w:rPr>
            </w:pPr>
            <w:r w:rsidRPr="005970A1">
              <w:rPr>
                <w:sz w:val="24"/>
                <w:szCs w:val="24"/>
              </w:rPr>
              <w:t>Линейка</w:t>
            </w:r>
          </w:p>
          <w:p w:rsidR="004475B1" w:rsidRPr="005970A1" w:rsidRDefault="004475B1" w:rsidP="00451F4B">
            <w:pPr>
              <w:spacing w:line="276" w:lineRule="auto"/>
              <w:ind w:firstLine="0"/>
              <w:rPr>
                <w:sz w:val="24"/>
                <w:szCs w:val="24"/>
              </w:rPr>
            </w:pPr>
            <w:r w:rsidRPr="005970A1">
              <w:rPr>
                <w:sz w:val="24"/>
                <w:szCs w:val="24"/>
              </w:rPr>
              <w:t>Циркуль</w:t>
            </w:r>
          </w:p>
          <w:p w:rsidR="004475B1" w:rsidRPr="005970A1" w:rsidRDefault="004475B1" w:rsidP="00451F4B">
            <w:pPr>
              <w:spacing w:line="276" w:lineRule="auto"/>
              <w:ind w:firstLine="0"/>
              <w:rPr>
                <w:sz w:val="24"/>
                <w:szCs w:val="24"/>
              </w:rPr>
            </w:pPr>
            <w:r w:rsidRPr="005970A1">
              <w:rPr>
                <w:sz w:val="24"/>
                <w:szCs w:val="24"/>
              </w:rPr>
              <w:t>Метры демонстрационные</w:t>
            </w:r>
          </w:p>
          <w:p w:rsidR="004475B1" w:rsidRPr="005970A1" w:rsidRDefault="004475B1" w:rsidP="00451F4B">
            <w:pPr>
              <w:spacing w:line="276" w:lineRule="auto"/>
              <w:ind w:firstLine="0"/>
              <w:rPr>
                <w:sz w:val="24"/>
                <w:szCs w:val="24"/>
              </w:rPr>
            </w:pPr>
            <w:r w:rsidRPr="005970A1">
              <w:rPr>
                <w:sz w:val="24"/>
                <w:szCs w:val="24"/>
              </w:rPr>
              <w:t>Наборы мерных кружек</w:t>
            </w:r>
          </w:p>
          <w:p w:rsidR="004475B1" w:rsidRPr="005970A1" w:rsidRDefault="004475B1" w:rsidP="00451F4B">
            <w:pPr>
              <w:spacing w:line="276" w:lineRule="auto"/>
              <w:ind w:firstLine="0"/>
              <w:rPr>
                <w:sz w:val="24"/>
                <w:szCs w:val="24"/>
              </w:rPr>
            </w:pPr>
            <w:r w:rsidRPr="005970A1">
              <w:rPr>
                <w:sz w:val="24"/>
                <w:szCs w:val="24"/>
              </w:rPr>
              <w:t>Рулетки</w:t>
            </w:r>
          </w:p>
          <w:p w:rsidR="004475B1" w:rsidRPr="005970A1" w:rsidRDefault="004475B1" w:rsidP="00451F4B">
            <w:pPr>
              <w:spacing w:line="276" w:lineRule="auto"/>
              <w:ind w:firstLine="0"/>
              <w:rPr>
                <w:sz w:val="24"/>
                <w:szCs w:val="24"/>
              </w:rPr>
            </w:pPr>
            <w:r w:rsidRPr="005970A1">
              <w:rPr>
                <w:sz w:val="24"/>
                <w:szCs w:val="24"/>
              </w:rPr>
              <w:t>Угольники классные</w:t>
            </w:r>
          </w:p>
          <w:p w:rsidR="004475B1" w:rsidRPr="005970A1" w:rsidRDefault="004475B1" w:rsidP="00451F4B">
            <w:pPr>
              <w:spacing w:line="276" w:lineRule="auto"/>
              <w:ind w:firstLine="0"/>
              <w:rPr>
                <w:sz w:val="24"/>
                <w:szCs w:val="24"/>
              </w:rPr>
            </w:pPr>
            <w:r w:rsidRPr="005970A1">
              <w:rPr>
                <w:sz w:val="24"/>
                <w:szCs w:val="24"/>
              </w:rPr>
              <w:t>Циркули классные</w:t>
            </w:r>
          </w:p>
          <w:p w:rsidR="004475B1" w:rsidRPr="005970A1" w:rsidRDefault="004475B1" w:rsidP="00451F4B">
            <w:pPr>
              <w:spacing w:line="276" w:lineRule="auto"/>
              <w:ind w:firstLine="0"/>
              <w:rPr>
                <w:sz w:val="24"/>
                <w:szCs w:val="24"/>
              </w:rPr>
            </w:pPr>
            <w:r w:rsidRPr="005970A1">
              <w:rPr>
                <w:sz w:val="24"/>
                <w:szCs w:val="24"/>
              </w:rPr>
              <w:t xml:space="preserve">Комплекты цифр и знаков </w:t>
            </w:r>
          </w:p>
          <w:p w:rsidR="004475B1" w:rsidRPr="005970A1" w:rsidRDefault="004475B1" w:rsidP="00451F4B">
            <w:pPr>
              <w:spacing w:line="276" w:lineRule="auto"/>
              <w:ind w:firstLine="0"/>
              <w:rPr>
                <w:sz w:val="24"/>
                <w:szCs w:val="24"/>
              </w:rPr>
            </w:pPr>
            <w:r w:rsidRPr="005970A1">
              <w:rPr>
                <w:sz w:val="24"/>
                <w:szCs w:val="24"/>
              </w:rPr>
              <w:t>Комплекты цифр и знаков («математический веер»)</w:t>
            </w:r>
          </w:p>
          <w:p w:rsidR="004475B1" w:rsidRPr="005970A1" w:rsidRDefault="004475B1" w:rsidP="00451F4B">
            <w:pPr>
              <w:spacing w:line="276" w:lineRule="auto"/>
              <w:ind w:firstLine="0"/>
              <w:rPr>
                <w:sz w:val="24"/>
                <w:szCs w:val="24"/>
              </w:rPr>
            </w:pPr>
            <w:r w:rsidRPr="005970A1">
              <w:rPr>
                <w:sz w:val="24"/>
                <w:szCs w:val="24"/>
              </w:rPr>
              <w:t>Модель циферблата часов с синхронизированными стрелками</w:t>
            </w:r>
          </w:p>
          <w:p w:rsidR="004475B1" w:rsidRPr="005970A1" w:rsidRDefault="004475B1" w:rsidP="00451F4B">
            <w:pPr>
              <w:spacing w:line="276" w:lineRule="auto"/>
              <w:ind w:firstLine="0"/>
              <w:rPr>
                <w:sz w:val="24"/>
                <w:szCs w:val="24"/>
              </w:rPr>
            </w:pPr>
            <w:r w:rsidRPr="005970A1">
              <w:rPr>
                <w:sz w:val="24"/>
                <w:szCs w:val="24"/>
              </w:rPr>
              <w:t xml:space="preserve">Набор геометрических фигур </w:t>
            </w:r>
          </w:p>
          <w:p w:rsidR="004475B1" w:rsidRPr="005970A1" w:rsidRDefault="004475B1" w:rsidP="00451F4B">
            <w:pPr>
              <w:spacing w:line="276" w:lineRule="auto"/>
              <w:ind w:firstLine="0"/>
              <w:rPr>
                <w:sz w:val="24"/>
                <w:szCs w:val="24"/>
              </w:rPr>
            </w:pPr>
            <w:r w:rsidRPr="005970A1">
              <w:rPr>
                <w:sz w:val="24"/>
                <w:szCs w:val="24"/>
              </w:rPr>
              <w:t>Модели объёмных фигур (шар, куб)</w:t>
            </w:r>
          </w:p>
          <w:p w:rsidR="004475B1" w:rsidRPr="005970A1" w:rsidRDefault="004475B1" w:rsidP="00451F4B">
            <w:pPr>
              <w:spacing w:line="276" w:lineRule="auto"/>
              <w:ind w:firstLine="0"/>
              <w:rPr>
                <w:sz w:val="24"/>
                <w:szCs w:val="24"/>
              </w:rPr>
            </w:pPr>
            <w:r w:rsidRPr="005970A1">
              <w:rPr>
                <w:sz w:val="24"/>
                <w:szCs w:val="24"/>
              </w:rPr>
              <w:t>Модель квадратного дециметра ( палетка)</w:t>
            </w:r>
          </w:p>
        </w:tc>
        <w:tc>
          <w:tcPr>
            <w:tcW w:w="1134" w:type="dxa"/>
          </w:tcPr>
          <w:p w:rsidR="004475B1" w:rsidRPr="005970A1" w:rsidRDefault="004475B1" w:rsidP="00451F4B">
            <w:pPr>
              <w:spacing w:line="276" w:lineRule="auto"/>
              <w:ind w:firstLine="34"/>
              <w:jc w:val="center"/>
              <w:rPr>
                <w:b/>
                <w:bCs/>
                <w:sz w:val="24"/>
                <w:szCs w:val="24"/>
              </w:rPr>
            </w:pPr>
            <w:r w:rsidRPr="005970A1">
              <w:rPr>
                <w:b/>
                <w:bCs/>
                <w:sz w:val="24"/>
                <w:szCs w:val="24"/>
              </w:rPr>
              <w:t>К</w:t>
            </w:r>
          </w:p>
          <w:p w:rsidR="004475B1" w:rsidRPr="005970A1" w:rsidRDefault="004475B1" w:rsidP="00451F4B">
            <w:pPr>
              <w:spacing w:line="276" w:lineRule="auto"/>
              <w:ind w:firstLine="34"/>
              <w:jc w:val="center"/>
              <w:rPr>
                <w:b/>
                <w:bCs/>
                <w:sz w:val="24"/>
                <w:szCs w:val="24"/>
              </w:rPr>
            </w:pPr>
          </w:p>
          <w:p w:rsidR="004475B1" w:rsidRPr="005970A1" w:rsidRDefault="004475B1" w:rsidP="00451F4B">
            <w:pPr>
              <w:spacing w:line="276" w:lineRule="auto"/>
              <w:ind w:firstLine="34"/>
              <w:jc w:val="left"/>
              <w:rPr>
                <w:b/>
                <w:bCs/>
                <w:sz w:val="24"/>
                <w:szCs w:val="24"/>
              </w:rPr>
            </w:pPr>
          </w:p>
          <w:p w:rsidR="004475B1" w:rsidRPr="005970A1" w:rsidRDefault="004475B1" w:rsidP="00451F4B">
            <w:pPr>
              <w:spacing w:line="276" w:lineRule="auto"/>
              <w:ind w:firstLine="34"/>
              <w:jc w:val="center"/>
              <w:rPr>
                <w:b/>
                <w:bCs/>
                <w:sz w:val="24"/>
                <w:szCs w:val="24"/>
              </w:rPr>
            </w:pPr>
            <w:r w:rsidRPr="005970A1">
              <w:rPr>
                <w:b/>
                <w:bCs/>
                <w:sz w:val="24"/>
                <w:szCs w:val="24"/>
              </w:rPr>
              <w:t>К</w:t>
            </w:r>
          </w:p>
          <w:p w:rsidR="004475B1" w:rsidRPr="005970A1" w:rsidRDefault="004475B1" w:rsidP="00451F4B">
            <w:pPr>
              <w:spacing w:line="276" w:lineRule="auto"/>
              <w:ind w:firstLine="34"/>
              <w:jc w:val="center"/>
              <w:rPr>
                <w:b/>
                <w:bCs/>
                <w:sz w:val="24"/>
                <w:szCs w:val="24"/>
              </w:rPr>
            </w:pPr>
          </w:p>
          <w:p w:rsidR="004475B1" w:rsidRPr="005970A1" w:rsidRDefault="004475B1" w:rsidP="00451F4B">
            <w:pPr>
              <w:spacing w:line="276" w:lineRule="auto"/>
              <w:ind w:firstLine="34"/>
              <w:jc w:val="center"/>
              <w:rPr>
                <w:b/>
                <w:bCs/>
                <w:sz w:val="24"/>
                <w:szCs w:val="24"/>
              </w:rPr>
            </w:pPr>
          </w:p>
          <w:p w:rsidR="004475B1" w:rsidRPr="005970A1" w:rsidRDefault="004475B1" w:rsidP="00451F4B">
            <w:pPr>
              <w:spacing w:line="276" w:lineRule="auto"/>
              <w:ind w:firstLine="34"/>
              <w:jc w:val="center"/>
              <w:rPr>
                <w:b/>
                <w:bCs/>
                <w:sz w:val="24"/>
                <w:szCs w:val="24"/>
              </w:rPr>
            </w:pPr>
            <w:r w:rsidRPr="005970A1">
              <w:rPr>
                <w:b/>
                <w:bCs/>
                <w:sz w:val="24"/>
                <w:szCs w:val="24"/>
              </w:rPr>
              <w:t>К</w:t>
            </w:r>
          </w:p>
          <w:p w:rsidR="004475B1" w:rsidRPr="005970A1" w:rsidRDefault="004475B1" w:rsidP="00451F4B">
            <w:pPr>
              <w:spacing w:line="276" w:lineRule="auto"/>
              <w:ind w:firstLine="34"/>
              <w:jc w:val="center"/>
              <w:rPr>
                <w:b/>
                <w:bCs/>
                <w:sz w:val="24"/>
                <w:szCs w:val="24"/>
              </w:rPr>
            </w:pPr>
          </w:p>
          <w:p w:rsidR="004475B1" w:rsidRPr="005970A1" w:rsidRDefault="004475B1" w:rsidP="00451F4B">
            <w:pPr>
              <w:spacing w:line="276" w:lineRule="auto"/>
              <w:ind w:firstLine="34"/>
              <w:jc w:val="center"/>
              <w:rPr>
                <w:b/>
                <w:bCs/>
                <w:sz w:val="24"/>
                <w:szCs w:val="24"/>
              </w:rPr>
            </w:pPr>
          </w:p>
          <w:p w:rsidR="004475B1" w:rsidRPr="005970A1" w:rsidRDefault="004475B1" w:rsidP="00451F4B">
            <w:pPr>
              <w:spacing w:line="276" w:lineRule="auto"/>
              <w:ind w:firstLine="34"/>
              <w:jc w:val="center"/>
              <w:rPr>
                <w:b/>
                <w:bCs/>
                <w:sz w:val="24"/>
                <w:szCs w:val="24"/>
              </w:rPr>
            </w:pPr>
          </w:p>
          <w:p w:rsidR="004475B1" w:rsidRPr="005970A1" w:rsidRDefault="004475B1" w:rsidP="00451F4B">
            <w:pPr>
              <w:spacing w:line="276" w:lineRule="auto"/>
              <w:ind w:firstLine="34"/>
              <w:jc w:val="center"/>
              <w:rPr>
                <w:b/>
                <w:bCs/>
                <w:sz w:val="24"/>
                <w:szCs w:val="24"/>
              </w:rPr>
            </w:pPr>
            <w:r w:rsidRPr="005970A1">
              <w:rPr>
                <w:b/>
                <w:bCs/>
                <w:sz w:val="24"/>
                <w:szCs w:val="24"/>
              </w:rPr>
              <w:t>К</w:t>
            </w:r>
          </w:p>
          <w:p w:rsidR="004475B1" w:rsidRPr="005970A1" w:rsidRDefault="004475B1" w:rsidP="00451F4B">
            <w:pPr>
              <w:spacing w:line="276" w:lineRule="auto"/>
              <w:ind w:firstLine="34"/>
              <w:jc w:val="center"/>
              <w:rPr>
                <w:b/>
                <w:bCs/>
                <w:sz w:val="24"/>
                <w:szCs w:val="24"/>
              </w:rPr>
            </w:pPr>
          </w:p>
          <w:p w:rsidR="004475B1" w:rsidRPr="005970A1" w:rsidRDefault="004475B1" w:rsidP="00451F4B">
            <w:pPr>
              <w:spacing w:line="276" w:lineRule="auto"/>
              <w:ind w:firstLine="34"/>
              <w:jc w:val="center"/>
              <w:rPr>
                <w:b/>
                <w:bCs/>
                <w:sz w:val="24"/>
                <w:szCs w:val="24"/>
              </w:rPr>
            </w:pPr>
          </w:p>
          <w:p w:rsidR="004475B1" w:rsidRPr="005970A1" w:rsidRDefault="004475B1" w:rsidP="00451F4B">
            <w:pPr>
              <w:spacing w:line="276" w:lineRule="auto"/>
              <w:ind w:firstLine="34"/>
              <w:jc w:val="center"/>
              <w:rPr>
                <w:b/>
                <w:bCs/>
                <w:sz w:val="24"/>
                <w:szCs w:val="24"/>
              </w:rPr>
            </w:pPr>
            <w:r w:rsidRPr="005970A1">
              <w:rPr>
                <w:b/>
                <w:bCs/>
                <w:sz w:val="24"/>
                <w:szCs w:val="24"/>
              </w:rPr>
              <w:t>К</w:t>
            </w:r>
          </w:p>
          <w:p w:rsidR="004475B1" w:rsidRPr="005970A1" w:rsidRDefault="004475B1" w:rsidP="00451F4B">
            <w:pPr>
              <w:spacing w:line="276" w:lineRule="auto"/>
              <w:ind w:firstLine="34"/>
              <w:jc w:val="center"/>
              <w:rPr>
                <w:b/>
                <w:bCs/>
                <w:sz w:val="24"/>
                <w:szCs w:val="24"/>
              </w:rPr>
            </w:pPr>
          </w:p>
          <w:p w:rsidR="004475B1" w:rsidRPr="005970A1" w:rsidRDefault="004475B1" w:rsidP="00451F4B">
            <w:pPr>
              <w:spacing w:line="276" w:lineRule="auto"/>
              <w:ind w:firstLine="34"/>
              <w:jc w:val="center"/>
              <w:rPr>
                <w:b/>
                <w:bCs/>
                <w:sz w:val="24"/>
                <w:szCs w:val="24"/>
              </w:rPr>
            </w:pPr>
            <w:r w:rsidRPr="005970A1">
              <w:rPr>
                <w:b/>
                <w:bCs/>
                <w:sz w:val="24"/>
                <w:szCs w:val="24"/>
              </w:rPr>
              <w:t>К</w:t>
            </w:r>
          </w:p>
          <w:p w:rsidR="004475B1" w:rsidRPr="005970A1" w:rsidRDefault="004475B1" w:rsidP="00451F4B">
            <w:pPr>
              <w:spacing w:line="276" w:lineRule="auto"/>
              <w:ind w:firstLine="34"/>
              <w:jc w:val="center"/>
              <w:rPr>
                <w:b/>
                <w:bCs/>
                <w:sz w:val="24"/>
                <w:szCs w:val="24"/>
              </w:rPr>
            </w:pPr>
            <w:r w:rsidRPr="005970A1">
              <w:rPr>
                <w:b/>
                <w:bCs/>
                <w:sz w:val="24"/>
                <w:szCs w:val="24"/>
              </w:rPr>
              <w:t>К</w:t>
            </w:r>
          </w:p>
          <w:p w:rsidR="004475B1" w:rsidRPr="005970A1" w:rsidRDefault="004475B1" w:rsidP="00451F4B">
            <w:pPr>
              <w:spacing w:line="276" w:lineRule="auto"/>
              <w:ind w:firstLine="34"/>
              <w:jc w:val="center"/>
              <w:rPr>
                <w:b/>
                <w:bCs/>
                <w:sz w:val="24"/>
                <w:szCs w:val="24"/>
              </w:rPr>
            </w:pPr>
            <w:r w:rsidRPr="005970A1">
              <w:rPr>
                <w:b/>
                <w:bCs/>
                <w:sz w:val="24"/>
                <w:szCs w:val="24"/>
              </w:rPr>
              <w:t>К</w:t>
            </w:r>
          </w:p>
          <w:p w:rsidR="004475B1" w:rsidRPr="005970A1" w:rsidRDefault="004475B1" w:rsidP="00451F4B">
            <w:pPr>
              <w:spacing w:line="276" w:lineRule="auto"/>
              <w:ind w:firstLine="34"/>
              <w:jc w:val="center"/>
              <w:rPr>
                <w:b/>
                <w:bCs/>
                <w:sz w:val="24"/>
                <w:szCs w:val="24"/>
              </w:rPr>
            </w:pPr>
            <w:r w:rsidRPr="005970A1">
              <w:rPr>
                <w:b/>
                <w:bCs/>
                <w:sz w:val="24"/>
                <w:szCs w:val="24"/>
              </w:rPr>
              <w:t>К</w:t>
            </w:r>
          </w:p>
          <w:p w:rsidR="004475B1" w:rsidRPr="005970A1" w:rsidRDefault="004475B1" w:rsidP="00451F4B">
            <w:pPr>
              <w:spacing w:line="276" w:lineRule="auto"/>
              <w:ind w:firstLine="34"/>
              <w:jc w:val="center"/>
              <w:rPr>
                <w:b/>
                <w:bCs/>
                <w:sz w:val="24"/>
                <w:szCs w:val="24"/>
              </w:rPr>
            </w:pPr>
            <w:r w:rsidRPr="005970A1">
              <w:rPr>
                <w:b/>
                <w:bCs/>
                <w:sz w:val="24"/>
                <w:szCs w:val="24"/>
              </w:rPr>
              <w:t>Д</w:t>
            </w:r>
          </w:p>
          <w:p w:rsidR="004475B1" w:rsidRPr="005970A1" w:rsidRDefault="004475B1" w:rsidP="00451F4B">
            <w:pPr>
              <w:spacing w:line="276" w:lineRule="auto"/>
              <w:ind w:firstLine="34"/>
              <w:jc w:val="center"/>
              <w:rPr>
                <w:b/>
                <w:bCs/>
                <w:sz w:val="24"/>
                <w:szCs w:val="24"/>
              </w:rPr>
            </w:pPr>
            <w:r w:rsidRPr="005970A1">
              <w:rPr>
                <w:b/>
                <w:bCs/>
                <w:sz w:val="24"/>
                <w:szCs w:val="24"/>
              </w:rPr>
              <w:t>К</w:t>
            </w:r>
          </w:p>
          <w:p w:rsidR="004475B1" w:rsidRPr="005970A1" w:rsidRDefault="004475B1" w:rsidP="00451F4B">
            <w:pPr>
              <w:spacing w:line="276" w:lineRule="auto"/>
              <w:ind w:firstLine="34"/>
              <w:jc w:val="center"/>
              <w:rPr>
                <w:b/>
                <w:bCs/>
                <w:sz w:val="24"/>
                <w:szCs w:val="24"/>
              </w:rPr>
            </w:pPr>
            <w:r w:rsidRPr="005970A1">
              <w:rPr>
                <w:b/>
                <w:bCs/>
                <w:sz w:val="24"/>
                <w:szCs w:val="24"/>
              </w:rPr>
              <w:t>К</w:t>
            </w:r>
          </w:p>
          <w:p w:rsidR="004475B1" w:rsidRPr="005970A1" w:rsidRDefault="004475B1" w:rsidP="00451F4B">
            <w:pPr>
              <w:spacing w:line="276" w:lineRule="auto"/>
              <w:ind w:firstLine="34"/>
              <w:jc w:val="center"/>
              <w:rPr>
                <w:b/>
                <w:bCs/>
                <w:sz w:val="24"/>
                <w:szCs w:val="24"/>
              </w:rPr>
            </w:pPr>
            <w:r w:rsidRPr="005970A1">
              <w:rPr>
                <w:b/>
                <w:bCs/>
                <w:sz w:val="24"/>
                <w:szCs w:val="24"/>
              </w:rPr>
              <w:t>Д</w:t>
            </w:r>
          </w:p>
          <w:p w:rsidR="004475B1" w:rsidRPr="005970A1" w:rsidRDefault="004475B1" w:rsidP="00451F4B">
            <w:pPr>
              <w:spacing w:line="276" w:lineRule="auto"/>
              <w:ind w:firstLine="34"/>
              <w:jc w:val="center"/>
              <w:rPr>
                <w:b/>
                <w:bCs/>
                <w:sz w:val="24"/>
                <w:szCs w:val="24"/>
              </w:rPr>
            </w:pPr>
            <w:r w:rsidRPr="005970A1">
              <w:rPr>
                <w:b/>
                <w:bCs/>
                <w:sz w:val="24"/>
                <w:szCs w:val="24"/>
              </w:rPr>
              <w:t>Д</w:t>
            </w:r>
          </w:p>
          <w:p w:rsidR="004475B1" w:rsidRPr="005970A1" w:rsidRDefault="004475B1" w:rsidP="00451F4B">
            <w:pPr>
              <w:spacing w:line="276" w:lineRule="auto"/>
              <w:ind w:firstLine="34"/>
              <w:jc w:val="center"/>
              <w:rPr>
                <w:b/>
                <w:bCs/>
                <w:sz w:val="24"/>
                <w:szCs w:val="24"/>
              </w:rPr>
            </w:pPr>
            <w:r w:rsidRPr="005970A1">
              <w:rPr>
                <w:b/>
                <w:bCs/>
                <w:sz w:val="24"/>
                <w:szCs w:val="24"/>
              </w:rPr>
              <w:t>П</w:t>
            </w:r>
          </w:p>
          <w:p w:rsidR="004475B1" w:rsidRPr="005970A1" w:rsidRDefault="004475B1" w:rsidP="00451F4B">
            <w:pPr>
              <w:spacing w:line="276" w:lineRule="auto"/>
              <w:ind w:firstLine="34"/>
              <w:jc w:val="center"/>
              <w:rPr>
                <w:b/>
                <w:bCs/>
                <w:sz w:val="24"/>
                <w:szCs w:val="24"/>
              </w:rPr>
            </w:pPr>
            <w:r w:rsidRPr="005970A1">
              <w:rPr>
                <w:b/>
                <w:bCs/>
                <w:sz w:val="24"/>
                <w:szCs w:val="24"/>
              </w:rPr>
              <w:t>Д</w:t>
            </w:r>
          </w:p>
          <w:p w:rsidR="004475B1" w:rsidRPr="005970A1" w:rsidRDefault="004475B1" w:rsidP="00451F4B">
            <w:pPr>
              <w:spacing w:line="276" w:lineRule="auto"/>
              <w:ind w:firstLine="34"/>
              <w:jc w:val="center"/>
              <w:rPr>
                <w:b/>
                <w:bCs/>
                <w:sz w:val="24"/>
                <w:szCs w:val="24"/>
              </w:rPr>
            </w:pPr>
            <w:r w:rsidRPr="005970A1">
              <w:rPr>
                <w:b/>
                <w:bCs/>
                <w:sz w:val="24"/>
                <w:szCs w:val="24"/>
              </w:rPr>
              <w:t>Д</w:t>
            </w:r>
          </w:p>
          <w:p w:rsidR="004475B1" w:rsidRPr="005970A1" w:rsidRDefault="004475B1" w:rsidP="00451F4B">
            <w:pPr>
              <w:spacing w:line="276" w:lineRule="auto"/>
              <w:ind w:firstLine="34"/>
              <w:jc w:val="center"/>
              <w:rPr>
                <w:b/>
                <w:bCs/>
                <w:sz w:val="24"/>
                <w:szCs w:val="24"/>
              </w:rPr>
            </w:pPr>
            <w:r w:rsidRPr="005970A1">
              <w:rPr>
                <w:b/>
                <w:bCs/>
                <w:sz w:val="24"/>
                <w:szCs w:val="24"/>
              </w:rPr>
              <w:t>Д</w:t>
            </w:r>
          </w:p>
          <w:p w:rsidR="004475B1" w:rsidRPr="005970A1" w:rsidRDefault="004475B1" w:rsidP="00451F4B">
            <w:pPr>
              <w:spacing w:line="276" w:lineRule="auto"/>
              <w:ind w:firstLine="34"/>
              <w:jc w:val="center"/>
              <w:rPr>
                <w:b/>
                <w:bCs/>
                <w:sz w:val="24"/>
                <w:szCs w:val="24"/>
              </w:rPr>
            </w:pPr>
            <w:r w:rsidRPr="005970A1">
              <w:rPr>
                <w:b/>
                <w:bCs/>
                <w:sz w:val="24"/>
                <w:szCs w:val="24"/>
              </w:rPr>
              <w:t>К</w:t>
            </w:r>
          </w:p>
          <w:p w:rsidR="004475B1" w:rsidRPr="005970A1" w:rsidRDefault="004475B1" w:rsidP="00451F4B">
            <w:pPr>
              <w:spacing w:line="276" w:lineRule="auto"/>
              <w:ind w:firstLine="34"/>
              <w:jc w:val="center"/>
              <w:rPr>
                <w:b/>
                <w:bCs/>
                <w:sz w:val="24"/>
                <w:szCs w:val="24"/>
              </w:rPr>
            </w:pPr>
            <w:r w:rsidRPr="005970A1">
              <w:rPr>
                <w:b/>
                <w:bCs/>
                <w:sz w:val="24"/>
                <w:szCs w:val="24"/>
              </w:rPr>
              <w:t>Д/Ф</w:t>
            </w:r>
          </w:p>
          <w:p w:rsidR="004475B1" w:rsidRPr="005970A1" w:rsidRDefault="004475B1" w:rsidP="00451F4B">
            <w:pPr>
              <w:spacing w:line="276" w:lineRule="auto"/>
              <w:ind w:firstLine="34"/>
              <w:jc w:val="center"/>
              <w:rPr>
                <w:b/>
                <w:bCs/>
                <w:sz w:val="24"/>
                <w:szCs w:val="24"/>
              </w:rPr>
            </w:pPr>
            <w:r w:rsidRPr="005970A1">
              <w:rPr>
                <w:b/>
                <w:bCs/>
                <w:sz w:val="24"/>
                <w:szCs w:val="24"/>
              </w:rPr>
              <w:t>Д/К</w:t>
            </w:r>
          </w:p>
          <w:p w:rsidR="004475B1" w:rsidRPr="005970A1" w:rsidRDefault="004475B1" w:rsidP="00451F4B">
            <w:pPr>
              <w:spacing w:line="276" w:lineRule="auto"/>
              <w:ind w:firstLine="34"/>
              <w:jc w:val="center"/>
              <w:rPr>
                <w:b/>
                <w:bCs/>
                <w:sz w:val="24"/>
                <w:szCs w:val="24"/>
              </w:rPr>
            </w:pPr>
            <w:r w:rsidRPr="005970A1">
              <w:rPr>
                <w:b/>
                <w:bCs/>
                <w:sz w:val="24"/>
                <w:szCs w:val="24"/>
              </w:rPr>
              <w:t>Д</w:t>
            </w:r>
          </w:p>
          <w:p w:rsidR="004475B1" w:rsidRPr="005970A1" w:rsidRDefault="004475B1" w:rsidP="00451F4B">
            <w:pPr>
              <w:spacing w:line="276" w:lineRule="auto"/>
              <w:ind w:firstLine="34"/>
              <w:jc w:val="center"/>
              <w:rPr>
                <w:sz w:val="24"/>
                <w:szCs w:val="24"/>
              </w:rPr>
            </w:pPr>
            <w:r w:rsidRPr="005970A1">
              <w:rPr>
                <w:b/>
                <w:bCs/>
                <w:sz w:val="24"/>
                <w:szCs w:val="24"/>
              </w:rPr>
              <w:t>Д/К</w:t>
            </w:r>
          </w:p>
        </w:tc>
        <w:tc>
          <w:tcPr>
            <w:tcW w:w="4252" w:type="dxa"/>
          </w:tcPr>
          <w:p w:rsidR="004475B1" w:rsidRPr="005970A1" w:rsidRDefault="004475B1" w:rsidP="00451F4B">
            <w:pPr>
              <w:spacing w:line="276" w:lineRule="auto"/>
              <w:ind w:firstLine="34"/>
              <w:rPr>
                <w:sz w:val="24"/>
                <w:szCs w:val="24"/>
              </w:rPr>
            </w:pPr>
            <w:r w:rsidRPr="005970A1">
              <w:rPr>
                <w:sz w:val="24"/>
                <w:szCs w:val="24"/>
              </w:rPr>
              <w:t>Например, бусины двух цветов ( по 5 бусин одного цвета, идущих подряд), нанизанные на прочную веревку</w:t>
            </w:r>
          </w:p>
          <w:p w:rsidR="004475B1" w:rsidRPr="005970A1" w:rsidRDefault="004475B1" w:rsidP="00451F4B">
            <w:pPr>
              <w:spacing w:line="276" w:lineRule="auto"/>
              <w:ind w:firstLine="34"/>
              <w:rPr>
                <w:sz w:val="24"/>
                <w:szCs w:val="24"/>
              </w:rPr>
            </w:pPr>
            <w:r w:rsidRPr="005970A1">
              <w:rPr>
                <w:sz w:val="24"/>
                <w:szCs w:val="24"/>
              </w:rPr>
              <w:t>Например, бусины двух цветов ( по 5 бусин одного цвета, идущих подряд), нанизанные на прочную веревку</w:t>
            </w:r>
          </w:p>
          <w:p w:rsidR="004475B1" w:rsidRPr="005970A1" w:rsidRDefault="004475B1" w:rsidP="00451F4B">
            <w:pPr>
              <w:spacing w:line="276" w:lineRule="auto"/>
              <w:ind w:firstLine="34"/>
              <w:rPr>
                <w:sz w:val="24"/>
                <w:szCs w:val="24"/>
              </w:rPr>
            </w:pPr>
            <w:r w:rsidRPr="005970A1">
              <w:rPr>
                <w:sz w:val="24"/>
                <w:szCs w:val="24"/>
              </w:rPr>
              <w:t>Например,  20 двусторонних фишек (одна сторона- одного цвета, другая- другого) с возможностью фиксации фишек в линейном порядке по пятеркам и десяткам</w:t>
            </w:r>
          </w:p>
          <w:p w:rsidR="004475B1" w:rsidRPr="005970A1" w:rsidRDefault="004475B1" w:rsidP="00451F4B">
            <w:pPr>
              <w:spacing w:line="276" w:lineRule="auto"/>
              <w:ind w:firstLine="34"/>
              <w:rPr>
                <w:sz w:val="24"/>
                <w:szCs w:val="24"/>
              </w:rPr>
            </w:pPr>
            <w:r w:rsidRPr="005970A1">
              <w:rPr>
                <w:sz w:val="24"/>
                <w:szCs w:val="24"/>
              </w:rPr>
              <w:t>Например, бусины двух цветов ( по 5 бусин одного цвета, идущих подряд), нанизанные на прочную веревку</w:t>
            </w:r>
          </w:p>
          <w:p w:rsidR="004475B1" w:rsidRPr="005970A1" w:rsidRDefault="004475B1" w:rsidP="00451F4B">
            <w:pPr>
              <w:spacing w:line="276" w:lineRule="auto"/>
              <w:ind w:firstLine="34"/>
              <w:rPr>
                <w:sz w:val="24"/>
                <w:szCs w:val="24"/>
              </w:rPr>
            </w:pPr>
            <w:r w:rsidRPr="005970A1">
              <w:rPr>
                <w:sz w:val="24"/>
                <w:szCs w:val="24"/>
              </w:rPr>
              <w:t>Например, линейные блоки от 1 до 10 двух цветов</w:t>
            </w:r>
          </w:p>
          <w:p w:rsidR="004475B1" w:rsidRPr="005970A1" w:rsidRDefault="004475B1" w:rsidP="00451F4B">
            <w:pPr>
              <w:spacing w:line="276" w:lineRule="auto"/>
              <w:ind w:firstLine="34"/>
              <w:rPr>
                <w:sz w:val="24"/>
                <w:szCs w:val="24"/>
              </w:rPr>
            </w:pPr>
          </w:p>
          <w:p w:rsidR="004475B1" w:rsidRPr="005970A1" w:rsidRDefault="004475B1" w:rsidP="00451F4B">
            <w:pPr>
              <w:spacing w:line="276" w:lineRule="auto"/>
              <w:ind w:firstLine="34"/>
              <w:rPr>
                <w:sz w:val="24"/>
                <w:szCs w:val="24"/>
              </w:rPr>
            </w:pPr>
          </w:p>
          <w:p w:rsidR="004475B1" w:rsidRPr="005970A1" w:rsidRDefault="004475B1" w:rsidP="00451F4B">
            <w:pPr>
              <w:spacing w:line="276" w:lineRule="auto"/>
              <w:ind w:firstLine="34"/>
              <w:rPr>
                <w:sz w:val="24"/>
                <w:szCs w:val="24"/>
              </w:rPr>
            </w:pPr>
          </w:p>
          <w:p w:rsidR="004475B1" w:rsidRPr="005970A1" w:rsidRDefault="004475B1" w:rsidP="00451F4B">
            <w:pPr>
              <w:spacing w:line="276" w:lineRule="auto"/>
              <w:ind w:firstLine="34"/>
              <w:rPr>
                <w:sz w:val="24"/>
                <w:szCs w:val="24"/>
              </w:rPr>
            </w:pPr>
          </w:p>
          <w:p w:rsidR="004475B1" w:rsidRPr="005970A1" w:rsidRDefault="004475B1" w:rsidP="00451F4B">
            <w:pPr>
              <w:spacing w:line="276" w:lineRule="auto"/>
              <w:ind w:firstLine="34"/>
              <w:rPr>
                <w:sz w:val="24"/>
                <w:szCs w:val="24"/>
              </w:rPr>
            </w:pPr>
          </w:p>
          <w:p w:rsidR="004475B1" w:rsidRPr="005970A1" w:rsidRDefault="004475B1" w:rsidP="00451F4B">
            <w:pPr>
              <w:spacing w:line="276" w:lineRule="auto"/>
              <w:ind w:firstLine="34"/>
              <w:rPr>
                <w:sz w:val="24"/>
                <w:szCs w:val="24"/>
              </w:rPr>
            </w:pPr>
            <w:r w:rsidRPr="005970A1">
              <w:rPr>
                <w:sz w:val="24"/>
                <w:szCs w:val="24"/>
              </w:rPr>
              <w:t>Например, линейные блоки длиной от 1 до 10 двух цветов, 10 квадратных блоков по 100  двух цветов, куб 1000</w:t>
            </w:r>
          </w:p>
          <w:p w:rsidR="004475B1" w:rsidRPr="005970A1" w:rsidRDefault="004475B1" w:rsidP="00451F4B">
            <w:pPr>
              <w:spacing w:line="276" w:lineRule="auto"/>
              <w:ind w:firstLine="34"/>
              <w:rPr>
                <w:b/>
                <w:bCs/>
                <w:sz w:val="24"/>
                <w:szCs w:val="24"/>
              </w:rPr>
            </w:pPr>
          </w:p>
          <w:p w:rsidR="004475B1" w:rsidRPr="005970A1" w:rsidRDefault="004475B1" w:rsidP="00451F4B">
            <w:pPr>
              <w:spacing w:line="276" w:lineRule="auto"/>
              <w:rPr>
                <w:b/>
                <w:bCs/>
                <w:sz w:val="24"/>
                <w:szCs w:val="24"/>
              </w:rPr>
            </w:pPr>
          </w:p>
        </w:tc>
      </w:tr>
      <w:tr w:rsidR="004475B1" w:rsidRPr="005970A1">
        <w:tc>
          <w:tcPr>
            <w:tcW w:w="1101" w:type="dxa"/>
          </w:tcPr>
          <w:p w:rsidR="004475B1" w:rsidRPr="005970A1" w:rsidRDefault="004475B1" w:rsidP="00451F4B">
            <w:pPr>
              <w:spacing w:line="276" w:lineRule="auto"/>
              <w:rPr>
                <w:b/>
                <w:bCs/>
                <w:sz w:val="24"/>
                <w:szCs w:val="24"/>
              </w:rPr>
            </w:pPr>
            <w:r w:rsidRPr="005970A1">
              <w:rPr>
                <w:b/>
                <w:bCs/>
                <w:sz w:val="24"/>
                <w:szCs w:val="24"/>
              </w:rPr>
              <w:lastRenderedPageBreak/>
              <w:t>9.</w:t>
            </w:r>
          </w:p>
        </w:tc>
        <w:tc>
          <w:tcPr>
            <w:tcW w:w="13182" w:type="dxa"/>
            <w:gridSpan w:val="3"/>
          </w:tcPr>
          <w:p w:rsidR="004475B1" w:rsidRPr="005970A1" w:rsidRDefault="004475B1" w:rsidP="00451F4B">
            <w:pPr>
              <w:spacing w:line="276" w:lineRule="auto"/>
              <w:jc w:val="center"/>
              <w:rPr>
                <w:b/>
                <w:bCs/>
                <w:sz w:val="24"/>
                <w:szCs w:val="24"/>
              </w:rPr>
            </w:pPr>
            <w:r w:rsidRPr="005970A1">
              <w:rPr>
                <w:b/>
                <w:bCs/>
                <w:sz w:val="24"/>
                <w:szCs w:val="24"/>
              </w:rPr>
              <w:t>Оборудование класса</w:t>
            </w:r>
          </w:p>
        </w:tc>
      </w:tr>
      <w:tr w:rsidR="004475B1" w:rsidRPr="005970A1">
        <w:trPr>
          <w:trHeight w:val="1152"/>
        </w:trPr>
        <w:tc>
          <w:tcPr>
            <w:tcW w:w="1101" w:type="dxa"/>
          </w:tcPr>
          <w:p w:rsidR="004475B1" w:rsidRPr="005970A1" w:rsidRDefault="004475B1" w:rsidP="00451F4B">
            <w:pPr>
              <w:spacing w:line="276" w:lineRule="auto"/>
              <w:rPr>
                <w:b/>
                <w:bCs/>
                <w:sz w:val="24"/>
                <w:szCs w:val="24"/>
              </w:rPr>
            </w:pPr>
          </w:p>
        </w:tc>
        <w:tc>
          <w:tcPr>
            <w:tcW w:w="7796" w:type="dxa"/>
          </w:tcPr>
          <w:p w:rsidR="004475B1" w:rsidRPr="005970A1" w:rsidRDefault="004475B1" w:rsidP="00451F4B">
            <w:pPr>
              <w:spacing w:line="276" w:lineRule="auto"/>
              <w:rPr>
                <w:sz w:val="24"/>
                <w:szCs w:val="24"/>
              </w:rPr>
            </w:pPr>
            <w:r w:rsidRPr="005970A1">
              <w:rPr>
                <w:sz w:val="24"/>
                <w:szCs w:val="24"/>
              </w:rPr>
              <w:t>Ученические столы 1-2 местные с комплектом стульев</w:t>
            </w:r>
          </w:p>
          <w:p w:rsidR="004475B1" w:rsidRPr="005970A1" w:rsidRDefault="004475B1" w:rsidP="00451F4B">
            <w:pPr>
              <w:spacing w:line="276" w:lineRule="auto"/>
              <w:rPr>
                <w:sz w:val="24"/>
                <w:szCs w:val="24"/>
              </w:rPr>
            </w:pPr>
            <w:r w:rsidRPr="005970A1">
              <w:rPr>
                <w:sz w:val="24"/>
                <w:szCs w:val="24"/>
              </w:rPr>
              <w:t>Стол учительский с тумбой</w:t>
            </w:r>
          </w:p>
          <w:p w:rsidR="004475B1" w:rsidRPr="005970A1" w:rsidRDefault="004475B1" w:rsidP="00451F4B">
            <w:pPr>
              <w:spacing w:line="276" w:lineRule="auto"/>
              <w:rPr>
                <w:sz w:val="24"/>
                <w:szCs w:val="24"/>
              </w:rPr>
            </w:pPr>
            <w:r w:rsidRPr="005970A1">
              <w:rPr>
                <w:sz w:val="24"/>
                <w:szCs w:val="24"/>
              </w:rPr>
              <w:t>Шкафы для хранения учебников, дидактических материалов, пособий и пр.</w:t>
            </w:r>
          </w:p>
          <w:p w:rsidR="004475B1" w:rsidRPr="005970A1" w:rsidRDefault="004475B1" w:rsidP="00451F4B">
            <w:pPr>
              <w:spacing w:line="276" w:lineRule="auto"/>
              <w:rPr>
                <w:sz w:val="24"/>
                <w:szCs w:val="24"/>
              </w:rPr>
            </w:pPr>
            <w:r w:rsidRPr="005970A1">
              <w:rPr>
                <w:sz w:val="24"/>
                <w:szCs w:val="24"/>
              </w:rPr>
              <w:t>Настенные доски для вывешивания иллюстративного материала</w:t>
            </w:r>
          </w:p>
          <w:p w:rsidR="004475B1" w:rsidRPr="005970A1" w:rsidRDefault="004475B1" w:rsidP="00451F4B">
            <w:pPr>
              <w:spacing w:line="276" w:lineRule="auto"/>
              <w:rPr>
                <w:sz w:val="24"/>
                <w:szCs w:val="24"/>
              </w:rPr>
            </w:pPr>
            <w:r w:rsidRPr="005970A1">
              <w:rPr>
                <w:sz w:val="24"/>
                <w:szCs w:val="24"/>
              </w:rPr>
              <w:t>Подставки для книг, держатели для карт и т.п.</w:t>
            </w:r>
          </w:p>
          <w:p w:rsidR="004475B1" w:rsidRPr="005970A1" w:rsidRDefault="004475B1" w:rsidP="00451F4B">
            <w:pPr>
              <w:spacing w:line="276" w:lineRule="auto"/>
              <w:rPr>
                <w:sz w:val="24"/>
                <w:szCs w:val="24"/>
              </w:rPr>
            </w:pPr>
          </w:p>
        </w:tc>
        <w:tc>
          <w:tcPr>
            <w:tcW w:w="1134" w:type="dxa"/>
          </w:tcPr>
          <w:p w:rsidR="004475B1" w:rsidRPr="005970A1" w:rsidRDefault="004475B1" w:rsidP="00451F4B">
            <w:pPr>
              <w:spacing w:line="276" w:lineRule="auto"/>
              <w:jc w:val="center"/>
              <w:rPr>
                <w:sz w:val="24"/>
                <w:szCs w:val="24"/>
              </w:rPr>
            </w:pPr>
            <w:r w:rsidRPr="005970A1">
              <w:rPr>
                <w:sz w:val="24"/>
                <w:szCs w:val="24"/>
              </w:rPr>
              <w:t>Ф</w:t>
            </w:r>
          </w:p>
          <w:p w:rsidR="004475B1" w:rsidRPr="005970A1" w:rsidRDefault="004475B1" w:rsidP="00451F4B">
            <w:pPr>
              <w:spacing w:line="276" w:lineRule="auto"/>
              <w:jc w:val="center"/>
              <w:rPr>
                <w:sz w:val="24"/>
                <w:szCs w:val="24"/>
              </w:rPr>
            </w:pPr>
            <w:r w:rsidRPr="005970A1">
              <w:rPr>
                <w:sz w:val="24"/>
                <w:szCs w:val="24"/>
              </w:rPr>
              <w:t>Д</w:t>
            </w:r>
          </w:p>
          <w:p w:rsidR="004475B1" w:rsidRPr="005970A1" w:rsidRDefault="004475B1" w:rsidP="00451F4B">
            <w:pPr>
              <w:spacing w:line="276" w:lineRule="auto"/>
              <w:jc w:val="center"/>
              <w:rPr>
                <w:sz w:val="24"/>
                <w:szCs w:val="24"/>
              </w:rPr>
            </w:pPr>
            <w:r w:rsidRPr="005970A1">
              <w:rPr>
                <w:sz w:val="24"/>
                <w:szCs w:val="24"/>
              </w:rPr>
              <w:t>Д</w:t>
            </w:r>
          </w:p>
          <w:p w:rsidR="004475B1" w:rsidRPr="005970A1" w:rsidRDefault="004475B1" w:rsidP="00451F4B">
            <w:pPr>
              <w:spacing w:line="276" w:lineRule="auto"/>
              <w:jc w:val="center"/>
              <w:rPr>
                <w:sz w:val="24"/>
                <w:szCs w:val="24"/>
              </w:rPr>
            </w:pPr>
            <w:r w:rsidRPr="005970A1">
              <w:rPr>
                <w:sz w:val="24"/>
                <w:szCs w:val="24"/>
              </w:rPr>
              <w:t>Д</w:t>
            </w:r>
          </w:p>
          <w:p w:rsidR="004475B1" w:rsidRPr="005970A1" w:rsidRDefault="004475B1" w:rsidP="00451F4B">
            <w:pPr>
              <w:spacing w:line="276" w:lineRule="auto"/>
              <w:jc w:val="center"/>
              <w:rPr>
                <w:sz w:val="24"/>
                <w:szCs w:val="24"/>
              </w:rPr>
            </w:pPr>
            <w:r w:rsidRPr="005970A1">
              <w:rPr>
                <w:sz w:val="24"/>
                <w:szCs w:val="24"/>
              </w:rPr>
              <w:t>Д</w:t>
            </w:r>
          </w:p>
        </w:tc>
        <w:tc>
          <w:tcPr>
            <w:tcW w:w="4252" w:type="dxa"/>
          </w:tcPr>
          <w:p w:rsidR="004475B1" w:rsidRPr="005970A1" w:rsidRDefault="004475B1" w:rsidP="00451F4B">
            <w:pPr>
              <w:spacing w:line="276" w:lineRule="auto"/>
              <w:ind w:firstLine="34"/>
              <w:rPr>
                <w:sz w:val="24"/>
                <w:szCs w:val="24"/>
              </w:rPr>
            </w:pPr>
            <w:r w:rsidRPr="005970A1">
              <w:rPr>
                <w:sz w:val="24"/>
                <w:szCs w:val="24"/>
              </w:rPr>
              <w:t>В соответствии с санитарно-гигиеническими нормами</w:t>
            </w:r>
          </w:p>
          <w:p w:rsidR="004475B1" w:rsidRPr="005970A1" w:rsidRDefault="004475B1" w:rsidP="00451F4B">
            <w:pPr>
              <w:spacing w:line="276" w:lineRule="auto"/>
              <w:rPr>
                <w:sz w:val="24"/>
                <w:szCs w:val="24"/>
              </w:rPr>
            </w:pPr>
          </w:p>
          <w:p w:rsidR="004475B1" w:rsidRPr="005970A1" w:rsidRDefault="004475B1" w:rsidP="00451F4B">
            <w:pPr>
              <w:spacing w:line="276" w:lineRule="auto"/>
              <w:rPr>
                <w:sz w:val="24"/>
                <w:szCs w:val="24"/>
              </w:rPr>
            </w:pPr>
          </w:p>
        </w:tc>
      </w:tr>
    </w:tbl>
    <w:p w:rsidR="004475B1" w:rsidRPr="005970A1" w:rsidRDefault="004475B1" w:rsidP="009F0565">
      <w:pPr>
        <w:spacing w:line="276" w:lineRule="auto"/>
        <w:rPr>
          <w:sz w:val="24"/>
          <w:szCs w:val="24"/>
        </w:rPr>
      </w:pPr>
    </w:p>
    <w:p w:rsidR="004475B1" w:rsidRPr="005970A1" w:rsidRDefault="004475B1" w:rsidP="009F0565">
      <w:pPr>
        <w:spacing w:line="276" w:lineRule="auto"/>
        <w:jc w:val="center"/>
        <w:rPr>
          <w:b/>
          <w:bCs/>
          <w:sz w:val="24"/>
          <w:szCs w:val="24"/>
        </w:rPr>
      </w:pPr>
      <w:r w:rsidRPr="005970A1">
        <w:rPr>
          <w:b/>
          <w:bCs/>
          <w:sz w:val="24"/>
          <w:szCs w:val="24"/>
        </w:rPr>
        <w:t>МУЗЫКАЛЬНОЕ ИСКУССТВО</w:t>
      </w:r>
    </w:p>
    <w:p w:rsidR="004475B1" w:rsidRPr="005970A1" w:rsidRDefault="004475B1" w:rsidP="009F0565">
      <w:pPr>
        <w:pStyle w:val="a3"/>
        <w:spacing w:line="276" w:lineRule="auto"/>
      </w:pPr>
    </w:p>
    <w:tbl>
      <w:tblPr>
        <w:tblW w:w="1522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8323"/>
        <w:gridCol w:w="40"/>
        <w:gridCol w:w="291"/>
        <w:gridCol w:w="57"/>
        <w:gridCol w:w="746"/>
        <w:gridCol w:w="40"/>
        <w:gridCol w:w="525"/>
        <w:gridCol w:w="4104"/>
      </w:tblGrid>
      <w:tr w:rsidR="004475B1" w:rsidRPr="005970A1">
        <w:trPr>
          <w:cantSplit/>
        </w:trPr>
        <w:tc>
          <w:tcPr>
            <w:tcW w:w="1101" w:type="dxa"/>
            <w:vMerge w:val="restart"/>
            <w:vAlign w:val="center"/>
          </w:tcPr>
          <w:p w:rsidR="004475B1" w:rsidRPr="005970A1" w:rsidRDefault="004475B1" w:rsidP="00451F4B">
            <w:pPr>
              <w:spacing w:line="276" w:lineRule="auto"/>
              <w:jc w:val="left"/>
              <w:rPr>
                <w:sz w:val="24"/>
                <w:szCs w:val="24"/>
              </w:rPr>
            </w:pPr>
            <w:r w:rsidRPr="005970A1">
              <w:rPr>
                <w:sz w:val="24"/>
                <w:szCs w:val="24"/>
              </w:rPr>
              <w:t>№</w:t>
            </w:r>
          </w:p>
        </w:tc>
        <w:tc>
          <w:tcPr>
            <w:tcW w:w="8323" w:type="dxa"/>
            <w:vMerge w:val="restart"/>
            <w:vAlign w:val="center"/>
          </w:tcPr>
          <w:p w:rsidR="004475B1" w:rsidRPr="005970A1" w:rsidRDefault="004475B1" w:rsidP="00451F4B">
            <w:pPr>
              <w:spacing w:line="276" w:lineRule="auto"/>
              <w:jc w:val="left"/>
              <w:rPr>
                <w:b/>
                <w:bCs/>
                <w:sz w:val="24"/>
                <w:szCs w:val="24"/>
              </w:rPr>
            </w:pPr>
            <w:r w:rsidRPr="005970A1">
              <w:rPr>
                <w:b/>
                <w:bCs/>
                <w:sz w:val="24"/>
                <w:szCs w:val="24"/>
              </w:rPr>
              <w:t>Наименование объектов и средств материально-технического обеспечения</w:t>
            </w:r>
          </w:p>
        </w:tc>
        <w:tc>
          <w:tcPr>
            <w:tcW w:w="1134" w:type="dxa"/>
            <w:gridSpan w:val="4"/>
            <w:vMerge w:val="restart"/>
            <w:vAlign w:val="center"/>
          </w:tcPr>
          <w:p w:rsidR="004475B1" w:rsidRPr="005970A1" w:rsidRDefault="004475B1" w:rsidP="00451F4B">
            <w:pPr>
              <w:spacing w:line="276" w:lineRule="auto"/>
              <w:ind w:firstLine="0"/>
              <w:jc w:val="left"/>
              <w:rPr>
                <w:b/>
                <w:bCs/>
                <w:sz w:val="24"/>
                <w:szCs w:val="24"/>
              </w:rPr>
            </w:pPr>
            <w:r w:rsidRPr="005970A1">
              <w:rPr>
                <w:b/>
                <w:bCs/>
                <w:sz w:val="24"/>
                <w:szCs w:val="24"/>
              </w:rPr>
              <w:t>Число</w:t>
            </w:r>
          </w:p>
        </w:tc>
        <w:tc>
          <w:tcPr>
            <w:tcW w:w="4669" w:type="dxa"/>
            <w:gridSpan w:val="3"/>
            <w:vAlign w:val="center"/>
          </w:tcPr>
          <w:p w:rsidR="004475B1" w:rsidRPr="005970A1" w:rsidRDefault="004475B1" w:rsidP="00451F4B">
            <w:pPr>
              <w:spacing w:line="276" w:lineRule="auto"/>
              <w:jc w:val="left"/>
              <w:rPr>
                <w:b/>
                <w:bCs/>
                <w:sz w:val="24"/>
                <w:szCs w:val="24"/>
              </w:rPr>
            </w:pPr>
            <w:r w:rsidRPr="005970A1">
              <w:rPr>
                <w:b/>
                <w:bCs/>
                <w:sz w:val="24"/>
                <w:szCs w:val="24"/>
              </w:rPr>
              <w:t>Примечания</w:t>
            </w:r>
          </w:p>
        </w:tc>
      </w:tr>
      <w:tr w:rsidR="004475B1" w:rsidRPr="005970A1">
        <w:trPr>
          <w:cantSplit/>
          <w:trHeight w:val="650"/>
        </w:trPr>
        <w:tc>
          <w:tcPr>
            <w:tcW w:w="1101" w:type="dxa"/>
            <w:vMerge/>
            <w:vAlign w:val="center"/>
          </w:tcPr>
          <w:p w:rsidR="004475B1" w:rsidRPr="005970A1" w:rsidRDefault="004475B1" w:rsidP="00451F4B">
            <w:pPr>
              <w:spacing w:line="276" w:lineRule="auto"/>
              <w:jc w:val="left"/>
              <w:rPr>
                <w:sz w:val="24"/>
                <w:szCs w:val="24"/>
              </w:rPr>
            </w:pPr>
          </w:p>
        </w:tc>
        <w:tc>
          <w:tcPr>
            <w:tcW w:w="8323" w:type="dxa"/>
            <w:vMerge/>
            <w:vAlign w:val="center"/>
          </w:tcPr>
          <w:p w:rsidR="004475B1" w:rsidRPr="005970A1" w:rsidRDefault="004475B1" w:rsidP="00451F4B">
            <w:pPr>
              <w:spacing w:line="276" w:lineRule="auto"/>
              <w:jc w:val="left"/>
              <w:rPr>
                <w:b/>
                <w:bCs/>
                <w:sz w:val="24"/>
                <w:szCs w:val="24"/>
              </w:rPr>
            </w:pPr>
          </w:p>
        </w:tc>
        <w:tc>
          <w:tcPr>
            <w:tcW w:w="1134" w:type="dxa"/>
            <w:gridSpan w:val="4"/>
            <w:vMerge/>
            <w:vAlign w:val="center"/>
          </w:tcPr>
          <w:p w:rsidR="004475B1" w:rsidRPr="005970A1" w:rsidRDefault="004475B1" w:rsidP="00451F4B">
            <w:pPr>
              <w:spacing w:line="276" w:lineRule="auto"/>
              <w:jc w:val="left"/>
              <w:rPr>
                <w:b/>
                <w:bCs/>
                <w:sz w:val="24"/>
                <w:szCs w:val="24"/>
              </w:rPr>
            </w:pPr>
          </w:p>
        </w:tc>
        <w:tc>
          <w:tcPr>
            <w:tcW w:w="4669" w:type="dxa"/>
            <w:gridSpan w:val="3"/>
            <w:vAlign w:val="center"/>
          </w:tcPr>
          <w:p w:rsidR="004475B1" w:rsidRPr="005970A1" w:rsidRDefault="004475B1" w:rsidP="00451F4B">
            <w:pPr>
              <w:spacing w:line="276" w:lineRule="auto"/>
              <w:jc w:val="left"/>
              <w:rPr>
                <w:b/>
                <w:bCs/>
                <w:sz w:val="24"/>
                <w:szCs w:val="24"/>
              </w:rPr>
            </w:pPr>
          </w:p>
        </w:tc>
      </w:tr>
      <w:tr w:rsidR="004475B1" w:rsidRPr="005970A1">
        <w:tc>
          <w:tcPr>
            <w:tcW w:w="1101" w:type="dxa"/>
          </w:tcPr>
          <w:p w:rsidR="004475B1" w:rsidRPr="005970A1" w:rsidRDefault="004475B1" w:rsidP="00451F4B">
            <w:pPr>
              <w:spacing w:line="276" w:lineRule="auto"/>
              <w:jc w:val="left"/>
              <w:rPr>
                <w:sz w:val="24"/>
                <w:szCs w:val="24"/>
              </w:rPr>
            </w:pPr>
            <w:r w:rsidRPr="005970A1">
              <w:rPr>
                <w:sz w:val="24"/>
                <w:szCs w:val="24"/>
              </w:rPr>
              <w:t>1</w:t>
            </w:r>
          </w:p>
        </w:tc>
        <w:tc>
          <w:tcPr>
            <w:tcW w:w="8323" w:type="dxa"/>
          </w:tcPr>
          <w:p w:rsidR="004475B1" w:rsidRPr="005970A1" w:rsidRDefault="004475B1" w:rsidP="00451F4B">
            <w:pPr>
              <w:spacing w:line="276" w:lineRule="auto"/>
              <w:jc w:val="center"/>
              <w:rPr>
                <w:sz w:val="24"/>
                <w:szCs w:val="24"/>
              </w:rPr>
            </w:pPr>
            <w:r w:rsidRPr="005970A1">
              <w:rPr>
                <w:sz w:val="24"/>
                <w:szCs w:val="24"/>
              </w:rPr>
              <w:t>2</w:t>
            </w:r>
          </w:p>
        </w:tc>
        <w:tc>
          <w:tcPr>
            <w:tcW w:w="1134" w:type="dxa"/>
            <w:gridSpan w:val="4"/>
          </w:tcPr>
          <w:p w:rsidR="004475B1" w:rsidRPr="005970A1" w:rsidRDefault="004475B1" w:rsidP="00451F4B">
            <w:pPr>
              <w:spacing w:line="276" w:lineRule="auto"/>
              <w:jc w:val="center"/>
              <w:rPr>
                <w:sz w:val="24"/>
                <w:szCs w:val="24"/>
              </w:rPr>
            </w:pPr>
            <w:r w:rsidRPr="005970A1">
              <w:rPr>
                <w:sz w:val="24"/>
                <w:szCs w:val="24"/>
              </w:rPr>
              <w:t>3</w:t>
            </w:r>
          </w:p>
        </w:tc>
        <w:tc>
          <w:tcPr>
            <w:tcW w:w="4669" w:type="dxa"/>
            <w:gridSpan w:val="3"/>
          </w:tcPr>
          <w:p w:rsidR="004475B1" w:rsidRPr="005970A1" w:rsidRDefault="004475B1" w:rsidP="00451F4B">
            <w:pPr>
              <w:spacing w:line="276" w:lineRule="auto"/>
              <w:jc w:val="center"/>
              <w:rPr>
                <w:sz w:val="24"/>
                <w:szCs w:val="24"/>
              </w:rPr>
            </w:pPr>
            <w:r w:rsidRPr="005970A1">
              <w:rPr>
                <w:sz w:val="24"/>
                <w:szCs w:val="24"/>
              </w:rPr>
              <w:t>4</w:t>
            </w:r>
          </w:p>
        </w:tc>
      </w:tr>
      <w:tr w:rsidR="004475B1" w:rsidRPr="005970A1">
        <w:trPr>
          <w:cantSplit/>
        </w:trPr>
        <w:tc>
          <w:tcPr>
            <w:tcW w:w="15227" w:type="dxa"/>
            <w:gridSpan w:val="9"/>
          </w:tcPr>
          <w:p w:rsidR="004475B1" w:rsidRPr="005970A1" w:rsidRDefault="004475B1" w:rsidP="00451F4B">
            <w:pPr>
              <w:pStyle w:val="2"/>
              <w:spacing w:before="0" w:after="0" w:line="276" w:lineRule="auto"/>
              <w:rPr>
                <w:sz w:val="24"/>
                <w:szCs w:val="24"/>
              </w:rPr>
            </w:pPr>
            <w:bookmarkStart w:id="294" w:name="_Toc457823582"/>
            <w:r w:rsidRPr="005970A1">
              <w:rPr>
                <w:sz w:val="24"/>
                <w:szCs w:val="24"/>
              </w:rPr>
              <w:t>Музыкальные инструменты</w:t>
            </w:r>
            <w:bookmarkEnd w:id="294"/>
          </w:p>
        </w:tc>
      </w:tr>
      <w:tr w:rsidR="004475B1" w:rsidRPr="005970A1">
        <w:trPr>
          <w:cantSplit/>
          <w:trHeight w:val="657"/>
        </w:trPr>
        <w:tc>
          <w:tcPr>
            <w:tcW w:w="1101" w:type="dxa"/>
            <w:vMerge w:val="restart"/>
          </w:tcPr>
          <w:p w:rsidR="004475B1" w:rsidRPr="005970A1" w:rsidRDefault="004475B1" w:rsidP="00451F4B">
            <w:pPr>
              <w:spacing w:line="276" w:lineRule="auto"/>
              <w:ind w:firstLine="0"/>
              <w:jc w:val="center"/>
              <w:rPr>
                <w:b/>
                <w:bCs/>
                <w:sz w:val="24"/>
                <w:szCs w:val="24"/>
              </w:rPr>
            </w:pPr>
            <w:r w:rsidRPr="005970A1">
              <w:rPr>
                <w:b/>
                <w:bCs/>
                <w:sz w:val="24"/>
                <w:szCs w:val="24"/>
              </w:rPr>
              <w:t>1</w:t>
            </w:r>
          </w:p>
        </w:tc>
        <w:tc>
          <w:tcPr>
            <w:tcW w:w="8323" w:type="dxa"/>
            <w:vMerge w:val="restart"/>
          </w:tcPr>
          <w:p w:rsidR="004475B1" w:rsidRPr="005970A1" w:rsidRDefault="004475B1" w:rsidP="00451F4B">
            <w:pPr>
              <w:spacing w:line="276" w:lineRule="auto"/>
              <w:ind w:hanging="7"/>
              <w:jc w:val="left"/>
              <w:rPr>
                <w:sz w:val="24"/>
                <w:szCs w:val="24"/>
              </w:rPr>
            </w:pPr>
            <w:r w:rsidRPr="005970A1">
              <w:rPr>
                <w:sz w:val="24"/>
                <w:szCs w:val="24"/>
              </w:rPr>
              <w:t>Фортепиано (пианино, рояль)</w:t>
            </w:r>
          </w:p>
          <w:p w:rsidR="004475B1" w:rsidRPr="005970A1" w:rsidRDefault="004475B1" w:rsidP="00451F4B">
            <w:pPr>
              <w:spacing w:line="276" w:lineRule="auto"/>
              <w:ind w:hanging="7"/>
              <w:jc w:val="left"/>
              <w:rPr>
                <w:sz w:val="24"/>
                <w:szCs w:val="24"/>
              </w:rPr>
            </w:pPr>
            <w:r w:rsidRPr="005970A1">
              <w:rPr>
                <w:sz w:val="24"/>
                <w:szCs w:val="24"/>
              </w:rPr>
              <w:t>Клавишный синтезатор</w:t>
            </w:r>
          </w:p>
          <w:p w:rsidR="004475B1" w:rsidRPr="005970A1" w:rsidRDefault="004475B1" w:rsidP="00451F4B">
            <w:pPr>
              <w:spacing w:line="276" w:lineRule="auto"/>
              <w:ind w:hanging="7"/>
              <w:jc w:val="left"/>
              <w:rPr>
                <w:sz w:val="24"/>
                <w:szCs w:val="24"/>
              </w:rPr>
            </w:pPr>
            <w:r w:rsidRPr="005970A1">
              <w:rPr>
                <w:sz w:val="24"/>
                <w:szCs w:val="24"/>
              </w:rPr>
              <w:t>Детские клавишные синтезаторы</w:t>
            </w:r>
          </w:p>
          <w:p w:rsidR="004475B1" w:rsidRPr="005970A1" w:rsidRDefault="004475B1" w:rsidP="00451F4B">
            <w:pPr>
              <w:spacing w:line="276" w:lineRule="auto"/>
              <w:ind w:hanging="7"/>
              <w:jc w:val="left"/>
              <w:rPr>
                <w:sz w:val="24"/>
                <w:szCs w:val="24"/>
              </w:rPr>
            </w:pPr>
            <w:r w:rsidRPr="005970A1">
              <w:rPr>
                <w:sz w:val="24"/>
                <w:szCs w:val="24"/>
              </w:rPr>
              <w:t>Комплект детских музыкальных инструментов: блок-флейта, глокеншпиль /колокольчик, бубен, барабан, треугольник, румба, маракасы, кастаньеты, металлофоны /ксилофоны и д.р.;</w:t>
            </w:r>
          </w:p>
          <w:p w:rsidR="004475B1" w:rsidRPr="005970A1" w:rsidRDefault="004475B1" w:rsidP="00451F4B">
            <w:pPr>
              <w:spacing w:line="276" w:lineRule="auto"/>
              <w:ind w:hanging="7"/>
              <w:jc w:val="left"/>
              <w:rPr>
                <w:sz w:val="24"/>
                <w:szCs w:val="24"/>
              </w:rPr>
            </w:pPr>
            <w:r w:rsidRPr="005970A1">
              <w:rPr>
                <w:sz w:val="24"/>
                <w:szCs w:val="24"/>
              </w:rPr>
              <w:t>народные инструменты: свистульки, деревянные ложки, трещотки;</w:t>
            </w:r>
          </w:p>
          <w:p w:rsidR="004475B1" w:rsidRPr="005970A1" w:rsidRDefault="004475B1" w:rsidP="00451F4B">
            <w:pPr>
              <w:spacing w:line="276" w:lineRule="auto"/>
              <w:ind w:hanging="7"/>
              <w:jc w:val="left"/>
              <w:rPr>
                <w:sz w:val="24"/>
                <w:szCs w:val="24"/>
              </w:rPr>
            </w:pPr>
            <w:r w:rsidRPr="005970A1">
              <w:rPr>
                <w:sz w:val="24"/>
                <w:szCs w:val="24"/>
              </w:rPr>
              <w:t>дирижерские палочки</w:t>
            </w:r>
          </w:p>
          <w:p w:rsidR="004475B1" w:rsidRPr="005970A1" w:rsidRDefault="004475B1" w:rsidP="00451F4B">
            <w:pPr>
              <w:spacing w:line="276" w:lineRule="auto"/>
              <w:jc w:val="left"/>
              <w:rPr>
                <w:sz w:val="24"/>
                <w:szCs w:val="24"/>
              </w:rPr>
            </w:pPr>
          </w:p>
        </w:tc>
        <w:tc>
          <w:tcPr>
            <w:tcW w:w="1134" w:type="dxa"/>
            <w:gridSpan w:val="4"/>
            <w:vMerge w:val="restart"/>
          </w:tcPr>
          <w:p w:rsidR="004475B1" w:rsidRPr="005970A1" w:rsidRDefault="004475B1" w:rsidP="00451F4B">
            <w:pPr>
              <w:pStyle w:val="2"/>
              <w:spacing w:before="0" w:after="0" w:line="276" w:lineRule="auto"/>
              <w:ind w:right="98"/>
              <w:rPr>
                <w:sz w:val="24"/>
                <w:szCs w:val="24"/>
              </w:rPr>
            </w:pPr>
            <w:bookmarkStart w:id="295" w:name="_Toc457823583"/>
            <w:r w:rsidRPr="005970A1">
              <w:rPr>
                <w:sz w:val="24"/>
                <w:szCs w:val="24"/>
              </w:rPr>
              <w:t>Д</w:t>
            </w:r>
            <w:bookmarkEnd w:id="295"/>
          </w:p>
          <w:p w:rsidR="004475B1" w:rsidRPr="005970A1" w:rsidRDefault="004475B1" w:rsidP="00451F4B">
            <w:pPr>
              <w:pStyle w:val="2"/>
              <w:spacing w:before="0" w:after="0" w:line="276" w:lineRule="auto"/>
              <w:ind w:right="98"/>
              <w:rPr>
                <w:b w:val="0"/>
                <w:bCs w:val="0"/>
                <w:sz w:val="24"/>
                <w:szCs w:val="24"/>
              </w:rPr>
            </w:pPr>
            <w:bookmarkStart w:id="296" w:name="_Toc457823584"/>
            <w:r w:rsidRPr="005970A1">
              <w:rPr>
                <w:b w:val="0"/>
                <w:bCs w:val="0"/>
                <w:sz w:val="24"/>
                <w:szCs w:val="24"/>
              </w:rPr>
              <w:t>Д</w:t>
            </w:r>
            <w:bookmarkEnd w:id="296"/>
          </w:p>
          <w:p w:rsidR="004475B1" w:rsidRPr="005970A1" w:rsidRDefault="004475B1" w:rsidP="00451F4B">
            <w:pPr>
              <w:spacing w:line="276" w:lineRule="auto"/>
              <w:ind w:right="98" w:firstLine="0"/>
              <w:jc w:val="center"/>
              <w:rPr>
                <w:b/>
                <w:bCs/>
                <w:sz w:val="24"/>
                <w:szCs w:val="24"/>
              </w:rPr>
            </w:pPr>
            <w:r w:rsidRPr="005970A1">
              <w:rPr>
                <w:b/>
                <w:bCs/>
                <w:sz w:val="24"/>
                <w:szCs w:val="24"/>
              </w:rPr>
              <w:t>Д</w:t>
            </w:r>
          </w:p>
          <w:p w:rsidR="004475B1" w:rsidRPr="005970A1" w:rsidRDefault="004475B1" w:rsidP="00451F4B">
            <w:pPr>
              <w:spacing w:line="276" w:lineRule="auto"/>
              <w:ind w:right="98" w:firstLine="0"/>
              <w:jc w:val="center"/>
              <w:rPr>
                <w:b/>
                <w:bCs/>
                <w:sz w:val="24"/>
                <w:szCs w:val="24"/>
              </w:rPr>
            </w:pPr>
            <w:r w:rsidRPr="005970A1">
              <w:rPr>
                <w:b/>
                <w:bCs/>
                <w:sz w:val="24"/>
                <w:szCs w:val="24"/>
              </w:rPr>
              <w:t>Ф П</w:t>
            </w:r>
          </w:p>
          <w:p w:rsidR="004475B1" w:rsidRPr="005970A1" w:rsidRDefault="004475B1" w:rsidP="00451F4B">
            <w:pPr>
              <w:spacing w:line="276" w:lineRule="auto"/>
              <w:ind w:right="98" w:firstLine="0"/>
              <w:jc w:val="center"/>
              <w:rPr>
                <w:b/>
                <w:bCs/>
                <w:sz w:val="24"/>
                <w:szCs w:val="24"/>
              </w:rPr>
            </w:pPr>
            <w:r w:rsidRPr="005970A1">
              <w:rPr>
                <w:b/>
                <w:bCs/>
                <w:sz w:val="24"/>
                <w:szCs w:val="24"/>
              </w:rPr>
              <w:t>П</w:t>
            </w:r>
          </w:p>
          <w:p w:rsidR="004475B1" w:rsidRPr="005970A1" w:rsidRDefault="004475B1" w:rsidP="00451F4B">
            <w:pPr>
              <w:spacing w:line="276" w:lineRule="auto"/>
              <w:ind w:right="98" w:firstLine="0"/>
              <w:jc w:val="center"/>
              <w:rPr>
                <w:b/>
                <w:bCs/>
                <w:sz w:val="24"/>
                <w:szCs w:val="24"/>
              </w:rPr>
            </w:pPr>
            <w:r w:rsidRPr="005970A1">
              <w:rPr>
                <w:b/>
                <w:bCs/>
                <w:sz w:val="24"/>
                <w:szCs w:val="24"/>
              </w:rPr>
              <w:t>П</w:t>
            </w:r>
          </w:p>
          <w:p w:rsidR="004475B1" w:rsidRPr="005970A1" w:rsidRDefault="004475B1" w:rsidP="00451F4B">
            <w:pPr>
              <w:spacing w:line="276" w:lineRule="auto"/>
              <w:jc w:val="left"/>
              <w:rPr>
                <w:sz w:val="24"/>
                <w:szCs w:val="24"/>
              </w:rPr>
            </w:pPr>
          </w:p>
        </w:tc>
        <w:tc>
          <w:tcPr>
            <w:tcW w:w="4669" w:type="dxa"/>
            <w:gridSpan w:val="3"/>
          </w:tcPr>
          <w:p w:rsidR="004475B1" w:rsidRPr="005970A1" w:rsidRDefault="004475B1" w:rsidP="00451F4B">
            <w:pPr>
              <w:spacing w:line="276" w:lineRule="auto"/>
              <w:jc w:val="left"/>
              <w:rPr>
                <w:sz w:val="24"/>
                <w:szCs w:val="24"/>
              </w:rPr>
            </w:pPr>
            <w:r w:rsidRPr="005970A1">
              <w:rPr>
                <w:sz w:val="24"/>
                <w:szCs w:val="24"/>
              </w:rPr>
              <w:t>Для кабинета и зала</w:t>
            </w:r>
          </w:p>
          <w:p w:rsidR="004475B1" w:rsidRPr="005970A1" w:rsidRDefault="004475B1" w:rsidP="00451F4B">
            <w:pPr>
              <w:spacing w:line="276" w:lineRule="auto"/>
              <w:jc w:val="left"/>
              <w:rPr>
                <w:sz w:val="24"/>
                <w:szCs w:val="24"/>
              </w:rPr>
            </w:pPr>
            <w:r w:rsidRPr="005970A1">
              <w:rPr>
                <w:sz w:val="24"/>
                <w:szCs w:val="24"/>
              </w:rPr>
              <w:t>для учителя</w:t>
            </w:r>
          </w:p>
        </w:tc>
      </w:tr>
      <w:tr w:rsidR="004475B1" w:rsidRPr="005970A1">
        <w:trPr>
          <w:cantSplit/>
        </w:trPr>
        <w:tc>
          <w:tcPr>
            <w:tcW w:w="1101" w:type="dxa"/>
            <w:vMerge/>
          </w:tcPr>
          <w:p w:rsidR="004475B1" w:rsidRPr="005970A1" w:rsidRDefault="004475B1" w:rsidP="00451F4B">
            <w:pPr>
              <w:spacing w:line="276" w:lineRule="auto"/>
              <w:jc w:val="left"/>
              <w:rPr>
                <w:sz w:val="24"/>
                <w:szCs w:val="24"/>
              </w:rPr>
            </w:pPr>
          </w:p>
        </w:tc>
        <w:tc>
          <w:tcPr>
            <w:tcW w:w="8323" w:type="dxa"/>
            <w:vMerge/>
          </w:tcPr>
          <w:p w:rsidR="004475B1" w:rsidRPr="005970A1" w:rsidRDefault="004475B1" w:rsidP="00451F4B">
            <w:pPr>
              <w:spacing w:line="276" w:lineRule="auto"/>
              <w:jc w:val="left"/>
              <w:rPr>
                <w:sz w:val="24"/>
                <w:szCs w:val="24"/>
              </w:rPr>
            </w:pPr>
          </w:p>
        </w:tc>
        <w:tc>
          <w:tcPr>
            <w:tcW w:w="1134" w:type="dxa"/>
            <w:gridSpan w:val="4"/>
            <w:vMerge/>
          </w:tcPr>
          <w:p w:rsidR="004475B1" w:rsidRPr="005970A1" w:rsidRDefault="004475B1" w:rsidP="00451F4B">
            <w:pPr>
              <w:spacing w:line="276" w:lineRule="auto"/>
              <w:jc w:val="left"/>
              <w:rPr>
                <w:b/>
                <w:bCs/>
                <w:sz w:val="24"/>
                <w:szCs w:val="24"/>
              </w:rPr>
            </w:pPr>
          </w:p>
        </w:tc>
        <w:tc>
          <w:tcPr>
            <w:tcW w:w="4669" w:type="dxa"/>
            <w:gridSpan w:val="3"/>
          </w:tcPr>
          <w:p w:rsidR="004475B1" w:rsidRPr="005970A1" w:rsidRDefault="004475B1" w:rsidP="00451F4B">
            <w:pPr>
              <w:spacing w:line="276" w:lineRule="auto"/>
              <w:jc w:val="left"/>
              <w:rPr>
                <w:sz w:val="24"/>
                <w:szCs w:val="24"/>
              </w:rPr>
            </w:pPr>
            <w:r w:rsidRPr="005970A1">
              <w:rPr>
                <w:sz w:val="24"/>
                <w:szCs w:val="24"/>
              </w:rPr>
              <w:t>Набор народных инструментов определяется содержанием регионального компонента. Комплектация инструментов  производится учителем.</w:t>
            </w:r>
          </w:p>
        </w:tc>
      </w:tr>
      <w:tr w:rsidR="004475B1" w:rsidRPr="005970A1">
        <w:trPr>
          <w:cantSplit/>
        </w:trPr>
        <w:tc>
          <w:tcPr>
            <w:tcW w:w="15227" w:type="dxa"/>
            <w:gridSpan w:val="9"/>
          </w:tcPr>
          <w:p w:rsidR="004475B1" w:rsidRPr="005970A1" w:rsidRDefault="004475B1" w:rsidP="00451F4B">
            <w:pPr>
              <w:spacing w:line="276" w:lineRule="auto"/>
              <w:jc w:val="center"/>
              <w:rPr>
                <w:sz w:val="24"/>
                <w:szCs w:val="24"/>
              </w:rPr>
            </w:pPr>
            <w:r w:rsidRPr="005970A1">
              <w:rPr>
                <w:b/>
                <w:bCs/>
                <w:sz w:val="24"/>
                <w:szCs w:val="24"/>
              </w:rPr>
              <w:t>Библиотечный фонд (книгопечатная продукция)</w:t>
            </w:r>
          </w:p>
        </w:tc>
      </w:tr>
      <w:tr w:rsidR="004475B1" w:rsidRPr="005970A1">
        <w:trPr>
          <w:trHeight w:val="2388"/>
        </w:trPr>
        <w:tc>
          <w:tcPr>
            <w:tcW w:w="1101" w:type="dxa"/>
          </w:tcPr>
          <w:p w:rsidR="004475B1" w:rsidRPr="005970A1" w:rsidRDefault="004475B1" w:rsidP="00451F4B">
            <w:pPr>
              <w:spacing w:line="276" w:lineRule="auto"/>
              <w:jc w:val="left"/>
              <w:rPr>
                <w:b/>
                <w:bCs/>
                <w:sz w:val="24"/>
                <w:szCs w:val="24"/>
              </w:rPr>
            </w:pPr>
          </w:p>
        </w:tc>
        <w:tc>
          <w:tcPr>
            <w:tcW w:w="8323" w:type="dxa"/>
          </w:tcPr>
          <w:p w:rsidR="004475B1" w:rsidRPr="005970A1" w:rsidRDefault="004475B1" w:rsidP="00451F4B">
            <w:pPr>
              <w:spacing w:line="276" w:lineRule="auto"/>
              <w:ind w:hanging="7"/>
              <w:jc w:val="left"/>
              <w:rPr>
                <w:sz w:val="24"/>
                <w:szCs w:val="24"/>
              </w:rPr>
            </w:pPr>
            <w:r w:rsidRPr="005970A1">
              <w:rPr>
                <w:sz w:val="24"/>
                <w:szCs w:val="24"/>
              </w:rPr>
              <w:t>Учебно-методические комплекты по музыке (учебники, рабочие тетради, музыкальные хрестоматии, блокноты и др.) для 1-4 классов</w:t>
            </w:r>
          </w:p>
          <w:p w:rsidR="004475B1" w:rsidRPr="005970A1" w:rsidRDefault="004475B1" w:rsidP="00451F4B">
            <w:pPr>
              <w:spacing w:line="276" w:lineRule="auto"/>
              <w:ind w:hanging="7"/>
              <w:jc w:val="left"/>
              <w:rPr>
                <w:sz w:val="24"/>
                <w:szCs w:val="24"/>
              </w:rPr>
            </w:pPr>
            <w:r w:rsidRPr="005970A1">
              <w:rPr>
                <w:sz w:val="24"/>
                <w:szCs w:val="24"/>
              </w:rPr>
              <w:t>Программно-методические материалы: Программы по музыке; Нотные хрестоматии, Фонохрестоматии .</w:t>
            </w:r>
          </w:p>
          <w:p w:rsidR="004475B1" w:rsidRPr="005970A1" w:rsidRDefault="004475B1" w:rsidP="00451F4B">
            <w:pPr>
              <w:spacing w:line="276" w:lineRule="auto"/>
              <w:ind w:hanging="7"/>
              <w:jc w:val="left"/>
              <w:rPr>
                <w:sz w:val="24"/>
                <w:szCs w:val="24"/>
              </w:rPr>
            </w:pPr>
            <w:r w:rsidRPr="005970A1">
              <w:rPr>
                <w:sz w:val="24"/>
                <w:szCs w:val="24"/>
              </w:rPr>
              <w:t>Методические пособия (рекомендации к проведения уроков музыки)</w:t>
            </w:r>
          </w:p>
          <w:p w:rsidR="004475B1" w:rsidRPr="005970A1" w:rsidRDefault="004475B1" w:rsidP="00451F4B">
            <w:pPr>
              <w:spacing w:line="276" w:lineRule="auto"/>
              <w:ind w:hanging="7"/>
              <w:jc w:val="left"/>
              <w:rPr>
                <w:sz w:val="24"/>
                <w:szCs w:val="24"/>
              </w:rPr>
            </w:pPr>
            <w:r w:rsidRPr="005970A1">
              <w:rPr>
                <w:sz w:val="24"/>
                <w:szCs w:val="24"/>
              </w:rPr>
              <w:t>Методические журналы по искусству</w:t>
            </w:r>
          </w:p>
          <w:p w:rsidR="004475B1" w:rsidRPr="005970A1" w:rsidRDefault="004475B1" w:rsidP="00451F4B">
            <w:pPr>
              <w:spacing w:line="276" w:lineRule="auto"/>
              <w:ind w:hanging="7"/>
              <w:jc w:val="left"/>
              <w:rPr>
                <w:sz w:val="24"/>
                <w:szCs w:val="24"/>
              </w:rPr>
            </w:pPr>
            <w:r w:rsidRPr="005970A1">
              <w:rPr>
                <w:sz w:val="24"/>
                <w:szCs w:val="24"/>
              </w:rPr>
              <w:t>Музыкальная  энциклопедия (в том числе в цифровой форме)</w:t>
            </w:r>
          </w:p>
          <w:p w:rsidR="004475B1" w:rsidRPr="005970A1" w:rsidRDefault="004475B1" w:rsidP="00451F4B">
            <w:pPr>
              <w:spacing w:line="276" w:lineRule="auto"/>
              <w:ind w:hanging="7"/>
              <w:jc w:val="left"/>
              <w:rPr>
                <w:sz w:val="24"/>
                <w:szCs w:val="24"/>
              </w:rPr>
            </w:pPr>
            <w:r w:rsidRPr="005970A1">
              <w:rPr>
                <w:sz w:val="24"/>
                <w:szCs w:val="24"/>
              </w:rPr>
              <w:t>Книги о музыке и музыкантах (в том числе в цифровой форме)</w:t>
            </w:r>
          </w:p>
          <w:p w:rsidR="004475B1" w:rsidRPr="005970A1" w:rsidRDefault="004475B1" w:rsidP="00451F4B">
            <w:pPr>
              <w:spacing w:line="276" w:lineRule="auto"/>
              <w:ind w:hanging="7"/>
              <w:jc w:val="left"/>
              <w:rPr>
                <w:sz w:val="24"/>
                <w:szCs w:val="24"/>
              </w:rPr>
            </w:pPr>
            <w:r w:rsidRPr="005970A1">
              <w:rPr>
                <w:sz w:val="24"/>
                <w:szCs w:val="24"/>
              </w:rPr>
              <w:t>Стандарт начального общего образования по образовательной области «Искусство»</w:t>
            </w:r>
          </w:p>
          <w:p w:rsidR="004475B1" w:rsidRPr="005970A1" w:rsidRDefault="004475B1" w:rsidP="00451F4B">
            <w:pPr>
              <w:spacing w:line="276" w:lineRule="auto"/>
              <w:jc w:val="left"/>
              <w:rPr>
                <w:sz w:val="24"/>
                <w:szCs w:val="24"/>
              </w:rPr>
            </w:pPr>
          </w:p>
        </w:tc>
        <w:tc>
          <w:tcPr>
            <w:tcW w:w="1134" w:type="dxa"/>
            <w:gridSpan w:val="4"/>
          </w:tcPr>
          <w:p w:rsidR="004475B1" w:rsidRPr="005970A1" w:rsidRDefault="004475B1" w:rsidP="00451F4B">
            <w:pPr>
              <w:spacing w:line="276" w:lineRule="auto"/>
              <w:jc w:val="left"/>
              <w:rPr>
                <w:b/>
                <w:bCs/>
                <w:sz w:val="24"/>
                <w:szCs w:val="24"/>
              </w:rPr>
            </w:pPr>
            <w:r w:rsidRPr="005970A1">
              <w:rPr>
                <w:b/>
                <w:bCs/>
                <w:sz w:val="24"/>
                <w:szCs w:val="24"/>
              </w:rPr>
              <w:t>К</w:t>
            </w:r>
          </w:p>
          <w:p w:rsidR="004475B1" w:rsidRPr="005970A1" w:rsidRDefault="004475B1" w:rsidP="00451F4B">
            <w:pPr>
              <w:spacing w:line="276" w:lineRule="auto"/>
              <w:jc w:val="left"/>
              <w:rPr>
                <w:b/>
                <w:bCs/>
                <w:sz w:val="24"/>
                <w:szCs w:val="24"/>
              </w:rPr>
            </w:pPr>
          </w:p>
          <w:p w:rsidR="004475B1" w:rsidRPr="005970A1" w:rsidRDefault="004475B1" w:rsidP="00451F4B">
            <w:pPr>
              <w:spacing w:line="276" w:lineRule="auto"/>
              <w:jc w:val="left"/>
              <w:rPr>
                <w:b/>
                <w:bCs/>
                <w:sz w:val="24"/>
                <w:szCs w:val="24"/>
              </w:rPr>
            </w:pPr>
            <w:r w:rsidRPr="005970A1">
              <w:rPr>
                <w:b/>
                <w:bCs/>
                <w:sz w:val="24"/>
                <w:szCs w:val="24"/>
              </w:rPr>
              <w:t>Д</w:t>
            </w:r>
          </w:p>
          <w:p w:rsidR="004475B1" w:rsidRPr="005970A1" w:rsidRDefault="004475B1" w:rsidP="00451F4B">
            <w:pPr>
              <w:spacing w:line="276" w:lineRule="auto"/>
              <w:jc w:val="left"/>
              <w:rPr>
                <w:b/>
                <w:bCs/>
                <w:sz w:val="24"/>
                <w:szCs w:val="24"/>
              </w:rPr>
            </w:pPr>
            <w:r w:rsidRPr="005970A1">
              <w:rPr>
                <w:b/>
                <w:bCs/>
                <w:sz w:val="24"/>
                <w:szCs w:val="24"/>
              </w:rPr>
              <w:t>Д</w:t>
            </w:r>
          </w:p>
          <w:p w:rsidR="004475B1" w:rsidRPr="005970A1" w:rsidRDefault="004475B1" w:rsidP="00451F4B">
            <w:pPr>
              <w:spacing w:line="276" w:lineRule="auto"/>
              <w:jc w:val="left"/>
              <w:rPr>
                <w:b/>
                <w:bCs/>
                <w:sz w:val="24"/>
                <w:szCs w:val="24"/>
              </w:rPr>
            </w:pPr>
          </w:p>
          <w:p w:rsidR="004475B1" w:rsidRPr="005970A1" w:rsidRDefault="004475B1" w:rsidP="00451F4B">
            <w:pPr>
              <w:spacing w:line="276" w:lineRule="auto"/>
              <w:jc w:val="left"/>
              <w:rPr>
                <w:b/>
                <w:bCs/>
                <w:sz w:val="24"/>
                <w:szCs w:val="24"/>
              </w:rPr>
            </w:pPr>
            <w:r w:rsidRPr="005970A1">
              <w:rPr>
                <w:b/>
                <w:bCs/>
                <w:sz w:val="24"/>
                <w:szCs w:val="24"/>
              </w:rPr>
              <w:t>Д</w:t>
            </w:r>
          </w:p>
          <w:p w:rsidR="004475B1" w:rsidRPr="005970A1" w:rsidRDefault="004475B1" w:rsidP="00451F4B">
            <w:pPr>
              <w:spacing w:line="276" w:lineRule="auto"/>
              <w:jc w:val="left"/>
              <w:rPr>
                <w:b/>
                <w:bCs/>
                <w:sz w:val="24"/>
                <w:szCs w:val="24"/>
              </w:rPr>
            </w:pPr>
            <w:r w:rsidRPr="005970A1">
              <w:rPr>
                <w:b/>
                <w:bCs/>
                <w:sz w:val="24"/>
                <w:szCs w:val="24"/>
              </w:rPr>
              <w:t>Д</w:t>
            </w:r>
          </w:p>
          <w:p w:rsidR="004475B1" w:rsidRPr="005970A1" w:rsidRDefault="004475B1" w:rsidP="00451F4B">
            <w:pPr>
              <w:spacing w:line="276" w:lineRule="auto"/>
              <w:jc w:val="left"/>
              <w:rPr>
                <w:b/>
                <w:bCs/>
                <w:sz w:val="24"/>
                <w:szCs w:val="24"/>
              </w:rPr>
            </w:pPr>
            <w:r w:rsidRPr="005970A1">
              <w:rPr>
                <w:b/>
                <w:bCs/>
                <w:sz w:val="24"/>
                <w:szCs w:val="24"/>
              </w:rPr>
              <w:t>П</w:t>
            </w:r>
          </w:p>
          <w:p w:rsidR="004475B1" w:rsidRPr="005970A1" w:rsidRDefault="004475B1" w:rsidP="00451F4B">
            <w:pPr>
              <w:spacing w:line="276" w:lineRule="auto"/>
              <w:jc w:val="left"/>
              <w:rPr>
                <w:b/>
                <w:bCs/>
                <w:sz w:val="24"/>
                <w:szCs w:val="24"/>
              </w:rPr>
            </w:pPr>
            <w:r w:rsidRPr="005970A1">
              <w:rPr>
                <w:b/>
                <w:bCs/>
                <w:sz w:val="24"/>
                <w:szCs w:val="24"/>
              </w:rPr>
              <w:t>Д</w:t>
            </w:r>
          </w:p>
          <w:p w:rsidR="004475B1" w:rsidRPr="005970A1" w:rsidRDefault="004475B1" w:rsidP="00451F4B">
            <w:pPr>
              <w:spacing w:line="276" w:lineRule="auto"/>
              <w:jc w:val="left"/>
              <w:rPr>
                <w:b/>
                <w:bCs/>
                <w:sz w:val="24"/>
                <w:szCs w:val="24"/>
              </w:rPr>
            </w:pPr>
            <w:r w:rsidRPr="005970A1">
              <w:rPr>
                <w:b/>
                <w:bCs/>
                <w:sz w:val="24"/>
                <w:szCs w:val="24"/>
              </w:rPr>
              <w:t>Д</w:t>
            </w:r>
          </w:p>
        </w:tc>
        <w:tc>
          <w:tcPr>
            <w:tcW w:w="4669" w:type="dxa"/>
            <w:gridSpan w:val="3"/>
          </w:tcPr>
          <w:p w:rsidR="004475B1" w:rsidRPr="005970A1" w:rsidRDefault="004475B1" w:rsidP="00451F4B">
            <w:pPr>
              <w:spacing w:line="276" w:lineRule="auto"/>
              <w:jc w:val="left"/>
              <w:rPr>
                <w:sz w:val="24"/>
                <w:szCs w:val="24"/>
              </w:rPr>
            </w:pPr>
            <w:r w:rsidRPr="005970A1">
              <w:rPr>
                <w:sz w:val="24"/>
                <w:szCs w:val="24"/>
              </w:rPr>
              <w:t>В библиотечный фонд входят комплекты учебников, рекомендованные или допущенные Министерством образования и науки РФ</w:t>
            </w:r>
          </w:p>
          <w:p w:rsidR="004475B1" w:rsidRPr="005970A1" w:rsidRDefault="004475B1" w:rsidP="00451F4B">
            <w:pPr>
              <w:spacing w:line="276" w:lineRule="auto"/>
              <w:jc w:val="left"/>
              <w:rPr>
                <w:sz w:val="24"/>
                <w:szCs w:val="24"/>
              </w:rPr>
            </w:pPr>
          </w:p>
          <w:p w:rsidR="004475B1" w:rsidRPr="005970A1" w:rsidRDefault="004475B1" w:rsidP="00451F4B">
            <w:pPr>
              <w:spacing w:line="276" w:lineRule="auto"/>
              <w:jc w:val="left"/>
              <w:rPr>
                <w:sz w:val="24"/>
                <w:szCs w:val="24"/>
              </w:rPr>
            </w:pPr>
          </w:p>
          <w:p w:rsidR="004475B1" w:rsidRPr="005970A1" w:rsidRDefault="004475B1" w:rsidP="00451F4B">
            <w:pPr>
              <w:spacing w:line="276" w:lineRule="auto"/>
              <w:jc w:val="left"/>
              <w:rPr>
                <w:sz w:val="24"/>
                <w:szCs w:val="24"/>
              </w:rPr>
            </w:pPr>
          </w:p>
        </w:tc>
      </w:tr>
      <w:tr w:rsidR="004475B1" w:rsidRPr="005970A1">
        <w:trPr>
          <w:cantSplit/>
        </w:trPr>
        <w:tc>
          <w:tcPr>
            <w:tcW w:w="15227" w:type="dxa"/>
            <w:gridSpan w:val="9"/>
          </w:tcPr>
          <w:p w:rsidR="004475B1" w:rsidRPr="005970A1" w:rsidRDefault="004475B1" w:rsidP="00451F4B">
            <w:pPr>
              <w:pStyle w:val="2"/>
              <w:spacing w:before="0" w:after="0" w:line="276" w:lineRule="auto"/>
              <w:rPr>
                <w:sz w:val="24"/>
                <w:szCs w:val="24"/>
              </w:rPr>
            </w:pPr>
            <w:bookmarkStart w:id="297" w:name="_Toc457823585"/>
            <w:r w:rsidRPr="005970A1">
              <w:rPr>
                <w:sz w:val="24"/>
                <w:szCs w:val="24"/>
              </w:rPr>
              <w:t>Печатные пособия</w:t>
            </w:r>
            <w:bookmarkEnd w:id="297"/>
          </w:p>
        </w:tc>
      </w:tr>
      <w:tr w:rsidR="004475B1" w:rsidRPr="005970A1">
        <w:trPr>
          <w:trHeight w:val="1461"/>
        </w:trPr>
        <w:tc>
          <w:tcPr>
            <w:tcW w:w="1101" w:type="dxa"/>
          </w:tcPr>
          <w:p w:rsidR="004475B1" w:rsidRPr="005970A1" w:rsidRDefault="004475B1" w:rsidP="00451F4B">
            <w:pPr>
              <w:spacing w:line="276" w:lineRule="auto"/>
              <w:jc w:val="left"/>
              <w:rPr>
                <w:sz w:val="24"/>
                <w:szCs w:val="24"/>
              </w:rPr>
            </w:pPr>
            <w:r w:rsidRPr="005970A1">
              <w:rPr>
                <w:sz w:val="24"/>
                <w:szCs w:val="24"/>
              </w:rPr>
              <w:t>2</w:t>
            </w:r>
          </w:p>
        </w:tc>
        <w:tc>
          <w:tcPr>
            <w:tcW w:w="8363" w:type="dxa"/>
            <w:gridSpan w:val="2"/>
          </w:tcPr>
          <w:p w:rsidR="004475B1" w:rsidRPr="005970A1" w:rsidRDefault="004475B1" w:rsidP="00451F4B">
            <w:pPr>
              <w:spacing w:line="276" w:lineRule="auto"/>
              <w:ind w:firstLine="33"/>
              <w:jc w:val="left"/>
              <w:rPr>
                <w:sz w:val="24"/>
                <w:szCs w:val="24"/>
              </w:rPr>
            </w:pPr>
            <w:r w:rsidRPr="005970A1">
              <w:rPr>
                <w:sz w:val="24"/>
                <w:szCs w:val="24"/>
              </w:rPr>
              <w:t>Портреты русских и зарубежных композиторов</w:t>
            </w:r>
          </w:p>
          <w:p w:rsidR="004475B1" w:rsidRPr="005970A1" w:rsidRDefault="004475B1" w:rsidP="00451F4B">
            <w:pPr>
              <w:spacing w:line="276" w:lineRule="auto"/>
              <w:ind w:firstLine="33"/>
              <w:jc w:val="left"/>
              <w:rPr>
                <w:sz w:val="24"/>
                <w:szCs w:val="24"/>
              </w:rPr>
            </w:pPr>
            <w:r w:rsidRPr="005970A1">
              <w:rPr>
                <w:sz w:val="24"/>
                <w:szCs w:val="24"/>
              </w:rPr>
              <w:t>Таблицы по музыке: нотные примеры, тексты песен, музыкальные инструменты</w:t>
            </w:r>
          </w:p>
          <w:p w:rsidR="004475B1" w:rsidRPr="005970A1" w:rsidRDefault="004475B1" w:rsidP="00451F4B">
            <w:pPr>
              <w:spacing w:line="276" w:lineRule="auto"/>
              <w:ind w:firstLine="33"/>
              <w:jc w:val="left"/>
              <w:rPr>
                <w:sz w:val="24"/>
                <w:szCs w:val="24"/>
              </w:rPr>
            </w:pPr>
            <w:r w:rsidRPr="005970A1">
              <w:rPr>
                <w:sz w:val="24"/>
                <w:szCs w:val="24"/>
              </w:rPr>
              <w:t>Музыкальный календарь</w:t>
            </w:r>
          </w:p>
          <w:p w:rsidR="004475B1" w:rsidRPr="005970A1" w:rsidRDefault="004475B1" w:rsidP="00451F4B">
            <w:pPr>
              <w:spacing w:line="276" w:lineRule="auto"/>
              <w:ind w:firstLine="33"/>
              <w:jc w:val="left"/>
              <w:rPr>
                <w:sz w:val="24"/>
                <w:szCs w:val="24"/>
              </w:rPr>
            </w:pPr>
            <w:r w:rsidRPr="005970A1">
              <w:rPr>
                <w:sz w:val="24"/>
                <w:szCs w:val="24"/>
              </w:rPr>
              <w:t>Дидактический раздаточный материал: карточки по музыкальной грамоте и хоровой работе</w:t>
            </w:r>
          </w:p>
          <w:p w:rsidR="004475B1" w:rsidRPr="005970A1" w:rsidRDefault="004475B1" w:rsidP="00451F4B">
            <w:pPr>
              <w:spacing w:line="276" w:lineRule="auto"/>
              <w:ind w:firstLine="33"/>
              <w:jc w:val="left"/>
              <w:rPr>
                <w:sz w:val="24"/>
                <w:szCs w:val="24"/>
              </w:rPr>
            </w:pPr>
            <w:r w:rsidRPr="005970A1">
              <w:rPr>
                <w:sz w:val="24"/>
                <w:szCs w:val="24"/>
              </w:rPr>
              <w:t>Хрестоматии музыкального материала к учебникам</w:t>
            </w:r>
          </w:p>
          <w:p w:rsidR="004475B1" w:rsidRPr="005970A1" w:rsidRDefault="004475B1" w:rsidP="00451F4B">
            <w:pPr>
              <w:spacing w:line="276" w:lineRule="auto"/>
              <w:ind w:firstLine="33"/>
              <w:jc w:val="left"/>
              <w:rPr>
                <w:sz w:val="24"/>
                <w:szCs w:val="24"/>
              </w:rPr>
            </w:pPr>
            <w:r w:rsidRPr="005970A1">
              <w:rPr>
                <w:sz w:val="24"/>
                <w:szCs w:val="24"/>
              </w:rPr>
              <w:t>Сборники песен и хоров</w:t>
            </w:r>
          </w:p>
        </w:tc>
        <w:tc>
          <w:tcPr>
            <w:tcW w:w="1134" w:type="dxa"/>
            <w:gridSpan w:val="4"/>
          </w:tcPr>
          <w:p w:rsidR="004475B1" w:rsidRPr="005970A1" w:rsidRDefault="004475B1" w:rsidP="00451F4B">
            <w:pPr>
              <w:spacing w:line="276" w:lineRule="auto"/>
              <w:ind w:firstLine="34"/>
              <w:jc w:val="center"/>
              <w:rPr>
                <w:b/>
                <w:bCs/>
                <w:sz w:val="24"/>
                <w:szCs w:val="24"/>
              </w:rPr>
            </w:pPr>
            <w:r w:rsidRPr="005970A1">
              <w:rPr>
                <w:b/>
                <w:bCs/>
                <w:sz w:val="24"/>
                <w:szCs w:val="24"/>
              </w:rPr>
              <w:t>Д</w:t>
            </w:r>
          </w:p>
          <w:p w:rsidR="004475B1" w:rsidRPr="005970A1" w:rsidRDefault="004475B1" w:rsidP="00451F4B">
            <w:pPr>
              <w:spacing w:line="276" w:lineRule="auto"/>
              <w:ind w:firstLine="34"/>
              <w:jc w:val="center"/>
              <w:rPr>
                <w:b/>
                <w:bCs/>
                <w:sz w:val="24"/>
                <w:szCs w:val="24"/>
              </w:rPr>
            </w:pPr>
            <w:r w:rsidRPr="005970A1">
              <w:rPr>
                <w:b/>
                <w:bCs/>
                <w:sz w:val="24"/>
                <w:szCs w:val="24"/>
              </w:rPr>
              <w:t>Д/П</w:t>
            </w:r>
          </w:p>
          <w:p w:rsidR="004475B1" w:rsidRPr="005970A1" w:rsidRDefault="004475B1" w:rsidP="00451F4B">
            <w:pPr>
              <w:spacing w:line="276" w:lineRule="auto"/>
              <w:ind w:firstLine="34"/>
              <w:jc w:val="center"/>
              <w:rPr>
                <w:b/>
                <w:bCs/>
                <w:sz w:val="24"/>
                <w:szCs w:val="24"/>
              </w:rPr>
            </w:pPr>
            <w:r w:rsidRPr="005970A1">
              <w:rPr>
                <w:b/>
                <w:bCs/>
                <w:sz w:val="24"/>
                <w:szCs w:val="24"/>
              </w:rPr>
              <w:t>Д</w:t>
            </w:r>
          </w:p>
          <w:p w:rsidR="004475B1" w:rsidRPr="005970A1" w:rsidRDefault="004475B1" w:rsidP="00451F4B">
            <w:pPr>
              <w:spacing w:line="276" w:lineRule="auto"/>
              <w:ind w:firstLine="34"/>
              <w:jc w:val="center"/>
              <w:rPr>
                <w:b/>
                <w:bCs/>
                <w:sz w:val="24"/>
                <w:szCs w:val="24"/>
              </w:rPr>
            </w:pPr>
            <w:r w:rsidRPr="005970A1">
              <w:rPr>
                <w:b/>
                <w:bCs/>
                <w:sz w:val="24"/>
                <w:szCs w:val="24"/>
              </w:rPr>
              <w:t>К</w:t>
            </w:r>
          </w:p>
          <w:p w:rsidR="004475B1" w:rsidRPr="005970A1" w:rsidRDefault="004475B1" w:rsidP="00451F4B">
            <w:pPr>
              <w:spacing w:line="276" w:lineRule="auto"/>
              <w:ind w:firstLine="34"/>
              <w:jc w:val="center"/>
              <w:rPr>
                <w:b/>
                <w:bCs/>
                <w:sz w:val="24"/>
                <w:szCs w:val="24"/>
              </w:rPr>
            </w:pPr>
            <w:r w:rsidRPr="005970A1">
              <w:rPr>
                <w:b/>
                <w:bCs/>
                <w:sz w:val="24"/>
                <w:szCs w:val="24"/>
              </w:rPr>
              <w:t>Д</w:t>
            </w:r>
          </w:p>
          <w:p w:rsidR="004475B1" w:rsidRPr="005970A1" w:rsidRDefault="004475B1" w:rsidP="00451F4B">
            <w:pPr>
              <w:spacing w:line="276" w:lineRule="auto"/>
              <w:ind w:firstLine="34"/>
              <w:jc w:val="center"/>
              <w:rPr>
                <w:b/>
                <w:bCs/>
                <w:sz w:val="24"/>
                <w:szCs w:val="24"/>
              </w:rPr>
            </w:pPr>
            <w:r w:rsidRPr="005970A1">
              <w:rPr>
                <w:b/>
                <w:bCs/>
                <w:sz w:val="24"/>
                <w:szCs w:val="24"/>
              </w:rPr>
              <w:t>Д</w:t>
            </w:r>
          </w:p>
        </w:tc>
        <w:tc>
          <w:tcPr>
            <w:tcW w:w="4629" w:type="dxa"/>
            <w:gridSpan w:val="2"/>
          </w:tcPr>
          <w:p w:rsidR="004475B1" w:rsidRPr="005970A1" w:rsidRDefault="004475B1" w:rsidP="00451F4B">
            <w:pPr>
              <w:spacing w:line="276" w:lineRule="auto"/>
              <w:ind w:firstLine="0"/>
              <w:jc w:val="left"/>
              <w:rPr>
                <w:sz w:val="24"/>
                <w:szCs w:val="24"/>
              </w:rPr>
            </w:pPr>
            <w:r w:rsidRPr="005970A1">
              <w:rPr>
                <w:sz w:val="24"/>
                <w:szCs w:val="24"/>
              </w:rPr>
              <w:t>Комплекты</w:t>
            </w:r>
          </w:p>
          <w:p w:rsidR="004475B1" w:rsidRPr="005970A1" w:rsidRDefault="004475B1" w:rsidP="00451F4B">
            <w:pPr>
              <w:spacing w:line="276" w:lineRule="auto"/>
              <w:ind w:firstLine="0"/>
              <w:jc w:val="left"/>
              <w:rPr>
                <w:sz w:val="24"/>
                <w:szCs w:val="24"/>
              </w:rPr>
            </w:pPr>
            <w:r w:rsidRPr="005970A1">
              <w:rPr>
                <w:sz w:val="24"/>
                <w:szCs w:val="24"/>
              </w:rPr>
              <w:t>Для совместной работы учителя и учащихся</w:t>
            </w:r>
          </w:p>
          <w:p w:rsidR="004475B1" w:rsidRPr="005970A1" w:rsidRDefault="004475B1" w:rsidP="00451F4B">
            <w:pPr>
              <w:spacing w:line="276" w:lineRule="auto"/>
              <w:ind w:firstLine="0"/>
              <w:jc w:val="left"/>
              <w:rPr>
                <w:sz w:val="24"/>
                <w:szCs w:val="24"/>
              </w:rPr>
            </w:pPr>
          </w:p>
          <w:p w:rsidR="004475B1" w:rsidRPr="005970A1" w:rsidRDefault="004475B1" w:rsidP="00451F4B">
            <w:pPr>
              <w:spacing w:line="276" w:lineRule="auto"/>
              <w:ind w:firstLine="0"/>
              <w:jc w:val="left"/>
              <w:rPr>
                <w:sz w:val="24"/>
                <w:szCs w:val="24"/>
              </w:rPr>
            </w:pPr>
          </w:p>
          <w:p w:rsidR="004475B1" w:rsidRPr="005970A1" w:rsidRDefault="004475B1" w:rsidP="00451F4B">
            <w:pPr>
              <w:spacing w:line="276" w:lineRule="auto"/>
              <w:ind w:firstLine="0"/>
              <w:jc w:val="left"/>
              <w:rPr>
                <w:sz w:val="24"/>
                <w:szCs w:val="24"/>
              </w:rPr>
            </w:pPr>
            <w:r w:rsidRPr="005970A1">
              <w:rPr>
                <w:sz w:val="24"/>
                <w:szCs w:val="24"/>
              </w:rPr>
              <w:t>Для учителя</w:t>
            </w:r>
          </w:p>
          <w:p w:rsidR="004475B1" w:rsidRPr="005970A1" w:rsidRDefault="004475B1" w:rsidP="00451F4B">
            <w:pPr>
              <w:spacing w:line="276" w:lineRule="auto"/>
              <w:ind w:firstLine="0"/>
              <w:jc w:val="left"/>
              <w:rPr>
                <w:sz w:val="24"/>
                <w:szCs w:val="24"/>
              </w:rPr>
            </w:pPr>
            <w:r w:rsidRPr="005970A1">
              <w:rPr>
                <w:sz w:val="24"/>
                <w:szCs w:val="24"/>
              </w:rPr>
              <w:t>Для учителя</w:t>
            </w:r>
          </w:p>
        </w:tc>
      </w:tr>
      <w:tr w:rsidR="004475B1" w:rsidRPr="005970A1">
        <w:trPr>
          <w:cantSplit/>
        </w:trPr>
        <w:tc>
          <w:tcPr>
            <w:tcW w:w="15227" w:type="dxa"/>
            <w:gridSpan w:val="9"/>
          </w:tcPr>
          <w:p w:rsidR="004475B1" w:rsidRPr="005970A1" w:rsidRDefault="004475B1" w:rsidP="00451F4B">
            <w:pPr>
              <w:pStyle w:val="2"/>
              <w:spacing w:before="0" w:after="0" w:line="276" w:lineRule="auto"/>
              <w:rPr>
                <w:sz w:val="24"/>
                <w:szCs w:val="24"/>
              </w:rPr>
            </w:pPr>
            <w:bookmarkStart w:id="298" w:name="_Toc457823586"/>
            <w:r w:rsidRPr="005970A1">
              <w:rPr>
                <w:sz w:val="24"/>
                <w:szCs w:val="24"/>
              </w:rPr>
              <w:t>Информационно-коммуникационные средства</w:t>
            </w:r>
            <w:bookmarkEnd w:id="298"/>
          </w:p>
        </w:tc>
      </w:tr>
      <w:tr w:rsidR="004475B1" w:rsidRPr="005970A1">
        <w:trPr>
          <w:trHeight w:val="309"/>
        </w:trPr>
        <w:tc>
          <w:tcPr>
            <w:tcW w:w="1101" w:type="dxa"/>
          </w:tcPr>
          <w:p w:rsidR="004475B1" w:rsidRPr="005970A1" w:rsidRDefault="004475B1" w:rsidP="00451F4B">
            <w:pPr>
              <w:spacing w:line="276" w:lineRule="auto"/>
              <w:jc w:val="left"/>
              <w:rPr>
                <w:sz w:val="24"/>
                <w:szCs w:val="24"/>
              </w:rPr>
            </w:pPr>
            <w:r w:rsidRPr="005970A1">
              <w:rPr>
                <w:sz w:val="24"/>
                <w:szCs w:val="24"/>
              </w:rPr>
              <w:t>3.</w:t>
            </w:r>
          </w:p>
        </w:tc>
        <w:tc>
          <w:tcPr>
            <w:tcW w:w="8711" w:type="dxa"/>
            <w:gridSpan w:val="4"/>
          </w:tcPr>
          <w:p w:rsidR="004475B1" w:rsidRPr="005970A1" w:rsidRDefault="004475B1" w:rsidP="00451F4B">
            <w:pPr>
              <w:spacing w:line="276" w:lineRule="auto"/>
              <w:ind w:firstLine="0"/>
              <w:jc w:val="left"/>
              <w:rPr>
                <w:sz w:val="24"/>
                <w:szCs w:val="24"/>
              </w:rPr>
            </w:pPr>
            <w:r w:rsidRPr="005970A1">
              <w:rPr>
                <w:sz w:val="24"/>
                <w:szCs w:val="24"/>
              </w:rPr>
              <w:t>Методические пособия по электронному музыкальному творчеству</w:t>
            </w:r>
          </w:p>
        </w:tc>
        <w:tc>
          <w:tcPr>
            <w:tcW w:w="1311" w:type="dxa"/>
            <w:gridSpan w:val="3"/>
          </w:tcPr>
          <w:p w:rsidR="004475B1" w:rsidRPr="005970A1" w:rsidRDefault="004475B1" w:rsidP="00451F4B">
            <w:pPr>
              <w:pStyle w:val="2"/>
              <w:spacing w:before="0" w:after="0" w:line="276" w:lineRule="auto"/>
              <w:jc w:val="left"/>
              <w:rPr>
                <w:sz w:val="24"/>
                <w:szCs w:val="24"/>
              </w:rPr>
            </w:pPr>
            <w:bookmarkStart w:id="299" w:name="_Toc457823587"/>
            <w:r w:rsidRPr="005970A1">
              <w:rPr>
                <w:sz w:val="24"/>
                <w:szCs w:val="24"/>
              </w:rPr>
              <w:t>Д</w:t>
            </w:r>
            <w:bookmarkEnd w:id="299"/>
          </w:p>
          <w:p w:rsidR="004475B1" w:rsidRPr="005970A1" w:rsidRDefault="004475B1" w:rsidP="00451F4B">
            <w:pPr>
              <w:pStyle w:val="2"/>
              <w:spacing w:before="0" w:after="0" w:line="276" w:lineRule="auto"/>
              <w:jc w:val="left"/>
              <w:rPr>
                <w:sz w:val="24"/>
                <w:szCs w:val="24"/>
              </w:rPr>
            </w:pPr>
          </w:p>
        </w:tc>
        <w:tc>
          <w:tcPr>
            <w:tcW w:w="4104" w:type="dxa"/>
          </w:tcPr>
          <w:p w:rsidR="004475B1" w:rsidRPr="005970A1" w:rsidRDefault="004475B1" w:rsidP="00451F4B">
            <w:pPr>
              <w:spacing w:line="276" w:lineRule="auto"/>
              <w:jc w:val="left"/>
              <w:rPr>
                <w:sz w:val="24"/>
                <w:szCs w:val="24"/>
              </w:rPr>
            </w:pPr>
            <w:r w:rsidRPr="005970A1">
              <w:rPr>
                <w:sz w:val="24"/>
                <w:szCs w:val="24"/>
              </w:rPr>
              <w:t>В перспективе</w:t>
            </w:r>
          </w:p>
        </w:tc>
      </w:tr>
      <w:tr w:rsidR="004475B1" w:rsidRPr="005970A1">
        <w:trPr>
          <w:cantSplit/>
        </w:trPr>
        <w:tc>
          <w:tcPr>
            <w:tcW w:w="15227" w:type="dxa"/>
            <w:gridSpan w:val="9"/>
          </w:tcPr>
          <w:p w:rsidR="004475B1" w:rsidRPr="005970A1" w:rsidRDefault="004475B1" w:rsidP="00451F4B">
            <w:pPr>
              <w:spacing w:line="276" w:lineRule="auto"/>
              <w:jc w:val="center"/>
              <w:rPr>
                <w:b/>
                <w:bCs/>
                <w:sz w:val="24"/>
                <w:szCs w:val="24"/>
              </w:rPr>
            </w:pPr>
            <w:r w:rsidRPr="005970A1">
              <w:rPr>
                <w:b/>
                <w:bCs/>
                <w:sz w:val="24"/>
                <w:szCs w:val="24"/>
              </w:rPr>
              <w:t>Технические средства обучения (ТСО)</w:t>
            </w:r>
          </w:p>
        </w:tc>
      </w:tr>
      <w:tr w:rsidR="004475B1" w:rsidRPr="005970A1">
        <w:trPr>
          <w:trHeight w:val="4315"/>
        </w:trPr>
        <w:tc>
          <w:tcPr>
            <w:tcW w:w="1101" w:type="dxa"/>
          </w:tcPr>
          <w:p w:rsidR="004475B1" w:rsidRPr="005970A1" w:rsidRDefault="004475B1" w:rsidP="00451F4B">
            <w:pPr>
              <w:spacing w:line="276" w:lineRule="auto"/>
              <w:jc w:val="left"/>
              <w:rPr>
                <w:sz w:val="24"/>
                <w:szCs w:val="24"/>
              </w:rPr>
            </w:pPr>
            <w:r w:rsidRPr="005970A1">
              <w:rPr>
                <w:sz w:val="24"/>
                <w:szCs w:val="24"/>
              </w:rPr>
              <w:lastRenderedPageBreak/>
              <w:t>4</w:t>
            </w:r>
          </w:p>
        </w:tc>
        <w:tc>
          <w:tcPr>
            <w:tcW w:w="8711" w:type="dxa"/>
            <w:gridSpan w:val="4"/>
          </w:tcPr>
          <w:p w:rsidR="004475B1" w:rsidRPr="005970A1" w:rsidRDefault="004475B1" w:rsidP="00451F4B">
            <w:pPr>
              <w:spacing w:line="276" w:lineRule="auto"/>
              <w:jc w:val="left"/>
              <w:rPr>
                <w:sz w:val="24"/>
                <w:szCs w:val="24"/>
              </w:rPr>
            </w:pPr>
            <w:r w:rsidRPr="005970A1">
              <w:rPr>
                <w:sz w:val="24"/>
                <w:szCs w:val="24"/>
              </w:rPr>
              <w:t>Музыкальный центр</w:t>
            </w:r>
          </w:p>
          <w:p w:rsidR="004475B1" w:rsidRPr="005970A1" w:rsidRDefault="004475B1" w:rsidP="00451F4B">
            <w:pPr>
              <w:spacing w:line="276" w:lineRule="auto"/>
              <w:jc w:val="left"/>
              <w:rPr>
                <w:sz w:val="24"/>
                <w:szCs w:val="24"/>
              </w:rPr>
            </w:pPr>
          </w:p>
          <w:p w:rsidR="004475B1" w:rsidRPr="005970A1" w:rsidRDefault="004475B1" w:rsidP="00451F4B">
            <w:pPr>
              <w:spacing w:line="276" w:lineRule="auto"/>
              <w:jc w:val="left"/>
              <w:rPr>
                <w:sz w:val="24"/>
                <w:szCs w:val="24"/>
              </w:rPr>
            </w:pPr>
          </w:p>
          <w:p w:rsidR="004475B1" w:rsidRPr="005970A1" w:rsidRDefault="004475B1" w:rsidP="00451F4B">
            <w:pPr>
              <w:spacing w:line="276" w:lineRule="auto"/>
              <w:jc w:val="left"/>
              <w:rPr>
                <w:sz w:val="24"/>
                <w:szCs w:val="24"/>
              </w:rPr>
            </w:pPr>
            <w:r w:rsidRPr="005970A1">
              <w:rPr>
                <w:sz w:val="24"/>
                <w:szCs w:val="24"/>
              </w:rPr>
              <w:t>Видеомагнитофон/видеоплер</w:t>
            </w:r>
          </w:p>
          <w:p w:rsidR="004475B1" w:rsidRPr="005970A1" w:rsidRDefault="004475B1" w:rsidP="00451F4B">
            <w:pPr>
              <w:spacing w:line="276" w:lineRule="auto"/>
              <w:jc w:val="left"/>
              <w:rPr>
                <w:sz w:val="24"/>
                <w:szCs w:val="24"/>
              </w:rPr>
            </w:pPr>
            <w:r w:rsidRPr="005970A1">
              <w:rPr>
                <w:sz w:val="24"/>
                <w:szCs w:val="24"/>
                <w:lang w:val="en-US"/>
              </w:rPr>
              <w:t>CD</w:t>
            </w:r>
            <w:r w:rsidRPr="005970A1">
              <w:rPr>
                <w:sz w:val="24"/>
                <w:szCs w:val="24"/>
              </w:rPr>
              <w:t xml:space="preserve"> / DVD-проигрыватели</w:t>
            </w:r>
          </w:p>
          <w:p w:rsidR="004475B1" w:rsidRPr="005970A1" w:rsidRDefault="004475B1" w:rsidP="00451F4B">
            <w:pPr>
              <w:spacing w:line="276" w:lineRule="auto"/>
              <w:jc w:val="left"/>
              <w:rPr>
                <w:sz w:val="24"/>
                <w:szCs w:val="24"/>
              </w:rPr>
            </w:pPr>
            <w:r w:rsidRPr="005970A1">
              <w:rPr>
                <w:sz w:val="24"/>
                <w:szCs w:val="24"/>
              </w:rPr>
              <w:t>Компьютер со звуковой картой и музыкально-программным обеспечением</w:t>
            </w:r>
          </w:p>
          <w:p w:rsidR="004475B1" w:rsidRPr="005970A1" w:rsidRDefault="004475B1" w:rsidP="00451F4B">
            <w:pPr>
              <w:spacing w:line="276" w:lineRule="auto"/>
              <w:jc w:val="left"/>
              <w:rPr>
                <w:sz w:val="24"/>
                <w:szCs w:val="24"/>
              </w:rPr>
            </w:pPr>
          </w:p>
          <w:p w:rsidR="004475B1" w:rsidRPr="005970A1" w:rsidRDefault="004475B1" w:rsidP="00451F4B">
            <w:pPr>
              <w:spacing w:line="276" w:lineRule="auto"/>
              <w:jc w:val="left"/>
              <w:rPr>
                <w:sz w:val="24"/>
                <w:szCs w:val="24"/>
              </w:rPr>
            </w:pPr>
          </w:p>
          <w:p w:rsidR="004475B1" w:rsidRPr="005970A1" w:rsidRDefault="004475B1" w:rsidP="00451F4B">
            <w:pPr>
              <w:spacing w:line="276" w:lineRule="auto"/>
              <w:jc w:val="left"/>
              <w:rPr>
                <w:sz w:val="24"/>
                <w:szCs w:val="24"/>
              </w:rPr>
            </w:pPr>
          </w:p>
          <w:p w:rsidR="004475B1" w:rsidRPr="005970A1" w:rsidRDefault="004475B1" w:rsidP="00451F4B">
            <w:pPr>
              <w:spacing w:line="276" w:lineRule="auto"/>
              <w:jc w:val="left"/>
              <w:rPr>
                <w:sz w:val="24"/>
                <w:szCs w:val="24"/>
              </w:rPr>
            </w:pPr>
          </w:p>
          <w:p w:rsidR="004475B1" w:rsidRPr="005970A1" w:rsidRDefault="004475B1" w:rsidP="00451F4B">
            <w:pPr>
              <w:spacing w:line="276" w:lineRule="auto"/>
              <w:jc w:val="left"/>
              <w:rPr>
                <w:sz w:val="24"/>
                <w:szCs w:val="24"/>
              </w:rPr>
            </w:pPr>
          </w:p>
          <w:p w:rsidR="004475B1" w:rsidRPr="005970A1" w:rsidRDefault="004475B1" w:rsidP="00451F4B">
            <w:pPr>
              <w:spacing w:line="276" w:lineRule="auto"/>
              <w:jc w:val="left"/>
              <w:rPr>
                <w:sz w:val="24"/>
                <w:szCs w:val="24"/>
              </w:rPr>
            </w:pPr>
          </w:p>
          <w:p w:rsidR="004475B1" w:rsidRPr="005970A1" w:rsidRDefault="004475B1" w:rsidP="00451F4B">
            <w:pPr>
              <w:spacing w:line="276" w:lineRule="auto"/>
              <w:jc w:val="left"/>
              <w:rPr>
                <w:sz w:val="24"/>
                <w:szCs w:val="24"/>
              </w:rPr>
            </w:pPr>
          </w:p>
          <w:p w:rsidR="004475B1" w:rsidRPr="005970A1" w:rsidRDefault="004475B1" w:rsidP="00451F4B">
            <w:pPr>
              <w:spacing w:line="276" w:lineRule="auto"/>
              <w:jc w:val="left"/>
              <w:rPr>
                <w:sz w:val="24"/>
                <w:szCs w:val="24"/>
              </w:rPr>
            </w:pPr>
          </w:p>
          <w:p w:rsidR="004475B1" w:rsidRPr="005970A1" w:rsidRDefault="004475B1" w:rsidP="00451F4B">
            <w:pPr>
              <w:spacing w:line="276" w:lineRule="auto"/>
              <w:jc w:val="left"/>
              <w:rPr>
                <w:sz w:val="24"/>
                <w:szCs w:val="24"/>
              </w:rPr>
            </w:pPr>
            <w:r w:rsidRPr="005970A1">
              <w:rPr>
                <w:sz w:val="24"/>
                <w:szCs w:val="24"/>
              </w:rPr>
              <w:t>Проектор для демонстрации слайдов</w:t>
            </w:r>
          </w:p>
          <w:p w:rsidR="004475B1" w:rsidRPr="005970A1" w:rsidRDefault="004475B1" w:rsidP="00451F4B">
            <w:pPr>
              <w:spacing w:line="276" w:lineRule="auto"/>
              <w:jc w:val="left"/>
              <w:rPr>
                <w:sz w:val="24"/>
                <w:szCs w:val="24"/>
              </w:rPr>
            </w:pPr>
            <w:r w:rsidRPr="005970A1">
              <w:rPr>
                <w:sz w:val="24"/>
                <w:szCs w:val="24"/>
              </w:rPr>
              <w:t>Магнитная доска с набором нотных знаков</w:t>
            </w:r>
          </w:p>
          <w:p w:rsidR="004475B1" w:rsidRPr="005970A1" w:rsidRDefault="004475B1" w:rsidP="00451F4B">
            <w:pPr>
              <w:spacing w:line="276" w:lineRule="auto"/>
              <w:jc w:val="left"/>
              <w:rPr>
                <w:sz w:val="24"/>
                <w:szCs w:val="24"/>
              </w:rPr>
            </w:pPr>
            <w:r w:rsidRPr="005970A1">
              <w:rPr>
                <w:sz w:val="24"/>
                <w:szCs w:val="24"/>
              </w:rPr>
              <w:t>Экспозиционный экран</w:t>
            </w:r>
          </w:p>
          <w:p w:rsidR="004475B1" w:rsidRPr="005970A1" w:rsidRDefault="004475B1" w:rsidP="00451F4B">
            <w:pPr>
              <w:spacing w:line="276" w:lineRule="auto"/>
              <w:jc w:val="left"/>
              <w:rPr>
                <w:sz w:val="24"/>
                <w:szCs w:val="24"/>
              </w:rPr>
            </w:pPr>
            <w:r w:rsidRPr="005970A1">
              <w:rPr>
                <w:sz w:val="24"/>
                <w:szCs w:val="24"/>
              </w:rPr>
              <w:t>Мультимедийный проектор (по возможности)</w:t>
            </w:r>
          </w:p>
          <w:p w:rsidR="004475B1" w:rsidRPr="005970A1" w:rsidRDefault="004475B1" w:rsidP="00451F4B">
            <w:pPr>
              <w:spacing w:line="276" w:lineRule="auto"/>
              <w:jc w:val="left"/>
              <w:rPr>
                <w:sz w:val="24"/>
                <w:szCs w:val="24"/>
              </w:rPr>
            </w:pPr>
          </w:p>
        </w:tc>
        <w:tc>
          <w:tcPr>
            <w:tcW w:w="1311" w:type="dxa"/>
            <w:gridSpan w:val="3"/>
          </w:tcPr>
          <w:p w:rsidR="004475B1" w:rsidRPr="005970A1" w:rsidRDefault="004475B1" w:rsidP="00451F4B">
            <w:pPr>
              <w:spacing w:line="276" w:lineRule="auto"/>
              <w:jc w:val="left"/>
              <w:rPr>
                <w:b/>
                <w:bCs/>
                <w:sz w:val="24"/>
                <w:szCs w:val="24"/>
              </w:rPr>
            </w:pPr>
            <w:r w:rsidRPr="005970A1">
              <w:rPr>
                <w:b/>
                <w:bCs/>
                <w:sz w:val="24"/>
                <w:szCs w:val="24"/>
              </w:rPr>
              <w:t>Д</w:t>
            </w:r>
          </w:p>
          <w:p w:rsidR="004475B1" w:rsidRPr="005970A1" w:rsidRDefault="004475B1" w:rsidP="00451F4B">
            <w:pPr>
              <w:spacing w:line="276" w:lineRule="auto"/>
              <w:jc w:val="left"/>
              <w:rPr>
                <w:b/>
                <w:bCs/>
                <w:sz w:val="24"/>
                <w:szCs w:val="24"/>
              </w:rPr>
            </w:pPr>
          </w:p>
          <w:p w:rsidR="004475B1" w:rsidRPr="005970A1" w:rsidRDefault="004475B1" w:rsidP="00451F4B">
            <w:pPr>
              <w:spacing w:line="276" w:lineRule="auto"/>
              <w:jc w:val="left"/>
              <w:rPr>
                <w:b/>
                <w:bCs/>
                <w:sz w:val="24"/>
                <w:szCs w:val="24"/>
              </w:rPr>
            </w:pPr>
          </w:p>
          <w:p w:rsidR="004475B1" w:rsidRPr="005970A1" w:rsidRDefault="004475B1" w:rsidP="00451F4B">
            <w:pPr>
              <w:spacing w:line="276" w:lineRule="auto"/>
              <w:jc w:val="left"/>
              <w:rPr>
                <w:b/>
                <w:bCs/>
                <w:sz w:val="24"/>
                <w:szCs w:val="24"/>
              </w:rPr>
            </w:pPr>
            <w:r w:rsidRPr="005970A1">
              <w:rPr>
                <w:b/>
                <w:bCs/>
                <w:sz w:val="24"/>
                <w:szCs w:val="24"/>
              </w:rPr>
              <w:t>Д</w:t>
            </w:r>
          </w:p>
          <w:p w:rsidR="004475B1" w:rsidRPr="005970A1" w:rsidRDefault="004475B1" w:rsidP="00451F4B">
            <w:pPr>
              <w:spacing w:line="276" w:lineRule="auto"/>
              <w:jc w:val="left"/>
              <w:rPr>
                <w:b/>
                <w:bCs/>
                <w:sz w:val="24"/>
                <w:szCs w:val="24"/>
              </w:rPr>
            </w:pPr>
            <w:r w:rsidRPr="005970A1">
              <w:rPr>
                <w:b/>
                <w:bCs/>
                <w:sz w:val="24"/>
                <w:szCs w:val="24"/>
              </w:rPr>
              <w:t>Д</w:t>
            </w:r>
          </w:p>
          <w:p w:rsidR="004475B1" w:rsidRPr="005970A1" w:rsidRDefault="004475B1" w:rsidP="00451F4B">
            <w:pPr>
              <w:spacing w:line="276" w:lineRule="auto"/>
              <w:jc w:val="left"/>
              <w:rPr>
                <w:b/>
                <w:bCs/>
                <w:sz w:val="24"/>
                <w:szCs w:val="24"/>
              </w:rPr>
            </w:pPr>
            <w:r w:rsidRPr="005970A1">
              <w:rPr>
                <w:b/>
                <w:bCs/>
                <w:sz w:val="24"/>
                <w:szCs w:val="24"/>
              </w:rPr>
              <w:t>К/Д</w:t>
            </w:r>
          </w:p>
          <w:p w:rsidR="004475B1" w:rsidRPr="005970A1" w:rsidRDefault="004475B1" w:rsidP="00451F4B">
            <w:pPr>
              <w:spacing w:line="276" w:lineRule="auto"/>
              <w:jc w:val="left"/>
              <w:rPr>
                <w:b/>
                <w:bCs/>
                <w:sz w:val="24"/>
                <w:szCs w:val="24"/>
              </w:rPr>
            </w:pPr>
          </w:p>
          <w:p w:rsidR="004475B1" w:rsidRPr="005970A1" w:rsidRDefault="004475B1" w:rsidP="00451F4B">
            <w:pPr>
              <w:spacing w:line="276" w:lineRule="auto"/>
              <w:jc w:val="left"/>
              <w:rPr>
                <w:b/>
                <w:bCs/>
                <w:sz w:val="24"/>
                <w:szCs w:val="24"/>
              </w:rPr>
            </w:pPr>
          </w:p>
          <w:p w:rsidR="004475B1" w:rsidRPr="005970A1" w:rsidRDefault="004475B1" w:rsidP="00451F4B">
            <w:pPr>
              <w:spacing w:line="276" w:lineRule="auto"/>
              <w:jc w:val="left"/>
              <w:rPr>
                <w:b/>
                <w:bCs/>
                <w:sz w:val="24"/>
                <w:szCs w:val="24"/>
              </w:rPr>
            </w:pPr>
          </w:p>
          <w:p w:rsidR="004475B1" w:rsidRPr="005970A1" w:rsidRDefault="004475B1" w:rsidP="00451F4B">
            <w:pPr>
              <w:spacing w:line="276" w:lineRule="auto"/>
              <w:jc w:val="left"/>
              <w:rPr>
                <w:b/>
                <w:bCs/>
                <w:sz w:val="24"/>
                <w:szCs w:val="24"/>
              </w:rPr>
            </w:pPr>
          </w:p>
          <w:p w:rsidR="004475B1" w:rsidRPr="005970A1" w:rsidRDefault="004475B1" w:rsidP="00451F4B">
            <w:pPr>
              <w:spacing w:line="276" w:lineRule="auto"/>
              <w:jc w:val="left"/>
              <w:rPr>
                <w:b/>
                <w:bCs/>
                <w:sz w:val="24"/>
                <w:szCs w:val="24"/>
              </w:rPr>
            </w:pPr>
          </w:p>
          <w:p w:rsidR="004475B1" w:rsidRPr="005970A1" w:rsidRDefault="004475B1" w:rsidP="00451F4B">
            <w:pPr>
              <w:spacing w:line="276" w:lineRule="auto"/>
              <w:jc w:val="left"/>
              <w:rPr>
                <w:b/>
                <w:bCs/>
                <w:sz w:val="24"/>
                <w:szCs w:val="24"/>
              </w:rPr>
            </w:pPr>
          </w:p>
          <w:p w:rsidR="004475B1" w:rsidRPr="005970A1" w:rsidRDefault="004475B1" w:rsidP="00451F4B">
            <w:pPr>
              <w:spacing w:line="276" w:lineRule="auto"/>
              <w:jc w:val="left"/>
              <w:rPr>
                <w:b/>
                <w:bCs/>
                <w:sz w:val="24"/>
                <w:szCs w:val="24"/>
              </w:rPr>
            </w:pPr>
          </w:p>
          <w:p w:rsidR="004475B1" w:rsidRPr="005970A1" w:rsidRDefault="004475B1" w:rsidP="00451F4B">
            <w:pPr>
              <w:spacing w:line="276" w:lineRule="auto"/>
              <w:jc w:val="left"/>
              <w:rPr>
                <w:b/>
                <w:bCs/>
                <w:sz w:val="24"/>
                <w:szCs w:val="24"/>
              </w:rPr>
            </w:pPr>
          </w:p>
          <w:p w:rsidR="004475B1" w:rsidRPr="005970A1" w:rsidRDefault="004475B1" w:rsidP="00451F4B">
            <w:pPr>
              <w:spacing w:line="276" w:lineRule="auto"/>
              <w:jc w:val="left"/>
              <w:rPr>
                <w:b/>
                <w:bCs/>
                <w:sz w:val="24"/>
                <w:szCs w:val="24"/>
              </w:rPr>
            </w:pPr>
            <w:r w:rsidRPr="005970A1">
              <w:rPr>
                <w:b/>
                <w:bCs/>
                <w:sz w:val="24"/>
                <w:szCs w:val="24"/>
              </w:rPr>
              <w:t>Д</w:t>
            </w:r>
          </w:p>
          <w:p w:rsidR="004475B1" w:rsidRPr="005970A1" w:rsidRDefault="004475B1" w:rsidP="00451F4B">
            <w:pPr>
              <w:spacing w:line="276" w:lineRule="auto"/>
              <w:jc w:val="left"/>
              <w:rPr>
                <w:b/>
                <w:bCs/>
                <w:sz w:val="24"/>
                <w:szCs w:val="24"/>
              </w:rPr>
            </w:pPr>
            <w:r w:rsidRPr="005970A1">
              <w:rPr>
                <w:b/>
                <w:bCs/>
                <w:sz w:val="24"/>
                <w:szCs w:val="24"/>
              </w:rPr>
              <w:t>Д</w:t>
            </w:r>
          </w:p>
          <w:p w:rsidR="004475B1" w:rsidRPr="005970A1" w:rsidRDefault="004475B1" w:rsidP="00451F4B">
            <w:pPr>
              <w:spacing w:line="276" w:lineRule="auto"/>
              <w:jc w:val="left"/>
              <w:rPr>
                <w:b/>
                <w:bCs/>
                <w:sz w:val="24"/>
                <w:szCs w:val="24"/>
              </w:rPr>
            </w:pPr>
            <w:r w:rsidRPr="005970A1">
              <w:rPr>
                <w:b/>
                <w:bCs/>
                <w:sz w:val="24"/>
                <w:szCs w:val="24"/>
              </w:rPr>
              <w:t>Д</w:t>
            </w:r>
          </w:p>
          <w:p w:rsidR="004475B1" w:rsidRPr="005970A1" w:rsidRDefault="004475B1" w:rsidP="00451F4B">
            <w:pPr>
              <w:spacing w:line="276" w:lineRule="auto"/>
              <w:jc w:val="left"/>
              <w:rPr>
                <w:sz w:val="24"/>
                <w:szCs w:val="24"/>
              </w:rPr>
            </w:pPr>
            <w:r w:rsidRPr="005970A1">
              <w:rPr>
                <w:b/>
                <w:bCs/>
                <w:sz w:val="24"/>
                <w:szCs w:val="24"/>
              </w:rPr>
              <w:t>Д</w:t>
            </w:r>
          </w:p>
        </w:tc>
        <w:tc>
          <w:tcPr>
            <w:tcW w:w="4104" w:type="dxa"/>
          </w:tcPr>
          <w:p w:rsidR="004475B1" w:rsidRPr="005970A1" w:rsidRDefault="004475B1" w:rsidP="00451F4B">
            <w:pPr>
              <w:spacing w:line="276" w:lineRule="auto"/>
              <w:jc w:val="left"/>
              <w:rPr>
                <w:sz w:val="24"/>
                <w:szCs w:val="24"/>
              </w:rPr>
            </w:pPr>
            <w:r w:rsidRPr="005970A1">
              <w:rPr>
                <w:color w:val="000000"/>
                <w:sz w:val="24"/>
                <w:szCs w:val="24"/>
              </w:rPr>
              <w:t xml:space="preserve">Аудио-центр с возможностью использования аудио-дисков, </w:t>
            </w:r>
            <w:r w:rsidRPr="005970A1">
              <w:rPr>
                <w:color w:val="000000"/>
                <w:sz w:val="24"/>
                <w:szCs w:val="24"/>
                <w:lang w:val="en-US"/>
              </w:rPr>
              <w:t>CD</w:t>
            </w:r>
            <w:r w:rsidRPr="005970A1">
              <w:rPr>
                <w:color w:val="000000"/>
                <w:sz w:val="24"/>
                <w:szCs w:val="24"/>
              </w:rPr>
              <w:t xml:space="preserve"> </w:t>
            </w:r>
            <w:r w:rsidRPr="005970A1">
              <w:rPr>
                <w:color w:val="000000"/>
                <w:sz w:val="24"/>
                <w:szCs w:val="24"/>
                <w:lang w:val="en-US"/>
              </w:rPr>
              <w:t>R</w:t>
            </w:r>
            <w:r w:rsidRPr="005970A1">
              <w:rPr>
                <w:color w:val="000000"/>
                <w:sz w:val="24"/>
                <w:szCs w:val="24"/>
              </w:rPr>
              <w:t xml:space="preserve">, </w:t>
            </w:r>
            <w:r w:rsidRPr="005970A1">
              <w:rPr>
                <w:color w:val="000000"/>
                <w:sz w:val="24"/>
                <w:szCs w:val="24"/>
                <w:lang w:val="en-US"/>
              </w:rPr>
              <w:t>CD</w:t>
            </w:r>
            <w:r w:rsidRPr="005970A1">
              <w:rPr>
                <w:color w:val="000000"/>
                <w:sz w:val="24"/>
                <w:szCs w:val="24"/>
              </w:rPr>
              <w:t xml:space="preserve"> </w:t>
            </w:r>
            <w:r w:rsidRPr="005970A1">
              <w:rPr>
                <w:color w:val="000000"/>
                <w:sz w:val="24"/>
                <w:szCs w:val="24"/>
                <w:lang w:val="en-US"/>
              </w:rPr>
              <w:t>RW</w:t>
            </w:r>
            <w:r w:rsidRPr="005970A1">
              <w:rPr>
                <w:color w:val="000000"/>
                <w:sz w:val="24"/>
                <w:szCs w:val="24"/>
              </w:rPr>
              <w:t xml:space="preserve">, </w:t>
            </w:r>
            <w:r w:rsidRPr="005970A1">
              <w:rPr>
                <w:color w:val="000000"/>
                <w:sz w:val="24"/>
                <w:szCs w:val="24"/>
                <w:lang w:val="en-US"/>
              </w:rPr>
              <w:t>MP</w:t>
            </w:r>
            <w:r w:rsidRPr="005970A1">
              <w:rPr>
                <w:color w:val="000000"/>
                <w:sz w:val="24"/>
                <w:szCs w:val="24"/>
              </w:rPr>
              <w:t>3, а также магнитных записей.</w:t>
            </w:r>
          </w:p>
          <w:p w:rsidR="004475B1" w:rsidRPr="005970A1" w:rsidRDefault="004475B1" w:rsidP="00451F4B">
            <w:pPr>
              <w:spacing w:line="276" w:lineRule="auto"/>
              <w:jc w:val="left"/>
              <w:rPr>
                <w:sz w:val="24"/>
                <w:szCs w:val="24"/>
              </w:rPr>
            </w:pPr>
          </w:p>
          <w:p w:rsidR="004475B1" w:rsidRPr="005970A1" w:rsidRDefault="004475B1" w:rsidP="00451F4B">
            <w:pPr>
              <w:spacing w:line="276" w:lineRule="auto"/>
              <w:ind w:firstLine="0"/>
              <w:jc w:val="left"/>
              <w:rPr>
                <w:sz w:val="24"/>
                <w:szCs w:val="24"/>
              </w:rPr>
            </w:pPr>
            <w:r w:rsidRPr="005970A1">
              <w:rPr>
                <w:sz w:val="24"/>
                <w:szCs w:val="24"/>
              </w:rPr>
              <w:t>Тех. требования: графическая операционная система, привод для чтения-записи компакт дисков, аудио-видео входы/выходы, возможность выхода в Интернет. Оснащен акустическими колонками, микрофоном и наушниками. С пакетом прикладных программ (текстовых, табличных, графических и презентационных).В классе информатики для индивидуальной работы учащихся (по возможности)</w:t>
            </w:r>
          </w:p>
          <w:p w:rsidR="004475B1" w:rsidRPr="005970A1" w:rsidRDefault="004475B1" w:rsidP="00451F4B">
            <w:pPr>
              <w:spacing w:line="276" w:lineRule="auto"/>
              <w:jc w:val="left"/>
              <w:rPr>
                <w:sz w:val="24"/>
                <w:szCs w:val="24"/>
              </w:rPr>
            </w:pPr>
          </w:p>
          <w:p w:rsidR="004475B1" w:rsidRPr="005970A1" w:rsidRDefault="004475B1" w:rsidP="00451F4B">
            <w:pPr>
              <w:spacing w:line="276" w:lineRule="auto"/>
              <w:ind w:firstLine="0"/>
              <w:jc w:val="left"/>
              <w:rPr>
                <w:sz w:val="24"/>
                <w:szCs w:val="24"/>
              </w:rPr>
            </w:pPr>
            <w:r w:rsidRPr="005970A1">
              <w:rPr>
                <w:sz w:val="24"/>
                <w:szCs w:val="24"/>
              </w:rPr>
              <w:t>Размер экрана не менее  150 х 150 см</w:t>
            </w:r>
          </w:p>
        </w:tc>
      </w:tr>
      <w:tr w:rsidR="004475B1" w:rsidRPr="005970A1">
        <w:trPr>
          <w:cantSplit/>
        </w:trPr>
        <w:tc>
          <w:tcPr>
            <w:tcW w:w="15227" w:type="dxa"/>
            <w:gridSpan w:val="9"/>
          </w:tcPr>
          <w:p w:rsidR="004475B1" w:rsidRPr="005970A1" w:rsidRDefault="004475B1" w:rsidP="00451F4B">
            <w:pPr>
              <w:pStyle w:val="2"/>
              <w:spacing w:before="0" w:after="0" w:line="276" w:lineRule="auto"/>
              <w:rPr>
                <w:sz w:val="24"/>
                <w:szCs w:val="24"/>
              </w:rPr>
            </w:pPr>
            <w:bookmarkStart w:id="300" w:name="_Toc457823588"/>
            <w:r w:rsidRPr="005970A1">
              <w:rPr>
                <w:sz w:val="24"/>
                <w:szCs w:val="24"/>
              </w:rPr>
              <w:t>Экранно-звуковые пособия</w:t>
            </w:r>
            <w:bookmarkEnd w:id="300"/>
          </w:p>
        </w:tc>
      </w:tr>
      <w:tr w:rsidR="004475B1" w:rsidRPr="005970A1">
        <w:trPr>
          <w:trHeight w:val="1815"/>
        </w:trPr>
        <w:tc>
          <w:tcPr>
            <w:tcW w:w="1101" w:type="dxa"/>
          </w:tcPr>
          <w:p w:rsidR="004475B1" w:rsidRPr="005970A1" w:rsidRDefault="004475B1" w:rsidP="00451F4B">
            <w:pPr>
              <w:spacing w:line="276" w:lineRule="auto"/>
              <w:jc w:val="left"/>
              <w:rPr>
                <w:b/>
                <w:bCs/>
                <w:sz w:val="24"/>
                <w:szCs w:val="24"/>
              </w:rPr>
            </w:pPr>
            <w:r w:rsidRPr="005970A1">
              <w:rPr>
                <w:sz w:val="24"/>
                <w:szCs w:val="24"/>
              </w:rPr>
              <w:t>5</w:t>
            </w:r>
          </w:p>
        </w:tc>
        <w:tc>
          <w:tcPr>
            <w:tcW w:w="8711" w:type="dxa"/>
            <w:gridSpan w:val="4"/>
          </w:tcPr>
          <w:p w:rsidR="004475B1" w:rsidRPr="005970A1" w:rsidRDefault="004475B1" w:rsidP="00451F4B">
            <w:pPr>
              <w:spacing w:line="276" w:lineRule="auto"/>
              <w:jc w:val="left"/>
              <w:rPr>
                <w:sz w:val="24"/>
                <w:szCs w:val="24"/>
              </w:rPr>
            </w:pPr>
            <w:r w:rsidRPr="005970A1">
              <w:rPr>
                <w:sz w:val="24"/>
                <w:szCs w:val="24"/>
              </w:rPr>
              <w:t xml:space="preserve">Аудиозаписи и </w:t>
            </w:r>
            <w:r w:rsidRPr="005970A1">
              <w:rPr>
                <w:sz w:val="24"/>
                <w:szCs w:val="24"/>
              </w:rPr>
              <w:br/>
              <w:t>Фонохрестоматии по музыке</w:t>
            </w:r>
          </w:p>
          <w:p w:rsidR="004475B1" w:rsidRPr="005970A1" w:rsidRDefault="004475B1" w:rsidP="00451F4B">
            <w:pPr>
              <w:spacing w:line="276" w:lineRule="auto"/>
              <w:jc w:val="left"/>
              <w:rPr>
                <w:sz w:val="24"/>
                <w:szCs w:val="24"/>
              </w:rPr>
            </w:pPr>
            <w:r w:rsidRPr="005970A1">
              <w:rPr>
                <w:sz w:val="24"/>
                <w:szCs w:val="24"/>
              </w:rPr>
              <w:t>Видеофильмы</w:t>
            </w:r>
          </w:p>
          <w:p w:rsidR="004475B1" w:rsidRPr="005970A1" w:rsidRDefault="004475B1" w:rsidP="00451F4B">
            <w:pPr>
              <w:spacing w:line="276" w:lineRule="auto"/>
              <w:jc w:val="left"/>
              <w:rPr>
                <w:sz w:val="24"/>
                <w:szCs w:val="24"/>
              </w:rPr>
            </w:pPr>
          </w:p>
        </w:tc>
        <w:tc>
          <w:tcPr>
            <w:tcW w:w="1311" w:type="dxa"/>
            <w:gridSpan w:val="3"/>
          </w:tcPr>
          <w:p w:rsidR="004475B1" w:rsidRPr="005970A1" w:rsidRDefault="004475B1" w:rsidP="00451F4B">
            <w:pPr>
              <w:pStyle w:val="2"/>
              <w:spacing w:before="0" w:after="0" w:line="276" w:lineRule="auto"/>
              <w:rPr>
                <w:sz w:val="24"/>
                <w:szCs w:val="24"/>
              </w:rPr>
            </w:pPr>
            <w:bookmarkStart w:id="301" w:name="_Toc457823589"/>
            <w:r w:rsidRPr="005970A1">
              <w:rPr>
                <w:sz w:val="24"/>
                <w:szCs w:val="24"/>
              </w:rPr>
              <w:t>Д</w:t>
            </w:r>
            <w:bookmarkEnd w:id="301"/>
          </w:p>
          <w:p w:rsidR="004475B1" w:rsidRPr="005970A1" w:rsidRDefault="004475B1" w:rsidP="00451F4B">
            <w:pPr>
              <w:pStyle w:val="2"/>
              <w:spacing w:line="276" w:lineRule="auto"/>
              <w:rPr>
                <w:sz w:val="24"/>
                <w:szCs w:val="24"/>
              </w:rPr>
            </w:pPr>
            <w:bookmarkStart w:id="302" w:name="_Toc457823590"/>
            <w:r w:rsidRPr="005970A1">
              <w:rPr>
                <w:sz w:val="24"/>
                <w:szCs w:val="24"/>
              </w:rPr>
              <w:t>Д</w:t>
            </w:r>
            <w:bookmarkEnd w:id="302"/>
          </w:p>
        </w:tc>
        <w:tc>
          <w:tcPr>
            <w:tcW w:w="4104" w:type="dxa"/>
          </w:tcPr>
          <w:p w:rsidR="004475B1" w:rsidRPr="005970A1" w:rsidRDefault="004475B1" w:rsidP="00451F4B">
            <w:pPr>
              <w:spacing w:line="276" w:lineRule="auto"/>
              <w:ind w:firstLine="0"/>
              <w:jc w:val="left"/>
              <w:rPr>
                <w:sz w:val="24"/>
                <w:szCs w:val="24"/>
              </w:rPr>
            </w:pPr>
            <w:r w:rsidRPr="005970A1">
              <w:rPr>
                <w:sz w:val="24"/>
                <w:szCs w:val="24"/>
              </w:rPr>
              <w:t xml:space="preserve">Комплекты аудиокассет и </w:t>
            </w:r>
            <w:r w:rsidRPr="005970A1">
              <w:rPr>
                <w:sz w:val="24"/>
                <w:szCs w:val="24"/>
                <w:lang w:val="en-US"/>
              </w:rPr>
              <w:t>CD</w:t>
            </w:r>
            <w:r w:rsidRPr="005970A1">
              <w:rPr>
                <w:sz w:val="24"/>
                <w:szCs w:val="24"/>
              </w:rPr>
              <w:t>-</w:t>
            </w:r>
            <w:r w:rsidRPr="005970A1">
              <w:rPr>
                <w:sz w:val="24"/>
                <w:szCs w:val="24"/>
                <w:lang w:val="en-US"/>
              </w:rPr>
              <w:t>R</w:t>
            </w:r>
            <w:r w:rsidRPr="005970A1">
              <w:rPr>
                <w:sz w:val="24"/>
                <w:szCs w:val="24"/>
              </w:rPr>
              <w:t xml:space="preserve"> по темам и разделам курса для каждого класса</w:t>
            </w:r>
          </w:p>
          <w:p w:rsidR="004475B1" w:rsidRPr="005970A1" w:rsidRDefault="004475B1" w:rsidP="00451F4B">
            <w:pPr>
              <w:spacing w:line="276" w:lineRule="auto"/>
              <w:ind w:firstLine="0"/>
              <w:jc w:val="left"/>
              <w:rPr>
                <w:sz w:val="24"/>
                <w:szCs w:val="24"/>
              </w:rPr>
            </w:pPr>
            <w:r w:rsidRPr="005970A1">
              <w:rPr>
                <w:sz w:val="24"/>
                <w:szCs w:val="24"/>
              </w:rPr>
              <w:t>Оперы, балеты, творчество отдельных композиторов, ведущих исполнителей и исполнительских коллективов</w:t>
            </w:r>
          </w:p>
          <w:p w:rsidR="004475B1" w:rsidRPr="005970A1" w:rsidRDefault="004475B1" w:rsidP="00451F4B">
            <w:pPr>
              <w:spacing w:line="276" w:lineRule="auto"/>
              <w:ind w:firstLine="0"/>
              <w:jc w:val="left"/>
              <w:rPr>
                <w:sz w:val="24"/>
                <w:szCs w:val="24"/>
              </w:rPr>
            </w:pPr>
            <w:r w:rsidRPr="005970A1">
              <w:rPr>
                <w:sz w:val="24"/>
                <w:szCs w:val="24"/>
              </w:rPr>
              <w:t xml:space="preserve">Произведения пластических искусств, иллюстрации к </w:t>
            </w:r>
            <w:r w:rsidRPr="005970A1">
              <w:rPr>
                <w:sz w:val="24"/>
                <w:szCs w:val="24"/>
              </w:rPr>
              <w:lastRenderedPageBreak/>
              <w:t>литературным произведениям</w:t>
            </w:r>
          </w:p>
        </w:tc>
      </w:tr>
      <w:tr w:rsidR="004475B1" w:rsidRPr="005970A1">
        <w:trPr>
          <w:cantSplit/>
        </w:trPr>
        <w:tc>
          <w:tcPr>
            <w:tcW w:w="15227" w:type="dxa"/>
            <w:gridSpan w:val="9"/>
          </w:tcPr>
          <w:p w:rsidR="004475B1" w:rsidRPr="005970A1" w:rsidRDefault="004475B1" w:rsidP="00451F4B">
            <w:pPr>
              <w:pStyle w:val="2"/>
              <w:spacing w:before="0" w:after="0" w:line="276" w:lineRule="auto"/>
              <w:rPr>
                <w:sz w:val="24"/>
                <w:szCs w:val="24"/>
              </w:rPr>
            </w:pPr>
            <w:bookmarkStart w:id="303" w:name="_Toc457823591"/>
            <w:r w:rsidRPr="005970A1">
              <w:rPr>
                <w:sz w:val="24"/>
                <w:szCs w:val="24"/>
              </w:rPr>
              <w:lastRenderedPageBreak/>
              <w:t>Игры и игрушки</w:t>
            </w:r>
            <w:bookmarkEnd w:id="303"/>
          </w:p>
        </w:tc>
      </w:tr>
      <w:tr w:rsidR="004475B1" w:rsidRPr="005970A1">
        <w:trPr>
          <w:trHeight w:val="724"/>
        </w:trPr>
        <w:tc>
          <w:tcPr>
            <w:tcW w:w="1101" w:type="dxa"/>
          </w:tcPr>
          <w:p w:rsidR="004475B1" w:rsidRPr="005970A1" w:rsidRDefault="004475B1" w:rsidP="00451F4B">
            <w:pPr>
              <w:spacing w:line="276" w:lineRule="auto"/>
              <w:jc w:val="left"/>
              <w:rPr>
                <w:sz w:val="24"/>
                <w:szCs w:val="24"/>
              </w:rPr>
            </w:pPr>
            <w:r w:rsidRPr="005970A1">
              <w:rPr>
                <w:sz w:val="24"/>
                <w:szCs w:val="24"/>
              </w:rPr>
              <w:t>6</w:t>
            </w:r>
          </w:p>
        </w:tc>
        <w:tc>
          <w:tcPr>
            <w:tcW w:w="8654" w:type="dxa"/>
            <w:gridSpan w:val="3"/>
          </w:tcPr>
          <w:p w:rsidR="004475B1" w:rsidRPr="005970A1" w:rsidRDefault="004475B1" w:rsidP="00451F4B">
            <w:pPr>
              <w:spacing w:line="276" w:lineRule="auto"/>
              <w:jc w:val="left"/>
              <w:rPr>
                <w:sz w:val="24"/>
                <w:szCs w:val="24"/>
              </w:rPr>
            </w:pPr>
            <w:r w:rsidRPr="005970A1">
              <w:rPr>
                <w:sz w:val="24"/>
                <w:szCs w:val="24"/>
              </w:rPr>
              <w:t>Театральные куклы</w:t>
            </w:r>
          </w:p>
          <w:p w:rsidR="004475B1" w:rsidRPr="005970A1" w:rsidRDefault="004475B1" w:rsidP="00451F4B">
            <w:pPr>
              <w:spacing w:line="276" w:lineRule="auto"/>
              <w:jc w:val="left"/>
              <w:rPr>
                <w:sz w:val="24"/>
                <w:szCs w:val="24"/>
              </w:rPr>
            </w:pPr>
            <w:r w:rsidRPr="005970A1">
              <w:rPr>
                <w:sz w:val="24"/>
                <w:szCs w:val="24"/>
              </w:rPr>
              <w:t>Атрибуты народных костюмов народов России и народов мира</w:t>
            </w:r>
          </w:p>
          <w:p w:rsidR="004475B1" w:rsidRPr="005970A1" w:rsidRDefault="004475B1" w:rsidP="00451F4B">
            <w:pPr>
              <w:spacing w:line="276" w:lineRule="auto"/>
              <w:jc w:val="left"/>
              <w:rPr>
                <w:sz w:val="24"/>
                <w:szCs w:val="24"/>
              </w:rPr>
            </w:pPr>
            <w:r w:rsidRPr="005970A1">
              <w:rPr>
                <w:sz w:val="24"/>
                <w:szCs w:val="24"/>
              </w:rPr>
              <w:t>Звучащие игрушки</w:t>
            </w:r>
          </w:p>
        </w:tc>
        <w:tc>
          <w:tcPr>
            <w:tcW w:w="1368" w:type="dxa"/>
            <w:gridSpan w:val="4"/>
          </w:tcPr>
          <w:p w:rsidR="004475B1" w:rsidRPr="005970A1" w:rsidRDefault="004475B1" w:rsidP="00451F4B">
            <w:pPr>
              <w:pStyle w:val="2"/>
              <w:spacing w:before="0" w:after="0" w:line="276" w:lineRule="auto"/>
              <w:rPr>
                <w:sz w:val="24"/>
                <w:szCs w:val="24"/>
              </w:rPr>
            </w:pPr>
            <w:bookmarkStart w:id="304" w:name="_Toc457823592"/>
            <w:r w:rsidRPr="005970A1">
              <w:rPr>
                <w:sz w:val="24"/>
                <w:szCs w:val="24"/>
              </w:rPr>
              <w:t>П</w:t>
            </w:r>
            <w:bookmarkEnd w:id="304"/>
          </w:p>
          <w:p w:rsidR="004475B1" w:rsidRPr="005970A1" w:rsidRDefault="004475B1" w:rsidP="00451F4B">
            <w:pPr>
              <w:pStyle w:val="2"/>
              <w:spacing w:before="0" w:after="0" w:line="276" w:lineRule="auto"/>
              <w:rPr>
                <w:sz w:val="24"/>
                <w:szCs w:val="24"/>
              </w:rPr>
            </w:pPr>
            <w:bookmarkStart w:id="305" w:name="_Toc457823593"/>
            <w:r w:rsidRPr="005970A1">
              <w:rPr>
                <w:sz w:val="24"/>
                <w:szCs w:val="24"/>
              </w:rPr>
              <w:t>П</w:t>
            </w:r>
            <w:bookmarkEnd w:id="305"/>
          </w:p>
          <w:p w:rsidR="004475B1" w:rsidRPr="005970A1" w:rsidRDefault="004475B1" w:rsidP="00451F4B">
            <w:pPr>
              <w:pStyle w:val="2"/>
              <w:spacing w:before="0" w:after="0" w:line="276" w:lineRule="auto"/>
              <w:rPr>
                <w:sz w:val="24"/>
                <w:szCs w:val="24"/>
              </w:rPr>
            </w:pPr>
            <w:bookmarkStart w:id="306" w:name="_Toc457823594"/>
            <w:r w:rsidRPr="005970A1">
              <w:rPr>
                <w:sz w:val="24"/>
                <w:szCs w:val="24"/>
              </w:rPr>
              <w:t>П</w:t>
            </w:r>
            <w:bookmarkEnd w:id="306"/>
          </w:p>
        </w:tc>
        <w:tc>
          <w:tcPr>
            <w:tcW w:w="4104" w:type="dxa"/>
          </w:tcPr>
          <w:p w:rsidR="004475B1" w:rsidRPr="005970A1" w:rsidRDefault="004475B1" w:rsidP="00451F4B">
            <w:pPr>
              <w:spacing w:line="276" w:lineRule="auto"/>
              <w:jc w:val="left"/>
              <w:rPr>
                <w:sz w:val="24"/>
                <w:szCs w:val="24"/>
              </w:rPr>
            </w:pPr>
          </w:p>
        </w:tc>
      </w:tr>
    </w:tbl>
    <w:p w:rsidR="004475B1" w:rsidRPr="005970A1" w:rsidRDefault="004475B1" w:rsidP="009F0565">
      <w:pPr>
        <w:spacing w:line="276" w:lineRule="auto"/>
        <w:jc w:val="left"/>
        <w:rPr>
          <w:sz w:val="24"/>
          <w:szCs w:val="24"/>
        </w:rPr>
      </w:pPr>
    </w:p>
    <w:p w:rsidR="004475B1" w:rsidRPr="005970A1" w:rsidRDefault="004475B1" w:rsidP="009F0565">
      <w:pPr>
        <w:spacing w:line="276" w:lineRule="auto"/>
        <w:ind w:left="456"/>
        <w:jc w:val="center"/>
        <w:rPr>
          <w:b/>
          <w:bCs/>
          <w:sz w:val="24"/>
          <w:szCs w:val="24"/>
        </w:rPr>
      </w:pPr>
    </w:p>
    <w:p w:rsidR="004475B1" w:rsidRPr="005970A1" w:rsidRDefault="004475B1" w:rsidP="009F0565">
      <w:pPr>
        <w:spacing w:line="276" w:lineRule="auto"/>
        <w:ind w:left="456"/>
        <w:jc w:val="center"/>
        <w:rPr>
          <w:b/>
          <w:bCs/>
          <w:sz w:val="24"/>
          <w:szCs w:val="24"/>
        </w:rPr>
      </w:pPr>
    </w:p>
    <w:p w:rsidR="004475B1" w:rsidRPr="005970A1" w:rsidRDefault="004475B1" w:rsidP="009F0565">
      <w:pPr>
        <w:spacing w:line="276" w:lineRule="auto"/>
        <w:ind w:left="456"/>
        <w:jc w:val="center"/>
        <w:rPr>
          <w:b/>
          <w:bCs/>
          <w:sz w:val="24"/>
          <w:szCs w:val="24"/>
        </w:rPr>
      </w:pPr>
      <w:r w:rsidRPr="005970A1">
        <w:rPr>
          <w:b/>
          <w:bCs/>
          <w:sz w:val="24"/>
          <w:szCs w:val="24"/>
        </w:rPr>
        <w:t>ИЗОБРАЗИТЕЛЬНОЕ ИСКУССТВО</w:t>
      </w:r>
    </w:p>
    <w:p w:rsidR="004475B1" w:rsidRPr="005970A1" w:rsidRDefault="004475B1" w:rsidP="009F0565">
      <w:pPr>
        <w:pStyle w:val="1"/>
        <w:spacing w:line="276" w:lineRule="auto"/>
        <w:jc w:val="center"/>
        <w:rPr>
          <w:rFonts w:ascii="Times New Roman" w:hAnsi="Times New Roman" w:cs="Times New Roman"/>
          <w:i/>
          <w:iCs/>
          <w:sz w:val="24"/>
          <w:szCs w:val="24"/>
        </w:rPr>
      </w:pPr>
    </w:p>
    <w:tbl>
      <w:tblPr>
        <w:tblW w:w="1504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8640"/>
        <w:gridCol w:w="1424"/>
        <w:gridCol w:w="115"/>
        <w:gridCol w:w="3753"/>
        <w:gridCol w:w="8"/>
      </w:tblGrid>
      <w:tr w:rsidR="004475B1" w:rsidRPr="005970A1">
        <w:trPr>
          <w:gridAfter w:val="1"/>
          <w:wAfter w:w="8" w:type="dxa"/>
          <w:cantSplit/>
          <w:trHeight w:val="538"/>
        </w:trPr>
        <w:tc>
          <w:tcPr>
            <w:tcW w:w="1101" w:type="dxa"/>
            <w:vAlign w:val="center"/>
          </w:tcPr>
          <w:p w:rsidR="004475B1" w:rsidRPr="005970A1" w:rsidRDefault="004475B1" w:rsidP="00451F4B">
            <w:pPr>
              <w:spacing w:line="276" w:lineRule="auto"/>
              <w:jc w:val="left"/>
              <w:rPr>
                <w:sz w:val="24"/>
                <w:szCs w:val="24"/>
              </w:rPr>
            </w:pPr>
            <w:r w:rsidRPr="005970A1">
              <w:rPr>
                <w:sz w:val="24"/>
                <w:szCs w:val="24"/>
              </w:rPr>
              <w:t>№</w:t>
            </w:r>
          </w:p>
        </w:tc>
        <w:tc>
          <w:tcPr>
            <w:tcW w:w="8640" w:type="dxa"/>
            <w:vAlign w:val="center"/>
          </w:tcPr>
          <w:p w:rsidR="004475B1" w:rsidRPr="005970A1" w:rsidRDefault="004475B1" w:rsidP="00451F4B">
            <w:pPr>
              <w:spacing w:line="276" w:lineRule="auto"/>
              <w:jc w:val="left"/>
              <w:rPr>
                <w:b/>
                <w:bCs/>
                <w:sz w:val="24"/>
                <w:szCs w:val="24"/>
              </w:rPr>
            </w:pPr>
            <w:r w:rsidRPr="005970A1">
              <w:rPr>
                <w:b/>
                <w:bCs/>
                <w:sz w:val="24"/>
                <w:szCs w:val="24"/>
              </w:rPr>
              <w:t>Наименование объектов и средств материально-технического обеспечения</w:t>
            </w:r>
          </w:p>
        </w:tc>
        <w:tc>
          <w:tcPr>
            <w:tcW w:w="1424" w:type="dxa"/>
            <w:vAlign w:val="center"/>
          </w:tcPr>
          <w:p w:rsidR="004475B1" w:rsidRPr="005970A1" w:rsidRDefault="004475B1" w:rsidP="00451F4B">
            <w:pPr>
              <w:spacing w:line="276" w:lineRule="auto"/>
              <w:jc w:val="left"/>
              <w:rPr>
                <w:sz w:val="24"/>
                <w:szCs w:val="24"/>
              </w:rPr>
            </w:pPr>
            <w:r w:rsidRPr="005970A1">
              <w:rPr>
                <w:b/>
                <w:bCs/>
                <w:sz w:val="24"/>
                <w:szCs w:val="24"/>
              </w:rPr>
              <w:t>Число</w:t>
            </w:r>
          </w:p>
        </w:tc>
        <w:tc>
          <w:tcPr>
            <w:tcW w:w="3868" w:type="dxa"/>
            <w:gridSpan w:val="2"/>
            <w:vAlign w:val="center"/>
          </w:tcPr>
          <w:p w:rsidR="004475B1" w:rsidRPr="005970A1" w:rsidRDefault="004475B1" w:rsidP="00451F4B">
            <w:pPr>
              <w:spacing w:line="276" w:lineRule="auto"/>
              <w:ind w:right="421"/>
              <w:jc w:val="left"/>
              <w:rPr>
                <w:b/>
                <w:bCs/>
                <w:sz w:val="24"/>
                <w:szCs w:val="24"/>
              </w:rPr>
            </w:pPr>
            <w:r w:rsidRPr="005970A1">
              <w:rPr>
                <w:b/>
                <w:bCs/>
                <w:sz w:val="24"/>
                <w:szCs w:val="24"/>
              </w:rPr>
              <w:t>Примечания</w:t>
            </w:r>
          </w:p>
        </w:tc>
      </w:tr>
      <w:tr w:rsidR="004475B1" w:rsidRPr="005970A1">
        <w:trPr>
          <w:gridAfter w:val="1"/>
          <w:wAfter w:w="8" w:type="dxa"/>
        </w:trPr>
        <w:tc>
          <w:tcPr>
            <w:tcW w:w="1101" w:type="dxa"/>
          </w:tcPr>
          <w:p w:rsidR="004475B1" w:rsidRPr="005970A1" w:rsidRDefault="004475B1" w:rsidP="00451F4B">
            <w:pPr>
              <w:spacing w:line="276" w:lineRule="auto"/>
              <w:jc w:val="left"/>
              <w:rPr>
                <w:sz w:val="24"/>
                <w:szCs w:val="24"/>
              </w:rPr>
            </w:pPr>
            <w:r w:rsidRPr="005970A1">
              <w:rPr>
                <w:sz w:val="24"/>
                <w:szCs w:val="24"/>
              </w:rPr>
              <w:t>1</w:t>
            </w:r>
          </w:p>
        </w:tc>
        <w:tc>
          <w:tcPr>
            <w:tcW w:w="8640" w:type="dxa"/>
          </w:tcPr>
          <w:p w:rsidR="004475B1" w:rsidRPr="005970A1" w:rsidRDefault="004475B1" w:rsidP="00451F4B">
            <w:pPr>
              <w:spacing w:line="276" w:lineRule="auto"/>
              <w:jc w:val="left"/>
              <w:rPr>
                <w:sz w:val="24"/>
                <w:szCs w:val="24"/>
              </w:rPr>
            </w:pPr>
            <w:r w:rsidRPr="005970A1">
              <w:rPr>
                <w:sz w:val="24"/>
                <w:szCs w:val="24"/>
              </w:rPr>
              <w:t>2</w:t>
            </w:r>
          </w:p>
        </w:tc>
        <w:tc>
          <w:tcPr>
            <w:tcW w:w="1424" w:type="dxa"/>
          </w:tcPr>
          <w:p w:rsidR="004475B1" w:rsidRPr="005970A1" w:rsidRDefault="004475B1" w:rsidP="00451F4B">
            <w:pPr>
              <w:spacing w:line="276" w:lineRule="auto"/>
              <w:jc w:val="left"/>
              <w:rPr>
                <w:sz w:val="24"/>
                <w:szCs w:val="24"/>
              </w:rPr>
            </w:pPr>
            <w:r w:rsidRPr="005970A1">
              <w:rPr>
                <w:sz w:val="24"/>
                <w:szCs w:val="24"/>
              </w:rPr>
              <w:t>3</w:t>
            </w:r>
          </w:p>
        </w:tc>
        <w:tc>
          <w:tcPr>
            <w:tcW w:w="3868" w:type="dxa"/>
            <w:gridSpan w:val="2"/>
          </w:tcPr>
          <w:p w:rsidR="004475B1" w:rsidRPr="005970A1" w:rsidRDefault="004475B1" w:rsidP="00451F4B">
            <w:pPr>
              <w:spacing w:line="276" w:lineRule="auto"/>
              <w:jc w:val="left"/>
              <w:rPr>
                <w:sz w:val="24"/>
                <w:szCs w:val="24"/>
              </w:rPr>
            </w:pPr>
            <w:r w:rsidRPr="005970A1">
              <w:rPr>
                <w:sz w:val="24"/>
                <w:szCs w:val="24"/>
              </w:rPr>
              <w:t>4</w:t>
            </w:r>
          </w:p>
        </w:tc>
      </w:tr>
      <w:tr w:rsidR="004475B1" w:rsidRPr="005970A1">
        <w:trPr>
          <w:cantSplit/>
        </w:trPr>
        <w:tc>
          <w:tcPr>
            <w:tcW w:w="15041" w:type="dxa"/>
            <w:gridSpan w:val="6"/>
          </w:tcPr>
          <w:p w:rsidR="004475B1" w:rsidRPr="005970A1" w:rsidRDefault="004475B1" w:rsidP="00451F4B">
            <w:pPr>
              <w:spacing w:line="276" w:lineRule="auto"/>
              <w:jc w:val="left"/>
              <w:rPr>
                <w:sz w:val="24"/>
                <w:szCs w:val="24"/>
              </w:rPr>
            </w:pPr>
            <w:r w:rsidRPr="005970A1">
              <w:rPr>
                <w:b/>
                <w:bCs/>
                <w:sz w:val="24"/>
                <w:szCs w:val="24"/>
                <w:lang w:val="en-US"/>
              </w:rPr>
              <w:t>I</w:t>
            </w:r>
            <w:r w:rsidRPr="005970A1">
              <w:rPr>
                <w:b/>
                <w:bCs/>
                <w:sz w:val="24"/>
                <w:szCs w:val="24"/>
              </w:rPr>
              <w:t>. Библиотечный фонд (книгопечатная продукция)</w:t>
            </w:r>
          </w:p>
        </w:tc>
      </w:tr>
      <w:tr w:rsidR="004475B1" w:rsidRPr="005970A1">
        <w:trPr>
          <w:cantSplit/>
          <w:trHeight w:val="2774"/>
        </w:trPr>
        <w:tc>
          <w:tcPr>
            <w:tcW w:w="1101" w:type="dxa"/>
          </w:tcPr>
          <w:p w:rsidR="004475B1" w:rsidRPr="005970A1" w:rsidRDefault="004475B1" w:rsidP="00451F4B">
            <w:pPr>
              <w:spacing w:line="276" w:lineRule="auto"/>
              <w:jc w:val="left"/>
              <w:rPr>
                <w:sz w:val="24"/>
                <w:szCs w:val="24"/>
              </w:rPr>
            </w:pPr>
          </w:p>
          <w:p w:rsidR="004475B1" w:rsidRPr="005970A1" w:rsidRDefault="004475B1" w:rsidP="00451F4B">
            <w:pPr>
              <w:spacing w:line="276" w:lineRule="auto"/>
              <w:jc w:val="left"/>
              <w:rPr>
                <w:sz w:val="24"/>
                <w:szCs w:val="24"/>
              </w:rPr>
            </w:pPr>
          </w:p>
          <w:p w:rsidR="004475B1" w:rsidRPr="005970A1" w:rsidRDefault="004475B1" w:rsidP="00451F4B">
            <w:pPr>
              <w:spacing w:line="276" w:lineRule="auto"/>
              <w:jc w:val="left"/>
              <w:rPr>
                <w:sz w:val="24"/>
                <w:szCs w:val="24"/>
              </w:rPr>
            </w:pPr>
            <w:r w:rsidRPr="005970A1">
              <w:rPr>
                <w:sz w:val="24"/>
                <w:szCs w:val="24"/>
              </w:rPr>
              <w:t>1</w:t>
            </w:r>
            <w:r w:rsidRPr="005970A1">
              <w:rPr>
                <w:b/>
                <w:bCs/>
                <w:sz w:val="24"/>
                <w:szCs w:val="24"/>
              </w:rPr>
              <w:t xml:space="preserve"> </w:t>
            </w:r>
          </w:p>
          <w:p w:rsidR="004475B1" w:rsidRPr="005970A1" w:rsidRDefault="004475B1" w:rsidP="00451F4B">
            <w:pPr>
              <w:spacing w:line="276" w:lineRule="auto"/>
              <w:jc w:val="left"/>
              <w:rPr>
                <w:sz w:val="24"/>
                <w:szCs w:val="24"/>
              </w:rPr>
            </w:pPr>
            <w:r w:rsidRPr="005970A1">
              <w:rPr>
                <w:sz w:val="24"/>
                <w:szCs w:val="24"/>
              </w:rPr>
              <w:t xml:space="preserve"> </w:t>
            </w:r>
          </w:p>
        </w:tc>
        <w:tc>
          <w:tcPr>
            <w:tcW w:w="8640" w:type="dxa"/>
          </w:tcPr>
          <w:p w:rsidR="004475B1" w:rsidRPr="005970A1" w:rsidRDefault="004475B1" w:rsidP="00451F4B">
            <w:pPr>
              <w:spacing w:line="276" w:lineRule="auto"/>
              <w:ind w:hanging="108"/>
              <w:jc w:val="left"/>
              <w:rPr>
                <w:sz w:val="24"/>
                <w:szCs w:val="24"/>
              </w:rPr>
            </w:pPr>
            <w:r w:rsidRPr="005970A1">
              <w:rPr>
                <w:sz w:val="24"/>
                <w:szCs w:val="24"/>
              </w:rPr>
              <w:t>Учебно-методические комплекты (УМК) по изобразительному искусству (учебники,  рабочие тетради, дидактические материалы)</w:t>
            </w:r>
          </w:p>
          <w:p w:rsidR="004475B1" w:rsidRPr="005970A1" w:rsidRDefault="004475B1" w:rsidP="00451F4B">
            <w:pPr>
              <w:spacing w:line="276" w:lineRule="auto"/>
              <w:ind w:hanging="108"/>
              <w:jc w:val="left"/>
              <w:rPr>
                <w:sz w:val="24"/>
                <w:szCs w:val="24"/>
              </w:rPr>
            </w:pPr>
            <w:r w:rsidRPr="005970A1">
              <w:rPr>
                <w:sz w:val="24"/>
                <w:szCs w:val="24"/>
              </w:rPr>
              <w:t>Учебно-наглядные пособия</w:t>
            </w:r>
          </w:p>
          <w:p w:rsidR="004475B1" w:rsidRPr="005970A1" w:rsidRDefault="004475B1" w:rsidP="00451F4B">
            <w:pPr>
              <w:spacing w:line="276" w:lineRule="auto"/>
              <w:ind w:hanging="108"/>
              <w:jc w:val="left"/>
              <w:rPr>
                <w:sz w:val="24"/>
                <w:szCs w:val="24"/>
              </w:rPr>
            </w:pPr>
            <w:r w:rsidRPr="005970A1">
              <w:rPr>
                <w:sz w:val="24"/>
                <w:szCs w:val="24"/>
              </w:rPr>
              <w:t>Программно-методические материалы: Программы по изобразительному искусству; Методические пособия (рекомендации к проведения уроков изобразительного искусства).</w:t>
            </w:r>
          </w:p>
          <w:p w:rsidR="004475B1" w:rsidRPr="005970A1" w:rsidRDefault="004475B1" w:rsidP="00451F4B">
            <w:pPr>
              <w:spacing w:line="276" w:lineRule="auto"/>
              <w:ind w:hanging="108"/>
              <w:jc w:val="left"/>
              <w:rPr>
                <w:sz w:val="24"/>
                <w:szCs w:val="24"/>
              </w:rPr>
            </w:pPr>
            <w:r w:rsidRPr="005970A1">
              <w:rPr>
                <w:sz w:val="24"/>
                <w:szCs w:val="24"/>
              </w:rPr>
              <w:t>Хрестоматии литературных произведений к урокам изобразительного искусства</w:t>
            </w:r>
          </w:p>
          <w:p w:rsidR="004475B1" w:rsidRPr="005970A1" w:rsidRDefault="004475B1" w:rsidP="00451F4B">
            <w:pPr>
              <w:spacing w:line="276" w:lineRule="auto"/>
              <w:ind w:hanging="108"/>
              <w:jc w:val="left"/>
              <w:rPr>
                <w:sz w:val="24"/>
                <w:szCs w:val="24"/>
              </w:rPr>
            </w:pPr>
            <w:r w:rsidRPr="005970A1">
              <w:rPr>
                <w:sz w:val="24"/>
                <w:szCs w:val="24"/>
              </w:rPr>
              <w:t>Предметные журналы</w:t>
            </w:r>
          </w:p>
          <w:p w:rsidR="004475B1" w:rsidRPr="005970A1" w:rsidRDefault="004475B1" w:rsidP="00451F4B">
            <w:pPr>
              <w:spacing w:line="276" w:lineRule="auto"/>
              <w:ind w:hanging="108"/>
              <w:jc w:val="left"/>
              <w:rPr>
                <w:sz w:val="24"/>
                <w:szCs w:val="24"/>
              </w:rPr>
            </w:pPr>
            <w:r w:rsidRPr="005970A1">
              <w:rPr>
                <w:sz w:val="24"/>
                <w:szCs w:val="24"/>
              </w:rPr>
              <w:t>Энциклопедии по искусству</w:t>
            </w:r>
          </w:p>
          <w:p w:rsidR="004475B1" w:rsidRPr="005970A1" w:rsidRDefault="004475B1" w:rsidP="00451F4B">
            <w:pPr>
              <w:spacing w:line="276" w:lineRule="auto"/>
              <w:ind w:hanging="108"/>
              <w:jc w:val="left"/>
              <w:rPr>
                <w:sz w:val="24"/>
                <w:szCs w:val="24"/>
              </w:rPr>
            </w:pPr>
            <w:r w:rsidRPr="005970A1">
              <w:rPr>
                <w:sz w:val="24"/>
                <w:szCs w:val="24"/>
              </w:rPr>
              <w:t>Альбомы по искусству</w:t>
            </w:r>
          </w:p>
          <w:p w:rsidR="004475B1" w:rsidRPr="005970A1" w:rsidRDefault="004475B1" w:rsidP="00451F4B">
            <w:pPr>
              <w:spacing w:line="276" w:lineRule="auto"/>
              <w:ind w:hanging="108"/>
              <w:jc w:val="left"/>
              <w:rPr>
                <w:sz w:val="24"/>
                <w:szCs w:val="24"/>
              </w:rPr>
            </w:pPr>
            <w:r w:rsidRPr="005970A1">
              <w:rPr>
                <w:sz w:val="24"/>
                <w:szCs w:val="24"/>
              </w:rPr>
              <w:t>Книги о искусству (о художниках, художественных музеях, Книги по стилям изобразительного искусства и архитектуры</w:t>
            </w:r>
          </w:p>
          <w:p w:rsidR="004475B1" w:rsidRPr="005970A1" w:rsidRDefault="004475B1" w:rsidP="00451F4B">
            <w:pPr>
              <w:spacing w:line="276" w:lineRule="auto"/>
              <w:ind w:hanging="108"/>
              <w:jc w:val="left"/>
              <w:rPr>
                <w:sz w:val="24"/>
                <w:szCs w:val="24"/>
              </w:rPr>
            </w:pPr>
            <w:r w:rsidRPr="005970A1">
              <w:rPr>
                <w:sz w:val="24"/>
                <w:szCs w:val="24"/>
              </w:rPr>
              <w:t>Стандарт начального общего образования по образовательной области «Искусство»</w:t>
            </w:r>
          </w:p>
        </w:tc>
        <w:tc>
          <w:tcPr>
            <w:tcW w:w="1424" w:type="dxa"/>
          </w:tcPr>
          <w:p w:rsidR="004475B1" w:rsidRPr="005970A1" w:rsidRDefault="004475B1" w:rsidP="00451F4B">
            <w:pPr>
              <w:spacing w:line="276" w:lineRule="auto"/>
              <w:ind w:firstLine="465"/>
              <w:jc w:val="center"/>
              <w:rPr>
                <w:b/>
                <w:bCs/>
                <w:sz w:val="24"/>
                <w:szCs w:val="24"/>
              </w:rPr>
            </w:pPr>
            <w:r w:rsidRPr="005970A1">
              <w:rPr>
                <w:b/>
                <w:bCs/>
                <w:sz w:val="24"/>
                <w:szCs w:val="24"/>
              </w:rPr>
              <w:t>К</w:t>
            </w:r>
          </w:p>
          <w:p w:rsidR="004475B1" w:rsidRPr="005970A1" w:rsidRDefault="004475B1" w:rsidP="00451F4B">
            <w:pPr>
              <w:spacing w:line="276" w:lineRule="auto"/>
              <w:ind w:firstLine="465"/>
              <w:jc w:val="center"/>
              <w:rPr>
                <w:b/>
                <w:bCs/>
                <w:sz w:val="24"/>
                <w:szCs w:val="24"/>
              </w:rPr>
            </w:pPr>
          </w:p>
          <w:p w:rsidR="004475B1" w:rsidRPr="005970A1" w:rsidRDefault="004475B1" w:rsidP="00451F4B">
            <w:pPr>
              <w:spacing w:line="276" w:lineRule="auto"/>
              <w:ind w:firstLine="465"/>
              <w:jc w:val="center"/>
              <w:rPr>
                <w:b/>
                <w:bCs/>
                <w:sz w:val="24"/>
                <w:szCs w:val="24"/>
              </w:rPr>
            </w:pPr>
            <w:r w:rsidRPr="005970A1">
              <w:rPr>
                <w:b/>
                <w:bCs/>
                <w:sz w:val="24"/>
                <w:szCs w:val="24"/>
              </w:rPr>
              <w:t>К</w:t>
            </w:r>
          </w:p>
          <w:p w:rsidR="004475B1" w:rsidRPr="005970A1" w:rsidRDefault="004475B1" w:rsidP="00451F4B">
            <w:pPr>
              <w:spacing w:line="276" w:lineRule="auto"/>
              <w:ind w:firstLine="465"/>
              <w:jc w:val="center"/>
              <w:rPr>
                <w:b/>
                <w:bCs/>
                <w:sz w:val="24"/>
                <w:szCs w:val="24"/>
              </w:rPr>
            </w:pPr>
            <w:r w:rsidRPr="005970A1">
              <w:rPr>
                <w:b/>
                <w:bCs/>
                <w:sz w:val="24"/>
                <w:szCs w:val="24"/>
              </w:rPr>
              <w:t>Ф</w:t>
            </w:r>
          </w:p>
          <w:p w:rsidR="004475B1" w:rsidRPr="005970A1" w:rsidRDefault="004475B1" w:rsidP="00451F4B">
            <w:pPr>
              <w:spacing w:line="276" w:lineRule="auto"/>
              <w:ind w:firstLine="465"/>
              <w:jc w:val="center"/>
              <w:rPr>
                <w:b/>
                <w:bCs/>
                <w:sz w:val="24"/>
                <w:szCs w:val="24"/>
              </w:rPr>
            </w:pPr>
          </w:p>
          <w:p w:rsidR="004475B1" w:rsidRPr="005970A1" w:rsidRDefault="004475B1" w:rsidP="00451F4B">
            <w:pPr>
              <w:spacing w:line="276" w:lineRule="auto"/>
              <w:ind w:firstLine="465"/>
              <w:jc w:val="center"/>
              <w:rPr>
                <w:b/>
                <w:bCs/>
                <w:sz w:val="24"/>
                <w:szCs w:val="24"/>
              </w:rPr>
            </w:pPr>
            <w:r w:rsidRPr="005970A1">
              <w:rPr>
                <w:b/>
                <w:bCs/>
                <w:sz w:val="24"/>
                <w:szCs w:val="24"/>
              </w:rPr>
              <w:t>Д</w:t>
            </w:r>
          </w:p>
          <w:p w:rsidR="004475B1" w:rsidRPr="005970A1" w:rsidRDefault="004475B1" w:rsidP="00451F4B">
            <w:pPr>
              <w:spacing w:line="276" w:lineRule="auto"/>
              <w:ind w:firstLine="465"/>
              <w:jc w:val="center"/>
              <w:rPr>
                <w:b/>
                <w:bCs/>
                <w:sz w:val="24"/>
                <w:szCs w:val="24"/>
              </w:rPr>
            </w:pPr>
            <w:r w:rsidRPr="005970A1">
              <w:rPr>
                <w:b/>
                <w:bCs/>
                <w:sz w:val="24"/>
                <w:szCs w:val="24"/>
              </w:rPr>
              <w:t>Д</w:t>
            </w:r>
          </w:p>
          <w:p w:rsidR="004475B1" w:rsidRPr="005970A1" w:rsidRDefault="004475B1" w:rsidP="00451F4B">
            <w:pPr>
              <w:spacing w:line="276" w:lineRule="auto"/>
              <w:ind w:firstLine="465"/>
              <w:jc w:val="center"/>
              <w:rPr>
                <w:b/>
                <w:bCs/>
                <w:sz w:val="24"/>
                <w:szCs w:val="24"/>
              </w:rPr>
            </w:pPr>
            <w:r w:rsidRPr="005970A1">
              <w:rPr>
                <w:b/>
                <w:bCs/>
                <w:sz w:val="24"/>
                <w:szCs w:val="24"/>
              </w:rPr>
              <w:t>Д</w:t>
            </w:r>
          </w:p>
          <w:p w:rsidR="004475B1" w:rsidRPr="005970A1" w:rsidRDefault="004475B1" w:rsidP="00451F4B">
            <w:pPr>
              <w:spacing w:line="276" w:lineRule="auto"/>
              <w:ind w:firstLine="465"/>
              <w:jc w:val="center"/>
              <w:rPr>
                <w:b/>
                <w:bCs/>
                <w:sz w:val="24"/>
                <w:szCs w:val="24"/>
              </w:rPr>
            </w:pPr>
            <w:r w:rsidRPr="005970A1">
              <w:rPr>
                <w:b/>
                <w:bCs/>
                <w:sz w:val="24"/>
                <w:szCs w:val="24"/>
              </w:rPr>
              <w:t>Д</w:t>
            </w:r>
          </w:p>
          <w:p w:rsidR="004475B1" w:rsidRPr="005970A1" w:rsidRDefault="004475B1" w:rsidP="00451F4B">
            <w:pPr>
              <w:pStyle w:val="2"/>
              <w:spacing w:line="276" w:lineRule="auto"/>
              <w:ind w:firstLine="465"/>
              <w:rPr>
                <w:b w:val="0"/>
                <w:bCs w:val="0"/>
                <w:sz w:val="24"/>
                <w:szCs w:val="24"/>
              </w:rPr>
            </w:pPr>
            <w:bookmarkStart w:id="307" w:name="_Toc457823595"/>
            <w:r w:rsidRPr="005970A1">
              <w:rPr>
                <w:sz w:val="24"/>
                <w:szCs w:val="24"/>
              </w:rPr>
              <w:t>Д</w:t>
            </w:r>
            <w:bookmarkEnd w:id="307"/>
          </w:p>
        </w:tc>
        <w:tc>
          <w:tcPr>
            <w:tcW w:w="3876" w:type="dxa"/>
            <w:gridSpan w:val="3"/>
          </w:tcPr>
          <w:p w:rsidR="004475B1" w:rsidRPr="005970A1" w:rsidRDefault="004475B1" w:rsidP="00451F4B">
            <w:pPr>
              <w:spacing w:line="276" w:lineRule="auto"/>
              <w:ind w:firstLine="0"/>
              <w:jc w:val="left"/>
              <w:rPr>
                <w:sz w:val="24"/>
                <w:szCs w:val="24"/>
              </w:rPr>
            </w:pPr>
            <w:r w:rsidRPr="005970A1">
              <w:rPr>
                <w:sz w:val="24"/>
                <w:szCs w:val="24"/>
              </w:rPr>
              <w:t>В первую очередь утвержденные МОН РФ</w:t>
            </w:r>
          </w:p>
          <w:p w:rsidR="004475B1" w:rsidRPr="005970A1" w:rsidRDefault="004475B1" w:rsidP="00451F4B">
            <w:pPr>
              <w:spacing w:line="276" w:lineRule="auto"/>
              <w:jc w:val="left"/>
              <w:rPr>
                <w:sz w:val="24"/>
                <w:szCs w:val="24"/>
              </w:rPr>
            </w:pPr>
          </w:p>
        </w:tc>
      </w:tr>
      <w:tr w:rsidR="004475B1" w:rsidRPr="005970A1">
        <w:trPr>
          <w:cantSplit/>
          <w:trHeight w:val="278"/>
        </w:trPr>
        <w:tc>
          <w:tcPr>
            <w:tcW w:w="15041" w:type="dxa"/>
            <w:gridSpan w:val="6"/>
          </w:tcPr>
          <w:p w:rsidR="004475B1" w:rsidRPr="005970A1" w:rsidRDefault="004475B1" w:rsidP="00451F4B">
            <w:pPr>
              <w:pStyle w:val="2"/>
              <w:spacing w:before="0" w:after="0" w:line="276" w:lineRule="auto"/>
              <w:rPr>
                <w:sz w:val="24"/>
                <w:szCs w:val="24"/>
              </w:rPr>
            </w:pPr>
            <w:bookmarkStart w:id="308" w:name="_Toc457823596"/>
            <w:r w:rsidRPr="005970A1">
              <w:rPr>
                <w:sz w:val="24"/>
                <w:szCs w:val="24"/>
              </w:rPr>
              <w:t>Печатные пособия</w:t>
            </w:r>
            <w:bookmarkEnd w:id="308"/>
          </w:p>
        </w:tc>
      </w:tr>
      <w:tr w:rsidR="004475B1" w:rsidRPr="005970A1">
        <w:trPr>
          <w:trHeight w:val="1273"/>
        </w:trPr>
        <w:tc>
          <w:tcPr>
            <w:tcW w:w="1101" w:type="dxa"/>
          </w:tcPr>
          <w:p w:rsidR="004475B1" w:rsidRPr="005970A1" w:rsidRDefault="004475B1" w:rsidP="00451F4B">
            <w:pPr>
              <w:spacing w:line="276" w:lineRule="auto"/>
              <w:jc w:val="left"/>
              <w:rPr>
                <w:b/>
                <w:bCs/>
                <w:sz w:val="24"/>
                <w:szCs w:val="24"/>
              </w:rPr>
            </w:pPr>
            <w:r w:rsidRPr="005970A1">
              <w:rPr>
                <w:b/>
                <w:bCs/>
                <w:sz w:val="24"/>
                <w:szCs w:val="24"/>
              </w:rPr>
              <w:t>2.</w:t>
            </w:r>
          </w:p>
        </w:tc>
        <w:tc>
          <w:tcPr>
            <w:tcW w:w="8640" w:type="dxa"/>
          </w:tcPr>
          <w:p w:rsidR="004475B1" w:rsidRPr="005970A1" w:rsidRDefault="004475B1" w:rsidP="00451F4B">
            <w:pPr>
              <w:spacing w:line="276" w:lineRule="auto"/>
              <w:ind w:firstLine="0"/>
              <w:jc w:val="left"/>
              <w:rPr>
                <w:sz w:val="24"/>
                <w:szCs w:val="24"/>
              </w:rPr>
            </w:pPr>
            <w:r w:rsidRPr="005970A1">
              <w:rPr>
                <w:sz w:val="24"/>
                <w:szCs w:val="24"/>
              </w:rPr>
              <w:t>Портреты русских и зарубежных художников</w:t>
            </w:r>
          </w:p>
          <w:p w:rsidR="004475B1" w:rsidRPr="005970A1" w:rsidRDefault="004475B1" w:rsidP="00451F4B">
            <w:pPr>
              <w:spacing w:line="276" w:lineRule="auto"/>
              <w:ind w:firstLine="0"/>
              <w:jc w:val="left"/>
              <w:rPr>
                <w:sz w:val="24"/>
                <w:szCs w:val="24"/>
              </w:rPr>
            </w:pPr>
            <w:r w:rsidRPr="005970A1">
              <w:rPr>
                <w:sz w:val="24"/>
                <w:szCs w:val="24"/>
              </w:rPr>
              <w:t>Таблицы по цветоведению, перспективе, построению орнамента</w:t>
            </w:r>
          </w:p>
          <w:p w:rsidR="004475B1" w:rsidRPr="005970A1" w:rsidRDefault="004475B1" w:rsidP="00451F4B">
            <w:pPr>
              <w:spacing w:line="276" w:lineRule="auto"/>
              <w:ind w:firstLine="0"/>
              <w:jc w:val="left"/>
              <w:rPr>
                <w:sz w:val="24"/>
                <w:szCs w:val="24"/>
              </w:rPr>
            </w:pPr>
            <w:r w:rsidRPr="005970A1">
              <w:rPr>
                <w:sz w:val="24"/>
                <w:szCs w:val="24"/>
              </w:rPr>
              <w:t>Таблицы по стилям архитектуры, одежды, предметов быта</w:t>
            </w:r>
          </w:p>
          <w:p w:rsidR="004475B1" w:rsidRPr="005970A1" w:rsidRDefault="004475B1" w:rsidP="00451F4B">
            <w:pPr>
              <w:spacing w:line="276" w:lineRule="auto"/>
              <w:ind w:firstLine="0"/>
              <w:jc w:val="left"/>
              <w:rPr>
                <w:sz w:val="24"/>
                <w:szCs w:val="24"/>
              </w:rPr>
            </w:pPr>
            <w:r w:rsidRPr="005970A1">
              <w:rPr>
                <w:sz w:val="24"/>
                <w:szCs w:val="24"/>
              </w:rPr>
              <w:t>Схемы по правилам рисования предметов, растений, деревьев, животных, птиц, человека</w:t>
            </w:r>
          </w:p>
          <w:p w:rsidR="004475B1" w:rsidRPr="005970A1" w:rsidRDefault="004475B1" w:rsidP="00451F4B">
            <w:pPr>
              <w:spacing w:line="276" w:lineRule="auto"/>
              <w:ind w:firstLine="0"/>
              <w:jc w:val="left"/>
              <w:rPr>
                <w:sz w:val="24"/>
                <w:szCs w:val="24"/>
              </w:rPr>
            </w:pPr>
            <w:r w:rsidRPr="005970A1">
              <w:rPr>
                <w:sz w:val="24"/>
                <w:szCs w:val="24"/>
              </w:rPr>
              <w:t>Таблицы по народным промыслам, русскому костюму, декоративно-прикладному искусству</w:t>
            </w:r>
          </w:p>
          <w:p w:rsidR="004475B1" w:rsidRPr="005970A1" w:rsidRDefault="004475B1" w:rsidP="00451F4B">
            <w:pPr>
              <w:spacing w:line="276" w:lineRule="auto"/>
              <w:jc w:val="left"/>
              <w:rPr>
                <w:sz w:val="24"/>
                <w:szCs w:val="24"/>
              </w:rPr>
            </w:pPr>
          </w:p>
        </w:tc>
        <w:tc>
          <w:tcPr>
            <w:tcW w:w="1424" w:type="dxa"/>
          </w:tcPr>
          <w:p w:rsidR="004475B1" w:rsidRPr="005970A1" w:rsidRDefault="004475B1" w:rsidP="00451F4B">
            <w:pPr>
              <w:spacing w:line="276" w:lineRule="auto"/>
              <w:jc w:val="left"/>
              <w:rPr>
                <w:b/>
                <w:bCs/>
                <w:sz w:val="24"/>
                <w:szCs w:val="24"/>
              </w:rPr>
            </w:pPr>
            <w:r w:rsidRPr="005970A1">
              <w:rPr>
                <w:b/>
                <w:bCs/>
                <w:sz w:val="24"/>
                <w:szCs w:val="24"/>
              </w:rPr>
              <w:t>Д</w:t>
            </w:r>
          </w:p>
          <w:p w:rsidR="004475B1" w:rsidRPr="005970A1" w:rsidRDefault="004475B1" w:rsidP="00451F4B">
            <w:pPr>
              <w:spacing w:line="276" w:lineRule="auto"/>
              <w:jc w:val="left"/>
              <w:rPr>
                <w:b/>
                <w:bCs/>
                <w:sz w:val="24"/>
                <w:szCs w:val="24"/>
              </w:rPr>
            </w:pPr>
            <w:r w:rsidRPr="005970A1">
              <w:rPr>
                <w:b/>
                <w:bCs/>
                <w:sz w:val="24"/>
                <w:szCs w:val="24"/>
              </w:rPr>
              <w:t>Д</w:t>
            </w:r>
          </w:p>
          <w:p w:rsidR="004475B1" w:rsidRPr="005970A1" w:rsidRDefault="004475B1" w:rsidP="00451F4B">
            <w:pPr>
              <w:spacing w:line="276" w:lineRule="auto"/>
              <w:jc w:val="left"/>
              <w:rPr>
                <w:b/>
                <w:bCs/>
                <w:sz w:val="24"/>
                <w:szCs w:val="24"/>
              </w:rPr>
            </w:pPr>
            <w:r w:rsidRPr="005970A1">
              <w:rPr>
                <w:b/>
                <w:bCs/>
                <w:sz w:val="24"/>
                <w:szCs w:val="24"/>
              </w:rPr>
              <w:t>Д</w:t>
            </w:r>
          </w:p>
          <w:p w:rsidR="004475B1" w:rsidRPr="005970A1" w:rsidRDefault="004475B1" w:rsidP="00451F4B">
            <w:pPr>
              <w:spacing w:line="276" w:lineRule="auto"/>
              <w:jc w:val="left"/>
              <w:rPr>
                <w:b/>
                <w:bCs/>
                <w:sz w:val="24"/>
                <w:szCs w:val="24"/>
              </w:rPr>
            </w:pPr>
            <w:r w:rsidRPr="005970A1">
              <w:rPr>
                <w:b/>
                <w:bCs/>
                <w:sz w:val="24"/>
                <w:szCs w:val="24"/>
              </w:rPr>
              <w:t>Д</w:t>
            </w:r>
          </w:p>
          <w:p w:rsidR="004475B1" w:rsidRPr="005970A1" w:rsidRDefault="004475B1" w:rsidP="00451F4B">
            <w:pPr>
              <w:spacing w:line="276" w:lineRule="auto"/>
              <w:jc w:val="left"/>
              <w:rPr>
                <w:b/>
                <w:bCs/>
                <w:sz w:val="24"/>
                <w:szCs w:val="24"/>
              </w:rPr>
            </w:pPr>
            <w:r w:rsidRPr="005970A1">
              <w:rPr>
                <w:b/>
                <w:bCs/>
                <w:sz w:val="24"/>
                <w:szCs w:val="24"/>
              </w:rPr>
              <w:t>Д</w:t>
            </w:r>
          </w:p>
          <w:p w:rsidR="004475B1" w:rsidRPr="005970A1" w:rsidRDefault="004475B1" w:rsidP="00451F4B">
            <w:pPr>
              <w:spacing w:line="276" w:lineRule="auto"/>
              <w:jc w:val="left"/>
              <w:rPr>
                <w:b/>
                <w:bCs/>
                <w:sz w:val="24"/>
                <w:szCs w:val="24"/>
              </w:rPr>
            </w:pPr>
            <w:r w:rsidRPr="005970A1">
              <w:rPr>
                <w:b/>
                <w:bCs/>
                <w:sz w:val="24"/>
                <w:szCs w:val="24"/>
              </w:rPr>
              <w:t>К</w:t>
            </w:r>
          </w:p>
        </w:tc>
        <w:tc>
          <w:tcPr>
            <w:tcW w:w="3876" w:type="dxa"/>
            <w:gridSpan w:val="3"/>
          </w:tcPr>
          <w:p w:rsidR="004475B1" w:rsidRPr="005970A1" w:rsidRDefault="004475B1" w:rsidP="00451F4B">
            <w:pPr>
              <w:spacing w:line="276" w:lineRule="auto"/>
              <w:ind w:firstLine="0"/>
              <w:jc w:val="left"/>
              <w:rPr>
                <w:sz w:val="24"/>
                <w:szCs w:val="24"/>
              </w:rPr>
            </w:pPr>
            <w:r w:rsidRPr="005970A1">
              <w:rPr>
                <w:sz w:val="24"/>
                <w:szCs w:val="24"/>
              </w:rPr>
              <w:t>Комплекты</w:t>
            </w:r>
          </w:p>
          <w:p w:rsidR="004475B1" w:rsidRPr="005970A1" w:rsidRDefault="004475B1" w:rsidP="00451F4B">
            <w:pPr>
              <w:spacing w:line="276" w:lineRule="auto"/>
              <w:ind w:firstLine="0"/>
              <w:jc w:val="left"/>
              <w:rPr>
                <w:sz w:val="24"/>
                <w:szCs w:val="24"/>
              </w:rPr>
            </w:pPr>
            <w:r w:rsidRPr="005970A1">
              <w:rPr>
                <w:sz w:val="24"/>
                <w:szCs w:val="24"/>
              </w:rPr>
              <w:t>Комплекты</w:t>
            </w:r>
          </w:p>
          <w:p w:rsidR="004475B1" w:rsidRPr="005970A1" w:rsidRDefault="004475B1" w:rsidP="00451F4B">
            <w:pPr>
              <w:spacing w:line="276" w:lineRule="auto"/>
              <w:ind w:firstLine="0"/>
              <w:jc w:val="left"/>
              <w:rPr>
                <w:sz w:val="24"/>
                <w:szCs w:val="24"/>
              </w:rPr>
            </w:pPr>
          </w:p>
          <w:p w:rsidR="004475B1" w:rsidRPr="005970A1" w:rsidRDefault="004475B1" w:rsidP="00451F4B">
            <w:pPr>
              <w:spacing w:line="276" w:lineRule="auto"/>
              <w:ind w:firstLine="0"/>
              <w:jc w:val="left"/>
              <w:rPr>
                <w:sz w:val="24"/>
                <w:szCs w:val="24"/>
              </w:rPr>
            </w:pPr>
          </w:p>
          <w:p w:rsidR="004475B1" w:rsidRPr="005970A1" w:rsidRDefault="004475B1" w:rsidP="00451F4B">
            <w:pPr>
              <w:spacing w:line="276" w:lineRule="auto"/>
              <w:ind w:firstLine="0"/>
              <w:jc w:val="left"/>
              <w:rPr>
                <w:sz w:val="24"/>
                <w:szCs w:val="24"/>
              </w:rPr>
            </w:pPr>
          </w:p>
          <w:p w:rsidR="004475B1" w:rsidRPr="005970A1" w:rsidRDefault="004475B1" w:rsidP="00451F4B">
            <w:pPr>
              <w:spacing w:line="276" w:lineRule="auto"/>
              <w:ind w:firstLine="0"/>
              <w:jc w:val="left"/>
              <w:rPr>
                <w:sz w:val="24"/>
                <w:szCs w:val="24"/>
              </w:rPr>
            </w:pPr>
          </w:p>
          <w:p w:rsidR="004475B1" w:rsidRPr="005970A1" w:rsidRDefault="004475B1" w:rsidP="00451F4B">
            <w:pPr>
              <w:spacing w:line="276" w:lineRule="auto"/>
              <w:ind w:firstLine="0"/>
              <w:jc w:val="left"/>
              <w:rPr>
                <w:sz w:val="24"/>
                <w:szCs w:val="24"/>
              </w:rPr>
            </w:pPr>
          </w:p>
        </w:tc>
      </w:tr>
      <w:tr w:rsidR="004475B1" w:rsidRPr="005970A1">
        <w:trPr>
          <w:cantSplit/>
        </w:trPr>
        <w:tc>
          <w:tcPr>
            <w:tcW w:w="15041" w:type="dxa"/>
            <w:gridSpan w:val="6"/>
          </w:tcPr>
          <w:p w:rsidR="004475B1" w:rsidRPr="005970A1" w:rsidRDefault="004475B1" w:rsidP="00451F4B">
            <w:pPr>
              <w:pStyle w:val="2"/>
              <w:spacing w:before="0" w:after="0" w:line="276" w:lineRule="auto"/>
              <w:rPr>
                <w:sz w:val="24"/>
                <w:szCs w:val="24"/>
              </w:rPr>
            </w:pPr>
            <w:bookmarkStart w:id="309" w:name="_Toc457823597"/>
            <w:r w:rsidRPr="005970A1">
              <w:rPr>
                <w:sz w:val="24"/>
                <w:szCs w:val="24"/>
              </w:rPr>
              <w:t>Информационно-коммуникационные средства</w:t>
            </w:r>
            <w:bookmarkEnd w:id="309"/>
          </w:p>
        </w:tc>
      </w:tr>
      <w:tr w:rsidR="004475B1" w:rsidRPr="005970A1">
        <w:trPr>
          <w:trHeight w:val="550"/>
        </w:trPr>
        <w:tc>
          <w:tcPr>
            <w:tcW w:w="1101" w:type="dxa"/>
          </w:tcPr>
          <w:p w:rsidR="004475B1" w:rsidRPr="005970A1" w:rsidRDefault="004475B1" w:rsidP="00451F4B">
            <w:pPr>
              <w:spacing w:line="276" w:lineRule="auto"/>
              <w:jc w:val="left"/>
              <w:rPr>
                <w:b/>
                <w:bCs/>
                <w:sz w:val="24"/>
                <w:szCs w:val="24"/>
              </w:rPr>
            </w:pPr>
            <w:r w:rsidRPr="005970A1">
              <w:rPr>
                <w:b/>
                <w:bCs/>
                <w:sz w:val="24"/>
                <w:szCs w:val="24"/>
              </w:rPr>
              <w:t>3</w:t>
            </w:r>
          </w:p>
        </w:tc>
        <w:tc>
          <w:tcPr>
            <w:tcW w:w="8640" w:type="dxa"/>
          </w:tcPr>
          <w:p w:rsidR="004475B1" w:rsidRPr="005970A1" w:rsidRDefault="004475B1" w:rsidP="00451F4B">
            <w:pPr>
              <w:spacing w:line="276" w:lineRule="auto"/>
              <w:ind w:firstLine="0"/>
              <w:jc w:val="left"/>
              <w:rPr>
                <w:sz w:val="24"/>
                <w:szCs w:val="24"/>
              </w:rPr>
            </w:pPr>
            <w:r w:rsidRPr="005970A1">
              <w:rPr>
                <w:sz w:val="24"/>
                <w:szCs w:val="24"/>
              </w:rPr>
              <w:t>Мультимедийные обучающие художественные программы</w:t>
            </w:r>
          </w:p>
          <w:p w:rsidR="004475B1" w:rsidRPr="005970A1" w:rsidRDefault="004475B1" w:rsidP="00451F4B">
            <w:pPr>
              <w:spacing w:line="276" w:lineRule="auto"/>
              <w:ind w:firstLine="0"/>
              <w:jc w:val="left"/>
              <w:rPr>
                <w:sz w:val="24"/>
                <w:szCs w:val="24"/>
              </w:rPr>
            </w:pPr>
            <w:r w:rsidRPr="005970A1">
              <w:rPr>
                <w:sz w:val="24"/>
                <w:szCs w:val="24"/>
              </w:rPr>
              <w:t>Игровые художественные компьютерные программы</w:t>
            </w:r>
          </w:p>
        </w:tc>
        <w:tc>
          <w:tcPr>
            <w:tcW w:w="1424" w:type="dxa"/>
          </w:tcPr>
          <w:p w:rsidR="004475B1" w:rsidRPr="005970A1" w:rsidRDefault="004475B1" w:rsidP="00451F4B">
            <w:pPr>
              <w:pStyle w:val="2"/>
              <w:spacing w:before="0" w:after="0" w:line="276" w:lineRule="auto"/>
              <w:rPr>
                <w:sz w:val="24"/>
                <w:szCs w:val="24"/>
              </w:rPr>
            </w:pPr>
            <w:bookmarkStart w:id="310" w:name="_Toc457823598"/>
            <w:r w:rsidRPr="005970A1">
              <w:rPr>
                <w:sz w:val="24"/>
                <w:szCs w:val="24"/>
              </w:rPr>
              <w:t>Д</w:t>
            </w:r>
            <w:bookmarkEnd w:id="310"/>
          </w:p>
          <w:p w:rsidR="004475B1" w:rsidRPr="005970A1" w:rsidRDefault="004475B1" w:rsidP="00451F4B">
            <w:pPr>
              <w:pStyle w:val="2"/>
              <w:spacing w:before="0" w:after="0" w:line="276" w:lineRule="auto"/>
              <w:rPr>
                <w:sz w:val="24"/>
                <w:szCs w:val="24"/>
              </w:rPr>
            </w:pPr>
            <w:bookmarkStart w:id="311" w:name="_Toc457823599"/>
            <w:r w:rsidRPr="005970A1">
              <w:rPr>
                <w:sz w:val="24"/>
                <w:szCs w:val="24"/>
              </w:rPr>
              <w:t>Д</w:t>
            </w:r>
            <w:bookmarkEnd w:id="311"/>
          </w:p>
          <w:p w:rsidR="004475B1" w:rsidRPr="005970A1" w:rsidRDefault="004475B1" w:rsidP="00451F4B">
            <w:pPr>
              <w:pStyle w:val="2"/>
              <w:spacing w:before="0" w:after="0" w:line="276" w:lineRule="auto"/>
              <w:jc w:val="left"/>
              <w:rPr>
                <w:sz w:val="24"/>
                <w:szCs w:val="24"/>
              </w:rPr>
            </w:pPr>
          </w:p>
        </w:tc>
        <w:tc>
          <w:tcPr>
            <w:tcW w:w="3876" w:type="dxa"/>
            <w:gridSpan w:val="3"/>
          </w:tcPr>
          <w:p w:rsidR="004475B1" w:rsidRPr="005970A1" w:rsidRDefault="004475B1" w:rsidP="00451F4B">
            <w:pPr>
              <w:spacing w:line="276" w:lineRule="auto"/>
              <w:jc w:val="left"/>
              <w:rPr>
                <w:sz w:val="24"/>
                <w:szCs w:val="24"/>
              </w:rPr>
            </w:pPr>
          </w:p>
        </w:tc>
      </w:tr>
      <w:tr w:rsidR="004475B1" w:rsidRPr="005970A1">
        <w:trPr>
          <w:gridAfter w:val="3"/>
          <w:wAfter w:w="3876" w:type="dxa"/>
          <w:cantSplit/>
          <w:trHeight w:val="120"/>
        </w:trPr>
        <w:tc>
          <w:tcPr>
            <w:tcW w:w="11165" w:type="dxa"/>
            <w:gridSpan w:val="3"/>
          </w:tcPr>
          <w:p w:rsidR="004475B1" w:rsidRPr="005970A1" w:rsidRDefault="004475B1" w:rsidP="00451F4B">
            <w:pPr>
              <w:spacing w:line="276" w:lineRule="auto"/>
              <w:jc w:val="center"/>
              <w:rPr>
                <w:b/>
                <w:bCs/>
                <w:sz w:val="24"/>
                <w:szCs w:val="24"/>
              </w:rPr>
            </w:pPr>
            <w:r w:rsidRPr="005970A1">
              <w:rPr>
                <w:b/>
                <w:bCs/>
                <w:sz w:val="24"/>
                <w:szCs w:val="24"/>
              </w:rPr>
              <w:t>Технические средства обучения (ТСО)</w:t>
            </w:r>
          </w:p>
        </w:tc>
      </w:tr>
      <w:tr w:rsidR="004475B1" w:rsidRPr="005970A1">
        <w:trPr>
          <w:trHeight w:val="874"/>
        </w:trPr>
        <w:tc>
          <w:tcPr>
            <w:tcW w:w="1101" w:type="dxa"/>
          </w:tcPr>
          <w:p w:rsidR="004475B1" w:rsidRPr="005970A1" w:rsidRDefault="004475B1" w:rsidP="00451F4B">
            <w:pPr>
              <w:spacing w:line="276" w:lineRule="auto"/>
              <w:jc w:val="left"/>
              <w:rPr>
                <w:sz w:val="24"/>
                <w:szCs w:val="24"/>
              </w:rPr>
            </w:pPr>
            <w:r w:rsidRPr="005970A1">
              <w:rPr>
                <w:sz w:val="24"/>
                <w:szCs w:val="24"/>
              </w:rPr>
              <w:lastRenderedPageBreak/>
              <w:t>4</w:t>
            </w:r>
          </w:p>
        </w:tc>
        <w:tc>
          <w:tcPr>
            <w:tcW w:w="8640" w:type="dxa"/>
          </w:tcPr>
          <w:p w:rsidR="004475B1" w:rsidRPr="005970A1" w:rsidRDefault="004475B1" w:rsidP="00451F4B">
            <w:pPr>
              <w:spacing w:line="276" w:lineRule="auto"/>
              <w:ind w:firstLine="0"/>
              <w:jc w:val="left"/>
              <w:rPr>
                <w:sz w:val="24"/>
                <w:szCs w:val="24"/>
              </w:rPr>
            </w:pPr>
            <w:r w:rsidRPr="005970A1">
              <w:rPr>
                <w:sz w:val="24"/>
                <w:szCs w:val="24"/>
              </w:rPr>
              <w:t>Компьютер с художественным программным обеспечением</w:t>
            </w:r>
          </w:p>
          <w:p w:rsidR="004475B1" w:rsidRPr="005970A1" w:rsidRDefault="004475B1" w:rsidP="00451F4B">
            <w:pPr>
              <w:spacing w:line="276" w:lineRule="auto"/>
              <w:ind w:firstLine="0"/>
              <w:jc w:val="left"/>
              <w:rPr>
                <w:sz w:val="24"/>
                <w:szCs w:val="24"/>
              </w:rPr>
            </w:pPr>
            <w:r w:rsidRPr="005970A1">
              <w:rPr>
                <w:sz w:val="24"/>
                <w:szCs w:val="24"/>
              </w:rPr>
              <w:t>Мультимедийный проектор</w:t>
            </w:r>
          </w:p>
          <w:p w:rsidR="004475B1" w:rsidRPr="005970A1" w:rsidRDefault="004475B1" w:rsidP="00451F4B">
            <w:pPr>
              <w:spacing w:line="276" w:lineRule="auto"/>
              <w:ind w:firstLine="0"/>
              <w:jc w:val="left"/>
              <w:rPr>
                <w:sz w:val="24"/>
                <w:szCs w:val="24"/>
              </w:rPr>
            </w:pPr>
            <w:r w:rsidRPr="005970A1">
              <w:rPr>
                <w:sz w:val="24"/>
                <w:szCs w:val="24"/>
              </w:rPr>
              <w:t>Магнитная доска</w:t>
            </w:r>
          </w:p>
          <w:p w:rsidR="004475B1" w:rsidRPr="005970A1" w:rsidRDefault="004475B1" w:rsidP="00451F4B">
            <w:pPr>
              <w:spacing w:line="276" w:lineRule="auto"/>
              <w:ind w:firstLine="0"/>
              <w:jc w:val="left"/>
              <w:rPr>
                <w:sz w:val="24"/>
                <w:szCs w:val="24"/>
              </w:rPr>
            </w:pPr>
            <w:r w:rsidRPr="005970A1">
              <w:rPr>
                <w:sz w:val="24"/>
                <w:szCs w:val="24"/>
              </w:rPr>
              <w:t>Экран</w:t>
            </w:r>
          </w:p>
          <w:p w:rsidR="004475B1" w:rsidRPr="005970A1" w:rsidRDefault="004475B1" w:rsidP="00451F4B">
            <w:pPr>
              <w:spacing w:line="276" w:lineRule="auto"/>
              <w:jc w:val="left"/>
              <w:rPr>
                <w:sz w:val="24"/>
                <w:szCs w:val="24"/>
              </w:rPr>
            </w:pPr>
          </w:p>
        </w:tc>
        <w:tc>
          <w:tcPr>
            <w:tcW w:w="1424" w:type="dxa"/>
          </w:tcPr>
          <w:p w:rsidR="004475B1" w:rsidRPr="005970A1" w:rsidRDefault="004475B1" w:rsidP="00451F4B">
            <w:pPr>
              <w:pStyle w:val="2"/>
              <w:spacing w:before="0" w:after="0" w:line="276" w:lineRule="auto"/>
              <w:rPr>
                <w:sz w:val="24"/>
                <w:szCs w:val="24"/>
              </w:rPr>
            </w:pPr>
            <w:bookmarkStart w:id="312" w:name="_Toc457823600"/>
            <w:r w:rsidRPr="005970A1">
              <w:rPr>
                <w:sz w:val="24"/>
                <w:szCs w:val="24"/>
              </w:rPr>
              <w:t>Д</w:t>
            </w:r>
            <w:bookmarkEnd w:id="312"/>
          </w:p>
          <w:p w:rsidR="004475B1" w:rsidRPr="005970A1" w:rsidRDefault="004475B1" w:rsidP="00451F4B">
            <w:pPr>
              <w:pStyle w:val="2"/>
              <w:spacing w:before="0" w:after="0" w:line="276" w:lineRule="auto"/>
              <w:rPr>
                <w:sz w:val="24"/>
                <w:szCs w:val="24"/>
              </w:rPr>
            </w:pPr>
            <w:bookmarkStart w:id="313" w:name="_Toc457823601"/>
            <w:r w:rsidRPr="005970A1">
              <w:rPr>
                <w:sz w:val="24"/>
                <w:szCs w:val="24"/>
              </w:rPr>
              <w:t>Д</w:t>
            </w:r>
            <w:bookmarkEnd w:id="313"/>
          </w:p>
          <w:p w:rsidR="004475B1" w:rsidRPr="005970A1" w:rsidRDefault="004475B1" w:rsidP="00451F4B">
            <w:pPr>
              <w:spacing w:line="276" w:lineRule="auto"/>
              <w:ind w:hanging="102"/>
              <w:jc w:val="center"/>
              <w:rPr>
                <w:b/>
                <w:bCs/>
                <w:sz w:val="24"/>
                <w:szCs w:val="24"/>
              </w:rPr>
            </w:pPr>
            <w:r w:rsidRPr="005970A1">
              <w:rPr>
                <w:b/>
                <w:bCs/>
                <w:sz w:val="24"/>
                <w:szCs w:val="24"/>
              </w:rPr>
              <w:t xml:space="preserve"> К</w:t>
            </w:r>
          </w:p>
          <w:p w:rsidR="004475B1" w:rsidRPr="005970A1" w:rsidRDefault="004475B1" w:rsidP="00451F4B">
            <w:pPr>
              <w:spacing w:line="276" w:lineRule="auto"/>
              <w:ind w:hanging="102"/>
              <w:jc w:val="center"/>
              <w:rPr>
                <w:b/>
                <w:bCs/>
                <w:sz w:val="24"/>
                <w:szCs w:val="24"/>
              </w:rPr>
            </w:pPr>
            <w:r w:rsidRPr="005970A1">
              <w:rPr>
                <w:b/>
                <w:bCs/>
                <w:sz w:val="24"/>
                <w:szCs w:val="24"/>
              </w:rPr>
              <w:t xml:space="preserve"> Д</w:t>
            </w:r>
          </w:p>
          <w:p w:rsidR="004475B1" w:rsidRPr="005970A1" w:rsidRDefault="004475B1" w:rsidP="00451F4B">
            <w:pPr>
              <w:pStyle w:val="2"/>
              <w:spacing w:line="276" w:lineRule="auto"/>
              <w:ind w:hanging="102"/>
              <w:rPr>
                <w:sz w:val="24"/>
                <w:szCs w:val="24"/>
              </w:rPr>
            </w:pPr>
          </w:p>
        </w:tc>
        <w:tc>
          <w:tcPr>
            <w:tcW w:w="3876" w:type="dxa"/>
            <w:gridSpan w:val="3"/>
          </w:tcPr>
          <w:p w:rsidR="004475B1" w:rsidRPr="005970A1" w:rsidRDefault="004475B1" w:rsidP="00451F4B">
            <w:pPr>
              <w:spacing w:line="276" w:lineRule="auto"/>
              <w:ind w:firstLine="0"/>
              <w:jc w:val="left"/>
              <w:rPr>
                <w:sz w:val="24"/>
                <w:szCs w:val="24"/>
              </w:rPr>
            </w:pPr>
            <w:r w:rsidRPr="005970A1">
              <w:rPr>
                <w:sz w:val="24"/>
                <w:szCs w:val="24"/>
              </w:rPr>
              <w:t>В классе информатики  для индивидуальной  работы учащихся</w:t>
            </w:r>
          </w:p>
        </w:tc>
      </w:tr>
      <w:tr w:rsidR="004475B1" w:rsidRPr="005970A1">
        <w:trPr>
          <w:cantSplit/>
        </w:trPr>
        <w:tc>
          <w:tcPr>
            <w:tcW w:w="15041" w:type="dxa"/>
            <w:gridSpan w:val="6"/>
          </w:tcPr>
          <w:p w:rsidR="004475B1" w:rsidRPr="005970A1" w:rsidRDefault="004475B1" w:rsidP="00451F4B">
            <w:pPr>
              <w:pStyle w:val="2"/>
              <w:spacing w:before="0" w:after="0" w:line="276" w:lineRule="auto"/>
              <w:rPr>
                <w:sz w:val="24"/>
                <w:szCs w:val="24"/>
              </w:rPr>
            </w:pPr>
            <w:bookmarkStart w:id="314" w:name="_Toc457823602"/>
            <w:r w:rsidRPr="005970A1">
              <w:rPr>
                <w:sz w:val="24"/>
                <w:szCs w:val="24"/>
              </w:rPr>
              <w:t>Экранно-звуковые пособия</w:t>
            </w:r>
            <w:bookmarkEnd w:id="314"/>
          </w:p>
        </w:tc>
      </w:tr>
      <w:tr w:rsidR="004475B1" w:rsidRPr="005970A1">
        <w:trPr>
          <w:trHeight w:val="803"/>
        </w:trPr>
        <w:tc>
          <w:tcPr>
            <w:tcW w:w="1101" w:type="dxa"/>
          </w:tcPr>
          <w:p w:rsidR="004475B1" w:rsidRPr="005970A1" w:rsidRDefault="004475B1" w:rsidP="00451F4B">
            <w:pPr>
              <w:spacing w:line="276" w:lineRule="auto"/>
              <w:jc w:val="left"/>
              <w:rPr>
                <w:b/>
                <w:bCs/>
                <w:sz w:val="24"/>
                <w:szCs w:val="24"/>
              </w:rPr>
            </w:pPr>
            <w:r w:rsidRPr="005970A1">
              <w:rPr>
                <w:sz w:val="24"/>
                <w:szCs w:val="24"/>
              </w:rPr>
              <w:t>5</w:t>
            </w:r>
          </w:p>
        </w:tc>
        <w:tc>
          <w:tcPr>
            <w:tcW w:w="8640" w:type="dxa"/>
          </w:tcPr>
          <w:p w:rsidR="004475B1" w:rsidRPr="005970A1" w:rsidRDefault="004475B1" w:rsidP="00451F4B">
            <w:pPr>
              <w:spacing w:line="276" w:lineRule="auto"/>
              <w:ind w:hanging="108"/>
              <w:jc w:val="left"/>
              <w:rPr>
                <w:sz w:val="24"/>
                <w:szCs w:val="24"/>
              </w:rPr>
            </w:pPr>
            <w:r w:rsidRPr="005970A1">
              <w:rPr>
                <w:sz w:val="24"/>
                <w:szCs w:val="24"/>
              </w:rPr>
              <w:t>Аудиозаписи по музыке и литературным произведениям</w:t>
            </w:r>
          </w:p>
          <w:p w:rsidR="004475B1" w:rsidRPr="005970A1" w:rsidRDefault="004475B1" w:rsidP="00451F4B">
            <w:pPr>
              <w:spacing w:line="276" w:lineRule="auto"/>
              <w:ind w:firstLine="0"/>
              <w:jc w:val="left"/>
              <w:rPr>
                <w:sz w:val="24"/>
                <w:szCs w:val="24"/>
              </w:rPr>
            </w:pPr>
            <w:r w:rsidRPr="005970A1">
              <w:rPr>
                <w:sz w:val="24"/>
                <w:szCs w:val="24"/>
              </w:rPr>
              <w:t>Видеофильмы (памятники архитектуры, народные промыслы, художественные музеи, творчество отдельных художников, художественные технологии) в соответствии с программой обучения</w:t>
            </w:r>
          </w:p>
          <w:p w:rsidR="004475B1" w:rsidRPr="005970A1" w:rsidRDefault="004475B1" w:rsidP="00451F4B">
            <w:pPr>
              <w:spacing w:line="276" w:lineRule="auto"/>
              <w:ind w:firstLine="0"/>
              <w:jc w:val="left"/>
              <w:rPr>
                <w:sz w:val="24"/>
                <w:szCs w:val="24"/>
              </w:rPr>
            </w:pPr>
          </w:p>
        </w:tc>
        <w:tc>
          <w:tcPr>
            <w:tcW w:w="1424" w:type="dxa"/>
          </w:tcPr>
          <w:p w:rsidR="004475B1" w:rsidRPr="005970A1" w:rsidRDefault="004475B1" w:rsidP="00451F4B">
            <w:pPr>
              <w:pStyle w:val="2"/>
              <w:spacing w:before="0" w:after="0" w:line="276" w:lineRule="auto"/>
              <w:rPr>
                <w:sz w:val="24"/>
                <w:szCs w:val="24"/>
              </w:rPr>
            </w:pPr>
            <w:bookmarkStart w:id="315" w:name="_Toc457823603"/>
            <w:r w:rsidRPr="005970A1">
              <w:rPr>
                <w:sz w:val="24"/>
                <w:szCs w:val="24"/>
              </w:rPr>
              <w:t>Д</w:t>
            </w:r>
            <w:bookmarkEnd w:id="315"/>
          </w:p>
          <w:p w:rsidR="004475B1" w:rsidRPr="005970A1" w:rsidRDefault="004475B1" w:rsidP="00451F4B">
            <w:pPr>
              <w:pStyle w:val="2"/>
              <w:spacing w:before="0" w:after="0" w:line="276" w:lineRule="auto"/>
              <w:rPr>
                <w:sz w:val="24"/>
                <w:szCs w:val="24"/>
              </w:rPr>
            </w:pPr>
            <w:bookmarkStart w:id="316" w:name="_Toc457823604"/>
            <w:r w:rsidRPr="005970A1">
              <w:rPr>
                <w:sz w:val="24"/>
                <w:szCs w:val="24"/>
              </w:rPr>
              <w:t>Д</w:t>
            </w:r>
            <w:bookmarkEnd w:id="316"/>
          </w:p>
          <w:p w:rsidR="004475B1" w:rsidRPr="005970A1" w:rsidRDefault="004475B1" w:rsidP="00451F4B">
            <w:pPr>
              <w:spacing w:line="276" w:lineRule="auto"/>
              <w:ind w:firstLine="40"/>
              <w:jc w:val="center"/>
              <w:rPr>
                <w:sz w:val="24"/>
                <w:szCs w:val="24"/>
              </w:rPr>
            </w:pPr>
          </w:p>
        </w:tc>
        <w:tc>
          <w:tcPr>
            <w:tcW w:w="3876" w:type="dxa"/>
            <w:gridSpan w:val="3"/>
          </w:tcPr>
          <w:p w:rsidR="004475B1" w:rsidRPr="005970A1" w:rsidRDefault="004475B1" w:rsidP="00451F4B">
            <w:pPr>
              <w:spacing w:line="276" w:lineRule="auto"/>
              <w:ind w:firstLine="0"/>
              <w:jc w:val="left"/>
              <w:rPr>
                <w:sz w:val="24"/>
                <w:szCs w:val="24"/>
              </w:rPr>
            </w:pPr>
            <w:r w:rsidRPr="005970A1">
              <w:rPr>
                <w:sz w:val="24"/>
                <w:szCs w:val="24"/>
              </w:rPr>
              <w:t xml:space="preserve">Комплекты аудиокассет и </w:t>
            </w:r>
            <w:r w:rsidRPr="005970A1">
              <w:rPr>
                <w:sz w:val="24"/>
                <w:szCs w:val="24"/>
                <w:lang w:val="en-US"/>
              </w:rPr>
              <w:t>CD</w:t>
            </w:r>
            <w:r w:rsidRPr="005970A1">
              <w:rPr>
                <w:sz w:val="24"/>
                <w:szCs w:val="24"/>
              </w:rPr>
              <w:t>-</w:t>
            </w:r>
            <w:r w:rsidRPr="005970A1">
              <w:rPr>
                <w:sz w:val="24"/>
                <w:szCs w:val="24"/>
                <w:lang w:val="en-US"/>
              </w:rPr>
              <w:t>R</w:t>
            </w:r>
            <w:r w:rsidRPr="005970A1">
              <w:rPr>
                <w:sz w:val="24"/>
                <w:szCs w:val="24"/>
              </w:rPr>
              <w:t xml:space="preserve"> по темам и разделам курса для каждого класса</w:t>
            </w:r>
          </w:p>
        </w:tc>
      </w:tr>
      <w:tr w:rsidR="004475B1" w:rsidRPr="005970A1">
        <w:trPr>
          <w:cantSplit/>
        </w:trPr>
        <w:tc>
          <w:tcPr>
            <w:tcW w:w="15041" w:type="dxa"/>
            <w:gridSpan w:val="6"/>
          </w:tcPr>
          <w:p w:rsidR="004475B1" w:rsidRPr="005970A1" w:rsidRDefault="004475B1" w:rsidP="00451F4B">
            <w:pPr>
              <w:pStyle w:val="2"/>
              <w:spacing w:before="0" w:after="0" w:line="276" w:lineRule="auto"/>
              <w:rPr>
                <w:sz w:val="24"/>
                <w:szCs w:val="24"/>
              </w:rPr>
            </w:pPr>
            <w:bookmarkStart w:id="317" w:name="_Toc457823605"/>
            <w:r w:rsidRPr="005970A1">
              <w:rPr>
                <w:sz w:val="24"/>
                <w:szCs w:val="24"/>
              </w:rPr>
              <w:t>Учебно-практическое оборудование</w:t>
            </w:r>
            <w:bookmarkEnd w:id="317"/>
          </w:p>
        </w:tc>
      </w:tr>
      <w:tr w:rsidR="004475B1" w:rsidRPr="005970A1">
        <w:trPr>
          <w:cantSplit/>
          <w:trHeight w:val="1627"/>
        </w:trPr>
        <w:tc>
          <w:tcPr>
            <w:tcW w:w="1101" w:type="dxa"/>
          </w:tcPr>
          <w:p w:rsidR="004475B1" w:rsidRPr="005970A1" w:rsidRDefault="004475B1" w:rsidP="00451F4B">
            <w:pPr>
              <w:spacing w:line="276" w:lineRule="auto"/>
              <w:jc w:val="left"/>
              <w:rPr>
                <w:sz w:val="24"/>
                <w:szCs w:val="24"/>
              </w:rPr>
            </w:pPr>
            <w:r w:rsidRPr="005970A1">
              <w:rPr>
                <w:sz w:val="24"/>
                <w:szCs w:val="24"/>
              </w:rPr>
              <w:t>6</w:t>
            </w:r>
          </w:p>
        </w:tc>
        <w:tc>
          <w:tcPr>
            <w:tcW w:w="8640" w:type="dxa"/>
          </w:tcPr>
          <w:p w:rsidR="004475B1" w:rsidRPr="005970A1" w:rsidRDefault="004475B1" w:rsidP="00451F4B">
            <w:pPr>
              <w:spacing w:line="276" w:lineRule="auto"/>
              <w:ind w:hanging="108"/>
              <w:jc w:val="left"/>
              <w:rPr>
                <w:sz w:val="24"/>
                <w:szCs w:val="24"/>
              </w:rPr>
            </w:pPr>
            <w:r w:rsidRPr="005970A1">
              <w:rPr>
                <w:sz w:val="24"/>
                <w:szCs w:val="24"/>
              </w:rPr>
              <w:t>Мольберты</w:t>
            </w:r>
          </w:p>
          <w:p w:rsidR="004475B1" w:rsidRPr="005970A1" w:rsidRDefault="004475B1" w:rsidP="00451F4B">
            <w:pPr>
              <w:spacing w:line="276" w:lineRule="auto"/>
              <w:ind w:hanging="108"/>
              <w:jc w:val="left"/>
              <w:rPr>
                <w:sz w:val="24"/>
                <w:szCs w:val="24"/>
              </w:rPr>
            </w:pPr>
            <w:r w:rsidRPr="005970A1">
              <w:rPr>
                <w:sz w:val="24"/>
                <w:szCs w:val="24"/>
              </w:rPr>
              <w:t>Настольные скульптурные станки</w:t>
            </w:r>
          </w:p>
          <w:p w:rsidR="004475B1" w:rsidRPr="005970A1" w:rsidRDefault="004475B1" w:rsidP="00451F4B">
            <w:pPr>
              <w:spacing w:line="276" w:lineRule="auto"/>
              <w:ind w:hanging="108"/>
              <w:jc w:val="left"/>
              <w:rPr>
                <w:sz w:val="24"/>
                <w:szCs w:val="24"/>
              </w:rPr>
            </w:pPr>
            <w:r w:rsidRPr="005970A1">
              <w:rPr>
                <w:sz w:val="24"/>
                <w:szCs w:val="24"/>
              </w:rPr>
              <w:t>Конструкторы для моделирования архитектурных сооружений</w:t>
            </w:r>
          </w:p>
          <w:p w:rsidR="004475B1" w:rsidRPr="005970A1" w:rsidRDefault="004475B1" w:rsidP="00451F4B">
            <w:pPr>
              <w:spacing w:line="276" w:lineRule="auto"/>
              <w:ind w:hanging="108"/>
              <w:jc w:val="left"/>
              <w:rPr>
                <w:sz w:val="24"/>
                <w:szCs w:val="24"/>
              </w:rPr>
            </w:pPr>
            <w:r w:rsidRPr="005970A1">
              <w:rPr>
                <w:sz w:val="24"/>
                <w:szCs w:val="24"/>
              </w:rPr>
              <w:t>Материалы для художественной деятельности: краски  акварельные, гуашевые, тушь, ручки с перьями, бумага белая и цветная, фломастеры, восковые мелки, пастель, сангина, уголь, кисти разных размеров беличьи и щетинные, банки для воды, стеки (набор), пластилин / глина, клей, ножницы, рамы для оформления работ.</w:t>
            </w:r>
          </w:p>
        </w:tc>
        <w:tc>
          <w:tcPr>
            <w:tcW w:w="1424" w:type="dxa"/>
          </w:tcPr>
          <w:p w:rsidR="004475B1" w:rsidRPr="005970A1" w:rsidRDefault="004475B1" w:rsidP="00451F4B">
            <w:pPr>
              <w:pStyle w:val="2"/>
              <w:spacing w:before="0" w:after="0" w:line="276" w:lineRule="auto"/>
              <w:rPr>
                <w:b w:val="0"/>
                <w:bCs w:val="0"/>
                <w:sz w:val="24"/>
                <w:szCs w:val="24"/>
              </w:rPr>
            </w:pPr>
            <w:bookmarkStart w:id="318" w:name="_Toc457823606"/>
            <w:r w:rsidRPr="005970A1">
              <w:rPr>
                <w:b w:val="0"/>
                <w:bCs w:val="0"/>
                <w:sz w:val="24"/>
                <w:szCs w:val="24"/>
              </w:rPr>
              <w:t>К</w:t>
            </w:r>
            <w:bookmarkEnd w:id="318"/>
          </w:p>
          <w:p w:rsidR="004475B1" w:rsidRPr="005970A1" w:rsidRDefault="004475B1" w:rsidP="00451F4B">
            <w:pPr>
              <w:pStyle w:val="2"/>
              <w:spacing w:before="0" w:after="0" w:line="276" w:lineRule="auto"/>
              <w:rPr>
                <w:b w:val="0"/>
                <w:bCs w:val="0"/>
                <w:sz w:val="24"/>
                <w:szCs w:val="24"/>
              </w:rPr>
            </w:pPr>
            <w:bookmarkStart w:id="319" w:name="_Toc457823607"/>
            <w:r w:rsidRPr="005970A1">
              <w:rPr>
                <w:b w:val="0"/>
                <w:bCs w:val="0"/>
                <w:sz w:val="24"/>
                <w:szCs w:val="24"/>
              </w:rPr>
              <w:t>К</w:t>
            </w:r>
            <w:bookmarkEnd w:id="319"/>
          </w:p>
          <w:p w:rsidR="004475B1" w:rsidRPr="005970A1" w:rsidRDefault="004475B1" w:rsidP="00451F4B">
            <w:pPr>
              <w:spacing w:line="276" w:lineRule="auto"/>
              <w:ind w:firstLine="0"/>
              <w:jc w:val="center"/>
              <w:rPr>
                <w:sz w:val="24"/>
                <w:szCs w:val="24"/>
              </w:rPr>
            </w:pPr>
            <w:r w:rsidRPr="005970A1">
              <w:rPr>
                <w:sz w:val="24"/>
                <w:szCs w:val="24"/>
              </w:rPr>
              <w:t>Ф</w:t>
            </w:r>
          </w:p>
          <w:p w:rsidR="004475B1" w:rsidRPr="005970A1" w:rsidRDefault="004475B1" w:rsidP="00451F4B">
            <w:pPr>
              <w:spacing w:line="276" w:lineRule="auto"/>
              <w:ind w:hanging="102"/>
              <w:jc w:val="center"/>
              <w:rPr>
                <w:sz w:val="24"/>
                <w:szCs w:val="24"/>
              </w:rPr>
            </w:pPr>
            <w:r w:rsidRPr="005970A1">
              <w:rPr>
                <w:sz w:val="24"/>
                <w:szCs w:val="24"/>
              </w:rPr>
              <w:t xml:space="preserve">  К</w:t>
            </w:r>
          </w:p>
          <w:p w:rsidR="004475B1" w:rsidRPr="005970A1" w:rsidRDefault="004475B1" w:rsidP="00451F4B">
            <w:pPr>
              <w:spacing w:line="276" w:lineRule="auto"/>
              <w:jc w:val="left"/>
              <w:rPr>
                <w:sz w:val="24"/>
                <w:szCs w:val="24"/>
              </w:rPr>
            </w:pPr>
          </w:p>
        </w:tc>
        <w:tc>
          <w:tcPr>
            <w:tcW w:w="3876" w:type="dxa"/>
            <w:gridSpan w:val="3"/>
          </w:tcPr>
          <w:p w:rsidR="004475B1" w:rsidRPr="005970A1" w:rsidRDefault="004475B1" w:rsidP="00451F4B">
            <w:pPr>
              <w:spacing w:line="276" w:lineRule="auto"/>
              <w:jc w:val="left"/>
              <w:rPr>
                <w:sz w:val="24"/>
                <w:szCs w:val="24"/>
              </w:rPr>
            </w:pPr>
            <w:r w:rsidRPr="005970A1">
              <w:rPr>
                <w:sz w:val="24"/>
                <w:szCs w:val="24"/>
              </w:rPr>
              <w:t xml:space="preserve"> </w:t>
            </w:r>
          </w:p>
        </w:tc>
      </w:tr>
      <w:tr w:rsidR="004475B1" w:rsidRPr="005970A1">
        <w:trPr>
          <w:cantSplit/>
        </w:trPr>
        <w:tc>
          <w:tcPr>
            <w:tcW w:w="15041" w:type="dxa"/>
            <w:gridSpan w:val="6"/>
          </w:tcPr>
          <w:p w:rsidR="004475B1" w:rsidRPr="005970A1" w:rsidRDefault="004475B1" w:rsidP="00451F4B">
            <w:pPr>
              <w:pStyle w:val="2"/>
              <w:spacing w:before="0" w:after="0" w:line="276" w:lineRule="auto"/>
              <w:rPr>
                <w:sz w:val="24"/>
                <w:szCs w:val="24"/>
              </w:rPr>
            </w:pPr>
            <w:bookmarkStart w:id="320" w:name="_Toc457823608"/>
            <w:r w:rsidRPr="005970A1">
              <w:rPr>
                <w:sz w:val="24"/>
                <w:szCs w:val="24"/>
              </w:rPr>
              <w:t>Натурный фонд</w:t>
            </w:r>
            <w:bookmarkEnd w:id="320"/>
          </w:p>
        </w:tc>
      </w:tr>
      <w:tr w:rsidR="004475B1" w:rsidRPr="005970A1">
        <w:trPr>
          <w:trHeight w:val="2022"/>
        </w:trPr>
        <w:tc>
          <w:tcPr>
            <w:tcW w:w="1101" w:type="dxa"/>
          </w:tcPr>
          <w:p w:rsidR="004475B1" w:rsidRPr="005970A1" w:rsidRDefault="004475B1" w:rsidP="00451F4B">
            <w:pPr>
              <w:spacing w:line="276" w:lineRule="auto"/>
              <w:jc w:val="left"/>
              <w:rPr>
                <w:sz w:val="24"/>
                <w:szCs w:val="24"/>
              </w:rPr>
            </w:pPr>
            <w:r w:rsidRPr="005970A1">
              <w:rPr>
                <w:sz w:val="24"/>
                <w:szCs w:val="24"/>
              </w:rPr>
              <w:t>7</w:t>
            </w:r>
          </w:p>
        </w:tc>
        <w:tc>
          <w:tcPr>
            <w:tcW w:w="8640" w:type="dxa"/>
          </w:tcPr>
          <w:p w:rsidR="004475B1" w:rsidRPr="005970A1" w:rsidRDefault="004475B1" w:rsidP="00451F4B">
            <w:pPr>
              <w:spacing w:line="276" w:lineRule="auto"/>
              <w:ind w:hanging="108"/>
              <w:jc w:val="left"/>
              <w:rPr>
                <w:sz w:val="24"/>
                <w:szCs w:val="24"/>
              </w:rPr>
            </w:pPr>
            <w:r w:rsidRPr="005970A1">
              <w:rPr>
                <w:sz w:val="24"/>
                <w:szCs w:val="24"/>
              </w:rPr>
              <w:t>Муляжи: фруктов, овощей, грибов, ягод.</w:t>
            </w:r>
          </w:p>
          <w:p w:rsidR="004475B1" w:rsidRPr="005970A1" w:rsidRDefault="004475B1" w:rsidP="00451F4B">
            <w:pPr>
              <w:spacing w:line="276" w:lineRule="auto"/>
              <w:ind w:hanging="108"/>
              <w:jc w:val="left"/>
              <w:rPr>
                <w:sz w:val="24"/>
                <w:szCs w:val="24"/>
              </w:rPr>
            </w:pPr>
            <w:r w:rsidRPr="005970A1">
              <w:rPr>
                <w:sz w:val="24"/>
                <w:szCs w:val="24"/>
              </w:rPr>
              <w:t>Гербарии</w:t>
            </w:r>
          </w:p>
          <w:p w:rsidR="004475B1" w:rsidRPr="005970A1" w:rsidRDefault="004475B1" w:rsidP="00451F4B">
            <w:pPr>
              <w:spacing w:line="276" w:lineRule="auto"/>
              <w:ind w:hanging="108"/>
              <w:jc w:val="left"/>
              <w:rPr>
                <w:sz w:val="24"/>
                <w:szCs w:val="24"/>
              </w:rPr>
            </w:pPr>
            <w:r w:rsidRPr="005970A1">
              <w:rPr>
                <w:sz w:val="24"/>
                <w:szCs w:val="24"/>
              </w:rPr>
              <w:t>Изделия декоративно-прикладного искусства и народных промыслов</w:t>
            </w:r>
          </w:p>
          <w:p w:rsidR="004475B1" w:rsidRPr="005970A1" w:rsidRDefault="004475B1" w:rsidP="00451F4B">
            <w:pPr>
              <w:spacing w:line="276" w:lineRule="auto"/>
              <w:ind w:hanging="108"/>
              <w:jc w:val="left"/>
              <w:rPr>
                <w:sz w:val="24"/>
                <w:szCs w:val="24"/>
              </w:rPr>
            </w:pPr>
            <w:r w:rsidRPr="005970A1">
              <w:rPr>
                <w:sz w:val="24"/>
                <w:szCs w:val="24"/>
              </w:rPr>
              <w:t>Гипсовые геометрические тела</w:t>
            </w:r>
          </w:p>
          <w:p w:rsidR="004475B1" w:rsidRPr="005970A1" w:rsidRDefault="004475B1" w:rsidP="00451F4B">
            <w:pPr>
              <w:spacing w:line="276" w:lineRule="auto"/>
              <w:ind w:hanging="108"/>
              <w:jc w:val="left"/>
              <w:rPr>
                <w:sz w:val="24"/>
                <w:szCs w:val="24"/>
              </w:rPr>
            </w:pPr>
            <w:r w:rsidRPr="005970A1">
              <w:rPr>
                <w:sz w:val="24"/>
                <w:szCs w:val="24"/>
              </w:rPr>
              <w:t>Модуль фигуры человека</w:t>
            </w:r>
          </w:p>
          <w:p w:rsidR="004475B1" w:rsidRPr="005970A1" w:rsidRDefault="004475B1" w:rsidP="00451F4B">
            <w:pPr>
              <w:spacing w:line="276" w:lineRule="auto"/>
              <w:ind w:hanging="108"/>
              <w:jc w:val="left"/>
              <w:rPr>
                <w:sz w:val="24"/>
                <w:szCs w:val="24"/>
              </w:rPr>
            </w:pPr>
            <w:r w:rsidRPr="005970A1">
              <w:rPr>
                <w:sz w:val="24"/>
                <w:szCs w:val="24"/>
              </w:rPr>
              <w:t>Керамические изделия (вазы, кринки и др.)</w:t>
            </w:r>
          </w:p>
          <w:p w:rsidR="004475B1" w:rsidRPr="005970A1" w:rsidRDefault="004475B1" w:rsidP="00451F4B">
            <w:pPr>
              <w:spacing w:line="276" w:lineRule="auto"/>
              <w:ind w:hanging="108"/>
              <w:jc w:val="left"/>
              <w:rPr>
                <w:sz w:val="24"/>
                <w:szCs w:val="24"/>
              </w:rPr>
            </w:pPr>
            <w:r w:rsidRPr="005970A1">
              <w:rPr>
                <w:sz w:val="24"/>
                <w:szCs w:val="24"/>
              </w:rPr>
              <w:lastRenderedPageBreak/>
              <w:t>Драпировки</w:t>
            </w:r>
          </w:p>
          <w:p w:rsidR="004475B1" w:rsidRPr="005970A1" w:rsidRDefault="004475B1" w:rsidP="00451F4B">
            <w:pPr>
              <w:spacing w:line="276" w:lineRule="auto"/>
              <w:ind w:hanging="108"/>
              <w:jc w:val="left"/>
              <w:rPr>
                <w:sz w:val="24"/>
                <w:szCs w:val="24"/>
              </w:rPr>
            </w:pPr>
            <w:r w:rsidRPr="005970A1">
              <w:rPr>
                <w:sz w:val="24"/>
                <w:szCs w:val="24"/>
              </w:rPr>
              <w:t>Предметы быта (кофейники, бидоны, блюдо, самовары, подносы и др.)</w:t>
            </w:r>
          </w:p>
          <w:p w:rsidR="004475B1" w:rsidRPr="005970A1" w:rsidRDefault="004475B1" w:rsidP="00451F4B">
            <w:pPr>
              <w:spacing w:line="276" w:lineRule="auto"/>
              <w:ind w:hanging="108"/>
              <w:jc w:val="left"/>
              <w:rPr>
                <w:sz w:val="24"/>
                <w:szCs w:val="24"/>
              </w:rPr>
            </w:pPr>
            <w:r w:rsidRPr="005970A1">
              <w:rPr>
                <w:sz w:val="24"/>
                <w:szCs w:val="24"/>
              </w:rPr>
              <w:t>Подставки для натуры</w:t>
            </w:r>
          </w:p>
        </w:tc>
        <w:tc>
          <w:tcPr>
            <w:tcW w:w="1539" w:type="dxa"/>
            <w:gridSpan w:val="2"/>
          </w:tcPr>
          <w:p w:rsidR="004475B1" w:rsidRPr="005970A1" w:rsidRDefault="004475B1" w:rsidP="00451F4B">
            <w:pPr>
              <w:spacing w:line="276" w:lineRule="auto"/>
              <w:ind w:firstLine="40"/>
              <w:jc w:val="center"/>
              <w:rPr>
                <w:b/>
                <w:bCs/>
                <w:sz w:val="24"/>
                <w:szCs w:val="24"/>
              </w:rPr>
            </w:pPr>
            <w:r w:rsidRPr="005970A1">
              <w:rPr>
                <w:b/>
                <w:bCs/>
                <w:sz w:val="24"/>
                <w:szCs w:val="24"/>
              </w:rPr>
              <w:lastRenderedPageBreak/>
              <w:t>Д</w:t>
            </w:r>
          </w:p>
          <w:p w:rsidR="004475B1" w:rsidRPr="005970A1" w:rsidRDefault="004475B1" w:rsidP="00451F4B">
            <w:pPr>
              <w:spacing w:line="276" w:lineRule="auto"/>
              <w:ind w:firstLine="40"/>
              <w:jc w:val="center"/>
              <w:rPr>
                <w:sz w:val="24"/>
                <w:szCs w:val="24"/>
              </w:rPr>
            </w:pPr>
            <w:r w:rsidRPr="005970A1">
              <w:rPr>
                <w:sz w:val="24"/>
                <w:szCs w:val="24"/>
              </w:rPr>
              <w:t>Д</w:t>
            </w:r>
          </w:p>
          <w:p w:rsidR="004475B1" w:rsidRPr="005970A1" w:rsidRDefault="004475B1" w:rsidP="00451F4B">
            <w:pPr>
              <w:spacing w:line="276" w:lineRule="auto"/>
              <w:ind w:firstLine="40"/>
              <w:jc w:val="center"/>
              <w:rPr>
                <w:sz w:val="24"/>
                <w:szCs w:val="24"/>
              </w:rPr>
            </w:pPr>
            <w:r w:rsidRPr="005970A1">
              <w:rPr>
                <w:sz w:val="24"/>
                <w:szCs w:val="24"/>
              </w:rPr>
              <w:t>Ф</w:t>
            </w:r>
          </w:p>
          <w:p w:rsidR="004475B1" w:rsidRPr="005970A1" w:rsidRDefault="004475B1" w:rsidP="00451F4B">
            <w:pPr>
              <w:spacing w:line="276" w:lineRule="auto"/>
              <w:ind w:firstLine="40"/>
              <w:jc w:val="center"/>
              <w:rPr>
                <w:b/>
                <w:bCs/>
                <w:sz w:val="24"/>
                <w:szCs w:val="24"/>
              </w:rPr>
            </w:pPr>
            <w:r w:rsidRPr="005970A1">
              <w:rPr>
                <w:b/>
                <w:bCs/>
                <w:sz w:val="24"/>
                <w:szCs w:val="24"/>
              </w:rPr>
              <w:t>Д</w:t>
            </w:r>
          </w:p>
          <w:p w:rsidR="004475B1" w:rsidRPr="005970A1" w:rsidRDefault="004475B1" w:rsidP="00451F4B">
            <w:pPr>
              <w:spacing w:line="276" w:lineRule="auto"/>
              <w:ind w:firstLine="40"/>
              <w:jc w:val="center"/>
              <w:rPr>
                <w:b/>
                <w:bCs/>
                <w:sz w:val="24"/>
                <w:szCs w:val="24"/>
              </w:rPr>
            </w:pPr>
            <w:r w:rsidRPr="005970A1">
              <w:rPr>
                <w:b/>
                <w:bCs/>
                <w:sz w:val="24"/>
                <w:szCs w:val="24"/>
              </w:rPr>
              <w:t>Д</w:t>
            </w:r>
          </w:p>
          <w:p w:rsidR="004475B1" w:rsidRPr="005970A1" w:rsidRDefault="004475B1" w:rsidP="00451F4B">
            <w:pPr>
              <w:spacing w:line="276" w:lineRule="auto"/>
              <w:ind w:firstLine="40"/>
              <w:jc w:val="center"/>
              <w:rPr>
                <w:b/>
                <w:bCs/>
                <w:sz w:val="24"/>
                <w:szCs w:val="24"/>
              </w:rPr>
            </w:pPr>
            <w:r w:rsidRPr="005970A1">
              <w:rPr>
                <w:b/>
                <w:bCs/>
                <w:sz w:val="24"/>
                <w:szCs w:val="24"/>
              </w:rPr>
              <w:t>Д</w:t>
            </w:r>
          </w:p>
          <w:p w:rsidR="004475B1" w:rsidRPr="005970A1" w:rsidRDefault="004475B1" w:rsidP="00451F4B">
            <w:pPr>
              <w:spacing w:line="276" w:lineRule="auto"/>
              <w:ind w:firstLine="40"/>
              <w:jc w:val="center"/>
              <w:rPr>
                <w:sz w:val="24"/>
                <w:szCs w:val="24"/>
              </w:rPr>
            </w:pPr>
            <w:r w:rsidRPr="005970A1">
              <w:rPr>
                <w:sz w:val="24"/>
                <w:szCs w:val="24"/>
              </w:rPr>
              <w:lastRenderedPageBreak/>
              <w:t>П</w:t>
            </w:r>
          </w:p>
          <w:p w:rsidR="004475B1" w:rsidRPr="005970A1" w:rsidRDefault="004475B1" w:rsidP="00451F4B">
            <w:pPr>
              <w:spacing w:line="276" w:lineRule="auto"/>
              <w:ind w:firstLine="40"/>
              <w:jc w:val="center"/>
              <w:rPr>
                <w:sz w:val="24"/>
                <w:szCs w:val="24"/>
              </w:rPr>
            </w:pPr>
            <w:r w:rsidRPr="005970A1">
              <w:rPr>
                <w:sz w:val="24"/>
                <w:szCs w:val="24"/>
              </w:rPr>
              <w:t>П</w:t>
            </w:r>
          </w:p>
          <w:p w:rsidR="004475B1" w:rsidRPr="005970A1" w:rsidRDefault="004475B1" w:rsidP="00451F4B">
            <w:pPr>
              <w:spacing w:line="276" w:lineRule="auto"/>
              <w:ind w:firstLine="40"/>
              <w:jc w:val="center"/>
              <w:rPr>
                <w:b/>
                <w:bCs/>
                <w:sz w:val="24"/>
                <w:szCs w:val="24"/>
              </w:rPr>
            </w:pPr>
            <w:r w:rsidRPr="005970A1">
              <w:rPr>
                <w:sz w:val="24"/>
                <w:szCs w:val="24"/>
              </w:rPr>
              <w:t>П</w:t>
            </w:r>
          </w:p>
        </w:tc>
        <w:tc>
          <w:tcPr>
            <w:tcW w:w="3761" w:type="dxa"/>
            <w:gridSpan w:val="2"/>
          </w:tcPr>
          <w:p w:rsidR="004475B1" w:rsidRPr="005970A1" w:rsidRDefault="004475B1" w:rsidP="00451F4B">
            <w:pPr>
              <w:spacing w:line="276" w:lineRule="auto"/>
              <w:ind w:firstLine="0"/>
              <w:jc w:val="left"/>
              <w:rPr>
                <w:sz w:val="24"/>
                <w:szCs w:val="24"/>
              </w:rPr>
            </w:pPr>
            <w:r w:rsidRPr="005970A1">
              <w:rPr>
                <w:sz w:val="24"/>
                <w:szCs w:val="24"/>
              </w:rPr>
              <w:lastRenderedPageBreak/>
              <w:t>комплекты</w:t>
            </w:r>
          </w:p>
        </w:tc>
      </w:tr>
    </w:tbl>
    <w:p w:rsidR="004475B1" w:rsidRPr="005970A1" w:rsidRDefault="004475B1" w:rsidP="009F0565">
      <w:pPr>
        <w:spacing w:before="120" w:line="276" w:lineRule="auto"/>
        <w:jc w:val="left"/>
        <w:rPr>
          <w:sz w:val="24"/>
          <w:szCs w:val="24"/>
        </w:rPr>
      </w:pPr>
    </w:p>
    <w:p w:rsidR="004475B1" w:rsidRPr="005970A1" w:rsidRDefault="004475B1" w:rsidP="009F0565">
      <w:pPr>
        <w:spacing w:line="276" w:lineRule="auto"/>
        <w:ind w:left="456"/>
        <w:jc w:val="center"/>
        <w:rPr>
          <w:b/>
          <w:bCs/>
          <w:sz w:val="24"/>
          <w:szCs w:val="24"/>
        </w:rPr>
      </w:pPr>
      <w:r w:rsidRPr="005970A1">
        <w:rPr>
          <w:b/>
          <w:bCs/>
          <w:sz w:val="24"/>
          <w:szCs w:val="24"/>
        </w:rPr>
        <w:t>ФИЗИЧЕСКАЯ КУЛЬТУРА</w:t>
      </w:r>
    </w:p>
    <w:p w:rsidR="004475B1" w:rsidRPr="005970A1" w:rsidRDefault="004475B1" w:rsidP="009F0565">
      <w:pPr>
        <w:spacing w:line="276" w:lineRule="auto"/>
        <w:ind w:left="456"/>
        <w:jc w:val="left"/>
        <w:rPr>
          <w:b/>
          <w:bCs/>
          <w:sz w:val="24"/>
          <w:szCs w:val="24"/>
        </w:rPr>
      </w:pPr>
    </w:p>
    <w:tbl>
      <w:tblPr>
        <w:tblW w:w="1464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1"/>
        <w:gridCol w:w="8646"/>
        <w:gridCol w:w="1560"/>
        <w:gridCol w:w="3336"/>
      </w:tblGrid>
      <w:tr w:rsidR="004475B1" w:rsidRPr="005970A1">
        <w:tc>
          <w:tcPr>
            <w:tcW w:w="1101" w:type="dxa"/>
          </w:tcPr>
          <w:p w:rsidR="004475B1" w:rsidRPr="005970A1" w:rsidRDefault="004475B1" w:rsidP="00451F4B">
            <w:pPr>
              <w:spacing w:line="276" w:lineRule="auto"/>
              <w:jc w:val="left"/>
              <w:rPr>
                <w:b/>
                <w:bCs/>
                <w:sz w:val="24"/>
                <w:szCs w:val="24"/>
              </w:rPr>
            </w:pPr>
          </w:p>
        </w:tc>
        <w:tc>
          <w:tcPr>
            <w:tcW w:w="8646" w:type="dxa"/>
          </w:tcPr>
          <w:p w:rsidR="004475B1" w:rsidRPr="005970A1" w:rsidRDefault="004475B1" w:rsidP="00451F4B">
            <w:pPr>
              <w:spacing w:line="276" w:lineRule="auto"/>
              <w:jc w:val="left"/>
              <w:rPr>
                <w:b/>
                <w:bCs/>
                <w:sz w:val="24"/>
                <w:szCs w:val="24"/>
              </w:rPr>
            </w:pPr>
            <w:r w:rsidRPr="005970A1">
              <w:rPr>
                <w:b/>
                <w:bCs/>
                <w:sz w:val="24"/>
                <w:szCs w:val="24"/>
              </w:rPr>
              <w:t>Наименование объектов и средств материально-технического обеспечения</w:t>
            </w:r>
          </w:p>
        </w:tc>
        <w:tc>
          <w:tcPr>
            <w:tcW w:w="1560" w:type="dxa"/>
          </w:tcPr>
          <w:p w:rsidR="004475B1" w:rsidRPr="005970A1" w:rsidRDefault="004475B1" w:rsidP="00451F4B">
            <w:pPr>
              <w:spacing w:line="276" w:lineRule="auto"/>
              <w:ind w:firstLine="22"/>
              <w:jc w:val="left"/>
              <w:rPr>
                <w:b/>
                <w:bCs/>
                <w:sz w:val="24"/>
                <w:szCs w:val="24"/>
              </w:rPr>
            </w:pPr>
            <w:r w:rsidRPr="005970A1">
              <w:rPr>
                <w:b/>
                <w:bCs/>
                <w:sz w:val="24"/>
                <w:szCs w:val="24"/>
              </w:rPr>
              <w:t>Число</w:t>
            </w:r>
          </w:p>
        </w:tc>
        <w:tc>
          <w:tcPr>
            <w:tcW w:w="3336" w:type="dxa"/>
          </w:tcPr>
          <w:p w:rsidR="004475B1" w:rsidRPr="005970A1" w:rsidRDefault="004475B1" w:rsidP="00451F4B">
            <w:pPr>
              <w:spacing w:line="276" w:lineRule="auto"/>
              <w:jc w:val="left"/>
              <w:rPr>
                <w:b/>
                <w:bCs/>
                <w:sz w:val="24"/>
                <w:szCs w:val="24"/>
              </w:rPr>
            </w:pPr>
            <w:r w:rsidRPr="005970A1">
              <w:rPr>
                <w:b/>
                <w:bCs/>
                <w:sz w:val="24"/>
                <w:szCs w:val="24"/>
              </w:rPr>
              <w:t>Примечание</w:t>
            </w:r>
          </w:p>
        </w:tc>
      </w:tr>
      <w:tr w:rsidR="004475B1" w:rsidRPr="005970A1">
        <w:tc>
          <w:tcPr>
            <w:tcW w:w="14643" w:type="dxa"/>
            <w:gridSpan w:val="4"/>
          </w:tcPr>
          <w:p w:rsidR="004475B1" w:rsidRPr="005970A1" w:rsidRDefault="004475B1" w:rsidP="00451F4B">
            <w:pPr>
              <w:spacing w:line="276" w:lineRule="auto"/>
              <w:jc w:val="center"/>
              <w:rPr>
                <w:b/>
                <w:bCs/>
                <w:sz w:val="24"/>
                <w:szCs w:val="24"/>
              </w:rPr>
            </w:pPr>
            <w:r w:rsidRPr="005970A1">
              <w:rPr>
                <w:b/>
                <w:bCs/>
                <w:sz w:val="24"/>
                <w:szCs w:val="24"/>
              </w:rPr>
              <w:t>Библиотечный фонд (книгопечатная продукция)</w:t>
            </w:r>
          </w:p>
        </w:tc>
      </w:tr>
      <w:tr w:rsidR="004475B1" w:rsidRPr="005970A1">
        <w:tc>
          <w:tcPr>
            <w:tcW w:w="1101" w:type="dxa"/>
          </w:tcPr>
          <w:p w:rsidR="004475B1" w:rsidRPr="005970A1" w:rsidRDefault="004475B1" w:rsidP="00451F4B">
            <w:pPr>
              <w:spacing w:line="276" w:lineRule="auto"/>
              <w:jc w:val="left"/>
              <w:rPr>
                <w:b/>
                <w:bCs/>
                <w:sz w:val="24"/>
                <w:szCs w:val="24"/>
              </w:rPr>
            </w:pPr>
            <w:r w:rsidRPr="005970A1">
              <w:rPr>
                <w:b/>
                <w:bCs/>
                <w:sz w:val="24"/>
                <w:szCs w:val="24"/>
              </w:rPr>
              <w:t>1.</w:t>
            </w:r>
          </w:p>
        </w:tc>
        <w:tc>
          <w:tcPr>
            <w:tcW w:w="8646" w:type="dxa"/>
          </w:tcPr>
          <w:p w:rsidR="004475B1" w:rsidRPr="005970A1" w:rsidRDefault="004475B1" w:rsidP="00451F4B">
            <w:pPr>
              <w:spacing w:line="276" w:lineRule="auto"/>
              <w:ind w:firstLine="33"/>
              <w:jc w:val="left"/>
              <w:rPr>
                <w:sz w:val="24"/>
                <w:szCs w:val="24"/>
              </w:rPr>
            </w:pPr>
            <w:r w:rsidRPr="005970A1">
              <w:rPr>
                <w:sz w:val="24"/>
                <w:szCs w:val="24"/>
              </w:rPr>
              <w:t>Дидактические карточки</w:t>
            </w:r>
          </w:p>
          <w:p w:rsidR="004475B1" w:rsidRPr="005970A1" w:rsidRDefault="004475B1" w:rsidP="00451F4B">
            <w:pPr>
              <w:spacing w:line="276" w:lineRule="auto"/>
              <w:ind w:firstLine="33"/>
              <w:jc w:val="left"/>
              <w:rPr>
                <w:sz w:val="24"/>
                <w:szCs w:val="24"/>
              </w:rPr>
            </w:pPr>
            <w:r w:rsidRPr="005970A1">
              <w:rPr>
                <w:sz w:val="24"/>
                <w:szCs w:val="24"/>
              </w:rPr>
              <w:t>Образовательные программы</w:t>
            </w:r>
          </w:p>
          <w:p w:rsidR="004475B1" w:rsidRPr="005970A1" w:rsidRDefault="004475B1" w:rsidP="00451F4B">
            <w:pPr>
              <w:spacing w:line="276" w:lineRule="auto"/>
              <w:ind w:firstLine="33"/>
              <w:jc w:val="left"/>
              <w:rPr>
                <w:sz w:val="24"/>
                <w:szCs w:val="24"/>
              </w:rPr>
            </w:pPr>
            <w:r w:rsidRPr="005970A1">
              <w:rPr>
                <w:sz w:val="24"/>
                <w:szCs w:val="24"/>
              </w:rPr>
              <w:t>Учебно-методические пособия и рекомендации</w:t>
            </w:r>
          </w:p>
          <w:p w:rsidR="004475B1" w:rsidRPr="005970A1" w:rsidRDefault="004475B1" w:rsidP="00451F4B">
            <w:pPr>
              <w:spacing w:line="276" w:lineRule="auto"/>
              <w:ind w:firstLine="33"/>
              <w:jc w:val="left"/>
              <w:rPr>
                <w:sz w:val="24"/>
                <w:szCs w:val="24"/>
              </w:rPr>
            </w:pPr>
            <w:r w:rsidRPr="005970A1">
              <w:rPr>
                <w:sz w:val="24"/>
                <w:szCs w:val="24"/>
              </w:rPr>
              <w:t>Журнал «Физическая культура в школе»</w:t>
            </w:r>
          </w:p>
        </w:tc>
        <w:tc>
          <w:tcPr>
            <w:tcW w:w="1560" w:type="dxa"/>
          </w:tcPr>
          <w:p w:rsidR="004475B1" w:rsidRPr="005970A1" w:rsidRDefault="004475B1" w:rsidP="00451F4B">
            <w:pPr>
              <w:spacing w:line="276" w:lineRule="auto"/>
              <w:jc w:val="left"/>
              <w:rPr>
                <w:sz w:val="24"/>
                <w:szCs w:val="24"/>
              </w:rPr>
            </w:pPr>
            <w:r w:rsidRPr="005970A1">
              <w:rPr>
                <w:sz w:val="24"/>
                <w:szCs w:val="24"/>
              </w:rPr>
              <w:t>К</w:t>
            </w:r>
          </w:p>
          <w:p w:rsidR="004475B1" w:rsidRPr="005970A1" w:rsidRDefault="004475B1" w:rsidP="00451F4B">
            <w:pPr>
              <w:spacing w:line="276" w:lineRule="auto"/>
              <w:jc w:val="left"/>
              <w:rPr>
                <w:sz w:val="24"/>
                <w:szCs w:val="24"/>
              </w:rPr>
            </w:pPr>
            <w:r w:rsidRPr="005970A1">
              <w:rPr>
                <w:sz w:val="24"/>
                <w:szCs w:val="24"/>
              </w:rPr>
              <w:t>Д</w:t>
            </w:r>
          </w:p>
          <w:p w:rsidR="004475B1" w:rsidRPr="005970A1" w:rsidRDefault="004475B1" w:rsidP="00451F4B">
            <w:pPr>
              <w:spacing w:line="276" w:lineRule="auto"/>
              <w:jc w:val="left"/>
              <w:rPr>
                <w:sz w:val="24"/>
                <w:szCs w:val="24"/>
              </w:rPr>
            </w:pPr>
            <w:r w:rsidRPr="005970A1">
              <w:rPr>
                <w:sz w:val="24"/>
                <w:szCs w:val="24"/>
              </w:rPr>
              <w:t>Д</w:t>
            </w:r>
          </w:p>
          <w:p w:rsidR="004475B1" w:rsidRPr="005970A1" w:rsidRDefault="004475B1" w:rsidP="00451F4B">
            <w:pPr>
              <w:spacing w:line="276" w:lineRule="auto"/>
              <w:jc w:val="left"/>
              <w:rPr>
                <w:sz w:val="24"/>
                <w:szCs w:val="24"/>
              </w:rPr>
            </w:pPr>
            <w:r w:rsidRPr="005970A1">
              <w:rPr>
                <w:sz w:val="24"/>
                <w:szCs w:val="24"/>
              </w:rPr>
              <w:t>Д</w:t>
            </w:r>
          </w:p>
        </w:tc>
        <w:tc>
          <w:tcPr>
            <w:tcW w:w="3336" w:type="dxa"/>
          </w:tcPr>
          <w:p w:rsidR="004475B1" w:rsidRPr="005970A1" w:rsidRDefault="004475B1" w:rsidP="00451F4B">
            <w:pPr>
              <w:spacing w:line="276" w:lineRule="auto"/>
              <w:jc w:val="left"/>
              <w:rPr>
                <w:b/>
                <w:bCs/>
                <w:sz w:val="24"/>
                <w:szCs w:val="24"/>
              </w:rPr>
            </w:pPr>
          </w:p>
        </w:tc>
      </w:tr>
      <w:tr w:rsidR="004475B1" w:rsidRPr="005970A1">
        <w:tc>
          <w:tcPr>
            <w:tcW w:w="14643" w:type="dxa"/>
            <w:gridSpan w:val="4"/>
          </w:tcPr>
          <w:p w:rsidR="004475B1" w:rsidRPr="005970A1" w:rsidRDefault="004475B1" w:rsidP="00451F4B">
            <w:pPr>
              <w:spacing w:line="276" w:lineRule="auto"/>
              <w:jc w:val="left"/>
              <w:rPr>
                <w:b/>
                <w:bCs/>
                <w:sz w:val="24"/>
                <w:szCs w:val="24"/>
              </w:rPr>
            </w:pPr>
            <w:r w:rsidRPr="005970A1">
              <w:rPr>
                <w:b/>
                <w:bCs/>
                <w:sz w:val="24"/>
                <w:szCs w:val="24"/>
              </w:rPr>
              <w:t>Печатные пособия</w:t>
            </w:r>
          </w:p>
        </w:tc>
      </w:tr>
      <w:tr w:rsidR="004475B1" w:rsidRPr="005970A1">
        <w:tc>
          <w:tcPr>
            <w:tcW w:w="1101" w:type="dxa"/>
          </w:tcPr>
          <w:p w:rsidR="004475B1" w:rsidRPr="005970A1" w:rsidRDefault="004475B1" w:rsidP="00451F4B">
            <w:pPr>
              <w:spacing w:line="276" w:lineRule="auto"/>
              <w:jc w:val="left"/>
              <w:rPr>
                <w:b/>
                <w:bCs/>
                <w:sz w:val="24"/>
                <w:szCs w:val="24"/>
              </w:rPr>
            </w:pPr>
            <w:r w:rsidRPr="005970A1">
              <w:rPr>
                <w:b/>
                <w:bCs/>
                <w:sz w:val="24"/>
                <w:szCs w:val="24"/>
              </w:rPr>
              <w:t>2.</w:t>
            </w:r>
          </w:p>
        </w:tc>
        <w:tc>
          <w:tcPr>
            <w:tcW w:w="8646" w:type="dxa"/>
          </w:tcPr>
          <w:p w:rsidR="004475B1" w:rsidRPr="005970A1" w:rsidRDefault="004475B1" w:rsidP="00451F4B">
            <w:pPr>
              <w:spacing w:line="276" w:lineRule="auto"/>
              <w:ind w:firstLine="0"/>
              <w:jc w:val="left"/>
              <w:rPr>
                <w:sz w:val="24"/>
                <w:szCs w:val="24"/>
              </w:rPr>
            </w:pPr>
            <w:r w:rsidRPr="005970A1">
              <w:rPr>
                <w:sz w:val="24"/>
                <w:szCs w:val="24"/>
              </w:rPr>
              <w:t>Таблицы (в соответствии с программой обучения)</w:t>
            </w:r>
          </w:p>
          <w:p w:rsidR="004475B1" w:rsidRPr="005970A1" w:rsidRDefault="004475B1" w:rsidP="00451F4B">
            <w:pPr>
              <w:spacing w:line="276" w:lineRule="auto"/>
              <w:ind w:firstLine="0"/>
              <w:jc w:val="left"/>
              <w:rPr>
                <w:sz w:val="24"/>
                <w:szCs w:val="24"/>
              </w:rPr>
            </w:pPr>
            <w:r w:rsidRPr="005970A1">
              <w:rPr>
                <w:sz w:val="24"/>
                <w:szCs w:val="24"/>
              </w:rPr>
              <w:t>Схемы(в соответствии с программой обучения)</w:t>
            </w:r>
          </w:p>
        </w:tc>
        <w:tc>
          <w:tcPr>
            <w:tcW w:w="1560" w:type="dxa"/>
          </w:tcPr>
          <w:p w:rsidR="004475B1" w:rsidRPr="005970A1" w:rsidRDefault="004475B1" w:rsidP="00451F4B">
            <w:pPr>
              <w:spacing w:line="276" w:lineRule="auto"/>
              <w:jc w:val="left"/>
              <w:rPr>
                <w:b/>
                <w:bCs/>
                <w:sz w:val="24"/>
                <w:szCs w:val="24"/>
              </w:rPr>
            </w:pPr>
            <w:r w:rsidRPr="005970A1">
              <w:rPr>
                <w:b/>
                <w:bCs/>
                <w:sz w:val="24"/>
                <w:szCs w:val="24"/>
              </w:rPr>
              <w:t>Д</w:t>
            </w:r>
          </w:p>
          <w:p w:rsidR="004475B1" w:rsidRPr="005970A1" w:rsidRDefault="004475B1" w:rsidP="00451F4B">
            <w:pPr>
              <w:spacing w:line="276" w:lineRule="auto"/>
              <w:jc w:val="left"/>
              <w:rPr>
                <w:b/>
                <w:bCs/>
                <w:sz w:val="24"/>
                <w:szCs w:val="24"/>
              </w:rPr>
            </w:pPr>
            <w:r w:rsidRPr="005970A1">
              <w:rPr>
                <w:b/>
                <w:bCs/>
                <w:sz w:val="24"/>
                <w:szCs w:val="24"/>
              </w:rPr>
              <w:t>Д</w:t>
            </w:r>
          </w:p>
        </w:tc>
        <w:tc>
          <w:tcPr>
            <w:tcW w:w="3336" w:type="dxa"/>
          </w:tcPr>
          <w:p w:rsidR="004475B1" w:rsidRPr="005970A1" w:rsidRDefault="004475B1" w:rsidP="00451F4B">
            <w:pPr>
              <w:spacing w:line="276" w:lineRule="auto"/>
              <w:jc w:val="left"/>
              <w:rPr>
                <w:b/>
                <w:bCs/>
                <w:sz w:val="24"/>
                <w:szCs w:val="24"/>
              </w:rPr>
            </w:pPr>
          </w:p>
        </w:tc>
      </w:tr>
      <w:tr w:rsidR="004475B1" w:rsidRPr="005970A1">
        <w:tc>
          <w:tcPr>
            <w:tcW w:w="14643" w:type="dxa"/>
            <w:gridSpan w:val="4"/>
          </w:tcPr>
          <w:p w:rsidR="004475B1" w:rsidRPr="005970A1" w:rsidRDefault="004475B1" w:rsidP="00451F4B">
            <w:pPr>
              <w:spacing w:line="276" w:lineRule="auto"/>
              <w:jc w:val="center"/>
              <w:rPr>
                <w:b/>
                <w:bCs/>
                <w:sz w:val="24"/>
                <w:szCs w:val="24"/>
              </w:rPr>
            </w:pPr>
            <w:r w:rsidRPr="005970A1">
              <w:rPr>
                <w:b/>
                <w:bCs/>
                <w:sz w:val="24"/>
                <w:szCs w:val="24"/>
              </w:rPr>
              <w:t>Технические средства обучения (ТСО)</w:t>
            </w:r>
          </w:p>
        </w:tc>
      </w:tr>
      <w:tr w:rsidR="004475B1" w:rsidRPr="005970A1">
        <w:tc>
          <w:tcPr>
            <w:tcW w:w="1101" w:type="dxa"/>
          </w:tcPr>
          <w:p w:rsidR="004475B1" w:rsidRPr="005970A1" w:rsidRDefault="004475B1" w:rsidP="00451F4B">
            <w:pPr>
              <w:spacing w:line="276" w:lineRule="auto"/>
              <w:jc w:val="left"/>
              <w:rPr>
                <w:b/>
                <w:bCs/>
                <w:sz w:val="24"/>
                <w:szCs w:val="24"/>
              </w:rPr>
            </w:pPr>
            <w:r w:rsidRPr="005970A1">
              <w:rPr>
                <w:b/>
                <w:bCs/>
                <w:sz w:val="24"/>
                <w:szCs w:val="24"/>
              </w:rPr>
              <w:t>4.</w:t>
            </w:r>
          </w:p>
        </w:tc>
        <w:tc>
          <w:tcPr>
            <w:tcW w:w="8646" w:type="dxa"/>
          </w:tcPr>
          <w:p w:rsidR="004475B1" w:rsidRPr="005970A1" w:rsidRDefault="004475B1" w:rsidP="00451F4B">
            <w:pPr>
              <w:spacing w:line="276" w:lineRule="auto"/>
              <w:ind w:firstLine="0"/>
              <w:jc w:val="left"/>
              <w:rPr>
                <w:sz w:val="24"/>
                <w:szCs w:val="24"/>
              </w:rPr>
            </w:pPr>
            <w:r w:rsidRPr="005970A1">
              <w:rPr>
                <w:sz w:val="24"/>
                <w:szCs w:val="24"/>
              </w:rPr>
              <w:t>Музыкальный центр</w:t>
            </w:r>
          </w:p>
          <w:p w:rsidR="004475B1" w:rsidRPr="005970A1" w:rsidRDefault="004475B1" w:rsidP="00451F4B">
            <w:pPr>
              <w:spacing w:line="276" w:lineRule="auto"/>
              <w:ind w:firstLine="0"/>
              <w:jc w:val="left"/>
              <w:rPr>
                <w:sz w:val="24"/>
                <w:szCs w:val="24"/>
              </w:rPr>
            </w:pPr>
            <w:r w:rsidRPr="005970A1">
              <w:rPr>
                <w:sz w:val="24"/>
                <w:szCs w:val="24"/>
              </w:rPr>
              <w:t>Мегафон</w:t>
            </w:r>
          </w:p>
        </w:tc>
        <w:tc>
          <w:tcPr>
            <w:tcW w:w="1560" w:type="dxa"/>
          </w:tcPr>
          <w:p w:rsidR="004475B1" w:rsidRPr="005970A1" w:rsidRDefault="004475B1" w:rsidP="00451F4B">
            <w:pPr>
              <w:spacing w:line="276" w:lineRule="auto"/>
              <w:jc w:val="left"/>
              <w:rPr>
                <w:b/>
                <w:bCs/>
                <w:sz w:val="24"/>
                <w:szCs w:val="24"/>
              </w:rPr>
            </w:pPr>
            <w:r w:rsidRPr="005970A1">
              <w:rPr>
                <w:b/>
                <w:bCs/>
                <w:sz w:val="24"/>
                <w:szCs w:val="24"/>
              </w:rPr>
              <w:t>Д</w:t>
            </w:r>
          </w:p>
          <w:p w:rsidR="004475B1" w:rsidRPr="005970A1" w:rsidRDefault="004475B1" w:rsidP="00451F4B">
            <w:pPr>
              <w:spacing w:line="276" w:lineRule="auto"/>
              <w:jc w:val="left"/>
              <w:rPr>
                <w:b/>
                <w:bCs/>
                <w:sz w:val="24"/>
                <w:szCs w:val="24"/>
              </w:rPr>
            </w:pPr>
            <w:r w:rsidRPr="005970A1">
              <w:rPr>
                <w:b/>
                <w:bCs/>
                <w:sz w:val="24"/>
                <w:szCs w:val="24"/>
              </w:rPr>
              <w:t>Д</w:t>
            </w:r>
          </w:p>
        </w:tc>
        <w:tc>
          <w:tcPr>
            <w:tcW w:w="3336" w:type="dxa"/>
          </w:tcPr>
          <w:p w:rsidR="004475B1" w:rsidRPr="005970A1" w:rsidRDefault="004475B1" w:rsidP="00451F4B">
            <w:pPr>
              <w:spacing w:line="276" w:lineRule="auto"/>
              <w:jc w:val="left"/>
              <w:rPr>
                <w:b/>
                <w:bCs/>
                <w:sz w:val="24"/>
                <w:szCs w:val="24"/>
              </w:rPr>
            </w:pPr>
          </w:p>
        </w:tc>
      </w:tr>
      <w:tr w:rsidR="004475B1" w:rsidRPr="005970A1">
        <w:tc>
          <w:tcPr>
            <w:tcW w:w="14643" w:type="dxa"/>
            <w:gridSpan w:val="4"/>
          </w:tcPr>
          <w:p w:rsidR="004475B1" w:rsidRPr="005970A1" w:rsidRDefault="004475B1" w:rsidP="00451F4B">
            <w:pPr>
              <w:spacing w:line="276" w:lineRule="auto"/>
              <w:jc w:val="center"/>
              <w:rPr>
                <w:b/>
                <w:bCs/>
                <w:sz w:val="24"/>
                <w:szCs w:val="24"/>
              </w:rPr>
            </w:pPr>
            <w:r w:rsidRPr="005970A1">
              <w:rPr>
                <w:b/>
                <w:bCs/>
                <w:sz w:val="24"/>
                <w:szCs w:val="24"/>
              </w:rPr>
              <w:t>Экранно-звуковые пособия</w:t>
            </w:r>
          </w:p>
        </w:tc>
      </w:tr>
      <w:tr w:rsidR="004475B1" w:rsidRPr="005970A1">
        <w:tc>
          <w:tcPr>
            <w:tcW w:w="1101" w:type="dxa"/>
          </w:tcPr>
          <w:p w:rsidR="004475B1" w:rsidRPr="005970A1" w:rsidRDefault="004475B1" w:rsidP="00451F4B">
            <w:pPr>
              <w:spacing w:line="276" w:lineRule="auto"/>
              <w:jc w:val="left"/>
              <w:rPr>
                <w:b/>
                <w:bCs/>
                <w:sz w:val="24"/>
                <w:szCs w:val="24"/>
              </w:rPr>
            </w:pPr>
            <w:r w:rsidRPr="005970A1">
              <w:rPr>
                <w:b/>
                <w:bCs/>
                <w:sz w:val="24"/>
                <w:szCs w:val="24"/>
              </w:rPr>
              <w:t>5.</w:t>
            </w:r>
          </w:p>
        </w:tc>
        <w:tc>
          <w:tcPr>
            <w:tcW w:w="8646" w:type="dxa"/>
          </w:tcPr>
          <w:p w:rsidR="004475B1" w:rsidRPr="005970A1" w:rsidRDefault="004475B1" w:rsidP="00451F4B">
            <w:pPr>
              <w:spacing w:line="276" w:lineRule="auto"/>
              <w:ind w:firstLine="33"/>
              <w:jc w:val="left"/>
              <w:rPr>
                <w:sz w:val="24"/>
                <w:szCs w:val="24"/>
              </w:rPr>
            </w:pPr>
            <w:r w:rsidRPr="005970A1">
              <w:rPr>
                <w:sz w:val="24"/>
                <w:szCs w:val="24"/>
              </w:rPr>
              <w:t>Аудиозаписи</w:t>
            </w:r>
          </w:p>
        </w:tc>
        <w:tc>
          <w:tcPr>
            <w:tcW w:w="1560" w:type="dxa"/>
          </w:tcPr>
          <w:p w:rsidR="004475B1" w:rsidRPr="005970A1" w:rsidRDefault="004475B1" w:rsidP="00451F4B">
            <w:pPr>
              <w:spacing w:line="276" w:lineRule="auto"/>
              <w:jc w:val="left"/>
              <w:rPr>
                <w:b/>
                <w:bCs/>
                <w:sz w:val="24"/>
                <w:szCs w:val="24"/>
              </w:rPr>
            </w:pPr>
            <w:r w:rsidRPr="005970A1">
              <w:rPr>
                <w:b/>
                <w:bCs/>
                <w:sz w:val="24"/>
                <w:szCs w:val="24"/>
              </w:rPr>
              <w:t>Д</w:t>
            </w:r>
          </w:p>
        </w:tc>
        <w:tc>
          <w:tcPr>
            <w:tcW w:w="3336" w:type="dxa"/>
          </w:tcPr>
          <w:p w:rsidR="004475B1" w:rsidRPr="005970A1" w:rsidRDefault="004475B1" w:rsidP="00451F4B">
            <w:pPr>
              <w:spacing w:line="276" w:lineRule="auto"/>
              <w:jc w:val="left"/>
              <w:rPr>
                <w:b/>
                <w:bCs/>
                <w:sz w:val="24"/>
                <w:szCs w:val="24"/>
              </w:rPr>
            </w:pPr>
          </w:p>
        </w:tc>
      </w:tr>
      <w:tr w:rsidR="004475B1" w:rsidRPr="005970A1">
        <w:tc>
          <w:tcPr>
            <w:tcW w:w="14643" w:type="dxa"/>
            <w:gridSpan w:val="4"/>
          </w:tcPr>
          <w:p w:rsidR="004475B1" w:rsidRPr="005970A1" w:rsidRDefault="004475B1" w:rsidP="00451F4B">
            <w:pPr>
              <w:spacing w:line="276" w:lineRule="auto"/>
              <w:jc w:val="center"/>
              <w:rPr>
                <w:b/>
                <w:bCs/>
                <w:sz w:val="24"/>
                <w:szCs w:val="24"/>
              </w:rPr>
            </w:pPr>
            <w:r w:rsidRPr="005970A1">
              <w:rPr>
                <w:b/>
                <w:bCs/>
                <w:sz w:val="24"/>
                <w:szCs w:val="24"/>
              </w:rPr>
              <w:t>Учебно-практическое оборудование</w:t>
            </w:r>
          </w:p>
        </w:tc>
      </w:tr>
      <w:tr w:rsidR="004475B1" w:rsidRPr="005970A1">
        <w:tc>
          <w:tcPr>
            <w:tcW w:w="1101" w:type="dxa"/>
          </w:tcPr>
          <w:p w:rsidR="004475B1" w:rsidRPr="005970A1" w:rsidRDefault="004475B1" w:rsidP="00451F4B">
            <w:pPr>
              <w:spacing w:line="276" w:lineRule="auto"/>
              <w:jc w:val="left"/>
              <w:rPr>
                <w:b/>
                <w:bCs/>
                <w:sz w:val="24"/>
                <w:szCs w:val="24"/>
              </w:rPr>
            </w:pPr>
            <w:r w:rsidRPr="005970A1">
              <w:rPr>
                <w:b/>
                <w:bCs/>
                <w:sz w:val="24"/>
                <w:szCs w:val="24"/>
              </w:rPr>
              <w:t>6.</w:t>
            </w:r>
          </w:p>
        </w:tc>
        <w:tc>
          <w:tcPr>
            <w:tcW w:w="8646" w:type="dxa"/>
          </w:tcPr>
          <w:p w:rsidR="004475B1" w:rsidRPr="005970A1" w:rsidRDefault="004475B1" w:rsidP="00451F4B">
            <w:pPr>
              <w:spacing w:line="276" w:lineRule="auto"/>
              <w:ind w:hanging="108"/>
              <w:jc w:val="left"/>
              <w:rPr>
                <w:sz w:val="24"/>
                <w:szCs w:val="24"/>
              </w:rPr>
            </w:pPr>
            <w:r w:rsidRPr="005970A1">
              <w:rPr>
                <w:sz w:val="24"/>
                <w:szCs w:val="24"/>
              </w:rPr>
              <w:t>Бревно напольное (3 м)</w:t>
            </w:r>
          </w:p>
          <w:p w:rsidR="004475B1" w:rsidRPr="005970A1" w:rsidRDefault="004475B1" w:rsidP="00451F4B">
            <w:pPr>
              <w:spacing w:line="276" w:lineRule="auto"/>
              <w:ind w:hanging="108"/>
              <w:jc w:val="left"/>
              <w:rPr>
                <w:sz w:val="24"/>
                <w:szCs w:val="24"/>
              </w:rPr>
            </w:pPr>
            <w:r w:rsidRPr="005970A1">
              <w:rPr>
                <w:sz w:val="24"/>
                <w:szCs w:val="24"/>
              </w:rPr>
              <w:t>Козел гимнастический</w:t>
            </w:r>
          </w:p>
          <w:p w:rsidR="004475B1" w:rsidRPr="005970A1" w:rsidRDefault="004475B1" w:rsidP="00451F4B">
            <w:pPr>
              <w:spacing w:line="276" w:lineRule="auto"/>
              <w:ind w:hanging="108"/>
              <w:jc w:val="left"/>
              <w:rPr>
                <w:sz w:val="24"/>
                <w:szCs w:val="24"/>
              </w:rPr>
            </w:pPr>
            <w:r w:rsidRPr="005970A1">
              <w:rPr>
                <w:sz w:val="24"/>
                <w:szCs w:val="24"/>
              </w:rPr>
              <w:t>Перекладина гимнастическая (пристеночная)</w:t>
            </w:r>
          </w:p>
          <w:p w:rsidR="004475B1" w:rsidRPr="005970A1" w:rsidRDefault="004475B1" w:rsidP="00451F4B">
            <w:pPr>
              <w:spacing w:line="276" w:lineRule="auto"/>
              <w:ind w:hanging="108"/>
              <w:jc w:val="left"/>
              <w:rPr>
                <w:sz w:val="24"/>
                <w:szCs w:val="24"/>
              </w:rPr>
            </w:pPr>
            <w:r w:rsidRPr="005970A1">
              <w:rPr>
                <w:sz w:val="24"/>
                <w:szCs w:val="24"/>
              </w:rPr>
              <w:lastRenderedPageBreak/>
              <w:t>Стенка гимнастическая</w:t>
            </w:r>
          </w:p>
          <w:p w:rsidR="004475B1" w:rsidRPr="005970A1" w:rsidRDefault="004475B1" w:rsidP="00451F4B">
            <w:pPr>
              <w:spacing w:line="276" w:lineRule="auto"/>
              <w:ind w:hanging="108"/>
              <w:jc w:val="left"/>
              <w:rPr>
                <w:sz w:val="24"/>
                <w:szCs w:val="24"/>
              </w:rPr>
            </w:pPr>
            <w:r w:rsidRPr="005970A1">
              <w:rPr>
                <w:sz w:val="24"/>
                <w:szCs w:val="24"/>
              </w:rPr>
              <w:t>Скамейка гимнастическая жесткая (4 м; 2 м)</w:t>
            </w:r>
          </w:p>
          <w:p w:rsidR="004475B1" w:rsidRPr="005970A1" w:rsidRDefault="004475B1" w:rsidP="00451F4B">
            <w:pPr>
              <w:spacing w:line="276" w:lineRule="auto"/>
              <w:ind w:hanging="108"/>
              <w:jc w:val="left"/>
              <w:rPr>
                <w:sz w:val="24"/>
                <w:szCs w:val="24"/>
              </w:rPr>
            </w:pPr>
            <w:r w:rsidRPr="005970A1">
              <w:rPr>
                <w:sz w:val="24"/>
                <w:szCs w:val="24"/>
              </w:rPr>
              <w:t>Комплект навесного оборудования (перекладина, мишени для метания, тренировочные баскетбольные щиты)</w:t>
            </w:r>
          </w:p>
          <w:p w:rsidR="004475B1" w:rsidRPr="005970A1" w:rsidRDefault="004475B1" w:rsidP="00451F4B">
            <w:pPr>
              <w:spacing w:line="276" w:lineRule="auto"/>
              <w:ind w:hanging="108"/>
              <w:jc w:val="left"/>
              <w:rPr>
                <w:sz w:val="24"/>
                <w:szCs w:val="24"/>
              </w:rPr>
            </w:pPr>
            <w:r w:rsidRPr="005970A1">
              <w:rPr>
                <w:sz w:val="24"/>
                <w:szCs w:val="24"/>
              </w:rPr>
              <w:t>Мячи: набивной 1 кг и 2 кг; мяч малый (теннисный), мяч малый (мягкий); мячи баскетбольные; мячи волейбольные; мячи футбольные</w:t>
            </w:r>
          </w:p>
          <w:p w:rsidR="004475B1" w:rsidRPr="005970A1" w:rsidRDefault="004475B1" w:rsidP="00451F4B">
            <w:pPr>
              <w:spacing w:line="276" w:lineRule="auto"/>
              <w:ind w:hanging="108"/>
              <w:jc w:val="left"/>
              <w:rPr>
                <w:sz w:val="24"/>
                <w:szCs w:val="24"/>
              </w:rPr>
            </w:pPr>
          </w:p>
          <w:p w:rsidR="004475B1" w:rsidRPr="005970A1" w:rsidRDefault="004475B1" w:rsidP="00451F4B">
            <w:pPr>
              <w:spacing w:line="276" w:lineRule="auto"/>
              <w:ind w:hanging="108"/>
              <w:jc w:val="left"/>
              <w:rPr>
                <w:sz w:val="24"/>
                <w:szCs w:val="24"/>
              </w:rPr>
            </w:pPr>
            <w:r w:rsidRPr="005970A1">
              <w:rPr>
                <w:sz w:val="24"/>
                <w:szCs w:val="24"/>
              </w:rPr>
              <w:t>Палка гимнастическая</w:t>
            </w:r>
          </w:p>
          <w:p w:rsidR="004475B1" w:rsidRPr="005970A1" w:rsidRDefault="004475B1" w:rsidP="00451F4B">
            <w:pPr>
              <w:spacing w:line="276" w:lineRule="auto"/>
              <w:ind w:hanging="108"/>
              <w:jc w:val="left"/>
              <w:rPr>
                <w:sz w:val="24"/>
                <w:szCs w:val="24"/>
              </w:rPr>
            </w:pPr>
            <w:r w:rsidRPr="005970A1">
              <w:rPr>
                <w:sz w:val="24"/>
                <w:szCs w:val="24"/>
              </w:rPr>
              <w:t>Скакалка детская</w:t>
            </w:r>
          </w:p>
          <w:p w:rsidR="004475B1" w:rsidRPr="005970A1" w:rsidRDefault="004475B1" w:rsidP="00451F4B">
            <w:pPr>
              <w:spacing w:line="276" w:lineRule="auto"/>
              <w:ind w:hanging="108"/>
              <w:jc w:val="left"/>
              <w:rPr>
                <w:sz w:val="24"/>
                <w:szCs w:val="24"/>
              </w:rPr>
            </w:pPr>
            <w:r w:rsidRPr="005970A1">
              <w:rPr>
                <w:sz w:val="24"/>
                <w:szCs w:val="24"/>
              </w:rPr>
              <w:t>Мат гимнастический</w:t>
            </w:r>
          </w:p>
          <w:p w:rsidR="004475B1" w:rsidRPr="005970A1" w:rsidRDefault="004475B1" w:rsidP="00451F4B">
            <w:pPr>
              <w:spacing w:line="276" w:lineRule="auto"/>
              <w:ind w:hanging="108"/>
              <w:jc w:val="left"/>
              <w:rPr>
                <w:sz w:val="24"/>
                <w:szCs w:val="24"/>
              </w:rPr>
            </w:pPr>
            <w:r w:rsidRPr="005970A1">
              <w:rPr>
                <w:sz w:val="24"/>
                <w:szCs w:val="24"/>
              </w:rPr>
              <w:t>Акробатическая дорожка</w:t>
            </w:r>
          </w:p>
          <w:p w:rsidR="004475B1" w:rsidRPr="005970A1" w:rsidRDefault="004475B1" w:rsidP="00451F4B">
            <w:pPr>
              <w:spacing w:line="276" w:lineRule="auto"/>
              <w:ind w:hanging="108"/>
              <w:jc w:val="left"/>
              <w:rPr>
                <w:sz w:val="24"/>
                <w:szCs w:val="24"/>
              </w:rPr>
            </w:pPr>
            <w:r w:rsidRPr="005970A1">
              <w:rPr>
                <w:sz w:val="24"/>
                <w:szCs w:val="24"/>
              </w:rPr>
              <w:t xml:space="preserve">Коврики: гимнастические, </w:t>
            </w:r>
            <w:r w:rsidRPr="005970A1">
              <w:rPr>
                <w:color w:val="000000"/>
                <w:sz w:val="24"/>
                <w:szCs w:val="24"/>
              </w:rPr>
              <w:t>массажные</w:t>
            </w:r>
          </w:p>
          <w:p w:rsidR="004475B1" w:rsidRPr="005970A1" w:rsidRDefault="004475B1" w:rsidP="00451F4B">
            <w:pPr>
              <w:spacing w:line="276" w:lineRule="auto"/>
              <w:ind w:hanging="108"/>
              <w:jc w:val="left"/>
              <w:rPr>
                <w:sz w:val="24"/>
                <w:szCs w:val="24"/>
              </w:rPr>
            </w:pPr>
            <w:r w:rsidRPr="005970A1">
              <w:rPr>
                <w:sz w:val="24"/>
                <w:szCs w:val="24"/>
              </w:rPr>
              <w:t>Кегли</w:t>
            </w:r>
          </w:p>
          <w:p w:rsidR="004475B1" w:rsidRPr="005970A1" w:rsidRDefault="004475B1" w:rsidP="00451F4B">
            <w:pPr>
              <w:spacing w:line="276" w:lineRule="auto"/>
              <w:ind w:hanging="108"/>
              <w:jc w:val="left"/>
              <w:rPr>
                <w:sz w:val="24"/>
                <w:szCs w:val="24"/>
              </w:rPr>
            </w:pPr>
            <w:r w:rsidRPr="005970A1">
              <w:rPr>
                <w:sz w:val="24"/>
                <w:szCs w:val="24"/>
              </w:rPr>
              <w:t>Обруч пластиковый детский</w:t>
            </w:r>
          </w:p>
          <w:p w:rsidR="004475B1" w:rsidRPr="005970A1" w:rsidRDefault="004475B1" w:rsidP="00451F4B">
            <w:pPr>
              <w:spacing w:line="276" w:lineRule="auto"/>
              <w:ind w:hanging="108"/>
              <w:jc w:val="left"/>
              <w:rPr>
                <w:sz w:val="24"/>
                <w:szCs w:val="24"/>
              </w:rPr>
            </w:pPr>
            <w:r w:rsidRPr="005970A1">
              <w:rPr>
                <w:sz w:val="24"/>
                <w:szCs w:val="24"/>
              </w:rPr>
              <w:t>Планка для прыжков в высоту</w:t>
            </w:r>
          </w:p>
          <w:p w:rsidR="004475B1" w:rsidRPr="005970A1" w:rsidRDefault="004475B1" w:rsidP="00451F4B">
            <w:pPr>
              <w:spacing w:line="276" w:lineRule="auto"/>
              <w:ind w:hanging="108"/>
              <w:jc w:val="left"/>
              <w:rPr>
                <w:sz w:val="24"/>
                <w:szCs w:val="24"/>
              </w:rPr>
            </w:pPr>
            <w:r w:rsidRPr="005970A1">
              <w:rPr>
                <w:sz w:val="24"/>
                <w:szCs w:val="24"/>
              </w:rPr>
              <w:t>Стойка для прыжков в высоту</w:t>
            </w:r>
          </w:p>
          <w:p w:rsidR="004475B1" w:rsidRPr="005970A1" w:rsidRDefault="004475B1" w:rsidP="00451F4B">
            <w:pPr>
              <w:spacing w:line="276" w:lineRule="auto"/>
              <w:ind w:hanging="108"/>
              <w:jc w:val="left"/>
              <w:rPr>
                <w:sz w:val="24"/>
                <w:szCs w:val="24"/>
              </w:rPr>
            </w:pPr>
            <w:r w:rsidRPr="005970A1">
              <w:rPr>
                <w:sz w:val="24"/>
                <w:szCs w:val="24"/>
              </w:rPr>
              <w:t>Флажки: разметочные с опорой; стартовые</w:t>
            </w:r>
          </w:p>
          <w:p w:rsidR="004475B1" w:rsidRPr="005970A1" w:rsidRDefault="004475B1" w:rsidP="00451F4B">
            <w:pPr>
              <w:spacing w:line="276" w:lineRule="auto"/>
              <w:ind w:hanging="108"/>
              <w:jc w:val="left"/>
              <w:rPr>
                <w:sz w:val="24"/>
                <w:szCs w:val="24"/>
              </w:rPr>
            </w:pPr>
            <w:r w:rsidRPr="005970A1">
              <w:rPr>
                <w:sz w:val="24"/>
                <w:szCs w:val="24"/>
              </w:rPr>
              <w:t>Лента финишная</w:t>
            </w:r>
          </w:p>
          <w:p w:rsidR="004475B1" w:rsidRPr="005970A1" w:rsidRDefault="004475B1" w:rsidP="00451F4B">
            <w:pPr>
              <w:spacing w:line="276" w:lineRule="auto"/>
              <w:ind w:hanging="108"/>
              <w:jc w:val="left"/>
              <w:rPr>
                <w:sz w:val="24"/>
                <w:szCs w:val="24"/>
              </w:rPr>
            </w:pPr>
            <w:r w:rsidRPr="005970A1">
              <w:rPr>
                <w:sz w:val="24"/>
                <w:szCs w:val="24"/>
              </w:rPr>
              <w:t>Дорожка разметочная резиновая для прыжков</w:t>
            </w:r>
          </w:p>
          <w:p w:rsidR="004475B1" w:rsidRPr="005970A1" w:rsidRDefault="004475B1" w:rsidP="00451F4B">
            <w:pPr>
              <w:spacing w:line="276" w:lineRule="auto"/>
              <w:ind w:hanging="108"/>
              <w:jc w:val="left"/>
              <w:rPr>
                <w:sz w:val="24"/>
                <w:szCs w:val="24"/>
              </w:rPr>
            </w:pPr>
            <w:r w:rsidRPr="005970A1">
              <w:rPr>
                <w:sz w:val="24"/>
                <w:szCs w:val="24"/>
              </w:rPr>
              <w:t>Рулетка измерительная</w:t>
            </w:r>
          </w:p>
          <w:p w:rsidR="004475B1" w:rsidRPr="005970A1" w:rsidRDefault="004475B1" w:rsidP="00451F4B">
            <w:pPr>
              <w:spacing w:line="276" w:lineRule="auto"/>
              <w:ind w:hanging="108"/>
              <w:jc w:val="left"/>
              <w:rPr>
                <w:sz w:val="24"/>
                <w:szCs w:val="24"/>
              </w:rPr>
            </w:pPr>
            <w:r w:rsidRPr="005970A1">
              <w:rPr>
                <w:sz w:val="24"/>
                <w:szCs w:val="24"/>
              </w:rPr>
              <w:t>Набор инструментов для подготовки прыжковых ям</w:t>
            </w:r>
          </w:p>
          <w:p w:rsidR="004475B1" w:rsidRPr="005970A1" w:rsidRDefault="004475B1" w:rsidP="00451F4B">
            <w:pPr>
              <w:spacing w:line="276" w:lineRule="auto"/>
              <w:ind w:hanging="108"/>
              <w:jc w:val="left"/>
              <w:rPr>
                <w:sz w:val="24"/>
                <w:szCs w:val="24"/>
              </w:rPr>
            </w:pPr>
          </w:p>
          <w:p w:rsidR="004475B1" w:rsidRPr="005970A1" w:rsidRDefault="004475B1" w:rsidP="00451F4B">
            <w:pPr>
              <w:spacing w:line="276" w:lineRule="auto"/>
              <w:ind w:hanging="108"/>
              <w:jc w:val="left"/>
              <w:rPr>
                <w:sz w:val="24"/>
                <w:szCs w:val="24"/>
              </w:rPr>
            </w:pPr>
            <w:r w:rsidRPr="005970A1">
              <w:rPr>
                <w:sz w:val="24"/>
                <w:szCs w:val="24"/>
              </w:rPr>
              <w:t>Лыжи детские (с креплениями и палками)</w:t>
            </w:r>
          </w:p>
          <w:p w:rsidR="004475B1" w:rsidRPr="005970A1" w:rsidRDefault="004475B1" w:rsidP="00451F4B">
            <w:pPr>
              <w:spacing w:line="276" w:lineRule="auto"/>
              <w:ind w:hanging="108"/>
              <w:jc w:val="left"/>
              <w:rPr>
                <w:sz w:val="24"/>
                <w:szCs w:val="24"/>
              </w:rPr>
            </w:pPr>
            <w:r w:rsidRPr="005970A1">
              <w:rPr>
                <w:sz w:val="24"/>
                <w:szCs w:val="24"/>
              </w:rPr>
              <w:t>Щит баскетбольный тренировочный</w:t>
            </w:r>
          </w:p>
          <w:p w:rsidR="004475B1" w:rsidRPr="005970A1" w:rsidRDefault="004475B1" w:rsidP="00451F4B">
            <w:pPr>
              <w:spacing w:line="276" w:lineRule="auto"/>
              <w:ind w:hanging="108"/>
              <w:jc w:val="left"/>
              <w:rPr>
                <w:sz w:val="24"/>
                <w:szCs w:val="24"/>
              </w:rPr>
            </w:pPr>
            <w:r w:rsidRPr="005970A1">
              <w:rPr>
                <w:sz w:val="24"/>
                <w:szCs w:val="24"/>
              </w:rPr>
              <w:t>Сетка для переноса и хранения мячей</w:t>
            </w:r>
          </w:p>
          <w:p w:rsidR="004475B1" w:rsidRPr="005970A1" w:rsidRDefault="004475B1" w:rsidP="00451F4B">
            <w:pPr>
              <w:spacing w:line="276" w:lineRule="auto"/>
              <w:ind w:hanging="108"/>
              <w:jc w:val="left"/>
              <w:rPr>
                <w:sz w:val="24"/>
                <w:szCs w:val="24"/>
              </w:rPr>
            </w:pPr>
            <w:r w:rsidRPr="005970A1">
              <w:rPr>
                <w:sz w:val="24"/>
                <w:szCs w:val="24"/>
              </w:rPr>
              <w:t>Жилетки игровые с номерами</w:t>
            </w:r>
          </w:p>
          <w:p w:rsidR="004475B1" w:rsidRPr="005970A1" w:rsidRDefault="004475B1" w:rsidP="00451F4B">
            <w:pPr>
              <w:spacing w:line="276" w:lineRule="auto"/>
              <w:ind w:hanging="108"/>
              <w:jc w:val="left"/>
              <w:rPr>
                <w:sz w:val="24"/>
                <w:szCs w:val="24"/>
              </w:rPr>
            </w:pPr>
          </w:p>
          <w:p w:rsidR="004475B1" w:rsidRPr="005970A1" w:rsidRDefault="004475B1" w:rsidP="00451F4B">
            <w:pPr>
              <w:spacing w:line="276" w:lineRule="auto"/>
              <w:ind w:hanging="108"/>
              <w:jc w:val="left"/>
              <w:rPr>
                <w:sz w:val="24"/>
                <w:szCs w:val="24"/>
              </w:rPr>
            </w:pPr>
            <w:r w:rsidRPr="005970A1">
              <w:rPr>
                <w:sz w:val="24"/>
                <w:szCs w:val="24"/>
              </w:rPr>
              <w:t>Волейбольная стойка универсальная</w:t>
            </w:r>
          </w:p>
          <w:p w:rsidR="004475B1" w:rsidRPr="005970A1" w:rsidRDefault="004475B1" w:rsidP="00451F4B">
            <w:pPr>
              <w:spacing w:line="276" w:lineRule="auto"/>
              <w:ind w:hanging="108"/>
              <w:jc w:val="left"/>
              <w:rPr>
                <w:sz w:val="24"/>
                <w:szCs w:val="24"/>
              </w:rPr>
            </w:pPr>
            <w:r w:rsidRPr="005970A1">
              <w:rPr>
                <w:sz w:val="24"/>
                <w:szCs w:val="24"/>
              </w:rPr>
              <w:t>Сетка волейбольная</w:t>
            </w:r>
          </w:p>
          <w:p w:rsidR="004475B1" w:rsidRPr="005970A1" w:rsidRDefault="004475B1" w:rsidP="00451F4B">
            <w:pPr>
              <w:spacing w:line="276" w:lineRule="auto"/>
              <w:ind w:hanging="108"/>
              <w:jc w:val="left"/>
              <w:rPr>
                <w:sz w:val="24"/>
                <w:szCs w:val="24"/>
              </w:rPr>
            </w:pPr>
          </w:p>
          <w:p w:rsidR="004475B1" w:rsidRPr="005970A1" w:rsidRDefault="004475B1" w:rsidP="00451F4B">
            <w:pPr>
              <w:spacing w:line="276" w:lineRule="auto"/>
              <w:ind w:hanging="108"/>
              <w:jc w:val="left"/>
              <w:rPr>
                <w:sz w:val="24"/>
                <w:szCs w:val="24"/>
              </w:rPr>
            </w:pPr>
            <w:r w:rsidRPr="005970A1">
              <w:rPr>
                <w:sz w:val="24"/>
                <w:szCs w:val="24"/>
              </w:rPr>
              <w:t>Аптечка</w:t>
            </w:r>
          </w:p>
          <w:p w:rsidR="004475B1" w:rsidRPr="005970A1" w:rsidRDefault="004475B1" w:rsidP="00451F4B">
            <w:pPr>
              <w:spacing w:line="276" w:lineRule="auto"/>
              <w:ind w:hanging="108"/>
              <w:jc w:val="left"/>
              <w:rPr>
                <w:color w:val="000000"/>
                <w:sz w:val="24"/>
                <w:szCs w:val="24"/>
              </w:rPr>
            </w:pPr>
          </w:p>
          <w:p w:rsidR="004475B1" w:rsidRPr="005970A1" w:rsidRDefault="004475B1" w:rsidP="00451F4B">
            <w:pPr>
              <w:spacing w:line="276" w:lineRule="auto"/>
              <w:jc w:val="left"/>
              <w:rPr>
                <w:sz w:val="24"/>
                <w:szCs w:val="24"/>
              </w:rPr>
            </w:pPr>
          </w:p>
        </w:tc>
        <w:tc>
          <w:tcPr>
            <w:tcW w:w="1560" w:type="dxa"/>
          </w:tcPr>
          <w:p w:rsidR="004475B1" w:rsidRPr="005970A1" w:rsidRDefault="004475B1" w:rsidP="00451F4B">
            <w:pPr>
              <w:spacing w:line="276" w:lineRule="auto"/>
              <w:jc w:val="left"/>
              <w:rPr>
                <w:b/>
                <w:bCs/>
                <w:sz w:val="24"/>
                <w:szCs w:val="24"/>
              </w:rPr>
            </w:pPr>
            <w:r w:rsidRPr="005970A1">
              <w:rPr>
                <w:b/>
                <w:bCs/>
                <w:sz w:val="24"/>
                <w:szCs w:val="24"/>
              </w:rPr>
              <w:lastRenderedPageBreak/>
              <w:t>П</w:t>
            </w:r>
          </w:p>
          <w:p w:rsidR="004475B1" w:rsidRPr="005970A1" w:rsidRDefault="004475B1" w:rsidP="00451F4B">
            <w:pPr>
              <w:spacing w:line="276" w:lineRule="auto"/>
              <w:jc w:val="left"/>
              <w:rPr>
                <w:b/>
                <w:bCs/>
                <w:sz w:val="24"/>
                <w:szCs w:val="24"/>
              </w:rPr>
            </w:pPr>
            <w:r w:rsidRPr="005970A1">
              <w:rPr>
                <w:b/>
                <w:bCs/>
                <w:sz w:val="24"/>
                <w:szCs w:val="24"/>
              </w:rPr>
              <w:t>П</w:t>
            </w:r>
          </w:p>
          <w:p w:rsidR="004475B1" w:rsidRPr="005970A1" w:rsidRDefault="004475B1" w:rsidP="00451F4B">
            <w:pPr>
              <w:spacing w:line="276" w:lineRule="auto"/>
              <w:jc w:val="left"/>
              <w:rPr>
                <w:b/>
                <w:bCs/>
                <w:sz w:val="24"/>
                <w:szCs w:val="24"/>
              </w:rPr>
            </w:pPr>
            <w:r w:rsidRPr="005970A1">
              <w:rPr>
                <w:b/>
                <w:bCs/>
                <w:sz w:val="24"/>
                <w:szCs w:val="24"/>
              </w:rPr>
              <w:t>П</w:t>
            </w:r>
          </w:p>
          <w:p w:rsidR="004475B1" w:rsidRPr="005970A1" w:rsidRDefault="004475B1" w:rsidP="00451F4B">
            <w:pPr>
              <w:spacing w:line="276" w:lineRule="auto"/>
              <w:jc w:val="left"/>
              <w:rPr>
                <w:b/>
                <w:bCs/>
                <w:sz w:val="24"/>
                <w:szCs w:val="24"/>
              </w:rPr>
            </w:pPr>
            <w:r w:rsidRPr="005970A1">
              <w:rPr>
                <w:b/>
                <w:bCs/>
                <w:sz w:val="24"/>
                <w:szCs w:val="24"/>
              </w:rPr>
              <w:lastRenderedPageBreak/>
              <w:t>П</w:t>
            </w:r>
          </w:p>
          <w:p w:rsidR="004475B1" w:rsidRPr="005970A1" w:rsidRDefault="004475B1" w:rsidP="00451F4B">
            <w:pPr>
              <w:spacing w:line="276" w:lineRule="auto"/>
              <w:jc w:val="left"/>
              <w:rPr>
                <w:b/>
                <w:bCs/>
                <w:sz w:val="24"/>
                <w:szCs w:val="24"/>
              </w:rPr>
            </w:pPr>
            <w:r w:rsidRPr="005970A1">
              <w:rPr>
                <w:b/>
                <w:bCs/>
                <w:sz w:val="24"/>
                <w:szCs w:val="24"/>
              </w:rPr>
              <w:t>П</w:t>
            </w:r>
          </w:p>
          <w:p w:rsidR="004475B1" w:rsidRPr="005970A1" w:rsidRDefault="004475B1" w:rsidP="00451F4B">
            <w:pPr>
              <w:spacing w:line="276" w:lineRule="auto"/>
              <w:jc w:val="left"/>
              <w:rPr>
                <w:b/>
                <w:bCs/>
                <w:sz w:val="24"/>
                <w:szCs w:val="24"/>
              </w:rPr>
            </w:pPr>
            <w:r w:rsidRPr="005970A1">
              <w:rPr>
                <w:b/>
                <w:bCs/>
                <w:sz w:val="24"/>
                <w:szCs w:val="24"/>
              </w:rPr>
              <w:t>П</w:t>
            </w:r>
          </w:p>
          <w:p w:rsidR="004475B1" w:rsidRPr="005970A1" w:rsidRDefault="004475B1" w:rsidP="00451F4B">
            <w:pPr>
              <w:spacing w:line="276" w:lineRule="auto"/>
              <w:jc w:val="left"/>
              <w:rPr>
                <w:b/>
                <w:bCs/>
                <w:sz w:val="24"/>
                <w:szCs w:val="24"/>
              </w:rPr>
            </w:pPr>
          </w:p>
          <w:p w:rsidR="004475B1" w:rsidRPr="005970A1" w:rsidRDefault="004475B1" w:rsidP="00451F4B">
            <w:pPr>
              <w:spacing w:line="276" w:lineRule="auto"/>
              <w:jc w:val="left"/>
              <w:rPr>
                <w:b/>
                <w:bCs/>
                <w:sz w:val="24"/>
                <w:szCs w:val="24"/>
              </w:rPr>
            </w:pPr>
            <w:r w:rsidRPr="005970A1">
              <w:rPr>
                <w:b/>
                <w:bCs/>
                <w:sz w:val="24"/>
                <w:szCs w:val="24"/>
              </w:rPr>
              <w:t>К</w:t>
            </w:r>
          </w:p>
          <w:p w:rsidR="004475B1" w:rsidRPr="005970A1" w:rsidRDefault="004475B1" w:rsidP="00451F4B">
            <w:pPr>
              <w:spacing w:line="276" w:lineRule="auto"/>
              <w:jc w:val="left"/>
              <w:rPr>
                <w:b/>
                <w:bCs/>
                <w:sz w:val="24"/>
                <w:szCs w:val="24"/>
              </w:rPr>
            </w:pPr>
          </w:p>
          <w:p w:rsidR="004475B1" w:rsidRPr="005970A1" w:rsidRDefault="004475B1" w:rsidP="00451F4B">
            <w:pPr>
              <w:spacing w:line="276" w:lineRule="auto"/>
              <w:jc w:val="left"/>
              <w:rPr>
                <w:b/>
                <w:bCs/>
                <w:sz w:val="24"/>
                <w:szCs w:val="24"/>
              </w:rPr>
            </w:pPr>
            <w:r w:rsidRPr="005970A1">
              <w:rPr>
                <w:b/>
                <w:bCs/>
                <w:sz w:val="24"/>
                <w:szCs w:val="24"/>
              </w:rPr>
              <w:t>К</w:t>
            </w:r>
          </w:p>
          <w:p w:rsidR="004475B1" w:rsidRPr="005970A1" w:rsidRDefault="004475B1" w:rsidP="00451F4B">
            <w:pPr>
              <w:spacing w:line="276" w:lineRule="auto"/>
              <w:jc w:val="left"/>
              <w:rPr>
                <w:b/>
                <w:bCs/>
                <w:sz w:val="24"/>
                <w:szCs w:val="24"/>
              </w:rPr>
            </w:pPr>
            <w:r w:rsidRPr="005970A1">
              <w:rPr>
                <w:b/>
                <w:bCs/>
                <w:sz w:val="24"/>
                <w:szCs w:val="24"/>
              </w:rPr>
              <w:t>К</w:t>
            </w:r>
          </w:p>
          <w:p w:rsidR="004475B1" w:rsidRPr="005970A1" w:rsidRDefault="004475B1" w:rsidP="00451F4B">
            <w:pPr>
              <w:spacing w:line="276" w:lineRule="auto"/>
              <w:jc w:val="left"/>
              <w:rPr>
                <w:b/>
                <w:bCs/>
                <w:sz w:val="24"/>
                <w:szCs w:val="24"/>
              </w:rPr>
            </w:pPr>
            <w:r w:rsidRPr="005970A1">
              <w:rPr>
                <w:b/>
                <w:bCs/>
                <w:sz w:val="24"/>
                <w:szCs w:val="24"/>
              </w:rPr>
              <w:t>П</w:t>
            </w:r>
          </w:p>
          <w:p w:rsidR="004475B1" w:rsidRPr="005970A1" w:rsidRDefault="004475B1" w:rsidP="00451F4B">
            <w:pPr>
              <w:spacing w:line="276" w:lineRule="auto"/>
              <w:jc w:val="left"/>
              <w:rPr>
                <w:b/>
                <w:bCs/>
                <w:sz w:val="24"/>
                <w:szCs w:val="24"/>
              </w:rPr>
            </w:pPr>
            <w:r w:rsidRPr="005970A1">
              <w:rPr>
                <w:b/>
                <w:bCs/>
                <w:sz w:val="24"/>
                <w:szCs w:val="24"/>
              </w:rPr>
              <w:t>П</w:t>
            </w:r>
          </w:p>
          <w:p w:rsidR="004475B1" w:rsidRPr="005970A1" w:rsidRDefault="004475B1" w:rsidP="00451F4B">
            <w:pPr>
              <w:spacing w:line="276" w:lineRule="auto"/>
              <w:jc w:val="left"/>
              <w:rPr>
                <w:b/>
                <w:bCs/>
                <w:sz w:val="24"/>
                <w:szCs w:val="24"/>
              </w:rPr>
            </w:pPr>
            <w:r w:rsidRPr="005970A1">
              <w:rPr>
                <w:b/>
                <w:bCs/>
                <w:sz w:val="24"/>
                <w:szCs w:val="24"/>
              </w:rPr>
              <w:t>К</w:t>
            </w:r>
          </w:p>
          <w:p w:rsidR="004475B1" w:rsidRPr="005970A1" w:rsidRDefault="004475B1" w:rsidP="00451F4B">
            <w:pPr>
              <w:spacing w:line="276" w:lineRule="auto"/>
              <w:jc w:val="left"/>
              <w:rPr>
                <w:b/>
                <w:bCs/>
                <w:sz w:val="24"/>
                <w:szCs w:val="24"/>
              </w:rPr>
            </w:pPr>
            <w:r w:rsidRPr="005970A1">
              <w:rPr>
                <w:b/>
                <w:bCs/>
                <w:sz w:val="24"/>
                <w:szCs w:val="24"/>
              </w:rPr>
              <w:t>П</w:t>
            </w:r>
          </w:p>
          <w:p w:rsidR="004475B1" w:rsidRPr="005970A1" w:rsidRDefault="004475B1" w:rsidP="00451F4B">
            <w:pPr>
              <w:spacing w:line="276" w:lineRule="auto"/>
              <w:jc w:val="left"/>
              <w:rPr>
                <w:b/>
                <w:bCs/>
                <w:sz w:val="24"/>
                <w:szCs w:val="24"/>
              </w:rPr>
            </w:pPr>
            <w:r w:rsidRPr="005970A1">
              <w:rPr>
                <w:b/>
                <w:bCs/>
                <w:sz w:val="24"/>
                <w:szCs w:val="24"/>
              </w:rPr>
              <w:t>К</w:t>
            </w:r>
          </w:p>
          <w:p w:rsidR="004475B1" w:rsidRPr="005970A1" w:rsidRDefault="004475B1" w:rsidP="00451F4B">
            <w:pPr>
              <w:spacing w:line="276" w:lineRule="auto"/>
              <w:jc w:val="left"/>
              <w:rPr>
                <w:b/>
                <w:bCs/>
                <w:sz w:val="24"/>
                <w:szCs w:val="24"/>
              </w:rPr>
            </w:pPr>
            <w:r w:rsidRPr="005970A1">
              <w:rPr>
                <w:b/>
                <w:bCs/>
                <w:sz w:val="24"/>
                <w:szCs w:val="24"/>
              </w:rPr>
              <w:t>Д</w:t>
            </w:r>
          </w:p>
          <w:p w:rsidR="004475B1" w:rsidRPr="005970A1" w:rsidRDefault="004475B1" w:rsidP="00451F4B">
            <w:pPr>
              <w:spacing w:line="276" w:lineRule="auto"/>
              <w:jc w:val="left"/>
              <w:rPr>
                <w:b/>
                <w:bCs/>
                <w:sz w:val="24"/>
                <w:szCs w:val="24"/>
              </w:rPr>
            </w:pPr>
            <w:r w:rsidRPr="005970A1">
              <w:rPr>
                <w:b/>
                <w:bCs/>
                <w:sz w:val="24"/>
                <w:szCs w:val="24"/>
              </w:rPr>
              <w:t>Д</w:t>
            </w:r>
          </w:p>
          <w:p w:rsidR="004475B1" w:rsidRPr="005970A1" w:rsidRDefault="004475B1" w:rsidP="00451F4B">
            <w:pPr>
              <w:spacing w:line="276" w:lineRule="auto"/>
              <w:jc w:val="left"/>
              <w:rPr>
                <w:b/>
                <w:bCs/>
                <w:sz w:val="24"/>
                <w:szCs w:val="24"/>
              </w:rPr>
            </w:pPr>
            <w:r w:rsidRPr="005970A1">
              <w:rPr>
                <w:b/>
                <w:bCs/>
                <w:sz w:val="24"/>
                <w:szCs w:val="24"/>
              </w:rPr>
              <w:t>Д</w:t>
            </w:r>
          </w:p>
          <w:p w:rsidR="004475B1" w:rsidRPr="005970A1" w:rsidRDefault="004475B1" w:rsidP="00451F4B">
            <w:pPr>
              <w:spacing w:line="276" w:lineRule="auto"/>
              <w:jc w:val="left"/>
              <w:rPr>
                <w:b/>
                <w:bCs/>
                <w:sz w:val="24"/>
                <w:szCs w:val="24"/>
              </w:rPr>
            </w:pPr>
            <w:r w:rsidRPr="005970A1">
              <w:rPr>
                <w:b/>
                <w:bCs/>
                <w:sz w:val="24"/>
                <w:szCs w:val="24"/>
              </w:rPr>
              <w:t>Д</w:t>
            </w:r>
          </w:p>
          <w:p w:rsidR="004475B1" w:rsidRPr="005970A1" w:rsidRDefault="004475B1" w:rsidP="00451F4B">
            <w:pPr>
              <w:spacing w:line="276" w:lineRule="auto"/>
              <w:jc w:val="left"/>
              <w:rPr>
                <w:b/>
                <w:bCs/>
                <w:sz w:val="24"/>
                <w:szCs w:val="24"/>
              </w:rPr>
            </w:pPr>
            <w:r w:rsidRPr="005970A1">
              <w:rPr>
                <w:b/>
                <w:bCs/>
                <w:sz w:val="24"/>
                <w:szCs w:val="24"/>
              </w:rPr>
              <w:t>Д</w:t>
            </w:r>
          </w:p>
          <w:p w:rsidR="004475B1" w:rsidRPr="005970A1" w:rsidRDefault="004475B1" w:rsidP="00451F4B">
            <w:pPr>
              <w:spacing w:line="276" w:lineRule="auto"/>
              <w:jc w:val="left"/>
              <w:rPr>
                <w:b/>
                <w:bCs/>
                <w:sz w:val="24"/>
                <w:szCs w:val="24"/>
              </w:rPr>
            </w:pPr>
          </w:p>
          <w:p w:rsidR="004475B1" w:rsidRPr="005970A1" w:rsidRDefault="004475B1" w:rsidP="00451F4B">
            <w:pPr>
              <w:spacing w:line="276" w:lineRule="auto"/>
              <w:jc w:val="left"/>
              <w:rPr>
                <w:b/>
                <w:bCs/>
                <w:sz w:val="24"/>
                <w:szCs w:val="24"/>
              </w:rPr>
            </w:pPr>
            <w:r w:rsidRPr="005970A1">
              <w:rPr>
                <w:b/>
                <w:bCs/>
                <w:sz w:val="24"/>
                <w:szCs w:val="24"/>
              </w:rPr>
              <w:t>К</w:t>
            </w:r>
          </w:p>
          <w:p w:rsidR="004475B1" w:rsidRPr="005970A1" w:rsidRDefault="004475B1" w:rsidP="00451F4B">
            <w:pPr>
              <w:spacing w:line="276" w:lineRule="auto"/>
              <w:jc w:val="left"/>
              <w:rPr>
                <w:b/>
                <w:bCs/>
                <w:sz w:val="24"/>
                <w:szCs w:val="24"/>
              </w:rPr>
            </w:pPr>
          </w:p>
          <w:p w:rsidR="004475B1" w:rsidRPr="005970A1" w:rsidRDefault="004475B1" w:rsidP="00451F4B">
            <w:pPr>
              <w:spacing w:line="276" w:lineRule="auto"/>
              <w:jc w:val="left"/>
              <w:rPr>
                <w:b/>
                <w:bCs/>
                <w:sz w:val="24"/>
                <w:szCs w:val="24"/>
              </w:rPr>
            </w:pPr>
            <w:r w:rsidRPr="005970A1">
              <w:rPr>
                <w:b/>
                <w:bCs/>
                <w:sz w:val="24"/>
                <w:szCs w:val="24"/>
              </w:rPr>
              <w:t>П</w:t>
            </w:r>
          </w:p>
          <w:p w:rsidR="004475B1" w:rsidRPr="005970A1" w:rsidRDefault="004475B1" w:rsidP="00451F4B">
            <w:pPr>
              <w:spacing w:line="276" w:lineRule="auto"/>
              <w:jc w:val="left"/>
              <w:rPr>
                <w:b/>
                <w:bCs/>
                <w:sz w:val="24"/>
                <w:szCs w:val="24"/>
              </w:rPr>
            </w:pPr>
            <w:r w:rsidRPr="005970A1">
              <w:rPr>
                <w:b/>
                <w:bCs/>
                <w:sz w:val="24"/>
                <w:szCs w:val="24"/>
              </w:rPr>
              <w:t>Д</w:t>
            </w:r>
          </w:p>
          <w:p w:rsidR="004475B1" w:rsidRPr="005970A1" w:rsidRDefault="004475B1" w:rsidP="00451F4B">
            <w:pPr>
              <w:spacing w:line="276" w:lineRule="auto"/>
              <w:jc w:val="left"/>
              <w:rPr>
                <w:b/>
                <w:bCs/>
                <w:sz w:val="24"/>
                <w:szCs w:val="24"/>
              </w:rPr>
            </w:pPr>
            <w:r w:rsidRPr="005970A1">
              <w:rPr>
                <w:b/>
                <w:bCs/>
                <w:sz w:val="24"/>
                <w:szCs w:val="24"/>
              </w:rPr>
              <w:t>П</w:t>
            </w:r>
          </w:p>
          <w:p w:rsidR="004475B1" w:rsidRPr="005970A1" w:rsidRDefault="004475B1" w:rsidP="00451F4B">
            <w:pPr>
              <w:spacing w:line="276" w:lineRule="auto"/>
              <w:jc w:val="left"/>
              <w:rPr>
                <w:b/>
                <w:bCs/>
                <w:sz w:val="24"/>
                <w:szCs w:val="24"/>
              </w:rPr>
            </w:pPr>
          </w:p>
          <w:p w:rsidR="004475B1" w:rsidRPr="005970A1" w:rsidRDefault="004475B1" w:rsidP="00451F4B">
            <w:pPr>
              <w:spacing w:line="276" w:lineRule="auto"/>
              <w:jc w:val="left"/>
              <w:rPr>
                <w:b/>
                <w:bCs/>
                <w:sz w:val="24"/>
                <w:szCs w:val="24"/>
              </w:rPr>
            </w:pPr>
            <w:r w:rsidRPr="005970A1">
              <w:rPr>
                <w:b/>
                <w:bCs/>
                <w:sz w:val="24"/>
                <w:szCs w:val="24"/>
              </w:rPr>
              <w:t>К</w:t>
            </w:r>
          </w:p>
          <w:p w:rsidR="004475B1" w:rsidRPr="005970A1" w:rsidRDefault="004475B1" w:rsidP="00451F4B">
            <w:pPr>
              <w:spacing w:line="276" w:lineRule="auto"/>
              <w:jc w:val="left"/>
              <w:rPr>
                <w:b/>
                <w:bCs/>
                <w:sz w:val="24"/>
                <w:szCs w:val="24"/>
              </w:rPr>
            </w:pPr>
          </w:p>
          <w:p w:rsidR="004475B1" w:rsidRPr="005970A1" w:rsidRDefault="004475B1" w:rsidP="00451F4B">
            <w:pPr>
              <w:spacing w:line="276" w:lineRule="auto"/>
              <w:jc w:val="left"/>
              <w:rPr>
                <w:b/>
                <w:bCs/>
                <w:sz w:val="24"/>
                <w:szCs w:val="24"/>
              </w:rPr>
            </w:pPr>
            <w:r w:rsidRPr="005970A1">
              <w:rPr>
                <w:b/>
                <w:bCs/>
                <w:sz w:val="24"/>
                <w:szCs w:val="24"/>
              </w:rPr>
              <w:t>Д</w:t>
            </w:r>
          </w:p>
          <w:p w:rsidR="004475B1" w:rsidRPr="005970A1" w:rsidRDefault="004475B1" w:rsidP="00451F4B">
            <w:pPr>
              <w:spacing w:line="276" w:lineRule="auto"/>
              <w:jc w:val="left"/>
              <w:rPr>
                <w:b/>
                <w:bCs/>
                <w:sz w:val="24"/>
                <w:szCs w:val="24"/>
              </w:rPr>
            </w:pPr>
            <w:r w:rsidRPr="005970A1">
              <w:rPr>
                <w:b/>
                <w:bCs/>
                <w:sz w:val="24"/>
                <w:szCs w:val="24"/>
              </w:rPr>
              <w:t>Д</w:t>
            </w:r>
          </w:p>
          <w:p w:rsidR="004475B1" w:rsidRPr="005970A1" w:rsidRDefault="004475B1" w:rsidP="00451F4B">
            <w:pPr>
              <w:spacing w:line="276" w:lineRule="auto"/>
              <w:jc w:val="left"/>
              <w:rPr>
                <w:b/>
                <w:bCs/>
                <w:sz w:val="24"/>
                <w:szCs w:val="24"/>
              </w:rPr>
            </w:pPr>
          </w:p>
          <w:p w:rsidR="004475B1" w:rsidRPr="005970A1" w:rsidRDefault="004475B1" w:rsidP="00451F4B">
            <w:pPr>
              <w:spacing w:line="276" w:lineRule="auto"/>
              <w:jc w:val="left"/>
              <w:rPr>
                <w:b/>
                <w:bCs/>
                <w:sz w:val="24"/>
                <w:szCs w:val="24"/>
              </w:rPr>
            </w:pPr>
            <w:r w:rsidRPr="005970A1">
              <w:rPr>
                <w:b/>
                <w:bCs/>
                <w:sz w:val="24"/>
                <w:szCs w:val="24"/>
              </w:rPr>
              <w:t>П</w:t>
            </w:r>
          </w:p>
          <w:p w:rsidR="004475B1" w:rsidRPr="005970A1" w:rsidRDefault="004475B1" w:rsidP="00451F4B">
            <w:pPr>
              <w:spacing w:line="276" w:lineRule="auto"/>
              <w:jc w:val="left"/>
              <w:rPr>
                <w:b/>
                <w:bCs/>
                <w:sz w:val="24"/>
                <w:szCs w:val="24"/>
              </w:rPr>
            </w:pPr>
          </w:p>
          <w:p w:rsidR="004475B1" w:rsidRPr="005970A1" w:rsidRDefault="004475B1" w:rsidP="00451F4B">
            <w:pPr>
              <w:spacing w:line="276" w:lineRule="auto"/>
              <w:jc w:val="left"/>
              <w:rPr>
                <w:b/>
                <w:bCs/>
                <w:sz w:val="24"/>
                <w:szCs w:val="24"/>
              </w:rPr>
            </w:pPr>
          </w:p>
        </w:tc>
        <w:tc>
          <w:tcPr>
            <w:tcW w:w="3336" w:type="dxa"/>
          </w:tcPr>
          <w:p w:rsidR="004475B1" w:rsidRPr="005970A1" w:rsidRDefault="004475B1" w:rsidP="00451F4B">
            <w:pPr>
              <w:spacing w:line="276" w:lineRule="auto"/>
              <w:jc w:val="left"/>
              <w:rPr>
                <w:b/>
                <w:bCs/>
                <w:sz w:val="24"/>
                <w:szCs w:val="24"/>
              </w:rPr>
            </w:pPr>
          </w:p>
        </w:tc>
      </w:tr>
    </w:tbl>
    <w:p w:rsidR="004475B1" w:rsidRPr="005970A1" w:rsidRDefault="004475B1" w:rsidP="009F0565">
      <w:pPr>
        <w:spacing w:before="120" w:line="276" w:lineRule="auto"/>
        <w:jc w:val="center"/>
        <w:rPr>
          <w:sz w:val="24"/>
          <w:szCs w:val="24"/>
        </w:rPr>
      </w:pPr>
      <w:r w:rsidRPr="005970A1">
        <w:rPr>
          <w:b/>
          <w:bCs/>
          <w:sz w:val="24"/>
          <w:szCs w:val="24"/>
        </w:rPr>
        <w:lastRenderedPageBreak/>
        <w:t>ТЕХНОЛОГИЯ (ТРУД</w:t>
      </w:r>
      <w:r w:rsidRPr="005970A1">
        <w:rPr>
          <w:sz w:val="24"/>
          <w:szCs w:val="24"/>
        </w:rPr>
        <w:t>)</w:t>
      </w:r>
    </w:p>
    <w:tbl>
      <w:tblPr>
        <w:tblW w:w="1470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1"/>
        <w:gridCol w:w="8646"/>
        <w:gridCol w:w="1560"/>
        <w:gridCol w:w="3402"/>
      </w:tblGrid>
      <w:tr w:rsidR="004475B1" w:rsidRPr="005970A1">
        <w:tc>
          <w:tcPr>
            <w:tcW w:w="1101" w:type="dxa"/>
          </w:tcPr>
          <w:p w:rsidR="004475B1" w:rsidRPr="005970A1" w:rsidRDefault="004475B1" w:rsidP="00451F4B">
            <w:pPr>
              <w:spacing w:line="276" w:lineRule="auto"/>
              <w:jc w:val="left"/>
              <w:rPr>
                <w:b/>
                <w:bCs/>
                <w:sz w:val="24"/>
                <w:szCs w:val="24"/>
              </w:rPr>
            </w:pPr>
          </w:p>
        </w:tc>
        <w:tc>
          <w:tcPr>
            <w:tcW w:w="8646" w:type="dxa"/>
          </w:tcPr>
          <w:p w:rsidR="004475B1" w:rsidRPr="005970A1" w:rsidRDefault="004475B1" w:rsidP="00451F4B">
            <w:pPr>
              <w:spacing w:line="276" w:lineRule="auto"/>
              <w:jc w:val="left"/>
              <w:rPr>
                <w:b/>
                <w:bCs/>
                <w:sz w:val="24"/>
                <w:szCs w:val="24"/>
              </w:rPr>
            </w:pPr>
            <w:r w:rsidRPr="005970A1">
              <w:rPr>
                <w:b/>
                <w:bCs/>
                <w:sz w:val="24"/>
                <w:szCs w:val="24"/>
              </w:rPr>
              <w:t>Наименование объектов и средств материально-технического обеспечения</w:t>
            </w:r>
          </w:p>
        </w:tc>
        <w:tc>
          <w:tcPr>
            <w:tcW w:w="1560" w:type="dxa"/>
          </w:tcPr>
          <w:p w:rsidR="004475B1" w:rsidRPr="005970A1" w:rsidRDefault="004475B1" w:rsidP="00451F4B">
            <w:pPr>
              <w:spacing w:line="276" w:lineRule="auto"/>
              <w:jc w:val="left"/>
              <w:rPr>
                <w:b/>
                <w:bCs/>
                <w:sz w:val="24"/>
                <w:szCs w:val="24"/>
              </w:rPr>
            </w:pPr>
            <w:r w:rsidRPr="005970A1">
              <w:rPr>
                <w:b/>
                <w:bCs/>
                <w:sz w:val="24"/>
                <w:szCs w:val="24"/>
              </w:rPr>
              <w:t>Число</w:t>
            </w:r>
          </w:p>
        </w:tc>
        <w:tc>
          <w:tcPr>
            <w:tcW w:w="3402" w:type="dxa"/>
          </w:tcPr>
          <w:p w:rsidR="004475B1" w:rsidRPr="005970A1" w:rsidRDefault="004475B1" w:rsidP="00451F4B">
            <w:pPr>
              <w:spacing w:line="276" w:lineRule="auto"/>
              <w:jc w:val="left"/>
              <w:rPr>
                <w:b/>
                <w:bCs/>
                <w:sz w:val="24"/>
                <w:szCs w:val="24"/>
              </w:rPr>
            </w:pPr>
            <w:r w:rsidRPr="005970A1">
              <w:rPr>
                <w:b/>
                <w:bCs/>
                <w:sz w:val="24"/>
                <w:szCs w:val="24"/>
              </w:rPr>
              <w:t>Примечание</w:t>
            </w:r>
          </w:p>
        </w:tc>
      </w:tr>
      <w:tr w:rsidR="004475B1" w:rsidRPr="005970A1">
        <w:tc>
          <w:tcPr>
            <w:tcW w:w="14709" w:type="dxa"/>
            <w:gridSpan w:val="4"/>
          </w:tcPr>
          <w:p w:rsidR="004475B1" w:rsidRPr="005970A1" w:rsidRDefault="004475B1" w:rsidP="00451F4B">
            <w:pPr>
              <w:spacing w:line="276" w:lineRule="auto"/>
              <w:jc w:val="center"/>
              <w:rPr>
                <w:b/>
                <w:bCs/>
                <w:sz w:val="24"/>
                <w:szCs w:val="24"/>
              </w:rPr>
            </w:pPr>
            <w:r w:rsidRPr="005970A1">
              <w:rPr>
                <w:b/>
                <w:bCs/>
                <w:sz w:val="24"/>
                <w:szCs w:val="24"/>
              </w:rPr>
              <w:t>Библиотечный фонд (книгопечатная продукция</w:t>
            </w:r>
          </w:p>
        </w:tc>
      </w:tr>
      <w:tr w:rsidR="004475B1" w:rsidRPr="005970A1">
        <w:tc>
          <w:tcPr>
            <w:tcW w:w="1101" w:type="dxa"/>
          </w:tcPr>
          <w:p w:rsidR="004475B1" w:rsidRPr="005970A1" w:rsidRDefault="004475B1" w:rsidP="00451F4B">
            <w:pPr>
              <w:spacing w:line="276" w:lineRule="auto"/>
              <w:jc w:val="left"/>
              <w:rPr>
                <w:b/>
                <w:bCs/>
                <w:sz w:val="24"/>
                <w:szCs w:val="24"/>
              </w:rPr>
            </w:pPr>
            <w:r w:rsidRPr="005970A1">
              <w:rPr>
                <w:b/>
                <w:bCs/>
                <w:sz w:val="24"/>
                <w:szCs w:val="24"/>
              </w:rPr>
              <w:t>1.</w:t>
            </w:r>
          </w:p>
        </w:tc>
        <w:tc>
          <w:tcPr>
            <w:tcW w:w="8646" w:type="dxa"/>
          </w:tcPr>
          <w:p w:rsidR="004475B1" w:rsidRPr="005970A1" w:rsidRDefault="004475B1" w:rsidP="00451F4B">
            <w:pPr>
              <w:spacing w:line="276" w:lineRule="auto"/>
              <w:ind w:firstLine="0"/>
              <w:jc w:val="left"/>
              <w:rPr>
                <w:sz w:val="24"/>
                <w:szCs w:val="24"/>
              </w:rPr>
            </w:pPr>
            <w:r w:rsidRPr="005970A1">
              <w:rPr>
                <w:sz w:val="24"/>
                <w:szCs w:val="24"/>
              </w:rPr>
              <w:t>Стандарт</w:t>
            </w:r>
            <w:r w:rsidRPr="005970A1">
              <w:rPr>
                <w:b/>
                <w:bCs/>
                <w:sz w:val="24"/>
                <w:szCs w:val="24"/>
              </w:rPr>
              <w:t xml:space="preserve"> </w:t>
            </w:r>
            <w:r w:rsidRPr="005970A1">
              <w:rPr>
                <w:sz w:val="24"/>
                <w:szCs w:val="24"/>
              </w:rPr>
              <w:t>начального образования по технологии (труду)</w:t>
            </w:r>
          </w:p>
          <w:p w:rsidR="004475B1" w:rsidRPr="005970A1" w:rsidRDefault="004475B1" w:rsidP="00451F4B">
            <w:pPr>
              <w:spacing w:line="276" w:lineRule="auto"/>
              <w:ind w:firstLine="0"/>
              <w:jc w:val="left"/>
              <w:rPr>
                <w:sz w:val="24"/>
                <w:szCs w:val="24"/>
              </w:rPr>
            </w:pPr>
            <w:r w:rsidRPr="005970A1">
              <w:rPr>
                <w:sz w:val="24"/>
                <w:szCs w:val="24"/>
              </w:rPr>
              <w:t>Примерная программа по технологии (труду)</w:t>
            </w:r>
          </w:p>
          <w:p w:rsidR="004475B1" w:rsidRPr="005970A1" w:rsidRDefault="004475B1" w:rsidP="00451F4B">
            <w:pPr>
              <w:spacing w:line="276" w:lineRule="auto"/>
              <w:ind w:firstLine="33"/>
              <w:jc w:val="left"/>
              <w:rPr>
                <w:sz w:val="24"/>
                <w:szCs w:val="24"/>
              </w:rPr>
            </w:pPr>
            <w:r w:rsidRPr="005970A1">
              <w:rPr>
                <w:sz w:val="24"/>
                <w:szCs w:val="24"/>
              </w:rPr>
              <w:t>Учебно-методические комплекты (программа, учебники, рабочие тетради, дидактические материалы и пр.)</w:t>
            </w:r>
          </w:p>
          <w:p w:rsidR="004475B1" w:rsidRPr="005970A1" w:rsidRDefault="004475B1" w:rsidP="00451F4B">
            <w:pPr>
              <w:spacing w:line="276" w:lineRule="auto"/>
              <w:ind w:firstLine="33"/>
              <w:jc w:val="left"/>
              <w:rPr>
                <w:sz w:val="24"/>
                <w:szCs w:val="24"/>
              </w:rPr>
            </w:pPr>
            <w:r w:rsidRPr="005970A1">
              <w:rPr>
                <w:sz w:val="24"/>
                <w:szCs w:val="24"/>
              </w:rPr>
              <w:t>Методические пособия и книги для учителя</w:t>
            </w:r>
          </w:p>
          <w:p w:rsidR="004475B1" w:rsidRPr="005970A1" w:rsidRDefault="004475B1" w:rsidP="00451F4B">
            <w:pPr>
              <w:spacing w:line="276" w:lineRule="auto"/>
              <w:ind w:firstLine="33"/>
              <w:jc w:val="left"/>
              <w:rPr>
                <w:sz w:val="24"/>
                <w:szCs w:val="24"/>
              </w:rPr>
            </w:pPr>
            <w:r w:rsidRPr="005970A1">
              <w:rPr>
                <w:sz w:val="24"/>
                <w:szCs w:val="24"/>
              </w:rPr>
              <w:t>Предметные журналы</w:t>
            </w:r>
          </w:p>
        </w:tc>
        <w:tc>
          <w:tcPr>
            <w:tcW w:w="1560" w:type="dxa"/>
          </w:tcPr>
          <w:p w:rsidR="004475B1" w:rsidRPr="005970A1" w:rsidRDefault="004475B1" w:rsidP="00451F4B">
            <w:pPr>
              <w:spacing w:line="276" w:lineRule="auto"/>
              <w:jc w:val="left"/>
              <w:rPr>
                <w:b/>
                <w:bCs/>
                <w:sz w:val="24"/>
                <w:szCs w:val="24"/>
              </w:rPr>
            </w:pPr>
            <w:r w:rsidRPr="005970A1">
              <w:rPr>
                <w:b/>
                <w:bCs/>
                <w:sz w:val="24"/>
                <w:szCs w:val="24"/>
              </w:rPr>
              <w:t>Д</w:t>
            </w:r>
          </w:p>
          <w:p w:rsidR="004475B1" w:rsidRPr="005970A1" w:rsidRDefault="004475B1" w:rsidP="00451F4B">
            <w:pPr>
              <w:spacing w:line="276" w:lineRule="auto"/>
              <w:jc w:val="left"/>
              <w:rPr>
                <w:b/>
                <w:bCs/>
                <w:sz w:val="24"/>
                <w:szCs w:val="24"/>
              </w:rPr>
            </w:pPr>
            <w:r w:rsidRPr="005970A1">
              <w:rPr>
                <w:b/>
                <w:bCs/>
                <w:sz w:val="24"/>
                <w:szCs w:val="24"/>
              </w:rPr>
              <w:t>Д</w:t>
            </w:r>
          </w:p>
          <w:p w:rsidR="004475B1" w:rsidRPr="005970A1" w:rsidRDefault="004475B1" w:rsidP="00451F4B">
            <w:pPr>
              <w:spacing w:line="276" w:lineRule="auto"/>
              <w:jc w:val="left"/>
              <w:rPr>
                <w:b/>
                <w:bCs/>
                <w:sz w:val="24"/>
                <w:szCs w:val="24"/>
              </w:rPr>
            </w:pPr>
            <w:r w:rsidRPr="005970A1">
              <w:rPr>
                <w:b/>
                <w:bCs/>
                <w:sz w:val="24"/>
                <w:szCs w:val="24"/>
              </w:rPr>
              <w:t>К</w:t>
            </w:r>
          </w:p>
          <w:p w:rsidR="004475B1" w:rsidRPr="005970A1" w:rsidRDefault="004475B1" w:rsidP="00451F4B">
            <w:pPr>
              <w:spacing w:line="276" w:lineRule="auto"/>
              <w:jc w:val="left"/>
              <w:rPr>
                <w:b/>
                <w:bCs/>
                <w:sz w:val="24"/>
                <w:szCs w:val="24"/>
              </w:rPr>
            </w:pPr>
          </w:p>
          <w:p w:rsidR="004475B1" w:rsidRPr="005970A1" w:rsidRDefault="004475B1" w:rsidP="00451F4B">
            <w:pPr>
              <w:spacing w:line="276" w:lineRule="auto"/>
              <w:jc w:val="left"/>
              <w:rPr>
                <w:b/>
                <w:bCs/>
                <w:sz w:val="24"/>
                <w:szCs w:val="24"/>
              </w:rPr>
            </w:pPr>
            <w:r w:rsidRPr="005970A1">
              <w:rPr>
                <w:b/>
                <w:bCs/>
                <w:sz w:val="24"/>
                <w:szCs w:val="24"/>
              </w:rPr>
              <w:t>Д</w:t>
            </w:r>
          </w:p>
          <w:p w:rsidR="004475B1" w:rsidRPr="005970A1" w:rsidRDefault="004475B1" w:rsidP="00451F4B">
            <w:pPr>
              <w:spacing w:line="276" w:lineRule="auto"/>
              <w:jc w:val="left"/>
              <w:rPr>
                <w:b/>
                <w:bCs/>
                <w:sz w:val="24"/>
                <w:szCs w:val="24"/>
              </w:rPr>
            </w:pPr>
            <w:r w:rsidRPr="005970A1">
              <w:rPr>
                <w:b/>
                <w:bCs/>
                <w:sz w:val="24"/>
                <w:szCs w:val="24"/>
              </w:rPr>
              <w:t>Д</w:t>
            </w:r>
          </w:p>
        </w:tc>
        <w:tc>
          <w:tcPr>
            <w:tcW w:w="3402" w:type="dxa"/>
          </w:tcPr>
          <w:p w:rsidR="004475B1" w:rsidRPr="005970A1" w:rsidRDefault="004475B1" w:rsidP="00451F4B">
            <w:pPr>
              <w:spacing w:line="276" w:lineRule="auto"/>
              <w:jc w:val="left"/>
              <w:rPr>
                <w:b/>
                <w:bCs/>
                <w:sz w:val="24"/>
                <w:szCs w:val="24"/>
              </w:rPr>
            </w:pPr>
          </w:p>
        </w:tc>
      </w:tr>
      <w:tr w:rsidR="004475B1" w:rsidRPr="005970A1">
        <w:tc>
          <w:tcPr>
            <w:tcW w:w="14709" w:type="dxa"/>
            <w:gridSpan w:val="4"/>
          </w:tcPr>
          <w:p w:rsidR="004475B1" w:rsidRPr="005970A1" w:rsidRDefault="004475B1" w:rsidP="00451F4B">
            <w:pPr>
              <w:spacing w:line="276" w:lineRule="auto"/>
              <w:jc w:val="center"/>
              <w:rPr>
                <w:b/>
                <w:bCs/>
                <w:sz w:val="24"/>
                <w:szCs w:val="24"/>
              </w:rPr>
            </w:pPr>
            <w:r w:rsidRPr="005970A1">
              <w:rPr>
                <w:b/>
                <w:bCs/>
                <w:sz w:val="24"/>
                <w:szCs w:val="24"/>
              </w:rPr>
              <w:t>Печатные пособия</w:t>
            </w:r>
          </w:p>
        </w:tc>
      </w:tr>
      <w:tr w:rsidR="004475B1" w:rsidRPr="005970A1">
        <w:tc>
          <w:tcPr>
            <w:tcW w:w="1101" w:type="dxa"/>
          </w:tcPr>
          <w:p w:rsidR="004475B1" w:rsidRPr="005970A1" w:rsidRDefault="004475B1" w:rsidP="00451F4B">
            <w:pPr>
              <w:spacing w:line="276" w:lineRule="auto"/>
              <w:jc w:val="left"/>
              <w:rPr>
                <w:b/>
                <w:bCs/>
                <w:sz w:val="24"/>
                <w:szCs w:val="24"/>
              </w:rPr>
            </w:pPr>
            <w:r w:rsidRPr="005970A1">
              <w:rPr>
                <w:b/>
                <w:bCs/>
                <w:sz w:val="24"/>
                <w:szCs w:val="24"/>
              </w:rPr>
              <w:t>2.</w:t>
            </w:r>
          </w:p>
        </w:tc>
        <w:tc>
          <w:tcPr>
            <w:tcW w:w="8646" w:type="dxa"/>
          </w:tcPr>
          <w:p w:rsidR="004475B1" w:rsidRPr="005970A1" w:rsidRDefault="004475B1" w:rsidP="00451F4B">
            <w:pPr>
              <w:spacing w:before="120" w:line="276" w:lineRule="auto"/>
              <w:ind w:firstLine="33"/>
              <w:jc w:val="left"/>
              <w:rPr>
                <w:sz w:val="24"/>
                <w:szCs w:val="24"/>
              </w:rPr>
            </w:pPr>
            <w:r w:rsidRPr="005970A1">
              <w:rPr>
                <w:sz w:val="24"/>
                <w:szCs w:val="24"/>
              </w:rPr>
              <w:t>Таблицы в соответствии с основными разделами программы обучения</w:t>
            </w:r>
          </w:p>
          <w:p w:rsidR="004475B1" w:rsidRPr="005970A1" w:rsidRDefault="004475B1" w:rsidP="00451F4B">
            <w:pPr>
              <w:spacing w:line="276" w:lineRule="auto"/>
              <w:ind w:firstLine="33"/>
              <w:jc w:val="left"/>
              <w:rPr>
                <w:b/>
                <w:bCs/>
                <w:sz w:val="24"/>
                <w:szCs w:val="24"/>
              </w:rPr>
            </w:pPr>
            <w:r w:rsidRPr="005970A1">
              <w:rPr>
                <w:sz w:val="24"/>
                <w:szCs w:val="24"/>
              </w:rPr>
              <w:t>Альбомы демонстрационного и раздаточного материала</w:t>
            </w:r>
          </w:p>
        </w:tc>
        <w:tc>
          <w:tcPr>
            <w:tcW w:w="1560" w:type="dxa"/>
          </w:tcPr>
          <w:p w:rsidR="004475B1" w:rsidRPr="005970A1" w:rsidRDefault="004475B1" w:rsidP="00451F4B">
            <w:pPr>
              <w:spacing w:line="276" w:lineRule="auto"/>
              <w:jc w:val="left"/>
              <w:rPr>
                <w:b/>
                <w:bCs/>
                <w:sz w:val="24"/>
                <w:szCs w:val="24"/>
              </w:rPr>
            </w:pPr>
            <w:r w:rsidRPr="005970A1">
              <w:rPr>
                <w:b/>
                <w:bCs/>
                <w:sz w:val="24"/>
                <w:szCs w:val="24"/>
              </w:rPr>
              <w:t>Д</w:t>
            </w:r>
          </w:p>
          <w:p w:rsidR="004475B1" w:rsidRPr="005970A1" w:rsidRDefault="004475B1" w:rsidP="00451F4B">
            <w:pPr>
              <w:spacing w:line="276" w:lineRule="auto"/>
              <w:jc w:val="left"/>
              <w:rPr>
                <w:b/>
                <w:bCs/>
                <w:sz w:val="24"/>
                <w:szCs w:val="24"/>
              </w:rPr>
            </w:pPr>
            <w:r w:rsidRPr="005970A1">
              <w:rPr>
                <w:b/>
                <w:bCs/>
                <w:sz w:val="24"/>
                <w:szCs w:val="24"/>
              </w:rPr>
              <w:t>Д/П</w:t>
            </w:r>
          </w:p>
          <w:p w:rsidR="004475B1" w:rsidRPr="005970A1" w:rsidRDefault="004475B1" w:rsidP="00451F4B">
            <w:pPr>
              <w:spacing w:line="276" w:lineRule="auto"/>
              <w:jc w:val="left"/>
              <w:rPr>
                <w:b/>
                <w:bCs/>
                <w:sz w:val="24"/>
                <w:szCs w:val="24"/>
              </w:rPr>
            </w:pPr>
          </w:p>
        </w:tc>
        <w:tc>
          <w:tcPr>
            <w:tcW w:w="3402" w:type="dxa"/>
          </w:tcPr>
          <w:p w:rsidR="004475B1" w:rsidRPr="005970A1" w:rsidRDefault="004475B1" w:rsidP="00451F4B">
            <w:pPr>
              <w:spacing w:line="276" w:lineRule="auto"/>
              <w:jc w:val="left"/>
              <w:rPr>
                <w:b/>
                <w:bCs/>
                <w:sz w:val="24"/>
                <w:szCs w:val="24"/>
              </w:rPr>
            </w:pPr>
          </w:p>
        </w:tc>
      </w:tr>
      <w:tr w:rsidR="004475B1" w:rsidRPr="005970A1">
        <w:tc>
          <w:tcPr>
            <w:tcW w:w="14709" w:type="dxa"/>
            <w:gridSpan w:val="4"/>
          </w:tcPr>
          <w:p w:rsidR="004475B1" w:rsidRPr="005970A1" w:rsidRDefault="004475B1" w:rsidP="00451F4B">
            <w:pPr>
              <w:spacing w:line="276" w:lineRule="auto"/>
              <w:jc w:val="center"/>
              <w:rPr>
                <w:b/>
                <w:bCs/>
                <w:sz w:val="24"/>
                <w:szCs w:val="24"/>
              </w:rPr>
            </w:pPr>
            <w:r w:rsidRPr="005970A1">
              <w:rPr>
                <w:b/>
                <w:bCs/>
                <w:sz w:val="24"/>
                <w:szCs w:val="24"/>
              </w:rPr>
              <w:t>Информационно-коммуникативные средства</w:t>
            </w:r>
          </w:p>
        </w:tc>
      </w:tr>
      <w:tr w:rsidR="004475B1" w:rsidRPr="005970A1">
        <w:tblPrEx>
          <w:tblLook w:val="0000"/>
        </w:tblPrEx>
        <w:trPr>
          <w:trHeight w:val="503"/>
        </w:trPr>
        <w:tc>
          <w:tcPr>
            <w:tcW w:w="1101" w:type="dxa"/>
          </w:tcPr>
          <w:p w:rsidR="004475B1" w:rsidRPr="005970A1" w:rsidRDefault="004475B1" w:rsidP="00451F4B">
            <w:pPr>
              <w:spacing w:line="276" w:lineRule="auto"/>
              <w:jc w:val="left"/>
              <w:rPr>
                <w:b/>
                <w:bCs/>
                <w:sz w:val="24"/>
                <w:szCs w:val="24"/>
              </w:rPr>
            </w:pPr>
          </w:p>
          <w:p w:rsidR="004475B1" w:rsidRPr="005970A1" w:rsidRDefault="004475B1" w:rsidP="00451F4B">
            <w:pPr>
              <w:spacing w:line="276" w:lineRule="auto"/>
              <w:jc w:val="left"/>
              <w:rPr>
                <w:b/>
                <w:bCs/>
                <w:sz w:val="24"/>
                <w:szCs w:val="24"/>
              </w:rPr>
            </w:pPr>
            <w:r w:rsidRPr="005970A1">
              <w:rPr>
                <w:b/>
                <w:bCs/>
                <w:sz w:val="24"/>
                <w:szCs w:val="24"/>
              </w:rPr>
              <w:t>3.</w:t>
            </w:r>
          </w:p>
        </w:tc>
        <w:tc>
          <w:tcPr>
            <w:tcW w:w="8646" w:type="dxa"/>
          </w:tcPr>
          <w:p w:rsidR="004475B1" w:rsidRPr="005970A1" w:rsidRDefault="004475B1" w:rsidP="00451F4B">
            <w:pPr>
              <w:spacing w:line="276" w:lineRule="auto"/>
              <w:ind w:firstLine="0"/>
              <w:jc w:val="left"/>
              <w:rPr>
                <w:sz w:val="24"/>
                <w:szCs w:val="24"/>
              </w:rPr>
            </w:pPr>
            <w:r w:rsidRPr="005970A1">
              <w:rPr>
                <w:sz w:val="24"/>
                <w:szCs w:val="24"/>
              </w:rPr>
              <w:t>Мультимедийные (цифровые) инструменты и образовательные ресурсы, соответствующие содержанию обучения, обучающие программы по предмету (по возможности)</w:t>
            </w:r>
          </w:p>
        </w:tc>
        <w:tc>
          <w:tcPr>
            <w:tcW w:w="1560" w:type="dxa"/>
          </w:tcPr>
          <w:p w:rsidR="004475B1" w:rsidRPr="005970A1" w:rsidRDefault="004475B1" w:rsidP="00451F4B">
            <w:pPr>
              <w:pStyle w:val="2"/>
              <w:spacing w:before="0" w:after="0" w:line="276" w:lineRule="auto"/>
              <w:rPr>
                <w:sz w:val="24"/>
                <w:szCs w:val="24"/>
              </w:rPr>
            </w:pPr>
            <w:bookmarkStart w:id="321" w:name="_Toc457823609"/>
            <w:r w:rsidRPr="005970A1">
              <w:rPr>
                <w:sz w:val="24"/>
                <w:szCs w:val="24"/>
              </w:rPr>
              <w:t>Д</w:t>
            </w:r>
            <w:bookmarkEnd w:id="321"/>
          </w:p>
          <w:p w:rsidR="004475B1" w:rsidRPr="005970A1" w:rsidRDefault="004475B1" w:rsidP="00451F4B">
            <w:pPr>
              <w:pStyle w:val="2"/>
              <w:spacing w:before="0" w:after="0" w:line="276" w:lineRule="auto"/>
              <w:jc w:val="left"/>
              <w:rPr>
                <w:sz w:val="24"/>
                <w:szCs w:val="24"/>
              </w:rPr>
            </w:pPr>
          </w:p>
        </w:tc>
        <w:tc>
          <w:tcPr>
            <w:tcW w:w="3402" w:type="dxa"/>
          </w:tcPr>
          <w:p w:rsidR="004475B1" w:rsidRPr="005970A1" w:rsidRDefault="004475B1" w:rsidP="00451F4B">
            <w:pPr>
              <w:spacing w:line="276" w:lineRule="auto"/>
              <w:jc w:val="left"/>
              <w:rPr>
                <w:sz w:val="24"/>
                <w:szCs w:val="24"/>
              </w:rPr>
            </w:pPr>
          </w:p>
        </w:tc>
      </w:tr>
      <w:tr w:rsidR="004475B1" w:rsidRPr="005970A1">
        <w:tc>
          <w:tcPr>
            <w:tcW w:w="14709" w:type="dxa"/>
            <w:gridSpan w:val="4"/>
          </w:tcPr>
          <w:p w:rsidR="004475B1" w:rsidRPr="005970A1" w:rsidRDefault="004475B1" w:rsidP="00451F4B">
            <w:pPr>
              <w:spacing w:line="276" w:lineRule="auto"/>
              <w:jc w:val="center"/>
              <w:rPr>
                <w:b/>
                <w:bCs/>
                <w:sz w:val="24"/>
                <w:szCs w:val="24"/>
              </w:rPr>
            </w:pPr>
            <w:r w:rsidRPr="005970A1">
              <w:rPr>
                <w:b/>
                <w:bCs/>
                <w:sz w:val="24"/>
                <w:szCs w:val="24"/>
              </w:rPr>
              <w:t>Экранно-звуковые пособия</w:t>
            </w:r>
          </w:p>
        </w:tc>
      </w:tr>
      <w:tr w:rsidR="004475B1" w:rsidRPr="005970A1">
        <w:trPr>
          <w:trHeight w:val="316"/>
        </w:trPr>
        <w:tc>
          <w:tcPr>
            <w:tcW w:w="1101" w:type="dxa"/>
          </w:tcPr>
          <w:p w:rsidR="004475B1" w:rsidRPr="005970A1" w:rsidRDefault="004475B1" w:rsidP="00451F4B">
            <w:pPr>
              <w:spacing w:line="276" w:lineRule="auto"/>
              <w:jc w:val="left"/>
              <w:rPr>
                <w:b/>
                <w:bCs/>
                <w:sz w:val="24"/>
                <w:szCs w:val="24"/>
              </w:rPr>
            </w:pPr>
            <w:r w:rsidRPr="005970A1">
              <w:rPr>
                <w:b/>
                <w:bCs/>
                <w:sz w:val="24"/>
                <w:szCs w:val="24"/>
              </w:rPr>
              <w:t>4.</w:t>
            </w:r>
          </w:p>
        </w:tc>
        <w:tc>
          <w:tcPr>
            <w:tcW w:w="8646" w:type="dxa"/>
          </w:tcPr>
          <w:p w:rsidR="004475B1" w:rsidRPr="005970A1" w:rsidRDefault="004475B1" w:rsidP="00451F4B">
            <w:pPr>
              <w:spacing w:line="276" w:lineRule="auto"/>
              <w:ind w:firstLine="33"/>
              <w:jc w:val="left"/>
              <w:rPr>
                <w:b/>
                <w:bCs/>
                <w:sz w:val="24"/>
                <w:szCs w:val="24"/>
              </w:rPr>
            </w:pPr>
            <w:r w:rsidRPr="005970A1">
              <w:rPr>
                <w:sz w:val="24"/>
                <w:szCs w:val="24"/>
              </w:rPr>
              <w:t>Видеофильмы (труд людей; технологические процессы, народные промыслы</w:t>
            </w:r>
          </w:p>
        </w:tc>
        <w:tc>
          <w:tcPr>
            <w:tcW w:w="1560" w:type="dxa"/>
          </w:tcPr>
          <w:p w:rsidR="004475B1" w:rsidRPr="005970A1" w:rsidRDefault="004475B1" w:rsidP="00451F4B">
            <w:pPr>
              <w:spacing w:line="276" w:lineRule="auto"/>
              <w:jc w:val="left"/>
              <w:rPr>
                <w:b/>
                <w:bCs/>
                <w:sz w:val="24"/>
                <w:szCs w:val="24"/>
              </w:rPr>
            </w:pPr>
            <w:r w:rsidRPr="005970A1">
              <w:rPr>
                <w:b/>
                <w:bCs/>
                <w:sz w:val="24"/>
                <w:szCs w:val="24"/>
              </w:rPr>
              <w:t>Д</w:t>
            </w:r>
          </w:p>
        </w:tc>
        <w:tc>
          <w:tcPr>
            <w:tcW w:w="3402" w:type="dxa"/>
          </w:tcPr>
          <w:p w:rsidR="004475B1" w:rsidRPr="005970A1" w:rsidRDefault="004475B1" w:rsidP="00451F4B">
            <w:pPr>
              <w:spacing w:line="276" w:lineRule="auto"/>
              <w:jc w:val="left"/>
              <w:rPr>
                <w:b/>
                <w:bCs/>
                <w:sz w:val="24"/>
                <w:szCs w:val="24"/>
              </w:rPr>
            </w:pPr>
          </w:p>
        </w:tc>
      </w:tr>
      <w:tr w:rsidR="004475B1" w:rsidRPr="005970A1">
        <w:tc>
          <w:tcPr>
            <w:tcW w:w="14709" w:type="dxa"/>
            <w:gridSpan w:val="4"/>
          </w:tcPr>
          <w:p w:rsidR="004475B1" w:rsidRPr="005970A1" w:rsidRDefault="004475B1" w:rsidP="00451F4B">
            <w:pPr>
              <w:spacing w:line="276" w:lineRule="auto"/>
              <w:jc w:val="center"/>
              <w:rPr>
                <w:b/>
                <w:bCs/>
                <w:sz w:val="24"/>
                <w:szCs w:val="24"/>
              </w:rPr>
            </w:pPr>
            <w:r w:rsidRPr="005970A1">
              <w:rPr>
                <w:b/>
                <w:bCs/>
                <w:sz w:val="24"/>
                <w:szCs w:val="24"/>
              </w:rPr>
              <w:t>Технические средства обучения</w:t>
            </w:r>
          </w:p>
        </w:tc>
      </w:tr>
      <w:tr w:rsidR="004475B1" w:rsidRPr="005970A1">
        <w:tc>
          <w:tcPr>
            <w:tcW w:w="1101" w:type="dxa"/>
          </w:tcPr>
          <w:p w:rsidR="004475B1" w:rsidRPr="005970A1" w:rsidRDefault="004475B1" w:rsidP="00451F4B">
            <w:pPr>
              <w:spacing w:line="276" w:lineRule="auto"/>
              <w:jc w:val="left"/>
              <w:rPr>
                <w:b/>
                <w:bCs/>
                <w:sz w:val="24"/>
                <w:szCs w:val="24"/>
              </w:rPr>
            </w:pPr>
            <w:r w:rsidRPr="005970A1">
              <w:rPr>
                <w:b/>
                <w:bCs/>
                <w:sz w:val="24"/>
                <w:szCs w:val="24"/>
              </w:rPr>
              <w:t>5.</w:t>
            </w:r>
          </w:p>
        </w:tc>
        <w:tc>
          <w:tcPr>
            <w:tcW w:w="8646" w:type="dxa"/>
          </w:tcPr>
          <w:p w:rsidR="004475B1" w:rsidRPr="005970A1" w:rsidRDefault="004475B1" w:rsidP="00451F4B">
            <w:pPr>
              <w:spacing w:line="276" w:lineRule="auto"/>
              <w:jc w:val="left"/>
              <w:rPr>
                <w:sz w:val="24"/>
                <w:szCs w:val="24"/>
              </w:rPr>
            </w:pPr>
            <w:r w:rsidRPr="005970A1">
              <w:rPr>
                <w:sz w:val="24"/>
                <w:szCs w:val="24"/>
                <w:lang w:val="en-US"/>
              </w:rPr>
              <w:t>CD</w:t>
            </w:r>
            <w:r w:rsidRPr="005970A1">
              <w:rPr>
                <w:sz w:val="24"/>
                <w:szCs w:val="24"/>
              </w:rPr>
              <w:t xml:space="preserve"> / DVD-проигрыватели</w:t>
            </w:r>
          </w:p>
          <w:p w:rsidR="004475B1" w:rsidRPr="005970A1" w:rsidRDefault="004475B1" w:rsidP="00451F4B">
            <w:pPr>
              <w:spacing w:line="276" w:lineRule="auto"/>
              <w:jc w:val="left"/>
              <w:rPr>
                <w:sz w:val="24"/>
                <w:szCs w:val="24"/>
              </w:rPr>
            </w:pPr>
            <w:r w:rsidRPr="005970A1">
              <w:rPr>
                <w:sz w:val="24"/>
                <w:szCs w:val="24"/>
              </w:rPr>
              <w:t>Компьютер с программным обеспечением</w:t>
            </w:r>
          </w:p>
          <w:p w:rsidR="004475B1" w:rsidRPr="005970A1" w:rsidRDefault="004475B1" w:rsidP="00451F4B">
            <w:pPr>
              <w:spacing w:line="276" w:lineRule="auto"/>
              <w:jc w:val="left"/>
              <w:rPr>
                <w:sz w:val="24"/>
                <w:szCs w:val="24"/>
              </w:rPr>
            </w:pPr>
            <w:r w:rsidRPr="005970A1">
              <w:rPr>
                <w:sz w:val="24"/>
                <w:szCs w:val="24"/>
              </w:rPr>
              <w:t>Мультимедийный проектор</w:t>
            </w:r>
          </w:p>
          <w:p w:rsidR="004475B1" w:rsidRPr="005970A1" w:rsidRDefault="004475B1" w:rsidP="00451F4B">
            <w:pPr>
              <w:spacing w:line="276" w:lineRule="auto"/>
              <w:jc w:val="left"/>
              <w:rPr>
                <w:sz w:val="24"/>
                <w:szCs w:val="24"/>
              </w:rPr>
            </w:pPr>
            <w:r w:rsidRPr="005970A1">
              <w:rPr>
                <w:sz w:val="24"/>
                <w:szCs w:val="24"/>
              </w:rPr>
              <w:t>Магнитная доска</w:t>
            </w:r>
          </w:p>
          <w:p w:rsidR="004475B1" w:rsidRPr="005970A1" w:rsidRDefault="004475B1" w:rsidP="00451F4B">
            <w:pPr>
              <w:spacing w:line="276" w:lineRule="auto"/>
              <w:jc w:val="left"/>
              <w:rPr>
                <w:sz w:val="24"/>
                <w:szCs w:val="24"/>
              </w:rPr>
            </w:pPr>
            <w:r w:rsidRPr="005970A1">
              <w:rPr>
                <w:sz w:val="24"/>
                <w:szCs w:val="24"/>
              </w:rPr>
              <w:lastRenderedPageBreak/>
              <w:t>Экспозиционный экран</w:t>
            </w:r>
          </w:p>
        </w:tc>
        <w:tc>
          <w:tcPr>
            <w:tcW w:w="1560" w:type="dxa"/>
          </w:tcPr>
          <w:p w:rsidR="004475B1" w:rsidRPr="005970A1" w:rsidRDefault="004475B1" w:rsidP="00451F4B">
            <w:pPr>
              <w:spacing w:line="276" w:lineRule="auto"/>
              <w:jc w:val="left"/>
              <w:rPr>
                <w:b/>
                <w:bCs/>
                <w:sz w:val="24"/>
                <w:szCs w:val="24"/>
              </w:rPr>
            </w:pPr>
            <w:r w:rsidRPr="005970A1">
              <w:rPr>
                <w:b/>
                <w:bCs/>
                <w:sz w:val="24"/>
                <w:szCs w:val="24"/>
              </w:rPr>
              <w:lastRenderedPageBreak/>
              <w:t>Д</w:t>
            </w:r>
          </w:p>
          <w:p w:rsidR="004475B1" w:rsidRPr="005970A1" w:rsidRDefault="004475B1" w:rsidP="00451F4B">
            <w:pPr>
              <w:spacing w:line="276" w:lineRule="auto"/>
              <w:jc w:val="left"/>
              <w:rPr>
                <w:b/>
                <w:bCs/>
                <w:sz w:val="24"/>
                <w:szCs w:val="24"/>
              </w:rPr>
            </w:pPr>
            <w:r w:rsidRPr="005970A1">
              <w:rPr>
                <w:b/>
                <w:bCs/>
                <w:sz w:val="24"/>
                <w:szCs w:val="24"/>
              </w:rPr>
              <w:t>П</w:t>
            </w:r>
          </w:p>
        </w:tc>
        <w:tc>
          <w:tcPr>
            <w:tcW w:w="3402" w:type="dxa"/>
          </w:tcPr>
          <w:p w:rsidR="004475B1" w:rsidRPr="005970A1" w:rsidRDefault="004475B1" w:rsidP="00451F4B">
            <w:pPr>
              <w:spacing w:line="276" w:lineRule="auto"/>
              <w:jc w:val="left"/>
              <w:rPr>
                <w:b/>
                <w:bCs/>
                <w:sz w:val="24"/>
                <w:szCs w:val="24"/>
              </w:rPr>
            </w:pPr>
          </w:p>
          <w:p w:rsidR="004475B1" w:rsidRPr="005970A1" w:rsidRDefault="004475B1" w:rsidP="00451F4B">
            <w:pPr>
              <w:spacing w:line="276" w:lineRule="auto"/>
              <w:ind w:firstLine="33"/>
              <w:jc w:val="left"/>
              <w:rPr>
                <w:sz w:val="24"/>
                <w:szCs w:val="24"/>
              </w:rPr>
            </w:pPr>
            <w:r w:rsidRPr="005970A1">
              <w:rPr>
                <w:sz w:val="24"/>
                <w:szCs w:val="24"/>
              </w:rPr>
              <w:t>Диагональ не менее 72 см</w:t>
            </w:r>
          </w:p>
          <w:p w:rsidR="004475B1" w:rsidRPr="005970A1" w:rsidRDefault="004475B1" w:rsidP="00451F4B">
            <w:pPr>
              <w:spacing w:line="276" w:lineRule="auto"/>
              <w:ind w:firstLine="33"/>
              <w:jc w:val="left"/>
              <w:rPr>
                <w:sz w:val="24"/>
                <w:szCs w:val="24"/>
              </w:rPr>
            </w:pPr>
            <w:r w:rsidRPr="005970A1">
              <w:rPr>
                <w:sz w:val="24"/>
                <w:szCs w:val="24"/>
              </w:rPr>
              <w:t>Размер не менее  150 х 150 см</w:t>
            </w:r>
          </w:p>
        </w:tc>
      </w:tr>
      <w:tr w:rsidR="004475B1" w:rsidRPr="005970A1">
        <w:tc>
          <w:tcPr>
            <w:tcW w:w="14709" w:type="dxa"/>
            <w:gridSpan w:val="4"/>
          </w:tcPr>
          <w:p w:rsidR="004475B1" w:rsidRPr="005970A1" w:rsidRDefault="004475B1" w:rsidP="00451F4B">
            <w:pPr>
              <w:spacing w:line="276" w:lineRule="auto"/>
              <w:jc w:val="center"/>
              <w:rPr>
                <w:b/>
                <w:bCs/>
                <w:sz w:val="24"/>
                <w:szCs w:val="24"/>
              </w:rPr>
            </w:pPr>
            <w:r w:rsidRPr="005970A1">
              <w:rPr>
                <w:b/>
                <w:bCs/>
                <w:sz w:val="24"/>
                <w:szCs w:val="24"/>
              </w:rPr>
              <w:lastRenderedPageBreak/>
              <w:t>Учебно-практическое и учебно-лабораторное оборудование</w:t>
            </w:r>
          </w:p>
        </w:tc>
      </w:tr>
      <w:tr w:rsidR="004475B1" w:rsidRPr="005970A1">
        <w:tc>
          <w:tcPr>
            <w:tcW w:w="1101" w:type="dxa"/>
          </w:tcPr>
          <w:p w:rsidR="004475B1" w:rsidRPr="005970A1" w:rsidRDefault="004475B1" w:rsidP="00451F4B">
            <w:pPr>
              <w:spacing w:line="276" w:lineRule="auto"/>
              <w:jc w:val="left"/>
              <w:rPr>
                <w:b/>
                <w:bCs/>
                <w:sz w:val="24"/>
                <w:szCs w:val="24"/>
              </w:rPr>
            </w:pPr>
            <w:r w:rsidRPr="005970A1">
              <w:rPr>
                <w:b/>
                <w:bCs/>
                <w:sz w:val="24"/>
                <w:szCs w:val="24"/>
              </w:rPr>
              <w:t>6.</w:t>
            </w:r>
          </w:p>
        </w:tc>
        <w:tc>
          <w:tcPr>
            <w:tcW w:w="8646" w:type="dxa"/>
          </w:tcPr>
          <w:p w:rsidR="004475B1" w:rsidRPr="005970A1" w:rsidRDefault="004475B1" w:rsidP="00451F4B">
            <w:pPr>
              <w:spacing w:line="276" w:lineRule="auto"/>
              <w:ind w:firstLine="0"/>
              <w:jc w:val="left"/>
              <w:rPr>
                <w:sz w:val="24"/>
                <w:szCs w:val="24"/>
              </w:rPr>
            </w:pPr>
            <w:r w:rsidRPr="005970A1">
              <w:rPr>
                <w:sz w:val="24"/>
                <w:szCs w:val="24"/>
              </w:rPr>
              <w:t>Набор инструментов для работы с различными материалами в соответствии с программой обучения</w:t>
            </w:r>
          </w:p>
          <w:p w:rsidR="004475B1" w:rsidRPr="005970A1" w:rsidRDefault="004475B1" w:rsidP="00451F4B">
            <w:pPr>
              <w:spacing w:line="276" w:lineRule="auto"/>
              <w:ind w:firstLine="0"/>
              <w:jc w:val="left"/>
              <w:rPr>
                <w:sz w:val="24"/>
                <w:szCs w:val="24"/>
              </w:rPr>
            </w:pPr>
            <w:r w:rsidRPr="005970A1">
              <w:rPr>
                <w:sz w:val="24"/>
                <w:szCs w:val="24"/>
              </w:rPr>
              <w:t>Конструкторы для изучения простых конструкций и механизмов Действующие модели механизмов</w:t>
            </w:r>
          </w:p>
          <w:p w:rsidR="004475B1" w:rsidRPr="005970A1" w:rsidRDefault="004475B1" w:rsidP="00451F4B">
            <w:pPr>
              <w:spacing w:line="276" w:lineRule="auto"/>
              <w:ind w:firstLine="0"/>
              <w:jc w:val="left"/>
              <w:rPr>
                <w:sz w:val="24"/>
                <w:szCs w:val="24"/>
              </w:rPr>
            </w:pPr>
            <w:r w:rsidRPr="005970A1">
              <w:rPr>
                <w:sz w:val="24"/>
                <w:szCs w:val="24"/>
              </w:rPr>
              <w:t>Объемные модели геометрических фигур.</w:t>
            </w:r>
          </w:p>
        </w:tc>
        <w:tc>
          <w:tcPr>
            <w:tcW w:w="1560" w:type="dxa"/>
          </w:tcPr>
          <w:p w:rsidR="004475B1" w:rsidRPr="005970A1" w:rsidRDefault="004475B1" w:rsidP="00451F4B">
            <w:pPr>
              <w:spacing w:line="276" w:lineRule="auto"/>
              <w:jc w:val="left"/>
              <w:rPr>
                <w:b/>
                <w:bCs/>
                <w:sz w:val="24"/>
                <w:szCs w:val="24"/>
              </w:rPr>
            </w:pPr>
            <w:r w:rsidRPr="005970A1">
              <w:rPr>
                <w:b/>
                <w:bCs/>
                <w:sz w:val="24"/>
                <w:szCs w:val="24"/>
              </w:rPr>
              <w:t>К</w:t>
            </w:r>
          </w:p>
          <w:p w:rsidR="004475B1" w:rsidRPr="005970A1" w:rsidRDefault="004475B1" w:rsidP="00451F4B">
            <w:pPr>
              <w:spacing w:line="276" w:lineRule="auto"/>
              <w:jc w:val="left"/>
              <w:rPr>
                <w:b/>
                <w:bCs/>
                <w:sz w:val="24"/>
                <w:szCs w:val="24"/>
              </w:rPr>
            </w:pPr>
          </w:p>
          <w:p w:rsidR="004475B1" w:rsidRPr="005970A1" w:rsidRDefault="004475B1" w:rsidP="00451F4B">
            <w:pPr>
              <w:spacing w:line="276" w:lineRule="auto"/>
              <w:jc w:val="left"/>
              <w:rPr>
                <w:b/>
                <w:bCs/>
                <w:sz w:val="24"/>
                <w:szCs w:val="24"/>
              </w:rPr>
            </w:pPr>
            <w:r w:rsidRPr="005970A1">
              <w:rPr>
                <w:b/>
                <w:bCs/>
                <w:sz w:val="24"/>
                <w:szCs w:val="24"/>
              </w:rPr>
              <w:t>Ф/П</w:t>
            </w:r>
          </w:p>
          <w:p w:rsidR="004475B1" w:rsidRPr="005970A1" w:rsidRDefault="004475B1" w:rsidP="00451F4B">
            <w:pPr>
              <w:spacing w:line="276" w:lineRule="auto"/>
              <w:jc w:val="left"/>
              <w:rPr>
                <w:b/>
                <w:bCs/>
                <w:sz w:val="24"/>
                <w:szCs w:val="24"/>
              </w:rPr>
            </w:pPr>
          </w:p>
          <w:p w:rsidR="004475B1" w:rsidRPr="005970A1" w:rsidRDefault="004475B1" w:rsidP="00451F4B">
            <w:pPr>
              <w:spacing w:line="276" w:lineRule="auto"/>
              <w:jc w:val="left"/>
              <w:rPr>
                <w:b/>
                <w:bCs/>
                <w:sz w:val="24"/>
                <w:szCs w:val="24"/>
              </w:rPr>
            </w:pPr>
            <w:r w:rsidRPr="005970A1">
              <w:rPr>
                <w:b/>
                <w:bCs/>
                <w:sz w:val="24"/>
                <w:szCs w:val="24"/>
              </w:rPr>
              <w:t>К</w:t>
            </w:r>
          </w:p>
        </w:tc>
        <w:tc>
          <w:tcPr>
            <w:tcW w:w="3402" w:type="dxa"/>
          </w:tcPr>
          <w:p w:rsidR="004475B1" w:rsidRPr="005970A1" w:rsidRDefault="004475B1" w:rsidP="00451F4B">
            <w:pPr>
              <w:spacing w:line="276" w:lineRule="auto"/>
              <w:jc w:val="left"/>
              <w:rPr>
                <w:b/>
                <w:bCs/>
                <w:sz w:val="24"/>
                <w:szCs w:val="24"/>
              </w:rPr>
            </w:pPr>
          </w:p>
        </w:tc>
      </w:tr>
      <w:tr w:rsidR="004475B1" w:rsidRPr="005970A1">
        <w:tc>
          <w:tcPr>
            <w:tcW w:w="14709" w:type="dxa"/>
            <w:gridSpan w:val="4"/>
          </w:tcPr>
          <w:p w:rsidR="004475B1" w:rsidRPr="005970A1" w:rsidRDefault="004475B1" w:rsidP="00451F4B">
            <w:pPr>
              <w:spacing w:line="276" w:lineRule="auto"/>
              <w:jc w:val="center"/>
              <w:rPr>
                <w:b/>
                <w:bCs/>
                <w:sz w:val="24"/>
                <w:szCs w:val="24"/>
              </w:rPr>
            </w:pPr>
            <w:r w:rsidRPr="005970A1">
              <w:rPr>
                <w:b/>
                <w:bCs/>
                <w:sz w:val="24"/>
                <w:szCs w:val="24"/>
              </w:rPr>
              <w:t>Оборудование класса</w:t>
            </w:r>
          </w:p>
        </w:tc>
      </w:tr>
      <w:tr w:rsidR="004475B1" w:rsidRPr="005970A1">
        <w:trPr>
          <w:trHeight w:val="1200"/>
        </w:trPr>
        <w:tc>
          <w:tcPr>
            <w:tcW w:w="1101" w:type="dxa"/>
          </w:tcPr>
          <w:p w:rsidR="004475B1" w:rsidRPr="005970A1" w:rsidRDefault="004475B1" w:rsidP="00451F4B">
            <w:pPr>
              <w:spacing w:line="276" w:lineRule="auto"/>
              <w:jc w:val="left"/>
              <w:rPr>
                <w:b/>
                <w:bCs/>
                <w:sz w:val="24"/>
                <w:szCs w:val="24"/>
              </w:rPr>
            </w:pPr>
            <w:r w:rsidRPr="005970A1">
              <w:rPr>
                <w:b/>
                <w:bCs/>
                <w:sz w:val="24"/>
                <w:szCs w:val="24"/>
              </w:rPr>
              <w:t>7.</w:t>
            </w:r>
          </w:p>
        </w:tc>
        <w:tc>
          <w:tcPr>
            <w:tcW w:w="8646" w:type="dxa"/>
          </w:tcPr>
          <w:p w:rsidR="004475B1" w:rsidRPr="005970A1" w:rsidRDefault="004475B1" w:rsidP="00451F4B">
            <w:pPr>
              <w:spacing w:line="276" w:lineRule="auto"/>
              <w:ind w:firstLine="33"/>
              <w:jc w:val="left"/>
              <w:rPr>
                <w:sz w:val="24"/>
                <w:szCs w:val="24"/>
              </w:rPr>
            </w:pPr>
            <w:r w:rsidRPr="005970A1">
              <w:rPr>
                <w:sz w:val="24"/>
                <w:szCs w:val="24"/>
              </w:rPr>
              <w:t>Ученические столы 1-2 местные с комплектом стульев</w:t>
            </w:r>
          </w:p>
          <w:p w:rsidR="004475B1" w:rsidRPr="005970A1" w:rsidRDefault="004475B1" w:rsidP="00451F4B">
            <w:pPr>
              <w:spacing w:line="276" w:lineRule="auto"/>
              <w:ind w:firstLine="33"/>
              <w:jc w:val="left"/>
              <w:rPr>
                <w:sz w:val="24"/>
                <w:szCs w:val="24"/>
              </w:rPr>
            </w:pPr>
            <w:r w:rsidRPr="005970A1">
              <w:rPr>
                <w:sz w:val="24"/>
                <w:szCs w:val="24"/>
              </w:rPr>
              <w:t>Стол учительский с тумбой</w:t>
            </w:r>
          </w:p>
          <w:p w:rsidR="004475B1" w:rsidRPr="005970A1" w:rsidRDefault="004475B1" w:rsidP="00451F4B">
            <w:pPr>
              <w:spacing w:line="276" w:lineRule="auto"/>
              <w:ind w:firstLine="33"/>
              <w:jc w:val="left"/>
              <w:rPr>
                <w:sz w:val="24"/>
                <w:szCs w:val="24"/>
              </w:rPr>
            </w:pPr>
            <w:r w:rsidRPr="005970A1">
              <w:rPr>
                <w:sz w:val="24"/>
                <w:szCs w:val="24"/>
              </w:rPr>
              <w:t>Шкафы для хранения учебников, дидактических материалов, пособий, учебного оборудования и пр.</w:t>
            </w:r>
          </w:p>
          <w:p w:rsidR="004475B1" w:rsidRPr="005970A1" w:rsidRDefault="004475B1" w:rsidP="00451F4B">
            <w:pPr>
              <w:spacing w:line="276" w:lineRule="auto"/>
              <w:ind w:firstLine="33"/>
              <w:jc w:val="left"/>
              <w:rPr>
                <w:sz w:val="24"/>
                <w:szCs w:val="24"/>
              </w:rPr>
            </w:pPr>
            <w:r w:rsidRPr="005970A1">
              <w:rPr>
                <w:sz w:val="24"/>
                <w:szCs w:val="24"/>
              </w:rPr>
              <w:t>Настенные доски (полки) для вывешивания иллюстративного материала</w:t>
            </w:r>
          </w:p>
        </w:tc>
        <w:tc>
          <w:tcPr>
            <w:tcW w:w="1560" w:type="dxa"/>
          </w:tcPr>
          <w:p w:rsidR="004475B1" w:rsidRPr="005970A1" w:rsidRDefault="004475B1" w:rsidP="00451F4B">
            <w:pPr>
              <w:spacing w:line="276" w:lineRule="auto"/>
              <w:jc w:val="left"/>
              <w:rPr>
                <w:b/>
                <w:bCs/>
                <w:sz w:val="24"/>
                <w:szCs w:val="24"/>
              </w:rPr>
            </w:pPr>
            <w:r w:rsidRPr="005970A1">
              <w:rPr>
                <w:b/>
                <w:bCs/>
                <w:sz w:val="24"/>
                <w:szCs w:val="24"/>
              </w:rPr>
              <w:t>К</w:t>
            </w:r>
          </w:p>
          <w:p w:rsidR="004475B1" w:rsidRPr="005970A1" w:rsidRDefault="004475B1" w:rsidP="00451F4B">
            <w:pPr>
              <w:spacing w:line="276" w:lineRule="auto"/>
              <w:jc w:val="left"/>
              <w:rPr>
                <w:b/>
                <w:bCs/>
                <w:sz w:val="24"/>
                <w:szCs w:val="24"/>
              </w:rPr>
            </w:pPr>
            <w:r w:rsidRPr="005970A1">
              <w:rPr>
                <w:b/>
                <w:bCs/>
                <w:sz w:val="24"/>
                <w:szCs w:val="24"/>
              </w:rPr>
              <w:t>1</w:t>
            </w:r>
          </w:p>
          <w:p w:rsidR="004475B1" w:rsidRPr="005970A1" w:rsidRDefault="004475B1" w:rsidP="00451F4B">
            <w:pPr>
              <w:spacing w:line="276" w:lineRule="auto"/>
              <w:jc w:val="left"/>
              <w:rPr>
                <w:b/>
                <w:bCs/>
                <w:sz w:val="24"/>
                <w:szCs w:val="24"/>
              </w:rPr>
            </w:pPr>
            <w:r w:rsidRPr="005970A1">
              <w:rPr>
                <w:b/>
                <w:bCs/>
                <w:sz w:val="24"/>
                <w:szCs w:val="24"/>
              </w:rPr>
              <w:t>Д</w:t>
            </w:r>
          </w:p>
          <w:p w:rsidR="004475B1" w:rsidRPr="005970A1" w:rsidRDefault="004475B1" w:rsidP="00451F4B">
            <w:pPr>
              <w:spacing w:line="276" w:lineRule="auto"/>
              <w:jc w:val="left"/>
              <w:rPr>
                <w:b/>
                <w:bCs/>
                <w:sz w:val="24"/>
                <w:szCs w:val="24"/>
              </w:rPr>
            </w:pPr>
            <w:r w:rsidRPr="005970A1">
              <w:rPr>
                <w:b/>
                <w:bCs/>
                <w:sz w:val="24"/>
                <w:szCs w:val="24"/>
              </w:rPr>
              <w:t>Д</w:t>
            </w:r>
          </w:p>
          <w:p w:rsidR="004475B1" w:rsidRPr="005970A1" w:rsidRDefault="004475B1" w:rsidP="00451F4B">
            <w:pPr>
              <w:spacing w:line="276" w:lineRule="auto"/>
              <w:jc w:val="left"/>
              <w:rPr>
                <w:sz w:val="24"/>
                <w:szCs w:val="24"/>
              </w:rPr>
            </w:pPr>
            <w:r w:rsidRPr="005970A1">
              <w:rPr>
                <w:b/>
                <w:bCs/>
                <w:sz w:val="24"/>
                <w:szCs w:val="24"/>
              </w:rPr>
              <w:t>Д</w:t>
            </w:r>
          </w:p>
        </w:tc>
        <w:tc>
          <w:tcPr>
            <w:tcW w:w="3402" w:type="dxa"/>
          </w:tcPr>
          <w:p w:rsidR="004475B1" w:rsidRPr="005970A1" w:rsidRDefault="004475B1" w:rsidP="00451F4B">
            <w:pPr>
              <w:spacing w:line="276" w:lineRule="auto"/>
              <w:jc w:val="left"/>
              <w:rPr>
                <w:sz w:val="24"/>
                <w:szCs w:val="24"/>
              </w:rPr>
            </w:pPr>
            <w:r w:rsidRPr="005970A1">
              <w:rPr>
                <w:sz w:val="24"/>
                <w:szCs w:val="24"/>
              </w:rPr>
              <w:t>В соответствии с санитарно-гигиеническими нормами</w:t>
            </w:r>
          </w:p>
        </w:tc>
      </w:tr>
    </w:tbl>
    <w:p w:rsidR="004475B1" w:rsidRPr="005970A1" w:rsidRDefault="004475B1" w:rsidP="009F0565">
      <w:pPr>
        <w:spacing w:line="276" w:lineRule="auto"/>
        <w:rPr>
          <w:sz w:val="24"/>
          <w:szCs w:val="24"/>
        </w:rPr>
      </w:pPr>
    </w:p>
    <w:p w:rsidR="004475B1" w:rsidRPr="005970A1" w:rsidRDefault="004475B1" w:rsidP="009F0565">
      <w:pPr>
        <w:rPr>
          <w:sz w:val="24"/>
          <w:szCs w:val="24"/>
        </w:rPr>
      </w:pPr>
    </w:p>
    <w:p w:rsidR="004475B1" w:rsidRPr="005970A1" w:rsidRDefault="004475B1" w:rsidP="009F0565">
      <w:pPr>
        <w:rPr>
          <w:sz w:val="24"/>
          <w:szCs w:val="24"/>
        </w:rPr>
      </w:pPr>
    </w:p>
    <w:p w:rsidR="004475B1" w:rsidRPr="005970A1" w:rsidRDefault="004475B1">
      <w:pPr>
        <w:rPr>
          <w:sz w:val="24"/>
          <w:szCs w:val="24"/>
        </w:rPr>
      </w:pPr>
    </w:p>
    <w:sectPr w:rsidR="004475B1" w:rsidRPr="005970A1" w:rsidSect="006B02D1">
      <w:footerReference w:type="default" r:id="rId9"/>
      <w:pgSz w:w="16838" w:h="11906" w:orient="landscape"/>
      <w:pgMar w:top="1134" w:right="962" w:bottom="567" w:left="567" w:header="709" w:footer="709" w:gutter="0"/>
      <w:pgNumType w:start="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E1B19" w:rsidRDefault="00FE1B19" w:rsidP="009F0565">
      <w:r>
        <w:separator/>
      </w:r>
    </w:p>
  </w:endnote>
  <w:endnote w:type="continuationSeparator" w:id="1">
    <w:p w:rsidR="00FE1B19" w:rsidRDefault="00FE1B19" w:rsidP="009F056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Gabriola"/>
    <w:panose1 w:val="00000000000000000000"/>
    <w:charset w:val="CC"/>
    <w:family w:val="decorative"/>
    <w:notTrueType/>
    <w:pitch w:val="variable"/>
    <w:sig w:usb0="00000203" w:usb1="00000000" w:usb2="00000000" w:usb3="00000000" w:csb0="00000005"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MT">
    <w:altName w:val="Arial Unicode MS"/>
    <w:panose1 w:val="00000000000000000000"/>
    <w:charset w:val="80"/>
    <w:family w:val="swiss"/>
    <w:notTrueType/>
    <w:pitch w:val="default"/>
    <w:sig w:usb0="00000001" w:usb1="08070000" w:usb2="00000010" w:usb3="00000000" w:csb0="00020000" w:csb1="00000000"/>
  </w:font>
  <w:font w:name="Wingdings2">
    <w:altName w:val="MS Mincho"/>
    <w:panose1 w:val="00000000000000000000"/>
    <w:charset w:val="80"/>
    <w:family w:val="auto"/>
    <w:notTrueType/>
    <w:pitch w:val="default"/>
    <w:sig w:usb0="00000001" w:usb1="08070000" w:usb2="00000010" w:usb3="00000000" w:csb0="00020000" w:csb1="00000000"/>
  </w:font>
  <w:font w:name="SchoolBookSanPin">
    <w:altName w:val="MS Mincho"/>
    <w:panose1 w:val="00000000000000000000"/>
    <w:charset w:val="80"/>
    <w:family w:val="auto"/>
    <w:notTrueType/>
    <w:pitch w:val="default"/>
    <w:sig w:usb0="00000001" w:usb1="08070000" w:usb2="00000010" w:usb3="00000000" w:csb0="00020000" w:csb1="00000000"/>
  </w:font>
  <w:font w:name="OfficinaSansExtraBoldITC-Reg">
    <w:altName w:val="Arial Unicode MS"/>
    <w:panose1 w:val="00000000000000000000"/>
    <w:charset w:val="88"/>
    <w:family w:val="auto"/>
    <w:notTrueType/>
    <w:pitch w:val="default"/>
    <w:sig w:usb0="00000001" w:usb1="08080000" w:usb2="00000010" w:usb3="00000000" w:csb0="00100000"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Cambria Math">
    <w:panose1 w:val="02040503050406030204"/>
    <w:charset w:val="CC"/>
    <w:family w:val="roman"/>
    <w:pitch w:val="variable"/>
    <w:sig w:usb0="E00002FF" w:usb1="420024FF" w:usb2="00000000" w:usb3="00000000" w:csb0="0000019F" w:csb1="00000000"/>
  </w:font>
  <w:font w:name="NewtonCSanPin-Regular">
    <w:panose1 w:val="00000000000000000000"/>
    <w:charset w:val="CC"/>
    <w:family w:val="auto"/>
    <w:notTrueType/>
    <w:pitch w:val="default"/>
    <w:sig w:usb0="00000201" w:usb1="00000000" w:usb2="00000000" w:usb3="00000000" w:csb0="00000004" w:csb1="00000000"/>
  </w:font>
  <w:font w:name="NewtonCSanPin-Italic">
    <w:panose1 w:val="00000000000000000000"/>
    <w:charset w:val="CC"/>
    <w:family w:val="auto"/>
    <w:notTrueType/>
    <w:pitch w:val="default"/>
    <w:sig w:usb0="00000201" w:usb1="00000000" w:usb2="00000000" w:usb3="00000000" w:csb0="00000004" w:csb1="00000000"/>
  </w:font>
  <w:font w:name="Symbola">
    <w:altName w:val="Arial Unicode MS"/>
    <w:panose1 w:val="00000000000000000000"/>
    <w:charset w:val="88"/>
    <w:family w:val="auto"/>
    <w:notTrueType/>
    <w:pitch w:val="default"/>
    <w:sig w:usb0="00000001"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B19" w:rsidRDefault="00FE1B19">
    <w:pPr>
      <w:pStyle w:val="ac"/>
      <w:jc w:val="center"/>
    </w:pPr>
    <w:fldSimple w:instr=" PAGE   \* MERGEFORMAT ">
      <w:r w:rsidR="00067579">
        <w:rPr>
          <w:noProof/>
        </w:rPr>
        <w:t>561</w:t>
      </w:r>
    </w:fldSimple>
  </w:p>
  <w:p w:rsidR="00FE1B19" w:rsidRDefault="00FE1B19">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E1B19" w:rsidRDefault="00FE1B19" w:rsidP="009F0565">
      <w:r>
        <w:separator/>
      </w:r>
    </w:p>
  </w:footnote>
  <w:footnote w:type="continuationSeparator" w:id="1">
    <w:p w:rsidR="00FE1B19" w:rsidRDefault="00FE1B19" w:rsidP="009F0565">
      <w:r>
        <w:continuationSeparator/>
      </w:r>
    </w:p>
  </w:footnote>
  <w:footnote w:id="2">
    <w:p w:rsidR="00FE1B19" w:rsidRDefault="00FE1B19" w:rsidP="009F0565">
      <w:pPr>
        <w:pStyle w:val="aa"/>
      </w:pPr>
      <w:r w:rsidRPr="00413904">
        <w:rPr>
          <w:rStyle w:val="aff5"/>
          <w:sz w:val="22"/>
          <w:szCs w:val="22"/>
        </w:rPr>
        <w:footnoteRef/>
      </w:r>
      <w:r w:rsidRPr="00A94410">
        <w:rPr>
          <w:sz w:val="22"/>
          <w:szCs w:val="22"/>
        </w:rPr>
        <w:t xml:space="preserve"> Изучается во всех разделах курса.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lvlText w:val="–"/>
      <w:lvlJc w:val="left"/>
      <w:pPr>
        <w:ind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cs="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cs="Wingdings" w:hint="default"/>
      </w:rPr>
    </w:lvl>
    <w:lvl w:ilvl="4">
      <w:start w:val="1"/>
      <w:numFmt w:val="bullet"/>
      <w:lvlText w:val=""/>
      <w:lvlJc w:val="left"/>
      <w:pPr>
        <w:tabs>
          <w:tab w:val="num" w:pos="2880"/>
        </w:tabs>
        <w:ind w:left="3240" w:hanging="360"/>
      </w:pPr>
      <w:rPr>
        <w:rFonts w:ascii="Wingdings" w:hAnsi="Wingdings" w:cs="Wingdings" w:hint="default"/>
      </w:rPr>
    </w:lvl>
    <w:lvl w:ilvl="5">
      <w:start w:val="1"/>
      <w:numFmt w:val="bullet"/>
      <w:lvlText w:val=""/>
      <w:lvlJc w:val="left"/>
      <w:pPr>
        <w:tabs>
          <w:tab w:val="num" w:pos="3600"/>
        </w:tabs>
        <w:ind w:left="3960" w:hanging="360"/>
      </w:pPr>
      <w:rPr>
        <w:rFonts w:ascii="Symbol" w:hAnsi="Symbol" w:cs="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cs="Wingdings" w:hint="default"/>
      </w:rPr>
    </w:lvl>
    <w:lvl w:ilvl="8">
      <w:start w:val="1"/>
      <w:numFmt w:val="bullet"/>
      <w:lvlText w:val=""/>
      <w:lvlJc w:val="left"/>
      <w:pPr>
        <w:tabs>
          <w:tab w:val="num" w:pos="5760"/>
        </w:tabs>
        <w:ind w:left="6120" w:hanging="360"/>
      </w:pPr>
      <w:rPr>
        <w:rFonts w:ascii="Wingdings" w:hAnsi="Wingdings" w:cs="Wingdings" w:hint="default"/>
      </w:rPr>
    </w:lvl>
  </w:abstractNum>
  <w:abstractNum w:abstractNumId="1">
    <w:nsid w:val="00000007"/>
    <w:multiLevelType w:val="singleLevel"/>
    <w:tmpl w:val="00000007"/>
    <w:name w:val="WW8Num7"/>
    <w:lvl w:ilvl="0">
      <w:start w:val="1"/>
      <w:numFmt w:val="bullet"/>
      <w:lvlText w:val=""/>
      <w:lvlJc w:val="left"/>
      <w:pPr>
        <w:tabs>
          <w:tab w:val="num" w:pos="915"/>
        </w:tabs>
        <w:ind w:left="915" w:hanging="360"/>
      </w:pPr>
      <w:rPr>
        <w:rFonts w:ascii="Symbol" w:hAnsi="Symbol" w:cs="Symbol"/>
      </w:rPr>
    </w:lvl>
  </w:abstractNum>
  <w:abstractNum w:abstractNumId="2">
    <w:nsid w:val="00DD4CCF"/>
    <w:multiLevelType w:val="multilevel"/>
    <w:tmpl w:val="8E7A498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nsid w:val="016476C4"/>
    <w:multiLevelType w:val="hybridMultilevel"/>
    <w:tmpl w:val="295C35E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5">
    <w:nsid w:val="019C5BB2"/>
    <w:multiLevelType w:val="hybridMultilevel"/>
    <w:tmpl w:val="0C800CAE"/>
    <w:lvl w:ilvl="0" w:tplc="7038A980">
      <w:start w:val="1"/>
      <w:numFmt w:val="bullet"/>
      <w:lvlText w:val=""/>
      <w:lvlJc w:val="left"/>
      <w:pPr>
        <w:tabs>
          <w:tab w:val="num" w:pos="1794"/>
        </w:tabs>
        <w:ind w:left="1794" w:hanging="360"/>
      </w:pPr>
      <w:rPr>
        <w:rFonts w:ascii="Symbol" w:hAnsi="Symbol" w:cs="Symbol" w:hint="default"/>
      </w:rPr>
    </w:lvl>
    <w:lvl w:ilvl="1" w:tplc="04190003">
      <w:start w:val="1"/>
      <w:numFmt w:val="bullet"/>
      <w:lvlText w:val="o"/>
      <w:lvlJc w:val="left"/>
      <w:pPr>
        <w:tabs>
          <w:tab w:val="num" w:pos="2039"/>
        </w:tabs>
        <w:ind w:left="2039" w:hanging="360"/>
      </w:pPr>
      <w:rPr>
        <w:rFonts w:ascii="Courier New" w:hAnsi="Courier New" w:cs="Courier New" w:hint="default"/>
      </w:rPr>
    </w:lvl>
    <w:lvl w:ilvl="2" w:tplc="04190005">
      <w:start w:val="1"/>
      <w:numFmt w:val="bullet"/>
      <w:lvlText w:val=""/>
      <w:lvlJc w:val="left"/>
      <w:pPr>
        <w:tabs>
          <w:tab w:val="num" w:pos="2759"/>
        </w:tabs>
        <w:ind w:left="2759" w:hanging="360"/>
      </w:pPr>
      <w:rPr>
        <w:rFonts w:ascii="Wingdings" w:hAnsi="Wingdings" w:cs="Wingdings" w:hint="default"/>
      </w:rPr>
    </w:lvl>
    <w:lvl w:ilvl="3" w:tplc="04190001">
      <w:start w:val="1"/>
      <w:numFmt w:val="bullet"/>
      <w:lvlText w:val=""/>
      <w:lvlJc w:val="left"/>
      <w:pPr>
        <w:tabs>
          <w:tab w:val="num" w:pos="3479"/>
        </w:tabs>
        <w:ind w:left="3479" w:hanging="360"/>
      </w:pPr>
      <w:rPr>
        <w:rFonts w:ascii="Symbol" w:hAnsi="Symbol" w:cs="Symbol" w:hint="default"/>
      </w:rPr>
    </w:lvl>
    <w:lvl w:ilvl="4" w:tplc="04190003">
      <w:start w:val="1"/>
      <w:numFmt w:val="bullet"/>
      <w:lvlText w:val="o"/>
      <w:lvlJc w:val="left"/>
      <w:pPr>
        <w:tabs>
          <w:tab w:val="num" w:pos="4199"/>
        </w:tabs>
        <w:ind w:left="4199" w:hanging="360"/>
      </w:pPr>
      <w:rPr>
        <w:rFonts w:ascii="Courier New" w:hAnsi="Courier New" w:cs="Courier New" w:hint="default"/>
      </w:rPr>
    </w:lvl>
    <w:lvl w:ilvl="5" w:tplc="04190005">
      <w:start w:val="1"/>
      <w:numFmt w:val="bullet"/>
      <w:lvlText w:val=""/>
      <w:lvlJc w:val="left"/>
      <w:pPr>
        <w:tabs>
          <w:tab w:val="num" w:pos="4919"/>
        </w:tabs>
        <w:ind w:left="4919" w:hanging="360"/>
      </w:pPr>
      <w:rPr>
        <w:rFonts w:ascii="Wingdings" w:hAnsi="Wingdings" w:cs="Wingdings" w:hint="default"/>
      </w:rPr>
    </w:lvl>
    <w:lvl w:ilvl="6" w:tplc="04190001">
      <w:start w:val="1"/>
      <w:numFmt w:val="bullet"/>
      <w:lvlText w:val=""/>
      <w:lvlJc w:val="left"/>
      <w:pPr>
        <w:tabs>
          <w:tab w:val="num" w:pos="5639"/>
        </w:tabs>
        <w:ind w:left="5639" w:hanging="360"/>
      </w:pPr>
      <w:rPr>
        <w:rFonts w:ascii="Symbol" w:hAnsi="Symbol" w:cs="Symbol" w:hint="default"/>
      </w:rPr>
    </w:lvl>
    <w:lvl w:ilvl="7" w:tplc="04190003">
      <w:start w:val="1"/>
      <w:numFmt w:val="bullet"/>
      <w:lvlText w:val="o"/>
      <w:lvlJc w:val="left"/>
      <w:pPr>
        <w:tabs>
          <w:tab w:val="num" w:pos="6359"/>
        </w:tabs>
        <w:ind w:left="6359" w:hanging="360"/>
      </w:pPr>
      <w:rPr>
        <w:rFonts w:ascii="Courier New" w:hAnsi="Courier New" w:cs="Courier New" w:hint="default"/>
      </w:rPr>
    </w:lvl>
    <w:lvl w:ilvl="8" w:tplc="04190005">
      <w:start w:val="1"/>
      <w:numFmt w:val="bullet"/>
      <w:lvlText w:val=""/>
      <w:lvlJc w:val="left"/>
      <w:pPr>
        <w:tabs>
          <w:tab w:val="num" w:pos="7079"/>
        </w:tabs>
        <w:ind w:left="7079" w:hanging="360"/>
      </w:pPr>
      <w:rPr>
        <w:rFonts w:ascii="Wingdings" w:hAnsi="Wingdings" w:cs="Wingdings" w:hint="default"/>
      </w:rPr>
    </w:lvl>
  </w:abstractNum>
  <w:abstractNum w:abstractNumId="6">
    <w:nsid w:val="01DE4062"/>
    <w:multiLevelType w:val="multilevel"/>
    <w:tmpl w:val="6C38135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
    <w:nsid w:val="01FD6822"/>
    <w:multiLevelType w:val="hybridMultilevel"/>
    <w:tmpl w:val="E48091D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0246554F"/>
    <w:multiLevelType w:val="hybridMultilevel"/>
    <w:tmpl w:val="7B502F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024A10F7"/>
    <w:multiLevelType w:val="hybridMultilevel"/>
    <w:tmpl w:val="1C7884FA"/>
    <w:lvl w:ilvl="0" w:tplc="04190001">
      <w:start w:val="1"/>
      <w:numFmt w:val="bullet"/>
      <w:lvlText w:val=""/>
      <w:lvlJc w:val="left"/>
      <w:pPr>
        <w:ind w:left="862" w:hanging="360"/>
      </w:pPr>
      <w:rPr>
        <w:rFonts w:ascii="Symbol" w:hAnsi="Symbol" w:cs="Symbol" w:hint="default"/>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cs="Wingdings" w:hint="default"/>
      </w:rPr>
    </w:lvl>
    <w:lvl w:ilvl="3" w:tplc="04190001">
      <w:start w:val="1"/>
      <w:numFmt w:val="bullet"/>
      <w:lvlText w:val=""/>
      <w:lvlJc w:val="left"/>
      <w:pPr>
        <w:ind w:left="3022" w:hanging="360"/>
      </w:pPr>
      <w:rPr>
        <w:rFonts w:ascii="Symbol" w:hAnsi="Symbol" w:cs="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cs="Wingdings" w:hint="default"/>
      </w:rPr>
    </w:lvl>
    <w:lvl w:ilvl="6" w:tplc="04190001">
      <w:start w:val="1"/>
      <w:numFmt w:val="bullet"/>
      <w:lvlText w:val=""/>
      <w:lvlJc w:val="left"/>
      <w:pPr>
        <w:ind w:left="5182" w:hanging="360"/>
      </w:pPr>
      <w:rPr>
        <w:rFonts w:ascii="Symbol" w:hAnsi="Symbol" w:cs="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cs="Wingdings" w:hint="default"/>
      </w:rPr>
    </w:lvl>
  </w:abstractNum>
  <w:abstractNum w:abstractNumId="10">
    <w:nsid w:val="03307459"/>
    <w:multiLevelType w:val="hybridMultilevel"/>
    <w:tmpl w:val="7C229E7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nsid w:val="03592783"/>
    <w:multiLevelType w:val="hybridMultilevel"/>
    <w:tmpl w:val="1D546AC0"/>
    <w:lvl w:ilvl="0" w:tplc="DE54FB0E">
      <w:numFmt w:val="bullet"/>
      <w:lvlText w:val=""/>
      <w:lvlJc w:val="left"/>
      <w:pPr>
        <w:tabs>
          <w:tab w:val="num" w:pos="1496"/>
        </w:tabs>
        <w:ind w:left="456" w:firstLine="680"/>
      </w:pPr>
      <w:rPr>
        <w:rFonts w:ascii="Symbol" w:eastAsia="Times New Roman" w:hAnsi="Symbol" w:hint="default"/>
      </w:rPr>
    </w:lvl>
    <w:lvl w:ilvl="1" w:tplc="04190003">
      <w:start w:val="1"/>
      <w:numFmt w:val="bullet"/>
      <w:lvlText w:val="o"/>
      <w:lvlJc w:val="left"/>
      <w:pPr>
        <w:tabs>
          <w:tab w:val="num" w:pos="1896"/>
        </w:tabs>
        <w:ind w:left="1896" w:hanging="360"/>
      </w:pPr>
      <w:rPr>
        <w:rFonts w:ascii="Courier New" w:hAnsi="Courier New" w:cs="Courier New" w:hint="default"/>
      </w:rPr>
    </w:lvl>
    <w:lvl w:ilvl="2" w:tplc="04190005">
      <w:start w:val="1"/>
      <w:numFmt w:val="bullet"/>
      <w:lvlText w:val=""/>
      <w:lvlJc w:val="left"/>
      <w:pPr>
        <w:tabs>
          <w:tab w:val="num" w:pos="2616"/>
        </w:tabs>
        <w:ind w:left="2616" w:hanging="360"/>
      </w:pPr>
      <w:rPr>
        <w:rFonts w:ascii="Wingdings" w:hAnsi="Wingdings" w:cs="Wingdings" w:hint="default"/>
      </w:rPr>
    </w:lvl>
    <w:lvl w:ilvl="3" w:tplc="04190001">
      <w:start w:val="1"/>
      <w:numFmt w:val="bullet"/>
      <w:lvlText w:val=""/>
      <w:lvlJc w:val="left"/>
      <w:pPr>
        <w:tabs>
          <w:tab w:val="num" w:pos="3336"/>
        </w:tabs>
        <w:ind w:left="3336" w:hanging="360"/>
      </w:pPr>
      <w:rPr>
        <w:rFonts w:ascii="Symbol" w:hAnsi="Symbol" w:cs="Symbol" w:hint="default"/>
      </w:rPr>
    </w:lvl>
    <w:lvl w:ilvl="4" w:tplc="04190003">
      <w:start w:val="1"/>
      <w:numFmt w:val="bullet"/>
      <w:lvlText w:val="o"/>
      <w:lvlJc w:val="left"/>
      <w:pPr>
        <w:tabs>
          <w:tab w:val="num" w:pos="4056"/>
        </w:tabs>
        <w:ind w:left="4056" w:hanging="360"/>
      </w:pPr>
      <w:rPr>
        <w:rFonts w:ascii="Courier New" w:hAnsi="Courier New" w:cs="Courier New" w:hint="default"/>
      </w:rPr>
    </w:lvl>
    <w:lvl w:ilvl="5" w:tplc="04190005">
      <w:start w:val="1"/>
      <w:numFmt w:val="bullet"/>
      <w:lvlText w:val=""/>
      <w:lvlJc w:val="left"/>
      <w:pPr>
        <w:tabs>
          <w:tab w:val="num" w:pos="4776"/>
        </w:tabs>
        <w:ind w:left="4776" w:hanging="360"/>
      </w:pPr>
      <w:rPr>
        <w:rFonts w:ascii="Wingdings" w:hAnsi="Wingdings" w:cs="Wingdings" w:hint="default"/>
      </w:rPr>
    </w:lvl>
    <w:lvl w:ilvl="6" w:tplc="04190001">
      <w:start w:val="1"/>
      <w:numFmt w:val="bullet"/>
      <w:lvlText w:val=""/>
      <w:lvlJc w:val="left"/>
      <w:pPr>
        <w:tabs>
          <w:tab w:val="num" w:pos="5496"/>
        </w:tabs>
        <w:ind w:left="5496" w:hanging="360"/>
      </w:pPr>
      <w:rPr>
        <w:rFonts w:ascii="Symbol" w:hAnsi="Symbol" w:cs="Symbol" w:hint="default"/>
      </w:rPr>
    </w:lvl>
    <w:lvl w:ilvl="7" w:tplc="04190003">
      <w:start w:val="1"/>
      <w:numFmt w:val="bullet"/>
      <w:lvlText w:val="o"/>
      <w:lvlJc w:val="left"/>
      <w:pPr>
        <w:tabs>
          <w:tab w:val="num" w:pos="6216"/>
        </w:tabs>
        <w:ind w:left="6216" w:hanging="360"/>
      </w:pPr>
      <w:rPr>
        <w:rFonts w:ascii="Courier New" w:hAnsi="Courier New" w:cs="Courier New" w:hint="default"/>
      </w:rPr>
    </w:lvl>
    <w:lvl w:ilvl="8" w:tplc="04190005">
      <w:start w:val="1"/>
      <w:numFmt w:val="bullet"/>
      <w:lvlText w:val=""/>
      <w:lvlJc w:val="left"/>
      <w:pPr>
        <w:tabs>
          <w:tab w:val="num" w:pos="6936"/>
        </w:tabs>
        <w:ind w:left="6936" w:hanging="360"/>
      </w:pPr>
      <w:rPr>
        <w:rFonts w:ascii="Wingdings" w:hAnsi="Wingdings" w:cs="Wingdings" w:hint="default"/>
      </w:rPr>
    </w:lvl>
  </w:abstractNum>
  <w:abstractNum w:abstractNumId="12">
    <w:nsid w:val="0397758F"/>
    <w:multiLevelType w:val="hybridMultilevel"/>
    <w:tmpl w:val="886898BE"/>
    <w:lvl w:ilvl="0" w:tplc="7038A980">
      <w:start w:val="1"/>
      <w:numFmt w:val="bullet"/>
      <w:lvlText w:val=""/>
      <w:lvlJc w:val="left"/>
      <w:pPr>
        <w:tabs>
          <w:tab w:val="num" w:pos="1904"/>
        </w:tabs>
        <w:ind w:left="1904"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3">
    <w:nsid w:val="047C3696"/>
    <w:multiLevelType w:val="hybridMultilevel"/>
    <w:tmpl w:val="CAA23DE6"/>
    <w:lvl w:ilvl="0" w:tplc="4A8AF94E">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
    <w:nsid w:val="048D43B1"/>
    <w:multiLevelType w:val="hybridMultilevel"/>
    <w:tmpl w:val="53E024E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04BA7965"/>
    <w:multiLevelType w:val="hybridMultilevel"/>
    <w:tmpl w:val="B314B5C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04DD39D8"/>
    <w:multiLevelType w:val="hybridMultilevel"/>
    <w:tmpl w:val="BBF0965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
    <w:nsid w:val="05437851"/>
    <w:multiLevelType w:val="hybridMultilevel"/>
    <w:tmpl w:val="FF32BE9A"/>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8">
    <w:nsid w:val="05442CD3"/>
    <w:multiLevelType w:val="hybridMultilevel"/>
    <w:tmpl w:val="ABC2A49A"/>
    <w:lvl w:ilvl="0" w:tplc="951AA818">
      <w:start w:val="1"/>
      <w:numFmt w:val="bullet"/>
      <w:lvlText w:val=""/>
      <w:lvlJc w:val="left"/>
      <w:pPr>
        <w:ind w:left="765" w:hanging="360"/>
      </w:pPr>
      <w:rPr>
        <w:rFonts w:ascii="Symbol" w:hAnsi="Symbol" w:cs="Symbol" w:hint="default"/>
      </w:rPr>
    </w:lvl>
    <w:lvl w:ilvl="1" w:tplc="04190003">
      <w:start w:val="1"/>
      <w:numFmt w:val="bullet"/>
      <w:lvlText w:val="o"/>
      <w:lvlJc w:val="left"/>
      <w:pPr>
        <w:ind w:left="1485" w:hanging="360"/>
      </w:pPr>
      <w:rPr>
        <w:rFonts w:ascii="Courier New" w:hAnsi="Courier New" w:cs="Courier New" w:hint="default"/>
      </w:rPr>
    </w:lvl>
    <w:lvl w:ilvl="2" w:tplc="04190005">
      <w:start w:val="1"/>
      <w:numFmt w:val="bullet"/>
      <w:lvlText w:val=""/>
      <w:lvlJc w:val="left"/>
      <w:pPr>
        <w:ind w:left="2205" w:hanging="360"/>
      </w:pPr>
      <w:rPr>
        <w:rFonts w:ascii="Wingdings" w:hAnsi="Wingdings" w:cs="Wingdings" w:hint="default"/>
      </w:rPr>
    </w:lvl>
    <w:lvl w:ilvl="3" w:tplc="04190001">
      <w:start w:val="1"/>
      <w:numFmt w:val="bullet"/>
      <w:lvlText w:val=""/>
      <w:lvlJc w:val="left"/>
      <w:pPr>
        <w:ind w:left="2925" w:hanging="360"/>
      </w:pPr>
      <w:rPr>
        <w:rFonts w:ascii="Symbol" w:hAnsi="Symbol" w:cs="Symbol" w:hint="default"/>
      </w:rPr>
    </w:lvl>
    <w:lvl w:ilvl="4" w:tplc="04190003">
      <w:start w:val="1"/>
      <w:numFmt w:val="bullet"/>
      <w:lvlText w:val="o"/>
      <w:lvlJc w:val="left"/>
      <w:pPr>
        <w:ind w:left="3645" w:hanging="360"/>
      </w:pPr>
      <w:rPr>
        <w:rFonts w:ascii="Courier New" w:hAnsi="Courier New" w:cs="Courier New" w:hint="default"/>
      </w:rPr>
    </w:lvl>
    <w:lvl w:ilvl="5" w:tplc="04190005">
      <w:start w:val="1"/>
      <w:numFmt w:val="bullet"/>
      <w:lvlText w:val=""/>
      <w:lvlJc w:val="left"/>
      <w:pPr>
        <w:ind w:left="4365" w:hanging="360"/>
      </w:pPr>
      <w:rPr>
        <w:rFonts w:ascii="Wingdings" w:hAnsi="Wingdings" w:cs="Wingdings" w:hint="default"/>
      </w:rPr>
    </w:lvl>
    <w:lvl w:ilvl="6" w:tplc="04190001">
      <w:start w:val="1"/>
      <w:numFmt w:val="bullet"/>
      <w:lvlText w:val=""/>
      <w:lvlJc w:val="left"/>
      <w:pPr>
        <w:ind w:left="5085" w:hanging="360"/>
      </w:pPr>
      <w:rPr>
        <w:rFonts w:ascii="Symbol" w:hAnsi="Symbol" w:cs="Symbol" w:hint="default"/>
      </w:rPr>
    </w:lvl>
    <w:lvl w:ilvl="7" w:tplc="04190003">
      <w:start w:val="1"/>
      <w:numFmt w:val="bullet"/>
      <w:lvlText w:val="o"/>
      <w:lvlJc w:val="left"/>
      <w:pPr>
        <w:ind w:left="5805" w:hanging="360"/>
      </w:pPr>
      <w:rPr>
        <w:rFonts w:ascii="Courier New" w:hAnsi="Courier New" w:cs="Courier New" w:hint="default"/>
      </w:rPr>
    </w:lvl>
    <w:lvl w:ilvl="8" w:tplc="04190005">
      <w:start w:val="1"/>
      <w:numFmt w:val="bullet"/>
      <w:lvlText w:val=""/>
      <w:lvlJc w:val="left"/>
      <w:pPr>
        <w:ind w:left="6525" w:hanging="360"/>
      </w:pPr>
      <w:rPr>
        <w:rFonts w:ascii="Wingdings" w:hAnsi="Wingdings" w:cs="Wingdings" w:hint="default"/>
      </w:rPr>
    </w:lvl>
  </w:abstractNum>
  <w:abstractNum w:abstractNumId="19">
    <w:nsid w:val="05605883"/>
    <w:multiLevelType w:val="hybridMultilevel"/>
    <w:tmpl w:val="A3F6A68C"/>
    <w:lvl w:ilvl="0" w:tplc="4740EFEC">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
    <w:nsid w:val="05B22352"/>
    <w:multiLevelType w:val="hybridMultilevel"/>
    <w:tmpl w:val="8FAC53C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
    <w:nsid w:val="05FF41F7"/>
    <w:multiLevelType w:val="hybridMultilevel"/>
    <w:tmpl w:val="C92E619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
    <w:nsid w:val="060C33DD"/>
    <w:multiLevelType w:val="hybridMultilevel"/>
    <w:tmpl w:val="C98A6EA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
    <w:nsid w:val="06743EA7"/>
    <w:multiLevelType w:val="hybridMultilevel"/>
    <w:tmpl w:val="B86EF10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4">
    <w:nsid w:val="067A1627"/>
    <w:multiLevelType w:val="hybridMultilevel"/>
    <w:tmpl w:val="2F94B11A"/>
    <w:lvl w:ilvl="0" w:tplc="04190001">
      <w:start w:val="1"/>
      <w:numFmt w:val="bullet"/>
      <w:lvlText w:val=""/>
      <w:lvlJc w:val="left"/>
      <w:pPr>
        <w:ind w:left="718" w:hanging="360"/>
      </w:pPr>
      <w:rPr>
        <w:rFonts w:ascii="Symbol" w:hAnsi="Symbol" w:cs="Symbol" w:hint="default"/>
      </w:rPr>
    </w:lvl>
    <w:lvl w:ilvl="1" w:tplc="04190003">
      <w:start w:val="1"/>
      <w:numFmt w:val="bullet"/>
      <w:lvlText w:val="o"/>
      <w:lvlJc w:val="left"/>
      <w:pPr>
        <w:ind w:left="1438" w:hanging="360"/>
      </w:pPr>
      <w:rPr>
        <w:rFonts w:ascii="Courier New" w:hAnsi="Courier New" w:cs="Courier New" w:hint="default"/>
      </w:rPr>
    </w:lvl>
    <w:lvl w:ilvl="2" w:tplc="04190005">
      <w:start w:val="1"/>
      <w:numFmt w:val="bullet"/>
      <w:lvlText w:val=""/>
      <w:lvlJc w:val="left"/>
      <w:pPr>
        <w:ind w:left="2158" w:hanging="360"/>
      </w:pPr>
      <w:rPr>
        <w:rFonts w:ascii="Wingdings" w:hAnsi="Wingdings" w:cs="Wingdings" w:hint="default"/>
      </w:rPr>
    </w:lvl>
    <w:lvl w:ilvl="3" w:tplc="04190001">
      <w:start w:val="1"/>
      <w:numFmt w:val="bullet"/>
      <w:lvlText w:val=""/>
      <w:lvlJc w:val="left"/>
      <w:pPr>
        <w:ind w:left="2878" w:hanging="360"/>
      </w:pPr>
      <w:rPr>
        <w:rFonts w:ascii="Symbol" w:hAnsi="Symbol" w:cs="Symbol" w:hint="default"/>
      </w:rPr>
    </w:lvl>
    <w:lvl w:ilvl="4" w:tplc="04190003">
      <w:start w:val="1"/>
      <w:numFmt w:val="bullet"/>
      <w:lvlText w:val="o"/>
      <w:lvlJc w:val="left"/>
      <w:pPr>
        <w:ind w:left="3598" w:hanging="360"/>
      </w:pPr>
      <w:rPr>
        <w:rFonts w:ascii="Courier New" w:hAnsi="Courier New" w:cs="Courier New" w:hint="default"/>
      </w:rPr>
    </w:lvl>
    <w:lvl w:ilvl="5" w:tplc="04190005">
      <w:start w:val="1"/>
      <w:numFmt w:val="bullet"/>
      <w:lvlText w:val=""/>
      <w:lvlJc w:val="left"/>
      <w:pPr>
        <w:ind w:left="4318" w:hanging="360"/>
      </w:pPr>
      <w:rPr>
        <w:rFonts w:ascii="Wingdings" w:hAnsi="Wingdings" w:cs="Wingdings" w:hint="default"/>
      </w:rPr>
    </w:lvl>
    <w:lvl w:ilvl="6" w:tplc="04190001">
      <w:start w:val="1"/>
      <w:numFmt w:val="bullet"/>
      <w:lvlText w:val=""/>
      <w:lvlJc w:val="left"/>
      <w:pPr>
        <w:ind w:left="5038" w:hanging="360"/>
      </w:pPr>
      <w:rPr>
        <w:rFonts w:ascii="Symbol" w:hAnsi="Symbol" w:cs="Symbol" w:hint="default"/>
      </w:rPr>
    </w:lvl>
    <w:lvl w:ilvl="7" w:tplc="04190003">
      <w:start w:val="1"/>
      <w:numFmt w:val="bullet"/>
      <w:lvlText w:val="o"/>
      <w:lvlJc w:val="left"/>
      <w:pPr>
        <w:ind w:left="5758" w:hanging="360"/>
      </w:pPr>
      <w:rPr>
        <w:rFonts w:ascii="Courier New" w:hAnsi="Courier New" w:cs="Courier New" w:hint="default"/>
      </w:rPr>
    </w:lvl>
    <w:lvl w:ilvl="8" w:tplc="04190005">
      <w:start w:val="1"/>
      <w:numFmt w:val="bullet"/>
      <w:lvlText w:val=""/>
      <w:lvlJc w:val="left"/>
      <w:pPr>
        <w:ind w:left="6478" w:hanging="360"/>
      </w:pPr>
      <w:rPr>
        <w:rFonts w:ascii="Wingdings" w:hAnsi="Wingdings" w:cs="Wingdings" w:hint="default"/>
      </w:rPr>
    </w:lvl>
  </w:abstractNum>
  <w:abstractNum w:abstractNumId="25">
    <w:nsid w:val="06BE5783"/>
    <w:multiLevelType w:val="hybridMultilevel"/>
    <w:tmpl w:val="2274494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6">
    <w:nsid w:val="07B134B6"/>
    <w:multiLevelType w:val="hybridMultilevel"/>
    <w:tmpl w:val="B9DEFF6C"/>
    <w:lvl w:ilvl="0" w:tplc="7038A980">
      <w:start w:val="1"/>
      <w:numFmt w:val="bullet"/>
      <w:lvlText w:val=""/>
      <w:lvlJc w:val="left"/>
      <w:pPr>
        <w:tabs>
          <w:tab w:val="num" w:pos="1555"/>
        </w:tabs>
        <w:ind w:left="1555"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27">
    <w:nsid w:val="097E53E6"/>
    <w:multiLevelType w:val="hybridMultilevel"/>
    <w:tmpl w:val="50425CC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8">
    <w:nsid w:val="09914353"/>
    <w:multiLevelType w:val="hybridMultilevel"/>
    <w:tmpl w:val="F67A69BC"/>
    <w:lvl w:ilvl="0" w:tplc="011E391E">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9">
    <w:nsid w:val="09937180"/>
    <w:multiLevelType w:val="hybridMultilevel"/>
    <w:tmpl w:val="FD7AD45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0">
    <w:nsid w:val="09AC2E0E"/>
    <w:multiLevelType w:val="hybridMultilevel"/>
    <w:tmpl w:val="AB40603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0A07694E"/>
    <w:multiLevelType w:val="hybridMultilevel"/>
    <w:tmpl w:val="51E8A5BC"/>
    <w:lvl w:ilvl="0" w:tplc="011E391E">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2">
    <w:nsid w:val="0A2267B6"/>
    <w:multiLevelType w:val="hybridMultilevel"/>
    <w:tmpl w:val="DBC82F56"/>
    <w:lvl w:ilvl="0" w:tplc="C84210FC">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3">
    <w:nsid w:val="0A853CBD"/>
    <w:multiLevelType w:val="hybridMultilevel"/>
    <w:tmpl w:val="9D3463E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4">
    <w:nsid w:val="0AC43062"/>
    <w:multiLevelType w:val="hybridMultilevel"/>
    <w:tmpl w:val="A9941632"/>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35">
    <w:nsid w:val="0AE40F92"/>
    <w:multiLevelType w:val="hybridMultilevel"/>
    <w:tmpl w:val="54BE8F6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6">
    <w:nsid w:val="0B8C365B"/>
    <w:multiLevelType w:val="multilevel"/>
    <w:tmpl w:val="5302FF4E"/>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ind w:left="1440" w:hanging="360"/>
      </w:pPr>
      <w:rPr>
        <w:rFonts w:ascii="Times New Roman" w:eastAsia="Arial Unicode MS" w:hAnsi="Times New Roman" w:hint="default"/>
        <w:b w:val="0"/>
        <w:bCs w:val="0"/>
        <w:sz w:val="24"/>
        <w:szCs w:val="24"/>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7">
    <w:nsid w:val="0C195123"/>
    <w:multiLevelType w:val="hybridMultilevel"/>
    <w:tmpl w:val="EE64F564"/>
    <w:lvl w:ilvl="0" w:tplc="04190001">
      <w:start w:val="1"/>
      <w:numFmt w:val="bullet"/>
      <w:lvlText w:val=""/>
      <w:lvlJc w:val="left"/>
      <w:pPr>
        <w:tabs>
          <w:tab w:val="num" w:pos="1260"/>
        </w:tabs>
        <w:ind w:left="1260" w:hanging="360"/>
      </w:pPr>
      <w:rPr>
        <w:rFonts w:ascii="Symbol" w:hAnsi="Symbol" w:cs="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38">
    <w:nsid w:val="0DB86F5E"/>
    <w:multiLevelType w:val="hybridMultilevel"/>
    <w:tmpl w:val="AB40603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nsid w:val="0DE66C1D"/>
    <w:multiLevelType w:val="hybridMultilevel"/>
    <w:tmpl w:val="88A83C62"/>
    <w:lvl w:ilvl="0" w:tplc="52C001D6">
      <w:start w:val="1"/>
      <w:numFmt w:val="decimal"/>
      <w:lvlText w:val="%1."/>
      <w:lvlJc w:val="left"/>
      <w:pPr>
        <w:ind w:left="720" w:hanging="360"/>
      </w:pPr>
      <w:rPr>
        <w:rFonts w:hint="default"/>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nsid w:val="0E21279A"/>
    <w:multiLevelType w:val="hybridMultilevel"/>
    <w:tmpl w:val="B7E8C2BA"/>
    <w:lvl w:ilvl="0" w:tplc="D12C30E6">
      <w:start w:val="1"/>
      <w:numFmt w:val="decimal"/>
      <w:lvlText w:val="%1."/>
      <w:lvlJc w:val="left"/>
      <w:pPr>
        <w:ind w:left="862" w:hanging="360"/>
      </w:pPr>
      <w:rPr>
        <w:b w:val="0"/>
        <w:bCs w:val="0"/>
      </w:rPr>
    </w:lvl>
    <w:lvl w:ilvl="1" w:tplc="04190019">
      <w:start w:val="1"/>
      <w:numFmt w:val="lowerLetter"/>
      <w:lvlText w:val="%2."/>
      <w:lvlJc w:val="left"/>
      <w:pPr>
        <w:ind w:left="1582" w:hanging="360"/>
      </w:pPr>
    </w:lvl>
    <w:lvl w:ilvl="2" w:tplc="0419001B">
      <w:start w:val="1"/>
      <w:numFmt w:val="lowerRoman"/>
      <w:lvlText w:val="%3."/>
      <w:lvlJc w:val="right"/>
      <w:pPr>
        <w:ind w:left="2302" w:hanging="180"/>
      </w:pPr>
    </w:lvl>
    <w:lvl w:ilvl="3" w:tplc="0419000F">
      <w:start w:val="1"/>
      <w:numFmt w:val="decimal"/>
      <w:lvlText w:val="%4."/>
      <w:lvlJc w:val="left"/>
      <w:pPr>
        <w:ind w:left="3022" w:hanging="360"/>
      </w:pPr>
    </w:lvl>
    <w:lvl w:ilvl="4" w:tplc="04190019">
      <w:start w:val="1"/>
      <w:numFmt w:val="lowerLetter"/>
      <w:lvlText w:val="%5."/>
      <w:lvlJc w:val="left"/>
      <w:pPr>
        <w:ind w:left="3742" w:hanging="360"/>
      </w:pPr>
    </w:lvl>
    <w:lvl w:ilvl="5" w:tplc="0419001B">
      <w:start w:val="1"/>
      <w:numFmt w:val="lowerRoman"/>
      <w:lvlText w:val="%6."/>
      <w:lvlJc w:val="right"/>
      <w:pPr>
        <w:ind w:left="4462" w:hanging="180"/>
      </w:pPr>
    </w:lvl>
    <w:lvl w:ilvl="6" w:tplc="0419000F">
      <w:start w:val="1"/>
      <w:numFmt w:val="decimal"/>
      <w:lvlText w:val="%7."/>
      <w:lvlJc w:val="left"/>
      <w:pPr>
        <w:ind w:left="5182" w:hanging="360"/>
      </w:pPr>
    </w:lvl>
    <w:lvl w:ilvl="7" w:tplc="04190019">
      <w:start w:val="1"/>
      <w:numFmt w:val="lowerLetter"/>
      <w:lvlText w:val="%8."/>
      <w:lvlJc w:val="left"/>
      <w:pPr>
        <w:ind w:left="5902" w:hanging="360"/>
      </w:pPr>
    </w:lvl>
    <w:lvl w:ilvl="8" w:tplc="0419001B">
      <w:start w:val="1"/>
      <w:numFmt w:val="lowerRoman"/>
      <w:lvlText w:val="%9."/>
      <w:lvlJc w:val="right"/>
      <w:pPr>
        <w:ind w:left="6622" w:hanging="180"/>
      </w:pPr>
    </w:lvl>
  </w:abstractNum>
  <w:abstractNum w:abstractNumId="41">
    <w:nsid w:val="0EF86896"/>
    <w:multiLevelType w:val="hybridMultilevel"/>
    <w:tmpl w:val="1BAABB7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2">
    <w:nsid w:val="0F2653D3"/>
    <w:multiLevelType w:val="hybridMultilevel"/>
    <w:tmpl w:val="0F9298D2"/>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43">
    <w:nsid w:val="0F2C2DD2"/>
    <w:multiLevelType w:val="hybridMultilevel"/>
    <w:tmpl w:val="A8CC1A0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4">
    <w:nsid w:val="0F2E1CD8"/>
    <w:multiLevelType w:val="hybridMultilevel"/>
    <w:tmpl w:val="5DA26654"/>
    <w:lvl w:ilvl="0" w:tplc="011E391E">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5">
    <w:nsid w:val="102B0771"/>
    <w:multiLevelType w:val="hybridMultilevel"/>
    <w:tmpl w:val="260E71EE"/>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6">
    <w:nsid w:val="10332A48"/>
    <w:multiLevelType w:val="hybridMultilevel"/>
    <w:tmpl w:val="743ED34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7">
    <w:nsid w:val="104A10EA"/>
    <w:multiLevelType w:val="multilevel"/>
    <w:tmpl w:val="389E5F8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8">
    <w:nsid w:val="105D7D78"/>
    <w:multiLevelType w:val="hybridMultilevel"/>
    <w:tmpl w:val="5E3A3AA2"/>
    <w:lvl w:ilvl="0" w:tplc="4C30374A">
      <w:numFmt w:val="bullet"/>
      <w:lvlText w:val="•"/>
      <w:lvlJc w:val="left"/>
      <w:pPr>
        <w:ind w:left="927" w:hanging="360"/>
      </w:pPr>
      <w:rPr>
        <w:rFonts w:ascii="Times New Roman" w:eastAsia="Arial Unicode MS"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9">
    <w:nsid w:val="10CD36D2"/>
    <w:multiLevelType w:val="hybridMultilevel"/>
    <w:tmpl w:val="F2B6E38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nsid w:val="10DE53F0"/>
    <w:multiLevelType w:val="hybridMultilevel"/>
    <w:tmpl w:val="E0FCAB9A"/>
    <w:lvl w:ilvl="0" w:tplc="7038A980">
      <w:start w:val="1"/>
      <w:numFmt w:val="bullet"/>
      <w:lvlText w:val=""/>
      <w:lvlJc w:val="left"/>
      <w:pPr>
        <w:tabs>
          <w:tab w:val="num" w:pos="1904"/>
        </w:tabs>
        <w:ind w:left="1904"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51">
    <w:nsid w:val="10F64FAC"/>
    <w:multiLevelType w:val="hybridMultilevel"/>
    <w:tmpl w:val="A03204F6"/>
    <w:lvl w:ilvl="0" w:tplc="04190001">
      <w:start w:val="1"/>
      <w:numFmt w:val="bullet"/>
      <w:lvlText w:val=""/>
      <w:lvlJc w:val="left"/>
      <w:pPr>
        <w:ind w:left="862" w:hanging="360"/>
      </w:pPr>
      <w:rPr>
        <w:rFonts w:ascii="Symbol" w:hAnsi="Symbol" w:cs="Symbol" w:hint="default"/>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cs="Wingdings" w:hint="default"/>
      </w:rPr>
    </w:lvl>
    <w:lvl w:ilvl="3" w:tplc="04190001">
      <w:start w:val="1"/>
      <w:numFmt w:val="bullet"/>
      <w:lvlText w:val=""/>
      <w:lvlJc w:val="left"/>
      <w:pPr>
        <w:ind w:left="3022" w:hanging="360"/>
      </w:pPr>
      <w:rPr>
        <w:rFonts w:ascii="Symbol" w:hAnsi="Symbol" w:cs="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cs="Wingdings" w:hint="default"/>
      </w:rPr>
    </w:lvl>
    <w:lvl w:ilvl="6" w:tplc="04190001">
      <w:start w:val="1"/>
      <w:numFmt w:val="bullet"/>
      <w:lvlText w:val=""/>
      <w:lvlJc w:val="left"/>
      <w:pPr>
        <w:ind w:left="5182" w:hanging="360"/>
      </w:pPr>
      <w:rPr>
        <w:rFonts w:ascii="Symbol" w:hAnsi="Symbol" w:cs="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cs="Wingdings" w:hint="default"/>
      </w:rPr>
    </w:lvl>
  </w:abstractNum>
  <w:abstractNum w:abstractNumId="52">
    <w:nsid w:val="111760C8"/>
    <w:multiLevelType w:val="multilevel"/>
    <w:tmpl w:val="33D4A5D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3">
    <w:nsid w:val="11A17822"/>
    <w:multiLevelType w:val="hybridMultilevel"/>
    <w:tmpl w:val="1BF29B0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4">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55">
    <w:nsid w:val="11B03143"/>
    <w:multiLevelType w:val="multilevel"/>
    <w:tmpl w:val="4CA6ECF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6">
    <w:nsid w:val="120A3CF3"/>
    <w:multiLevelType w:val="hybridMultilevel"/>
    <w:tmpl w:val="95C2B0A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7">
    <w:nsid w:val="122831DC"/>
    <w:multiLevelType w:val="hybridMultilevel"/>
    <w:tmpl w:val="3B6C0728"/>
    <w:lvl w:ilvl="0" w:tplc="F422756C">
      <w:start w:val="1"/>
      <w:numFmt w:val="decimal"/>
      <w:lvlText w:val="%1."/>
      <w:lvlJc w:val="left"/>
      <w:pPr>
        <w:ind w:left="814" w:hanging="360"/>
      </w:pPr>
      <w:rPr>
        <w:rFonts w:hint="default"/>
        <w:b w:val="0"/>
        <w:bCs w:val="0"/>
      </w:rPr>
    </w:lvl>
    <w:lvl w:ilvl="1" w:tplc="04190019">
      <w:start w:val="1"/>
      <w:numFmt w:val="lowerLetter"/>
      <w:lvlText w:val="%2."/>
      <w:lvlJc w:val="left"/>
      <w:pPr>
        <w:ind w:left="1534" w:hanging="360"/>
      </w:pPr>
    </w:lvl>
    <w:lvl w:ilvl="2" w:tplc="0419001B">
      <w:start w:val="1"/>
      <w:numFmt w:val="lowerRoman"/>
      <w:lvlText w:val="%3."/>
      <w:lvlJc w:val="right"/>
      <w:pPr>
        <w:ind w:left="2254" w:hanging="180"/>
      </w:pPr>
    </w:lvl>
    <w:lvl w:ilvl="3" w:tplc="0419000F">
      <w:start w:val="1"/>
      <w:numFmt w:val="decimal"/>
      <w:lvlText w:val="%4."/>
      <w:lvlJc w:val="left"/>
      <w:pPr>
        <w:ind w:left="2974" w:hanging="360"/>
      </w:pPr>
    </w:lvl>
    <w:lvl w:ilvl="4" w:tplc="04190019">
      <w:start w:val="1"/>
      <w:numFmt w:val="lowerLetter"/>
      <w:lvlText w:val="%5."/>
      <w:lvlJc w:val="left"/>
      <w:pPr>
        <w:ind w:left="3694" w:hanging="360"/>
      </w:pPr>
    </w:lvl>
    <w:lvl w:ilvl="5" w:tplc="0419001B">
      <w:start w:val="1"/>
      <w:numFmt w:val="lowerRoman"/>
      <w:lvlText w:val="%6."/>
      <w:lvlJc w:val="right"/>
      <w:pPr>
        <w:ind w:left="4414" w:hanging="180"/>
      </w:pPr>
    </w:lvl>
    <w:lvl w:ilvl="6" w:tplc="0419000F">
      <w:start w:val="1"/>
      <w:numFmt w:val="decimal"/>
      <w:lvlText w:val="%7."/>
      <w:lvlJc w:val="left"/>
      <w:pPr>
        <w:ind w:left="5134" w:hanging="360"/>
      </w:pPr>
    </w:lvl>
    <w:lvl w:ilvl="7" w:tplc="04190019">
      <w:start w:val="1"/>
      <w:numFmt w:val="lowerLetter"/>
      <w:lvlText w:val="%8."/>
      <w:lvlJc w:val="left"/>
      <w:pPr>
        <w:ind w:left="5854" w:hanging="360"/>
      </w:pPr>
    </w:lvl>
    <w:lvl w:ilvl="8" w:tplc="0419001B">
      <w:start w:val="1"/>
      <w:numFmt w:val="lowerRoman"/>
      <w:lvlText w:val="%9."/>
      <w:lvlJc w:val="right"/>
      <w:pPr>
        <w:ind w:left="6574" w:hanging="180"/>
      </w:pPr>
    </w:lvl>
  </w:abstractNum>
  <w:abstractNum w:abstractNumId="58">
    <w:nsid w:val="124F1807"/>
    <w:multiLevelType w:val="multilevel"/>
    <w:tmpl w:val="09B6FE4A"/>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nsid w:val="12EE5A19"/>
    <w:multiLevelType w:val="hybridMultilevel"/>
    <w:tmpl w:val="70A4D400"/>
    <w:lvl w:ilvl="0" w:tplc="C84210FC">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0">
    <w:nsid w:val="1351456E"/>
    <w:multiLevelType w:val="hybridMultilevel"/>
    <w:tmpl w:val="D9845ADA"/>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61">
    <w:nsid w:val="137C3767"/>
    <w:multiLevelType w:val="hybridMultilevel"/>
    <w:tmpl w:val="FB0EE65E"/>
    <w:lvl w:ilvl="0" w:tplc="04190001">
      <w:start w:val="1"/>
      <w:numFmt w:val="bullet"/>
      <w:lvlText w:val=""/>
      <w:lvlJc w:val="left"/>
      <w:pPr>
        <w:ind w:left="720" w:hanging="360"/>
      </w:pPr>
      <w:rPr>
        <w:rFonts w:ascii="Symbol" w:hAnsi="Symbol" w:cs="Symbol" w:hint="default"/>
      </w:rPr>
    </w:lvl>
    <w:lvl w:ilvl="1" w:tplc="30C089BE">
      <w:numFmt w:val="bullet"/>
      <w:lvlText w:val="•"/>
      <w:lvlJc w:val="left"/>
      <w:pPr>
        <w:ind w:left="1440" w:hanging="360"/>
      </w:pPr>
      <w:rPr>
        <w:rFonts w:ascii="Times New Roman" w:eastAsia="Times New Roman" w:hAnsi="Times New Roman"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2">
    <w:nsid w:val="139B639E"/>
    <w:multiLevelType w:val="hybridMultilevel"/>
    <w:tmpl w:val="EEEEBD54"/>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63">
    <w:nsid w:val="13AD1580"/>
    <w:multiLevelType w:val="hybridMultilevel"/>
    <w:tmpl w:val="041AADD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4">
    <w:nsid w:val="13CD5C92"/>
    <w:multiLevelType w:val="hybridMultilevel"/>
    <w:tmpl w:val="5404B33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5">
    <w:nsid w:val="142214F7"/>
    <w:multiLevelType w:val="hybridMultilevel"/>
    <w:tmpl w:val="2B141B88"/>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66">
    <w:nsid w:val="1452424A"/>
    <w:multiLevelType w:val="hybridMultilevel"/>
    <w:tmpl w:val="979490F6"/>
    <w:lvl w:ilvl="0" w:tplc="04190001">
      <w:start w:val="1"/>
      <w:numFmt w:val="bullet"/>
      <w:lvlText w:val=""/>
      <w:lvlJc w:val="left"/>
      <w:pPr>
        <w:ind w:left="862" w:hanging="360"/>
      </w:pPr>
      <w:rPr>
        <w:rFonts w:ascii="Symbol" w:hAnsi="Symbol" w:cs="Symbol" w:hint="default"/>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cs="Wingdings" w:hint="default"/>
      </w:rPr>
    </w:lvl>
    <w:lvl w:ilvl="3" w:tplc="04190001">
      <w:start w:val="1"/>
      <w:numFmt w:val="bullet"/>
      <w:lvlText w:val=""/>
      <w:lvlJc w:val="left"/>
      <w:pPr>
        <w:ind w:left="3022" w:hanging="360"/>
      </w:pPr>
      <w:rPr>
        <w:rFonts w:ascii="Symbol" w:hAnsi="Symbol" w:cs="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cs="Wingdings" w:hint="default"/>
      </w:rPr>
    </w:lvl>
    <w:lvl w:ilvl="6" w:tplc="04190001">
      <w:start w:val="1"/>
      <w:numFmt w:val="bullet"/>
      <w:lvlText w:val=""/>
      <w:lvlJc w:val="left"/>
      <w:pPr>
        <w:ind w:left="5182" w:hanging="360"/>
      </w:pPr>
      <w:rPr>
        <w:rFonts w:ascii="Symbol" w:hAnsi="Symbol" w:cs="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cs="Wingdings" w:hint="default"/>
      </w:rPr>
    </w:lvl>
  </w:abstractNum>
  <w:abstractNum w:abstractNumId="67">
    <w:nsid w:val="14652281"/>
    <w:multiLevelType w:val="hybridMultilevel"/>
    <w:tmpl w:val="EB56C7A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8">
    <w:nsid w:val="148C6778"/>
    <w:multiLevelType w:val="hybridMultilevel"/>
    <w:tmpl w:val="D628414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9">
    <w:nsid w:val="14D55966"/>
    <w:multiLevelType w:val="hybridMultilevel"/>
    <w:tmpl w:val="C88C61A2"/>
    <w:lvl w:ilvl="0" w:tplc="4C30374A">
      <w:numFmt w:val="bullet"/>
      <w:lvlText w:val="•"/>
      <w:lvlJc w:val="left"/>
      <w:pPr>
        <w:ind w:left="946" w:hanging="360"/>
      </w:pPr>
      <w:rPr>
        <w:rFonts w:ascii="Times New Roman" w:eastAsia="Arial Unicode MS" w:hAnsi="Times New Roman" w:hint="default"/>
      </w:rPr>
    </w:lvl>
    <w:lvl w:ilvl="1" w:tplc="04190003">
      <w:start w:val="1"/>
      <w:numFmt w:val="bullet"/>
      <w:lvlText w:val="o"/>
      <w:lvlJc w:val="left"/>
      <w:pPr>
        <w:ind w:left="1459" w:hanging="360"/>
      </w:pPr>
      <w:rPr>
        <w:rFonts w:ascii="Courier New" w:hAnsi="Courier New" w:cs="Courier New" w:hint="default"/>
      </w:rPr>
    </w:lvl>
    <w:lvl w:ilvl="2" w:tplc="04190005">
      <w:start w:val="1"/>
      <w:numFmt w:val="bullet"/>
      <w:lvlText w:val=""/>
      <w:lvlJc w:val="left"/>
      <w:pPr>
        <w:ind w:left="2179" w:hanging="360"/>
      </w:pPr>
      <w:rPr>
        <w:rFonts w:ascii="Wingdings" w:hAnsi="Wingdings" w:cs="Wingdings" w:hint="default"/>
      </w:rPr>
    </w:lvl>
    <w:lvl w:ilvl="3" w:tplc="04190001">
      <w:start w:val="1"/>
      <w:numFmt w:val="bullet"/>
      <w:lvlText w:val=""/>
      <w:lvlJc w:val="left"/>
      <w:pPr>
        <w:ind w:left="2899" w:hanging="360"/>
      </w:pPr>
      <w:rPr>
        <w:rFonts w:ascii="Symbol" w:hAnsi="Symbol" w:cs="Symbol" w:hint="default"/>
      </w:rPr>
    </w:lvl>
    <w:lvl w:ilvl="4" w:tplc="04190003">
      <w:start w:val="1"/>
      <w:numFmt w:val="bullet"/>
      <w:lvlText w:val="o"/>
      <w:lvlJc w:val="left"/>
      <w:pPr>
        <w:ind w:left="3619" w:hanging="360"/>
      </w:pPr>
      <w:rPr>
        <w:rFonts w:ascii="Courier New" w:hAnsi="Courier New" w:cs="Courier New" w:hint="default"/>
      </w:rPr>
    </w:lvl>
    <w:lvl w:ilvl="5" w:tplc="04190005">
      <w:start w:val="1"/>
      <w:numFmt w:val="bullet"/>
      <w:lvlText w:val=""/>
      <w:lvlJc w:val="left"/>
      <w:pPr>
        <w:ind w:left="4339" w:hanging="360"/>
      </w:pPr>
      <w:rPr>
        <w:rFonts w:ascii="Wingdings" w:hAnsi="Wingdings" w:cs="Wingdings" w:hint="default"/>
      </w:rPr>
    </w:lvl>
    <w:lvl w:ilvl="6" w:tplc="04190001">
      <w:start w:val="1"/>
      <w:numFmt w:val="bullet"/>
      <w:lvlText w:val=""/>
      <w:lvlJc w:val="left"/>
      <w:pPr>
        <w:ind w:left="5059" w:hanging="360"/>
      </w:pPr>
      <w:rPr>
        <w:rFonts w:ascii="Symbol" w:hAnsi="Symbol" w:cs="Symbol" w:hint="default"/>
      </w:rPr>
    </w:lvl>
    <w:lvl w:ilvl="7" w:tplc="04190003">
      <w:start w:val="1"/>
      <w:numFmt w:val="bullet"/>
      <w:lvlText w:val="o"/>
      <w:lvlJc w:val="left"/>
      <w:pPr>
        <w:ind w:left="5779" w:hanging="360"/>
      </w:pPr>
      <w:rPr>
        <w:rFonts w:ascii="Courier New" w:hAnsi="Courier New" w:cs="Courier New" w:hint="default"/>
      </w:rPr>
    </w:lvl>
    <w:lvl w:ilvl="8" w:tplc="04190005">
      <w:start w:val="1"/>
      <w:numFmt w:val="bullet"/>
      <w:lvlText w:val=""/>
      <w:lvlJc w:val="left"/>
      <w:pPr>
        <w:ind w:left="6499" w:hanging="360"/>
      </w:pPr>
      <w:rPr>
        <w:rFonts w:ascii="Wingdings" w:hAnsi="Wingdings" w:cs="Wingdings" w:hint="default"/>
      </w:rPr>
    </w:lvl>
  </w:abstractNum>
  <w:abstractNum w:abstractNumId="70">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71">
    <w:nsid w:val="163F2B72"/>
    <w:multiLevelType w:val="hybridMultilevel"/>
    <w:tmpl w:val="9D9620F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2">
    <w:nsid w:val="16586B8E"/>
    <w:multiLevelType w:val="hybridMultilevel"/>
    <w:tmpl w:val="FF3407C0"/>
    <w:lvl w:ilvl="0" w:tplc="4A8AF94E">
      <w:numFmt w:val="bullet"/>
      <w:lvlText w:val="-"/>
      <w:lvlJc w:val="left"/>
      <w:pPr>
        <w:ind w:left="2160" w:hanging="360"/>
      </w:pPr>
      <w:rPr>
        <w:rFonts w:ascii="Times New Roman" w:hAnsi="Times New Roman" w:cs="Times New Roman" w:hint="default"/>
      </w:rPr>
    </w:lvl>
    <w:lvl w:ilvl="1" w:tplc="04190003">
      <w:start w:val="1"/>
      <w:numFmt w:val="bullet"/>
      <w:lvlText w:val="o"/>
      <w:lvlJc w:val="left"/>
      <w:pPr>
        <w:ind w:left="2880" w:hanging="360"/>
      </w:pPr>
      <w:rPr>
        <w:rFonts w:ascii="Courier New" w:hAnsi="Courier New" w:cs="Courier New" w:hint="default"/>
      </w:rPr>
    </w:lvl>
    <w:lvl w:ilvl="2" w:tplc="04190005">
      <w:start w:val="1"/>
      <w:numFmt w:val="bullet"/>
      <w:lvlText w:val=""/>
      <w:lvlJc w:val="left"/>
      <w:pPr>
        <w:ind w:left="3600" w:hanging="360"/>
      </w:pPr>
      <w:rPr>
        <w:rFonts w:ascii="Wingdings" w:hAnsi="Wingdings" w:cs="Wingdings" w:hint="default"/>
      </w:rPr>
    </w:lvl>
    <w:lvl w:ilvl="3" w:tplc="04190001">
      <w:start w:val="1"/>
      <w:numFmt w:val="bullet"/>
      <w:lvlText w:val=""/>
      <w:lvlJc w:val="left"/>
      <w:pPr>
        <w:ind w:left="4320" w:hanging="360"/>
      </w:pPr>
      <w:rPr>
        <w:rFonts w:ascii="Symbol" w:hAnsi="Symbol" w:cs="Symbol" w:hint="default"/>
      </w:rPr>
    </w:lvl>
    <w:lvl w:ilvl="4" w:tplc="04190003">
      <w:start w:val="1"/>
      <w:numFmt w:val="bullet"/>
      <w:lvlText w:val="o"/>
      <w:lvlJc w:val="left"/>
      <w:pPr>
        <w:ind w:left="5040" w:hanging="360"/>
      </w:pPr>
      <w:rPr>
        <w:rFonts w:ascii="Courier New" w:hAnsi="Courier New" w:cs="Courier New" w:hint="default"/>
      </w:rPr>
    </w:lvl>
    <w:lvl w:ilvl="5" w:tplc="04190005">
      <w:start w:val="1"/>
      <w:numFmt w:val="bullet"/>
      <w:lvlText w:val=""/>
      <w:lvlJc w:val="left"/>
      <w:pPr>
        <w:ind w:left="5760" w:hanging="360"/>
      </w:pPr>
      <w:rPr>
        <w:rFonts w:ascii="Wingdings" w:hAnsi="Wingdings" w:cs="Wingdings" w:hint="default"/>
      </w:rPr>
    </w:lvl>
    <w:lvl w:ilvl="6" w:tplc="04190001">
      <w:start w:val="1"/>
      <w:numFmt w:val="bullet"/>
      <w:lvlText w:val=""/>
      <w:lvlJc w:val="left"/>
      <w:pPr>
        <w:ind w:left="6480" w:hanging="360"/>
      </w:pPr>
      <w:rPr>
        <w:rFonts w:ascii="Symbol" w:hAnsi="Symbol" w:cs="Symbol" w:hint="default"/>
      </w:rPr>
    </w:lvl>
    <w:lvl w:ilvl="7" w:tplc="04190003">
      <w:start w:val="1"/>
      <w:numFmt w:val="bullet"/>
      <w:lvlText w:val="o"/>
      <w:lvlJc w:val="left"/>
      <w:pPr>
        <w:ind w:left="7200" w:hanging="360"/>
      </w:pPr>
      <w:rPr>
        <w:rFonts w:ascii="Courier New" w:hAnsi="Courier New" w:cs="Courier New" w:hint="default"/>
      </w:rPr>
    </w:lvl>
    <w:lvl w:ilvl="8" w:tplc="04190005">
      <w:start w:val="1"/>
      <w:numFmt w:val="bullet"/>
      <w:lvlText w:val=""/>
      <w:lvlJc w:val="left"/>
      <w:pPr>
        <w:ind w:left="7920" w:hanging="360"/>
      </w:pPr>
      <w:rPr>
        <w:rFonts w:ascii="Wingdings" w:hAnsi="Wingdings" w:cs="Wingdings" w:hint="default"/>
      </w:rPr>
    </w:lvl>
  </w:abstractNum>
  <w:abstractNum w:abstractNumId="73">
    <w:nsid w:val="1667215A"/>
    <w:multiLevelType w:val="hybridMultilevel"/>
    <w:tmpl w:val="4BA2E2AA"/>
    <w:lvl w:ilvl="0" w:tplc="FE4410C2">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4">
    <w:nsid w:val="16DD410E"/>
    <w:multiLevelType w:val="hybridMultilevel"/>
    <w:tmpl w:val="F3941E84"/>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75">
    <w:nsid w:val="170D0281"/>
    <w:multiLevelType w:val="hybridMultilevel"/>
    <w:tmpl w:val="5E0C455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76">
    <w:nsid w:val="17EA2172"/>
    <w:multiLevelType w:val="hybridMultilevel"/>
    <w:tmpl w:val="7DCEC91C"/>
    <w:lvl w:ilvl="0" w:tplc="4A8AF94E">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7">
    <w:nsid w:val="17F9557E"/>
    <w:multiLevelType w:val="hybridMultilevel"/>
    <w:tmpl w:val="2E58719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8">
    <w:nsid w:val="181750D9"/>
    <w:multiLevelType w:val="multilevel"/>
    <w:tmpl w:val="A7ACE55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9">
    <w:nsid w:val="18691845"/>
    <w:multiLevelType w:val="multilevel"/>
    <w:tmpl w:val="A99C45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0">
    <w:nsid w:val="18C86DD0"/>
    <w:multiLevelType w:val="hybridMultilevel"/>
    <w:tmpl w:val="15C69FDC"/>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81">
    <w:nsid w:val="18F51C7D"/>
    <w:multiLevelType w:val="multilevel"/>
    <w:tmpl w:val="8E7A498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2">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83">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84">
    <w:nsid w:val="194945C0"/>
    <w:multiLevelType w:val="hybridMultilevel"/>
    <w:tmpl w:val="AB40603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5">
    <w:nsid w:val="194C40E8"/>
    <w:multiLevelType w:val="hybridMultilevel"/>
    <w:tmpl w:val="D11C9CBA"/>
    <w:lvl w:ilvl="0" w:tplc="688C5EDE">
      <w:numFmt w:val="bullet"/>
      <w:lvlText w:val=""/>
      <w:lvlJc w:val="left"/>
      <w:pPr>
        <w:tabs>
          <w:tab w:val="num" w:pos="567"/>
        </w:tabs>
        <w:ind w:left="567" w:hanging="567"/>
      </w:pPr>
      <w:rPr>
        <w:rFonts w:ascii="Symbol" w:eastAsia="Times New Roman"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86">
    <w:nsid w:val="195C1821"/>
    <w:multiLevelType w:val="hybridMultilevel"/>
    <w:tmpl w:val="C6A4FBE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7">
    <w:nsid w:val="1A501F5D"/>
    <w:multiLevelType w:val="hybridMultilevel"/>
    <w:tmpl w:val="C568AA5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8">
    <w:nsid w:val="1AC93B40"/>
    <w:multiLevelType w:val="hybridMultilevel"/>
    <w:tmpl w:val="8EB89352"/>
    <w:lvl w:ilvl="0" w:tplc="04190001">
      <w:start w:val="1"/>
      <w:numFmt w:val="bullet"/>
      <w:lvlText w:val=""/>
      <w:lvlJc w:val="left"/>
      <w:pPr>
        <w:ind w:left="1211"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9">
    <w:nsid w:val="1ACD739B"/>
    <w:multiLevelType w:val="hybridMultilevel"/>
    <w:tmpl w:val="82E40E32"/>
    <w:lvl w:ilvl="0" w:tplc="FE4410C2">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0">
    <w:nsid w:val="1BC936E3"/>
    <w:multiLevelType w:val="hybridMultilevel"/>
    <w:tmpl w:val="BB683E7E"/>
    <w:lvl w:ilvl="0" w:tplc="7038A980">
      <w:start w:val="1"/>
      <w:numFmt w:val="bullet"/>
      <w:lvlText w:val=""/>
      <w:lvlJc w:val="left"/>
      <w:pPr>
        <w:tabs>
          <w:tab w:val="num" w:pos="1195"/>
        </w:tabs>
        <w:ind w:left="1195"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91">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92">
    <w:nsid w:val="1CA17A71"/>
    <w:multiLevelType w:val="hybridMultilevel"/>
    <w:tmpl w:val="1B84FFD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3">
    <w:nsid w:val="1CCC65E9"/>
    <w:multiLevelType w:val="hybridMultilevel"/>
    <w:tmpl w:val="E1F4110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4">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95">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96">
    <w:nsid w:val="1CF068AE"/>
    <w:multiLevelType w:val="hybridMultilevel"/>
    <w:tmpl w:val="7422ABD8"/>
    <w:lvl w:ilvl="0" w:tplc="04190001">
      <w:start w:val="1"/>
      <w:numFmt w:val="bullet"/>
      <w:lvlText w:val=""/>
      <w:lvlJc w:val="left"/>
      <w:pPr>
        <w:ind w:left="1285" w:hanging="360"/>
      </w:pPr>
      <w:rPr>
        <w:rFonts w:ascii="Symbol" w:hAnsi="Symbol" w:cs="Symbol" w:hint="default"/>
      </w:rPr>
    </w:lvl>
    <w:lvl w:ilvl="1" w:tplc="04190003">
      <w:start w:val="1"/>
      <w:numFmt w:val="bullet"/>
      <w:lvlText w:val="o"/>
      <w:lvlJc w:val="left"/>
      <w:pPr>
        <w:ind w:left="2005" w:hanging="360"/>
      </w:pPr>
      <w:rPr>
        <w:rFonts w:ascii="Courier New" w:hAnsi="Courier New" w:cs="Courier New" w:hint="default"/>
      </w:rPr>
    </w:lvl>
    <w:lvl w:ilvl="2" w:tplc="04190005">
      <w:start w:val="1"/>
      <w:numFmt w:val="bullet"/>
      <w:lvlText w:val=""/>
      <w:lvlJc w:val="left"/>
      <w:pPr>
        <w:ind w:left="2725" w:hanging="360"/>
      </w:pPr>
      <w:rPr>
        <w:rFonts w:ascii="Wingdings" w:hAnsi="Wingdings" w:cs="Wingdings" w:hint="default"/>
      </w:rPr>
    </w:lvl>
    <w:lvl w:ilvl="3" w:tplc="04190001">
      <w:start w:val="1"/>
      <w:numFmt w:val="bullet"/>
      <w:lvlText w:val=""/>
      <w:lvlJc w:val="left"/>
      <w:pPr>
        <w:ind w:left="3445" w:hanging="360"/>
      </w:pPr>
      <w:rPr>
        <w:rFonts w:ascii="Symbol" w:hAnsi="Symbol" w:cs="Symbol" w:hint="default"/>
      </w:rPr>
    </w:lvl>
    <w:lvl w:ilvl="4" w:tplc="04190003">
      <w:start w:val="1"/>
      <w:numFmt w:val="bullet"/>
      <w:lvlText w:val="o"/>
      <w:lvlJc w:val="left"/>
      <w:pPr>
        <w:ind w:left="4165" w:hanging="360"/>
      </w:pPr>
      <w:rPr>
        <w:rFonts w:ascii="Courier New" w:hAnsi="Courier New" w:cs="Courier New" w:hint="default"/>
      </w:rPr>
    </w:lvl>
    <w:lvl w:ilvl="5" w:tplc="04190005">
      <w:start w:val="1"/>
      <w:numFmt w:val="bullet"/>
      <w:lvlText w:val=""/>
      <w:lvlJc w:val="left"/>
      <w:pPr>
        <w:ind w:left="4885" w:hanging="360"/>
      </w:pPr>
      <w:rPr>
        <w:rFonts w:ascii="Wingdings" w:hAnsi="Wingdings" w:cs="Wingdings" w:hint="default"/>
      </w:rPr>
    </w:lvl>
    <w:lvl w:ilvl="6" w:tplc="04190001">
      <w:start w:val="1"/>
      <w:numFmt w:val="bullet"/>
      <w:lvlText w:val=""/>
      <w:lvlJc w:val="left"/>
      <w:pPr>
        <w:ind w:left="5605" w:hanging="360"/>
      </w:pPr>
      <w:rPr>
        <w:rFonts w:ascii="Symbol" w:hAnsi="Symbol" w:cs="Symbol" w:hint="default"/>
      </w:rPr>
    </w:lvl>
    <w:lvl w:ilvl="7" w:tplc="04190003">
      <w:start w:val="1"/>
      <w:numFmt w:val="bullet"/>
      <w:lvlText w:val="o"/>
      <w:lvlJc w:val="left"/>
      <w:pPr>
        <w:ind w:left="6325" w:hanging="360"/>
      </w:pPr>
      <w:rPr>
        <w:rFonts w:ascii="Courier New" w:hAnsi="Courier New" w:cs="Courier New" w:hint="default"/>
      </w:rPr>
    </w:lvl>
    <w:lvl w:ilvl="8" w:tplc="04190005">
      <w:start w:val="1"/>
      <w:numFmt w:val="bullet"/>
      <w:lvlText w:val=""/>
      <w:lvlJc w:val="left"/>
      <w:pPr>
        <w:ind w:left="7045" w:hanging="360"/>
      </w:pPr>
      <w:rPr>
        <w:rFonts w:ascii="Wingdings" w:hAnsi="Wingdings" w:cs="Wingdings" w:hint="default"/>
      </w:rPr>
    </w:lvl>
  </w:abstractNum>
  <w:abstractNum w:abstractNumId="97">
    <w:nsid w:val="1D5F0D2A"/>
    <w:multiLevelType w:val="hybridMultilevel"/>
    <w:tmpl w:val="5DD2D700"/>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98">
    <w:nsid w:val="1D922AE8"/>
    <w:multiLevelType w:val="hybridMultilevel"/>
    <w:tmpl w:val="9BB634A0"/>
    <w:lvl w:ilvl="0" w:tplc="04190001">
      <w:start w:val="1"/>
      <w:numFmt w:val="bullet"/>
      <w:lvlText w:val=""/>
      <w:lvlJc w:val="left"/>
      <w:pPr>
        <w:ind w:left="786" w:hanging="360"/>
      </w:pPr>
      <w:rPr>
        <w:rFonts w:ascii="Symbol" w:hAnsi="Symbol" w:cs="Symbol"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cs="Wingdings" w:hint="default"/>
      </w:rPr>
    </w:lvl>
    <w:lvl w:ilvl="3" w:tplc="04190001">
      <w:start w:val="1"/>
      <w:numFmt w:val="bullet"/>
      <w:lvlText w:val=""/>
      <w:lvlJc w:val="left"/>
      <w:pPr>
        <w:ind w:left="2946" w:hanging="360"/>
      </w:pPr>
      <w:rPr>
        <w:rFonts w:ascii="Symbol" w:hAnsi="Symbol" w:cs="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cs="Wingdings" w:hint="default"/>
      </w:rPr>
    </w:lvl>
    <w:lvl w:ilvl="6" w:tplc="04190001">
      <w:start w:val="1"/>
      <w:numFmt w:val="bullet"/>
      <w:lvlText w:val=""/>
      <w:lvlJc w:val="left"/>
      <w:pPr>
        <w:ind w:left="5106" w:hanging="360"/>
      </w:pPr>
      <w:rPr>
        <w:rFonts w:ascii="Symbol" w:hAnsi="Symbol" w:cs="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cs="Wingdings" w:hint="default"/>
      </w:rPr>
    </w:lvl>
  </w:abstractNum>
  <w:abstractNum w:abstractNumId="99">
    <w:nsid w:val="1DA16D3D"/>
    <w:multiLevelType w:val="hybridMultilevel"/>
    <w:tmpl w:val="9820A4F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0">
    <w:nsid w:val="1DF74B08"/>
    <w:multiLevelType w:val="hybridMultilevel"/>
    <w:tmpl w:val="5A7A5D4A"/>
    <w:lvl w:ilvl="0" w:tplc="04190001">
      <w:start w:val="1"/>
      <w:numFmt w:val="bullet"/>
      <w:lvlText w:val=""/>
      <w:lvlJc w:val="left"/>
      <w:pPr>
        <w:ind w:left="862" w:hanging="360"/>
      </w:pPr>
      <w:rPr>
        <w:rFonts w:ascii="Symbol" w:hAnsi="Symbol" w:cs="Symbol" w:hint="default"/>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cs="Wingdings" w:hint="default"/>
      </w:rPr>
    </w:lvl>
    <w:lvl w:ilvl="3" w:tplc="04190001">
      <w:start w:val="1"/>
      <w:numFmt w:val="bullet"/>
      <w:lvlText w:val=""/>
      <w:lvlJc w:val="left"/>
      <w:pPr>
        <w:ind w:left="3022" w:hanging="360"/>
      </w:pPr>
      <w:rPr>
        <w:rFonts w:ascii="Symbol" w:hAnsi="Symbol" w:cs="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cs="Wingdings" w:hint="default"/>
      </w:rPr>
    </w:lvl>
    <w:lvl w:ilvl="6" w:tplc="04190001">
      <w:start w:val="1"/>
      <w:numFmt w:val="bullet"/>
      <w:lvlText w:val=""/>
      <w:lvlJc w:val="left"/>
      <w:pPr>
        <w:ind w:left="5182" w:hanging="360"/>
      </w:pPr>
      <w:rPr>
        <w:rFonts w:ascii="Symbol" w:hAnsi="Symbol" w:cs="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cs="Wingdings" w:hint="default"/>
      </w:rPr>
    </w:lvl>
  </w:abstractNum>
  <w:abstractNum w:abstractNumId="101">
    <w:nsid w:val="1E6D6A27"/>
    <w:multiLevelType w:val="hybridMultilevel"/>
    <w:tmpl w:val="4E4C4A10"/>
    <w:lvl w:ilvl="0" w:tplc="437EB23C">
      <w:start w:val="1"/>
      <w:numFmt w:val="decimal"/>
      <w:lvlText w:val="%1."/>
      <w:lvlJc w:val="left"/>
      <w:pPr>
        <w:ind w:left="765" w:hanging="405"/>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2">
    <w:nsid w:val="1E722616"/>
    <w:multiLevelType w:val="multilevel"/>
    <w:tmpl w:val="8E7A498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3">
    <w:nsid w:val="1E9B4EFD"/>
    <w:multiLevelType w:val="hybridMultilevel"/>
    <w:tmpl w:val="01A44F92"/>
    <w:lvl w:ilvl="0" w:tplc="04190001">
      <w:start w:val="1"/>
      <w:numFmt w:val="bullet"/>
      <w:lvlText w:val=""/>
      <w:lvlJc w:val="left"/>
      <w:pPr>
        <w:ind w:left="1200" w:hanging="360"/>
      </w:pPr>
      <w:rPr>
        <w:rFonts w:ascii="Symbol" w:hAnsi="Symbol" w:cs="Symbol" w:hint="default"/>
      </w:rPr>
    </w:lvl>
    <w:lvl w:ilvl="1" w:tplc="04190003">
      <w:start w:val="1"/>
      <w:numFmt w:val="bullet"/>
      <w:lvlText w:val="o"/>
      <w:lvlJc w:val="left"/>
      <w:pPr>
        <w:ind w:left="1920" w:hanging="360"/>
      </w:pPr>
      <w:rPr>
        <w:rFonts w:ascii="Courier New" w:hAnsi="Courier New" w:cs="Courier New" w:hint="default"/>
      </w:rPr>
    </w:lvl>
    <w:lvl w:ilvl="2" w:tplc="04190005">
      <w:start w:val="1"/>
      <w:numFmt w:val="bullet"/>
      <w:lvlText w:val=""/>
      <w:lvlJc w:val="left"/>
      <w:pPr>
        <w:ind w:left="2640" w:hanging="360"/>
      </w:pPr>
      <w:rPr>
        <w:rFonts w:ascii="Wingdings" w:hAnsi="Wingdings" w:cs="Wingdings" w:hint="default"/>
      </w:rPr>
    </w:lvl>
    <w:lvl w:ilvl="3" w:tplc="04190001">
      <w:start w:val="1"/>
      <w:numFmt w:val="bullet"/>
      <w:lvlText w:val=""/>
      <w:lvlJc w:val="left"/>
      <w:pPr>
        <w:ind w:left="3360" w:hanging="360"/>
      </w:pPr>
      <w:rPr>
        <w:rFonts w:ascii="Symbol" w:hAnsi="Symbol" w:cs="Symbol" w:hint="default"/>
      </w:rPr>
    </w:lvl>
    <w:lvl w:ilvl="4" w:tplc="04190003">
      <w:start w:val="1"/>
      <w:numFmt w:val="bullet"/>
      <w:lvlText w:val="o"/>
      <w:lvlJc w:val="left"/>
      <w:pPr>
        <w:ind w:left="4080" w:hanging="360"/>
      </w:pPr>
      <w:rPr>
        <w:rFonts w:ascii="Courier New" w:hAnsi="Courier New" w:cs="Courier New" w:hint="default"/>
      </w:rPr>
    </w:lvl>
    <w:lvl w:ilvl="5" w:tplc="04190005">
      <w:start w:val="1"/>
      <w:numFmt w:val="bullet"/>
      <w:lvlText w:val=""/>
      <w:lvlJc w:val="left"/>
      <w:pPr>
        <w:ind w:left="4800" w:hanging="360"/>
      </w:pPr>
      <w:rPr>
        <w:rFonts w:ascii="Wingdings" w:hAnsi="Wingdings" w:cs="Wingdings" w:hint="default"/>
      </w:rPr>
    </w:lvl>
    <w:lvl w:ilvl="6" w:tplc="04190001">
      <w:start w:val="1"/>
      <w:numFmt w:val="bullet"/>
      <w:lvlText w:val=""/>
      <w:lvlJc w:val="left"/>
      <w:pPr>
        <w:ind w:left="5520" w:hanging="360"/>
      </w:pPr>
      <w:rPr>
        <w:rFonts w:ascii="Symbol" w:hAnsi="Symbol" w:cs="Symbol" w:hint="default"/>
      </w:rPr>
    </w:lvl>
    <w:lvl w:ilvl="7" w:tplc="04190003">
      <w:start w:val="1"/>
      <w:numFmt w:val="bullet"/>
      <w:lvlText w:val="o"/>
      <w:lvlJc w:val="left"/>
      <w:pPr>
        <w:ind w:left="6240" w:hanging="360"/>
      </w:pPr>
      <w:rPr>
        <w:rFonts w:ascii="Courier New" w:hAnsi="Courier New" w:cs="Courier New" w:hint="default"/>
      </w:rPr>
    </w:lvl>
    <w:lvl w:ilvl="8" w:tplc="04190005">
      <w:start w:val="1"/>
      <w:numFmt w:val="bullet"/>
      <w:lvlText w:val=""/>
      <w:lvlJc w:val="left"/>
      <w:pPr>
        <w:ind w:left="6960" w:hanging="360"/>
      </w:pPr>
      <w:rPr>
        <w:rFonts w:ascii="Wingdings" w:hAnsi="Wingdings" w:cs="Wingdings" w:hint="default"/>
      </w:rPr>
    </w:lvl>
  </w:abstractNum>
  <w:abstractNum w:abstractNumId="104">
    <w:nsid w:val="1FC04005"/>
    <w:multiLevelType w:val="hybridMultilevel"/>
    <w:tmpl w:val="D816529A"/>
    <w:lvl w:ilvl="0" w:tplc="7F507E1E">
      <w:start w:val="1"/>
      <w:numFmt w:val="decimal"/>
      <w:lvlText w:val="%1)"/>
      <w:lvlJc w:val="left"/>
      <w:pPr>
        <w:tabs>
          <w:tab w:val="num" w:pos="1068"/>
        </w:tabs>
        <w:ind w:left="1068" w:hanging="360"/>
      </w:pPr>
      <w:rPr>
        <w:rFonts w:hint="default"/>
      </w:r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105">
    <w:nsid w:val="1FC73F30"/>
    <w:multiLevelType w:val="multilevel"/>
    <w:tmpl w:val="90F8DCC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6">
    <w:nsid w:val="1FEE2EE3"/>
    <w:multiLevelType w:val="multilevel"/>
    <w:tmpl w:val="8E7A498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7">
    <w:nsid w:val="201E62AA"/>
    <w:multiLevelType w:val="multilevel"/>
    <w:tmpl w:val="A5DC670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8">
    <w:nsid w:val="20CE2468"/>
    <w:multiLevelType w:val="hybridMultilevel"/>
    <w:tmpl w:val="BD2CB832"/>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09">
    <w:nsid w:val="21242A68"/>
    <w:multiLevelType w:val="multilevel"/>
    <w:tmpl w:val="2D186A80"/>
    <w:lvl w:ilvl="0">
      <w:start w:val="1"/>
      <w:numFmt w:val="bullet"/>
      <w:lvlText w:val=""/>
      <w:lvlJc w:val="left"/>
      <w:pPr>
        <w:tabs>
          <w:tab w:val="num" w:pos="502"/>
        </w:tabs>
        <w:ind w:left="502"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10">
    <w:nsid w:val="21FC65DD"/>
    <w:multiLevelType w:val="hybridMultilevel"/>
    <w:tmpl w:val="37E2295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1">
    <w:nsid w:val="22431B59"/>
    <w:multiLevelType w:val="multilevel"/>
    <w:tmpl w:val="BC8A6F1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12">
    <w:nsid w:val="2313458D"/>
    <w:multiLevelType w:val="hybridMultilevel"/>
    <w:tmpl w:val="E4AAEEC0"/>
    <w:lvl w:ilvl="0" w:tplc="4C30374A">
      <w:numFmt w:val="bullet"/>
      <w:lvlText w:val="•"/>
      <w:lvlJc w:val="left"/>
      <w:pPr>
        <w:ind w:left="927" w:hanging="360"/>
      </w:pPr>
      <w:rPr>
        <w:rFonts w:ascii="Times New Roman" w:eastAsia="Arial Unicode MS"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3">
    <w:nsid w:val="232624CF"/>
    <w:multiLevelType w:val="multilevel"/>
    <w:tmpl w:val="C4D6DE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4">
    <w:nsid w:val="24591B0C"/>
    <w:multiLevelType w:val="hybridMultilevel"/>
    <w:tmpl w:val="AF94561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5">
    <w:nsid w:val="24A20650"/>
    <w:multiLevelType w:val="hybridMultilevel"/>
    <w:tmpl w:val="B314B5C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6">
    <w:nsid w:val="256A122E"/>
    <w:multiLevelType w:val="hybridMultilevel"/>
    <w:tmpl w:val="F40E832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7">
    <w:nsid w:val="25864148"/>
    <w:multiLevelType w:val="hybridMultilevel"/>
    <w:tmpl w:val="A378D6DC"/>
    <w:lvl w:ilvl="0" w:tplc="0419000F">
      <w:start w:val="1"/>
      <w:numFmt w:val="decimal"/>
      <w:lvlText w:val="%1."/>
      <w:lvlJc w:val="left"/>
      <w:pPr>
        <w:tabs>
          <w:tab w:val="num" w:pos="720"/>
        </w:tabs>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8">
    <w:nsid w:val="258F1CF8"/>
    <w:multiLevelType w:val="hybridMultilevel"/>
    <w:tmpl w:val="07B40064"/>
    <w:lvl w:ilvl="0" w:tplc="04190001">
      <w:start w:val="1"/>
      <w:numFmt w:val="bullet"/>
      <w:lvlText w:val=""/>
      <w:lvlJc w:val="left"/>
      <w:pPr>
        <w:ind w:left="862" w:hanging="360"/>
      </w:pPr>
      <w:rPr>
        <w:rFonts w:ascii="Symbol" w:hAnsi="Symbol" w:cs="Symbol" w:hint="default"/>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cs="Wingdings" w:hint="default"/>
      </w:rPr>
    </w:lvl>
    <w:lvl w:ilvl="3" w:tplc="04190001">
      <w:start w:val="1"/>
      <w:numFmt w:val="bullet"/>
      <w:lvlText w:val=""/>
      <w:lvlJc w:val="left"/>
      <w:pPr>
        <w:ind w:left="3022" w:hanging="360"/>
      </w:pPr>
      <w:rPr>
        <w:rFonts w:ascii="Symbol" w:hAnsi="Symbol" w:cs="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cs="Wingdings" w:hint="default"/>
      </w:rPr>
    </w:lvl>
    <w:lvl w:ilvl="6" w:tplc="04190001">
      <w:start w:val="1"/>
      <w:numFmt w:val="bullet"/>
      <w:lvlText w:val=""/>
      <w:lvlJc w:val="left"/>
      <w:pPr>
        <w:ind w:left="5182" w:hanging="360"/>
      </w:pPr>
      <w:rPr>
        <w:rFonts w:ascii="Symbol" w:hAnsi="Symbol" w:cs="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cs="Wingdings" w:hint="default"/>
      </w:rPr>
    </w:lvl>
  </w:abstractNum>
  <w:abstractNum w:abstractNumId="119">
    <w:nsid w:val="25C36F3B"/>
    <w:multiLevelType w:val="hybridMultilevel"/>
    <w:tmpl w:val="D3FAC35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0">
    <w:nsid w:val="25D62DF9"/>
    <w:multiLevelType w:val="hybridMultilevel"/>
    <w:tmpl w:val="DA707A5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1">
    <w:nsid w:val="25E87041"/>
    <w:multiLevelType w:val="hybridMultilevel"/>
    <w:tmpl w:val="6E38C55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2">
    <w:nsid w:val="261B0D11"/>
    <w:multiLevelType w:val="hybridMultilevel"/>
    <w:tmpl w:val="CE0AD3C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3">
    <w:nsid w:val="263A2615"/>
    <w:multiLevelType w:val="hybridMultilevel"/>
    <w:tmpl w:val="928EC83E"/>
    <w:lvl w:ilvl="0" w:tplc="4C30374A">
      <w:numFmt w:val="bullet"/>
      <w:lvlText w:val="•"/>
      <w:lvlJc w:val="left"/>
      <w:pPr>
        <w:ind w:left="927" w:hanging="360"/>
      </w:pPr>
      <w:rPr>
        <w:rFonts w:ascii="Times New Roman" w:eastAsia="Arial Unicode MS"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4">
    <w:nsid w:val="263C06B0"/>
    <w:multiLevelType w:val="multilevel"/>
    <w:tmpl w:val="7946F67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25">
    <w:nsid w:val="26AA0A92"/>
    <w:multiLevelType w:val="hybridMultilevel"/>
    <w:tmpl w:val="6A966F02"/>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26">
    <w:nsid w:val="27DD1543"/>
    <w:multiLevelType w:val="hybridMultilevel"/>
    <w:tmpl w:val="C336A4F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7">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128">
    <w:nsid w:val="28532E54"/>
    <w:multiLevelType w:val="multilevel"/>
    <w:tmpl w:val="20D2985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29">
    <w:nsid w:val="287006FB"/>
    <w:multiLevelType w:val="hybridMultilevel"/>
    <w:tmpl w:val="EC5E62B0"/>
    <w:lvl w:ilvl="0" w:tplc="011E391E">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0">
    <w:nsid w:val="290B4E38"/>
    <w:multiLevelType w:val="hybridMultilevel"/>
    <w:tmpl w:val="F3EAF44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1">
    <w:nsid w:val="29124A08"/>
    <w:multiLevelType w:val="hybridMultilevel"/>
    <w:tmpl w:val="8E140E9A"/>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132">
    <w:nsid w:val="2A3F720F"/>
    <w:multiLevelType w:val="multilevel"/>
    <w:tmpl w:val="013CCAC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33">
    <w:nsid w:val="2ACE632A"/>
    <w:multiLevelType w:val="multilevel"/>
    <w:tmpl w:val="8E7A498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34">
    <w:nsid w:val="2BA47521"/>
    <w:multiLevelType w:val="hybridMultilevel"/>
    <w:tmpl w:val="8D5EB90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5">
    <w:nsid w:val="2BD66B36"/>
    <w:multiLevelType w:val="multilevel"/>
    <w:tmpl w:val="7826D81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36">
    <w:nsid w:val="2C5447FE"/>
    <w:multiLevelType w:val="hybridMultilevel"/>
    <w:tmpl w:val="45C29CB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7">
    <w:nsid w:val="2C9754C5"/>
    <w:multiLevelType w:val="hybridMultilevel"/>
    <w:tmpl w:val="8C86712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8">
    <w:nsid w:val="2CD6396C"/>
    <w:multiLevelType w:val="hybridMultilevel"/>
    <w:tmpl w:val="655E65D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39">
    <w:nsid w:val="2D210678"/>
    <w:multiLevelType w:val="hybridMultilevel"/>
    <w:tmpl w:val="9BF8EBF2"/>
    <w:lvl w:ilvl="0" w:tplc="04190001">
      <w:start w:val="1"/>
      <w:numFmt w:val="bullet"/>
      <w:lvlText w:val=""/>
      <w:lvlJc w:val="left"/>
      <w:pPr>
        <w:ind w:left="1400" w:hanging="360"/>
      </w:pPr>
      <w:rPr>
        <w:rFonts w:ascii="Symbol" w:hAnsi="Symbol" w:cs="Symbol" w:hint="default"/>
      </w:rPr>
    </w:lvl>
    <w:lvl w:ilvl="1" w:tplc="04190003">
      <w:start w:val="1"/>
      <w:numFmt w:val="bullet"/>
      <w:lvlText w:val="o"/>
      <w:lvlJc w:val="left"/>
      <w:pPr>
        <w:ind w:left="2120" w:hanging="360"/>
      </w:pPr>
      <w:rPr>
        <w:rFonts w:ascii="Courier New" w:hAnsi="Courier New" w:cs="Courier New" w:hint="default"/>
      </w:rPr>
    </w:lvl>
    <w:lvl w:ilvl="2" w:tplc="04190005">
      <w:start w:val="1"/>
      <w:numFmt w:val="bullet"/>
      <w:lvlText w:val=""/>
      <w:lvlJc w:val="left"/>
      <w:pPr>
        <w:ind w:left="2840" w:hanging="360"/>
      </w:pPr>
      <w:rPr>
        <w:rFonts w:ascii="Wingdings" w:hAnsi="Wingdings" w:cs="Wingdings" w:hint="default"/>
      </w:rPr>
    </w:lvl>
    <w:lvl w:ilvl="3" w:tplc="04190001">
      <w:start w:val="1"/>
      <w:numFmt w:val="bullet"/>
      <w:lvlText w:val=""/>
      <w:lvlJc w:val="left"/>
      <w:pPr>
        <w:ind w:left="3560" w:hanging="360"/>
      </w:pPr>
      <w:rPr>
        <w:rFonts w:ascii="Symbol" w:hAnsi="Symbol" w:cs="Symbol" w:hint="default"/>
      </w:rPr>
    </w:lvl>
    <w:lvl w:ilvl="4" w:tplc="04190003">
      <w:start w:val="1"/>
      <w:numFmt w:val="bullet"/>
      <w:lvlText w:val="o"/>
      <w:lvlJc w:val="left"/>
      <w:pPr>
        <w:ind w:left="4280" w:hanging="360"/>
      </w:pPr>
      <w:rPr>
        <w:rFonts w:ascii="Courier New" w:hAnsi="Courier New" w:cs="Courier New" w:hint="default"/>
      </w:rPr>
    </w:lvl>
    <w:lvl w:ilvl="5" w:tplc="04190005">
      <w:start w:val="1"/>
      <w:numFmt w:val="bullet"/>
      <w:lvlText w:val=""/>
      <w:lvlJc w:val="left"/>
      <w:pPr>
        <w:ind w:left="5000" w:hanging="360"/>
      </w:pPr>
      <w:rPr>
        <w:rFonts w:ascii="Wingdings" w:hAnsi="Wingdings" w:cs="Wingdings" w:hint="default"/>
      </w:rPr>
    </w:lvl>
    <w:lvl w:ilvl="6" w:tplc="04190001">
      <w:start w:val="1"/>
      <w:numFmt w:val="bullet"/>
      <w:lvlText w:val=""/>
      <w:lvlJc w:val="left"/>
      <w:pPr>
        <w:ind w:left="5720" w:hanging="360"/>
      </w:pPr>
      <w:rPr>
        <w:rFonts w:ascii="Symbol" w:hAnsi="Symbol" w:cs="Symbol" w:hint="default"/>
      </w:rPr>
    </w:lvl>
    <w:lvl w:ilvl="7" w:tplc="04190003">
      <w:start w:val="1"/>
      <w:numFmt w:val="bullet"/>
      <w:lvlText w:val="o"/>
      <w:lvlJc w:val="left"/>
      <w:pPr>
        <w:ind w:left="6440" w:hanging="360"/>
      </w:pPr>
      <w:rPr>
        <w:rFonts w:ascii="Courier New" w:hAnsi="Courier New" w:cs="Courier New" w:hint="default"/>
      </w:rPr>
    </w:lvl>
    <w:lvl w:ilvl="8" w:tplc="04190005">
      <w:start w:val="1"/>
      <w:numFmt w:val="bullet"/>
      <w:lvlText w:val=""/>
      <w:lvlJc w:val="left"/>
      <w:pPr>
        <w:ind w:left="7160" w:hanging="360"/>
      </w:pPr>
      <w:rPr>
        <w:rFonts w:ascii="Wingdings" w:hAnsi="Wingdings" w:cs="Wingdings" w:hint="default"/>
      </w:rPr>
    </w:lvl>
  </w:abstractNum>
  <w:abstractNum w:abstractNumId="140">
    <w:nsid w:val="2D2C2455"/>
    <w:multiLevelType w:val="hybridMultilevel"/>
    <w:tmpl w:val="24F2BC4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1">
    <w:nsid w:val="2D456D9E"/>
    <w:multiLevelType w:val="multilevel"/>
    <w:tmpl w:val="0F14C7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2">
    <w:nsid w:val="2EB45D95"/>
    <w:multiLevelType w:val="hybridMultilevel"/>
    <w:tmpl w:val="A9D6251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43">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144">
    <w:nsid w:val="2F435014"/>
    <w:multiLevelType w:val="multilevel"/>
    <w:tmpl w:val="B116068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45">
    <w:nsid w:val="2F465A34"/>
    <w:multiLevelType w:val="hybridMultilevel"/>
    <w:tmpl w:val="AC14295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6">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147">
    <w:nsid w:val="2FDF3D5F"/>
    <w:multiLevelType w:val="hybridMultilevel"/>
    <w:tmpl w:val="2DBABA14"/>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48">
    <w:nsid w:val="3063709A"/>
    <w:multiLevelType w:val="hybridMultilevel"/>
    <w:tmpl w:val="4C82652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9">
    <w:nsid w:val="30666AC2"/>
    <w:multiLevelType w:val="multilevel"/>
    <w:tmpl w:val="A40AA80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0">
    <w:nsid w:val="30FC6503"/>
    <w:multiLevelType w:val="hybridMultilevel"/>
    <w:tmpl w:val="046606FC"/>
    <w:lvl w:ilvl="0" w:tplc="6202545C">
      <w:start w:val="1"/>
      <w:numFmt w:val="decimal"/>
      <w:lvlText w:val="%1."/>
      <w:lvlJc w:val="left"/>
      <w:pPr>
        <w:ind w:left="814" w:hanging="360"/>
      </w:pPr>
      <w:rPr>
        <w:rFonts w:hint="default"/>
        <w:b w:val="0"/>
        <w:bCs w:val="0"/>
      </w:rPr>
    </w:lvl>
    <w:lvl w:ilvl="1" w:tplc="04190019">
      <w:start w:val="1"/>
      <w:numFmt w:val="lowerLetter"/>
      <w:lvlText w:val="%2."/>
      <w:lvlJc w:val="left"/>
      <w:pPr>
        <w:ind w:left="1534" w:hanging="360"/>
      </w:pPr>
    </w:lvl>
    <w:lvl w:ilvl="2" w:tplc="0419001B">
      <w:start w:val="1"/>
      <w:numFmt w:val="lowerRoman"/>
      <w:lvlText w:val="%3."/>
      <w:lvlJc w:val="right"/>
      <w:pPr>
        <w:ind w:left="2254" w:hanging="180"/>
      </w:pPr>
    </w:lvl>
    <w:lvl w:ilvl="3" w:tplc="0419000F">
      <w:start w:val="1"/>
      <w:numFmt w:val="decimal"/>
      <w:lvlText w:val="%4."/>
      <w:lvlJc w:val="left"/>
      <w:pPr>
        <w:ind w:left="2974" w:hanging="360"/>
      </w:pPr>
    </w:lvl>
    <w:lvl w:ilvl="4" w:tplc="04190019">
      <w:start w:val="1"/>
      <w:numFmt w:val="lowerLetter"/>
      <w:lvlText w:val="%5."/>
      <w:lvlJc w:val="left"/>
      <w:pPr>
        <w:ind w:left="3694" w:hanging="360"/>
      </w:pPr>
    </w:lvl>
    <w:lvl w:ilvl="5" w:tplc="0419001B">
      <w:start w:val="1"/>
      <w:numFmt w:val="lowerRoman"/>
      <w:lvlText w:val="%6."/>
      <w:lvlJc w:val="right"/>
      <w:pPr>
        <w:ind w:left="4414" w:hanging="180"/>
      </w:pPr>
    </w:lvl>
    <w:lvl w:ilvl="6" w:tplc="0419000F">
      <w:start w:val="1"/>
      <w:numFmt w:val="decimal"/>
      <w:lvlText w:val="%7."/>
      <w:lvlJc w:val="left"/>
      <w:pPr>
        <w:ind w:left="5134" w:hanging="360"/>
      </w:pPr>
    </w:lvl>
    <w:lvl w:ilvl="7" w:tplc="04190019">
      <w:start w:val="1"/>
      <w:numFmt w:val="lowerLetter"/>
      <w:lvlText w:val="%8."/>
      <w:lvlJc w:val="left"/>
      <w:pPr>
        <w:ind w:left="5854" w:hanging="360"/>
      </w:pPr>
    </w:lvl>
    <w:lvl w:ilvl="8" w:tplc="0419001B">
      <w:start w:val="1"/>
      <w:numFmt w:val="lowerRoman"/>
      <w:lvlText w:val="%9."/>
      <w:lvlJc w:val="right"/>
      <w:pPr>
        <w:ind w:left="6574" w:hanging="180"/>
      </w:pPr>
    </w:lvl>
  </w:abstractNum>
  <w:abstractNum w:abstractNumId="151">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2">
    <w:nsid w:val="31B524DF"/>
    <w:multiLevelType w:val="multilevel"/>
    <w:tmpl w:val="7E4231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3">
    <w:nsid w:val="31BF2CDE"/>
    <w:multiLevelType w:val="hybridMultilevel"/>
    <w:tmpl w:val="191C947C"/>
    <w:lvl w:ilvl="0" w:tplc="011E391E">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4">
    <w:nsid w:val="32034A4F"/>
    <w:multiLevelType w:val="hybridMultilevel"/>
    <w:tmpl w:val="E0D4E892"/>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155">
    <w:nsid w:val="329370B6"/>
    <w:multiLevelType w:val="hybridMultilevel"/>
    <w:tmpl w:val="9DD22C1C"/>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56">
    <w:nsid w:val="32983BFA"/>
    <w:multiLevelType w:val="hybridMultilevel"/>
    <w:tmpl w:val="50EA73F4"/>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57">
    <w:nsid w:val="32CE457E"/>
    <w:multiLevelType w:val="multilevel"/>
    <w:tmpl w:val="56C42D1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58">
    <w:nsid w:val="32ED5EB7"/>
    <w:multiLevelType w:val="hybridMultilevel"/>
    <w:tmpl w:val="A8C884F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9">
    <w:nsid w:val="33311FFD"/>
    <w:multiLevelType w:val="hybridMultilevel"/>
    <w:tmpl w:val="AD7AB1FE"/>
    <w:lvl w:ilvl="0" w:tplc="011E391E">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0">
    <w:nsid w:val="33BE3533"/>
    <w:multiLevelType w:val="hybridMultilevel"/>
    <w:tmpl w:val="BF804996"/>
    <w:lvl w:ilvl="0" w:tplc="4A8AF94E">
      <w:numFmt w:val="bullet"/>
      <w:lvlText w:val="-"/>
      <w:lvlJc w:val="left"/>
      <w:pPr>
        <w:ind w:left="720" w:hanging="360"/>
      </w:pPr>
      <w:rPr>
        <w:rFonts w:ascii="Times New Roman" w:hAnsi="Times New Roman" w:cs="Times New Roman" w:hint="default"/>
      </w:rPr>
    </w:lvl>
    <w:lvl w:ilvl="1" w:tplc="4A8AF94E">
      <w:numFmt w:val="bullet"/>
      <w:lvlText w:val="-"/>
      <w:lvlJc w:val="left"/>
      <w:pPr>
        <w:ind w:left="1440" w:hanging="360"/>
      </w:pPr>
      <w:rPr>
        <w:rFonts w:ascii="Times New Roman" w:hAnsi="Times New Roman" w:cs="Times New Roman"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1">
    <w:nsid w:val="343634AA"/>
    <w:multiLevelType w:val="hybridMultilevel"/>
    <w:tmpl w:val="F2B6E38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2">
    <w:nsid w:val="344F7F59"/>
    <w:multiLevelType w:val="multilevel"/>
    <w:tmpl w:val="865A916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63">
    <w:nsid w:val="34544707"/>
    <w:multiLevelType w:val="hybridMultilevel"/>
    <w:tmpl w:val="2BA2406C"/>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64">
    <w:nsid w:val="34683F59"/>
    <w:multiLevelType w:val="hybridMultilevel"/>
    <w:tmpl w:val="DA6E3748"/>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65">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166">
    <w:nsid w:val="34782FCF"/>
    <w:multiLevelType w:val="hybridMultilevel"/>
    <w:tmpl w:val="CE60CD5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7">
    <w:nsid w:val="34EF0336"/>
    <w:multiLevelType w:val="multilevel"/>
    <w:tmpl w:val="CB26297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68">
    <w:nsid w:val="35054099"/>
    <w:multiLevelType w:val="hybridMultilevel"/>
    <w:tmpl w:val="863E60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9">
    <w:nsid w:val="35622216"/>
    <w:multiLevelType w:val="hybridMultilevel"/>
    <w:tmpl w:val="527267E8"/>
    <w:lvl w:ilvl="0" w:tplc="04190001">
      <w:start w:val="1"/>
      <w:numFmt w:val="bullet"/>
      <w:lvlText w:val=""/>
      <w:lvlJc w:val="left"/>
      <w:pPr>
        <w:ind w:left="928" w:hanging="360"/>
      </w:pPr>
      <w:rPr>
        <w:rFonts w:ascii="Symbol" w:hAnsi="Symbol" w:cs="Symbol" w:hint="default"/>
      </w:rPr>
    </w:lvl>
    <w:lvl w:ilvl="1" w:tplc="04190003">
      <w:start w:val="1"/>
      <w:numFmt w:val="bullet"/>
      <w:lvlText w:val="o"/>
      <w:lvlJc w:val="left"/>
      <w:pPr>
        <w:ind w:left="1648" w:hanging="360"/>
      </w:pPr>
      <w:rPr>
        <w:rFonts w:ascii="Courier New" w:hAnsi="Courier New" w:cs="Courier New" w:hint="default"/>
      </w:rPr>
    </w:lvl>
    <w:lvl w:ilvl="2" w:tplc="04190005">
      <w:start w:val="1"/>
      <w:numFmt w:val="bullet"/>
      <w:lvlText w:val=""/>
      <w:lvlJc w:val="left"/>
      <w:pPr>
        <w:ind w:left="2368" w:hanging="360"/>
      </w:pPr>
      <w:rPr>
        <w:rFonts w:ascii="Wingdings" w:hAnsi="Wingdings" w:cs="Wingdings" w:hint="default"/>
      </w:rPr>
    </w:lvl>
    <w:lvl w:ilvl="3" w:tplc="04190001">
      <w:start w:val="1"/>
      <w:numFmt w:val="bullet"/>
      <w:lvlText w:val=""/>
      <w:lvlJc w:val="left"/>
      <w:pPr>
        <w:ind w:left="3088" w:hanging="360"/>
      </w:pPr>
      <w:rPr>
        <w:rFonts w:ascii="Symbol" w:hAnsi="Symbol" w:cs="Symbol" w:hint="default"/>
      </w:rPr>
    </w:lvl>
    <w:lvl w:ilvl="4" w:tplc="04190003">
      <w:start w:val="1"/>
      <w:numFmt w:val="bullet"/>
      <w:lvlText w:val="o"/>
      <w:lvlJc w:val="left"/>
      <w:pPr>
        <w:ind w:left="3808" w:hanging="360"/>
      </w:pPr>
      <w:rPr>
        <w:rFonts w:ascii="Courier New" w:hAnsi="Courier New" w:cs="Courier New" w:hint="default"/>
      </w:rPr>
    </w:lvl>
    <w:lvl w:ilvl="5" w:tplc="04190005">
      <w:start w:val="1"/>
      <w:numFmt w:val="bullet"/>
      <w:lvlText w:val=""/>
      <w:lvlJc w:val="left"/>
      <w:pPr>
        <w:ind w:left="4528" w:hanging="360"/>
      </w:pPr>
      <w:rPr>
        <w:rFonts w:ascii="Wingdings" w:hAnsi="Wingdings" w:cs="Wingdings" w:hint="default"/>
      </w:rPr>
    </w:lvl>
    <w:lvl w:ilvl="6" w:tplc="04190001">
      <w:start w:val="1"/>
      <w:numFmt w:val="bullet"/>
      <w:lvlText w:val=""/>
      <w:lvlJc w:val="left"/>
      <w:pPr>
        <w:ind w:left="5248" w:hanging="360"/>
      </w:pPr>
      <w:rPr>
        <w:rFonts w:ascii="Symbol" w:hAnsi="Symbol" w:cs="Symbol" w:hint="default"/>
      </w:rPr>
    </w:lvl>
    <w:lvl w:ilvl="7" w:tplc="04190003">
      <w:start w:val="1"/>
      <w:numFmt w:val="bullet"/>
      <w:lvlText w:val="o"/>
      <w:lvlJc w:val="left"/>
      <w:pPr>
        <w:ind w:left="5968" w:hanging="360"/>
      </w:pPr>
      <w:rPr>
        <w:rFonts w:ascii="Courier New" w:hAnsi="Courier New" w:cs="Courier New" w:hint="default"/>
      </w:rPr>
    </w:lvl>
    <w:lvl w:ilvl="8" w:tplc="04190005">
      <w:start w:val="1"/>
      <w:numFmt w:val="bullet"/>
      <w:lvlText w:val=""/>
      <w:lvlJc w:val="left"/>
      <w:pPr>
        <w:ind w:left="6688" w:hanging="360"/>
      </w:pPr>
      <w:rPr>
        <w:rFonts w:ascii="Wingdings" w:hAnsi="Wingdings" w:cs="Wingdings" w:hint="default"/>
      </w:rPr>
    </w:lvl>
  </w:abstractNum>
  <w:abstractNum w:abstractNumId="170">
    <w:nsid w:val="356E7663"/>
    <w:multiLevelType w:val="hybridMultilevel"/>
    <w:tmpl w:val="FE9A15EE"/>
    <w:lvl w:ilvl="0" w:tplc="0419000F">
      <w:start w:val="1"/>
      <w:numFmt w:val="decimal"/>
      <w:lvlText w:val="%1."/>
      <w:lvlJc w:val="left"/>
      <w:pPr>
        <w:ind w:left="928"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1">
    <w:nsid w:val="356F1BCE"/>
    <w:multiLevelType w:val="hybridMultilevel"/>
    <w:tmpl w:val="DEEA71BA"/>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72">
    <w:nsid w:val="35801B2F"/>
    <w:multiLevelType w:val="multilevel"/>
    <w:tmpl w:val="8E7A498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73">
    <w:nsid w:val="36423EE1"/>
    <w:multiLevelType w:val="hybridMultilevel"/>
    <w:tmpl w:val="DC7C1AA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4">
    <w:nsid w:val="3702027F"/>
    <w:multiLevelType w:val="hybridMultilevel"/>
    <w:tmpl w:val="028C1FD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5">
    <w:nsid w:val="376E2E94"/>
    <w:multiLevelType w:val="hybridMultilevel"/>
    <w:tmpl w:val="21901BDC"/>
    <w:lvl w:ilvl="0" w:tplc="011E391E">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6">
    <w:nsid w:val="378F159F"/>
    <w:multiLevelType w:val="hybridMultilevel"/>
    <w:tmpl w:val="DDBC246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7">
    <w:nsid w:val="37904FF6"/>
    <w:multiLevelType w:val="hybridMultilevel"/>
    <w:tmpl w:val="89E6E66E"/>
    <w:lvl w:ilvl="0" w:tplc="B02E6EF4">
      <w:start w:val="1"/>
      <w:numFmt w:val="bullet"/>
      <w:lvlText w:val="–"/>
      <w:lvlJc w:val="left"/>
      <w:pPr>
        <w:ind w:left="349" w:firstLine="680"/>
      </w:pPr>
      <w:rPr>
        <w:rFonts w:ascii="Times New Roman" w:hAnsi="Times New Roman" w:cs="Times New Roman" w:hint="default"/>
      </w:rPr>
    </w:lvl>
    <w:lvl w:ilvl="1" w:tplc="04090003">
      <w:start w:val="1"/>
      <w:numFmt w:val="bullet"/>
      <w:lvlText w:val="o"/>
      <w:lvlJc w:val="left"/>
      <w:pPr>
        <w:ind w:left="1789" w:hanging="360"/>
      </w:pPr>
      <w:rPr>
        <w:rFonts w:ascii="Courier New" w:hAnsi="Courier New" w:cs="Courier New" w:hint="default"/>
      </w:rPr>
    </w:lvl>
    <w:lvl w:ilvl="2" w:tplc="04090005">
      <w:start w:val="1"/>
      <w:numFmt w:val="bullet"/>
      <w:lvlText w:val=""/>
      <w:lvlJc w:val="left"/>
      <w:pPr>
        <w:ind w:left="2509" w:hanging="360"/>
      </w:pPr>
      <w:rPr>
        <w:rFonts w:ascii="Wingdings" w:hAnsi="Wingdings" w:cs="Wingdings" w:hint="default"/>
      </w:rPr>
    </w:lvl>
    <w:lvl w:ilvl="3" w:tplc="04090001">
      <w:start w:val="1"/>
      <w:numFmt w:val="bullet"/>
      <w:lvlText w:val=""/>
      <w:lvlJc w:val="left"/>
      <w:pPr>
        <w:ind w:left="3229" w:hanging="360"/>
      </w:pPr>
      <w:rPr>
        <w:rFonts w:ascii="Symbol" w:hAnsi="Symbol" w:cs="Symbol" w:hint="default"/>
      </w:rPr>
    </w:lvl>
    <w:lvl w:ilvl="4" w:tplc="04090003">
      <w:start w:val="1"/>
      <w:numFmt w:val="bullet"/>
      <w:lvlText w:val="o"/>
      <w:lvlJc w:val="left"/>
      <w:pPr>
        <w:ind w:left="3949" w:hanging="360"/>
      </w:pPr>
      <w:rPr>
        <w:rFonts w:ascii="Courier New" w:hAnsi="Courier New" w:cs="Courier New" w:hint="default"/>
      </w:rPr>
    </w:lvl>
    <w:lvl w:ilvl="5" w:tplc="04090005">
      <w:start w:val="1"/>
      <w:numFmt w:val="bullet"/>
      <w:lvlText w:val=""/>
      <w:lvlJc w:val="left"/>
      <w:pPr>
        <w:ind w:left="4669" w:hanging="360"/>
      </w:pPr>
      <w:rPr>
        <w:rFonts w:ascii="Wingdings" w:hAnsi="Wingdings" w:cs="Wingdings" w:hint="default"/>
      </w:rPr>
    </w:lvl>
    <w:lvl w:ilvl="6" w:tplc="04090001">
      <w:start w:val="1"/>
      <w:numFmt w:val="bullet"/>
      <w:lvlText w:val=""/>
      <w:lvlJc w:val="left"/>
      <w:pPr>
        <w:ind w:left="5389" w:hanging="360"/>
      </w:pPr>
      <w:rPr>
        <w:rFonts w:ascii="Symbol" w:hAnsi="Symbol" w:cs="Symbol" w:hint="default"/>
      </w:rPr>
    </w:lvl>
    <w:lvl w:ilvl="7" w:tplc="04090003">
      <w:start w:val="1"/>
      <w:numFmt w:val="bullet"/>
      <w:lvlText w:val="o"/>
      <w:lvlJc w:val="left"/>
      <w:pPr>
        <w:ind w:left="6109" w:hanging="360"/>
      </w:pPr>
      <w:rPr>
        <w:rFonts w:ascii="Courier New" w:hAnsi="Courier New" w:cs="Courier New" w:hint="default"/>
      </w:rPr>
    </w:lvl>
    <w:lvl w:ilvl="8" w:tplc="04090005">
      <w:start w:val="1"/>
      <w:numFmt w:val="bullet"/>
      <w:lvlText w:val=""/>
      <w:lvlJc w:val="left"/>
      <w:pPr>
        <w:ind w:left="6829" w:hanging="360"/>
      </w:pPr>
      <w:rPr>
        <w:rFonts w:ascii="Wingdings" w:hAnsi="Wingdings" w:cs="Wingdings" w:hint="default"/>
      </w:rPr>
    </w:lvl>
  </w:abstractNum>
  <w:abstractNum w:abstractNumId="178">
    <w:nsid w:val="38392289"/>
    <w:multiLevelType w:val="multilevel"/>
    <w:tmpl w:val="1FAA23B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79">
    <w:nsid w:val="38C64B8E"/>
    <w:multiLevelType w:val="hybridMultilevel"/>
    <w:tmpl w:val="70F8538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80">
    <w:nsid w:val="38F66F5B"/>
    <w:multiLevelType w:val="hybridMultilevel"/>
    <w:tmpl w:val="7F3471B8"/>
    <w:lvl w:ilvl="0" w:tplc="7038A980">
      <w:start w:val="1"/>
      <w:numFmt w:val="bullet"/>
      <w:lvlText w:val=""/>
      <w:lvlJc w:val="left"/>
      <w:pPr>
        <w:tabs>
          <w:tab w:val="num" w:pos="1915"/>
        </w:tabs>
        <w:ind w:left="1915" w:hanging="360"/>
      </w:pPr>
      <w:rPr>
        <w:rFonts w:ascii="Symbol" w:hAnsi="Symbol" w:cs="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181">
    <w:nsid w:val="38F959E2"/>
    <w:multiLevelType w:val="hybridMultilevel"/>
    <w:tmpl w:val="E3DC21D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2">
    <w:nsid w:val="39110459"/>
    <w:multiLevelType w:val="hybridMultilevel"/>
    <w:tmpl w:val="0F38509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3">
    <w:nsid w:val="39890970"/>
    <w:multiLevelType w:val="hybridMultilevel"/>
    <w:tmpl w:val="8320CADA"/>
    <w:lvl w:ilvl="0" w:tplc="4740EFEC">
      <w:start w:val="1"/>
      <w:numFmt w:val="bullet"/>
      <w:lvlText w:val="–"/>
      <w:lvlJc w:val="left"/>
      <w:pPr>
        <w:ind w:left="1174" w:hanging="360"/>
      </w:pPr>
      <w:rPr>
        <w:rFonts w:ascii="Times New Roman" w:hAnsi="Times New Roman" w:cs="Times New Roman"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cs="Wingdings" w:hint="default"/>
      </w:rPr>
    </w:lvl>
    <w:lvl w:ilvl="3" w:tplc="04190001">
      <w:start w:val="1"/>
      <w:numFmt w:val="bullet"/>
      <w:lvlText w:val=""/>
      <w:lvlJc w:val="left"/>
      <w:pPr>
        <w:ind w:left="3334" w:hanging="360"/>
      </w:pPr>
      <w:rPr>
        <w:rFonts w:ascii="Symbol" w:hAnsi="Symbol" w:cs="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cs="Wingdings" w:hint="default"/>
      </w:rPr>
    </w:lvl>
    <w:lvl w:ilvl="6" w:tplc="04190001">
      <w:start w:val="1"/>
      <w:numFmt w:val="bullet"/>
      <w:lvlText w:val=""/>
      <w:lvlJc w:val="left"/>
      <w:pPr>
        <w:ind w:left="5494" w:hanging="360"/>
      </w:pPr>
      <w:rPr>
        <w:rFonts w:ascii="Symbol" w:hAnsi="Symbol" w:cs="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cs="Wingdings" w:hint="default"/>
      </w:rPr>
    </w:lvl>
  </w:abstractNum>
  <w:abstractNum w:abstractNumId="184">
    <w:nsid w:val="39C1655C"/>
    <w:multiLevelType w:val="hybridMultilevel"/>
    <w:tmpl w:val="B1BCF14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5">
    <w:nsid w:val="39C9265C"/>
    <w:multiLevelType w:val="hybridMultilevel"/>
    <w:tmpl w:val="B4DE4490"/>
    <w:lvl w:ilvl="0" w:tplc="4C30374A">
      <w:numFmt w:val="bullet"/>
      <w:lvlText w:val="•"/>
      <w:lvlJc w:val="left"/>
      <w:pPr>
        <w:ind w:left="927" w:hanging="360"/>
      </w:pPr>
      <w:rPr>
        <w:rFonts w:ascii="Times New Roman" w:eastAsia="Arial Unicode MS"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6">
    <w:nsid w:val="3A807429"/>
    <w:multiLevelType w:val="hybridMultilevel"/>
    <w:tmpl w:val="1A0C8730"/>
    <w:lvl w:ilvl="0" w:tplc="011E391E">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7">
    <w:nsid w:val="3C1B243D"/>
    <w:multiLevelType w:val="hybridMultilevel"/>
    <w:tmpl w:val="D56E72D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8">
    <w:nsid w:val="3C6D6EEF"/>
    <w:multiLevelType w:val="hybridMultilevel"/>
    <w:tmpl w:val="34D4EEF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9">
    <w:nsid w:val="3C8E4268"/>
    <w:multiLevelType w:val="hybridMultilevel"/>
    <w:tmpl w:val="870096B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0">
    <w:nsid w:val="3CBD5168"/>
    <w:multiLevelType w:val="hybridMultilevel"/>
    <w:tmpl w:val="B3F4424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1">
    <w:nsid w:val="3CD444CE"/>
    <w:multiLevelType w:val="hybridMultilevel"/>
    <w:tmpl w:val="90C8B3D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2">
    <w:nsid w:val="3D330A38"/>
    <w:multiLevelType w:val="multilevel"/>
    <w:tmpl w:val="8E7A498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93">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194">
    <w:nsid w:val="3D8B4520"/>
    <w:multiLevelType w:val="hybridMultilevel"/>
    <w:tmpl w:val="19B0EC62"/>
    <w:lvl w:ilvl="0" w:tplc="011E391E">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5">
    <w:nsid w:val="3D983C04"/>
    <w:multiLevelType w:val="hybridMultilevel"/>
    <w:tmpl w:val="38847FC0"/>
    <w:lvl w:ilvl="0" w:tplc="951AA81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6">
    <w:nsid w:val="3E520A11"/>
    <w:multiLevelType w:val="hybridMultilevel"/>
    <w:tmpl w:val="AB40603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7">
    <w:nsid w:val="3E9D5359"/>
    <w:multiLevelType w:val="hybridMultilevel"/>
    <w:tmpl w:val="6C22BAB8"/>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98">
    <w:nsid w:val="3EC42EB9"/>
    <w:multiLevelType w:val="hybridMultilevel"/>
    <w:tmpl w:val="685267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3ED522FD"/>
    <w:multiLevelType w:val="hybridMultilevel"/>
    <w:tmpl w:val="DE249B5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0">
    <w:nsid w:val="3F211C03"/>
    <w:multiLevelType w:val="hybridMultilevel"/>
    <w:tmpl w:val="B1D23108"/>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201">
    <w:nsid w:val="3F543AB0"/>
    <w:multiLevelType w:val="hybridMultilevel"/>
    <w:tmpl w:val="68864164"/>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202">
    <w:nsid w:val="3F9502A3"/>
    <w:multiLevelType w:val="hybridMultilevel"/>
    <w:tmpl w:val="D628414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3">
    <w:nsid w:val="3FE62891"/>
    <w:multiLevelType w:val="hybridMultilevel"/>
    <w:tmpl w:val="DFD0CB12"/>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204">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205">
    <w:nsid w:val="40C8789C"/>
    <w:multiLevelType w:val="multilevel"/>
    <w:tmpl w:val="8E7A498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06">
    <w:nsid w:val="40D97F90"/>
    <w:multiLevelType w:val="hybridMultilevel"/>
    <w:tmpl w:val="39B2DFD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7">
    <w:nsid w:val="4135449A"/>
    <w:multiLevelType w:val="hybridMultilevel"/>
    <w:tmpl w:val="FA9CC2D2"/>
    <w:lvl w:ilvl="0" w:tplc="4A8AF94E">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8">
    <w:nsid w:val="41A1779B"/>
    <w:multiLevelType w:val="hybridMultilevel"/>
    <w:tmpl w:val="A488A2F0"/>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209">
    <w:nsid w:val="42643388"/>
    <w:multiLevelType w:val="hybridMultilevel"/>
    <w:tmpl w:val="5C9C285E"/>
    <w:lvl w:ilvl="0" w:tplc="4C30374A">
      <w:numFmt w:val="bullet"/>
      <w:lvlText w:val="•"/>
      <w:lvlJc w:val="left"/>
      <w:pPr>
        <w:ind w:left="927" w:hanging="360"/>
      </w:pPr>
      <w:rPr>
        <w:rFonts w:ascii="Times New Roman" w:eastAsia="Arial Unicode MS"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0">
    <w:nsid w:val="43B5471E"/>
    <w:multiLevelType w:val="hybridMultilevel"/>
    <w:tmpl w:val="9BC8C6F0"/>
    <w:lvl w:ilvl="0" w:tplc="6FEE5E92">
      <w:start w:val="1"/>
      <w:numFmt w:val="decimal"/>
      <w:lvlText w:val="%1."/>
      <w:lvlJc w:val="left"/>
      <w:pPr>
        <w:ind w:left="814" w:hanging="360"/>
      </w:pPr>
      <w:rPr>
        <w:rFonts w:hint="default"/>
        <w:b w:val="0"/>
        <w:bCs w:val="0"/>
      </w:rPr>
    </w:lvl>
    <w:lvl w:ilvl="1" w:tplc="04190019">
      <w:start w:val="1"/>
      <w:numFmt w:val="lowerLetter"/>
      <w:lvlText w:val="%2."/>
      <w:lvlJc w:val="left"/>
      <w:pPr>
        <w:ind w:left="1534" w:hanging="360"/>
      </w:pPr>
    </w:lvl>
    <w:lvl w:ilvl="2" w:tplc="0419001B">
      <w:start w:val="1"/>
      <w:numFmt w:val="lowerRoman"/>
      <w:lvlText w:val="%3."/>
      <w:lvlJc w:val="right"/>
      <w:pPr>
        <w:ind w:left="2254" w:hanging="180"/>
      </w:pPr>
    </w:lvl>
    <w:lvl w:ilvl="3" w:tplc="0419000F">
      <w:start w:val="1"/>
      <w:numFmt w:val="decimal"/>
      <w:lvlText w:val="%4."/>
      <w:lvlJc w:val="left"/>
      <w:pPr>
        <w:ind w:left="2974" w:hanging="360"/>
      </w:pPr>
    </w:lvl>
    <w:lvl w:ilvl="4" w:tplc="04190019">
      <w:start w:val="1"/>
      <w:numFmt w:val="lowerLetter"/>
      <w:lvlText w:val="%5."/>
      <w:lvlJc w:val="left"/>
      <w:pPr>
        <w:ind w:left="3694" w:hanging="360"/>
      </w:pPr>
    </w:lvl>
    <w:lvl w:ilvl="5" w:tplc="0419001B">
      <w:start w:val="1"/>
      <w:numFmt w:val="lowerRoman"/>
      <w:lvlText w:val="%6."/>
      <w:lvlJc w:val="right"/>
      <w:pPr>
        <w:ind w:left="4414" w:hanging="180"/>
      </w:pPr>
    </w:lvl>
    <w:lvl w:ilvl="6" w:tplc="0419000F">
      <w:start w:val="1"/>
      <w:numFmt w:val="decimal"/>
      <w:lvlText w:val="%7."/>
      <w:lvlJc w:val="left"/>
      <w:pPr>
        <w:ind w:left="5134" w:hanging="360"/>
      </w:pPr>
    </w:lvl>
    <w:lvl w:ilvl="7" w:tplc="04190019">
      <w:start w:val="1"/>
      <w:numFmt w:val="lowerLetter"/>
      <w:lvlText w:val="%8."/>
      <w:lvlJc w:val="left"/>
      <w:pPr>
        <w:ind w:left="5854" w:hanging="360"/>
      </w:pPr>
    </w:lvl>
    <w:lvl w:ilvl="8" w:tplc="0419001B">
      <w:start w:val="1"/>
      <w:numFmt w:val="lowerRoman"/>
      <w:lvlText w:val="%9."/>
      <w:lvlJc w:val="right"/>
      <w:pPr>
        <w:ind w:left="6574" w:hanging="180"/>
      </w:pPr>
    </w:lvl>
  </w:abstractNum>
  <w:abstractNum w:abstractNumId="211">
    <w:nsid w:val="43C77A97"/>
    <w:multiLevelType w:val="hybridMultilevel"/>
    <w:tmpl w:val="673ABD22"/>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12">
    <w:nsid w:val="43F37398"/>
    <w:multiLevelType w:val="hybridMultilevel"/>
    <w:tmpl w:val="B84E183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13">
    <w:nsid w:val="43FA0702"/>
    <w:multiLevelType w:val="multilevel"/>
    <w:tmpl w:val="1D1C129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14">
    <w:nsid w:val="448A14C2"/>
    <w:multiLevelType w:val="hybridMultilevel"/>
    <w:tmpl w:val="A7FE260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5">
    <w:nsid w:val="44F412CD"/>
    <w:multiLevelType w:val="hybridMultilevel"/>
    <w:tmpl w:val="65C6F8C8"/>
    <w:lvl w:ilvl="0" w:tplc="4740EFEC">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6">
    <w:nsid w:val="44F654D2"/>
    <w:multiLevelType w:val="hybridMultilevel"/>
    <w:tmpl w:val="69A0BA46"/>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217">
    <w:nsid w:val="45187132"/>
    <w:multiLevelType w:val="hybridMultilevel"/>
    <w:tmpl w:val="91583EA2"/>
    <w:lvl w:ilvl="0" w:tplc="04190001">
      <w:start w:val="1"/>
      <w:numFmt w:val="bullet"/>
      <w:lvlText w:val=""/>
      <w:lvlJc w:val="left"/>
      <w:pPr>
        <w:ind w:left="862" w:hanging="360"/>
      </w:pPr>
      <w:rPr>
        <w:rFonts w:ascii="Symbol" w:hAnsi="Symbol" w:cs="Symbol" w:hint="default"/>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cs="Wingdings" w:hint="default"/>
      </w:rPr>
    </w:lvl>
    <w:lvl w:ilvl="3" w:tplc="04190001">
      <w:start w:val="1"/>
      <w:numFmt w:val="bullet"/>
      <w:lvlText w:val=""/>
      <w:lvlJc w:val="left"/>
      <w:pPr>
        <w:ind w:left="3022" w:hanging="360"/>
      </w:pPr>
      <w:rPr>
        <w:rFonts w:ascii="Symbol" w:hAnsi="Symbol" w:cs="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cs="Wingdings" w:hint="default"/>
      </w:rPr>
    </w:lvl>
    <w:lvl w:ilvl="6" w:tplc="04190001">
      <w:start w:val="1"/>
      <w:numFmt w:val="bullet"/>
      <w:lvlText w:val=""/>
      <w:lvlJc w:val="left"/>
      <w:pPr>
        <w:ind w:left="5182" w:hanging="360"/>
      </w:pPr>
      <w:rPr>
        <w:rFonts w:ascii="Symbol" w:hAnsi="Symbol" w:cs="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cs="Wingdings" w:hint="default"/>
      </w:rPr>
    </w:lvl>
  </w:abstractNum>
  <w:abstractNum w:abstractNumId="218">
    <w:nsid w:val="45771AEB"/>
    <w:multiLevelType w:val="hybridMultilevel"/>
    <w:tmpl w:val="9B96441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9">
    <w:nsid w:val="457F571E"/>
    <w:multiLevelType w:val="hybridMultilevel"/>
    <w:tmpl w:val="E1F4D53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0">
    <w:nsid w:val="460C08DB"/>
    <w:multiLevelType w:val="hybridMultilevel"/>
    <w:tmpl w:val="EAD4726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21">
    <w:nsid w:val="46296206"/>
    <w:multiLevelType w:val="hybridMultilevel"/>
    <w:tmpl w:val="5770CAC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2">
    <w:nsid w:val="478C0B11"/>
    <w:multiLevelType w:val="multilevel"/>
    <w:tmpl w:val="8E7A498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23">
    <w:nsid w:val="48937AEC"/>
    <w:multiLevelType w:val="hybridMultilevel"/>
    <w:tmpl w:val="EF4A7BA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24">
    <w:nsid w:val="48F53147"/>
    <w:multiLevelType w:val="hybridMultilevel"/>
    <w:tmpl w:val="80802684"/>
    <w:lvl w:ilvl="0" w:tplc="FE4410C2">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5">
    <w:nsid w:val="49A3405A"/>
    <w:multiLevelType w:val="hybridMultilevel"/>
    <w:tmpl w:val="1A14BC56"/>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226">
    <w:nsid w:val="49C268FF"/>
    <w:multiLevelType w:val="hybridMultilevel"/>
    <w:tmpl w:val="595CA3D8"/>
    <w:lvl w:ilvl="0" w:tplc="04190001">
      <w:start w:val="1"/>
      <w:numFmt w:val="bullet"/>
      <w:lvlText w:val=""/>
      <w:lvlJc w:val="left"/>
      <w:pPr>
        <w:ind w:left="720" w:hanging="360"/>
      </w:pPr>
      <w:rPr>
        <w:rFonts w:ascii="Symbol" w:hAnsi="Symbol" w:cs="Symbol" w:hint="default"/>
      </w:rPr>
    </w:lvl>
    <w:lvl w:ilvl="1" w:tplc="0E2E6732">
      <w:numFmt w:val="bullet"/>
      <w:lvlText w:val="•"/>
      <w:lvlJc w:val="left"/>
      <w:pPr>
        <w:ind w:left="1440" w:hanging="360"/>
      </w:pPr>
      <w:rPr>
        <w:rFonts w:ascii="Times New Roman" w:eastAsia="Times New Roman" w:hAnsi="Times New Roman"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7">
    <w:nsid w:val="49CB3673"/>
    <w:multiLevelType w:val="hybridMultilevel"/>
    <w:tmpl w:val="3118F13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8">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229">
    <w:nsid w:val="4B152AAD"/>
    <w:multiLevelType w:val="multilevel"/>
    <w:tmpl w:val="BA90B94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30">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231">
    <w:nsid w:val="4B3566C9"/>
    <w:multiLevelType w:val="hybridMultilevel"/>
    <w:tmpl w:val="DFE63C0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2">
    <w:nsid w:val="4B44379D"/>
    <w:multiLevelType w:val="hybridMultilevel"/>
    <w:tmpl w:val="9EE893BE"/>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233">
    <w:nsid w:val="4BA7019D"/>
    <w:multiLevelType w:val="hybridMultilevel"/>
    <w:tmpl w:val="3B744A92"/>
    <w:lvl w:ilvl="0" w:tplc="04190001">
      <w:start w:val="1"/>
      <w:numFmt w:val="bullet"/>
      <w:lvlText w:val=""/>
      <w:lvlJc w:val="left"/>
      <w:pPr>
        <w:ind w:left="1800" w:hanging="360"/>
      </w:pPr>
      <w:rPr>
        <w:rFonts w:ascii="Symbol" w:hAnsi="Symbol" w:cs="Symbol" w:hint="default"/>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cs="Wingdings" w:hint="default"/>
      </w:rPr>
    </w:lvl>
    <w:lvl w:ilvl="3" w:tplc="04190001">
      <w:start w:val="1"/>
      <w:numFmt w:val="bullet"/>
      <w:lvlText w:val=""/>
      <w:lvlJc w:val="left"/>
      <w:pPr>
        <w:ind w:left="3960" w:hanging="360"/>
      </w:pPr>
      <w:rPr>
        <w:rFonts w:ascii="Symbol" w:hAnsi="Symbol" w:cs="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cs="Wingdings" w:hint="default"/>
      </w:rPr>
    </w:lvl>
    <w:lvl w:ilvl="6" w:tplc="04190001">
      <w:start w:val="1"/>
      <w:numFmt w:val="bullet"/>
      <w:lvlText w:val=""/>
      <w:lvlJc w:val="left"/>
      <w:pPr>
        <w:ind w:left="6120" w:hanging="360"/>
      </w:pPr>
      <w:rPr>
        <w:rFonts w:ascii="Symbol" w:hAnsi="Symbol" w:cs="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cs="Wingdings" w:hint="default"/>
      </w:rPr>
    </w:lvl>
  </w:abstractNum>
  <w:abstractNum w:abstractNumId="234">
    <w:nsid w:val="4BB80D2F"/>
    <w:multiLevelType w:val="hybridMultilevel"/>
    <w:tmpl w:val="0280283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5">
    <w:nsid w:val="4BC22445"/>
    <w:multiLevelType w:val="multilevel"/>
    <w:tmpl w:val="2C78756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36">
    <w:nsid w:val="4BC51345"/>
    <w:multiLevelType w:val="hybridMultilevel"/>
    <w:tmpl w:val="E056CED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7">
    <w:nsid w:val="4C0472ED"/>
    <w:multiLevelType w:val="hybridMultilevel"/>
    <w:tmpl w:val="6234C89A"/>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238">
    <w:nsid w:val="4C2B5714"/>
    <w:multiLevelType w:val="hybridMultilevel"/>
    <w:tmpl w:val="2BB2AB52"/>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239">
    <w:nsid w:val="4C587EBC"/>
    <w:multiLevelType w:val="hybridMultilevel"/>
    <w:tmpl w:val="7B502F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0">
    <w:nsid w:val="4C7D0F1A"/>
    <w:multiLevelType w:val="hybridMultilevel"/>
    <w:tmpl w:val="0422027C"/>
    <w:lvl w:ilvl="0" w:tplc="7038A980">
      <w:start w:val="1"/>
      <w:numFmt w:val="bullet"/>
      <w:lvlText w:val=""/>
      <w:lvlJc w:val="left"/>
      <w:pPr>
        <w:tabs>
          <w:tab w:val="num" w:pos="1195"/>
        </w:tabs>
        <w:ind w:left="1195"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41">
    <w:nsid w:val="4CFA6983"/>
    <w:multiLevelType w:val="multilevel"/>
    <w:tmpl w:val="42D8C7D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42">
    <w:nsid w:val="4D5E6674"/>
    <w:multiLevelType w:val="hybridMultilevel"/>
    <w:tmpl w:val="6BC4B1F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43">
    <w:nsid w:val="4D631F19"/>
    <w:multiLevelType w:val="hybridMultilevel"/>
    <w:tmpl w:val="D864375C"/>
    <w:lvl w:ilvl="0" w:tplc="01068B3A">
      <w:start w:val="1"/>
      <w:numFmt w:val="upperRoman"/>
      <w:lvlText w:val="%1."/>
      <w:lvlJc w:val="right"/>
      <w:pPr>
        <w:tabs>
          <w:tab w:val="num" w:pos="1440"/>
        </w:tabs>
        <w:ind w:left="1440" w:hanging="180"/>
      </w:pPr>
      <w:rPr>
        <w:rFonts w:hint="default"/>
      </w:rPr>
    </w:lvl>
    <w:lvl w:ilvl="1" w:tplc="0419000F">
      <w:start w:val="1"/>
      <w:numFmt w:val="decimal"/>
      <w:lvlText w:val="%2."/>
      <w:lvlJc w:val="left"/>
      <w:pPr>
        <w:tabs>
          <w:tab w:val="num" w:pos="2340"/>
        </w:tabs>
        <w:ind w:left="2340" w:hanging="360"/>
      </w:pPr>
      <w:rPr>
        <w:rFonts w:hint="default"/>
      </w:rPr>
    </w:lvl>
    <w:lvl w:ilvl="2" w:tplc="0419001B">
      <w:start w:val="1"/>
      <w:numFmt w:val="lowerRoman"/>
      <w:lvlText w:val="%3."/>
      <w:lvlJc w:val="right"/>
      <w:pPr>
        <w:tabs>
          <w:tab w:val="num" w:pos="3060"/>
        </w:tabs>
        <w:ind w:left="3060" w:hanging="180"/>
      </w:pPr>
    </w:lvl>
    <w:lvl w:ilvl="3" w:tplc="0419000F">
      <w:start w:val="1"/>
      <w:numFmt w:val="decimal"/>
      <w:lvlText w:val="%4."/>
      <w:lvlJc w:val="left"/>
      <w:pPr>
        <w:tabs>
          <w:tab w:val="num" w:pos="3780"/>
        </w:tabs>
        <w:ind w:left="3780" w:hanging="360"/>
      </w:pPr>
      <w:rPr>
        <w:rFonts w:hint="default"/>
      </w:rPr>
    </w:lvl>
    <w:lvl w:ilvl="4" w:tplc="7038A980">
      <w:start w:val="1"/>
      <w:numFmt w:val="bullet"/>
      <w:lvlText w:val=""/>
      <w:lvlJc w:val="left"/>
      <w:pPr>
        <w:tabs>
          <w:tab w:val="num" w:pos="4500"/>
        </w:tabs>
        <w:ind w:left="4500" w:hanging="360"/>
      </w:pPr>
      <w:rPr>
        <w:rFonts w:ascii="Symbol" w:hAnsi="Symbol" w:cs="Symbol" w:hint="default"/>
      </w:rPr>
    </w:lvl>
    <w:lvl w:ilvl="5" w:tplc="0419001B">
      <w:start w:val="1"/>
      <w:numFmt w:val="lowerRoman"/>
      <w:lvlText w:val="%6."/>
      <w:lvlJc w:val="right"/>
      <w:pPr>
        <w:tabs>
          <w:tab w:val="num" w:pos="5220"/>
        </w:tabs>
        <w:ind w:left="5220" w:hanging="180"/>
      </w:pPr>
    </w:lvl>
    <w:lvl w:ilvl="6" w:tplc="0419000F">
      <w:start w:val="1"/>
      <w:numFmt w:val="decimal"/>
      <w:lvlText w:val="%7."/>
      <w:lvlJc w:val="left"/>
      <w:pPr>
        <w:tabs>
          <w:tab w:val="num" w:pos="5940"/>
        </w:tabs>
        <w:ind w:left="5940" w:hanging="360"/>
      </w:pPr>
    </w:lvl>
    <w:lvl w:ilvl="7" w:tplc="04190019">
      <w:start w:val="1"/>
      <w:numFmt w:val="lowerLetter"/>
      <w:lvlText w:val="%8."/>
      <w:lvlJc w:val="left"/>
      <w:pPr>
        <w:tabs>
          <w:tab w:val="num" w:pos="6660"/>
        </w:tabs>
        <w:ind w:left="6660" w:hanging="360"/>
      </w:pPr>
    </w:lvl>
    <w:lvl w:ilvl="8" w:tplc="0419001B">
      <w:start w:val="1"/>
      <w:numFmt w:val="lowerRoman"/>
      <w:lvlText w:val="%9."/>
      <w:lvlJc w:val="right"/>
      <w:pPr>
        <w:tabs>
          <w:tab w:val="num" w:pos="7380"/>
        </w:tabs>
        <w:ind w:left="7380" w:hanging="180"/>
      </w:pPr>
    </w:lvl>
  </w:abstractNum>
  <w:abstractNum w:abstractNumId="244">
    <w:nsid w:val="4D724334"/>
    <w:multiLevelType w:val="hybridMultilevel"/>
    <w:tmpl w:val="CD42D86E"/>
    <w:lvl w:ilvl="0" w:tplc="04190001">
      <w:start w:val="1"/>
      <w:numFmt w:val="bullet"/>
      <w:lvlText w:val=""/>
      <w:lvlJc w:val="left"/>
      <w:pPr>
        <w:ind w:left="1059" w:hanging="360"/>
      </w:pPr>
      <w:rPr>
        <w:rFonts w:ascii="Symbol" w:hAnsi="Symbol" w:cs="Symbol" w:hint="default"/>
      </w:rPr>
    </w:lvl>
    <w:lvl w:ilvl="1" w:tplc="04190003">
      <w:start w:val="1"/>
      <w:numFmt w:val="bullet"/>
      <w:lvlText w:val="o"/>
      <w:lvlJc w:val="left"/>
      <w:pPr>
        <w:ind w:left="1779" w:hanging="360"/>
      </w:pPr>
      <w:rPr>
        <w:rFonts w:ascii="Courier New" w:hAnsi="Courier New" w:cs="Courier New" w:hint="default"/>
      </w:rPr>
    </w:lvl>
    <w:lvl w:ilvl="2" w:tplc="04190005">
      <w:start w:val="1"/>
      <w:numFmt w:val="bullet"/>
      <w:lvlText w:val=""/>
      <w:lvlJc w:val="left"/>
      <w:pPr>
        <w:ind w:left="2499" w:hanging="360"/>
      </w:pPr>
      <w:rPr>
        <w:rFonts w:ascii="Wingdings" w:hAnsi="Wingdings" w:cs="Wingdings" w:hint="default"/>
      </w:rPr>
    </w:lvl>
    <w:lvl w:ilvl="3" w:tplc="04190001">
      <w:start w:val="1"/>
      <w:numFmt w:val="bullet"/>
      <w:lvlText w:val=""/>
      <w:lvlJc w:val="left"/>
      <w:pPr>
        <w:ind w:left="3219" w:hanging="360"/>
      </w:pPr>
      <w:rPr>
        <w:rFonts w:ascii="Symbol" w:hAnsi="Symbol" w:cs="Symbol" w:hint="default"/>
      </w:rPr>
    </w:lvl>
    <w:lvl w:ilvl="4" w:tplc="04190003">
      <w:start w:val="1"/>
      <w:numFmt w:val="bullet"/>
      <w:lvlText w:val="o"/>
      <w:lvlJc w:val="left"/>
      <w:pPr>
        <w:ind w:left="3939" w:hanging="360"/>
      </w:pPr>
      <w:rPr>
        <w:rFonts w:ascii="Courier New" w:hAnsi="Courier New" w:cs="Courier New" w:hint="default"/>
      </w:rPr>
    </w:lvl>
    <w:lvl w:ilvl="5" w:tplc="04190005">
      <w:start w:val="1"/>
      <w:numFmt w:val="bullet"/>
      <w:lvlText w:val=""/>
      <w:lvlJc w:val="left"/>
      <w:pPr>
        <w:ind w:left="4659" w:hanging="360"/>
      </w:pPr>
      <w:rPr>
        <w:rFonts w:ascii="Wingdings" w:hAnsi="Wingdings" w:cs="Wingdings" w:hint="default"/>
      </w:rPr>
    </w:lvl>
    <w:lvl w:ilvl="6" w:tplc="04190001">
      <w:start w:val="1"/>
      <w:numFmt w:val="bullet"/>
      <w:lvlText w:val=""/>
      <w:lvlJc w:val="left"/>
      <w:pPr>
        <w:ind w:left="5379" w:hanging="360"/>
      </w:pPr>
      <w:rPr>
        <w:rFonts w:ascii="Symbol" w:hAnsi="Symbol" w:cs="Symbol" w:hint="default"/>
      </w:rPr>
    </w:lvl>
    <w:lvl w:ilvl="7" w:tplc="04190003">
      <w:start w:val="1"/>
      <w:numFmt w:val="bullet"/>
      <w:lvlText w:val="o"/>
      <w:lvlJc w:val="left"/>
      <w:pPr>
        <w:ind w:left="6099" w:hanging="360"/>
      </w:pPr>
      <w:rPr>
        <w:rFonts w:ascii="Courier New" w:hAnsi="Courier New" w:cs="Courier New" w:hint="default"/>
      </w:rPr>
    </w:lvl>
    <w:lvl w:ilvl="8" w:tplc="04190005">
      <w:start w:val="1"/>
      <w:numFmt w:val="bullet"/>
      <w:lvlText w:val=""/>
      <w:lvlJc w:val="left"/>
      <w:pPr>
        <w:ind w:left="6819" w:hanging="360"/>
      </w:pPr>
      <w:rPr>
        <w:rFonts w:ascii="Wingdings" w:hAnsi="Wingdings" w:cs="Wingdings" w:hint="default"/>
      </w:rPr>
    </w:lvl>
  </w:abstractNum>
  <w:abstractNum w:abstractNumId="245">
    <w:nsid w:val="4DA86A38"/>
    <w:multiLevelType w:val="hybridMultilevel"/>
    <w:tmpl w:val="529A6940"/>
    <w:lvl w:ilvl="0" w:tplc="4C30374A">
      <w:numFmt w:val="bullet"/>
      <w:lvlText w:val="•"/>
      <w:lvlJc w:val="left"/>
      <w:pPr>
        <w:ind w:left="927" w:hanging="360"/>
      </w:pPr>
      <w:rPr>
        <w:rFonts w:ascii="Times New Roman" w:eastAsia="Arial Unicode MS"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46">
    <w:nsid w:val="4E0E3525"/>
    <w:multiLevelType w:val="hybridMultilevel"/>
    <w:tmpl w:val="FE9A15EE"/>
    <w:lvl w:ilvl="0" w:tplc="0419000F">
      <w:start w:val="1"/>
      <w:numFmt w:val="decimal"/>
      <w:lvlText w:val="%1."/>
      <w:lvlJc w:val="left"/>
      <w:pPr>
        <w:ind w:left="928"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7">
    <w:nsid w:val="4E7E059A"/>
    <w:multiLevelType w:val="hybridMultilevel"/>
    <w:tmpl w:val="330CCCA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48">
    <w:nsid w:val="4EFD7602"/>
    <w:multiLevelType w:val="hybridMultilevel"/>
    <w:tmpl w:val="AED81DEC"/>
    <w:lvl w:ilvl="0" w:tplc="0419000F">
      <w:start w:val="1"/>
      <w:numFmt w:val="decimal"/>
      <w:lvlText w:val="%1."/>
      <w:lvlJc w:val="left"/>
      <w:pPr>
        <w:ind w:left="720" w:hanging="360"/>
      </w:pPr>
      <w:rPr>
        <w:rFonts w:hint="default"/>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9">
    <w:nsid w:val="4F327181"/>
    <w:multiLevelType w:val="hybridMultilevel"/>
    <w:tmpl w:val="452E7DA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50">
    <w:nsid w:val="4F6A6671"/>
    <w:multiLevelType w:val="hybridMultilevel"/>
    <w:tmpl w:val="87067FEA"/>
    <w:lvl w:ilvl="0" w:tplc="011E391E">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51">
    <w:nsid w:val="4F703E64"/>
    <w:multiLevelType w:val="hybridMultilevel"/>
    <w:tmpl w:val="7440508E"/>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252">
    <w:nsid w:val="4F842DE0"/>
    <w:multiLevelType w:val="hybridMultilevel"/>
    <w:tmpl w:val="87E4B948"/>
    <w:lvl w:ilvl="0" w:tplc="0419000F">
      <w:start w:val="1"/>
      <w:numFmt w:val="decimal"/>
      <w:lvlText w:val="%1."/>
      <w:lvlJc w:val="left"/>
      <w:pPr>
        <w:ind w:left="928"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3">
    <w:nsid w:val="50A924F7"/>
    <w:multiLevelType w:val="multilevel"/>
    <w:tmpl w:val="8CDEB1F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54">
    <w:nsid w:val="50F22279"/>
    <w:multiLevelType w:val="hybridMultilevel"/>
    <w:tmpl w:val="FF6C756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55">
    <w:nsid w:val="512652C2"/>
    <w:multiLevelType w:val="multilevel"/>
    <w:tmpl w:val="8E7A498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56">
    <w:nsid w:val="51491AEA"/>
    <w:multiLevelType w:val="hybridMultilevel"/>
    <w:tmpl w:val="E278BD6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57">
    <w:nsid w:val="5163028A"/>
    <w:multiLevelType w:val="hybridMultilevel"/>
    <w:tmpl w:val="099CE41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58">
    <w:nsid w:val="518A57F1"/>
    <w:multiLevelType w:val="hybridMultilevel"/>
    <w:tmpl w:val="1346B7B2"/>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259">
    <w:nsid w:val="521C32A2"/>
    <w:multiLevelType w:val="hybridMultilevel"/>
    <w:tmpl w:val="8180A568"/>
    <w:lvl w:ilvl="0" w:tplc="896C54D4">
      <w:start w:val="1"/>
      <w:numFmt w:val="bullet"/>
      <w:lvlText w:val="–"/>
      <w:lvlJc w:val="left"/>
      <w:pPr>
        <w:ind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260">
    <w:nsid w:val="521E1D54"/>
    <w:multiLevelType w:val="hybridMultilevel"/>
    <w:tmpl w:val="A67C947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61">
    <w:nsid w:val="539013F2"/>
    <w:multiLevelType w:val="hybridMultilevel"/>
    <w:tmpl w:val="D7C2E734"/>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262">
    <w:nsid w:val="5407635D"/>
    <w:multiLevelType w:val="multilevel"/>
    <w:tmpl w:val="8E7A498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63">
    <w:nsid w:val="542420E6"/>
    <w:multiLevelType w:val="hybridMultilevel"/>
    <w:tmpl w:val="BC56CAC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64">
    <w:nsid w:val="54BA259D"/>
    <w:multiLevelType w:val="hybridMultilevel"/>
    <w:tmpl w:val="395270C8"/>
    <w:lvl w:ilvl="0" w:tplc="4A8AF94E">
      <w:numFmt w:val="bullet"/>
      <w:lvlText w:val="-"/>
      <w:lvlJc w:val="left"/>
      <w:pPr>
        <w:ind w:left="720" w:hanging="360"/>
      </w:pPr>
      <w:rPr>
        <w:rFonts w:ascii="Times New Roman" w:hAnsi="Times New Roman" w:cs="Times New Roman" w:hint="default"/>
      </w:rPr>
    </w:lvl>
    <w:lvl w:ilvl="1" w:tplc="0E82DEFE">
      <w:numFmt w:val="bullet"/>
      <w:lvlText w:val="•"/>
      <w:lvlJc w:val="left"/>
      <w:pPr>
        <w:ind w:left="1440" w:hanging="360"/>
      </w:pPr>
      <w:rPr>
        <w:rFonts w:ascii="Times New Roman" w:eastAsia="Times New Roman" w:hAnsi="Times New Roman"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65">
    <w:nsid w:val="550D1C56"/>
    <w:multiLevelType w:val="multilevel"/>
    <w:tmpl w:val="8E7A498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66">
    <w:nsid w:val="55847C14"/>
    <w:multiLevelType w:val="hybridMultilevel"/>
    <w:tmpl w:val="ADFE6342"/>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267">
    <w:nsid w:val="55BB234E"/>
    <w:multiLevelType w:val="hybridMultilevel"/>
    <w:tmpl w:val="4946951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68">
    <w:nsid w:val="56233421"/>
    <w:multiLevelType w:val="hybridMultilevel"/>
    <w:tmpl w:val="70DAE47C"/>
    <w:lvl w:ilvl="0" w:tplc="1AFA3FD8">
      <w:start w:val="1"/>
      <w:numFmt w:val="decimal"/>
      <w:lvlText w:val="%1."/>
      <w:lvlJc w:val="left"/>
      <w:pPr>
        <w:ind w:left="814" w:hanging="360"/>
      </w:pPr>
      <w:rPr>
        <w:rFonts w:hint="default"/>
        <w:b w:val="0"/>
        <w:bCs w:val="0"/>
      </w:rPr>
    </w:lvl>
    <w:lvl w:ilvl="1" w:tplc="04190019">
      <w:start w:val="1"/>
      <w:numFmt w:val="lowerLetter"/>
      <w:lvlText w:val="%2."/>
      <w:lvlJc w:val="left"/>
      <w:pPr>
        <w:ind w:left="1534" w:hanging="360"/>
      </w:pPr>
    </w:lvl>
    <w:lvl w:ilvl="2" w:tplc="0419001B">
      <w:start w:val="1"/>
      <w:numFmt w:val="lowerRoman"/>
      <w:lvlText w:val="%3."/>
      <w:lvlJc w:val="right"/>
      <w:pPr>
        <w:ind w:left="2254" w:hanging="180"/>
      </w:pPr>
    </w:lvl>
    <w:lvl w:ilvl="3" w:tplc="0419000F">
      <w:start w:val="1"/>
      <w:numFmt w:val="decimal"/>
      <w:lvlText w:val="%4."/>
      <w:lvlJc w:val="left"/>
      <w:pPr>
        <w:ind w:left="2974" w:hanging="360"/>
      </w:pPr>
    </w:lvl>
    <w:lvl w:ilvl="4" w:tplc="04190019">
      <w:start w:val="1"/>
      <w:numFmt w:val="lowerLetter"/>
      <w:lvlText w:val="%5."/>
      <w:lvlJc w:val="left"/>
      <w:pPr>
        <w:ind w:left="3694" w:hanging="360"/>
      </w:pPr>
    </w:lvl>
    <w:lvl w:ilvl="5" w:tplc="0419001B">
      <w:start w:val="1"/>
      <w:numFmt w:val="lowerRoman"/>
      <w:lvlText w:val="%6."/>
      <w:lvlJc w:val="right"/>
      <w:pPr>
        <w:ind w:left="4414" w:hanging="180"/>
      </w:pPr>
    </w:lvl>
    <w:lvl w:ilvl="6" w:tplc="0419000F">
      <w:start w:val="1"/>
      <w:numFmt w:val="decimal"/>
      <w:lvlText w:val="%7."/>
      <w:lvlJc w:val="left"/>
      <w:pPr>
        <w:ind w:left="5134" w:hanging="360"/>
      </w:pPr>
    </w:lvl>
    <w:lvl w:ilvl="7" w:tplc="04190019">
      <w:start w:val="1"/>
      <w:numFmt w:val="lowerLetter"/>
      <w:lvlText w:val="%8."/>
      <w:lvlJc w:val="left"/>
      <w:pPr>
        <w:ind w:left="5854" w:hanging="360"/>
      </w:pPr>
    </w:lvl>
    <w:lvl w:ilvl="8" w:tplc="0419001B">
      <w:start w:val="1"/>
      <w:numFmt w:val="lowerRoman"/>
      <w:lvlText w:val="%9."/>
      <w:lvlJc w:val="right"/>
      <w:pPr>
        <w:ind w:left="6574" w:hanging="180"/>
      </w:pPr>
    </w:lvl>
  </w:abstractNum>
  <w:abstractNum w:abstractNumId="269">
    <w:nsid w:val="56BC3CF2"/>
    <w:multiLevelType w:val="hybridMultilevel"/>
    <w:tmpl w:val="B4BC0A96"/>
    <w:lvl w:ilvl="0" w:tplc="896C54D4">
      <w:start w:val="1"/>
      <w:numFmt w:val="bullet"/>
      <w:lvlText w:val="–"/>
      <w:lvlJc w:val="left"/>
      <w:pPr>
        <w:ind w:left="-320" w:firstLine="680"/>
      </w:pPr>
      <w:rPr>
        <w:rFonts w:ascii="Times New Roman" w:hAnsi="Times New Roman" w:cs="Times New Roman" w:hint="default"/>
      </w:rPr>
    </w:lvl>
    <w:lvl w:ilvl="1" w:tplc="04090003">
      <w:start w:val="1"/>
      <w:numFmt w:val="bullet"/>
      <w:lvlText w:val="o"/>
      <w:lvlJc w:val="left"/>
      <w:pPr>
        <w:ind w:left="1120" w:hanging="360"/>
      </w:pPr>
      <w:rPr>
        <w:rFonts w:ascii="Courier New" w:hAnsi="Courier New" w:cs="Courier New" w:hint="default"/>
      </w:rPr>
    </w:lvl>
    <w:lvl w:ilvl="2" w:tplc="04090005">
      <w:start w:val="1"/>
      <w:numFmt w:val="bullet"/>
      <w:lvlText w:val=""/>
      <w:lvlJc w:val="left"/>
      <w:pPr>
        <w:ind w:left="1840" w:hanging="360"/>
      </w:pPr>
      <w:rPr>
        <w:rFonts w:ascii="Wingdings" w:hAnsi="Wingdings" w:cs="Wingdings" w:hint="default"/>
      </w:rPr>
    </w:lvl>
    <w:lvl w:ilvl="3" w:tplc="04090001">
      <w:start w:val="1"/>
      <w:numFmt w:val="bullet"/>
      <w:lvlText w:val=""/>
      <w:lvlJc w:val="left"/>
      <w:pPr>
        <w:ind w:left="2560" w:hanging="360"/>
      </w:pPr>
      <w:rPr>
        <w:rFonts w:ascii="Symbol" w:hAnsi="Symbol" w:cs="Symbol" w:hint="default"/>
      </w:rPr>
    </w:lvl>
    <w:lvl w:ilvl="4" w:tplc="04090003">
      <w:start w:val="1"/>
      <w:numFmt w:val="bullet"/>
      <w:lvlText w:val="o"/>
      <w:lvlJc w:val="left"/>
      <w:pPr>
        <w:ind w:left="3280" w:hanging="360"/>
      </w:pPr>
      <w:rPr>
        <w:rFonts w:ascii="Courier New" w:hAnsi="Courier New" w:cs="Courier New" w:hint="default"/>
      </w:rPr>
    </w:lvl>
    <w:lvl w:ilvl="5" w:tplc="04090005">
      <w:start w:val="1"/>
      <w:numFmt w:val="bullet"/>
      <w:lvlText w:val=""/>
      <w:lvlJc w:val="left"/>
      <w:pPr>
        <w:ind w:left="4000" w:hanging="360"/>
      </w:pPr>
      <w:rPr>
        <w:rFonts w:ascii="Wingdings" w:hAnsi="Wingdings" w:cs="Wingdings" w:hint="default"/>
      </w:rPr>
    </w:lvl>
    <w:lvl w:ilvl="6" w:tplc="04090001">
      <w:start w:val="1"/>
      <w:numFmt w:val="bullet"/>
      <w:lvlText w:val=""/>
      <w:lvlJc w:val="left"/>
      <w:pPr>
        <w:ind w:left="4720" w:hanging="360"/>
      </w:pPr>
      <w:rPr>
        <w:rFonts w:ascii="Symbol" w:hAnsi="Symbol" w:cs="Symbol" w:hint="default"/>
      </w:rPr>
    </w:lvl>
    <w:lvl w:ilvl="7" w:tplc="04090003">
      <w:start w:val="1"/>
      <w:numFmt w:val="bullet"/>
      <w:lvlText w:val="o"/>
      <w:lvlJc w:val="left"/>
      <w:pPr>
        <w:ind w:left="5440" w:hanging="360"/>
      </w:pPr>
      <w:rPr>
        <w:rFonts w:ascii="Courier New" w:hAnsi="Courier New" w:cs="Courier New" w:hint="default"/>
      </w:rPr>
    </w:lvl>
    <w:lvl w:ilvl="8" w:tplc="04090005">
      <w:start w:val="1"/>
      <w:numFmt w:val="bullet"/>
      <w:lvlText w:val=""/>
      <w:lvlJc w:val="left"/>
      <w:pPr>
        <w:ind w:left="6160" w:hanging="360"/>
      </w:pPr>
      <w:rPr>
        <w:rFonts w:ascii="Wingdings" w:hAnsi="Wingdings" w:cs="Wingdings" w:hint="default"/>
      </w:rPr>
    </w:lvl>
  </w:abstractNum>
  <w:abstractNum w:abstractNumId="270">
    <w:nsid w:val="572E5ADE"/>
    <w:multiLevelType w:val="hybridMultilevel"/>
    <w:tmpl w:val="734ED444"/>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271">
    <w:nsid w:val="57E35F4F"/>
    <w:multiLevelType w:val="multilevel"/>
    <w:tmpl w:val="44ACD03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72">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273">
    <w:nsid w:val="5850440A"/>
    <w:multiLevelType w:val="hybridMultilevel"/>
    <w:tmpl w:val="7A6267C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74">
    <w:nsid w:val="589B78EB"/>
    <w:multiLevelType w:val="hybridMultilevel"/>
    <w:tmpl w:val="29481652"/>
    <w:lvl w:ilvl="0" w:tplc="4A8AF94E">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75">
    <w:nsid w:val="58A04069"/>
    <w:multiLevelType w:val="hybridMultilevel"/>
    <w:tmpl w:val="81483ABE"/>
    <w:lvl w:ilvl="0" w:tplc="04190001">
      <w:start w:val="1"/>
      <w:numFmt w:val="bullet"/>
      <w:lvlText w:val=""/>
      <w:lvlJc w:val="left"/>
      <w:pPr>
        <w:ind w:left="1571" w:hanging="360"/>
      </w:pPr>
      <w:rPr>
        <w:rFonts w:ascii="Symbol" w:hAnsi="Symbol" w:cs="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276">
    <w:nsid w:val="590F6F9F"/>
    <w:multiLevelType w:val="hybridMultilevel"/>
    <w:tmpl w:val="D5C8106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77">
    <w:nsid w:val="598F1725"/>
    <w:multiLevelType w:val="hybridMultilevel"/>
    <w:tmpl w:val="46F0D4B8"/>
    <w:lvl w:ilvl="0" w:tplc="4740EFEC">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78">
    <w:nsid w:val="59D505BB"/>
    <w:multiLevelType w:val="hybridMultilevel"/>
    <w:tmpl w:val="E7B8251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79">
    <w:nsid w:val="5A1D66A1"/>
    <w:multiLevelType w:val="multilevel"/>
    <w:tmpl w:val="18969D4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80">
    <w:nsid w:val="5C2370F3"/>
    <w:multiLevelType w:val="multilevel"/>
    <w:tmpl w:val="BF383D4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81">
    <w:nsid w:val="5C3810CC"/>
    <w:multiLevelType w:val="hybridMultilevel"/>
    <w:tmpl w:val="2B2A6BD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82">
    <w:nsid w:val="5C7700E4"/>
    <w:multiLevelType w:val="hybridMultilevel"/>
    <w:tmpl w:val="3FE6C9F2"/>
    <w:lvl w:ilvl="0" w:tplc="D3BEBE50">
      <w:start w:val="1"/>
      <w:numFmt w:val="decimal"/>
      <w:lvlText w:val="%1."/>
      <w:lvlJc w:val="left"/>
      <w:pPr>
        <w:ind w:left="1049" w:hanging="360"/>
      </w:pPr>
      <w:rPr>
        <w:rFonts w:eastAsia="Times New Roman" w:hint="default"/>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3">
    <w:nsid w:val="5D2064A6"/>
    <w:multiLevelType w:val="hybridMultilevel"/>
    <w:tmpl w:val="1C18135A"/>
    <w:lvl w:ilvl="0" w:tplc="04190001">
      <w:start w:val="1"/>
      <w:numFmt w:val="bullet"/>
      <w:lvlText w:val=""/>
      <w:lvlJc w:val="left"/>
      <w:pPr>
        <w:ind w:left="2007" w:hanging="360"/>
      </w:pPr>
      <w:rPr>
        <w:rFonts w:ascii="Symbol" w:hAnsi="Symbol" w:cs="Symbol" w:hint="default"/>
      </w:rPr>
    </w:lvl>
    <w:lvl w:ilvl="1" w:tplc="04190003">
      <w:start w:val="1"/>
      <w:numFmt w:val="bullet"/>
      <w:lvlText w:val="o"/>
      <w:lvlJc w:val="left"/>
      <w:pPr>
        <w:ind w:left="2727" w:hanging="360"/>
      </w:pPr>
      <w:rPr>
        <w:rFonts w:ascii="Courier New" w:hAnsi="Courier New" w:cs="Courier New" w:hint="default"/>
      </w:rPr>
    </w:lvl>
    <w:lvl w:ilvl="2" w:tplc="04190005">
      <w:start w:val="1"/>
      <w:numFmt w:val="bullet"/>
      <w:lvlText w:val=""/>
      <w:lvlJc w:val="left"/>
      <w:pPr>
        <w:ind w:left="3447" w:hanging="360"/>
      </w:pPr>
      <w:rPr>
        <w:rFonts w:ascii="Wingdings" w:hAnsi="Wingdings" w:cs="Wingdings" w:hint="default"/>
      </w:rPr>
    </w:lvl>
    <w:lvl w:ilvl="3" w:tplc="04190001">
      <w:start w:val="1"/>
      <w:numFmt w:val="bullet"/>
      <w:lvlText w:val=""/>
      <w:lvlJc w:val="left"/>
      <w:pPr>
        <w:ind w:left="4167" w:hanging="360"/>
      </w:pPr>
      <w:rPr>
        <w:rFonts w:ascii="Symbol" w:hAnsi="Symbol" w:cs="Symbol" w:hint="default"/>
      </w:rPr>
    </w:lvl>
    <w:lvl w:ilvl="4" w:tplc="04190003">
      <w:start w:val="1"/>
      <w:numFmt w:val="bullet"/>
      <w:lvlText w:val="o"/>
      <w:lvlJc w:val="left"/>
      <w:pPr>
        <w:ind w:left="4887" w:hanging="360"/>
      </w:pPr>
      <w:rPr>
        <w:rFonts w:ascii="Courier New" w:hAnsi="Courier New" w:cs="Courier New" w:hint="default"/>
      </w:rPr>
    </w:lvl>
    <w:lvl w:ilvl="5" w:tplc="04190005">
      <w:start w:val="1"/>
      <w:numFmt w:val="bullet"/>
      <w:lvlText w:val=""/>
      <w:lvlJc w:val="left"/>
      <w:pPr>
        <w:ind w:left="5607" w:hanging="360"/>
      </w:pPr>
      <w:rPr>
        <w:rFonts w:ascii="Wingdings" w:hAnsi="Wingdings" w:cs="Wingdings" w:hint="default"/>
      </w:rPr>
    </w:lvl>
    <w:lvl w:ilvl="6" w:tplc="04190001">
      <w:start w:val="1"/>
      <w:numFmt w:val="bullet"/>
      <w:lvlText w:val=""/>
      <w:lvlJc w:val="left"/>
      <w:pPr>
        <w:ind w:left="6327" w:hanging="360"/>
      </w:pPr>
      <w:rPr>
        <w:rFonts w:ascii="Symbol" w:hAnsi="Symbol" w:cs="Symbol" w:hint="default"/>
      </w:rPr>
    </w:lvl>
    <w:lvl w:ilvl="7" w:tplc="04190003">
      <w:start w:val="1"/>
      <w:numFmt w:val="bullet"/>
      <w:lvlText w:val="o"/>
      <w:lvlJc w:val="left"/>
      <w:pPr>
        <w:ind w:left="7047" w:hanging="360"/>
      </w:pPr>
      <w:rPr>
        <w:rFonts w:ascii="Courier New" w:hAnsi="Courier New" w:cs="Courier New" w:hint="default"/>
      </w:rPr>
    </w:lvl>
    <w:lvl w:ilvl="8" w:tplc="04190005">
      <w:start w:val="1"/>
      <w:numFmt w:val="bullet"/>
      <w:lvlText w:val=""/>
      <w:lvlJc w:val="left"/>
      <w:pPr>
        <w:ind w:left="7767" w:hanging="360"/>
      </w:pPr>
      <w:rPr>
        <w:rFonts w:ascii="Wingdings" w:hAnsi="Wingdings" w:cs="Wingdings" w:hint="default"/>
      </w:rPr>
    </w:lvl>
  </w:abstractNum>
  <w:abstractNum w:abstractNumId="284">
    <w:nsid w:val="5DB81D6F"/>
    <w:multiLevelType w:val="multilevel"/>
    <w:tmpl w:val="8E7A498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85">
    <w:nsid w:val="5DC05AC0"/>
    <w:multiLevelType w:val="hybridMultilevel"/>
    <w:tmpl w:val="FFEA7DE4"/>
    <w:lvl w:ilvl="0" w:tplc="0419000F">
      <w:start w:val="1"/>
      <w:numFmt w:val="decimal"/>
      <w:lvlText w:val="%1."/>
      <w:lvlJc w:val="left"/>
      <w:pPr>
        <w:tabs>
          <w:tab w:val="num" w:pos="720"/>
        </w:tabs>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6">
    <w:nsid w:val="5DF83B27"/>
    <w:multiLevelType w:val="multilevel"/>
    <w:tmpl w:val="EEA265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7">
    <w:nsid w:val="5E082A2A"/>
    <w:multiLevelType w:val="hybridMultilevel"/>
    <w:tmpl w:val="869C9BF0"/>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288">
    <w:nsid w:val="5E2F6FD8"/>
    <w:multiLevelType w:val="multilevel"/>
    <w:tmpl w:val="1C36860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89">
    <w:nsid w:val="5F1459CD"/>
    <w:multiLevelType w:val="hybridMultilevel"/>
    <w:tmpl w:val="BB648840"/>
    <w:lvl w:ilvl="0" w:tplc="B02E6EF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290">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291">
    <w:nsid w:val="5FE238D0"/>
    <w:multiLevelType w:val="hybridMultilevel"/>
    <w:tmpl w:val="9008EF2C"/>
    <w:lvl w:ilvl="0" w:tplc="229ACA4E">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2">
    <w:nsid w:val="602B2A8F"/>
    <w:multiLevelType w:val="multilevel"/>
    <w:tmpl w:val="D7E896C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93">
    <w:nsid w:val="60387F52"/>
    <w:multiLevelType w:val="hybridMultilevel"/>
    <w:tmpl w:val="935CBA34"/>
    <w:lvl w:ilvl="0" w:tplc="04190001">
      <w:start w:val="1"/>
      <w:numFmt w:val="bullet"/>
      <w:lvlText w:val=""/>
      <w:lvlJc w:val="left"/>
      <w:pPr>
        <w:ind w:left="1400" w:hanging="360"/>
      </w:pPr>
      <w:rPr>
        <w:rFonts w:ascii="Symbol" w:hAnsi="Symbol" w:cs="Symbol" w:hint="default"/>
      </w:rPr>
    </w:lvl>
    <w:lvl w:ilvl="1" w:tplc="04190003">
      <w:start w:val="1"/>
      <w:numFmt w:val="bullet"/>
      <w:lvlText w:val="o"/>
      <w:lvlJc w:val="left"/>
      <w:pPr>
        <w:ind w:left="2120" w:hanging="360"/>
      </w:pPr>
      <w:rPr>
        <w:rFonts w:ascii="Courier New" w:hAnsi="Courier New" w:cs="Courier New" w:hint="default"/>
      </w:rPr>
    </w:lvl>
    <w:lvl w:ilvl="2" w:tplc="04190005">
      <w:start w:val="1"/>
      <w:numFmt w:val="bullet"/>
      <w:lvlText w:val=""/>
      <w:lvlJc w:val="left"/>
      <w:pPr>
        <w:ind w:left="2840" w:hanging="360"/>
      </w:pPr>
      <w:rPr>
        <w:rFonts w:ascii="Wingdings" w:hAnsi="Wingdings" w:cs="Wingdings" w:hint="default"/>
      </w:rPr>
    </w:lvl>
    <w:lvl w:ilvl="3" w:tplc="04190001">
      <w:start w:val="1"/>
      <w:numFmt w:val="bullet"/>
      <w:lvlText w:val=""/>
      <w:lvlJc w:val="left"/>
      <w:pPr>
        <w:ind w:left="3560" w:hanging="360"/>
      </w:pPr>
      <w:rPr>
        <w:rFonts w:ascii="Symbol" w:hAnsi="Symbol" w:cs="Symbol" w:hint="default"/>
      </w:rPr>
    </w:lvl>
    <w:lvl w:ilvl="4" w:tplc="04190003">
      <w:start w:val="1"/>
      <w:numFmt w:val="bullet"/>
      <w:lvlText w:val="o"/>
      <w:lvlJc w:val="left"/>
      <w:pPr>
        <w:ind w:left="4280" w:hanging="360"/>
      </w:pPr>
      <w:rPr>
        <w:rFonts w:ascii="Courier New" w:hAnsi="Courier New" w:cs="Courier New" w:hint="default"/>
      </w:rPr>
    </w:lvl>
    <w:lvl w:ilvl="5" w:tplc="04190005">
      <w:start w:val="1"/>
      <w:numFmt w:val="bullet"/>
      <w:lvlText w:val=""/>
      <w:lvlJc w:val="left"/>
      <w:pPr>
        <w:ind w:left="5000" w:hanging="360"/>
      </w:pPr>
      <w:rPr>
        <w:rFonts w:ascii="Wingdings" w:hAnsi="Wingdings" w:cs="Wingdings" w:hint="default"/>
      </w:rPr>
    </w:lvl>
    <w:lvl w:ilvl="6" w:tplc="04190001">
      <w:start w:val="1"/>
      <w:numFmt w:val="bullet"/>
      <w:lvlText w:val=""/>
      <w:lvlJc w:val="left"/>
      <w:pPr>
        <w:ind w:left="5720" w:hanging="360"/>
      </w:pPr>
      <w:rPr>
        <w:rFonts w:ascii="Symbol" w:hAnsi="Symbol" w:cs="Symbol" w:hint="default"/>
      </w:rPr>
    </w:lvl>
    <w:lvl w:ilvl="7" w:tplc="04190003">
      <w:start w:val="1"/>
      <w:numFmt w:val="bullet"/>
      <w:lvlText w:val="o"/>
      <w:lvlJc w:val="left"/>
      <w:pPr>
        <w:ind w:left="6440" w:hanging="360"/>
      </w:pPr>
      <w:rPr>
        <w:rFonts w:ascii="Courier New" w:hAnsi="Courier New" w:cs="Courier New" w:hint="default"/>
      </w:rPr>
    </w:lvl>
    <w:lvl w:ilvl="8" w:tplc="04190005">
      <w:start w:val="1"/>
      <w:numFmt w:val="bullet"/>
      <w:lvlText w:val=""/>
      <w:lvlJc w:val="left"/>
      <w:pPr>
        <w:ind w:left="7160" w:hanging="360"/>
      </w:pPr>
      <w:rPr>
        <w:rFonts w:ascii="Wingdings" w:hAnsi="Wingdings" w:cs="Wingdings" w:hint="default"/>
      </w:rPr>
    </w:lvl>
  </w:abstractNum>
  <w:abstractNum w:abstractNumId="294">
    <w:nsid w:val="612E66C6"/>
    <w:multiLevelType w:val="hybridMultilevel"/>
    <w:tmpl w:val="09208B3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95">
    <w:nsid w:val="61D449B9"/>
    <w:multiLevelType w:val="hybridMultilevel"/>
    <w:tmpl w:val="0854F62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96">
    <w:nsid w:val="622745A3"/>
    <w:multiLevelType w:val="hybridMultilevel"/>
    <w:tmpl w:val="DE109222"/>
    <w:lvl w:ilvl="0" w:tplc="4C30374A">
      <w:numFmt w:val="bullet"/>
      <w:lvlText w:val="•"/>
      <w:lvlJc w:val="left"/>
      <w:pPr>
        <w:ind w:left="927" w:hanging="360"/>
      </w:pPr>
      <w:rPr>
        <w:rFonts w:ascii="Times New Roman" w:eastAsia="Arial Unicode MS"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97">
    <w:nsid w:val="63713321"/>
    <w:multiLevelType w:val="multilevel"/>
    <w:tmpl w:val="75B40A3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98">
    <w:nsid w:val="63D23000"/>
    <w:multiLevelType w:val="hybridMultilevel"/>
    <w:tmpl w:val="403811A4"/>
    <w:lvl w:ilvl="0" w:tplc="011E391E">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99">
    <w:nsid w:val="64432BC9"/>
    <w:multiLevelType w:val="hybridMultilevel"/>
    <w:tmpl w:val="D116F382"/>
    <w:lvl w:ilvl="0" w:tplc="7038A980">
      <w:start w:val="1"/>
      <w:numFmt w:val="bullet"/>
      <w:lvlText w:val=""/>
      <w:lvlJc w:val="left"/>
      <w:pPr>
        <w:tabs>
          <w:tab w:val="num" w:pos="1195"/>
        </w:tabs>
        <w:ind w:left="1195"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00">
    <w:nsid w:val="648C1FFF"/>
    <w:multiLevelType w:val="hybridMultilevel"/>
    <w:tmpl w:val="B314B5C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1">
    <w:nsid w:val="64DB7251"/>
    <w:multiLevelType w:val="multilevel"/>
    <w:tmpl w:val="8E7A498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02">
    <w:nsid w:val="654F5DCE"/>
    <w:multiLevelType w:val="hybridMultilevel"/>
    <w:tmpl w:val="D65AE042"/>
    <w:lvl w:ilvl="0" w:tplc="44FE1CDC">
      <w:numFmt w:val="bullet"/>
      <w:lvlText w:val="–"/>
      <w:lvlJc w:val="left"/>
      <w:pPr>
        <w:ind w:left="720" w:hanging="360"/>
      </w:pPr>
      <w:rPr>
        <w:rFonts w:ascii="Times New Roman" w:eastAsia="MS Mincho" w:hAnsi="Times New Roman"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03">
    <w:nsid w:val="65B52F99"/>
    <w:multiLevelType w:val="multilevel"/>
    <w:tmpl w:val="5F444EA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04">
    <w:nsid w:val="65DB44BC"/>
    <w:multiLevelType w:val="hybridMultilevel"/>
    <w:tmpl w:val="BC5E086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05">
    <w:nsid w:val="65F362EB"/>
    <w:multiLevelType w:val="hybridMultilevel"/>
    <w:tmpl w:val="29D0713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06">
    <w:nsid w:val="665A5390"/>
    <w:multiLevelType w:val="hybridMultilevel"/>
    <w:tmpl w:val="FA66BDD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07">
    <w:nsid w:val="66EA79B0"/>
    <w:multiLevelType w:val="hybridMultilevel"/>
    <w:tmpl w:val="2AA2EABA"/>
    <w:lvl w:ilvl="0" w:tplc="04190001">
      <w:start w:val="1"/>
      <w:numFmt w:val="bullet"/>
      <w:lvlText w:val=""/>
      <w:lvlJc w:val="left"/>
      <w:pPr>
        <w:ind w:left="862" w:hanging="360"/>
      </w:pPr>
      <w:rPr>
        <w:rFonts w:ascii="Symbol" w:hAnsi="Symbol" w:cs="Symbol" w:hint="default"/>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cs="Wingdings" w:hint="default"/>
      </w:rPr>
    </w:lvl>
    <w:lvl w:ilvl="3" w:tplc="04190001">
      <w:start w:val="1"/>
      <w:numFmt w:val="bullet"/>
      <w:lvlText w:val=""/>
      <w:lvlJc w:val="left"/>
      <w:pPr>
        <w:ind w:left="3022" w:hanging="360"/>
      </w:pPr>
      <w:rPr>
        <w:rFonts w:ascii="Symbol" w:hAnsi="Symbol" w:cs="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cs="Wingdings" w:hint="default"/>
      </w:rPr>
    </w:lvl>
    <w:lvl w:ilvl="6" w:tplc="04190001">
      <w:start w:val="1"/>
      <w:numFmt w:val="bullet"/>
      <w:lvlText w:val=""/>
      <w:lvlJc w:val="left"/>
      <w:pPr>
        <w:ind w:left="5182" w:hanging="360"/>
      </w:pPr>
      <w:rPr>
        <w:rFonts w:ascii="Symbol" w:hAnsi="Symbol" w:cs="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cs="Wingdings" w:hint="default"/>
      </w:rPr>
    </w:lvl>
  </w:abstractNum>
  <w:abstractNum w:abstractNumId="308">
    <w:nsid w:val="676566C3"/>
    <w:multiLevelType w:val="hybridMultilevel"/>
    <w:tmpl w:val="09C07632"/>
    <w:lvl w:ilvl="0" w:tplc="FB9C4420">
      <w:start w:val="1"/>
      <w:numFmt w:val="decimal"/>
      <w:lvlText w:val="%1."/>
      <w:lvlJc w:val="left"/>
      <w:pPr>
        <w:tabs>
          <w:tab w:val="num" w:pos="720"/>
        </w:tabs>
        <w:ind w:left="720" w:hanging="360"/>
      </w:pPr>
      <w:rPr>
        <w:b w:val="0"/>
      </w:rPr>
    </w:lvl>
    <w:lvl w:ilvl="1" w:tplc="595A4B30">
      <w:start w:val="1"/>
      <w:numFmt w:val="decimal"/>
      <w:lvlText w:val="%2."/>
      <w:lvlJc w:val="left"/>
      <w:pPr>
        <w:tabs>
          <w:tab w:val="num" w:pos="360"/>
        </w:tabs>
        <w:ind w:left="360" w:hanging="360"/>
      </w:pPr>
      <w:rPr>
        <w:b w:val="0"/>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09">
    <w:nsid w:val="67951C69"/>
    <w:multiLevelType w:val="hybridMultilevel"/>
    <w:tmpl w:val="5B0A216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10">
    <w:nsid w:val="680F4CBA"/>
    <w:multiLevelType w:val="hybridMultilevel"/>
    <w:tmpl w:val="7D7EDADE"/>
    <w:lvl w:ilvl="0" w:tplc="04190001">
      <w:start w:val="1"/>
      <w:numFmt w:val="bullet"/>
      <w:lvlText w:val=""/>
      <w:lvlJc w:val="left"/>
      <w:pPr>
        <w:ind w:left="1146" w:hanging="360"/>
      </w:pPr>
      <w:rPr>
        <w:rFonts w:ascii="Symbol" w:hAnsi="Symbol" w:cs="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cs="Wingdings" w:hint="default"/>
      </w:rPr>
    </w:lvl>
    <w:lvl w:ilvl="3" w:tplc="04190001">
      <w:start w:val="1"/>
      <w:numFmt w:val="bullet"/>
      <w:lvlText w:val=""/>
      <w:lvlJc w:val="left"/>
      <w:pPr>
        <w:ind w:left="3306" w:hanging="360"/>
      </w:pPr>
      <w:rPr>
        <w:rFonts w:ascii="Symbol" w:hAnsi="Symbol" w:cs="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cs="Wingdings" w:hint="default"/>
      </w:rPr>
    </w:lvl>
    <w:lvl w:ilvl="6" w:tplc="04190001">
      <w:start w:val="1"/>
      <w:numFmt w:val="bullet"/>
      <w:lvlText w:val=""/>
      <w:lvlJc w:val="left"/>
      <w:pPr>
        <w:ind w:left="5466" w:hanging="360"/>
      </w:pPr>
      <w:rPr>
        <w:rFonts w:ascii="Symbol" w:hAnsi="Symbol" w:cs="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cs="Wingdings" w:hint="default"/>
      </w:rPr>
    </w:lvl>
  </w:abstractNum>
  <w:abstractNum w:abstractNumId="311">
    <w:nsid w:val="6844387F"/>
    <w:multiLevelType w:val="hybridMultilevel"/>
    <w:tmpl w:val="B314B5C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2">
    <w:nsid w:val="6851280E"/>
    <w:multiLevelType w:val="hybridMultilevel"/>
    <w:tmpl w:val="D284D24A"/>
    <w:lvl w:ilvl="0" w:tplc="4740EFEC">
      <w:start w:val="1"/>
      <w:numFmt w:val="bullet"/>
      <w:lvlText w:val="–"/>
      <w:lvlJc w:val="left"/>
      <w:pPr>
        <w:ind w:left="1260" w:hanging="360"/>
      </w:pPr>
      <w:rPr>
        <w:rFonts w:ascii="Times New Roman" w:hAnsi="Times New Roman" w:cs="Times New Roman"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cs="Wingdings" w:hint="default"/>
      </w:rPr>
    </w:lvl>
    <w:lvl w:ilvl="3" w:tplc="04190001">
      <w:start w:val="1"/>
      <w:numFmt w:val="bullet"/>
      <w:lvlText w:val=""/>
      <w:lvlJc w:val="left"/>
      <w:pPr>
        <w:ind w:left="3420" w:hanging="360"/>
      </w:pPr>
      <w:rPr>
        <w:rFonts w:ascii="Symbol" w:hAnsi="Symbol" w:cs="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cs="Wingdings" w:hint="default"/>
      </w:rPr>
    </w:lvl>
    <w:lvl w:ilvl="6" w:tplc="04190001">
      <w:start w:val="1"/>
      <w:numFmt w:val="bullet"/>
      <w:lvlText w:val=""/>
      <w:lvlJc w:val="left"/>
      <w:pPr>
        <w:ind w:left="5580" w:hanging="360"/>
      </w:pPr>
      <w:rPr>
        <w:rFonts w:ascii="Symbol" w:hAnsi="Symbol" w:cs="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cs="Wingdings" w:hint="default"/>
      </w:rPr>
    </w:lvl>
  </w:abstractNum>
  <w:abstractNum w:abstractNumId="313">
    <w:nsid w:val="68E315C3"/>
    <w:multiLevelType w:val="hybridMultilevel"/>
    <w:tmpl w:val="3AA64DA0"/>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14">
    <w:nsid w:val="69095B91"/>
    <w:multiLevelType w:val="multilevel"/>
    <w:tmpl w:val="8E7A498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15">
    <w:nsid w:val="69EC47FF"/>
    <w:multiLevelType w:val="hybridMultilevel"/>
    <w:tmpl w:val="967A726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16">
    <w:nsid w:val="6A1D2F5E"/>
    <w:multiLevelType w:val="hybridMultilevel"/>
    <w:tmpl w:val="E3084B82"/>
    <w:lvl w:ilvl="0" w:tplc="7038A980">
      <w:start w:val="1"/>
      <w:numFmt w:val="bullet"/>
      <w:lvlText w:val=""/>
      <w:lvlJc w:val="left"/>
      <w:pPr>
        <w:tabs>
          <w:tab w:val="num" w:pos="2815"/>
        </w:tabs>
        <w:ind w:left="2815" w:hanging="360"/>
      </w:pPr>
      <w:rPr>
        <w:rFonts w:ascii="Symbol" w:hAnsi="Symbol" w:cs="Symbol" w:hint="default"/>
      </w:rPr>
    </w:lvl>
    <w:lvl w:ilvl="1" w:tplc="04190003">
      <w:start w:val="1"/>
      <w:numFmt w:val="bullet"/>
      <w:lvlText w:val="o"/>
      <w:lvlJc w:val="left"/>
      <w:pPr>
        <w:tabs>
          <w:tab w:val="num" w:pos="3060"/>
        </w:tabs>
        <w:ind w:left="3060" w:hanging="360"/>
      </w:pPr>
      <w:rPr>
        <w:rFonts w:ascii="Courier New" w:hAnsi="Courier New" w:cs="Courier New" w:hint="default"/>
      </w:rPr>
    </w:lvl>
    <w:lvl w:ilvl="2" w:tplc="04190005">
      <w:start w:val="1"/>
      <w:numFmt w:val="bullet"/>
      <w:lvlText w:val=""/>
      <w:lvlJc w:val="left"/>
      <w:pPr>
        <w:tabs>
          <w:tab w:val="num" w:pos="3780"/>
        </w:tabs>
        <w:ind w:left="3780" w:hanging="360"/>
      </w:pPr>
      <w:rPr>
        <w:rFonts w:ascii="Wingdings" w:hAnsi="Wingdings" w:cs="Wingdings" w:hint="default"/>
      </w:rPr>
    </w:lvl>
    <w:lvl w:ilvl="3" w:tplc="04190001">
      <w:start w:val="1"/>
      <w:numFmt w:val="bullet"/>
      <w:lvlText w:val=""/>
      <w:lvlJc w:val="left"/>
      <w:pPr>
        <w:tabs>
          <w:tab w:val="num" w:pos="4500"/>
        </w:tabs>
        <w:ind w:left="4500" w:hanging="360"/>
      </w:pPr>
      <w:rPr>
        <w:rFonts w:ascii="Symbol" w:hAnsi="Symbol" w:cs="Symbol" w:hint="default"/>
      </w:rPr>
    </w:lvl>
    <w:lvl w:ilvl="4" w:tplc="04190003">
      <w:start w:val="1"/>
      <w:numFmt w:val="bullet"/>
      <w:lvlText w:val="o"/>
      <w:lvlJc w:val="left"/>
      <w:pPr>
        <w:tabs>
          <w:tab w:val="num" w:pos="5220"/>
        </w:tabs>
        <w:ind w:left="5220" w:hanging="360"/>
      </w:pPr>
      <w:rPr>
        <w:rFonts w:ascii="Courier New" w:hAnsi="Courier New" w:cs="Courier New" w:hint="default"/>
      </w:rPr>
    </w:lvl>
    <w:lvl w:ilvl="5" w:tplc="04190005">
      <w:start w:val="1"/>
      <w:numFmt w:val="bullet"/>
      <w:lvlText w:val=""/>
      <w:lvlJc w:val="left"/>
      <w:pPr>
        <w:tabs>
          <w:tab w:val="num" w:pos="5940"/>
        </w:tabs>
        <w:ind w:left="5940" w:hanging="360"/>
      </w:pPr>
      <w:rPr>
        <w:rFonts w:ascii="Wingdings" w:hAnsi="Wingdings" w:cs="Wingdings" w:hint="default"/>
      </w:rPr>
    </w:lvl>
    <w:lvl w:ilvl="6" w:tplc="04190001">
      <w:start w:val="1"/>
      <w:numFmt w:val="bullet"/>
      <w:lvlText w:val=""/>
      <w:lvlJc w:val="left"/>
      <w:pPr>
        <w:tabs>
          <w:tab w:val="num" w:pos="6660"/>
        </w:tabs>
        <w:ind w:left="6660" w:hanging="360"/>
      </w:pPr>
      <w:rPr>
        <w:rFonts w:ascii="Symbol" w:hAnsi="Symbol" w:cs="Symbol" w:hint="default"/>
      </w:rPr>
    </w:lvl>
    <w:lvl w:ilvl="7" w:tplc="04190003">
      <w:start w:val="1"/>
      <w:numFmt w:val="bullet"/>
      <w:lvlText w:val="o"/>
      <w:lvlJc w:val="left"/>
      <w:pPr>
        <w:tabs>
          <w:tab w:val="num" w:pos="7380"/>
        </w:tabs>
        <w:ind w:left="7380" w:hanging="360"/>
      </w:pPr>
      <w:rPr>
        <w:rFonts w:ascii="Courier New" w:hAnsi="Courier New" w:cs="Courier New" w:hint="default"/>
      </w:rPr>
    </w:lvl>
    <w:lvl w:ilvl="8" w:tplc="04190005">
      <w:start w:val="1"/>
      <w:numFmt w:val="bullet"/>
      <w:lvlText w:val=""/>
      <w:lvlJc w:val="left"/>
      <w:pPr>
        <w:tabs>
          <w:tab w:val="num" w:pos="8100"/>
        </w:tabs>
        <w:ind w:left="8100" w:hanging="360"/>
      </w:pPr>
      <w:rPr>
        <w:rFonts w:ascii="Wingdings" w:hAnsi="Wingdings" w:cs="Wingdings" w:hint="default"/>
      </w:rPr>
    </w:lvl>
  </w:abstractNum>
  <w:abstractNum w:abstractNumId="317">
    <w:nsid w:val="6A36645D"/>
    <w:multiLevelType w:val="hybridMultilevel"/>
    <w:tmpl w:val="1314627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8">
    <w:nsid w:val="6AA630AD"/>
    <w:multiLevelType w:val="hybridMultilevel"/>
    <w:tmpl w:val="EE4A519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19">
    <w:nsid w:val="6B95796F"/>
    <w:multiLevelType w:val="hybridMultilevel"/>
    <w:tmpl w:val="D25A6C24"/>
    <w:lvl w:ilvl="0" w:tplc="04190001">
      <w:start w:val="1"/>
      <w:numFmt w:val="bullet"/>
      <w:lvlText w:val=""/>
      <w:lvlJc w:val="left"/>
      <w:pPr>
        <w:ind w:left="108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320">
    <w:nsid w:val="6BE32267"/>
    <w:multiLevelType w:val="hybridMultilevel"/>
    <w:tmpl w:val="9592A64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21">
    <w:nsid w:val="6C432192"/>
    <w:multiLevelType w:val="multilevel"/>
    <w:tmpl w:val="8E7A498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22">
    <w:nsid w:val="6C4C77B5"/>
    <w:multiLevelType w:val="hybridMultilevel"/>
    <w:tmpl w:val="5F5A8F3C"/>
    <w:lvl w:ilvl="0" w:tplc="04190005">
      <w:start w:val="1"/>
      <w:numFmt w:val="bullet"/>
      <w:lvlText w:val=""/>
      <w:lvlJc w:val="left"/>
      <w:pPr>
        <w:ind w:left="1440" w:hanging="360"/>
      </w:pPr>
      <w:rPr>
        <w:rFonts w:ascii="Wingdings" w:hAnsi="Wingdings" w:cs="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323">
    <w:nsid w:val="6C816D55"/>
    <w:multiLevelType w:val="hybridMultilevel"/>
    <w:tmpl w:val="6430E6B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24">
    <w:nsid w:val="6D12133D"/>
    <w:multiLevelType w:val="hybridMultilevel"/>
    <w:tmpl w:val="909C2FDC"/>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325">
    <w:nsid w:val="6D702DD5"/>
    <w:multiLevelType w:val="hybridMultilevel"/>
    <w:tmpl w:val="EF9EFFEC"/>
    <w:lvl w:ilvl="0" w:tplc="04190001">
      <w:start w:val="1"/>
      <w:numFmt w:val="bullet"/>
      <w:lvlText w:val=""/>
      <w:lvlJc w:val="left"/>
      <w:pPr>
        <w:ind w:left="578" w:hanging="360"/>
      </w:pPr>
      <w:rPr>
        <w:rFonts w:ascii="Symbol" w:hAnsi="Symbol" w:cs="Symbol" w:hint="default"/>
      </w:rPr>
    </w:lvl>
    <w:lvl w:ilvl="1" w:tplc="04190003">
      <w:start w:val="1"/>
      <w:numFmt w:val="bullet"/>
      <w:lvlText w:val="o"/>
      <w:lvlJc w:val="left"/>
      <w:pPr>
        <w:ind w:left="1298" w:hanging="360"/>
      </w:pPr>
      <w:rPr>
        <w:rFonts w:ascii="Courier New" w:hAnsi="Courier New" w:cs="Courier New" w:hint="default"/>
      </w:rPr>
    </w:lvl>
    <w:lvl w:ilvl="2" w:tplc="04190005">
      <w:start w:val="1"/>
      <w:numFmt w:val="bullet"/>
      <w:lvlText w:val=""/>
      <w:lvlJc w:val="left"/>
      <w:pPr>
        <w:ind w:left="2018" w:hanging="360"/>
      </w:pPr>
      <w:rPr>
        <w:rFonts w:ascii="Wingdings" w:hAnsi="Wingdings" w:cs="Wingdings" w:hint="default"/>
      </w:rPr>
    </w:lvl>
    <w:lvl w:ilvl="3" w:tplc="04190001">
      <w:start w:val="1"/>
      <w:numFmt w:val="bullet"/>
      <w:lvlText w:val=""/>
      <w:lvlJc w:val="left"/>
      <w:pPr>
        <w:ind w:left="2738" w:hanging="360"/>
      </w:pPr>
      <w:rPr>
        <w:rFonts w:ascii="Symbol" w:hAnsi="Symbol" w:cs="Symbol" w:hint="default"/>
      </w:rPr>
    </w:lvl>
    <w:lvl w:ilvl="4" w:tplc="04190003">
      <w:start w:val="1"/>
      <w:numFmt w:val="bullet"/>
      <w:lvlText w:val="o"/>
      <w:lvlJc w:val="left"/>
      <w:pPr>
        <w:ind w:left="3458" w:hanging="360"/>
      </w:pPr>
      <w:rPr>
        <w:rFonts w:ascii="Courier New" w:hAnsi="Courier New" w:cs="Courier New" w:hint="default"/>
      </w:rPr>
    </w:lvl>
    <w:lvl w:ilvl="5" w:tplc="04190005">
      <w:start w:val="1"/>
      <w:numFmt w:val="bullet"/>
      <w:lvlText w:val=""/>
      <w:lvlJc w:val="left"/>
      <w:pPr>
        <w:ind w:left="4178" w:hanging="360"/>
      </w:pPr>
      <w:rPr>
        <w:rFonts w:ascii="Wingdings" w:hAnsi="Wingdings" w:cs="Wingdings" w:hint="default"/>
      </w:rPr>
    </w:lvl>
    <w:lvl w:ilvl="6" w:tplc="04190001">
      <w:start w:val="1"/>
      <w:numFmt w:val="bullet"/>
      <w:lvlText w:val=""/>
      <w:lvlJc w:val="left"/>
      <w:pPr>
        <w:ind w:left="4898" w:hanging="360"/>
      </w:pPr>
      <w:rPr>
        <w:rFonts w:ascii="Symbol" w:hAnsi="Symbol" w:cs="Symbol" w:hint="default"/>
      </w:rPr>
    </w:lvl>
    <w:lvl w:ilvl="7" w:tplc="04190003">
      <w:start w:val="1"/>
      <w:numFmt w:val="bullet"/>
      <w:lvlText w:val="o"/>
      <w:lvlJc w:val="left"/>
      <w:pPr>
        <w:ind w:left="5618" w:hanging="360"/>
      </w:pPr>
      <w:rPr>
        <w:rFonts w:ascii="Courier New" w:hAnsi="Courier New" w:cs="Courier New" w:hint="default"/>
      </w:rPr>
    </w:lvl>
    <w:lvl w:ilvl="8" w:tplc="04190005">
      <w:start w:val="1"/>
      <w:numFmt w:val="bullet"/>
      <w:lvlText w:val=""/>
      <w:lvlJc w:val="left"/>
      <w:pPr>
        <w:ind w:left="6338" w:hanging="360"/>
      </w:pPr>
      <w:rPr>
        <w:rFonts w:ascii="Wingdings" w:hAnsi="Wingdings" w:cs="Wingdings" w:hint="default"/>
      </w:rPr>
    </w:lvl>
  </w:abstractNum>
  <w:abstractNum w:abstractNumId="326">
    <w:nsid w:val="6DB62B31"/>
    <w:multiLevelType w:val="hybridMultilevel"/>
    <w:tmpl w:val="486CC0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nsid w:val="6DF51257"/>
    <w:multiLevelType w:val="hybridMultilevel"/>
    <w:tmpl w:val="8286E6C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8">
    <w:nsid w:val="6E371065"/>
    <w:multiLevelType w:val="multilevel"/>
    <w:tmpl w:val="4E7A2B9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29">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330">
    <w:nsid w:val="6E5A34BC"/>
    <w:multiLevelType w:val="hybridMultilevel"/>
    <w:tmpl w:val="8C82D986"/>
    <w:lvl w:ilvl="0" w:tplc="04190001">
      <w:start w:val="1"/>
      <w:numFmt w:val="bullet"/>
      <w:lvlText w:val=""/>
      <w:lvlJc w:val="left"/>
      <w:pPr>
        <w:ind w:left="862" w:hanging="360"/>
      </w:pPr>
      <w:rPr>
        <w:rFonts w:ascii="Symbol" w:hAnsi="Symbol" w:cs="Symbol" w:hint="default"/>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cs="Wingdings" w:hint="default"/>
      </w:rPr>
    </w:lvl>
    <w:lvl w:ilvl="3" w:tplc="04190001">
      <w:start w:val="1"/>
      <w:numFmt w:val="bullet"/>
      <w:lvlText w:val=""/>
      <w:lvlJc w:val="left"/>
      <w:pPr>
        <w:ind w:left="3022" w:hanging="360"/>
      </w:pPr>
      <w:rPr>
        <w:rFonts w:ascii="Symbol" w:hAnsi="Symbol" w:cs="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cs="Wingdings" w:hint="default"/>
      </w:rPr>
    </w:lvl>
    <w:lvl w:ilvl="6" w:tplc="04190001">
      <w:start w:val="1"/>
      <w:numFmt w:val="bullet"/>
      <w:lvlText w:val=""/>
      <w:lvlJc w:val="left"/>
      <w:pPr>
        <w:ind w:left="5182" w:hanging="360"/>
      </w:pPr>
      <w:rPr>
        <w:rFonts w:ascii="Symbol" w:hAnsi="Symbol" w:cs="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cs="Wingdings" w:hint="default"/>
      </w:rPr>
    </w:lvl>
  </w:abstractNum>
  <w:abstractNum w:abstractNumId="331">
    <w:nsid w:val="6F34732D"/>
    <w:multiLevelType w:val="hybridMultilevel"/>
    <w:tmpl w:val="8CA4FD66"/>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332">
    <w:nsid w:val="6F59760F"/>
    <w:multiLevelType w:val="multilevel"/>
    <w:tmpl w:val="8E7A498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33">
    <w:nsid w:val="6FFB50A5"/>
    <w:multiLevelType w:val="multilevel"/>
    <w:tmpl w:val="3B9C637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34">
    <w:nsid w:val="707D4DCE"/>
    <w:multiLevelType w:val="hybridMultilevel"/>
    <w:tmpl w:val="314473F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35">
    <w:nsid w:val="722848D1"/>
    <w:multiLevelType w:val="multilevel"/>
    <w:tmpl w:val="76200E6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36">
    <w:nsid w:val="724B7C1A"/>
    <w:multiLevelType w:val="hybridMultilevel"/>
    <w:tmpl w:val="82707900"/>
    <w:lvl w:ilvl="0" w:tplc="0419000D">
      <w:start w:val="1"/>
      <w:numFmt w:val="bullet"/>
      <w:lvlText w:val=""/>
      <w:lvlJc w:val="left"/>
      <w:pPr>
        <w:tabs>
          <w:tab w:val="num" w:pos="360"/>
        </w:tabs>
        <w:ind w:left="360" w:hanging="360"/>
      </w:pPr>
      <w:rPr>
        <w:rFonts w:ascii="Wingdings" w:hAnsi="Wingdings" w:cs="Wingdings"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37">
    <w:nsid w:val="72671870"/>
    <w:multiLevelType w:val="hybridMultilevel"/>
    <w:tmpl w:val="836EB780"/>
    <w:lvl w:ilvl="0" w:tplc="04190001">
      <w:start w:val="1"/>
      <w:numFmt w:val="bullet"/>
      <w:lvlText w:val=""/>
      <w:lvlJc w:val="left"/>
      <w:pPr>
        <w:ind w:left="862" w:hanging="360"/>
      </w:pPr>
      <w:rPr>
        <w:rFonts w:ascii="Symbol" w:hAnsi="Symbol" w:cs="Symbol" w:hint="default"/>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cs="Wingdings" w:hint="default"/>
      </w:rPr>
    </w:lvl>
    <w:lvl w:ilvl="3" w:tplc="04190001">
      <w:start w:val="1"/>
      <w:numFmt w:val="bullet"/>
      <w:lvlText w:val=""/>
      <w:lvlJc w:val="left"/>
      <w:pPr>
        <w:ind w:left="3022" w:hanging="360"/>
      </w:pPr>
      <w:rPr>
        <w:rFonts w:ascii="Symbol" w:hAnsi="Symbol" w:cs="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cs="Wingdings" w:hint="default"/>
      </w:rPr>
    </w:lvl>
    <w:lvl w:ilvl="6" w:tplc="04190001">
      <w:start w:val="1"/>
      <w:numFmt w:val="bullet"/>
      <w:lvlText w:val=""/>
      <w:lvlJc w:val="left"/>
      <w:pPr>
        <w:ind w:left="5182" w:hanging="360"/>
      </w:pPr>
      <w:rPr>
        <w:rFonts w:ascii="Symbol" w:hAnsi="Symbol" w:cs="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cs="Wingdings" w:hint="default"/>
      </w:rPr>
    </w:lvl>
  </w:abstractNum>
  <w:abstractNum w:abstractNumId="338">
    <w:nsid w:val="72D5302C"/>
    <w:multiLevelType w:val="hybridMultilevel"/>
    <w:tmpl w:val="DBB2B400"/>
    <w:lvl w:ilvl="0" w:tplc="0419000F">
      <w:start w:val="1"/>
      <w:numFmt w:val="decimal"/>
      <w:lvlText w:val="%1."/>
      <w:lvlJc w:val="left"/>
      <w:pPr>
        <w:ind w:left="928"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9">
    <w:nsid w:val="7358403A"/>
    <w:multiLevelType w:val="multilevel"/>
    <w:tmpl w:val="F5FEABEA"/>
    <w:lvl w:ilvl="0">
      <w:start w:val="5"/>
      <w:numFmt w:val="bullet"/>
      <w:lvlText w:val="-"/>
      <w:lvlJc w:val="left"/>
      <w:pPr>
        <w:tabs>
          <w:tab w:val="num" w:pos="720"/>
        </w:tabs>
        <w:ind w:left="720" w:hanging="360"/>
      </w:pPr>
      <w:rPr>
        <w:rFonts w:ascii="Times New Roman" w:eastAsia="Times New Roman" w:hAnsi="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40">
    <w:nsid w:val="73597179"/>
    <w:multiLevelType w:val="hybridMultilevel"/>
    <w:tmpl w:val="E842A8C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41">
    <w:nsid w:val="738202BF"/>
    <w:multiLevelType w:val="hybridMultilevel"/>
    <w:tmpl w:val="15ACE90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42">
    <w:nsid w:val="757A0EF8"/>
    <w:multiLevelType w:val="hybridMultilevel"/>
    <w:tmpl w:val="08A2842E"/>
    <w:lvl w:ilvl="0" w:tplc="951AA81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43">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44">
    <w:nsid w:val="75D53314"/>
    <w:multiLevelType w:val="hybridMultilevel"/>
    <w:tmpl w:val="A1A009A2"/>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45">
    <w:nsid w:val="76A2059C"/>
    <w:multiLevelType w:val="hybridMultilevel"/>
    <w:tmpl w:val="A75A90B8"/>
    <w:lvl w:ilvl="0" w:tplc="04190001">
      <w:start w:val="1"/>
      <w:numFmt w:val="bullet"/>
      <w:lvlText w:val=""/>
      <w:lvlJc w:val="left"/>
      <w:pPr>
        <w:ind w:left="1211"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46">
    <w:nsid w:val="76A207FD"/>
    <w:multiLevelType w:val="hybridMultilevel"/>
    <w:tmpl w:val="DBB2B400"/>
    <w:lvl w:ilvl="0" w:tplc="0419000F">
      <w:start w:val="1"/>
      <w:numFmt w:val="decimal"/>
      <w:lvlText w:val="%1."/>
      <w:lvlJc w:val="left"/>
      <w:pPr>
        <w:ind w:left="928"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7">
    <w:nsid w:val="77C923B4"/>
    <w:multiLevelType w:val="hybridMultilevel"/>
    <w:tmpl w:val="B35E997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48">
    <w:nsid w:val="780953E8"/>
    <w:multiLevelType w:val="hybridMultilevel"/>
    <w:tmpl w:val="820ED678"/>
    <w:lvl w:ilvl="0" w:tplc="04190001">
      <w:start w:val="1"/>
      <w:numFmt w:val="bullet"/>
      <w:lvlText w:val=""/>
      <w:lvlJc w:val="left"/>
      <w:pPr>
        <w:ind w:left="1800" w:hanging="360"/>
      </w:pPr>
      <w:rPr>
        <w:rFonts w:ascii="Symbol" w:hAnsi="Symbol" w:cs="Symbol" w:hint="default"/>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cs="Wingdings" w:hint="default"/>
      </w:rPr>
    </w:lvl>
    <w:lvl w:ilvl="3" w:tplc="04190001">
      <w:start w:val="1"/>
      <w:numFmt w:val="bullet"/>
      <w:lvlText w:val=""/>
      <w:lvlJc w:val="left"/>
      <w:pPr>
        <w:ind w:left="3960" w:hanging="360"/>
      </w:pPr>
      <w:rPr>
        <w:rFonts w:ascii="Symbol" w:hAnsi="Symbol" w:cs="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cs="Wingdings" w:hint="default"/>
      </w:rPr>
    </w:lvl>
    <w:lvl w:ilvl="6" w:tplc="04190001">
      <w:start w:val="1"/>
      <w:numFmt w:val="bullet"/>
      <w:lvlText w:val=""/>
      <w:lvlJc w:val="left"/>
      <w:pPr>
        <w:ind w:left="6120" w:hanging="360"/>
      </w:pPr>
      <w:rPr>
        <w:rFonts w:ascii="Symbol" w:hAnsi="Symbol" w:cs="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cs="Wingdings" w:hint="default"/>
      </w:rPr>
    </w:lvl>
  </w:abstractNum>
  <w:abstractNum w:abstractNumId="349">
    <w:nsid w:val="781D521A"/>
    <w:multiLevelType w:val="hybridMultilevel"/>
    <w:tmpl w:val="D7D8F7D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50">
    <w:nsid w:val="78C14D0F"/>
    <w:multiLevelType w:val="hybridMultilevel"/>
    <w:tmpl w:val="D5C696C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51">
    <w:nsid w:val="79300557"/>
    <w:multiLevelType w:val="hybridMultilevel"/>
    <w:tmpl w:val="20C0AECE"/>
    <w:lvl w:ilvl="0" w:tplc="C84210FC">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52">
    <w:nsid w:val="797843F6"/>
    <w:multiLevelType w:val="multilevel"/>
    <w:tmpl w:val="CF8CB7C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53">
    <w:nsid w:val="7982480B"/>
    <w:multiLevelType w:val="hybridMultilevel"/>
    <w:tmpl w:val="2D98841C"/>
    <w:lvl w:ilvl="0" w:tplc="04190001">
      <w:start w:val="1"/>
      <w:numFmt w:val="bullet"/>
      <w:lvlText w:val=""/>
      <w:lvlJc w:val="left"/>
      <w:pPr>
        <w:ind w:left="578" w:hanging="360"/>
      </w:pPr>
      <w:rPr>
        <w:rFonts w:ascii="Symbol" w:hAnsi="Symbol" w:cs="Symbol" w:hint="default"/>
      </w:rPr>
    </w:lvl>
    <w:lvl w:ilvl="1" w:tplc="04190003">
      <w:start w:val="1"/>
      <w:numFmt w:val="bullet"/>
      <w:lvlText w:val="o"/>
      <w:lvlJc w:val="left"/>
      <w:pPr>
        <w:ind w:left="1298" w:hanging="360"/>
      </w:pPr>
      <w:rPr>
        <w:rFonts w:ascii="Courier New" w:hAnsi="Courier New" w:cs="Courier New" w:hint="default"/>
      </w:rPr>
    </w:lvl>
    <w:lvl w:ilvl="2" w:tplc="04190005">
      <w:start w:val="1"/>
      <w:numFmt w:val="bullet"/>
      <w:lvlText w:val=""/>
      <w:lvlJc w:val="left"/>
      <w:pPr>
        <w:ind w:left="2018" w:hanging="360"/>
      </w:pPr>
      <w:rPr>
        <w:rFonts w:ascii="Wingdings" w:hAnsi="Wingdings" w:cs="Wingdings" w:hint="default"/>
      </w:rPr>
    </w:lvl>
    <w:lvl w:ilvl="3" w:tplc="04190001">
      <w:start w:val="1"/>
      <w:numFmt w:val="bullet"/>
      <w:lvlText w:val=""/>
      <w:lvlJc w:val="left"/>
      <w:pPr>
        <w:ind w:left="2738" w:hanging="360"/>
      </w:pPr>
      <w:rPr>
        <w:rFonts w:ascii="Symbol" w:hAnsi="Symbol" w:cs="Symbol" w:hint="default"/>
      </w:rPr>
    </w:lvl>
    <w:lvl w:ilvl="4" w:tplc="04190003">
      <w:start w:val="1"/>
      <w:numFmt w:val="bullet"/>
      <w:lvlText w:val="o"/>
      <w:lvlJc w:val="left"/>
      <w:pPr>
        <w:ind w:left="3458" w:hanging="360"/>
      </w:pPr>
      <w:rPr>
        <w:rFonts w:ascii="Courier New" w:hAnsi="Courier New" w:cs="Courier New" w:hint="default"/>
      </w:rPr>
    </w:lvl>
    <w:lvl w:ilvl="5" w:tplc="04190005">
      <w:start w:val="1"/>
      <w:numFmt w:val="bullet"/>
      <w:lvlText w:val=""/>
      <w:lvlJc w:val="left"/>
      <w:pPr>
        <w:ind w:left="4178" w:hanging="360"/>
      </w:pPr>
      <w:rPr>
        <w:rFonts w:ascii="Wingdings" w:hAnsi="Wingdings" w:cs="Wingdings" w:hint="default"/>
      </w:rPr>
    </w:lvl>
    <w:lvl w:ilvl="6" w:tplc="04190001">
      <w:start w:val="1"/>
      <w:numFmt w:val="bullet"/>
      <w:lvlText w:val=""/>
      <w:lvlJc w:val="left"/>
      <w:pPr>
        <w:ind w:left="4898" w:hanging="360"/>
      </w:pPr>
      <w:rPr>
        <w:rFonts w:ascii="Symbol" w:hAnsi="Symbol" w:cs="Symbol" w:hint="default"/>
      </w:rPr>
    </w:lvl>
    <w:lvl w:ilvl="7" w:tplc="04190003">
      <w:start w:val="1"/>
      <w:numFmt w:val="bullet"/>
      <w:lvlText w:val="o"/>
      <w:lvlJc w:val="left"/>
      <w:pPr>
        <w:ind w:left="5618" w:hanging="360"/>
      </w:pPr>
      <w:rPr>
        <w:rFonts w:ascii="Courier New" w:hAnsi="Courier New" w:cs="Courier New" w:hint="default"/>
      </w:rPr>
    </w:lvl>
    <w:lvl w:ilvl="8" w:tplc="04190005">
      <w:start w:val="1"/>
      <w:numFmt w:val="bullet"/>
      <w:lvlText w:val=""/>
      <w:lvlJc w:val="left"/>
      <w:pPr>
        <w:ind w:left="6338" w:hanging="360"/>
      </w:pPr>
      <w:rPr>
        <w:rFonts w:ascii="Wingdings" w:hAnsi="Wingdings" w:cs="Wingdings" w:hint="default"/>
      </w:rPr>
    </w:lvl>
  </w:abstractNum>
  <w:abstractNum w:abstractNumId="354">
    <w:nsid w:val="79EA6336"/>
    <w:multiLevelType w:val="hybridMultilevel"/>
    <w:tmpl w:val="A8703DE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55">
    <w:nsid w:val="7A19720A"/>
    <w:multiLevelType w:val="hybridMultilevel"/>
    <w:tmpl w:val="D90077D8"/>
    <w:lvl w:ilvl="0" w:tplc="006ED52E">
      <w:start w:val="1"/>
      <w:numFmt w:val="decimal"/>
      <w:lvlText w:val="%1."/>
      <w:lvlJc w:val="left"/>
      <w:pPr>
        <w:ind w:left="814" w:hanging="360"/>
      </w:pPr>
      <w:rPr>
        <w:rFonts w:hint="default"/>
      </w:rPr>
    </w:lvl>
    <w:lvl w:ilvl="1" w:tplc="04190019">
      <w:start w:val="1"/>
      <w:numFmt w:val="lowerLetter"/>
      <w:lvlText w:val="%2."/>
      <w:lvlJc w:val="left"/>
      <w:pPr>
        <w:ind w:left="1534" w:hanging="360"/>
      </w:pPr>
    </w:lvl>
    <w:lvl w:ilvl="2" w:tplc="0419001B">
      <w:start w:val="1"/>
      <w:numFmt w:val="lowerRoman"/>
      <w:lvlText w:val="%3."/>
      <w:lvlJc w:val="right"/>
      <w:pPr>
        <w:ind w:left="2254" w:hanging="180"/>
      </w:pPr>
    </w:lvl>
    <w:lvl w:ilvl="3" w:tplc="0419000F">
      <w:start w:val="1"/>
      <w:numFmt w:val="decimal"/>
      <w:lvlText w:val="%4."/>
      <w:lvlJc w:val="left"/>
      <w:pPr>
        <w:ind w:left="2974" w:hanging="360"/>
      </w:pPr>
    </w:lvl>
    <w:lvl w:ilvl="4" w:tplc="04190019">
      <w:start w:val="1"/>
      <w:numFmt w:val="lowerLetter"/>
      <w:lvlText w:val="%5."/>
      <w:lvlJc w:val="left"/>
      <w:pPr>
        <w:ind w:left="3694" w:hanging="360"/>
      </w:pPr>
    </w:lvl>
    <w:lvl w:ilvl="5" w:tplc="0419001B">
      <w:start w:val="1"/>
      <w:numFmt w:val="lowerRoman"/>
      <w:lvlText w:val="%6."/>
      <w:lvlJc w:val="right"/>
      <w:pPr>
        <w:ind w:left="4414" w:hanging="180"/>
      </w:pPr>
    </w:lvl>
    <w:lvl w:ilvl="6" w:tplc="0419000F">
      <w:start w:val="1"/>
      <w:numFmt w:val="decimal"/>
      <w:lvlText w:val="%7."/>
      <w:lvlJc w:val="left"/>
      <w:pPr>
        <w:ind w:left="5134" w:hanging="360"/>
      </w:pPr>
    </w:lvl>
    <w:lvl w:ilvl="7" w:tplc="04190019">
      <w:start w:val="1"/>
      <w:numFmt w:val="lowerLetter"/>
      <w:lvlText w:val="%8."/>
      <w:lvlJc w:val="left"/>
      <w:pPr>
        <w:ind w:left="5854" w:hanging="360"/>
      </w:pPr>
    </w:lvl>
    <w:lvl w:ilvl="8" w:tplc="0419001B">
      <w:start w:val="1"/>
      <w:numFmt w:val="lowerRoman"/>
      <w:lvlText w:val="%9."/>
      <w:lvlJc w:val="right"/>
      <w:pPr>
        <w:ind w:left="6574" w:hanging="180"/>
      </w:pPr>
    </w:lvl>
  </w:abstractNum>
  <w:abstractNum w:abstractNumId="356">
    <w:nsid w:val="7A37643E"/>
    <w:multiLevelType w:val="hybridMultilevel"/>
    <w:tmpl w:val="CEF292C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57">
    <w:nsid w:val="7B0072D5"/>
    <w:multiLevelType w:val="hybridMultilevel"/>
    <w:tmpl w:val="69242C1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58">
    <w:nsid w:val="7B327CAC"/>
    <w:multiLevelType w:val="hybridMultilevel"/>
    <w:tmpl w:val="495EED5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59">
    <w:nsid w:val="7B5D6AC6"/>
    <w:multiLevelType w:val="multilevel"/>
    <w:tmpl w:val="08249F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0">
    <w:nsid w:val="7B857E97"/>
    <w:multiLevelType w:val="hybridMultilevel"/>
    <w:tmpl w:val="6F104D7A"/>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61">
    <w:nsid w:val="7B886206"/>
    <w:multiLevelType w:val="multilevel"/>
    <w:tmpl w:val="8E7A498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62">
    <w:nsid w:val="7CF16ABE"/>
    <w:multiLevelType w:val="hybridMultilevel"/>
    <w:tmpl w:val="8390B04E"/>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63">
    <w:nsid w:val="7CF16F1E"/>
    <w:multiLevelType w:val="hybridMultilevel"/>
    <w:tmpl w:val="442CA7A0"/>
    <w:lvl w:ilvl="0" w:tplc="04190001">
      <w:start w:val="1"/>
      <w:numFmt w:val="bullet"/>
      <w:lvlText w:val=""/>
      <w:lvlJc w:val="left"/>
      <w:pPr>
        <w:ind w:left="786"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64">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365">
    <w:nsid w:val="7D916A4A"/>
    <w:multiLevelType w:val="hybridMultilevel"/>
    <w:tmpl w:val="735C1B0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66">
    <w:nsid w:val="7E19694F"/>
    <w:multiLevelType w:val="hybridMultilevel"/>
    <w:tmpl w:val="A42A585E"/>
    <w:lvl w:ilvl="0" w:tplc="F788CE30">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367">
    <w:nsid w:val="7E5423A0"/>
    <w:multiLevelType w:val="hybridMultilevel"/>
    <w:tmpl w:val="AFDC3A78"/>
    <w:lvl w:ilvl="0" w:tplc="52C001D6">
      <w:start w:val="1"/>
      <w:numFmt w:val="decimal"/>
      <w:lvlText w:val="%1."/>
      <w:lvlJc w:val="left"/>
      <w:pPr>
        <w:ind w:left="720" w:hanging="360"/>
      </w:pPr>
      <w:rPr>
        <w:rFonts w:hint="default"/>
        <w:b w:val="0"/>
        <w:bCs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68">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69">
    <w:nsid w:val="7E794034"/>
    <w:multiLevelType w:val="multilevel"/>
    <w:tmpl w:val="8E7A498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70">
    <w:nsid w:val="7EEA1889"/>
    <w:multiLevelType w:val="hybridMultilevel"/>
    <w:tmpl w:val="0DFCFB42"/>
    <w:lvl w:ilvl="0" w:tplc="04190001">
      <w:start w:val="1"/>
      <w:numFmt w:val="bullet"/>
      <w:lvlText w:val=""/>
      <w:lvlJc w:val="left"/>
      <w:pPr>
        <w:ind w:left="862" w:hanging="360"/>
      </w:pPr>
      <w:rPr>
        <w:rFonts w:ascii="Symbol" w:hAnsi="Symbol" w:cs="Symbol" w:hint="default"/>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cs="Wingdings" w:hint="default"/>
      </w:rPr>
    </w:lvl>
    <w:lvl w:ilvl="3" w:tplc="04190001">
      <w:start w:val="1"/>
      <w:numFmt w:val="bullet"/>
      <w:lvlText w:val=""/>
      <w:lvlJc w:val="left"/>
      <w:pPr>
        <w:ind w:left="3022" w:hanging="360"/>
      </w:pPr>
      <w:rPr>
        <w:rFonts w:ascii="Symbol" w:hAnsi="Symbol" w:cs="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cs="Wingdings" w:hint="default"/>
      </w:rPr>
    </w:lvl>
    <w:lvl w:ilvl="6" w:tplc="04190001">
      <w:start w:val="1"/>
      <w:numFmt w:val="bullet"/>
      <w:lvlText w:val=""/>
      <w:lvlJc w:val="left"/>
      <w:pPr>
        <w:ind w:left="5182" w:hanging="360"/>
      </w:pPr>
      <w:rPr>
        <w:rFonts w:ascii="Symbol" w:hAnsi="Symbol" w:cs="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cs="Wingdings" w:hint="default"/>
      </w:rPr>
    </w:lvl>
  </w:abstractNum>
  <w:abstractNum w:abstractNumId="371">
    <w:nsid w:val="7F2D42CA"/>
    <w:multiLevelType w:val="multilevel"/>
    <w:tmpl w:val="8E7A498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3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3"/>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7">
    <w:abstractNumId w:val="2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2"/>
  </w:num>
  <w:num w:numId="13">
    <w:abstractNumId w:val="245"/>
  </w:num>
  <w:num w:numId="14">
    <w:abstractNumId w:val="185"/>
  </w:num>
  <w:num w:numId="15">
    <w:abstractNumId w:val="123"/>
  </w:num>
  <w:num w:numId="16">
    <w:abstractNumId w:val="209"/>
  </w:num>
  <w:num w:numId="17">
    <w:abstractNumId w:val="48"/>
  </w:num>
  <w:num w:numId="18">
    <w:abstractNumId w:val="296"/>
  </w:num>
  <w:num w:numId="19">
    <w:abstractNumId w:val="69"/>
  </w:num>
  <w:num w:numId="20">
    <w:abstractNumId w:val="365"/>
  </w:num>
  <w:num w:numId="21">
    <w:abstractNumId w:val="104"/>
  </w:num>
  <w:num w:numId="22">
    <w:abstractNumId w:val="37"/>
  </w:num>
  <w:num w:numId="23">
    <w:abstractNumId w:val="336"/>
  </w:num>
  <w:num w:numId="24">
    <w:abstractNumId w:val="65"/>
  </w:num>
  <w:num w:numId="25">
    <w:abstractNumId w:val="201"/>
  </w:num>
  <w:num w:numId="26">
    <w:abstractNumId w:val="136"/>
  </w:num>
  <w:num w:numId="27">
    <w:abstractNumId w:val="341"/>
  </w:num>
  <w:num w:numId="28">
    <w:abstractNumId w:val="11"/>
  </w:num>
  <w:num w:numId="29">
    <w:abstractNumId w:val="163"/>
  </w:num>
  <w:num w:numId="30">
    <w:abstractNumId w:val="289"/>
  </w:num>
  <w:num w:numId="31">
    <w:abstractNumId w:val="0"/>
  </w:num>
  <w:num w:numId="32">
    <w:abstractNumId w:val="364"/>
  </w:num>
  <w:num w:numId="33">
    <w:abstractNumId w:val="146"/>
  </w:num>
  <w:num w:numId="34">
    <w:abstractNumId w:val="230"/>
  </w:num>
  <w:num w:numId="35">
    <w:abstractNumId w:val="54"/>
  </w:num>
  <w:num w:numId="36">
    <w:abstractNumId w:val="70"/>
  </w:num>
  <w:num w:numId="37">
    <w:abstractNumId w:val="83"/>
  </w:num>
  <w:num w:numId="38">
    <w:abstractNumId w:val="204"/>
  </w:num>
  <w:num w:numId="39">
    <w:abstractNumId w:val="259"/>
  </w:num>
  <w:num w:numId="40">
    <w:abstractNumId w:val="290"/>
  </w:num>
  <w:num w:numId="41">
    <w:abstractNumId w:val="272"/>
  </w:num>
  <w:num w:numId="42">
    <w:abstractNumId w:val="165"/>
  </w:num>
  <w:num w:numId="43">
    <w:abstractNumId w:val="193"/>
  </w:num>
  <w:num w:numId="44">
    <w:abstractNumId w:val="127"/>
  </w:num>
  <w:num w:numId="45">
    <w:abstractNumId w:val="95"/>
  </w:num>
  <w:num w:numId="46">
    <w:abstractNumId w:val="4"/>
  </w:num>
  <w:num w:numId="47">
    <w:abstractNumId w:val="94"/>
  </w:num>
  <w:num w:numId="48">
    <w:abstractNumId w:val="91"/>
  </w:num>
  <w:num w:numId="49">
    <w:abstractNumId w:val="143"/>
  </w:num>
  <w:num w:numId="50">
    <w:abstractNumId w:val="82"/>
  </w:num>
  <w:num w:numId="51">
    <w:abstractNumId w:val="329"/>
  </w:num>
  <w:num w:numId="52">
    <w:abstractNumId w:val="343"/>
  </w:num>
  <w:num w:numId="53">
    <w:abstractNumId w:val="349"/>
  </w:num>
  <w:num w:numId="54">
    <w:abstractNumId w:val="197"/>
  </w:num>
  <w:num w:numId="55">
    <w:abstractNumId w:val="147"/>
  </w:num>
  <w:num w:numId="56">
    <w:abstractNumId w:val="74"/>
  </w:num>
  <w:num w:numId="57">
    <w:abstractNumId w:val="354"/>
  </w:num>
  <w:num w:numId="58">
    <w:abstractNumId w:val="56"/>
  </w:num>
  <w:num w:numId="59">
    <w:abstractNumId w:val="43"/>
  </w:num>
  <w:num w:numId="60">
    <w:abstractNumId w:val="169"/>
  </w:num>
  <w:num w:numId="61">
    <w:abstractNumId w:val="174"/>
  </w:num>
  <w:num w:numId="62">
    <w:abstractNumId w:val="117"/>
  </w:num>
  <w:num w:numId="63">
    <w:abstractNumId w:val="39"/>
  </w:num>
  <w:num w:numId="64">
    <w:abstractNumId w:val="367"/>
  </w:num>
  <w:num w:numId="65">
    <w:abstractNumId w:val="345"/>
  </w:num>
  <w:num w:numId="66">
    <w:abstractNumId w:val="88"/>
  </w:num>
  <w:num w:numId="67">
    <w:abstractNumId w:val="310"/>
  </w:num>
  <w:num w:numId="68">
    <w:abstractNumId w:val="64"/>
  </w:num>
  <w:num w:numId="69">
    <w:abstractNumId w:val="25"/>
  </w:num>
  <w:num w:numId="70">
    <w:abstractNumId w:val="214"/>
  </w:num>
  <w:num w:numId="71">
    <w:abstractNumId w:val="86"/>
  </w:num>
  <w:num w:numId="72">
    <w:abstractNumId w:val="325"/>
  </w:num>
  <w:num w:numId="73">
    <w:abstractNumId w:val="121"/>
  </w:num>
  <w:num w:numId="74">
    <w:abstractNumId w:val="231"/>
  </w:num>
  <w:num w:numId="75">
    <w:abstractNumId w:val="353"/>
  </w:num>
  <w:num w:numId="76">
    <w:abstractNumId w:val="140"/>
  </w:num>
  <w:num w:numId="77">
    <w:abstractNumId w:val="98"/>
  </w:num>
  <w:num w:numId="78">
    <w:abstractNumId w:val="62"/>
  </w:num>
  <w:num w:numId="79">
    <w:abstractNumId w:val="334"/>
  </w:num>
  <w:num w:numId="80">
    <w:abstractNumId w:val="254"/>
  </w:num>
  <w:num w:numId="81">
    <w:abstractNumId w:val="266"/>
  </w:num>
  <w:num w:numId="82">
    <w:abstractNumId w:val="232"/>
  </w:num>
  <w:num w:numId="83">
    <w:abstractNumId w:val="216"/>
  </w:num>
  <w:num w:numId="84">
    <w:abstractNumId w:val="154"/>
  </w:num>
  <w:num w:numId="85">
    <w:abstractNumId w:val="171"/>
  </w:num>
  <w:num w:numId="86">
    <w:abstractNumId w:val="238"/>
  </w:num>
  <w:num w:numId="87">
    <w:abstractNumId w:val="287"/>
  </w:num>
  <w:num w:numId="88">
    <w:abstractNumId w:val="237"/>
  </w:num>
  <w:num w:numId="89">
    <w:abstractNumId w:val="363"/>
  </w:num>
  <w:num w:numId="90">
    <w:abstractNumId w:val="348"/>
  </w:num>
  <w:num w:numId="91">
    <w:abstractNumId w:val="233"/>
  </w:num>
  <w:num w:numId="92">
    <w:abstractNumId w:val="139"/>
  </w:num>
  <w:num w:numId="93">
    <w:abstractNumId w:val="131"/>
  </w:num>
  <w:num w:numId="94">
    <w:abstractNumId w:val="251"/>
  </w:num>
  <w:num w:numId="95">
    <w:abstractNumId w:val="324"/>
  </w:num>
  <w:num w:numId="96">
    <w:abstractNumId w:val="221"/>
  </w:num>
  <w:num w:numId="97">
    <w:abstractNumId w:val="293"/>
  </w:num>
  <w:num w:numId="98">
    <w:abstractNumId w:val="35"/>
  </w:num>
  <w:num w:numId="99">
    <w:abstractNumId w:val="114"/>
  </w:num>
  <w:num w:numId="100">
    <w:abstractNumId w:val="99"/>
  </w:num>
  <w:num w:numId="101">
    <w:abstractNumId w:val="45"/>
  </w:num>
  <w:num w:numId="102">
    <w:abstractNumId w:val="164"/>
  </w:num>
  <w:num w:numId="103">
    <w:abstractNumId w:val="168"/>
  </w:num>
  <w:num w:numId="104">
    <w:abstractNumId w:val="7"/>
  </w:num>
  <w:num w:numId="105">
    <w:abstractNumId w:val="218"/>
  </w:num>
  <w:num w:numId="106">
    <w:abstractNumId w:val="285"/>
  </w:num>
  <w:num w:numId="107">
    <w:abstractNumId w:val="122"/>
  </w:num>
  <w:num w:numId="108">
    <w:abstractNumId w:val="278"/>
  </w:num>
  <w:num w:numId="109">
    <w:abstractNumId w:val="53"/>
  </w:num>
  <w:num w:numId="110">
    <w:abstractNumId w:val="257"/>
  </w:num>
  <w:num w:numId="111">
    <w:abstractNumId w:val="137"/>
  </w:num>
  <w:num w:numId="112">
    <w:abstractNumId w:val="110"/>
  </w:num>
  <w:num w:numId="113">
    <w:abstractNumId w:val="195"/>
  </w:num>
  <w:num w:numId="114">
    <w:abstractNumId w:val="342"/>
  </w:num>
  <w:num w:numId="115">
    <w:abstractNumId w:val="18"/>
  </w:num>
  <w:num w:numId="116">
    <w:abstractNumId w:val="103"/>
  </w:num>
  <w:num w:numId="117">
    <w:abstractNumId w:val="219"/>
  </w:num>
  <w:num w:numId="118">
    <w:abstractNumId w:val="315"/>
  </w:num>
  <w:num w:numId="119">
    <w:abstractNumId w:val="148"/>
  </w:num>
  <w:num w:numId="120">
    <w:abstractNumId w:val="270"/>
  </w:num>
  <w:num w:numId="121">
    <w:abstractNumId w:val="283"/>
  </w:num>
  <w:num w:numId="122">
    <w:abstractNumId w:val="366"/>
  </w:num>
  <w:num w:numId="123">
    <w:abstractNumId w:val="108"/>
  </w:num>
  <w:num w:numId="124">
    <w:abstractNumId w:val="261"/>
  </w:num>
  <w:num w:numId="125">
    <w:abstractNumId w:val="258"/>
  </w:num>
  <w:num w:numId="126">
    <w:abstractNumId w:val="208"/>
  </w:num>
  <w:num w:numId="127">
    <w:abstractNumId w:val="97"/>
  </w:num>
  <w:num w:numId="128">
    <w:abstractNumId w:val="155"/>
  </w:num>
  <w:num w:numId="129">
    <w:abstractNumId w:val="42"/>
  </w:num>
  <w:num w:numId="130">
    <w:abstractNumId w:val="17"/>
  </w:num>
  <w:num w:numId="131">
    <w:abstractNumId w:val="156"/>
  </w:num>
  <w:num w:numId="132">
    <w:abstractNumId w:val="80"/>
  </w:num>
  <w:num w:numId="133">
    <w:abstractNumId w:val="125"/>
  </w:num>
  <w:num w:numId="134">
    <w:abstractNumId w:val="34"/>
  </w:num>
  <w:num w:numId="135">
    <w:abstractNumId w:val="331"/>
  </w:num>
  <w:num w:numId="136">
    <w:abstractNumId w:val="23"/>
  </w:num>
  <w:num w:numId="137">
    <w:abstractNumId w:val="85"/>
  </w:num>
  <w:num w:numId="138">
    <w:abstractNumId w:val="176"/>
  </w:num>
  <w:num w:numId="139">
    <w:abstractNumId w:val="27"/>
  </w:num>
  <w:num w:numId="140">
    <w:abstractNumId w:val="327"/>
  </w:num>
  <w:num w:numId="141">
    <w:abstractNumId w:val="273"/>
  </w:num>
  <w:num w:numId="142">
    <w:abstractNumId w:val="63"/>
  </w:num>
  <w:num w:numId="143">
    <w:abstractNumId w:val="33"/>
  </w:num>
  <w:num w:numId="144">
    <w:abstractNumId w:val="75"/>
  </w:num>
  <w:num w:numId="145">
    <w:abstractNumId w:val="220"/>
  </w:num>
  <w:num w:numId="146">
    <w:abstractNumId w:val="179"/>
  </w:num>
  <w:num w:numId="147">
    <w:abstractNumId w:val="276"/>
  </w:num>
  <w:num w:numId="148">
    <w:abstractNumId w:val="212"/>
  </w:num>
  <w:num w:numId="149">
    <w:abstractNumId w:val="308"/>
  </w:num>
  <w:num w:numId="150">
    <w:abstractNumId w:val="41"/>
  </w:num>
  <w:num w:numId="151">
    <w:abstractNumId w:val="223"/>
  </w:num>
  <w:num w:numId="152">
    <w:abstractNumId w:val="138"/>
  </w:num>
  <w:num w:numId="153">
    <w:abstractNumId w:val="142"/>
  </w:num>
  <w:num w:numId="154">
    <w:abstractNumId w:val="71"/>
  </w:num>
  <w:num w:numId="155">
    <w:abstractNumId w:val="161"/>
  </w:num>
  <w:num w:numId="156">
    <w:abstractNumId w:val="291"/>
  </w:num>
  <w:num w:numId="157">
    <w:abstractNumId w:val="109"/>
  </w:num>
  <w:num w:numId="158">
    <w:abstractNumId w:val="47"/>
  </w:num>
  <w:num w:numId="159">
    <w:abstractNumId w:val="288"/>
  </w:num>
  <w:num w:numId="160">
    <w:abstractNumId w:val="105"/>
  </w:num>
  <w:num w:numId="161">
    <w:abstractNumId w:val="303"/>
  </w:num>
  <w:num w:numId="162">
    <w:abstractNumId w:val="328"/>
  </w:num>
  <w:num w:numId="163">
    <w:abstractNumId w:val="61"/>
  </w:num>
  <w:num w:numId="164">
    <w:abstractNumId w:val="115"/>
  </w:num>
  <w:num w:numId="165">
    <w:abstractNumId w:val="15"/>
  </w:num>
  <w:num w:numId="166">
    <w:abstractNumId w:val="322"/>
  </w:num>
  <w:num w:numId="167">
    <w:abstractNumId w:val="264"/>
  </w:num>
  <w:num w:numId="168">
    <w:abstractNumId w:val="160"/>
  </w:num>
  <w:num w:numId="169">
    <w:abstractNumId w:val="13"/>
  </w:num>
  <w:num w:numId="170">
    <w:abstractNumId w:val="76"/>
  </w:num>
  <w:num w:numId="171">
    <w:abstractNumId w:val="72"/>
  </w:num>
  <w:num w:numId="172">
    <w:abstractNumId w:val="274"/>
  </w:num>
  <w:num w:numId="173">
    <w:abstractNumId w:val="359"/>
  </w:num>
  <w:num w:numId="174">
    <w:abstractNumId w:val="152"/>
  </w:num>
  <w:num w:numId="175">
    <w:abstractNumId w:val="79"/>
  </w:num>
  <w:num w:numId="176">
    <w:abstractNumId w:val="113"/>
  </w:num>
  <w:num w:numId="177">
    <w:abstractNumId w:val="1"/>
  </w:num>
  <w:num w:numId="178">
    <w:abstractNumId w:val="68"/>
  </w:num>
  <w:num w:numId="179">
    <w:abstractNumId w:val="246"/>
  </w:num>
  <w:num w:numId="180">
    <w:abstractNumId w:val="8"/>
  </w:num>
  <w:num w:numId="181">
    <w:abstractNumId w:val="252"/>
  </w:num>
  <w:num w:numId="182">
    <w:abstractNumId w:val="84"/>
  </w:num>
  <w:num w:numId="183">
    <w:abstractNumId w:val="30"/>
  </w:num>
  <w:num w:numId="184">
    <w:abstractNumId w:val="38"/>
  </w:num>
  <w:num w:numId="185">
    <w:abstractNumId w:val="196"/>
  </w:num>
  <w:num w:numId="186">
    <w:abstractNumId w:val="309"/>
  </w:num>
  <w:num w:numId="187">
    <w:abstractNumId w:val="67"/>
  </w:num>
  <w:num w:numId="188">
    <w:abstractNumId w:val="188"/>
  </w:num>
  <w:num w:numId="189">
    <w:abstractNumId w:val="226"/>
  </w:num>
  <w:num w:numId="190">
    <w:abstractNumId w:val="242"/>
  </w:num>
  <w:num w:numId="191">
    <w:abstractNumId w:val="21"/>
  </w:num>
  <w:num w:numId="192">
    <w:abstractNumId w:val="340"/>
  </w:num>
  <w:num w:numId="193">
    <w:abstractNumId w:val="323"/>
  </w:num>
  <w:num w:numId="194">
    <w:abstractNumId w:val="46"/>
  </w:num>
  <w:num w:numId="195">
    <w:abstractNumId w:val="356"/>
  </w:num>
  <w:num w:numId="196">
    <w:abstractNumId w:val="263"/>
  </w:num>
  <w:num w:numId="197">
    <w:abstractNumId w:val="119"/>
  </w:num>
  <w:num w:numId="198">
    <w:abstractNumId w:val="249"/>
  </w:num>
  <w:num w:numId="199">
    <w:abstractNumId w:val="190"/>
  </w:num>
  <w:num w:numId="200">
    <w:abstractNumId w:val="92"/>
  </w:num>
  <w:num w:numId="201">
    <w:abstractNumId w:val="234"/>
  </w:num>
  <w:num w:numId="202">
    <w:abstractNumId w:val="181"/>
  </w:num>
  <w:num w:numId="203">
    <w:abstractNumId w:val="166"/>
  </w:num>
  <w:num w:numId="204">
    <w:abstractNumId w:val="3"/>
  </w:num>
  <w:num w:numId="205">
    <w:abstractNumId w:val="77"/>
  </w:num>
  <w:num w:numId="206">
    <w:abstractNumId w:val="191"/>
  </w:num>
  <w:num w:numId="207">
    <w:abstractNumId w:val="350"/>
  </w:num>
  <w:num w:numId="208">
    <w:abstractNumId w:val="173"/>
  </w:num>
  <w:num w:numId="209">
    <w:abstractNumId w:val="281"/>
  </w:num>
  <w:num w:numId="210">
    <w:abstractNumId w:val="189"/>
  </w:num>
  <w:num w:numId="211">
    <w:abstractNumId w:val="200"/>
  </w:num>
  <w:num w:numId="212">
    <w:abstractNumId w:val="130"/>
  </w:num>
  <w:num w:numId="213">
    <w:abstractNumId w:val="22"/>
  </w:num>
  <w:num w:numId="214">
    <w:abstractNumId w:val="87"/>
  </w:num>
  <w:num w:numId="215">
    <w:abstractNumId w:val="358"/>
  </w:num>
  <w:num w:numId="216">
    <w:abstractNumId w:val="247"/>
  </w:num>
  <w:num w:numId="217">
    <w:abstractNumId w:val="305"/>
  </w:num>
  <w:num w:numId="218">
    <w:abstractNumId w:val="175"/>
  </w:num>
  <w:num w:numId="219">
    <w:abstractNumId w:val="186"/>
  </w:num>
  <w:num w:numId="220">
    <w:abstractNumId w:val="250"/>
  </w:num>
  <w:num w:numId="221">
    <w:abstractNumId w:val="129"/>
  </w:num>
  <w:num w:numId="222">
    <w:abstractNumId w:val="28"/>
  </w:num>
  <w:num w:numId="223">
    <w:abstractNumId w:val="153"/>
  </w:num>
  <w:num w:numId="224">
    <w:abstractNumId w:val="194"/>
  </w:num>
  <w:num w:numId="225">
    <w:abstractNumId w:val="44"/>
  </w:num>
  <w:num w:numId="226">
    <w:abstractNumId w:val="298"/>
  </w:num>
  <w:num w:numId="227">
    <w:abstractNumId w:val="31"/>
  </w:num>
  <w:num w:numId="228">
    <w:abstractNumId w:val="159"/>
  </w:num>
  <w:num w:numId="229">
    <w:abstractNumId w:val="355"/>
  </w:num>
  <w:num w:numId="230">
    <w:abstractNumId w:val="150"/>
  </w:num>
  <w:num w:numId="231">
    <w:abstractNumId w:val="57"/>
  </w:num>
  <w:num w:numId="232">
    <w:abstractNumId w:val="268"/>
  </w:num>
  <w:num w:numId="233">
    <w:abstractNumId w:val="210"/>
  </w:num>
  <w:num w:numId="234">
    <w:abstractNumId w:val="248"/>
  </w:num>
  <w:num w:numId="235">
    <w:abstractNumId w:val="101"/>
  </w:num>
  <w:num w:numId="236">
    <w:abstractNumId w:val="294"/>
  </w:num>
  <w:num w:numId="237">
    <w:abstractNumId w:val="244"/>
  </w:num>
  <w:num w:numId="238">
    <w:abstractNumId w:val="202"/>
  </w:num>
  <w:num w:numId="239">
    <w:abstractNumId w:val="239"/>
  </w:num>
  <w:num w:numId="240">
    <w:abstractNumId w:val="170"/>
  </w:num>
  <w:num w:numId="241">
    <w:abstractNumId w:val="338"/>
  </w:num>
  <w:num w:numId="242">
    <w:abstractNumId w:val="177"/>
  </w:num>
  <w:num w:numId="243">
    <w:abstractNumId w:val="206"/>
  </w:num>
  <w:num w:numId="244">
    <w:abstractNumId w:val="203"/>
  </w:num>
  <w:num w:numId="245">
    <w:abstractNumId w:val="312"/>
  </w:num>
  <w:num w:numId="246">
    <w:abstractNumId w:val="183"/>
  </w:num>
  <w:num w:numId="247">
    <w:abstractNumId w:val="269"/>
  </w:num>
  <w:num w:numId="248">
    <w:abstractNumId w:val="228"/>
  </w:num>
  <w:num w:numId="249">
    <w:abstractNumId w:val="151"/>
  </w:num>
  <w:num w:numId="250">
    <w:abstractNumId w:val="368"/>
  </w:num>
  <w:num w:numId="251">
    <w:abstractNumId w:val="302"/>
  </w:num>
  <w:num w:numId="252">
    <w:abstractNumId w:val="40"/>
  </w:num>
  <w:num w:numId="253">
    <w:abstractNumId w:val="225"/>
  </w:num>
  <w:num w:numId="254">
    <w:abstractNumId w:val="24"/>
  </w:num>
  <w:num w:numId="255">
    <w:abstractNumId w:val="229"/>
  </w:num>
  <w:num w:numId="256">
    <w:abstractNumId w:val="271"/>
  </w:num>
  <w:num w:numId="257">
    <w:abstractNumId w:val="128"/>
  </w:num>
  <w:num w:numId="258">
    <w:abstractNumId w:val="205"/>
  </w:num>
  <w:num w:numId="259">
    <w:abstractNumId w:val="162"/>
  </w:num>
  <w:num w:numId="260">
    <w:abstractNumId w:val="280"/>
  </w:num>
  <w:num w:numId="261">
    <w:abstractNumId w:val="352"/>
  </w:num>
  <w:num w:numId="262">
    <w:abstractNumId w:val="213"/>
  </w:num>
  <w:num w:numId="263">
    <w:abstractNumId w:val="157"/>
  </w:num>
  <w:num w:numId="264">
    <w:abstractNumId w:val="297"/>
  </w:num>
  <w:num w:numId="265">
    <w:abstractNumId w:val="135"/>
  </w:num>
  <w:num w:numId="266">
    <w:abstractNumId w:val="52"/>
  </w:num>
  <w:num w:numId="267">
    <w:abstractNumId w:val="78"/>
  </w:num>
  <w:num w:numId="268">
    <w:abstractNumId w:val="241"/>
  </w:num>
  <w:num w:numId="269">
    <w:abstractNumId w:val="235"/>
  </w:num>
  <w:num w:numId="270">
    <w:abstractNumId w:val="292"/>
  </w:num>
  <w:num w:numId="271">
    <w:abstractNumId w:val="333"/>
  </w:num>
  <w:num w:numId="272">
    <w:abstractNumId w:val="124"/>
  </w:num>
  <w:num w:numId="273">
    <w:abstractNumId w:val="335"/>
  </w:num>
  <w:num w:numId="274">
    <w:abstractNumId w:val="178"/>
  </w:num>
  <w:num w:numId="275">
    <w:abstractNumId w:val="279"/>
  </w:num>
  <w:num w:numId="276">
    <w:abstractNumId w:val="132"/>
  </w:num>
  <w:num w:numId="277">
    <w:abstractNumId w:val="167"/>
  </w:num>
  <w:num w:numId="278">
    <w:abstractNumId w:val="102"/>
  </w:num>
  <w:num w:numId="279">
    <w:abstractNumId w:val="192"/>
  </w:num>
  <w:num w:numId="280">
    <w:abstractNumId w:val="332"/>
  </w:num>
  <w:num w:numId="281">
    <w:abstractNumId w:val="314"/>
  </w:num>
  <w:num w:numId="282">
    <w:abstractNumId w:val="106"/>
  </w:num>
  <w:num w:numId="283">
    <w:abstractNumId w:val="222"/>
  </w:num>
  <w:num w:numId="284">
    <w:abstractNumId w:val="284"/>
  </w:num>
  <w:num w:numId="285">
    <w:abstractNumId w:val="371"/>
  </w:num>
  <w:num w:numId="286">
    <w:abstractNumId w:val="172"/>
  </w:num>
  <w:num w:numId="287">
    <w:abstractNumId w:val="301"/>
  </w:num>
  <w:num w:numId="288">
    <w:abstractNumId w:val="133"/>
  </w:num>
  <w:num w:numId="289">
    <w:abstractNumId w:val="369"/>
  </w:num>
  <w:num w:numId="290">
    <w:abstractNumId w:val="361"/>
  </w:num>
  <w:num w:numId="291">
    <w:abstractNumId w:val="321"/>
  </w:num>
  <w:num w:numId="292">
    <w:abstractNumId w:val="262"/>
  </w:num>
  <w:num w:numId="293">
    <w:abstractNumId w:val="2"/>
  </w:num>
  <w:num w:numId="294">
    <w:abstractNumId w:val="255"/>
  </w:num>
  <w:num w:numId="295">
    <w:abstractNumId w:val="265"/>
  </w:num>
  <w:num w:numId="296">
    <w:abstractNumId w:val="81"/>
  </w:num>
  <w:num w:numId="297">
    <w:abstractNumId w:val="111"/>
  </w:num>
  <w:num w:numId="298">
    <w:abstractNumId w:val="107"/>
  </w:num>
  <w:num w:numId="299">
    <w:abstractNumId w:val="253"/>
  </w:num>
  <w:num w:numId="300">
    <w:abstractNumId w:val="55"/>
  </w:num>
  <w:num w:numId="301">
    <w:abstractNumId w:val="141"/>
  </w:num>
  <w:num w:numId="302">
    <w:abstractNumId w:val="286"/>
  </w:num>
  <w:num w:numId="303">
    <w:abstractNumId w:val="144"/>
  </w:num>
  <w:num w:numId="304">
    <w:abstractNumId w:val="149"/>
  </w:num>
  <w:num w:numId="305">
    <w:abstractNumId w:val="36"/>
  </w:num>
  <w:num w:numId="306">
    <w:abstractNumId w:val="58"/>
  </w:num>
  <w:num w:numId="307">
    <w:abstractNumId w:val="6"/>
  </w:num>
  <w:num w:numId="308">
    <w:abstractNumId w:val="120"/>
  </w:num>
  <w:num w:numId="309">
    <w:abstractNumId w:val="49"/>
  </w:num>
  <w:num w:numId="310">
    <w:abstractNumId w:val="89"/>
  </w:num>
  <w:num w:numId="311">
    <w:abstractNumId w:val="224"/>
  </w:num>
  <w:num w:numId="312">
    <w:abstractNumId w:val="73"/>
  </w:num>
  <w:num w:numId="313">
    <w:abstractNumId w:val="351"/>
  </w:num>
  <w:num w:numId="314">
    <w:abstractNumId w:val="59"/>
  </w:num>
  <w:num w:numId="315">
    <w:abstractNumId w:val="32"/>
  </w:num>
  <w:num w:numId="316">
    <w:abstractNumId w:val="207"/>
  </w:num>
  <w:num w:numId="317">
    <w:abstractNumId w:val="145"/>
  </w:num>
  <w:num w:numId="318">
    <w:abstractNumId w:val="14"/>
  </w:num>
  <w:num w:numId="319">
    <w:abstractNumId w:val="362"/>
  </w:num>
  <w:num w:numId="320">
    <w:abstractNumId w:val="211"/>
  </w:num>
  <w:num w:numId="321">
    <w:abstractNumId w:val="313"/>
  </w:num>
  <w:num w:numId="322">
    <w:abstractNumId w:val="360"/>
  </w:num>
  <w:num w:numId="323">
    <w:abstractNumId w:val="344"/>
  </w:num>
  <w:num w:numId="324">
    <w:abstractNumId w:val="60"/>
  </w:num>
  <w:num w:numId="325">
    <w:abstractNumId w:val="217"/>
  </w:num>
  <w:num w:numId="326">
    <w:abstractNumId w:val="307"/>
  </w:num>
  <w:num w:numId="327">
    <w:abstractNumId w:val="337"/>
  </w:num>
  <w:num w:numId="328">
    <w:abstractNumId w:val="51"/>
  </w:num>
  <w:num w:numId="329">
    <w:abstractNumId w:val="66"/>
  </w:num>
  <w:num w:numId="330">
    <w:abstractNumId w:val="9"/>
  </w:num>
  <w:num w:numId="331">
    <w:abstractNumId w:val="118"/>
  </w:num>
  <w:num w:numId="332">
    <w:abstractNumId w:val="100"/>
  </w:num>
  <w:num w:numId="333">
    <w:abstractNumId w:val="370"/>
  </w:num>
  <w:num w:numId="334">
    <w:abstractNumId w:val="330"/>
  </w:num>
  <w:num w:numId="335">
    <w:abstractNumId w:val="346"/>
  </w:num>
  <w:num w:numId="336">
    <w:abstractNumId w:val="182"/>
  </w:num>
  <w:num w:numId="337">
    <w:abstractNumId w:val="187"/>
  </w:num>
  <w:num w:numId="338">
    <w:abstractNumId w:val="93"/>
  </w:num>
  <w:num w:numId="339">
    <w:abstractNumId w:val="158"/>
  </w:num>
  <w:num w:numId="340">
    <w:abstractNumId w:val="29"/>
  </w:num>
  <w:num w:numId="341">
    <w:abstractNumId w:val="184"/>
  </w:num>
  <w:num w:numId="342">
    <w:abstractNumId w:val="300"/>
  </w:num>
  <w:num w:numId="343">
    <w:abstractNumId w:val="275"/>
  </w:num>
  <w:num w:numId="344">
    <w:abstractNumId w:val="10"/>
  </w:num>
  <w:num w:numId="345">
    <w:abstractNumId w:val="16"/>
  </w:num>
  <w:num w:numId="346">
    <w:abstractNumId w:val="19"/>
  </w:num>
  <w:num w:numId="347">
    <w:abstractNumId w:val="215"/>
  </w:num>
  <w:num w:numId="348">
    <w:abstractNumId w:val="277"/>
  </w:num>
  <w:num w:numId="349">
    <w:abstractNumId w:val="256"/>
  </w:num>
  <w:num w:numId="350">
    <w:abstractNumId w:val="319"/>
  </w:num>
  <w:num w:numId="351">
    <w:abstractNumId w:val="295"/>
  </w:num>
  <w:num w:numId="352">
    <w:abstractNumId w:val="236"/>
  </w:num>
  <w:num w:numId="353">
    <w:abstractNumId w:val="267"/>
  </w:num>
  <w:num w:numId="354">
    <w:abstractNumId w:val="116"/>
  </w:num>
  <w:num w:numId="355">
    <w:abstractNumId w:val="199"/>
  </w:num>
  <w:num w:numId="356">
    <w:abstractNumId w:val="304"/>
  </w:num>
  <w:num w:numId="357">
    <w:abstractNumId w:val="318"/>
  </w:num>
  <w:num w:numId="358">
    <w:abstractNumId w:val="320"/>
  </w:num>
  <w:num w:numId="359">
    <w:abstractNumId w:val="306"/>
  </w:num>
  <w:num w:numId="360">
    <w:abstractNumId w:val="134"/>
  </w:num>
  <w:num w:numId="361">
    <w:abstractNumId w:val="347"/>
  </w:num>
  <w:num w:numId="362">
    <w:abstractNumId w:val="227"/>
  </w:num>
  <w:num w:numId="363">
    <w:abstractNumId w:val="357"/>
  </w:num>
  <w:num w:numId="364">
    <w:abstractNumId w:val="20"/>
  </w:num>
  <w:num w:numId="365">
    <w:abstractNumId w:val="260"/>
  </w:num>
  <w:num w:numId="366">
    <w:abstractNumId w:val="282"/>
  </w:num>
  <w:num w:numId="367">
    <w:abstractNumId w:val="96"/>
  </w:num>
  <w:num w:numId="368">
    <w:abstractNumId w:val="126"/>
  </w:num>
  <w:num w:numId="369">
    <w:abstractNumId w:val="198"/>
  </w:num>
  <w:num w:numId="370">
    <w:abstractNumId w:val="317"/>
  </w:num>
  <w:num w:numId="371">
    <w:abstractNumId w:val="326"/>
  </w:num>
  <w:num w:numId="372">
    <w:abstractNumId w:val="311"/>
  </w:num>
  <w:numIdMacAtCleanup w:val="3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defaultTabStop w:val="708"/>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F0565"/>
    <w:rsid w:val="00000DE8"/>
    <w:rsid w:val="00020678"/>
    <w:rsid w:val="00030BB7"/>
    <w:rsid w:val="00037D4A"/>
    <w:rsid w:val="00067579"/>
    <w:rsid w:val="00093671"/>
    <w:rsid w:val="000B2172"/>
    <w:rsid w:val="000B3315"/>
    <w:rsid w:val="000B4D62"/>
    <w:rsid w:val="000E07F6"/>
    <w:rsid w:val="000E3C47"/>
    <w:rsid w:val="001029F9"/>
    <w:rsid w:val="00113767"/>
    <w:rsid w:val="00137D2A"/>
    <w:rsid w:val="00154E4D"/>
    <w:rsid w:val="00161004"/>
    <w:rsid w:val="001615BC"/>
    <w:rsid w:val="00183B02"/>
    <w:rsid w:val="00183EFC"/>
    <w:rsid w:val="00190568"/>
    <w:rsid w:val="001914B8"/>
    <w:rsid w:val="001B0858"/>
    <w:rsid w:val="001B25BC"/>
    <w:rsid w:val="001E2997"/>
    <w:rsid w:val="001E6A8F"/>
    <w:rsid w:val="0021158F"/>
    <w:rsid w:val="00212FE3"/>
    <w:rsid w:val="0022490E"/>
    <w:rsid w:val="00241D41"/>
    <w:rsid w:val="00262F28"/>
    <w:rsid w:val="00263768"/>
    <w:rsid w:val="00266CC2"/>
    <w:rsid w:val="0027339B"/>
    <w:rsid w:val="002857B9"/>
    <w:rsid w:val="00293246"/>
    <w:rsid w:val="00300044"/>
    <w:rsid w:val="0033035F"/>
    <w:rsid w:val="00340B55"/>
    <w:rsid w:val="003702D7"/>
    <w:rsid w:val="003931E3"/>
    <w:rsid w:val="003A504E"/>
    <w:rsid w:val="003A584E"/>
    <w:rsid w:val="003B296E"/>
    <w:rsid w:val="003B6A24"/>
    <w:rsid w:val="003F4CF7"/>
    <w:rsid w:val="004008EB"/>
    <w:rsid w:val="00405B44"/>
    <w:rsid w:val="00406B88"/>
    <w:rsid w:val="00413904"/>
    <w:rsid w:val="004245B0"/>
    <w:rsid w:val="00437272"/>
    <w:rsid w:val="004438E3"/>
    <w:rsid w:val="004475B1"/>
    <w:rsid w:val="00451F4B"/>
    <w:rsid w:val="004533AE"/>
    <w:rsid w:val="00483607"/>
    <w:rsid w:val="004C489E"/>
    <w:rsid w:val="004D015B"/>
    <w:rsid w:val="004D12D0"/>
    <w:rsid w:val="004E0BC0"/>
    <w:rsid w:val="004F29B5"/>
    <w:rsid w:val="004F2A3E"/>
    <w:rsid w:val="004F2EBF"/>
    <w:rsid w:val="004F4598"/>
    <w:rsid w:val="004F7089"/>
    <w:rsid w:val="00500D63"/>
    <w:rsid w:val="00503B73"/>
    <w:rsid w:val="00504DEF"/>
    <w:rsid w:val="005067A0"/>
    <w:rsid w:val="005300DC"/>
    <w:rsid w:val="0053413D"/>
    <w:rsid w:val="00534D92"/>
    <w:rsid w:val="00544FA6"/>
    <w:rsid w:val="00560B95"/>
    <w:rsid w:val="00585A27"/>
    <w:rsid w:val="005913F0"/>
    <w:rsid w:val="005970A1"/>
    <w:rsid w:val="005B1EC2"/>
    <w:rsid w:val="005B6A1A"/>
    <w:rsid w:val="00601D0F"/>
    <w:rsid w:val="00604774"/>
    <w:rsid w:val="00607E49"/>
    <w:rsid w:val="00636023"/>
    <w:rsid w:val="00653AFE"/>
    <w:rsid w:val="00655AE9"/>
    <w:rsid w:val="00663B21"/>
    <w:rsid w:val="006656D7"/>
    <w:rsid w:val="00670DEB"/>
    <w:rsid w:val="006802D9"/>
    <w:rsid w:val="00685662"/>
    <w:rsid w:val="006A3F40"/>
    <w:rsid w:val="006B02D1"/>
    <w:rsid w:val="006B2C17"/>
    <w:rsid w:val="006C18D7"/>
    <w:rsid w:val="006C2720"/>
    <w:rsid w:val="006D15E3"/>
    <w:rsid w:val="006E7DCA"/>
    <w:rsid w:val="006F144D"/>
    <w:rsid w:val="007023B7"/>
    <w:rsid w:val="007248DB"/>
    <w:rsid w:val="00725233"/>
    <w:rsid w:val="00727486"/>
    <w:rsid w:val="00727EA8"/>
    <w:rsid w:val="00741FA3"/>
    <w:rsid w:val="00743D87"/>
    <w:rsid w:val="0074640C"/>
    <w:rsid w:val="007525EB"/>
    <w:rsid w:val="00787123"/>
    <w:rsid w:val="007A24EE"/>
    <w:rsid w:val="007A7840"/>
    <w:rsid w:val="007B6EE0"/>
    <w:rsid w:val="007C095B"/>
    <w:rsid w:val="007D44A4"/>
    <w:rsid w:val="007F5492"/>
    <w:rsid w:val="00802AB1"/>
    <w:rsid w:val="00817EAC"/>
    <w:rsid w:val="00846F06"/>
    <w:rsid w:val="0086022F"/>
    <w:rsid w:val="00862BB7"/>
    <w:rsid w:val="008C14E4"/>
    <w:rsid w:val="008C793B"/>
    <w:rsid w:val="0091310E"/>
    <w:rsid w:val="00950DA2"/>
    <w:rsid w:val="00951550"/>
    <w:rsid w:val="00952B9B"/>
    <w:rsid w:val="00963090"/>
    <w:rsid w:val="009909E5"/>
    <w:rsid w:val="009B18FA"/>
    <w:rsid w:val="009B7ADC"/>
    <w:rsid w:val="009C715B"/>
    <w:rsid w:val="009F0565"/>
    <w:rsid w:val="00A128D7"/>
    <w:rsid w:val="00A14E9F"/>
    <w:rsid w:val="00A31EF0"/>
    <w:rsid w:val="00A42025"/>
    <w:rsid w:val="00A56C4E"/>
    <w:rsid w:val="00A70474"/>
    <w:rsid w:val="00A85406"/>
    <w:rsid w:val="00A94410"/>
    <w:rsid w:val="00AB5C0A"/>
    <w:rsid w:val="00AD775C"/>
    <w:rsid w:val="00B24573"/>
    <w:rsid w:val="00B4065B"/>
    <w:rsid w:val="00B63B11"/>
    <w:rsid w:val="00B64496"/>
    <w:rsid w:val="00B9081A"/>
    <w:rsid w:val="00BA0ACE"/>
    <w:rsid w:val="00BA329C"/>
    <w:rsid w:val="00BB1F10"/>
    <w:rsid w:val="00BD1166"/>
    <w:rsid w:val="00BE0462"/>
    <w:rsid w:val="00BE2FCE"/>
    <w:rsid w:val="00BE4E48"/>
    <w:rsid w:val="00C05DCA"/>
    <w:rsid w:val="00C56EF0"/>
    <w:rsid w:val="00C57D9F"/>
    <w:rsid w:val="00C60EBD"/>
    <w:rsid w:val="00C75E3E"/>
    <w:rsid w:val="00C86E61"/>
    <w:rsid w:val="00C95C13"/>
    <w:rsid w:val="00CB2754"/>
    <w:rsid w:val="00CB4BD5"/>
    <w:rsid w:val="00CB5EAE"/>
    <w:rsid w:val="00CB7077"/>
    <w:rsid w:val="00CC5E8D"/>
    <w:rsid w:val="00CD74F1"/>
    <w:rsid w:val="00D15EE0"/>
    <w:rsid w:val="00D46C5D"/>
    <w:rsid w:val="00D67FAA"/>
    <w:rsid w:val="00DB6CC0"/>
    <w:rsid w:val="00DB74AD"/>
    <w:rsid w:val="00DC5C1F"/>
    <w:rsid w:val="00DE6E0C"/>
    <w:rsid w:val="00E036D6"/>
    <w:rsid w:val="00E255C9"/>
    <w:rsid w:val="00E3490F"/>
    <w:rsid w:val="00E5494A"/>
    <w:rsid w:val="00E55B13"/>
    <w:rsid w:val="00E621D7"/>
    <w:rsid w:val="00E65CFC"/>
    <w:rsid w:val="00E71CB9"/>
    <w:rsid w:val="00E72CA1"/>
    <w:rsid w:val="00E7496E"/>
    <w:rsid w:val="00E95BAA"/>
    <w:rsid w:val="00EA35E0"/>
    <w:rsid w:val="00EA7C2A"/>
    <w:rsid w:val="00ED595C"/>
    <w:rsid w:val="00ED5A39"/>
    <w:rsid w:val="00EF0B8C"/>
    <w:rsid w:val="00EF0F56"/>
    <w:rsid w:val="00EF0F7A"/>
    <w:rsid w:val="00F07760"/>
    <w:rsid w:val="00F07A6D"/>
    <w:rsid w:val="00F22596"/>
    <w:rsid w:val="00F41821"/>
    <w:rsid w:val="00F45AD7"/>
    <w:rsid w:val="00F67F94"/>
    <w:rsid w:val="00F804EE"/>
    <w:rsid w:val="00FA4905"/>
    <w:rsid w:val="00FC187E"/>
    <w:rsid w:val="00FE1B19"/>
    <w:rsid w:val="00FF3C91"/>
    <w:rsid w:val="00FF4B2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locked="1" w:uiPriority="0"/>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9F0565"/>
    <w:pPr>
      <w:widowControl w:val="0"/>
      <w:suppressAutoHyphens/>
      <w:ind w:firstLine="567"/>
      <w:jc w:val="both"/>
    </w:pPr>
    <w:rPr>
      <w:rFonts w:ascii="Times New Roman" w:eastAsia="Arial Unicode MS" w:hAnsi="Times New Roman"/>
      <w:kern w:val="28"/>
      <w:sz w:val="28"/>
      <w:szCs w:val="28"/>
      <w:lang w:eastAsia="en-US"/>
    </w:rPr>
  </w:style>
  <w:style w:type="paragraph" w:styleId="1">
    <w:name w:val="heading 1"/>
    <w:basedOn w:val="a"/>
    <w:next w:val="a"/>
    <w:link w:val="10"/>
    <w:uiPriority w:val="99"/>
    <w:qFormat/>
    <w:rsid w:val="009F0565"/>
    <w:pPr>
      <w:keepNext/>
      <w:spacing w:before="240" w:after="60"/>
      <w:outlineLvl w:val="0"/>
    </w:pPr>
    <w:rPr>
      <w:rFonts w:ascii="Cambria" w:eastAsia="Times New Roman" w:hAnsi="Cambria" w:cs="Cambria"/>
      <w:b/>
      <w:bCs/>
      <w:kern w:val="32"/>
      <w:sz w:val="32"/>
      <w:szCs w:val="32"/>
    </w:rPr>
  </w:style>
  <w:style w:type="paragraph" w:styleId="2">
    <w:name w:val="heading 2"/>
    <w:basedOn w:val="a"/>
    <w:next w:val="a"/>
    <w:link w:val="20"/>
    <w:uiPriority w:val="99"/>
    <w:qFormat/>
    <w:rsid w:val="009F0565"/>
    <w:pPr>
      <w:keepNext/>
      <w:widowControl/>
      <w:suppressAutoHyphens w:val="0"/>
      <w:spacing w:before="360" w:after="240"/>
      <w:ind w:firstLine="0"/>
      <w:jc w:val="center"/>
      <w:outlineLvl w:val="1"/>
    </w:pPr>
    <w:rPr>
      <w:rFonts w:eastAsia="Times New Roman"/>
      <w:b/>
      <w:bCs/>
      <w:kern w:val="0"/>
      <w:lang w:eastAsia="ru-RU"/>
    </w:rPr>
  </w:style>
  <w:style w:type="paragraph" w:styleId="3">
    <w:name w:val="heading 3"/>
    <w:basedOn w:val="a"/>
    <w:next w:val="a"/>
    <w:link w:val="30"/>
    <w:uiPriority w:val="99"/>
    <w:qFormat/>
    <w:rsid w:val="009F0565"/>
    <w:pPr>
      <w:keepNext/>
      <w:widowControl/>
      <w:suppressAutoHyphens w:val="0"/>
      <w:spacing w:before="360" w:after="240"/>
      <w:ind w:firstLine="0"/>
      <w:jc w:val="center"/>
      <w:outlineLvl w:val="2"/>
    </w:pPr>
    <w:rPr>
      <w:rFonts w:eastAsia="Times New Roman"/>
      <w:b/>
      <w:bCs/>
      <w:kern w:val="0"/>
      <w:lang w:eastAsia="ru-RU"/>
    </w:rPr>
  </w:style>
  <w:style w:type="paragraph" w:styleId="4">
    <w:name w:val="heading 4"/>
    <w:basedOn w:val="a"/>
    <w:next w:val="a"/>
    <w:link w:val="40"/>
    <w:uiPriority w:val="99"/>
    <w:qFormat/>
    <w:rsid w:val="009F0565"/>
    <w:pPr>
      <w:keepNext/>
      <w:spacing w:before="240" w:after="120"/>
      <w:ind w:firstLine="0"/>
      <w:jc w:val="center"/>
      <w:outlineLvl w:val="3"/>
    </w:pPr>
    <w:rPr>
      <w:b/>
      <w:bCs/>
    </w:rPr>
  </w:style>
  <w:style w:type="paragraph" w:styleId="5">
    <w:name w:val="heading 5"/>
    <w:basedOn w:val="a"/>
    <w:next w:val="a"/>
    <w:link w:val="50"/>
    <w:uiPriority w:val="99"/>
    <w:qFormat/>
    <w:rsid w:val="009F0565"/>
    <w:pPr>
      <w:keepNext/>
      <w:widowControl/>
      <w:ind w:firstLine="0"/>
      <w:jc w:val="center"/>
      <w:outlineLvl w:val="4"/>
    </w:pPr>
    <w:rPr>
      <w:rFonts w:eastAsia="Times New Roman"/>
      <w:b/>
      <w:bCs/>
      <w:kern w:val="0"/>
      <w:sz w:val="22"/>
      <w:szCs w:val="22"/>
      <w:lang w:eastAsia="ar-SA"/>
    </w:rPr>
  </w:style>
  <w:style w:type="paragraph" w:styleId="6">
    <w:name w:val="heading 6"/>
    <w:basedOn w:val="a"/>
    <w:next w:val="a"/>
    <w:link w:val="60"/>
    <w:uiPriority w:val="99"/>
    <w:qFormat/>
    <w:rsid w:val="009F0565"/>
    <w:pPr>
      <w:widowControl/>
      <w:suppressAutoHyphens w:val="0"/>
      <w:spacing w:before="240" w:after="60"/>
      <w:ind w:firstLine="0"/>
      <w:jc w:val="left"/>
      <w:outlineLvl w:val="5"/>
    </w:pPr>
    <w:rPr>
      <w:rFonts w:eastAsia="Times New Roman"/>
      <w:b/>
      <w:bCs/>
      <w:kern w:val="0"/>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9F0565"/>
    <w:rPr>
      <w:rFonts w:ascii="Cambria" w:hAnsi="Cambria" w:cs="Cambria"/>
      <w:b/>
      <w:bCs/>
      <w:kern w:val="32"/>
      <w:sz w:val="32"/>
      <w:szCs w:val="32"/>
    </w:rPr>
  </w:style>
  <w:style w:type="character" w:customStyle="1" w:styleId="20">
    <w:name w:val="Заголовок 2 Знак"/>
    <w:basedOn w:val="a0"/>
    <w:link w:val="2"/>
    <w:uiPriority w:val="99"/>
    <w:locked/>
    <w:rsid w:val="009F0565"/>
    <w:rPr>
      <w:rFonts w:ascii="Times New Roman" w:hAnsi="Times New Roman" w:cs="Times New Roman"/>
      <w:b/>
      <w:bCs/>
      <w:sz w:val="20"/>
      <w:szCs w:val="20"/>
      <w:lang w:eastAsia="ru-RU"/>
    </w:rPr>
  </w:style>
  <w:style w:type="character" w:customStyle="1" w:styleId="30">
    <w:name w:val="Заголовок 3 Знак"/>
    <w:basedOn w:val="a0"/>
    <w:link w:val="3"/>
    <w:uiPriority w:val="99"/>
    <w:locked/>
    <w:rsid w:val="009F0565"/>
    <w:rPr>
      <w:rFonts w:ascii="Times New Roman" w:hAnsi="Times New Roman" w:cs="Times New Roman"/>
      <w:b/>
      <w:bCs/>
      <w:sz w:val="20"/>
      <w:szCs w:val="20"/>
      <w:lang w:eastAsia="ru-RU"/>
    </w:rPr>
  </w:style>
  <w:style w:type="character" w:customStyle="1" w:styleId="40">
    <w:name w:val="Заголовок 4 Знак"/>
    <w:basedOn w:val="a0"/>
    <w:link w:val="4"/>
    <w:uiPriority w:val="99"/>
    <w:locked/>
    <w:rsid w:val="009F0565"/>
    <w:rPr>
      <w:rFonts w:ascii="Times New Roman" w:eastAsia="Arial Unicode MS" w:hAnsi="Times New Roman" w:cs="Times New Roman"/>
      <w:b/>
      <w:bCs/>
      <w:kern w:val="28"/>
      <w:sz w:val="28"/>
      <w:szCs w:val="28"/>
    </w:rPr>
  </w:style>
  <w:style w:type="character" w:customStyle="1" w:styleId="50">
    <w:name w:val="Заголовок 5 Знак"/>
    <w:basedOn w:val="a0"/>
    <w:link w:val="5"/>
    <w:uiPriority w:val="99"/>
    <w:locked/>
    <w:rsid w:val="009F0565"/>
    <w:rPr>
      <w:rFonts w:ascii="Times New Roman" w:hAnsi="Times New Roman" w:cs="Times New Roman"/>
      <w:b/>
      <w:bCs/>
      <w:sz w:val="24"/>
      <w:szCs w:val="24"/>
      <w:lang w:eastAsia="ar-SA" w:bidi="ar-SA"/>
    </w:rPr>
  </w:style>
  <w:style w:type="character" w:customStyle="1" w:styleId="60">
    <w:name w:val="Заголовок 6 Знак"/>
    <w:basedOn w:val="a0"/>
    <w:link w:val="6"/>
    <w:uiPriority w:val="99"/>
    <w:locked/>
    <w:rsid w:val="009F0565"/>
    <w:rPr>
      <w:rFonts w:ascii="Times New Roman" w:hAnsi="Times New Roman" w:cs="Times New Roman"/>
      <w:b/>
      <w:bCs/>
      <w:lang w:eastAsia="ru-RU"/>
    </w:rPr>
  </w:style>
  <w:style w:type="paragraph" w:styleId="a3">
    <w:name w:val="Body Text"/>
    <w:basedOn w:val="a"/>
    <w:link w:val="a4"/>
    <w:uiPriority w:val="99"/>
    <w:rsid w:val="009F0565"/>
    <w:pPr>
      <w:widowControl/>
      <w:spacing w:after="120"/>
      <w:ind w:firstLine="0"/>
      <w:jc w:val="left"/>
    </w:pPr>
    <w:rPr>
      <w:rFonts w:eastAsia="Times New Roman"/>
      <w:kern w:val="0"/>
      <w:sz w:val="24"/>
      <w:szCs w:val="24"/>
      <w:lang w:eastAsia="ar-SA"/>
    </w:rPr>
  </w:style>
  <w:style w:type="character" w:customStyle="1" w:styleId="a4">
    <w:name w:val="Основной текст Знак"/>
    <w:basedOn w:val="a0"/>
    <w:link w:val="a3"/>
    <w:uiPriority w:val="99"/>
    <w:locked/>
    <w:rsid w:val="009F0565"/>
    <w:rPr>
      <w:rFonts w:ascii="Times New Roman" w:hAnsi="Times New Roman" w:cs="Times New Roman"/>
      <w:sz w:val="24"/>
      <w:szCs w:val="24"/>
      <w:lang w:eastAsia="ar-SA" w:bidi="ar-SA"/>
    </w:rPr>
  </w:style>
  <w:style w:type="character" w:customStyle="1" w:styleId="TitleChar">
    <w:name w:val="Title Char"/>
    <w:link w:val="a5"/>
    <w:uiPriority w:val="99"/>
    <w:locked/>
    <w:rsid w:val="009F0565"/>
    <w:rPr>
      <w:b/>
      <w:bCs/>
      <w:sz w:val="24"/>
      <w:szCs w:val="24"/>
    </w:rPr>
  </w:style>
  <w:style w:type="paragraph" w:styleId="a5">
    <w:name w:val="Title"/>
    <w:basedOn w:val="a"/>
    <w:link w:val="a6"/>
    <w:uiPriority w:val="99"/>
    <w:qFormat/>
    <w:rsid w:val="009F0565"/>
    <w:pPr>
      <w:widowControl/>
      <w:suppressAutoHyphens w:val="0"/>
      <w:ind w:firstLine="0"/>
      <w:jc w:val="center"/>
    </w:pPr>
    <w:rPr>
      <w:rFonts w:ascii="Calibri" w:eastAsia="Calibri" w:hAnsi="Calibri" w:cs="Calibri"/>
      <w:b/>
      <w:bCs/>
      <w:kern w:val="0"/>
      <w:sz w:val="24"/>
      <w:szCs w:val="24"/>
    </w:rPr>
  </w:style>
  <w:style w:type="character" w:customStyle="1" w:styleId="TitleChar1">
    <w:name w:val="Title Char1"/>
    <w:basedOn w:val="a0"/>
    <w:link w:val="a5"/>
    <w:uiPriority w:val="10"/>
    <w:rsid w:val="00911787"/>
    <w:rPr>
      <w:rFonts w:asciiTheme="majorHAnsi" w:eastAsiaTheme="majorEastAsia" w:hAnsiTheme="majorHAnsi" w:cstheme="majorBidi"/>
      <w:b/>
      <w:bCs/>
      <w:kern w:val="28"/>
      <w:sz w:val="32"/>
      <w:szCs w:val="32"/>
      <w:lang w:eastAsia="en-US"/>
    </w:rPr>
  </w:style>
  <w:style w:type="character" w:customStyle="1" w:styleId="a6">
    <w:name w:val="Название Знак"/>
    <w:basedOn w:val="a0"/>
    <w:link w:val="a5"/>
    <w:uiPriority w:val="99"/>
    <w:locked/>
    <w:rsid w:val="009F0565"/>
    <w:rPr>
      <w:rFonts w:ascii="Cambria" w:hAnsi="Cambria" w:cs="Cambria"/>
      <w:color w:val="auto"/>
      <w:spacing w:val="5"/>
      <w:kern w:val="28"/>
      <w:sz w:val="52"/>
      <w:szCs w:val="52"/>
    </w:rPr>
  </w:style>
  <w:style w:type="paragraph" w:styleId="a7">
    <w:name w:val="Body Text Indent"/>
    <w:basedOn w:val="a"/>
    <w:link w:val="a8"/>
    <w:uiPriority w:val="99"/>
    <w:rsid w:val="009F0565"/>
    <w:pPr>
      <w:widowControl/>
      <w:suppressAutoHyphens w:val="0"/>
      <w:spacing w:after="120"/>
      <w:ind w:left="283" w:firstLine="0"/>
      <w:jc w:val="left"/>
    </w:pPr>
    <w:rPr>
      <w:rFonts w:eastAsia="Times New Roman"/>
      <w:kern w:val="0"/>
      <w:sz w:val="24"/>
      <w:szCs w:val="24"/>
      <w:lang w:eastAsia="ru-RU"/>
    </w:rPr>
  </w:style>
  <w:style w:type="character" w:customStyle="1" w:styleId="a8">
    <w:name w:val="Основной текст с отступом Знак"/>
    <w:basedOn w:val="a0"/>
    <w:link w:val="a7"/>
    <w:uiPriority w:val="99"/>
    <w:locked/>
    <w:rsid w:val="009F0565"/>
    <w:rPr>
      <w:rFonts w:ascii="Times New Roman" w:hAnsi="Times New Roman" w:cs="Times New Roman"/>
      <w:sz w:val="24"/>
      <w:szCs w:val="24"/>
      <w:lang w:eastAsia="ru-RU"/>
    </w:rPr>
  </w:style>
  <w:style w:type="paragraph" w:styleId="a9">
    <w:name w:val="No Spacing"/>
    <w:uiPriority w:val="99"/>
    <w:qFormat/>
    <w:rsid w:val="009F0565"/>
    <w:rPr>
      <w:rFonts w:cs="Calibri"/>
      <w:lang w:eastAsia="en-US"/>
    </w:rPr>
  </w:style>
  <w:style w:type="character" w:customStyle="1" w:styleId="FontStyle44">
    <w:name w:val="Font Style44"/>
    <w:basedOn w:val="a0"/>
    <w:uiPriority w:val="99"/>
    <w:rsid w:val="009F0565"/>
    <w:rPr>
      <w:rFonts w:ascii="Microsoft Sans Serif" w:hAnsi="Microsoft Sans Serif" w:cs="Microsoft Sans Serif"/>
      <w:sz w:val="18"/>
      <w:szCs w:val="18"/>
    </w:rPr>
  </w:style>
  <w:style w:type="paragraph" w:customStyle="1" w:styleId="Style18">
    <w:name w:val="Style18"/>
    <w:basedOn w:val="a"/>
    <w:uiPriority w:val="99"/>
    <w:rsid w:val="009F0565"/>
    <w:pPr>
      <w:suppressAutoHyphens w:val="0"/>
      <w:autoSpaceDE w:val="0"/>
      <w:autoSpaceDN w:val="0"/>
      <w:adjustRightInd w:val="0"/>
      <w:spacing w:line="254" w:lineRule="exact"/>
      <w:ind w:firstLine="322"/>
    </w:pPr>
    <w:rPr>
      <w:rFonts w:ascii="Impact" w:eastAsia="Times New Roman" w:hAnsi="Impact" w:cs="Impact"/>
      <w:kern w:val="0"/>
      <w:sz w:val="24"/>
      <w:szCs w:val="24"/>
      <w:lang w:eastAsia="ru-RU"/>
    </w:rPr>
  </w:style>
  <w:style w:type="paragraph" w:customStyle="1" w:styleId="Style17">
    <w:name w:val="Style17"/>
    <w:basedOn w:val="a"/>
    <w:uiPriority w:val="99"/>
    <w:rsid w:val="009F0565"/>
    <w:pPr>
      <w:suppressAutoHyphens w:val="0"/>
      <w:autoSpaceDE w:val="0"/>
      <w:autoSpaceDN w:val="0"/>
      <w:adjustRightInd w:val="0"/>
      <w:spacing w:line="254" w:lineRule="exact"/>
      <w:ind w:firstLine="360"/>
    </w:pPr>
    <w:rPr>
      <w:rFonts w:ascii="Impact" w:eastAsia="Times New Roman" w:hAnsi="Impact" w:cs="Impact"/>
      <w:kern w:val="0"/>
      <w:sz w:val="24"/>
      <w:szCs w:val="24"/>
      <w:lang w:eastAsia="ru-RU"/>
    </w:rPr>
  </w:style>
  <w:style w:type="paragraph" w:styleId="aa">
    <w:name w:val="footnote text"/>
    <w:aliases w:val="Знак6,F1"/>
    <w:basedOn w:val="a"/>
    <w:link w:val="ab"/>
    <w:uiPriority w:val="99"/>
    <w:semiHidden/>
    <w:rsid w:val="009F0565"/>
    <w:pPr>
      <w:widowControl/>
      <w:suppressAutoHyphens w:val="0"/>
      <w:ind w:firstLine="0"/>
      <w:jc w:val="left"/>
    </w:pPr>
    <w:rPr>
      <w:rFonts w:eastAsia="Calibri"/>
      <w:kern w:val="0"/>
      <w:sz w:val="20"/>
      <w:szCs w:val="20"/>
    </w:rPr>
  </w:style>
  <w:style w:type="character" w:customStyle="1" w:styleId="ab">
    <w:name w:val="Текст сноски Знак"/>
    <w:aliases w:val="Знак6 Знак,F1 Знак"/>
    <w:basedOn w:val="a0"/>
    <w:link w:val="aa"/>
    <w:uiPriority w:val="99"/>
    <w:locked/>
    <w:rsid w:val="009F0565"/>
    <w:rPr>
      <w:rFonts w:ascii="Times New Roman" w:eastAsia="Times New Roman" w:hAnsi="Times New Roman" w:cs="Times New Roman"/>
      <w:sz w:val="20"/>
      <w:szCs w:val="20"/>
    </w:rPr>
  </w:style>
  <w:style w:type="paragraph" w:styleId="ac">
    <w:name w:val="footer"/>
    <w:basedOn w:val="a"/>
    <w:link w:val="ad"/>
    <w:uiPriority w:val="99"/>
    <w:rsid w:val="009F0565"/>
    <w:pPr>
      <w:tabs>
        <w:tab w:val="center" w:pos="4677"/>
        <w:tab w:val="right" w:pos="9355"/>
      </w:tabs>
      <w:ind w:firstLine="0"/>
      <w:jc w:val="left"/>
    </w:pPr>
    <w:rPr>
      <w:kern w:val="1"/>
      <w:sz w:val="24"/>
      <w:szCs w:val="24"/>
    </w:rPr>
  </w:style>
  <w:style w:type="character" w:customStyle="1" w:styleId="ad">
    <w:name w:val="Нижний колонтитул Знак"/>
    <w:basedOn w:val="a0"/>
    <w:link w:val="ac"/>
    <w:uiPriority w:val="99"/>
    <w:locked/>
    <w:rsid w:val="009F0565"/>
    <w:rPr>
      <w:rFonts w:ascii="Times New Roman" w:eastAsia="Arial Unicode MS" w:hAnsi="Times New Roman" w:cs="Times New Roman"/>
      <w:kern w:val="1"/>
      <w:sz w:val="24"/>
      <w:szCs w:val="24"/>
    </w:rPr>
  </w:style>
  <w:style w:type="character" w:styleId="ae">
    <w:name w:val="page number"/>
    <w:basedOn w:val="a0"/>
    <w:uiPriority w:val="99"/>
    <w:rsid w:val="009F0565"/>
  </w:style>
  <w:style w:type="paragraph" w:styleId="21">
    <w:name w:val="Body Text Indent 2"/>
    <w:basedOn w:val="a"/>
    <w:link w:val="22"/>
    <w:uiPriority w:val="99"/>
    <w:rsid w:val="009F0565"/>
    <w:pPr>
      <w:spacing w:after="120" w:line="480" w:lineRule="auto"/>
      <w:ind w:left="283" w:firstLine="0"/>
      <w:jc w:val="left"/>
    </w:pPr>
    <w:rPr>
      <w:kern w:val="1"/>
      <w:sz w:val="24"/>
      <w:szCs w:val="24"/>
    </w:rPr>
  </w:style>
  <w:style w:type="character" w:customStyle="1" w:styleId="22">
    <w:name w:val="Основной текст с отступом 2 Знак"/>
    <w:basedOn w:val="a0"/>
    <w:link w:val="21"/>
    <w:uiPriority w:val="99"/>
    <w:locked/>
    <w:rsid w:val="009F0565"/>
    <w:rPr>
      <w:rFonts w:ascii="Times New Roman" w:eastAsia="Arial Unicode MS" w:hAnsi="Times New Roman" w:cs="Times New Roman"/>
      <w:kern w:val="1"/>
      <w:sz w:val="24"/>
      <w:szCs w:val="24"/>
    </w:rPr>
  </w:style>
  <w:style w:type="paragraph" w:customStyle="1" w:styleId="style19">
    <w:name w:val="style19"/>
    <w:basedOn w:val="a"/>
    <w:uiPriority w:val="99"/>
    <w:rsid w:val="009F0565"/>
    <w:pPr>
      <w:widowControl/>
      <w:suppressAutoHyphens w:val="0"/>
      <w:spacing w:before="100" w:beforeAutospacing="1" w:after="100" w:afterAutospacing="1"/>
      <w:ind w:firstLine="0"/>
      <w:jc w:val="left"/>
    </w:pPr>
    <w:rPr>
      <w:rFonts w:eastAsia="Times New Roman"/>
      <w:kern w:val="0"/>
      <w:sz w:val="24"/>
      <w:szCs w:val="24"/>
      <w:lang w:eastAsia="ru-RU"/>
    </w:rPr>
  </w:style>
  <w:style w:type="paragraph" w:customStyle="1" w:styleId="style20">
    <w:name w:val="style20"/>
    <w:basedOn w:val="a"/>
    <w:uiPriority w:val="99"/>
    <w:rsid w:val="009F0565"/>
    <w:pPr>
      <w:widowControl/>
      <w:suppressAutoHyphens w:val="0"/>
      <w:spacing w:before="100" w:beforeAutospacing="1" w:after="100" w:afterAutospacing="1"/>
      <w:ind w:firstLine="0"/>
      <w:jc w:val="left"/>
    </w:pPr>
    <w:rPr>
      <w:rFonts w:eastAsia="Times New Roman"/>
      <w:kern w:val="0"/>
      <w:sz w:val="24"/>
      <w:szCs w:val="24"/>
      <w:lang w:eastAsia="ru-RU"/>
    </w:rPr>
  </w:style>
  <w:style w:type="paragraph" w:customStyle="1" w:styleId="style21">
    <w:name w:val="style21"/>
    <w:basedOn w:val="a"/>
    <w:uiPriority w:val="99"/>
    <w:rsid w:val="009F0565"/>
    <w:pPr>
      <w:widowControl/>
      <w:suppressAutoHyphens w:val="0"/>
      <w:spacing w:before="100" w:beforeAutospacing="1" w:after="100" w:afterAutospacing="1"/>
      <w:ind w:firstLine="0"/>
      <w:jc w:val="left"/>
    </w:pPr>
    <w:rPr>
      <w:rFonts w:eastAsia="Times New Roman"/>
      <w:kern w:val="0"/>
      <w:sz w:val="24"/>
      <w:szCs w:val="24"/>
      <w:lang w:eastAsia="ru-RU"/>
    </w:rPr>
  </w:style>
  <w:style w:type="paragraph" w:styleId="af">
    <w:name w:val="Balloon Text"/>
    <w:basedOn w:val="a"/>
    <w:link w:val="af0"/>
    <w:uiPriority w:val="99"/>
    <w:semiHidden/>
    <w:rsid w:val="009F0565"/>
    <w:pPr>
      <w:ind w:firstLine="0"/>
      <w:jc w:val="left"/>
    </w:pPr>
    <w:rPr>
      <w:rFonts w:ascii="Tahoma" w:hAnsi="Tahoma" w:cs="Tahoma"/>
      <w:kern w:val="1"/>
      <w:sz w:val="16"/>
      <w:szCs w:val="16"/>
    </w:rPr>
  </w:style>
  <w:style w:type="character" w:customStyle="1" w:styleId="af0">
    <w:name w:val="Текст выноски Знак"/>
    <w:basedOn w:val="a0"/>
    <w:link w:val="af"/>
    <w:uiPriority w:val="99"/>
    <w:locked/>
    <w:rsid w:val="009F0565"/>
    <w:rPr>
      <w:rFonts w:ascii="Tahoma" w:eastAsia="Arial Unicode MS" w:hAnsi="Tahoma" w:cs="Tahoma"/>
      <w:kern w:val="1"/>
      <w:sz w:val="16"/>
      <w:szCs w:val="16"/>
    </w:rPr>
  </w:style>
  <w:style w:type="paragraph" w:styleId="af1">
    <w:name w:val="header"/>
    <w:basedOn w:val="a"/>
    <w:link w:val="af2"/>
    <w:uiPriority w:val="99"/>
    <w:rsid w:val="009F0565"/>
    <w:pPr>
      <w:tabs>
        <w:tab w:val="center" w:pos="4677"/>
        <w:tab w:val="right" w:pos="9355"/>
      </w:tabs>
      <w:ind w:firstLine="0"/>
      <w:jc w:val="left"/>
    </w:pPr>
    <w:rPr>
      <w:kern w:val="1"/>
      <w:sz w:val="24"/>
      <w:szCs w:val="24"/>
    </w:rPr>
  </w:style>
  <w:style w:type="character" w:customStyle="1" w:styleId="af2">
    <w:name w:val="Верхний колонтитул Знак"/>
    <w:basedOn w:val="a0"/>
    <w:link w:val="af1"/>
    <w:uiPriority w:val="99"/>
    <w:locked/>
    <w:rsid w:val="009F0565"/>
    <w:rPr>
      <w:rFonts w:ascii="Times New Roman" w:eastAsia="Arial Unicode MS" w:hAnsi="Times New Roman" w:cs="Times New Roman"/>
      <w:kern w:val="1"/>
      <w:sz w:val="24"/>
      <w:szCs w:val="24"/>
    </w:rPr>
  </w:style>
  <w:style w:type="paragraph" w:customStyle="1" w:styleId="CharChar">
    <w:name w:val="Char Char Знак Знак Знак Знак Знак Знак Знак Знак Знак Знак"/>
    <w:basedOn w:val="a"/>
    <w:uiPriority w:val="99"/>
    <w:semiHidden/>
    <w:rsid w:val="009F0565"/>
    <w:pPr>
      <w:widowControl/>
      <w:suppressAutoHyphens w:val="0"/>
      <w:spacing w:after="160" w:line="240" w:lineRule="exact"/>
    </w:pPr>
    <w:rPr>
      <w:rFonts w:ascii="Verdana" w:eastAsia="Times New Roman" w:hAnsi="Verdana" w:cs="Verdana"/>
      <w:kern w:val="0"/>
      <w:sz w:val="20"/>
      <w:szCs w:val="20"/>
      <w:lang w:val="en-US"/>
    </w:rPr>
  </w:style>
  <w:style w:type="character" w:styleId="af3">
    <w:name w:val="Strong"/>
    <w:basedOn w:val="a0"/>
    <w:uiPriority w:val="99"/>
    <w:qFormat/>
    <w:rsid w:val="009F0565"/>
    <w:rPr>
      <w:b/>
      <w:bCs/>
    </w:rPr>
  </w:style>
  <w:style w:type="paragraph" w:styleId="af4">
    <w:name w:val="Normal (Web)"/>
    <w:basedOn w:val="a"/>
    <w:link w:val="af5"/>
    <w:uiPriority w:val="99"/>
    <w:rsid w:val="009F0565"/>
    <w:pPr>
      <w:widowControl/>
      <w:suppressAutoHyphens w:val="0"/>
      <w:spacing w:before="100" w:beforeAutospacing="1" w:after="100" w:afterAutospacing="1"/>
      <w:ind w:firstLine="0"/>
      <w:jc w:val="left"/>
    </w:pPr>
    <w:rPr>
      <w:rFonts w:eastAsia="Times New Roman"/>
      <w:kern w:val="0"/>
      <w:sz w:val="24"/>
      <w:szCs w:val="24"/>
      <w:lang w:eastAsia="ru-RU"/>
    </w:rPr>
  </w:style>
  <w:style w:type="character" w:customStyle="1" w:styleId="af5">
    <w:name w:val="Обычный (веб) Знак"/>
    <w:basedOn w:val="a0"/>
    <w:link w:val="af4"/>
    <w:uiPriority w:val="99"/>
    <w:locked/>
    <w:rsid w:val="009F0565"/>
    <w:rPr>
      <w:rFonts w:ascii="Times New Roman" w:hAnsi="Times New Roman" w:cs="Times New Roman"/>
      <w:sz w:val="24"/>
      <w:szCs w:val="24"/>
      <w:lang w:eastAsia="ru-RU"/>
    </w:rPr>
  </w:style>
  <w:style w:type="character" w:customStyle="1" w:styleId="text">
    <w:name w:val="text"/>
    <w:basedOn w:val="a0"/>
    <w:uiPriority w:val="99"/>
    <w:rsid w:val="009F0565"/>
  </w:style>
  <w:style w:type="paragraph" w:styleId="HTML">
    <w:name w:val="HTML Preformatted"/>
    <w:basedOn w:val="a"/>
    <w:link w:val="HTML0"/>
    <w:uiPriority w:val="99"/>
    <w:rsid w:val="009F05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firstLine="0"/>
      <w:jc w:val="left"/>
    </w:pPr>
    <w:rPr>
      <w:rFonts w:ascii="Courier New" w:eastAsia="Times New Roman" w:hAnsi="Courier New" w:cs="Courier New"/>
      <w:kern w:val="0"/>
      <w:sz w:val="20"/>
      <w:szCs w:val="20"/>
      <w:lang w:eastAsia="ru-RU"/>
    </w:rPr>
  </w:style>
  <w:style w:type="character" w:customStyle="1" w:styleId="HTML0">
    <w:name w:val="Стандартный HTML Знак"/>
    <w:basedOn w:val="a0"/>
    <w:link w:val="HTML"/>
    <w:uiPriority w:val="99"/>
    <w:locked/>
    <w:rsid w:val="009F0565"/>
    <w:rPr>
      <w:rFonts w:ascii="Courier New" w:hAnsi="Courier New" w:cs="Courier New"/>
      <w:sz w:val="20"/>
      <w:szCs w:val="20"/>
      <w:lang w:eastAsia="ru-RU"/>
    </w:rPr>
  </w:style>
  <w:style w:type="character" w:styleId="af6">
    <w:name w:val="Hyperlink"/>
    <w:basedOn w:val="a0"/>
    <w:uiPriority w:val="99"/>
    <w:rsid w:val="009F0565"/>
    <w:rPr>
      <w:color w:val="C15F01"/>
      <w:u w:val="single"/>
    </w:rPr>
  </w:style>
  <w:style w:type="paragraph" w:customStyle="1" w:styleId="book">
    <w:name w:val="book"/>
    <w:basedOn w:val="a"/>
    <w:uiPriority w:val="99"/>
    <w:rsid w:val="009F0565"/>
    <w:pPr>
      <w:widowControl/>
      <w:suppressAutoHyphens w:val="0"/>
      <w:ind w:firstLine="300"/>
      <w:jc w:val="left"/>
    </w:pPr>
    <w:rPr>
      <w:rFonts w:eastAsia="Times New Roman"/>
      <w:kern w:val="0"/>
      <w:sz w:val="24"/>
      <w:szCs w:val="24"/>
      <w:lang w:eastAsia="ru-RU"/>
    </w:rPr>
  </w:style>
  <w:style w:type="paragraph" w:styleId="23">
    <w:name w:val="Body Text 2"/>
    <w:basedOn w:val="a"/>
    <w:link w:val="24"/>
    <w:uiPriority w:val="99"/>
    <w:rsid w:val="009F0565"/>
    <w:pPr>
      <w:widowControl/>
      <w:suppressAutoHyphens w:val="0"/>
      <w:spacing w:after="120" w:line="480" w:lineRule="auto"/>
      <w:ind w:firstLine="0"/>
      <w:jc w:val="left"/>
    </w:pPr>
    <w:rPr>
      <w:rFonts w:eastAsia="Times New Roman"/>
      <w:kern w:val="0"/>
      <w:sz w:val="24"/>
      <w:szCs w:val="24"/>
      <w:lang w:eastAsia="ru-RU"/>
    </w:rPr>
  </w:style>
  <w:style w:type="character" w:customStyle="1" w:styleId="24">
    <w:name w:val="Основной текст 2 Знак"/>
    <w:basedOn w:val="a0"/>
    <w:link w:val="23"/>
    <w:uiPriority w:val="99"/>
    <w:locked/>
    <w:rsid w:val="009F0565"/>
    <w:rPr>
      <w:rFonts w:ascii="Times New Roman" w:hAnsi="Times New Roman" w:cs="Times New Roman"/>
      <w:sz w:val="24"/>
      <w:szCs w:val="24"/>
      <w:lang w:eastAsia="ru-RU"/>
    </w:rPr>
  </w:style>
  <w:style w:type="paragraph" w:styleId="af7">
    <w:name w:val="List Paragraph"/>
    <w:basedOn w:val="a"/>
    <w:link w:val="af8"/>
    <w:uiPriority w:val="99"/>
    <w:qFormat/>
    <w:rsid w:val="009F0565"/>
    <w:pPr>
      <w:ind w:left="720"/>
    </w:pPr>
    <w:rPr>
      <w:lang w:eastAsia="ru-RU"/>
    </w:rPr>
  </w:style>
  <w:style w:type="character" w:customStyle="1" w:styleId="af8">
    <w:name w:val="Абзац списка Знак"/>
    <w:link w:val="af7"/>
    <w:uiPriority w:val="99"/>
    <w:locked/>
    <w:rsid w:val="009F0565"/>
    <w:rPr>
      <w:rFonts w:ascii="Times New Roman" w:eastAsia="Arial Unicode MS" w:hAnsi="Times New Roman" w:cs="Times New Roman"/>
      <w:kern w:val="28"/>
      <w:sz w:val="28"/>
      <w:szCs w:val="28"/>
    </w:rPr>
  </w:style>
  <w:style w:type="paragraph" w:customStyle="1" w:styleId="Default">
    <w:name w:val="Default"/>
    <w:uiPriority w:val="99"/>
    <w:rsid w:val="009F0565"/>
    <w:pPr>
      <w:autoSpaceDE w:val="0"/>
      <w:autoSpaceDN w:val="0"/>
      <w:adjustRightInd w:val="0"/>
    </w:pPr>
    <w:rPr>
      <w:rFonts w:ascii="Times New Roman" w:eastAsia="Times New Roman" w:hAnsi="Times New Roman"/>
      <w:color w:val="000000"/>
      <w:sz w:val="24"/>
      <w:szCs w:val="24"/>
    </w:rPr>
  </w:style>
  <w:style w:type="paragraph" w:styleId="31">
    <w:name w:val="Body Text Indent 3"/>
    <w:basedOn w:val="a"/>
    <w:link w:val="32"/>
    <w:uiPriority w:val="99"/>
    <w:rsid w:val="009F0565"/>
    <w:pPr>
      <w:spacing w:after="120"/>
      <w:ind w:left="283"/>
    </w:pPr>
    <w:rPr>
      <w:sz w:val="16"/>
      <w:szCs w:val="16"/>
    </w:rPr>
  </w:style>
  <w:style w:type="character" w:customStyle="1" w:styleId="32">
    <w:name w:val="Основной текст с отступом 3 Знак"/>
    <w:basedOn w:val="a0"/>
    <w:link w:val="31"/>
    <w:uiPriority w:val="99"/>
    <w:locked/>
    <w:rsid w:val="009F0565"/>
    <w:rPr>
      <w:rFonts w:ascii="Times New Roman" w:eastAsia="Arial Unicode MS" w:hAnsi="Times New Roman" w:cs="Times New Roman"/>
      <w:kern w:val="28"/>
      <w:sz w:val="16"/>
      <w:szCs w:val="16"/>
    </w:rPr>
  </w:style>
  <w:style w:type="paragraph" w:customStyle="1" w:styleId="af9">
    <w:name w:val="Основной"/>
    <w:basedOn w:val="a"/>
    <w:link w:val="afa"/>
    <w:uiPriority w:val="99"/>
    <w:rsid w:val="009F0565"/>
    <w:pPr>
      <w:widowControl/>
      <w:suppressAutoHyphens w:val="0"/>
      <w:autoSpaceDE w:val="0"/>
      <w:autoSpaceDN w:val="0"/>
      <w:adjustRightInd w:val="0"/>
      <w:spacing w:line="214" w:lineRule="atLeast"/>
      <w:ind w:firstLine="283"/>
      <w:textAlignment w:val="center"/>
    </w:pPr>
    <w:rPr>
      <w:rFonts w:ascii="NewtonCSanPin" w:eastAsia="Times New Roman" w:hAnsi="NewtonCSanPin" w:cs="NewtonCSanPin"/>
      <w:color w:val="000000"/>
      <w:kern w:val="0"/>
      <w:sz w:val="21"/>
      <w:szCs w:val="21"/>
      <w:lang w:eastAsia="ru-RU"/>
    </w:rPr>
  </w:style>
  <w:style w:type="character" w:customStyle="1" w:styleId="afa">
    <w:name w:val="Основной Знак"/>
    <w:link w:val="af9"/>
    <w:uiPriority w:val="99"/>
    <w:locked/>
    <w:rsid w:val="009F0565"/>
    <w:rPr>
      <w:rFonts w:ascii="NewtonCSanPin" w:hAnsi="NewtonCSanPin" w:cs="NewtonCSanPin"/>
      <w:color w:val="000000"/>
      <w:sz w:val="21"/>
      <w:szCs w:val="21"/>
    </w:rPr>
  </w:style>
  <w:style w:type="paragraph" w:customStyle="1" w:styleId="afb">
    <w:name w:val="Буллит"/>
    <w:basedOn w:val="af9"/>
    <w:link w:val="afc"/>
    <w:uiPriority w:val="99"/>
    <w:rsid w:val="009F0565"/>
    <w:pPr>
      <w:ind w:firstLine="244"/>
    </w:pPr>
  </w:style>
  <w:style w:type="character" w:customStyle="1" w:styleId="afc">
    <w:name w:val="Буллит Знак"/>
    <w:basedOn w:val="afa"/>
    <w:link w:val="afb"/>
    <w:uiPriority w:val="99"/>
    <w:locked/>
    <w:rsid w:val="009F0565"/>
  </w:style>
  <w:style w:type="paragraph" w:customStyle="1" w:styleId="210">
    <w:name w:val="Средняя сетка 21"/>
    <w:basedOn w:val="a"/>
    <w:uiPriority w:val="99"/>
    <w:rsid w:val="009F0565"/>
    <w:pPr>
      <w:widowControl/>
      <w:suppressAutoHyphens w:val="0"/>
      <w:spacing w:line="360" w:lineRule="auto"/>
      <w:ind w:firstLine="680"/>
      <w:outlineLvl w:val="1"/>
    </w:pPr>
    <w:rPr>
      <w:rFonts w:eastAsia="Times New Roman"/>
      <w:kern w:val="0"/>
      <w:lang w:eastAsia="ru-RU"/>
    </w:rPr>
  </w:style>
  <w:style w:type="paragraph" w:customStyle="1" w:styleId="41">
    <w:name w:val="Заг 4"/>
    <w:basedOn w:val="a"/>
    <w:uiPriority w:val="99"/>
    <w:rsid w:val="009F0565"/>
    <w:pPr>
      <w:keepNext/>
      <w:widowControl/>
      <w:suppressAutoHyphens w:val="0"/>
      <w:autoSpaceDE w:val="0"/>
      <w:autoSpaceDN w:val="0"/>
      <w:adjustRightInd w:val="0"/>
      <w:spacing w:before="255" w:after="113" w:line="240" w:lineRule="atLeast"/>
      <w:ind w:firstLine="0"/>
      <w:jc w:val="center"/>
      <w:textAlignment w:val="center"/>
    </w:pPr>
    <w:rPr>
      <w:rFonts w:ascii="PragmaticaC" w:eastAsia="Times New Roman" w:hAnsi="PragmaticaC" w:cs="PragmaticaC"/>
      <w:i/>
      <w:iCs/>
      <w:color w:val="000000"/>
      <w:kern w:val="0"/>
      <w:sz w:val="23"/>
      <w:szCs w:val="23"/>
    </w:rPr>
  </w:style>
  <w:style w:type="character" w:customStyle="1" w:styleId="Zag11">
    <w:name w:val="Zag_11"/>
    <w:uiPriority w:val="99"/>
    <w:rsid w:val="009F0565"/>
    <w:rPr>
      <w:color w:val="000000"/>
      <w:w w:val="100"/>
    </w:rPr>
  </w:style>
  <w:style w:type="paragraph" w:customStyle="1" w:styleId="afd">
    <w:name w:val="Курсив"/>
    <w:basedOn w:val="af9"/>
    <w:uiPriority w:val="99"/>
    <w:rsid w:val="009F0565"/>
    <w:rPr>
      <w:i/>
      <w:iCs/>
    </w:rPr>
  </w:style>
  <w:style w:type="paragraph" w:styleId="afe">
    <w:name w:val="Subtitle"/>
    <w:basedOn w:val="a"/>
    <w:next w:val="a"/>
    <w:link w:val="aff"/>
    <w:uiPriority w:val="99"/>
    <w:qFormat/>
    <w:rsid w:val="009F0565"/>
    <w:pPr>
      <w:widowControl/>
      <w:suppressAutoHyphens w:val="0"/>
      <w:spacing w:line="360" w:lineRule="auto"/>
      <w:ind w:firstLine="0"/>
      <w:jc w:val="left"/>
      <w:outlineLvl w:val="1"/>
    </w:pPr>
    <w:rPr>
      <w:rFonts w:eastAsia="MS Gothic"/>
      <w:b/>
      <w:bCs/>
      <w:kern w:val="0"/>
    </w:rPr>
  </w:style>
  <w:style w:type="character" w:customStyle="1" w:styleId="aff">
    <w:name w:val="Подзаголовок Знак"/>
    <w:basedOn w:val="a0"/>
    <w:link w:val="afe"/>
    <w:uiPriority w:val="99"/>
    <w:locked/>
    <w:rsid w:val="009F0565"/>
    <w:rPr>
      <w:rFonts w:ascii="Times New Roman" w:eastAsia="MS Gothic" w:hAnsi="Times New Roman" w:cs="Times New Roman"/>
      <w:b/>
      <w:bCs/>
      <w:sz w:val="24"/>
      <w:szCs w:val="24"/>
    </w:rPr>
  </w:style>
  <w:style w:type="paragraph" w:customStyle="1" w:styleId="Zag3">
    <w:name w:val="Zag_3"/>
    <w:basedOn w:val="a"/>
    <w:uiPriority w:val="99"/>
    <w:rsid w:val="009F0565"/>
    <w:pPr>
      <w:suppressAutoHyphens w:val="0"/>
      <w:autoSpaceDE w:val="0"/>
      <w:autoSpaceDN w:val="0"/>
      <w:adjustRightInd w:val="0"/>
      <w:spacing w:after="68" w:line="282" w:lineRule="exact"/>
      <w:ind w:firstLine="0"/>
      <w:jc w:val="center"/>
    </w:pPr>
    <w:rPr>
      <w:rFonts w:eastAsia="Times New Roman"/>
      <w:i/>
      <w:iCs/>
      <w:color w:val="000000"/>
      <w:kern w:val="0"/>
      <w:sz w:val="24"/>
      <w:szCs w:val="24"/>
      <w:lang w:val="en-US" w:eastAsia="ru-RU"/>
    </w:rPr>
  </w:style>
  <w:style w:type="paragraph" w:customStyle="1" w:styleId="aff0">
    <w:name w:val="Ξαϋχνϋι"/>
    <w:basedOn w:val="a"/>
    <w:uiPriority w:val="99"/>
    <w:rsid w:val="009F0565"/>
    <w:pPr>
      <w:suppressAutoHyphens w:val="0"/>
      <w:autoSpaceDE w:val="0"/>
      <w:autoSpaceDN w:val="0"/>
      <w:adjustRightInd w:val="0"/>
      <w:ind w:firstLine="0"/>
      <w:jc w:val="left"/>
    </w:pPr>
    <w:rPr>
      <w:rFonts w:eastAsia="Times New Roman"/>
      <w:color w:val="000000"/>
      <w:kern w:val="0"/>
      <w:sz w:val="24"/>
      <w:szCs w:val="24"/>
      <w:lang w:val="en-US" w:eastAsia="ru-RU"/>
    </w:rPr>
  </w:style>
  <w:style w:type="character" w:styleId="aff1">
    <w:name w:val="line number"/>
    <w:basedOn w:val="a0"/>
    <w:uiPriority w:val="99"/>
    <w:semiHidden/>
    <w:rsid w:val="009F0565"/>
  </w:style>
  <w:style w:type="paragraph" w:styleId="aff2">
    <w:name w:val="Document Map"/>
    <w:basedOn w:val="a"/>
    <w:link w:val="aff3"/>
    <w:uiPriority w:val="99"/>
    <w:semiHidden/>
    <w:rsid w:val="009F0565"/>
    <w:rPr>
      <w:rFonts w:ascii="Tahoma" w:hAnsi="Tahoma" w:cs="Tahoma"/>
      <w:sz w:val="16"/>
      <w:szCs w:val="16"/>
    </w:rPr>
  </w:style>
  <w:style w:type="character" w:customStyle="1" w:styleId="aff3">
    <w:name w:val="Схема документа Знак"/>
    <w:basedOn w:val="a0"/>
    <w:link w:val="aff2"/>
    <w:uiPriority w:val="99"/>
    <w:semiHidden/>
    <w:locked/>
    <w:rsid w:val="009F0565"/>
    <w:rPr>
      <w:rFonts w:ascii="Tahoma" w:eastAsia="Arial Unicode MS" w:hAnsi="Tahoma" w:cs="Tahoma"/>
      <w:kern w:val="28"/>
      <w:sz w:val="16"/>
      <w:szCs w:val="16"/>
    </w:rPr>
  </w:style>
  <w:style w:type="paragraph" w:customStyle="1" w:styleId="aff4">
    <w:name w:val="Стиль"/>
    <w:uiPriority w:val="99"/>
    <w:rsid w:val="009F0565"/>
    <w:pPr>
      <w:widowControl w:val="0"/>
      <w:autoSpaceDE w:val="0"/>
      <w:autoSpaceDN w:val="0"/>
      <w:adjustRightInd w:val="0"/>
    </w:pPr>
    <w:rPr>
      <w:rFonts w:ascii="Times New Roman" w:eastAsia="Times New Roman" w:hAnsi="Times New Roman"/>
      <w:sz w:val="20"/>
      <w:szCs w:val="20"/>
    </w:rPr>
  </w:style>
  <w:style w:type="paragraph" w:customStyle="1" w:styleId="11">
    <w:name w:val="Знак1"/>
    <w:basedOn w:val="a"/>
    <w:uiPriority w:val="99"/>
    <w:rsid w:val="009F0565"/>
    <w:pPr>
      <w:widowControl/>
      <w:suppressAutoHyphens w:val="0"/>
      <w:spacing w:after="160" w:line="240" w:lineRule="exact"/>
      <w:ind w:firstLine="0"/>
      <w:jc w:val="left"/>
    </w:pPr>
    <w:rPr>
      <w:rFonts w:ascii="Verdana" w:eastAsia="Times New Roman" w:hAnsi="Verdana" w:cs="Verdana"/>
      <w:kern w:val="0"/>
      <w:sz w:val="20"/>
      <w:szCs w:val="20"/>
      <w:lang w:val="en-US"/>
    </w:rPr>
  </w:style>
  <w:style w:type="paragraph" w:styleId="33">
    <w:name w:val="Body Text 3"/>
    <w:basedOn w:val="a"/>
    <w:link w:val="34"/>
    <w:uiPriority w:val="99"/>
    <w:rsid w:val="009F0565"/>
    <w:pPr>
      <w:widowControl/>
      <w:ind w:firstLine="0"/>
      <w:jc w:val="left"/>
    </w:pPr>
    <w:rPr>
      <w:rFonts w:eastAsia="Times New Roman"/>
      <w:b/>
      <w:bCs/>
      <w:kern w:val="0"/>
      <w:sz w:val="22"/>
      <w:szCs w:val="22"/>
      <w:lang w:eastAsia="ar-SA"/>
    </w:rPr>
  </w:style>
  <w:style w:type="character" w:customStyle="1" w:styleId="34">
    <w:name w:val="Основной текст 3 Знак"/>
    <w:basedOn w:val="a0"/>
    <w:link w:val="33"/>
    <w:uiPriority w:val="99"/>
    <w:locked/>
    <w:rsid w:val="009F0565"/>
    <w:rPr>
      <w:rFonts w:ascii="Times New Roman" w:hAnsi="Times New Roman" w:cs="Times New Roman"/>
      <w:b/>
      <w:bCs/>
      <w:sz w:val="24"/>
      <w:szCs w:val="24"/>
      <w:lang w:eastAsia="ar-SA" w:bidi="ar-SA"/>
    </w:rPr>
  </w:style>
  <w:style w:type="character" w:customStyle="1" w:styleId="WW-Absatz-Standardschriftart">
    <w:name w:val="WW-Absatz-Standardschriftart"/>
    <w:uiPriority w:val="99"/>
    <w:rsid w:val="009F0565"/>
  </w:style>
  <w:style w:type="character" w:styleId="aff5">
    <w:name w:val="footnote reference"/>
    <w:basedOn w:val="a0"/>
    <w:uiPriority w:val="99"/>
    <w:semiHidden/>
    <w:rsid w:val="009F0565"/>
    <w:rPr>
      <w:vertAlign w:val="superscript"/>
    </w:rPr>
  </w:style>
  <w:style w:type="paragraph" w:customStyle="1" w:styleId="aff6">
    <w:name w:val="Буллит Курсив"/>
    <w:basedOn w:val="afb"/>
    <w:link w:val="aff7"/>
    <w:uiPriority w:val="99"/>
    <w:rsid w:val="009F0565"/>
    <w:rPr>
      <w:i/>
      <w:iCs/>
    </w:rPr>
  </w:style>
  <w:style w:type="character" w:customStyle="1" w:styleId="aff7">
    <w:name w:val="Буллит Курсив Знак"/>
    <w:link w:val="aff6"/>
    <w:uiPriority w:val="99"/>
    <w:locked/>
    <w:rsid w:val="009F0565"/>
    <w:rPr>
      <w:rFonts w:ascii="NewtonCSanPin" w:hAnsi="NewtonCSanPin" w:cs="NewtonCSanPin"/>
      <w:i/>
      <w:iCs/>
      <w:color w:val="000000"/>
      <w:sz w:val="21"/>
      <w:szCs w:val="21"/>
      <w:lang w:eastAsia="ru-RU"/>
    </w:rPr>
  </w:style>
  <w:style w:type="paragraph" w:styleId="aff8">
    <w:name w:val="caption"/>
    <w:basedOn w:val="a"/>
    <w:next w:val="a"/>
    <w:uiPriority w:val="99"/>
    <w:qFormat/>
    <w:rsid w:val="009F0565"/>
    <w:pPr>
      <w:widowControl/>
      <w:suppressAutoHyphens w:val="0"/>
      <w:ind w:firstLine="0"/>
    </w:pPr>
    <w:rPr>
      <w:rFonts w:eastAsia="Times New Roman"/>
      <w:b/>
      <w:bCs/>
      <w:i/>
      <w:iCs/>
      <w:kern w:val="0"/>
      <w:sz w:val="24"/>
      <w:szCs w:val="24"/>
      <w:lang w:eastAsia="ru-RU"/>
    </w:rPr>
  </w:style>
  <w:style w:type="paragraph" w:customStyle="1" w:styleId="aff9">
    <w:name w:val="Знак"/>
    <w:basedOn w:val="a"/>
    <w:uiPriority w:val="99"/>
    <w:rsid w:val="009F0565"/>
    <w:pPr>
      <w:widowControl/>
      <w:suppressAutoHyphens w:val="0"/>
      <w:spacing w:after="160" w:line="240" w:lineRule="exact"/>
      <w:ind w:firstLine="0"/>
      <w:jc w:val="left"/>
    </w:pPr>
    <w:rPr>
      <w:rFonts w:ascii="Verdana" w:eastAsia="Times New Roman" w:hAnsi="Verdana" w:cs="Verdana"/>
      <w:kern w:val="0"/>
      <w:sz w:val="20"/>
      <w:szCs w:val="20"/>
      <w:lang w:val="en-US"/>
    </w:rPr>
  </w:style>
  <w:style w:type="character" w:customStyle="1" w:styleId="WW8Num1z0">
    <w:name w:val="WW8Num1z0"/>
    <w:uiPriority w:val="99"/>
    <w:rsid w:val="009F0565"/>
    <w:rPr>
      <w:rFonts w:ascii="Times New Roman" w:hAnsi="Times New Roman" w:cs="Times New Roman"/>
    </w:rPr>
  </w:style>
  <w:style w:type="character" w:customStyle="1" w:styleId="FontStyle23">
    <w:name w:val="Font Style23"/>
    <w:basedOn w:val="a0"/>
    <w:uiPriority w:val="99"/>
    <w:rsid w:val="009F0565"/>
    <w:rPr>
      <w:rFonts w:ascii="Times New Roman" w:hAnsi="Times New Roman" w:cs="Times New Roman"/>
      <w:spacing w:val="20"/>
      <w:sz w:val="18"/>
      <w:szCs w:val="18"/>
    </w:rPr>
  </w:style>
  <w:style w:type="paragraph" w:customStyle="1" w:styleId="Style6">
    <w:name w:val="Style6"/>
    <w:basedOn w:val="a"/>
    <w:uiPriority w:val="99"/>
    <w:rsid w:val="009F0565"/>
    <w:pPr>
      <w:suppressAutoHyphens w:val="0"/>
      <w:autoSpaceDE w:val="0"/>
      <w:autoSpaceDN w:val="0"/>
      <w:adjustRightInd w:val="0"/>
      <w:spacing w:line="221" w:lineRule="exact"/>
      <w:ind w:firstLine="317"/>
    </w:pPr>
    <w:rPr>
      <w:rFonts w:eastAsia="Times New Roman"/>
      <w:kern w:val="0"/>
      <w:sz w:val="24"/>
      <w:szCs w:val="24"/>
      <w:lang w:eastAsia="ru-RU"/>
    </w:rPr>
  </w:style>
  <w:style w:type="character" w:customStyle="1" w:styleId="small11">
    <w:name w:val="small11"/>
    <w:basedOn w:val="a0"/>
    <w:uiPriority w:val="99"/>
    <w:rsid w:val="009F0565"/>
    <w:rPr>
      <w:sz w:val="16"/>
      <w:szCs w:val="16"/>
    </w:rPr>
  </w:style>
  <w:style w:type="paragraph" w:customStyle="1" w:styleId="Osnova">
    <w:name w:val="Osnova"/>
    <w:basedOn w:val="a"/>
    <w:uiPriority w:val="99"/>
    <w:rsid w:val="009F0565"/>
    <w:pPr>
      <w:suppressAutoHyphens w:val="0"/>
      <w:autoSpaceDE w:val="0"/>
      <w:autoSpaceDN w:val="0"/>
      <w:adjustRightInd w:val="0"/>
      <w:spacing w:line="213" w:lineRule="exact"/>
      <w:ind w:firstLine="339"/>
    </w:pPr>
    <w:rPr>
      <w:rFonts w:ascii="NewtonCSanPin" w:eastAsia="Times New Roman" w:hAnsi="NewtonCSanPin" w:cs="NewtonCSanPin"/>
      <w:color w:val="000000"/>
      <w:kern w:val="0"/>
      <w:sz w:val="21"/>
      <w:szCs w:val="21"/>
      <w:lang w:val="en-US" w:eastAsia="ru-RU"/>
    </w:rPr>
  </w:style>
  <w:style w:type="table" w:styleId="affa">
    <w:name w:val="Table Grid"/>
    <w:basedOn w:val="a1"/>
    <w:uiPriority w:val="99"/>
    <w:rsid w:val="009F0565"/>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uiPriority w:val="99"/>
    <w:rsid w:val="009F0565"/>
  </w:style>
  <w:style w:type="paragraph" w:customStyle="1" w:styleId="12">
    <w:name w:val="Абзац списка1"/>
    <w:basedOn w:val="a"/>
    <w:uiPriority w:val="99"/>
    <w:rsid w:val="009F0565"/>
    <w:pPr>
      <w:widowControl/>
      <w:suppressAutoHyphens w:val="0"/>
      <w:ind w:left="720" w:firstLine="0"/>
      <w:jc w:val="left"/>
    </w:pPr>
    <w:rPr>
      <w:rFonts w:eastAsia="Calibri"/>
      <w:kern w:val="0"/>
      <w:sz w:val="24"/>
      <w:szCs w:val="24"/>
      <w:lang w:eastAsia="ru-RU"/>
    </w:rPr>
  </w:style>
  <w:style w:type="character" w:styleId="affb">
    <w:name w:val="Emphasis"/>
    <w:basedOn w:val="a0"/>
    <w:uiPriority w:val="99"/>
    <w:qFormat/>
    <w:rsid w:val="009F0565"/>
    <w:rPr>
      <w:i/>
      <w:iCs/>
    </w:rPr>
  </w:style>
  <w:style w:type="paragraph" w:customStyle="1" w:styleId="normal">
    <w:name w:val="normal"/>
    <w:uiPriority w:val="99"/>
    <w:rsid w:val="009F0565"/>
    <w:pPr>
      <w:widowControl w:val="0"/>
    </w:pPr>
    <w:rPr>
      <w:rFonts w:ascii="Times New Roman" w:eastAsia="Times New Roman" w:hAnsi="Times New Roman"/>
      <w:color w:val="000000"/>
      <w:sz w:val="24"/>
      <w:szCs w:val="24"/>
    </w:rPr>
  </w:style>
  <w:style w:type="character" w:customStyle="1" w:styleId="FontStyle41">
    <w:name w:val="Font Style41"/>
    <w:basedOn w:val="a0"/>
    <w:uiPriority w:val="99"/>
    <w:rsid w:val="009F0565"/>
    <w:rPr>
      <w:rFonts w:ascii="Microsoft Sans Serif" w:hAnsi="Microsoft Sans Serif" w:cs="Microsoft Sans Serif"/>
      <w:i/>
      <w:iCs/>
      <w:spacing w:val="20"/>
      <w:sz w:val="18"/>
      <w:szCs w:val="18"/>
    </w:rPr>
  </w:style>
  <w:style w:type="character" w:customStyle="1" w:styleId="FontStyle46">
    <w:name w:val="Font Style46"/>
    <w:basedOn w:val="a0"/>
    <w:uiPriority w:val="99"/>
    <w:rsid w:val="009F0565"/>
    <w:rPr>
      <w:rFonts w:ascii="Microsoft Sans Serif" w:hAnsi="Microsoft Sans Serif" w:cs="Microsoft Sans Serif"/>
      <w:b/>
      <w:bCs/>
      <w:sz w:val="22"/>
      <w:szCs w:val="22"/>
    </w:rPr>
  </w:style>
  <w:style w:type="paragraph" w:customStyle="1" w:styleId="Style14">
    <w:name w:val="Style14"/>
    <w:basedOn w:val="a"/>
    <w:uiPriority w:val="99"/>
    <w:rsid w:val="009F0565"/>
    <w:pPr>
      <w:suppressAutoHyphens w:val="0"/>
      <w:autoSpaceDE w:val="0"/>
      <w:autoSpaceDN w:val="0"/>
      <w:adjustRightInd w:val="0"/>
      <w:ind w:firstLine="0"/>
      <w:jc w:val="center"/>
    </w:pPr>
    <w:rPr>
      <w:rFonts w:ascii="Impact" w:eastAsia="Times New Roman" w:hAnsi="Impact" w:cs="Impact"/>
      <w:kern w:val="0"/>
      <w:sz w:val="24"/>
      <w:szCs w:val="24"/>
      <w:lang w:eastAsia="ru-RU"/>
    </w:rPr>
  </w:style>
  <w:style w:type="paragraph" w:customStyle="1" w:styleId="Style15">
    <w:name w:val="Style15"/>
    <w:basedOn w:val="a"/>
    <w:uiPriority w:val="99"/>
    <w:rsid w:val="009F0565"/>
    <w:pPr>
      <w:suppressAutoHyphens w:val="0"/>
      <w:autoSpaceDE w:val="0"/>
      <w:autoSpaceDN w:val="0"/>
      <w:adjustRightInd w:val="0"/>
      <w:spacing w:line="256" w:lineRule="exact"/>
      <w:ind w:firstLine="322"/>
    </w:pPr>
    <w:rPr>
      <w:rFonts w:ascii="Impact" w:eastAsia="Times New Roman" w:hAnsi="Impact" w:cs="Impact"/>
      <w:kern w:val="0"/>
      <w:sz w:val="24"/>
      <w:szCs w:val="24"/>
      <w:lang w:eastAsia="ru-RU"/>
    </w:rPr>
  </w:style>
  <w:style w:type="character" w:customStyle="1" w:styleId="FontStyle104">
    <w:name w:val="Font Style104"/>
    <w:basedOn w:val="a0"/>
    <w:uiPriority w:val="99"/>
    <w:rsid w:val="009F0565"/>
    <w:rPr>
      <w:rFonts w:ascii="Times New Roman" w:hAnsi="Times New Roman" w:cs="Times New Roman"/>
      <w:sz w:val="20"/>
      <w:szCs w:val="20"/>
    </w:rPr>
  </w:style>
  <w:style w:type="paragraph" w:customStyle="1" w:styleId="Style190">
    <w:name w:val="Style19"/>
    <w:basedOn w:val="a"/>
    <w:uiPriority w:val="99"/>
    <w:rsid w:val="009F0565"/>
    <w:pPr>
      <w:suppressAutoHyphens w:val="0"/>
      <w:autoSpaceDE w:val="0"/>
      <w:autoSpaceDN w:val="0"/>
      <w:adjustRightInd w:val="0"/>
      <w:spacing w:line="256" w:lineRule="exact"/>
      <w:ind w:firstLine="0"/>
    </w:pPr>
    <w:rPr>
      <w:rFonts w:ascii="Impact" w:eastAsia="Times New Roman" w:hAnsi="Impact" w:cs="Impact"/>
      <w:kern w:val="0"/>
      <w:sz w:val="24"/>
      <w:szCs w:val="24"/>
      <w:lang w:eastAsia="ru-RU"/>
    </w:rPr>
  </w:style>
  <w:style w:type="paragraph" w:customStyle="1" w:styleId="Style25">
    <w:name w:val="Style25"/>
    <w:basedOn w:val="a"/>
    <w:uiPriority w:val="99"/>
    <w:rsid w:val="009F0565"/>
    <w:pPr>
      <w:suppressAutoHyphens w:val="0"/>
      <w:autoSpaceDE w:val="0"/>
      <w:autoSpaceDN w:val="0"/>
      <w:adjustRightInd w:val="0"/>
      <w:spacing w:line="240" w:lineRule="exact"/>
      <w:ind w:firstLine="336"/>
    </w:pPr>
    <w:rPr>
      <w:rFonts w:ascii="Microsoft Sans Serif" w:eastAsia="Times New Roman" w:hAnsi="Microsoft Sans Serif" w:cs="Microsoft Sans Serif"/>
      <w:kern w:val="0"/>
      <w:sz w:val="24"/>
      <w:szCs w:val="24"/>
      <w:lang w:eastAsia="ru-RU"/>
    </w:rPr>
  </w:style>
  <w:style w:type="paragraph" w:customStyle="1" w:styleId="affc">
    <w:name w:val="Заголовок таблицы"/>
    <w:basedOn w:val="a"/>
    <w:uiPriority w:val="99"/>
    <w:rsid w:val="009F0565"/>
    <w:pPr>
      <w:widowControl/>
      <w:suppressLineNumbers/>
      <w:ind w:firstLine="0"/>
      <w:jc w:val="center"/>
    </w:pPr>
    <w:rPr>
      <w:rFonts w:eastAsia="Times New Roman"/>
      <w:b/>
      <w:bCs/>
      <w:i/>
      <w:iCs/>
      <w:kern w:val="0"/>
      <w:sz w:val="24"/>
      <w:szCs w:val="24"/>
      <w:lang w:eastAsia="ar-SA"/>
    </w:rPr>
  </w:style>
  <w:style w:type="paragraph" w:styleId="z-">
    <w:name w:val="HTML Top of Form"/>
    <w:basedOn w:val="a"/>
    <w:next w:val="a"/>
    <w:link w:val="z-0"/>
    <w:hidden/>
    <w:uiPriority w:val="99"/>
    <w:semiHidden/>
    <w:rsid w:val="009F0565"/>
    <w:pPr>
      <w:widowControl/>
      <w:pBdr>
        <w:bottom w:val="single" w:sz="6" w:space="1" w:color="auto"/>
      </w:pBdr>
      <w:suppressAutoHyphens w:val="0"/>
      <w:ind w:firstLine="0"/>
      <w:jc w:val="center"/>
    </w:pPr>
    <w:rPr>
      <w:rFonts w:ascii="Arial" w:eastAsia="Times New Roman" w:hAnsi="Arial" w:cs="Arial"/>
      <w:vanish/>
      <w:kern w:val="0"/>
      <w:sz w:val="16"/>
      <w:szCs w:val="16"/>
      <w:lang w:eastAsia="ru-RU"/>
    </w:rPr>
  </w:style>
  <w:style w:type="character" w:customStyle="1" w:styleId="z-0">
    <w:name w:val="z-Начало формы Знак"/>
    <w:basedOn w:val="a0"/>
    <w:link w:val="z-"/>
    <w:uiPriority w:val="99"/>
    <w:semiHidden/>
    <w:locked/>
    <w:rsid w:val="009F0565"/>
    <w:rPr>
      <w:rFonts w:ascii="Arial" w:hAnsi="Arial" w:cs="Arial"/>
      <w:vanish/>
      <w:sz w:val="16"/>
      <w:szCs w:val="16"/>
      <w:lang w:eastAsia="ru-RU"/>
    </w:rPr>
  </w:style>
  <w:style w:type="paragraph" w:styleId="z-1">
    <w:name w:val="HTML Bottom of Form"/>
    <w:basedOn w:val="a"/>
    <w:next w:val="a"/>
    <w:link w:val="z-2"/>
    <w:hidden/>
    <w:uiPriority w:val="99"/>
    <w:rsid w:val="009F0565"/>
    <w:pPr>
      <w:widowControl/>
      <w:pBdr>
        <w:top w:val="single" w:sz="6" w:space="1" w:color="auto"/>
      </w:pBdr>
      <w:suppressAutoHyphens w:val="0"/>
      <w:ind w:firstLine="0"/>
      <w:jc w:val="center"/>
    </w:pPr>
    <w:rPr>
      <w:rFonts w:ascii="Arial" w:eastAsia="Times New Roman" w:hAnsi="Arial" w:cs="Arial"/>
      <w:vanish/>
      <w:kern w:val="0"/>
      <w:sz w:val="16"/>
      <w:szCs w:val="16"/>
      <w:lang w:eastAsia="ru-RU"/>
    </w:rPr>
  </w:style>
  <w:style w:type="character" w:customStyle="1" w:styleId="z-2">
    <w:name w:val="z-Конец формы Знак"/>
    <w:basedOn w:val="a0"/>
    <w:link w:val="z-1"/>
    <w:uiPriority w:val="99"/>
    <w:locked/>
    <w:rsid w:val="009F0565"/>
    <w:rPr>
      <w:rFonts w:ascii="Arial" w:hAnsi="Arial" w:cs="Arial"/>
      <w:vanish/>
      <w:sz w:val="16"/>
      <w:szCs w:val="16"/>
      <w:lang w:eastAsia="ru-RU"/>
    </w:rPr>
  </w:style>
  <w:style w:type="paragraph" w:customStyle="1" w:styleId="13">
    <w:name w:val="Продолжение списка1"/>
    <w:basedOn w:val="a"/>
    <w:uiPriority w:val="99"/>
    <w:rsid w:val="009F0565"/>
    <w:pPr>
      <w:widowControl/>
      <w:overflowPunct w:val="0"/>
      <w:autoSpaceDE w:val="0"/>
      <w:spacing w:after="120"/>
      <w:ind w:left="283" w:firstLine="0"/>
      <w:jc w:val="left"/>
      <w:textAlignment w:val="baseline"/>
    </w:pPr>
    <w:rPr>
      <w:rFonts w:eastAsia="Times New Roman"/>
      <w:kern w:val="0"/>
      <w:sz w:val="20"/>
      <w:szCs w:val="20"/>
      <w:lang w:eastAsia="ar-SA"/>
    </w:rPr>
  </w:style>
  <w:style w:type="paragraph" w:customStyle="1" w:styleId="14">
    <w:name w:val="Обычный1"/>
    <w:uiPriority w:val="99"/>
    <w:rsid w:val="009F0565"/>
    <w:pPr>
      <w:suppressAutoHyphens/>
    </w:pPr>
    <w:rPr>
      <w:rFonts w:cs="Calibri"/>
      <w:sz w:val="20"/>
      <w:szCs w:val="20"/>
      <w:lang w:eastAsia="ar-SA"/>
    </w:rPr>
  </w:style>
  <w:style w:type="paragraph" w:customStyle="1" w:styleId="Standard">
    <w:name w:val="Standard"/>
    <w:uiPriority w:val="99"/>
    <w:rsid w:val="009F0565"/>
    <w:pPr>
      <w:widowControl w:val="0"/>
      <w:suppressAutoHyphens/>
      <w:autoSpaceDN w:val="0"/>
      <w:textAlignment w:val="baseline"/>
    </w:pPr>
    <w:rPr>
      <w:rFonts w:cs="Calibri"/>
      <w:kern w:val="3"/>
      <w:sz w:val="24"/>
      <w:szCs w:val="24"/>
    </w:rPr>
  </w:style>
  <w:style w:type="paragraph" w:customStyle="1" w:styleId="15">
    <w:name w:val="Заг 1"/>
    <w:basedOn w:val="a"/>
    <w:uiPriority w:val="99"/>
    <w:rsid w:val="009F0565"/>
    <w:pPr>
      <w:keepNext/>
      <w:pageBreakBefore/>
      <w:widowControl/>
      <w:suppressAutoHyphens w:val="0"/>
      <w:autoSpaceDE w:val="0"/>
      <w:autoSpaceDN w:val="0"/>
      <w:adjustRightInd w:val="0"/>
      <w:spacing w:after="170" w:line="296" w:lineRule="atLeast"/>
      <w:ind w:firstLine="0"/>
      <w:jc w:val="center"/>
      <w:textAlignment w:val="center"/>
    </w:pPr>
    <w:rPr>
      <w:rFonts w:ascii="PragmaticaC" w:eastAsia="Times New Roman" w:hAnsi="PragmaticaC" w:cs="PragmaticaC"/>
      <w:b/>
      <w:bCs/>
      <w:caps/>
      <w:color w:val="000000"/>
      <w:kern w:val="0"/>
      <w:sz w:val="26"/>
      <w:szCs w:val="26"/>
      <w:lang w:eastAsia="ru-RU"/>
    </w:rPr>
  </w:style>
  <w:style w:type="paragraph" w:customStyle="1" w:styleId="16">
    <w:name w:val="Содержание 1"/>
    <w:basedOn w:val="a"/>
    <w:uiPriority w:val="99"/>
    <w:rsid w:val="009F0565"/>
    <w:pPr>
      <w:widowControl/>
      <w:autoSpaceDE w:val="0"/>
      <w:autoSpaceDN w:val="0"/>
      <w:adjustRightInd w:val="0"/>
      <w:spacing w:line="214" w:lineRule="atLeast"/>
      <w:ind w:firstLine="0"/>
      <w:textAlignment w:val="center"/>
    </w:pPr>
    <w:rPr>
      <w:rFonts w:eastAsia="Times New Roman"/>
      <w:color w:val="000000"/>
      <w:kern w:val="0"/>
      <w:sz w:val="21"/>
      <w:szCs w:val="21"/>
      <w:lang w:val="en-US" w:eastAsia="ru-RU"/>
    </w:rPr>
  </w:style>
  <w:style w:type="character" w:customStyle="1" w:styleId="dash041e005f0431005f044b005f0447005f043d005f044b005f0439005f005fchar1char1">
    <w:name w:val="dash041e_005f0431_005f044b_005f0447_005f043d_005f044b_005f0439_005f_005fchar1__char1"/>
    <w:basedOn w:val="a0"/>
    <w:uiPriority w:val="99"/>
    <w:rsid w:val="009F0565"/>
    <w:rPr>
      <w:rFonts w:ascii="Times New Roman" w:hAnsi="Times New Roman" w:cs="Times New Roman"/>
      <w:sz w:val="24"/>
      <w:szCs w:val="24"/>
      <w:u w:val="none"/>
      <w:effect w:val="none"/>
    </w:rPr>
  </w:style>
  <w:style w:type="paragraph" w:styleId="affd">
    <w:name w:val="TOC Heading"/>
    <w:basedOn w:val="1"/>
    <w:next w:val="a"/>
    <w:uiPriority w:val="99"/>
    <w:qFormat/>
    <w:rsid w:val="009F0565"/>
    <w:pPr>
      <w:keepLines/>
      <w:widowControl/>
      <w:suppressAutoHyphens w:val="0"/>
      <w:spacing w:before="480" w:after="0" w:line="276" w:lineRule="auto"/>
      <w:ind w:firstLine="0"/>
      <w:jc w:val="left"/>
      <w:outlineLvl w:val="9"/>
    </w:pPr>
    <w:rPr>
      <w:color w:val="365F91"/>
      <w:kern w:val="0"/>
      <w:sz w:val="28"/>
      <w:szCs w:val="28"/>
    </w:rPr>
  </w:style>
  <w:style w:type="paragraph" w:styleId="25">
    <w:name w:val="toc 2"/>
    <w:basedOn w:val="a"/>
    <w:next w:val="a"/>
    <w:autoRedefine/>
    <w:uiPriority w:val="99"/>
    <w:semiHidden/>
    <w:rsid w:val="009F0565"/>
    <w:pPr>
      <w:spacing w:after="100"/>
      <w:ind w:left="280"/>
    </w:pPr>
  </w:style>
  <w:style w:type="paragraph" w:styleId="17">
    <w:name w:val="toc 1"/>
    <w:basedOn w:val="a"/>
    <w:next w:val="a"/>
    <w:autoRedefine/>
    <w:uiPriority w:val="99"/>
    <w:semiHidden/>
    <w:rsid w:val="009F0565"/>
    <w:pPr>
      <w:spacing w:after="100"/>
    </w:pPr>
  </w:style>
  <w:style w:type="paragraph" w:styleId="35">
    <w:name w:val="toc 3"/>
    <w:basedOn w:val="a"/>
    <w:next w:val="a"/>
    <w:autoRedefine/>
    <w:uiPriority w:val="99"/>
    <w:semiHidden/>
    <w:rsid w:val="009F0565"/>
    <w:pPr>
      <w:spacing w:after="100"/>
      <w:ind w:left="560"/>
    </w:pPr>
  </w:style>
  <w:style w:type="paragraph" w:customStyle="1" w:styleId="Zag1">
    <w:name w:val="Zag_1"/>
    <w:basedOn w:val="a"/>
    <w:uiPriority w:val="99"/>
    <w:rsid w:val="009F0565"/>
    <w:pPr>
      <w:suppressAutoHyphens w:val="0"/>
      <w:autoSpaceDE w:val="0"/>
      <w:autoSpaceDN w:val="0"/>
      <w:adjustRightInd w:val="0"/>
      <w:spacing w:after="337" w:line="302" w:lineRule="exact"/>
      <w:ind w:firstLine="709"/>
      <w:jc w:val="center"/>
    </w:pPr>
    <w:rPr>
      <w:rFonts w:eastAsia="Times New Roman"/>
      <w:b/>
      <w:bCs/>
      <w:color w:val="000000"/>
      <w:kern w:val="0"/>
      <w:lang w:val="en-US" w:eastAsia="ru-RU"/>
    </w:rPr>
  </w:style>
  <w:style w:type="paragraph" w:customStyle="1" w:styleId="1-21">
    <w:name w:val="Средняя сетка 1 - Акцент 21"/>
    <w:basedOn w:val="a"/>
    <w:link w:val="1-2"/>
    <w:uiPriority w:val="99"/>
    <w:rsid w:val="009F0565"/>
    <w:pPr>
      <w:widowControl/>
      <w:suppressAutoHyphens w:val="0"/>
      <w:ind w:left="720" w:firstLine="0"/>
      <w:jc w:val="left"/>
    </w:pPr>
    <w:rPr>
      <w:rFonts w:ascii="Calibri" w:eastAsia="Calibri" w:hAnsi="Calibri" w:cs="Calibri"/>
      <w:kern w:val="0"/>
      <w:sz w:val="24"/>
      <w:szCs w:val="24"/>
      <w:lang w:eastAsia="ru-RU"/>
    </w:rPr>
  </w:style>
  <w:style w:type="character" w:customStyle="1" w:styleId="1-2">
    <w:name w:val="Средняя сетка 1 - Акцент 2 Знак"/>
    <w:link w:val="1-21"/>
    <w:uiPriority w:val="99"/>
    <w:locked/>
    <w:rsid w:val="009F0565"/>
    <w:rPr>
      <w:rFonts w:ascii="Calibri" w:eastAsia="Times New Roman" w:hAnsi="Calibri" w:cs="Calibri"/>
      <w:sz w:val="24"/>
      <w:szCs w:val="24"/>
    </w:rPr>
  </w:style>
  <w:style w:type="character" w:customStyle="1" w:styleId="affe">
    <w:name w:val="Основной текст_"/>
    <w:link w:val="8"/>
    <w:uiPriority w:val="99"/>
    <w:locked/>
    <w:rsid w:val="009F0565"/>
    <w:rPr>
      <w:rFonts w:ascii="Courier New" w:eastAsia="Times New Roman" w:hAnsi="Courier New" w:cs="Courier New"/>
      <w:spacing w:val="-20"/>
      <w:sz w:val="28"/>
      <w:szCs w:val="28"/>
      <w:shd w:val="clear" w:color="auto" w:fill="FFFFFF"/>
    </w:rPr>
  </w:style>
  <w:style w:type="paragraph" w:customStyle="1" w:styleId="8">
    <w:name w:val="Основной текст8"/>
    <w:basedOn w:val="a"/>
    <w:link w:val="affe"/>
    <w:uiPriority w:val="99"/>
    <w:rsid w:val="009F0565"/>
    <w:pPr>
      <w:widowControl/>
      <w:shd w:val="clear" w:color="auto" w:fill="FFFFFF"/>
      <w:suppressAutoHyphens w:val="0"/>
      <w:spacing w:before="600" w:after="60" w:line="240" w:lineRule="atLeast"/>
      <w:ind w:hanging="2080"/>
      <w:jc w:val="left"/>
    </w:pPr>
    <w:rPr>
      <w:rFonts w:ascii="Courier New" w:eastAsia="Calibri" w:hAnsi="Courier New" w:cs="Courier New"/>
      <w:spacing w:val="-20"/>
      <w:kern w:val="0"/>
      <w:lang w:eastAsia="ru-RU"/>
    </w:rPr>
  </w:style>
  <w:style w:type="paragraph" w:customStyle="1" w:styleId="c0">
    <w:name w:val="c0"/>
    <w:basedOn w:val="a"/>
    <w:uiPriority w:val="99"/>
    <w:rsid w:val="009F0565"/>
    <w:pPr>
      <w:widowControl/>
      <w:suppressAutoHyphens w:val="0"/>
      <w:spacing w:before="100" w:beforeAutospacing="1" w:after="100" w:afterAutospacing="1"/>
      <w:ind w:firstLine="0"/>
      <w:jc w:val="left"/>
    </w:pPr>
    <w:rPr>
      <w:rFonts w:eastAsia="Times New Roman"/>
      <w:kern w:val="0"/>
      <w:sz w:val="24"/>
      <w:szCs w:val="24"/>
      <w:lang w:eastAsia="ru-RU"/>
    </w:rPr>
  </w:style>
  <w:style w:type="character" w:customStyle="1" w:styleId="c2">
    <w:name w:val="c2"/>
    <w:basedOn w:val="a0"/>
    <w:uiPriority w:val="99"/>
    <w:rsid w:val="009F0565"/>
  </w:style>
  <w:style w:type="character" w:customStyle="1" w:styleId="c11">
    <w:name w:val="c11"/>
    <w:basedOn w:val="a0"/>
    <w:uiPriority w:val="99"/>
    <w:rsid w:val="009F0565"/>
  </w:style>
  <w:style w:type="paragraph" w:customStyle="1" w:styleId="c16">
    <w:name w:val="c16"/>
    <w:basedOn w:val="a"/>
    <w:uiPriority w:val="99"/>
    <w:rsid w:val="009F0565"/>
    <w:pPr>
      <w:widowControl/>
      <w:suppressAutoHyphens w:val="0"/>
      <w:spacing w:before="100" w:beforeAutospacing="1" w:after="100" w:afterAutospacing="1"/>
      <w:ind w:firstLine="0"/>
      <w:jc w:val="left"/>
    </w:pPr>
    <w:rPr>
      <w:rFonts w:eastAsia="Times New Roman"/>
      <w:kern w:val="0"/>
      <w:sz w:val="24"/>
      <w:szCs w:val="24"/>
      <w:lang w:eastAsia="ru-RU"/>
    </w:rPr>
  </w:style>
  <w:style w:type="character" w:customStyle="1" w:styleId="c17">
    <w:name w:val="c17"/>
    <w:basedOn w:val="a0"/>
    <w:uiPriority w:val="99"/>
    <w:rsid w:val="009F0565"/>
  </w:style>
  <w:style w:type="character" w:customStyle="1" w:styleId="c23">
    <w:name w:val="c23"/>
    <w:basedOn w:val="a0"/>
    <w:uiPriority w:val="99"/>
    <w:rsid w:val="009F0565"/>
  </w:style>
  <w:style w:type="paragraph" w:customStyle="1" w:styleId="c4">
    <w:name w:val="c4"/>
    <w:basedOn w:val="a"/>
    <w:uiPriority w:val="99"/>
    <w:rsid w:val="009F0565"/>
    <w:pPr>
      <w:widowControl/>
      <w:suppressAutoHyphens w:val="0"/>
      <w:spacing w:before="100" w:beforeAutospacing="1" w:after="100" w:afterAutospacing="1"/>
      <w:ind w:firstLine="0"/>
      <w:jc w:val="left"/>
    </w:pPr>
    <w:rPr>
      <w:rFonts w:eastAsia="Times New Roman"/>
      <w:kern w:val="0"/>
      <w:sz w:val="24"/>
      <w:szCs w:val="24"/>
      <w:lang w:eastAsia="ru-RU"/>
    </w:rPr>
  </w:style>
  <w:style w:type="paragraph" w:customStyle="1" w:styleId="c61">
    <w:name w:val="c61"/>
    <w:basedOn w:val="a"/>
    <w:uiPriority w:val="99"/>
    <w:rsid w:val="009F0565"/>
    <w:pPr>
      <w:widowControl/>
      <w:suppressAutoHyphens w:val="0"/>
      <w:spacing w:before="100" w:beforeAutospacing="1" w:after="100" w:afterAutospacing="1"/>
      <w:ind w:firstLine="0"/>
      <w:jc w:val="left"/>
    </w:pPr>
    <w:rPr>
      <w:rFonts w:eastAsia="Times New Roman"/>
      <w:kern w:val="0"/>
      <w:sz w:val="24"/>
      <w:szCs w:val="24"/>
      <w:lang w:eastAsia="ru-RU"/>
    </w:rPr>
  </w:style>
  <w:style w:type="character" w:customStyle="1" w:styleId="c15">
    <w:name w:val="c15"/>
    <w:basedOn w:val="a0"/>
    <w:uiPriority w:val="99"/>
    <w:rsid w:val="009F0565"/>
  </w:style>
  <w:style w:type="paragraph" w:customStyle="1" w:styleId="ConsPlusNormal">
    <w:name w:val="ConsPlusNormal"/>
    <w:uiPriority w:val="99"/>
    <w:rsid w:val="009F0565"/>
    <w:pPr>
      <w:widowControl w:val="0"/>
      <w:autoSpaceDE w:val="0"/>
      <w:autoSpaceDN w:val="0"/>
      <w:adjustRightInd w:val="0"/>
    </w:pPr>
    <w:rPr>
      <w:rFonts w:ascii="Arial" w:eastAsia="Times New Roman" w:hAnsi="Arial" w:cs="Arial"/>
      <w:sz w:val="20"/>
      <w:szCs w:val="20"/>
    </w:rPr>
  </w:style>
  <w:style w:type="paragraph" w:customStyle="1" w:styleId="TableParagraph">
    <w:name w:val="Table Paragraph"/>
    <w:basedOn w:val="a"/>
    <w:uiPriority w:val="99"/>
    <w:rsid w:val="009F0565"/>
    <w:pPr>
      <w:suppressAutoHyphens w:val="0"/>
      <w:autoSpaceDE w:val="0"/>
      <w:autoSpaceDN w:val="0"/>
      <w:adjustRightInd w:val="0"/>
      <w:ind w:firstLine="0"/>
      <w:jc w:val="left"/>
    </w:pPr>
    <w:rPr>
      <w:rFonts w:eastAsia="Times New Roman"/>
      <w:kern w:val="0"/>
      <w:sz w:val="24"/>
      <w:szCs w:val="24"/>
      <w:lang w:eastAsia="ru-RU"/>
    </w:rPr>
  </w:style>
  <w:style w:type="paragraph" w:customStyle="1" w:styleId="c10">
    <w:name w:val="c10"/>
    <w:basedOn w:val="a"/>
    <w:uiPriority w:val="99"/>
    <w:rsid w:val="009F0565"/>
    <w:pPr>
      <w:widowControl/>
      <w:suppressAutoHyphens w:val="0"/>
      <w:spacing w:before="100" w:beforeAutospacing="1" w:after="100" w:afterAutospacing="1"/>
      <w:ind w:firstLine="0"/>
      <w:jc w:val="left"/>
    </w:pPr>
    <w:rPr>
      <w:rFonts w:eastAsia="Times New Roman"/>
      <w:kern w:val="0"/>
      <w:sz w:val="24"/>
      <w:szCs w:val="24"/>
      <w:lang w:eastAsia="ru-RU"/>
    </w:rPr>
  </w:style>
  <w:style w:type="character" w:customStyle="1" w:styleId="c22">
    <w:name w:val="c22"/>
    <w:basedOn w:val="a0"/>
    <w:uiPriority w:val="99"/>
    <w:rsid w:val="009F0565"/>
  </w:style>
  <w:style w:type="character" w:customStyle="1" w:styleId="c9">
    <w:name w:val="c9"/>
    <w:basedOn w:val="a0"/>
    <w:uiPriority w:val="99"/>
    <w:rsid w:val="009F0565"/>
  </w:style>
  <w:style w:type="paragraph" w:customStyle="1" w:styleId="dash041e005f0431005f044b005f0447005f043d005f044b005f0439">
    <w:name w:val="dash041e_005f0431_005f044b_005f0447_005f043d_005f044b_005f0439"/>
    <w:basedOn w:val="a"/>
    <w:uiPriority w:val="99"/>
    <w:rsid w:val="009F0565"/>
    <w:pPr>
      <w:widowControl/>
      <w:suppressAutoHyphens w:val="0"/>
      <w:ind w:firstLine="0"/>
      <w:jc w:val="left"/>
    </w:pPr>
    <w:rPr>
      <w:rFonts w:eastAsia="Times New Roman"/>
      <w:kern w:val="0"/>
      <w:sz w:val="24"/>
      <w:szCs w:val="24"/>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9F0565"/>
    <w:rPr>
      <w:rFonts w:ascii="Times New Roman" w:hAnsi="Times New Roman" w:cs="Times New Roman"/>
      <w:sz w:val="24"/>
      <w:szCs w:val="24"/>
      <w:u w:val="none"/>
      <w:effect w:val="none"/>
    </w:rPr>
  </w:style>
  <w:style w:type="character" w:customStyle="1" w:styleId="afff">
    <w:name w:val="Основной текст + Полужирный"/>
    <w:uiPriority w:val="99"/>
    <w:rsid w:val="009F0565"/>
    <w:rPr>
      <w:b/>
      <w:bCs/>
      <w:sz w:val="24"/>
      <w:szCs w:val="24"/>
      <w:shd w:val="clear" w:color="auto" w:fill="FFFFFF"/>
    </w:rPr>
  </w:style>
  <w:style w:type="character" w:customStyle="1" w:styleId="18">
    <w:name w:val="Заголовок №1_"/>
    <w:link w:val="110"/>
    <w:uiPriority w:val="99"/>
    <w:locked/>
    <w:rsid w:val="009F0565"/>
    <w:rPr>
      <w:sz w:val="34"/>
      <w:szCs w:val="34"/>
      <w:shd w:val="clear" w:color="auto" w:fill="FFFFFF"/>
    </w:rPr>
  </w:style>
  <w:style w:type="paragraph" w:customStyle="1" w:styleId="110">
    <w:name w:val="Заголовок №11"/>
    <w:basedOn w:val="a"/>
    <w:link w:val="18"/>
    <w:uiPriority w:val="99"/>
    <w:rsid w:val="009F0565"/>
    <w:pPr>
      <w:widowControl/>
      <w:shd w:val="clear" w:color="auto" w:fill="FFFFFF"/>
      <w:suppressAutoHyphens w:val="0"/>
      <w:spacing w:after="300" w:line="240" w:lineRule="atLeast"/>
      <w:ind w:firstLine="0"/>
      <w:jc w:val="left"/>
      <w:outlineLvl w:val="0"/>
    </w:pPr>
    <w:rPr>
      <w:rFonts w:ascii="Calibri" w:eastAsia="Calibri" w:hAnsi="Calibri" w:cs="Calibri"/>
      <w:kern w:val="0"/>
      <w:sz w:val="34"/>
      <w:szCs w:val="34"/>
      <w:lang w:eastAsia="ru-RU"/>
    </w:rPr>
  </w:style>
  <w:style w:type="character" w:customStyle="1" w:styleId="180">
    <w:name w:val="Заголовок №18"/>
    <w:uiPriority w:val="99"/>
    <w:rsid w:val="009F0565"/>
    <w:rPr>
      <w:spacing w:val="0"/>
      <w:sz w:val="34"/>
      <w:szCs w:val="34"/>
      <w:shd w:val="clear" w:color="auto" w:fill="FFFFFF"/>
    </w:rPr>
  </w:style>
  <w:style w:type="character" w:customStyle="1" w:styleId="170">
    <w:name w:val="Заголовок №17"/>
    <w:uiPriority w:val="99"/>
    <w:rsid w:val="009F0565"/>
    <w:rPr>
      <w:noProof/>
      <w:spacing w:val="0"/>
      <w:sz w:val="34"/>
      <w:szCs w:val="34"/>
      <w:shd w:val="clear" w:color="auto" w:fill="FFFFFF"/>
    </w:rPr>
  </w:style>
  <w:style w:type="paragraph" w:customStyle="1" w:styleId="afff0">
    <w:name w:val="Базовый"/>
    <w:uiPriority w:val="99"/>
    <w:rsid w:val="009F0565"/>
    <w:pPr>
      <w:widowControl w:val="0"/>
      <w:tabs>
        <w:tab w:val="left" w:pos="708"/>
      </w:tabs>
      <w:suppressAutoHyphens/>
      <w:spacing w:line="100" w:lineRule="atLeast"/>
    </w:pPr>
    <w:rPr>
      <w:rFonts w:ascii="Times New Roman" w:hAnsi="Times New Roman"/>
      <w:sz w:val="24"/>
      <w:szCs w:val="24"/>
      <w:lang w:val="de-DE" w:eastAsia="ja-JP"/>
    </w:rPr>
  </w:style>
  <w:style w:type="paragraph" w:customStyle="1" w:styleId="c7">
    <w:name w:val="c7"/>
    <w:basedOn w:val="afff0"/>
    <w:uiPriority w:val="99"/>
    <w:rsid w:val="009F0565"/>
    <w:pPr>
      <w:spacing w:before="28" w:after="28"/>
    </w:pPr>
  </w:style>
  <w:style w:type="paragraph" w:customStyle="1" w:styleId="211">
    <w:name w:val="Основной текст 21"/>
    <w:basedOn w:val="a"/>
    <w:uiPriority w:val="99"/>
    <w:rsid w:val="009F0565"/>
    <w:pPr>
      <w:widowControl/>
      <w:tabs>
        <w:tab w:val="left" w:pos="8222"/>
      </w:tabs>
      <w:suppressAutoHyphens w:val="0"/>
      <w:ind w:right="-1759" w:firstLine="0"/>
      <w:jc w:val="left"/>
    </w:pPr>
    <w:rPr>
      <w:rFonts w:eastAsia="Times New Roman"/>
      <w:kern w:val="0"/>
      <w:lang w:eastAsia="ru-RU"/>
    </w:rPr>
  </w:style>
  <w:style w:type="paragraph" w:customStyle="1" w:styleId="19">
    <w:name w:val="Без интервала1"/>
    <w:uiPriority w:val="99"/>
    <w:rsid w:val="009F0565"/>
    <w:rPr>
      <w:rFonts w:eastAsia="Times New Roman" w:cs="Calibri"/>
    </w:rPr>
  </w:style>
  <w:style w:type="paragraph" w:customStyle="1" w:styleId="220">
    <w:name w:val="Основной текст 22"/>
    <w:basedOn w:val="a"/>
    <w:uiPriority w:val="99"/>
    <w:rsid w:val="009F0565"/>
    <w:pPr>
      <w:widowControl/>
      <w:tabs>
        <w:tab w:val="left" w:pos="8222"/>
      </w:tabs>
      <w:suppressAutoHyphens w:val="0"/>
      <w:ind w:right="-1759" w:firstLine="0"/>
      <w:jc w:val="left"/>
    </w:pPr>
    <w:rPr>
      <w:rFonts w:eastAsia="Times New Roman"/>
      <w:kern w:val="0"/>
      <w:lang w:eastAsia="ru-RU"/>
    </w:rPr>
  </w:style>
  <w:style w:type="paragraph" w:customStyle="1" w:styleId="Style3">
    <w:name w:val="Style3"/>
    <w:basedOn w:val="a"/>
    <w:uiPriority w:val="99"/>
    <w:rsid w:val="009F0565"/>
    <w:pPr>
      <w:suppressAutoHyphens w:val="0"/>
      <w:autoSpaceDE w:val="0"/>
      <w:autoSpaceDN w:val="0"/>
      <w:adjustRightInd w:val="0"/>
      <w:ind w:firstLine="0"/>
      <w:jc w:val="left"/>
    </w:pPr>
    <w:rPr>
      <w:rFonts w:ascii="Arial Narrow" w:eastAsia="Times New Roman" w:hAnsi="Arial Narrow" w:cs="Arial Narrow"/>
      <w:kern w:val="0"/>
      <w:sz w:val="24"/>
      <w:szCs w:val="24"/>
      <w:lang w:eastAsia="ru-RU"/>
    </w:rPr>
  </w:style>
  <w:style w:type="character" w:customStyle="1" w:styleId="FontStyle14">
    <w:name w:val="Font Style14"/>
    <w:uiPriority w:val="99"/>
    <w:rsid w:val="009F0565"/>
    <w:rPr>
      <w:rFonts w:ascii="Arial Unicode MS" w:eastAsia="Arial Unicode MS" w:cs="Arial Unicode MS"/>
      <w:b/>
      <w:bCs/>
      <w:sz w:val="22"/>
      <w:szCs w:val="22"/>
    </w:rPr>
  </w:style>
  <w:style w:type="character" w:customStyle="1" w:styleId="c30">
    <w:name w:val="c30"/>
    <w:basedOn w:val="a0"/>
    <w:uiPriority w:val="99"/>
    <w:rsid w:val="009F0565"/>
  </w:style>
  <w:style w:type="paragraph" w:customStyle="1" w:styleId="Cite">
    <w:name w:val="Cite"/>
    <w:next w:val="a"/>
    <w:uiPriority w:val="99"/>
    <w:rsid w:val="00653AFE"/>
    <w:pPr>
      <w:widowControl w:val="0"/>
      <w:autoSpaceDE w:val="0"/>
      <w:autoSpaceDN w:val="0"/>
      <w:adjustRightInd w:val="0"/>
      <w:ind w:left="1134" w:right="600"/>
      <w:jc w:val="both"/>
    </w:pPr>
    <w:rPr>
      <w:rFonts w:ascii="Times New Roman" w:eastAsia="Times New Roman" w:hAnsi="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rosv.ru/umk/spotlight"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1C90EE-683B-4EA4-A834-BAEE4F833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1802</TotalTime>
  <Pages>562</Pages>
  <Words>165343</Words>
  <Characters>1141347</Characters>
  <Application>Microsoft Office Word</Application>
  <DocSecurity>0</DocSecurity>
  <Lines>9511</Lines>
  <Paragraphs>2608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1304082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Васильевна</dc:creator>
  <cp:keywords/>
  <dc:description/>
  <cp:lastModifiedBy>Елена Васильевна</cp:lastModifiedBy>
  <cp:revision>74</cp:revision>
  <dcterms:created xsi:type="dcterms:W3CDTF">2017-08-19T04:48:00Z</dcterms:created>
  <dcterms:modified xsi:type="dcterms:W3CDTF">2017-09-19T16:03:00Z</dcterms:modified>
</cp:coreProperties>
</file>